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07AA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803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07AA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07AA4" w:rsidP="0005014D">
      <w:pPr>
        <w:ind w:firstLine="0"/>
        <w:jc w:val="center"/>
        <w:outlineLvl w:val="0"/>
        <w:rPr>
          <w:b/>
          <w:bCs/>
          <w:rtl/>
        </w:rPr>
      </w:pPr>
      <w:r>
        <w:rPr>
          <w:b/>
          <w:bCs/>
          <w:rtl/>
        </w:rPr>
        <w:t xml:space="preserve">פרוטוקול מס' </w:t>
      </w:r>
      <w:r w:rsidR="0005014D">
        <w:rPr>
          <w:rFonts w:hint="cs"/>
          <w:b/>
          <w:bCs/>
          <w:rtl/>
        </w:rPr>
        <w:t>183</w:t>
      </w:r>
    </w:p>
    <w:p w:rsidR="00E64116" w:rsidRPr="008713A4" w:rsidRDefault="00507AA4" w:rsidP="008320F6">
      <w:pPr>
        <w:ind w:firstLine="0"/>
        <w:jc w:val="center"/>
        <w:outlineLvl w:val="0"/>
        <w:rPr>
          <w:b/>
          <w:bCs/>
          <w:rtl/>
        </w:rPr>
      </w:pPr>
      <w:r>
        <w:rPr>
          <w:b/>
          <w:bCs/>
          <w:rtl/>
        </w:rPr>
        <w:t>מישיבת ועדת הכלכלה</w:t>
      </w:r>
    </w:p>
    <w:p w:rsidR="00E64116" w:rsidRPr="008713A4" w:rsidRDefault="00507AA4" w:rsidP="0005014D">
      <w:pPr>
        <w:ind w:firstLine="0"/>
        <w:jc w:val="center"/>
        <w:outlineLvl w:val="0"/>
        <w:rPr>
          <w:b/>
          <w:bCs/>
          <w:u w:val="single"/>
          <w:rtl/>
        </w:rPr>
      </w:pPr>
      <w:r>
        <w:rPr>
          <w:b/>
          <w:bCs/>
          <w:u w:val="single"/>
          <w:rtl/>
        </w:rPr>
        <w:t xml:space="preserve">יום שני, י"ב בשבט התשפ"א (25 בינואר 2021), שעה </w:t>
      </w:r>
      <w:r w:rsidR="0005014D">
        <w:rPr>
          <w:rFonts w:hint="cs"/>
          <w:b/>
          <w:bCs/>
          <w:u w:val="single"/>
          <w:rtl/>
        </w:rPr>
        <w:t>17:20</w:t>
      </w:r>
    </w:p>
    <w:p w:rsidR="00E64116" w:rsidRDefault="00E64116" w:rsidP="008320F6">
      <w:pPr>
        <w:ind w:firstLine="0"/>
        <w:rPr>
          <w:rtl/>
        </w:rPr>
      </w:pPr>
    </w:p>
    <w:p w:rsidR="0005014D" w:rsidRPr="008713A4" w:rsidRDefault="0005014D"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507AA4" w:rsidRDefault="00507AA4" w:rsidP="0005014D">
      <w:pPr>
        <w:spacing w:before="60"/>
        <w:ind w:firstLine="0"/>
        <w:rPr>
          <w:rtl/>
        </w:rPr>
      </w:pPr>
      <w:bookmarkStart w:id="0" w:name="ET_hatsach_622413_1"/>
      <w:r w:rsidRPr="00507AA4">
        <w:rPr>
          <w:rStyle w:val="TagStyle"/>
          <w:rtl/>
        </w:rPr>
        <w:t xml:space="preserve"> &lt;&lt; הצח &gt;&gt; </w:t>
      </w:r>
      <w:r w:rsidRPr="00507AA4">
        <w:rPr>
          <w:rtl/>
        </w:rPr>
        <w:t>הצעת חוק סליקת שיקים ושיקים ללא כיסוי (תיקוני חקיקה), התשפ"א-2021</w:t>
      </w:r>
      <w:r w:rsidRPr="00507AA4">
        <w:rPr>
          <w:rStyle w:val="TagStyle"/>
          <w:rtl/>
        </w:rPr>
        <w:t xml:space="preserve"> &lt;&lt; הצח &gt;&gt;</w:t>
      </w:r>
      <w:r w:rsidRPr="00507AA4">
        <w:rPr>
          <w:rtl/>
        </w:rPr>
        <w:t xml:space="preserve">   </w:t>
      </w:r>
      <w:bookmarkEnd w:id="0"/>
    </w:p>
    <w:p w:rsidR="0005014D" w:rsidRDefault="0005014D" w:rsidP="0005014D">
      <w:pPr>
        <w:spacing w:before="60"/>
        <w:ind w:firstLine="0"/>
        <w:rPr>
          <w:rtl/>
        </w:rPr>
      </w:pPr>
    </w:p>
    <w:p w:rsidR="00B803DE" w:rsidRPr="008713A4" w:rsidRDefault="00B803DE" w:rsidP="0005014D">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07AA4" w:rsidRDefault="00507AA4" w:rsidP="00EC1FB3">
      <w:pPr>
        <w:ind w:firstLine="0"/>
        <w:rPr>
          <w:rtl/>
        </w:rPr>
      </w:pPr>
      <w:r w:rsidRPr="00507AA4">
        <w:rPr>
          <w:rtl/>
        </w:rPr>
        <w:t>יעקב מרגי – היו"ר</w:t>
      </w:r>
    </w:p>
    <w:p w:rsidR="00507AA4" w:rsidRPr="0005014D" w:rsidRDefault="00507AA4" w:rsidP="0005014D">
      <w:pPr>
        <w:ind w:firstLine="0"/>
      </w:pPr>
      <w:r w:rsidRPr="00507AA4">
        <w:rPr>
          <w:rtl/>
        </w:rPr>
        <w:t>ינון אזולאי</w:t>
      </w:r>
      <w:r w:rsidR="004F2236">
        <w:rPr>
          <w:rFonts w:hint="cs"/>
          <w:rtl/>
        </w:rPr>
        <w:t xml:space="preserve"> </w:t>
      </w:r>
      <w:r w:rsidR="004F2236">
        <w:rPr>
          <w:rFonts w:hint="eastAsia"/>
          <w:rtl/>
        </w:rPr>
        <w:t>–מ</w:t>
      </w:r>
      <w:r w:rsidR="004F2236">
        <w:rPr>
          <w:rFonts w:hint="cs"/>
          <w:rtl/>
        </w:rPr>
        <w:t>"מ היו"ר</w:t>
      </w:r>
    </w:p>
    <w:p w:rsidR="00E64116" w:rsidRDefault="00E64116" w:rsidP="00DE5B80">
      <w:pPr>
        <w:ind w:firstLine="0"/>
        <w:rPr>
          <w:rtl/>
        </w:rPr>
      </w:pPr>
    </w:p>
    <w:p w:rsidR="00B803DE" w:rsidRDefault="00B803D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5014D" w:rsidP="00DE5B80">
      <w:pPr>
        <w:ind w:firstLine="0"/>
        <w:rPr>
          <w:rtl/>
        </w:rPr>
      </w:pPr>
      <w:r>
        <w:rPr>
          <w:rFonts w:hint="cs"/>
          <w:rtl/>
        </w:rPr>
        <w:t>ולדימיר בליאק</w:t>
      </w:r>
    </w:p>
    <w:p w:rsidR="002E5E31" w:rsidRDefault="002E5E31" w:rsidP="00DE5B80">
      <w:pPr>
        <w:ind w:firstLine="0"/>
        <w:rPr>
          <w:b/>
          <w:bCs/>
          <w:u w:val="single"/>
          <w:rtl/>
        </w:rPr>
      </w:pPr>
    </w:p>
    <w:p w:rsidR="00B803DE" w:rsidRPr="000C47F5" w:rsidRDefault="00B803D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05014D">
        <w:rPr>
          <w:rFonts w:hint="cs"/>
          <w:b/>
          <w:bCs/>
          <w:u w:val="single"/>
          <w:rtl/>
        </w:rPr>
        <w:t xml:space="preserve"> שנכחו בחדר הוועדה</w:t>
      </w:r>
      <w:r w:rsidRPr="008713A4">
        <w:rPr>
          <w:rFonts w:hint="cs"/>
          <w:b/>
          <w:bCs/>
          <w:u w:val="single"/>
          <w:rtl/>
        </w:rPr>
        <w:t xml:space="preserve">: </w:t>
      </w:r>
    </w:p>
    <w:tbl>
      <w:tblPr>
        <w:tblStyle w:val="afd"/>
        <w:bidiVisual/>
        <w:tblW w:w="9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4"/>
        <w:gridCol w:w="284"/>
        <w:gridCol w:w="6915"/>
      </w:tblGrid>
      <w:tr w:rsidR="0005014D" w:rsidTr="005B5047">
        <w:tc>
          <w:tcPr>
            <w:tcW w:w="2104" w:type="dxa"/>
          </w:tcPr>
          <w:p w:rsidR="0005014D" w:rsidRDefault="00870CD1" w:rsidP="00DE5B80">
            <w:pPr>
              <w:ind w:firstLine="0"/>
              <w:rPr>
                <w:rtl/>
              </w:rPr>
            </w:pPr>
            <w:r>
              <w:rPr>
                <w:rFonts w:hint="cs"/>
                <w:rtl/>
              </w:rPr>
              <w:t>לירון מאוטנר לוגסי</w:t>
            </w:r>
          </w:p>
        </w:tc>
        <w:tc>
          <w:tcPr>
            <w:tcW w:w="284" w:type="dxa"/>
          </w:tcPr>
          <w:p w:rsidR="0005014D" w:rsidRDefault="0005014D" w:rsidP="00DE5B80">
            <w:pPr>
              <w:ind w:firstLine="0"/>
              <w:rPr>
                <w:rtl/>
              </w:rPr>
            </w:pPr>
            <w:r>
              <w:rPr>
                <w:rFonts w:hint="cs"/>
                <w:rtl/>
              </w:rPr>
              <w:t>–</w:t>
            </w:r>
          </w:p>
        </w:tc>
        <w:tc>
          <w:tcPr>
            <w:tcW w:w="6915" w:type="dxa"/>
          </w:tcPr>
          <w:p w:rsidR="0005014D" w:rsidRDefault="00870CD1" w:rsidP="00DE5B80">
            <w:pPr>
              <w:ind w:firstLine="0"/>
              <w:rPr>
                <w:rtl/>
              </w:rPr>
            </w:pPr>
            <w:r>
              <w:rPr>
                <w:rFonts w:hint="cs"/>
                <w:rtl/>
              </w:rPr>
              <w:t>מ</w:t>
            </w:r>
            <w:r w:rsidR="005B5047">
              <w:rPr>
                <w:rFonts w:hint="cs"/>
                <w:rtl/>
              </w:rPr>
              <w:t>חלקת</w:t>
            </w:r>
            <w:r>
              <w:rPr>
                <w:rFonts w:hint="cs"/>
                <w:rtl/>
              </w:rPr>
              <w:t xml:space="preserve"> ייעוץ וחקיקה, משרד המשפטים</w:t>
            </w:r>
          </w:p>
        </w:tc>
      </w:tr>
      <w:tr w:rsidR="0005014D" w:rsidTr="005B5047">
        <w:tc>
          <w:tcPr>
            <w:tcW w:w="2104" w:type="dxa"/>
          </w:tcPr>
          <w:p w:rsidR="0005014D" w:rsidRDefault="00870CD1" w:rsidP="00DE5B80">
            <w:pPr>
              <w:ind w:firstLine="0"/>
              <w:rPr>
                <w:rtl/>
              </w:rPr>
            </w:pPr>
            <w:r>
              <w:rPr>
                <w:rFonts w:hint="cs"/>
                <w:rtl/>
              </w:rPr>
              <w:t>רני נויבואר</w:t>
            </w:r>
          </w:p>
        </w:tc>
        <w:tc>
          <w:tcPr>
            <w:tcW w:w="284" w:type="dxa"/>
          </w:tcPr>
          <w:p w:rsidR="0005014D" w:rsidRDefault="0005014D" w:rsidP="00DE5B80">
            <w:pPr>
              <w:ind w:firstLine="0"/>
              <w:rPr>
                <w:rtl/>
              </w:rPr>
            </w:pPr>
            <w:r>
              <w:rPr>
                <w:rFonts w:hint="cs"/>
                <w:rtl/>
              </w:rPr>
              <w:t>–</w:t>
            </w:r>
          </w:p>
        </w:tc>
        <w:tc>
          <w:tcPr>
            <w:tcW w:w="6915" w:type="dxa"/>
          </w:tcPr>
          <w:p w:rsidR="0005014D" w:rsidRDefault="005B5047" w:rsidP="00DE5B80">
            <w:pPr>
              <w:ind w:firstLine="0"/>
              <w:rPr>
                <w:rtl/>
              </w:rPr>
            </w:pPr>
            <w:r>
              <w:rPr>
                <w:rFonts w:hint="cs"/>
                <w:rtl/>
              </w:rPr>
              <w:t>מחלקת</w:t>
            </w:r>
            <w:r w:rsidR="00870CD1">
              <w:rPr>
                <w:rFonts w:hint="cs"/>
                <w:rtl/>
              </w:rPr>
              <w:t xml:space="preserve"> ייעוץ וחקיקה, משרד המשפטים</w:t>
            </w:r>
          </w:p>
        </w:tc>
      </w:tr>
      <w:tr w:rsidR="0005014D" w:rsidTr="005B5047">
        <w:tc>
          <w:tcPr>
            <w:tcW w:w="2104" w:type="dxa"/>
          </w:tcPr>
          <w:p w:rsidR="0005014D" w:rsidRDefault="00870CD1" w:rsidP="00DE5B80">
            <w:pPr>
              <w:ind w:firstLine="0"/>
              <w:rPr>
                <w:rtl/>
              </w:rPr>
            </w:pPr>
            <w:r>
              <w:rPr>
                <w:rFonts w:hint="cs"/>
                <w:rtl/>
              </w:rPr>
              <w:t>מיכאל בן דהן</w:t>
            </w:r>
          </w:p>
        </w:tc>
        <w:tc>
          <w:tcPr>
            <w:tcW w:w="284" w:type="dxa"/>
          </w:tcPr>
          <w:p w:rsidR="0005014D" w:rsidRDefault="0005014D" w:rsidP="00DE5B80">
            <w:pPr>
              <w:ind w:firstLine="0"/>
              <w:rPr>
                <w:rtl/>
              </w:rPr>
            </w:pPr>
            <w:r>
              <w:rPr>
                <w:rFonts w:hint="cs"/>
                <w:rtl/>
              </w:rPr>
              <w:t>–</w:t>
            </w:r>
          </w:p>
        </w:tc>
        <w:tc>
          <w:tcPr>
            <w:tcW w:w="6915" w:type="dxa"/>
          </w:tcPr>
          <w:p w:rsidR="0005014D" w:rsidRDefault="00870CD1" w:rsidP="00DE5B80">
            <w:pPr>
              <w:ind w:firstLine="0"/>
              <w:rPr>
                <w:rtl/>
              </w:rPr>
            </w:pPr>
            <w:r>
              <w:rPr>
                <w:rFonts w:hint="cs"/>
                <w:rtl/>
              </w:rPr>
              <w:t>רפרנט פיננסים, אגף התקציבים, משרד האוצר</w:t>
            </w:r>
          </w:p>
        </w:tc>
      </w:tr>
      <w:tr w:rsidR="0005014D" w:rsidTr="005B5047">
        <w:tc>
          <w:tcPr>
            <w:tcW w:w="2104" w:type="dxa"/>
          </w:tcPr>
          <w:p w:rsidR="0005014D" w:rsidRDefault="00870CD1" w:rsidP="00DE5B80">
            <w:pPr>
              <w:ind w:firstLine="0"/>
              <w:rPr>
                <w:rtl/>
              </w:rPr>
            </w:pPr>
            <w:r>
              <w:rPr>
                <w:rFonts w:hint="cs"/>
                <w:rtl/>
              </w:rPr>
              <w:t>יובל טלר</w:t>
            </w:r>
          </w:p>
        </w:tc>
        <w:tc>
          <w:tcPr>
            <w:tcW w:w="284" w:type="dxa"/>
          </w:tcPr>
          <w:p w:rsidR="0005014D" w:rsidRDefault="0005014D" w:rsidP="00DE5B80">
            <w:pPr>
              <w:ind w:firstLine="0"/>
              <w:rPr>
                <w:rtl/>
              </w:rPr>
            </w:pPr>
            <w:r>
              <w:rPr>
                <w:rFonts w:hint="cs"/>
                <w:rtl/>
              </w:rPr>
              <w:t>–</w:t>
            </w:r>
          </w:p>
        </w:tc>
        <w:tc>
          <w:tcPr>
            <w:tcW w:w="6915" w:type="dxa"/>
          </w:tcPr>
          <w:p w:rsidR="0005014D" w:rsidRDefault="00870CD1" w:rsidP="00DE5B80">
            <w:pPr>
              <w:ind w:firstLine="0"/>
              <w:rPr>
                <w:rtl/>
              </w:rPr>
            </w:pPr>
            <w:r>
              <w:rPr>
                <w:rFonts w:hint="cs"/>
                <w:rtl/>
              </w:rPr>
              <w:t>רכז פיננסים, אגף התקציבים, משרד האוצר</w:t>
            </w:r>
          </w:p>
        </w:tc>
      </w:tr>
      <w:tr w:rsidR="0005014D" w:rsidTr="005B5047">
        <w:tc>
          <w:tcPr>
            <w:tcW w:w="2104" w:type="dxa"/>
          </w:tcPr>
          <w:p w:rsidR="0005014D" w:rsidRDefault="00870CD1" w:rsidP="00DE5B80">
            <w:pPr>
              <w:ind w:firstLine="0"/>
              <w:rPr>
                <w:rtl/>
              </w:rPr>
            </w:pPr>
            <w:r>
              <w:rPr>
                <w:rFonts w:hint="cs"/>
                <w:rtl/>
              </w:rPr>
              <w:t>עמיהוד שמלצר</w:t>
            </w:r>
          </w:p>
        </w:tc>
        <w:tc>
          <w:tcPr>
            <w:tcW w:w="284" w:type="dxa"/>
          </w:tcPr>
          <w:p w:rsidR="0005014D" w:rsidRDefault="0005014D" w:rsidP="00DE5B80">
            <w:pPr>
              <w:ind w:firstLine="0"/>
              <w:rPr>
                <w:rtl/>
              </w:rPr>
            </w:pPr>
            <w:r>
              <w:rPr>
                <w:rFonts w:hint="cs"/>
                <w:rtl/>
              </w:rPr>
              <w:t>–</w:t>
            </w:r>
          </w:p>
        </w:tc>
        <w:tc>
          <w:tcPr>
            <w:tcW w:w="6915" w:type="dxa"/>
          </w:tcPr>
          <w:p w:rsidR="0005014D" w:rsidRDefault="005B5047" w:rsidP="00DE5B80">
            <w:pPr>
              <w:ind w:firstLine="0"/>
              <w:rPr>
                <w:rtl/>
              </w:rPr>
            </w:pPr>
            <w:r>
              <w:rPr>
                <w:rFonts w:hint="cs"/>
                <w:rtl/>
              </w:rPr>
              <w:t>הלשכה המשפטית, משרד האוצר</w:t>
            </w:r>
          </w:p>
        </w:tc>
      </w:tr>
    </w:tbl>
    <w:p w:rsidR="00E64116" w:rsidRDefault="00E64116" w:rsidP="00DE5B80">
      <w:pPr>
        <w:ind w:firstLine="0"/>
        <w:rPr>
          <w:rtl/>
        </w:rPr>
      </w:pPr>
    </w:p>
    <w:p w:rsidR="00B803DE" w:rsidRPr="008713A4" w:rsidRDefault="00B803DE" w:rsidP="00DE5B80">
      <w:pPr>
        <w:ind w:firstLine="0"/>
        <w:rPr>
          <w:rtl/>
        </w:rPr>
      </w:pPr>
    </w:p>
    <w:p w:rsidR="0005014D" w:rsidRPr="008713A4" w:rsidRDefault="0005014D" w:rsidP="0005014D">
      <w:pPr>
        <w:ind w:firstLine="0"/>
        <w:outlineLvl w:val="1"/>
        <w:rPr>
          <w:rtl/>
        </w:rPr>
      </w:pPr>
      <w:r w:rsidRPr="008713A4">
        <w:rPr>
          <w:b/>
          <w:bCs/>
          <w:u w:val="single"/>
          <w:rtl/>
        </w:rPr>
        <w:t>מוזמנים</w:t>
      </w:r>
      <w:r>
        <w:rPr>
          <w:rFonts w:hint="cs"/>
          <w:b/>
          <w:bCs/>
          <w:u w:val="single"/>
          <w:rtl/>
        </w:rPr>
        <w:t xml:space="preserve"> שדיברו באמצעים מקוונים (זום)</w:t>
      </w:r>
      <w:r w:rsidRPr="008713A4">
        <w:rPr>
          <w:rFonts w:hint="cs"/>
          <w:b/>
          <w:bCs/>
          <w:u w:val="single"/>
          <w:rtl/>
        </w:rPr>
        <w:t xml:space="preserve">: </w:t>
      </w:r>
    </w:p>
    <w:tbl>
      <w:tblPr>
        <w:tblStyle w:val="afd"/>
        <w:bidiVisual/>
        <w:tblW w:w="9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4"/>
        <w:gridCol w:w="284"/>
        <w:gridCol w:w="6915"/>
      </w:tblGrid>
      <w:tr w:rsidR="00870CD1" w:rsidTr="005B5047">
        <w:tc>
          <w:tcPr>
            <w:tcW w:w="2104" w:type="dxa"/>
          </w:tcPr>
          <w:p w:rsidR="00870CD1" w:rsidRDefault="005B5047" w:rsidP="00345E05">
            <w:pPr>
              <w:ind w:firstLine="0"/>
              <w:rPr>
                <w:rtl/>
              </w:rPr>
            </w:pPr>
            <w:r>
              <w:rPr>
                <w:rFonts w:hint="cs"/>
                <w:rtl/>
              </w:rPr>
              <w:t>טל הראל</w:t>
            </w:r>
          </w:p>
        </w:tc>
        <w:tc>
          <w:tcPr>
            <w:tcW w:w="284" w:type="dxa"/>
          </w:tcPr>
          <w:p w:rsidR="00870CD1" w:rsidRDefault="00870CD1" w:rsidP="00345E05">
            <w:pPr>
              <w:ind w:firstLine="0"/>
              <w:rPr>
                <w:rtl/>
              </w:rPr>
            </w:pPr>
            <w:r>
              <w:rPr>
                <w:rFonts w:hint="cs"/>
                <w:rtl/>
              </w:rPr>
              <w:t>–</w:t>
            </w:r>
          </w:p>
        </w:tc>
        <w:tc>
          <w:tcPr>
            <w:tcW w:w="6915" w:type="dxa"/>
          </w:tcPr>
          <w:p w:rsidR="00870CD1" w:rsidRDefault="005B5047" w:rsidP="00345E05">
            <w:pPr>
              <w:ind w:firstLine="0"/>
              <w:rPr>
                <w:rtl/>
              </w:rPr>
            </w:pPr>
            <w:r>
              <w:rPr>
                <w:rFonts w:hint="cs"/>
                <w:rtl/>
              </w:rPr>
              <w:t>ראש מטה המפקח על הבנקים, הפיקוח על הבנקים, בנק ישראל</w:t>
            </w:r>
          </w:p>
        </w:tc>
      </w:tr>
      <w:tr w:rsidR="00870CD1" w:rsidTr="005B5047">
        <w:tc>
          <w:tcPr>
            <w:tcW w:w="2104" w:type="dxa"/>
          </w:tcPr>
          <w:p w:rsidR="00870CD1" w:rsidRDefault="005B5047" w:rsidP="00345E05">
            <w:pPr>
              <w:ind w:firstLine="0"/>
              <w:rPr>
                <w:rtl/>
              </w:rPr>
            </w:pPr>
            <w:r>
              <w:rPr>
                <w:rFonts w:hint="cs"/>
                <w:rtl/>
              </w:rPr>
              <w:t>חן פליישר</w:t>
            </w:r>
          </w:p>
        </w:tc>
        <w:tc>
          <w:tcPr>
            <w:tcW w:w="284" w:type="dxa"/>
          </w:tcPr>
          <w:p w:rsidR="00870CD1" w:rsidRDefault="00870CD1" w:rsidP="00345E05">
            <w:pPr>
              <w:ind w:firstLine="0"/>
              <w:rPr>
                <w:rtl/>
              </w:rPr>
            </w:pPr>
            <w:r>
              <w:rPr>
                <w:rFonts w:hint="cs"/>
                <w:rtl/>
              </w:rPr>
              <w:t>–</w:t>
            </w:r>
          </w:p>
        </w:tc>
        <w:tc>
          <w:tcPr>
            <w:tcW w:w="6915" w:type="dxa"/>
          </w:tcPr>
          <w:p w:rsidR="00870CD1" w:rsidRDefault="005B5047" w:rsidP="00345E05">
            <w:pPr>
              <w:ind w:firstLine="0"/>
              <w:rPr>
                <w:rtl/>
              </w:rPr>
            </w:pPr>
            <w:r>
              <w:rPr>
                <w:rFonts w:hint="cs"/>
                <w:rtl/>
              </w:rPr>
              <w:t>המחלקה המשפטית, בנק ישראל</w:t>
            </w:r>
          </w:p>
        </w:tc>
      </w:tr>
      <w:tr w:rsidR="00870CD1" w:rsidTr="005B5047">
        <w:tc>
          <w:tcPr>
            <w:tcW w:w="2104" w:type="dxa"/>
          </w:tcPr>
          <w:p w:rsidR="00870CD1" w:rsidRDefault="005B5047" w:rsidP="00345E05">
            <w:pPr>
              <w:ind w:firstLine="0"/>
              <w:rPr>
                <w:rtl/>
              </w:rPr>
            </w:pPr>
            <w:r>
              <w:rPr>
                <w:rFonts w:hint="cs"/>
                <w:rtl/>
              </w:rPr>
              <w:t>אודליה אוסטרובסקי</w:t>
            </w:r>
          </w:p>
        </w:tc>
        <w:tc>
          <w:tcPr>
            <w:tcW w:w="284" w:type="dxa"/>
          </w:tcPr>
          <w:p w:rsidR="00870CD1" w:rsidRDefault="00870CD1" w:rsidP="00345E05">
            <w:pPr>
              <w:ind w:firstLine="0"/>
              <w:rPr>
                <w:rtl/>
              </w:rPr>
            </w:pPr>
            <w:r>
              <w:rPr>
                <w:rFonts w:hint="cs"/>
                <w:rtl/>
              </w:rPr>
              <w:t>–</w:t>
            </w:r>
          </w:p>
        </w:tc>
        <w:tc>
          <w:tcPr>
            <w:tcW w:w="6915" w:type="dxa"/>
          </w:tcPr>
          <w:p w:rsidR="00870CD1" w:rsidRDefault="005B5047" w:rsidP="005B5047">
            <w:pPr>
              <w:ind w:firstLine="0"/>
              <w:rPr>
                <w:rtl/>
              </w:rPr>
            </w:pPr>
            <w:r>
              <w:rPr>
                <w:rFonts w:hint="cs"/>
                <w:rtl/>
              </w:rPr>
              <w:t xml:space="preserve">משנה למנכ"ל חברת מס"ב </w:t>
            </w:r>
            <w:r>
              <w:rPr>
                <w:rtl/>
              </w:rPr>
              <w:t>–</w:t>
            </w:r>
            <w:r>
              <w:rPr>
                <w:rFonts w:hint="cs"/>
                <w:rtl/>
              </w:rPr>
              <w:t xml:space="preserve"> מרכז סליקה בנקאי</w:t>
            </w:r>
          </w:p>
        </w:tc>
      </w:tr>
      <w:tr w:rsidR="00870CD1" w:rsidTr="005B5047">
        <w:tc>
          <w:tcPr>
            <w:tcW w:w="2104" w:type="dxa"/>
          </w:tcPr>
          <w:p w:rsidR="00870CD1" w:rsidRDefault="005B5047" w:rsidP="00345E05">
            <w:pPr>
              <w:ind w:firstLine="0"/>
              <w:rPr>
                <w:rtl/>
              </w:rPr>
            </w:pPr>
            <w:r>
              <w:rPr>
                <w:rFonts w:hint="cs"/>
                <w:rtl/>
              </w:rPr>
              <w:t>טיבי רבינוביץ</w:t>
            </w:r>
          </w:p>
        </w:tc>
        <w:tc>
          <w:tcPr>
            <w:tcW w:w="284" w:type="dxa"/>
          </w:tcPr>
          <w:p w:rsidR="00870CD1" w:rsidRDefault="00870CD1" w:rsidP="00345E05">
            <w:pPr>
              <w:ind w:firstLine="0"/>
              <w:rPr>
                <w:rtl/>
              </w:rPr>
            </w:pPr>
            <w:r>
              <w:rPr>
                <w:rFonts w:hint="cs"/>
                <w:rtl/>
              </w:rPr>
              <w:t>–</w:t>
            </w:r>
          </w:p>
        </w:tc>
        <w:tc>
          <w:tcPr>
            <w:tcW w:w="6915" w:type="dxa"/>
          </w:tcPr>
          <w:p w:rsidR="00870CD1" w:rsidRDefault="005B5047" w:rsidP="00345E05">
            <w:pPr>
              <w:ind w:firstLine="0"/>
              <w:rPr>
                <w:rtl/>
              </w:rPr>
            </w:pPr>
            <w:r>
              <w:rPr>
                <w:rFonts w:hint="cs"/>
                <w:rtl/>
              </w:rPr>
              <w:t>מנהל קשרי חוץ, איגוד הבנקים</w:t>
            </w:r>
          </w:p>
        </w:tc>
      </w:tr>
      <w:tr w:rsidR="00870CD1" w:rsidTr="005B5047">
        <w:tc>
          <w:tcPr>
            <w:tcW w:w="2104" w:type="dxa"/>
          </w:tcPr>
          <w:p w:rsidR="00870CD1" w:rsidRDefault="005B5047" w:rsidP="00345E05">
            <w:pPr>
              <w:ind w:firstLine="0"/>
              <w:rPr>
                <w:rtl/>
              </w:rPr>
            </w:pPr>
            <w:r>
              <w:rPr>
                <w:rFonts w:hint="cs"/>
                <w:rtl/>
              </w:rPr>
              <w:t>אלון בן יאיר</w:t>
            </w:r>
          </w:p>
        </w:tc>
        <w:tc>
          <w:tcPr>
            <w:tcW w:w="284" w:type="dxa"/>
          </w:tcPr>
          <w:p w:rsidR="00870CD1" w:rsidRDefault="00870CD1" w:rsidP="00345E05">
            <w:pPr>
              <w:ind w:firstLine="0"/>
              <w:rPr>
                <w:rtl/>
              </w:rPr>
            </w:pPr>
            <w:r>
              <w:rPr>
                <w:rFonts w:hint="cs"/>
                <w:rtl/>
              </w:rPr>
              <w:t>–</w:t>
            </w:r>
          </w:p>
        </w:tc>
        <w:tc>
          <w:tcPr>
            <w:tcW w:w="6915" w:type="dxa"/>
          </w:tcPr>
          <w:p w:rsidR="00870CD1" w:rsidRDefault="005B5047" w:rsidP="00345E05">
            <w:pPr>
              <w:ind w:firstLine="0"/>
              <w:rPr>
                <w:rtl/>
              </w:rPr>
            </w:pPr>
            <w:r>
              <w:rPr>
                <w:rFonts w:hint="cs"/>
                <w:rtl/>
              </w:rPr>
              <w:t>יו"ר איגוד נותני שירותים פיננסיים</w:t>
            </w:r>
          </w:p>
        </w:tc>
      </w:tr>
      <w:tr w:rsidR="005B5047" w:rsidTr="005B5047">
        <w:tc>
          <w:tcPr>
            <w:tcW w:w="2104" w:type="dxa"/>
          </w:tcPr>
          <w:p w:rsidR="005B5047" w:rsidRDefault="005B5047" w:rsidP="00345E05">
            <w:pPr>
              <w:ind w:firstLine="0"/>
              <w:rPr>
                <w:rtl/>
              </w:rPr>
            </w:pPr>
            <w:r>
              <w:rPr>
                <w:rFonts w:hint="cs"/>
                <w:rtl/>
              </w:rPr>
              <w:t>עודד אופק</w:t>
            </w:r>
          </w:p>
        </w:tc>
        <w:tc>
          <w:tcPr>
            <w:tcW w:w="284" w:type="dxa"/>
          </w:tcPr>
          <w:p w:rsidR="005B5047" w:rsidRDefault="005B5047" w:rsidP="00345E05">
            <w:pPr>
              <w:ind w:firstLine="0"/>
              <w:rPr>
                <w:rtl/>
              </w:rPr>
            </w:pPr>
            <w:r>
              <w:rPr>
                <w:rFonts w:hint="eastAsia"/>
                <w:rtl/>
              </w:rPr>
              <w:t>–</w:t>
            </w:r>
          </w:p>
        </w:tc>
        <w:tc>
          <w:tcPr>
            <w:tcW w:w="6915" w:type="dxa"/>
          </w:tcPr>
          <w:p w:rsidR="005B5047" w:rsidRDefault="005B5047" w:rsidP="00345E05">
            <w:pPr>
              <w:ind w:firstLine="0"/>
              <w:rPr>
                <w:rtl/>
              </w:rPr>
            </w:pPr>
            <w:r>
              <w:rPr>
                <w:rFonts w:hint="cs"/>
                <w:rtl/>
              </w:rPr>
              <w:t>שדלן, יועץ משפטי חיצוני, מייצג את איגוד החברות הממוסדות למתן אשראי</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5014D"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07AA4"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07AA4" w:rsidP="008320F6">
      <w:pPr>
        <w:ind w:firstLine="0"/>
        <w:rPr>
          <w:rtl/>
        </w:rPr>
      </w:pPr>
      <w:r>
        <w:rPr>
          <w:rtl/>
        </w:rPr>
        <w:t>אור שושני</w:t>
      </w:r>
    </w:p>
    <w:p w:rsidR="00507AA4" w:rsidRDefault="00507AA4" w:rsidP="008320F6">
      <w:pPr>
        <w:ind w:firstLine="0"/>
        <w:rPr>
          <w:rtl/>
        </w:rPr>
      </w:pPr>
    </w:p>
    <w:p w:rsidR="00507AA4" w:rsidRDefault="00507AA4">
      <w:pPr>
        <w:bidi w:val="0"/>
        <w:spacing w:line="240" w:lineRule="auto"/>
        <w:ind w:firstLine="0"/>
        <w:jc w:val="left"/>
        <w:rPr>
          <w:rtl/>
        </w:rPr>
      </w:pPr>
      <w:r>
        <w:rPr>
          <w:rtl/>
        </w:rPr>
        <w:br w:type="page"/>
      </w:r>
    </w:p>
    <w:p w:rsidR="00507AA4" w:rsidRDefault="00507AA4" w:rsidP="00507AA4">
      <w:pPr>
        <w:pStyle w:val="a6"/>
        <w:keepNext/>
        <w:rPr>
          <w:rtl/>
        </w:rPr>
      </w:pPr>
      <w:bookmarkStart w:id="1" w:name="ET_subject_622413_2"/>
      <w:r w:rsidRPr="00507AA4">
        <w:rPr>
          <w:rStyle w:val="TagStyle"/>
          <w:rtl/>
        </w:rPr>
        <w:lastRenderedPageBreak/>
        <w:t xml:space="preserve"> &lt;&lt; נושא &gt;&gt; </w:t>
      </w:r>
      <w:r>
        <w:rPr>
          <w:rtl/>
        </w:rPr>
        <w:t>הצעת חוק סליקת שיקים ושיקים ללא כיסוי (תיקוני חקיקה), התשפ"א-2021,  מ/1388</w:t>
      </w:r>
      <w:r w:rsidRPr="00507AA4">
        <w:rPr>
          <w:rStyle w:val="TagStyle"/>
          <w:rtl/>
        </w:rPr>
        <w:t xml:space="preserve"> &lt;&lt; נושא &gt;&gt;</w:t>
      </w:r>
      <w:r>
        <w:rPr>
          <w:rtl/>
        </w:rPr>
        <w:t xml:space="preserve">   </w:t>
      </w:r>
      <w:bookmarkEnd w:id="1"/>
    </w:p>
    <w:p w:rsidR="00507AA4" w:rsidRDefault="00507AA4" w:rsidP="00507AA4">
      <w:pPr>
        <w:rPr>
          <w:rtl/>
        </w:rPr>
      </w:pPr>
    </w:p>
    <w:p w:rsidR="00B803DE" w:rsidRDefault="00B803DE" w:rsidP="00507AA4">
      <w:pPr>
        <w:rPr>
          <w:rtl/>
        </w:rPr>
      </w:pPr>
    </w:p>
    <w:p w:rsidR="00507AA4" w:rsidRDefault="00507AA4" w:rsidP="00507AA4">
      <w:pPr>
        <w:pStyle w:val="af6"/>
        <w:keepNext/>
        <w:rPr>
          <w:rtl/>
        </w:rPr>
      </w:pPr>
      <w:bookmarkStart w:id="2" w:name="ET_yor_4758_3"/>
      <w:r w:rsidRPr="00507AA4">
        <w:rPr>
          <w:rStyle w:val="TagStyle"/>
          <w:rtl/>
        </w:rPr>
        <w:t xml:space="preserve"> &lt;&lt; יור &gt;&gt; </w:t>
      </w:r>
      <w:r>
        <w:rPr>
          <w:rtl/>
        </w:rPr>
        <w:t>היו"ר יעקב מרגי:</w:t>
      </w:r>
      <w:r w:rsidRPr="00507AA4">
        <w:rPr>
          <w:rStyle w:val="TagStyle"/>
          <w:rtl/>
        </w:rPr>
        <w:t xml:space="preserve"> &lt;&lt; יור &gt;&gt;</w:t>
      </w:r>
      <w:r>
        <w:rPr>
          <w:rtl/>
        </w:rPr>
        <w:t xml:space="preserve">   </w:t>
      </w:r>
      <w:bookmarkEnd w:id="2"/>
    </w:p>
    <w:p w:rsidR="00507AA4" w:rsidRDefault="00507AA4" w:rsidP="00507AA4">
      <w:pPr>
        <w:pStyle w:val="KeepWithNext"/>
        <w:rPr>
          <w:rtl/>
          <w:lang w:eastAsia="he-IL"/>
        </w:rPr>
      </w:pPr>
    </w:p>
    <w:p w:rsidR="00507AA4" w:rsidRDefault="00507AA4" w:rsidP="00507AA4">
      <w:pPr>
        <w:rPr>
          <w:rtl/>
          <w:lang w:eastAsia="he-IL"/>
        </w:rPr>
      </w:pPr>
      <w:bookmarkStart w:id="3" w:name="_ETM_Q1_7524"/>
      <w:bookmarkStart w:id="4" w:name="_ETM_Q1_7621"/>
      <w:bookmarkEnd w:id="3"/>
      <w:bookmarkEnd w:id="4"/>
      <w:r>
        <w:rPr>
          <w:rFonts w:hint="cs"/>
          <w:rtl/>
          <w:lang w:eastAsia="he-IL"/>
        </w:rPr>
        <w:t xml:space="preserve">שלום לכולם, אני מתכבד לפתוח את ישיבת ועדת הכלכלה </w:t>
      </w:r>
      <w:bookmarkStart w:id="5" w:name="_ETM_Q1_24587"/>
      <w:bookmarkEnd w:id="5"/>
      <w:r>
        <w:rPr>
          <w:rFonts w:hint="cs"/>
          <w:rtl/>
          <w:lang w:eastAsia="he-IL"/>
        </w:rPr>
        <w:t xml:space="preserve">של הכנסת. היום 25 בינואר 2021, י"ב בשבט התשפ"א, על </w:t>
      </w:r>
      <w:bookmarkStart w:id="6" w:name="_ETM_Q1_26414"/>
      <w:bookmarkEnd w:id="6"/>
      <w:r>
        <w:rPr>
          <w:rFonts w:hint="cs"/>
          <w:rtl/>
          <w:lang w:eastAsia="he-IL"/>
        </w:rPr>
        <w:t xml:space="preserve">סדר היום: הצעת חוק סליקת שיקים ושיקים ללא כיסוי (תיקוני חקיקה), התשפ"א. העוזר שלי התעקש שאני אקרא את הפרוטוקול של </w:t>
      </w:r>
      <w:bookmarkStart w:id="7" w:name="_ETM_Q1_45785"/>
      <w:bookmarkEnd w:id="7"/>
      <w:r>
        <w:rPr>
          <w:rFonts w:hint="cs"/>
          <w:rtl/>
          <w:lang w:eastAsia="he-IL"/>
        </w:rPr>
        <w:t>הישיבה שהייתה כאן בסוף יוני. מי מהנוכחים היה פה איתנו בסוף יוני כשביקשו לדחות את היישום?</w:t>
      </w:r>
    </w:p>
    <w:p w:rsidR="00507AA4" w:rsidRDefault="00507AA4" w:rsidP="00507AA4">
      <w:pPr>
        <w:rPr>
          <w:rtl/>
          <w:lang w:eastAsia="he-IL"/>
        </w:rPr>
      </w:pPr>
      <w:bookmarkStart w:id="8" w:name="_ETM_Q1_58231"/>
      <w:bookmarkStart w:id="9" w:name="_ETM_Q1_58316"/>
      <w:bookmarkEnd w:id="8"/>
      <w:bookmarkEnd w:id="9"/>
    </w:p>
    <w:p w:rsidR="00507AA4" w:rsidRDefault="00507AA4" w:rsidP="00507AA4">
      <w:pPr>
        <w:pStyle w:val="af9"/>
        <w:keepNext/>
        <w:rPr>
          <w:rtl/>
          <w:lang w:eastAsia="he-IL"/>
        </w:rPr>
      </w:pPr>
      <w:bookmarkStart w:id="10" w:name="ET_guest_755768_4"/>
      <w:r w:rsidRPr="00507AA4">
        <w:rPr>
          <w:rStyle w:val="TagStyle"/>
          <w:rtl/>
        </w:rPr>
        <w:t xml:space="preserve"> &lt;&lt; אורח &gt;&gt; </w:t>
      </w:r>
      <w:r>
        <w:rPr>
          <w:rtl/>
          <w:lang w:eastAsia="he-IL"/>
        </w:rPr>
        <w:t>יובל טלר:</w:t>
      </w:r>
      <w:r w:rsidRPr="00507AA4">
        <w:rPr>
          <w:rStyle w:val="TagStyle"/>
          <w:rtl/>
        </w:rPr>
        <w:t xml:space="preserve"> &lt;&lt; אורח &gt;&gt;</w:t>
      </w:r>
      <w:r>
        <w:rPr>
          <w:rtl/>
          <w:lang w:eastAsia="he-IL"/>
        </w:rPr>
        <w:t xml:space="preserve">   </w:t>
      </w:r>
      <w:bookmarkEnd w:id="10"/>
    </w:p>
    <w:p w:rsidR="00507AA4" w:rsidRDefault="00507AA4" w:rsidP="00507AA4">
      <w:pPr>
        <w:pStyle w:val="KeepWithNext"/>
        <w:rPr>
          <w:rtl/>
          <w:lang w:eastAsia="he-IL"/>
        </w:rPr>
      </w:pPr>
    </w:p>
    <w:p w:rsidR="00507AA4" w:rsidRDefault="00507AA4" w:rsidP="00507AA4">
      <w:pPr>
        <w:rPr>
          <w:rtl/>
          <w:lang w:eastAsia="he-IL"/>
        </w:rPr>
      </w:pPr>
      <w:r>
        <w:rPr>
          <w:rFonts w:hint="cs"/>
          <w:rtl/>
          <w:lang w:eastAsia="he-IL"/>
        </w:rPr>
        <w:t xml:space="preserve">אדוני </w:t>
      </w:r>
      <w:bookmarkStart w:id="11" w:name="_ETM_Q1_57697"/>
      <w:bookmarkEnd w:id="11"/>
      <w:r>
        <w:rPr>
          <w:rFonts w:hint="cs"/>
          <w:rtl/>
          <w:lang w:eastAsia="he-IL"/>
        </w:rPr>
        <w:t xml:space="preserve">היושב-ראש, </w:t>
      </w:r>
      <w:r w:rsidR="00A0310E">
        <w:rPr>
          <w:rFonts w:hint="cs"/>
          <w:rtl/>
          <w:lang w:eastAsia="he-IL"/>
        </w:rPr>
        <w:t xml:space="preserve">החלפנו תפקידים אצלנו וכל הנוכחים </w:t>
      </w:r>
      <w:bookmarkStart w:id="12" w:name="_ETM_Q1_60073"/>
      <w:bookmarkEnd w:id="12"/>
      <w:r w:rsidR="00A0310E">
        <w:rPr>
          <w:rFonts w:hint="cs"/>
          <w:rtl/>
          <w:lang w:eastAsia="he-IL"/>
        </w:rPr>
        <w:t xml:space="preserve">כבר התחלפו, אבל אנחנו עדיין עומדים באותן התחייבויות. </w:t>
      </w:r>
    </w:p>
    <w:p w:rsidR="00A0310E" w:rsidRDefault="00A0310E" w:rsidP="00507AA4">
      <w:pPr>
        <w:rPr>
          <w:rtl/>
          <w:lang w:eastAsia="he-IL"/>
        </w:rPr>
      </w:pPr>
      <w:bookmarkStart w:id="13" w:name="_ETM_Q1_69024"/>
      <w:bookmarkStart w:id="14" w:name="_ETM_Q1_69104"/>
      <w:bookmarkEnd w:id="13"/>
      <w:bookmarkEnd w:id="14"/>
    </w:p>
    <w:p w:rsidR="00A0310E" w:rsidRDefault="00A0310E" w:rsidP="00A0310E">
      <w:pPr>
        <w:pStyle w:val="af6"/>
        <w:keepNext/>
        <w:rPr>
          <w:rtl/>
        </w:rPr>
      </w:pPr>
      <w:bookmarkStart w:id="15" w:name="ET_yor_4758_5"/>
      <w:r w:rsidRPr="00A0310E">
        <w:rPr>
          <w:rStyle w:val="TagStyle"/>
          <w:rtl/>
        </w:rPr>
        <w:t xml:space="preserve"> &lt;&lt; יור &gt;&gt; </w:t>
      </w:r>
      <w:r>
        <w:rPr>
          <w:rtl/>
        </w:rPr>
        <w:t>היו"ר יעקב מרגי:</w:t>
      </w:r>
      <w:r w:rsidRPr="00A0310E">
        <w:rPr>
          <w:rStyle w:val="TagStyle"/>
          <w:rtl/>
        </w:rPr>
        <w:t xml:space="preserve"> &lt;&lt; יור &gt;&gt;</w:t>
      </w:r>
      <w:r>
        <w:rPr>
          <w:rtl/>
        </w:rPr>
        <w:t xml:space="preserve">   </w:t>
      </w:r>
      <w:bookmarkEnd w:id="15"/>
    </w:p>
    <w:p w:rsidR="00A0310E" w:rsidRDefault="00A0310E" w:rsidP="00A0310E">
      <w:pPr>
        <w:pStyle w:val="KeepWithNext"/>
        <w:rPr>
          <w:rtl/>
          <w:lang w:eastAsia="he-IL"/>
        </w:rPr>
      </w:pPr>
    </w:p>
    <w:p w:rsidR="007722CC" w:rsidRDefault="00A0310E" w:rsidP="00C03B4E">
      <w:pPr>
        <w:rPr>
          <w:rtl/>
          <w:lang w:eastAsia="he-IL"/>
        </w:rPr>
      </w:pPr>
      <w:bookmarkStart w:id="16" w:name="_ETM_Q1_70400"/>
      <w:bookmarkStart w:id="17" w:name="_ETM_Q1_73321"/>
      <w:bookmarkEnd w:id="16"/>
      <w:bookmarkEnd w:id="17"/>
      <w:r>
        <w:rPr>
          <w:rFonts w:hint="cs"/>
          <w:rtl/>
          <w:lang w:eastAsia="he-IL"/>
        </w:rPr>
        <w:t xml:space="preserve">בימים כתיקונם הייתי קורא לכם את הדיאלוג ביני לבין </w:t>
      </w:r>
      <w:bookmarkStart w:id="18" w:name="_ETM_Q1_75716"/>
      <w:bookmarkEnd w:id="18"/>
      <w:r>
        <w:rPr>
          <w:rFonts w:hint="cs"/>
          <w:rtl/>
          <w:lang w:eastAsia="he-IL"/>
        </w:rPr>
        <w:t>כפיר בטט, אבל אני אסתפק במה שכתוב אצלנו. אמרנו לכם</w:t>
      </w:r>
      <w:bookmarkStart w:id="19" w:name="_ETM_Q1_85912"/>
      <w:bookmarkEnd w:id="19"/>
      <w:r>
        <w:rPr>
          <w:rFonts w:hint="cs"/>
          <w:rtl/>
          <w:lang w:eastAsia="he-IL"/>
        </w:rPr>
        <w:t xml:space="preserve">: למה צריך את חוק ההסדרים, יש פה </w:t>
      </w:r>
      <w:bookmarkStart w:id="20" w:name="_ETM_Q1_91721"/>
      <w:bookmarkEnd w:id="20"/>
      <w:r>
        <w:rPr>
          <w:rFonts w:hint="cs"/>
          <w:rtl/>
          <w:lang w:eastAsia="he-IL"/>
        </w:rPr>
        <w:t>ועדת כלכלה שמוכנה לעשות ולעבוד</w:t>
      </w:r>
      <w:r w:rsidR="00C03B4E">
        <w:rPr>
          <w:rFonts w:hint="cs"/>
          <w:rtl/>
          <w:lang w:eastAsia="he-IL"/>
        </w:rPr>
        <w:t>,</w:t>
      </w:r>
      <w:r>
        <w:rPr>
          <w:rFonts w:hint="cs"/>
          <w:rtl/>
          <w:lang w:eastAsia="he-IL"/>
        </w:rPr>
        <w:t xml:space="preserve"> אנחנו מאלה שמטיפי</w:t>
      </w:r>
      <w:bookmarkStart w:id="21" w:name="_ETM_Q1_95973"/>
      <w:bookmarkEnd w:id="21"/>
      <w:r>
        <w:rPr>
          <w:rFonts w:hint="cs"/>
          <w:rtl/>
          <w:lang w:eastAsia="he-IL"/>
        </w:rPr>
        <w:t xml:space="preserve">ם לממשלה </w:t>
      </w:r>
      <w:r w:rsidR="007722CC">
        <w:rPr>
          <w:rFonts w:hint="cs"/>
          <w:rtl/>
          <w:lang w:eastAsia="he-IL"/>
        </w:rPr>
        <w:t>ל</w:t>
      </w:r>
      <w:r w:rsidR="00C03B4E">
        <w:rPr>
          <w:rFonts w:hint="cs"/>
          <w:rtl/>
          <w:lang w:eastAsia="he-IL"/>
        </w:rPr>
        <w:t>א</w:t>
      </w:r>
      <w:r w:rsidR="007722CC">
        <w:rPr>
          <w:rFonts w:hint="cs"/>
          <w:rtl/>
          <w:lang w:eastAsia="he-IL"/>
        </w:rPr>
        <w:t xml:space="preserve"> </w:t>
      </w:r>
      <w:r w:rsidR="00C03B4E">
        <w:rPr>
          <w:rFonts w:hint="cs"/>
          <w:rtl/>
          <w:lang w:eastAsia="he-IL"/>
        </w:rPr>
        <w:t>לעכב</w:t>
      </w:r>
      <w:r w:rsidR="007722CC">
        <w:rPr>
          <w:rFonts w:hint="cs"/>
          <w:rtl/>
          <w:lang w:eastAsia="he-IL"/>
        </w:rPr>
        <w:t xml:space="preserve"> דברים כאלה ואחרים. זכיתם ביו"ר </w:t>
      </w:r>
      <w:bookmarkStart w:id="22" w:name="_ETM_Q1_108847"/>
      <w:bookmarkEnd w:id="22"/>
      <w:r w:rsidR="007722CC">
        <w:rPr>
          <w:rFonts w:hint="cs"/>
          <w:rtl/>
          <w:lang w:eastAsia="he-IL"/>
        </w:rPr>
        <w:t xml:space="preserve">ועדת כלכלה שלא יחפש לתקוע לכם כל מיני דברים. </w:t>
      </w:r>
      <w:bookmarkStart w:id="23" w:name="_ETM_Q1_114612"/>
      <w:bookmarkEnd w:id="23"/>
      <w:r w:rsidR="007722CC">
        <w:rPr>
          <w:rFonts w:hint="cs"/>
          <w:rtl/>
          <w:lang w:eastAsia="he-IL"/>
        </w:rPr>
        <w:t xml:space="preserve">פקידי האוצר בדרך כלל פוחדים לבוא לוועדות הכנסת, שמא </w:t>
      </w:r>
      <w:bookmarkStart w:id="24" w:name="_ETM_Q1_118819"/>
      <w:bookmarkEnd w:id="24"/>
      <w:r w:rsidR="007722CC">
        <w:rPr>
          <w:rFonts w:hint="cs"/>
          <w:rtl/>
          <w:lang w:eastAsia="he-IL"/>
        </w:rPr>
        <w:t xml:space="preserve">ישנו להם, יגנבו להם, יעשו להם איזה סחר </w:t>
      </w:r>
      <w:bookmarkStart w:id="25" w:name="_ETM_Q1_123128"/>
      <w:bookmarkEnd w:id="25"/>
      <w:r w:rsidR="007722CC">
        <w:rPr>
          <w:rFonts w:hint="cs"/>
          <w:rtl/>
          <w:lang w:eastAsia="he-IL"/>
        </w:rPr>
        <w:t xml:space="preserve">חליפין כזה או אחר. אבל לא פה. פה </w:t>
      </w:r>
      <w:bookmarkStart w:id="26" w:name="_ETM_Q1_122098"/>
      <w:bookmarkEnd w:id="26"/>
      <w:r w:rsidR="007722CC">
        <w:rPr>
          <w:rFonts w:hint="cs"/>
          <w:rtl/>
          <w:lang w:eastAsia="he-IL"/>
        </w:rPr>
        <w:t xml:space="preserve">באמת יש כוונה אחת ויחידה: לשפר את השירות, לעודד </w:t>
      </w:r>
      <w:bookmarkStart w:id="27" w:name="_ETM_Q1_130438"/>
      <w:bookmarkEnd w:id="27"/>
      <w:r w:rsidR="007722CC">
        <w:rPr>
          <w:rFonts w:hint="cs"/>
          <w:rtl/>
          <w:lang w:eastAsia="he-IL"/>
        </w:rPr>
        <w:t xml:space="preserve">את התחרות ולקדם את הרפורמה, כדי שהאזרח בקצה ייהנה מהרפורמה </w:t>
      </w:r>
      <w:bookmarkStart w:id="28" w:name="_ETM_Q1_136164"/>
      <w:bookmarkEnd w:id="28"/>
      <w:r w:rsidR="007722CC">
        <w:rPr>
          <w:rFonts w:hint="cs"/>
          <w:rtl/>
          <w:lang w:eastAsia="he-IL"/>
        </w:rPr>
        <w:t xml:space="preserve">הזאת. אני שמח שזה מגיע היום. מי רוצה לפתוח ולתת </w:t>
      </w:r>
      <w:bookmarkStart w:id="29" w:name="_ETM_Q1_138848"/>
      <w:bookmarkEnd w:id="29"/>
      <w:r w:rsidR="007722CC">
        <w:rPr>
          <w:rFonts w:hint="cs"/>
          <w:rtl/>
          <w:lang w:eastAsia="he-IL"/>
        </w:rPr>
        <w:t>לנו רקע</w:t>
      </w:r>
      <w:bookmarkStart w:id="30" w:name="_ETM_Q1_140552"/>
      <w:bookmarkStart w:id="31" w:name="_ETM_Q1_140659"/>
      <w:bookmarkEnd w:id="30"/>
      <w:bookmarkEnd w:id="31"/>
      <w:r w:rsidR="007722CC">
        <w:rPr>
          <w:rFonts w:hint="cs"/>
          <w:rtl/>
          <w:lang w:eastAsia="he-IL"/>
        </w:rPr>
        <w:t>?</w:t>
      </w:r>
      <w:bookmarkStart w:id="32" w:name="_ETM_Q1_142424"/>
      <w:bookmarkEnd w:id="32"/>
    </w:p>
    <w:p w:rsidR="007722CC" w:rsidRDefault="007722CC" w:rsidP="007722CC">
      <w:pPr>
        <w:rPr>
          <w:rtl/>
          <w:lang w:eastAsia="he-IL"/>
        </w:rPr>
      </w:pPr>
      <w:bookmarkStart w:id="33" w:name="_ETM_Q1_142503"/>
      <w:bookmarkEnd w:id="33"/>
    </w:p>
    <w:p w:rsidR="007722CC" w:rsidRDefault="007722CC" w:rsidP="007722CC">
      <w:pPr>
        <w:pStyle w:val="af9"/>
        <w:keepNext/>
        <w:rPr>
          <w:rtl/>
          <w:lang w:eastAsia="he-IL"/>
        </w:rPr>
      </w:pPr>
      <w:bookmarkStart w:id="34" w:name="ET_guest_685092_6"/>
      <w:r w:rsidRPr="007722CC">
        <w:rPr>
          <w:rStyle w:val="TagStyle"/>
          <w:rtl/>
        </w:rPr>
        <w:t xml:space="preserve"> &lt;&lt; אורח &gt;&gt; </w:t>
      </w:r>
      <w:r>
        <w:rPr>
          <w:rtl/>
          <w:lang w:eastAsia="he-IL"/>
        </w:rPr>
        <w:t>לירון מאוטנר לוגסי:</w:t>
      </w:r>
      <w:r w:rsidRPr="007722CC">
        <w:rPr>
          <w:rStyle w:val="TagStyle"/>
          <w:rtl/>
        </w:rPr>
        <w:t xml:space="preserve"> &lt;&lt; אורח &gt;&gt;</w:t>
      </w:r>
      <w:r>
        <w:rPr>
          <w:rtl/>
          <w:lang w:eastAsia="he-IL"/>
        </w:rPr>
        <w:t xml:space="preserve">   </w:t>
      </w:r>
      <w:bookmarkEnd w:id="34"/>
    </w:p>
    <w:p w:rsidR="007722CC" w:rsidRDefault="007722CC" w:rsidP="007722CC">
      <w:pPr>
        <w:pStyle w:val="KeepWithNext"/>
        <w:rPr>
          <w:rtl/>
          <w:lang w:eastAsia="he-IL"/>
        </w:rPr>
      </w:pPr>
    </w:p>
    <w:p w:rsidR="007722CC" w:rsidRDefault="007722CC" w:rsidP="007722CC">
      <w:pPr>
        <w:rPr>
          <w:rtl/>
          <w:lang w:eastAsia="he-IL"/>
        </w:rPr>
      </w:pPr>
      <w:r>
        <w:rPr>
          <w:rFonts w:hint="cs"/>
          <w:rtl/>
          <w:lang w:eastAsia="he-IL"/>
        </w:rPr>
        <w:t xml:space="preserve">אני עורכת דין לירון מאוטנר לוגסי, ממשרד המשפטים. </w:t>
      </w:r>
      <w:bookmarkStart w:id="35" w:name="_ETM_Q1_147961"/>
      <w:bookmarkEnd w:id="35"/>
      <w:r>
        <w:rPr>
          <w:rFonts w:hint="cs"/>
          <w:rtl/>
          <w:lang w:eastAsia="he-IL"/>
        </w:rPr>
        <w:t>אנחנו רוצים לפתוח בלהודות ליו"ר הוועד</w:t>
      </w:r>
      <w:bookmarkStart w:id="36" w:name="_ETM_Q1_149810"/>
      <w:bookmarkEnd w:id="36"/>
      <w:r>
        <w:rPr>
          <w:rFonts w:hint="cs"/>
          <w:rtl/>
          <w:lang w:eastAsia="he-IL"/>
        </w:rPr>
        <w:t>ה על כך שכינס את הוועדה לדון בנושא החשוב הזה</w:t>
      </w:r>
      <w:bookmarkStart w:id="37" w:name="_ETM_Q1_152463"/>
      <w:bookmarkEnd w:id="37"/>
      <w:r>
        <w:rPr>
          <w:rFonts w:hint="cs"/>
          <w:rtl/>
          <w:lang w:eastAsia="he-IL"/>
        </w:rPr>
        <w:t xml:space="preserve"> בתקופה המורכבת הזאת. אני אתחיל בדברי פתיחה קצרים </w:t>
      </w:r>
      <w:bookmarkStart w:id="38" w:name="_ETM_Q1_156563"/>
      <w:bookmarkEnd w:id="38"/>
      <w:r>
        <w:rPr>
          <w:rFonts w:hint="cs"/>
          <w:rtl/>
          <w:lang w:eastAsia="he-IL"/>
        </w:rPr>
        <w:t>ואעביר את השרביט לבנק ישראל, שנמצאים בזום</w:t>
      </w:r>
      <w:bookmarkStart w:id="39" w:name="_ETM_Q1_164094"/>
      <w:bookmarkEnd w:id="39"/>
      <w:r>
        <w:rPr>
          <w:rFonts w:hint="cs"/>
          <w:rtl/>
          <w:lang w:eastAsia="he-IL"/>
        </w:rPr>
        <w:t xml:space="preserve"> ויציגו לנו איזושהי מצגת. </w:t>
      </w:r>
    </w:p>
    <w:p w:rsidR="007722CC" w:rsidRDefault="007722CC" w:rsidP="007722CC">
      <w:pPr>
        <w:rPr>
          <w:rtl/>
          <w:lang w:eastAsia="he-IL"/>
        </w:rPr>
      </w:pPr>
      <w:bookmarkStart w:id="40" w:name="_ETM_Q1_172301"/>
      <w:bookmarkStart w:id="41" w:name="_ETM_Q1_172394"/>
      <w:bookmarkEnd w:id="40"/>
      <w:bookmarkEnd w:id="41"/>
    </w:p>
    <w:p w:rsidR="007722CC" w:rsidRDefault="007722CC" w:rsidP="007722CC">
      <w:pPr>
        <w:rPr>
          <w:rtl/>
          <w:lang w:eastAsia="he-IL"/>
        </w:rPr>
      </w:pPr>
      <w:bookmarkStart w:id="42" w:name="_ETM_Q1_172469"/>
      <w:bookmarkStart w:id="43" w:name="_ETM_Q1_172552"/>
      <w:bookmarkEnd w:id="42"/>
      <w:bookmarkEnd w:id="43"/>
      <w:r>
        <w:rPr>
          <w:rFonts w:hint="cs"/>
          <w:rtl/>
          <w:lang w:eastAsia="he-IL"/>
        </w:rPr>
        <w:t xml:space="preserve">כמו שאדוני יודע, במרץ </w:t>
      </w:r>
      <w:bookmarkStart w:id="44" w:name="_ETM_Q1_170997"/>
      <w:bookmarkEnd w:id="44"/>
      <w:r>
        <w:rPr>
          <w:rFonts w:hint="cs"/>
          <w:rtl/>
          <w:lang w:eastAsia="he-IL"/>
        </w:rPr>
        <w:t xml:space="preserve">2018, בחוק ההסדרים האחרון שלמעשה עבר, התווסף </w:t>
      </w:r>
      <w:bookmarkStart w:id="45" w:name="_ETM_Q1_181351"/>
      <w:bookmarkEnd w:id="45"/>
      <w:r>
        <w:rPr>
          <w:rFonts w:hint="cs"/>
          <w:rtl/>
          <w:lang w:eastAsia="he-IL"/>
        </w:rPr>
        <w:t xml:space="preserve">תיקון לחוק הבנקאות (שירות ללקוח). התיקון הזה מטיל חובה </w:t>
      </w:r>
      <w:bookmarkStart w:id="46" w:name="_ETM_Q1_182605"/>
      <w:bookmarkEnd w:id="46"/>
      <w:r>
        <w:rPr>
          <w:rFonts w:hint="cs"/>
          <w:rtl/>
          <w:lang w:eastAsia="he-IL"/>
        </w:rPr>
        <w:t xml:space="preserve">על המערכת הבנקאית לאפשר מעבר של לקוחות מבנק </w:t>
      </w:r>
      <w:bookmarkStart w:id="47" w:name="_ETM_Q1_184626"/>
      <w:bookmarkEnd w:id="47"/>
      <w:r>
        <w:rPr>
          <w:rFonts w:hint="cs"/>
          <w:rtl/>
          <w:lang w:eastAsia="he-IL"/>
        </w:rPr>
        <w:t xml:space="preserve">לבנק, כאשר המעבר יהיה פשוט, מקוון, אמין </w:t>
      </w:r>
      <w:r w:rsidR="00C03B4E">
        <w:rPr>
          <w:rFonts w:hint="cs"/>
          <w:rtl/>
          <w:lang w:eastAsia="he-IL"/>
        </w:rPr>
        <w:t>ו</w:t>
      </w:r>
      <w:r>
        <w:rPr>
          <w:rFonts w:hint="cs"/>
          <w:rtl/>
          <w:lang w:eastAsia="he-IL"/>
        </w:rPr>
        <w:t>נוח וכו'.</w:t>
      </w:r>
    </w:p>
    <w:p w:rsidR="007722CC" w:rsidRDefault="007722CC" w:rsidP="007722CC">
      <w:pPr>
        <w:rPr>
          <w:rtl/>
          <w:lang w:eastAsia="he-IL"/>
        </w:rPr>
      </w:pPr>
    </w:p>
    <w:p w:rsidR="007722CC" w:rsidRDefault="007722CC" w:rsidP="007722CC">
      <w:pPr>
        <w:pStyle w:val="af6"/>
        <w:keepNext/>
        <w:rPr>
          <w:rtl/>
        </w:rPr>
      </w:pPr>
      <w:bookmarkStart w:id="48" w:name="ET_yor_4758_7"/>
      <w:r w:rsidRPr="007722CC">
        <w:rPr>
          <w:rStyle w:val="TagStyle"/>
          <w:rtl/>
        </w:rPr>
        <w:t xml:space="preserve"> &lt;&lt; יור &gt;&gt; </w:t>
      </w:r>
      <w:r>
        <w:rPr>
          <w:rtl/>
        </w:rPr>
        <w:t>היו"ר יעקב מרגי:</w:t>
      </w:r>
      <w:r w:rsidRPr="007722CC">
        <w:rPr>
          <w:rStyle w:val="TagStyle"/>
          <w:rtl/>
        </w:rPr>
        <w:t xml:space="preserve"> &lt;&lt; יור &gt;&gt;</w:t>
      </w:r>
      <w:r>
        <w:rPr>
          <w:rtl/>
        </w:rPr>
        <w:t xml:space="preserve">   </w:t>
      </w:r>
      <w:bookmarkEnd w:id="48"/>
    </w:p>
    <w:p w:rsidR="007722CC" w:rsidRDefault="007722CC" w:rsidP="007722CC">
      <w:pPr>
        <w:pStyle w:val="KeepWithNext"/>
        <w:rPr>
          <w:rtl/>
          <w:lang w:eastAsia="he-IL"/>
        </w:rPr>
      </w:pPr>
    </w:p>
    <w:p w:rsidR="007722CC" w:rsidRDefault="007722CC" w:rsidP="007722CC">
      <w:pPr>
        <w:rPr>
          <w:rtl/>
          <w:lang w:eastAsia="he-IL"/>
        </w:rPr>
      </w:pPr>
      <w:r>
        <w:rPr>
          <w:rFonts w:hint="cs"/>
          <w:rtl/>
          <w:lang w:eastAsia="he-IL"/>
        </w:rPr>
        <w:t>זה כבר לא יהיה קשה כמו לעבור דירה?</w:t>
      </w:r>
      <w:bookmarkStart w:id="49" w:name="_ETM_Q1_196034"/>
      <w:bookmarkEnd w:id="49"/>
    </w:p>
    <w:p w:rsidR="007722CC" w:rsidRDefault="007722CC" w:rsidP="007722CC">
      <w:pPr>
        <w:rPr>
          <w:rtl/>
          <w:lang w:eastAsia="he-IL"/>
        </w:rPr>
      </w:pPr>
      <w:bookmarkStart w:id="50" w:name="_ETM_Q1_196121"/>
      <w:bookmarkStart w:id="51" w:name="_ETM_Q1_198124"/>
      <w:bookmarkEnd w:id="50"/>
      <w:bookmarkEnd w:id="51"/>
    </w:p>
    <w:p w:rsidR="007722CC" w:rsidRDefault="007722CC" w:rsidP="007722CC">
      <w:pPr>
        <w:pStyle w:val="af9"/>
        <w:keepNext/>
        <w:rPr>
          <w:rtl/>
          <w:lang w:eastAsia="he-IL"/>
        </w:rPr>
      </w:pPr>
      <w:bookmarkStart w:id="52" w:name="ET_guest_685092_8"/>
      <w:r w:rsidRPr="007722CC">
        <w:rPr>
          <w:rStyle w:val="TagStyle"/>
          <w:rtl/>
        </w:rPr>
        <w:t xml:space="preserve"> &lt;&lt; אורח &gt;&gt; </w:t>
      </w:r>
      <w:r>
        <w:rPr>
          <w:rtl/>
          <w:lang w:eastAsia="he-IL"/>
        </w:rPr>
        <w:t>לירון מאוטנר לוגסי:</w:t>
      </w:r>
      <w:r w:rsidRPr="007722CC">
        <w:rPr>
          <w:rStyle w:val="TagStyle"/>
          <w:rtl/>
        </w:rPr>
        <w:t xml:space="preserve"> &lt;&lt; אורח &gt;&gt;</w:t>
      </w:r>
      <w:r>
        <w:rPr>
          <w:rtl/>
          <w:lang w:eastAsia="he-IL"/>
        </w:rPr>
        <w:t xml:space="preserve">   </w:t>
      </w:r>
      <w:bookmarkEnd w:id="52"/>
    </w:p>
    <w:p w:rsidR="007722CC" w:rsidRDefault="007722CC" w:rsidP="007722CC">
      <w:pPr>
        <w:pStyle w:val="KeepWithNext"/>
        <w:rPr>
          <w:rtl/>
          <w:lang w:eastAsia="he-IL"/>
        </w:rPr>
      </w:pPr>
    </w:p>
    <w:p w:rsidR="007722CC" w:rsidRDefault="007722CC" w:rsidP="007722CC">
      <w:pPr>
        <w:rPr>
          <w:rtl/>
          <w:lang w:eastAsia="he-IL"/>
        </w:rPr>
      </w:pPr>
      <w:bookmarkStart w:id="53" w:name="_ETM_Q1_198709"/>
      <w:bookmarkStart w:id="54" w:name="_ETM_Q1_198756"/>
      <w:bookmarkEnd w:id="53"/>
      <w:bookmarkEnd w:id="54"/>
      <w:r>
        <w:rPr>
          <w:rFonts w:hint="cs"/>
          <w:rtl/>
          <w:lang w:eastAsia="he-IL"/>
        </w:rPr>
        <w:t xml:space="preserve">אנחנו </w:t>
      </w:r>
      <w:bookmarkStart w:id="55" w:name="_ETM_Q1_199539"/>
      <w:bookmarkEnd w:id="55"/>
      <w:r>
        <w:rPr>
          <w:rFonts w:hint="cs"/>
          <w:rtl/>
          <w:lang w:eastAsia="he-IL"/>
        </w:rPr>
        <w:t>מקווים שלא. אנחנו מכנים את הפרויקט הזה "ניידות בקליק",</w:t>
      </w:r>
      <w:bookmarkStart w:id="56" w:name="_ETM_Q1_207861"/>
      <w:bookmarkEnd w:id="56"/>
      <w:r>
        <w:rPr>
          <w:rFonts w:hint="cs"/>
          <w:rtl/>
          <w:lang w:eastAsia="he-IL"/>
        </w:rPr>
        <w:t xml:space="preserve"> כשהמטרה היא להסיר את החסם התחרותי הזה ולאפשר להגביר את </w:t>
      </w:r>
      <w:bookmarkStart w:id="57" w:name="_ETM_Q1_213360"/>
      <w:bookmarkEnd w:id="57"/>
      <w:r>
        <w:rPr>
          <w:rFonts w:hint="cs"/>
          <w:rtl/>
          <w:lang w:eastAsia="he-IL"/>
        </w:rPr>
        <w:t xml:space="preserve">התחרות. </w:t>
      </w:r>
    </w:p>
    <w:p w:rsidR="007722CC" w:rsidRDefault="007722CC" w:rsidP="007722CC">
      <w:pPr>
        <w:rPr>
          <w:rtl/>
          <w:lang w:eastAsia="he-IL"/>
        </w:rPr>
      </w:pPr>
      <w:bookmarkStart w:id="58" w:name="_ETM_Q1_215064"/>
      <w:bookmarkStart w:id="59" w:name="_ETM_Q1_215143"/>
      <w:bookmarkEnd w:id="58"/>
      <w:bookmarkEnd w:id="59"/>
    </w:p>
    <w:p w:rsidR="007722CC" w:rsidRDefault="007722CC" w:rsidP="007722CC">
      <w:pPr>
        <w:rPr>
          <w:rtl/>
          <w:lang w:eastAsia="he-IL"/>
        </w:rPr>
      </w:pPr>
      <w:bookmarkStart w:id="60" w:name="_ETM_Q1_215208"/>
      <w:bookmarkStart w:id="61" w:name="_ETM_Q1_215290"/>
      <w:bookmarkEnd w:id="60"/>
      <w:bookmarkEnd w:id="61"/>
      <w:r>
        <w:rPr>
          <w:rFonts w:hint="cs"/>
          <w:rtl/>
          <w:lang w:eastAsia="he-IL"/>
        </w:rPr>
        <w:t>הצעת החוק שכרגע מונחת על שולחן הוועדה</w:t>
      </w:r>
      <w:bookmarkStart w:id="62" w:name="_ETM_Q1_218360"/>
      <w:bookmarkEnd w:id="62"/>
      <w:r>
        <w:rPr>
          <w:rFonts w:hint="cs"/>
          <w:rtl/>
          <w:lang w:eastAsia="he-IL"/>
        </w:rPr>
        <w:t xml:space="preserve"> היא הצעת חוק משלימה לאותו תיקון של חוק הבנק</w:t>
      </w:r>
      <w:bookmarkStart w:id="63" w:name="_ETM_Q1_222993"/>
      <w:bookmarkEnd w:id="63"/>
      <w:r>
        <w:rPr>
          <w:rFonts w:hint="cs"/>
          <w:rtl/>
          <w:lang w:eastAsia="he-IL"/>
        </w:rPr>
        <w:t xml:space="preserve">אות. המטרה של ההצעה היא לאפשר את הניידות ואת </w:t>
      </w:r>
      <w:bookmarkStart w:id="64" w:name="_ETM_Q1_226423"/>
      <w:bookmarkEnd w:id="64"/>
      <w:r>
        <w:rPr>
          <w:rFonts w:hint="cs"/>
          <w:rtl/>
          <w:lang w:eastAsia="he-IL"/>
        </w:rPr>
        <w:t xml:space="preserve">המעבר הזה גם ביחס לחשבונות צ'קים וביחס לפעילות בצ'קים, </w:t>
      </w:r>
      <w:bookmarkStart w:id="65" w:name="_ETM_Q1_231338"/>
      <w:bookmarkEnd w:id="65"/>
      <w:r>
        <w:rPr>
          <w:rFonts w:hint="cs"/>
          <w:rtl/>
          <w:lang w:eastAsia="he-IL"/>
        </w:rPr>
        <w:t>מתוך הבנה שצ'ק זה אמצעי תשלום מאוד נפוץ בישראל. כדי</w:t>
      </w:r>
      <w:bookmarkStart w:id="66" w:name="_ETM_Q1_238933"/>
      <w:bookmarkEnd w:id="66"/>
      <w:r>
        <w:rPr>
          <w:rFonts w:hint="cs"/>
          <w:rtl/>
          <w:lang w:eastAsia="he-IL"/>
        </w:rPr>
        <w:t xml:space="preserve"> שללקוח יהיה את הביטחון לעשות את המעבר הזה ולהתנייד </w:t>
      </w:r>
      <w:bookmarkStart w:id="67" w:name="_ETM_Q1_239343"/>
      <w:bookmarkEnd w:id="67"/>
      <w:r>
        <w:rPr>
          <w:rFonts w:hint="cs"/>
          <w:rtl/>
          <w:lang w:eastAsia="he-IL"/>
        </w:rPr>
        <w:t xml:space="preserve">מחשבון לחשבון, רצינו לוודא שכל התהליך הזה יהיה מוסדר גם ביחס לפעילות שלו בצ'קים, </w:t>
      </w:r>
      <w:bookmarkStart w:id="68" w:name="_ETM_Q1_245676"/>
      <w:bookmarkEnd w:id="68"/>
      <w:r>
        <w:rPr>
          <w:rFonts w:hint="cs"/>
          <w:rtl/>
          <w:lang w:eastAsia="he-IL"/>
        </w:rPr>
        <w:t xml:space="preserve">וכך הוא יוכל לעבור בפשטות גם בתחום הזה. </w:t>
      </w:r>
    </w:p>
    <w:p w:rsidR="007722CC" w:rsidRDefault="007722CC" w:rsidP="007722CC">
      <w:pPr>
        <w:rPr>
          <w:rtl/>
          <w:lang w:eastAsia="he-IL"/>
        </w:rPr>
      </w:pPr>
      <w:bookmarkStart w:id="69" w:name="_ETM_Q1_248610"/>
      <w:bookmarkStart w:id="70" w:name="_ETM_Q1_248693"/>
      <w:bookmarkEnd w:id="69"/>
      <w:bookmarkEnd w:id="70"/>
    </w:p>
    <w:p w:rsidR="007722CC" w:rsidRDefault="007722CC" w:rsidP="007722CC">
      <w:pPr>
        <w:rPr>
          <w:rtl/>
          <w:lang w:eastAsia="he-IL"/>
        </w:rPr>
      </w:pPr>
      <w:bookmarkStart w:id="71" w:name="_ETM_Q1_248827"/>
      <w:bookmarkStart w:id="72" w:name="_ETM_Q1_248922"/>
      <w:bookmarkEnd w:id="71"/>
      <w:bookmarkEnd w:id="72"/>
      <w:r>
        <w:rPr>
          <w:rFonts w:hint="cs"/>
          <w:rtl/>
          <w:lang w:eastAsia="he-IL"/>
        </w:rPr>
        <w:t xml:space="preserve">אני </w:t>
      </w:r>
      <w:bookmarkStart w:id="73" w:name="_ETM_Q1_249283"/>
      <w:bookmarkEnd w:id="73"/>
      <w:r>
        <w:rPr>
          <w:rFonts w:hint="cs"/>
          <w:rtl/>
          <w:lang w:eastAsia="he-IL"/>
        </w:rPr>
        <w:t>מעבירה את השרביט לטל הראל מהפיקוח על הבנקים, שתציג את</w:t>
      </w:r>
      <w:bookmarkStart w:id="74" w:name="_ETM_Q1_254381"/>
      <w:bookmarkEnd w:id="74"/>
      <w:r>
        <w:rPr>
          <w:rFonts w:hint="cs"/>
          <w:rtl/>
          <w:lang w:eastAsia="he-IL"/>
        </w:rPr>
        <w:t xml:space="preserve"> עצמה ותציג את המצגת. </w:t>
      </w:r>
    </w:p>
    <w:p w:rsidR="007722CC" w:rsidRDefault="007722CC" w:rsidP="007722CC">
      <w:pPr>
        <w:rPr>
          <w:rtl/>
          <w:lang w:eastAsia="he-IL"/>
        </w:rPr>
      </w:pPr>
      <w:bookmarkStart w:id="75" w:name="_ETM_Q1_258029"/>
      <w:bookmarkStart w:id="76" w:name="_ETM_Q1_258121"/>
      <w:bookmarkEnd w:id="75"/>
      <w:bookmarkEnd w:id="76"/>
    </w:p>
    <w:p w:rsidR="007722CC" w:rsidRDefault="007722CC" w:rsidP="007722CC">
      <w:pPr>
        <w:pStyle w:val="af6"/>
        <w:keepNext/>
        <w:rPr>
          <w:rtl/>
        </w:rPr>
      </w:pPr>
      <w:bookmarkStart w:id="77" w:name="ET_yor_4758_9"/>
      <w:r w:rsidRPr="007722CC">
        <w:rPr>
          <w:rStyle w:val="TagStyle"/>
          <w:rtl/>
        </w:rPr>
        <w:t xml:space="preserve"> &lt;&lt; יור &gt;&gt; </w:t>
      </w:r>
      <w:r>
        <w:rPr>
          <w:rtl/>
        </w:rPr>
        <w:t>היו"ר יעקב מרגי:</w:t>
      </w:r>
      <w:r w:rsidRPr="007722CC">
        <w:rPr>
          <w:rStyle w:val="TagStyle"/>
          <w:rtl/>
        </w:rPr>
        <w:t xml:space="preserve"> &lt;&lt; יור &gt;&gt;</w:t>
      </w:r>
      <w:r>
        <w:rPr>
          <w:rtl/>
        </w:rPr>
        <w:t xml:space="preserve">   </w:t>
      </w:r>
      <w:bookmarkEnd w:id="77"/>
    </w:p>
    <w:p w:rsidR="007722CC" w:rsidRDefault="007722CC" w:rsidP="007722CC">
      <w:pPr>
        <w:pStyle w:val="KeepWithNext"/>
        <w:rPr>
          <w:rtl/>
          <w:lang w:eastAsia="he-IL"/>
        </w:rPr>
      </w:pPr>
    </w:p>
    <w:p w:rsidR="007722CC" w:rsidRDefault="007722CC" w:rsidP="007722CC">
      <w:pPr>
        <w:rPr>
          <w:rtl/>
          <w:lang w:eastAsia="he-IL"/>
        </w:rPr>
      </w:pPr>
      <w:bookmarkStart w:id="78" w:name="_ETM_Q1_259419"/>
      <w:bookmarkEnd w:id="78"/>
      <w:r>
        <w:rPr>
          <w:rFonts w:hint="cs"/>
          <w:rtl/>
          <w:lang w:eastAsia="he-IL"/>
        </w:rPr>
        <w:t xml:space="preserve">אנחנו גם נשאל אותה מה קורה עם הבנק החברתי והבנק הנוסף. שלום לך, טל. </w:t>
      </w:r>
    </w:p>
    <w:p w:rsidR="007722CC" w:rsidRDefault="007722CC" w:rsidP="007722CC">
      <w:pPr>
        <w:rPr>
          <w:rtl/>
          <w:lang w:eastAsia="he-IL"/>
        </w:rPr>
      </w:pPr>
      <w:bookmarkStart w:id="79" w:name="_ETM_Q1_263285"/>
      <w:bookmarkStart w:id="80" w:name="_ETM_Q1_263387"/>
      <w:bookmarkStart w:id="81" w:name="_ETM_Q1_265661"/>
      <w:bookmarkEnd w:id="79"/>
      <w:bookmarkEnd w:id="80"/>
      <w:bookmarkEnd w:id="81"/>
    </w:p>
    <w:p w:rsidR="007722CC" w:rsidRDefault="007722CC" w:rsidP="007722CC">
      <w:pPr>
        <w:pStyle w:val="af9"/>
        <w:keepNext/>
        <w:rPr>
          <w:rtl/>
          <w:lang w:eastAsia="he-IL"/>
        </w:rPr>
      </w:pPr>
      <w:bookmarkStart w:id="82" w:name="ET_guest_856652_10"/>
      <w:r w:rsidRPr="007722CC">
        <w:rPr>
          <w:rStyle w:val="TagStyle"/>
          <w:rtl/>
        </w:rPr>
        <w:lastRenderedPageBreak/>
        <w:t xml:space="preserve"> &lt;&lt; אורח &gt;&gt; </w:t>
      </w:r>
      <w:r>
        <w:rPr>
          <w:rtl/>
          <w:lang w:eastAsia="he-IL"/>
        </w:rPr>
        <w:t>טל הראל:</w:t>
      </w:r>
      <w:r w:rsidRPr="007722CC">
        <w:rPr>
          <w:rStyle w:val="TagStyle"/>
          <w:rtl/>
        </w:rPr>
        <w:t xml:space="preserve"> &lt;&lt; אורח &gt;&gt;</w:t>
      </w:r>
      <w:r>
        <w:rPr>
          <w:rtl/>
          <w:lang w:eastAsia="he-IL"/>
        </w:rPr>
        <w:t xml:space="preserve">   </w:t>
      </w:r>
      <w:bookmarkEnd w:id="82"/>
    </w:p>
    <w:p w:rsidR="007722CC" w:rsidRDefault="007722CC" w:rsidP="007722CC">
      <w:pPr>
        <w:pStyle w:val="KeepWithNext"/>
        <w:rPr>
          <w:rtl/>
          <w:lang w:eastAsia="he-IL"/>
        </w:rPr>
      </w:pPr>
    </w:p>
    <w:p w:rsidR="007722CC" w:rsidRDefault="007722CC" w:rsidP="007722CC">
      <w:pPr>
        <w:rPr>
          <w:rtl/>
          <w:lang w:eastAsia="he-IL"/>
        </w:rPr>
      </w:pPr>
      <w:bookmarkStart w:id="83" w:name="_ETM_Q1_266279"/>
      <w:bookmarkStart w:id="84" w:name="_ETM_Q1_266362"/>
      <w:bookmarkEnd w:id="83"/>
      <w:bookmarkEnd w:id="84"/>
      <w:r>
        <w:rPr>
          <w:rFonts w:hint="cs"/>
          <w:rtl/>
          <w:lang w:eastAsia="he-IL"/>
        </w:rPr>
        <w:t xml:space="preserve">שלום. אני </w:t>
      </w:r>
      <w:bookmarkStart w:id="85" w:name="_ETM_Q1_275141"/>
      <w:bookmarkEnd w:id="85"/>
      <w:r>
        <w:rPr>
          <w:rFonts w:hint="cs"/>
          <w:rtl/>
          <w:lang w:eastAsia="he-IL"/>
        </w:rPr>
        <w:t xml:space="preserve">אציג בקצרה את הפרויקט. אתחיל במטרה שלו. המטרה </w:t>
      </w:r>
      <w:bookmarkStart w:id="86" w:name="_ETM_Q1_286241"/>
      <w:bookmarkEnd w:id="86"/>
      <w:r>
        <w:rPr>
          <w:rFonts w:hint="cs"/>
          <w:rtl/>
          <w:lang w:eastAsia="he-IL"/>
        </w:rPr>
        <w:t xml:space="preserve">העיקרית של הפרויקט הזה היא להביא להפחתת חסמי המעבר, כדי </w:t>
      </w:r>
      <w:bookmarkStart w:id="87" w:name="_ETM_Q1_294402"/>
      <w:bookmarkEnd w:id="87"/>
      <w:r>
        <w:rPr>
          <w:rFonts w:hint="cs"/>
          <w:rtl/>
          <w:lang w:eastAsia="he-IL"/>
        </w:rPr>
        <w:t xml:space="preserve">שלקוחות יוכלו לשפר את התנאים שלהם, לקבל שירות יותר טוב, </w:t>
      </w:r>
      <w:bookmarkStart w:id="88" w:name="_ETM_Q1_297927"/>
      <w:bookmarkEnd w:id="88"/>
      <w:r>
        <w:rPr>
          <w:rFonts w:hint="cs"/>
          <w:rtl/>
          <w:lang w:eastAsia="he-IL"/>
        </w:rPr>
        <w:t xml:space="preserve">מחיר יותר טוב ולחזק את כוח המיקוח של </w:t>
      </w:r>
      <w:bookmarkStart w:id="89" w:name="_ETM_Q1_304264"/>
      <w:bookmarkEnd w:id="89"/>
      <w:r>
        <w:rPr>
          <w:rFonts w:hint="cs"/>
          <w:rtl/>
          <w:lang w:eastAsia="he-IL"/>
        </w:rPr>
        <w:t xml:space="preserve">הלקוח. </w:t>
      </w:r>
    </w:p>
    <w:p w:rsidR="004D6325" w:rsidRDefault="004D6325" w:rsidP="007722CC">
      <w:pPr>
        <w:rPr>
          <w:rtl/>
          <w:lang w:eastAsia="he-IL"/>
        </w:rPr>
      </w:pPr>
      <w:bookmarkStart w:id="90" w:name="_ETM_Q1_343133"/>
      <w:bookmarkStart w:id="91" w:name="_ETM_Q1_343222"/>
      <w:bookmarkEnd w:id="90"/>
      <w:bookmarkEnd w:id="91"/>
    </w:p>
    <w:p w:rsidR="004D6325" w:rsidRDefault="004D6325" w:rsidP="00C03B4E">
      <w:pPr>
        <w:rPr>
          <w:rtl/>
          <w:lang w:eastAsia="he-IL"/>
        </w:rPr>
      </w:pPr>
      <w:bookmarkStart w:id="92" w:name="_ETM_Q1_343371"/>
      <w:bookmarkStart w:id="93" w:name="_ETM_Q1_343441"/>
      <w:bookmarkStart w:id="94" w:name="_ETM_Q1_351122"/>
      <w:bookmarkEnd w:id="92"/>
      <w:bookmarkEnd w:id="93"/>
      <w:bookmarkEnd w:id="94"/>
      <w:r>
        <w:rPr>
          <w:rFonts w:hint="cs"/>
          <w:rtl/>
          <w:lang w:eastAsia="he-IL"/>
        </w:rPr>
        <w:t xml:space="preserve">קצת על הרקע שהביא לזה. הלכנו ביחד עם משרד האוצר </w:t>
      </w:r>
      <w:bookmarkStart w:id="95" w:name="_ETM_Q1_355909"/>
      <w:bookmarkEnd w:id="95"/>
      <w:r>
        <w:rPr>
          <w:rFonts w:hint="cs"/>
          <w:rtl/>
          <w:lang w:eastAsia="he-IL"/>
        </w:rPr>
        <w:t>ולמדנו מערכת דומה שקיימת בבריטניה, כדי לא ליישם משהו ש</w:t>
      </w:r>
      <w:bookmarkStart w:id="96" w:name="_ETM_Q1_363999"/>
      <w:bookmarkEnd w:id="96"/>
      <w:r>
        <w:rPr>
          <w:rFonts w:hint="cs"/>
          <w:rtl/>
          <w:lang w:eastAsia="he-IL"/>
        </w:rPr>
        <w:t xml:space="preserve">לא הוכח ולא קיים. למדנו </w:t>
      </w:r>
      <w:bookmarkStart w:id="97" w:name="_ETM_Q1_368952"/>
      <w:bookmarkEnd w:id="97"/>
      <w:r>
        <w:rPr>
          <w:rFonts w:hint="cs"/>
          <w:rtl/>
          <w:lang w:eastAsia="he-IL"/>
        </w:rPr>
        <w:t xml:space="preserve">את המערכת באנגליה, </w:t>
      </w:r>
      <w:r w:rsidR="00C03B4E">
        <w:rPr>
          <w:rFonts w:hint="cs"/>
          <w:rtl/>
          <w:lang w:eastAsia="he-IL"/>
        </w:rPr>
        <w:t>במטרה</w:t>
      </w:r>
      <w:r>
        <w:rPr>
          <w:rFonts w:hint="cs"/>
          <w:rtl/>
          <w:lang w:eastAsia="he-IL"/>
        </w:rPr>
        <w:t xml:space="preserve"> לשפר את הניידות ולעשות את </w:t>
      </w:r>
      <w:bookmarkStart w:id="98" w:name="_ETM_Q1_384558"/>
      <w:bookmarkEnd w:id="98"/>
      <w:r>
        <w:rPr>
          <w:rFonts w:hint="cs"/>
          <w:rtl/>
          <w:lang w:eastAsia="he-IL"/>
        </w:rPr>
        <w:t xml:space="preserve">זה בצורה יותר מקוונת, דיגיטלית ומהירה. אחר כך קודמה </w:t>
      </w:r>
      <w:bookmarkStart w:id="99" w:name="_ETM_Q1_391501"/>
      <w:bookmarkEnd w:id="99"/>
      <w:r>
        <w:rPr>
          <w:rFonts w:hint="cs"/>
          <w:rtl/>
          <w:lang w:eastAsia="he-IL"/>
        </w:rPr>
        <w:t xml:space="preserve">חקיקה שהביאה ליישום של הדבר הזה. </w:t>
      </w:r>
    </w:p>
    <w:p w:rsidR="004D6325" w:rsidRDefault="004D6325" w:rsidP="007722CC">
      <w:pPr>
        <w:rPr>
          <w:rtl/>
          <w:lang w:eastAsia="he-IL"/>
        </w:rPr>
      </w:pPr>
      <w:bookmarkStart w:id="100" w:name="_ETM_Q1_397694"/>
      <w:bookmarkStart w:id="101" w:name="_ETM_Q1_397783"/>
      <w:bookmarkEnd w:id="100"/>
      <w:bookmarkEnd w:id="101"/>
    </w:p>
    <w:p w:rsidR="004D6325" w:rsidRDefault="004D6325" w:rsidP="007722CC">
      <w:pPr>
        <w:rPr>
          <w:rtl/>
          <w:lang w:eastAsia="he-IL"/>
        </w:rPr>
      </w:pPr>
      <w:bookmarkStart w:id="102" w:name="_ETM_Q1_397863"/>
      <w:bookmarkStart w:id="103" w:name="_ETM_Q1_397950"/>
      <w:bookmarkEnd w:id="102"/>
      <w:bookmarkEnd w:id="103"/>
      <w:r>
        <w:rPr>
          <w:rFonts w:hint="cs"/>
          <w:rtl/>
          <w:lang w:eastAsia="he-IL"/>
        </w:rPr>
        <w:t>אני אגיד בקצרה</w:t>
      </w:r>
      <w:bookmarkStart w:id="104" w:name="_ETM_Q1_402254"/>
      <w:bookmarkEnd w:id="104"/>
      <w:r>
        <w:rPr>
          <w:rFonts w:hint="cs"/>
          <w:rtl/>
          <w:lang w:eastAsia="he-IL"/>
        </w:rPr>
        <w:t xml:space="preserve"> את עיקרי החקיקה מבחינת התכלית שלה. קודם כול, החקיקה </w:t>
      </w:r>
      <w:bookmarkStart w:id="105" w:name="_ETM_Q1_406100"/>
      <w:bookmarkEnd w:id="105"/>
      <w:r>
        <w:rPr>
          <w:rFonts w:hint="cs"/>
          <w:rtl/>
          <w:lang w:eastAsia="he-IL"/>
        </w:rPr>
        <w:t xml:space="preserve">קבעה שמוטל על הבנקים, על כולם ללא יוצא מן הכלל, לאפשר ללקוחות </w:t>
      </w:r>
      <w:bookmarkStart w:id="106" w:name="_ETM_Q1_412058"/>
      <w:bookmarkEnd w:id="106"/>
      <w:r>
        <w:rPr>
          <w:rFonts w:hint="cs"/>
          <w:rtl/>
          <w:lang w:eastAsia="he-IL"/>
        </w:rPr>
        <w:t xml:space="preserve">להעביר את הפעילות של הלקוחות בצורה מהירה, מקוונת, נוחה, </w:t>
      </w:r>
      <w:bookmarkStart w:id="107" w:name="_ETM_Q1_417868"/>
      <w:bookmarkEnd w:id="107"/>
      <w:r>
        <w:rPr>
          <w:rFonts w:hint="cs"/>
          <w:rtl/>
          <w:lang w:eastAsia="he-IL"/>
        </w:rPr>
        <w:t xml:space="preserve">אמינה, מאובטחת וללא כל עלות. זמן הניוד נקבע בחקיקה לשבעה ימי עסקים. </w:t>
      </w:r>
      <w:r w:rsidR="00C03B4E">
        <w:rPr>
          <w:rFonts w:hint="cs"/>
          <w:rtl/>
          <w:lang w:eastAsia="he-IL"/>
        </w:rPr>
        <w:t xml:space="preserve">אומנם </w:t>
      </w:r>
      <w:r>
        <w:rPr>
          <w:rFonts w:hint="cs"/>
          <w:rtl/>
          <w:lang w:eastAsia="he-IL"/>
        </w:rPr>
        <w:t>יש כמה</w:t>
      </w:r>
      <w:bookmarkStart w:id="108" w:name="_ETM_Q1_429002"/>
      <w:bookmarkEnd w:id="108"/>
      <w:r>
        <w:rPr>
          <w:rFonts w:hint="cs"/>
          <w:rtl/>
          <w:lang w:eastAsia="he-IL"/>
        </w:rPr>
        <w:t xml:space="preserve"> חריגים </w:t>
      </w:r>
      <w:r>
        <w:rPr>
          <w:rtl/>
          <w:lang w:eastAsia="he-IL"/>
        </w:rPr>
        <w:t>–</w:t>
      </w:r>
      <w:r>
        <w:rPr>
          <w:rFonts w:hint="cs"/>
          <w:rtl/>
          <w:lang w:eastAsia="he-IL"/>
        </w:rPr>
        <w:t xml:space="preserve"> כשיש מעורב</w:t>
      </w:r>
      <w:r w:rsidR="00C03B4E">
        <w:rPr>
          <w:rFonts w:hint="cs"/>
          <w:rtl/>
          <w:lang w:eastAsia="he-IL"/>
        </w:rPr>
        <w:t>ו</w:t>
      </w:r>
      <w:r>
        <w:rPr>
          <w:rFonts w:hint="cs"/>
          <w:rtl/>
          <w:lang w:eastAsia="he-IL"/>
        </w:rPr>
        <w:t>ת של צד שלישי</w:t>
      </w:r>
      <w:r w:rsidR="00C03B4E">
        <w:rPr>
          <w:rFonts w:hint="cs"/>
          <w:rtl/>
          <w:lang w:eastAsia="he-IL"/>
        </w:rPr>
        <w:t>,</w:t>
      </w:r>
      <w:r>
        <w:rPr>
          <w:rFonts w:hint="cs"/>
          <w:rtl/>
          <w:lang w:eastAsia="he-IL"/>
        </w:rPr>
        <w:t xml:space="preserve"> או מועד אחר שהנגיד קובע בהסכמת שר האוצר </w:t>
      </w:r>
      <w:r>
        <w:rPr>
          <w:rtl/>
          <w:lang w:eastAsia="he-IL"/>
        </w:rPr>
        <w:t>–</w:t>
      </w:r>
      <w:r>
        <w:rPr>
          <w:rFonts w:hint="cs"/>
          <w:rtl/>
          <w:lang w:eastAsia="he-IL"/>
        </w:rPr>
        <w:t xml:space="preserve"> </w:t>
      </w:r>
      <w:bookmarkStart w:id="109" w:name="_ETM_Q1_433022"/>
      <w:bookmarkEnd w:id="109"/>
      <w:r>
        <w:rPr>
          <w:rFonts w:hint="cs"/>
          <w:rtl/>
          <w:lang w:eastAsia="he-IL"/>
        </w:rPr>
        <w:t xml:space="preserve">אבל ככלל, רוב הפעילות תעבור תוך שבעה ימי עסקים. </w:t>
      </w:r>
      <w:bookmarkStart w:id="110" w:name="_ETM_Q1_439807"/>
      <w:bookmarkEnd w:id="110"/>
    </w:p>
    <w:p w:rsidR="004D6325" w:rsidRDefault="004D6325" w:rsidP="007722CC">
      <w:pPr>
        <w:rPr>
          <w:rtl/>
          <w:lang w:eastAsia="he-IL"/>
        </w:rPr>
      </w:pPr>
      <w:bookmarkStart w:id="111" w:name="_ETM_Q1_440191"/>
      <w:bookmarkStart w:id="112" w:name="_ETM_Q1_440279"/>
      <w:bookmarkEnd w:id="111"/>
      <w:bookmarkEnd w:id="112"/>
    </w:p>
    <w:p w:rsidR="004D6325" w:rsidRDefault="004D6325" w:rsidP="007722CC">
      <w:pPr>
        <w:rPr>
          <w:rtl/>
          <w:lang w:eastAsia="he-IL"/>
        </w:rPr>
      </w:pPr>
      <w:bookmarkStart w:id="113" w:name="_ETM_Q1_440335"/>
      <w:bookmarkStart w:id="114" w:name="_ETM_Q1_440426"/>
      <w:bookmarkEnd w:id="113"/>
      <w:bookmarkEnd w:id="114"/>
      <w:r>
        <w:rPr>
          <w:rFonts w:hint="cs"/>
          <w:rtl/>
          <w:lang w:eastAsia="he-IL"/>
        </w:rPr>
        <w:t xml:space="preserve">היופי בכל הרפורמה הגדולה הזאת זה מנגנון "עקוב אחריי" שהמערכת </w:t>
      </w:r>
      <w:bookmarkStart w:id="115" w:name="_ETM_Q1_443778"/>
      <w:bookmarkEnd w:id="115"/>
      <w:r>
        <w:rPr>
          <w:rFonts w:hint="cs"/>
          <w:rtl/>
          <w:lang w:eastAsia="he-IL"/>
        </w:rPr>
        <w:t xml:space="preserve">תיישם. ברגע שחיוב כלשהו או תנועה כלשהי קורים בחשבון הישן, כל הפעולות האלה ינותבו אוטומטית </w:t>
      </w:r>
      <w:bookmarkStart w:id="116" w:name="_ETM_Q1_461387"/>
      <w:bookmarkEnd w:id="116"/>
      <w:r>
        <w:rPr>
          <w:rFonts w:hint="cs"/>
          <w:rtl/>
          <w:lang w:eastAsia="he-IL"/>
        </w:rPr>
        <w:t xml:space="preserve">לחשבון החדש. </w:t>
      </w:r>
    </w:p>
    <w:p w:rsidR="004D6325" w:rsidRDefault="004D6325" w:rsidP="007722CC">
      <w:pPr>
        <w:rPr>
          <w:rtl/>
          <w:lang w:eastAsia="he-IL"/>
        </w:rPr>
      </w:pPr>
      <w:bookmarkStart w:id="117" w:name="_ETM_Q1_464124"/>
      <w:bookmarkStart w:id="118" w:name="_ETM_Q1_464238"/>
      <w:bookmarkEnd w:id="117"/>
      <w:bookmarkEnd w:id="118"/>
    </w:p>
    <w:p w:rsidR="004D6325" w:rsidRDefault="004D6325" w:rsidP="007722CC">
      <w:pPr>
        <w:rPr>
          <w:rtl/>
          <w:lang w:eastAsia="he-IL"/>
        </w:rPr>
      </w:pPr>
      <w:bookmarkStart w:id="119" w:name="_ETM_Q1_464388"/>
      <w:bookmarkStart w:id="120" w:name="_ETM_Q1_464466"/>
      <w:bookmarkEnd w:id="119"/>
      <w:bookmarkEnd w:id="120"/>
      <w:r>
        <w:rPr>
          <w:rFonts w:hint="cs"/>
          <w:rtl/>
          <w:lang w:eastAsia="he-IL"/>
        </w:rPr>
        <w:t xml:space="preserve">הכתובת ללקוח תהיה כתובת אחת </w:t>
      </w:r>
      <w:r>
        <w:rPr>
          <w:rtl/>
          <w:lang w:eastAsia="he-IL"/>
        </w:rPr>
        <w:t>–</w:t>
      </w:r>
      <w:r>
        <w:rPr>
          <w:rFonts w:hint="cs"/>
          <w:rtl/>
          <w:lang w:eastAsia="he-IL"/>
        </w:rPr>
        <w:t xml:space="preserve"> הכתובת </w:t>
      </w:r>
      <w:bookmarkStart w:id="121" w:name="_ETM_Q1_468688"/>
      <w:bookmarkEnd w:id="121"/>
      <w:r>
        <w:rPr>
          <w:rFonts w:hint="cs"/>
          <w:rtl/>
          <w:lang w:eastAsia="he-IL"/>
        </w:rPr>
        <w:t xml:space="preserve">של הבנק החדש. </w:t>
      </w:r>
      <w:bookmarkStart w:id="122" w:name="_ETM_Q1_469995"/>
      <w:bookmarkEnd w:id="122"/>
      <w:r>
        <w:rPr>
          <w:rFonts w:hint="cs"/>
          <w:rtl/>
          <w:lang w:eastAsia="he-IL"/>
        </w:rPr>
        <w:t xml:space="preserve">כתוב בשקף "גם במקרה של תקלה". הנושא של </w:t>
      </w:r>
      <w:bookmarkStart w:id="123" w:name="_ETM_Q1_473199"/>
      <w:bookmarkEnd w:id="123"/>
      <w:r>
        <w:rPr>
          <w:rFonts w:hint="cs"/>
          <w:rtl/>
          <w:lang w:eastAsia="he-IL"/>
        </w:rPr>
        <w:t>טיפול בתקלות או אחריות כלפי הלקוח לתקלה שתתרחש</w:t>
      </w:r>
      <w:r w:rsidR="00C03B4E">
        <w:rPr>
          <w:rFonts w:hint="cs"/>
          <w:rtl/>
          <w:lang w:eastAsia="he-IL"/>
        </w:rPr>
        <w:t>,</w:t>
      </w:r>
      <w:r>
        <w:rPr>
          <w:rFonts w:hint="cs"/>
          <w:rtl/>
          <w:lang w:eastAsia="he-IL"/>
        </w:rPr>
        <w:t xml:space="preserve"> עדיין לא </w:t>
      </w:r>
      <w:bookmarkStart w:id="124" w:name="_ETM_Q1_482076"/>
      <w:bookmarkEnd w:id="124"/>
      <w:r>
        <w:rPr>
          <w:rFonts w:hint="cs"/>
          <w:rtl/>
          <w:lang w:eastAsia="he-IL"/>
        </w:rPr>
        <w:t>הוסדר רשמית. יש פה חקיקה משלימה שמוביל משרד האוצר, בתקוו</w:t>
      </w:r>
      <w:bookmarkStart w:id="125" w:name="_ETM_Q1_487373"/>
      <w:bookmarkEnd w:id="125"/>
      <w:r>
        <w:rPr>
          <w:rFonts w:hint="cs"/>
          <w:rtl/>
          <w:lang w:eastAsia="he-IL"/>
        </w:rPr>
        <w:t xml:space="preserve">ה שנתקדם איתה במקביל, כך שללקוח יהיה את הרוגע </w:t>
      </w:r>
      <w:bookmarkStart w:id="126" w:name="_ETM_Q1_491627"/>
      <w:bookmarkEnd w:id="126"/>
      <w:r>
        <w:rPr>
          <w:rFonts w:hint="cs"/>
          <w:rtl/>
          <w:lang w:eastAsia="he-IL"/>
        </w:rPr>
        <w:t xml:space="preserve">שאכן הבנק החדש דואג לו בכל התקלות שנמצאו והבנק החדש יסתדר עם כל הבנקים האחרים מאחורי הקלעים. </w:t>
      </w:r>
    </w:p>
    <w:p w:rsidR="004D6325" w:rsidRDefault="004D6325" w:rsidP="007722CC">
      <w:pPr>
        <w:rPr>
          <w:rtl/>
          <w:lang w:eastAsia="he-IL"/>
        </w:rPr>
      </w:pPr>
    </w:p>
    <w:p w:rsidR="00C03B4E" w:rsidRDefault="004D6325" w:rsidP="00C03B4E">
      <w:pPr>
        <w:rPr>
          <w:rtl/>
          <w:lang w:eastAsia="he-IL"/>
        </w:rPr>
      </w:pPr>
      <w:r>
        <w:rPr>
          <w:rFonts w:hint="cs"/>
          <w:rtl/>
          <w:lang w:eastAsia="he-IL"/>
        </w:rPr>
        <w:t xml:space="preserve">בחקיקה הראשית שכבר עברה נקבע שיש למפקח סמכות להטיל עיצום כספי </w:t>
      </w:r>
      <w:bookmarkStart w:id="127" w:name="_ETM_Q1_506404"/>
      <w:bookmarkEnd w:id="127"/>
      <w:r>
        <w:rPr>
          <w:rFonts w:hint="cs"/>
          <w:rtl/>
          <w:lang w:eastAsia="he-IL"/>
        </w:rPr>
        <w:t xml:space="preserve">במקרים שבהם הבנקים לא מקיימים את דרישות החוק, למשל אם החיוב לא עובר תוך שבעה ימי עסקים </w:t>
      </w:r>
      <w:bookmarkStart w:id="128" w:name="_ETM_Q1_511756"/>
      <w:bookmarkEnd w:id="128"/>
      <w:r>
        <w:rPr>
          <w:rFonts w:hint="cs"/>
          <w:rtl/>
          <w:lang w:eastAsia="he-IL"/>
        </w:rPr>
        <w:t xml:space="preserve">או אם הפעולה לא עוברת בצורה מקוונת. יש </w:t>
      </w:r>
      <w:bookmarkStart w:id="129" w:name="_ETM_Q1_519329"/>
      <w:bookmarkEnd w:id="129"/>
      <w:r>
        <w:rPr>
          <w:rFonts w:hint="cs"/>
          <w:rtl/>
          <w:lang w:eastAsia="he-IL"/>
        </w:rPr>
        <w:t xml:space="preserve">שלושה מקרים שבהם יש סמכות להטיל עיצום כספי. </w:t>
      </w:r>
    </w:p>
    <w:p w:rsidR="00C03B4E" w:rsidRDefault="00C03B4E" w:rsidP="00C03B4E">
      <w:pPr>
        <w:rPr>
          <w:rtl/>
          <w:lang w:eastAsia="he-IL"/>
        </w:rPr>
      </w:pPr>
    </w:p>
    <w:p w:rsidR="00796E9E" w:rsidRDefault="004D6325" w:rsidP="00C03B4E">
      <w:pPr>
        <w:rPr>
          <w:rtl/>
          <w:lang w:eastAsia="he-IL"/>
        </w:rPr>
      </w:pPr>
      <w:r>
        <w:rPr>
          <w:rFonts w:hint="cs"/>
          <w:rtl/>
          <w:lang w:eastAsia="he-IL"/>
        </w:rPr>
        <w:t xml:space="preserve">גם </w:t>
      </w:r>
      <w:bookmarkStart w:id="130" w:name="_ETM_Q1_519644"/>
      <w:bookmarkEnd w:id="130"/>
      <w:r>
        <w:rPr>
          <w:rFonts w:hint="cs"/>
          <w:rtl/>
          <w:lang w:eastAsia="he-IL"/>
        </w:rPr>
        <w:t xml:space="preserve">נקבע מועד כניסת החוק לתוקף, שזה 36 חודשים </w:t>
      </w:r>
      <w:bookmarkStart w:id="131" w:name="_ETM_Q1_525388"/>
      <w:bookmarkEnd w:id="131"/>
      <w:r>
        <w:rPr>
          <w:rtl/>
          <w:lang w:eastAsia="he-IL"/>
        </w:rPr>
        <w:t>–</w:t>
      </w:r>
      <w:r>
        <w:rPr>
          <w:rFonts w:hint="cs"/>
          <w:rtl/>
          <w:lang w:eastAsia="he-IL"/>
        </w:rPr>
        <w:t xml:space="preserve"> ואכן הגענו לכנסת כדי לבקש ארכה של חצי שנה ליישם את </w:t>
      </w:r>
      <w:bookmarkStart w:id="132" w:name="_ETM_Q1_530857"/>
      <w:bookmarkEnd w:id="132"/>
      <w:r>
        <w:rPr>
          <w:rFonts w:hint="cs"/>
          <w:rtl/>
          <w:lang w:eastAsia="he-IL"/>
        </w:rPr>
        <w:t xml:space="preserve">הפרויקט הזה לאור המורכבות האדירה שלו. </w:t>
      </w:r>
      <w:bookmarkStart w:id="133" w:name="_ETM_Q1_535643"/>
      <w:bookmarkEnd w:id="133"/>
      <w:r>
        <w:rPr>
          <w:rFonts w:hint="cs"/>
          <w:rtl/>
          <w:lang w:eastAsia="he-IL"/>
        </w:rPr>
        <w:t xml:space="preserve">זה לא להעביר רק איזשהו משהו קטן, זה להעביר המון </w:t>
      </w:r>
      <w:bookmarkStart w:id="134" w:name="_ETM_Q1_540256"/>
      <w:bookmarkEnd w:id="134"/>
      <w:r>
        <w:rPr>
          <w:rFonts w:hint="cs"/>
          <w:rtl/>
          <w:lang w:eastAsia="he-IL"/>
        </w:rPr>
        <w:t xml:space="preserve">פעילויות בחשבון </w:t>
      </w:r>
      <w:r>
        <w:rPr>
          <w:rtl/>
          <w:lang w:eastAsia="he-IL"/>
        </w:rPr>
        <w:t>–</w:t>
      </w:r>
      <w:r>
        <w:rPr>
          <w:rFonts w:hint="cs"/>
          <w:rtl/>
          <w:lang w:eastAsia="he-IL"/>
        </w:rPr>
        <w:t xml:space="preserve"> צ'קים, חיובים, הרשאות לחיוב חשבון, הוראות </w:t>
      </w:r>
      <w:bookmarkStart w:id="135" w:name="_ETM_Q1_545217"/>
      <w:bookmarkEnd w:id="135"/>
      <w:r>
        <w:rPr>
          <w:rFonts w:hint="cs"/>
          <w:rtl/>
          <w:lang w:eastAsia="he-IL"/>
        </w:rPr>
        <w:t>קבע, ניירות ערך, המון המון דברים.</w:t>
      </w:r>
      <w:r w:rsidR="00796E9E">
        <w:rPr>
          <w:rFonts w:hint="cs"/>
          <w:rtl/>
          <w:lang w:eastAsia="he-IL"/>
        </w:rPr>
        <w:t xml:space="preserve"> גם צריך </w:t>
      </w:r>
      <w:bookmarkStart w:id="136" w:name="_ETM_Q1_553038"/>
      <w:bookmarkEnd w:id="136"/>
      <w:r w:rsidR="00796E9E">
        <w:rPr>
          <w:rFonts w:hint="cs"/>
          <w:rtl/>
          <w:lang w:eastAsia="he-IL"/>
        </w:rPr>
        <w:t xml:space="preserve">לזכור שהייתה באמצע את הקורונה </w:t>
      </w:r>
      <w:bookmarkStart w:id="137" w:name="_ETM_Q1_557558"/>
      <w:bookmarkEnd w:id="137"/>
      <w:r w:rsidR="00796E9E">
        <w:rPr>
          <w:rFonts w:hint="cs"/>
          <w:rtl/>
          <w:lang w:eastAsia="he-IL"/>
        </w:rPr>
        <w:t xml:space="preserve">והיה קושי להתנהל בתקופה הזאת. </w:t>
      </w:r>
      <w:bookmarkStart w:id="138" w:name="_ETM_Q1_563965"/>
      <w:bookmarkStart w:id="139" w:name="_ETM_Q1_564054"/>
      <w:bookmarkStart w:id="140" w:name="_ETM_Q1_564133"/>
      <w:bookmarkStart w:id="141" w:name="_ETM_Q1_564209"/>
      <w:bookmarkEnd w:id="138"/>
      <w:bookmarkEnd w:id="139"/>
      <w:bookmarkEnd w:id="140"/>
      <w:bookmarkEnd w:id="141"/>
      <w:r w:rsidR="00796E9E">
        <w:rPr>
          <w:rFonts w:hint="cs"/>
          <w:rtl/>
          <w:lang w:eastAsia="he-IL"/>
        </w:rPr>
        <w:t xml:space="preserve">הבקשה למתן ארכה אכן התקבלה, </w:t>
      </w:r>
      <w:bookmarkStart w:id="142" w:name="_ETM_Q1_566168"/>
      <w:bookmarkEnd w:id="142"/>
      <w:r w:rsidR="00796E9E">
        <w:rPr>
          <w:rFonts w:hint="cs"/>
          <w:rtl/>
          <w:lang w:eastAsia="he-IL"/>
        </w:rPr>
        <w:t>והפרויקט אמור לעלות לאוויר ב-22 בספטמבר 2021.</w:t>
      </w:r>
      <w:bookmarkStart w:id="143" w:name="_ETM_Q1_576089"/>
      <w:bookmarkEnd w:id="143"/>
    </w:p>
    <w:p w:rsidR="00796E9E" w:rsidRDefault="00796E9E" w:rsidP="00796E9E">
      <w:pPr>
        <w:rPr>
          <w:rtl/>
          <w:lang w:eastAsia="he-IL"/>
        </w:rPr>
      </w:pPr>
      <w:bookmarkStart w:id="144" w:name="_ETM_Q1_576162"/>
      <w:bookmarkEnd w:id="144"/>
    </w:p>
    <w:p w:rsidR="00796E9E" w:rsidRDefault="00796E9E" w:rsidP="00796E9E">
      <w:pPr>
        <w:rPr>
          <w:rtl/>
          <w:lang w:eastAsia="he-IL"/>
        </w:rPr>
      </w:pPr>
      <w:bookmarkStart w:id="145" w:name="_ETM_Q1_576255"/>
      <w:bookmarkStart w:id="146" w:name="_ETM_Q1_576338"/>
      <w:bookmarkEnd w:id="145"/>
      <w:bookmarkEnd w:id="146"/>
      <w:r>
        <w:rPr>
          <w:rFonts w:hint="cs"/>
          <w:rtl/>
          <w:lang w:eastAsia="he-IL"/>
        </w:rPr>
        <w:t>הפרויקט, כמו שאמרתי קודם,</w:t>
      </w:r>
      <w:bookmarkStart w:id="147" w:name="_ETM_Q1_574633"/>
      <w:bookmarkEnd w:id="147"/>
      <w:r w:rsidR="00C03B4E">
        <w:rPr>
          <w:rFonts w:hint="cs"/>
          <w:rtl/>
          <w:lang w:eastAsia="he-IL"/>
        </w:rPr>
        <w:t xml:space="preserve"> הוא פרויקט מאוד מורכב,</w:t>
      </w:r>
      <w:r>
        <w:rPr>
          <w:rFonts w:hint="cs"/>
          <w:rtl/>
          <w:lang w:eastAsia="he-IL"/>
        </w:rPr>
        <w:t xml:space="preserve"> יש בו כמה ראשים, כמה אבני </w:t>
      </w:r>
      <w:bookmarkStart w:id="148" w:name="_ETM_Q1_579276"/>
      <w:bookmarkEnd w:id="148"/>
      <w:r>
        <w:rPr>
          <w:rFonts w:hint="cs"/>
          <w:rtl/>
          <w:lang w:eastAsia="he-IL"/>
        </w:rPr>
        <w:t>דרך עיקריות. קודם כול, היה צריך להגדי</w:t>
      </w:r>
      <w:bookmarkStart w:id="149" w:name="_ETM_Q1_587972"/>
      <w:bookmarkEnd w:id="149"/>
      <w:r>
        <w:rPr>
          <w:rFonts w:hint="cs"/>
          <w:rtl/>
          <w:lang w:eastAsia="he-IL"/>
        </w:rPr>
        <w:t xml:space="preserve">ר את סוגי החשבונות וסוגי הלקוחות שיוכלו להתנייד </w:t>
      </w:r>
      <w:bookmarkStart w:id="150" w:name="_ETM_Q1_591249"/>
      <w:bookmarkEnd w:id="150"/>
      <w:r>
        <w:rPr>
          <w:rFonts w:hint="cs"/>
          <w:rtl/>
          <w:lang w:eastAsia="he-IL"/>
        </w:rPr>
        <w:t xml:space="preserve">במהלך הפעילות הזאת. ניתנה הגדרה, ומרבית הלקוחות יוכלו לעבור </w:t>
      </w:r>
      <w:bookmarkStart w:id="151" w:name="_ETM_Q1_600863"/>
      <w:bookmarkEnd w:id="151"/>
      <w:r>
        <w:rPr>
          <w:rFonts w:hint="cs"/>
          <w:rtl/>
          <w:lang w:eastAsia="he-IL"/>
        </w:rPr>
        <w:t xml:space="preserve">ללא כל בעיה. הוגדרו גם סוגי הפעילויות שינוידו מבנק לבנק. </w:t>
      </w:r>
      <w:bookmarkStart w:id="152" w:name="_ETM_Q1_601484"/>
      <w:bookmarkEnd w:id="152"/>
      <w:r>
        <w:rPr>
          <w:rFonts w:hint="cs"/>
          <w:rtl/>
          <w:lang w:eastAsia="he-IL"/>
        </w:rPr>
        <w:t xml:space="preserve">גם פורסמו הוראות ביצוע של המפקח </w:t>
      </w:r>
      <w:bookmarkStart w:id="153" w:name="_ETM_Q1_606104"/>
      <w:bookmarkEnd w:id="153"/>
      <w:r w:rsidR="00C03B4E">
        <w:rPr>
          <w:rFonts w:hint="cs"/>
          <w:rtl/>
          <w:lang w:eastAsia="he-IL"/>
        </w:rPr>
        <w:t>על הבנקים</w:t>
      </w:r>
      <w:r>
        <w:rPr>
          <w:rFonts w:hint="cs"/>
          <w:rtl/>
          <w:lang w:eastAsia="he-IL"/>
        </w:rPr>
        <w:t xml:space="preserve"> איך ליישם את דרישות החוק. </w:t>
      </w:r>
    </w:p>
    <w:p w:rsidR="000C66E2" w:rsidRDefault="000C66E2" w:rsidP="00796E9E">
      <w:pPr>
        <w:rPr>
          <w:rtl/>
          <w:lang w:eastAsia="he-IL"/>
        </w:rPr>
      </w:pPr>
      <w:bookmarkStart w:id="154" w:name="_ETM_Q1_611353"/>
      <w:bookmarkStart w:id="155" w:name="_ETM_Q1_611455"/>
      <w:bookmarkEnd w:id="154"/>
      <w:bookmarkEnd w:id="155"/>
    </w:p>
    <w:p w:rsidR="000C66E2" w:rsidRDefault="000C66E2" w:rsidP="00796E9E">
      <w:pPr>
        <w:rPr>
          <w:rtl/>
          <w:lang w:eastAsia="he-IL"/>
        </w:rPr>
      </w:pPr>
      <w:bookmarkStart w:id="156" w:name="_ETM_Q1_611738"/>
      <w:bookmarkStart w:id="157" w:name="_ETM_Q1_611798"/>
      <w:bookmarkEnd w:id="156"/>
      <w:bookmarkEnd w:id="157"/>
      <w:r>
        <w:rPr>
          <w:rFonts w:hint="cs"/>
          <w:rtl/>
          <w:lang w:eastAsia="he-IL"/>
        </w:rPr>
        <w:t xml:space="preserve">מבחינת </w:t>
      </w:r>
      <w:bookmarkStart w:id="158" w:name="_ETM_Q1_610274"/>
      <w:bookmarkEnd w:id="158"/>
      <w:r>
        <w:rPr>
          <w:rFonts w:hint="cs"/>
          <w:rtl/>
          <w:lang w:eastAsia="he-IL"/>
        </w:rPr>
        <w:t xml:space="preserve">קביעת ארכיטקטורה ובחירת גורם מרכז, הבנקים בחרו את מס"ב כגורם מרכז של הפרויקט, והוא בעצם מתכלל את כל העשייה התפעולית והיישומית. נמצאת פה איתנו אודליה ממס"ב, ואם יש </w:t>
      </w:r>
      <w:bookmarkStart w:id="159" w:name="_ETM_Q1_619348"/>
      <w:bookmarkEnd w:id="159"/>
      <w:r>
        <w:rPr>
          <w:rFonts w:hint="cs"/>
          <w:rtl/>
          <w:lang w:eastAsia="he-IL"/>
        </w:rPr>
        <w:t xml:space="preserve">שאלות לגבי יישום הפרויקט היא תשמח לענות. </w:t>
      </w:r>
    </w:p>
    <w:p w:rsidR="000C66E2" w:rsidRDefault="000C66E2" w:rsidP="00796E9E">
      <w:pPr>
        <w:rPr>
          <w:rtl/>
          <w:lang w:eastAsia="he-IL"/>
        </w:rPr>
      </w:pPr>
    </w:p>
    <w:p w:rsidR="000C66E2" w:rsidRDefault="000C66E2" w:rsidP="000C66E2">
      <w:pPr>
        <w:rPr>
          <w:rtl/>
          <w:lang w:eastAsia="he-IL"/>
        </w:rPr>
      </w:pPr>
      <w:r>
        <w:rPr>
          <w:rFonts w:hint="cs"/>
          <w:rtl/>
          <w:lang w:eastAsia="he-IL"/>
        </w:rPr>
        <w:t xml:space="preserve">בנוסף, היה צריך </w:t>
      </w:r>
      <w:bookmarkStart w:id="160" w:name="_ETM_Q1_625962"/>
      <w:bookmarkEnd w:id="160"/>
      <w:r>
        <w:rPr>
          <w:rFonts w:hint="cs"/>
          <w:rtl/>
          <w:lang w:eastAsia="he-IL"/>
        </w:rPr>
        <w:t xml:space="preserve">לגבש את האפיון הטכנולוגי </w:t>
      </w:r>
      <w:r>
        <w:rPr>
          <w:rtl/>
          <w:lang w:eastAsia="he-IL"/>
        </w:rPr>
        <w:t>–</w:t>
      </w:r>
      <w:r>
        <w:rPr>
          <w:rFonts w:hint="cs"/>
          <w:rtl/>
          <w:lang w:eastAsia="he-IL"/>
        </w:rPr>
        <w:t xml:space="preserve"> איך לקחת את האפיון העסקי, את כל ההוראות העסקיות והדרישות שהחקיקה קובעת, וליישם אותן </w:t>
      </w:r>
      <w:bookmarkStart w:id="161" w:name="_ETM_Q1_636387"/>
      <w:bookmarkEnd w:id="161"/>
      <w:r>
        <w:rPr>
          <w:rFonts w:hint="cs"/>
          <w:rtl/>
          <w:lang w:eastAsia="he-IL"/>
        </w:rPr>
        <w:t xml:space="preserve">טכנולוגית. גם זה נמצא בשלב מתקדם. </w:t>
      </w:r>
      <w:bookmarkStart w:id="162" w:name="_ETM_Q1_638680"/>
      <w:bookmarkStart w:id="163" w:name="_ETM_Q1_638757"/>
      <w:bookmarkStart w:id="164" w:name="_ETM_Q1_638872"/>
      <w:bookmarkStart w:id="165" w:name="_ETM_Q1_638944"/>
      <w:bookmarkEnd w:id="162"/>
      <w:bookmarkEnd w:id="163"/>
      <w:bookmarkEnd w:id="164"/>
      <w:bookmarkEnd w:id="165"/>
      <w:r>
        <w:rPr>
          <w:rFonts w:hint="cs"/>
          <w:rtl/>
          <w:lang w:eastAsia="he-IL"/>
        </w:rPr>
        <w:t>הבנקים בשלב של פ</w:t>
      </w:r>
      <w:bookmarkStart w:id="166" w:name="_ETM_Q1_641457"/>
      <w:bookmarkEnd w:id="166"/>
      <w:r>
        <w:rPr>
          <w:rFonts w:hint="cs"/>
          <w:rtl/>
          <w:lang w:eastAsia="he-IL"/>
        </w:rPr>
        <w:t xml:space="preserve">יתוח טכנולוגי בהתאם לכל האפיונים. </w:t>
      </w:r>
    </w:p>
    <w:p w:rsidR="000C66E2" w:rsidRDefault="000C66E2" w:rsidP="000C66E2">
      <w:pPr>
        <w:rPr>
          <w:rtl/>
          <w:lang w:eastAsia="he-IL"/>
        </w:rPr>
      </w:pPr>
      <w:bookmarkStart w:id="167" w:name="_ETM_Q1_646842"/>
      <w:bookmarkStart w:id="168" w:name="_ETM_Q1_646923"/>
      <w:bookmarkEnd w:id="167"/>
      <w:bookmarkEnd w:id="168"/>
    </w:p>
    <w:p w:rsidR="000C66E2" w:rsidRDefault="000C66E2" w:rsidP="00C03B4E">
      <w:pPr>
        <w:rPr>
          <w:rtl/>
          <w:lang w:eastAsia="he-IL"/>
        </w:rPr>
      </w:pPr>
      <w:bookmarkStart w:id="169" w:name="_ETM_Q1_647009"/>
      <w:bookmarkStart w:id="170" w:name="_ETM_Q1_647091"/>
      <w:bookmarkEnd w:id="169"/>
      <w:bookmarkEnd w:id="170"/>
      <w:r>
        <w:rPr>
          <w:rFonts w:hint="cs"/>
          <w:rtl/>
          <w:lang w:eastAsia="he-IL"/>
        </w:rPr>
        <w:t xml:space="preserve">במקביל </w:t>
      </w:r>
      <w:r>
        <w:rPr>
          <w:rtl/>
          <w:lang w:eastAsia="he-IL"/>
        </w:rPr>
        <w:t>–</w:t>
      </w:r>
      <w:r>
        <w:rPr>
          <w:rFonts w:hint="cs"/>
          <w:rtl/>
          <w:lang w:eastAsia="he-IL"/>
        </w:rPr>
        <w:t xml:space="preserve"> אנחנו לא עובדים פה בטור אלא במקביל </w:t>
      </w:r>
      <w:r>
        <w:rPr>
          <w:rtl/>
          <w:lang w:eastAsia="he-IL"/>
        </w:rPr>
        <w:t>–</w:t>
      </w:r>
      <w:r>
        <w:rPr>
          <w:rFonts w:hint="cs"/>
          <w:rtl/>
          <w:lang w:eastAsia="he-IL"/>
        </w:rPr>
        <w:t xml:space="preserve"> אנחנו מקדמים </w:t>
      </w:r>
      <w:bookmarkStart w:id="171" w:name="_ETM_Q1_650653"/>
      <w:bookmarkEnd w:id="171"/>
      <w:r>
        <w:rPr>
          <w:rFonts w:hint="cs"/>
          <w:rtl/>
          <w:lang w:eastAsia="he-IL"/>
        </w:rPr>
        <w:t>פה עכשיו את החקיקה המשלימה בנושא צ'קים. חשוב לציין שהבנקים</w:t>
      </w:r>
      <w:bookmarkStart w:id="172" w:name="_ETM_Q1_654874"/>
      <w:bookmarkEnd w:id="172"/>
      <w:r>
        <w:rPr>
          <w:rFonts w:hint="cs"/>
          <w:rtl/>
          <w:lang w:eastAsia="he-IL"/>
        </w:rPr>
        <w:t xml:space="preserve"> לא מחכים ל</w:t>
      </w:r>
      <w:r w:rsidR="00C03B4E">
        <w:rPr>
          <w:rFonts w:hint="cs"/>
          <w:rtl/>
          <w:lang w:eastAsia="he-IL"/>
        </w:rPr>
        <w:t>אישור</w:t>
      </w:r>
      <w:r>
        <w:rPr>
          <w:rFonts w:hint="cs"/>
          <w:rtl/>
          <w:lang w:eastAsia="he-IL"/>
        </w:rPr>
        <w:t xml:space="preserve"> הסופי כדי להתקדם עם זה, כדי שלא </w:t>
      </w:r>
      <w:bookmarkStart w:id="173" w:name="_ETM_Q1_658621"/>
      <w:bookmarkEnd w:id="173"/>
      <w:r>
        <w:rPr>
          <w:rFonts w:hint="cs"/>
          <w:rtl/>
          <w:lang w:eastAsia="he-IL"/>
        </w:rPr>
        <w:t xml:space="preserve">נגיע למצב שבו לא נוכל לעמוד בלו"ז, ולכן במקביל </w:t>
      </w:r>
      <w:bookmarkStart w:id="174" w:name="_ETM_Q1_662406"/>
      <w:bookmarkEnd w:id="174"/>
      <w:r>
        <w:rPr>
          <w:rFonts w:hint="cs"/>
          <w:rtl/>
          <w:lang w:eastAsia="he-IL"/>
        </w:rPr>
        <w:t xml:space="preserve">יש כבר אפיונים ופיתוחים טכנולוגיים בנושא הצ'קים, אבל ללא </w:t>
      </w:r>
      <w:bookmarkStart w:id="175" w:name="_ETM_Q1_668326"/>
      <w:bookmarkEnd w:id="175"/>
      <w:r>
        <w:rPr>
          <w:rFonts w:hint="cs"/>
          <w:rtl/>
          <w:lang w:eastAsia="he-IL"/>
        </w:rPr>
        <w:t xml:space="preserve">החקיקה המשלימה זה לא יוכל לצאת לפועל בספטמבר, כפי שתכף </w:t>
      </w:r>
      <w:bookmarkStart w:id="176" w:name="_ETM_Q1_670020"/>
      <w:bookmarkEnd w:id="176"/>
      <w:r>
        <w:rPr>
          <w:rFonts w:hint="cs"/>
          <w:rtl/>
          <w:lang w:eastAsia="he-IL"/>
        </w:rPr>
        <w:t xml:space="preserve">נרחיב על זה. </w:t>
      </w:r>
    </w:p>
    <w:p w:rsidR="000C66E2" w:rsidRDefault="000C66E2" w:rsidP="000C66E2">
      <w:pPr>
        <w:rPr>
          <w:rtl/>
          <w:lang w:eastAsia="he-IL"/>
        </w:rPr>
      </w:pPr>
      <w:bookmarkStart w:id="177" w:name="_ETM_Q1_672469"/>
      <w:bookmarkStart w:id="178" w:name="_ETM_Q1_672555"/>
      <w:bookmarkEnd w:id="177"/>
      <w:bookmarkEnd w:id="178"/>
    </w:p>
    <w:p w:rsidR="000C66E2" w:rsidRDefault="000C66E2" w:rsidP="000C66E2">
      <w:pPr>
        <w:rPr>
          <w:rtl/>
          <w:lang w:eastAsia="he-IL"/>
        </w:rPr>
      </w:pPr>
      <w:bookmarkStart w:id="179" w:name="_ETM_Q1_672612"/>
      <w:bookmarkStart w:id="180" w:name="_ETM_Q1_672687"/>
      <w:bookmarkEnd w:id="179"/>
      <w:bookmarkEnd w:id="180"/>
      <w:r>
        <w:rPr>
          <w:rFonts w:hint="cs"/>
          <w:rtl/>
          <w:lang w:eastAsia="he-IL"/>
        </w:rPr>
        <w:t xml:space="preserve">יותר מאוחר </w:t>
      </w:r>
      <w:bookmarkStart w:id="181" w:name="_ETM_Q1_676841"/>
      <w:bookmarkEnd w:id="181"/>
      <w:r>
        <w:rPr>
          <w:rFonts w:hint="cs"/>
          <w:rtl/>
          <w:lang w:eastAsia="he-IL"/>
        </w:rPr>
        <w:t xml:space="preserve">יהיה השלב של ביצוע הבדיקות. זה עניין מאוד רגיש; כל הבנקים צריכים להסתנכרן ולעלות לאוויר באותו הרגע, ללא </w:t>
      </w:r>
      <w:bookmarkStart w:id="182" w:name="_ETM_Q1_682543"/>
      <w:bookmarkEnd w:id="182"/>
      <w:r w:rsidR="001179AA">
        <w:rPr>
          <w:rFonts w:hint="cs"/>
          <w:rtl/>
          <w:lang w:eastAsia="he-IL"/>
        </w:rPr>
        <w:t>שום בנק אחר שמ</w:t>
      </w:r>
      <w:r>
        <w:rPr>
          <w:rFonts w:hint="cs"/>
          <w:rtl/>
          <w:lang w:eastAsia="he-IL"/>
        </w:rPr>
        <w:t>ש</w:t>
      </w:r>
      <w:r w:rsidR="001179AA">
        <w:rPr>
          <w:rFonts w:hint="cs"/>
          <w:rtl/>
          <w:lang w:eastAsia="he-IL"/>
        </w:rPr>
        <w:t>ת</w:t>
      </w:r>
      <w:r>
        <w:rPr>
          <w:rFonts w:hint="cs"/>
          <w:rtl/>
          <w:lang w:eastAsia="he-IL"/>
        </w:rPr>
        <w:t xml:space="preserve">רך מאחורה, </w:t>
      </w:r>
      <w:bookmarkStart w:id="183" w:name="_ETM_Q1_683243"/>
      <w:bookmarkEnd w:id="183"/>
      <w:r>
        <w:rPr>
          <w:rFonts w:hint="cs"/>
          <w:rtl/>
          <w:lang w:eastAsia="he-IL"/>
        </w:rPr>
        <w:t xml:space="preserve">כי יש פה מעבר בין כל הבנקים וכולם צריכים להיות </w:t>
      </w:r>
      <w:bookmarkStart w:id="184" w:name="_ETM_Q1_691235"/>
      <w:bookmarkEnd w:id="184"/>
      <w:r>
        <w:rPr>
          <w:rFonts w:hint="cs"/>
          <w:rtl/>
          <w:lang w:eastAsia="he-IL"/>
        </w:rPr>
        <w:t xml:space="preserve">ערוכים גם להעביר וגם לקלוט. </w:t>
      </w:r>
    </w:p>
    <w:p w:rsidR="000C66E2" w:rsidRDefault="000C66E2" w:rsidP="000C66E2">
      <w:pPr>
        <w:rPr>
          <w:rtl/>
          <w:lang w:eastAsia="he-IL"/>
        </w:rPr>
      </w:pPr>
    </w:p>
    <w:p w:rsidR="000C66E2" w:rsidRDefault="000C66E2" w:rsidP="000C66E2">
      <w:pPr>
        <w:rPr>
          <w:rtl/>
          <w:lang w:eastAsia="he-IL"/>
        </w:rPr>
      </w:pPr>
      <w:r>
        <w:rPr>
          <w:rFonts w:hint="cs"/>
          <w:rtl/>
          <w:lang w:eastAsia="he-IL"/>
        </w:rPr>
        <w:lastRenderedPageBreak/>
        <w:t xml:space="preserve">יש כמובן את </w:t>
      </w:r>
      <w:bookmarkStart w:id="185" w:name="_ETM_Q1_694632"/>
      <w:bookmarkEnd w:id="185"/>
      <w:r>
        <w:rPr>
          <w:rFonts w:hint="cs"/>
          <w:rtl/>
          <w:lang w:eastAsia="he-IL"/>
        </w:rPr>
        <w:t xml:space="preserve">הדרך שבה זה יעלה לאוויר. כלומר, לוודא שזה עולה בלי שום תקלות, לגבש את כל מדדי </w:t>
      </w:r>
      <w:bookmarkStart w:id="186" w:name="_ETM_Q1_698330"/>
      <w:bookmarkEnd w:id="186"/>
      <w:r>
        <w:rPr>
          <w:rFonts w:hint="cs"/>
          <w:rtl/>
          <w:lang w:eastAsia="he-IL"/>
        </w:rPr>
        <w:t xml:space="preserve">ההצלחה, ולא פחות חשוב, לעשות הסברה לציבור. להגיד לציבור שיש פה משהו חדש שפותח ועומד לרשותו ונועד </w:t>
      </w:r>
      <w:bookmarkStart w:id="187" w:name="_ETM_Q1_705726"/>
      <w:bookmarkEnd w:id="187"/>
      <w:r>
        <w:rPr>
          <w:rFonts w:hint="cs"/>
          <w:rtl/>
          <w:lang w:eastAsia="he-IL"/>
        </w:rPr>
        <w:t xml:space="preserve">להגביר את התחרות. להגיד לו: זה פה, אתה מוזמן להשתמש </w:t>
      </w:r>
      <w:bookmarkStart w:id="188" w:name="_ETM_Q1_714565"/>
      <w:bookmarkEnd w:id="188"/>
      <w:r>
        <w:rPr>
          <w:rFonts w:hint="cs"/>
          <w:rtl/>
          <w:lang w:eastAsia="he-IL"/>
        </w:rPr>
        <w:t xml:space="preserve">בזה, זה אמור להיות הליך פשוט ומהיר ובתקווה גם ללא </w:t>
      </w:r>
      <w:bookmarkStart w:id="189" w:name="_ETM_Q1_716773"/>
      <w:bookmarkEnd w:id="189"/>
      <w:r>
        <w:rPr>
          <w:rFonts w:hint="cs"/>
          <w:rtl/>
          <w:lang w:eastAsia="he-IL"/>
        </w:rPr>
        <w:t xml:space="preserve">תקלות. </w:t>
      </w:r>
    </w:p>
    <w:p w:rsidR="000C66E2" w:rsidRDefault="000C66E2" w:rsidP="000C66E2">
      <w:pPr>
        <w:rPr>
          <w:rtl/>
          <w:lang w:eastAsia="he-IL"/>
        </w:rPr>
      </w:pPr>
      <w:bookmarkStart w:id="190" w:name="_ETM_Q1_718430"/>
      <w:bookmarkStart w:id="191" w:name="_ETM_Q1_718509"/>
      <w:bookmarkStart w:id="192" w:name="_ETM_Q1_718621"/>
      <w:bookmarkStart w:id="193" w:name="_ETM_Q1_718714"/>
      <w:bookmarkStart w:id="194" w:name="_ETM_Q1_720925"/>
      <w:bookmarkEnd w:id="190"/>
      <w:bookmarkEnd w:id="191"/>
      <w:bookmarkEnd w:id="192"/>
      <w:bookmarkEnd w:id="193"/>
      <w:bookmarkEnd w:id="194"/>
    </w:p>
    <w:p w:rsidR="004A3A0F" w:rsidRDefault="004A3A0F" w:rsidP="001179AA">
      <w:pPr>
        <w:rPr>
          <w:rtl/>
          <w:lang w:eastAsia="he-IL"/>
        </w:rPr>
      </w:pPr>
      <w:bookmarkStart w:id="195" w:name="_ETM_Q1_721007"/>
      <w:bookmarkEnd w:id="195"/>
      <w:r>
        <w:rPr>
          <w:rFonts w:hint="cs"/>
          <w:rtl/>
          <w:lang w:eastAsia="he-IL"/>
        </w:rPr>
        <w:t xml:space="preserve">השקף הבא מדבר על עיקרי החקיקה בנושא צ'קים, </w:t>
      </w:r>
      <w:bookmarkStart w:id="196" w:name="_ETM_Q1_730947"/>
      <w:bookmarkEnd w:id="196"/>
      <w:r>
        <w:rPr>
          <w:rFonts w:hint="cs"/>
          <w:rtl/>
          <w:lang w:eastAsia="he-IL"/>
        </w:rPr>
        <w:t>שה</w:t>
      </w:r>
      <w:r w:rsidR="001179AA">
        <w:rPr>
          <w:rFonts w:hint="cs"/>
          <w:rtl/>
          <w:lang w:eastAsia="he-IL"/>
        </w:rPr>
        <w:t>י</w:t>
      </w:r>
      <w:r>
        <w:rPr>
          <w:rFonts w:hint="cs"/>
          <w:rtl/>
          <w:lang w:eastAsia="he-IL"/>
        </w:rPr>
        <w:t xml:space="preserve">א בעצם הצעד המשלים הקריטי כרגע כדי לעלות עם </w:t>
      </w:r>
      <w:bookmarkStart w:id="197" w:name="_ETM_Q1_736022"/>
      <w:bookmarkEnd w:id="197"/>
      <w:r>
        <w:rPr>
          <w:rFonts w:hint="cs"/>
          <w:rtl/>
          <w:lang w:eastAsia="he-IL"/>
        </w:rPr>
        <w:t>הפרויקט הזה לאוויר בזמן. אני אשאיר למשרד המשפטים</w:t>
      </w:r>
      <w:bookmarkStart w:id="198" w:name="_ETM_Q1_725171"/>
      <w:bookmarkEnd w:id="198"/>
      <w:r>
        <w:rPr>
          <w:rFonts w:hint="cs"/>
          <w:rtl/>
          <w:lang w:eastAsia="he-IL"/>
        </w:rPr>
        <w:t xml:space="preserve"> לדבר על זה. לירון, בבקשה. </w:t>
      </w:r>
    </w:p>
    <w:p w:rsidR="004A3A0F" w:rsidRDefault="004A3A0F" w:rsidP="000C66E2">
      <w:pPr>
        <w:rPr>
          <w:rtl/>
          <w:lang w:eastAsia="he-IL"/>
        </w:rPr>
      </w:pPr>
      <w:bookmarkStart w:id="199" w:name="_ETM_Q1_730091"/>
      <w:bookmarkStart w:id="200" w:name="_ETM_Q1_730190"/>
      <w:bookmarkStart w:id="201" w:name="_ETM_Q1_731459"/>
      <w:bookmarkEnd w:id="199"/>
      <w:bookmarkEnd w:id="200"/>
      <w:bookmarkEnd w:id="201"/>
    </w:p>
    <w:p w:rsidR="004A3A0F" w:rsidRDefault="004A3A0F" w:rsidP="004A3A0F">
      <w:pPr>
        <w:pStyle w:val="af9"/>
        <w:keepNext/>
        <w:rPr>
          <w:rtl/>
          <w:lang w:eastAsia="he-IL"/>
        </w:rPr>
      </w:pPr>
      <w:bookmarkStart w:id="202" w:name="ET_guest_685092_11"/>
      <w:r w:rsidRPr="004A3A0F">
        <w:rPr>
          <w:rStyle w:val="TagStyle"/>
          <w:rtl/>
        </w:rPr>
        <w:t xml:space="preserve"> &lt;&lt; אורח &gt;&gt; </w:t>
      </w:r>
      <w:r>
        <w:rPr>
          <w:rtl/>
          <w:lang w:eastAsia="he-IL"/>
        </w:rPr>
        <w:t>לירון מאוטנר לוגסי:</w:t>
      </w:r>
      <w:r w:rsidRPr="004A3A0F">
        <w:rPr>
          <w:rStyle w:val="TagStyle"/>
          <w:rtl/>
        </w:rPr>
        <w:t xml:space="preserve"> &lt;&lt; אורח &gt;&gt;</w:t>
      </w:r>
      <w:r>
        <w:rPr>
          <w:rtl/>
          <w:lang w:eastAsia="he-IL"/>
        </w:rPr>
        <w:t xml:space="preserve">   </w:t>
      </w:r>
      <w:bookmarkEnd w:id="202"/>
    </w:p>
    <w:p w:rsidR="004A3A0F" w:rsidRDefault="004A3A0F" w:rsidP="004A3A0F">
      <w:pPr>
        <w:pStyle w:val="KeepWithNext"/>
        <w:rPr>
          <w:rtl/>
          <w:lang w:eastAsia="he-IL"/>
        </w:rPr>
      </w:pPr>
    </w:p>
    <w:p w:rsidR="004A3A0F" w:rsidRDefault="004A3A0F" w:rsidP="001179AA">
      <w:pPr>
        <w:rPr>
          <w:rtl/>
          <w:lang w:eastAsia="he-IL"/>
        </w:rPr>
      </w:pPr>
      <w:bookmarkStart w:id="203" w:name="_ETM_Q1_732152"/>
      <w:bookmarkStart w:id="204" w:name="_ETM_Q1_732172"/>
      <w:bookmarkEnd w:id="203"/>
      <w:bookmarkEnd w:id="204"/>
      <w:r>
        <w:rPr>
          <w:rFonts w:hint="cs"/>
          <w:rtl/>
          <w:lang w:eastAsia="he-IL"/>
        </w:rPr>
        <w:t xml:space="preserve">חשוב לנו לשתף </w:t>
      </w:r>
      <w:bookmarkStart w:id="205" w:name="_ETM_Q1_741668"/>
      <w:bookmarkEnd w:id="205"/>
      <w:r>
        <w:rPr>
          <w:rFonts w:hint="cs"/>
          <w:rtl/>
          <w:lang w:eastAsia="he-IL"/>
        </w:rPr>
        <w:t xml:space="preserve">אתכם בתהליך שאנחנו עשינו. כמו שטל תיארה, האפיון </w:t>
      </w:r>
      <w:bookmarkStart w:id="206" w:name="_ETM_Q1_749133"/>
      <w:bookmarkEnd w:id="206"/>
      <w:r>
        <w:rPr>
          <w:rFonts w:hint="cs"/>
          <w:rtl/>
          <w:lang w:eastAsia="he-IL"/>
        </w:rPr>
        <w:t>העסקי והאפיון הטכנולוגי כבר התבצעו במקביל, כדי לאפשר להכול</w:t>
      </w:r>
      <w:bookmarkStart w:id="207" w:name="_ETM_Q1_753780"/>
      <w:bookmarkEnd w:id="207"/>
      <w:r>
        <w:rPr>
          <w:rFonts w:hint="cs"/>
          <w:rtl/>
          <w:lang w:eastAsia="he-IL"/>
        </w:rPr>
        <w:t xml:space="preserve"> לעלות לאוויר בזמן</w:t>
      </w:r>
      <w:r w:rsidR="001179AA">
        <w:rPr>
          <w:rFonts w:hint="cs"/>
          <w:rtl/>
          <w:lang w:eastAsia="he-IL"/>
        </w:rPr>
        <w:t>;</w:t>
      </w:r>
      <w:r>
        <w:rPr>
          <w:rFonts w:hint="cs"/>
          <w:rtl/>
          <w:lang w:eastAsia="he-IL"/>
        </w:rPr>
        <w:t xml:space="preserve"> ואנחנו, במקביל לאופן שבו הדברים התעצבו </w:t>
      </w:r>
      <w:bookmarkStart w:id="208" w:name="_ETM_Q1_761711"/>
      <w:bookmarkEnd w:id="208"/>
      <w:r>
        <w:rPr>
          <w:rFonts w:hint="cs"/>
          <w:rtl/>
          <w:lang w:eastAsia="he-IL"/>
        </w:rPr>
        <w:t xml:space="preserve">והתפתחו, ניסינו למפות את כל התהליך שהלקוח עובר ושהבנק </w:t>
      </w:r>
      <w:bookmarkStart w:id="209" w:name="_ETM_Q1_766602"/>
      <w:bookmarkEnd w:id="209"/>
      <w:r>
        <w:rPr>
          <w:rFonts w:hint="cs"/>
          <w:rtl/>
          <w:lang w:eastAsia="he-IL"/>
        </w:rPr>
        <w:t xml:space="preserve">צריך לעשות כדי שהוא יוכל להשלים את הניידות ביחס </w:t>
      </w:r>
      <w:bookmarkStart w:id="210" w:name="_ETM_Q1_770378"/>
      <w:bookmarkEnd w:id="210"/>
      <w:r>
        <w:rPr>
          <w:rFonts w:hint="cs"/>
          <w:rtl/>
          <w:lang w:eastAsia="he-IL"/>
        </w:rPr>
        <w:t xml:space="preserve">לצ'קים, ולזהות איפה יש חסמים משפטיים או התאמות משפטיות נדרשות </w:t>
      </w:r>
      <w:bookmarkStart w:id="211" w:name="_ETM_Q1_770829"/>
      <w:bookmarkEnd w:id="211"/>
      <w:r>
        <w:rPr>
          <w:rFonts w:hint="cs"/>
          <w:rtl/>
          <w:lang w:eastAsia="he-IL"/>
        </w:rPr>
        <w:t xml:space="preserve">כדי להשלים את התשתית המשפטית הקיימת. </w:t>
      </w:r>
    </w:p>
    <w:p w:rsidR="004A3A0F" w:rsidRDefault="004A3A0F" w:rsidP="004A3A0F">
      <w:pPr>
        <w:rPr>
          <w:rtl/>
          <w:lang w:eastAsia="he-IL"/>
        </w:rPr>
      </w:pPr>
      <w:bookmarkStart w:id="212" w:name="_ETM_Q1_773530"/>
      <w:bookmarkStart w:id="213" w:name="_ETM_Q1_773624"/>
      <w:bookmarkEnd w:id="212"/>
      <w:bookmarkEnd w:id="213"/>
    </w:p>
    <w:p w:rsidR="004A3A0F" w:rsidRDefault="004A3A0F" w:rsidP="001179AA">
      <w:pPr>
        <w:rPr>
          <w:rtl/>
          <w:lang w:eastAsia="he-IL"/>
        </w:rPr>
      </w:pPr>
      <w:bookmarkStart w:id="214" w:name="_ETM_Q1_773960"/>
      <w:bookmarkStart w:id="215" w:name="_ETM_Q1_774062"/>
      <w:bookmarkEnd w:id="214"/>
      <w:bookmarkEnd w:id="215"/>
      <w:r>
        <w:rPr>
          <w:rFonts w:hint="cs"/>
          <w:rtl/>
          <w:lang w:eastAsia="he-IL"/>
        </w:rPr>
        <w:t xml:space="preserve">צריך להבין שהניידות </w:t>
      </w:r>
      <w:bookmarkStart w:id="216" w:name="_ETM_Q1_779760"/>
      <w:bookmarkEnd w:id="216"/>
      <w:r>
        <w:rPr>
          <w:rFonts w:hint="cs"/>
          <w:rtl/>
          <w:lang w:eastAsia="he-IL"/>
        </w:rPr>
        <w:t xml:space="preserve">והניתוב הם דברים שמשפיעים על שני הצדדים </w:t>
      </w:r>
      <w:r>
        <w:rPr>
          <w:rtl/>
          <w:lang w:eastAsia="he-IL"/>
        </w:rPr>
        <w:t>–</w:t>
      </w:r>
      <w:r>
        <w:rPr>
          <w:rFonts w:hint="cs"/>
          <w:rtl/>
          <w:lang w:eastAsia="he-IL"/>
        </w:rPr>
        <w:t xml:space="preserve"> גם כאשר </w:t>
      </w:r>
      <w:bookmarkStart w:id="217" w:name="_ETM_Q1_786699"/>
      <w:bookmarkEnd w:id="217"/>
      <w:r>
        <w:rPr>
          <w:rFonts w:hint="cs"/>
          <w:rtl/>
          <w:lang w:eastAsia="he-IL"/>
        </w:rPr>
        <w:t xml:space="preserve">מושך הצ'ק מתנייד וגם כאשר המוטב של הצ'ק או </w:t>
      </w:r>
      <w:bookmarkStart w:id="218" w:name="_ETM_Q1_789108"/>
      <w:bookmarkEnd w:id="218"/>
      <w:r>
        <w:rPr>
          <w:rFonts w:hint="cs"/>
          <w:rtl/>
          <w:lang w:eastAsia="he-IL"/>
        </w:rPr>
        <w:t xml:space="preserve">מי שאוחז בצ'ק מתנייד. צ'ק הוא אמצעי תשלום שהוא בדרך </w:t>
      </w:r>
      <w:bookmarkStart w:id="219" w:name="_ETM_Q1_792503"/>
      <w:bookmarkEnd w:id="219"/>
      <w:r>
        <w:rPr>
          <w:rFonts w:hint="cs"/>
          <w:rtl/>
          <w:lang w:eastAsia="he-IL"/>
        </w:rPr>
        <w:t xml:space="preserve">כלל לא סופי ולא מיידי, יש לו תכונות מיוחדות, למשל </w:t>
      </w:r>
      <w:bookmarkStart w:id="220" w:name="_ETM_Q1_794294"/>
      <w:bookmarkEnd w:id="220"/>
      <w:r>
        <w:rPr>
          <w:rFonts w:hint="cs"/>
          <w:rtl/>
          <w:lang w:eastAsia="he-IL"/>
        </w:rPr>
        <w:t xml:space="preserve">שאתה יכול לתת צ'ק עם תאריך עתידי, וגם </w:t>
      </w:r>
      <w:bookmarkStart w:id="221" w:name="_ETM_Q1_800975"/>
      <w:bookmarkEnd w:id="221"/>
      <w:r>
        <w:rPr>
          <w:rFonts w:hint="cs"/>
          <w:rtl/>
          <w:lang w:eastAsia="he-IL"/>
        </w:rPr>
        <w:t xml:space="preserve">אם לצ'ק יש מועד פירעון לעכשיו, עדיין יש עוד תקופה די ארוכה שבה המוטב יכול להפקיד אותו. על ציר הזמן המתמשך הזה הלקוח יכול לנייד את החשבון שלו, ויש לזה כל מיני משמעויות. מה שאנחנו ניסינו לעשות זה לשמור על הרציפות מבחינת הלקוח, כך שלמרות </w:t>
      </w:r>
      <w:bookmarkStart w:id="222" w:name="_ETM_Q1_817793"/>
      <w:bookmarkEnd w:id="222"/>
      <w:r>
        <w:rPr>
          <w:rFonts w:hint="cs"/>
          <w:rtl/>
          <w:lang w:eastAsia="he-IL"/>
        </w:rPr>
        <w:t xml:space="preserve">שהוא התנייד, הדברים ייעשו כאילו הוא לא </w:t>
      </w:r>
      <w:r w:rsidR="001179AA">
        <w:rPr>
          <w:rFonts w:hint="cs"/>
          <w:rtl/>
          <w:lang w:eastAsia="he-IL"/>
        </w:rPr>
        <w:t>ה</w:t>
      </w:r>
      <w:r>
        <w:rPr>
          <w:rFonts w:hint="cs"/>
          <w:rtl/>
          <w:lang w:eastAsia="he-IL"/>
        </w:rPr>
        <w:t>תנייד.</w:t>
      </w:r>
    </w:p>
    <w:p w:rsidR="004A3A0F" w:rsidRDefault="004A3A0F" w:rsidP="004A3A0F">
      <w:pPr>
        <w:rPr>
          <w:rtl/>
          <w:lang w:eastAsia="he-IL"/>
        </w:rPr>
      </w:pPr>
    </w:p>
    <w:p w:rsidR="004A3A0F" w:rsidRDefault="004A3A0F" w:rsidP="004A3A0F">
      <w:pPr>
        <w:pStyle w:val="af6"/>
        <w:keepNext/>
        <w:rPr>
          <w:rtl/>
        </w:rPr>
      </w:pPr>
      <w:bookmarkStart w:id="223" w:name="ET_yor_4758_12"/>
      <w:r w:rsidRPr="004A3A0F">
        <w:rPr>
          <w:rStyle w:val="TagStyle"/>
          <w:rtl/>
        </w:rPr>
        <w:t xml:space="preserve"> &lt;&lt; יור &gt;&gt; </w:t>
      </w:r>
      <w:r>
        <w:rPr>
          <w:rtl/>
        </w:rPr>
        <w:t>היו"ר יעקב מרגי:</w:t>
      </w:r>
      <w:r w:rsidRPr="004A3A0F">
        <w:rPr>
          <w:rStyle w:val="TagStyle"/>
          <w:rtl/>
        </w:rPr>
        <w:t xml:space="preserve"> &lt;&lt; יור &gt;&gt;</w:t>
      </w:r>
      <w:r>
        <w:rPr>
          <w:rtl/>
        </w:rPr>
        <w:t xml:space="preserve">   </w:t>
      </w:r>
      <w:bookmarkEnd w:id="223"/>
    </w:p>
    <w:p w:rsidR="004A3A0F" w:rsidRDefault="004A3A0F" w:rsidP="004A3A0F">
      <w:pPr>
        <w:pStyle w:val="KeepWithNext"/>
        <w:rPr>
          <w:rtl/>
        </w:rPr>
      </w:pPr>
    </w:p>
    <w:p w:rsidR="004A3A0F" w:rsidRDefault="001179AA" w:rsidP="004A3A0F">
      <w:pPr>
        <w:rPr>
          <w:rtl/>
        </w:rPr>
      </w:pPr>
      <w:r>
        <w:rPr>
          <w:rFonts w:hint="cs"/>
          <w:rtl/>
        </w:rPr>
        <w:t xml:space="preserve">האם </w:t>
      </w:r>
      <w:r w:rsidR="004A3A0F">
        <w:rPr>
          <w:rFonts w:hint="cs"/>
          <w:rtl/>
        </w:rPr>
        <w:t>חשבתם על תיחום של זמן ההגדרה של</w:t>
      </w:r>
      <w:bookmarkStart w:id="224" w:name="_ETM_Q1_832664"/>
      <w:bookmarkEnd w:id="224"/>
      <w:r w:rsidR="004A3A0F">
        <w:rPr>
          <w:rFonts w:hint="cs"/>
          <w:rtl/>
        </w:rPr>
        <w:t xml:space="preserve"> חשבון מנויד, או שיש לו את הטייטל הזה לעולם </w:t>
      </w:r>
      <w:bookmarkStart w:id="225" w:name="_ETM_Q1_835178"/>
      <w:bookmarkEnd w:id="225"/>
      <w:r w:rsidR="004A3A0F">
        <w:rPr>
          <w:rFonts w:hint="cs"/>
          <w:rtl/>
        </w:rPr>
        <w:t xml:space="preserve">ועד? כי אני יכול לתת אולי 48 צ'קים </w:t>
      </w:r>
      <w:bookmarkStart w:id="226" w:name="_ETM_Q1_840845"/>
      <w:bookmarkEnd w:id="226"/>
      <w:r w:rsidR="004A3A0F">
        <w:rPr>
          <w:rFonts w:hint="cs"/>
          <w:rtl/>
        </w:rPr>
        <w:t xml:space="preserve">דחויים. </w:t>
      </w:r>
    </w:p>
    <w:p w:rsidR="004A3A0F" w:rsidRDefault="004A3A0F" w:rsidP="004A3A0F">
      <w:pPr>
        <w:rPr>
          <w:rtl/>
        </w:rPr>
      </w:pPr>
      <w:bookmarkStart w:id="227" w:name="_ETM_Q1_841155"/>
      <w:bookmarkStart w:id="228" w:name="_ETM_Q1_841276"/>
      <w:bookmarkEnd w:id="227"/>
      <w:bookmarkEnd w:id="228"/>
    </w:p>
    <w:p w:rsidR="004A3A0F" w:rsidRDefault="004A3A0F" w:rsidP="004A3A0F">
      <w:pPr>
        <w:pStyle w:val="-"/>
        <w:keepNext/>
        <w:rPr>
          <w:rtl/>
        </w:rPr>
      </w:pPr>
      <w:bookmarkStart w:id="229" w:name="ET_speakercontinue_685092_13"/>
      <w:r w:rsidRPr="004A3A0F">
        <w:rPr>
          <w:rStyle w:val="TagStyle"/>
          <w:rtl/>
        </w:rPr>
        <w:t xml:space="preserve"> &lt;&lt; דובר_המשך &gt;&gt; </w:t>
      </w:r>
      <w:r>
        <w:rPr>
          <w:rtl/>
        </w:rPr>
        <w:t>לירון מאוטנר לוגסי:</w:t>
      </w:r>
      <w:r w:rsidRPr="004A3A0F">
        <w:rPr>
          <w:rStyle w:val="TagStyle"/>
          <w:rtl/>
        </w:rPr>
        <w:t xml:space="preserve"> &lt;&lt; דובר_המשך &gt;&gt;</w:t>
      </w:r>
      <w:r>
        <w:rPr>
          <w:rtl/>
        </w:rPr>
        <w:t xml:space="preserve">   </w:t>
      </w:r>
      <w:bookmarkEnd w:id="229"/>
    </w:p>
    <w:p w:rsidR="004A3A0F" w:rsidRDefault="004A3A0F" w:rsidP="004A3A0F">
      <w:pPr>
        <w:pStyle w:val="KeepWithNext"/>
        <w:rPr>
          <w:rtl/>
        </w:rPr>
      </w:pPr>
    </w:p>
    <w:p w:rsidR="004A3A0F" w:rsidRDefault="004A3A0F" w:rsidP="004A3A0F">
      <w:pPr>
        <w:rPr>
          <w:rtl/>
        </w:rPr>
      </w:pPr>
      <w:bookmarkStart w:id="230" w:name="_ETM_Q1_842062"/>
      <w:bookmarkEnd w:id="230"/>
      <w:r>
        <w:rPr>
          <w:rFonts w:hint="cs"/>
          <w:rtl/>
        </w:rPr>
        <w:t>מבחינת הניוד, כמו שטל הציגה קודם</w:t>
      </w:r>
      <w:bookmarkStart w:id="231" w:name="_ETM_Q1_845902"/>
      <w:bookmarkEnd w:id="231"/>
      <w:r>
        <w:rPr>
          <w:rFonts w:hint="cs"/>
          <w:rtl/>
        </w:rPr>
        <w:t xml:space="preserve">, בדרך המלך הניוד מסתיים תוך שבעה </w:t>
      </w:r>
      <w:bookmarkStart w:id="232" w:name="_ETM_Q1_848932"/>
      <w:bookmarkEnd w:id="232"/>
      <w:r w:rsidR="001179AA">
        <w:rPr>
          <w:rFonts w:hint="cs"/>
          <w:rtl/>
        </w:rPr>
        <w:t>ימים,</w:t>
      </w:r>
      <w:r>
        <w:rPr>
          <w:rFonts w:hint="cs"/>
          <w:rtl/>
        </w:rPr>
        <w:t xml:space="preserve"> ואז יש תקופה שאנחנו קוראים לה </w:t>
      </w:r>
      <w:bookmarkStart w:id="233" w:name="_ETM_Q1_852403"/>
      <w:bookmarkEnd w:id="233"/>
      <w:r>
        <w:rPr>
          <w:rFonts w:hint="cs"/>
          <w:rtl/>
        </w:rPr>
        <w:t xml:space="preserve">תקופת הניתוב. זאת תקופה שלנגיד יש </w:t>
      </w:r>
      <w:bookmarkStart w:id="234" w:name="_ETM_Q1_856092"/>
      <w:bookmarkEnd w:id="234"/>
      <w:r>
        <w:rPr>
          <w:rFonts w:hint="cs"/>
          <w:rtl/>
        </w:rPr>
        <w:t>סמכות לקבוע את פרק הזמן שלה, ובמסגרת התיקון אנחנו</w:t>
      </w:r>
      <w:bookmarkStart w:id="235" w:name="_ETM_Q1_860559"/>
      <w:bookmarkEnd w:id="235"/>
      <w:r>
        <w:rPr>
          <w:rFonts w:hint="cs"/>
          <w:rtl/>
        </w:rPr>
        <w:t xml:space="preserve"> מבקשים להבהיר את הסמכות הזאת. בתום התקופה </w:t>
      </w:r>
      <w:bookmarkStart w:id="236" w:name="_ETM_Q1_875459"/>
      <w:bookmarkEnd w:id="236"/>
      <w:r>
        <w:rPr>
          <w:rFonts w:hint="cs"/>
          <w:rtl/>
        </w:rPr>
        <w:t xml:space="preserve">שתיקבע </w:t>
      </w:r>
      <w:r>
        <w:rPr>
          <w:rtl/>
        </w:rPr>
        <w:t>–</w:t>
      </w:r>
      <w:r>
        <w:rPr>
          <w:rFonts w:hint="cs"/>
          <w:rtl/>
        </w:rPr>
        <w:t xml:space="preserve"> שכרגע עוד לא נקבעה </w:t>
      </w:r>
      <w:r>
        <w:rPr>
          <w:rtl/>
        </w:rPr>
        <w:t>–</w:t>
      </w:r>
      <w:r>
        <w:rPr>
          <w:rFonts w:hint="cs"/>
          <w:rtl/>
        </w:rPr>
        <w:t xml:space="preserve"> המצב - -</w:t>
      </w:r>
      <w:bookmarkStart w:id="237" w:name="_ETM_Q1_880750"/>
      <w:bookmarkEnd w:id="237"/>
      <w:r>
        <w:rPr>
          <w:rFonts w:hint="cs"/>
          <w:rtl/>
        </w:rPr>
        <w:t xml:space="preserve"> -</w:t>
      </w:r>
    </w:p>
    <w:p w:rsidR="004A3A0F" w:rsidRDefault="004A3A0F" w:rsidP="004A3A0F">
      <w:pPr>
        <w:rPr>
          <w:rtl/>
        </w:rPr>
      </w:pPr>
      <w:bookmarkStart w:id="238" w:name="_ETM_Q1_882117"/>
      <w:bookmarkStart w:id="239" w:name="_ETM_Q1_882223"/>
      <w:bookmarkEnd w:id="238"/>
      <w:bookmarkEnd w:id="239"/>
    </w:p>
    <w:p w:rsidR="004A3A0F" w:rsidRDefault="004A3A0F" w:rsidP="004A3A0F">
      <w:pPr>
        <w:pStyle w:val="af6"/>
        <w:keepNext/>
        <w:rPr>
          <w:rtl/>
        </w:rPr>
      </w:pPr>
      <w:bookmarkStart w:id="240" w:name="ET_yor_4758_14"/>
      <w:r w:rsidRPr="004A3A0F">
        <w:rPr>
          <w:rStyle w:val="TagStyle"/>
          <w:rtl/>
        </w:rPr>
        <w:t xml:space="preserve"> &lt;&lt; יור &gt;&gt; </w:t>
      </w:r>
      <w:r>
        <w:rPr>
          <w:rtl/>
        </w:rPr>
        <w:t>היו"ר יעקב מרגי:</w:t>
      </w:r>
      <w:r w:rsidRPr="004A3A0F">
        <w:rPr>
          <w:rStyle w:val="TagStyle"/>
          <w:rtl/>
        </w:rPr>
        <w:t xml:space="preserve"> &lt;&lt; יור &gt;&gt;</w:t>
      </w:r>
      <w:r>
        <w:rPr>
          <w:rtl/>
        </w:rPr>
        <w:t xml:space="preserve">   </w:t>
      </w:r>
      <w:bookmarkEnd w:id="240"/>
    </w:p>
    <w:p w:rsidR="004A3A0F" w:rsidRDefault="004A3A0F" w:rsidP="004A3A0F">
      <w:pPr>
        <w:pStyle w:val="KeepWithNext"/>
        <w:rPr>
          <w:rtl/>
        </w:rPr>
      </w:pPr>
    </w:p>
    <w:p w:rsidR="004A3A0F" w:rsidRDefault="004A3A0F" w:rsidP="004A3A0F">
      <w:pPr>
        <w:rPr>
          <w:rtl/>
        </w:rPr>
      </w:pPr>
      <w:bookmarkStart w:id="241" w:name="_ETM_Q1_883240"/>
      <w:bookmarkEnd w:id="241"/>
      <w:r>
        <w:rPr>
          <w:rFonts w:hint="cs"/>
          <w:rtl/>
        </w:rPr>
        <w:t>למה לא נתתם לו לקבוע את כל החוק?</w:t>
      </w:r>
      <w:bookmarkStart w:id="242" w:name="_ETM_Q1_885876"/>
      <w:bookmarkEnd w:id="242"/>
    </w:p>
    <w:p w:rsidR="00BB4703" w:rsidRDefault="00BB4703" w:rsidP="004A3A0F">
      <w:pPr>
        <w:rPr>
          <w:rtl/>
        </w:rPr>
      </w:pPr>
      <w:bookmarkStart w:id="243" w:name="_ETM_Q1_885976"/>
      <w:bookmarkStart w:id="244" w:name="_ETM_Q1_887172"/>
      <w:bookmarkStart w:id="245" w:name="_ETM_Q1_887295"/>
      <w:bookmarkEnd w:id="243"/>
      <w:bookmarkEnd w:id="244"/>
      <w:bookmarkEnd w:id="245"/>
    </w:p>
    <w:p w:rsidR="00BB4703" w:rsidRDefault="00BB4703" w:rsidP="00BB4703">
      <w:pPr>
        <w:pStyle w:val="a4"/>
        <w:keepNext/>
        <w:rPr>
          <w:rtl/>
        </w:rPr>
      </w:pPr>
      <w:bookmarkStart w:id="246" w:name="ET_speaker_מרב_תורגמן_15"/>
      <w:r w:rsidRPr="00BB4703">
        <w:rPr>
          <w:rStyle w:val="TagStyle"/>
          <w:rtl/>
        </w:rPr>
        <w:t xml:space="preserve"> &lt;&lt; דובר &gt;&gt; </w:t>
      </w:r>
      <w:r>
        <w:rPr>
          <w:rtl/>
        </w:rPr>
        <w:t>מרב תורג'מן:</w:t>
      </w:r>
      <w:r w:rsidRPr="00BB4703">
        <w:rPr>
          <w:rStyle w:val="TagStyle"/>
          <w:rtl/>
        </w:rPr>
        <w:t xml:space="preserve"> &lt;&lt; דובר &gt;&gt;</w:t>
      </w:r>
      <w:r>
        <w:rPr>
          <w:rtl/>
        </w:rPr>
        <w:t xml:space="preserve">   </w:t>
      </w:r>
      <w:bookmarkEnd w:id="246"/>
    </w:p>
    <w:p w:rsidR="00BB4703" w:rsidRDefault="00BB4703" w:rsidP="00BB4703">
      <w:pPr>
        <w:pStyle w:val="KeepWithNext"/>
        <w:rPr>
          <w:rtl/>
        </w:rPr>
      </w:pPr>
    </w:p>
    <w:p w:rsidR="00BB4703" w:rsidRDefault="00BB4703" w:rsidP="00BB4703">
      <w:pPr>
        <w:rPr>
          <w:rtl/>
        </w:rPr>
      </w:pPr>
      <w:r>
        <w:rPr>
          <w:rFonts w:hint="cs"/>
          <w:rtl/>
        </w:rPr>
        <w:t>מה הצפי? כמה זמן אתם רוצים להחשיב חשבון כמנויד?</w:t>
      </w:r>
    </w:p>
    <w:p w:rsidR="00BB4703" w:rsidRDefault="00BB4703" w:rsidP="00BB4703">
      <w:pPr>
        <w:rPr>
          <w:rtl/>
        </w:rPr>
      </w:pPr>
      <w:bookmarkStart w:id="247" w:name="_ETM_Q1_887403"/>
      <w:bookmarkStart w:id="248" w:name="_ETM_Q1_887512"/>
      <w:bookmarkStart w:id="249" w:name="_ETM_Q1_884970"/>
      <w:bookmarkEnd w:id="247"/>
      <w:bookmarkEnd w:id="248"/>
      <w:bookmarkEnd w:id="249"/>
    </w:p>
    <w:p w:rsidR="00BB4703" w:rsidRDefault="00BB4703" w:rsidP="00BB4703">
      <w:pPr>
        <w:pStyle w:val="af9"/>
        <w:keepNext/>
        <w:rPr>
          <w:rtl/>
        </w:rPr>
      </w:pPr>
      <w:bookmarkStart w:id="250" w:name="ET_guest_685092_16"/>
      <w:r w:rsidRPr="00BB4703">
        <w:rPr>
          <w:rStyle w:val="TagStyle"/>
          <w:rtl/>
        </w:rPr>
        <w:t xml:space="preserve"> &lt;&lt; אורח &gt;&gt; </w:t>
      </w:r>
      <w:r>
        <w:rPr>
          <w:rtl/>
        </w:rPr>
        <w:t>לירון מאוטנר לוגסי:</w:t>
      </w:r>
      <w:r w:rsidRPr="00BB4703">
        <w:rPr>
          <w:rStyle w:val="TagStyle"/>
          <w:rtl/>
        </w:rPr>
        <w:t xml:space="preserve"> &lt;&lt; אורח &gt;&gt;</w:t>
      </w:r>
      <w:r>
        <w:rPr>
          <w:rtl/>
        </w:rPr>
        <w:t xml:space="preserve">   </w:t>
      </w:r>
      <w:bookmarkEnd w:id="250"/>
    </w:p>
    <w:p w:rsidR="00BB4703" w:rsidRDefault="00BB4703" w:rsidP="00BB4703">
      <w:pPr>
        <w:pStyle w:val="KeepWithNext"/>
        <w:rPr>
          <w:rtl/>
        </w:rPr>
      </w:pPr>
    </w:p>
    <w:p w:rsidR="00BB4703" w:rsidRDefault="00BB4703" w:rsidP="00BB4703">
      <w:pPr>
        <w:rPr>
          <w:rtl/>
        </w:rPr>
      </w:pPr>
      <w:bookmarkStart w:id="251" w:name="_ETM_Q1_885652"/>
      <w:bookmarkStart w:id="252" w:name="_ETM_Q1_885708"/>
      <w:bookmarkEnd w:id="251"/>
      <w:bookmarkEnd w:id="252"/>
      <w:r>
        <w:rPr>
          <w:rFonts w:hint="cs"/>
          <w:rtl/>
        </w:rPr>
        <w:t xml:space="preserve">כרגע פרק </w:t>
      </w:r>
      <w:bookmarkStart w:id="253" w:name="_ETM_Q1_887803"/>
      <w:bookmarkEnd w:id="253"/>
      <w:r>
        <w:rPr>
          <w:rFonts w:hint="cs"/>
          <w:rtl/>
        </w:rPr>
        <w:t>הזמן שמדובר עליו הוא פרק זמן של שנתיים. כלומר שבמשך</w:t>
      </w:r>
      <w:bookmarkStart w:id="254" w:name="_ETM_Q1_894498"/>
      <w:bookmarkEnd w:id="254"/>
      <w:r>
        <w:rPr>
          <w:rFonts w:hint="cs"/>
          <w:rtl/>
        </w:rPr>
        <w:t xml:space="preserve"> שנתיים יהיה את הפולו-אפ. </w:t>
      </w:r>
    </w:p>
    <w:p w:rsidR="00BB4703" w:rsidRDefault="00BB4703" w:rsidP="00BB4703">
      <w:pPr>
        <w:rPr>
          <w:rtl/>
        </w:rPr>
      </w:pPr>
      <w:bookmarkStart w:id="255" w:name="_ETM_Q1_896600"/>
      <w:bookmarkStart w:id="256" w:name="_ETM_Q1_896702"/>
      <w:bookmarkEnd w:id="255"/>
      <w:bookmarkEnd w:id="256"/>
    </w:p>
    <w:p w:rsidR="00BB4703" w:rsidRDefault="00BB4703" w:rsidP="00BB4703">
      <w:pPr>
        <w:pStyle w:val="af6"/>
        <w:keepNext/>
        <w:rPr>
          <w:rtl/>
        </w:rPr>
      </w:pPr>
      <w:bookmarkStart w:id="257" w:name="ET_yor_4758_17"/>
      <w:r w:rsidRPr="00BB4703">
        <w:rPr>
          <w:rStyle w:val="TagStyle"/>
          <w:rtl/>
        </w:rPr>
        <w:t xml:space="preserve"> &lt;&lt; יור &gt;&gt; </w:t>
      </w:r>
      <w:r>
        <w:rPr>
          <w:rtl/>
        </w:rPr>
        <w:t>היו"ר יעקב מרגי:</w:t>
      </w:r>
      <w:r w:rsidRPr="00BB4703">
        <w:rPr>
          <w:rStyle w:val="TagStyle"/>
          <w:rtl/>
        </w:rPr>
        <w:t xml:space="preserve"> &lt;&lt; יור &gt;&gt;</w:t>
      </w:r>
      <w:r>
        <w:rPr>
          <w:rtl/>
        </w:rPr>
        <w:t xml:space="preserve">   </w:t>
      </w:r>
      <w:bookmarkEnd w:id="257"/>
    </w:p>
    <w:p w:rsidR="00BB4703" w:rsidRDefault="00BB4703" w:rsidP="00BB4703">
      <w:pPr>
        <w:pStyle w:val="KeepWithNext"/>
        <w:rPr>
          <w:rtl/>
        </w:rPr>
      </w:pPr>
    </w:p>
    <w:p w:rsidR="00BB4703" w:rsidRDefault="00BB4703" w:rsidP="00BB4703">
      <w:pPr>
        <w:rPr>
          <w:rtl/>
        </w:rPr>
      </w:pPr>
      <w:bookmarkStart w:id="258" w:name="_ETM_Q1_898008"/>
      <w:bookmarkEnd w:id="258"/>
      <w:r>
        <w:rPr>
          <w:rFonts w:hint="cs"/>
          <w:rtl/>
        </w:rPr>
        <w:t>למה זה צריך להיות בהחלטת הנגיד?</w:t>
      </w:r>
      <w:bookmarkStart w:id="259" w:name="_ETM_Q1_896970"/>
      <w:bookmarkEnd w:id="259"/>
    </w:p>
    <w:p w:rsidR="00BB4703" w:rsidRDefault="00BB4703" w:rsidP="00BB4703">
      <w:pPr>
        <w:rPr>
          <w:rtl/>
        </w:rPr>
      </w:pPr>
      <w:bookmarkStart w:id="260" w:name="_ETM_Q1_894528"/>
      <w:bookmarkStart w:id="261" w:name="_ETM_Q1_893218"/>
      <w:bookmarkEnd w:id="260"/>
      <w:bookmarkEnd w:id="261"/>
    </w:p>
    <w:p w:rsidR="00BB4703" w:rsidRDefault="00BB4703" w:rsidP="00BB4703">
      <w:pPr>
        <w:pStyle w:val="a4"/>
        <w:keepNext/>
        <w:rPr>
          <w:rtl/>
        </w:rPr>
      </w:pPr>
      <w:bookmarkStart w:id="262" w:name="ET_speaker_מרב_תורגמן_18"/>
      <w:r w:rsidRPr="00BB4703">
        <w:rPr>
          <w:rStyle w:val="TagStyle"/>
          <w:rtl/>
        </w:rPr>
        <w:t xml:space="preserve"> &lt;&lt; דובר &gt;&gt; </w:t>
      </w:r>
      <w:r>
        <w:rPr>
          <w:rtl/>
        </w:rPr>
        <w:t>מרב תורג'מן:</w:t>
      </w:r>
      <w:r w:rsidRPr="00BB4703">
        <w:rPr>
          <w:rStyle w:val="TagStyle"/>
          <w:rtl/>
        </w:rPr>
        <w:t xml:space="preserve"> &lt;&lt; דובר &gt;&gt;</w:t>
      </w:r>
      <w:r>
        <w:rPr>
          <w:rtl/>
        </w:rPr>
        <w:t xml:space="preserve">   </w:t>
      </w:r>
      <w:bookmarkEnd w:id="262"/>
    </w:p>
    <w:p w:rsidR="00BB4703" w:rsidRDefault="00BB4703" w:rsidP="00BB4703">
      <w:pPr>
        <w:pStyle w:val="KeepWithNext"/>
        <w:rPr>
          <w:rtl/>
        </w:rPr>
      </w:pPr>
    </w:p>
    <w:p w:rsidR="00BB4703" w:rsidRDefault="00BB4703" w:rsidP="00BB4703">
      <w:pPr>
        <w:rPr>
          <w:rtl/>
        </w:rPr>
      </w:pPr>
      <w:bookmarkStart w:id="263" w:name="_ETM_Q1_893850"/>
      <w:bookmarkStart w:id="264" w:name="_ETM_Q1_893908"/>
      <w:bookmarkStart w:id="265" w:name="_ETM_Q1_900851"/>
      <w:bookmarkEnd w:id="263"/>
      <w:bookmarkEnd w:id="264"/>
      <w:bookmarkEnd w:id="265"/>
      <w:r>
        <w:rPr>
          <w:rFonts w:hint="cs"/>
          <w:rtl/>
        </w:rPr>
        <w:t xml:space="preserve">כל פעם שהוא ינייד ייספרו שוב השנתיים. </w:t>
      </w:r>
      <w:bookmarkStart w:id="266" w:name="_ETM_Q1_906126"/>
      <w:bookmarkEnd w:id="266"/>
    </w:p>
    <w:p w:rsidR="00BB4703" w:rsidRDefault="00BB4703" w:rsidP="00BB4703">
      <w:pPr>
        <w:rPr>
          <w:rtl/>
        </w:rPr>
      </w:pPr>
      <w:bookmarkStart w:id="267" w:name="_ETM_Q1_906366"/>
      <w:bookmarkStart w:id="268" w:name="_ETM_Q1_906473"/>
      <w:bookmarkStart w:id="269" w:name="_ETM_Q1_907782"/>
      <w:bookmarkEnd w:id="267"/>
      <w:bookmarkEnd w:id="268"/>
      <w:bookmarkEnd w:id="269"/>
    </w:p>
    <w:p w:rsidR="00BB4703" w:rsidRDefault="00BB4703" w:rsidP="00BB4703">
      <w:pPr>
        <w:pStyle w:val="af9"/>
        <w:keepNext/>
        <w:rPr>
          <w:rtl/>
        </w:rPr>
      </w:pPr>
      <w:bookmarkStart w:id="270" w:name="ET_guest_685092_19"/>
      <w:r w:rsidRPr="00BB4703">
        <w:rPr>
          <w:rStyle w:val="TagStyle"/>
          <w:rtl/>
        </w:rPr>
        <w:lastRenderedPageBreak/>
        <w:t xml:space="preserve"> &lt;&lt; אורח &gt;&gt; </w:t>
      </w:r>
      <w:r>
        <w:rPr>
          <w:rtl/>
        </w:rPr>
        <w:t>לירון מאוטנר לוגסי:</w:t>
      </w:r>
      <w:r w:rsidRPr="00BB4703">
        <w:rPr>
          <w:rStyle w:val="TagStyle"/>
          <w:rtl/>
        </w:rPr>
        <w:t xml:space="preserve"> &lt;&lt; אורח &gt;&gt;</w:t>
      </w:r>
      <w:r>
        <w:rPr>
          <w:rtl/>
        </w:rPr>
        <w:t xml:space="preserve">   </w:t>
      </w:r>
      <w:bookmarkEnd w:id="270"/>
    </w:p>
    <w:p w:rsidR="00BB4703" w:rsidRDefault="00BB4703" w:rsidP="00BB4703">
      <w:pPr>
        <w:pStyle w:val="KeepWithNext"/>
        <w:rPr>
          <w:rtl/>
        </w:rPr>
      </w:pPr>
    </w:p>
    <w:p w:rsidR="00BB4703" w:rsidRDefault="00BB4703" w:rsidP="00BB4703">
      <w:pPr>
        <w:rPr>
          <w:rtl/>
        </w:rPr>
      </w:pPr>
      <w:bookmarkStart w:id="271" w:name="_ETM_Q1_908514"/>
      <w:bookmarkStart w:id="272" w:name="_ETM_Q1_908612"/>
      <w:bookmarkEnd w:id="271"/>
      <w:bookmarkEnd w:id="272"/>
      <w:r>
        <w:rPr>
          <w:rFonts w:hint="cs"/>
          <w:rtl/>
        </w:rPr>
        <w:t xml:space="preserve">רגע, אני רוצה להגיד שני דברים. אחד, הסמכות הזאת לגבי הניתוב כבר קיימת היום בחוק הבנקאות (שירות ללקוח), כך שזה לא קשור לחוק שלנו, שעוסק רק </w:t>
      </w:r>
      <w:bookmarkStart w:id="273" w:name="_ETM_Q1_912483"/>
      <w:bookmarkEnd w:id="273"/>
      <w:r>
        <w:rPr>
          <w:rFonts w:hint="cs"/>
          <w:rtl/>
        </w:rPr>
        <w:t xml:space="preserve">בצ'קים, אלא זה קשור לניתוב באופן כללי. </w:t>
      </w:r>
      <w:bookmarkStart w:id="274" w:name="_ETM_Q1_918391"/>
      <w:bookmarkEnd w:id="274"/>
      <w:r>
        <w:rPr>
          <w:rFonts w:hint="cs"/>
          <w:rtl/>
        </w:rPr>
        <w:t xml:space="preserve">דבר שני, חשוב לי להגיד שדרך המלך שבה הדברים צריכים </w:t>
      </w:r>
      <w:bookmarkStart w:id="275" w:name="_ETM_Q1_923043"/>
      <w:bookmarkEnd w:id="275"/>
      <w:r>
        <w:rPr>
          <w:rFonts w:hint="cs"/>
          <w:rtl/>
        </w:rPr>
        <w:t xml:space="preserve">להתבצע זה שהכול יגיע כבר לחשבון החדש. אני אתן דוגמה. בהרשאה לחיוב חשבון, דרך המלך היא שהמוטב שהקים את ההרשאה </w:t>
      </w:r>
      <w:bookmarkStart w:id="276" w:name="_ETM_Q1_930685"/>
      <w:bookmarkEnd w:id="276"/>
      <w:r>
        <w:rPr>
          <w:rFonts w:hint="cs"/>
          <w:rtl/>
        </w:rPr>
        <w:t xml:space="preserve">והבנק כבר יעדכנו אצלם במערכות את הדברים. ניקח למשל את חברת החשמל </w:t>
      </w:r>
      <w:r>
        <w:rPr>
          <w:rtl/>
        </w:rPr>
        <w:t>–</w:t>
      </w:r>
      <w:r>
        <w:rPr>
          <w:rFonts w:hint="cs"/>
          <w:rtl/>
        </w:rPr>
        <w:t xml:space="preserve"> הכוונה היא שהיא </w:t>
      </w:r>
      <w:bookmarkStart w:id="277" w:name="_ETM_Q1_936632"/>
      <w:bookmarkEnd w:id="277"/>
      <w:r>
        <w:rPr>
          <w:rFonts w:hint="cs"/>
          <w:rtl/>
        </w:rPr>
        <w:t xml:space="preserve">לא תמשיך הוראות חיוב ודרישות תשלום לחשבון הישן ומשם זה </w:t>
      </w:r>
      <w:bookmarkStart w:id="278" w:name="_ETM_Q1_940869"/>
      <w:bookmarkEnd w:id="278"/>
      <w:r>
        <w:rPr>
          <w:rFonts w:hint="cs"/>
          <w:rtl/>
        </w:rPr>
        <w:t xml:space="preserve">ינותב לחדש, אלא דרך המלך היא שזה כבר יתוקן ויועבר </w:t>
      </w:r>
      <w:bookmarkStart w:id="279" w:name="_ETM_Q1_945254"/>
      <w:bookmarkEnd w:id="279"/>
      <w:r>
        <w:rPr>
          <w:rFonts w:hint="cs"/>
          <w:rtl/>
        </w:rPr>
        <w:t xml:space="preserve">לבנק החדש מלכתחילה. אבל בגלל שאנחנו מבינים שלפעמים יש </w:t>
      </w:r>
      <w:bookmarkStart w:id="280" w:name="_ETM_Q1_948182"/>
      <w:bookmarkEnd w:id="280"/>
      <w:r>
        <w:rPr>
          <w:rFonts w:hint="cs"/>
          <w:rtl/>
        </w:rPr>
        <w:t xml:space="preserve">חיכוכים ולוקח זמן עד שהדברים מוטמעים כמו שצריך, אז </w:t>
      </w:r>
      <w:bookmarkStart w:id="281" w:name="_ETM_Q1_948525"/>
      <w:bookmarkEnd w:id="281"/>
      <w:r>
        <w:rPr>
          <w:rFonts w:hint="cs"/>
          <w:rtl/>
        </w:rPr>
        <w:t>כדי שהלקוח לא יינזק</w:t>
      </w:r>
      <w:r w:rsidR="001179AA">
        <w:rPr>
          <w:rFonts w:hint="cs"/>
          <w:rtl/>
        </w:rPr>
        <w:t>,</w:t>
      </w:r>
      <w:r>
        <w:rPr>
          <w:rFonts w:hint="cs"/>
          <w:rtl/>
        </w:rPr>
        <w:t xml:space="preserve"> אפשרנו את פרק הזמן </w:t>
      </w:r>
      <w:bookmarkStart w:id="282" w:name="_ETM_Q1_954316"/>
      <w:bookmarkEnd w:id="282"/>
      <w:r>
        <w:rPr>
          <w:rFonts w:hint="cs"/>
          <w:rtl/>
        </w:rPr>
        <w:t>הזה. ונכון שזה יהיה תחום בזמן ולא לנצח, כי הדברים</w:t>
      </w:r>
      <w:bookmarkStart w:id="283" w:name="_ETM_Q1_962357"/>
      <w:bookmarkEnd w:id="283"/>
      <w:r>
        <w:rPr>
          <w:rFonts w:hint="cs"/>
          <w:rtl/>
        </w:rPr>
        <w:t xml:space="preserve"> צריכים להיעשות בדרך המלך, הצורה הישרה. הניתוב הוא בעצם איזושהי </w:t>
      </w:r>
      <w:bookmarkStart w:id="284" w:name="_ETM_Q1_965780"/>
      <w:bookmarkEnd w:id="284"/>
      <w:r>
        <w:rPr>
          <w:rFonts w:hint="cs"/>
          <w:rtl/>
        </w:rPr>
        <w:t xml:space="preserve">מעטפת ביטחון. </w:t>
      </w:r>
    </w:p>
    <w:p w:rsidR="00BB4703" w:rsidRDefault="00BB4703" w:rsidP="00BB4703">
      <w:pPr>
        <w:rPr>
          <w:rtl/>
        </w:rPr>
      </w:pPr>
      <w:bookmarkStart w:id="285" w:name="_ETM_Q1_966017"/>
      <w:bookmarkStart w:id="286" w:name="_ETM_Q1_966123"/>
      <w:bookmarkStart w:id="287" w:name="_ETM_Q1_966834"/>
      <w:bookmarkEnd w:id="285"/>
      <w:bookmarkEnd w:id="286"/>
      <w:bookmarkEnd w:id="287"/>
    </w:p>
    <w:p w:rsidR="00BB4703" w:rsidRDefault="00BB4703" w:rsidP="00BB4703">
      <w:pPr>
        <w:pStyle w:val="a4"/>
        <w:keepNext/>
        <w:rPr>
          <w:rtl/>
        </w:rPr>
      </w:pPr>
      <w:bookmarkStart w:id="288" w:name="ET_speaker_מרב_תורגמן_20"/>
      <w:r w:rsidRPr="00BB4703">
        <w:rPr>
          <w:rStyle w:val="TagStyle"/>
          <w:rtl/>
        </w:rPr>
        <w:t xml:space="preserve"> &lt;&lt; דובר &gt;&gt; </w:t>
      </w:r>
      <w:r>
        <w:rPr>
          <w:rtl/>
        </w:rPr>
        <w:t>מרב תורג'מן:</w:t>
      </w:r>
      <w:r w:rsidRPr="00BB4703">
        <w:rPr>
          <w:rStyle w:val="TagStyle"/>
          <w:rtl/>
        </w:rPr>
        <w:t xml:space="preserve"> &lt;&lt; דובר &gt;&gt;</w:t>
      </w:r>
      <w:r>
        <w:rPr>
          <w:rtl/>
        </w:rPr>
        <w:t xml:space="preserve">   </w:t>
      </w:r>
      <w:bookmarkEnd w:id="288"/>
    </w:p>
    <w:p w:rsidR="00BB4703" w:rsidRDefault="00BB4703" w:rsidP="00BB4703">
      <w:pPr>
        <w:pStyle w:val="KeepWithNext"/>
        <w:rPr>
          <w:rtl/>
        </w:rPr>
      </w:pPr>
    </w:p>
    <w:p w:rsidR="00BB4703" w:rsidRDefault="00BB4703" w:rsidP="00BB4703">
      <w:pPr>
        <w:rPr>
          <w:rtl/>
        </w:rPr>
      </w:pPr>
      <w:bookmarkStart w:id="289" w:name="_ETM_Q1_967552"/>
      <w:bookmarkStart w:id="290" w:name="_ETM_Q1_967609"/>
      <w:bookmarkEnd w:id="289"/>
      <w:bookmarkEnd w:id="290"/>
      <w:r>
        <w:rPr>
          <w:rFonts w:hint="cs"/>
          <w:rtl/>
        </w:rPr>
        <w:t xml:space="preserve">אבל חשוב להבהיר שבכל התקופה הזאת של השנתיים </w:t>
      </w:r>
      <w:bookmarkStart w:id="291" w:name="_ETM_Q1_970072"/>
      <w:bookmarkEnd w:id="291"/>
      <w:r>
        <w:rPr>
          <w:rFonts w:hint="cs"/>
          <w:rtl/>
        </w:rPr>
        <w:t xml:space="preserve">יש בעצם כללים שונים שחלים עליו, בניגוד לחשבון שלא התנייד. </w:t>
      </w:r>
      <w:bookmarkStart w:id="292" w:name="_ETM_Q1_976321"/>
      <w:bookmarkEnd w:id="292"/>
    </w:p>
    <w:p w:rsidR="00BB4703" w:rsidRDefault="00BB4703" w:rsidP="00BB4703">
      <w:pPr>
        <w:rPr>
          <w:rtl/>
        </w:rPr>
      </w:pPr>
      <w:bookmarkStart w:id="293" w:name="_ETM_Q1_976537"/>
      <w:bookmarkStart w:id="294" w:name="_ETM_Q1_976657"/>
      <w:bookmarkEnd w:id="293"/>
      <w:bookmarkEnd w:id="294"/>
    </w:p>
    <w:p w:rsidR="00BB4703" w:rsidRDefault="00BB4703" w:rsidP="00BB4703">
      <w:pPr>
        <w:pStyle w:val="af9"/>
        <w:keepNext/>
        <w:rPr>
          <w:rtl/>
        </w:rPr>
      </w:pPr>
      <w:bookmarkStart w:id="295" w:name="ET_guest_685092_21"/>
      <w:r w:rsidRPr="00BB4703">
        <w:rPr>
          <w:rStyle w:val="TagStyle"/>
          <w:rtl/>
        </w:rPr>
        <w:t xml:space="preserve"> &lt;&lt; אורח &gt;&gt; </w:t>
      </w:r>
      <w:r>
        <w:rPr>
          <w:rtl/>
        </w:rPr>
        <w:t>לירון מאוטנר לוגסי:</w:t>
      </w:r>
      <w:r w:rsidRPr="00BB4703">
        <w:rPr>
          <w:rStyle w:val="TagStyle"/>
          <w:rtl/>
        </w:rPr>
        <w:t xml:space="preserve"> &lt;&lt; אורח &gt;&gt;</w:t>
      </w:r>
      <w:r>
        <w:rPr>
          <w:rtl/>
        </w:rPr>
        <w:t xml:space="preserve">   </w:t>
      </w:r>
      <w:bookmarkEnd w:id="295"/>
    </w:p>
    <w:p w:rsidR="00BB4703" w:rsidRDefault="00BB4703" w:rsidP="00BB4703">
      <w:pPr>
        <w:pStyle w:val="KeepWithNext"/>
        <w:rPr>
          <w:rtl/>
        </w:rPr>
      </w:pPr>
    </w:p>
    <w:p w:rsidR="00BB4703" w:rsidRDefault="00BB4703" w:rsidP="00BB4703">
      <w:pPr>
        <w:rPr>
          <w:rtl/>
        </w:rPr>
      </w:pPr>
      <w:r>
        <w:rPr>
          <w:rFonts w:hint="cs"/>
          <w:rtl/>
        </w:rPr>
        <w:t xml:space="preserve">נכון, יש כללים שונים ומיוחדים שחלים עליו כדי להבטיח את </w:t>
      </w:r>
      <w:bookmarkStart w:id="296" w:name="_ETM_Q1_980045"/>
      <w:bookmarkEnd w:id="296"/>
      <w:r>
        <w:rPr>
          <w:rFonts w:hint="cs"/>
          <w:rtl/>
        </w:rPr>
        <w:t xml:space="preserve">אותה אמינות ובטיחות שדיברנו עליה קודם. </w:t>
      </w:r>
    </w:p>
    <w:p w:rsidR="00BB4703" w:rsidRDefault="00BB4703" w:rsidP="00BB4703">
      <w:pPr>
        <w:rPr>
          <w:rtl/>
        </w:rPr>
      </w:pPr>
      <w:bookmarkStart w:id="297" w:name="_ETM_Q1_987782"/>
      <w:bookmarkStart w:id="298" w:name="_ETM_Q1_987908"/>
      <w:bookmarkEnd w:id="297"/>
      <w:bookmarkEnd w:id="298"/>
    </w:p>
    <w:p w:rsidR="00BB4703" w:rsidRDefault="00BB4703" w:rsidP="00BB4703">
      <w:pPr>
        <w:pStyle w:val="af6"/>
        <w:keepNext/>
        <w:rPr>
          <w:rtl/>
        </w:rPr>
      </w:pPr>
      <w:bookmarkStart w:id="299" w:name="ET_yor_4758_22"/>
      <w:r w:rsidRPr="00BB4703">
        <w:rPr>
          <w:rStyle w:val="TagStyle"/>
          <w:rtl/>
        </w:rPr>
        <w:t xml:space="preserve"> &lt;&lt; יור &gt;&gt; </w:t>
      </w:r>
      <w:r>
        <w:rPr>
          <w:rtl/>
        </w:rPr>
        <w:t>היו"ר יעקב מרגי:</w:t>
      </w:r>
      <w:r w:rsidRPr="00BB4703">
        <w:rPr>
          <w:rStyle w:val="TagStyle"/>
          <w:rtl/>
        </w:rPr>
        <w:t xml:space="preserve"> &lt;&lt; יור &gt;&gt;</w:t>
      </w:r>
      <w:r>
        <w:rPr>
          <w:rtl/>
        </w:rPr>
        <w:t xml:space="preserve">   </w:t>
      </w:r>
      <w:bookmarkEnd w:id="299"/>
    </w:p>
    <w:p w:rsidR="00BB4703" w:rsidRDefault="00BB4703" w:rsidP="00BB4703">
      <w:pPr>
        <w:pStyle w:val="KeepWithNext"/>
        <w:rPr>
          <w:rtl/>
        </w:rPr>
      </w:pPr>
    </w:p>
    <w:p w:rsidR="00BB4703" w:rsidRDefault="00BB4703" w:rsidP="00BB4703">
      <w:pPr>
        <w:rPr>
          <w:rtl/>
        </w:rPr>
      </w:pPr>
      <w:bookmarkStart w:id="300" w:name="_ETM_Q1_989270"/>
      <w:bookmarkEnd w:id="300"/>
      <w:r>
        <w:rPr>
          <w:rFonts w:hint="cs"/>
          <w:rtl/>
        </w:rPr>
        <w:t xml:space="preserve">אם אני נתתי </w:t>
      </w:r>
      <w:bookmarkStart w:id="301" w:name="_ETM_Q1_991839"/>
      <w:bookmarkEnd w:id="301"/>
      <w:r>
        <w:rPr>
          <w:rFonts w:hint="cs"/>
          <w:rtl/>
        </w:rPr>
        <w:t>צ'קים דחויים ל-48 חודש</w:t>
      </w:r>
      <w:r w:rsidR="001179AA">
        <w:rPr>
          <w:rFonts w:hint="cs"/>
          <w:rtl/>
        </w:rPr>
        <w:t>ים</w:t>
      </w:r>
      <w:r>
        <w:rPr>
          <w:rFonts w:hint="cs"/>
          <w:rtl/>
        </w:rPr>
        <w:t xml:space="preserve"> ואני יודע שתקופת </w:t>
      </w:r>
      <w:bookmarkStart w:id="302" w:name="_ETM_Q1_993969"/>
      <w:bookmarkEnd w:id="302"/>
      <w:r>
        <w:rPr>
          <w:rFonts w:hint="cs"/>
          <w:rtl/>
        </w:rPr>
        <w:t xml:space="preserve">הניוד היא 24 חודש </w:t>
      </w:r>
      <w:r>
        <w:rPr>
          <w:rtl/>
        </w:rPr>
        <w:t>–</w:t>
      </w:r>
      <w:r>
        <w:rPr>
          <w:rFonts w:hint="cs"/>
          <w:rtl/>
        </w:rPr>
        <w:t xml:space="preserve"> אני כלקוח צריך לקחת אחריות על </w:t>
      </w:r>
      <w:bookmarkStart w:id="303" w:name="_ETM_Q1_1000186"/>
      <w:bookmarkEnd w:id="303"/>
      <w:r>
        <w:rPr>
          <w:rFonts w:hint="cs"/>
          <w:rtl/>
        </w:rPr>
        <w:t>מה שמעבר לזה, נכון?</w:t>
      </w:r>
      <w:bookmarkStart w:id="304" w:name="_ETM_Q1_1002142"/>
      <w:bookmarkEnd w:id="304"/>
    </w:p>
    <w:p w:rsidR="00BB4703" w:rsidRDefault="00BB4703" w:rsidP="00BB4703">
      <w:pPr>
        <w:rPr>
          <w:rtl/>
        </w:rPr>
      </w:pPr>
      <w:bookmarkStart w:id="305" w:name="_ETM_Q1_1002238"/>
      <w:bookmarkStart w:id="306" w:name="_ETM_Q1_1003725"/>
      <w:bookmarkEnd w:id="305"/>
      <w:bookmarkEnd w:id="306"/>
    </w:p>
    <w:p w:rsidR="00BB4703" w:rsidRDefault="00BB4703" w:rsidP="00BB4703">
      <w:pPr>
        <w:pStyle w:val="af9"/>
        <w:keepNext/>
        <w:rPr>
          <w:rtl/>
        </w:rPr>
      </w:pPr>
      <w:bookmarkStart w:id="307" w:name="ET_guest_685092_23"/>
      <w:r w:rsidRPr="00BB4703">
        <w:rPr>
          <w:rStyle w:val="TagStyle"/>
          <w:rtl/>
        </w:rPr>
        <w:t xml:space="preserve"> &lt;&lt; אורח &gt;&gt; </w:t>
      </w:r>
      <w:r>
        <w:rPr>
          <w:rtl/>
        </w:rPr>
        <w:t>לירון מאוטנר לוגסי:</w:t>
      </w:r>
      <w:r w:rsidRPr="00BB4703">
        <w:rPr>
          <w:rStyle w:val="TagStyle"/>
          <w:rtl/>
        </w:rPr>
        <w:t xml:space="preserve"> &lt;&lt; אורח &gt;&gt;</w:t>
      </w:r>
      <w:r>
        <w:rPr>
          <w:rtl/>
        </w:rPr>
        <w:t xml:space="preserve">   </w:t>
      </w:r>
      <w:bookmarkEnd w:id="307"/>
    </w:p>
    <w:p w:rsidR="00BB4703" w:rsidRDefault="00BB4703" w:rsidP="00BB4703">
      <w:pPr>
        <w:pStyle w:val="KeepWithNext"/>
        <w:rPr>
          <w:rtl/>
        </w:rPr>
      </w:pPr>
    </w:p>
    <w:p w:rsidR="00FD70F6" w:rsidRDefault="00BB4703" w:rsidP="00BB4703">
      <w:pPr>
        <w:rPr>
          <w:rtl/>
        </w:rPr>
      </w:pPr>
      <w:bookmarkStart w:id="308" w:name="_ETM_Q1_1004411"/>
      <w:bookmarkStart w:id="309" w:name="_ETM_Q1_1004468"/>
      <w:bookmarkEnd w:id="308"/>
      <w:bookmarkEnd w:id="309"/>
      <w:r>
        <w:rPr>
          <w:rFonts w:hint="cs"/>
          <w:rtl/>
        </w:rPr>
        <w:t xml:space="preserve">כן, אתה צריך לנהל את </w:t>
      </w:r>
      <w:bookmarkStart w:id="310" w:name="_ETM_Q1_1002683"/>
      <w:bookmarkEnd w:id="310"/>
      <w:r>
        <w:rPr>
          <w:rFonts w:hint="cs"/>
          <w:rtl/>
        </w:rPr>
        <w:t xml:space="preserve">ענייניך ולהיות מודע למה שקורה בתום השנתיים האלה. אתה יכול </w:t>
      </w:r>
      <w:bookmarkStart w:id="311" w:name="_ETM_Q1_1006707"/>
      <w:bookmarkEnd w:id="311"/>
      <w:r>
        <w:rPr>
          <w:rFonts w:hint="cs"/>
          <w:rtl/>
        </w:rPr>
        <w:t xml:space="preserve">או להחליף את הצ'קים בצ'קים אחרים או לתת איזשהו פתרון </w:t>
      </w:r>
      <w:bookmarkStart w:id="312" w:name="_ETM_Q1_1011877"/>
      <w:bookmarkEnd w:id="312"/>
      <w:r>
        <w:rPr>
          <w:rFonts w:hint="cs"/>
          <w:rtl/>
        </w:rPr>
        <w:t xml:space="preserve">תשלום אחר. אחרת מה שיקרה זה שזה יחזור למצב הקיים </w:t>
      </w:r>
      <w:bookmarkStart w:id="313" w:name="_ETM_Q1_1014800"/>
      <w:bookmarkEnd w:id="313"/>
      <w:r>
        <w:rPr>
          <w:rFonts w:hint="cs"/>
          <w:rtl/>
        </w:rPr>
        <w:t xml:space="preserve">היום, שזה יהיה כאילו החשבון שלך סגור ולא יזוהה </w:t>
      </w:r>
      <w:bookmarkStart w:id="314" w:name="_ETM_Q1_1020761"/>
      <w:bookmarkEnd w:id="314"/>
      <w:r>
        <w:rPr>
          <w:rFonts w:hint="cs"/>
          <w:rtl/>
        </w:rPr>
        <w:t xml:space="preserve">כחשבון מנויד. </w:t>
      </w:r>
    </w:p>
    <w:p w:rsidR="00FD70F6" w:rsidRDefault="00FD70F6" w:rsidP="00BB4703">
      <w:pPr>
        <w:rPr>
          <w:rtl/>
        </w:rPr>
      </w:pPr>
      <w:bookmarkStart w:id="315" w:name="_ETM_Q1_1024129"/>
      <w:bookmarkStart w:id="316" w:name="_ETM_Q1_1024235"/>
      <w:bookmarkStart w:id="317" w:name="_ETM_Q1_1025399"/>
      <w:bookmarkEnd w:id="315"/>
      <w:bookmarkEnd w:id="316"/>
      <w:bookmarkEnd w:id="317"/>
    </w:p>
    <w:p w:rsidR="00FD70F6" w:rsidRDefault="00FD70F6" w:rsidP="00FD70F6">
      <w:pPr>
        <w:pStyle w:val="a4"/>
        <w:keepNext/>
        <w:rPr>
          <w:rtl/>
        </w:rPr>
      </w:pPr>
      <w:bookmarkStart w:id="318" w:name="ET_speaker_מרב_תורגמן_24"/>
      <w:r w:rsidRPr="00FD70F6">
        <w:rPr>
          <w:rStyle w:val="TagStyle"/>
          <w:rtl/>
        </w:rPr>
        <w:t xml:space="preserve"> &lt;&lt; דובר &gt;&gt; </w:t>
      </w:r>
      <w:r>
        <w:rPr>
          <w:rtl/>
        </w:rPr>
        <w:t>מרב תורג'מן:</w:t>
      </w:r>
      <w:r w:rsidRPr="00FD70F6">
        <w:rPr>
          <w:rStyle w:val="TagStyle"/>
          <w:rtl/>
        </w:rPr>
        <w:t xml:space="preserve"> &lt;&lt; דובר &gt;&gt;</w:t>
      </w:r>
      <w:r>
        <w:rPr>
          <w:rtl/>
        </w:rPr>
        <w:t xml:space="preserve">   </w:t>
      </w:r>
      <w:bookmarkEnd w:id="318"/>
    </w:p>
    <w:p w:rsidR="00FD70F6" w:rsidRDefault="00FD70F6" w:rsidP="00FD70F6">
      <w:pPr>
        <w:pStyle w:val="KeepWithNext"/>
        <w:rPr>
          <w:rtl/>
        </w:rPr>
      </w:pPr>
    </w:p>
    <w:p w:rsidR="00FD70F6" w:rsidRDefault="00FD70F6" w:rsidP="00FD70F6">
      <w:pPr>
        <w:rPr>
          <w:rtl/>
        </w:rPr>
      </w:pPr>
      <w:bookmarkStart w:id="319" w:name="_ETM_Q1_1026084"/>
      <w:bookmarkStart w:id="320" w:name="_ETM_Q1_1026137"/>
      <w:bookmarkEnd w:id="319"/>
      <w:bookmarkEnd w:id="320"/>
      <w:r>
        <w:rPr>
          <w:rFonts w:hint="cs"/>
          <w:rtl/>
        </w:rPr>
        <w:t xml:space="preserve">זאת אומרת שלבנק המעביר לא תהיה אחריות - </w:t>
      </w:r>
      <w:bookmarkStart w:id="321" w:name="_ETM_Q1_1024916"/>
      <w:bookmarkEnd w:id="321"/>
      <w:r>
        <w:rPr>
          <w:rFonts w:hint="cs"/>
          <w:rtl/>
        </w:rPr>
        <w:t>- -</w:t>
      </w:r>
    </w:p>
    <w:p w:rsidR="00FD70F6" w:rsidRDefault="00FD70F6" w:rsidP="00FD70F6">
      <w:pPr>
        <w:rPr>
          <w:rtl/>
        </w:rPr>
      </w:pPr>
      <w:bookmarkStart w:id="322" w:name="_ETM_Q1_1025637"/>
      <w:bookmarkStart w:id="323" w:name="_ETM_Q1_1025752"/>
      <w:bookmarkEnd w:id="322"/>
      <w:bookmarkEnd w:id="323"/>
    </w:p>
    <w:p w:rsidR="00FD70F6" w:rsidRDefault="00FD70F6" w:rsidP="00FD70F6">
      <w:pPr>
        <w:pStyle w:val="af6"/>
        <w:keepNext/>
        <w:rPr>
          <w:rtl/>
        </w:rPr>
      </w:pPr>
      <w:bookmarkStart w:id="324" w:name="ET_yor_4758_25"/>
      <w:r w:rsidRPr="00FD70F6">
        <w:rPr>
          <w:rStyle w:val="TagStyle"/>
          <w:rtl/>
        </w:rPr>
        <w:t xml:space="preserve"> &lt;&lt; יור &gt;&gt; </w:t>
      </w:r>
      <w:r>
        <w:rPr>
          <w:rtl/>
        </w:rPr>
        <w:t>היו"ר יעקב מרגי:</w:t>
      </w:r>
      <w:r w:rsidRPr="00FD70F6">
        <w:rPr>
          <w:rStyle w:val="TagStyle"/>
          <w:rtl/>
        </w:rPr>
        <w:t xml:space="preserve"> &lt;&lt; יור &gt;&gt;</w:t>
      </w:r>
      <w:r>
        <w:rPr>
          <w:rtl/>
        </w:rPr>
        <w:t xml:space="preserve">   </w:t>
      </w:r>
      <w:bookmarkEnd w:id="324"/>
    </w:p>
    <w:p w:rsidR="00FD70F6" w:rsidRDefault="00FD70F6" w:rsidP="00FD70F6">
      <w:pPr>
        <w:pStyle w:val="KeepWithNext"/>
        <w:rPr>
          <w:rtl/>
        </w:rPr>
      </w:pPr>
    </w:p>
    <w:p w:rsidR="00FD70F6" w:rsidRDefault="00FD70F6" w:rsidP="00FD70F6">
      <w:pPr>
        <w:rPr>
          <w:rtl/>
        </w:rPr>
      </w:pPr>
      <w:bookmarkStart w:id="325" w:name="_ETM_Q1_1026878"/>
      <w:bookmarkEnd w:id="325"/>
      <w:r>
        <w:rPr>
          <w:rFonts w:hint="cs"/>
          <w:rtl/>
        </w:rPr>
        <w:t xml:space="preserve">ברור. השאלה האם צריך להשאיר את הכול להחלטת הנגיד </w:t>
      </w:r>
      <w:bookmarkStart w:id="326" w:name="_ETM_Q1_1033167"/>
      <w:bookmarkEnd w:id="326"/>
      <w:r>
        <w:rPr>
          <w:rFonts w:hint="cs"/>
          <w:rtl/>
        </w:rPr>
        <w:t xml:space="preserve">או שיש קווים מנחים שעל פיהם הנגיד </w:t>
      </w:r>
      <w:bookmarkStart w:id="327" w:name="_ETM_Q1_1036383"/>
      <w:bookmarkStart w:id="328" w:name="_ETM_Q1_1036484"/>
      <w:bookmarkEnd w:id="327"/>
      <w:bookmarkEnd w:id="328"/>
      <w:r>
        <w:rPr>
          <w:rFonts w:hint="cs"/>
          <w:rtl/>
        </w:rPr>
        <w:t xml:space="preserve">יפעל. </w:t>
      </w:r>
      <w:bookmarkStart w:id="329" w:name="_ETM_Q1_1040223"/>
      <w:bookmarkEnd w:id="329"/>
    </w:p>
    <w:p w:rsidR="007A1A88" w:rsidRDefault="007A1A88" w:rsidP="00FD70F6">
      <w:pPr>
        <w:rPr>
          <w:rtl/>
        </w:rPr>
      </w:pPr>
      <w:bookmarkStart w:id="330" w:name="_ETM_Q1_1040487"/>
      <w:bookmarkStart w:id="331" w:name="_ETM_Q1_1040585"/>
      <w:bookmarkEnd w:id="330"/>
      <w:bookmarkEnd w:id="331"/>
    </w:p>
    <w:p w:rsidR="007A1A88" w:rsidRDefault="007A1A88" w:rsidP="007A1A88">
      <w:pPr>
        <w:pStyle w:val="af9"/>
        <w:keepNext/>
        <w:rPr>
          <w:rtl/>
        </w:rPr>
      </w:pPr>
      <w:bookmarkStart w:id="332" w:name="ET_guest_786130_26"/>
      <w:r w:rsidRPr="007A1A88">
        <w:rPr>
          <w:rStyle w:val="TagStyle"/>
          <w:rtl/>
        </w:rPr>
        <w:t xml:space="preserve"> &lt;&lt; אורח &gt;&gt; </w:t>
      </w:r>
      <w:r>
        <w:rPr>
          <w:rtl/>
        </w:rPr>
        <w:t>חן פליישר:</w:t>
      </w:r>
      <w:r w:rsidRPr="007A1A88">
        <w:rPr>
          <w:rStyle w:val="TagStyle"/>
          <w:rtl/>
        </w:rPr>
        <w:t xml:space="preserve"> &lt;&lt; אורח &gt;&gt;</w:t>
      </w:r>
      <w:r>
        <w:rPr>
          <w:rtl/>
        </w:rPr>
        <w:t xml:space="preserve">   </w:t>
      </w:r>
      <w:bookmarkEnd w:id="332"/>
    </w:p>
    <w:p w:rsidR="007A1A88" w:rsidRDefault="007A1A88" w:rsidP="007A1A88">
      <w:pPr>
        <w:pStyle w:val="KeepWithNext"/>
        <w:rPr>
          <w:rtl/>
        </w:rPr>
      </w:pPr>
    </w:p>
    <w:p w:rsidR="007A1A88" w:rsidRDefault="007A1A88" w:rsidP="001179AA">
      <w:pPr>
        <w:rPr>
          <w:rtl/>
        </w:rPr>
      </w:pPr>
      <w:bookmarkStart w:id="333" w:name="_ETM_Q1_1047624"/>
      <w:bookmarkEnd w:id="333"/>
      <w:r>
        <w:rPr>
          <w:rFonts w:hint="cs"/>
          <w:rtl/>
        </w:rPr>
        <w:t xml:space="preserve">אחד העקרונות שהיו בחקיקת הניידות בחוק הבנקאות (שירות ללקוח) היה </w:t>
      </w:r>
      <w:bookmarkStart w:id="334" w:name="_ETM_Q1_1084047"/>
      <w:bookmarkEnd w:id="334"/>
      <w:r w:rsidR="001179AA">
        <w:rPr>
          <w:rFonts w:hint="cs"/>
          <w:rtl/>
        </w:rPr>
        <w:t>שמאחר</w:t>
      </w:r>
      <w:r>
        <w:rPr>
          <w:rFonts w:hint="cs"/>
          <w:rtl/>
        </w:rPr>
        <w:t xml:space="preserve"> שמדובר בפרויקט שיש לו היבטים תפעוליים </w:t>
      </w:r>
      <w:bookmarkStart w:id="335" w:name="_ETM_Q1_1088681"/>
      <w:bookmarkEnd w:id="335"/>
      <w:r>
        <w:rPr>
          <w:rFonts w:hint="cs"/>
          <w:rtl/>
        </w:rPr>
        <w:t xml:space="preserve">משמעותיים שמחייבים סנכרון מאוד הדוק בין כל המערכת הבנקאית, </w:t>
      </w:r>
      <w:bookmarkStart w:id="336" w:name="_ETM_Q1_1094086"/>
      <w:bookmarkEnd w:id="336"/>
      <w:r>
        <w:rPr>
          <w:rFonts w:hint="cs"/>
          <w:rtl/>
        </w:rPr>
        <w:t>יש הרבה דברים שנכון לקבוע אותם בחקיקת משנה</w:t>
      </w:r>
      <w:r w:rsidR="001179AA">
        <w:rPr>
          <w:rFonts w:hint="cs"/>
          <w:rtl/>
        </w:rPr>
        <w:t xml:space="preserve">. </w:t>
      </w:r>
      <w:r>
        <w:rPr>
          <w:rFonts w:hint="cs"/>
          <w:rtl/>
        </w:rPr>
        <w:t>כ</w:t>
      </w:r>
      <w:bookmarkStart w:id="337" w:name="_ETM_Q1_1100889"/>
      <w:bookmarkEnd w:id="337"/>
      <w:r>
        <w:rPr>
          <w:rFonts w:hint="cs"/>
          <w:rtl/>
        </w:rPr>
        <w:t>ך גם בנוי חוק הניידות העקרוני</w:t>
      </w:r>
      <w:r w:rsidR="001179AA">
        <w:rPr>
          <w:rFonts w:hint="cs"/>
          <w:rtl/>
        </w:rPr>
        <w:t>: הוא</w:t>
      </w:r>
      <w:r>
        <w:rPr>
          <w:rFonts w:hint="cs"/>
          <w:rtl/>
        </w:rPr>
        <w:t xml:space="preserve"> יוצר </w:t>
      </w:r>
      <w:bookmarkStart w:id="338" w:name="_ETM_Q1_1105152"/>
      <w:bookmarkEnd w:id="338"/>
      <w:r>
        <w:rPr>
          <w:rFonts w:hint="cs"/>
          <w:rtl/>
        </w:rPr>
        <w:t>הסמכות לקבוע את הפרטים ולבצע התאמות בהתאם</w:t>
      </w:r>
      <w:bookmarkStart w:id="339" w:name="_ETM_Q1_1107426"/>
      <w:bookmarkEnd w:id="339"/>
      <w:r>
        <w:rPr>
          <w:rFonts w:hint="cs"/>
          <w:rtl/>
        </w:rPr>
        <w:t xml:space="preserve"> להתקדמות הדברים</w:t>
      </w:r>
      <w:r w:rsidR="001179AA">
        <w:rPr>
          <w:rFonts w:hint="cs"/>
          <w:rtl/>
        </w:rPr>
        <w:t>,</w:t>
      </w:r>
      <w:r>
        <w:rPr>
          <w:rFonts w:hint="cs"/>
          <w:rtl/>
        </w:rPr>
        <w:t xml:space="preserve"> באמצעות חקיקת משנה של הנגיד. </w:t>
      </w:r>
      <w:bookmarkStart w:id="340" w:name="_ETM_Q1_1113068"/>
      <w:bookmarkEnd w:id="340"/>
    </w:p>
    <w:p w:rsidR="007A1A88" w:rsidRDefault="007A1A88" w:rsidP="007A1A88">
      <w:pPr>
        <w:rPr>
          <w:rtl/>
        </w:rPr>
      </w:pPr>
      <w:bookmarkStart w:id="341" w:name="_ETM_Q1_1113158"/>
      <w:bookmarkEnd w:id="341"/>
    </w:p>
    <w:p w:rsidR="007A1A88" w:rsidRDefault="007A1A88" w:rsidP="007A1A88">
      <w:pPr>
        <w:pStyle w:val="af6"/>
        <w:keepNext/>
        <w:rPr>
          <w:rtl/>
        </w:rPr>
      </w:pPr>
      <w:bookmarkStart w:id="342" w:name="ET_yor_4758_27"/>
      <w:r w:rsidRPr="007A1A88">
        <w:rPr>
          <w:rStyle w:val="TagStyle"/>
          <w:rtl/>
        </w:rPr>
        <w:t xml:space="preserve"> &lt;&lt; יור &gt;&gt; </w:t>
      </w:r>
      <w:r>
        <w:rPr>
          <w:rtl/>
        </w:rPr>
        <w:t>היו"ר יעקב מרגי:</w:t>
      </w:r>
      <w:r w:rsidRPr="007A1A88">
        <w:rPr>
          <w:rStyle w:val="TagStyle"/>
          <w:rtl/>
        </w:rPr>
        <w:t xml:space="preserve"> &lt;&lt; יור &gt;&gt;</w:t>
      </w:r>
      <w:r>
        <w:rPr>
          <w:rtl/>
        </w:rPr>
        <w:t xml:space="preserve">   </w:t>
      </w:r>
      <w:bookmarkEnd w:id="342"/>
    </w:p>
    <w:p w:rsidR="007A1A88" w:rsidRDefault="007A1A88" w:rsidP="007A1A88">
      <w:pPr>
        <w:pStyle w:val="KeepWithNext"/>
        <w:rPr>
          <w:rtl/>
        </w:rPr>
      </w:pPr>
    </w:p>
    <w:p w:rsidR="007A1A88" w:rsidRDefault="007A1A88" w:rsidP="007A1A88">
      <w:pPr>
        <w:rPr>
          <w:rtl/>
        </w:rPr>
      </w:pPr>
      <w:bookmarkStart w:id="343" w:name="_ETM_Q1_1114037"/>
      <w:bookmarkEnd w:id="343"/>
      <w:r>
        <w:rPr>
          <w:rFonts w:hint="cs"/>
          <w:rtl/>
        </w:rPr>
        <w:t xml:space="preserve">קביעת </w:t>
      </w:r>
      <w:bookmarkStart w:id="344" w:name="_ETM_Q1_1115293"/>
      <w:bookmarkEnd w:id="344"/>
      <w:r>
        <w:rPr>
          <w:rFonts w:hint="cs"/>
          <w:rtl/>
        </w:rPr>
        <w:t>נגיד זה סטטוס של חקיקת משנה?</w:t>
      </w:r>
      <w:bookmarkStart w:id="345" w:name="_ETM_Q1_1116464"/>
      <w:bookmarkEnd w:id="345"/>
    </w:p>
    <w:p w:rsidR="007A1A88" w:rsidRDefault="007A1A88" w:rsidP="007A1A88">
      <w:pPr>
        <w:rPr>
          <w:rtl/>
        </w:rPr>
      </w:pPr>
      <w:bookmarkStart w:id="346" w:name="_ETM_Q1_1116564"/>
      <w:bookmarkStart w:id="347" w:name="_ETM_Q1_1117688"/>
      <w:bookmarkEnd w:id="346"/>
      <w:bookmarkEnd w:id="347"/>
    </w:p>
    <w:p w:rsidR="007A1A88" w:rsidRDefault="007A1A88" w:rsidP="007A1A88">
      <w:pPr>
        <w:pStyle w:val="af9"/>
        <w:keepNext/>
        <w:rPr>
          <w:rtl/>
        </w:rPr>
      </w:pPr>
      <w:bookmarkStart w:id="348" w:name="ET_guest_786130_28"/>
      <w:r w:rsidRPr="007A1A88">
        <w:rPr>
          <w:rStyle w:val="TagStyle"/>
          <w:rtl/>
        </w:rPr>
        <w:t xml:space="preserve"> &lt;&lt; אורח &gt;&gt; </w:t>
      </w:r>
      <w:r>
        <w:rPr>
          <w:rtl/>
        </w:rPr>
        <w:t>חן פליישר:</w:t>
      </w:r>
      <w:r w:rsidRPr="007A1A88">
        <w:rPr>
          <w:rStyle w:val="TagStyle"/>
          <w:rtl/>
        </w:rPr>
        <w:t xml:space="preserve"> &lt;&lt; אורח &gt;&gt;</w:t>
      </w:r>
      <w:r>
        <w:rPr>
          <w:rtl/>
        </w:rPr>
        <w:t xml:space="preserve">   </w:t>
      </w:r>
      <w:bookmarkEnd w:id="348"/>
    </w:p>
    <w:p w:rsidR="007A1A88" w:rsidRDefault="007A1A88" w:rsidP="007A1A88">
      <w:pPr>
        <w:pStyle w:val="KeepWithNext"/>
        <w:rPr>
          <w:rtl/>
        </w:rPr>
      </w:pPr>
    </w:p>
    <w:p w:rsidR="007A1A88" w:rsidRDefault="007A1A88" w:rsidP="001179AA">
      <w:pPr>
        <w:rPr>
          <w:rtl/>
        </w:rPr>
      </w:pPr>
      <w:bookmarkStart w:id="349" w:name="_ETM_Q1_1118324"/>
      <w:bookmarkStart w:id="350" w:name="_ETM_Q1_1118380"/>
      <w:bookmarkEnd w:id="349"/>
      <w:bookmarkEnd w:id="350"/>
      <w:r>
        <w:rPr>
          <w:rFonts w:hint="cs"/>
          <w:rtl/>
        </w:rPr>
        <w:t xml:space="preserve">כן, בכללים של הנגיד. </w:t>
      </w:r>
      <w:bookmarkStart w:id="351" w:name="_ETM_Q1_1119418"/>
      <w:bookmarkEnd w:id="351"/>
      <w:r>
        <w:rPr>
          <w:rFonts w:hint="cs"/>
          <w:rtl/>
        </w:rPr>
        <w:t xml:space="preserve">גם חוק סליקה אלקטרונית בנוי לפי אותו עיקרון. את </w:t>
      </w:r>
      <w:bookmarkStart w:id="352" w:name="_ETM_Q1_1127712"/>
      <w:bookmarkEnd w:id="352"/>
      <w:r>
        <w:rPr>
          <w:rFonts w:hint="cs"/>
          <w:rtl/>
        </w:rPr>
        <w:t xml:space="preserve">הפרטים בכל מה שקשור לשמירה, לסריקה </w:t>
      </w:r>
      <w:bookmarkStart w:id="353" w:name="_ETM_Q1_1134546"/>
      <w:bookmarkEnd w:id="353"/>
      <w:r>
        <w:rPr>
          <w:rFonts w:hint="cs"/>
          <w:rtl/>
        </w:rPr>
        <w:t xml:space="preserve">ולהפקת הפלט, החוק הסמיך את הנגיד לקבוע בכללים. </w:t>
      </w:r>
      <w:bookmarkStart w:id="354" w:name="_ETM_Q1_1136702"/>
      <w:bookmarkEnd w:id="354"/>
      <w:r>
        <w:rPr>
          <w:rFonts w:hint="cs"/>
          <w:rtl/>
        </w:rPr>
        <w:t xml:space="preserve">ואפילו בחוק צ'קים ללא </w:t>
      </w:r>
      <w:r>
        <w:rPr>
          <w:rFonts w:hint="cs"/>
          <w:rtl/>
        </w:rPr>
        <w:lastRenderedPageBreak/>
        <w:t xml:space="preserve">כיסוי יש הרבה סמכויות </w:t>
      </w:r>
      <w:bookmarkStart w:id="355" w:name="_ETM_Q1_1143247"/>
      <w:bookmarkEnd w:id="355"/>
      <w:r>
        <w:rPr>
          <w:rFonts w:hint="cs"/>
          <w:rtl/>
        </w:rPr>
        <w:t xml:space="preserve">שניתנו למפקח על הבנקים, בגלל ההבנה שמדובר בחקיקות שאומנם מקנות </w:t>
      </w:r>
      <w:bookmarkStart w:id="356" w:name="_ETM_Q1_1143741"/>
      <w:bookmarkEnd w:id="356"/>
      <w:r>
        <w:rPr>
          <w:rFonts w:hint="cs"/>
          <w:rtl/>
        </w:rPr>
        <w:t>זכויות אבל גם מחייבות מערך ביצועי שלם</w:t>
      </w:r>
      <w:r w:rsidR="001179AA" w:rsidRPr="001179AA">
        <w:rPr>
          <w:rFonts w:hint="cs"/>
          <w:rtl/>
        </w:rPr>
        <w:t xml:space="preserve"> </w:t>
      </w:r>
      <w:r w:rsidR="001179AA">
        <w:rPr>
          <w:rFonts w:hint="cs"/>
          <w:rtl/>
        </w:rPr>
        <w:t>מאחורי הקלעים</w:t>
      </w:r>
      <w:r>
        <w:rPr>
          <w:rFonts w:hint="cs"/>
          <w:rtl/>
        </w:rPr>
        <w:t xml:space="preserve">. לתפיסתנו </w:t>
      </w:r>
      <w:bookmarkStart w:id="357" w:name="_ETM_Q1_1156293"/>
      <w:bookmarkEnd w:id="357"/>
      <w:r>
        <w:rPr>
          <w:rFonts w:hint="cs"/>
          <w:rtl/>
        </w:rPr>
        <w:t xml:space="preserve">הדבר הזה הוא נכון והוא הוכיח את </w:t>
      </w:r>
      <w:bookmarkStart w:id="358" w:name="_ETM_Q1_1159841"/>
      <w:bookmarkEnd w:id="358"/>
      <w:r>
        <w:rPr>
          <w:rFonts w:hint="cs"/>
          <w:rtl/>
        </w:rPr>
        <w:t xml:space="preserve">עצמו, והוא באמת איפשר לנו בתקופת ההיערכות לעלייה </w:t>
      </w:r>
      <w:bookmarkStart w:id="359" w:name="_ETM_Q1_1164155"/>
      <w:bookmarkEnd w:id="359"/>
      <w:r>
        <w:rPr>
          <w:rFonts w:hint="cs"/>
          <w:rtl/>
        </w:rPr>
        <w:t>לאוויר לעשות עוד ועוד התאמות נדרשות, על מנת לתת לציבור</w:t>
      </w:r>
      <w:bookmarkStart w:id="360" w:name="_ETM_Q1_1167146"/>
      <w:bookmarkEnd w:id="360"/>
      <w:r>
        <w:rPr>
          <w:rFonts w:hint="cs"/>
          <w:rtl/>
        </w:rPr>
        <w:t xml:space="preserve"> את המוצר הכי טוב שאנחנו יכולים לתת. לכן אנחנו </w:t>
      </w:r>
      <w:bookmarkStart w:id="361" w:name="_ETM_Q1_1175042"/>
      <w:bookmarkEnd w:id="361"/>
      <w:r>
        <w:rPr>
          <w:rFonts w:hint="cs"/>
          <w:rtl/>
        </w:rPr>
        <w:t>מבקשים לשמור על הדבר הזה גם כאן, כך שהעקרונות ייקבעו בחקי</w:t>
      </w:r>
      <w:bookmarkStart w:id="362" w:name="_ETM_Q1_1177695"/>
      <w:bookmarkEnd w:id="362"/>
      <w:r>
        <w:rPr>
          <w:rFonts w:hint="cs"/>
          <w:rtl/>
        </w:rPr>
        <w:t>קה והפרטים ייקבעו בחקיקת משנה.</w:t>
      </w:r>
      <w:bookmarkStart w:id="363" w:name="_ETM_Q1_1179562"/>
      <w:bookmarkEnd w:id="363"/>
    </w:p>
    <w:p w:rsidR="007A1A88" w:rsidRDefault="007A1A88" w:rsidP="007A1A88">
      <w:pPr>
        <w:rPr>
          <w:rtl/>
        </w:rPr>
      </w:pPr>
      <w:bookmarkStart w:id="364" w:name="_ETM_Q1_1179670"/>
      <w:bookmarkEnd w:id="364"/>
    </w:p>
    <w:p w:rsidR="007A1A88" w:rsidRDefault="007A1A88" w:rsidP="007A1A88">
      <w:pPr>
        <w:pStyle w:val="af6"/>
        <w:keepNext/>
        <w:rPr>
          <w:rtl/>
        </w:rPr>
      </w:pPr>
      <w:bookmarkStart w:id="365" w:name="ET_yor_4758_29"/>
      <w:r w:rsidRPr="007A1A88">
        <w:rPr>
          <w:rStyle w:val="TagStyle"/>
          <w:rtl/>
        </w:rPr>
        <w:t xml:space="preserve"> &lt;&lt; יור &gt;&gt; </w:t>
      </w:r>
      <w:r>
        <w:rPr>
          <w:rtl/>
        </w:rPr>
        <w:t>היו"ר יעקב מרגי:</w:t>
      </w:r>
      <w:r w:rsidRPr="007A1A88">
        <w:rPr>
          <w:rStyle w:val="TagStyle"/>
          <w:rtl/>
        </w:rPr>
        <w:t xml:space="preserve"> &lt;&lt; יור &gt;&gt;</w:t>
      </w:r>
      <w:r>
        <w:rPr>
          <w:rtl/>
        </w:rPr>
        <w:t xml:space="preserve">   </w:t>
      </w:r>
      <w:bookmarkEnd w:id="365"/>
    </w:p>
    <w:p w:rsidR="007A1A88" w:rsidRDefault="007A1A88" w:rsidP="007A1A88">
      <w:pPr>
        <w:pStyle w:val="KeepWithNext"/>
        <w:rPr>
          <w:rtl/>
        </w:rPr>
      </w:pPr>
    </w:p>
    <w:p w:rsidR="007A1A88" w:rsidRDefault="007A1A88" w:rsidP="007A1A88">
      <w:pPr>
        <w:rPr>
          <w:rtl/>
        </w:rPr>
      </w:pPr>
      <w:bookmarkStart w:id="366" w:name="_ETM_Q1_1180583"/>
      <w:bookmarkEnd w:id="366"/>
      <w:r>
        <w:rPr>
          <w:rFonts w:hint="cs"/>
          <w:rtl/>
        </w:rPr>
        <w:t xml:space="preserve">אוקיי. מה </w:t>
      </w:r>
      <w:bookmarkStart w:id="367" w:name="_ETM_Q1_1183354"/>
      <w:bookmarkEnd w:id="367"/>
      <w:r>
        <w:rPr>
          <w:rFonts w:hint="cs"/>
          <w:rtl/>
        </w:rPr>
        <w:t xml:space="preserve">לגבי סוגיית העמלות? יש עמלת ניוד? </w:t>
      </w:r>
    </w:p>
    <w:p w:rsidR="007A1A88" w:rsidRDefault="007A1A88" w:rsidP="007A1A88">
      <w:pPr>
        <w:rPr>
          <w:rtl/>
        </w:rPr>
      </w:pPr>
      <w:bookmarkStart w:id="368" w:name="_ETM_Q1_1189454"/>
      <w:bookmarkStart w:id="369" w:name="_ETM_Q1_1189579"/>
      <w:bookmarkStart w:id="370" w:name="_ETM_Q1_1190845"/>
      <w:bookmarkEnd w:id="368"/>
      <w:bookmarkEnd w:id="369"/>
      <w:bookmarkEnd w:id="370"/>
    </w:p>
    <w:p w:rsidR="007A1A88" w:rsidRDefault="007A1A88" w:rsidP="007A1A88">
      <w:pPr>
        <w:pStyle w:val="af9"/>
        <w:keepNext/>
        <w:rPr>
          <w:rtl/>
        </w:rPr>
      </w:pPr>
      <w:bookmarkStart w:id="371" w:name="ET_guest_786130_30"/>
      <w:r w:rsidRPr="007A1A88">
        <w:rPr>
          <w:rStyle w:val="TagStyle"/>
          <w:rtl/>
        </w:rPr>
        <w:t xml:space="preserve"> &lt;&lt; אורח &gt;&gt; </w:t>
      </w:r>
      <w:r>
        <w:rPr>
          <w:rtl/>
        </w:rPr>
        <w:t>חן פליישר:</w:t>
      </w:r>
      <w:r w:rsidRPr="007A1A88">
        <w:rPr>
          <w:rStyle w:val="TagStyle"/>
          <w:rtl/>
        </w:rPr>
        <w:t xml:space="preserve"> &lt;&lt; אורח &gt;&gt;</w:t>
      </w:r>
      <w:r>
        <w:rPr>
          <w:rtl/>
        </w:rPr>
        <w:t xml:space="preserve">   </w:t>
      </w:r>
      <w:bookmarkEnd w:id="371"/>
    </w:p>
    <w:p w:rsidR="007A1A88" w:rsidRDefault="007A1A88" w:rsidP="007A1A88">
      <w:pPr>
        <w:pStyle w:val="KeepWithNext"/>
        <w:rPr>
          <w:rtl/>
        </w:rPr>
      </w:pPr>
    </w:p>
    <w:p w:rsidR="007A1A88" w:rsidRDefault="007A1A88" w:rsidP="007A1A88">
      <w:pPr>
        <w:rPr>
          <w:rtl/>
        </w:rPr>
      </w:pPr>
      <w:bookmarkStart w:id="372" w:name="_ETM_Q1_1191534"/>
      <w:bookmarkStart w:id="373" w:name="_ETM_Q1_1191589"/>
      <w:bookmarkEnd w:id="372"/>
      <w:bookmarkEnd w:id="373"/>
      <w:r>
        <w:rPr>
          <w:rFonts w:hint="cs"/>
          <w:rtl/>
        </w:rPr>
        <w:t xml:space="preserve">החוק עצמו קובע את זה. חוק הניידות אומר שזה יהיה ללא </w:t>
      </w:r>
      <w:bookmarkStart w:id="374" w:name="_ETM_Q1_1198741"/>
      <w:bookmarkEnd w:id="374"/>
      <w:r>
        <w:rPr>
          <w:rFonts w:hint="cs"/>
          <w:rtl/>
        </w:rPr>
        <w:t xml:space="preserve">עלות. </w:t>
      </w:r>
    </w:p>
    <w:p w:rsidR="007A1A88" w:rsidRDefault="007A1A88" w:rsidP="007A1A88">
      <w:pPr>
        <w:rPr>
          <w:rtl/>
        </w:rPr>
      </w:pPr>
      <w:bookmarkStart w:id="375" w:name="_ETM_Q1_1196379"/>
      <w:bookmarkStart w:id="376" w:name="_ETM_Q1_1196505"/>
      <w:bookmarkEnd w:id="375"/>
      <w:bookmarkEnd w:id="376"/>
    </w:p>
    <w:p w:rsidR="007A1A88" w:rsidRDefault="007A1A88" w:rsidP="007A1A88">
      <w:pPr>
        <w:pStyle w:val="af6"/>
        <w:keepNext/>
        <w:rPr>
          <w:rtl/>
        </w:rPr>
      </w:pPr>
      <w:bookmarkStart w:id="377" w:name="ET_yor_4758_31"/>
      <w:r w:rsidRPr="007A1A88">
        <w:rPr>
          <w:rStyle w:val="TagStyle"/>
          <w:rtl/>
        </w:rPr>
        <w:t xml:space="preserve"> &lt;&lt; יור &gt;&gt; </w:t>
      </w:r>
      <w:r>
        <w:rPr>
          <w:rtl/>
        </w:rPr>
        <w:t>היו"ר יעקב מרגי:</w:t>
      </w:r>
      <w:r w:rsidRPr="007A1A88">
        <w:rPr>
          <w:rStyle w:val="TagStyle"/>
          <w:rtl/>
        </w:rPr>
        <w:t xml:space="preserve"> &lt;&lt; יור &gt;&gt;</w:t>
      </w:r>
      <w:r>
        <w:rPr>
          <w:rtl/>
        </w:rPr>
        <w:t xml:space="preserve">   </w:t>
      </w:r>
      <w:bookmarkEnd w:id="377"/>
    </w:p>
    <w:p w:rsidR="007A1A88" w:rsidRDefault="007A1A88" w:rsidP="007A1A88">
      <w:pPr>
        <w:pStyle w:val="KeepWithNext"/>
        <w:rPr>
          <w:rtl/>
        </w:rPr>
      </w:pPr>
    </w:p>
    <w:p w:rsidR="007A1A88" w:rsidRDefault="007A1A88" w:rsidP="007A1A88">
      <w:pPr>
        <w:rPr>
          <w:rtl/>
        </w:rPr>
      </w:pPr>
      <w:bookmarkStart w:id="378" w:name="_ETM_Q1_1197475"/>
      <w:bookmarkEnd w:id="378"/>
      <w:r>
        <w:rPr>
          <w:rFonts w:hint="cs"/>
          <w:rtl/>
        </w:rPr>
        <w:t xml:space="preserve">רגע, אני אשלים את השאלה. הבנק שממנו יצאתי </w:t>
      </w:r>
      <w:bookmarkStart w:id="379" w:name="_ETM_Q1_1202639"/>
      <w:bookmarkEnd w:id="379"/>
      <w:r>
        <w:rPr>
          <w:rFonts w:hint="cs"/>
          <w:rtl/>
        </w:rPr>
        <w:t>ממשיך לעשות פעולות בשנתיים האלה. מישהו משפה אותו על זה?</w:t>
      </w:r>
    </w:p>
    <w:p w:rsidR="007A1A88" w:rsidRDefault="007A1A88" w:rsidP="007A1A88">
      <w:pPr>
        <w:rPr>
          <w:rtl/>
        </w:rPr>
      </w:pPr>
      <w:bookmarkStart w:id="380" w:name="_ETM_Q1_1207177"/>
      <w:bookmarkEnd w:id="380"/>
    </w:p>
    <w:p w:rsidR="007A1A88" w:rsidRDefault="007A1A88" w:rsidP="007A1A88">
      <w:pPr>
        <w:pStyle w:val="af9"/>
        <w:keepNext/>
        <w:rPr>
          <w:rtl/>
        </w:rPr>
      </w:pPr>
      <w:bookmarkStart w:id="381" w:name="ET_guest_786130_32"/>
      <w:r w:rsidRPr="007A1A88">
        <w:rPr>
          <w:rStyle w:val="TagStyle"/>
          <w:rtl/>
        </w:rPr>
        <w:t xml:space="preserve"> &lt;&lt; אורח &gt;&gt; </w:t>
      </w:r>
      <w:r>
        <w:rPr>
          <w:rtl/>
        </w:rPr>
        <w:t>חן פליישר:</w:t>
      </w:r>
      <w:r w:rsidRPr="007A1A88">
        <w:rPr>
          <w:rStyle w:val="TagStyle"/>
          <w:rtl/>
        </w:rPr>
        <w:t xml:space="preserve"> &lt;&lt; אורח &gt;&gt;</w:t>
      </w:r>
      <w:r>
        <w:rPr>
          <w:rtl/>
        </w:rPr>
        <w:t xml:space="preserve">   </w:t>
      </w:r>
      <w:bookmarkEnd w:id="381"/>
    </w:p>
    <w:p w:rsidR="007A1A88" w:rsidRDefault="007A1A88" w:rsidP="007A1A88">
      <w:pPr>
        <w:pStyle w:val="KeepWithNext"/>
        <w:rPr>
          <w:rtl/>
        </w:rPr>
      </w:pPr>
    </w:p>
    <w:p w:rsidR="007A1A88" w:rsidRDefault="007A1A88" w:rsidP="007A1A88">
      <w:pPr>
        <w:rPr>
          <w:rtl/>
        </w:rPr>
      </w:pPr>
      <w:bookmarkStart w:id="382" w:name="_ETM_Q1_1207836"/>
      <w:bookmarkStart w:id="383" w:name="_ETM_Q1_1207899"/>
      <w:bookmarkEnd w:id="382"/>
      <w:bookmarkEnd w:id="383"/>
      <w:r>
        <w:rPr>
          <w:rFonts w:hint="cs"/>
          <w:rtl/>
        </w:rPr>
        <w:t xml:space="preserve">בעיקרון </w:t>
      </w:r>
      <w:bookmarkStart w:id="384" w:name="_ETM_Q1_1209337"/>
      <w:bookmarkEnd w:id="384"/>
      <w:r>
        <w:rPr>
          <w:rFonts w:hint="cs"/>
          <w:rtl/>
        </w:rPr>
        <w:t xml:space="preserve">החוק עצמו אומר שעבור תהליך הניוד לא ייגבו מהלקוח </w:t>
      </w:r>
      <w:bookmarkStart w:id="385" w:name="_ETM_Q1_1216415"/>
      <w:bookmarkEnd w:id="385"/>
      <w:r>
        <w:rPr>
          <w:rFonts w:hint="cs"/>
          <w:rtl/>
        </w:rPr>
        <w:t xml:space="preserve">עלויות. בגלל שיש הרבה דברים שיכולים לקרות, למשל מצב </w:t>
      </w:r>
      <w:bookmarkStart w:id="386" w:name="_ETM_Q1_1222607"/>
      <w:bookmarkEnd w:id="386"/>
      <w:r>
        <w:rPr>
          <w:rFonts w:hint="cs"/>
          <w:rtl/>
        </w:rPr>
        <w:t xml:space="preserve">שבו הלקוח משאיר פעילות מסוימת בבנק המעביר, אז כן יש כל מיני דברים שאנחנו מטפלים בהם, אבל העיקרון של היעדר עמלה הוא </w:t>
      </w:r>
      <w:bookmarkStart w:id="387" w:name="_ETM_Q1_1230871"/>
      <w:bookmarkEnd w:id="387"/>
      <w:r>
        <w:rPr>
          <w:rFonts w:hint="cs"/>
          <w:rtl/>
        </w:rPr>
        <w:t xml:space="preserve">עיקרון מנחה בחקיקה. </w:t>
      </w:r>
    </w:p>
    <w:p w:rsidR="007A1A88" w:rsidRDefault="007A1A88" w:rsidP="007A1A88">
      <w:pPr>
        <w:rPr>
          <w:rtl/>
        </w:rPr>
      </w:pPr>
      <w:bookmarkStart w:id="388" w:name="_ETM_Q1_1234928"/>
      <w:bookmarkStart w:id="389" w:name="_ETM_Q1_1235015"/>
      <w:bookmarkEnd w:id="388"/>
      <w:bookmarkEnd w:id="389"/>
    </w:p>
    <w:p w:rsidR="007A1A88" w:rsidRDefault="007A1A88" w:rsidP="007A1A88">
      <w:pPr>
        <w:pStyle w:val="af6"/>
        <w:keepNext/>
        <w:rPr>
          <w:rtl/>
        </w:rPr>
      </w:pPr>
      <w:bookmarkStart w:id="390" w:name="ET_yor_4758_33"/>
      <w:r w:rsidRPr="007A1A88">
        <w:rPr>
          <w:rStyle w:val="TagStyle"/>
          <w:rtl/>
        </w:rPr>
        <w:t xml:space="preserve"> &lt;&lt; יור &gt;&gt; </w:t>
      </w:r>
      <w:r>
        <w:rPr>
          <w:rtl/>
        </w:rPr>
        <w:t>היו"ר יעקב מרגי:</w:t>
      </w:r>
      <w:r w:rsidRPr="007A1A88">
        <w:rPr>
          <w:rStyle w:val="TagStyle"/>
          <w:rtl/>
        </w:rPr>
        <w:t xml:space="preserve"> &lt;&lt; יור &gt;&gt;</w:t>
      </w:r>
      <w:r>
        <w:rPr>
          <w:rtl/>
        </w:rPr>
        <w:t xml:space="preserve">   </w:t>
      </w:r>
      <w:bookmarkEnd w:id="390"/>
    </w:p>
    <w:p w:rsidR="007A1A88" w:rsidRDefault="007A1A88" w:rsidP="007A1A88">
      <w:pPr>
        <w:pStyle w:val="KeepWithNext"/>
        <w:rPr>
          <w:rtl/>
        </w:rPr>
      </w:pPr>
    </w:p>
    <w:p w:rsidR="007A1A88" w:rsidRDefault="007A1A88" w:rsidP="007A1A88">
      <w:pPr>
        <w:rPr>
          <w:rtl/>
        </w:rPr>
      </w:pPr>
      <w:r>
        <w:rPr>
          <w:rFonts w:hint="cs"/>
          <w:rtl/>
        </w:rPr>
        <w:t xml:space="preserve">אז אנחנו מבינים שלא תהיה עמלת ניוד. </w:t>
      </w:r>
      <w:bookmarkStart w:id="391" w:name="_ETM_Q1_1235773"/>
      <w:bookmarkEnd w:id="391"/>
      <w:r>
        <w:rPr>
          <w:rFonts w:hint="cs"/>
          <w:rtl/>
        </w:rPr>
        <w:t xml:space="preserve">שאלתי האם מישהו משפה את הבנק שעזבתי על הפעולות, או </w:t>
      </w:r>
      <w:bookmarkStart w:id="392" w:name="_ETM_Q1_1244189"/>
      <w:bookmarkEnd w:id="392"/>
      <w:r>
        <w:rPr>
          <w:rFonts w:hint="cs"/>
          <w:rtl/>
        </w:rPr>
        <w:t xml:space="preserve">שזה הסכם הדדי בין כל הבנקים. </w:t>
      </w:r>
    </w:p>
    <w:p w:rsidR="007A1A88" w:rsidRDefault="007A1A88" w:rsidP="007A1A88">
      <w:pPr>
        <w:rPr>
          <w:rtl/>
        </w:rPr>
      </w:pPr>
      <w:bookmarkStart w:id="393" w:name="_ETM_Q1_1250309"/>
      <w:bookmarkStart w:id="394" w:name="_ETM_Q1_1250417"/>
      <w:bookmarkEnd w:id="393"/>
      <w:bookmarkEnd w:id="394"/>
    </w:p>
    <w:p w:rsidR="007A1A88" w:rsidRDefault="007A1A88" w:rsidP="007A1A88">
      <w:pPr>
        <w:pStyle w:val="af9"/>
        <w:keepNext/>
        <w:rPr>
          <w:rtl/>
        </w:rPr>
      </w:pPr>
      <w:bookmarkStart w:id="395" w:name="ET_guest_786130_34"/>
      <w:r w:rsidRPr="007A1A88">
        <w:rPr>
          <w:rStyle w:val="TagStyle"/>
          <w:rtl/>
        </w:rPr>
        <w:t xml:space="preserve"> &lt;&lt; אורח &gt;&gt; </w:t>
      </w:r>
      <w:r>
        <w:rPr>
          <w:rtl/>
        </w:rPr>
        <w:t>חן פליישר:</w:t>
      </w:r>
      <w:r w:rsidRPr="007A1A88">
        <w:rPr>
          <w:rStyle w:val="TagStyle"/>
          <w:rtl/>
        </w:rPr>
        <w:t xml:space="preserve"> &lt;&lt; אורח &gt;&gt;</w:t>
      </w:r>
      <w:r>
        <w:rPr>
          <w:rtl/>
        </w:rPr>
        <w:t xml:space="preserve">   </w:t>
      </w:r>
      <w:bookmarkEnd w:id="395"/>
    </w:p>
    <w:p w:rsidR="007A1A88" w:rsidRDefault="007A1A88" w:rsidP="007A1A88">
      <w:pPr>
        <w:pStyle w:val="KeepWithNext"/>
        <w:rPr>
          <w:rtl/>
        </w:rPr>
      </w:pPr>
    </w:p>
    <w:p w:rsidR="007A1A88" w:rsidRDefault="007A1A88" w:rsidP="007A1A88">
      <w:pPr>
        <w:rPr>
          <w:rtl/>
        </w:rPr>
      </w:pPr>
      <w:r>
        <w:rPr>
          <w:rFonts w:hint="cs"/>
          <w:rtl/>
        </w:rPr>
        <w:t>אתה שואל האם הלקוח משפה? לפי החוק הלקוח לא אמור ל</w:t>
      </w:r>
      <w:bookmarkStart w:id="396" w:name="_ETM_Q1_1249502"/>
      <w:bookmarkEnd w:id="396"/>
      <w:r>
        <w:rPr>
          <w:rFonts w:hint="cs"/>
          <w:rtl/>
        </w:rPr>
        <w:t xml:space="preserve">שלם על זה. </w:t>
      </w:r>
    </w:p>
    <w:p w:rsidR="007A1A88" w:rsidRDefault="007A1A88" w:rsidP="007A1A88">
      <w:pPr>
        <w:rPr>
          <w:rtl/>
        </w:rPr>
      </w:pPr>
      <w:bookmarkStart w:id="397" w:name="_ETM_Q1_1253960"/>
      <w:bookmarkStart w:id="398" w:name="_ETM_Q1_1254076"/>
      <w:bookmarkEnd w:id="397"/>
      <w:bookmarkEnd w:id="398"/>
    </w:p>
    <w:p w:rsidR="007A1A88" w:rsidRDefault="007A1A88" w:rsidP="007A1A88">
      <w:pPr>
        <w:pStyle w:val="af6"/>
        <w:keepNext/>
        <w:rPr>
          <w:rtl/>
        </w:rPr>
      </w:pPr>
      <w:bookmarkStart w:id="399" w:name="ET_yor_4758_35"/>
      <w:r w:rsidRPr="007A1A88">
        <w:rPr>
          <w:rStyle w:val="TagStyle"/>
          <w:rtl/>
        </w:rPr>
        <w:t xml:space="preserve"> &lt;&lt; יור &gt;&gt; </w:t>
      </w:r>
      <w:r>
        <w:rPr>
          <w:rtl/>
        </w:rPr>
        <w:t>היו"ר יעקב מרגי:</w:t>
      </w:r>
      <w:r w:rsidRPr="007A1A88">
        <w:rPr>
          <w:rStyle w:val="TagStyle"/>
          <w:rtl/>
        </w:rPr>
        <w:t xml:space="preserve"> &lt;&lt; יור &gt;&gt;</w:t>
      </w:r>
      <w:r>
        <w:rPr>
          <w:rtl/>
        </w:rPr>
        <w:t xml:space="preserve">   </w:t>
      </w:r>
      <w:bookmarkEnd w:id="399"/>
    </w:p>
    <w:p w:rsidR="007A1A88" w:rsidRDefault="007A1A88" w:rsidP="007A1A88">
      <w:pPr>
        <w:pStyle w:val="KeepWithNext"/>
        <w:rPr>
          <w:rtl/>
        </w:rPr>
      </w:pPr>
    </w:p>
    <w:p w:rsidR="007A1A88" w:rsidRDefault="007A1A88" w:rsidP="007A1A88">
      <w:pPr>
        <w:rPr>
          <w:rtl/>
        </w:rPr>
      </w:pPr>
      <w:bookmarkStart w:id="400" w:name="_ETM_Q1_1255179"/>
      <w:bookmarkEnd w:id="400"/>
      <w:r>
        <w:rPr>
          <w:rFonts w:hint="cs"/>
          <w:rtl/>
        </w:rPr>
        <w:t>אוקיי, חשוב שזה ייאמר.</w:t>
      </w:r>
      <w:bookmarkStart w:id="401" w:name="_ETM_Q1_1259432"/>
      <w:bookmarkEnd w:id="401"/>
      <w:r>
        <w:rPr>
          <w:rFonts w:hint="cs"/>
          <w:rtl/>
        </w:rPr>
        <w:t xml:space="preserve"> </w:t>
      </w:r>
      <w:bookmarkStart w:id="402" w:name="_ETM_Q1_1259672"/>
      <w:bookmarkStart w:id="403" w:name="_ETM_Q1_1259773"/>
      <w:bookmarkEnd w:id="402"/>
      <w:bookmarkEnd w:id="403"/>
      <w:r>
        <w:rPr>
          <w:rFonts w:hint="cs"/>
          <w:rtl/>
        </w:rPr>
        <w:t>ו</w:t>
      </w:r>
      <w:r w:rsidR="001179AA">
        <w:rPr>
          <w:rFonts w:hint="cs"/>
          <w:rtl/>
        </w:rPr>
        <w:t xml:space="preserve">האם </w:t>
      </w:r>
      <w:r>
        <w:rPr>
          <w:rFonts w:hint="cs"/>
          <w:rtl/>
        </w:rPr>
        <w:t>לבנק הקולט יהיו עמלות שהן חריגות מהעמלות הרגילות</w:t>
      </w:r>
      <w:r w:rsidR="001179AA">
        <w:rPr>
          <w:rFonts w:hint="cs"/>
          <w:rtl/>
        </w:rPr>
        <w:t>,</w:t>
      </w:r>
      <w:r>
        <w:rPr>
          <w:rFonts w:hint="cs"/>
          <w:rtl/>
        </w:rPr>
        <w:t xml:space="preserve"> בגלל הניוד?</w:t>
      </w:r>
    </w:p>
    <w:p w:rsidR="007A1A88" w:rsidRDefault="007A1A88" w:rsidP="007A1A88">
      <w:pPr>
        <w:rPr>
          <w:rtl/>
        </w:rPr>
      </w:pPr>
      <w:bookmarkStart w:id="404" w:name="_ETM_Q1_1264786"/>
      <w:bookmarkEnd w:id="404"/>
    </w:p>
    <w:p w:rsidR="007A1A88" w:rsidRDefault="007A1A88" w:rsidP="007A1A88">
      <w:pPr>
        <w:pStyle w:val="af9"/>
        <w:keepNext/>
        <w:rPr>
          <w:rtl/>
        </w:rPr>
      </w:pPr>
      <w:bookmarkStart w:id="405" w:name="ET_guest_786130_36"/>
      <w:r w:rsidRPr="007A1A88">
        <w:rPr>
          <w:rStyle w:val="TagStyle"/>
          <w:rtl/>
        </w:rPr>
        <w:t xml:space="preserve"> &lt;&lt; אורח &gt;&gt; </w:t>
      </w:r>
      <w:r>
        <w:rPr>
          <w:rtl/>
        </w:rPr>
        <w:t>חן פליישר:</w:t>
      </w:r>
      <w:r w:rsidRPr="007A1A88">
        <w:rPr>
          <w:rStyle w:val="TagStyle"/>
          <w:rtl/>
        </w:rPr>
        <w:t xml:space="preserve"> &lt;&lt; אורח &gt;&gt;</w:t>
      </w:r>
      <w:r>
        <w:rPr>
          <w:rtl/>
        </w:rPr>
        <w:t xml:space="preserve">   </w:t>
      </w:r>
      <w:bookmarkEnd w:id="405"/>
    </w:p>
    <w:p w:rsidR="007A1A88" w:rsidRDefault="007A1A88" w:rsidP="007A1A88">
      <w:pPr>
        <w:pStyle w:val="KeepWithNext"/>
        <w:rPr>
          <w:rtl/>
        </w:rPr>
      </w:pPr>
    </w:p>
    <w:p w:rsidR="00374981" w:rsidRDefault="007A1A88" w:rsidP="007A1A88">
      <w:pPr>
        <w:rPr>
          <w:rtl/>
        </w:rPr>
      </w:pPr>
      <w:bookmarkStart w:id="406" w:name="_ETM_Q1_1265475"/>
      <w:bookmarkStart w:id="407" w:name="_ETM_Q1_1265530"/>
      <w:bookmarkEnd w:id="406"/>
      <w:bookmarkEnd w:id="407"/>
      <w:r>
        <w:rPr>
          <w:rFonts w:hint="cs"/>
          <w:rtl/>
        </w:rPr>
        <w:t>א</w:t>
      </w:r>
      <w:bookmarkStart w:id="408" w:name="_ETM_Q1_1266106"/>
      <w:bookmarkEnd w:id="408"/>
      <w:r>
        <w:rPr>
          <w:rFonts w:hint="cs"/>
          <w:rtl/>
        </w:rPr>
        <w:t xml:space="preserve">ני חושבת שלהפך, כי הרי כל הרעיון פה הוא לתת </w:t>
      </w:r>
      <w:bookmarkStart w:id="409" w:name="_ETM_Q1_1265684"/>
      <w:bookmarkEnd w:id="409"/>
      <w:r w:rsidR="001179AA">
        <w:rPr>
          <w:rFonts w:hint="cs"/>
          <w:rtl/>
        </w:rPr>
        <w:t>כלי ללקוח וגם ל</w:t>
      </w:r>
      <w:r>
        <w:rPr>
          <w:rFonts w:hint="cs"/>
          <w:rtl/>
        </w:rPr>
        <w:t xml:space="preserve">בנק הקולט להעביר לקוחות </w:t>
      </w:r>
      <w:bookmarkStart w:id="410" w:name="_ETM_Q1_1272018"/>
      <w:bookmarkEnd w:id="410"/>
      <w:r w:rsidR="00020A90">
        <w:rPr>
          <w:rFonts w:hint="cs"/>
          <w:rtl/>
        </w:rPr>
        <w:t>אליו,</w:t>
      </w:r>
      <w:r>
        <w:rPr>
          <w:rFonts w:hint="cs"/>
          <w:rtl/>
        </w:rPr>
        <w:t xml:space="preserve"> ולקוחות לא יבואו אליו אם זה יהיה כרוך בעלויות </w:t>
      </w:r>
      <w:bookmarkStart w:id="411" w:name="_ETM_Q1_1276198"/>
      <w:bookmarkEnd w:id="411"/>
      <w:r>
        <w:rPr>
          <w:rFonts w:hint="cs"/>
          <w:rtl/>
        </w:rPr>
        <w:t xml:space="preserve">שהן יותר גבוהות מהבנק שממנו הוא העביר. </w:t>
      </w:r>
    </w:p>
    <w:p w:rsidR="00374981" w:rsidRDefault="00374981" w:rsidP="007A1A88">
      <w:pPr>
        <w:rPr>
          <w:rtl/>
        </w:rPr>
      </w:pPr>
      <w:bookmarkStart w:id="412" w:name="_ETM_Q1_1280751"/>
      <w:bookmarkStart w:id="413" w:name="_ETM_Q1_1280862"/>
      <w:bookmarkEnd w:id="412"/>
      <w:bookmarkEnd w:id="413"/>
    </w:p>
    <w:p w:rsidR="00374981" w:rsidRDefault="00374981" w:rsidP="00374981">
      <w:pPr>
        <w:pStyle w:val="af6"/>
        <w:keepNext/>
        <w:rPr>
          <w:rtl/>
        </w:rPr>
      </w:pPr>
      <w:bookmarkStart w:id="414" w:name="ET_yor_4758_37"/>
      <w:r w:rsidRPr="00374981">
        <w:rPr>
          <w:rStyle w:val="TagStyle"/>
          <w:rtl/>
        </w:rPr>
        <w:t xml:space="preserve"> &lt;&lt; יור &gt;&gt; </w:t>
      </w:r>
      <w:r>
        <w:rPr>
          <w:rtl/>
        </w:rPr>
        <w:t>היו"ר יעקב מרגי:</w:t>
      </w:r>
      <w:r w:rsidRPr="00374981">
        <w:rPr>
          <w:rStyle w:val="TagStyle"/>
          <w:rtl/>
        </w:rPr>
        <w:t xml:space="preserve"> &lt;&lt; יור &gt;&gt;</w:t>
      </w:r>
      <w:r>
        <w:rPr>
          <w:rtl/>
        </w:rPr>
        <w:t xml:space="preserve">   </w:t>
      </w:r>
      <w:bookmarkEnd w:id="414"/>
    </w:p>
    <w:p w:rsidR="00374981" w:rsidRDefault="00374981" w:rsidP="00374981">
      <w:pPr>
        <w:pStyle w:val="KeepWithNext"/>
        <w:rPr>
          <w:rtl/>
        </w:rPr>
      </w:pPr>
    </w:p>
    <w:p w:rsidR="004A3A0F" w:rsidRDefault="00374981" w:rsidP="00817F26">
      <w:pPr>
        <w:rPr>
          <w:rtl/>
        </w:rPr>
      </w:pPr>
      <w:bookmarkStart w:id="415" w:name="_ETM_Q1_1282321"/>
      <w:bookmarkEnd w:id="415"/>
      <w:r>
        <w:rPr>
          <w:rFonts w:hint="cs"/>
          <w:rtl/>
        </w:rPr>
        <w:t xml:space="preserve">אבל גם יכולה להיות איזושהי מניפולציה כלכלית שבה מנהל הבנק </w:t>
      </w:r>
      <w:bookmarkStart w:id="416" w:name="_ETM_Q1_774348"/>
      <w:bookmarkStart w:id="417" w:name="_ETM_Q1_774435"/>
      <w:bookmarkEnd w:id="416"/>
      <w:bookmarkEnd w:id="417"/>
      <w:r w:rsidR="00817F26">
        <w:rPr>
          <w:rFonts w:hint="cs"/>
          <w:rtl/>
        </w:rPr>
        <w:t>או הסניף אומר לו, תבוא אליי בשנה הראשונה</w:t>
      </w:r>
      <w:bookmarkStart w:id="418" w:name="_ETM_Q1_1284985"/>
      <w:bookmarkEnd w:id="418"/>
      <w:r w:rsidR="00817F26">
        <w:rPr>
          <w:rFonts w:hint="cs"/>
          <w:rtl/>
        </w:rPr>
        <w:t xml:space="preserve">, זה יגרור עלויות, אבל בשנה השנייה לא </w:t>
      </w:r>
      <w:bookmarkStart w:id="419" w:name="_ETM_Q1_1287231"/>
      <w:bookmarkEnd w:id="419"/>
      <w:r w:rsidR="00817F26">
        <w:rPr>
          <w:rFonts w:hint="cs"/>
          <w:rtl/>
        </w:rPr>
        <w:t xml:space="preserve">יהיו עמלות. זה גם משהו שיכול לקרות. לכן אנחנו רוצים לוודא שאין תוכנית להשית עמלות </w:t>
      </w:r>
      <w:bookmarkStart w:id="420" w:name="_ETM_Q1_1293440"/>
      <w:bookmarkEnd w:id="420"/>
      <w:r w:rsidR="00817F26">
        <w:rPr>
          <w:rFonts w:hint="cs"/>
          <w:rtl/>
        </w:rPr>
        <w:t xml:space="preserve">על הלקוח. </w:t>
      </w:r>
    </w:p>
    <w:p w:rsidR="00817F26" w:rsidRDefault="00817F26" w:rsidP="00817F26">
      <w:pPr>
        <w:rPr>
          <w:rtl/>
        </w:rPr>
      </w:pPr>
      <w:bookmarkStart w:id="421" w:name="_ETM_Q1_1294951"/>
      <w:bookmarkStart w:id="422" w:name="_ETM_Q1_1295063"/>
      <w:bookmarkStart w:id="423" w:name="_ETM_Q1_1296535"/>
      <w:bookmarkEnd w:id="421"/>
      <w:bookmarkEnd w:id="422"/>
      <w:bookmarkEnd w:id="423"/>
    </w:p>
    <w:p w:rsidR="00817F26" w:rsidRDefault="00817F26" w:rsidP="00817F26">
      <w:pPr>
        <w:pStyle w:val="af9"/>
        <w:keepNext/>
        <w:rPr>
          <w:rtl/>
          <w:lang w:eastAsia="he-IL"/>
        </w:rPr>
      </w:pPr>
      <w:bookmarkStart w:id="424" w:name="ET_guest_786130_38"/>
      <w:r w:rsidRPr="00817F26">
        <w:rPr>
          <w:rStyle w:val="TagStyle"/>
          <w:rtl/>
        </w:rPr>
        <w:t xml:space="preserve"> &lt;&lt; אורח &gt;&gt; </w:t>
      </w:r>
      <w:r>
        <w:rPr>
          <w:rtl/>
          <w:lang w:eastAsia="he-IL"/>
        </w:rPr>
        <w:t>חן פליישר:</w:t>
      </w:r>
      <w:r w:rsidRPr="00817F26">
        <w:rPr>
          <w:rStyle w:val="TagStyle"/>
          <w:rtl/>
        </w:rPr>
        <w:t xml:space="preserve"> &lt;&lt; אורח &gt;&gt;</w:t>
      </w:r>
      <w:r>
        <w:rPr>
          <w:rtl/>
          <w:lang w:eastAsia="he-IL"/>
        </w:rPr>
        <w:t xml:space="preserve">   </w:t>
      </w:r>
      <w:bookmarkEnd w:id="424"/>
    </w:p>
    <w:p w:rsidR="00817F26" w:rsidRDefault="00817F26" w:rsidP="00817F26">
      <w:pPr>
        <w:pStyle w:val="KeepWithNext"/>
        <w:rPr>
          <w:rtl/>
          <w:lang w:eastAsia="he-IL"/>
        </w:rPr>
      </w:pPr>
    </w:p>
    <w:p w:rsidR="00817F26" w:rsidRDefault="00817F26" w:rsidP="00817F26">
      <w:pPr>
        <w:rPr>
          <w:rtl/>
          <w:lang w:eastAsia="he-IL"/>
        </w:rPr>
      </w:pPr>
      <w:bookmarkStart w:id="425" w:name="_ETM_Q1_1297256"/>
      <w:bookmarkStart w:id="426" w:name="_ETM_Q1_1297307"/>
      <w:bookmarkEnd w:id="425"/>
      <w:bookmarkEnd w:id="426"/>
      <w:r>
        <w:rPr>
          <w:rFonts w:hint="cs"/>
          <w:rtl/>
          <w:lang w:eastAsia="he-IL"/>
        </w:rPr>
        <w:t xml:space="preserve">מבחינתנו הטיפול בנושא העמלות בבנק החדש הוא בהתאם </w:t>
      </w:r>
      <w:bookmarkStart w:id="427" w:name="_ETM_Q1_1301077"/>
      <w:bookmarkEnd w:id="427"/>
      <w:r>
        <w:rPr>
          <w:rFonts w:hint="cs"/>
          <w:rtl/>
          <w:lang w:eastAsia="he-IL"/>
        </w:rPr>
        <w:t>למה שמקובל מול לקוחות חדשים שהבנק רוצה לגי</w:t>
      </w:r>
      <w:bookmarkStart w:id="428" w:name="_ETM_Q1_1306660"/>
      <w:bookmarkEnd w:id="428"/>
      <w:r>
        <w:rPr>
          <w:rFonts w:hint="cs"/>
          <w:rtl/>
          <w:lang w:eastAsia="he-IL"/>
        </w:rPr>
        <w:t xml:space="preserve">יס. </w:t>
      </w:r>
    </w:p>
    <w:p w:rsidR="00817F26" w:rsidRDefault="00817F26" w:rsidP="00817F26">
      <w:pPr>
        <w:rPr>
          <w:rtl/>
          <w:lang w:eastAsia="he-IL"/>
        </w:rPr>
      </w:pPr>
      <w:bookmarkStart w:id="429" w:name="_ETM_Q1_1308172"/>
      <w:bookmarkStart w:id="430" w:name="_ETM_Q1_1308255"/>
      <w:bookmarkEnd w:id="429"/>
      <w:bookmarkEnd w:id="430"/>
    </w:p>
    <w:p w:rsidR="00817F26" w:rsidRDefault="00817F26" w:rsidP="00817F26">
      <w:pPr>
        <w:pStyle w:val="af6"/>
        <w:keepNext/>
        <w:rPr>
          <w:rtl/>
        </w:rPr>
      </w:pPr>
      <w:bookmarkStart w:id="431" w:name="ET_yor_4758_39"/>
      <w:r w:rsidRPr="00817F26">
        <w:rPr>
          <w:rStyle w:val="TagStyle"/>
          <w:rtl/>
        </w:rPr>
        <w:t xml:space="preserve"> &lt;&lt; יור &gt;&gt; </w:t>
      </w:r>
      <w:r>
        <w:rPr>
          <w:rtl/>
        </w:rPr>
        <w:t>היו"ר יעקב מרגי:</w:t>
      </w:r>
      <w:r w:rsidRPr="00817F26">
        <w:rPr>
          <w:rStyle w:val="TagStyle"/>
          <w:rtl/>
        </w:rPr>
        <w:t xml:space="preserve"> &lt;&lt; יור &gt;&gt;</w:t>
      </w:r>
      <w:r>
        <w:rPr>
          <w:rtl/>
        </w:rPr>
        <w:t xml:space="preserve">   </w:t>
      </w:r>
      <w:bookmarkEnd w:id="431"/>
    </w:p>
    <w:p w:rsidR="00817F26" w:rsidRDefault="00817F26" w:rsidP="00817F26">
      <w:pPr>
        <w:pStyle w:val="KeepWithNext"/>
        <w:rPr>
          <w:rtl/>
          <w:lang w:eastAsia="he-IL"/>
        </w:rPr>
      </w:pPr>
    </w:p>
    <w:p w:rsidR="00817F26" w:rsidRDefault="00817F26" w:rsidP="00817F26">
      <w:pPr>
        <w:rPr>
          <w:rtl/>
          <w:lang w:eastAsia="he-IL"/>
        </w:rPr>
      </w:pPr>
      <w:bookmarkStart w:id="432" w:name="_ETM_Q1_1309566"/>
      <w:bookmarkEnd w:id="432"/>
      <w:r>
        <w:rPr>
          <w:rFonts w:hint="cs"/>
          <w:rtl/>
          <w:lang w:eastAsia="he-IL"/>
        </w:rPr>
        <w:t>אז אין עמלות ייחודיות לניוד.</w:t>
      </w:r>
      <w:bookmarkStart w:id="433" w:name="_ETM_Q1_1314353"/>
      <w:bookmarkEnd w:id="433"/>
    </w:p>
    <w:p w:rsidR="00817F26" w:rsidRDefault="00817F26" w:rsidP="00817F26">
      <w:pPr>
        <w:rPr>
          <w:rtl/>
          <w:lang w:eastAsia="he-IL"/>
        </w:rPr>
      </w:pPr>
      <w:bookmarkStart w:id="434" w:name="_ETM_Q1_1314452"/>
      <w:bookmarkEnd w:id="434"/>
    </w:p>
    <w:p w:rsidR="00817F26" w:rsidRDefault="00817F26" w:rsidP="00817F26">
      <w:pPr>
        <w:pStyle w:val="af9"/>
        <w:keepNext/>
        <w:rPr>
          <w:rtl/>
          <w:lang w:eastAsia="he-IL"/>
        </w:rPr>
      </w:pPr>
      <w:bookmarkStart w:id="435" w:name="ET_guest_786130_40"/>
      <w:r w:rsidRPr="00817F26">
        <w:rPr>
          <w:rStyle w:val="TagStyle"/>
          <w:rtl/>
        </w:rPr>
        <w:t xml:space="preserve"> &lt;&lt; אורח &gt;&gt; </w:t>
      </w:r>
      <w:r>
        <w:rPr>
          <w:rtl/>
          <w:lang w:eastAsia="he-IL"/>
        </w:rPr>
        <w:t>חן פליישר:</w:t>
      </w:r>
      <w:r w:rsidRPr="00817F26">
        <w:rPr>
          <w:rStyle w:val="TagStyle"/>
          <w:rtl/>
        </w:rPr>
        <w:t xml:space="preserve"> &lt;&lt; אורח &gt;&gt;</w:t>
      </w:r>
      <w:r>
        <w:rPr>
          <w:rtl/>
          <w:lang w:eastAsia="he-IL"/>
        </w:rPr>
        <w:t xml:space="preserve">   </w:t>
      </w:r>
      <w:bookmarkEnd w:id="435"/>
    </w:p>
    <w:p w:rsidR="00817F26" w:rsidRDefault="00817F26" w:rsidP="00817F26">
      <w:pPr>
        <w:pStyle w:val="KeepWithNext"/>
        <w:rPr>
          <w:rtl/>
          <w:lang w:eastAsia="he-IL"/>
        </w:rPr>
      </w:pPr>
    </w:p>
    <w:p w:rsidR="00817F26" w:rsidRDefault="00817F26" w:rsidP="00817F26">
      <w:pPr>
        <w:rPr>
          <w:rtl/>
          <w:lang w:eastAsia="he-IL"/>
        </w:rPr>
      </w:pPr>
      <w:bookmarkStart w:id="436" w:name="_ETM_Q1_1317226"/>
      <w:bookmarkStart w:id="437" w:name="_ETM_Q1_1317277"/>
      <w:bookmarkEnd w:id="436"/>
      <w:bookmarkEnd w:id="437"/>
      <w:r>
        <w:rPr>
          <w:rFonts w:hint="cs"/>
          <w:rtl/>
          <w:lang w:eastAsia="he-IL"/>
        </w:rPr>
        <w:t xml:space="preserve">לא מתוכננות כאלה. </w:t>
      </w:r>
    </w:p>
    <w:p w:rsidR="00817F26" w:rsidRDefault="00817F26" w:rsidP="00817F26">
      <w:pPr>
        <w:rPr>
          <w:rtl/>
          <w:lang w:eastAsia="he-IL"/>
        </w:rPr>
      </w:pPr>
      <w:bookmarkStart w:id="438" w:name="_ETM_Q1_1317110"/>
      <w:bookmarkStart w:id="439" w:name="_ETM_Q1_1317219"/>
      <w:bookmarkEnd w:id="438"/>
      <w:bookmarkEnd w:id="439"/>
    </w:p>
    <w:p w:rsidR="00817F26" w:rsidRDefault="00817F26" w:rsidP="00817F26">
      <w:pPr>
        <w:pStyle w:val="af6"/>
        <w:keepNext/>
        <w:rPr>
          <w:rtl/>
        </w:rPr>
      </w:pPr>
      <w:bookmarkStart w:id="440" w:name="ET_yor_4758_41"/>
      <w:r w:rsidRPr="00817F26">
        <w:rPr>
          <w:rStyle w:val="TagStyle"/>
          <w:rtl/>
        </w:rPr>
        <w:t xml:space="preserve"> &lt;&lt; יור &gt;&gt; </w:t>
      </w:r>
      <w:r>
        <w:rPr>
          <w:rtl/>
        </w:rPr>
        <w:t>היו"ר יעקב מרגי:</w:t>
      </w:r>
      <w:r w:rsidRPr="00817F26">
        <w:rPr>
          <w:rStyle w:val="TagStyle"/>
          <w:rtl/>
        </w:rPr>
        <w:t xml:space="preserve"> &lt;&lt; יור &gt;&gt;</w:t>
      </w:r>
      <w:r>
        <w:rPr>
          <w:rtl/>
        </w:rPr>
        <w:t xml:space="preserve">   </w:t>
      </w:r>
      <w:bookmarkEnd w:id="440"/>
    </w:p>
    <w:p w:rsidR="00817F26" w:rsidRDefault="00817F26" w:rsidP="00817F26">
      <w:pPr>
        <w:pStyle w:val="KeepWithNext"/>
        <w:rPr>
          <w:rtl/>
          <w:lang w:eastAsia="he-IL"/>
        </w:rPr>
      </w:pPr>
    </w:p>
    <w:p w:rsidR="00817F26" w:rsidRDefault="00817F26" w:rsidP="00817F26">
      <w:pPr>
        <w:rPr>
          <w:rtl/>
          <w:lang w:eastAsia="he-IL"/>
        </w:rPr>
      </w:pPr>
      <w:bookmarkStart w:id="441" w:name="_ETM_Q1_1316845"/>
      <w:bookmarkEnd w:id="441"/>
      <w:r>
        <w:rPr>
          <w:rFonts w:hint="cs"/>
          <w:rtl/>
          <w:lang w:eastAsia="he-IL"/>
        </w:rPr>
        <w:t>תודה.</w:t>
      </w:r>
      <w:bookmarkStart w:id="442" w:name="_ETM_Q1_1318385"/>
      <w:bookmarkEnd w:id="442"/>
      <w:r>
        <w:rPr>
          <w:rFonts w:hint="cs"/>
          <w:rtl/>
          <w:lang w:eastAsia="he-IL"/>
        </w:rPr>
        <w:t xml:space="preserve"> </w:t>
      </w:r>
    </w:p>
    <w:p w:rsidR="00817F26" w:rsidRDefault="00817F26" w:rsidP="00817F26">
      <w:pPr>
        <w:rPr>
          <w:rtl/>
          <w:lang w:eastAsia="he-IL"/>
        </w:rPr>
      </w:pPr>
      <w:bookmarkStart w:id="443" w:name="_ETM_Q1_1318554"/>
      <w:bookmarkStart w:id="444" w:name="_ETM_Q1_1318656"/>
      <w:bookmarkStart w:id="445" w:name="_ETM_Q1_1320017"/>
      <w:bookmarkEnd w:id="443"/>
      <w:bookmarkEnd w:id="444"/>
      <w:bookmarkEnd w:id="445"/>
    </w:p>
    <w:p w:rsidR="00817F26" w:rsidRDefault="00817F26" w:rsidP="00817F26">
      <w:pPr>
        <w:pStyle w:val="af9"/>
        <w:keepNext/>
        <w:rPr>
          <w:rtl/>
          <w:lang w:eastAsia="he-IL"/>
        </w:rPr>
      </w:pPr>
      <w:bookmarkStart w:id="446" w:name="ET_guest_685092_42"/>
      <w:r w:rsidRPr="00817F26">
        <w:rPr>
          <w:rStyle w:val="TagStyle"/>
          <w:rtl/>
        </w:rPr>
        <w:t xml:space="preserve"> &lt;&lt; אורח &gt;&gt; </w:t>
      </w:r>
      <w:r>
        <w:rPr>
          <w:rtl/>
          <w:lang w:eastAsia="he-IL"/>
        </w:rPr>
        <w:t>לירון מאוטנר לוגסי:</w:t>
      </w:r>
      <w:r w:rsidRPr="00817F26">
        <w:rPr>
          <w:rStyle w:val="TagStyle"/>
          <w:rtl/>
        </w:rPr>
        <w:t xml:space="preserve"> &lt;&lt; אורח &gt;&gt;</w:t>
      </w:r>
      <w:r>
        <w:rPr>
          <w:rtl/>
          <w:lang w:eastAsia="he-IL"/>
        </w:rPr>
        <w:t xml:space="preserve">   </w:t>
      </w:r>
      <w:bookmarkEnd w:id="446"/>
    </w:p>
    <w:p w:rsidR="00817F26" w:rsidRDefault="00817F26" w:rsidP="00817F26">
      <w:pPr>
        <w:pStyle w:val="KeepWithNext"/>
        <w:rPr>
          <w:rtl/>
          <w:lang w:eastAsia="he-IL"/>
        </w:rPr>
      </w:pPr>
    </w:p>
    <w:p w:rsidR="00817F26" w:rsidRDefault="00817F26" w:rsidP="00817F26">
      <w:pPr>
        <w:rPr>
          <w:rtl/>
          <w:lang w:eastAsia="he-IL"/>
        </w:rPr>
      </w:pPr>
      <w:bookmarkStart w:id="447" w:name="_ETM_Q1_1320726"/>
      <w:bookmarkStart w:id="448" w:name="_ETM_Q1_1320777"/>
      <w:bookmarkEnd w:id="447"/>
      <w:bookmarkEnd w:id="448"/>
      <w:r>
        <w:rPr>
          <w:rFonts w:hint="cs"/>
          <w:rtl/>
          <w:lang w:eastAsia="he-IL"/>
        </w:rPr>
        <w:t>נמשיך בהצגה.</w:t>
      </w:r>
      <w:r w:rsidR="00020A90">
        <w:rPr>
          <w:rFonts w:hint="cs"/>
          <w:rtl/>
          <w:lang w:eastAsia="he-IL"/>
        </w:rPr>
        <w:t xml:space="preserve"> דיברנו על סיטואציה שמושך הצ'ק </w:t>
      </w:r>
      <w:r>
        <w:rPr>
          <w:rFonts w:hint="cs"/>
          <w:rtl/>
          <w:lang w:eastAsia="he-IL"/>
        </w:rPr>
        <w:t xml:space="preserve">מתנייד, וגם יש </w:t>
      </w:r>
      <w:bookmarkStart w:id="449" w:name="_ETM_Q1_1324963"/>
      <w:bookmarkEnd w:id="449"/>
      <w:r>
        <w:rPr>
          <w:rFonts w:hint="cs"/>
          <w:rtl/>
          <w:lang w:eastAsia="he-IL"/>
        </w:rPr>
        <w:t xml:space="preserve">סיטואציה שבה מוטב הצ'ק מתנייד. </w:t>
      </w:r>
      <w:r w:rsidR="00020A90">
        <w:rPr>
          <w:rFonts w:hint="cs"/>
          <w:rtl/>
          <w:lang w:eastAsia="he-IL"/>
        </w:rPr>
        <w:t xml:space="preserve">למשל, </w:t>
      </w:r>
      <w:r>
        <w:rPr>
          <w:rFonts w:hint="cs"/>
          <w:rtl/>
          <w:lang w:eastAsia="he-IL"/>
        </w:rPr>
        <w:t xml:space="preserve">יכול להיות שהוא הציג </w:t>
      </w:r>
      <w:bookmarkStart w:id="450" w:name="_ETM_Q1_1330545"/>
      <w:bookmarkEnd w:id="450"/>
      <w:r>
        <w:rPr>
          <w:rFonts w:hint="cs"/>
          <w:rtl/>
          <w:lang w:eastAsia="he-IL"/>
        </w:rPr>
        <w:t xml:space="preserve">את הצ'ק לפירעון והצ'ק סורב, והוא עדיין החליט שהוא לא </w:t>
      </w:r>
      <w:bookmarkStart w:id="451" w:name="_ETM_Q1_1331490"/>
      <w:bookmarkEnd w:id="451"/>
      <w:r>
        <w:rPr>
          <w:rFonts w:hint="cs"/>
          <w:rtl/>
          <w:lang w:eastAsia="he-IL"/>
        </w:rPr>
        <w:t>רוצה להפיק פלט</w:t>
      </w:r>
      <w:r w:rsidR="00020A90">
        <w:rPr>
          <w:rFonts w:hint="cs"/>
          <w:rtl/>
          <w:lang w:eastAsia="he-IL"/>
        </w:rPr>
        <w:t>,</w:t>
      </w:r>
      <w:r>
        <w:rPr>
          <w:rFonts w:hint="cs"/>
          <w:rtl/>
          <w:lang w:eastAsia="he-IL"/>
        </w:rPr>
        <w:t xml:space="preserve"> או שהוא</w:t>
      </w:r>
      <w:r w:rsidR="00020A90">
        <w:rPr>
          <w:rFonts w:hint="cs"/>
          <w:rtl/>
          <w:lang w:eastAsia="he-IL"/>
        </w:rPr>
        <w:t xml:space="preserve"> רוצה לעשות הצגה חוזרת </w:t>
      </w:r>
      <w:r w:rsidR="00020A90">
        <w:rPr>
          <w:rFonts w:hint="eastAsia"/>
          <w:rtl/>
          <w:lang w:eastAsia="he-IL"/>
        </w:rPr>
        <w:t>–</w:t>
      </w:r>
      <w:r>
        <w:rPr>
          <w:rFonts w:hint="cs"/>
          <w:rtl/>
          <w:lang w:eastAsia="he-IL"/>
        </w:rPr>
        <w:t xml:space="preserve"> ובאמצע</w:t>
      </w:r>
      <w:r w:rsidR="00020A90">
        <w:rPr>
          <w:rFonts w:hint="cs"/>
          <w:rtl/>
          <w:lang w:eastAsia="he-IL"/>
        </w:rPr>
        <w:t>,</w:t>
      </w:r>
      <w:r>
        <w:rPr>
          <w:rFonts w:hint="cs"/>
          <w:rtl/>
          <w:lang w:eastAsia="he-IL"/>
        </w:rPr>
        <w:t xml:space="preserve"> בין הדברים</w:t>
      </w:r>
      <w:r w:rsidR="00020A90">
        <w:rPr>
          <w:rFonts w:hint="cs"/>
          <w:rtl/>
          <w:lang w:eastAsia="he-IL"/>
        </w:rPr>
        <w:t>,</w:t>
      </w:r>
      <w:r>
        <w:rPr>
          <w:rFonts w:hint="cs"/>
          <w:rtl/>
          <w:lang w:eastAsia="he-IL"/>
        </w:rPr>
        <w:t xml:space="preserve"> הוא התנייד. גם לזה יש משמעויות, וכשנצלול לתוך </w:t>
      </w:r>
      <w:bookmarkStart w:id="452" w:name="_ETM_Q1_1340054"/>
      <w:bookmarkEnd w:id="452"/>
      <w:r>
        <w:rPr>
          <w:rFonts w:hint="cs"/>
          <w:rtl/>
          <w:lang w:eastAsia="he-IL"/>
        </w:rPr>
        <w:t xml:space="preserve">הסעיפים נראה איפה זה בא לידי ביטוי. </w:t>
      </w:r>
    </w:p>
    <w:p w:rsidR="00817F26" w:rsidRDefault="00817F26" w:rsidP="00817F26">
      <w:pPr>
        <w:rPr>
          <w:rtl/>
          <w:lang w:eastAsia="he-IL"/>
        </w:rPr>
      </w:pPr>
      <w:bookmarkStart w:id="453" w:name="_ETM_Q1_1345165"/>
      <w:bookmarkStart w:id="454" w:name="_ETM_Q1_1345263"/>
      <w:bookmarkEnd w:id="453"/>
      <w:bookmarkEnd w:id="454"/>
    </w:p>
    <w:p w:rsidR="00817F26" w:rsidRDefault="00817F26" w:rsidP="00817F26">
      <w:pPr>
        <w:rPr>
          <w:rtl/>
          <w:lang w:eastAsia="he-IL"/>
        </w:rPr>
      </w:pPr>
      <w:bookmarkStart w:id="455" w:name="_ETM_Q1_1345356"/>
      <w:bookmarkStart w:id="456" w:name="_ETM_Q1_1345466"/>
      <w:bookmarkEnd w:id="455"/>
      <w:bookmarkEnd w:id="456"/>
      <w:r>
        <w:rPr>
          <w:rFonts w:hint="cs"/>
          <w:rtl/>
          <w:lang w:eastAsia="he-IL"/>
        </w:rPr>
        <w:t xml:space="preserve">עוד שני </w:t>
      </w:r>
      <w:bookmarkStart w:id="457" w:name="_ETM_Q1_1345031"/>
      <w:bookmarkEnd w:id="457"/>
      <w:r>
        <w:rPr>
          <w:rFonts w:hint="cs"/>
          <w:rtl/>
          <w:lang w:eastAsia="he-IL"/>
        </w:rPr>
        <w:t xml:space="preserve">דברים. הצעת החוק מבקשת לתקן שני דברי חקיקה: את חוק </w:t>
      </w:r>
      <w:bookmarkStart w:id="458" w:name="_ETM_Q1_1349377"/>
      <w:bookmarkEnd w:id="458"/>
      <w:r>
        <w:rPr>
          <w:rFonts w:hint="cs"/>
          <w:rtl/>
          <w:lang w:eastAsia="he-IL"/>
        </w:rPr>
        <w:t xml:space="preserve">סליקה אלקטרונית של צ'קים, שזה חוק שנועד להסדיר את </w:t>
      </w:r>
      <w:bookmarkStart w:id="459" w:name="_ETM_Q1_1353375"/>
      <w:bookmarkEnd w:id="459"/>
      <w:r>
        <w:rPr>
          <w:rFonts w:hint="cs"/>
          <w:rtl/>
          <w:lang w:eastAsia="he-IL"/>
        </w:rPr>
        <w:t xml:space="preserve">המעבר מהסליקה הפיזית לסליקה אלקטרונית של צ'קים; ואת חוק צ'קים </w:t>
      </w:r>
      <w:bookmarkStart w:id="460" w:name="_ETM_Q1_1358817"/>
      <w:bookmarkEnd w:id="460"/>
      <w:r>
        <w:rPr>
          <w:rFonts w:hint="cs"/>
          <w:rtl/>
          <w:lang w:eastAsia="he-IL"/>
        </w:rPr>
        <w:t xml:space="preserve">ללא כיסוי, שזה חוק שמסדיר את כל עולמות התוכן של </w:t>
      </w:r>
      <w:bookmarkStart w:id="461" w:name="_ETM_Q1_1359452"/>
      <w:bookmarkEnd w:id="461"/>
      <w:r>
        <w:rPr>
          <w:rFonts w:hint="cs"/>
          <w:rtl/>
          <w:lang w:eastAsia="he-IL"/>
        </w:rPr>
        <w:t xml:space="preserve">צ'קים שסורבו, ההגבלות שמוטלות והמידע שמפורסם. אלה בעצם </w:t>
      </w:r>
      <w:bookmarkStart w:id="462" w:name="_ETM_Q1_1366732"/>
      <w:bookmarkEnd w:id="462"/>
      <w:r>
        <w:rPr>
          <w:rFonts w:hint="cs"/>
          <w:rtl/>
          <w:lang w:eastAsia="he-IL"/>
        </w:rPr>
        <w:t xml:space="preserve">שני דברי החקיקה המרכזיים בעולם הצ'קים, למעט פקודת השטרות, שאותה </w:t>
      </w:r>
      <w:bookmarkStart w:id="463" w:name="_ETM_Q1_1373156"/>
      <w:bookmarkEnd w:id="463"/>
      <w:r>
        <w:rPr>
          <w:rFonts w:hint="cs"/>
          <w:rtl/>
          <w:lang w:eastAsia="he-IL"/>
        </w:rPr>
        <w:t xml:space="preserve">אנחנו לא מתקנים באופן ישיר אבל כן מתגברים </w:t>
      </w:r>
      <w:bookmarkStart w:id="464" w:name="_ETM_Q1_1376359"/>
      <w:bookmarkEnd w:id="464"/>
      <w:r>
        <w:rPr>
          <w:rFonts w:hint="cs"/>
          <w:rtl/>
          <w:lang w:eastAsia="he-IL"/>
        </w:rPr>
        <w:t xml:space="preserve">עליה בסעיפים. </w:t>
      </w:r>
    </w:p>
    <w:p w:rsidR="00817F26" w:rsidRDefault="00817F26" w:rsidP="00817F26">
      <w:pPr>
        <w:rPr>
          <w:rtl/>
          <w:lang w:eastAsia="he-IL"/>
        </w:rPr>
      </w:pPr>
      <w:bookmarkStart w:id="465" w:name="_ETM_Q1_1376116"/>
      <w:bookmarkStart w:id="466" w:name="_ETM_Q1_1376229"/>
      <w:bookmarkEnd w:id="465"/>
      <w:bookmarkEnd w:id="466"/>
    </w:p>
    <w:p w:rsidR="00817F26" w:rsidRDefault="00817F26" w:rsidP="00817F26">
      <w:pPr>
        <w:rPr>
          <w:rtl/>
          <w:lang w:eastAsia="he-IL"/>
        </w:rPr>
      </w:pPr>
      <w:bookmarkStart w:id="467" w:name="_ETM_Q1_1376283"/>
      <w:bookmarkStart w:id="468" w:name="_ETM_Q1_1376377"/>
      <w:bookmarkEnd w:id="467"/>
      <w:bookmarkEnd w:id="468"/>
      <w:r>
        <w:rPr>
          <w:rFonts w:hint="cs"/>
          <w:rtl/>
          <w:lang w:eastAsia="he-IL"/>
        </w:rPr>
        <w:t xml:space="preserve">דבר נוסף, בעקבות תיקוני החקיקה שנעשה בחוק </w:t>
      </w:r>
      <w:bookmarkStart w:id="469" w:name="_ETM_Q1_1379722"/>
      <w:bookmarkEnd w:id="469"/>
      <w:r>
        <w:rPr>
          <w:rFonts w:hint="cs"/>
          <w:rtl/>
          <w:lang w:eastAsia="he-IL"/>
        </w:rPr>
        <w:t>סליקה אלקטרונית, גם בכללים שנקבעים על ידי הנגיד יצטרכו להיעשות התאמות שקשורות לניידות בצ'קים. אנחנו</w:t>
      </w:r>
      <w:bookmarkStart w:id="470" w:name="_ETM_Q1_1389729"/>
      <w:bookmarkEnd w:id="470"/>
      <w:r>
        <w:rPr>
          <w:rFonts w:hint="cs"/>
          <w:rtl/>
          <w:lang w:eastAsia="he-IL"/>
        </w:rPr>
        <w:t xml:space="preserve"> נוכל לעשות אותם רק אחרי שנשלים את החקיקה שמ</w:t>
      </w:r>
      <w:bookmarkStart w:id="471" w:name="_ETM_Q1_1395848"/>
      <w:bookmarkEnd w:id="471"/>
      <w:r>
        <w:rPr>
          <w:rFonts w:hint="cs"/>
          <w:rtl/>
          <w:lang w:eastAsia="he-IL"/>
        </w:rPr>
        <w:t xml:space="preserve">אפשרת את הניידות בצ'קים. אז כבר אני </w:t>
      </w:r>
      <w:bookmarkStart w:id="472" w:name="_ETM_Q1_1396444"/>
      <w:bookmarkEnd w:id="472"/>
      <w:r>
        <w:rPr>
          <w:rFonts w:hint="cs"/>
          <w:rtl/>
          <w:lang w:eastAsia="he-IL"/>
        </w:rPr>
        <w:t xml:space="preserve">אומרת שיגיעו כללים נוספים לאישור הוועדה בהמשך. </w:t>
      </w:r>
      <w:bookmarkStart w:id="473" w:name="_ETM_Q1_1404171"/>
      <w:bookmarkEnd w:id="473"/>
    </w:p>
    <w:p w:rsidR="00817F26" w:rsidRDefault="00817F26" w:rsidP="00817F26">
      <w:pPr>
        <w:rPr>
          <w:rtl/>
          <w:lang w:eastAsia="he-IL"/>
        </w:rPr>
      </w:pPr>
      <w:bookmarkStart w:id="474" w:name="_ETM_Q1_1404261"/>
      <w:bookmarkStart w:id="475" w:name="_ETM_Q1_1404411"/>
      <w:bookmarkEnd w:id="474"/>
      <w:bookmarkEnd w:id="475"/>
    </w:p>
    <w:p w:rsidR="00817F26" w:rsidRPr="00817F26" w:rsidRDefault="00817F26" w:rsidP="00817F26">
      <w:pPr>
        <w:rPr>
          <w:rtl/>
          <w:lang w:eastAsia="he-IL"/>
        </w:rPr>
      </w:pPr>
      <w:bookmarkStart w:id="476" w:name="_ETM_Q1_1404508"/>
      <w:bookmarkEnd w:id="476"/>
      <w:r>
        <w:rPr>
          <w:rFonts w:hint="cs"/>
          <w:rtl/>
          <w:lang w:eastAsia="he-IL"/>
        </w:rPr>
        <w:t xml:space="preserve">אנחנו סיימנו את ההצגה של הדברים ואפשר מבחינתנו להתחיל. </w:t>
      </w:r>
    </w:p>
    <w:p w:rsidR="000C66E2" w:rsidRDefault="000C66E2" w:rsidP="004A3A0F">
      <w:pPr>
        <w:rPr>
          <w:rtl/>
          <w:lang w:eastAsia="he-IL"/>
        </w:rPr>
      </w:pPr>
      <w:bookmarkStart w:id="477" w:name="_ETM_Q1_774805"/>
      <w:bookmarkStart w:id="478" w:name="_ETM_Q1_774904"/>
      <w:bookmarkEnd w:id="477"/>
      <w:bookmarkEnd w:id="478"/>
      <w:r>
        <w:rPr>
          <w:rFonts w:hint="cs"/>
          <w:rtl/>
          <w:lang w:eastAsia="he-IL"/>
        </w:rPr>
        <w:t xml:space="preserve"> </w:t>
      </w:r>
      <w:bookmarkStart w:id="479" w:name="_ETM_Q1_694233"/>
      <w:bookmarkEnd w:id="479"/>
    </w:p>
    <w:p w:rsidR="00817F26" w:rsidRDefault="00817F26" w:rsidP="00817F26">
      <w:pPr>
        <w:pStyle w:val="af6"/>
        <w:keepNext/>
        <w:rPr>
          <w:rtl/>
        </w:rPr>
      </w:pPr>
      <w:bookmarkStart w:id="480" w:name="ET_yor_4758_43"/>
      <w:r w:rsidRPr="00817F26">
        <w:rPr>
          <w:rStyle w:val="TagStyle"/>
          <w:rtl/>
        </w:rPr>
        <w:t xml:space="preserve"> &lt;&lt; יור &gt;&gt; </w:t>
      </w:r>
      <w:r>
        <w:rPr>
          <w:rtl/>
        </w:rPr>
        <w:t>היו"ר יעקב מרגי:</w:t>
      </w:r>
      <w:r w:rsidRPr="00817F26">
        <w:rPr>
          <w:rStyle w:val="TagStyle"/>
          <w:rtl/>
        </w:rPr>
        <w:t xml:space="preserve"> &lt;&lt; יור &gt;&gt;</w:t>
      </w:r>
      <w:r>
        <w:rPr>
          <w:rtl/>
        </w:rPr>
        <w:t xml:space="preserve">   </w:t>
      </w:r>
      <w:bookmarkEnd w:id="480"/>
    </w:p>
    <w:p w:rsidR="00817F26" w:rsidRDefault="00817F26" w:rsidP="00817F26">
      <w:pPr>
        <w:pStyle w:val="KeepWithNext"/>
        <w:rPr>
          <w:rtl/>
          <w:lang w:eastAsia="he-IL"/>
        </w:rPr>
      </w:pPr>
    </w:p>
    <w:p w:rsidR="00817F26" w:rsidRDefault="00817F26" w:rsidP="00817F26">
      <w:pPr>
        <w:rPr>
          <w:rtl/>
          <w:lang w:eastAsia="he-IL"/>
        </w:rPr>
      </w:pPr>
      <w:bookmarkStart w:id="481" w:name="_ETM_Q1_1432119"/>
      <w:bookmarkEnd w:id="481"/>
      <w:r>
        <w:rPr>
          <w:rFonts w:hint="cs"/>
          <w:rtl/>
          <w:lang w:eastAsia="he-IL"/>
        </w:rPr>
        <w:t xml:space="preserve">יש </w:t>
      </w:r>
      <w:bookmarkStart w:id="482" w:name="_ETM_Q1_1432700"/>
      <w:bookmarkEnd w:id="482"/>
      <w:r>
        <w:rPr>
          <w:rFonts w:hint="cs"/>
          <w:rtl/>
          <w:lang w:eastAsia="he-IL"/>
        </w:rPr>
        <w:t xml:space="preserve">עוד מישהו שרוצה להתייחס? </w:t>
      </w:r>
    </w:p>
    <w:p w:rsidR="00817F26" w:rsidRDefault="00817F26" w:rsidP="00817F26">
      <w:pPr>
        <w:rPr>
          <w:rtl/>
          <w:lang w:eastAsia="he-IL"/>
        </w:rPr>
      </w:pPr>
      <w:bookmarkStart w:id="483" w:name="_ETM_Q1_1438220"/>
      <w:bookmarkStart w:id="484" w:name="_ETM_Q1_1438297"/>
      <w:bookmarkStart w:id="485" w:name="_ETM_Q1_1441172"/>
      <w:bookmarkEnd w:id="483"/>
      <w:bookmarkEnd w:id="484"/>
      <w:bookmarkEnd w:id="485"/>
    </w:p>
    <w:p w:rsidR="00817F26" w:rsidRDefault="00817F26" w:rsidP="00817F26">
      <w:pPr>
        <w:pStyle w:val="af9"/>
        <w:keepNext/>
        <w:rPr>
          <w:rtl/>
          <w:lang w:eastAsia="he-IL"/>
        </w:rPr>
      </w:pPr>
      <w:bookmarkStart w:id="486" w:name="ET_guest_755768_44"/>
      <w:r w:rsidRPr="00817F26">
        <w:rPr>
          <w:rStyle w:val="TagStyle"/>
          <w:rtl/>
        </w:rPr>
        <w:t xml:space="preserve"> &lt;&lt; אורח &gt;&gt; </w:t>
      </w:r>
      <w:r>
        <w:rPr>
          <w:rtl/>
          <w:lang w:eastAsia="he-IL"/>
        </w:rPr>
        <w:t>יובל טלר:</w:t>
      </w:r>
      <w:r w:rsidRPr="00817F26">
        <w:rPr>
          <w:rStyle w:val="TagStyle"/>
          <w:rtl/>
        </w:rPr>
        <w:t xml:space="preserve"> &lt;&lt; אורח &gt;&gt;</w:t>
      </w:r>
      <w:r>
        <w:rPr>
          <w:rtl/>
          <w:lang w:eastAsia="he-IL"/>
        </w:rPr>
        <w:t xml:space="preserve">   </w:t>
      </w:r>
      <w:bookmarkEnd w:id="486"/>
    </w:p>
    <w:p w:rsidR="00817F26" w:rsidRDefault="00817F26" w:rsidP="00817F26">
      <w:pPr>
        <w:pStyle w:val="KeepWithNext"/>
        <w:rPr>
          <w:rtl/>
          <w:lang w:eastAsia="he-IL"/>
        </w:rPr>
      </w:pPr>
    </w:p>
    <w:p w:rsidR="00817F26" w:rsidRDefault="00817F26" w:rsidP="00817F26">
      <w:pPr>
        <w:rPr>
          <w:rtl/>
          <w:lang w:eastAsia="he-IL"/>
        </w:rPr>
      </w:pPr>
      <w:bookmarkStart w:id="487" w:name="_ETM_Q1_1441746"/>
      <w:bookmarkStart w:id="488" w:name="_ETM_Q1_1441799"/>
      <w:bookmarkEnd w:id="487"/>
      <w:bookmarkEnd w:id="488"/>
      <w:r>
        <w:rPr>
          <w:rFonts w:hint="cs"/>
          <w:rtl/>
          <w:lang w:eastAsia="he-IL"/>
        </w:rPr>
        <w:t>אני יובל טלר חס</w:t>
      </w:r>
      <w:r w:rsidR="00020A90">
        <w:rPr>
          <w:rFonts w:hint="cs"/>
          <w:rtl/>
          <w:lang w:eastAsia="he-IL"/>
        </w:rPr>
        <w:t>ו</w:t>
      </w:r>
      <w:r>
        <w:rPr>
          <w:rFonts w:hint="cs"/>
          <w:rtl/>
          <w:lang w:eastAsia="he-IL"/>
        </w:rPr>
        <w:t xml:space="preserve">ן, רכז פיננסים באגף התקציבים. אין לנו מה להוסיף. כמו </w:t>
      </w:r>
      <w:bookmarkStart w:id="489" w:name="_ETM_Q1_1449499"/>
      <w:bookmarkEnd w:id="489"/>
      <w:r>
        <w:rPr>
          <w:rFonts w:hint="cs"/>
          <w:rtl/>
          <w:lang w:eastAsia="he-IL"/>
        </w:rPr>
        <w:t>שחן אמרה, מדובר על להחזיר את הכוח חזרה ללקוח, ואנחנו</w:t>
      </w:r>
      <w:bookmarkStart w:id="490" w:name="_ETM_Q1_1453838"/>
      <w:bookmarkEnd w:id="490"/>
      <w:r>
        <w:rPr>
          <w:rFonts w:hint="cs"/>
          <w:rtl/>
          <w:lang w:eastAsia="he-IL"/>
        </w:rPr>
        <w:t xml:space="preserve"> חושבים שמכאן החשיבות הגדולה של התיקון הזה. </w:t>
      </w:r>
    </w:p>
    <w:p w:rsidR="00817F26" w:rsidRDefault="00817F26" w:rsidP="00817F26">
      <w:pPr>
        <w:rPr>
          <w:rtl/>
          <w:lang w:eastAsia="he-IL"/>
        </w:rPr>
      </w:pPr>
      <w:bookmarkStart w:id="491" w:name="_ETM_Q1_1459285"/>
      <w:bookmarkStart w:id="492" w:name="_ETM_Q1_1459372"/>
      <w:bookmarkEnd w:id="491"/>
      <w:bookmarkEnd w:id="492"/>
    </w:p>
    <w:p w:rsidR="00817F26" w:rsidRDefault="00817F26" w:rsidP="00817F26">
      <w:pPr>
        <w:pStyle w:val="af6"/>
        <w:keepNext/>
        <w:rPr>
          <w:rtl/>
        </w:rPr>
      </w:pPr>
      <w:bookmarkStart w:id="493" w:name="ET_yor_4758_45"/>
      <w:r w:rsidRPr="00817F26">
        <w:rPr>
          <w:rStyle w:val="TagStyle"/>
          <w:rtl/>
        </w:rPr>
        <w:t xml:space="preserve"> &lt;&lt; יור &gt;&gt; </w:t>
      </w:r>
      <w:r>
        <w:rPr>
          <w:rtl/>
        </w:rPr>
        <w:t>היו"ר יעקב מרגי:</w:t>
      </w:r>
      <w:r w:rsidRPr="00817F26">
        <w:rPr>
          <w:rStyle w:val="TagStyle"/>
          <w:rtl/>
        </w:rPr>
        <w:t xml:space="preserve"> &lt;&lt; יור &gt;&gt;</w:t>
      </w:r>
      <w:r>
        <w:rPr>
          <w:rtl/>
        </w:rPr>
        <w:t xml:space="preserve">   </w:t>
      </w:r>
      <w:bookmarkEnd w:id="493"/>
    </w:p>
    <w:p w:rsidR="00817F26" w:rsidRDefault="00817F26" w:rsidP="00817F26">
      <w:pPr>
        <w:pStyle w:val="KeepWithNext"/>
        <w:rPr>
          <w:rtl/>
          <w:lang w:eastAsia="he-IL"/>
        </w:rPr>
      </w:pPr>
    </w:p>
    <w:p w:rsidR="00817F26" w:rsidRDefault="00817F26" w:rsidP="00817F26">
      <w:pPr>
        <w:rPr>
          <w:rtl/>
          <w:lang w:eastAsia="he-IL"/>
        </w:rPr>
      </w:pPr>
      <w:bookmarkStart w:id="494" w:name="_ETM_Q1_1460686"/>
      <w:bookmarkEnd w:id="494"/>
      <w:r>
        <w:rPr>
          <w:rFonts w:hint="cs"/>
          <w:rtl/>
          <w:lang w:eastAsia="he-IL"/>
        </w:rPr>
        <w:t>עוד התייחסויות? בזום?</w:t>
      </w:r>
      <w:bookmarkStart w:id="495" w:name="_ETM_Q1_1465524"/>
      <w:bookmarkEnd w:id="495"/>
      <w:r>
        <w:rPr>
          <w:rFonts w:hint="cs"/>
          <w:rtl/>
          <w:lang w:eastAsia="he-IL"/>
        </w:rPr>
        <w:t xml:space="preserve"> אז ניגש להקראה. </w:t>
      </w:r>
    </w:p>
    <w:p w:rsidR="00817F26" w:rsidRDefault="00817F26" w:rsidP="00817F26">
      <w:pPr>
        <w:rPr>
          <w:rtl/>
          <w:lang w:eastAsia="he-IL"/>
        </w:rPr>
      </w:pPr>
      <w:bookmarkStart w:id="496" w:name="_ETM_Q1_1471620"/>
      <w:bookmarkStart w:id="497" w:name="_ETM_Q1_1471723"/>
      <w:bookmarkStart w:id="498" w:name="_ETM_Q1_1474333"/>
      <w:bookmarkEnd w:id="496"/>
      <w:bookmarkEnd w:id="497"/>
      <w:bookmarkEnd w:id="498"/>
    </w:p>
    <w:p w:rsidR="00817F26" w:rsidRDefault="00817F26" w:rsidP="00020A90">
      <w:pPr>
        <w:pStyle w:val="af9"/>
        <w:keepNext/>
        <w:rPr>
          <w:rtl/>
          <w:lang w:eastAsia="he-IL"/>
        </w:rPr>
      </w:pPr>
      <w:bookmarkStart w:id="499" w:name="ET_guest_685092_46"/>
      <w:r w:rsidRPr="00817F26">
        <w:rPr>
          <w:rStyle w:val="TagStyle"/>
          <w:rtl/>
        </w:rPr>
        <w:t xml:space="preserve"> &lt;&lt; אורח &gt;&gt; </w:t>
      </w:r>
      <w:r>
        <w:rPr>
          <w:rtl/>
          <w:lang w:eastAsia="he-IL"/>
        </w:rPr>
        <w:t>לירון מאוטנר לוגסי:</w:t>
      </w:r>
      <w:r w:rsidRPr="00817F26">
        <w:rPr>
          <w:rStyle w:val="TagStyle"/>
          <w:rtl/>
        </w:rPr>
        <w:t xml:space="preserve"> &lt;&lt; אורח &gt;&gt;</w:t>
      </w:r>
      <w:r>
        <w:rPr>
          <w:rtl/>
          <w:lang w:eastAsia="he-IL"/>
        </w:rPr>
        <w:t xml:space="preserve">   </w:t>
      </w:r>
      <w:bookmarkEnd w:id="499"/>
    </w:p>
    <w:p w:rsidR="00697A1C" w:rsidRPr="00697A1C" w:rsidRDefault="00697A1C" w:rsidP="00697A1C">
      <w:pPr>
        <w:pStyle w:val="HeadHatzaotHok"/>
        <w:spacing w:after="360" w:line="240" w:lineRule="auto"/>
        <w:rPr>
          <w:sz w:val="24"/>
          <w:szCs w:val="24"/>
          <w:rtl/>
        </w:rPr>
      </w:pPr>
      <w:bookmarkStart w:id="500" w:name="_ETM_Q1_1474954"/>
      <w:bookmarkStart w:id="501" w:name="_ETM_Q1_1475002"/>
      <w:bookmarkStart w:id="502" w:name="LGSName"/>
      <w:bookmarkEnd w:id="500"/>
      <w:bookmarkEnd w:id="501"/>
      <w:r>
        <w:rPr>
          <w:rFonts w:hint="cs"/>
          <w:sz w:val="24"/>
          <w:szCs w:val="24"/>
          <w:rtl/>
        </w:rPr>
        <w:t xml:space="preserve">הצעת </w:t>
      </w:r>
      <w:r w:rsidRPr="00697A1C">
        <w:rPr>
          <w:rFonts w:hint="cs"/>
          <w:sz w:val="24"/>
          <w:szCs w:val="24"/>
          <w:rtl/>
        </w:rPr>
        <w:t>חוק סליקת שיקים ושיקים ללא כיסוי (תיקוני חקיקה), התשפ"א</w:t>
      </w:r>
      <w:r w:rsidRPr="00697A1C">
        <w:rPr>
          <w:rFonts w:hint="eastAsia"/>
          <w:sz w:val="24"/>
          <w:szCs w:val="24"/>
          <w:rtl/>
        </w:rPr>
        <w:t>–</w:t>
      </w:r>
      <w:r w:rsidRPr="00697A1C">
        <w:rPr>
          <w:rFonts w:hint="cs"/>
          <w:sz w:val="24"/>
          <w:szCs w:val="24"/>
          <w:rtl/>
        </w:rPr>
        <w:t>2021</w:t>
      </w:r>
      <w:bookmarkEnd w:id="502"/>
    </w:p>
    <w:tbl>
      <w:tblPr>
        <w:bidiVisual/>
        <w:tblW w:w="9074"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624"/>
        <w:gridCol w:w="2837"/>
      </w:tblGrid>
      <w:tr w:rsidR="00697A1C" w:rsidRPr="00697A1C" w:rsidTr="00697A1C">
        <w:trPr>
          <w:cantSplit/>
        </w:trPr>
        <w:tc>
          <w:tcPr>
            <w:tcW w:w="1869" w:type="dxa"/>
            <w:shd w:val="clear" w:color="auto" w:fill="auto"/>
            <w:tcMar>
              <w:top w:w="91" w:type="dxa"/>
              <w:left w:w="0" w:type="dxa"/>
              <w:bottom w:w="91" w:type="dxa"/>
              <w:right w:w="0" w:type="dxa"/>
            </w:tcMar>
          </w:tcPr>
          <w:p w:rsidR="00697A1C" w:rsidRPr="00697A1C" w:rsidRDefault="00697A1C" w:rsidP="00697A1C">
            <w:pPr>
              <w:pStyle w:val="TableSideHeading"/>
              <w:spacing w:line="240" w:lineRule="auto"/>
              <w:rPr>
                <w:sz w:val="24"/>
                <w:szCs w:val="24"/>
                <w:rtl/>
              </w:rPr>
            </w:pPr>
            <w:r w:rsidRPr="00697A1C">
              <w:rPr>
                <w:rFonts w:hint="eastAsia"/>
                <w:sz w:val="24"/>
                <w:szCs w:val="24"/>
                <w:rtl/>
              </w:rPr>
              <w:t>תיקון</w:t>
            </w:r>
            <w:r w:rsidRPr="00697A1C">
              <w:rPr>
                <w:sz w:val="24"/>
                <w:szCs w:val="24"/>
                <w:rtl/>
              </w:rPr>
              <w:t xml:space="preserve"> </w:t>
            </w:r>
            <w:r w:rsidRPr="00697A1C">
              <w:rPr>
                <w:rFonts w:hint="eastAsia"/>
                <w:sz w:val="24"/>
                <w:szCs w:val="24"/>
                <w:rtl/>
              </w:rPr>
              <w:t>חוק</w:t>
            </w:r>
            <w:r w:rsidRPr="00697A1C">
              <w:rPr>
                <w:sz w:val="24"/>
                <w:szCs w:val="24"/>
                <w:rtl/>
              </w:rPr>
              <w:t xml:space="preserve"> </w:t>
            </w:r>
            <w:r w:rsidRPr="00697A1C">
              <w:rPr>
                <w:rFonts w:hint="eastAsia"/>
                <w:sz w:val="24"/>
                <w:szCs w:val="24"/>
                <w:rtl/>
              </w:rPr>
              <w:t>סליקה</w:t>
            </w:r>
            <w:r w:rsidRPr="00697A1C">
              <w:rPr>
                <w:sz w:val="24"/>
                <w:szCs w:val="24"/>
                <w:rtl/>
              </w:rPr>
              <w:t xml:space="preserve"> </w:t>
            </w:r>
            <w:r w:rsidRPr="00697A1C">
              <w:rPr>
                <w:rFonts w:hint="eastAsia"/>
                <w:sz w:val="24"/>
                <w:szCs w:val="24"/>
                <w:rtl/>
              </w:rPr>
              <w:t>אלקטרונית</w:t>
            </w:r>
            <w:r w:rsidRPr="00697A1C">
              <w:rPr>
                <w:sz w:val="24"/>
                <w:szCs w:val="24"/>
                <w:rtl/>
              </w:rPr>
              <w:t xml:space="preserve"> </w:t>
            </w:r>
            <w:r w:rsidRPr="00697A1C">
              <w:rPr>
                <w:rFonts w:hint="eastAsia"/>
                <w:sz w:val="24"/>
                <w:szCs w:val="24"/>
                <w:rtl/>
              </w:rPr>
              <w:t>של</w:t>
            </w:r>
            <w:r w:rsidRPr="00697A1C">
              <w:rPr>
                <w:sz w:val="24"/>
                <w:szCs w:val="24"/>
                <w:rtl/>
              </w:rPr>
              <w:t xml:space="preserve"> </w:t>
            </w:r>
            <w:r w:rsidRPr="00697A1C">
              <w:rPr>
                <w:rFonts w:hint="eastAsia"/>
                <w:sz w:val="24"/>
                <w:szCs w:val="24"/>
                <w:rtl/>
              </w:rPr>
              <w:t>שיקים</w:t>
            </w: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r w:rsidRPr="00697A1C">
              <w:rPr>
                <w:sz w:val="24"/>
                <w:szCs w:val="24"/>
                <w:rtl/>
              </w:rPr>
              <w:t>1.</w:t>
            </w:r>
          </w:p>
        </w:tc>
        <w:tc>
          <w:tcPr>
            <w:tcW w:w="6581" w:type="dxa"/>
            <w:gridSpan w:val="7"/>
            <w:shd w:val="clear" w:color="auto" w:fill="auto"/>
            <w:tcMar>
              <w:top w:w="91" w:type="dxa"/>
              <w:left w:w="0" w:type="dxa"/>
              <w:bottom w:w="91" w:type="dxa"/>
              <w:right w:w="0" w:type="dxa"/>
            </w:tcMar>
          </w:tcPr>
          <w:p w:rsidR="00697A1C" w:rsidRPr="00697A1C" w:rsidRDefault="00697A1C" w:rsidP="00697A1C">
            <w:pPr>
              <w:pStyle w:val="TableBlock"/>
              <w:spacing w:line="240" w:lineRule="auto"/>
              <w:rPr>
                <w:sz w:val="24"/>
                <w:szCs w:val="24"/>
                <w:rtl/>
              </w:rPr>
            </w:pPr>
            <w:r w:rsidRPr="00697A1C">
              <w:rPr>
                <w:rFonts w:hint="eastAsia"/>
                <w:sz w:val="24"/>
                <w:szCs w:val="24"/>
                <w:rtl/>
              </w:rPr>
              <w:t>בחוק</w:t>
            </w:r>
            <w:r w:rsidRPr="00697A1C">
              <w:rPr>
                <w:sz w:val="24"/>
                <w:szCs w:val="24"/>
                <w:rtl/>
              </w:rPr>
              <w:t xml:space="preserve"> </w:t>
            </w:r>
            <w:r w:rsidRPr="00697A1C">
              <w:rPr>
                <w:rFonts w:hint="eastAsia"/>
                <w:sz w:val="24"/>
                <w:szCs w:val="24"/>
                <w:rtl/>
              </w:rPr>
              <w:t>סליקה</w:t>
            </w:r>
            <w:r w:rsidRPr="00697A1C">
              <w:rPr>
                <w:sz w:val="24"/>
                <w:szCs w:val="24"/>
                <w:rtl/>
              </w:rPr>
              <w:t xml:space="preserve"> </w:t>
            </w:r>
            <w:r w:rsidRPr="00697A1C">
              <w:rPr>
                <w:rFonts w:hint="eastAsia"/>
                <w:sz w:val="24"/>
                <w:szCs w:val="24"/>
                <w:rtl/>
              </w:rPr>
              <w:t>אלקטרונית</w:t>
            </w:r>
            <w:r w:rsidRPr="00697A1C">
              <w:rPr>
                <w:sz w:val="24"/>
                <w:szCs w:val="24"/>
                <w:rtl/>
              </w:rPr>
              <w:t xml:space="preserve"> </w:t>
            </w:r>
            <w:r w:rsidRPr="00697A1C">
              <w:rPr>
                <w:rFonts w:hint="eastAsia"/>
                <w:sz w:val="24"/>
                <w:szCs w:val="24"/>
                <w:rtl/>
              </w:rPr>
              <w:t>של</w:t>
            </w:r>
            <w:r w:rsidRPr="00697A1C">
              <w:rPr>
                <w:sz w:val="24"/>
                <w:szCs w:val="24"/>
                <w:rtl/>
              </w:rPr>
              <w:t xml:space="preserve"> </w:t>
            </w:r>
            <w:r w:rsidRPr="00697A1C">
              <w:rPr>
                <w:rFonts w:hint="eastAsia"/>
                <w:sz w:val="24"/>
                <w:szCs w:val="24"/>
                <w:rtl/>
              </w:rPr>
              <w:t>שיקים</w:t>
            </w:r>
            <w:r w:rsidRPr="00697A1C">
              <w:rPr>
                <w:sz w:val="24"/>
                <w:szCs w:val="24"/>
                <w:rtl/>
              </w:rPr>
              <w:t xml:space="preserve">, </w:t>
            </w:r>
            <w:r w:rsidRPr="00697A1C">
              <w:rPr>
                <w:rFonts w:hint="eastAsia"/>
                <w:sz w:val="24"/>
                <w:szCs w:val="24"/>
                <w:rtl/>
              </w:rPr>
              <w:t>התשע</w:t>
            </w:r>
            <w:r w:rsidRPr="00697A1C">
              <w:rPr>
                <w:sz w:val="24"/>
                <w:szCs w:val="24"/>
                <w:rtl/>
              </w:rPr>
              <w:t>"</w:t>
            </w:r>
            <w:r w:rsidRPr="00697A1C">
              <w:rPr>
                <w:rFonts w:hint="eastAsia"/>
                <w:sz w:val="24"/>
                <w:szCs w:val="24"/>
                <w:rtl/>
              </w:rPr>
              <w:t>ו</w:t>
            </w:r>
            <w:r w:rsidRPr="00697A1C">
              <w:rPr>
                <w:rFonts w:hint="cs"/>
                <w:sz w:val="24"/>
                <w:szCs w:val="24"/>
                <w:rtl/>
              </w:rPr>
              <w:t>–</w:t>
            </w:r>
            <w:r w:rsidRPr="00697A1C">
              <w:rPr>
                <w:sz w:val="24"/>
                <w:szCs w:val="24"/>
                <w:rtl/>
              </w:rPr>
              <w:t>2016</w:t>
            </w:r>
            <w:r w:rsidRPr="00697A1C">
              <w:rPr>
                <w:rFonts w:cs="Times New Roman" w:hint="eastAsia"/>
                <w:sz w:val="24"/>
                <w:szCs w:val="24"/>
                <w:rtl/>
              </w:rPr>
              <w:t>‏</w:t>
            </w:r>
            <w:r w:rsidRPr="00697A1C">
              <w:rPr>
                <w:sz w:val="24"/>
                <w:szCs w:val="24"/>
                <w:rtl/>
              </w:rPr>
              <w:t xml:space="preserve"> (</w:t>
            </w:r>
            <w:r w:rsidRPr="00697A1C">
              <w:rPr>
                <w:rFonts w:hint="eastAsia"/>
                <w:sz w:val="24"/>
                <w:szCs w:val="24"/>
                <w:rtl/>
              </w:rPr>
              <w:t>להלן</w:t>
            </w:r>
            <w:r w:rsidRPr="00697A1C">
              <w:rPr>
                <w:sz w:val="24"/>
                <w:szCs w:val="24"/>
                <w:rtl/>
              </w:rPr>
              <w:t xml:space="preserve"> – </w:t>
            </w:r>
            <w:r w:rsidRPr="00697A1C">
              <w:rPr>
                <w:rFonts w:hint="eastAsia"/>
                <w:sz w:val="24"/>
                <w:szCs w:val="24"/>
                <w:rtl/>
              </w:rPr>
              <w:t>חוק</w:t>
            </w:r>
            <w:r w:rsidRPr="00697A1C">
              <w:rPr>
                <w:sz w:val="24"/>
                <w:szCs w:val="24"/>
                <w:rtl/>
              </w:rPr>
              <w:t xml:space="preserve"> </w:t>
            </w:r>
            <w:r w:rsidRPr="00697A1C">
              <w:rPr>
                <w:rFonts w:hint="eastAsia"/>
                <w:sz w:val="24"/>
                <w:szCs w:val="24"/>
                <w:rtl/>
              </w:rPr>
              <w:t>סליקה</w:t>
            </w:r>
            <w:r w:rsidRPr="00697A1C">
              <w:rPr>
                <w:sz w:val="24"/>
                <w:szCs w:val="24"/>
                <w:rtl/>
              </w:rPr>
              <w:t xml:space="preserve"> </w:t>
            </w:r>
            <w:r w:rsidRPr="00697A1C">
              <w:rPr>
                <w:rFonts w:hint="eastAsia"/>
                <w:sz w:val="24"/>
                <w:szCs w:val="24"/>
                <w:rtl/>
              </w:rPr>
              <w:t>אלקטרונית</w:t>
            </w:r>
            <w:r w:rsidRPr="00697A1C">
              <w:rPr>
                <w:sz w:val="24"/>
                <w:szCs w:val="24"/>
                <w:rtl/>
              </w:rPr>
              <w:t xml:space="preserve"> </w:t>
            </w:r>
            <w:r w:rsidRPr="00697A1C">
              <w:rPr>
                <w:rFonts w:hint="eastAsia"/>
                <w:sz w:val="24"/>
                <w:szCs w:val="24"/>
                <w:rtl/>
              </w:rPr>
              <w:t>של</w:t>
            </w:r>
            <w:r w:rsidRPr="00697A1C">
              <w:rPr>
                <w:sz w:val="24"/>
                <w:szCs w:val="24"/>
                <w:rtl/>
              </w:rPr>
              <w:t xml:space="preserve"> </w:t>
            </w:r>
            <w:r w:rsidRPr="00697A1C">
              <w:rPr>
                <w:rFonts w:hint="eastAsia"/>
                <w:sz w:val="24"/>
                <w:szCs w:val="24"/>
                <w:rtl/>
              </w:rPr>
              <w:t>שיקים</w:t>
            </w:r>
            <w:r w:rsidRPr="00697A1C">
              <w:rPr>
                <w:sz w:val="24"/>
                <w:szCs w:val="24"/>
                <w:rtl/>
              </w:rPr>
              <w:t>) –</w:t>
            </w:r>
          </w:p>
        </w:tc>
      </w:tr>
      <w:tr w:rsidR="00697A1C" w:rsidRPr="00697A1C" w:rsidTr="00697A1C">
        <w:trPr>
          <w:cantSplit/>
        </w:trPr>
        <w:tc>
          <w:tcPr>
            <w:tcW w:w="1869" w:type="dxa"/>
            <w:shd w:val="clear" w:color="auto" w:fill="auto"/>
            <w:tcMar>
              <w:top w:w="91" w:type="dxa"/>
              <w:left w:w="0" w:type="dxa"/>
              <w:bottom w:w="91" w:type="dxa"/>
              <w:right w:w="0" w:type="dxa"/>
            </w:tcMar>
          </w:tcPr>
          <w:p w:rsidR="00697A1C" w:rsidRPr="00697A1C" w:rsidRDefault="00697A1C" w:rsidP="00697A1C">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581" w:type="dxa"/>
            <w:gridSpan w:val="7"/>
            <w:shd w:val="clear" w:color="auto" w:fill="auto"/>
            <w:tcMar>
              <w:top w:w="91" w:type="dxa"/>
              <w:left w:w="0" w:type="dxa"/>
              <w:bottom w:w="91" w:type="dxa"/>
              <w:right w:w="0" w:type="dxa"/>
            </w:tcMar>
          </w:tcPr>
          <w:p w:rsidR="00697A1C" w:rsidRPr="00697A1C" w:rsidRDefault="00697A1C" w:rsidP="00697A1C">
            <w:pPr>
              <w:pStyle w:val="TableBlock"/>
              <w:spacing w:line="240" w:lineRule="auto"/>
              <w:rPr>
                <w:sz w:val="24"/>
                <w:szCs w:val="24"/>
                <w:rtl/>
              </w:rPr>
            </w:pPr>
            <w:r w:rsidRPr="00697A1C">
              <w:rPr>
                <w:sz w:val="24"/>
                <w:szCs w:val="24"/>
                <w:rtl/>
              </w:rPr>
              <w:t>(1)</w:t>
            </w:r>
            <w:r w:rsidRPr="00697A1C">
              <w:rPr>
                <w:sz w:val="24"/>
                <w:szCs w:val="24"/>
                <w:rtl/>
              </w:rPr>
              <w:tab/>
            </w:r>
            <w:r w:rsidRPr="00697A1C">
              <w:rPr>
                <w:rFonts w:hint="eastAsia"/>
                <w:sz w:val="24"/>
                <w:szCs w:val="24"/>
                <w:rtl/>
              </w:rPr>
              <w:t>בשם</w:t>
            </w:r>
            <w:r w:rsidRPr="00697A1C">
              <w:rPr>
                <w:sz w:val="24"/>
                <w:szCs w:val="24"/>
                <w:rtl/>
              </w:rPr>
              <w:t xml:space="preserve"> </w:t>
            </w:r>
            <w:r w:rsidRPr="00697A1C">
              <w:rPr>
                <w:rFonts w:hint="eastAsia"/>
                <w:sz w:val="24"/>
                <w:szCs w:val="24"/>
                <w:rtl/>
              </w:rPr>
              <w:t>החוק</w:t>
            </w:r>
            <w:r w:rsidRPr="00697A1C">
              <w:rPr>
                <w:sz w:val="24"/>
                <w:szCs w:val="24"/>
                <w:rtl/>
              </w:rPr>
              <w:t xml:space="preserve">, </w:t>
            </w:r>
            <w:r w:rsidRPr="00697A1C">
              <w:rPr>
                <w:rFonts w:hint="eastAsia"/>
                <w:sz w:val="24"/>
                <w:szCs w:val="24"/>
                <w:rtl/>
              </w:rPr>
              <w:t>במקום</w:t>
            </w:r>
            <w:r w:rsidRPr="00697A1C">
              <w:rPr>
                <w:sz w:val="24"/>
                <w:szCs w:val="24"/>
                <w:rtl/>
              </w:rPr>
              <w:t xml:space="preserve"> "</w:t>
            </w:r>
            <w:r w:rsidRPr="00697A1C">
              <w:rPr>
                <w:rFonts w:hint="eastAsia"/>
                <w:sz w:val="24"/>
                <w:szCs w:val="24"/>
                <w:rtl/>
              </w:rPr>
              <w:t>סליקה</w:t>
            </w:r>
            <w:r w:rsidRPr="00697A1C">
              <w:rPr>
                <w:sz w:val="24"/>
                <w:szCs w:val="24"/>
                <w:rtl/>
              </w:rPr>
              <w:t xml:space="preserve"> </w:t>
            </w:r>
            <w:r w:rsidRPr="00697A1C">
              <w:rPr>
                <w:rFonts w:hint="eastAsia"/>
                <w:sz w:val="24"/>
                <w:szCs w:val="24"/>
                <w:rtl/>
              </w:rPr>
              <w:t>אלקטרונית</w:t>
            </w:r>
            <w:r w:rsidRPr="00697A1C">
              <w:rPr>
                <w:sz w:val="24"/>
                <w:szCs w:val="24"/>
                <w:rtl/>
              </w:rPr>
              <w:t xml:space="preserve"> </w:t>
            </w:r>
            <w:r w:rsidRPr="00697A1C">
              <w:rPr>
                <w:rFonts w:hint="eastAsia"/>
                <w:sz w:val="24"/>
                <w:szCs w:val="24"/>
                <w:rtl/>
              </w:rPr>
              <w:t>של</w:t>
            </w:r>
            <w:r w:rsidRPr="00697A1C">
              <w:rPr>
                <w:sz w:val="24"/>
                <w:szCs w:val="24"/>
                <w:rtl/>
              </w:rPr>
              <w:t xml:space="preserve"> </w:t>
            </w:r>
            <w:r w:rsidRPr="00697A1C">
              <w:rPr>
                <w:rFonts w:hint="eastAsia"/>
                <w:sz w:val="24"/>
                <w:szCs w:val="24"/>
                <w:rtl/>
              </w:rPr>
              <w:t>שיקים</w:t>
            </w:r>
            <w:r w:rsidRPr="00697A1C">
              <w:rPr>
                <w:sz w:val="24"/>
                <w:szCs w:val="24"/>
                <w:rtl/>
              </w:rPr>
              <w:t xml:space="preserve">" </w:t>
            </w:r>
            <w:r w:rsidRPr="00697A1C">
              <w:rPr>
                <w:rFonts w:hint="eastAsia"/>
                <w:sz w:val="24"/>
                <w:szCs w:val="24"/>
                <w:rtl/>
              </w:rPr>
              <w:t>יבוא</w:t>
            </w:r>
            <w:r w:rsidRPr="00697A1C">
              <w:rPr>
                <w:sz w:val="24"/>
                <w:szCs w:val="24"/>
                <w:rtl/>
              </w:rPr>
              <w:t xml:space="preserve"> "</w:t>
            </w:r>
            <w:r w:rsidRPr="00697A1C">
              <w:rPr>
                <w:rFonts w:hint="eastAsia"/>
                <w:sz w:val="24"/>
                <w:szCs w:val="24"/>
                <w:rtl/>
              </w:rPr>
              <w:t>סליקת</w:t>
            </w:r>
            <w:r w:rsidRPr="00697A1C">
              <w:rPr>
                <w:sz w:val="24"/>
                <w:szCs w:val="24"/>
                <w:rtl/>
              </w:rPr>
              <w:t xml:space="preserve"> </w:t>
            </w:r>
            <w:r w:rsidRPr="00697A1C">
              <w:rPr>
                <w:rFonts w:hint="eastAsia"/>
                <w:sz w:val="24"/>
                <w:szCs w:val="24"/>
                <w:rtl/>
              </w:rPr>
              <w:t>שיקים</w:t>
            </w:r>
            <w:r w:rsidRPr="00697A1C">
              <w:rPr>
                <w:sz w:val="24"/>
                <w:szCs w:val="24"/>
                <w:rtl/>
              </w:rPr>
              <w:t>";</w:t>
            </w:r>
          </w:p>
        </w:tc>
      </w:tr>
      <w:tr w:rsidR="00697A1C" w:rsidRPr="00697A1C" w:rsidTr="00697A1C">
        <w:trPr>
          <w:cantSplit/>
        </w:trPr>
        <w:tc>
          <w:tcPr>
            <w:tcW w:w="1869" w:type="dxa"/>
            <w:shd w:val="clear" w:color="auto" w:fill="auto"/>
            <w:tcMar>
              <w:top w:w="91" w:type="dxa"/>
              <w:left w:w="0" w:type="dxa"/>
              <w:bottom w:w="91" w:type="dxa"/>
              <w:right w:w="0" w:type="dxa"/>
            </w:tcMar>
          </w:tcPr>
          <w:p w:rsidR="00697A1C" w:rsidRPr="00697A1C" w:rsidRDefault="00697A1C" w:rsidP="00697A1C">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581" w:type="dxa"/>
            <w:gridSpan w:val="7"/>
            <w:shd w:val="clear" w:color="auto" w:fill="auto"/>
            <w:tcMar>
              <w:top w:w="91" w:type="dxa"/>
              <w:left w:w="0" w:type="dxa"/>
              <w:bottom w:w="91" w:type="dxa"/>
              <w:right w:w="0" w:type="dxa"/>
            </w:tcMar>
          </w:tcPr>
          <w:p w:rsidR="00697A1C" w:rsidRPr="00697A1C" w:rsidRDefault="00697A1C" w:rsidP="00697A1C">
            <w:pPr>
              <w:pStyle w:val="TableBlock"/>
              <w:spacing w:line="240" w:lineRule="auto"/>
              <w:rPr>
                <w:sz w:val="24"/>
                <w:szCs w:val="24"/>
                <w:rtl/>
              </w:rPr>
            </w:pPr>
            <w:r w:rsidRPr="00697A1C">
              <w:rPr>
                <w:sz w:val="24"/>
                <w:szCs w:val="24"/>
                <w:rtl/>
              </w:rPr>
              <w:t>(2)</w:t>
            </w:r>
            <w:r w:rsidRPr="00697A1C">
              <w:rPr>
                <w:sz w:val="24"/>
                <w:szCs w:val="24"/>
                <w:rtl/>
              </w:rPr>
              <w:tab/>
            </w:r>
            <w:r w:rsidRPr="00697A1C">
              <w:rPr>
                <w:rFonts w:hint="eastAsia"/>
                <w:sz w:val="24"/>
                <w:szCs w:val="24"/>
                <w:rtl/>
              </w:rPr>
              <w:t>בסעיף</w:t>
            </w:r>
            <w:r w:rsidRPr="00697A1C">
              <w:rPr>
                <w:sz w:val="24"/>
                <w:szCs w:val="24"/>
                <w:rtl/>
              </w:rPr>
              <w:t xml:space="preserve"> 1 –</w:t>
            </w:r>
          </w:p>
        </w:tc>
      </w:tr>
      <w:tr w:rsidR="00697A1C" w:rsidRPr="00697A1C" w:rsidTr="00697A1C">
        <w:trPr>
          <w:cantSplit/>
        </w:trPr>
        <w:tc>
          <w:tcPr>
            <w:tcW w:w="1869" w:type="dxa"/>
            <w:shd w:val="clear" w:color="auto" w:fill="auto"/>
            <w:tcMar>
              <w:top w:w="91" w:type="dxa"/>
              <w:left w:w="0" w:type="dxa"/>
              <w:bottom w:w="91" w:type="dxa"/>
              <w:right w:w="0" w:type="dxa"/>
            </w:tcMar>
          </w:tcPr>
          <w:p w:rsidR="00697A1C" w:rsidRPr="00697A1C" w:rsidRDefault="00697A1C" w:rsidP="00697A1C">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5957" w:type="dxa"/>
            <w:gridSpan w:val="6"/>
            <w:shd w:val="clear" w:color="auto" w:fill="auto"/>
            <w:tcMar>
              <w:top w:w="91" w:type="dxa"/>
              <w:left w:w="0" w:type="dxa"/>
              <w:bottom w:w="91" w:type="dxa"/>
              <w:right w:w="0" w:type="dxa"/>
            </w:tcMar>
          </w:tcPr>
          <w:p w:rsidR="00697A1C" w:rsidRPr="00697A1C" w:rsidRDefault="00697A1C" w:rsidP="00697A1C">
            <w:pPr>
              <w:pStyle w:val="TableBlock"/>
              <w:spacing w:line="240" w:lineRule="auto"/>
              <w:rPr>
                <w:sz w:val="24"/>
                <w:szCs w:val="24"/>
                <w:rtl/>
              </w:rPr>
            </w:pPr>
            <w:r w:rsidRPr="00697A1C">
              <w:rPr>
                <w:sz w:val="24"/>
                <w:szCs w:val="24"/>
                <w:rtl/>
              </w:rPr>
              <w:t>(</w:t>
            </w:r>
            <w:r w:rsidRPr="00697A1C">
              <w:rPr>
                <w:rFonts w:hint="eastAsia"/>
                <w:sz w:val="24"/>
                <w:szCs w:val="24"/>
                <w:rtl/>
              </w:rPr>
              <w:t>א</w:t>
            </w:r>
            <w:r w:rsidRPr="00697A1C">
              <w:rPr>
                <w:sz w:val="24"/>
                <w:szCs w:val="24"/>
                <w:rtl/>
              </w:rPr>
              <w:t>)</w:t>
            </w:r>
            <w:r w:rsidRPr="00697A1C">
              <w:rPr>
                <w:sz w:val="24"/>
                <w:szCs w:val="24"/>
                <w:rtl/>
              </w:rPr>
              <w:tab/>
            </w:r>
            <w:r w:rsidRPr="00697A1C">
              <w:rPr>
                <w:rFonts w:hint="eastAsia"/>
                <w:sz w:val="24"/>
                <w:szCs w:val="24"/>
                <w:rtl/>
              </w:rPr>
              <w:t>אחרי</w:t>
            </w:r>
            <w:r w:rsidRPr="00697A1C">
              <w:rPr>
                <w:sz w:val="24"/>
                <w:szCs w:val="24"/>
                <w:rtl/>
              </w:rPr>
              <w:t xml:space="preserve"> </w:t>
            </w:r>
            <w:r w:rsidRPr="00697A1C">
              <w:rPr>
                <w:rFonts w:hint="eastAsia"/>
                <w:sz w:val="24"/>
                <w:szCs w:val="24"/>
                <w:rtl/>
              </w:rPr>
              <w:t>ההגדרה</w:t>
            </w:r>
            <w:r w:rsidRPr="00697A1C">
              <w:rPr>
                <w:sz w:val="24"/>
                <w:szCs w:val="24"/>
                <w:rtl/>
              </w:rPr>
              <w:t xml:space="preserve"> "</w:t>
            </w:r>
            <w:r w:rsidRPr="00697A1C">
              <w:rPr>
                <w:rFonts w:hint="eastAsia"/>
                <w:sz w:val="24"/>
                <w:szCs w:val="24"/>
                <w:rtl/>
              </w:rPr>
              <w:t>מסר</w:t>
            </w:r>
            <w:r w:rsidRPr="00697A1C">
              <w:rPr>
                <w:sz w:val="24"/>
                <w:szCs w:val="24"/>
                <w:rtl/>
              </w:rPr>
              <w:t xml:space="preserve"> </w:t>
            </w:r>
            <w:r w:rsidRPr="00697A1C">
              <w:rPr>
                <w:rFonts w:hint="eastAsia"/>
                <w:sz w:val="24"/>
                <w:szCs w:val="24"/>
                <w:rtl/>
              </w:rPr>
              <w:t>אלקטרוני</w:t>
            </w:r>
            <w:r w:rsidRPr="00697A1C">
              <w:rPr>
                <w:sz w:val="24"/>
                <w:szCs w:val="24"/>
                <w:rtl/>
              </w:rPr>
              <w:t xml:space="preserve">" </w:t>
            </w:r>
            <w:r w:rsidRPr="00697A1C">
              <w:rPr>
                <w:rFonts w:hint="eastAsia"/>
                <w:sz w:val="24"/>
                <w:szCs w:val="24"/>
                <w:rtl/>
              </w:rPr>
              <w:t>יבוא</w:t>
            </w:r>
            <w:r w:rsidRPr="00697A1C">
              <w:rPr>
                <w:sz w:val="24"/>
                <w:szCs w:val="24"/>
                <w:rtl/>
              </w:rPr>
              <w:t>:</w:t>
            </w:r>
          </w:p>
        </w:tc>
      </w:tr>
      <w:tr w:rsidR="00697A1C" w:rsidRPr="00697A1C" w:rsidTr="00697A1C">
        <w:trPr>
          <w:cantSplit/>
        </w:trPr>
        <w:tc>
          <w:tcPr>
            <w:tcW w:w="1869" w:type="dxa"/>
            <w:shd w:val="clear" w:color="auto" w:fill="auto"/>
            <w:tcMar>
              <w:top w:w="91" w:type="dxa"/>
              <w:left w:w="0" w:type="dxa"/>
              <w:bottom w:w="91" w:type="dxa"/>
              <w:right w:w="0" w:type="dxa"/>
            </w:tcMar>
          </w:tcPr>
          <w:p w:rsidR="00697A1C" w:rsidRPr="00697A1C" w:rsidRDefault="00697A1C" w:rsidP="00697A1C">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5333" w:type="dxa"/>
            <w:gridSpan w:val="5"/>
            <w:shd w:val="clear" w:color="auto" w:fill="auto"/>
            <w:tcMar>
              <w:top w:w="91" w:type="dxa"/>
              <w:left w:w="0" w:type="dxa"/>
              <w:bottom w:w="91" w:type="dxa"/>
              <w:right w:w="0" w:type="dxa"/>
            </w:tcMar>
          </w:tcPr>
          <w:p w:rsidR="00697A1C" w:rsidRPr="00697A1C" w:rsidRDefault="00697A1C" w:rsidP="00697A1C">
            <w:pPr>
              <w:pStyle w:val="TableBlockOutdent"/>
              <w:spacing w:line="240" w:lineRule="auto"/>
              <w:rPr>
                <w:sz w:val="24"/>
                <w:szCs w:val="24"/>
                <w:rtl/>
              </w:rPr>
            </w:pPr>
            <w:r w:rsidRPr="00697A1C">
              <w:rPr>
                <w:sz w:val="24"/>
                <w:szCs w:val="24"/>
                <w:rtl/>
              </w:rPr>
              <w:t>""</w:t>
            </w:r>
            <w:r w:rsidRPr="00697A1C">
              <w:rPr>
                <w:rFonts w:hint="eastAsia"/>
                <w:sz w:val="24"/>
                <w:szCs w:val="24"/>
                <w:rtl/>
              </w:rPr>
              <w:t>חוק</w:t>
            </w:r>
            <w:r w:rsidRPr="00697A1C">
              <w:rPr>
                <w:sz w:val="24"/>
                <w:szCs w:val="24"/>
                <w:rtl/>
              </w:rPr>
              <w:t xml:space="preserve"> </w:t>
            </w:r>
            <w:r w:rsidRPr="00697A1C">
              <w:rPr>
                <w:rFonts w:hint="eastAsia"/>
                <w:sz w:val="24"/>
                <w:szCs w:val="24"/>
                <w:rtl/>
              </w:rPr>
              <w:t>הבנקאות</w:t>
            </w:r>
            <w:r w:rsidRPr="00697A1C">
              <w:rPr>
                <w:sz w:val="24"/>
                <w:szCs w:val="24"/>
                <w:rtl/>
              </w:rPr>
              <w:t xml:space="preserve"> (</w:t>
            </w:r>
            <w:r w:rsidRPr="00697A1C">
              <w:rPr>
                <w:rFonts w:hint="eastAsia"/>
                <w:sz w:val="24"/>
                <w:szCs w:val="24"/>
                <w:rtl/>
              </w:rPr>
              <w:t>שירות</w:t>
            </w:r>
            <w:r w:rsidRPr="00697A1C">
              <w:rPr>
                <w:sz w:val="24"/>
                <w:szCs w:val="24"/>
                <w:rtl/>
              </w:rPr>
              <w:t xml:space="preserve"> </w:t>
            </w:r>
            <w:r w:rsidRPr="00697A1C">
              <w:rPr>
                <w:rFonts w:hint="eastAsia"/>
                <w:sz w:val="24"/>
                <w:szCs w:val="24"/>
                <w:rtl/>
              </w:rPr>
              <w:t>ללקוח</w:t>
            </w:r>
            <w:r w:rsidRPr="00697A1C">
              <w:rPr>
                <w:sz w:val="24"/>
                <w:szCs w:val="24"/>
                <w:rtl/>
              </w:rPr>
              <w:t xml:space="preserve">)" – </w:t>
            </w:r>
            <w:r w:rsidRPr="00697A1C">
              <w:rPr>
                <w:rFonts w:hint="eastAsia"/>
                <w:sz w:val="24"/>
                <w:szCs w:val="24"/>
                <w:rtl/>
              </w:rPr>
              <w:t>חוק</w:t>
            </w:r>
            <w:r w:rsidRPr="00697A1C">
              <w:rPr>
                <w:sz w:val="24"/>
                <w:szCs w:val="24"/>
                <w:rtl/>
              </w:rPr>
              <w:t xml:space="preserve"> </w:t>
            </w:r>
            <w:r w:rsidRPr="00697A1C">
              <w:rPr>
                <w:rFonts w:hint="eastAsia"/>
                <w:sz w:val="24"/>
                <w:szCs w:val="24"/>
                <w:rtl/>
              </w:rPr>
              <w:t>הבנקאות</w:t>
            </w:r>
            <w:r w:rsidRPr="00697A1C">
              <w:rPr>
                <w:sz w:val="24"/>
                <w:szCs w:val="24"/>
                <w:rtl/>
              </w:rPr>
              <w:t xml:space="preserve"> (</w:t>
            </w:r>
            <w:r w:rsidRPr="00697A1C">
              <w:rPr>
                <w:rFonts w:hint="eastAsia"/>
                <w:sz w:val="24"/>
                <w:szCs w:val="24"/>
                <w:rtl/>
              </w:rPr>
              <w:t>שירות</w:t>
            </w:r>
            <w:r w:rsidRPr="00697A1C">
              <w:rPr>
                <w:sz w:val="24"/>
                <w:szCs w:val="24"/>
                <w:rtl/>
              </w:rPr>
              <w:t xml:space="preserve"> </w:t>
            </w:r>
            <w:r w:rsidRPr="00697A1C">
              <w:rPr>
                <w:rFonts w:hint="eastAsia"/>
                <w:sz w:val="24"/>
                <w:szCs w:val="24"/>
                <w:rtl/>
              </w:rPr>
              <w:t>ללקוח</w:t>
            </w:r>
            <w:r w:rsidRPr="00697A1C">
              <w:rPr>
                <w:sz w:val="24"/>
                <w:szCs w:val="24"/>
                <w:rtl/>
              </w:rPr>
              <w:t xml:space="preserve">), </w:t>
            </w:r>
            <w:r w:rsidRPr="00697A1C">
              <w:rPr>
                <w:rFonts w:hint="eastAsia"/>
                <w:sz w:val="24"/>
                <w:szCs w:val="24"/>
                <w:rtl/>
              </w:rPr>
              <w:t>התשמ</w:t>
            </w:r>
            <w:r w:rsidRPr="00697A1C">
              <w:rPr>
                <w:sz w:val="24"/>
                <w:szCs w:val="24"/>
                <w:rtl/>
              </w:rPr>
              <w:t>"</w:t>
            </w:r>
            <w:r w:rsidRPr="00697A1C">
              <w:rPr>
                <w:rFonts w:hint="eastAsia"/>
                <w:sz w:val="24"/>
                <w:szCs w:val="24"/>
                <w:rtl/>
              </w:rPr>
              <w:t>א</w:t>
            </w:r>
            <w:r w:rsidRPr="00697A1C">
              <w:rPr>
                <w:sz w:val="24"/>
                <w:szCs w:val="24"/>
                <w:rtl/>
              </w:rPr>
              <w:t>–1981</w:t>
            </w:r>
            <w:r w:rsidRPr="00697A1C">
              <w:rPr>
                <w:rFonts w:cs="Times New Roman" w:hint="eastAsia"/>
                <w:sz w:val="24"/>
                <w:szCs w:val="24"/>
                <w:rtl/>
              </w:rPr>
              <w:t>‏</w:t>
            </w:r>
            <w:r w:rsidRPr="00697A1C">
              <w:rPr>
                <w:sz w:val="24"/>
                <w:szCs w:val="24"/>
                <w:rtl/>
              </w:rPr>
              <w:t>;";</w:t>
            </w:r>
          </w:p>
        </w:tc>
      </w:tr>
      <w:tr w:rsidR="00697A1C" w:rsidRPr="00697A1C" w:rsidTr="00697A1C">
        <w:trPr>
          <w:cantSplit/>
        </w:trPr>
        <w:tc>
          <w:tcPr>
            <w:tcW w:w="1869" w:type="dxa"/>
            <w:shd w:val="clear" w:color="auto" w:fill="auto"/>
            <w:tcMar>
              <w:top w:w="91" w:type="dxa"/>
              <w:left w:w="0" w:type="dxa"/>
              <w:bottom w:w="91" w:type="dxa"/>
              <w:right w:w="0" w:type="dxa"/>
            </w:tcMar>
          </w:tcPr>
          <w:p w:rsidR="00697A1C" w:rsidRPr="00697A1C" w:rsidRDefault="00697A1C" w:rsidP="00697A1C">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581" w:type="dxa"/>
            <w:gridSpan w:val="7"/>
            <w:shd w:val="clear" w:color="auto" w:fill="auto"/>
            <w:tcMar>
              <w:top w:w="91" w:type="dxa"/>
              <w:left w:w="0" w:type="dxa"/>
              <w:bottom w:w="91" w:type="dxa"/>
              <w:right w:w="0" w:type="dxa"/>
            </w:tcMar>
          </w:tcPr>
          <w:p w:rsidR="00697A1C" w:rsidRPr="00697A1C" w:rsidRDefault="00697A1C" w:rsidP="00697A1C">
            <w:pPr>
              <w:pStyle w:val="TableBlock"/>
              <w:spacing w:line="240" w:lineRule="auto"/>
              <w:rPr>
                <w:sz w:val="24"/>
                <w:szCs w:val="24"/>
                <w:rtl/>
              </w:rPr>
            </w:pPr>
            <w:r w:rsidRPr="00697A1C">
              <w:rPr>
                <w:sz w:val="24"/>
                <w:szCs w:val="24"/>
                <w:rtl/>
              </w:rPr>
              <w:t>(3)</w:t>
            </w:r>
            <w:r w:rsidRPr="00697A1C">
              <w:rPr>
                <w:sz w:val="24"/>
                <w:szCs w:val="24"/>
                <w:rtl/>
              </w:rPr>
              <w:tab/>
            </w:r>
            <w:r w:rsidRPr="00697A1C">
              <w:rPr>
                <w:rFonts w:hint="eastAsia"/>
                <w:sz w:val="24"/>
                <w:szCs w:val="24"/>
                <w:rtl/>
              </w:rPr>
              <w:t>אחרי</w:t>
            </w:r>
            <w:r w:rsidRPr="00697A1C">
              <w:rPr>
                <w:sz w:val="24"/>
                <w:szCs w:val="24"/>
                <w:rtl/>
              </w:rPr>
              <w:t xml:space="preserve"> </w:t>
            </w:r>
            <w:r w:rsidRPr="00697A1C">
              <w:rPr>
                <w:rFonts w:hint="eastAsia"/>
                <w:sz w:val="24"/>
                <w:szCs w:val="24"/>
                <w:rtl/>
              </w:rPr>
              <w:t>סעיף</w:t>
            </w:r>
            <w:r w:rsidRPr="00697A1C">
              <w:rPr>
                <w:sz w:val="24"/>
                <w:szCs w:val="24"/>
                <w:rtl/>
              </w:rPr>
              <w:t xml:space="preserve"> 5</w:t>
            </w:r>
            <w:r w:rsidRPr="00697A1C">
              <w:rPr>
                <w:rFonts w:hint="eastAsia"/>
                <w:sz w:val="24"/>
                <w:szCs w:val="24"/>
                <w:rtl/>
              </w:rPr>
              <w:t>א</w:t>
            </w:r>
            <w:r w:rsidRPr="00697A1C">
              <w:rPr>
                <w:sz w:val="24"/>
                <w:szCs w:val="24"/>
                <w:rtl/>
              </w:rPr>
              <w:t xml:space="preserve"> </w:t>
            </w:r>
            <w:r w:rsidRPr="00697A1C">
              <w:rPr>
                <w:rFonts w:hint="eastAsia"/>
                <w:sz w:val="24"/>
                <w:szCs w:val="24"/>
                <w:rtl/>
              </w:rPr>
              <w:t>יבוא</w:t>
            </w:r>
            <w:r w:rsidRPr="00697A1C">
              <w:rPr>
                <w:sz w:val="24"/>
                <w:szCs w:val="24"/>
                <w:rtl/>
              </w:rPr>
              <w:t>:</w:t>
            </w:r>
          </w:p>
        </w:tc>
      </w:tr>
      <w:tr w:rsidR="00697A1C" w:rsidRPr="00697A1C" w:rsidTr="00697A1C">
        <w:trPr>
          <w:cantSplit/>
        </w:trPr>
        <w:tc>
          <w:tcPr>
            <w:tcW w:w="1869" w:type="dxa"/>
            <w:shd w:val="clear" w:color="auto" w:fill="auto"/>
            <w:tcMar>
              <w:top w:w="91" w:type="dxa"/>
              <w:left w:w="0" w:type="dxa"/>
              <w:bottom w:w="91" w:type="dxa"/>
              <w:right w:w="0" w:type="dxa"/>
            </w:tcMar>
          </w:tcPr>
          <w:p w:rsidR="00697A1C" w:rsidRPr="00697A1C" w:rsidRDefault="00697A1C" w:rsidP="00697A1C">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1872" w:type="dxa"/>
            <w:gridSpan w:val="3"/>
            <w:shd w:val="clear" w:color="auto" w:fill="auto"/>
            <w:tcMar>
              <w:top w:w="91" w:type="dxa"/>
              <w:left w:w="0" w:type="dxa"/>
              <w:bottom w:w="91" w:type="dxa"/>
              <w:right w:w="0" w:type="dxa"/>
            </w:tcMar>
          </w:tcPr>
          <w:p w:rsidR="00697A1C" w:rsidRPr="00697A1C" w:rsidRDefault="00697A1C" w:rsidP="00697A1C">
            <w:pPr>
              <w:pStyle w:val="TableInnerSideHeading"/>
              <w:spacing w:line="240" w:lineRule="auto"/>
              <w:rPr>
                <w:sz w:val="24"/>
                <w:szCs w:val="24"/>
                <w:rtl/>
              </w:rPr>
            </w:pPr>
            <w:r w:rsidRPr="00697A1C">
              <w:rPr>
                <w:sz w:val="24"/>
                <w:szCs w:val="24"/>
                <w:rtl/>
              </w:rPr>
              <w:t>"</w:t>
            </w:r>
            <w:r w:rsidRPr="00697A1C">
              <w:rPr>
                <w:rFonts w:hint="eastAsia"/>
                <w:sz w:val="24"/>
                <w:szCs w:val="24"/>
                <w:rtl/>
              </w:rPr>
              <w:t>העברת</w:t>
            </w:r>
            <w:r w:rsidRPr="00697A1C">
              <w:rPr>
                <w:sz w:val="24"/>
                <w:szCs w:val="24"/>
                <w:rtl/>
              </w:rPr>
              <w:t xml:space="preserve"> </w:t>
            </w:r>
            <w:r w:rsidRPr="00697A1C">
              <w:rPr>
                <w:rFonts w:hint="eastAsia"/>
                <w:sz w:val="24"/>
                <w:szCs w:val="24"/>
                <w:rtl/>
              </w:rPr>
              <w:t>פעילות</w:t>
            </w:r>
            <w:r w:rsidRPr="00697A1C">
              <w:rPr>
                <w:sz w:val="24"/>
                <w:szCs w:val="24"/>
                <w:rtl/>
              </w:rPr>
              <w:t xml:space="preserve"> </w:t>
            </w:r>
            <w:r w:rsidRPr="00697A1C">
              <w:rPr>
                <w:rFonts w:hint="eastAsia"/>
                <w:sz w:val="24"/>
                <w:szCs w:val="24"/>
                <w:rtl/>
              </w:rPr>
              <w:t>פיננסית</w:t>
            </w:r>
            <w:r w:rsidRPr="00697A1C">
              <w:rPr>
                <w:sz w:val="24"/>
                <w:szCs w:val="24"/>
                <w:rtl/>
              </w:rPr>
              <w:t xml:space="preserve"> </w:t>
            </w:r>
            <w:r w:rsidRPr="00697A1C">
              <w:rPr>
                <w:rFonts w:hint="eastAsia"/>
                <w:sz w:val="24"/>
                <w:szCs w:val="24"/>
                <w:rtl/>
              </w:rPr>
              <w:t>של</w:t>
            </w:r>
            <w:r w:rsidRPr="00697A1C">
              <w:rPr>
                <w:sz w:val="24"/>
                <w:szCs w:val="24"/>
                <w:rtl/>
              </w:rPr>
              <w:t xml:space="preserve"> </w:t>
            </w:r>
            <w:r w:rsidRPr="00697A1C">
              <w:rPr>
                <w:rFonts w:hint="eastAsia"/>
                <w:sz w:val="24"/>
                <w:szCs w:val="24"/>
                <w:rtl/>
              </w:rPr>
              <w:t>לקוח</w:t>
            </w:r>
            <w:r w:rsidRPr="00697A1C">
              <w:rPr>
                <w:sz w:val="24"/>
                <w:szCs w:val="24"/>
                <w:rtl/>
              </w:rPr>
              <w:t xml:space="preserve"> </w:t>
            </w:r>
            <w:r w:rsidRPr="00697A1C">
              <w:rPr>
                <w:rFonts w:hint="eastAsia"/>
                <w:sz w:val="24"/>
                <w:szCs w:val="24"/>
                <w:rtl/>
              </w:rPr>
              <w:t>בין</w:t>
            </w:r>
            <w:r w:rsidRPr="00697A1C">
              <w:rPr>
                <w:sz w:val="24"/>
                <w:szCs w:val="24"/>
                <w:rtl/>
              </w:rPr>
              <w:t xml:space="preserve"> </w:t>
            </w:r>
            <w:r w:rsidRPr="00697A1C">
              <w:rPr>
                <w:rFonts w:hint="eastAsia"/>
                <w:sz w:val="24"/>
                <w:szCs w:val="24"/>
                <w:rtl/>
              </w:rPr>
              <w:t>בנקים</w:t>
            </w:r>
            <w:r w:rsidRPr="00697A1C">
              <w:rPr>
                <w:sz w:val="24"/>
                <w:szCs w:val="24"/>
                <w:rtl/>
              </w:rPr>
              <w:t xml:space="preserve"> </w:t>
            </w: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r w:rsidRPr="00697A1C">
              <w:rPr>
                <w:sz w:val="24"/>
                <w:szCs w:val="24"/>
                <w:rtl/>
              </w:rPr>
              <w:t>5</w:t>
            </w:r>
            <w:r w:rsidRPr="00697A1C">
              <w:rPr>
                <w:rFonts w:hint="eastAsia"/>
                <w:sz w:val="24"/>
                <w:szCs w:val="24"/>
                <w:rtl/>
              </w:rPr>
              <w:t>ב</w:t>
            </w:r>
            <w:r w:rsidRPr="00697A1C">
              <w:rPr>
                <w:sz w:val="24"/>
                <w:szCs w:val="24"/>
                <w:rtl/>
              </w:rPr>
              <w:t>.</w:t>
            </w:r>
          </w:p>
        </w:tc>
        <w:tc>
          <w:tcPr>
            <w:tcW w:w="4085" w:type="dxa"/>
            <w:gridSpan w:val="3"/>
            <w:shd w:val="clear" w:color="auto" w:fill="auto"/>
            <w:tcMar>
              <w:top w:w="91" w:type="dxa"/>
              <w:left w:w="0" w:type="dxa"/>
              <w:bottom w:w="91" w:type="dxa"/>
              <w:right w:w="0" w:type="dxa"/>
            </w:tcMar>
          </w:tcPr>
          <w:p w:rsidR="00697A1C" w:rsidRPr="00697A1C" w:rsidRDefault="00697A1C" w:rsidP="00697A1C">
            <w:pPr>
              <w:pStyle w:val="TableBlock"/>
              <w:spacing w:line="240" w:lineRule="auto"/>
              <w:rPr>
                <w:sz w:val="24"/>
                <w:szCs w:val="24"/>
                <w:rtl/>
              </w:rPr>
            </w:pPr>
            <w:r w:rsidRPr="00697A1C">
              <w:rPr>
                <w:sz w:val="24"/>
                <w:szCs w:val="24"/>
                <w:rtl/>
              </w:rPr>
              <w:t>(</w:t>
            </w:r>
            <w:r w:rsidRPr="00697A1C">
              <w:rPr>
                <w:rFonts w:hint="eastAsia"/>
                <w:sz w:val="24"/>
                <w:szCs w:val="24"/>
                <w:rtl/>
              </w:rPr>
              <w:t>א</w:t>
            </w:r>
            <w:r w:rsidRPr="00697A1C">
              <w:rPr>
                <w:sz w:val="24"/>
                <w:szCs w:val="24"/>
                <w:rtl/>
              </w:rPr>
              <w:t>)</w:t>
            </w:r>
            <w:r w:rsidRPr="00697A1C">
              <w:rPr>
                <w:sz w:val="24"/>
                <w:szCs w:val="24"/>
                <w:rtl/>
              </w:rPr>
              <w:tab/>
            </w:r>
            <w:r w:rsidRPr="00697A1C">
              <w:rPr>
                <w:rFonts w:hint="eastAsia"/>
                <w:sz w:val="24"/>
                <w:szCs w:val="24"/>
                <w:rtl/>
              </w:rPr>
              <w:t>הועברה</w:t>
            </w:r>
            <w:r w:rsidRPr="00697A1C">
              <w:rPr>
                <w:sz w:val="24"/>
                <w:szCs w:val="24"/>
                <w:rtl/>
              </w:rPr>
              <w:t xml:space="preserve"> </w:t>
            </w:r>
            <w:r w:rsidRPr="00697A1C">
              <w:rPr>
                <w:rFonts w:hint="eastAsia"/>
                <w:sz w:val="24"/>
                <w:szCs w:val="24"/>
                <w:rtl/>
              </w:rPr>
              <w:t>פעילות</w:t>
            </w:r>
            <w:r w:rsidRPr="00697A1C">
              <w:rPr>
                <w:sz w:val="24"/>
                <w:szCs w:val="24"/>
                <w:rtl/>
              </w:rPr>
              <w:t xml:space="preserve"> </w:t>
            </w:r>
            <w:r w:rsidRPr="00697A1C">
              <w:rPr>
                <w:rFonts w:hint="eastAsia"/>
                <w:sz w:val="24"/>
                <w:szCs w:val="24"/>
                <w:rtl/>
              </w:rPr>
              <w:t>פיננסית</w:t>
            </w:r>
            <w:r w:rsidRPr="00697A1C">
              <w:rPr>
                <w:sz w:val="24"/>
                <w:szCs w:val="24"/>
                <w:rtl/>
              </w:rPr>
              <w:t xml:space="preserve"> </w:t>
            </w:r>
            <w:r w:rsidRPr="00697A1C">
              <w:rPr>
                <w:rFonts w:hint="eastAsia"/>
                <w:sz w:val="24"/>
                <w:szCs w:val="24"/>
                <w:rtl/>
              </w:rPr>
              <w:t>של</w:t>
            </w:r>
            <w:r w:rsidRPr="00697A1C">
              <w:rPr>
                <w:sz w:val="24"/>
                <w:szCs w:val="24"/>
                <w:rtl/>
              </w:rPr>
              <w:t xml:space="preserve"> </w:t>
            </w:r>
            <w:r w:rsidRPr="00697A1C">
              <w:rPr>
                <w:rFonts w:hint="eastAsia"/>
                <w:sz w:val="24"/>
                <w:szCs w:val="24"/>
                <w:rtl/>
              </w:rPr>
              <w:t>לקוח</w:t>
            </w:r>
            <w:r w:rsidRPr="00697A1C">
              <w:rPr>
                <w:sz w:val="24"/>
                <w:szCs w:val="24"/>
                <w:rtl/>
              </w:rPr>
              <w:t xml:space="preserve"> </w:t>
            </w:r>
            <w:r w:rsidRPr="00697A1C">
              <w:rPr>
                <w:rFonts w:hint="eastAsia"/>
                <w:sz w:val="24"/>
                <w:szCs w:val="24"/>
                <w:rtl/>
              </w:rPr>
              <w:t>מבנק</w:t>
            </w:r>
            <w:r w:rsidRPr="00697A1C">
              <w:rPr>
                <w:sz w:val="24"/>
                <w:szCs w:val="24"/>
                <w:rtl/>
              </w:rPr>
              <w:t xml:space="preserve"> </w:t>
            </w:r>
            <w:r w:rsidRPr="00697A1C">
              <w:rPr>
                <w:rFonts w:hint="eastAsia"/>
                <w:sz w:val="24"/>
                <w:szCs w:val="24"/>
                <w:rtl/>
              </w:rPr>
              <w:t>מקורי</w:t>
            </w:r>
            <w:r w:rsidRPr="00697A1C">
              <w:rPr>
                <w:sz w:val="24"/>
                <w:szCs w:val="24"/>
                <w:rtl/>
              </w:rPr>
              <w:t xml:space="preserve"> </w:t>
            </w:r>
            <w:r w:rsidRPr="00697A1C">
              <w:rPr>
                <w:rFonts w:hint="eastAsia"/>
                <w:sz w:val="24"/>
                <w:szCs w:val="24"/>
                <w:rtl/>
              </w:rPr>
              <w:t>לבנק</w:t>
            </w:r>
            <w:r w:rsidRPr="00697A1C">
              <w:rPr>
                <w:sz w:val="24"/>
                <w:szCs w:val="24"/>
                <w:rtl/>
              </w:rPr>
              <w:t xml:space="preserve"> </w:t>
            </w:r>
            <w:r w:rsidRPr="00697A1C">
              <w:rPr>
                <w:rFonts w:hint="eastAsia"/>
                <w:sz w:val="24"/>
                <w:szCs w:val="24"/>
                <w:rtl/>
              </w:rPr>
              <w:t>קולט</w:t>
            </w:r>
            <w:r w:rsidRPr="00697A1C">
              <w:rPr>
                <w:sz w:val="24"/>
                <w:szCs w:val="24"/>
                <w:rtl/>
              </w:rPr>
              <w:t xml:space="preserve"> </w:t>
            </w:r>
            <w:r w:rsidRPr="00697A1C">
              <w:rPr>
                <w:rFonts w:hint="eastAsia"/>
                <w:sz w:val="24"/>
                <w:szCs w:val="24"/>
                <w:rtl/>
              </w:rPr>
              <w:t>לפי</w:t>
            </w:r>
            <w:r w:rsidRPr="00697A1C">
              <w:rPr>
                <w:sz w:val="24"/>
                <w:szCs w:val="24"/>
                <w:rtl/>
              </w:rPr>
              <w:t xml:space="preserve"> </w:t>
            </w:r>
            <w:r w:rsidRPr="00697A1C">
              <w:rPr>
                <w:rFonts w:hint="eastAsia"/>
                <w:sz w:val="24"/>
                <w:szCs w:val="24"/>
                <w:rtl/>
              </w:rPr>
              <w:t>הוראות</w:t>
            </w:r>
            <w:r w:rsidRPr="00697A1C">
              <w:rPr>
                <w:sz w:val="24"/>
                <w:szCs w:val="24"/>
                <w:rtl/>
              </w:rPr>
              <w:t xml:space="preserve"> </w:t>
            </w:r>
            <w:r w:rsidRPr="00697A1C">
              <w:rPr>
                <w:rFonts w:hint="eastAsia"/>
                <w:sz w:val="24"/>
                <w:szCs w:val="24"/>
                <w:rtl/>
              </w:rPr>
              <w:t>סעיף</w:t>
            </w:r>
            <w:r w:rsidRPr="00697A1C">
              <w:rPr>
                <w:sz w:val="24"/>
                <w:szCs w:val="24"/>
                <w:rtl/>
              </w:rPr>
              <w:t xml:space="preserve"> 5</w:t>
            </w:r>
            <w:r w:rsidRPr="00697A1C">
              <w:rPr>
                <w:rFonts w:hint="eastAsia"/>
                <w:sz w:val="24"/>
                <w:szCs w:val="24"/>
                <w:rtl/>
              </w:rPr>
              <w:t>ב</w:t>
            </w:r>
            <w:r w:rsidRPr="00697A1C">
              <w:rPr>
                <w:sz w:val="24"/>
                <w:szCs w:val="24"/>
                <w:rtl/>
              </w:rPr>
              <w:t xml:space="preserve">1 </w:t>
            </w:r>
            <w:r w:rsidRPr="00697A1C">
              <w:rPr>
                <w:rFonts w:hint="eastAsia"/>
                <w:sz w:val="24"/>
                <w:szCs w:val="24"/>
                <w:rtl/>
              </w:rPr>
              <w:t>לחוק</w:t>
            </w:r>
            <w:r w:rsidRPr="00697A1C">
              <w:rPr>
                <w:sz w:val="24"/>
                <w:szCs w:val="24"/>
                <w:rtl/>
              </w:rPr>
              <w:t xml:space="preserve"> </w:t>
            </w:r>
            <w:r w:rsidRPr="00697A1C">
              <w:rPr>
                <w:rFonts w:hint="eastAsia"/>
                <w:sz w:val="24"/>
                <w:szCs w:val="24"/>
                <w:rtl/>
              </w:rPr>
              <w:t>הבנקאות</w:t>
            </w:r>
            <w:r w:rsidRPr="00697A1C">
              <w:rPr>
                <w:sz w:val="24"/>
                <w:szCs w:val="24"/>
                <w:rtl/>
              </w:rPr>
              <w:t xml:space="preserve"> (</w:t>
            </w:r>
            <w:r w:rsidRPr="00697A1C">
              <w:rPr>
                <w:rFonts w:hint="eastAsia"/>
                <w:sz w:val="24"/>
                <w:szCs w:val="24"/>
                <w:rtl/>
              </w:rPr>
              <w:t>שירות</w:t>
            </w:r>
            <w:r w:rsidRPr="00697A1C">
              <w:rPr>
                <w:sz w:val="24"/>
                <w:szCs w:val="24"/>
                <w:rtl/>
              </w:rPr>
              <w:t xml:space="preserve"> </w:t>
            </w:r>
            <w:r w:rsidRPr="00697A1C">
              <w:rPr>
                <w:rFonts w:hint="eastAsia"/>
                <w:sz w:val="24"/>
                <w:szCs w:val="24"/>
                <w:rtl/>
              </w:rPr>
              <w:t>ללקוח</w:t>
            </w:r>
            <w:r w:rsidRPr="00697A1C">
              <w:rPr>
                <w:sz w:val="24"/>
                <w:szCs w:val="24"/>
                <w:rtl/>
              </w:rPr>
              <w:t xml:space="preserve">), </w:t>
            </w:r>
            <w:r w:rsidRPr="00697A1C">
              <w:rPr>
                <w:rFonts w:hint="eastAsia"/>
                <w:sz w:val="24"/>
                <w:szCs w:val="24"/>
                <w:rtl/>
              </w:rPr>
              <w:t>יחולו</w:t>
            </w:r>
            <w:r w:rsidRPr="00697A1C">
              <w:rPr>
                <w:sz w:val="24"/>
                <w:szCs w:val="24"/>
                <w:rtl/>
              </w:rPr>
              <w:t xml:space="preserve"> </w:t>
            </w:r>
            <w:r w:rsidRPr="00697A1C">
              <w:rPr>
                <w:rFonts w:hint="eastAsia"/>
                <w:sz w:val="24"/>
                <w:szCs w:val="24"/>
                <w:rtl/>
              </w:rPr>
              <w:t>הוראות</w:t>
            </w:r>
            <w:r w:rsidRPr="00697A1C">
              <w:rPr>
                <w:sz w:val="24"/>
                <w:szCs w:val="24"/>
                <w:rtl/>
              </w:rPr>
              <w:t xml:space="preserve"> </w:t>
            </w:r>
            <w:r w:rsidRPr="00697A1C">
              <w:rPr>
                <w:rFonts w:hint="eastAsia"/>
                <w:sz w:val="24"/>
                <w:szCs w:val="24"/>
                <w:rtl/>
              </w:rPr>
              <w:t>אלה</w:t>
            </w:r>
            <w:r w:rsidRPr="00697A1C">
              <w:rPr>
                <w:sz w:val="24"/>
                <w:szCs w:val="24"/>
                <w:rtl/>
              </w:rPr>
              <w:t xml:space="preserve"> </w:t>
            </w:r>
            <w:r w:rsidRPr="00697A1C">
              <w:rPr>
                <w:rFonts w:hint="eastAsia"/>
                <w:sz w:val="24"/>
                <w:szCs w:val="24"/>
                <w:rtl/>
              </w:rPr>
              <w:t>בקשר</w:t>
            </w:r>
            <w:r w:rsidRPr="00697A1C">
              <w:rPr>
                <w:sz w:val="24"/>
                <w:szCs w:val="24"/>
                <w:rtl/>
              </w:rPr>
              <w:t xml:space="preserve"> </w:t>
            </w:r>
            <w:r w:rsidRPr="00697A1C">
              <w:rPr>
                <w:rFonts w:hint="eastAsia"/>
                <w:sz w:val="24"/>
                <w:szCs w:val="24"/>
                <w:rtl/>
              </w:rPr>
              <w:t>להעברה</w:t>
            </w:r>
            <w:r w:rsidRPr="00697A1C">
              <w:rPr>
                <w:sz w:val="24"/>
                <w:szCs w:val="24"/>
                <w:rtl/>
              </w:rPr>
              <w:t xml:space="preserve"> </w:t>
            </w:r>
            <w:r w:rsidRPr="00697A1C">
              <w:rPr>
                <w:rFonts w:hint="eastAsia"/>
                <w:sz w:val="24"/>
                <w:szCs w:val="24"/>
                <w:rtl/>
              </w:rPr>
              <w:t>כאמור</w:t>
            </w:r>
            <w:r w:rsidRPr="00697A1C">
              <w:rPr>
                <w:sz w:val="24"/>
                <w:szCs w:val="24"/>
                <w:rtl/>
              </w:rPr>
              <w:t xml:space="preserve">, </w:t>
            </w:r>
            <w:r w:rsidRPr="00697A1C">
              <w:rPr>
                <w:rFonts w:hint="eastAsia"/>
                <w:sz w:val="24"/>
                <w:szCs w:val="24"/>
                <w:rtl/>
              </w:rPr>
              <w:t>עד</w:t>
            </w:r>
            <w:r w:rsidRPr="00697A1C">
              <w:rPr>
                <w:sz w:val="24"/>
                <w:szCs w:val="24"/>
                <w:rtl/>
              </w:rPr>
              <w:t xml:space="preserve"> </w:t>
            </w:r>
            <w:r w:rsidRPr="00697A1C">
              <w:rPr>
                <w:rFonts w:hint="eastAsia"/>
                <w:sz w:val="24"/>
                <w:szCs w:val="24"/>
                <w:rtl/>
              </w:rPr>
              <w:t>תום</w:t>
            </w:r>
            <w:r w:rsidRPr="00697A1C">
              <w:rPr>
                <w:sz w:val="24"/>
                <w:szCs w:val="24"/>
                <w:rtl/>
              </w:rPr>
              <w:t xml:space="preserve"> </w:t>
            </w:r>
            <w:r w:rsidRPr="00697A1C">
              <w:rPr>
                <w:rFonts w:hint="eastAsia"/>
                <w:sz w:val="24"/>
                <w:szCs w:val="24"/>
                <w:rtl/>
              </w:rPr>
              <w:t>התקופה</w:t>
            </w:r>
            <w:r w:rsidRPr="00697A1C">
              <w:rPr>
                <w:sz w:val="24"/>
                <w:szCs w:val="24"/>
                <w:rtl/>
              </w:rPr>
              <w:t xml:space="preserve"> </w:t>
            </w:r>
            <w:r w:rsidRPr="00697A1C">
              <w:rPr>
                <w:rFonts w:hint="eastAsia"/>
                <w:sz w:val="24"/>
                <w:szCs w:val="24"/>
                <w:rtl/>
              </w:rPr>
              <w:t>שקבע</w:t>
            </w:r>
            <w:r w:rsidRPr="00697A1C">
              <w:rPr>
                <w:sz w:val="24"/>
                <w:szCs w:val="24"/>
                <w:rtl/>
              </w:rPr>
              <w:t xml:space="preserve"> </w:t>
            </w:r>
            <w:r w:rsidRPr="00697A1C">
              <w:rPr>
                <w:rFonts w:hint="eastAsia"/>
                <w:sz w:val="24"/>
                <w:szCs w:val="24"/>
                <w:rtl/>
              </w:rPr>
              <w:t>הנגיד</w:t>
            </w:r>
            <w:r w:rsidRPr="00697A1C">
              <w:rPr>
                <w:sz w:val="24"/>
                <w:szCs w:val="24"/>
                <w:rtl/>
              </w:rPr>
              <w:t xml:space="preserve"> </w:t>
            </w:r>
            <w:r w:rsidRPr="00697A1C">
              <w:rPr>
                <w:rFonts w:hint="eastAsia"/>
                <w:sz w:val="24"/>
                <w:szCs w:val="24"/>
                <w:rtl/>
              </w:rPr>
              <w:t>לעניין</w:t>
            </w:r>
            <w:r w:rsidRPr="00697A1C">
              <w:rPr>
                <w:sz w:val="24"/>
                <w:szCs w:val="24"/>
                <w:rtl/>
              </w:rPr>
              <w:t xml:space="preserve"> </w:t>
            </w:r>
            <w:r w:rsidRPr="00697A1C">
              <w:rPr>
                <w:rFonts w:hint="eastAsia"/>
                <w:sz w:val="24"/>
                <w:szCs w:val="24"/>
                <w:rtl/>
              </w:rPr>
              <w:t>פעילות</w:t>
            </w:r>
            <w:r w:rsidRPr="00697A1C">
              <w:rPr>
                <w:sz w:val="24"/>
                <w:szCs w:val="24"/>
                <w:rtl/>
              </w:rPr>
              <w:t xml:space="preserve"> </w:t>
            </w:r>
            <w:r w:rsidRPr="00697A1C">
              <w:rPr>
                <w:rFonts w:hint="eastAsia"/>
                <w:sz w:val="24"/>
                <w:szCs w:val="24"/>
                <w:rtl/>
              </w:rPr>
              <w:t>בשיק</w:t>
            </w:r>
            <w:r w:rsidRPr="00697A1C">
              <w:rPr>
                <w:sz w:val="24"/>
                <w:szCs w:val="24"/>
                <w:rtl/>
              </w:rPr>
              <w:t xml:space="preserve"> </w:t>
            </w:r>
            <w:r w:rsidRPr="00697A1C">
              <w:rPr>
                <w:rFonts w:hint="eastAsia"/>
                <w:sz w:val="24"/>
                <w:szCs w:val="24"/>
                <w:rtl/>
              </w:rPr>
              <w:t>ובשיק</w:t>
            </w:r>
            <w:r w:rsidRPr="00697A1C">
              <w:rPr>
                <w:sz w:val="24"/>
                <w:szCs w:val="24"/>
                <w:rtl/>
              </w:rPr>
              <w:t xml:space="preserve"> </w:t>
            </w:r>
            <w:r w:rsidRPr="00697A1C">
              <w:rPr>
                <w:rFonts w:hint="eastAsia"/>
                <w:sz w:val="24"/>
                <w:szCs w:val="24"/>
                <w:rtl/>
              </w:rPr>
              <w:t>ממוחשב</w:t>
            </w:r>
            <w:r w:rsidRPr="00697A1C">
              <w:rPr>
                <w:sz w:val="24"/>
                <w:szCs w:val="24"/>
                <w:rtl/>
              </w:rPr>
              <w:t xml:space="preserve"> </w:t>
            </w:r>
            <w:r w:rsidRPr="00697A1C">
              <w:rPr>
                <w:rFonts w:hint="eastAsia"/>
                <w:sz w:val="24"/>
                <w:szCs w:val="24"/>
                <w:rtl/>
              </w:rPr>
              <w:t>לפי</w:t>
            </w:r>
            <w:r w:rsidRPr="00697A1C">
              <w:rPr>
                <w:rFonts w:hint="cs"/>
                <w:sz w:val="24"/>
                <w:szCs w:val="24"/>
                <w:rtl/>
              </w:rPr>
              <w:t xml:space="preserve"> </w:t>
            </w:r>
            <w:r w:rsidRPr="00697A1C">
              <w:rPr>
                <w:rFonts w:hint="eastAsia"/>
                <w:sz w:val="24"/>
                <w:szCs w:val="24"/>
                <w:rtl/>
              </w:rPr>
              <w:t>סעיף</w:t>
            </w:r>
            <w:r w:rsidRPr="00697A1C">
              <w:rPr>
                <w:sz w:val="24"/>
                <w:szCs w:val="24"/>
                <w:rtl/>
              </w:rPr>
              <w:t xml:space="preserve"> 5</w:t>
            </w:r>
            <w:r w:rsidRPr="00697A1C">
              <w:rPr>
                <w:rFonts w:hint="eastAsia"/>
                <w:sz w:val="24"/>
                <w:szCs w:val="24"/>
                <w:rtl/>
              </w:rPr>
              <w:t>ב</w:t>
            </w:r>
            <w:r w:rsidRPr="00697A1C">
              <w:rPr>
                <w:sz w:val="24"/>
                <w:szCs w:val="24"/>
                <w:rtl/>
              </w:rPr>
              <w:t>1(</w:t>
            </w:r>
            <w:r w:rsidRPr="00697A1C">
              <w:rPr>
                <w:rFonts w:hint="eastAsia"/>
                <w:sz w:val="24"/>
                <w:szCs w:val="24"/>
                <w:rtl/>
              </w:rPr>
              <w:t>ג</w:t>
            </w:r>
            <w:r w:rsidRPr="00697A1C">
              <w:rPr>
                <w:sz w:val="24"/>
                <w:szCs w:val="24"/>
                <w:rtl/>
              </w:rPr>
              <w:t xml:space="preserve">) </w:t>
            </w:r>
            <w:r w:rsidRPr="00697A1C">
              <w:rPr>
                <w:rFonts w:hint="eastAsia"/>
                <w:sz w:val="24"/>
                <w:szCs w:val="24"/>
                <w:rtl/>
              </w:rPr>
              <w:t>לחוק</w:t>
            </w:r>
            <w:r w:rsidRPr="00697A1C">
              <w:rPr>
                <w:sz w:val="24"/>
                <w:szCs w:val="24"/>
                <w:rtl/>
              </w:rPr>
              <w:t xml:space="preserve"> </w:t>
            </w:r>
            <w:r w:rsidRPr="00697A1C">
              <w:rPr>
                <w:rFonts w:hint="eastAsia"/>
                <w:sz w:val="24"/>
                <w:szCs w:val="24"/>
                <w:rtl/>
              </w:rPr>
              <w:t>הבנקאות</w:t>
            </w:r>
            <w:r w:rsidRPr="00697A1C">
              <w:rPr>
                <w:sz w:val="24"/>
                <w:szCs w:val="24"/>
                <w:rtl/>
              </w:rPr>
              <w:t xml:space="preserve"> (</w:t>
            </w:r>
            <w:r w:rsidRPr="00697A1C">
              <w:rPr>
                <w:rFonts w:hint="eastAsia"/>
                <w:sz w:val="24"/>
                <w:szCs w:val="24"/>
                <w:rtl/>
              </w:rPr>
              <w:t>שירות</w:t>
            </w:r>
            <w:r w:rsidRPr="00697A1C">
              <w:rPr>
                <w:sz w:val="24"/>
                <w:szCs w:val="24"/>
                <w:rtl/>
              </w:rPr>
              <w:t xml:space="preserve"> </w:t>
            </w:r>
            <w:r w:rsidRPr="00697A1C">
              <w:rPr>
                <w:rFonts w:hint="eastAsia"/>
                <w:sz w:val="24"/>
                <w:szCs w:val="24"/>
                <w:rtl/>
              </w:rPr>
              <w:t>ללקוח</w:t>
            </w:r>
            <w:r w:rsidRPr="00697A1C">
              <w:rPr>
                <w:sz w:val="24"/>
                <w:szCs w:val="24"/>
                <w:rtl/>
              </w:rPr>
              <w:t xml:space="preserve">): </w:t>
            </w:r>
          </w:p>
        </w:tc>
      </w:tr>
      <w:tr w:rsidR="00697A1C" w:rsidRPr="00697A1C" w:rsidTr="00697A1C">
        <w:trPr>
          <w:cantSplit/>
        </w:trPr>
        <w:tc>
          <w:tcPr>
            <w:tcW w:w="1869" w:type="dxa"/>
            <w:shd w:val="clear" w:color="auto" w:fill="auto"/>
            <w:tcMar>
              <w:top w:w="91" w:type="dxa"/>
              <w:left w:w="0" w:type="dxa"/>
              <w:bottom w:w="91" w:type="dxa"/>
              <w:right w:w="0" w:type="dxa"/>
            </w:tcMar>
          </w:tcPr>
          <w:p w:rsidR="00697A1C" w:rsidRPr="00697A1C" w:rsidRDefault="00697A1C" w:rsidP="00697A1C">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r w:rsidRPr="00697A1C">
              <w:rPr>
                <w:sz w:val="24"/>
                <w:szCs w:val="24"/>
                <w:rtl/>
              </w:rPr>
              <w:t>(1)</w:t>
            </w:r>
          </w:p>
        </w:tc>
        <w:tc>
          <w:tcPr>
            <w:tcW w:w="2837" w:type="dxa"/>
            <w:shd w:val="clear" w:color="auto" w:fill="auto"/>
            <w:tcMar>
              <w:top w:w="91" w:type="dxa"/>
              <w:left w:w="0" w:type="dxa"/>
              <w:bottom w:w="91" w:type="dxa"/>
              <w:right w:w="0" w:type="dxa"/>
            </w:tcMar>
          </w:tcPr>
          <w:p w:rsidR="00697A1C" w:rsidRPr="00697A1C" w:rsidRDefault="00697A1C" w:rsidP="00697A1C">
            <w:pPr>
              <w:pStyle w:val="TableBlock"/>
              <w:spacing w:line="240" w:lineRule="auto"/>
              <w:rPr>
                <w:sz w:val="24"/>
                <w:szCs w:val="24"/>
                <w:rtl/>
              </w:rPr>
            </w:pPr>
            <w:r w:rsidRPr="00697A1C">
              <w:rPr>
                <w:sz w:val="24"/>
                <w:szCs w:val="24"/>
                <w:rtl/>
              </w:rPr>
              <w:t>(</w:t>
            </w:r>
            <w:r w:rsidRPr="00697A1C">
              <w:rPr>
                <w:rFonts w:hint="eastAsia"/>
                <w:sz w:val="24"/>
                <w:szCs w:val="24"/>
                <w:rtl/>
              </w:rPr>
              <w:t>א</w:t>
            </w:r>
            <w:r w:rsidRPr="00697A1C">
              <w:rPr>
                <w:sz w:val="24"/>
                <w:szCs w:val="24"/>
                <w:rtl/>
              </w:rPr>
              <w:t>)</w:t>
            </w:r>
            <w:r w:rsidRPr="00697A1C">
              <w:rPr>
                <w:sz w:val="24"/>
                <w:szCs w:val="24"/>
                <w:rtl/>
              </w:rPr>
              <w:tab/>
            </w:r>
            <w:r w:rsidRPr="00697A1C">
              <w:rPr>
                <w:rFonts w:hint="eastAsia"/>
                <w:sz w:val="24"/>
                <w:szCs w:val="24"/>
                <w:rtl/>
              </w:rPr>
              <w:t>על</w:t>
            </w:r>
            <w:r w:rsidRPr="00697A1C">
              <w:rPr>
                <w:sz w:val="24"/>
                <w:szCs w:val="24"/>
                <w:rtl/>
              </w:rPr>
              <w:t xml:space="preserve"> </w:t>
            </w:r>
            <w:r w:rsidRPr="00697A1C">
              <w:rPr>
                <w:rFonts w:hint="eastAsia"/>
                <w:sz w:val="24"/>
                <w:szCs w:val="24"/>
                <w:rtl/>
              </w:rPr>
              <w:t>אף</w:t>
            </w:r>
            <w:r w:rsidRPr="00697A1C">
              <w:rPr>
                <w:sz w:val="24"/>
                <w:szCs w:val="24"/>
                <w:rtl/>
              </w:rPr>
              <w:t xml:space="preserve"> </w:t>
            </w:r>
            <w:r w:rsidRPr="00697A1C">
              <w:rPr>
                <w:rFonts w:hint="eastAsia"/>
                <w:sz w:val="24"/>
                <w:szCs w:val="24"/>
                <w:rtl/>
              </w:rPr>
              <w:t>האמור</w:t>
            </w:r>
            <w:r w:rsidRPr="00697A1C">
              <w:rPr>
                <w:sz w:val="24"/>
                <w:szCs w:val="24"/>
                <w:rtl/>
              </w:rPr>
              <w:t xml:space="preserve"> </w:t>
            </w:r>
            <w:r w:rsidRPr="00697A1C">
              <w:rPr>
                <w:rFonts w:hint="eastAsia"/>
                <w:sz w:val="24"/>
                <w:szCs w:val="24"/>
                <w:rtl/>
              </w:rPr>
              <w:t>בסעיפים</w:t>
            </w:r>
            <w:r w:rsidRPr="00697A1C">
              <w:rPr>
                <w:sz w:val="24"/>
                <w:szCs w:val="24"/>
                <w:rtl/>
              </w:rPr>
              <w:t xml:space="preserve"> 3 </w:t>
            </w:r>
            <w:r w:rsidRPr="00697A1C">
              <w:rPr>
                <w:rFonts w:hint="eastAsia"/>
                <w:sz w:val="24"/>
                <w:szCs w:val="24"/>
                <w:rtl/>
              </w:rPr>
              <w:t>ו־</w:t>
            </w:r>
            <w:r w:rsidRPr="00697A1C">
              <w:rPr>
                <w:sz w:val="24"/>
                <w:szCs w:val="24"/>
                <w:rtl/>
              </w:rPr>
              <w:t xml:space="preserve">73 </w:t>
            </w:r>
            <w:r w:rsidRPr="00697A1C">
              <w:rPr>
                <w:rFonts w:hint="eastAsia"/>
                <w:sz w:val="24"/>
                <w:szCs w:val="24"/>
                <w:rtl/>
              </w:rPr>
              <w:t>לפקודת</w:t>
            </w:r>
            <w:r w:rsidRPr="00697A1C">
              <w:rPr>
                <w:sz w:val="24"/>
                <w:szCs w:val="24"/>
                <w:rtl/>
              </w:rPr>
              <w:t xml:space="preserve"> </w:t>
            </w:r>
            <w:r w:rsidRPr="00697A1C">
              <w:rPr>
                <w:rFonts w:hint="eastAsia"/>
                <w:sz w:val="24"/>
                <w:szCs w:val="24"/>
                <w:rtl/>
              </w:rPr>
              <w:t>השטרות</w:t>
            </w:r>
            <w:r w:rsidRPr="00697A1C">
              <w:rPr>
                <w:sz w:val="24"/>
                <w:szCs w:val="24"/>
                <w:rtl/>
              </w:rPr>
              <w:t xml:space="preserve">, </w:t>
            </w:r>
            <w:r w:rsidRPr="00697A1C">
              <w:rPr>
                <w:rFonts w:hint="eastAsia"/>
                <w:sz w:val="24"/>
                <w:szCs w:val="24"/>
                <w:rtl/>
              </w:rPr>
              <w:t>הוצג</w:t>
            </w:r>
            <w:r w:rsidRPr="00697A1C">
              <w:rPr>
                <w:sz w:val="24"/>
                <w:szCs w:val="24"/>
                <w:rtl/>
              </w:rPr>
              <w:t xml:space="preserve"> </w:t>
            </w:r>
            <w:r w:rsidRPr="00697A1C">
              <w:rPr>
                <w:rFonts w:hint="eastAsia"/>
                <w:sz w:val="24"/>
                <w:szCs w:val="24"/>
                <w:rtl/>
              </w:rPr>
              <w:t>לפירעון</w:t>
            </w:r>
            <w:r w:rsidRPr="00697A1C">
              <w:rPr>
                <w:sz w:val="24"/>
                <w:szCs w:val="24"/>
                <w:rtl/>
              </w:rPr>
              <w:t xml:space="preserve"> </w:t>
            </w:r>
            <w:r w:rsidRPr="00697A1C">
              <w:rPr>
                <w:rFonts w:hint="eastAsia"/>
                <w:sz w:val="24"/>
                <w:szCs w:val="24"/>
                <w:rtl/>
              </w:rPr>
              <w:t>שיק</w:t>
            </w:r>
            <w:r w:rsidRPr="00697A1C">
              <w:rPr>
                <w:sz w:val="24"/>
                <w:szCs w:val="24"/>
                <w:rtl/>
              </w:rPr>
              <w:t xml:space="preserve"> </w:t>
            </w:r>
            <w:r w:rsidRPr="00697A1C">
              <w:rPr>
                <w:rFonts w:hint="eastAsia"/>
                <w:sz w:val="24"/>
                <w:szCs w:val="24"/>
                <w:rtl/>
              </w:rPr>
              <w:t>המשוך</w:t>
            </w:r>
            <w:r w:rsidRPr="00697A1C">
              <w:rPr>
                <w:sz w:val="24"/>
                <w:szCs w:val="24"/>
                <w:rtl/>
              </w:rPr>
              <w:t xml:space="preserve"> </w:t>
            </w:r>
            <w:r w:rsidRPr="00697A1C">
              <w:rPr>
                <w:rFonts w:hint="eastAsia"/>
                <w:sz w:val="24"/>
                <w:szCs w:val="24"/>
                <w:rtl/>
              </w:rPr>
              <w:t>על</w:t>
            </w:r>
            <w:r w:rsidRPr="00697A1C">
              <w:rPr>
                <w:sz w:val="24"/>
                <w:szCs w:val="24"/>
                <w:rtl/>
              </w:rPr>
              <w:t xml:space="preserve"> </w:t>
            </w:r>
            <w:r w:rsidRPr="00697A1C">
              <w:rPr>
                <w:rFonts w:hint="eastAsia"/>
                <w:sz w:val="24"/>
                <w:szCs w:val="24"/>
                <w:rtl/>
              </w:rPr>
              <w:t>החשבון</w:t>
            </w:r>
            <w:r w:rsidRPr="00697A1C">
              <w:rPr>
                <w:sz w:val="24"/>
                <w:szCs w:val="24"/>
                <w:rtl/>
              </w:rPr>
              <w:t xml:space="preserve"> </w:t>
            </w:r>
            <w:r w:rsidRPr="00697A1C">
              <w:rPr>
                <w:rFonts w:hint="eastAsia"/>
                <w:sz w:val="24"/>
                <w:szCs w:val="24"/>
                <w:rtl/>
              </w:rPr>
              <w:t>של</w:t>
            </w:r>
            <w:r w:rsidRPr="00697A1C">
              <w:rPr>
                <w:sz w:val="24"/>
                <w:szCs w:val="24"/>
                <w:rtl/>
              </w:rPr>
              <w:t xml:space="preserve"> </w:t>
            </w:r>
            <w:r w:rsidRPr="00697A1C">
              <w:rPr>
                <w:rFonts w:hint="eastAsia"/>
                <w:sz w:val="24"/>
                <w:szCs w:val="24"/>
                <w:rtl/>
              </w:rPr>
              <w:t>אותו</w:t>
            </w:r>
            <w:r w:rsidRPr="00697A1C">
              <w:rPr>
                <w:sz w:val="24"/>
                <w:szCs w:val="24"/>
                <w:rtl/>
              </w:rPr>
              <w:t xml:space="preserve"> </w:t>
            </w:r>
            <w:r w:rsidRPr="00697A1C">
              <w:rPr>
                <w:rFonts w:hint="eastAsia"/>
                <w:sz w:val="24"/>
                <w:szCs w:val="24"/>
                <w:rtl/>
              </w:rPr>
              <w:t>לקוח</w:t>
            </w:r>
            <w:r w:rsidRPr="00697A1C">
              <w:rPr>
                <w:sz w:val="24"/>
                <w:szCs w:val="24"/>
                <w:rtl/>
              </w:rPr>
              <w:t xml:space="preserve"> </w:t>
            </w:r>
            <w:r w:rsidRPr="00697A1C">
              <w:rPr>
                <w:rFonts w:hint="eastAsia"/>
                <w:sz w:val="24"/>
                <w:szCs w:val="24"/>
                <w:rtl/>
              </w:rPr>
              <w:t>בבנק</w:t>
            </w:r>
            <w:r w:rsidRPr="00697A1C">
              <w:rPr>
                <w:sz w:val="24"/>
                <w:szCs w:val="24"/>
                <w:rtl/>
              </w:rPr>
              <w:t xml:space="preserve"> </w:t>
            </w:r>
            <w:r w:rsidRPr="00697A1C">
              <w:rPr>
                <w:rFonts w:hint="eastAsia"/>
                <w:sz w:val="24"/>
                <w:szCs w:val="24"/>
                <w:rtl/>
              </w:rPr>
              <w:t>המקורי</w:t>
            </w:r>
            <w:r w:rsidRPr="00697A1C">
              <w:rPr>
                <w:sz w:val="24"/>
                <w:szCs w:val="24"/>
                <w:rtl/>
              </w:rPr>
              <w:t xml:space="preserve">, </w:t>
            </w:r>
            <w:r w:rsidRPr="00697A1C">
              <w:rPr>
                <w:rFonts w:hint="eastAsia"/>
                <w:sz w:val="24"/>
                <w:szCs w:val="24"/>
                <w:rtl/>
              </w:rPr>
              <w:t>יראו</w:t>
            </w:r>
            <w:r w:rsidRPr="00697A1C">
              <w:rPr>
                <w:sz w:val="24"/>
                <w:szCs w:val="24"/>
                <w:rtl/>
              </w:rPr>
              <w:t xml:space="preserve"> </w:t>
            </w:r>
            <w:r w:rsidRPr="00697A1C">
              <w:rPr>
                <w:rFonts w:hint="eastAsia"/>
                <w:sz w:val="24"/>
                <w:szCs w:val="24"/>
                <w:rtl/>
              </w:rPr>
              <w:t>את</w:t>
            </w:r>
            <w:r w:rsidRPr="00697A1C">
              <w:rPr>
                <w:sz w:val="24"/>
                <w:szCs w:val="24"/>
                <w:rtl/>
              </w:rPr>
              <w:t xml:space="preserve"> </w:t>
            </w:r>
            <w:r w:rsidRPr="00697A1C">
              <w:rPr>
                <w:rFonts w:hint="eastAsia"/>
                <w:sz w:val="24"/>
                <w:szCs w:val="24"/>
                <w:rtl/>
              </w:rPr>
              <w:t>הבנק</w:t>
            </w:r>
            <w:r w:rsidRPr="00697A1C">
              <w:rPr>
                <w:sz w:val="24"/>
                <w:szCs w:val="24"/>
                <w:rtl/>
              </w:rPr>
              <w:t xml:space="preserve"> </w:t>
            </w:r>
            <w:r w:rsidRPr="00697A1C">
              <w:rPr>
                <w:rFonts w:hint="eastAsia"/>
                <w:sz w:val="24"/>
                <w:szCs w:val="24"/>
                <w:rtl/>
              </w:rPr>
              <w:t>הקולט</w:t>
            </w:r>
            <w:r w:rsidRPr="00697A1C">
              <w:rPr>
                <w:sz w:val="24"/>
                <w:szCs w:val="24"/>
                <w:rtl/>
              </w:rPr>
              <w:t xml:space="preserve"> </w:t>
            </w:r>
            <w:r w:rsidRPr="00697A1C">
              <w:rPr>
                <w:rFonts w:hint="eastAsia"/>
                <w:sz w:val="24"/>
                <w:szCs w:val="24"/>
                <w:rtl/>
              </w:rPr>
              <w:t>לעניין</w:t>
            </w:r>
            <w:r w:rsidRPr="00697A1C">
              <w:rPr>
                <w:sz w:val="24"/>
                <w:szCs w:val="24"/>
                <w:rtl/>
              </w:rPr>
              <w:t xml:space="preserve"> </w:t>
            </w:r>
            <w:r w:rsidRPr="00697A1C">
              <w:rPr>
                <w:rFonts w:hint="eastAsia"/>
                <w:sz w:val="24"/>
                <w:szCs w:val="24"/>
                <w:rtl/>
              </w:rPr>
              <w:t>כל</w:t>
            </w:r>
            <w:r w:rsidRPr="00697A1C">
              <w:rPr>
                <w:sz w:val="24"/>
                <w:szCs w:val="24"/>
                <w:rtl/>
              </w:rPr>
              <w:t xml:space="preserve"> </w:t>
            </w:r>
            <w:r w:rsidRPr="00697A1C">
              <w:rPr>
                <w:rFonts w:hint="eastAsia"/>
                <w:sz w:val="24"/>
                <w:szCs w:val="24"/>
                <w:rtl/>
              </w:rPr>
              <w:t>דין</w:t>
            </w:r>
            <w:r w:rsidRPr="00697A1C">
              <w:rPr>
                <w:sz w:val="24"/>
                <w:szCs w:val="24"/>
                <w:rtl/>
              </w:rPr>
              <w:t xml:space="preserve">, </w:t>
            </w:r>
            <w:r w:rsidRPr="00697A1C">
              <w:rPr>
                <w:rFonts w:hint="eastAsia"/>
                <w:sz w:val="24"/>
                <w:szCs w:val="24"/>
                <w:rtl/>
              </w:rPr>
              <w:t>ממועד</w:t>
            </w:r>
            <w:r w:rsidRPr="00697A1C">
              <w:rPr>
                <w:sz w:val="24"/>
                <w:szCs w:val="24"/>
                <w:rtl/>
              </w:rPr>
              <w:t xml:space="preserve"> </w:t>
            </w:r>
            <w:r w:rsidRPr="00697A1C">
              <w:rPr>
                <w:rFonts w:hint="eastAsia"/>
                <w:sz w:val="24"/>
                <w:szCs w:val="24"/>
                <w:rtl/>
              </w:rPr>
              <w:t>העברת</w:t>
            </w:r>
            <w:r w:rsidRPr="00697A1C">
              <w:rPr>
                <w:sz w:val="24"/>
                <w:szCs w:val="24"/>
                <w:rtl/>
              </w:rPr>
              <w:t xml:space="preserve"> </w:t>
            </w:r>
            <w:r w:rsidRPr="00697A1C">
              <w:rPr>
                <w:rFonts w:hint="eastAsia"/>
                <w:sz w:val="24"/>
                <w:szCs w:val="24"/>
                <w:rtl/>
              </w:rPr>
              <w:t>הפעילות</w:t>
            </w:r>
            <w:r w:rsidRPr="00697A1C">
              <w:rPr>
                <w:sz w:val="24"/>
                <w:szCs w:val="24"/>
                <w:rtl/>
              </w:rPr>
              <w:t xml:space="preserve">, </w:t>
            </w:r>
            <w:r w:rsidRPr="00697A1C">
              <w:rPr>
                <w:rFonts w:hint="eastAsia"/>
                <w:sz w:val="24"/>
                <w:szCs w:val="24"/>
                <w:rtl/>
              </w:rPr>
              <w:t>כאילו</w:t>
            </w:r>
            <w:r w:rsidRPr="00697A1C">
              <w:rPr>
                <w:sz w:val="24"/>
                <w:szCs w:val="24"/>
                <w:rtl/>
              </w:rPr>
              <w:t xml:space="preserve"> </w:t>
            </w:r>
            <w:r w:rsidRPr="00697A1C">
              <w:rPr>
                <w:rFonts w:hint="eastAsia"/>
                <w:sz w:val="24"/>
                <w:szCs w:val="24"/>
                <w:rtl/>
              </w:rPr>
              <w:t>היה</w:t>
            </w:r>
            <w:r w:rsidRPr="00697A1C">
              <w:rPr>
                <w:sz w:val="24"/>
                <w:szCs w:val="24"/>
                <w:rtl/>
              </w:rPr>
              <w:t xml:space="preserve"> </w:t>
            </w:r>
            <w:r w:rsidRPr="00697A1C">
              <w:rPr>
                <w:rFonts w:hint="eastAsia"/>
                <w:sz w:val="24"/>
                <w:szCs w:val="24"/>
                <w:rtl/>
              </w:rPr>
              <w:t>הבנק</w:t>
            </w:r>
            <w:r w:rsidRPr="00697A1C">
              <w:rPr>
                <w:sz w:val="24"/>
                <w:szCs w:val="24"/>
                <w:rtl/>
              </w:rPr>
              <w:t xml:space="preserve"> </w:t>
            </w:r>
            <w:r w:rsidRPr="00697A1C">
              <w:rPr>
                <w:rFonts w:hint="eastAsia"/>
                <w:sz w:val="24"/>
                <w:szCs w:val="24"/>
                <w:rtl/>
              </w:rPr>
              <w:t>הנמשך</w:t>
            </w:r>
            <w:r w:rsidRPr="00697A1C">
              <w:rPr>
                <w:sz w:val="24"/>
                <w:szCs w:val="24"/>
                <w:rtl/>
              </w:rPr>
              <w:t>;</w:t>
            </w:r>
          </w:p>
        </w:tc>
      </w:tr>
      <w:tr w:rsidR="00697A1C" w:rsidRPr="00697A1C" w:rsidTr="00697A1C">
        <w:trPr>
          <w:cantSplit/>
        </w:trPr>
        <w:tc>
          <w:tcPr>
            <w:tcW w:w="1869" w:type="dxa"/>
            <w:shd w:val="clear" w:color="auto" w:fill="auto"/>
            <w:tcMar>
              <w:top w:w="91" w:type="dxa"/>
              <w:left w:w="0" w:type="dxa"/>
              <w:bottom w:w="91" w:type="dxa"/>
              <w:right w:w="0" w:type="dxa"/>
            </w:tcMar>
          </w:tcPr>
          <w:p w:rsidR="00697A1C" w:rsidRPr="00697A1C" w:rsidRDefault="00697A1C" w:rsidP="00697A1C">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697A1C" w:rsidRPr="00697A1C" w:rsidRDefault="00697A1C" w:rsidP="00697A1C">
            <w:pPr>
              <w:pStyle w:val="TableText"/>
              <w:spacing w:line="240" w:lineRule="auto"/>
              <w:rPr>
                <w:sz w:val="24"/>
                <w:szCs w:val="24"/>
                <w:rtl/>
              </w:rPr>
            </w:pPr>
          </w:p>
        </w:tc>
        <w:tc>
          <w:tcPr>
            <w:tcW w:w="2837" w:type="dxa"/>
            <w:shd w:val="clear" w:color="auto" w:fill="auto"/>
            <w:tcMar>
              <w:top w:w="91" w:type="dxa"/>
              <w:left w:w="0" w:type="dxa"/>
              <w:bottom w:w="91" w:type="dxa"/>
              <w:right w:w="0" w:type="dxa"/>
            </w:tcMar>
          </w:tcPr>
          <w:p w:rsidR="00697A1C" w:rsidRPr="00697A1C" w:rsidRDefault="00697A1C" w:rsidP="00697A1C">
            <w:pPr>
              <w:pStyle w:val="TableBlock"/>
              <w:spacing w:line="240" w:lineRule="auto"/>
              <w:rPr>
                <w:sz w:val="24"/>
                <w:szCs w:val="24"/>
                <w:rtl/>
              </w:rPr>
            </w:pPr>
            <w:r w:rsidRPr="00697A1C">
              <w:rPr>
                <w:sz w:val="24"/>
                <w:szCs w:val="24"/>
                <w:rtl/>
              </w:rPr>
              <w:t>(</w:t>
            </w:r>
            <w:r w:rsidRPr="00697A1C">
              <w:rPr>
                <w:rFonts w:hint="eastAsia"/>
                <w:sz w:val="24"/>
                <w:szCs w:val="24"/>
                <w:rtl/>
              </w:rPr>
              <w:t>ב</w:t>
            </w:r>
            <w:r w:rsidRPr="00697A1C">
              <w:rPr>
                <w:sz w:val="24"/>
                <w:szCs w:val="24"/>
                <w:rtl/>
              </w:rPr>
              <w:t>)</w:t>
            </w:r>
            <w:r w:rsidRPr="00697A1C">
              <w:rPr>
                <w:sz w:val="24"/>
                <w:szCs w:val="24"/>
                <w:rtl/>
              </w:rPr>
              <w:tab/>
            </w:r>
            <w:r w:rsidRPr="00697A1C">
              <w:rPr>
                <w:rFonts w:hint="eastAsia"/>
                <w:sz w:val="24"/>
                <w:szCs w:val="24"/>
                <w:rtl/>
              </w:rPr>
              <w:t>על</w:t>
            </w:r>
            <w:r w:rsidRPr="00697A1C">
              <w:rPr>
                <w:sz w:val="24"/>
                <w:szCs w:val="24"/>
                <w:rtl/>
              </w:rPr>
              <w:t xml:space="preserve"> </w:t>
            </w:r>
            <w:r w:rsidRPr="00697A1C">
              <w:rPr>
                <w:rFonts w:hint="eastAsia"/>
                <w:sz w:val="24"/>
                <w:szCs w:val="24"/>
                <w:rtl/>
              </w:rPr>
              <w:t>אף</w:t>
            </w:r>
            <w:r w:rsidRPr="00697A1C">
              <w:rPr>
                <w:sz w:val="24"/>
                <w:szCs w:val="24"/>
                <w:rtl/>
              </w:rPr>
              <w:t xml:space="preserve"> </w:t>
            </w:r>
            <w:r w:rsidRPr="00697A1C">
              <w:rPr>
                <w:rFonts w:hint="eastAsia"/>
                <w:sz w:val="24"/>
                <w:szCs w:val="24"/>
                <w:rtl/>
              </w:rPr>
              <w:t>האמור</w:t>
            </w:r>
            <w:r w:rsidRPr="00697A1C">
              <w:rPr>
                <w:sz w:val="24"/>
                <w:szCs w:val="24"/>
                <w:rtl/>
              </w:rPr>
              <w:t xml:space="preserve"> </w:t>
            </w:r>
            <w:r w:rsidRPr="00697A1C">
              <w:rPr>
                <w:rFonts w:hint="eastAsia"/>
                <w:sz w:val="24"/>
                <w:szCs w:val="24"/>
                <w:rtl/>
              </w:rPr>
              <w:t>בפסקת</w:t>
            </w:r>
            <w:r w:rsidRPr="00697A1C">
              <w:rPr>
                <w:sz w:val="24"/>
                <w:szCs w:val="24"/>
                <w:rtl/>
              </w:rPr>
              <w:t xml:space="preserve"> </w:t>
            </w:r>
            <w:r w:rsidRPr="00697A1C">
              <w:rPr>
                <w:rFonts w:hint="eastAsia"/>
                <w:sz w:val="24"/>
                <w:szCs w:val="24"/>
                <w:rtl/>
              </w:rPr>
              <w:t>משנה</w:t>
            </w:r>
            <w:r w:rsidRPr="00697A1C">
              <w:rPr>
                <w:sz w:val="24"/>
                <w:szCs w:val="24"/>
                <w:rtl/>
              </w:rPr>
              <w:t xml:space="preserve"> (</w:t>
            </w:r>
            <w:r w:rsidRPr="00697A1C">
              <w:rPr>
                <w:rFonts w:hint="eastAsia"/>
                <w:sz w:val="24"/>
                <w:szCs w:val="24"/>
                <w:rtl/>
              </w:rPr>
              <w:t>א</w:t>
            </w:r>
            <w:r w:rsidRPr="00697A1C">
              <w:rPr>
                <w:sz w:val="24"/>
                <w:szCs w:val="24"/>
                <w:rtl/>
              </w:rPr>
              <w:t xml:space="preserve">), </w:t>
            </w:r>
            <w:r w:rsidRPr="00697A1C">
              <w:rPr>
                <w:rFonts w:hint="eastAsia"/>
                <w:sz w:val="24"/>
                <w:szCs w:val="24"/>
                <w:rtl/>
              </w:rPr>
              <w:t>רשאי</w:t>
            </w:r>
            <w:r w:rsidRPr="00697A1C">
              <w:rPr>
                <w:sz w:val="24"/>
                <w:szCs w:val="24"/>
                <w:rtl/>
              </w:rPr>
              <w:t xml:space="preserve"> </w:t>
            </w:r>
            <w:r w:rsidRPr="00697A1C">
              <w:rPr>
                <w:rFonts w:hint="eastAsia"/>
                <w:sz w:val="24"/>
                <w:szCs w:val="24"/>
                <w:rtl/>
              </w:rPr>
              <w:t>הבנק</w:t>
            </w:r>
            <w:r w:rsidRPr="00697A1C">
              <w:rPr>
                <w:sz w:val="24"/>
                <w:szCs w:val="24"/>
                <w:rtl/>
              </w:rPr>
              <w:t xml:space="preserve"> </w:t>
            </w:r>
            <w:r w:rsidRPr="00697A1C">
              <w:rPr>
                <w:rFonts w:hint="eastAsia"/>
                <w:sz w:val="24"/>
                <w:szCs w:val="24"/>
                <w:rtl/>
              </w:rPr>
              <w:t>הקולט</w:t>
            </w:r>
            <w:r w:rsidRPr="00697A1C">
              <w:rPr>
                <w:sz w:val="24"/>
                <w:szCs w:val="24"/>
                <w:rtl/>
              </w:rPr>
              <w:t xml:space="preserve"> </w:t>
            </w:r>
            <w:r w:rsidRPr="00697A1C">
              <w:rPr>
                <w:rFonts w:hint="eastAsia"/>
                <w:sz w:val="24"/>
                <w:szCs w:val="24"/>
                <w:rtl/>
              </w:rPr>
              <w:t>לסרב</w:t>
            </w:r>
            <w:r w:rsidRPr="00697A1C">
              <w:rPr>
                <w:sz w:val="24"/>
                <w:szCs w:val="24"/>
                <w:rtl/>
              </w:rPr>
              <w:t xml:space="preserve"> </w:t>
            </w:r>
            <w:r w:rsidRPr="00697A1C">
              <w:rPr>
                <w:rFonts w:hint="eastAsia"/>
                <w:sz w:val="24"/>
                <w:szCs w:val="24"/>
                <w:rtl/>
              </w:rPr>
              <w:t>לפרוע</w:t>
            </w:r>
            <w:r w:rsidRPr="00697A1C">
              <w:rPr>
                <w:sz w:val="24"/>
                <w:szCs w:val="24"/>
                <w:rtl/>
              </w:rPr>
              <w:t xml:space="preserve"> </w:t>
            </w:r>
            <w:r w:rsidRPr="00697A1C">
              <w:rPr>
                <w:rFonts w:hint="eastAsia"/>
                <w:sz w:val="24"/>
                <w:szCs w:val="24"/>
                <w:rtl/>
              </w:rPr>
              <w:t>במזומן</w:t>
            </w:r>
            <w:r w:rsidRPr="00697A1C">
              <w:rPr>
                <w:sz w:val="24"/>
                <w:szCs w:val="24"/>
                <w:rtl/>
              </w:rPr>
              <w:t xml:space="preserve"> </w:t>
            </w:r>
            <w:r w:rsidRPr="00697A1C">
              <w:rPr>
                <w:rFonts w:hint="eastAsia"/>
                <w:sz w:val="24"/>
                <w:szCs w:val="24"/>
                <w:rtl/>
              </w:rPr>
              <w:t>שיק</w:t>
            </w:r>
            <w:r w:rsidRPr="00697A1C">
              <w:rPr>
                <w:sz w:val="24"/>
                <w:szCs w:val="24"/>
                <w:rtl/>
              </w:rPr>
              <w:t xml:space="preserve"> </w:t>
            </w:r>
            <w:r w:rsidRPr="00697A1C">
              <w:rPr>
                <w:rFonts w:hint="eastAsia"/>
                <w:sz w:val="24"/>
                <w:szCs w:val="24"/>
                <w:rtl/>
              </w:rPr>
              <w:t>שמתקיים</w:t>
            </w:r>
            <w:r w:rsidRPr="00697A1C">
              <w:rPr>
                <w:sz w:val="24"/>
                <w:szCs w:val="24"/>
                <w:rtl/>
              </w:rPr>
              <w:t xml:space="preserve"> </w:t>
            </w:r>
            <w:r w:rsidRPr="00697A1C">
              <w:rPr>
                <w:rFonts w:hint="eastAsia"/>
                <w:sz w:val="24"/>
                <w:szCs w:val="24"/>
                <w:rtl/>
              </w:rPr>
              <w:t>לגביו</w:t>
            </w:r>
            <w:r w:rsidRPr="00697A1C">
              <w:rPr>
                <w:sz w:val="24"/>
                <w:szCs w:val="24"/>
                <w:rtl/>
              </w:rPr>
              <w:t xml:space="preserve"> </w:t>
            </w:r>
            <w:r w:rsidRPr="00697A1C">
              <w:rPr>
                <w:rFonts w:hint="eastAsia"/>
                <w:sz w:val="24"/>
                <w:szCs w:val="24"/>
                <w:rtl/>
              </w:rPr>
              <w:t>האמור</w:t>
            </w:r>
            <w:r w:rsidRPr="00697A1C">
              <w:rPr>
                <w:sz w:val="24"/>
                <w:szCs w:val="24"/>
                <w:rtl/>
              </w:rPr>
              <w:t xml:space="preserve"> </w:t>
            </w:r>
            <w:r w:rsidRPr="00697A1C">
              <w:rPr>
                <w:rFonts w:hint="eastAsia"/>
                <w:sz w:val="24"/>
                <w:szCs w:val="24"/>
                <w:rtl/>
              </w:rPr>
              <w:t>באותה</w:t>
            </w:r>
            <w:r w:rsidRPr="00697A1C">
              <w:rPr>
                <w:sz w:val="24"/>
                <w:szCs w:val="24"/>
                <w:rtl/>
              </w:rPr>
              <w:t xml:space="preserve"> </w:t>
            </w:r>
            <w:r w:rsidRPr="00697A1C">
              <w:rPr>
                <w:rFonts w:hint="eastAsia"/>
                <w:sz w:val="24"/>
                <w:szCs w:val="24"/>
                <w:rtl/>
              </w:rPr>
              <w:t>פסקת</w:t>
            </w:r>
            <w:r w:rsidRPr="00697A1C">
              <w:rPr>
                <w:sz w:val="24"/>
                <w:szCs w:val="24"/>
                <w:rtl/>
              </w:rPr>
              <w:t xml:space="preserve"> </w:t>
            </w:r>
            <w:r w:rsidRPr="00697A1C">
              <w:rPr>
                <w:rFonts w:hint="eastAsia"/>
                <w:sz w:val="24"/>
                <w:szCs w:val="24"/>
                <w:rtl/>
              </w:rPr>
              <w:t>משנה</w:t>
            </w:r>
            <w:r w:rsidRPr="00697A1C">
              <w:rPr>
                <w:sz w:val="24"/>
                <w:szCs w:val="24"/>
                <w:rtl/>
              </w:rPr>
              <w:t xml:space="preserve">, </w:t>
            </w:r>
            <w:r w:rsidRPr="00697A1C">
              <w:rPr>
                <w:rFonts w:hint="eastAsia"/>
                <w:sz w:val="24"/>
                <w:szCs w:val="24"/>
                <w:rtl/>
              </w:rPr>
              <w:t>שאינו</w:t>
            </w:r>
            <w:r w:rsidRPr="00697A1C">
              <w:rPr>
                <w:sz w:val="24"/>
                <w:szCs w:val="24"/>
                <w:rtl/>
              </w:rPr>
              <w:t xml:space="preserve"> </w:t>
            </w:r>
            <w:r w:rsidRPr="00697A1C">
              <w:rPr>
                <w:rFonts w:hint="eastAsia"/>
                <w:sz w:val="24"/>
                <w:szCs w:val="24"/>
                <w:rtl/>
              </w:rPr>
              <w:t>משורטט</w:t>
            </w:r>
            <w:r w:rsidRPr="00697A1C">
              <w:rPr>
                <w:sz w:val="24"/>
                <w:szCs w:val="24"/>
                <w:rtl/>
              </w:rPr>
              <w:t>;</w:t>
            </w:r>
          </w:p>
        </w:tc>
      </w:tr>
    </w:tbl>
    <w:p w:rsidR="00817F26" w:rsidRDefault="00817F26" w:rsidP="00817F26">
      <w:pPr>
        <w:rPr>
          <w:rtl/>
          <w:lang w:eastAsia="he-IL"/>
        </w:rPr>
      </w:pPr>
    </w:p>
    <w:p w:rsidR="00697A1C" w:rsidRDefault="00697A1C" w:rsidP="00697A1C">
      <w:pPr>
        <w:pStyle w:val="af6"/>
        <w:keepNext/>
        <w:rPr>
          <w:rtl/>
        </w:rPr>
      </w:pPr>
      <w:bookmarkStart w:id="503" w:name="ET_yor_4758_47"/>
      <w:r w:rsidRPr="00697A1C">
        <w:rPr>
          <w:rStyle w:val="TagStyle"/>
          <w:rtl/>
        </w:rPr>
        <w:t xml:space="preserve"> &lt;&lt; יור &gt;&gt; </w:t>
      </w:r>
      <w:r>
        <w:rPr>
          <w:rtl/>
        </w:rPr>
        <w:t>היו"ר יעקב מרגי:</w:t>
      </w:r>
      <w:r w:rsidRPr="00697A1C">
        <w:rPr>
          <w:rStyle w:val="TagStyle"/>
          <w:rtl/>
        </w:rPr>
        <w:t xml:space="preserve"> &lt;&lt; יור &gt;&gt;</w:t>
      </w:r>
      <w:r>
        <w:rPr>
          <w:rtl/>
        </w:rPr>
        <w:t xml:space="preserve">   </w:t>
      </w:r>
      <w:bookmarkEnd w:id="503"/>
    </w:p>
    <w:p w:rsidR="00697A1C" w:rsidRDefault="00697A1C" w:rsidP="00697A1C">
      <w:pPr>
        <w:pStyle w:val="KeepWithNext"/>
        <w:rPr>
          <w:rtl/>
          <w:lang w:eastAsia="he-IL"/>
        </w:rPr>
      </w:pPr>
    </w:p>
    <w:p w:rsidR="00697A1C" w:rsidRDefault="00697A1C" w:rsidP="00697A1C">
      <w:pPr>
        <w:rPr>
          <w:rtl/>
          <w:lang w:eastAsia="he-IL"/>
        </w:rPr>
      </w:pPr>
      <w:r>
        <w:rPr>
          <w:rFonts w:hint="cs"/>
          <w:rtl/>
          <w:lang w:eastAsia="he-IL"/>
        </w:rPr>
        <w:t>באיזו עילה?</w:t>
      </w:r>
    </w:p>
    <w:p w:rsidR="00031241" w:rsidRDefault="00031241" w:rsidP="00697A1C">
      <w:pPr>
        <w:rPr>
          <w:rtl/>
          <w:lang w:eastAsia="he-IL"/>
        </w:rPr>
      </w:pPr>
      <w:bookmarkStart w:id="504" w:name="_ETM_Q1_1555039"/>
      <w:bookmarkEnd w:id="504"/>
    </w:p>
    <w:p w:rsidR="00031241" w:rsidRDefault="00031241" w:rsidP="00031241">
      <w:pPr>
        <w:pStyle w:val="af9"/>
        <w:keepNext/>
        <w:rPr>
          <w:rtl/>
          <w:lang w:eastAsia="he-IL"/>
        </w:rPr>
      </w:pPr>
      <w:bookmarkStart w:id="505" w:name="ET_guest_685092_48"/>
      <w:r w:rsidRPr="00031241">
        <w:rPr>
          <w:rStyle w:val="TagStyle"/>
          <w:rtl/>
        </w:rPr>
        <w:t xml:space="preserve"> &lt;&lt; אורח &gt;&gt; </w:t>
      </w:r>
      <w:r>
        <w:rPr>
          <w:rtl/>
          <w:lang w:eastAsia="he-IL"/>
        </w:rPr>
        <w:t>לירון מאוטנר לוגסי:</w:t>
      </w:r>
      <w:r w:rsidRPr="00031241">
        <w:rPr>
          <w:rStyle w:val="TagStyle"/>
          <w:rtl/>
        </w:rPr>
        <w:t xml:space="preserve"> &lt;&lt; אורח &gt;&gt;</w:t>
      </w:r>
      <w:r>
        <w:rPr>
          <w:rtl/>
          <w:lang w:eastAsia="he-IL"/>
        </w:rPr>
        <w:t xml:space="preserve">   </w:t>
      </w:r>
      <w:bookmarkEnd w:id="505"/>
    </w:p>
    <w:p w:rsidR="00031241" w:rsidRDefault="00031241" w:rsidP="00031241">
      <w:pPr>
        <w:pStyle w:val="KeepWithNext"/>
        <w:rPr>
          <w:rtl/>
          <w:lang w:eastAsia="he-IL"/>
        </w:rPr>
      </w:pPr>
    </w:p>
    <w:p w:rsidR="00031241" w:rsidRDefault="00031241" w:rsidP="00031241">
      <w:pPr>
        <w:rPr>
          <w:rtl/>
          <w:lang w:eastAsia="he-IL"/>
        </w:rPr>
      </w:pPr>
      <w:bookmarkStart w:id="506" w:name="_ETM_Q1_1555853"/>
      <w:bookmarkStart w:id="507" w:name="_ETM_Q1_1555911"/>
      <w:bookmarkEnd w:id="506"/>
      <w:bookmarkEnd w:id="507"/>
      <w:r>
        <w:rPr>
          <w:rFonts w:hint="cs"/>
          <w:rtl/>
          <w:lang w:eastAsia="he-IL"/>
        </w:rPr>
        <w:t xml:space="preserve">אני אתחיל מההתחלה. </w:t>
      </w:r>
      <w:bookmarkStart w:id="508" w:name="_ETM_Q1_1554112"/>
      <w:bookmarkEnd w:id="508"/>
      <w:r>
        <w:rPr>
          <w:rFonts w:hint="cs"/>
          <w:rtl/>
          <w:lang w:eastAsia="he-IL"/>
        </w:rPr>
        <w:t>בסעיף הראשון אנחנו מבקשים לשנות את החוק:</w:t>
      </w:r>
      <w:bookmarkStart w:id="509" w:name="_ETM_Q1_1558221"/>
      <w:bookmarkEnd w:id="509"/>
      <w:r>
        <w:rPr>
          <w:rFonts w:hint="cs"/>
          <w:rtl/>
          <w:lang w:eastAsia="he-IL"/>
        </w:rPr>
        <w:t xml:space="preserve"> במקום "חוק סליקה אלקטרונית של שיקים" ל"חוק סליקת שיקים", מכיוון </w:t>
      </w:r>
      <w:bookmarkStart w:id="510" w:name="_ETM_Q1_1561087"/>
      <w:bookmarkEnd w:id="510"/>
      <w:r>
        <w:rPr>
          <w:rFonts w:hint="cs"/>
          <w:rtl/>
          <w:lang w:eastAsia="he-IL"/>
        </w:rPr>
        <w:t xml:space="preserve">שאנחנו כבר חורגים מעולם התוכן של הסליקה האלקטרונית ומדברים גם </w:t>
      </w:r>
      <w:bookmarkStart w:id="511" w:name="_ETM_Q1_1565945"/>
      <w:bookmarkEnd w:id="511"/>
      <w:r>
        <w:rPr>
          <w:rFonts w:hint="cs"/>
          <w:rtl/>
          <w:lang w:eastAsia="he-IL"/>
        </w:rPr>
        <w:t>על ניידות למשל. אחרי זה יש סעיף של להוסיף הגדרה</w:t>
      </w:r>
      <w:bookmarkStart w:id="512" w:name="_ETM_Q1_1574247"/>
      <w:bookmarkEnd w:id="512"/>
      <w:r>
        <w:rPr>
          <w:rFonts w:hint="cs"/>
          <w:rtl/>
          <w:lang w:eastAsia="he-IL"/>
        </w:rPr>
        <w:t xml:space="preserve"> שמפנה לחוק הרלוונטי, חוק הבנקאות (שירות ללקוח).</w:t>
      </w:r>
    </w:p>
    <w:p w:rsidR="00031241" w:rsidRDefault="00031241" w:rsidP="00031241">
      <w:pPr>
        <w:rPr>
          <w:rtl/>
          <w:lang w:eastAsia="he-IL"/>
        </w:rPr>
      </w:pPr>
      <w:bookmarkStart w:id="513" w:name="_ETM_Q1_1575070"/>
      <w:bookmarkStart w:id="514" w:name="_ETM_Q1_1575172"/>
      <w:bookmarkEnd w:id="513"/>
      <w:bookmarkEnd w:id="514"/>
    </w:p>
    <w:p w:rsidR="00031241" w:rsidRDefault="00031241" w:rsidP="00031241">
      <w:pPr>
        <w:rPr>
          <w:rtl/>
          <w:lang w:eastAsia="he-IL"/>
        </w:rPr>
      </w:pPr>
      <w:bookmarkStart w:id="515" w:name="_ETM_Q1_1575310"/>
      <w:bookmarkStart w:id="516" w:name="_ETM_Q1_1575417"/>
      <w:bookmarkEnd w:id="515"/>
      <w:bookmarkEnd w:id="516"/>
      <w:r>
        <w:rPr>
          <w:rFonts w:hint="cs"/>
          <w:rtl/>
          <w:lang w:eastAsia="he-IL"/>
        </w:rPr>
        <w:t>(3) הוא סעיף הליבה. אנחנו יוצרים סעיף ייעודי</w:t>
      </w:r>
      <w:bookmarkStart w:id="517" w:name="_ETM_Q1_1581345"/>
      <w:bookmarkEnd w:id="517"/>
      <w:r>
        <w:rPr>
          <w:rFonts w:hint="cs"/>
          <w:rtl/>
          <w:lang w:eastAsia="he-IL"/>
        </w:rPr>
        <w:t xml:space="preserve"> שעורך את ההתאמות בחוק סליקה אלקטרונית לנושא הניידות. הסעיף הראשון פה הוא סעיף מרכזי. הסיטואציה </w:t>
      </w:r>
      <w:bookmarkStart w:id="518" w:name="_ETM_Q1_1590304"/>
      <w:bookmarkEnd w:id="518"/>
      <w:r>
        <w:rPr>
          <w:rFonts w:hint="cs"/>
          <w:rtl/>
          <w:lang w:eastAsia="he-IL"/>
        </w:rPr>
        <w:t>ב-(א)(1) היא שמושך הצ'ק הוא זה שמתנייד. הסעיף</w:t>
      </w:r>
      <w:bookmarkStart w:id="519" w:name="_ETM_Q1_1599450"/>
      <w:bookmarkEnd w:id="519"/>
      <w:r>
        <w:rPr>
          <w:rFonts w:hint="cs"/>
          <w:rtl/>
          <w:lang w:eastAsia="he-IL"/>
        </w:rPr>
        <w:t xml:space="preserve"> הזה נועד להתגבר על פקודת השטרות, שבה יש סעיפים, 3 ו-73, שבהם המאפיינים של הצ'ק, שהוא שטר חליפין, הם </w:t>
      </w:r>
      <w:bookmarkStart w:id="520" w:name="_ETM_Q1_1612765"/>
      <w:bookmarkEnd w:id="520"/>
      <w:r>
        <w:rPr>
          <w:rFonts w:hint="cs"/>
          <w:rtl/>
          <w:lang w:eastAsia="he-IL"/>
        </w:rPr>
        <w:t xml:space="preserve">כאלה שמי שערוכה אליו הפקודה הוא </w:t>
      </w:r>
      <w:bookmarkStart w:id="521" w:name="_ETM_Q1_1616212"/>
      <w:bookmarkEnd w:id="521"/>
      <w:r>
        <w:rPr>
          <w:rFonts w:hint="cs"/>
          <w:rtl/>
          <w:lang w:eastAsia="he-IL"/>
        </w:rPr>
        <w:t xml:space="preserve">זה שצריך לכבד את הפקודה ולשלם לפיו. אנחנו </w:t>
      </w:r>
      <w:bookmarkStart w:id="522" w:name="_ETM_Q1_1618599"/>
      <w:bookmarkEnd w:id="522"/>
      <w:r>
        <w:rPr>
          <w:rFonts w:hint="cs"/>
          <w:rtl/>
          <w:lang w:eastAsia="he-IL"/>
        </w:rPr>
        <w:t xml:space="preserve">בעצם קובעים הוראה מיוחדת שאומרת שבמסגרת הניידות הבנק הקולט, שהוא הבנק החדש, נכנס בנעלי הבנק הנמשך והוא זה שצריך </w:t>
      </w:r>
      <w:bookmarkStart w:id="523" w:name="_ETM_Q1_1628525"/>
      <w:bookmarkEnd w:id="523"/>
      <w:r>
        <w:rPr>
          <w:rFonts w:hint="cs"/>
          <w:rtl/>
          <w:lang w:eastAsia="he-IL"/>
        </w:rPr>
        <w:t xml:space="preserve">עכשיו לראות כאילו אליו ערוכה הפקודה והוא זה שצריך </w:t>
      </w:r>
      <w:bookmarkStart w:id="524" w:name="_ETM_Q1_1631275"/>
      <w:bookmarkEnd w:id="524"/>
      <w:r>
        <w:rPr>
          <w:rFonts w:hint="cs"/>
          <w:rtl/>
          <w:lang w:eastAsia="he-IL"/>
        </w:rPr>
        <w:t xml:space="preserve">לכבד אותה. למשל במקרה שלקוח משך צ'ק דחוי לעוד שלושה </w:t>
      </w:r>
      <w:bookmarkStart w:id="525" w:name="_ETM_Q1_1640539"/>
      <w:bookmarkEnd w:id="525"/>
      <w:r>
        <w:rPr>
          <w:rFonts w:hint="cs"/>
          <w:rtl/>
          <w:lang w:eastAsia="he-IL"/>
        </w:rPr>
        <w:t xml:space="preserve">חודשים ואחרי חודש הוא החליט לנייד את חשבונו ואז </w:t>
      </w:r>
      <w:bookmarkStart w:id="526" w:name="_ETM_Q1_1644939"/>
      <w:bookmarkEnd w:id="526"/>
      <w:r>
        <w:rPr>
          <w:rFonts w:hint="cs"/>
          <w:rtl/>
          <w:lang w:eastAsia="he-IL"/>
        </w:rPr>
        <w:t xml:space="preserve">הגיע המוטב של הצ'ק וביקש לפרוע את זה </w:t>
      </w:r>
      <w:r>
        <w:rPr>
          <w:rtl/>
          <w:lang w:eastAsia="he-IL"/>
        </w:rPr>
        <w:t>–</w:t>
      </w:r>
      <w:r>
        <w:rPr>
          <w:rFonts w:hint="cs"/>
          <w:rtl/>
          <w:lang w:eastAsia="he-IL"/>
        </w:rPr>
        <w:t xml:space="preserve"> אז על אף שעל הצ'ק רשום שהוא שייך לבנ</w:t>
      </w:r>
      <w:bookmarkStart w:id="527" w:name="_ETM_Q1_1648878"/>
      <w:bookmarkEnd w:id="527"/>
      <w:r>
        <w:rPr>
          <w:rFonts w:hint="cs"/>
          <w:rtl/>
          <w:lang w:eastAsia="he-IL"/>
        </w:rPr>
        <w:t xml:space="preserve">ק איקס והלקוח כבר עבר לבנק וואי, אז </w:t>
      </w:r>
      <w:bookmarkStart w:id="528" w:name="_ETM_Q1_1652374"/>
      <w:bookmarkEnd w:id="528"/>
      <w:r>
        <w:rPr>
          <w:rFonts w:hint="cs"/>
          <w:rtl/>
          <w:lang w:eastAsia="he-IL"/>
        </w:rPr>
        <w:t>בנק וואי הוא זה שיכבד את הצ'ק הזה</w:t>
      </w:r>
      <w:bookmarkStart w:id="529" w:name="_ETM_Q1_1656259"/>
      <w:bookmarkEnd w:id="529"/>
      <w:r>
        <w:rPr>
          <w:rFonts w:hint="cs"/>
          <w:rtl/>
          <w:lang w:eastAsia="he-IL"/>
        </w:rPr>
        <w:t xml:space="preserve">, בעקבות ההוראה הזאת. </w:t>
      </w:r>
    </w:p>
    <w:p w:rsidR="00031241" w:rsidRDefault="00031241" w:rsidP="00031241">
      <w:pPr>
        <w:rPr>
          <w:rtl/>
          <w:lang w:eastAsia="he-IL"/>
        </w:rPr>
      </w:pPr>
      <w:bookmarkStart w:id="530" w:name="_ETM_Q1_1656555"/>
      <w:bookmarkStart w:id="531" w:name="_ETM_Q1_1656640"/>
      <w:bookmarkEnd w:id="530"/>
      <w:bookmarkEnd w:id="531"/>
    </w:p>
    <w:p w:rsidR="00031241" w:rsidRDefault="00031241" w:rsidP="00031241">
      <w:pPr>
        <w:rPr>
          <w:rtl/>
          <w:lang w:eastAsia="he-IL"/>
        </w:rPr>
      </w:pPr>
      <w:bookmarkStart w:id="532" w:name="_ETM_Q1_1656748"/>
      <w:bookmarkStart w:id="533" w:name="_ETM_Q1_1656844"/>
      <w:bookmarkEnd w:id="532"/>
      <w:bookmarkEnd w:id="533"/>
      <w:r>
        <w:rPr>
          <w:rFonts w:hint="cs"/>
          <w:rtl/>
          <w:lang w:eastAsia="he-IL"/>
        </w:rPr>
        <w:t xml:space="preserve">אני רגע חוזרת אחורה. חשוב לי </w:t>
      </w:r>
      <w:bookmarkStart w:id="534" w:name="_ETM_Q1_1662220"/>
      <w:bookmarkEnd w:id="534"/>
      <w:r>
        <w:rPr>
          <w:rFonts w:hint="cs"/>
          <w:rtl/>
          <w:lang w:eastAsia="he-IL"/>
        </w:rPr>
        <w:t xml:space="preserve">לחזור על מה שחידדנו קודם: שבעצם ההוראות האלה הן הוראות </w:t>
      </w:r>
      <w:bookmarkStart w:id="535" w:name="_ETM_Q1_1667320"/>
      <w:bookmarkEnd w:id="535"/>
      <w:r>
        <w:rPr>
          <w:rFonts w:hint="cs"/>
          <w:rtl/>
          <w:lang w:eastAsia="he-IL"/>
        </w:rPr>
        <w:t>שחלות ביחס לתקופה של הניתוב, בהתאם ל</w:t>
      </w:r>
      <w:bookmarkStart w:id="536" w:name="_ETM_Q1_1672342"/>
      <w:bookmarkEnd w:id="536"/>
      <w:r>
        <w:rPr>
          <w:rFonts w:hint="cs"/>
          <w:rtl/>
          <w:lang w:eastAsia="he-IL"/>
        </w:rPr>
        <w:t xml:space="preserve">קביעה שבסמכות הנגיד. </w:t>
      </w:r>
    </w:p>
    <w:p w:rsidR="00031241" w:rsidRDefault="00031241" w:rsidP="00031241">
      <w:pPr>
        <w:rPr>
          <w:rtl/>
          <w:lang w:eastAsia="he-IL"/>
        </w:rPr>
      </w:pPr>
      <w:bookmarkStart w:id="537" w:name="_ETM_Q1_1675765"/>
      <w:bookmarkStart w:id="538" w:name="_ETM_Q1_1675847"/>
      <w:bookmarkEnd w:id="537"/>
      <w:bookmarkEnd w:id="538"/>
    </w:p>
    <w:p w:rsidR="00031241" w:rsidRDefault="00031241" w:rsidP="00031241">
      <w:pPr>
        <w:pStyle w:val="af6"/>
        <w:keepNext/>
        <w:rPr>
          <w:rtl/>
        </w:rPr>
      </w:pPr>
      <w:bookmarkStart w:id="539" w:name="ET_yor_4758_49"/>
      <w:r w:rsidRPr="00031241">
        <w:rPr>
          <w:rStyle w:val="TagStyle"/>
          <w:rtl/>
        </w:rPr>
        <w:t xml:space="preserve"> &lt;&lt; יור &gt;&gt; </w:t>
      </w:r>
      <w:r>
        <w:rPr>
          <w:rtl/>
        </w:rPr>
        <w:t>היו"ר יעקב מרגי:</w:t>
      </w:r>
      <w:r w:rsidRPr="00031241">
        <w:rPr>
          <w:rStyle w:val="TagStyle"/>
          <w:rtl/>
        </w:rPr>
        <w:t xml:space="preserve"> &lt;&lt; יור &gt;&gt;</w:t>
      </w:r>
      <w:r>
        <w:rPr>
          <w:rtl/>
        </w:rPr>
        <w:t xml:space="preserve">   </w:t>
      </w:r>
      <w:bookmarkEnd w:id="539"/>
    </w:p>
    <w:p w:rsidR="00031241" w:rsidRDefault="00031241" w:rsidP="00031241">
      <w:pPr>
        <w:pStyle w:val="KeepWithNext"/>
        <w:rPr>
          <w:rtl/>
        </w:rPr>
      </w:pPr>
    </w:p>
    <w:p w:rsidR="00031241" w:rsidRDefault="00031241" w:rsidP="00031241">
      <w:pPr>
        <w:rPr>
          <w:rtl/>
        </w:rPr>
      </w:pPr>
      <w:bookmarkStart w:id="540" w:name="_ETM_Q1_1678153"/>
      <w:bookmarkEnd w:id="540"/>
      <w:r>
        <w:rPr>
          <w:rFonts w:hint="cs"/>
          <w:rtl/>
        </w:rPr>
        <w:t xml:space="preserve">שזה שבעה ימים לביצוע, </w:t>
      </w:r>
      <w:bookmarkStart w:id="541" w:name="_ETM_Q1_1677230"/>
      <w:bookmarkEnd w:id="541"/>
      <w:r w:rsidR="001421E3">
        <w:rPr>
          <w:rFonts w:hint="cs"/>
          <w:rtl/>
        </w:rPr>
        <w:t>וה</w:t>
      </w:r>
      <w:r>
        <w:rPr>
          <w:rFonts w:hint="cs"/>
          <w:rtl/>
        </w:rPr>
        <w:t xml:space="preserve">ארכה של כשנתיים.   </w:t>
      </w:r>
      <w:bookmarkStart w:id="542" w:name="_ETM_Q1_1682307"/>
      <w:bookmarkEnd w:id="542"/>
    </w:p>
    <w:p w:rsidR="001421E3" w:rsidRDefault="001421E3" w:rsidP="00031241">
      <w:pPr>
        <w:rPr>
          <w:rtl/>
        </w:rPr>
      </w:pPr>
      <w:bookmarkStart w:id="543" w:name="_ETM_Q1_1682388"/>
      <w:bookmarkStart w:id="544" w:name="_ETM_Q1_1683316"/>
      <w:bookmarkEnd w:id="543"/>
      <w:bookmarkEnd w:id="544"/>
    </w:p>
    <w:p w:rsidR="001421E3" w:rsidRDefault="001421E3" w:rsidP="001421E3">
      <w:pPr>
        <w:pStyle w:val="af9"/>
        <w:keepNext/>
        <w:rPr>
          <w:rtl/>
        </w:rPr>
      </w:pPr>
      <w:bookmarkStart w:id="545" w:name="ET_guest_685092_50"/>
      <w:r w:rsidRPr="001421E3">
        <w:rPr>
          <w:rStyle w:val="TagStyle"/>
          <w:rtl/>
        </w:rPr>
        <w:t xml:space="preserve"> &lt;&lt; אורח &gt;&gt; </w:t>
      </w:r>
      <w:r>
        <w:rPr>
          <w:rtl/>
        </w:rPr>
        <w:t>לירון מאוטנר לוגסי:</w:t>
      </w:r>
      <w:r w:rsidRPr="001421E3">
        <w:rPr>
          <w:rStyle w:val="TagStyle"/>
          <w:rtl/>
        </w:rPr>
        <w:t xml:space="preserve"> &lt;&lt; אורח &gt;&gt;</w:t>
      </w:r>
      <w:r>
        <w:rPr>
          <w:rtl/>
        </w:rPr>
        <w:t xml:space="preserve">   </w:t>
      </w:r>
      <w:bookmarkEnd w:id="545"/>
    </w:p>
    <w:p w:rsidR="001421E3" w:rsidRDefault="001421E3" w:rsidP="001421E3">
      <w:pPr>
        <w:pStyle w:val="KeepWithNext"/>
        <w:rPr>
          <w:rtl/>
        </w:rPr>
      </w:pPr>
    </w:p>
    <w:p w:rsidR="001421E3" w:rsidRDefault="001421E3" w:rsidP="001421E3">
      <w:pPr>
        <w:rPr>
          <w:rtl/>
        </w:rPr>
      </w:pPr>
      <w:bookmarkStart w:id="546" w:name="_ETM_Q1_1684195"/>
      <w:bookmarkStart w:id="547" w:name="_ETM_Q1_1684277"/>
      <w:bookmarkEnd w:id="546"/>
      <w:bookmarkEnd w:id="547"/>
      <w:r>
        <w:rPr>
          <w:rFonts w:hint="cs"/>
          <w:rtl/>
        </w:rPr>
        <w:t xml:space="preserve">כן, כרגע ההארכה היא של שנתיים, וכמובן </w:t>
      </w:r>
      <w:bookmarkStart w:id="548" w:name="_ETM_Q1_1683729"/>
      <w:bookmarkEnd w:id="548"/>
      <w:r>
        <w:rPr>
          <w:rFonts w:hint="cs"/>
          <w:rtl/>
        </w:rPr>
        <w:t xml:space="preserve">שזה יכול להשתנות. </w:t>
      </w:r>
    </w:p>
    <w:p w:rsidR="001421E3" w:rsidRDefault="001421E3" w:rsidP="001421E3">
      <w:pPr>
        <w:rPr>
          <w:rtl/>
        </w:rPr>
      </w:pPr>
      <w:bookmarkStart w:id="549" w:name="_ETM_Q1_1686825"/>
      <w:bookmarkStart w:id="550" w:name="_ETM_Q1_1686922"/>
      <w:bookmarkEnd w:id="549"/>
      <w:bookmarkEnd w:id="550"/>
    </w:p>
    <w:p w:rsidR="001421E3" w:rsidRDefault="001421E3" w:rsidP="001421E3">
      <w:pPr>
        <w:pStyle w:val="af6"/>
        <w:keepNext/>
        <w:rPr>
          <w:rtl/>
        </w:rPr>
      </w:pPr>
      <w:bookmarkStart w:id="551" w:name="ET_yor_4758_51"/>
      <w:r w:rsidRPr="001421E3">
        <w:rPr>
          <w:rStyle w:val="TagStyle"/>
          <w:rtl/>
        </w:rPr>
        <w:t xml:space="preserve"> &lt;&lt; יור &gt;&gt; </w:t>
      </w:r>
      <w:r>
        <w:rPr>
          <w:rtl/>
        </w:rPr>
        <w:t>היו"ר יעקב מרגי:</w:t>
      </w:r>
      <w:r w:rsidRPr="001421E3">
        <w:rPr>
          <w:rStyle w:val="TagStyle"/>
          <w:rtl/>
        </w:rPr>
        <w:t xml:space="preserve"> &lt;&lt; יור &gt;&gt;</w:t>
      </w:r>
      <w:r>
        <w:rPr>
          <w:rtl/>
        </w:rPr>
        <w:t xml:space="preserve">   </w:t>
      </w:r>
      <w:bookmarkEnd w:id="551"/>
    </w:p>
    <w:p w:rsidR="001421E3" w:rsidRDefault="001421E3" w:rsidP="001421E3">
      <w:pPr>
        <w:pStyle w:val="KeepWithNext"/>
        <w:rPr>
          <w:rtl/>
          <w:lang w:eastAsia="he-IL"/>
        </w:rPr>
      </w:pPr>
    </w:p>
    <w:p w:rsidR="001421E3" w:rsidRDefault="001421E3" w:rsidP="001421E3">
      <w:pPr>
        <w:rPr>
          <w:rtl/>
          <w:lang w:eastAsia="he-IL"/>
        </w:rPr>
      </w:pPr>
      <w:bookmarkStart w:id="552" w:name="_ETM_Q1_1688488"/>
      <w:bookmarkEnd w:id="552"/>
      <w:r>
        <w:rPr>
          <w:rFonts w:hint="cs"/>
          <w:rtl/>
          <w:lang w:eastAsia="he-IL"/>
        </w:rPr>
        <w:t xml:space="preserve">אני חוזר על זה כדי שלא יהיה מצב שמישהו פתאום יעשה את זה לשישה חודשים </w:t>
      </w:r>
      <w:bookmarkStart w:id="553" w:name="_ETM_Q1_1691136"/>
      <w:bookmarkEnd w:id="553"/>
      <w:r>
        <w:rPr>
          <w:rFonts w:hint="cs"/>
          <w:rtl/>
          <w:lang w:eastAsia="he-IL"/>
        </w:rPr>
        <w:t xml:space="preserve">בגלל לחץ של הבנקים על הנגיד או משהו </w:t>
      </w:r>
      <w:bookmarkStart w:id="554" w:name="_ETM_Q1_1692752"/>
      <w:bookmarkEnd w:id="554"/>
      <w:r>
        <w:rPr>
          <w:rFonts w:hint="cs"/>
          <w:rtl/>
          <w:lang w:eastAsia="he-IL"/>
        </w:rPr>
        <w:t xml:space="preserve">כזה. </w:t>
      </w:r>
      <w:bookmarkStart w:id="555" w:name="_ETM_Q1_1693472"/>
      <w:bookmarkStart w:id="556" w:name="_ETM_Q1_1693565"/>
      <w:bookmarkEnd w:id="555"/>
      <w:bookmarkEnd w:id="556"/>
      <w:r>
        <w:rPr>
          <w:rFonts w:hint="cs"/>
          <w:rtl/>
          <w:lang w:eastAsia="he-IL"/>
        </w:rPr>
        <w:t>אנחנו אומרים את זה לפרוטוקול כמה פעמים כדי</w:t>
      </w:r>
      <w:bookmarkStart w:id="557" w:name="_ETM_Q1_1695926"/>
      <w:bookmarkEnd w:id="557"/>
      <w:r>
        <w:rPr>
          <w:rFonts w:hint="cs"/>
          <w:rtl/>
          <w:lang w:eastAsia="he-IL"/>
        </w:rPr>
        <w:t xml:space="preserve"> שזה לא יהיה מס שפתיים. </w:t>
      </w:r>
    </w:p>
    <w:p w:rsidR="001421E3" w:rsidRDefault="001421E3" w:rsidP="001421E3">
      <w:pPr>
        <w:rPr>
          <w:rtl/>
          <w:lang w:eastAsia="he-IL"/>
        </w:rPr>
      </w:pPr>
      <w:bookmarkStart w:id="558" w:name="_ETM_Q1_1700293"/>
      <w:bookmarkStart w:id="559" w:name="_ETM_Q1_1700363"/>
      <w:bookmarkStart w:id="560" w:name="_ETM_Q1_1701517"/>
      <w:bookmarkEnd w:id="558"/>
      <w:bookmarkEnd w:id="559"/>
      <w:bookmarkEnd w:id="560"/>
    </w:p>
    <w:p w:rsidR="001421E3" w:rsidRDefault="001421E3" w:rsidP="001421E3">
      <w:pPr>
        <w:pStyle w:val="af9"/>
        <w:keepNext/>
        <w:rPr>
          <w:rtl/>
          <w:lang w:eastAsia="he-IL"/>
        </w:rPr>
      </w:pPr>
      <w:bookmarkStart w:id="561" w:name="ET_guest_685092_52"/>
      <w:r w:rsidRPr="001421E3">
        <w:rPr>
          <w:rStyle w:val="TagStyle"/>
          <w:rtl/>
        </w:rPr>
        <w:t xml:space="preserve"> &lt;&lt; אורח &gt;&gt; </w:t>
      </w:r>
      <w:r>
        <w:rPr>
          <w:rtl/>
          <w:lang w:eastAsia="he-IL"/>
        </w:rPr>
        <w:t>לירון מאוטנר לוגסי:</w:t>
      </w:r>
      <w:r w:rsidRPr="001421E3">
        <w:rPr>
          <w:rStyle w:val="TagStyle"/>
          <w:rtl/>
        </w:rPr>
        <w:t xml:space="preserve"> &lt;&lt; אורח &gt;&gt;</w:t>
      </w:r>
      <w:r>
        <w:rPr>
          <w:rtl/>
          <w:lang w:eastAsia="he-IL"/>
        </w:rPr>
        <w:t xml:space="preserve">   </w:t>
      </w:r>
      <w:bookmarkEnd w:id="561"/>
    </w:p>
    <w:p w:rsidR="001421E3" w:rsidRDefault="001421E3" w:rsidP="001421E3">
      <w:pPr>
        <w:pStyle w:val="KeepWithNext"/>
        <w:rPr>
          <w:rtl/>
          <w:lang w:eastAsia="he-IL"/>
        </w:rPr>
      </w:pPr>
    </w:p>
    <w:p w:rsidR="001421E3" w:rsidRDefault="001421E3" w:rsidP="001421E3">
      <w:pPr>
        <w:rPr>
          <w:rtl/>
          <w:lang w:eastAsia="he-IL"/>
        </w:rPr>
      </w:pPr>
      <w:bookmarkStart w:id="562" w:name="_ETM_Q1_1702275"/>
      <w:bookmarkStart w:id="563" w:name="_ETM_Q1_1702326"/>
      <w:bookmarkEnd w:id="562"/>
      <w:bookmarkEnd w:id="563"/>
      <w:r>
        <w:rPr>
          <w:rFonts w:hint="cs"/>
          <w:rtl/>
          <w:lang w:eastAsia="he-IL"/>
        </w:rPr>
        <w:t xml:space="preserve">למיטב הבנתי כבר היום </w:t>
      </w:r>
      <w:bookmarkStart w:id="564" w:name="_ETM_Q1_1703853"/>
      <w:bookmarkEnd w:id="564"/>
      <w:r>
        <w:rPr>
          <w:rFonts w:hint="cs"/>
          <w:rtl/>
          <w:lang w:eastAsia="he-IL"/>
        </w:rPr>
        <w:t xml:space="preserve">בהוראת נב"ת </w:t>
      </w:r>
      <w:r>
        <w:rPr>
          <w:rtl/>
          <w:lang w:eastAsia="he-IL"/>
        </w:rPr>
        <w:t>–</w:t>
      </w:r>
      <w:r>
        <w:rPr>
          <w:rFonts w:hint="cs"/>
          <w:rtl/>
          <w:lang w:eastAsia="he-IL"/>
        </w:rPr>
        <w:t xml:space="preserve"> נוהל בנקאי תקין </w:t>
      </w:r>
      <w:r>
        <w:rPr>
          <w:rtl/>
          <w:lang w:eastAsia="he-IL"/>
        </w:rPr>
        <w:t>–</w:t>
      </w:r>
      <w:r>
        <w:rPr>
          <w:rFonts w:hint="cs"/>
          <w:rtl/>
          <w:lang w:eastAsia="he-IL"/>
        </w:rPr>
        <w:t xml:space="preserve"> </w:t>
      </w:r>
      <w:bookmarkStart w:id="565" w:name="_ETM_Q1_1704435"/>
      <w:bookmarkEnd w:id="565"/>
      <w:r>
        <w:rPr>
          <w:rFonts w:hint="cs"/>
          <w:rtl/>
          <w:lang w:eastAsia="he-IL"/>
        </w:rPr>
        <w:t xml:space="preserve">שהוציא בנק ישראל בהקשר הזה, כבר קבועה התקופה </w:t>
      </w:r>
      <w:bookmarkStart w:id="566" w:name="_ETM_Q1_1705889"/>
      <w:bookmarkEnd w:id="566"/>
      <w:r>
        <w:rPr>
          <w:rFonts w:hint="cs"/>
          <w:rtl/>
          <w:lang w:eastAsia="he-IL"/>
        </w:rPr>
        <w:t xml:space="preserve">של שנתיים. פשוט עלתה השאלה לגבי הסמכות, ודרך המלך </w:t>
      </w:r>
      <w:bookmarkStart w:id="567" w:name="_ETM_Q1_1711549"/>
      <w:bookmarkEnd w:id="567"/>
      <w:r>
        <w:rPr>
          <w:rFonts w:hint="cs"/>
          <w:rtl/>
          <w:lang w:eastAsia="he-IL"/>
        </w:rPr>
        <w:t xml:space="preserve">היא לעשות את זה בכללי הנגיד. </w:t>
      </w:r>
    </w:p>
    <w:p w:rsidR="001421E3" w:rsidRDefault="001421E3" w:rsidP="001421E3">
      <w:pPr>
        <w:rPr>
          <w:rtl/>
          <w:lang w:eastAsia="he-IL"/>
        </w:rPr>
      </w:pPr>
      <w:bookmarkStart w:id="568" w:name="_ETM_Q1_1715391"/>
      <w:bookmarkStart w:id="569" w:name="_ETM_Q1_1715461"/>
      <w:bookmarkEnd w:id="568"/>
      <w:bookmarkEnd w:id="569"/>
    </w:p>
    <w:p w:rsidR="001421E3" w:rsidRDefault="001421E3" w:rsidP="001421E3">
      <w:pPr>
        <w:pStyle w:val="af6"/>
        <w:keepNext/>
        <w:rPr>
          <w:rtl/>
        </w:rPr>
      </w:pPr>
      <w:bookmarkStart w:id="570" w:name="ET_yor_4758_53"/>
      <w:r w:rsidRPr="001421E3">
        <w:rPr>
          <w:rStyle w:val="TagStyle"/>
          <w:rtl/>
        </w:rPr>
        <w:t xml:space="preserve"> &lt;&lt; יור &gt;&gt; </w:t>
      </w:r>
      <w:r>
        <w:rPr>
          <w:rtl/>
        </w:rPr>
        <w:t>היו"ר יעקב מרגי:</w:t>
      </w:r>
      <w:r w:rsidRPr="001421E3">
        <w:rPr>
          <w:rStyle w:val="TagStyle"/>
          <w:rtl/>
        </w:rPr>
        <w:t xml:space="preserve"> &lt;&lt; יור &gt;&gt;</w:t>
      </w:r>
      <w:r>
        <w:rPr>
          <w:rtl/>
        </w:rPr>
        <w:t xml:space="preserve">   </w:t>
      </w:r>
      <w:bookmarkEnd w:id="570"/>
    </w:p>
    <w:p w:rsidR="001421E3" w:rsidRDefault="001421E3" w:rsidP="001421E3">
      <w:pPr>
        <w:pStyle w:val="KeepWithNext"/>
        <w:rPr>
          <w:rtl/>
          <w:lang w:eastAsia="he-IL"/>
        </w:rPr>
      </w:pPr>
    </w:p>
    <w:p w:rsidR="001421E3" w:rsidRDefault="001421E3" w:rsidP="001421E3">
      <w:pPr>
        <w:rPr>
          <w:rtl/>
          <w:lang w:eastAsia="he-IL"/>
        </w:rPr>
      </w:pPr>
      <w:r>
        <w:rPr>
          <w:rFonts w:hint="cs"/>
          <w:rtl/>
          <w:lang w:eastAsia="he-IL"/>
        </w:rPr>
        <w:t xml:space="preserve">אין בעיה. </w:t>
      </w:r>
      <w:bookmarkStart w:id="571" w:name="_ETM_Q1_1713930"/>
      <w:bookmarkStart w:id="572" w:name="_ETM_Q1_1714029"/>
      <w:bookmarkStart w:id="573" w:name="_ETM_Q1_1720674"/>
      <w:bookmarkEnd w:id="571"/>
      <w:bookmarkEnd w:id="572"/>
      <w:bookmarkEnd w:id="573"/>
    </w:p>
    <w:p w:rsidR="001421E3" w:rsidRDefault="001421E3" w:rsidP="001421E3">
      <w:pPr>
        <w:rPr>
          <w:rtl/>
          <w:lang w:eastAsia="he-IL"/>
        </w:rPr>
      </w:pPr>
      <w:bookmarkStart w:id="574" w:name="_ETM_Q1_1720759"/>
      <w:bookmarkEnd w:id="574"/>
    </w:p>
    <w:p w:rsidR="001421E3" w:rsidRDefault="001421E3" w:rsidP="001421E3">
      <w:pPr>
        <w:pStyle w:val="af9"/>
        <w:keepNext/>
        <w:rPr>
          <w:rtl/>
          <w:lang w:eastAsia="he-IL"/>
        </w:rPr>
      </w:pPr>
      <w:bookmarkStart w:id="575" w:name="ET_guest_685092_54"/>
      <w:r w:rsidRPr="001421E3">
        <w:rPr>
          <w:rStyle w:val="TagStyle"/>
          <w:rtl/>
        </w:rPr>
        <w:t xml:space="preserve"> &lt;&lt; אורח &gt;&gt; </w:t>
      </w:r>
      <w:r>
        <w:rPr>
          <w:rtl/>
          <w:lang w:eastAsia="he-IL"/>
        </w:rPr>
        <w:t>לירון מאוטנר לוגסי:</w:t>
      </w:r>
      <w:r w:rsidRPr="001421E3">
        <w:rPr>
          <w:rStyle w:val="TagStyle"/>
          <w:rtl/>
        </w:rPr>
        <w:t xml:space="preserve"> &lt;&lt; אורח &gt;&gt;</w:t>
      </w:r>
      <w:r>
        <w:rPr>
          <w:rtl/>
          <w:lang w:eastAsia="he-IL"/>
        </w:rPr>
        <w:t xml:space="preserve">   </w:t>
      </w:r>
      <w:bookmarkEnd w:id="575"/>
    </w:p>
    <w:p w:rsidR="001421E3" w:rsidRDefault="001421E3" w:rsidP="001421E3">
      <w:pPr>
        <w:pStyle w:val="KeepWithNext"/>
        <w:rPr>
          <w:rtl/>
          <w:lang w:eastAsia="he-IL"/>
        </w:rPr>
      </w:pPr>
    </w:p>
    <w:p w:rsidR="001421E3" w:rsidRDefault="001421E3" w:rsidP="00020A90">
      <w:pPr>
        <w:rPr>
          <w:rtl/>
          <w:lang w:eastAsia="he-IL"/>
        </w:rPr>
      </w:pPr>
      <w:r>
        <w:rPr>
          <w:rFonts w:hint="cs"/>
          <w:rtl/>
          <w:lang w:eastAsia="he-IL"/>
        </w:rPr>
        <w:t xml:space="preserve">לפני שנגיע ל-(ב) חשוב לי להגיד עוד הבהרה אחת, שגם כתובה </w:t>
      </w:r>
      <w:bookmarkStart w:id="576" w:name="_ETM_Q1_1725100"/>
      <w:bookmarkEnd w:id="576"/>
      <w:r>
        <w:rPr>
          <w:rFonts w:hint="cs"/>
          <w:rtl/>
          <w:lang w:eastAsia="he-IL"/>
        </w:rPr>
        <w:t xml:space="preserve">בדברי ההסדר: גם כשיש סיטואציה של שרשרת העברות </w:t>
      </w:r>
      <w:r>
        <w:rPr>
          <w:rtl/>
          <w:lang w:eastAsia="he-IL"/>
        </w:rPr>
        <w:t>–</w:t>
      </w:r>
      <w:r>
        <w:rPr>
          <w:rFonts w:hint="cs"/>
          <w:rtl/>
          <w:lang w:eastAsia="he-IL"/>
        </w:rPr>
        <w:t xml:space="preserve"> כי הרי הלקוח לא מוגבל במספר ההעברות </w:t>
      </w:r>
      <w:bookmarkStart w:id="577" w:name="_ETM_Q1_1732434"/>
      <w:bookmarkEnd w:id="577"/>
      <w:r>
        <w:rPr>
          <w:rFonts w:hint="cs"/>
          <w:rtl/>
          <w:lang w:eastAsia="he-IL"/>
        </w:rPr>
        <w:t xml:space="preserve">שהוא יכול לעשות </w:t>
      </w:r>
      <w:r>
        <w:rPr>
          <w:rtl/>
          <w:lang w:eastAsia="he-IL"/>
        </w:rPr>
        <w:t>–</w:t>
      </w:r>
      <w:r>
        <w:rPr>
          <w:rFonts w:hint="cs"/>
          <w:rtl/>
          <w:lang w:eastAsia="he-IL"/>
        </w:rPr>
        <w:t xml:space="preserve"> אז הבנק הקולט נכנס בנע</w:t>
      </w:r>
      <w:bookmarkStart w:id="578" w:name="_ETM_Q1_1734051"/>
      <w:bookmarkEnd w:id="578"/>
      <w:r>
        <w:rPr>
          <w:rFonts w:hint="cs"/>
          <w:rtl/>
          <w:lang w:eastAsia="he-IL"/>
        </w:rPr>
        <w:t xml:space="preserve">לי הבנק הנמשך גם אם הוא בנק נמשך שני, </w:t>
      </w:r>
      <w:bookmarkStart w:id="579" w:name="_ETM_Q1_1741943"/>
      <w:bookmarkEnd w:id="579"/>
      <w:r>
        <w:rPr>
          <w:rFonts w:hint="cs"/>
          <w:rtl/>
          <w:lang w:eastAsia="he-IL"/>
        </w:rPr>
        <w:t>שלישי או רביעי. זאת אומרת</w:t>
      </w:r>
      <w:r w:rsidR="00020A90">
        <w:rPr>
          <w:rFonts w:hint="cs"/>
          <w:rtl/>
          <w:lang w:eastAsia="he-IL"/>
        </w:rPr>
        <w:t xml:space="preserve">, </w:t>
      </w:r>
      <w:r>
        <w:rPr>
          <w:rFonts w:hint="cs"/>
          <w:rtl/>
          <w:lang w:eastAsia="he-IL"/>
        </w:rPr>
        <w:t>אנחנו תמיד מסתכלים על הבנק הקולט האחרון</w:t>
      </w:r>
      <w:bookmarkStart w:id="580" w:name="_ETM_Q1_1748675"/>
      <w:bookmarkEnd w:id="580"/>
      <w:r w:rsidR="00020A90">
        <w:rPr>
          <w:rFonts w:hint="cs"/>
          <w:rtl/>
          <w:lang w:eastAsia="he-IL"/>
        </w:rPr>
        <w:t>;</w:t>
      </w:r>
      <w:r>
        <w:rPr>
          <w:rFonts w:hint="cs"/>
          <w:rtl/>
          <w:lang w:eastAsia="he-IL"/>
        </w:rPr>
        <w:t xml:space="preserve"> הוא זה שבעצם צריך עכשיו לכבד את </w:t>
      </w:r>
      <w:bookmarkStart w:id="581" w:name="_ETM_Q1_1751128"/>
      <w:bookmarkEnd w:id="581"/>
      <w:r>
        <w:rPr>
          <w:rFonts w:hint="cs"/>
          <w:rtl/>
          <w:lang w:eastAsia="he-IL"/>
        </w:rPr>
        <w:t xml:space="preserve">כל הצ'קים שהועברו בשרשרת. </w:t>
      </w:r>
    </w:p>
    <w:p w:rsidR="001421E3" w:rsidRDefault="001421E3" w:rsidP="001421E3">
      <w:pPr>
        <w:rPr>
          <w:rtl/>
          <w:lang w:eastAsia="he-IL"/>
        </w:rPr>
      </w:pPr>
      <w:bookmarkStart w:id="582" w:name="_ETM_Q1_1752428"/>
      <w:bookmarkStart w:id="583" w:name="_ETM_Q1_1752530"/>
      <w:bookmarkEnd w:id="582"/>
      <w:bookmarkEnd w:id="583"/>
    </w:p>
    <w:p w:rsidR="001421E3" w:rsidRDefault="001421E3" w:rsidP="001421E3">
      <w:pPr>
        <w:pStyle w:val="af6"/>
        <w:keepNext/>
        <w:rPr>
          <w:rtl/>
        </w:rPr>
      </w:pPr>
      <w:bookmarkStart w:id="584" w:name="ET_yor_4758_55"/>
      <w:r w:rsidRPr="001421E3">
        <w:rPr>
          <w:rStyle w:val="TagStyle"/>
          <w:rtl/>
        </w:rPr>
        <w:t xml:space="preserve"> &lt;&lt; יור &gt;&gt; </w:t>
      </w:r>
      <w:r>
        <w:rPr>
          <w:rtl/>
        </w:rPr>
        <w:t>היו"ר יעקב מרגי:</w:t>
      </w:r>
      <w:r w:rsidRPr="001421E3">
        <w:rPr>
          <w:rStyle w:val="TagStyle"/>
          <w:rtl/>
        </w:rPr>
        <w:t xml:space="preserve"> &lt;&lt; יור &gt;&gt;</w:t>
      </w:r>
      <w:r>
        <w:rPr>
          <w:rtl/>
        </w:rPr>
        <w:t xml:space="preserve">   </w:t>
      </w:r>
      <w:bookmarkEnd w:id="584"/>
    </w:p>
    <w:p w:rsidR="001421E3" w:rsidRDefault="001421E3" w:rsidP="001421E3">
      <w:pPr>
        <w:pStyle w:val="KeepWithNext"/>
        <w:rPr>
          <w:rtl/>
          <w:lang w:eastAsia="he-IL"/>
        </w:rPr>
      </w:pPr>
    </w:p>
    <w:p w:rsidR="001421E3" w:rsidRDefault="001421E3" w:rsidP="000561BA">
      <w:pPr>
        <w:rPr>
          <w:rtl/>
          <w:lang w:eastAsia="he-IL"/>
        </w:rPr>
      </w:pPr>
      <w:bookmarkStart w:id="585" w:name="_ETM_Q1_1754075"/>
      <w:bookmarkEnd w:id="585"/>
      <w:r>
        <w:rPr>
          <w:rFonts w:hint="cs"/>
          <w:rtl/>
          <w:lang w:eastAsia="he-IL"/>
        </w:rPr>
        <w:t xml:space="preserve">למה מאפשרים את זה? </w:t>
      </w:r>
      <w:bookmarkStart w:id="586" w:name="_ETM_Q1_1760391"/>
      <w:bookmarkEnd w:id="586"/>
      <w:r w:rsidR="000561BA">
        <w:rPr>
          <w:rFonts w:hint="cs"/>
          <w:rtl/>
          <w:lang w:eastAsia="he-IL"/>
        </w:rPr>
        <w:t>מה אם</w:t>
      </w:r>
      <w:r>
        <w:rPr>
          <w:rFonts w:hint="cs"/>
          <w:rtl/>
          <w:lang w:eastAsia="he-IL"/>
        </w:rPr>
        <w:t xml:space="preserve"> זה מטרלל את המערכת</w:t>
      </w:r>
      <w:r w:rsidR="000561BA">
        <w:rPr>
          <w:rFonts w:hint="cs"/>
          <w:rtl/>
          <w:lang w:eastAsia="he-IL"/>
        </w:rPr>
        <w:t>?</w:t>
      </w:r>
      <w:r>
        <w:rPr>
          <w:rFonts w:hint="cs"/>
          <w:rtl/>
          <w:lang w:eastAsia="he-IL"/>
        </w:rPr>
        <w:t xml:space="preserve"> </w:t>
      </w:r>
    </w:p>
    <w:p w:rsidR="001421E3" w:rsidRDefault="001421E3" w:rsidP="001421E3">
      <w:pPr>
        <w:rPr>
          <w:rtl/>
          <w:lang w:eastAsia="he-IL"/>
        </w:rPr>
      </w:pPr>
      <w:bookmarkStart w:id="587" w:name="_ETM_Q1_1766632"/>
      <w:bookmarkStart w:id="588" w:name="_ETM_Q1_1766702"/>
      <w:bookmarkStart w:id="589" w:name="_ETM_Q1_1768407"/>
      <w:bookmarkEnd w:id="587"/>
      <w:bookmarkEnd w:id="588"/>
      <w:bookmarkEnd w:id="589"/>
    </w:p>
    <w:p w:rsidR="001421E3" w:rsidRDefault="001421E3" w:rsidP="001421E3">
      <w:pPr>
        <w:pStyle w:val="af9"/>
        <w:keepNext/>
        <w:rPr>
          <w:rtl/>
          <w:lang w:eastAsia="he-IL"/>
        </w:rPr>
      </w:pPr>
      <w:bookmarkStart w:id="590" w:name="ET_guest_685092_56"/>
      <w:r w:rsidRPr="001421E3">
        <w:rPr>
          <w:rStyle w:val="TagStyle"/>
          <w:rtl/>
        </w:rPr>
        <w:t xml:space="preserve"> &lt;&lt; אורח &gt;&gt; </w:t>
      </w:r>
      <w:r>
        <w:rPr>
          <w:rtl/>
          <w:lang w:eastAsia="he-IL"/>
        </w:rPr>
        <w:t>לירון מאוטנר לוגסי:</w:t>
      </w:r>
      <w:r w:rsidRPr="001421E3">
        <w:rPr>
          <w:rStyle w:val="TagStyle"/>
          <w:rtl/>
        </w:rPr>
        <w:t xml:space="preserve"> &lt;&lt; אורח &gt;&gt;</w:t>
      </w:r>
      <w:r>
        <w:rPr>
          <w:rtl/>
          <w:lang w:eastAsia="he-IL"/>
        </w:rPr>
        <w:t xml:space="preserve">   </w:t>
      </w:r>
      <w:bookmarkEnd w:id="590"/>
    </w:p>
    <w:p w:rsidR="001421E3" w:rsidRDefault="001421E3" w:rsidP="001421E3">
      <w:pPr>
        <w:pStyle w:val="KeepWithNext"/>
        <w:rPr>
          <w:rtl/>
          <w:lang w:eastAsia="he-IL"/>
        </w:rPr>
      </w:pPr>
    </w:p>
    <w:p w:rsidR="001421E3" w:rsidRDefault="001421E3" w:rsidP="001421E3">
      <w:pPr>
        <w:rPr>
          <w:rtl/>
          <w:lang w:eastAsia="he-IL"/>
        </w:rPr>
      </w:pPr>
      <w:bookmarkStart w:id="591" w:name="_ETM_Q1_1769084"/>
      <w:bookmarkStart w:id="592" w:name="_ETM_Q1_1769139"/>
      <w:bookmarkEnd w:id="591"/>
      <w:bookmarkEnd w:id="592"/>
      <w:r>
        <w:rPr>
          <w:rFonts w:hint="cs"/>
          <w:rtl/>
          <w:lang w:eastAsia="he-IL"/>
        </w:rPr>
        <w:t>א', המערכו</w:t>
      </w:r>
      <w:bookmarkStart w:id="593" w:name="_ETM_Q1_1767278"/>
      <w:bookmarkEnd w:id="593"/>
      <w:r>
        <w:rPr>
          <w:rFonts w:hint="cs"/>
          <w:rtl/>
          <w:lang w:eastAsia="he-IL"/>
        </w:rPr>
        <w:t>ת באמת קצת משתבשות - - -</w:t>
      </w:r>
    </w:p>
    <w:p w:rsidR="001421E3" w:rsidRDefault="001421E3" w:rsidP="001421E3">
      <w:pPr>
        <w:rPr>
          <w:rtl/>
          <w:lang w:eastAsia="he-IL"/>
        </w:rPr>
      </w:pPr>
      <w:bookmarkStart w:id="594" w:name="_ETM_Q1_1765501"/>
      <w:bookmarkStart w:id="595" w:name="_ETM_Q1_1765580"/>
      <w:bookmarkEnd w:id="594"/>
      <w:bookmarkEnd w:id="595"/>
    </w:p>
    <w:p w:rsidR="001421E3" w:rsidRDefault="001421E3" w:rsidP="001421E3">
      <w:pPr>
        <w:pStyle w:val="af6"/>
        <w:keepNext/>
        <w:rPr>
          <w:rtl/>
        </w:rPr>
      </w:pPr>
      <w:bookmarkStart w:id="596" w:name="ET_yor_4758_57"/>
      <w:r w:rsidRPr="001421E3">
        <w:rPr>
          <w:rStyle w:val="TagStyle"/>
          <w:rtl/>
        </w:rPr>
        <w:t xml:space="preserve"> &lt;&lt; יור &gt;&gt; </w:t>
      </w:r>
      <w:r>
        <w:rPr>
          <w:rtl/>
        </w:rPr>
        <w:t>היו"ר יעקב מרגי:</w:t>
      </w:r>
      <w:r w:rsidRPr="001421E3">
        <w:rPr>
          <w:rStyle w:val="TagStyle"/>
          <w:rtl/>
        </w:rPr>
        <w:t xml:space="preserve"> &lt;&lt; יור &gt;&gt;</w:t>
      </w:r>
      <w:r>
        <w:rPr>
          <w:rtl/>
        </w:rPr>
        <w:t xml:space="preserve">   </w:t>
      </w:r>
      <w:bookmarkEnd w:id="596"/>
    </w:p>
    <w:p w:rsidR="001421E3" w:rsidRDefault="001421E3" w:rsidP="001421E3">
      <w:pPr>
        <w:pStyle w:val="KeepWithNext"/>
        <w:rPr>
          <w:rtl/>
          <w:lang w:eastAsia="he-IL"/>
        </w:rPr>
      </w:pPr>
    </w:p>
    <w:p w:rsidR="001421E3" w:rsidRDefault="001421E3" w:rsidP="001421E3">
      <w:pPr>
        <w:rPr>
          <w:rtl/>
          <w:lang w:eastAsia="he-IL"/>
        </w:rPr>
      </w:pPr>
      <w:bookmarkStart w:id="597" w:name="_ETM_Q1_1766660"/>
      <w:bookmarkEnd w:id="597"/>
      <w:r>
        <w:rPr>
          <w:rFonts w:hint="cs"/>
          <w:rtl/>
          <w:lang w:eastAsia="he-IL"/>
        </w:rPr>
        <w:t>למה לאפשר את זה</w:t>
      </w:r>
      <w:bookmarkStart w:id="598" w:name="_ETM_Q1_1770085"/>
      <w:bookmarkEnd w:id="598"/>
      <w:r>
        <w:rPr>
          <w:rFonts w:hint="cs"/>
          <w:rtl/>
          <w:lang w:eastAsia="he-IL"/>
        </w:rPr>
        <w:t>? תראו את ארצות הברית, אם הם בחר</w:t>
      </w:r>
      <w:bookmarkStart w:id="599" w:name="_ETM_Q1_1773758"/>
      <w:bookmarkEnd w:id="599"/>
      <w:r>
        <w:rPr>
          <w:rFonts w:hint="cs"/>
          <w:rtl/>
          <w:lang w:eastAsia="he-IL"/>
        </w:rPr>
        <w:t>ו נשיא ואכלו אותה, אז זה לארבע שנים. אצלנו עו</w:t>
      </w:r>
      <w:bookmarkStart w:id="600" w:name="_ETM_Q1_1781626"/>
      <w:bookmarkEnd w:id="600"/>
      <w:r w:rsidR="000561BA">
        <w:rPr>
          <w:rFonts w:hint="cs"/>
          <w:rtl/>
          <w:lang w:eastAsia="he-IL"/>
        </w:rPr>
        <w:t>ד אפשר להתחרט. אז אותו דבר כאן:</w:t>
      </w:r>
      <w:r>
        <w:rPr>
          <w:rFonts w:hint="cs"/>
          <w:rtl/>
          <w:lang w:eastAsia="he-IL"/>
        </w:rPr>
        <w:t xml:space="preserve"> אם החלטת לעבור </w:t>
      </w:r>
      <w:bookmarkStart w:id="601" w:name="_ETM_Q1_1783655"/>
      <w:bookmarkEnd w:id="601"/>
      <w:r>
        <w:rPr>
          <w:rFonts w:hint="cs"/>
          <w:rtl/>
          <w:lang w:eastAsia="he-IL"/>
        </w:rPr>
        <w:t xml:space="preserve">בנק, שזה דבר שהיה קשה לעשות בעבר </w:t>
      </w:r>
      <w:r>
        <w:rPr>
          <w:rtl/>
          <w:lang w:eastAsia="he-IL"/>
        </w:rPr>
        <w:t>–</w:t>
      </w:r>
      <w:r>
        <w:rPr>
          <w:rFonts w:hint="cs"/>
          <w:rtl/>
          <w:lang w:eastAsia="he-IL"/>
        </w:rPr>
        <w:t xml:space="preserve"> למה אתם מאפשרים את השרשרת?</w:t>
      </w:r>
      <w:bookmarkStart w:id="602" w:name="_ETM_Q1_1792057"/>
      <w:bookmarkEnd w:id="602"/>
    </w:p>
    <w:p w:rsidR="001421E3" w:rsidRDefault="001421E3" w:rsidP="001421E3">
      <w:pPr>
        <w:rPr>
          <w:rtl/>
          <w:lang w:eastAsia="he-IL"/>
        </w:rPr>
      </w:pPr>
      <w:bookmarkStart w:id="603" w:name="_ETM_Q1_1792143"/>
      <w:bookmarkEnd w:id="603"/>
    </w:p>
    <w:p w:rsidR="001421E3" w:rsidRDefault="001421E3" w:rsidP="001421E3">
      <w:pPr>
        <w:pStyle w:val="af9"/>
        <w:keepNext/>
        <w:rPr>
          <w:rtl/>
          <w:lang w:eastAsia="he-IL"/>
        </w:rPr>
      </w:pPr>
      <w:bookmarkStart w:id="604" w:name="ET_guest_685092_58"/>
      <w:r w:rsidRPr="001421E3">
        <w:rPr>
          <w:rStyle w:val="TagStyle"/>
          <w:rtl/>
        </w:rPr>
        <w:t xml:space="preserve"> &lt;&lt; אורח &gt;&gt; </w:t>
      </w:r>
      <w:r>
        <w:rPr>
          <w:rtl/>
          <w:lang w:eastAsia="he-IL"/>
        </w:rPr>
        <w:t>לירון מאוטנר לוגסי:</w:t>
      </w:r>
      <w:r w:rsidRPr="001421E3">
        <w:rPr>
          <w:rStyle w:val="TagStyle"/>
          <w:rtl/>
        </w:rPr>
        <w:t xml:space="preserve"> &lt;&lt; אורח &gt;&gt;</w:t>
      </w:r>
      <w:r>
        <w:rPr>
          <w:rtl/>
          <w:lang w:eastAsia="he-IL"/>
        </w:rPr>
        <w:t xml:space="preserve">   </w:t>
      </w:r>
      <w:bookmarkEnd w:id="604"/>
    </w:p>
    <w:p w:rsidR="001421E3" w:rsidRDefault="001421E3" w:rsidP="001421E3">
      <w:pPr>
        <w:pStyle w:val="KeepWithNext"/>
        <w:rPr>
          <w:rtl/>
          <w:lang w:eastAsia="he-IL"/>
        </w:rPr>
      </w:pPr>
    </w:p>
    <w:p w:rsidR="001421E3" w:rsidRDefault="001421E3" w:rsidP="001421E3">
      <w:pPr>
        <w:rPr>
          <w:rtl/>
          <w:lang w:eastAsia="he-IL"/>
        </w:rPr>
      </w:pPr>
      <w:r>
        <w:rPr>
          <w:rFonts w:hint="cs"/>
          <w:rtl/>
          <w:lang w:eastAsia="he-IL"/>
        </w:rPr>
        <w:t>אתה שואל למה אנחנו מאפשרים שרשרת של העברות?</w:t>
      </w:r>
    </w:p>
    <w:p w:rsidR="001421E3" w:rsidRDefault="001421E3" w:rsidP="001421E3">
      <w:pPr>
        <w:rPr>
          <w:rtl/>
          <w:lang w:eastAsia="he-IL"/>
        </w:rPr>
      </w:pPr>
      <w:bookmarkStart w:id="605" w:name="_ETM_Q1_1793003"/>
      <w:bookmarkStart w:id="606" w:name="_ETM_Q1_1793100"/>
      <w:bookmarkEnd w:id="605"/>
      <w:bookmarkEnd w:id="606"/>
    </w:p>
    <w:p w:rsidR="001421E3" w:rsidRDefault="001421E3" w:rsidP="001421E3">
      <w:pPr>
        <w:pStyle w:val="af6"/>
        <w:keepNext/>
        <w:rPr>
          <w:rtl/>
        </w:rPr>
      </w:pPr>
      <w:bookmarkStart w:id="607" w:name="ET_yor_4758_59"/>
      <w:r w:rsidRPr="001421E3">
        <w:rPr>
          <w:rStyle w:val="TagStyle"/>
          <w:rtl/>
        </w:rPr>
        <w:t xml:space="preserve"> &lt;&lt; יור &gt;&gt; </w:t>
      </w:r>
      <w:r>
        <w:rPr>
          <w:rtl/>
        </w:rPr>
        <w:t>היו"ר יעקב מרגי:</w:t>
      </w:r>
      <w:r w:rsidRPr="001421E3">
        <w:rPr>
          <w:rStyle w:val="TagStyle"/>
          <w:rtl/>
        </w:rPr>
        <w:t xml:space="preserve"> &lt;&lt; יור &gt;&gt;</w:t>
      </w:r>
      <w:r>
        <w:rPr>
          <w:rtl/>
        </w:rPr>
        <w:t xml:space="preserve">   </w:t>
      </w:r>
      <w:bookmarkEnd w:id="607"/>
    </w:p>
    <w:p w:rsidR="001421E3" w:rsidRDefault="001421E3" w:rsidP="001421E3">
      <w:pPr>
        <w:pStyle w:val="KeepWithNext"/>
        <w:rPr>
          <w:rtl/>
          <w:lang w:eastAsia="he-IL"/>
        </w:rPr>
      </w:pPr>
    </w:p>
    <w:p w:rsidR="001421E3" w:rsidRDefault="001421E3" w:rsidP="001421E3">
      <w:pPr>
        <w:rPr>
          <w:rtl/>
          <w:lang w:eastAsia="he-IL"/>
        </w:rPr>
      </w:pPr>
      <w:bookmarkStart w:id="608" w:name="_ETM_Q1_1794517"/>
      <w:bookmarkEnd w:id="608"/>
      <w:r>
        <w:rPr>
          <w:rFonts w:hint="cs"/>
          <w:rtl/>
          <w:lang w:eastAsia="he-IL"/>
        </w:rPr>
        <w:t xml:space="preserve">כן. </w:t>
      </w:r>
      <w:bookmarkStart w:id="609" w:name="_ETM_Q1_1795235"/>
      <w:bookmarkEnd w:id="609"/>
    </w:p>
    <w:p w:rsidR="001421E3" w:rsidRDefault="001421E3" w:rsidP="001421E3">
      <w:pPr>
        <w:rPr>
          <w:rtl/>
          <w:lang w:eastAsia="he-IL"/>
        </w:rPr>
      </w:pPr>
      <w:bookmarkStart w:id="610" w:name="_ETM_Q1_1795450"/>
      <w:bookmarkStart w:id="611" w:name="_ETM_Q1_1795526"/>
      <w:bookmarkStart w:id="612" w:name="_ETM_Q1_1793334"/>
      <w:bookmarkEnd w:id="610"/>
      <w:bookmarkEnd w:id="611"/>
      <w:bookmarkEnd w:id="612"/>
    </w:p>
    <w:p w:rsidR="001421E3" w:rsidRDefault="001421E3" w:rsidP="001421E3">
      <w:pPr>
        <w:pStyle w:val="af9"/>
        <w:keepNext/>
        <w:rPr>
          <w:rtl/>
          <w:lang w:eastAsia="he-IL"/>
        </w:rPr>
      </w:pPr>
      <w:bookmarkStart w:id="613" w:name="ET_guest_685092_60"/>
      <w:r w:rsidRPr="001421E3">
        <w:rPr>
          <w:rStyle w:val="TagStyle"/>
          <w:rtl/>
        </w:rPr>
        <w:t xml:space="preserve"> &lt;&lt; אורח &gt;&gt; </w:t>
      </w:r>
      <w:r>
        <w:rPr>
          <w:rtl/>
          <w:lang w:eastAsia="he-IL"/>
        </w:rPr>
        <w:t>לירון מאוטנר לוגסי:</w:t>
      </w:r>
      <w:r w:rsidRPr="001421E3">
        <w:rPr>
          <w:rStyle w:val="TagStyle"/>
          <w:rtl/>
        </w:rPr>
        <w:t xml:space="preserve"> &lt;&lt; אורח &gt;&gt;</w:t>
      </w:r>
      <w:r>
        <w:rPr>
          <w:rtl/>
          <w:lang w:eastAsia="he-IL"/>
        </w:rPr>
        <w:t xml:space="preserve">   </w:t>
      </w:r>
      <w:bookmarkEnd w:id="613"/>
    </w:p>
    <w:p w:rsidR="001421E3" w:rsidRDefault="001421E3" w:rsidP="001421E3">
      <w:pPr>
        <w:pStyle w:val="KeepWithNext"/>
        <w:rPr>
          <w:rtl/>
          <w:lang w:eastAsia="he-IL"/>
        </w:rPr>
      </w:pPr>
    </w:p>
    <w:p w:rsidR="001421E3" w:rsidRDefault="001421E3" w:rsidP="001421E3">
      <w:pPr>
        <w:rPr>
          <w:rtl/>
          <w:lang w:eastAsia="he-IL"/>
        </w:rPr>
      </w:pPr>
      <w:bookmarkStart w:id="614" w:name="_ETM_Q1_1794040"/>
      <w:bookmarkStart w:id="615" w:name="_ETM_Q1_1794090"/>
      <w:bookmarkEnd w:id="614"/>
      <w:bookmarkEnd w:id="615"/>
      <w:r>
        <w:rPr>
          <w:rFonts w:hint="cs"/>
          <w:rtl/>
          <w:lang w:eastAsia="he-IL"/>
        </w:rPr>
        <w:t xml:space="preserve">קודם כול, יש איזושהי מגבלה שאומרת שאתה יכול לעבור רק </w:t>
      </w:r>
      <w:bookmarkStart w:id="616" w:name="_ETM_Q1_1796918"/>
      <w:bookmarkEnd w:id="616"/>
      <w:r>
        <w:rPr>
          <w:rFonts w:hint="cs"/>
          <w:rtl/>
          <w:lang w:eastAsia="he-IL"/>
        </w:rPr>
        <w:t xml:space="preserve">אם לא עברת בתוך שלושה חודשים מהחשבון שאתה רוצה להתנייד ממנו. זאת אומרת שיש פה איזה סף מינימום. </w:t>
      </w:r>
      <w:bookmarkStart w:id="617" w:name="_ETM_Q1_1803261"/>
      <w:bookmarkEnd w:id="617"/>
      <w:r>
        <w:rPr>
          <w:rFonts w:hint="cs"/>
          <w:rtl/>
          <w:lang w:eastAsia="he-IL"/>
        </w:rPr>
        <w:t xml:space="preserve">החזון הוא לפתוח את השוק ולאפשר לדברים </w:t>
      </w:r>
      <w:bookmarkStart w:id="618" w:name="_ETM_Q1_1808593"/>
      <w:bookmarkEnd w:id="618"/>
      <w:r>
        <w:rPr>
          <w:rFonts w:hint="cs"/>
          <w:rtl/>
          <w:lang w:eastAsia="he-IL"/>
        </w:rPr>
        <w:t xml:space="preserve">להיות פשוטים מבחינת הלקוח. </w:t>
      </w:r>
    </w:p>
    <w:p w:rsidR="001421E3" w:rsidRDefault="001421E3" w:rsidP="001421E3">
      <w:pPr>
        <w:rPr>
          <w:rtl/>
          <w:lang w:eastAsia="he-IL"/>
        </w:rPr>
      </w:pPr>
      <w:bookmarkStart w:id="619" w:name="_ETM_Q1_1813177"/>
      <w:bookmarkStart w:id="620" w:name="_ETM_Q1_1813261"/>
      <w:bookmarkEnd w:id="619"/>
      <w:bookmarkEnd w:id="620"/>
    </w:p>
    <w:p w:rsidR="001421E3" w:rsidRDefault="001421E3" w:rsidP="001421E3">
      <w:pPr>
        <w:pStyle w:val="af6"/>
        <w:keepNext/>
        <w:rPr>
          <w:rtl/>
        </w:rPr>
      </w:pPr>
      <w:bookmarkStart w:id="621" w:name="ET_yor_4758_61"/>
      <w:r w:rsidRPr="001421E3">
        <w:rPr>
          <w:rStyle w:val="TagStyle"/>
          <w:rtl/>
        </w:rPr>
        <w:t xml:space="preserve"> &lt;&lt; יור &gt;&gt; </w:t>
      </w:r>
      <w:r>
        <w:rPr>
          <w:rtl/>
        </w:rPr>
        <w:t>היו"ר יעקב מרגי:</w:t>
      </w:r>
      <w:r w:rsidRPr="001421E3">
        <w:rPr>
          <w:rStyle w:val="TagStyle"/>
          <w:rtl/>
        </w:rPr>
        <w:t xml:space="preserve"> &lt;&lt; יור &gt;&gt;</w:t>
      </w:r>
      <w:r>
        <w:rPr>
          <w:rtl/>
        </w:rPr>
        <w:t xml:space="preserve">   </w:t>
      </w:r>
      <w:bookmarkEnd w:id="621"/>
    </w:p>
    <w:p w:rsidR="001421E3" w:rsidRDefault="001421E3" w:rsidP="001421E3">
      <w:pPr>
        <w:pStyle w:val="KeepWithNext"/>
        <w:rPr>
          <w:rtl/>
          <w:lang w:eastAsia="he-IL"/>
        </w:rPr>
      </w:pPr>
    </w:p>
    <w:p w:rsidR="001421E3" w:rsidRDefault="001421E3" w:rsidP="001421E3">
      <w:pPr>
        <w:rPr>
          <w:rtl/>
          <w:lang w:eastAsia="he-IL"/>
        </w:rPr>
      </w:pPr>
      <w:r>
        <w:rPr>
          <w:rFonts w:hint="cs"/>
          <w:rtl/>
          <w:lang w:eastAsia="he-IL"/>
        </w:rPr>
        <w:t xml:space="preserve">אין לי בעיה אם אתם רוצים </w:t>
      </w:r>
      <w:bookmarkStart w:id="622" w:name="_ETM_Q1_1813085"/>
      <w:bookmarkEnd w:id="622"/>
      <w:r>
        <w:rPr>
          <w:rFonts w:hint="cs"/>
          <w:rtl/>
          <w:lang w:eastAsia="he-IL"/>
        </w:rPr>
        <w:t xml:space="preserve">להיות מזוכיסטים, אבל אני חושב ששלושה חודשים זה </w:t>
      </w:r>
      <w:bookmarkStart w:id="623" w:name="_ETM_Q1_1814351"/>
      <w:bookmarkEnd w:id="623"/>
      <w:r>
        <w:rPr>
          <w:rFonts w:hint="cs"/>
          <w:rtl/>
          <w:lang w:eastAsia="he-IL"/>
        </w:rPr>
        <w:t>יותר מדי</w:t>
      </w:r>
      <w:bookmarkStart w:id="624" w:name="_ETM_Q1_1815888"/>
      <w:bookmarkStart w:id="625" w:name="_ETM_Q1_1815988"/>
      <w:bookmarkEnd w:id="624"/>
      <w:bookmarkEnd w:id="625"/>
      <w:r>
        <w:rPr>
          <w:rFonts w:hint="cs"/>
          <w:rtl/>
          <w:lang w:eastAsia="he-IL"/>
        </w:rPr>
        <w:t xml:space="preserve"> למערכות. אבל מי אני, אם אתם מסו</w:t>
      </w:r>
      <w:bookmarkStart w:id="626" w:name="_ETM_Q1_1819770"/>
      <w:bookmarkEnd w:id="626"/>
      <w:r>
        <w:rPr>
          <w:rFonts w:hint="cs"/>
          <w:rtl/>
          <w:lang w:eastAsia="he-IL"/>
        </w:rPr>
        <w:t>גלים לעשות את זה.</w:t>
      </w:r>
    </w:p>
    <w:p w:rsidR="001421E3" w:rsidRDefault="001421E3" w:rsidP="001421E3">
      <w:pPr>
        <w:rPr>
          <w:rtl/>
          <w:lang w:eastAsia="he-IL"/>
        </w:rPr>
      </w:pPr>
      <w:bookmarkStart w:id="627" w:name="_ETM_Q1_1822874"/>
      <w:bookmarkStart w:id="628" w:name="_ETM_Q1_1822966"/>
      <w:bookmarkEnd w:id="627"/>
      <w:bookmarkEnd w:id="628"/>
    </w:p>
    <w:p w:rsidR="001421E3" w:rsidRDefault="001421E3" w:rsidP="001421E3">
      <w:pPr>
        <w:pStyle w:val="af9"/>
        <w:keepNext/>
        <w:rPr>
          <w:rtl/>
          <w:lang w:eastAsia="he-IL"/>
        </w:rPr>
      </w:pPr>
      <w:bookmarkStart w:id="629" w:name="ET_guest_552377_62"/>
      <w:r w:rsidRPr="001421E3">
        <w:rPr>
          <w:rStyle w:val="TagStyle"/>
          <w:rtl/>
        </w:rPr>
        <w:t xml:space="preserve"> &lt;&lt; אורח &gt;&gt; </w:t>
      </w:r>
      <w:r>
        <w:rPr>
          <w:rtl/>
          <w:lang w:eastAsia="he-IL"/>
        </w:rPr>
        <w:t>רני נויבואר:</w:t>
      </w:r>
      <w:r w:rsidRPr="001421E3">
        <w:rPr>
          <w:rStyle w:val="TagStyle"/>
          <w:rtl/>
        </w:rPr>
        <w:t xml:space="preserve"> &lt;&lt; אורח &gt;&gt;</w:t>
      </w:r>
      <w:r>
        <w:rPr>
          <w:rtl/>
          <w:lang w:eastAsia="he-IL"/>
        </w:rPr>
        <w:t xml:space="preserve">   </w:t>
      </w:r>
      <w:bookmarkEnd w:id="629"/>
    </w:p>
    <w:p w:rsidR="001421E3" w:rsidRDefault="001421E3" w:rsidP="001421E3">
      <w:pPr>
        <w:pStyle w:val="KeepWithNext"/>
        <w:rPr>
          <w:rtl/>
          <w:lang w:eastAsia="he-IL"/>
        </w:rPr>
      </w:pPr>
    </w:p>
    <w:p w:rsidR="001421E3" w:rsidRDefault="001421E3" w:rsidP="000561BA">
      <w:pPr>
        <w:rPr>
          <w:rtl/>
          <w:lang w:eastAsia="he-IL"/>
        </w:rPr>
      </w:pPr>
      <w:r>
        <w:rPr>
          <w:rFonts w:hint="cs"/>
          <w:rtl/>
          <w:lang w:eastAsia="he-IL"/>
        </w:rPr>
        <w:t xml:space="preserve">אני אחדד את זה, אדוני. אני רני </w:t>
      </w:r>
      <w:bookmarkStart w:id="630" w:name="_ETM_Q1_1823664"/>
      <w:bookmarkEnd w:id="630"/>
      <w:r>
        <w:rPr>
          <w:rFonts w:hint="cs"/>
          <w:rtl/>
          <w:lang w:eastAsia="he-IL"/>
        </w:rPr>
        <w:t xml:space="preserve">נויבואר, מנהלת אשכול אזרחי, </w:t>
      </w:r>
      <w:r w:rsidR="000561BA">
        <w:rPr>
          <w:rFonts w:hint="cs"/>
          <w:rtl/>
          <w:lang w:eastAsia="he-IL"/>
        </w:rPr>
        <w:t xml:space="preserve">מחלקת </w:t>
      </w:r>
      <w:r>
        <w:rPr>
          <w:rFonts w:hint="cs"/>
          <w:rtl/>
          <w:lang w:eastAsia="he-IL"/>
        </w:rPr>
        <w:t xml:space="preserve">ייעוץ וחקיקה. אדוני הרי </w:t>
      </w:r>
      <w:bookmarkStart w:id="631" w:name="_ETM_Q1_1833875"/>
      <w:bookmarkEnd w:id="631"/>
      <w:r>
        <w:rPr>
          <w:rFonts w:hint="cs"/>
          <w:rtl/>
          <w:lang w:eastAsia="he-IL"/>
        </w:rPr>
        <w:t xml:space="preserve">מוטרד מהמערכות. אז הן יכולות לשאת את הדבר הזה. </w:t>
      </w:r>
      <w:bookmarkStart w:id="632" w:name="_ETM_Q1_1838313"/>
      <w:bookmarkEnd w:id="632"/>
      <w:r w:rsidR="000561BA">
        <w:rPr>
          <w:rFonts w:hint="cs"/>
          <w:rtl/>
          <w:lang w:eastAsia="he-IL"/>
        </w:rPr>
        <w:t xml:space="preserve">אבל </w:t>
      </w:r>
      <w:r>
        <w:rPr>
          <w:rFonts w:hint="cs"/>
          <w:rtl/>
          <w:lang w:eastAsia="he-IL"/>
        </w:rPr>
        <w:t>את ההבהרה</w:t>
      </w:r>
      <w:r w:rsidR="000561BA">
        <w:rPr>
          <w:rFonts w:hint="cs"/>
          <w:rtl/>
          <w:lang w:eastAsia="he-IL"/>
        </w:rPr>
        <w:t xml:space="preserve"> הזאת</w:t>
      </w:r>
      <w:r>
        <w:rPr>
          <w:rFonts w:hint="cs"/>
          <w:rtl/>
          <w:lang w:eastAsia="he-IL"/>
        </w:rPr>
        <w:t xml:space="preserve"> צריך להבין גם בצד המשפטי. בגלל שאנחנו מניחים </w:t>
      </w:r>
      <w:bookmarkStart w:id="633" w:name="_ETM_Q1_1842373"/>
      <w:bookmarkEnd w:id="633"/>
      <w:r>
        <w:rPr>
          <w:rFonts w:hint="cs"/>
          <w:rtl/>
          <w:lang w:eastAsia="he-IL"/>
        </w:rPr>
        <w:t>שיהיה</w:t>
      </w:r>
      <w:r w:rsidR="005839D4">
        <w:rPr>
          <w:rFonts w:hint="cs"/>
          <w:rtl/>
          <w:lang w:eastAsia="he-IL"/>
        </w:rPr>
        <w:t xml:space="preserve"> איזשהו לקוח שאולי יעבור פעמיים </w:t>
      </w:r>
      <w:r w:rsidR="005839D4">
        <w:rPr>
          <w:rtl/>
          <w:lang w:eastAsia="he-IL"/>
        </w:rPr>
        <w:t>–</w:t>
      </w:r>
      <w:r w:rsidR="005839D4">
        <w:rPr>
          <w:rFonts w:hint="cs"/>
          <w:rtl/>
          <w:lang w:eastAsia="he-IL"/>
        </w:rPr>
        <w:t xml:space="preserve"> עשוי להיות מקרה קיצון כזה – </w:t>
      </w:r>
      <w:r>
        <w:rPr>
          <w:rFonts w:hint="cs"/>
          <w:rtl/>
          <w:lang w:eastAsia="he-IL"/>
        </w:rPr>
        <w:t xml:space="preserve">אז מבחינה </w:t>
      </w:r>
      <w:bookmarkStart w:id="634" w:name="_ETM_Q1_1848384"/>
      <w:bookmarkEnd w:id="634"/>
      <w:r w:rsidR="005839D4">
        <w:rPr>
          <w:rFonts w:hint="cs"/>
          <w:rtl/>
          <w:lang w:eastAsia="he-IL"/>
        </w:rPr>
        <w:t xml:space="preserve">פורמליסטית </w:t>
      </w:r>
      <w:r>
        <w:rPr>
          <w:rFonts w:hint="cs"/>
          <w:rtl/>
          <w:lang w:eastAsia="he-IL"/>
        </w:rPr>
        <w:t xml:space="preserve">חשוב לנו להבהיר לפרוטוקול שהנחת המוצא היא שהבנק הקולט </w:t>
      </w:r>
      <w:bookmarkStart w:id="635" w:name="_ETM_Q1_1850563"/>
      <w:bookmarkEnd w:id="635"/>
      <w:r>
        <w:rPr>
          <w:rFonts w:hint="cs"/>
          <w:rtl/>
          <w:lang w:eastAsia="he-IL"/>
        </w:rPr>
        <w:t>הוא תמיד הבנק שאליו ערוכה הפקודה ובעצם הצ'ק מכוון אליו.</w:t>
      </w:r>
      <w:r w:rsidR="005839D4">
        <w:rPr>
          <w:rFonts w:hint="cs"/>
          <w:rtl/>
          <w:lang w:eastAsia="he-IL"/>
        </w:rPr>
        <w:t xml:space="preserve"> </w:t>
      </w:r>
      <w:bookmarkStart w:id="636" w:name="_ETM_Q1_1858311"/>
      <w:bookmarkEnd w:id="636"/>
      <w:r w:rsidR="000561BA">
        <w:rPr>
          <w:rFonts w:hint="cs"/>
          <w:rtl/>
          <w:lang w:eastAsia="he-IL"/>
        </w:rPr>
        <w:t>אבל זה לא ש</w:t>
      </w:r>
      <w:r w:rsidR="005839D4">
        <w:rPr>
          <w:rFonts w:hint="cs"/>
          <w:rtl/>
          <w:lang w:eastAsia="he-IL"/>
        </w:rPr>
        <w:t>אנחנו חושבים ש</w:t>
      </w:r>
      <w:r w:rsidR="000561BA">
        <w:rPr>
          <w:rFonts w:hint="cs"/>
          <w:rtl/>
          <w:lang w:eastAsia="he-IL"/>
        </w:rPr>
        <w:t xml:space="preserve">זה </w:t>
      </w:r>
      <w:r w:rsidR="005839D4">
        <w:rPr>
          <w:rFonts w:hint="cs"/>
          <w:rtl/>
          <w:lang w:eastAsia="he-IL"/>
        </w:rPr>
        <w:t xml:space="preserve">יהיה חזון נפרץ וכל הלקוחות יעברו עשר פעמים. </w:t>
      </w:r>
      <w:r>
        <w:rPr>
          <w:rFonts w:hint="cs"/>
          <w:rtl/>
          <w:lang w:eastAsia="he-IL"/>
        </w:rPr>
        <w:t xml:space="preserve"> </w:t>
      </w:r>
    </w:p>
    <w:p w:rsidR="005839D4" w:rsidRDefault="005839D4" w:rsidP="005839D4">
      <w:pPr>
        <w:rPr>
          <w:rtl/>
          <w:lang w:eastAsia="he-IL"/>
        </w:rPr>
      </w:pPr>
      <w:bookmarkStart w:id="637" w:name="_ETM_Q1_1860488"/>
      <w:bookmarkStart w:id="638" w:name="_ETM_Q1_1860579"/>
      <w:bookmarkEnd w:id="637"/>
      <w:bookmarkEnd w:id="638"/>
    </w:p>
    <w:p w:rsidR="005839D4" w:rsidRDefault="005839D4" w:rsidP="005839D4">
      <w:pPr>
        <w:pStyle w:val="af6"/>
        <w:keepNext/>
      </w:pPr>
      <w:bookmarkStart w:id="639" w:name="ET_yor_4758_63"/>
      <w:r w:rsidRPr="005839D4">
        <w:rPr>
          <w:rStyle w:val="TagStyle"/>
          <w:rtl/>
        </w:rPr>
        <w:t xml:space="preserve"> &lt;&lt; יור &gt;&gt; </w:t>
      </w:r>
      <w:r>
        <w:rPr>
          <w:rtl/>
        </w:rPr>
        <w:t>היו"ר יעקב מרגי:</w:t>
      </w:r>
      <w:r w:rsidRPr="005839D4">
        <w:rPr>
          <w:rStyle w:val="TagStyle"/>
          <w:rtl/>
        </w:rPr>
        <w:t xml:space="preserve"> &lt;&lt; יור &gt;&gt;</w:t>
      </w:r>
      <w:r>
        <w:rPr>
          <w:rtl/>
        </w:rPr>
        <w:t xml:space="preserve">   </w:t>
      </w:r>
      <w:bookmarkEnd w:id="639"/>
    </w:p>
    <w:p w:rsidR="005839D4" w:rsidRDefault="005839D4" w:rsidP="005839D4">
      <w:pPr>
        <w:pStyle w:val="KeepWithNext"/>
        <w:rPr>
          <w:rtl/>
          <w:lang w:eastAsia="he-IL"/>
        </w:rPr>
      </w:pPr>
    </w:p>
    <w:p w:rsidR="005839D4" w:rsidRDefault="005839D4" w:rsidP="005839D4">
      <w:pPr>
        <w:rPr>
          <w:rtl/>
          <w:lang w:eastAsia="he-IL"/>
        </w:rPr>
      </w:pPr>
      <w:bookmarkStart w:id="640" w:name="_ETM_Q1_1863003"/>
      <w:bookmarkEnd w:id="640"/>
      <w:r>
        <w:rPr>
          <w:rFonts w:hint="cs"/>
          <w:rtl/>
          <w:lang w:eastAsia="he-IL"/>
        </w:rPr>
        <w:t>וזה בלי הגבלה?</w:t>
      </w:r>
      <w:bookmarkStart w:id="641" w:name="_ETM_Q1_1866391"/>
      <w:bookmarkEnd w:id="641"/>
    </w:p>
    <w:p w:rsidR="005839D4" w:rsidRDefault="005839D4" w:rsidP="005839D4">
      <w:pPr>
        <w:rPr>
          <w:rtl/>
          <w:lang w:eastAsia="he-IL"/>
        </w:rPr>
      </w:pPr>
      <w:bookmarkStart w:id="642" w:name="_ETM_Q1_1866470"/>
      <w:bookmarkEnd w:id="642"/>
    </w:p>
    <w:p w:rsidR="005839D4" w:rsidRDefault="005839D4" w:rsidP="005839D4">
      <w:pPr>
        <w:pStyle w:val="af9"/>
        <w:keepNext/>
        <w:rPr>
          <w:lang w:eastAsia="he-IL"/>
        </w:rPr>
      </w:pPr>
      <w:bookmarkStart w:id="643" w:name="ET_guest_552377_64"/>
      <w:r w:rsidRPr="005839D4">
        <w:rPr>
          <w:rStyle w:val="TagStyle"/>
          <w:rtl/>
        </w:rPr>
        <w:t xml:space="preserve"> &lt;&lt; אורח &gt;&gt; </w:t>
      </w:r>
      <w:r>
        <w:rPr>
          <w:rtl/>
          <w:lang w:eastAsia="he-IL"/>
        </w:rPr>
        <w:t>רני נויבואר:</w:t>
      </w:r>
      <w:r w:rsidRPr="005839D4">
        <w:rPr>
          <w:rStyle w:val="TagStyle"/>
          <w:rtl/>
        </w:rPr>
        <w:t xml:space="preserve"> &lt;&lt; אורח &gt;&gt;</w:t>
      </w:r>
      <w:r>
        <w:rPr>
          <w:rtl/>
          <w:lang w:eastAsia="he-IL"/>
        </w:rPr>
        <w:t xml:space="preserve">   </w:t>
      </w:r>
      <w:bookmarkEnd w:id="643"/>
    </w:p>
    <w:p w:rsidR="005839D4" w:rsidRDefault="005839D4" w:rsidP="005839D4">
      <w:pPr>
        <w:pStyle w:val="KeepWithNext"/>
        <w:rPr>
          <w:rtl/>
          <w:lang w:eastAsia="he-IL"/>
        </w:rPr>
      </w:pPr>
    </w:p>
    <w:p w:rsidR="005839D4" w:rsidRDefault="005839D4" w:rsidP="005839D4">
      <w:pPr>
        <w:rPr>
          <w:rtl/>
          <w:lang w:eastAsia="he-IL"/>
        </w:rPr>
      </w:pPr>
      <w:r>
        <w:rPr>
          <w:rFonts w:hint="cs"/>
          <w:rtl/>
          <w:lang w:eastAsia="he-IL"/>
        </w:rPr>
        <w:t>בעיק</w:t>
      </w:r>
      <w:bookmarkStart w:id="644" w:name="_ETM_Q1_1865074"/>
      <w:bookmarkEnd w:id="644"/>
      <w:r>
        <w:rPr>
          <w:rFonts w:hint="cs"/>
          <w:rtl/>
          <w:lang w:eastAsia="he-IL"/>
        </w:rPr>
        <w:t xml:space="preserve">רון אין לזה הגבלה. יש איזו תקופה מסוימת, אבל אין </w:t>
      </w:r>
      <w:bookmarkStart w:id="645" w:name="_ETM_Q1_1870194"/>
      <w:bookmarkEnd w:id="645"/>
      <w:r>
        <w:rPr>
          <w:rFonts w:hint="cs"/>
          <w:rtl/>
          <w:lang w:eastAsia="he-IL"/>
        </w:rPr>
        <w:t xml:space="preserve">לזה הגבלה. המערכות יודעות להתמודד עם זה. </w:t>
      </w:r>
      <w:bookmarkStart w:id="646" w:name="_ETM_Q1_1871725"/>
      <w:bookmarkEnd w:id="646"/>
    </w:p>
    <w:p w:rsidR="005839D4" w:rsidRDefault="005839D4" w:rsidP="005839D4">
      <w:pPr>
        <w:rPr>
          <w:rtl/>
          <w:lang w:eastAsia="he-IL"/>
        </w:rPr>
      </w:pPr>
      <w:bookmarkStart w:id="647" w:name="_ETM_Q1_1871804"/>
      <w:bookmarkEnd w:id="647"/>
    </w:p>
    <w:p w:rsidR="005839D4" w:rsidRDefault="005839D4" w:rsidP="005839D4">
      <w:pPr>
        <w:pStyle w:val="af6"/>
        <w:keepNext/>
        <w:rPr>
          <w:rtl/>
        </w:rPr>
      </w:pPr>
      <w:bookmarkStart w:id="648" w:name="ET_yor_4758_65"/>
      <w:r w:rsidRPr="005839D4">
        <w:rPr>
          <w:rStyle w:val="TagStyle"/>
          <w:rtl/>
        </w:rPr>
        <w:t xml:space="preserve"> &lt;&lt; יור &gt;&gt; </w:t>
      </w:r>
      <w:r>
        <w:rPr>
          <w:rtl/>
        </w:rPr>
        <w:t>היו"ר יעקב מרגי:</w:t>
      </w:r>
      <w:r w:rsidRPr="005839D4">
        <w:rPr>
          <w:rStyle w:val="TagStyle"/>
          <w:rtl/>
        </w:rPr>
        <w:t xml:space="preserve"> &lt;&lt; יור &gt;&gt;</w:t>
      </w:r>
      <w:r>
        <w:rPr>
          <w:rtl/>
        </w:rPr>
        <w:t xml:space="preserve">   </w:t>
      </w:r>
      <w:bookmarkEnd w:id="648"/>
    </w:p>
    <w:p w:rsidR="005839D4" w:rsidRDefault="005839D4" w:rsidP="005839D4">
      <w:pPr>
        <w:pStyle w:val="KeepWithNext"/>
        <w:rPr>
          <w:rtl/>
        </w:rPr>
      </w:pPr>
    </w:p>
    <w:p w:rsidR="005839D4" w:rsidRDefault="005839D4" w:rsidP="005839D4">
      <w:pPr>
        <w:rPr>
          <w:rtl/>
        </w:rPr>
      </w:pPr>
      <w:bookmarkStart w:id="649" w:name="_ETM_Q1_1873383"/>
      <w:bookmarkStart w:id="650" w:name="_ETM_Q1_1867117"/>
      <w:bookmarkEnd w:id="649"/>
      <w:bookmarkEnd w:id="650"/>
      <w:r>
        <w:rPr>
          <w:rFonts w:hint="cs"/>
          <w:rtl/>
        </w:rPr>
        <w:t xml:space="preserve">נניח יש לי הפרעה שאני רוצה </w:t>
      </w:r>
      <w:bookmarkStart w:id="651" w:name="_ETM_Q1_1866988"/>
      <w:bookmarkEnd w:id="651"/>
      <w:r>
        <w:rPr>
          <w:rFonts w:hint="cs"/>
          <w:rtl/>
        </w:rPr>
        <w:t xml:space="preserve">כל שלושה חודשים לראות פקידים חדשים </w:t>
      </w:r>
      <w:r>
        <w:rPr>
          <w:rtl/>
        </w:rPr>
        <w:t>–</w:t>
      </w:r>
      <w:r>
        <w:rPr>
          <w:rFonts w:hint="cs"/>
          <w:rtl/>
        </w:rPr>
        <w:t xml:space="preserve"> אין בעיה עם זה?</w:t>
      </w:r>
    </w:p>
    <w:p w:rsidR="005839D4" w:rsidRDefault="005839D4" w:rsidP="005839D4">
      <w:pPr>
        <w:rPr>
          <w:rtl/>
        </w:rPr>
      </w:pPr>
      <w:bookmarkStart w:id="652" w:name="_ETM_Q1_1873449"/>
      <w:bookmarkStart w:id="653" w:name="_ETM_Q1_1873517"/>
      <w:bookmarkStart w:id="654" w:name="_ETM_Q1_1874984"/>
      <w:bookmarkEnd w:id="652"/>
      <w:bookmarkEnd w:id="653"/>
      <w:bookmarkEnd w:id="654"/>
    </w:p>
    <w:p w:rsidR="005839D4" w:rsidRDefault="005839D4" w:rsidP="005839D4">
      <w:pPr>
        <w:pStyle w:val="af9"/>
        <w:keepNext/>
        <w:rPr>
          <w:rtl/>
        </w:rPr>
      </w:pPr>
      <w:bookmarkStart w:id="655" w:name="ET_guest_552377_66"/>
      <w:r w:rsidRPr="005839D4">
        <w:rPr>
          <w:rStyle w:val="TagStyle"/>
          <w:rtl/>
        </w:rPr>
        <w:t xml:space="preserve"> &lt;&lt; אורח &gt;&gt; </w:t>
      </w:r>
      <w:r>
        <w:rPr>
          <w:rtl/>
        </w:rPr>
        <w:t>רני נויבואר:</w:t>
      </w:r>
      <w:r w:rsidRPr="005839D4">
        <w:rPr>
          <w:rStyle w:val="TagStyle"/>
          <w:rtl/>
        </w:rPr>
        <w:t xml:space="preserve"> &lt;&lt; אורח &gt;&gt;</w:t>
      </w:r>
      <w:r>
        <w:rPr>
          <w:rtl/>
        </w:rPr>
        <w:t xml:space="preserve">   </w:t>
      </w:r>
      <w:bookmarkEnd w:id="655"/>
    </w:p>
    <w:p w:rsidR="005839D4" w:rsidRDefault="005839D4" w:rsidP="005839D4">
      <w:pPr>
        <w:pStyle w:val="KeepWithNext"/>
        <w:rPr>
          <w:rtl/>
        </w:rPr>
      </w:pPr>
    </w:p>
    <w:p w:rsidR="005839D4" w:rsidRDefault="005839D4" w:rsidP="005839D4">
      <w:pPr>
        <w:rPr>
          <w:rtl/>
        </w:rPr>
      </w:pPr>
      <w:bookmarkStart w:id="656" w:name="_ETM_Q1_1875520"/>
      <w:bookmarkStart w:id="657" w:name="_ETM_Q1_1875576"/>
      <w:bookmarkEnd w:id="656"/>
      <w:bookmarkEnd w:id="657"/>
      <w:r>
        <w:rPr>
          <w:rFonts w:hint="cs"/>
          <w:rtl/>
        </w:rPr>
        <w:t xml:space="preserve">כן, אבל אני מניחה שרוב האנשים לא </w:t>
      </w:r>
      <w:bookmarkStart w:id="658" w:name="_ETM_Q1_1878873"/>
      <w:bookmarkEnd w:id="658"/>
      <w:r>
        <w:rPr>
          <w:rFonts w:hint="cs"/>
          <w:rtl/>
        </w:rPr>
        <w:t>יעשו את הדבר הזה, גם אם יהיה מיעוט שבמיעוט ש</w:t>
      </w:r>
      <w:r w:rsidR="000561BA">
        <w:rPr>
          <w:rFonts w:hint="cs"/>
          <w:rtl/>
        </w:rPr>
        <w:t xml:space="preserve">כן </w:t>
      </w:r>
      <w:r>
        <w:rPr>
          <w:rFonts w:hint="cs"/>
          <w:rtl/>
        </w:rPr>
        <w:t xml:space="preserve">יעשה </w:t>
      </w:r>
      <w:bookmarkStart w:id="659" w:name="_ETM_Q1_1883617"/>
      <w:bookmarkEnd w:id="659"/>
      <w:r>
        <w:rPr>
          <w:rFonts w:hint="cs"/>
          <w:rtl/>
        </w:rPr>
        <w:t xml:space="preserve">את הדבר הזה. לכן </w:t>
      </w:r>
      <w:bookmarkStart w:id="660" w:name="_ETM_Q1_1885265"/>
      <w:bookmarkEnd w:id="660"/>
      <w:r>
        <w:rPr>
          <w:rFonts w:hint="cs"/>
          <w:rtl/>
        </w:rPr>
        <w:t xml:space="preserve">מדובר רק בהבהרה שאומרת שבכל זאת עשוי להיות </w:t>
      </w:r>
      <w:bookmarkStart w:id="661" w:name="_ETM_Q1_1886989"/>
      <w:bookmarkEnd w:id="661"/>
      <w:r>
        <w:rPr>
          <w:rFonts w:hint="cs"/>
          <w:rtl/>
        </w:rPr>
        <w:t xml:space="preserve">מצב שלקוח יעבור שני בנקים באותה תקופה, והמשמעות של </w:t>
      </w:r>
      <w:bookmarkStart w:id="662" w:name="_ETM_Q1_1891095"/>
      <w:bookmarkEnd w:id="662"/>
      <w:r>
        <w:rPr>
          <w:rFonts w:hint="cs"/>
          <w:rtl/>
        </w:rPr>
        <w:t>זה היא שהבנק האחרון הוא תמיד הבנק שאליו ערוכה</w:t>
      </w:r>
      <w:bookmarkStart w:id="663" w:name="_ETM_Q1_1895813"/>
      <w:bookmarkEnd w:id="663"/>
      <w:r>
        <w:rPr>
          <w:rFonts w:hint="cs"/>
          <w:rtl/>
        </w:rPr>
        <w:t xml:space="preserve"> הפקודה. </w:t>
      </w:r>
    </w:p>
    <w:p w:rsidR="005839D4" w:rsidRDefault="005839D4" w:rsidP="005839D4">
      <w:pPr>
        <w:rPr>
          <w:rtl/>
        </w:rPr>
      </w:pPr>
      <w:bookmarkStart w:id="664" w:name="_ETM_Q1_1897014"/>
      <w:bookmarkStart w:id="665" w:name="_ETM_Q1_1897102"/>
      <w:bookmarkEnd w:id="664"/>
      <w:bookmarkEnd w:id="665"/>
    </w:p>
    <w:p w:rsidR="005839D4" w:rsidRDefault="005839D4" w:rsidP="005839D4">
      <w:pPr>
        <w:pStyle w:val="af6"/>
        <w:keepNext/>
        <w:rPr>
          <w:rtl/>
        </w:rPr>
      </w:pPr>
      <w:bookmarkStart w:id="666" w:name="ET_yor_4758_67"/>
      <w:r w:rsidRPr="005839D4">
        <w:rPr>
          <w:rStyle w:val="TagStyle"/>
          <w:rtl/>
        </w:rPr>
        <w:t xml:space="preserve"> &lt;&lt; יור &gt;&gt; </w:t>
      </w:r>
      <w:r>
        <w:rPr>
          <w:rtl/>
        </w:rPr>
        <w:t>היו"ר יעקב מרגי:</w:t>
      </w:r>
      <w:r w:rsidRPr="005839D4">
        <w:rPr>
          <w:rStyle w:val="TagStyle"/>
          <w:rtl/>
        </w:rPr>
        <w:t xml:space="preserve"> &lt;&lt; יור &gt;&gt;</w:t>
      </w:r>
      <w:r>
        <w:rPr>
          <w:rtl/>
        </w:rPr>
        <w:t xml:space="preserve">   </w:t>
      </w:r>
      <w:bookmarkEnd w:id="666"/>
    </w:p>
    <w:p w:rsidR="005839D4" w:rsidRDefault="005839D4" w:rsidP="005839D4">
      <w:pPr>
        <w:pStyle w:val="KeepWithNext"/>
        <w:rPr>
          <w:rtl/>
        </w:rPr>
      </w:pPr>
    </w:p>
    <w:p w:rsidR="005839D4" w:rsidRDefault="005839D4" w:rsidP="005839D4">
      <w:pPr>
        <w:rPr>
          <w:rtl/>
        </w:rPr>
      </w:pPr>
      <w:bookmarkStart w:id="667" w:name="_ETM_Q1_1901678"/>
      <w:bookmarkEnd w:id="667"/>
      <w:r>
        <w:rPr>
          <w:rFonts w:hint="cs"/>
          <w:rtl/>
        </w:rPr>
        <w:t xml:space="preserve">ההבהרה וההסבר נאמרו לפרוטוקול. יובל, בבקשה. </w:t>
      </w:r>
    </w:p>
    <w:p w:rsidR="005839D4" w:rsidRDefault="005839D4" w:rsidP="005839D4">
      <w:pPr>
        <w:rPr>
          <w:rtl/>
        </w:rPr>
      </w:pPr>
      <w:bookmarkStart w:id="668" w:name="_ETM_Q1_1903413"/>
      <w:bookmarkStart w:id="669" w:name="_ETM_Q1_1903510"/>
      <w:bookmarkEnd w:id="668"/>
      <w:bookmarkEnd w:id="669"/>
    </w:p>
    <w:p w:rsidR="005839D4" w:rsidRDefault="005839D4" w:rsidP="005839D4">
      <w:pPr>
        <w:pStyle w:val="af9"/>
        <w:keepNext/>
        <w:rPr>
          <w:rtl/>
        </w:rPr>
      </w:pPr>
      <w:bookmarkStart w:id="670" w:name="ET_guest_755768_68"/>
      <w:r w:rsidRPr="005839D4">
        <w:rPr>
          <w:rStyle w:val="TagStyle"/>
          <w:rtl/>
        </w:rPr>
        <w:t xml:space="preserve"> &lt;&lt; אורח &gt;&gt; </w:t>
      </w:r>
      <w:r>
        <w:rPr>
          <w:rtl/>
        </w:rPr>
        <w:t>יובל טלר:</w:t>
      </w:r>
      <w:r w:rsidRPr="005839D4">
        <w:rPr>
          <w:rStyle w:val="TagStyle"/>
          <w:rtl/>
        </w:rPr>
        <w:t xml:space="preserve"> &lt;&lt; אורח &gt;&gt;</w:t>
      </w:r>
      <w:r>
        <w:rPr>
          <w:rtl/>
        </w:rPr>
        <w:t xml:space="preserve">   </w:t>
      </w:r>
      <w:bookmarkEnd w:id="670"/>
    </w:p>
    <w:p w:rsidR="005839D4" w:rsidRDefault="005839D4" w:rsidP="005839D4">
      <w:pPr>
        <w:pStyle w:val="KeepWithNext"/>
        <w:rPr>
          <w:rtl/>
        </w:rPr>
      </w:pPr>
    </w:p>
    <w:p w:rsidR="005839D4" w:rsidRDefault="005839D4" w:rsidP="005839D4">
      <w:pPr>
        <w:rPr>
          <w:rtl/>
        </w:rPr>
      </w:pPr>
      <w:bookmarkStart w:id="671" w:name="_ETM_Q1_1905468"/>
      <w:bookmarkStart w:id="672" w:name="_ETM_Q1_1905527"/>
      <w:bookmarkEnd w:id="671"/>
      <w:bookmarkEnd w:id="672"/>
      <w:r>
        <w:rPr>
          <w:rFonts w:hint="cs"/>
          <w:rtl/>
        </w:rPr>
        <w:t xml:space="preserve">אני אשמח </w:t>
      </w:r>
      <w:bookmarkStart w:id="673" w:name="_ETM_Q1_1907660"/>
      <w:bookmarkEnd w:id="673"/>
      <w:r>
        <w:rPr>
          <w:rFonts w:hint="cs"/>
          <w:rtl/>
        </w:rPr>
        <w:t xml:space="preserve">להוסיף שבמסגרת המטרה לתת את הכוח ללקוח ולייצר תחרות אמיתית, </w:t>
      </w:r>
      <w:bookmarkStart w:id="674" w:name="_ETM_Q1_1910921"/>
      <w:bookmarkEnd w:id="674"/>
      <w:r>
        <w:rPr>
          <w:rFonts w:hint="cs"/>
          <w:rtl/>
        </w:rPr>
        <w:t xml:space="preserve">אז ברגע שאנחנו מצמצמים את מספר הפעמים שבהן אפשר לעבור </w:t>
      </w:r>
      <w:bookmarkStart w:id="675" w:name="_ETM_Q1_1920282"/>
      <w:bookmarkEnd w:id="675"/>
      <w:r>
        <w:rPr>
          <w:rFonts w:hint="cs"/>
          <w:rtl/>
        </w:rPr>
        <w:t xml:space="preserve">בנק אנחנו בעצם מחלישים את הכוח </w:t>
      </w:r>
      <w:bookmarkStart w:id="676" w:name="_ETM_Q1_1919846"/>
      <w:bookmarkEnd w:id="676"/>
      <w:r>
        <w:rPr>
          <w:rFonts w:hint="cs"/>
          <w:rtl/>
        </w:rPr>
        <w:t xml:space="preserve">של הלקוח מבחינת היכולת של הבנקים להתחרות עליו. </w:t>
      </w:r>
    </w:p>
    <w:p w:rsidR="005839D4" w:rsidRDefault="005839D4" w:rsidP="005839D4">
      <w:pPr>
        <w:rPr>
          <w:rtl/>
        </w:rPr>
      </w:pPr>
      <w:bookmarkStart w:id="677" w:name="_ETM_Q1_1922183"/>
      <w:bookmarkStart w:id="678" w:name="_ETM_Q1_1922285"/>
      <w:bookmarkEnd w:id="677"/>
      <w:bookmarkEnd w:id="678"/>
    </w:p>
    <w:p w:rsidR="005839D4" w:rsidRDefault="005839D4" w:rsidP="005839D4">
      <w:pPr>
        <w:pStyle w:val="af6"/>
        <w:keepNext/>
        <w:rPr>
          <w:rtl/>
        </w:rPr>
      </w:pPr>
      <w:bookmarkStart w:id="679" w:name="ET_yor_4758_69"/>
      <w:r w:rsidRPr="005839D4">
        <w:rPr>
          <w:rStyle w:val="TagStyle"/>
          <w:rtl/>
        </w:rPr>
        <w:t xml:space="preserve"> &lt;&lt; יור &gt;&gt; </w:t>
      </w:r>
      <w:r>
        <w:rPr>
          <w:rtl/>
        </w:rPr>
        <w:t>היו"ר יעקב מרגי:</w:t>
      </w:r>
      <w:r w:rsidRPr="005839D4">
        <w:rPr>
          <w:rStyle w:val="TagStyle"/>
          <w:rtl/>
        </w:rPr>
        <w:t xml:space="preserve"> &lt;&lt; יור &gt;&gt;</w:t>
      </w:r>
      <w:r>
        <w:rPr>
          <w:rtl/>
        </w:rPr>
        <w:t xml:space="preserve">   </w:t>
      </w:r>
      <w:bookmarkEnd w:id="679"/>
    </w:p>
    <w:p w:rsidR="005839D4" w:rsidRDefault="005839D4" w:rsidP="005839D4">
      <w:pPr>
        <w:pStyle w:val="KeepWithNext"/>
        <w:rPr>
          <w:rtl/>
        </w:rPr>
      </w:pPr>
    </w:p>
    <w:p w:rsidR="005839D4" w:rsidRDefault="005839D4" w:rsidP="005839D4">
      <w:pPr>
        <w:rPr>
          <w:rtl/>
        </w:rPr>
      </w:pPr>
      <w:bookmarkStart w:id="680" w:name="_ETM_Q1_1923556"/>
      <w:bookmarkEnd w:id="680"/>
      <w:r>
        <w:rPr>
          <w:rFonts w:hint="cs"/>
          <w:rtl/>
        </w:rPr>
        <w:t xml:space="preserve">זה </w:t>
      </w:r>
      <w:bookmarkStart w:id="681" w:name="_ETM_Q1_1924991"/>
      <w:bookmarkEnd w:id="681"/>
      <w:r>
        <w:rPr>
          <w:rFonts w:hint="cs"/>
          <w:rtl/>
        </w:rPr>
        <w:t xml:space="preserve">כמו דובאי </w:t>
      </w:r>
      <w:r>
        <w:rPr>
          <w:rtl/>
        </w:rPr>
        <w:t>–</w:t>
      </w:r>
      <w:r>
        <w:rPr>
          <w:rFonts w:hint="cs"/>
          <w:rtl/>
        </w:rPr>
        <w:t xml:space="preserve"> או בכלל לא או 60,000 בחודש...</w:t>
      </w:r>
    </w:p>
    <w:p w:rsidR="005839D4" w:rsidRDefault="005839D4" w:rsidP="005839D4">
      <w:pPr>
        <w:rPr>
          <w:rtl/>
        </w:rPr>
      </w:pPr>
      <w:bookmarkStart w:id="682" w:name="_ETM_Q1_1930664"/>
      <w:bookmarkStart w:id="683" w:name="_ETM_Q1_1930749"/>
      <w:bookmarkStart w:id="684" w:name="_ETM_Q1_1934432"/>
      <w:bookmarkEnd w:id="682"/>
      <w:bookmarkEnd w:id="683"/>
      <w:bookmarkEnd w:id="684"/>
    </w:p>
    <w:p w:rsidR="005839D4" w:rsidRDefault="005839D4" w:rsidP="005839D4">
      <w:pPr>
        <w:pStyle w:val="af9"/>
        <w:keepNext/>
        <w:rPr>
          <w:rtl/>
        </w:rPr>
      </w:pPr>
      <w:bookmarkStart w:id="685" w:name="ET_guest_755768_70"/>
      <w:r w:rsidRPr="005839D4">
        <w:rPr>
          <w:rStyle w:val="TagStyle"/>
          <w:rtl/>
        </w:rPr>
        <w:t xml:space="preserve"> &lt;&lt; אורח &gt;&gt; </w:t>
      </w:r>
      <w:r>
        <w:rPr>
          <w:rtl/>
        </w:rPr>
        <w:t>יובל טלר:</w:t>
      </w:r>
      <w:r w:rsidRPr="005839D4">
        <w:rPr>
          <w:rStyle w:val="TagStyle"/>
          <w:rtl/>
        </w:rPr>
        <w:t xml:space="preserve"> &lt;&lt; אורח &gt;&gt;</w:t>
      </w:r>
      <w:r>
        <w:rPr>
          <w:rtl/>
        </w:rPr>
        <w:t xml:space="preserve">   </w:t>
      </w:r>
      <w:bookmarkEnd w:id="685"/>
    </w:p>
    <w:p w:rsidR="005839D4" w:rsidRDefault="005839D4" w:rsidP="005839D4">
      <w:pPr>
        <w:pStyle w:val="KeepWithNext"/>
        <w:rPr>
          <w:rtl/>
        </w:rPr>
      </w:pPr>
    </w:p>
    <w:p w:rsidR="005839D4" w:rsidRDefault="005839D4" w:rsidP="005839D4">
      <w:pPr>
        <w:rPr>
          <w:rtl/>
        </w:rPr>
      </w:pPr>
      <w:bookmarkStart w:id="686" w:name="_ETM_Q1_1934989"/>
      <w:bookmarkStart w:id="687" w:name="_ETM_Q1_1935040"/>
      <w:bookmarkEnd w:id="686"/>
      <w:bookmarkEnd w:id="687"/>
      <w:r>
        <w:rPr>
          <w:rFonts w:hint="cs"/>
          <w:rtl/>
        </w:rPr>
        <w:t xml:space="preserve">לא </w:t>
      </w:r>
      <w:bookmarkStart w:id="688" w:name="_ETM_Q1_1935536"/>
      <w:bookmarkEnd w:id="688"/>
      <w:r>
        <w:rPr>
          <w:rFonts w:hint="cs"/>
          <w:rtl/>
        </w:rPr>
        <w:t xml:space="preserve">זאת הכוונה. </w:t>
      </w:r>
    </w:p>
    <w:p w:rsidR="005839D4" w:rsidRDefault="005839D4" w:rsidP="005839D4">
      <w:pPr>
        <w:rPr>
          <w:rtl/>
        </w:rPr>
      </w:pPr>
      <w:bookmarkStart w:id="689" w:name="_ETM_Q1_1937312"/>
      <w:bookmarkStart w:id="690" w:name="_ETM_Q1_1937398"/>
      <w:bookmarkEnd w:id="689"/>
      <w:bookmarkEnd w:id="690"/>
    </w:p>
    <w:p w:rsidR="005839D4" w:rsidRDefault="005839D4" w:rsidP="005839D4">
      <w:pPr>
        <w:pStyle w:val="af6"/>
        <w:keepNext/>
        <w:rPr>
          <w:rtl/>
        </w:rPr>
      </w:pPr>
      <w:bookmarkStart w:id="691" w:name="ET_yor_4758_71"/>
      <w:r w:rsidRPr="005839D4">
        <w:rPr>
          <w:rStyle w:val="TagStyle"/>
          <w:rtl/>
        </w:rPr>
        <w:t xml:space="preserve"> &lt;&lt; יור &gt;&gt; </w:t>
      </w:r>
      <w:r>
        <w:rPr>
          <w:rtl/>
        </w:rPr>
        <w:t>היו"ר יעקב מרגי:</w:t>
      </w:r>
      <w:r w:rsidRPr="005839D4">
        <w:rPr>
          <w:rStyle w:val="TagStyle"/>
          <w:rtl/>
        </w:rPr>
        <w:t xml:space="preserve"> &lt;&lt; יור &gt;&gt;</w:t>
      </w:r>
      <w:r>
        <w:rPr>
          <w:rtl/>
        </w:rPr>
        <w:t xml:space="preserve">   </w:t>
      </w:r>
      <w:bookmarkEnd w:id="691"/>
    </w:p>
    <w:p w:rsidR="005839D4" w:rsidRDefault="005839D4" w:rsidP="005839D4">
      <w:pPr>
        <w:pStyle w:val="KeepWithNext"/>
        <w:rPr>
          <w:rtl/>
        </w:rPr>
      </w:pPr>
    </w:p>
    <w:p w:rsidR="005839D4" w:rsidRDefault="005839D4" w:rsidP="005839D4">
      <w:pPr>
        <w:rPr>
          <w:rtl/>
        </w:rPr>
      </w:pPr>
      <w:bookmarkStart w:id="692" w:name="_ETM_Q1_1938863"/>
      <w:bookmarkEnd w:id="692"/>
      <w:r>
        <w:rPr>
          <w:rFonts w:hint="cs"/>
          <w:rtl/>
        </w:rPr>
        <w:t xml:space="preserve">בסדר. נמשיך הלאה. </w:t>
      </w:r>
    </w:p>
    <w:p w:rsidR="005839D4" w:rsidRDefault="005839D4" w:rsidP="005839D4">
      <w:pPr>
        <w:rPr>
          <w:rtl/>
        </w:rPr>
      </w:pPr>
      <w:bookmarkStart w:id="693" w:name="_ETM_Q1_1949456"/>
      <w:bookmarkStart w:id="694" w:name="_ETM_Q1_1949552"/>
      <w:bookmarkEnd w:id="693"/>
      <w:bookmarkEnd w:id="694"/>
    </w:p>
    <w:p w:rsidR="005839D4" w:rsidRDefault="005839D4" w:rsidP="005839D4">
      <w:pPr>
        <w:pStyle w:val="af9"/>
        <w:keepNext/>
        <w:rPr>
          <w:rtl/>
        </w:rPr>
      </w:pPr>
      <w:bookmarkStart w:id="695" w:name="ET_guest_685092_72"/>
      <w:r w:rsidRPr="005839D4">
        <w:rPr>
          <w:rStyle w:val="TagStyle"/>
          <w:rtl/>
        </w:rPr>
        <w:t xml:space="preserve"> &lt;&lt; אורח &gt;&gt; </w:t>
      </w:r>
      <w:r>
        <w:rPr>
          <w:rtl/>
        </w:rPr>
        <w:t>לירון מאוטנר לוגסי:</w:t>
      </w:r>
      <w:r w:rsidRPr="005839D4">
        <w:rPr>
          <w:rStyle w:val="TagStyle"/>
          <w:rtl/>
        </w:rPr>
        <w:t xml:space="preserve"> &lt;&lt; אורח &gt;&gt;</w:t>
      </w:r>
      <w:r>
        <w:rPr>
          <w:rtl/>
        </w:rPr>
        <w:t xml:space="preserve">   </w:t>
      </w:r>
      <w:bookmarkEnd w:id="695"/>
    </w:p>
    <w:p w:rsidR="005839D4" w:rsidRDefault="005839D4" w:rsidP="005839D4">
      <w:pPr>
        <w:pStyle w:val="KeepWithNext"/>
        <w:rPr>
          <w:rtl/>
        </w:rPr>
      </w:pPr>
    </w:p>
    <w:p w:rsidR="007A6AF0" w:rsidRDefault="005839D4" w:rsidP="005839D4">
      <w:pPr>
        <w:rPr>
          <w:rtl/>
        </w:rPr>
      </w:pPr>
      <w:r>
        <w:rPr>
          <w:rFonts w:hint="cs"/>
          <w:rtl/>
        </w:rPr>
        <w:t>עכשיו אנחנו מגיעים</w:t>
      </w:r>
      <w:bookmarkStart w:id="696" w:name="_ETM_Q1_1950513"/>
      <w:bookmarkEnd w:id="696"/>
      <w:r>
        <w:rPr>
          <w:rFonts w:hint="cs"/>
          <w:rtl/>
        </w:rPr>
        <w:t xml:space="preserve"> לסעיף שביקשת שנסביר. הסעיף הזה אומר שבמקרה של צ'ק לא משורטט</w:t>
      </w:r>
      <w:r w:rsidR="000561BA">
        <w:rPr>
          <w:rFonts w:hint="cs"/>
          <w:rtl/>
        </w:rPr>
        <w:t>, שאפשר לפרוע אותו במזומן בקופה</w:t>
      </w:r>
      <w:r>
        <w:rPr>
          <w:rFonts w:hint="cs"/>
          <w:rtl/>
        </w:rPr>
        <w:t xml:space="preserve"> ולא דרך </w:t>
      </w:r>
      <w:bookmarkStart w:id="697" w:name="_ETM_Q1_1959083"/>
      <w:bookmarkEnd w:id="697"/>
      <w:r>
        <w:rPr>
          <w:rFonts w:hint="cs"/>
          <w:rtl/>
        </w:rPr>
        <w:t>הסליקה האלקטרונית או באמצעות חשבון בנק, נכון למעט את</w:t>
      </w:r>
      <w:r w:rsidR="007A6AF0">
        <w:rPr>
          <w:rFonts w:hint="cs"/>
          <w:rtl/>
        </w:rPr>
        <w:t xml:space="preserve"> הסיטואציה הזאת ולא לחייב את הבנק הקולט להיכנס </w:t>
      </w:r>
      <w:bookmarkStart w:id="698" w:name="_ETM_Q1_1968360"/>
      <w:bookmarkEnd w:id="698"/>
      <w:r w:rsidR="007A6AF0">
        <w:rPr>
          <w:rFonts w:hint="cs"/>
          <w:rtl/>
        </w:rPr>
        <w:t xml:space="preserve">בנעלי הבנק הנמשך ולפרוע אותו. </w:t>
      </w:r>
    </w:p>
    <w:p w:rsidR="007A6AF0" w:rsidRDefault="007A6AF0" w:rsidP="005839D4">
      <w:pPr>
        <w:rPr>
          <w:rtl/>
        </w:rPr>
      </w:pPr>
    </w:p>
    <w:p w:rsidR="007A6AF0" w:rsidRDefault="007A6AF0" w:rsidP="007A6AF0">
      <w:pPr>
        <w:pStyle w:val="af6"/>
        <w:keepNext/>
        <w:rPr>
          <w:rtl/>
        </w:rPr>
      </w:pPr>
      <w:bookmarkStart w:id="699" w:name="ET_yor_4758_73"/>
      <w:r w:rsidRPr="007A6AF0">
        <w:rPr>
          <w:rStyle w:val="TagStyle"/>
          <w:rtl/>
        </w:rPr>
        <w:t xml:space="preserve"> &lt;&lt; יור &gt;&gt; </w:t>
      </w:r>
      <w:r>
        <w:rPr>
          <w:rtl/>
        </w:rPr>
        <w:t>היו"ר יעקב מרגי:</w:t>
      </w:r>
      <w:r w:rsidRPr="007A6AF0">
        <w:rPr>
          <w:rStyle w:val="TagStyle"/>
          <w:rtl/>
        </w:rPr>
        <w:t xml:space="preserve"> &lt;&lt; יור &gt;&gt;</w:t>
      </w:r>
      <w:r>
        <w:rPr>
          <w:rtl/>
        </w:rPr>
        <w:t xml:space="preserve">   </w:t>
      </w:r>
      <w:bookmarkEnd w:id="699"/>
    </w:p>
    <w:p w:rsidR="007A6AF0" w:rsidRDefault="007A6AF0" w:rsidP="007A6AF0">
      <w:pPr>
        <w:pStyle w:val="KeepWithNext"/>
        <w:rPr>
          <w:rtl/>
        </w:rPr>
      </w:pPr>
    </w:p>
    <w:p w:rsidR="007A6AF0" w:rsidRDefault="007A6AF0" w:rsidP="007A6AF0">
      <w:pPr>
        <w:rPr>
          <w:rtl/>
        </w:rPr>
      </w:pPr>
      <w:r>
        <w:rPr>
          <w:rFonts w:hint="cs"/>
          <w:rtl/>
        </w:rPr>
        <w:t>למה?</w:t>
      </w:r>
    </w:p>
    <w:p w:rsidR="007A6AF0" w:rsidRDefault="007A6AF0" w:rsidP="007A6AF0">
      <w:pPr>
        <w:rPr>
          <w:rtl/>
        </w:rPr>
      </w:pPr>
      <w:bookmarkStart w:id="700" w:name="_ETM_Q1_1966749"/>
      <w:bookmarkStart w:id="701" w:name="_ETM_Q1_1966767"/>
      <w:bookmarkStart w:id="702" w:name="_ETM_Q1_1967608"/>
      <w:bookmarkEnd w:id="700"/>
      <w:bookmarkEnd w:id="701"/>
      <w:bookmarkEnd w:id="702"/>
    </w:p>
    <w:p w:rsidR="007A6AF0" w:rsidRDefault="007A6AF0" w:rsidP="007A6AF0">
      <w:pPr>
        <w:pStyle w:val="af9"/>
        <w:keepNext/>
        <w:rPr>
          <w:rtl/>
        </w:rPr>
      </w:pPr>
      <w:bookmarkStart w:id="703" w:name="ET_guest_685092_74"/>
      <w:r w:rsidRPr="007A6AF0">
        <w:rPr>
          <w:rStyle w:val="TagStyle"/>
          <w:rtl/>
        </w:rPr>
        <w:t xml:space="preserve"> &lt;&lt; אורח &gt;&gt; </w:t>
      </w:r>
      <w:r>
        <w:rPr>
          <w:rtl/>
        </w:rPr>
        <w:t>לירון מאוטנר לוגסי:</w:t>
      </w:r>
      <w:r w:rsidRPr="007A6AF0">
        <w:rPr>
          <w:rStyle w:val="TagStyle"/>
          <w:rtl/>
        </w:rPr>
        <w:t xml:space="preserve"> &lt;&lt; אורח &gt;&gt;</w:t>
      </w:r>
      <w:r>
        <w:rPr>
          <w:rtl/>
        </w:rPr>
        <w:t xml:space="preserve">   </w:t>
      </w:r>
      <w:bookmarkEnd w:id="703"/>
    </w:p>
    <w:p w:rsidR="007A6AF0" w:rsidRDefault="007A6AF0" w:rsidP="007A6AF0">
      <w:pPr>
        <w:pStyle w:val="KeepWithNext"/>
        <w:rPr>
          <w:rtl/>
        </w:rPr>
      </w:pPr>
    </w:p>
    <w:p w:rsidR="007A6AF0" w:rsidRDefault="007A6AF0" w:rsidP="007A6AF0">
      <w:pPr>
        <w:rPr>
          <w:rtl/>
        </w:rPr>
      </w:pPr>
      <w:bookmarkStart w:id="704" w:name="_ETM_Q1_1968239"/>
      <w:bookmarkStart w:id="705" w:name="_ETM_Q1_1968294"/>
      <w:bookmarkEnd w:id="704"/>
      <w:bookmarkEnd w:id="705"/>
      <w:r>
        <w:rPr>
          <w:rFonts w:hint="cs"/>
          <w:rtl/>
        </w:rPr>
        <w:t xml:space="preserve">כי אנחנו </w:t>
      </w:r>
      <w:bookmarkStart w:id="706" w:name="_ETM_Q1_1970175"/>
      <w:bookmarkEnd w:id="706"/>
      <w:r>
        <w:rPr>
          <w:rFonts w:hint="cs"/>
          <w:rtl/>
        </w:rPr>
        <w:t xml:space="preserve">מבינים שבצ'ק הזה יש סיכונים מובנים שהם מוגברים. קודם כול, </w:t>
      </w:r>
      <w:bookmarkStart w:id="707" w:name="_ETM_Q1_1977778"/>
      <w:bookmarkEnd w:id="707"/>
      <w:r>
        <w:rPr>
          <w:rFonts w:hint="cs"/>
          <w:rtl/>
        </w:rPr>
        <w:t>מי שמגיע לפרוע את זה זה בעצם איזשהו לקוח מזדמן</w:t>
      </w:r>
      <w:bookmarkStart w:id="708" w:name="_ETM_Q1_1982524"/>
      <w:bookmarkEnd w:id="708"/>
      <w:r>
        <w:rPr>
          <w:rFonts w:hint="cs"/>
          <w:rtl/>
        </w:rPr>
        <w:t>. אומנם כן יש איזושהי חובת זיהוי</w:t>
      </w:r>
      <w:bookmarkStart w:id="709" w:name="_ETM_Q1_1987435"/>
      <w:bookmarkEnd w:id="709"/>
      <w:r>
        <w:rPr>
          <w:rFonts w:hint="cs"/>
          <w:rtl/>
        </w:rPr>
        <w:t xml:space="preserve"> במקרה הזה, אבל במקרים של זיופים או</w:t>
      </w:r>
      <w:bookmarkStart w:id="710" w:name="_ETM_Q1_1988330"/>
      <w:bookmarkEnd w:id="710"/>
      <w:r>
        <w:rPr>
          <w:rFonts w:hint="cs"/>
          <w:rtl/>
        </w:rPr>
        <w:t xml:space="preserve"> מרמה וכו', הוא לא בתוך המערכת הבנקאית ואי אפשר יהיה בקלות </w:t>
      </w:r>
      <w:bookmarkStart w:id="711" w:name="_ETM_Q1_1991359"/>
      <w:bookmarkEnd w:id="711"/>
      <w:r>
        <w:rPr>
          <w:rFonts w:hint="cs"/>
          <w:rtl/>
        </w:rPr>
        <w:t xml:space="preserve">לחזור אליו. </w:t>
      </w:r>
    </w:p>
    <w:p w:rsidR="007A6AF0" w:rsidRDefault="007A6AF0" w:rsidP="007A6AF0">
      <w:pPr>
        <w:rPr>
          <w:rtl/>
        </w:rPr>
      </w:pPr>
      <w:bookmarkStart w:id="712" w:name="_ETM_Q1_1995224"/>
      <w:bookmarkStart w:id="713" w:name="_ETM_Q1_1995315"/>
      <w:bookmarkEnd w:id="712"/>
      <w:bookmarkEnd w:id="713"/>
    </w:p>
    <w:p w:rsidR="007A6AF0" w:rsidRDefault="007A6AF0" w:rsidP="007A6AF0">
      <w:pPr>
        <w:pStyle w:val="af6"/>
        <w:keepNext/>
        <w:rPr>
          <w:rtl/>
        </w:rPr>
      </w:pPr>
      <w:bookmarkStart w:id="714" w:name="ET_yor_4758_75"/>
      <w:r w:rsidRPr="007A6AF0">
        <w:rPr>
          <w:rStyle w:val="TagStyle"/>
          <w:rtl/>
        </w:rPr>
        <w:t xml:space="preserve"> &lt;&lt; יור &gt;&gt; </w:t>
      </w:r>
      <w:r>
        <w:rPr>
          <w:rtl/>
        </w:rPr>
        <w:t>היו"ר יעקב מרגי:</w:t>
      </w:r>
      <w:r w:rsidRPr="007A6AF0">
        <w:rPr>
          <w:rStyle w:val="TagStyle"/>
          <w:rtl/>
        </w:rPr>
        <w:t xml:space="preserve"> &lt;&lt; יור &gt;&gt;</w:t>
      </w:r>
      <w:r>
        <w:rPr>
          <w:rtl/>
        </w:rPr>
        <w:t xml:space="preserve">   </w:t>
      </w:r>
      <w:bookmarkEnd w:id="714"/>
    </w:p>
    <w:p w:rsidR="007A6AF0" w:rsidRDefault="007A6AF0" w:rsidP="007A6AF0">
      <w:pPr>
        <w:pStyle w:val="KeepWithNext"/>
        <w:rPr>
          <w:rtl/>
        </w:rPr>
      </w:pPr>
    </w:p>
    <w:p w:rsidR="007A6AF0" w:rsidRDefault="007A6AF0" w:rsidP="007A6AF0">
      <w:pPr>
        <w:rPr>
          <w:rtl/>
        </w:rPr>
      </w:pPr>
      <w:r>
        <w:rPr>
          <w:rFonts w:hint="cs"/>
          <w:rtl/>
        </w:rPr>
        <w:t xml:space="preserve">למה אנחנו לא חוששים מזה במשיכת מזומנים </w:t>
      </w:r>
      <w:bookmarkStart w:id="715" w:name="_ETM_Q1_1998556"/>
      <w:bookmarkEnd w:id="715"/>
      <w:r>
        <w:rPr>
          <w:rFonts w:hint="cs"/>
          <w:rtl/>
        </w:rPr>
        <w:t xml:space="preserve">במכשירים האוטומטיים? הרי במכשירים האוטומטיים אם מישהו </w:t>
      </w:r>
      <w:bookmarkStart w:id="716" w:name="_ETM_Q1_2004117"/>
      <w:bookmarkEnd w:id="716"/>
      <w:r>
        <w:rPr>
          <w:rFonts w:hint="cs"/>
          <w:rtl/>
        </w:rPr>
        <w:t xml:space="preserve">זייף ולקח אז יש ביטוח ואני יכול לקבל חזרה </w:t>
      </w:r>
      <w:bookmarkStart w:id="717" w:name="_ETM_Q1_2012052"/>
      <w:bookmarkEnd w:id="717"/>
      <w:r>
        <w:rPr>
          <w:rFonts w:hint="cs"/>
          <w:rtl/>
        </w:rPr>
        <w:t xml:space="preserve">את כספי. </w:t>
      </w:r>
      <w:bookmarkStart w:id="718" w:name="_ETM_Q1_2011467"/>
      <w:bookmarkEnd w:id="718"/>
    </w:p>
    <w:p w:rsidR="007A6AF0" w:rsidRDefault="007A6AF0" w:rsidP="007A6AF0">
      <w:pPr>
        <w:rPr>
          <w:rtl/>
        </w:rPr>
      </w:pPr>
      <w:bookmarkStart w:id="719" w:name="_ETM_Q1_2011560"/>
      <w:bookmarkStart w:id="720" w:name="_ETM_Q1_2010806"/>
      <w:bookmarkEnd w:id="719"/>
      <w:bookmarkEnd w:id="720"/>
    </w:p>
    <w:p w:rsidR="007A6AF0" w:rsidRDefault="007A6AF0" w:rsidP="007A6AF0">
      <w:pPr>
        <w:pStyle w:val="af9"/>
        <w:keepNext/>
        <w:rPr>
          <w:rtl/>
        </w:rPr>
      </w:pPr>
      <w:bookmarkStart w:id="721" w:name="ET_guest_685092_76"/>
      <w:r w:rsidRPr="007A6AF0">
        <w:rPr>
          <w:rStyle w:val="TagStyle"/>
          <w:rtl/>
        </w:rPr>
        <w:t xml:space="preserve"> &lt;&lt; אורח &gt;&gt; </w:t>
      </w:r>
      <w:r>
        <w:rPr>
          <w:rtl/>
        </w:rPr>
        <w:t>לירון מאוטנר לוגסי:</w:t>
      </w:r>
      <w:r w:rsidRPr="007A6AF0">
        <w:rPr>
          <w:rStyle w:val="TagStyle"/>
          <w:rtl/>
        </w:rPr>
        <w:t xml:space="preserve"> &lt;&lt; אורח &gt;&gt;</w:t>
      </w:r>
      <w:r>
        <w:rPr>
          <w:rtl/>
        </w:rPr>
        <w:t xml:space="preserve">   </w:t>
      </w:r>
      <w:bookmarkEnd w:id="721"/>
    </w:p>
    <w:p w:rsidR="007A6AF0" w:rsidRDefault="007A6AF0" w:rsidP="007A6AF0">
      <w:pPr>
        <w:pStyle w:val="KeepWithNext"/>
        <w:rPr>
          <w:rtl/>
        </w:rPr>
      </w:pPr>
    </w:p>
    <w:p w:rsidR="007A6AF0" w:rsidRDefault="007A6AF0" w:rsidP="007A6AF0">
      <w:pPr>
        <w:rPr>
          <w:rtl/>
        </w:rPr>
      </w:pPr>
      <w:bookmarkStart w:id="722" w:name="_ETM_Q1_2011380"/>
      <w:bookmarkStart w:id="723" w:name="_ETM_Q1_2011431"/>
      <w:bookmarkEnd w:id="722"/>
      <w:bookmarkEnd w:id="723"/>
      <w:r>
        <w:rPr>
          <w:rFonts w:hint="cs"/>
          <w:rtl/>
        </w:rPr>
        <w:t>דווקא כן יש שם סע</w:t>
      </w:r>
      <w:bookmarkStart w:id="724" w:name="_ETM_Q1_2012532"/>
      <w:bookmarkEnd w:id="724"/>
      <w:r>
        <w:rPr>
          <w:rFonts w:hint="cs"/>
          <w:rtl/>
        </w:rPr>
        <w:t xml:space="preserve">יף שמגן עליה, יש איזשהו הסדר של שימוש לרעה ללקוח. </w:t>
      </w:r>
      <w:bookmarkStart w:id="725" w:name="_ETM_Q1_2016906"/>
      <w:bookmarkEnd w:id="725"/>
      <w:r>
        <w:rPr>
          <w:rFonts w:hint="cs"/>
          <w:rtl/>
        </w:rPr>
        <w:t xml:space="preserve">אבל פה הסיטואציה היא שאנחנו רוצים להגן על הלקוח </w:t>
      </w:r>
      <w:bookmarkStart w:id="726" w:name="_ETM_Q1_2020904"/>
      <w:bookmarkEnd w:id="726"/>
      <w:r>
        <w:rPr>
          <w:rFonts w:hint="cs"/>
          <w:rtl/>
        </w:rPr>
        <w:t xml:space="preserve">שמשך את הצ'ק, כדי שלא יהיו כלפיו שימושים - - </w:t>
      </w:r>
      <w:bookmarkStart w:id="727" w:name="_ETM_Q1_2025359"/>
      <w:bookmarkEnd w:id="727"/>
      <w:r>
        <w:rPr>
          <w:rFonts w:hint="cs"/>
          <w:rtl/>
        </w:rPr>
        <w:t>-</w:t>
      </w:r>
    </w:p>
    <w:p w:rsidR="007A6AF0" w:rsidRDefault="007A6AF0" w:rsidP="007A6AF0">
      <w:pPr>
        <w:rPr>
          <w:rtl/>
        </w:rPr>
      </w:pPr>
      <w:bookmarkStart w:id="728" w:name="_ETM_Q1_2025815"/>
      <w:bookmarkStart w:id="729" w:name="_ETM_Q1_2025923"/>
      <w:bookmarkEnd w:id="728"/>
      <w:bookmarkEnd w:id="729"/>
    </w:p>
    <w:p w:rsidR="007A6AF0" w:rsidRDefault="007A6AF0" w:rsidP="007A6AF0">
      <w:pPr>
        <w:pStyle w:val="af6"/>
        <w:keepNext/>
        <w:rPr>
          <w:rtl/>
        </w:rPr>
      </w:pPr>
      <w:bookmarkStart w:id="730" w:name="ET_yor_4758_77"/>
      <w:r w:rsidRPr="007A6AF0">
        <w:rPr>
          <w:rStyle w:val="TagStyle"/>
          <w:rtl/>
        </w:rPr>
        <w:t xml:space="preserve"> &lt;&lt; יור &gt;&gt; </w:t>
      </w:r>
      <w:r>
        <w:rPr>
          <w:rtl/>
        </w:rPr>
        <w:t>היו"ר יעקב מרגי:</w:t>
      </w:r>
      <w:r w:rsidRPr="007A6AF0">
        <w:rPr>
          <w:rStyle w:val="TagStyle"/>
          <w:rtl/>
        </w:rPr>
        <w:t xml:space="preserve"> &lt;&lt; יור &gt;&gt;</w:t>
      </w:r>
      <w:r>
        <w:rPr>
          <w:rtl/>
        </w:rPr>
        <w:t xml:space="preserve">   </w:t>
      </w:r>
      <w:bookmarkEnd w:id="730"/>
    </w:p>
    <w:p w:rsidR="007A6AF0" w:rsidRDefault="007A6AF0" w:rsidP="007A6AF0">
      <w:pPr>
        <w:pStyle w:val="KeepWithNext"/>
        <w:rPr>
          <w:rtl/>
        </w:rPr>
      </w:pPr>
    </w:p>
    <w:p w:rsidR="007A6AF0" w:rsidRDefault="007A6AF0" w:rsidP="007A6AF0">
      <w:pPr>
        <w:rPr>
          <w:rtl/>
        </w:rPr>
      </w:pPr>
      <w:r>
        <w:rPr>
          <w:rFonts w:hint="cs"/>
          <w:rtl/>
        </w:rPr>
        <w:t xml:space="preserve">אז נגן על הלקוח, ואם הבנק יתרשל בזיהוי אז </w:t>
      </w:r>
      <w:bookmarkStart w:id="731" w:name="_ETM_Q1_2027289"/>
      <w:bookmarkEnd w:id="731"/>
      <w:r>
        <w:rPr>
          <w:rFonts w:hint="cs"/>
          <w:rtl/>
        </w:rPr>
        <w:t xml:space="preserve">שהבנק יישא באחריות. או שיבטח את עצמו. </w:t>
      </w:r>
    </w:p>
    <w:p w:rsidR="007A6AF0" w:rsidRDefault="007A6AF0" w:rsidP="007A6AF0">
      <w:pPr>
        <w:rPr>
          <w:rtl/>
        </w:rPr>
      </w:pPr>
      <w:bookmarkStart w:id="732" w:name="_ETM_Q1_2029989"/>
      <w:bookmarkStart w:id="733" w:name="_ETM_Q1_2030009"/>
      <w:bookmarkStart w:id="734" w:name="_ETM_Q1_2031935"/>
      <w:bookmarkEnd w:id="732"/>
      <w:bookmarkEnd w:id="733"/>
      <w:bookmarkEnd w:id="734"/>
    </w:p>
    <w:p w:rsidR="007A6AF0" w:rsidRDefault="007A6AF0" w:rsidP="007A6AF0">
      <w:pPr>
        <w:pStyle w:val="af9"/>
        <w:keepNext/>
        <w:rPr>
          <w:rtl/>
        </w:rPr>
      </w:pPr>
      <w:bookmarkStart w:id="735" w:name="ET_guest_685092_78"/>
      <w:r w:rsidRPr="007A6AF0">
        <w:rPr>
          <w:rStyle w:val="TagStyle"/>
          <w:rtl/>
        </w:rPr>
        <w:t xml:space="preserve"> &lt;&lt; אורח &gt;&gt; </w:t>
      </w:r>
      <w:r>
        <w:rPr>
          <w:rtl/>
        </w:rPr>
        <w:t>לירון מאוטנר לוגסי:</w:t>
      </w:r>
      <w:r w:rsidRPr="007A6AF0">
        <w:rPr>
          <w:rStyle w:val="TagStyle"/>
          <w:rtl/>
        </w:rPr>
        <w:t xml:space="preserve"> &lt;&lt; אורח &gt;&gt;</w:t>
      </w:r>
      <w:r>
        <w:rPr>
          <w:rtl/>
        </w:rPr>
        <w:t xml:space="preserve">   </w:t>
      </w:r>
      <w:bookmarkEnd w:id="735"/>
    </w:p>
    <w:p w:rsidR="007A6AF0" w:rsidRDefault="007A6AF0" w:rsidP="007A6AF0">
      <w:pPr>
        <w:pStyle w:val="KeepWithNext"/>
        <w:rPr>
          <w:rtl/>
        </w:rPr>
      </w:pPr>
    </w:p>
    <w:p w:rsidR="007A6AF0" w:rsidRDefault="007A6AF0" w:rsidP="007A6AF0">
      <w:pPr>
        <w:rPr>
          <w:rtl/>
        </w:rPr>
      </w:pPr>
      <w:bookmarkStart w:id="736" w:name="_ETM_Q1_2032554"/>
      <w:bookmarkStart w:id="737" w:name="_ETM_Q1_2032606"/>
      <w:bookmarkEnd w:id="736"/>
      <w:bookmarkEnd w:id="737"/>
      <w:r>
        <w:rPr>
          <w:rFonts w:hint="cs"/>
          <w:rtl/>
        </w:rPr>
        <w:t xml:space="preserve">אבל זה לאו דווקא עניין של התרשלות בזיהוי; זה יכול להיות </w:t>
      </w:r>
      <w:bookmarkStart w:id="738" w:name="_ETM_Q1_2035050"/>
      <w:bookmarkEnd w:id="738"/>
      <w:r>
        <w:rPr>
          <w:rFonts w:hint="cs"/>
          <w:rtl/>
        </w:rPr>
        <w:t xml:space="preserve">אדם שהוא לא חלק מהמערכת הבנקאית, שהוא לא לקוח של בנק ולא נעשה לגביו זיהוי ברמה </w:t>
      </w:r>
      <w:bookmarkStart w:id="739" w:name="_ETM_Q1_2040879"/>
      <w:bookmarkEnd w:id="739"/>
      <w:r>
        <w:rPr>
          <w:rFonts w:hint="cs"/>
          <w:rtl/>
        </w:rPr>
        <w:t xml:space="preserve">של פתיחת חשבון וכו', אלא הוא איזשהו לקוח מזדמן שמגיע. אני רק רוצה להשלים רגע את המסגרת העובדתית. הוא </w:t>
      </w:r>
      <w:bookmarkStart w:id="740" w:name="_ETM_Q1_2048938"/>
      <w:bookmarkEnd w:id="740"/>
      <w:r>
        <w:rPr>
          <w:rFonts w:hint="cs"/>
          <w:rtl/>
        </w:rPr>
        <w:t>מגיע עם טופס צ'ק שבעצם לא הבנק הקולט הוא זה</w:t>
      </w:r>
      <w:bookmarkStart w:id="741" w:name="_ETM_Q1_2051388"/>
      <w:bookmarkEnd w:id="741"/>
      <w:r w:rsidR="000561BA">
        <w:rPr>
          <w:rFonts w:hint="cs"/>
          <w:rtl/>
        </w:rPr>
        <w:t xml:space="preserve"> שהנפיק את הטופס הזה. </w:t>
      </w:r>
      <w:r>
        <w:rPr>
          <w:rFonts w:hint="cs"/>
          <w:rtl/>
        </w:rPr>
        <w:t xml:space="preserve">על גבי הטופס יש כל </w:t>
      </w:r>
      <w:bookmarkStart w:id="742" w:name="_ETM_Q1_2061107"/>
      <w:bookmarkEnd w:id="742"/>
      <w:r>
        <w:rPr>
          <w:rFonts w:hint="cs"/>
          <w:rtl/>
        </w:rPr>
        <w:t xml:space="preserve">מיני סימני ביטחון שאמורים לסייע לאותו בנק לראות האם יש </w:t>
      </w:r>
      <w:bookmarkStart w:id="743" w:name="_ETM_Q1_2066814"/>
      <w:bookmarkEnd w:id="743"/>
      <w:r>
        <w:rPr>
          <w:rFonts w:hint="cs"/>
          <w:rtl/>
        </w:rPr>
        <w:t>זיוף בצ'ק הזה או לא. אלה סיכונים שהבנק שהנפיק א</w:t>
      </w:r>
      <w:bookmarkStart w:id="744" w:name="_ETM_Q1_2068909"/>
      <w:bookmarkEnd w:id="744"/>
      <w:r>
        <w:rPr>
          <w:rFonts w:hint="cs"/>
          <w:rtl/>
        </w:rPr>
        <w:t xml:space="preserve">ת טופס הצ'ק יודע לנהל אותם הכי טוב. לכן חשבנו, </w:t>
      </w:r>
      <w:bookmarkStart w:id="745" w:name="_ETM_Q1_2075076"/>
      <w:bookmarkEnd w:id="745"/>
      <w:r>
        <w:rPr>
          <w:rFonts w:hint="cs"/>
          <w:rtl/>
        </w:rPr>
        <w:t>במסגרת האיזונים בין הדברים - - -</w:t>
      </w:r>
    </w:p>
    <w:p w:rsidR="007A6AF0" w:rsidRDefault="007A6AF0" w:rsidP="007A6AF0">
      <w:pPr>
        <w:rPr>
          <w:rtl/>
        </w:rPr>
      </w:pPr>
      <w:bookmarkStart w:id="746" w:name="_ETM_Q1_2079605"/>
      <w:bookmarkStart w:id="747" w:name="_ETM_Q1_2079685"/>
      <w:bookmarkEnd w:id="746"/>
      <w:bookmarkEnd w:id="747"/>
    </w:p>
    <w:p w:rsidR="007A6AF0" w:rsidRDefault="007A6AF0" w:rsidP="007A6AF0">
      <w:pPr>
        <w:pStyle w:val="af6"/>
        <w:keepNext/>
        <w:rPr>
          <w:rtl/>
        </w:rPr>
      </w:pPr>
      <w:bookmarkStart w:id="748" w:name="ET_yor_4758_79"/>
      <w:r w:rsidRPr="007A6AF0">
        <w:rPr>
          <w:rStyle w:val="TagStyle"/>
          <w:rtl/>
        </w:rPr>
        <w:t xml:space="preserve"> &lt;&lt; יור &gt;&gt; </w:t>
      </w:r>
      <w:r>
        <w:rPr>
          <w:rtl/>
        </w:rPr>
        <w:t>היו"ר יעקב מרגי:</w:t>
      </w:r>
      <w:r w:rsidRPr="007A6AF0">
        <w:rPr>
          <w:rStyle w:val="TagStyle"/>
          <w:rtl/>
        </w:rPr>
        <w:t xml:space="preserve"> &lt;&lt; יור &gt;&gt;</w:t>
      </w:r>
      <w:r>
        <w:rPr>
          <w:rtl/>
        </w:rPr>
        <w:t xml:space="preserve">   </w:t>
      </w:r>
      <w:bookmarkEnd w:id="748"/>
    </w:p>
    <w:p w:rsidR="007A6AF0" w:rsidRDefault="007A6AF0" w:rsidP="007A6AF0">
      <w:pPr>
        <w:pStyle w:val="KeepWithNext"/>
        <w:rPr>
          <w:rtl/>
        </w:rPr>
      </w:pPr>
    </w:p>
    <w:p w:rsidR="005839D4" w:rsidRDefault="007A6AF0" w:rsidP="000561BA">
      <w:pPr>
        <w:rPr>
          <w:rtl/>
        </w:rPr>
      </w:pPr>
      <w:bookmarkStart w:id="749" w:name="_ETM_Q1_2080887"/>
      <w:bookmarkEnd w:id="749"/>
      <w:r>
        <w:rPr>
          <w:rFonts w:hint="cs"/>
          <w:rtl/>
        </w:rPr>
        <w:t xml:space="preserve">את מבינה את </w:t>
      </w:r>
      <w:bookmarkStart w:id="750" w:name="_ETM_Q1_2083877"/>
      <w:bookmarkEnd w:id="750"/>
      <w:r>
        <w:rPr>
          <w:rFonts w:hint="cs"/>
          <w:rtl/>
        </w:rPr>
        <w:t xml:space="preserve">הקושי שהעליתי? כי זאת בכל זאת פגיעה בשירות שהיה </w:t>
      </w:r>
      <w:bookmarkStart w:id="751" w:name="_ETM_Q1_2088031"/>
      <w:bookmarkEnd w:id="751"/>
      <w:r>
        <w:rPr>
          <w:rFonts w:hint="cs"/>
          <w:rtl/>
        </w:rPr>
        <w:t xml:space="preserve">קיים </w:t>
      </w:r>
      <w:r w:rsidR="000561BA">
        <w:rPr>
          <w:rFonts w:hint="cs"/>
          <w:rtl/>
        </w:rPr>
        <w:t xml:space="preserve">לצרכן </w:t>
      </w:r>
      <w:r>
        <w:rPr>
          <w:rFonts w:hint="cs"/>
          <w:rtl/>
        </w:rPr>
        <w:t xml:space="preserve">קודם. </w:t>
      </w:r>
    </w:p>
    <w:p w:rsidR="007A6AF0" w:rsidRDefault="007A6AF0" w:rsidP="007A6AF0">
      <w:pPr>
        <w:rPr>
          <w:rtl/>
        </w:rPr>
      </w:pPr>
    </w:p>
    <w:p w:rsidR="007A6AF0" w:rsidRDefault="007A6AF0" w:rsidP="007A6AF0">
      <w:pPr>
        <w:pStyle w:val="af9"/>
        <w:keepNext/>
      </w:pPr>
      <w:bookmarkStart w:id="752" w:name="ET_guest_685092_80"/>
      <w:r w:rsidRPr="007A6AF0">
        <w:rPr>
          <w:rStyle w:val="TagStyle"/>
          <w:rtl/>
        </w:rPr>
        <w:t xml:space="preserve"> &lt;&lt; אורח &gt;&gt; </w:t>
      </w:r>
      <w:r>
        <w:rPr>
          <w:rtl/>
        </w:rPr>
        <w:t>לירון מאוטנר לוגסי:</w:t>
      </w:r>
      <w:r w:rsidRPr="007A6AF0">
        <w:rPr>
          <w:rStyle w:val="TagStyle"/>
          <w:rtl/>
        </w:rPr>
        <w:t xml:space="preserve"> &lt;&lt; אורח &gt;&gt;</w:t>
      </w:r>
      <w:r>
        <w:rPr>
          <w:rtl/>
        </w:rPr>
        <w:t xml:space="preserve">   </w:t>
      </w:r>
      <w:bookmarkEnd w:id="752"/>
    </w:p>
    <w:p w:rsidR="007A6AF0" w:rsidRDefault="007A6AF0" w:rsidP="007A6AF0">
      <w:pPr>
        <w:pStyle w:val="KeepWithNext"/>
        <w:rPr>
          <w:rtl/>
        </w:rPr>
      </w:pPr>
    </w:p>
    <w:p w:rsidR="007A6AF0" w:rsidRDefault="007A6AF0" w:rsidP="000561BA">
      <w:pPr>
        <w:rPr>
          <w:rtl/>
        </w:rPr>
      </w:pPr>
      <w:r>
        <w:rPr>
          <w:rFonts w:hint="cs"/>
          <w:rtl/>
        </w:rPr>
        <w:t xml:space="preserve">לעומת </w:t>
      </w:r>
      <w:bookmarkStart w:id="753" w:name="_ETM_Q1_2098712"/>
      <w:bookmarkEnd w:id="753"/>
      <w:r>
        <w:rPr>
          <w:rFonts w:hint="cs"/>
          <w:rtl/>
        </w:rPr>
        <w:t xml:space="preserve">המצב כיום, במקרה שאדם משך צ'ק לא משורטט </w:t>
      </w:r>
      <w:bookmarkStart w:id="754" w:name="_ETM_Q1_2102726"/>
      <w:bookmarkEnd w:id="754"/>
      <w:r>
        <w:rPr>
          <w:rFonts w:hint="cs"/>
          <w:rtl/>
        </w:rPr>
        <w:t xml:space="preserve">ונתן לאדוני כדי שאדוני יבוא ויפרע אותו, והוא החליט </w:t>
      </w:r>
      <w:bookmarkStart w:id="755" w:name="_ETM_Q1_2110332"/>
      <w:bookmarkEnd w:id="755"/>
      <w:r>
        <w:rPr>
          <w:rFonts w:hint="cs"/>
          <w:rtl/>
        </w:rPr>
        <w:t xml:space="preserve">שהוא רוצה לעבור חשבון, כלומר סוגר את החשבון שלו </w:t>
      </w:r>
      <w:bookmarkStart w:id="756" w:name="_ETM_Q1_2114791"/>
      <w:bookmarkEnd w:id="756"/>
      <w:r>
        <w:rPr>
          <w:rFonts w:hint="cs"/>
          <w:rtl/>
        </w:rPr>
        <w:t xml:space="preserve">ועובר לחשבון אחר </w:t>
      </w:r>
      <w:r>
        <w:rPr>
          <w:rtl/>
        </w:rPr>
        <w:t>–</w:t>
      </w:r>
      <w:r>
        <w:rPr>
          <w:rFonts w:hint="cs"/>
          <w:rtl/>
        </w:rPr>
        <w:t xml:space="preserve"> במובן הזה אנחנו שיפרנו את מצבו, </w:t>
      </w:r>
      <w:bookmarkStart w:id="757" w:name="_ETM_Q1_2115759"/>
      <w:bookmarkEnd w:id="757"/>
      <w:r>
        <w:rPr>
          <w:rFonts w:hint="cs"/>
          <w:rtl/>
        </w:rPr>
        <w:t xml:space="preserve">כי במקרה דומה אם אתה תגיע לבנק שעברתי ממנו </w:t>
      </w:r>
      <w:bookmarkStart w:id="758" w:name="_ETM_Q1_2119369"/>
      <w:bookmarkEnd w:id="758"/>
      <w:r>
        <w:rPr>
          <w:rFonts w:hint="cs"/>
          <w:rtl/>
        </w:rPr>
        <w:t xml:space="preserve">ותבקש לפרוע את הצ'ק, לא ייתנו לך את הכסף. </w:t>
      </w:r>
      <w:bookmarkStart w:id="759" w:name="_ETM_Q1_2122983"/>
      <w:bookmarkEnd w:id="759"/>
      <w:r>
        <w:rPr>
          <w:rFonts w:hint="cs"/>
          <w:rtl/>
        </w:rPr>
        <w:t>לעומת זאת, בסיטואציה שבה אני ניידתי את חשבוני</w:t>
      </w:r>
      <w:r w:rsidR="00055795">
        <w:rPr>
          <w:rFonts w:hint="cs"/>
          <w:rtl/>
        </w:rPr>
        <w:t>, כאן</w:t>
      </w:r>
      <w:r>
        <w:rPr>
          <w:rFonts w:hint="cs"/>
          <w:rtl/>
        </w:rPr>
        <w:t xml:space="preserve"> יש </w:t>
      </w:r>
      <w:bookmarkStart w:id="760" w:name="_ETM_Q1_2126547"/>
      <w:bookmarkEnd w:id="760"/>
      <w:r>
        <w:rPr>
          <w:rFonts w:hint="cs"/>
          <w:rtl/>
        </w:rPr>
        <w:t xml:space="preserve">לך חלופות שכן מאפשרות לך לקבל את הכסף. חלופה אחת היא שאתה יכול להפקיד בתוך המערכת הבנקאית ולקבל את </w:t>
      </w:r>
      <w:bookmarkStart w:id="761" w:name="_ETM_Q1_2135994"/>
      <w:bookmarkEnd w:id="761"/>
      <w:r>
        <w:rPr>
          <w:rFonts w:hint="cs"/>
          <w:rtl/>
        </w:rPr>
        <w:t xml:space="preserve">הכסף, למרות שסגרתי את החשבון. בסיטואציה הקודמת לא היית </w:t>
      </w:r>
      <w:bookmarkStart w:id="762" w:name="_ETM_Q1_2137454"/>
      <w:bookmarkEnd w:id="762"/>
      <w:r>
        <w:rPr>
          <w:rFonts w:hint="cs"/>
          <w:rtl/>
        </w:rPr>
        <w:t xml:space="preserve">מקבל את הכסף, ועכשיו אתה כן מקבל אותו. </w:t>
      </w:r>
    </w:p>
    <w:p w:rsidR="007A6AF0" w:rsidRDefault="007A6AF0" w:rsidP="007A6AF0">
      <w:pPr>
        <w:rPr>
          <w:rtl/>
        </w:rPr>
      </w:pPr>
      <w:bookmarkStart w:id="763" w:name="_ETM_Q1_2140266"/>
      <w:bookmarkStart w:id="764" w:name="_ETM_Q1_2140341"/>
      <w:bookmarkEnd w:id="763"/>
      <w:bookmarkEnd w:id="764"/>
    </w:p>
    <w:p w:rsidR="007A6AF0" w:rsidRDefault="007A6AF0" w:rsidP="007A6AF0">
      <w:pPr>
        <w:pStyle w:val="af6"/>
        <w:keepNext/>
      </w:pPr>
      <w:bookmarkStart w:id="765" w:name="ET_yor_4758_81"/>
      <w:r w:rsidRPr="007A6AF0">
        <w:rPr>
          <w:rStyle w:val="TagStyle"/>
          <w:rtl/>
        </w:rPr>
        <w:t xml:space="preserve"> &lt;&lt; יור &gt;&gt; </w:t>
      </w:r>
      <w:r>
        <w:rPr>
          <w:rtl/>
        </w:rPr>
        <w:t>היו"ר יעקב מרגי:</w:t>
      </w:r>
      <w:r w:rsidRPr="007A6AF0">
        <w:rPr>
          <w:rStyle w:val="TagStyle"/>
          <w:rtl/>
        </w:rPr>
        <w:t xml:space="preserve"> &lt;&lt; יור &gt;&gt;</w:t>
      </w:r>
      <w:r>
        <w:rPr>
          <w:rtl/>
        </w:rPr>
        <w:t xml:space="preserve">   </w:t>
      </w:r>
      <w:bookmarkEnd w:id="765"/>
    </w:p>
    <w:p w:rsidR="007A6AF0" w:rsidRDefault="007A6AF0" w:rsidP="007A6AF0">
      <w:pPr>
        <w:pStyle w:val="KeepWithNext"/>
        <w:rPr>
          <w:rtl/>
          <w:lang w:eastAsia="he-IL"/>
        </w:rPr>
      </w:pPr>
    </w:p>
    <w:p w:rsidR="007A6AF0" w:rsidRDefault="007A6AF0" w:rsidP="007A6AF0">
      <w:pPr>
        <w:rPr>
          <w:rtl/>
          <w:lang w:eastAsia="he-IL"/>
        </w:rPr>
      </w:pPr>
      <w:bookmarkStart w:id="766" w:name="_ETM_Q1_2141753"/>
      <w:bookmarkEnd w:id="766"/>
      <w:r>
        <w:rPr>
          <w:rFonts w:hint="cs"/>
          <w:rtl/>
          <w:lang w:eastAsia="he-IL"/>
        </w:rPr>
        <w:t xml:space="preserve">אה, </w:t>
      </w:r>
      <w:bookmarkStart w:id="767" w:name="_ETM_Q1_2139408"/>
      <w:bookmarkEnd w:id="767"/>
      <w:r>
        <w:rPr>
          <w:rFonts w:hint="cs"/>
          <w:rtl/>
          <w:lang w:eastAsia="he-IL"/>
        </w:rPr>
        <w:t>ההוראה אומרת לך שאסור לך</w:t>
      </w:r>
      <w:r w:rsidR="00470978">
        <w:rPr>
          <w:rFonts w:hint="cs"/>
          <w:rtl/>
          <w:lang w:eastAsia="he-IL"/>
        </w:rPr>
        <w:t xml:space="preserve"> לפרוע במזומן בבנק המקורי?</w:t>
      </w:r>
    </w:p>
    <w:p w:rsidR="00470978" w:rsidRDefault="00470978" w:rsidP="007A6AF0">
      <w:pPr>
        <w:rPr>
          <w:rtl/>
          <w:lang w:eastAsia="he-IL"/>
        </w:rPr>
      </w:pPr>
      <w:bookmarkStart w:id="768" w:name="_ETM_Q1_2147978"/>
      <w:bookmarkStart w:id="769" w:name="_ETM_Q1_2148067"/>
      <w:bookmarkEnd w:id="768"/>
      <w:bookmarkEnd w:id="769"/>
    </w:p>
    <w:p w:rsidR="00470978" w:rsidRDefault="00470978" w:rsidP="00470978">
      <w:pPr>
        <w:pStyle w:val="af9"/>
        <w:keepNext/>
        <w:rPr>
          <w:lang w:eastAsia="he-IL"/>
        </w:rPr>
      </w:pPr>
      <w:bookmarkStart w:id="770" w:name="ET_guest_685092_82"/>
      <w:r w:rsidRPr="00470978">
        <w:rPr>
          <w:rStyle w:val="TagStyle"/>
          <w:rtl/>
        </w:rPr>
        <w:t xml:space="preserve"> &lt;&lt; אורח &gt;&gt; </w:t>
      </w:r>
      <w:r>
        <w:rPr>
          <w:rtl/>
          <w:lang w:eastAsia="he-IL"/>
        </w:rPr>
        <w:t>לירון מאוטנר לוגסי:</w:t>
      </w:r>
      <w:r w:rsidRPr="00470978">
        <w:rPr>
          <w:rStyle w:val="TagStyle"/>
          <w:rtl/>
        </w:rPr>
        <w:t xml:space="preserve"> &lt;&lt; אורח &gt;&gt;</w:t>
      </w:r>
      <w:r>
        <w:rPr>
          <w:rtl/>
          <w:lang w:eastAsia="he-IL"/>
        </w:rPr>
        <w:t xml:space="preserve">   </w:t>
      </w:r>
      <w:bookmarkEnd w:id="770"/>
    </w:p>
    <w:p w:rsidR="00470978" w:rsidRDefault="00470978" w:rsidP="00470978">
      <w:pPr>
        <w:pStyle w:val="KeepWithNext"/>
        <w:rPr>
          <w:rtl/>
          <w:lang w:eastAsia="he-IL"/>
        </w:rPr>
      </w:pPr>
    </w:p>
    <w:p w:rsidR="00470978" w:rsidRDefault="00470978" w:rsidP="00470978">
      <w:pPr>
        <w:rPr>
          <w:rtl/>
          <w:lang w:eastAsia="he-IL"/>
        </w:rPr>
      </w:pPr>
      <w:r>
        <w:rPr>
          <w:rFonts w:hint="cs"/>
          <w:rtl/>
          <w:lang w:eastAsia="he-IL"/>
        </w:rPr>
        <w:t xml:space="preserve">בבנק המקורי </w:t>
      </w:r>
      <w:bookmarkStart w:id="771" w:name="_ETM_Q1_2147130"/>
      <w:bookmarkEnd w:id="771"/>
      <w:r>
        <w:rPr>
          <w:rFonts w:hint="cs"/>
          <w:rtl/>
          <w:lang w:eastAsia="he-IL"/>
        </w:rPr>
        <w:t xml:space="preserve">ממילא לא היית מקבל את הכסף, כי החשבון סגור. </w:t>
      </w:r>
      <w:bookmarkStart w:id="772" w:name="_ETM_Q1_2154352"/>
      <w:bookmarkEnd w:id="772"/>
    </w:p>
    <w:p w:rsidR="00470978" w:rsidRDefault="00470978" w:rsidP="00470978">
      <w:pPr>
        <w:rPr>
          <w:rtl/>
          <w:lang w:eastAsia="he-IL"/>
        </w:rPr>
      </w:pPr>
      <w:bookmarkStart w:id="773" w:name="_ETM_Q1_2156129"/>
      <w:bookmarkStart w:id="774" w:name="_ETM_Q1_2156201"/>
      <w:bookmarkEnd w:id="773"/>
      <w:bookmarkEnd w:id="774"/>
    </w:p>
    <w:p w:rsidR="00470978" w:rsidRDefault="00470978" w:rsidP="00470978">
      <w:pPr>
        <w:pStyle w:val="af6"/>
        <w:keepNext/>
      </w:pPr>
      <w:bookmarkStart w:id="775" w:name="ET_yor_4758_83"/>
      <w:r w:rsidRPr="00470978">
        <w:rPr>
          <w:rStyle w:val="TagStyle"/>
          <w:rtl/>
        </w:rPr>
        <w:t xml:space="preserve"> &lt;&lt; יור &gt;&gt; </w:t>
      </w:r>
      <w:r>
        <w:rPr>
          <w:rtl/>
        </w:rPr>
        <w:t>היו"ר יעקב מרגי:</w:t>
      </w:r>
      <w:r w:rsidRPr="00470978">
        <w:rPr>
          <w:rStyle w:val="TagStyle"/>
          <w:rtl/>
        </w:rPr>
        <w:t xml:space="preserve"> &lt;&lt; יור &gt;&gt;</w:t>
      </w:r>
      <w:r>
        <w:rPr>
          <w:rtl/>
        </w:rPr>
        <w:t xml:space="preserve">   </w:t>
      </w:r>
      <w:bookmarkEnd w:id="775"/>
    </w:p>
    <w:p w:rsidR="00470978" w:rsidRDefault="00470978" w:rsidP="00470978">
      <w:pPr>
        <w:pStyle w:val="KeepWithNext"/>
        <w:rPr>
          <w:rtl/>
          <w:lang w:eastAsia="he-IL"/>
        </w:rPr>
      </w:pPr>
    </w:p>
    <w:p w:rsidR="00470978" w:rsidRDefault="00470978" w:rsidP="00470978">
      <w:pPr>
        <w:rPr>
          <w:rtl/>
          <w:lang w:eastAsia="he-IL"/>
        </w:rPr>
      </w:pPr>
      <w:bookmarkStart w:id="776" w:name="_ETM_Q1_2155834"/>
      <w:bookmarkStart w:id="777" w:name="_ETM_Q1_2155949"/>
      <w:bookmarkEnd w:id="776"/>
      <w:bookmarkEnd w:id="777"/>
      <w:r>
        <w:rPr>
          <w:rFonts w:hint="cs"/>
          <w:rtl/>
          <w:lang w:eastAsia="he-IL"/>
        </w:rPr>
        <w:t>והבנק המנויד אומר לי: לא, אתה יכול א</w:t>
      </w:r>
      <w:bookmarkStart w:id="778" w:name="_ETM_Q1_2157549"/>
      <w:bookmarkEnd w:id="778"/>
      <w:r>
        <w:rPr>
          <w:rFonts w:hint="cs"/>
          <w:rtl/>
          <w:lang w:eastAsia="he-IL"/>
        </w:rPr>
        <w:t xml:space="preserve">ו להפקיד או אני לא יודע מה. </w:t>
      </w:r>
    </w:p>
    <w:p w:rsidR="00470978" w:rsidRDefault="00470978" w:rsidP="00470978">
      <w:pPr>
        <w:rPr>
          <w:rtl/>
          <w:lang w:eastAsia="he-IL"/>
        </w:rPr>
      </w:pPr>
      <w:bookmarkStart w:id="779" w:name="_ETM_Q1_2156575"/>
      <w:bookmarkStart w:id="780" w:name="_ETM_Q1_2156691"/>
      <w:bookmarkStart w:id="781" w:name="_ETM_Q1_2157703"/>
      <w:bookmarkEnd w:id="779"/>
      <w:bookmarkEnd w:id="780"/>
      <w:bookmarkEnd w:id="781"/>
    </w:p>
    <w:p w:rsidR="00470978" w:rsidRDefault="00470978" w:rsidP="00470978">
      <w:pPr>
        <w:pStyle w:val="af9"/>
        <w:keepNext/>
        <w:rPr>
          <w:rtl/>
          <w:lang w:eastAsia="he-IL"/>
        </w:rPr>
      </w:pPr>
      <w:bookmarkStart w:id="782" w:name="ET_guest_685092_84"/>
      <w:r w:rsidRPr="00470978">
        <w:rPr>
          <w:rStyle w:val="TagStyle"/>
          <w:rtl/>
        </w:rPr>
        <w:t xml:space="preserve"> &lt;&lt; אורח &gt;&gt; </w:t>
      </w:r>
      <w:r>
        <w:rPr>
          <w:rtl/>
          <w:lang w:eastAsia="he-IL"/>
        </w:rPr>
        <w:t>לירון מאוטנר לוגסי:</w:t>
      </w:r>
      <w:r w:rsidRPr="00470978">
        <w:rPr>
          <w:rStyle w:val="TagStyle"/>
          <w:rtl/>
        </w:rPr>
        <w:t xml:space="preserve"> &lt;&lt; אורח &gt;&gt;</w:t>
      </w:r>
      <w:r>
        <w:rPr>
          <w:rtl/>
          <w:lang w:eastAsia="he-IL"/>
        </w:rPr>
        <w:t xml:space="preserve">   </w:t>
      </w:r>
      <w:bookmarkEnd w:id="782"/>
    </w:p>
    <w:p w:rsidR="00470978" w:rsidRDefault="00470978" w:rsidP="00470978">
      <w:pPr>
        <w:pStyle w:val="KeepWithNext"/>
        <w:rPr>
          <w:rtl/>
          <w:lang w:eastAsia="he-IL"/>
        </w:rPr>
      </w:pPr>
    </w:p>
    <w:p w:rsidR="00470978" w:rsidRDefault="00470978" w:rsidP="00470978">
      <w:pPr>
        <w:rPr>
          <w:rtl/>
          <w:lang w:eastAsia="he-IL"/>
        </w:rPr>
      </w:pPr>
      <w:bookmarkStart w:id="783" w:name="_ETM_Q1_2158421"/>
      <w:bookmarkStart w:id="784" w:name="_ETM_Q1_2158473"/>
      <w:bookmarkEnd w:id="783"/>
      <w:bookmarkEnd w:id="784"/>
      <w:r>
        <w:rPr>
          <w:rFonts w:hint="cs"/>
          <w:rtl/>
          <w:lang w:eastAsia="he-IL"/>
        </w:rPr>
        <w:t xml:space="preserve">אם אתה מפקיד </w:t>
      </w:r>
      <w:bookmarkStart w:id="785" w:name="_ETM_Q1_2160127"/>
      <w:bookmarkEnd w:id="785"/>
      <w:r>
        <w:rPr>
          <w:rFonts w:hint="cs"/>
          <w:rtl/>
          <w:lang w:eastAsia="he-IL"/>
        </w:rPr>
        <w:t xml:space="preserve">את זה במערכת הבנקאית אתה תוכל לקבל את הכסף. </w:t>
      </w:r>
    </w:p>
    <w:p w:rsidR="00470978" w:rsidRDefault="00470978" w:rsidP="00470978">
      <w:pPr>
        <w:rPr>
          <w:rtl/>
          <w:lang w:eastAsia="he-IL"/>
        </w:rPr>
      </w:pPr>
      <w:bookmarkStart w:id="786" w:name="_ETM_Q1_2161263"/>
      <w:bookmarkStart w:id="787" w:name="_ETM_Q1_2161352"/>
      <w:bookmarkEnd w:id="786"/>
      <w:bookmarkEnd w:id="787"/>
    </w:p>
    <w:p w:rsidR="00470978" w:rsidRDefault="00470978" w:rsidP="00470978">
      <w:pPr>
        <w:pStyle w:val="af6"/>
        <w:keepNext/>
        <w:rPr>
          <w:rtl/>
        </w:rPr>
      </w:pPr>
      <w:bookmarkStart w:id="788" w:name="ET_yor_4758_85"/>
      <w:r w:rsidRPr="00470978">
        <w:rPr>
          <w:rStyle w:val="TagStyle"/>
          <w:rtl/>
        </w:rPr>
        <w:t xml:space="preserve"> &lt;&lt; יור &gt;&gt; </w:t>
      </w:r>
      <w:r>
        <w:rPr>
          <w:rtl/>
        </w:rPr>
        <w:t>היו"ר יעקב מרגי:</w:t>
      </w:r>
      <w:r w:rsidRPr="00470978">
        <w:rPr>
          <w:rStyle w:val="TagStyle"/>
          <w:rtl/>
        </w:rPr>
        <w:t xml:space="preserve"> &lt;&lt; יור &gt;&gt;</w:t>
      </w:r>
      <w:r>
        <w:rPr>
          <w:rtl/>
        </w:rPr>
        <w:t xml:space="preserve">   </w:t>
      </w:r>
      <w:bookmarkEnd w:id="788"/>
    </w:p>
    <w:p w:rsidR="00470978" w:rsidRDefault="00470978" w:rsidP="00470978">
      <w:pPr>
        <w:pStyle w:val="KeepWithNext"/>
        <w:rPr>
          <w:rtl/>
          <w:lang w:eastAsia="he-IL"/>
        </w:rPr>
      </w:pPr>
    </w:p>
    <w:p w:rsidR="00470978" w:rsidRDefault="00470978" w:rsidP="00470978">
      <w:pPr>
        <w:rPr>
          <w:rtl/>
          <w:lang w:eastAsia="he-IL"/>
        </w:rPr>
      </w:pPr>
      <w:bookmarkStart w:id="789" w:name="_ETM_Q1_2163294"/>
      <w:bookmarkEnd w:id="789"/>
      <w:r>
        <w:rPr>
          <w:rFonts w:hint="cs"/>
          <w:rtl/>
          <w:lang w:eastAsia="he-IL"/>
        </w:rPr>
        <w:t xml:space="preserve">אני </w:t>
      </w:r>
      <w:bookmarkStart w:id="790" w:name="_ETM_Q1_2164047"/>
      <w:bookmarkEnd w:id="790"/>
      <w:r>
        <w:rPr>
          <w:rFonts w:hint="cs"/>
          <w:rtl/>
          <w:lang w:eastAsia="he-IL"/>
        </w:rPr>
        <w:t>רוצה מזומן, למה זה נמנע ממני?</w:t>
      </w:r>
      <w:bookmarkStart w:id="791" w:name="_ETM_Q1_2164499"/>
      <w:bookmarkEnd w:id="791"/>
    </w:p>
    <w:p w:rsidR="00470978" w:rsidRDefault="00470978" w:rsidP="00470978">
      <w:pPr>
        <w:rPr>
          <w:rtl/>
          <w:lang w:eastAsia="he-IL"/>
        </w:rPr>
      </w:pPr>
      <w:bookmarkStart w:id="792" w:name="_ETM_Q1_2164610"/>
      <w:bookmarkStart w:id="793" w:name="_ETM_Q1_2165363"/>
      <w:bookmarkEnd w:id="792"/>
      <w:bookmarkEnd w:id="793"/>
    </w:p>
    <w:p w:rsidR="00470978" w:rsidRDefault="00470978" w:rsidP="00470978">
      <w:pPr>
        <w:pStyle w:val="af9"/>
        <w:keepNext/>
        <w:rPr>
          <w:rtl/>
          <w:lang w:eastAsia="he-IL"/>
        </w:rPr>
      </w:pPr>
      <w:bookmarkStart w:id="794" w:name="ET_guest_685092_86"/>
      <w:r w:rsidRPr="00470978">
        <w:rPr>
          <w:rStyle w:val="TagStyle"/>
          <w:rtl/>
        </w:rPr>
        <w:t xml:space="preserve"> &lt;&lt; אורח &gt;&gt; </w:t>
      </w:r>
      <w:r>
        <w:rPr>
          <w:rtl/>
          <w:lang w:eastAsia="he-IL"/>
        </w:rPr>
        <w:t>לירון מאוטנר לוגסי:</w:t>
      </w:r>
      <w:r w:rsidRPr="00470978">
        <w:rPr>
          <w:rStyle w:val="TagStyle"/>
          <w:rtl/>
        </w:rPr>
        <w:t xml:space="preserve"> &lt;&lt; אורח &gt;&gt;</w:t>
      </w:r>
      <w:r>
        <w:rPr>
          <w:rtl/>
          <w:lang w:eastAsia="he-IL"/>
        </w:rPr>
        <w:t xml:space="preserve">   </w:t>
      </w:r>
      <w:bookmarkEnd w:id="794"/>
    </w:p>
    <w:p w:rsidR="00470978" w:rsidRDefault="00470978" w:rsidP="00470978">
      <w:pPr>
        <w:pStyle w:val="KeepWithNext"/>
        <w:rPr>
          <w:rtl/>
          <w:lang w:eastAsia="he-IL"/>
        </w:rPr>
      </w:pPr>
    </w:p>
    <w:p w:rsidR="00470978" w:rsidRDefault="00470978" w:rsidP="00470978">
      <w:pPr>
        <w:rPr>
          <w:rtl/>
          <w:lang w:eastAsia="he-IL"/>
        </w:rPr>
      </w:pPr>
      <w:bookmarkStart w:id="795" w:name="_ETM_Q1_2166022"/>
      <w:bookmarkStart w:id="796" w:name="_ETM_Q1_2166075"/>
      <w:bookmarkEnd w:id="795"/>
      <w:bookmarkEnd w:id="796"/>
      <w:r>
        <w:rPr>
          <w:rFonts w:hint="cs"/>
          <w:rtl/>
          <w:lang w:eastAsia="he-IL"/>
        </w:rPr>
        <w:t xml:space="preserve">אז אני מסבירה. משתי סיבות. </w:t>
      </w:r>
      <w:bookmarkStart w:id="797" w:name="_ETM_Q1_2165751"/>
      <w:bookmarkEnd w:id="797"/>
      <w:r>
        <w:rPr>
          <w:rFonts w:hint="cs"/>
          <w:rtl/>
          <w:lang w:eastAsia="he-IL"/>
        </w:rPr>
        <w:t xml:space="preserve">אחת, שחשבנו שהסיכונים הם סיכונים מוגברים ולא נכון להטיל אותם </w:t>
      </w:r>
      <w:bookmarkStart w:id="798" w:name="_ETM_Q1_2171829"/>
      <w:bookmarkEnd w:id="798"/>
      <w:r>
        <w:rPr>
          <w:rFonts w:hint="cs"/>
          <w:rtl/>
          <w:lang w:eastAsia="he-IL"/>
        </w:rPr>
        <w:t xml:space="preserve">על הבנק הקולט, שלא יודע לנהל את </w:t>
      </w:r>
      <w:bookmarkStart w:id="799" w:name="_ETM_Q1_2175762"/>
      <w:bookmarkEnd w:id="799"/>
      <w:r>
        <w:rPr>
          <w:rFonts w:hint="cs"/>
          <w:rtl/>
          <w:lang w:eastAsia="he-IL"/>
        </w:rPr>
        <w:t>הטופס - - -</w:t>
      </w:r>
    </w:p>
    <w:p w:rsidR="00470978" w:rsidRDefault="00470978" w:rsidP="00470978">
      <w:pPr>
        <w:rPr>
          <w:rtl/>
          <w:lang w:eastAsia="he-IL"/>
        </w:rPr>
      </w:pPr>
      <w:bookmarkStart w:id="800" w:name="_ETM_Q1_2174299"/>
      <w:bookmarkStart w:id="801" w:name="_ETM_Q1_2174408"/>
      <w:bookmarkEnd w:id="800"/>
      <w:bookmarkEnd w:id="801"/>
    </w:p>
    <w:p w:rsidR="00470978" w:rsidRDefault="00470978" w:rsidP="00470978">
      <w:pPr>
        <w:pStyle w:val="af6"/>
        <w:keepNext/>
        <w:rPr>
          <w:rtl/>
        </w:rPr>
      </w:pPr>
      <w:bookmarkStart w:id="802" w:name="ET_yor_4758_87"/>
      <w:r w:rsidRPr="00470978">
        <w:rPr>
          <w:rStyle w:val="TagStyle"/>
          <w:rtl/>
        </w:rPr>
        <w:t xml:space="preserve"> &lt;&lt; יור &gt;&gt; </w:t>
      </w:r>
      <w:r>
        <w:rPr>
          <w:rtl/>
        </w:rPr>
        <w:t>היו"ר יעקב מרגי:</w:t>
      </w:r>
      <w:r w:rsidRPr="00470978">
        <w:rPr>
          <w:rStyle w:val="TagStyle"/>
          <w:rtl/>
        </w:rPr>
        <w:t xml:space="preserve"> &lt;&lt; יור &gt;&gt;</w:t>
      </w:r>
      <w:r>
        <w:rPr>
          <w:rtl/>
        </w:rPr>
        <w:t xml:space="preserve">   </w:t>
      </w:r>
      <w:bookmarkEnd w:id="802"/>
    </w:p>
    <w:p w:rsidR="00470978" w:rsidRDefault="00470978" w:rsidP="00470978">
      <w:pPr>
        <w:pStyle w:val="KeepWithNext"/>
        <w:rPr>
          <w:rtl/>
          <w:lang w:eastAsia="he-IL"/>
        </w:rPr>
      </w:pPr>
    </w:p>
    <w:p w:rsidR="00470978" w:rsidRDefault="00470978" w:rsidP="00055795">
      <w:pPr>
        <w:rPr>
          <w:rtl/>
          <w:lang w:eastAsia="he-IL"/>
        </w:rPr>
      </w:pPr>
      <w:bookmarkStart w:id="803" w:name="_ETM_Q1_2175860"/>
      <w:bookmarkEnd w:id="803"/>
      <w:r>
        <w:rPr>
          <w:rFonts w:hint="cs"/>
          <w:rtl/>
          <w:lang w:eastAsia="he-IL"/>
        </w:rPr>
        <w:t xml:space="preserve">יש היום אמצעים אלקטרוניים שהבנקים יכולים להנפיק לבנקים כדי לזהות צ'קים כאלה ואחרים. יש פתרונות טכנולוגיים </w:t>
      </w:r>
      <w:bookmarkStart w:id="804" w:name="_ETM_Q1_2182021"/>
      <w:bookmarkEnd w:id="804"/>
      <w:r>
        <w:rPr>
          <w:rFonts w:hint="cs"/>
          <w:rtl/>
          <w:lang w:eastAsia="he-IL"/>
        </w:rPr>
        <w:t xml:space="preserve">מפה ועד פתח תקווה כדי לזהות אם המסמך מקורי או לא מקורי. השאלה </w:t>
      </w:r>
      <w:r w:rsidR="00055795">
        <w:rPr>
          <w:rFonts w:hint="cs"/>
          <w:rtl/>
          <w:lang w:eastAsia="he-IL"/>
        </w:rPr>
        <w:t xml:space="preserve">היא </w:t>
      </w:r>
      <w:r>
        <w:rPr>
          <w:rFonts w:hint="cs"/>
          <w:rtl/>
          <w:lang w:eastAsia="he-IL"/>
        </w:rPr>
        <w:t xml:space="preserve">האם החשש הזה גובר </w:t>
      </w:r>
      <w:bookmarkStart w:id="805" w:name="_ETM_Q1_2192567"/>
      <w:bookmarkEnd w:id="805"/>
      <w:r>
        <w:rPr>
          <w:rFonts w:hint="cs"/>
          <w:rtl/>
          <w:lang w:eastAsia="he-IL"/>
        </w:rPr>
        <w:t xml:space="preserve">על פגיעה בשירות מסוים לצרכן. </w:t>
      </w:r>
    </w:p>
    <w:p w:rsidR="00470978" w:rsidRDefault="00470978" w:rsidP="00470978">
      <w:pPr>
        <w:rPr>
          <w:rtl/>
          <w:lang w:eastAsia="he-IL"/>
        </w:rPr>
      </w:pPr>
      <w:bookmarkStart w:id="806" w:name="_ETM_Q1_2199960"/>
      <w:bookmarkStart w:id="807" w:name="_ETM_Q1_2200062"/>
      <w:bookmarkStart w:id="808" w:name="_ETM_Q1_2201087"/>
      <w:bookmarkEnd w:id="806"/>
      <w:bookmarkEnd w:id="807"/>
      <w:bookmarkEnd w:id="808"/>
    </w:p>
    <w:p w:rsidR="00470978" w:rsidRDefault="00470978" w:rsidP="00470978">
      <w:pPr>
        <w:pStyle w:val="af9"/>
        <w:keepNext/>
        <w:rPr>
          <w:rtl/>
          <w:lang w:eastAsia="he-IL"/>
        </w:rPr>
      </w:pPr>
      <w:bookmarkStart w:id="809" w:name="ET_guest_685092_88"/>
      <w:r w:rsidRPr="00470978">
        <w:rPr>
          <w:rStyle w:val="TagStyle"/>
          <w:rtl/>
        </w:rPr>
        <w:t xml:space="preserve"> &lt;&lt; אורח &gt;&gt; </w:t>
      </w:r>
      <w:r>
        <w:rPr>
          <w:rtl/>
          <w:lang w:eastAsia="he-IL"/>
        </w:rPr>
        <w:t>לירון מאוטנר לוגסי:</w:t>
      </w:r>
      <w:r w:rsidRPr="00470978">
        <w:rPr>
          <w:rStyle w:val="TagStyle"/>
          <w:rtl/>
        </w:rPr>
        <w:t xml:space="preserve"> &lt;&lt; אורח &gt;&gt;</w:t>
      </w:r>
      <w:r>
        <w:rPr>
          <w:rtl/>
          <w:lang w:eastAsia="he-IL"/>
        </w:rPr>
        <w:t xml:space="preserve">   </w:t>
      </w:r>
      <w:bookmarkEnd w:id="809"/>
    </w:p>
    <w:p w:rsidR="00470978" w:rsidRDefault="00470978" w:rsidP="00470978">
      <w:pPr>
        <w:pStyle w:val="KeepWithNext"/>
        <w:rPr>
          <w:rtl/>
          <w:lang w:eastAsia="he-IL"/>
        </w:rPr>
      </w:pPr>
    </w:p>
    <w:p w:rsidR="00470978" w:rsidRDefault="00470978" w:rsidP="00470978">
      <w:pPr>
        <w:rPr>
          <w:rtl/>
          <w:lang w:eastAsia="he-IL"/>
        </w:rPr>
      </w:pPr>
      <w:bookmarkStart w:id="810" w:name="_ETM_Q1_2201765"/>
      <w:bookmarkStart w:id="811" w:name="_ETM_Q1_2201827"/>
      <w:bookmarkEnd w:id="810"/>
      <w:bookmarkEnd w:id="811"/>
      <w:r>
        <w:rPr>
          <w:rFonts w:hint="cs"/>
          <w:rtl/>
          <w:lang w:eastAsia="he-IL"/>
        </w:rPr>
        <w:t>אני רוצה להגיד משהו לגבי גודל הקבוצה של האנשים שזה עלול לפגוע בהם. קו</w:t>
      </w:r>
      <w:bookmarkStart w:id="812" w:name="_ETM_Q1_2205623"/>
      <w:bookmarkEnd w:id="812"/>
      <w:r>
        <w:rPr>
          <w:rFonts w:hint="cs"/>
          <w:rtl/>
          <w:lang w:eastAsia="he-IL"/>
        </w:rPr>
        <w:t xml:space="preserve">דם כול, הניידות חלה ביחס לחשבונות של </w:t>
      </w:r>
      <w:bookmarkStart w:id="813" w:name="_ETM_Q1_2210085"/>
      <w:bookmarkEnd w:id="813"/>
      <w:r>
        <w:rPr>
          <w:rFonts w:hint="cs"/>
          <w:rtl/>
          <w:lang w:eastAsia="he-IL"/>
        </w:rPr>
        <w:t xml:space="preserve">יחידים. בחשבונות של יחידים ברירת המחדל בהנפקה של טופס </w:t>
      </w:r>
      <w:bookmarkStart w:id="814" w:name="_ETM_Q1_2213563"/>
      <w:bookmarkEnd w:id="814"/>
      <w:r>
        <w:rPr>
          <w:rFonts w:hint="cs"/>
          <w:rtl/>
          <w:lang w:eastAsia="he-IL"/>
        </w:rPr>
        <w:t xml:space="preserve">צ'קים היא שהוא משורטט. זאת אומרת שרוב הצ'קים הם כאלה </w:t>
      </w:r>
      <w:bookmarkStart w:id="815" w:name="_ETM_Q1_2220108"/>
      <w:bookmarkEnd w:id="815"/>
      <w:r>
        <w:rPr>
          <w:rFonts w:hint="cs"/>
          <w:rtl/>
          <w:lang w:eastAsia="he-IL"/>
        </w:rPr>
        <w:t xml:space="preserve">שבכלל אי אפשר לפרוע אותם במזומן בקופה. </w:t>
      </w:r>
    </w:p>
    <w:p w:rsidR="00470978" w:rsidRDefault="00470978" w:rsidP="00470978">
      <w:pPr>
        <w:rPr>
          <w:rtl/>
          <w:lang w:eastAsia="he-IL"/>
        </w:rPr>
      </w:pPr>
      <w:bookmarkStart w:id="816" w:name="_ETM_Q1_2226109"/>
      <w:bookmarkStart w:id="817" w:name="_ETM_Q1_2226199"/>
      <w:bookmarkEnd w:id="816"/>
      <w:bookmarkEnd w:id="817"/>
    </w:p>
    <w:p w:rsidR="00470978" w:rsidRDefault="00470978" w:rsidP="00470978">
      <w:pPr>
        <w:pStyle w:val="af6"/>
        <w:keepNext/>
        <w:rPr>
          <w:rtl/>
        </w:rPr>
      </w:pPr>
      <w:bookmarkStart w:id="818" w:name="ET_yor_4758_89"/>
      <w:r w:rsidRPr="00470978">
        <w:rPr>
          <w:rStyle w:val="TagStyle"/>
          <w:rtl/>
        </w:rPr>
        <w:t xml:space="preserve"> &lt;&lt; יור &gt;&gt; </w:t>
      </w:r>
      <w:r>
        <w:rPr>
          <w:rtl/>
        </w:rPr>
        <w:t>היו"ר יעקב מרגי:</w:t>
      </w:r>
      <w:r w:rsidRPr="00470978">
        <w:rPr>
          <w:rStyle w:val="TagStyle"/>
          <w:rtl/>
        </w:rPr>
        <w:t xml:space="preserve"> &lt;&lt; יור &gt;&gt;</w:t>
      </w:r>
      <w:r>
        <w:rPr>
          <w:rtl/>
        </w:rPr>
        <w:t xml:space="preserve">   </w:t>
      </w:r>
      <w:bookmarkEnd w:id="818"/>
    </w:p>
    <w:p w:rsidR="00470978" w:rsidRDefault="00470978" w:rsidP="00470978">
      <w:pPr>
        <w:pStyle w:val="KeepWithNext"/>
        <w:rPr>
          <w:rtl/>
          <w:lang w:eastAsia="he-IL"/>
        </w:rPr>
      </w:pPr>
    </w:p>
    <w:p w:rsidR="00470978" w:rsidRDefault="00470978" w:rsidP="00470978">
      <w:pPr>
        <w:rPr>
          <w:rtl/>
          <w:lang w:eastAsia="he-IL"/>
        </w:rPr>
      </w:pPr>
      <w:r>
        <w:rPr>
          <w:rFonts w:hint="cs"/>
          <w:rtl/>
          <w:lang w:eastAsia="he-IL"/>
        </w:rPr>
        <w:t xml:space="preserve">בכלל מדפיסים היום </w:t>
      </w:r>
      <w:bookmarkStart w:id="819" w:name="_ETM_Q1_2225542"/>
      <w:bookmarkEnd w:id="819"/>
      <w:r>
        <w:rPr>
          <w:rFonts w:hint="cs"/>
          <w:rtl/>
          <w:lang w:eastAsia="he-IL"/>
        </w:rPr>
        <w:t>צ'קים בלי הקרוס?</w:t>
      </w:r>
      <w:bookmarkStart w:id="820" w:name="_ETM_Q1_2230655"/>
      <w:bookmarkEnd w:id="820"/>
    </w:p>
    <w:p w:rsidR="00470978" w:rsidRDefault="00470978" w:rsidP="00470978">
      <w:pPr>
        <w:rPr>
          <w:rtl/>
          <w:lang w:eastAsia="he-IL"/>
        </w:rPr>
      </w:pPr>
      <w:bookmarkStart w:id="821" w:name="_ETM_Q1_2230750"/>
      <w:bookmarkStart w:id="822" w:name="_ETM_Q1_2228476"/>
      <w:bookmarkEnd w:id="821"/>
      <w:bookmarkEnd w:id="822"/>
    </w:p>
    <w:p w:rsidR="00470978" w:rsidRDefault="00470978" w:rsidP="00470978">
      <w:pPr>
        <w:pStyle w:val="af9"/>
        <w:keepNext/>
        <w:rPr>
          <w:rtl/>
          <w:lang w:eastAsia="he-IL"/>
        </w:rPr>
      </w:pPr>
      <w:bookmarkStart w:id="823" w:name="ET_guest_685092_90"/>
      <w:r w:rsidRPr="00470978">
        <w:rPr>
          <w:rStyle w:val="TagStyle"/>
          <w:rtl/>
        </w:rPr>
        <w:t xml:space="preserve"> &lt;&lt; אורח &gt;&gt; </w:t>
      </w:r>
      <w:r>
        <w:rPr>
          <w:rtl/>
          <w:lang w:eastAsia="he-IL"/>
        </w:rPr>
        <w:t>לירון מאוטנר לוגסי:</w:t>
      </w:r>
      <w:r w:rsidRPr="00470978">
        <w:rPr>
          <w:rStyle w:val="TagStyle"/>
          <w:rtl/>
        </w:rPr>
        <w:t xml:space="preserve"> &lt;&lt; אורח &gt;&gt;</w:t>
      </w:r>
      <w:r>
        <w:rPr>
          <w:rtl/>
          <w:lang w:eastAsia="he-IL"/>
        </w:rPr>
        <w:t xml:space="preserve">   </w:t>
      </w:r>
      <w:bookmarkEnd w:id="823"/>
    </w:p>
    <w:p w:rsidR="00470978" w:rsidRDefault="00470978" w:rsidP="00470978">
      <w:pPr>
        <w:pStyle w:val="KeepWithNext"/>
        <w:rPr>
          <w:rtl/>
          <w:lang w:eastAsia="he-IL"/>
        </w:rPr>
      </w:pPr>
    </w:p>
    <w:p w:rsidR="00470978" w:rsidRDefault="00470978" w:rsidP="00470978">
      <w:pPr>
        <w:rPr>
          <w:rtl/>
          <w:lang w:eastAsia="he-IL"/>
        </w:rPr>
      </w:pPr>
      <w:bookmarkStart w:id="824" w:name="_ETM_Q1_2229141"/>
      <w:bookmarkStart w:id="825" w:name="_ETM_Q1_2229188"/>
      <w:bookmarkEnd w:id="824"/>
      <w:bookmarkEnd w:id="825"/>
      <w:r>
        <w:rPr>
          <w:rFonts w:hint="cs"/>
          <w:rtl/>
          <w:lang w:eastAsia="he-IL"/>
        </w:rPr>
        <w:t>אולי בנק ישראל יוכל להתייחס. אני לא יודע</w:t>
      </w:r>
      <w:bookmarkStart w:id="826" w:name="_ETM_Q1_2228669"/>
      <w:bookmarkEnd w:id="826"/>
      <w:r>
        <w:rPr>
          <w:rFonts w:hint="cs"/>
          <w:rtl/>
          <w:lang w:eastAsia="he-IL"/>
        </w:rPr>
        <w:t xml:space="preserve">ת אם יש להם נתונים לגבי זה. </w:t>
      </w:r>
    </w:p>
    <w:p w:rsidR="00470978" w:rsidRDefault="00470978" w:rsidP="00470978">
      <w:pPr>
        <w:rPr>
          <w:rtl/>
          <w:lang w:eastAsia="he-IL"/>
        </w:rPr>
      </w:pPr>
      <w:bookmarkStart w:id="827" w:name="_ETM_Q1_2233972"/>
      <w:bookmarkStart w:id="828" w:name="_ETM_Q1_2234056"/>
      <w:bookmarkEnd w:id="827"/>
      <w:bookmarkEnd w:id="828"/>
    </w:p>
    <w:p w:rsidR="00470978" w:rsidRDefault="00470978" w:rsidP="00470978">
      <w:pPr>
        <w:pStyle w:val="af6"/>
        <w:keepNext/>
        <w:rPr>
          <w:rtl/>
        </w:rPr>
      </w:pPr>
      <w:bookmarkStart w:id="829" w:name="ET_yor_4758_91"/>
      <w:r w:rsidRPr="00470978">
        <w:rPr>
          <w:rStyle w:val="TagStyle"/>
          <w:rtl/>
        </w:rPr>
        <w:t xml:space="preserve"> &lt;&lt; יור &gt;&gt; </w:t>
      </w:r>
      <w:r>
        <w:rPr>
          <w:rtl/>
        </w:rPr>
        <w:t>היו"ר יעקב מרגי:</w:t>
      </w:r>
      <w:r w:rsidRPr="00470978">
        <w:rPr>
          <w:rStyle w:val="TagStyle"/>
          <w:rtl/>
        </w:rPr>
        <w:t xml:space="preserve"> &lt;&lt; יור &gt;&gt;</w:t>
      </w:r>
      <w:r>
        <w:rPr>
          <w:rtl/>
        </w:rPr>
        <w:t xml:space="preserve">   </w:t>
      </w:r>
      <w:bookmarkEnd w:id="829"/>
    </w:p>
    <w:p w:rsidR="00470978" w:rsidRDefault="00470978" w:rsidP="00470978">
      <w:pPr>
        <w:pStyle w:val="KeepWithNext"/>
        <w:rPr>
          <w:rtl/>
          <w:lang w:eastAsia="he-IL"/>
        </w:rPr>
      </w:pPr>
    </w:p>
    <w:p w:rsidR="00470978" w:rsidRDefault="00470978" w:rsidP="00470978">
      <w:pPr>
        <w:rPr>
          <w:rtl/>
          <w:lang w:eastAsia="he-IL"/>
        </w:rPr>
      </w:pPr>
      <w:bookmarkStart w:id="830" w:name="_ETM_Q1_2235622"/>
      <w:bookmarkEnd w:id="830"/>
      <w:r>
        <w:rPr>
          <w:rFonts w:hint="cs"/>
          <w:rtl/>
          <w:lang w:eastAsia="he-IL"/>
        </w:rPr>
        <w:t xml:space="preserve">ממי באה </w:t>
      </w:r>
      <w:bookmarkStart w:id="831" w:name="_ETM_Q1_2236925"/>
      <w:bookmarkEnd w:id="831"/>
      <w:r>
        <w:rPr>
          <w:rFonts w:hint="cs"/>
          <w:rtl/>
          <w:lang w:eastAsia="he-IL"/>
        </w:rPr>
        <w:t>הדרישה הזאת, מכם או מהבנקים?</w:t>
      </w:r>
      <w:bookmarkStart w:id="832" w:name="_ETM_Q1_2233283"/>
      <w:bookmarkEnd w:id="832"/>
    </w:p>
    <w:p w:rsidR="00470978" w:rsidRDefault="00470978" w:rsidP="00470978">
      <w:pPr>
        <w:rPr>
          <w:rtl/>
          <w:lang w:eastAsia="he-IL"/>
        </w:rPr>
      </w:pPr>
      <w:bookmarkStart w:id="833" w:name="_ETM_Q1_2233374"/>
      <w:bookmarkStart w:id="834" w:name="_ETM_Q1_2236043"/>
      <w:bookmarkEnd w:id="833"/>
      <w:bookmarkEnd w:id="834"/>
    </w:p>
    <w:p w:rsidR="00470978" w:rsidRDefault="00470978" w:rsidP="00470978">
      <w:pPr>
        <w:pStyle w:val="af9"/>
        <w:keepNext/>
        <w:rPr>
          <w:rtl/>
          <w:lang w:eastAsia="he-IL"/>
        </w:rPr>
      </w:pPr>
      <w:bookmarkStart w:id="835" w:name="ET_guest_685092_92"/>
      <w:r w:rsidRPr="00470978">
        <w:rPr>
          <w:rStyle w:val="TagStyle"/>
          <w:rtl/>
        </w:rPr>
        <w:t xml:space="preserve"> &lt;&lt; אורח &gt;&gt; </w:t>
      </w:r>
      <w:r>
        <w:rPr>
          <w:rtl/>
          <w:lang w:eastAsia="he-IL"/>
        </w:rPr>
        <w:t>לירון מאוטנר לוגסי:</w:t>
      </w:r>
      <w:r w:rsidRPr="00470978">
        <w:rPr>
          <w:rStyle w:val="TagStyle"/>
          <w:rtl/>
        </w:rPr>
        <w:t xml:space="preserve"> &lt;&lt; אורח &gt;&gt;</w:t>
      </w:r>
      <w:r>
        <w:rPr>
          <w:rtl/>
          <w:lang w:eastAsia="he-IL"/>
        </w:rPr>
        <w:t xml:space="preserve">   </w:t>
      </w:r>
      <w:bookmarkEnd w:id="835"/>
    </w:p>
    <w:p w:rsidR="00470978" w:rsidRDefault="00470978" w:rsidP="00470978">
      <w:pPr>
        <w:pStyle w:val="KeepWithNext"/>
        <w:rPr>
          <w:rtl/>
          <w:lang w:eastAsia="he-IL"/>
        </w:rPr>
      </w:pPr>
    </w:p>
    <w:p w:rsidR="00470978" w:rsidRDefault="00470978" w:rsidP="00470978">
      <w:pPr>
        <w:rPr>
          <w:rtl/>
          <w:lang w:eastAsia="he-IL"/>
        </w:rPr>
      </w:pPr>
      <w:bookmarkStart w:id="836" w:name="_ETM_Q1_2236640"/>
      <w:bookmarkStart w:id="837" w:name="_ETM_Q1_2236696"/>
      <w:bookmarkEnd w:id="836"/>
      <w:bookmarkEnd w:id="837"/>
      <w:r>
        <w:rPr>
          <w:rFonts w:hint="cs"/>
          <w:rtl/>
          <w:lang w:eastAsia="he-IL"/>
        </w:rPr>
        <w:t xml:space="preserve">רגע, אני רק רוצה </w:t>
      </w:r>
      <w:bookmarkStart w:id="838" w:name="_ETM_Q1_2238901"/>
      <w:bookmarkEnd w:id="838"/>
      <w:r>
        <w:rPr>
          <w:rFonts w:hint="cs"/>
          <w:rtl/>
          <w:lang w:eastAsia="he-IL"/>
        </w:rPr>
        <w:t xml:space="preserve">לסיים לומר למה אני חושבת שהקבוצה הזאת יחסית מצומצמת. א', ברירת המחדל היא שהצ'קים כן משורטטים. דבר שני, </w:t>
      </w:r>
      <w:bookmarkStart w:id="839" w:name="_ETM_Q1_2247118"/>
      <w:bookmarkEnd w:id="839"/>
      <w:r>
        <w:rPr>
          <w:rFonts w:hint="cs"/>
          <w:rtl/>
          <w:lang w:eastAsia="he-IL"/>
        </w:rPr>
        <w:t xml:space="preserve">אנחנו מדברים רק לגבי לקוחות שהצ'קים שלהם לא משורטטים </w:t>
      </w:r>
      <w:bookmarkStart w:id="840" w:name="_ETM_Q1_2245482"/>
      <w:bookmarkEnd w:id="840"/>
      <w:r>
        <w:rPr>
          <w:rFonts w:hint="cs"/>
          <w:rtl/>
          <w:lang w:eastAsia="he-IL"/>
        </w:rPr>
        <w:t>והם גם ניידו את החשבון - - -</w:t>
      </w:r>
    </w:p>
    <w:p w:rsidR="00470978" w:rsidRDefault="00470978" w:rsidP="00470978">
      <w:pPr>
        <w:rPr>
          <w:rtl/>
          <w:lang w:eastAsia="he-IL"/>
        </w:rPr>
      </w:pPr>
      <w:bookmarkStart w:id="841" w:name="_ETM_Q1_2249380"/>
      <w:bookmarkStart w:id="842" w:name="_ETM_Q1_2249462"/>
      <w:bookmarkEnd w:id="841"/>
      <w:bookmarkEnd w:id="842"/>
    </w:p>
    <w:p w:rsidR="00470978" w:rsidRDefault="00470978" w:rsidP="00470978">
      <w:pPr>
        <w:pStyle w:val="af6"/>
        <w:keepNext/>
        <w:rPr>
          <w:rtl/>
        </w:rPr>
      </w:pPr>
      <w:bookmarkStart w:id="843" w:name="ET_yor_4758_93"/>
      <w:r w:rsidRPr="00470978">
        <w:rPr>
          <w:rStyle w:val="TagStyle"/>
          <w:rtl/>
        </w:rPr>
        <w:t xml:space="preserve"> &lt;&lt; יור &gt;&gt; </w:t>
      </w:r>
      <w:r>
        <w:rPr>
          <w:rtl/>
        </w:rPr>
        <w:t>היו"ר יעקב מרגי:</w:t>
      </w:r>
      <w:r w:rsidRPr="00470978">
        <w:rPr>
          <w:rStyle w:val="TagStyle"/>
          <w:rtl/>
        </w:rPr>
        <w:t xml:space="preserve"> &lt;&lt; יור &gt;&gt;</w:t>
      </w:r>
      <w:r>
        <w:rPr>
          <w:rtl/>
        </w:rPr>
        <w:t xml:space="preserve">   </w:t>
      </w:r>
      <w:bookmarkEnd w:id="843"/>
    </w:p>
    <w:p w:rsidR="00470978" w:rsidRDefault="00470978" w:rsidP="00470978">
      <w:pPr>
        <w:pStyle w:val="KeepWithNext"/>
        <w:rPr>
          <w:rtl/>
          <w:lang w:eastAsia="he-IL"/>
        </w:rPr>
      </w:pPr>
    </w:p>
    <w:p w:rsidR="00470978" w:rsidRDefault="00470978" w:rsidP="00470978">
      <w:pPr>
        <w:rPr>
          <w:rtl/>
          <w:lang w:eastAsia="he-IL"/>
        </w:rPr>
      </w:pPr>
      <w:bookmarkStart w:id="844" w:name="_ETM_Q1_2245949"/>
      <w:bookmarkEnd w:id="844"/>
      <w:r>
        <w:rPr>
          <w:rFonts w:hint="cs"/>
          <w:rtl/>
          <w:lang w:eastAsia="he-IL"/>
        </w:rPr>
        <w:t xml:space="preserve">בתקופתי קראו </w:t>
      </w:r>
      <w:bookmarkStart w:id="845" w:name="_ETM_Q1_2250809"/>
      <w:bookmarkEnd w:id="845"/>
      <w:r>
        <w:rPr>
          <w:rFonts w:hint="cs"/>
          <w:rtl/>
          <w:lang w:eastAsia="he-IL"/>
        </w:rPr>
        <w:t xml:space="preserve">לזה קרוס. </w:t>
      </w:r>
    </w:p>
    <w:p w:rsidR="00470978" w:rsidRDefault="00470978" w:rsidP="00470978">
      <w:pPr>
        <w:rPr>
          <w:rtl/>
          <w:lang w:eastAsia="he-IL"/>
        </w:rPr>
      </w:pPr>
      <w:bookmarkStart w:id="846" w:name="_ETM_Q1_2252466"/>
      <w:bookmarkStart w:id="847" w:name="_ETM_Q1_2252552"/>
      <w:bookmarkStart w:id="848" w:name="_ETM_Q1_2253665"/>
      <w:bookmarkEnd w:id="846"/>
      <w:bookmarkEnd w:id="847"/>
      <w:bookmarkEnd w:id="848"/>
    </w:p>
    <w:p w:rsidR="00470978" w:rsidRDefault="00470978" w:rsidP="00470978">
      <w:pPr>
        <w:pStyle w:val="af9"/>
        <w:keepNext/>
        <w:rPr>
          <w:rtl/>
          <w:lang w:eastAsia="he-IL"/>
        </w:rPr>
      </w:pPr>
      <w:bookmarkStart w:id="849" w:name="ET_guest_685092_94"/>
      <w:r w:rsidRPr="00470978">
        <w:rPr>
          <w:rStyle w:val="TagStyle"/>
          <w:rtl/>
        </w:rPr>
        <w:t xml:space="preserve"> &lt;&lt; אורח &gt;&gt; </w:t>
      </w:r>
      <w:r>
        <w:rPr>
          <w:rtl/>
          <w:lang w:eastAsia="he-IL"/>
        </w:rPr>
        <w:t>לירון מאוטנר לוגסי:</w:t>
      </w:r>
      <w:r w:rsidRPr="00470978">
        <w:rPr>
          <w:rStyle w:val="TagStyle"/>
          <w:rtl/>
        </w:rPr>
        <w:t xml:space="preserve"> &lt;&lt; אורח &gt;&gt;</w:t>
      </w:r>
      <w:r>
        <w:rPr>
          <w:rtl/>
          <w:lang w:eastAsia="he-IL"/>
        </w:rPr>
        <w:t xml:space="preserve">   </w:t>
      </w:r>
      <w:bookmarkEnd w:id="849"/>
    </w:p>
    <w:p w:rsidR="00470978" w:rsidRDefault="00470978" w:rsidP="00470978">
      <w:pPr>
        <w:pStyle w:val="KeepWithNext"/>
        <w:rPr>
          <w:rtl/>
          <w:lang w:eastAsia="he-IL"/>
        </w:rPr>
      </w:pPr>
    </w:p>
    <w:p w:rsidR="00470978" w:rsidRDefault="00470978" w:rsidP="00470978">
      <w:pPr>
        <w:rPr>
          <w:rtl/>
          <w:lang w:eastAsia="he-IL"/>
        </w:rPr>
      </w:pPr>
      <w:bookmarkStart w:id="850" w:name="_ETM_Q1_2254275"/>
      <w:bookmarkStart w:id="851" w:name="_ETM_Q1_2254340"/>
      <w:bookmarkEnd w:id="850"/>
      <w:bookmarkEnd w:id="851"/>
      <w:r>
        <w:rPr>
          <w:rFonts w:hint="cs"/>
          <w:rtl/>
          <w:lang w:eastAsia="he-IL"/>
        </w:rPr>
        <w:t xml:space="preserve">נכון, שרטוט זה הקרוס. </w:t>
      </w:r>
      <w:bookmarkStart w:id="852" w:name="_ETM_Q1_2261922"/>
      <w:bookmarkStart w:id="853" w:name="_ETM_Q1_2262027"/>
      <w:bookmarkEnd w:id="852"/>
      <w:bookmarkEnd w:id="853"/>
      <w:r>
        <w:rPr>
          <w:rFonts w:hint="cs"/>
          <w:rtl/>
          <w:lang w:eastAsia="he-IL"/>
        </w:rPr>
        <w:t>הסיבה השנייה היא ש</w:t>
      </w:r>
      <w:bookmarkStart w:id="854" w:name="_ETM_Q1_2268523"/>
      <w:bookmarkEnd w:id="854"/>
      <w:r>
        <w:rPr>
          <w:rFonts w:hint="cs"/>
          <w:rtl/>
          <w:lang w:eastAsia="he-IL"/>
        </w:rPr>
        <w:t xml:space="preserve">מתוך הקבוצה המצומצמת הזאת, </w:t>
      </w:r>
      <w:bookmarkStart w:id="855" w:name="_ETM_Q1_2283809"/>
      <w:bookmarkEnd w:id="855"/>
      <w:r>
        <w:rPr>
          <w:rFonts w:hint="cs"/>
          <w:rtl/>
          <w:lang w:eastAsia="he-IL"/>
        </w:rPr>
        <w:t xml:space="preserve">אנחנו מדברים רק על לקוחות שבחרו לנייד את החשבון שלהם. </w:t>
      </w:r>
      <w:bookmarkStart w:id="856" w:name="_ETM_Q1_2291970"/>
      <w:bookmarkEnd w:id="856"/>
    </w:p>
    <w:p w:rsidR="00470978" w:rsidRDefault="00470978" w:rsidP="00470978">
      <w:pPr>
        <w:rPr>
          <w:rtl/>
          <w:lang w:eastAsia="he-IL"/>
        </w:rPr>
      </w:pPr>
      <w:bookmarkStart w:id="857" w:name="_ETM_Q1_2292497"/>
      <w:bookmarkStart w:id="858" w:name="_ETM_Q1_2292599"/>
      <w:bookmarkEnd w:id="857"/>
      <w:bookmarkEnd w:id="858"/>
    </w:p>
    <w:p w:rsidR="00470978" w:rsidRDefault="00470978" w:rsidP="00470978">
      <w:pPr>
        <w:pStyle w:val="af6"/>
        <w:keepNext/>
        <w:rPr>
          <w:rtl/>
        </w:rPr>
      </w:pPr>
      <w:bookmarkStart w:id="859" w:name="ET_yor_4758_95"/>
      <w:r w:rsidRPr="00470978">
        <w:rPr>
          <w:rStyle w:val="TagStyle"/>
          <w:rtl/>
        </w:rPr>
        <w:t xml:space="preserve"> &lt;&lt; יור &gt;&gt; </w:t>
      </w:r>
      <w:r>
        <w:rPr>
          <w:rtl/>
        </w:rPr>
        <w:t>היו"ר יעקב מרגי:</w:t>
      </w:r>
      <w:r w:rsidRPr="00470978">
        <w:rPr>
          <w:rStyle w:val="TagStyle"/>
          <w:rtl/>
        </w:rPr>
        <w:t xml:space="preserve"> &lt;&lt; יור &gt;&gt;</w:t>
      </w:r>
      <w:r>
        <w:rPr>
          <w:rtl/>
        </w:rPr>
        <w:t xml:space="preserve">   </w:t>
      </w:r>
      <w:bookmarkEnd w:id="859"/>
    </w:p>
    <w:p w:rsidR="00470978" w:rsidRDefault="00470978" w:rsidP="00470978">
      <w:pPr>
        <w:pStyle w:val="KeepWithNext"/>
        <w:rPr>
          <w:rtl/>
          <w:lang w:eastAsia="he-IL"/>
        </w:rPr>
      </w:pPr>
    </w:p>
    <w:p w:rsidR="00470978" w:rsidRDefault="00470978" w:rsidP="00470978">
      <w:pPr>
        <w:rPr>
          <w:rtl/>
          <w:lang w:eastAsia="he-IL"/>
        </w:rPr>
      </w:pPr>
      <w:bookmarkStart w:id="860" w:name="_ETM_Q1_2294222"/>
      <w:bookmarkEnd w:id="860"/>
      <w:r>
        <w:rPr>
          <w:rFonts w:hint="cs"/>
          <w:rtl/>
          <w:lang w:eastAsia="he-IL"/>
        </w:rPr>
        <w:t>בואו נשמע</w:t>
      </w:r>
      <w:r w:rsidR="00055795">
        <w:rPr>
          <w:rFonts w:hint="cs"/>
          <w:rtl/>
          <w:lang w:eastAsia="he-IL"/>
        </w:rPr>
        <w:t xml:space="preserve"> את איגוד הבנקים. טיבי רבינוביץ</w:t>
      </w:r>
      <w:r>
        <w:rPr>
          <w:rFonts w:hint="cs"/>
          <w:rtl/>
          <w:lang w:eastAsia="he-IL"/>
        </w:rPr>
        <w:t xml:space="preserve">, בבקשה. </w:t>
      </w:r>
    </w:p>
    <w:p w:rsidR="00470978" w:rsidRDefault="00470978" w:rsidP="00470978">
      <w:pPr>
        <w:rPr>
          <w:rtl/>
          <w:lang w:eastAsia="he-IL"/>
        </w:rPr>
      </w:pPr>
      <w:bookmarkStart w:id="861" w:name="_ETM_Q1_2300700"/>
      <w:bookmarkStart w:id="862" w:name="_ETM_Q1_2300791"/>
      <w:bookmarkStart w:id="863" w:name="_ETM_Q1_2303075"/>
      <w:bookmarkEnd w:id="861"/>
      <w:bookmarkEnd w:id="862"/>
      <w:bookmarkEnd w:id="863"/>
    </w:p>
    <w:p w:rsidR="00470978" w:rsidRDefault="00470978" w:rsidP="00470978">
      <w:pPr>
        <w:pStyle w:val="af9"/>
        <w:keepNext/>
        <w:rPr>
          <w:rtl/>
          <w:lang w:eastAsia="he-IL"/>
        </w:rPr>
      </w:pPr>
      <w:bookmarkStart w:id="864" w:name="ET_guest_647244_96"/>
      <w:r w:rsidRPr="00470978">
        <w:rPr>
          <w:rStyle w:val="TagStyle"/>
          <w:rtl/>
        </w:rPr>
        <w:t xml:space="preserve"> &lt;&lt; אורח &gt;&gt; </w:t>
      </w:r>
      <w:r>
        <w:rPr>
          <w:rtl/>
          <w:lang w:eastAsia="he-IL"/>
        </w:rPr>
        <w:t>טיבי רבינוביץ</w:t>
      </w:r>
      <w:r w:rsidR="00055795">
        <w:rPr>
          <w:rFonts w:hint="cs"/>
          <w:rtl/>
          <w:lang w:eastAsia="he-IL"/>
        </w:rPr>
        <w:t>'</w:t>
      </w:r>
      <w:r>
        <w:rPr>
          <w:rtl/>
          <w:lang w:eastAsia="he-IL"/>
        </w:rPr>
        <w:t>:</w:t>
      </w:r>
      <w:r w:rsidRPr="00470978">
        <w:rPr>
          <w:rStyle w:val="TagStyle"/>
          <w:rtl/>
        </w:rPr>
        <w:t xml:space="preserve"> &lt;&lt; אורח &gt;&gt;</w:t>
      </w:r>
      <w:r>
        <w:rPr>
          <w:rtl/>
          <w:lang w:eastAsia="he-IL"/>
        </w:rPr>
        <w:t xml:space="preserve">   </w:t>
      </w:r>
      <w:bookmarkEnd w:id="864"/>
    </w:p>
    <w:p w:rsidR="00470978" w:rsidRDefault="00470978" w:rsidP="00470978">
      <w:pPr>
        <w:pStyle w:val="KeepWithNext"/>
        <w:rPr>
          <w:rtl/>
          <w:lang w:eastAsia="he-IL"/>
        </w:rPr>
      </w:pPr>
    </w:p>
    <w:p w:rsidR="00470978" w:rsidRDefault="00470978" w:rsidP="00470978">
      <w:pPr>
        <w:rPr>
          <w:rtl/>
          <w:lang w:eastAsia="he-IL"/>
        </w:rPr>
      </w:pPr>
      <w:bookmarkStart w:id="865" w:name="_ETM_Q1_2303732"/>
      <w:bookmarkStart w:id="866" w:name="_ETM_Q1_2303789"/>
      <w:bookmarkEnd w:id="865"/>
      <w:bookmarkEnd w:id="866"/>
      <w:r>
        <w:rPr>
          <w:rFonts w:hint="cs"/>
          <w:rtl/>
          <w:lang w:eastAsia="he-IL"/>
        </w:rPr>
        <w:t>שלום</w:t>
      </w:r>
      <w:bookmarkStart w:id="867" w:name="_ETM_Q1_2305043"/>
      <w:bookmarkEnd w:id="867"/>
      <w:r>
        <w:rPr>
          <w:rFonts w:hint="cs"/>
          <w:rtl/>
          <w:lang w:eastAsia="he-IL"/>
        </w:rPr>
        <w:t xml:space="preserve">. לצערי אני לא יודע לתת לך את התשובה, אני לא בקיא מספיק בתחום. אם תרצה </w:t>
      </w:r>
      <w:bookmarkStart w:id="868" w:name="_ETM_Q1_2315254"/>
      <w:bookmarkEnd w:id="868"/>
      <w:r>
        <w:rPr>
          <w:rFonts w:hint="cs"/>
          <w:rtl/>
          <w:lang w:eastAsia="he-IL"/>
        </w:rPr>
        <w:t xml:space="preserve">אוכל לברר ולתת ולך תשובה בהמשך. </w:t>
      </w:r>
    </w:p>
    <w:p w:rsidR="00470978" w:rsidRDefault="00470978" w:rsidP="00470978">
      <w:pPr>
        <w:rPr>
          <w:rtl/>
          <w:lang w:eastAsia="he-IL"/>
        </w:rPr>
      </w:pPr>
      <w:bookmarkStart w:id="869" w:name="_ETM_Q1_2316597"/>
      <w:bookmarkStart w:id="870" w:name="_ETM_Q1_2316680"/>
      <w:bookmarkEnd w:id="869"/>
      <w:bookmarkEnd w:id="870"/>
    </w:p>
    <w:p w:rsidR="00470978" w:rsidRDefault="00470978" w:rsidP="00470978">
      <w:pPr>
        <w:pStyle w:val="af6"/>
        <w:keepNext/>
        <w:rPr>
          <w:rtl/>
        </w:rPr>
      </w:pPr>
      <w:bookmarkStart w:id="871" w:name="ET_yor_4758_97"/>
      <w:r w:rsidRPr="00470978">
        <w:rPr>
          <w:rStyle w:val="TagStyle"/>
          <w:rtl/>
        </w:rPr>
        <w:t xml:space="preserve"> &lt;&lt; יור &gt;&gt; </w:t>
      </w:r>
      <w:r>
        <w:rPr>
          <w:rtl/>
        </w:rPr>
        <w:t>היו"ר יעקב מרגי:</w:t>
      </w:r>
      <w:r w:rsidRPr="00470978">
        <w:rPr>
          <w:rStyle w:val="TagStyle"/>
          <w:rtl/>
        </w:rPr>
        <w:t xml:space="preserve"> &lt;&lt; יור &gt;&gt;</w:t>
      </w:r>
      <w:r>
        <w:rPr>
          <w:rtl/>
        </w:rPr>
        <w:t xml:space="preserve">   </w:t>
      </w:r>
      <w:bookmarkEnd w:id="871"/>
    </w:p>
    <w:p w:rsidR="00470978" w:rsidRDefault="00470978" w:rsidP="00470978">
      <w:pPr>
        <w:pStyle w:val="KeepWithNext"/>
        <w:rPr>
          <w:rtl/>
          <w:lang w:eastAsia="he-IL"/>
        </w:rPr>
      </w:pPr>
    </w:p>
    <w:p w:rsidR="00470978" w:rsidRDefault="00470978" w:rsidP="00470978">
      <w:pPr>
        <w:rPr>
          <w:rtl/>
          <w:lang w:eastAsia="he-IL"/>
        </w:rPr>
      </w:pPr>
      <w:bookmarkStart w:id="872" w:name="_ETM_Q1_2318143"/>
      <w:bookmarkEnd w:id="872"/>
      <w:r>
        <w:rPr>
          <w:rFonts w:hint="cs"/>
          <w:rtl/>
          <w:lang w:eastAsia="he-IL"/>
        </w:rPr>
        <w:t xml:space="preserve">יש בכלל אפשרות להדפיס </w:t>
      </w:r>
      <w:bookmarkStart w:id="873" w:name="_ETM_Q1_2321182"/>
      <w:bookmarkEnd w:id="873"/>
      <w:r>
        <w:rPr>
          <w:rFonts w:hint="cs"/>
          <w:rtl/>
          <w:lang w:eastAsia="he-IL"/>
        </w:rPr>
        <w:t>צ'קים ללא שרטוט</w:t>
      </w:r>
      <w:bookmarkStart w:id="874" w:name="_ETM_Q1_2319125"/>
      <w:bookmarkStart w:id="875" w:name="_ETM_Q1_2319242"/>
      <w:bookmarkEnd w:id="874"/>
      <w:bookmarkEnd w:id="875"/>
      <w:r>
        <w:rPr>
          <w:rFonts w:hint="cs"/>
          <w:rtl/>
          <w:lang w:eastAsia="he-IL"/>
        </w:rPr>
        <w:t>?</w:t>
      </w:r>
      <w:bookmarkStart w:id="876" w:name="_ETM_Q1_2320853"/>
      <w:bookmarkEnd w:id="876"/>
    </w:p>
    <w:p w:rsidR="00470978" w:rsidRDefault="00470978" w:rsidP="00470978">
      <w:pPr>
        <w:rPr>
          <w:rtl/>
          <w:lang w:eastAsia="he-IL"/>
        </w:rPr>
      </w:pPr>
      <w:bookmarkStart w:id="877" w:name="_ETM_Q1_2320953"/>
      <w:bookmarkStart w:id="878" w:name="_ETM_Q1_2323733"/>
      <w:bookmarkEnd w:id="877"/>
      <w:bookmarkEnd w:id="878"/>
    </w:p>
    <w:p w:rsidR="00470978" w:rsidRDefault="00470978" w:rsidP="00470978">
      <w:pPr>
        <w:pStyle w:val="af9"/>
        <w:keepNext/>
        <w:rPr>
          <w:rtl/>
          <w:lang w:eastAsia="he-IL"/>
        </w:rPr>
      </w:pPr>
      <w:bookmarkStart w:id="879" w:name="ET_guest_685092_98"/>
      <w:r w:rsidRPr="00470978">
        <w:rPr>
          <w:rStyle w:val="TagStyle"/>
          <w:rtl/>
        </w:rPr>
        <w:t xml:space="preserve"> &lt;&lt; אורח &gt;&gt; </w:t>
      </w:r>
      <w:r>
        <w:rPr>
          <w:rtl/>
          <w:lang w:eastAsia="he-IL"/>
        </w:rPr>
        <w:t>לירון מאוטנר לוגסי:</w:t>
      </w:r>
      <w:r w:rsidRPr="00470978">
        <w:rPr>
          <w:rStyle w:val="TagStyle"/>
          <w:rtl/>
        </w:rPr>
        <w:t xml:space="preserve"> &lt;&lt; אורח &gt;&gt;</w:t>
      </w:r>
      <w:r>
        <w:rPr>
          <w:rtl/>
          <w:lang w:eastAsia="he-IL"/>
        </w:rPr>
        <w:t xml:space="preserve">   </w:t>
      </w:r>
      <w:bookmarkEnd w:id="879"/>
    </w:p>
    <w:p w:rsidR="00470978" w:rsidRDefault="00470978" w:rsidP="00470978">
      <w:pPr>
        <w:pStyle w:val="KeepWithNext"/>
        <w:rPr>
          <w:rtl/>
          <w:lang w:eastAsia="he-IL"/>
        </w:rPr>
      </w:pPr>
    </w:p>
    <w:p w:rsidR="00470978" w:rsidRDefault="00470978" w:rsidP="00055795">
      <w:pPr>
        <w:rPr>
          <w:rtl/>
          <w:lang w:eastAsia="he-IL"/>
        </w:rPr>
      </w:pPr>
      <w:bookmarkStart w:id="880" w:name="_ETM_Q1_2324447"/>
      <w:bookmarkStart w:id="881" w:name="_ETM_Q1_2324509"/>
      <w:bookmarkEnd w:id="880"/>
      <w:bookmarkEnd w:id="881"/>
      <w:r>
        <w:rPr>
          <w:rFonts w:hint="cs"/>
          <w:rtl/>
          <w:lang w:eastAsia="he-IL"/>
        </w:rPr>
        <w:t>כן, יש אפשרות לשנות את ברירת המח</w:t>
      </w:r>
      <w:bookmarkStart w:id="882" w:name="_ETM_Q1_2324839"/>
      <w:bookmarkEnd w:id="882"/>
      <w:r>
        <w:rPr>
          <w:rFonts w:hint="cs"/>
          <w:rtl/>
          <w:lang w:eastAsia="he-IL"/>
        </w:rPr>
        <w:t>דל ולבקש באופן פוזיטיבי שזה כן יהיה</w:t>
      </w:r>
      <w:bookmarkStart w:id="883" w:name="_ETM_Q1_2331239"/>
      <w:bookmarkEnd w:id="883"/>
      <w:r>
        <w:rPr>
          <w:rFonts w:hint="cs"/>
          <w:rtl/>
          <w:lang w:eastAsia="he-IL"/>
        </w:rPr>
        <w:t xml:space="preserve"> ללא קרוס. </w:t>
      </w:r>
    </w:p>
    <w:p w:rsidR="00470978" w:rsidRDefault="00470978" w:rsidP="00470978">
      <w:pPr>
        <w:rPr>
          <w:rtl/>
          <w:lang w:eastAsia="he-IL"/>
        </w:rPr>
      </w:pPr>
      <w:bookmarkStart w:id="884" w:name="_ETM_Q1_2333183"/>
      <w:bookmarkStart w:id="885" w:name="_ETM_Q1_2333284"/>
      <w:bookmarkStart w:id="886" w:name="_ETM_Q1_2335942"/>
      <w:bookmarkEnd w:id="884"/>
      <w:bookmarkEnd w:id="885"/>
      <w:bookmarkEnd w:id="886"/>
    </w:p>
    <w:p w:rsidR="00470978" w:rsidRDefault="00470978" w:rsidP="00470978">
      <w:pPr>
        <w:pStyle w:val="af9"/>
        <w:keepNext/>
        <w:rPr>
          <w:rtl/>
          <w:lang w:eastAsia="he-IL"/>
        </w:rPr>
      </w:pPr>
      <w:bookmarkStart w:id="887" w:name="ET_guest_786130_99"/>
      <w:r w:rsidRPr="00470978">
        <w:rPr>
          <w:rStyle w:val="TagStyle"/>
          <w:rtl/>
        </w:rPr>
        <w:t xml:space="preserve"> &lt;&lt; אורח &gt;&gt; </w:t>
      </w:r>
      <w:r>
        <w:rPr>
          <w:rtl/>
          <w:lang w:eastAsia="he-IL"/>
        </w:rPr>
        <w:t>חן פליישר:</w:t>
      </w:r>
      <w:r w:rsidRPr="00470978">
        <w:rPr>
          <w:rStyle w:val="TagStyle"/>
          <w:rtl/>
        </w:rPr>
        <w:t xml:space="preserve"> &lt;&lt; אורח &gt;&gt;</w:t>
      </w:r>
      <w:r>
        <w:rPr>
          <w:rtl/>
          <w:lang w:eastAsia="he-IL"/>
        </w:rPr>
        <w:t xml:space="preserve">   </w:t>
      </w:r>
      <w:bookmarkEnd w:id="887"/>
    </w:p>
    <w:p w:rsidR="00470978" w:rsidRDefault="00470978" w:rsidP="00470978">
      <w:pPr>
        <w:pStyle w:val="KeepWithNext"/>
        <w:rPr>
          <w:rtl/>
          <w:lang w:eastAsia="he-IL"/>
        </w:rPr>
      </w:pPr>
    </w:p>
    <w:p w:rsidR="00470978" w:rsidRDefault="00470978" w:rsidP="00470978">
      <w:pPr>
        <w:rPr>
          <w:rtl/>
          <w:lang w:eastAsia="he-IL"/>
        </w:rPr>
      </w:pPr>
      <w:bookmarkStart w:id="888" w:name="_ETM_Q1_2336602"/>
      <w:bookmarkStart w:id="889" w:name="_ETM_Q1_2336665"/>
      <w:bookmarkEnd w:id="888"/>
      <w:bookmarkEnd w:id="889"/>
      <w:r>
        <w:rPr>
          <w:rFonts w:hint="cs"/>
          <w:rtl/>
          <w:lang w:eastAsia="he-IL"/>
        </w:rPr>
        <w:t xml:space="preserve">אני יכולה להגיד עוד כמה מילים בנושא הזה. </w:t>
      </w:r>
      <w:bookmarkStart w:id="890" w:name="_ETM_Q1_2343263"/>
      <w:bookmarkEnd w:id="890"/>
      <w:r w:rsidR="00942F95">
        <w:rPr>
          <w:rFonts w:hint="cs"/>
          <w:rtl/>
          <w:lang w:eastAsia="he-IL"/>
        </w:rPr>
        <w:t xml:space="preserve">הנושא של פירעון צ'ק במזומן בקופה הוא נושא שיש בו </w:t>
      </w:r>
      <w:bookmarkStart w:id="891" w:name="_ETM_Q1_2346767"/>
      <w:bookmarkEnd w:id="891"/>
      <w:r w:rsidR="00942F95">
        <w:rPr>
          <w:rFonts w:hint="cs"/>
          <w:rtl/>
          <w:lang w:eastAsia="he-IL"/>
        </w:rPr>
        <w:t xml:space="preserve">סיכונים לכל השחקנים </w:t>
      </w:r>
      <w:r w:rsidR="00942F95">
        <w:rPr>
          <w:rtl/>
          <w:lang w:eastAsia="he-IL"/>
        </w:rPr>
        <w:t>–</w:t>
      </w:r>
      <w:r w:rsidR="00942F95">
        <w:rPr>
          <w:rFonts w:hint="cs"/>
          <w:rtl/>
          <w:lang w:eastAsia="he-IL"/>
        </w:rPr>
        <w:t xml:space="preserve"> גם לבנק, כמו שאדוני ציין, </w:t>
      </w:r>
      <w:bookmarkStart w:id="892" w:name="_ETM_Q1_2356319"/>
      <w:bookmarkEnd w:id="892"/>
      <w:r w:rsidR="00942F95">
        <w:rPr>
          <w:rFonts w:hint="cs"/>
          <w:rtl/>
          <w:lang w:eastAsia="he-IL"/>
        </w:rPr>
        <w:t xml:space="preserve">אבל גם ללקוח שמשך את הצ'ק, בגלל שאפילו אם </w:t>
      </w:r>
      <w:bookmarkStart w:id="893" w:name="_ETM_Q1_2361552"/>
      <w:bookmarkEnd w:id="893"/>
      <w:r w:rsidR="00942F95">
        <w:rPr>
          <w:rFonts w:hint="cs"/>
          <w:rtl/>
          <w:lang w:eastAsia="he-IL"/>
        </w:rPr>
        <w:t xml:space="preserve">היה הסדר אחריות אוטומטי כמו שאמרת, עדיין, כשמושכים ללקוח צ'ק </w:t>
      </w:r>
      <w:bookmarkStart w:id="894" w:name="_ETM_Q1_2368784"/>
      <w:bookmarkEnd w:id="894"/>
      <w:r w:rsidR="00942F95">
        <w:rPr>
          <w:rFonts w:hint="cs"/>
          <w:rtl/>
          <w:lang w:eastAsia="he-IL"/>
        </w:rPr>
        <w:t xml:space="preserve">שהוא צ'ק מזויף, אז עכשיו ללכת לחפש את אותו אדם שהגיע לקופה ובעצם קיבל את המזומן זה כאב ראש לא קטן גם ללקוח. </w:t>
      </w:r>
      <w:bookmarkStart w:id="895" w:name="_ETM_Q1_2378484"/>
      <w:bookmarkEnd w:id="895"/>
    </w:p>
    <w:p w:rsidR="00942F95" w:rsidRDefault="00942F95" w:rsidP="00470978">
      <w:pPr>
        <w:rPr>
          <w:rtl/>
          <w:lang w:eastAsia="he-IL"/>
        </w:rPr>
      </w:pPr>
      <w:bookmarkStart w:id="896" w:name="_ETM_Q1_2378566"/>
      <w:bookmarkEnd w:id="896"/>
    </w:p>
    <w:p w:rsidR="00942F95" w:rsidRDefault="00942F95" w:rsidP="00942F95">
      <w:pPr>
        <w:pStyle w:val="af6"/>
        <w:keepNext/>
        <w:rPr>
          <w:rtl/>
        </w:rPr>
      </w:pPr>
      <w:bookmarkStart w:id="897" w:name="ET_yor_4758_100"/>
      <w:r w:rsidRPr="00942F95">
        <w:rPr>
          <w:rStyle w:val="TagStyle"/>
          <w:rtl/>
        </w:rPr>
        <w:t xml:space="preserve"> &lt;&lt; יור &gt;&gt; </w:t>
      </w:r>
      <w:r>
        <w:rPr>
          <w:rtl/>
        </w:rPr>
        <w:t>היו"ר יעקב מרגי:</w:t>
      </w:r>
      <w:r w:rsidRPr="00942F95">
        <w:rPr>
          <w:rStyle w:val="TagStyle"/>
          <w:rtl/>
        </w:rPr>
        <w:t xml:space="preserve"> &lt;&lt; יור &gt;&gt;</w:t>
      </w:r>
      <w:r>
        <w:rPr>
          <w:rtl/>
        </w:rPr>
        <w:t xml:space="preserve">   </w:t>
      </w:r>
      <w:bookmarkEnd w:id="897"/>
    </w:p>
    <w:p w:rsidR="00942F95" w:rsidRDefault="00942F95" w:rsidP="00942F95">
      <w:pPr>
        <w:pStyle w:val="KeepWithNext"/>
        <w:rPr>
          <w:rtl/>
          <w:lang w:eastAsia="he-IL"/>
        </w:rPr>
      </w:pPr>
    </w:p>
    <w:p w:rsidR="00942F95" w:rsidRDefault="00942F95" w:rsidP="00942F95">
      <w:pPr>
        <w:rPr>
          <w:rtl/>
          <w:lang w:eastAsia="he-IL"/>
        </w:rPr>
      </w:pPr>
      <w:bookmarkStart w:id="898" w:name="_ETM_Q1_2380094"/>
      <w:bookmarkEnd w:id="898"/>
      <w:r>
        <w:rPr>
          <w:rFonts w:hint="cs"/>
          <w:rtl/>
          <w:lang w:eastAsia="he-IL"/>
        </w:rPr>
        <w:t xml:space="preserve">אבל את לא עונה לקושי </w:t>
      </w:r>
      <w:bookmarkStart w:id="899" w:name="_ETM_Q1_2384172"/>
      <w:bookmarkEnd w:id="899"/>
      <w:r>
        <w:rPr>
          <w:rFonts w:hint="cs"/>
          <w:rtl/>
          <w:lang w:eastAsia="he-IL"/>
        </w:rPr>
        <w:t>שעולה מדבריי. למה החשש הזה לא קיים במשיכת מזומן במכשירים האלקטרוניים?</w:t>
      </w:r>
      <w:bookmarkStart w:id="900" w:name="_ETM_Q1_2386649"/>
      <w:bookmarkEnd w:id="900"/>
    </w:p>
    <w:p w:rsidR="00942F95" w:rsidRDefault="00942F95" w:rsidP="00942F95">
      <w:pPr>
        <w:rPr>
          <w:rtl/>
          <w:lang w:eastAsia="he-IL"/>
        </w:rPr>
      </w:pPr>
      <w:bookmarkStart w:id="901" w:name="_ETM_Q1_2386721"/>
      <w:bookmarkStart w:id="902" w:name="_ETM_Q1_2398320"/>
      <w:bookmarkStart w:id="903" w:name="_ETM_Q1_2398415"/>
      <w:bookmarkStart w:id="904" w:name="_ETM_Q1_2400576"/>
      <w:bookmarkEnd w:id="901"/>
      <w:bookmarkEnd w:id="902"/>
      <w:bookmarkEnd w:id="903"/>
      <w:bookmarkEnd w:id="904"/>
    </w:p>
    <w:p w:rsidR="00942F95" w:rsidRDefault="00942F95" w:rsidP="00942F95">
      <w:pPr>
        <w:pStyle w:val="af9"/>
        <w:keepNext/>
        <w:rPr>
          <w:rtl/>
          <w:lang w:eastAsia="he-IL"/>
        </w:rPr>
      </w:pPr>
      <w:bookmarkStart w:id="905" w:name="ET_guest_786130_103"/>
      <w:r w:rsidRPr="00942F95">
        <w:rPr>
          <w:rStyle w:val="TagStyle"/>
          <w:rtl/>
        </w:rPr>
        <w:t xml:space="preserve"> &lt;&lt; אורח &gt;&gt; </w:t>
      </w:r>
      <w:r>
        <w:rPr>
          <w:rtl/>
          <w:lang w:eastAsia="he-IL"/>
        </w:rPr>
        <w:t>חן פליישר:</w:t>
      </w:r>
      <w:r w:rsidRPr="00942F95">
        <w:rPr>
          <w:rStyle w:val="TagStyle"/>
          <w:rtl/>
        </w:rPr>
        <w:t xml:space="preserve"> &lt;&lt; אורח &gt;&gt;</w:t>
      </w:r>
      <w:r>
        <w:rPr>
          <w:rtl/>
          <w:lang w:eastAsia="he-IL"/>
        </w:rPr>
        <w:t xml:space="preserve">   </w:t>
      </w:r>
      <w:bookmarkEnd w:id="905"/>
    </w:p>
    <w:p w:rsidR="00942F95" w:rsidRDefault="00942F95" w:rsidP="00942F95">
      <w:pPr>
        <w:pStyle w:val="KeepWithNext"/>
        <w:rPr>
          <w:rtl/>
          <w:lang w:eastAsia="he-IL"/>
        </w:rPr>
      </w:pPr>
    </w:p>
    <w:p w:rsidR="00942F95" w:rsidRDefault="00942F95" w:rsidP="00AA4699">
      <w:pPr>
        <w:rPr>
          <w:rtl/>
          <w:lang w:eastAsia="he-IL"/>
        </w:rPr>
      </w:pPr>
      <w:bookmarkStart w:id="906" w:name="_ETM_Q1_2401130"/>
      <w:bookmarkStart w:id="907" w:name="_ETM_Q1_2401179"/>
      <w:bookmarkEnd w:id="906"/>
      <w:bookmarkEnd w:id="907"/>
      <w:r>
        <w:rPr>
          <w:rFonts w:hint="cs"/>
          <w:rtl/>
          <w:lang w:eastAsia="he-IL"/>
        </w:rPr>
        <w:t xml:space="preserve">אני </w:t>
      </w:r>
      <w:bookmarkStart w:id="908" w:name="_ETM_Q1_2401872"/>
      <w:bookmarkEnd w:id="908"/>
      <w:r>
        <w:rPr>
          <w:rFonts w:hint="cs"/>
          <w:rtl/>
          <w:lang w:eastAsia="he-IL"/>
        </w:rPr>
        <w:t xml:space="preserve">אנסה לתת עוד קצת כיווני מחשבה על זה. קודם כול, </w:t>
      </w:r>
      <w:bookmarkStart w:id="909" w:name="_ETM_Q1_2404507"/>
      <w:bookmarkEnd w:id="909"/>
      <w:r>
        <w:rPr>
          <w:rFonts w:hint="cs"/>
          <w:rtl/>
          <w:lang w:eastAsia="he-IL"/>
        </w:rPr>
        <w:t xml:space="preserve">עוד לפני שאתייחס למכשיר האוטומטי, אני רוצה לדבר על </w:t>
      </w:r>
      <w:bookmarkStart w:id="910" w:name="_ETM_Q1_2409384"/>
      <w:bookmarkEnd w:id="910"/>
      <w:r>
        <w:rPr>
          <w:rFonts w:hint="cs"/>
          <w:rtl/>
          <w:lang w:eastAsia="he-IL"/>
        </w:rPr>
        <w:t>הסיכון של הלקוח</w:t>
      </w:r>
      <w:r w:rsidR="00AA4699">
        <w:rPr>
          <w:rFonts w:hint="cs"/>
          <w:rtl/>
          <w:lang w:eastAsia="he-IL"/>
        </w:rPr>
        <w:t>, שהוא</w:t>
      </w:r>
      <w:r>
        <w:rPr>
          <w:rFonts w:hint="cs"/>
          <w:rtl/>
          <w:lang w:eastAsia="he-IL"/>
        </w:rPr>
        <w:t xml:space="preserve"> אחת הסיבות שיש הוראת ניהול בנקאי </w:t>
      </w:r>
      <w:bookmarkStart w:id="911" w:name="_ETM_Q1_2413555"/>
      <w:bookmarkEnd w:id="911"/>
      <w:r>
        <w:rPr>
          <w:rFonts w:hint="cs"/>
          <w:rtl/>
          <w:lang w:eastAsia="he-IL"/>
        </w:rPr>
        <w:t xml:space="preserve">תקין. היא בעצם אומרת שכשמדפיסים פנקס צ'קים ללקוח יחיד, </w:t>
      </w:r>
      <w:bookmarkStart w:id="912" w:name="_ETM_Q1_2418552"/>
      <w:bookmarkEnd w:id="912"/>
      <w:r>
        <w:rPr>
          <w:rFonts w:hint="cs"/>
          <w:rtl/>
          <w:lang w:eastAsia="he-IL"/>
        </w:rPr>
        <w:t xml:space="preserve">ברירת המחדל היא שהצ'ק הוא גם למוטב בלבד וגם </w:t>
      </w:r>
      <w:bookmarkStart w:id="913" w:name="_ETM_Q1_2423624"/>
      <w:bookmarkEnd w:id="913"/>
      <w:r>
        <w:rPr>
          <w:rFonts w:hint="cs"/>
          <w:rtl/>
          <w:lang w:eastAsia="he-IL"/>
        </w:rPr>
        <w:t xml:space="preserve">משורטט. למה? כי הפיקוח על הבנקים חושב שבעצם אלה </w:t>
      </w:r>
      <w:bookmarkStart w:id="914" w:name="_ETM_Q1_2430979"/>
      <w:bookmarkEnd w:id="914"/>
      <w:r>
        <w:rPr>
          <w:rFonts w:hint="cs"/>
          <w:rtl/>
          <w:lang w:eastAsia="he-IL"/>
        </w:rPr>
        <w:t>הצ'קים הפחות מסוכנים. לקוח שהוא לא מומחה</w:t>
      </w:r>
      <w:bookmarkStart w:id="915" w:name="_ETM_Q1_2436912"/>
      <w:bookmarkEnd w:id="915"/>
      <w:r>
        <w:rPr>
          <w:rFonts w:hint="cs"/>
          <w:rtl/>
          <w:lang w:eastAsia="he-IL"/>
        </w:rPr>
        <w:t xml:space="preserve"> בתחום הצ'קים ודיני השטרות </w:t>
      </w:r>
      <w:r>
        <w:rPr>
          <w:rtl/>
          <w:lang w:eastAsia="he-IL"/>
        </w:rPr>
        <w:t>–</w:t>
      </w:r>
      <w:r>
        <w:rPr>
          <w:rFonts w:hint="cs"/>
          <w:rtl/>
          <w:lang w:eastAsia="he-IL"/>
        </w:rPr>
        <w:t xml:space="preserve"> זאת ברירת המחדל שלו.</w:t>
      </w:r>
      <w:bookmarkStart w:id="916" w:name="_ETM_Q1_2437470"/>
      <w:bookmarkEnd w:id="916"/>
      <w:r>
        <w:rPr>
          <w:rFonts w:hint="cs"/>
          <w:rtl/>
          <w:lang w:eastAsia="he-IL"/>
        </w:rPr>
        <w:t xml:space="preserve"> ואם הוא רוצה לשנות את ברירת המחדל</w:t>
      </w:r>
      <w:r w:rsidR="00AA4699">
        <w:rPr>
          <w:rFonts w:hint="cs"/>
          <w:rtl/>
          <w:lang w:eastAsia="he-IL"/>
        </w:rPr>
        <w:t>,</w:t>
      </w:r>
      <w:r>
        <w:rPr>
          <w:rFonts w:hint="cs"/>
          <w:rtl/>
          <w:lang w:eastAsia="he-IL"/>
        </w:rPr>
        <w:t xml:space="preserve"> הוא רשאי</w:t>
      </w:r>
      <w:r w:rsidR="00AA4699">
        <w:rPr>
          <w:rFonts w:hint="cs"/>
          <w:rtl/>
          <w:lang w:eastAsia="he-IL"/>
        </w:rPr>
        <w:t>:</w:t>
      </w:r>
      <w:r>
        <w:rPr>
          <w:rFonts w:hint="cs"/>
          <w:rtl/>
          <w:lang w:eastAsia="he-IL"/>
        </w:rPr>
        <w:t xml:space="preserve"> הוא </w:t>
      </w:r>
      <w:bookmarkStart w:id="917" w:name="_ETM_Q1_2445005"/>
      <w:bookmarkEnd w:id="917"/>
      <w:r>
        <w:rPr>
          <w:rFonts w:hint="cs"/>
          <w:rtl/>
          <w:lang w:eastAsia="he-IL"/>
        </w:rPr>
        <w:t xml:space="preserve">יכול לבקש מהבנק שלו פנקס צ'קים - </w:t>
      </w:r>
      <w:bookmarkStart w:id="918" w:name="_ETM_Q1_2446008"/>
      <w:bookmarkEnd w:id="918"/>
      <w:r>
        <w:rPr>
          <w:rFonts w:hint="cs"/>
          <w:rtl/>
          <w:lang w:eastAsia="he-IL"/>
        </w:rPr>
        <w:t>- -</w:t>
      </w:r>
    </w:p>
    <w:p w:rsidR="00942F95" w:rsidRDefault="00942F95" w:rsidP="00942F95">
      <w:pPr>
        <w:rPr>
          <w:rtl/>
          <w:lang w:eastAsia="he-IL"/>
        </w:rPr>
      </w:pPr>
      <w:bookmarkStart w:id="919" w:name="_ETM_Q1_2446800"/>
      <w:bookmarkStart w:id="920" w:name="_ETM_Q1_2446896"/>
      <w:bookmarkEnd w:id="919"/>
      <w:bookmarkEnd w:id="920"/>
    </w:p>
    <w:p w:rsidR="00942F95" w:rsidRDefault="00942F95" w:rsidP="00942F95">
      <w:pPr>
        <w:pStyle w:val="af6"/>
        <w:keepNext/>
        <w:rPr>
          <w:rtl/>
        </w:rPr>
      </w:pPr>
      <w:bookmarkStart w:id="921" w:name="ET_yor_4758_104"/>
      <w:r w:rsidRPr="00942F95">
        <w:rPr>
          <w:rStyle w:val="TagStyle"/>
          <w:rtl/>
        </w:rPr>
        <w:t xml:space="preserve"> &lt;&lt; יור &gt;&gt; </w:t>
      </w:r>
      <w:r>
        <w:rPr>
          <w:rtl/>
        </w:rPr>
        <w:t>היו"ר יעקב מרגי:</w:t>
      </w:r>
      <w:r w:rsidRPr="00942F95">
        <w:rPr>
          <w:rStyle w:val="TagStyle"/>
          <w:rtl/>
        </w:rPr>
        <w:t xml:space="preserve"> &lt;&lt; יור &gt;&gt;</w:t>
      </w:r>
      <w:r>
        <w:rPr>
          <w:rtl/>
        </w:rPr>
        <w:t xml:space="preserve">   </w:t>
      </w:r>
      <w:bookmarkEnd w:id="921"/>
    </w:p>
    <w:p w:rsidR="00942F95" w:rsidRDefault="00942F95" w:rsidP="00942F95">
      <w:pPr>
        <w:pStyle w:val="KeepWithNext"/>
        <w:rPr>
          <w:rtl/>
        </w:rPr>
      </w:pPr>
    </w:p>
    <w:p w:rsidR="00942F95" w:rsidRDefault="00942F95" w:rsidP="00942F95">
      <w:pPr>
        <w:rPr>
          <w:rtl/>
        </w:rPr>
      </w:pPr>
      <w:bookmarkStart w:id="922" w:name="_ETM_Q1_2448075"/>
      <w:bookmarkEnd w:id="922"/>
      <w:r>
        <w:rPr>
          <w:rFonts w:hint="cs"/>
          <w:rtl/>
        </w:rPr>
        <w:t>גברתי, את זה אני יודע. תקשיבי, את עונה לי מה הפרוצדורה לקבל צ'ק ללא קרוס - -</w:t>
      </w:r>
      <w:bookmarkStart w:id="923" w:name="_ETM_Q1_2456472"/>
      <w:bookmarkStart w:id="924" w:name="_ETM_Q1_2456808"/>
      <w:bookmarkStart w:id="925" w:name="_ETM_Q1_2456908"/>
      <w:bookmarkEnd w:id="923"/>
      <w:bookmarkEnd w:id="924"/>
      <w:bookmarkEnd w:id="925"/>
      <w:r>
        <w:rPr>
          <w:rFonts w:hint="cs"/>
          <w:rtl/>
        </w:rPr>
        <w:t xml:space="preserve"> -</w:t>
      </w:r>
      <w:bookmarkStart w:id="926" w:name="_ETM_Q1_2458464"/>
      <w:bookmarkEnd w:id="926"/>
    </w:p>
    <w:p w:rsidR="00942F95" w:rsidRDefault="00942F95" w:rsidP="00942F95">
      <w:pPr>
        <w:rPr>
          <w:rtl/>
        </w:rPr>
      </w:pPr>
      <w:bookmarkStart w:id="927" w:name="_ETM_Q1_2458547"/>
      <w:bookmarkStart w:id="928" w:name="_ETM_Q1_2460360"/>
      <w:bookmarkEnd w:id="927"/>
      <w:bookmarkEnd w:id="928"/>
    </w:p>
    <w:p w:rsidR="00942F95" w:rsidRDefault="00942F95" w:rsidP="00942F95">
      <w:pPr>
        <w:pStyle w:val="af9"/>
        <w:keepNext/>
        <w:rPr>
          <w:rtl/>
        </w:rPr>
      </w:pPr>
      <w:bookmarkStart w:id="929" w:name="ET_guest_786130_105"/>
      <w:r w:rsidRPr="00942F95">
        <w:rPr>
          <w:rStyle w:val="TagStyle"/>
          <w:rtl/>
        </w:rPr>
        <w:t xml:space="preserve"> &lt;&lt; אורח &gt;&gt; </w:t>
      </w:r>
      <w:r>
        <w:rPr>
          <w:rtl/>
        </w:rPr>
        <w:t>חן פליישר:</w:t>
      </w:r>
      <w:r w:rsidRPr="00942F95">
        <w:rPr>
          <w:rStyle w:val="TagStyle"/>
          <w:rtl/>
        </w:rPr>
        <w:t xml:space="preserve"> &lt;&lt; אורח &gt;&gt;</w:t>
      </w:r>
      <w:r>
        <w:rPr>
          <w:rtl/>
        </w:rPr>
        <w:t xml:space="preserve">   </w:t>
      </w:r>
      <w:bookmarkEnd w:id="929"/>
    </w:p>
    <w:p w:rsidR="00942F95" w:rsidRDefault="00942F95" w:rsidP="00942F95">
      <w:pPr>
        <w:pStyle w:val="KeepWithNext"/>
        <w:rPr>
          <w:rtl/>
        </w:rPr>
      </w:pPr>
    </w:p>
    <w:p w:rsidR="00942F95" w:rsidRDefault="00942F95" w:rsidP="00942F95">
      <w:pPr>
        <w:rPr>
          <w:rtl/>
        </w:rPr>
      </w:pPr>
      <w:bookmarkStart w:id="930" w:name="_ETM_Q1_2461017"/>
      <w:bookmarkStart w:id="931" w:name="_ETM_Q1_2461079"/>
      <w:bookmarkEnd w:id="930"/>
      <w:bookmarkEnd w:id="931"/>
      <w:r>
        <w:rPr>
          <w:rFonts w:hint="cs"/>
          <w:rtl/>
        </w:rPr>
        <w:t>לא, להפך, אני רוצה לומר - - -</w:t>
      </w:r>
    </w:p>
    <w:p w:rsidR="00942F95" w:rsidRDefault="00942F95" w:rsidP="00942F95">
      <w:pPr>
        <w:rPr>
          <w:rtl/>
        </w:rPr>
      </w:pPr>
      <w:bookmarkStart w:id="932" w:name="_ETM_Q1_2455771"/>
      <w:bookmarkStart w:id="933" w:name="_ETM_Q1_2455884"/>
      <w:bookmarkEnd w:id="932"/>
      <w:bookmarkEnd w:id="933"/>
    </w:p>
    <w:p w:rsidR="00942F95" w:rsidRDefault="00942F95" w:rsidP="00942F95">
      <w:pPr>
        <w:pStyle w:val="af6"/>
        <w:keepNext/>
        <w:rPr>
          <w:rtl/>
        </w:rPr>
      </w:pPr>
      <w:bookmarkStart w:id="934" w:name="ET_yor_4758_106"/>
      <w:r w:rsidRPr="00942F95">
        <w:rPr>
          <w:rStyle w:val="TagStyle"/>
          <w:rtl/>
        </w:rPr>
        <w:t xml:space="preserve"> &lt;&lt; יור &gt;&gt; </w:t>
      </w:r>
      <w:r>
        <w:rPr>
          <w:rtl/>
        </w:rPr>
        <w:t>היו"ר יעקב מרגי:</w:t>
      </w:r>
      <w:r w:rsidRPr="00942F95">
        <w:rPr>
          <w:rStyle w:val="TagStyle"/>
          <w:rtl/>
        </w:rPr>
        <w:t xml:space="preserve"> &lt;&lt; יור &gt;&gt;</w:t>
      </w:r>
      <w:r>
        <w:rPr>
          <w:rtl/>
        </w:rPr>
        <w:t xml:space="preserve">   </w:t>
      </w:r>
      <w:bookmarkEnd w:id="934"/>
    </w:p>
    <w:p w:rsidR="00942F95" w:rsidRDefault="00942F95" w:rsidP="00942F95">
      <w:pPr>
        <w:pStyle w:val="KeepWithNext"/>
        <w:rPr>
          <w:rtl/>
        </w:rPr>
      </w:pPr>
    </w:p>
    <w:p w:rsidR="00942F95" w:rsidRDefault="00942F95" w:rsidP="00942F95">
      <w:pPr>
        <w:rPr>
          <w:rtl/>
        </w:rPr>
      </w:pPr>
      <w:bookmarkStart w:id="935" w:name="_ETM_Q1_2457095"/>
      <w:bookmarkEnd w:id="935"/>
      <w:r>
        <w:rPr>
          <w:rFonts w:hint="cs"/>
          <w:rtl/>
        </w:rPr>
        <w:t>זה דווקא</w:t>
      </w:r>
      <w:bookmarkStart w:id="936" w:name="_ETM_Q1_2459349"/>
      <w:bookmarkEnd w:id="936"/>
      <w:r>
        <w:rPr>
          <w:rFonts w:hint="cs"/>
          <w:rtl/>
        </w:rPr>
        <w:t xml:space="preserve"> מעודד אותי להתעקש עוד יותר. כי אם ברירת המחדל היא</w:t>
      </w:r>
      <w:bookmarkStart w:id="937" w:name="_ETM_Q1_2468036"/>
      <w:bookmarkEnd w:id="937"/>
      <w:r>
        <w:rPr>
          <w:rFonts w:hint="cs"/>
          <w:rtl/>
        </w:rPr>
        <w:t xml:space="preserve"> קרוס וכדי לקבל </w:t>
      </w:r>
      <w:r w:rsidR="00AA4699">
        <w:rPr>
          <w:rFonts w:hint="cs"/>
          <w:rtl/>
        </w:rPr>
        <w:t>ל</w:t>
      </w:r>
      <w:r>
        <w:rPr>
          <w:rFonts w:hint="cs"/>
          <w:rtl/>
        </w:rPr>
        <w:t xml:space="preserve">לא קרוס אני צריך </w:t>
      </w:r>
      <w:bookmarkStart w:id="938" w:name="_ETM_Q1_2467378"/>
      <w:bookmarkEnd w:id="938"/>
      <w:r>
        <w:rPr>
          <w:rFonts w:hint="cs"/>
          <w:rtl/>
        </w:rPr>
        <w:t xml:space="preserve">לבקש לבטל את זה </w:t>
      </w:r>
      <w:r>
        <w:rPr>
          <w:rtl/>
        </w:rPr>
        <w:t>–</w:t>
      </w:r>
      <w:r>
        <w:rPr>
          <w:rFonts w:hint="cs"/>
          <w:rtl/>
        </w:rPr>
        <w:t xml:space="preserve"> אז כמה מקרים כאלה כבר </w:t>
      </w:r>
      <w:bookmarkStart w:id="939" w:name="_ETM_Q1_2475033"/>
      <w:bookmarkEnd w:id="939"/>
      <w:r>
        <w:rPr>
          <w:rFonts w:hint="cs"/>
          <w:rtl/>
        </w:rPr>
        <w:t>יש?</w:t>
      </w:r>
      <w:bookmarkStart w:id="940" w:name="_ETM_Q1_2478657"/>
      <w:bookmarkEnd w:id="940"/>
    </w:p>
    <w:p w:rsidR="00942F95" w:rsidRDefault="00942F95" w:rsidP="00942F95">
      <w:pPr>
        <w:rPr>
          <w:rtl/>
        </w:rPr>
      </w:pPr>
      <w:bookmarkStart w:id="941" w:name="_ETM_Q1_2478753"/>
      <w:bookmarkStart w:id="942" w:name="_ETM_Q1_2475448"/>
      <w:bookmarkEnd w:id="941"/>
      <w:bookmarkEnd w:id="942"/>
    </w:p>
    <w:p w:rsidR="00942F95" w:rsidRDefault="00942F95" w:rsidP="00942F95">
      <w:pPr>
        <w:pStyle w:val="af9"/>
        <w:keepNext/>
        <w:rPr>
          <w:rtl/>
        </w:rPr>
      </w:pPr>
      <w:bookmarkStart w:id="943" w:name="ET_guest_786130_107"/>
      <w:r w:rsidRPr="00942F95">
        <w:rPr>
          <w:rStyle w:val="TagStyle"/>
          <w:rtl/>
        </w:rPr>
        <w:t xml:space="preserve"> &lt;&lt; אורח &gt;&gt; </w:t>
      </w:r>
      <w:r>
        <w:rPr>
          <w:rtl/>
        </w:rPr>
        <w:t>חן פליישר:</w:t>
      </w:r>
      <w:r w:rsidRPr="00942F95">
        <w:rPr>
          <w:rStyle w:val="TagStyle"/>
          <w:rtl/>
        </w:rPr>
        <w:t xml:space="preserve"> &lt;&lt; אורח &gt;&gt;</w:t>
      </w:r>
      <w:r>
        <w:rPr>
          <w:rtl/>
        </w:rPr>
        <w:t xml:space="preserve">   </w:t>
      </w:r>
      <w:bookmarkEnd w:id="943"/>
    </w:p>
    <w:p w:rsidR="00942F95" w:rsidRDefault="00942F95" w:rsidP="00942F95">
      <w:pPr>
        <w:pStyle w:val="KeepWithNext"/>
        <w:rPr>
          <w:rtl/>
        </w:rPr>
      </w:pPr>
    </w:p>
    <w:p w:rsidR="00942F95" w:rsidRDefault="00942F95" w:rsidP="00942F95">
      <w:pPr>
        <w:rPr>
          <w:rtl/>
        </w:rPr>
      </w:pPr>
      <w:bookmarkStart w:id="944" w:name="_ETM_Q1_2476034"/>
      <w:bookmarkStart w:id="945" w:name="_ETM_Q1_2476086"/>
      <w:bookmarkEnd w:id="944"/>
      <w:bookmarkEnd w:id="945"/>
      <w:r>
        <w:rPr>
          <w:rFonts w:hint="cs"/>
          <w:rtl/>
        </w:rPr>
        <w:t xml:space="preserve">אז אני רוצה לומר שממה שאני יודעת הרוב הגדול </w:t>
      </w:r>
      <w:bookmarkStart w:id="946" w:name="_ETM_Q1_2483801"/>
      <w:bookmarkEnd w:id="946"/>
      <w:r>
        <w:rPr>
          <w:rFonts w:hint="cs"/>
          <w:rtl/>
        </w:rPr>
        <w:t xml:space="preserve">מאוד של </w:t>
      </w:r>
      <w:r w:rsidR="00AA4699">
        <w:rPr>
          <w:rFonts w:hint="cs"/>
          <w:rtl/>
        </w:rPr>
        <w:t>ה</w:t>
      </w:r>
      <w:r>
        <w:rPr>
          <w:rFonts w:hint="cs"/>
          <w:rtl/>
        </w:rPr>
        <w:t xml:space="preserve">לקוחות </w:t>
      </w:r>
      <w:r w:rsidR="00AA4699">
        <w:rPr>
          <w:rFonts w:hint="cs"/>
          <w:rtl/>
        </w:rPr>
        <w:t>ה</w:t>
      </w:r>
      <w:r>
        <w:rPr>
          <w:rFonts w:hint="cs"/>
          <w:rtl/>
        </w:rPr>
        <w:t xml:space="preserve">יחידים לא משנה את ברירת המחדל. שינוי של ברירת המחדל זה באמת מקרים חריגים. וכמו שלירון אמרה </w:t>
      </w:r>
      <w:bookmarkStart w:id="947" w:name="_ETM_Q1_2491910"/>
      <w:bookmarkEnd w:id="947"/>
      <w:r>
        <w:rPr>
          <w:rFonts w:hint="cs"/>
          <w:rtl/>
        </w:rPr>
        <w:t>- - -</w:t>
      </w:r>
    </w:p>
    <w:p w:rsidR="00942F95" w:rsidRDefault="00942F95" w:rsidP="00942F95">
      <w:pPr>
        <w:rPr>
          <w:rtl/>
        </w:rPr>
      </w:pPr>
      <w:bookmarkStart w:id="948" w:name="_ETM_Q1_2493087"/>
      <w:bookmarkStart w:id="949" w:name="_ETM_Q1_2493182"/>
      <w:bookmarkEnd w:id="948"/>
      <w:bookmarkEnd w:id="949"/>
    </w:p>
    <w:p w:rsidR="00942F95" w:rsidRDefault="00942F95" w:rsidP="00942F95">
      <w:pPr>
        <w:pStyle w:val="af6"/>
        <w:keepNext/>
        <w:rPr>
          <w:rtl/>
        </w:rPr>
      </w:pPr>
      <w:bookmarkStart w:id="950" w:name="ET_yor_4758_108"/>
      <w:r w:rsidRPr="00942F95">
        <w:rPr>
          <w:rStyle w:val="TagStyle"/>
          <w:rtl/>
        </w:rPr>
        <w:t xml:space="preserve"> &lt;&lt; יור &gt;&gt; </w:t>
      </w:r>
      <w:r>
        <w:rPr>
          <w:rtl/>
        </w:rPr>
        <w:t>היו"ר יעקב מרגי:</w:t>
      </w:r>
      <w:r w:rsidRPr="00942F95">
        <w:rPr>
          <w:rStyle w:val="TagStyle"/>
          <w:rtl/>
        </w:rPr>
        <w:t xml:space="preserve"> &lt;&lt; יור &gt;&gt;</w:t>
      </w:r>
      <w:r>
        <w:rPr>
          <w:rtl/>
        </w:rPr>
        <w:t xml:space="preserve">   </w:t>
      </w:r>
      <w:bookmarkEnd w:id="950"/>
    </w:p>
    <w:p w:rsidR="00942F95" w:rsidRDefault="00942F95" w:rsidP="00942F95">
      <w:pPr>
        <w:pStyle w:val="KeepWithNext"/>
        <w:rPr>
          <w:rtl/>
          <w:lang w:eastAsia="he-IL"/>
        </w:rPr>
      </w:pPr>
    </w:p>
    <w:p w:rsidR="00942F95" w:rsidRDefault="00942F95" w:rsidP="00942F95">
      <w:pPr>
        <w:rPr>
          <w:rtl/>
          <w:lang w:eastAsia="he-IL"/>
        </w:rPr>
      </w:pPr>
      <w:bookmarkStart w:id="951" w:name="_ETM_Q1_2494385"/>
      <w:bookmarkEnd w:id="951"/>
      <w:r>
        <w:rPr>
          <w:rFonts w:hint="cs"/>
          <w:rtl/>
          <w:lang w:eastAsia="he-IL"/>
        </w:rPr>
        <w:t xml:space="preserve">חשוב לי לדעת מי ביקש את זה, </w:t>
      </w:r>
      <w:bookmarkStart w:id="952" w:name="_ETM_Q1_2493761"/>
      <w:bookmarkEnd w:id="952"/>
      <w:r>
        <w:rPr>
          <w:rFonts w:hint="cs"/>
          <w:rtl/>
          <w:lang w:eastAsia="he-IL"/>
        </w:rPr>
        <w:t>הבנקים או בנק ישראל.</w:t>
      </w:r>
    </w:p>
    <w:p w:rsidR="00942F95" w:rsidRDefault="00942F95" w:rsidP="00942F95">
      <w:pPr>
        <w:rPr>
          <w:rtl/>
          <w:lang w:eastAsia="he-IL"/>
        </w:rPr>
      </w:pPr>
      <w:bookmarkStart w:id="953" w:name="_ETM_Q1_2498801"/>
      <w:bookmarkStart w:id="954" w:name="_ETM_Q1_2498902"/>
      <w:bookmarkEnd w:id="953"/>
      <w:bookmarkEnd w:id="954"/>
    </w:p>
    <w:p w:rsidR="00942F95" w:rsidRDefault="00942F95" w:rsidP="00942F95">
      <w:pPr>
        <w:pStyle w:val="-"/>
        <w:keepNext/>
        <w:rPr>
          <w:rtl/>
        </w:rPr>
      </w:pPr>
      <w:bookmarkStart w:id="955" w:name="ET_speakercontinue_786130_109"/>
      <w:r w:rsidRPr="00942F95">
        <w:rPr>
          <w:rStyle w:val="TagStyle"/>
          <w:rtl/>
        </w:rPr>
        <w:t xml:space="preserve"> &lt;&lt; דובר_המשך &gt;&gt; </w:t>
      </w:r>
      <w:r>
        <w:rPr>
          <w:rtl/>
        </w:rPr>
        <w:t>חן פליישר:</w:t>
      </w:r>
      <w:r w:rsidRPr="00942F95">
        <w:rPr>
          <w:rStyle w:val="TagStyle"/>
          <w:rtl/>
        </w:rPr>
        <w:t xml:space="preserve"> &lt;&lt; דובר_המשך &gt;&gt;</w:t>
      </w:r>
      <w:r>
        <w:rPr>
          <w:rtl/>
        </w:rPr>
        <w:t xml:space="preserve">   </w:t>
      </w:r>
      <w:bookmarkEnd w:id="955"/>
    </w:p>
    <w:p w:rsidR="00942F95" w:rsidRDefault="00942F95" w:rsidP="00942F95">
      <w:pPr>
        <w:pStyle w:val="KeepWithNext"/>
        <w:rPr>
          <w:rtl/>
          <w:lang w:eastAsia="he-IL"/>
        </w:rPr>
      </w:pPr>
    </w:p>
    <w:p w:rsidR="00942F95" w:rsidRDefault="00942F95" w:rsidP="00942F95">
      <w:pPr>
        <w:rPr>
          <w:rtl/>
          <w:lang w:eastAsia="he-IL"/>
        </w:rPr>
      </w:pPr>
      <w:bookmarkStart w:id="956" w:name="_ETM_Q1_2501040"/>
      <w:bookmarkEnd w:id="956"/>
      <w:r>
        <w:rPr>
          <w:rFonts w:hint="cs"/>
          <w:rtl/>
          <w:lang w:eastAsia="he-IL"/>
        </w:rPr>
        <w:t xml:space="preserve">אני מעריכה שזה עלה מתוך הדיונים המקצועיים שבנק ישראל מנהל בשנים האחרונות עם הבנקים כדי </w:t>
      </w:r>
      <w:bookmarkStart w:id="957" w:name="_ETM_Q1_2507051"/>
      <w:bookmarkEnd w:id="957"/>
      <w:r>
        <w:rPr>
          <w:rFonts w:hint="cs"/>
          <w:rtl/>
          <w:lang w:eastAsia="he-IL"/>
        </w:rPr>
        <w:t xml:space="preserve">לנסות לקדם את הפרויקט הזה. אני מניחה שזה עלה מהבנקים. </w:t>
      </w:r>
      <w:bookmarkStart w:id="958" w:name="_ETM_Q1_2508946"/>
      <w:bookmarkEnd w:id="958"/>
      <w:r>
        <w:rPr>
          <w:rFonts w:hint="cs"/>
          <w:rtl/>
          <w:lang w:eastAsia="he-IL"/>
        </w:rPr>
        <w:t xml:space="preserve">אבל נעשתה בדיקה מעמיקה של הנושא הזה ושל המשמעויות שלו, </w:t>
      </w:r>
      <w:bookmarkStart w:id="959" w:name="_ETM_Q1_2516217"/>
      <w:bookmarkEnd w:id="959"/>
      <w:r>
        <w:rPr>
          <w:rFonts w:hint="cs"/>
          <w:rtl/>
          <w:lang w:eastAsia="he-IL"/>
        </w:rPr>
        <w:t xml:space="preserve">וההמלצה שלנו הייתה שלא לחייב את הדבר הזה. </w:t>
      </w:r>
      <w:bookmarkStart w:id="960" w:name="_ETM_Q1_2519258"/>
      <w:bookmarkStart w:id="961" w:name="_ETM_Q1_2519358"/>
      <w:bookmarkEnd w:id="960"/>
      <w:bookmarkEnd w:id="961"/>
      <w:r>
        <w:rPr>
          <w:rFonts w:hint="cs"/>
          <w:rtl/>
          <w:lang w:eastAsia="he-IL"/>
        </w:rPr>
        <w:t xml:space="preserve">אחרי בדיקות </w:t>
      </w:r>
      <w:bookmarkStart w:id="962" w:name="_ETM_Q1_2524346"/>
      <w:bookmarkEnd w:id="962"/>
      <w:r>
        <w:rPr>
          <w:rFonts w:hint="cs"/>
          <w:rtl/>
          <w:lang w:eastAsia="he-IL"/>
        </w:rPr>
        <w:t xml:space="preserve">מקצועיות זאת הייתה ההמלצה שלנו. </w:t>
      </w:r>
    </w:p>
    <w:p w:rsidR="00942F95" w:rsidRDefault="00942F95" w:rsidP="00942F95">
      <w:pPr>
        <w:rPr>
          <w:rtl/>
          <w:lang w:eastAsia="he-IL"/>
        </w:rPr>
      </w:pPr>
      <w:bookmarkStart w:id="963" w:name="_ETM_Q1_2525196"/>
      <w:bookmarkStart w:id="964" w:name="_ETM_Q1_2525295"/>
      <w:bookmarkEnd w:id="963"/>
      <w:bookmarkEnd w:id="964"/>
    </w:p>
    <w:p w:rsidR="00942F95" w:rsidRDefault="00942F95" w:rsidP="00942F95">
      <w:pPr>
        <w:pStyle w:val="af6"/>
        <w:keepNext/>
        <w:rPr>
          <w:rtl/>
        </w:rPr>
      </w:pPr>
      <w:bookmarkStart w:id="965" w:name="ET_yor_4758_110"/>
      <w:r w:rsidRPr="00942F95">
        <w:rPr>
          <w:rStyle w:val="TagStyle"/>
          <w:rtl/>
        </w:rPr>
        <w:t xml:space="preserve"> &lt;&lt; יור &gt;&gt; </w:t>
      </w:r>
      <w:r>
        <w:rPr>
          <w:rtl/>
        </w:rPr>
        <w:t>היו"ר יעקב מרגי:</w:t>
      </w:r>
      <w:r w:rsidRPr="00942F95">
        <w:rPr>
          <w:rStyle w:val="TagStyle"/>
          <w:rtl/>
        </w:rPr>
        <w:t xml:space="preserve"> &lt;&lt; יור &gt;&gt;</w:t>
      </w:r>
      <w:r>
        <w:rPr>
          <w:rtl/>
        </w:rPr>
        <w:t xml:space="preserve">   </w:t>
      </w:r>
      <w:bookmarkEnd w:id="965"/>
    </w:p>
    <w:p w:rsidR="00942F95" w:rsidRDefault="00942F95" w:rsidP="00942F95">
      <w:pPr>
        <w:pStyle w:val="KeepWithNext"/>
        <w:rPr>
          <w:rtl/>
          <w:lang w:eastAsia="he-IL"/>
        </w:rPr>
      </w:pPr>
    </w:p>
    <w:p w:rsidR="00942F95" w:rsidRDefault="00942F95" w:rsidP="00942F95">
      <w:pPr>
        <w:rPr>
          <w:rtl/>
          <w:lang w:eastAsia="he-IL"/>
        </w:rPr>
      </w:pPr>
      <w:bookmarkStart w:id="966" w:name="_ETM_Q1_2526555"/>
      <w:bookmarkEnd w:id="966"/>
      <w:r>
        <w:rPr>
          <w:rFonts w:hint="cs"/>
          <w:rtl/>
          <w:lang w:eastAsia="he-IL"/>
        </w:rPr>
        <w:t xml:space="preserve">לדעתי זאת פגיעה לא </w:t>
      </w:r>
      <w:bookmarkStart w:id="967" w:name="_ETM_Q1_2526189"/>
      <w:bookmarkEnd w:id="967"/>
      <w:r>
        <w:rPr>
          <w:rFonts w:hint="cs"/>
          <w:rtl/>
          <w:lang w:eastAsia="he-IL"/>
        </w:rPr>
        <w:t xml:space="preserve">מידתית בצרכן. </w:t>
      </w:r>
    </w:p>
    <w:p w:rsidR="00942F95" w:rsidRDefault="00942F95" w:rsidP="00942F95">
      <w:pPr>
        <w:rPr>
          <w:rtl/>
          <w:lang w:eastAsia="he-IL"/>
        </w:rPr>
      </w:pPr>
      <w:bookmarkStart w:id="968" w:name="_ETM_Q1_2527990"/>
      <w:bookmarkStart w:id="969" w:name="_ETM_Q1_2528097"/>
      <w:bookmarkEnd w:id="968"/>
      <w:bookmarkEnd w:id="969"/>
    </w:p>
    <w:p w:rsidR="00942F95" w:rsidRDefault="00942F95" w:rsidP="00942F95">
      <w:pPr>
        <w:pStyle w:val="af9"/>
        <w:keepNext/>
        <w:rPr>
          <w:rtl/>
          <w:lang w:eastAsia="he-IL"/>
        </w:rPr>
      </w:pPr>
      <w:bookmarkStart w:id="970" w:name="ET_guest_552377_111"/>
      <w:r w:rsidRPr="00942F95">
        <w:rPr>
          <w:rStyle w:val="TagStyle"/>
          <w:rtl/>
        </w:rPr>
        <w:t xml:space="preserve"> &lt;&lt; אורח &gt;&gt; </w:t>
      </w:r>
      <w:r>
        <w:rPr>
          <w:rtl/>
          <w:lang w:eastAsia="he-IL"/>
        </w:rPr>
        <w:t>רני נויבואר:</w:t>
      </w:r>
      <w:r w:rsidRPr="00942F95">
        <w:rPr>
          <w:rStyle w:val="TagStyle"/>
          <w:rtl/>
        </w:rPr>
        <w:t xml:space="preserve"> &lt;&lt; אורח &gt;&gt;</w:t>
      </w:r>
      <w:r>
        <w:rPr>
          <w:rtl/>
          <w:lang w:eastAsia="he-IL"/>
        </w:rPr>
        <w:t xml:space="preserve">   </w:t>
      </w:r>
      <w:bookmarkEnd w:id="970"/>
    </w:p>
    <w:p w:rsidR="00942F95" w:rsidRDefault="00942F95" w:rsidP="00942F95">
      <w:pPr>
        <w:pStyle w:val="KeepWithNext"/>
        <w:rPr>
          <w:rtl/>
          <w:lang w:eastAsia="he-IL"/>
        </w:rPr>
      </w:pPr>
    </w:p>
    <w:p w:rsidR="00AA4699" w:rsidRDefault="00942F95" w:rsidP="00AA4699">
      <w:pPr>
        <w:rPr>
          <w:rtl/>
          <w:lang w:eastAsia="he-IL"/>
        </w:rPr>
      </w:pPr>
      <w:r>
        <w:rPr>
          <w:rFonts w:hint="cs"/>
          <w:rtl/>
          <w:lang w:eastAsia="he-IL"/>
        </w:rPr>
        <w:t xml:space="preserve">אדוני, אני רוצה להעיר הערה בעניין הזה. </w:t>
      </w:r>
      <w:bookmarkStart w:id="971" w:name="_ETM_Q1_2528858"/>
      <w:bookmarkEnd w:id="971"/>
      <w:r>
        <w:rPr>
          <w:rFonts w:hint="cs"/>
          <w:rtl/>
          <w:lang w:eastAsia="he-IL"/>
        </w:rPr>
        <w:t xml:space="preserve">מידיעה </w:t>
      </w:r>
      <w:r>
        <w:rPr>
          <w:rtl/>
          <w:lang w:eastAsia="he-IL"/>
        </w:rPr>
        <w:t>–</w:t>
      </w:r>
      <w:r>
        <w:rPr>
          <w:rFonts w:hint="cs"/>
          <w:rtl/>
          <w:lang w:eastAsia="he-IL"/>
        </w:rPr>
        <w:t xml:space="preserve"> וטיבי כאן והוא יכול לברר את </w:t>
      </w:r>
      <w:bookmarkStart w:id="972" w:name="_ETM_Q1_2533681"/>
      <w:bookmarkEnd w:id="972"/>
      <w:r>
        <w:rPr>
          <w:rFonts w:hint="cs"/>
          <w:rtl/>
          <w:lang w:eastAsia="he-IL"/>
        </w:rPr>
        <w:t xml:space="preserve">זה </w:t>
      </w:r>
      <w:r>
        <w:rPr>
          <w:rtl/>
          <w:lang w:eastAsia="he-IL"/>
        </w:rPr>
        <w:t>–</w:t>
      </w:r>
      <w:r>
        <w:rPr>
          <w:rFonts w:hint="cs"/>
          <w:rtl/>
          <w:lang w:eastAsia="he-IL"/>
        </w:rPr>
        <w:t xml:space="preserve"> יש פרקטיקות של ניהול סיכונים כשיש צ'ק שהוא </w:t>
      </w:r>
      <w:bookmarkStart w:id="973" w:name="_ETM_Q1_2539629"/>
      <w:bookmarkEnd w:id="973"/>
      <w:r>
        <w:rPr>
          <w:rFonts w:hint="cs"/>
          <w:rtl/>
          <w:lang w:eastAsia="he-IL"/>
        </w:rPr>
        <w:t>לא עם קרוס. אני מכירה א</w:t>
      </w:r>
      <w:bookmarkStart w:id="974" w:name="_ETM_Q1_2542981"/>
      <w:bookmarkEnd w:id="974"/>
      <w:r>
        <w:rPr>
          <w:rFonts w:hint="cs"/>
          <w:rtl/>
          <w:lang w:eastAsia="he-IL"/>
        </w:rPr>
        <w:t>ת זה עובדתית, כי הייתה לי פעם סיטואציה כזאת. אני נתתי צ'ק בלי קרוס, ואז הבנק אמר</w:t>
      </w:r>
      <w:bookmarkStart w:id="975" w:name="_ETM_Q1_2554340"/>
      <w:bookmarkEnd w:id="975"/>
      <w:r>
        <w:rPr>
          <w:rFonts w:hint="cs"/>
          <w:rtl/>
          <w:lang w:eastAsia="he-IL"/>
        </w:rPr>
        <w:t xml:space="preserve"> שהדרך היחידה של אותו</w:t>
      </w:r>
      <w:r w:rsidR="00AA4699">
        <w:rPr>
          <w:rFonts w:hint="cs"/>
          <w:rtl/>
          <w:lang w:eastAsia="he-IL"/>
        </w:rPr>
        <w:t xml:space="preserve"> אחד</w:t>
      </w:r>
      <w:r>
        <w:rPr>
          <w:rFonts w:hint="cs"/>
          <w:rtl/>
          <w:lang w:eastAsia="he-IL"/>
        </w:rPr>
        <w:t xml:space="preserve"> למשוך את הצ'ק זה </w:t>
      </w:r>
      <w:bookmarkStart w:id="976" w:name="_ETM_Q1_2557745"/>
      <w:bookmarkEnd w:id="976"/>
      <w:r>
        <w:rPr>
          <w:rFonts w:hint="cs"/>
          <w:rtl/>
          <w:lang w:eastAsia="he-IL"/>
        </w:rPr>
        <w:t xml:space="preserve">רק בסניף שבו אני מנהלת </w:t>
      </w:r>
      <w:bookmarkStart w:id="977" w:name="_ETM_Q1_2559093"/>
      <w:bookmarkEnd w:id="977"/>
      <w:r>
        <w:rPr>
          <w:rFonts w:hint="cs"/>
          <w:rtl/>
          <w:lang w:eastAsia="he-IL"/>
        </w:rPr>
        <w:t xml:space="preserve">את החשבון. זה אמצעי זהירות. למה הם עושים </w:t>
      </w:r>
      <w:bookmarkStart w:id="978" w:name="_ETM_Q1_2564823"/>
      <w:bookmarkEnd w:id="978"/>
      <w:r>
        <w:rPr>
          <w:rFonts w:hint="cs"/>
          <w:rtl/>
          <w:lang w:eastAsia="he-IL"/>
        </w:rPr>
        <w:t xml:space="preserve">את זה? כי יש סיכונים. אני גם יכולה לחזור להיסטוריה </w:t>
      </w:r>
      <w:bookmarkStart w:id="979" w:name="_ETM_Q1_2566196"/>
      <w:bookmarkEnd w:id="979"/>
      <w:r>
        <w:rPr>
          <w:rFonts w:hint="cs"/>
          <w:rtl/>
          <w:lang w:eastAsia="he-IL"/>
        </w:rPr>
        <w:t>ולהסביר למה הפכו את כל ברירת המחדל בעניין המוטב</w:t>
      </w:r>
      <w:bookmarkStart w:id="980" w:name="_ETM_Q1_2569410"/>
      <w:bookmarkEnd w:id="980"/>
      <w:r>
        <w:rPr>
          <w:rFonts w:hint="cs"/>
          <w:rtl/>
          <w:lang w:eastAsia="he-IL"/>
        </w:rPr>
        <w:t xml:space="preserve"> </w:t>
      </w:r>
      <w:r>
        <w:rPr>
          <w:rtl/>
          <w:lang w:eastAsia="he-IL"/>
        </w:rPr>
        <w:t>–</w:t>
      </w:r>
      <w:r>
        <w:rPr>
          <w:rFonts w:hint="cs"/>
          <w:rtl/>
          <w:lang w:eastAsia="he-IL"/>
        </w:rPr>
        <w:t xml:space="preserve"> כי ביקשו להגן על הצרכנים מפני מה שמכונה אחיזה </w:t>
      </w:r>
      <w:bookmarkStart w:id="981" w:name="_ETM_Q1_2569528"/>
      <w:bookmarkEnd w:id="981"/>
      <w:r>
        <w:rPr>
          <w:rFonts w:hint="cs"/>
          <w:rtl/>
          <w:lang w:eastAsia="he-IL"/>
        </w:rPr>
        <w:t xml:space="preserve">כשורה. </w:t>
      </w:r>
      <w:bookmarkStart w:id="982" w:name="_ETM_Q1_2583334"/>
      <w:bookmarkEnd w:id="982"/>
      <w:r w:rsidR="0026214A">
        <w:rPr>
          <w:rFonts w:hint="cs"/>
          <w:rtl/>
          <w:lang w:eastAsia="he-IL"/>
        </w:rPr>
        <w:t xml:space="preserve">בדיעבד, רוב הצ'קים אינם כאלה, אבל אתה כן </w:t>
      </w:r>
      <w:bookmarkStart w:id="983" w:name="_ETM_Q1_2582139"/>
      <w:bookmarkEnd w:id="983"/>
      <w:r w:rsidR="0026214A">
        <w:rPr>
          <w:rFonts w:hint="cs"/>
          <w:rtl/>
          <w:lang w:eastAsia="he-IL"/>
        </w:rPr>
        <w:t xml:space="preserve">יכול להזמין פנקס שהוא ללא אותה מגבלה, והבנקים מנהלים את </w:t>
      </w:r>
      <w:bookmarkStart w:id="984" w:name="_ETM_Q1_2583320"/>
      <w:bookmarkEnd w:id="984"/>
      <w:r w:rsidR="0026214A">
        <w:rPr>
          <w:rFonts w:hint="cs"/>
          <w:rtl/>
          <w:lang w:eastAsia="he-IL"/>
        </w:rPr>
        <w:t xml:space="preserve">הסיכונים. אבל אם הלקוח </w:t>
      </w:r>
      <w:bookmarkStart w:id="985" w:name="_ETM_Q1_2589021"/>
      <w:bookmarkEnd w:id="985"/>
      <w:r w:rsidR="0026214A">
        <w:rPr>
          <w:rFonts w:hint="cs"/>
          <w:rtl/>
          <w:lang w:eastAsia="he-IL"/>
        </w:rPr>
        <w:t xml:space="preserve">כבר סגר את החשבון ועבר לבנק אחר בסניף אחר במקום </w:t>
      </w:r>
      <w:bookmarkStart w:id="986" w:name="_ETM_Q1_2593005"/>
      <w:bookmarkEnd w:id="986"/>
      <w:r w:rsidR="0026214A">
        <w:rPr>
          <w:rFonts w:hint="cs"/>
          <w:rtl/>
          <w:lang w:eastAsia="he-IL"/>
        </w:rPr>
        <w:t xml:space="preserve">אחר, הבנק כבר לא יכול לנהל את הסיכונים. </w:t>
      </w:r>
      <w:bookmarkStart w:id="987" w:name="_ETM_Q1_2595118"/>
      <w:bookmarkEnd w:id="987"/>
      <w:r w:rsidR="0026214A">
        <w:rPr>
          <w:rFonts w:hint="cs"/>
          <w:rtl/>
          <w:lang w:eastAsia="he-IL"/>
        </w:rPr>
        <w:t xml:space="preserve">ואם אדוני יגיד שאי אפשר לפטור את הפטור הזה, </w:t>
      </w:r>
      <w:bookmarkStart w:id="988" w:name="_ETM_Q1_2600516"/>
      <w:bookmarkEnd w:id="988"/>
      <w:r w:rsidR="0026214A">
        <w:rPr>
          <w:rFonts w:hint="cs"/>
          <w:rtl/>
          <w:lang w:eastAsia="he-IL"/>
        </w:rPr>
        <w:t xml:space="preserve">אז המשמעות של זה היא שאת הפרקטיקות של </w:t>
      </w:r>
      <w:bookmarkStart w:id="989" w:name="_ETM_Q1_2605879"/>
      <w:bookmarkEnd w:id="989"/>
      <w:r w:rsidR="0026214A">
        <w:rPr>
          <w:rFonts w:hint="cs"/>
          <w:rtl/>
          <w:lang w:eastAsia="he-IL"/>
        </w:rPr>
        <w:t>ניהול סיכונים שהם כן עושים היום, הם לא</w:t>
      </w:r>
      <w:bookmarkStart w:id="990" w:name="_ETM_Q1_2608263"/>
      <w:bookmarkEnd w:id="990"/>
      <w:r w:rsidR="0026214A">
        <w:rPr>
          <w:rFonts w:hint="cs"/>
          <w:rtl/>
          <w:lang w:eastAsia="he-IL"/>
        </w:rPr>
        <w:t xml:space="preserve"> יוכלו לעשות. כי לצורך העניין הבנק הקולט יצטרך להתייחס לזה </w:t>
      </w:r>
      <w:bookmarkStart w:id="991" w:name="_ETM_Q1_2612061"/>
      <w:bookmarkEnd w:id="991"/>
      <w:r w:rsidR="0026214A">
        <w:rPr>
          <w:rFonts w:hint="cs"/>
          <w:rtl/>
          <w:lang w:eastAsia="he-IL"/>
        </w:rPr>
        <w:t xml:space="preserve">כאילו הוא היה הבנק שאליו ערוכה הפקודה. </w:t>
      </w:r>
      <w:bookmarkStart w:id="992" w:name="_ETM_Q1_2614583"/>
      <w:bookmarkEnd w:id="992"/>
    </w:p>
    <w:p w:rsidR="00AA4699" w:rsidRDefault="00AA4699" w:rsidP="00AA4699">
      <w:pPr>
        <w:rPr>
          <w:rtl/>
          <w:lang w:eastAsia="he-IL"/>
        </w:rPr>
      </w:pPr>
    </w:p>
    <w:p w:rsidR="008F3B57" w:rsidRDefault="0026214A" w:rsidP="00AA4699">
      <w:pPr>
        <w:rPr>
          <w:rtl/>
          <w:lang w:eastAsia="he-IL"/>
        </w:rPr>
      </w:pPr>
      <w:r>
        <w:rPr>
          <w:rFonts w:hint="cs"/>
          <w:rtl/>
          <w:lang w:eastAsia="he-IL"/>
        </w:rPr>
        <w:t xml:space="preserve">כמובן שמבחינה צרכנית היינו רוצים ללכת </w:t>
      </w:r>
      <w:bookmarkStart w:id="993" w:name="_ETM_Q1_2619144"/>
      <w:bookmarkEnd w:id="993"/>
      <w:r>
        <w:rPr>
          <w:rFonts w:hint="cs"/>
          <w:rtl/>
          <w:lang w:eastAsia="he-IL"/>
        </w:rPr>
        <w:t>לפתרו</w:t>
      </w:r>
      <w:r w:rsidR="00AA4699">
        <w:rPr>
          <w:rFonts w:hint="cs"/>
          <w:rtl/>
          <w:lang w:eastAsia="he-IL"/>
        </w:rPr>
        <w:t>נות</w:t>
      </w:r>
      <w:r>
        <w:rPr>
          <w:rFonts w:hint="cs"/>
          <w:rtl/>
          <w:lang w:eastAsia="he-IL"/>
        </w:rPr>
        <w:t xml:space="preserve"> מלא</w:t>
      </w:r>
      <w:r w:rsidR="00AA4699">
        <w:rPr>
          <w:rFonts w:hint="cs"/>
          <w:rtl/>
          <w:lang w:eastAsia="he-IL"/>
        </w:rPr>
        <w:t>ים</w:t>
      </w:r>
      <w:r>
        <w:rPr>
          <w:rFonts w:hint="cs"/>
          <w:rtl/>
          <w:lang w:eastAsia="he-IL"/>
        </w:rPr>
        <w:t xml:space="preserve"> כלפי הלקוח</w:t>
      </w:r>
      <w:r w:rsidR="00AA4699">
        <w:rPr>
          <w:rFonts w:hint="cs"/>
          <w:rtl/>
          <w:lang w:eastAsia="he-IL"/>
        </w:rPr>
        <w:t>ות</w:t>
      </w:r>
      <w:r>
        <w:rPr>
          <w:rFonts w:hint="cs"/>
          <w:rtl/>
          <w:lang w:eastAsia="he-IL"/>
        </w:rPr>
        <w:t xml:space="preserve">, </w:t>
      </w:r>
      <w:r w:rsidR="00AA4699">
        <w:rPr>
          <w:rFonts w:hint="cs"/>
          <w:rtl/>
          <w:lang w:eastAsia="he-IL"/>
        </w:rPr>
        <w:t xml:space="preserve">אבל </w:t>
      </w:r>
      <w:r>
        <w:rPr>
          <w:rFonts w:hint="cs"/>
          <w:rtl/>
          <w:lang w:eastAsia="he-IL"/>
        </w:rPr>
        <w:t xml:space="preserve">השאלה </w:t>
      </w:r>
      <w:r w:rsidR="00C1362B">
        <w:rPr>
          <w:rFonts w:hint="cs"/>
          <w:rtl/>
          <w:lang w:eastAsia="he-IL"/>
        </w:rPr>
        <w:t xml:space="preserve">היא </w:t>
      </w:r>
      <w:r w:rsidR="00AA4699">
        <w:rPr>
          <w:rFonts w:hint="cs"/>
          <w:rtl/>
          <w:lang w:eastAsia="he-IL"/>
        </w:rPr>
        <w:t>ה</w:t>
      </w:r>
      <w:r>
        <w:rPr>
          <w:rFonts w:hint="cs"/>
          <w:rtl/>
          <w:lang w:eastAsia="he-IL"/>
        </w:rPr>
        <w:t>אם בחקיקה הזאת אנחנו</w:t>
      </w:r>
      <w:bookmarkStart w:id="994" w:name="_ETM_Q1_2626550"/>
      <w:bookmarkEnd w:id="994"/>
      <w:r>
        <w:rPr>
          <w:rFonts w:hint="cs"/>
          <w:rtl/>
          <w:lang w:eastAsia="he-IL"/>
        </w:rPr>
        <w:t xml:space="preserve"> לא </w:t>
      </w:r>
      <w:r w:rsidR="008F3B57">
        <w:rPr>
          <w:rFonts w:hint="cs"/>
          <w:rtl/>
          <w:lang w:eastAsia="he-IL"/>
        </w:rPr>
        <w:t xml:space="preserve">בעצם </w:t>
      </w:r>
      <w:r w:rsidR="00AA4699">
        <w:rPr>
          <w:rFonts w:hint="cs"/>
          <w:rtl/>
          <w:lang w:eastAsia="he-IL"/>
        </w:rPr>
        <w:t>נמנע מהבנקים</w:t>
      </w:r>
      <w:r w:rsidR="008F3B57">
        <w:rPr>
          <w:rFonts w:hint="cs"/>
          <w:rtl/>
          <w:lang w:eastAsia="he-IL"/>
        </w:rPr>
        <w:t xml:space="preserve"> לעשות את פרקטיקות הזהירות שלהם. כי המשמעות של הורדת הסעיף </w:t>
      </w:r>
      <w:bookmarkStart w:id="995" w:name="_ETM_Q1_2631455"/>
      <w:bookmarkEnd w:id="995"/>
      <w:r w:rsidR="008F3B57">
        <w:rPr>
          <w:rFonts w:hint="cs"/>
          <w:rtl/>
          <w:lang w:eastAsia="he-IL"/>
        </w:rPr>
        <w:t xml:space="preserve">הזה היא לומר להם לא לנקוט את הפרקטיקות האלה. </w:t>
      </w:r>
    </w:p>
    <w:p w:rsidR="008F3B57" w:rsidRDefault="008F3B57" w:rsidP="0026214A">
      <w:pPr>
        <w:rPr>
          <w:rtl/>
          <w:lang w:eastAsia="he-IL"/>
        </w:rPr>
      </w:pPr>
      <w:bookmarkStart w:id="996" w:name="_ETM_Q1_2637952"/>
      <w:bookmarkStart w:id="997" w:name="_ETM_Q1_2638051"/>
      <w:bookmarkEnd w:id="996"/>
      <w:bookmarkEnd w:id="997"/>
    </w:p>
    <w:p w:rsidR="008F3B57" w:rsidRDefault="008F3B57" w:rsidP="008F3B57">
      <w:pPr>
        <w:pStyle w:val="af6"/>
        <w:keepNext/>
        <w:rPr>
          <w:rtl/>
        </w:rPr>
      </w:pPr>
      <w:bookmarkStart w:id="998" w:name="ET_yor_4758_112"/>
      <w:r w:rsidRPr="008F3B57">
        <w:rPr>
          <w:rStyle w:val="TagStyle"/>
          <w:rtl/>
        </w:rPr>
        <w:t xml:space="preserve"> &lt;&lt; יור &gt;&gt; </w:t>
      </w:r>
      <w:r>
        <w:rPr>
          <w:rtl/>
        </w:rPr>
        <w:t>היו"ר יעקב מרגי:</w:t>
      </w:r>
      <w:r w:rsidRPr="008F3B57">
        <w:rPr>
          <w:rStyle w:val="TagStyle"/>
          <w:rtl/>
        </w:rPr>
        <w:t xml:space="preserve"> &lt;&lt; יור &gt;&gt;</w:t>
      </w:r>
      <w:r>
        <w:rPr>
          <w:rtl/>
        </w:rPr>
        <w:t xml:space="preserve">   </w:t>
      </w:r>
      <w:bookmarkEnd w:id="998"/>
    </w:p>
    <w:p w:rsidR="008F3B57" w:rsidRDefault="008F3B57" w:rsidP="008F3B57">
      <w:pPr>
        <w:pStyle w:val="KeepWithNext"/>
        <w:rPr>
          <w:rtl/>
        </w:rPr>
      </w:pPr>
    </w:p>
    <w:p w:rsidR="008F3B57" w:rsidRDefault="008F3B57" w:rsidP="00C1362B">
      <w:pPr>
        <w:rPr>
          <w:rtl/>
        </w:rPr>
      </w:pPr>
      <w:bookmarkStart w:id="999" w:name="_ETM_Q1_2639397"/>
      <w:bookmarkEnd w:id="999"/>
      <w:r>
        <w:rPr>
          <w:rFonts w:hint="cs"/>
          <w:rtl/>
        </w:rPr>
        <w:t xml:space="preserve">זאת </w:t>
      </w:r>
      <w:bookmarkStart w:id="1000" w:name="_ETM_Q1_2647647"/>
      <w:bookmarkEnd w:id="1000"/>
      <w:r>
        <w:rPr>
          <w:rFonts w:hint="cs"/>
          <w:rtl/>
        </w:rPr>
        <w:t>לא פגיעה שהיא לא בת תיקון</w:t>
      </w:r>
      <w:r w:rsidR="00C1362B">
        <w:rPr>
          <w:rFonts w:hint="cs"/>
          <w:rtl/>
        </w:rPr>
        <w:t>, נכון?</w:t>
      </w:r>
      <w:r>
        <w:rPr>
          <w:rFonts w:hint="cs"/>
          <w:rtl/>
        </w:rPr>
        <w:t xml:space="preserve"> </w:t>
      </w:r>
      <w:r w:rsidR="00C1362B">
        <w:rPr>
          <w:rFonts w:hint="cs"/>
          <w:rtl/>
        </w:rPr>
        <w:t>כלומר, אם הוא</w:t>
      </w:r>
      <w:r>
        <w:rPr>
          <w:rFonts w:hint="cs"/>
          <w:rtl/>
        </w:rPr>
        <w:t xml:space="preserve"> רוצה למשוך </w:t>
      </w:r>
      <w:bookmarkStart w:id="1001" w:name="_ETM_Q1_2645261"/>
      <w:bookmarkEnd w:id="1001"/>
      <w:r w:rsidR="00C1362B">
        <w:rPr>
          <w:rFonts w:hint="cs"/>
          <w:rtl/>
        </w:rPr>
        <w:t>את זה במזומן</w:t>
      </w:r>
      <w:r>
        <w:rPr>
          <w:rFonts w:hint="cs"/>
          <w:rtl/>
        </w:rPr>
        <w:t xml:space="preserve"> </w:t>
      </w:r>
      <w:r w:rsidR="00C1362B">
        <w:rPr>
          <w:rFonts w:hint="cs"/>
          <w:rtl/>
        </w:rPr>
        <w:t>הוא יכול לקחת</w:t>
      </w:r>
      <w:r>
        <w:rPr>
          <w:rFonts w:hint="cs"/>
          <w:rtl/>
        </w:rPr>
        <w:t xml:space="preserve"> צ'ק שלי מהבנק החדש. זה </w:t>
      </w:r>
      <w:bookmarkStart w:id="1002" w:name="_ETM_Q1_2653085"/>
      <w:bookmarkEnd w:id="1002"/>
      <w:r>
        <w:rPr>
          <w:rFonts w:hint="cs"/>
          <w:rtl/>
        </w:rPr>
        <w:t xml:space="preserve">לא סותם את הגולל על האפשרות הזאת. </w:t>
      </w:r>
    </w:p>
    <w:p w:rsidR="008F3B57" w:rsidRDefault="008F3B57" w:rsidP="008F3B57">
      <w:pPr>
        <w:rPr>
          <w:rtl/>
        </w:rPr>
      </w:pPr>
      <w:bookmarkStart w:id="1003" w:name="_ETM_Q1_2656358"/>
      <w:bookmarkStart w:id="1004" w:name="_ETM_Q1_2656445"/>
      <w:bookmarkStart w:id="1005" w:name="_ETM_Q1_2654766"/>
      <w:bookmarkEnd w:id="1003"/>
      <w:bookmarkEnd w:id="1004"/>
      <w:bookmarkEnd w:id="1005"/>
    </w:p>
    <w:p w:rsidR="008F3B57" w:rsidRDefault="008F3B57" w:rsidP="008F3B57">
      <w:pPr>
        <w:pStyle w:val="af9"/>
        <w:keepNext/>
        <w:rPr>
          <w:rtl/>
        </w:rPr>
      </w:pPr>
      <w:bookmarkStart w:id="1006" w:name="ET_guest_552377_113"/>
      <w:r w:rsidRPr="008F3B57">
        <w:rPr>
          <w:rStyle w:val="TagStyle"/>
          <w:rtl/>
        </w:rPr>
        <w:t xml:space="preserve"> &lt;&lt; אורח &gt;&gt; </w:t>
      </w:r>
      <w:r>
        <w:rPr>
          <w:rtl/>
        </w:rPr>
        <w:t>רני נויבואר:</w:t>
      </w:r>
      <w:r w:rsidRPr="008F3B57">
        <w:rPr>
          <w:rStyle w:val="TagStyle"/>
          <w:rtl/>
        </w:rPr>
        <w:t xml:space="preserve"> &lt;&lt; אורח &gt;&gt;</w:t>
      </w:r>
      <w:r>
        <w:rPr>
          <w:rtl/>
        </w:rPr>
        <w:t xml:space="preserve">   </w:t>
      </w:r>
      <w:bookmarkEnd w:id="1006"/>
    </w:p>
    <w:p w:rsidR="008F3B57" w:rsidRDefault="008F3B57" w:rsidP="008F3B57">
      <w:pPr>
        <w:pStyle w:val="KeepWithNext"/>
        <w:rPr>
          <w:rtl/>
        </w:rPr>
      </w:pPr>
    </w:p>
    <w:p w:rsidR="008F3B57" w:rsidRDefault="008F3B57" w:rsidP="008F3B57">
      <w:pPr>
        <w:rPr>
          <w:rtl/>
        </w:rPr>
      </w:pPr>
      <w:bookmarkStart w:id="1007" w:name="_ETM_Q1_2655404"/>
      <w:bookmarkStart w:id="1008" w:name="_ETM_Q1_2655455"/>
      <w:bookmarkEnd w:id="1007"/>
      <w:bookmarkEnd w:id="1008"/>
      <w:r>
        <w:rPr>
          <w:rFonts w:hint="cs"/>
          <w:rtl/>
        </w:rPr>
        <w:t xml:space="preserve">נכון. </w:t>
      </w:r>
    </w:p>
    <w:p w:rsidR="008F3B57" w:rsidRDefault="008F3B57" w:rsidP="008F3B57">
      <w:pPr>
        <w:rPr>
          <w:rtl/>
        </w:rPr>
      </w:pPr>
      <w:bookmarkStart w:id="1009" w:name="_ETM_Q1_2656831"/>
      <w:bookmarkStart w:id="1010" w:name="_ETM_Q1_2656919"/>
      <w:bookmarkEnd w:id="1009"/>
      <w:bookmarkEnd w:id="1010"/>
    </w:p>
    <w:p w:rsidR="008F3B57" w:rsidRDefault="008F3B57" w:rsidP="008F3B57">
      <w:pPr>
        <w:pStyle w:val="af6"/>
        <w:keepNext/>
        <w:rPr>
          <w:rtl/>
        </w:rPr>
      </w:pPr>
      <w:bookmarkStart w:id="1011" w:name="ET_yor_4758_114"/>
      <w:r w:rsidRPr="008F3B57">
        <w:rPr>
          <w:rStyle w:val="TagStyle"/>
          <w:rtl/>
        </w:rPr>
        <w:t xml:space="preserve"> &lt;&lt; יור &gt;&gt; </w:t>
      </w:r>
      <w:r>
        <w:rPr>
          <w:rtl/>
        </w:rPr>
        <w:t>היו"ר יעקב מרגי:</w:t>
      </w:r>
      <w:r w:rsidRPr="008F3B57">
        <w:rPr>
          <w:rStyle w:val="TagStyle"/>
          <w:rtl/>
        </w:rPr>
        <w:t xml:space="preserve"> &lt;&lt; יור &gt;&gt;</w:t>
      </w:r>
      <w:r>
        <w:rPr>
          <w:rtl/>
        </w:rPr>
        <w:t xml:space="preserve">   </w:t>
      </w:r>
      <w:bookmarkEnd w:id="1011"/>
    </w:p>
    <w:p w:rsidR="008F3B57" w:rsidRDefault="008F3B57" w:rsidP="008F3B57">
      <w:pPr>
        <w:pStyle w:val="KeepWithNext"/>
        <w:rPr>
          <w:rtl/>
        </w:rPr>
      </w:pPr>
    </w:p>
    <w:p w:rsidR="008F3B57" w:rsidRDefault="008F3B57" w:rsidP="008F3B57">
      <w:pPr>
        <w:rPr>
          <w:rtl/>
        </w:rPr>
      </w:pPr>
      <w:bookmarkStart w:id="1012" w:name="_ETM_Q1_2658243"/>
      <w:bookmarkEnd w:id="1012"/>
      <w:r>
        <w:rPr>
          <w:rFonts w:hint="cs"/>
          <w:rtl/>
        </w:rPr>
        <w:t xml:space="preserve">אוקיי, שכנעתי </w:t>
      </w:r>
      <w:bookmarkStart w:id="1013" w:name="_ETM_Q1_2662016"/>
      <w:bookmarkEnd w:id="1013"/>
      <w:r>
        <w:rPr>
          <w:rFonts w:hint="cs"/>
          <w:rtl/>
        </w:rPr>
        <w:t>את עצמי להתפשר איתכם. נמשיך.</w:t>
      </w:r>
    </w:p>
    <w:p w:rsidR="008F3B57" w:rsidRDefault="008F3B57" w:rsidP="008F3B57">
      <w:pPr>
        <w:rPr>
          <w:rtl/>
        </w:rPr>
      </w:pPr>
      <w:bookmarkStart w:id="1014" w:name="_ETM_Q1_2676575"/>
      <w:bookmarkStart w:id="1015" w:name="_ETM_Q1_2676678"/>
      <w:bookmarkStart w:id="1016" w:name="_ETM_Q1_2679623"/>
      <w:bookmarkEnd w:id="1014"/>
      <w:bookmarkEnd w:id="1015"/>
      <w:bookmarkEnd w:id="1016"/>
    </w:p>
    <w:p w:rsidR="008F3B57" w:rsidRDefault="008F3B57" w:rsidP="008F3B57">
      <w:pPr>
        <w:pStyle w:val="af9"/>
        <w:keepNext/>
        <w:rPr>
          <w:rtl/>
        </w:rPr>
      </w:pPr>
      <w:bookmarkStart w:id="1017" w:name="ET_guest_685092_115"/>
      <w:r w:rsidRPr="008F3B57">
        <w:rPr>
          <w:rStyle w:val="TagStyle"/>
          <w:rtl/>
        </w:rPr>
        <w:t xml:space="preserve"> &lt;&lt; אורח &gt;&gt; </w:t>
      </w:r>
      <w:r>
        <w:rPr>
          <w:rtl/>
        </w:rPr>
        <w:t>לירון מאוטנר לוגסי:</w:t>
      </w:r>
      <w:r w:rsidRPr="008F3B57">
        <w:rPr>
          <w:rStyle w:val="TagStyle"/>
          <w:rtl/>
        </w:rPr>
        <w:t xml:space="preserve"> &lt;&lt; אורח &gt;&gt;</w:t>
      </w:r>
      <w:r>
        <w:rPr>
          <w:rtl/>
        </w:rPr>
        <w:t xml:space="preserve">   </w:t>
      </w:r>
      <w:bookmarkEnd w:id="1017"/>
    </w:p>
    <w:p w:rsidR="008F3B57" w:rsidRDefault="008F3B57" w:rsidP="008F3B57">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3461"/>
      </w:tblGrid>
      <w:tr w:rsidR="008F3B57" w:rsidTr="008F3B57">
        <w:trPr>
          <w:cantSplit/>
        </w:trPr>
        <w:tc>
          <w:tcPr>
            <w:tcW w:w="1869" w:type="dxa"/>
          </w:tcPr>
          <w:p w:rsidR="008F3B57" w:rsidRPr="008F3B57" w:rsidRDefault="008F3B57" w:rsidP="008F3B57">
            <w:pPr>
              <w:pStyle w:val="TableSideHeading"/>
              <w:spacing w:line="240" w:lineRule="auto"/>
              <w:rPr>
                <w:sz w:val="24"/>
                <w:szCs w:val="24"/>
              </w:rPr>
            </w:pPr>
            <w:bookmarkStart w:id="1018" w:name="_ETM_Q1_2680331"/>
            <w:bookmarkStart w:id="1019" w:name="_ETM_Q1_2680390"/>
            <w:bookmarkEnd w:id="1018"/>
            <w:bookmarkEnd w:id="1019"/>
          </w:p>
        </w:tc>
        <w:tc>
          <w:tcPr>
            <w:tcW w:w="624" w:type="dxa"/>
          </w:tcPr>
          <w:p w:rsidR="008F3B57" w:rsidRPr="008F3B57" w:rsidRDefault="008F3B57" w:rsidP="008F3B57">
            <w:pPr>
              <w:pStyle w:val="TableText"/>
              <w:spacing w:line="240" w:lineRule="auto"/>
              <w:rPr>
                <w:sz w:val="24"/>
                <w:szCs w:val="24"/>
                <w:rtl/>
              </w:rPr>
            </w:pPr>
          </w:p>
        </w:tc>
        <w:tc>
          <w:tcPr>
            <w:tcW w:w="624" w:type="dxa"/>
          </w:tcPr>
          <w:p w:rsidR="008F3B57" w:rsidRPr="008F3B57" w:rsidRDefault="008F3B57" w:rsidP="008F3B57">
            <w:pPr>
              <w:pStyle w:val="TableText"/>
              <w:spacing w:line="240" w:lineRule="auto"/>
              <w:rPr>
                <w:sz w:val="24"/>
                <w:szCs w:val="24"/>
                <w:rtl/>
              </w:rPr>
            </w:pPr>
          </w:p>
        </w:tc>
        <w:tc>
          <w:tcPr>
            <w:tcW w:w="624" w:type="dxa"/>
          </w:tcPr>
          <w:p w:rsidR="008F3B57" w:rsidRPr="008F3B57" w:rsidRDefault="008F3B57" w:rsidP="008F3B57">
            <w:pPr>
              <w:pStyle w:val="TableText"/>
              <w:spacing w:line="240" w:lineRule="auto"/>
              <w:rPr>
                <w:sz w:val="24"/>
                <w:szCs w:val="24"/>
                <w:rtl/>
              </w:rPr>
            </w:pPr>
          </w:p>
        </w:tc>
        <w:tc>
          <w:tcPr>
            <w:tcW w:w="624" w:type="dxa"/>
          </w:tcPr>
          <w:p w:rsidR="008F3B57" w:rsidRPr="008F3B57" w:rsidRDefault="008F3B57" w:rsidP="008F3B57">
            <w:pPr>
              <w:pStyle w:val="TableText"/>
              <w:spacing w:line="240" w:lineRule="auto"/>
              <w:rPr>
                <w:sz w:val="24"/>
                <w:szCs w:val="24"/>
                <w:rtl/>
              </w:rPr>
            </w:pPr>
          </w:p>
        </w:tc>
        <w:tc>
          <w:tcPr>
            <w:tcW w:w="624" w:type="dxa"/>
          </w:tcPr>
          <w:p w:rsidR="008F3B57" w:rsidRPr="008F3B57" w:rsidRDefault="008F3B57" w:rsidP="008F3B57">
            <w:pPr>
              <w:pStyle w:val="TableText"/>
              <w:spacing w:line="240" w:lineRule="auto"/>
              <w:rPr>
                <w:sz w:val="24"/>
                <w:szCs w:val="24"/>
                <w:rtl/>
              </w:rPr>
            </w:pPr>
          </w:p>
        </w:tc>
        <w:tc>
          <w:tcPr>
            <w:tcW w:w="624" w:type="dxa"/>
          </w:tcPr>
          <w:p w:rsidR="008F3B57" w:rsidRPr="008F3B57" w:rsidRDefault="008F3B57" w:rsidP="008F3B57">
            <w:pPr>
              <w:pStyle w:val="TableText"/>
              <w:spacing w:line="240" w:lineRule="auto"/>
              <w:rPr>
                <w:sz w:val="24"/>
                <w:szCs w:val="24"/>
                <w:rtl/>
              </w:rPr>
            </w:pPr>
          </w:p>
        </w:tc>
        <w:tc>
          <w:tcPr>
            <w:tcW w:w="3461" w:type="dxa"/>
            <w:hideMark/>
          </w:tcPr>
          <w:p w:rsidR="008F3B57" w:rsidRPr="008F3B57" w:rsidRDefault="008F3B57" w:rsidP="008F3B57">
            <w:pPr>
              <w:pStyle w:val="TableBlock"/>
              <w:spacing w:line="240" w:lineRule="auto"/>
              <w:rPr>
                <w:sz w:val="24"/>
                <w:szCs w:val="24"/>
                <w:rtl/>
              </w:rPr>
            </w:pPr>
            <w:r w:rsidRPr="008F3B57">
              <w:rPr>
                <w:sz w:val="24"/>
                <w:szCs w:val="24"/>
                <w:rtl/>
              </w:rPr>
              <w:t>(2)</w:t>
            </w:r>
            <w:r w:rsidRPr="008F3B57">
              <w:rPr>
                <w:sz w:val="24"/>
                <w:szCs w:val="24"/>
                <w:rtl/>
              </w:rPr>
              <w:tab/>
              <w:t>על אף הוראות סעיף 2(א), בנק קולט רשאי להציג לפירעון שיק כאמור באותו סעיף, אף אם השיק הופקד לגבייה בבנק המקורי או שהשיק הממוחשב הועבר לגבייה בבנק המקורי.</w:t>
            </w:r>
          </w:p>
        </w:tc>
      </w:tr>
    </w:tbl>
    <w:p w:rsidR="008F3B57" w:rsidRDefault="008F3B57" w:rsidP="008F3B57">
      <w:pPr>
        <w:rPr>
          <w:rtl/>
        </w:rPr>
      </w:pPr>
    </w:p>
    <w:p w:rsidR="008F3B57" w:rsidRDefault="008F3B57" w:rsidP="00C1362B">
      <w:pPr>
        <w:rPr>
          <w:rtl/>
        </w:rPr>
      </w:pPr>
      <w:r>
        <w:rPr>
          <w:rFonts w:hint="cs"/>
          <w:rtl/>
        </w:rPr>
        <w:t xml:space="preserve">הסעיף הזה בא להתגבר </w:t>
      </w:r>
      <w:bookmarkStart w:id="1020" w:name="_ETM_Q1_2695120"/>
      <w:bookmarkEnd w:id="1020"/>
      <w:r>
        <w:rPr>
          <w:rFonts w:hint="cs"/>
          <w:rtl/>
        </w:rPr>
        <w:t xml:space="preserve">על סעיף 2(א) בחוק סליקה אלקטרונית של צ'קים, שהוא סעיף </w:t>
      </w:r>
      <w:bookmarkStart w:id="1021" w:name="_ETM_Q1_2696901"/>
      <w:bookmarkEnd w:id="1021"/>
      <w:r>
        <w:rPr>
          <w:rFonts w:hint="cs"/>
          <w:rtl/>
        </w:rPr>
        <w:t xml:space="preserve">מרכזי שאומר שהסליקה האלקטרונית תתבצע באופן כזה שהצ'ק הפיזי </w:t>
      </w:r>
      <w:bookmarkStart w:id="1022" w:name="_ETM_Q1_2701763"/>
      <w:bookmarkEnd w:id="1022"/>
      <w:r w:rsidR="00C1362B">
        <w:rPr>
          <w:rFonts w:hint="cs"/>
          <w:rtl/>
        </w:rPr>
        <w:t>מופקד בבנק הגובה</w:t>
      </w:r>
      <w:r>
        <w:rPr>
          <w:rFonts w:hint="cs"/>
          <w:rtl/>
        </w:rPr>
        <w:t xml:space="preserve"> או שהצ'ק </w:t>
      </w:r>
      <w:bookmarkStart w:id="1023" w:name="_ETM_Q1_2707938"/>
      <w:bookmarkEnd w:id="1023"/>
      <w:r>
        <w:rPr>
          <w:rFonts w:hint="cs"/>
          <w:rtl/>
        </w:rPr>
        <w:t>הממוחשב הועבר אל הבנק הגובה בתנאים שכתובים בסעיף, שזה למוטב</w:t>
      </w:r>
      <w:bookmarkStart w:id="1024" w:name="_ETM_Q1_2715539"/>
      <w:bookmarkEnd w:id="1024"/>
      <w:r w:rsidR="00C1362B">
        <w:rPr>
          <w:rFonts w:hint="cs"/>
          <w:rtl/>
        </w:rPr>
        <w:t xml:space="preserve"> בלבד וכו'. </w:t>
      </w:r>
      <w:r>
        <w:rPr>
          <w:rFonts w:hint="cs"/>
          <w:rtl/>
        </w:rPr>
        <w:t xml:space="preserve">מה שאנחנו </w:t>
      </w:r>
      <w:r w:rsidR="00C1362B">
        <w:rPr>
          <w:rFonts w:hint="cs"/>
          <w:rtl/>
        </w:rPr>
        <w:t xml:space="preserve">רוצים </w:t>
      </w:r>
      <w:r>
        <w:rPr>
          <w:rFonts w:hint="cs"/>
          <w:rtl/>
        </w:rPr>
        <w:t xml:space="preserve">להבהיר זה שזה בעצם </w:t>
      </w:r>
      <w:bookmarkStart w:id="1025" w:name="_ETM_Q1_2718427"/>
      <w:bookmarkEnd w:id="1025"/>
      <w:r>
        <w:rPr>
          <w:rFonts w:hint="cs"/>
          <w:rtl/>
        </w:rPr>
        <w:t xml:space="preserve">חל על סיטואציה שבה מי שמתנייד זה מוטב </w:t>
      </w:r>
      <w:bookmarkStart w:id="1026" w:name="_ETM_Q1_2722091"/>
      <w:bookmarkEnd w:id="1026"/>
      <w:r>
        <w:rPr>
          <w:rFonts w:hint="cs"/>
          <w:rtl/>
        </w:rPr>
        <w:t xml:space="preserve">הצ'ק. כלומר, שהוא כבר הפקיד את זה לפירעון </w:t>
      </w:r>
      <w:bookmarkStart w:id="1027" w:name="_ETM_Q1_2726093"/>
      <w:bookmarkEnd w:id="1027"/>
      <w:r>
        <w:rPr>
          <w:rFonts w:hint="cs"/>
          <w:rtl/>
        </w:rPr>
        <w:t xml:space="preserve">או למשמרת בבנק שלו ואחר כך הוא התנייד. נניח </w:t>
      </w:r>
      <w:bookmarkStart w:id="1028" w:name="_ETM_Q1_2732801"/>
      <w:bookmarkEnd w:id="1028"/>
      <w:r>
        <w:rPr>
          <w:rFonts w:hint="cs"/>
          <w:rtl/>
        </w:rPr>
        <w:t>שהוא ביקש להציג הצגה חוזרת בבנק החדש</w:t>
      </w:r>
      <w:r w:rsidR="00C1362B">
        <w:rPr>
          <w:rFonts w:hint="cs"/>
          <w:rtl/>
        </w:rPr>
        <w:t xml:space="preserve"> </w:t>
      </w:r>
      <w:r w:rsidR="00C1362B">
        <w:rPr>
          <w:rFonts w:hint="eastAsia"/>
        </w:rPr>
        <w:t>–</w:t>
      </w:r>
      <w:r>
        <w:rPr>
          <w:rFonts w:hint="cs"/>
          <w:rtl/>
        </w:rPr>
        <w:t xml:space="preserve"> אנחנו</w:t>
      </w:r>
      <w:bookmarkStart w:id="1029" w:name="_ETM_Q1_2736549"/>
      <w:bookmarkEnd w:id="1029"/>
      <w:r>
        <w:rPr>
          <w:rFonts w:hint="cs"/>
          <w:rtl/>
        </w:rPr>
        <w:t xml:space="preserve"> מבהירים שגם אם הצ'ק הופקד או הצ'ק הממוחשב כבר הועבר </w:t>
      </w:r>
      <w:bookmarkStart w:id="1030" w:name="_ETM_Q1_2738318"/>
      <w:bookmarkEnd w:id="1030"/>
      <w:r w:rsidR="00C1362B">
        <w:rPr>
          <w:rFonts w:hint="cs"/>
          <w:rtl/>
        </w:rPr>
        <w:t>ל</w:t>
      </w:r>
      <w:r>
        <w:rPr>
          <w:rFonts w:hint="cs"/>
          <w:rtl/>
        </w:rPr>
        <w:t xml:space="preserve">בנק </w:t>
      </w:r>
      <w:r w:rsidR="00C1362B">
        <w:rPr>
          <w:rFonts w:hint="cs"/>
          <w:rtl/>
        </w:rPr>
        <w:t>ה</w:t>
      </w:r>
      <w:r>
        <w:rPr>
          <w:rFonts w:hint="cs"/>
          <w:rtl/>
        </w:rPr>
        <w:t xml:space="preserve">מקורי, עדיין אפשר לעשות את ההצגה החוזרת גם בבנק </w:t>
      </w:r>
      <w:bookmarkStart w:id="1031" w:name="_ETM_Q1_2743225"/>
      <w:bookmarkEnd w:id="1031"/>
      <w:r>
        <w:rPr>
          <w:rFonts w:hint="cs"/>
          <w:rtl/>
        </w:rPr>
        <w:t xml:space="preserve">הקולט. זאת אומרת, אנחנו מאפשרים לו לעשות את הסליקה האלקטרונית בבנק הקולט, למרות שהצ'ק הופקד לגבייה פיזית </w:t>
      </w:r>
      <w:bookmarkStart w:id="1032" w:name="_ETM_Q1_2753911"/>
      <w:bookmarkEnd w:id="1032"/>
      <w:r>
        <w:rPr>
          <w:rFonts w:hint="cs"/>
          <w:rtl/>
        </w:rPr>
        <w:t xml:space="preserve">או הועבר באופן ממוחשב לבנק המקורי. זאת ההבהרה. </w:t>
      </w:r>
    </w:p>
    <w:p w:rsidR="008F3B57" w:rsidRDefault="008F3B57" w:rsidP="008F3B57">
      <w:pPr>
        <w:rPr>
          <w:rtl/>
        </w:rPr>
      </w:pPr>
      <w:bookmarkStart w:id="1033" w:name="_ETM_Q1_2758047"/>
      <w:bookmarkStart w:id="1034" w:name="_ETM_Q1_2758148"/>
      <w:bookmarkEnd w:id="1033"/>
      <w:bookmarkEnd w:id="1034"/>
    </w:p>
    <w:p w:rsidR="008F3B57" w:rsidRDefault="008F3B57" w:rsidP="008F3B57">
      <w:pPr>
        <w:pStyle w:val="af6"/>
        <w:keepNext/>
        <w:rPr>
          <w:rtl/>
        </w:rPr>
      </w:pPr>
      <w:bookmarkStart w:id="1035" w:name="ET_yor_4758_116"/>
      <w:r w:rsidRPr="008F3B57">
        <w:rPr>
          <w:rStyle w:val="TagStyle"/>
          <w:rtl/>
        </w:rPr>
        <w:t xml:space="preserve"> &lt;&lt; יור &gt;&gt; </w:t>
      </w:r>
      <w:r>
        <w:rPr>
          <w:rtl/>
        </w:rPr>
        <w:t>היו"ר יעקב מרגי:</w:t>
      </w:r>
      <w:r w:rsidRPr="008F3B57">
        <w:rPr>
          <w:rStyle w:val="TagStyle"/>
          <w:rtl/>
        </w:rPr>
        <w:t xml:space="preserve"> &lt;&lt; יור &gt;&gt;</w:t>
      </w:r>
      <w:r>
        <w:rPr>
          <w:rtl/>
        </w:rPr>
        <w:t xml:space="preserve">   </w:t>
      </w:r>
      <w:bookmarkEnd w:id="1035"/>
    </w:p>
    <w:p w:rsidR="008F3B57" w:rsidRDefault="008F3B57" w:rsidP="008F3B57">
      <w:pPr>
        <w:pStyle w:val="KeepWithNext"/>
        <w:rPr>
          <w:rtl/>
        </w:rPr>
      </w:pPr>
    </w:p>
    <w:p w:rsidR="008F3B57" w:rsidRDefault="008F3B57" w:rsidP="008F3B57">
      <w:pPr>
        <w:rPr>
          <w:rtl/>
        </w:rPr>
      </w:pPr>
      <w:bookmarkStart w:id="1036" w:name="_ETM_Q1_2760071"/>
      <w:bookmarkEnd w:id="1036"/>
      <w:r>
        <w:rPr>
          <w:rFonts w:hint="cs"/>
          <w:rtl/>
        </w:rPr>
        <w:t xml:space="preserve">בעולמות של </w:t>
      </w:r>
      <w:bookmarkStart w:id="1037" w:name="_ETM_Q1_2762127"/>
      <w:bookmarkEnd w:id="1037"/>
      <w:r>
        <w:rPr>
          <w:rFonts w:hint="cs"/>
          <w:rtl/>
        </w:rPr>
        <w:t>פעם, כשהייתה בדואר אפשרות לעשות עקוב אחריי, הייתה רשימה כ</w:t>
      </w:r>
      <w:bookmarkStart w:id="1038" w:name="_ETM_Q1_2766218"/>
      <w:bookmarkEnd w:id="1038"/>
      <w:r>
        <w:rPr>
          <w:rFonts w:hint="cs"/>
          <w:rtl/>
        </w:rPr>
        <w:t xml:space="preserve">זו, כרטסת, והדואר היו בודקים את זה במיונים. אני </w:t>
      </w:r>
      <w:bookmarkStart w:id="1039" w:name="_ETM_Q1_2767270"/>
      <w:bookmarkEnd w:id="1039"/>
      <w:r>
        <w:rPr>
          <w:rFonts w:hint="cs"/>
          <w:rtl/>
        </w:rPr>
        <w:t xml:space="preserve">מקווה שפה מדברים על אפיון טכנולוגי במס"ב. </w:t>
      </w:r>
    </w:p>
    <w:p w:rsidR="008F3B57" w:rsidRDefault="008F3B57" w:rsidP="008F3B57">
      <w:pPr>
        <w:rPr>
          <w:rtl/>
        </w:rPr>
      </w:pPr>
      <w:bookmarkStart w:id="1040" w:name="_ETM_Q1_2774539"/>
      <w:bookmarkStart w:id="1041" w:name="_ETM_Q1_2774635"/>
      <w:bookmarkEnd w:id="1040"/>
      <w:bookmarkEnd w:id="1041"/>
    </w:p>
    <w:p w:rsidR="008F3B57" w:rsidRDefault="008F3B57" w:rsidP="008F3B57">
      <w:pPr>
        <w:pStyle w:val="af9"/>
        <w:keepNext/>
        <w:rPr>
          <w:rtl/>
        </w:rPr>
      </w:pPr>
      <w:bookmarkStart w:id="1042" w:name="ET_guest_685092_117"/>
      <w:r w:rsidRPr="008F3B57">
        <w:rPr>
          <w:rStyle w:val="TagStyle"/>
          <w:rtl/>
        </w:rPr>
        <w:t xml:space="preserve"> &lt;&lt; אורח &gt;&gt; </w:t>
      </w:r>
      <w:r>
        <w:rPr>
          <w:rtl/>
        </w:rPr>
        <w:t>לירון מאוטנר לוגסי:</w:t>
      </w:r>
      <w:r w:rsidRPr="008F3B57">
        <w:rPr>
          <w:rStyle w:val="TagStyle"/>
          <w:rtl/>
        </w:rPr>
        <w:t xml:space="preserve"> &lt;&lt; אורח &gt;&gt;</w:t>
      </w:r>
      <w:r>
        <w:rPr>
          <w:rtl/>
        </w:rPr>
        <w:t xml:space="preserve">   </w:t>
      </w:r>
      <w:bookmarkEnd w:id="1042"/>
    </w:p>
    <w:p w:rsidR="008F3B57" w:rsidRDefault="008F3B57" w:rsidP="008F3B57">
      <w:pPr>
        <w:pStyle w:val="KeepWithNext"/>
        <w:rPr>
          <w:rtl/>
        </w:rPr>
      </w:pPr>
    </w:p>
    <w:p w:rsidR="008F3B57" w:rsidRDefault="008F3B57" w:rsidP="008F3B57">
      <w:pPr>
        <w:rPr>
          <w:rtl/>
        </w:rPr>
      </w:pPr>
      <w:r>
        <w:rPr>
          <w:rFonts w:hint="cs"/>
          <w:rtl/>
        </w:rPr>
        <w:t>כן</w:t>
      </w:r>
      <w:bookmarkStart w:id="1043" w:name="_ETM_Q1_2773672"/>
      <w:bookmarkEnd w:id="1043"/>
      <w:r>
        <w:rPr>
          <w:rFonts w:hint="cs"/>
          <w:rtl/>
        </w:rPr>
        <w:t xml:space="preserve">. </w:t>
      </w:r>
    </w:p>
    <w:p w:rsidR="008F3B57" w:rsidRDefault="008F3B57" w:rsidP="008F3B57">
      <w:pPr>
        <w:rPr>
          <w:rtl/>
        </w:rPr>
      </w:pPr>
      <w:bookmarkStart w:id="1044" w:name="_ETM_Q1_2774683"/>
      <w:bookmarkStart w:id="1045" w:name="_ETM_Q1_2774754"/>
      <w:bookmarkEnd w:id="1044"/>
      <w:bookmarkEnd w:id="1045"/>
    </w:p>
    <w:p w:rsidR="008F3B57" w:rsidRDefault="008F3B57" w:rsidP="008F3B57">
      <w:pPr>
        <w:pStyle w:val="af6"/>
        <w:keepNext/>
        <w:rPr>
          <w:rtl/>
        </w:rPr>
      </w:pPr>
      <w:bookmarkStart w:id="1046" w:name="ET_yor_4758_118"/>
      <w:r w:rsidRPr="008F3B57">
        <w:rPr>
          <w:rStyle w:val="TagStyle"/>
          <w:rtl/>
        </w:rPr>
        <w:t xml:space="preserve"> &lt;&lt; יור &gt;&gt; </w:t>
      </w:r>
      <w:r>
        <w:rPr>
          <w:rtl/>
        </w:rPr>
        <w:t>היו"ר יעקב מרגי:</w:t>
      </w:r>
      <w:r w:rsidRPr="008F3B57">
        <w:rPr>
          <w:rStyle w:val="TagStyle"/>
          <w:rtl/>
        </w:rPr>
        <w:t xml:space="preserve"> &lt;&lt; יור &gt;&gt;</w:t>
      </w:r>
      <w:r>
        <w:rPr>
          <w:rtl/>
        </w:rPr>
        <w:t xml:space="preserve">   </w:t>
      </w:r>
      <w:bookmarkEnd w:id="1046"/>
    </w:p>
    <w:p w:rsidR="008F3B57" w:rsidRDefault="008F3B57" w:rsidP="008F3B57">
      <w:pPr>
        <w:pStyle w:val="KeepWithNext"/>
        <w:rPr>
          <w:rtl/>
        </w:rPr>
      </w:pPr>
    </w:p>
    <w:p w:rsidR="008F3B57" w:rsidRDefault="008F3B57" w:rsidP="008F3B57">
      <w:pPr>
        <w:rPr>
          <w:rtl/>
        </w:rPr>
      </w:pPr>
      <w:bookmarkStart w:id="1047" w:name="_ETM_Q1_2776673"/>
      <w:bookmarkEnd w:id="1047"/>
      <w:r>
        <w:rPr>
          <w:rFonts w:hint="cs"/>
          <w:rtl/>
        </w:rPr>
        <w:t xml:space="preserve">אוקיי, נמשיך. </w:t>
      </w:r>
    </w:p>
    <w:p w:rsidR="008F3B57" w:rsidRDefault="008F3B57" w:rsidP="008F3B57">
      <w:pPr>
        <w:rPr>
          <w:rtl/>
        </w:rPr>
      </w:pPr>
      <w:bookmarkStart w:id="1048" w:name="_ETM_Q1_2778803"/>
      <w:bookmarkStart w:id="1049" w:name="_ETM_Q1_2778893"/>
      <w:bookmarkStart w:id="1050" w:name="_ETM_Q1_2780148"/>
      <w:bookmarkEnd w:id="1048"/>
      <w:bookmarkEnd w:id="1049"/>
      <w:bookmarkEnd w:id="1050"/>
    </w:p>
    <w:p w:rsidR="008F3B57" w:rsidRDefault="008F3B57" w:rsidP="008F3B57">
      <w:pPr>
        <w:pStyle w:val="af9"/>
        <w:keepNext/>
        <w:rPr>
          <w:rtl/>
        </w:rPr>
      </w:pPr>
      <w:bookmarkStart w:id="1051" w:name="ET_guest_685092_119"/>
      <w:r w:rsidRPr="008F3B57">
        <w:rPr>
          <w:rStyle w:val="TagStyle"/>
          <w:rtl/>
        </w:rPr>
        <w:t xml:space="preserve"> &lt;&lt; אורח &gt;&gt; </w:t>
      </w:r>
      <w:r>
        <w:rPr>
          <w:rtl/>
        </w:rPr>
        <w:t>לירון מאוטנר לוגסי:</w:t>
      </w:r>
      <w:r w:rsidRPr="008F3B57">
        <w:rPr>
          <w:rStyle w:val="TagStyle"/>
          <w:rtl/>
        </w:rPr>
        <w:t xml:space="preserve"> &lt;&lt; אורח &gt;&gt;</w:t>
      </w:r>
      <w:r>
        <w:rPr>
          <w:rtl/>
        </w:rPr>
        <w:t xml:space="preserve">   </w:t>
      </w:r>
      <w:bookmarkEnd w:id="1051"/>
    </w:p>
    <w:p w:rsidR="008F3B57" w:rsidRDefault="008F3B57" w:rsidP="008F3B57">
      <w:pPr>
        <w:pStyle w:val="KeepWithNext"/>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90"/>
      </w:tblGrid>
      <w:tr w:rsidR="008F3B57" w:rsidTr="005B7DAD">
        <w:trPr>
          <w:cantSplit/>
          <w:trHeight w:val="60"/>
        </w:trPr>
        <w:tc>
          <w:tcPr>
            <w:tcW w:w="1869" w:type="dxa"/>
          </w:tcPr>
          <w:p w:rsidR="008F3B57" w:rsidRDefault="008F3B57">
            <w:pPr>
              <w:pStyle w:val="TableSideHeading"/>
              <w:spacing w:line="240" w:lineRule="auto"/>
              <w:rPr>
                <w:sz w:val="24"/>
                <w:szCs w:val="24"/>
              </w:rPr>
            </w:pPr>
            <w:bookmarkStart w:id="1052" w:name="_ETM_Q1_2780853"/>
            <w:bookmarkStart w:id="1053" w:name="_ETM_Q1_2780912"/>
            <w:bookmarkEnd w:id="1052"/>
            <w:bookmarkEnd w:id="1053"/>
          </w:p>
        </w:tc>
        <w:tc>
          <w:tcPr>
            <w:tcW w:w="624" w:type="dxa"/>
          </w:tcPr>
          <w:p w:rsidR="008F3B57" w:rsidRDefault="008F3B57">
            <w:pPr>
              <w:pStyle w:val="TableText"/>
              <w:spacing w:line="240" w:lineRule="auto"/>
              <w:rPr>
                <w:sz w:val="24"/>
                <w:szCs w:val="24"/>
              </w:rPr>
            </w:pPr>
          </w:p>
        </w:tc>
        <w:tc>
          <w:tcPr>
            <w:tcW w:w="624" w:type="dxa"/>
          </w:tcPr>
          <w:p w:rsidR="008F3B57" w:rsidRDefault="008F3B57">
            <w:pPr>
              <w:pStyle w:val="TableText"/>
              <w:spacing w:line="240" w:lineRule="auto"/>
              <w:rPr>
                <w:sz w:val="24"/>
                <w:szCs w:val="24"/>
              </w:rPr>
            </w:pPr>
          </w:p>
        </w:tc>
        <w:tc>
          <w:tcPr>
            <w:tcW w:w="624" w:type="dxa"/>
          </w:tcPr>
          <w:p w:rsidR="008F3B57" w:rsidRDefault="008F3B57">
            <w:pPr>
              <w:pStyle w:val="TableText"/>
              <w:spacing w:line="240" w:lineRule="auto"/>
              <w:rPr>
                <w:sz w:val="24"/>
                <w:szCs w:val="24"/>
              </w:rPr>
            </w:pPr>
          </w:p>
        </w:tc>
        <w:tc>
          <w:tcPr>
            <w:tcW w:w="624" w:type="dxa"/>
          </w:tcPr>
          <w:p w:rsidR="008F3B57" w:rsidRDefault="008F3B57">
            <w:pPr>
              <w:pStyle w:val="TableText"/>
              <w:spacing w:line="240" w:lineRule="auto"/>
              <w:rPr>
                <w:sz w:val="24"/>
                <w:szCs w:val="24"/>
              </w:rPr>
            </w:pPr>
          </w:p>
        </w:tc>
        <w:tc>
          <w:tcPr>
            <w:tcW w:w="624" w:type="dxa"/>
          </w:tcPr>
          <w:p w:rsidR="008F3B57" w:rsidRDefault="008F3B57">
            <w:pPr>
              <w:pStyle w:val="TableText"/>
              <w:spacing w:line="240" w:lineRule="auto"/>
              <w:rPr>
                <w:sz w:val="24"/>
                <w:szCs w:val="24"/>
              </w:rPr>
            </w:pPr>
          </w:p>
        </w:tc>
        <w:tc>
          <w:tcPr>
            <w:tcW w:w="4090" w:type="dxa"/>
            <w:hideMark/>
          </w:tcPr>
          <w:p w:rsidR="008F3B57" w:rsidRDefault="008F3B57">
            <w:pPr>
              <w:pStyle w:val="TableBlock"/>
              <w:spacing w:line="240" w:lineRule="auto"/>
              <w:rPr>
                <w:sz w:val="24"/>
                <w:szCs w:val="24"/>
              </w:rPr>
            </w:pPr>
            <w:r>
              <w:rPr>
                <w:sz w:val="24"/>
                <w:szCs w:val="24"/>
                <w:rtl/>
              </w:rPr>
              <w:t>(ב)</w:t>
            </w:r>
            <w:r>
              <w:rPr>
                <w:sz w:val="24"/>
                <w:szCs w:val="24"/>
                <w:rtl/>
              </w:rPr>
              <w:tab/>
              <w:t>הנגיד רשאי לקבוע בכללים התאמות נוספות בחוק זה, שיחולו לגבי העברת פעילות פיננסית כאמור בסעיף קטן (א).</w:t>
            </w:r>
          </w:p>
        </w:tc>
      </w:tr>
    </w:tbl>
    <w:p w:rsidR="008F3B57" w:rsidRDefault="008F3B57" w:rsidP="008F3B57">
      <w:pPr>
        <w:rPr>
          <w:rtl/>
        </w:rPr>
      </w:pPr>
    </w:p>
    <w:p w:rsidR="00853B18" w:rsidRDefault="008F3B57" w:rsidP="005B7DAD">
      <w:pPr>
        <w:rPr>
          <w:rtl/>
        </w:rPr>
      </w:pPr>
      <w:bookmarkStart w:id="1054" w:name="_ETM_Q1_2782626"/>
      <w:bookmarkStart w:id="1055" w:name="_ETM_Q1_2782728"/>
      <w:bookmarkEnd w:id="1054"/>
      <w:bookmarkEnd w:id="1055"/>
      <w:r>
        <w:rPr>
          <w:rFonts w:hint="cs"/>
          <w:rtl/>
        </w:rPr>
        <w:t xml:space="preserve">אני אסביר. כמו שאמרתי בהתחלה, </w:t>
      </w:r>
      <w:bookmarkStart w:id="1056" w:name="_ETM_Q1_2789556"/>
      <w:bookmarkEnd w:id="1056"/>
      <w:r>
        <w:rPr>
          <w:rFonts w:hint="cs"/>
          <w:rtl/>
        </w:rPr>
        <w:t>אנחנו עשינו איזשהו תהליך של מיפוי ובמקביל ניסינו להבין את</w:t>
      </w:r>
      <w:bookmarkStart w:id="1057" w:name="_ETM_Q1_2795098"/>
      <w:bookmarkEnd w:id="1057"/>
      <w:r>
        <w:rPr>
          <w:rFonts w:hint="cs"/>
          <w:rtl/>
        </w:rPr>
        <w:t xml:space="preserve"> ההתאמות ואת החסמים המשפטיים. </w:t>
      </w:r>
      <w:r w:rsidR="005B7DAD">
        <w:rPr>
          <w:rFonts w:hint="cs"/>
          <w:rtl/>
        </w:rPr>
        <w:t>ו</w:t>
      </w:r>
      <w:r>
        <w:rPr>
          <w:rFonts w:hint="cs"/>
          <w:rtl/>
        </w:rPr>
        <w:t xml:space="preserve">בגלל שהבנו שהגמישות היא מאוד </w:t>
      </w:r>
      <w:bookmarkStart w:id="1058" w:name="_ETM_Q1_2801347"/>
      <w:bookmarkEnd w:id="1058"/>
      <w:r>
        <w:rPr>
          <w:rFonts w:hint="cs"/>
          <w:rtl/>
        </w:rPr>
        <w:t xml:space="preserve">חשובה ויכול להיות שפספסנו משהו או טעינו במשהו ואולי יש </w:t>
      </w:r>
      <w:bookmarkStart w:id="1059" w:name="_ETM_Q1_2808803"/>
      <w:bookmarkEnd w:id="1059"/>
      <w:r>
        <w:rPr>
          <w:rFonts w:hint="cs"/>
          <w:rtl/>
        </w:rPr>
        <w:t xml:space="preserve">התאמות שאנחנו נרצה לעשות, </w:t>
      </w:r>
      <w:r w:rsidR="00853B18">
        <w:rPr>
          <w:rFonts w:hint="cs"/>
          <w:rtl/>
        </w:rPr>
        <w:t xml:space="preserve">כתבנו את הסעיף הקטן הזה. </w:t>
      </w:r>
      <w:bookmarkStart w:id="1060" w:name="_ETM_Q1_2822446"/>
      <w:bookmarkEnd w:id="1060"/>
    </w:p>
    <w:p w:rsidR="00853B18" w:rsidRDefault="00853B18" w:rsidP="008F3B57">
      <w:pPr>
        <w:rPr>
          <w:rtl/>
        </w:rPr>
      </w:pPr>
      <w:bookmarkStart w:id="1061" w:name="_ETM_Q1_2822709"/>
      <w:bookmarkStart w:id="1062" w:name="_ETM_Q1_2822799"/>
      <w:bookmarkStart w:id="1063" w:name="_ETM_Q1_2824437"/>
      <w:bookmarkEnd w:id="1061"/>
      <w:bookmarkEnd w:id="1062"/>
      <w:bookmarkEnd w:id="1063"/>
    </w:p>
    <w:p w:rsidR="00853B18" w:rsidRDefault="00853B18" w:rsidP="00853B18">
      <w:pPr>
        <w:pStyle w:val="a4"/>
        <w:keepNext/>
        <w:rPr>
          <w:rtl/>
        </w:rPr>
      </w:pPr>
      <w:bookmarkStart w:id="1064" w:name="ET_speaker_מרב_תורגמן_120"/>
      <w:r w:rsidRPr="00853B18">
        <w:rPr>
          <w:rStyle w:val="TagStyle"/>
          <w:rtl/>
        </w:rPr>
        <w:t xml:space="preserve"> &lt;&lt; דובר &gt;&gt; </w:t>
      </w:r>
      <w:r>
        <w:rPr>
          <w:rtl/>
        </w:rPr>
        <w:t>מרב תורג'מן:</w:t>
      </w:r>
      <w:r w:rsidRPr="00853B18">
        <w:rPr>
          <w:rStyle w:val="TagStyle"/>
          <w:rtl/>
        </w:rPr>
        <w:t xml:space="preserve"> &lt;&lt; דובר &gt;&gt;</w:t>
      </w:r>
      <w:r>
        <w:rPr>
          <w:rtl/>
        </w:rPr>
        <w:t xml:space="preserve">   </w:t>
      </w:r>
      <w:bookmarkEnd w:id="1064"/>
    </w:p>
    <w:p w:rsidR="00853B18" w:rsidRDefault="00853B18" w:rsidP="00853B18">
      <w:pPr>
        <w:pStyle w:val="KeepWithNext"/>
        <w:rPr>
          <w:rtl/>
        </w:rPr>
      </w:pPr>
    </w:p>
    <w:p w:rsidR="00853B18" w:rsidRDefault="00853B18" w:rsidP="00853B18">
      <w:pPr>
        <w:rPr>
          <w:rtl/>
        </w:rPr>
      </w:pPr>
      <w:bookmarkStart w:id="1065" w:name="_ETM_Q1_2825079"/>
      <w:bookmarkStart w:id="1066" w:name="_ETM_Q1_2825132"/>
      <w:bookmarkEnd w:id="1065"/>
      <w:bookmarkEnd w:id="1066"/>
      <w:r>
        <w:rPr>
          <w:rFonts w:hint="cs"/>
          <w:rtl/>
        </w:rPr>
        <w:t xml:space="preserve">יש לי הערה. כמו שהצגתי כבר בפני נציגי </w:t>
      </w:r>
      <w:bookmarkStart w:id="1067" w:name="_ETM_Q1_2831283"/>
      <w:bookmarkEnd w:id="1067"/>
      <w:r>
        <w:rPr>
          <w:rFonts w:hint="cs"/>
          <w:rtl/>
        </w:rPr>
        <w:t>הממשלה, אני סבורה שיש פה הסמכה רחבה מדי</w:t>
      </w:r>
      <w:r w:rsidR="005B7DAD">
        <w:rPr>
          <w:rFonts w:hint="cs"/>
          <w:rtl/>
        </w:rPr>
        <w:t>,</w:t>
      </w:r>
      <w:r>
        <w:rPr>
          <w:rFonts w:hint="cs"/>
          <w:rtl/>
        </w:rPr>
        <w:t xml:space="preserve"> שנוגעת </w:t>
      </w:r>
      <w:bookmarkStart w:id="1068" w:name="_ETM_Q1_2841266"/>
      <w:bookmarkEnd w:id="1068"/>
      <w:r>
        <w:rPr>
          <w:rFonts w:hint="cs"/>
          <w:rtl/>
        </w:rPr>
        <w:t xml:space="preserve">לכל חוק סליקה אלקטרונית של צ'קים. אנחנו בעצם מסמיכים </w:t>
      </w:r>
      <w:bookmarkStart w:id="1069" w:name="_ETM_Q1_2843114"/>
      <w:bookmarkEnd w:id="1069"/>
      <w:r>
        <w:rPr>
          <w:rFonts w:hint="cs"/>
          <w:rtl/>
        </w:rPr>
        <w:t xml:space="preserve">אותו לקבוע כל הוראה שם שתחול לגבי העברת הפעילות הפיננסית, </w:t>
      </w:r>
      <w:bookmarkStart w:id="1070" w:name="_ETM_Q1_2849056"/>
      <w:bookmarkEnd w:id="1070"/>
      <w:r>
        <w:rPr>
          <w:rFonts w:hint="cs"/>
          <w:rtl/>
        </w:rPr>
        <w:t xml:space="preserve">מה שנקרא הניידות, בלי שיש פה פיקוח או </w:t>
      </w:r>
      <w:bookmarkStart w:id="1071" w:name="_ETM_Q1_2855769"/>
      <w:bookmarkEnd w:id="1071"/>
      <w:r>
        <w:rPr>
          <w:rFonts w:hint="cs"/>
          <w:rtl/>
        </w:rPr>
        <w:t>הסכמה של שר</w:t>
      </w:r>
      <w:r w:rsidR="005B7DAD">
        <w:rPr>
          <w:rFonts w:hint="cs"/>
          <w:rtl/>
        </w:rPr>
        <w:t>,</w:t>
      </w:r>
      <w:r>
        <w:rPr>
          <w:rFonts w:hint="cs"/>
          <w:rtl/>
        </w:rPr>
        <w:t xml:space="preserve"> או פיקוח פרלמנטרי. ההצעה שלי, בהסכמה ש</w:t>
      </w:r>
      <w:bookmarkStart w:id="1072" w:name="_ETM_Q1_2864625"/>
      <w:bookmarkEnd w:id="1072"/>
      <w:r>
        <w:rPr>
          <w:rFonts w:hint="cs"/>
          <w:rtl/>
        </w:rPr>
        <w:t>ל משרד המשפטים</w:t>
      </w:r>
      <w:r w:rsidR="005B7DAD">
        <w:rPr>
          <w:rFonts w:hint="cs"/>
          <w:rtl/>
        </w:rPr>
        <w:t>,</w:t>
      </w:r>
      <w:r>
        <w:rPr>
          <w:rFonts w:hint="cs"/>
          <w:rtl/>
        </w:rPr>
        <w:t xml:space="preserve"> היא: הנגיד יהיה רשאי, בהסכמת שר המשפטים, לקבוע התאמות נוספות בחוק סליקת </w:t>
      </w:r>
      <w:bookmarkStart w:id="1073" w:name="_ETM_Q1_2868735"/>
      <w:bookmarkEnd w:id="1073"/>
      <w:r>
        <w:rPr>
          <w:rFonts w:hint="cs"/>
          <w:rtl/>
        </w:rPr>
        <w:t>צ'קים, וכמו כן, נאמר במפורש שההתאמות הנוספות</w:t>
      </w:r>
      <w:bookmarkStart w:id="1074" w:name="_ETM_Q1_2875930"/>
      <w:bookmarkEnd w:id="1074"/>
      <w:r>
        <w:rPr>
          <w:rFonts w:hint="cs"/>
          <w:rtl/>
        </w:rPr>
        <w:t xml:space="preserve">, עניינן יהיה העברת הפעילות הפיננסית של לקוח בין בנקים, </w:t>
      </w:r>
      <w:bookmarkStart w:id="1075" w:name="_ETM_Q1_2881912"/>
      <w:bookmarkEnd w:id="1075"/>
      <w:r>
        <w:rPr>
          <w:rFonts w:hint="cs"/>
          <w:rtl/>
        </w:rPr>
        <w:t xml:space="preserve">ולא ההסמכה הרחבה הנוגעת לכל נושא הסליקה האלקטרונית. </w:t>
      </w:r>
    </w:p>
    <w:p w:rsidR="00853B18" w:rsidRDefault="00853B18" w:rsidP="00853B18">
      <w:pPr>
        <w:rPr>
          <w:rtl/>
        </w:rPr>
      </w:pPr>
      <w:bookmarkStart w:id="1076" w:name="_ETM_Q1_2887326"/>
      <w:bookmarkStart w:id="1077" w:name="_ETM_Q1_2887397"/>
      <w:bookmarkStart w:id="1078" w:name="_ETM_Q1_2888455"/>
      <w:bookmarkEnd w:id="1076"/>
      <w:bookmarkEnd w:id="1077"/>
      <w:bookmarkEnd w:id="1078"/>
    </w:p>
    <w:p w:rsidR="00853B18" w:rsidRDefault="00853B18" w:rsidP="00853B18">
      <w:pPr>
        <w:pStyle w:val="af9"/>
        <w:keepNext/>
        <w:rPr>
          <w:rtl/>
        </w:rPr>
      </w:pPr>
      <w:bookmarkStart w:id="1079" w:name="ET_guest_685092_121"/>
      <w:r w:rsidRPr="00853B18">
        <w:rPr>
          <w:rStyle w:val="TagStyle"/>
          <w:rtl/>
        </w:rPr>
        <w:t xml:space="preserve"> &lt;&lt; אורח &gt;&gt; </w:t>
      </w:r>
      <w:r>
        <w:rPr>
          <w:rtl/>
        </w:rPr>
        <w:t>לירון מאוטנר לוגסי:</w:t>
      </w:r>
      <w:r w:rsidRPr="00853B18">
        <w:rPr>
          <w:rStyle w:val="TagStyle"/>
          <w:rtl/>
        </w:rPr>
        <w:t xml:space="preserve"> &lt;&lt; אורח &gt;&gt;</w:t>
      </w:r>
      <w:r>
        <w:rPr>
          <w:rtl/>
        </w:rPr>
        <w:t xml:space="preserve">   </w:t>
      </w:r>
      <w:bookmarkEnd w:id="1079"/>
    </w:p>
    <w:p w:rsidR="00853B18" w:rsidRDefault="00853B18" w:rsidP="00853B18">
      <w:pPr>
        <w:pStyle w:val="KeepWithNext"/>
        <w:rPr>
          <w:rtl/>
        </w:rPr>
      </w:pPr>
    </w:p>
    <w:p w:rsidR="00853B18" w:rsidRDefault="00853B18" w:rsidP="00853B18">
      <w:pPr>
        <w:rPr>
          <w:rtl/>
        </w:rPr>
      </w:pPr>
      <w:bookmarkStart w:id="1080" w:name="_ETM_Q1_2889123"/>
      <w:bookmarkStart w:id="1081" w:name="_ETM_Q1_2889182"/>
      <w:bookmarkEnd w:id="1080"/>
      <w:bookmarkEnd w:id="1081"/>
      <w:r>
        <w:rPr>
          <w:rFonts w:hint="cs"/>
          <w:rtl/>
        </w:rPr>
        <w:t xml:space="preserve">מבחינתנו זה מקובל. </w:t>
      </w:r>
    </w:p>
    <w:p w:rsidR="00853B18" w:rsidRDefault="00853B18" w:rsidP="00853B18">
      <w:pPr>
        <w:rPr>
          <w:rtl/>
        </w:rPr>
      </w:pPr>
      <w:bookmarkStart w:id="1082" w:name="_ETM_Q1_2886751"/>
      <w:bookmarkStart w:id="1083" w:name="_ETM_Q1_2886849"/>
      <w:bookmarkEnd w:id="1082"/>
      <w:bookmarkEnd w:id="1083"/>
    </w:p>
    <w:p w:rsidR="00853B18" w:rsidRDefault="00853B18" w:rsidP="00853B18">
      <w:pPr>
        <w:pStyle w:val="af6"/>
        <w:keepNext/>
        <w:rPr>
          <w:rtl/>
        </w:rPr>
      </w:pPr>
      <w:bookmarkStart w:id="1084" w:name="ET_yor_4758_122"/>
      <w:r w:rsidRPr="00853B18">
        <w:rPr>
          <w:rStyle w:val="TagStyle"/>
          <w:rtl/>
        </w:rPr>
        <w:t xml:space="preserve"> &lt;&lt; יור &gt;&gt; </w:t>
      </w:r>
      <w:r>
        <w:rPr>
          <w:rtl/>
        </w:rPr>
        <w:t>היו"ר יעקב מרגי:</w:t>
      </w:r>
      <w:r w:rsidRPr="00853B18">
        <w:rPr>
          <w:rStyle w:val="TagStyle"/>
          <w:rtl/>
        </w:rPr>
        <w:t xml:space="preserve"> &lt;&lt; יור &gt;&gt;</w:t>
      </w:r>
      <w:r>
        <w:rPr>
          <w:rtl/>
        </w:rPr>
        <w:t xml:space="preserve">   </w:t>
      </w:r>
      <w:bookmarkEnd w:id="1084"/>
    </w:p>
    <w:p w:rsidR="00853B18" w:rsidRDefault="00853B18" w:rsidP="00853B18">
      <w:pPr>
        <w:pStyle w:val="KeepWithNext"/>
        <w:rPr>
          <w:rtl/>
        </w:rPr>
      </w:pPr>
    </w:p>
    <w:p w:rsidR="00853B18" w:rsidRDefault="00853B18" w:rsidP="00853B18">
      <w:pPr>
        <w:rPr>
          <w:rtl/>
        </w:rPr>
      </w:pPr>
      <w:bookmarkStart w:id="1085" w:name="_ETM_Q1_2888586"/>
      <w:bookmarkEnd w:id="1085"/>
      <w:r>
        <w:rPr>
          <w:rFonts w:hint="cs"/>
          <w:rtl/>
        </w:rPr>
        <w:t xml:space="preserve">אז רק צריך לעשות התאמה של הנוסח. </w:t>
      </w:r>
      <w:bookmarkStart w:id="1086" w:name="_ETM_Q1_2890396"/>
      <w:bookmarkEnd w:id="1086"/>
    </w:p>
    <w:p w:rsidR="00853B18" w:rsidRDefault="00853B18" w:rsidP="00853B18">
      <w:pPr>
        <w:rPr>
          <w:rtl/>
        </w:rPr>
      </w:pPr>
      <w:bookmarkStart w:id="1087" w:name="_ETM_Q1_2890497"/>
      <w:bookmarkStart w:id="1088" w:name="_ETM_Q1_2891282"/>
      <w:bookmarkEnd w:id="1087"/>
      <w:bookmarkEnd w:id="1088"/>
    </w:p>
    <w:p w:rsidR="00853B18" w:rsidRDefault="00853B18" w:rsidP="00853B18">
      <w:pPr>
        <w:pStyle w:val="a4"/>
        <w:keepNext/>
        <w:rPr>
          <w:rtl/>
        </w:rPr>
      </w:pPr>
      <w:bookmarkStart w:id="1089" w:name="ET_speaker_מרב_תורגמן_123"/>
      <w:r w:rsidRPr="00853B18">
        <w:rPr>
          <w:rStyle w:val="TagStyle"/>
          <w:rtl/>
        </w:rPr>
        <w:t xml:space="preserve"> &lt;&lt; דובר &gt;&gt; </w:t>
      </w:r>
      <w:r>
        <w:rPr>
          <w:rtl/>
        </w:rPr>
        <w:t>מרב תורג'מן:</w:t>
      </w:r>
      <w:r w:rsidRPr="00853B18">
        <w:rPr>
          <w:rStyle w:val="TagStyle"/>
          <w:rtl/>
        </w:rPr>
        <w:t xml:space="preserve"> &lt;&lt; דובר &gt;&gt;</w:t>
      </w:r>
      <w:r>
        <w:rPr>
          <w:rtl/>
        </w:rPr>
        <w:t xml:space="preserve">   </w:t>
      </w:r>
      <w:bookmarkEnd w:id="1089"/>
    </w:p>
    <w:p w:rsidR="00853B18" w:rsidRDefault="00853B18" w:rsidP="00853B18">
      <w:pPr>
        <w:pStyle w:val="KeepWithNext"/>
        <w:rPr>
          <w:rtl/>
        </w:rPr>
      </w:pPr>
    </w:p>
    <w:p w:rsidR="00942F95" w:rsidRDefault="00853B18" w:rsidP="00853B18">
      <w:pPr>
        <w:rPr>
          <w:rtl/>
        </w:rPr>
      </w:pPr>
      <w:bookmarkStart w:id="1090" w:name="_ETM_Q1_2891858"/>
      <w:bookmarkStart w:id="1091" w:name="_ETM_Q1_2891918"/>
      <w:bookmarkEnd w:id="1090"/>
      <w:bookmarkEnd w:id="1091"/>
      <w:r>
        <w:rPr>
          <w:rFonts w:hint="cs"/>
          <w:rtl/>
        </w:rPr>
        <w:t xml:space="preserve">הנוסח </w:t>
      </w:r>
      <w:bookmarkStart w:id="1092" w:name="_ETM_Q1_2893731"/>
      <w:bookmarkEnd w:id="1092"/>
      <w:r>
        <w:rPr>
          <w:rFonts w:hint="cs"/>
          <w:rtl/>
        </w:rPr>
        <w:t xml:space="preserve">יהיה: "הנגיד רשאי, בהסכמת שר המשפטים, </w:t>
      </w:r>
      <w:bookmarkStart w:id="1093" w:name="_ETM_Q1_2891969"/>
      <w:bookmarkEnd w:id="1093"/>
      <w:r>
        <w:rPr>
          <w:rFonts w:hint="cs"/>
          <w:rtl/>
        </w:rPr>
        <w:t xml:space="preserve">לקבוע בכללים התאמות נוספות בחוק זה הנוגעות להעברת הפעילות הפיננסית של לקוח בין בנקים, שיחולו לגבי העברת פעילות </w:t>
      </w:r>
      <w:bookmarkStart w:id="1094" w:name="_ETM_Q1_2902290"/>
      <w:bookmarkEnd w:id="1094"/>
      <w:r>
        <w:rPr>
          <w:rFonts w:hint="cs"/>
          <w:rtl/>
        </w:rPr>
        <w:t>פיננסית כאמור בסעיף קטן (א)".</w:t>
      </w:r>
      <w:r w:rsidR="00942F95">
        <w:rPr>
          <w:rFonts w:hint="cs"/>
          <w:rtl/>
        </w:rPr>
        <w:t xml:space="preserve"> </w:t>
      </w:r>
    </w:p>
    <w:p w:rsidR="00853B18" w:rsidRDefault="00853B18" w:rsidP="00853B18">
      <w:pPr>
        <w:rPr>
          <w:rtl/>
        </w:rPr>
      </w:pPr>
    </w:p>
    <w:p w:rsidR="00853B18" w:rsidRDefault="00853B18" w:rsidP="00853B18">
      <w:pPr>
        <w:pStyle w:val="af6"/>
        <w:keepNext/>
        <w:rPr>
          <w:rtl/>
        </w:rPr>
      </w:pPr>
      <w:bookmarkStart w:id="1095" w:name="ET_yor_4758_124"/>
      <w:r w:rsidRPr="00853B18">
        <w:rPr>
          <w:rStyle w:val="TagStyle"/>
          <w:rtl/>
        </w:rPr>
        <w:t xml:space="preserve"> &lt;&lt; יור &gt;&gt; </w:t>
      </w:r>
      <w:r>
        <w:rPr>
          <w:rtl/>
        </w:rPr>
        <w:t>היו"ר יעקב מרגי:</w:t>
      </w:r>
      <w:r w:rsidRPr="00853B18">
        <w:rPr>
          <w:rStyle w:val="TagStyle"/>
          <w:rtl/>
        </w:rPr>
        <w:t xml:space="preserve"> &lt;&lt; יור &gt;&gt;</w:t>
      </w:r>
      <w:r>
        <w:rPr>
          <w:rtl/>
        </w:rPr>
        <w:t xml:space="preserve">   </w:t>
      </w:r>
      <w:bookmarkEnd w:id="1095"/>
    </w:p>
    <w:p w:rsidR="00853B18" w:rsidRDefault="00853B18" w:rsidP="00853B18">
      <w:pPr>
        <w:pStyle w:val="KeepWithNext"/>
        <w:rPr>
          <w:rtl/>
          <w:lang w:eastAsia="he-IL"/>
        </w:rPr>
      </w:pPr>
    </w:p>
    <w:p w:rsidR="00853B18" w:rsidRDefault="00853B18" w:rsidP="00853B18">
      <w:pPr>
        <w:rPr>
          <w:rtl/>
          <w:lang w:eastAsia="he-IL"/>
        </w:rPr>
      </w:pPr>
      <w:r>
        <w:rPr>
          <w:rFonts w:hint="cs"/>
          <w:rtl/>
          <w:lang w:eastAsia="he-IL"/>
        </w:rPr>
        <w:t>יש מישהו שרוצה להתייחס?</w:t>
      </w:r>
      <w:bookmarkStart w:id="1096" w:name="_ETM_Q1_2914753"/>
      <w:bookmarkEnd w:id="1096"/>
    </w:p>
    <w:p w:rsidR="00853B18" w:rsidRDefault="00853B18" w:rsidP="00853B18">
      <w:pPr>
        <w:rPr>
          <w:rtl/>
          <w:lang w:eastAsia="he-IL"/>
        </w:rPr>
      </w:pPr>
      <w:bookmarkStart w:id="1097" w:name="_ETM_Q1_2914849"/>
      <w:bookmarkStart w:id="1098" w:name="_ETM_Q1_2916264"/>
      <w:bookmarkEnd w:id="1097"/>
      <w:bookmarkEnd w:id="1098"/>
    </w:p>
    <w:p w:rsidR="00853B18" w:rsidRDefault="00853B18" w:rsidP="00853B18">
      <w:pPr>
        <w:pStyle w:val="af9"/>
        <w:keepNext/>
        <w:rPr>
          <w:rtl/>
          <w:lang w:eastAsia="he-IL"/>
        </w:rPr>
      </w:pPr>
      <w:bookmarkStart w:id="1099" w:name="ET_guest_715931_125"/>
      <w:r w:rsidRPr="00853B18">
        <w:rPr>
          <w:rStyle w:val="TagStyle"/>
          <w:rtl/>
        </w:rPr>
        <w:t xml:space="preserve"> &lt;&lt; אורח &gt;&gt; </w:t>
      </w:r>
      <w:r>
        <w:rPr>
          <w:rtl/>
          <w:lang w:eastAsia="he-IL"/>
        </w:rPr>
        <w:t>עודד אופק:</w:t>
      </w:r>
      <w:r w:rsidRPr="00853B18">
        <w:rPr>
          <w:rStyle w:val="TagStyle"/>
          <w:rtl/>
        </w:rPr>
        <w:t xml:space="preserve"> &lt;&lt; אורח &gt;&gt;</w:t>
      </w:r>
      <w:r>
        <w:rPr>
          <w:rtl/>
          <w:lang w:eastAsia="he-IL"/>
        </w:rPr>
        <w:t xml:space="preserve">   </w:t>
      </w:r>
      <w:bookmarkEnd w:id="1099"/>
    </w:p>
    <w:p w:rsidR="00853B18" w:rsidRDefault="00853B18" w:rsidP="00853B18">
      <w:pPr>
        <w:pStyle w:val="KeepWithNext"/>
        <w:rPr>
          <w:rtl/>
          <w:lang w:eastAsia="he-IL"/>
        </w:rPr>
      </w:pPr>
    </w:p>
    <w:p w:rsidR="00853B18" w:rsidRDefault="00853B18" w:rsidP="00853B18">
      <w:pPr>
        <w:rPr>
          <w:rtl/>
          <w:lang w:eastAsia="he-IL"/>
        </w:rPr>
      </w:pPr>
      <w:bookmarkStart w:id="1100" w:name="_ETM_Q1_2916928"/>
      <w:bookmarkStart w:id="1101" w:name="_ETM_Q1_2916981"/>
      <w:bookmarkEnd w:id="1100"/>
      <w:bookmarkEnd w:id="1101"/>
      <w:r>
        <w:rPr>
          <w:rFonts w:hint="cs"/>
          <w:rtl/>
          <w:lang w:eastAsia="he-IL"/>
        </w:rPr>
        <w:t>א</w:t>
      </w:r>
      <w:bookmarkStart w:id="1102" w:name="_ETM_Q1_2916449"/>
      <w:bookmarkEnd w:id="1102"/>
      <w:r>
        <w:rPr>
          <w:rFonts w:hint="cs"/>
          <w:rtl/>
          <w:lang w:eastAsia="he-IL"/>
        </w:rPr>
        <w:t xml:space="preserve">דוני, אנחנו רוצים להתייחס לנקודה שלא מופיעה כאן ולא מקבלת </w:t>
      </w:r>
      <w:bookmarkStart w:id="1103" w:name="_ETM_Q1_2929816"/>
      <w:bookmarkEnd w:id="1103"/>
      <w:r>
        <w:rPr>
          <w:rFonts w:hint="cs"/>
          <w:rtl/>
          <w:lang w:eastAsia="he-IL"/>
        </w:rPr>
        <w:t>התייחסות</w:t>
      </w:r>
      <w:bookmarkStart w:id="1104" w:name="_ETM_Q1_2931495"/>
      <w:bookmarkStart w:id="1105" w:name="_ETM_Q1_2931608"/>
      <w:bookmarkEnd w:id="1104"/>
      <w:bookmarkEnd w:id="1105"/>
      <w:r>
        <w:rPr>
          <w:rFonts w:hint="cs"/>
          <w:rtl/>
          <w:lang w:eastAsia="he-IL"/>
        </w:rPr>
        <w:t xml:space="preserve"> - - -</w:t>
      </w:r>
    </w:p>
    <w:p w:rsidR="00853B18" w:rsidRDefault="00853B18" w:rsidP="00853B18">
      <w:pPr>
        <w:rPr>
          <w:rtl/>
          <w:lang w:eastAsia="he-IL"/>
        </w:rPr>
      </w:pPr>
      <w:bookmarkStart w:id="1106" w:name="_ETM_Q1_2928064"/>
      <w:bookmarkStart w:id="1107" w:name="_ETM_Q1_2928159"/>
      <w:bookmarkEnd w:id="1106"/>
      <w:bookmarkEnd w:id="1107"/>
    </w:p>
    <w:p w:rsidR="00853B18" w:rsidRDefault="00853B18" w:rsidP="00853B18">
      <w:pPr>
        <w:pStyle w:val="af6"/>
        <w:keepNext/>
        <w:rPr>
          <w:rtl/>
        </w:rPr>
      </w:pPr>
      <w:bookmarkStart w:id="1108" w:name="ET_yor_4758_126"/>
      <w:r w:rsidRPr="00853B18">
        <w:rPr>
          <w:rStyle w:val="TagStyle"/>
          <w:rtl/>
        </w:rPr>
        <w:t xml:space="preserve"> &lt;&lt; יור &gt;&gt; </w:t>
      </w:r>
      <w:r>
        <w:rPr>
          <w:rtl/>
        </w:rPr>
        <w:t>היו"ר יעקב מרגי:</w:t>
      </w:r>
      <w:r w:rsidRPr="00853B18">
        <w:rPr>
          <w:rStyle w:val="TagStyle"/>
          <w:rtl/>
        </w:rPr>
        <w:t xml:space="preserve"> &lt;&lt; יור &gt;&gt;</w:t>
      </w:r>
      <w:r>
        <w:rPr>
          <w:rtl/>
        </w:rPr>
        <w:t xml:space="preserve">   </w:t>
      </w:r>
      <w:bookmarkEnd w:id="1108"/>
    </w:p>
    <w:p w:rsidR="00853B18" w:rsidRDefault="00853B18" w:rsidP="00853B18">
      <w:pPr>
        <w:pStyle w:val="KeepWithNext"/>
        <w:rPr>
          <w:rtl/>
          <w:lang w:eastAsia="he-IL"/>
        </w:rPr>
      </w:pPr>
    </w:p>
    <w:p w:rsidR="00853B18" w:rsidRDefault="00853B18" w:rsidP="00853B18">
      <w:pPr>
        <w:rPr>
          <w:rtl/>
          <w:lang w:eastAsia="he-IL"/>
        </w:rPr>
      </w:pPr>
      <w:bookmarkStart w:id="1109" w:name="_ETM_Q1_2929547"/>
      <w:bookmarkEnd w:id="1109"/>
      <w:r>
        <w:rPr>
          <w:rFonts w:hint="cs"/>
          <w:rtl/>
          <w:lang w:eastAsia="he-IL"/>
        </w:rPr>
        <w:t xml:space="preserve">רגע, זאת התייחסות לסעיפים </w:t>
      </w:r>
      <w:bookmarkStart w:id="1110" w:name="_ETM_Q1_2932702"/>
      <w:bookmarkEnd w:id="1110"/>
      <w:r>
        <w:rPr>
          <w:rFonts w:hint="cs"/>
          <w:rtl/>
          <w:lang w:eastAsia="he-IL"/>
        </w:rPr>
        <w:t>שהקראנו?</w:t>
      </w:r>
    </w:p>
    <w:p w:rsidR="00853B18" w:rsidRDefault="00853B18" w:rsidP="00853B18">
      <w:pPr>
        <w:rPr>
          <w:rtl/>
          <w:lang w:eastAsia="he-IL"/>
        </w:rPr>
      </w:pPr>
      <w:bookmarkStart w:id="1111" w:name="_ETM_Q1_2936133"/>
      <w:bookmarkStart w:id="1112" w:name="_ETM_Q1_2936233"/>
      <w:bookmarkEnd w:id="1111"/>
      <w:bookmarkEnd w:id="1112"/>
    </w:p>
    <w:p w:rsidR="00853B18" w:rsidRDefault="00853B18" w:rsidP="00853B18">
      <w:pPr>
        <w:pStyle w:val="-"/>
        <w:keepNext/>
        <w:rPr>
          <w:rtl/>
        </w:rPr>
      </w:pPr>
      <w:bookmarkStart w:id="1113" w:name="ET_speakercontinue_715931_127"/>
      <w:r w:rsidRPr="00853B18">
        <w:rPr>
          <w:rStyle w:val="TagStyle"/>
          <w:rtl/>
        </w:rPr>
        <w:t xml:space="preserve"> &lt;&lt; דובר_המשך &gt;&gt; </w:t>
      </w:r>
      <w:r>
        <w:rPr>
          <w:rtl/>
        </w:rPr>
        <w:t>עודד אופק:</w:t>
      </w:r>
      <w:r w:rsidRPr="00853B18">
        <w:rPr>
          <w:rStyle w:val="TagStyle"/>
          <w:rtl/>
        </w:rPr>
        <w:t xml:space="preserve"> &lt;&lt; דובר_המשך &gt;&gt;</w:t>
      </w:r>
      <w:r>
        <w:rPr>
          <w:rtl/>
        </w:rPr>
        <w:t xml:space="preserve">   </w:t>
      </w:r>
      <w:bookmarkEnd w:id="1113"/>
    </w:p>
    <w:p w:rsidR="00853B18" w:rsidRDefault="00853B18" w:rsidP="00853B18">
      <w:pPr>
        <w:pStyle w:val="KeepWithNext"/>
        <w:rPr>
          <w:rtl/>
          <w:lang w:eastAsia="he-IL"/>
        </w:rPr>
      </w:pPr>
    </w:p>
    <w:p w:rsidR="00853B18" w:rsidRDefault="00853B18" w:rsidP="00853B18">
      <w:pPr>
        <w:rPr>
          <w:rtl/>
          <w:lang w:eastAsia="he-IL"/>
        </w:rPr>
      </w:pPr>
      <w:bookmarkStart w:id="1114" w:name="_ETM_Q1_2938051"/>
      <w:bookmarkEnd w:id="1114"/>
      <w:r>
        <w:rPr>
          <w:rFonts w:hint="cs"/>
          <w:rtl/>
          <w:lang w:eastAsia="he-IL"/>
        </w:rPr>
        <w:t xml:space="preserve">אין לי התייחסות פרטנית לנוסח של הסעיפים, אלא </w:t>
      </w:r>
      <w:bookmarkStart w:id="1115" w:name="_ETM_Q1_2942577"/>
      <w:bookmarkEnd w:id="1115"/>
      <w:r>
        <w:rPr>
          <w:rFonts w:hint="cs"/>
          <w:rtl/>
          <w:lang w:eastAsia="he-IL"/>
        </w:rPr>
        <w:t>התייחסות לכך - - -</w:t>
      </w:r>
    </w:p>
    <w:p w:rsidR="00853B18" w:rsidRDefault="00853B18" w:rsidP="00853B18">
      <w:pPr>
        <w:rPr>
          <w:rtl/>
          <w:lang w:eastAsia="he-IL"/>
        </w:rPr>
      </w:pPr>
      <w:bookmarkStart w:id="1116" w:name="_ETM_Q1_2945624"/>
      <w:bookmarkStart w:id="1117" w:name="_ETM_Q1_2945714"/>
      <w:bookmarkEnd w:id="1116"/>
      <w:bookmarkEnd w:id="1117"/>
    </w:p>
    <w:p w:rsidR="00853B18" w:rsidRDefault="00853B18" w:rsidP="00853B18">
      <w:pPr>
        <w:pStyle w:val="af6"/>
        <w:keepNext/>
        <w:rPr>
          <w:rtl/>
        </w:rPr>
      </w:pPr>
      <w:bookmarkStart w:id="1118" w:name="ET_yor_4758_128"/>
      <w:r w:rsidRPr="00853B18">
        <w:rPr>
          <w:rStyle w:val="TagStyle"/>
          <w:rtl/>
        </w:rPr>
        <w:t xml:space="preserve"> &lt;&lt; יור &gt;&gt; </w:t>
      </w:r>
      <w:r>
        <w:rPr>
          <w:rtl/>
        </w:rPr>
        <w:t>היו"ר יעקב מרגי:</w:t>
      </w:r>
      <w:r w:rsidRPr="00853B18">
        <w:rPr>
          <w:rStyle w:val="TagStyle"/>
          <w:rtl/>
        </w:rPr>
        <w:t xml:space="preserve"> &lt;&lt; יור &gt;&gt;</w:t>
      </w:r>
      <w:r>
        <w:rPr>
          <w:rtl/>
        </w:rPr>
        <w:t xml:space="preserve">   </w:t>
      </w:r>
      <w:bookmarkEnd w:id="1118"/>
    </w:p>
    <w:p w:rsidR="00853B18" w:rsidRDefault="00853B18" w:rsidP="00853B18">
      <w:pPr>
        <w:pStyle w:val="KeepWithNext"/>
        <w:rPr>
          <w:rtl/>
          <w:lang w:eastAsia="he-IL"/>
        </w:rPr>
      </w:pPr>
    </w:p>
    <w:p w:rsidR="00853B18" w:rsidRDefault="00853B18" w:rsidP="00853B18">
      <w:pPr>
        <w:rPr>
          <w:rtl/>
          <w:lang w:eastAsia="he-IL"/>
        </w:rPr>
      </w:pPr>
      <w:bookmarkStart w:id="1119" w:name="_ETM_Q1_2947371"/>
      <w:bookmarkEnd w:id="1119"/>
      <w:r>
        <w:rPr>
          <w:rFonts w:hint="cs"/>
          <w:rtl/>
          <w:lang w:eastAsia="he-IL"/>
        </w:rPr>
        <w:t xml:space="preserve">אז בוא נמשיך לחוקק, ואם תראה </w:t>
      </w:r>
      <w:bookmarkStart w:id="1120" w:name="_ETM_Q1_2947092"/>
      <w:bookmarkEnd w:id="1120"/>
      <w:r>
        <w:rPr>
          <w:rFonts w:hint="cs"/>
          <w:rtl/>
          <w:lang w:eastAsia="he-IL"/>
        </w:rPr>
        <w:t xml:space="preserve">שלא התייחסנו לסוגיה שחשבת עליה תוכל לחזור לזה. </w:t>
      </w:r>
    </w:p>
    <w:p w:rsidR="00853B18" w:rsidRDefault="00853B18" w:rsidP="00853B18">
      <w:pPr>
        <w:rPr>
          <w:rtl/>
          <w:lang w:eastAsia="he-IL"/>
        </w:rPr>
      </w:pPr>
      <w:bookmarkStart w:id="1121" w:name="_ETM_Q1_2953533"/>
      <w:bookmarkStart w:id="1122" w:name="_ETM_Q1_2953634"/>
      <w:bookmarkEnd w:id="1121"/>
      <w:bookmarkEnd w:id="1122"/>
    </w:p>
    <w:p w:rsidR="00853B18" w:rsidRDefault="00853B18" w:rsidP="00853B18">
      <w:pPr>
        <w:pStyle w:val="-"/>
        <w:keepNext/>
        <w:rPr>
          <w:rtl/>
        </w:rPr>
      </w:pPr>
      <w:bookmarkStart w:id="1123" w:name="ET_speakercontinue_715931_129"/>
      <w:r w:rsidRPr="00853B18">
        <w:rPr>
          <w:rStyle w:val="TagStyle"/>
          <w:rtl/>
        </w:rPr>
        <w:t xml:space="preserve"> &lt;&lt; דובר_המשך &gt;&gt; </w:t>
      </w:r>
      <w:r>
        <w:rPr>
          <w:rtl/>
        </w:rPr>
        <w:t>עודד אופק:</w:t>
      </w:r>
      <w:r w:rsidRPr="00853B18">
        <w:rPr>
          <w:rStyle w:val="TagStyle"/>
          <w:rtl/>
        </w:rPr>
        <w:t xml:space="preserve"> &lt;&lt; דובר_המשך &gt;&gt;</w:t>
      </w:r>
      <w:r>
        <w:rPr>
          <w:rtl/>
        </w:rPr>
        <w:t xml:space="preserve">   </w:t>
      </w:r>
      <w:bookmarkEnd w:id="1123"/>
    </w:p>
    <w:p w:rsidR="00853B18" w:rsidRDefault="00853B18" w:rsidP="00853B18">
      <w:pPr>
        <w:pStyle w:val="KeepWithNext"/>
        <w:rPr>
          <w:rtl/>
          <w:lang w:eastAsia="he-IL"/>
        </w:rPr>
      </w:pPr>
    </w:p>
    <w:p w:rsidR="00853B18" w:rsidRDefault="00853B18" w:rsidP="00853B18">
      <w:pPr>
        <w:rPr>
          <w:rtl/>
          <w:lang w:eastAsia="he-IL"/>
        </w:rPr>
      </w:pPr>
      <w:bookmarkStart w:id="1124" w:name="_ETM_Q1_2955168"/>
      <w:bookmarkEnd w:id="1124"/>
      <w:r>
        <w:rPr>
          <w:rFonts w:hint="cs"/>
          <w:rtl/>
          <w:lang w:eastAsia="he-IL"/>
        </w:rPr>
        <w:t>אדוני</w:t>
      </w:r>
      <w:bookmarkStart w:id="1125" w:name="_ETM_Q1_2956149"/>
      <w:bookmarkEnd w:id="1125"/>
      <w:r>
        <w:rPr>
          <w:rFonts w:hint="cs"/>
          <w:rtl/>
          <w:lang w:eastAsia="he-IL"/>
        </w:rPr>
        <w:t xml:space="preserve">, כבר כעת אני רואה שלא נכללת כאן </w:t>
      </w:r>
      <w:bookmarkStart w:id="1126" w:name="_ETM_Q1_2961262"/>
      <w:bookmarkEnd w:id="1126"/>
      <w:r w:rsidR="005B7DAD">
        <w:rPr>
          <w:rFonts w:hint="cs"/>
          <w:rtl/>
          <w:lang w:eastAsia="he-IL"/>
        </w:rPr>
        <w:t xml:space="preserve">התייחסות </w:t>
      </w:r>
      <w:r>
        <w:rPr>
          <w:rFonts w:hint="cs"/>
          <w:rtl/>
          <w:lang w:eastAsia="he-IL"/>
        </w:rPr>
        <w:t xml:space="preserve">להיבטים הרלוונטיים שאנחנו רוצים להתייחס אליהם. </w:t>
      </w:r>
      <w:bookmarkStart w:id="1127" w:name="_ETM_Q1_2964113"/>
      <w:bookmarkStart w:id="1128" w:name="_ETM_Q1_2964224"/>
      <w:bookmarkStart w:id="1129" w:name="_ETM_Q1_2965961"/>
      <w:bookmarkEnd w:id="1127"/>
      <w:bookmarkEnd w:id="1128"/>
      <w:bookmarkEnd w:id="1129"/>
    </w:p>
    <w:p w:rsidR="00853B18" w:rsidRDefault="00853B18" w:rsidP="00853B18">
      <w:pPr>
        <w:rPr>
          <w:rtl/>
          <w:lang w:eastAsia="he-IL"/>
        </w:rPr>
      </w:pPr>
      <w:bookmarkStart w:id="1130" w:name="_ETM_Q1_2966057"/>
      <w:bookmarkEnd w:id="1130"/>
    </w:p>
    <w:p w:rsidR="00853B18" w:rsidRDefault="00853B18" w:rsidP="00853B18">
      <w:pPr>
        <w:pStyle w:val="af6"/>
        <w:keepNext/>
        <w:rPr>
          <w:rtl/>
        </w:rPr>
      </w:pPr>
      <w:bookmarkStart w:id="1131" w:name="ET_yor_4758_130"/>
      <w:r w:rsidRPr="00853B18">
        <w:rPr>
          <w:rStyle w:val="TagStyle"/>
          <w:rtl/>
        </w:rPr>
        <w:t xml:space="preserve"> &lt;&lt; יור &gt;&gt; </w:t>
      </w:r>
      <w:r>
        <w:rPr>
          <w:rtl/>
        </w:rPr>
        <w:t>היו"ר יעקב מרגי:</w:t>
      </w:r>
      <w:r w:rsidRPr="00853B18">
        <w:rPr>
          <w:rStyle w:val="TagStyle"/>
          <w:rtl/>
        </w:rPr>
        <w:t xml:space="preserve"> &lt;&lt; יור &gt;&gt;</w:t>
      </w:r>
      <w:r>
        <w:rPr>
          <w:rtl/>
        </w:rPr>
        <w:t xml:space="preserve">   </w:t>
      </w:r>
      <w:bookmarkEnd w:id="1131"/>
    </w:p>
    <w:p w:rsidR="00853B18" w:rsidRDefault="00853B18" w:rsidP="00853B18">
      <w:pPr>
        <w:pStyle w:val="KeepWithNext"/>
        <w:rPr>
          <w:rtl/>
          <w:lang w:eastAsia="he-IL"/>
        </w:rPr>
      </w:pPr>
    </w:p>
    <w:p w:rsidR="00853B18" w:rsidRDefault="00853B18" w:rsidP="00853B18">
      <w:pPr>
        <w:rPr>
          <w:rtl/>
          <w:lang w:eastAsia="he-IL"/>
        </w:rPr>
      </w:pPr>
      <w:bookmarkStart w:id="1132" w:name="_ETM_Q1_2967321"/>
      <w:bookmarkEnd w:id="1132"/>
      <w:r>
        <w:rPr>
          <w:rFonts w:hint="cs"/>
          <w:rtl/>
          <w:lang w:eastAsia="he-IL"/>
        </w:rPr>
        <w:t xml:space="preserve">אז בבקשה. </w:t>
      </w:r>
    </w:p>
    <w:p w:rsidR="00853B18" w:rsidRDefault="00853B18" w:rsidP="00853B18">
      <w:pPr>
        <w:rPr>
          <w:rtl/>
          <w:lang w:eastAsia="he-IL"/>
        </w:rPr>
      </w:pPr>
      <w:bookmarkStart w:id="1133" w:name="_ETM_Q1_2969728"/>
      <w:bookmarkStart w:id="1134" w:name="_ETM_Q1_2969821"/>
      <w:bookmarkStart w:id="1135" w:name="_ETM_Q1_2971312"/>
      <w:bookmarkEnd w:id="1133"/>
      <w:bookmarkEnd w:id="1134"/>
      <w:bookmarkEnd w:id="1135"/>
    </w:p>
    <w:p w:rsidR="00853B18" w:rsidRDefault="00853B18" w:rsidP="00853B18">
      <w:pPr>
        <w:pStyle w:val="af9"/>
        <w:keepNext/>
        <w:rPr>
          <w:rtl/>
          <w:lang w:eastAsia="he-IL"/>
        </w:rPr>
      </w:pPr>
      <w:bookmarkStart w:id="1136" w:name="ET_guest_715931_131"/>
      <w:r w:rsidRPr="00853B18">
        <w:rPr>
          <w:rStyle w:val="TagStyle"/>
          <w:rtl/>
        </w:rPr>
        <w:t xml:space="preserve"> &lt;&lt; אורח &gt;&gt; </w:t>
      </w:r>
      <w:r>
        <w:rPr>
          <w:rtl/>
          <w:lang w:eastAsia="he-IL"/>
        </w:rPr>
        <w:t>עודד אופק:</w:t>
      </w:r>
      <w:r w:rsidRPr="00853B18">
        <w:rPr>
          <w:rStyle w:val="TagStyle"/>
          <w:rtl/>
        </w:rPr>
        <w:t xml:space="preserve"> &lt;&lt; אורח &gt;&gt;</w:t>
      </w:r>
      <w:r>
        <w:rPr>
          <w:rtl/>
          <w:lang w:eastAsia="he-IL"/>
        </w:rPr>
        <w:t xml:space="preserve">   </w:t>
      </w:r>
      <w:bookmarkEnd w:id="1136"/>
    </w:p>
    <w:p w:rsidR="00853B18" w:rsidRDefault="00853B18" w:rsidP="00853B18">
      <w:pPr>
        <w:pStyle w:val="KeepWithNext"/>
        <w:rPr>
          <w:rtl/>
          <w:lang w:eastAsia="he-IL"/>
        </w:rPr>
      </w:pPr>
    </w:p>
    <w:p w:rsidR="00853B18" w:rsidRDefault="00853B18" w:rsidP="00853B18">
      <w:pPr>
        <w:rPr>
          <w:rtl/>
          <w:lang w:eastAsia="he-IL"/>
        </w:rPr>
      </w:pPr>
      <w:bookmarkStart w:id="1137" w:name="_ETM_Q1_2971924"/>
      <w:bookmarkStart w:id="1138" w:name="_ETM_Q1_2971975"/>
      <w:bookmarkEnd w:id="1137"/>
      <w:bookmarkEnd w:id="1138"/>
      <w:r>
        <w:rPr>
          <w:rFonts w:hint="cs"/>
          <w:rtl/>
          <w:lang w:eastAsia="he-IL"/>
        </w:rPr>
        <w:t xml:space="preserve">קודם </w:t>
      </w:r>
      <w:bookmarkStart w:id="1139" w:name="_ETM_Q1_2965569"/>
      <w:bookmarkEnd w:id="1139"/>
      <w:r>
        <w:rPr>
          <w:rFonts w:hint="cs"/>
          <w:rtl/>
          <w:lang w:eastAsia="he-IL"/>
        </w:rPr>
        <w:t xml:space="preserve">כול התייחסות ספציפית לסעיף שהקראנו כעת. היינו רוצים שלנגיד </w:t>
      </w:r>
      <w:bookmarkStart w:id="1140" w:name="_ETM_Q1_2975268"/>
      <w:bookmarkEnd w:id="1140"/>
      <w:r>
        <w:rPr>
          <w:rFonts w:hint="cs"/>
          <w:rtl/>
          <w:lang w:eastAsia="he-IL"/>
        </w:rPr>
        <w:t xml:space="preserve">יהיו סמכויות גם בקשר למימוש של הצ'קים. </w:t>
      </w:r>
    </w:p>
    <w:p w:rsidR="00853B18" w:rsidRDefault="00853B18" w:rsidP="00853B18">
      <w:pPr>
        <w:rPr>
          <w:rtl/>
          <w:lang w:eastAsia="he-IL"/>
        </w:rPr>
      </w:pPr>
    </w:p>
    <w:p w:rsidR="00853B18" w:rsidRDefault="00853B18" w:rsidP="00853B18">
      <w:pPr>
        <w:rPr>
          <w:rtl/>
          <w:lang w:eastAsia="he-IL"/>
        </w:rPr>
      </w:pPr>
      <w:r>
        <w:rPr>
          <w:rFonts w:hint="cs"/>
          <w:rtl/>
          <w:lang w:eastAsia="he-IL"/>
        </w:rPr>
        <w:t xml:space="preserve">אני רוצה </w:t>
      </w:r>
      <w:bookmarkStart w:id="1141" w:name="_ETM_Q1_2975943"/>
      <w:bookmarkEnd w:id="1141"/>
      <w:r>
        <w:rPr>
          <w:rFonts w:hint="cs"/>
          <w:rtl/>
          <w:lang w:eastAsia="he-IL"/>
        </w:rPr>
        <w:t xml:space="preserve">לתת את נקודת המבט שלנו, כדי להבין איפה היא חסרה </w:t>
      </w:r>
      <w:bookmarkStart w:id="1142" w:name="_ETM_Q1_2982558"/>
      <w:bookmarkEnd w:id="1142"/>
      <w:r>
        <w:rPr>
          <w:rFonts w:hint="cs"/>
          <w:rtl/>
          <w:lang w:eastAsia="he-IL"/>
        </w:rPr>
        <w:t xml:space="preserve">בתוך החקיקה, ואולי נקבל את ההתייחסות של משרד המשפטים </w:t>
      </w:r>
      <w:bookmarkStart w:id="1143" w:name="_ETM_Q1_2982959"/>
      <w:bookmarkEnd w:id="1143"/>
      <w:r>
        <w:rPr>
          <w:rFonts w:hint="cs"/>
          <w:rtl/>
          <w:lang w:eastAsia="he-IL"/>
        </w:rPr>
        <w:t>לנושא הזה. בסופו של יום אנחנו כנותני אשראי מנכים צ'קים בדרך כלל</w:t>
      </w:r>
      <w:r w:rsidR="005B7DAD">
        <w:rPr>
          <w:rFonts w:hint="cs"/>
          <w:rtl/>
          <w:lang w:eastAsia="he-IL"/>
        </w:rPr>
        <w:t>,</w:t>
      </w:r>
      <w:r>
        <w:rPr>
          <w:rFonts w:hint="cs"/>
          <w:rtl/>
          <w:lang w:eastAsia="he-IL"/>
        </w:rPr>
        <w:t xml:space="preserve"> או מקבלים צ'קים כתשלום, ורוצים שהצ'ק ימומש, כלומר </w:t>
      </w:r>
      <w:bookmarkStart w:id="1144" w:name="_ETM_Q1_2995457"/>
      <w:bookmarkEnd w:id="1144"/>
      <w:r>
        <w:rPr>
          <w:rFonts w:hint="cs"/>
          <w:rtl/>
          <w:lang w:eastAsia="he-IL"/>
        </w:rPr>
        <w:t xml:space="preserve">שניתן יהיה להגיש אותו לפירעון. בהקשר הזה, אחד הדברים החשובים </w:t>
      </w:r>
      <w:bookmarkStart w:id="1145" w:name="_ETM_Q1_3001696"/>
      <w:bookmarkEnd w:id="1145"/>
      <w:r>
        <w:rPr>
          <w:rFonts w:hint="cs"/>
          <w:rtl/>
          <w:lang w:eastAsia="he-IL"/>
        </w:rPr>
        <w:t xml:space="preserve">ביותר זה השכלול של השוק, כפי שבאמת עושים עכשיו במסגרת </w:t>
      </w:r>
      <w:bookmarkStart w:id="1146" w:name="_ETM_Q1_3004285"/>
      <w:bookmarkEnd w:id="1146"/>
      <w:r>
        <w:rPr>
          <w:rFonts w:hint="cs"/>
          <w:rtl/>
          <w:lang w:eastAsia="he-IL"/>
        </w:rPr>
        <w:t xml:space="preserve">אפשרות הניידות. אבל יש קושי מסוים בכך שבסופו של </w:t>
      </w:r>
      <w:bookmarkStart w:id="1147" w:name="_ETM_Q1_3008600"/>
      <w:bookmarkEnd w:id="1147"/>
      <w:r>
        <w:rPr>
          <w:rFonts w:hint="cs"/>
          <w:rtl/>
          <w:lang w:eastAsia="he-IL"/>
        </w:rPr>
        <w:t>יום</w:t>
      </w:r>
      <w:r w:rsidR="005B7DAD">
        <w:rPr>
          <w:rFonts w:hint="cs"/>
          <w:rtl/>
          <w:lang w:eastAsia="he-IL"/>
        </w:rPr>
        <w:t>,</w:t>
      </w:r>
      <w:r>
        <w:rPr>
          <w:rFonts w:hint="cs"/>
          <w:rtl/>
          <w:lang w:eastAsia="he-IL"/>
        </w:rPr>
        <w:t xml:space="preserve"> </w:t>
      </w:r>
      <w:r w:rsidR="00A46811">
        <w:rPr>
          <w:rFonts w:hint="cs"/>
          <w:rtl/>
          <w:lang w:eastAsia="he-IL"/>
        </w:rPr>
        <w:t xml:space="preserve">בסוף התהליך הזה יש נותן אשראי שצריך לקחת את </w:t>
      </w:r>
      <w:bookmarkStart w:id="1148" w:name="_ETM_Q1_3013041"/>
      <w:bookmarkEnd w:id="1148"/>
      <w:r w:rsidR="00A46811">
        <w:rPr>
          <w:rFonts w:hint="cs"/>
          <w:rtl/>
          <w:lang w:eastAsia="he-IL"/>
        </w:rPr>
        <w:t>הצ'ק ולממש אותו בלשכות ההוצאה לפועל, כאשר יש כמה</w:t>
      </w:r>
      <w:bookmarkStart w:id="1149" w:name="_ETM_Q1_3018866"/>
      <w:bookmarkEnd w:id="1149"/>
      <w:r w:rsidR="00A46811">
        <w:rPr>
          <w:rFonts w:hint="cs"/>
          <w:rtl/>
          <w:lang w:eastAsia="he-IL"/>
        </w:rPr>
        <w:t xml:space="preserve"> פרמטרים שכרגע לא מקבלים בכלל ביטוי בחוק והם </w:t>
      </w:r>
      <w:bookmarkStart w:id="1150" w:name="_ETM_Q1_3022333"/>
      <w:bookmarkEnd w:id="1150"/>
      <w:r w:rsidR="00A46811">
        <w:rPr>
          <w:rFonts w:hint="cs"/>
          <w:rtl/>
          <w:lang w:eastAsia="he-IL"/>
        </w:rPr>
        <w:t xml:space="preserve">לא יאפשרו את הגבייה של הצ'ק. </w:t>
      </w:r>
      <w:r w:rsidR="000D3CF0">
        <w:rPr>
          <w:rFonts w:hint="cs"/>
          <w:rtl/>
          <w:lang w:eastAsia="he-IL"/>
        </w:rPr>
        <w:t xml:space="preserve">למשל, </w:t>
      </w:r>
      <w:r w:rsidR="00A46811">
        <w:rPr>
          <w:rFonts w:hint="cs"/>
          <w:rtl/>
          <w:lang w:eastAsia="he-IL"/>
        </w:rPr>
        <w:t xml:space="preserve">לא כתוב שלעניין המימוש יחולו כל ההוראות כאילו זה הבנק הנמשך המקורי, לרבות החובה </w:t>
      </w:r>
      <w:bookmarkStart w:id="1151" w:name="_ETM_Q1_3036862"/>
      <w:bookmarkEnd w:id="1151"/>
      <w:r w:rsidR="00A46811">
        <w:rPr>
          <w:rFonts w:hint="cs"/>
          <w:rtl/>
          <w:lang w:eastAsia="he-IL"/>
        </w:rPr>
        <w:t>של התאגידים הבנקאיים להפיק פלטים רלוונטיים שישקפו את</w:t>
      </w:r>
      <w:bookmarkStart w:id="1152" w:name="_ETM_Q1_3040147"/>
      <w:bookmarkEnd w:id="1152"/>
      <w:r w:rsidR="00A46811">
        <w:rPr>
          <w:rFonts w:hint="cs"/>
          <w:rtl/>
          <w:lang w:eastAsia="he-IL"/>
        </w:rPr>
        <w:t xml:space="preserve"> השינוי בין הבנק הנמשך </w:t>
      </w:r>
      <w:r w:rsidR="000D3CF0">
        <w:rPr>
          <w:rFonts w:hint="cs"/>
          <w:rtl/>
          <w:lang w:eastAsia="he-IL"/>
        </w:rPr>
        <w:t>לבנק הקולט. בלי זה,</w:t>
      </w:r>
      <w:r w:rsidR="00A46811">
        <w:rPr>
          <w:rFonts w:hint="cs"/>
          <w:rtl/>
          <w:lang w:eastAsia="he-IL"/>
        </w:rPr>
        <w:t xml:space="preserve"> בצילום של הצ'ק </w:t>
      </w:r>
      <w:bookmarkStart w:id="1153" w:name="_ETM_Q1_3046391"/>
      <w:bookmarkEnd w:id="1153"/>
      <w:r w:rsidR="00A46811">
        <w:rPr>
          <w:rFonts w:hint="cs"/>
          <w:rtl/>
          <w:lang w:eastAsia="he-IL"/>
        </w:rPr>
        <w:t xml:space="preserve">שאותו מגישים ללשכת ההוצאה לפועל לא תהיה התאמה בין </w:t>
      </w:r>
      <w:bookmarkStart w:id="1154" w:name="_ETM_Q1_3052403"/>
      <w:bookmarkEnd w:id="1154"/>
      <w:r w:rsidR="00A46811">
        <w:rPr>
          <w:rFonts w:hint="cs"/>
          <w:rtl/>
          <w:lang w:eastAsia="he-IL"/>
        </w:rPr>
        <w:t>הנתונים שמגישים ללשכת ההוצאה לפועל למימוש</w:t>
      </w:r>
      <w:r w:rsidR="000D3CF0">
        <w:rPr>
          <w:rFonts w:hint="cs"/>
          <w:rtl/>
          <w:lang w:eastAsia="he-IL"/>
        </w:rPr>
        <w:t>,</w:t>
      </w:r>
      <w:r w:rsidR="00A46811">
        <w:rPr>
          <w:rFonts w:hint="cs"/>
          <w:rtl/>
          <w:lang w:eastAsia="he-IL"/>
        </w:rPr>
        <w:t xml:space="preserve"> לבין הפלט שיופק על ידי הבנק מבחינת הבנק הקולט הסופי</w:t>
      </w:r>
      <w:bookmarkStart w:id="1155" w:name="_ETM_Q1_3053740"/>
      <w:bookmarkEnd w:id="1155"/>
      <w:r w:rsidR="000D3CF0">
        <w:rPr>
          <w:rFonts w:hint="cs"/>
          <w:rtl/>
          <w:lang w:eastAsia="he-IL"/>
        </w:rPr>
        <w:t>,</w:t>
      </w:r>
      <w:r w:rsidR="00A46811">
        <w:rPr>
          <w:rFonts w:hint="cs"/>
          <w:rtl/>
          <w:lang w:eastAsia="he-IL"/>
        </w:rPr>
        <w:t xml:space="preserve"> לבין הצילום של הצ'ק. ואם כבר הולכים למהלך הזה </w:t>
      </w:r>
      <w:bookmarkStart w:id="1156" w:name="_ETM_Q1_3068212"/>
      <w:bookmarkEnd w:id="1156"/>
      <w:r w:rsidR="00A46811">
        <w:rPr>
          <w:rFonts w:hint="cs"/>
          <w:rtl/>
          <w:lang w:eastAsia="he-IL"/>
        </w:rPr>
        <w:t xml:space="preserve">ובעצם מכניסים אותנו לדור הבא מבחינת הניידות ומבחינת </w:t>
      </w:r>
      <w:bookmarkStart w:id="1157" w:name="_ETM_Q1_3069095"/>
      <w:bookmarkEnd w:id="1157"/>
      <w:r w:rsidR="00A46811">
        <w:rPr>
          <w:rFonts w:hint="cs"/>
          <w:rtl/>
          <w:lang w:eastAsia="he-IL"/>
        </w:rPr>
        <w:t xml:space="preserve">המעבר הטכנולוגי, צריך לחייב את התאגידים הבנקאיים לייצר </w:t>
      </w:r>
      <w:bookmarkStart w:id="1158" w:name="_ETM_Q1_3076784"/>
      <w:bookmarkEnd w:id="1158"/>
      <w:r w:rsidR="00A46811">
        <w:rPr>
          <w:rFonts w:hint="cs"/>
          <w:rtl/>
          <w:lang w:eastAsia="he-IL"/>
        </w:rPr>
        <w:t>את הפלטים האלה בצורה ברורה, קריאה, עם הנספח הרלוונטי לפל</w:t>
      </w:r>
      <w:bookmarkStart w:id="1159" w:name="_ETM_Q1_3081161"/>
      <w:bookmarkEnd w:id="1159"/>
      <w:r w:rsidR="00A46811">
        <w:rPr>
          <w:rFonts w:hint="cs"/>
          <w:rtl/>
          <w:lang w:eastAsia="he-IL"/>
        </w:rPr>
        <w:t xml:space="preserve">ט, שמאפשר גם צילום של הצ'ק וגם מימוש </w:t>
      </w:r>
      <w:bookmarkStart w:id="1160" w:name="_ETM_Q1_3084574"/>
      <w:bookmarkEnd w:id="1160"/>
      <w:r w:rsidR="00A46811">
        <w:rPr>
          <w:rFonts w:hint="cs"/>
          <w:rtl/>
          <w:lang w:eastAsia="he-IL"/>
        </w:rPr>
        <w:t xml:space="preserve">שלו. וכאמור, שלנגיד תהיה סמכות לקבוע הוראות גם לעניין מימוש </w:t>
      </w:r>
      <w:bookmarkStart w:id="1161" w:name="_ETM_Q1_3084908"/>
      <w:bookmarkEnd w:id="1161"/>
      <w:r w:rsidR="00A46811">
        <w:rPr>
          <w:rFonts w:hint="cs"/>
          <w:rtl/>
          <w:lang w:eastAsia="he-IL"/>
        </w:rPr>
        <w:t xml:space="preserve">הצ'ק, כך שיתאפשר בזמן קצר לתת מענה גם להיבט הזה. </w:t>
      </w:r>
      <w:bookmarkStart w:id="1162" w:name="_ETM_Q1_3090339"/>
      <w:bookmarkEnd w:id="1162"/>
    </w:p>
    <w:p w:rsidR="00A46811" w:rsidRDefault="00A46811" w:rsidP="00853B18">
      <w:pPr>
        <w:rPr>
          <w:rtl/>
          <w:lang w:eastAsia="he-IL"/>
        </w:rPr>
      </w:pPr>
      <w:bookmarkStart w:id="1163" w:name="_ETM_Q1_3090627"/>
      <w:bookmarkStart w:id="1164" w:name="_ETM_Q1_3090701"/>
      <w:bookmarkEnd w:id="1163"/>
      <w:bookmarkEnd w:id="1164"/>
    </w:p>
    <w:p w:rsidR="00A46811" w:rsidRDefault="00A46811" w:rsidP="00A46811">
      <w:pPr>
        <w:pStyle w:val="af6"/>
        <w:keepNext/>
        <w:rPr>
          <w:rtl/>
        </w:rPr>
      </w:pPr>
      <w:bookmarkStart w:id="1165" w:name="ET_yor_4758_132"/>
      <w:r w:rsidRPr="00A46811">
        <w:rPr>
          <w:rStyle w:val="TagStyle"/>
          <w:rtl/>
        </w:rPr>
        <w:t xml:space="preserve"> &lt;&lt; יור &gt;&gt; </w:t>
      </w:r>
      <w:r>
        <w:rPr>
          <w:rtl/>
        </w:rPr>
        <w:t>היו"ר יעקב מרגי:</w:t>
      </w:r>
      <w:r w:rsidRPr="00A46811">
        <w:rPr>
          <w:rStyle w:val="TagStyle"/>
          <w:rtl/>
        </w:rPr>
        <w:t xml:space="preserve"> &lt;&lt; יור &gt;&gt;</w:t>
      </w:r>
      <w:r>
        <w:rPr>
          <w:rtl/>
        </w:rPr>
        <w:t xml:space="preserve">   </w:t>
      </w:r>
      <w:bookmarkEnd w:id="1165"/>
    </w:p>
    <w:p w:rsidR="00A46811" w:rsidRDefault="00A46811" w:rsidP="00A46811">
      <w:pPr>
        <w:pStyle w:val="KeepWithNext"/>
        <w:rPr>
          <w:rtl/>
          <w:lang w:eastAsia="he-IL"/>
        </w:rPr>
      </w:pPr>
    </w:p>
    <w:p w:rsidR="00A46811" w:rsidRDefault="00A46811" w:rsidP="00A46811">
      <w:pPr>
        <w:rPr>
          <w:rtl/>
          <w:lang w:eastAsia="he-IL"/>
        </w:rPr>
      </w:pPr>
      <w:bookmarkStart w:id="1166" w:name="_ETM_Q1_3092169"/>
      <w:bookmarkEnd w:id="1166"/>
      <w:r>
        <w:rPr>
          <w:rFonts w:hint="cs"/>
          <w:rtl/>
          <w:lang w:eastAsia="he-IL"/>
        </w:rPr>
        <w:t>תודה. יש התייחסויות נוספות?</w:t>
      </w:r>
      <w:bookmarkStart w:id="1167" w:name="_ETM_Q1_3098163"/>
      <w:bookmarkEnd w:id="1167"/>
    </w:p>
    <w:p w:rsidR="00A46811" w:rsidRDefault="00A46811" w:rsidP="00A46811">
      <w:pPr>
        <w:rPr>
          <w:rtl/>
          <w:lang w:eastAsia="he-IL"/>
        </w:rPr>
      </w:pPr>
      <w:bookmarkStart w:id="1168" w:name="_ETM_Q1_3098279"/>
      <w:bookmarkStart w:id="1169" w:name="_ETM_Q1_3105774"/>
      <w:bookmarkEnd w:id="1168"/>
      <w:bookmarkEnd w:id="1169"/>
    </w:p>
    <w:p w:rsidR="00A46811" w:rsidRDefault="00A46811" w:rsidP="00A46811">
      <w:pPr>
        <w:pStyle w:val="af9"/>
        <w:keepNext/>
        <w:rPr>
          <w:rtl/>
          <w:lang w:eastAsia="he-IL"/>
        </w:rPr>
      </w:pPr>
      <w:bookmarkStart w:id="1170" w:name="ET_guest_786130_133"/>
      <w:r w:rsidRPr="00A46811">
        <w:rPr>
          <w:rStyle w:val="TagStyle"/>
          <w:rtl/>
        </w:rPr>
        <w:t xml:space="preserve"> &lt;&lt; אורח &gt;&gt; </w:t>
      </w:r>
      <w:r>
        <w:rPr>
          <w:rtl/>
          <w:lang w:eastAsia="he-IL"/>
        </w:rPr>
        <w:t>חן פליישר:</w:t>
      </w:r>
      <w:r w:rsidRPr="00A46811">
        <w:rPr>
          <w:rStyle w:val="TagStyle"/>
          <w:rtl/>
        </w:rPr>
        <w:t xml:space="preserve"> &lt;&lt; אורח &gt;&gt;</w:t>
      </w:r>
      <w:r>
        <w:rPr>
          <w:rtl/>
          <w:lang w:eastAsia="he-IL"/>
        </w:rPr>
        <w:t xml:space="preserve">   </w:t>
      </w:r>
      <w:bookmarkEnd w:id="1170"/>
    </w:p>
    <w:p w:rsidR="00A46811" w:rsidRDefault="00A46811" w:rsidP="00A46811">
      <w:pPr>
        <w:pStyle w:val="KeepWithNext"/>
        <w:rPr>
          <w:rtl/>
          <w:lang w:eastAsia="he-IL"/>
        </w:rPr>
      </w:pPr>
    </w:p>
    <w:p w:rsidR="00A46811" w:rsidRDefault="00A46811" w:rsidP="00A46811">
      <w:pPr>
        <w:rPr>
          <w:rtl/>
          <w:lang w:eastAsia="he-IL"/>
        </w:rPr>
      </w:pPr>
      <w:bookmarkStart w:id="1171" w:name="_ETM_Q1_3106351"/>
      <w:bookmarkStart w:id="1172" w:name="_ETM_Q1_3106404"/>
      <w:bookmarkEnd w:id="1171"/>
      <w:bookmarkEnd w:id="1172"/>
      <w:r>
        <w:rPr>
          <w:rFonts w:hint="cs"/>
          <w:rtl/>
          <w:lang w:eastAsia="he-IL"/>
        </w:rPr>
        <w:t xml:space="preserve">אני רוצה להתייחס להצעה של מרב ולהתייחס </w:t>
      </w:r>
      <w:bookmarkStart w:id="1173" w:name="_ETM_Q1_3112926"/>
      <w:bookmarkEnd w:id="1173"/>
      <w:r>
        <w:rPr>
          <w:rFonts w:hint="cs"/>
          <w:rtl/>
          <w:lang w:eastAsia="he-IL"/>
        </w:rPr>
        <w:t xml:space="preserve">למה שעלה עכשיו לגבי הפלטים. לגבי ההצעה של מרב אין </w:t>
      </w:r>
      <w:bookmarkStart w:id="1174" w:name="_ETM_Q1_3120869"/>
      <w:bookmarkEnd w:id="1174"/>
      <w:r>
        <w:rPr>
          <w:rFonts w:hint="cs"/>
          <w:rtl/>
          <w:lang w:eastAsia="he-IL"/>
        </w:rPr>
        <w:t xml:space="preserve">לנו התנגדות שההוראות יהיו בהסכמת שר המשפטים, רק רציתי </w:t>
      </w:r>
      <w:bookmarkStart w:id="1175" w:name="_ETM_Q1_3128161"/>
      <w:bookmarkEnd w:id="1175"/>
      <w:r>
        <w:rPr>
          <w:rFonts w:hint="cs"/>
          <w:rtl/>
          <w:lang w:eastAsia="he-IL"/>
        </w:rPr>
        <w:t xml:space="preserve">לוודא עם מרב אם היא יכולה לחדד את </w:t>
      </w:r>
      <w:bookmarkStart w:id="1176" w:name="_ETM_Q1_3130788"/>
      <w:bookmarkEnd w:id="1176"/>
      <w:r>
        <w:rPr>
          <w:rFonts w:hint="cs"/>
          <w:rtl/>
          <w:lang w:eastAsia="he-IL"/>
        </w:rPr>
        <w:t xml:space="preserve">ההערה השנייה שלה, כי </w:t>
      </w:r>
      <w:bookmarkStart w:id="1177" w:name="_ETM_Q1_3132998"/>
      <w:bookmarkEnd w:id="1177"/>
      <w:r w:rsidR="005C4F1B">
        <w:rPr>
          <w:rFonts w:hint="cs"/>
          <w:rtl/>
          <w:lang w:eastAsia="he-IL"/>
        </w:rPr>
        <w:t xml:space="preserve">בהצעת החוק כבר כתוב שההתאמות חלות רק לגבי העברת </w:t>
      </w:r>
      <w:bookmarkStart w:id="1178" w:name="_ETM_Q1_3135675"/>
      <w:bookmarkEnd w:id="1178"/>
      <w:r w:rsidR="005C4F1B">
        <w:rPr>
          <w:rFonts w:hint="cs"/>
          <w:rtl/>
          <w:lang w:eastAsia="he-IL"/>
        </w:rPr>
        <w:t xml:space="preserve">פעילות פיננסית. </w:t>
      </w:r>
      <w:bookmarkStart w:id="1179" w:name="_ETM_Q1_3139634"/>
      <w:bookmarkEnd w:id="1179"/>
    </w:p>
    <w:p w:rsidR="005C4F1B" w:rsidRDefault="005C4F1B" w:rsidP="00A46811">
      <w:pPr>
        <w:rPr>
          <w:rtl/>
          <w:lang w:eastAsia="he-IL"/>
        </w:rPr>
      </w:pPr>
      <w:bookmarkStart w:id="1180" w:name="_ETM_Q1_3139724"/>
      <w:bookmarkStart w:id="1181" w:name="_ETM_Q1_3140835"/>
      <w:bookmarkEnd w:id="1180"/>
      <w:bookmarkEnd w:id="1181"/>
    </w:p>
    <w:p w:rsidR="005C4F1B" w:rsidRDefault="005C4F1B" w:rsidP="005C4F1B">
      <w:pPr>
        <w:pStyle w:val="a4"/>
        <w:keepNext/>
        <w:rPr>
          <w:rtl/>
        </w:rPr>
      </w:pPr>
      <w:bookmarkStart w:id="1182" w:name="ET_speaker_מרב_תורגמן_134"/>
      <w:r w:rsidRPr="005C4F1B">
        <w:rPr>
          <w:rStyle w:val="TagStyle"/>
          <w:rtl/>
        </w:rPr>
        <w:t xml:space="preserve"> &lt;&lt; דובר &gt;&gt; </w:t>
      </w:r>
      <w:r>
        <w:rPr>
          <w:rtl/>
        </w:rPr>
        <w:t>מרב תורג'מן:</w:t>
      </w:r>
      <w:r w:rsidRPr="005C4F1B">
        <w:rPr>
          <w:rStyle w:val="TagStyle"/>
          <w:rtl/>
        </w:rPr>
        <w:t xml:space="preserve"> &lt;&lt; דובר &gt;&gt;</w:t>
      </w:r>
      <w:r>
        <w:rPr>
          <w:rtl/>
        </w:rPr>
        <w:t xml:space="preserve">   </w:t>
      </w:r>
      <w:bookmarkEnd w:id="1182"/>
    </w:p>
    <w:p w:rsidR="005C4F1B" w:rsidRDefault="005C4F1B" w:rsidP="005C4F1B">
      <w:pPr>
        <w:pStyle w:val="KeepWithNext"/>
        <w:rPr>
          <w:rtl/>
          <w:lang w:eastAsia="he-IL"/>
        </w:rPr>
      </w:pPr>
    </w:p>
    <w:p w:rsidR="005C4F1B" w:rsidRDefault="005C4F1B" w:rsidP="005C4F1B">
      <w:pPr>
        <w:rPr>
          <w:rtl/>
          <w:lang w:eastAsia="he-IL"/>
        </w:rPr>
      </w:pPr>
      <w:bookmarkStart w:id="1183" w:name="_ETM_Q1_3141529"/>
      <w:bookmarkStart w:id="1184" w:name="_ETM_Q1_3141586"/>
      <w:bookmarkEnd w:id="1183"/>
      <w:bookmarkEnd w:id="1184"/>
      <w:r>
        <w:rPr>
          <w:rFonts w:hint="cs"/>
          <w:rtl/>
          <w:lang w:eastAsia="he-IL"/>
        </w:rPr>
        <w:t>נכון, אני מבינה את ההתייחסות שאומרת שהן יחולו</w:t>
      </w:r>
      <w:bookmarkStart w:id="1185" w:name="_ETM_Q1_3146247"/>
      <w:bookmarkEnd w:id="1185"/>
      <w:r w:rsidR="000D3CF0">
        <w:rPr>
          <w:rFonts w:hint="cs"/>
          <w:rtl/>
          <w:lang w:eastAsia="he-IL"/>
        </w:rPr>
        <w:t xml:space="preserve"> רק לגבי העברת פעילות פיננסית,</w:t>
      </w:r>
      <w:r>
        <w:rPr>
          <w:rFonts w:hint="cs"/>
          <w:rtl/>
          <w:lang w:eastAsia="he-IL"/>
        </w:rPr>
        <w:t xml:space="preserve"> אבל כדי שלא ישתמע </w:t>
      </w:r>
      <w:bookmarkStart w:id="1186" w:name="_ETM_Q1_3149183"/>
      <w:bookmarkEnd w:id="1186"/>
      <w:r>
        <w:rPr>
          <w:rFonts w:hint="cs"/>
          <w:rtl/>
          <w:lang w:eastAsia="he-IL"/>
        </w:rPr>
        <w:t>שהוא רשאי לקבוע התאמות נוספות בחוק סליקת צ'קים</w:t>
      </w:r>
      <w:r w:rsidR="000D3CF0">
        <w:rPr>
          <w:rFonts w:hint="cs"/>
          <w:rtl/>
          <w:lang w:eastAsia="he-IL"/>
        </w:rPr>
        <w:t>,</w:t>
      </w:r>
      <w:r>
        <w:rPr>
          <w:rFonts w:hint="cs"/>
          <w:rtl/>
          <w:lang w:eastAsia="he-IL"/>
        </w:rPr>
        <w:t xml:space="preserve"> אני מציעה להוסיף שההסמכה שלו תהיה רק לעניין העברת הפעילות </w:t>
      </w:r>
      <w:bookmarkStart w:id="1187" w:name="_ETM_Q1_3162547"/>
      <w:bookmarkEnd w:id="1187"/>
      <w:r>
        <w:rPr>
          <w:rFonts w:hint="cs"/>
          <w:rtl/>
          <w:lang w:eastAsia="he-IL"/>
        </w:rPr>
        <w:t xml:space="preserve">הפיננסית של לקוח בין בנקים, וכמובן שהיא תחול רק לגבי </w:t>
      </w:r>
      <w:bookmarkStart w:id="1188" w:name="_ETM_Q1_3167478"/>
      <w:bookmarkEnd w:id="1188"/>
      <w:r>
        <w:rPr>
          <w:rFonts w:hint="cs"/>
          <w:rtl/>
          <w:lang w:eastAsia="he-IL"/>
        </w:rPr>
        <w:t xml:space="preserve">העברת הפעילות. </w:t>
      </w:r>
    </w:p>
    <w:p w:rsidR="005C4F1B" w:rsidRDefault="005C4F1B" w:rsidP="005C4F1B">
      <w:pPr>
        <w:rPr>
          <w:rtl/>
          <w:lang w:eastAsia="he-IL"/>
        </w:rPr>
      </w:pPr>
      <w:bookmarkStart w:id="1189" w:name="_ETM_Q1_3169543"/>
      <w:bookmarkStart w:id="1190" w:name="_ETM_Q1_3169625"/>
      <w:bookmarkEnd w:id="1189"/>
      <w:bookmarkEnd w:id="1190"/>
    </w:p>
    <w:p w:rsidR="005C4F1B" w:rsidRDefault="005C4F1B" w:rsidP="005C4F1B">
      <w:pPr>
        <w:pStyle w:val="af6"/>
        <w:keepNext/>
        <w:rPr>
          <w:rtl/>
        </w:rPr>
      </w:pPr>
      <w:bookmarkStart w:id="1191" w:name="ET_yor_4758_135"/>
      <w:r w:rsidRPr="005C4F1B">
        <w:rPr>
          <w:rStyle w:val="TagStyle"/>
          <w:rtl/>
        </w:rPr>
        <w:t xml:space="preserve"> &lt;&lt; יור &gt;&gt; </w:t>
      </w:r>
      <w:r>
        <w:rPr>
          <w:rtl/>
        </w:rPr>
        <w:t>היו"ר יעקב מרגי:</w:t>
      </w:r>
      <w:r w:rsidRPr="005C4F1B">
        <w:rPr>
          <w:rStyle w:val="TagStyle"/>
          <w:rtl/>
        </w:rPr>
        <w:t xml:space="preserve"> &lt;&lt; יור &gt;&gt;</w:t>
      </w:r>
      <w:r>
        <w:rPr>
          <w:rtl/>
        </w:rPr>
        <w:t xml:space="preserve">   </w:t>
      </w:r>
      <w:bookmarkEnd w:id="1191"/>
    </w:p>
    <w:p w:rsidR="005C4F1B" w:rsidRDefault="005C4F1B" w:rsidP="005C4F1B">
      <w:pPr>
        <w:pStyle w:val="KeepWithNext"/>
        <w:rPr>
          <w:rtl/>
          <w:lang w:eastAsia="he-IL"/>
        </w:rPr>
      </w:pPr>
    </w:p>
    <w:p w:rsidR="005C4F1B" w:rsidRDefault="005C4F1B" w:rsidP="005C4F1B">
      <w:pPr>
        <w:rPr>
          <w:rtl/>
          <w:lang w:eastAsia="he-IL"/>
        </w:rPr>
      </w:pPr>
      <w:bookmarkStart w:id="1192" w:name="_ETM_Q1_3172314"/>
      <w:bookmarkEnd w:id="1192"/>
      <w:r>
        <w:rPr>
          <w:rFonts w:hint="cs"/>
          <w:rtl/>
          <w:lang w:eastAsia="he-IL"/>
        </w:rPr>
        <w:t>שנוגע</w:t>
      </w:r>
      <w:r w:rsidR="000D3CF0">
        <w:rPr>
          <w:rFonts w:hint="cs"/>
          <w:rtl/>
          <w:lang w:eastAsia="he-IL"/>
        </w:rPr>
        <w:t>ת</w:t>
      </w:r>
      <w:r>
        <w:rPr>
          <w:rFonts w:hint="cs"/>
          <w:rtl/>
          <w:lang w:eastAsia="he-IL"/>
        </w:rPr>
        <w:t xml:space="preserve"> לסעיפים שהקראנו בלבד. </w:t>
      </w:r>
    </w:p>
    <w:p w:rsidR="005C4F1B" w:rsidRDefault="005C4F1B" w:rsidP="005C4F1B">
      <w:pPr>
        <w:rPr>
          <w:rtl/>
          <w:lang w:eastAsia="he-IL"/>
        </w:rPr>
      </w:pPr>
      <w:bookmarkStart w:id="1193" w:name="_ETM_Q1_3179286"/>
      <w:bookmarkStart w:id="1194" w:name="_ETM_Q1_3179378"/>
      <w:bookmarkEnd w:id="1193"/>
      <w:bookmarkEnd w:id="1194"/>
    </w:p>
    <w:p w:rsidR="005C4F1B" w:rsidRDefault="005C4F1B" w:rsidP="005C4F1B">
      <w:pPr>
        <w:pStyle w:val="af9"/>
        <w:keepNext/>
        <w:rPr>
          <w:rtl/>
          <w:lang w:eastAsia="he-IL"/>
        </w:rPr>
      </w:pPr>
      <w:bookmarkStart w:id="1195" w:name="ET_guest_786130_136"/>
      <w:r w:rsidRPr="005C4F1B">
        <w:rPr>
          <w:rStyle w:val="TagStyle"/>
          <w:rtl/>
        </w:rPr>
        <w:t xml:space="preserve"> &lt;&lt; אורח &gt;&gt; </w:t>
      </w:r>
      <w:r>
        <w:rPr>
          <w:rtl/>
          <w:lang w:eastAsia="he-IL"/>
        </w:rPr>
        <w:t>חן פליישר:</w:t>
      </w:r>
      <w:r w:rsidRPr="005C4F1B">
        <w:rPr>
          <w:rStyle w:val="TagStyle"/>
          <w:rtl/>
        </w:rPr>
        <w:t xml:space="preserve"> &lt;&lt; אורח &gt;&gt;</w:t>
      </w:r>
      <w:r>
        <w:rPr>
          <w:rtl/>
          <w:lang w:eastAsia="he-IL"/>
        </w:rPr>
        <w:t xml:space="preserve">   </w:t>
      </w:r>
      <w:bookmarkEnd w:id="1195"/>
    </w:p>
    <w:p w:rsidR="005C4F1B" w:rsidRDefault="005C4F1B" w:rsidP="005C4F1B">
      <w:pPr>
        <w:pStyle w:val="KeepWithNext"/>
        <w:rPr>
          <w:rtl/>
          <w:lang w:eastAsia="he-IL"/>
        </w:rPr>
      </w:pPr>
    </w:p>
    <w:p w:rsidR="005C4F1B" w:rsidRDefault="005C4F1B" w:rsidP="005C4F1B">
      <w:pPr>
        <w:rPr>
          <w:rtl/>
          <w:lang w:eastAsia="he-IL"/>
        </w:rPr>
      </w:pPr>
      <w:bookmarkStart w:id="1196" w:name="_ETM_Q1_3181788"/>
      <w:bookmarkStart w:id="1197" w:name="_ETM_Q1_3181844"/>
      <w:bookmarkEnd w:id="1196"/>
      <w:bookmarkEnd w:id="1197"/>
      <w:r>
        <w:rPr>
          <w:rFonts w:hint="cs"/>
          <w:rtl/>
          <w:lang w:eastAsia="he-IL"/>
        </w:rPr>
        <w:t xml:space="preserve">אני מקווה שהבנתי אותך, </w:t>
      </w:r>
      <w:bookmarkStart w:id="1198" w:name="_ETM_Q1_3190207"/>
      <w:bookmarkEnd w:id="1198"/>
      <w:r>
        <w:rPr>
          <w:rFonts w:hint="cs"/>
          <w:rtl/>
          <w:lang w:eastAsia="he-IL"/>
        </w:rPr>
        <w:t xml:space="preserve">מרב. </w:t>
      </w:r>
    </w:p>
    <w:p w:rsidR="005C4F1B" w:rsidRDefault="005C4F1B" w:rsidP="005C4F1B">
      <w:pPr>
        <w:rPr>
          <w:rtl/>
          <w:lang w:eastAsia="he-IL"/>
        </w:rPr>
      </w:pPr>
      <w:bookmarkStart w:id="1199" w:name="_ETM_Q1_3191094"/>
      <w:bookmarkStart w:id="1200" w:name="_ETM_Q1_3191192"/>
      <w:bookmarkStart w:id="1201" w:name="_ETM_Q1_3191263"/>
      <w:bookmarkEnd w:id="1199"/>
      <w:bookmarkEnd w:id="1200"/>
      <w:bookmarkEnd w:id="1201"/>
    </w:p>
    <w:p w:rsidR="005C4F1B" w:rsidRDefault="005C4F1B" w:rsidP="000D3CF0">
      <w:pPr>
        <w:rPr>
          <w:rtl/>
          <w:lang w:eastAsia="he-IL"/>
        </w:rPr>
      </w:pPr>
      <w:bookmarkStart w:id="1202" w:name="_ETM_Q1_3191370"/>
      <w:bookmarkEnd w:id="1202"/>
      <w:r>
        <w:rPr>
          <w:rFonts w:hint="cs"/>
          <w:rtl/>
          <w:lang w:eastAsia="he-IL"/>
        </w:rPr>
        <w:t xml:space="preserve">לגבי הנושא של הבעיות עם הפלטים, כבר </w:t>
      </w:r>
      <w:bookmarkStart w:id="1203" w:name="_ETM_Q1_3192615"/>
      <w:bookmarkEnd w:id="1203"/>
      <w:r>
        <w:rPr>
          <w:rFonts w:hint="cs"/>
          <w:rtl/>
          <w:lang w:eastAsia="he-IL"/>
        </w:rPr>
        <w:t xml:space="preserve">היום יש כללים של הנגיד מכוח חוק </w:t>
      </w:r>
      <w:bookmarkStart w:id="1204" w:name="_ETM_Q1_3193733"/>
      <w:bookmarkEnd w:id="1204"/>
      <w:r>
        <w:rPr>
          <w:rFonts w:hint="cs"/>
          <w:rtl/>
          <w:lang w:eastAsia="he-IL"/>
        </w:rPr>
        <w:t>סליקה אלקטרונית הקיים. החובה הבסיסית ביותר בכללים האלה נוגע</w:t>
      </w:r>
      <w:r w:rsidR="000D3CF0">
        <w:rPr>
          <w:rFonts w:hint="cs"/>
          <w:rtl/>
          <w:lang w:eastAsia="he-IL"/>
        </w:rPr>
        <w:t>ת</w:t>
      </w:r>
      <w:r>
        <w:rPr>
          <w:rFonts w:hint="cs"/>
          <w:rtl/>
          <w:lang w:eastAsia="he-IL"/>
        </w:rPr>
        <w:t xml:space="preserve"> </w:t>
      </w:r>
      <w:bookmarkStart w:id="1205" w:name="_ETM_Q1_3202452"/>
      <w:bookmarkEnd w:id="1205"/>
      <w:r>
        <w:rPr>
          <w:rFonts w:hint="cs"/>
          <w:rtl/>
          <w:lang w:eastAsia="he-IL"/>
        </w:rPr>
        <w:t>להפקת הפלטים</w:t>
      </w:r>
      <w:r w:rsidR="000D3CF0">
        <w:rPr>
          <w:rFonts w:hint="cs"/>
          <w:rtl/>
          <w:lang w:eastAsia="he-IL"/>
        </w:rPr>
        <w:t>;</w:t>
      </w:r>
      <w:r>
        <w:rPr>
          <w:rFonts w:hint="cs"/>
          <w:rtl/>
          <w:lang w:eastAsia="he-IL"/>
        </w:rPr>
        <w:t xml:space="preserve"> כללי הסריקה אנחנו קוראים להם. יש</w:t>
      </w:r>
      <w:bookmarkStart w:id="1206" w:name="_ETM_Q1_3207920"/>
      <w:bookmarkEnd w:id="1206"/>
      <w:r>
        <w:rPr>
          <w:rFonts w:hint="cs"/>
          <w:rtl/>
          <w:lang w:eastAsia="he-IL"/>
        </w:rPr>
        <w:t xml:space="preserve"> שם אמירה מפורשת שהפלט חייב להכיל תמונה קריאה של הצ'ק</w:t>
      </w:r>
      <w:bookmarkStart w:id="1207" w:name="_ETM_Q1_3211870"/>
      <w:bookmarkEnd w:id="1207"/>
      <w:r>
        <w:rPr>
          <w:rFonts w:hint="cs"/>
          <w:rtl/>
          <w:lang w:eastAsia="he-IL"/>
        </w:rPr>
        <w:t xml:space="preserve"> משני צידיו. אנחנו אכן קיבלנו תלונות על זה </w:t>
      </w:r>
      <w:bookmarkStart w:id="1208" w:name="_ETM_Q1_3217695"/>
      <w:bookmarkEnd w:id="1208"/>
      <w:r>
        <w:rPr>
          <w:rFonts w:hint="cs"/>
          <w:rtl/>
          <w:lang w:eastAsia="he-IL"/>
        </w:rPr>
        <w:t>שיש פלטים עם בעיות מסוימות, אבל זה מקרים חריגים</w:t>
      </w:r>
      <w:bookmarkStart w:id="1209" w:name="_ETM_Q1_3223943"/>
      <w:bookmarkEnd w:id="1209"/>
      <w:r>
        <w:rPr>
          <w:rFonts w:hint="cs"/>
          <w:rtl/>
          <w:lang w:eastAsia="he-IL"/>
        </w:rPr>
        <w:t xml:space="preserve">, לא הכלל. להבנתנו זה נובע לרוב מתקלות, כדרכן של </w:t>
      </w:r>
      <w:bookmarkStart w:id="1210" w:name="_ETM_Q1_3226883"/>
      <w:bookmarkEnd w:id="1210"/>
      <w:r>
        <w:rPr>
          <w:rFonts w:hint="cs"/>
          <w:rtl/>
          <w:lang w:eastAsia="he-IL"/>
        </w:rPr>
        <w:t xml:space="preserve">מערכות טכנולוגיות. עם זאת אנחנו כן מנסים לטפל בזה </w:t>
      </w:r>
      <w:bookmarkStart w:id="1211" w:name="_ETM_Q1_3238452"/>
      <w:bookmarkEnd w:id="1211"/>
      <w:r>
        <w:rPr>
          <w:rFonts w:hint="cs"/>
          <w:rtl/>
          <w:lang w:eastAsia="he-IL"/>
        </w:rPr>
        <w:t xml:space="preserve">בכלים שעומדים לרשותנו, וזה מתחבר, לתפיסתי, לנושא של העיצום הכספי, </w:t>
      </w:r>
      <w:bookmarkStart w:id="1212" w:name="_ETM_Q1_3242326"/>
      <w:bookmarkEnd w:id="1212"/>
      <w:r>
        <w:rPr>
          <w:rFonts w:hint="cs"/>
          <w:rtl/>
          <w:lang w:eastAsia="he-IL"/>
        </w:rPr>
        <w:t xml:space="preserve">שתכף נגיע אליו. אנחנו מבקשים את הסמכות הזאת קודם כול </w:t>
      </w:r>
      <w:bookmarkStart w:id="1213" w:name="_ETM_Q1_3243235"/>
      <w:bookmarkEnd w:id="1213"/>
      <w:r>
        <w:rPr>
          <w:rFonts w:hint="cs"/>
          <w:rtl/>
          <w:lang w:eastAsia="he-IL"/>
        </w:rPr>
        <w:t xml:space="preserve">בשביל לטפל בנושא הפלטים, זה התחיל אצלנו משם. כשלירון תקריא את זה אפשר יהיה לדבר על זה. </w:t>
      </w:r>
      <w:bookmarkStart w:id="1214" w:name="_ETM_Q1_3257299"/>
      <w:bookmarkEnd w:id="1214"/>
      <w:r>
        <w:rPr>
          <w:rFonts w:hint="cs"/>
          <w:rtl/>
          <w:lang w:eastAsia="he-IL"/>
        </w:rPr>
        <w:t xml:space="preserve">אבל אנחנו בהחלט חושבים שנושא הפלט הוא נושא עקרוני בחוק סליקה אלקטרונית, ללא קשר לניידות, ואנחנו מנסים להגיע למצב שבו </w:t>
      </w:r>
      <w:bookmarkStart w:id="1215" w:name="_ETM_Q1_3264989"/>
      <w:bookmarkEnd w:id="1215"/>
      <w:r>
        <w:rPr>
          <w:rFonts w:hint="cs"/>
          <w:rtl/>
          <w:lang w:eastAsia="he-IL"/>
        </w:rPr>
        <w:t xml:space="preserve">התקלות האלה לא קורות בשגרה. </w:t>
      </w:r>
    </w:p>
    <w:p w:rsidR="005C4F1B" w:rsidRDefault="005C4F1B" w:rsidP="005C4F1B">
      <w:pPr>
        <w:rPr>
          <w:rtl/>
          <w:lang w:eastAsia="he-IL"/>
        </w:rPr>
      </w:pPr>
      <w:bookmarkStart w:id="1216" w:name="_ETM_Q1_3270844"/>
      <w:bookmarkStart w:id="1217" w:name="_ETM_Q1_3270941"/>
      <w:bookmarkEnd w:id="1216"/>
      <w:bookmarkEnd w:id="1217"/>
    </w:p>
    <w:p w:rsidR="005C4F1B" w:rsidRDefault="005C4F1B" w:rsidP="000D3CF0">
      <w:pPr>
        <w:rPr>
          <w:rtl/>
          <w:lang w:eastAsia="he-IL"/>
        </w:rPr>
      </w:pPr>
      <w:bookmarkStart w:id="1218" w:name="_ETM_Q1_3271013"/>
      <w:bookmarkStart w:id="1219" w:name="_ETM_Q1_3271117"/>
      <w:bookmarkEnd w:id="1218"/>
      <w:bookmarkEnd w:id="1219"/>
      <w:r>
        <w:rPr>
          <w:rFonts w:hint="cs"/>
          <w:rtl/>
          <w:lang w:eastAsia="he-IL"/>
        </w:rPr>
        <w:t>נקודה נוספת לגבי הפלטים</w:t>
      </w:r>
      <w:bookmarkStart w:id="1220" w:name="_ETM_Q1_3271788"/>
      <w:bookmarkEnd w:id="1220"/>
      <w:r>
        <w:rPr>
          <w:rFonts w:hint="cs"/>
          <w:rtl/>
          <w:lang w:eastAsia="he-IL"/>
        </w:rPr>
        <w:t xml:space="preserve"> </w:t>
      </w:r>
      <w:r>
        <w:rPr>
          <w:rtl/>
          <w:lang w:eastAsia="he-IL"/>
        </w:rPr>
        <w:t>–</w:t>
      </w:r>
      <w:r>
        <w:rPr>
          <w:rFonts w:hint="cs"/>
          <w:rtl/>
          <w:lang w:eastAsia="he-IL"/>
        </w:rPr>
        <w:t xml:space="preserve"> יש לנו כבר טיוטות של תיקונים </w:t>
      </w:r>
      <w:bookmarkStart w:id="1221" w:name="_ETM_Q1_3276708"/>
      <w:bookmarkEnd w:id="1221"/>
      <w:r>
        <w:rPr>
          <w:rFonts w:hint="cs"/>
          <w:rtl/>
          <w:lang w:eastAsia="he-IL"/>
        </w:rPr>
        <w:t>לכללי הסריקה, על מנת להוסיף נתונים שיסייעו ל</w:t>
      </w:r>
      <w:r w:rsidR="000D3CF0">
        <w:rPr>
          <w:rFonts w:hint="cs"/>
          <w:rtl/>
          <w:lang w:eastAsia="he-IL"/>
        </w:rPr>
        <w:t>ו</w:t>
      </w:r>
      <w:r>
        <w:rPr>
          <w:rFonts w:hint="cs"/>
          <w:rtl/>
          <w:lang w:eastAsia="he-IL"/>
        </w:rPr>
        <w:t xml:space="preserve"> במקרה </w:t>
      </w:r>
      <w:bookmarkStart w:id="1222" w:name="_ETM_Q1_3282512"/>
      <w:bookmarkEnd w:id="1222"/>
      <w:r>
        <w:rPr>
          <w:rFonts w:hint="cs"/>
          <w:rtl/>
          <w:lang w:eastAsia="he-IL"/>
        </w:rPr>
        <w:t xml:space="preserve">שלקוח התנייד, כך שהוא יוכל לראות </w:t>
      </w:r>
      <w:bookmarkStart w:id="1223" w:name="_ETM_Q1_3282172"/>
      <w:bookmarkEnd w:id="1223"/>
      <w:r>
        <w:rPr>
          <w:rFonts w:hint="cs"/>
          <w:rtl/>
          <w:lang w:eastAsia="he-IL"/>
        </w:rPr>
        <w:t xml:space="preserve">גם את פרטי הצ'ק בבנק המקורי וגם את פרטי החשבון </w:t>
      </w:r>
      <w:bookmarkStart w:id="1224" w:name="_ETM_Q1_3290765"/>
      <w:bookmarkEnd w:id="1224"/>
      <w:r>
        <w:rPr>
          <w:rFonts w:hint="cs"/>
          <w:rtl/>
          <w:lang w:eastAsia="he-IL"/>
        </w:rPr>
        <w:t>בבנק הקולט בצורה ברורה, ואם נדרש לו הליך גבייה</w:t>
      </w:r>
      <w:bookmarkStart w:id="1225" w:name="_ETM_Q1_3293951"/>
      <w:bookmarkEnd w:id="1225"/>
      <w:r>
        <w:rPr>
          <w:rFonts w:hint="cs"/>
          <w:rtl/>
          <w:lang w:eastAsia="he-IL"/>
        </w:rPr>
        <w:t xml:space="preserve">, הוא יוכל לעשות אותו בצורה יעילה. </w:t>
      </w:r>
      <w:bookmarkStart w:id="1226" w:name="_ETM_Q1_3299195"/>
      <w:bookmarkEnd w:id="1226"/>
    </w:p>
    <w:p w:rsidR="005C4F1B" w:rsidRDefault="005C4F1B" w:rsidP="005C4F1B">
      <w:pPr>
        <w:rPr>
          <w:rtl/>
          <w:lang w:eastAsia="he-IL"/>
        </w:rPr>
      </w:pPr>
      <w:bookmarkStart w:id="1227" w:name="_ETM_Q1_3299277"/>
      <w:bookmarkEnd w:id="1227"/>
    </w:p>
    <w:p w:rsidR="005C4F1B" w:rsidRDefault="005C4F1B" w:rsidP="005C4F1B">
      <w:pPr>
        <w:pStyle w:val="af6"/>
        <w:keepNext/>
        <w:rPr>
          <w:rtl/>
        </w:rPr>
      </w:pPr>
      <w:bookmarkStart w:id="1228" w:name="ET_yor_4758_137"/>
      <w:r w:rsidRPr="005C4F1B">
        <w:rPr>
          <w:rStyle w:val="TagStyle"/>
          <w:rtl/>
        </w:rPr>
        <w:t xml:space="preserve"> &lt;&lt; יור &gt;&gt; </w:t>
      </w:r>
      <w:r>
        <w:rPr>
          <w:rtl/>
        </w:rPr>
        <w:t>היו"ר יעקב מרגי:</w:t>
      </w:r>
      <w:r w:rsidRPr="005C4F1B">
        <w:rPr>
          <w:rStyle w:val="TagStyle"/>
          <w:rtl/>
        </w:rPr>
        <w:t xml:space="preserve"> &lt;&lt; יור &gt;&gt;</w:t>
      </w:r>
      <w:r>
        <w:rPr>
          <w:rtl/>
        </w:rPr>
        <w:t xml:space="preserve">   </w:t>
      </w:r>
      <w:bookmarkEnd w:id="1228"/>
    </w:p>
    <w:p w:rsidR="005C4F1B" w:rsidRDefault="005C4F1B" w:rsidP="005C4F1B">
      <w:pPr>
        <w:pStyle w:val="KeepWithNext"/>
        <w:rPr>
          <w:rtl/>
          <w:lang w:eastAsia="he-IL"/>
        </w:rPr>
      </w:pPr>
    </w:p>
    <w:p w:rsidR="005C4F1B" w:rsidRDefault="005C4F1B" w:rsidP="005C4F1B">
      <w:pPr>
        <w:rPr>
          <w:rtl/>
          <w:lang w:eastAsia="he-IL"/>
        </w:rPr>
      </w:pPr>
      <w:r>
        <w:rPr>
          <w:rFonts w:hint="cs"/>
          <w:rtl/>
          <w:lang w:eastAsia="he-IL"/>
        </w:rPr>
        <w:t xml:space="preserve">המחותנים </w:t>
      </w:r>
      <w:bookmarkStart w:id="1229" w:name="_ETM_Q1_3295083"/>
      <w:bookmarkEnd w:id="1229"/>
      <w:r>
        <w:rPr>
          <w:rFonts w:hint="cs"/>
          <w:rtl/>
          <w:lang w:eastAsia="he-IL"/>
        </w:rPr>
        <w:t xml:space="preserve">לחוק רוצים לדבר. אודליה משה ממס"ב, בבקשה. </w:t>
      </w:r>
    </w:p>
    <w:p w:rsidR="005C4F1B" w:rsidRDefault="005C4F1B" w:rsidP="005C4F1B">
      <w:pPr>
        <w:rPr>
          <w:rtl/>
          <w:lang w:eastAsia="he-IL"/>
        </w:rPr>
      </w:pPr>
      <w:bookmarkStart w:id="1230" w:name="_ETM_Q1_3304707"/>
      <w:bookmarkStart w:id="1231" w:name="_ETM_Q1_3304791"/>
      <w:bookmarkStart w:id="1232" w:name="_ETM_Q1_3305955"/>
      <w:bookmarkStart w:id="1233" w:name="_ETM_Q1_3306051"/>
      <w:bookmarkEnd w:id="1230"/>
      <w:bookmarkEnd w:id="1231"/>
      <w:bookmarkEnd w:id="1232"/>
      <w:bookmarkEnd w:id="1233"/>
    </w:p>
    <w:p w:rsidR="005C4F1B" w:rsidRDefault="005C4F1B" w:rsidP="005C4F1B">
      <w:pPr>
        <w:pStyle w:val="af9"/>
        <w:keepNext/>
        <w:rPr>
          <w:rtl/>
          <w:lang w:eastAsia="he-IL"/>
        </w:rPr>
      </w:pPr>
      <w:bookmarkStart w:id="1234" w:name="ET_guest_865738_138"/>
      <w:r w:rsidRPr="005C4F1B">
        <w:rPr>
          <w:rStyle w:val="TagStyle"/>
          <w:rtl/>
        </w:rPr>
        <w:t xml:space="preserve"> &lt;&lt; אורח &gt;&gt; </w:t>
      </w:r>
      <w:r>
        <w:rPr>
          <w:rtl/>
          <w:lang w:eastAsia="he-IL"/>
        </w:rPr>
        <w:t>אודליה אוסטרובסקי משה:</w:t>
      </w:r>
      <w:r w:rsidRPr="005C4F1B">
        <w:rPr>
          <w:rStyle w:val="TagStyle"/>
          <w:rtl/>
        </w:rPr>
        <w:t xml:space="preserve"> &lt;&lt; אורח &gt;&gt;</w:t>
      </w:r>
      <w:r>
        <w:rPr>
          <w:rtl/>
          <w:lang w:eastAsia="he-IL"/>
        </w:rPr>
        <w:t xml:space="preserve">   </w:t>
      </w:r>
      <w:bookmarkEnd w:id="1234"/>
    </w:p>
    <w:p w:rsidR="005C4F1B" w:rsidRDefault="005C4F1B" w:rsidP="005C4F1B">
      <w:pPr>
        <w:pStyle w:val="KeepWithNext"/>
        <w:rPr>
          <w:rtl/>
          <w:lang w:eastAsia="he-IL"/>
        </w:rPr>
      </w:pPr>
    </w:p>
    <w:p w:rsidR="005C4F1B" w:rsidRDefault="005C4F1B" w:rsidP="005C4F1B">
      <w:pPr>
        <w:rPr>
          <w:rtl/>
          <w:lang w:eastAsia="he-IL"/>
        </w:rPr>
      </w:pPr>
      <w:r>
        <w:rPr>
          <w:rFonts w:hint="cs"/>
          <w:rtl/>
          <w:lang w:eastAsia="he-IL"/>
        </w:rPr>
        <w:t xml:space="preserve">שלום לכולם, </w:t>
      </w:r>
      <w:bookmarkStart w:id="1235" w:name="_ETM_Q1_3305404"/>
      <w:bookmarkEnd w:id="1235"/>
      <w:r>
        <w:rPr>
          <w:rFonts w:hint="cs"/>
          <w:rtl/>
          <w:lang w:eastAsia="he-IL"/>
        </w:rPr>
        <w:t xml:space="preserve">אני רוצה להתייחס להקשר של פלט צ'ק. כבר </w:t>
      </w:r>
      <w:bookmarkStart w:id="1236" w:name="_ETM_Q1_3312269"/>
      <w:bookmarkEnd w:id="1236"/>
      <w:r>
        <w:rPr>
          <w:rFonts w:hint="cs"/>
          <w:rtl/>
          <w:lang w:eastAsia="he-IL"/>
        </w:rPr>
        <w:t xml:space="preserve">היום מס"ב נותנת שירות להוצאה לפועל שמאפשר להוצאה לפועל לאמת </w:t>
      </w:r>
      <w:bookmarkStart w:id="1237" w:name="_ETM_Q1_3316255"/>
      <w:bookmarkEnd w:id="1237"/>
      <w:r>
        <w:rPr>
          <w:rFonts w:hint="cs"/>
          <w:rtl/>
          <w:lang w:eastAsia="he-IL"/>
        </w:rPr>
        <w:t xml:space="preserve">אותנטיות של צ'ק מול המאגרים של מס"ב, </w:t>
      </w:r>
      <w:bookmarkStart w:id="1238" w:name="_ETM_Q1_3322173"/>
      <w:bookmarkEnd w:id="1238"/>
      <w:r>
        <w:rPr>
          <w:rFonts w:hint="cs"/>
          <w:rtl/>
          <w:lang w:eastAsia="he-IL"/>
        </w:rPr>
        <w:t xml:space="preserve">שאותם היא מנהלת מול הבנקים. בהקשר של </w:t>
      </w:r>
      <w:bookmarkStart w:id="1239" w:name="_ETM_Q1_3327343"/>
      <w:bookmarkEnd w:id="1239"/>
      <w:r>
        <w:rPr>
          <w:rFonts w:hint="cs"/>
          <w:rtl/>
          <w:lang w:eastAsia="he-IL"/>
        </w:rPr>
        <w:t>הניוד</w:t>
      </w:r>
      <w:r w:rsidR="000D3CF0">
        <w:rPr>
          <w:rFonts w:hint="cs"/>
          <w:rtl/>
          <w:lang w:eastAsia="he-IL"/>
        </w:rPr>
        <w:t>,</w:t>
      </w:r>
      <w:r>
        <w:rPr>
          <w:rFonts w:hint="cs"/>
          <w:rtl/>
          <w:lang w:eastAsia="he-IL"/>
        </w:rPr>
        <w:t xml:space="preserve"> אכן מתו</w:t>
      </w:r>
      <w:r w:rsidR="000D3CF0">
        <w:rPr>
          <w:rFonts w:hint="cs"/>
          <w:rtl/>
          <w:lang w:eastAsia="he-IL"/>
        </w:rPr>
        <w:t>וספת שורה שמתארת את החשבון החדש –</w:t>
      </w:r>
      <w:r>
        <w:rPr>
          <w:rFonts w:hint="cs"/>
          <w:rtl/>
          <w:lang w:eastAsia="he-IL"/>
        </w:rPr>
        <w:t xml:space="preserve"> כך </w:t>
      </w:r>
      <w:bookmarkStart w:id="1240" w:name="_ETM_Q1_3335864"/>
      <w:bookmarkEnd w:id="1240"/>
      <w:r>
        <w:rPr>
          <w:rFonts w:hint="cs"/>
          <w:rtl/>
          <w:lang w:eastAsia="he-IL"/>
        </w:rPr>
        <w:t xml:space="preserve">שבעצם אנחנו ממשיכים לתמוך בהוצאה לפועל. כשהיא תקיש את השורה </w:t>
      </w:r>
      <w:bookmarkStart w:id="1241" w:name="_ETM_Q1_3341085"/>
      <w:bookmarkEnd w:id="1241"/>
      <w:r>
        <w:rPr>
          <w:rFonts w:hint="cs"/>
          <w:rtl/>
          <w:lang w:eastAsia="he-IL"/>
        </w:rPr>
        <w:t xml:space="preserve">הנכונה אנחנו נוכל לבדוק במאגרים ועדיין לתמוך ולאפשר לה לזהות </w:t>
      </w:r>
      <w:bookmarkStart w:id="1242" w:name="_ETM_Q1_3346644"/>
      <w:bookmarkEnd w:id="1242"/>
      <w:r>
        <w:rPr>
          <w:rFonts w:hint="cs"/>
          <w:rtl/>
          <w:lang w:eastAsia="he-IL"/>
        </w:rPr>
        <w:t xml:space="preserve">אם פלט צ'ק הוא מזויף, או שהוא אותנטי ואפשר להמשיך </w:t>
      </w:r>
      <w:bookmarkStart w:id="1243" w:name="_ETM_Q1_3349741"/>
      <w:bookmarkEnd w:id="1243"/>
      <w:r>
        <w:rPr>
          <w:rFonts w:hint="cs"/>
          <w:rtl/>
          <w:lang w:eastAsia="he-IL"/>
        </w:rPr>
        <w:t xml:space="preserve">ולפתוח תיק בעזרתו. </w:t>
      </w:r>
    </w:p>
    <w:p w:rsidR="005C4F1B" w:rsidRDefault="005C4F1B" w:rsidP="005C4F1B">
      <w:pPr>
        <w:rPr>
          <w:rtl/>
          <w:lang w:eastAsia="he-IL"/>
        </w:rPr>
      </w:pPr>
      <w:bookmarkStart w:id="1244" w:name="_ETM_Q1_3354325"/>
      <w:bookmarkStart w:id="1245" w:name="_ETM_Q1_3354421"/>
      <w:bookmarkEnd w:id="1244"/>
      <w:bookmarkEnd w:id="1245"/>
    </w:p>
    <w:p w:rsidR="005C4F1B" w:rsidRDefault="005C4F1B" w:rsidP="005C4F1B">
      <w:pPr>
        <w:pStyle w:val="af6"/>
        <w:keepNext/>
        <w:rPr>
          <w:rtl/>
        </w:rPr>
      </w:pPr>
      <w:bookmarkStart w:id="1246" w:name="ET_yor_4758_139"/>
      <w:r w:rsidRPr="005C4F1B">
        <w:rPr>
          <w:rStyle w:val="TagStyle"/>
          <w:rtl/>
        </w:rPr>
        <w:t xml:space="preserve"> &lt;&lt; יור &gt;&gt; </w:t>
      </w:r>
      <w:r>
        <w:rPr>
          <w:rtl/>
        </w:rPr>
        <w:t>היו"ר יעקב מרגי:</w:t>
      </w:r>
      <w:r w:rsidRPr="005C4F1B">
        <w:rPr>
          <w:rStyle w:val="TagStyle"/>
          <w:rtl/>
        </w:rPr>
        <w:t xml:space="preserve"> &lt;&lt; יור &gt;&gt;</w:t>
      </w:r>
      <w:r>
        <w:rPr>
          <w:rtl/>
        </w:rPr>
        <w:t xml:space="preserve">   </w:t>
      </w:r>
      <w:bookmarkEnd w:id="1246"/>
    </w:p>
    <w:p w:rsidR="005C4F1B" w:rsidRDefault="005C4F1B" w:rsidP="005C4F1B">
      <w:pPr>
        <w:pStyle w:val="KeepWithNext"/>
        <w:rPr>
          <w:rtl/>
        </w:rPr>
      </w:pPr>
    </w:p>
    <w:p w:rsidR="005C4F1B" w:rsidRDefault="005C4F1B" w:rsidP="005C4F1B">
      <w:pPr>
        <w:rPr>
          <w:rtl/>
        </w:rPr>
      </w:pPr>
      <w:bookmarkStart w:id="1247" w:name="_ETM_Q1_3355694"/>
      <w:bookmarkEnd w:id="1247"/>
      <w:r>
        <w:rPr>
          <w:rFonts w:hint="cs"/>
          <w:rtl/>
        </w:rPr>
        <w:t xml:space="preserve">תודה. עוד מישהו רוצה להתייחס? </w:t>
      </w:r>
    </w:p>
    <w:p w:rsidR="005C4F1B" w:rsidRDefault="005C4F1B" w:rsidP="005C4F1B">
      <w:pPr>
        <w:rPr>
          <w:rtl/>
        </w:rPr>
      </w:pPr>
      <w:bookmarkStart w:id="1248" w:name="_ETM_Q1_3364284"/>
      <w:bookmarkStart w:id="1249" w:name="_ETM_Q1_3364393"/>
      <w:bookmarkEnd w:id="1248"/>
      <w:bookmarkEnd w:id="1249"/>
    </w:p>
    <w:p w:rsidR="005C4F1B" w:rsidRDefault="005C4F1B" w:rsidP="005C4F1B">
      <w:pPr>
        <w:pStyle w:val="af9"/>
        <w:keepNext/>
        <w:rPr>
          <w:rtl/>
        </w:rPr>
      </w:pPr>
      <w:bookmarkStart w:id="1250" w:name="ET_guest_876718_140"/>
      <w:r w:rsidRPr="005C4F1B">
        <w:rPr>
          <w:rStyle w:val="TagStyle"/>
          <w:rtl/>
        </w:rPr>
        <w:t xml:space="preserve"> &lt;&lt; אורח &gt;&gt; </w:t>
      </w:r>
      <w:r>
        <w:rPr>
          <w:rtl/>
        </w:rPr>
        <w:t>אלון בן יאיר:</w:t>
      </w:r>
      <w:r w:rsidRPr="005C4F1B">
        <w:rPr>
          <w:rStyle w:val="TagStyle"/>
          <w:rtl/>
        </w:rPr>
        <w:t xml:space="preserve"> &lt;&lt; אורח &gt;&gt;</w:t>
      </w:r>
      <w:r>
        <w:rPr>
          <w:rtl/>
        </w:rPr>
        <w:t xml:space="preserve">   </w:t>
      </w:r>
      <w:bookmarkEnd w:id="1250"/>
    </w:p>
    <w:p w:rsidR="005C4F1B" w:rsidRDefault="005C4F1B" w:rsidP="005C4F1B">
      <w:pPr>
        <w:pStyle w:val="KeepWithNext"/>
        <w:rPr>
          <w:rtl/>
        </w:rPr>
      </w:pPr>
    </w:p>
    <w:p w:rsidR="005C4F1B" w:rsidRDefault="005C4F1B" w:rsidP="00651F0A">
      <w:pPr>
        <w:rPr>
          <w:rtl/>
        </w:rPr>
      </w:pPr>
      <w:bookmarkStart w:id="1251" w:name="_ETM_Q1_3366615"/>
      <w:bookmarkStart w:id="1252" w:name="_ETM_Q1_3366677"/>
      <w:bookmarkEnd w:id="1251"/>
      <w:bookmarkEnd w:id="1252"/>
      <w:r>
        <w:rPr>
          <w:rFonts w:hint="cs"/>
          <w:rtl/>
        </w:rPr>
        <w:t>שלום וברכה, אני אלון בן יאיר, יושב-ראש איגוד נותני שירותים פיננסיים.</w:t>
      </w:r>
      <w:bookmarkStart w:id="1253" w:name="_ETM_Q1_3367398"/>
      <w:bookmarkEnd w:id="1253"/>
      <w:r>
        <w:rPr>
          <w:rFonts w:hint="cs"/>
          <w:rtl/>
        </w:rPr>
        <w:t xml:space="preserve"> אני רוצה להגיד שיש את הגבלת הסחירות</w:t>
      </w:r>
      <w:bookmarkStart w:id="1254" w:name="_ETM_Q1_3373577"/>
      <w:bookmarkEnd w:id="1254"/>
      <w:r>
        <w:rPr>
          <w:rFonts w:hint="cs"/>
          <w:rtl/>
        </w:rPr>
        <w:t xml:space="preserve"> שעברה בחוק</w:t>
      </w:r>
      <w:r w:rsidR="00651F0A">
        <w:rPr>
          <w:rFonts w:hint="cs"/>
          <w:rtl/>
        </w:rPr>
        <w:t xml:space="preserve"> </w:t>
      </w:r>
      <w:r w:rsidR="00651F0A">
        <w:rPr>
          <w:rtl/>
        </w:rPr>
        <w:t>–</w:t>
      </w:r>
      <w:r>
        <w:rPr>
          <w:rFonts w:hint="cs"/>
          <w:rtl/>
        </w:rPr>
        <w:t xml:space="preserve"> שהצ'קים יהיו מוגבלים כברירת מחדל. חשוב לי</w:t>
      </w:r>
      <w:bookmarkStart w:id="1255" w:name="_ETM_Q1_3382746"/>
      <w:bookmarkEnd w:id="1255"/>
      <w:r>
        <w:rPr>
          <w:rFonts w:hint="cs"/>
          <w:rtl/>
        </w:rPr>
        <w:t xml:space="preserve"> לציין שהבנקים מחזיקים את זה ככוח שלהם להחליט האם הלקוח </w:t>
      </w:r>
      <w:bookmarkStart w:id="1256" w:name="_ETM_Q1_3386638"/>
      <w:bookmarkEnd w:id="1256"/>
      <w:r>
        <w:rPr>
          <w:rFonts w:hint="cs"/>
          <w:rtl/>
        </w:rPr>
        <w:t xml:space="preserve">יקבל צ'ק סחיר או לא, וזה בעצם מונע ממנו לקבל </w:t>
      </w:r>
      <w:bookmarkStart w:id="1257" w:name="_ETM_Q1_3388426"/>
      <w:bookmarkEnd w:id="1257"/>
      <w:r>
        <w:rPr>
          <w:rFonts w:hint="cs"/>
          <w:rtl/>
        </w:rPr>
        <w:t>אשראי חיצוני</w:t>
      </w:r>
      <w:r w:rsidR="00651F0A">
        <w:rPr>
          <w:rFonts w:hint="cs"/>
          <w:rtl/>
        </w:rPr>
        <w:t>.</w:t>
      </w:r>
      <w:r>
        <w:rPr>
          <w:rFonts w:hint="cs"/>
          <w:rtl/>
        </w:rPr>
        <w:t xml:space="preserve"> ממנו או מהספק שלו, </w:t>
      </w:r>
      <w:r w:rsidR="00651F0A">
        <w:rPr>
          <w:rFonts w:hint="cs"/>
          <w:rtl/>
        </w:rPr>
        <w:t xml:space="preserve">כלומר </w:t>
      </w:r>
      <w:r>
        <w:rPr>
          <w:rFonts w:hint="cs"/>
          <w:rtl/>
        </w:rPr>
        <w:t>לאותו אחד שהוא</w:t>
      </w:r>
      <w:bookmarkStart w:id="1258" w:name="_ETM_Q1_3390920"/>
      <w:bookmarkEnd w:id="1258"/>
      <w:r>
        <w:rPr>
          <w:rFonts w:hint="cs"/>
          <w:rtl/>
        </w:rPr>
        <w:t xml:space="preserve"> משלם כמובן. </w:t>
      </w:r>
    </w:p>
    <w:p w:rsidR="005C4F1B" w:rsidRDefault="005C4F1B" w:rsidP="005C4F1B">
      <w:pPr>
        <w:rPr>
          <w:rtl/>
        </w:rPr>
      </w:pPr>
      <w:bookmarkStart w:id="1259" w:name="_ETM_Q1_3396994"/>
      <w:bookmarkStart w:id="1260" w:name="_ETM_Q1_3397099"/>
      <w:bookmarkEnd w:id="1259"/>
      <w:bookmarkEnd w:id="1260"/>
    </w:p>
    <w:p w:rsidR="005C4F1B" w:rsidRDefault="005C4F1B" w:rsidP="005C4F1B">
      <w:pPr>
        <w:pStyle w:val="af6"/>
        <w:keepNext/>
        <w:rPr>
          <w:rtl/>
        </w:rPr>
      </w:pPr>
      <w:bookmarkStart w:id="1261" w:name="ET_yor_4758_141"/>
      <w:r w:rsidRPr="005C4F1B">
        <w:rPr>
          <w:rStyle w:val="TagStyle"/>
          <w:rtl/>
        </w:rPr>
        <w:t xml:space="preserve"> &lt;&lt; יור &gt;&gt; </w:t>
      </w:r>
      <w:r>
        <w:rPr>
          <w:rtl/>
        </w:rPr>
        <w:t>היו"ר יעקב מרגי:</w:t>
      </w:r>
      <w:r w:rsidRPr="005C4F1B">
        <w:rPr>
          <w:rStyle w:val="TagStyle"/>
          <w:rtl/>
        </w:rPr>
        <w:t xml:space="preserve"> &lt;&lt; יור &gt;&gt;</w:t>
      </w:r>
      <w:r>
        <w:rPr>
          <w:rtl/>
        </w:rPr>
        <w:t xml:space="preserve">   </w:t>
      </w:r>
      <w:bookmarkEnd w:id="1261"/>
    </w:p>
    <w:p w:rsidR="005C4F1B" w:rsidRDefault="005C4F1B" w:rsidP="005C4F1B">
      <w:pPr>
        <w:pStyle w:val="KeepWithNext"/>
        <w:rPr>
          <w:rtl/>
        </w:rPr>
      </w:pPr>
    </w:p>
    <w:p w:rsidR="005C4F1B" w:rsidRDefault="005C4F1B" w:rsidP="005C4F1B">
      <w:pPr>
        <w:rPr>
          <w:rtl/>
        </w:rPr>
      </w:pPr>
      <w:bookmarkStart w:id="1262" w:name="_ETM_Q1_3399242"/>
      <w:bookmarkEnd w:id="1262"/>
      <w:r>
        <w:rPr>
          <w:rFonts w:hint="cs"/>
          <w:rtl/>
        </w:rPr>
        <w:t xml:space="preserve">חשבתי שהצרות שלכם ממשה ברקת יותר גדולות. </w:t>
      </w:r>
      <w:bookmarkStart w:id="1263" w:name="_ETM_Q1_3399991"/>
      <w:bookmarkEnd w:id="1263"/>
    </w:p>
    <w:p w:rsidR="005C4F1B" w:rsidRDefault="005C4F1B" w:rsidP="005C4F1B">
      <w:pPr>
        <w:rPr>
          <w:rtl/>
        </w:rPr>
      </w:pPr>
      <w:bookmarkStart w:id="1264" w:name="_ETM_Q1_3400254"/>
      <w:bookmarkStart w:id="1265" w:name="_ETM_Q1_3400356"/>
      <w:bookmarkStart w:id="1266" w:name="_ETM_Q1_3402583"/>
      <w:bookmarkEnd w:id="1264"/>
      <w:bookmarkEnd w:id="1265"/>
      <w:bookmarkEnd w:id="1266"/>
    </w:p>
    <w:p w:rsidR="005C4F1B" w:rsidRDefault="005C4F1B" w:rsidP="005C4F1B">
      <w:pPr>
        <w:pStyle w:val="af9"/>
        <w:keepNext/>
        <w:rPr>
          <w:rtl/>
        </w:rPr>
      </w:pPr>
      <w:bookmarkStart w:id="1267" w:name="ET_guest_876718_142"/>
      <w:r w:rsidRPr="005C4F1B">
        <w:rPr>
          <w:rStyle w:val="TagStyle"/>
          <w:rtl/>
        </w:rPr>
        <w:t xml:space="preserve"> &lt;&lt; אורח &gt;&gt; </w:t>
      </w:r>
      <w:r>
        <w:rPr>
          <w:rtl/>
        </w:rPr>
        <w:t>אלון בן יאיר:</w:t>
      </w:r>
      <w:r w:rsidRPr="005C4F1B">
        <w:rPr>
          <w:rStyle w:val="TagStyle"/>
          <w:rtl/>
        </w:rPr>
        <w:t xml:space="preserve"> &lt;&lt; אורח &gt;&gt;</w:t>
      </w:r>
      <w:r>
        <w:rPr>
          <w:rtl/>
        </w:rPr>
        <w:t xml:space="preserve">   </w:t>
      </w:r>
      <w:bookmarkEnd w:id="1267"/>
    </w:p>
    <w:p w:rsidR="005C4F1B" w:rsidRDefault="005C4F1B" w:rsidP="005C4F1B">
      <w:pPr>
        <w:pStyle w:val="KeepWithNext"/>
        <w:rPr>
          <w:rtl/>
        </w:rPr>
      </w:pPr>
    </w:p>
    <w:p w:rsidR="005C4F1B" w:rsidRDefault="005C4F1B" w:rsidP="005C4F1B">
      <w:pPr>
        <w:rPr>
          <w:rtl/>
        </w:rPr>
      </w:pPr>
      <w:bookmarkStart w:id="1268" w:name="_ETM_Q1_3403117"/>
      <w:bookmarkStart w:id="1269" w:name="_ETM_Q1_3403172"/>
      <w:bookmarkEnd w:id="1268"/>
      <w:bookmarkEnd w:id="1269"/>
      <w:r>
        <w:rPr>
          <w:rFonts w:hint="cs"/>
          <w:rtl/>
        </w:rPr>
        <w:t xml:space="preserve">יותר גדולות, נגיע גם לשם, כל דבר בזמנו. </w:t>
      </w:r>
    </w:p>
    <w:p w:rsidR="005C4F1B" w:rsidRDefault="005C4F1B" w:rsidP="005C4F1B">
      <w:pPr>
        <w:rPr>
          <w:rtl/>
        </w:rPr>
      </w:pPr>
      <w:bookmarkStart w:id="1270" w:name="_ETM_Q1_3406303"/>
      <w:bookmarkStart w:id="1271" w:name="_ETM_Q1_3406415"/>
      <w:bookmarkEnd w:id="1270"/>
      <w:bookmarkEnd w:id="1271"/>
    </w:p>
    <w:p w:rsidR="00470978" w:rsidRDefault="005C4F1B" w:rsidP="00651F0A">
      <w:pPr>
        <w:rPr>
          <w:rtl/>
        </w:rPr>
      </w:pPr>
      <w:bookmarkStart w:id="1272" w:name="_ETM_Q1_3406471"/>
      <w:bookmarkStart w:id="1273" w:name="_ETM_Q1_3406578"/>
      <w:bookmarkEnd w:id="1272"/>
      <w:bookmarkEnd w:id="1273"/>
      <w:r>
        <w:rPr>
          <w:rFonts w:hint="cs"/>
          <w:rtl/>
        </w:rPr>
        <w:t xml:space="preserve">גם חשוב </w:t>
      </w:r>
      <w:bookmarkStart w:id="1274" w:name="_ETM_Q1_3407095"/>
      <w:bookmarkEnd w:id="1274"/>
      <w:r>
        <w:rPr>
          <w:rFonts w:hint="cs"/>
          <w:rtl/>
        </w:rPr>
        <w:t xml:space="preserve">שבניידות של החשבונות לא יהיה </w:t>
      </w:r>
      <w:bookmarkStart w:id="1275" w:name="_ETM_Q1_3412286"/>
      <w:bookmarkEnd w:id="1275"/>
      <w:r>
        <w:rPr>
          <w:rFonts w:hint="cs"/>
          <w:rtl/>
        </w:rPr>
        <w:t>כוח עודף של הבנקים האם לאפשר לאותו לקוח לנייד את</w:t>
      </w:r>
      <w:bookmarkStart w:id="1276" w:name="_ETM_Q1_3420520"/>
      <w:bookmarkEnd w:id="1276"/>
      <w:r>
        <w:rPr>
          <w:rFonts w:hint="cs"/>
          <w:rtl/>
        </w:rPr>
        <w:t xml:space="preserve"> החשבון או לא. אם יש מצב ביניים שהוא רוצה לצורך העניי</w:t>
      </w:r>
      <w:r w:rsidR="00651F0A">
        <w:rPr>
          <w:rFonts w:hint="cs"/>
          <w:rtl/>
        </w:rPr>
        <w:t>ן לעבור מבנק דיסקונט לבנק לאומי,</w:t>
      </w:r>
      <w:r>
        <w:rPr>
          <w:rFonts w:hint="cs"/>
          <w:rtl/>
        </w:rPr>
        <w:t xml:space="preserve"> </w:t>
      </w:r>
      <w:bookmarkStart w:id="1277" w:name="_ETM_Q1_2152489"/>
      <w:bookmarkEnd w:id="1277"/>
      <w:r w:rsidR="00BF035C">
        <w:rPr>
          <w:rFonts w:hint="cs"/>
          <w:rtl/>
        </w:rPr>
        <w:t xml:space="preserve">האם </w:t>
      </w:r>
      <w:bookmarkStart w:id="1278" w:name="_ETM_Q1_3433894"/>
      <w:bookmarkEnd w:id="1278"/>
      <w:r w:rsidR="00BF035C">
        <w:rPr>
          <w:rFonts w:hint="cs"/>
          <w:rtl/>
        </w:rPr>
        <w:t xml:space="preserve">בנק לאומי צריך לקבל את פניו בברכה עוד לפני </w:t>
      </w:r>
      <w:bookmarkStart w:id="1279" w:name="_ETM_Q1_3433719"/>
      <w:bookmarkEnd w:id="1279"/>
      <w:r w:rsidR="00BF035C">
        <w:rPr>
          <w:rFonts w:hint="cs"/>
          <w:rtl/>
        </w:rPr>
        <w:t>זה בטפסים ו</w:t>
      </w:r>
      <w:r w:rsidR="00651F0A">
        <w:rPr>
          <w:rFonts w:hint="cs"/>
          <w:rtl/>
        </w:rPr>
        <w:t>ב</w:t>
      </w:r>
      <w:r w:rsidR="00BF035C">
        <w:rPr>
          <w:rFonts w:hint="cs"/>
          <w:rtl/>
        </w:rPr>
        <w:t>זיהוי</w:t>
      </w:r>
      <w:r w:rsidR="00651F0A">
        <w:rPr>
          <w:rFonts w:hint="cs"/>
          <w:rtl/>
        </w:rPr>
        <w:t>?</w:t>
      </w:r>
      <w:r w:rsidR="00BF035C">
        <w:rPr>
          <w:rFonts w:hint="cs"/>
          <w:rtl/>
        </w:rPr>
        <w:t xml:space="preserve"> כי אם לא הוא </w:t>
      </w:r>
      <w:bookmarkStart w:id="1280" w:name="_ETM_Q1_3441087"/>
      <w:bookmarkEnd w:id="1280"/>
      <w:r w:rsidR="00BF035C">
        <w:rPr>
          <w:rFonts w:hint="cs"/>
          <w:rtl/>
        </w:rPr>
        <w:t>ימצא את עצמו קירח משני הצדדים. ואנחנו מדברים על חשב</w:t>
      </w:r>
      <w:bookmarkStart w:id="1281" w:name="_ETM_Q1_3447546"/>
      <w:bookmarkEnd w:id="1281"/>
      <w:r w:rsidR="00BF035C">
        <w:rPr>
          <w:rFonts w:hint="cs"/>
          <w:rtl/>
        </w:rPr>
        <w:t>ונות שהם לא בהכרח שני צ'קים בחודש של שכירות ומכולת - - -</w:t>
      </w:r>
    </w:p>
    <w:p w:rsidR="00BF035C" w:rsidRDefault="00BF035C" w:rsidP="00BF035C">
      <w:pPr>
        <w:rPr>
          <w:rtl/>
        </w:rPr>
      </w:pPr>
      <w:bookmarkStart w:id="1282" w:name="_ETM_Q1_3448365"/>
      <w:bookmarkStart w:id="1283" w:name="_ETM_Q1_3448461"/>
      <w:bookmarkEnd w:id="1282"/>
      <w:bookmarkEnd w:id="1283"/>
    </w:p>
    <w:p w:rsidR="00BF035C" w:rsidRDefault="00BF035C" w:rsidP="00BF035C">
      <w:pPr>
        <w:pStyle w:val="af6"/>
        <w:keepNext/>
      </w:pPr>
      <w:bookmarkStart w:id="1284" w:name="ET_yor_4758_143"/>
      <w:r w:rsidRPr="00BF035C">
        <w:rPr>
          <w:rStyle w:val="TagStyle"/>
          <w:rtl/>
        </w:rPr>
        <w:t xml:space="preserve"> &lt;&lt; יור &gt;&gt; </w:t>
      </w:r>
      <w:r>
        <w:rPr>
          <w:rtl/>
        </w:rPr>
        <w:t>היו"ר יעקב מרגי:</w:t>
      </w:r>
      <w:r w:rsidRPr="00BF035C">
        <w:rPr>
          <w:rStyle w:val="TagStyle"/>
          <w:rtl/>
        </w:rPr>
        <w:t xml:space="preserve"> &lt;&lt; יור &gt;&gt;</w:t>
      </w:r>
      <w:r>
        <w:rPr>
          <w:rtl/>
        </w:rPr>
        <w:t xml:space="preserve">   </w:t>
      </w:r>
      <w:bookmarkEnd w:id="1284"/>
    </w:p>
    <w:p w:rsidR="00BF035C" w:rsidRDefault="00BF035C" w:rsidP="00BF035C">
      <w:pPr>
        <w:pStyle w:val="KeepWithNext"/>
        <w:rPr>
          <w:rtl/>
          <w:lang w:eastAsia="he-IL"/>
        </w:rPr>
      </w:pPr>
    </w:p>
    <w:p w:rsidR="00BF035C" w:rsidRPr="00BF035C" w:rsidRDefault="00BF035C" w:rsidP="00BF035C">
      <w:pPr>
        <w:rPr>
          <w:lang w:eastAsia="he-IL"/>
        </w:rPr>
      </w:pPr>
      <w:bookmarkStart w:id="1285" w:name="_ETM_Q1_3449882"/>
      <w:bookmarkEnd w:id="1285"/>
      <w:r>
        <w:rPr>
          <w:rFonts w:hint="cs"/>
          <w:rtl/>
          <w:lang w:eastAsia="he-IL"/>
        </w:rPr>
        <w:t xml:space="preserve">מר בן יאיר, יש לך מזל </w:t>
      </w:r>
      <w:bookmarkStart w:id="1286" w:name="_ETM_Q1_3453742"/>
      <w:bookmarkEnd w:id="1286"/>
      <w:r>
        <w:rPr>
          <w:rFonts w:hint="cs"/>
          <w:rtl/>
          <w:lang w:eastAsia="he-IL"/>
        </w:rPr>
        <w:t xml:space="preserve">שזאת שעת בין ערביים. תקשיב, כשאני הזעתי מול הגורמים המקצועיים </w:t>
      </w:r>
      <w:bookmarkStart w:id="1287" w:name="_ETM_Q1_3459041"/>
      <w:bookmarkEnd w:id="1287"/>
      <w:r>
        <w:rPr>
          <w:rFonts w:hint="cs"/>
          <w:rtl/>
          <w:lang w:eastAsia="he-IL"/>
        </w:rPr>
        <w:t>אתה ישבת ביציע ואפילו לא התערבת. עשיתי את</w:t>
      </w:r>
      <w:bookmarkStart w:id="1288" w:name="_ETM_Q1_3462458"/>
      <w:bookmarkEnd w:id="1288"/>
      <w:r>
        <w:rPr>
          <w:rFonts w:hint="cs"/>
          <w:rtl/>
          <w:lang w:eastAsia="he-IL"/>
        </w:rPr>
        <w:t xml:space="preserve"> העבודה שלך. ועד שהשתכנעתי אתה עכשיו מנסה להיאבק בזה?</w:t>
      </w:r>
      <w:bookmarkStart w:id="1289" w:name="_ETM_Q1_3465157"/>
      <w:bookmarkEnd w:id="1289"/>
      <w:r>
        <w:rPr>
          <w:rFonts w:hint="cs"/>
          <w:rtl/>
          <w:lang w:eastAsia="he-IL"/>
        </w:rPr>
        <w:t xml:space="preserve"> אנחנו כבר אחרי זה. ואם הלקוח רוצה למשוך, שיתכבד וילך לבעל החשבון ויבקש ממנו המחאה חדשה לבנק המיועד. תודה.</w:t>
      </w:r>
      <w:bookmarkStart w:id="1290" w:name="_ETM_Q1_3479187"/>
      <w:bookmarkEnd w:id="1290"/>
      <w:r>
        <w:rPr>
          <w:rFonts w:hint="cs"/>
          <w:rtl/>
          <w:lang w:eastAsia="he-IL"/>
        </w:rPr>
        <w:t xml:space="preserve"> </w:t>
      </w:r>
      <w:r w:rsidR="00CF1D37">
        <w:rPr>
          <w:rFonts w:hint="cs"/>
          <w:rtl/>
          <w:lang w:eastAsia="he-IL"/>
        </w:rPr>
        <w:t xml:space="preserve">אנחנו ממשיכים. </w:t>
      </w:r>
    </w:p>
    <w:p w:rsidR="00651F0A" w:rsidRDefault="00651F0A" w:rsidP="00AB3F3A">
      <w:pPr>
        <w:ind w:firstLine="0"/>
        <w:rPr>
          <w:rtl/>
        </w:rPr>
      </w:pPr>
    </w:p>
    <w:p w:rsidR="00651F0A" w:rsidRDefault="00651F0A" w:rsidP="00651F0A">
      <w:pPr>
        <w:pStyle w:val="af9"/>
        <w:keepNext/>
      </w:pPr>
      <w:bookmarkStart w:id="1291" w:name="ET_guest_685092_144"/>
      <w:r w:rsidRPr="00651F0A">
        <w:rPr>
          <w:rStyle w:val="TagStyle"/>
          <w:rtl/>
        </w:rPr>
        <w:t xml:space="preserve"> &lt;&lt; אורח &gt;&gt; </w:t>
      </w:r>
      <w:r>
        <w:rPr>
          <w:rtl/>
        </w:rPr>
        <w:t>לירון מאוטנר לוגסי:</w:t>
      </w:r>
      <w:r w:rsidRPr="00651F0A">
        <w:rPr>
          <w:rStyle w:val="TagStyle"/>
          <w:rtl/>
        </w:rPr>
        <w:t xml:space="preserve"> &lt;&lt; אורח &gt;&gt;</w:t>
      </w:r>
      <w:r>
        <w:rPr>
          <w:rtl/>
        </w:rPr>
        <w:t xml:space="preserve">   </w:t>
      </w:r>
      <w:bookmarkEnd w:id="1291"/>
    </w:p>
    <w:p w:rsidR="00651F0A" w:rsidRDefault="00651F0A" w:rsidP="00651F0A">
      <w:pPr>
        <w:pStyle w:val="KeepWithNext"/>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90"/>
      </w:tblGrid>
      <w:tr w:rsidR="00651F0A" w:rsidRPr="00651F0A" w:rsidTr="00651F0A">
        <w:trPr>
          <w:cantSplit/>
          <w:trHeight w:val="60"/>
        </w:trPr>
        <w:tc>
          <w:tcPr>
            <w:tcW w:w="1869" w:type="dxa"/>
          </w:tcPr>
          <w:p w:rsidR="00651F0A" w:rsidRPr="00651F0A" w:rsidRDefault="00651F0A" w:rsidP="00651F0A">
            <w:pPr>
              <w:pStyle w:val="TableSideHeading"/>
              <w:spacing w:line="240" w:lineRule="auto"/>
              <w:rPr>
                <w:sz w:val="24"/>
                <w:szCs w:val="24"/>
              </w:rPr>
            </w:pPr>
          </w:p>
        </w:tc>
        <w:tc>
          <w:tcPr>
            <w:tcW w:w="624" w:type="dxa"/>
          </w:tcPr>
          <w:p w:rsidR="00651F0A" w:rsidRPr="00651F0A" w:rsidRDefault="00651F0A" w:rsidP="00651F0A">
            <w:pPr>
              <w:pStyle w:val="TableText"/>
              <w:spacing w:line="240" w:lineRule="auto"/>
              <w:rPr>
                <w:sz w:val="24"/>
                <w:szCs w:val="24"/>
              </w:rPr>
            </w:pPr>
          </w:p>
        </w:tc>
        <w:tc>
          <w:tcPr>
            <w:tcW w:w="624" w:type="dxa"/>
          </w:tcPr>
          <w:p w:rsidR="00651F0A" w:rsidRPr="00651F0A" w:rsidRDefault="00651F0A" w:rsidP="00651F0A">
            <w:pPr>
              <w:pStyle w:val="TableText"/>
              <w:spacing w:line="240" w:lineRule="auto"/>
              <w:rPr>
                <w:sz w:val="24"/>
                <w:szCs w:val="24"/>
              </w:rPr>
            </w:pPr>
          </w:p>
        </w:tc>
        <w:tc>
          <w:tcPr>
            <w:tcW w:w="624" w:type="dxa"/>
          </w:tcPr>
          <w:p w:rsidR="00651F0A" w:rsidRPr="00651F0A" w:rsidRDefault="00651F0A" w:rsidP="00651F0A">
            <w:pPr>
              <w:pStyle w:val="TableText"/>
              <w:spacing w:line="240" w:lineRule="auto"/>
              <w:rPr>
                <w:sz w:val="24"/>
                <w:szCs w:val="24"/>
              </w:rPr>
            </w:pPr>
          </w:p>
        </w:tc>
        <w:tc>
          <w:tcPr>
            <w:tcW w:w="624" w:type="dxa"/>
          </w:tcPr>
          <w:p w:rsidR="00651F0A" w:rsidRPr="00651F0A" w:rsidRDefault="00651F0A" w:rsidP="00651F0A">
            <w:pPr>
              <w:pStyle w:val="TableText"/>
              <w:spacing w:line="240" w:lineRule="auto"/>
              <w:rPr>
                <w:sz w:val="24"/>
                <w:szCs w:val="24"/>
              </w:rPr>
            </w:pPr>
          </w:p>
        </w:tc>
        <w:tc>
          <w:tcPr>
            <w:tcW w:w="624" w:type="dxa"/>
          </w:tcPr>
          <w:p w:rsidR="00651F0A" w:rsidRPr="00651F0A" w:rsidRDefault="00651F0A" w:rsidP="00651F0A">
            <w:pPr>
              <w:pStyle w:val="TableText"/>
              <w:spacing w:line="240" w:lineRule="auto"/>
              <w:rPr>
                <w:sz w:val="24"/>
                <w:szCs w:val="24"/>
              </w:rPr>
            </w:pPr>
          </w:p>
        </w:tc>
        <w:tc>
          <w:tcPr>
            <w:tcW w:w="4090" w:type="dxa"/>
            <w:hideMark/>
          </w:tcPr>
          <w:p w:rsidR="00651F0A" w:rsidRPr="00651F0A" w:rsidRDefault="00651F0A" w:rsidP="00651F0A">
            <w:pPr>
              <w:pStyle w:val="TableBlock"/>
              <w:spacing w:line="240" w:lineRule="auto"/>
              <w:rPr>
                <w:sz w:val="24"/>
                <w:szCs w:val="24"/>
              </w:rPr>
            </w:pPr>
            <w:r w:rsidRPr="00651F0A">
              <w:rPr>
                <w:sz w:val="24"/>
                <w:szCs w:val="24"/>
                <w:rtl/>
              </w:rPr>
              <w:t>(ג)</w:t>
            </w:r>
            <w:r w:rsidRPr="00651F0A">
              <w:rPr>
                <w:sz w:val="24"/>
                <w:szCs w:val="24"/>
                <w:rtl/>
              </w:rPr>
              <w:tab/>
              <w:t>בסעיף זה, "בנק מקורי" ו"בנק קולט" – כמשמעותם בסעיף 5ב1(ב) לחוק הבנקאות (שירות ללקוח).</w:t>
            </w:r>
          </w:p>
        </w:tc>
      </w:tr>
    </w:tbl>
    <w:p w:rsidR="00651F0A" w:rsidRDefault="00651F0A" w:rsidP="00651F0A">
      <w:pPr>
        <w:rPr>
          <w:rtl/>
        </w:rPr>
      </w:pPr>
    </w:p>
    <w:p w:rsidR="00651F0A" w:rsidRDefault="00651F0A" w:rsidP="00651F0A">
      <w:pPr>
        <w:rPr>
          <w:rtl/>
        </w:rPr>
      </w:pPr>
      <w:r>
        <w:rPr>
          <w:rFonts w:hint="cs"/>
          <w:rtl/>
        </w:rPr>
        <w:t xml:space="preserve">זאת בעצם תוספת של </w:t>
      </w:r>
      <w:bookmarkStart w:id="1292" w:name="_ETM_Q1_3489197"/>
      <w:bookmarkEnd w:id="1292"/>
      <w:r>
        <w:rPr>
          <w:rFonts w:hint="cs"/>
          <w:rtl/>
        </w:rPr>
        <w:t xml:space="preserve">הגדרה לחוק הבנקאות. </w:t>
      </w:r>
      <w:bookmarkStart w:id="1293" w:name="_ETM_Q1_3487988"/>
      <w:bookmarkEnd w:id="1293"/>
    </w:p>
    <w:p w:rsidR="00651F0A" w:rsidRDefault="00651F0A" w:rsidP="00651F0A">
      <w:pPr>
        <w:rPr>
          <w:rtl/>
        </w:rPr>
      </w:pPr>
      <w:bookmarkStart w:id="1294" w:name="_ETM_Q1_3488061"/>
      <w:bookmarkEnd w:id="1294"/>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3466"/>
      </w:tblGrid>
      <w:tr w:rsidR="00651F0A" w:rsidRPr="008C61DF" w:rsidTr="00651F0A">
        <w:trPr>
          <w:cantSplit/>
        </w:trPr>
        <w:tc>
          <w:tcPr>
            <w:tcW w:w="1869" w:type="dxa"/>
            <w:tcMar>
              <w:top w:w="91" w:type="dxa"/>
              <w:left w:w="0" w:type="dxa"/>
              <w:bottom w:w="91" w:type="dxa"/>
              <w:right w:w="0" w:type="dxa"/>
            </w:tcMar>
          </w:tcPr>
          <w:p w:rsidR="00651F0A" w:rsidRPr="00651F0A" w:rsidRDefault="00651F0A" w:rsidP="008C61DF">
            <w:pPr>
              <w:pStyle w:val="TableSideHeading"/>
              <w:spacing w:line="240" w:lineRule="auto"/>
              <w:rPr>
                <w:sz w:val="24"/>
                <w:szCs w:val="24"/>
              </w:rPr>
            </w:pPr>
            <w:bookmarkStart w:id="1295" w:name="_ETM_Q1_3489259"/>
            <w:bookmarkStart w:id="1296" w:name="_ETM_Q1_3489321"/>
            <w:bookmarkEnd w:id="1295"/>
            <w:bookmarkEnd w:id="1296"/>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1872" w:type="dxa"/>
            <w:gridSpan w:val="3"/>
            <w:tcMar>
              <w:top w:w="91" w:type="dxa"/>
              <w:left w:w="0" w:type="dxa"/>
              <w:bottom w:w="91" w:type="dxa"/>
              <w:right w:w="0" w:type="dxa"/>
            </w:tcMar>
            <w:hideMark/>
          </w:tcPr>
          <w:p w:rsidR="00651F0A" w:rsidRPr="008C61DF" w:rsidRDefault="00651F0A" w:rsidP="008C61DF">
            <w:pPr>
              <w:pStyle w:val="TableInnerSideHeading"/>
              <w:spacing w:line="240" w:lineRule="auto"/>
              <w:rPr>
                <w:sz w:val="24"/>
                <w:szCs w:val="24"/>
                <w:rtl/>
              </w:rPr>
            </w:pPr>
            <w:r w:rsidRPr="008C61DF">
              <w:rPr>
                <w:sz w:val="24"/>
                <w:szCs w:val="24"/>
                <w:rtl/>
              </w:rPr>
              <w:t xml:space="preserve">עיצום כספי </w:t>
            </w:r>
          </w:p>
        </w:tc>
        <w:tc>
          <w:tcPr>
            <w:tcW w:w="624" w:type="dxa"/>
            <w:tcMar>
              <w:top w:w="91" w:type="dxa"/>
              <w:left w:w="0" w:type="dxa"/>
              <w:bottom w:w="91" w:type="dxa"/>
              <w:right w:w="0" w:type="dxa"/>
            </w:tcMar>
            <w:hideMark/>
          </w:tcPr>
          <w:p w:rsidR="00651F0A" w:rsidRPr="008C61DF" w:rsidRDefault="00651F0A" w:rsidP="008C61DF">
            <w:pPr>
              <w:pStyle w:val="TableText"/>
              <w:spacing w:line="240" w:lineRule="auto"/>
              <w:rPr>
                <w:sz w:val="24"/>
                <w:szCs w:val="24"/>
                <w:rtl/>
              </w:rPr>
            </w:pPr>
            <w:r w:rsidRPr="008C61DF">
              <w:rPr>
                <w:sz w:val="24"/>
                <w:szCs w:val="24"/>
                <w:rtl/>
              </w:rPr>
              <w:t>5ג.</w:t>
            </w:r>
          </w:p>
        </w:tc>
        <w:tc>
          <w:tcPr>
            <w:tcW w:w="4090" w:type="dxa"/>
            <w:gridSpan w:val="2"/>
            <w:tcMar>
              <w:top w:w="91" w:type="dxa"/>
              <w:left w:w="0" w:type="dxa"/>
              <w:bottom w:w="91" w:type="dxa"/>
              <w:right w:w="0" w:type="dxa"/>
            </w:tcMar>
            <w:hideMark/>
          </w:tcPr>
          <w:p w:rsidR="00651F0A" w:rsidRPr="008C61DF" w:rsidRDefault="00651F0A" w:rsidP="008C61DF">
            <w:pPr>
              <w:pStyle w:val="TableBlock"/>
              <w:spacing w:line="240" w:lineRule="auto"/>
              <w:rPr>
                <w:sz w:val="24"/>
                <w:szCs w:val="24"/>
                <w:rtl/>
              </w:rPr>
            </w:pPr>
            <w:r w:rsidRPr="008C61DF">
              <w:rPr>
                <w:sz w:val="24"/>
                <w:szCs w:val="24"/>
                <w:rtl/>
              </w:rPr>
              <w:t>(א)</w:t>
            </w:r>
            <w:r w:rsidRPr="008C61DF">
              <w:rPr>
                <w:sz w:val="24"/>
                <w:szCs w:val="24"/>
                <w:rtl/>
              </w:rPr>
              <w:tab/>
              <w:t>היה למפקח יסוד סביר להניח כי בנק הפר הוראה מההוראות לפי החוק כמפורט להלן, רשאי הוא להטיל עליו עיצום כספי בסך של חמישים אלף שקלים חדשים:</w:t>
            </w:r>
          </w:p>
        </w:tc>
      </w:tr>
      <w:tr w:rsidR="00651F0A" w:rsidRPr="008C61DF" w:rsidTr="00651F0A">
        <w:trPr>
          <w:cantSplit/>
        </w:trPr>
        <w:tc>
          <w:tcPr>
            <w:tcW w:w="1869" w:type="dxa"/>
            <w:tcMar>
              <w:top w:w="91" w:type="dxa"/>
              <w:left w:w="0" w:type="dxa"/>
              <w:bottom w:w="91" w:type="dxa"/>
              <w:right w:w="0" w:type="dxa"/>
            </w:tcMar>
          </w:tcPr>
          <w:p w:rsidR="00651F0A" w:rsidRPr="008C61DF" w:rsidRDefault="00651F0A" w:rsidP="008C61DF">
            <w:pPr>
              <w:pStyle w:val="TableSideHeading"/>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3466" w:type="dxa"/>
            <w:tcMar>
              <w:top w:w="91" w:type="dxa"/>
              <w:left w:w="0" w:type="dxa"/>
              <w:bottom w:w="91" w:type="dxa"/>
              <w:right w:w="0" w:type="dxa"/>
            </w:tcMar>
            <w:hideMark/>
          </w:tcPr>
          <w:p w:rsidR="00651F0A" w:rsidRPr="008C61DF" w:rsidRDefault="00651F0A" w:rsidP="008C61DF">
            <w:pPr>
              <w:pStyle w:val="TableBlock"/>
              <w:spacing w:line="240" w:lineRule="auto"/>
              <w:rPr>
                <w:sz w:val="24"/>
                <w:szCs w:val="24"/>
                <w:rtl/>
              </w:rPr>
            </w:pPr>
            <w:r w:rsidRPr="008C61DF">
              <w:rPr>
                <w:sz w:val="24"/>
                <w:szCs w:val="24"/>
                <w:rtl/>
              </w:rPr>
              <w:t>(1)</w:t>
            </w:r>
            <w:r w:rsidRPr="008C61DF">
              <w:rPr>
                <w:sz w:val="24"/>
                <w:szCs w:val="24"/>
                <w:rtl/>
              </w:rPr>
              <w:tab/>
              <w:t>לא מסר ללקוח הודעה על סירוב הבנק הנמשך לפרוע שיק ממוחשב, בניגוד להוראות סעיף 2(ב);</w:t>
            </w:r>
          </w:p>
        </w:tc>
      </w:tr>
      <w:tr w:rsidR="00651F0A" w:rsidRPr="008C61DF" w:rsidTr="00651F0A">
        <w:trPr>
          <w:cantSplit/>
        </w:trPr>
        <w:tc>
          <w:tcPr>
            <w:tcW w:w="1869" w:type="dxa"/>
            <w:tcMar>
              <w:top w:w="91" w:type="dxa"/>
              <w:left w:w="0" w:type="dxa"/>
              <w:bottom w:w="91" w:type="dxa"/>
              <w:right w:w="0" w:type="dxa"/>
            </w:tcMar>
          </w:tcPr>
          <w:p w:rsidR="00651F0A" w:rsidRPr="008C61DF" w:rsidRDefault="00651F0A" w:rsidP="008C61DF">
            <w:pPr>
              <w:pStyle w:val="TableSideHeading"/>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3466" w:type="dxa"/>
            <w:tcMar>
              <w:top w:w="91" w:type="dxa"/>
              <w:left w:w="0" w:type="dxa"/>
              <w:bottom w:w="91" w:type="dxa"/>
              <w:right w:w="0" w:type="dxa"/>
            </w:tcMar>
            <w:hideMark/>
          </w:tcPr>
          <w:p w:rsidR="00651F0A" w:rsidRPr="008C61DF" w:rsidRDefault="00651F0A" w:rsidP="008C61DF">
            <w:pPr>
              <w:pStyle w:val="TableBlock"/>
              <w:spacing w:line="240" w:lineRule="auto"/>
              <w:rPr>
                <w:sz w:val="24"/>
                <w:szCs w:val="24"/>
                <w:rtl/>
              </w:rPr>
            </w:pPr>
            <w:r w:rsidRPr="008C61DF">
              <w:rPr>
                <w:sz w:val="24"/>
                <w:szCs w:val="24"/>
                <w:rtl/>
              </w:rPr>
              <w:t>(2)</w:t>
            </w:r>
            <w:r w:rsidRPr="008C61DF">
              <w:rPr>
                <w:sz w:val="24"/>
                <w:szCs w:val="24"/>
                <w:rtl/>
              </w:rPr>
              <w:tab/>
              <w:t>לא מסר ללקוח הזכאי לכך פלט של שיק ממוחשב, בניגוד להוראות סעיף 2(ג);</w:t>
            </w:r>
          </w:p>
        </w:tc>
      </w:tr>
      <w:tr w:rsidR="00651F0A" w:rsidRPr="008C61DF" w:rsidTr="00651F0A">
        <w:trPr>
          <w:cantSplit/>
        </w:trPr>
        <w:tc>
          <w:tcPr>
            <w:tcW w:w="1869" w:type="dxa"/>
            <w:tcMar>
              <w:top w:w="91" w:type="dxa"/>
              <w:left w:w="0" w:type="dxa"/>
              <w:bottom w:w="91" w:type="dxa"/>
              <w:right w:w="0" w:type="dxa"/>
            </w:tcMar>
          </w:tcPr>
          <w:p w:rsidR="00651F0A" w:rsidRPr="008C61DF" w:rsidRDefault="00651F0A" w:rsidP="008C61DF">
            <w:pPr>
              <w:pStyle w:val="TableSideHeading"/>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3466" w:type="dxa"/>
            <w:tcMar>
              <w:top w:w="91" w:type="dxa"/>
              <w:left w:w="0" w:type="dxa"/>
              <w:bottom w:w="91" w:type="dxa"/>
              <w:right w:w="0" w:type="dxa"/>
            </w:tcMar>
            <w:hideMark/>
          </w:tcPr>
          <w:p w:rsidR="00651F0A" w:rsidRPr="008C61DF" w:rsidRDefault="00651F0A" w:rsidP="008C61DF">
            <w:pPr>
              <w:pStyle w:val="TableBlock"/>
              <w:spacing w:line="240" w:lineRule="auto"/>
              <w:rPr>
                <w:sz w:val="24"/>
                <w:szCs w:val="24"/>
                <w:rtl/>
              </w:rPr>
            </w:pPr>
            <w:r w:rsidRPr="008C61DF">
              <w:rPr>
                <w:sz w:val="24"/>
                <w:szCs w:val="24"/>
                <w:rtl/>
              </w:rPr>
              <w:t>(3)</w:t>
            </w:r>
            <w:r w:rsidRPr="008C61DF">
              <w:rPr>
                <w:sz w:val="24"/>
                <w:szCs w:val="24"/>
                <w:rtl/>
              </w:rPr>
              <w:tab/>
              <w:t>הפר הוראה מההוראות שנקבעו בכללים לפי סעיפים 3(ב) או 4.</w:t>
            </w:r>
          </w:p>
        </w:tc>
      </w:tr>
      <w:tr w:rsidR="00651F0A" w:rsidRPr="008C61DF" w:rsidTr="00651F0A">
        <w:trPr>
          <w:cantSplit/>
        </w:trPr>
        <w:tc>
          <w:tcPr>
            <w:tcW w:w="1869" w:type="dxa"/>
            <w:tcMar>
              <w:top w:w="91" w:type="dxa"/>
              <w:left w:w="0" w:type="dxa"/>
              <w:bottom w:w="91" w:type="dxa"/>
              <w:right w:w="0" w:type="dxa"/>
            </w:tcMar>
          </w:tcPr>
          <w:p w:rsidR="00651F0A" w:rsidRPr="008C61DF" w:rsidRDefault="00651F0A" w:rsidP="008C61DF">
            <w:pPr>
              <w:pStyle w:val="TableSideHeading"/>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4090" w:type="dxa"/>
            <w:gridSpan w:val="2"/>
            <w:tcMar>
              <w:top w:w="91" w:type="dxa"/>
              <w:left w:w="0" w:type="dxa"/>
              <w:bottom w:w="91" w:type="dxa"/>
              <w:right w:w="0" w:type="dxa"/>
            </w:tcMar>
            <w:hideMark/>
          </w:tcPr>
          <w:p w:rsidR="00651F0A" w:rsidRPr="008C61DF" w:rsidRDefault="00651F0A" w:rsidP="008C61DF">
            <w:pPr>
              <w:pStyle w:val="TableBlock"/>
              <w:spacing w:line="240" w:lineRule="auto"/>
              <w:rPr>
                <w:sz w:val="24"/>
                <w:szCs w:val="24"/>
                <w:rtl/>
              </w:rPr>
            </w:pPr>
            <w:r w:rsidRPr="008C61DF">
              <w:rPr>
                <w:sz w:val="24"/>
                <w:szCs w:val="24"/>
                <w:rtl/>
              </w:rPr>
              <w:t>(ב)</w:t>
            </w:r>
            <w:r w:rsidRPr="008C61DF">
              <w:rPr>
                <w:sz w:val="24"/>
                <w:szCs w:val="24"/>
                <w:rtl/>
              </w:rPr>
              <w:tab/>
              <w:t>על עיצום כספי לפי סעיף זה לגבי בנק כמפורט להלן, יחולו ההוראות המפורטות לצדו:</w:t>
            </w:r>
          </w:p>
        </w:tc>
      </w:tr>
      <w:tr w:rsidR="00651F0A" w:rsidRPr="008C61DF" w:rsidTr="000D3CF0">
        <w:trPr>
          <w:cantSplit/>
          <w:trHeight w:val="957"/>
        </w:trPr>
        <w:tc>
          <w:tcPr>
            <w:tcW w:w="1869" w:type="dxa"/>
            <w:tcMar>
              <w:top w:w="91" w:type="dxa"/>
              <w:left w:w="0" w:type="dxa"/>
              <w:bottom w:w="91" w:type="dxa"/>
              <w:right w:w="0" w:type="dxa"/>
            </w:tcMar>
          </w:tcPr>
          <w:p w:rsidR="00651F0A" w:rsidRPr="008C61DF" w:rsidRDefault="00651F0A" w:rsidP="008C61DF">
            <w:pPr>
              <w:pStyle w:val="TableSideHeading"/>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3466" w:type="dxa"/>
            <w:tcMar>
              <w:top w:w="91" w:type="dxa"/>
              <w:left w:w="0" w:type="dxa"/>
              <w:bottom w:w="91" w:type="dxa"/>
              <w:right w:w="0" w:type="dxa"/>
            </w:tcMar>
            <w:hideMark/>
          </w:tcPr>
          <w:p w:rsidR="00651F0A" w:rsidRPr="008C61DF" w:rsidRDefault="00651F0A" w:rsidP="008C61DF">
            <w:pPr>
              <w:pStyle w:val="TableBlock"/>
              <w:spacing w:line="240" w:lineRule="auto"/>
              <w:rPr>
                <w:sz w:val="24"/>
                <w:szCs w:val="24"/>
                <w:rtl/>
              </w:rPr>
            </w:pPr>
            <w:r w:rsidRPr="008C61DF">
              <w:rPr>
                <w:sz w:val="24"/>
                <w:szCs w:val="24"/>
                <w:rtl/>
              </w:rPr>
              <w:t>(1)</w:t>
            </w:r>
            <w:r w:rsidRPr="008C61DF">
              <w:rPr>
                <w:sz w:val="24"/>
                <w:szCs w:val="24"/>
                <w:rtl/>
              </w:rPr>
              <w:tab/>
              <w:t>לגבי בנק שהוא תאגיד בנקאי כאמור בהגדרה "בנק" שבסעיף 1 (בסעיף זה – תאגיד בנקאי) – ההוראות לפי סעיפים 14ט עד 14טו לפקודת הבנקאות, 1941</w:t>
            </w:r>
            <w:r w:rsidRPr="008C61DF">
              <w:rPr>
                <w:rFonts w:cs="Times New Roman"/>
                <w:sz w:val="24"/>
                <w:szCs w:val="24"/>
                <w:rtl/>
              </w:rPr>
              <w:t>‏</w:t>
            </w:r>
            <w:r w:rsidRPr="008C61DF">
              <w:rPr>
                <w:sz w:val="24"/>
                <w:szCs w:val="24"/>
                <w:rtl/>
              </w:rPr>
              <w:t>, בשינויים המחויבים;</w:t>
            </w:r>
          </w:p>
        </w:tc>
      </w:tr>
      <w:tr w:rsidR="00651F0A" w:rsidRPr="008C61DF" w:rsidTr="00651F0A">
        <w:trPr>
          <w:cantSplit/>
        </w:trPr>
        <w:tc>
          <w:tcPr>
            <w:tcW w:w="1869" w:type="dxa"/>
            <w:tcMar>
              <w:top w:w="91" w:type="dxa"/>
              <w:left w:w="0" w:type="dxa"/>
              <w:bottom w:w="91" w:type="dxa"/>
              <w:right w:w="0" w:type="dxa"/>
            </w:tcMar>
          </w:tcPr>
          <w:p w:rsidR="00651F0A" w:rsidRPr="008C61DF" w:rsidRDefault="00651F0A" w:rsidP="008C61DF">
            <w:pPr>
              <w:pStyle w:val="TableSideHeading"/>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3466" w:type="dxa"/>
            <w:tcMar>
              <w:top w:w="91" w:type="dxa"/>
              <w:left w:w="0" w:type="dxa"/>
              <w:bottom w:w="91" w:type="dxa"/>
              <w:right w:w="0" w:type="dxa"/>
            </w:tcMar>
            <w:hideMark/>
          </w:tcPr>
          <w:p w:rsidR="00651F0A" w:rsidRPr="008C61DF" w:rsidRDefault="00651F0A" w:rsidP="008C61DF">
            <w:pPr>
              <w:pStyle w:val="TableBlock"/>
              <w:spacing w:line="240" w:lineRule="auto"/>
              <w:rPr>
                <w:sz w:val="24"/>
                <w:szCs w:val="24"/>
                <w:rtl/>
              </w:rPr>
            </w:pPr>
            <w:r w:rsidRPr="008C61DF">
              <w:rPr>
                <w:sz w:val="24"/>
                <w:szCs w:val="24"/>
                <w:rtl/>
              </w:rPr>
              <w:t>(2)</w:t>
            </w:r>
            <w:r w:rsidRPr="008C61DF">
              <w:rPr>
                <w:sz w:val="24"/>
                <w:szCs w:val="24"/>
                <w:rtl/>
              </w:rPr>
              <w:tab/>
              <w:t>לגבי בנק הדואר – ההוראות לפי סעיפים 109ב1 עד 109ט1 לחוק הדואר, בשינויים המחויבים.</w:t>
            </w:r>
          </w:p>
        </w:tc>
      </w:tr>
      <w:tr w:rsidR="00651F0A" w:rsidRPr="008C61DF" w:rsidTr="00651F0A">
        <w:trPr>
          <w:cantSplit/>
        </w:trPr>
        <w:tc>
          <w:tcPr>
            <w:tcW w:w="1869" w:type="dxa"/>
            <w:tcMar>
              <w:top w:w="91" w:type="dxa"/>
              <w:left w:w="0" w:type="dxa"/>
              <w:bottom w:w="91" w:type="dxa"/>
              <w:right w:w="0" w:type="dxa"/>
            </w:tcMar>
          </w:tcPr>
          <w:p w:rsidR="00651F0A" w:rsidRPr="008C61DF" w:rsidRDefault="00651F0A" w:rsidP="008C61DF">
            <w:pPr>
              <w:pStyle w:val="TableSideHeading"/>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4090" w:type="dxa"/>
            <w:gridSpan w:val="2"/>
            <w:tcMar>
              <w:top w:w="91" w:type="dxa"/>
              <w:left w:w="0" w:type="dxa"/>
              <w:bottom w:w="91" w:type="dxa"/>
              <w:right w:w="0" w:type="dxa"/>
            </w:tcMar>
            <w:hideMark/>
          </w:tcPr>
          <w:p w:rsidR="00651F0A" w:rsidRPr="008C61DF" w:rsidRDefault="00651F0A" w:rsidP="008C61DF">
            <w:pPr>
              <w:pStyle w:val="TableBlock"/>
              <w:spacing w:line="240" w:lineRule="auto"/>
              <w:rPr>
                <w:sz w:val="24"/>
                <w:szCs w:val="24"/>
                <w:rtl/>
              </w:rPr>
            </w:pPr>
            <w:r w:rsidRPr="008C61DF">
              <w:rPr>
                <w:sz w:val="24"/>
                <w:szCs w:val="24"/>
                <w:rtl/>
              </w:rPr>
              <w:t>(ג)</w:t>
            </w:r>
            <w:r w:rsidRPr="008C61DF">
              <w:rPr>
                <w:sz w:val="24"/>
                <w:szCs w:val="24"/>
                <w:rtl/>
              </w:rPr>
              <w:tab/>
              <w:t>בסעיף זה, "המפקח" – אחד מאלה, לפי העניין:</w:t>
            </w:r>
          </w:p>
        </w:tc>
      </w:tr>
      <w:tr w:rsidR="00651F0A" w:rsidRPr="008C61DF" w:rsidTr="00651F0A">
        <w:trPr>
          <w:cantSplit/>
        </w:trPr>
        <w:tc>
          <w:tcPr>
            <w:tcW w:w="1869" w:type="dxa"/>
            <w:tcMar>
              <w:top w:w="91" w:type="dxa"/>
              <w:left w:w="0" w:type="dxa"/>
              <w:bottom w:w="91" w:type="dxa"/>
              <w:right w:w="0" w:type="dxa"/>
            </w:tcMar>
          </w:tcPr>
          <w:p w:rsidR="00651F0A" w:rsidRPr="008C61DF" w:rsidRDefault="00651F0A" w:rsidP="008C61DF">
            <w:pPr>
              <w:pStyle w:val="TableSideHeading"/>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3466" w:type="dxa"/>
            <w:tcMar>
              <w:top w:w="91" w:type="dxa"/>
              <w:left w:w="0" w:type="dxa"/>
              <w:bottom w:w="91" w:type="dxa"/>
              <w:right w:w="0" w:type="dxa"/>
            </w:tcMar>
            <w:hideMark/>
          </w:tcPr>
          <w:p w:rsidR="00651F0A" w:rsidRPr="008C61DF" w:rsidRDefault="00651F0A" w:rsidP="008C61DF">
            <w:pPr>
              <w:pStyle w:val="TableBlock"/>
              <w:spacing w:line="240" w:lineRule="auto"/>
              <w:rPr>
                <w:sz w:val="24"/>
                <w:szCs w:val="24"/>
                <w:rtl/>
              </w:rPr>
            </w:pPr>
            <w:r w:rsidRPr="008C61DF">
              <w:rPr>
                <w:sz w:val="24"/>
                <w:szCs w:val="24"/>
                <w:rtl/>
              </w:rPr>
              <w:t>(1)</w:t>
            </w:r>
            <w:r w:rsidRPr="008C61DF">
              <w:rPr>
                <w:sz w:val="24"/>
                <w:szCs w:val="24"/>
                <w:rtl/>
              </w:rPr>
              <w:tab/>
              <w:t>לעניין תאגיד בנקאי – המפקח על הבנקים שמונה לפי סעיף 5 לפקודת הבנקאות;</w:t>
            </w:r>
          </w:p>
        </w:tc>
      </w:tr>
      <w:tr w:rsidR="00651F0A" w:rsidRPr="008C61DF" w:rsidTr="00651F0A">
        <w:trPr>
          <w:cantSplit/>
        </w:trPr>
        <w:tc>
          <w:tcPr>
            <w:tcW w:w="1869" w:type="dxa"/>
            <w:tcMar>
              <w:top w:w="91" w:type="dxa"/>
              <w:left w:w="0" w:type="dxa"/>
              <w:bottom w:w="91" w:type="dxa"/>
              <w:right w:w="0" w:type="dxa"/>
            </w:tcMar>
          </w:tcPr>
          <w:p w:rsidR="00651F0A" w:rsidRPr="008C61DF" w:rsidRDefault="00651F0A" w:rsidP="008C61DF">
            <w:pPr>
              <w:pStyle w:val="TableSideHeading"/>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624" w:type="dxa"/>
            <w:tcMar>
              <w:top w:w="91" w:type="dxa"/>
              <w:left w:w="0" w:type="dxa"/>
              <w:bottom w:w="91" w:type="dxa"/>
              <w:right w:w="0" w:type="dxa"/>
            </w:tcMar>
          </w:tcPr>
          <w:p w:rsidR="00651F0A" w:rsidRPr="008C61DF" w:rsidRDefault="00651F0A" w:rsidP="008C61DF">
            <w:pPr>
              <w:pStyle w:val="TableText"/>
              <w:spacing w:line="240" w:lineRule="auto"/>
              <w:rPr>
                <w:sz w:val="24"/>
                <w:szCs w:val="24"/>
                <w:rtl/>
              </w:rPr>
            </w:pPr>
          </w:p>
        </w:tc>
        <w:tc>
          <w:tcPr>
            <w:tcW w:w="3466" w:type="dxa"/>
            <w:tcMar>
              <w:top w:w="91" w:type="dxa"/>
              <w:left w:w="0" w:type="dxa"/>
              <w:bottom w:w="91" w:type="dxa"/>
              <w:right w:w="0" w:type="dxa"/>
            </w:tcMar>
            <w:hideMark/>
          </w:tcPr>
          <w:p w:rsidR="00651F0A" w:rsidRPr="008C61DF" w:rsidRDefault="00651F0A" w:rsidP="008C61DF">
            <w:pPr>
              <w:pStyle w:val="TableBlock"/>
              <w:spacing w:line="240" w:lineRule="auto"/>
              <w:rPr>
                <w:sz w:val="24"/>
                <w:szCs w:val="24"/>
                <w:rtl/>
              </w:rPr>
            </w:pPr>
            <w:r w:rsidRPr="008C61DF">
              <w:rPr>
                <w:sz w:val="24"/>
                <w:szCs w:val="24"/>
                <w:rtl/>
              </w:rPr>
              <w:t>(2)</w:t>
            </w:r>
            <w:r w:rsidRPr="008C61DF">
              <w:rPr>
                <w:sz w:val="24"/>
                <w:szCs w:val="24"/>
                <w:rtl/>
              </w:rPr>
              <w:tab/>
              <w:t xml:space="preserve">לעניין בנק הדואר – המפקח לענייני השירותים הכספיים שמונה לפי סעיף 88יג לחוק הדואר." </w:t>
            </w:r>
          </w:p>
        </w:tc>
      </w:tr>
    </w:tbl>
    <w:p w:rsidR="00651F0A" w:rsidRDefault="00651F0A" w:rsidP="00651F0A">
      <w:pPr>
        <w:rPr>
          <w:rtl/>
        </w:rPr>
      </w:pPr>
    </w:p>
    <w:p w:rsidR="00651F0A" w:rsidRDefault="001B2D3D" w:rsidP="00651F0A">
      <w:pPr>
        <w:rPr>
          <w:rtl/>
        </w:rPr>
      </w:pPr>
      <w:r>
        <w:rPr>
          <w:rFonts w:hint="cs"/>
          <w:rtl/>
        </w:rPr>
        <w:t xml:space="preserve">אני אסביר. בחוק סליקה אלקטרונית </w:t>
      </w:r>
      <w:bookmarkStart w:id="1297" w:name="_ETM_Q1_3574766"/>
      <w:bookmarkEnd w:id="1297"/>
      <w:r>
        <w:rPr>
          <w:rFonts w:hint="cs"/>
          <w:rtl/>
        </w:rPr>
        <w:t>של צ'קים אין מנגנון של עיצום כספי על הפרה</w:t>
      </w:r>
      <w:bookmarkStart w:id="1298" w:name="_ETM_Q1_3579486"/>
      <w:bookmarkEnd w:id="1298"/>
      <w:r>
        <w:rPr>
          <w:rFonts w:hint="cs"/>
          <w:rtl/>
        </w:rPr>
        <w:t xml:space="preserve"> של הוראות שבחוק - - -</w:t>
      </w:r>
    </w:p>
    <w:p w:rsidR="001B2D3D" w:rsidRDefault="001B2D3D" w:rsidP="00651F0A">
      <w:pPr>
        <w:rPr>
          <w:rtl/>
        </w:rPr>
      </w:pPr>
    </w:p>
    <w:p w:rsidR="001B2D3D" w:rsidRDefault="001B2D3D" w:rsidP="001B2D3D">
      <w:pPr>
        <w:pStyle w:val="af6"/>
        <w:keepNext/>
      </w:pPr>
      <w:bookmarkStart w:id="1299" w:name="ET_yor_4758_145"/>
      <w:r w:rsidRPr="001B2D3D">
        <w:rPr>
          <w:rStyle w:val="TagStyle"/>
          <w:rtl/>
        </w:rPr>
        <w:t xml:space="preserve"> &lt;&lt; יור &gt;&gt; </w:t>
      </w:r>
      <w:r>
        <w:rPr>
          <w:rtl/>
        </w:rPr>
        <w:t>היו"ר יעקב מרגי:</w:t>
      </w:r>
      <w:r w:rsidRPr="001B2D3D">
        <w:rPr>
          <w:rStyle w:val="TagStyle"/>
          <w:rtl/>
        </w:rPr>
        <w:t xml:space="preserve"> &lt;&lt; יור &gt;&gt;</w:t>
      </w:r>
      <w:r>
        <w:rPr>
          <w:rtl/>
        </w:rPr>
        <w:t xml:space="preserve">   </w:t>
      </w:r>
      <w:bookmarkEnd w:id="1299"/>
    </w:p>
    <w:p w:rsidR="001B2D3D" w:rsidRDefault="001B2D3D" w:rsidP="001B2D3D">
      <w:pPr>
        <w:pStyle w:val="KeepWithNext"/>
        <w:rPr>
          <w:rtl/>
          <w:lang w:eastAsia="he-IL"/>
        </w:rPr>
      </w:pPr>
    </w:p>
    <w:p w:rsidR="001B2D3D" w:rsidRDefault="001B2D3D" w:rsidP="001B2D3D">
      <w:pPr>
        <w:rPr>
          <w:rtl/>
          <w:lang w:eastAsia="he-IL"/>
        </w:rPr>
      </w:pPr>
      <w:r>
        <w:rPr>
          <w:rFonts w:hint="cs"/>
          <w:rtl/>
          <w:lang w:eastAsia="he-IL"/>
        </w:rPr>
        <w:t xml:space="preserve">יש לי שאלה לפני שתרחיבי. אני חושב שלא יכול להיות בנק בעידן </w:t>
      </w:r>
      <w:bookmarkStart w:id="1300" w:name="_ETM_Q1_3588145"/>
      <w:bookmarkEnd w:id="1300"/>
      <w:r>
        <w:rPr>
          <w:rFonts w:hint="cs"/>
          <w:rtl/>
          <w:lang w:eastAsia="he-IL"/>
        </w:rPr>
        <w:t>של</w:t>
      </w:r>
      <w:r w:rsidR="00211A55">
        <w:rPr>
          <w:rFonts w:hint="cs"/>
          <w:rtl/>
          <w:lang w:eastAsia="he-IL"/>
        </w:rPr>
        <w:t>נ</w:t>
      </w:r>
      <w:r>
        <w:rPr>
          <w:rFonts w:hint="cs"/>
          <w:rtl/>
          <w:lang w:eastAsia="he-IL"/>
        </w:rPr>
        <w:t xml:space="preserve">ו שיש לו בעיה של סליקה. אם בנק הדואר </w:t>
      </w:r>
      <w:bookmarkStart w:id="1301" w:name="_ETM_Q1_3590751"/>
      <w:bookmarkEnd w:id="1301"/>
      <w:r>
        <w:rPr>
          <w:rFonts w:hint="cs"/>
          <w:rtl/>
          <w:lang w:eastAsia="he-IL"/>
        </w:rPr>
        <w:t>רוצה להמשיך להיחשב בנק, שיפתור את הבעיה הזו. אנחנו בעולם</w:t>
      </w:r>
      <w:bookmarkStart w:id="1302" w:name="_ETM_Q1_3594527"/>
      <w:bookmarkEnd w:id="1302"/>
      <w:r>
        <w:rPr>
          <w:rFonts w:hint="cs"/>
          <w:rtl/>
          <w:lang w:eastAsia="he-IL"/>
        </w:rPr>
        <w:t xml:space="preserve"> אחר היום, אי אפשר שיהיה איזה מיקרוקוסמוס </w:t>
      </w:r>
      <w:bookmarkStart w:id="1303" w:name="_ETM_Q1_3597861"/>
      <w:bookmarkEnd w:id="1303"/>
      <w:r>
        <w:rPr>
          <w:rFonts w:hint="cs"/>
          <w:rtl/>
          <w:lang w:eastAsia="he-IL"/>
        </w:rPr>
        <w:t>מקביל לעולם הבנקאי שיתנהל בצורה הזאת.</w:t>
      </w:r>
      <w:bookmarkStart w:id="1304" w:name="_ETM_Q1_3604432"/>
      <w:bookmarkEnd w:id="1304"/>
      <w:r>
        <w:rPr>
          <w:rFonts w:hint="cs"/>
          <w:rtl/>
          <w:lang w:eastAsia="he-IL"/>
        </w:rPr>
        <w:t xml:space="preserve"> בנק ישראל צריך לענות לי על זה. </w:t>
      </w:r>
      <w:bookmarkStart w:id="1305" w:name="_ETM_Q1_3612310"/>
      <w:bookmarkEnd w:id="1305"/>
      <w:r>
        <w:rPr>
          <w:rFonts w:hint="cs"/>
          <w:rtl/>
          <w:lang w:eastAsia="he-IL"/>
        </w:rPr>
        <w:t>למה הסליקה של בנק הדואר שונה מהסליקה הבנקאית הרגילה?</w:t>
      </w:r>
      <w:bookmarkStart w:id="1306" w:name="_ETM_Q1_3617711"/>
      <w:bookmarkEnd w:id="1306"/>
    </w:p>
    <w:p w:rsidR="001B2D3D" w:rsidRDefault="001B2D3D" w:rsidP="001B2D3D">
      <w:pPr>
        <w:rPr>
          <w:rtl/>
          <w:lang w:eastAsia="he-IL"/>
        </w:rPr>
      </w:pPr>
      <w:bookmarkStart w:id="1307" w:name="_ETM_Q1_3617790"/>
      <w:bookmarkStart w:id="1308" w:name="_ETM_Q1_3615998"/>
      <w:bookmarkEnd w:id="1307"/>
      <w:bookmarkEnd w:id="1308"/>
    </w:p>
    <w:p w:rsidR="001B2D3D" w:rsidRDefault="001B2D3D" w:rsidP="001B2D3D">
      <w:pPr>
        <w:pStyle w:val="af9"/>
        <w:keepNext/>
        <w:rPr>
          <w:lang w:eastAsia="he-IL"/>
        </w:rPr>
      </w:pPr>
      <w:bookmarkStart w:id="1309" w:name="ET_guest_552377_146"/>
      <w:r w:rsidRPr="001B2D3D">
        <w:rPr>
          <w:rStyle w:val="TagStyle"/>
          <w:rtl/>
        </w:rPr>
        <w:t xml:space="preserve"> &lt;&lt; אורח &gt;&gt; </w:t>
      </w:r>
      <w:r>
        <w:rPr>
          <w:rtl/>
          <w:lang w:eastAsia="he-IL"/>
        </w:rPr>
        <w:t>רני נויבואר:</w:t>
      </w:r>
      <w:r w:rsidRPr="001B2D3D">
        <w:rPr>
          <w:rStyle w:val="TagStyle"/>
          <w:rtl/>
        </w:rPr>
        <w:t xml:space="preserve"> &lt;&lt; אורח &gt;&gt;</w:t>
      </w:r>
      <w:r>
        <w:rPr>
          <w:rtl/>
          <w:lang w:eastAsia="he-IL"/>
        </w:rPr>
        <w:t xml:space="preserve">   </w:t>
      </w:r>
      <w:bookmarkEnd w:id="1309"/>
    </w:p>
    <w:p w:rsidR="001B2D3D" w:rsidRDefault="001B2D3D" w:rsidP="001B2D3D">
      <w:pPr>
        <w:pStyle w:val="KeepWithNext"/>
        <w:rPr>
          <w:rtl/>
          <w:lang w:eastAsia="he-IL"/>
        </w:rPr>
      </w:pPr>
    </w:p>
    <w:p w:rsidR="001B2D3D" w:rsidRDefault="001B2D3D" w:rsidP="001B2D3D">
      <w:pPr>
        <w:rPr>
          <w:rtl/>
          <w:lang w:eastAsia="he-IL"/>
        </w:rPr>
      </w:pPr>
      <w:bookmarkStart w:id="1310" w:name="_ETM_Q1_3616529"/>
      <w:bookmarkStart w:id="1311" w:name="_ETM_Q1_3616565"/>
      <w:bookmarkEnd w:id="1310"/>
      <w:bookmarkEnd w:id="1311"/>
      <w:r>
        <w:rPr>
          <w:rFonts w:hint="cs"/>
          <w:rtl/>
          <w:lang w:eastAsia="he-IL"/>
        </w:rPr>
        <w:t>אתה</w:t>
      </w:r>
      <w:bookmarkStart w:id="1312" w:name="_ETM_Q1_3617486"/>
      <w:bookmarkEnd w:id="1312"/>
      <w:r>
        <w:rPr>
          <w:rFonts w:hint="cs"/>
          <w:rtl/>
          <w:lang w:eastAsia="he-IL"/>
        </w:rPr>
        <w:t xml:space="preserve"> שואל אם הסליקה בפועל היא שונה?</w:t>
      </w:r>
    </w:p>
    <w:p w:rsidR="001B2D3D" w:rsidRDefault="001B2D3D" w:rsidP="001B2D3D">
      <w:pPr>
        <w:rPr>
          <w:rtl/>
          <w:lang w:eastAsia="he-IL"/>
        </w:rPr>
      </w:pPr>
      <w:bookmarkStart w:id="1313" w:name="_ETM_Q1_3619847"/>
      <w:bookmarkStart w:id="1314" w:name="_ETM_Q1_3619939"/>
      <w:bookmarkEnd w:id="1313"/>
      <w:bookmarkEnd w:id="1314"/>
    </w:p>
    <w:p w:rsidR="001B2D3D" w:rsidRDefault="001B2D3D" w:rsidP="001B2D3D">
      <w:pPr>
        <w:pStyle w:val="af6"/>
        <w:keepNext/>
      </w:pPr>
      <w:bookmarkStart w:id="1315" w:name="ET_yor_4758_147"/>
      <w:r w:rsidRPr="001B2D3D">
        <w:rPr>
          <w:rStyle w:val="TagStyle"/>
          <w:rtl/>
        </w:rPr>
        <w:t xml:space="preserve"> &lt;&lt; יור &gt;&gt; </w:t>
      </w:r>
      <w:r>
        <w:rPr>
          <w:rtl/>
        </w:rPr>
        <w:t>היו"ר יעקב מרגי:</w:t>
      </w:r>
      <w:r w:rsidRPr="001B2D3D">
        <w:rPr>
          <w:rStyle w:val="TagStyle"/>
          <w:rtl/>
        </w:rPr>
        <w:t xml:space="preserve"> &lt;&lt; יור &gt;&gt;</w:t>
      </w:r>
      <w:r>
        <w:rPr>
          <w:rtl/>
        </w:rPr>
        <w:t xml:space="preserve">   </w:t>
      </w:r>
      <w:bookmarkEnd w:id="1315"/>
    </w:p>
    <w:p w:rsidR="001B2D3D" w:rsidRDefault="001B2D3D" w:rsidP="001B2D3D">
      <w:pPr>
        <w:pStyle w:val="KeepWithNext"/>
        <w:rPr>
          <w:rtl/>
          <w:lang w:eastAsia="he-IL"/>
        </w:rPr>
      </w:pPr>
    </w:p>
    <w:p w:rsidR="001B2D3D" w:rsidRDefault="001B2D3D" w:rsidP="001B2D3D">
      <w:pPr>
        <w:rPr>
          <w:rtl/>
          <w:lang w:eastAsia="he-IL"/>
        </w:rPr>
      </w:pPr>
      <w:bookmarkStart w:id="1316" w:name="_ETM_Q1_3621265"/>
      <w:bookmarkEnd w:id="1316"/>
      <w:r>
        <w:rPr>
          <w:rFonts w:hint="cs"/>
          <w:rtl/>
          <w:lang w:eastAsia="he-IL"/>
        </w:rPr>
        <w:t>בוודאי. את לא יודע</w:t>
      </w:r>
      <w:bookmarkStart w:id="1317" w:name="_ETM_Q1_3619597"/>
      <w:bookmarkEnd w:id="1317"/>
      <w:r>
        <w:rPr>
          <w:rFonts w:hint="cs"/>
          <w:rtl/>
          <w:lang w:eastAsia="he-IL"/>
        </w:rPr>
        <w:t>ת שצ'ק של בנק הדואר אי אפשר להפקיד באפליקציות?</w:t>
      </w:r>
    </w:p>
    <w:p w:rsidR="001B2D3D" w:rsidRDefault="001B2D3D" w:rsidP="001B2D3D">
      <w:pPr>
        <w:rPr>
          <w:rtl/>
          <w:lang w:eastAsia="he-IL"/>
        </w:rPr>
      </w:pPr>
      <w:bookmarkStart w:id="1318" w:name="_ETM_Q1_3627542"/>
      <w:bookmarkStart w:id="1319" w:name="_ETM_Q1_3627627"/>
      <w:bookmarkStart w:id="1320" w:name="_ETM_Q1_3628767"/>
      <w:bookmarkEnd w:id="1318"/>
      <w:bookmarkEnd w:id="1319"/>
      <w:bookmarkEnd w:id="1320"/>
    </w:p>
    <w:p w:rsidR="001B2D3D" w:rsidRDefault="001B2D3D" w:rsidP="001B2D3D">
      <w:pPr>
        <w:pStyle w:val="af9"/>
        <w:keepNext/>
        <w:rPr>
          <w:lang w:eastAsia="he-IL"/>
        </w:rPr>
      </w:pPr>
      <w:bookmarkStart w:id="1321" w:name="ET_guest_685092_148"/>
      <w:r w:rsidRPr="001B2D3D">
        <w:rPr>
          <w:rStyle w:val="TagStyle"/>
          <w:rtl/>
        </w:rPr>
        <w:t xml:space="preserve"> &lt;&lt; אורח &gt;&gt; </w:t>
      </w:r>
      <w:r>
        <w:rPr>
          <w:rtl/>
          <w:lang w:eastAsia="he-IL"/>
        </w:rPr>
        <w:t>לירון מאוטנר לוגסי:</w:t>
      </w:r>
      <w:r w:rsidRPr="001B2D3D">
        <w:rPr>
          <w:rStyle w:val="TagStyle"/>
          <w:rtl/>
        </w:rPr>
        <w:t xml:space="preserve"> &lt;&lt; אורח &gt;&gt;</w:t>
      </w:r>
      <w:r>
        <w:rPr>
          <w:rtl/>
          <w:lang w:eastAsia="he-IL"/>
        </w:rPr>
        <w:t xml:space="preserve">   </w:t>
      </w:r>
      <w:bookmarkEnd w:id="1321"/>
    </w:p>
    <w:p w:rsidR="001B2D3D" w:rsidRDefault="001B2D3D" w:rsidP="001B2D3D">
      <w:pPr>
        <w:pStyle w:val="KeepWithNext"/>
        <w:rPr>
          <w:rtl/>
          <w:lang w:eastAsia="he-IL"/>
        </w:rPr>
      </w:pPr>
    </w:p>
    <w:p w:rsidR="001B2D3D" w:rsidRDefault="001B2D3D" w:rsidP="001B2D3D">
      <w:pPr>
        <w:rPr>
          <w:rtl/>
          <w:lang w:eastAsia="he-IL"/>
        </w:rPr>
      </w:pPr>
      <w:bookmarkStart w:id="1322" w:name="_ETM_Q1_3629354"/>
      <w:bookmarkStart w:id="1323" w:name="_ETM_Q1_3629384"/>
      <w:bookmarkEnd w:id="1322"/>
      <w:bookmarkEnd w:id="1323"/>
      <w:r>
        <w:rPr>
          <w:rFonts w:hint="cs"/>
          <w:rtl/>
          <w:lang w:eastAsia="he-IL"/>
        </w:rPr>
        <w:t xml:space="preserve">בנק </w:t>
      </w:r>
      <w:bookmarkStart w:id="1324" w:name="_ETM_Q1_3630278"/>
      <w:bookmarkEnd w:id="1324"/>
      <w:r>
        <w:rPr>
          <w:rFonts w:hint="cs"/>
          <w:rtl/>
          <w:lang w:eastAsia="he-IL"/>
        </w:rPr>
        <w:t>ישראל, אתם רוצים להתייחס לזה?</w:t>
      </w:r>
      <w:bookmarkStart w:id="1325" w:name="_ETM_Q1_3634575"/>
      <w:bookmarkEnd w:id="1325"/>
    </w:p>
    <w:p w:rsidR="001B2D3D" w:rsidRDefault="001B2D3D" w:rsidP="001B2D3D">
      <w:pPr>
        <w:rPr>
          <w:rtl/>
          <w:lang w:eastAsia="he-IL"/>
        </w:rPr>
      </w:pPr>
      <w:bookmarkStart w:id="1326" w:name="_ETM_Q1_3634665"/>
      <w:bookmarkStart w:id="1327" w:name="_ETM_Q1_3636398"/>
      <w:bookmarkEnd w:id="1326"/>
      <w:bookmarkEnd w:id="1327"/>
    </w:p>
    <w:p w:rsidR="001B2D3D" w:rsidRDefault="001B2D3D" w:rsidP="001B2D3D">
      <w:pPr>
        <w:pStyle w:val="af9"/>
        <w:keepNext/>
        <w:rPr>
          <w:lang w:eastAsia="he-IL"/>
        </w:rPr>
      </w:pPr>
      <w:bookmarkStart w:id="1328" w:name="ET_guest_786130_149"/>
      <w:r w:rsidRPr="001B2D3D">
        <w:rPr>
          <w:rStyle w:val="TagStyle"/>
          <w:rtl/>
        </w:rPr>
        <w:t xml:space="preserve"> &lt;&lt; אורח &gt;&gt; </w:t>
      </w:r>
      <w:r>
        <w:rPr>
          <w:rtl/>
          <w:lang w:eastAsia="he-IL"/>
        </w:rPr>
        <w:t>חן פליישר:</w:t>
      </w:r>
      <w:r w:rsidRPr="001B2D3D">
        <w:rPr>
          <w:rStyle w:val="TagStyle"/>
          <w:rtl/>
        </w:rPr>
        <w:t xml:space="preserve"> &lt;&lt; אורח &gt;&gt;</w:t>
      </w:r>
      <w:r>
        <w:rPr>
          <w:rtl/>
          <w:lang w:eastAsia="he-IL"/>
        </w:rPr>
        <w:t xml:space="preserve">   </w:t>
      </w:r>
      <w:bookmarkEnd w:id="1328"/>
    </w:p>
    <w:p w:rsidR="001B2D3D" w:rsidRDefault="001B2D3D" w:rsidP="001B2D3D">
      <w:pPr>
        <w:pStyle w:val="KeepWithNext"/>
        <w:rPr>
          <w:rtl/>
          <w:lang w:eastAsia="he-IL"/>
        </w:rPr>
      </w:pPr>
    </w:p>
    <w:p w:rsidR="001B2D3D" w:rsidRDefault="001B2D3D" w:rsidP="001B2D3D">
      <w:pPr>
        <w:rPr>
          <w:rtl/>
          <w:lang w:eastAsia="he-IL"/>
        </w:rPr>
      </w:pPr>
      <w:bookmarkStart w:id="1329" w:name="_ETM_Q1_3636932"/>
      <w:bookmarkStart w:id="1330" w:name="_ETM_Q1_3636968"/>
      <w:bookmarkEnd w:id="1329"/>
      <w:bookmarkEnd w:id="1330"/>
      <w:r>
        <w:rPr>
          <w:rFonts w:hint="cs"/>
          <w:rtl/>
          <w:lang w:eastAsia="he-IL"/>
        </w:rPr>
        <w:t xml:space="preserve">כן. בנק הדואר מפוקח על ידי </w:t>
      </w:r>
      <w:bookmarkStart w:id="1331" w:name="_ETM_Q1_3638361"/>
      <w:bookmarkEnd w:id="1331"/>
      <w:r>
        <w:rPr>
          <w:rFonts w:hint="cs"/>
          <w:rtl/>
          <w:lang w:eastAsia="he-IL"/>
        </w:rPr>
        <w:t>משרד התקשורת. דווקא לעניין סליקת הצ'קים הוא חב</w:t>
      </w:r>
      <w:bookmarkStart w:id="1332" w:name="_ETM_Q1_3644603"/>
      <w:bookmarkEnd w:id="1332"/>
      <w:r>
        <w:rPr>
          <w:rFonts w:hint="cs"/>
          <w:rtl/>
          <w:lang w:eastAsia="he-IL"/>
        </w:rPr>
        <w:t xml:space="preserve">ר מסלקת הצ'קים של כל יתר הבנקים, ולכן </w:t>
      </w:r>
      <w:bookmarkStart w:id="1333" w:name="_ETM_Q1_3649757"/>
      <w:bookmarkEnd w:id="1333"/>
      <w:r>
        <w:rPr>
          <w:rFonts w:hint="cs"/>
          <w:rtl/>
          <w:lang w:eastAsia="he-IL"/>
        </w:rPr>
        <w:t>חלים עליו אותם כללים וחלה עליו אותה חקיקה. גם חוק</w:t>
      </w:r>
      <w:bookmarkStart w:id="1334" w:name="_ETM_Q1_3651712"/>
      <w:bookmarkEnd w:id="1334"/>
      <w:r>
        <w:rPr>
          <w:rFonts w:hint="cs"/>
          <w:rtl/>
          <w:lang w:eastAsia="he-IL"/>
        </w:rPr>
        <w:t xml:space="preserve"> צ'קים ללא כיסוי חל עליו. </w:t>
      </w:r>
      <w:bookmarkStart w:id="1335" w:name="_ETM_Q1_3655053"/>
      <w:bookmarkStart w:id="1336" w:name="_ETM_Q1_3655139"/>
      <w:bookmarkEnd w:id="1335"/>
      <w:bookmarkEnd w:id="1336"/>
      <w:r>
        <w:rPr>
          <w:rFonts w:hint="cs"/>
          <w:rtl/>
          <w:lang w:eastAsia="he-IL"/>
        </w:rPr>
        <w:t xml:space="preserve">כך שכל הדברים האלה </w:t>
      </w:r>
      <w:bookmarkStart w:id="1337" w:name="_ETM_Q1_3652443"/>
      <w:bookmarkEnd w:id="1337"/>
      <w:r>
        <w:rPr>
          <w:rFonts w:hint="cs"/>
          <w:rtl/>
          <w:lang w:eastAsia="he-IL"/>
        </w:rPr>
        <w:t xml:space="preserve">הם כן אחידים. </w:t>
      </w:r>
    </w:p>
    <w:p w:rsidR="001B2D3D" w:rsidRDefault="001B2D3D" w:rsidP="001B2D3D">
      <w:pPr>
        <w:rPr>
          <w:rtl/>
          <w:lang w:eastAsia="he-IL"/>
        </w:rPr>
      </w:pPr>
      <w:bookmarkStart w:id="1338" w:name="_ETM_Q1_3654940"/>
      <w:bookmarkStart w:id="1339" w:name="_ETM_Q1_3655019"/>
      <w:bookmarkEnd w:id="1338"/>
      <w:bookmarkEnd w:id="1339"/>
    </w:p>
    <w:p w:rsidR="001B2D3D" w:rsidRDefault="001B2D3D" w:rsidP="001B2D3D">
      <w:pPr>
        <w:pStyle w:val="af6"/>
        <w:keepNext/>
      </w:pPr>
      <w:bookmarkStart w:id="1340" w:name="ET_yor_4758_150"/>
      <w:r w:rsidRPr="001B2D3D">
        <w:rPr>
          <w:rStyle w:val="TagStyle"/>
          <w:rtl/>
        </w:rPr>
        <w:t xml:space="preserve"> &lt;&lt; יור &gt;&gt; </w:t>
      </w:r>
      <w:r>
        <w:rPr>
          <w:rtl/>
        </w:rPr>
        <w:t>היו"ר יעקב מרגי:</w:t>
      </w:r>
      <w:r w:rsidRPr="001B2D3D">
        <w:rPr>
          <w:rStyle w:val="TagStyle"/>
          <w:rtl/>
        </w:rPr>
        <w:t xml:space="preserve"> &lt;&lt; יור &gt;&gt;</w:t>
      </w:r>
      <w:r>
        <w:rPr>
          <w:rtl/>
        </w:rPr>
        <w:t xml:space="preserve">   </w:t>
      </w:r>
      <w:bookmarkEnd w:id="1340"/>
    </w:p>
    <w:p w:rsidR="001B2D3D" w:rsidRDefault="001B2D3D" w:rsidP="001B2D3D">
      <w:pPr>
        <w:pStyle w:val="KeepWithNext"/>
        <w:rPr>
          <w:rtl/>
          <w:lang w:eastAsia="he-IL"/>
        </w:rPr>
      </w:pPr>
    </w:p>
    <w:p w:rsidR="001B2D3D" w:rsidRDefault="001B2D3D" w:rsidP="001B2D3D">
      <w:pPr>
        <w:rPr>
          <w:rtl/>
          <w:lang w:eastAsia="he-IL"/>
        </w:rPr>
      </w:pPr>
      <w:bookmarkStart w:id="1341" w:name="_ETM_Q1_3656109"/>
      <w:bookmarkEnd w:id="1341"/>
      <w:r>
        <w:rPr>
          <w:rFonts w:hint="cs"/>
          <w:rtl/>
          <w:lang w:eastAsia="he-IL"/>
        </w:rPr>
        <w:t xml:space="preserve">אז מאיפה נובע הקושי להפקיד </w:t>
      </w:r>
      <w:bookmarkStart w:id="1342" w:name="_ETM_Q1_3655317"/>
      <w:bookmarkEnd w:id="1342"/>
      <w:r>
        <w:rPr>
          <w:rFonts w:hint="cs"/>
          <w:rtl/>
          <w:lang w:eastAsia="he-IL"/>
        </w:rPr>
        <w:t>צ'ק של בנק הדואר באפליקציות הבנקאיות?</w:t>
      </w:r>
      <w:bookmarkStart w:id="1343" w:name="_ETM_Q1_3662911"/>
      <w:bookmarkEnd w:id="1343"/>
    </w:p>
    <w:p w:rsidR="001B2D3D" w:rsidRDefault="001B2D3D" w:rsidP="001B2D3D">
      <w:pPr>
        <w:rPr>
          <w:rtl/>
          <w:lang w:eastAsia="he-IL"/>
        </w:rPr>
      </w:pPr>
      <w:bookmarkStart w:id="1344" w:name="_ETM_Q1_3662982"/>
      <w:bookmarkStart w:id="1345" w:name="_ETM_Q1_3664207"/>
      <w:bookmarkEnd w:id="1344"/>
      <w:bookmarkEnd w:id="1345"/>
    </w:p>
    <w:p w:rsidR="001B2D3D" w:rsidRDefault="001B2D3D" w:rsidP="001B2D3D">
      <w:pPr>
        <w:pStyle w:val="af9"/>
        <w:keepNext/>
        <w:rPr>
          <w:lang w:eastAsia="he-IL"/>
        </w:rPr>
      </w:pPr>
      <w:bookmarkStart w:id="1346" w:name="ET_guest_786130_151"/>
      <w:r w:rsidRPr="001B2D3D">
        <w:rPr>
          <w:rStyle w:val="TagStyle"/>
          <w:rtl/>
        </w:rPr>
        <w:t xml:space="preserve"> &lt;&lt; אורח &gt;&gt; </w:t>
      </w:r>
      <w:r>
        <w:rPr>
          <w:rtl/>
          <w:lang w:eastAsia="he-IL"/>
        </w:rPr>
        <w:t>חן פליישר:</w:t>
      </w:r>
      <w:r w:rsidRPr="001B2D3D">
        <w:rPr>
          <w:rStyle w:val="TagStyle"/>
          <w:rtl/>
        </w:rPr>
        <w:t xml:space="preserve"> &lt;&lt; אורח &gt;&gt;</w:t>
      </w:r>
      <w:r>
        <w:rPr>
          <w:rtl/>
          <w:lang w:eastAsia="he-IL"/>
        </w:rPr>
        <w:t xml:space="preserve">   </w:t>
      </w:r>
      <w:bookmarkEnd w:id="1346"/>
    </w:p>
    <w:p w:rsidR="001B2D3D" w:rsidRDefault="001B2D3D" w:rsidP="001B2D3D">
      <w:pPr>
        <w:pStyle w:val="KeepWithNext"/>
        <w:rPr>
          <w:rtl/>
          <w:lang w:eastAsia="he-IL"/>
        </w:rPr>
      </w:pPr>
    </w:p>
    <w:p w:rsidR="001B2D3D" w:rsidRDefault="001B2D3D" w:rsidP="001B2D3D">
      <w:pPr>
        <w:rPr>
          <w:rtl/>
          <w:lang w:eastAsia="he-IL"/>
        </w:rPr>
      </w:pPr>
      <w:bookmarkStart w:id="1347" w:name="_ETM_Q1_3664736"/>
      <w:bookmarkStart w:id="1348" w:name="_ETM_Q1_3664770"/>
      <w:bookmarkEnd w:id="1347"/>
      <w:bookmarkEnd w:id="1348"/>
      <w:r>
        <w:rPr>
          <w:rFonts w:hint="cs"/>
          <w:rtl/>
          <w:lang w:eastAsia="he-IL"/>
        </w:rPr>
        <w:t xml:space="preserve">זאת שאלה עסקית שלא </w:t>
      </w:r>
      <w:bookmarkStart w:id="1349" w:name="_ETM_Q1_3661870"/>
      <w:bookmarkEnd w:id="1349"/>
      <w:r>
        <w:rPr>
          <w:rFonts w:hint="cs"/>
          <w:rtl/>
          <w:lang w:eastAsia="he-IL"/>
        </w:rPr>
        <w:t xml:space="preserve">נוגעת אלינו אלא נוגעת לבנק הדואר ולאזורים שאליהם הוא בחר </w:t>
      </w:r>
      <w:bookmarkStart w:id="1350" w:name="_ETM_Q1_3665842"/>
      <w:bookmarkEnd w:id="1350"/>
      <w:r>
        <w:rPr>
          <w:rFonts w:hint="cs"/>
          <w:rtl/>
          <w:lang w:eastAsia="he-IL"/>
        </w:rPr>
        <w:t>להתפתח מבחינה עסקית, כי גם אצלנו אין חובה לפתח אפשרות להפקיד באפליקציה. כן יש חובה לסלוק אלקטרונית, א</w:t>
      </w:r>
      <w:bookmarkStart w:id="1351" w:name="_ETM_Q1_3672080"/>
      <w:bookmarkEnd w:id="1351"/>
      <w:r>
        <w:rPr>
          <w:rFonts w:hint="cs"/>
          <w:rtl/>
          <w:lang w:eastAsia="he-IL"/>
        </w:rPr>
        <w:t>בל אין חובה לגבי ההפקדה, אלא זאת בחירה</w:t>
      </w:r>
      <w:bookmarkStart w:id="1352" w:name="_ETM_Q1_3673876"/>
      <w:bookmarkEnd w:id="1352"/>
      <w:r>
        <w:rPr>
          <w:rFonts w:hint="cs"/>
          <w:rtl/>
          <w:lang w:eastAsia="he-IL"/>
        </w:rPr>
        <w:t xml:space="preserve"> של הבנקים. </w:t>
      </w:r>
    </w:p>
    <w:p w:rsidR="001B2D3D" w:rsidRDefault="001B2D3D" w:rsidP="001B2D3D">
      <w:pPr>
        <w:rPr>
          <w:rtl/>
          <w:lang w:eastAsia="he-IL"/>
        </w:rPr>
      </w:pPr>
      <w:bookmarkStart w:id="1353" w:name="_ETM_Q1_3678145"/>
      <w:bookmarkStart w:id="1354" w:name="_ETM_Q1_3678237"/>
      <w:bookmarkEnd w:id="1353"/>
      <w:bookmarkEnd w:id="1354"/>
    </w:p>
    <w:p w:rsidR="001B2D3D" w:rsidRDefault="001B2D3D" w:rsidP="001B2D3D">
      <w:pPr>
        <w:pStyle w:val="af6"/>
        <w:keepNext/>
      </w:pPr>
      <w:bookmarkStart w:id="1355" w:name="ET_yor_4758_152"/>
      <w:r w:rsidRPr="001B2D3D">
        <w:rPr>
          <w:rStyle w:val="TagStyle"/>
          <w:rtl/>
        </w:rPr>
        <w:t xml:space="preserve"> &lt;&lt; יור &gt;&gt; </w:t>
      </w:r>
      <w:r>
        <w:rPr>
          <w:rtl/>
        </w:rPr>
        <w:t>היו"ר יעקב מרגי:</w:t>
      </w:r>
      <w:r w:rsidRPr="001B2D3D">
        <w:rPr>
          <w:rStyle w:val="TagStyle"/>
          <w:rtl/>
        </w:rPr>
        <w:t xml:space="preserve"> &lt;&lt; יור &gt;&gt;</w:t>
      </w:r>
      <w:r>
        <w:rPr>
          <w:rtl/>
        </w:rPr>
        <w:t xml:space="preserve">   </w:t>
      </w:r>
      <w:bookmarkEnd w:id="1355"/>
    </w:p>
    <w:p w:rsidR="001B2D3D" w:rsidRDefault="001B2D3D" w:rsidP="001B2D3D">
      <w:pPr>
        <w:pStyle w:val="KeepWithNext"/>
        <w:rPr>
          <w:rtl/>
          <w:lang w:eastAsia="he-IL"/>
        </w:rPr>
      </w:pPr>
    </w:p>
    <w:p w:rsidR="001B2D3D" w:rsidRDefault="001B2D3D" w:rsidP="001B2D3D">
      <w:pPr>
        <w:rPr>
          <w:rtl/>
          <w:lang w:eastAsia="he-IL"/>
        </w:rPr>
      </w:pPr>
      <w:bookmarkStart w:id="1356" w:name="_ETM_Q1_3679024"/>
      <w:bookmarkEnd w:id="1356"/>
      <w:r>
        <w:rPr>
          <w:rFonts w:hint="cs"/>
          <w:rtl/>
          <w:lang w:eastAsia="he-IL"/>
        </w:rPr>
        <w:t xml:space="preserve">עד שאתם עושים משהו טוב אתם לא עושים </w:t>
      </w:r>
      <w:bookmarkStart w:id="1357" w:name="_ETM_Q1_3679635"/>
      <w:bookmarkEnd w:id="1357"/>
      <w:r>
        <w:rPr>
          <w:rFonts w:hint="cs"/>
          <w:rtl/>
          <w:lang w:eastAsia="he-IL"/>
        </w:rPr>
        <w:t xml:space="preserve">אותו מושלם. </w:t>
      </w:r>
    </w:p>
    <w:p w:rsidR="001B2D3D" w:rsidRDefault="001B2D3D" w:rsidP="001B2D3D">
      <w:pPr>
        <w:rPr>
          <w:rtl/>
          <w:lang w:eastAsia="he-IL"/>
        </w:rPr>
      </w:pPr>
    </w:p>
    <w:p w:rsidR="001B2D3D" w:rsidRDefault="001B2D3D" w:rsidP="001B2D3D">
      <w:pPr>
        <w:pStyle w:val="af9"/>
        <w:keepNext/>
        <w:rPr>
          <w:lang w:eastAsia="he-IL"/>
        </w:rPr>
      </w:pPr>
      <w:bookmarkStart w:id="1358" w:name="ET_guest_786130_153"/>
      <w:r w:rsidRPr="001B2D3D">
        <w:rPr>
          <w:rStyle w:val="TagStyle"/>
          <w:rtl/>
        </w:rPr>
        <w:t xml:space="preserve"> &lt;&lt; אורח &gt;&gt; </w:t>
      </w:r>
      <w:r>
        <w:rPr>
          <w:rtl/>
          <w:lang w:eastAsia="he-IL"/>
        </w:rPr>
        <w:t>חן פליישר:</w:t>
      </w:r>
      <w:r w:rsidRPr="001B2D3D">
        <w:rPr>
          <w:rStyle w:val="TagStyle"/>
          <w:rtl/>
        </w:rPr>
        <w:t xml:space="preserve"> &lt;&lt; אורח &gt;&gt;</w:t>
      </w:r>
      <w:r>
        <w:rPr>
          <w:rtl/>
          <w:lang w:eastAsia="he-IL"/>
        </w:rPr>
        <w:t xml:space="preserve">   </w:t>
      </w:r>
      <w:bookmarkEnd w:id="1358"/>
    </w:p>
    <w:p w:rsidR="001B2D3D" w:rsidRDefault="001B2D3D" w:rsidP="001B2D3D">
      <w:pPr>
        <w:pStyle w:val="KeepWithNext"/>
        <w:rPr>
          <w:rtl/>
          <w:lang w:eastAsia="he-IL"/>
        </w:rPr>
      </w:pPr>
    </w:p>
    <w:p w:rsidR="001B2D3D" w:rsidRDefault="001B2D3D" w:rsidP="001B2D3D">
      <w:pPr>
        <w:rPr>
          <w:rtl/>
          <w:lang w:eastAsia="he-IL"/>
        </w:rPr>
      </w:pPr>
      <w:r>
        <w:rPr>
          <w:rFonts w:hint="cs"/>
          <w:rtl/>
          <w:lang w:eastAsia="he-IL"/>
        </w:rPr>
        <w:t xml:space="preserve">איך אומרים, האויב של הטוב הוא הטוב ביותר. </w:t>
      </w:r>
      <w:bookmarkStart w:id="1359" w:name="_ETM_Q1_3689047"/>
      <w:bookmarkEnd w:id="1359"/>
    </w:p>
    <w:p w:rsidR="001B2D3D" w:rsidRDefault="001B2D3D" w:rsidP="001B2D3D">
      <w:pPr>
        <w:rPr>
          <w:rtl/>
          <w:lang w:eastAsia="he-IL"/>
        </w:rPr>
      </w:pPr>
      <w:bookmarkStart w:id="1360" w:name="_ETM_Q1_3689334"/>
      <w:bookmarkStart w:id="1361" w:name="_ETM_Q1_3689426"/>
      <w:bookmarkEnd w:id="1360"/>
      <w:bookmarkEnd w:id="1361"/>
    </w:p>
    <w:p w:rsidR="001B2D3D" w:rsidRDefault="001B2D3D" w:rsidP="001B2D3D">
      <w:pPr>
        <w:pStyle w:val="af6"/>
        <w:keepNext/>
      </w:pPr>
      <w:bookmarkStart w:id="1362" w:name="ET_yor_4758_154"/>
      <w:r w:rsidRPr="001B2D3D">
        <w:rPr>
          <w:rStyle w:val="TagStyle"/>
          <w:rtl/>
        </w:rPr>
        <w:t xml:space="preserve"> &lt;&lt; יור &gt;&gt; </w:t>
      </w:r>
      <w:r>
        <w:rPr>
          <w:rtl/>
        </w:rPr>
        <w:t>היו"ר יעקב מרגי:</w:t>
      </w:r>
      <w:r w:rsidRPr="001B2D3D">
        <w:rPr>
          <w:rStyle w:val="TagStyle"/>
          <w:rtl/>
        </w:rPr>
        <w:t xml:space="preserve"> &lt;&lt; יור &gt;&gt;</w:t>
      </w:r>
      <w:r>
        <w:rPr>
          <w:rtl/>
        </w:rPr>
        <w:t xml:space="preserve">   </w:t>
      </w:r>
      <w:bookmarkEnd w:id="1362"/>
    </w:p>
    <w:p w:rsidR="001B2D3D" w:rsidRDefault="001B2D3D" w:rsidP="001B2D3D">
      <w:pPr>
        <w:pStyle w:val="KeepWithNext"/>
        <w:rPr>
          <w:rtl/>
          <w:lang w:eastAsia="he-IL"/>
        </w:rPr>
      </w:pPr>
    </w:p>
    <w:p w:rsidR="001B2D3D" w:rsidRDefault="001B2D3D" w:rsidP="001B2D3D">
      <w:pPr>
        <w:rPr>
          <w:rtl/>
          <w:lang w:eastAsia="he-IL"/>
        </w:rPr>
      </w:pPr>
      <w:bookmarkStart w:id="1363" w:name="_ETM_Q1_3691801"/>
      <w:bookmarkEnd w:id="1363"/>
      <w:r>
        <w:rPr>
          <w:rFonts w:hint="cs"/>
          <w:rtl/>
          <w:lang w:eastAsia="he-IL"/>
        </w:rPr>
        <w:t xml:space="preserve">במקרה הזה האויב הוא בנק הדואר. שעדיין קיים דבר כזה </w:t>
      </w:r>
      <w:bookmarkStart w:id="1364" w:name="_ETM_Q1_3695704"/>
      <w:bookmarkEnd w:id="1364"/>
      <w:r>
        <w:rPr>
          <w:rFonts w:hint="cs"/>
          <w:rtl/>
          <w:lang w:eastAsia="he-IL"/>
        </w:rPr>
        <w:t>בישראל. בכלל</w:t>
      </w:r>
      <w:r w:rsidR="00211A55">
        <w:rPr>
          <w:rFonts w:hint="cs"/>
          <w:rtl/>
          <w:lang w:eastAsia="he-IL"/>
        </w:rPr>
        <w:t>,</w:t>
      </w:r>
      <w:r>
        <w:rPr>
          <w:rFonts w:hint="cs"/>
          <w:rtl/>
          <w:lang w:eastAsia="he-IL"/>
        </w:rPr>
        <w:t xml:space="preserve"> הדואר בישראל הוא במצב... מחר אני כבר </w:t>
      </w:r>
      <w:bookmarkStart w:id="1365" w:name="_ETM_Q1_3700771"/>
      <w:bookmarkEnd w:id="1365"/>
      <w:r>
        <w:rPr>
          <w:rFonts w:hint="cs"/>
          <w:rtl/>
          <w:lang w:eastAsia="he-IL"/>
        </w:rPr>
        <w:t xml:space="preserve">מקבל הזמנה לפגישה מאנשי בנק הדואר ורשות הדואר, להגיד </w:t>
      </w:r>
      <w:bookmarkStart w:id="1366" w:name="_ETM_Q1_3701999"/>
      <w:bookmarkEnd w:id="1366"/>
      <w:r>
        <w:rPr>
          <w:rFonts w:hint="cs"/>
          <w:rtl/>
          <w:lang w:eastAsia="he-IL"/>
        </w:rPr>
        <w:t>לי שיש לי רושם מוטעה וכו'. אז הינה, אני מצהיר</w:t>
      </w:r>
      <w:bookmarkStart w:id="1367" w:name="_ETM_Q1_3706850"/>
      <w:bookmarkEnd w:id="1367"/>
      <w:r>
        <w:rPr>
          <w:rFonts w:hint="cs"/>
          <w:rtl/>
          <w:lang w:eastAsia="he-IL"/>
        </w:rPr>
        <w:t xml:space="preserve">: השירות שאנחנו מקבלים מהדואר הוא לא מיטבי, ובנק הדואר הוא לא מושלם. </w:t>
      </w:r>
    </w:p>
    <w:p w:rsidR="001B2D3D" w:rsidRDefault="001B2D3D" w:rsidP="001B2D3D">
      <w:pPr>
        <w:rPr>
          <w:rtl/>
          <w:lang w:eastAsia="he-IL"/>
        </w:rPr>
      </w:pPr>
      <w:bookmarkStart w:id="1368" w:name="_ETM_Q1_3711372"/>
      <w:bookmarkStart w:id="1369" w:name="_ETM_Q1_3711465"/>
      <w:bookmarkStart w:id="1370" w:name="_ETM_Q1_3711658"/>
      <w:bookmarkEnd w:id="1368"/>
      <w:bookmarkEnd w:id="1369"/>
      <w:bookmarkEnd w:id="1370"/>
    </w:p>
    <w:p w:rsidR="001B2D3D" w:rsidRDefault="001B2D3D" w:rsidP="001B2D3D">
      <w:pPr>
        <w:rPr>
          <w:rtl/>
          <w:lang w:eastAsia="he-IL"/>
        </w:rPr>
      </w:pPr>
      <w:bookmarkStart w:id="1371" w:name="_ETM_Q1_3711747"/>
      <w:bookmarkEnd w:id="1371"/>
      <w:r>
        <w:rPr>
          <w:rFonts w:hint="cs"/>
          <w:rtl/>
          <w:lang w:eastAsia="he-IL"/>
        </w:rPr>
        <w:t xml:space="preserve">לירון, בבקשה. </w:t>
      </w:r>
    </w:p>
    <w:p w:rsidR="001B2D3D" w:rsidRDefault="001B2D3D" w:rsidP="001B2D3D">
      <w:pPr>
        <w:rPr>
          <w:rtl/>
          <w:lang w:eastAsia="he-IL"/>
        </w:rPr>
      </w:pPr>
      <w:bookmarkStart w:id="1372" w:name="_ETM_Q1_3713964"/>
      <w:bookmarkStart w:id="1373" w:name="_ETM_Q1_3714038"/>
      <w:bookmarkStart w:id="1374" w:name="_ETM_Q1_3715116"/>
      <w:bookmarkEnd w:id="1372"/>
      <w:bookmarkEnd w:id="1373"/>
      <w:bookmarkEnd w:id="1374"/>
    </w:p>
    <w:p w:rsidR="001B2D3D" w:rsidRDefault="001B2D3D" w:rsidP="001B2D3D">
      <w:pPr>
        <w:pStyle w:val="af9"/>
        <w:keepNext/>
        <w:rPr>
          <w:lang w:eastAsia="he-IL"/>
        </w:rPr>
      </w:pPr>
      <w:bookmarkStart w:id="1375" w:name="ET_guest_685092_155"/>
      <w:r w:rsidRPr="001B2D3D">
        <w:rPr>
          <w:rStyle w:val="TagStyle"/>
          <w:rtl/>
        </w:rPr>
        <w:t xml:space="preserve"> &lt;&lt; אורח &gt;&gt; </w:t>
      </w:r>
      <w:r>
        <w:rPr>
          <w:rtl/>
          <w:lang w:eastAsia="he-IL"/>
        </w:rPr>
        <w:t>לירון מאוטנר לוגסי:</w:t>
      </w:r>
      <w:r w:rsidRPr="001B2D3D">
        <w:rPr>
          <w:rStyle w:val="TagStyle"/>
          <w:rtl/>
        </w:rPr>
        <w:t xml:space="preserve"> &lt;&lt; אורח &gt;&gt;</w:t>
      </w:r>
      <w:r>
        <w:rPr>
          <w:rtl/>
          <w:lang w:eastAsia="he-IL"/>
        </w:rPr>
        <w:t xml:space="preserve">   </w:t>
      </w:r>
      <w:bookmarkEnd w:id="1375"/>
    </w:p>
    <w:p w:rsidR="001B2D3D" w:rsidRDefault="001B2D3D" w:rsidP="001B2D3D">
      <w:pPr>
        <w:pStyle w:val="KeepWithNext"/>
        <w:rPr>
          <w:rtl/>
          <w:lang w:eastAsia="he-IL"/>
        </w:rPr>
      </w:pPr>
    </w:p>
    <w:p w:rsidR="001B2D3D" w:rsidRDefault="001B2D3D" w:rsidP="00191E03">
      <w:pPr>
        <w:rPr>
          <w:rtl/>
          <w:lang w:eastAsia="he-IL"/>
        </w:rPr>
      </w:pPr>
      <w:bookmarkStart w:id="1376" w:name="_ETM_Q1_3715689"/>
      <w:bookmarkStart w:id="1377" w:name="_ETM_Q1_3715719"/>
      <w:bookmarkEnd w:id="1376"/>
      <w:bookmarkEnd w:id="1377"/>
      <w:r>
        <w:rPr>
          <w:rFonts w:hint="cs"/>
          <w:rtl/>
          <w:lang w:eastAsia="he-IL"/>
        </w:rPr>
        <w:t xml:space="preserve">הסעיף הזה מתייחס גם לבנק הדואר וגם לתאגידים בנקאיים, כל </w:t>
      </w:r>
      <w:bookmarkStart w:id="1378" w:name="_ETM_Q1_3717231"/>
      <w:bookmarkEnd w:id="1378"/>
      <w:r>
        <w:rPr>
          <w:rFonts w:hint="cs"/>
          <w:rtl/>
          <w:lang w:eastAsia="he-IL"/>
        </w:rPr>
        <w:t xml:space="preserve">אחד לפי המפקח שלו וכל אחד לפי מנגנון העיצום </w:t>
      </w:r>
      <w:bookmarkStart w:id="1379" w:name="_ETM_Q1_3723296"/>
      <w:bookmarkEnd w:id="1379"/>
      <w:r>
        <w:rPr>
          <w:rFonts w:hint="cs"/>
          <w:rtl/>
          <w:lang w:eastAsia="he-IL"/>
        </w:rPr>
        <w:t xml:space="preserve">הכספי שלו. הסעיף בעצם מוסיף מנגנון של עיצום כספי </w:t>
      </w:r>
      <w:bookmarkStart w:id="1380" w:name="_ETM_Q1_3724825"/>
      <w:bookmarkEnd w:id="1380"/>
      <w:r>
        <w:rPr>
          <w:rFonts w:hint="cs"/>
          <w:rtl/>
          <w:lang w:eastAsia="he-IL"/>
        </w:rPr>
        <w:t xml:space="preserve">לחוק סליקה אלקטרונית של צ'קים ביחס לאי-מסירה ללקוח הודעה על סירוב של בנק נמשך לפרוע צ'ק, וגם ביחס לאי-מסירה </w:t>
      </w:r>
      <w:bookmarkStart w:id="1381" w:name="_ETM_Q1_3730687"/>
      <w:bookmarkEnd w:id="1381"/>
      <w:r w:rsidR="00191E03">
        <w:rPr>
          <w:rFonts w:hint="cs"/>
          <w:rtl/>
          <w:lang w:eastAsia="he-IL"/>
        </w:rPr>
        <w:t xml:space="preserve">של פלט של צ'ק. </w:t>
      </w:r>
      <w:r>
        <w:rPr>
          <w:rFonts w:hint="cs"/>
          <w:rtl/>
          <w:lang w:eastAsia="he-IL"/>
        </w:rPr>
        <w:t xml:space="preserve">הסעיף השלישי זה על הפרה </w:t>
      </w:r>
      <w:bookmarkStart w:id="1382" w:name="_ETM_Q1_3737486"/>
      <w:bookmarkEnd w:id="1382"/>
      <w:r>
        <w:rPr>
          <w:rFonts w:hint="cs"/>
          <w:rtl/>
          <w:lang w:eastAsia="he-IL"/>
        </w:rPr>
        <w:t xml:space="preserve">של הוראות שנקבעו בכללים, כאשר הכללים האלה זה אותם כללים שדיברנו עליהם קודם, שזה גם כללי הסריקה וגם </w:t>
      </w:r>
      <w:bookmarkStart w:id="1383" w:name="_ETM_Q1_3742564"/>
      <w:bookmarkEnd w:id="1383"/>
      <w:r>
        <w:rPr>
          <w:rFonts w:hint="cs"/>
          <w:rtl/>
          <w:lang w:eastAsia="he-IL"/>
        </w:rPr>
        <w:t xml:space="preserve">הכללים של השמירה, שקובעים שצ'קים בסכום של מעל 500,000 שקלים, </w:t>
      </w:r>
      <w:bookmarkStart w:id="1384" w:name="_ETM_Q1_3751534"/>
      <w:bookmarkEnd w:id="1384"/>
      <w:r>
        <w:rPr>
          <w:rFonts w:hint="cs"/>
          <w:rtl/>
          <w:lang w:eastAsia="he-IL"/>
        </w:rPr>
        <w:t xml:space="preserve">יש חובה לשמור אותם מטעמים של זיוף, משטרה וכו'. </w:t>
      </w:r>
      <w:bookmarkStart w:id="1385" w:name="_ETM_Q1_3760519"/>
      <w:bookmarkEnd w:id="1385"/>
      <w:r>
        <w:rPr>
          <w:rFonts w:hint="cs"/>
          <w:rtl/>
          <w:lang w:eastAsia="he-IL"/>
        </w:rPr>
        <w:t xml:space="preserve">בעצם פשוט ביקשנו לתקן את הטעות שלא היה מנגנון </w:t>
      </w:r>
      <w:bookmarkStart w:id="1386" w:name="_ETM_Q1_3763633"/>
      <w:bookmarkEnd w:id="1386"/>
      <w:r>
        <w:rPr>
          <w:rFonts w:hint="cs"/>
          <w:rtl/>
          <w:lang w:eastAsia="he-IL"/>
        </w:rPr>
        <w:t xml:space="preserve">של עיצום כספי בחוק. </w:t>
      </w:r>
    </w:p>
    <w:p w:rsidR="001B2D3D" w:rsidRDefault="001B2D3D" w:rsidP="001B2D3D">
      <w:pPr>
        <w:rPr>
          <w:rtl/>
          <w:lang w:eastAsia="he-IL"/>
        </w:rPr>
      </w:pPr>
      <w:bookmarkStart w:id="1387" w:name="_ETM_Q1_3760163"/>
      <w:bookmarkStart w:id="1388" w:name="_ETM_Q1_3760258"/>
      <w:bookmarkEnd w:id="1387"/>
      <w:bookmarkEnd w:id="1388"/>
    </w:p>
    <w:p w:rsidR="001B2D3D" w:rsidRDefault="001B2D3D" w:rsidP="001B2D3D">
      <w:pPr>
        <w:pStyle w:val="af6"/>
        <w:keepNext/>
      </w:pPr>
      <w:bookmarkStart w:id="1389" w:name="ET_yor_4758_156"/>
      <w:r w:rsidRPr="001B2D3D">
        <w:rPr>
          <w:rStyle w:val="TagStyle"/>
          <w:rtl/>
        </w:rPr>
        <w:t xml:space="preserve"> &lt;&lt; יור &gt;&gt; </w:t>
      </w:r>
      <w:r>
        <w:rPr>
          <w:rtl/>
        </w:rPr>
        <w:t>היו"ר יעקב מרגי:</w:t>
      </w:r>
      <w:r w:rsidRPr="001B2D3D">
        <w:rPr>
          <w:rStyle w:val="TagStyle"/>
          <w:rtl/>
        </w:rPr>
        <w:t xml:space="preserve"> &lt;&lt; יור &gt;&gt;</w:t>
      </w:r>
      <w:r>
        <w:rPr>
          <w:rtl/>
        </w:rPr>
        <w:t xml:space="preserve">   </w:t>
      </w:r>
      <w:bookmarkEnd w:id="1389"/>
    </w:p>
    <w:p w:rsidR="001B2D3D" w:rsidRDefault="001B2D3D" w:rsidP="001B2D3D">
      <w:pPr>
        <w:pStyle w:val="KeepWithNext"/>
        <w:rPr>
          <w:rtl/>
          <w:lang w:eastAsia="he-IL"/>
        </w:rPr>
      </w:pPr>
    </w:p>
    <w:p w:rsidR="001B2D3D" w:rsidRDefault="001B2D3D" w:rsidP="001B2D3D">
      <w:pPr>
        <w:rPr>
          <w:rtl/>
          <w:lang w:eastAsia="he-IL"/>
        </w:rPr>
      </w:pPr>
      <w:bookmarkStart w:id="1390" w:name="_ETM_Q1_3762293"/>
      <w:bookmarkEnd w:id="1390"/>
      <w:r>
        <w:rPr>
          <w:rFonts w:hint="cs"/>
          <w:rtl/>
          <w:lang w:eastAsia="he-IL"/>
        </w:rPr>
        <w:t xml:space="preserve">אני חוזר </w:t>
      </w:r>
      <w:bookmarkStart w:id="1391" w:name="_ETM_Q1_3763523"/>
      <w:bookmarkEnd w:id="1391"/>
      <w:r>
        <w:rPr>
          <w:rFonts w:hint="cs"/>
          <w:rtl/>
          <w:lang w:eastAsia="he-IL"/>
        </w:rPr>
        <w:t xml:space="preserve">לתסכול שלי מהדואר. אפילו התאפקתי לא להיות מוסח כשאת </w:t>
      </w:r>
      <w:bookmarkStart w:id="1392" w:name="_ETM_Q1_3769360"/>
      <w:bookmarkEnd w:id="1392"/>
      <w:r>
        <w:rPr>
          <w:rFonts w:hint="cs"/>
          <w:rtl/>
          <w:lang w:eastAsia="he-IL"/>
        </w:rPr>
        <w:t>הסברת. המלחמה בשוק השחור ובהלבנת הון היא חשובה וטובה, וטוב שכך, למרות שפעלנו באיחור. אנ</w:t>
      </w:r>
      <w:bookmarkStart w:id="1393" w:name="_ETM_Q1_3784111"/>
      <w:bookmarkEnd w:id="1393"/>
      <w:r>
        <w:rPr>
          <w:rFonts w:hint="cs"/>
          <w:rtl/>
          <w:lang w:eastAsia="he-IL"/>
        </w:rPr>
        <w:t xml:space="preserve">י יודע מה עוברים כל נותני השירותים הפיננסיים עם כל הרגולציה וכו'. אני חושב שצריך לייעל </w:t>
      </w:r>
      <w:bookmarkStart w:id="1394" w:name="_ETM_Q1_3792963"/>
      <w:bookmarkEnd w:id="1394"/>
      <w:r>
        <w:rPr>
          <w:rFonts w:hint="cs"/>
          <w:rtl/>
          <w:lang w:eastAsia="he-IL"/>
        </w:rPr>
        <w:t xml:space="preserve">את הנישה הזאת במשרד האוצר, כי מצד אחד </w:t>
      </w:r>
      <w:bookmarkStart w:id="1395" w:name="_ETM_Q1_3790292"/>
      <w:bookmarkEnd w:id="1395"/>
      <w:r>
        <w:rPr>
          <w:rFonts w:hint="cs"/>
          <w:rtl/>
          <w:lang w:eastAsia="he-IL"/>
        </w:rPr>
        <w:t xml:space="preserve">אנחנו מתקדמים בקצב מסוים עם הרציונל של התחרות, אבל </w:t>
      </w:r>
      <w:bookmarkStart w:id="1396" w:name="_ETM_Q1_3803300"/>
      <w:bookmarkEnd w:id="1396"/>
      <w:r>
        <w:rPr>
          <w:rFonts w:hint="cs"/>
          <w:rtl/>
          <w:lang w:eastAsia="he-IL"/>
        </w:rPr>
        <w:t xml:space="preserve">מצד שני במשרד האוצר מתנהלים בכבדות, כיאה לפקידים שמרנים בעלי </w:t>
      </w:r>
      <w:bookmarkStart w:id="1397" w:name="_ETM_Q1_3808290"/>
      <w:bookmarkEnd w:id="1397"/>
      <w:r>
        <w:rPr>
          <w:rFonts w:hint="cs"/>
          <w:rtl/>
          <w:lang w:eastAsia="he-IL"/>
        </w:rPr>
        <w:t>משרות. הרבה סובלים מזה שלא בצדק. אני לא</w:t>
      </w:r>
      <w:bookmarkStart w:id="1398" w:name="_ETM_Q1_3820462"/>
      <w:bookmarkEnd w:id="1398"/>
      <w:r>
        <w:rPr>
          <w:rFonts w:hint="cs"/>
          <w:rtl/>
          <w:lang w:eastAsia="he-IL"/>
        </w:rPr>
        <w:t xml:space="preserve"> מבין איך נותן שירות פיננסי כמו בנק הדואר לא מפוקח</w:t>
      </w:r>
      <w:bookmarkStart w:id="1399" w:name="_ETM_Q1_3819919"/>
      <w:bookmarkEnd w:id="1399"/>
      <w:r>
        <w:rPr>
          <w:rFonts w:hint="cs"/>
          <w:rtl/>
          <w:lang w:eastAsia="he-IL"/>
        </w:rPr>
        <w:t xml:space="preserve"> על ידי בנק ישראל, כמו כל הבנקים. למה?</w:t>
      </w:r>
    </w:p>
    <w:p w:rsidR="001B2D3D" w:rsidRDefault="001B2D3D" w:rsidP="001B2D3D">
      <w:pPr>
        <w:rPr>
          <w:rtl/>
          <w:lang w:eastAsia="he-IL"/>
        </w:rPr>
      </w:pPr>
      <w:bookmarkStart w:id="1400" w:name="_ETM_Q1_3826447"/>
      <w:bookmarkStart w:id="1401" w:name="_ETM_Q1_3826526"/>
      <w:bookmarkStart w:id="1402" w:name="_ETM_Q1_3827719"/>
      <w:bookmarkEnd w:id="1400"/>
      <w:bookmarkEnd w:id="1401"/>
      <w:bookmarkEnd w:id="1402"/>
    </w:p>
    <w:p w:rsidR="001B2D3D" w:rsidRDefault="001B2D3D" w:rsidP="001B2D3D">
      <w:pPr>
        <w:pStyle w:val="af9"/>
        <w:keepNext/>
        <w:rPr>
          <w:lang w:eastAsia="he-IL"/>
        </w:rPr>
      </w:pPr>
      <w:bookmarkStart w:id="1403" w:name="ET_guest_685092_157"/>
      <w:r w:rsidRPr="001B2D3D">
        <w:rPr>
          <w:rStyle w:val="TagStyle"/>
          <w:rtl/>
        </w:rPr>
        <w:t xml:space="preserve"> &lt;&lt; אורח &gt;&gt; </w:t>
      </w:r>
      <w:r>
        <w:rPr>
          <w:rtl/>
          <w:lang w:eastAsia="he-IL"/>
        </w:rPr>
        <w:t>לירון מאוטנר לוגסי:</w:t>
      </w:r>
      <w:r w:rsidRPr="001B2D3D">
        <w:rPr>
          <w:rStyle w:val="TagStyle"/>
          <w:rtl/>
        </w:rPr>
        <w:t xml:space="preserve"> &lt;&lt; אורח &gt;&gt;</w:t>
      </w:r>
      <w:r>
        <w:rPr>
          <w:rtl/>
          <w:lang w:eastAsia="he-IL"/>
        </w:rPr>
        <w:t xml:space="preserve">   </w:t>
      </w:r>
      <w:bookmarkEnd w:id="1403"/>
    </w:p>
    <w:p w:rsidR="001B2D3D" w:rsidRDefault="001B2D3D" w:rsidP="001B2D3D">
      <w:pPr>
        <w:pStyle w:val="KeepWithNext"/>
        <w:rPr>
          <w:rtl/>
          <w:lang w:eastAsia="he-IL"/>
        </w:rPr>
      </w:pPr>
    </w:p>
    <w:p w:rsidR="001B2D3D" w:rsidRDefault="001B2D3D" w:rsidP="001B2D3D">
      <w:pPr>
        <w:rPr>
          <w:rtl/>
          <w:lang w:eastAsia="he-IL"/>
        </w:rPr>
      </w:pPr>
      <w:bookmarkStart w:id="1404" w:name="_ETM_Q1_3828275"/>
      <w:bookmarkStart w:id="1405" w:name="_ETM_Q1_3828301"/>
      <w:bookmarkEnd w:id="1404"/>
      <w:bookmarkEnd w:id="1405"/>
      <w:r>
        <w:rPr>
          <w:rFonts w:hint="cs"/>
          <w:rtl/>
          <w:lang w:eastAsia="he-IL"/>
        </w:rPr>
        <w:t xml:space="preserve">הוא מפוקח במשרד </w:t>
      </w:r>
      <w:bookmarkStart w:id="1406" w:name="_ETM_Q1_3830646"/>
      <w:bookmarkEnd w:id="1406"/>
      <w:r>
        <w:rPr>
          <w:rFonts w:hint="cs"/>
          <w:rtl/>
          <w:lang w:eastAsia="he-IL"/>
        </w:rPr>
        <w:t xml:space="preserve">התקשורת. </w:t>
      </w:r>
    </w:p>
    <w:p w:rsidR="001B2D3D" w:rsidRDefault="001B2D3D" w:rsidP="001B2D3D">
      <w:pPr>
        <w:rPr>
          <w:rtl/>
          <w:lang w:eastAsia="he-IL"/>
        </w:rPr>
      </w:pPr>
      <w:bookmarkStart w:id="1407" w:name="_ETM_Q1_3832039"/>
      <w:bookmarkStart w:id="1408" w:name="_ETM_Q1_3832116"/>
      <w:bookmarkEnd w:id="1407"/>
      <w:bookmarkEnd w:id="1408"/>
    </w:p>
    <w:p w:rsidR="001B2D3D" w:rsidRDefault="001B2D3D" w:rsidP="001B2D3D">
      <w:pPr>
        <w:pStyle w:val="af6"/>
        <w:keepNext/>
      </w:pPr>
      <w:bookmarkStart w:id="1409" w:name="ET_yor_4758_158"/>
      <w:r w:rsidRPr="001B2D3D">
        <w:rPr>
          <w:rStyle w:val="TagStyle"/>
          <w:rtl/>
        </w:rPr>
        <w:t xml:space="preserve"> &lt;&lt; יור &gt;&gt; </w:t>
      </w:r>
      <w:r>
        <w:rPr>
          <w:rtl/>
        </w:rPr>
        <w:t>היו"ר יעקב מרגי:</w:t>
      </w:r>
      <w:r w:rsidRPr="001B2D3D">
        <w:rPr>
          <w:rStyle w:val="TagStyle"/>
          <w:rtl/>
        </w:rPr>
        <w:t xml:space="preserve"> &lt;&lt; יור &gt;&gt;</w:t>
      </w:r>
      <w:r>
        <w:rPr>
          <w:rtl/>
        </w:rPr>
        <w:t xml:space="preserve">   </w:t>
      </w:r>
      <w:bookmarkEnd w:id="1409"/>
    </w:p>
    <w:p w:rsidR="001B2D3D" w:rsidRDefault="001B2D3D" w:rsidP="001B2D3D">
      <w:pPr>
        <w:pStyle w:val="KeepWithNext"/>
        <w:rPr>
          <w:rtl/>
          <w:lang w:eastAsia="he-IL"/>
        </w:rPr>
      </w:pPr>
    </w:p>
    <w:p w:rsidR="009D4E0A" w:rsidRDefault="001B2D3D" w:rsidP="001B2D3D">
      <w:pPr>
        <w:rPr>
          <w:rtl/>
          <w:lang w:eastAsia="he-IL"/>
        </w:rPr>
      </w:pPr>
      <w:bookmarkStart w:id="1410" w:name="_ETM_Q1_3833409"/>
      <w:bookmarkEnd w:id="1410"/>
      <w:r>
        <w:rPr>
          <w:rFonts w:hint="cs"/>
          <w:rtl/>
          <w:lang w:eastAsia="he-IL"/>
        </w:rPr>
        <w:t xml:space="preserve">משרד התקשורת יודע לתת לי סים, הוא יודע לתת </w:t>
      </w:r>
      <w:bookmarkStart w:id="1411" w:name="_ETM_Q1_3835983"/>
      <w:bookmarkEnd w:id="1411"/>
      <w:r>
        <w:rPr>
          <w:rFonts w:hint="cs"/>
          <w:rtl/>
          <w:lang w:eastAsia="he-IL"/>
        </w:rPr>
        <w:t>לי, בתקווה, אינטרנט מהיר. הוא לא צריך ל</w:t>
      </w:r>
      <w:bookmarkStart w:id="1412" w:name="_ETM_Q1_3838820"/>
      <w:bookmarkEnd w:id="1412"/>
      <w:r>
        <w:rPr>
          <w:rFonts w:hint="cs"/>
          <w:rtl/>
          <w:lang w:eastAsia="he-IL"/>
        </w:rPr>
        <w:t xml:space="preserve">התעסק בשירותים פיננסיים. אני מעלה פה את התהיות והתסכולים האלה, שיירשם בפרוטוקול. </w:t>
      </w:r>
    </w:p>
    <w:p w:rsidR="009D4E0A" w:rsidRDefault="009D4E0A" w:rsidP="001B2D3D">
      <w:pPr>
        <w:rPr>
          <w:rtl/>
          <w:lang w:eastAsia="he-IL"/>
        </w:rPr>
      </w:pPr>
      <w:bookmarkStart w:id="1413" w:name="_ETM_Q1_3865146"/>
      <w:bookmarkStart w:id="1414" w:name="_ETM_Q1_3865212"/>
      <w:bookmarkEnd w:id="1413"/>
      <w:bookmarkEnd w:id="1414"/>
    </w:p>
    <w:p w:rsidR="001B2D3D" w:rsidRDefault="001B2D3D" w:rsidP="001B2D3D">
      <w:pPr>
        <w:rPr>
          <w:rtl/>
          <w:lang w:eastAsia="he-IL"/>
        </w:rPr>
      </w:pPr>
      <w:bookmarkStart w:id="1415" w:name="_ETM_Q1_3865337"/>
      <w:bookmarkStart w:id="1416" w:name="_ETM_Q1_3865386"/>
      <w:bookmarkEnd w:id="1415"/>
      <w:bookmarkEnd w:id="1416"/>
      <w:r>
        <w:rPr>
          <w:rFonts w:hint="cs"/>
          <w:rtl/>
          <w:lang w:eastAsia="he-IL"/>
        </w:rPr>
        <w:t>יש התייחסויות לסעיף 5ג?</w:t>
      </w:r>
      <w:r w:rsidR="009D4E0A">
        <w:rPr>
          <w:rFonts w:hint="cs"/>
          <w:rtl/>
          <w:lang w:eastAsia="he-IL"/>
        </w:rPr>
        <w:t xml:space="preserve"> אין</w:t>
      </w:r>
      <w:bookmarkStart w:id="1417" w:name="_ETM_Q1_3863641"/>
      <w:bookmarkEnd w:id="1417"/>
      <w:r w:rsidR="009D4E0A">
        <w:rPr>
          <w:rFonts w:hint="cs"/>
          <w:rtl/>
          <w:lang w:eastAsia="he-IL"/>
        </w:rPr>
        <w:t xml:space="preserve">. נעבור לסעיף הבא. </w:t>
      </w:r>
    </w:p>
    <w:p w:rsidR="009D4E0A" w:rsidRDefault="009D4E0A" w:rsidP="001B2D3D">
      <w:pPr>
        <w:rPr>
          <w:rtl/>
          <w:lang w:eastAsia="he-IL"/>
        </w:rPr>
      </w:pPr>
    </w:p>
    <w:p w:rsidR="009D4E0A" w:rsidRDefault="009D4E0A" w:rsidP="009D4E0A">
      <w:pPr>
        <w:pStyle w:val="af9"/>
        <w:keepNext/>
        <w:rPr>
          <w:rtl/>
          <w:lang w:eastAsia="he-IL"/>
        </w:rPr>
      </w:pPr>
      <w:bookmarkStart w:id="1418" w:name="ET_guest_685092_159"/>
      <w:r w:rsidRPr="009D4E0A">
        <w:rPr>
          <w:rStyle w:val="TagStyle"/>
          <w:rtl/>
        </w:rPr>
        <w:t xml:space="preserve"> &lt;&lt; אורח &gt;&gt; </w:t>
      </w:r>
      <w:r>
        <w:rPr>
          <w:rtl/>
          <w:lang w:eastAsia="he-IL"/>
        </w:rPr>
        <w:t>לירון מאוטנר לוגסי:</w:t>
      </w:r>
      <w:r w:rsidRPr="009D4E0A">
        <w:rPr>
          <w:rStyle w:val="TagStyle"/>
          <w:rtl/>
        </w:rPr>
        <w:t xml:space="preserve"> &lt;&lt; אורח &gt;&gt;</w:t>
      </w:r>
      <w:r>
        <w:rPr>
          <w:rtl/>
          <w:lang w:eastAsia="he-IL"/>
        </w:rPr>
        <w:t xml:space="preserve">   </w:t>
      </w:r>
      <w:bookmarkEnd w:id="1418"/>
    </w:p>
    <w:p w:rsidR="009D4E0A" w:rsidRDefault="009D4E0A" w:rsidP="009D4E0A">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624"/>
        <w:gridCol w:w="2837"/>
      </w:tblGrid>
      <w:tr w:rsidR="00C54FF1" w:rsidRPr="00C53733" w:rsidTr="00C54FF1">
        <w:trPr>
          <w:cantSplit/>
        </w:trPr>
        <w:tc>
          <w:tcPr>
            <w:tcW w:w="1869" w:type="dxa"/>
            <w:tcMar>
              <w:top w:w="91" w:type="dxa"/>
              <w:left w:w="0" w:type="dxa"/>
              <w:bottom w:w="91" w:type="dxa"/>
              <w:right w:w="0" w:type="dxa"/>
            </w:tcMar>
            <w:hideMark/>
          </w:tcPr>
          <w:p w:rsidR="00C54FF1" w:rsidRPr="00C53733" w:rsidRDefault="00C54FF1" w:rsidP="00C53733">
            <w:pPr>
              <w:pStyle w:val="TableSideHeading"/>
              <w:spacing w:line="240" w:lineRule="auto"/>
              <w:rPr>
                <w:sz w:val="24"/>
                <w:szCs w:val="24"/>
              </w:rPr>
            </w:pPr>
            <w:r w:rsidRPr="00C53733">
              <w:rPr>
                <w:sz w:val="24"/>
                <w:szCs w:val="24"/>
                <w:rtl/>
              </w:rPr>
              <w:t>תיקון חוק שיקים ללא כיסוי</w:t>
            </w:r>
          </w:p>
        </w:tc>
        <w:tc>
          <w:tcPr>
            <w:tcW w:w="624" w:type="dxa"/>
            <w:tcMar>
              <w:top w:w="91" w:type="dxa"/>
              <w:left w:w="0" w:type="dxa"/>
              <w:bottom w:w="91" w:type="dxa"/>
              <w:right w:w="0" w:type="dxa"/>
            </w:tcMar>
            <w:hideMark/>
          </w:tcPr>
          <w:p w:rsidR="00C54FF1" w:rsidRPr="00C53733" w:rsidRDefault="00C54FF1" w:rsidP="00C53733">
            <w:pPr>
              <w:pStyle w:val="TableText"/>
              <w:spacing w:line="240" w:lineRule="auto"/>
              <w:rPr>
                <w:sz w:val="24"/>
                <w:szCs w:val="24"/>
                <w:rtl/>
              </w:rPr>
            </w:pPr>
            <w:r w:rsidRPr="00C53733">
              <w:rPr>
                <w:sz w:val="24"/>
                <w:szCs w:val="24"/>
                <w:rtl/>
              </w:rPr>
              <w:t>2.</w:t>
            </w:r>
          </w:p>
        </w:tc>
        <w:tc>
          <w:tcPr>
            <w:tcW w:w="6581" w:type="dxa"/>
            <w:gridSpan w:val="7"/>
            <w:tcMar>
              <w:top w:w="91" w:type="dxa"/>
              <w:left w:w="0" w:type="dxa"/>
              <w:bottom w:w="91" w:type="dxa"/>
              <w:right w:w="0" w:type="dxa"/>
            </w:tcMar>
            <w:hideMark/>
          </w:tcPr>
          <w:p w:rsidR="00C54FF1" w:rsidRPr="00C53733" w:rsidRDefault="00C54FF1" w:rsidP="00C53733">
            <w:pPr>
              <w:pStyle w:val="TableBlock"/>
              <w:spacing w:line="240" w:lineRule="auto"/>
              <w:rPr>
                <w:sz w:val="24"/>
                <w:szCs w:val="24"/>
                <w:rtl/>
              </w:rPr>
            </w:pPr>
            <w:r w:rsidRPr="00C53733">
              <w:rPr>
                <w:sz w:val="24"/>
                <w:szCs w:val="24"/>
                <w:rtl/>
              </w:rPr>
              <w:t>בחוק שיקים ללא כיסוי, התשמ"א–1981</w:t>
            </w:r>
            <w:r w:rsidRPr="00C53733">
              <w:rPr>
                <w:rFonts w:cs="Times New Roman"/>
                <w:sz w:val="24"/>
                <w:szCs w:val="24"/>
                <w:rtl/>
              </w:rPr>
              <w:t>‏</w:t>
            </w:r>
            <w:r w:rsidRPr="00C53733">
              <w:rPr>
                <w:sz w:val="24"/>
                <w:szCs w:val="24"/>
                <w:rtl/>
              </w:rPr>
              <w:t xml:space="preserve"> –</w:t>
            </w:r>
          </w:p>
        </w:tc>
      </w:tr>
      <w:tr w:rsidR="00C54FF1" w:rsidRPr="00C53733" w:rsidTr="00C54FF1">
        <w:trPr>
          <w:cantSplit/>
        </w:trPr>
        <w:tc>
          <w:tcPr>
            <w:tcW w:w="1869" w:type="dxa"/>
          </w:tcPr>
          <w:p w:rsidR="00C54FF1" w:rsidRPr="00C53733" w:rsidRDefault="00C54FF1" w:rsidP="00C53733">
            <w:pPr>
              <w:pStyle w:val="TableSideHeading"/>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581" w:type="dxa"/>
            <w:gridSpan w:val="7"/>
            <w:tcMar>
              <w:top w:w="91" w:type="dxa"/>
              <w:left w:w="0" w:type="dxa"/>
              <w:bottom w:w="91" w:type="dxa"/>
              <w:right w:w="0" w:type="dxa"/>
            </w:tcMar>
            <w:hideMark/>
          </w:tcPr>
          <w:p w:rsidR="00C54FF1" w:rsidRPr="00C53733" w:rsidRDefault="00C54FF1" w:rsidP="00C53733">
            <w:pPr>
              <w:pStyle w:val="TableBlock"/>
              <w:spacing w:line="240" w:lineRule="auto"/>
              <w:rPr>
                <w:sz w:val="24"/>
                <w:szCs w:val="24"/>
                <w:rtl/>
              </w:rPr>
            </w:pPr>
            <w:r w:rsidRPr="00C53733">
              <w:rPr>
                <w:sz w:val="24"/>
                <w:szCs w:val="24"/>
                <w:rtl/>
              </w:rPr>
              <w:t>(1)</w:t>
            </w:r>
            <w:r w:rsidRPr="00C53733">
              <w:rPr>
                <w:sz w:val="24"/>
                <w:szCs w:val="24"/>
                <w:rtl/>
              </w:rPr>
              <w:tab/>
              <w:t>בסעיף 1, אחרי ההגדרה "בנק" יבוא:</w:t>
            </w:r>
          </w:p>
        </w:tc>
      </w:tr>
      <w:tr w:rsidR="00C54FF1" w:rsidRPr="00C53733" w:rsidTr="00C54FF1">
        <w:trPr>
          <w:cantSplit/>
        </w:trPr>
        <w:tc>
          <w:tcPr>
            <w:tcW w:w="1869" w:type="dxa"/>
            <w:tcMar>
              <w:top w:w="91" w:type="dxa"/>
              <w:left w:w="0" w:type="dxa"/>
              <w:bottom w:w="91" w:type="dxa"/>
              <w:right w:w="0" w:type="dxa"/>
            </w:tcMar>
          </w:tcPr>
          <w:p w:rsidR="00C54FF1" w:rsidRPr="00C53733" w:rsidRDefault="00C54FF1" w:rsidP="00C53733">
            <w:pPr>
              <w:pStyle w:val="TableSideHeading"/>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5957" w:type="dxa"/>
            <w:gridSpan w:val="6"/>
            <w:tcMar>
              <w:top w:w="91" w:type="dxa"/>
              <w:left w:w="0" w:type="dxa"/>
              <w:bottom w:w="91" w:type="dxa"/>
              <w:right w:w="0" w:type="dxa"/>
            </w:tcMar>
            <w:hideMark/>
          </w:tcPr>
          <w:p w:rsidR="00C54FF1" w:rsidRPr="00C53733" w:rsidRDefault="00C54FF1" w:rsidP="00C53733">
            <w:pPr>
              <w:pStyle w:val="TableBlockOutdent"/>
              <w:spacing w:line="240" w:lineRule="auto"/>
              <w:rPr>
                <w:sz w:val="24"/>
                <w:szCs w:val="24"/>
                <w:rtl/>
              </w:rPr>
            </w:pPr>
            <w:r w:rsidRPr="00C53733">
              <w:rPr>
                <w:sz w:val="24"/>
                <w:szCs w:val="24"/>
                <w:rtl/>
              </w:rPr>
              <w:t>""בנק נמשך" – כהגדרתו בחוק סליקת שיקים, התשע"ו–2016;";</w:t>
            </w:r>
          </w:p>
        </w:tc>
      </w:tr>
      <w:tr w:rsidR="00C54FF1" w:rsidRPr="00C53733" w:rsidTr="00C54FF1">
        <w:trPr>
          <w:cantSplit/>
        </w:trPr>
        <w:tc>
          <w:tcPr>
            <w:tcW w:w="1869" w:type="dxa"/>
            <w:tcMar>
              <w:top w:w="91" w:type="dxa"/>
              <w:left w:w="0" w:type="dxa"/>
              <w:bottom w:w="91" w:type="dxa"/>
              <w:right w:w="0" w:type="dxa"/>
            </w:tcMar>
          </w:tcPr>
          <w:p w:rsidR="00C54FF1" w:rsidRPr="00C53733" w:rsidRDefault="00C54FF1" w:rsidP="00C53733">
            <w:pPr>
              <w:pStyle w:val="TableSideHeading"/>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581" w:type="dxa"/>
            <w:gridSpan w:val="7"/>
            <w:tcMar>
              <w:top w:w="91" w:type="dxa"/>
              <w:left w:w="0" w:type="dxa"/>
              <w:bottom w:w="91" w:type="dxa"/>
              <w:right w:w="0" w:type="dxa"/>
            </w:tcMar>
            <w:hideMark/>
          </w:tcPr>
          <w:p w:rsidR="00C54FF1" w:rsidRPr="00C53733" w:rsidRDefault="00C54FF1" w:rsidP="00C53733">
            <w:pPr>
              <w:pStyle w:val="TableBlock"/>
              <w:spacing w:line="240" w:lineRule="auto"/>
              <w:rPr>
                <w:sz w:val="24"/>
                <w:szCs w:val="24"/>
                <w:rtl/>
              </w:rPr>
            </w:pPr>
            <w:r w:rsidRPr="00C53733">
              <w:rPr>
                <w:sz w:val="24"/>
                <w:szCs w:val="24"/>
                <w:rtl/>
              </w:rPr>
              <w:t>(2)</w:t>
            </w:r>
            <w:r w:rsidRPr="00C53733">
              <w:rPr>
                <w:sz w:val="24"/>
                <w:szCs w:val="24"/>
                <w:rtl/>
              </w:rPr>
              <w:tab/>
              <w:t>אחרי סעיף 15 יבוא:</w:t>
            </w:r>
          </w:p>
        </w:tc>
      </w:tr>
      <w:tr w:rsidR="00C54FF1" w:rsidRPr="00C53733" w:rsidTr="00C54FF1">
        <w:trPr>
          <w:cantSplit/>
        </w:trPr>
        <w:tc>
          <w:tcPr>
            <w:tcW w:w="1869" w:type="dxa"/>
            <w:tcMar>
              <w:top w:w="91" w:type="dxa"/>
              <w:left w:w="0" w:type="dxa"/>
              <w:bottom w:w="91" w:type="dxa"/>
              <w:right w:w="0" w:type="dxa"/>
            </w:tcMar>
          </w:tcPr>
          <w:p w:rsidR="00C54FF1" w:rsidRPr="00C53733" w:rsidRDefault="00C54FF1" w:rsidP="00C53733">
            <w:pPr>
              <w:pStyle w:val="TableSideHeading"/>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1872" w:type="dxa"/>
            <w:gridSpan w:val="3"/>
            <w:tcMar>
              <w:top w:w="91" w:type="dxa"/>
              <w:left w:w="0" w:type="dxa"/>
              <w:bottom w:w="91" w:type="dxa"/>
              <w:right w:w="0" w:type="dxa"/>
            </w:tcMar>
            <w:hideMark/>
          </w:tcPr>
          <w:p w:rsidR="00C54FF1" w:rsidRPr="00C53733" w:rsidRDefault="00C54FF1" w:rsidP="00C53733">
            <w:pPr>
              <w:pStyle w:val="TableInnerSideHeading"/>
              <w:spacing w:line="240" w:lineRule="auto"/>
              <w:rPr>
                <w:sz w:val="24"/>
                <w:szCs w:val="24"/>
                <w:rtl/>
              </w:rPr>
            </w:pPr>
            <w:r w:rsidRPr="00C53733">
              <w:rPr>
                <w:sz w:val="24"/>
                <w:szCs w:val="24"/>
                <w:rtl/>
              </w:rPr>
              <w:t>"העברת פעילות פיננסית של לקוח בין בנקים</w:t>
            </w:r>
          </w:p>
        </w:tc>
        <w:tc>
          <w:tcPr>
            <w:tcW w:w="624" w:type="dxa"/>
            <w:tcMar>
              <w:top w:w="91" w:type="dxa"/>
              <w:left w:w="0" w:type="dxa"/>
              <w:bottom w:w="91" w:type="dxa"/>
              <w:right w:w="0" w:type="dxa"/>
            </w:tcMar>
            <w:hideMark/>
          </w:tcPr>
          <w:p w:rsidR="00C54FF1" w:rsidRPr="00C53733" w:rsidRDefault="00C54FF1" w:rsidP="00C53733">
            <w:pPr>
              <w:pStyle w:val="TableText"/>
              <w:spacing w:line="240" w:lineRule="auto"/>
              <w:rPr>
                <w:sz w:val="24"/>
                <w:szCs w:val="24"/>
                <w:rtl/>
              </w:rPr>
            </w:pPr>
            <w:r w:rsidRPr="00C53733">
              <w:rPr>
                <w:sz w:val="24"/>
                <w:szCs w:val="24"/>
                <w:rtl/>
              </w:rPr>
              <w:t>15א.</w:t>
            </w:r>
          </w:p>
        </w:tc>
        <w:tc>
          <w:tcPr>
            <w:tcW w:w="4085" w:type="dxa"/>
            <w:gridSpan w:val="3"/>
            <w:tcMar>
              <w:top w:w="91" w:type="dxa"/>
              <w:left w:w="0" w:type="dxa"/>
              <w:bottom w:w="91" w:type="dxa"/>
              <w:right w:w="0" w:type="dxa"/>
            </w:tcMar>
            <w:hideMark/>
          </w:tcPr>
          <w:p w:rsidR="00C54FF1" w:rsidRPr="00C53733" w:rsidRDefault="00C54FF1" w:rsidP="00C53733">
            <w:pPr>
              <w:pStyle w:val="TableBlock"/>
              <w:spacing w:line="240" w:lineRule="auto"/>
              <w:rPr>
                <w:sz w:val="24"/>
                <w:szCs w:val="24"/>
                <w:rtl/>
              </w:rPr>
            </w:pPr>
            <w:r w:rsidRPr="00C53733">
              <w:rPr>
                <w:sz w:val="24"/>
                <w:szCs w:val="24"/>
                <w:rtl/>
              </w:rPr>
              <w:t>(א)</w:t>
            </w:r>
            <w:r w:rsidRPr="00C53733">
              <w:rPr>
                <w:sz w:val="24"/>
                <w:szCs w:val="24"/>
                <w:rtl/>
              </w:rPr>
              <w:tab/>
              <w:t>הועברה פעילות פיננסית של לקוח מבנק מקורי לבנק קולט לפי הוראות סעיף 5ב1 לחוק הבנקאות (שירות ללקוח), יחולו הוראות אלה בקשר להעברה כאמור, עד תום התקופה שקבע הנגיד לעניין פעילות בשיק ובשיק ממוחשב לפי סעיף 5ב1(ג) לחוק הבנקאות (שירות ללקוח):</w:t>
            </w:r>
          </w:p>
        </w:tc>
      </w:tr>
      <w:tr w:rsidR="00C54FF1" w:rsidRPr="00C53733" w:rsidTr="00C54FF1">
        <w:trPr>
          <w:cantSplit/>
        </w:trPr>
        <w:tc>
          <w:tcPr>
            <w:tcW w:w="1869" w:type="dxa"/>
            <w:tcMar>
              <w:top w:w="91" w:type="dxa"/>
              <w:left w:w="0" w:type="dxa"/>
              <w:bottom w:w="91" w:type="dxa"/>
              <w:right w:w="0" w:type="dxa"/>
            </w:tcMar>
          </w:tcPr>
          <w:p w:rsidR="00C54FF1" w:rsidRPr="00C53733" w:rsidRDefault="00C54FF1" w:rsidP="00C53733">
            <w:pPr>
              <w:pStyle w:val="TableSideHeading"/>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3461" w:type="dxa"/>
            <w:gridSpan w:val="2"/>
            <w:tcMar>
              <w:top w:w="91" w:type="dxa"/>
              <w:left w:w="0" w:type="dxa"/>
              <w:bottom w:w="91" w:type="dxa"/>
              <w:right w:w="0" w:type="dxa"/>
            </w:tcMar>
            <w:hideMark/>
          </w:tcPr>
          <w:p w:rsidR="00C54FF1" w:rsidRPr="00C53733" w:rsidRDefault="00C54FF1" w:rsidP="00C53733">
            <w:pPr>
              <w:pStyle w:val="TableBlock"/>
              <w:spacing w:line="240" w:lineRule="auto"/>
              <w:rPr>
                <w:sz w:val="24"/>
                <w:szCs w:val="24"/>
                <w:rtl/>
              </w:rPr>
            </w:pPr>
            <w:r w:rsidRPr="00C53733">
              <w:rPr>
                <w:sz w:val="24"/>
                <w:szCs w:val="24"/>
                <w:rtl/>
              </w:rPr>
              <w:t>(1)</w:t>
            </w:r>
            <w:r w:rsidRPr="00C53733">
              <w:rPr>
                <w:sz w:val="24"/>
                <w:szCs w:val="24"/>
                <w:rtl/>
              </w:rPr>
              <w:tab/>
              <w:t>אם סורבו, בחשבון הבנק הקולט, שיקים שסורבו קודם לכן בחשבון בבנק המקורי, לא יימנו שיקים אלה בידי הבנק הקולט לעניין סעיפים 2(א) ו</w:t>
            </w:r>
            <w:r>
              <w:rPr>
                <w:sz w:val="24"/>
                <w:szCs w:val="24"/>
                <w:rtl/>
              </w:rPr>
              <w:t>-</w:t>
            </w:r>
            <w:r w:rsidRPr="00C53733">
              <w:rPr>
                <w:sz w:val="24"/>
                <w:szCs w:val="24"/>
                <w:rtl/>
              </w:rPr>
              <w:t>(א1) ו־3א1</w:t>
            </w:r>
            <w:r w:rsidRPr="00C53733">
              <w:rPr>
                <w:sz w:val="24"/>
                <w:szCs w:val="24"/>
                <w:rtl/>
              </w:rPr>
              <w:br/>
              <w:t>(ב)(1)";</w:t>
            </w:r>
          </w:p>
        </w:tc>
      </w:tr>
      <w:tr w:rsidR="00C54FF1" w:rsidRPr="00C53733" w:rsidTr="00C54FF1">
        <w:trPr>
          <w:cantSplit/>
        </w:trPr>
        <w:tc>
          <w:tcPr>
            <w:tcW w:w="1869" w:type="dxa"/>
            <w:tcMar>
              <w:top w:w="91" w:type="dxa"/>
              <w:left w:w="0" w:type="dxa"/>
              <w:bottom w:w="91" w:type="dxa"/>
              <w:right w:w="0" w:type="dxa"/>
            </w:tcMar>
          </w:tcPr>
          <w:p w:rsidR="00C54FF1" w:rsidRPr="00C53733" w:rsidRDefault="00C54FF1" w:rsidP="00C53733">
            <w:pPr>
              <w:pStyle w:val="TableSideHeading"/>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3461" w:type="dxa"/>
            <w:gridSpan w:val="2"/>
            <w:tcMar>
              <w:top w:w="91" w:type="dxa"/>
              <w:left w:w="0" w:type="dxa"/>
              <w:bottom w:w="91" w:type="dxa"/>
              <w:right w:w="0" w:type="dxa"/>
            </w:tcMar>
            <w:hideMark/>
          </w:tcPr>
          <w:p w:rsidR="00C54FF1" w:rsidRPr="00C53733" w:rsidRDefault="00C54FF1" w:rsidP="00C53733">
            <w:pPr>
              <w:pStyle w:val="TableBlock"/>
              <w:spacing w:line="240" w:lineRule="auto"/>
              <w:rPr>
                <w:sz w:val="24"/>
                <w:szCs w:val="24"/>
                <w:rtl/>
              </w:rPr>
            </w:pPr>
            <w:r w:rsidRPr="00C53733">
              <w:rPr>
                <w:sz w:val="24"/>
                <w:szCs w:val="24"/>
                <w:rtl/>
              </w:rPr>
              <w:t>(2)</w:t>
            </w:r>
            <w:r w:rsidRPr="00C53733">
              <w:rPr>
                <w:sz w:val="24"/>
                <w:szCs w:val="24"/>
                <w:rtl/>
              </w:rPr>
              <w:tab/>
              <w:t>הבנק הקולט ימסור, בעצמו או באמצעות אחר, לבנק ישראל את פרטי החשבון של הלקוח בבנק המקורי ובבנק הקולט;</w:t>
            </w:r>
          </w:p>
        </w:tc>
      </w:tr>
      <w:tr w:rsidR="00C54FF1" w:rsidRPr="00C53733" w:rsidTr="00C54FF1">
        <w:trPr>
          <w:cantSplit/>
        </w:trPr>
        <w:tc>
          <w:tcPr>
            <w:tcW w:w="1869" w:type="dxa"/>
            <w:tcMar>
              <w:top w:w="91" w:type="dxa"/>
              <w:left w:w="0" w:type="dxa"/>
              <w:bottom w:w="91" w:type="dxa"/>
              <w:right w:w="0" w:type="dxa"/>
            </w:tcMar>
          </w:tcPr>
          <w:p w:rsidR="00C54FF1" w:rsidRPr="00C53733" w:rsidRDefault="00C54FF1" w:rsidP="00C53733">
            <w:pPr>
              <w:pStyle w:val="TableSideHeading"/>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3461" w:type="dxa"/>
            <w:gridSpan w:val="2"/>
            <w:tcMar>
              <w:top w:w="91" w:type="dxa"/>
              <w:left w:w="0" w:type="dxa"/>
              <w:bottom w:w="91" w:type="dxa"/>
              <w:right w:w="0" w:type="dxa"/>
            </w:tcMar>
            <w:hideMark/>
          </w:tcPr>
          <w:p w:rsidR="00C54FF1" w:rsidRPr="00C53733" w:rsidRDefault="00C54FF1" w:rsidP="00C53733">
            <w:pPr>
              <w:pStyle w:val="TableBlock"/>
              <w:spacing w:line="240" w:lineRule="auto"/>
              <w:rPr>
                <w:sz w:val="24"/>
                <w:szCs w:val="24"/>
                <w:rtl/>
              </w:rPr>
            </w:pPr>
            <w:r w:rsidRPr="00C53733">
              <w:rPr>
                <w:sz w:val="24"/>
                <w:szCs w:val="24"/>
                <w:rtl/>
              </w:rPr>
              <w:t>(3)</w:t>
            </w:r>
            <w:r w:rsidRPr="00C53733">
              <w:rPr>
                <w:sz w:val="24"/>
                <w:szCs w:val="24"/>
                <w:rtl/>
              </w:rPr>
              <w:tab/>
              <w:t>על אף האמור בסעיף 14(א) –</w:t>
            </w:r>
          </w:p>
        </w:tc>
      </w:tr>
      <w:tr w:rsidR="00C54FF1" w:rsidRPr="00C53733" w:rsidTr="00C54FF1">
        <w:trPr>
          <w:cantSplit/>
        </w:trPr>
        <w:tc>
          <w:tcPr>
            <w:tcW w:w="1869" w:type="dxa"/>
            <w:tcMar>
              <w:top w:w="91" w:type="dxa"/>
              <w:left w:w="0" w:type="dxa"/>
              <w:bottom w:w="91" w:type="dxa"/>
              <w:right w:w="0" w:type="dxa"/>
            </w:tcMar>
          </w:tcPr>
          <w:p w:rsidR="00C54FF1" w:rsidRPr="00C53733" w:rsidRDefault="00C54FF1" w:rsidP="00C53733">
            <w:pPr>
              <w:pStyle w:val="TableSideHeading"/>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2837" w:type="dxa"/>
            <w:tcMar>
              <w:top w:w="91" w:type="dxa"/>
              <w:left w:w="0" w:type="dxa"/>
              <w:bottom w:w="91" w:type="dxa"/>
              <w:right w:w="0" w:type="dxa"/>
            </w:tcMar>
            <w:hideMark/>
          </w:tcPr>
          <w:p w:rsidR="00C54FF1" w:rsidRPr="00C53733" w:rsidRDefault="00C54FF1" w:rsidP="00C53733">
            <w:pPr>
              <w:pStyle w:val="TableBlock"/>
              <w:spacing w:line="240" w:lineRule="auto"/>
              <w:rPr>
                <w:sz w:val="24"/>
                <w:szCs w:val="24"/>
                <w:rtl/>
              </w:rPr>
            </w:pPr>
            <w:r w:rsidRPr="00C53733">
              <w:rPr>
                <w:sz w:val="24"/>
                <w:szCs w:val="24"/>
                <w:rtl/>
              </w:rPr>
              <w:t>(א)</w:t>
            </w:r>
            <w:r w:rsidRPr="00C53733">
              <w:rPr>
                <w:sz w:val="24"/>
                <w:szCs w:val="24"/>
                <w:rtl/>
              </w:rPr>
              <w:tab/>
              <w:t>הוגבל החשבון בבנק המקורי ולא הוגבל החשבון בבנק הקולט, לא יפרסם בנק ישראל את פרטי החשבון בבנק המקורי כחשבון מוגבל לפי סעיף 14(א);</w:t>
            </w:r>
          </w:p>
        </w:tc>
      </w:tr>
      <w:tr w:rsidR="00C54FF1" w:rsidRPr="00C53733" w:rsidTr="00C54FF1">
        <w:trPr>
          <w:cantSplit/>
        </w:trPr>
        <w:tc>
          <w:tcPr>
            <w:tcW w:w="1869" w:type="dxa"/>
            <w:tcMar>
              <w:top w:w="91" w:type="dxa"/>
              <w:left w:w="0" w:type="dxa"/>
              <w:bottom w:w="91" w:type="dxa"/>
              <w:right w:w="0" w:type="dxa"/>
            </w:tcMar>
          </w:tcPr>
          <w:p w:rsidR="00C54FF1" w:rsidRPr="00C53733" w:rsidRDefault="00C54FF1" w:rsidP="00C53733">
            <w:pPr>
              <w:pStyle w:val="TableSideHeading"/>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624" w:type="dxa"/>
            <w:tcMar>
              <w:top w:w="91" w:type="dxa"/>
              <w:left w:w="0" w:type="dxa"/>
              <w:bottom w:w="91" w:type="dxa"/>
              <w:right w:w="0" w:type="dxa"/>
            </w:tcMar>
          </w:tcPr>
          <w:p w:rsidR="00C54FF1" w:rsidRPr="00C53733" w:rsidRDefault="00C54FF1" w:rsidP="00C53733">
            <w:pPr>
              <w:pStyle w:val="TableText"/>
              <w:spacing w:line="240" w:lineRule="auto"/>
              <w:rPr>
                <w:sz w:val="24"/>
                <w:szCs w:val="24"/>
                <w:rtl/>
              </w:rPr>
            </w:pPr>
          </w:p>
        </w:tc>
        <w:tc>
          <w:tcPr>
            <w:tcW w:w="2837" w:type="dxa"/>
            <w:tcMar>
              <w:top w:w="91" w:type="dxa"/>
              <w:left w:w="0" w:type="dxa"/>
              <w:bottom w:w="91" w:type="dxa"/>
              <w:right w:w="0" w:type="dxa"/>
            </w:tcMar>
            <w:hideMark/>
          </w:tcPr>
          <w:p w:rsidR="00C54FF1" w:rsidRPr="00C53733" w:rsidRDefault="00C54FF1" w:rsidP="00C53733">
            <w:pPr>
              <w:pStyle w:val="TableBlock"/>
              <w:spacing w:line="240" w:lineRule="auto"/>
              <w:rPr>
                <w:sz w:val="24"/>
                <w:szCs w:val="24"/>
                <w:rtl/>
              </w:rPr>
            </w:pPr>
            <w:r w:rsidRPr="00C53733">
              <w:rPr>
                <w:sz w:val="24"/>
                <w:szCs w:val="24"/>
                <w:rtl/>
              </w:rPr>
              <w:t>(ב)</w:t>
            </w:r>
            <w:r w:rsidRPr="00C53733">
              <w:rPr>
                <w:sz w:val="24"/>
                <w:szCs w:val="24"/>
                <w:rtl/>
              </w:rPr>
              <w:tab/>
              <w:t>הוגבל החשבון בבנק הקולט, יפרסם בנק ישראל את פרטי החשבון בבנק המקורי כחשבון מוגבל לפי סעיף 14(א), גם אם לא הוגבל החשבון בבנק המקורי, בציון תאריך סיום ההגבלה בחשבון בבנק הקולט.</w:t>
            </w:r>
          </w:p>
        </w:tc>
      </w:tr>
    </w:tbl>
    <w:p w:rsidR="001B2D3D" w:rsidRDefault="001B2D3D" w:rsidP="001B2D3D">
      <w:pPr>
        <w:rPr>
          <w:rStyle w:val="TagStyle"/>
          <w:rFonts w:ascii="David" w:hAnsi="David"/>
          <w:u w:val="single"/>
          <w:rtl/>
        </w:rPr>
      </w:pPr>
      <w:bookmarkStart w:id="1419" w:name="_ETM_Q1_3943318"/>
      <w:bookmarkEnd w:id="1419"/>
    </w:p>
    <w:p w:rsidR="00CC1EC6" w:rsidRDefault="00CC1EC6" w:rsidP="001B2D3D">
      <w:pPr>
        <w:rPr>
          <w:rStyle w:val="TagStyle"/>
          <w:rFonts w:ascii="David" w:hAnsi="David"/>
          <w:u w:val="single"/>
          <w:rtl/>
        </w:rPr>
      </w:pPr>
      <w:bookmarkStart w:id="1420" w:name="_ETM_Q1_3943426"/>
      <w:bookmarkEnd w:id="1420"/>
    </w:p>
    <w:p w:rsidR="00CC1EC6" w:rsidRDefault="00CC1EC6" w:rsidP="00CC1EC6">
      <w:pPr>
        <w:pStyle w:val="af6"/>
        <w:keepNext/>
      </w:pPr>
      <w:bookmarkStart w:id="1421" w:name="ET_yor_4758_161"/>
      <w:r w:rsidRPr="00CC1EC6">
        <w:rPr>
          <w:rStyle w:val="TagStyle"/>
          <w:rtl/>
        </w:rPr>
        <w:t xml:space="preserve"> &lt;&lt; יור &gt;&gt; </w:t>
      </w:r>
      <w:r>
        <w:rPr>
          <w:rtl/>
        </w:rPr>
        <w:t>היו"ר יעקב מרגי:</w:t>
      </w:r>
      <w:r w:rsidRPr="00CC1EC6">
        <w:rPr>
          <w:rStyle w:val="TagStyle"/>
          <w:rtl/>
        </w:rPr>
        <w:t xml:space="preserve"> &lt;&lt; יור &gt;&gt;</w:t>
      </w:r>
      <w:r>
        <w:rPr>
          <w:rtl/>
        </w:rPr>
        <w:t xml:space="preserve">   </w:t>
      </w:r>
      <w:bookmarkEnd w:id="1421"/>
    </w:p>
    <w:p w:rsidR="00CC1EC6" w:rsidRDefault="00CC1EC6" w:rsidP="00CC1EC6">
      <w:pPr>
        <w:pStyle w:val="KeepWithNext"/>
        <w:rPr>
          <w:rtl/>
          <w:lang w:eastAsia="he-IL"/>
        </w:rPr>
      </w:pPr>
    </w:p>
    <w:p w:rsidR="00CC1EC6" w:rsidRDefault="00CC1EC6" w:rsidP="00CC1EC6">
      <w:pPr>
        <w:rPr>
          <w:rtl/>
          <w:lang w:eastAsia="he-IL"/>
        </w:rPr>
      </w:pPr>
      <w:bookmarkStart w:id="1422" w:name="_ETM_Q1_3945534"/>
      <w:bookmarkEnd w:id="1422"/>
      <w:r>
        <w:rPr>
          <w:rFonts w:hint="cs"/>
          <w:rtl/>
          <w:lang w:eastAsia="he-IL"/>
        </w:rPr>
        <w:t xml:space="preserve">תסבירי את מקור הנדיבות </w:t>
      </w:r>
      <w:bookmarkStart w:id="1423" w:name="_ETM_Q1_3941342"/>
      <w:bookmarkEnd w:id="1423"/>
      <w:r>
        <w:rPr>
          <w:rFonts w:hint="cs"/>
          <w:rtl/>
          <w:lang w:eastAsia="he-IL"/>
        </w:rPr>
        <w:t xml:space="preserve">שלכם. </w:t>
      </w:r>
      <w:bookmarkStart w:id="1424" w:name="_ETM_Q1_3942470"/>
      <w:bookmarkEnd w:id="1424"/>
    </w:p>
    <w:p w:rsidR="00CC1EC6" w:rsidRDefault="00CC1EC6" w:rsidP="00CC1EC6">
      <w:pPr>
        <w:rPr>
          <w:rtl/>
          <w:lang w:eastAsia="he-IL"/>
        </w:rPr>
      </w:pPr>
      <w:bookmarkStart w:id="1425" w:name="_ETM_Q1_3942559"/>
      <w:bookmarkStart w:id="1426" w:name="_ETM_Q1_3943935"/>
      <w:bookmarkEnd w:id="1425"/>
      <w:bookmarkEnd w:id="1426"/>
    </w:p>
    <w:p w:rsidR="00CC1EC6" w:rsidRDefault="00CC1EC6" w:rsidP="00CC1EC6">
      <w:pPr>
        <w:pStyle w:val="af9"/>
        <w:keepNext/>
        <w:rPr>
          <w:lang w:eastAsia="he-IL"/>
        </w:rPr>
      </w:pPr>
      <w:bookmarkStart w:id="1427" w:name="ET_guest_685092_162"/>
      <w:r w:rsidRPr="00CC1EC6">
        <w:rPr>
          <w:rStyle w:val="TagStyle"/>
          <w:rtl/>
        </w:rPr>
        <w:t xml:space="preserve"> &lt;&lt; אורח &gt;&gt; </w:t>
      </w:r>
      <w:r>
        <w:rPr>
          <w:rtl/>
          <w:lang w:eastAsia="he-IL"/>
        </w:rPr>
        <w:t>לירון מאוטנר לוגסי:</w:t>
      </w:r>
      <w:r w:rsidRPr="00CC1EC6">
        <w:rPr>
          <w:rStyle w:val="TagStyle"/>
          <w:rtl/>
        </w:rPr>
        <w:t xml:space="preserve"> &lt;&lt; אורח &gt;&gt;</w:t>
      </w:r>
      <w:r>
        <w:rPr>
          <w:rtl/>
          <w:lang w:eastAsia="he-IL"/>
        </w:rPr>
        <w:t xml:space="preserve">   </w:t>
      </w:r>
      <w:bookmarkEnd w:id="1427"/>
    </w:p>
    <w:p w:rsidR="00CC1EC6" w:rsidRDefault="00CC1EC6" w:rsidP="00CC1EC6">
      <w:pPr>
        <w:pStyle w:val="KeepWithNext"/>
        <w:rPr>
          <w:rtl/>
          <w:lang w:eastAsia="he-IL"/>
        </w:rPr>
      </w:pPr>
    </w:p>
    <w:p w:rsidR="00CC1EC6" w:rsidRDefault="00CC1EC6" w:rsidP="00CC1EC6">
      <w:pPr>
        <w:rPr>
          <w:rtl/>
          <w:lang w:eastAsia="he-IL"/>
        </w:rPr>
      </w:pPr>
      <w:bookmarkStart w:id="1428" w:name="_ETM_Q1_3944637"/>
      <w:bookmarkStart w:id="1429" w:name="_ETM_Q1_3944666"/>
      <w:bookmarkEnd w:id="1428"/>
      <w:bookmarkEnd w:id="1429"/>
      <w:r>
        <w:rPr>
          <w:rFonts w:hint="cs"/>
          <w:rtl/>
          <w:lang w:eastAsia="he-IL"/>
        </w:rPr>
        <w:t>נדיבות במה?</w:t>
      </w:r>
    </w:p>
    <w:p w:rsidR="00CC1EC6" w:rsidRDefault="00CC1EC6" w:rsidP="00CC1EC6">
      <w:pPr>
        <w:rPr>
          <w:rtl/>
          <w:lang w:eastAsia="he-IL"/>
        </w:rPr>
      </w:pPr>
      <w:bookmarkStart w:id="1430" w:name="_ETM_Q1_3948015"/>
      <w:bookmarkStart w:id="1431" w:name="_ETM_Q1_3948110"/>
      <w:bookmarkEnd w:id="1430"/>
      <w:bookmarkEnd w:id="1431"/>
    </w:p>
    <w:p w:rsidR="00CC1EC6" w:rsidRDefault="00CC1EC6" w:rsidP="00CC1EC6">
      <w:pPr>
        <w:pStyle w:val="af6"/>
        <w:keepNext/>
      </w:pPr>
      <w:bookmarkStart w:id="1432" w:name="ET_yor_4758_163"/>
      <w:r w:rsidRPr="00CC1EC6">
        <w:rPr>
          <w:rStyle w:val="TagStyle"/>
          <w:rtl/>
        </w:rPr>
        <w:t xml:space="preserve"> &lt;&lt; יור &gt;&gt; </w:t>
      </w:r>
      <w:r>
        <w:rPr>
          <w:rtl/>
        </w:rPr>
        <w:t>היו"ר יעקב מרגי:</w:t>
      </w:r>
      <w:r w:rsidRPr="00CC1EC6">
        <w:rPr>
          <w:rStyle w:val="TagStyle"/>
          <w:rtl/>
        </w:rPr>
        <w:t xml:space="preserve"> &lt;&lt; יור &gt;&gt;</w:t>
      </w:r>
      <w:r>
        <w:rPr>
          <w:rtl/>
        </w:rPr>
        <w:t xml:space="preserve">   </w:t>
      </w:r>
      <w:bookmarkEnd w:id="1432"/>
    </w:p>
    <w:p w:rsidR="00CC1EC6" w:rsidRDefault="00CC1EC6" w:rsidP="00CC1EC6">
      <w:pPr>
        <w:pStyle w:val="KeepWithNext"/>
        <w:rPr>
          <w:rtl/>
          <w:lang w:eastAsia="he-IL"/>
        </w:rPr>
      </w:pPr>
    </w:p>
    <w:p w:rsidR="00CC1EC6" w:rsidRDefault="00CC1EC6" w:rsidP="00191E03">
      <w:pPr>
        <w:rPr>
          <w:rtl/>
          <w:lang w:eastAsia="he-IL"/>
        </w:rPr>
      </w:pPr>
      <w:bookmarkStart w:id="1433" w:name="_ETM_Q1_3949327"/>
      <w:bookmarkEnd w:id="1433"/>
      <w:r>
        <w:rPr>
          <w:rFonts w:hint="cs"/>
          <w:rtl/>
          <w:lang w:eastAsia="he-IL"/>
        </w:rPr>
        <w:t>אדם היה על סף הגבלה</w:t>
      </w:r>
      <w:r w:rsidR="00191E03">
        <w:rPr>
          <w:rFonts w:hint="cs"/>
          <w:rtl/>
          <w:lang w:eastAsia="he-IL"/>
        </w:rPr>
        <w:t>.</w:t>
      </w:r>
      <w:r>
        <w:rPr>
          <w:rFonts w:hint="cs"/>
          <w:rtl/>
          <w:lang w:eastAsia="he-IL"/>
        </w:rPr>
        <w:t xml:space="preserve"> הוא מנ</w:t>
      </w:r>
      <w:r w:rsidR="00191E03">
        <w:rPr>
          <w:rFonts w:hint="cs"/>
          <w:rtl/>
          <w:lang w:eastAsia="he-IL"/>
        </w:rPr>
        <w:t>ייד</w:t>
      </w:r>
      <w:r>
        <w:rPr>
          <w:rFonts w:hint="cs"/>
          <w:rtl/>
          <w:lang w:eastAsia="he-IL"/>
        </w:rPr>
        <w:t xml:space="preserve"> </w:t>
      </w:r>
      <w:bookmarkStart w:id="1434" w:name="_ETM_Q1_3956560"/>
      <w:bookmarkEnd w:id="1434"/>
      <w:r>
        <w:rPr>
          <w:rFonts w:hint="cs"/>
          <w:rtl/>
          <w:lang w:eastAsia="he-IL"/>
        </w:rPr>
        <w:t>את החשבון של</w:t>
      </w:r>
      <w:r w:rsidR="00191E03">
        <w:rPr>
          <w:rFonts w:hint="cs"/>
          <w:rtl/>
          <w:lang w:eastAsia="he-IL"/>
        </w:rPr>
        <w:t>ו,</w:t>
      </w:r>
      <w:r>
        <w:rPr>
          <w:rFonts w:hint="cs"/>
          <w:rtl/>
          <w:lang w:eastAsia="he-IL"/>
        </w:rPr>
        <w:t xml:space="preserve"> </w:t>
      </w:r>
      <w:r w:rsidR="00191E03">
        <w:rPr>
          <w:rFonts w:hint="cs"/>
          <w:rtl/>
          <w:lang w:eastAsia="he-IL"/>
        </w:rPr>
        <w:t>ופתאום "סר</w:t>
      </w:r>
      <w:r>
        <w:rPr>
          <w:rFonts w:hint="cs"/>
          <w:rtl/>
          <w:lang w:eastAsia="he-IL"/>
        </w:rPr>
        <w:t xml:space="preserve"> עוונך וחטאתך תכופר</w:t>
      </w:r>
      <w:r w:rsidR="00191E03">
        <w:rPr>
          <w:rFonts w:hint="cs"/>
          <w:rtl/>
          <w:lang w:eastAsia="he-IL"/>
        </w:rPr>
        <w:t>"</w:t>
      </w:r>
      <w:r>
        <w:rPr>
          <w:rFonts w:hint="cs"/>
          <w:rtl/>
          <w:lang w:eastAsia="he-IL"/>
        </w:rPr>
        <w:t xml:space="preserve">, ואין לו </w:t>
      </w:r>
      <w:bookmarkStart w:id="1435" w:name="_ETM_Q1_3959088"/>
      <w:bookmarkEnd w:id="1435"/>
      <w:r>
        <w:rPr>
          <w:rFonts w:hint="cs"/>
          <w:rtl/>
          <w:lang w:eastAsia="he-IL"/>
        </w:rPr>
        <w:t xml:space="preserve">יותר תשעה צ'קים, </w:t>
      </w:r>
      <w:r w:rsidR="00191E03">
        <w:rPr>
          <w:rFonts w:hint="cs"/>
          <w:rtl/>
          <w:lang w:eastAsia="he-IL"/>
        </w:rPr>
        <w:t>ו</w:t>
      </w:r>
      <w:r>
        <w:rPr>
          <w:rFonts w:hint="cs"/>
          <w:rtl/>
          <w:lang w:eastAsia="he-IL"/>
        </w:rPr>
        <w:t>הוא מתחיל ספירה מחדש, נכון?</w:t>
      </w:r>
      <w:bookmarkStart w:id="1436" w:name="_ETM_Q1_3961764"/>
      <w:bookmarkEnd w:id="1436"/>
    </w:p>
    <w:p w:rsidR="00CC1EC6" w:rsidRDefault="00CC1EC6" w:rsidP="00CC1EC6">
      <w:pPr>
        <w:rPr>
          <w:rtl/>
          <w:lang w:eastAsia="he-IL"/>
        </w:rPr>
      </w:pPr>
      <w:bookmarkStart w:id="1437" w:name="_ETM_Q1_3961840"/>
      <w:bookmarkStart w:id="1438" w:name="_ETM_Q1_3964139"/>
      <w:bookmarkEnd w:id="1437"/>
      <w:bookmarkEnd w:id="1438"/>
    </w:p>
    <w:p w:rsidR="00CC1EC6" w:rsidRDefault="00CC1EC6" w:rsidP="00CC1EC6">
      <w:pPr>
        <w:pStyle w:val="af9"/>
        <w:keepNext/>
        <w:rPr>
          <w:lang w:eastAsia="he-IL"/>
        </w:rPr>
      </w:pPr>
      <w:bookmarkStart w:id="1439" w:name="ET_guest_685092_164"/>
      <w:r w:rsidRPr="00CC1EC6">
        <w:rPr>
          <w:rStyle w:val="TagStyle"/>
          <w:rtl/>
        </w:rPr>
        <w:t xml:space="preserve"> &lt;&lt; אורח &gt;&gt; </w:t>
      </w:r>
      <w:r>
        <w:rPr>
          <w:rtl/>
          <w:lang w:eastAsia="he-IL"/>
        </w:rPr>
        <w:t>לירון מאוטנר לוגסי:</w:t>
      </w:r>
      <w:r w:rsidRPr="00CC1EC6">
        <w:rPr>
          <w:rStyle w:val="TagStyle"/>
          <w:rtl/>
        </w:rPr>
        <w:t xml:space="preserve"> &lt;&lt; אורח &gt;&gt;</w:t>
      </w:r>
      <w:r>
        <w:rPr>
          <w:rtl/>
          <w:lang w:eastAsia="he-IL"/>
        </w:rPr>
        <w:t xml:space="preserve">   </w:t>
      </w:r>
      <w:bookmarkEnd w:id="1439"/>
    </w:p>
    <w:p w:rsidR="00CC1EC6" w:rsidRDefault="00CC1EC6" w:rsidP="00CC1EC6">
      <w:pPr>
        <w:pStyle w:val="KeepWithNext"/>
        <w:rPr>
          <w:rtl/>
          <w:lang w:eastAsia="he-IL"/>
        </w:rPr>
      </w:pPr>
    </w:p>
    <w:p w:rsidR="00CC1EC6" w:rsidRDefault="00CC1EC6" w:rsidP="00CC1EC6">
      <w:pPr>
        <w:rPr>
          <w:rtl/>
          <w:lang w:eastAsia="he-IL"/>
        </w:rPr>
      </w:pPr>
      <w:bookmarkStart w:id="1440" w:name="_ETM_Q1_3964753"/>
      <w:bookmarkStart w:id="1441" w:name="_ETM_Q1_3964786"/>
      <w:bookmarkEnd w:id="1440"/>
      <w:bookmarkEnd w:id="1441"/>
      <w:r>
        <w:rPr>
          <w:rFonts w:hint="cs"/>
          <w:rtl/>
          <w:lang w:eastAsia="he-IL"/>
        </w:rPr>
        <w:t xml:space="preserve">אני אסביר. גם היום כשלמישהו יש תשעה צ'קים בחשבון הוא </w:t>
      </w:r>
      <w:bookmarkStart w:id="1442" w:name="_ETM_Q1_3972429"/>
      <w:bookmarkEnd w:id="1442"/>
      <w:r>
        <w:rPr>
          <w:rFonts w:hint="cs"/>
          <w:rtl/>
          <w:lang w:eastAsia="he-IL"/>
        </w:rPr>
        <w:t xml:space="preserve">יכול לסגור את החשבון שלו ולהעביר את הפעילות שלו לחשבון </w:t>
      </w:r>
      <w:bookmarkStart w:id="1443" w:name="_ETM_Q1_3981285"/>
      <w:bookmarkEnd w:id="1443"/>
      <w:r>
        <w:rPr>
          <w:rFonts w:hint="cs"/>
          <w:rtl/>
          <w:lang w:eastAsia="he-IL"/>
        </w:rPr>
        <w:t xml:space="preserve">אחר. גם היום כשאדם מנהל שני חשבונות, הספירה </w:t>
      </w:r>
      <w:bookmarkStart w:id="1444" w:name="_ETM_Q1_3984598"/>
      <w:bookmarkEnd w:id="1444"/>
      <w:r>
        <w:rPr>
          <w:rFonts w:hint="cs"/>
          <w:rtl/>
          <w:lang w:eastAsia="he-IL"/>
        </w:rPr>
        <w:t xml:space="preserve">היא ספירה נפרדת, וגם אם לאדם יש תשעה צ'קים שחזרו </w:t>
      </w:r>
      <w:bookmarkStart w:id="1445" w:name="_ETM_Q1_3987078"/>
      <w:bookmarkEnd w:id="1445"/>
      <w:r>
        <w:rPr>
          <w:rFonts w:hint="cs"/>
          <w:rtl/>
          <w:lang w:eastAsia="he-IL"/>
        </w:rPr>
        <w:t xml:space="preserve">בחשבון אחד והוא מחליט לסגור את החשבון שלו ולפתוח חשבון אחר ולהעביר את כל הפעילות שלו לשם, </w:t>
      </w:r>
      <w:bookmarkStart w:id="1446" w:name="_ETM_Q1_3994713"/>
      <w:bookmarkEnd w:id="1446"/>
      <w:r>
        <w:rPr>
          <w:rFonts w:hint="cs"/>
          <w:rtl/>
          <w:lang w:eastAsia="he-IL"/>
        </w:rPr>
        <w:t>הוא - - -</w:t>
      </w:r>
    </w:p>
    <w:p w:rsidR="00CC1EC6" w:rsidRDefault="00CC1EC6" w:rsidP="00CC1EC6">
      <w:pPr>
        <w:rPr>
          <w:rtl/>
          <w:lang w:eastAsia="he-IL"/>
        </w:rPr>
      </w:pPr>
      <w:bookmarkStart w:id="1447" w:name="_ETM_Q1_3992454"/>
      <w:bookmarkStart w:id="1448" w:name="_ETM_Q1_3992549"/>
      <w:bookmarkEnd w:id="1447"/>
      <w:bookmarkEnd w:id="1448"/>
    </w:p>
    <w:p w:rsidR="00CC1EC6" w:rsidRDefault="00CC1EC6" w:rsidP="00CC1EC6">
      <w:pPr>
        <w:pStyle w:val="af6"/>
        <w:keepNext/>
      </w:pPr>
      <w:bookmarkStart w:id="1449" w:name="ET_yor_4758_165"/>
      <w:r w:rsidRPr="00CC1EC6">
        <w:rPr>
          <w:rStyle w:val="TagStyle"/>
          <w:rtl/>
        </w:rPr>
        <w:t xml:space="preserve"> &lt;&lt; יור &gt;&gt; </w:t>
      </w:r>
      <w:r>
        <w:rPr>
          <w:rtl/>
        </w:rPr>
        <w:t>היו"ר יעקב מרגי:</w:t>
      </w:r>
      <w:r w:rsidRPr="00CC1EC6">
        <w:rPr>
          <w:rStyle w:val="TagStyle"/>
          <w:rtl/>
        </w:rPr>
        <w:t xml:space="preserve"> &lt;&lt; יור &gt;&gt;</w:t>
      </w:r>
      <w:r>
        <w:rPr>
          <w:rtl/>
        </w:rPr>
        <w:t xml:space="preserve">   </w:t>
      </w:r>
      <w:bookmarkEnd w:id="1449"/>
    </w:p>
    <w:p w:rsidR="00CC1EC6" w:rsidRDefault="00CC1EC6" w:rsidP="00CC1EC6">
      <w:pPr>
        <w:pStyle w:val="KeepWithNext"/>
        <w:rPr>
          <w:rtl/>
          <w:lang w:eastAsia="he-IL"/>
        </w:rPr>
      </w:pPr>
    </w:p>
    <w:p w:rsidR="00CC1EC6" w:rsidRDefault="00CC1EC6" w:rsidP="00CC1EC6">
      <w:pPr>
        <w:rPr>
          <w:rtl/>
          <w:lang w:eastAsia="he-IL"/>
        </w:rPr>
      </w:pPr>
      <w:bookmarkStart w:id="1450" w:name="_ETM_Q1_3994455"/>
      <w:bookmarkEnd w:id="1450"/>
      <w:r>
        <w:rPr>
          <w:rFonts w:hint="cs"/>
          <w:rtl/>
          <w:lang w:eastAsia="he-IL"/>
        </w:rPr>
        <w:t>זה חשוב מה שאת אומרת. שספי</w:t>
      </w:r>
      <w:bookmarkStart w:id="1451" w:name="_ETM_Q1_3993536"/>
      <w:bookmarkEnd w:id="1451"/>
      <w:r>
        <w:rPr>
          <w:rFonts w:hint="cs"/>
          <w:rtl/>
          <w:lang w:eastAsia="he-IL"/>
        </w:rPr>
        <w:t xml:space="preserve">רת הצ'קים היא לא פר אדם אלא פר </w:t>
      </w:r>
      <w:bookmarkStart w:id="1452" w:name="_ETM_Q1_3995410"/>
      <w:bookmarkEnd w:id="1452"/>
      <w:r>
        <w:rPr>
          <w:rFonts w:hint="cs"/>
          <w:rtl/>
          <w:lang w:eastAsia="he-IL"/>
        </w:rPr>
        <w:t xml:space="preserve">חשבון. </w:t>
      </w:r>
    </w:p>
    <w:p w:rsidR="00CC1EC6" w:rsidRDefault="00CC1EC6" w:rsidP="00CC1EC6">
      <w:pPr>
        <w:rPr>
          <w:rtl/>
          <w:lang w:eastAsia="he-IL"/>
        </w:rPr>
      </w:pPr>
      <w:bookmarkStart w:id="1453" w:name="_ETM_Q1_3997572"/>
      <w:bookmarkStart w:id="1454" w:name="_ETM_Q1_3997697"/>
      <w:bookmarkStart w:id="1455" w:name="_ETM_Q1_3999949"/>
      <w:bookmarkEnd w:id="1453"/>
      <w:bookmarkEnd w:id="1454"/>
      <w:bookmarkEnd w:id="1455"/>
    </w:p>
    <w:p w:rsidR="00CC1EC6" w:rsidRDefault="00CC1EC6" w:rsidP="00CC1EC6">
      <w:pPr>
        <w:pStyle w:val="af9"/>
        <w:keepNext/>
        <w:rPr>
          <w:lang w:eastAsia="he-IL"/>
        </w:rPr>
      </w:pPr>
      <w:bookmarkStart w:id="1456" w:name="ET_guest_685092_166"/>
      <w:r w:rsidRPr="00CC1EC6">
        <w:rPr>
          <w:rStyle w:val="TagStyle"/>
          <w:rtl/>
        </w:rPr>
        <w:t xml:space="preserve"> &lt;&lt; אורח &gt;&gt; </w:t>
      </w:r>
      <w:r>
        <w:rPr>
          <w:rtl/>
          <w:lang w:eastAsia="he-IL"/>
        </w:rPr>
        <w:t>לירון מאוטנר לוגסי:</w:t>
      </w:r>
      <w:r w:rsidRPr="00CC1EC6">
        <w:rPr>
          <w:rStyle w:val="TagStyle"/>
          <w:rtl/>
        </w:rPr>
        <w:t xml:space="preserve"> &lt;&lt; אורח &gt;&gt;</w:t>
      </w:r>
      <w:r>
        <w:rPr>
          <w:rtl/>
          <w:lang w:eastAsia="he-IL"/>
        </w:rPr>
        <w:t xml:space="preserve">   </w:t>
      </w:r>
      <w:bookmarkEnd w:id="1456"/>
    </w:p>
    <w:p w:rsidR="00CC1EC6" w:rsidRDefault="00CC1EC6" w:rsidP="00CC1EC6">
      <w:pPr>
        <w:pStyle w:val="KeepWithNext"/>
        <w:rPr>
          <w:rtl/>
          <w:lang w:eastAsia="he-IL"/>
        </w:rPr>
      </w:pPr>
    </w:p>
    <w:p w:rsidR="00CC1EC6" w:rsidRDefault="00CC1EC6" w:rsidP="00CC1EC6">
      <w:pPr>
        <w:rPr>
          <w:rtl/>
          <w:lang w:eastAsia="he-IL"/>
        </w:rPr>
      </w:pPr>
      <w:bookmarkStart w:id="1457" w:name="_ETM_Q1_4000802"/>
      <w:bookmarkStart w:id="1458" w:name="_ETM_Q1_4000843"/>
      <w:bookmarkEnd w:id="1457"/>
      <w:bookmarkEnd w:id="1458"/>
      <w:r>
        <w:rPr>
          <w:rFonts w:hint="cs"/>
          <w:rtl/>
          <w:lang w:eastAsia="he-IL"/>
        </w:rPr>
        <w:t xml:space="preserve">כן, פר חשבון. </w:t>
      </w:r>
    </w:p>
    <w:p w:rsidR="00CC1EC6" w:rsidRDefault="00CC1EC6" w:rsidP="00CC1EC6">
      <w:pPr>
        <w:rPr>
          <w:rtl/>
          <w:lang w:eastAsia="he-IL"/>
        </w:rPr>
      </w:pPr>
      <w:bookmarkStart w:id="1459" w:name="_ETM_Q1_3998732"/>
      <w:bookmarkStart w:id="1460" w:name="_ETM_Q1_3998801"/>
      <w:bookmarkEnd w:id="1459"/>
      <w:bookmarkEnd w:id="1460"/>
    </w:p>
    <w:p w:rsidR="00CC1EC6" w:rsidRDefault="00CC1EC6" w:rsidP="00CC1EC6">
      <w:pPr>
        <w:pStyle w:val="af6"/>
        <w:keepNext/>
      </w:pPr>
      <w:bookmarkStart w:id="1461" w:name="ET_yor_4758_167"/>
      <w:r w:rsidRPr="00CC1EC6">
        <w:rPr>
          <w:rStyle w:val="TagStyle"/>
          <w:rtl/>
        </w:rPr>
        <w:t xml:space="preserve"> &lt;&lt; יור &gt;&gt; </w:t>
      </w:r>
      <w:r>
        <w:rPr>
          <w:rtl/>
        </w:rPr>
        <w:t>היו"ר יעקב מרגי:</w:t>
      </w:r>
      <w:r w:rsidRPr="00CC1EC6">
        <w:rPr>
          <w:rStyle w:val="TagStyle"/>
          <w:rtl/>
        </w:rPr>
        <w:t xml:space="preserve"> &lt;&lt; יור &gt;&gt;</w:t>
      </w:r>
      <w:r>
        <w:rPr>
          <w:rtl/>
        </w:rPr>
        <w:t xml:space="preserve">   </w:t>
      </w:r>
      <w:bookmarkEnd w:id="1461"/>
    </w:p>
    <w:p w:rsidR="00CC1EC6" w:rsidRDefault="00CC1EC6" w:rsidP="00CC1EC6">
      <w:pPr>
        <w:pStyle w:val="KeepWithNext"/>
        <w:rPr>
          <w:rtl/>
          <w:lang w:eastAsia="he-IL"/>
        </w:rPr>
      </w:pPr>
    </w:p>
    <w:p w:rsidR="00CC1EC6" w:rsidRDefault="00CC1EC6" w:rsidP="00CC1EC6">
      <w:pPr>
        <w:rPr>
          <w:rtl/>
          <w:lang w:eastAsia="he-IL"/>
        </w:rPr>
      </w:pPr>
      <w:bookmarkStart w:id="1462" w:name="_ETM_Q1_4000014"/>
      <w:bookmarkEnd w:id="1462"/>
      <w:r>
        <w:rPr>
          <w:rFonts w:hint="cs"/>
          <w:rtl/>
          <w:lang w:eastAsia="he-IL"/>
        </w:rPr>
        <w:t xml:space="preserve">אז אין לי שאלה. אני הייתי בטוח שזה פר בן אדם, פר תעודת זהות.  </w:t>
      </w:r>
    </w:p>
    <w:p w:rsidR="00CC1EC6" w:rsidRDefault="00CC1EC6" w:rsidP="00CC1EC6">
      <w:pPr>
        <w:rPr>
          <w:rtl/>
          <w:lang w:eastAsia="he-IL"/>
        </w:rPr>
      </w:pPr>
      <w:bookmarkStart w:id="1463" w:name="_ETM_Q1_4002571"/>
      <w:bookmarkStart w:id="1464" w:name="_ETM_Q1_4002650"/>
      <w:bookmarkStart w:id="1465" w:name="_ETM_Q1_4003700"/>
      <w:bookmarkEnd w:id="1463"/>
      <w:bookmarkEnd w:id="1464"/>
      <w:bookmarkEnd w:id="1465"/>
    </w:p>
    <w:p w:rsidR="00CC1EC6" w:rsidRDefault="00CC1EC6" w:rsidP="00CC1EC6">
      <w:pPr>
        <w:pStyle w:val="af9"/>
        <w:keepNext/>
        <w:rPr>
          <w:lang w:eastAsia="he-IL"/>
        </w:rPr>
      </w:pPr>
      <w:bookmarkStart w:id="1466" w:name="ET_guest_685092_168"/>
      <w:r w:rsidRPr="00CC1EC6">
        <w:rPr>
          <w:rStyle w:val="TagStyle"/>
          <w:rtl/>
        </w:rPr>
        <w:t xml:space="preserve"> &lt;&lt; אורח &gt;&gt; </w:t>
      </w:r>
      <w:r>
        <w:rPr>
          <w:rtl/>
          <w:lang w:eastAsia="he-IL"/>
        </w:rPr>
        <w:t>לירון מאוטנר לוגסי:</w:t>
      </w:r>
      <w:r w:rsidRPr="00CC1EC6">
        <w:rPr>
          <w:rStyle w:val="TagStyle"/>
          <w:rtl/>
        </w:rPr>
        <w:t xml:space="preserve"> &lt;&lt; אורח &gt;&gt;</w:t>
      </w:r>
      <w:r>
        <w:rPr>
          <w:rtl/>
          <w:lang w:eastAsia="he-IL"/>
        </w:rPr>
        <w:t xml:space="preserve">   </w:t>
      </w:r>
      <w:bookmarkEnd w:id="1466"/>
    </w:p>
    <w:p w:rsidR="00CC1EC6" w:rsidRDefault="00CC1EC6" w:rsidP="00CC1EC6">
      <w:pPr>
        <w:pStyle w:val="KeepWithNext"/>
        <w:rPr>
          <w:rtl/>
          <w:lang w:eastAsia="he-IL"/>
        </w:rPr>
      </w:pPr>
    </w:p>
    <w:p w:rsidR="00CC1EC6" w:rsidRDefault="00CC1EC6" w:rsidP="00CC1EC6">
      <w:pPr>
        <w:rPr>
          <w:rtl/>
          <w:lang w:eastAsia="he-IL"/>
        </w:rPr>
      </w:pPr>
      <w:bookmarkStart w:id="1467" w:name="_ETM_Q1_4004290"/>
      <w:bookmarkStart w:id="1468" w:name="_ETM_Q1_4004318"/>
      <w:bookmarkEnd w:id="1467"/>
      <w:bookmarkEnd w:id="1468"/>
      <w:r>
        <w:rPr>
          <w:rFonts w:hint="cs"/>
          <w:rtl/>
          <w:lang w:eastAsia="he-IL"/>
        </w:rPr>
        <w:t xml:space="preserve">לא, </w:t>
      </w:r>
      <w:bookmarkStart w:id="1469" w:name="_ETM_Q1_4014170"/>
      <w:bookmarkEnd w:id="1469"/>
      <w:r>
        <w:rPr>
          <w:rFonts w:hint="cs"/>
          <w:rtl/>
          <w:lang w:eastAsia="he-IL"/>
        </w:rPr>
        <w:t xml:space="preserve">זה לפי חשבונות. </w:t>
      </w:r>
    </w:p>
    <w:p w:rsidR="00CC1EC6" w:rsidRDefault="00CC1EC6" w:rsidP="00CC1EC6">
      <w:pPr>
        <w:rPr>
          <w:rtl/>
          <w:lang w:eastAsia="he-IL"/>
        </w:rPr>
      </w:pPr>
    </w:p>
    <w:p w:rsidR="00CC1EC6" w:rsidRDefault="00CC1EC6" w:rsidP="00EF2C94">
      <w:pPr>
        <w:rPr>
          <w:rtl/>
          <w:lang w:eastAsia="he-IL"/>
        </w:rPr>
      </w:pPr>
      <w:r>
        <w:rPr>
          <w:rFonts w:hint="cs"/>
          <w:rtl/>
          <w:lang w:eastAsia="he-IL"/>
        </w:rPr>
        <w:t xml:space="preserve">הסעיף הראשון, מעבר לעיקרון שאמרנו </w:t>
      </w:r>
      <w:bookmarkStart w:id="1470" w:name="_ETM_Q1_4031505"/>
      <w:bookmarkEnd w:id="1470"/>
      <w:r>
        <w:rPr>
          <w:rFonts w:hint="cs"/>
          <w:rtl/>
          <w:lang w:eastAsia="he-IL"/>
        </w:rPr>
        <w:t>עכשיו, גם משמר את העיקרון של אי-מני</w:t>
      </w:r>
      <w:r w:rsidR="00EF2C94">
        <w:rPr>
          <w:rFonts w:hint="cs"/>
          <w:rtl/>
          <w:lang w:eastAsia="he-IL"/>
        </w:rPr>
        <w:t>י</w:t>
      </w:r>
      <w:r>
        <w:rPr>
          <w:rFonts w:hint="cs"/>
          <w:rtl/>
          <w:lang w:eastAsia="he-IL"/>
        </w:rPr>
        <w:t xml:space="preserve">ה חוזרת. זאת </w:t>
      </w:r>
      <w:bookmarkStart w:id="1471" w:name="_ETM_Q1_4036727"/>
      <w:bookmarkEnd w:id="1471"/>
      <w:r>
        <w:rPr>
          <w:rFonts w:hint="cs"/>
          <w:rtl/>
          <w:lang w:eastAsia="he-IL"/>
        </w:rPr>
        <w:t>אומרת, אם צ'ק סורב פעם אח</w:t>
      </w:r>
      <w:r w:rsidR="00191E03">
        <w:rPr>
          <w:rFonts w:hint="cs"/>
          <w:rtl/>
          <w:lang w:eastAsia="he-IL"/>
        </w:rPr>
        <w:t>ת</w:t>
      </w:r>
      <w:r>
        <w:rPr>
          <w:rFonts w:hint="cs"/>
          <w:rtl/>
          <w:lang w:eastAsia="he-IL"/>
        </w:rPr>
        <w:t xml:space="preserve"> ומציגים אותו הצגה חוזרת, </w:t>
      </w:r>
      <w:bookmarkStart w:id="1472" w:name="_ETM_Q1_4038505"/>
      <w:bookmarkEnd w:id="1472"/>
      <w:r>
        <w:rPr>
          <w:rFonts w:hint="cs"/>
          <w:rtl/>
          <w:lang w:eastAsia="he-IL"/>
        </w:rPr>
        <w:t xml:space="preserve">הוא לא נספר שוב </w:t>
      </w:r>
      <w:r w:rsidRPr="00EF2C94">
        <w:rPr>
          <w:rFonts w:hint="cs"/>
          <w:rtl/>
          <w:lang w:eastAsia="he-IL"/>
        </w:rPr>
        <w:t>ושוב כ</w:t>
      </w:r>
      <w:r w:rsidR="00EF2C94" w:rsidRPr="00EF2C94">
        <w:rPr>
          <w:rFonts w:hint="cs"/>
          <w:rtl/>
          <w:lang w:eastAsia="he-IL"/>
        </w:rPr>
        <w:t>-</w:t>
      </w:r>
      <w:r w:rsidR="00EF2C94">
        <w:rPr>
          <w:rFonts w:hint="cs"/>
          <w:rtl/>
          <w:lang w:eastAsia="he-IL"/>
        </w:rPr>
        <w:t>אכ"מ</w:t>
      </w:r>
      <w:r>
        <w:rPr>
          <w:rFonts w:hint="cs"/>
          <w:rtl/>
          <w:lang w:eastAsia="he-IL"/>
        </w:rPr>
        <w:t xml:space="preserve">, אלא </w:t>
      </w:r>
      <w:r w:rsidR="009269DF">
        <w:rPr>
          <w:rFonts w:hint="cs"/>
          <w:rtl/>
          <w:lang w:eastAsia="he-IL"/>
        </w:rPr>
        <w:t xml:space="preserve">רק </w:t>
      </w:r>
      <w:r>
        <w:rPr>
          <w:rFonts w:hint="cs"/>
          <w:rtl/>
          <w:lang w:eastAsia="he-IL"/>
        </w:rPr>
        <w:t xml:space="preserve">פעם אחת </w:t>
      </w:r>
      <w:bookmarkStart w:id="1473" w:name="_ETM_Q1_4040417"/>
      <w:bookmarkEnd w:id="1473"/>
      <w:r>
        <w:rPr>
          <w:rFonts w:hint="cs"/>
          <w:rtl/>
          <w:lang w:eastAsia="he-IL"/>
        </w:rPr>
        <w:t xml:space="preserve">סופרים את הצ'ק האחד הזה. אז מה שבעצם ביקשנו </w:t>
      </w:r>
      <w:bookmarkStart w:id="1474" w:name="_ETM_Q1_4046124"/>
      <w:bookmarkEnd w:id="1474"/>
      <w:r>
        <w:rPr>
          <w:rFonts w:hint="cs"/>
          <w:rtl/>
          <w:lang w:eastAsia="he-IL"/>
        </w:rPr>
        <w:t xml:space="preserve">לחדד פה זה שגם כשהצ'ק הזה מוצג פעם חוזרת בבנק </w:t>
      </w:r>
      <w:bookmarkStart w:id="1475" w:name="_ETM_Q1_4046294"/>
      <w:bookmarkEnd w:id="1475"/>
      <w:r>
        <w:rPr>
          <w:rFonts w:hint="cs"/>
          <w:rtl/>
          <w:lang w:eastAsia="he-IL"/>
        </w:rPr>
        <w:t xml:space="preserve">קולט בעקבות ניוד, אז גם אז לא סופרים אותו כמה </w:t>
      </w:r>
      <w:bookmarkStart w:id="1476" w:name="_ETM_Q1_4051398"/>
      <w:bookmarkEnd w:id="1476"/>
      <w:r>
        <w:rPr>
          <w:rFonts w:hint="cs"/>
          <w:rtl/>
          <w:lang w:eastAsia="he-IL"/>
        </w:rPr>
        <w:t xml:space="preserve">פעמים אלא רק פעם אחת. </w:t>
      </w:r>
      <w:bookmarkStart w:id="1477" w:name="_ETM_Q1_4056942"/>
      <w:bookmarkStart w:id="1478" w:name="_ETM_Q1_4057034"/>
      <w:bookmarkStart w:id="1479" w:name="_ETM_Q1_4068678"/>
      <w:bookmarkStart w:id="1480" w:name="_ETM_Q1_4068760"/>
      <w:bookmarkEnd w:id="1477"/>
      <w:bookmarkEnd w:id="1478"/>
      <w:bookmarkEnd w:id="1479"/>
      <w:bookmarkEnd w:id="1480"/>
    </w:p>
    <w:p w:rsidR="00CC1EC6" w:rsidRDefault="00CC1EC6" w:rsidP="00CC1EC6">
      <w:pPr>
        <w:rPr>
          <w:rtl/>
          <w:lang w:eastAsia="he-IL"/>
        </w:rPr>
      </w:pPr>
    </w:p>
    <w:p w:rsidR="000960D1" w:rsidRDefault="00CC1EC6" w:rsidP="000960D1">
      <w:pPr>
        <w:rPr>
          <w:rtl/>
          <w:lang w:eastAsia="he-IL"/>
        </w:rPr>
      </w:pPr>
      <w:r>
        <w:rPr>
          <w:rFonts w:hint="cs"/>
          <w:rtl/>
          <w:lang w:eastAsia="he-IL"/>
        </w:rPr>
        <w:t>פסק</w:t>
      </w:r>
      <w:r w:rsidR="009A0FC5">
        <w:rPr>
          <w:rFonts w:hint="cs"/>
          <w:rtl/>
          <w:lang w:eastAsia="he-IL"/>
        </w:rPr>
        <w:t>אות</w:t>
      </w:r>
      <w:r>
        <w:rPr>
          <w:rFonts w:hint="cs"/>
          <w:rtl/>
          <w:lang w:eastAsia="he-IL"/>
        </w:rPr>
        <w:t xml:space="preserve"> </w:t>
      </w:r>
      <w:bookmarkStart w:id="1481" w:name="_ETM_Q1_4064806"/>
      <w:bookmarkEnd w:id="1481"/>
      <w:r>
        <w:rPr>
          <w:rFonts w:hint="cs"/>
          <w:rtl/>
          <w:lang w:eastAsia="he-IL"/>
        </w:rPr>
        <w:t xml:space="preserve">(2) ו-(3) קשורות אחת לשנייה. היום לבנק ישראל יש </w:t>
      </w:r>
      <w:bookmarkStart w:id="1482" w:name="_ETM_Q1_4074599"/>
      <w:bookmarkEnd w:id="1482"/>
      <w:r>
        <w:rPr>
          <w:rFonts w:hint="cs"/>
          <w:rtl/>
          <w:lang w:eastAsia="he-IL"/>
        </w:rPr>
        <w:t xml:space="preserve">סמכות לתת גישה לאנשים שרוצים לבדוק האם הצ'ק שהם </w:t>
      </w:r>
      <w:bookmarkStart w:id="1483" w:name="_ETM_Q1_4083790"/>
      <w:bookmarkEnd w:id="1483"/>
      <w:r>
        <w:rPr>
          <w:rFonts w:hint="cs"/>
          <w:rtl/>
          <w:lang w:eastAsia="he-IL"/>
        </w:rPr>
        <w:t xml:space="preserve">מחזיקים משויך לאדם שהחשבון שלו הוגבל. בנק ישראל </w:t>
      </w:r>
      <w:bookmarkStart w:id="1484" w:name="_ETM_Q1_4086707"/>
      <w:bookmarkEnd w:id="1484"/>
      <w:r>
        <w:rPr>
          <w:rFonts w:hint="cs"/>
          <w:rtl/>
          <w:lang w:eastAsia="he-IL"/>
        </w:rPr>
        <w:t xml:space="preserve">מפרסם את המידע הזה. אז בפסקה הראשונה, כדי שהמידע </w:t>
      </w:r>
      <w:bookmarkStart w:id="1485" w:name="_ETM_Q1_4090064"/>
      <w:bookmarkEnd w:id="1485"/>
      <w:r>
        <w:rPr>
          <w:rFonts w:hint="cs"/>
          <w:rtl/>
          <w:lang w:eastAsia="he-IL"/>
        </w:rPr>
        <w:t xml:space="preserve">של בנק ישראל יהיה מידע אמין ויכלול בתוכו גם </w:t>
      </w:r>
      <w:bookmarkStart w:id="1486" w:name="_ETM_Q1_4095603"/>
      <w:bookmarkEnd w:id="1486"/>
      <w:r>
        <w:rPr>
          <w:rFonts w:hint="cs"/>
          <w:rtl/>
          <w:lang w:eastAsia="he-IL"/>
        </w:rPr>
        <w:t>את השינויים שנעשו בעקבות הניידות, דבר ראשון אנחנ</w:t>
      </w:r>
      <w:bookmarkStart w:id="1487" w:name="_ETM_Q1_4099544"/>
      <w:bookmarkEnd w:id="1487"/>
      <w:r>
        <w:rPr>
          <w:rFonts w:hint="cs"/>
          <w:rtl/>
          <w:lang w:eastAsia="he-IL"/>
        </w:rPr>
        <w:t>ו מטילים חובה על הבנק הקולט למסור</w:t>
      </w:r>
      <w:r w:rsidR="000960D1">
        <w:rPr>
          <w:rFonts w:hint="cs"/>
          <w:rtl/>
          <w:lang w:eastAsia="he-IL"/>
        </w:rPr>
        <w:t xml:space="preserve"> לבנק ישראל</w:t>
      </w:r>
      <w:r w:rsidR="009A0FC5">
        <w:rPr>
          <w:rFonts w:hint="cs"/>
          <w:rtl/>
          <w:lang w:eastAsia="he-IL"/>
        </w:rPr>
        <w:t>,</w:t>
      </w:r>
      <w:r>
        <w:rPr>
          <w:rFonts w:hint="cs"/>
          <w:rtl/>
          <w:lang w:eastAsia="he-IL"/>
        </w:rPr>
        <w:t xml:space="preserve"> בעצמו או באמצעות </w:t>
      </w:r>
      <w:bookmarkStart w:id="1488" w:name="_ETM_Q1_4103445"/>
      <w:bookmarkEnd w:id="1488"/>
      <w:r>
        <w:rPr>
          <w:rFonts w:hint="cs"/>
          <w:rtl/>
          <w:lang w:eastAsia="he-IL"/>
        </w:rPr>
        <w:t>אחר</w:t>
      </w:r>
      <w:r w:rsidR="009A0FC5">
        <w:rPr>
          <w:rFonts w:hint="cs"/>
          <w:rtl/>
          <w:lang w:eastAsia="he-IL"/>
        </w:rPr>
        <w:t>,</w:t>
      </w:r>
      <w:r>
        <w:rPr>
          <w:rFonts w:hint="cs"/>
          <w:rtl/>
          <w:lang w:eastAsia="he-IL"/>
        </w:rPr>
        <w:t xml:space="preserve"> את המידע שלקוח נייד את החשבון </w:t>
      </w:r>
      <w:bookmarkStart w:id="1489" w:name="_ETM_Q1_4106916"/>
      <w:bookmarkEnd w:id="1489"/>
      <w:r>
        <w:rPr>
          <w:rFonts w:hint="cs"/>
          <w:rtl/>
          <w:lang w:eastAsia="he-IL"/>
        </w:rPr>
        <w:t xml:space="preserve">שלו ואת הפרטים של החשבון החדש, כדי שבנק ישראל ידע </w:t>
      </w:r>
      <w:bookmarkStart w:id="1490" w:name="_ETM_Q1_4108929"/>
      <w:bookmarkEnd w:id="1490"/>
      <w:r>
        <w:rPr>
          <w:rFonts w:hint="cs"/>
          <w:rtl/>
          <w:lang w:eastAsia="he-IL"/>
        </w:rPr>
        <w:t xml:space="preserve">לקשר בין הצ'ק המסוים הזה שעכשיו מישהו מזין את </w:t>
      </w:r>
      <w:bookmarkStart w:id="1491" w:name="_ETM_Q1_4111558"/>
      <w:bookmarkEnd w:id="1491"/>
      <w:r>
        <w:rPr>
          <w:rFonts w:hint="cs"/>
          <w:rtl/>
          <w:lang w:eastAsia="he-IL"/>
        </w:rPr>
        <w:t xml:space="preserve">פרטי החשבון שלו, לבין החשבון החדש שאליו הוא נייד את </w:t>
      </w:r>
      <w:bookmarkStart w:id="1492" w:name="_ETM_Q1_4116170"/>
      <w:bookmarkEnd w:id="1492"/>
      <w:r>
        <w:rPr>
          <w:rFonts w:hint="cs"/>
          <w:rtl/>
          <w:lang w:eastAsia="he-IL"/>
        </w:rPr>
        <w:t xml:space="preserve">הפעילות שלו. והצד המשלים של זה הוא סעיף קטן </w:t>
      </w:r>
      <w:bookmarkStart w:id="1493" w:name="_ETM_Q1_4119822"/>
      <w:bookmarkEnd w:id="1493"/>
      <w:r>
        <w:rPr>
          <w:rFonts w:hint="cs"/>
          <w:rtl/>
          <w:lang w:eastAsia="he-IL"/>
        </w:rPr>
        <w:t xml:space="preserve">(3), שאומר שהמידע שבנק ישראל ינגיש לציבור הוא המידע הרלוונטי </w:t>
      </w:r>
      <w:bookmarkStart w:id="1494" w:name="_ETM_Q1_4124328"/>
      <w:bookmarkEnd w:id="1494"/>
      <w:r>
        <w:rPr>
          <w:rFonts w:hint="cs"/>
          <w:rtl/>
          <w:lang w:eastAsia="he-IL"/>
        </w:rPr>
        <w:t xml:space="preserve">לו. מה זה המידע הרלוונטי לו? המקום </w:t>
      </w:r>
      <w:bookmarkStart w:id="1495" w:name="_ETM_Q1_4123421"/>
      <w:bookmarkEnd w:id="1495"/>
      <w:r>
        <w:rPr>
          <w:rFonts w:hint="cs"/>
          <w:rtl/>
          <w:lang w:eastAsia="he-IL"/>
        </w:rPr>
        <w:t>שבו הצ'ק עתיד להיפרע, שזה הבנק הקולט ולא הבנק המ</w:t>
      </w:r>
      <w:r w:rsidR="000960D1">
        <w:rPr>
          <w:rFonts w:hint="cs"/>
          <w:rtl/>
          <w:lang w:eastAsia="he-IL"/>
        </w:rPr>
        <w:t>קור</w:t>
      </w:r>
      <w:r>
        <w:rPr>
          <w:rFonts w:hint="cs"/>
          <w:rtl/>
          <w:lang w:eastAsia="he-IL"/>
        </w:rPr>
        <w:t xml:space="preserve">י. </w:t>
      </w:r>
      <w:bookmarkStart w:id="1496" w:name="_ETM_Q1_4133355"/>
      <w:bookmarkEnd w:id="1496"/>
    </w:p>
    <w:p w:rsidR="000960D1" w:rsidRDefault="000960D1" w:rsidP="000960D1">
      <w:pPr>
        <w:rPr>
          <w:rtl/>
          <w:lang w:eastAsia="he-IL"/>
        </w:rPr>
      </w:pPr>
    </w:p>
    <w:p w:rsidR="00CC1EC6" w:rsidRDefault="00CC1EC6" w:rsidP="000960D1">
      <w:pPr>
        <w:rPr>
          <w:rtl/>
          <w:lang w:eastAsia="he-IL"/>
        </w:rPr>
      </w:pPr>
      <w:r>
        <w:rPr>
          <w:rFonts w:hint="cs"/>
          <w:rtl/>
          <w:lang w:eastAsia="he-IL"/>
        </w:rPr>
        <w:t xml:space="preserve">בעצם תיארנו </w:t>
      </w:r>
      <w:r w:rsidR="000960D1">
        <w:rPr>
          <w:rFonts w:hint="cs"/>
          <w:rtl/>
          <w:lang w:eastAsia="he-IL"/>
        </w:rPr>
        <w:t xml:space="preserve">כאן </w:t>
      </w:r>
      <w:r>
        <w:rPr>
          <w:rFonts w:hint="cs"/>
          <w:rtl/>
          <w:lang w:eastAsia="he-IL"/>
        </w:rPr>
        <w:t xml:space="preserve">את התסריטים השונים. </w:t>
      </w:r>
      <w:r w:rsidR="000960D1">
        <w:rPr>
          <w:rFonts w:hint="cs"/>
          <w:rtl/>
          <w:lang w:eastAsia="he-IL"/>
        </w:rPr>
        <w:t xml:space="preserve">אחד, </w:t>
      </w:r>
      <w:r>
        <w:rPr>
          <w:rFonts w:hint="cs"/>
          <w:rtl/>
          <w:lang w:eastAsia="he-IL"/>
        </w:rPr>
        <w:t xml:space="preserve">אם הסיטואציה היא שבה </w:t>
      </w:r>
      <w:bookmarkStart w:id="1497" w:name="_ETM_Q1_4135578"/>
      <w:bookmarkEnd w:id="1497"/>
      <w:r>
        <w:rPr>
          <w:rFonts w:hint="cs"/>
          <w:rtl/>
          <w:lang w:eastAsia="he-IL"/>
        </w:rPr>
        <w:t xml:space="preserve">הבנק המקורי היה מוגבל והוא משך צ'ק עם הטופס של </w:t>
      </w:r>
      <w:bookmarkStart w:id="1498" w:name="_ETM_Q1_4137999"/>
      <w:bookmarkEnd w:id="1498"/>
      <w:r>
        <w:rPr>
          <w:rFonts w:hint="cs"/>
          <w:rtl/>
          <w:lang w:eastAsia="he-IL"/>
        </w:rPr>
        <w:t xml:space="preserve">הבנק הישן ועכשיו הוא התנייד לבנק החדש, שבו </w:t>
      </w:r>
      <w:bookmarkStart w:id="1499" w:name="_ETM_Q1_4141311"/>
      <w:bookmarkEnd w:id="1499"/>
      <w:r>
        <w:rPr>
          <w:rFonts w:hint="cs"/>
          <w:rtl/>
          <w:lang w:eastAsia="he-IL"/>
        </w:rPr>
        <w:t xml:space="preserve">הוא לא מוגבל, אז המידע שיוצג יהיה </w:t>
      </w:r>
      <w:r w:rsidR="00DC4E7F">
        <w:rPr>
          <w:rFonts w:hint="cs"/>
          <w:rtl/>
          <w:lang w:eastAsia="he-IL"/>
        </w:rPr>
        <w:t xml:space="preserve">ביחס </w:t>
      </w:r>
      <w:bookmarkStart w:id="1500" w:name="_ETM_Q1_4148825"/>
      <w:bookmarkEnd w:id="1500"/>
      <w:r w:rsidR="00DC4E7F">
        <w:rPr>
          <w:rFonts w:hint="cs"/>
          <w:rtl/>
          <w:lang w:eastAsia="he-IL"/>
        </w:rPr>
        <w:t xml:space="preserve">לחשבון של הבנק החדש ולא ביחס לבנק הקודם. </w:t>
      </w:r>
    </w:p>
    <w:p w:rsidR="00DC4E7F" w:rsidRDefault="00DC4E7F" w:rsidP="00CC1EC6">
      <w:pPr>
        <w:rPr>
          <w:rtl/>
          <w:lang w:eastAsia="he-IL"/>
        </w:rPr>
      </w:pPr>
    </w:p>
    <w:p w:rsidR="00DC4E7F" w:rsidRDefault="00DC4E7F" w:rsidP="00DC4E7F">
      <w:pPr>
        <w:pStyle w:val="af6"/>
        <w:keepNext/>
      </w:pPr>
      <w:bookmarkStart w:id="1501" w:name="ET_yor_4758_170"/>
      <w:r w:rsidRPr="00DC4E7F">
        <w:rPr>
          <w:rStyle w:val="TagStyle"/>
          <w:rtl/>
        </w:rPr>
        <w:t xml:space="preserve"> &lt;&lt; יור &gt;&gt; </w:t>
      </w:r>
      <w:r>
        <w:rPr>
          <w:rtl/>
        </w:rPr>
        <w:t>היו"ר יעקב מרגי:</w:t>
      </w:r>
      <w:r w:rsidRPr="00DC4E7F">
        <w:rPr>
          <w:rStyle w:val="TagStyle"/>
          <w:rtl/>
        </w:rPr>
        <w:t xml:space="preserve"> &lt;&lt; יור &gt;&gt;</w:t>
      </w:r>
      <w:r>
        <w:rPr>
          <w:rtl/>
        </w:rPr>
        <w:t xml:space="preserve">   </w:t>
      </w:r>
      <w:bookmarkEnd w:id="1501"/>
    </w:p>
    <w:p w:rsidR="00DC4E7F" w:rsidRDefault="00DC4E7F" w:rsidP="00DC4E7F">
      <w:pPr>
        <w:pStyle w:val="KeepWithNext"/>
        <w:rPr>
          <w:rtl/>
          <w:lang w:eastAsia="he-IL"/>
        </w:rPr>
      </w:pPr>
    </w:p>
    <w:p w:rsidR="00DC4E7F" w:rsidRDefault="00DC4E7F" w:rsidP="00DC4E7F">
      <w:pPr>
        <w:rPr>
          <w:rtl/>
          <w:lang w:eastAsia="he-IL"/>
        </w:rPr>
      </w:pPr>
      <w:r>
        <w:rPr>
          <w:rFonts w:hint="cs"/>
          <w:rtl/>
          <w:lang w:eastAsia="he-IL"/>
        </w:rPr>
        <w:t xml:space="preserve">שהוא לא מוגבל. </w:t>
      </w:r>
    </w:p>
    <w:p w:rsidR="00DC4E7F" w:rsidRDefault="00DC4E7F" w:rsidP="00DC4E7F">
      <w:pPr>
        <w:rPr>
          <w:rtl/>
          <w:lang w:eastAsia="he-IL"/>
        </w:rPr>
      </w:pPr>
      <w:bookmarkStart w:id="1502" w:name="_ETM_Q1_4147635"/>
      <w:bookmarkStart w:id="1503" w:name="_ETM_Q1_4147714"/>
      <w:bookmarkEnd w:id="1502"/>
      <w:bookmarkEnd w:id="1503"/>
    </w:p>
    <w:p w:rsidR="00DC4E7F" w:rsidRDefault="00DC4E7F" w:rsidP="00DC4E7F">
      <w:pPr>
        <w:pStyle w:val="-"/>
        <w:keepNext/>
      </w:pPr>
      <w:bookmarkStart w:id="1504" w:name="ET_speakercontinue_685092_171"/>
      <w:r w:rsidRPr="00DC4E7F">
        <w:rPr>
          <w:rStyle w:val="TagStyle"/>
          <w:rtl/>
        </w:rPr>
        <w:t xml:space="preserve"> &lt;&lt; דובר_המשך &gt;&gt; </w:t>
      </w:r>
      <w:r>
        <w:rPr>
          <w:rtl/>
        </w:rPr>
        <w:t>לירון מאוטנר לוגסי:</w:t>
      </w:r>
      <w:r w:rsidRPr="00DC4E7F">
        <w:rPr>
          <w:rStyle w:val="TagStyle"/>
          <w:rtl/>
        </w:rPr>
        <w:t xml:space="preserve"> &lt;&lt; דובר_המשך &gt;&gt;</w:t>
      </w:r>
      <w:r>
        <w:rPr>
          <w:rtl/>
        </w:rPr>
        <w:t xml:space="preserve">   </w:t>
      </w:r>
      <w:bookmarkEnd w:id="1504"/>
    </w:p>
    <w:p w:rsidR="00DC4E7F" w:rsidRDefault="00DC4E7F" w:rsidP="00DC4E7F">
      <w:pPr>
        <w:pStyle w:val="KeepWithNext"/>
        <w:rPr>
          <w:rtl/>
          <w:lang w:eastAsia="he-IL"/>
        </w:rPr>
      </w:pPr>
    </w:p>
    <w:p w:rsidR="00DC4E7F" w:rsidRDefault="00DC4E7F" w:rsidP="00DC4E7F">
      <w:pPr>
        <w:rPr>
          <w:rtl/>
          <w:lang w:eastAsia="he-IL"/>
        </w:rPr>
      </w:pPr>
      <w:bookmarkStart w:id="1505" w:name="_ETM_Q1_4151009"/>
      <w:bookmarkEnd w:id="1505"/>
      <w:r>
        <w:rPr>
          <w:rFonts w:hint="cs"/>
          <w:rtl/>
          <w:lang w:eastAsia="he-IL"/>
        </w:rPr>
        <w:t>כן, שהוא לא מוגבל. ואותו דבר הפוך: אם הבנק</w:t>
      </w:r>
      <w:bookmarkStart w:id="1506" w:name="_ETM_Q1_4153321"/>
      <w:bookmarkEnd w:id="1506"/>
      <w:r>
        <w:rPr>
          <w:rFonts w:hint="cs"/>
          <w:rtl/>
          <w:lang w:eastAsia="he-IL"/>
        </w:rPr>
        <w:t xml:space="preserve"> המקורי לא היה מוגבל אבל הבנק החדש כן </w:t>
      </w:r>
      <w:bookmarkStart w:id="1507" w:name="_ETM_Q1_4153853"/>
      <w:bookmarkEnd w:id="1507"/>
      <w:r>
        <w:rPr>
          <w:rFonts w:hint="cs"/>
          <w:rtl/>
          <w:lang w:eastAsia="he-IL"/>
        </w:rPr>
        <w:t xml:space="preserve">מוגבל, אז זה כן יוצג כמוגבל. העיקר פה הוא שהמידע העדכני הוא שיהיה בפני הלקוח. </w:t>
      </w:r>
    </w:p>
    <w:p w:rsidR="00DC4E7F" w:rsidRDefault="00DC4E7F" w:rsidP="00DC4E7F">
      <w:pPr>
        <w:rPr>
          <w:rtl/>
          <w:lang w:eastAsia="he-IL"/>
        </w:rPr>
      </w:pPr>
      <w:bookmarkStart w:id="1508" w:name="_ETM_Q1_4162816"/>
      <w:bookmarkStart w:id="1509" w:name="_ETM_Q1_4162895"/>
      <w:bookmarkEnd w:id="1508"/>
      <w:bookmarkEnd w:id="1509"/>
    </w:p>
    <w:p w:rsidR="00DC4E7F" w:rsidRDefault="00DC4E7F" w:rsidP="00DC4E7F">
      <w:pPr>
        <w:rPr>
          <w:rtl/>
          <w:lang w:eastAsia="he-IL"/>
        </w:rPr>
      </w:pPr>
      <w:bookmarkStart w:id="1510" w:name="_ETM_Q1_4165647"/>
      <w:bookmarkStart w:id="1511" w:name="_ETM_Q1_4165716"/>
      <w:bookmarkEnd w:id="1510"/>
      <w:bookmarkEnd w:id="1511"/>
      <w:r>
        <w:rPr>
          <w:rFonts w:hint="cs"/>
          <w:rtl/>
          <w:lang w:eastAsia="he-IL"/>
        </w:rPr>
        <w:t xml:space="preserve">הייתה למרב הערה לגבי פסקה </w:t>
      </w:r>
      <w:bookmarkStart w:id="1512" w:name="_ETM_Q1_4166218"/>
      <w:bookmarkEnd w:id="1512"/>
      <w:r>
        <w:rPr>
          <w:rFonts w:hint="cs"/>
          <w:rtl/>
          <w:lang w:eastAsia="he-IL"/>
        </w:rPr>
        <w:t>(2).</w:t>
      </w:r>
    </w:p>
    <w:p w:rsidR="00DC4E7F" w:rsidRDefault="00DC4E7F" w:rsidP="00DC4E7F">
      <w:pPr>
        <w:rPr>
          <w:rtl/>
          <w:lang w:eastAsia="he-IL"/>
        </w:rPr>
      </w:pPr>
      <w:bookmarkStart w:id="1513" w:name="_ETM_Q1_4168666"/>
      <w:bookmarkStart w:id="1514" w:name="_ETM_Q1_4168748"/>
      <w:bookmarkStart w:id="1515" w:name="_ETM_Q1_4169721"/>
      <w:bookmarkEnd w:id="1513"/>
      <w:bookmarkEnd w:id="1514"/>
      <w:bookmarkEnd w:id="1515"/>
    </w:p>
    <w:p w:rsidR="00DC4E7F" w:rsidRDefault="00DC4E7F" w:rsidP="00DC4E7F">
      <w:pPr>
        <w:pStyle w:val="a4"/>
        <w:keepNext/>
      </w:pPr>
      <w:bookmarkStart w:id="1516" w:name="ET_speaker_מרב_תורגמן_172"/>
      <w:r w:rsidRPr="00DC4E7F">
        <w:rPr>
          <w:rStyle w:val="TagStyle"/>
          <w:rtl/>
        </w:rPr>
        <w:t xml:space="preserve"> &lt;&lt; דובר &gt;&gt; </w:t>
      </w:r>
      <w:r>
        <w:rPr>
          <w:rtl/>
        </w:rPr>
        <w:t>מרב תורג'מן:</w:t>
      </w:r>
      <w:r w:rsidRPr="00DC4E7F">
        <w:rPr>
          <w:rStyle w:val="TagStyle"/>
          <w:rtl/>
        </w:rPr>
        <w:t xml:space="preserve"> &lt;&lt; דובר &gt;&gt;</w:t>
      </w:r>
      <w:r>
        <w:rPr>
          <w:rtl/>
        </w:rPr>
        <w:t xml:space="preserve">   </w:t>
      </w:r>
      <w:bookmarkEnd w:id="1516"/>
    </w:p>
    <w:p w:rsidR="00DC4E7F" w:rsidRDefault="00DC4E7F" w:rsidP="00DC4E7F">
      <w:pPr>
        <w:pStyle w:val="KeepWithNext"/>
        <w:rPr>
          <w:rtl/>
          <w:lang w:eastAsia="he-IL"/>
        </w:rPr>
      </w:pPr>
    </w:p>
    <w:p w:rsidR="00DC4E7F" w:rsidRDefault="00DC4E7F" w:rsidP="00DC4E7F">
      <w:pPr>
        <w:rPr>
          <w:rtl/>
          <w:lang w:eastAsia="he-IL"/>
        </w:rPr>
      </w:pPr>
      <w:bookmarkStart w:id="1517" w:name="_ETM_Q1_4170345"/>
      <w:bookmarkStart w:id="1518" w:name="_ETM_Q1_4170405"/>
      <w:bookmarkEnd w:id="1517"/>
      <w:bookmarkEnd w:id="1518"/>
      <w:r>
        <w:rPr>
          <w:rFonts w:hint="cs"/>
          <w:rtl/>
          <w:lang w:eastAsia="he-IL"/>
        </w:rPr>
        <w:t>מה זה "</w:t>
      </w:r>
      <w:r w:rsidR="000960D1">
        <w:rPr>
          <w:rFonts w:hint="cs"/>
          <w:rtl/>
          <w:lang w:eastAsia="he-IL"/>
        </w:rPr>
        <w:t>ב</w:t>
      </w:r>
      <w:r>
        <w:rPr>
          <w:rFonts w:hint="cs"/>
          <w:rtl/>
          <w:lang w:eastAsia="he-IL"/>
        </w:rPr>
        <w:t xml:space="preserve">אמצעות אחר"? איזה עוד גורם יכול להעביר </w:t>
      </w:r>
      <w:bookmarkStart w:id="1519" w:name="_ETM_Q1_4175054"/>
      <w:bookmarkEnd w:id="1519"/>
      <w:r>
        <w:rPr>
          <w:rFonts w:hint="cs"/>
          <w:rtl/>
          <w:lang w:eastAsia="he-IL"/>
        </w:rPr>
        <w:t>את הנתונים לבנק ישראל?</w:t>
      </w:r>
      <w:bookmarkStart w:id="1520" w:name="_ETM_Q1_4173612"/>
      <w:bookmarkEnd w:id="1520"/>
    </w:p>
    <w:p w:rsidR="00DC4E7F" w:rsidRDefault="00DC4E7F" w:rsidP="00DC4E7F">
      <w:pPr>
        <w:rPr>
          <w:rtl/>
          <w:lang w:eastAsia="he-IL"/>
        </w:rPr>
      </w:pPr>
      <w:bookmarkStart w:id="1521" w:name="_ETM_Q1_4173691"/>
      <w:bookmarkStart w:id="1522" w:name="_ETM_Q1_4175459"/>
      <w:bookmarkEnd w:id="1521"/>
      <w:bookmarkEnd w:id="1522"/>
    </w:p>
    <w:p w:rsidR="00DC4E7F" w:rsidRDefault="00DC4E7F" w:rsidP="00DC4E7F">
      <w:pPr>
        <w:pStyle w:val="af9"/>
        <w:keepNext/>
        <w:rPr>
          <w:lang w:eastAsia="he-IL"/>
        </w:rPr>
      </w:pPr>
      <w:bookmarkStart w:id="1523" w:name="ET_guest_685092_173"/>
      <w:r w:rsidRPr="00DC4E7F">
        <w:rPr>
          <w:rStyle w:val="TagStyle"/>
          <w:rtl/>
        </w:rPr>
        <w:t xml:space="preserve"> &lt;&lt; אורח &gt;&gt; </w:t>
      </w:r>
      <w:r>
        <w:rPr>
          <w:rtl/>
          <w:lang w:eastAsia="he-IL"/>
        </w:rPr>
        <w:t>לירון מאוטנר לוגסי:</w:t>
      </w:r>
      <w:r w:rsidRPr="00DC4E7F">
        <w:rPr>
          <w:rStyle w:val="TagStyle"/>
          <w:rtl/>
        </w:rPr>
        <w:t xml:space="preserve"> &lt;&lt; אורח &gt;&gt;</w:t>
      </w:r>
      <w:r>
        <w:rPr>
          <w:rtl/>
          <w:lang w:eastAsia="he-IL"/>
        </w:rPr>
        <w:t xml:space="preserve">   </w:t>
      </w:r>
      <w:bookmarkEnd w:id="1523"/>
    </w:p>
    <w:p w:rsidR="00DC4E7F" w:rsidRDefault="00DC4E7F" w:rsidP="00DC4E7F">
      <w:pPr>
        <w:pStyle w:val="KeepWithNext"/>
        <w:rPr>
          <w:rtl/>
          <w:lang w:eastAsia="he-IL"/>
        </w:rPr>
      </w:pPr>
    </w:p>
    <w:p w:rsidR="00DC4E7F" w:rsidRDefault="00DC4E7F" w:rsidP="00DC4E7F">
      <w:pPr>
        <w:rPr>
          <w:rtl/>
          <w:lang w:eastAsia="he-IL"/>
        </w:rPr>
      </w:pPr>
      <w:bookmarkStart w:id="1524" w:name="_ETM_Q1_4176081"/>
      <w:bookmarkStart w:id="1525" w:name="_ETM_Q1_4176150"/>
      <w:bookmarkEnd w:id="1524"/>
      <w:bookmarkEnd w:id="1525"/>
      <w:r>
        <w:rPr>
          <w:rFonts w:hint="cs"/>
          <w:rtl/>
          <w:lang w:eastAsia="he-IL"/>
        </w:rPr>
        <w:t xml:space="preserve">כמו שהצגנו קודם, יש בעצם גורם מרכז, </w:t>
      </w:r>
      <w:bookmarkStart w:id="1526" w:name="_ETM_Q1_4182323"/>
      <w:bookmarkEnd w:id="1526"/>
      <w:r>
        <w:rPr>
          <w:rFonts w:hint="cs"/>
          <w:rtl/>
          <w:lang w:eastAsia="he-IL"/>
        </w:rPr>
        <w:t xml:space="preserve">שהוא מס"ב. הכוונה היא לגורם הזה. אבל מרב העלתה איזשהו </w:t>
      </w:r>
      <w:bookmarkStart w:id="1527" w:name="_ETM_Q1_4188388"/>
      <w:bookmarkEnd w:id="1527"/>
      <w:r>
        <w:rPr>
          <w:rFonts w:hint="cs"/>
          <w:rtl/>
          <w:lang w:eastAsia="he-IL"/>
        </w:rPr>
        <w:t xml:space="preserve">חשש שזה עלול להישמע שמדובר בכל גורם אחר - - </w:t>
      </w:r>
      <w:bookmarkStart w:id="1528" w:name="_ETM_Q1_4187342"/>
      <w:bookmarkEnd w:id="1528"/>
      <w:r>
        <w:rPr>
          <w:rFonts w:hint="cs"/>
          <w:rtl/>
          <w:lang w:eastAsia="he-IL"/>
        </w:rPr>
        <w:t>-</w:t>
      </w:r>
    </w:p>
    <w:p w:rsidR="00DC4E7F" w:rsidRDefault="00DC4E7F" w:rsidP="00DC4E7F">
      <w:pPr>
        <w:rPr>
          <w:rtl/>
          <w:lang w:eastAsia="he-IL"/>
        </w:rPr>
      </w:pPr>
      <w:bookmarkStart w:id="1529" w:name="_ETM_Q1_4187822"/>
      <w:bookmarkStart w:id="1530" w:name="_ETM_Q1_4187902"/>
      <w:bookmarkStart w:id="1531" w:name="_ETM_Q1_4185487"/>
      <w:bookmarkEnd w:id="1529"/>
      <w:bookmarkEnd w:id="1530"/>
      <w:bookmarkEnd w:id="1531"/>
    </w:p>
    <w:p w:rsidR="00DC4E7F" w:rsidRDefault="00DC4E7F" w:rsidP="00DC4E7F">
      <w:pPr>
        <w:pStyle w:val="a4"/>
        <w:keepNext/>
      </w:pPr>
      <w:bookmarkStart w:id="1532" w:name="ET_speaker_מרב_תורגמן_174"/>
      <w:r w:rsidRPr="00DC4E7F">
        <w:rPr>
          <w:rStyle w:val="TagStyle"/>
          <w:rtl/>
        </w:rPr>
        <w:t xml:space="preserve"> &lt;&lt; דובר &gt;&gt; </w:t>
      </w:r>
      <w:r>
        <w:rPr>
          <w:rtl/>
        </w:rPr>
        <w:t>מרב תורג'מן:</w:t>
      </w:r>
      <w:r w:rsidRPr="00DC4E7F">
        <w:rPr>
          <w:rStyle w:val="TagStyle"/>
          <w:rtl/>
        </w:rPr>
        <w:t xml:space="preserve"> &lt;&lt; דובר &gt;&gt;</w:t>
      </w:r>
      <w:r>
        <w:rPr>
          <w:rtl/>
        </w:rPr>
        <w:t xml:space="preserve">   </w:t>
      </w:r>
      <w:bookmarkEnd w:id="1532"/>
    </w:p>
    <w:p w:rsidR="00DC4E7F" w:rsidRDefault="00DC4E7F" w:rsidP="00DC4E7F">
      <w:pPr>
        <w:pStyle w:val="KeepWithNext"/>
        <w:rPr>
          <w:rtl/>
          <w:lang w:eastAsia="he-IL"/>
        </w:rPr>
      </w:pPr>
    </w:p>
    <w:p w:rsidR="00DC4E7F" w:rsidRDefault="00DC4E7F" w:rsidP="00DC4E7F">
      <w:pPr>
        <w:rPr>
          <w:rtl/>
          <w:lang w:eastAsia="he-IL"/>
        </w:rPr>
      </w:pPr>
      <w:bookmarkStart w:id="1533" w:name="_ETM_Q1_4186097"/>
      <w:bookmarkStart w:id="1534" w:name="_ETM_Q1_4186156"/>
      <w:bookmarkEnd w:id="1533"/>
      <w:bookmarkEnd w:id="1534"/>
      <w:r>
        <w:rPr>
          <w:rFonts w:hint="cs"/>
          <w:rtl/>
          <w:lang w:eastAsia="he-IL"/>
        </w:rPr>
        <w:t>כל גורם אחר שאפשר להעביר עליו מידע שהוא מידע שחוס</w:t>
      </w:r>
      <w:bookmarkStart w:id="1535" w:name="_ETM_Q1_4191256"/>
      <w:bookmarkEnd w:id="1535"/>
      <w:r w:rsidR="000960D1">
        <w:rPr>
          <w:rFonts w:hint="cs"/>
          <w:rtl/>
          <w:lang w:eastAsia="he-IL"/>
        </w:rPr>
        <w:t>ה תחת הגנת הפרטיות ו</w:t>
      </w:r>
      <w:r>
        <w:rPr>
          <w:rFonts w:hint="cs"/>
          <w:rtl/>
          <w:lang w:eastAsia="he-IL"/>
        </w:rPr>
        <w:t xml:space="preserve">בעצם יתגלגל לידיים אחרות. לכן הצענו </w:t>
      </w:r>
      <w:bookmarkStart w:id="1536" w:name="_ETM_Q1_4195962"/>
      <w:bookmarkEnd w:id="1536"/>
      <w:r>
        <w:rPr>
          <w:rFonts w:hint="cs"/>
          <w:rtl/>
          <w:lang w:eastAsia="he-IL"/>
        </w:rPr>
        <w:t xml:space="preserve">להוסיף כאן אישור של המפקח לגבי אותו הגורם. אז יהיה </w:t>
      </w:r>
      <w:bookmarkStart w:id="1537" w:name="_ETM_Q1_4202351"/>
      <w:bookmarkEnd w:id="1537"/>
      <w:r>
        <w:rPr>
          <w:rFonts w:hint="cs"/>
          <w:rtl/>
          <w:lang w:eastAsia="he-IL"/>
        </w:rPr>
        <w:t xml:space="preserve">כתוב: "הבנק הקולט ימסור, בעצמו או באמצעות גורם אחר </w:t>
      </w:r>
      <w:bookmarkStart w:id="1538" w:name="_ETM_Q1_4207013"/>
      <w:bookmarkEnd w:id="1538"/>
      <w:r>
        <w:rPr>
          <w:rFonts w:hint="cs"/>
          <w:rtl/>
          <w:lang w:eastAsia="he-IL"/>
        </w:rPr>
        <w:t xml:space="preserve">שאישר המפקח...". </w:t>
      </w:r>
    </w:p>
    <w:p w:rsidR="00DC4E7F" w:rsidRDefault="00DC4E7F" w:rsidP="00DC4E7F">
      <w:pPr>
        <w:rPr>
          <w:rtl/>
          <w:lang w:eastAsia="he-IL"/>
        </w:rPr>
      </w:pPr>
      <w:bookmarkStart w:id="1539" w:name="_ETM_Q1_4209965"/>
      <w:bookmarkStart w:id="1540" w:name="_ETM_Q1_4210043"/>
      <w:bookmarkEnd w:id="1539"/>
      <w:bookmarkEnd w:id="1540"/>
    </w:p>
    <w:p w:rsidR="00DC4E7F" w:rsidRDefault="00DC4E7F" w:rsidP="00DC4E7F">
      <w:pPr>
        <w:pStyle w:val="af9"/>
        <w:keepNext/>
        <w:rPr>
          <w:lang w:eastAsia="he-IL"/>
        </w:rPr>
      </w:pPr>
      <w:bookmarkStart w:id="1541" w:name="ET_guest_685092_175"/>
      <w:r w:rsidRPr="00DC4E7F">
        <w:rPr>
          <w:rStyle w:val="TagStyle"/>
          <w:rtl/>
        </w:rPr>
        <w:t xml:space="preserve"> &lt;&lt; אורח &gt;&gt; </w:t>
      </w:r>
      <w:r>
        <w:rPr>
          <w:rtl/>
          <w:lang w:eastAsia="he-IL"/>
        </w:rPr>
        <w:t>לירון מאוטנר לוגסי:</w:t>
      </w:r>
      <w:r w:rsidRPr="00DC4E7F">
        <w:rPr>
          <w:rStyle w:val="TagStyle"/>
          <w:rtl/>
        </w:rPr>
        <w:t xml:space="preserve"> &lt;&lt; אורח &gt;&gt;</w:t>
      </w:r>
      <w:r>
        <w:rPr>
          <w:rtl/>
          <w:lang w:eastAsia="he-IL"/>
        </w:rPr>
        <w:t xml:space="preserve">   </w:t>
      </w:r>
      <w:bookmarkEnd w:id="1541"/>
    </w:p>
    <w:p w:rsidR="00DC4E7F" w:rsidRDefault="00DC4E7F" w:rsidP="00DC4E7F">
      <w:pPr>
        <w:pStyle w:val="KeepWithNext"/>
        <w:rPr>
          <w:rtl/>
          <w:lang w:eastAsia="he-IL"/>
        </w:rPr>
      </w:pPr>
    </w:p>
    <w:p w:rsidR="00DC4E7F" w:rsidRDefault="00DC4E7F" w:rsidP="00DC4E7F">
      <w:pPr>
        <w:rPr>
          <w:rtl/>
          <w:lang w:eastAsia="he-IL"/>
        </w:rPr>
      </w:pPr>
      <w:bookmarkStart w:id="1542" w:name="_ETM_Q1_4212124"/>
      <w:bookmarkStart w:id="1543" w:name="_ETM_Q1_4212223"/>
      <w:bookmarkEnd w:id="1542"/>
      <w:bookmarkEnd w:id="1543"/>
      <w:r>
        <w:rPr>
          <w:rFonts w:hint="cs"/>
          <w:rtl/>
          <w:lang w:eastAsia="he-IL"/>
        </w:rPr>
        <w:t xml:space="preserve">ההצעה הזאת מקובלת עלינו. </w:t>
      </w:r>
    </w:p>
    <w:p w:rsidR="00DC4E7F" w:rsidRDefault="00DC4E7F" w:rsidP="00DC4E7F">
      <w:pPr>
        <w:rPr>
          <w:rtl/>
          <w:lang w:eastAsia="he-IL"/>
        </w:rPr>
      </w:pPr>
      <w:bookmarkStart w:id="1544" w:name="_ETM_Q1_4216158"/>
      <w:bookmarkStart w:id="1545" w:name="_ETM_Q1_4216255"/>
      <w:bookmarkEnd w:id="1544"/>
      <w:bookmarkEnd w:id="1545"/>
    </w:p>
    <w:p w:rsidR="00DC4E7F" w:rsidRDefault="00DC4E7F" w:rsidP="00DC4E7F">
      <w:pPr>
        <w:pStyle w:val="af6"/>
        <w:keepNext/>
      </w:pPr>
      <w:bookmarkStart w:id="1546" w:name="ET_yor_4758_176"/>
      <w:r w:rsidRPr="00DC4E7F">
        <w:rPr>
          <w:rStyle w:val="TagStyle"/>
          <w:rtl/>
        </w:rPr>
        <w:t xml:space="preserve"> &lt;&lt; יור &gt;&gt; </w:t>
      </w:r>
      <w:r>
        <w:rPr>
          <w:rtl/>
        </w:rPr>
        <w:t>היו"ר יעקב מרגי:</w:t>
      </w:r>
      <w:r w:rsidRPr="00DC4E7F">
        <w:rPr>
          <w:rStyle w:val="TagStyle"/>
          <w:rtl/>
        </w:rPr>
        <w:t xml:space="preserve"> &lt;&lt; יור &gt;&gt;</w:t>
      </w:r>
      <w:r>
        <w:rPr>
          <w:rtl/>
        </w:rPr>
        <w:t xml:space="preserve">   </w:t>
      </w:r>
      <w:bookmarkEnd w:id="1546"/>
    </w:p>
    <w:p w:rsidR="00DC4E7F" w:rsidRDefault="00DC4E7F" w:rsidP="00DC4E7F">
      <w:pPr>
        <w:pStyle w:val="KeepWithNext"/>
        <w:rPr>
          <w:rtl/>
          <w:lang w:eastAsia="he-IL"/>
        </w:rPr>
      </w:pPr>
    </w:p>
    <w:p w:rsidR="00DC4E7F" w:rsidRDefault="00DC4E7F" w:rsidP="00DC4E7F">
      <w:pPr>
        <w:rPr>
          <w:rtl/>
          <w:lang w:eastAsia="he-IL"/>
        </w:rPr>
      </w:pPr>
      <w:r>
        <w:rPr>
          <w:rFonts w:hint="cs"/>
          <w:rtl/>
          <w:lang w:eastAsia="he-IL"/>
        </w:rPr>
        <w:t xml:space="preserve">שאלה כללית. החברות </w:t>
      </w:r>
      <w:bookmarkStart w:id="1547" w:name="_ETM_Q1_4213910"/>
      <w:bookmarkEnd w:id="1547"/>
      <w:r>
        <w:rPr>
          <w:rFonts w:hint="cs"/>
          <w:rtl/>
          <w:lang w:eastAsia="he-IL"/>
        </w:rPr>
        <w:t xml:space="preserve">האלה שמספקות שירות לעסקים, בדיקת המחאות </w:t>
      </w:r>
      <w:r>
        <w:rPr>
          <w:rtl/>
          <w:lang w:eastAsia="he-IL"/>
        </w:rPr>
        <w:t>–</w:t>
      </w:r>
      <w:r>
        <w:rPr>
          <w:rFonts w:hint="cs"/>
          <w:rtl/>
          <w:lang w:eastAsia="he-IL"/>
        </w:rPr>
        <w:t xml:space="preserve"> מ</w:t>
      </w:r>
      <w:bookmarkStart w:id="1548" w:name="_ETM_Q1_4219933"/>
      <w:bookmarkEnd w:id="1548"/>
      <w:r>
        <w:rPr>
          <w:rFonts w:hint="cs"/>
          <w:rtl/>
          <w:lang w:eastAsia="he-IL"/>
        </w:rPr>
        <w:t>איפה יש להם את המידע? מה מקור המידע שלהם?</w:t>
      </w:r>
    </w:p>
    <w:p w:rsidR="00DC4E7F" w:rsidRDefault="00DC4E7F" w:rsidP="00DC4E7F">
      <w:pPr>
        <w:rPr>
          <w:rtl/>
          <w:lang w:eastAsia="he-IL"/>
        </w:rPr>
      </w:pPr>
      <w:bookmarkStart w:id="1549" w:name="_ETM_Q1_4221596"/>
      <w:bookmarkEnd w:id="1549"/>
    </w:p>
    <w:p w:rsidR="00DC4E7F" w:rsidRDefault="00DC4E7F" w:rsidP="00DC4E7F">
      <w:pPr>
        <w:pStyle w:val="a4"/>
        <w:keepNext/>
      </w:pPr>
      <w:bookmarkStart w:id="1550" w:name="ET_speaker_5726_177"/>
      <w:r w:rsidRPr="00DC4E7F">
        <w:rPr>
          <w:rStyle w:val="TagStyle"/>
          <w:rtl/>
        </w:rPr>
        <w:t xml:space="preserve"> &lt;&lt; דובר &gt;&gt; </w:t>
      </w:r>
      <w:r>
        <w:rPr>
          <w:rtl/>
        </w:rPr>
        <w:t>ינון אזולאי (ש"ס):</w:t>
      </w:r>
      <w:r w:rsidRPr="00DC4E7F">
        <w:rPr>
          <w:rStyle w:val="TagStyle"/>
          <w:rtl/>
        </w:rPr>
        <w:t xml:space="preserve"> &lt;&lt; דובר &gt;&gt;</w:t>
      </w:r>
      <w:r>
        <w:rPr>
          <w:rtl/>
        </w:rPr>
        <w:t xml:space="preserve">   </w:t>
      </w:r>
      <w:bookmarkEnd w:id="1550"/>
    </w:p>
    <w:p w:rsidR="00DC4E7F" w:rsidRDefault="00DC4E7F" w:rsidP="00DC4E7F">
      <w:pPr>
        <w:pStyle w:val="KeepWithNext"/>
        <w:rPr>
          <w:rtl/>
          <w:lang w:eastAsia="he-IL"/>
        </w:rPr>
      </w:pPr>
    </w:p>
    <w:p w:rsidR="00DC4E7F" w:rsidRDefault="00DC4E7F" w:rsidP="00DC4E7F">
      <w:pPr>
        <w:rPr>
          <w:rtl/>
          <w:lang w:eastAsia="he-IL"/>
        </w:rPr>
      </w:pPr>
      <w:bookmarkStart w:id="1551" w:name="_ETM_Q1_4222225"/>
      <w:bookmarkStart w:id="1552" w:name="_ETM_Q1_4222279"/>
      <w:bookmarkEnd w:id="1551"/>
      <w:bookmarkEnd w:id="1552"/>
      <w:r>
        <w:rPr>
          <w:rFonts w:hint="cs"/>
          <w:lang w:eastAsia="he-IL"/>
        </w:rPr>
        <w:t>BDI</w:t>
      </w:r>
      <w:r>
        <w:rPr>
          <w:rFonts w:hint="cs"/>
          <w:rtl/>
          <w:lang w:eastAsia="he-IL"/>
        </w:rPr>
        <w:t>.</w:t>
      </w:r>
    </w:p>
    <w:p w:rsidR="00DC4E7F" w:rsidRDefault="00DC4E7F" w:rsidP="00DC4E7F">
      <w:pPr>
        <w:rPr>
          <w:rtl/>
          <w:lang w:eastAsia="he-IL"/>
        </w:rPr>
      </w:pPr>
      <w:bookmarkStart w:id="1553" w:name="_ETM_Q1_4221919"/>
      <w:bookmarkStart w:id="1554" w:name="_ETM_Q1_4222142"/>
      <w:bookmarkStart w:id="1555" w:name="_ETM_Q1_4223335"/>
      <w:bookmarkEnd w:id="1553"/>
      <w:bookmarkEnd w:id="1554"/>
      <w:bookmarkEnd w:id="1555"/>
    </w:p>
    <w:p w:rsidR="00DC4E7F" w:rsidRDefault="00DC4E7F" w:rsidP="00DC4E7F">
      <w:pPr>
        <w:pStyle w:val="af9"/>
        <w:keepNext/>
        <w:rPr>
          <w:lang w:eastAsia="he-IL"/>
        </w:rPr>
      </w:pPr>
      <w:bookmarkStart w:id="1556" w:name="ET_guest_685092_178"/>
      <w:r w:rsidRPr="00DC4E7F">
        <w:rPr>
          <w:rStyle w:val="TagStyle"/>
          <w:rtl/>
        </w:rPr>
        <w:t xml:space="preserve"> &lt;&lt; אורח &gt;&gt; </w:t>
      </w:r>
      <w:r>
        <w:rPr>
          <w:rtl/>
          <w:lang w:eastAsia="he-IL"/>
        </w:rPr>
        <w:t>לירון מאוטנר לוגסי:</w:t>
      </w:r>
      <w:r w:rsidRPr="00DC4E7F">
        <w:rPr>
          <w:rStyle w:val="TagStyle"/>
          <w:rtl/>
        </w:rPr>
        <w:t xml:space="preserve"> &lt;&lt; אורח &gt;&gt;</w:t>
      </w:r>
      <w:r>
        <w:rPr>
          <w:rtl/>
          <w:lang w:eastAsia="he-IL"/>
        </w:rPr>
        <w:t xml:space="preserve">   </w:t>
      </w:r>
      <w:bookmarkEnd w:id="1556"/>
    </w:p>
    <w:p w:rsidR="00DC4E7F" w:rsidRDefault="00DC4E7F" w:rsidP="00DC4E7F">
      <w:pPr>
        <w:pStyle w:val="KeepWithNext"/>
        <w:rPr>
          <w:rtl/>
          <w:lang w:eastAsia="he-IL"/>
        </w:rPr>
      </w:pPr>
    </w:p>
    <w:p w:rsidR="00DC4E7F" w:rsidRDefault="00DC4E7F" w:rsidP="000960D1">
      <w:pPr>
        <w:rPr>
          <w:rtl/>
          <w:lang w:eastAsia="he-IL"/>
        </w:rPr>
      </w:pPr>
      <w:bookmarkStart w:id="1557" w:name="_ETM_Q1_4223935"/>
      <w:bookmarkStart w:id="1558" w:name="_ETM_Q1_4223998"/>
      <w:bookmarkEnd w:id="1557"/>
      <w:bookmarkEnd w:id="1558"/>
      <w:r>
        <w:rPr>
          <w:rFonts w:hint="cs"/>
          <w:lang w:eastAsia="he-IL"/>
        </w:rPr>
        <w:t>BDI</w:t>
      </w:r>
      <w:r>
        <w:rPr>
          <w:rFonts w:hint="cs"/>
          <w:rtl/>
          <w:lang w:eastAsia="he-IL"/>
        </w:rPr>
        <w:t xml:space="preserve"> או </w:t>
      </w:r>
      <w:r>
        <w:rPr>
          <w:rFonts w:hint="cs"/>
          <w:lang w:eastAsia="he-IL"/>
        </w:rPr>
        <w:t>ERN</w:t>
      </w:r>
      <w:r>
        <w:rPr>
          <w:rFonts w:hint="cs"/>
          <w:rtl/>
          <w:lang w:eastAsia="he-IL"/>
        </w:rPr>
        <w:t>?</w:t>
      </w:r>
    </w:p>
    <w:p w:rsidR="00DC4E7F" w:rsidRDefault="00DC4E7F" w:rsidP="00DC4E7F">
      <w:pPr>
        <w:rPr>
          <w:rtl/>
          <w:lang w:eastAsia="he-IL"/>
        </w:rPr>
      </w:pPr>
    </w:p>
    <w:p w:rsidR="00DC4E7F" w:rsidRDefault="00DC4E7F" w:rsidP="00DC4E7F">
      <w:pPr>
        <w:pStyle w:val="a4"/>
        <w:keepNext/>
        <w:rPr>
          <w:rtl/>
        </w:rPr>
      </w:pPr>
      <w:bookmarkStart w:id="1559" w:name="ET_speaker_5726_179"/>
      <w:r w:rsidRPr="00DC4E7F">
        <w:rPr>
          <w:rStyle w:val="TagStyle"/>
          <w:rtl/>
        </w:rPr>
        <w:t xml:space="preserve"> &lt;&lt; דובר &gt;&gt; </w:t>
      </w:r>
      <w:r>
        <w:rPr>
          <w:rtl/>
        </w:rPr>
        <w:t>ינון אזולאי (ש"ס):</w:t>
      </w:r>
      <w:r w:rsidRPr="00DC4E7F">
        <w:rPr>
          <w:rStyle w:val="TagStyle"/>
          <w:rtl/>
        </w:rPr>
        <w:t xml:space="preserve"> &lt;&lt; דובר &gt;&gt;</w:t>
      </w:r>
      <w:r>
        <w:rPr>
          <w:rtl/>
        </w:rPr>
        <w:t xml:space="preserve">   </w:t>
      </w:r>
      <w:bookmarkEnd w:id="1559"/>
    </w:p>
    <w:p w:rsidR="00DC4E7F" w:rsidRDefault="00DC4E7F" w:rsidP="00DC4E7F">
      <w:pPr>
        <w:pStyle w:val="KeepWithNext"/>
        <w:rPr>
          <w:rtl/>
          <w:lang w:eastAsia="he-IL"/>
        </w:rPr>
      </w:pPr>
    </w:p>
    <w:p w:rsidR="00DC4E7F" w:rsidRDefault="00DC4E7F" w:rsidP="00DC4E7F">
      <w:pPr>
        <w:rPr>
          <w:rtl/>
          <w:lang w:eastAsia="he-IL"/>
        </w:rPr>
      </w:pPr>
      <w:r>
        <w:rPr>
          <w:rFonts w:hint="cs"/>
          <w:lang w:eastAsia="he-IL"/>
        </w:rPr>
        <w:t>ERN</w:t>
      </w:r>
      <w:r>
        <w:rPr>
          <w:rFonts w:hint="cs"/>
          <w:rtl/>
          <w:lang w:eastAsia="he-IL"/>
        </w:rPr>
        <w:t xml:space="preserve">. </w:t>
      </w:r>
    </w:p>
    <w:p w:rsidR="00DC4E7F" w:rsidRDefault="00DC4E7F" w:rsidP="00DC4E7F">
      <w:pPr>
        <w:rPr>
          <w:rtl/>
          <w:lang w:eastAsia="he-IL"/>
        </w:rPr>
      </w:pPr>
      <w:bookmarkStart w:id="1560" w:name="_ETM_Q1_4228672"/>
      <w:bookmarkStart w:id="1561" w:name="_ETM_Q1_4228752"/>
      <w:bookmarkStart w:id="1562" w:name="_ETM_Q1_4233136"/>
      <w:bookmarkEnd w:id="1560"/>
      <w:bookmarkEnd w:id="1561"/>
      <w:bookmarkEnd w:id="1562"/>
    </w:p>
    <w:p w:rsidR="00DC4E7F" w:rsidRDefault="00DC4E7F" w:rsidP="00DC4E7F">
      <w:pPr>
        <w:pStyle w:val="af9"/>
        <w:keepNext/>
        <w:rPr>
          <w:rtl/>
          <w:lang w:eastAsia="he-IL"/>
        </w:rPr>
      </w:pPr>
      <w:bookmarkStart w:id="1563" w:name="ET_guest_552377_180"/>
      <w:r w:rsidRPr="00DC4E7F">
        <w:rPr>
          <w:rStyle w:val="TagStyle"/>
          <w:rtl/>
        </w:rPr>
        <w:t xml:space="preserve"> &lt;&lt; אורח &gt;&gt; </w:t>
      </w:r>
      <w:r>
        <w:rPr>
          <w:rtl/>
          <w:lang w:eastAsia="he-IL"/>
        </w:rPr>
        <w:t>רני נויבואר:</w:t>
      </w:r>
      <w:r w:rsidRPr="00DC4E7F">
        <w:rPr>
          <w:rStyle w:val="TagStyle"/>
          <w:rtl/>
        </w:rPr>
        <w:t xml:space="preserve"> &lt;&lt; אורח &gt;&gt;</w:t>
      </w:r>
      <w:r>
        <w:rPr>
          <w:rtl/>
          <w:lang w:eastAsia="he-IL"/>
        </w:rPr>
        <w:t xml:space="preserve">   </w:t>
      </w:r>
      <w:bookmarkEnd w:id="1563"/>
    </w:p>
    <w:p w:rsidR="00DC4E7F" w:rsidRDefault="00DC4E7F" w:rsidP="00DC4E7F">
      <w:pPr>
        <w:pStyle w:val="KeepWithNext"/>
        <w:rPr>
          <w:rtl/>
          <w:lang w:eastAsia="he-IL"/>
        </w:rPr>
      </w:pPr>
    </w:p>
    <w:p w:rsidR="00DC4E7F" w:rsidRDefault="00DC4E7F" w:rsidP="00DC4E7F">
      <w:pPr>
        <w:rPr>
          <w:rtl/>
          <w:lang w:eastAsia="he-IL"/>
        </w:rPr>
      </w:pPr>
      <w:bookmarkStart w:id="1564" w:name="_ETM_Q1_4233790"/>
      <w:bookmarkStart w:id="1565" w:name="_ETM_Q1_4233853"/>
      <w:bookmarkEnd w:id="1564"/>
      <w:bookmarkEnd w:id="1565"/>
      <w:r>
        <w:rPr>
          <w:rFonts w:hint="cs"/>
          <w:rtl/>
          <w:lang w:eastAsia="he-IL"/>
        </w:rPr>
        <w:t xml:space="preserve">אנחנו לא </w:t>
      </w:r>
      <w:r>
        <w:rPr>
          <w:rFonts w:hint="cs"/>
          <w:lang w:eastAsia="he-IL"/>
        </w:rPr>
        <w:t>ERN</w:t>
      </w:r>
      <w:r>
        <w:rPr>
          <w:rFonts w:hint="cs"/>
          <w:rtl/>
          <w:lang w:eastAsia="he-IL"/>
        </w:rPr>
        <w:t>, אנחנו לא - - -</w:t>
      </w:r>
    </w:p>
    <w:p w:rsidR="00DC4E7F" w:rsidRDefault="00DC4E7F" w:rsidP="00DC4E7F">
      <w:pPr>
        <w:rPr>
          <w:rtl/>
          <w:lang w:eastAsia="he-IL"/>
        </w:rPr>
      </w:pPr>
      <w:bookmarkStart w:id="1566" w:name="_ETM_Q1_4237164"/>
      <w:bookmarkStart w:id="1567" w:name="_ETM_Q1_4237250"/>
      <w:bookmarkEnd w:id="1566"/>
      <w:bookmarkEnd w:id="1567"/>
    </w:p>
    <w:p w:rsidR="00DC4E7F" w:rsidRDefault="00DC4E7F" w:rsidP="00DC4E7F">
      <w:pPr>
        <w:pStyle w:val="a4"/>
        <w:keepNext/>
        <w:rPr>
          <w:rtl/>
        </w:rPr>
      </w:pPr>
      <w:bookmarkStart w:id="1568" w:name="ET_speaker_5726_181"/>
      <w:r w:rsidRPr="00DC4E7F">
        <w:rPr>
          <w:rStyle w:val="TagStyle"/>
          <w:rtl/>
        </w:rPr>
        <w:t xml:space="preserve"> &lt;&lt; דובר &gt;&gt; </w:t>
      </w:r>
      <w:r>
        <w:rPr>
          <w:rtl/>
        </w:rPr>
        <w:t>ינון אזולאי (ש"ס):</w:t>
      </w:r>
      <w:r w:rsidRPr="00DC4E7F">
        <w:rPr>
          <w:rStyle w:val="TagStyle"/>
          <w:rtl/>
        </w:rPr>
        <w:t xml:space="preserve"> &lt;&lt; דובר &gt;&gt;</w:t>
      </w:r>
      <w:r>
        <w:rPr>
          <w:rtl/>
        </w:rPr>
        <w:t xml:space="preserve">   </w:t>
      </w:r>
      <w:bookmarkEnd w:id="1568"/>
    </w:p>
    <w:p w:rsidR="00DC4E7F" w:rsidRDefault="00DC4E7F" w:rsidP="00DC4E7F">
      <w:pPr>
        <w:pStyle w:val="KeepWithNext"/>
        <w:rPr>
          <w:rtl/>
          <w:lang w:eastAsia="he-IL"/>
        </w:rPr>
      </w:pPr>
    </w:p>
    <w:p w:rsidR="00DC4E7F" w:rsidRDefault="00DC4E7F" w:rsidP="00DC4E7F">
      <w:pPr>
        <w:rPr>
          <w:rtl/>
          <w:lang w:eastAsia="he-IL"/>
        </w:rPr>
      </w:pPr>
      <w:bookmarkStart w:id="1569" w:name="_ETM_Q1_4239936"/>
      <w:bookmarkStart w:id="1570" w:name="_ETM_Q1_4239993"/>
      <w:bookmarkEnd w:id="1569"/>
      <w:bookmarkEnd w:id="1570"/>
      <w:r>
        <w:rPr>
          <w:rFonts w:hint="cs"/>
          <w:rtl/>
          <w:lang w:eastAsia="he-IL"/>
        </w:rPr>
        <w:t>רק שתדעו ש-</w:t>
      </w:r>
      <w:r>
        <w:rPr>
          <w:rFonts w:hint="cs"/>
          <w:lang w:eastAsia="he-IL"/>
        </w:rPr>
        <w:t>ERN</w:t>
      </w:r>
      <w:r>
        <w:rPr>
          <w:rFonts w:hint="cs"/>
          <w:rtl/>
          <w:lang w:eastAsia="he-IL"/>
        </w:rPr>
        <w:t xml:space="preserve"> שומר שבע שנים מידע על לקוח, לפעמים גם יותר, והוא מחתים אותו גם </w:t>
      </w:r>
      <w:bookmarkStart w:id="1571" w:name="_ETM_Q1_4247208"/>
      <w:bookmarkEnd w:id="1571"/>
      <w:r>
        <w:rPr>
          <w:rFonts w:hint="cs"/>
          <w:rtl/>
          <w:lang w:eastAsia="he-IL"/>
        </w:rPr>
        <w:t xml:space="preserve">בבנקים וגם בבעלי עסקים. אני אישית חושב שצריך להוציא את </w:t>
      </w:r>
      <w:r>
        <w:rPr>
          <w:rFonts w:hint="cs"/>
          <w:lang w:eastAsia="he-IL"/>
        </w:rPr>
        <w:t>ERN</w:t>
      </w:r>
      <w:r>
        <w:rPr>
          <w:rFonts w:hint="cs"/>
          <w:rtl/>
          <w:lang w:eastAsia="he-IL"/>
        </w:rPr>
        <w:t xml:space="preserve"> מהחוק. </w:t>
      </w:r>
    </w:p>
    <w:p w:rsidR="00DC4E7F" w:rsidRDefault="00DC4E7F" w:rsidP="00DC4E7F">
      <w:pPr>
        <w:rPr>
          <w:rtl/>
          <w:lang w:eastAsia="he-IL"/>
        </w:rPr>
      </w:pPr>
      <w:bookmarkStart w:id="1572" w:name="_ETM_Q1_4251341"/>
      <w:bookmarkStart w:id="1573" w:name="_ETM_Q1_4251423"/>
      <w:bookmarkEnd w:id="1572"/>
      <w:bookmarkEnd w:id="1573"/>
    </w:p>
    <w:p w:rsidR="00DC4E7F" w:rsidRDefault="00DC4E7F" w:rsidP="00DC4E7F">
      <w:pPr>
        <w:pStyle w:val="af6"/>
        <w:keepNext/>
        <w:rPr>
          <w:rtl/>
        </w:rPr>
      </w:pPr>
      <w:bookmarkStart w:id="1574" w:name="ET_yor_4758_182"/>
      <w:r w:rsidRPr="00DC4E7F">
        <w:rPr>
          <w:rStyle w:val="TagStyle"/>
          <w:rtl/>
        </w:rPr>
        <w:t xml:space="preserve"> &lt;&lt; יור &gt;&gt; </w:t>
      </w:r>
      <w:r>
        <w:rPr>
          <w:rtl/>
        </w:rPr>
        <w:t>היו"ר יעקב מרגי:</w:t>
      </w:r>
      <w:r w:rsidRPr="00DC4E7F">
        <w:rPr>
          <w:rStyle w:val="TagStyle"/>
          <w:rtl/>
        </w:rPr>
        <w:t xml:space="preserve"> &lt;&lt; יור &gt;&gt;</w:t>
      </w:r>
      <w:r>
        <w:rPr>
          <w:rtl/>
        </w:rPr>
        <w:t xml:space="preserve">   </w:t>
      </w:r>
      <w:bookmarkEnd w:id="1574"/>
    </w:p>
    <w:p w:rsidR="00DC4E7F" w:rsidRDefault="00DC4E7F" w:rsidP="00DC4E7F">
      <w:pPr>
        <w:pStyle w:val="KeepWithNext"/>
        <w:rPr>
          <w:rtl/>
          <w:lang w:eastAsia="he-IL"/>
        </w:rPr>
      </w:pPr>
    </w:p>
    <w:p w:rsidR="00DC4E7F" w:rsidRDefault="00DC4E7F" w:rsidP="00DC4E7F">
      <w:pPr>
        <w:rPr>
          <w:rtl/>
          <w:lang w:eastAsia="he-IL"/>
        </w:rPr>
      </w:pPr>
      <w:r>
        <w:rPr>
          <w:rFonts w:hint="cs"/>
          <w:rtl/>
          <w:lang w:eastAsia="he-IL"/>
        </w:rPr>
        <w:t>לכן אני שואל מה מקור המידע</w:t>
      </w:r>
      <w:bookmarkStart w:id="1575" w:name="_ETM_Q1_4254744"/>
      <w:bookmarkEnd w:id="1575"/>
      <w:r>
        <w:rPr>
          <w:rFonts w:hint="cs"/>
          <w:rtl/>
          <w:lang w:eastAsia="he-IL"/>
        </w:rPr>
        <w:t xml:space="preserve"> שלו ומה בכלל מקור הסמכות שלו. </w:t>
      </w:r>
    </w:p>
    <w:p w:rsidR="00DC4E7F" w:rsidRDefault="00DC4E7F" w:rsidP="00DC4E7F">
      <w:pPr>
        <w:rPr>
          <w:rtl/>
          <w:lang w:eastAsia="he-IL"/>
        </w:rPr>
      </w:pPr>
      <w:bookmarkStart w:id="1576" w:name="_ETM_Q1_4254757"/>
      <w:bookmarkStart w:id="1577" w:name="_ETM_Q1_4254839"/>
      <w:bookmarkEnd w:id="1576"/>
      <w:bookmarkEnd w:id="1577"/>
    </w:p>
    <w:p w:rsidR="00DC4E7F" w:rsidRDefault="00DC4E7F" w:rsidP="00DC4E7F">
      <w:pPr>
        <w:pStyle w:val="af9"/>
        <w:keepNext/>
        <w:rPr>
          <w:rtl/>
          <w:lang w:eastAsia="he-IL"/>
        </w:rPr>
      </w:pPr>
      <w:bookmarkStart w:id="1578" w:name="ET_guest_552377_183"/>
      <w:r w:rsidRPr="00DC4E7F">
        <w:rPr>
          <w:rStyle w:val="TagStyle"/>
          <w:rtl/>
        </w:rPr>
        <w:t xml:space="preserve"> &lt;&lt; אורח &gt;&gt; </w:t>
      </w:r>
      <w:r>
        <w:rPr>
          <w:rtl/>
          <w:lang w:eastAsia="he-IL"/>
        </w:rPr>
        <w:t>רני נויבואר:</w:t>
      </w:r>
      <w:r w:rsidRPr="00DC4E7F">
        <w:rPr>
          <w:rStyle w:val="TagStyle"/>
          <w:rtl/>
        </w:rPr>
        <w:t xml:space="preserve"> &lt;&lt; אורח &gt;&gt;</w:t>
      </w:r>
      <w:r>
        <w:rPr>
          <w:rtl/>
          <w:lang w:eastAsia="he-IL"/>
        </w:rPr>
        <w:t xml:space="preserve">   </w:t>
      </w:r>
      <w:bookmarkEnd w:id="1578"/>
    </w:p>
    <w:p w:rsidR="00DC4E7F" w:rsidRDefault="00DC4E7F" w:rsidP="00DC4E7F">
      <w:pPr>
        <w:pStyle w:val="KeepWithNext"/>
        <w:rPr>
          <w:rtl/>
          <w:lang w:eastAsia="he-IL"/>
        </w:rPr>
      </w:pPr>
    </w:p>
    <w:p w:rsidR="00DC4E7F" w:rsidRDefault="00DC4E7F" w:rsidP="000960D1">
      <w:pPr>
        <w:rPr>
          <w:rtl/>
          <w:lang w:eastAsia="he-IL"/>
        </w:rPr>
      </w:pPr>
      <w:bookmarkStart w:id="1579" w:name="_ETM_Q1_4257606"/>
      <w:bookmarkStart w:id="1580" w:name="_ETM_Q1_4257658"/>
      <w:bookmarkEnd w:id="1579"/>
      <w:bookmarkEnd w:id="1580"/>
      <w:r>
        <w:rPr>
          <w:rFonts w:hint="cs"/>
          <w:rtl/>
          <w:lang w:eastAsia="he-IL"/>
        </w:rPr>
        <w:t xml:space="preserve">אנחנו בעצם לא </w:t>
      </w:r>
      <w:r>
        <w:rPr>
          <w:rFonts w:hint="cs"/>
          <w:lang w:eastAsia="he-IL"/>
        </w:rPr>
        <w:t>ERN</w:t>
      </w:r>
      <w:r>
        <w:rPr>
          <w:rFonts w:hint="cs"/>
          <w:rtl/>
          <w:lang w:eastAsia="he-IL"/>
        </w:rPr>
        <w:t xml:space="preserve">, אז אנחנו כרגע בעצם מנסים ביחד לפענח את העבודה של </w:t>
      </w:r>
      <w:bookmarkStart w:id="1581" w:name="_ETM_Q1_4259014"/>
      <w:bookmarkEnd w:id="1581"/>
      <w:r>
        <w:rPr>
          <w:rFonts w:hint="cs"/>
          <w:lang w:eastAsia="he-IL"/>
        </w:rPr>
        <w:t>ERN</w:t>
      </w:r>
      <w:r>
        <w:rPr>
          <w:rFonts w:hint="cs"/>
          <w:rtl/>
          <w:lang w:eastAsia="he-IL"/>
        </w:rPr>
        <w:t xml:space="preserve">. נניח שלצורך העניין שילמתי בסופרמרקט ויש </w:t>
      </w:r>
      <w:bookmarkStart w:id="1582" w:name="_ETM_Q1_4268887"/>
      <w:bookmarkEnd w:id="1582"/>
      <w:r>
        <w:rPr>
          <w:rFonts w:hint="cs"/>
          <w:rtl/>
          <w:lang w:eastAsia="he-IL"/>
        </w:rPr>
        <w:t xml:space="preserve">את פרטי הצ'ק עליו, ובעצם מאגר מושל"כ, בנק ישראל, </w:t>
      </w:r>
      <w:bookmarkStart w:id="1583" w:name="_ETM_Q1_4272478"/>
      <w:bookmarkEnd w:id="1583"/>
      <w:r>
        <w:rPr>
          <w:rFonts w:hint="cs"/>
          <w:rtl/>
          <w:lang w:eastAsia="he-IL"/>
        </w:rPr>
        <w:t>מפרסם חלק מהדברים כדברים פומביים. כל הרעיון הוא שאני</w:t>
      </w:r>
      <w:bookmarkStart w:id="1584" w:name="_ETM_Q1_4276630"/>
      <w:bookmarkEnd w:id="1584"/>
      <w:r>
        <w:rPr>
          <w:rFonts w:hint="cs"/>
          <w:rtl/>
          <w:lang w:eastAsia="he-IL"/>
        </w:rPr>
        <w:t xml:space="preserve"> כמקבלת הצ'ק אוכל לראות </w:t>
      </w:r>
      <w:bookmarkStart w:id="1585" w:name="_ETM_Q1_4280276"/>
      <w:bookmarkEnd w:id="1585"/>
      <w:r>
        <w:rPr>
          <w:rFonts w:hint="cs"/>
          <w:rtl/>
          <w:lang w:eastAsia="he-IL"/>
        </w:rPr>
        <w:t xml:space="preserve">מה כתוב על הצ'ק ובהתאם לזה לפנות לבנק ישראל ולקבל </w:t>
      </w:r>
      <w:bookmarkStart w:id="1586" w:name="_ETM_Q1_4285101"/>
      <w:bookmarkEnd w:id="1586"/>
      <w:r>
        <w:rPr>
          <w:rFonts w:hint="cs"/>
          <w:rtl/>
          <w:lang w:eastAsia="he-IL"/>
        </w:rPr>
        <w:t xml:space="preserve">את זה. זה מאגר אחד שהוא </w:t>
      </w:r>
      <w:bookmarkStart w:id="1587" w:name="_ETM_Q1_4284980"/>
      <w:bookmarkEnd w:id="1587"/>
      <w:r>
        <w:rPr>
          <w:rFonts w:hint="cs"/>
          <w:rtl/>
          <w:lang w:eastAsia="he-IL"/>
        </w:rPr>
        <w:t xml:space="preserve">רלוונטי. יש עוד מאגר שהוא רלוונטי </w:t>
      </w:r>
      <w:r>
        <w:rPr>
          <w:rtl/>
          <w:lang w:eastAsia="he-IL"/>
        </w:rPr>
        <w:t>–</w:t>
      </w:r>
      <w:r>
        <w:rPr>
          <w:rFonts w:hint="cs"/>
          <w:rtl/>
          <w:lang w:eastAsia="he-IL"/>
        </w:rPr>
        <w:t xml:space="preserve"> שאני לא יודעת אם הם עושים בו שימוש </w:t>
      </w:r>
      <w:r>
        <w:rPr>
          <w:rtl/>
          <w:lang w:eastAsia="he-IL"/>
        </w:rPr>
        <w:t>–</w:t>
      </w:r>
      <w:r>
        <w:rPr>
          <w:rFonts w:hint="cs"/>
          <w:rtl/>
          <w:lang w:eastAsia="he-IL"/>
        </w:rPr>
        <w:t xml:space="preserve"> המאגר של </w:t>
      </w:r>
      <w:bookmarkStart w:id="1588" w:name="_ETM_Q1_4287984"/>
      <w:bookmarkEnd w:id="1588"/>
      <w:r>
        <w:rPr>
          <w:rFonts w:hint="cs"/>
          <w:rtl/>
          <w:lang w:eastAsia="he-IL"/>
        </w:rPr>
        <w:t xml:space="preserve">נתוני אשראי. צריך לשאול אותם. </w:t>
      </w:r>
    </w:p>
    <w:p w:rsidR="00DC4E7F" w:rsidRDefault="00DC4E7F" w:rsidP="00DC4E7F">
      <w:pPr>
        <w:rPr>
          <w:rtl/>
          <w:lang w:eastAsia="he-IL"/>
        </w:rPr>
      </w:pPr>
      <w:bookmarkStart w:id="1589" w:name="_ETM_Q1_4295008"/>
      <w:bookmarkStart w:id="1590" w:name="_ETM_Q1_4295096"/>
      <w:bookmarkStart w:id="1591" w:name="_ETM_Q1_4296976"/>
      <w:bookmarkEnd w:id="1589"/>
      <w:bookmarkEnd w:id="1590"/>
      <w:bookmarkEnd w:id="1591"/>
    </w:p>
    <w:p w:rsidR="00DC4E7F" w:rsidRDefault="00DC4E7F" w:rsidP="00DC4E7F">
      <w:pPr>
        <w:pStyle w:val="a4"/>
        <w:keepNext/>
        <w:rPr>
          <w:rtl/>
        </w:rPr>
      </w:pPr>
      <w:bookmarkStart w:id="1592" w:name="ET_speaker_5726_184"/>
      <w:r w:rsidRPr="00DC4E7F">
        <w:rPr>
          <w:rStyle w:val="TagStyle"/>
          <w:rtl/>
        </w:rPr>
        <w:t xml:space="preserve"> &lt;&lt; דובר &gt;&gt; </w:t>
      </w:r>
      <w:r>
        <w:rPr>
          <w:rtl/>
        </w:rPr>
        <w:t>ינון אזולאי (ש"ס):</w:t>
      </w:r>
      <w:r w:rsidRPr="00DC4E7F">
        <w:rPr>
          <w:rStyle w:val="TagStyle"/>
          <w:rtl/>
        </w:rPr>
        <w:t xml:space="preserve"> &lt;&lt; דובר &gt;&gt;</w:t>
      </w:r>
      <w:r>
        <w:rPr>
          <w:rtl/>
        </w:rPr>
        <w:t xml:space="preserve">   </w:t>
      </w:r>
      <w:bookmarkEnd w:id="1592"/>
    </w:p>
    <w:p w:rsidR="00DC4E7F" w:rsidRDefault="00DC4E7F" w:rsidP="00DC4E7F">
      <w:pPr>
        <w:pStyle w:val="KeepWithNext"/>
        <w:rPr>
          <w:rtl/>
          <w:lang w:eastAsia="he-IL"/>
        </w:rPr>
      </w:pPr>
    </w:p>
    <w:p w:rsidR="00DC4E7F" w:rsidRDefault="00DC4E7F" w:rsidP="000960D1">
      <w:pPr>
        <w:rPr>
          <w:rtl/>
          <w:lang w:eastAsia="he-IL"/>
        </w:rPr>
      </w:pPr>
      <w:bookmarkStart w:id="1593" w:name="_ETM_Q1_4297633"/>
      <w:bookmarkStart w:id="1594" w:name="_ETM_Q1_4297688"/>
      <w:bookmarkEnd w:id="1593"/>
      <w:bookmarkEnd w:id="1594"/>
      <w:r>
        <w:rPr>
          <w:rFonts w:hint="cs"/>
          <w:rtl/>
          <w:lang w:eastAsia="he-IL"/>
        </w:rPr>
        <w:t xml:space="preserve">זה </w:t>
      </w:r>
      <w:bookmarkStart w:id="1595" w:name="_ETM_Q1_4298703"/>
      <w:bookmarkEnd w:id="1595"/>
      <w:r>
        <w:rPr>
          <w:rFonts w:hint="cs"/>
          <w:rtl/>
          <w:lang w:eastAsia="he-IL"/>
        </w:rPr>
        <w:t>לא שצריך לשאול אותם</w:t>
      </w:r>
      <w:r w:rsidR="000960D1">
        <w:rPr>
          <w:rFonts w:hint="cs"/>
          <w:rtl/>
          <w:lang w:eastAsia="he-IL"/>
        </w:rPr>
        <w:t>.</w:t>
      </w:r>
      <w:r>
        <w:rPr>
          <w:rFonts w:hint="cs"/>
          <w:rtl/>
          <w:lang w:eastAsia="he-IL"/>
        </w:rPr>
        <w:t xml:space="preserve"> השאלה אם פה</w:t>
      </w:r>
      <w:r w:rsidR="000960D1">
        <w:rPr>
          <w:rFonts w:hint="cs"/>
          <w:rtl/>
          <w:lang w:eastAsia="he-IL"/>
        </w:rPr>
        <w:t>,</w:t>
      </w:r>
      <w:r>
        <w:rPr>
          <w:rFonts w:hint="cs"/>
          <w:rtl/>
          <w:lang w:eastAsia="he-IL"/>
        </w:rPr>
        <w:t xml:space="preserve"> כשאת מעבירה </w:t>
      </w:r>
      <w:bookmarkStart w:id="1596" w:name="_ETM_Q1_4298651"/>
      <w:bookmarkEnd w:id="1596"/>
      <w:r>
        <w:rPr>
          <w:rFonts w:hint="cs"/>
          <w:rtl/>
          <w:lang w:eastAsia="he-IL"/>
        </w:rPr>
        <w:t>את המידע</w:t>
      </w:r>
      <w:r w:rsidR="000960D1">
        <w:rPr>
          <w:rFonts w:hint="cs"/>
          <w:rtl/>
          <w:lang w:eastAsia="he-IL"/>
        </w:rPr>
        <w:t>,</w:t>
      </w:r>
      <w:r>
        <w:rPr>
          <w:rFonts w:hint="cs"/>
          <w:rtl/>
          <w:lang w:eastAsia="he-IL"/>
        </w:rPr>
        <w:t xml:space="preserve"> אז גם </w:t>
      </w:r>
      <w:r>
        <w:rPr>
          <w:rFonts w:hint="cs"/>
          <w:lang w:eastAsia="he-IL"/>
        </w:rPr>
        <w:t>ERN</w:t>
      </w:r>
      <w:r>
        <w:rPr>
          <w:rFonts w:hint="cs"/>
          <w:rtl/>
          <w:lang w:eastAsia="he-IL"/>
        </w:rPr>
        <w:t xml:space="preserve"> כלולים בהעברת המידע הזה. </w:t>
      </w:r>
      <w:bookmarkStart w:id="1597" w:name="_ETM_Q1_4302952"/>
      <w:bookmarkEnd w:id="1597"/>
    </w:p>
    <w:p w:rsidR="00DC4E7F" w:rsidRDefault="00DC4E7F" w:rsidP="00DC4E7F">
      <w:pPr>
        <w:rPr>
          <w:rtl/>
          <w:lang w:eastAsia="he-IL"/>
        </w:rPr>
      </w:pPr>
      <w:bookmarkStart w:id="1598" w:name="_ETM_Q1_4302904"/>
      <w:bookmarkStart w:id="1599" w:name="_ETM_Q1_4302970"/>
      <w:bookmarkStart w:id="1600" w:name="_ETM_Q1_4304751"/>
      <w:bookmarkEnd w:id="1598"/>
      <w:bookmarkEnd w:id="1599"/>
      <w:bookmarkEnd w:id="1600"/>
    </w:p>
    <w:p w:rsidR="00DC4E7F" w:rsidRDefault="00DC4E7F" w:rsidP="00DC4E7F">
      <w:pPr>
        <w:pStyle w:val="af9"/>
        <w:keepNext/>
        <w:rPr>
          <w:rtl/>
          <w:lang w:eastAsia="he-IL"/>
        </w:rPr>
      </w:pPr>
      <w:bookmarkStart w:id="1601" w:name="ET_guest_552377_185"/>
      <w:r w:rsidRPr="00DC4E7F">
        <w:rPr>
          <w:rStyle w:val="TagStyle"/>
          <w:rtl/>
        </w:rPr>
        <w:t xml:space="preserve"> &lt;&lt; אורח &gt;&gt; </w:t>
      </w:r>
      <w:r>
        <w:rPr>
          <w:rtl/>
          <w:lang w:eastAsia="he-IL"/>
        </w:rPr>
        <w:t>רני נויבואר:</w:t>
      </w:r>
      <w:r w:rsidRPr="00DC4E7F">
        <w:rPr>
          <w:rStyle w:val="TagStyle"/>
          <w:rtl/>
        </w:rPr>
        <w:t xml:space="preserve"> &lt;&lt; אורח &gt;&gt;</w:t>
      </w:r>
      <w:r>
        <w:rPr>
          <w:rtl/>
          <w:lang w:eastAsia="he-IL"/>
        </w:rPr>
        <w:t xml:space="preserve">   </w:t>
      </w:r>
      <w:bookmarkEnd w:id="1601"/>
    </w:p>
    <w:p w:rsidR="00DC4E7F" w:rsidRDefault="00DC4E7F" w:rsidP="00DC4E7F">
      <w:pPr>
        <w:pStyle w:val="KeepWithNext"/>
        <w:rPr>
          <w:rtl/>
          <w:lang w:eastAsia="he-IL"/>
        </w:rPr>
      </w:pPr>
    </w:p>
    <w:p w:rsidR="00DC4E7F" w:rsidRDefault="00DC4E7F" w:rsidP="00DC4E7F">
      <w:pPr>
        <w:rPr>
          <w:rtl/>
          <w:lang w:eastAsia="he-IL"/>
        </w:rPr>
      </w:pPr>
      <w:bookmarkStart w:id="1602" w:name="_ETM_Q1_4305355"/>
      <w:bookmarkStart w:id="1603" w:name="_ETM_Q1_4305407"/>
      <w:bookmarkEnd w:id="1602"/>
      <w:bookmarkEnd w:id="1603"/>
      <w:r>
        <w:rPr>
          <w:rFonts w:hint="cs"/>
          <w:rtl/>
          <w:lang w:eastAsia="he-IL"/>
        </w:rPr>
        <w:t xml:space="preserve">לא, </w:t>
      </w:r>
      <w:r>
        <w:rPr>
          <w:rFonts w:hint="cs"/>
          <w:lang w:eastAsia="he-IL"/>
        </w:rPr>
        <w:t>ERN</w:t>
      </w:r>
      <w:r>
        <w:rPr>
          <w:rFonts w:hint="cs"/>
          <w:rtl/>
          <w:lang w:eastAsia="he-IL"/>
        </w:rPr>
        <w:t xml:space="preserve"> לא כלולים בהעברת המידע. הם משתמשים במידע, כמו כל אדם שמשתמש במידע. </w:t>
      </w:r>
    </w:p>
    <w:p w:rsidR="00DC4E7F" w:rsidRDefault="00DC4E7F" w:rsidP="00DC4E7F">
      <w:pPr>
        <w:rPr>
          <w:rtl/>
          <w:lang w:eastAsia="he-IL"/>
        </w:rPr>
      </w:pPr>
      <w:bookmarkStart w:id="1604" w:name="_ETM_Q1_4309865"/>
      <w:bookmarkStart w:id="1605" w:name="_ETM_Q1_4309939"/>
      <w:bookmarkEnd w:id="1604"/>
      <w:bookmarkEnd w:id="1605"/>
    </w:p>
    <w:p w:rsidR="00DC4E7F" w:rsidRDefault="00DC4E7F" w:rsidP="00DC4E7F">
      <w:pPr>
        <w:pStyle w:val="a4"/>
        <w:keepNext/>
        <w:rPr>
          <w:rtl/>
        </w:rPr>
      </w:pPr>
      <w:bookmarkStart w:id="1606" w:name="ET_speaker_5726_186"/>
      <w:r w:rsidRPr="00DC4E7F">
        <w:rPr>
          <w:rStyle w:val="TagStyle"/>
          <w:rtl/>
        </w:rPr>
        <w:t xml:space="preserve"> &lt;&lt; דובר &gt;&gt; </w:t>
      </w:r>
      <w:r>
        <w:rPr>
          <w:rtl/>
        </w:rPr>
        <w:t>ינון אזולאי (ש"ס):</w:t>
      </w:r>
      <w:r w:rsidRPr="00DC4E7F">
        <w:rPr>
          <w:rStyle w:val="TagStyle"/>
          <w:rtl/>
        </w:rPr>
        <w:t xml:space="preserve"> &lt;&lt; דובר &gt;&gt;</w:t>
      </w:r>
      <w:r>
        <w:rPr>
          <w:rtl/>
        </w:rPr>
        <w:t xml:space="preserve">   </w:t>
      </w:r>
      <w:bookmarkEnd w:id="1606"/>
    </w:p>
    <w:p w:rsidR="00DC4E7F" w:rsidRDefault="00DC4E7F" w:rsidP="00DC4E7F">
      <w:pPr>
        <w:pStyle w:val="KeepWithNext"/>
        <w:rPr>
          <w:rtl/>
          <w:lang w:eastAsia="he-IL"/>
        </w:rPr>
      </w:pPr>
    </w:p>
    <w:p w:rsidR="00DC4E7F" w:rsidRDefault="00DC4E7F" w:rsidP="00DC4E7F">
      <w:pPr>
        <w:rPr>
          <w:rtl/>
          <w:lang w:eastAsia="he-IL"/>
        </w:rPr>
      </w:pPr>
      <w:bookmarkStart w:id="1607" w:name="_ETM_Q1_4311585"/>
      <w:bookmarkStart w:id="1608" w:name="_ETM_Q1_4311637"/>
      <w:bookmarkEnd w:id="1607"/>
      <w:bookmarkEnd w:id="1608"/>
      <w:r>
        <w:rPr>
          <w:rFonts w:hint="cs"/>
          <w:rtl/>
          <w:lang w:eastAsia="he-IL"/>
        </w:rPr>
        <w:t>הם משתמשים</w:t>
      </w:r>
      <w:bookmarkStart w:id="1609" w:name="_ETM_Q1_4310565"/>
      <w:bookmarkEnd w:id="1609"/>
      <w:r>
        <w:rPr>
          <w:rFonts w:hint="cs"/>
          <w:rtl/>
          <w:lang w:eastAsia="he-IL"/>
        </w:rPr>
        <w:t xml:space="preserve"> במידע אולי מכוח זה שהם שמים את החותמת </w:t>
      </w:r>
      <w:bookmarkStart w:id="1610" w:name="_ETM_Q1_4312413"/>
      <w:bookmarkEnd w:id="1610"/>
      <w:r>
        <w:rPr>
          <w:rFonts w:hint="cs"/>
          <w:rtl/>
          <w:lang w:eastAsia="he-IL"/>
        </w:rPr>
        <w:t xml:space="preserve">מאחורה ואומרים לך בסופר "תחתום". תרצה או לא תרצה, </w:t>
      </w:r>
      <w:bookmarkStart w:id="1611" w:name="_ETM_Q1_4314270"/>
      <w:bookmarkEnd w:id="1611"/>
      <w:r>
        <w:rPr>
          <w:rFonts w:hint="cs"/>
          <w:rtl/>
          <w:lang w:eastAsia="he-IL"/>
        </w:rPr>
        <w:t xml:space="preserve">אתה כבר נמצא בסופר ואתה חותם להם, כי אתה לא </w:t>
      </w:r>
      <w:bookmarkStart w:id="1612" w:name="_ETM_Q1_4318177"/>
      <w:bookmarkEnd w:id="1612"/>
      <w:r>
        <w:rPr>
          <w:rFonts w:hint="cs"/>
          <w:rtl/>
          <w:lang w:eastAsia="he-IL"/>
        </w:rPr>
        <w:t xml:space="preserve">יודע מה יהיה. הם אונסים אותך לחתום. </w:t>
      </w:r>
      <w:r>
        <w:rPr>
          <w:rFonts w:hint="cs"/>
          <w:lang w:eastAsia="he-IL"/>
        </w:rPr>
        <w:t>ERN</w:t>
      </w:r>
      <w:r>
        <w:rPr>
          <w:rFonts w:hint="cs"/>
          <w:rtl/>
          <w:lang w:eastAsia="he-IL"/>
        </w:rPr>
        <w:t xml:space="preserve"> זאת </w:t>
      </w:r>
      <w:bookmarkStart w:id="1613" w:name="_ETM_Q1_4321269"/>
      <w:bookmarkEnd w:id="1613"/>
      <w:r>
        <w:rPr>
          <w:rFonts w:hint="cs"/>
          <w:rtl/>
          <w:lang w:eastAsia="he-IL"/>
        </w:rPr>
        <w:t xml:space="preserve">חברה שאונסת את הלקוח, אין מילה אחרת לתאר את </w:t>
      </w:r>
      <w:bookmarkStart w:id="1614" w:name="_ETM_Q1_4323731"/>
      <w:bookmarkEnd w:id="1614"/>
      <w:r>
        <w:rPr>
          <w:rFonts w:hint="cs"/>
          <w:rtl/>
          <w:lang w:eastAsia="he-IL"/>
        </w:rPr>
        <w:t>זה. לכן אסור לתת להם שום גישה לאדם, אפילו שבמי</w:t>
      </w:r>
      <w:bookmarkStart w:id="1615" w:name="_ETM_Q1_4327263"/>
      <w:bookmarkEnd w:id="1615"/>
      <w:r>
        <w:rPr>
          <w:rFonts w:hint="cs"/>
          <w:rtl/>
          <w:lang w:eastAsia="he-IL"/>
        </w:rPr>
        <w:t xml:space="preserve">דה מסוימת הם מועילים. כי הם יותר מזיקים ממועילים. </w:t>
      </w:r>
    </w:p>
    <w:p w:rsidR="00DC4E7F" w:rsidRDefault="00DC4E7F" w:rsidP="00DC4E7F">
      <w:pPr>
        <w:rPr>
          <w:rtl/>
          <w:lang w:eastAsia="he-IL"/>
        </w:rPr>
      </w:pPr>
      <w:bookmarkStart w:id="1616" w:name="_ETM_Q1_4329031"/>
      <w:bookmarkStart w:id="1617" w:name="_ETM_Q1_4329125"/>
      <w:bookmarkEnd w:id="1616"/>
      <w:bookmarkEnd w:id="1617"/>
    </w:p>
    <w:p w:rsidR="00DC4E7F" w:rsidRDefault="00DC4E7F" w:rsidP="00DC4E7F">
      <w:pPr>
        <w:pStyle w:val="af6"/>
        <w:keepNext/>
        <w:rPr>
          <w:rtl/>
        </w:rPr>
      </w:pPr>
      <w:bookmarkStart w:id="1618" w:name="ET_yor_4758_187"/>
      <w:r w:rsidRPr="00DC4E7F">
        <w:rPr>
          <w:rStyle w:val="TagStyle"/>
          <w:rtl/>
        </w:rPr>
        <w:t xml:space="preserve"> &lt;&lt; יור &gt;&gt; </w:t>
      </w:r>
      <w:r>
        <w:rPr>
          <w:rtl/>
        </w:rPr>
        <w:t>היו"ר יעקב מרגי:</w:t>
      </w:r>
      <w:r w:rsidRPr="00DC4E7F">
        <w:rPr>
          <w:rStyle w:val="TagStyle"/>
          <w:rtl/>
        </w:rPr>
        <w:t xml:space="preserve"> &lt;&lt; יור &gt;&gt;</w:t>
      </w:r>
      <w:r>
        <w:rPr>
          <w:rtl/>
        </w:rPr>
        <w:t xml:space="preserve">   </w:t>
      </w:r>
      <w:bookmarkEnd w:id="1618"/>
    </w:p>
    <w:p w:rsidR="00DC4E7F" w:rsidRDefault="00DC4E7F" w:rsidP="00DC4E7F">
      <w:pPr>
        <w:pStyle w:val="KeepWithNext"/>
        <w:rPr>
          <w:rtl/>
          <w:lang w:eastAsia="he-IL"/>
        </w:rPr>
      </w:pPr>
    </w:p>
    <w:p w:rsidR="00DC4E7F" w:rsidRDefault="00DC4E7F" w:rsidP="00DC4E7F">
      <w:pPr>
        <w:rPr>
          <w:rtl/>
          <w:lang w:eastAsia="he-IL"/>
        </w:rPr>
      </w:pPr>
      <w:bookmarkStart w:id="1619" w:name="_ETM_Q1_4330776"/>
      <w:bookmarkEnd w:id="1619"/>
      <w:r>
        <w:rPr>
          <w:rFonts w:hint="cs"/>
          <w:rtl/>
          <w:lang w:eastAsia="he-IL"/>
        </w:rPr>
        <w:t>אתה מדבר על החברות האלה שנותנות שירותים לעסקים?</w:t>
      </w:r>
      <w:bookmarkStart w:id="1620" w:name="_ETM_Q1_4334295"/>
      <w:bookmarkEnd w:id="1620"/>
    </w:p>
    <w:p w:rsidR="00DC4E7F" w:rsidRDefault="00DC4E7F" w:rsidP="00DC4E7F">
      <w:pPr>
        <w:rPr>
          <w:rtl/>
          <w:lang w:eastAsia="he-IL"/>
        </w:rPr>
      </w:pPr>
      <w:bookmarkStart w:id="1621" w:name="_ETM_Q1_4334381"/>
      <w:bookmarkStart w:id="1622" w:name="_ETM_Q1_4330335"/>
      <w:bookmarkEnd w:id="1621"/>
      <w:bookmarkEnd w:id="1622"/>
    </w:p>
    <w:p w:rsidR="00DC4E7F" w:rsidRDefault="00DC4E7F" w:rsidP="00DC4E7F">
      <w:pPr>
        <w:pStyle w:val="a4"/>
        <w:keepNext/>
        <w:rPr>
          <w:rtl/>
        </w:rPr>
      </w:pPr>
      <w:bookmarkStart w:id="1623" w:name="ET_speaker_5726_188"/>
      <w:r w:rsidRPr="00DC4E7F">
        <w:rPr>
          <w:rStyle w:val="TagStyle"/>
          <w:rtl/>
        </w:rPr>
        <w:t xml:space="preserve"> &lt;&lt; דובר &gt;&gt; </w:t>
      </w:r>
      <w:r>
        <w:rPr>
          <w:rtl/>
        </w:rPr>
        <w:t>ינון אזולאי (ש"ס):</w:t>
      </w:r>
      <w:r w:rsidRPr="00DC4E7F">
        <w:rPr>
          <w:rStyle w:val="TagStyle"/>
          <w:rtl/>
        </w:rPr>
        <w:t xml:space="preserve"> &lt;&lt; דובר &gt;&gt;</w:t>
      </w:r>
      <w:r>
        <w:rPr>
          <w:rtl/>
        </w:rPr>
        <w:t xml:space="preserve">   </w:t>
      </w:r>
      <w:bookmarkEnd w:id="1623"/>
    </w:p>
    <w:p w:rsidR="00DC4E7F" w:rsidRDefault="00DC4E7F" w:rsidP="00DC4E7F">
      <w:pPr>
        <w:pStyle w:val="KeepWithNext"/>
        <w:rPr>
          <w:rtl/>
          <w:lang w:eastAsia="he-IL"/>
        </w:rPr>
      </w:pPr>
    </w:p>
    <w:p w:rsidR="00DC4E7F" w:rsidRDefault="00DC4E7F" w:rsidP="00DC4E7F">
      <w:pPr>
        <w:rPr>
          <w:rtl/>
          <w:lang w:eastAsia="he-IL"/>
        </w:rPr>
      </w:pPr>
      <w:bookmarkStart w:id="1624" w:name="_ETM_Q1_4330940"/>
      <w:bookmarkStart w:id="1625" w:name="_ETM_Q1_4330993"/>
      <w:bookmarkEnd w:id="1624"/>
      <w:bookmarkEnd w:id="1625"/>
      <w:r>
        <w:rPr>
          <w:rFonts w:hint="cs"/>
          <w:rtl/>
          <w:lang w:eastAsia="he-IL"/>
        </w:rPr>
        <w:t xml:space="preserve">כן, שירותים </w:t>
      </w:r>
      <w:bookmarkStart w:id="1626" w:name="_ETM_Q1_4334438"/>
      <w:bookmarkEnd w:id="1626"/>
      <w:r>
        <w:rPr>
          <w:rFonts w:hint="cs"/>
          <w:rtl/>
          <w:lang w:eastAsia="he-IL"/>
        </w:rPr>
        <w:t>לעסקים. פעם אחת תבדוק מי עומד מאחורי השירותים האלה?</w:t>
      </w:r>
      <w:bookmarkStart w:id="1627" w:name="_ETM_Q1_4340026"/>
      <w:bookmarkEnd w:id="1627"/>
    </w:p>
    <w:p w:rsidR="00DC4E7F" w:rsidRDefault="00DC4E7F" w:rsidP="00DC4E7F">
      <w:pPr>
        <w:rPr>
          <w:rtl/>
          <w:lang w:eastAsia="he-IL"/>
        </w:rPr>
      </w:pPr>
      <w:bookmarkStart w:id="1628" w:name="_ETM_Q1_4340108"/>
      <w:bookmarkStart w:id="1629" w:name="_ETM_Q1_4341682"/>
      <w:bookmarkEnd w:id="1628"/>
      <w:bookmarkEnd w:id="1629"/>
    </w:p>
    <w:p w:rsidR="00DC4E7F" w:rsidRDefault="00DC4E7F" w:rsidP="00DC4E7F">
      <w:pPr>
        <w:pStyle w:val="af9"/>
        <w:keepNext/>
        <w:rPr>
          <w:rtl/>
          <w:lang w:eastAsia="he-IL"/>
        </w:rPr>
      </w:pPr>
      <w:bookmarkStart w:id="1630" w:name="ET_guest_552377_189"/>
      <w:r w:rsidRPr="00DC4E7F">
        <w:rPr>
          <w:rStyle w:val="TagStyle"/>
          <w:rtl/>
        </w:rPr>
        <w:t xml:space="preserve"> &lt;&lt; אורח &gt;&gt; </w:t>
      </w:r>
      <w:r>
        <w:rPr>
          <w:rtl/>
          <w:lang w:eastAsia="he-IL"/>
        </w:rPr>
        <w:t>רני נויבואר:</w:t>
      </w:r>
      <w:r w:rsidRPr="00DC4E7F">
        <w:rPr>
          <w:rStyle w:val="TagStyle"/>
          <w:rtl/>
        </w:rPr>
        <w:t xml:space="preserve"> &lt;&lt; אורח &gt;&gt;</w:t>
      </w:r>
      <w:r>
        <w:rPr>
          <w:rtl/>
          <w:lang w:eastAsia="he-IL"/>
        </w:rPr>
        <w:t xml:space="preserve">   </w:t>
      </w:r>
      <w:bookmarkEnd w:id="1630"/>
    </w:p>
    <w:p w:rsidR="00DC4E7F" w:rsidRDefault="00DC4E7F" w:rsidP="00DC4E7F">
      <w:pPr>
        <w:pStyle w:val="KeepWithNext"/>
        <w:rPr>
          <w:rtl/>
          <w:lang w:eastAsia="he-IL"/>
        </w:rPr>
      </w:pPr>
    </w:p>
    <w:p w:rsidR="00DC4E7F" w:rsidRDefault="00DC4E7F" w:rsidP="00DC4E7F">
      <w:pPr>
        <w:rPr>
          <w:rtl/>
          <w:lang w:eastAsia="he-IL"/>
        </w:rPr>
      </w:pPr>
      <w:bookmarkStart w:id="1631" w:name="_ETM_Q1_4342199"/>
      <w:bookmarkStart w:id="1632" w:name="_ETM_Q1_4342251"/>
      <w:bookmarkEnd w:id="1631"/>
      <w:bookmarkEnd w:id="1632"/>
      <w:r>
        <w:rPr>
          <w:rFonts w:hint="cs"/>
          <w:rtl/>
          <w:lang w:eastAsia="he-IL"/>
        </w:rPr>
        <w:t xml:space="preserve">אבל </w:t>
      </w:r>
      <w:bookmarkStart w:id="1633" w:name="_ETM_Q1_4342810"/>
      <w:bookmarkEnd w:id="1633"/>
      <w:r>
        <w:rPr>
          <w:rFonts w:hint="cs"/>
          <w:rtl/>
          <w:lang w:eastAsia="he-IL"/>
        </w:rPr>
        <w:t>זה לא קשור - -</w:t>
      </w:r>
      <w:bookmarkStart w:id="1634" w:name="_ETM_Q1_4346217"/>
      <w:bookmarkStart w:id="1635" w:name="_ETM_Q1_4346307"/>
      <w:bookmarkEnd w:id="1634"/>
      <w:bookmarkEnd w:id="1635"/>
      <w:r>
        <w:rPr>
          <w:rFonts w:hint="cs"/>
          <w:rtl/>
          <w:lang w:eastAsia="he-IL"/>
        </w:rPr>
        <w:t xml:space="preserve"> -</w:t>
      </w:r>
    </w:p>
    <w:p w:rsidR="00DC4E7F" w:rsidRDefault="00DC4E7F" w:rsidP="00DC4E7F">
      <w:pPr>
        <w:rPr>
          <w:rtl/>
          <w:lang w:eastAsia="he-IL"/>
        </w:rPr>
      </w:pPr>
    </w:p>
    <w:p w:rsidR="00DC4E7F" w:rsidRDefault="00DC4E7F" w:rsidP="00DC4E7F">
      <w:pPr>
        <w:pStyle w:val="af9"/>
        <w:keepNext/>
        <w:rPr>
          <w:rtl/>
          <w:lang w:eastAsia="he-IL"/>
        </w:rPr>
      </w:pPr>
      <w:bookmarkStart w:id="1636" w:name="ET_guest_552377_190"/>
      <w:r w:rsidRPr="00DC4E7F">
        <w:rPr>
          <w:rStyle w:val="TagStyle"/>
          <w:rtl/>
        </w:rPr>
        <w:t xml:space="preserve"> &lt;&lt; אורח &gt;&gt; </w:t>
      </w:r>
      <w:r>
        <w:rPr>
          <w:rtl/>
          <w:lang w:eastAsia="he-IL"/>
        </w:rPr>
        <w:t>רני נויבואר:</w:t>
      </w:r>
      <w:r w:rsidRPr="00DC4E7F">
        <w:rPr>
          <w:rStyle w:val="TagStyle"/>
          <w:rtl/>
        </w:rPr>
        <w:t xml:space="preserve"> &lt;&lt; אורח &gt;&gt;</w:t>
      </w:r>
      <w:r>
        <w:rPr>
          <w:rtl/>
          <w:lang w:eastAsia="he-IL"/>
        </w:rPr>
        <w:t xml:space="preserve">   </w:t>
      </w:r>
      <w:bookmarkEnd w:id="1636"/>
    </w:p>
    <w:p w:rsidR="00DC4E7F" w:rsidRDefault="00DC4E7F" w:rsidP="00DC4E7F">
      <w:pPr>
        <w:pStyle w:val="KeepWithNext"/>
        <w:rPr>
          <w:rtl/>
          <w:lang w:eastAsia="he-IL"/>
        </w:rPr>
      </w:pPr>
    </w:p>
    <w:p w:rsidR="00DC4E7F" w:rsidRDefault="00DC4E7F" w:rsidP="00DC4E7F">
      <w:pPr>
        <w:rPr>
          <w:rtl/>
          <w:lang w:eastAsia="he-IL"/>
        </w:rPr>
      </w:pPr>
      <w:r>
        <w:rPr>
          <w:rFonts w:hint="cs"/>
          <w:rtl/>
          <w:lang w:eastAsia="he-IL"/>
        </w:rPr>
        <w:t xml:space="preserve">המפקח על הבנקים, </w:t>
      </w:r>
      <w:bookmarkStart w:id="1637" w:name="_ETM_Q1_4344981"/>
      <w:bookmarkEnd w:id="1637"/>
      <w:r>
        <w:rPr>
          <w:rFonts w:hint="cs"/>
          <w:rtl/>
          <w:lang w:eastAsia="he-IL"/>
        </w:rPr>
        <w:t xml:space="preserve">בבקשה. </w:t>
      </w:r>
    </w:p>
    <w:p w:rsidR="00DC4E7F" w:rsidRDefault="00DC4E7F" w:rsidP="00DC4E7F">
      <w:pPr>
        <w:rPr>
          <w:rtl/>
          <w:lang w:eastAsia="he-IL"/>
        </w:rPr>
      </w:pPr>
      <w:bookmarkStart w:id="1638" w:name="_ETM_Q1_4346540"/>
      <w:bookmarkStart w:id="1639" w:name="_ETM_Q1_4346631"/>
      <w:bookmarkEnd w:id="1638"/>
      <w:bookmarkEnd w:id="1639"/>
    </w:p>
    <w:p w:rsidR="00DC4E7F" w:rsidRDefault="00DC4E7F" w:rsidP="00DC4E7F">
      <w:pPr>
        <w:pStyle w:val="af9"/>
        <w:keepNext/>
        <w:rPr>
          <w:rtl/>
          <w:lang w:eastAsia="he-IL"/>
        </w:rPr>
      </w:pPr>
      <w:bookmarkStart w:id="1640" w:name="ET_guest_856652_191"/>
      <w:r w:rsidRPr="00DC4E7F">
        <w:rPr>
          <w:rStyle w:val="TagStyle"/>
          <w:rtl/>
        </w:rPr>
        <w:t xml:space="preserve"> &lt;&lt; אורח &gt;&gt; </w:t>
      </w:r>
      <w:r>
        <w:rPr>
          <w:rtl/>
          <w:lang w:eastAsia="he-IL"/>
        </w:rPr>
        <w:t>טל הראל:</w:t>
      </w:r>
      <w:r w:rsidRPr="00DC4E7F">
        <w:rPr>
          <w:rStyle w:val="TagStyle"/>
          <w:rtl/>
        </w:rPr>
        <w:t xml:space="preserve"> &lt;&lt; אורח &gt;&gt;</w:t>
      </w:r>
      <w:r>
        <w:rPr>
          <w:rtl/>
          <w:lang w:eastAsia="he-IL"/>
        </w:rPr>
        <w:t xml:space="preserve">   </w:t>
      </w:r>
      <w:bookmarkEnd w:id="1640"/>
    </w:p>
    <w:p w:rsidR="00DC4E7F" w:rsidRDefault="00DC4E7F" w:rsidP="00DC4E7F">
      <w:pPr>
        <w:pStyle w:val="KeepWithNext"/>
        <w:rPr>
          <w:rtl/>
          <w:lang w:eastAsia="he-IL"/>
        </w:rPr>
      </w:pPr>
    </w:p>
    <w:p w:rsidR="00DC4E7F" w:rsidRDefault="00DC4E7F" w:rsidP="00DC4E7F">
      <w:pPr>
        <w:rPr>
          <w:rtl/>
          <w:lang w:eastAsia="he-IL"/>
        </w:rPr>
      </w:pPr>
      <w:bookmarkStart w:id="1641" w:name="_ETM_Q1_4350397"/>
      <w:bookmarkEnd w:id="1641"/>
      <w:r>
        <w:rPr>
          <w:rFonts w:hint="cs"/>
          <w:rtl/>
          <w:lang w:eastAsia="he-IL"/>
        </w:rPr>
        <w:t xml:space="preserve">זה לא חברות בפיקוח שלנו ואין לי שום </w:t>
      </w:r>
      <w:bookmarkStart w:id="1642" w:name="_ETM_Q1_4351183"/>
      <w:bookmarkEnd w:id="1642"/>
      <w:r>
        <w:rPr>
          <w:rFonts w:hint="cs"/>
          <w:rtl/>
          <w:lang w:eastAsia="he-IL"/>
        </w:rPr>
        <w:t>מידע - - -</w:t>
      </w:r>
    </w:p>
    <w:p w:rsidR="00DC4E7F" w:rsidRDefault="00DC4E7F" w:rsidP="00DC4E7F">
      <w:pPr>
        <w:rPr>
          <w:rtl/>
          <w:lang w:eastAsia="he-IL"/>
        </w:rPr>
      </w:pPr>
      <w:bookmarkStart w:id="1643" w:name="_ETM_Q1_4354231"/>
      <w:bookmarkStart w:id="1644" w:name="_ETM_Q1_4354318"/>
      <w:bookmarkEnd w:id="1643"/>
      <w:bookmarkEnd w:id="1644"/>
    </w:p>
    <w:p w:rsidR="00DC4E7F" w:rsidRDefault="00DC4E7F" w:rsidP="00DC4E7F">
      <w:pPr>
        <w:pStyle w:val="af6"/>
        <w:keepNext/>
        <w:rPr>
          <w:rtl/>
        </w:rPr>
      </w:pPr>
      <w:bookmarkStart w:id="1645" w:name="ET_yor_4758_192"/>
      <w:r w:rsidRPr="00DC4E7F">
        <w:rPr>
          <w:rStyle w:val="TagStyle"/>
          <w:rtl/>
        </w:rPr>
        <w:t xml:space="preserve"> &lt;&lt; יור &gt;&gt; </w:t>
      </w:r>
      <w:r>
        <w:rPr>
          <w:rtl/>
        </w:rPr>
        <w:t>היו"ר יעקב מרגי:</w:t>
      </w:r>
      <w:r w:rsidRPr="00DC4E7F">
        <w:rPr>
          <w:rStyle w:val="TagStyle"/>
          <w:rtl/>
        </w:rPr>
        <w:t xml:space="preserve"> &lt;&lt; יור &gt;&gt;</w:t>
      </w:r>
      <w:r>
        <w:rPr>
          <w:rtl/>
        </w:rPr>
        <w:t xml:space="preserve">   </w:t>
      </w:r>
      <w:bookmarkEnd w:id="1645"/>
    </w:p>
    <w:p w:rsidR="00DC4E7F" w:rsidRDefault="00DC4E7F" w:rsidP="00DC4E7F">
      <w:pPr>
        <w:pStyle w:val="KeepWithNext"/>
        <w:rPr>
          <w:rtl/>
          <w:lang w:eastAsia="he-IL"/>
        </w:rPr>
      </w:pPr>
    </w:p>
    <w:p w:rsidR="00DC4E7F" w:rsidRDefault="00DC4E7F" w:rsidP="00DC4E7F">
      <w:pPr>
        <w:rPr>
          <w:rtl/>
          <w:lang w:eastAsia="he-IL"/>
        </w:rPr>
      </w:pPr>
      <w:bookmarkStart w:id="1646" w:name="_ETM_Q1_4355605"/>
      <w:bookmarkEnd w:id="1646"/>
      <w:r>
        <w:rPr>
          <w:rFonts w:hint="cs"/>
          <w:rtl/>
          <w:lang w:eastAsia="he-IL"/>
        </w:rPr>
        <w:t xml:space="preserve">רגע, רגע, אני רוצה להבין. האם על פי החוק מידע על חשבונות </w:t>
      </w:r>
      <w:bookmarkStart w:id="1647" w:name="_ETM_Q1_4362488"/>
      <w:bookmarkEnd w:id="1647"/>
      <w:r>
        <w:rPr>
          <w:rFonts w:hint="cs"/>
          <w:rtl/>
          <w:lang w:eastAsia="he-IL"/>
        </w:rPr>
        <w:t>מוגבלים מפורסם לכל מבקש במדינת ישראל?</w:t>
      </w:r>
      <w:bookmarkStart w:id="1648" w:name="_ETM_Q1_4369856"/>
      <w:bookmarkEnd w:id="1648"/>
    </w:p>
    <w:p w:rsidR="00DC4E7F" w:rsidRDefault="00DC4E7F" w:rsidP="00DC4E7F">
      <w:pPr>
        <w:rPr>
          <w:rtl/>
          <w:lang w:eastAsia="he-IL"/>
        </w:rPr>
      </w:pPr>
      <w:bookmarkStart w:id="1649" w:name="_ETM_Q1_4369953"/>
      <w:bookmarkEnd w:id="1649"/>
    </w:p>
    <w:p w:rsidR="00DC4E7F" w:rsidRDefault="00DC4E7F" w:rsidP="00DC4E7F">
      <w:pPr>
        <w:pStyle w:val="af9"/>
        <w:keepNext/>
        <w:rPr>
          <w:rtl/>
          <w:lang w:eastAsia="he-IL"/>
        </w:rPr>
      </w:pPr>
      <w:bookmarkStart w:id="1650" w:name="ET_guest_856652_193"/>
      <w:r w:rsidRPr="00DC4E7F">
        <w:rPr>
          <w:rStyle w:val="TagStyle"/>
          <w:rtl/>
        </w:rPr>
        <w:t xml:space="preserve"> &lt;&lt; אורח &gt;&gt; </w:t>
      </w:r>
      <w:r>
        <w:rPr>
          <w:rtl/>
          <w:lang w:eastAsia="he-IL"/>
        </w:rPr>
        <w:t>טל הראל:</w:t>
      </w:r>
      <w:r w:rsidRPr="00DC4E7F">
        <w:rPr>
          <w:rStyle w:val="TagStyle"/>
          <w:rtl/>
        </w:rPr>
        <w:t xml:space="preserve"> &lt;&lt; אורח &gt;&gt;</w:t>
      </w:r>
      <w:r>
        <w:rPr>
          <w:rtl/>
          <w:lang w:eastAsia="he-IL"/>
        </w:rPr>
        <w:t xml:space="preserve">   </w:t>
      </w:r>
      <w:bookmarkEnd w:id="1650"/>
    </w:p>
    <w:p w:rsidR="00DC4E7F" w:rsidRDefault="00DC4E7F" w:rsidP="00DC4E7F">
      <w:pPr>
        <w:pStyle w:val="KeepWithNext"/>
        <w:rPr>
          <w:rtl/>
          <w:lang w:eastAsia="he-IL"/>
        </w:rPr>
      </w:pPr>
    </w:p>
    <w:p w:rsidR="00DC4E7F" w:rsidRDefault="00DC4E7F" w:rsidP="00DC4E7F">
      <w:pPr>
        <w:rPr>
          <w:rtl/>
          <w:lang w:eastAsia="he-IL"/>
        </w:rPr>
      </w:pPr>
      <w:r>
        <w:rPr>
          <w:rFonts w:hint="cs"/>
          <w:rtl/>
          <w:lang w:eastAsia="he-IL"/>
        </w:rPr>
        <w:t xml:space="preserve">חן, את רוצה להתייחס </w:t>
      </w:r>
      <w:bookmarkStart w:id="1651" w:name="_ETM_Q1_4369453"/>
      <w:bookmarkEnd w:id="1651"/>
      <w:r>
        <w:rPr>
          <w:rFonts w:hint="cs"/>
          <w:rtl/>
          <w:lang w:eastAsia="he-IL"/>
        </w:rPr>
        <w:t xml:space="preserve">לזה מבחינה משפטית? זה רק מי שמבקש את המידע מכוח... </w:t>
      </w:r>
      <w:bookmarkStart w:id="1652" w:name="_ETM_Q1_4369348"/>
      <w:bookmarkEnd w:id="1652"/>
      <w:r>
        <w:rPr>
          <w:rFonts w:hint="cs"/>
          <w:rtl/>
          <w:lang w:eastAsia="he-IL"/>
        </w:rPr>
        <w:t xml:space="preserve">זה הלקוח המוגבל עצמו בעצם. </w:t>
      </w:r>
    </w:p>
    <w:p w:rsidR="00DC4E7F" w:rsidRDefault="00DC4E7F" w:rsidP="00DC4E7F">
      <w:pPr>
        <w:rPr>
          <w:rtl/>
          <w:lang w:eastAsia="he-IL"/>
        </w:rPr>
      </w:pPr>
      <w:bookmarkStart w:id="1653" w:name="_ETM_Q1_4374819"/>
      <w:bookmarkStart w:id="1654" w:name="_ETM_Q1_4374912"/>
      <w:bookmarkEnd w:id="1653"/>
      <w:bookmarkEnd w:id="1654"/>
    </w:p>
    <w:p w:rsidR="00DC4E7F" w:rsidRDefault="00DC4E7F" w:rsidP="00DC4E7F">
      <w:pPr>
        <w:pStyle w:val="af6"/>
        <w:keepNext/>
        <w:rPr>
          <w:rtl/>
        </w:rPr>
      </w:pPr>
      <w:bookmarkStart w:id="1655" w:name="ET_yor_4758_194"/>
      <w:r w:rsidRPr="00DC4E7F">
        <w:rPr>
          <w:rStyle w:val="TagStyle"/>
          <w:rtl/>
        </w:rPr>
        <w:t xml:space="preserve"> &lt;&lt; יור &gt;&gt; </w:t>
      </w:r>
      <w:r>
        <w:rPr>
          <w:rtl/>
        </w:rPr>
        <w:t>היו"ר יעקב מרגי:</w:t>
      </w:r>
      <w:r w:rsidRPr="00DC4E7F">
        <w:rPr>
          <w:rStyle w:val="TagStyle"/>
          <w:rtl/>
        </w:rPr>
        <w:t xml:space="preserve"> &lt;&lt; יור &gt;&gt;</w:t>
      </w:r>
      <w:r>
        <w:rPr>
          <w:rtl/>
        </w:rPr>
        <w:t xml:space="preserve">   </w:t>
      </w:r>
      <w:bookmarkEnd w:id="1655"/>
    </w:p>
    <w:p w:rsidR="00DC4E7F" w:rsidRDefault="00DC4E7F" w:rsidP="00DC4E7F">
      <w:pPr>
        <w:pStyle w:val="KeepWithNext"/>
        <w:rPr>
          <w:rtl/>
          <w:lang w:eastAsia="he-IL"/>
        </w:rPr>
      </w:pPr>
    </w:p>
    <w:p w:rsidR="00DC4E7F" w:rsidRDefault="00DC4E7F" w:rsidP="00DC4E7F">
      <w:pPr>
        <w:rPr>
          <w:rtl/>
          <w:lang w:eastAsia="he-IL"/>
        </w:rPr>
      </w:pPr>
      <w:bookmarkStart w:id="1656" w:name="_ETM_Q1_4376522"/>
      <w:bookmarkEnd w:id="1656"/>
      <w:r>
        <w:rPr>
          <w:rFonts w:hint="cs"/>
          <w:rtl/>
          <w:lang w:eastAsia="he-IL"/>
        </w:rPr>
        <w:t>שחן תענה לנו מה הכוח המשפטי שלהם.</w:t>
      </w:r>
    </w:p>
    <w:p w:rsidR="00DC4E7F" w:rsidRDefault="00DC4E7F" w:rsidP="00DC4E7F">
      <w:pPr>
        <w:rPr>
          <w:rtl/>
          <w:lang w:eastAsia="he-IL"/>
        </w:rPr>
      </w:pPr>
      <w:bookmarkStart w:id="1657" w:name="_ETM_Q1_4380781"/>
      <w:bookmarkStart w:id="1658" w:name="_ETM_Q1_4380867"/>
      <w:bookmarkStart w:id="1659" w:name="_ETM_Q1_4382101"/>
      <w:bookmarkEnd w:id="1657"/>
      <w:bookmarkEnd w:id="1658"/>
      <w:bookmarkEnd w:id="1659"/>
    </w:p>
    <w:p w:rsidR="00DC4E7F" w:rsidRDefault="00DC4E7F" w:rsidP="00DC4E7F">
      <w:pPr>
        <w:pStyle w:val="af9"/>
        <w:keepNext/>
        <w:rPr>
          <w:rtl/>
          <w:lang w:eastAsia="he-IL"/>
        </w:rPr>
      </w:pPr>
      <w:bookmarkStart w:id="1660" w:name="ET_guest_685092_195"/>
      <w:r w:rsidRPr="00DC4E7F">
        <w:rPr>
          <w:rStyle w:val="TagStyle"/>
          <w:rtl/>
        </w:rPr>
        <w:t xml:space="preserve"> &lt;&lt; אורח &gt;&gt; </w:t>
      </w:r>
      <w:r>
        <w:rPr>
          <w:rtl/>
          <w:lang w:eastAsia="he-IL"/>
        </w:rPr>
        <w:t>לירון מאוטנר לוגסי:</w:t>
      </w:r>
      <w:r w:rsidRPr="00DC4E7F">
        <w:rPr>
          <w:rStyle w:val="TagStyle"/>
          <w:rtl/>
        </w:rPr>
        <w:t xml:space="preserve"> &lt;&lt; אורח &gt;&gt;</w:t>
      </w:r>
      <w:r>
        <w:rPr>
          <w:rtl/>
          <w:lang w:eastAsia="he-IL"/>
        </w:rPr>
        <w:t xml:space="preserve">   </w:t>
      </w:r>
      <w:bookmarkEnd w:id="1660"/>
    </w:p>
    <w:p w:rsidR="00DC4E7F" w:rsidRDefault="00DC4E7F" w:rsidP="00DC4E7F">
      <w:pPr>
        <w:pStyle w:val="KeepWithNext"/>
        <w:rPr>
          <w:rtl/>
          <w:lang w:eastAsia="he-IL"/>
        </w:rPr>
      </w:pPr>
    </w:p>
    <w:p w:rsidR="00DC4E7F" w:rsidRDefault="00DC4E7F" w:rsidP="00DC4E7F">
      <w:pPr>
        <w:rPr>
          <w:rtl/>
          <w:lang w:eastAsia="he-IL"/>
        </w:rPr>
      </w:pPr>
      <w:bookmarkStart w:id="1661" w:name="_ETM_Q1_4382708"/>
      <w:bookmarkStart w:id="1662" w:name="_ETM_Q1_4382765"/>
      <w:bookmarkEnd w:id="1661"/>
      <w:bookmarkEnd w:id="1662"/>
      <w:r>
        <w:rPr>
          <w:rFonts w:hint="cs"/>
          <w:rtl/>
          <w:lang w:eastAsia="he-IL"/>
        </w:rPr>
        <w:t xml:space="preserve">מה השאלה? מי יכול לקבל מידע </w:t>
      </w:r>
      <w:r w:rsidR="00C52BB0">
        <w:rPr>
          <w:rFonts w:hint="cs"/>
          <w:rtl/>
          <w:lang w:eastAsia="he-IL"/>
        </w:rPr>
        <w:t xml:space="preserve">על </w:t>
      </w:r>
      <w:bookmarkStart w:id="1663" w:name="_ETM_Q1_4377776"/>
      <w:bookmarkEnd w:id="1663"/>
      <w:r w:rsidR="00C52BB0">
        <w:rPr>
          <w:rFonts w:hint="cs"/>
          <w:rtl/>
          <w:lang w:eastAsia="he-IL"/>
        </w:rPr>
        <w:t>המאגר? על המושל"כ?</w:t>
      </w:r>
      <w:bookmarkStart w:id="1664" w:name="_ETM_Q1_4381855"/>
      <w:bookmarkEnd w:id="1664"/>
    </w:p>
    <w:p w:rsidR="00C52BB0" w:rsidRDefault="00C52BB0" w:rsidP="00DC4E7F">
      <w:pPr>
        <w:rPr>
          <w:rtl/>
          <w:lang w:eastAsia="he-IL"/>
        </w:rPr>
      </w:pPr>
      <w:bookmarkStart w:id="1665" w:name="_ETM_Q1_4381935"/>
      <w:bookmarkStart w:id="1666" w:name="_ETM_Q1_4384255"/>
      <w:bookmarkEnd w:id="1665"/>
      <w:bookmarkEnd w:id="1666"/>
    </w:p>
    <w:p w:rsidR="00C52BB0" w:rsidRDefault="00C52BB0" w:rsidP="00C52BB0">
      <w:pPr>
        <w:pStyle w:val="af9"/>
        <w:keepNext/>
        <w:rPr>
          <w:rtl/>
          <w:lang w:eastAsia="he-IL"/>
        </w:rPr>
      </w:pPr>
      <w:bookmarkStart w:id="1667" w:name="ET_guest_786130_196"/>
      <w:r w:rsidRPr="00C52BB0">
        <w:rPr>
          <w:rStyle w:val="TagStyle"/>
          <w:rtl/>
        </w:rPr>
        <w:t xml:space="preserve"> &lt;&lt; אורח &gt;&gt; </w:t>
      </w:r>
      <w:r>
        <w:rPr>
          <w:rtl/>
          <w:lang w:eastAsia="he-IL"/>
        </w:rPr>
        <w:t>חן פליישר:</w:t>
      </w:r>
      <w:r w:rsidRPr="00C52BB0">
        <w:rPr>
          <w:rStyle w:val="TagStyle"/>
          <w:rtl/>
        </w:rPr>
        <w:t xml:space="preserve"> &lt;&lt; אורח &gt;&gt;</w:t>
      </w:r>
      <w:r>
        <w:rPr>
          <w:rtl/>
          <w:lang w:eastAsia="he-IL"/>
        </w:rPr>
        <w:t xml:space="preserve">   </w:t>
      </w:r>
      <w:bookmarkEnd w:id="1667"/>
    </w:p>
    <w:p w:rsidR="00C52BB0" w:rsidRDefault="00C52BB0" w:rsidP="00C52BB0">
      <w:pPr>
        <w:pStyle w:val="KeepWithNext"/>
        <w:rPr>
          <w:rtl/>
          <w:lang w:eastAsia="he-IL"/>
        </w:rPr>
      </w:pPr>
    </w:p>
    <w:p w:rsidR="00C52BB0" w:rsidRDefault="00C52BB0" w:rsidP="00C52BB0">
      <w:pPr>
        <w:rPr>
          <w:rtl/>
          <w:lang w:eastAsia="he-IL"/>
        </w:rPr>
      </w:pPr>
      <w:bookmarkStart w:id="1668" w:name="_ETM_Q1_4384825"/>
      <w:bookmarkStart w:id="1669" w:name="_ETM_Q1_4384880"/>
      <w:bookmarkEnd w:id="1668"/>
      <w:bookmarkEnd w:id="1669"/>
      <w:r>
        <w:rPr>
          <w:rFonts w:hint="cs"/>
          <w:rtl/>
          <w:lang w:eastAsia="he-IL"/>
        </w:rPr>
        <w:t>אני יכול</w:t>
      </w:r>
      <w:r w:rsidR="000960D1">
        <w:rPr>
          <w:rFonts w:hint="cs"/>
          <w:rtl/>
          <w:lang w:eastAsia="he-IL"/>
        </w:rPr>
        <w:t>ה</w:t>
      </w:r>
      <w:r>
        <w:rPr>
          <w:rFonts w:hint="cs"/>
          <w:rtl/>
          <w:lang w:eastAsia="he-IL"/>
        </w:rPr>
        <w:t xml:space="preserve"> להגיד - - -</w:t>
      </w:r>
    </w:p>
    <w:p w:rsidR="00C52BB0" w:rsidRDefault="00C52BB0" w:rsidP="00C52BB0">
      <w:pPr>
        <w:rPr>
          <w:rtl/>
          <w:lang w:eastAsia="he-IL"/>
        </w:rPr>
      </w:pPr>
      <w:bookmarkStart w:id="1670" w:name="_ETM_Q1_4389775"/>
      <w:bookmarkStart w:id="1671" w:name="_ETM_Q1_4389850"/>
      <w:bookmarkEnd w:id="1670"/>
      <w:bookmarkEnd w:id="1671"/>
    </w:p>
    <w:p w:rsidR="00C52BB0" w:rsidRDefault="00C52BB0" w:rsidP="00C52BB0">
      <w:pPr>
        <w:pStyle w:val="af6"/>
        <w:keepNext/>
        <w:rPr>
          <w:rtl/>
        </w:rPr>
      </w:pPr>
      <w:bookmarkStart w:id="1672" w:name="ET_yor_4758_197"/>
      <w:r w:rsidRPr="00C52BB0">
        <w:rPr>
          <w:rStyle w:val="TagStyle"/>
          <w:rtl/>
        </w:rPr>
        <w:t xml:space="preserve"> &lt;&lt; יור &gt;&gt; </w:t>
      </w:r>
      <w:r>
        <w:rPr>
          <w:rtl/>
        </w:rPr>
        <w:t>היו"ר יעקב מרגי:</w:t>
      </w:r>
      <w:r w:rsidRPr="00C52BB0">
        <w:rPr>
          <w:rStyle w:val="TagStyle"/>
          <w:rtl/>
        </w:rPr>
        <w:t xml:space="preserve"> &lt;&lt; יור &gt;&gt;</w:t>
      </w:r>
      <w:r>
        <w:rPr>
          <w:rtl/>
        </w:rPr>
        <w:t xml:space="preserve">   </w:t>
      </w:r>
      <w:bookmarkEnd w:id="1672"/>
    </w:p>
    <w:p w:rsidR="00C52BB0" w:rsidRDefault="00C52BB0" w:rsidP="00C52BB0">
      <w:pPr>
        <w:pStyle w:val="KeepWithNext"/>
        <w:rPr>
          <w:rtl/>
          <w:lang w:eastAsia="he-IL"/>
        </w:rPr>
      </w:pPr>
    </w:p>
    <w:p w:rsidR="00C52BB0" w:rsidRDefault="00C52BB0" w:rsidP="00C52BB0">
      <w:pPr>
        <w:rPr>
          <w:rtl/>
          <w:lang w:eastAsia="he-IL"/>
        </w:rPr>
      </w:pPr>
      <w:bookmarkStart w:id="1673" w:name="_ETM_Q1_4390915"/>
      <w:bookmarkEnd w:id="1673"/>
      <w:r>
        <w:rPr>
          <w:rFonts w:hint="cs"/>
          <w:rtl/>
          <w:lang w:eastAsia="he-IL"/>
        </w:rPr>
        <w:t xml:space="preserve">אני אשאל שוב </w:t>
      </w:r>
      <w:bookmarkStart w:id="1674" w:name="_ETM_Q1_4387146"/>
      <w:bookmarkEnd w:id="1674"/>
      <w:r>
        <w:rPr>
          <w:rFonts w:hint="cs"/>
          <w:rtl/>
          <w:lang w:eastAsia="he-IL"/>
        </w:rPr>
        <w:t xml:space="preserve">את השאלה שלי. יש חברות שמספקות לעסקים שירותים של בדיקת צ'קים. על מה הם מסתמכים ומה מקור המידע ומה הסמכות </w:t>
      </w:r>
      <w:bookmarkStart w:id="1675" w:name="_ETM_Q1_4400783"/>
      <w:bookmarkEnd w:id="1675"/>
      <w:r>
        <w:rPr>
          <w:rFonts w:hint="cs"/>
          <w:rtl/>
          <w:lang w:eastAsia="he-IL"/>
        </w:rPr>
        <w:t>להעביר להם את המידע הזה, אם זה מידע שנמצא בבנק</w:t>
      </w:r>
      <w:bookmarkStart w:id="1676" w:name="_ETM_Q1_4401925"/>
      <w:bookmarkEnd w:id="1676"/>
      <w:r>
        <w:rPr>
          <w:rFonts w:hint="cs"/>
          <w:rtl/>
          <w:lang w:eastAsia="he-IL"/>
        </w:rPr>
        <w:t xml:space="preserve"> ישראל. </w:t>
      </w:r>
    </w:p>
    <w:p w:rsidR="00C52BB0" w:rsidRDefault="00C52BB0" w:rsidP="00C52BB0">
      <w:pPr>
        <w:rPr>
          <w:rtl/>
          <w:lang w:eastAsia="he-IL"/>
        </w:rPr>
      </w:pPr>
      <w:bookmarkStart w:id="1677" w:name="_ETM_Q1_4404566"/>
      <w:bookmarkStart w:id="1678" w:name="_ETM_Q1_4404648"/>
      <w:bookmarkStart w:id="1679" w:name="_ETM_Q1_4405813"/>
      <w:bookmarkEnd w:id="1677"/>
      <w:bookmarkEnd w:id="1678"/>
      <w:bookmarkEnd w:id="1679"/>
    </w:p>
    <w:p w:rsidR="00C52BB0" w:rsidRDefault="00C52BB0" w:rsidP="00C52BB0">
      <w:pPr>
        <w:pStyle w:val="af9"/>
        <w:keepNext/>
        <w:rPr>
          <w:rtl/>
          <w:lang w:eastAsia="he-IL"/>
        </w:rPr>
      </w:pPr>
      <w:r w:rsidRPr="00C52BB0">
        <w:rPr>
          <w:rStyle w:val="TagStyle"/>
          <w:rtl/>
        </w:rPr>
        <w:t xml:space="preserve"> &lt;&lt; אורח &gt;&gt; </w:t>
      </w:r>
      <w:r>
        <w:rPr>
          <w:rtl/>
          <w:lang w:eastAsia="he-IL"/>
        </w:rPr>
        <w:t>חן פליישר:</w:t>
      </w:r>
      <w:r w:rsidRPr="00C52BB0">
        <w:rPr>
          <w:rStyle w:val="TagStyle"/>
          <w:rtl/>
        </w:rPr>
        <w:t xml:space="preserve"> &lt;&lt; אורח &gt;&gt;</w:t>
      </w:r>
      <w:r>
        <w:rPr>
          <w:rtl/>
          <w:lang w:eastAsia="he-IL"/>
        </w:rPr>
        <w:t xml:space="preserve">   </w:t>
      </w:r>
    </w:p>
    <w:p w:rsidR="00C52BB0" w:rsidRDefault="00C52BB0" w:rsidP="00C52BB0">
      <w:pPr>
        <w:pStyle w:val="KeepWithNext"/>
        <w:rPr>
          <w:rtl/>
          <w:lang w:eastAsia="he-IL"/>
        </w:rPr>
      </w:pPr>
    </w:p>
    <w:p w:rsidR="00C52BB0" w:rsidRPr="00B803DE" w:rsidRDefault="00C52BB0" w:rsidP="00C52BB0">
      <w:pPr>
        <w:rPr>
          <w:rtl/>
          <w:lang w:eastAsia="he-IL"/>
        </w:rPr>
      </w:pPr>
      <w:bookmarkStart w:id="1680" w:name="_ETM_Q1_4406361"/>
      <w:bookmarkStart w:id="1681" w:name="_ETM_Q1_4406419"/>
      <w:bookmarkEnd w:id="1680"/>
      <w:bookmarkEnd w:id="1681"/>
      <w:r w:rsidRPr="00B803DE">
        <w:rPr>
          <w:rFonts w:hint="cs"/>
          <w:rtl/>
          <w:lang w:eastAsia="he-IL"/>
        </w:rPr>
        <w:t>אפשר לבדוק את זה יותר</w:t>
      </w:r>
      <w:r w:rsidR="000960D1" w:rsidRPr="00B803DE">
        <w:rPr>
          <w:rFonts w:hint="cs"/>
          <w:rtl/>
          <w:lang w:eastAsia="he-IL"/>
        </w:rPr>
        <w:t xml:space="preserve"> לעומק</w:t>
      </w:r>
      <w:r w:rsidRPr="00B803DE">
        <w:rPr>
          <w:rFonts w:hint="cs"/>
          <w:rtl/>
          <w:lang w:eastAsia="he-IL"/>
        </w:rPr>
        <w:t xml:space="preserve">, אבל ממה </w:t>
      </w:r>
      <w:bookmarkStart w:id="1682" w:name="_ETM_Q1_4407059"/>
      <w:bookmarkEnd w:id="1682"/>
      <w:r w:rsidRPr="00B803DE">
        <w:rPr>
          <w:rFonts w:hint="cs"/>
          <w:rtl/>
          <w:lang w:eastAsia="he-IL"/>
        </w:rPr>
        <w:t>שאני יודעת לענות במקום, המידע שאנחנו מפרסמים, בגדול</w:t>
      </w:r>
      <w:r w:rsidR="000960D1" w:rsidRPr="00B803DE">
        <w:rPr>
          <w:rFonts w:hint="cs"/>
          <w:rtl/>
          <w:lang w:eastAsia="he-IL"/>
        </w:rPr>
        <w:t>,</w:t>
      </w:r>
      <w:r w:rsidRPr="00B803DE">
        <w:rPr>
          <w:rFonts w:hint="cs"/>
          <w:rtl/>
          <w:lang w:eastAsia="he-IL"/>
        </w:rPr>
        <w:t xml:space="preserve"> הוא מידע </w:t>
      </w:r>
      <w:bookmarkStart w:id="1683" w:name="_ETM_Q1_4411581"/>
      <w:bookmarkEnd w:id="1683"/>
      <w:r w:rsidRPr="00B803DE">
        <w:rPr>
          <w:rFonts w:hint="cs"/>
          <w:rtl/>
          <w:lang w:eastAsia="he-IL"/>
        </w:rPr>
        <w:t xml:space="preserve">של שאילתות. זה שינוי שעשינו לפני אני לא יודעת כמה שנים בעקבות התייחסות </w:t>
      </w:r>
      <w:bookmarkStart w:id="1684" w:name="_ETM_Q1_4417297"/>
      <w:bookmarkEnd w:id="1684"/>
      <w:r w:rsidRPr="00B803DE">
        <w:rPr>
          <w:rFonts w:hint="cs"/>
          <w:rtl/>
          <w:lang w:eastAsia="he-IL"/>
        </w:rPr>
        <w:t xml:space="preserve">של הרשות להגנת הפרטיות. </w:t>
      </w:r>
      <w:bookmarkStart w:id="1685" w:name="_ETM_Q1_4418288"/>
      <w:bookmarkEnd w:id="1685"/>
      <w:r w:rsidRPr="00B803DE">
        <w:rPr>
          <w:rFonts w:hint="cs"/>
          <w:rtl/>
          <w:lang w:eastAsia="he-IL"/>
        </w:rPr>
        <w:t xml:space="preserve">בשאילתות האלה אתה מכניס או מספר חשבון, או </w:t>
      </w:r>
      <w:bookmarkStart w:id="1686" w:name="_ETM_Q1_4421652"/>
      <w:bookmarkEnd w:id="1686"/>
      <w:r w:rsidRPr="00B803DE">
        <w:rPr>
          <w:rFonts w:hint="cs"/>
          <w:rtl/>
          <w:lang w:eastAsia="he-IL"/>
        </w:rPr>
        <w:t xml:space="preserve">תעודת זהות במקרה שיש הגבלה חמורה, ואז אתה </w:t>
      </w:r>
      <w:bookmarkStart w:id="1687" w:name="_ETM_Q1_4423096"/>
      <w:bookmarkEnd w:id="1687"/>
      <w:r w:rsidRPr="00B803DE">
        <w:rPr>
          <w:rFonts w:hint="cs"/>
          <w:rtl/>
          <w:lang w:eastAsia="he-IL"/>
        </w:rPr>
        <w:t xml:space="preserve">מקבל תשובה קונקרטית שנכונה לאותו מועד. אבל אתה לא יכול </w:t>
      </w:r>
      <w:bookmarkStart w:id="1688" w:name="_ETM_Q1_4428398"/>
      <w:bookmarkEnd w:id="1688"/>
      <w:r w:rsidRPr="00B803DE">
        <w:rPr>
          <w:rFonts w:hint="cs"/>
          <w:rtl/>
          <w:lang w:eastAsia="he-IL"/>
        </w:rPr>
        <w:t xml:space="preserve">לראות את כל המאגר ואת כל ההיסטוריה. </w:t>
      </w:r>
      <w:bookmarkStart w:id="1689" w:name="_ETM_Q1_4435597"/>
      <w:bookmarkStart w:id="1690" w:name="_ETM_Q1_4435666"/>
      <w:bookmarkEnd w:id="1689"/>
      <w:bookmarkEnd w:id="1690"/>
      <w:r w:rsidRPr="00B803DE">
        <w:rPr>
          <w:rFonts w:hint="cs"/>
          <w:rtl/>
          <w:lang w:eastAsia="he-IL"/>
        </w:rPr>
        <w:t>חוץ מזה יש גופים - - -</w:t>
      </w:r>
      <w:bookmarkStart w:id="1691" w:name="_ETM_Q1_4431269"/>
      <w:bookmarkEnd w:id="1691"/>
    </w:p>
    <w:p w:rsidR="00C52BB0" w:rsidRPr="00B803DE" w:rsidRDefault="00C52BB0" w:rsidP="00C52BB0">
      <w:pPr>
        <w:rPr>
          <w:rtl/>
          <w:lang w:eastAsia="he-IL"/>
        </w:rPr>
      </w:pPr>
      <w:bookmarkStart w:id="1692" w:name="_ETM_Q1_4431358"/>
      <w:bookmarkEnd w:id="1692"/>
    </w:p>
    <w:p w:rsidR="00C52BB0" w:rsidRPr="00B803DE" w:rsidRDefault="00C52BB0" w:rsidP="00C52BB0">
      <w:pPr>
        <w:pStyle w:val="af6"/>
        <w:keepNext/>
        <w:rPr>
          <w:rtl/>
        </w:rPr>
      </w:pPr>
      <w:r w:rsidRPr="00B803DE">
        <w:rPr>
          <w:rStyle w:val="TagStyle"/>
          <w:rtl/>
        </w:rPr>
        <w:t xml:space="preserve"> &lt;&lt; יור &gt;&gt; </w:t>
      </w:r>
      <w:r w:rsidRPr="00B803DE">
        <w:rPr>
          <w:rtl/>
        </w:rPr>
        <w:t>היו"ר יעקב מרגי:</w:t>
      </w:r>
      <w:r w:rsidRPr="00B803DE">
        <w:rPr>
          <w:rStyle w:val="TagStyle"/>
          <w:rtl/>
        </w:rPr>
        <w:t xml:space="preserve"> &lt;&lt; יור &gt;&gt;</w:t>
      </w:r>
      <w:r w:rsidRPr="00B803DE">
        <w:rPr>
          <w:rtl/>
        </w:rPr>
        <w:t xml:space="preserve">   </w:t>
      </w:r>
    </w:p>
    <w:p w:rsidR="00C52BB0" w:rsidRPr="00B803DE" w:rsidRDefault="00C52BB0" w:rsidP="00C52BB0">
      <w:pPr>
        <w:pStyle w:val="KeepWithNext"/>
        <w:rPr>
          <w:rtl/>
          <w:lang w:eastAsia="he-IL"/>
        </w:rPr>
      </w:pPr>
    </w:p>
    <w:p w:rsidR="00C52BB0" w:rsidRPr="00B803DE" w:rsidRDefault="00C52BB0" w:rsidP="00C52BB0">
      <w:pPr>
        <w:rPr>
          <w:rtl/>
          <w:lang w:eastAsia="he-IL"/>
        </w:rPr>
      </w:pPr>
      <w:bookmarkStart w:id="1693" w:name="_ETM_Q1_4432830"/>
      <w:bookmarkEnd w:id="1693"/>
      <w:r w:rsidRPr="00B803DE">
        <w:rPr>
          <w:rFonts w:hint="cs"/>
          <w:rtl/>
          <w:lang w:eastAsia="he-IL"/>
        </w:rPr>
        <w:t xml:space="preserve">וכל אחד יכול להגיש את </w:t>
      </w:r>
      <w:bookmarkStart w:id="1694" w:name="_ETM_Q1_4436381"/>
      <w:bookmarkEnd w:id="1694"/>
      <w:r w:rsidRPr="00B803DE">
        <w:rPr>
          <w:rFonts w:hint="cs"/>
          <w:rtl/>
          <w:lang w:eastAsia="he-IL"/>
        </w:rPr>
        <w:t>השאילתה הזו?</w:t>
      </w:r>
      <w:bookmarkStart w:id="1695" w:name="_ETM_Q1_4441229"/>
      <w:bookmarkEnd w:id="1695"/>
    </w:p>
    <w:p w:rsidR="00C52BB0" w:rsidRPr="00B803DE" w:rsidRDefault="00C52BB0" w:rsidP="00C52BB0">
      <w:pPr>
        <w:rPr>
          <w:rtl/>
          <w:lang w:eastAsia="he-IL"/>
        </w:rPr>
      </w:pPr>
      <w:bookmarkStart w:id="1696" w:name="_ETM_Q1_4441327"/>
      <w:bookmarkEnd w:id="1696"/>
    </w:p>
    <w:p w:rsidR="00C52BB0" w:rsidRPr="00B803DE" w:rsidRDefault="00C52BB0" w:rsidP="00C52BB0">
      <w:pPr>
        <w:pStyle w:val="af9"/>
        <w:keepNext/>
        <w:rPr>
          <w:rtl/>
          <w:lang w:eastAsia="he-IL"/>
        </w:rPr>
      </w:pPr>
      <w:bookmarkStart w:id="1697" w:name="ET_guest_786130_200"/>
      <w:r w:rsidRPr="00B803DE">
        <w:rPr>
          <w:rStyle w:val="TagStyle"/>
          <w:rtl/>
        </w:rPr>
        <w:t xml:space="preserve"> &lt;&lt; אורח &gt;&gt; </w:t>
      </w:r>
      <w:r w:rsidRPr="00B803DE">
        <w:rPr>
          <w:rtl/>
          <w:lang w:eastAsia="he-IL"/>
        </w:rPr>
        <w:t>חן פליישר:</w:t>
      </w:r>
      <w:r w:rsidRPr="00B803DE">
        <w:rPr>
          <w:rStyle w:val="TagStyle"/>
          <w:rtl/>
        </w:rPr>
        <w:t xml:space="preserve"> &lt;&lt; אורח &gt;&gt;</w:t>
      </w:r>
      <w:r w:rsidRPr="00B803DE">
        <w:rPr>
          <w:rtl/>
          <w:lang w:eastAsia="he-IL"/>
        </w:rPr>
        <w:t xml:space="preserve">   </w:t>
      </w:r>
      <w:bookmarkEnd w:id="1697"/>
    </w:p>
    <w:p w:rsidR="00C52BB0" w:rsidRPr="00B803DE" w:rsidRDefault="00C52BB0" w:rsidP="00C52BB0">
      <w:pPr>
        <w:pStyle w:val="KeepWithNext"/>
        <w:rPr>
          <w:rtl/>
          <w:lang w:eastAsia="he-IL"/>
        </w:rPr>
      </w:pPr>
    </w:p>
    <w:p w:rsidR="00C52BB0" w:rsidRDefault="00C52BB0" w:rsidP="00C52BB0">
      <w:pPr>
        <w:rPr>
          <w:rtl/>
          <w:lang w:eastAsia="he-IL"/>
        </w:rPr>
      </w:pPr>
      <w:r w:rsidRPr="00B803DE">
        <w:rPr>
          <w:rFonts w:hint="cs"/>
          <w:rtl/>
          <w:lang w:eastAsia="he-IL"/>
        </w:rPr>
        <w:t xml:space="preserve">כן, זה נמצא באינטרנט, באתר בנק ישראל. כותבים </w:t>
      </w:r>
      <w:bookmarkStart w:id="1698" w:name="_ETM_Q1_4446595"/>
      <w:bookmarkEnd w:id="1698"/>
      <w:r w:rsidRPr="00B803DE">
        <w:rPr>
          <w:rFonts w:hint="cs"/>
          <w:rtl/>
          <w:lang w:eastAsia="he-IL"/>
        </w:rPr>
        <w:t>"חשבונות מוגבלים" ואפשר לראות את זה. זה מכוח החוק</w:t>
      </w:r>
      <w:bookmarkStart w:id="1699" w:name="_ETM_Q1_4452077"/>
      <w:bookmarkEnd w:id="1699"/>
      <w:r w:rsidRPr="00B803DE">
        <w:rPr>
          <w:rFonts w:hint="cs"/>
          <w:rtl/>
          <w:lang w:eastAsia="he-IL"/>
        </w:rPr>
        <w:t xml:space="preserve">: חוק צ'קים ללא כיסוי מטיל חובה על </w:t>
      </w:r>
      <w:bookmarkStart w:id="1700" w:name="_ETM_Q1_4456873"/>
      <w:bookmarkEnd w:id="1700"/>
      <w:r w:rsidRPr="00B803DE">
        <w:rPr>
          <w:rFonts w:hint="cs"/>
          <w:rtl/>
          <w:lang w:eastAsia="he-IL"/>
        </w:rPr>
        <w:t>בנק ישראל לתת את השירות הזה.</w:t>
      </w:r>
      <w:r>
        <w:rPr>
          <w:rFonts w:hint="cs"/>
          <w:rtl/>
          <w:lang w:eastAsia="he-IL"/>
        </w:rPr>
        <w:t xml:space="preserve"> </w:t>
      </w:r>
    </w:p>
    <w:p w:rsidR="00803DC4" w:rsidRDefault="00803DC4" w:rsidP="00C52BB0">
      <w:pPr>
        <w:rPr>
          <w:rtl/>
          <w:lang w:eastAsia="he-IL"/>
        </w:rPr>
      </w:pPr>
      <w:bookmarkStart w:id="1701" w:name="_ETM_Q1_4456826"/>
      <w:bookmarkStart w:id="1702" w:name="_ETM_Q1_4456910"/>
      <w:bookmarkEnd w:id="1701"/>
      <w:bookmarkEnd w:id="1702"/>
    </w:p>
    <w:p w:rsidR="00803DC4" w:rsidRDefault="00803DC4" w:rsidP="00803DC4">
      <w:pPr>
        <w:pStyle w:val="a4"/>
        <w:keepNext/>
        <w:rPr>
          <w:rtl/>
        </w:rPr>
      </w:pPr>
      <w:bookmarkStart w:id="1703" w:name="ET_speaker_5726_197"/>
      <w:r w:rsidRPr="00803DC4">
        <w:rPr>
          <w:rStyle w:val="TagStyle"/>
          <w:rtl/>
        </w:rPr>
        <w:t xml:space="preserve"> &lt;&lt; דובר &gt;&gt; </w:t>
      </w:r>
      <w:r>
        <w:rPr>
          <w:rtl/>
        </w:rPr>
        <w:t>ינון אזולאי (ש"ס):</w:t>
      </w:r>
      <w:r w:rsidRPr="00803DC4">
        <w:rPr>
          <w:rStyle w:val="TagStyle"/>
          <w:rtl/>
        </w:rPr>
        <w:t xml:space="preserve"> &lt;&lt; דובר &gt;&gt;</w:t>
      </w:r>
      <w:r>
        <w:rPr>
          <w:rtl/>
        </w:rPr>
        <w:t xml:space="preserve">   </w:t>
      </w:r>
      <w:bookmarkEnd w:id="1703"/>
    </w:p>
    <w:p w:rsidR="00803DC4" w:rsidRDefault="00803DC4" w:rsidP="00803DC4">
      <w:pPr>
        <w:pStyle w:val="KeepWithNext"/>
        <w:rPr>
          <w:rtl/>
          <w:lang w:eastAsia="he-IL"/>
        </w:rPr>
      </w:pPr>
    </w:p>
    <w:p w:rsidR="00803DC4" w:rsidRDefault="00803DC4" w:rsidP="00803DC4">
      <w:pPr>
        <w:rPr>
          <w:rtl/>
          <w:lang w:eastAsia="he-IL"/>
        </w:rPr>
      </w:pPr>
      <w:r>
        <w:rPr>
          <w:rFonts w:hint="cs"/>
          <w:lang w:eastAsia="he-IL"/>
        </w:rPr>
        <w:t>ERN</w:t>
      </w:r>
      <w:r>
        <w:rPr>
          <w:rFonts w:hint="cs"/>
          <w:rtl/>
          <w:lang w:eastAsia="he-IL"/>
        </w:rPr>
        <w:t xml:space="preserve"> נותנים לך את כל המידע על אותו - </w:t>
      </w:r>
      <w:bookmarkStart w:id="1704" w:name="_ETM_Q1_4461502"/>
      <w:bookmarkEnd w:id="1704"/>
      <w:r>
        <w:rPr>
          <w:rFonts w:hint="cs"/>
          <w:rtl/>
          <w:lang w:eastAsia="he-IL"/>
        </w:rPr>
        <w:t>- -</w:t>
      </w:r>
    </w:p>
    <w:p w:rsidR="00803DC4" w:rsidRDefault="00803DC4" w:rsidP="00803DC4">
      <w:pPr>
        <w:rPr>
          <w:rtl/>
          <w:lang w:eastAsia="he-IL"/>
        </w:rPr>
      </w:pPr>
      <w:bookmarkStart w:id="1705" w:name="_ETM_Q1_4462103"/>
      <w:bookmarkStart w:id="1706" w:name="_ETM_Q1_4462224"/>
      <w:bookmarkStart w:id="1707" w:name="_ETM_Q1_4463566"/>
      <w:bookmarkEnd w:id="1705"/>
      <w:bookmarkEnd w:id="1706"/>
      <w:bookmarkEnd w:id="1707"/>
    </w:p>
    <w:p w:rsidR="00803DC4" w:rsidRDefault="00803DC4" w:rsidP="00803DC4">
      <w:pPr>
        <w:pStyle w:val="af9"/>
        <w:keepNext/>
        <w:rPr>
          <w:rtl/>
          <w:lang w:eastAsia="he-IL"/>
        </w:rPr>
      </w:pPr>
      <w:bookmarkStart w:id="1708" w:name="ET_guest_786130_198"/>
      <w:r w:rsidRPr="00803DC4">
        <w:rPr>
          <w:rStyle w:val="TagStyle"/>
          <w:rtl/>
        </w:rPr>
        <w:t xml:space="preserve"> &lt;&lt; אורח &gt;&gt; </w:t>
      </w:r>
      <w:r>
        <w:rPr>
          <w:rtl/>
          <w:lang w:eastAsia="he-IL"/>
        </w:rPr>
        <w:t>חן פליישר:</w:t>
      </w:r>
      <w:r w:rsidRPr="00803DC4">
        <w:rPr>
          <w:rStyle w:val="TagStyle"/>
          <w:rtl/>
        </w:rPr>
        <w:t xml:space="preserve"> &lt;&lt; אורח &gt;&gt;</w:t>
      </w:r>
      <w:r>
        <w:rPr>
          <w:rtl/>
          <w:lang w:eastAsia="he-IL"/>
        </w:rPr>
        <w:t xml:space="preserve">   </w:t>
      </w:r>
      <w:bookmarkEnd w:id="1708"/>
    </w:p>
    <w:p w:rsidR="00803DC4" w:rsidRDefault="00803DC4" w:rsidP="00803DC4">
      <w:pPr>
        <w:pStyle w:val="KeepWithNext"/>
        <w:rPr>
          <w:rtl/>
          <w:lang w:eastAsia="he-IL"/>
        </w:rPr>
      </w:pPr>
    </w:p>
    <w:p w:rsidR="00803DC4" w:rsidRDefault="00803DC4" w:rsidP="00803DC4">
      <w:pPr>
        <w:rPr>
          <w:rtl/>
          <w:lang w:eastAsia="he-IL"/>
        </w:rPr>
      </w:pPr>
      <w:bookmarkStart w:id="1709" w:name="_ETM_Q1_4463970"/>
      <w:bookmarkStart w:id="1710" w:name="_ETM_Q1_4464004"/>
      <w:bookmarkEnd w:id="1709"/>
      <w:bookmarkEnd w:id="1710"/>
      <w:r>
        <w:rPr>
          <w:rFonts w:hint="cs"/>
          <w:rtl/>
          <w:lang w:eastAsia="he-IL"/>
        </w:rPr>
        <w:t xml:space="preserve">אני רוצה להשלים, כדי שלא תהיה איזושהי אי-הבנה. יש </w:t>
      </w:r>
      <w:bookmarkStart w:id="1711" w:name="_ETM_Q1_4468337"/>
      <w:bookmarkEnd w:id="1711"/>
      <w:r>
        <w:rPr>
          <w:rFonts w:hint="cs"/>
          <w:rtl/>
          <w:lang w:eastAsia="he-IL"/>
        </w:rPr>
        <w:t>גופים שמקבלים גם קבצים יותר רחבים. אני לא י</w:t>
      </w:r>
      <w:bookmarkStart w:id="1712" w:name="_ETM_Q1_4470056"/>
      <w:bookmarkEnd w:id="1712"/>
      <w:r>
        <w:rPr>
          <w:rFonts w:hint="cs"/>
          <w:rtl/>
          <w:lang w:eastAsia="he-IL"/>
        </w:rPr>
        <w:t>ודעת להגיד מה בדיוק הקריטריונים, אני כן יודעת שהיי</w:t>
      </w:r>
      <w:bookmarkStart w:id="1713" w:name="_ETM_Q1_4476553"/>
      <w:bookmarkEnd w:id="1713"/>
      <w:r>
        <w:rPr>
          <w:rFonts w:hint="cs"/>
          <w:rtl/>
          <w:lang w:eastAsia="he-IL"/>
        </w:rPr>
        <w:t>תה עבודה עם הרשות להגנת הפרטיות להגדיר למי</w:t>
      </w:r>
      <w:bookmarkStart w:id="1714" w:name="_ETM_Q1_4477683"/>
      <w:bookmarkEnd w:id="1714"/>
      <w:r>
        <w:rPr>
          <w:rFonts w:hint="cs"/>
          <w:rtl/>
          <w:lang w:eastAsia="he-IL"/>
        </w:rPr>
        <w:t xml:space="preserve"> ניתן להעביר את הקבצים האלה כדי שהם יוכלו להטמיע </w:t>
      </w:r>
      <w:bookmarkStart w:id="1715" w:name="_ETM_Q1_4479712"/>
      <w:bookmarkEnd w:id="1715"/>
      <w:r>
        <w:rPr>
          <w:rFonts w:hint="cs"/>
          <w:rtl/>
          <w:lang w:eastAsia="he-IL"/>
        </w:rPr>
        <w:t xml:space="preserve">במערכות שלהם ולייעל תהליכים אצלם. אני לא יודעת להגיד אם </w:t>
      </w:r>
      <w:bookmarkStart w:id="1716" w:name="_ETM_Q1_4490296"/>
      <w:bookmarkEnd w:id="1716"/>
      <w:r>
        <w:rPr>
          <w:rFonts w:hint="cs"/>
          <w:lang w:eastAsia="he-IL"/>
        </w:rPr>
        <w:t>ERN</w:t>
      </w:r>
      <w:r>
        <w:rPr>
          <w:rFonts w:hint="cs"/>
          <w:rtl/>
          <w:lang w:eastAsia="he-IL"/>
        </w:rPr>
        <w:t xml:space="preserve"> בפנים ואני לא יודעת להגיד מה הקריטריונים, אבל אני </w:t>
      </w:r>
      <w:bookmarkStart w:id="1717" w:name="_ETM_Q1_4489846"/>
      <w:bookmarkEnd w:id="1717"/>
      <w:r>
        <w:rPr>
          <w:rFonts w:hint="cs"/>
          <w:rtl/>
          <w:lang w:eastAsia="he-IL"/>
        </w:rPr>
        <w:t xml:space="preserve">יכולה לבדוק את זה. </w:t>
      </w:r>
    </w:p>
    <w:p w:rsidR="00B803DE" w:rsidRDefault="00B803DE" w:rsidP="00803DC4">
      <w:pPr>
        <w:rPr>
          <w:rtl/>
          <w:lang w:eastAsia="he-IL"/>
        </w:rPr>
      </w:pPr>
    </w:p>
    <w:p w:rsidR="00803DC4" w:rsidRDefault="00803DC4" w:rsidP="00803DC4">
      <w:pPr>
        <w:rPr>
          <w:rStyle w:val="TagStyle"/>
          <w:rFonts w:ascii="David" w:hAnsi="David"/>
          <w:u w:val="single"/>
          <w:rtl/>
          <w:lang w:eastAsia="he-IL"/>
        </w:rPr>
      </w:pPr>
      <w:bookmarkStart w:id="1718" w:name="_ETM_Q1_4492198"/>
      <w:bookmarkStart w:id="1719" w:name="_ETM_Q1_4492267"/>
      <w:bookmarkStart w:id="1720" w:name="_ETM_Q1_4494984"/>
      <w:bookmarkStart w:id="1721" w:name="_ETM_Q1_4502397"/>
      <w:bookmarkEnd w:id="1718"/>
      <w:bookmarkEnd w:id="1719"/>
      <w:bookmarkEnd w:id="1720"/>
      <w:bookmarkEnd w:id="1721"/>
    </w:p>
    <w:p w:rsidR="00E753DF" w:rsidRDefault="00E753DF" w:rsidP="00E753DF">
      <w:pPr>
        <w:pStyle w:val="a8"/>
        <w:keepNext/>
        <w:rPr>
          <w:rStyle w:val="TagStyle"/>
          <w:u w:val="single"/>
          <w:rtl/>
          <w:lang w:eastAsia="he-IL"/>
        </w:rPr>
      </w:pPr>
      <w:bookmarkStart w:id="1722" w:name="ET_manager_5726_203"/>
      <w:r w:rsidRPr="00E753DF">
        <w:rPr>
          <w:rStyle w:val="TagStyle"/>
          <w:rtl/>
        </w:rPr>
        <w:t xml:space="preserve"> &lt;&lt; מנהל &gt;&gt; </w:t>
      </w:r>
      <w:r w:rsidRPr="00E753DF">
        <w:rPr>
          <w:rStyle w:val="TagStyle"/>
          <w:rFonts w:cs="David"/>
          <w:b w:val="0"/>
          <w:color w:val="auto"/>
          <w:bdr w:val="none" w:sz="0" w:space="0" w:color="auto"/>
          <w:rtl/>
        </w:rPr>
        <w:t>(היו"ר ינון אזולאי)</w:t>
      </w:r>
      <w:r w:rsidRPr="00E753DF">
        <w:rPr>
          <w:rStyle w:val="TagStyle"/>
          <w:rtl/>
        </w:rPr>
        <w:t xml:space="preserve"> &lt;&lt; מנהל &gt;&gt;</w:t>
      </w:r>
      <w:r>
        <w:rPr>
          <w:rStyle w:val="TagStyle"/>
          <w:u w:val="single"/>
          <w:rtl/>
          <w:lang w:eastAsia="he-IL"/>
        </w:rPr>
        <w:t xml:space="preserve">   </w:t>
      </w:r>
      <w:bookmarkEnd w:id="1722"/>
    </w:p>
    <w:p w:rsidR="00803DC4" w:rsidRDefault="00803DC4" w:rsidP="00803DC4">
      <w:pPr>
        <w:pStyle w:val="KeepWithNext"/>
        <w:rPr>
          <w:rStyle w:val="TagStyle"/>
          <w:rFonts w:ascii="David" w:hAnsi="David"/>
          <w:u w:val="single"/>
          <w:rtl/>
          <w:lang w:eastAsia="he-IL"/>
        </w:rPr>
      </w:pPr>
    </w:p>
    <w:p w:rsidR="00E753DF" w:rsidRDefault="00E753DF" w:rsidP="00E753DF">
      <w:pPr>
        <w:pStyle w:val="af6"/>
        <w:keepNext/>
        <w:rPr>
          <w:rtl/>
        </w:rPr>
      </w:pPr>
      <w:bookmarkStart w:id="1723" w:name="ET_yor_5726_204"/>
      <w:r w:rsidRPr="00E753DF">
        <w:rPr>
          <w:rStyle w:val="TagStyle"/>
          <w:rtl/>
        </w:rPr>
        <w:t xml:space="preserve"> &lt;&lt; יור &gt;&gt; </w:t>
      </w:r>
      <w:r>
        <w:rPr>
          <w:rtl/>
        </w:rPr>
        <w:t>היו"ר ינון אזולאי:</w:t>
      </w:r>
      <w:r w:rsidRPr="00E753DF">
        <w:rPr>
          <w:rStyle w:val="TagStyle"/>
          <w:rtl/>
        </w:rPr>
        <w:t xml:space="preserve"> &lt;&lt; יור &gt;&gt;</w:t>
      </w:r>
      <w:r>
        <w:rPr>
          <w:rtl/>
        </w:rPr>
        <w:t xml:space="preserve">   </w:t>
      </w:r>
      <w:bookmarkEnd w:id="1723"/>
    </w:p>
    <w:p w:rsidR="00E753DF" w:rsidRPr="00E753DF" w:rsidRDefault="00E753DF" w:rsidP="00E753DF">
      <w:pPr>
        <w:ind w:firstLine="0"/>
        <w:rPr>
          <w:rtl/>
          <w:lang w:eastAsia="he-IL"/>
        </w:rPr>
      </w:pPr>
    </w:p>
    <w:p w:rsidR="00803DC4" w:rsidRDefault="00803DC4" w:rsidP="00803DC4">
      <w:pPr>
        <w:rPr>
          <w:rtl/>
          <w:lang w:eastAsia="he-IL"/>
        </w:rPr>
      </w:pPr>
      <w:bookmarkStart w:id="1724" w:name="_ETM_Q1_4502876"/>
      <w:bookmarkStart w:id="1725" w:name="_ETM_Q1_4502925"/>
      <w:bookmarkEnd w:id="1724"/>
      <w:bookmarkEnd w:id="1725"/>
      <w:r>
        <w:rPr>
          <w:rFonts w:hint="cs"/>
          <w:rtl/>
          <w:lang w:eastAsia="he-IL"/>
        </w:rPr>
        <w:t xml:space="preserve">אני חייב להגיד שממה שאני יודע </w:t>
      </w:r>
      <w:bookmarkStart w:id="1726" w:name="_ETM_Q1_4500513"/>
      <w:bookmarkEnd w:id="1726"/>
      <w:r>
        <w:rPr>
          <w:rFonts w:hint="cs"/>
          <w:rtl/>
          <w:lang w:eastAsia="he-IL"/>
        </w:rPr>
        <w:t xml:space="preserve">ומכיר חברת </w:t>
      </w:r>
      <w:r>
        <w:rPr>
          <w:rFonts w:hint="cs"/>
          <w:lang w:eastAsia="he-IL"/>
        </w:rPr>
        <w:t>ERN</w:t>
      </w:r>
      <w:r>
        <w:rPr>
          <w:rFonts w:hint="cs"/>
          <w:rtl/>
          <w:lang w:eastAsia="he-IL"/>
        </w:rPr>
        <w:t xml:space="preserve"> מעבירה את כל הנתונים </w:t>
      </w:r>
      <w:bookmarkStart w:id="1727" w:name="_ETM_Q1_4504669"/>
      <w:bookmarkEnd w:id="1727"/>
      <w:r>
        <w:rPr>
          <w:rFonts w:hint="cs"/>
          <w:rtl/>
          <w:lang w:eastAsia="he-IL"/>
        </w:rPr>
        <w:t xml:space="preserve">על הלקוח. הרי הסופר לא סתם </w:t>
      </w:r>
      <w:bookmarkStart w:id="1728" w:name="_ETM_Q1_4509860"/>
      <w:bookmarkEnd w:id="1728"/>
      <w:r>
        <w:rPr>
          <w:rFonts w:hint="cs"/>
          <w:rtl/>
          <w:lang w:eastAsia="he-IL"/>
        </w:rPr>
        <w:t xml:space="preserve">לא מקבל את הצ'ק של לקוח שחזר לו צ'ק, אפילו אם זה פעם אחת. זה קורה מכיוון </w:t>
      </w:r>
      <w:bookmarkStart w:id="1729" w:name="_ETM_Q1_4514939"/>
      <w:bookmarkEnd w:id="1729"/>
      <w:r>
        <w:rPr>
          <w:rFonts w:hint="cs"/>
          <w:rtl/>
          <w:lang w:eastAsia="he-IL"/>
        </w:rPr>
        <w:t xml:space="preserve">שיש חברה שהעבירה לו את המידע הזה. אחת החברות </w:t>
      </w:r>
      <w:bookmarkStart w:id="1730" w:name="_ETM_Q1_4517205"/>
      <w:bookmarkEnd w:id="1730"/>
      <w:r>
        <w:rPr>
          <w:rFonts w:hint="cs"/>
          <w:rtl/>
          <w:lang w:eastAsia="he-IL"/>
        </w:rPr>
        <w:t xml:space="preserve">האלה זה </w:t>
      </w:r>
      <w:r>
        <w:rPr>
          <w:rFonts w:hint="cs"/>
          <w:lang w:eastAsia="he-IL"/>
        </w:rPr>
        <w:t>ERN</w:t>
      </w:r>
      <w:r>
        <w:rPr>
          <w:rFonts w:hint="cs"/>
          <w:rtl/>
          <w:lang w:eastAsia="he-IL"/>
        </w:rPr>
        <w:t xml:space="preserve">, יכול להיות שיש עוד חברות בשוק. </w:t>
      </w:r>
      <w:bookmarkStart w:id="1731" w:name="_ETM_Q1_4523127"/>
      <w:bookmarkStart w:id="1732" w:name="_ETM_Q1_4526362"/>
      <w:bookmarkEnd w:id="1731"/>
      <w:bookmarkEnd w:id="1732"/>
      <w:r>
        <w:rPr>
          <w:rFonts w:hint="cs"/>
          <w:rtl/>
          <w:lang w:eastAsia="he-IL"/>
        </w:rPr>
        <w:t xml:space="preserve">כשאדם הולך לקנות בסופר פתאום רואים שהוא נקלע למצב </w:t>
      </w:r>
      <w:bookmarkStart w:id="1733" w:name="_ETM_Q1_4530996"/>
      <w:bookmarkEnd w:id="1733"/>
      <w:r>
        <w:rPr>
          <w:rFonts w:hint="cs"/>
          <w:rtl/>
          <w:lang w:eastAsia="he-IL"/>
        </w:rPr>
        <w:t xml:space="preserve">לא נעים, הצ'ק שלו לא מתקבל </w:t>
      </w:r>
      <w:r>
        <w:rPr>
          <w:rtl/>
          <w:lang w:eastAsia="he-IL"/>
        </w:rPr>
        <w:t>–</w:t>
      </w:r>
      <w:r>
        <w:rPr>
          <w:rFonts w:hint="cs"/>
          <w:rtl/>
          <w:lang w:eastAsia="he-IL"/>
        </w:rPr>
        <w:t xml:space="preserve"> </w:t>
      </w:r>
      <w:r w:rsidR="004F2236">
        <w:rPr>
          <w:rFonts w:hint="cs"/>
          <w:rtl/>
          <w:lang w:eastAsia="he-IL"/>
        </w:rPr>
        <w:t xml:space="preserve">זה </w:t>
      </w:r>
      <w:r>
        <w:rPr>
          <w:rFonts w:hint="cs"/>
          <w:rtl/>
          <w:lang w:eastAsia="he-IL"/>
        </w:rPr>
        <w:t xml:space="preserve">בגלל </w:t>
      </w:r>
      <w:bookmarkStart w:id="1734" w:name="_ETM_Q1_4530497"/>
      <w:bookmarkEnd w:id="1734"/>
      <w:r>
        <w:rPr>
          <w:rFonts w:hint="cs"/>
          <w:rtl/>
          <w:lang w:eastAsia="he-IL"/>
        </w:rPr>
        <w:t xml:space="preserve">שמישהו העביר את המידע הזה. גם אם זה צ'ק </w:t>
      </w:r>
      <w:bookmarkStart w:id="1735" w:name="_ETM_Q1_4535582"/>
      <w:bookmarkEnd w:id="1735"/>
      <w:r>
        <w:rPr>
          <w:rFonts w:hint="cs"/>
          <w:rtl/>
          <w:lang w:eastAsia="he-IL"/>
        </w:rPr>
        <w:t>שחזר מסיבה טכנית. זה גורם להרבה אי-נעימויות וזה דבר שצ</w:t>
      </w:r>
      <w:bookmarkStart w:id="1736" w:name="_ETM_Q1_4537827"/>
      <w:bookmarkEnd w:id="1736"/>
      <w:r>
        <w:rPr>
          <w:rFonts w:hint="cs"/>
          <w:rtl/>
          <w:lang w:eastAsia="he-IL"/>
        </w:rPr>
        <w:t xml:space="preserve">ריך לתת עליו את הדעת. </w:t>
      </w:r>
    </w:p>
    <w:p w:rsidR="00803DC4" w:rsidRDefault="00803DC4" w:rsidP="00803DC4">
      <w:pPr>
        <w:rPr>
          <w:rtl/>
          <w:lang w:eastAsia="he-IL"/>
        </w:rPr>
      </w:pPr>
      <w:bookmarkStart w:id="1737" w:name="_ETM_Q1_4542291"/>
      <w:bookmarkStart w:id="1738" w:name="_ETM_Q1_4542363"/>
      <w:bookmarkEnd w:id="1737"/>
      <w:bookmarkEnd w:id="1738"/>
    </w:p>
    <w:p w:rsidR="00803DC4" w:rsidRDefault="00803DC4" w:rsidP="00803DC4">
      <w:pPr>
        <w:pStyle w:val="af9"/>
        <w:keepNext/>
        <w:rPr>
          <w:rtl/>
          <w:lang w:eastAsia="he-IL"/>
        </w:rPr>
      </w:pPr>
      <w:bookmarkStart w:id="1739" w:name="ET_guest_552377_201"/>
      <w:r w:rsidRPr="00803DC4">
        <w:rPr>
          <w:rStyle w:val="TagStyle"/>
          <w:rtl/>
        </w:rPr>
        <w:t xml:space="preserve"> &lt;&lt; אורח &gt;&gt; </w:t>
      </w:r>
      <w:r>
        <w:rPr>
          <w:rtl/>
          <w:lang w:eastAsia="he-IL"/>
        </w:rPr>
        <w:t>רני נויבואר:</w:t>
      </w:r>
      <w:r w:rsidRPr="00803DC4">
        <w:rPr>
          <w:rStyle w:val="TagStyle"/>
          <w:rtl/>
        </w:rPr>
        <w:t xml:space="preserve"> &lt;&lt; אורח &gt;&gt;</w:t>
      </w:r>
      <w:r>
        <w:rPr>
          <w:rtl/>
          <w:lang w:eastAsia="he-IL"/>
        </w:rPr>
        <w:t xml:space="preserve">   </w:t>
      </w:r>
      <w:bookmarkEnd w:id="1739"/>
    </w:p>
    <w:p w:rsidR="00803DC4" w:rsidRDefault="00803DC4" w:rsidP="00803DC4">
      <w:pPr>
        <w:pStyle w:val="KeepWithNext"/>
        <w:rPr>
          <w:rtl/>
          <w:lang w:eastAsia="he-IL"/>
        </w:rPr>
      </w:pPr>
    </w:p>
    <w:p w:rsidR="00803DC4" w:rsidRDefault="00803DC4" w:rsidP="00E753DF">
      <w:pPr>
        <w:rPr>
          <w:rtl/>
          <w:lang w:eastAsia="he-IL"/>
        </w:rPr>
      </w:pPr>
      <w:r>
        <w:rPr>
          <w:rFonts w:hint="cs"/>
          <w:rtl/>
          <w:lang w:eastAsia="he-IL"/>
        </w:rPr>
        <w:t xml:space="preserve">אדוני, צריך לחדד שני דברים. </w:t>
      </w:r>
      <w:bookmarkStart w:id="1740" w:name="_ETM_Q1_4542788"/>
      <w:bookmarkEnd w:id="1740"/>
      <w:r>
        <w:rPr>
          <w:rFonts w:hint="cs"/>
          <w:rtl/>
          <w:lang w:eastAsia="he-IL"/>
        </w:rPr>
        <w:t xml:space="preserve">אני לא נכנסת כרגע לשאלה מה </w:t>
      </w:r>
      <w:r>
        <w:rPr>
          <w:rFonts w:hint="cs"/>
          <w:lang w:eastAsia="he-IL"/>
        </w:rPr>
        <w:t>ERN</w:t>
      </w:r>
      <w:r>
        <w:rPr>
          <w:rFonts w:hint="cs"/>
          <w:rtl/>
          <w:lang w:eastAsia="he-IL"/>
        </w:rPr>
        <w:t xml:space="preserve"> עושה, אבל מאגר נתוני אשראי לא יכול להעביר את הנתונים אלא אם כן הלקוח ביקש על עצמו שיעבירו את </w:t>
      </w:r>
      <w:bookmarkStart w:id="1741" w:name="_ETM_Q1_4551433"/>
      <w:bookmarkEnd w:id="1741"/>
      <w:r>
        <w:rPr>
          <w:rFonts w:hint="cs"/>
          <w:rtl/>
          <w:lang w:eastAsia="he-IL"/>
        </w:rPr>
        <w:t xml:space="preserve">הנתונים שלו לאותה חברה. נניח הוא הולך </w:t>
      </w:r>
      <w:bookmarkStart w:id="1742" w:name="_ETM_Q1_4557185"/>
      <w:bookmarkEnd w:id="1742"/>
      <w:r>
        <w:rPr>
          <w:rFonts w:hint="cs"/>
          <w:rtl/>
          <w:lang w:eastAsia="he-IL"/>
        </w:rPr>
        <w:t xml:space="preserve">מחר לחברה שנותנת אשראי, המשמעות היא שמלוא הנתונים לגביו יינתנו </w:t>
      </w:r>
      <w:bookmarkStart w:id="1743" w:name="_ETM_Q1_4559699"/>
      <w:bookmarkEnd w:id="1743"/>
      <w:r>
        <w:rPr>
          <w:rFonts w:hint="cs"/>
          <w:rtl/>
          <w:lang w:eastAsia="he-IL"/>
        </w:rPr>
        <w:t>רק במידה שהוא ביקש. יש שירות נוסף</w:t>
      </w:r>
      <w:r w:rsidR="00E753DF">
        <w:rPr>
          <w:rFonts w:hint="cs"/>
          <w:rtl/>
          <w:lang w:eastAsia="he-IL"/>
        </w:rPr>
        <w:t>,</w:t>
      </w:r>
      <w:r>
        <w:rPr>
          <w:rFonts w:hint="cs"/>
          <w:rtl/>
          <w:lang w:eastAsia="he-IL"/>
        </w:rPr>
        <w:t xml:space="preserve"> שנקרא חיווי אשראי, </w:t>
      </w:r>
      <w:bookmarkStart w:id="1744" w:name="_ETM_Q1_4568770"/>
      <w:bookmarkEnd w:id="1744"/>
      <w:r>
        <w:rPr>
          <w:rFonts w:hint="cs"/>
          <w:rtl/>
          <w:lang w:eastAsia="he-IL"/>
        </w:rPr>
        <w:t xml:space="preserve">ששם אפשר לקבל משהו ברמה של חיווי. זה לא מצריך </w:t>
      </w:r>
      <w:bookmarkStart w:id="1745" w:name="_ETM_Q1_4570680"/>
      <w:bookmarkEnd w:id="1745"/>
      <w:r>
        <w:rPr>
          <w:rFonts w:hint="cs"/>
          <w:rtl/>
          <w:lang w:eastAsia="he-IL"/>
        </w:rPr>
        <w:t xml:space="preserve">הסכמה, אבל זה כן מצריך הודעה. אבל </w:t>
      </w:r>
      <w:r w:rsidR="00E753DF">
        <w:rPr>
          <w:rFonts w:hint="cs"/>
          <w:rtl/>
          <w:lang w:eastAsia="he-IL"/>
        </w:rPr>
        <w:t xml:space="preserve">לא מקבלים בו את הנתונים הארד-קור, אלא מקבלים </w:t>
      </w:r>
      <w:bookmarkStart w:id="1746" w:name="_ETM_Q1_4580513"/>
      <w:bookmarkEnd w:id="1746"/>
      <w:r w:rsidR="00E753DF">
        <w:rPr>
          <w:rFonts w:hint="cs"/>
          <w:rtl/>
          <w:lang w:eastAsia="he-IL"/>
        </w:rPr>
        <w:t xml:space="preserve">משהו דומה יותר לרמזור. </w:t>
      </w:r>
    </w:p>
    <w:p w:rsidR="00B803DE" w:rsidRDefault="00B803DE" w:rsidP="00E753DF">
      <w:pPr>
        <w:rPr>
          <w:rtl/>
          <w:lang w:eastAsia="he-IL"/>
        </w:rPr>
      </w:pPr>
    </w:p>
    <w:p w:rsidR="00E753DF" w:rsidRDefault="00E753DF" w:rsidP="00E753DF">
      <w:pPr>
        <w:pStyle w:val="KeepWithNext"/>
        <w:rPr>
          <w:rStyle w:val="TagStyle"/>
          <w:rFonts w:ascii="David" w:hAnsi="David"/>
          <w:u w:val="single"/>
          <w:rtl/>
          <w:lang w:eastAsia="he-IL"/>
        </w:rPr>
      </w:pPr>
      <w:bookmarkStart w:id="1747" w:name="_ETM_Q1_4589850"/>
      <w:bookmarkStart w:id="1748" w:name="_ETM_Q1_4589911"/>
      <w:bookmarkStart w:id="1749" w:name="_ETM_Q1_4591842"/>
      <w:bookmarkEnd w:id="1747"/>
      <w:bookmarkEnd w:id="1748"/>
      <w:bookmarkEnd w:id="1749"/>
    </w:p>
    <w:p w:rsidR="00E753DF" w:rsidRDefault="00E753DF" w:rsidP="00E753DF">
      <w:pPr>
        <w:pStyle w:val="af6"/>
        <w:keepNext/>
        <w:rPr>
          <w:rtl/>
        </w:rPr>
      </w:pPr>
      <w:bookmarkStart w:id="1750" w:name="ET_yor_5726_205"/>
      <w:r w:rsidRPr="00E753DF">
        <w:rPr>
          <w:rStyle w:val="TagStyle"/>
          <w:rtl/>
        </w:rPr>
        <w:t xml:space="preserve"> &lt;&lt; יור &gt;&gt; </w:t>
      </w:r>
      <w:r>
        <w:rPr>
          <w:rtl/>
        </w:rPr>
        <w:t>היו"ר ינון אזולאי:</w:t>
      </w:r>
      <w:r w:rsidRPr="00E753DF">
        <w:rPr>
          <w:rStyle w:val="TagStyle"/>
          <w:rtl/>
        </w:rPr>
        <w:t xml:space="preserve"> &lt;&lt; יור &gt;&gt;</w:t>
      </w:r>
      <w:r>
        <w:rPr>
          <w:rtl/>
        </w:rPr>
        <w:t xml:space="preserve">   </w:t>
      </w:r>
      <w:bookmarkEnd w:id="1750"/>
    </w:p>
    <w:p w:rsidR="00E753DF" w:rsidRPr="00E753DF" w:rsidRDefault="00E753DF" w:rsidP="00E753DF">
      <w:pPr>
        <w:ind w:firstLine="0"/>
        <w:rPr>
          <w:rtl/>
          <w:lang w:eastAsia="he-IL"/>
        </w:rPr>
      </w:pPr>
    </w:p>
    <w:p w:rsidR="00E753DF" w:rsidRDefault="00E753DF" w:rsidP="00E753DF">
      <w:pPr>
        <w:rPr>
          <w:rtl/>
          <w:lang w:eastAsia="he-IL"/>
        </w:rPr>
      </w:pPr>
      <w:bookmarkStart w:id="1751" w:name="_ETM_Q1_4592412"/>
      <w:bookmarkStart w:id="1752" w:name="_ETM_Q1_4592462"/>
      <w:bookmarkEnd w:id="1751"/>
      <w:bookmarkEnd w:id="1752"/>
      <w:r>
        <w:rPr>
          <w:rFonts w:hint="cs"/>
          <w:rtl/>
          <w:lang w:eastAsia="he-IL"/>
        </w:rPr>
        <w:t xml:space="preserve">עורך דין עודד אופק, איגוד חברות האשראי, בבקשה. </w:t>
      </w:r>
    </w:p>
    <w:p w:rsidR="00E753DF" w:rsidRDefault="00E753DF" w:rsidP="00E753DF">
      <w:pPr>
        <w:rPr>
          <w:rtl/>
          <w:lang w:eastAsia="he-IL"/>
        </w:rPr>
      </w:pPr>
    </w:p>
    <w:p w:rsidR="00E753DF" w:rsidRDefault="00E753DF" w:rsidP="00E753DF">
      <w:pPr>
        <w:pStyle w:val="af9"/>
        <w:keepNext/>
        <w:rPr>
          <w:rtl/>
          <w:lang w:eastAsia="he-IL"/>
        </w:rPr>
      </w:pPr>
      <w:bookmarkStart w:id="1753" w:name="ET_guest_715931_206"/>
      <w:r w:rsidRPr="00E753DF">
        <w:rPr>
          <w:rStyle w:val="TagStyle"/>
          <w:rtl/>
        </w:rPr>
        <w:t xml:space="preserve"> &lt;&lt; אורח &gt;&gt; </w:t>
      </w:r>
      <w:r>
        <w:rPr>
          <w:rtl/>
          <w:lang w:eastAsia="he-IL"/>
        </w:rPr>
        <w:t>עודד אופק:</w:t>
      </w:r>
      <w:r w:rsidRPr="00E753DF">
        <w:rPr>
          <w:rStyle w:val="TagStyle"/>
          <w:rtl/>
        </w:rPr>
        <w:t xml:space="preserve"> &lt;&lt; אורח &gt;&gt;</w:t>
      </w:r>
      <w:r>
        <w:rPr>
          <w:rtl/>
          <w:lang w:eastAsia="he-IL"/>
        </w:rPr>
        <w:t xml:space="preserve">   </w:t>
      </w:r>
      <w:bookmarkEnd w:id="1753"/>
    </w:p>
    <w:p w:rsidR="00E753DF" w:rsidRDefault="00E753DF" w:rsidP="00E753DF">
      <w:pPr>
        <w:pStyle w:val="KeepWithNext"/>
        <w:rPr>
          <w:rtl/>
          <w:lang w:eastAsia="he-IL"/>
        </w:rPr>
      </w:pPr>
    </w:p>
    <w:p w:rsidR="00E753DF" w:rsidRDefault="00E753DF" w:rsidP="00E753DF">
      <w:pPr>
        <w:rPr>
          <w:rtl/>
          <w:lang w:eastAsia="he-IL"/>
        </w:rPr>
      </w:pPr>
      <w:bookmarkStart w:id="1754" w:name="_ETM_Q1_4586294"/>
      <w:bookmarkStart w:id="1755" w:name="_ETM_Q1_4586343"/>
      <w:bookmarkEnd w:id="1754"/>
      <w:bookmarkEnd w:id="1755"/>
      <w:r>
        <w:rPr>
          <w:rFonts w:hint="cs"/>
          <w:rtl/>
          <w:lang w:eastAsia="he-IL"/>
        </w:rPr>
        <w:t xml:space="preserve">אני מייצג את איגוד חברות האשראי ולא את </w:t>
      </w:r>
      <w:bookmarkStart w:id="1756" w:name="_ETM_Q1_4606231"/>
      <w:bookmarkEnd w:id="1756"/>
      <w:r>
        <w:rPr>
          <w:rFonts w:hint="cs"/>
          <w:lang w:eastAsia="he-IL"/>
        </w:rPr>
        <w:t>ERN</w:t>
      </w:r>
      <w:r>
        <w:rPr>
          <w:rFonts w:hint="cs"/>
          <w:rtl/>
          <w:lang w:eastAsia="he-IL"/>
        </w:rPr>
        <w:t>, אבל למען ההגינות יש לומר ש-</w:t>
      </w:r>
      <w:r>
        <w:rPr>
          <w:rFonts w:hint="cs"/>
          <w:lang w:eastAsia="he-IL"/>
        </w:rPr>
        <w:t>ERN</w:t>
      </w:r>
      <w:r>
        <w:rPr>
          <w:rFonts w:hint="cs"/>
          <w:rtl/>
          <w:lang w:eastAsia="he-IL"/>
        </w:rPr>
        <w:t xml:space="preserve"> היא אחת מחברות </w:t>
      </w:r>
      <w:bookmarkStart w:id="1757" w:name="_ETM_Q1_4609816"/>
      <w:bookmarkEnd w:id="1757"/>
      <w:r>
        <w:rPr>
          <w:rFonts w:hint="cs"/>
          <w:rtl/>
          <w:lang w:eastAsia="he-IL"/>
        </w:rPr>
        <w:t xml:space="preserve">האיגוד, וכמו כל שאר חברי האיגוד, היא מפוקחת </w:t>
      </w:r>
      <w:bookmarkStart w:id="1758" w:name="_ETM_Q1_4614289"/>
      <w:bookmarkEnd w:id="1758"/>
      <w:r>
        <w:rPr>
          <w:rFonts w:hint="cs"/>
          <w:rtl/>
          <w:lang w:eastAsia="he-IL"/>
        </w:rPr>
        <w:t xml:space="preserve">על ידי רשות שוק ההון, ביטוח וחיסכון, ומקיימת את מלוא הוראות הדין. צריך להבין, </w:t>
      </w:r>
      <w:bookmarkStart w:id="1759" w:name="_ETM_Q1_4623701"/>
      <w:bookmarkEnd w:id="1759"/>
      <w:r>
        <w:rPr>
          <w:rFonts w:hint="cs"/>
          <w:lang w:eastAsia="he-IL"/>
        </w:rPr>
        <w:t>ERN</w:t>
      </w:r>
      <w:r>
        <w:rPr>
          <w:rFonts w:hint="cs"/>
          <w:rtl/>
          <w:lang w:eastAsia="he-IL"/>
        </w:rPr>
        <w:t xml:space="preserve"> היא לא גוף ממשלתי, היא גוף פרטי </w:t>
      </w:r>
      <w:bookmarkStart w:id="1760" w:name="_ETM_Q1_4629289"/>
      <w:bookmarkEnd w:id="1760"/>
      <w:r>
        <w:rPr>
          <w:rFonts w:hint="cs"/>
          <w:rtl/>
          <w:lang w:eastAsia="he-IL"/>
        </w:rPr>
        <w:t xml:space="preserve">נותן אשראי, בעל רישיון, מפוקח כמו בנקים כמעט, כמו </w:t>
      </w:r>
      <w:bookmarkStart w:id="1761" w:name="_ETM_Q1_4631706"/>
      <w:bookmarkEnd w:id="1761"/>
      <w:r>
        <w:rPr>
          <w:rFonts w:hint="cs"/>
          <w:rtl/>
          <w:lang w:eastAsia="he-IL"/>
        </w:rPr>
        <w:t xml:space="preserve">כל הגופים באיגוד פחות או יותר. ולכן, עם כל </w:t>
      </w:r>
      <w:bookmarkStart w:id="1762" w:name="_ETM_Q1_4634114"/>
      <w:bookmarkEnd w:id="1762"/>
      <w:r>
        <w:rPr>
          <w:rFonts w:hint="cs"/>
          <w:rtl/>
          <w:lang w:eastAsia="he-IL"/>
        </w:rPr>
        <w:t xml:space="preserve">הכבוד, אני אבקש אולי לנקוט זהירות בנושא הזה. אני לא מכיר את הפרטים שמתייחסים אליהם כאן פרטנית, </w:t>
      </w:r>
      <w:bookmarkStart w:id="1763" w:name="_ETM_Q1_4645509"/>
      <w:bookmarkEnd w:id="1763"/>
      <w:r>
        <w:rPr>
          <w:rFonts w:hint="cs"/>
          <w:rtl/>
          <w:lang w:eastAsia="he-IL"/>
        </w:rPr>
        <w:t xml:space="preserve">אבל כל הגופים האלה פועלים בהתאם להוראות </w:t>
      </w:r>
      <w:bookmarkStart w:id="1764" w:name="_ETM_Q1_4647473"/>
      <w:bookmarkEnd w:id="1764"/>
      <w:r>
        <w:rPr>
          <w:rFonts w:hint="cs"/>
          <w:rtl/>
          <w:lang w:eastAsia="he-IL"/>
        </w:rPr>
        <w:t>הדין, הם שומרי חוק כמובן והם מחתימים את כל הלקוחות כנדרש.</w:t>
      </w:r>
    </w:p>
    <w:p w:rsidR="00E753DF" w:rsidRDefault="00E753DF" w:rsidP="00E753DF">
      <w:pPr>
        <w:rPr>
          <w:rtl/>
          <w:lang w:eastAsia="he-IL"/>
        </w:rPr>
      </w:pPr>
      <w:bookmarkStart w:id="1765" w:name="_ETM_Q1_4653273"/>
      <w:bookmarkStart w:id="1766" w:name="_ETM_Q1_4653333"/>
      <w:bookmarkEnd w:id="1765"/>
      <w:bookmarkEnd w:id="1766"/>
    </w:p>
    <w:p w:rsidR="00E753DF" w:rsidRDefault="00E753DF" w:rsidP="00E753DF">
      <w:pPr>
        <w:pStyle w:val="a8"/>
        <w:keepNext/>
        <w:rPr>
          <w:rtl/>
          <w:lang w:eastAsia="he-IL"/>
        </w:rPr>
      </w:pPr>
      <w:bookmarkStart w:id="1767" w:name="ET_manager_4758_207"/>
      <w:r w:rsidRPr="00E753DF">
        <w:rPr>
          <w:rStyle w:val="TagStyle"/>
          <w:rtl/>
        </w:rPr>
        <w:t xml:space="preserve"> &lt;&lt; מנהל &gt;&gt; </w:t>
      </w:r>
      <w:r>
        <w:rPr>
          <w:rtl/>
          <w:lang w:eastAsia="he-IL"/>
        </w:rPr>
        <w:t>(היו"ר יעקב מרגי)</w:t>
      </w:r>
      <w:r w:rsidRPr="00E753DF">
        <w:rPr>
          <w:rStyle w:val="TagStyle"/>
          <w:rtl/>
        </w:rPr>
        <w:t xml:space="preserve"> &lt;&lt; מנהל &gt;&gt;</w:t>
      </w:r>
      <w:r>
        <w:rPr>
          <w:rtl/>
          <w:lang w:eastAsia="he-IL"/>
        </w:rPr>
        <w:t xml:space="preserve">   </w:t>
      </w:r>
      <w:bookmarkEnd w:id="1767"/>
    </w:p>
    <w:p w:rsidR="00E753DF" w:rsidRDefault="00E753DF" w:rsidP="00E753DF">
      <w:pPr>
        <w:pStyle w:val="KeepWithNext"/>
        <w:rPr>
          <w:rtl/>
          <w:lang w:eastAsia="he-IL"/>
        </w:rPr>
      </w:pPr>
    </w:p>
    <w:p w:rsidR="00E753DF" w:rsidRDefault="00E753DF" w:rsidP="00E753DF">
      <w:pPr>
        <w:pStyle w:val="af6"/>
        <w:keepNext/>
        <w:rPr>
          <w:rtl/>
        </w:rPr>
      </w:pPr>
      <w:bookmarkStart w:id="1768" w:name="ET_yor_4758_208"/>
      <w:r w:rsidRPr="00E753DF">
        <w:rPr>
          <w:rStyle w:val="TagStyle"/>
          <w:rtl/>
        </w:rPr>
        <w:t xml:space="preserve"> &lt;&lt; יור &gt;&gt; </w:t>
      </w:r>
      <w:r>
        <w:rPr>
          <w:rtl/>
        </w:rPr>
        <w:t>היו"ר יעקב מרגי:</w:t>
      </w:r>
      <w:r w:rsidRPr="00E753DF">
        <w:rPr>
          <w:rStyle w:val="TagStyle"/>
          <w:rtl/>
        </w:rPr>
        <w:t xml:space="preserve"> &lt;&lt; יור &gt;&gt;</w:t>
      </w:r>
      <w:r>
        <w:rPr>
          <w:rtl/>
        </w:rPr>
        <w:t xml:space="preserve">   </w:t>
      </w:r>
      <w:bookmarkEnd w:id="1768"/>
    </w:p>
    <w:p w:rsidR="00E753DF" w:rsidRDefault="00E753DF" w:rsidP="00E753DF">
      <w:pPr>
        <w:pStyle w:val="KeepWithNext"/>
        <w:rPr>
          <w:rtl/>
          <w:lang w:eastAsia="he-IL"/>
        </w:rPr>
      </w:pPr>
    </w:p>
    <w:p w:rsidR="00E753DF" w:rsidRDefault="00E753DF" w:rsidP="00E753DF">
      <w:pPr>
        <w:rPr>
          <w:rtl/>
          <w:lang w:eastAsia="he-IL"/>
        </w:rPr>
      </w:pPr>
      <w:r>
        <w:rPr>
          <w:rFonts w:hint="cs"/>
          <w:rtl/>
          <w:lang w:eastAsia="he-IL"/>
        </w:rPr>
        <w:t xml:space="preserve">השאלה היא אם הם מסתמכים </w:t>
      </w:r>
      <w:bookmarkStart w:id="1769" w:name="_ETM_Q1_4665505"/>
      <w:bookmarkEnd w:id="1769"/>
      <w:r>
        <w:rPr>
          <w:rFonts w:hint="cs"/>
          <w:rtl/>
          <w:lang w:eastAsia="he-IL"/>
        </w:rPr>
        <w:t xml:space="preserve">רק על נתונים של החשבון או גם על נתוני </w:t>
      </w:r>
      <w:bookmarkStart w:id="1770" w:name="_ETM_Q1_4669208"/>
      <w:bookmarkEnd w:id="1770"/>
      <w:r>
        <w:rPr>
          <w:rFonts w:hint="cs"/>
          <w:rtl/>
          <w:lang w:eastAsia="he-IL"/>
        </w:rPr>
        <w:t>אשראי של הלקוח. יש מישהו שיודע לענות לי?</w:t>
      </w:r>
      <w:bookmarkStart w:id="1771" w:name="_ETM_Q1_4681161"/>
      <w:bookmarkEnd w:id="1771"/>
    </w:p>
    <w:p w:rsidR="00E753DF" w:rsidRDefault="00E753DF" w:rsidP="00E753DF">
      <w:pPr>
        <w:rPr>
          <w:rtl/>
          <w:lang w:eastAsia="he-IL"/>
        </w:rPr>
      </w:pPr>
      <w:bookmarkStart w:id="1772" w:name="_ETM_Q1_4681224"/>
      <w:bookmarkStart w:id="1773" w:name="_ETM_Q1_4683753"/>
      <w:bookmarkStart w:id="1774" w:name="_ETM_Q1_4683818"/>
      <w:bookmarkEnd w:id="1772"/>
      <w:bookmarkEnd w:id="1773"/>
      <w:bookmarkEnd w:id="1774"/>
    </w:p>
    <w:p w:rsidR="00E753DF" w:rsidRDefault="00E753DF" w:rsidP="00E753DF">
      <w:pPr>
        <w:pStyle w:val="af9"/>
        <w:keepNext/>
        <w:rPr>
          <w:rtl/>
          <w:lang w:eastAsia="he-IL"/>
        </w:rPr>
      </w:pPr>
      <w:bookmarkStart w:id="1775" w:name="ET_guest_715931_209"/>
      <w:r w:rsidRPr="00E753DF">
        <w:rPr>
          <w:rStyle w:val="TagStyle"/>
          <w:rtl/>
        </w:rPr>
        <w:t xml:space="preserve"> &lt;&lt; אורח &gt;&gt; </w:t>
      </w:r>
      <w:r>
        <w:rPr>
          <w:rtl/>
          <w:lang w:eastAsia="he-IL"/>
        </w:rPr>
        <w:t>עודד אופק:</w:t>
      </w:r>
      <w:r w:rsidRPr="00E753DF">
        <w:rPr>
          <w:rStyle w:val="TagStyle"/>
          <w:rtl/>
        </w:rPr>
        <w:t xml:space="preserve"> &lt;&lt; אורח &gt;&gt;</w:t>
      </w:r>
      <w:r>
        <w:rPr>
          <w:rtl/>
          <w:lang w:eastAsia="he-IL"/>
        </w:rPr>
        <w:t xml:space="preserve">   </w:t>
      </w:r>
      <w:bookmarkEnd w:id="1775"/>
    </w:p>
    <w:p w:rsidR="00E753DF" w:rsidRDefault="00E753DF" w:rsidP="00E753DF">
      <w:pPr>
        <w:pStyle w:val="KeepWithNext"/>
        <w:rPr>
          <w:rtl/>
          <w:lang w:eastAsia="he-IL"/>
        </w:rPr>
      </w:pPr>
    </w:p>
    <w:p w:rsidR="00E753DF" w:rsidRDefault="00E753DF" w:rsidP="00E753DF">
      <w:pPr>
        <w:rPr>
          <w:rtl/>
          <w:lang w:eastAsia="he-IL"/>
        </w:rPr>
      </w:pPr>
      <w:r>
        <w:rPr>
          <w:rFonts w:hint="cs"/>
          <w:rtl/>
          <w:lang w:eastAsia="he-IL"/>
        </w:rPr>
        <w:t xml:space="preserve">הם משתמשים כפי </w:t>
      </w:r>
      <w:bookmarkStart w:id="1776" w:name="_ETM_Q1_4682352"/>
      <w:bookmarkEnd w:id="1776"/>
      <w:r>
        <w:rPr>
          <w:rFonts w:hint="cs"/>
          <w:rtl/>
          <w:lang w:eastAsia="he-IL"/>
        </w:rPr>
        <w:t xml:space="preserve">שכל נותן אשראי רשאי להשתמש בהתאם לחוק נתוני אשראי </w:t>
      </w:r>
      <w:bookmarkStart w:id="1777" w:name="_ETM_Q1_4685757"/>
      <w:bookmarkEnd w:id="1777"/>
      <w:r>
        <w:rPr>
          <w:rFonts w:hint="cs"/>
          <w:rtl/>
          <w:lang w:eastAsia="he-IL"/>
        </w:rPr>
        <w:t>- - -</w:t>
      </w:r>
    </w:p>
    <w:p w:rsidR="00E753DF" w:rsidRDefault="00E753DF" w:rsidP="00E753DF">
      <w:pPr>
        <w:rPr>
          <w:rtl/>
          <w:lang w:eastAsia="he-IL"/>
        </w:rPr>
      </w:pPr>
      <w:bookmarkStart w:id="1778" w:name="_ETM_Q1_4687988"/>
      <w:bookmarkStart w:id="1779" w:name="_ETM_Q1_4688061"/>
      <w:bookmarkEnd w:id="1778"/>
      <w:bookmarkEnd w:id="1779"/>
    </w:p>
    <w:p w:rsidR="00E753DF" w:rsidRDefault="00E753DF" w:rsidP="00E753DF">
      <w:pPr>
        <w:pStyle w:val="af6"/>
        <w:keepNext/>
        <w:rPr>
          <w:rtl/>
        </w:rPr>
      </w:pPr>
      <w:bookmarkStart w:id="1780" w:name="ET_yor_4758_210"/>
      <w:r w:rsidRPr="00E753DF">
        <w:rPr>
          <w:rStyle w:val="TagStyle"/>
          <w:rtl/>
        </w:rPr>
        <w:t xml:space="preserve"> &lt;&lt; יור &gt;&gt; </w:t>
      </w:r>
      <w:r>
        <w:rPr>
          <w:rtl/>
        </w:rPr>
        <w:t>היו"ר יעקב מרגי:</w:t>
      </w:r>
      <w:r w:rsidRPr="00E753DF">
        <w:rPr>
          <w:rStyle w:val="TagStyle"/>
          <w:rtl/>
        </w:rPr>
        <w:t xml:space="preserve"> &lt;&lt; יור &gt;&gt;</w:t>
      </w:r>
      <w:r>
        <w:rPr>
          <w:rtl/>
        </w:rPr>
        <w:t xml:space="preserve">   </w:t>
      </w:r>
      <w:bookmarkEnd w:id="1780"/>
    </w:p>
    <w:p w:rsidR="00E753DF" w:rsidRDefault="00E753DF" w:rsidP="00E753DF">
      <w:pPr>
        <w:pStyle w:val="KeepWithNext"/>
        <w:rPr>
          <w:rtl/>
          <w:lang w:eastAsia="he-IL"/>
        </w:rPr>
      </w:pPr>
    </w:p>
    <w:p w:rsidR="00E753DF" w:rsidRDefault="00E753DF" w:rsidP="00E753DF">
      <w:pPr>
        <w:rPr>
          <w:rtl/>
          <w:lang w:eastAsia="he-IL"/>
        </w:rPr>
      </w:pPr>
      <w:bookmarkStart w:id="1781" w:name="_ETM_Q1_4689416"/>
      <w:bookmarkEnd w:id="1781"/>
      <w:r>
        <w:rPr>
          <w:rFonts w:hint="cs"/>
          <w:rtl/>
          <w:lang w:eastAsia="he-IL"/>
        </w:rPr>
        <w:t xml:space="preserve">אפילו נתניהו לא נותן תשובה כזו שאי אפשר </w:t>
      </w:r>
      <w:bookmarkStart w:id="1782" w:name="_ETM_Q1_4691403"/>
      <w:bookmarkEnd w:id="1782"/>
      <w:r>
        <w:rPr>
          <w:rFonts w:hint="cs"/>
          <w:rtl/>
          <w:lang w:eastAsia="he-IL"/>
        </w:rPr>
        <w:t xml:space="preserve">להבין ממנה כלום. </w:t>
      </w:r>
    </w:p>
    <w:p w:rsidR="00E753DF" w:rsidRDefault="00E753DF" w:rsidP="00E753DF">
      <w:pPr>
        <w:rPr>
          <w:rtl/>
          <w:lang w:eastAsia="he-IL"/>
        </w:rPr>
      </w:pPr>
      <w:bookmarkStart w:id="1783" w:name="_ETM_Q1_4693802"/>
      <w:bookmarkStart w:id="1784" w:name="_ETM_Q1_4693870"/>
      <w:bookmarkStart w:id="1785" w:name="_ETM_Q1_4695963"/>
      <w:bookmarkEnd w:id="1783"/>
      <w:bookmarkEnd w:id="1784"/>
      <w:bookmarkEnd w:id="1785"/>
    </w:p>
    <w:p w:rsidR="00E753DF" w:rsidRDefault="00E753DF" w:rsidP="00E753DF">
      <w:pPr>
        <w:pStyle w:val="af9"/>
        <w:keepNext/>
        <w:rPr>
          <w:rtl/>
          <w:lang w:eastAsia="he-IL"/>
        </w:rPr>
      </w:pPr>
      <w:bookmarkStart w:id="1786" w:name="ET_guest_715931_211"/>
      <w:r w:rsidRPr="00E753DF">
        <w:rPr>
          <w:rStyle w:val="TagStyle"/>
          <w:rtl/>
        </w:rPr>
        <w:t xml:space="preserve"> &lt;&lt; אורח &gt;&gt; </w:t>
      </w:r>
      <w:r>
        <w:rPr>
          <w:rtl/>
          <w:lang w:eastAsia="he-IL"/>
        </w:rPr>
        <w:t>עודד אופק:</w:t>
      </w:r>
      <w:r w:rsidRPr="00E753DF">
        <w:rPr>
          <w:rStyle w:val="TagStyle"/>
          <w:rtl/>
        </w:rPr>
        <w:t xml:space="preserve"> &lt;&lt; אורח &gt;&gt;</w:t>
      </w:r>
      <w:r>
        <w:rPr>
          <w:rtl/>
          <w:lang w:eastAsia="he-IL"/>
        </w:rPr>
        <w:t xml:space="preserve">   </w:t>
      </w:r>
      <w:bookmarkEnd w:id="1786"/>
    </w:p>
    <w:p w:rsidR="00E753DF" w:rsidRDefault="00E753DF" w:rsidP="00E753DF">
      <w:pPr>
        <w:pStyle w:val="KeepWithNext"/>
        <w:rPr>
          <w:rtl/>
          <w:lang w:eastAsia="he-IL"/>
        </w:rPr>
      </w:pPr>
    </w:p>
    <w:p w:rsidR="00E753DF" w:rsidRDefault="00E753DF" w:rsidP="00E753DF">
      <w:pPr>
        <w:rPr>
          <w:rtl/>
          <w:lang w:eastAsia="he-IL"/>
        </w:rPr>
      </w:pPr>
      <w:bookmarkStart w:id="1787" w:name="_ETM_Q1_4696605"/>
      <w:bookmarkStart w:id="1788" w:name="_ETM_Q1_4696654"/>
      <w:bookmarkEnd w:id="1787"/>
      <w:bookmarkEnd w:id="1788"/>
      <w:r>
        <w:rPr>
          <w:rFonts w:hint="cs"/>
          <w:rtl/>
          <w:lang w:eastAsia="he-IL"/>
        </w:rPr>
        <w:t xml:space="preserve">לא, התשובה דווקא מאוד ברורה. </w:t>
      </w:r>
    </w:p>
    <w:p w:rsidR="00E753DF" w:rsidRDefault="00E753DF" w:rsidP="00E753DF">
      <w:pPr>
        <w:rPr>
          <w:rtl/>
          <w:lang w:eastAsia="he-IL"/>
        </w:rPr>
      </w:pPr>
      <w:bookmarkStart w:id="1789" w:name="_ETM_Q1_4695272"/>
      <w:bookmarkStart w:id="1790" w:name="_ETM_Q1_4695337"/>
      <w:bookmarkEnd w:id="1789"/>
      <w:bookmarkEnd w:id="1790"/>
    </w:p>
    <w:p w:rsidR="00E753DF" w:rsidRDefault="00E753DF" w:rsidP="00E753DF">
      <w:pPr>
        <w:pStyle w:val="af6"/>
        <w:keepNext/>
        <w:rPr>
          <w:rtl/>
        </w:rPr>
      </w:pPr>
      <w:bookmarkStart w:id="1791" w:name="ET_yor_4758_212"/>
      <w:r w:rsidRPr="00E753DF">
        <w:rPr>
          <w:rStyle w:val="TagStyle"/>
          <w:rtl/>
        </w:rPr>
        <w:t xml:space="preserve"> &lt;&lt; יור &gt;&gt; </w:t>
      </w:r>
      <w:r>
        <w:rPr>
          <w:rtl/>
        </w:rPr>
        <w:t>היו"ר יעקב מרגי:</w:t>
      </w:r>
      <w:r w:rsidRPr="00E753DF">
        <w:rPr>
          <w:rStyle w:val="TagStyle"/>
          <w:rtl/>
        </w:rPr>
        <w:t xml:space="preserve"> &lt;&lt; יור &gt;&gt;</w:t>
      </w:r>
      <w:r>
        <w:rPr>
          <w:rtl/>
        </w:rPr>
        <w:t xml:space="preserve">   </w:t>
      </w:r>
      <w:bookmarkEnd w:id="1791"/>
    </w:p>
    <w:p w:rsidR="00E753DF" w:rsidRDefault="00E753DF" w:rsidP="00E753DF">
      <w:pPr>
        <w:pStyle w:val="KeepWithNext"/>
        <w:rPr>
          <w:rtl/>
          <w:lang w:eastAsia="he-IL"/>
        </w:rPr>
      </w:pPr>
    </w:p>
    <w:p w:rsidR="00E753DF" w:rsidRDefault="00E753DF" w:rsidP="00E753DF">
      <w:pPr>
        <w:rPr>
          <w:rtl/>
          <w:lang w:eastAsia="he-IL"/>
        </w:rPr>
      </w:pPr>
      <w:bookmarkStart w:id="1792" w:name="_ETM_Q1_4698344"/>
      <w:bookmarkEnd w:id="1792"/>
      <w:r>
        <w:rPr>
          <w:rFonts w:hint="cs"/>
          <w:rtl/>
          <w:lang w:eastAsia="he-IL"/>
        </w:rPr>
        <w:t xml:space="preserve">אז תסביר לי, כי לא הבנתי. </w:t>
      </w:r>
    </w:p>
    <w:p w:rsidR="00E753DF" w:rsidRDefault="00E753DF" w:rsidP="00E753DF">
      <w:pPr>
        <w:rPr>
          <w:rtl/>
          <w:lang w:eastAsia="he-IL"/>
        </w:rPr>
      </w:pPr>
      <w:bookmarkStart w:id="1793" w:name="_ETM_Q1_4695516"/>
      <w:bookmarkEnd w:id="1793"/>
    </w:p>
    <w:p w:rsidR="00E753DF" w:rsidRDefault="00E753DF" w:rsidP="00E753DF">
      <w:pPr>
        <w:pStyle w:val="af9"/>
        <w:keepNext/>
        <w:rPr>
          <w:rtl/>
          <w:lang w:eastAsia="he-IL"/>
        </w:rPr>
      </w:pPr>
      <w:bookmarkStart w:id="1794" w:name="ET_guest_715931_213"/>
      <w:r w:rsidRPr="00E753DF">
        <w:rPr>
          <w:rStyle w:val="TagStyle"/>
          <w:rtl/>
        </w:rPr>
        <w:t xml:space="preserve"> &lt;&lt; אורח &gt;&gt; </w:t>
      </w:r>
      <w:r>
        <w:rPr>
          <w:rtl/>
          <w:lang w:eastAsia="he-IL"/>
        </w:rPr>
        <w:t>עודד אופק:</w:t>
      </w:r>
      <w:r w:rsidRPr="00E753DF">
        <w:rPr>
          <w:rStyle w:val="TagStyle"/>
          <w:rtl/>
        </w:rPr>
        <w:t xml:space="preserve"> &lt;&lt; אורח &gt;&gt;</w:t>
      </w:r>
      <w:r>
        <w:rPr>
          <w:rtl/>
          <w:lang w:eastAsia="he-IL"/>
        </w:rPr>
        <w:t xml:space="preserve">   </w:t>
      </w:r>
      <w:bookmarkEnd w:id="1794"/>
    </w:p>
    <w:p w:rsidR="00E753DF" w:rsidRDefault="00E753DF" w:rsidP="00E753DF">
      <w:pPr>
        <w:pStyle w:val="KeepWithNext"/>
        <w:rPr>
          <w:rtl/>
          <w:lang w:eastAsia="he-IL"/>
        </w:rPr>
      </w:pPr>
    </w:p>
    <w:p w:rsidR="00E753DF" w:rsidRDefault="00E753DF" w:rsidP="00E753DF">
      <w:pPr>
        <w:rPr>
          <w:rtl/>
          <w:lang w:eastAsia="he-IL"/>
        </w:rPr>
      </w:pPr>
      <w:bookmarkStart w:id="1795" w:name="_ETM_Q1_4696103"/>
      <w:bookmarkStart w:id="1796" w:name="_ETM_Q1_4696154"/>
      <w:bookmarkEnd w:id="1795"/>
      <w:bookmarkEnd w:id="1796"/>
      <w:r>
        <w:rPr>
          <w:rFonts w:hint="cs"/>
          <w:rtl/>
          <w:lang w:eastAsia="he-IL"/>
        </w:rPr>
        <w:t xml:space="preserve">אני יכול להתייחס למה </w:t>
      </w:r>
      <w:bookmarkStart w:id="1797" w:name="_ETM_Q1_4699643"/>
      <w:bookmarkEnd w:id="1797"/>
      <w:r>
        <w:rPr>
          <w:rFonts w:hint="cs"/>
          <w:rtl/>
          <w:lang w:eastAsia="he-IL"/>
        </w:rPr>
        <w:t>שאני יודע לגבי נותני אשראי - - -</w:t>
      </w:r>
    </w:p>
    <w:p w:rsidR="00E753DF" w:rsidRDefault="00E753DF" w:rsidP="00E753DF">
      <w:pPr>
        <w:rPr>
          <w:rtl/>
          <w:lang w:eastAsia="he-IL"/>
        </w:rPr>
      </w:pPr>
      <w:bookmarkStart w:id="1798" w:name="_ETM_Q1_4705884"/>
      <w:bookmarkStart w:id="1799" w:name="_ETM_Q1_4705976"/>
      <w:bookmarkEnd w:id="1798"/>
      <w:bookmarkEnd w:id="1799"/>
    </w:p>
    <w:p w:rsidR="00E753DF" w:rsidRDefault="00E753DF" w:rsidP="00E753DF">
      <w:pPr>
        <w:pStyle w:val="af6"/>
        <w:keepNext/>
        <w:rPr>
          <w:rtl/>
        </w:rPr>
      </w:pPr>
      <w:bookmarkStart w:id="1800" w:name="ET_yor_4758_214"/>
      <w:r w:rsidRPr="00E753DF">
        <w:rPr>
          <w:rStyle w:val="TagStyle"/>
          <w:rtl/>
        </w:rPr>
        <w:t xml:space="preserve"> &lt;&lt; יור &gt;&gt; </w:t>
      </w:r>
      <w:r>
        <w:rPr>
          <w:rtl/>
        </w:rPr>
        <w:t>היו"ר יעקב מרגי:</w:t>
      </w:r>
      <w:r w:rsidRPr="00E753DF">
        <w:rPr>
          <w:rStyle w:val="TagStyle"/>
          <w:rtl/>
        </w:rPr>
        <w:t xml:space="preserve"> &lt;&lt; יור &gt;&gt;</w:t>
      </w:r>
      <w:r>
        <w:rPr>
          <w:rtl/>
        </w:rPr>
        <w:t xml:space="preserve">   </w:t>
      </w:r>
      <w:bookmarkEnd w:id="1800"/>
    </w:p>
    <w:p w:rsidR="00E753DF" w:rsidRDefault="00E753DF" w:rsidP="00E753DF">
      <w:pPr>
        <w:pStyle w:val="KeepWithNext"/>
        <w:rPr>
          <w:rtl/>
          <w:lang w:eastAsia="he-IL"/>
        </w:rPr>
      </w:pPr>
    </w:p>
    <w:p w:rsidR="00E753DF" w:rsidRDefault="00E753DF" w:rsidP="00E753DF">
      <w:pPr>
        <w:rPr>
          <w:rtl/>
          <w:lang w:eastAsia="he-IL"/>
        </w:rPr>
      </w:pPr>
      <w:bookmarkStart w:id="1801" w:name="_ETM_Q1_4707565"/>
      <w:bookmarkEnd w:id="1801"/>
      <w:r>
        <w:rPr>
          <w:rFonts w:hint="cs"/>
          <w:rtl/>
          <w:lang w:eastAsia="he-IL"/>
        </w:rPr>
        <w:t xml:space="preserve">אני לא </w:t>
      </w:r>
      <w:bookmarkStart w:id="1802" w:name="_ETM_Q1_4708331"/>
      <w:bookmarkEnd w:id="1802"/>
      <w:r>
        <w:rPr>
          <w:rFonts w:hint="cs"/>
          <w:rtl/>
          <w:lang w:eastAsia="he-IL"/>
        </w:rPr>
        <w:t xml:space="preserve">מדבר על נותני אשראי, אני מדבר על חברות שבודקות </w:t>
      </w:r>
      <w:bookmarkStart w:id="1803" w:name="_ETM_Q1_4704904"/>
      <w:bookmarkEnd w:id="1803"/>
      <w:r>
        <w:rPr>
          <w:rFonts w:hint="cs"/>
          <w:rtl/>
          <w:lang w:eastAsia="he-IL"/>
        </w:rPr>
        <w:t>אם כן לאשר צ'ק או לא לאשר צ'ק.</w:t>
      </w:r>
    </w:p>
    <w:p w:rsidR="00E753DF" w:rsidRDefault="00E753DF" w:rsidP="00E753DF">
      <w:pPr>
        <w:rPr>
          <w:rtl/>
          <w:lang w:eastAsia="he-IL"/>
        </w:rPr>
      </w:pPr>
      <w:bookmarkStart w:id="1804" w:name="_ETM_Q1_4706928"/>
      <w:bookmarkStart w:id="1805" w:name="_ETM_Q1_4707007"/>
      <w:bookmarkStart w:id="1806" w:name="_ETM_Q1_4709112"/>
      <w:bookmarkEnd w:id="1804"/>
      <w:bookmarkEnd w:id="1805"/>
      <w:bookmarkEnd w:id="1806"/>
    </w:p>
    <w:p w:rsidR="00E753DF" w:rsidRDefault="00E753DF" w:rsidP="00E753DF">
      <w:pPr>
        <w:pStyle w:val="af9"/>
        <w:keepNext/>
        <w:rPr>
          <w:rtl/>
          <w:lang w:eastAsia="he-IL"/>
        </w:rPr>
      </w:pPr>
      <w:bookmarkStart w:id="1807" w:name="ET_guest_715931_215"/>
      <w:r w:rsidRPr="00E753DF">
        <w:rPr>
          <w:rStyle w:val="TagStyle"/>
          <w:rtl/>
        </w:rPr>
        <w:t xml:space="preserve"> &lt;&lt; אורח &gt;&gt; </w:t>
      </w:r>
      <w:r>
        <w:rPr>
          <w:rtl/>
          <w:lang w:eastAsia="he-IL"/>
        </w:rPr>
        <w:t>עודד אופק:</w:t>
      </w:r>
      <w:r w:rsidRPr="00E753DF">
        <w:rPr>
          <w:rStyle w:val="TagStyle"/>
          <w:rtl/>
        </w:rPr>
        <w:t xml:space="preserve"> &lt;&lt; אורח &gt;&gt;</w:t>
      </w:r>
      <w:r>
        <w:rPr>
          <w:rtl/>
          <w:lang w:eastAsia="he-IL"/>
        </w:rPr>
        <w:t xml:space="preserve">   </w:t>
      </w:r>
      <w:bookmarkEnd w:id="1807"/>
    </w:p>
    <w:p w:rsidR="00E753DF" w:rsidRDefault="00E753DF" w:rsidP="00E753DF">
      <w:pPr>
        <w:pStyle w:val="KeepWithNext"/>
        <w:rPr>
          <w:rtl/>
          <w:lang w:eastAsia="he-IL"/>
        </w:rPr>
      </w:pPr>
    </w:p>
    <w:p w:rsidR="00E753DF" w:rsidRDefault="00E753DF" w:rsidP="00E753DF">
      <w:pPr>
        <w:rPr>
          <w:rtl/>
          <w:lang w:eastAsia="he-IL"/>
        </w:rPr>
      </w:pPr>
      <w:bookmarkStart w:id="1808" w:name="_ETM_Q1_4709666"/>
      <w:bookmarkStart w:id="1809" w:name="_ETM_Q1_4709726"/>
      <w:bookmarkEnd w:id="1808"/>
      <w:bookmarkEnd w:id="1809"/>
      <w:r>
        <w:rPr>
          <w:rFonts w:hint="cs"/>
          <w:rtl/>
          <w:lang w:eastAsia="he-IL"/>
        </w:rPr>
        <w:t xml:space="preserve">אבל </w:t>
      </w:r>
      <w:r>
        <w:rPr>
          <w:rFonts w:hint="cs"/>
          <w:lang w:eastAsia="he-IL"/>
        </w:rPr>
        <w:t>ERN</w:t>
      </w:r>
      <w:r>
        <w:rPr>
          <w:rFonts w:hint="cs"/>
          <w:rtl/>
          <w:lang w:eastAsia="he-IL"/>
        </w:rPr>
        <w:t xml:space="preserve"> היא לא גוף שבודק צ'קים ולא - - </w:t>
      </w:r>
      <w:bookmarkStart w:id="1810" w:name="_ETM_Q1_4715634"/>
      <w:bookmarkEnd w:id="1810"/>
      <w:r>
        <w:rPr>
          <w:rFonts w:hint="cs"/>
          <w:rtl/>
          <w:lang w:eastAsia="he-IL"/>
        </w:rPr>
        <w:t>-</w:t>
      </w:r>
    </w:p>
    <w:p w:rsidR="00E753DF" w:rsidRDefault="00E753DF" w:rsidP="00E753DF">
      <w:pPr>
        <w:rPr>
          <w:rtl/>
          <w:lang w:eastAsia="he-IL"/>
        </w:rPr>
      </w:pPr>
      <w:bookmarkStart w:id="1811" w:name="_ETM_Q1_4711012"/>
      <w:bookmarkStart w:id="1812" w:name="_ETM_Q1_4711093"/>
      <w:bookmarkEnd w:id="1811"/>
      <w:bookmarkEnd w:id="1812"/>
    </w:p>
    <w:p w:rsidR="00E753DF" w:rsidRDefault="00E753DF" w:rsidP="00E753DF">
      <w:pPr>
        <w:pStyle w:val="af6"/>
        <w:keepNext/>
        <w:rPr>
          <w:rtl/>
        </w:rPr>
      </w:pPr>
      <w:bookmarkStart w:id="1813" w:name="ET_yor_4758_216"/>
      <w:r w:rsidRPr="00E753DF">
        <w:rPr>
          <w:rStyle w:val="TagStyle"/>
          <w:rtl/>
        </w:rPr>
        <w:t xml:space="preserve"> &lt;&lt; יור &gt;&gt; </w:t>
      </w:r>
      <w:r>
        <w:rPr>
          <w:rtl/>
        </w:rPr>
        <w:t>היו"ר יעקב מרגי:</w:t>
      </w:r>
      <w:r w:rsidRPr="00E753DF">
        <w:rPr>
          <w:rStyle w:val="TagStyle"/>
          <w:rtl/>
        </w:rPr>
        <w:t xml:space="preserve"> &lt;&lt; יור &gt;&gt;</w:t>
      </w:r>
      <w:r>
        <w:rPr>
          <w:rtl/>
        </w:rPr>
        <w:t xml:space="preserve">   </w:t>
      </w:r>
      <w:bookmarkEnd w:id="1813"/>
    </w:p>
    <w:p w:rsidR="00E753DF" w:rsidRDefault="00E753DF" w:rsidP="00E753DF">
      <w:pPr>
        <w:pStyle w:val="KeepWithNext"/>
        <w:rPr>
          <w:rtl/>
          <w:lang w:eastAsia="he-IL"/>
        </w:rPr>
      </w:pPr>
    </w:p>
    <w:p w:rsidR="00EF2DFF" w:rsidRDefault="00E753DF" w:rsidP="00EF2DFF">
      <w:pPr>
        <w:rPr>
          <w:rtl/>
          <w:lang w:eastAsia="he-IL"/>
        </w:rPr>
      </w:pPr>
      <w:bookmarkStart w:id="1814" w:name="_ETM_Q1_4712304"/>
      <w:bookmarkEnd w:id="1814"/>
      <w:r>
        <w:rPr>
          <w:rFonts w:hint="cs"/>
          <w:rtl/>
          <w:lang w:eastAsia="he-IL"/>
        </w:rPr>
        <w:t xml:space="preserve">אז לא לגביה שאלתי. זה כבר דיון על סוגיית </w:t>
      </w:r>
      <w:bookmarkStart w:id="1815" w:name="_ETM_Q1_4718743"/>
      <w:bookmarkEnd w:id="1815"/>
      <w:r w:rsidR="00EF2DFF">
        <w:rPr>
          <w:rFonts w:hint="cs"/>
          <w:rtl/>
          <w:lang w:eastAsia="he-IL"/>
        </w:rPr>
        <w:t>נתוני אשראי, זה לא לעכשיו.</w:t>
      </w:r>
      <w:bookmarkStart w:id="1816" w:name="_ETM_Q1_4723377"/>
      <w:bookmarkStart w:id="1817" w:name="_ETM_Q1_4723503"/>
      <w:bookmarkStart w:id="1818" w:name="_ETM_Q1_4725968"/>
      <w:bookmarkStart w:id="1819" w:name="_ETM_Q1_4726048"/>
      <w:bookmarkStart w:id="1820" w:name="_ETM_Q1_4726665"/>
      <w:bookmarkStart w:id="1821" w:name="_ETM_Q1_4726726"/>
      <w:bookmarkEnd w:id="1816"/>
      <w:bookmarkEnd w:id="1817"/>
      <w:bookmarkEnd w:id="1818"/>
      <w:bookmarkEnd w:id="1819"/>
      <w:bookmarkEnd w:id="1820"/>
      <w:bookmarkEnd w:id="1821"/>
      <w:r w:rsidR="00EF2DFF">
        <w:rPr>
          <w:rFonts w:hint="cs"/>
          <w:rtl/>
          <w:lang w:eastAsia="he-IL"/>
        </w:rPr>
        <w:t xml:space="preserve"> נמשיך להקריא. </w:t>
      </w:r>
    </w:p>
    <w:p w:rsidR="00EF2DFF" w:rsidRDefault="00EF2DFF" w:rsidP="00EF2DFF">
      <w:pPr>
        <w:rPr>
          <w:rtl/>
          <w:lang w:eastAsia="he-IL"/>
        </w:rPr>
      </w:pPr>
    </w:p>
    <w:p w:rsidR="00EF2DFF" w:rsidRDefault="00EF2DFF" w:rsidP="00EF2DFF">
      <w:pPr>
        <w:pStyle w:val="af9"/>
        <w:keepNext/>
        <w:rPr>
          <w:rtl/>
          <w:lang w:eastAsia="he-IL"/>
        </w:rPr>
      </w:pPr>
      <w:bookmarkStart w:id="1822" w:name="ET_guest_685092_217"/>
      <w:r w:rsidRPr="00EF2DFF">
        <w:rPr>
          <w:rStyle w:val="TagStyle"/>
          <w:rtl/>
        </w:rPr>
        <w:t xml:space="preserve"> &lt;&lt; אורח &gt;&gt; </w:t>
      </w:r>
      <w:r>
        <w:rPr>
          <w:rtl/>
          <w:lang w:eastAsia="he-IL"/>
        </w:rPr>
        <w:t>לירון מאוטנר לוגסי:</w:t>
      </w:r>
      <w:r w:rsidRPr="00EF2DFF">
        <w:rPr>
          <w:rStyle w:val="TagStyle"/>
          <w:rtl/>
        </w:rPr>
        <w:t xml:space="preserve"> &lt;&lt; אורח &gt;&gt;</w:t>
      </w:r>
      <w:r>
        <w:rPr>
          <w:rtl/>
          <w:lang w:eastAsia="he-IL"/>
        </w:rPr>
        <w:t xml:space="preserve">   </w:t>
      </w:r>
      <w:bookmarkEnd w:id="1822"/>
    </w:p>
    <w:p w:rsidR="00EF2DFF" w:rsidRDefault="00EF2DFF" w:rsidP="00EF2DFF">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085"/>
      </w:tblGrid>
      <w:tr w:rsidR="00EF2DFF" w:rsidRPr="00EF2DFF" w:rsidTr="00EF2DFF">
        <w:trPr>
          <w:cantSplit/>
        </w:trPr>
        <w:tc>
          <w:tcPr>
            <w:tcW w:w="1869" w:type="dxa"/>
            <w:tcMar>
              <w:top w:w="91" w:type="dxa"/>
              <w:left w:w="0" w:type="dxa"/>
              <w:bottom w:w="91" w:type="dxa"/>
              <w:right w:w="0" w:type="dxa"/>
            </w:tcMar>
          </w:tcPr>
          <w:p w:rsidR="00EF2DFF" w:rsidRPr="00EF2DFF" w:rsidRDefault="00EF2DFF" w:rsidP="00EF2DFF">
            <w:pPr>
              <w:pStyle w:val="TableSideHeading"/>
              <w:spacing w:line="240" w:lineRule="auto"/>
              <w:rPr>
                <w:sz w:val="24"/>
                <w:szCs w:val="24"/>
              </w:rPr>
            </w:pPr>
          </w:p>
        </w:tc>
        <w:tc>
          <w:tcPr>
            <w:tcW w:w="624" w:type="dxa"/>
            <w:tcMar>
              <w:top w:w="91" w:type="dxa"/>
              <w:left w:w="0" w:type="dxa"/>
              <w:bottom w:w="91" w:type="dxa"/>
              <w:right w:w="0" w:type="dxa"/>
            </w:tcMar>
          </w:tcPr>
          <w:p w:rsidR="00EF2DFF" w:rsidRPr="00EF2DFF" w:rsidRDefault="00EF2DFF" w:rsidP="00EF2DFF">
            <w:pPr>
              <w:pStyle w:val="TableText"/>
              <w:spacing w:line="240" w:lineRule="auto"/>
              <w:rPr>
                <w:sz w:val="24"/>
                <w:szCs w:val="24"/>
                <w:rtl/>
              </w:rPr>
            </w:pPr>
          </w:p>
        </w:tc>
        <w:tc>
          <w:tcPr>
            <w:tcW w:w="624" w:type="dxa"/>
            <w:tcMar>
              <w:top w:w="91" w:type="dxa"/>
              <w:left w:w="0" w:type="dxa"/>
              <w:bottom w:w="91" w:type="dxa"/>
              <w:right w:w="0" w:type="dxa"/>
            </w:tcMar>
          </w:tcPr>
          <w:p w:rsidR="00EF2DFF" w:rsidRPr="00EF2DFF" w:rsidRDefault="00EF2DFF" w:rsidP="00EF2DFF">
            <w:pPr>
              <w:pStyle w:val="TableText"/>
              <w:spacing w:line="240" w:lineRule="auto"/>
              <w:rPr>
                <w:sz w:val="24"/>
                <w:szCs w:val="24"/>
                <w:rtl/>
              </w:rPr>
            </w:pPr>
          </w:p>
        </w:tc>
        <w:tc>
          <w:tcPr>
            <w:tcW w:w="624" w:type="dxa"/>
            <w:tcMar>
              <w:top w:w="91" w:type="dxa"/>
              <w:left w:w="0" w:type="dxa"/>
              <w:bottom w:w="91" w:type="dxa"/>
              <w:right w:w="0" w:type="dxa"/>
            </w:tcMar>
          </w:tcPr>
          <w:p w:rsidR="00EF2DFF" w:rsidRPr="00EF2DFF" w:rsidRDefault="00EF2DFF" w:rsidP="00EF2DFF">
            <w:pPr>
              <w:pStyle w:val="TableText"/>
              <w:spacing w:line="240" w:lineRule="auto"/>
              <w:rPr>
                <w:sz w:val="24"/>
                <w:szCs w:val="24"/>
                <w:rtl/>
              </w:rPr>
            </w:pPr>
          </w:p>
        </w:tc>
        <w:tc>
          <w:tcPr>
            <w:tcW w:w="624" w:type="dxa"/>
            <w:tcMar>
              <w:top w:w="91" w:type="dxa"/>
              <w:left w:w="0" w:type="dxa"/>
              <w:bottom w:w="91" w:type="dxa"/>
              <w:right w:w="0" w:type="dxa"/>
            </w:tcMar>
          </w:tcPr>
          <w:p w:rsidR="00EF2DFF" w:rsidRPr="00EF2DFF" w:rsidRDefault="00EF2DFF" w:rsidP="00EF2DFF">
            <w:pPr>
              <w:pStyle w:val="TableText"/>
              <w:spacing w:line="240" w:lineRule="auto"/>
              <w:rPr>
                <w:sz w:val="24"/>
                <w:szCs w:val="24"/>
                <w:rtl/>
              </w:rPr>
            </w:pPr>
          </w:p>
        </w:tc>
        <w:tc>
          <w:tcPr>
            <w:tcW w:w="624" w:type="dxa"/>
            <w:tcMar>
              <w:top w:w="91" w:type="dxa"/>
              <w:left w:w="0" w:type="dxa"/>
              <w:bottom w:w="91" w:type="dxa"/>
              <w:right w:w="0" w:type="dxa"/>
            </w:tcMar>
          </w:tcPr>
          <w:p w:rsidR="00EF2DFF" w:rsidRPr="00EF2DFF" w:rsidRDefault="00EF2DFF" w:rsidP="00EF2DFF">
            <w:pPr>
              <w:pStyle w:val="TableText"/>
              <w:spacing w:line="240" w:lineRule="auto"/>
              <w:rPr>
                <w:sz w:val="24"/>
                <w:szCs w:val="24"/>
                <w:rtl/>
              </w:rPr>
            </w:pPr>
          </w:p>
        </w:tc>
        <w:tc>
          <w:tcPr>
            <w:tcW w:w="4085" w:type="dxa"/>
            <w:tcMar>
              <w:top w:w="91" w:type="dxa"/>
              <w:left w:w="0" w:type="dxa"/>
              <w:bottom w:w="91" w:type="dxa"/>
              <w:right w:w="0" w:type="dxa"/>
            </w:tcMar>
            <w:hideMark/>
          </w:tcPr>
          <w:p w:rsidR="00EF2DFF" w:rsidRPr="00EF2DFF" w:rsidRDefault="00EF2DFF" w:rsidP="00EF2DFF">
            <w:pPr>
              <w:pStyle w:val="TableBlock"/>
              <w:spacing w:line="240" w:lineRule="auto"/>
              <w:rPr>
                <w:sz w:val="24"/>
                <w:szCs w:val="24"/>
                <w:rtl/>
              </w:rPr>
            </w:pPr>
            <w:r w:rsidRPr="00EF2DFF">
              <w:rPr>
                <w:sz w:val="24"/>
                <w:szCs w:val="24"/>
                <w:rtl/>
              </w:rPr>
              <w:t>(ב)</w:t>
            </w:r>
            <w:r w:rsidRPr="00EF2DFF">
              <w:rPr>
                <w:sz w:val="24"/>
                <w:szCs w:val="24"/>
                <w:rtl/>
              </w:rPr>
              <w:tab/>
              <w:t>ההוראות לפי סעיף זה יחולו נוסף על הוראות סעיף 5ב(א)(1) לחוק סליקת שיקים, שלפיהן רואים בנק קולט, ממועד העברת הפעילות כאמור בסעיף קטן (א) רישה, כבנק נמשך.</w:t>
            </w:r>
          </w:p>
        </w:tc>
      </w:tr>
    </w:tbl>
    <w:p w:rsidR="00EF2DFF" w:rsidRDefault="00EF2DFF" w:rsidP="00EF2DFF">
      <w:pPr>
        <w:rPr>
          <w:rtl/>
          <w:lang w:eastAsia="he-IL"/>
        </w:rPr>
      </w:pPr>
    </w:p>
    <w:p w:rsidR="00EF2DFF" w:rsidRDefault="00EF2DFF" w:rsidP="004F2236">
      <w:pPr>
        <w:rPr>
          <w:rtl/>
          <w:lang w:eastAsia="he-IL"/>
        </w:rPr>
      </w:pPr>
      <w:r>
        <w:rPr>
          <w:rFonts w:hint="cs"/>
          <w:rtl/>
          <w:lang w:eastAsia="he-IL"/>
        </w:rPr>
        <w:t xml:space="preserve">זה בעצם </w:t>
      </w:r>
      <w:bookmarkStart w:id="1823" w:name="_ETM_Q1_4735478"/>
      <w:bookmarkEnd w:id="1823"/>
      <w:r>
        <w:rPr>
          <w:rFonts w:hint="cs"/>
          <w:rtl/>
          <w:lang w:eastAsia="he-IL"/>
        </w:rPr>
        <w:t xml:space="preserve">סעיף הבהרה שנועד להגיד שאותו סעיף קודם, שקודם </w:t>
      </w:r>
      <w:bookmarkStart w:id="1824" w:name="_ETM_Q1_4741816"/>
      <w:bookmarkEnd w:id="1824"/>
      <w:r>
        <w:rPr>
          <w:rFonts w:hint="cs"/>
          <w:rtl/>
          <w:lang w:eastAsia="he-IL"/>
        </w:rPr>
        <w:t xml:space="preserve">תיקנו אותו בחוק סליקה אלקטרונית של שיקים, שאומר שהבנק </w:t>
      </w:r>
      <w:bookmarkStart w:id="1825" w:name="_ETM_Q1_4746580"/>
      <w:bookmarkEnd w:id="1825"/>
      <w:r>
        <w:rPr>
          <w:rFonts w:hint="cs"/>
          <w:rtl/>
          <w:lang w:eastAsia="he-IL"/>
        </w:rPr>
        <w:t xml:space="preserve">הקולט נכנס בנעלי הבנק הנמשך </w:t>
      </w:r>
      <w:r>
        <w:rPr>
          <w:rtl/>
          <w:lang w:eastAsia="he-IL"/>
        </w:rPr>
        <w:t>–</w:t>
      </w:r>
      <w:r>
        <w:rPr>
          <w:rFonts w:hint="cs"/>
          <w:rtl/>
          <w:lang w:eastAsia="he-IL"/>
        </w:rPr>
        <w:t xml:space="preserve"> ההוראה הזאת חלה גם לעניין חוק שיקים ללא </w:t>
      </w:r>
      <w:bookmarkStart w:id="1826" w:name="_ETM_Q1_4751918"/>
      <w:bookmarkEnd w:id="1826"/>
      <w:r>
        <w:rPr>
          <w:rFonts w:hint="cs"/>
          <w:rtl/>
          <w:lang w:eastAsia="he-IL"/>
        </w:rPr>
        <w:t xml:space="preserve">כיסוי, ויש לזה השפעה על ההוראות המהותיות. זה מתקשר גם </w:t>
      </w:r>
      <w:bookmarkStart w:id="1827" w:name="_ETM_Q1_4758685"/>
      <w:bookmarkEnd w:id="1827"/>
      <w:r>
        <w:rPr>
          <w:rFonts w:hint="cs"/>
          <w:rtl/>
          <w:lang w:eastAsia="he-IL"/>
        </w:rPr>
        <w:t xml:space="preserve">לזה שאנחנו רואים את שני החשבונות כחשבונות נפרדים. </w:t>
      </w:r>
      <w:r w:rsidR="004F2236">
        <w:rPr>
          <w:rFonts w:hint="cs"/>
          <w:rtl/>
          <w:lang w:eastAsia="he-IL"/>
        </w:rPr>
        <w:t xml:space="preserve">למשל, סעיפים 4(ב) ו-5(א) </w:t>
      </w:r>
      <w:r>
        <w:rPr>
          <w:rFonts w:hint="cs"/>
          <w:rtl/>
          <w:lang w:eastAsia="he-IL"/>
        </w:rPr>
        <w:t>מדברים על ההגבלות שחלות, "לא ימשוך אדם צ'ק על חשבון מוגבל"</w:t>
      </w:r>
      <w:r w:rsidR="004F2236">
        <w:rPr>
          <w:rFonts w:hint="cs"/>
          <w:rtl/>
          <w:lang w:eastAsia="he-IL"/>
        </w:rPr>
        <w:t>.</w:t>
      </w:r>
      <w:r>
        <w:rPr>
          <w:rFonts w:hint="cs"/>
          <w:rtl/>
          <w:lang w:eastAsia="he-IL"/>
        </w:rPr>
        <w:t xml:space="preserve"> </w:t>
      </w:r>
      <w:r w:rsidR="004F2236">
        <w:rPr>
          <w:rFonts w:hint="cs"/>
          <w:rtl/>
          <w:lang w:eastAsia="he-IL"/>
        </w:rPr>
        <w:t xml:space="preserve">אז </w:t>
      </w:r>
      <w:r>
        <w:rPr>
          <w:rFonts w:hint="cs"/>
          <w:rtl/>
          <w:lang w:eastAsia="he-IL"/>
        </w:rPr>
        <w:t xml:space="preserve">החשבון הקולט שנכנס בנעלי הבנק הנמשך </w:t>
      </w:r>
      <w:r w:rsidR="008E4912">
        <w:rPr>
          <w:rFonts w:hint="cs"/>
          <w:rtl/>
          <w:lang w:eastAsia="he-IL"/>
        </w:rPr>
        <w:t>הוא בעצם חשבון נפרד</w:t>
      </w:r>
      <w:r>
        <w:rPr>
          <w:rFonts w:hint="cs"/>
          <w:rtl/>
          <w:lang w:eastAsia="he-IL"/>
        </w:rPr>
        <w:t>, ולכן ההגבלות האלה לא חלו</w:t>
      </w:r>
      <w:bookmarkStart w:id="1828" w:name="_ETM_Q1_4783877"/>
      <w:bookmarkEnd w:id="1828"/>
      <w:r>
        <w:rPr>
          <w:rFonts w:hint="cs"/>
          <w:rtl/>
          <w:lang w:eastAsia="he-IL"/>
        </w:rPr>
        <w:t xml:space="preserve">ת ביחס לצ'קים מהחשבון החדש. </w:t>
      </w:r>
    </w:p>
    <w:p w:rsidR="00EF2DFF" w:rsidRDefault="00EF2DFF" w:rsidP="00EF2DFF">
      <w:pPr>
        <w:rPr>
          <w:rtl/>
          <w:lang w:eastAsia="he-IL"/>
        </w:rPr>
      </w:pPr>
      <w:bookmarkStart w:id="1829" w:name="_ETM_Q1_4786999"/>
      <w:bookmarkStart w:id="1830" w:name="_ETM_Q1_4787073"/>
      <w:bookmarkEnd w:id="1829"/>
      <w:bookmarkEnd w:id="1830"/>
    </w:p>
    <w:p w:rsidR="00E81E76" w:rsidRDefault="00E81E76" w:rsidP="008E4912">
      <w:pPr>
        <w:rPr>
          <w:rtl/>
          <w:lang w:eastAsia="he-IL"/>
        </w:rPr>
      </w:pPr>
      <w:bookmarkStart w:id="1831" w:name="_ETM_Q1_4787239"/>
      <w:bookmarkStart w:id="1832" w:name="_ETM_Q1_4787302"/>
      <w:bookmarkEnd w:id="1831"/>
      <w:bookmarkEnd w:id="1832"/>
      <w:r>
        <w:rPr>
          <w:rFonts w:hint="cs"/>
          <w:rtl/>
          <w:lang w:eastAsia="he-IL"/>
        </w:rPr>
        <w:t>סעיפים 7 ו-12</w:t>
      </w:r>
      <w:r w:rsidR="00EF2DFF">
        <w:rPr>
          <w:rFonts w:hint="cs"/>
          <w:rtl/>
          <w:lang w:eastAsia="he-IL"/>
        </w:rPr>
        <w:t xml:space="preserve"> </w:t>
      </w:r>
      <w:r w:rsidR="008E4912">
        <w:rPr>
          <w:rFonts w:hint="cs"/>
          <w:rtl/>
          <w:lang w:eastAsia="he-IL"/>
        </w:rPr>
        <w:t>הם</w:t>
      </w:r>
      <w:r w:rsidR="00EF2DFF">
        <w:rPr>
          <w:rFonts w:hint="cs"/>
          <w:rtl/>
          <w:lang w:eastAsia="he-IL"/>
        </w:rPr>
        <w:t xml:space="preserve"> סעיפים שמטילים חובות על בנקים נמשכים</w:t>
      </w:r>
      <w:r>
        <w:rPr>
          <w:rFonts w:hint="cs"/>
          <w:rtl/>
          <w:lang w:eastAsia="he-IL"/>
        </w:rPr>
        <w:t>.</w:t>
      </w:r>
      <w:r w:rsidR="00EF2DFF">
        <w:rPr>
          <w:rFonts w:hint="cs"/>
          <w:rtl/>
          <w:lang w:eastAsia="he-IL"/>
        </w:rPr>
        <w:t xml:space="preserve"> </w:t>
      </w:r>
      <w:bookmarkStart w:id="1833" w:name="_ETM_Q1_4794114"/>
      <w:bookmarkEnd w:id="1833"/>
      <w:r>
        <w:rPr>
          <w:rFonts w:hint="cs"/>
          <w:rtl/>
          <w:lang w:eastAsia="he-IL"/>
        </w:rPr>
        <w:t xml:space="preserve">סעיף 7 מטיל </w:t>
      </w:r>
      <w:r w:rsidR="00EF2DFF">
        <w:rPr>
          <w:rFonts w:hint="cs"/>
          <w:rtl/>
          <w:lang w:eastAsia="he-IL"/>
        </w:rPr>
        <w:t>חובה לסמן צ'ק שסורב</w:t>
      </w:r>
      <w:r>
        <w:rPr>
          <w:rFonts w:hint="cs"/>
          <w:rtl/>
          <w:lang w:eastAsia="he-IL"/>
        </w:rPr>
        <w:t xml:space="preserve"> </w:t>
      </w:r>
      <w:r>
        <w:rPr>
          <w:rtl/>
          <w:lang w:eastAsia="he-IL"/>
        </w:rPr>
        <w:t>–</w:t>
      </w:r>
      <w:r>
        <w:rPr>
          <w:rFonts w:hint="cs"/>
          <w:rtl/>
          <w:lang w:eastAsia="he-IL"/>
        </w:rPr>
        <w:t xml:space="preserve"> והחובה הזאת עוברת </w:t>
      </w:r>
      <w:bookmarkStart w:id="1834" w:name="_ETM_Q1_4797827"/>
      <w:bookmarkEnd w:id="1834"/>
      <w:r>
        <w:rPr>
          <w:rFonts w:hint="cs"/>
          <w:rtl/>
          <w:lang w:eastAsia="he-IL"/>
        </w:rPr>
        <w:t xml:space="preserve">לחול על הבנק הקולט שנכנס </w:t>
      </w:r>
      <w:bookmarkStart w:id="1835" w:name="_ETM_Q1_4800983"/>
      <w:bookmarkEnd w:id="1835"/>
      <w:r>
        <w:rPr>
          <w:rFonts w:hint="cs"/>
          <w:rtl/>
          <w:lang w:eastAsia="he-IL"/>
        </w:rPr>
        <w:t xml:space="preserve">בנעליו. סעיף 12 מטיל </w:t>
      </w:r>
      <w:bookmarkStart w:id="1836" w:name="_ETM_Q1_4806497"/>
      <w:bookmarkEnd w:id="1836"/>
      <w:r>
        <w:rPr>
          <w:rFonts w:hint="cs"/>
          <w:rtl/>
          <w:lang w:eastAsia="he-IL"/>
        </w:rPr>
        <w:t xml:space="preserve">חובה למסור לאוחז בצ'ק שלא נפרע את פרטי הזיהוי של </w:t>
      </w:r>
      <w:bookmarkStart w:id="1837" w:name="_ETM_Q1_4807874"/>
      <w:bookmarkEnd w:id="1837"/>
      <w:r>
        <w:rPr>
          <w:rFonts w:hint="cs"/>
          <w:rtl/>
          <w:lang w:eastAsia="he-IL"/>
        </w:rPr>
        <w:t xml:space="preserve">המושך או של בעל החשבון </w:t>
      </w:r>
      <w:r>
        <w:rPr>
          <w:rtl/>
          <w:lang w:eastAsia="he-IL"/>
        </w:rPr>
        <w:t>–</w:t>
      </w:r>
      <w:r>
        <w:rPr>
          <w:rFonts w:hint="cs"/>
          <w:rtl/>
          <w:lang w:eastAsia="he-IL"/>
        </w:rPr>
        <w:t xml:space="preserve"> והחובה הזאת עוברת לחול </w:t>
      </w:r>
      <w:bookmarkStart w:id="1838" w:name="_ETM_Q1_4810941"/>
      <w:bookmarkEnd w:id="1838"/>
      <w:r>
        <w:rPr>
          <w:rFonts w:hint="cs"/>
          <w:rtl/>
          <w:lang w:eastAsia="he-IL"/>
        </w:rPr>
        <w:t xml:space="preserve">על הבנק הקולט. זאת מטרת הסעיף. </w:t>
      </w:r>
    </w:p>
    <w:p w:rsidR="00E81E76" w:rsidRDefault="00E81E76" w:rsidP="00E81E76">
      <w:pPr>
        <w:rPr>
          <w:rtl/>
          <w:lang w:eastAsia="he-IL"/>
        </w:rPr>
      </w:pPr>
      <w:bookmarkStart w:id="1839" w:name="_ETM_Q1_4818332"/>
      <w:bookmarkStart w:id="1840" w:name="_ETM_Q1_4818408"/>
      <w:bookmarkEnd w:id="1839"/>
      <w:bookmarkEnd w:id="184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085"/>
      </w:tblGrid>
      <w:tr w:rsidR="00E81E76" w:rsidRPr="00E81E76" w:rsidTr="00E81E76">
        <w:trPr>
          <w:cantSplit/>
        </w:trPr>
        <w:tc>
          <w:tcPr>
            <w:tcW w:w="1869" w:type="dxa"/>
            <w:tcMar>
              <w:top w:w="91" w:type="dxa"/>
              <w:left w:w="0" w:type="dxa"/>
              <w:bottom w:w="91" w:type="dxa"/>
              <w:right w:w="0" w:type="dxa"/>
            </w:tcMar>
          </w:tcPr>
          <w:p w:rsidR="00E81E76" w:rsidRPr="00E81E76" w:rsidRDefault="00E81E76" w:rsidP="00E81E76">
            <w:pPr>
              <w:pStyle w:val="TableSideHeading"/>
              <w:spacing w:line="240" w:lineRule="auto"/>
              <w:rPr>
                <w:sz w:val="24"/>
                <w:szCs w:val="24"/>
              </w:rPr>
            </w:pPr>
            <w:bookmarkStart w:id="1841" w:name="_ETM_Q1_4819869"/>
            <w:bookmarkStart w:id="1842" w:name="_ETM_Q1_4819924"/>
            <w:bookmarkEnd w:id="1841"/>
            <w:bookmarkEnd w:id="1842"/>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4085" w:type="dxa"/>
            <w:tcMar>
              <w:top w:w="91" w:type="dxa"/>
              <w:left w:w="0" w:type="dxa"/>
              <w:bottom w:w="91" w:type="dxa"/>
              <w:right w:w="0" w:type="dxa"/>
            </w:tcMar>
            <w:hideMark/>
          </w:tcPr>
          <w:p w:rsidR="00E81E76" w:rsidRPr="00E81E76" w:rsidRDefault="00E81E76" w:rsidP="00E81E76">
            <w:pPr>
              <w:pStyle w:val="TableBlock"/>
              <w:spacing w:line="240" w:lineRule="auto"/>
              <w:rPr>
                <w:sz w:val="24"/>
                <w:szCs w:val="24"/>
                <w:rtl/>
              </w:rPr>
            </w:pPr>
            <w:r w:rsidRPr="00E81E76">
              <w:rPr>
                <w:sz w:val="24"/>
                <w:szCs w:val="24"/>
                <w:rtl/>
              </w:rPr>
              <w:t>(ג)</w:t>
            </w:r>
            <w:r w:rsidRPr="00E81E76">
              <w:rPr>
                <w:sz w:val="24"/>
                <w:szCs w:val="24"/>
                <w:rtl/>
              </w:rPr>
              <w:tab/>
              <w:t>בסעיף זה –</w:t>
            </w:r>
          </w:p>
        </w:tc>
      </w:tr>
      <w:tr w:rsidR="00E81E76" w:rsidRPr="00E81E76" w:rsidTr="00E81E76">
        <w:trPr>
          <w:cantSplit/>
        </w:trPr>
        <w:tc>
          <w:tcPr>
            <w:tcW w:w="1869" w:type="dxa"/>
            <w:tcMar>
              <w:top w:w="91" w:type="dxa"/>
              <w:left w:w="0" w:type="dxa"/>
              <w:bottom w:w="91" w:type="dxa"/>
              <w:right w:w="0" w:type="dxa"/>
            </w:tcMar>
          </w:tcPr>
          <w:p w:rsidR="00E81E76" w:rsidRPr="00E81E76" w:rsidRDefault="00E81E76" w:rsidP="00E81E76">
            <w:pPr>
              <w:pStyle w:val="TableSideHeading"/>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4085" w:type="dxa"/>
            <w:tcMar>
              <w:top w:w="91" w:type="dxa"/>
              <w:left w:w="0" w:type="dxa"/>
              <w:bottom w:w="91" w:type="dxa"/>
              <w:right w:w="0" w:type="dxa"/>
            </w:tcMar>
            <w:hideMark/>
          </w:tcPr>
          <w:p w:rsidR="00E81E76" w:rsidRPr="00E81E76" w:rsidRDefault="00E81E76" w:rsidP="00E81E76">
            <w:pPr>
              <w:pStyle w:val="TableBlockOutdent"/>
              <w:spacing w:line="240" w:lineRule="auto"/>
              <w:rPr>
                <w:sz w:val="24"/>
                <w:szCs w:val="24"/>
                <w:rtl/>
              </w:rPr>
            </w:pPr>
            <w:r w:rsidRPr="00E81E76">
              <w:rPr>
                <w:sz w:val="24"/>
                <w:szCs w:val="24"/>
                <w:rtl/>
              </w:rPr>
              <w:t>"בנק מקורי" – בנק שהוא בנק מקורי כמשמעותו בסעיף 5ב1(ב) לחוק הבנקאות (שירות ללקוח);</w:t>
            </w:r>
          </w:p>
        </w:tc>
      </w:tr>
      <w:tr w:rsidR="00E81E76" w:rsidRPr="00E81E76" w:rsidTr="00E81E76">
        <w:trPr>
          <w:cantSplit/>
        </w:trPr>
        <w:tc>
          <w:tcPr>
            <w:tcW w:w="1869" w:type="dxa"/>
            <w:tcMar>
              <w:top w:w="91" w:type="dxa"/>
              <w:left w:w="0" w:type="dxa"/>
              <w:bottom w:w="91" w:type="dxa"/>
              <w:right w:w="0" w:type="dxa"/>
            </w:tcMar>
          </w:tcPr>
          <w:p w:rsidR="00E81E76" w:rsidRPr="00E81E76" w:rsidRDefault="00E81E76" w:rsidP="00E81E76">
            <w:pPr>
              <w:pStyle w:val="TableSideHeading"/>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4085" w:type="dxa"/>
            <w:tcMar>
              <w:top w:w="91" w:type="dxa"/>
              <w:left w:w="0" w:type="dxa"/>
              <w:bottom w:w="91" w:type="dxa"/>
              <w:right w:w="0" w:type="dxa"/>
            </w:tcMar>
            <w:hideMark/>
          </w:tcPr>
          <w:p w:rsidR="00E81E76" w:rsidRPr="00E81E76" w:rsidRDefault="00E81E76" w:rsidP="00E81E76">
            <w:pPr>
              <w:pStyle w:val="TableBlockOutdent"/>
              <w:spacing w:line="240" w:lineRule="auto"/>
              <w:rPr>
                <w:sz w:val="24"/>
                <w:szCs w:val="24"/>
                <w:rtl/>
              </w:rPr>
            </w:pPr>
            <w:r w:rsidRPr="00E81E76">
              <w:rPr>
                <w:sz w:val="24"/>
                <w:szCs w:val="24"/>
                <w:rtl/>
              </w:rPr>
              <w:t>"בנק קולט" – בנק שהוא בנק קולט כמשמעותו בסעיף 5ב1(ב) לחוק הבנקאות (שירות ללקוח);</w:t>
            </w:r>
          </w:p>
        </w:tc>
      </w:tr>
      <w:tr w:rsidR="00E81E76" w:rsidRPr="00E81E76" w:rsidTr="00E81E76">
        <w:trPr>
          <w:cantSplit/>
        </w:trPr>
        <w:tc>
          <w:tcPr>
            <w:tcW w:w="1869" w:type="dxa"/>
            <w:tcMar>
              <w:top w:w="91" w:type="dxa"/>
              <w:left w:w="0" w:type="dxa"/>
              <w:bottom w:w="91" w:type="dxa"/>
              <w:right w:w="0" w:type="dxa"/>
            </w:tcMar>
          </w:tcPr>
          <w:p w:rsidR="00E81E76" w:rsidRPr="00E81E76" w:rsidRDefault="00E81E76" w:rsidP="00E81E76">
            <w:pPr>
              <w:pStyle w:val="TableSideHeading"/>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4085" w:type="dxa"/>
            <w:tcMar>
              <w:top w:w="91" w:type="dxa"/>
              <w:left w:w="0" w:type="dxa"/>
              <w:bottom w:w="91" w:type="dxa"/>
              <w:right w:w="0" w:type="dxa"/>
            </w:tcMar>
            <w:hideMark/>
          </w:tcPr>
          <w:p w:rsidR="00E81E76" w:rsidRPr="00E81E76" w:rsidRDefault="00E81E76" w:rsidP="00E81E76">
            <w:pPr>
              <w:pStyle w:val="TableBlockOutdent"/>
              <w:spacing w:line="240" w:lineRule="auto"/>
              <w:rPr>
                <w:sz w:val="24"/>
                <w:szCs w:val="24"/>
                <w:rtl/>
              </w:rPr>
            </w:pPr>
            <w:r w:rsidRPr="00E81E76">
              <w:rPr>
                <w:sz w:val="24"/>
                <w:szCs w:val="24"/>
                <w:rtl/>
              </w:rPr>
              <w:t>"חוק הבנקאות (שירות ללקוח)" – חוק הבנקאות (שירות ללקוח), התשמ"א–1981.";</w:t>
            </w:r>
          </w:p>
        </w:tc>
      </w:tr>
    </w:tbl>
    <w:p w:rsidR="00E81E76" w:rsidRDefault="00E81E76" w:rsidP="00E81E76">
      <w:pPr>
        <w:rPr>
          <w:rtl/>
          <w:lang w:eastAsia="he-IL"/>
        </w:rPr>
      </w:pPr>
    </w:p>
    <w:p w:rsidR="00E81E76" w:rsidRDefault="00E81E76" w:rsidP="00E81E76">
      <w:pPr>
        <w:rPr>
          <w:rtl/>
          <w:lang w:eastAsia="he-IL"/>
        </w:rPr>
      </w:pPr>
      <w:r>
        <w:rPr>
          <w:rFonts w:hint="cs"/>
          <w:rtl/>
          <w:lang w:eastAsia="he-IL"/>
        </w:rPr>
        <w:t xml:space="preserve">כאן יש תוספת של </w:t>
      </w:r>
      <w:bookmarkStart w:id="1843" w:name="_ETM_Q1_4836885"/>
      <w:bookmarkEnd w:id="1843"/>
      <w:r>
        <w:rPr>
          <w:rFonts w:hint="cs"/>
          <w:rtl/>
          <w:lang w:eastAsia="he-IL"/>
        </w:rPr>
        <w:t xml:space="preserve">הגדרות לפי החוקים הרלוונטיים. </w:t>
      </w:r>
    </w:p>
    <w:p w:rsidR="00E81E76" w:rsidRDefault="00E81E76" w:rsidP="00E81E76">
      <w:pPr>
        <w:rPr>
          <w:rtl/>
          <w:lang w:eastAsia="he-IL"/>
        </w:rPr>
      </w:pPr>
      <w:bookmarkStart w:id="1844" w:name="_ETM_Q1_4835808"/>
      <w:bookmarkStart w:id="1845" w:name="_ETM_Q1_4835877"/>
      <w:bookmarkEnd w:id="1844"/>
      <w:bookmarkEnd w:id="1845"/>
    </w:p>
    <w:p w:rsidR="00E81E76" w:rsidRDefault="00E81E76" w:rsidP="00E81E76">
      <w:pPr>
        <w:pStyle w:val="af6"/>
        <w:keepNext/>
        <w:rPr>
          <w:rtl/>
        </w:rPr>
      </w:pPr>
      <w:bookmarkStart w:id="1846" w:name="ET_yor_4758_218"/>
      <w:r w:rsidRPr="00E81E76">
        <w:rPr>
          <w:rStyle w:val="TagStyle"/>
          <w:rtl/>
        </w:rPr>
        <w:t xml:space="preserve"> &lt;&lt; יור &gt;&gt; </w:t>
      </w:r>
      <w:r>
        <w:rPr>
          <w:rtl/>
        </w:rPr>
        <w:t>היו"ר יעקב מרגי:</w:t>
      </w:r>
      <w:r w:rsidRPr="00E81E76">
        <w:rPr>
          <w:rStyle w:val="TagStyle"/>
          <w:rtl/>
        </w:rPr>
        <w:t xml:space="preserve"> &lt;&lt; יור &gt;&gt;</w:t>
      </w:r>
      <w:r>
        <w:rPr>
          <w:rtl/>
        </w:rPr>
        <w:t xml:space="preserve">   </w:t>
      </w:r>
      <w:bookmarkEnd w:id="1846"/>
    </w:p>
    <w:p w:rsidR="00E81E76" w:rsidRDefault="00E81E76" w:rsidP="00E81E76">
      <w:pPr>
        <w:pStyle w:val="KeepWithNext"/>
        <w:rPr>
          <w:rtl/>
        </w:rPr>
      </w:pPr>
    </w:p>
    <w:p w:rsidR="00E81E76" w:rsidRDefault="00E81E76" w:rsidP="008E4912">
      <w:pPr>
        <w:rPr>
          <w:rtl/>
        </w:rPr>
      </w:pPr>
      <w:bookmarkStart w:id="1847" w:name="_ETM_Q1_4837149"/>
      <w:bookmarkEnd w:id="1847"/>
      <w:r>
        <w:rPr>
          <w:rFonts w:hint="cs"/>
          <w:rtl/>
        </w:rPr>
        <w:t xml:space="preserve">זאת פרקטיקה שונה: בדרך כלל </w:t>
      </w:r>
      <w:bookmarkStart w:id="1848" w:name="_ETM_Q1_4842361"/>
      <w:bookmarkEnd w:id="1848"/>
      <w:r>
        <w:rPr>
          <w:rFonts w:hint="cs"/>
          <w:rtl/>
        </w:rPr>
        <w:t xml:space="preserve">מרכזים את כל ההגדרות בהתחלה, </w:t>
      </w:r>
      <w:r w:rsidR="008E4912">
        <w:rPr>
          <w:rFonts w:hint="cs"/>
          <w:rtl/>
        </w:rPr>
        <w:t xml:space="preserve">אבל </w:t>
      </w:r>
      <w:r>
        <w:rPr>
          <w:rFonts w:hint="cs"/>
          <w:rtl/>
        </w:rPr>
        <w:t xml:space="preserve">פה אנחנו נותנים </w:t>
      </w:r>
      <w:bookmarkStart w:id="1849" w:name="_ETM_Q1_4846616"/>
      <w:bookmarkEnd w:id="1849"/>
      <w:r>
        <w:rPr>
          <w:rFonts w:hint="cs"/>
          <w:rtl/>
        </w:rPr>
        <w:t xml:space="preserve">הגדרות אחרי כל סעיף. </w:t>
      </w:r>
    </w:p>
    <w:p w:rsidR="00E81E76" w:rsidRDefault="00E81E76" w:rsidP="00E81E76">
      <w:pPr>
        <w:rPr>
          <w:rtl/>
        </w:rPr>
      </w:pPr>
      <w:bookmarkStart w:id="1850" w:name="_ETM_Q1_4844800"/>
      <w:bookmarkStart w:id="1851" w:name="_ETM_Q1_4844867"/>
      <w:bookmarkStart w:id="1852" w:name="_ETM_Q1_4848999"/>
      <w:bookmarkEnd w:id="1850"/>
      <w:bookmarkEnd w:id="1851"/>
      <w:bookmarkEnd w:id="1852"/>
    </w:p>
    <w:p w:rsidR="00E81E76" w:rsidRDefault="00E81E76" w:rsidP="00E81E76">
      <w:pPr>
        <w:pStyle w:val="a4"/>
        <w:keepNext/>
        <w:rPr>
          <w:rtl/>
        </w:rPr>
      </w:pPr>
      <w:bookmarkStart w:id="1853" w:name="ET_speaker_מרב_תורגמן_219"/>
      <w:r w:rsidRPr="00E81E76">
        <w:rPr>
          <w:rStyle w:val="TagStyle"/>
          <w:rtl/>
        </w:rPr>
        <w:t xml:space="preserve"> &lt;&lt; דובר &gt;&gt; </w:t>
      </w:r>
      <w:r>
        <w:rPr>
          <w:rtl/>
        </w:rPr>
        <w:t>מרב תורג'מן:</w:t>
      </w:r>
      <w:r w:rsidRPr="00E81E76">
        <w:rPr>
          <w:rStyle w:val="TagStyle"/>
          <w:rtl/>
        </w:rPr>
        <w:t xml:space="preserve"> &lt;&lt; דובר &gt;&gt;</w:t>
      </w:r>
      <w:r>
        <w:rPr>
          <w:rtl/>
        </w:rPr>
        <w:t xml:space="preserve">   </w:t>
      </w:r>
      <w:bookmarkEnd w:id="1853"/>
    </w:p>
    <w:p w:rsidR="00E81E76" w:rsidRDefault="00E81E76" w:rsidP="00E81E76">
      <w:pPr>
        <w:pStyle w:val="KeepWithNext"/>
        <w:rPr>
          <w:rtl/>
        </w:rPr>
      </w:pPr>
    </w:p>
    <w:p w:rsidR="00E81E76" w:rsidRDefault="00E81E76" w:rsidP="00E81E76">
      <w:pPr>
        <w:rPr>
          <w:rtl/>
        </w:rPr>
      </w:pPr>
      <w:bookmarkStart w:id="1854" w:name="_ETM_Q1_4849502"/>
      <w:bookmarkStart w:id="1855" w:name="_ETM_Q1_4849559"/>
      <w:bookmarkEnd w:id="1854"/>
      <w:bookmarkEnd w:id="1855"/>
      <w:r>
        <w:rPr>
          <w:rFonts w:hint="cs"/>
          <w:rtl/>
        </w:rPr>
        <w:t xml:space="preserve">כי זה תיקון לחוק אחר. </w:t>
      </w:r>
      <w:bookmarkStart w:id="1856" w:name="_ETM_Q1_4846835"/>
      <w:bookmarkEnd w:id="1856"/>
    </w:p>
    <w:p w:rsidR="00E81E76" w:rsidRDefault="00E81E76" w:rsidP="00E81E76">
      <w:pPr>
        <w:rPr>
          <w:rtl/>
        </w:rPr>
      </w:pPr>
      <w:bookmarkStart w:id="1857" w:name="_ETM_Q1_4846908"/>
      <w:bookmarkStart w:id="1858" w:name="_ETM_Q1_4849738"/>
      <w:bookmarkEnd w:id="1857"/>
      <w:bookmarkEnd w:id="1858"/>
    </w:p>
    <w:p w:rsidR="00E81E76" w:rsidRDefault="00E81E76" w:rsidP="00E81E76">
      <w:pPr>
        <w:pStyle w:val="af9"/>
        <w:keepNext/>
        <w:rPr>
          <w:rtl/>
        </w:rPr>
      </w:pPr>
      <w:bookmarkStart w:id="1859" w:name="ET_guest_685092_220"/>
      <w:r w:rsidRPr="00E81E76">
        <w:rPr>
          <w:rStyle w:val="TagStyle"/>
          <w:rtl/>
        </w:rPr>
        <w:t xml:space="preserve"> &lt;&lt; אורח &gt;&gt; </w:t>
      </w:r>
      <w:r>
        <w:rPr>
          <w:rtl/>
        </w:rPr>
        <w:t>לירון מאוטנר לוגסי:</w:t>
      </w:r>
      <w:r w:rsidRPr="00E81E76">
        <w:rPr>
          <w:rStyle w:val="TagStyle"/>
          <w:rtl/>
        </w:rPr>
        <w:t xml:space="preserve"> &lt;&lt; אורח &gt;&gt;</w:t>
      </w:r>
      <w:r>
        <w:rPr>
          <w:rtl/>
        </w:rPr>
        <w:t xml:space="preserve">   </w:t>
      </w:r>
      <w:bookmarkEnd w:id="1859"/>
    </w:p>
    <w:p w:rsidR="00E81E76" w:rsidRDefault="00E81E76" w:rsidP="00E81E76">
      <w:pPr>
        <w:pStyle w:val="KeepWithNext"/>
        <w:rPr>
          <w:rtl/>
        </w:rPr>
      </w:pPr>
    </w:p>
    <w:p w:rsidR="00E81E76" w:rsidRDefault="00E81E76" w:rsidP="00E81E76">
      <w:pPr>
        <w:rPr>
          <w:rtl/>
        </w:rPr>
      </w:pPr>
      <w:bookmarkStart w:id="1860" w:name="_ETM_Q1_4850304"/>
      <w:bookmarkStart w:id="1861" w:name="_ETM_Q1_4850334"/>
      <w:bookmarkStart w:id="1862" w:name="_ETM_Q1_4851875"/>
      <w:bookmarkEnd w:id="1860"/>
      <w:bookmarkEnd w:id="1861"/>
      <w:bookmarkEnd w:id="1862"/>
      <w:r>
        <w:rPr>
          <w:rFonts w:hint="cs"/>
          <w:rtl/>
        </w:rPr>
        <w:t xml:space="preserve">יש פה סעיף ייעודי, ולכן אנחנו שמים את ההגדרות </w:t>
      </w:r>
      <w:bookmarkStart w:id="1863" w:name="_ETM_Q1_4851137"/>
      <w:bookmarkEnd w:id="1863"/>
      <w:r>
        <w:rPr>
          <w:rFonts w:hint="cs"/>
          <w:rtl/>
        </w:rPr>
        <w:t xml:space="preserve">בסעיף הייעודי ולא בתחילת החוק. </w:t>
      </w:r>
    </w:p>
    <w:p w:rsidR="00E81E76" w:rsidRDefault="00E81E76" w:rsidP="00E81E76">
      <w:pPr>
        <w:rPr>
          <w:rtl/>
        </w:rPr>
      </w:pPr>
      <w:bookmarkStart w:id="1864" w:name="_ETM_Q1_4851409"/>
      <w:bookmarkStart w:id="1865" w:name="_ETM_Q1_4851473"/>
      <w:bookmarkEnd w:id="1864"/>
      <w:bookmarkEnd w:id="1865"/>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581"/>
      </w:tblGrid>
      <w:tr w:rsidR="00E81E76" w:rsidRPr="00E81E76" w:rsidTr="00E81E76">
        <w:trPr>
          <w:cantSplit/>
        </w:trPr>
        <w:tc>
          <w:tcPr>
            <w:tcW w:w="1869" w:type="dxa"/>
            <w:tcMar>
              <w:top w:w="91" w:type="dxa"/>
              <w:left w:w="0" w:type="dxa"/>
              <w:bottom w:w="91" w:type="dxa"/>
              <w:right w:w="0" w:type="dxa"/>
            </w:tcMar>
          </w:tcPr>
          <w:p w:rsidR="00E81E76" w:rsidRPr="00E81E76" w:rsidRDefault="00E81E76" w:rsidP="00E81E76">
            <w:pPr>
              <w:pStyle w:val="TableSideHeading"/>
              <w:spacing w:line="240" w:lineRule="auto"/>
              <w:rPr>
                <w:sz w:val="24"/>
                <w:szCs w:val="24"/>
              </w:rPr>
            </w:pPr>
            <w:bookmarkStart w:id="1866" w:name="_ETM_Q1_4857672"/>
            <w:bookmarkStart w:id="1867" w:name="_ETM_Q1_4857745"/>
            <w:bookmarkEnd w:id="1866"/>
            <w:bookmarkEnd w:id="1867"/>
          </w:p>
        </w:tc>
        <w:tc>
          <w:tcPr>
            <w:tcW w:w="624" w:type="dxa"/>
            <w:tcMar>
              <w:top w:w="91" w:type="dxa"/>
              <w:left w:w="0" w:type="dxa"/>
              <w:bottom w:w="91" w:type="dxa"/>
              <w:right w:w="0" w:type="dxa"/>
            </w:tcMar>
          </w:tcPr>
          <w:p w:rsidR="00E81E76" w:rsidRPr="00E81E76" w:rsidRDefault="00E81E76" w:rsidP="00E81E76">
            <w:pPr>
              <w:pStyle w:val="TableText"/>
              <w:spacing w:line="240" w:lineRule="auto"/>
              <w:rPr>
                <w:sz w:val="24"/>
                <w:szCs w:val="24"/>
                <w:rtl/>
              </w:rPr>
            </w:pPr>
          </w:p>
        </w:tc>
        <w:tc>
          <w:tcPr>
            <w:tcW w:w="6581" w:type="dxa"/>
            <w:tcMar>
              <w:top w:w="91" w:type="dxa"/>
              <w:left w:w="0" w:type="dxa"/>
              <w:bottom w:w="91" w:type="dxa"/>
              <w:right w:w="0" w:type="dxa"/>
            </w:tcMar>
            <w:hideMark/>
          </w:tcPr>
          <w:p w:rsidR="00E81E76" w:rsidRPr="00E81E76" w:rsidRDefault="00E81E76" w:rsidP="00E81E76">
            <w:pPr>
              <w:pStyle w:val="TableBlock"/>
              <w:spacing w:line="240" w:lineRule="auto"/>
              <w:rPr>
                <w:sz w:val="24"/>
                <w:szCs w:val="24"/>
                <w:rtl/>
              </w:rPr>
            </w:pPr>
            <w:r w:rsidRPr="00E81E76">
              <w:rPr>
                <w:sz w:val="24"/>
                <w:szCs w:val="24"/>
                <w:rtl/>
              </w:rPr>
              <w:t>(3)</w:t>
            </w:r>
            <w:r w:rsidRPr="00E81E76">
              <w:rPr>
                <w:sz w:val="24"/>
                <w:szCs w:val="24"/>
                <w:rtl/>
              </w:rPr>
              <w:tab/>
              <w:t>בסעיף 20(א)(3), במקום "סעיף 13" יבוא "סעיפים 13 ו־15א(א)(2)".</w:t>
            </w:r>
          </w:p>
        </w:tc>
      </w:tr>
    </w:tbl>
    <w:p w:rsidR="00E753DF" w:rsidRDefault="00E81E76" w:rsidP="008E4912">
      <w:pPr>
        <w:ind w:firstLine="0"/>
        <w:rPr>
          <w:rtl/>
        </w:rPr>
      </w:pPr>
      <w:bookmarkStart w:id="1868" w:name="_ETM_Q1_4859771"/>
      <w:bookmarkStart w:id="1869" w:name="_ETM_Q1_4859827"/>
      <w:bookmarkEnd w:id="1868"/>
      <w:bookmarkEnd w:id="1869"/>
      <w:r>
        <w:rPr>
          <w:rFonts w:hint="cs"/>
          <w:rtl/>
        </w:rPr>
        <w:t xml:space="preserve"> </w:t>
      </w:r>
      <w:r w:rsidR="00EF2DFF">
        <w:rPr>
          <w:rFonts w:hint="cs"/>
          <w:rtl/>
        </w:rPr>
        <w:t xml:space="preserve"> </w:t>
      </w:r>
    </w:p>
    <w:p w:rsidR="00E81E76" w:rsidRDefault="00E81E76" w:rsidP="00E753DF">
      <w:pPr>
        <w:rPr>
          <w:rtl/>
          <w:lang w:eastAsia="he-IL"/>
        </w:rPr>
      </w:pPr>
      <w:r>
        <w:rPr>
          <w:rFonts w:hint="cs"/>
          <w:rtl/>
          <w:lang w:eastAsia="he-IL"/>
        </w:rPr>
        <w:t xml:space="preserve">סעיף 20 הוא </w:t>
      </w:r>
      <w:bookmarkStart w:id="1870" w:name="_ETM_Q1_4866271"/>
      <w:bookmarkEnd w:id="1870"/>
      <w:r>
        <w:rPr>
          <w:rFonts w:hint="cs"/>
          <w:rtl/>
          <w:lang w:eastAsia="he-IL"/>
        </w:rPr>
        <w:t xml:space="preserve">סעיף המסגרת לסמכויות המפקח, לרבות לעניין הדיווחים השונים </w:t>
      </w:r>
      <w:bookmarkStart w:id="1871" w:name="_ETM_Q1_4871258"/>
      <w:bookmarkEnd w:id="1871"/>
      <w:r>
        <w:rPr>
          <w:rFonts w:hint="cs"/>
          <w:rtl/>
          <w:lang w:eastAsia="he-IL"/>
        </w:rPr>
        <w:t xml:space="preserve">שהבנקים צריכים לדווח למפקח על הבנקים. מוצע להסמיך אותו לקבוע כללים גם לגבי פרטי הדיווחים שנוגעים לניידות. זאת אומרת, </w:t>
      </w:r>
      <w:bookmarkStart w:id="1872" w:name="_ETM_Q1_4882592"/>
      <w:bookmarkEnd w:id="1872"/>
      <w:r>
        <w:rPr>
          <w:rFonts w:hint="cs"/>
          <w:rtl/>
          <w:lang w:eastAsia="he-IL"/>
        </w:rPr>
        <w:t xml:space="preserve">באותו סעיף 13 שאומר שהוא צריך להעביר מידע </w:t>
      </w:r>
      <w:bookmarkStart w:id="1873" w:name="_ETM_Q1_4885484"/>
      <w:bookmarkEnd w:id="1873"/>
      <w:r>
        <w:rPr>
          <w:rFonts w:hint="cs"/>
          <w:rtl/>
          <w:lang w:eastAsia="he-IL"/>
        </w:rPr>
        <w:t xml:space="preserve">על זה שהלקוח העביר את הפעילות שלו וכו' </w:t>
      </w:r>
      <w:bookmarkStart w:id="1874" w:name="_ETM_Q1_4883331"/>
      <w:bookmarkEnd w:id="1874"/>
      <w:r>
        <w:rPr>
          <w:rtl/>
          <w:lang w:eastAsia="he-IL"/>
        </w:rPr>
        <w:t>–</w:t>
      </w:r>
      <w:r>
        <w:rPr>
          <w:rFonts w:hint="cs"/>
          <w:rtl/>
          <w:lang w:eastAsia="he-IL"/>
        </w:rPr>
        <w:t xml:space="preserve"> ביקשנו שהסמכות של המפקח תהיה גם ביחס לדיווח הזה. </w:t>
      </w:r>
      <w:bookmarkStart w:id="1875" w:name="_ETM_Q1_4892067"/>
      <w:bookmarkEnd w:id="1875"/>
    </w:p>
    <w:p w:rsidR="00E81E76" w:rsidRDefault="00E81E76" w:rsidP="00E753DF">
      <w:pPr>
        <w:rPr>
          <w:rtl/>
          <w:lang w:eastAsia="he-IL"/>
        </w:rPr>
      </w:pPr>
      <w:bookmarkStart w:id="1876" w:name="_ETM_Q1_4892282"/>
      <w:bookmarkStart w:id="1877" w:name="_ETM_Q1_4892344"/>
      <w:bookmarkEnd w:id="1876"/>
      <w:bookmarkEnd w:id="1877"/>
    </w:p>
    <w:p w:rsidR="00E81E76" w:rsidRDefault="00E81E76" w:rsidP="00E753DF">
      <w:pPr>
        <w:rPr>
          <w:rtl/>
          <w:lang w:eastAsia="he-IL"/>
        </w:rPr>
      </w:pPr>
      <w:bookmarkStart w:id="1878" w:name="_ETM_Q1_4892498"/>
      <w:bookmarkStart w:id="1879" w:name="_ETM_Q1_4892559"/>
      <w:bookmarkEnd w:id="1878"/>
      <w:bookmarkEnd w:id="1879"/>
      <w:r>
        <w:rPr>
          <w:rFonts w:hint="cs"/>
          <w:rtl/>
          <w:lang w:eastAsia="he-IL"/>
        </w:rPr>
        <w:t>בעצם סיימנו עכשיו את התיקונים של שני דברי החקיקה, ואנחנ</w:t>
      </w:r>
      <w:bookmarkStart w:id="1880" w:name="_ETM_Q1_4896794"/>
      <w:bookmarkEnd w:id="1880"/>
      <w:r>
        <w:rPr>
          <w:rFonts w:hint="cs"/>
          <w:rtl/>
          <w:lang w:eastAsia="he-IL"/>
        </w:rPr>
        <w:t>ו עוברים לתיקון חוק התוכנית הכלכלית:</w:t>
      </w:r>
      <w:bookmarkStart w:id="1881" w:name="_ETM_Q1_4897760"/>
      <w:bookmarkEnd w:id="1881"/>
    </w:p>
    <w:p w:rsidR="00E81E76" w:rsidRDefault="00E81E76" w:rsidP="00E753DF">
      <w:pPr>
        <w:rPr>
          <w:rtl/>
          <w:lang w:eastAsia="he-IL"/>
        </w:rPr>
      </w:pPr>
      <w:bookmarkStart w:id="1882" w:name="_ETM_Q1_4897830"/>
      <w:bookmarkEnd w:id="1882"/>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581"/>
      </w:tblGrid>
      <w:tr w:rsidR="00E81E76" w:rsidRPr="00E81E76" w:rsidTr="00E81E76">
        <w:trPr>
          <w:cantSplit/>
        </w:trPr>
        <w:tc>
          <w:tcPr>
            <w:tcW w:w="1869" w:type="dxa"/>
            <w:tcMar>
              <w:top w:w="91" w:type="dxa"/>
              <w:left w:w="0" w:type="dxa"/>
              <w:bottom w:w="91" w:type="dxa"/>
              <w:right w:w="0" w:type="dxa"/>
            </w:tcMar>
            <w:hideMark/>
          </w:tcPr>
          <w:p w:rsidR="00E81E76" w:rsidRPr="00E81E76" w:rsidRDefault="00E81E76" w:rsidP="00E81E76">
            <w:pPr>
              <w:pStyle w:val="TableSideHeading"/>
              <w:spacing w:line="240" w:lineRule="auto"/>
              <w:rPr>
                <w:sz w:val="24"/>
                <w:szCs w:val="24"/>
              </w:rPr>
            </w:pPr>
            <w:bookmarkStart w:id="1883" w:name="_ETM_Q1_4897904"/>
            <w:bookmarkStart w:id="1884" w:name="_ETM_Q1_4897957"/>
            <w:bookmarkEnd w:id="1883"/>
            <w:bookmarkEnd w:id="1884"/>
            <w:r w:rsidRPr="00E81E76">
              <w:rPr>
                <w:sz w:val="24"/>
                <w:szCs w:val="24"/>
                <w:rtl/>
              </w:rPr>
              <w:t>תיקון חוק התכנית הכלכלית (תיקוני חקיקה ליישום המדיניות הכלכלית לשנת התקציב 2019)</w:t>
            </w:r>
          </w:p>
        </w:tc>
        <w:tc>
          <w:tcPr>
            <w:tcW w:w="624" w:type="dxa"/>
            <w:tcMar>
              <w:top w:w="91" w:type="dxa"/>
              <w:left w:w="0" w:type="dxa"/>
              <w:bottom w:w="91" w:type="dxa"/>
              <w:right w:w="0" w:type="dxa"/>
            </w:tcMar>
            <w:hideMark/>
          </w:tcPr>
          <w:p w:rsidR="00E81E76" w:rsidRPr="00E81E76" w:rsidRDefault="00E81E76" w:rsidP="00E81E76">
            <w:pPr>
              <w:pStyle w:val="TableText"/>
              <w:spacing w:line="240" w:lineRule="auto"/>
              <w:rPr>
                <w:sz w:val="24"/>
                <w:szCs w:val="24"/>
                <w:rtl/>
              </w:rPr>
            </w:pPr>
            <w:r w:rsidRPr="00E81E76">
              <w:rPr>
                <w:sz w:val="24"/>
                <w:szCs w:val="24"/>
                <w:rtl/>
              </w:rPr>
              <w:t>3.</w:t>
            </w:r>
          </w:p>
        </w:tc>
        <w:tc>
          <w:tcPr>
            <w:tcW w:w="6581" w:type="dxa"/>
            <w:tcMar>
              <w:top w:w="91" w:type="dxa"/>
              <w:left w:w="0" w:type="dxa"/>
              <w:bottom w:w="91" w:type="dxa"/>
              <w:right w:w="0" w:type="dxa"/>
            </w:tcMar>
            <w:hideMark/>
          </w:tcPr>
          <w:p w:rsidR="00E81E76" w:rsidRPr="00E81E76" w:rsidRDefault="00E81E76" w:rsidP="00E81E76">
            <w:pPr>
              <w:pStyle w:val="TableBlock"/>
              <w:spacing w:line="240" w:lineRule="auto"/>
              <w:rPr>
                <w:sz w:val="24"/>
                <w:szCs w:val="24"/>
                <w:rtl/>
              </w:rPr>
            </w:pPr>
            <w:r w:rsidRPr="00E81E76">
              <w:rPr>
                <w:sz w:val="24"/>
                <w:szCs w:val="24"/>
                <w:rtl/>
              </w:rPr>
              <w:t>בחוק התכנית הכלכלית (תיקוני חקיקה ליישום המדיניות הכלכלית לשנת התקציב 2019), התשע"ח–2018</w:t>
            </w:r>
            <w:r w:rsidRPr="00E81E76">
              <w:rPr>
                <w:rFonts w:cs="Times New Roman"/>
                <w:sz w:val="24"/>
                <w:szCs w:val="24"/>
                <w:rtl/>
              </w:rPr>
              <w:t>‏</w:t>
            </w:r>
            <w:r w:rsidRPr="00E81E76">
              <w:rPr>
                <w:sz w:val="24"/>
                <w:szCs w:val="24"/>
                <w:rtl/>
              </w:rPr>
              <w:t xml:space="preserve"> (להלן – חוק התכנית הכלכלית לשנת 2019), בסעיף 2(2), בסעיף 5ב1(ג) לחוק הבנקאות (שירות ללקוח), המובא בו, בסופו יבוא "ועד תום התקופה שקבע, אם קבע, ורשאי הנגיד לקבוע כאמור תקופות שונות לסוגי פעילות שונים".</w:t>
            </w:r>
          </w:p>
        </w:tc>
      </w:tr>
    </w:tbl>
    <w:p w:rsidR="00E81E76" w:rsidRDefault="00E81E76" w:rsidP="00E753DF">
      <w:pPr>
        <w:rPr>
          <w:rtl/>
          <w:lang w:eastAsia="he-IL"/>
        </w:rPr>
      </w:pPr>
    </w:p>
    <w:p w:rsidR="00E81E76" w:rsidRDefault="00E81E76" w:rsidP="00E753DF">
      <w:pPr>
        <w:rPr>
          <w:rtl/>
          <w:lang w:eastAsia="he-IL"/>
        </w:rPr>
      </w:pPr>
      <w:r>
        <w:rPr>
          <w:rFonts w:hint="cs"/>
          <w:rtl/>
          <w:lang w:eastAsia="he-IL"/>
        </w:rPr>
        <w:t xml:space="preserve">אותה סמכות שכל </w:t>
      </w:r>
      <w:bookmarkStart w:id="1885" w:name="_ETM_Q1_4925437"/>
      <w:bookmarkEnd w:id="1885"/>
      <w:r>
        <w:rPr>
          <w:rFonts w:hint="cs"/>
          <w:rtl/>
          <w:lang w:eastAsia="he-IL"/>
        </w:rPr>
        <w:t xml:space="preserve">הזמן דיברנו עליה לגבי התקופה של הניתוב </w:t>
      </w:r>
      <w:r>
        <w:rPr>
          <w:rtl/>
          <w:lang w:eastAsia="he-IL"/>
        </w:rPr>
        <w:t>–</w:t>
      </w:r>
      <w:r>
        <w:rPr>
          <w:rFonts w:hint="cs"/>
          <w:rtl/>
          <w:lang w:eastAsia="he-IL"/>
        </w:rPr>
        <w:t xml:space="preserve"> אנחנו מבקשים </w:t>
      </w:r>
      <w:bookmarkStart w:id="1886" w:name="_ETM_Q1_4931941"/>
      <w:bookmarkEnd w:id="1886"/>
      <w:r>
        <w:rPr>
          <w:rFonts w:hint="cs"/>
          <w:rtl/>
          <w:lang w:eastAsia="he-IL"/>
        </w:rPr>
        <w:t xml:space="preserve">להבהיר את הסמכות הזאת ולומר שהוא יכול לקבוע את התקופה </w:t>
      </w:r>
      <w:bookmarkStart w:id="1887" w:name="_ETM_Q1_4934577"/>
      <w:bookmarkEnd w:id="1887"/>
      <w:r>
        <w:rPr>
          <w:rFonts w:hint="cs"/>
          <w:rtl/>
          <w:lang w:eastAsia="he-IL"/>
        </w:rPr>
        <w:t xml:space="preserve">ושהוא גם יכול לקבוע תקופות שונות לסוגים שונים של פעילויות. </w:t>
      </w:r>
    </w:p>
    <w:p w:rsidR="00E81E76" w:rsidRDefault="00E81E76" w:rsidP="00E753DF">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581"/>
      </w:tblGrid>
      <w:tr w:rsidR="00E81E76" w:rsidTr="00E81E76">
        <w:trPr>
          <w:cantSplit/>
        </w:trPr>
        <w:tc>
          <w:tcPr>
            <w:tcW w:w="1869" w:type="dxa"/>
            <w:tcMar>
              <w:top w:w="91" w:type="dxa"/>
              <w:left w:w="0" w:type="dxa"/>
              <w:bottom w:w="91" w:type="dxa"/>
              <w:right w:w="0" w:type="dxa"/>
            </w:tcMar>
            <w:hideMark/>
          </w:tcPr>
          <w:p w:rsidR="00E81E76" w:rsidRPr="00461746" w:rsidRDefault="00E81E76">
            <w:pPr>
              <w:pStyle w:val="TableSideHeading"/>
              <w:spacing w:line="240" w:lineRule="auto"/>
              <w:rPr>
                <w:sz w:val="24"/>
                <w:szCs w:val="24"/>
              </w:rPr>
            </w:pPr>
            <w:r w:rsidRPr="00461746">
              <w:rPr>
                <w:sz w:val="24"/>
                <w:szCs w:val="24"/>
                <w:rtl/>
              </w:rPr>
              <w:t>תחילה</w:t>
            </w:r>
          </w:p>
        </w:tc>
        <w:tc>
          <w:tcPr>
            <w:tcW w:w="624" w:type="dxa"/>
            <w:tcMar>
              <w:top w:w="91" w:type="dxa"/>
              <w:left w:w="0" w:type="dxa"/>
              <w:bottom w:w="91" w:type="dxa"/>
              <w:right w:w="0" w:type="dxa"/>
            </w:tcMar>
            <w:hideMark/>
          </w:tcPr>
          <w:p w:rsidR="00E81E76" w:rsidRPr="00461746" w:rsidRDefault="00E81E76">
            <w:pPr>
              <w:pStyle w:val="TableText"/>
              <w:spacing w:line="240" w:lineRule="auto"/>
              <w:rPr>
                <w:sz w:val="24"/>
                <w:szCs w:val="24"/>
                <w:rtl/>
              </w:rPr>
            </w:pPr>
            <w:r w:rsidRPr="00461746">
              <w:rPr>
                <w:sz w:val="24"/>
                <w:szCs w:val="24"/>
                <w:rtl/>
              </w:rPr>
              <w:t>4.</w:t>
            </w:r>
          </w:p>
        </w:tc>
        <w:tc>
          <w:tcPr>
            <w:tcW w:w="6581" w:type="dxa"/>
            <w:tcMar>
              <w:top w:w="91" w:type="dxa"/>
              <w:left w:w="0" w:type="dxa"/>
              <w:bottom w:w="91" w:type="dxa"/>
              <w:right w:w="0" w:type="dxa"/>
            </w:tcMar>
            <w:hideMark/>
          </w:tcPr>
          <w:p w:rsidR="00E81E76" w:rsidRPr="00461746" w:rsidRDefault="00E81E76">
            <w:pPr>
              <w:pStyle w:val="TableBlock"/>
              <w:spacing w:line="240" w:lineRule="auto"/>
              <w:rPr>
                <w:sz w:val="24"/>
                <w:szCs w:val="24"/>
                <w:rtl/>
              </w:rPr>
            </w:pPr>
            <w:r w:rsidRPr="00461746">
              <w:rPr>
                <w:sz w:val="24"/>
                <w:szCs w:val="24"/>
                <w:rtl/>
              </w:rPr>
              <w:t>תחילתם של סעיף 1(2) לחוק זה, וסעיף 5ב לחוק סליקה אלקטרונית של שיקים כנוסחו בסעיף 1(3) לחוק זה, וסעיף 2 לחוק זה, ביום תחילתו של פרק ב' לחוק התכנית הכלכלית לשנת 2019, כאמור בסעיף 3 לאותו חוק.</w:t>
            </w:r>
          </w:p>
        </w:tc>
      </w:tr>
    </w:tbl>
    <w:p w:rsidR="00461746" w:rsidRDefault="00461746" w:rsidP="00461746">
      <w:pPr>
        <w:pStyle w:val="KeepWithNext"/>
        <w:rPr>
          <w:rtl/>
          <w:lang w:eastAsia="he-IL"/>
        </w:rPr>
      </w:pPr>
    </w:p>
    <w:p w:rsidR="00461746" w:rsidRDefault="00461746" w:rsidP="00461746">
      <w:pPr>
        <w:rPr>
          <w:rtl/>
          <w:lang w:eastAsia="he-IL"/>
        </w:rPr>
      </w:pPr>
      <w:r>
        <w:rPr>
          <w:rFonts w:hint="cs"/>
          <w:rtl/>
          <w:lang w:eastAsia="he-IL"/>
        </w:rPr>
        <w:t xml:space="preserve">זאת אומרת שלמעט שני דברים </w:t>
      </w:r>
      <w:r>
        <w:rPr>
          <w:rtl/>
          <w:lang w:eastAsia="he-IL"/>
        </w:rPr>
        <w:t>–</w:t>
      </w:r>
      <w:r>
        <w:rPr>
          <w:rFonts w:hint="cs"/>
          <w:rtl/>
          <w:lang w:eastAsia="he-IL"/>
        </w:rPr>
        <w:t xml:space="preserve"> השם </w:t>
      </w:r>
      <w:bookmarkStart w:id="1888" w:name="_ETM_Q1_4950528"/>
      <w:bookmarkEnd w:id="1888"/>
      <w:r>
        <w:rPr>
          <w:rFonts w:hint="cs"/>
          <w:rtl/>
          <w:lang w:eastAsia="he-IL"/>
        </w:rPr>
        <w:t>של החוק, שאותו אנחנו רוצים להכניס לתוקף מיידי, והעי</w:t>
      </w:r>
      <w:bookmarkStart w:id="1889" w:name="_ETM_Q1_4960125"/>
      <w:bookmarkEnd w:id="1889"/>
      <w:r>
        <w:rPr>
          <w:rFonts w:hint="cs"/>
          <w:rtl/>
          <w:lang w:eastAsia="he-IL"/>
        </w:rPr>
        <w:t xml:space="preserve">צום הכספי, שגם אותו חשבנו להכניס לתחולה מיידית אבל הייעוץ המשפטי ביקש שניתן תחולה מאוחרת יותר </w:t>
      </w:r>
      <w:bookmarkStart w:id="1890" w:name="_ETM_Q1_4965789"/>
      <w:bookmarkEnd w:id="1890"/>
      <w:r>
        <w:rPr>
          <w:rFonts w:hint="cs"/>
          <w:rtl/>
          <w:lang w:eastAsia="he-IL"/>
        </w:rPr>
        <w:t>בכמה חודשים</w:t>
      </w:r>
      <w:r w:rsidR="008E4912">
        <w:rPr>
          <w:rFonts w:hint="cs"/>
          <w:rtl/>
          <w:lang w:eastAsia="he-IL"/>
        </w:rPr>
        <w:t>,</w:t>
      </w:r>
      <w:r>
        <w:rPr>
          <w:rFonts w:hint="cs"/>
          <w:rtl/>
          <w:lang w:eastAsia="he-IL"/>
        </w:rPr>
        <w:t xml:space="preserve"> ואנחנו לא מתנגדים לזה </w:t>
      </w:r>
      <w:r>
        <w:rPr>
          <w:rtl/>
          <w:lang w:eastAsia="he-IL"/>
        </w:rPr>
        <w:t>–</w:t>
      </w:r>
      <w:r>
        <w:rPr>
          <w:rFonts w:hint="cs"/>
          <w:rtl/>
          <w:lang w:eastAsia="he-IL"/>
        </w:rPr>
        <w:t xml:space="preserve"> שאר התיקונים ייכנסו </w:t>
      </w:r>
      <w:bookmarkStart w:id="1891" w:name="_ETM_Q1_4968585"/>
      <w:bookmarkEnd w:id="1891"/>
      <w:r>
        <w:rPr>
          <w:rFonts w:hint="cs"/>
          <w:rtl/>
          <w:lang w:eastAsia="he-IL"/>
        </w:rPr>
        <w:t xml:space="preserve">לתוקף כשייכנס לתוקף התיקון של חוק הבנקאות (שירות ללקוח) וכל פרויקט הניידות. מרב, תציעי מה שאת רוצה לגבי העיצום הכספי. </w:t>
      </w:r>
      <w:bookmarkStart w:id="1892" w:name="_ETM_Q1_4983031"/>
      <w:bookmarkEnd w:id="1892"/>
    </w:p>
    <w:p w:rsidR="00461746" w:rsidRDefault="00461746" w:rsidP="00461746">
      <w:pPr>
        <w:rPr>
          <w:rtl/>
          <w:lang w:eastAsia="he-IL"/>
        </w:rPr>
      </w:pPr>
      <w:bookmarkStart w:id="1893" w:name="_ETM_Q1_4983246"/>
      <w:bookmarkStart w:id="1894" w:name="_ETM_Q1_4983320"/>
      <w:bookmarkEnd w:id="1893"/>
      <w:bookmarkEnd w:id="1894"/>
    </w:p>
    <w:p w:rsidR="00461746" w:rsidRDefault="00461746" w:rsidP="00461746">
      <w:pPr>
        <w:pStyle w:val="a4"/>
        <w:keepNext/>
        <w:rPr>
          <w:rtl/>
        </w:rPr>
      </w:pPr>
      <w:bookmarkStart w:id="1895" w:name="ET_speaker_מרב_תורגמן_223"/>
      <w:r w:rsidRPr="00461746">
        <w:rPr>
          <w:rStyle w:val="TagStyle"/>
          <w:rtl/>
        </w:rPr>
        <w:t xml:space="preserve"> &lt;&lt; דובר &gt;&gt; </w:t>
      </w:r>
      <w:r>
        <w:rPr>
          <w:rtl/>
        </w:rPr>
        <w:t>מרב תורג'מן:</w:t>
      </w:r>
      <w:r w:rsidRPr="00461746">
        <w:rPr>
          <w:rStyle w:val="TagStyle"/>
          <w:rtl/>
        </w:rPr>
        <w:t xml:space="preserve"> &lt;&lt; דובר &gt;&gt;</w:t>
      </w:r>
      <w:r>
        <w:rPr>
          <w:rtl/>
        </w:rPr>
        <w:t xml:space="preserve">   </w:t>
      </w:r>
      <w:bookmarkEnd w:id="1895"/>
    </w:p>
    <w:p w:rsidR="00461746" w:rsidRDefault="00461746" w:rsidP="00461746">
      <w:pPr>
        <w:pStyle w:val="KeepWithNext"/>
        <w:rPr>
          <w:rtl/>
          <w:lang w:eastAsia="he-IL"/>
        </w:rPr>
      </w:pPr>
    </w:p>
    <w:p w:rsidR="00461746" w:rsidRDefault="00461746" w:rsidP="00461746">
      <w:pPr>
        <w:rPr>
          <w:rtl/>
          <w:lang w:eastAsia="he-IL"/>
        </w:rPr>
      </w:pPr>
      <w:r>
        <w:rPr>
          <w:rFonts w:hint="cs"/>
          <w:rtl/>
          <w:lang w:eastAsia="he-IL"/>
        </w:rPr>
        <w:t xml:space="preserve">תחילתו של סעיף 5ג כנוסחו בסעיף 1(3) לחוק זה דיברה </w:t>
      </w:r>
      <w:bookmarkStart w:id="1896" w:name="_ETM_Q1_4992023"/>
      <w:bookmarkEnd w:id="1896"/>
      <w:r>
        <w:rPr>
          <w:rFonts w:hint="cs"/>
          <w:rtl/>
          <w:lang w:eastAsia="he-IL"/>
        </w:rPr>
        <w:t xml:space="preserve">על תקופת היערכות של מספר חודשים. אנחנו דיברנו על סביב </w:t>
      </w:r>
      <w:bookmarkStart w:id="1897" w:name="_ETM_Q1_4996619"/>
      <w:bookmarkEnd w:id="1897"/>
      <w:r>
        <w:rPr>
          <w:rFonts w:hint="cs"/>
          <w:rtl/>
          <w:lang w:eastAsia="he-IL"/>
        </w:rPr>
        <w:t xml:space="preserve">חודש יוני. </w:t>
      </w:r>
    </w:p>
    <w:p w:rsidR="00461746" w:rsidRDefault="00461746" w:rsidP="00461746">
      <w:pPr>
        <w:rPr>
          <w:rtl/>
          <w:lang w:eastAsia="he-IL"/>
        </w:rPr>
      </w:pPr>
      <w:bookmarkStart w:id="1898" w:name="_ETM_Q1_4998419"/>
      <w:bookmarkStart w:id="1899" w:name="_ETM_Q1_4998487"/>
      <w:bookmarkStart w:id="1900" w:name="_ETM_Q1_4999211"/>
      <w:bookmarkEnd w:id="1898"/>
      <w:bookmarkEnd w:id="1899"/>
      <w:bookmarkEnd w:id="1900"/>
    </w:p>
    <w:p w:rsidR="00461746" w:rsidRDefault="00461746" w:rsidP="00461746">
      <w:pPr>
        <w:pStyle w:val="af9"/>
        <w:keepNext/>
        <w:rPr>
          <w:rtl/>
          <w:lang w:eastAsia="he-IL"/>
        </w:rPr>
      </w:pPr>
      <w:bookmarkStart w:id="1901" w:name="ET_guest_685092_224"/>
      <w:r w:rsidRPr="00461746">
        <w:rPr>
          <w:rStyle w:val="TagStyle"/>
          <w:rtl/>
        </w:rPr>
        <w:t xml:space="preserve"> &lt;&lt; אורח &gt;&gt; </w:t>
      </w:r>
      <w:r>
        <w:rPr>
          <w:rtl/>
          <w:lang w:eastAsia="he-IL"/>
        </w:rPr>
        <w:t>לירון מאוטנר לוגסי:</w:t>
      </w:r>
      <w:r w:rsidRPr="00461746">
        <w:rPr>
          <w:rStyle w:val="TagStyle"/>
          <w:rtl/>
        </w:rPr>
        <w:t xml:space="preserve"> &lt;&lt; אורח &gt;&gt;</w:t>
      </w:r>
      <w:r>
        <w:rPr>
          <w:rtl/>
          <w:lang w:eastAsia="he-IL"/>
        </w:rPr>
        <w:t xml:space="preserve">   </w:t>
      </w:r>
      <w:bookmarkEnd w:id="1901"/>
    </w:p>
    <w:p w:rsidR="00461746" w:rsidRDefault="00461746" w:rsidP="00461746">
      <w:pPr>
        <w:pStyle w:val="KeepWithNext"/>
        <w:rPr>
          <w:rtl/>
          <w:lang w:eastAsia="he-IL"/>
        </w:rPr>
      </w:pPr>
    </w:p>
    <w:p w:rsidR="00461746" w:rsidRDefault="00461746" w:rsidP="00461746">
      <w:pPr>
        <w:rPr>
          <w:rtl/>
          <w:lang w:eastAsia="he-IL"/>
        </w:rPr>
      </w:pPr>
      <w:bookmarkStart w:id="1902" w:name="_ETM_Q1_4999865"/>
      <w:bookmarkStart w:id="1903" w:name="_ETM_Q1_4999914"/>
      <w:bookmarkEnd w:id="1902"/>
      <w:bookmarkEnd w:id="1903"/>
      <w:r>
        <w:rPr>
          <w:rFonts w:hint="cs"/>
          <w:rtl/>
          <w:lang w:eastAsia="he-IL"/>
        </w:rPr>
        <w:t xml:space="preserve">אנחנו רוצים שזה יהיה כמה שיותר מוקדם, </w:t>
      </w:r>
      <w:bookmarkStart w:id="1904" w:name="_ETM_Q1_4994369"/>
      <w:bookmarkEnd w:id="1904"/>
      <w:r>
        <w:rPr>
          <w:rFonts w:hint="cs"/>
          <w:rtl/>
          <w:lang w:eastAsia="he-IL"/>
        </w:rPr>
        <w:t xml:space="preserve">ואנחנו מקבלים את ההצעה שלך. </w:t>
      </w:r>
    </w:p>
    <w:p w:rsidR="00461746" w:rsidRDefault="00461746" w:rsidP="00461746">
      <w:pPr>
        <w:rPr>
          <w:rtl/>
          <w:lang w:eastAsia="he-IL"/>
        </w:rPr>
      </w:pPr>
      <w:bookmarkStart w:id="1905" w:name="_ETM_Q1_4999913"/>
      <w:bookmarkStart w:id="1906" w:name="_ETM_Q1_4999987"/>
      <w:bookmarkEnd w:id="1905"/>
      <w:bookmarkEnd w:id="1906"/>
    </w:p>
    <w:p w:rsidR="00461746" w:rsidRDefault="00461746" w:rsidP="00461746">
      <w:pPr>
        <w:pStyle w:val="af6"/>
        <w:keepNext/>
        <w:rPr>
          <w:rtl/>
        </w:rPr>
      </w:pPr>
      <w:bookmarkStart w:id="1907" w:name="ET_yor_4758_225"/>
      <w:r w:rsidRPr="00461746">
        <w:rPr>
          <w:rStyle w:val="TagStyle"/>
          <w:rtl/>
        </w:rPr>
        <w:t xml:space="preserve"> &lt;&lt; יור &gt;&gt; </w:t>
      </w:r>
      <w:r>
        <w:rPr>
          <w:rtl/>
        </w:rPr>
        <w:t>היו"ר יעקב מרגי:</w:t>
      </w:r>
      <w:r w:rsidRPr="00461746">
        <w:rPr>
          <w:rStyle w:val="TagStyle"/>
          <w:rtl/>
        </w:rPr>
        <w:t xml:space="preserve"> &lt;&lt; יור &gt;&gt;</w:t>
      </w:r>
      <w:r>
        <w:rPr>
          <w:rtl/>
        </w:rPr>
        <w:t xml:space="preserve">   </w:t>
      </w:r>
      <w:bookmarkEnd w:id="1907"/>
    </w:p>
    <w:p w:rsidR="00461746" w:rsidRDefault="00461746" w:rsidP="00461746">
      <w:pPr>
        <w:pStyle w:val="KeepWithNext"/>
        <w:rPr>
          <w:rtl/>
          <w:lang w:eastAsia="he-IL"/>
        </w:rPr>
      </w:pPr>
    </w:p>
    <w:p w:rsidR="00461746" w:rsidRDefault="00461746" w:rsidP="00461746">
      <w:pPr>
        <w:rPr>
          <w:rtl/>
          <w:lang w:eastAsia="he-IL"/>
        </w:rPr>
      </w:pPr>
      <w:bookmarkStart w:id="1908" w:name="_ETM_Q1_5002106"/>
      <w:bookmarkEnd w:id="1908"/>
      <w:r>
        <w:rPr>
          <w:rFonts w:hint="cs"/>
          <w:rtl/>
          <w:lang w:eastAsia="he-IL"/>
        </w:rPr>
        <w:t xml:space="preserve">אם זה כל כך בוער למה לא חשבתם על זה </w:t>
      </w:r>
      <w:bookmarkStart w:id="1909" w:name="_ETM_Q1_5004569"/>
      <w:bookmarkEnd w:id="1909"/>
      <w:r>
        <w:rPr>
          <w:rFonts w:hint="cs"/>
          <w:rtl/>
          <w:lang w:eastAsia="he-IL"/>
        </w:rPr>
        <w:t>כשחוקקתם?</w:t>
      </w:r>
    </w:p>
    <w:p w:rsidR="00461746" w:rsidRDefault="00461746" w:rsidP="00461746">
      <w:pPr>
        <w:rPr>
          <w:rtl/>
          <w:lang w:eastAsia="he-IL"/>
        </w:rPr>
      </w:pPr>
      <w:bookmarkStart w:id="1910" w:name="_ETM_Q1_5000773"/>
      <w:bookmarkStart w:id="1911" w:name="_ETM_Q1_5000855"/>
      <w:bookmarkStart w:id="1912" w:name="_ETM_Q1_5002575"/>
      <w:bookmarkEnd w:id="1910"/>
      <w:bookmarkEnd w:id="1911"/>
      <w:bookmarkEnd w:id="1912"/>
    </w:p>
    <w:p w:rsidR="00461746" w:rsidRDefault="00461746" w:rsidP="00461746">
      <w:pPr>
        <w:pStyle w:val="af9"/>
        <w:keepNext/>
        <w:rPr>
          <w:rtl/>
          <w:lang w:eastAsia="he-IL"/>
        </w:rPr>
      </w:pPr>
      <w:bookmarkStart w:id="1913" w:name="ET_guest_685092_226"/>
      <w:r w:rsidRPr="00461746">
        <w:rPr>
          <w:rStyle w:val="TagStyle"/>
          <w:rtl/>
        </w:rPr>
        <w:t xml:space="preserve"> &lt;&lt; אורח &gt;&gt; </w:t>
      </w:r>
      <w:r>
        <w:rPr>
          <w:rtl/>
          <w:lang w:eastAsia="he-IL"/>
        </w:rPr>
        <w:t>לירון מאוטנר לוגסי:</w:t>
      </w:r>
      <w:r w:rsidRPr="00461746">
        <w:rPr>
          <w:rStyle w:val="TagStyle"/>
          <w:rtl/>
        </w:rPr>
        <w:t xml:space="preserve"> &lt;&lt; אורח &gt;&gt;</w:t>
      </w:r>
      <w:r>
        <w:rPr>
          <w:rtl/>
          <w:lang w:eastAsia="he-IL"/>
        </w:rPr>
        <w:t xml:space="preserve">   </w:t>
      </w:r>
      <w:bookmarkEnd w:id="1913"/>
    </w:p>
    <w:p w:rsidR="00461746" w:rsidRDefault="00461746" w:rsidP="00461746">
      <w:pPr>
        <w:pStyle w:val="KeepWithNext"/>
        <w:rPr>
          <w:rtl/>
          <w:lang w:eastAsia="he-IL"/>
        </w:rPr>
      </w:pPr>
    </w:p>
    <w:p w:rsidR="00F40CCE" w:rsidRDefault="00F40CCE" w:rsidP="00461746">
      <w:pPr>
        <w:rPr>
          <w:rtl/>
          <w:lang w:eastAsia="he-IL"/>
        </w:rPr>
      </w:pPr>
      <w:bookmarkStart w:id="1914" w:name="_ETM_Q1_5003240"/>
      <w:bookmarkStart w:id="1915" w:name="_ETM_Q1_5003294"/>
      <w:bookmarkEnd w:id="1914"/>
      <w:bookmarkEnd w:id="1915"/>
      <w:r>
        <w:rPr>
          <w:rFonts w:hint="cs"/>
          <w:rtl/>
          <w:lang w:eastAsia="he-IL"/>
        </w:rPr>
        <w:t xml:space="preserve">אני </w:t>
      </w:r>
      <w:bookmarkStart w:id="1916" w:name="_ETM_Q1_5007301"/>
      <w:bookmarkEnd w:id="1916"/>
      <w:r>
        <w:rPr>
          <w:rFonts w:hint="cs"/>
          <w:rtl/>
          <w:lang w:eastAsia="he-IL"/>
        </w:rPr>
        <w:t xml:space="preserve">חושבת שתוך כדי היישום בשטח עלה שיש צורך </w:t>
      </w:r>
      <w:bookmarkStart w:id="1917" w:name="_ETM_Q1_5011071"/>
      <w:bookmarkEnd w:id="1917"/>
      <w:r>
        <w:rPr>
          <w:rFonts w:hint="cs"/>
          <w:rtl/>
          <w:lang w:eastAsia="he-IL"/>
        </w:rPr>
        <w:t xml:space="preserve">ויש בעיות שמתעוררות, ולכן כן יש צורך בעיצומים. </w:t>
      </w:r>
      <w:bookmarkStart w:id="1918" w:name="_ETM_Q1_5013057"/>
      <w:bookmarkEnd w:id="1918"/>
    </w:p>
    <w:p w:rsidR="00F40CCE" w:rsidRDefault="00F40CCE" w:rsidP="00461746">
      <w:pPr>
        <w:rPr>
          <w:rtl/>
          <w:lang w:eastAsia="he-IL"/>
        </w:rPr>
      </w:pPr>
      <w:bookmarkStart w:id="1919" w:name="_ETM_Q1_5013514"/>
      <w:bookmarkStart w:id="1920" w:name="_ETM_Q1_5013593"/>
      <w:bookmarkStart w:id="1921" w:name="_ETM_Q1_5016681"/>
      <w:bookmarkEnd w:id="1919"/>
      <w:bookmarkEnd w:id="1920"/>
      <w:bookmarkEnd w:id="1921"/>
    </w:p>
    <w:p w:rsidR="00F40CCE" w:rsidRDefault="00F40CCE" w:rsidP="00F40CCE">
      <w:pPr>
        <w:pStyle w:val="af9"/>
        <w:keepNext/>
        <w:rPr>
          <w:rtl/>
          <w:lang w:eastAsia="he-IL"/>
        </w:rPr>
      </w:pPr>
      <w:bookmarkStart w:id="1922" w:name="ET_guest_552377_227"/>
      <w:r w:rsidRPr="00F40CCE">
        <w:rPr>
          <w:rStyle w:val="TagStyle"/>
          <w:rtl/>
        </w:rPr>
        <w:t xml:space="preserve"> &lt;&lt; אורח &gt;&gt; </w:t>
      </w:r>
      <w:r>
        <w:rPr>
          <w:rtl/>
          <w:lang w:eastAsia="he-IL"/>
        </w:rPr>
        <w:t>רני נויבואר:</w:t>
      </w:r>
      <w:r w:rsidRPr="00F40CCE">
        <w:rPr>
          <w:rStyle w:val="TagStyle"/>
          <w:rtl/>
        </w:rPr>
        <w:t xml:space="preserve"> &lt;&lt; אורח &gt;&gt;</w:t>
      </w:r>
      <w:r>
        <w:rPr>
          <w:rtl/>
          <w:lang w:eastAsia="he-IL"/>
        </w:rPr>
        <w:t xml:space="preserve">   </w:t>
      </w:r>
      <w:bookmarkEnd w:id="1922"/>
    </w:p>
    <w:p w:rsidR="00F40CCE" w:rsidRDefault="00F40CCE" w:rsidP="00F40CCE">
      <w:pPr>
        <w:pStyle w:val="KeepWithNext"/>
        <w:rPr>
          <w:rtl/>
          <w:lang w:eastAsia="he-IL"/>
        </w:rPr>
      </w:pPr>
    </w:p>
    <w:p w:rsidR="00F40CCE" w:rsidRDefault="00F40CCE" w:rsidP="00F40CCE">
      <w:pPr>
        <w:rPr>
          <w:rtl/>
          <w:lang w:eastAsia="he-IL"/>
        </w:rPr>
      </w:pPr>
      <w:bookmarkStart w:id="1923" w:name="_ETM_Q1_5017288"/>
      <w:bookmarkStart w:id="1924" w:name="_ETM_Q1_5017346"/>
      <w:bookmarkEnd w:id="1923"/>
      <w:bookmarkEnd w:id="1924"/>
      <w:r>
        <w:rPr>
          <w:rFonts w:hint="cs"/>
          <w:rtl/>
          <w:lang w:eastAsia="he-IL"/>
        </w:rPr>
        <w:t xml:space="preserve">אדוני, אני אסביר למה לא חשבנו על העיצום הכספי. </w:t>
      </w:r>
      <w:bookmarkStart w:id="1925" w:name="_ETM_Q1_5019499"/>
      <w:bookmarkEnd w:id="1925"/>
      <w:r>
        <w:rPr>
          <w:rFonts w:hint="cs"/>
          <w:rtl/>
          <w:lang w:eastAsia="he-IL"/>
        </w:rPr>
        <w:t xml:space="preserve">הנחת המוצא של פקודת השטרות הייתה שאי אפשר לבצע </w:t>
      </w:r>
      <w:bookmarkStart w:id="1926" w:name="_ETM_Q1_5028886"/>
      <w:bookmarkEnd w:id="1926"/>
      <w:r>
        <w:rPr>
          <w:rFonts w:hint="cs"/>
          <w:rtl/>
          <w:lang w:eastAsia="he-IL"/>
        </w:rPr>
        <w:t xml:space="preserve">סליקה בלי להביא את הטופס הפיזי לבנק. ולכן החוק הזה היה בעצם חוק מאפשר. </w:t>
      </w:r>
      <w:r w:rsidR="008E4912">
        <w:rPr>
          <w:rFonts w:hint="cs"/>
          <w:rtl/>
          <w:lang w:eastAsia="he-IL"/>
        </w:rPr>
        <w:t xml:space="preserve">כלומר, </w:t>
      </w:r>
      <w:r>
        <w:rPr>
          <w:rFonts w:hint="cs"/>
          <w:rtl/>
          <w:lang w:eastAsia="he-IL"/>
        </w:rPr>
        <w:t xml:space="preserve">זה לא </w:t>
      </w:r>
      <w:bookmarkStart w:id="1927" w:name="_ETM_Q1_5035907"/>
      <w:bookmarkEnd w:id="1927"/>
      <w:r>
        <w:rPr>
          <w:rFonts w:hint="cs"/>
          <w:rtl/>
          <w:lang w:eastAsia="he-IL"/>
        </w:rPr>
        <w:t xml:space="preserve">חוק שהסתכל על זה כחובה רגולטורית. כל מערכת הסליקה הבנקאית </w:t>
      </w:r>
      <w:bookmarkStart w:id="1928" w:name="_ETM_Q1_5033837"/>
      <w:bookmarkEnd w:id="1928"/>
      <w:r>
        <w:rPr>
          <w:rFonts w:hint="cs"/>
          <w:rtl/>
          <w:lang w:eastAsia="he-IL"/>
        </w:rPr>
        <w:t xml:space="preserve">הייתה מוכנה לזה, בנק הדואר היה מוכן לזה, כולם היו </w:t>
      </w:r>
      <w:bookmarkStart w:id="1929" w:name="_ETM_Q1_5040942"/>
      <w:bookmarkEnd w:id="1929"/>
      <w:r>
        <w:rPr>
          <w:rFonts w:hint="cs"/>
          <w:rtl/>
          <w:lang w:eastAsia="he-IL"/>
        </w:rPr>
        <w:t xml:space="preserve">מוכנים לזה, ולכן זה נעשה. לא הייתה לגבי זה </w:t>
      </w:r>
      <w:bookmarkStart w:id="1930" w:name="_ETM_Q1_5039643"/>
      <w:bookmarkEnd w:id="1930"/>
      <w:r>
        <w:rPr>
          <w:rFonts w:hint="cs"/>
          <w:rtl/>
          <w:lang w:eastAsia="he-IL"/>
        </w:rPr>
        <w:t xml:space="preserve">איזושהי חשיבה שמישהו יעשה משהו לא בסדר, אלא זה </w:t>
      </w:r>
      <w:bookmarkStart w:id="1931" w:name="_ETM_Q1_5043631"/>
      <w:bookmarkEnd w:id="1931"/>
      <w:r>
        <w:rPr>
          <w:rFonts w:hint="cs"/>
          <w:rtl/>
          <w:lang w:eastAsia="he-IL"/>
        </w:rPr>
        <w:t xml:space="preserve">בעצם היה חוק מאפשר, ובדיעבד הוא באמת איפשר. </w:t>
      </w:r>
      <w:bookmarkStart w:id="1932" w:name="_ETM_Q1_5049831"/>
      <w:bookmarkEnd w:id="1932"/>
      <w:r>
        <w:rPr>
          <w:rFonts w:hint="cs"/>
          <w:rtl/>
          <w:lang w:eastAsia="he-IL"/>
        </w:rPr>
        <w:t xml:space="preserve">כלומר, הסתכלנו על החוק הזה בתור כלי. </w:t>
      </w:r>
    </w:p>
    <w:p w:rsidR="00F40CCE" w:rsidRDefault="00F40CCE" w:rsidP="00F40CCE">
      <w:pPr>
        <w:rPr>
          <w:rtl/>
          <w:lang w:eastAsia="he-IL"/>
        </w:rPr>
      </w:pPr>
      <w:bookmarkStart w:id="1933" w:name="_ETM_Q1_5059935"/>
      <w:bookmarkStart w:id="1934" w:name="_ETM_Q1_5060003"/>
      <w:bookmarkEnd w:id="1933"/>
      <w:bookmarkEnd w:id="1934"/>
    </w:p>
    <w:p w:rsidR="00F40CCE" w:rsidRDefault="00F40CCE" w:rsidP="00F40CCE">
      <w:pPr>
        <w:pStyle w:val="a4"/>
        <w:keepNext/>
        <w:rPr>
          <w:rtl/>
        </w:rPr>
      </w:pPr>
      <w:bookmarkStart w:id="1935" w:name="ET_speaker_מרב_תורגמן_228"/>
      <w:r w:rsidRPr="00F40CCE">
        <w:rPr>
          <w:rStyle w:val="TagStyle"/>
          <w:rtl/>
        </w:rPr>
        <w:t xml:space="preserve"> &lt;&lt; דובר &gt;&gt; </w:t>
      </w:r>
      <w:r>
        <w:rPr>
          <w:rtl/>
        </w:rPr>
        <w:t>מרב תורג'מן:</w:t>
      </w:r>
      <w:r w:rsidRPr="00F40CCE">
        <w:rPr>
          <w:rStyle w:val="TagStyle"/>
          <w:rtl/>
        </w:rPr>
        <w:t xml:space="preserve"> &lt;&lt; דובר &gt;&gt;</w:t>
      </w:r>
      <w:r>
        <w:rPr>
          <w:rtl/>
        </w:rPr>
        <w:t xml:space="preserve">   </w:t>
      </w:r>
      <w:bookmarkEnd w:id="1935"/>
    </w:p>
    <w:p w:rsidR="00F40CCE" w:rsidRDefault="00F40CCE" w:rsidP="00F40CCE">
      <w:pPr>
        <w:pStyle w:val="KeepWithNext"/>
        <w:rPr>
          <w:rtl/>
        </w:rPr>
      </w:pPr>
    </w:p>
    <w:p w:rsidR="00F40CCE" w:rsidRDefault="00F40CCE" w:rsidP="00F40CCE">
      <w:pPr>
        <w:rPr>
          <w:rtl/>
        </w:rPr>
      </w:pPr>
      <w:r>
        <w:rPr>
          <w:rFonts w:hint="cs"/>
          <w:rtl/>
        </w:rPr>
        <w:t xml:space="preserve">בדרך כלל </w:t>
      </w:r>
      <w:bookmarkStart w:id="1936" w:name="_ETM_Q1_5056166"/>
      <w:bookmarkEnd w:id="1936"/>
      <w:r>
        <w:rPr>
          <w:rFonts w:hint="cs"/>
          <w:rtl/>
        </w:rPr>
        <w:t>כשמטילים עיצום כספי אנחנו נוהגים גם לתת זמן היערכות וגם</w:t>
      </w:r>
      <w:bookmarkStart w:id="1937" w:name="_ETM_Q1_5066293"/>
      <w:bookmarkEnd w:id="1937"/>
      <w:r>
        <w:rPr>
          <w:rFonts w:hint="cs"/>
          <w:rtl/>
        </w:rPr>
        <w:t xml:space="preserve"> לקבוע את המועד המדויק ולא מועד שהוא פרסום ברשומות, כדי </w:t>
      </w:r>
      <w:bookmarkStart w:id="1938" w:name="_ETM_Q1_5073853"/>
      <w:bookmarkEnd w:id="1938"/>
      <w:r>
        <w:rPr>
          <w:rFonts w:hint="cs"/>
          <w:rtl/>
        </w:rPr>
        <w:t xml:space="preserve">שיהיה ברור </w:t>
      </w:r>
      <w:r w:rsidR="008E4912">
        <w:rPr>
          <w:rFonts w:hint="cs"/>
          <w:rtl/>
        </w:rPr>
        <w:t>ש</w:t>
      </w:r>
      <w:r>
        <w:rPr>
          <w:rFonts w:hint="cs"/>
          <w:rtl/>
        </w:rPr>
        <w:t xml:space="preserve">ניתן יהיה להטיל על עיצום כספי על הפרה </w:t>
      </w:r>
      <w:bookmarkStart w:id="1939" w:name="_ETM_Q1_5079507"/>
      <w:bookmarkEnd w:id="1939"/>
      <w:r>
        <w:rPr>
          <w:rFonts w:hint="cs"/>
          <w:rtl/>
        </w:rPr>
        <w:t xml:space="preserve">שנקבעה. </w:t>
      </w:r>
      <w:bookmarkStart w:id="1940" w:name="_ETM_Q1_5084523"/>
      <w:bookmarkEnd w:id="1940"/>
    </w:p>
    <w:p w:rsidR="00F40CCE" w:rsidRDefault="00F40CCE" w:rsidP="00F40CCE">
      <w:pPr>
        <w:rPr>
          <w:rtl/>
        </w:rPr>
      </w:pPr>
      <w:bookmarkStart w:id="1941" w:name="_ETM_Q1_5084599"/>
      <w:bookmarkEnd w:id="1941"/>
    </w:p>
    <w:p w:rsidR="00F40CCE" w:rsidRDefault="00F40CCE" w:rsidP="00F40CCE">
      <w:pPr>
        <w:pStyle w:val="af6"/>
        <w:keepNext/>
        <w:rPr>
          <w:rtl/>
        </w:rPr>
      </w:pPr>
      <w:bookmarkStart w:id="1942" w:name="ET_yor_4758_229"/>
      <w:r w:rsidRPr="00F40CCE">
        <w:rPr>
          <w:rStyle w:val="TagStyle"/>
          <w:rtl/>
        </w:rPr>
        <w:t xml:space="preserve"> &lt;&lt; יור &gt;&gt; </w:t>
      </w:r>
      <w:r>
        <w:rPr>
          <w:rtl/>
        </w:rPr>
        <w:t>היו"ר יעקב מרגי:</w:t>
      </w:r>
      <w:r w:rsidRPr="00F40CCE">
        <w:rPr>
          <w:rStyle w:val="TagStyle"/>
          <w:rtl/>
        </w:rPr>
        <w:t xml:space="preserve"> &lt;&lt; יור &gt;&gt;</w:t>
      </w:r>
      <w:r>
        <w:rPr>
          <w:rtl/>
        </w:rPr>
        <w:t xml:space="preserve">   </w:t>
      </w:r>
      <w:bookmarkEnd w:id="1942"/>
    </w:p>
    <w:p w:rsidR="00F40CCE" w:rsidRDefault="00F40CCE" w:rsidP="00F40CCE">
      <w:pPr>
        <w:pStyle w:val="KeepWithNext"/>
        <w:rPr>
          <w:rtl/>
        </w:rPr>
      </w:pPr>
    </w:p>
    <w:p w:rsidR="00F40CCE" w:rsidRDefault="00F40CCE" w:rsidP="00F40CCE">
      <w:pPr>
        <w:rPr>
          <w:rtl/>
        </w:rPr>
      </w:pPr>
      <w:bookmarkStart w:id="1943" w:name="_ETM_Q1_5085976"/>
      <w:bookmarkEnd w:id="1943"/>
      <w:r>
        <w:rPr>
          <w:rFonts w:hint="cs"/>
          <w:rtl/>
        </w:rPr>
        <w:t xml:space="preserve">לבנקים יש עמדה כאן? הם פה </w:t>
      </w:r>
      <w:bookmarkStart w:id="1944" w:name="_ETM_Q1_5091915"/>
      <w:bookmarkEnd w:id="1944"/>
      <w:r>
        <w:rPr>
          <w:rFonts w:hint="cs"/>
          <w:rtl/>
        </w:rPr>
        <w:t xml:space="preserve">בכלל או שזה בכלל לא מעניין אותם? הם לא </w:t>
      </w:r>
      <w:bookmarkStart w:id="1945" w:name="_ETM_Q1_5094403"/>
      <w:bookmarkEnd w:id="1945"/>
      <w:r>
        <w:rPr>
          <w:rFonts w:hint="cs"/>
          <w:rtl/>
        </w:rPr>
        <w:t>פוחדים מכלום.</w:t>
      </w:r>
    </w:p>
    <w:p w:rsidR="00F40CCE" w:rsidRDefault="00F40CCE" w:rsidP="00F40CCE">
      <w:pPr>
        <w:rPr>
          <w:rtl/>
        </w:rPr>
      </w:pPr>
      <w:bookmarkStart w:id="1946" w:name="_ETM_Q1_5096299"/>
      <w:bookmarkStart w:id="1947" w:name="_ETM_Q1_5096387"/>
      <w:bookmarkStart w:id="1948" w:name="_ETM_Q1_5097188"/>
      <w:bookmarkEnd w:id="1946"/>
      <w:bookmarkEnd w:id="1947"/>
      <w:bookmarkEnd w:id="1948"/>
    </w:p>
    <w:p w:rsidR="00F40CCE" w:rsidRDefault="00F40CCE" w:rsidP="00F40CCE">
      <w:pPr>
        <w:pStyle w:val="a4"/>
        <w:keepNext/>
        <w:rPr>
          <w:rtl/>
        </w:rPr>
      </w:pPr>
      <w:bookmarkStart w:id="1949" w:name="ET_speaker_5726_230"/>
      <w:r w:rsidRPr="00F40CCE">
        <w:rPr>
          <w:rStyle w:val="TagStyle"/>
          <w:rtl/>
        </w:rPr>
        <w:t xml:space="preserve"> &lt;&lt; דובר &gt;&gt; </w:t>
      </w:r>
      <w:r>
        <w:rPr>
          <w:rtl/>
        </w:rPr>
        <w:t>ינון אזולאי (ש"ס):</w:t>
      </w:r>
      <w:r w:rsidRPr="00F40CCE">
        <w:rPr>
          <w:rStyle w:val="TagStyle"/>
          <w:rtl/>
        </w:rPr>
        <w:t xml:space="preserve"> &lt;&lt; דובר &gt;&gt;</w:t>
      </w:r>
      <w:r>
        <w:rPr>
          <w:rtl/>
        </w:rPr>
        <w:t xml:space="preserve">   </w:t>
      </w:r>
      <w:bookmarkEnd w:id="1949"/>
    </w:p>
    <w:p w:rsidR="00F40CCE" w:rsidRDefault="00F40CCE" w:rsidP="00F40CCE">
      <w:pPr>
        <w:pStyle w:val="KeepWithNext"/>
        <w:rPr>
          <w:rtl/>
        </w:rPr>
      </w:pPr>
    </w:p>
    <w:p w:rsidR="00F40CCE" w:rsidRDefault="00F40CCE" w:rsidP="00F40CCE">
      <w:pPr>
        <w:rPr>
          <w:rtl/>
        </w:rPr>
      </w:pPr>
      <w:bookmarkStart w:id="1950" w:name="_ETM_Q1_5097751"/>
      <w:bookmarkStart w:id="1951" w:name="_ETM_Q1_5097808"/>
      <w:bookmarkEnd w:id="1950"/>
      <w:bookmarkEnd w:id="1951"/>
      <w:r>
        <w:rPr>
          <w:rFonts w:hint="cs"/>
          <w:rtl/>
        </w:rPr>
        <w:t>הם מרוויחים מספיק בשביל שהם יוכלו קצת להפסי</w:t>
      </w:r>
      <w:bookmarkStart w:id="1952" w:name="_ETM_Q1_5097738"/>
      <w:bookmarkStart w:id="1953" w:name="_ETM_Q1_5097812"/>
      <w:bookmarkEnd w:id="1952"/>
      <w:bookmarkEnd w:id="1953"/>
      <w:r>
        <w:rPr>
          <w:rFonts w:hint="cs"/>
          <w:rtl/>
        </w:rPr>
        <w:t xml:space="preserve">ד. </w:t>
      </w:r>
      <w:bookmarkStart w:id="1954" w:name="_ETM_Q1_5099298"/>
      <w:bookmarkEnd w:id="1954"/>
    </w:p>
    <w:p w:rsidR="00F40CCE" w:rsidRDefault="00F40CCE" w:rsidP="00F40CCE">
      <w:pPr>
        <w:rPr>
          <w:rtl/>
        </w:rPr>
      </w:pPr>
      <w:bookmarkStart w:id="1955" w:name="_ETM_Q1_5099514"/>
      <w:bookmarkStart w:id="1956" w:name="_ETM_Q1_5099581"/>
      <w:bookmarkEnd w:id="1955"/>
      <w:bookmarkEnd w:id="1956"/>
    </w:p>
    <w:p w:rsidR="00F40CCE" w:rsidRDefault="00F40CCE" w:rsidP="00F40CCE">
      <w:pPr>
        <w:pStyle w:val="af6"/>
        <w:keepNext/>
        <w:rPr>
          <w:rtl/>
        </w:rPr>
      </w:pPr>
      <w:bookmarkStart w:id="1957" w:name="ET_yor_4758_231"/>
      <w:r w:rsidRPr="00F40CCE">
        <w:rPr>
          <w:rStyle w:val="TagStyle"/>
          <w:rtl/>
        </w:rPr>
        <w:t xml:space="preserve"> &lt;&lt; יור &gt;&gt; </w:t>
      </w:r>
      <w:r>
        <w:rPr>
          <w:rtl/>
        </w:rPr>
        <w:t>היו"ר יעקב מרגי:</w:t>
      </w:r>
      <w:r w:rsidRPr="00F40CCE">
        <w:rPr>
          <w:rStyle w:val="TagStyle"/>
          <w:rtl/>
        </w:rPr>
        <w:t xml:space="preserve"> &lt;&lt; יור &gt;&gt;</w:t>
      </w:r>
      <w:r>
        <w:rPr>
          <w:rtl/>
        </w:rPr>
        <w:t xml:space="preserve">   </w:t>
      </w:r>
      <w:bookmarkEnd w:id="1957"/>
    </w:p>
    <w:p w:rsidR="00F40CCE" w:rsidRDefault="00F40CCE" w:rsidP="00F40CCE">
      <w:pPr>
        <w:pStyle w:val="KeepWithNext"/>
        <w:rPr>
          <w:rtl/>
        </w:rPr>
      </w:pPr>
    </w:p>
    <w:p w:rsidR="00F40CCE" w:rsidRDefault="00F40CCE" w:rsidP="008E4912">
      <w:pPr>
        <w:rPr>
          <w:rtl/>
        </w:rPr>
      </w:pPr>
      <w:bookmarkStart w:id="1958" w:name="_ETM_Q1_5100856"/>
      <w:bookmarkEnd w:id="1958"/>
      <w:r>
        <w:rPr>
          <w:rFonts w:hint="cs"/>
          <w:rtl/>
        </w:rPr>
        <w:t xml:space="preserve">האמת היא שהם יודעים ששלב התחרות האמיתית עוד לא הגיע. </w:t>
      </w:r>
      <w:bookmarkStart w:id="1959" w:name="_ETM_Q1_5102925"/>
      <w:bookmarkEnd w:id="1959"/>
      <w:r>
        <w:rPr>
          <w:rFonts w:hint="cs"/>
          <w:rtl/>
        </w:rPr>
        <w:t xml:space="preserve">אם שלב התחרות האמיתית היה כבר בעיצומו, תאמין לי שלא </w:t>
      </w:r>
      <w:bookmarkStart w:id="1960" w:name="_ETM_Q1_5108904"/>
      <w:bookmarkEnd w:id="1960"/>
      <w:r>
        <w:rPr>
          <w:rFonts w:hint="cs"/>
          <w:rtl/>
        </w:rPr>
        <w:t>רק הם היו פה</w:t>
      </w:r>
      <w:r w:rsidR="008E4912">
        <w:rPr>
          <w:rFonts w:hint="cs"/>
          <w:rtl/>
        </w:rPr>
        <w:t>,</w:t>
      </w:r>
      <w:r>
        <w:rPr>
          <w:rFonts w:hint="cs"/>
          <w:rtl/>
        </w:rPr>
        <w:t xml:space="preserve"> גם שלוחיהם ושלוחי </w:t>
      </w:r>
      <w:bookmarkStart w:id="1961" w:name="_ETM_Q1_5112341"/>
      <w:bookmarkEnd w:id="1961"/>
      <w:r>
        <w:rPr>
          <w:rFonts w:hint="cs"/>
          <w:rtl/>
        </w:rPr>
        <w:t xml:space="preserve">שלוחיהם היו פה וגם הלוביסטים שלהם וכולם. </w:t>
      </w:r>
    </w:p>
    <w:p w:rsidR="00F40CCE" w:rsidRDefault="00F40CCE" w:rsidP="00F40CCE">
      <w:pPr>
        <w:rPr>
          <w:rtl/>
        </w:rPr>
      </w:pPr>
      <w:bookmarkStart w:id="1962" w:name="_ETM_Q1_5117495"/>
      <w:bookmarkEnd w:id="1962"/>
    </w:p>
    <w:p w:rsidR="00F40CCE" w:rsidRDefault="00F40CCE" w:rsidP="00F40CCE">
      <w:pPr>
        <w:pStyle w:val="a4"/>
        <w:keepNext/>
        <w:rPr>
          <w:rtl/>
        </w:rPr>
      </w:pPr>
      <w:bookmarkStart w:id="1963" w:name="ET_speaker_5726_232"/>
      <w:r w:rsidRPr="00F40CCE">
        <w:rPr>
          <w:rStyle w:val="TagStyle"/>
          <w:rtl/>
        </w:rPr>
        <w:t xml:space="preserve"> &lt;&lt; דובר &gt;&gt; </w:t>
      </w:r>
      <w:r>
        <w:rPr>
          <w:rtl/>
        </w:rPr>
        <w:t>ינון אזולאי (ש"ס):</w:t>
      </w:r>
      <w:r w:rsidRPr="00F40CCE">
        <w:rPr>
          <w:rStyle w:val="TagStyle"/>
          <w:rtl/>
        </w:rPr>
        <w:t xml:space="preserve"> &lt;&lt; דובר &gt;&gt;</w:t>
      </w:r>
      <w:r>
        <w:rPr>
          <w:rtl/>
        </w:rPr>
        <w:t xml:space="preserve">   </w:t>
      </w:r>
      <w:bookmarkEnd w:id="1963"/>
    </w:p>
    <w:p w:rsidR="00F40CCE" w:rsidRDefault="00F40CCE" w:rsidP="00F40CCE">
      <w:pPr>
        <w:pStyle w:val="KeepWithNext"/>
        <w:rPr>
          <w:rtl/>
        </w:rPr>
      </w:pPr>
    </w:p>
    <w:p w:rsidR="00F40CCE" w:rsidRDefault="00F40CCE" w:rsidP="00F40CCE">
      <w:pPr>
        <w:rPr>
          <w:rtl/>
        </w:rPr>
      </w:pPr>
      <w:bookmarkStart w:id="1964" w:name="_ETM_Q1_5118003"/>
      <w:bookmarkStart w:id="1965" w:name="_ETM_Q1_5118057"/>
      <w:bookmarkEnd w:id="1964"/>
      <w:bookmarkEnd w:id="1965"/>
      <w:r>
        <w:rPr>
          <w:rFonts w:hint="cs"/>
          <w:rtl/>
        </w:rPr>
        <w:t xml:space="preserve">אולי </w:t>
      </w:r>
      <w:bookmarkStart w:id="1966" w:name="_ETM_Q1_5113327"/>
      <w:bookmarkEnd w:id="1966"/>
      <w:r>
        <w:rPr>
          <w:rFonts w:hint="cs"/>
          <w:rtl/>
        </w:rPr>
        <w:t xml:space="preserve">להסתייגויות שלי הם ירצו לבוא. </w:t>
      </w:r>
    </w:p>
    <w:p w:rsidR="00F40CCE" w:rsidRDefault="00F40CCE" w:rsidP="00F40CCE">
      <w:pPr>
        <w:rPr>
          <w:rtl/>
        </w:rPr>
      </w:pPr>
      <w:bookmarkStart w:id="1967" w:name="_ETM_Q1_5122952"/>
      <w:bookmarkStart w:id="1968" w:name="_ETM_Q1_5123019"/>
      <w:bookmarkEnd w:id="1967"/>
      <w:bookmarkEnd w:id="1968"/>
    </w:p>
    <w:p w:rsidR="00F40CCE" w:rsidRDefault="00F40CCE" w:rsidP="00F40CCE">
      <w:pPr>
        <w:pStyle w:val="af6"/>
        <w:keepNext/>
        <w:rPr>
          <w:rtl/>
        </w:rPr>
      </w:pPr>
      <w:bookmarkStart w:id="1969" w:name="ET_yor_4758_233"/>
      <w:r w:rsidRPr="00F40CCE">
        <w:rPr>
          <w:rStyle w:val="TagStyle"/>
          <w:rtl/>
        </w:rPr>
        <w:t xml:space="preserve"> &lt;&lt; יור &gt;&gt; </w:t>
      </w:r>
      <w:r>
        <w:rPr>
          <w:rtl/>
        </w:rPr>
        <w:t>היו"ר יעקב מרגי:</w:t>
      </w:r>
      <w:r w:rsidRPr="00F40CCE">
        <w:rPr>
          <w:rStyle w:val="TagStyle"/>
          <w:rtl/>
        </w:rPr>
        <w:t xml:space="preserve"> &lt;&lt; יור &gt;&gt;</w:t>
      </w:r>
      <w:r>
        <w:rPr>
          <w:rtl/>
        </w:rPr>
        <w:t xml:space="preserve">   </w:t>
      </w:r>
      <w:bookmarkEnd w:id="1969"/>
    </w:p>
    <w:p w:rsidR="00F40CCE" w:rsidRDefault="00F40CCE" w:rsidP="00F40CCE">
      <w:pPr>
        <w:pStyle w:val="KeepWithNext"/>
        <w:rPr>
          <w:rtl/>
        </w:rPr>
      </w:pPr>
    </w:p>
    <w:p w:rsidR="00F40CCE" w:rsidRDefault="00F40CCE" w:rsidP="00F40CCE">
      <w:pPr>
        <w:rPr>
          <w:rtl/>
        </w:rPr>
      </w:pPr>
      <w:bookmarkStart w:id="1970" w:name="_ETM_Q1_5124184"/>
      <w:bookmarkEnd w:id="1970"/>
      <w:r>
        <w:rPr>
          <w:rFonts w:hint="cs"/>
          <w:rtl/>
        </w:rPr>
        <w:t xml:space="preserve">תכף נגיע להסתייגויות. מרב, </w:t>
      </w:r>
      <w:bookmarkStart w:id="1971" w:name="_ETM_Q1_5121888"/>
      <w:bookmarkEnd w:id="1971"/>
      <w:r>
        <w:rPr>
          <w:rFonts w:hint="cs"/>
          <w:rtl/>
        </w:rPr>
        <w:t xml:space="preserve">כל תאריך מנצח. </w:t>
      </w:r>
    </w:p>
    <w:p w:rsidR="00F40CCE" w:rsidRDefault="00F40CCE" w:rsidP="00F40CCE">
      <w:pPr>
        <w:rPr>
          <w:rtl/>
        </w:rPr>
      </w:pPr>
      <w:bookmarkStart w:id="1972" w:name="_ETM_Q1_5125943"/>
      <w:bookmarkStart w:id="1973" w:name="_ETM_Q1_5126020"/>
      <w:bookmarkStart w:id="1974" w:name="_ETM_Q1_5127671"/>
      <w:bookmarkEnd w:id="1972"/>
      <w:bookmarkEnd w:id="1973"/>
      <w:bookmarkEnd w:id="1974"/>
    </w:p>
    <w:p w:rsidR="00F40CCE" w:rsidRDefault="00F40CCE" w:rsidP="00F40CCE">
      <w:pPr>
        <w:pStyle w:val="a4"/>
        <w:keepNext/>
        <w:rPr>
          <w:rtl/>
        </w:rPr>
      </w:pPr>
      <w:bookmarkStart w:id="1975" w:name="ET_speaker_מרב_תורגמן_234"/>
      <w:r w:rsidRPr="00F40CCE">
        <w:rPr>
          <w:rStyle w:val="TagStyle"/>
          <w:rtl/>
        </w:rPr>
        <w:t xml:space="preserve"> &lt;&lt; דובר &gt;&gt; </w:t>
      </w:r>
      <w:r>
        <w:rPr>
          <w:rtl/>
        </w:rPr>
        <w:t>מרב תורג'מן:</w:t>
      </w:r>
      <w:r w:rsidRPr="00F40CCE">
        <w:rPr>
          <w:rStyle w:val="TagStyle"/>
          <w:rtl/>
        </w:rPr>
        <w:t xml:space="preserve"> &lt;&lt; דובר &gt;&gt;</w:t>
      </w:r>
      <w:r>
        <w:rPr>
          <w:rtl/>
        </w:rPr>
        <w:t xml:space="preserve">   </w:t>
      </w:r>
      <w:bookmarkEnd w:id="1975"/>
    </w:p>
    <w:p w:rsidR="00F40CCE" w:rsidRDefault="00F40CCE" w:rsidP="00F40CCE">
      <w:pPr>
        <w:pStyle w:val="KeepWithNext"/>
        <w:rPr>
          <w:rtl/>
        </w:rPr>
      </w:pPr>
    </w:p>
    <w:p w:rsidR="00F40CCE" w:rsidRDefault="00F40CCE" w:rsidP="00F40CCE">
      <w:pPr>
        <w:rPr>
          <w:rtl/>
        </w:rPr>
      </w:pPr>
      <w:bookmarkStart w:id="1976" w:name="_ETM_Q1_5128159"/>
      <w:bookmarkStart w:id="1977" w:name="_ETM_Q1_5128217"/>
      <w:bookmarkEnd w:id="1976"/>
      <w:bookmarkEnd w:id="1977"/>
      <w:r>
        <w:rPr>
          <w:rFonts w:hint="cs"/>
          <w:rtl/>
        </w:rPr>
        <w:t xml:space="preserve">בדיוק. </w:t>
      </w:r>
      <w:bookmarkStart w:id="1978" w:name="_ETM_Q1_5129399"/>
      <w:bookmarkEnd w:id="1978"/>
    </w:p>
    <w:p w:rsidR="00F40CCE" w:rsidRDefault="00F40CCE" w:rsidP="00F40CCE">
      <w:pPr>
        <w:rPr>
          <w:rtl/>
        </w:rPr>
      </w:pPr>
      <w:bookmarkStart w:id="1979" w:name="_ETM_Q1_5129472"/>
      <w:bookmarkEnd w:id="1979"/>
    </w:p>
    <w:p w:rsidR="00F40CCE" w:rsidRDefault="00F40CCE" w:rsidP="00F40CCE">
      <w:pPr>
        <w:pStyle w:val="af6"/>
        <w:keepNext/>
        <w:rPr>
          <w:rtl/>
        </w:rPr>
      </w:pPr>
      <w:bookmarkStart w:id="1980" w:name="ET_yor_4758_235"/>
      <w:r w:rsidRPr="00F40CCE">
        <w:rPr>
          <w:rStyle w:val="TagStyle"/>
          <w:rtl/>
        </w:rPr>
        <w:t xml:space="preserve"> &lt;&lt; יור &gt;&gt; </w:t>
      </w:r>
      <w:r>
        <w:rPr>
          <w:rtl/>
        </w:rPr>
        <w:t>היו"ר יעקב מרגי:</w:t>
      </w:r>
      <w:r w:rsidRPr="00F40CCE">
        <w:rPr>
          <w:rStyle w:val="TagStyle"/>
          <w:rtl/>
        </w:rPr>
        <w:t xml:space="preserve"> &lt;&lt; יור &gt;&gt;</w:t>
      </w:r>
      <w:r>
        <w:rPr>
          <w:rtl/>
        </w:rPr>
        <w:t xml:space="preserve">   </w:t>
      </w:r>
      <w:bookmarkEnd w:id="1980"/>
    </w:p>
    <w:p w:rsidR="00F40CCE" w:rsidRDefault="00F40CCE" w:rsidP="00F40CCE">
      <w:pPr>
        <w:pStyle w:val="KeepWithNext"/>
        <w:rPr>
          <w:rtl/>
        </w:rPr>
      </w:pPr>
    </w:p>
    <w:p w:rsidR="00F40CCE" w:rsidRDefault="00F40CCE" w:rsidP="00F40CCE">
      <w:pPr>
        <w:rPr>
          <w:rtl/>
        </w:rPr>
      </w:pPr>
      <w:bookmarkStart w:id="1981" w:name="_ETM_Q1_5130752"/>
      <w:bookmarkEnd w:id="1981"/>
      <w:r>
        <w:rPr>
          <w:rFonts w:hint="cs"/>
          <w:rtl/>
        </w:rPr>
        <w:t>מה נהוג?</w:t>
      </w:r>
      <w:bookmarkStart w:id="1982" w:name="_ETM_Q1_5133383"/>
      <w:bookmarkEnd w:id="1982"/>
    </w:p>
    <w:p w:rsidR="00F40CCE" w:rsidRDefault="00F40CCE" w:rsidP="00F40CCE">
      <w:pPr>
        <w:rPr>
          <w:rtl/>
        </w:rPr>
      </w:pPr>
      <w:bookmarkStart w:id="1983" w:name="_ETM_Q1_5133439"/>
      <w:bookmarkStart w:id="1984" w:name="_ETM_Q1_5134919"/>
      <w:bookmarkEnd w:id="1983"/>
      <w:bookmarkEnd w:id="1984"/>
    </w:p>
    <w:p w:rsidR="00F40CCE" w:rsidRDefault="00F40CCE" w:rsidP="00F40CCE">
      <w:pPr>
        <w:pStyle w:val="a4"/>
        <w:keepNext/>
        <w:rPr>
          <w:rtl/>
        </w:rPr>
      </w:pPr>
      <w:bookmarkStart w:id="1985" w:name="ET_speaker_מרב_תורגמן_236"/>
      <w:r w:rsidRPr="00F40CCE">
        <w:rPr>
          <w:rStyle w:val="TagStyle"/>
          <w:rtl/>
        </w:rPr>
        <w:t xml:space="preserve"> &lt;&lt; דובר &gt;&gt; </w:t>
      </w:r>
      <w:r>
        <w:rPr>
          <w:rtl/>
        </w:rPr>
        <w:t>מרב תורג'מן:</w:t>
      </w:r>
      <w:r w:rsidRPr="00F40CCE">
        <w:rPr>
          <w:rStyle w:val="TagStyle"/>
          <w:rtl/>
        </w:rPr>
        <w:t xml:space="preserve"> &lt;&lt; דובר &gt;&gt;</w:t>
      </w:r>
      <w:r>
        <w:rPr>
          <w:rtl/>
        </w:rPr>
        <w:t xml:space="preserve">   </w:t>
      </w:r>
      <w:bookmarkEnd w:id="1985"/>
    </w:p>
    <w:p w:rsidR="00F40CCE" w:rsidRDefault="00F40CCE" w:rsidP="00F40CCE">
      <w:pPr>
        <w:pStyle w:val="KeepWithNext"/>
        <w:rPr>
          <w:rtl/>
        </w:rPr>
      </w:pPr>
    </w:p>
    <w:p w:rsidR="00F40CCE" w:rsidRDefault="00F40CCE" w:rsidP="00F40CCE">
      <w:pPr>
        <w:rPr>
          <w:rtl/>
        </w:rPr>
      </w:pPr>
      <w:bookmarkStart w:id="1986" w:name="_ETM_Q1_5135440"/>
      <w:bookmarkStart w:id="1987" w:name="_ETM_Q1_5135495"/>
      <w:bookmarkEnd w:id="1986"/>
      <w:bookmarkEnd w:id="1987"/>
      <w:r>
        <w:rPr>
          <w:rFonts w:hint="cs"/>
          <w:rtl/>
        </w:rPr>
        <w:t xml:space="preserve">אני חשבתי על שלושה חודשים, ולכן זה יכול להיות 1 במאי או 1 ביוני. </w:t>
      </w:r>
      <w:bookmarkStart w:id="1988" w:name="_ETM_Q1_5140666"/>
      <w:bookmarkEnd w:id="1988"/>
    </w:p>
    <w:p w:rsidR="00F40CCE" w:rsidRDefault="00F40CCE" w:rsidP="00F40CCE">
      <w:pPr>
        <w:rPr>
          <w:rtl/>
        </w:rPr>
      </w:pPr>
      <w:bookmarkStart w:id="1989" w:name="_ETM_Q1_5145418"/>
      <w:bookmarkStart w:id="1990" w:name="_ETM_Q1_5145508"/>
      <w:bookmarkStart w:id="1991" w:name="_ETM_Q1_5146978"/>
      <w:bookmarkEnd w:id="1989"/>
      <w:bookmarkEnd w:id="1990"/>
      <w:bookmarkEnd w:id="1991"/>
    </w:p>
    <w:p w:rsidR="00F40CCE" w:rsidRDefault="00F40CCE" w:rsidP="00F40CCE">
      <w:pPr>
        <w:pStyle w:val="af9"/>
        <w:keepNext/>
        <w:rPr>
          <w:rtl/>
        </w:rPr>
      </w:pPr>
      <w:bookmarkStart w:id="1992" w:name="ET_guest_685092_237"/>
      <w:r w:rsidRPr="00F40CCE">
        <w:rPr>
          <w:rStyle w:val="TagStyle"/>
          <w:rtl/>
        </w:rPr>
        <w:t xml:space="preserve"> &lt;&lt; אורח &gt;&gt; </w:t>
      </w:r>
      <w:r>
        <w:rPr>
          <w:rtl/>
        </w:rPr>
        <w:t>לירון מאוטנר לוגסי:</w:t>
      </w:r>
      <w:r w:rsidRPr="00F40CCE">
        <w:rPr>
          <w:rStyle w:val="TagStyle"/>
          <w:rtl/>
        </w:rPr>
        <w:t xml:space="preserve"> &lt;&lt; אורח &gt;&gt;</w:t>
      </w:r>
      <w:r>
        <w:rPr>
          <w:rtl/>
        </w:rPr>
        <w:t xml:space="preserve">   </w:t>
      </w:r>
      <w:bookmarkEnd w:id="1992"/>
    </w:p>
    <w:p w:rsidR="00F40CCE" w:rsidRDefault="00F40CCE" w:rsidP="00F40CCE">
      <w:pPr>
        <w:pStyle w:val="KeepWithNext"/>
        <w:rPr>
          <w:rtl/>
        </w:rPr>
      </w:pPr>
    </w:p>
    <w:p w:rsidR="00F40CCE" w:rsidRDefault="00F40CCE" w:rsidP="00F40CCE">
      <w:pPr>
        <w:rPr>
          <w:rtl/>
        </w:rPr>
      </w:pPr>
      <w:bookmarkStart w:id="1993" w:name="_ETM_Q1_5147637"/>
      <w:bookmarkStart w:id="1994" w:name="_ETM_Q1_5147712"/>
      <w:bookmarkEnd w:id="1993"/>
      <w:bookmarkEnd w:id="1994"/>
      <w:r>
        <w:rPr>
          <w:rFonts w:hint="cs"/>
          <w:rtl/>
        </w:rPr>
        <w:t xml:space="preserve">מבחינתנו 1 במאי זה הצעה מצוינת. </w:t>
      </w:r>
    </w:p>
    <w:p w:rsidR="00F40CCE" w:rsidRDefault="00F40CCE" w:rsidP="00F40CCE">
      <w:pPr>
        <w:rPr>
          <w:rtl/>
        </w:rPr>
      </w:pPr>
      <w:bookmarkStart w:id="1995" w:name="_ETM_Q1_5149027"/>
      <w:bookmarkStart w:id="1996" w:name="_ETM_Q1_5149100"/>
      <w:bookmarkEnd w:id="1995"/>
      <w:bookmarkEnd w:id="1996"/>
    </w:p>
    <w:p w:rsidR="00F40CCE" w:rsidRDefault="00F40CCE" w:rsidP="00F40CCE">
      <w:pPr>
        <w:pStyle w:val="a4"/>
        <w:keepNext/>
        <w:rPr>
          <w:rtl/>
        </w:rPr>
      </w:pPr>
      <w:bookmarkStart w:id="1997" w:name="ET_speaker_מרב_תורגמן_238"/>
      <w:r w:rsidRPr="00F40CCE">
        <w:rPr>
          <w:rStyle w:val="TagStyle"/>
          <w:rtl/>
        </w:rPr>
        <w:t xml:space="preserve"> &lt;&lt; דובר &gt;&gt; </w:t>
      </w:r>
      <w:r>
        <w:rPr>
          <w:rtl/>
        </w:rPr>
        <w:t>מרב תורג'מן:</w:t>
      </w:r>
      <w:r w:rsidRPr="00F40CCE">
        <w:rPr>
          <w:rStyle w:val="TagStyle"/>
          <w:rtl/>
        </w:rPr>
        <w:t xml:space="preserve"> &lt;&lt; דובר &gt;&gt;</w:t>
      </w:r>
      <w:r>
        <w:rPr>
          <w:rtl/>
        </w:rPr>
        <w:t xml:space="preserve">   </w:t>
      </w:r>
      <w:bookmarkEnd w:id="1997"/>
    </w:p>
    <w:p w:rsidR="00F40CCE" w:rsidRDefault="00F40CCE" w:rsidP="00F40CCE">
      <w:pPr>
        <w:pStyle w:val="KeepWithNext"/>
        <w:rPr>
          <w:rtl/>
        </w:rPr>
      </w:pPr>
    </w:p>
    <w:p w:rsidR="00F40CCE" w:rsidRDefault="00F40CCE" w:rsidP="00F40CCE">
      <w:pPr>
        <w:rPr>
          <w:rtl/>
        </w:rPr>
      </w:pPr>
      <w:bookmarkStart w:id="1998" w:name="_ETM_Q1_5151067"/>
      <w:bookmarkStart w:id="1999" w:name="_ETM_Q1_5151129"/>
      <w:bookmarkEnd w:id="1998"/>
      <w:bookmarkEnd w:id="1999"/>
      <w:r>
        <w:rPr>
          <w:rFonts w:hint="cs"/>
          <w:rtl/>
        </w:rPr>
        <w:t xml:space="preserve">אז 1 במאי. </w:t>
      </w:r>
    </w:p>
    <w:p w:rsidR="00F40CCE" w:rsidRDefault="00F40CCE" w:rsidP="00F40CCE">
      <w:pPr>
        <w:rPr>
          <w:rtl/>
        </w:rPr>
      </w:pPr>
    </w:p>
    <w:p w:rsidR="00F40CCE" w:rsidRDefault="00F40CCE" w:rsidP="00F40CCE">
      <w:pPr>
        <w:pStyle w:val="af6"/>
        <w:keepNext/>
        <w:rPr>
          <w:rtl/>
        </w:rPr>
      </w:pPr>
      <w:bookmarkStart w:id="2000" w:name="ET_yor_4758_239"/>
      <w:r w:rsidRPr="00F40CCE">
        <w:rPr>
          <w:rStyle w:val="TagStyle"/>
          <w:rtl/>
        </w:rPr>
        <w:t xml:space="preserve"> &lt;&lt; יור &gt;&gt; </w:t>
      </w:r>
      <w:r>
        <w:rPr>
          <w:rtl/>
        </w:rPr>
        <w:t>היו"ר יעקב מרגי:</w:t>
      </w:r>
      <w:r w:rsidRPr="00F40CCE">
        <w:rPr>
          <w:rStyle w:val="TagStyle"/>
          <w:rtl/>
        </w:rPr>
        <w:t xml:space="preserve"> &lt;&lt; יור &gt;&gt;</w:t>
      </w:r>
      <w:r>
        <w:rPr>
          <w:rtl/>
        </w:rPr>
        <w:t xml:space="preserve">   </w:t>
      </w:r>
      <w:bookmarkEnd w:id="2000"/>
    </w:p>
    <w:p w:rsidR="00F40CCE" w:rsidRDefault="00F40CCE" w:rsidP="00F40CCE">
      <w:pPr>
        <w:pStyle w:val="KeepWithNext"/>
        <w:rPr>
          <w:rtl/>
        </w:rPr>
      </w:pPr>
    </w:p>
    <w:p w:rsidR="00F40CCE" w:rsidRDefault="00F40CCE" w:rsidP="00F40CCE">
      <w:pPr>
        <w:rPr>
          <w:rtl/>
        </w:rPr>
      </w:pPr>
      <w:r>
        <w:rPr>
          <w:rFonts w:hint="cs"/>
          <w:rtl/>
        </w:rPr>
        <w:t xml:space="preserve">ינון, </w:t>
      </w:r>
      <w:bookmarkStart w:id="2001" w:name="_ETM_Q1_5149394"/>
      <w:bookmarkEnd w:id="2001"/>
      <w:r>
        <w:rPr>
          <w:rFonts w:hint="cs"/>
          <w:rtl/>
        </w:rPr>
        <w:t xml:space="preserve">הגשת הסתייגויות. בוא תסביר. </w:t>
      </w:r>
    </w:p>
    <w:p w:rsidR="00F40CCE" w:rsidRDefault="00F40CCE" w:rsidP="00F40CCE">
      <w:pPr>
        <w:rPr>
          <w:rtl/>
        </w:rPr>
      </w:pPr>
      <w:bookmarkStart w:id="2002" w:name="_ETM_Q1_5157314"/>
      <w:bookmarkStart w:id="2003" w:name="_ETM_Q1_5157394"/>
      <w:bookmarkStart w:id="2004" w:name="_ETM_Q1_5158250"/>
      <w:bookmarkEnd w:id="2002"/>
      <w:bookmarkEnd w:id="2003"/>
      <w:bookmarkEnd w:id="2004"/>
    </w:p>
    <w:p w:rsidR="00F40CCE" w:rsidRDefault="00F40CCE" w:rsidP="00F40CCE">
      <w:pPr>
        <w:pStyle w:val="a4"/>
        <w:keepNext/>
        <w:rPr>
          <w:rtl/>
        </w:rPr>
      </w:pPr>
      <w:bookmarkStart w:id="2005" w:name="ET_speaker_5726_240"/>
      <w:r w:rsidRPr="00F40CCE">
        <w:rPr>
          <w:rStyle w:val="TagStyle"/>
          <w:rtl/>
        </w:rPr>
        <w:t xml:space="preserve"> &lt;&lt; דובר &gt;&gt; </w:t>
      </w:r>
      <w:r>
        <w:rPr>
          <w:rtl/>
        </w:rPr>
        <w:t>ינון אזולאי (ש"ס):</w:t>
      </w:r>
      <w:r w:rsidRPr="00F40CCE">
        <w:rPr>
          <w:rStyle w:val="TagStyle"/>
          <w:rtl/>
        </w:rPr>
        <w:t xml:space="preserve"> &lt;&lt; דובר &gt;&gt;</w:t>
      </w:r>
      <w:r>
        <w:rPr>
          <w:rtl/>
        </w:rPr>
        <w:t xml:space="preserve">   </w:t>
      </w:r>
      <w:bookmarkEnd w:id="2005"/>
    </w:p>
    <w:p w:rsidR="00F40CCE" w:rsidRDefault="00F40CCE" w:rsidP="00F40CCE">
      <w:pPr>
        <w:pStyle w:val="KeepWithNext"/>
        <w:rPr>
          <w:rtl/>
        </w:rPr>
      </w:pPr>
    </w:p>
    <w:p w:rsidR="00F40CCE" w:rsidRDefault="00F40CCE" w:rsidP="00F40CCE">
      <w:pPr>
        <w:rPr>
          <w:rtl/>
        </w:rPr>
      </w:pPr>
      <w:bookmarkStart w:id="2006" w:name="_ETM_Q1_5158822"/>
      <w:bookmarkStart w:id="2007" w:name="_ETM_Q1_5158882"/>
      <w:bookmarkEnd w:id="2006"/>
      <w:bookmarkEnd w:id="2007"/>
      <w:r>
        <w:rPr>
          <w:rFonts w:hint="cs"/>
          <w:rtl/>
        </w:rPr>
        <w:t xml:space="preserve">אנחנו עושים הרבה שינויים עכשיו בגלל מצב הקורונה. הייתה עד לא מזמן הוראה של המפקח על הבנקים שצ'קים חוזרים </w:t>
      </w:r>
      <w:bookmarkStart w:id="2008" w:name="_ETM_Q1_5167115"/>
      <w:bookmarkEnd w:id="2008"/>
      <w:r>
        <w:rPr>
          <w:rFonts w:hint="cs"/>
          <w:rtl/>
        </w:rPr>
        <w:t xml:space="preserve">לא ייכללו </w:t>
      </w:r>
      <w:r w:rsidR="008E4912">
        <w:rPr>
          <w:rFonts w:hint="cs"/>
          <w:rtl/>
        </w:rPr>
        <w:t xml:space="preserve">במאגר. ביקשתי כמה פעמים לאחרונה </w:t>
      </w:r>
      <w:r w:rsidR="008E4912">
        <w:rPr>
          <w:rFonts w:hint="eastAsia"/>
        </w:rPr>
        <w:t>–</w:t>
      </w:r>
      <w:r>
        <w:rPr>
          <w:rFonts w:hint="cs"/>
          <w:rtl/>
        </w:rPr>
        <w:t xml:space="preserve"> וגם שלחתי </w:t>
      </w:r>
      <w:bookmarkStart w:id="2009" w:name="_ETM_Q1_5173126"/>
      <w:bookmarkEnd w:id="2009"/>
      <w:r w:rsidR="008E4912">
        <w:rPr>
          <w:rFonts w:hint="cs"/>
          <w:rtl/>
        </w:rPr>
        <w:t xml:space="preserve">מכתב ולא נעניתי </w:t>
      </w:r>
      <w:r w:rsidR="008E4912">
        <w:rPr>
          <w:rFonts w:hint="eastAsia"/>
        </w:rPr>
        <w:t>–</w:t>
      </w:r>
      <w:r>
        <w:rPr>
          <w:rFonts w:hint="cs"/>
          <w:rtl/>
        </w:rPr>
        <w:t xml:space="preserve"> שגם בתקופה הזאת של סגר שני ושלישי </w:t>
      </w:r>
      <w:bookmarkStart w:id="2010" w:name="_ETM_Q1_5178578"/>
      <w:bookmarkEnd w:id="2010"/>
      <w:r>
        <w:rPr>
          <w:rFonts w:hint="cs"/>
          <w:rtl/>
        </w:rPr>
        <w:t xml:space="preserve">צ'קים שחוזרים לא ייכללו במאגר הצ'קים החוזרים. ולא רק </w:t>
      </w:r>
      <w:bookmarkStart w:id="2011" w:name="_ETM_Q1_5182500"/>
      <w:bookmarkEnd w:id="2011"/>
      <w:r>
        <w:rPr>
          <w:rFonts w:hint="cs"/>
          <w:rtl/>
        </w:rPr>
        <w:t>שלא ייכללו במאגר - - -</w:t>
      </w:r>
    </w:p>
    <w:p w:rsidR="00F40CCE" w:rsidRDefault="00F40CCE" w:rsidP="00F40CCE">
      <w:pPr>
        <w:rPr>
          <w:rtl/>
        </w:rPr>
      </w:pPr>
      <w:bookmarkStart w:id="2012" w:name="_ETM_Q1_5186916"/>
      <w:bookmarkStart w:id="2013" w:name="_ETM_Q1_5187017"/>
      <w:bookmarkEnd w:id="2012"/>
      <w:bookmarkEnd w:id="2013"/>
    </w:p>
    <w:p w:rsidR="00F40CCE" w:rsidRDefault="00F40CCE" w:rsidP="00F40CCE">
      <w:pPr>
        <w:pStyle w:val="af6"/>
        <w:keepNext/>
        <w:rPr>
          <w:rtl/>
        </w:rPr>
      </w:pPr>
      <w:bookmarkStart w:id="2014" w:name="ET_yor_4758_241"/>
      <w:r w:rsidRPr="00F40CCE">
        <w:rPr>
          <w:rStyle w:val="TagStyle"/>
          <w:rtl/>
        </w:rPr>
        <w:t xml:space="preserve"> &lt;&lt; יור &gt;&gt; </w:t>
      </w:r>
      <w:r>
        <w:rPr>
          <w:rtl/>
        </w:rPr>
        <w:t>היו"ר יעקב מרגי:</w:t>
      </w:r>
      <w:r w:rsidRPr="00F40CCE">
        <w:rPr>
          <w:rStyle w:val="TagStyle"/>
          <w:rtl/>
        </w:rPr>
        <w:t xml:space="preserve"> &lt;&lt; יור &gt;&gt;</w:t>
      </w:r>
      <w:r>
        <w:rPr>
          <w:rtl/>
        </w:rPr>
        <w:t xml:space="preserve">   </w:t>
      </w:r>
      <w:bookmarkEnd w:id="2014"/>
    </w:p>
    <w:p w:rsidR="00F40CCE" w:rsidRDefault="00F40CCE" w:rsidP="00F40CCE">
      <w:pPr>
        <w:pStyle w:val="KeepWithNext"/>
        <w:rPr>
          <w:rtl/>
        </w:rPr>
      </w:pPr>
    </w:p>
    <w:p w:rsidR="00F40CCE" w:rsidRDefault="00F40CCE" w:rsidP="00F40CCE">
      <w:pPr>
        <w:rPr>
          <w:rtl/>
        </w:rPr>
      </w:pPr>
      <w:r>
        <w:rPr>
          <w:rFonts w:hint="cs"/>
          <w:rtl/>
        </w:rPr>
        <w:t xml:space="preserve">זה </w:t>
      </w:r>
      <w:bookmarkStart w:id="2015" w:name="_ETM_Q1_5183492"/>
      <w:bookmarkEnd w:id="2015"/>
      <w:r>
        <w:rPr>
          <w:rFonts w:hint="cs"/>
          <w:rtl/>
        </w:rPr>
        <w:t>בלי שום קשר לניוד החשבון?</w:t>
      </w:r>
      <w:bookmarkStart w:id="2016" w:name="_ETM_Q1_5184474"/>
      <w:bookmarkEnd w:id="2016"/>
    </w:p>
    <w:p w:rsidR="00F40CCE" w:rsidRDefault="00F40CCE" w:rsidP="00F40CCE">
      <w:pPr>
        <w:rPr>
          <w:rtl/>
        </w:rPr>
      </w:pPr>
      <w:bookmarkStart w:id="2017" w:name="_ETM_Q1_5184558"/>
      <w:bookmarkStart w:id="2018" w:name="_ETM_Q1_5185602"/>
      <w:bookmarkEnd w:id="2017"/>
      <w:bookmarkEnd w:id="2018"/>
    </w:p>
    <w:p w:rsidR="00F40CCE" w:rsidRDefault="00F40CCE" w:rsidP="00F40CCE">
      <w:pPr>
        <w:pStyle w:val="a4"/>
        <w:keepNext/>
        <w:rPr>
          <w:rtl/>
        </w:rPr>
      </w:pPr>
      <w:bookmarkStart w:id="2019" w:name="ET_speaker_5726_242"/>
      <w:r w:rsidRPr="00F40CCE">
        <w:rPr>
          <w:rStyle w:val="TagStyle"/>
          <w:rtl/>
        </w:rPr>
        <w:t xml:space="preserve"> &lt;&lt; דובר &gt;&gt; </w:t>
      </w:r>
      <w:r>
        <w:rPr>
          <w:rtl/>
        </w:rPr>
        <w:t>ינון אזולאי (ש"ס):</w:t>
      </w:r>
      <w:r w:rsidRPr="00F40CCE">
        <w:rPr>
          <w:rStyle w:val="TagStyle"/>
          <w:rtl/>
        </w:rPr>
        <w:t xml:space="preserve"> &lt;&lt; דובר &gt;&gt;</w:t>
      </w:r>
      <w:r>
        <w:rPr>
          <w:rtl/>
        </w:rPr>
        <w:t xml:space="preserve">   </w:t>
      </w:r>
      <w:bookmarkEnd w:id="2019"/>
    </w:p>
    <w:p w:rsidR="00F40CCE" w:rsidRDefault="00F40CCE" w:rsidP="00F40CCE">
      <w:pPr>
        <w:pStyle w:val="KeepWithNext"/>
        <w:rPr>
          <w:rtl/>
        </w:rPr>
      </w:pPr>
    </w:p>
    <w:p w:rsidR="00F40CCE" w:rsidRDefault="00F40CCE" w:rsidP="00F40CCE">
      <w:pPr>
        <w:rPr>
          <w:rtl/>
        </w:rPr>
      </w:pPr>
      <w:bookmarkStart w:id="2020" w:name="_ETM_Q1_5186120"/>
      <w:bookmarkStart w:id="2021" w:name="_ETM_Q1_5186179"/>
      <w:bookmarkEnd w:id="2020"/>
      <w:bookmarkEnd w:id="2021"/>
      <w:r>
        <w:rPr>
          <w:rFonts w:hint="cs"/>
          <w:rtl/>
        </w:rPr>
        <w:t xml:space="preserve">בלי קשר. זה בעניין צ'קים חוזרים. </w:t>
      </w:r>
      <w:bookmarkStart w:id="2022" w:name="_ETM_Q1_5187759"/>
      <w:bookmarkEnd w:id="2022"/>
      <w:r>
        <w:rPr>
          <w:rFonts w:hint="cs"/>
          <w:rtl/>
        </w:rPr>
        <w:t xml:space="preserve">פנו אליי אנשים, גם אנשי עסקים, ואמרו שממשיכים </w:t>
      </w:r>
      <w:bookmarkStart w:id="2023" w:name="_ETM_Q1_5191427"/>
      <w:bookmarkEnd w:id="2023"/>
      <w:r>
        <w:rPr>
          <w:rFonts w:hint="cs"/>
          <w:rtl/>
        </w:rPr>
        <w:t>לרשום אותם. יותר מזה, גם אם אמרו ל</w:t>
      </w:r>
      <w:bookmarkStart w:id="2024" w:name="_ETM_Q1_5197682"/>
      <w:bookmarkEnd w:id="2024"/>
      <w:r>
        <w:rPr>
          <w:rFonts w:hint="cs"/>
          <w:rtl/>
        </w:rPr>
        <w:t xml:space="preserve">ו שהוא לא נרשם במאגר, יש לו כתם, </w:t>
      </w:r>
      <w:bookmarkStart w:id="2025" w:name="_ETM_Q1_5201253"/>
      <w:bookmarkEnd w:id="2025"/>
      <w:r>
        <w:rPr>
          <w:rFonts w:hint="cs"/>
          <w:rtl/>
        </w:rPr>
        <w:t xml:space="preserve">כי מסתכלים עליו ורואים שפעם היה לו חוב. לכן, בהסתייגות הראשונה שלי אני מבקש שצ'קים שחזרו בתקופת הקורונה, כל </w:t>
      </w:r>
      <w:bookmarkStart w:id="2026" w:name="_ETM_Q1_5213572"/>
      <w:bookmarkEnd w:id="2026"/>
      <w:r>
        <w:rPr>
          <w:rFonts w:hint="cs"/>
          <w:rtl/>
        </w:rPr>
        <w:t>עוד יש קורונה</w:t>
      </w:r>
      <w:r w:rsidR="008E4912">
        <w:rPr>
          <w:rFonts w:hint="cs"/>
          <w:rtl/>
        </w:rPr>
        <w:t>,</w:t>
      </w:r>
      <w:r>
        <w:rPr>
          <w:rFonts w:hint="cs"/>
          <w:rtl/>
        </w:rPr>
        <w:t xml:space="preserve"> </w:t>
      </w:r>
      <w:r w:rsidR="008E4912">
        <w:rPr>
          <w:rFonts w:hint="cs"/>
          <w:rtl/>
        </w:rPr>
        <w:t>ש</w:t>
      </w:r>
      <w:r>
        <w:rPr>
          <w:rFonts w:hint="cs"/>
          <w:rtl/>
        </w:rPr>
        <w:t xml:space="preserve">לא ייספרו במאגר הצ'קים החוזרים ובכלל </w:t>
      </w:r>
      <w:bookmarkStart w:id="2027" w:name="_ETM_Q1_5218811"/>
      <w:bookmarkEnd w:id="2027"/>
      <w:r>
        <w:rPr>
          <w:rFonts w:hint="cs"/>
          <w:rtl/>
        </w:rPr>
        <w:t xml:space="preserve">לא יירשמו במאגר. וגם לאחר שתעבור התקופה של הקורונה, </w:t>
      </w:r>
      <w:bookmarkStart w:id="2028" w:name="_ETM_Q1_5222289"/>
      <w:bookmarkEnd w:id="2028"/>
      <w:r>
        <w:rPr>
          <w:rFonts w:hint="cs"/>
          <w:rtl/>
        </w:rPr>
        <w:t>שלא פתאום יגידו שסופרים את הצ'קים האלה שחזרו, אל</w:t>
      </w:r>
      <w:bookmarkStart w:id="2029" w:name="_ETM_Q1_5229584"/>
      <w:bookmarkEnd w:id="2029"/>
      <w:r>
        <w:rPr>
          <w:rFonts w:hint="cs"/>
          <w:rtl/>
        </w:rPr>
        <w:t xml:space="preserve">א שייתנו עוד גרייס של חצי שנה </w:t>
      </w:r>
      <w:bookmarkStart w:id="2030" w:name="_ETM_Q1_5236051"/>
      <w:bookmarkEnd w:id="2030"/>
      <w:r>
        <w:rPr>
          <w:rFonts w:hint="cs"/>
          <w:rtl/>
        </w:rPr>
        <w:t>לעניין הזה, כדי לאפשר לאנשים זמן לחזור לחיים שלהם.</w:t>
      </w:r>
      <w:bookmarkStart w:id="2031" w:name="_ETM_Q1_5234506"/>
      <w:bookmarkEnd w:id="2031"/>
      <w:r>
        <w:rPr>
          <w:rFonts w:hint="cs"/>
          <w:rtl/>
        </w:rPr>
        <w:t xml:space="preserve"> אנשים נמצאים במצב קשה והם צריכים להתאושש. </w:t>
      </w:r>
      <w:bookmarkStart w:id="2032" w:name="_ETM_Q1_5244490"/>
      <w:bookmarkEnd w:id="2032"/>
    </w:p>
    <w:p w:rsidR="00F40CCE" w:rsidRDefault="00F40CCE" w:rsidP="00F40CCE">
      <w:pPr>
        <w:rPr>
          <w:rtl/>
        </w:rPr>
      </w:pPr>
      <w:bookmarkStart w:id="2033" w:name="_ETM_Q1_5244730"/>
      <w:bookmarkStart w:id="2034" w:name="_ETM_Q1_5244795"/>
      <w:bookmarkEnd w:id="2033"/>
      <w:bookmarkEnd w:id="2034"/>
    </w:p>
    <w:p w:rsidR="00F40CCE" w:rsidRDefault="00F40CCE" w:rsidP="00F40CCE">
      <w:pPr>
        <w:pStyle w:val="af6"/>
        <w:keepNext/>
        <w:rPr>
          <w:rtl/>
        </w:rPr>
      </w:pPr>
      <w:bookmarkStart w:id="2035" w:name="ET_yor_4758_243"/>
      <w:r w:rsidRPr="00F40CCE">
        <w:rPr>
          <w:rStyle w:val="TagStyle"/>
          <w:rtl/>
        </w:rPr>
        <w:t xml:space="preserve"> &lt;&lt; יור &gt;&gt; </w:t>
      </w:r>
      <w:r>
        <w:rPr>
          <w:rtl/>
        </w:rPr>
        <w:t>היו"ר יעקב מרגי:</w:t>
      </w:r>
      <w:r w:rsidRPr="00F40CCE">
        <w:rPr>
          <w:rStyle w:val="TagStyle"/>
          <w:rtl/>
        </w:rPr>
        <w:t xml:space="preserve"> &lt;&lt; יור &gt;&gt;</w:t>
      </w:r>
      <w:r>
        <w:rPr>
          <w:rtl/>
        </w:rPr>
        <w:t xml:space="preserve">   </w:t>
      </w:r>
      <w:bookmarkEnd w:id="2035"/>
    </w:p>
    <w:p w:rsidR="00F40CCE" w:rsidRDefault="00F40CCE" w:rsidP="00F40CCE">
      <w:pPr>
        <w:pStyle w:val="KeepWithNext"/>
        <w:rPr>
          <w:rtl/>
        </w:rPr>
      </w:pPr>
    </w:p>
    <w:p w:rsidR="00F40CCE" w:rsidRDefault="00F40CCE" w:rsidP="00F40CCE">
      <w:pPr>
        <w:rPr>
          <w:rtl/>
        </w:rPr>
      </w:pPr>
      <w:bookmarkStart w:id="2036" w:name="_ETM_Q1_5246958"/>
      <w:bookmarkEnd w:id="2036"/>
      <w:r>
        <w:rPr>
          <w:rFonts w:hint="cs"/>
          <w:rtl/>
        </w:rPr>
        <w:t xml:space="preserve">יותר קל לבקש להגדיל את מספר ההמחאות מאשר להעלים את המידע. כך אני חושב. </w:t>
      </w:r>
    </w:p>
    <w:p w:rsidR="00F40CCE" w:rsidRDefault="00F40CCE" w:rsidP="00F40CCE">
      <w:pPr>
        <w:rPr>
          <w:rtl/>
        </w:rPr>
      </w:pPr>
      <w:bookmarkStart w:id="2037" w:name="_ETM_Q1_5252379"/>
      <w:bookmarkStart w:id="2038" w:name="_ETM_Q1_5252459"/>
      <w:bookmarkStart w:id="2039" w:name="_ETM_Q1_5253891"/>
      <w:bookmarkEnd w:id="2037"/>
      <w:bookmarkEnd w:id="2038"/>
      <w:bookmarkEnd w:id="2039"/>
    </w:p>
    <w:p w:rsidR="00F40CCE" w:rsidRDefault="00F40CCE" w:rsidP="00F40CCE">
      <w:pPr>
        <w:pStyle w:val="a4"/>
        <w:keepNext/>
        <w:rPr>
          <w:rtl/>
        </w:rPr>
      </w:pPr>
      <w:bookmarkStart w:id="2040" w:name="ET_speaker_5726_244"/>
      <w:r w:rsidRPr="00F40CCE">
        <w:rPr>
          <w:rStyle w:val="TagStyle"/>
          <w:rtl/>
        </w:rPr>
        <w:t xml:space="preserve"> &lt;&lt; דובר &gt;&gt; </w:t>
      </w:r>
      <w:r>
        <w:rPr>
          <w:rtl/>
        </w:rPr>
        <w:t>ינון אזולאי (ש"ס):</w:t>
      </w:r>
      <w:r w:rsidRPr="00F40CCE">
        <w:rPr>
          <w:rStyle w:val="TagStyle"/>
          <w:rtl/>
        </w:rPr>
        <w:t xml:space="preserve"> &lt;&lt; דובר &gt;&gt;</w:t>
      </w:r>
      <w:r>
        <w:rPr>
          <w:rtl/>
        </w:rPr>
        <w:t xml:space="preserve">   </w:t>
      </w:r>
      <w:bookmarkEnd w:id="2040"/>
    </w:p>
    <w:p w:rsidR="00F40CCE" w:rsidRDefault="00F40CCE" w:rsidP="00F40CCE">
      <w:pPr>
        <w:pStyle w:val="KeepWithNext"/>
        <w:rPr>
          <w:rtl/>
        </w:rPr>
      </w:pPr>
    </w:p>
    <w:p w:rsidR="00F40CCE" w:rsidRDefault="00F40CCE" w:rsidP="00F40CCE">
      <w:pPr>
        <w:rPr>
          <w:rtl/>
        </w:rPr>
      </w:pPr>
      <w:bookmarkStart w:id="2041" w:name="_ETM_Q1_5254443"/>
      <w:bookmarkStart w:id="2042" w:name="_ETM_Q1_5254495"/>
      <w:bookmarkEnd w:id="2041"/>
      <w:bookmarkEnd w:id="2042"/>
      <w:r>
        <w:rPr>
          <w:rFonts w:hint="cs"/>
          <w:rtl/>
        </w:rPr>
        <w:t xml:space="preserve">לא, אתה לא מעלים מידע. </w:t>
      </w:r>
      <w:bookmarkStart w:id="2043" w:name="_ETM_Q1_5252340"/>
      <w:bookmarkEnd w:id="2043"/>
      <w:r>
        <w:rPr>
          <w:rFonts w:hint="cs"/>
          <w:rtl/>
        </w:rPr>
        <w:t>תראה, זאת תקופה קשה, פנו אליי אנשי</w:t>
      </w:r>
      <w:r w:rsidR="008E4912">
        <w:rPr>
          <w:rFonts w:hint="cs"/>
          <w:rtl/>
        </w:rPr>
        <w:t>ם</w:t>
      </w:r>
      <w:r>
        <w:rPr>
          <w:rFonts w:hint="cs"/>
          <w:rtl/>
        </w:rPr>
        <w:t xml:space="preserve"> פרטיים ואנשי עסקים. ועובדה שגם </w:t>
      </w:r>
      <w:bookmarkStart w:id="2044" w:name="_ETM_Q1_5262364"/>
      <w:bookmarkEnd w:id="2044"/>
      <w:r>
        <w:rPr>
          <w:rFonts w:hint="cs"/>
          <w:rtl/>
        </w:rPr>
        <w:t xml:space="preserve">הבינו את זה בהתחלה וגם עשו את זה. אבל לאחר </w:t>
      </w:r>
      <w:bookmarkStart w:id="2045" w:name="_ETM_Q1_5262807"/>
      <w:bookmarkEnd w:id="2045"/>
      <w:r>
        <w:rPr>
          <w:rFonts w:hint="cs"/>
          <w:rtl/>
        </w:rPr>
        <w:t>מכן הייתה התעלמות. אני פניתי - - -</w:t>
      </w:r>
    </w:p>
    <w:p w:rsidR="00F40CCE" w:rsidRDefault="00F40CCE" w:rsidP="00F40CCE">
      <w:pPr>
        <w:rPr>
          <w:rtl/>
        </w:rPr>
      </w:pPr>
      <w:bookmarkStart w:id="2046" w:name="_ETM_Q1_5270007"/>
      <w:bookmarkStart w:id="2047" w:name="_ETM_Q1_5270080"/>
      <w:bookmarkEnd w:id="2046"/>
      <w:bookmarkEnd w:id="2047"/>
    </w:p>
    <w:p w:rsidR="00F40CCE" w:rsidRDefault="00F40CCE" w:rsidP="00F40CCE">
      <w:pPr>
        <w:pStyle w:val="af6"/>
        <w:keepNext/>
        <w:rPr>
          <w:rtl/>
        </w:rPr>
      </w:pPr>
      <w:bookmarkStart w:id="2048" w:name="ET_yor_4758_245"/>
      <w:r w:rsidRPr="00F40CCE">
        <w:rPr>
          <w:rStyle w:val="TagStyle"/>
          <w:rtl/>
        </w:rPr>
        <w:t xml:space="preserve"> &lt;&lt; יור &gt;&gt; </w:t>
      </w:r>
      <w:r>
        <w:rPr>
          <w:rtl/>
        </w:rPr>
        <w:t>היו"ר יעקב מרגי:</w:t>
      </w:r>
      <w:r w:rsidRPr="00F40CCE">
        <w:rPr>
          <w:rStyle w:val="TagStyle"/>
          <w:rtl/>
        </w:rPr>
        <w:t xml:space="preserve"> &lt;&lt; יור &gt;&gt;</w:t>
      </w:r>
      <w:r>
        <w:rPr>
          <w:rtl/>
        </w:rPr>
        <w:t xml:space="preserve">   </w:t>
      </w:r>
      <w:bookmarkEnd w:id="2048"/>
    </w:p>
    <w:p w:rsidR="00F40CCE" w:rsidRDefault="00F40CCE" w:rsidP="00F40CCE">
      <w:pPr>
        <w:pStyle w:val="KeepWithNext"/>
        <w:rPr>
          <w:rtl/>
        </w:rPr>
      </w:pPr>
    </w:p>
    <w:p w:rsidR="00F40CCE" w:rsidRDefault="00F40CCE" w:rsidP="00F40CCE">
      <w:pPr>
        <w:rPr>
          <w:rtl/>
        </w:rPr>
      </w:pPr>
      <w:r>
        <w:rPr>
          <w:rFonts w:hint="cs"/>
          <w:rtl/>
        </w:rPr>
        <w:t>מה התשובות שקיבלת כשפנית?</w:t>
      </w:r>
      <w:bookmarkStart w:id="2049" w:name="_ETM_Q1_5267314"/>
      <w:bookmarkEnd w:id="2049"/>
    </w:p>
    <w:p w:rsidR="00F40CCE" w:rsidRDefault="00F40CCE" w:rsidP="00F40CCE">
      <w:pPr>
        <w:rPr>
          <w:rtl/>
        </w:rPr>
      </w:pPr>
      <w:bookmarkStart w:id="2050" w:name="_ETM_Q1_5267377"/>
      <w:bookmarkStart w:id="2051" w:name="_ETM_Q1_5268251"/>
      <w:bookmarkEnd w:id="2050"/>
      <w:bookmarkEnd w:id="2051"/>
    </w:p>
    <w:p w:rsidR="00F40CCE" w:rsidRDefault="00F40CCE" w:rsidP="00F40CCE">
      <w:pPr>
        <w:pStyle w:val="a4"/>
        <w:keepNext/>
        <w:rPr>
          <w:rtl/>
        </w:rPr>
      </w:pPr>
      <w:bookmarkStart w:id="2052" w:name="ET_speaker_5726_246"/>
      <w:r w:rsidRPr="00F40CCE">
        <w:rPr>
          <w:rStyle w:val="TagStyle"/>
          <w:rtl/>
        </w:rPr>
        <w:t xml:space="preserve"> &lt;&lt; דובר &gt;&gt; </w:t>
      </w:r>
      <w:r>
        <w:rPr>
          <w:rtl/>
        </w:rPr>
        <w:t>ינון אזולאי (ש"ס):</w:t>
      </w:r>
      <w:r w:rsidRPr="00F40CCE">
        <w:rPr>
          <w:rStyle w:val="TagStyle"/>
          <w:rtl/>
        </w:rPr>
        <w:t xml:space="preserve"> &lt;&lt; דובר &gt;&gt;</w:t>
      </w:r>
      <w:r>
        <w:rPr>
          <w:rtl/>
        </w:rPr>
        <w:t xml:space="preserve">   </w:t>
      </w:r>
      <w:bookmarkEnd w:id="2052"/>
    </w:p>
    <w:p w:rsidR="00F40CCE" w:rsidRDefault="00F40CCE" w:rsidP="00F40CCE">
      <w:pPr>
        <w:pStyle w:val="KeepWithNext"/>
        <w:rPr>
          <w:rtl/>
        </w:rPr>
      </w:pPr>
    </w:p>
    <w:p w:rsidR="006D6043" w:rsidRDefault="00F40CCE" w:rsidP="00F40CCE">
      <w:pPr>
        <w:rPr>
          <w:rtl/>
        </w:rPr>
      </w:pPr>
      <w:bookmarkStart w:id="2053" w:name="_ETM_Q1_5268761"/>
      <w:bookmarkStart w:id="2054" w:name="_ETM_Q1_5268817"/>
      <w:bookmarkEnd w:id="2053"/>
      <w:bookmarkEnd w:id="2054"/>
      <w:r>
        <w:rPr>
          <w:rFonts w:hint="cs"/>
          <w:rtl/>
        </w:rPr>
        <w:t xml:space="preserve">לא קיבלתי תשובה. </w:t>
      </w:r>
    </w:p>
    <w:p w:rsidR="006D6043" w:rsidRDefault="006D6043" w:rsidP="00F40CCE">
      <w:pPr>
        <w:rPr>
          <w:rtl/>
        </w:rPr>
      </w:pPr>
      <w:bookmarkStart w:id="2055" w:name="_ETM_Q1_5279463"/>
      <w:bookmarkStart w:id="2056" w:name="_ETM_Q1_5279552"/>
      <w:bookmarkEnd w:id="2055"/>
      <w:bookmarkEnd w:id="2056"/>
    </w:p>
    <w:p w:rsidR="006D6043" w:rsidRDefault="006D6043" w:rsidP="006D6043">
      <w:pPr>
        <w:pStyle w:val="af6"/>
        <w:keepNext/>
        <w:rPr>
          <w:rtl/>
        </w:rPr>
      </w:pPr>
      <w:bookmarkStart w:id="2057" w:name="ET_yor_4758_247"/>
      <w:r w:rsidRPr="006D6043">
        <w:rPr>
          <w:rStyle w:val="TagStyle"/>
          <w:rtl/>
        </w:rPr>
        <w:t xml:space="preserve"> &lt;&lt; יור &gt;&gt; </w:t>
      </w:r>
      <w:r>
        <w:rPr>
          <w:rtl/>
        </w:rPr>
        <w:t>היו"ר יעקב מרגי:</w:t>
      </w:r>
      <w:r w:rsidRPr="006D6043">
        <w:rPr>
          <w:rStyle w:val="TagStyle"/>
          <w:rtl/>
        </w:rPr>
        <w:t xml:space="preserve"> &lt;&lt; יור &gt;&gt;</w:t>
      </w:r>
      <w:r>
        <w:rPr>
          <w:rtl/>
        </w:rPr>
        <w:t xml:space="preserve">   </w:t>
      </w:r>
      <w:bookmarkEnd w:id="2057"/>
    </w:p>
    <w:p w:rsidR="006D6043" w:rsidRDefault="006D6043" w:rsidP="006D6043">
      <w:pPr>
        <w:pStyle w:val="KeepWithNext"/>
        <w:rPr>
          <w:rtl/>
        </w:rPr>
      </w:pPr>
    </w:p>
    <w:p w:rsidR="008E4912" w:rsidRDefault="006D6043" w:rsidP="008E4912">
      <w:pPr>
        <w:rPr>
          <w:rtl/>
        </w:rPr>
      </w:pPr>
      <w:bookmarkStart w:id="2058" w:name="_ETM_Q1_5280347"/>
      <w:bookmarkEnd w:id="2058"/>
      <w:r>
        <w:rPr>
          <w:rFonts w:hint="cs"/>
          <w:rtl/>
        </w:rPr>
        <w:t xml:space="preserve">למרות שאתה חבר ועדת כספים דומיננטי. </w:t>
      </w:r>
      <w:r w:rsidR="008E4912">
        <w:rPr>
          <w:rFonts w:hint="cs"/>
          <w:rtl/>
        </w:rPr>
        <w:t>מי יכול לענות לו על זה?</w:t>
      </w:r>
      <w:bookmarkStart w:id="2059" w:name="_ETM_Q1_5286112"/>
      <w:bookmarkEnd w:id="2059"/>
    </w:p>
    <w:p w:rsidR="006D6043" w:rsidRDefault="006D6043" w:rsidP="006D6043">
      <w:pPr>
        <w:rPr>
          <w:rtl/>
        </w:rPr>
      </w:pPr>
      <w:bookmarkStart w:id="2060" w:name="_ETM_Q1_5284198"/>
      <w:bookmarkStart w:id="2061" w:name="_ETM_Q1_5286190"/>
      <w:bookmarkStart w:id="2062" w:name="_ETM_Q1_5287048"/>
      <w:bookmarkEnd w:id="2060"/>
      <w:bookmarkEnd w:id="2061"/>
      <w:bookmarkEnd w:id="2062"/>
    </w:p>
    <w:p w:rsidR="006D6043" w:rsidRDefault="006D6043" w:rsidP="006D6043">
      <w:pPr>
        <w:pStyle w:val="af9"/>
        <w:keepNext/>
        <w:rPr>
          <w:rtl/>
        </w:rPr>
      </w:pPr>
      <w:bookmarkStart w:id="2063" w:name="ET_guest_685092_249"/>
      <w:r w:rsidRPr="006D6043">
        <w:rPr>
          <w:rStyle w:val="TagStyle"/>
          <w:rtl/>
        </w:rPr>
        <w:t xml:space="preserve"> &lt;&lt; אורח &gt;&gt; </w:t>
      </w:r>
      <w:r>
        <w:rPr>
          <w:rtl/>
        </w:rPr>
        <w:t>לירון מאוטנר לוגסי:</w:t>
      </w:r>
      <w:r w:rsidRPr="006D6043">
        <w:rPr>
          <w:rStyle w:val="TagStyle"/>
          <w:rtl/>
        </w:rPr>
        <w:t xml:space="preserve"> &lt;&lt; אורח &gt;&gt;</w:t>
      </w:r>
      <w:r>
        <w:rPr>
          <w:rtl/>
        </w:rPr>
        <w:t xml:space="preserve">   </w:t>
      </w:r>
      <w:bookmarkEnd w:id="2063"/>
    </w:p>
    <w:p w:rsidR="006D6043" w:rsidRDefault="006D6043" w:rsidP="006D6043">
      <w:pPr>
        <w:pStyle w:val="KeepWithNext"/>
        <w:rPr>
          <w:rtl/>
        </w:rPr>
      </w:pPr>
    </w:p>
    <w:p w:rsidR="008E4912" w:rsidRDefault="006D6043" w:rsidP="008E4912">
      <w:pPr>
        <w:rPr>
          <w:rtl/>
        </w:rPr>
      </w:pPr>
      <w:bookmarkStart w:id="2064" w:name="_ETM_Q1_5287706"/>
      <w:bookmarkStart w:id="2065" w:name="_ETM_Q1_5287775"/>
      <w:bookmarkEnd w:id="2064"/>
      <w:bookmarkEnd w:id="2065"/>
      <w:r>
        <w:rPr>
          <w:rFonts w:hint="cs"/>
          <w:rtl/>
        </w:rPr>
        <w:t xml:space="preserve">אנחנו יכולים. קודם </w:t>
      </w:r>
      <w:bookmarkStart w:id="2066" w:name="_ETM_Q1_5289855"/>
      <w:bookmarkEnd w:id="2066"/>
      <w:r>
        <w:rPr>
          <w:rFonts w:hint="cs"/>
          <w:rtl/>
        </w:rPr>
        <w:t xml:space="preserve">כול, בחוק שיקים ללא כיסוי יש שתי סמכויות. </w:t>
      </w:r>
      <w:bookmarkStart w:id="2067" w:name="_ETM_Q1_5292518"/>
      <w:bookmarkEnd w:id="2067"/>
      <w:r>
        <w:rPr>
          <w:rFonts w:hint="cs"/>
          <w:rtl/>
        </w:rPr>
        <w:t xml:space="preserve">סמכות אחת היא של המפקח, והיא הופעלה ממש בתחילת </w:t>
      </w:r>
      <w:bookmarkStart w:id="2068" w:name="_ETM_Q1_5297176"/>
      <w:bookmarkEnd w:id="2068"/>
      <w:r>
        <w:rPr>
          <w:rFonts w:hint="cs"/>
          <w:rtl/>
        </w:rPr>
        <w:t xml:space="preserve">המשבר. היא לא מדברת על גריעה של צ'קים, היא </w:t>
      </w:r>
      <w:bookmarkStart w:id="2069" w:name="_ETM_Q1_5298643"/>
      <w:bookmarkEnd w:id="2069"/>
      <w:r>
        <w:rPr>
          <w:rFonts w:hint="cs"/>
          <w:rtl/>
        </w:rPr>
        <w:t>מדברת על הש</w:t>
      </w:r>
      <w:r w:rsidR="008E4912">
        <w:rPr>
          <w:rFonts w:hint="cs"/>
          <w:rtl/>
        </w:rPr>
        <w:t>ע</w:t>
      </w:r>
      <w:r>
        <w:rPr>
          <w:rFonts w:hint="cs"/>
          <w:rtl/>
        </w:rPr>
        <w:t xml:space="preserve">יה זמנית. אחרי זה שר המשפטים דאז הפעיל </w:t>
      </w:r>
      <w:bookmarkStart w:id="2070" w:name="_ETM_Q1_5305449"/>
      <w:bookmarkEnd w:id="2070"/>
      <w:r>
        <w:rPr>
          <w:rFonts w:hint="cs"/>
          <w:rtl/>
        </w:rPr>
        <w:t xml:space="preserve">פעמיים את הסמכות שלו לקבוע תקנות שהן תקנות קבע, שגורעות </w:t>
      </w:r>
      <w:bookmarkStart w:id="2071" w:name="_ETM_Q1_5309730"/>
      <w:bookmarkEnd w:id="2071"/>
      <w:r>
        <w:rPr>
          <w:rFonts w:hint="cs"/>
          <w:rtl/>
        </w:rPr>
        <w:t xml:space="preserve">את הצ'קים. </w:t>
      </w:r>
    </w:p>
    <w:p w:rsidR="008E4912" w:rsidRDefault="008E4912" w:rsidP="008E4912">
      <w:pPr>
        <w:rPr>
          <w:rtl/>
        </w:rPr>
      </w:pPr>
    </w:p>
    <w:p w:rsidR="00461746" w:rsidRDefault="006D6043" w:rsidP="00A63797">
      <w:pPr>
        <w:rPr>
          <w:rtl/>
        </w:rPr>
      </w:pPr>
      <w:r>
        <w:rPr>
          <w:rFonts w:hint="cs"/>
          <w:rtl/>
        </w:rPr>
        <w:t xml:space="preserve">צריך להבין את התכליות של חוק </w:t>
      </w:r>
      <w:bookmarkStart w:id="2072" w:name="_ETM_Q1_5311374"/>
      <w:bookmarkEnd w:id="2072"/>
      <w:r>
        <w:rPr>
          <w:rFonts w:hint="cs"/>
          <w:rtl/>
        </w:rPr>
        <w:t>שיקים ללא כיסוי. התכליות שלו זה ליצור מהימנות לאמצעי</w:t>
      </w:r>
      <w:bookmarkStart w:id="2073" w:name="_ETM_Q1_5318634"/>
      <w:bookmarkEnd w:id="2073"/>
      <w:r>
        <w:rPr>
          <w:rFonts w:hint="cs"/>
          <w:rtl/>
        </w:rPr>
        <w:t xml:space="preserve"> התשלום בצ'ק וליצור אמינות במובן שלמי שמחזיק את </w:t>
      </w:r>
      <w:bookmarkStart w:id="2074" w:name="_ETM_Q1_5325962"/>
      <w:bookmarkEnd w:id="2074"/>
      <w:r>
        <w:rPr>
          <w:rFonts w:hint="cs"/>
          <w:rtl/>
        </w:rPr>
        <w:t xml:space="preserve">הצ'ק ורוצה לקבל אותו בתמורה לשירות או נכס </w:t>
      </w:r>
      <w:bookmarkStart w:id="2075" w:name="_ETM_Q1_5323694"/>
      <w:bookmarkEnd w:id="2075"/>
      <w:r>
        <w:rPr>
          <w:rFonts w:hint="cs"/>
          <w:rtl/>
        </w:rPr>
        <w:t xml:space="preserve">שהוא נתן, תהיה ודאות שהוא יכול לקבל את זה </w:t>
      </w:r>
      <w:bookmarkStart w:id="2076" w:name="_ETM_Q1_5329648"/>
      <w:bookmarkEnd w:id="2076"/>
      <w:r>
        <w:rPr>
          <w:rFonts w:hint="cs"/>
          <w:rtl/>
        </w:rPr>
        <w:t>ושהצ'ק אכן יכובד. לכן יש אפשרות לבדוק אם האדם מוגבל</w:t>
      </w:r>
      <w:bookmarkStart w:id="2077" w:name="_ETM_Q1_5333079"/>
      <w:bookmarkEnd w:id="2077"/>
      <w:r>
        <w:rPr>
          <w:rFonts w:hint="cs"/>
          <w:rtl/>
        </w:rPr>
        <w:t xml:space="preserve"> או לא מוגבל, ולכן אדם שחזרו לו </w:t>
      </w:r>
      <w:bookmarkStart w:id="2078" w:name="_ETM_Q1_5335744"/>
      <w:bookmarkEnd w:id="2078"/>
      <w:r>
        <w:rPr>
          <w:rFonts w:hint="cs"/>
          <w:rtl/>
        </w:rPr>
        <w:t xml:space="preserve">עשרה צ'קים, הכלל לגביו כרגע אומר שהוא מוגבל ולא יכול </w:t>
      </w:r>
      <w:bookmarkStart w:id="2079" w:name="_ETM_Q1_5338404"/>
      <w:bookmarkEnd w:id="2079"/>
      <w:r>
        <w:rPr>
          <w:rFonts w:hint="cs"/>
          <w:rtl/>
        </w:rPr>
        <w:t xml:space="preserve">להמשיך למשוך צ'קים ללא כיסוי. אבל בנסיבות של </w:t>
      </w:r>
      <w:bookmarkStart w:id="2080" w:name="_ETM_Q1_5344004"/>
      <w:bookmarkEnd w:id="2080"/>
      <w:r>
        <w:rPr>
          <w:rFonts w:hint="cs"/>
          <w:rtl/>
        </w:rPr>
        <w:t>הקורונה, שהיו נסיבות שאף אחד לא היה יכול</w:t>
      </w:r>
      <w:r w:rsidR="00461746">
        <w:rPr>
          <w:rFonts w:hint="cs"/>
          <w:rtl/>
        </w:rPr>
        <w:t xml:space="preserve"> </w:t>
      </w:r>
      <w:r>
        <w:rPr>
          <w:rFonts w:hint="cs"/>
          <w:rtl/>
        </w:rPr>
        <w:t>- - -</w:t>
      </w:r>
    </w:p>
    <w:p w:rsidR="006D6043" w:rsidRDefault="006D6043" w:rsidP="006D6043">
      <w:pPr>
        <w:rPr>
          <w:rtl/>
        </w:rPr>
      </w:pPr>
    </w:p>
    <w:p w:rsidR="006D6043" w:rsidRDefault="006D6043" w:rsidP="006D6043">
      <w:pPr>
        <w:pStyle w:val="a4"/>
        <w:keepNext/>
        <w:rPr>
          <w:rtl/>
        </w:rPr>
      </w:pPr>
      <w:bookmarkStart w:id="2081" w:name="ET_speaker_5726_250"/>
      <w:r w:rsidRPr="006D6043">
        <w:rPr>
          <w:rStyle w:val="TagStyle"/>
          <w:rtl/>
        </w:rPr>
        <w:t xml:space="preserve"> &lt;&lt; דובר &gt;&gt; </w:t>
      </w:r>
      <w:r>
        <w:rPr>
          <w:rtl/>
        </w:rPr>
        <w:t>ינון אזולאי (ש"ס):</w:t>
      </w:r>
      <w:r w:rsidRPr="006D6043">
        <w:rPr>
          <w:rStyle w:val="TagStyle"/>
          <w:rtl/>
        </w:rPr>
        <w:t xml:space="preserve"> &lt;&lt; דובר &gt;&gt;</w:t>
      </w:r>
      <w:r>
        <w:rPr>
          <w:rtl/>
        </w:rPr>
        <w:t xml:space="preserve">   </w:t>
      </w:r>
      <w:bookmarkEnd w:id="2081"/>
    </w:p>
    <w:p w:rsidR="006D6043" w:rsidRDefault="006D6043" w:rsidP="006D6043">
      <w:pPr>
        <w:pStyle w:val="KeepWithNext"/>
        <w:rPr>
          <w:rtl/>
          <w:lang w:eastAsia="he-IL"/>
        </w:rPr>
      </w:pPr>
    </w:p>
    <w:p w:rsidR="006D6043" w:rsidRDefault="006D6043" w:rsidP="006D6043">
      <w:pPr>
        <w:rPr>
          <w:rtl/>
          <w:lang w:eastAsia="he-IL"/>
        </w:rPr>
      </w:pPr>
      <w:r>
        <w:rPr>
          <w:rFonts w:hint="cs"/>
          <w:rtl/>
          <w:lang w:eastAsia="he-IL"/>
        </w:rPr>
        <w:t xml:space="preserve">מה זה "היו"? אנחנו עדיין במצב הזה. </w:t>
      </w:r>
    </w:p>
    <w:p w:rsidR="006D6043" w:rsidRDefault="006D6043" w:rsidP="006D6043">
      <w:pPr>
        <w:rPr>
          <w:rtl/>
          <w:lang w:eastAsia="he-IL"/>
        </w:rPr>
      </w:pPr>
      <w:bookmarkStart w:id="2082" w:name="_ETM_Q1_5344801"/>
      <w:bookmarkStart w:id="2083" w:name="_ETM_Q1_5344878"/>
      <w:bookmarkStart w:id="2084" w:name="_ETM_Q1_5345857"/>
      <w:bookmarkEnd w:id="2082"/>
      <w:bookmarkEnd w:id="2083"/>
      <w:bookmarkEnd w:id="2084"/>
    </w:p>
    <w:p w:rsidR="006D6043" w:rsidRDefault="006D6043" w:rsidP="006D6043">
      <w:pPr>
        <w:pStyle w:val="af9"/>
        <w:keepNext/>
        <w:rPr>
          <w:rtl/>
          <w:lang w:eastAsia="he-IL"/>
        </w:rPr>
      </w:pPr>
      <w:bookmarkStart w:id="2085" w:name="ET_guest_685092_251"/>
      <w:r w:rsidRPr="006D6043">
        <w:rPr>
          <w:rStyle w:val="TagStyle"/>
          <w:rtl/>
        </w:rPr>
        <w:t xml:space="preserve"> &lt;&lt; אורח &gt;&gt; </w:t>
      </w:r>
      <w:r>
        <w:rPr>
          <w:rtl/>
          <w:lang w:eastAsia="he-IL"/>
        </w:rPr>
        <w:t>לירון מאוטנר לוגסי:</w:t>
      </w:r>
      <w:r w:rsidRPr="006D6043">
        <w:rPr>
          <w:rStyle w:val="TagStyle"/>
          <w:rtl/>
        </w:rPr>
        <w:t xml:space="preserve"> &lt;&lt; אורח &gt;&gt;</w:t>
      </w:r>
      <w:r>
        <w:rPr>
          <w:rtl/>
          <w:lang w:eastAsia="he-IL"/>
        </w:rPr>
        <w:t xml:space="preserve">   </w:t>
      </w:r>
      <w:bookmarkEnd w:id="2085"/>
    </w:p>
    <w:p w:rsidR="006D6043" w:rsidRDefault="006D6043" w:rsidP="006D6043">
      <w:pPr>
        <w:pStyle w:val="KeepWithNext"/>
        <w:rPr>
          <w:rtl/>
          <w:lang w:eastAsia="he-IL"/>
        </w:rPr>
      </w:pPr>
    </w:p>
    <w:p w:rsidR="006D6043" w:rsidRDefault="006D6043" w:rsidP="00A63797">
      <w:pPr>
        <w:rPr>
          <w:rtl/>
          <w:lang w:eastAsia="he-IL"/>
        </w:rPr>
      </w:pPr>
      <w:bookmarkStart w:id="2086" w:name="_ETM_Q1_5346486"/>
      <w:bookmarkStart w:id="2087" w:name="_ETM_Q1_5346544"/>
      <w:bookmarkEnd w:id="2086"/>
      <w:bookmarkEnd w:id="2087"/>
      <w:r>
        <w:rPr>
          <w:rFonts w:hint="cs"/>
          <w:rtl/>
          <w:lang w:eastAsia="he-IL"/>
        </w:rPr>
        <w:t xml:space="preserve">אני מדברת על תחילת המשבר. זה משבר שאף אחד לא יכול היה </w:t>
      </w:r>
      <w:bookmarkStart w:id="2088" w:name="_ETM_Q1_5351335"/>
      <w:bookmarkEnd w:id="2088"/>
      <w:r>
        <w:rPr>
          <w:rFonts w:hint="cs"/>
          <w:rtl/>
          <w:lang w:eastAsia="he-IL"/>
        </w:rPr>
        <w:t xml:space="preserve">לצפות אותו. ומתוך ההבנה שצ'ק זה אמצעי תשלום שאנשים </w:t>
      </w:r>
      <w:bookmarkStart w:id="2089" w:name="_ETM_Q1_5356167"/>
      <w:bookmarkEnd w:id="2089"/>
      <w:r>
        <w:rPr>
          <w:rFonts w:hint="cs"/>
          <w:rtl/>
          <w:lang w:eastAsia="he-IL"/>
        </w:rPr>
        <w:t>מפזרים עם תאריכים עתידיים, הייתה הבנה שנדרשת איזושהי תקופ</w:t>
      </w:r>
      <w:bookmarkStart w:id="2090" w:name="_ETM_Q1_5363750"/>
      <w:bookmarkEnd w:id="2090"/>
      <w:r>
        <w:rPr>
          <w:rFonts w:hint="cs"/>
          <w:rtl/>
          <w:lang w:eastAsia="he-IL"/>
        </w:rPr>
        <w:t>ת היערכות משמעותית כדי לתת לאדם להסדיר את ענייניו ולהגי</w:t>
      </w:r>
      <w:r w:rsidR="00A63797">
        <w:rPr>
          <w:rFonts w:hint="cs"/>
          <w:rtl/>
          <w:lang w:eastAsia="he-IL"/>
        </w:rPr>
        <w:t>ע</w:t>
      </w:r>
      <w:r>
        <w:rPr>
          <w:rFonts w:hint="cs"/>
          <w:rtl/>
          <w:lang w:eastAsia="he-IL"/>
        </w:rPr>
        <w:t xml:space="preserve"> </w:t>
      </w:r>
      <w:bookmarkStart w:id="2091" w:name="_ETM_Q1_5366841"/>
      <w:bookmarkEnd w:id="2091"/>
      <w:r>
        <w:rPr>
          <w:rFonts w:hint="cs"/>
          <w:rtl/>
          <w:lang w:eastAsia="he-IL"/>
        </w:rPr>
        <w:t>לאיזשהו הסדר עם המוטב של הצ'ק, שהרבה פעמים גם הוא</w:t>
      </w:r>
      <w:bookmarkStart w:id="2092" w:name="_ETM_Q1_5368761"/>
      <w:bookmarkEnd w:id="2092"/>
      <w:r>
        <w:rPr>
          <w:rFonts w:hint="cs"/>
          <w:rtl/>
          <w:lang w:eastAsia="he-IL"/>
        </w:rPr>
        <w:t xml:space="preserve"> צד שנפגע מתקופת הקורונה וצריך שיהיה לו כיסוי לצ'ק הזה. אנחנו רוצים שיהיה להם זמן להגיע </w:t>
      </w:r>
      <w:bookmarkStart w:id="2093" w:name="_ETM_Q1_5373428"/>
      <w:bookmarkEnd w:id="2093"/>
      <w:r>
        <w:rPr>
          <w:rFonts w:hint="cs"/>
          <w:rtl/>
          <w:lang w:eastAsia="he-IL"/>
        </w:rPr>
        <w:t>לאיזשהו הסדר ביניהם ו</w:t>
      </w:r>
      <w:r w:rsidR="00A63797">
        <w:rPr>
          <w:rFonts w:hint="cs"/>
          <w:rtl/>
          <w:lang w:eastAsia="he-IL"/>
        </w:rPr>
        <w:t xml:space="preserve">הם </w:t>
      </w:r>
      <w:r>
        <w:rPr>
          <w:rFonts w:hint="cs"/>
          <w:rtl/>
          <w:lang w:eastAsia="he-IL"/>
        </w:rPr>
        <w:t xml:space="preserve">יסדירו את התשלום. אחרי שפרק הזמן </w:t>
      </w:r>
      <w:bookmarkStart w:id="2094" w:name="_ETM_Q1_5379484"/>
      <w:bookmarkEnd w:id="2094"/>
      <w:r>
        <w:rPr>
          <w:rFonts w:hint="cs"/>
          <w:rtl/>
          <w:lang w:eastAsia="he-IL"/>
        </w:rPr>
        <w:t xml:space="preserve">הזה חלף הייתה הבנה שאנחנו לא רוצים </w:t>
      </w:r>
      <w:bookmarkStart w:id="2095" w:name="_ETM_Q1_5383410"/>
      <w:bookmarkEnd w:id="2095"/>
      <w:r>
        <w:rPr>
          <w:rFonts w:hint="cs"/>
          <w:rtl/>
          <w:lang w:eastAsia="he-IL"/>
        </w:rPr>
        <w:t>להמשיך ולעודד אנשים ל</w:t>
      </w:r>
      <w:r w:rsidR="005B75B2">
        <w:rPr>
          <w:rFonts w:hint="cs"/>
          <w:rtl/>
          <w:lang w:eastAsia="he-IL"/>
        </w:rPr>
        <w:t>הגיע ל</w:t>
      </w:r>
      <w:r>
        <w:rPr>
          <w:rFonts w:hint="cs"/>
          <w:rtl/>
          <w:lang w:eastAsia="he-IL"/>
        </w:rPr>
        <w:t>מצב הזה, כי</w:t>
      </w:r>
      <w:r w:rsidR="005B75B2">
        <w:rPr>
          <w:rFonts w:hint="cs"/>
          <w:rtl/>
          <w:lang w:eastAsia="he-IL"/>
        </w:rPr>
        <w:t xml:space="preserve"> הרי</w:t>
      </w:r>
      <w:r>
        <w:rPr>
          <w:rFonts w:hint="cs"/>
          <w:rtl/>
          <w:lang w:eastAsia="he-IL"/>
        </w:rPr>
        <w:t xml:space="preserve"> ככל שהצ'קים האלה לא ייספרו</w:t>
      </w:r>
      <w:r w:rsidR="005B75B2">
        <w:rPr>
          <w:rFonts w:hint="cs"/>
          <w:rtl/>
          <w:lang w:eastAsia="he-IL"/>
        </w:rPr>
        <w:t xml:space="preserve"> הם ימשיכו לתת צ'קים בלי כיסוי, </w:t>
      </w:r>
      <w:bookmarkStart w:id="2096" w:name="_ETM_Q1_5389885"/>
      <w:bookmarkEnd w:id="2096"/>
      <w:r w:rsidR="005B75B2">
        <w:rPr>
          <w:rFonts w:hint="cs"/>
          <w:rtl/>
          <w:lang w:eastAsia="he-IL"/>
        </w:rPr>
        <w:t xml:space="preserve">כשצריך לזכור שבצד השני יש אנשים שמקבלים את הצ'קים האלה </w:t>
      </w:r>
      <w:bookmarkStart w:id="2097" w:name="_ETM_Q1_5387352"/>
      <w:bookmarkEnd w:id="2097"/>
      <w:r w:rsidR="005B75B2">
        <w:rPr>
          <w:rFonts w:hint="cs"/>
          <w:rtl/>
          <w:lang w:eastAsia="he-IL"/>
        </w:rPr>
        <w:t xml:space="preserve">בלי שיש להם כיסוי, בגלל שאין עליו מגבלה. </w:t>
      </w:r>
    </w:p>
    <w:p w:rsidR="005B75B2" w:rsidRDefault="005B75B2" w:rsidP="006D6043">
      <w:pPr>
        <w:rPr>
          <w:rtl/>
          <w:lang w:eastAsia="he-IL"/>
        </w:rPr>
      </w:pPr>
      <w:bookmarkStart w:id="2098" w:name="_ETM_Q1_5386892"/>
      <w:bookmarkStart w:id="2099" w:name="_ETM_Q1_5386975"/>
      <w:bookmarkStart w:id="2100" w:name="_ETM_Q1_5388668"/>
      <w:bookmarkEnd w:id="2098"/>
      <w:bookmarkEnd w:id="2099"/>
      <w:bookmarkEnd w:id="2100"/>
    </w:p>
    <w:p w:rsidR="005B75B2" w:rsidRDefault="005B75B2" w:rsidP="005B75B2">
      <w:pPr>
        <w:pStyle w:val="a4"/>
        <w:keepNext/>
        <w:rPr>
          <w:rtl/>
        </w:rPr>
      </w:pPr>
      <w:bookmarkStart w:id="2101" w:name="ET_speaker_5726_252"/>
      <w:r w:rsidRPr="005B75B2">
        <w:rPr>
          <w:rStyle w:val="TagStyle"/>
          <w:rtl/>
        </w:rPr>
        <w:t xml:space="preserve"> &lt;&lt; דובר &gt;&gt; </w:t>
      </w:r>
      <w:r>
        <w:rPr>
          <w:rtl/>
        </w:rPr>
        <w:t>ינון אזולאי (ש"ס):</w:t>
      </w:r>
      <w:r w:rsidRPr="005B75B2">
        <w:rPr>
          <w:rStyle w:val="TagStyle"/>
          <w:rtl/>
        </w:rPr>
        <w:t xml:space="preserve"> &lt;&lt; דובר &gt;&gt;</w:t>
      </w:r>
      <w:r>
        <w:rPr>
          <w:rtl/>
        </w:rPr>
        <w:t xml:space="preserve">   </w:t>
      </w:r>
      <w:bookmarkEnd w:id="2101"/>
    </w:p>
    <w:p w:rsidR="005B75B2" w:rsidRDefault="005B75B2" w:rsidP="005B75B2">
      <w:pPr>
        <w:pStyle w:val="KeepWithNext"/>
        <w:rPr>
          <w:rtl/>
          <w:lang w:eastAsia="he-IL"/>
        </w:rPr>
      </w:pPr>
    </w:p>
    <w:p w:rsidR="005B75B2" w:rsidRDefault="005B75B2" w:rsidP="005B75B2">
      <w:pPr>
        <w:rPr>
          <w:rtl/>
          <w:lang w:eastAsia="he-IL"/>
        </w:rPr>
      </w:pPr>
      <w:bookmarkStart w:id="2102" w:name="_ETM_Q1_5389247"/>
      <w:bookmarkStart w:id="2103" w:name="_ETM_Q1_5389298"/>
      <w:bookmarkEnd w:id="2102"/>
      <w:bookmarkEnd w:id="2103"/>
      <w:r>
        <w:rPr>
          <w:rFonts w:hint="cs"/>
          <w:rtl/>
          <w:lang w:eastAsia="he-IL"/>
        </w:rPr>
        <w:t xml:space="preserve">אבל אדם </w:t>
      </w:r>
      <w:bookmarkStart w:id="2104" w:name="_ETM_Q1_5392267"/>
      <w:bookmarkEnd w:id="2104"/>
      <w:r>
        <w:rPr>
          <w:rFonts w:hint="cs"/>
          <w:rtl/>
          <w:lang w:eastAsia="he-IL"/>
        </w:rPr>
        <w:t>לא יודע שהוא הגיע למצב הזה - - -</w:t>
      </w:r>
    </w:p>
    <w:p w:rsidR="005B75B2" w:rsidRDefault="005B75B2" w:rsidP="005B75B2">
      <w:pPr>
        <w:rPr>
          <w:rtl/>
          <w:lang w:eastAsia="he-IL"/>
        </w:rPr>
      </w:pPr>
      <w:bookmarkStart w:id="2105" w:name="_ETM_Q1_5395763"/>
      <w:bookmarkStart w:id="2106" w:name="_ETM_Q1_5395829"/>
      <w:bookmarkStart w:id="2107" w:name="_ETM_Q1_5396699"/>
      <w:bookmarkEnd w:id="2105"/>
      <w:bookmarkEnd w:id="2106"/>
      <w:bookmarkEnd w:id="2107"/>
    </w:p>
    <w:p w:rsidR="005B75B2" w:rsidRDefault="005B75B2" w:rsidP="005B75B2">
      <w:pPr>
        <w:pStyle w:val="af9"/>
        <w:keepNext/>
        <w:rPr>
          <w:rtl/>
          <w:lang w:eastAsia="he-IL"/>
        </w:rPr>
      </w:pPr>
      <w:bookmarkStart w:id="2108" w:name="ET_guest_685092_253"/>
      <w:r w:rsidRPr="005B75B2">
        <w:rPr>
          <w:rStyle w:val="TagStyle"/>
          <w:rtl/>
        </w:rPr>
        <w:t xml:space="preserve"> &lt;&lt; אורח &gt;&gt; </w:t>
      </w:r>
      <w:r>
        <w:rPr>
          <w:rtl/>
          <w:lang w:eastAsia="he-IL"/>
        </w:rPr>
        <w:t>לירון מאוטנר לוגסי:</w:t>
      </w:r>
      <w:r w:rsidRPr="005B75B2">
        <w:rPr>
          <w:rStyle w:val="TagStyle"/>
          <w:rtl/>
        </w:rPr>
        <w:t xml:space="preserve"> &lt;&lt; אורח &gt;&gt;</w:t>
      </w:r>
      <w:r>
        <w:rPr>
          <w:rtl/>
          <w:lang w:eastAsia="he-IL"/>
        </w:rPr>
        <w:t xml:space="preserve">   </w:t>
      </w:r>
      <w:bookmarkEnd w:id="2108"/>
    </w:p>
    <w:p w:rsidR="005B75B2" w:rsidRDefault="005B75B2" w:rsidP="005B75B2">
      <w:pPr>
        <w:pStyle w:val="KeepWithNext"/>
        <w:rPr>
          <w:rtl/>
          <w:lang w:eastAsia="he-IL"/>
        </w:rPr>
      </w:pPr>
    </w:p>
    <w:p w:rsidR="005B75B2" w:rsidRDefault="005B75B2" w:rsidP="005B75B2">
      <w:pPr>
        <w:rPr>
          <w:rtl/>
          <w:lang w:eastAsia="he-IL"/>
        </w:rPr>
      </w:pPr>
      <w:bookmarkStart w:id="2109" w:name="_ETM_Q1_5397310"/>
      <w:bookmarkStart w:id="2110" w:name="_ETM_Q1_5397362"/>
      <w:bookmarkEnd w:id="2109"/>
      <w:bookmarkEnd w:id="2110"/>
      <w:r>
        <w:rPr>
          <w:rFonts w:hint="cs"/>
          <w:rtl/>
          <w:lang w:eastAsia="he-IL"/>
        </w:rPr>
        <w:t xml:space="preserve">רגע, אני </w:t>
      </w:r>
      <w:bookmarkStart w:id="2111" w:name="_ETM_Q1_5398140"/>
      <w:bookmarkEnd w:id="2111"/>
      <w:r>
        <w:rPr>
          <w:rFonts w:hint="cs"/>
          <w:rtl/>
          <w:lang w:eastAsia="he-IL"/>
        </w:rPr>
        <w:t>רוצה להשלים. יש עוד נקודה אחת - - -</w:t>
      </w:r>
    </w:p>
    <w:p w:rsidR="005B75B2" w:rsidRDefault="005B75B2" w:rsidP="005B75B2">
      <w:pPr>
        <w:rPr>
          <w:rtl/>
          <w:lang w:eastAsia="he-IL"/>
        </w:rPr>
      </w:pPr>
      <w:bookmarkStart w:id="2112" w:name="_ETM_Q1_5397589"/>
      <w:bookmarkStart w:id="2113" w:name="_ETM_Q1_5397661"/>
      <w:bookmarkEnd w:id="2112"/>
      <w:bookmarkEnd w:id="2113"/>
    </w:p>
    <w:p w:rsidR="005B75B2" w:rsidRDefault="005B75B2" w:rsidP="005B75B2">
      <w:pPr>
        <w:pStyle w:val="af6"/>
        <w:keepNext/>
        <w:rPr>
          <w:rtl/>
        </w:rPr>
      </w:pPr>
      <w:bookmarkStart w:id="2114" w:name="ET_yor_4758_254"/>
      <w:r w:rsidRPr="005B75B2">
        <w:rPr>
          <w:rStyle w:val="TagStyle"/>
          <w:rtl/>
        </w:rPr>
        <w:t xml:space="preserve"> &lt;&lt; יור &gt;&gt; </w:t>
      </w:r>
      <w:r>
        <w:rPr>
          <w:rtl/>
        </w:rPr>
        <w:t>היו"ר יעקב מרגי:</w:t>
      </w:r>
      <w:r w:rsidRPr="005B75B2">
        <w:rPr>
          <w:rStyle w:val="TagStyle"/>
          <w:rtl/>
        </w:rPr>
        <w:t xml:space="preserve"> &lt;&lt; יור &gt;&gt;</w:t>
      </w:r>
      <w:r>
        <w:rPr>
          <w:rtl/>
        </w:rPr>
        <w:t xml:space="preserve">   </w:t>
      </w:r>
      <w:bookmarkEnd w:id="2114"/>
    </w:p>
    <w:p w:rsidR="005B75B2" w:rsidRDefault="005B75B2" w:rsidP="005B75B2">
      <w:pPr>
        <w:pStyle w:val="KeepWithNext"/>
        <w:rPr>
          <w:rtl/>
          <w:lang w:eastAsia="he-IL"/>
        </w:rPr>
      </w:pPr>
    </w:p>
    <w:p w:rsidR="005B75B2" w:rsidRDefault="005B75B2" w:rsidP="005B75B2">
      <w:pPr>
        <w:rPr>
          <w:rtl/>
          <w:lang w:eastAsia="he-IL"/>
        </w:rPr>
      </w:pPr>
      <w:bookmarkStart w:id="2115" w:name="_ETM_Q1_5399259"/>
      <w:bookmarkEnd w:id="2115"/>
      <w:r>
        <w:rPr>
          <w:rFonts w:hint="cs"/>
          <w:rtl/>
          <w:lang w:eastAsia="he-IL"/>
        </w:rPr>
        <w:t xml:space="preserve">במשפט </w:t>
      </w:r>
      <w:bookmarkStart w:id="2116" w:name="_ETM_Q1_5401334"/>
      <w:bookmarkEnd w:id="2116"/>
      <w:r>
        <w:rPr>
          <w:rFonts w:hint="cs"/>
          <w:rtl/>
          <w:lang w:eastAsia="he-IL"/>
        </w:rPr>
        <w:t xml:space="preserve">אחד, היא רוצה להזכיר לך שיש למטבע </w:t>
      </w:r>
      <w:bookmarkStart w:id="2117" w:name="_ETM_Q1_5403584"/>
      <w:bookmarkEnd w:id="2117"/>
      <w:r>
        <w:rPr>
          <w:rFonts w:hint="cs"/>
          <w:rtl/>
          <w:lang w:eastAsia="he-IL"/>
        </w:rPr>
        <w:t>שני צדדים.</w:t>
      </w:r>
    </w:p>
    <w:p w:rsidR="005B75B2" w:rsidRDefault="005B75B2" w:rsidP="005B75B2">
      <w:pPr>
        <w:rPr>
          <w:rtl/>
          <w:lang w:eastAsia="he-IL"/>
        </w:rPr>
      </w:pPr>
      <w:bookmarkStart w:id="2118" w:name="_ETM_Q1_5401020"/>
      <w:bookmarkStart w:id="2119" w:name="_ETM_Q1_5401087"/>
      <w:bookmarkStart w:id="2120" w:name="_ETM_Q1_5401812"/>
      <w:bookmarkEnd w:id="2118"/>
      <w:bookmarkEnd w:id="2119"/>
      <w:bookmarkEnd w:id="2120"/>
    </w:p>
    <w:p w:rsidR="005B75B2" w:rsidRDefault="005B75B2" w:rsidP="005B75B2">
      <w:pPr>
        <w:pStyle w:val="a4"/>
        <w:keepNext/>
        <w:rPr>
          <w:rtl/>
        </w:rPr>
      </w:pPr>
      <w:bookmarkStart w:id="2121" w:name="ET_speaker_5726_255"/>
      <w:r w:rsidRPr="005B75B2">
        <w:rPr>
          <w:rStyle w:val="TagStyle"/>
          <w:rtl/>
        </w:rPr>
        <w:t xml:space="preserve"> &lt;&lt; דובר &gt;&gt; </w:t>
      </w:r>
      <w:r>
        <w:rPr>
          <w:rtl/>
        </w:rPr>
        <w:t>ינון אזולאי (ש"ס):</w:t>
      </w:r>
      <w:r w:rsidRPr="005B75B2">
        <w:rPr>
          <w:rStyle w:val="TagStyle"/>
          <w:rtl/>
        </w:rPr>
        <w:t xml:space="preserve"> &lt;&lt; דובר &gt;&gt;</w:t>
      </w:r>
      <w:r>
        <w:rPr>
          <w:rtl/>
        </w:rPr>
        <w:t xml:space="preserve">   </w:t>
      </w:r>
      <w:bookmarkEnd w:id="2121"/>
    </w:p>
    <w:p w:rsidR="005B75B2" w:rsidRDefault="005B75B2" w:rsidP="005B75B2">
      <w:pPr>
        <w:pStyle w:val="KeepWithNext"/>
        <w:rPr>
          <w:rtl/>
          <w:lang w:eastAsia="he-IL"/>
        </w:rPr>
      </w:pPr>
    </w:p>
    <w:p w:rsidR="005B75B2" w:rsidRDefault="005B75B2" w:rsidP="005B75B2">
      <w:pPr>
        <w:rPr>
          <w:rtl/>
          <w:lang w:eastAsia="he-IL"/>
        </w:rPr>
      </w:pPr>
      <w:bookmarkStart w:id="2122" w:name="_ETM_Q1_5402392"/>
      <w:bookmarkStart w:id="2123" w:name="_ETM_Q1_5402440"/>
      <w:bookmarkEnd w:id="2122"/>
      <w:bookmarkEnd w:id="2123"/>
      <w:r>
        <w:rPr>
          <w:rFonts w:hint="cs"/>
          <w:rtl/>
          <w:lang w:eastAsia="he-IL"/>
        </w:rPr>
        <w:t>אני מבין שיש למטבע שני צדדים, אבל</w:t>
      </w:r>
      <w:bookmarkStart w:id="2124" w:name="_ETM_Q1_5405656"/>
      <w:bookmarkEnd w:id="2124"/>
      <w:r>
        <w:rPr>
          <w:rFonts w:hint="cs"/>
          <w:rtl/>
          <w:lang w:eastAsia="he-IL"/>
        </w:rPr>
        <w:t xml:space="preserve"> אני רוצה להזכיר לך שלמטבע הזה היה גם את הצד של ראש הממשלה נתניהו, שאמר לאנשים "לכו </w:t>
      </w:r>
      <w:bookmarkStart w:id="2125" w:name="_ETM_Q1_5410584"/>
      <w:bookmarkEnd w:id="2125"/>
      <w:r>
        <w:rPr>
          <w:rFonts w:hint="cs"/>
          <w:rtl/>
          <w:lang w:eastAsia="he-IL"/>
        </w:rPr>
        <w:t>תשתו בירות", "עוד מעט פותחים את השמיים" וכו'</w:t>
      </w:r>
      <w:bookmarkStart w:id="2126" w:name="_ETM_Q1_5409622"/>
      <w:bookmarkEnd w:id="2126"/>
      <w:r>
        <w:rPr>
          <w:rFonts w:hint="cs"/>
          <w:rtl/>
          <w:lang w:eastAsia="he-IL"/>
        </w:rPr>
        <w:t xml:space="preserve">, והתחילו לפתוח את העסקים, ואנשים הלכו לעשות </w:t>
      </w:r>
      <w:bookmarkStart w:id="2127" w:name="_ETM_Q1_5412942"/>
      <w:bookmarkEnd w:id="2127"/>
      <w:r>
        <w:rPr>
          <w:rFonts w:hint="cs"/>
          <w:rtl/>
          <w:lang w:eastAsia="he-IL"/>
        </w:rPr>
        <w:t xml:space="preserve">קניות כי הם הבינו שחוזרים לשגרה. לזה אתם לא מתייחסים. </w:t>
      </w:r>
      <w:bookmarkStart w:id="2128" w:name="_ETM_Q1_5420392"/>
      <w:bookmarkEnd w:id="2128"/>
      <w:r>
        <w:rPr>
          <w:rFonts w:hint="cs"/>
          <w:rtl/>
          <w:lang w:eastAsia="he-IL"/>
        </w:rPr>
        <w:t xml:space="preserve">יש אנשים שחזרו למצב של שגרה ואז עוד פעם נזרקו לחל"ת. </w:t>
      </w:r>
    </w:p>
    <w:p w:rsidR="005B75B2" w:rsidRDefault="005B75B2" w:rsidP="005B75B2">
      <w:pPr>
        <w:rPr>
          <w:rtl/>
          <w:lang w:eastAsia="he-IL"/>
        </w:rPr>
      </w:pPr>
      <w:bookmarkStart w:id="2129" w:name="_ETM_Q1_5422681"/>
      <w:bookmarkStart w:id="2130" w:name="_ETM_Q1_5422756"/>
      <w:bookmarkStart w:id="2131" w:name="_ETM_Q1_5424049"/>
      <w:bookmarkEnd w:id="2129"/>
      <w:bookmarkEnd w:id="2130"/>
      <w:bookmarkEnd w:id="2131"/>
    </w:p>
    <w:p w:rsidR="005B75B2" w:rsidRDefault="005B75B2" w:rsidP="005B75B2">
      <w:pPr>
        <w:pStyle w:val="af9"/>
        <w:keepNext/>
        <w:rPr>
          <w:rtl/>
          <w:lang w:eastAsia="he-IL"/>
        </w:rPr>
      </w:pPr>
      <w:bookmarkStart w:id="2132" w:name="ET_guest_552377_256"/>
      <w:r w:rsidRPr="005B75B2">
        <w:rPr>
          <w:rStyle w:val="TagStyle"/>
          <w:rtl/>
        </w:rPr>
        <w:t xml:space="preserve"> &lt;&lt; אורח &gt;&gt; </w:t>
      </w:r>
      <w:r>
        <w:rPr>
          <w:rtl/>
          <w:lang w:eastAsia="he-IL"/>
        </w:rPr>
        <w:t>רני נויבואר:</w:t>
      </w:r>
      <w:r w:rsidRPr="005B75B2">
        <w:rPr>
          <w:rStyle w:val="TagStyle"/>
          <w:rtl/>
        </w:rPr>
        <w:t xml:space="preserve"> &lt;&lt; אורח &gt;&gt;</w:t>
      </w:r>
      <w:r>
        <w:rPr>
          <w:rtl/>
          <w:lang w:eastAsia="he-IL"/>
        </w:rPr>
        <w:t xml:space="preserve">   </w:t>
      </w:r>
      <w:bookmarkEnd w:id="2132"/>
    </w:p>
    <w:p w:rsidR="005B75B2" w:rsidRDefault="005B75B2" w:rsidP="005B75B2">
      <w:pPr>
        <w:pStyle w:val="KeepWithNext"/>
        <w:rPr>
          <w:rtl/>
          <w:lang w:eastAsia="he-IL"/>
        </w:rPr>
      </w:pPr>
    </w:p>
    <w:p w:rsidR="005B75B2" w:rsidRDefault="005B75B2" w:rsidP="005B75B2">
      <w:pPr>
        <w:rPr>
          <w:rtl/>
          <w:lang w:eastAsia="he-IL"/>
        </w:rPr>
      </w:pPr>
      <w:bookmarkStart w:id="2133" w:name="_ETM_Q1_5424600"/>
      <w:bookmarkStart w:id="2134" w:name="_ETM_Q1_5424652"/>
      <w:bookmarkEnd w:id="2133"/>
      <w:bookmarkEnd w:id="2134"/>
      <w:r>
        <w:rPr>
          <w:rFonts w:hint="cs"/>
          <w:rtl/>
          <w:lang w:eastAsia="he-IL"/>
        </w:rPr>
        <w:t xml:space="preserve">אדוני, אני רוצה לחדד דברים שקרו. היוזמה הראשונה לטפל בצ'קים ללא כיסוי באה מבנק </w:t>
      </w:r>
      <w:bookmarkStart w:id="2135" w:name="_ETM_Q1_5427050"/>
      <w:bookmarkEnd w:id="2135"/>
      <w:r>
        <w:rPr>
          <w:rFonts w:hint="cs"/>
          <w:rtl/>
          <w:lang w:eastAsia="he-IL"/>
        </w:rPr>
        <w:t xml:space="preserve">ישראל, שיושב על מאגר צ'קים ללא כיסוי. במאגר צ'קים </w:t>
      </w:r>
      <w:bookmarkStart w:id="2136" w:name="_ETM_Q1_5431581"/>
      <w:bookmarkEnd w:id="2136"/>
      <w:r>
        <w:rPr>
          <w:rFonts w:hint="cs"/>
          <w:rtl/>
          <w:lang w:eastAsia="he-IL"/>
        </w:rPr>
        <w:t xml:space="preserve">ללא כיסוי רואים את הסטייה לעומת הנורמה. </w:t>
      </w:r>
      <w:bookmarkStart w:id="2137" w:name="_ETM_Q1_5438041"/>
      <w:bookmarkEnd w:id="2137"/>
      <w:r>
        <w:rPr>
          <w:rFonts w:hint="cs"/>
          <w:rtl/>
          <w:lang w:eastAsia="he-IL"/>
        </w:rPr>
        <w:t xml:space="preserve">הסטייה הזאת מראה שקרה משהו בעולם. כל פעם </w:t>
      </w:r>
      <w:bookmarkStart w:id="2138" w:name="_ETM_Q1_5446177"/>
      <w:bookmarkEnd w:id="2138"/>
      <w:r>
        <w:rPr>
          <w:rFonts w:hint="cs"/>
          <w:rtl/>
          <w:lang w:eastAsia="he-IL"/>
        </w:rPr>
        <w:t xml:space="preserve">שהיה אירוע ביטחוני היינו </w:t>
      </w:r>
      <w:bookmarkStart w:id="2139" w:name="_ETM_Q1_5446111"/>
      <w:bookmarkEnd w:id="2139"/>
      <w:r>
        <w:rPr>
          <w:rFonts w:hint="cs"/>
          <w:rtl/>
          <w:lang w:eastAsia="he-IL"/>
        </w:rPr>
        <w:t>מגיעים אחר כך, בסוף האירוע הביטחוני, כשאנשים כבר לא יכול</w:t>
      </w:r>
      <w:bookmarkStart w:id="2140" w:name="_ETM_Q1_5451692"/>
      <w:bookmarkEnd w:id="2140"/>
      <w:r>
        <w:rPr>
          <w:rFonts w:hint="cs"/>
          <w:rtl/>
          <w:lang w:eastAsia="he-IL"/>
        </w:rPr>
        <w:t xml:space="preserve">ים לנצל את זה לרעה, עם </w:t>
      </w:r>
      <w:bookmarkStart w:id="2141" w:name="_ETM_Q1_5453920"/>
      <w:bookmarkEnd w:id="2141"/>
      <w:r>
        <w:rPr>
          <w:rFonts w:hint="cs"/>
          <w:rtl/>
          <w:lang w:eastAsia="he-IL"/>
        </w:rPr>
        <w:t xml:space="preserve">איזשהו תיקון שמאפשר איזושהי הקלה לאנשים שנקלעו לתוך הסיטואציה </w:t>
      </w:r>
      <w:bookmarkStart w:id="2142" w:name="_ETM_Q1_5459086"/>
      <w:bookmarkEnd w:id="2142"/>
      <w:r>
        <w:rPr>
          <w:rFonts w:hint="cs"/>
          <w:rtl/>
          <w:lang w:eastAsia="he-IL"/>
        </w:rPr>
        <w:t xml:space="preserve">הביטחונית. גם עכשיו היינו ערים לזה שעשוי להיות מצב בעייתי עם הצ'קים, וכבר היינו, ואנחנו עדיין, עם יד על הדופק לאורך כל </w:t>
      </w:r>
      <w:bookmarkStart w:id="2143" w:name="_ETM_Q1_5462143"/>
      <w:bookmarkEnd w:id="2143"/>
      <w:r>
        <w:rPr>
          <w:rFonts w:hint="cs"/>
          <w:rtl/>
          <w:lang w:eastAsia="he-IL"/>
        </w:rPr>
        <w:t xml:space="preserve">התקופה האחרונה. </w:t>
      </w:r>
      <w:r w:rsidR="00A63797">
        <w:rPr>
          <w:rFonts w:hint="cs"/>
          <w:rtl/>
          <w:lang w:eastAsia="he-IL"/>
        </w:rPr>
        <w:t>כך ש</w:t>
      </w:r>
      <w:r>
        <w:rPr>
          <w:rFonts w:hint="cs"/>
          <w:rtl/>
          <w:lang w:eastAsia="he-IL"/>
        </w:rPr>
        <w:t xml:space="preserve">יש הסתכלות על </w:t>
      </w:r>
      <w:bookmarkStart w:id="2144" w:name="_ETM_Q1_5466349"/>
      <w:bookmarkEnd w:id="2144"/>
      <w:r>
        <w:rPr>
          <w:rFonts w:hint="cs"/>
          <w:rtl/>
          <w:lang w:eastAsia="he-IL"/>
        </w:rPr>
        <w:t xml:space="preserve">הסטייה למעלה של צ'קים ללא כיסוי. </w:t>
      </w:r>
    </w:p>
    <w:p w:rsidR="005B75B2" w:rsidRDefault="005B75B2" w:rsidP="005B75B2">
      <w:pPr>
        <w:rPr>
          <w:rtl/>
          <w:lang w:eastAsia="he-IL"/>
        </w:rPr>
      </w:pPr>
      <w:bookmarkStart w:id="2145" w:name="_ETM_Q1_5473242"/>
      <w:bookmarkStart w:id="2146" w:name="_ETM_Q1_5473329"/>
      <w:bookmarkEnd w:id="2145"/>
      <w:bookmarkEnd w:id="2146"/>
    </w:p>
    <w:p w:rsidR="005B75B2" w:rsidRDefault="005B75B2" w:rsidP="005B75B2">
      <w:pPr>
        <w:rPr>
          <w:rtl/>
          <w:lang w:eastAsia="he-IL"/>
        </w:rPr>
      </w:pPr>
      <w:bookmarkStart w:id="2147" w:name="_ETM_Q1_5473938"/>
      <w:bookmarkStart w:id="2148" w:name="_ETM_Q1_5473993"/>
      <w:bookmarkEnd w:id="2147"/>
      <w:bookmarkEnd w:id="2148"/>
      <w:r>
        <w:rPr>
          <w:rFonts w:hint="cs"/>
          <w:rtl/>
          <w:lang w:eastAsia="he-IL"/>
        </w:rPr>
        <w:t xml:space="preserve">הגרייס היה לדעתי </w:t>
      </w:r>
      <w:bookmarkStart w:id="2149" w:name="_ETM_Q1_5478594"/>
      <w:bookmarkEnd w:id="2149"/>
      <w:r>
        <w:rPr>
          <w:rFonts w:hint="cs"/>
          <w:rtl/>
          <w:lang w:eastAsia="he-IL"/>
        </w:rPr>
        <w:t>עד אוגוסט בערך - - -</w:t>
      </w:r>
    </w:p>
    <w:p w:rsidR="005B75B2" w:rsidRDefault="005B75B2" w:rsidP="005B75B2">
      <w:pPr>
        <w:rPr>
          <w:rtl/>
          <w:lang w:eastAsia="he-IL"/>
        </w:rPr>
      </w:pPr>
    </w:p>
    <w:p w:rsidR="005B75B2" w:rsidRDefault="005B75B2" w:rsidP="005B75B2">
      <w:pPr>
        <w:pStyle w:val="a4"/>
        <w:keepNext/>
        <w:rPr>
          <w:rtl/>
        </w:rPr>
      </w:pPr>
      <w:bookmarkStart w:id="2150" w:name="ET_speaker_5726_257"/>
      <w:r w:rsidRPr="005B75B2">
        <w:rPr>
          <w:rStyle w:val="TagStyle"/>
          <w:rtl/>
        </w:rPr>
        <w:t xml:space="preserve"> &lt;&lt; דובר &gt;&gt; </w:t>
      </w:r>
      <w:r>
        <w:rPr>
          <w:rtl/>
        </w:rPr>
        <w:t>ינון אזולאי (ש"ס):</w:t>
      </w:r>
      <w:r w:rsidRPr="005B75B2">
        <w:rPr>
          <w:rStyle w:val="TagStyle"/>
          <w:rtl/>
        </w:rPr>
        <w:t xml:space="preserve"> &lt;&lt; דובר &gt;&gt;</w:t>
      </w:r>
      <w:r>
        <w:rPr>
          <w:rtl/>
        </w:rPr>
        <w:t xml:space="preserve">   </w:t>
      </w:r>
      <w:bookmarkEnd w:id="2150"/>
    </w:p>
    <w:p w:rsidR="005B75B2" w:rsidRDefault="005B75B2" w:rsidP="005B75B2">
      <w:pPr>
        <w:pStyle w:val="KeepWithNext"/>
        <w:rPr>
          <w:rtl/>
          <w:lang w:eastAsia="he-IL"/>
        </w:rPr>
      </w:pPr>
    </w:p>
    <w:p w:rsidR="005B75B2" w:rsidRDefault="005B75B2" w:rsidP="005B75B2">
      <w:pPr>
        <w:rPr>
          <w:rtl/>
          <w:lang w:eastAsia="he-IL"/>
        </w:rPr>
      </w:pPr>
      <w:r>
        <w:rPr>
          <w:rFonts w:hint="cs"/>
          <w:rtl/>
          <w:lang w:eastAsia="he-IL"/>
        </w:rPr>
        <w:t xml:space="preserve">שלושה חודשים, משהו כזה. </w:t>
      </w:r>
      <w:bookmarkStart w:id="2151" w:name="_ETM_Q1_5480343"/>
      <w:bookmarkEnd w:id="2151"/>
    </w:p>
    <w:p w:rsidR="005B75B2" w:rsidRDefault="005B75B2" w:rsidP="005B75B2">
      <w:pPr>
        <w:rPr>
          <w:rtl/>
          <w:lang w:eastAsia="he-IL"/>
        </w:rPr>
      </w:pPr>
      <w:bookmarkStart w:id="2152" w:name="_ETM_Q1_5480535"/>
      <w:bookmarkStart w:id="2153" w:name="_ETM_Q1_5480616"/>
      <w:bookmarkStart w:id="2154" w:name="_ETM_Q1_5481927"/>
      <w:bookmarkEnd w:id="2152"/>
      <w:bookmarkEnd w:id="2153"/>
      <w:bookmarkEnd w:id="2154"/>
    </w:p>
    <w:p w:rsidR="005B75B2" w:rsidRDefault="005B75B2" w:rsidP="005B75B2">
      <w:pPr>
        <w:pStyle w:val="af9"/>
        <w:keepNext/>
        <w:rPr>
          <w:rtl/>
          <w:lang w:eastAsia="he-IL"/>
        </w:rPr>
      </w:pPr>
      <w:bookmarkStart w:id="2155" w:name="ET_guest_552377_258"/>
      <w:r w:rsidRPr="005B75B2">
        <w:rPr>
          <w:rStyle w:val="TagStyle"/>
          <w:rtl/>
        </w:rPr>
        <w:t xml:space="preserve"> &lt;&lt; אורח &gt;&gt; </w:t>
      </w:r>
      <w:r>
        <w:rPr>
          <w:rtl/>
          <w:lang w:eastAsia="he-IL"/>
        </w:rPr>
        <w:t>רני נויבואר:</w:t>
      </w:r>
      <w:r w:rsidRPr="005B75B2">
        <w:rPr>
          <w:rStyle w:val="TagStyle"/>
          <w:rtl/>
        </w:rPr>
        <w:t xml:space="preserve"> &lt;&lt; אורח &gt;&gt;</w:t>
      </w:r>
      <w:r>
        <w:rPr>
          <w:rtl/>
          <w:lang w:eastAsia="he-IL"/>
        </w:rPr>
        <w:t xml:space="preserve">   </w:t>
      </w:r>
      <w:bookmarkEnd w:id="2155"/>
    </w:p>
    <w:p w:rsidR="005B75B2" w:rsidRDefault="005B75B2" w:rsidP="005B75B2">
      <w:pPr>
        <w:pStyle w:val="KeepWithNext"/>
        <w:rPr>
          <w:rtl/>
          <w:lang w:eastAsia="he-IL"/>
        </w:rPr>
      </w:pPr>
    </w:p>
    <w:p w:rsidR="005B75B2" w:rsidRDefault="005B75B2" w:rsidP="005B75B2">
      <w:pPr>
        <w:rPr>
          <w:rtl/>
          <w:lang w:eastAsia="he-IL"/>
        </w:rPr>
      </w:pPr>
      <w:bookmarkStart w:id="2156" w:name="_ETM_Q1_5482403"/>
      <w:bookmarkStart w:id="2157" w:name="_ETM_Q1_5482458"/>
      <w:bookmarkEnd w:id="2156"/>
      <w:bookmarkEnd w:id="2157"/>
      <w:r>
        <w:rPr>
          <w:rFonts w:hint="cs"/>
          <w:rtl/>
          <w:lang w:eastAsia="he-IL"/>
        </w:rPr>
        <w:t>היה גרייס מאוד ארוך, מתוך הבנה - - -</w:t>
      </w:r>
    </w:p>
    <w:p w:rsidR="005B75B2" w:rsidRDefault="005B75B2" w:rsidP="005B75B2">
      <w:pPr>
        <w:rPr>
          <w:rtl/>
          <w:lang w:eastAsia="he-IL"/>
        </w:rPr>
      </w:pPr>
      <w:bookmarkStart w:id="2158" w:name="_ETM_Q1_5480711"/>
      <w:bookmarkEnd w:id="2158"/>
    </w:p>
    <w:p w:rsidR="005B75B2" w:rsidRDefault="005B75B2" w:rsidP="005B75B2">
      <w:pPr>
        <w:pStyle w:val="a4"/>
        <w:keepNext/>
        <w:rPr>
          <w:rtl/>
        </w:rPr>
      </w:pPr>
      <w:bookmarkStart w:id="2159" w:name="ET_speaker_5726_259"/>
      <w:r w:rsidRPr="005B75B2">
        <w:rPr>
          <w:rStyle w:val="TagStyle"/>
          <w:rtl/>
        </w:rPr>
        <w:t xml:space="preserve"> &lt;&lt; דובר &gt;&gt; </w:t>
      </w:r>
      <w:r>
        <w:rPr>
          <w:rtl/>
        </w:rPr>
        <w:t>ינון אזולאי (ש"ס):</w:t>
      </w:r>
      <w:r w:rsidRPr="005B75B2">
        <w:rPr>
          <w:rStyle w:val="TagStyle"/>
          <w:rtl/>
        </w:rPr>
        <w:t xml:space="preserve"> &lt;&lt; דובר &gt;&gt;</w:t>
      </w:r>
      <w:r>
        <w:rPr>
          <w:rtl/>
        </w:rPr>
        <w:t xml:space="preserve">   </w:t>
      </w:r>
      <w:bookmarkEnd w:id="2159"/>
    </w:p>
    <w:p w:rsidR="005B75B2" w:rsidRDefault="005B75B2" w:rsidP="005B75B2">
      <w:pPr>
        <w:pStyle w:val="KeepWithNext"/>
        <w:rPr>
          <w:rtl/>
          <w:lang w:eastAsia="he-IL"/>
        </w:rPr>
      </w:pPr>
    </w:p>
    <w:p w:rsidR="005B75B2" w:rsidRDefault="005B75B2" w:rsidP="005B75B2">
      <w:pPr>
        <w:rPr>
          <w:rtl/>
          <w:lang w:eastAsia="he-IL"/>
        </w:rPr>
      </w:pPr>
      <w:bookmarkStart w:id="2160" w:name="_ETM_Q1_5481259"/>
      <w:bookmarkStart w:id="2161" w:name="_ETM_Q1_5481330"/>
      <w:bookmarkEnd w:id="2160"/>
      <w:bookmarkEnd w:id="2161"/>
      <w:r>
        <w:rPr>
          <w:rFonts w:hint="cs"/>
          <w:rtl/>
          <w:lang w:eastAsia="he-IL"/>
        </w:rPr>
        <w:t xml:space="preserve">הוא </w:t>
      </w:r>
      <w:bookmarkStart w:id="2162" w:name="_ETM_Q1_5481151"/>
      <w:bookmarkEnd w:id="2162"/>
      <w:r>
        <w:rPr>
          <w:rFonts w:hint="cs"/>
          <w:rtl/>
          <w:lang w:eastAsia="he-IL"/>
        </w:rPr>
        <w:t xml:space="preserve">לא היה מאוד ארוך, הוא היה שלושה חודשים. </w:t>
      </w:r>
    </w:p>
    <w:p w:rsidR="005B75B2" w:rsidRDefault="005B75B2" w:rsidP="005B75B2">
      <w:pPr>
        <w:rPr>
          <w:rtl/>
          <w:lang w:eastAsia="he-IL"/>
        </w:rPr>
      </w:pPr>
      <w:bookmarkStart w:id="2163" w:name="_ETM_Q1_5483287"/>
      <w:bookmarkStart w:id="2164" w:name="_ETM_Q1_5483353"/>
      <w:bookmarkStart w:id="2165" w:name="_ETM_Q1_5481527"/>
      <w:bookmarkEnd w:id="2163"/>
      <w:bookmarkEnd w:id="2164"/>
      <w:bookmarkEnd w:id="2165"/>
    </w:p>
    <w:p w:rsidR="005B75B2" w:rsidRDefault="005B75B2" w:rsidP="005B75B2">
      <w:pPr>
        <w:pStyle w:val="af9"/>
        <w:keepNext/>
        <w:rPr>
          <w:rtl/>
          <w:lang w:eastAsia="he-IL"/>
        </w:rPr>
      </w:pPr>
      <w:bookmarkStart w:id="2166" w:name="ET_guest_685092_260"/>
      <w:r w:rsidRPr="005B75B2">
        <w:rPr>
          <w:rStyle w:val="TagStyle"/>
          <w:rtl/>
        </w:rPr>
        <w:t xml:space="preserve"> &lt;&lt; אורח &gt;&gt; </w:t>
      </w:r>
      <w:r>
        <w:rPr>
          <w:rtl/>
          <w:lang w:eastAsia="he-IL"/>
        </w:rPr>
        <w:t>לירון מאוטנר לוגסי:</w:t>
      </w:r>
      <w:r w:rsidRPr="005B75B2">
        <w:rPr>
          <w:rStyle w:val="TagStyle"/>
          <w:rtl/>
        </w:rPr>
        <w:t xml:space="preserve"> &lt;&lt; אורח &gt;&gt;</w:t>
      </w:r>
      <w:r>
        <w:rPr>
          <w:rtl/>
          <w:lang w:eastAsia="he-IL"/>
        </w:rPr>
        <w:t xml:space="preserve">   </w:t>
      </w:r>
      <w:bookmarkEnd w:id="2166"/>
    </w:p>
    <w:p w:rsidR="005B75B2" w:rsidRDefault="005B75B2" w:rsidP="005B75B2">
      <w:pPr>
        <w:pStyle w:val="KeepWithNext"/>
        <w:rPr>
          <w:rtl/>
          <w:lang w:eastAsia="he-IL"/>
        </w:rPr>
      </w:pPr>
    </w:p>
    <w:p w:rsidR="005B75B2" w:rsidRDefault="005B75B2" w:rsidP="005B75B2">
      <w:pPr>
        <w:rPr>
          <w:rtl/>
          <w:lang w:eastAsia="he-IL"/>
        </w:rPr>
      </w:pPr>
      <w:bookmarkStart w:id="2167" w:name="_ETM_Q1_5482129"/>
      <w:bookmarkStart w:id="2168" w:name="_ETM_Q1_5482179"/>
      <w:bookmarkEnd w:id="2167"/>
      <w:bookmarkEnd w:id="2168"/>
      <w:r>
        <w:rPr>
          <w:rFonts w:hint="cs"/>
          <w:rtl/>
          <w:lang w:eastAsia="he-IL"/>
        </w:rPr>
        <w:t xml:space="preserve">ממרץ עד </w:t>
      </w:r>
      <w:bookmarkStart w:id="2169" w:name="_ETM_Q1_5485223"/>
      <w:bookmarkEnd w:id="2169"/>
      <w:r>
        <w:rPr>
          <w:rFonts w:hint="cs"/>
          <w:rtl/>
          <w:lang w:eastAsia="he-IL"/>
        </w:rPr>
        <w:t xml:space="preserve">אוגוסט. </w:t>
      </w:r>
    </w:p>
    <w:p w:rsidR="005B75B2" w:rsidRDefault="005B75B2" w:rsidP="005B75B2">
      <w:pPr>
        <w:rPr>
          <w:rtl/>
          <w:lang w:eastAsia="he-IL"/>
        </w:rPr>
      </w:pPr>
      <w:bookmarkStart w:id="2170" w:name="_ETM_Q1_5482232"/>
      <w:bookmarkStart w:id="2171" w:name="_ETM_Q1_5482319"/>
      <w:bookmarkStart w:id="2172" w:name="_ETM_Q1_5483936"/>
      <w:bookmarkEnd w:id="2170"/>
      <w:bookmarkEnd w:id="2171"/>
      <w:bookmarkEnd w:id="2172"/>
    </w:p>
    <w:p w:rsidR="005B75B2" w:rsidRDefault="005B75B2" w:rsidP="005B75B2">
      <w:pPr>
        <w:pStyle w:val="a4"/>
        <w:keepNext/>
        <w:rPr>
          <w:rtl/>
        </w:rPr>
      </w:pPr>
      <w:bookmarkStart w:id="2173" w:name="ET_speaker_5726_261"/>
      <w:r w:rsidRPr="005B75B2">
        <w:rPr>
          <w:rStyle w:val="TagStyle"/>
          <w:rtl/>
        </w:rPr>
        <w:t xml:space="preserve"> &lt;&lt; דובר &gt;&gt; </w:t>
      </w:r>
      <w:r>
        <w:rPr>
          <w:rtl/>
        </w:rPr>
        <w:t>ינון אזולאי (ש"ס):</w:t>
      </w:r>
      <w:r w:rsidRPr="005B75B2">
        <w:rPr>
          <w:rStyle w:val="TagStyle"/>
          <w:rtl/>
        </w:rPr>
        <w:t xml:space="preserve"> &lt;&lt; דובר &gt;&gt;</w:t>
      </w:r>
      <w:r>
        <w:rPr>
          <w:rtl/>
        </w:rPr>
        <w:t xml:space="preserve">   </w:t>
      </w:r>
      <w:bookmarkEnd w:id="2173"/>
    </w:p>
    <w:p w:rsidR="005B75B2" w:rsidRDefault="005B75B2" w:rsidP="005B75B2">
      <w:pPr>
        <w:pStyle w:val="KeepWithNext"/>
        <w:rPr>
          <w:rtl/>
          <w:lang w:eastAsia="he-IL"/>
        </w:rPr>
      </w:pPr>
    </w:p>
    <w:p w:rsidR="005B75B2" w:rsidRDefault="005B75B2" w:rsidP="005B75B2">
      <w:pPr>
        <w:rPr>
          <w:rtl/>
          <w:lang w:eastAsia="he-IL"/>
        </w:rPr>
      </w:pPr>
      <w:bookmarkStart w:id="2174" w:name="_ETM_Q1_5484491"/>
      <w:bookmarkStart w:id="2175" w:name="_ETM_Q1_5484546"/>
      <w:bookmarkEnd w:id="2174"/>
      <w:bookmarkEnd w:id="2175"/>
      <w:r>
        <w:rPr>
          <w:rFonts w:hint="cs"/>
          <w:rtl/>
          <w:lang w:eastAsia="he-IL"/>
        </w:rPr>
        <w:t>הוא התחיל אחרי זה, תבדקו את עצמכם, אני יוד</w:t>
      </w:r>
      <w:bookmarkStart w:id="2176" w:name="_ETM_Q1_5491784"/>
      <w:bookmarkEnd w:id="2176"/>
      <w:r>
        <w:rPr>
          <w:rFonts w:hint="cs"/>
          <w:rtl/>
          <w:lang w:eastAsia="he-IL"/>
        </w:rPr>
        <w:t xml:space="preserve">ע מה אני אומר לכם. </w:t>
      </w:r>
    </w:p>
    <w:p w:rsidR="005B75B2" w:rsidRDefault="005B75B2" w:rsidP="005B75B2">
      <w:pPr>
        <w:rPr>
          <w:rtl/>
          <w:lang w:eastAsia="he-IL"/>
        </w:rPr>
      </w:pPr>
      <w:bookmarkStart w:id="2177" w:name="_ETM_Q1_5484095"/>
      <w:bookmarkStart w:id="2178" w:name="_ETM_Q1_5484183"/>
      <w:bookmarkStart w:id="2179" w:name="_ETM_Q1_5487649"/>
      <w:bookmarkEnd w:id="2177"/>
      <w:bookmarkEnd w:id="2178"/>
      <w:bookmarkEnd w:id="2179"/>
    </w:p>
    <w:p w:rsidR="005B75B2" w:rsidRDefault="005B75B2" w:rsidP="005B75B2">
      <w:pPr>
        <w:pStyle w:val="af9"/>
        <w:keepNext/>
        <w:rPr>
          <w:rtl/>
          <w:lang w:eastAsia="he-IL"/>
        </w:rPr>
      </w:pPr>
      <w:bookmarkStart w:id="2180" w:name="ET_guest_552377_262"/>
      <w:r w:rsidRPr="005B75B2">
        <w:rPr>
          <w:rStyle w:val="TagStyle"/>
          <w:rtl/>
        </w:rPr>
        <w:t xml:space="preserve"> &lt;&lt; אורח &gt;&gt; </w:t>
      </w:r>
      <w:r>
        <w:rPr>
          <w:rtl/>
          <w:lang w:eastAsia="he-IL"/>
        </w:rPr>
        <w:t>רני נויבואר:</w:t>
      </w:r>
      <w:r w:rsidRPr="005B75B2">
        <w:rPr>
          <w:rStyle w:val="TagStyle"/>
          <w:rtl/>
        </w:rPr>
        <w:t xml:space="preserve"> &lt;&lt; אורח &gt;&gt;</w:t>
      </w:r>
      <w:r>
        <w:rPr>
          <w:rtl/>
          <w:lang w:eastAsia="he-IL"/>
        </w:rPr>
        <w:t xml:space="preserve">   </w:t>
      </w:r>
      <w:bookmarkEnd w:id="2180"/>
    </w:p>
    <w:p w:rsidR="005B75B2" w:rsidRDefault="005B75B2" w:rsidP="005B75B2">
      <w:pPr>
        <w:pStyle w:val="KeepWithNext"/>
        <w:rPr>
          <w:rtl/>
          <w:lang w:eastAsia="he-IL"/>
        </w:rPr>
      </w:pPr>
    </w:p>
    <w:p w:rsidR="005B75B2" w:rsidRDefault="005B75B2" w:rsidP="005B75B2">
      <w:pPr>
        <w:rPr>
          <w:rtl/>
          <w:lang w:eastAsia="he-IL"/>
        </w:rPr>
      </w:pPr>
      <w:bookmarkStart w:id="2181" w:name="_ETM_Q1_5488266"/>
      <w:bookmarkStart w:id="2182" w:name="_ETM_Q1_5488331"/>
      <w:bookmarkEnd w:id="2181"/>
      <w:bookmarkEnd w:id="2182"/>
      <w:r>
        <w:rPr>
          <w:rFonts w:hint="cs"/>
          <w:rtl/>
          <w:lang w:eastAsia="he-IL"/>
        </w:rPr>
        <w:t xml:space="preserve">יש לנו את כל הנתונים. </w:t>
      </w:r>
      <w:bookmarkStart w:id="2183" w:name="_ETM_Q1_5489992"/>
      <w:bookmarkStart w:id="2184" w:name="_ETM_Q1_5490232"/>
      <w:bookmarkEnd w:id="2183"/>
      <w:bookmarkEnd w:id="2184"/>
    </w:p>
    <w:p w:rsidR="005B75B2" w:rsidRDefault="005B75B2" w:rsidP="005B75B2">
      <w:pPr>
        <w:rPr>
          <w:rtl/>
          <w:lang w:eastAsia="he-IL"/>
        </w:rPr>
      </w:pPr>
      <w:bookmarkStart w:id="2185" w:name="_ETM_Q1_5490320"/>
      <w:bookmarkStart w:id="2186" w:name="_ETM_Q1_5488139"/>
      <w:bookmarkEnd w:id="2185"/>
      <w:bookmarkEnd w:id="2186"/>
    </w:p>
    <w:p w:rsidR="005B75B2" w:rsidRDefault="005B75B2" w:rsidP="005B75B2">
      <w:pPr>
        <w:pStyle w:val="a4"/>
        <w:keepNext/>
        <w:rPr>
          <w:rtl/>
        </w:rPr>
      </w:pPr>
      <w:bookmarkStart w:id="2187" w:name="ET_speaker_5726_263"/>
      <w:r w:rsidRPr="005B75B2">
        <w:rPr>
          <w:rStyle w:val="TagStyle"/>
          <w:rtl/>
        </w:rPr>
        <w:t xml:space="preserve"> &lt;&lt; דובר &gt;&gt; </w:t>
      </w:r>
      <w:r>
        <w:rPr>
          <w:rtl/>
        </w:rPr>
        <w:t>ינון אזולאי (ש"ס):</w:t>
      </w:r>
      <w:r w:rsidRPr="005B75B2">
        <w:rPr>
          <w:rStyle w:val="TagStyle"/>
          <w:rtl/>
        </w:rPr>
        <w:t xml:space="preserve"> &lt;&lt; דובר &gt;&gt;</w:t>
      </w:r>
      <w:r>
        <w:rPr>
          <w:rtl/>
        </w:rPr>
        <w:t xml:space="preserve">   </w:t>
      </w:r>
      <w:bookmarkEnd w:id="2187"/>
    </w:p>
    <w:p w:rsidR="005B75B2" w:rsidRDefault="005B75B2" w:rsidP="005B75B2">
      <w:pPr>
        <w:pStyle w:val="KeepWithNext"/>
        <w:rPr>
          <w:rtl/>
          <w:lang w:eastAsia="he-IL"/>
        </w:rPr>
      </w:pPr>
    </w:p>
    <w:p w:rsidR="005B75B2" w:rsidRDefault="005B75B2" w:rsidP="005B75B2">
      <w:pPr>
        <w:rPr>
          <w:rtl/>
          <w:lang w:eastAsia="he-IL"/>
        </w:rPr>
      </w:pPr>
      <w:bookmarkStart w:id="2188" w:name="_ETM_Q1_5488874"/>
      <w:bookmarkStart w:id="2189" w:name="_ETM_Q1_5488968"/>
      <w:bookmarkEnd w:id="2188"/>
      <w:bookmarkEnd w:id="2189"/>
      <w:r>
        <w:rPr>
          <w:rFonts w:hint="cs"/>
          <w:rtl/>
          <w:lang w:eastAsia="he-IL"/>
        </w:rPr>
        <w:t>אז זה היה ארבעה חודשים, אנחנו כולה מתווכחים על חצי חודש - - -</w:t>
      </w:r>
    </w:p>
    <w:p w:rsidR="005B75B2" w:rsidRDefault="005B75B2" w:rsidP="005B75B2">
      <w:pPr>
        <w:rPr>
          <w:rtl/>
          <w:lang w:eastAsia="he-IL"/>
        </w:rPr>
      </w:pPr>
      <w:bookmarkStart w:id="2190" w:name="_ETM_Q1_5495344"/>
      <w:bookmarkStart w:id="2191" w:name="_ETM_Q1_5495421"/>
      <w:bookmarkEnd w:id="2190"/>
      <w:bookmarkEnd w:id="2191"/>
    </w:p>
    <w:p w:rsidR="005B75B2" w:rsidRDefault="005B75B2" w:rsidP="005B75B2">
      <w:pPr>
        <w:pStyle w:val="af9"/>
        <w:keepNext/>
        <w:rPr>
          <w:rtl/>
          <w:lang w:eastAsia="he-IL"/>
        </w:rPr>
      </w:pPr>
      <w:bookmarkStart w:id="2192" w:name="ET_guest_552377_264"/>
      <w:r w:rsidRPr="005B75B2">
        <w:rPr>
          <w:rStyle w:val="TagStyle"/>
          <w:rtl/>
        </w:rPr>
        <w:t xml:space="preserve"> &lt;&lt; אורח &gt;&gt; </w:t>
      </w:r>
      <w:r>
        <w:rPr>
          <w:rtl/>
          <w:lang w:eastAsia="he-IL"/>
        </w:rPr>
        <w:t>רני נויבואר:</w:t>
      </w:r>
      <w:r w:rsidRPr="005B75B2">
        <w:rPr>
          <w:rStyle w:val="TagStyle"/>
          <w:rtl/>
        </w:rPr>
        <w:t xml:space="preserve"> &lt;&lt; אורח &gt;&gt;</w:t>
      </w:r>
      <w:r>
        <w:rPr>
          <w:rtl/>
          <w:lang w:eastAsia="he-IL"/>
        </w:rPr>
        <w:t xml:space="preserve">   </w:t>
      </w:r>
      <w:bookmarkEnd w:id="2192"/>
    </w:p>
    <w:p w:rsidR="005B75B2" w:rsidRDefault="005B75B2" w:rsidP="005B75B2">
      <w:pPr>
        <w:pStyle w:val="KeepWithNext"/>
        <w:rPr>
          <w:rtl/>
          <w:lang w:eastAsia="he-IL"/>
        </w:rPr>
      </w:pPr>
    </w:p>
    <w:p w:rsidR="005B75B2" w:rsidRDefault="005B75B2" w:rsidP="00A63797">
      <w:pPr>
        <w:rPr>
          <w:rtl/>
          <w:lang w:eastAsia="he-IL"/>
        </w:rPr>
      </w:pPr>
      <w:r>
        <w:rPr>
          <w:rFonts w:hint="cs"/>
          <w:rtl/>
          <w:lang w:eastAsia="he-IL"/>
        </w:rPr>
        <w:t xml:space="preserve">אדוני, תן לי להשלים. אנחנו דנו עם הפיקוח על הבנקים איך לעשות את זה. ביקשנו משר </w:t>
      </w:r>
      <w:bookmarkStart w:id="2193" w:name="_ETM_Q1_5501795"/>
      <w:bookmarkEnd w:id="2193"/>
      <w:r>
        <w:rPr>
          <w:rFonts w:hint="cs"/>
          <w:rtl/>
          <w:lang w:eastAsia="he-IL"/>
        </w:rPr>
        <w:t xml:space="preserve">המשפטים ללכת ולאשר את המהלך הזה, וזה נעשה גם </w:t>
      </w:r>
      <w:bookmarkStart w:id="2194" w:name="_ETM_Q1_5502566"/>
      <w:bookmarkEnd w:id="2194"/>
      <w:r>
        <w:rPr>
          <w:rFonts w:hint="cs"/>
          <w:rtl/>
          <w:lang w:eastAsia="he-IL"/>
        </w:rPr>
        <w:t>בוועדת החוקה, עם יו"ר ועדת החוקה, ו</w:t>
      </w:r>
      <w:r w:rsidR="00A63797">
        <w:rPr>
          <w:rFonts w:hint="cs"/>
          <w:rtl/>
          <w:lang w:eastAsia="he-IL"/>
        </w:rPr>
        <w:t xml:space="preserve">זה </w:t>
      </w:r>
      <w:r>
        <w:rPr>
          <w:rFonts w:hint="cs"/>
          <w:rtl/>
          <w:lang w:eastAsia="he-IL"/>
        </w:rPr>
        <w:t xml:space="preserve">חידד את </w:t>
      </w:r>
      <w:bookmarkStart w:id="2195" w:name="_ETM_Q1_5507962"/>
      <w:bookmarkEnd w:id="2195"/>
      <w:r>
        <w:rPr>
          <w:rFonts w:hint="cs"/>
          <w:rtl/>
          <w:lang w:eastAsia="he-IL"/>
        </w:rPr>
        <w:t xml:space="preserve">היתרונות והחסרונות של מהלך כזה. במהלך הזה, ברגע שאתה נותן </w:t>
      </w:r>
      <w:bookmarkStart w:id="2196" w:name="_ETM_Q1_5511635"/>
      <w:bookmarkEnd w:id="2196"/>
      <w:r>
        <w:rPr>
          <w:rFonts w:hint="cs"/>
          <w:rtl/>
          <w:lang w:eastAsia="he-IL"/>
        </w:rPr>
        <w:t>לגיטימצי</w:t>
      </w:r>
      <w:r w:rsidR="006118F7">
        <w:rPr>
          <w:rFonts w:hint="cs"/>
          <w:rtl/>
          <w:lang w:eastAsia="he-IL"/>
        </w:rPr>
        <w:t>ה, חלק מהאנשים</w:t>
      </w:r>
      <w:r w:rsidR="00B6064E">
        <w:rPr>
          <w:rFonts w:hint="cs"/>
          <w:rtl/>
          <w:lang w:eastAsia="he-IL"/>
        </w:rPr>
        <w:t xml:space="preserve"> באמת יהיו צדיקים ולא </w:t>
      </w:r>
      <w:bookmarkStart w:id="2197" w:name="_ETM_Q1_5514339"/>
      <w:bookmarkEnd w:id="2197"/>
      <w:r w:rsidR="00B6064E">
        <w:rPr>
          <w:rFonts w:hint="cs"/>
          <w:rtl/>
          <w:lang w:eastAsia="he-IL"/>
        </w:rPr>
        <w:t>ימשכו צ'קים ללא כיסוי. אבל על מי אנחנו בעצ</w:t>
      </w:r>
      <w:bookmarkStart w:id="2198" w:name="_ETM_Q1_5515645"/>
      <w:bookmarkEnd w:id="2198"/>
      <w:r w:rsidR="00B6064E">
        <w:rPr>
          <w:rFonts w:hint="cs"/>
          <w:rtl/>
          <w:lang w:eastAsia="he-IL"/>
        </w:rPr>
        <w:t xml:space="preserve">ם מדברים פה? על אנשים שכן יש להם צ'קים ללא </w:t>
      </w:r>
      <w:bookmarkStart w:id="2199" w:name="_ETM_Q1_5515660"/>
      <w:bookmarkEnd w:id="2199"/>
      <w:r w:rsidR="00B6064E">
        <w:rPr>
          <w:rFonts w:hint="cs"/>
          <w:rtl/>
          <w:lang w:eastAsia="he-IL"/>
        </w:rPr>
        <w:t xml:space="preserve">כיסוי. אנחנו כן רוצים לתת להם גרייס ולומר </w:t>
      </w:r>
      <w:r w:rsidR="00A63797">
        <w:rPr>
          <w:rFonts w:hint="cs"/>
          <w:rtl/>
          <w:lang w:eastAsia="he-IL"/>
        </w:rPr>
        <w:t>ש</w:t>
      </w:r>
      <w:r w:rsidR="00B6064E">
        <w:rPr>
          <w:rFonts w:hint="cs"/>
          <w:rtl/>
          <w:lang w:eastAsia="he-IL"/>
        </w:rPr>
        <w:t xml:space="preserve">זה </w:t>
      </w:r>
      <w:bookmarkStart w:id="2200" w:name="_ETM_Q1_5521479"/>
      <w:bookmarkEnd w:id="2200"/>
      <w:r w:rsidR="00B6064E">
        <w:rPr>
          <w:rFonts w:hint="cs"/>
          <w:rtl/>
          <w:lang w:eastAsia="he-IL"/>
        </w:rPr>
        <w:t xml:space="preserve">לגיטימי, אבל צריך לזכור שיש אנשים גם בצד השני. חוק </w:t>
      </w:r>
      <w:bookmarkStart w:id="2201" w:name="_ETM_Q1_5525632"/>
      <w:bookmarkEnd w:id="2201"/>
      <w:r w:rsidR="00B6064E">
        <w:rPr>
          <w:rFonts w:hint="cs"/>
          <w:rtl/>
          <w:lang w:eastAsia="he-IL"/>
        </w:rPr>
        <w:t xml:space="preserve">שיקים ללא כיסוי נועד להגן על אנשים שנמצאים בצד </w:t>
      </w:r>
      <w:bookmarkStart w:id="2202" w:name="_ETM_Q1_5530721"/>
      <w:bookmarkEnd w:id="2202"/>
      <w:r w:rsidR="00B6064E">
        <w:rPr>
          <w:rFonts w:hint="cs"/>
          <w:rtl/>
          <w:lang w:eastAsia="he-IL"/>
        </w:rPr>
        <w:t xml:space="preserve">השני, והאיזון הזה הוא איזון שאנחנו כל </w:t>
      </w:r>
      <w:bookmarkStart w:id="2203" w:name="_ETM_Q1_5529282"/>
      <w:bookmarkEnd w:id="2203"/>
      <w:r w:rsidR="00B6064E">
        <w:rPr>
          <w:rFonts w:hint="cs"/>
          <w:rtl/>
          <w:lang w:eastAsia="he-IL"/>
        </w:rPr>
        <w:t xml:space="preserve">הזמן יושבים עליו. </w:t>
      </w:r>
      <w:r w:rsidR="00A63797">
        <w:rPr>
          <w:rFonts w:hint="cs"/>
          <w:rtl/>
          <w:lang w:eastAsia="he-IL"/>
        </w:rPr>
        <w:t xml:space="preserve">כרגע, </w:t>
      </w:r>
      <w:r w:rsidR="00B6064E">
        <w:rPr>
          <w:rFonts w:hint="cs"/>
          <w:rtl/>
          <w:lang w:eastAsia="he-IL"/>
        </w:rPr>
        <w:t>הנתונים שנמצאים</w:t>
      </w:r>
      <w:r w:rsidR="00A63797">
        <w:rPr>
          <w:rFonts w:hint="cs"/>
          <w:rtl/>
          <w:lang w:eastAsia="he-IL"/>
        </w:rPr>
        <w:t xml:space="preserve"> </w:t>
      </w:r>
      <w:r w:rsidR="00B6064E">
        <w:rPr>
          <w:rFonts w:hint="cs"/>
          <w:rtl/>
          <w:lang w:eastAsia="he-IL"/>
        </w:rPr>
        <w:t xml:space="preserve">בבנק ישראל ובנק ישראל </w:t>
      </w:r>
      <w:bookmarkStart w:id="2204" w:name="_ETM_Q1_5535337"/>
      <w:bookmarkEnd w:id="2204"/>
      <w:r w:rsidR="00B6064E">
        <w:rPr>
          <w:rFonts w:hint="cs"/>
          <w:rtl/>
          <w:lang w:eastAsia="he-IL"/>
        </w:rPr>
        <w:t>מכין אותם לבקשת יו"ר ועדת החוק</w:t>
      </w:r>
      <w:r w:rsidR="00A63797">
        <w:rPr>
          <w:rFonts w:hint="cs"/>
          <w:rtl/>
          <w:lang w:eastAsia="he-IL"/>
        </w:rPr>
        <w:t>ה,</w:t>
      </w:r>
      <w:r w:rsidR="00B6064E">
        <w:rPr>
          <w:rFonts w:hint="cs"/>
          <w:rtl/>
          <w:lang w:eastAsia="he-IL"/>
        </w:rPr>
        <w:t xml:space="preserve"> לא מצביעים על איזושהי </w:t>
      </w:r>
      <w:bookmarkStart w:id="2205" w:name="_ETM_Q1_5542675"/>
      <w:bookmarkEnd w:id="2205"/>
      <w:r w:rsidR="00B6064E">
        <w:rPr>
          <w:rFonts w:hint="cs"/>
          <w:rtl/>
          <w:lang w:eastAsia="he-IL"/>
        </w:rPr>
        <w:t xml:space="preserve">סטייה משמעותית לעומת מה שהיה, אלא להפך </w:t>
      </w:r>
      <w:r w:rsidR="00B6064E">
        <w:rPr>
          <w:rtl/>
          <w:lang w:eastAsia="he-IL"/>
        </w:rPr>
        <w:t>–</w:t>
      </w:r>
      <w:r w:rsidR="00B6064E">
        <w:rPr>
          <w:rFonts w:hint="cs"/>
          <w:rtl/>
          <w:lang w:eastAsia="he-IL"/>
        </w:rPr>
        <w:t xml:space="preserve"> יכול להיות </w:t>
      </w:r>
      <w:bookmarkStart w:id="2206" w:name="_ETM_Q1_5546518"/>
      <w:bookmarkEnd w:id="2206"/>
      <w:r w:rsidR="00B6064E">
        <w:rPr>
          <w:rFonts w:hint="cs"/>
          <w:rtl/>
          <w:lang w:eastAsia="he-IL"/>
        </w:rPr>
        <w:t>שמה שיקרה בפועל זה שאם אנחנו ניתן את הלגיטימציה</w:t>
      </w:r>
      <w:bookmarkStart w:id="2207" w:name="_ETM_Q1_5550593"/>
      <w:bookmarkEnd w:id="2207"/>
      <w:r w:rsidR="00B6064E">
        <w:rPr>
          <w:rFonts w:hint="cs"/>
          <w:rtl/>
          <w:lang w:eastAsia="he-IL"/>
        </w:rPr>
        <w:t xml:space="preserve"> להמשיך למשוך צ'קים ללא כיסוי, המשמעות היא שיהיו פחות אנשים </w:t>
      </w:r>
      <w:bookmarkStart w:id="2208" w:name="_ETM_Q1_5554897"/>
      <w:bookmarkEnd w:id="2208"/>
      <w:r w:rsidR="00B6064E">
        <w:rPr>
          <w:rFonts w:hint="cs"/>
          <w:rtl/>
          <w:lang w:eastAsia="he-IL"/>
        </w:rPr>
        <w:t xml:space="preserve">שיקבלו צ'קים. לכן צריך להיזהר בדקויות של העניין </w:t>
      </w:r>
      <w:bookmarkStart w:id="2209" w:name="_ETM_Q1_5558291"/>
      <w:bookmarkEnd w:id="2209"/>
      <w:r w:rsidR="00B6064E">
        <w:rPr>
          <w:rFonts w:hint="cs"/>
          <w:rtl/>
          <w:lang w:eastAsia="he-IL"/>
        </w:rPr>
        <w:t xml:space="preserve">הזה. </w:t>
      </w:r>
    </w:p>
    <w:p w:rsidR="00B6064E" w:rsidRDefault="00B6064E" w:rsidP="005B75B2">
      <w:pPr>
        <w:rPr>
          <w:rtl/>
          <w:lang w:eastAsia="he-IL"/>
        </w:rPr>
      </w:pPr>
    </w:p>
    <w:p w:rsidR="00B6064E" w:rsidRDefault="00B6064E" w:rsidP="00B6064E">
      <w:pPr>
        <w:rPr>
          <w:rtl/>
          <w:lang w:eastAsia="he-IL"/>
        </w:rPr>
      </w:pPr>
      <w:r>
        <w:rPr>
          <w:rFonts w:hint="cs"/>
          <w:rtl/>
          <w:lang w:eastAsia="he-IL"/>
        </w:rPr>
        <w:t xml:space="preserve">נכון, ברור שיש אנשים שנפגעים מזה, ואנחנו מאוד רגישים לזה שיש כאן אירוע דרמטי, ובגלל זה </w:t>
      </w:r>
      <w:bookmarkStart w:id="2210" w:name="_ETM_Q1_5571730"/>
      <w:bookmarkEnd w:id="2210"/>
      <w:r>
        <w:rPr>
          <w:rFonts w:hint="cs"/>
          <w:rtl/>
          <w:lang w:eastAsia="he-IL"/>
        </w:rPr>
        <w:t xml:space="preserve">גם הוקם הצוות בראשותו של המשנה ליועץ ארז קמיניץ. </w:t>
      </w:r>
      <w:bookmarkStart w:id="2211" w:name="_ETM_Q1_5570612"/>
      <w:bookmarkEnd w:id="2211"/>
      <w:r>
        <w:rPr>
          <w:rFonts w:hint="cs"/>
          <w:rtl/>
          <w:lang w:eastAsia="he-IL"/>
        </w:rPr>
        <w:t xml:space="preserve">אבל צריך לזכור שלכל דבר כאן יש שני צדדים. זה הרי לא משהו שהוא על חשבון </w:t>
      </w:r>
      <w:bookmarkStart w:id="2212" w:name="_ETM_Q1_5581589"/>
      <w:bookmarkEnd w:id="2212"/>
      <w:r>
        <w:rPr>
          <w:rFonts w:hint="cs"/>
          <w:rtl/>
          <w:lang w:eastAsia="he-IL"/>
        </w:rPr>
        <w:t xml:space="preserve">המדינה. </w:t>
      </w:r>
      <w:bookmarkStart w:id="2213" w:name="_ETM_Q1_5578904"/>
      <w:bookmarkStart w:id="2214" w:name="_ETM_Q1_5578990"/>
      <w:bookmarkEnd w:id="2213"/>
      <w:bookmarkEnd w:id="2214"/>
      <w:r>
        <w:rPr>
          <w:rFonts w:hint="cs"/>
          <w:rtl/>
          <w:lang w:eastAsia="he-IL"/>
        </w:rPr>
        <w:t xml:space="preserve">אם המדינה רוצה היא יכולה לאפשר את זה, אבל </w:t>
      </w:r>
      <w:bookmarkStart w:id="2215" w:name="_ETM_Q1_5578090"/>
      <w:bookmarkEnd w:id="2215"/>
      <w:r>
        <w:rPr>
          <w:rFonts w:hint="cs"/>
          <w:rtl/>
          <w:lang w:eastAsia="he-IL"/>
        </w:rPr>
        <w:t>זה לא משהו שבא על חשבון המדינה - -</w:t>
      </w:r>
      <w:bookmarkStart w:id="2216" w:name="_ETM_Q1_5584378"/>
      <w:bookmarkStart w:id="2217" w:name="_ETM_Q1_5584905"/>
      <w:bookmarkStart w:id="2218" w:name="_ETM_Q1_5584973"/>
      <w:bookmarkEnd w:id="2216"/>
      <w:bookmarkEnd w:id="2217"/>
      <w:bookmarkEnd w:id="2218"/>
      <w:r>
        <w:rPr>
          <w:rFonts w:hint="cs"/>
          <w:rtl/>
          <w:lang w:eastAsia="he-IL"/>
        </w:rPr>
        <w:t xml:space="preserve"> -</w:t>
      </w:r>
    </w:p>
    <w:p w:rsidR="00B6064E" w:rsidRDefault="00B6064E" w:rsidP="00B6064E">
      <w:pPr>
        <w:rPr>
          <w:rtl/>
          <w:lang w:eastAsia="he-IL"/>
        </w:rPr>
      </w:pPr>
      <w:bookmarkStart w:id="2219" w:name="_ETM_Q1_5586729"/>
      <w:bookmarkStart w:id="2220" w:name="_ETM_Q1_5586790"/>
      <w:bookmarkStart w:id="2221" w:name="_ETM_Q1_5588145"/>
      <w:bookmarkEnd w:id="2219"/>
      <w:bookmarkEnd w:id="2220"/>
      <w:bookmarkEnd w:id="2221"/>
    </w:p>
    <w:p w:rsidR="00B6064E" w:rsidRDefault="00B6064E" w:rsidP="00B6064E">
      <w:pPr>
        <w:pStyle w:val="a4"/>
        <w:keepNext/>
        <w:rPr>
          <w:rtl/>
        </w:rPr>
      </w:pPr>
      <w:bookmarkStart w:id="2222" w:name="ET_speaker_5726_265"/>
      <w:r w:rsidRPr="00B6064E">
        <w:rPr>
          <w:rStyle w:val="TagStyle"/>
          <w:rtl/>
        </w:rPr>
        <w:t xml:space="preserve"> &lt;&lt; דובר &gt;&gt; </w:t>
      </w:r>
      <w:r>
        <w:rPr>
          <w:rtl/>
        </w:rPr>
        <w:t>ינון אזולאי (ש"ס):</w:t>
      </w:r>
      <w:r w:rsidRPr="00B6064E">
        <w:rPr>
          <w:rStyle w:val="TagStyle"/>
          <w:rtl/>
        </w:rPr>
        <w:t xml:space="preserve"> &lt;&lt; דובר &gt;&gt;</w:t>
      </w:r>
      <w:r>
        <w:rPr>
          <w:rtl/>
        </w:rPr>
        <w:t xml:space="preserve">   </w:t>
      </w:r>
      <w:bookmarkEnd w:id="2222"/>
    </w:p>
    <w:p w:rsidR="00B6064E" w:rsidRDefault="00B6064E" w:rsidP="00B6064E">
      <w:pPr>
        <w:pStyle w:val="KeepWithNext"/>
        <w:rPr>
          <w:rtl/>
          <w:lang w:eastAsia="he-IL"/>
        </w:rPr>
      </w:pPr>
    </w:p>
    <w:p w:rsidR="00B6064E" w:rsidRDefault="00B6064E" w:rsidP="00B6064E">
      <w:pPr>
        <w:rPr>
          <w:rtl/>
          <w:lang w:eastAsia="he-IL"/>
        </w:rPr>
      </w:pPr>
      <w:bookmarkStart w:id="2223" w:name="_ETM_Q1_5588686"/>
      <w:bookmarkStart w:id="2224" w:name="_ETM_Q1_5588730"/>
      <w:bookmarkEnd w:id="2223"/>
      <w:bookmarkEnd w:id="2224"/>
      <w:r>
        <w:rPr>
          <w:rFonts w:hint="cs"/>
          <w:rtl/>
          <w:lang w:eastAsia="he-IL"/>
        </w:rPr>
        <w:t xml:space="preserve">את מסבירה את זה בצורה יפה, אבל את חושבת </w:t>
      </w:r>
      <w:bookmarkStart w:id="2225" w:name="_ETM_Q1_5586615"/>
      <w:bookmarkEnd w:id="2225"/>
      <w:r>
        <w:rPr>
          <w:rFonts w:hint="cs"/>
          <w:rtl/>
          <w:lang w:eastAsia="he-IL"/>
        </w:rPr>
        <w:t xml:space="preserve">שאת מסבירה את זה לאדם שלא מבין את שני </w:t>
      </w:r>
      <w:bookmarkStart w:id="2226" w:name="_ETM_Q1_5590393"/>
      <w:bookmarkEnd w:id="2226"/>
      <w:r>
        <w:rPr>
          <w:rFonts w:hint="cs"/>
          <w:rtl/>
          <w:lang w:eastAsia="he-IL"/>
        </w:rPr>
        <w:t xml:space="preserve">הצדדים של המטבע. אני מבין טוב מאוד את שני הצדדים </w:t>
      </w:r>
      <w:bookmarkStart w:id="2227" w:name="_ETM_Q1_5593424"/>
      <w:bookmarkEnd w:id="2227"/>
      <w:r>
        <w:rPr>
          <w:rFonts w:hint="cs"/>
          <w:rtl/>
          <w:lang w:eastAsia="he-IL"/>
        </w:rPr>
        <w:t xml:space="preserve">של המטבע, ואני גם מבין מה הצד החלש יותר. אני </w:t>
      </w:r>
      <w:bookmarkStart w:id="2228" w:name="_ETM_Q1_5599472"/>
      <w:bookmarkEnd w:id="2228"/>
      <w:r>
        <w:rPr>
          <w:rFonts w:hint="cs"/>
          <w:rtl/>
          <w:lang w:eastAsia="he-IL"/>
        </w:rPr>
        <w:t xml:space="preserve">אומר לך שזאת בקשה מצד אנשי עסקים שמצד אחד </w:t>
      </w:r>
      <w:bookmarkStart w:id="2229" w:name="_ETM_Q1_5601805"/>
      <w:bookmarkEnd w:id="2229"/>
      <w:r>
        <w:rPr>
          <w:rFonts w:hint="cs"/>
          <w:rtl/>
          <w:lang w:eastAsia="he-IL"/>
        </w:rPr>
        <w:t>הם מקבלים צ'קים שחוזרים ומצד שני הם נתנו צ'קים ל-12 חודשים ועכשיו הם לא יודעים מה לעשות</w:t>
      </w:r>
      <w:bookmarkStart w:id="2230" w:name="_ETM_Q1_5609954"/>
      <w:bookmarkEnd w:id="2230"/>
      <w:r>
        <w:rPr>
          <w:rFonts w:hint="cs"/>
          <w:rtl/>
          <w:lang w:eastAsia="he-IL"/>
        </w:rPr>
        <w:t xml:space="preserve">, אחרי שביטלו להם הזמנות וכו'. עכשיו, אני </w:t>
      </w:r>
      <w:bookmarkStart w:id="2231" w:name="_ETM_Q1_5618171"/>
      <w:bookmarkEnd w:id="2231"/>
      <w:r>
        <w:rPr>
          <w:rFonts w:hint="cs"/>
          <w:rtl/>
          <w:lang w:eastAsia="he-IL"/>
        </w:rPr>
        <w:t xml:space="preserve">אומר ככה </w:t>
      </w:r>
      <w:r>
        <w:rPr>
          <w:rtl/>
          <w:lang w:eastAsia="he-IL"/>
        </w:rPr>
        <w:t>–</w:t>
      </w:r>
      <w:r>
        <w:rPr>
          <w:rFonts w:hint="cs"/>
          <w:rtl/>
          <w:lang w:eastAsia="he-IL"/>
        </w:rPr>
        <w:t xml:space="preserve"> אם כבר עשיתם חמישה חודשים - - -</w:t>
      </w:r>
    </w:p>
    <w:p w:rsidR="00B6064E" w:rsidRDefault="00B6064E" w:rsidP="00B6064E">
      <w:pPr>
        <w:rPr>
          <w:rtl/>
          <w:lang w:eastAsia="he-IL"/>
        </w:rPr>
      </w:pPr>
      <w:bookmarkStart w:id="2232" w:name="_ETM_Q1_5621742"/>
      <w:bookmarkStart w:id="2233" w:name="_ETM_Q1_5621819"/>
      <w:bookmarkStart w:id="2234" w:name="_ETM_Q1_5624047"/>
      <w:bookmarkEnd w:id="2232"/>
      <w:bookmarkEnd w:id="2233"/>
      <w:bookmarkEnd w:id="2234"/>
    </w:p>
    <w:p w:rsidR="00B6064E" w:rsidRDefault="00B6064E" w:rsidP="00B6064E">
      <w:pPr>
        <w:pStyle w:val="af9"/>
        <w:keepNext/>
        <w:rPr>
          <w:rtl/>
          <w:lang w:eastAsia="he-IL"/>
        </w:rPr>
      </w:pPr>
      <w:bookmarkStart w:id="2235" w:name="ET_guest_552377_266"/>
      <w:r w:rsidRPr="00B6064E">
        <w:rPr>
          <w:rStyle w:val="TagStyle"/>
          <w:rtl/>
        </w:rPr>
        <w:t xml:space="preserve"> &lt;&lt; אורח &gt;&gt; </w:t>
      </w:r>
      <w:r>
        <w:rPr>
          <w:rtl/>
          <w:lang w:eastAsia="he-IL"/>
        </w:rPr>
        <w:t>רני נויבואר:</w:t>
      </w:r>
      <w:r w:rsidRPr="00B6064E">
        <w:rPr>
          <w:rStyle w:val="TagStyle"/>
          <w:rtl/>
        </w:rPr>
        <w:t xml:space="preserve"> &lt;&lt; אורח &gt;&gt;</w:t>
      </w:r>
      <w:r>
        <w:rPr>
          <w:rtl/>
          <w:lang w:eastAsia="he-IL"/>
        </w:rPr>
        <w:t xml:space="preserve">   </w:t>
      </w:r>
      <w:bookmarkEnd w:id="2235"/>
    </w:p>
    <w:p w:rsidR="00B6064E" w:rsidRDefault="00B6064E" w:rsidP="00B6064E">
      <w:pPr>
        <w:pStyle w:val="KeepWithNext"/>
        <w:rPr>
          <w:rtl/>
          <w:lang w:eastAsia="he-IL"/>
        </w:rPr>
      </w:pPr>
    </w:p>
    <w:p w:rsidR="00B6064E" w:rsidRDefault="00B6064E" w:rsidP="00B6064E">
      <w:pPr>
        <w:rPr>
          <w:rtl/>
          <w:lang w:eastAsia="he-IL"/>
        </w:rPr>
      </w:pPr>
      <w:bookmarkStart w:id="2236" w:name="_ETM_Q1_5624635"/>
      <w:bookmarkStart w:id="2237" w:name="_ETM_Q1_5624706"/>
      <w:bookmarkEnd w:id="2236"/>
      <w:bookmarkEnd w:id="2237"/>
      <w:r>
        <w:rPr>
          <w:rFonts w:hint="cs"/>
          <w:rtl/>
          <w:lang w:eastAsia="he-IL"/>
        </w:rPr>
        <w:t xml:space="preserve">נתנו </w:t>
      </w:r>
      <w:bookmarkStart w:id="2238" w:name="_ETM_Q1_5625630"/>
      <w:bookmarkEnd w:id="2238"/>
      <w:r>
        <w:rPr>
          <w:rFonts w:hint="cs"/>
          <w:rtl/>
          <w:lang w:eastAsia="he-IL"/>
        </w:rPr>
        <w:t xml:space="preserve">הקלה מאוד רחבה. </w:t>
      </w:r>
    </w:p>
    <w:p w:rsidR="00B6064E" w:rsidRDefault="00B6064E" w:rsidP="00B6064E">
      <w:pPr>
        <w:rPr>
          <w:rtl/>
          <w:lang w:eastAsia="he-IL"/>
        </w:rPr>
      </w:pPr>
      <w:bookmarkStart w:id="2239" w:name="_ETM_Q1_5623100"/>
      <w:bookmarkStart w:id="2240" w:name="_ETM_Q1_5623177"/>
      <w:bookmarkStart w:id="2241" w:name="_ETM_Q1_5624420"/>
      <w:bookmarkEnd w:id="2239"/>
      <w:bookmarkEnd w:id="2240"/>
      <w:bookmarkEnd w:id="2241"/>
    </w:p>
    <w:p w:rsidR="00B6064E" w:rsidRDefault="00B6064E" w:rsidP="00B6064E">
      <w:pPr>
        <w:pStyle w:val="a4"/>
        <w:keepNext/>
        <w:rPr>
          <w:rtl/>
        </w:rPr>
      </w:pPr>
      <w:bookmarkStart w:id="2242" w:name="ET_speaker_5726_267"/>
      <w:r w:rsidRPr="00B6064E">
        <w:rPr>
          <w:rStyle w:val="TagStyle"/>
          <w:rtl/>
        </w:rPr>
        <w:t xml:space="preserve"> &lt;&lt; דובר &gt;&gt; </w:t>
      </w:r>
      <w:r>
        <w:rPr>
          <w:rtl/>
        </w:rPr>
        <w:t>ינון אזולאי (ש"ס):</w:t>
      </w:r>
      <w:r w:rsidRPr="00B6064E">
        <w:rPr>
          <w:rStyle w:val="TagStyle"/>
          <w:rtl/>
        </w:rPr>
        <w:t xml:space="preserve"> &lt;&lt; דובר &gt;&gt;</w:t>
      </w:r>
      <w:r>
        <w:rPr>
          <w:rtl/>
        </w:rPr>
        <w:t xml:space="preserve">   </w:t>
      </w:r>
      <w:bookmarkEnd w:id="2242"/>
    </w:p>
    <w:p w:rsidR="00B6064E" w:rsidRDefault="00B6064E" w:rsidP="00B6064E">
      <w:pPr>
        <w:pStyle w:val="KeepWithNext"/>
        <w:rPr>
          <w:rtl/>
        </w:rPr>
      </w:pPr>
    </w:p>
    <w:p w:rsidR="00B6064E" w:rsidRDefault="00B6064E" w:rsidP="00B6064E">
      <w:pPr>
        <w:rPr>
          <w:rtl/>
        </w:rPr>
      </w:pPr>
      <w:bookmarkStart w:id="2243" w:name="_ETM_Q1_5624978"/>
      <w:bookmarkStart w:id="2244" w:name="_ETM_Q1_5625045"/>
      <w:bookmarkEnd w:id="2243"/>
      <w:bookmarkEnd w:id="2244"/>
      <w:r>
        <w:rPr>
          <w:rFonts w:hint="cs"/>
          <w:rtl/>
        </w:rPr>
        <w:t xml:space="preserve">אבל אתם צריכים להבין שאנחנו נמצאים במשבר, </w:t>
      </w:r>
      <w:bookmarkStart w:id="2245" w:name="_ETM_Q1_5625815"/>
      <w:bookmarkEnd w:id="2245"/>
      <w:r>
        <w:rPr>
          <w:rFonts w:hint="cs"/>
          <w:rtl/>
        </w:rPr>
        <w:t>ואנחנו מנסים למצוא לאנשים פתרונות - - -</w:t>
      </w:r>
    </w:p>
    <w:p w:rsidR="00B6064E" w:rsidRDefault="00B6064E" w:rsidP="00B6064E">
      <w:pPr>
        <w:rPr>
          <w:rtl/>
        </w:rPr>
      </w:pPr>
      <w:bookmarkStart w:id="2246" w:name="_ETM_Q1_5630543"/>
      <w:bookmarkStart w:id="2247" w:name="_ETM_Q1_5630616"/>
      <w:bookmarkEnd w:id="2246"/>
      <w:bookmarkEnd w:id="2247"/>
    </w:p>
    <w:p w:rsidR="00B6064E" w:rsidRDefault="00B6064E" w:rsidP="00B6064E">
      <w:pPr>
        <w:pStyle w:val="af6"/>
        <w:keepNext/>
        <w:rPr>
          <w:rtl/>
        </w:rPr>
      </w:pPr>
      <w:bookmarkStart w:id="2248" w:name="ET_yor_4758_268"/>
      <w:r w:rsidRPr="00B6064E">
        <w:rPr>
          <w:rStyle w:val="TagStyle"/>
          <w:rtl/>
        </w:rPr>
        <w:t xml:space="preserve"> &lt;&lt; יור &gt;&gt; </w:t>
      </w:r>
      <w:r>
        <w:rPr>
          <w:rtl/>
        </w:rPr>
        <w:t>היו"ר יעקב מרגי:</w:t>
      </w:r>
      <w:r w:rsidRPr="00B6064E">
        <w:rPr>
          <w:rStyle w:val="TagStyle"/>
          <w:rtl/>
        </w:rPr>
        <w:t xml:space="preserve"> &lt;&lt; יור &gt;&gt;</w:t>
      </w:r>
      <w:r>
        <w:rPr>
          <w:rtl/>
        </w:rPr>
        <w:t xml:space="preserve">   </w:t>
      </w:r>
      <w:bookmarkEnd w:id="2248"/>
    </w:p>
    <w:p w:rsidR="00B6064E" w:rsidRDefault="00B6064E" w:rsidP="00B6064E">
      <w:pPr>
        <w:pStyle w:val="KeepWithNext"/>
        <w:rPr>
          <w:rtl/>
        </w:rPr>
      </w:pPr>
    </w:p>
    <w:p w:rsidR="00B6064E" w:rsidRDefault="00B6064E" w:rsidP="00B6064E">
      <w:pPr>
        <w:rPr>
          <w:rtl/>
        </w:rPr>
      </w:pPr>
      <w:bookmarkStart w:id="2249" w:name="_ETM_Q1_5631863"/>
      <w:bookmarkEnd w:id="2249"/>
      <w:r>
        <w:rPr>
          <w:rFonts w:hint="cs"/>
          <w:rtl/>
        </w:rPr>
        <w:t>ינון, זה</w:t>
      </w:r>
      <w:bookmarkStart w:id="2250" w:name="_ETM_Q1_5633401"/>
      <w:bookmarkEnd w:id="2250"/>
      <w:r>
        <w:rPr>
          <w:rFonts w:hint="cs"/>
          <w:rtl/>
        </w:rPr>
        <w:t xml:space="preserve"> לא ייגמר. משרד האוצר, אתם הבעלים של החוק הזה. אם </w:t>
      </w:r>
      <w:bookmarkStart w:id="2251" w:name="_ETM_Q1_5643552"/>
      <w:bookmarkEnd w:id="2251"/>
      <w:r>
        <w:rPr>
          <w:rFonts w:hint="cs"/>
          <w:rtl/>
        </w:rPr>
        <w:t>ההסתייגויות עוברות עכשיו בוועדה, מה אתה עושה?</w:t>
      </w:r>
      <w:bookmarkStart w:id="2252" w:name="_ETM_Q1_5648394"/>
      <w:bookmarkEnd w:id="2252"/>
    </w:p>
    <w:p w:rsidR="00B6064E" w:rsidRDefault="00B6064E" w:rsidP="00B6064E">
      <w:pPr>
        <w:rPr>
          <w:rtl/>
        </w:rPr>
      </w:pPr>
      <w:bookmarkStart w:id="2253" w:name="_ETM_Q1_5648458"/>
      <w:bookmarkStart w:id="2254" w:name="_ETM_Q1_5646309"/>
      <w:bookmarkEnd w:id="2253"/>
      <w:bookmarkEnd w:id="2254"/>
    </w:p>
    <w:p w:rsidR="00B6064E" w:rsidRDefault="00B6064E" w:rsidP="00B6064E">
      <w:pPr>
        <w:pStyle w:val="af9"/>
        <w:keepNext/>
        <w:rPr>
          <w:rtl/>
        </w:rPr>
      </w:pPr>
      <w:bookmarkStart w:id="2255" w:name="ET_guest_685092_269"/>
      <w:r w:rsidRPr="00B6064E">
        <w:rPr>
          <w:rStyle w:val="TagStyle"/>
          <w:rtl/>
        </w:rPr>
        <w:t xml:space="preserve"> &lt;&lt; אורח &gt;&gt; </w:t>
      </w:r>
      <w:r>
        <w:rPr>
          <w:rtl/>
        </w:rPr>
        <w:t>לירון מאוטנר לוגסי:</w:t>
      </w:r>
      <w:r w:rsidRPr="00B6064E">
        <w:rPr>
          <w:rStyle w:val="TagStyle"/>
          <w:rtl/>
        </w:rPr>
        <w:t xml:space="preserve"> &lt;&lt; אורח &gt;&gt;</w:t>
      </w:r>
      <w:r>
        <w:rPr>
          <w:rtl/>
        </w:rPr>
        <w:t xml:space="preserve">   </w:t>
      </w:r>
      <w:bookmarkEnd w:id="2255"/>
    </w:p>
    <w:p w:rsidR="00B6064E" w:rsidRDefault="00B6064E" w:rsidP="00B6064E">
      <w:pPr>
        <w:pStyle w:val="KeepWithNext"/>
        <w:rPr>
          <w:rtl/>
        </w:rPr>
      </w:pPr>
    </w:p>
    <w:p w:rsidR="00B6064E" w:rsidRDefault="00B6064E" w:rsidP="00B6064E">
      <w:pPr>
        <w:rPr>
          <w:rtl/>
        </w:rPr>
      </w:pPr>
      <w:bookmarkStart w:id="2256" w:name="_ETM_Q1_5646894"/>
      <w:bookmarkStart w:id="2257" w:name="_ETM_Q1_5646955"/>
      <w:bookmarkEnd w:id="2256"/>
      <w:bookmarkEnd w:id="2257"/>
      <w:r>
        <w:rPr>
          <w:rFonts w:hint="cs"/>
          <w:rtl/>
        </w:rPr>
        <w:t xml:space="preserve">זה חוק של משרד </w:t>
      </w:r>
      <w:bookmarkStart w:id="2258" w:name="_ETM_Q1_5648588"/>
      <w:bookmarkEnd w:id="2258"/>
      <w:r>
        <w:rPr>
          <w:rFonts w:hint="cs"/>
          <w:rtl/>
        </w:rPr>
        <w:t>המשפטים - - -</w:t>
      </w:r>
      <w:bookmarkStart w:id="2259" w:name="_ETM_Q1_5648775"/>
      <w:bookmarkEnd w:id="2259"/>
    </w:p>
    <w:p w:rsidR="00B6064E" w:rsidRDefault="00B6064E" w:rsidP="00B6064E">
      <w:pPr>
        <w:rPr>
          <w:rtl/>
        </w:rPr>
      </w:pPr>
      <w:bookmarkStart w:id="2260" w:name="_ETM_Q1_5648856"/>
      <w:bookmarkEnd w:id="2260"/>
    </w:p>
    <w:p w:rsidR="00B6064E" w:rsidRDefault="00B6064E" w:rsidP="00B6064E">
      <w:pPr>
        <w:pStyle w:val="af6"/>
        <w:keepNext/>
        <w:rPr>
          <w:rtl/>
        </w:rPr>
      </w:pPr>
      <w:bookmarkStart w:id="2261" w:name="ET_yor_4758_270"/>
      <w:r w:rsidRPr="00B6064E">
        <w:rPr>
          <w:rStyle w:val="TagStyle"/>
          <w:rtl/>
        </w:rPr>
        <w:t xml:space="preserve"> &lt;&lt; יור &gt;&gt; </w:t>
      </w:r>
      <w:r>
        <w:rPr>
          <w:rtl/>
        </w:rPr>
        <w:t>היו"ר יעקב מרגי:</w:t>
      </w:r>
      <w:r w:rsidRPr="00B6064E">
        <w:rPr>
          <w:rStyle w:val="TagStyle"/>
          <w:rtl/>
        </w:rPr>
        <w:t xml:space="preserve"> &lt;&lt; יור &gt;&gt;</w:t>
      </w:r>
      <w:r>
        <w:rPr>
          <w:rtl/>
        </w:rPr>
        <w:t xml:space="preserve">   </w:t>
      </w:r>
      <w:bookmarkEnd w:id="2261"/>
    </w:p>
    <w:p w:rsidR="00B6064E" w:rsidRDefault="00B6064E" w:rsidP="00B6064E">
      <w:pPr>
        <w:pStyle w:val="KeepWithNext"/>
        <w:rPr>
          <w:rtl/>
        </w:rPr>
      </w:pPr>
    </w:p>
    <w:p w:rsidR="00B6064E" w:rsidRDefault="00B6064E" w:rsidP="00B6064E">
      <w:pPr>
        <w:rPr>
          <w:rtl/>
        </w:rPr>
      </w:pPr>
      <w:bookmarkStart w:id="2262" w:name="_ETM_Q1_5650055"/>
      <w:bookmarkEnd w:id="2262"/>
      <w:r>
        <w:rPr>
          <w:rFonts w:hint="cs"/>
          <w:rtl/>
        </w:rPr>
        <w:t xml:space="preserve">משרד המשפטים, משרד האוצר, מה שאתם רוצים. </w:t>
      </w:r>
      <w:bookmarkStart w:id="2263" w:name="_ETM_Q1_5652480"/>
      <w:bookmarkEnd w:id="2263"/>
      <w:r>
        <w:rPr>
          <w:rFonts w:hint="cs"/>
          <w:rtl/>
        </w:rPr>
        <w:t>משרד האוצר, אין לך עמדה?</w:t>
      </w:r>
      <w:bookmarkStart w:id="2264" w:name="_ETM_Q1_5657879"/>
      <w:bookmarkEnd w:id="2264"/>
    </w:p>
    <w:p w:rsidR="00B6064E" w:rsidRDefault="00B6064E" w:rsidP="00B6064E">
      <w:pPr>
        <w:rPr>
          <w:rtl/>
        </w:rPr>
      </w:pPr>
      <w:bookmarkStart w:id="2265" w:name="_ETM_Q1_5657966"/>
      <w:bookmarkStart w:id="2266" w:name="_ETM_Q1_5660111"/>
      <w:bookmarkEnd w:id="2265"/>
      <w:bookmarkEnd w:id="2266"/>
    </w:p>
    <w:p w:rsidR="00B6064E" w:rsidRDefault="00B6064E" w:rsidP="00B6064E">
      <w:pPr>
        <w:pStyle w:val="af9"/>
        <w:keepNext/>
        <w:rPr>
          <w:rtl/>
        </w:rPr>
      </w:pPr>
      <w:bookmarkStart w:id="2267" w:name="ET_guest_755768_271"/>
      <w:r w:rsidRPr="00B6064E">
        <w:rPr>
          <w:rStyle w:val="TagStyle"/>
          <w:rtl/>
        </w:rPr>
        <w:t xml:space="preserve"> &lt;&lt; אורח &gt;&gt; </w:t>
      </w:r>
      <w:r>
        <w:rPr>
          <w:rtl/>
        </w:rPr>
        <w:t>יובל טלר:</w:t>
      </w:r>
      <w:r w:rsidRPr="00B6064E">
        <w:rPr>
          <w:rStyle w:val="TagStyle"/>
          <w:rtl/>
        </w:rPr>
        <w:t xml:space="preserve"> &lt;&lt; אורח &gt;&gt;</w:t>
      </w:r>
      <w:r>
        <w:rPr>
          <w:rtl/>
        </w:rPr>
        <w:t xml:space="preserve">   </w:t>
      </w:r>
      <w:bookmarkEnd w:id="2267"/>
    </w:p>
    <w:p w:rsidR="00B6064E" w:rsidRDefault="00B6064E" w:rsidP="00B6064E">
      <w:pPr>
        <w:pStyle w:val="KeepWithNext"/>
        <w:rPr>
          <w:rtl/>
        </w:rPr>
      </w:pPr>
    </w:p>
    <w:p w:rsidR="00B6064E" w:rsidRDefault="00B6064E" w:rsidP="00A63797">
      <w:pPr>
        <w:rPr>
          <w:rtl/>
        </w:rPr>
      </w:pPr>
      <w:bookmarkStart w:id="2268" w:name="_ETM_Q1_5660675"/>
      <w:bookmarkStart w:id="2269" w:name="_ETM_Q1_5660735"/>
      <w:bookmarkEnd w:id="2268"/>
      <w:bookmarkEnd w:id="2269"/>
      <w:r>
        <w:rPr>
          <w:rFonts w:hint="cs"/>
          <w:rtl/>
        </w:rPr>
        <w:t xml:space="preserve">אנחנו באותה עמדה יחד עם </w:t>
      </w:r>
      <w:bookmarkStart w:id="2270" w:name="_ETM_Q1_5656646"/>
      <w:bookmarkEnd w:id="2270"/>
      <w:r>
        <w:rPr>
          <w:rFonts w:hint="cs"/>
          <w:rtl/>
        </w:rPr>
        <w:t xml:space="preserve">משרד המשפטים. </w:t>
      </w:r>
    </w:p>
    <w:p w:rsidR="00B6064E" w:rsidRDefault="00B6064E" w:rsidP="00B6064E">
      <w:pPr>
        <w:rPr>
          <w:rtl/>
        </w:rPr>
      </w:pPr>
      <w:bookmarkStart w:id="2271" w:name="_ETM_Q1_5658589"/>
      <w:bookmarkStart w:id="2272" w:name="_ETM_Q1_5658662"/>
      <w:bookmarkEnd w:id="2271"/>
      <w:bookmarkEnd w:id="2272"/>
    </w:p>
    <w:p w:rsidR="00B6064E" w:rsidRDefault="00B6064E" w:rsidP="00B6064E">
      <w:pPr>
        <w:pStyle w:val="af6"/>
        <w:keepNext/>
        <w:rPr>
          <w:rtl/>
        </w:rPr>
      </w:pPr>
      <w:bookmarkStart w:id="2273" w:name="ET_yor_4758_272"/>
      <w:r w:rsidRPr="00B6064E">
        <w:rPr>
          <w:rStyle w:val="TagStyle"/>
          <w:rtl/>
        </w:rPr>
        <w:t xml:space="preserve"> &lt;&lt; יור &gt;&gt; </w:t>
      </w:r>
      <w:r>
        <w:rPr>
          <w:rtl/>
        </w:rPr>
        <w:t>היו"ר יעקב מרגי:</w:t>
      </w:r>
      <w:r w:rsidRPr="00B6064E">
        <w:rPr>
          <w:rStyle w:val="TagStyle"/>
          <w:rtl/>
        </w:rPr>
        <w:t xml:space="preserve"> &lt;&lt; יור &gt;&gt;</w:t>
      </w:r>
      <w:r>
        <w:rPr>
          <w:rtl/>
        </w:rPr>
        <w:t xml:space="preserve">   </w:t>
      </w:r>
      <w:bookmarkEnd w:id="2273"/>
    </w:p>
    <w:p w:rsidR="00B6064E" w:rsidRDefault="00B6064E" w:rsidP="00B6064E">
      <w:pPr>
        <w:pStyle w:val="KeepWithNext"/>
        <w:rPr>
          <w:rtl/>
        </w:rPr>
      </w:pPr>
    </w:p>
    <w:p w:rsidR="00B6064E" w:rsidRDefault="00B6064E" w:rsidP="00B6064E">
      <w:pPr>
        <w:rPr>
          <w:rtl/>
        </w:rPr>
      </w:pPr>
      <w:bookmarkStart w:id="2274" w:name="_ETM_Q1_5660067"/>
      <w:bookmarkEnd w:id="2274"/>
      <w:r>
        <w:rPr>
          <w:rFonts w:hint="cs"/>
          <w:rtl/>
        </w:rPr>
        <w:t xml:space="preserve">אז אני שואל עכשיו את משרד </w:t>
      </w:r>
      <w:bookmarkStart w:id="2275" w:name="_ETM_Q1_5657535"/>
      <w:bookmarkEnd w:id="2275"/>
      <w:r>
        <w:rPr>
          <w:rFonts w:hint="cs"/>
          <w:rtl/>
        </w:rPr>
        <w:t xml:space="preserve">המשפטים את אותה שאלה ששאלתי את משרד האוצר: </w:t>
      </w:r>
      <w:bookmarkStart w:id="2276" w:name="_ETM_Q1_5662062"/>
      <w:bookmarkEnd w:id="2276"/>
      <w:r>
        <w:rPr>
          <w:rFonts w:hint="cs"/>
          <w:rtl/>
        </w:rPr>
        <w:t xml:space="preserve">אם ההסתייגויות האלה יעברו, אתם תרצו להמשיך לקדם את החוק </w:t>
      </w:r>
      <w:bookmarkStart w:id="2277" w:name="_ETM_Q1_5668150"/>
      <w:bookmarkEnd w:id="2277"/>
      <w:r>
        <w:rPr>
          <w:rFonts w:hint="cs"/>
          <w:rtl/>
        </w:rPr>
        <w:t xml:space="preserve">או לא? אני נתתי מילה לשר האוצר שאני מקדם את </w:t>
      </w:r>
      <w:bookmarkStart w:id="2278" w:name="_ETM_Q1_5668347"/>
      <w:bookmarkEnd w:id="2278"/>
      <w:r>
        <w:rPr>
          <w:rFonts w:hint="cs"/>
          <w:rtl/>
        </w:rPr>
        <w:t xml:space="preserve">החוק הזה. שר המשפטים לא פנה אליי, מי שפנה </w:t>
      </w:r>
      <w:bookmarkStart w:id="2279" w:name="_ETM_Q1_5675332"/>
      <w:bookmarkEnd w:id="2279"/>
      <w:r>
        <w:rPr>
          <w:rFonts w:hint="cs"/>
          <w:rtl/>
        </w:rPr>
        <w:t>אליי זה שר האוצר. השאלה שלי ברורה?</w:t>
      </w:r>
      <w:bookmarkStart w:id="2280" w:name="_ETM_Q1_5680323"/>
      <w:bookmarkEnd w:id="2280"/>
    </w:p>
    <w:p w:rsidR="00B6064E" w:rsidRDefault="00B6064E" w:rsidP="00B6064E">
      <w:pPr>
        <w:rPr>
          <w:rtl/>
        </w:rPr>
      </w:pPr>
      <w:bookmarkStart w:id="2281" w:name="_ETM_Q1_5680405"/>
      <w:bookmarkStart w:id="2282" w:name="_ETM_Q1_5681716"/>
      <w:bookmarkEnd w:id="2281"/>
      <w:bookmarkEnd w:id="2282"/>
    </w:p>
    <w:p w:rsidR="00B6064E" w:rsidRDefault="00B6064E" w:rsidP="00B6064E">
      <w:pPr>
        <w:pStyle w:val="af9"/>
        <w:keepNext/>
        <w:rPr>
          <w:rtl/>
        </w:rPr>
      </w:pPr>
      <w:bookmarkStart w:id="2283" w:name="ET_guest_755768_273"/>
      <w:r w:rsidRPr="00B6064E">
        <w:rPr>
          <w:rStyle w:val="TagStyle"/>
          <w:rtl/>
        </w:rPr>
        <w:t xml:space="preserve"> &lt;&lt; אורח &gt;&gt; </w:t>
      </w:r>
      <w:r>
        <w:rPr>
          <w:rtl/>
        </w:rPr>
        <w:t>יובל טלר:</w:t>
      </w:r>
      <w:r w:rsidRPr="00B6064E">
        <w:rPr>
          <w:rStyle w:val="TagStyle"/>
          <w:rtl/>
        </w:rPr>
        <w:t xml:space="preserve"> &lt;&lt; אורח &gt;&gt;</w:t>
      </w:r>
      <w:r>
        <w:rPr>
          <w:rtl/>
        </w:rPr>
        <w:t xml:space="preserve">   </w:t>
      </w:r>
      <w:bookmarkEnd w:id="2283"/>
    </w:p>
    <w:p w:rsidR="00B6064E" w:rsidRDefault="00B6064E" w:rsidP="00B6064E">
      <w:pPr>
        <w:pStyle w:val="KeepWithNext"/>
        <w:rPr>
          <w:rtl/>
        </w:rPr>
      </w:pPr>
    </w:p>
    <w:p w:rsidR="00B6064E" w:rsidRDefault="00B6064E" w:rsidP="00B6064E">
      <w:pPr>
        <w:rPr>
          <w:rtl/>
        </w:rPr>
      </w:pPr>
      <w:bookmarkStart w:id="2284" w:name="_ETM_Q1_5682279"/>
      <w:bookmarkStart w:id="2285" w:name="_ETM_Q1_5682347"/>
      <w:bookmarkEnd w:id="2284"/>
      <w:bookmarkEnd w:id="2285"/>
      <w:r>
        <w:rPr>
          <w:rFonts w:hint="cs"/>
          <w:rtl/>
        </w:rPr>
        <w:t xml:space="preserve">השאלה ברורה. ההתנגדות של </w:t>
      </w:r>
      <w:bookmarkStart w:id="2286" w:name="_ETM_Q1_5677941"/>
      <w:bookmarkEnd w:id="2286"/>
      <w:r>
        <w:rPr>
          <w:rFonts w:hint="cs"/>
          <w:rtl/>
        </w:rPr>
        <w:t xml:space="preserve">משרד המשפטים לא באה בחלל ריק, וגם אנחנו עומדים </w:t>
      </w:r>
      <w:bookmarkStart w:id="2287" w:name="_ETM_Q1_5686941"/>
      <w:bookmarkEnd w:id="2287"/>
      <w:r>
        <w:rPr>
          <w:rFonts w:hint="cs"/>
          <w:rtl/>
        </w:rPr>
        <w:t>מאחוריה - - -</w:t>
      </w:r>
    </w:p>
    <w:p w:rsidR="00B6064E" w:rsidRDefault="00B6064E" w:rsidP="00B6064E">
      <w:pPr>
        <w:rPr>
          <w:rtl/>
        </w:rPr>
      </w:pPr>
      <w:bookmarkStart w:id="2288" w:name="_ETM_Q1_5689629"/>
      <w:bookmarkStart w:id="2289" w:name="_ETM_Q1_5689698"/>
      <w:bookmarkEnd w:id="2288"/>
      <w:bookmarkEnd w:id="2289"/>
    </w:p>
    <w:p w:rsidR="00B6064E" w:rsidRDefault="00B6064E" w:rsidP="00B6064E">
      <w:pPr>
        <w:pStyle w:val="af6"/>
        <w:keepNext/>
        <w:rPr>
          <w:rtl/>
        </w:rPr>
      </w:pPr>
      <w:bookmarkStart w:id="2290" w:name="ET_yor_4758_274"/>
      <w:r w:rsidRPr="00B6064E">
        <w:rPr>
          <w:rStyle w:val="TagStyle"/>
          <w:rtl/>
        </w:rPr>
        <w:t xml:space="preserve"> &lt;&lt; יור &gt;&gt; </w:t>
      </w:r>
      <w:r>
        <w:rPr>
          <w:rtl/>
        </w:rPr>
        <w:t>היו"ר יעקב מרגי:</w:t>
      </w:r>
      <w:r w:rsidRPr="00B6064E">
        <w:rPr>
          <w:rStyle w:val="TagStyle"/>
          <w:rtl/>
        </w:rPr>
        <w:t xml:space="preserve"> &lt;&lt; יור &gt;&gt;</w:t>
      </w:r>
      <w:r>
        <w:rPr>
          <w:rtl/>
        </w:rPr>
        <w:t xml:space="preserve">   </w:t>
      </w:r>
      <w:bookmarkEnd w:id="2290"/>
    </w:p>
    <w:p w:rsidR="00B6064E" w:rsidRDefault="00B6064E" w:rsidP="00B6064E">
      <w:pPr>
        <w:pStyle w:val="KeepWithNext"/>
        <w:rPr>
          <w:rtl/>
        </w:rPr>
      </w:pPr>
    </w:p>
    <w:p w:rsidR="00B6064E" w:rsidRDefault="00B6064E" w:rsidP="00B6064E">
      <w:pPr>
        <w:rPr>
          <w:rtl/>
        </w:rPr>
      </w:pPr>
      <w:r>
        <w:rPr>
          <w:rFonts w:hint="cs"/>
          <w:rtl/>
        </w:rPr>
        <w:t>במובן מסוים אני מסכים איתם, אבל מ</w:t>
      </w:r>
      <w:bookmarkStart w:id="2291" w:name="_ETM_Q1_5692343"/>
      <w:bookmarkEnd w:id="2291"/>
      <w:r>
        <w:rPr>
          <w:rFonts w:hint="cs"/>
          <w:rtl/>
        </w:rPr>
        <w:t xml:space="preserve">ה לעשות, יש לי פה את חברי לסיעה - - </w:t>
      </w:r>
      <w:bookmarkStart w:id="2292" w:name="_ETM_Q1_5692766"/>
      <w:bookmarkEnd w:id="2292"/>
      <w:r>
        <w:rPr>
          <w:rFonts w:hint="cs"/>
          <w:rtl/>
        </w:rPr>
        <w:t>-</w:t>
      </w:r>
    </w:p>
    <w:p w:rsidR="00B6064E" w:rsidRDefault="00B6064E" w:rsidP="00B6064E">
      <w:pPr>
        <w:rPr>
          <w:rtl/>
        </w:rPr>
      </w:pPr>
      <w:bookmarkStart w:id="2293" w:name="_ETM_Q1_5693270"/>
      <w:bookmarkStart w:id="2294" w:name="_ETM_Q1_5693337"/>
      <w:bookmarkStart w:id="2295" w:name="_ETM_Q1_5694638"/>
      <w:bookmarkEnd w:id="2293"/>
      <w:bookmarkEnd w:id="2294"/>
      <w:bookmarkEnd w:id="2295"/>
    </w:p>
    <w:p w:rsidR="00B6064E" w:rsidRDefault="00B6064E" w:rsidP="00B6064E">
      <w:pPr>
        <w:pStyle w:val="a4"/>
        <w:keepNext/>
        <w:rPr>
          <w:rtl/>
        </w:rPr>
      </w:pPr>
      <w:bookmarkStart w:id="2296" w:name="ET_speaker_5726_275"/>
      <w:r w:rsidRPr="00B6064E">
        <w:rPr>
          <w:rStyle w:val="TagStyle"/>
          <w:rtl/>
        </w:rPr>
        <w:t xml:space="preserve"> &lt;&lt; דובר &gt;&gt; </w:t>
      </w:r>
      <w:r>
        <w:rPr>
          <w:rtl/>
        </w:rPr>
        <w:t>ינון אזולאי (ש"ס):</w:t>
      </w:r>
      <w:r w:rsidRPr="00B6064E">
        <w:rPr>
          <w:rStyle w:val="TagStyle"/>
          <w:rtl/>
        </w:rPr>
        <w:t xml:space="preserve"> &lt;&lt; דובר &gt;&gt;</w:t>
      </w:r>
      <w:r>
        <w:rPr>
          <w:rtl/>
        </w:rPr>
        <w:t xml:space="preserve">   </w:t>
      </w:r>
      <w:bookmarkEnd w:id="2296"/>
    </w:p>
    <w:p w:rsidR="00B6064E" w:rsidRDefault="00B6064E" w:rsidP="00B6064E">
      <w:pPr>
        <w:pStyle w:val="KeepWithNext"/>
        <w:rPr>
          <w:rtl/>
        </w:rPr>
      </w:pPr>
    </w:p>
    <w:p w:rsidR="00B6064E" w:rsidRDefault="00B6064E" w:rsidP="00B6064E">
      <w:pPr>
        <w:rPr>
          <w:rtl/>
        </w:rPr>
      </w:pPr>
      <w:bookmarkStart w:id="2297" w:name="_ETM_Q1_5695182"/>
      <w:bookmarkStart w:id="2298" w:name="_ETM_Q1_5695243"/>
      <w:bookmarkEnd w:id="2297"/>
      <w:bookmarkEnd w:id="2298"/>
      <w:r>
        <w:rPr>
          <w:rFonts w:hint="cs"/>
          <w:rtl/>
        </w:rPr>
        <w:t xml:space="preserve">חכה, עוד לא הבאתי את הכול. אני רוצה שתהיה פה </w:t>
      </w:r>
      <w:bookmarkStart w:id="2299" w:name="_ETM_Q1_5693640"/>
      <w:bookmarkEnd w:id="2299"/>
      <w:r>
        <w:rPr>
          <w:rFonts w:hint="cs"/>
          <w:rtl/>
        </w:rPr>
        <w:t xml:space="preserve">עסקת חבילה על הכול. </w:t>
      </w:r>
    </w:p>
    <w:p w:rsidR="00B6064E" w:rsidRDefault="00B6064E" w:rsidP="00B6064E">
      <w:pPr>
        <w:rPr>
          <w:rtl/>
        </w:rPr>
      </w:pPr>
      <w:bookmarkStart w:id="2300" w:name="_ETM_Q1_5697744"/>
      <w:bookmarkStart w:id="2301" w:name="_ETM_Q1_5697826"/>
      <w:bookmarkStart w:id="2302" w:name="_ETM_Q1_5698512"/>
      <w:bookmarkEnd w:id="2300"/>
      <w:bookmarkEnd w:id="2301"/>
      <w:bookmarkEnd w:id="2302"/>
    </w:p>
    <w:p w:rsidR="00B6064E" w:rsidRDefault="00B6064E" w:rsidP="00B6064E">
      <w:pPr>
        <w:pStyle w:val="a4"/>
        <w:keepNext/>
        <w:rPr>
          <w:rtl/>
        </w:rPr>
      </w:pPr>
      <w:bookmarkStart w:id="2303" w:name="ET_speaker_מרב_תורגמן_276"/>
      <w:r w:rsidRPr="00B6064E">
        <w:rPr>
          <w:rStyle w:val="TagStyle"/>
          <w:rtl/>
        </w:rPr>
        <w:t xml:space="preserve"> &lt;&lt; דובר &gt;&gt; </w:t>
      </w:r>
      <w:r>
        <w:rPr>
          <w:rtl/>
        </w:rPr>
        <w:t>מרב תורג'מן:</w:t>
      </w:r>
      <w:r w:rsidRPr="00B6064E">
        <w:rPr>
          <w:rStyle w:val="TagStyle"/>
          <w:rtl/>
        </w:rPr>
        <w:t xml:space="preserve"> &lt;&lt; דובר &gt;&gt;</w:t>
      </w:r>
      <w:r>
        <w:rPr>
          <w:rtl/>
        </w:rPr>
        <w:t xml:space="preserve">   </w:t>
      </w:r>
      <w:bookmarkEnd w:id="2303"/>
    </w:p>
    <w:p w:rsidR="00B6064E" w:rsidRDefault="00B6064E" w:rsidP="00B6064E">
      <w:pPr>
        <w:pStyle w:val="KeepWithNext"/>
        <w:rPr>
          <w:rtl/>
        </w:rPr>
      </w:pPr>
    </w:p>
    <w:p w:rsidR="00B6064E" w:rsidRDefault="00B6064E" w:rsidP="00B6064E">
      <w:pPr>
        <w:rPr>
          <w:rtl/>
        </w:rPr>
      </w:pPr>
      <w:bookmarkStart w:id="2304" w:name="_ETM_Q1_5698980"/>
      <w:bookmarkStart w:id="2305" w:name="_ETM_Q1_5699034"/>
      <w:bookmarkEnd w:id="2304"/>
      <w:bookmarkEnd w:id="2305"/>
      <w:r>
        <w:rPr>
          <w:rFonts w:hint="cs"/>
          <w:rtl/>
        </w:rPr>
        <w:t xml:space="preserve">כן, יש פה עוד נושאים שכדאי </w:t>
      </w:r>
      <w:bookmarkStart w:id="2306" w:name="_ETM_Q1_5703577"/>
      <w:bookmarkEnd w:id="2306"/>
      <w:r>
        <w:rPr>
          <w:rFonts w:hint="cs"/>
          <w:rtl/>
        </w:rPr>
        <w:t xml:space="preserve">שהוא יציג. </w:t>
      </w:r>
    </w:p>
    <w:p w:rsidR="00B6064E" w:rsidRDefault="00B6064E" w:rsidP="00B6064E">
      <w:pPr>
        <w:rPr>
          <w:rtl/>
        </w:rPr>
      </w:pPr>
      <w:bookmarkStart w:id="2307" w:name="_ETM_Q1_5706191"/>
      <w:bookmarkStart w:id="2308" w:name="_ETM_Q1_5706277"/>
      <w:bookmarkEnd w:id="2307"/>
      <w:bookmarkEnd w:id="2308"/>
    </w:p>
    <w:p w:rsidR="00B6064E" w:rsidRDefault="00B6064E" w:rsidP="00B6064E">
      <w:pPr>
        <w:pStyle w:val="af6"/>
        <w:keepNext/>
        <w:rPr>
          <w:rtl/>
        </w:rPr>
      </w:pPr>
      <w:bookmarkStart w:id="2309" w:name="ET_yor_4758_277"/>
      <w:r w:rsidRPr="00B6064E">
        <w:rPr>
          <w:rStyle w:val="TagStyle"/>
          <w:rtl/>
        </w:rPr>
        <w:t xml:space="preserve"> &lt;&lt; יור &gt;&gt; </w:t>
      </w:r>
      <w:r>
        <w:rPr>
          <w:rtl/>
        </w:rPr>
        <w:t>היו"ר יעקב מרגי:</w:t>
      </w:r>
      <w:r w:rsidRPr="00B6064E">
        <w:rPr>
          <w:rStyle w:val="TagStyle"/>
          <w:rtl/>
        </w:rPr>
        <w:t xml:space="preserve"> &lt;&lt; יור &gt;&gt;</w:t>
      </w:r>
      <w:r>
        <w:rPr>
          <w:rtl/>
        </w:rPr>
        <w:t xml:space="preserve">   </w:t>
      </w:r>
      <w:bookmarkEnd w:id="2309"/>
    </w:p>
    <w:p w:rsidR="00B6064E" w:rsidRDefault="00B6064E" w:rsidP="00B6064E">
      <w:pPr>
        <w:pStyle w:val="KeepWithNext"/>
        <w:rPr>
          <w:rtl/>
        </w:rPr>
      </w:pPr>
    </w:p>
    <w:p w:rsidR="00B6064E" w:rsidRDefault="00B6064E" w:rsidP="00B6064E">
      <w:pPr>
        <w:rPr>
          <w:rtl/>
        </w:rPr>
      </w:pPr>
      <w:r>
        <w:rPr>
          <w:rFonts w:hint="cs"/>
          <w:rtl/>
        </w:rPr>
        <w:t xml:space="preserve">אז </w:t>
      </w:r>
      <w:r w:rsidR="008E760E">
        <w:rPr>
          <w:rFonts w:hint="cs"/>
          <w:rtl/>
        </w:rPr>
        <w:t>בוא</w:t>
      </w:r>
      <w:r>
        <w:rPr>
          <w:rFonts w:hint="cs"/>
          <w:rtl/>
        </w:rPr>
        <w:t xml:space="preserve"> נדון בכל ההסתייגויות שלך.</w:t>
      </w:r>
    </w:p>
    <w:p w:rsidR="00B6064E" w:rsidRDefault="00B6064E" w:rsidP="00B6064E">
      <w:pPr>
        <w:rPr>
          <w:rtl/>
        </w:rPr>
      </w:pPr>
      <w:bookmarkStart w:id="2310" w:name="_ETM_Q1_5708368"/>
      <w:bookmarkStart w:id="2311" w:name="_ETM_Q1_5708429"/>
      <w:bookmarkStart w:id="2312" w:name="_ETM_Q1_5709640"/>
      <w:bookmarkEnd w:id="2310"/>
      <w:bookmarkEnd w:id="2311"/>
      <w:bookmarkEnd w:id="2312"/>
    </w:p>
    <w:p w:rsidR="00B6064E" w:rsidRDefault="00B6064E" w:rsidP="00B6064E">
      <w:pPr>
        <w:pStyle w:val="a4"/>
        <w:keepNext/>
        <w:rPr>
          <w:rtl/>
        </w:rPr>
      </w:pPr>
      <w:bookmarkStart w:id="2313" w:name="ET_speaker_5726_278"/>
      <w:r w:rsidRPr="00B6064E">
        <w:rPr>
          <w:rStyle w:val="TagStyle"/>
          <w:rtl/>
        </w:rPr>
        <w:t xml:space="preserve"> &lt;&lt; דובר &gt;&gt; </w:t>
      </w:r>
      <w:r>
        <w:rPr>
          <w:rtl/>
        </w:rPr>
        <w:t>ינון אזולאי (ש"ס):</w:t>
      </w:r>
      <w:r w:rsidRPr="00B6064E">
        <w:rPr>
          <w:rStyle w:val="TagStyle"/>
          <w:rtl/>
        </w:rPr>
        <w:t xml:space="preserve"> &lt;&lt; דובר &gt;&gt;</w:t>
      </w:r>
      <w:r>
        <w:rPr>
          <w:rtl/>
        </w:rPr>
        <w:t xml:space="preserve">   </w:t>
      </w:r>
      <w:bookmarkEnd w:id="2313"/>
    </w:p>
    <w:p w:rsidR="00B6064E" w:rsidRDefault="00B6064E" w:rsidP="00B6064E">
      <w:pPr>
        <w:pStyle w:val="KeepWithNext"/>
        <w:rPr>
          <w:rtl/>
        </w:rPr>
      </w:pPr>
    </w:p>
    <w:p w:rsidR="00B6064E" w:rsidRDefault="008E760E" w:rsidP="00B6064E">
      <w:pPr>
        <w:rPr>
          <w:rtl/>
        </w:rPr>
      </w:pPr>
      <w:bookmarkStart w:id="2314" w:name="_ETM_Q1_5710162"/>
      <w:bookmarkStart w:id="2315" w:name="_ETM_Q1_5710217"/>
      <w:bookmarkStart w:id="2316" w:name="_ETM_Q1_5710510"/>
      <w:bookmarkEnd w:id="2314"/>
      <w:bookmarkEnd w:id="2315"/>
      <w:bookmarkEnd w:id="2316"/>
      <w:r>
        <w:rPr>
          <w:rFonts w:hint="cs"/>
          <w:rtl/>
        </w:rPr>
        <w:t xml:space="preserve">אז זה היה ההסתייגות הראשונה והשנייה ביחד - </w:t>
      </w:r>
      <w:bookmarkStart w:id="2317" w:name="_ETM_Q1_5715161"/>
      <w:bookmarkEnd w:id="2317"/>
      <w:r>
        <w:rPr>
          <w:rFonts w:hint="cs"/>
          <w:rtl/>
        </w:rPr>
        <w:t>- -</w:t>
      </w:r>
    </w:p>
    <w:p w:rsidR="008E760E" w:rsidRDefault="008E760E" w:rsidP="00B6064E">
      <w:pPr>
        <w:rPr>
          <w:rtl/>
        </w:rPr>
      </w:pPr>
    </w:p>
    <w:p w:rsidR="008E760E" w:rsidRDefault="008E760E" w:rsidP="008E760E">
      <w:pPr>
        <w:pStyle w:val="af6"/>
        <w:keepNext/>
        <w:rPr>
          <w:rtl/>
        </w:rPr>
      </w:pPr>
      <w:bookmarkStart w:id="2318" w:name="ET_yor_4758_279"/>
      <w:r w:rsidRPr="008E760E">
        <w:rPr>
          <w:rStyle w:val="TagStyle"/>
          <w:rtl/>
        </w:rPr>
        <w:t xml:space="preserve"> &lt;&lt; יור &gt;&gt; </w:t>
      </w:r>
      <w:r>
        <w:rPr>
          <w:rtl/>
        </w:rPr>
        <w:t>היו"ר יעקב מרגי:</w:t>
      </w:r>
      <w:r w:rsidRPr="008E760E">
        <w:rPr>
          <w:rStyle w:val="TagStyle"/>
          <w:rtl/>
        </w:rPr>
        <w:t xml:space="preserve"> &lt;&lt; יור &gt;&gt;</w:t>
      </w:r>
      <w:r>
        <w:rPr>
          <w:rtl/>
        </w:rPr>
        <w:t xml:space="preserve">   </w:t>
      </w:r>
      <w:bookmarkEnd w:id="2318"/>
    </w:p>
    <w:p w:rsidR="008E760E" w:rsidRDefault="008E760E" w:rsidP="008E760E">
      <w:pPr>
        <w:pStyle w:val="KeepWithNext"/>
        <w:rPr>
          <w:rtl/>
          <w:lang w:eastAsia="he-IL"/>
        </w:rPr>
      </w:pPr>
    </w:p>
    <w:p w:rsidR="008E760E" w:rsidRDefault="008E760E" w:rsidP="008E760E">
      <w:pPr>
        <w:rPr>
          <w:rtl/>
          <w:lang w:eastAsia="he-IL"/>
        </w:rPr>
      </w:pPr>
      <w:r>
        <w:rPr>
          <w:rFonts w:hint="cs"/>
          <w:rtl/>
          <w:lang w:eastAsia="he-IL"/>
        </w:rPr>
        <w:t xml:space="preserve">הייתי בטוח שאני גומר היום את החוק. </w:t>
      </w:r>
    </w:p>
    <w:p w:rsidR="008E760E" w:rsidRDefault="008E760E" w:rsidP="008E760E">
      <w:pPr>
        <w:rPr>
          <w:rtl/>
          <w:lang w:eastAsia="he-IL"/>
        </w:rPr>
      </w:pPr>
      <w:bookmarkStart w:id="2319" w:name="_ETM_Q1_5711272"/>
      <w:bookmarkStart w:id="2320" w:name="_ETM_Q1_5711350"/>
      <w:bookmarkStart w:id="2321" w:name="_ETM_Q1_5713072"/>
      <w:bookmarkEnd w:id="2319"/>
      <w:bookmarkEnd w:id="2320"/>
      <w:bookmarkEnd w:id="2321"/>
    </w:p>
    <w:p w:rsidR="008E760E" w:rsidRDefault="008E760E" w:rsidP="008E760E">
      <w:pPr>
        <w:pStyle w:val="a4"/>
        <w:keepNext/>
        <w:rPr>
          <w:rtl/>
        </w:rPr>
      </w:pPr>
      <w:bookmarkStart w:id="2322" w:name="ET_speaker_5726_280"/>
      <w:r w:rsidRPr="008E760E">
        <w:rPr>
          <w:rStyle w:val="TagStyle"/>
          <w:rtl/>
        </w:rPr>
        <w:t xml:space="preserve"> &lt;&lt; דובר &gt;&gt; </w:t>
      </w:r>
      <w:r>
        <w:rPr>
          <w:rtl/>
        </w:rPr>
        <w:t>ינון אזולאי (ש"ס):</w:t>
      </w:r>
      <w:r w:rsidRPr="008E760E">
        <w:rPr>
          <w:rStyle w:val="TagStyle"/>
          <w:rtl/>
        </w:rPr>
        <w:t xml:space="preserve"> &lt;&lt; דובר &gt;&gt;</w:t>
      </w:r>
      <w:r>
        <w:rPr>
          <w:rtl/>
        </w:rPr>
        <w:t xml:space="preserve">   </w:t>
      </w:r>
      <w:bookmarkEnd w:id="2322"/>
    </w:p>
    <w:p w:rsidR="008E760E" w:rsidRDefault="008E760E" w:rsidP="008E760E">
      <w:pPr>
        <w:pStyle w:val="KeepWithNext"/>
        <w:rPr>
          <w:rtl/>
          <w:lang w:eastAsia="he-IL"/>
        </w:rPr>
      </w:pPr>
    </w:p>
    <w:p w:rsidR="008E760E" w:rsidRDefault="008E760E" w:rsidP="008E760E">
      <w:pPr>
        <w:rPr>
          <w:rtl/>
          <w:lang w:eastAsia="he-IL"/>
        </w:rPr>
      </w:pPr>
      <w:bookmarkStart w:id="2323" w:name="_ETM_Q1_5713658"/>
      <w:bookmarkStart w:id="2324" w:name="_ETM_Q1_5713743"/>
      <w:bookmarkEnd w:id="2323"/>
      <w:bookmarkEnd w:id="2324"/>
      <w:r>
        <w:rPr>
          <w:rFonts w:hint="cs"/>
          <w:rtl/>
          <w:lang w:eastAsia="he-IL"/>
        </w:rPr>
        <w:t xml:space="preserve">לא, תהיה </w:t>
      </w:r>
      <w:bookmarkStart w:id="2325" w:name="_ETM_Q1_5714657"/>
      <w:bookmarkEnd w:id="2325"/>
      <w:r>
        <w:rPr>
          <w:rFonts w:hint="cs"/>
          <w:rtl/>
          <w:lang w:eastAsia="he-IL"/>
        </w:rPr>
        <w:t xml:space="preserve">לך רוויזיה אם לא יקבלו את ההסתייגויות שלי. </w:t>
      </w:r>
    </w:p>
    <w:p w:rsidR="008E760E" w:rsidRDefault="008E760E" w:rsidP="008E760E">
      <w:pPr>
        <w:rPr>
          <w:rtl/>
          <w:lang w:eastAsia="he-IL"/>
        </w:rPr>
      </w:pPr>
      <w:bookmarkStart w:id="2326" w:name="_ETM_Q1_5716991"/>
      <w:bookmarkStart w:id="2327" w:name="_ETM_Q1_5717080"/>
      <w:bookmarkEnd w:id="2326"/>
      <w:bookmarkEnd w:id="2327"/>
    </w:p>
    <w:p w:rsidR="008E760E" w:rsidRDefault="008E760E" w:rsidP="008E760E">
      <w:pPr>
        <w:pStyle w:val="af6"/>
        <w:keepNext/>
        <w:rPr>
          <w:rtl/>
        </w:rPr>
      </w:pPr>
      <w:bookmarkStart w:id="2328" w:name="ET_yor_4758_281"/>
      <w:r w:rsidRPr="008E760E">
        <w:rPr>
          <w:rStyle w:val="TagStyle"/>
          <w:rtl/>
        </w:rPr>
        <w:t xml:space="preserve"> &lt;&lt; יור &gt;&gt; </w:t>
      </w:r>
      <w:r>
        <w:rPr>
          <w:rtl/>
        </w:rPr>
        <w:t>היו"ר יעקב מרגי:</w:t>
      </w:r>
      <w:r w:rsidRPr="008E760E">
        <w:rPr>
          <w:rStyle w:val="TagStyle"/>
          <w:rtl/>
        </w:rPr>
        <w:t xml:space="preserve"> &lt;&lt; יור &gt;&gt;</w:t>
      </w:r>
      <w:r>
        <w:rPr>
          <w:rtl/>
        </w:rPr>
        <w:t xml:space="preserve">   </w:t>
      </w:r>
      <w:bookmarkEnd w:id="2328"/>
    </w:p>
    <w:p w:rsidR="008E760E" w:rsidRDefault="008E760E" w:rsidP="008E760E">
      <w:pPr>
        <w:pStyle w:val="KeepWithNext"/>
        <w:rPr>
          <w:rtl/>
          <w:lang w:eastAsia="he-IL"/>
        </w:rPr>
      </w:pPr>
    </w:p>
    <w:p w:rsidR="008E760E" w:rsidRDefault="008E760E" w:rsidP="008E760E">
      <w:pPr>
        <w:rPr>
          <w:rtl/>
          <w:lang w:eastAsia="he-IL"/>
        </w:rPr>
      </w:pPr>
      <w:bookmarkStart w:id="2329" w:name="_ETM_Q1_5718316"/>
      <w:bookmarkEnd w:id="2329"/>
      <w:r>
        <w:rPr>
          <w:rFonts w:hint="cs"/>
          <w:rtl/>
          <w:lang w:eastAsia="he-IL"/>
        </w:rPr>
        <w:t xml:space="preserve">חכה, </w:t>
      </w:r>
      <w:bookmarkStart w:id="2330" w:name="_ETM_Q1_5719775"/>
      <w:bookmarkEnd w:id="2330"/>
      <w:r>
        <w:rPr>
          <w:rFonts w:hint="cs"/>
          <w:rtl/>
          <w:lang w:eastAsia="he-IL"/>
        </w:rPr>
        <w:t>אל תמהר. עשית את הגיוס בוועדה?</w:t>
      </w:r>
    </w:p>
    <w:p w:rsidR="008E760E" w:rsidRDefault="008E760E" w:rsidP="008E760E">
      <w:pPr>
        <w:rPr>
          <w:rtl/>
          <w:lang w:eastAsia="he-IL"/>
        </w:rPr>
      </w:pPr>
      <w:bookmarkStart w:id="2331" w:name="_ETM_Q1_5714872"/>
      <w:bookmarkEnd w:id="2331"/>
    </w:p>
    <w:p w:rsidR="008E760E" w:rsidRDefault="008E760E" w:rsidP="008E760E">
      <w:pPr>
        <w:pStyle w:val="a4"/>
        <w:keepNext/>
        <w:rPr>
          <w:rtl/>
        </w:rPr>
      </w:pPr>
      <w:bookmarkStart w:id="2332" w:name="ET_speaker_5726_282"/>
      <w:r w:rsidRPr="008E760E">
        <w:rPr>
          <w:rStyle w:val="TagStyle"/>
          <w:rtl/>
        </w:rPr>
        <w:t xml:space="preserve"> &lt;&lt; דובר &gt;&gt; </w:t>
      </w:r>
      <w:r>
        <w:rPr>
          <w:rtl/>
        </w:rPr>
        <w:t>ינון אזולאי (ש"ס):</w:t>
      </w:r>
      <w:r w:rsidRPr="008E760E">
        <w:rPr>
          <w:rStyle w:val="TagStyle"/>
          <w:rtl/>
        </w:rPr>
        <w:t xml:space="preserve"> &lt;&lt; דובר &gt;&gt;</w:t>
      </w:r>
      <w:r>
        <w:rPr>
          <w:rtl/>
        </w:rPr>
        <w:t xml:space="preserve">   </w:t>
      </w:r>
      <w:bookmarkEnd w:id="2332"/>
    </w:p>
    <w:p w:rsidR="008E760E" w:rsidRDefault="008E760E" w:rsidP="008E760E">
      <w:pPr>
        <w:pStyle w:val="KeepWithNext"/>
        <w:rPr>
          <w:rtl/>
          <w:lang w:eastAsia="he-IL"/>
        </w:rPr>
      </w:pPr>
    </w:p>
    <w:p w:rsidR="008E760E" w:rsidRDefault="008E760E" w:rsidP="008E760E">
      <w:pPr>
        <w:rPr>
          <w:rtl/>
          <w:lang w:eastAsia="he-IL"/>
        </w:rPr>
      </w:pPr>
      <w:bookmarkStart w:id="2333" w:name="_ETM_Q1_5715376"/>
      <w:bookmarkStart w:id="2334" w:name="_ETM_Q1_5715429"/>
      <w:bookmarkEnd w:id="2333"/>
      <w:bookmarkEnd w:id="2334"/>
      <w:r>
        <w:rPr>
          <w:rFonts w:hint="cs"/>
          <w:rtl/>
          <w:lang w:eastAsia="he-IL"/>
        </w:rPr>
        <w:t xml:space="preserve">אל תדאג. </w:t>
      </w:r>
      <w:bookmarkStart w:id="2335" w:name="_ETM_Q1_5724064"/>
      <w:bookmarkStart w:id="2336" w:name="_ETM_Q1_5724143"/>
      <w:bookmarkEnd w:id="2335"/>
      <w:bookmarkEnd w:id="2336"/>
    </w:p>
    <w:p w:rsidR="008E760E" w:rsidRDefault="008E760E" w:rsidP="008E760E">
      <w:pPr>
        <w:rPr>
          <w:rtl/>
          <w:lang w:eastAsia="he-IL"/>
        </w:rPr>
      </w:pPr>
      <w:bookmarkStart w:id="2337" w:name="_ETM_Q1_5729008"/>
      <w:bookmarkStart w:id="2338" w:name="_ETM_Q1_5729083"/>
      <w:bookmarkEnd w:id="2337"/>
      <w:bookmarkEnd w:id="2338"/>
    </w:p>
    <w:p w:rsidR="008E760E" w:rsidRDefault="008E760E" w:rsidP="008E760E">
      <w:pPr>
        <w:rPr>
          <w:rtl/>
          <w:lang w:eastAsia="he-IL"/>
        </w:rPr>
      </w:pPr>
      <w:bookmarkStart w:id="2339" w:name="_ETM_Q1_5729199"/>
      <w:bookmarkStart w:id="2340" w:name="_ETM_Q1_5729276"/>
      <w:bookmarkEnd w:id="2339"/>
      <w:bookmarkEnd w:id="2340"/>
      <w:r>
        <w:rPr>
          <w:rFonts w:hint="cs"/>
          <w:rtl/>
          <w:lang w:eastAsia="he-IL"/>
        </w:rPr>
        <w:t xml:space="preserve">יש גם את הסיפור של העמלות, שזה דבר מאוד מוזר. אדם </w:t>
      </w:r>
      <w:bookmarkStart w:id="2341" w:name="_ETM_Q1_5734544"/>
      <w:bookmarkEnd w:id="2341"/>
      <w:r>
        <w:rPr>
          <w:rFonts w:hint="cs"/>
          <w:rtl/>
          <w:lang w:eastAsia="he-IL"/>
        </w:rPr>
        <w:t xml:space="preserve">שחוזר לו צ'ק של 40 שקל נניח, משלם עמלה של </w:t>
      </w:r>
      <w:bookmarkStart w:id="2342" w:name="_ETM_Q1_5736272"/>
      <w:bookmarkEnd w:id="2342"/>
      <w:r>
        <w:rPr>
          <w:rFonts w:hint="cs"/>
          <w:rtl/>
          <w:lang w:eastAsia="he-IL"/>
        </w:rPr>
        <w:t>68 שקלים. זה נראה לכם הגיוני?</w:t>
      </w:r>
      <w:bookmarkStart w:id="2343" w:name="_ETM_Q1_5738634"/>
      <w:bookmarkStart w:id="2344" w:name="_ETM_Q1_5738709"/>
      <w:bookmarkEnd w:id="2343"/>
      <w:bookmarkEnd w:id="2344"/>
      <w:r>
        <w:rPr>
          <w:rFonts w:hint="cs"/>
          <w:rtl/>
          <w:lang w:eastAsia="he-IL"/>
        </w:rPr>
        <w:t xml:space="preserve"> ככה דואגים לשני </w:t>
      </w:r>
      <w:bookmarkStart w:id="2345" w:name="_ETM_Q1_5738131"/>
      <w:bookmarkEnd w:id="2345"/>
      <w:r>
        <w:rPr>
          <w:rFonts w:hint="cs"/>
          <w:rtl/>
          <w:lang w:eastAsia="he-IL"/>
        </w:rPr>
        <w:t>הצדדים של המטבע?</w:t>
      </w:r>
      <w:bookmarkStart w:id="2346" w:name="_ETM_Q1_5740963"/>
      <w:bookmarkEnd w:id="2346"/>
    </w:p>
    <w:p w:rsidR="008E760E" w:rsidRDefault="008E760E" w:rsidP="008E760E">
      <w:pPr>
        <w:rPr>
          <w:rtl/>
          <w:lang w:eastAsia="he-IL"/>
        </w:rPr>
      </w:pPr>
      <w:bookmarkStart w:id="2347" w:name="_ETM_Q1_5741026"/>
      <w:bookmarkStart w:id="2348" w:name="_ETM_Q1_5742283"/>
      <w:bookmarkEnd w:id="2347"/>
      <w:bookmarkEnd w:id="2348"/>
    </w:p>
    <w:p w:rsidR="008E760E" w:rsidRDefault="008E760E" w:rsidP="008E760E">
      <w:pPr>
        <w:pStyle w:val="af9"/>
        <w:keepNext/>
        <w:rPr>
          <w:rtl/>
          <w:lang w:eastAsia="he-IL"/>
        </w:rPr>
      </w:pPr>
      <w:bookmarkStart w:id="2349" w:name="ET_guest_685092_283"/>
      <w:r w:rsidRPr="008E760E">
        <w:rPr>
          <w:rStyle w:val="TagStyle"/>
          <w:rtl/>
        </w:rPr>
        <w:t xml:space="preserve"> &lt;&lt; אורח &gt;&gt; </w:t>
      </w:r>
      <w:r>
        <w:rPr>
          <w:rtl/>
          <w:lang w:eastAsia="he-IL"/>
        </w:rPr>
        <w:t>לירון מאוטנר לוגסי:</w:t>
      </w:r>
      <w:r w:rsidRPr="008E760E">
        <w:rPr>
          <w:rStyle w:val="TagStyle"/>
          <w:rtl/>
        </w:rPr>
        <w:t xml:space="preserve"> &lt;&lt; אורח &gt;&gt;</w:t>
      </w:r>
      <w:r>
        <w:rPr>
          <w:rtl/>
          <w:lang w:eastAsia="he-IL"/>
        </w:rPr>
        <w:t xml:space="preserve">   </w:t>
      </w:r>
      <w:bookmarkEnd w:id="2349"/>
    </w:p>
    <w:p w:rsidR="008E760E" w:rsidRDefault="008E760E" w:rsidP="008E760E">
      <w:pPr>
        <w:pStyle w:val="KeepWithNext"/>
        <w:rPr>
          <w:rtl/>
          <w:lang w:eastAsia="he-IL"/>
        </w:rPr>
      </w:pPr>
    </w:p>
    <w:p w:rsidR="008E760E" w:rsidRDefault="008E760E" w:rsidP="008E760E">
      <w:pPr>
        <w:rPr>
          <w:rtl/>
          <w:lang w:eastAsia="he-IL"/>
        </w:rPr>
      </w:pPr>
      <w:bookmarkStart w:id="2350" w:name="_ETM_Q1_5742885"/>
      <w:bookmarkStart w:id="2351" w:name="_ETM_Q1_5742933"/>
      <w:bookmarkEnd w:id="2350"/>
      <w:bookmarkEnd w:id="2351"/>
      <w:r>
        <w:rPr>
          <w:rFonts w:hint="cs"/>
          <w:rtl/>
          <w:lang w:eastAsia="he-IL"/>
        </w:rPr>
        <w:t xml:space="preserve">עמלות של הבנקים זה דבר שנמצא בסמכות </w:t>
      </w:r>
      <w:bookmarkStart w:id="2352" w:name="_ETM_Q1_5743127"/>
      <w:bookmarkEnd w:id="2352"/>
      <w:r>
        <w:rPr>
          <w:rFonts w:hint="cs"/>
          <w:rtl/>
          <w:lang w:eastAsia="he-IL"/>
        </w:rPr>
        <w:t xml:space="preserve">הפיקוח על הבנקים. </w:t>
      </w:r>
    </w:p>
    <w:p w:rsidR="008E760E" w:rsidRDefault="008E760E" w:rsidP="008E760E">
      <w:pPr>
        <w:rPr>
          <w:rtl/>
          <w:lang w:eastAsia="he-IL"/>
        </w:rPr>
      </w:pPr>
      <w:bookmarkStart w:id="2353" w:name="_ETM_Q1_5747999"/>
      <w:bookmarkStart w:id="2354" w:name="_ETM_Q1_5748087"/>
      <w:bookmarkEnd w:id="2353"/>
      <w:bookmarkEnd w:id="2354"/>
    </w:p>
    <w:p w:rsidR="008E760E" w:rsidRDefault="008E760E" w:rsidP="008E760E">
      <w:pPr>
        <w:pStyle w:val="af6"/>
        <w:keepNext/>
        <w:rPr>
          <w:rtl/>
        </w:rPr>
      </w:pPr>
      <w:bookmarkStart w:id="2355" w:name="ET_yor_4758_284"/>
      <w:r w:rsidRPr="008E760E">
        <w:rPr>
          <w:rStyle w:val="TagStyle"/>
          <w:rtl/>
        </w:rPr>
        <w:t xml:space="preserve"> &lt;&lt; יור &gt;&gt; </w:t>
      </w:r>
      <w:r>
        <w:rPr>
          <w:rtl/>
        </w:rPr>
        <w:t>היו"ר יעקב מרגי:</w:t>
      </w:r>
      <w:r w:rsidRPr="008E760E">
        <w:rPr>
          <w:rStyle w:val="TagStyle"/>
          <w:rtl/>
        </w:rPr>
        <w:t xml:space="preserve"> &lt;&lt; יור &gt;&gt;</w:t>
      </w:r>
      <w:r>
        <w:rPr>
          <w:rtl/>
        </w:rPr>
        <w:t xml:space="preserve">   </w:t>
      </w:r>
      <w:bookmarkEnd w:id="2355"/>
    </w:p>
    <w:p w:rsidR="008E760E" w:rsidRDefault="008E760E" w:rsidP="008E760E">
      <w:pPr>
        <w:pStyle w:val="KeepWithNext"/>
        <w:rPr>
          <w:rtl/>
          <w:lang w:eastAsia="he-IL"/>
        </w:rPr>
      </w:pPr>
    </w:p>
    <w:p w:rsidR="008E760E" w:rsidRDefault="008E760E" w:rsidP="008E760E">
      <w:pPr>
        <w:rPr>
          <w:rtl/>
          <w:lang w:eastAsia="he-IL"/>
        </w:rPr>
      </w:pPr>
      <w:bookmarkStart w:id="2356" w:name="_ETM_Q1_5755101"/>
      <w:bookmarkEnd w:id="2356"/>
      <w:r>
        <w:rPr>
          <w:rFonts w:hint="cs"/>
          <w:rtl/>
          <w:lang w:eastAsia="he-IL"/>
        </w:rPr>
        <w:t xml:space="preserve">הפיקוח על הבנקים, בבקשה. </w:t>
      </w:r>
    </w:p>
    <w:p w:rsidR="008E760E" w:rsidRDefault="008E760E" w:rsidP="008E760E">
      <w:pPr>
        <w:rPr>
          <w:rtl/>
          <w:lang w:eastAsia="he-IL"/>
        </w:rPr>
      </w:pPr>
      <w:bookmarkStart w:id="2357" w:name="_ETM_Q1_5769432"/>
      <w:bookmarkStart w:id="2358" w:name="_ETM_Q1_5769502"/>
      <w:bookmarkEnd w:id="2357"/>
      <w:bookmarkEnd w:id="2358"/>
    </w:p>
    <w:p w:rsidR="008E760E" w:rsidRDefault="008E760E" w:rsidP="008E760E">
      <w:pPr>
        <w:pStyle w:val="af9"/>
        <w:keepNext/>
        <w:rPr>
          <w:rtl/>
          <w:lang w:eastAsia="he-IL"/>
        </w:rPr>
      </w:pPr>
      <w:bookmarkStart w:id="2359" w:name="ET_guest_856652_285"/>
      <w:r w:rsidRPr="008E760E">
        <w:rPr>
          <w:rStyle w:val="TagStyle"/>
          <w:rtl/>
        </w:rPr>
        <w:t xml:space="preserve"> &lt;&lt; אורח &gt;&gt; </w:t>
      </w:r>
      <w:r>
        <w:rPr>
          <w:rtl/>
          <w:lang w:eastAsia="he-IL"/>
        </w:rPr>
        <w:t>טל הראל:</w:t>
      </w:r>
      <w:r w:rsidRPr="008E760E">
        <w:rPr>
          <w:rStyle w:val="TagStyle"/>
          <w:rtl/>
        </w:rPr>
        <w:t xml:space="preserve"> &lt;&lt; אורח &gt;&gt;</w:t>
      </w:r>
      <w:r>
        <w:rPr>
          <w:rtl/>
          <w:lang w:eastAsia="he-IL"/>
        </w:rPr>
        <w:t xml:space="preserve">   </w:t>
      </w:r>
      <w:bookmarkEnd w:id="2359"/>
    </w:p>
    <w:p w:rsidR="008E760E" w:rsidRDefault="008E760E" w:rsidP="008E760E">
      <w:pPr>
        <w:pStyle w:val="KeepWithNext"/>
        <w:rPr>
          <w:rtl/>
          <w:lang w:eastAsia="he-IL"/>
        </w:rPr>
      </w:pPr>
    </w:p>
    <w:p w:rsidR="008E760E" w:rsidRDefault="008E760E" w:rsidP="008E760E">
      <w:pPr>
        <w:rPr>
          <w:rtl/>
          <w:lang w:eastAsia="he-IL"/>
        </w:rPr>
      </w:pPr>
      <w:r>
        <w:rPr>
          <w:rFonts w:hint="cs"/>
          <w:rtl/>
          <w:lang w:eastAsia="he-IL"/>
        </w:rPr>
        <w:t xml:space="preserve">אתם מעלים </w:t>
      </w:r>
      <w:bookmarkStart w:id="2360" w:name="_ETM_Q1_5766564"/>
      <w:bookmarkEnd w:id="2360"/>
      <w:r>
        <w:rPr>
          <w:rFonts w:hint="cs"/>
          <w:rtl/>
          <w:lang w:eastAsia="he-IL"/>
        </w:rPr>
        <w:t xml:space="preserve">פה נושאים שמצריכים בדיקה. אנחנו באנו פה עם </w:t>
      </w:r>
      <w:bookmarkStart w:id="2361" w:name="_ETM_Q1_5768050"/>
      <w:bookmarkEnd w:id="2361"/>
      <w:r>
        <w:rPr>
          <w:rFonts w:hint="cs"/>
          <w:rtl/>
          <w:lang w:eastAsia="he-IL"/>
        </w:rPr>
        <w:t xml:space="preserve">מידע רחב על פרויקט הניידות, אבל אם אתה רוצה </w:t>
      </w:r>
      <w:bookmarkStart w:id="2362" w:name="_ETM_Q1_5774143"/>
      <w:bookmarkEnd w:id="2362"/>
      <w:r>
        <w:rPr>
          <w:rFonts w:hint="cs"/>
          <w:rtl/>
          <w:lang w:eastAsia="he-IL"/>
        </w:rPr>
        <w:t xml:space="preserve">לשמוע על העמלה הספציפית שאתה מדבר עליה, אין לי </w:t>
      </w:r>
      <w:bookmarkStart w:id="2363" w:name="_ETM_Q1_5776335"/>
      <w:bookmarkEnd w:id="2363"/>
      <w:r>
        <w:rPr>
          <w:rFonts w:hint="cs"/>
          <w:rtl/>
          <w:lang w:eastAsia="he-IL"/>
        </w:rPr>
        <w:t xml:space="preserve">בעיה לבדוק את זה עם אנשי העמלות. הם לא נמצאים </w:t>
      </w:r>
      <w:bookmarkStart w:id="2364" w:name="_ETM_Q1_5775842"/>
      <w:bookmarkEnd w:id="2364"/>
      <w:r>
        <w:rPr>
          <w:rFonts w:hint="cs"/>
          <w:rtl/>
          <w:lang w:eastAsia="he-IL"/>
        </w:rPr>
        <w:t xml:space="preserve">פה כרגע, אבל אני אוכל לחזור אליך עם תשובה </w:t>
      </w:r>
      <w:bookmarkStart w:id="2365" w:name="_ETM_Q1_5783571"/>
      <w:bookmarkEnd w:id="2365"/>
      <w:r>
        <w:rPr>
          <w:rFonts w:hint="cs"/>
          <w:rtl/>
          <w:lang w:eastAsia="he-IL"/>
        </w:rPr>
        <w:t xml:space="preserve">בנושא הזה. </w:t>
      </w:r>
    </w:p>
    <w:p w:rsidR="008E760E" w:rsidRDefault="008E760E" w:rsidP="008E760E">
      <w:pPr>
        <w:rPr>
          <w:rtl/>
          <w:lang w:eastAsia="he-IL"/>
        </w:rPr>
      </w:pPr>
      <w:bookmarkStart w:id="2366" w:name="_ETM_Q1_5785754"/>
      <w:bookmarkStart w:id="2367" w:name="_ETM_Q1_5785835"/>
      <w:bookmarkStart w:id="2368" w:name="_ETM_Q1_5781770"/>
      <w:bookmarkEnd w:id="2366"/>
      <w:bookmarkEnd w:id="2367"/>
      <w:bookmarkEnd w:id="2368"/>
    </w:p>
    <w:p w:rsidR="008E760E" w:rsidRDefault="008E760E" w:rsidP="008E760E">
      <w:pPr>
        <w:pStyle w:val="a4"/>
        <w:keepNext/>
        <w:rPr>
          <w:rtl/>
        </w:rPr>
      </w:pPr>
      <w:bookmarkStart w:id="2369" w:name="ET_speaker_5726_286"/>
      <w:r w:rsidRPr="008E760E">
        <w:rPr>
          <w:rStyle w:val="TagStyle"/>
          <w:rtl/>
        </w:rPr>
        <w:t xml:space="preserve"> &lt;&lt; דובר &gt;&gt; </w:t>
      </w:r>
      <w:r>
        <w:rPr>
          <w:rtl/>
        </w:rPr>
        <w:t>ינון אזולאי (ש"ס):</w:t>
      </w:r>
      <w:r w:rsidRPr="008E760E">
        <w:rPr>
          <w:rStyle w:val="TagStyle"/>
          <w:rtl/>
        </w:rPr>
        <w:t xml:space="preserve"> &lt;&lt; דובר &gt;&gt;</w:t>
      </w:r>
      <w:r>
        <w:rPr>
          <w:rtl/>
        </w:rPr>
        <w:t xml:space="preserve">   </w:t>
      </w:r>
      <w:bookmarkEnd w:id="2369"/>
    </w:p>
    <w:p w:rsidR="008E760E" w:rsidRDefault="008E760E" w:rsidP="008E760E">
      <w:pPr>
        <w:pStyle w:val="KeepWithNext"/>
        <w:rPr>
          <w:rtl/>
          <w:lang w:eastAsia="he-IL"/>
        </w:rPr>
      </w:pPr>
    </w:p>
    <w:p w:rsidR="008E760E" w:rsidRDefault="008E760E" w:rsidP="008E760E">
      <w:pPr>
        <w:rPr>
          <w:rtl/>
          <w:lang w:eastAsia="he-IL"/>
        </w:rPr>
      </w:pPr>
      <w:bookmarkStart w:id="2370" w:name="_ETM_Q1_5782445"/>
      <w:bookmarkStart w:id="2371" w:name="_ETM_Q1_5782503"/>
      <w:bookmarkEnd w:id="2370"/>
      <w:bookmarkEnd w:id="2371"/>
      <w:r>
        <w:rPr>
          <w:rFonts w:hint="cs"/>
          <w:rtl/>
          <w:lang w:eastAsia="he-IL"/>
        </w:rPr>
        <w:t>ומה את רוצה בינתיים?</w:t>
      </w:r>
    </w:p>
    <w:p w:rsidR="008E760E" w:rsidRDefault="008E760E" w:rsidP="008E760E">
      <w:pPr>
        <w:rPr>
          <w:rtl/>
          <w:lang w:eastAsia="he-IL"/>
        </w:rPr>
      </w:pPr>
      <w:bookmarkStart w:id="2372" w:name="_ETM_Q1_5782205"/>
      <w:bookmarkStart w:id="2373" w:name="_ETM_Q1_5782283"/>
      <w:bookmarkEnd w:id="2372"/>
      <w:bookmarkEnd w:id="2373"/>
    </w:p>
    <w:p w:rsidR="008E760E" w:rsidRDefault="008E760E" w:rsidP="008E760E">
      <w:pPr>
        <w:pStyle w:val="af6"/>
        <w:keepNext/>
        <w:rPr>
          <w:rtl/>
        </w:rPr>
      </w:pPr>
      <w:bookmarkStart w:id="2374" w:name="ET_yor_4758_287"/>
      <w:r w:rsidRPr="008E760E">
        <w:rPr>
          <w:rStyle w:val="TagStyle"/>
          <w:rtl/>
        </w:rPr>
        <w:t xml:space="preserve"> &lt;&lt; יור &gt;&gt; </w:t>
      </w:r>
      <w:r>
        <w:rPr>
          <w:rtl/>
        </w:rPr>
        <w:t>היו"ר יעקב מרגי:</w:t>
      </w:r>
      <w:r w:rsidRPr="008E760E">
        <w:rPr>
          <w:rStyle w:val="TagStyle"/>
          <w:rtl/>
        </w:rPr>
        <w:t xml:space="preserve"> &lt;&lt; יור &gt;&gt;</w:t>
      </w:r>
      <w:r>
        <w:rPr>
          <w:rtl/>
        </w:rPr>
        <w:t xml:space="preserve">   </w:t>
      </w:r>
      <w:bookmarkEnd w:id="2374"/>
    </w:p>
    <w:p w:rsidR="008E760E" w:rsidRDefault="008E760E" w:rsidP="008E760E">
      <w:pPr>
        <w:pStyle w:val="KeepWithNext"/>
        <w:rPr>
          <w:rtl/>
          <w:lang w:eastAsia="he-IL"/>
        </w:rPr>
      </w:pPr>
    </w:p>
    <w:p w:rsidR="008E760E" w:rsidRDefault="008E760E" w:rsidP="008E760E">
      <w:pPr>
        <w:rPr>
          <w:rtl/>
          <w:lang w:eastAsia="he-IL"/>
        </w:rPr>
      </w:pPr>
      <w:bookmarkStart w:id="2375" w:name="_ETM_Q1_5783557"/>
      <w:bookmarkEnd w:id="2375"/>
      <w:r>
        <w:rPr>
          <w:rFonts w:hint="cs"/>
          <w:rtl/>
          <w:lang w:eastAsia="he-IL"/>
        </w:rPr>
        <w:t xml:space="preserve">מה אתה רוצה, שהיא תיתן </w:t>
      </w:r>
      <w:bookmarkStart w:id="2376" w:name="_ETM_Q1_5783436"/>
      <w:bookmarkEnd w:id="2376"/>
      <w:r>
        <w:rPr>
          <w:rFonts w:hint="cs"/>
          <w:rtl/>
          <w:lang w:eastAsia="he-IL"/>
        </w:rPr>
        <w:t xml:space="preserve">לך תשובה שאין לה? זה אני צריך לקבל החלטה, </w:t>
      </w:r>
      <w:bookmarkStart w:id="2377" w:name="_ETM_Q1_5790132"/>
      <w:bookmarkEnd w:id="2377"/>
      <w:r>
        <w:rPr>
          <w:rFonts w:hint="cs"/>
          <w:rtl/>
          <w:lang w:eastAsia="he-IL"/>
        </w:rPr>
        <w:t xml:space="preserve">לא היא. הלאה. </w:t>
      </w:r>
    </w:p>
    <w:p w:rsidR="008E760E" w:rsidRDefault="008E760E" w:rsidP="008E760E">
      <w:pPr>
        <w:rPr>
          <w:rtl/>
          <w:lang w:eastAsia="he-IL"/>
        </w:rPr>
      </w:pPr>
      <w:bookmarkStart w:id="2378" w:name="_ETM_Q1_5786035"/>
      <w:bookmarkStart w:id="2379" w:name="_ETM_Q1_5786118"/>
      <w:bookmarkStart w:id="2380" w:name="_ETM_Q1_5788171"/>
      <w:bookmarkEnd w:id="2378"/>
      <w:bookmarkEnd w:id="2379"/>
      <w:bookmarkEnd w:id="2380"/>
    </w:p>
    <w:p w:rsidR="008E760E" w:rsidRDefault="008E760E" w:rsidP="008E760E">
      <w:pPr>
        <w:pStyle w:val="a4"/>
        <w:keepNext/>
        <w:rPr>
          <w:rtl/>
        </w:rPr>
      </w:pPr>
      <w:bookmarkStart w:id="2381" w:name="ET_speaker_5726_288"/>
      <w:r w:rsidRPr="008E760E">
        <w:rPr>
          <w:rStyle w:val="TagStyle"/>
          <w:rtl/>
        </w:rPr>
        <w:t xml:space="preserve"> &lt;&lt; דובר &gt;&gt; </w:t>
      </w:r>
      <w:r>
        <w:rPr>
          <w:rtl/>
        </w:rPr>
        <w:t>ינון אזולאי (ש"ס):</w:t>
      </w:r>
      <w:r w:rsidRPr="008E760E">
        <w:rPr>
          <w:rStyle w:val="TagStyle"/>
          <w:rtl/>
        </w:rPr>
        <w:t xml:space="preserve"> &lt;&lt; דובר &gt;&gt;</w:t>
      </w:r>
      <w:r>
        <w:rPr>
          <w:rtl/>
        </w:rPr>
        <w:t xml:space="preserve">   </w:t>
      </w:r>
      <w:bookmarkEnd w:id="2381"/>
    </w:p>
    <w:p w:rsidR="008E760E" w:rsidRDefault="008E760E" w:rsidP="008E760E">
      <w:pPr>
        <w:pStyle w:val="KeepWithNext"/>
        <w:rPr>
          <w:rtl/>
          <w:lang w:eastAsia="he-IL"/>
        </w:rPr>
      </w:pPr>
    </w:p>
    <w:p w:rsidR="008E760E" w:rsidRDefault="008E760E" w:rsidP="00E322B2">
      <w:pPr>
        <w:rPr>
          <w:rtl/>
          <w:lang w:eastAsia="he-IL"/>
        </w:rPr>
      </w:pPr>
      <w:bookmarkStart w:id="2382" w:name="_ETM_Q1_5788690"/>
      <w:bookmarkStart w:id="2383" w:name="_ETM_Q1_5788741"/>
      <w:bookmarkEnd w:id="2382"/>
      <w:bookmarkEnd w:id="2383"/>
      <w:r>
        <w:rPr>
          <w:rFonts w:hint="cs"/>
          <w:rtl/>
          <w:lang w:eastAsia="he-IL"/>
        </w:rPr>
        <w:t xml:space="preserve">באותו </w:t>
      </w:r>
      <w:r w:rsidR="00E322B2">
        <w:rPr>
          <w:rFonts w:hint="cs"/>
          <w:rtl/>
          <w:lang w:eastAsia="he-IL"/>
        </w:rPr>
        <w:t xml:space="preserve">עניין, גם על צ'ק שחזר מסיבה טכנית לוקחים עמלה. </w:t>
      </w:r>
      <w:bookmarkStart w:id="2384" w:name="_ETM_Q1_5795530"/>
      <w:bookmarkEnd w:id="2384"/>
      <w:r w:rsidR="00E322B2">
        <w:rPr>
          <w:rFonts w:hint="cs"/>
          <w:rtl/>
          <w:lang w:eastAsia="he-IL"/>
        </w:rPr>
        <w:t xml:space="preserve">אין שום סיבה לקחת עמלה על דבר כזה. </w:t>
      </w:r>
    </w:p>
    <w:p w:rsidR="00E322B2" w:rsidRDefault="00E322B2" w:rsidP="00E322B2">
      <w:pPr>
        <w:rPr>
          <w:rtl/>
          <w:lang w:eastAsia="he-IL"/>
        </w:rPr>
      </w:pPr>
    </w:p>
    <w:p w:rsidR="00E322B2" w:rsidRDefault="00E322B2" w:rsidP="00E322B2">
      <w:pPr>
        <w:rPr>
          <w:rtl/>
          <w:lang w:eastAsia="he-IL"/>
        </w:rPr>
      </w:pPr>
      <w:r>
        <w:rPr>
          <w:rFonts w:hint="cs"/>
          <w:rtl/>
          <w:lang w:eastAsia="he-IL"/>
        </w:rPr>
        <w:t xml:space="preserve">דבר אחרון, היום </w:t>
      </w:r>
      <w:bookmarkStart w:id="2385" w:name="_ETM_Q1_5813603"/>
      <w:bookmarkEnd w:id="2385"/>
      <w:r>
        <w:rPr>
          <w:rFonts w:hint="cs"/>
          <w:rtl/>
          <w:lang w:eastAsia="he-IL"/>
        </w:rPr>
        <w:t xml:space="preserve">בחלק מהבנקים אי אפשר להפקיד צ'קים במעטפה. </w:t>
      </w:r>
    </w:p>
    <w:p w:rsidR="00E322B2" w:rsidRDefault="00E322B2" w:rsidP="00E322B2">
      <w:pPr>
        <w:rPr>
          <w:rtl/>
          <w:lang w:eastAsia="he-IL"/>
        </w:rPr>
      </w:pPr>
      <w:bookmarkStart w:id="2386" w:name="_ETM_Q1_5820443"/>
      <w:bookmarkStart w:id="2387" w:name="_ETM_Q1_5820522"/>
      <w:bookmarkEnd w:id="2386"/>
      <w:bookmarkEnd w:id="2387"/>
    </w:p>
    <w:p w:rsidR="00E322B2" w:rsidRDefault="00E322B2" w:rsidP="00E322B2">
      <w:pPr>
        <w:pStyle w:val="af6"/>
        <w:keepNext/>
        <w:rPr>
          <w:rtl/>
        </w:rPr>
      </w:pPr>
      <w:bookmarkStart w:id="2388" w:name="ET_yor_4758_289"/>
      <w:r w:rsidRPr="00E322B2">
        <w:rPr>
          <w:rStyle w:val="TagStyle"/>
          <w:rtl/>
        </w:rPr>
        <w:t xml:space="preserve"> &lt;&lt; יור &gt;&gt; </w:t>
      </w:r>
      <w:r>
        <w:rPr>
          <w:rtl/>
        </w:rPr>
        <w:t>היו"ר יעקב מרגי:</w:t>
      </w:r>
      <w:r w:rsidRPr="00E322B2">
        <w:rPr>
          <w:rStyle w:val="TagStyle"/>
          <w:rtl/>
        </w:rPr>
        <w:t xml:space="preserve"> &lt;&lt; יור &gt;&gt;</w:t>
      </w:r>
      <w:r>
        <w:rPr>
          <w:rtl/>
        </w:rPr>
        <w:t xml:space="preserve">   </w:t>
      </w:r>
      <w:bookmarkEnd w:id="2388"/>
    </w:p>
    <w:p w:rsidR="00E322B2" w:rsidRDefault="00E322B2" w:rsidP="00E322B2">
      <w:pPr>
        <w:pStyle w:val="KeepWithNext"/>
        <w:rPr>
          <w:rtl/>
          <w:lang w:eastAsia="he-IL"/>
        </w:rPr>
      </w:pPr>
    </w:p>
    <w:p w:rsidR="00E322B2" w:rsidRDefault="00E322B2" w:rsidP="00E322B2">
      <w:pPr>
        <w:rPr>
          <w:rtl/>
          <w:lang w:eastAsia="he-IL"/>
        </w:rPr>
      </w:pPr>
      <w:bookmarkStart w:id="2389" w:name="_ETM_Q1_5821609"/>
      <w:bookmarkEnd w:id="2389"/>
      <w:r>
        <w:rPr>
          <w:rFonts w:hint="cs"/>
          <w:rtl/>
          <w:lang w:eastAsia="he-IL"/>
        </w:rPr>
        <w:t>אין חישבנק?</w:t>
      </w:r>
      <w:bookmarkStart w:id="2390" w:name="_ETM_Q1_5819621"/>
      <w:bookmarkEnd w:id="2390"/>
    </w:p>
    <w:p w:rsidR="00E322B2" w:rsidRDefault="00E322B2" w:rsidP="00E322B2">
      <w:pPr>
        <w:rPr>
          <w:rtl/>
          <w:lang w:eastAsia="he-IL"/>
        </w:rPr>
      </w:pPr>
      <w:bookmarkStart w:id="2391" w:name="_ETM_Q1_5819692"/>
      <w:bookmarkStart w:id="2392" w:name="_ETM_Q1_5822188"/>
      <w:bookmarkEnd w:id="2391"/>
      <w:bookmarkEnd w:id="2392"/>
    </w:p>
    <w:p w:rsidR="00E322B2" w:rsidRDefault="00E322B2" w:rsidP="00E322B2">
      <w:pPr>
        <w:pStyle w:val="a4"/>
        <w:keepNext/>
        <w:rPr>
          <w:rtl/>
        </w:rPr>
      </w:pPr>
      <w:bookmarkStart w:id="2393" w:name="ET_speaker_5726_290"/>
      <w:r w:rsidRPr="00E322B2">
        <w:rPr>
          <w:rStyle w:val="TagStyle"/>
          <w:rtl/>
        </w:rPr>
        <w:t xml:space="preserve"> &lt;&lt; דובר &gt;&gt; </w:t>
      </w:r>
      <w:r>
        <w:rPr>
          <w:rtl/>
        </w:rPr>
        <w:t>ינון אזולאי (ש"ס):</w:t>
      </w:r>
      <w:r w:rsidRPr="00E322B2">
        <w:rPr>
          <w:rStyle w:val="TagStyle"/>
          <w:rtl/>
        </w:rPr>
        <w:t xml:space="preserve"> &lt;&lt; דובר &gt;&gt;</w:t>
      </w:r>
      <w:r>
        <w:rPr>
          <w:rtl/>
        </w:rPr>
        <w:t xml:space="preserve">   </w:t>
      </w:r>
      <w:bookmarkEnd w:id="2393"/>
    </w:p>
    <w:p w:rsidR="00E322B2" w:rsidRDefault="00E322B2" w:rsidP="00E322B2">
      <w:pPr>
        <w:pStyle w:val="KeepWithNext"/>
        <w:rPr>
          <w:rtl/>
          <w:lang w:eastAsia="he-IL"/>
        </w:rPr>
      </w:pPr>
    </w:p>
    <w:p w:rsidR="00E322B2" w:rsidRDefault="00E322B2" w:rsidP="00E322B2">
      <w:pPr>
        <w:rPr>
          <w:rtl/>
          <w:lang w:eastAsia="he-IL"/>
        </w:rPr>
      </w:pPr>
      <w:bookmarkStart w:id="2394" w:name="_ETM_Q1_5822721"/>
      <w:bookmarkStart w:id="2395" w:name="_ETM_Q1_5822778"/>
      <w:bookmarkStart w:id="2396" w:name="_ETM_Q1_5823245"/>
      <w:bookmarkEnd w:id="2394"/>
      <w:bookmarkEnd w:id="2395"/>
      <w:bookmarkEnd w:id="2396"/>
      <w:r>
        <w:rPr>
          <w:rFonts w:hint="cs"/>
          <w:rtl/>
          <w:lang w:eastAsia="he-IL"/>
        </w:rPr>
        <w:t xml:space="preserve">חלק מהבנקים סגרו את זה, כך שאפשר </w:t>
      </w:r>
      <w:bookmarkStart w:id="2397" w:name="_ETM_Q1_5823753"/>
      <w:bookmarkEnd w:id="2397"/>
      <w:r>
        <w:rPr>
          <w:rFonts w:hint="cs"/>
          <w:rtl/>
          <w:lang w:eastAsia="he-IL"/>
        </w:rPr>
        <w:t xml:space="preserve">לעשות את זה רק באופן דיגיטלי. מה יעשה אדם שלא </w:t>
      </w:r>
      <w:bookmarkStart w:id="2398" w:name="_ETM_Q1_5829906"/>
      <w:bookmarkEnd w:id="2398"/>
      <w:r>
        <w:rPr>
          <w:rFonts w:hint="cs"/>
          <w:rtl/>
          <w:lang w:eastAsia="he-IL"/>
        </w:rPr>
        <w:t>יודע לעשות את זה?</w:t>
      </w:r>
      <w:bookmarkStart w:id="2399" w:name="_ETM_Q1_5834298"/>
      <w:bookmarkEnd w:id="2399"/>
    </w:p>
    <w:p w:rsidR="00E322B2" w:rsidRDefault="00E322B2" w:rsidP="00E322B2">
      <w:pPr>
        <w:rPr>
          <w:rtl/>
          <w:lang w:eastAsia="he-IL"/>
        </w:rPr>
      </w:pPr>
      <w:bookmarkStart w:id="2400" w:name="_ETM_Q1_5834375"/>
      <w:bookmarkEnd w:id="2400"/>
    </w:p>
    <w:p w:rsidR="00E322B2" w:rsidRDefault="00E322B2" w:rsidP="00E322B2">
      <w:pPr>
        <w:pStyle w:val="af6"/>
        <w:keepNext/>
        <w:rPr>
          <w:rtl/>
        </w:rPr>
      </w:pPr>
      <w:bookmarkStart w:id="2401" w:name="ET_yor_4758_291"/>
      <w:r w:rsidRPr="00E322B2">
        <w:rPr>
          <w:rStyle w:val="TagStyle"/>
          <w:rtl/>
        </w:rPr>
        <w:t xml:space="preserve"> &lt;&lt; יור &gt;&gt; </w:t>
      </w:r>
      <w:r>
        <w:rPr>
          <w:rtl/>
        </w:rPr>
        <w:t>היו"ר יעקב מרגי:</w:t>
      </w:r>
      <w:r w:rsidRPr="00E322B2">
        <w:rPr>
          <w:rStyle w:val="TagStyle"/>
          <w:rtl/>
        </w:rPr>
        <w:t xml:space="preserve"> &lt;&lt; יור &gt;&gt;</w:t>
      </w:r>
      <w:r>
        <w:rPr>
          <w:rtl/>
        </w:rPr>
        <w:t xml:space="preserve">   </w:t>
      </w:r>
      <w:bookmarkEnd w:id="2401"/>
    </w:p>
    <w:p w:rsidR="00E322B2" w:rsidRDefault="00E322B2" w:rsidP="00E322B2">
      <w:pPr>
        <w:pStyle w:val="KeepWithNext"/>
        <w:rPr>
          <w:rtl/>
          <w:lang w:eastAsia="he-IL"/>
        </w:rPr>
      </w:pPr>
    </w:p>
    <w:p w:rsidR="00E322B2" w:rsidRDefault="00E322B2" w:rsidP="00E322B2">
      <w:pPr>
        <w:rPr>
          <w:rtl/>
          <w:lang w:eastAsia="he-IL"/>
        </w:rPr>
      </w:pPr>
      <w:bookmarkStart w:id="2402" w:name="_ETM_Q1_5835863"/>
      <w:bookmarkEnd w:id="2402"/>
      <w:r>
        <w:rPr>
          <w:rFonts w:hint="cs"/>
          <w:rtl/>
          <w:lang w:eastAsia="he-IL"/>
        </w:rPr>
        <w:t xml:space="preserve">מותר לבנקים לחסום את השירות הזה? </w:t>
      </w:r>
    </w:p>
    <w:p w:rsidR="00E322B2" w:rsidRDefault="00E322B2" w:rsidP="00E322B2">
      <w:pPr>
        <w:rPr>
          <w:rtl/>
          <w:lang w:eastAsia="he-IL"/>
        </w:rPr>
      </w:pPr>
      <w:bookmarkStart w:id="2403" w:name="_ETM_Q1_5837164"/>
      <w:bookmarkStart w:id="2404" w:name="_ETM_Q1_5837238"/>
      <w:bookmarkStart w:id="2405" w:name="_ETM_Q1_5838988"/>
      <w:bookmarkEnd w:id="2403"/>
      <w:bookmarkEnd w:id="2404"/>
      <w:bookmarkEnd w:id="2405"/>
    </w:p>
    <w:p w:rsidR="00E322B2" w:rsidRDefault="00E322B2" w:rsidP="00E322B2">
      <w:pPr>
        <w:pStyle w:val="af9"/>
        <w:keepNext/>
        <w:rPr>
          <w:rtl/>
          <w:lang w:eastAsia="he-IL"/>
        </w:rPr>
      </w:pPr>
      <w:bookmarkStart w:id="2406" w:name="ET_guest_856652_292"/>
      <w:r w:rsidRPr="00E322B2">
        <w:rPr>
          <w:rStyle w:val="TagStyle"/>
          <w:rtl/>
        </w:rPr>
        <w:t xml:space="preserve"> &lt;&lt; אורח &gt;&gt; </w:t>
      </w:r>
      <w:r>
        <w:rPr>
          <w:rtl/>
          <w:lang w:eastAsia="he-IL"/>
        </w:rPr>
        <w:t>טל הראל:</w:t>
      </w:r>
      <w:r w:rsidRPr="00E322B2">
        <w:rPr>
          <w:rStyle w:val="TagStyle"/>
          <w:rtl/>
        </w:rPr>
        <w:t xml:space="preserve"> &lt;&lt; אורח &gt;&gt;</w:t>
      </w:r>
      <w:r>
        <w:rPr>
          <w:rtl/>
          <w:lang w:eastAsia="he-IL"/>
        </w:rPr>
        <w:t xml:space="preserve">   </w:t>
      </w:r>
      <w:bookmarkEnd w:id="2406"/>
    </w:p>
    <w:p w:rsidR="00E322B2" w:rsidRDefault="00E322B2" w:rsidP="00E322B2">
      <w:pPr>
        <w:pStyle w:val="KeepWithNext"/>
        <w:rPr>
          <w:rtl/>
          <w:lang w:eastAsia="he-IL"/>
        </w:rPr>
      </w:pPr>
    </w:p>
    <w:p w:rsidR="00E322B2" w:rsidRDefault="00E322B2" w:rsidP="00E322B2">
      <w:pPr>
        <w:rPr>
          <w:rtl/>
          <w:lang w:eastAsia="he-IL"/>
        </w:rPr>
      </w:pPr>
      <w:bookmarkStart w:id="2407" w:name="_ETM_Q1_5839560"/>
      <w:bookmarkStart w:id="2408" w:name="_ETM_Q1_5839623"/>
      <w:bookmarkEnd w:id="2407"/>
      <w:bookmarkEnd w:id="2408"/>
      <w:r>
        <w:rPr>
          <w:rFonts w:hint="cs"/>
          <w:rtl/>
          <w:lang w:eastAsia="he-IL"/>
        </w:rPr>
        <w:t xml:space="preserve">מותר </w:t>
      </w:r>
      <w:bookmarkStart w:id="2409" w:name="_ETM_Q1_5840740"/>
      <w:bookmarkEnd w:id="2409"/>
      <w:r>
        <w:rPr>
          <w:rFonts w:hint="cs"/>
          <w:rtl/>
          <w:lang w:eastAsia="he-IL"/>
        </w:rPr>
        <w:t xml:space="preserve">לבנקים לא לתת את השירות של החישבנק, כי יש </w:t>
      </w:r>
      <w:bookmarkStart w:id="2410" w:name="_ETM_Q1_5837832"/>
      <w:bookmarkEnd w:id="2410"/>
      <w:r>
        <w:rPr>
          <w:rFonts w:hint="cs"/>
          <w:rtl/>
          <w:lang w:eastAsia="he-IL"/>
        </w:rPr>
        <w:t>היום מערכות אחרות - - -</w:t>
      </w:r>
    </w:p>
    <w:p w:rsidR="00E322B2" w:rsidRDefault="00E322B2" w:rsidP="00E322B2">
      <w:pPr>
        <w:rPr>
          <w:rtl/>
          <w:lang w:eastAsia="he-IL"/>
        </w:rPr>
      </w:pPr>
      <w:bookmarkStart w:id="2411" w:name="_ETM_Q1_5844624"/>
      <w:bookmarkStart w:id="2412" w:name="_ETM_Q1_5844712"/>
      <w:bookmarkEnd w:id="2411"/>
      <w:bookmarkEnd w:id="2412"/>
    </w:p>
    <w:p w:rsidR="00E322B2" w:rsidRDefault="00E322B2" w:rsidP="00E322B2">
      <w:pPr>
        <w:pStyle w:val="af6"/>
        <w:keepNext/>
        <w:rPr>
          <w:rtl/>
        </w:rPr>
      </w:pPr>
      <w:bookmarkStart w:id="2413" w:name="ET_yor_4758_293"/>
      <w:r w:rsidRPr="00E322B2">
        <w:rPr>
          <w:rStyle w:val="TagStyle"/>
          <w:rtl/>
        </w:rPr>
        <w:t xml:space="preserve"> &lt;&lt; יור &gt;&gt; </w:t>
      </w:r>
      <w:r>
        <w:rPr>
          <w:rtl/>
        </w:rPr>
        <w:t>היו"ר יעקב מרגי:</w:t>
      </w:r>
      <w:r w:rsidRPr="00E322B2">
        <w:rPr>
          <w:rStyle w:val="TagStyle"/>
          <w:rtl/>
        </w:rPr>
        <w:t xml:space="preserve"> &lt;&lt; יור &gt;&gt;</w:t>
      </w:r>
      <w:r>
        <w:rPr>
          <w:rtl/>
        </w:rPr>
        <w:t xml:space="preserve">   </w:t>
      </w:r>
      <w:bookmarkEnd w:id="2413"/>
    </w:p>
    <w:p w:rsidR="00E322B2" w:rsidRDefault="00E322B2" w:rsidP="00E322B2">
      <w:pPr>
        <w:pStyle w:val="KeepWithNext"/>
        <w:rPr>
          <w:rtl/>
          <w:lang w:eastAsia="he-IL"/>
        </w:rPr>
      </w:pPr>
    </w:p>
    <w:p w:rsidR="00E322B2" w:rsidRDefault="00E322B2" w:rsidP="00E322B2">
      <w:pPr>
        <w:rPr>
          <w:rtl/>
          <w:lang w:eastAsia="he-IL"/>
        </w:rPr>
      </w:pPr>
      <w:bookmarkStart w:id="2414" w:name="_ETM_Q1_5846443"/>
      <w:bookmarkEnd w:id="2414"/>
      <w:r>
        <w:rPr>
          <w:rFonts w:hint="cs"/>
          <w:rtl/>
          <w:lang w:eastAsia="he-IL"/>
        </w:rPr>
        <w:t xml:space="preserve">כשאנחנו מקדמים את הפתרונות הטכנולוגיים </w:t>
      </w:r>
      <w:bookmarkStart w:id="2415" w:name="_ETM_Q1_5847570"/>
      <w:bookmarkEnd w:id="2415"/>
      <w:r>
        <w:rPr>
          <w:rFonts w:hint="cs"/>
          <w:rtl/>
          <w:lang w:eastAsia="he-IL"/>
        </w:rPr>
        <w:t xml:space="preserve">תמיד מרגיעים אותנו שהשירות הקודם יישאר בשביל מודרי טכנולוגיה, קשישים, </w:t>
      </w:r>
      <w:bookmarkStart w:id="2416" w:name="_ETM_Q1_5856954"/>
      <w:bookmarkEnd w:id="2416"/>
      <w:r>
        <w:rPr>
          <w:rFonts w:hint="cs"/>
          <w:rtl/>
          <w:lang w:eastAsia="he-IL"/>
        </w:rPr>
        <w:t>אנשים בלי סמארטפונים וכן הלאה. תמיד מרגיעים אותנו שהשירות ה</w:t>
      </w:r>
      <w:bookmarkStart w:id="2417" w:name="_ETM_Q1_5861934"/>
      <w:bookmarkEnd w:id="2417"/>
      <w:r>
        <w:rPr>
          <w:rFonts w:hint="cs"/>
          <w:rtl/>
          <w:lang w:eastAsia="he-IL"/>
        </w:rPr>
        <w:t xml:space="preserve">קודם ימשיך להתקיים. לי זה חשוב כמחוקק לוודא </w:t>
      </w:r>
      <w:bookmarkStart w:id="2418" w:name="_ETM_Q1_5867153"/>
      <w:bookmarkEnd w:id="2418"/>
      <w:r>
        <w:rPr>
          <w:rFonts w:hint="cs"/>
          <w:rtl/>
          <w:lang w:eastAsia="he-IL"/>
        </w:rPr>
        <w:t xml:space="preserve">את זה, כדי לדעת שכשמבטיחים לי כל </w:t>
      </w:r>
      <w:bookmarkStart w:id="2419" w:name="_ETM_Q1_5869567"/>
      <w:bookmarkEnd w:id="2419"/>
      <w:r w:rsidR="00A63797">
        <w:rPr>
          <w:rFonts w:hint="cs"/>
          <w:rtl/>
          <w:lang w:eastAsia="he-IL"/>
        </w:rPr>
        <w:t>מיני הבטחות</w:t>
      </w:r>
      <w:r>
        <w:rPr>
          <w:rFonts w:hint="cs"/>
          <w:rtl/>
          <w:lang w:eastAsia="he-IL"/>
        </w:rPr>
        <w:t xml:space="preserve"> כדאי שאני אעגן את זה בחקיקה, אחרת </w:t>
      </w:r>
      <w:bookmarkStart w:id="2420" w:name="_ETM_Q1_5873765"/>
      <w:bookmarkEnd w:id="2420"/>
      <w:r>
        <w:rPr>
          <w:rFonts w:hint="cs"/>
          <w:rtl/>
          <w:lang w:eastAsia="he-IL"/>
        </w:rPr>
        <w:t xml:space="preserve">לך תחפש את זה שהבטיח לך. </w:t>
      </w:r>
    </w:p>
    <w:p w:rsidR="00E322B2" w:rsidRDefault="00E322B2" w:rsidP="00E322B2">
      <w:pPr>
        <w:rPr>
          <w:rtl/>
          <w:lang w:eastAsia="he-IL"/>
        </w:rPr>
      </w:pPr>
      <w:bookmarkStart w:id="2421" w:name="_ETM_Q1_5899809"/>
      <w:bookmarkStart w:id="2422" w:name="_ETM_Q1_5899890"/>
      <w:bookmarkStart w:id="2423" w:name="_ETM_Q1_5901321"/>
      <w:bookmarkEnd w:id="2421"/>
      <w:bookmarkEnd w:id="2422"/>
      <w:bookmarkEnd w:id="2423"/>
    </w:p>
    <w:p w:rsidR="00E322B2" w:rsidRDefault="00E322B2" w:rsidP="00E322B2">
      <w:pPr>
        <w:pStyle w:val="af9"/>
        <w:keepNext/>
        <w:rPr>
          <w:rtl/>
          <w:lang w:eastAsia="he-IL"/>
        </w:rPr>
      </w:pPr>
      <w:bookmarkStart w:id="2424" w:name="ET_guest_685092_294"/>
      <w:r w:rsidRPr="00E322B2">
        <w:rPr>
          <w:rStyle w:val="TagStyle"/>
          <w:rtl/>
        </w:rPr>
        <w:t xml:space="preserve"> &lt;&lt; אורח &gt;&gt; </w:t>
      </w:r>
      <w:r>
        <w:rPr>
          <w:rtl/>
          <w:lang w:eastAsia="he-IL"/>
        </w:rPr>
        <w:t>לירון מאוטנר לוגסי:</w:t>
      </w:r>
      <w:r w:rsidRPr="00E322B2">
        <w:rPr>
          <w:rStyle w:val="TagStyle"/>
          <w:rtl/>
        </w:rPr>
        <w:t xml:space="preserve"> &lt;&lt; אורח &gt;&gt;</w:t>
      </w:r>
      <w:r>
        <w:rPr>
          <w:rtl/>
          <w:lang w:eastAsia="he-IL"/>
        </w:rPr>
        <w:t xml:space="preserve">   </w:t>
      </w:r>
      <w:bookmarkEnd w:id="2424"/>
    </w:p>
    <w:p w:rsidR="00E322B2" w:rsidRDefault="00E322B2" w:rsidP="00E322B2">
      <w:pPr>
        <w:pStyle w:val="KeepWithNext"/>
        <w:rPr>
          <w:rtl/>
          <w:lang w:eastAsia="he-IL"/>
        </w:rPr>
      </w:pPr>
    </w:p>
    <w:p w:rsidR="00E322B2" w:rsidRDefault="00E322B2" w:rsidP="00E322B2">
      <w:pPr>
        <w:rPr>
          <w:rtl/>
          <w:lang w:eastAsia="he-IL"/>
        </w:rPr>
      </w:pPr>
      <w:bookmarkStart w:id="2425" w:name="_ETM_Q1_5901961"/>
      <w:bookmarkStart w:id="2426" w:name="_ETM_Q1_5902020"/>
      <w:bookmarkEnd w:id="2425"/>
      <w:bookmarkEnd w:id="2426"/>
      <w:r>
        <w:rPr>
          <w:rFonts w:hint="cs"/>
          <w:rtl/>
          <w:lang w:eastAsia="he-IL"/>
        </w:rPr>
        <w:t xml:space="preserve">אני רוצה </w:t>
      </w:r>
      <w:bookmarkStart w:id="2427" w:name="_ETM_Q1_5904321"/>
      <w:bookmarkEnd w:id="2427"/>
      <w:r>
        <w:rPr>
          <w:rFonts w:hint="cs"/>
          <w:rtl/>
          <w:lang w:eastAsia="he-IL"/>
        </w:rPr>
        <w:t>רגע לומר משהו - - -</w:t>
      </w:r>
    </w:p>
    <w:p w:rsidR="00E322B2" w:rsidRDefault="00E322B2" w:rsidP="00E322B2">
      <w:pPr>
        <w:rPr>
          <w:rtl/>
          <w:lang w:eastAsia="he-IL"/>
        </w:rPr>
      </w:pPr>
      <w:bookmarkStart w:id="2428" w:name="_ETM_Q1_5899484"/>
      <w:bookmarkStart w:id="2429" w:name="_ETM_Q1_5899572"/>
      <w:bookmarkEnd w:id="2428"/>
      <w:bookmarkEnd w:id="2429"/>
    </w:p>
    <w:p w:rsidR="00E322B2" w:rsidRDefault="00E322B2" w:rsidP="00E322B2">
      <w:pPr>
        <w:pStyle w:val="af6"/>
        <w:keepNext/>
        <w:rPr>
          <w:rtl/>
        </w:rPr>
      </w:pPr>
      <w:bookmarkStart w:id="2430" w:name="ET_yor_4758_295"/>
      <w:r w:rsidRPr="00E322B2">
        <w:rPr>
          <w:rStyle w:val="TagStyle"/>
          <w:rtl/>
        </w:rPr>
        <w:t xml:space="preserve"> &lt;&lt; יור &gt;&gt; </w:t>
      </w:r>
      <w:r>
        <w:rPr>
          <w:rtl/>
        </w:rPr>
        <w:t>היו"ר יעקב מרגי:</w:t>
      </w:r>
      <w:r w:rsidRPr="00E322B2">
        <w:rPr>
          <w:rStyle w:val="TagStyle"/>
          <w:rtl/>
        </w:rPr>
        <w:t xml:space="preserve"> &lt;&lt; יור &gt;&gt;</w:t>
      </w:r>
      <w:r>
        <w:rPr>
          <w:rtl/>
        </w:rPr>
        <w:t xml:space="preserve">   </w:t>
      </w:r>
      <w:bookmarkEnd w:id="2430"/>
    </w:p>
    <w:p w:rsidR="00E322B2" w:rsidRDefault="00E322B2" w:rsidP="00E322B2">
      <w:pPr>
        <w:pStyle w:val="KeepWithNext"/>
        <w:rPr>
          <w:rtl/>
          <w:lang w:eastAsia="he-IL"/>
        </w:rPr>
      </w:pPr>
    </w:p>
    <w:p w:rsidR="00E322B2" w:rsidRDefault="00E322B2" w:rsidP="00E322B2">
      <w:pPr>
        <w:rPr>
          <w:rtl/>
          <w:lang w:eastAsia="he-IL"/>
        </w:rPr>
      </w:pPr>
      <w:bookmarkStart w:id="2431" w:name="_ETM_Q1_5901159"/>
      <w:bookmarkEnd w:id="2431"/>
      <w:r>
        <w:rPr>
          <w:rFonts w:hint="cs"/>
          <w:rtl/>
          <w:lang w:eastAsia="he-IL"/>
        </w:rPr>
        <w:t xml:space="preserve">רגע, אני מבין את </w:t>
      </w:r>
      <w:bookmarkStart w:id="2432" w:name="_ETM_Q1_5903179"/>
      <w:bookmarkEnd w:id="2432"/>
      <w:r>
        <w:rPr>
          <w:rFonts w:hint="cs"/>
          <w:rtl/>
          <w:lang w:eastAsia="he-IL"/>
        </w:rPr>
        <w:t xml:space="preserve">הקושי. תאמיני לי, גם לי יש קושי, ואם זה לא היה ינון אזולאי הייתי מגלגל את כל ההסתייגויות האלה </w:t>
      </w:r>
      <w:bookmarkStart w:id="2433" w:name="_ETM_Q1_5913580"/>
      <w:bookmarkEnd w:id="2433"/>
      <w:r>
        <w:rPr>
          <w:rFonts w:hint="cs"/>
          <w:rtl/>
          <w:lang w:eastAsia="he-IL"/>
        </w:rPr>
        <w:t xml:space="preserve">למקום אחר, כי אני חושב שזה לא נכון </w:t>
      </w:r>
      <w:bookmarkStart w:id="2434" w:name="_ETM_Q1_5919987"/>
      <w:bookmarkEnd w:id="2434"/>
      <w:r>
        <w:rPr>
          <w:rFonts w:hint="cs"/>
          <w:rtl/>
          <w:lang w:eastAsia="he-IL"/>
        </w:rPr>
        <w:t xml:space="preserve">להכניס את זה בדיון כזה, כי חבל לתקוע את החוק </w:t>
      </w:r>
      <w:bookmarkStart w:id="2435" w:name="_ETM_Q1_5922800"/>
      <w:bookmarkEnd w:id="2435"/>
      <w:r>
        <w:rPr>
          <w:rFonts w:hint="cs"/>
          <w:rtl/>
          <w:lang w:eastAsia="he-IL"/>
        </w:rPr>
        <w:t xml:space="preserve">הזה. זה חוק שצריך להעביר אותו כמה שיותר מהר, כי </w:t>
      </w:r>
      <w:bookmarkStart w:id="2436" w:name="_ETM_Q1_5929831"/>
      <w:bookmarkEnd w:id="2436"/>
      <w:r>
        <w:rPr>
          <w:rFonts w:hint="cs"/>
          <w:rtl/>
          <w:lang w:eastAsia="he-IL"/>
        </w:rPr>
        <w:t xml:space="preserve">יש בו תועלות שעוזרות דווקא לציבור שההסתייגויות נוגעות להן. ינון, </w:t>
      </w:r>
      <w:bookmarkStart w:id="2437" w:name="_ETM_Q1_5941423"/>
      <w:bookmarkEnd w:id="2437"/>
      <w:r>
        <w:rPr>
          <w:rFonts w:hint="cs"/>
          <w:rtl/>
          <w:lang w:eastAsia="he-IL"/>
        </w:rPr>
        <w:t xml:space="preserve">תחשוב על זה. הינה אני אומר לך, אני לא אצביע היום על ההסתייגויות אם לא תהיה </w:t>
      </w:r>
      <w:bookmarkStart w:id="2438" w:name="_ETM_Q1_5947202"/>
      <w:bookmarkEnd w:id="2438"/>
      <w:r>
        <w:rPr>
          <w:rFonts w:hint="cs"/>
          <w:rtl/>
          <w:lang w:eastAsia="he-IL"/>
        </w:rPr>
        <w:t>הסכמה על זה - - -</w:t>
      </w:r>
    </w:p>
    <w:p w:rsidR="00E322B2" w:rsidRDefault="00E322B2" w:rsidP="00E322B2">
      <w:pPr>
        <w:rPr>
          <w:rtl/>
          <w:lang w:eastAsia="he-IL"/>
        </w:rPr>
      </w:pPr>
      <w:bookmarkStart w:id="2439" w:name="_ETM_Q1_5954570"/>
      <w:bookmarkStart w:id="2440" w:name="_ETM_Q1_5954663"/>
      <w:bookmarkStart w:id="2441" w:name="_ETM_Q1_5956465"/>
      <w:bookmarkEnd w:id="2439"/>
      <w:bookmarkEnd w:id="2440"/>
      <w:bookmarkEnd w:id="2441"/>
    </w:p>
    <w:p w:rsidR="00E322B2" w:rsidRDefault="00E322B2" w:rsidP="00E322B2">
      <w:pPr>
        <w:pStyle w:val="af9"/>
        <w:keepNext/>
        <w:rPr>
          <w:rtl/>
          <w:lang w:eastAsia="he-IL"/>
        </w:rPr>
      </w:pPr>
      <w:bookmarkStart w:id="2442" w:name="ET_guest_755768_296"/>
      <w:r w:rsidRPr="00E322B2">
        <w:rPr>
          <w:rStyle w:val="TagStyle"/>
          <w:rtl/>
        </w:rPr>
        <w:t xml:space="preserve"> &lt;&lt; אורח &gt;&gt; </w:t>
      </w:r>
      <w:r>
        <w:rPr>
          <w:rtl/>
          <w:lang w:eastAsia="he-IL"/>
        </w:rPr>
        <w:t>יובל טלר:</w:t>
      </w:r>
      <w:r w:rsidRPr="00E322B2">
        <w:rPr>
          <w:rStyle w:val="TagStyle"/>
          <w:rtl/>
        </w:rPr>
        <w:t xml:space="preserve"> &lt;&lt; אורח &gt;&gt;</w:t>
      </w:r>
      <w:r>
        <w:rPr>
          <w:rtl/>
          <w:lang w:eastAsia="he-IL"/>
        </w:rPr>
        <w:t xml:space="preserve">   </w:t>
      </w:r>
      <w:bookmarkEnd w:id="2442"/>
    </w:p>
    <w:p w:rsidR="00E322B2" w:rsidRDefault="00E322B2" w:rsidP="00E322B2">
      <w:pPr>
        <w:pStyle w:val="KeepWithNext"/>
        <w:rPr>
          <w:rtl/>
          <w:lang w:eastAsia="he-IL"/>
        </w:rPr>
      </w:pPr>
    </w:p>
    <w:p w:rsidR="00E322B2" w:rsidRDefault="00E322B2" w:rsidP="00E322B2">
      <w:pPr>
        <w:rPr>
          <w:rtl/>
          <w:lang w:eastAsia="he-IL"/>
        </w:rPr>
      </w:pPr>
      <w:bookmarkStart w:id="2443" w:name="_ETM_Q1_5957041"/>
      <w:bookmarkStart w:id="2444" w:name="_ETM_Q1_5957109"/>
      <w:bookmarkEnd w:id="2443"/>
      <w:bookmarkEnd w:id="2444"/>
      <w:r>
        <w:rPr>
          <w:rFonts w:hint="cs"/>
          <w:rtl/>
          <w:lang w:eastAsia="he-IL"/>
        </w:rPr>
        <w:t xml:space="preserve">אדוני היושב-ראש, אפשר </w:t>
      </w:r>
      <w:bookmarkStart w:id="2445" w:name="_ETM_Q1_5958284"/>
      <w:bookmarkEnd w:id="2445"/>
      <w:r>
        <w:rPr>
          <w:rFonts w:hint="cs"/>
          <w:rtl/>
          <w:lang w:eastAsia="he-IL"/>
        </w:rPr>
        <w:t>חמש דקות הפסקה?</w:t>
      </w:r>
      <w:bookmarkStart w:id="2446" w:name="_ETM_Q1_5961115"/>
      <w:bookmarkEnd w:id="2446"/>
    </w:p>
    <w:p w:rsidR="00E322B2" w:rsidRDefault="00E322B2" w:rsidP="00E322B2">
      <w:pPr>
        <w:rPr>
          <w:rtl/>
          <w:lang w:eastAsia="he-IL"/>
        </w:rPr>
      </w:pPr>
      <w:bookmarkStart w:id="2447" w:name="_ETM_Q1_5961200"/>
      <w:bookmarkEnd w:id="2447"/>
    </w:p>
    <w:p w:rsidR="00E322B2" w:rsidRDefault="00E322B2" w:rsidP="00E322B2">
      <w:pPr>
        <w:pStyle w:val="af6"/>
        <w:keepNext/>
        <w:rPr>
          <w:rtl/>
        </w:rPr>
      </w:pPr>
      <w:bookmarkStart w:id="2448" w:name="ET_yor_4758_297"/>
      <w:r w:rsidRPr="00E322B2">
        <w:rPr>
          <w:rStyle w:val="TagStyle"/>
          <w:rtl/>
        </w:rPr>
        <w:t xml:space="preserve"> &lt;&lt; יור &gt;&gt; </w:t>
      </w:r>
      <w:r>
        <w:rPr>
          <w:rtl/>
        </w:rPr>
        <w:t>היו"ר יעקב מרגי:</w:t>
      </w:r>
      <w:r w:rsidRPr="00E322B2">
        <w:rPr>
          <w:rStyle w:val="TagStyle"/>
          <w:rtl/>
        </w:rPr>
        <w:t xml:space="preserve"> &lt;&lt; יור &gt;&gt;</w:t>
      </w:r>
      <w:r>
        <w:rPr>
          <w:rtl/>
        </w:rPr>
        <w:t xml:space="preserve">   </w:t>
      </w:r>
      <w:bookmarkEnd w:id="2448"/>
    </w:p>
    <w:p w:rsidR="00E322B2" w:rsidRDefault="00E322B2" w:rsidP="00E322B2">
      <w:pPr>
        <w:pStyle w:val="KeepWithNext"/>
        <w:rPr>
          <w:rtl/>
          <w:lang w:eastAsia="he-IL"/>
        </w:rPr>
      </w:pPr>
    </w:p>
    <w:p w:rsidR="00E322B2" w:rsidRDefault="00E322B2" w:rsidP="00E322B2">
      <w:pPr>
        <w:rPr>
          <w:rtl/>
          <w:lang w:eastAsia="he-IL"/>
        </w:rPr>
      </w:pPr>
      <w:bookmarkStart w:id="2449" w:name="_ETM_Q1_5962757"/>
      <w:bookmarkEnd w:id="2449"/>
      <w:r>
        <w:rPr>
          <w:rFonts w:hint="cs"/>
          <w:rtl/>
          <w:lang w:eastAsia="he-IL"/>
        </w:rPr>
        <w:t xml:space="preserve">בבקשה. </w:t>
      </w:r>
    </w:p>
    <w:p w:rsidR="00E322B2" w:rsidRDefault="00E322B2" w:rsidP="00E322B2">
      <w:pPr>
        <w:rPr>
          <w:rtl/>
          <w:lang w:eastAsia="he-IL"/>
        </w:rPr>
      </w:pPr>
      <w:bookmarkStart w:id="2450" w:name="_ETM_Q1_5964355"/>
      <w:bookmarkStart w:id="2451" w:name="_ETM_Q1_5964428"/>
      <w:bookmarkStart w:id="2452" w:name="_ETM_Q1_5965891"/>
      <w:bookmarkStart w:id="2453" w:name="_ETM_Q1_5965956"/>
      <w:bookmarkEnd w:id="2450"/>
      <w:bookmarkEnd w:id="2451"/>
      <w:bookmarkEnd w:id="2452"/>
      <w:bookmarkEnd w:id="2453"/>
    </w:p>
    <w:p w:rsidR="00E322B2" w:rsidRDefault="00E322B2" w:rsidP="00E322B2">
      <w:pPr>
        <w:pStyle w:val="afa"/>
        <w:keepNext/>
        <w:rPr>
          <w:rtl/>
          <w:lang w:eastAsia="he-IL"/>
        </w:rPr>
      </w:pPr>
      <w:bookmarkStart w:id="2454" w:name="ET_meetingbreak_298"/>
      <w:r w:rsidRPr="00E322B2">
        <w:rPr>
          <w:rStyle w:val="TagStyle"/>
          <w:rtl/>
        </w:rPr>
        <w:t xml:space="preserve"> &lt;&lt; הפסקה &gt;&gt; </w:t>
      </w:r>
      <w:r>
        <w:rPr>
          <w:rtl/>
          <w:lang w:eastAsia="he-IL"/>
        </w:rPr>
        <w:t>(הישיבה נפסקה בשעה 19:02 ונתחדשה בשעה 19:15.)</w:t>
      </w:r>
      <w:r w:rsidRPr="00E322B2">
        <w:rPr>
          <w:rStyle w:val="TagStyle"/>
          <w:rtl/>
        </w:rPr>
        <w:t xml:space="preserve"> &lt;&lt; הפסקה &gt;&gt;</w:t>
      </w:r>
      <w:r>
        <w:rPr>
          <w:rtl/>
          <w:lang w:eastAsia="he-IL"/>
        </w:rPr>
        <w:t xml:space="preserve">   </w:t>
      </w:r>
      <w:bookmarkEnd w:id="2454"/>
    </w:p>
    <w:p w:rsidR="00E322B2" w:rsidRDefault="00E322B2" w:rsidP="006E7D3E">
      <w:pPr>
        <w:ind w:firstLine="0"/>
        <w:rPr>
          <w:rtl/>
          <w:lang w:eastAsia="he-IL"/>
        </w:rPr>
      </w:pPr>
    </w:p>
    <w:p w:rsidR="00DA6577" w:rsidRDefault="00DA6577" w:rsidP="00DA6577">
      <w:pPr>
        <w:pStyle w:val="af6"/>
        <w:keepNext/>
        <w:rPr>
          <w:rtl/>
        </w:rPr>
      </w:pPr>
      <w:bookmarkStart w:id="2455" w:name="ET_yor_4758_299"/>
      <w:r w:rsidRPr="00DA6577">
        <w:rPr>
          <w:rStyle w:val="TagStyle"/>
          <w:rtl/>
        </w:rPr>
        <w:t xml:space="preserve"> &lt;&lt; יור &gt;&gt; </w:t>
      </w:r>
      <w:r>
        <w:rPr>
          <w:rtl/>
        </w:rPr>
        <w:t>היו"ר יעקב מרגי:</w:t>
      </w:r>
      <w:r w:rsidRPr="00DA6577">
        <w:rPr>
          <w:rStyle w:val="TagStyle"/>
          <w:rtl/>
        </w:rPr>
        <w:t xml:space="preserve"> &lt;&lt; יור &gt;&gt;</w:t>
      </w:r>
      <w:r>
        <w:rPr>
          <w:rtl/>
        </w:rPr>
        <w:t xml:space="preserve">   </w:t>
      </w:r>
      <w:bookmarkEnd w:id="2455"/>
    </w:p>
    <w:p w:rsidR="00DA6577" w:rsidRDefault="00DA6577" w:rsidP="00DA6577">
      <w:pPr>
        <w:pStyle w:val="KeepWithNext"/>
        <w:rPr>
          <w:rtl/>
          <w:lang w:eastAsia="he-IL"/>
        </w:rPr>
      </w:pPr>
    </w:p>
    <w:p w:rsidR="00DA6577" w:rsidRDefault="00DA6577" w:rsidP="00DA6577">
      <w:pPr>
        <w:rPr>
          <w:rtl/>
          <w:lang w:eastAsia="he-IL"/>
        </w:rPr>
      </w:pPr>
      <w:bookmarkStart w:id="2456" w:name="_ETM_Q1_6142015"/>
      <w:bookmarkEnd w:id="2456"/>
      <w:r>
        <w:rPr>
          <w:rFonts w:hint="cs"/>
          <w:rtl/>
          <w:lang w:eastAsia="he-IL"/>
        </w:rPr>
        <w:t>ינון, תודה רבה על השיעור באזרחות, חב</w:t>
      </w:r>
      <w:bookmarkStart w:id="2457" w:name="_ETM_Q1_6169409"/>
      <w:bookmarkEnd w:id="2457"/>
      <w:r>
        <w:rPr>
          <w:rFonts w:hint="cs"/>
          <w:rtl/>
          <w:lang w:eastAsia="he-IL"/>
        </w:rPr>
        <w:t xml:space="preserve">ל שתלמידי ישראל לא צופים בזה כדי לראות </w:t>
      </w:r>
      <w:bookmarkStart w:id="2458" w:name="_ETM_Q1_6172835"/>
      <w:bookmarkEnd w:id="2458"/>
      <w:r>
        <w:rPr>
          <w:rFonts w:hint="cs"/>
          <w:rtl/>
          <w:lang w:eastAsia="he-IL"/>
        </w:rPr>
        <w:t xml:space="preserve">מה הכלים הפרלמנטריים שעומדים לחברי הכנסת ואיך חבר כנסת </w:t>
      </w:r>
      <w:bookmarkStart w:id="2459" w:name="_ETM_Q1_6179566"/>
      <w:bookmarkEnd w:id="2459"/>
      <w:r>
        <w:rPr>
          <w:rFonts w:hint="cs"/>
          <w:rtl/>
          <w:lang w:eastAsia="he-IL"/>
        </w:rPr>
        <w:t xml:space="preserve">שמעורה ומעורב יכול להעמיד מערכות שלמות על הרגליים ויש </w:t>
      </w:r>
      <w:bookmarkStart w:id="2460" w:name="_ETM_Q1_6191734"/>
      <w:bookmarkEnd w:id="2460"/>
      <w:r>
        <w:rPr>
          <w:rFonts w:hint="cs"/>
          <w:rtl/>
          <w:lang w:eastAsia="he-IL"/>
        </w:rPr>
        <w:t xml:space="preserve">מי שדואג לאזרח. </w:t>
      </w:r>
    </w:p>
    <w:p w:rsidR="00DA6577" w:rsidRDefault="00DA6577" w:rsidP="00DA6577">
      <w:pPr>
        <w:rPr>
          <w:rtl/>
          <w:lang w:eastAsia="he-IL"/>
        </w:rPr>
      </w:pPr>
      <w:bookmarkStart w:id="2461" w:name="_ETM_Q1_6194902"/>
      <w:bookmarkStart w:id="2462" w:name="_ETM_Q1_6194971"/>
      <w:bookmarkEnd w:id="2461"/>
      <w:bookmarkEnd w:id="2462"/>
    </w:p>
    <w:p w:rsidR="00DA6577" w:rsidRDefault="00DA6577" w:rsidP="00DA6577">
      <w:pPr>
        <w:rPr>
          <w:rtl/>
          <w:lang w:eastAsia="he-IL"/>
        </w:rPr>
      </w:pPr>
      <w:bookmarkStart w:id="2463" w:name="_ETM_Q1_6195046"/>
      <w:bookmarkStart w:id="2464" w:name="_ETM_Q1_6195140"/>
      <w:bookmarkEnd w:id="2463"/>
      <w:bookmarkEnd w:id="2464"/>
      <w:r>
        <w:rPr>
          <w:rFonts w:hint="cs"/>
          <w:rtl/>
          <w:lang w:eastAsia="he-IL"/>
        </w:rPr>
        <w:t>אנחנו הקראנו את כל החוק וסיכמ</w:t>
      </w:r>
      <w:r w:rsidR="00A63797">
        <w:rPr>
          <w:rFonts w:hint="cs"/>
          <w:rtl/>
          <w:lang w:eastAsia="he-IL"/>
        </w:rPr>
        <w:t>נ</w:t>
      </w:r>
      <w:r>
        <w:rPr>
          <w:rFonts w:hint="cs"/>
          <w:rtl/>
          <w:lang w:eastAsia="he-IL"/>
        </w:rPr>
        <w:t xml:space="preserve">ו </w:t>
      </w:r>
      <w:bookmarkStart w:id="2465" w:name="_ETM_Q1_6199175"/>
      <w:bookmarkEnd w:id="2465"/>
      <w:r>
        <w:rPr>
          <w:rFonts w:hint="cs"/>
          <w:rtl/>
          <w:lang w:eastAsia="he-IL"/>
        </w:rPr>
        <w:t xml:space="preserve">את כל התיקונים שהצגנו. יש הסתייגויות שהגיש חבר הכנסת ינון </w:t>
      </w:r>
      <w:bookmarkStart w:id="2466" w:name="_ETM_Q1_6206161"/>
      <w:bookmarkEnd w:id="2466"/>
      <w:r>
        <w:rPr>
          <w:rFonts w:hint="cs"/>
          <w:rtl/>
          <w:lang w:eastAsia="he-IL"/>
        </w:rPr>
        <w:t>אזולאי. אתה מגיש אותן בכל מקר</w:t>
      </w:r>
      <w:bookmarkStart w:id="2467" w:name="_ETM_Q1_6213108"/>
      <w:bookmarkEnd w:id="2467"/>
      <w:r>
        <w:rPr>
          <w:rFonts w:hint="cs"/>
          <w:rtl/>
          <w:lang w:eastAsia="he-IL"/>
        </w:rPr>
        <w:t>ה? או שאתה מגיש רוויזיה על כל החוק?</w:t>
      </w:r>
      <w:bookmarkStart w:id="2468" w:name="_ETM_Q1_6217175"/>
      <w:bookmarkEnd w:id="2468"/>
    </w:p>
    <w:p w:rsidR="00DA6577" w:rsidRDefault="00DA6577" w:rsidP="00DA6577">
      <w:pPr>
        <w:rPr>
          <w:rtl/>
          <w:lang w:eastAsia="he-IL"/>
        </w:rPr>
      </w:pPr>
      <w:bookmarkStart w:id="2469" w:name="_ETM_Q1_6217253"/>
      <w:bookmarkStart w:id="2470" w:name="_ETM_Q1_6218711"/>
      <w:bookmarkEnd w:id="2469"/>
      <w:bookmarkEnd w:id="2470"/>
    </w:p>
    <w:p w:rsidR="00DA6577" w:rsidRDefault="00DA6577" w:rsidP="00DA6577">
      <w:pPr>
        <w:pStyle w:val="a4"/>
        <w:keepNext/>
        <w:rPr>
          <w:rtl/>
        </w:rPr>
      </w:pPr>
      <w:bookmarkStart w:id="2471" w:name="ET_speaker_מרב_תורגמן_300"/>
      <w:r w:rsidRPr="00DA6577">
        <w:rPr>
          <w:rStyle w:val="TagStyle"/>
          <w:rtl/>
        </w:rPr>
        <w:t xml:space="preserve"> &lt;&lt; דובר &gt;&gt; </w:t>
      </w:r>
      <w:r>
        <w:rPr>
          <w:rtl/>
        </w:rPr>
        <w:t>מרב תורג'מן:</w:t>
      </w:r>
      <w:r w:rsidRPr="00DA6577">
        <w:rPr>
          <w:rStyle w:val="TagStyle"/>
          <w:rtl/>
        </w:rPr>
        <w:t xml:space="preserve"> &lt;&lt; דובר &gt;&gt;</w:t>
      </w:r>
      <w:r>
        <w:rPr>
          <w:rtl/>
        </w:rPr>
        <w:t xml:space="preserve">   </w:t>
      </w:r>
      <w:bookmarkEnd w:id="2471"/>
    </w:p>
    <w:p w:rsidR="00DA6577" w:rsidRDefault="00DA6577" w:rsidP="00DA6577">
      <w:pPr>
        <w:pStyle w:val="KeepWithNext"/>
        <w:rPr>
          <w:rtl/>
          <w:lang w:eastAsia="he-IL"/>
        </w:rPr>
      </w:pPr>
    </w:p>
    <w:p w:rsidR="00DA6577" w:rsidRDefault="00DA6577" w:rsidP="00DA6577">
      <w:pPr>
        <w:rPr>
          <w:rtl/>
          <w:lang w:eastAsia="he-IL"/>
        </w:rPr>
      </w:pPr>
      <w:bookmarkStart w:id="2472" w:name="_ETM_Q1_6219316"/>
      <w:bookmarkStart w:id="2473" w:name="_ETM_Q1_6219371"/>
      <w:bookmarkEnd w:id="2472"/>
      <w:bookmarkEnd w:id="2473"/>
      <w:r>
        <w:rPr>
          <w:rFonts w:hint="cs"/>
          <w:rtl/>
          <w:lang w:eastAsia="he-IL"/>
        </w:rPr>
        <w:t xml:space="preserve">אם </w:t>
      </w:r>
      <w:bookmarkStart w:id="2474" w:name="_ETM_Q1_6219912"/>
      <w:bookmarkEnd w:id="2474"/>
      <w:r>
        <w:rPr>
          <w:rFonts w:hint="cs"/>
          <w:rtl/>
          <w:lang w:eastAsia="he-IL"/>
        </w:rPr>
        <w:t xml:space="preserve">הוא מגיש הסתייגויות אתה חייב להעלות אותן להצבעה. </w:t>
      </w:r>
    </w:p>
    <w:p w:rsidR="00DA6577" w:rsidRDefault="00DA6577" w:rsidP="00DA6577">
      <w:pPr>
        <w:rPr>
          <w:rtl/>
          <w:lang w:eastAsia="he-IL"/>
        </w:rPr>
      </w:pPr>
      <w:bookmarkStart w:id="2475" w:name="_ETM_Q1_6223744"/>
      <w:bookmarkStart w:id="2476" w:name="_ETM_Q1_6223823"/>
      <w:bookmarkStart w:id="2477" w:name="_ETM_Q1_6224848"/>
      <w:bookmarkEnd w:id="2475"/>
      <w:bookmarkEnd w:id="2476"/>
      <w:bookmarkEnd w:id="2477"/>
    </w:p>
    <w:p w:rsidR="00DA6577" w:rsidRDefault="00DA6577" w:rsidP="00DA6577">
      <w:pPr>
        <w:pStyle w:val="a4"/>
        <w:keepNext/>
        <w:rPr>
          <w:rtl/>
        </w:rPr>
      </w:pPr>
      <w:bookmarkStart w:id="2478" w:name="ET_speaker_5726_301"/>
      <w:r w:rsidRPr="00DA6577">
        <w:rPr>
          <w:rStyle w:val="TagStyle"/>
          <w:rtl/>
        </w:rPr>
        <w:t xml:space="preserve"> &lt;&lt; דובר &gt;&gt; </w:t>
      </w:r>
      <w:r>
        <w:rPr>
          <w:rtl/>
        </w:rPr>
        <w:t>ינון אזולאי (ש"ס):</w:t>
      </w:r>
      <w:r w:rsidRPr="00DA6577">
        <w:rPr>
          <w:rStyle w:val="TagStyle"/>
          <w:rtl/>
        </w:rPr>
        <w:t xml:space="preserve"> &lt;&lt; דובר &gt;&gt;</w:t>
      </w:r>
      <w:r>
        <w:rPr>
          <w:rtl/>
        </w:rPr>
        <w:t xml:space="preserve">   </w:t>
      </w:r>
      <w:bookmarkEnd w:id="2478"/>
    </w:p>
    <w:p w:rsidR="00DA6577" w:rsidRDefault="00DA6577" w:rsidP="00DA6577">
      <w:pPr>
        <w:pStyle w:val="KeepWithNext"/>
        <w:rPr>
          <w:rtl/>
          <w:lang w:eastAsia="he-IL"/>
        </w:rPr>
      </w:pPr>
    </w:p>
    <w:p w:rsidR="00DA6577" w:rsidRDefault="00DA6577" w:rsidP="00DA6577">
      <w:pPr>
        <w:rPr>
          <w:rtl/>
          <w:lang w:eastAsia="he-IL"/>
        </w:rPr>
      </w:pPr>
      <w:bookmarkStart w:id="2479" w:name="_ETM_Q1_6225411"/>
      <w:bookmarkStart w:id="2480" w:name="_ETM_Q1_6225466"/>
      <w:bookmarkEnd w:id="2479"/>
      <w:bookmarkEnd w:id="2480"/>
      <w:r>
        <w:rPr>
          <w:rFonts w:hint="cs"/>
          <w:rtl/>
          <w:lang w:eastAsia="he-IL"/>
        </w:rPr>
        <w:t xml:space="preserve">אני רוצה </w:t>
      </w:r>
      <w:bookmarkStart w:id="2481" w:name="_ETM_Q1_6226744"/>
      <w:bookmarkEnd w:id="2481"/>
      <w:r>
        <w:rPr>
          <w:rFonts w:hint="cs"/>
          <w:rtl/>
          <w:lang w:eastAsia="he-IL"/>
        </w:rPr>
        <w:t xml:space="preserve">כן להגיש אותן, אבל מה שתגיד, היושב-ראש. אני מכבד </w:t>
      </w:r>
      <w:bookmarkStart w:id="2482" w:name="_ETM_Q1_6228972"/>
      <w:bookmarkEnd w:id="2482"/>
      <w:r>
        <w:rPr>
          <w:rFonts w:hint="cs"/>
          <w:rtl/>
          <w:lang w:eastAsia="he-IL"/>
        </w:rPr>
        <w:t xml:space="preserve">אותך, מה שתגיד לי אני עושה. </w:t>
      </w:r>
    </w:p>
    <w:p w:rsidR="00DA6577" w:rsidRDefault="00DA6577" w:rsidP="00DA6577">
      <w:pPr>
        <w:rPr>
          <w:rtl/>
          <w:lang w:eastAsia="he-IL"/>
        </w:rPr>
      </w:pPr>
      <w:bookmarkStart w:id="2483" w:name="_ETM_Q1_6229538"/>
      <w:bookmarkStart w:id="2484" w:name="_ETM_Q1_6229613"/>
      <w:bookmarkEnd w:id="2483"/>
      <w:bookmarkEnd w:id="2484"/>
    </w:p>
    <w:p w:rsidR="00DA6577" w:rsidRDefault="00DA6577" w:rsidP="00DA6577">
      <w:pPr>
        <w:pStyle w:val="af6"/>
        <w:keepNext/>
        <w:rPr>
          <w:rtl/>
        </w:rPr>
      </w:pPr>
      <w:bookmarkStart w:id="2485" w:name="ET_yor_4758_302"/>
      <w:r w:rsidRPr="00DA6577">
        <w:rPr>
          <w:rStyle w:val="TagStyle"/>
          <w:rtl/>
        </w:rPr>
        <w:t xml:space="preserve"> &lt;&lt; יור &gt;&gt; </w:t>
      </w:r>
      <w:r>
        <w:rPr>
          <w:rtl/>
        </w:rPr>
        <w:t>היו"ר יעקב מרגי:</w:t>
      </w:r>
      <w:r w:rsidRPr="00DA6577">
        <w:rPr>
          <w:rStyle w:val="TagStyle"/>
          <w:rtl/>
        </w:rPr>
        <w:t xml:space="preserve"> &lt;&lt; יור &gt;&gt;</w:t>
      </w:r>
      <w:r>
        <w:rPr>
          <w:rtl/>
        </w:rPr>
        <w:t xml:space="preserve">   </w:t>
      </w:r>
      <w:bookmarkEnd w:id="2485"/>
    </w:p>
    <w:p w:rsidR="00DA6577" w:rsidRDefault="00DA6577" w:rsidP="00DA6577">
      <w:pPr>
        <w:pStyle w:val="KeepWithNext"/>
        <w:rPr>
          <w:rtl/>
          <w:lang w:eastAsia="he-IL"/>
        </w:rPr>
      </w:pPr>
    </w:p>
    <w:p w:rsidR="00DA6577" w:rsidRDefault="00DA6577" w:rsidP="00DA6577">
      <w:pPr>
        <w:rPr>
          <w:rtl/>
          <w:lang w:eastAsia="he-IL"/>
        </w:rPr>
      </w:pPr>
      <w:bookmarkStart w:id="2486" w:name="_ETM_Q1_6231011"/>
      <w:bookmarkEnd w:id="2486"/>
      <w:r>
        <w:rPr>
          <w:rFonts w:hint="cs"/>
          <w:rtl/>
          <w:lang w:eastAsia="he-IL"/>
        </w:rPr>
        <w:t xml:space="preserve">אני מעדיף לא </w:t>
      </w:r>
      <w:bookmarkStart w:id="2487" w:name="_ETM_Q1_6230408"/>
      <w:bookmarkEnd w:id="2487"/>
      <w:r>
        <w:rPr>
          <w:rFonts w:hint="cs"/>
          <w:rtl/>
          <w:lang w:eastAsia="he-IL"/>
        </w:rPr>
        <w:t xml:space="preserve">להצביע נגדך. </w:t>
      </w:r>
    </w:p>
    <w:p w:rsidR="00DA6577" w:rsidRDefault="00DA6577" w:rsidP="00DA6577">
      <w:pPr>
        <w:rPr>
          <w:rtl/>
          <w:lang w:eastAsia="he-IL"/>
        </w:rPr>
      </w:pPr>
      <w:bookmarkStart w:id="2488" w:name="_ETM_Q1_6232688"/>
      <w:bookmarkStart w:id="2489" w:name="_ETM_Q1_6232757"/>
      <w:bookmarkStart w:id="2490" w:name="_ETM_Q1_6233769"/>
      <w:bookmarkEnd w:id="2488"/>
      <w:bookmarkEnd w:id="2489"/>
      <w:bookmarkEnd w:id="2490"/>
    </w:p>
    <w:p w:rsidR="00DA6577" w:rsidRDefault="00DA6577" w:rsidP="00DA6577">
      <w:pPr>
        <w:pStyle w:val="a4"/>
        <w:keepNext/>
        <w:rPr>
          <w:rtl/>
        </w:rPr>
      </w:pPr>
      <w:bookmarkStart w:id="2491" w:name="ET_speaker_5726_303"/>
      <w:r w:rsidRPr="00DA6577">
        <w:rPr>
          <w:rStyle w:val="TagStyle"/>
          <w:rtl/>
        </w:rPr>
        <w:t xml:space="preserve"> &lt;&lt; דובר &gt;&gt; </w:t>
      </w:r>
      <w:r>
        <w:rPr>
          <w:rtl/>
        </w:rPr>
        <w:t>ינון אזולאי (ש"ס):</w:t>
      </w:r>
      <w:r w:rsidRPr="00DA6577">
        <w:rPr>
          <w:rStyle w:val="TagStyle"/>
          <w:rtl/>
        </w:rPr>
        <w:t xml:space="preserve"> &lt;&lt; דובר &gt;&gt;</w:t>
      </w:r>
      <w:r>
        <w:rPr>
          <w:rtl/>
        </w:rPr>
        <w:t xml:space="preserve">   </w:t>
      </w:r>
      <w:bookmarkEnd w:id="2491"/>
    </w:p>
    <w:p w:rsidR="00DA6577" w:rsidRDefault="00DA6577" w:rsidP="00DA6577">
      <w:pPr>
        <w:pStyle w:val="KeepWithNext"/>
        <w:rPr>
          <w:rtl/>
          <w:lang w:eastAsia="he-IL"/>
        </w:rPr>
      </w:pPr>
    </w:p>
    <w:p w:rsidR="00DA6577" w:rsidRDefault="00DA6577" w:rsidP="00DA6577">
      <w:pPr>
        <w:rPr>
          <w:rtl/>
          <w:lang w:eastAsia="he-IL"/>
        </w:rPr>
      </w:pPr>
      <w:bookmarkStart w:id="2492" w:name="_ETM_Q1_6234332"/>
      <w:bookmarkStart w:id="2493" w:name="_ETM_Q1_6234382"/>
      <w:bookmarkEnd w:id="2492"/>
      <w:bookmarkEnd w:id="2493"/>
      <w:r>
        <w:rPr>
          <w:rFonts w:hint="cs"/>
          <w:rtl/>
          <w:lang w:eastAsia="he-IL"/>
        </w:rPr>
        <w:t xml:space="preserve">אני אומר לך שאני מוחל לך מראש. </w:t>
      </w:r>
      <w:bookmarkStart w:id="2494" w:name="_ETM_Q1_6239217"/>
      <w:bookmarkStart w:id="2495" w:name="_ETM_Q1_6239304"/>
      <w:bookmarkEnd w:id="2494"/>
      <w:bookmarkEnd w:id="2495"/>
    </w:p>
    <w:p w:rsidR="00DA6577" w:rsidRDefault="00DA6577" w:rsidP="00DA6577">
      <w:pPr>
        <w:rPr>
          <w:rtl/>
          <w:lang w:eastAsia="he-IL"/>
        </w:rPr>
      </w:pPr>
      <w:bookmarkStart w:id="2496" w:name="_ETM_Q1_6236207"/>
      <w:bookmarkStart w:id="2497" w:name="_ETM_Q1_6236272"/>
      <w:bookmarkEnd w:id="2496"/>
      <w:bookmarkEnd w:id="2497"/>
    </w:p>
    <w:p w:rsidR="00DA6577" w:rsidRDefault="00DA6577" w:rsidP="00DA6577">
      <w:pPr>
        <w:pStyle w:val="af6"/>
        <w:keepNext/>
        <w:rPr>
          <w:rtl/>
        </w:rPr>
      </w:pPr>
      <w:bookmarkStart w:id="2498" w:name="ET_yor_4758_304"/>
      <w:r w:rsidRPr="00DA6577">
        <w:rPr>
          <w:rStyle w:val="TagStyle"/>
          <w:rtl/>
        </w:rPr>
        <w:t xml:space="preserve"> &lt;&lt; יור &gt;&gt; </w:t>
      </w:r>
      <w:r>
        <w:rPr>
          <w:rtl/>
        </w:rPr>
        <w:t>היו"ר יעקב מרגי:</w:t>
      </w:r>
      <w:r w:rsidRPr="00DA6577">
        <w:rPr>
          <w:rStyle w:val="TagStyle"/>
          <w:rtl/>
        </w:rPr>
        <w:t xml:space="preserve"> &lt;&lt; יור &gt;&gt;</w:t>
      </w:r>
      <w:r>
        <w:rPr>
          <w:rtl/>
        </w:rPr>
        <w:t xml:space="preserve">   </w:t>
      </w:r>
      <w:bookmarkEnd w:id="2498"/>
    </w:p>
    <w:p w:rsidR="00DA6577" w:rsidRDefault="00DA6577" w:rsidP="00DA6577">
      <w:pPr>
        <w:pStyle w:val="KeepWithNext"/>
        <w:rPr>
          <w:rtl/>
          <w:lang w:eastAsia="he-IL"/>
        </w:rPr>
      </w:pPr>
    </w:p>
    <w:p w:rsidR="00DA6577" w:rsidRDefault="00DA6577" w:rsidP="00DA6577">
      <w:pPr>
        <w:rPr>
          <w:rtl/>
          <w:lang w:eastAsia="he-IL"/>
        </w:rPr>
      </w:pPr>
      <w:bookmarkStart w:id="2499" w:name="_ETM_Q1_6233376"/>
      <w:bookmarkStart w:id="2500" w:name="_ETM_Q1_6234719"/>
      <w:bookmarkEnd w:id="2499"/>
      <w:bookmarkEnd w:id="2500"/>
      <w:r>
        <w:rPr>
          <w:rFonts w:hint="cs"/>
          <w:rtl/>
          <w:lang w:eastAsia="he-IL"/>
        </w:rPr>
        <w:t xml:space="preserve">מצד אחד אתה אומר לי "מה </w:t>
      </w:r>
      <w:bookmarkStart w:id="2501" w:name="_ETM_Q1_6236536"/>
      <w:bookmarkEnd w:id="2501"/>
      <w:r>
        <w:rPr>
          <w:rFonts w:hint="cs"/>
          <w:rtl/>
          <w:lang w:eastAsia="he-IL"/>
        </w:rPr>
        <w:t>שתחליט" ומצד שני - - -</w:t>
      </w:r>
    </w:p>
    <w:p w:rsidR="00DA6577" w:rsidRDefault="00DA6577" w:rsidP="00DA6577">
      <w:pPr>
        <w:rPr>
          <w:rtl/>
          <w:lang w:eastAsia="he-IL"/>
        </w:rPr>
      </w:pPr>
      <w:bookmarkStart w:id="2502" w:name="_ETM_Q1_6237277"/>
      <w:bookmarkStart w:id="2503" w:name="_ETM_Q1_6237354"/>
      <w:bookmarkStart w:id="2504" w:name="_ETM_Q1_6238382"/>
      <w:bookmarkEnd w:id="2502"/>
      <w:bookmarkEnd w:id="2503"/>
      <w:bookmarkEnd w:id="2504"/>
    </w:p>
    <w:p w:rsidR="00DA6577" w:rsidRDefault="00DA6577" w:rsidP="00DA6577">
      <w:pPr>
        <w:pStyle w:val="a4"/>
        <w:keepNext/>
        <w:rPr>
          <w:rtl/>
        </w:rPr>
      </w:pPr>
      <w:bookmarkStart w:id="2505" w:name="ET_speaker_5726_305"/>
      <w:r w:rsidRPr="00DA6577">
        <w:rPr>
          <w:rStyle w:val="TagStyle"/>
          <w:rtl/>
        </w:rPr>
        <w:t xml:space="preserve"> &lt;&lt; דובר &gt;&gt; </w:t>
      </w:r>
      <w:r>
        <w:rPr>
          <w:rtl/>
        </w:rPr>
        <w:t>ינון אזולאי (ש"ס):</w:t>
      </w:r>
      <w:r w:rsidRPr="00DA6577">
        <w:rPr>
          <w:rStyle w:val="TagStyle"/>
          <w:rtl/>
        </w:rPr>
        <w:t xml:space="preserve"> &lt;&lt; דובר &gt;&gt;</w:t>
      </w:r>
      <w:r>
        <w:rPr>
          <w:rtl/>
        </w:rPr>
        <w:t xml:space="preserve">   </w:t>
      </w:r>
      <w:bookmarkEnd w:id="2505"/>
    </w:p>
    <w:p w:rsidR="00DA6577" w:rsidRDefault="00DA6577" w:rsidP="00DA6577">
      <w:pPr>
        <w:pStyle w:val="KeepWithNext"/>
        <w:rPr>
          <w:rtl/>
          <w:lang w:eastAsia="he-IL"/>
        </w:rPr>
      </w:pPr>
    </w:p>
    <w:p w:rsidR="00DA6577" w:rsidRDefault="00DA6577" w:rsidP="00DA6577">
      <w:pPr>
        <w:rPr>
          <w:rtl/>
          <w:lang w:eastAsia="he-IL"/>
        </w:rPr>
      </w:pPr>
      <w:bookmarkStart w:id="2506" w:name="_ETM_Q1_6238908"/>
      <w:bookmarkStart w:id="2507" w:name="_ETM_Q1_6238968"/>
      <w:bookmarkEnd w:id="2506"/>
      <w:bookmarkEnd w:id="2507"/>
      <w:r>
        <w:rPr>
          <w:rFonts w:hint="cs"/>
          <w:rtl/>
          <w:lang w:eastAsia="he-IL"/>
        </w:rPr>
        <w:t xml:space="preserve">בסדר, אני מקבל את העמדה </w:t>
      </w:r>
      <w:bookmarkStart w:id="2508" w:name="_ETM_Q1_6241766"/>
      <w:bookmarkEnd w:id="2508"/>
      <w:r>
        <w:rPr>
          <w:rFonts w:hint="cs"/>
          <w:rtl/>
          <w:lang w:eastAsia="he-IL"/>
        </w:rPr>
        <w:t xml:space="preserve">שלך. </w:t>
      </w:r>
      <w:bookmarkStart w:id="2509" w:name="_ETM_Q1_6242629"/>
      <w:bookmarkEnd w:id="2509"/>
    </w:p>
    <w:p w:rsidR="00DA6577" w:rsidRDefault="00DA6577" w:rsidP="00DA6577">
      <w:pPr>
        <w:rPr>
          <w:rtl/>
          <w:lang w:eastAsia="he-IL"/>
        </w:rPr>
      </w:pPr>
      <w:bookmarkStart w:id="2510" w:name="_ETM_Q1_6242709"/>
      <w:bookmarkEnd w:id="2510"/>
    </w:p>
    <w:p w:rsidR="00DA6577" w:rsidRDefault="00DA6577" w:rsidP="00DA6577">
      <w:pPr>
        <w:pStyle w:val="af6"/>
        <w:keepNext/>
        <w:rPr>
          <w:rtl/>
        </w:rPr>
      </w:pPr>
      <w:bookmarkStart w:id="2511" w:name="ET_yor_4758_306"/>
      <w:r w:rsidRPr="00DA6577">
        <w:rPr>
          <w:rStyle w:val="TagStyle"/>
          <w:rtl/>
        </w:rPr>
        <w:t xml:space="preserve"> &lt;&lt; יור &gt;&gt; </w:t>
      </w:r>
      <w:r>
        <w:rPr>
          <w:rtl/>
        </w:rPr>
        <w:t>היו"ר יעקב מרגי:</w:t>
      </w:r>
      <w:r w:rsidRPr="00DA6577">
        <w:rPr>
          <w:rStyle w:val="TagStyle"/>
          <w:rtl/>
        </w:rPr>
        <w:t xml:space="preserve"> &lt;&lt; יור &gt;&gt;</w:t>
      </w:r>
      <w:r>
        <w:rPr>
          <w:rtl/>
        </w:rPr>
        <w:t xml:space="preserve">   </w:t>
      </w:r>
      <w:bookmarkEnd w:id="2511"/>
    </w:p>
    <w:p w:rsidR="00DA6577" w:rsidRDefault="00DA6577" w:rsidP="00DA6577">
      <w:pPr>
        <w:pStyle w:val="KeepWithNext"/>
        <w:rPr>
          <w:rtl/>
          <w:lang w:eastAsia="he-IL"/>
        </w:rPr>
      </w:pPr>
    </w:p>
    <w:p w:rsidR="00DA6577" w:rsidRDefault="00DA6577" w:rsidP="00DA6577">
      <w:pPr>
        <w:rPr>
          <w:rtl/>
          <w:lang w:eastAsia="he-IL"/>
        </w:rPr>
      </w:pPr>
      <w:bookmarkStart w:id="2512" w:name="_ETM_Q1_6243796"/>
      <w:bookmarkEnd w:id="2512"/>
      <w:r>
        <w:rPr>
          <w:rFonts w:hint="cs"/>
          <w:rtl/>
          <w:lang w:eastAsia="he-IL"/>
        </w:rPr>
        <w:t>אנחנו נצביע על החוק מתוך אחריות, ואתה תגיש רוויזיה</w:t>
      </w:r>
      <w:bookmarkStart w:id="2513" w:name="_ETM_Q1_6244717"/>
      <w:bookmarkEnd w:id="2513"/>
      <w:r>
        <w:rPr>
          <w:rFonts w:hint="cs"/>
          <w:rtl/>
          <w:lang w:eastAsia="he-IL"/>
        </w:rPr>
        <w:t xml:space="preserve">. </w:t>
      </w:r>
    </w:p>
    <w:p w:rsidR="00DA6577" w:rsidRDefault="00DA6577" w:rsidP="00DA6577">
      <w:pPr>
        <w:rPr>
          <w:rtl/>
          <w:lang w:eastAsia="he-IL"/>
        </w:rPr>
      </w:pPr>
      <w:bookmarkStart w:id="2514" w:name="_ETM_Q1_6249996"/>
      <w:bookmarkStart w:id="2515" w:name="_ETM_Q1_6250070"/>
      <w:bookmarkStart w:id="2516" w:name="_ETM_Q1_6251365"/>
      <w:bookmarkEnd w:id="2514"/>
      <w:bookmarkEnd w:id="2515"/>
      <w:bookmarkEnd w:id="2516"/>
    </w:p>
    <w:p w:rsidR="00DA6577" w:rsidRDefault="00DA6577" w:rsidP="00DA6577">
      <w:pPr>
        <w:pStyle w:val="a4"/>
        <w:keepNext/>
        <w:rPr>
          <w:rtl/>
        </w:rPr>
      </w:pPr>
      <w:bookmarkStart w:id="2517" w:name="ET_speaker_5726_307"/>
      <w:r w:rsidRPr="00DA6577">
        <w:rPr>
          <w:rStyle w:val="TagStyle"/>
          <w:rtl/>
        </w:rPr>
        <w:t xml:space="preserve"> &lt;&lt; דובר &gt;&gt; </w:t>
      </w:r>
      <w:r>
        <w:rPr>
          <w:rtl/>
        </w:rPr>
        <w:t>ינון אזולאי (ש"ס):</w:t>
      </w:r>
      <w:r w:rsidRPr="00DA6577">
        <w:rPr>
          <w:rStyle w:val="TagStyle"/>
          <w:rtl/>
        </w:rPr>
        <w:t xml:space="preserve"> &lt;&lt; דובר &gt;&gt;</w:t>
      </w:r>
      <w:r>
        <w:rPr>
          <w:rtl/>
        </w:rPr>
        <w:t xml:space="preserve">   </w:t>
      </w:r>
      <w:bookmarkEnd w:id="2517"/>
    </w:p>
    <w:p w:rsidR="00DA6577" w:rsidRDefault="00DA6577" w:rsidP="00DA6577">
      <w:pPr>
        <w:pStyle w:val="KeepWithNext"/>
        <w:rPr>
          <w:rtl/>
          <w:lang w:eastAsia="he-IL"/>
        </w:rPr>
      </w:pPr>
    </w:p>
    <w:p w:rsidR="00DA6577" w:rsidRDefault="00DA6577" w:rsidP="00DA6577">
      <w:pPr>
        <w:rPr>
          <w:rtl/>
          <w:lang w:eastAsia="he-IL"/>
        </w:rPr>
      </w:pPr>
      <w:bookmarkStart w:id="2518" w:name="_ETM_Q1_6251946"/>
      <w:bookmarkStart w:id="2519" w:name="_ETM_Q1_6252004"/>
      <w:bookmarkEnd w:id="2518"/>
      <w:bookmarkEnd w:id="2519"/>
      <w:r>
        <w:rPr>
          <w:rFonts w:hint="cs"/>
          <w:rtl/>
          <w:lang w:eastAsia="he-IL"/>
        </w:rPr>
        <w:t xml:space="preserve">רבי יעקב, אתה יודע שיש לי צוואה </w:t>
      </w:r>
      <w:bookmarkStart w:id="2520" w:name="_ETM_Q1_6250631"/>
      <w:bookmarkEnd w:id="2520"/>
      <w:r>
        <w:rPr>
          <w:rFonts w:hint="cs"/>
          <w:rtl/>
          <w:lang w:eastAsia="he-IL"/>
        </w:rPr>
        <w:t xml:space="preserve">שאומרת לי לשמוע ממך, אתה המורה שלי. </w:t>
      </w:r>
    </w:p>
    <w:p w:rsidR="00DA6577" w:rsidRDefault="00DA6577" w:rsidP="00DA6577">
      <w:pPr>
        <w:rPr>
          <w:rtl/>
          <w:lang w:eastAsia="he-IL"/>
        </w:rPr>
      </w:pPr>
      <w:bookmarkStart w:id="2521" w:name="_ETM_Q1_6252357"/>
      <w:bookmarkStart w:id="2522" w:name="_ETM_Q1_6252433"/>
      <w:bookmarkStart w:id="2523" w:name="_ETM_Q1_6255020"/>
      <w:bookmarkStart w:id="2524" w:name="_ETM_Q1_6255091"/>
      <w:bookmarkEnd w:id="2521"/>
      <w:bookmarkEnd w:id="2522"/>
      <w:bookmarkEnd w:id="2523"/>
      <w:bookmarkEnd w:id="2524"/>
    </w:p>
    <w:p w:rsidR="00DA6577" w:rsidRDefault="00DA6577" w:rsidP="00DA6577">
      <w:pPr>
        <w:pStyle w:val="af6"/>
        <w:keepNext/>
        <w:rPr>
          <w:rtl/>
        </w:rPr>
      </w:pPr>
      <w:bookmarkStart w:id="2525" w:name="ET_yor_4758_308"/>
      <w:r w:rsidRPr="00DA6577">
        <w:rPr>
          <w:rStyle w:val="TagStyle"/>
          <w:rtl/>
        </w:rPr>
        <w:t xml:space="preserve"> &lt;&lt; יור &gt;&gt; </w:t>
      </w:r>
      <w:r>
        <w:rPr>
          <w:rtl/>
        </w:rPr>
        <w:t>היו"ר יעקב מרגי:</w:t>
      </w:r>
      <w:r w:rsidRPr="00DA6577">
        <w:rPr>
          <w:rStyle w:val="TagStyle"/>
          <w:rtl/>
        </w:rPr>
        <w:t xml:space="preserve"> &lt;&lt; יור &gt;&gt;</w:t>
      </w:r>
      <w:r>
        <w:rPr>
          <w:rtl/>
        </w:rPr>
        <w:t xml:space="preserve">   </w:t>
      </w:r>
      <w:bookmarkEnd w:id="2525"/>
    </w:p>
    <w:p w:rsidR="00DA6577" w:rsidRDefault="00DA6577" w:rsidP="00DA6577">
      <w:pPr>
        <w:pStyle w:val="KeepWithNext"/>
        <w:rPr>
          <w:rtl/>
          <w:lang w:eastAsia="he-IL"/>
        </w:rPr>
      </w:pPr>
    </w:p>
    <w:p w:rsidR="00DA6577" w:rsidRDefault="00DA6577" w:rsidP="00DA6577">
      <w:pPr>
        <w:rPr>
          <w:rtl/>
          <w:lang w:eastAsia="he-IL"/>
        </w:rPr>
      </w:pPr>
      <w:bookmarkStart w:id="2526" w:name="_ETM_Q1_6252956"/>
      <w:bookmarkEnd w:id="2526"/>
      <w:r>
        <w:rPr>
          <w:rFonts w:hint="cs"/>
          <w:rtl/>
          <w:lang w:eastAsia="he-IL"/>
        </w:rPr>
        <w:t xml:space="preserve">הכבוד הוא לי, </w:t>
      </w:r>
      <w:bookmarkStart w:id="2527" w:name="_ETM_Q1_6255521"/>
      <w:bookmarkEnd w:id="2527"/>
      <w:r>
        <w:rPr>
          <w:rFonts w:hint="cs"/>
          <w:rtl/>
          <w:lang w:eastAsia="he-IL"/>
        </w:rPr>
        <w:t xml:space="preserve">ולכן גם היה לי קושי, כי במציאות אחרת האופי </w:t>
      </w:r>
      <w:bookmarkStart w:id="2528" w:name="_ETM_Q1_6260304"/>
      <w:bookmarkEnd w:id="2528"/>
      <w:r>
        <w:rPr>
          <w:rFonts w:hint="cs"/>
          <w:rtl/>
          <w:lang w:eastAsia="he-IL"/>
        </w:rPr>
        <w:t xml:space="preserve">הפרלמנטרי שלי היה מוביל את זה אחרת. ואני </w:t>
      </w:r>
      <w:bookmarkStart w:id="2529" w:name="_ETM_Q1_6263184"/>
      <w:bookmarkEnd w:id="2529"/>
      <w:r>
        <w:rPr>
          <w:rFonts w:hint="cs"/>
          <w:rtl/>
          <w:lang w:eastAsia="he-IL"/>
        </w:rPr>
        <w:t xml:space="preserve">גם יודע כמה אתה משקיע בעבודה הפרלמנטרית שלך וכמה אכפת </w:t>
      </w:r>
      <w:bookmarkStart w:id="2530" w:name="_ETM_Q1_6265172"/>
      <w:bookmarkEnd w:id="2530"/>
      <w:r>
        <w:rPr>
          <w:rFonts w:hint="cs"/>
          <w:rtl/>
          <w:lang w:eastAsia="he-IL"/>
        </w:rPr>
        <w:t xml:space="preserve">לך. אתה יודע מה, הפתעת אותי בכך שצצת לי </w:t>
      </w:r>
      <w:bookmarkStart w:id="2531" w:name="_ETM_Q1_6277077"/>
      <w:bookmarkEnd w:id="2531"/>
      <w:r>
        <w:rPr>
          <w:rFonts w:hint="cs"/>
          <w:rtl/>
          <w:lang w:eastAsia="he-IL"/>
        </w:rPr>
        <w:t xml:space="preserve">משום מקום. חשוב שייאמר, אני בהתחלה חשבתי שהדיון הראשון יהיה </w:t>
      </w:r>
      <w:bookmarkStart w:id="2532" w:name="_ETM_Q1_6281344"/>
      <w:bookmarkEnd w:id="2532"/>
      <w:r>
        <w:rPr>
          <w:rFonts w:hint="cs"/>
          <w:rtl/>
          <w:lang w:eastAsia="he-IL"/>
        </w:rPr>
        <w:t xml:space="preserve">רק דיון, אבל אז הבנו שאין טעם לעשות דיון מוקדם </w:t>
      </w:r>
      <w:bookmarkStart w:id="2533" w:name="_ETM_Q1_6279658"/>
      <w:bookmarkEnd w:id="2533"/>
      <w:r>
        <w:rPr>
          <w:rFonts w:hint="cs"/>
          <w:rtl/>
          <w:lang w:eastAsia="he-IL"/>
        </w:rPr>
        <w:t xml:space="preserve">וללמוד את הנושא, מה גם שכבר דיברנו על זה בעבר, </w:t>
      </w:r>
      <w:bookmarkStart w:id="2534" w:name="_ETM_Q1_6291081"/>
      <w:bookmarkEnd w:id="2534"/>
      <w:r>
        <w:rPr>
          <w:rFonts w:hint="cs"/>
          <w:rtl/>
          <w:lang w:eastAsia="he-IL"/>
        </w:rPr>
        <w:t xml:space="preserve">ובאילוצים שאנחנו נמצאים בהם מבחינה פוליטית, כשתדירות הכינוס </w:t>
      </w:r>
      <w:bookmarkStart w:id="2535" w:name="_ETM_Q1_6289529"/>
      <w:bookmarkEnd w:id="2535"/>
      <w:r>
        <w:rPr>
          <w:rFonts w:hint="cs"/>
          <w:rtl/>
          <w:lang w:eastAsia="he-IL"/>
        </w:rPr>
        <w:t xml:space="preserve">של המליאה היא לא גבוהה, אנחנו נכנסנו ישר לתוך זה. </w:t>
      </w:r>
      <w:bookmarkStart w:id="2536" w:name="_ETM_Q1_6300308"/>
      <w:bookmarkEnd w:id="2536"/>
      <w:r>
        <w:rPr>
          <w:rFonts w:hint="cs"/>
          <w:rtl/>
          <w:lang w:eastAsia="he-IL"/>
        </w:rPr>
        <w:t xml:space="preserve">ינון היה בכלל בידיעה שהיום לא מצביעים, והוא היה יכול לא להיות פה בכלל היום. לכן, ינון, </w:t>
      </w:r>
      <w:bookmarkStart w:id="2537" w:name="_ETM_Q1_6306909"/>
      <w:bookmarkEnd w:id="2537"/>
      <w:r>
        <w:rPr>
          <w:rFonts w:hint="cs"/>
          <w:rtl/>
          <w:lang w:eastAsia="he-IL"/>
        </w:rPr>
        <w:t xml:space="preserve">כל הכבוד לך על הערנות, למרות שהקשית לי על החיים. </w:t>
      </w:r>
    </w:p>
    <w:p w:rsidR="00DA6577" w:rsidRDefault="00DA6577" w:rsidP="00DA6577">
      <w:pPr>
        <w:rPr>
          <w:rtl/>
          <w:lang w:eastAsia="he-IL"/>
        </w:rPr>
      </w:pPr>
      <w:bookmarkStart w:id="2538" w:name="_ETM_Q1_6311168"/>
      <w:bookmarkStart w:id="2539" w:name="_ETM_Q1_6311246"/>
      <w:bookmarkStart w:id="2540" w:name="_ETM_Q1_6313760"/>
      <w:bookmarkEnd w:id="2538"/>
      <w:bookmarkEnd w:id="2539"/>
      <w:bookmarkEnd w:id="2540"/>
    </w:p>
    <w:p w:rsidR="00DA6577" w:rsidRDefault="00DA6577" w:rsidP="00DA6577">
      <w:pPr>
        <w:pStyle w:val="a4"/>
        <w:keepNext/>
        <w:rPr>
          <w:rtl/>
        </w:rPr>
      </w:pPr>
      <w:bookmarkStart w:id="2541" w:name="ET_speaker_5726_309"/>
      <w:r w:rsidRPr="00DA6577">
        <w:rPr>
          <w:rStyle w:val="TagStyle"/>
          <w:rtl/>
        </w:rPr>
        <w:t xml:space="preserve"> &lt;&lt; דובר &gt;&gt; </w:t>
      </w:r>
      <w:r>
        <w:rPr>
          <w:rtl/>
        </w:rPr>
        <w:t>ינון אזולאי (ש"ס):</w:t>
      </w:r>
      <w:r w:rsidRPr="00DA6577">
        <w:rPr>
          <w:rStyle w:val="TagStyle"/>
          <w:rtl/>
        </w:rPr>
        <w:t xml:space="preserve"> &lt;&lt; דובר &gt;&gt;</w:t>
      </w:r>
      <w:r>
        <w:rPr>
          <w:rtl/>
        </w:rPr>
        <w:t xml:space="preserve">   </w:t>
      </w:r>
      <w:bookmarkEnd w:id="2541"/>
    </w:p>
    <w:p w:rsidR="00DA6577" w:rsidRDefault="00DA6577" w:rsidP="00DA6577">
      <w:pPr>
        <w:pStyle w:val="KeepWithNext"/>
        <w:rPr>
          <w:rtl/>
          <w:lang w:eastAsia="he-IL"/>
        </w:rPr>
      </w:pPr>
    </w:p>
    <w:p w:rsidR="00DA6577" w:rsidRDefault="00DA6577" w:rsidP="00DA6577">
      <w:pPr>
        <w:rPr>
          <w:rtl/>
          <w:lang w:eastAsia="he-IL"/>
        </w:rPr>
      </w:pPr>
      <w:bookmarkStart w:id="2542" w:name="_ETM_Q1_6314340"/>
      <w:bookmarkStart w:id="2543" w:name="_ETM_Q1_6314392"/>
      <w:bookmarkEnd w:id="2542"/>
      <w:bookmarkEnd w:id="2543"/>
      <w:r>
        <w:rPr>
          <w:rFonts w:hint="cs"/>
          <w:rtl/>
          <w:lang w:eastAsia="he-IL"/>
        </w:rPr>
        <w:t xml:space="preserve">שאלה יהיו הקשיים שלך בחיים. </w:t>
      </w:r>
      <w:bookmarkStart w:id="2544" w:name="_ETM_Q1_6320719"/>
      <w:bookmarkEnd w:id="2544"/>
    </w:p>
    <w:p w:rsidR="00DA6577" w:rsidRDefault="00DA6577" w:rsidP="00DA6577">
      <w:pPr>
        <w:rPr>
          <w:rtl/>
          <w:lang w:eastAsia="he-IL"/>
        </w:rPr>
      </w:pPr>
      <w:bookmarkStart w:id="2545" w:name="_ETM_Q1_6320959"/>
      <w:bookmarkStart w:id="2546" w:name="_ETM_Q1_6321032"/>
      <w:bookmarkEnd w:id="2545"/>
      <w:bookmarkEnd w:id="2546"/>
    </w:p>
    <w:p w:rsidR="00DA6577" w:rsidRDefault="00DA6577" w:rsidP="00DA6577">
      <w:pPr>
        <w:pStyle w:val="af6"/>
        <w:keepNext/>
        <w:rPr>
          <w:rtl/>
        </w:rPr>
      </w:pPr>
      <w:bookmarkStart w:id="2547" w:name="ET_yor_4758_310"/>
      <w:r w:rsidRPr="00DA6577">
        <w:rPr>
          <w:rStyle w:val="TagStyle"/>
          <w:rtl/>
        </w:rPr>
        <w:t xml:space="preserve"> &lt;&lt; יור &gt;&gt; </w:t>
      </w:r>
      <w:r>
        <w:rPr>
          <w:rtl/>
        </w:rPr>
        <w:t>היו"ר יעקב מרגי:</w:t>
      </w:r>
      <w:r w:rsidRPr="00DA6577">
        <w:rPr>
          <w:rStyle w:val="TagStyle"/>
          <w:rtl/>
        </w:rPr>
        <w:t xml:space="preserve"> &lt;&lt; יור &gt;&gt;</w:t>
      </w:r>
      <w:r>
        <w:rPr>
          <w:rtl/>
        </w:rPr>
        <w:t xml:space="preserve">   </w:t>
      </w:r>
      <w:bookmarkEnd w:id="2547"/>
    </w:p>
    <w:p w:rsidR="00DA6577" w:rsidRDefault="00DA6577" w:rsidP="00DA6577">
      <w:pPr>
        <w:pStyle w:val="KeepWithNext"/>
        <w:rPr>
          <w:rtl/>
          <w:lang w:eastAsia="he-IL"/>
        </w:rPr>
      </w:pPr>
    </w:p>
    <w:p w:rsidR="00DA6577" w:rsidRDefault="00DA6577" w:rsidP="00DA6577">
      <w:pPr>
        <w:rPr>
          <w:rtl/>
          <w:lang w:eastAsia="he-IL"/>
        </w:rPr>
      </w:pPr>
      <w:bookmarkStart w:id="2548" w:name="_ETM_Q1_6315982"/>
      <w:bookmarkEnd w:id="2548"/>
      <w:r>
        <w:rPr>
          <w:rFonts w:hint="cs"/>
          <w:rtl/>
          <w:lang w:eastAsia="he-IL"/>
        </w:rPr>
        <w:t>אז בעצם תיקנו פה כמה חוקים, נכון?</w:t>
      </w:r>
      <w:bookmarkStart w:id="2549" w:name="_ETM_Q1_6320627"/>
      <w:bookmarkEnd w:id="2549"/>
    </w:p>
    <w:p w:rsidR="00DA6577" w:rsidRDefault="00DA6577" w:rsidP="00DA6577">
      <w:pPr>
        <w:rPr>
          <w:rtl/>
          <w:lang w:eastAsia="he-IL"/>
        </w:rPr>
      </w:pPr>
      <w:bookmarkStart w:id="2550" w:name="_ETM_Q1_6320707"/>
      <w:bookmarkStart w:id="2551" w:name="_ETM_Q1_6322163"/>
      <w:bookmarkEnd w:id="2550"/>
      <w:bookmarkEnd w:id="2551"/>
    </w:p>
    <w:p w:rsidR="00DA6577" w:rsidRDefault="00DA6577" w:rsidP="00DA6577">
      <w:pPr>
        <w:pStyle w:val="a4"/>
        <w:keepNext/>
        <w:rPr>
          <w:rtl/>
        </w:rPr>
      </w:pPr>
      <w:bookmarkStart w:id="2552" w:name="ET_speaker_מרב_תורגמן_311"/>
      <w:r w:rsidRPr="00DA6577">
        <w:rPr>
          <w:rStyle w:val="TagStyle"/>
          <w:rtl/>
        </w:rPr>
        <w:t xml:space="preserve"> &lt;&lt; דובר &gt;&gt; </w:t>
      </w:r>
      <w:r>
        <w:rPr>
          <w:rtl/>
        </w:rPr>
        <w:t>מרב תורג'מן:</w:t>
      </w:r>
      <w:r w:rsidRPr="00DA6577">
        <w:rPr>
          <w:rStyle w:val="TagStyle"/>
          <w:rtl/>
        </w:rPr>
        <w:t xml:space="preserve"> &lt;&lt; דובר &gt;&gt;</w:t>
      </w:r>
      <w:r>
        <w:rPr>
          <w:rtl/>
        </w:rPr>
        <w:t xml:space="preserve">   </w:t>
      </w:r>
      <w:bookmarkEnd w:id="2552"/>
    </w:p>
    <w:p w:rsidR="00DA6577" w:rsidRDefault="00DA6577" w:rsidP="00DA6577">
      <w:pPr>
        <w:pStyle w:val="KeepWithNext"/>
        <w:rPr>
          <w:rtl/>
          <w:lang w:eastAsia="he-IL"/>
        </w:rPr>
      </w:pPr>
    </w:p>
    <w:p w:rsidR="00DA6577" w:rsidRDefault="00DA6577" w:rsidP="00DA6577">
      <w:pPr>
        <w:rPr>
          <w:rtl/>
          <w:lang w:eastAsia="he-IL"/>
        </w:rPr>
      </w:pPr>
      <w:bookmarkStart w:id="2553" w:name="_ETM_Q1_6322668"/>
      <w:bookmarkStart w:id="2554" w:name="_ETM_Q1_6322726"/>
      <w:bookmarkEnd w:id="2553"/>
      <w:bookmarkEnd w:id="2554"/>
      <w:r>
        <w:rPr>
          <w:rFonts w:hint="cs"/>
          <w:rtl/>
          <w:lang w:eastAsia="he-IL"/>
        </w:rPr>
        <w:t xml:space="preserve">נכון, אבל זה במסגרת </w:t>
      </w:r>
      <w:bookmarkStart w:id="2555" w:name="_ETM_Q1_6316072"/>
      <w:bookmarkEnd w:id="2555"/>
      <w:r>
        <w:rPr>
          <w:rFonts w:hint="cs"/>
          <w:rtl/>
          <w:lang w:eastAsia="he-IL"/>
        </w:rPr>
        <w:t xml:space="preserve">של תיקון אחד שהוא תיקוני חקיקה. </w:t>
      </w:r>
    </w:p>
    <w:p w:rsidR="00DA6577" w:rsidRDefault="00DA6577" w:rsidP="00DA6577">
      <w:pPr>
        <w:rPr>
          <w:rtl/>
          <w:lang w:eastAsia="he-IL"/>
        </w:rPr>
      </w:pPr>
      <w:bookmarkStart w:id="2556" w:name="_ETM_Q1_6324111"/>
      <w:bookmarkStart w:id="2557" w:name="_ETM_Q1_6324197"/>
      <w:bookmarkEnd w:id="2556"/>
      <w:bookmarkEnd w:id="2557"/>
    </w:p>
    <w:p w:rsidR="00DA6577" w:rsidRDefault="00DA6577" w:rsidP="00DA6577">
      <w:pPr>
        <w:pStyle w:val="af6"/>
        <w:keepNext/>
        <w:rPr>
          <w:rtl/>
        </w:rPr>
      </w:pPr>
      <w:bookmarkStart w:id="2558" w:name="ET_yor_4758_312"/>
      <w:r w:rsidRPr="00DA6577">
        <w:rPr>
          <w:rStyle w:val="TagStyle"/>
          <w:rtl/>
        </w:rPr>
        <w:t xml:space="preserve"> &lt;&lt; יור &gt;&gt; </w:t>
      </w:r>
      <w:r>
        <w:rPr>
          <w:rtl/>
        </w:rPr>
        <w:t>היו"ר יעקב מרגי:</w:t>
      </w:r>
      <w:r w:rsidRPr="00DA6577">
        <w:rPr>
          <w:rStyle w:val="TagStyle"/>
          <w:rtl/>
        </w:rPr>
        <w:t xml:space="preserve"> &lt;&lt; יור &gt;&gt;</w:t>
      </w:r>
      <w:r>
        <w:rPr>
          <w:rtl/>
        </w:rPr>
        <w:t xml:space="preserve">   </w:t>
      </w:r>
      <w:bookmarkEnd w:id="2558"/>
    </w:p>
    <w:p w:rsidR="00DA6577" w:rsidRDefault="00DA6577" w:rsidP="00DA6577">
      <w:pPr>
        <w:pStyle w:val="KeepWithNext"/>
        <w:rPr>
          <w:rtl/>
          <w:lang w:eastAsia="he-IL"/>
        </w:rPr>
      </w:pPr>
    </w:p>
    <w:p w:rsidR="00DA6577" w:rsidRDefault="007616EE" w:rsidP="00DA6577">
      <w:pPr>
        <w:rPr>
          <w:rtl/>
          <w:lang w:eastAsia="he-IL"/>
        </w:rPr>
      </w:pPr>
      <w:bookmarkStart w:id="2559" w:name="_ETM_Q1_6328945"/>
      <w:bookmarkEnd w:id="2559"/>
      <w:r w:rsidRPr="007616EE">
        <w:rPr>
          <w:rFonts w:hint="cs"/>
          <w:b/>
          <w:bCs/>
          <w:rtl/>
          <w:lang w:eastAsia="he-IL"/>
        </w:rPr>
        <w:t xml:space="preserve">אנחנו מצביעים על </w:t>
      </w:r>
      <w:r w:rsidR="00DA6577" w:rsidRPr="007616EE">
        <w:rPr>
          <w:rFonts w:hint="cs"/>
          <w:b/>
          <w:bCs/>
          <w:rtl/>
          <w:lang w:eastAsia="he-IL"/>
        </w:rPr>
        <w:t xml:space="preserve">הצעת חוק סליקת שיקים ושיקים ללא כיסוי </w:t>
      </w:r>
      <w:r w:rsidRPr="007616EE">
        <w:rPr>
          <w:rFonts w:hint="cs"/>
          <w:b/>
          <w:bCs/>
          <w:rtl/>
          <w:lang w:eastAsia="he-IL"/>
        </w:rPr>
        <w:t xml:space="preserve">(תיקוני חקיקה), התשפ"א-2021, כפי שהקראנו עם </w:t>
      </w:r>
      <w:bookmarkStart w:id="2560" w:name="_ETM_Q1_6333756"/>
      <w:bookmarkEnd w:id="2560"/>
      <w:r w:rsidRPr="007616EE">
        <w:rPr>
          <w:rFonts w:hint="cs"/>
          <w:b/>
          <w:bCs/>
          <w:rtl/>
          <w:lang w:eastAsia="he-IL"/>
        </w:rPr>
        <w:t>כל תיקוני הנוסח והתיקונים המהותיים שאישרנו בדיון</w:t>
      </w:r>
      <w:r>
        <w:rPr>
          <w:rFonts w:hint="cs"/>
          <w:rtl/>
          <w:lang w:eastAsia="he-IL"/>
        </w:rPr>
        <w:t>. מי בעד?</w:t>
      </w:r>
      <w:bookmarkStart w:id="2561" w:name="_ETM_Q1_6341887"/>
      <w:bookmarkEnd w:id="2561"/>
    </w:p>
    <w:p w:rsidR="007616EE" w:rsidRDefault="007616EE" w:rsidP="00DA6577">
      <w:pPr>
        <w:rPr>
          <w:rtl/>
          <w:lang w:eastAsia="he-IL"/>
        </w:rPr>
      </w:pPr>
      <w:bookmarkStart w:id="2562" w:name="_ETM_Q1_6341947"/>
      <w:bookmarkStart w:id="2563" w:name="_ETM_Q1_6342223"/>
      <w:bookmarkStart w:id="2564" w:name="_ETM_Q1_6342282"/>
      <w:bookmarkEnd w:id="2562"/>
      <w:bookmarkEnd w:id="2563"/>
      <w:bookmarkEnd w:id="2564"/>
    </w:p>
    <w:p w:rsidR="007616EE" w:rsidRDefault="007616EE" w:rsidP="007616EE">
      <w:pPr>
        <w:pStyle w:val="af1"/>
        <w:keepNext/>
        <w:rPr>
          <w:rtl/>
          <w:lang w:eastAsia="he-IL"/>
        </w:rPr>
      </w:pPr>
      <w:bookmarkStart w:id="2565" w:name="_ETM_Q1_6343447"/>
      <w:bookmarkStart w:id="2566" w:name="_ETM_Q1_6343507"/>
      <w:bookmarkEnd w:id="2565"/>
      <w:bookmarkEnd w:id="2566"/>
      <w:r>
        <w:rPr>
          <w:rtl/>
          <w:lang w:eastAsia="he-IL"/>
        </w:rPr>
        <w:t>הצבעה</w:t>
      </w:r>
    </w:p>
    <w:p w:rsidR="007616EE" w:rsidRDefault="007616EE" w:rsidP="007616EE">
      <w:pPr>
        <w:pStyle w:val="--"/>
        <w:keepNext/>
        <w:rPr>
          <w:rtl/>
          <w:lang w:eastAsia="he-IL"/>
        </w:rPr>
      </w:pPr>
    </w:p>
    <w:p w:rsidR="007616EE" w:rsidRDefault="007616EE" w:rsidP="007616EE">
      <w:pPr>
        <w:pStyle w:val="--"/>
        <w:keepNext/>
        <w:rPr>
          <w:rtl/>
          <w:lang w:eastAsia="he-IL"/>
        </w:rPr>
      </w:pPr>
      <w:r>
        <w:rPr>
          <w:rtl/>
          <w:lang w:eastAsia="he-IL"/>
        </w:rPr>
        <w:t>בעד</w:t>
      </w:r>
      <w:r>
        <w:rPr>
          <w:rFonts w:hint="cs"/>
          <w:rtl/>
          <w:lang w:eastAsia="he-IL"/>
        </w:rPr>
        <w:t xml:space="preserve"> </w:t>
      </w:r>
      <w:r>
        <w:rPr>
          <w:rtl/>
          <w:lang w:eastAsia="he-IL"/>
        </w:rPr>
        <w:t>–</w:t>
      </w:r>
      <w:r>
        <w:rPr>
          <w:rFonts w:hint="cs"/>
          <w:rtl/>
          <w:lang w:eastAsia="he-IL"/>
        </w:rPr>
        <w:t xml:space="preserve"> 2</w:t>
      </w:r>
    </w:p>
    <w:p w:rsidR="007616EE" w:rsidRDefault="007616EE" w:rsidP="007616EE">
      <w:pPr>
        <w:pStyle w:val="--"/>
        <w:keepNext/>
        <w:rPr>
          <w:rtl/>
          <w:lang w:eastAsia="he-IL"/>
        </w:rPr>
      </w:pPr>
      <w:r>
        <w:rPr>
          <w:rtl/>
          <w:lang w:eastAsia="he-IL"/>
        </w:rPr>
        <w:t xml:space="preserve">נגד – </w:t>
      </w:r>
      <w:r>
        <w:rPr>
          <w:rFonts w:hint="cs"/>
          <w:rtl/>
          <w:lang w:eastAsia="he-IL"/>
        </w:rPr>
        <w:t>אין</w:t>
      </w:r>
    </w:p>
    <w:p w:rsidR="007616EE" w:rsidRDefault="007616EE" w:rsidP="007616E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616EE" w:rsidRDefault="007616EE" w:rsidP="007616EE">
      <w:pPr>
        <w:pStyle w:val="af2"/>
        <w:rPr>
          <w:rtl/>
          <w:lang w:eastAsia="he-IL"/>
        </w:rPr>
      </w:pPr>
      <w:r>
        <w:rPr>
          <w:rFonts w:hint="cs"/>
          <w:rtl/>
          <w:lang w:eastAsia="he-IL"/>
        </w:rPr>
        <w:t xml:space="preserve">אושר. </w:t>
      </w:r>
    </w:p>
    <w:p w:rsidR="007616EE" w:rsidRDefault="007616EE" w:rsidP="007616EE">
      <w:pPr>
        <w:rPr>
          <w:rtl/>
          <w:lang w:eastAsia="he-IL"/>
        </w:rPr>
      </w:pPr>
    </w:p>
    <w:p w:rsidR="007616EE" w:rsidRDefault="007616EE" w:rsidP="007616EE">
      <w:pPr>
        <w:pStyle w:val="af6"/>
        <w:keepNext/>
        <w:rPr>
          <w:rtl/>
        </w:rPr>
      </w:pPr>
      <w:bookmarkStart w:id="2567" w:name="ET_yor_4758_313"/>
      <w:r w:rsidRPr="007616EE">
        <w:rPr>
          <w:rStyle w:val="TagStyle"/>
          <w:rtl/>
        </w:rPr>
        <w:t xml:space="preserve"> &lt;&lt; יור &gt;&gt; </w:t>
      </w:r>
      <w:r>
        <w:rPr>
          <w:rtl/>
        </w:rPr>
        <w:t>היו"ר יעקב מרגי:</w:t>
      </w:r>
      <w:r w:rsidRPr="007616EE">
        <w:rPr>
          <w:rStyle w:val="TagStyle"/>
          <w:rtl/>
        </w:rPr>
        <w:t xml:space="preserve"> &lt;&lt; יור &gt;&gt;</w:t>
      </w:r>
      <w:r>
        <w:rPr>
          <w:rtl/>
        </w:rPr>
        <w:t xml:space="preserve">   </w:t>
      </w:r>
      <w:bookmarkEnd w:id="2567"/>
    </w:p>
    <w:p w:rsidR="007616EE" w:rsidRDefault="007616EE" w:rsidP="007616EE">
      <w:pPr>
        <w:pStyle w:val="KeepWithNext"/>
        <w:rPr>
          <w:rtl/>
          <w:lang w:eastAsia="he-IL"/>
        </w:rPr>
      </w:pPr>
    </w:p>
    <w:p w:rsidR="007616EE" w:rsidRDefault="007616EE" w:rsidP="007616EE">
      <w:pPr>
        <w:rPr>
          <w:rtl/>
          <w:lang w:eastAsia="he-IL"/>
        </w:rPr>
      </w:pPr>
      <w:bookmarkStart w:id="2568" w:name="_ETM_Q1_6339574"/>
      <w:bookmarkEnd w:id="2568"/>
      <w:r>
        <w:rPr>
          <w:rFonts w:hint="cs"/>
          <w:rtl/>
          <w:lang w:eastAsia="he-IL"/>
        </w:rPr>
        <w:t>אין מתנגדים ואין נמנעי</w:t>
      </w:r>
      <w:bookmarkStart w:id="2569" w:name="_ETM_Q1_6352053"/>
      <w:bookmarkEnd w:id="2569"/>
      <w:r>
        <w:rPr>
          <w:rFonts w:hint="cs"/>
          <w:rtl/>
          <w:lang w:eastAsia="he-IL"/>
        </w:rPr>
        <w:t xml:space="preserve">ם, אושר פה אחד. </w:t>
      </w:r>
    </w:p>
    <w:p w:rsidR="007616EE" w:rsidRDefault="007616EE" w:rsidP="007616EE">
      <w:pPr>
        <w:rPr>
          <w:rtl/>
          <w:lang w:eastAsia="he-IL"/>
        </w:rPr>
      </w:pPr>
      <w:bookmarkStart w:id="2570" w:name="_ETM_Q1_6349461"/>
      <w:bookmarkStart w:id="2571" w:name="_ETM_Q1_6349536"/>
      <w:bookmarkStart w:id="2572" w:name="_ETM_Q1_6351069"/>
      <w:bookmarkEnd w:id="2570"/>
      <w:bookmarkEnd w:id="2571"/>
      <w:bookmarkEnd w:id="2572"/>
    </w:p>
    <w:p w:rsidR="007616EE" w:rsidRDefault="007616EE" w:rsidP="007616EE">
      <w:pPr>
        <w:pStyle w:val="a4"/>
        <w:keepNext/>
        <w:rPr>
          <w:rtl/>
        </w:rPr>
      </w:pPr>
      <w:bookmarkStart w:id="2573" w:name="ET_speaker_5726_314"/>
      <w:r w:rsidRPr="007616EE">
        <w:rPr>
          <w:rStyle w:val="TagStyle"/>
          <w:rtl/>
        </w:rPr>
        <w:t xml:space="preserve"> &lt;&lt; דובר &gt;&gt; </w:t>
      </w:r>
      <w:r>
        <w:rPr>
          <w:rtl/>
        </w:rPr>
        <w:t>ינון אזולאי (ש"ס):</w:t>
      </w:r>
      <w:r w:rsidRPr="007616EE">
        <w:rPr>
          <w:rStyle w:val="TagStyle"/>
          <w:rtl/>
        </w:rPr>
        <w:t xml:space="preserve"> &lt;&lt; דובר &gt;&gt;</w:t>
      </w:r>
      <w:r>
        <w:rPr>
          <w:rtl/>
        </w:rPr>
        <w:t xml:space="preserve">   </w:t>
      </w:r>
      <w:bookmarkEnd w:id="2573"/>
    </w:p>
    <w:p w:rsidR="007616EE" w:rsidRDefault="007616EE" w:rsidP="007616EE">
      <w:pPr>
        <w:pStyle w:val="KeepWithNext"/>
        <w:rPr>
          <w:rtl/>
          <w:lang w:eastAsia="he-IL"/>
        </w:rPr>
      </w:pPr>
    </w:p>
    <w:p w:rsidR="007616EE" w:rsidRDefault="007616EE" w:rsidP="007616EE">
      <w:pPr>
        <w:rPr>
          <w:rtl/>
          <w:lang w:eastAsia="he-IL"/>
        </w:rPr>
      </w:pPr>
      <w:bookmarkStart w:id="2574" w:name="_ETM_Q1_6351603"/>
      <w:bookmarkStart w:id="2575" w:name="_ETM_Q1_6351671"/>
      <w:bookmarkEnd w:id="2574"/>
      <w:bookmarkEnd w:id="2575"/>
      <w:r>
        <w:rPr>
          <w:rFonts w:hint="cs"/>
          <w:rtl/>
          <w:lang w:eastAsia="he-IL"/>
        </w:rPr>
        <w:t xml:space="preserve">רוויזיה. </w:t>
      </w:r>
    </w:p>
    <w:p w:rsidR="007616EE" w:rsidRDefault="007616EE" w:rsidP="007616EE">
      <w:pPr>
        <w:rPr>
          <w:rtl/>
          <w:lang w:eastAsia="he-IL"/>
        </w:rPr>
      </w:pPr>
      <w:bookmarkStart w:id="2576" w:name="_ETM_Q1_6353108"/>
      <w:bookmarkStart w:id="2577" w:name="_ETM_Q1_6353177"/>
      <w:bookmarkEnd w:id="2576"/>
      <w:bookmarkEnd w:id="2577"/>
    </w:p>
    <w:p w:rsidR="007616EE" w:rsidRDefault="007616EE" w:rsidP="007616EE">
      <w:pPr>
        <w:pStyle w:val="af6"/>
        <w:keepNext/>
        <w:rPr>
          <w:rtl/>
        </w:rPr>
      </w:pPr>
      <w:bookmarkStart w:id="2578" w:name="ET_yor_4758_315"/>
      <w:r w:rsidRPr="007616EE">
        <w:rPr>
          <w:rStyle w:val="TagStyle"/>
          <w:rtl/>
        </w:rPr>
        <w:t xml:space="preserve"> &lt;&lt; יור &gt;&gt; </w:t>
      </w:r>
      <w:r>
        <w:rPr>
          <w:rtl/>
        </w:rPr>
        <w:t>היו"ר יעקב מרגי:</w:t>
      </w:r>
      <w:r w:rsidRPr="007616EE">
        <w:rPr>
          <w:rStyle w:val="TagStyle"/>
          <w:rtl/>
        </w:rPr>
        <w:t xml:space="preserve"> &lt;&lt; יור &gt;&gt;</w:t>
      </w:r>
      <w:r>
        <w:rPr>
          <w:rtl/>
        </w:rPr>
        <w:t xml:space="preserve">   </w:t>
      </w:r>
      <w:bookmarkEnd w:id="2578"/>
    </w:p>
    <w:p w:rsidR="007616EE" w:rsidRDefault="007616EE" w:rsidP="007616EE">
      <w:pPr>
        <w:pStyle w:val="KeepWithNext"/>
        <w:rPr>
          <w:rtl/>
          <w:lang w:eastAsia="he-IL"/>
        </w:rPr>
      </w:pPr>
    </w:p>
    <w:p w:rsidR="007616EE" w:rsidRDefault="007616EE" w:rsidP="007616EE">
      <w:pPr>
        <w:rPr>
          <w:rtl/>
          <w:lang w:eastAsia="he-IL"/>
        </w:rPr>
      </w:pPr>
      <w:bookmarkStart w:id="2579" w:name="_ETM_Q1_6354290"/>
      <w:bookmarkEnd w:id="2579"/>
      <w:r>
        <w:rPr>
          <w:rFonts w:hint="cs"/>
          <w:rtl/>
          <w:lang w:eastAsia="he-IL"/>
        </w:rPr>
        <w:t xml:space="preserve">חבר הכנסת ינון אזולאי הגיש </w:t>
      </w:r>
      <w:bookmarkStart w:id="2580" w:name="_ETM_Q1_6351941"/>
      <w:bookmarkEnd w:id="2580"/>
      <w:r>
        <w:rPr>
          <w:rFonts w:hint="cs"/>
          <w:rtl/>
          <w:lang w:eastAsia="he-IL"/>
        </w:rPr>
        <w:t xml:space="preserve">רוויזיה, ואם עד שעת כינוס המליאה תגיעו להסכמות והבנות </w:t>
      </w:r>
      <w:bookmarkStart w:id="2581" w:name="_ETM_Q1_6361801"/>
      <w:bookmarkEnd w:id="2581"/>
      <w:r>
        <w:rPr>
          <w:rFonts w:hint="cs"/>
          <w:rtl/>
          <w:lang w:eastAsia="he-IL"/>
        </w:rPr>
        <w:t xml:space="preserve">ותוסר הרוויזיה, זה יעלה להצבעה במליאה לקריאה שנייה ושלישית, </w:t>
      </w:r>
      <w:bookmarkStart w:id="2582" w:name="_ETM_Q1_6364990"/>
      <w:bookmarkEnd w:id="2582"/>
      <w:r>
        <w:rPr>
          <w:rFonts w:hint="cs"/>
          <w:rtl/>
          <w:lang w:eastAsia="he-IL"/>
        </w:rPr>
        <w:t xml:space="preserve">ואם לא תוסר הרוויזיה אנחנו נתכנס כאן לדון בה, </w:t>
      </w:r>
      <w:bookmarkStart w:id="2583" w:name="_ETM_Q1_6376534"/>
      <w:bookmarkEnd w:id="2583"/>
      <w:r>
        <w:rPr>
          <w:rFonts w:hint="cs"/>
          <w:rtl/>
          <w:lang w:eastAsia="he-IL"/>
        </w:rPr>
        <w:t xml:space="preserve">האם להסיר אותה  או לאמץ אותה. תודה רבה, הישיבה </w:t>
      </w:r>
      <w:bookmarkStart w:id="2584" w:name="_ETM_Q1_6378980"/>
      <w:bookmarkEnd w:id="2584"/>
      <w:r>
        <w:rPr>
          <w:rFonts w:hint="cs"/>
          <w:rtl/>
          <w:lang w:eastAsia="he-IL"/>
        </w:rPr>
        <w:t xml:space="preserve">נעולה. </w:t>
      </w:r>
    </w:p>
    <w:p w:rsidR="007616EE" w:rsidRDefault="007616EE" w:rsidP="007616EE">
      <w:pPr>
        <w:rPr>
          <w:rtl/>
          <w:lang w:eastAsia="he-IL"/>
        </w:rPr>
      </w:pPr>
      <w:bookmarkStart w:id="2585" w:name="_ETM_Q1_6380372"/>
      <w:bookmarkStart w:id="2586" w:name="_ETM_Q1_6380448"/>
      <w:bookmarkEnd w:id="2585"/>
      <w:bookmarkEnd w:id="2586"/>
    </w:p>
    <w:p w:rsidR="005B5047" w:rsidRDefault="005B5047" w:rsidP="005B5047">
      <w:pPr>
        <w:pStyle w:val="afc"/>
        <w:keepNext/>
        <w:rPr>
          <w:rtl/>
          <w:lang w:eastAsia="he-IL"/>
        </w:rPr>
      </w:pPr>
      <w:bookmarkStart w:id="2587" w:name="_ETM_Q1_6380636"/>
      <w:bookmarkStart w:id="2588" w:name="_ETM_Q1_6380716"/>
      <w:bookmarkStart w:id="2589" w:name="ET_meetingend_316"/>
      <w:bookmarkStart w:id="2590" w:name="_GoBack"/>
      <w:bookmarkEnd w:id="2587"/>
      <w:bookmarkEnd w:id="2588"/>
      <w:bookmarkEnd w:id="2590"/>
      <w:r w:rsidRPr="007616EE">
        <w:rPr>
          <w:rStyle w:val="TagStyle"/>
          <w:rtl/>
        </w:rPr>
        <w:t xml:space="preserve">&lt;&lt; סיום &gt;&gt; </w:t>
      </w:r>
      <w:r>
        <w:rPr>
          <w:rtl/>
          <w:lang w:eastAsia="he-IL"/>
        </w:rPr>
        <w:t>הישיבה ננעלה בשעה 19:20.</w:t>
      </w:r>
      <w:r w:rsidRPr="007616EE">
        <w:rPr>
          <w:rStyle w:val="TagStyle"/>
          <w:rtl/>
        </w:rPr>
        <w:t xml:space="preserve"> &lt;&lt; סיום &gt;&gt;</w:t>
      </w:r>
      <w:r>
        <w:rPr>
          <w:rtl/>
          <w:lang w:eastAsia="he-IL"/>
        </w:rPr>
        <w:t xml:space="preserve">   </w:t>
      </w:r>
      <w:bookmarkEnd w:id="2589"/>
    </w:p>
    <w:p w:rsidR="00461746" w:rsidRPr="00461746" w:rsidRDefault="00461746" w:rsidP="005B5047">
      <w:pPr>
        <w:ind w:firstLine="0"/>
        <w:rPr>
          <w:rtl/>
          <w:lang w:eastAsia="he-IL"/>
        </w:rPr>
      </w:pPr>
      <w:bookmarkStart w:id="2591" w:name="_ETM_Q1_6393183"/>
      <w:bookmarkEnd w:id="2591"/>
    </w:p>
    <w:sectPr w:rsidR="00461746" w:rsidRPr="00461746" w:rsidSect="00B803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2236" w:rsidRDefault="004F2236">
      <w:r>
        <w:separator/>
      </w:r>
    </w:p>
  </w:endnote>
  <w:endnote w:type="continuationSeparator" w:id="0">
    <w:p w:rsidR="004F2236" w:rsidRDefault="004F2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2236" w:rsidRDefault="004F2236">
      <w:r>
        <w:separator/>
      </w:r>
    </w:p>
  </w:footnote>
  <w:footnote w:type="continuationSeparator" w:id="0">
    <w:p w:rsidR="004F2236" w:rsidRDefault="004F22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236" w:rsidRDefault="004F223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F2236" w:rsidRDefault="004F223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236" w:rsidRDefault="004F223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03DE">
      <w:rPr>
        <w:rStyle w:val="af7"/>
        <w:noProof/>
        <w:rtl/>
      </w:rPr>
      <w:t>35</w:t>
    </w:r>
    <w:r>
      <w:rPr>
        <w:rStyle w:val="af7"/>
      </w:rPr>
      <w:fldChar w:fldCharType="end"/>
    </w:r>
  </w:p>
  <w:p w:rsidR="004F2236" w:rsidRPr="00CC5815" w:rsidRDefault="004F2236" w:rsidP="008E5E3F">
    <w:pPr>
      <w:pStyle w:val="a3"/>
      <w:ind w:firstLine="0"/>
    </w:pPr>
    <w:r>
      <w:rPr>
        <w:rtl/>
      </w:rPr>
      <w:t>ועדת הכלכלה</w:t>
    </w:r>
  </w:p>
  <w:p w:rsidR="004F2236" w:rsidRPr="00CC5815" w:rsidRDefault="004F2236" w:rsidP="008E5E3F">
    <w:pPr>
      <w:pStyle w:val="a3"/>
      <w:ind w:firstLine="0"/>
      <w:rPr>
        <w:rtl/>
      </w:rPr>
    </w:pPr>
    <w:r>
      <w:rPr>
        <w:rtl/>
      </w:rPr>
      <w:t>25/01/2021</w:t>
    </w:r>
  </w:p>
  <w:p w:rsidR="004F2236" w:rsidRPr="00CC5815" w:rsidRDefault="004F223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236" w:rsidRDefault="004F223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F2236" w:rsidRDefault="004F223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F2236" w:rsidRDefault="004F223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5DD"/>
    <w:rsid w:val="0002047E"/>
    <w:rsid w:val="00020A90"/>
    <w:rsid w:val="00031241"/>
    <w:rsid w:val="00037279"/>
    <w:rsid w:val="0005014D"/>
    <w:rsid w:val="00055795"/>
    <w:rsid w:val="000561BA"/>
    <w:rsid w:val="00067F42"/>
    <w:rsid w:val="00092B80"/>
    <w:rsid w:val="000960D1"/>
    <w:rsid w:val="000A17C6"/>
    <w:rsid w:val="000B060C"/>
    <w:rsid w:val="000B2EE6"/>
    <w:rsid w:val="000C47F5"/>
    <w:rsid w:val="000C66E2"/>
    <w:rsid w:val="000D3CF0"/>
    <w:rsid w:val="000E311B"/>
    <w:rsid w:val="000E3314"/>
    <w:rsid w:val="000F2459"/>
    <w:rsid w:val="00111750"/>
    <w:rsid w:val="001179AA"/>
    <w:rsid w:val="0014088A"/>
    <w:rsid w:val="001421E3"/>
    <w:rsid w:val="00150436"/>
    <w:rsid w:val="00166795"/>
    <w:rsid w:val="00167294"/>
    <w:rsid w:val="001673D4"/>
    <w:rsid w:val="00171E7F"/>
    <w:rsid w:val="001758C1"/>
    <w:rsid w:val="0017779F"/>
    <w:rsid w:val="00187E54"/>
    <w:rsid w:val="00191E03"/>
    <w:rsid w:val="001A74E9"/>
    <w:rsid w:val="001A7A1B"/>
    <w:rsid w:val="001B2D3D"/>
    <w:rsid w:val="001C2470"/>
    <w:rsid w:val="001C44DA"/>
    <w:rsid w:val="001C4FDA"/>
    <w:rsid w:val="001D440C"/>
    <w:rsid w:val="002016FF"/>
    <w:rsid w:val="00207089"/>
    <w:rsid w:val="00211A55"/>
    <w:rsid w:val="00227FEF"/>
    <w:rsid w:val="0024083E"/>
    <w:rsid w:val="00240D9E"/>
    <w:rsid w:val="00261554"/>
    <w:rsid w:val="0026214A"/>
    <w:rsid w:val="00275C03"/>
    <w:rsid w:val="00280D58"/>
    <w:rsid w:val="00286304"/>
    <w:rsid w:val="002D4BDB"/>
    <w:rsid w:val="002E5E31"/>
    <w:rsid w:val="00303B4C"/>
    <w:rsid w:val="00305290"/>
    <w:rsid w:val="00321E62"/>
    <w:rsid w:val="00327BF8"/>
    <w:rsid w:val="00331E9B"/>
    <w:rsid w:val="00340AFA"/>
    <w:rsid w:val="00342F2C"/>
    <w:rsid w:val="003658CB"/>
    <w:rsid w:val="00366CFB"/>
    <w:rsid w:val="0036794C"/>
    <w:rsid w:val="00373508"/>
    <w:rsid w:val="00374981"/>
    <w:rsid w:val="003814C3"/>
    <w:rsid w:val="00396023"/>
    <w:rsid w:val="003C279D"/>
    <w:rsid w:val="003D4B20"/>
    <w:rsid w:val="003F0A5F"/>
    <w:rsid w:val="004015FF"/>
    <w:rsid w:val="00402BC3"/>
    <w:rsid w:val="00420E41"/>
    <w:rsid w:val="00424C94"/>
    <w:rsid w:val="00426D74"/>
    <w:rsid w:val="00447608"/>
    <w:rsid w:val="00451746"/>
    <w:rsid w:val="00461746"/>
    <w:rsid w:val="00470978"/>
    <w:rsid w:val="00470EAC"/>
    <w:rsid w:val="0049458B"/>
    <w:rsid w:val="00495FD8"/>
    <w:rsid w:val="004A3A0F"/>
    <w:rsid w:val="004B0A65"/>
    <w:rsid w:val="004B1BE9"/>
    <w:rsid w:val="004D6325"/>
    <w:rsid w:val="004F2236"/>
    <w:rsid w:val="00500C0C"/>
    <w:rsid w:val="00507AA4"/>
    <w:rsid w:val="00513FB7"/>
    <w:rsid w:val="00541047"/>
    <w:rsid w:val="0054218B"/>
    <w:rsid w:val="00546678"/>
    <w:rsid w:val="005506B9"/>
    <w:rsid w:val="005817EC"/>
    <w:rsid w:val="005839D4"/>
    <w:rsid w:val="00590B77"/>
    <w:rsid w:val="005A342D"/>
    <w:rsid w:val="005A4C82"/>
    <w:rsid w:val="005B5047"/>
    <w:rsid w:val="005B75B2"/>
    <w:rsid w:val="005B7DAD"/>
    <w:rsid w:val="005C363E"/>
    <w:rsid w:val="005C4F1B"/>
    <w:rsid w:val="005D61F3"/>
    <w:rsid w:val="005E1C6B"/>
    <w:rsid w:val="005F76B0"/>
    <w:rsid w:val="006118F7"/>
    <w:rsid w:val="00634F61"/>
    <w:rsid w:val="00651F0A"/>
    <w:rsid w:val="00667EED"/>
    <w:rsid w:val="00695A47"/>
    <w:rsid w:val="00697A1C"/>
    <w:rsid w:val="006A0CB7"/>
    <w:rsid w:val="006B3DC4"/>
    <w:rsid w:val="006B4FA3"/>
    <w:rsid w:val="006B5CEF"/>
    <w:rsid w:val="006D6043"/>
    <w:rsid w:val="006D6C08"/>
    <w:rsid w:val="006E7D3E"/>
    <w:rsid w:val="006F0259"/>
    <w:rsid w:val="00700433"/>
    <w:rsid w:val="00702755"/>
    <w:rsid w:val="0070472C"/>
    <w:rsid w:val="007509A6"/>
    <w:rsid w:val="007616EE"/>
    <w:rsid w:val="007722CC"/>
    <w:rsid w:val="00784689"/>
    <w:rsid w:val="007872B4"/>
    <w:rsid w:val="00791CBE"/>
    <w:rsid w:val="00796E9E"/>
    <w:rsid w:val="007A1A88"/>
    <w:rsid w:val="007A4054"/>
    <w:rsid w:val="007A6AF0"/>
    <w:rsid w:val="007C693F"/>
    <w:rsid w:val="007C6ADD"/>
    <w:rsid w:val="00803DC4"/>
    <w:rsid w:val="00817F26"/>
    <w:rsid w:val="0082136D"/>
    <w:rsid w:val="008320F6"/>
    <w:rsid w:val="00841223"/>
    <w:rsid w:val="00846BE9"/>
    <w:rsid w:val="00853207"/>
    <w:rsid w:val="00853B18"/>
    <w:rsid w:val="00862C53"/>
    <w:rsid w:val="00870CD1"/>
    <w:rsid w:val="008713A4"/>
    <w:rsid w:val="00875F10"/>
    <w:rsid w:val="008960A5"/>
    <w:rsid w:val="008C6035"/>
    <w:rsid w:val="008C61DF"/>
    <w:rsid w:val="008C7015"/>
    <w:rsid w:val="008D1DFB"/>
    <w:rsid w:val="008E03B4"/>
    <w:rsid w:val="008E4912"/>
    <w:rsid w:val="008E5E3F"/>
    <w:rsid w:val="008E70E0"/>
    <w:rsid w:val="008E760E"/>
    <w:rsid w:val="008F3B57"/>
    <w:rsid w:val="0090279B"/>
    <w:rsid w:val="00907793"/>
    <w:rsid w:val="00914904"/>
    <w:rsid w:val="00924723"/>
    <w:rsid w:val="009258CE"/>
    <w:rsid w:val="009269DF"/>
    <w:rsid w:val="00942F95"/>
    <w:rsid w:val="009515F0"/>
    <w:rsid w:val="009830CB"/>
    <w:rsid w:val="009A0FC5"/>
    <w:rsid w:val="009B51FD"/>
    <w:rsid w:val="009D478A"/>
    <w:rsid w:val="009D4E0A"/>
    <w:rsid w:val="009E16B0"/>
    <w:rsid w:val="009E6E93"/>
    <w:rsid w:val="009F1518"/>
    <w:rsid w:val="009F5773"/>
    <w:rsid w:val="00A0310E"/>
    <w:rsid w:val="00A15971"/>
    <w:rsid w:val="00A22C90"/>
    <w:rsid w:val="00A42723"/>
    <w:rsid w:val="00A46811"/>
    <w:rsid w:val="00A63797"/>
    <w:rsid w:val="00A64A6D"/>
    <w:rsid w:val="00A66020"/>
    <w:rsid w:val="00AA4699"/>
    <w:rsid w:val="00AB02EE"/>
    <w:rsid w:val="00AB3F3A"/>
    <w:rsid w:val="00AD4EC9"/>
    <w:rsid w:val="00AD6FFC"/>
    <w:rsid w:val="00AF31E6"/>
    <w:rsid w:val="00AF4150"/>
    <w:rsid w:val="00B0509A"/>
    <w:rsid w:val="00B120B2"/>
    <w:rsid w:val="00B34CC1"/>
    <w:rsid w:val="00B50340"/>
    <w:rsid w:val="00B6064E"/>
    <w:rsid w:val="00B61435"/>
    <w:rsid w:val="00B65508"/>
    <w:rsid w:val="00B6571C"/>
    <w:rsid w:val="00B803DE"/>
    <w:rsid w:val="00B8517A"/>
    <w:rsid w:val="00BA6446"/>
    <w:rsid w:val="00BB4703"/>
    <w:rsid w:val="00BD47B7"/>
    <w:rsid w:val="00BF035C"/>
    <w:rsid w:val="00C03B4E"/>
    <w:rsid w:val="00C0665D"/>
    <w:rsid w:val="00C135D5"/>
    <w:rsid w:val="00C1362B"/>
    <w:rsid w:val="00C22DCB"/>
    <w:rsid w:val="00C3455B"/>
    <w:rsid w:val="00C3598A"/>
    <w:rsid w:val="00C360BC"/>
    <w:rsid w:val="00C44800"/>
    <w:rsid w:val="00C52BB0"/>
    <w:rsid w:val="00C52EC2"/>
    <w:rsid w:val="00C53733"/>
    <w:rsid w:val="00C54FF1"/>
    <w:rsid w:val="00C61DC1"/>
    <w:rsid w:val="00C64AFF"/>
    <w:rsid w:val="00C661EE"/>
    <w:rsid w:val="00C72438"/>
    <w:rsid w:val="00C75C4D"/>
    <w:rsid w:val="00C763E4"/>
    <w:rsid w:val="00C8624A"/>
    <w:rsid w:val="00CA31FF"/>
    <w:rsid w:val="00CA5363"/>
    <w:rsid w:val="00CB6D60"/>
    <w:rsid w:val="00CC1EC6"/>
    <w:rsid w:val="00CC5815"/>
    <w:rsid w:val="00CE24B8"/>
    <w:rsid w:val="00CE3B6B"/>
    <w:rsid w:val="00CE5849"/>
    <w:rsid w:val="00CF1D37"/>
    <w:rsid w:val="00CF3A14"/>
    <w:rsid w:val="00D12829"/>
    <w:rsid w:val="00D27126"/>
    <w:rsid w:val="00D278F7"/>
    <w:rsid w:val="00D37550"/>
    <w:rsid w:val="00D40A29"/>
    <w:rsid w:val="00D45D27"/>
    <w:rsid w:val="00D603A1"/>
    <w:rsid w:val="00D86E57"/>
    <w:rsid w:val="00D96B24"/>
    <w:rsid w:val="00DA6577"/>
    <w:rsid w:val="00DC4E7F"/>
    <w:rsid w:val="00DE5943"/>
    <w:rsid w:val="00DE5B80"/>
    <w:rsid w:val="00E22508"/>
    <w:rsid w:val="00E22E23"/>
    <w:rsid w:val="00E322B2"/>
    <w:rsid w:val="00E33AE3"/>
    <w:rsid w:val="00E41D38"/>
    <w:rsid w:val="00E61903"/>
    <w:rsid w:val="00E64116"/>
    <w:rsid w:val="00E753DF"/>
    <w:rsid w:val="00E81E76"/>
    <w:rsid w:val="00EA624B"/>
    <w:rsid w:val="00EB057D"/>
    <w:rsid w:val="00EB0783"/>
    <w:rsid w:val="00EB18E4"/>
    <w:rsid w:val="00EB5C85"/>
    <w:rsid w:val="00EB6ABF"/>
    <w:rsid w:val="00EC0AC2"/>
    <w:rsid w:val="00EC1FB3"/>
    <w:rsid w:val="00EC2CD4"/>
    <w:rsid w:val="00EE09AD"/>
    <w:rsid w:val="00EE1A2E"/>
    <w:rsid w:val="00EF2C94"/>
    <w:rsid w:val="00EF2DFF"/>
    <w:rsid w:val="00F053E5"/>
    <w:rsid w:val="00F10D2D"/>
    <w:rsid w:val="00F16831"/>
    <w:rsid w:val="00F3623F"/>
    <w:rsid w:val="00F40CCE"/>
    <w:rsid w:val="00F41C33"/>
    <w:rsid w:val="00F423F1"/>
    <w:rsid w:val="00F4792E"/>
    <w:rsid w:val="00F53584"/>
    <w:rsid w:val="00F549E5"/>
    <w:rsid w:val="00F63F05"/>
    <w:rsid w:val="00F72368"/>
    <w:rsid w:val="00F821F6"/>
    <w:rsid w:val="00F84D49"/>
    <w:rsid w:val="00F922E8"/>
    <w:rsid w:val="00FB0768"/>
    <w:rsid w:val="00FB444F"/>
    <w:rsid w:val="00FD6E93"/>
    <w:rsid w:val="00FD70F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697A1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07AA4"/>
    <w:rPr>
      <w:rFonts w:cs="Arial"/>
      <w:b/>
      <w:bCs w:val="0"/>
      <w:vanish/>
      <w:color w:val="010000"/>
      <w:bdr w:val="single" w:sz="4" w:space="0" w:color="FF66FF"/>
    </w:rPr>
  </w:style>
  <w:style w:type="paragraph" w:customStyle="1" w:styleId="HeadHatzaotHok">
    <w:name w:val="Head HatzaotHok"/>
    <w:basedOn w:val="1"/>
    <w:rsid w:val="00697A1C"/>
    <w:pPr>
      <w:widowControl w:val="0"/>
      <w:autoSpaceDE w:val="0"/>
      <w:autoSpaceDN w:val="0"/>
      <w:adjustRightInd w:val="0"/>
      <w:snapToGrid w:val="0"/>
      <w:spacing w:line="360" w:lineRule="auto"/>
      <w:ind w:firstLine="0"/>
      <w:jc w:val="center"/>
      <w:textAlignment w:val="center"/>
    </w:pPr>
    <w:rPr>
      <w:rFonts w:ascii="Arial" w:eastAsia="Arial Unicode MS" w:hAnsi="Arial" w:cs="David"/>
      <w:b/>
      <w:bCs/>
      <w:snapToGrid w:val="0"/>
      <w:color w:val="000000" w:themeColor="text1"/>
      <w:sz w:val="20"/>
      <w:szCs w:val="26"/>
      <w:lang w:eastAsia="ja-JP"/>
    </w:rPr>
  </w:style>
  <w:style w:type="paragraph" w:customStyle="1" w:styleId="TableText">
    <w:name w:val="Table Text"/>
    <w:basedOn w:val="a"/>
    <w:rsid w:val="00697A1C"/>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697A1C"/>
    <w:pPr>
      <w:ind w:right="0"/>
      <w:jc w:val="both"/>
    </w:pPr>
  </w:style>
  <w:style w:type="paragraph" w:customStyle="1" w:styleId="TableSideHeading">
    <w:name w:val="Table SideHeading"/>
    <w:basedOn w:val="TableText"/>
    <w:rsid w:val="00697A1C"/>
  </w:style>
  <w:style w:type="paragraph" w:customStyle="1" w:styleId="TableBlockOutdent">
    <w:name w:val="Table BlockOutdent"/>
    <w:basedOn w:val="TableBlock"/>
    <w:rsid w:val="00697A1C"/>
    <w:pPr>
      <w:autoSpaceDE/>
      <w:autoSpaceDN/>
      <w:adjustRightInd/>
      <w:ind w:left="624" w:hanging="624"/>
      <w:contextualSpacing/>
      <w:textAlignment w:val="auto"/>
    </w:pPr>
    <w:rPr>
      <w:color w:val="auto"/>
      <w:lang w:eastAsia="en-US"/>
    </w:rPr>
  </w:style>
  <w:style w:type="paragraph" w:customStyle="1" w:styleId="TableInnerSideHeading">
    <w:name w:val="Table InnerSideHeading"/>
    <w:basedOn w:val="TableSideHeading"/>
    <w:rsid w:val="00697A1C"/>
    <w:pPr>
      <w:autoSpaceDE/>
      <w:autoSpaceDN/>
      <w:adjustRightInd/>
      <w:ind w:right="0"/>
      <w:contextualSpacing/>
      <w:textAlignment w:val="auto"/>
    </w:pPr>
    <w:rPr>
      <w:color w:val="auto"/>
      <w:lang w:eastAsia="en-US"/>
    </w:rPr>
  </w:style>
  <w:style w:type="character" w:customStyle="1" w:styleId="10">
    <w:name w:val="כותרת 1 תו"/>
    <w:basedOn w:val="a0"/>
    <w:link w:val="1"/>
    <w:rsid w:val="00697A1C"/>
    <w:rPr>
      <w:rFonts w:asciiTheme="majorHAnsi" w:eastAsiaTheme="majorEastAsia" w:hAnsiTheme="majorHAnsi" w:cstheme="majorBidi"/>
      <w:color w:val="365F91" w:themeColor="accent1" w:themeShade="BF"/>
      <w:sz w:val="32"/>
      <w:szCs w:val="32"/>
    </w:rPr>
  </w:style>
  <w:style w:type="table" w:styleId="afd">
    <w:name w:val="Table Grid"/>
    <w:basedOn w:val="a1"/>
    <w:rsid w:val="000501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377885">
      <w:bodyDiv w:val="1"/>
      <w:marLeft w:val="0"/>
      <w:marRight w:val="0"/>
      <w:marTop w:val="0"/>
      <w:marBottom w:val="0"/>
      <w:divBdr>
        <w:top w:val="none" w:sz="0" w:space="0" w:color="auto"/>
        <w:left w:val="none" w:sz="0" w:space="0" w:color="auto"/>
        <w:bottom w:val="none" w:sz="0" w:space="0" w:color="auto"/>
        <w:right w:val="none" w:sz="0" w:space="0" w:color="auto"/>
      </w:divBdr>
    </w:div>
    <w:div w:id="23655007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7916344">
      <w:bodyDiv w:val="1"/>
      <w:marLeft w:val="0"/>
      <w:marRight w:val="0"/>
      <w:marTop w:val="0"/>
      <w:marBottom w:val="0"/>
      <w:divBdr>
        <w:top w:val="none" w:sz="0" w:space="0" w:color="auto"/>
        <w:left w:val="none" w:sz="0" w:space="0" w:color="auto"/>
        <w:bottom w:val="none" w:sz="0" w:space="0" w:color="auto"/>
        <w:right w:val="none" w:sz="0" w:space="0" w:color="auto"/>
      </w:divBdr>
    </w:div>
    <w:div w:id="852064089">
      <w:bodyDiv w:val="1"/>
      <w:marLeft w:val="0"/>
      <w:marRight w:val="0"/>
      <w:marTop w:val="0"/>
      <w:marBottom w:val="0"/>
      <w:divBdr>
        <w:top w:val="none" w:sz="0" w:space="0" w:color="auto"/>
        <w:left w:val="none" w:sz="0" w:space="0" w:color="auto"/>
        <w:bottom w:val="none" w:sz="0" w:space="0" w:color="auto"/>
        <w:right w:val="none" w:sz="0" w:space="0" w:color="auto"/>
      </w:divBdr>
    </w:div>
    <w:div w:id="1139617578">
      <w:bodyDiv w:val="1"/>
      <w:marLeft w:val="0"/>
      <w:marRight w:val="0"/>
      <w:marTop w:val="0"/>
      <w:marBottom w:val="0"/>
      <w:divBdr>
        <w:top w:val="none" w:sz="0" w:space="0" w:color="auto"/>
        <w:left w:val="none" w:sz="0" w:space="0" w:color="auto"/>
        <w:bottom w:val="none" w:sz="0" w:space="0" w:color="auto"/>
        <w:right w:val="none" w:sz="0" w:space="0" w:color="auto"/>
      </w:divBdr>
    </w:div>
    <w:div w:id="1152677237">
      <w:bodyDiv w:val="1"/>
      <w:marLeft w:val="0"/>
      <w:marRight w:val="0"/>
      <w:marTop w:val="0"/>
      <w:marBottom w:val="0"/>
      <w:divBdr>
        <w:top w:val="none" w:sz="0" w:space="0" w:color="auto"/>
        <w:left w:val="none" w:sz="0" w:space="0" w:color="auto"/>
        <w:bottom w:val="none" w:sz="0" w:space="0" w:color="auto"/>
        <w:right w:val="none" w:sz="0" w:space="0" w:color="auto"/>
      </w:divBdr>
    </w:div>
    <w:div w:id="1447652709">
      <w:bodyDiv w:val="1"/>
      <w:marLeft w:val="0"/>
      <w:marRight w:val="0"/>
      <w:marTop w:val="0"/>
      <w:marBottom w:val="0"/>
      <w:divBdr>
        <w:top w:val="none" w:sz="0" w:space="0" w:color="auto"/>
        <w:left w:val="none" w:sz="0" w:space="0" w:color="auto"/>
        <w:bottom w:val="none" w:sz="0" w:space="0" w:color="auto"/>
        <w:right w:val="none" w:sz="0" w:space="0" w:color="auto"/>
      </w:divBdr>
    </w:div>
    <w:div w:id="1810242398">
      <w:bodyDiv w:val="1"/>
      <w:marLeft w:val="0"/>
      <w:marRight w:val="0"/>
      <w:marTop w:val="0"/>
      <w:marBottom w:val="0"/>
      <w:divBdr>
        <w:top w:val="none" w:sz="0" w:space="0" w:color="auto"/>
        <w:left w:val="none" w:sz="0" w:space="0" w:color="auto"/>
        <w:bottom w:val="none" w:sz="0" w:space="0" w:color="auto"/>
        <w:right w:val="none" w:sz="0" w:space="0" w:color="auto"/>
      </w:divBdr>
    </w:div>
    <w:div w:id="1955475037">
      <w:bodyDiv w:val="1"/>
      <w:marLeft w:val="0"/>
      <w:marRight w:val="0"/>
      <w:marTop w:val="0"/>
      <w:marBottom w:val="0"/>
      <w:divBdr>
        <w:top w:val="none" w:sz="0" w:space="0" w:color="auto"/>
        <w:left w:val="none" w:sz="0" w:space="0" w:color="auto"/>
        <w:bottom w:val="none" w:sz="0" w:space="0" w:color="auto"/>
        <w:right w:val="none" w:sz="0" w:space="0" w:color="auto"/>
      </w:divBdr>
    </w:div>
    <w:div w:id="20452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1EAE5-D787-4774-8387-A0678AB83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35</Pages>
  <Words>10961</Words>
  <Characters>62481</Characters>
  <Application>Microsoft Office Word</Application>
  <DocSecurity>0</DocSecurity>
  <Lines>520</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176</cp:revision>
  <cp:lastPrinted>2015-07-20T08:20:00Z</cp:lastPrinted>
  <dcterms:created xsi:type="dcterms:W3CDTF">2018-05-03T11:21:00Z</dcterms:created>
  <dcterms:modified xsi:type="dcterms:W3CDTF">2021-02-18T07:34:00Z</dcterms:modified>
</cp:coreProperties>
</file>