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D5BD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A0389">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8D5BD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5BDD" w:rsidP="007752D2">
      <w:pPr>
        <w:ind w:firstLine="0"/>
        <w:jc w:val="center"/>
        <w:outlineLvl w:val="0"/>
        <w:rPr>
          <w:b/>
          <w:bCs/>
          <w:rtl/>
        </w:rPr>
      </w:pPr>
      <w:r>
        <w:rPr>
          <w:rFonts w:hint="cs"/>
          <w:b/>
          <w:bCs/>
          <w:rtl/>
        </w:rPr>
        <w:t>פרוטוקול מס</w:t>
      </w:r>
      <w:r w:rsidR="007752D2">
        <w:rPr>
          <w:rFonts w:hint="cs"/>
          <w:b/>
          <w:bCs/>
          <w:rtl/>
        </w:rPr>
        <w:t>'</w:t>
      </w:r>
      <w:r>
        <w:rPr>
          <w:rFonts w:hint="cs"/>
          <w:b/>
          <w:bCs/>
          <w:rtl/>
        </w:rPr>
        <w:t xml:space="preserve"> 1</w:t>
      </w:r>
    </w:p>
    <w:p w:rsidR="00E64116" w:rsidRPr="008713A4" w:rsidRDefault="008D5BDD" w:rsidP="008D5BDD">
      <w:pPr>
        <w:ind w:firstLine="0"/>
        <w:jc w:val="center"/>
        <w:outlineLvl w:val="0"/>
        <w:rPr>
          <w:b/>
          <w:bCs/>
          <w:rtl/>
        </w:rPr>
      </w:pPr>
      <w:r>
        <w:rPr>
          <w:b/>
          <w:bCs/>
          <w:rtl/>
        </w:rPr>
        <w:t>מישיבת</w:t>
      </w:r>
      <w:r>
        <w:rPr>
          <w:rFonts w:hint="cs"/>
          <w:b/>
          <w:bCs/>
          <w:rtl/>
        </w:rPr>
        <w:t xml:space="preserve"> הוועדה המיוחדת לענייני החברה הערבית</w:t>
      </w:r>
    </w:p>
    <w:p w:rsidR="00E64116" w:rsidRPr="008713A4" w:rsidRDefault="008D5BDD" w:rsidP="00752243">
      <w:pPr>
        <w:ind w:firstLine="0"/>
        <w:jc w:val="center"/>
        <w:outlineLvl w:val="0"/>
        <w:rPr>
          <w:b/>
          <w:bCs/>
          <w:u w:val="single"/>
          <w:rtl/>
        </w:rPr>
      </w:pPr>
      <w:r>
        <w:rPr>
          <w:b/>
          <w:bCs/>
          <w:u w:val="single"/>
          <w:rtl/>
        </w:rPr>
        <w:t xml:space="preserve">יום שני, י"ד באייר </w:t>
      </w:r>
      <w:proofErr w:type="spellStart"/>
      <w:r>
        <w:rPr>
          <w:b/>
          <w:bCs/>
          <w:u w:val="single"/>
          <w:rtl/>
        </w:rPr>
        <w:t>התשפ"א</w:t>
      </w:r>
      <w:proofErr w:type="spellEnd"/>
      <w:r>
        <w:rPr>
          <w:b/>
          <w:bCs/>
          <w:u w:val="single"/>
          <w:rtl/>
        </w:rPr>
        <w:t xml:space="preserve"> (26 באפריל 2021), שעה 21:</w:t>
      </w:r>
      <w:r w:rsidR="00752243">
        <w:rPr>
          <w:rFonts w:hint="cs"/>
          <w:b/>
          <w:bCs/>
          <w:u w:val="single"/>
          <w:rtl/>
        </w:rPr>
        <w:t>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5BDD" w:rsidP="008D5BDD">
      <w:pPr>
        <w:spacing w:before="60"/>
        <w:ind w:firstLine="0"/>
        <w:rPr>
          <w:rtl/>
        </w:rPr>
      </w:pPr>
      <w:bookmarkStart w:id="1" w:name="ET_subject_623650_1"/>
      <w:r w:rsidRPr="008D5BDD">
        <w:rPr>
          <w:rStyle w:val="TagStyle"/>
          <w:rtl/>
        </w:rPr>
        <w:t xml:space="preserve"> &lt;&lt; נושא &gt;&gt; </w:t>
      </w:r>
      <w:r w:rsidRPr="008D5BDD">
        <w:rPr>
          <w:rtl/>
        </w:rPr>
        <w:t>בחירת יושב ראש הוועדה</w:t>
      </w:r>
      <w:r w:rsidRPr="008D5BDD">
        <w:rPr>
          <w:rStyle w:val="TagStyle"/>
          <w:rtl/>
        </w:rPr>
        <w:t xml:space="preserve"> &lt;&lt; נושא &gt;&gt;</w:t>
      </w:r>
      <w:r w:rsidR="00210F7C">
        <w:rPr>
          <w:rtl/>
        </w:rPr>
        <w:t xml:space="preserve">   </w:t>
      </w:r>
      <w:bookmarkEnd w:id="1"/>
    </w:p>
    <w:p w:rsidR="00E64116" w:rsidRDefault="00E64116" w:rsidP="007C693F">
      <w:pPr>
        <w:spacing w:before="60"/>
        <w:ind w:firstLine="0"/>
        <w:rPr>
          <w:rtl/>
        </w:rPr>
      </w:pPr>
    </w:p>
    <w:p w:rsidR="008D5BDD" w:rsidRPr="008713A4" w:rsidRDefault="008D5B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D5BDD" w:rsidRDefault="008D5BDD" w:rsidP="00EC1FB3">
      <w:pPr>
        <w:ind w:firstLine="0"/>
        <w:rPr>
          <w:rtl/>
        </w:rPr>
      </w:pPr>
      <w:proofErr w:type="spellStart"/>
      <w:r>
        <w:rPr>
          <w:rFonts w:hint="cs"/>
          <w:rtl/>
        </w:rPr>
        <w:t>מנסור</w:t>
      </w:r>
      <w:proofErr w:type="spellEnd"/>
      <w:r>
        <w:rPr>
          <w:rFonts w:hint="cs"/>
          <w:rtl/>
        </w:rPr>
        <w:t xml:space="preserve"> עבאס</w:t>
      </w:r>
      <w:r w:rsidRPr="008D5BDD">
        <w:rPr>
          <w:rtl/>
        </w:rPr>
        <w:t xml:space="preserve"> – היו"ר</w:t>
      </w:r>
    </w:p>
    <w:p w:rsidR="008D5BDD" w:rsidRPr="008713A4" w:rsidRDefault="008D5BD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D5BDD" w:rsidRPr="008D5BDD" w:rsidRDefault="008D5BDD" w:rsidP="00EC1FB3">
      <w:pPr>
        <w:ind w:firstLine="0"/>
        <w:outlineLvl w:val="1"/>
      </w:pPr>
      <w:proofErr w:type="spellStart"/>
      <w:r w:rsidRPr="008D5BDD">
        <w:rPr>
          <w:rFonts w:hint="cs"/>
          <w:rtl/>
        </w:rPr>
        <w:t>מכלוף</w:t>
      </w:r>
      <w:proofErr w:type="spellEnd"/>
      <w:r w:rsidRPr="008D5BDD">
        <w:rPr>
          <w:rFonts w:hint="cs"/>
          <w:rtl/>
        </w:rPr>
        <w:t xml:space="preserve"> מיקי זוהר </w:t>
      </w:r>
      <w:r w:rsidRPr="008D5BDD">
        <w:rPr>
          <w:rFonts w:hint="eastAsia"/>
        </w:rPr>
        <w:t>–</w:t>
      </w:r>
      <w:r w:rsidRPr="008D5BDD">
        <w:rPr>
          <w:rFonts w:hint="cs"/>
          <w:rtl/>
        </w:rPr>
        <w:t xml:space="preserve"> יו"ר הוועדה המסדרת</w:t>
      </w:r>
    </w:p>
    <w:p w:rsidR="000C47F5" w:rsidRPr="0082136D" w:rsidRDefault="008D5BDD" w:rsidP="00DE5B80">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rsidR="002E5E31" w:rsidRDefault="002E5E31" w:rsidP="00DE5B80">
      <w:pPr>
        <w:ind w:firstLine="0"/>
        <w:rPr>
          <w:b/>
          <w:bCs/>
          <w:u w:val="single"/>
          <w:rtl/>
        </w:rPr>
      </w:pPr>
    </w:p>
    <w:p w:rsidR="007752D2" w:rsidRPr="000C47F5" w:rsidRDefault="007752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8D5BDD" w:rsidP="008D5BDD">
      <w:pPr>
        <w:ind w:firstLine="0"/>
        <w:rPr>
          <w:rtl/>
        </w:rPr>
      </w:pPr>
      <w:r>
        <w:rPr>
          <w:rFonts w:hint="cs"/>
          <w:rtl/>
        </w:rPr>
        <w:t xml:space="preserve">יושב-ראש הכנסת </w:t>
      </w:r>
      <w:r>
        <w:rPr>
          <w:rFonts w:hint="eastAsia"/>
        </w:rPr>
        <w:t>–</w:t>
      </w:r>
      <w:r>
        <w:rPr>
          <w:rFonts w:hint="cs"/>
          <w:rtl/>
        </w:rPr>
        <w:t xml:space="preserve"> חבר הכנסת יריב לוין</w:t>
      </w:r>
    </w:p>
    <w:p w:rsidR="008D5BDD" w:rsidRPr="008713A4" w:rsidRDefault="008D5BDD" w:rsidP="00DE5B80">
      <w:pPr>
        <w:ind w:firstLine="0"/>
      </w:pPr>
      <w:r>
        <w:rPr>
          <w:rFonts w:hint="cs"/>
          <w:rtl/>
        </w:rPr>
        <w:t xml:space="preserve">מזכירת הכנסת </w:t>
      </w:r>
      <w:r>
        <w:rPr>
          <w:rFonts w:hint="eastAsia"/>
        </w:rPr>
        <w:t>–</w:t>
      </w:r>
      <w:r>
        <w:rPr>
          <w:rFonts w:hint="cs"/>
          <w:rtl/>
        </w:rPr>
        <w:t xml:space="preserve"> ירדנה מלר הורוביץ</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D5BDD" w:rsidP="00D40A29">
      <w:pPr>
        <w:ind w:firstLine="0"/>
      </w:pPr>
      <w:r>
        <w:rPr>
          <w:rFonts w:hint="cs"/>
          <w:rtl/>
        </w:rPr>
        <w:t>עידו בן יצחק</w:t>
      </w:r>
    </w:p>
    <w:p w:rsidR="00E64116" w:rsidRDefault="00E64116" w:rsidP="00DE5B80">
      <w:pPr>
        <w:ind w:firstLine="0"/>
        <w:rPr>
          <w:rtl/>
        </w:rPr>
      </w:pPr>
    </w:p>
    <w:p w:rsidR="007752D2" w:rsidRPr="008713A4" w:rsidRDefault="007752D2"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008D5BDD">
        <w:rPr>
          <w:rFonts w:hint="cs"/>
          <w:b/>
          <w:bCs/>
          <w:u w:val="single"/>
          <w:rtl/>
        </w:rPr>
        <w:t xml:space="preserve"> (במילוי מקום)</w:t>
      </w:r>
      <w:r w:rsidRPr="008713A4">
        <w:rPr>
          <w:rFonts w:hint="cs"/>
          <w:b/>
          <w:bCs/>
          <w:u w:val="single"/>
          <w:rtl/>
        </w:rPr>
        <w:t>:</w:t>
      </w:r>
    </w:p>
    <w:p w:rsidR="00E64116" w:rsidRPr="008713A4" w:rsidRDefault="008D5BDD" w:rsidP="00D40A29">
      <w:pPr>
        <w:ind w:firstLine="0"/>
        <w:rPr>
          <w:u w:val="single"/>
        </w:rPr>
      </w:pPr>
      <w:r>
        <w:rPr>
          <w:rFonts w:hint="cs"/>
          <w:rtl/>
        </w:rPr>
        <w:t xml:space="preserve">לאה </w:t>
      </w:r>
      <w:proofErr w:type="spellStart"/>
      <w:r>
        <w:rPr>
          <w:rFonts w:hint="cs"/>
          <w:rtl/>
        </w:rPr>
        <w:t>קריכלי</w:t>
      </w:r>
      <w:proofErr w:type="spellEnd"/>
    </w:p>
    <w:p w:rsidR="00E64116" w:rsidRDefault="00E64116" w:rsidP="00DE5B80">
      <w:pPr>
        <w:ind w:firstLine="0"/>
        <w:rPr>
          <w:rtl/>
        </w:rPr>
      </w:pPr>
    </w:p>
    <w:p w:rsidR="007752D2" w:rsidRPr="008713A4" w:rsidRDefault="007752D2"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5BDD" w:rsidP="008320F6">
      <w:pPr>
        <w:ind w:firstLine="0"/>
        <w:rPr>
          <w:rtl/>
        </w:rPr>
      </w:pPr>
      <w:r>
        <w:rPr>
          <w:rtl/>
        </w:rPr>
        <w:t>מאיר פרץ</w:t>
      </w:r>
    </w:p>
    <w:p w:rsidR="007752D2" w:rsidRDefault="00E64116" w:rsidP="007752D2">
      <w:pPr>
        <w:bidi w:val="0"/>
        <w:spacing w:line="240" w:lineRule="auto"/>
        <w:ind w:firstLine="0"/>
        <w:jc w:val="left"/>
      </w:pPr>
      <w:r w:rsidRPr="008713A4">
        <w:rPr>
          <w:rtl/>
        </w:rPr>
        <w:br w:type="page"/>
      </w:r>
    </w:p>
    <w:p w:rsidR="007872B4" w:rsidRDefault="007752D2" w:rsidP="007752D2">
      <w:pPr>
        <w:pStyle w:val="a6"/>
        <w:keepNext/>
      </w:pPr>
      <w:bookmarkStart w:id="2" w:name="ET_subject_623650_2"/>
      <w:r w:rsidRPr="007752D2">
        <w:rPr>
          <w:rStyle w:val="TagStyle"/>
          <w:rtl/>
        </w:rPr>
        <w:lastRenderedPageBreak/>
        <w:t xml:space="preserve"> &lt;&lt; נושא &gt;&gt; </w:t>
      </w:r>
      <w:r>
        <w:rPr>
          <w:rtl/>
        </w:rPr>
        <w:t>בחירת יושב ראש הוועדה</w:t>
      </w:r>
      <w:r w:rsidRPr="007752D2">
        <w:rPr>
          <w:rStyle w:val="TagStyle"/>
          <w:rtl/>
        </w:rPr>
        <w:t xml:space="preserve"> &lt;&lt; נושא &gt;&gt;</w:t>
      </w:r>
      <w:r w:rsidR="00210F7C">
        <w:rPr>
          <w:rtl/>
        </w:rPr>
        <w:t xml:space="preserve">   </w:t>
      </w:r>
      <w:bookmarkEnd w:id="2"/>
    </w:p>
    <w:p w:rsidR="007752D2" w:rsidRDefault="007752D2" w:rsidP="007752D2">
      <w:pPr>
        <w:pStyle w:val="KeepWithNext"/>
        <w:rPr>
          <w:rtl/>
        </w:rPr>
      </w:pPr>
    </w:p>
    <w:p w:rsidR="001A0389" w:rsidRPr="001A0389" w:rsidRDefault="001A0389" w:rsidP="001A0389">
      <w:pPr>
        <w:rPr>
          <w:rtl/>
        </w:rPr>
      </w:pPr>
    </w:p>
    <w:p w:rsidR="007752D2" w:rsidRDefault="00602CD6" w:rsidP="00602CD6">
      <w:pPr>
        <w:pStyle w:val="a4"/>
        <w:keepNext/>
      </w:pPr>
      <w:bookmarkStart w:id="3" w:name="ET_speaker_6169_3"/>
      <w:r w:rsidRPr="00602CD6">
        <w:rPr>
          <w:rStyle w:val="TagStyle"/>
          <w:rtl/>
        </w:rPr>
        <w:t xml:space="preserve"> &lt;&lt; דובר &gt;&gt; </w:t>
      </w:r>
      <w:proofErr w:type="spellStart"/>
      <w:r>
        <w:rPr>
          <w:rtl/>
        </w:rPr>
        <w:t>מכלוף</w:t>
      </w:r>
      <w:proofErr w:type="spellEnd"/>
      <w:r>
        <w:rPr>
          <w:rtl/>
        </w:rPr>
        <w:t xml:space="preserve"> מיקי זוהר (יו"ר הוועדה המסדרת):</w:t>
      </w:r>
      <w:r w:rsidRPr="00602CD6">
        <w:rPr>
          <w:rStyle w:val="TagStyle"/>
          <w:rtl/>
        </w:rPr>
        <w:t xml:space="preserve"> &lt;&lt; דובר &gt;&gt;</w:t>
      </w:r>
      <w:r w:rsidR="00210F7C">
        <w:rPr>
          <w:rtl/>
        </w:rPr>
        <w:t xml:space="preserve">   </w:t>
      </w:r>
      <w:bookmarkEnd w:id="3"/>
    </w:p>
    <w:p w:rsidR="00602CD6" w:rsidRDefault="00602CD6" w:rsidP="00602CD6">
      <w:pPr>
        <w:pStyle w:val="KeepWithNext"/>
        <w:rPr>
          <w:rtl/>
          <w:lang w:eastAsia="he-IL"/>
        </w:rPr>
      </w:pPr>
    </w:p>
    <w:p w:rsidR="00602CD6" w:rsidRDefault="00602CD6" w:rsidP="00602CD6">
      <w:pPr>
        <w:rPr>
          <w:rtl/>
          <w:lang w:eastAsia="he-IL"/>
        </w:rPr>
      </w:pPr>
      <w:r>
        <w:rPr>
          <w:rFonts w:hint="cs"/>
          <w:rtl/>
          <w:lang w:eastAsia="he-IL"/>
        </w:rPr>
        <w:t xml:space="preserve">שלום לכולם, היום יום שני, י"ד באייר תשפ"א, ה-29 באפריל 2021. אני פותח את הישיבה הראשונה של הוועדה המיוחדת לענייני החברה הערבית. היום נבחר יושב-ראש לוועדה. </w:t>
      </w:r>
      <w:r w:rsidR="00E22F53">
        <w:rPr>
          <w:rFonts w:hint="cs"/>
          <w:rtl/>
          <w:lang w:eastAsia="he-IL"/>
        </w:rPr>
        <w:t xml:space="preserve">אקרא את הנוסח: </w:t>
      </w:r>
    </w:p>
    <w:p w:rsidR="00E22F53" w:rsidRDefault="00E22F53" w:rsidP="00602CD6">
      <w:pPr>
        <w:rPr>
          <w:rtl/>
          <w:lang w:eastAsia="he-IL"/>
        </w:rPr>
      </w:pPr>
    </w:p>
    <w:p w:rsidR="00E22F53" w:rsidRDefault="00752243" w:rsidP="00602CD6">
      <w:pPr>
        <w:rPr>
          <w:rtl/>
          <w:lang w:eastAsia="he-IL"/>
        </w:rPr>
      </w:pPr>
      <w:bookmarkStart w:id="4" w:name="_ETM_Q1_1571000"/>
      <w:bookmarkEnd w:id="4"/>
      <w:r>
        <w:rPr>
          <w:rFonts w:hint="cs"/>
          <w:rtl/>
          <w:lang w:eastAsia="he-IL"/>
        </w:rPr>
        <w:t>"</w:t>
      </w:r>
      <w:r w:rsidR="00E22F53">
        <w:rPr>
          <w:rFonts w:hint="cs"/>
          <w:rtl/>
          <w:lang w:eastAsia="he-IL"/>
        </w:rPr>
        <w:t xml:space="preserve">בהתאם להוראות סעיף 106א(1) </w:t>
      </w:r>
      <w:bookmarkStart w:id="5" w:name="_ETM_Q1_1570000"/>
      <w:bookmarkEnd w:id="5"/>
      <w:r w:rsidR="00E22F53">
        <w:rPr>
          <w:rFonts w:hint="cs"/>
          <w:rtl/>
          <w:lang w:eastAsia="he-IL"/>
        </w:rPr>
        <w:t>לתקנון הכנסת, הוועדה תבחר יושב-ראש מבין חבריה לפי המלצת ועדת הכנסת. לעניין זה מחל</w:t>
      </w:r>
      <w:r>
        <w:rPr>
          <w:rFonts w:hint="cs"/>
          <w:rtl/>
          <w:lang w:eastAsia="he-IL"/>
        </w:rPr>
        <w:t xml:space="preserve">יפה הוועדה המסדרת את ועדת הכנסת, וזו החליטה להמליץ לוועדה המיוחדת לענייני החברה הערבית </w:t>
      </w:r>
      <w:bookmarkStart w:id="6" w:name="_ETM_Q1_1590000"/>
      <w:bookmarkEnd w:id="6"/>
      <w:r>
        <w:rPr>
          <w:rFonts w:hint="cs"/>
          <w:rtl/>
          <w:lang w:eastAsia="he-IL"/>
        </w:rPr>
        <w:t xml:space="preserve">לבחור בחבר הכנסת </w:t>
      </w:r>
      <w:proofErr w:type="spellStart"/>
      <w:r>
        <w:rPr>
          <w:rFonts w:hint="cs"/>
          <w:rtl/>
          <w:lang w:eastAsia="he-IL"/>
        </w:rPr>
        <w:t>מנסור</w:t>
      </w:r>
      <w:proofErr w:type="spellEnd"/>
      <w:r>
        <w:rPr>
          <w:rFonts w:hint="cs"/>
          <w:rtl/>
          <w:lang w:eastAsia="he-IL"/>
        </w:rPr>
        <w:t xml:space="preserve"> עבאס כיושב-ראש הוועדה". </w:t>
      </w:r>
    </w:p>
    <w:p w:rsidR="00752243" w:rsidRDefault="00752243" w:rsidP="00602CD6">
      <w:pPr>
        <w:rPr>
          <w:rtl/>
          <w:lang w:eastAsia="he-IL"/>
        </w:rPr>
      </w:pPr>
    </w:p>
    <w:p w:rsidR="00752243" w:rsidRDefault="00752243" w:rsidP="00752243">
      <w:pPr>
        <w:rPr>
          <w:rtl/>
          <w:lang w:eastAsia="he-IL"/>
        </w:rPr>
      </w:pPr>
      <w:r>
        <w:rPr>
          <w:rFonts w:hint="cs"/>
          <w:rtl/>
          <w:lang w:eastAsia="he-IL"/>
        </w:rPr>
        <w:t xml:space="preserve">נערוך </w:t>
      </w:r>
      <w:bookmarkStart w:id="7" w:name="_ETM_Q1_1597000"/>
      <w:bookmarkEnd w:id="7"/>
      <w:r w:rsidRPr="00752243">
        <w:rPr>
          <w:rFonts w:hint="cs"/>
          <w:b/>
          <w:bCs/>
          <w:u w:val="single"/>
          <w:rtl/>
          <w:lang w:eastAsia="he-IL"/>
        </w:rPr>
        <w:t xml:space="preserve">הצבעה </w:t>
      </w:r>
      <w:r>
        <w:rPr>
          <w:rFonts w:hint="cs"/>
          <w:b/>
          <w:bCs/>
          <w:u w:val="single"/>
          <w:rtl/>
          <w:lang w:eastAsia="he-IL"/>
        </w:rPr>
        <w:t>על בחירתו של חבר הכנסת</w:t>
      </w:r>
      <w:r w:rsidRPr="00752243">
        <w:rPr>
          <w:rFonts w:hint="cs"/>
          <w:b/>
          <w:bCs/>
          <w:u w:val="single"/>
          <w:rtl/>
          <w:lang w:eastAsia="he-IL"/>
        </w:rPr>
        <w:t xml:space="preserve"> </w:t>
      </w:r>
      <w:proofErr w:type="spellStart"/>
      <w:r w:rsidRPr="00752243">
        <w:rPr>
          <w:rFonts w:hint="cs"/>
          <w:b/>
          <w:bCs/>
          <w:u w:val="single"/>
          <w:rtl/>
          <w:lang w:eastAsia="he-IL"/>
        </w:rPr>
        <w:t>מנסור</w:t>
      </w:r>
      <w:proofErr w:type="spellEnd"/>
      <w:r w:rsidRPr="00752243">
        <w:rPr>
          <w:rFonts w:hint="cs"/>
          <w:b/>
          <w:bCs/>
          <w:u w:val="single"/>
          <w:rtl/>
          <w:lang w:eastAsia="he-IL"/>
        </w:rPr>
        <w:t xml:space="preserve"> עבאס ל</w:t>
      </w:r>
      <w:r>
        <w:rPr>
          <w:rFonts w:hint="cs"/>
          <w:b/>
          <w:bCs/>
          <w:u w:val="single"/>
          <w:rtl/>
          <w:lang w:eastAsia="he-IL"/>
        </w:rPr>
        <w:t xml:space="preserve">תפקיד </w:t>
      </w:r>
      <w:r w:rsidRPr="00752243">
        <w:rPr>
          <w:rFonts w:hint="cs"/>
          <w:b/>
          <w:bCs/>
          <w:u w:val="single"/>
          <w:rtl/>
          <w:lang w:eastAsia="he-IL"/>
        </w:rPr>
        <w:t>יושב-ראש הוועדה</w:t>
      </w:r>
      <w:r>
        <w:rPr>
          <w:rFonts w:hint="cs"/>
          <w:rtl/>
          <w:lang w:eastAsia="he-IL"/>
        </w:rPr>
        <w:t xml:space="preserve">. אני מבין שכשיושב-ראש הוועדה המסדרת מותר לי להצביע. מי </w:t>
      </w:r>
      <w:bookmarkStart w:id="8" w:name="_ETM_Q1_1602000"/>
      <w:bookmarkEnd w:id="8"/>
      <w:r>
        <w:rPr>
          <w:rFonts w:hint="cs"/>
          <w:rtl/>
          <w:lang w:eastAsia="he-IL"/>
        </w:rPr>
        <w:t>בעד? מי נגד? מי נמנע?</w:t>
      </w:r>
    </w:p>
    <w:p w:rsidR="00752243" w:rsidRDefault="00752243" w:rsidP="00602CD6">
      <w:pPr>
        <w:rPr>
          <w:rtl/>
          <w:lang w:eastAsia="he-IL"/>
        </w:rPr>
      </w:pPr>
    </w:p>
    <w:p w:rsidR="00752243" w:rsidRDefault="00752243" w:rsidP="00752243">
      <w:pPr>
        <w:pStyle w:val="af1"/>
        <w:keepNext/>
        <w:rPr>
          <w:rtl/>
          <w:lang w:eastAsia="he-IL"/>
        </w:rPr>
      </w:pPr>
      <w:r>
        <w:rPr>
          <w:rtl/>
          <w:lang w:eastAsia="he-IL"/>
        </w:rPr>
        <w:t>הצבעה</w:t>
      </w:r>
    </w:p>
    <w:p w:rsidR="00752243" w:rsidRDefault="00752243" w:rsidP="00752243">
      <w:pPr>
        <w:pStyle w:val="--"/>
        <w:keepNext/>
        <w:rPr>
          <w:rtl/>
          <w:lang w:eastAsia="he-IL"/>
        </w:rPr>
      </w:pPr>
    </w:p>
    <w:p w:rsidR="00752243" w:rsidRDefault="00752243" w:rsidP="00752243">
      <w:pPr>
        <w:pStyle w:val="--"/>
        <w:keepNext/>
        <w:rPr>
          <w:rtl/>
          <w:lang w:eastAsia="he-IL"/>
        </w:rPr>
      </w:pPr>
      <w:r>
        <w:rPr>
          <w:rtl/>
          <w:lang w:eastAsia="he-IL"/>
        </w:rPr>
        <w:t xml:space="preserve">בעד – </w:t>
      </w:r>
      <w:r>
        <w:rPr>
          <w:rFonts w:hint="cs"/>
          <w:rtl/>
          <w:lang w:eastAsia="he-IL"/>
        </w:rPr>
        <w:t>2</w:t>
      </w:r>
    </w:p>
    <w:p w:rsidR="00752243" w:rsidRDefault="00752243" w:rsidP="00752243">
      <w:pPr>
        <w:pStyle w:val="--"/>
        <w:keepNext/>
        <w:rPr>
          <w:rtl/>
          <w:lang w:eastAsia="he-IL"/>
        </w:rPr>
      </w:pPr>
      <w:r>
        <w:rPr>
          <w:rtl/>
          <w:lang w:eastAsia="he-IL"/>
        </w:rPr>
        <w:t xml:space="preserve">נגד – </w:t>
      </w:r>
      <w:r>
        <w:rPr>
          <w:rFonts w:hint="cs"/>
          <w:rtl/>
          <w:lang w:eastAsia="he-IL"/>
        </w:rPr>
        <w:t>אין</w:t>
      </w:r>
    </w:p>
    <w:p w:rsidR="00752243" w:rsidRDefault="00752243" w:rsidP="00752243">
      <w:pPr>
        <w:pStyle w:val="--"/>
        <w:keepNext/>
        <w:rPr>
          <w:rtl/>
          <w:lang w:eastAsia="he-IL"/>
        </w:rPr>
      </w:pPr>
      <w:r>
        <w:rPr>
          <w:rtl/>
          <w:lang w:eastAsia="he-IL"/>
        </w:rPr>
        <w:t xml:space="preserve">נמנעים – </w:t>
      </w:r>
      <w:r>
        <w:rPr>
          <w:rFonts w:hint="cs"/>
          <w:rtl/>
          <w:lang w:eastAsia="he-IL"/>
        </w:rPr>
        <w:t>1</w:t>
      </w:r>
    </w:p>
    <w:p w:rsidR="00752243" w:rsidRDefault="00752243" w:rsidP="00752243">
      <w:pPr>
        <w:jc w:val="center"/>
        <w:rPr>
          <w:rtl/>
          <w:lang w:eastAsia="he-IL"/>
        </w:rPr>
      </w:pPr>
      <w:r>
        <w:rPr>
          <w:rFonts w:hint="cs"/>
          <w:rtl/>
          <w:lang w:eastAsia="he-IL"/>
        </w:rPr>
        <w:t>אושרה.</w:t>
      </w:r>
    </w:p>
    <w:p w:rsidR="00752243" w:rsidRPr="00752243" w:rsidRDefault="00752243" w:rsidP="00752243">
      <w:pPr>
        <w:jc w:val="center"/>
        <w:rPr>
          <w:rtl/>
          <w:lang w:eastAsia="he-IL"/>
        </w:rPr>
      </w:pPr>
      <w:bookmarkStart w:id="9" w:name="_ETM_Q1_1615000"/>
      <w:bookmarkEnd w:id="9"/>
    </w:p>
    <w:p w:rsidR="00752243" w:rsidRDefault="00752243" w:rsidP="00752243">
      <w:pPr>
        <w:pStyle w:val="a4"/>
        <w:keepNext/>
        <w:rPr>
          <w:rtl/>
        </w:rPr>
      </w:pPr>
      <w:bookmarkStart w:id="10" w:name="ET_speaker_6169_5"/>
      <w:r w:rsidRPr="00752243">
        <w:rPr>
          <w:rStyle w:val="TagStyle"/>
          <w:rtl/>
        </w:rPr>
        <w:t xml:space="preserve"> &lt;&lt; דובר &gt;&gt; </w:t>
      </w:r>
      <w:proofErr w:type="spellStart"/>
      <w:r>
        <w:rPr>
          <w:rtl/>
        </w:rPr>
        <w:t>מכלוף</w:t>
      </w:r>
      <w:proofErr w:type="spellEnd"/>
      <w:r>
        <w:rPr>
          <w:rtl/>
        </w:rPr>
        <w:t xml:space="preserve"> מיקי זוהר (יו"ר הוועדה המסדרת):</w:t>
      </w:r>
      <w:r w:rsidRPr="00752243">
        <w:rPr>
          <w:rStyle w:val="TagStyle"/>
          <w:rtl/>
        </w:rPr>
        <w:t xml:space="preserve"> &lt;&lt; דובר &gt;&gt;</w:t>
      </w:r>
      <w:r w:rsidR="00210F7C">
        <w:rPr>
          <w:rtl/>
        </w:rPr>
        <w:t xml:space="preserve">   </w:t>
      </w:r>
      <w:bookmarkEnd w:id="10"/>
    </w:p>
    <w:p w:rsidR="00752243" w:rsidRDefault="00752243" w:rsidP="00752243">
      <w:pPr>
        <w:pStyle w:val="KeepWithNext"/>
        <w:rPr>
          <w:rtl/>
          <w:lang w:eastAsia="he-IL"/>
        </w:rPr>
      </w:pPr>
    </w:p>
    <w:p w:rsidR="00752243" w:rsidRPr="00752243" w:rsidRDefault="00752243" w:rsidP="00752243">
      <w:pPr>
        <w:rPr>
          <w:rtl/>
          <w:lang w:eastAsia="he-IL"/>
        </w:rPr>
      </w:pPr>
      <w:bookmarkStart w:id="11" w:name="_ETM_Q1_1612000"/>
      <w:bookmarkEnd w:id="11"/>
    </w:p>
    <w:p w:rsidR="00752243" w:rsidRDefault="00752243" w:rsidP="00752243">
      <w:pPr>
        <w:pStyle w:val="KeepWithNext"/>
        <w:rPr>
          <w:rtl/>
          <w:lang w:eastAsia="he-IL"/>
        </w:rPr>
      </w:pPr>
      <w:r>
        <w:rPr>
          <w:rtl/>
          <w:lang w:eastAsia="he-IL"/>
        </w:rPr>
        <w:tab/>
      </w:r>
      <w:r>
        <w:rPr>
          <w:rFonts w:hint="cs"/>
          <w:rtl/>
          <w:lang w:eastAsia="he-IL"/>
        </w:rPr>
        <w:t xml:space="preserve">המינוי </w:t>
      </w:r>
      <w:r w:rsidR="00892C86">
        <w:rPr>
          <w:rFonts w:hint="cs"/>
          <w:rtl/>
          <w:lang w:eastAsia="he-IL"/>
        </w:rPr>
        <w:t>אושר.</w:t>
      </w:r>
      <w:r>
        <w:rPr>
          <w:rFonts w:hint="cs"/>
          <w:rtl/>
          <w:lang w:eastAsia="he-IL"/>
        </w:rPr>
        <w:t xml:space="preserve"> אני </w:t>
      </w:r>
      <w:bookmarkStart w:id="12" w:name="_ETM_Q1_1620000"/>
      <w:bookmarkEnd w:id="12"/>
      <w:r>
        <w:rPr>
          <w:rFonts w:hint="cs"/>
          <w:rtl/>
          <w:lang w:eastAsia="he-IL"/>
        </w:rPr>
        <w:t xml:space="preserve">מעביר את השרביט לחבר הכנסת עבאס ומאחל הצלחה רבה. </w:t>
      </w:r>
    </w:p>
    <w:p w:rsidR="00752243" w:rsidRPr="00752243" w:rsidRDefault="00752243" w:rsidP="00752243">
      <w:pPr>
        <w:rPr>
          <w:rtl/>
          <w:lang w:eastAsia="he-IL"/>
        </w:rPr>
      </w:pPr>
    </w:p>
    <w:p w:rsidR="00752243" w:rsidRDefault="00752243" w:rsidP="00752243">
      <w:pPr>
        <w:pStyle w:val="a8"/>
        <w:keepNext/>
        <w:rPr>
          <w:rtl/>
          <w:lang w:eastAsia="he-IL"/>
        </w:rPr>
      </w:pPr>
      <w:bookmarkStart w:id="13" w:name="ET_manager_5795_6"/>
      <w:r w:rsidRPr="00752243">
        <w:rPr>
          <w:rStyle w:val="TagStyle"/>
          <w:rtl/>
        </w:rPr>
        <w:t xml:space="preserve"> &lt;&lt; מנהל &gt;&gt; </w:t>
      </w:r>
      <w:r>
        <w:rPr>
          <w:rtl/>
          <w:lang w:eastAsia="he-IL"/>
        </w:rPr>
        <w:t xml:space="preserve">(היו"ר </w:t>
      </w:r>
      <w:proofErr w:type="spellStart"/>
      <w:r>
        <w:rPr>
          <w:rtl/>
          <w:lang w:eastAsia="he-IL"/>
        </w:rPr>
        <w:t>מנסור</w:t>
      </w:r>
      <w:proofErr w:type="spellEnd"/>
      <w:r>
        <w:rPr>
          <w:rtl/>
          <w:lang w:eastAsia="he-IL"/>
        </w:rPr>
        <w:t xml:space="preserve"> עבאס, 21:27)</w:t>
      </w:r>
      <w:r w:rsidRPr="00752243">
        <w:rPr>
          <w:rStyle w:val="TagStyle"/>
          <w:rtl/>
        </w:rPr>
        <w:t xml:space="preserve"> &lt;&lt; מנהל &gt;&gt;</w:t>
      </w:r>
      <w:r w:rsidR="00210F7C">
        <w:rPr>
          <w:rtl/>
          <w:lang w:eastAsia="he-IL"/>
        </w:rPr>
        <w:t xml:space="preserve">   </w:t>
      </w:r>
      <w:bookmarkEnd w:id="13"/>
    </w:p>
    <w:p w:rsidR="00752243" w:rsidRPr="00752243" w:rsidRDefault="00752243" w:rsidP="00752243">
      <w:pPr>
        <w:rPr>
          <w:rtl/>
          <w:lang w:eastAsia="he-IL"/>
        </w:rPr>
      </w:pPr>
    </w:p>
    <w:p w:rsidR="00752243" w:rsidRDefault="00752243" w:rsidP="00752243">
      <w:pPr>
        <w:pStyle w:val="af6"/>
        <w:keepNext/>
        <w:rPr>
          <w:rtl/>
        </w:rPr>
      </w:pPr>
      <w:bookmarkStart w:id="14" w:name="ET_yor_5795_7"/>
      <w:r w:rsidRPr="00752243">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752243">
        <w:rPr>
          <w:rStyle w:val="TagStyle"/>
          <w:rtl/>
        </w:rPr>
        <w:t xml:space="preserve"> &lt;&lt; יור &gt;&gt;</w:t>
      </w:r>
      <w:r w:rsidR="00210F7C">
        <w:rPr>
          <w:rtl/>
        </w:rPr>
        <w:t xml:space="preserve">   </w:t>
      </w:r>
      <w:bookmarkEnd w:id="14"/>
    </w:p>
    <w:p w:rsidR="00752243" w:rsidRDefault="00752243" w:rsidP="00752243">
      <w:pPr>
        <w:pStyle w:val="KeepWithNext"/>
        <w:rPr>
          <w:rtl/>
          <w:lang w:eastAsia="he-IL"/>
        </w:rPr>
      </w:pPr>
    </w:p>
    <w:p w:rsidR="00752243" w:rsidRDefault="00752243" w:rsidP="00752243">
      <w:pPr>
        <w:rPr>
          <w:rtl/>
          <w:lang w:eastAsia="he-IL"/>
        </w:rPr>
      </w:pPr>
      <w:r>
        <w:rPr>
          <w:rFonts w:hint="cs"/>
          <w:rtl/>
          <w:lang w:eastAsia="he-IL"/>
        </w:rPr>
        <w:t xml:space="preserve">תודה, חברי מיקי, אני מברך את יושב-ראש הכנסת, מזכירת הכנסת, מנהלת הוועדה. לפני כשנה הכנסת אמרה את דברה </w:t>
      </w:r>
      <w:r w:rsidR="00BB6F45">
        <w:rPr>
          <w:rFonts w:hint="cs"/>
          <w:rtl/>
          <w:lang w:eastAsia="he-IL"/>
        </w:rPr>
        <w:t xml:space="preserve">כאשר הקימה את הוועדה המיוחדת למיגור הפשיעה </w:t>
      </w:r>
      <w:bookmarkStart w:id="15" w:name="_ETM_Q1_1668000"/>
      <w:bookmarkEnd w:id="15"/>
      <w:r w:rsidR="00BB6F45">
        <w:rPr>
          <w:rFonts w:hint="cs"/>
          <w:rtl/>
          <w:lang w:eastAsia="he-IL"/>
        </w:rPr>
        <w:t xml:space="preserve">והאלימות. בלי להתייחס </w:t>
      </w:r>
      <w:r w:rsidR="00A91554">
        <w:rPr>
          <w:rFonts w:hint="cs"/>
          <w:rtl/>
          <w:lang w:eastAsia="he-IL"/>
        </w:rPr>
        <w:t xml:space="preserve">לסמכויות ששואלים פה ושם, ומה היא תצליח </w:t>
      </w:r>
      <w:bookmarkStart w:id="16" w:name="_ETM_Q1_1675000"/>
      <w:bookmarkEnd w:id="16"/>
      <w:r w:rsidR="00A91554">
        <w:rPr>
          <w:rFonts w:hint="cs"/>
          <w:rtl/>
          <w:lang w:eastAsia="he-IL"/>
        </w:rPr>
        <w:t xml:space="preserve">לעשות ומה לא, בסופו של דבר עשינו כברת דרך ארוכה </w:t>
      </w:r>
      <w:bookmarkStart w:id="17" w:name="_ETM_Q1_1679000"/>
      <w:bookmarkEnd w:id="17"/>
      <w:r w:rsidR="00A91554">
        <w:rPr>
          <w:rFonts w:hint="cs"/>
          <w:rtl/>
          <w:lang w:eastAsia="he-IL"/>
        </w:rPr>
        <w:t>בשנה האחרונה. הנושא הזה הונח על שולחן הכנסת והממשלה</w:t>
      </w:r>
      <w:bookmarkStart w:id="18" w:name="_ETM_Q1_1684000"/>
      <w:bookmarkEnd w:id="18"/>
      <w:r w:rsidR="00A91554">
        <w:rPr>
          <w:rFonts w:hint="cs"/>
          <w:rtl/>
          <w:lang w:eastAsia="he-IL"/>
        </w:rPr>
        <w:t xml:space="preserve"> ונכנס לדיון הציבורי. היום, מהלקחים שהיו לי בוועדה, חשבתי שאנחנו צריכים </w:t>
      </w:r>
      <w:proofErr w:type="spellStart"/>
      <w:r w:rsidR="00A91554">
        <w:rPr>
          <w:rFonts w:hint="cs"/>
          <w:rtl/>
          <w:lang w:eastAsia="he-IL"/>
        </w:rPr>
        <w:t>להשתדרג</w:t>
      </w:r>
      <w:proofErr w:type="spellEnd"/>
      <w:r w:rsidR="00A91554">
        <w:rPr>
          <w:rFonts w:hint="cs"/>
          <w:rtl/>
          <w:lang w:eastAsia="he-IL"/>
        </w:rPr>
        <w:t xml:space="preserve">. אמנם הפשיעה והאלימות היו ונשארו הנושא המרכזי שמעסיק את החברה הערבית, אבל כדי </w:t>
      </w:r>
      <w:bookmarkStart w:id="19" w:name="_ETM_Q1_1701000"/>
      <w:bookmarkEnd w:id="19"/>
      <w:r w:rsidR="00A91554">
        <w:rPr>
          <w:rFonts w:hint="cs"/>
          <w:rtl/>
          <w:lang w:eastAsia="he-IL"/>
        </w:rPr>
        <w:t xml:space="preserve">שנוכל להתקדם למתן פתרון אנחנו צריכים לטפל בגורמי העומק </w:t>
      </w:r>
      <w:bookmarkStart w:id="20" w:name="_ETM_Q1_1706000"/>
      <w:bookmarkEnd w:id="20"/>
      <w:r w:rsidR="00A91554">
        <w:rPr>
          <w:rFonts w:hint="cs"/>
          <w:rtl/>
          <w:lang w:eastAsia="he-IL"/>
        </w:rPr>
        <w:t>שמביאים את התופעה הזאת להתפתח בצורה גואה בחברה הערב</w:t>
      </w:r>
      <w:bookmarkStart w:id="21" w:name="_ETM_Q1_1714000"/>
      <w:bookmarkEnd w:id="21"/>
      <w:r w:rsidR="00A91554">
        <w:rPr>
          <w:rFonts w:hint="cs"/>
          <w:rtl/>
          <w:lang w:eastAsia="he-IL"/>
        </w:rPr>
        <w:t xml:space="preserve">ית. אני חושב שהשינוי שהכנסת עשתה היום כאשר היא הקימה את הוועדה הזאת זה הכיוון הנכון, להתחיל לטפל בגורמי </w:t>
      </w:r>
      <w:bookmarkStart w:id="22" w:name="_ETM_Q1_1724000"/>
      <w:bookmarkEnd w:id="22"/>
      <w:r w:rsidR="00A91554">
        <w:rPr>
          <w:rFonts w:hint="cs"/>
          <w:rtl/>
          <w:lang w:eastAsia="he-IL"/>
        </w:rPr>
        <w:t xml:space="preserve">העומק שמביאים לתופעה הזאת וגם לטפל בשאר הסוגיות </w:t>
      </w:r>
      <w:r w:rsidR="00E56D6E">
        <w:rPr>
          <w:rFonts w:hint="cs"/>
          <w:rtl/>
          <w:lang w:eastAsia="he-IL"/>
        </w:rPr>
        <w:t xml:space="preserve">שבוערות </w:t>
      </w:r>
      <w:bookmarkStart w:id="23" w:name="_ETM_Q1_1734000"/>
      <w:bookmarkEnd w:id="23"/>
      <w:r w:rsidR="00E56D6E">
        <w:rPr>
          <w:rFonts w:hint="cs"/>
          <w:rtl/>
          <w:lang w:eastAsia="he-IL"/>
        </w:rPr>
        <w:t xml:space="preserve">לחברה הערבית. </w:t>
      </w:r>
    </w:p>
    <w:p w:rsidR="00E56D6E" w:rsidRDefault="00E56D6E" w:rsidP="00752243">
      <w:pPr>
        <w:rPr>
          <w:rtl/>
          <w:lang w:eastAsia="he-IL"/>
        </w:rPr>
      </w:pPr>
    </w:p>
    <w:p w:rsidR="00E56D6E" w:rsidRDefault="00E56D6E" w:rsidP="00752243">
      <w:pPr>
        <w:rPr>
          <w:rtl/>
          <w:lang w:eastAsia="he-IL"/>
        </w:rPr>
      </w:pPr>
      <w:bookmarkStart w:id="24" w:name="_ETM_Q1_1738000"/>
      <w:bookmarkEnd w:id="24"/>
      <w:r>
        <w:rPr>
          <w:rFonts w:hint="cs"/>
          <w:rtl/>
          <w:lang w:eastAsia="he-IL"/>
        </w:rPr>
        <w:t xml:space="preserve">אני מסתכל על הצעד הזה כצעד בכיוון הנכון. שמעתי טיעונים מגוחכים מאוד כאילו שזה שעושים כרגע גטו לחברה הערבית </w:t>
      </w:r>
      <w:r w:rsidR="00306B9A">
        <w:rPr>
          <w:rFonts w:hint="cs"/>
          <w:rtl/>
          <w:lang w:eastAsia="he-IL"/>
        </w:rPr>
        <w:t xml:space="preserve">ופוטרים את שאר ועדות הכנסת מהאחריות לטיפול </w:t>
      </w:r>
      <w:bookmarkStart w:id="25" w:name="_ETM_Q1_1753000"/>
      <w:bookmarkEnd w:id="25"/>
      <w:r w:rsidR="00306B9A">
        <w:rPr>
          <w:rFonts w:hint="cs"/>
          <w:rtl/>
          <w:lang w:eastAsia="he-IL"/>
        </w:rPr>
        <w:t>בסוגיות. אני חושב מדובר בפופוליזם ובניגוח פוליטי שאין לו מקום</w:t>
      </w:r>
      <w:bookmarkStart w:id="26" w:name="_ETM_Q1_1758000"/>
      <w:bookmarkEnd w:id="26"/>
      <w:r w:rsidR="00306B9A">
        <w:rPr>
          <w:rFonts w:hint="cs"/>
          <w:rtl/>
          <w:lang w:eastAsia="he-IL"/>
        </w:rPr>
        <w:t xml:space="preserve">. הוועדה הזאת תעשה את מלאכתה נאמנה, גם </w:t>
      </w:r>
      <w:bookmarkStart w:id="27" w:name="_ETM_Q1_1766000"/>
      <w:bookmarkEnd w:id="27"/>
      <w:r w:rsidR="00306B9A">
        <w:rPr>
          <w:rFonts w:hint="cs"/>
          <w:rtl/>
          <w:lang w:eastAsia="he-IL"/>
        </w:rPr>
        <w:t xml:space="preserve">בכנסת וגם מול משרדי הממשלה. לא נפטור את הוועדות הסטטוטוריות של הכנסת מאחריותן. דווקא הניסיון שהיה לי בוועדה המיוחדת מלמד שאפשר לקיים שיתופי פעולה. אנחנו יושבים כעת בחדר ועדת הפנים, קיימנו דיון משותף עם ועדת הפנים ועוד דיונים משותפים עם ועדות אחרות. אני חושב </w:t>
      </w:r>
      <w:bookmarkStart w:id="28" w:name="_ETM_Q1_1791000"/>
      <w:bookmarkEnd w:id="28"/>
      <w:r w:rsidR="00306B9A">
        <w:rPr>
          <w:rFonts w:hint="cs"/>
          <w:rtl/>
          <w:lang w:eastAsia="he-IL"/>
        </w:rPr>
        <w:t>שאיננו בונים ח</w:t>
      </w:r>
      <w:r w:rsidR="003035F8">
        <w:rPr>
          <w:rFonts w:hint="cs"/>
          <w:rtl/>
          <w:lang w:eastAsia="he-IL"/>
        </w:rPr>
        <w:t xml:space="preserve">ומות מסביב לסוגיות החברה הערבית, ההיפך הוא </w:t>
      </w:r>
      <w:bookmarkStart w:id="29" w:name="_ETM_Q1_1799000"/>
      <w:bookmarkEnd w:id="29"/>
      <w:r w:rsidR="003035F8">
        <w:rPr>
          <w:rFonts w:hint="cs"/>
          <w:rtl/>
          <w:lang w:eastAsia="he-IL"/>
        </w:rPr>
        <w:t xml:space="preserve">הנכון – אנחנו מפילים חומות. </w:t>
      </w:r>
    </w:p>
    <w:p w:rsidR="003035F8" w:rsidRDefault="003035F8" w:rsidP="00752243">
      <w:pPr>
        <w:rPr>
          <w:rtl/>
          <w:lang w:eastAsia="he-IL"/>
        </w:rPr>
      </w:pPr>
      <w:bookmarkStart w:id="30" w:name="_ETM_Q1_1807000"/>
      <w:bookmarkEnd w:id="30"/>
    </w:p>
    <w:p w:rsidR="003035F8" w:rsidRDefault="003035F8" w:rsidP="00752243">
      <w:pPr>
        <w:rPr>
          <w:rtl/>
          <w:lang w:eastAsia="he-IL"/>
        </w:rPr>
      </w:pPr>
      <w:bookmarkStart w:id="31" w:name="_ETM_Q1_1808000"/>
      <w:bookmarkEnd w:id="31"/>
      <w:r>
        <w:rPr>
          <w:rFonts w:hint="cs"/>
          <w:rtl/>
          <w:lang w:eastAsia="he-IL"/>
        </w:rPr>
        <w:t xml:space="preserve">אנחנו נמצאים בתקופה בה כולם צריכים להגיד בכנות שהצלחנו בתקופה הזאת להניח את </w:t>
      </w:r>
      <w:bookmarkStart w:id="32" w:name="_ETM_Q1_1815000"/>
      <w:bookmarkEnd w:id="32"/>
      <w:r>
        <w:rPr>
          <w:rFonts w:hint="cs"/>
          <w:rtl/>
          <w:lang w:eastAsia="he-IL"/>
        </w:rPr>
        <w:t xml:space="preserve">כל הסוגיות של החברה הערבית על שולחן הכנסת ושולחן הממשלה </w:t>
      </w:r>
      <w:bookmarkStart w:id="33" w:name="_ETM_Q1_1818000"/>
      <w:bookmarkEnd w:id="33"/>
      <w:r>
        <w:rPr>
          <w:rFonts w:hint="cs"/>
          <w:rtl/>
          <w:lang w:eastAsia="he-IL"/>
        </w:rPr>
        <w:t xml:space="preserve">ועל הדיון הציבור. הכיוון שלנו הוא השתלבות ולא התבדלות, לכן </w:t>
      </w:r>
      <w:bookmarkStart w:id="34" w:name="_ETM_Q1_1828000"/>
      <w:bookmarkEnd w:id="34"/>
      <w:r>
        <w:rPr>
          <w:rFonts w:hint="cs"/>
          <w:rtl/>
          <w:lang w:eastAsia="he-IL"/>
        </w:rPr>
        <w:t>אני לא חושב שהטענות מוצדקות. אני מודה לחברי הכנסת שבחרו בי, לאלו שלא ולאלו שנמנעו</w:t>
      </w:r>
      <w:bookmarkStart w:id="35" w:name="_ETM_Q1_1837000"/>
      <w:bookmarkEnd w:id="35"/>
      <w:r>
        <w:rPr>
          <w:rFonts w:hint="cs"/>
          <w:rtl/>
          <w:lang w:eastAsia="he-IL"/>
        </w:rPr>
        <w:t xml:space="preserve">, אנחנו נשתף פעולה עם כולם. מילה מיוחדת לחברי יריב </w:t>
      </w:r>
      <w:bookmarkStart w:id="36" w:name="_ETM_Q1_1843000"/>
      <w:bookmarkEnd w:id="36"/>
      <w:r>
        <w:rPr>
          <w:rFonts w:hint="cs"/>
          <w:rtl/>
          <w:lang w:eastAsia="he-IL"/>
        </w:rPr>
        <w:t xml:space="preserve">לוין, יושב-ראש הכנסת: אני מקווה, כמו שהוא הושיט יד במשך השנה שעברה </w:t>
      </w:r>
      <w:r w:rsidR="001E0EF4">
        <w:rPr>
          <w:rFonts w:hint="cs"/>
          <w:rtl/>
          <w:lang w:eastAsia="he-IL"/>
        </w:rPr>
        <w:t xml:space="preserve">לוועדה המיוחדת למיגור הפשיעה בחברה הערבית, ופתח דלתות ואמר לי שהוא מגויס, אני חושב שהוא גם ימשיך להיות מגויס, וכך נוכל להמשיך ולקדם את הנושאים ביחד. יושב-ראש </w:t>
      </w:r>
      <w:bookmarkStart w:id="37" w:name="_ETM_Q1_1869000"/>
      <w:bookmarkEnd w:id="37"/>
      <w:r w:rsidR="001E0EF4">
        <w:rPr>
          <w:rFonts w:hint="cs"/>
          <w:rtl/>
          <w:lang w:eastAsia="he-IL"/>
        </w:rPr>
        <w:t>הכנסת, בבקשה.</w:t>
      </w:r>
    </w:p>
    <w:p w:rsidR="001E0EF4" w:rsidRDefault="001E0EF4" w:rsidP="001E0EF4">
      <w:pPr>
        <w:pStyle w:val="a4"/>
        <w:keepNext/>
        <w:rPr>
          <w:rtl/>
        </w:rPr>
      </w:pPr>
      <w:bookmarkStart w:id="38" w:name="_ETM_Q1_1871000"/>
      <w:bookmarkStart w:id="39" w:name="ET_speaker_5982_10"/>
      <w:bookmarkEnd w:id="38"/>
      <w:r w:rsidRPr="001E0EF4">
        <w:rPr>
          <w:rStyle w:val="TagStyle"/>
          <w:rtl/>
        </w:rPr>
        <w:lastRenderedPageBreak/>
        <w:t xml:space="preserve"> &lt;&lt; דובר &gt;&gt;</w:t>
      </w:r>
      <w:r w:rsidR="00882E7A">
        <w:rPr>
          <w:rStyle w:val="TagStyle"/>
          <w:rtl/>
        </w:rPr>
        <w:t xml:space="preserve"> </w:t>
      </w:r>
      <w:r>
        <w:rPr>
          <w:rFonts w:hint="cs"/>
          <w:rtl/>
        </w:rPr>
        <w:t xml:space="preserve">יושב-ראש הכנסת </w:t>
      </w:r>
      <w:r>
        <w:rPr>
          <w:rtl/>
        </w:rPr>
        <w:t>יריב לוין:</w:t>
      </w:r>
      <w:r w:rsidRPr="001E0EF4">
        <w:rPr>
          <w:rStyle w:val="TagStyle"/>
          <w:rtl/>
        </w:rPr>
        <w:t xml:space="preserve"> &lt;&lt; דובר &gt;&gt;</w:t>
      </w:r>
      <w:r w:rsidR="00210F7C">
        <w:rPr>
          <w:rtl/>
        </w:rPr>
        <w:t xml:space="preserve">   </w:t>
      </w:r>
      <w:bookmarkEnd w:id="39"/>
    </w:p>
    <w:p w:rsidR="001E0EF4" w:rsidRPr="001E0EF4" w:rsidRDefault="001E0EF4" w:rsidP="00A709C4">
      <w:pPr>
        <w:ind w:firstLine="0"/>
        <w:rPr>
          <w:rtl/>
          <w:lang w:eastAsia="he-IL"/>
        </w:rPr>
      </w:pPr>
    </w:p>
    <w:p w:rsidR="001E0EF4" w:rsidRPr="001E0EF4" w:rsidRDefault="001E0EF4" w:rsidP="001E0EF4">
      <w:pPr>
        <w:rPr>
          <w:rtl/>
          <w:lang w:eastAsia="he-IL"/>
        </w:rPr>
      </w:pPr>
    </w:p>
    <w:p w:rsidR="00B24C59" w:rsidRDefault="001E0EF4" w:rsidP="001E0EF4">
      <w:pPr>
        <w:rPr>
          <w:rtl/>
          <w:lang w:eastAsia="he-IL"/>
        </w:rPr>
      </w:pPr>
      <w:r>
        <w:rPr>
          <w:rFonts w:hint="cs"/>
          <w:rtl/>
          <w:lang w:eastAsia="he-IL"/>
        </w:rPr>
        <w:t xml:space="preserve">טוב, סחבי </w:t>
      </w:r>
      <w:proofErr w:type="spellStart"/>
      <w:r>
        <w:rPr>
          <w:rFonts w:hint="cs"/>
          <w:rtl/>
          <w:lang w:eastAsia="he-IL"/>
        </w:rPr>
        <w:t>אלעזיז</w:t>
      </w:r>
      <w:proofErr w:type="spellEnd"/>
      <w:r>
        <w:rPr>
          <w:rFonts w:hint="cs"/>
          <w:rtl/>
          <w:lang w:eastAsia="he-IL"/>
        </w:rPr>
        <w:t xml:space="preserve"> </w:t>
      </w:r>
      <w:proofErr w:type="spellStart"/>
      <w:r>
        <w:rPr>
          <w:rFonts w:hint="cs"/>
          <w:rtl/>
          <w:lang w:eastAsia="he-IL"/>
        </w:rPr>
        <w:t>מנסור</w:t>
      </w:r>
      <w:proofErr w:type="spellEnd"/>
      <w:r>
        <w:rPr>
          <w:rFonts w:hint="cs"/>
          <w:rtl/>
          <w:lang w:eastAsia="he-IL"/>
        </w:rPr>
        <w:t xml:space="preserve">, אני </w:t>
      </w:r>
      <w:bookmarkStart w:id="40" w:name="_ETM_Q1_1877000"/>
      <w:bookmarkEnd w:id="40"/>
      <w:r>
        <w:rPr>
          <w:rFonts w:hint="cs"/>
          <w:rtl/>
          <w:lang w:eastAsia="he-IL"/>
        </w:rPr>
        <w:t xml:space="preserve">באמת שמח על הקמת הוועדה הזו וגם על כך שאתה הוא העומד בראשה. אני חושב </w:t>
      </w:r>
      <w:r w:rsidR="00A709C4">
        <w:rPr>
          <w:rFonts w:hint="cs"/>
          <w:rtl/>
          <w:lang w:eastAsia="he-IL"/>
        </w:rPr>
        <w:t xml:space="preserve">שהקמת הוועדה הזאת זה </w:t>
      </w:r>
      <w:bookmarkStart w:id="41" w:name="_ETM_Q1_1887000"/>
      <w:bookmarkEnd w:id="41"/>
      <w:r w:rsidR="00A709C4">
        <w:rPr>
          <w:rFonts w:hint="cs"/>
          <w:rtl/>
          <w:lang w:eastAsia="he-IL"/>
        </w:rPr>
        <w:t xml:space="preserve">אירוע מאוד משמעותי, לא הייתי מציע להפחית מהמשמעות שלו. </w:t>
      </w:r>
      <w:bookmarkStart w:id="42" w:name="_ETM_Q1_1892000"/>
      <w:bookmarkEnd w:id="42"/>
      <w:r w:rsidR="00A709C4">
        <w:rPr>
          <w:rFonts w:hint="cs"/>
          <w:rtl/>
          <w:lang w:eastAsia="he-IL"/>
        </w:rPr>
        <w:t>אני חושב שזו נקודת ציון מאוד חשובה במסע משמעותי מאוד שיש לי זכות לקחת בו חלק מסוי</w:t>
      </w:r>
      <w:bookmarkStart w:id="43" w:name="_ETM_Q1_1902000"/>
      <w:bookmarkEnd w:id="43"/>
      <w:r w:rsidR="00A709C4">
        <w:rPr>
          <w:rFonts w:hint="cs"/>
          <w:rtl/>
          <w:lang w:eastAsia="he-IL"/>
        </w:rPr>
        <w:t xml:space="preserve">ם ושאתה מוביל אותו ביד רמה של ניסיון להעלות </w:t>
      </w:r>
      <w:bookmarkStart w:id="44" w:name="_ETM_Q1_1909000"/>
      <w:bookmarkEnd w:id="44"/>
      <w:r w:rsidR="00A709C4">
        <w:rPr>
          <w:rFonts w:hint="cs"/>
          <w:rtl/>
          <w:lang w:eastAsia="he-IL"/>
        </w:rPr>
        <w:t xml:space="preserve">את הבעיות לשולחן אבל לא רק במטה שהן תישארנה </w:t>
      </w:r>
      <w:bookmarkStart w:id="45" w:name="_ETM_Q1_1912000"/>
      <w:bookmarkEnd w:id="45"/>
      <w:r w:rsidR="00A709C4">
        <w:rPr>
          <w:rFonts w:hint="cs"/>
          <w:rtl/>
          <w:lang w:eastAsia="he-IL"/>
        </w:rPr>
        <w:t xml:space="preserve">על השולחן כדי שאפשר יהיה לדבר בהן, אלא במטרה </w:t>
      </w:r>
      <w:bookmarkStart w:id="46" w:name="_ETM_Q1_1917000"/>
      <w:bookmarkEnd w:id="46"/>
      <w:r w:rsidR="00A709C4">
        <w:rPr>
          <w:rFonts w:hint="cs"/>
          <w:rtl/>
          <w:lang w:eastAsia="he-IL"/>
        </w:rPr>
        <w:t xml:space="preserve">לנסות להגיע לפתרונות ולעשות צעדים אמיצים ולא פשוטים ומורכבים </w:t>
      </w:r>
      <w:bookmarkStart w:id="47" w:name="_ETM_Q1_1925000"/>
      <w:bookmarkEnd w:id="47"/>
      <w:r w:rsidR="00A709C4">
        <w:rPr>
          <w:rFonts w:hint="cs"/>
          <w:rtl/>
          <w:lang w:eastAsia="he-IL"/>
        </w:rPr>
        <w:t>מאוד מתוך</w:t>
      </w:r>
      <w:r w:rsidR="00F07E87">
        <w:rPr>
          <w:rFonts w:hint="cs"/>
          <w:rtl/>
          <w:lang w:eastAsia="he-IL"/>
        </w:rPr>
        <w:t xml:space="preserve"> הבנה שרק במאמץ משותף של הממשלה, הכנסת, והנהגת הציבור הערבי בישראל אפשר להגיע ולקדם את הדברים. אני חושב שלוועדה הזו יש, בצדק, סמכויות </w:t>
      </w:r>
      <w:bookmarkStart w:id="48" w:name="_ETM_Q1_1945000"/>
      <w:bookmarkEnd w:id="48"/>
      <w:r w:rsidR="00F07E87">
        <w:rPr>
          <w:rFonts w:hint="cs"/>
          <w:rtl/>
          <w:lang w:eastAsia="he-IL"/>
        </w:rPr>
        <w:t xml:space="preserve">רחבות. </w:t>
      </w:r>
      <w:r w:rsidR="00C30B8C">
        <w:rPr>
          <w:rFonts w:hint="cs"/>
          <w:rtl/>
          <w:lang w:eastAsia="he-IL"/>
        </w:rPr>
        <w:t xml:space="preserve">המאבק באלימות ובשאר הסוגיות הבוערות בחברה הערבית הוא </w:t>
      </w:r>
      <w:bookmarkStart w:id="49" w:name="_ETM_Q1_1964000"/>
      <w:bookmarkEnd w:id="49"/>
      <w:r w:rsidR="00C30B8C">
        <w:rPr>
          <w:rFonts w:hint="cs"/>
          <w:rtl/>
          <w:lang w:eastAsia="he-IL"/>
        </w:rPr>
        <w:t xml:space="preserve">לא דבר חד-ממדי. זה לא שאם מוסיפים שוטרים אז פותרים את הבעיה, זה לא שתעשה שני מבצעי </w:t>
      </w:r>
      <w:bookmarkStart w:id="50" w:name="_ETM_Q1_1973000"/>
      <w:bookmarkEnd w:id="50"/>
      <w:r w:rsidR="00C30B8C">
        <w:rPr>
          <w:rFonts w:hint="cs"/>
          <w:rtl/>
          <w:lang w:eastAsia="he-IL"/>
        </w:rPr>
        <w:t>איסוף נשק ועכשיו הכול טוב. מדובר במערכת שלמה שצריכה לט</w:t>
      </w:r>
      <w:r w:rsidR="00CF3705">
        <w:rPr>
          <w:rFonts w:hint="cs"/>
          <w:rtl/>
          <w:lang w:eastAsia="he-IL"/>
        </w:rPr>
        <w:t>פל בחינוך, בדור הצעיר, בתשתיות, ביכולת לייצר מוביליות</w:t>
      </w:r>
      <w:bookmarkStart w:id="51" w:name="_ETM_Q1_1991000"/>
      <w:bookmarkEnd w:id="51"/>
      <w:r w:rsidR="00CF3705">
        <w:rPr>
          <w:rFonts w:hint="cs"/>
          <w:rtl/>
          <w:lang w:eastAsia="he-IL"/>
        </w:rPr>
        <w:t xml:space="preserve">. אני חושב שהיכולת להצליח טמונה בטיפול במכלול הדברים </w:t>
      </w:r>
      <w:r w:rsidR="00B24C59">
        <w:rPr>
          <w:rFonts w:hint="cs"/>
          <w:rtl/>
          <w:lang w:eastAsia="he-IL"/>
        </w:rPr>
        <w:t xml:space="preserve">ולא </w:t>
      </w:r>
      <w:bookmarkStart w:id="52" w:name="_ETM_Q1_1998000"/>
      <w:bookmarkEnd w:id="52"/>
      <w:r w:rsidR="00B24C59">
        <w:rPr>
          <w:rFonts w:hint="cs"/>
          <w:rtl/>
          <w:lang w:eastAsia="he-IL"/>
        </w:rPr>
        <w:t xml:space="preserve">רק נקודה אחת שמנסים לטפל בה כאילו היא מנותקת מכל השאר. </w:t>
      </w:r>
    </w:p>
    <w:p w:rsidR="00B24C59" w:rsidRDefault="00B24C59" w:rsidP="001E0EF4">
      <w:pPr>
        <w:rPr>
          <w:rtl/>
          <w:lang w:eastAsia="he-IL"/>
        </w:rPr>
      </w:pPr>
    </w:p>
    <w:p w:rsidR="001E0EF4" w:rsidRDefault="00B24C59" w:rsidP="001E0EF4">
      <w:pPr>
        <w:rPr>
          <w:rtl/>
          <w:lang w:eastAsia="he-IL"/>
        </w:rPr>
      </w:pPr>
      <w:r>
        <w:rPr>
          <w:rFonts w:hint="cs"/>
          <w:rtl/>
          <w:lang w:eastAsia="he-IL"/>
        </w:rPr>
        <w:t>בעיני, העובדה שאנחנו מקימים היום ועדה</w:t>
      </w:r>
      <w:r w:rsidR="00882E7A">
        <w:rPr>
          <w:rFonts w:hint="cs"/>
          <w:rtl/>
          <w:lang w:eastAsia="he-IL"/>
        </w:rPr>
        <w:t xml:space="preserve"> </w:t>
      </w:r>
      <w:r>
        <w:rPr>
          <w:rFonts w:hint="cs"/>
          <w:rtl/>
          <w:lang w:eastAsia="he-IL"/>
        </w:rPr>
        <w:t xml:space="preserve">– שיש </w:t>
      </w:r>
      <w:bookmarkStart w:id="53" w:name="_ETM_Q1_2006000"/>
      <w:bookmarkEnd w:id="53"/>
      <w:r>
        <w:rPr>
          <w:rFonts w:hint="cs"/>
          <w:rtl/>
          <w:lang w:eastAsia="he-IL"/>
        </w:rPr>
        <w:t xml:space="preserve">לה מנדט רחב והיא יכולה לתת פתרון ולטפל בדברים במישור הרחב שלהם – זה דבר הכרחי, זה דבר </w:t>
      </w:r>
      <w:bookmarkStart w:id="54" w:name="_ETM_Q1_2015000"/>
      <w:bookmarkEnd w:id="54"/>
      <w:r>
        <w:rPr>
          <w:rFonts w:hint="cs"/>
          <w:rtl/>
          <w:lang w:eastAsia="he-IL"/>
        </w:rPr>
        <w:t xml:space="preserve">נכון, זה אחד הלקחים מהוועדה הקודמת למאבק בפשיעה. אני יכול </w:t>
      </w:r>
      <w:bookmarkStart w:id="55" w:name="_ETM_Q1_2026000"/>
      <w:bookmarkEnd w:id="55"/>
      <w:r>
        <w:rPr>
          <w:rFonts w:hint="cs"/>
          <w:rtl/>
          <w:lang w:eastAsia="he-IL"/>
        </w:rPr>
        <w:t xml:space="preserve">לומר לך שההבנה שצריך לטפל בעניין הזה ושהבעיות הן בעיות </w:t>
      </w:r>
      <w:bookmarkStart w:id="56" w:name="_ETM_Q1_2030000"/>
      <w:bookmarkEnd w:id="56"/>
      <w:r>
        <w:rPr>
          <w:rFonts w:hint="cs"/>
          <w:rtl/>
          <w:lang w:eastAsia="he-IL"/>
        </w:rPr>
        <w:t>של החברה הערבית אבל לא רק של החברה הערבית</w:t>
      </w:r>
      <w:bookmarkStart w:id="57" w:name="_ETM_Q1_2035000"/>
      <w:bookmarkEnd w:id="57"/>
      <w:r w:rsidR="00276E3A">
        <w:rPr>
          <w:rFonts w:hint="cs"/>
          <w:rtl/>
          <w:lang w:eastAsia="he-IL"/>
        </w:rPr>
        <w:t xml:space="preserve">, הן משפיעות על כולם ומחייבות </w:t>
      </w:r>
      <w:r w:rsidR="000821C2">
        <w:rPr>
          <w:rFonts w:hint="cs"/>
          <w:rtl/>
          <w:lang w:eastAsia="he-IL"/>
        </w:rPr>
        <w:t xml:space="preserve">פתרון. הבנה זו הולכת ומעמיקה ואין לי ספק שאתה תזכה לסיוע ולעזרה ולגיבוי בהובלת הוועדה הזו. אגב, לדעתי מכל מי שיישב בכל תפקיד, אני חושב שהדבר הזה הוא דרוש </w:t>
      </w:r>
      <w:r w:rsidR="00401D42">
        <w:rPr>
          <w:rFonts w:hint="cs"/>
          <w:rtl/>
          <w:lang w:eastAsia="he-IL"/>
        </w:rPr>
        <w:t xml:space="preserve">ואני </w:t>
      </w:r>
      <w:bookmarkStart w:id="58" w:name="_ETM_Q1_2062000"/>
      <w:bookmarkEnd w:id="58"/>
      <w:r w:rsidR="00401D42">
        <w:rPr>
          <w:rFonts w:hint="cs"/>
          <w:rtl/>
          <w:lang w:eastAsia="he-IL"/>
        </w:rPr>
        <w:t xml:space="preserve">יכול לומר לך שבמישור האישי, למרות שתיארתי את החשיבות של הוועדה, אני הרבה יותר שמח שאתה חוזר להיות סגן יושב-ראש הכנסת ובמובן הזה אני בטוח שיהיה לנו עוד הרבה מה לעשות. ברכות </w:t>
      </w:r>
      <w:r w:rsidR="00EF510B">
        <w:rPr>
          <w:rFonts w:hint="cs"/>
          <w:rtl/>
          <w:lang w:eastAsia="he-IL"/>
        </w:rPr>
        <w:t>גדולות, יישר-</w:t>
      </w:r>
      <w:r w:rsidR="00401D42">
        <w:rPr>
          <w:rFonts w:hint="cs"/>
          <w:rtl/>
          <w:lang w:eastAsia="he-IL"/>
        </w:rPr>
        <w:t>כוח והמון הצלחה.</w:t>
      </w:r>
    </w:p>
    <w:p w:rsidR="00401D42" w:rsidRDefault="00401D42" w:rsidP="001E0EF4">
      <w:pPr>
        <w:rPr>
          <w:rtl/>
          <w:lang w:eastAsia="he-IL"/>
        </w:rPr>
      </w:pPr>
    </w:p>
    <w:p w:rsidR="00401D42" w:rsidRDefault="00401D42" w:rsidP="00401D42">
      <w:pPr>
        <w:pStyle w:val="af6"/>
        <w:keepNext/>
        <w:rPr>
          <w:rtl/>
        </w:rPr>
      </w:pPr>
      <w:bookmarkStart w:id="59" w:name="ET_yor_5795_11"/>
      <w:r w:rsidRPr="00401D42">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01D42">
        <w:rPr>
          <w:rStyle w:val="TagStyle"/>
          <w:rtl/>
        </w:rPr>
        <w:t xml:space="preserve"> &lt;&lt; יור &gt;&gt;</w:t>
      </w:r>
      <w:r w:rsidR="00210F7C">
        <w:rPr>
          <w:rtl/>
        </w:rPr>
        <w:t xml:space="preserve">   </w:t>
      </w:r>
      <w:bookmarkEnd w:id="59"/>
    </w:p>
    <w:p w:rsidR="00401D42" w:rsidRDefault="00401D42" w:rsidP="00401D42">
      <w:pPr>
        <w:pStyle w:val="KeepWithNext"/>
        <w:rPr>
          <w:rtl/>
          <w:lang w:eastAsia="he-IL"/>
        </w:rPr>
      </w:pPr>
    </w:p>
    <w:p w:rsidR="00401D42" w:rsidRDefault="00401D42" w:rsidP="00401D42">
      <w:pPr>
        <w:rPr>
          <w:rtl/>
          <w:lang w:eastAsia="he-IL"/>
        </w:rPr>
      </w:pPr>
      <w:r>
        <w:rPr>
          <w:rFonts w:hint="cs"/>
          <w:rtl/>
          <w:lang w:eastAsia="he-IL"/>
        </w:rPr>
        <w:t xml:space="preserve">תודה רבה. חבר הכנסת זוהר, בבקשה. </w:t>
      </w:r>
    </w:p>
    <w:p w:rsidR="00401D42" w:rsidRDefault="00401D42" w:rsidP="00401D42">
      <w:pPr>
        <w:rPr>
          <w:rtl/>
          <w:lang w:eastAsia="he-IL"/>
        </w:rPr>
      </w:pPr>
    </w:p>
    <w:p w:rsidR="00401D42" w:rsidRDefault="00401D42" w:rsidP="00401D42">
      <w:pPr>
        <w:pStyle w:val="a4"/>
        <w:keepNext/>
        <w:rPr>
          <w:rtl/>
        </w:rPr>
      </w:pPr>
      <w:bookmarkStart w:id="60" w:name="ET_speaker_6169_12"/>
      <w:r w:rsidRPr="00401D42">
        <w:rPr>
          <w:rStyle w:val="TagStyle"/>
          <w:rtl/>
        </w:rPr>
        <w:t xml:space="preserve"> &lt;&lt; דובר &gt;&gt; </w:t>
      </w:r>
      <w:proofErr w:type="spellStart"/>
      <w:r>
        <w:rPr>
          <w:rtl/>
        </w:rPr>
        <w:t>מכלוף</w:t>
      </w:r>
      <w:proofErr w:type="spellEnd"/>
      <w:r>
        <w:rPr>
          <w:rtl/>
        </w:rPr>
        <w:t xml:space="preserve"> מיקי זוהר (יו"ר הוועדה המסדרת):</w:t>
      </w:r>
      <w:r w:rsidRPr="00401D42">
        <w:rPr>
          <w:rStyle w:val="TagStyle"/>
          <w:rtl/>
        </w:rPr>
        <w:t xml:space="preserve"> &lt;&lt; דובר &gt;&gt;</w:t>
      </w:r>
      <w:r w:rsidR="00210F7C">
        <w:rPr>
          <w:rtl/>
        </w:rPr>
        <w:t xml:space="preserve">   </w:t>
      </w:r>
      <w:bookmarkEnd w:id="60"/>
    </w:p>
    <w:p w:rsidR="00401D42" w:rsidRDefault="00401D42" w:rsidP="00401D42">
      <w:pPr>
        <w:pStyle w:val="KeepWithNext"/>
        <w:rPr>
          <w:rtl/>
          <w:lang w:eastAsia="he-IL"/>
        </w:rPr>
      </w:pPr>
    </w:p>
    <w:p w:rsidR="00401D42" w:rsidRDefault="00401D42" w:rsidP="00401D42">
      <w:pPr>
        <w:rPr>
          <w:rtl/>
          <w:lang w:eastAsia="he-IL"/>
        </w:rPr>
      </w:pPr>
      <w:r>
        <w:rPr>
          <w:rFonts w:hint="cs"/>
          <w:rtl/>
          <w:lang w:eastAsia="he-IL"/>
        </w:rPr>
        <w:t xml:space="preserve">ידידי, </w:t>
      </w:r>
      <w:proofErr w:type="spellStart"/>
      <w:r>
        <w:rPr>
          <w:rFonts w:hint="cs"/>
          <w:rtl/>
          <w:lang w:eastAsia="he-IL"/>
        </w:rPr>
        <w:t>מנסור</w:t>
      </w:r>
      <w:proofErr w:type="spellEnd"/>
      <w:r>
        <w:rPr>
          <w:rFonts w:hint="cs"/>
          <w:rtl/>
          <w:lang w:eastAsia="he-IL"/>
        </w:rPr>
        <w:t xml:space="preserve"> עבאס, ברכות לרגל המינוי </w:t>
      </w:r>
      <w:r w:rsidR="00FD5372">
        <w:rPr>
          <w:rFonts w:hint="cs"/>
          <w:rtl/>
          <w:lang w:eastAsia="he-IL"/>
        </w:rPr>
        <w:t xml:space="preserve">ליושב-ראש הוועדה המיוחדת לענייני החברה </w:t>
      </w:r>
      <w:bookmarkStart w:id="61" w:name="_ETM_Q1_2107000"/>
      <w:bookmarkEnd w:id="61"/>
      <w:r w:rsidR="00FD5372">
        <w:rPr>
          <w:rFonts w:hint="cs"/>
          <w:rtl/>
          <w:lang w:eastAsia="he-IL"/>
        </w:rPr>
        <w:t xml:space="preserve">הערבית וכן לתפקיד סגן יושב-ראש הכנסת. אני חייב לומר שהוועדה הזו היא כל כך חשובה שזה באמת מוזר שהיא לא הוקמה עד היום. </w:t>
      </w:r>
      <w:r w:rsidR="00EF510B">
        <w:rPr>
          <w:rFonts w:hint="cs"/>
          <w:rtl/>
          <w:lang w:eastAsia="he-IL"/>
        </w:rPr>
        <w:t>אני עסקתי רבות בנושא המגזר הערבי - - -</w:t>
      </w:r>
    </w:p>
    <w:p w:rsidR="00EF510B" w:rsidRDefault="00EF510B" w:rsidP="00401D42">
      <w:pPr>
        <w:rPr>
          <w:rtl/>
          <w:lang w:eastAsia="he-IL"/>
        </w:rPr>
      </w:pPr>
    </w:p>
    <w:p w:rsidR="00EF510B" w:rsidRDefault="00EF510B" w:rsidP="00EF510B">
      <w:pPr>
        <w:pStyle w:val="a4"/>
        <w:keepNext/>
        <w:rPr>
          <w:rtl/>
        </w:rPr>
      </w:pPr>
      <w:bookmarkStart w:id="62" w:name="ET_speaker_6154_13"/>
      <w:r w:rsidRPr="00EF510B">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F510B">
        <w:rPr>
          <w:rStyle w:val="TagStyle"/>
          <w:rtl/>
        </w:rPr>
        <w:t xml:space="preserve"> &lt;&lt; דובר &gt;&gt;</w:t>
      </w:r>
      <w:r w:rsidR="00210F7C">
        <w:rPr>
          <w:rtl/>
        </w:rPr>
        <w:t xml:space="preserve">   </w:t>
      </w:r>
      <w:bookmarkEnd w:id="62"/>
    </w:p>
    <w:p w:rsidR="00EF510B" w:rsidRDefault="00EF510B" w:rsidP="00EF510B">
      <w:pPr>
        <w:pStyle w:val="KeepWithNext"/>
        <w:rPr>
          <w:rtl/>
          <w:lang w:eastAsia="he-IL"/>
        </w:rPr>
      </w:pPr>
    </w:p>
    <w:p w:rsidR="00EF510B" w:rsidRDefault="00EF510B" w:rsidP="00EF510B">
      <w:pPr>
        <w:rPr>
          <w:rtl/>
          <w:lang w:eastAsia="he-IL"/>
        </w:rPr>
      </w:pPr>
      <w:r>
        <w:rPr>
          <w:rFonts w:hint="cs"/>
          <w:rtl/>
          <w:lang w:eastAsia="he-IL"/>
        </w:rPr>
        <w:t xml:space="preserve">החברה הערבית. </w:t>
      </w:r>
    </w:p>
    <w:p w:rsidR="00EF510B" w:rsidRDefault="00EF510B" w:rsidP="00EF510B">
      <w:pPr>
        <w:rPr>
          <w:rtl/>
          <w:lang w:eastAsia="he-IL"/>
        </w:rPr>
      </w:pPr>
    </w:p>
    <w:p w:rsidR="00EF510B" w:rsidRDefault="00EF510B" w:rsidP="00EF510B">
      <w:pPr>
        <w:pStyle w:val="a4"/>
        <w:keepNext/>
        <w:rPr>
          <w:rtl/>
        </w:rPr>
      </w:pPr>
      <w:bookmarkStart w:id="63" w:name="ET_speaker_6169_14"/>
      <w:r w:rsidRPr="00EF510B">
        <w:rPr>
          <w:rStyle w:val="TagStyle"/>
          <w:rtl/>
        </w:rPr>
        <w:t xml:space="preserve"> &lt;&lt; דובר &gt;&gt; </w:t>
      </w:r>
      <w:proofErr w:type="spellStart"/>
      <w:r>
        <w:rPr>
          <w:rtl/>
        </w:rPr>
        <w:t>מכלוף</w:t>
      </w:r>
      <w:proofErr w:type="spellEnd"/>
      <w:r>
        <w:rPr>
          <w:rtl/>
        </w:rPr>
        <w:t xml:space="preserve"> מיקי זוהר (יו"ר הוועדה המסדרת):</w:t>
      </w:r>
      <w:r w:rsidRPr="00EF510B">
        <w:rPr>
          <w:rStyle w:val="TagStyle"/>
          <w:rtl/>
        </w:rPr>
        <w:t xml:space="preserve"> &lt;&lt; דובר &gt;&gt;</w:t>
      </w:r>
      <w:r w:rsidR="00210F7C">
        <w:rPr>
          <w:rtl/>
        </w:rPr>
        <w:t xml:space="preserve">   </w:t>
      </w:r>
      <w:bookmarkEnd w:id="63"/>
    </w:p>
    <w:p w:rsidR="00EF510B" w:rsidRDefault="00EF510B" w:rsidP="00EF510B">
      <w:pPr>
        <w:pStyle w:val="KeepWithNext"/>
        <w:rPr>
          <w:rtl/>
          <w:lang w:eastAsia="he-IL"/>
        </w:rPr>
      </w:pPr>
    </w:p>
    <w:p w:rsidR="00EF510B" w:rsidRDefault="00EF510B" w:rsidP="00EF510B">
      <w:pPr>
        <w:rPr>
          <w:rtl/>
          <w:lang w:eastAsia="he-IL"/>
        </w:rPr>
      </w:pPr>
      <w:r>
        <w:rPr>
          <w:rFonts w:hint="cs"/>
          <w:rtl/>
          <w:lang w:eastAsia="he-IL"/>
        </w:rPr>
        <w:t xml:space="preserve">עוררתי הרבה מאוד דיונים בנושא הפערים בחברה הערבית. כל </w:t>
      </w:r>
      <w:bookmarkStart w:id="64" w:name="_ETM_Q1_2130000"/>
      <w:bookmarkEnd w:id="64"/>
      <w:r>
        <w:rPr>
          <w:rFonts w:hint="cs"/>
          <w:rtl/>
          <w:lang w:eastAsia="he-IL"/>
        </w:rPr>
        <w:t xml:space="preserve">דיון היה דיון מעולה והיו שם הרבה מאוד נושאים </w:t>
      </w:r>
      <w:bookmarkStart w:id="65" w:name="_ETM_Q1_2132000"/>
      <w:bookmarkEnd w:id="65"/>
      <w:r>
        <w:rPr>
          <w:rFonts w:hint="cs"/>
          <w:rtl/>
          <w:lang w:eastAsia="he-IL"/>
        </w:rPr>
        <w:t xml:space="preserve">והרבה מהם קודמו. אף פעם לא הייתה ועדה שבאמת מטפלת באופן מקצועי ומחויב בחברה החשובה הזו, עכשיו יש. אני שמח על הקמת הוועדה כעיקרון </w:t>
      </w:r>
      <w:bookmarkStart w:id="66" w:name="_ETM_Q1_2153000"/>
      <w:bookmarkEnd w:id="66"/>
      <w:r>
        <w:rPr>
          <w:rFonts w:hint="cs"/>
          <w:rtl/>
          <w:lang w:eastAsia="he-IL"/>
        </w:rPr>
        <w:t xml:space="preserve">ואני חייב לומר שהשילוב של החברה הערבית באופן כזה שהיא תהיה חזקה ודומיננטית – בדיוק כשאיפתך, חבר הכנסת עבאס </w:t>
      </w:r>
      <w:bookmarkStart w:id="67" w:name="_ETM_Q1_2161000"/>
      <w:bookmarkEnd w:id="67"/>
      <w:r>
        <w:rPr>
          <w:rFonts w:hint="eastAsia"/>
          <w:rtl/>
          <w:lang w:eastAsia="he-IL"/>
        </w:rPr>
        <w:t>– יכול לק</w:t>
      </w:r>
      <w:r>
        <w:rPr>
          <w:rFonts w:hint="cs"/>
          <w:rtl/>
          <w:lang w:eastAsia="he-IL"/>
        </w:rPr>
        <w:t xml:space="preserve">רות כתוצאה מזה שנפתור </w:t>
      </w:r>
      <w:r w:rsidR="004A1F0D">
        <w:rPr>
          <w:rFonts w:hint="cs"/>
          <w:rtl/>
          <w:lang w:eastAsia="he-IL"/>
        </w:rPr>
        <w:t>את הבעיות הרבות.</w:t>
      </w:r>
      <w:bookmarkStart w:id="68" w:name="_ETM_Q1_2169000"/>
      <w:bookmarkEnd w:id="68"/>
      <w:r w:rsidR="004A1F0D">
        <w:rPr>
          <w:rFonts w:hint="cs"/>
          <w:rtl/>
          <w:lang w:eastAsia="he-IL"/>
        </w:rPr>
        <w:t xml:space="preserve"> מדובר במיגור פשיעה, טיוב תשתיות, חינוך, תכנון ובנייה </w:t>
      </w:r>
      <w:bookmarkStart w:id="69" w:name="_ETM_Q1_2174000"/>
      <w:bookmarkEnd w:id="69"/>
      <w:r w:rsidR="004A1F0D">
        <w:rPr>
          <w:rFonts w:hint="cs"/>
          <w:rtl/>
          <w:lang w:eastAsia="he-IL"/>
        </w:rPr>
        <w:t xml:space="preserve">ועוד הרבה נושאים חשובים. כמובן שאעשה הכול כדי לסייע בנושא הזה ולא סתם, אם תוכל להסתכל על רשימת חברי הוועדה, תמצא את שמי מופיע </w:t>
      </w:r>
      <w:bookmarkStart w:id="70" w:name="_ETM_Q1_2187000"/>
      <w:bookmarkEnd w:id="70"/>
      <w:r w:rsidR="004A1F0D">
        <w:rPr>
          <w:rFonts w:hint="cs"/>
          <w:rtl/>
          <w:lang w:eastAsia="he-IL"/>
        </w:rPr>
        <w:t xml:space="preserve">כחבר ועדה. אני אישרתי לעצמי להיות חבר בוועדה משום שהיא </w:t>
      </w:r>
      <w:bookmarkStart w:id="71" w:name="_ETM_Q1_2195000"/>
      <w:bookmarkEnd w:id="71"/>
      <w:r w:rsidR="004A1F0D">
        <w:rPr>
          <w:rFonts w:hint="cs"/>
          <w:rtl/>
          <w:lang w:eastAsia="he-IL"/>
        </w:rPr>
        <w:t>חשובה בעיני. יש הרבה מה לעשות וזה חשוב. אני מאח</w:t>
      </w:r>
      <w:bookmarkStart w:id="72" w:name="_ETM_Q1_2200000"/>
      <w:bookmarkEnd w:id="72"/>
      <w:r w:rsidR="004A1F0D">
        <w:rPr>
          <w:rFonts w:hint="cs"/>
          <w:rtl/>
          <w:lang w:eastAsia="he-IL"/>
        </w:rPr>
        <w:t xml:space="preserve">ל לך הצלחה גדולה, נעמוד לצדך בכל מה שיידרש. </w:t>
      </w:r>
    </w:p>
    <w:p w:rsidR="004A1F0D" w:rsidRDefault="004A1F0D" w:rsidP="00EF510B">
      <w:pPr>
        <w:rPr>
          <w:rtl/>
          <w:lang w:eastAsia="he-IL"/>
        </w:rPr>
      </w:pPr>
    </w:p>
    <w:p w:rsidR="004A1F0D" w:rsidRDefault="004A1F0D" w:rsidP="004A1F0D">
      <w:pPr>
        <w:pStyle w:val="af6"/>
        <w:keepNext/>
        <w:rPr>
          <w:rtl/>
        </w:rPr>
      </w:pPr>
      <w:bookmarkStart w:id="73" w:name="ET_yor_5795_15"/>
      <w:r w:rsidRPr="004A1F0D">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4A1F0D">
        <w:rPr>
          <w:rStyle w:val="TagStyle"/>
          <w:rtl/>
        </w:rPr>
        <w:t xml:space="preserve"> &lt;&lt; יור &gt;&gt;</w:t>
      </w:r>
      <w:r w:rsidR="00210F7C">
        <w:rPr>
          <w:rtl/>
        </w:rPr>
        <w:t xml:space="preserve">   </w:t>
      </w:r>
      <w:bookmarkEnd w:id="73"/>
    </w:p>
    <w:p w:rsidR="004A1F0D" w:rsidRDefault="004A1F0D" w:rsidP="004A1F0D">
      <w:pPr>
        <w:pStyle w:val="KeepWithNext"/>
        <w:rPr>
          <w:rtl/>
          <w:lang w:eastAsia="he-IL"/>
        </w:rPr>
      </w:pPr>
    </w:p>
    <w:p w:rsidR="004A1F0D" w:rsidRDefault="004A1F0D" w:rsidP="004A1F0D">
      <w:pPr>
        <w:rPr>
          <w:rtl/>
          <w:lang w:eastAsia="he-IL"/>
        </w:rPr>
      </w:pPr>
      <w:r>
        <w:rPr>
          <w:rFonts w:hint="cs"/>
          <w:rtl/>
          <w:lang w:eastAsia="he-IL"/>
        </w:rPr>
        <w:t xml:space="preserve">תודה רבה. חברת הכנסת </w:t>
      </w:r>
      <w:proofErr w:type="spellStart"/>
      <w:r>
        <w:rPr>
          <w:rFonts w:hint="cs"/>
          <w:rtl/>
          <w:lang w:eastAsia="he-IL"/>
        </w:rPr>
        <w:t>מרענה</w:t>
      </w:r>
      <w:proofErr w:type="spellEnd"/>
      <w:r>
        <w:rPr>
          <w:rFonts w:hint="cs"/>
          <w:rtl/>
          <w:lang w:eastAsia="he-IL"/>
        </w:rPr>
        <w:t>, בבקשה.</w:t>
      </w:r>
    </w:p>
    <w:p w:rsidR="004A1F0D" w:rsidRDefault="004A1F0D" w:rsidP="004A1F0D">
      <w:pPr>
        <w:rPr>
          <w:rtl/>
          <w:lang w:eastAsia="he-IL"/>
        </w:rPr>
      </w:pPr>
    </w:p>
    <w:p w:rsidR="004A1F0D" w:rsidRDefault="004A1F0D" w:rsidP="004A1F0D">
      <w:pPr>
        <w:pStyle w:val="a4"/>
        <w:keepNext/>
        <w:rPr>
          <w:rtl/>
        </w:rPr>
      </w:pPr>
      <w:bookmarkStart w:id="74" w:name="ET_speaker_6154_16"/>
      <w:r w:rsidRPr="004A1F0D">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A1F0D">
        <w:rPr>
          <w:rStyle w:val="TagStyle"/>
          <w:rtl/>
        </w:rPr>
        <w:t xml:space="preserve"> &lt;&lt; דובר &gt;&gt;</w:t>
      </w:r>
      <w:r w:rsidR="00210F7C">
        <w:rPr>
          <w:rtl/>
        </w:rPr>
        <w:t xml:space="preserve">   </w:t>
      </w:r>
      <w:bookmarkEnd w:id="74"/>
    </w:p>
    <w:p w:rsidR="004A1F0D" w:rsidRDefault="004A1F0D" w:rsidP="004A1F0D">
      <w:pPr>
        <w:pStyle w:val="KeepWithNext"/>
        <w:rPr>
          <w:rtl/>
          <w:lang w:eastAsia="he-IL"/>
        </w:rPr>
      </w:pPr>
    </w:p>
    <w:p w:rsidR="004A1F0D" w:rsidRDefault="00882E7A" w:rsidP="004A1F0D">
      <w:pPr>
        <w:rPr>
          <w:rtl/>
          <w:lang w:eastAsia="he-IL"/>
        </w:rPr>
      </w:pPr>
      <w:r>
        <w:rPr>
          <w:rFonts w:hint="cs"/>
          <w:rtl/>
          <w:lang w:eastAsia="he-IL"/>
        </w:rPr>
        <w:t xml:space="preserve">אני נמנעתי בהצבעה, </w:t>
      </w:r>
      <w:bookmarkStart w:id="75" w:name="_ETM_Q1_2213000"/>
      <w:bookmarkEnd w:id="75"/>
      <w:r>
        <w:rPr>
          <w:rFonts w:hint="cs"/>
          <w:rtl/>
          <w:lang w:eastAsia="he-IL"/>
        </w:rPr>
        <w:t>אני חושבת שבלאו הכי החברה הערבית חיה בבידול משאר</w:t>
      </w:r>
      <w:bookmarkStart w:id="76" w:name="_ETM_Q1_2219000"/>
      <w:bookmarkEnd w:id="76"/>
      <w:r>
        <w:rPr>
          <w:rFonts w:hint="cs"/>
          <w:rtl/>
          <w:lang w:eastAsia="he-IL"/>
        </w:rPr>
        <w:t xml:space="preserve"> החברה הישראלית. אדוני, </w:t>
      </w:r>
      <w:proofErr w:type="spellStart"/>
      <w:r>
        <w:rPr>
          <w:rFonts w:hint="cs"/>
          <w:rtl/>
          <w:lang w:eastAsia="he-IL"/>
        </w:rPr>
        <w:t>מנסור</w:t>
      </w:r>
      <w:proofErr w:type="spellEnd"/>
      <w:r>
        <w:rPr>
          <w:rFonts w:hint="cs"/>
          <w:rtl/>
          <w:lang w:eastAsia="he-IL"/>
        </w:rPr>
        <w:t xml:space="preserve"> עבאס, השאיפה שלך היא לחבר בין שתי החברות ואתה מציע להקים ועדה </w:t>
      </w:r>
      <w:bookmarkStart w:id="77" w:name="_ETM_Q1_2238000"/>
      <w:bookmarkEnd w:id="77"/>
      <w:r>
        <w:rPr>
          <w:rFonts w:hint="cs"/>
          <w:rtl/>
          <w:lang w:eastAsia="he-IL"/>
        </w:rPr>
        <w:lastRenderedPageBreak/>
        <w:t xml:space="preserve">לענייני ערבים. איני מבינה מה זה "ענייני ערבים" שלא יכולים </w:t>
      </w:r>
      <w:bookmarkStart w:id="78" w:name="_ETM_Q1_2241000"/>
      <w:bookmarkEnd w:id="78"/>
      <w:r>
        <w:rPr>
          <w:rFonts w:hint="cs"/>
          <w:rtl/>
          <w:lang w:eastAsia="he-IL"/>
        </w:rPr>
        <w:t>להיות בדיו</w:t>
      </w:r>
      <w:r w:rsidR="001B790F">
        <w:rPr>
          <w:rFonts w:hint="cs"/>
          <w:rtl/>
          <w:lang w:eastAsia="he-IL"/>
        </w:rPr>
        <w:t xml:space="preserve">נים בכל הוועדות ובכל שיח ציבורי ופוליטי. </w:t>
      </w:r>
      <w:bookmarkStart w:id="79" w:name="_ETM_Q1_2251000"/>
      <w:bookmarkEnd w:id="79"/>
      <w:r w:rsidR="001B790F">
        <w:rPr>
          <w:rFonts w:hint="cs"/>
          <w:rtl/>
          <w:lang w:eastAsia="he-IL"/>
        </w:rPr>
        <w:t xml:space="preserve">אני אשמח שתגדיר לפחות בחמישה סעיפים את העניינים הבוערים שאתה מתכוון לטפל בהן חוץ מאשר האלימות בחברה הערבית שלא </w:t>
      </w:r>
      <w:bookmarkStart w:id="80" w:name="_ETM_Q1_2266000"/>
      <w:bookmarkEnd w:id="80"/>
      <w:r w:rsidR="001B790F">
        <w:rPr>
          <w:rFonts w:hint="cs"/>
          <w:rtl/>
          <w:lang w:eastAsia="he-IL"/>
        </w:rPr>
        <w:t xml:space="preserve">רק היא מה שמטריד את האזרחים שלה. </w:t>
      </w:r>
    </w:p>
    <w:p w:rsidR="001B790F" w:rsidRDefault="001B790F" w:rsidP="004A1F0D">
      <w:pPr>
        <w:rPr>
          <w:rtl/>
          <w:lang w:eastAsia="he-IL"/>
        </w:rPr>
      </w:pPr>
    </w:p>
    <w:p w:rsidR="001B790F" w:rsidRDefault="001B790F" w:rsidP="001B790F">
      <w:pPr>
        <w:pStyle w:val="af6"/>
        <w:keepNext/>
        <w:rPr>
          <w:rtl/>
        </w:rPr>
      </w:pPr>
      <w:bookmarkStart w:id="81" w:name="_ETM_Q1_2270000"/>
      <w:bookmarkStart w:id="82" w:name="ET_yor_5795_17"/>
      <w:bookmarkEnd w:id="81"/>
      <w:r w:rsidRPr="001B790F">
        <w:rPr>
          <w:rStyle w:val="TagStyle"/>
          <w:rtl/>
        </w:rPr>
        <w:t xml:space="preserve"> &lt;&lt; </w:t>
      </w:r>
      <w:proofErr w:type="spellStart"/>
      <w:r w:rsidRPr="001B790F">
        <w:rPr>
          <w:rStyle w:val="TagStyle"/>
          <w:rtl/>
        </w:rPr>
        <w:t>יור</w:t>
      </w:r>
      <w:proofErr w:type="spellEnd"/>
      <w:r w:rsidRPr="001B790F">
        <w:rPr>
          <w:rStyle w:val="TagStyle"/>
          <w:rtl/>
        </w:rPr>
        <w:t xml:space="preserve"> &gt;&gt; </w:t>
      </w:r>
      <w:r>
        <w:rPr>
          <w:rtl/>
        </w:rPr>
        <w:t xml:space="preserve">היו"ר </w:t>
      </w:r>
      <w:proofErr w:type="spellStart"/>
      <w:r>
        <w:rPr>
          <w:rtl/>
        </w:rPr>
        <w:t>מנסור</w:t>
      </w:r>
      <w:proofErr w:type="spellEnd"/>
      <w:r>
        <w:rPr>
          <w:rtl/>
        </w:rPr>
        <w:t xml:space="preserve"> עבאס:</w:t>
      </w:r>
      <w:r w:rsidRPr="001B790F">
        <w:rPr>
          <w:rStyle w:val="TagStyle"/>
          <w:rtl/>
        </w:rPr>
        <w:t xml:space="preserve"> &lt;&lt; </w:t>
      </w:r>
      <w:proofErr w:type="spellStart"/>
      <w:r w:rsidRPr="001B790F">
        <w:rPr>
          <w:rStyle w:val="TagStyle"/>
          <w:rtl/>
        </w:rPr>
        <w:t>יור</w:t>
      </w:r>
      <w:proofErr w:type="spellEnd"/>
      <w:r w:rsidRPr="001B790F">
        <w:rPr>
          <w:rStyle w:val="TagStyle"/>
          <w:rtl/>
        </w:rPr>
        <w:t xml:space="preserve"> &gt;&gt;</w:t>
      </w:r>
      <w:r w:rsidR="00210F7C">
        <w:rPr>
          <w:rtl/>
        </w:rPr>
        <w:t xml:space="preserve">   </w:t>
      </w:r>
      <w:r>
        <w:rPr>
          <w:rtl/>
        </w:rPr>
        <w:t xml:space="preserve"> </w:t>
      </w:r>
      <w:bookmarkEnd w:id="82"/>
    </w:p>
    <w:p w:rsidR="001B790F" w:rsidRDefault="001B790F" w:rsidP="001B790F">
      <w:pPr>
        <w:pStyle w:val="KeepWithNext"/>
        <w:rPr>
          <w:rtl/>
          <w:lang w:eastAsia="he-IL"/>
        </w:rPr>
      </w:pPr>
    </w:p>
    <w:p w:rsidR="00210F7C" w:rsidRDefault="001B790F" w:rsidP="001B790F">
      <w:pPr>
        <w:rPr>
          <w:rtl/>
          <w:lang w:eastAsia="he-IL"/>
        </w:rPr>
      </w:pPr>
      <w:bookmarkStart w:id="83" w:name="_ETM_Q1_2271000"/>
      <w:bookmarkEnd w:id="83"/>
      <w:r>
        <w:rPr>
          <w:rFonts w:hint="cs"/>
          <w:rtl/>
          <w:lang w:eastAsia="he-IL"/>
        </w:rPr>
        <w:t>תודה. לא אכנ</w:t>
      </w:r>
      <w:bookmarkStart w:id="84" w:name="_ETM_Q1_2274000"/>
      <w:bookmarkEnd w:id="84"/>
      <w:r>
        <w:rPr>
          <w:rFonts w:hint="cs"/>
          <w:rtl/>
          <w:lang w:eastAsia="he-IL"/>
        </w:rPr>
        <w:t xml:space="preserve">ס לפרטים, אתן תשובה חלקית. התשובה </w:t>
      </w:r>
      <w:proofErr w:type="spellStart"/>
      <w:r>
        <w:rPr>
          <w:rFonts w:hint="cs"/>
          <w:rtl/>
          <w:lang w:eastAsia="he-IL"/>
        </w:rPr>
        <w:t>האמיתית</w:t>
      </w:r>
      <w:proofErr w:type="spellEnd"/>
      <w:r>
        <w:rPr>
          <w:rFonts w:hint="cs"/>
          <w:rtl/>
          <w:lang w:eastAsia="he-IL"/>
        </w:rPr>
        <w:t xml:space="preserve"> </w:t>
      </w:r>
      <w:bookmarkStart w:id="85" w:name="_ETM_Q1_2282000"/>
      <w:bookmarkEnd w:id="85"/>
      <w:r>
        <w:rPr>
          <w:rFonts w:hint="cs"/>
          <w:rtl/>
          <w:lang w:eastAsia="he-IL"/>
        </w:rPr>
        <w:t>תקבלי אותה באופן מעשי כשתראי איך אנחנו מנהלים את הוועד</w:t>
      </w:r>
      <w:r w:rsidR="007D1826">
        <w:rPr>
          <w:rFonts w:hint="cs"/>
          <w:rtl/>
          <w:lang w:eastAsia="he-IL"/>
        </w:rPr>
        <w:t xml:space="preserve">ה. בוועדה למיגור הפשיעה והאלימות נכנסנו </w:t>
      </w:r>
      <w:bookmarkStart w:id="86" w:name="_ETM_Q1_2292000"/>
      <w:bookmarkEnd w:id="86"/>
      <w:r w:rsidR="007D1826">
        <w:rPr>
          <w:rFonts w:hint="cs"/>
          <w:rtl/>
          <w:lang w:eastAsia="he-IL"/>
        </w:rPr>
        <w:t xml:space="preserve">אל עומקם של דברים במישורים שונים: חינוך, רווחה, כלכלה, </w:t>
      </w:r>
      <w:bookmarkStart w:id="87" w:name="_ETM_Q1_2295000"/>
      <w:bookmarkEnd w:id="87"/>
      <w:r w:rsidR="007D1826">
        <w:rPr>
          <w:rFonts w:hint="cs"/>
          <w:rtl/>
          <w:lang w:eastAsia="he-IL"/>
        </w:rPr>
        <w:t xml:space="preserve">תשתיות, בנקים, ועוד. בסופו של דבר הדו"ח </w:t>
      </w:r>
      <w:bookmarkStart w:id="88" w:name="_ETM_Q1_2312000"/>
      <w:bookmarkEnd w:id="88"/>
      <w:r w:rsidR="007D1826">
        <w:rPr>
          <w:rFonts w:hint="cs"/>
          <w:rtl/>
          <w:lang w:eastAsia="he-IL"/>
        </w:rPr>
        <w:t xml:space="preserve">המסכם נתן לנו לחשוב שהכיוון שלנו נכון, לגשת </w:t>
      </w:r>
      <w:bookmarkStart w:id="89" w:name="_ETM_Q1_2320000"/>
      <w:bookmarkEnd w:id="89"/>
      <w:r w:rsidR="007D1826">
        <w:rPr>
          <w:rFonts w:hint="cs"/>
          <w:rtl/>
          <w:lang w:eastAsia="he-IL"/>
        </w:rPr>
        <w:t xml:space="preserve">ישירות לבעיות ולא צריך כל תחילת ישיבה להסביר מה הקשר בין הפשיעה והאלימות </w:t>
      </w:r>
      <w:r w:rsidR="00D83281">
        <w:rPr>
          <w:rFonts w:hint="cs"/>
          <w:rtl/>
          <w:lang w:eastAsia="he-IL"/>
        </w:rPr>
        <w:t xml:space="preserve">לנושא החינוכי, נושא הרווחה, נושא הכלכלה ועוד. בואו ניתן לזמן לעשות את שלו. </w:t>
      </w:r>
      <w:bookmarkStart w:id="90" w:name="_ETM_Q1_2338000"/>
      <w:bookmarkEnd w:id="90"/>
    </w:p>
    <w:p w:rsidR="00210F7C" w:rsidRDefault="00210F7C" w:rsidP="001B790F">
      <w:pPr>
        <w:rPr>
          <w:rtl/>
          <w:lang w:eastAsia="he-IL"/>
        </w:rPr>
      </w:pPr>
    </w:p>
    <w:p w:rsidR="001B790F" w:rsidRPr="001B790F" w:rsidRDefault="00D83281" w:rsidP="001B790F">
      <w:pPr>
        <w:rPr>
          <w:rtl/>
          <w:lang w:eastAsia="he-IL"/>
        </w:rPr>
      </w:pPr>
      <w:r>
        <w:rPr>
          <w:rFonts w:hint="cs"/>
          <w:rtl/>
          <w:lang w:eastAsia="he-IL"/>
        </w:rPr>
        <w:t>ניהלתי את הוועדה הראשונ</w:t>
      </w:r>
      <w:r w:rsidR="00B42D30">
        <w:rPr>
          <w:rFonts w:hint="cs"/>
          <w:rtl/>
          <w:lang w:eastAsia="he-IL"/>
        </w:rPr>
        <w:t xml:space="preserve">ה באופן מקצועי וללא פוליטיזציה ולכן זכיתי לתמיכה ולעזרה מכל חברי הכנסת, בימין ובשמאל, אנחנו נעשה את זה גם עכשיו. ניתן הזדמנות לחברה הערבית לבטא את עצמה דרך הוועדה הזאת </w:t>
      </w:r>
      <w:r w:rsidR="0083462A">
        <w:rPr>
          <w:rFonts w:hint="cs"/>
          <w:rtl/>
          <w:lang w:eastAsia="he-IL"/>
        </w:rPr>
        <w:t xml:space="preserve">וכמובן </w:t>
      </w:r>
      <w:bookmarkStart w:id="91" w:name="_ETM_Q1_2356000"/>
      <w:bookmarkEnd w:id="91"/>
      <w:r w:rsidR="0083462A">
        <w:rPr>
          <w:rFonts w:hint="cs"/>
          <w:rtl/>
          <w:lang w:eastAsia="he-IL"/>
        </w:rPr>
        <w:t xml:space="preserve">שניתן לכל חברי הכנסת, יש שורה ארוכה מכל סיעות הבית </w:t>
      </w:r>
      <w:bookmarkStart w:id="92" w:name="_ETM_Q1_2365000"/>
      <w:bookmarkEnd w:id="92"/>
      <w:r w:rsidR="0083462A">
        <w:rPr>
          <w:rFonts w:hint="cs"/>
          <w:rtl/>
          <w:lang w:eastAsia="he-IL"/>
        </w:rPr>
        <w:t>שרוצים לתרום את חלקם. התהליך שרע"מ מובילה הולך לשם – שילוב החברה הערבית בכל מוסדות הממשל ואנחנו נעש</w:t>
      </w:r>
      <w:bookmarkStart w:id="93" w:name="_ETM_Q1_2383000"/>
      <w:bookmarkEnd w:id="93"/>
      <w:r w:rsidR="0083462A">
        <w:rPr>
          <w:rFonts w:hint="cs"/>
          <w:rtl/>
          <w:lang w:eastAsia="he-IL"/>
        </w:rPr>
        <w:t xml:space="preserve">ה את זה. אני מקווה שנזכה גם לשיתוף פעולה ממך ומשאר חברי הכנסת. </w:t>
      </w:r>
    </w:p>
    <w:p w:rsidR="00752243" w:rsidRDefault="00752243" w:rsidP="00752243">
      <w:pPr>
        <w:pStyle w:val="KeepWithNext"/>
        <w:rPr>
          <w:rtl/>
          <w:lang w:eastAsia="he-IL"/>
        </w:rPr>
      </w:pPr>
    </w:p>
    <w:p w:rsidR="00210F7C" w:rsidRDefault="00210F7C" w:rsidP="00210F7C">
      <w:pPr>
        <w:rPr>
          <w:rtl/>
          <w:lang w:eastAsia="he-IL"/>
        </w:rPr>
      </w:pPr>
      <w:bookmarkStart w:id="94" w:name="_ETM_Q1_2400000"/>
      <w:bookmarkEnd w:id="94"/>
      <w:r>
        <w:rPr>
          <w:rFonts w:hint="cs"/>
          <w:rtl/>
          <w:lang w:eastAsia="he-IL"/>
        </w:rPr>
        <w:t xml:space="preserve">אנחנו נבנה אג'נדה לוועדה הזאת, נניח על </w:t>
      </w:r>
      <w:bookmarkStart w:id="95" w:name="_ETM_Q1_2406000"/>
      <w:bookmarkEnd w:id="95"/>
      <w:r>
        <w:rPr>
          <w:rFonts w:hint="cs"/>
          <w:rtl/>
          <w:lang w:eastAsia="he-IL"/>
        </w:rPr>
        <w:t xml:space="preserve">השולחן שורה של נושאים. אם את בחנת אותי, כמובן שהטיפול בפשיעה והאלימות זה מספר אחד. אין ספק שההשלכות של הקורונה השאירו חותם בחברה הערבית, אבל </w:t>
      </w:r>
      <w:bookmarkStart w:id="96" w:name="_ETM_Q1_2419000"/>
      <w:bookmarkEnd w:id="96"/>
      <w:r>
        <w:rPr>
          <w:rFonts w:hint="cs"/>
          <w:rtl/>
          <w:lang w:eastAsia="he-IL"/>
        </w:rPr>
        <w:t xml:space="preserve">מצוקת הדיור, בעיית היישובים הלא-מוכרים בנגב, ועוד שורה </w:t>
      </w:r>
      <w:bookmarkStart w:id="97" w:name="_ETM_Q1_2425000"/>
      <w:bookmarkEnd w:id="97"/>
      <w:r>
        <w:rPr>
          <w:rFonts w:hint="cs"/>
          <w:rtl/>
          <w:lang w:eastAsia="he-IL"/>
        </w:rPr>
        <w:t xml:space="preserve">ארוכה של נושאים. בוועדה הזאת נדאג שהוועדות הסטטוטוריות תעשינה את שלהן, אנחנו לא נפטור אותם מאחריות. </w:t>
      </w:r>
      <w:bookmarkStart w:id="98" w:name="_ETM_Q1_2437000"/>
      <w:bookmarkEnd w:id="98"/>
      <w:r>
        <w:rPr>
          <w:rFonts w:hint="cs"/>
          <w:rtl/>
          <w:lang w:eastAsia="he-IL"/>
        </w:rPr>
        <w:t xml:space="preserve">נקים ועדות משותפות, נקיים דיונים משותפים וכל הכנסת תהיה </w:t>
      </w:r>
      <w:bookmarkStart w:id="99" w:name="_ETM_Q1_2443000"/>
      <w:bookmarkEnd w:id="99"/>
      <w:r>
        <w:rPr>
          <w:rFonts w:hint="cs"/>
          <w:rtl/>
          <w:lang w:eastAsia="he-IL"/>
        </w:rPr>
        <w:t xml:space="preserve">מעורבת בסוגיות של החברה הערבית. אנחנו לא מקימים מדינה בתוך </w:t>
      </w:r>
      <w:bookmarkStart w:id="100" w:name="_ETM_Q1_2447000"/>
      <w:bookmarkEnd w:id="100"/>
      <w:r>
        <w:rPr>
          <w:rFonts w:hint="cs"/>
          <w:rtl/>
          <w:lang w:eastAsia="he-IL"/>
        </w:rPr>
        <w:t xml:space="preserve">מדינה ולא מקימים מחלקה רק לחברה הערבית. הוועדה הזאת תהיה </w:t>
      </w:r>
      <w:bookmarkStart w:id="101" w:name="_ETM_Q1_2453000"/>
      <w:bookmarkEnd w:id="101"/>
      <w:r>
        <w:rPr>
          <w:rFonts w:hint="cs"/>
          <w:rtl/>
          <w:lang w:eastAsia="he-IL"/>
        </w:rPr>
        <w:t xml:space="preserve">דלת רחבה לכל הסוגיות גם ברמת הכנסת והממשלה וגם ברמת החברה הישראלית כולה. אנחנו הצלחנו עד עכשיו לעשות </w:t>
      </w:r>
      <w:bookmarkStart w:id="102" w:name="_ETM_Q1_2467000"/>
      <w:bookmarkEnd w:id="102"/>
      <w:r>
        <w:rPr>
          <w:rFonts w:hint="cs"/>
          <w:rtl/>
          <w:lang w:eastAsia="he-IL"/>
        </w:rPr>
        <w:t xml:space="preserve">את זה ובואו ניתן הזדמנות לגישה החדשה. </w:t>
      </w:r>
      <w:bookmarkStart w:id="103" w:name="_ETM_Q1_2481000"/>
      <w:bookmarkEnd w:id="103"/>
      <w:r>
        <w:rPr>
          <w:rFonts w:hint="cs"/>
          <w:rtl/>
          <w:lang w:eastAsia="he-IL"/>
        </w:rPr>
        <w:t xml:space="preserve">נסיים את הישיבה </w:t>
      </w:r>
      <w:bookmarkStart w:id="104" w:name="_ETM_Q1_2485000"/>
      <w:bookmarkEnd w:id="104"/>
      <w:r>
        <w:rPr>
          <w:rFonts w:hint="cs"/>
          <w:rtl/>
          <w:lang w:eastAsia="he-IL"/>
        </w:rPr>
        <w:t xml:space="preserve">ונקבע כבר סדר יום. </w:t>
      </w:r>
    </w:p>
    <w:p w:rsidR="00210F7C" w:rsidRDefault="00210F7C" w:rsidP="00210F7C">
      <w:pPr>
        <w:rPr>
          <w:rtl/>
          <w:lang w:eastAsia="he-IL"/>
        </w:rPr>
      </w:pPr>
      <w:bookmarkStart w:id="105" w:name="_ETM_Q1_2489000"/>
      <w:bookmarkEnd w:id="105"/>
    </w:p>
    <w:p w:rsidR="00210F7C" w:rsidRDefault="00210F7C" w:rsidP="00210F7C">
      <w:pPr>
        <w:rPr>
          <w:rtl/>
          <w:lang w:eastAsia="he-IL"/>
        </w:rPr>
      </w:pPr>
      <w:bookmarkStart w:id="106" w:name="_ETM_Q1_2490000"/>
      <w:bookmarkEnd w:id="106"/>
      <w:r>
        <w:rPr>
          <w:rFonts w:hint="cs"/>
          <w:rtl/>
          <w:lang w:eastAsia="he-IL"/>
        </w:rPr>
        <w:t xml:space="preserve">אני מודה לכולם, הישיבה נעולה. </w:t>
      </w:r>
    </w:p>
    <w:p w:rsidR="00210F7C" w:rsidRDefault="00210F7C" w:rsidP="00210F7C">
      <w:pPr>
        <w:rPr>
          <w:rtl/>
          <w:lang w:eastAsia="he-IL"/>
        </w:rPr>
      </w:pPr>
    </w:p>
    <w:p w:rsidR="001A0389" w:rsidRDefault="001A0389" w:rsidP="00210F7C">
      <w:pPr>
        <w:rPr>
          <w:rtl/>
          <w:lang w:eastAsia="he-IL"/>
        </w:rPr>
      </w:pPr>
    </w:p>
    <w:p w:rsidR="00210F7C" w:rsidRDefault="00210F7C" w:rsidP="00210F7C">
      <w:pPr>
        <w:pStyle w:val="afc"/>
        <w:keepNext/>
        <w:rPr>
          <w:rtl/>
          <w:lang w:eastAsia="he-IL"/>
        </w:rPr>
      </w:pPr>
      <w:bookmarkStart w:id="107" w:name="ET_meetingend_18"/>
      <w:r w:rsidRPr="00210F7C">
        <w:rPr>
          <w:rStyle w:val="TagStyle"/>
          <w:rtl/>
        </w:rPr>
        <w:t xml:space="preserve"> &lt;&lt; סיום &gt;&gt; </w:t>
      </w:r>
      <w:r>
        <w:rPr>
          <w:rtl/>
          <w:lang w:eastAsia="he-IL"/>
        </w:rPr>
        <w:t>הישיבה ננעלה בשעה 21:42.</w:t>
      </w:r>
      <w:r w:rsidRPr="00210F7C">
        <w:rPr>
          <w:rStyle w:val="TagStyle"/>
          <w:rtl/>
        </w:rPr>
        <w:t xml:space="preserve"> &lt;&lt; סיום &gt;&gt;</w:t>
      </w:r>
      <w:r>
        <w:rPr>
          <w:rtl/>
          <w:lang w:eastAsia="he-IL"/>
        </w:rPr>
        <w:t xml:space="preserve">    </w:t>
      </w:r>
      <w:bookmarkEnd w:id="107"/>
    </w:p>
    <w:p w:rsidR="00210F7C" w:rsidRDefault="00210F7C" w:rsidP="00210F7C">
      <w:pPr>
        <w:pStyle w:val="KeepWithNext"/>
        <w:rPr>
          <w:rtl/>
          <w:lang w:eastAsia="he-IL"/>
        </w:rPr>
      </w:pPr>
    </w:p>
    <w:p w:rsidR="00210F7C" w:rsidRPr="00210F7C" w:rsidRDefault="00210F7C" w:rsidP="00210F7C">
      <w:pPr>
        <w:rPr>
          <w:rtl/>
          <w:lang w:eastAsia="he-IL"/>
        </w:rPr>
      </w:pPr>
    </w:p>
    <w:p w:rsidR="00752243" w:rsidRPr="00752243" w:rsidRDefault="00752243" w:rsidP="00752243">
      <w:pPr>
        <w:rPr>
          <w:rtl/>
          <w:lang w:eastAsia="he-IL"/>
        </w:rPr>
      </w:pPr>
    </w:p>
    <w:p w:rsidR="00752243" w:rsidRPr="00752243" w:rsidRDefault="00752243" w:rsidP="00752243">
      <w:pPr>
        <w:rPr>
          <w:rtl/>
          <w:lang w:eastAsia="he-IL"/>
        </w:rPr>
      </w:pPr>
    </w:p>
    <w:p w:rsidR="00752243" w:rsidRPr="00752243" w:rsidRDefault="00752243" w:rsidP="00752243">
      <w:pPr>
        <w:rPr>
          <w:rtl/>
          <w:lang w:eastAsia="he-IL"/>
        </w:rPr>
      </w:pPr>
      <w:bookmarkStart w:id="108" w:name="_ETM_Q1_1603000"/>
      <w:bookmarkEnd w:id="108"/>
    </w:p>
    <w:p w:rsidR="00752243" w:rsidRDefault="00752243" w:rsidP="00602CD6">
      <w:pPr>
        <w:rPr>
          <w:rtl/>
          <w:lang w:eastAsia="he-IL"/>
        </w:rPr>
      </w:pPr>
    </w:p>
    <w:p w:rsidR="00752243" w:rsidRPr="00602CD6" w:rsidRDefault="00752243" w:rsidP="00602CD6">
      <w:pPr>
        <w:rPr>
          <w:lang w:eastAsia="he-IL"/>
        </w:rPr>
      </w:pPr>
    </w:p>
    <w:sectPr w:rsidR="00752243" w:rsidRPr="00602CD6" w:rsidSect="001A03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389" w:rsidRDefault="001A03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389" w:rsidRDefault="001A038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389" w:rsidRDefault="001A038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0389">
      <w:rPr>
        <w:rStyle w:val="af7"/>
        <w:noProof/>
        <w:rtl/>
      </w:rPr>
      <w:t>2</w:t>
    </w:r>
    <w:r>
      <w:rPr>
        <w:rStyle w:val="af7"/>
      </w:rPr>
      <w:fldChar w:fldCharType="end"/>
    </w:r>
  </w:p>
  <w:p w:rsidR="00D86E57" w:rsidRPr="00CC5815" w:rsidRDefault="001A0389" w:rsidP="008E5E3F">
    <w:pPr>
      <w:pStyle w:val="a3"/>
      <w:ind w:firstLine="0"/>
    </w:pPr>
    <w:r>
      <w:rPr>
        <w:rFonts w:hint="cs"/>
        <w:rtl/>
      </w:rPr>
      <w:t xml:space="preserve">הוועדה המיוחדת לענייני החברה </w:t>
    </w:r>
    <w:r>
      <w:rPr>
        <w:rFonts w:hint="cs"/>
        <w:rtl/>
      </w:rPr>
      <w:t>הערבית</w:t>
    </w:r>
    <w:bookmarkStart w:id="0" w:name="_GoBack"/>
    <w:bookmarkEnd w:id="0"/>
  </w:p>
  <w:p w:rsidR="00D86E57" w:rsidRPr="00CC5815" w:rsidRDefault="008D5BDD" w:rsidP="008E5E3F">
    <w:pPr>
      <w:pStyle w:val="a3"/>
      <w:ind w:firstLine="0"/>
      <w:rPr>
        <w:rtl/>
      </w:rPr>
    </w:pPr>
    <w:r>
      <w:rPr>
        <w:rtl/>
      </w:rPr>
      <w:t>26/04/2021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1C2"/>
    <w:rsid w:val="00092B80"/>
    <w:rsid w:val="000A17C6"/>
    <w:rsid w:val="000B060C"/>
    <w:rsid w:val="000B2EE6"/>
    <w:rsid w:val="000C47F5"/>
    <w:rsid w:val="000E3314"/>
    <w:rsid w:val="000F2459"/>
    <w:rsid w:val="00150436"/>
    <w:rsid w:val="00167294"/>
    <w:rsid w:val="001673D4"/>
    <w:rsid w:val="00171E7F"/>
    <w:rsid w:val="001758C1"/>
    <w:rsid w:val="0017779F"/>
    <w:rsid w:val="001A0389"/>
    <w:rsid w:val="001A74E9"/>
    <w:rsid w:val="001A7A1B"/>
    <w:rsid w:val="001B790F"/>
    <w:rsid w:val="001C44DA"/>
    <w:rsid w:val="001C4FDA"/>
    <w:rsid w:val="001D440C"/>
    <w:rsid w:val="001E0EF4"/>
    <w:rsid w:val="002016FF"/>
    <w:rsid w:val="00210F7C"/>
    <w:rsid w:val="00227FEF"/>
    <w:rsid w:val="00261554"/>
    <w:rsid w:val="00275C03"/>
    <w:rsid w:val="00276E3A"/>
    <w:rsid w:val="00280D58"/>
    <w:rsid w:val="002D4BDB"/>
    <w:rsid w:val="002E5E31"/>
    <w:rsid w:val="003035F8"/>
    <w:rsid w:val="00303B4C"/>
    <w:rsid w:val="00306B9A"/>
    <w:rsid w:val="00321E62"/>
    <w:rsid w:val="00327BF8"/>
    <w:rsid w:val="00340AFA"/>
    <w:rsid w:val="003658CB"/>
    <w:rsid w:val="00366CFB"/>
    <w:rsid w:val="0036794C"/>
    <w:rsid w:val="00373508"/>
    <w:rsid w:val="00396023"/>
    <w:rsid w:val="003C279D"/>
    <w:rsid w:val="003F0A5F"/>
    <w:rsid w:val="00401D42"/>
    <w:rsid w:val="00420E41"/>
    <w:rsid w:val="00424C94"/>
    <w:rsid w:val="00447608"/>
    <w:rsid w:val="00451746"/>
    <w:rsid w:val="00470EAC"/>
    <w:rsid w:val="0049458B"/>
    <w:rsid w:val="00495FD8"/>
    <w:rsid w:val="004A1F0D"/>
    <w:rsid w:val="004B0A65"/>
    <w:rsid w:val="004B1BE9"/>
    <w:rsid w:val="00500C0C"/>
    <w:rsid w:val="00546678"/>
    <w:rsid w:val="005506B9"/>
    <w:rsid w:val="005817EC"/>
    <w:rsid w:val="00590B77"/>
    <w:rsid w:val="005A342D"/>
    <w:rsid w:val="005C363E"/>
    <w:rsid w:val="005D61F3"/>
    <w:rsid w:val="005E1C6B"/>
    <w:rsid w:val="005F76B0"/>
    <w:rsid w:val="00602CD6"/>
    <w:rsid w:val="00634F61"/>
    <w:rsid w:val="00695A47"/>
    <w:rsid w:val="006A0CB7"/>
    <w:rsid w:val="006F0259"/>
    <w:rsid w:val="00700433"/>
    <w:rsid w:val="00702755"/>
    <w:rsid w:val="0070472C"/>
    <w:rsid w:val="007509A6"/>
    <w:rsid w:val="00752243"/>
    <w:rsid w:val="007752D2"/>
    <w:rsid w:val="007872B4"/>
    <w:rsid w:val="00791CBE"/>
    <w:rsid w:val="007C693F"/>
    <w:rsid w:val="007C6ADD"/>
    <w:rsid w:val="007D1826"/>
    <w:rsid w:val="007E32A4"/>
    <w:rsid w:val="0082136D"/>
    <w:rsid w:val="008320F6"/>
    <w:rsid w:val="0083462A"/>
    <w:rsid w:val="00841223"/>
    <w:rsid w:val="00846BE9"/>
    <w:rsid w:val="00853207"/>
    <w:rsid w:val="008713A4"/>
    <w:rsid w:val="00875F10"/>
    <w:rsid w:val="00882E7A"/>
    <w:rsid w:val="00892C86"/>
    <w:rsid w:val="008C6035"/>
    <w:rsid w:val="008C7015"/>
    <w:rsid w:val="008D1DFB"/>
    <w:rsid w:val="008D5BDD"/>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09C4"/>
    <w:rsid w:val="00A91554"/>
    <w:rsid w:val="00AB02EE"/>
    <w:rsid w:val="00AB3F3A"/>
    <w:rsid w:val="00AD4EC9"/>
    <w:rsid w:val="00AD6FFC"/>
    <w:rsid w:val="00AF31E6"/>
    <w:rsid w:val="00AF4150"/>
    <w:rsid w:val="00B0509A"/>
    <w:rsid w:val="00B120B2"/>
    <w:rsid w:val="00B24C59"/>
    <w:rsid w:val="00B42D30"/>
    <w:rsid w:val="00B50340"/>
    <w:rsid w:val="00B65508"/>
    <w:rsid w:val="00B8517A"/>
    <w:rsid w:val="00BA6446"/>
    <w:rsid w:val="00BB6F45"/>
    <w:rsid w:val="00BD47B7"/>
    <w:rsid w:val="00C135D5"/>
    <w:rsid w:val="00C22DCB"/>
    <w:rsid w:val="00C30B8C"/>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705"/>
    <w:rsid w:val="00D278F7"/>
    <w:rsid w:val="00D37550"/>
    <w:rsid w:val="00D40A29"/>
    <w:rsid w:val="00D45D27"/>
    <w:rsid w:val="00D83281"/>
    <w:rsid w:val="00D86E57"/>
    <w:rsid w:val="00D96B24"/>
    <w:rsid w:val="00DE5B80"/>
    <w:rsid w:val="00E22F53"/>
    <w:rsid w:val="00E33AE3"/>
    <w:rsid w:val="00E56D6E"/>
    <w:rsid w:val="00E61903"/>
    <w:rsid w:val="00E64116"/>
    <w:rsid w:val="00EA624B"/>
    <w:rsid w:val="00EB057D"/>
    <w:rsid w:val="00EB18E4"/>
    <w:rsid w:val="00EB5C85"/>
    <w:rsid w:val="00EC0AC2"/>
    <w:rsid w:val="00EC1FB3"/>
    <w:rsid w:val="00EC2CD4"/>
    <w:rsid w:val="00EE09AD"/>
    <w:rsid w:val="00EF510B"/>
    <w:rsid w:val="00F053E5"/>
    <w:rsid w:val="00F07E87"/>
    <w:rsid w:val="00F10D2D"/>
    <w:rsid w:val="00F16831"/>
    <w:rsid w:val="00F3623F"/>
    <w:rsid w:val="00F41C33"/>
    <w:rsid w:val="00F423F1"/>
    <w:rsid w:val="00F4792E"/>
    <w:rsid w:val="00F53584"/>
    <w:rsid w:val="00F549E5"/>
    <w:rsid w:val="00F63F05"/>
    <w:rsid w:val="00F72368"/>
    <w:rsid w:val="00F821F6"/>
    <w:rsid w:val="00F84D49"/>
    <w:rsid w:val="00FB0768"/>
    <w:rsid w:val="00FD537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5BD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0A5F7-D4FC-44AA-AD51-07CF764EC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1263</Words>
  <Characters>7204</Characters>
  <Application>Microsoft Office Word</Application>
  <DocSecurity>0</DocSecurity>
  <Lines>60</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2021-04-28T14:03:00Z</dcterms:modified>
</cp:coreProperties>
</file>