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43F5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4775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43F5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43F5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B47751">
        <w:rPr>
          <w:rFonts w:hint="cs"/>
          <w:b/>
          <w:bCs/>
          <w:rtl/>
        </w:rPr>
        <w:t xml:space="preserve"> 609</w:t>
      </w:r>
    </w:p>
    <w:p w:rsidR="00E64116" w:rsidRPr="008713A4" w:rsidRDefault="00443F5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443F5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א' בניסן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(30 במרץ 2025), שעה </w:t>
      </w:r>
      <w:r>
        <w:rPr>
          <w:rFonts w:hint="cs"/>
          <w:b/>
          <w:bCs/>
          <w:u w:val="single"/>
          <w:rtl/>
        </w:rPr>
        <w:t>11:45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43F54" w:rsidP="00443F54">
      <w:pPr>
        <w:spacing w:before="60"/>
        <w:ind w:firstLine="0"/>
        <w:rPr>
          <w:rtl/>
        </w:rPr>
      </w:pPr>
      <w:bookmarkStart w:id="0" w:name="ET_hatsach_640790_1"/>
      <w:r w:rsidRPr="00443F54">
        <w:rPr>
          <w:rStyle w:val="TagStyle"/>
          <w:rtl/>
        </w:rPr>
        <w:t xml:space="preserve"> &lt;&lt; הצח &gt;&gt; </w:t>
      </w:r>
      <w:r w:rsidRPr="00443F54">
        <w:rPr>
          <w:rtl/>
        </w:rPr>
        <w:t xml:space="preserve">הצעת חוק הכשרות המשפטית והאפוטרופסות (תיקון מס' 22) (שלילת האפוטרופסות מהורה בשל עבירת חבלה בכוונה מחמירה כלפי בן משפחה), </w:t>
      </w:r>
      <w:proofErr w:type="spellStart"/>
      <w:r w:rsidRPr="00443F54">
        <w:rPr>
          <w:rtl/>
        </w:rPr>
        <w:t>התשפ"ה</w:t>
      </w:r>
      <w:proofErr w:type="spellEnd"/>
      <w:r w:rsidRPr="00443F54">
        <w:rPr>
          <w:rtl/>
        </w:rPr>
        <w:t>–2025, של ח"כ פנינה תמנו</w:t>
      </w:r>
      <w:r w:rsidRPr="00443F54">
        <w:rPr>
          <w:rStyle w:val="TagStyle"/>
          <w:rtl/>
        </w:rPr>
        <w:t xml:space="preserve"> &lt;&lt; הצח &gt;&gt;</w:t>
      </w:r>
      <w:r w:rsidRPr="00443F54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43F54" w:rsidRPr="008713A4" w:rsidRDefault="00443F5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43F54" w:rsidRDefault="00443F54" w:rsidP="00EC1FB3">
      <w:pPr>
        <w:ind w:firstLine="0"/>
        <w:rPr>
          <w:rtl/>
        </w:rPr>
      </w:pPr>
      <w:r w:rsidRPr="00443F54">
        <w:rPr>
          <w:rtl/>
        </w:rPr>
        <w:t xml:space="preserve">שמחה </w:t>
      </w:r>
      <w:proofErr w:type="spellStart"/>
      <w:r w:rsidRPr="00443F54">
        <w:rPr>
          <w:rtl/>
        </w:rPr>
        <w:t>רוטמן</w:t>
      </w:r>
      <w:proofErr w:type="spellEnd"/>
      <w:r w:rsidRPr="00443F54">
        <w:rPr>
          <w:rtl/>
        </w:rPr>
        <w:t xml:space="preserve"> – היו"ר</w:t>
      </w:r>
    </w:p>
    <w:p w:rsidR="00443F54" w:rsidRDefault="00443F54" w:rsidP="00EC1FB3">
      <w:pPr>
        <w:ind w:firstLine="0"/>
        <w:rPr>
          <w:rtl/>
        </w:rPr>
      </w:pPr>
      <w:r>
        <w:rPr>
          <w:rFonts w:hint="cs"/>
          <w:rtl/>
        </w:rPr>
        <w:t>טלי גוטליב</w:t>
      </w:r>
    </w:p>
    <w:p w:rsidR="00893ACD" w:rsidRDefault="00893ACD" w:rsidP="00EC1FB3">
      <w:pPr>
        <w:ind w:firstLine="0"/>
        <w:rPr>
          <w:rtl/>
        </w:rPr>
      </w:pPr>
      <w:bookmarkStart w:id="1" w:name="_ETM_Q1_11674569"/>
      <w:bookmarkStart w:id="2" w:name="_ETM_Q1_11674636"/>
      <w:bookmarkEnd w:id="1"/>
      <w:bookmarkEnd w:id="2"/>
    </w:p>
    <w:p w:rsidR="00B47751" w:rsidRDefault="00B47751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bookmarkStart w:id="3" w:name="_ETM_Q1_10474739"/>
      <w:bookmarkStart w:id="4" w:name="_ETM_Q1_10474789"/>
      <w:bookmarkEnd w:id="3"/>
      <w:bookmarkEnd w:id="4"/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893ACD" w:rsidP="00DE5B80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bookmarkStart w:id="5" w:name="_ETM_Q1_11682970"/>
      <w:bookmarkEnd w:id="5"/>
      <w:proofErr w:type="spellStart"/>
      <w:r>
        <w:rPr>
          <w:rFonts w:hint="cs"/>
          <w:rtl/>
        </w:rPr>
        <w:t>שוסטר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47751" w:rsidRPr="000C47F5" w:rsidRDefault="00B4775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8"/>
        <w:gridCol w:w="336"/>
        <w:gridCol w:w="6026"/>
      </w:tblGrid>
      <w:tr w:rsidR="00681185" w:rsidTr="00681185">
        <w:tc>
          <w:tcPr>
            <w:tcW w:w="0" w:type="auto"/>
            <w:shd w:val="clear" w:color="auto" w:fill="auto"/>
          </w:tcPr>
          <w:p w:rsidR="00681185" w:rsidRDefault="00681185" w:rsidP="00DE5B80">
            <w:pPr>
              <w:ind w:firstLine="0"/>
              <w:rPr>
                <w:rtl/>
              </w:rPr>
            </w:pPr>
            <w:bookmarkStart w:id="6" w:name="_ETM_Q1_17237562"/>
            <w:bookmarkEnd w:id="6"/>
            <w:r>
              <w:rPr>
                <w:rtl/>
              </w:rPr>
              <w:t xml:space="preserve">ורד </w:t>
            </w:r>
            <w:proofErr w:type="spellStart"/>
            <w:r>
              <w:rPr>
                <w:rtl/>
              </w:rPr>
              <w:t>חלאוה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81185" w:rsidRDefault="006811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1185" w:rsidRDefault="006811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פרקליטות המדינה, פרקליטות המדינה</w:t>
            </w:r>
          </w:p>
        </w:tc>
      </w:tr>
      <w:tr w:rsidR="00681185" w:rsidTr="00681185">
        <w:tc>
          <w:tcPr>
            <w:tcW w:w="0" w:type="auto"/>
            <w:shd w:val="clear" w:color="auto" w:fill="auto"/>
          </w:tcPr>
          <w:p w:rsidR="00681185" w:rsidRDefault="006811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יעקובוביץ</w:t>
            </w:r>
          </w:p>
        </w:tc>
        <w:tc>
          <w:tcPr>
            <w:tcW w:w="0" w:type="auto"/>
            <w:shd w:val="clear" w:color="auto" w:fill="auto"/>
          </w:tcPr>
          <w:p w:rsidR="00681185" w:rsidRDefault="006811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1185" w:rsidRDefault="006811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681185" w:rsidTr="00681185">
        <w:tc>
          <w:tcPr>
            <w:tcW w:w="0" w:type="auto"/>
            <w:shd w:val="clear" w:color="auto" w:fill="auto"/>
          </w:tcPr>
          <w:p w:rsidR="00681185" w:rsidRDefault="006811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פרידברג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81185" w:rsidRDefault="006811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1185" w:rsidRDefault="006811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אשכול ילדים משפחה ורווחה, ייעוץ וחקיקה</w:t>
            </w:r>
          </w:p>
        </w:tc>
      </w:tr>
      <w:tr w:rsidR="00681185" w:rsidTr="00681185">
        <w:tc>
          <w:tcPr>
            <w:tcW w:w="0" w:type="auto"/>
            <w:shd w:val="clear" w:color="auto" w:fill="auto"/>
          </w:tcPr>
          <w:p w:rsidR="00681185" w:rsidRDefault="006811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אילת ששון</w:t>
            </w:r>
          </w:p>
        </w:tc>
        <w:tc>
          <w:tcPr>
            <w:tcW w:w="0" w:type="auto"/>
            <w:shd w:val="clear" w:color="auto" w:fill="auto"/>
          </w:tcPr>
          <w:p w:rsidR="00681185" w:rsidRDefault="006811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1185" w:rsidRDefault="006811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בכירה ייעוץ משפטי, משרד הרווחה והביטחון החברתי</w:t>
            </w:r>
          </w:p>
        </w:tc>
      </w:tr>
      <w:tr w:rsidR="00681185" w:rsidTr="00681185">
        <w:tc>
          <w:tcPr>
            <w:tcW w:w="0" w:type="auto"/>
            <w:shd w:val="clear" w:color="auto" w:fill="auto"/>
          </w:tcPr>
          <w:p w:rsidR="00681185" w:rsidRDefault="006811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נטלי </w:t>
            </w:r>
            <w:proofErr w:type="spellStart"/>
            <w:r>
              <w:rPr>
                <w:rtl/>
              </w:rPr>
              <w:t>מופסיק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81185" w:rsidRDefault="006811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1185" w:rsidRDefault="006811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ראשית, הלשכה המשפטית, משרד הרווחה והביטחון החברתי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B47751" w:rsidRPr="008713A4" w:rsidRDefault="00B47751" w:rsidP="00DE5B80">
      <w:pPr>
        <w:ind w:firstLine="0"/>
        <w:rPr>
          <w:rtl/>
        </w:rPr>
      </w:pPr>
    </w:p>
    <w:p w:rsidR="00681185" w:rsidRDefault="00681185" w:rsidP="0068118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אלקטרוניים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681185" w:rsidRPr="008713A4" w:rsidRDefault="00681185" w:rsidP="00681185">
      <w:pPr>
        <w:ind w:firstLine="0"/>
        <w:outlineLvl w:val="1"/>
        <w:rPr>
          <w:rtl/>
        </w:rPr>
      </w:pPr>
      <w:r w:rsidRPr="00681185">
        <w:rPr>
          <w:rtl/>
        </w:rPr>
        <w:t xml:space="preserve">חנית אברהם </w:t>
      </w:r>
      <w:r w:rsidRPr="00681185">
        <w:rPr>
          <w:rtl/>
        </w:rPr>
        <w:tab/>
        <w:t>–</w:t>
      </w:r>
      <w:r w:rsidRPr="00681185">
        <w:rPr>
          <w:rtl/>
        </w:rPr>
        <w:tab/>
        <w:t>ייעוץ משפטי, הנהלת בתי המשפט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"/>
        <w:gridCol w:w="867"/>
        <w:gridCol w:w="3470"/>
      </w:tblGrid>
      <w:tr w:rsidR="00681185" w:rsidTr="0035031E">
        <w:tc>
          <w:tcPr>
            <w:tcW w:w="0" w:type="auto"/>
            <w:shd w:val="clear" w:color="auto" w:fill="auto"/>
          </w:tcPr>
          <w:p w:rsidR="00681185" w:rsidRDefault="00681185" w:rsidP="0035031E">
            <w:pPr>
              <w:ind w:firstLine="0"/>
              <w:rPr>
                <w:rtl/>
              </w:rPr>
            </w:pPr>
            <w:r>
              <w:rPr>
                <w:rtl/>
              </w:rPr>
              <w:t>רפי רכס</w:t>
            </w:r>
          </w:p>
        </w:tc>
        <w:tc>
          <w:tcPr>
            <w:tcW w:w="0" w:type="auto"/>
            <w:shd w:val="clear" w:color="auto" w:fill="auto"/>
          </w:tcPr>
          <w:p w:rsidR="00681185" w:rsidRDefault="00681185" w:rsidP="003503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        </w:t>
            </w: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1185" w:rsidRDefault="00681185" w:rsidP="003503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     </w:t>
            </w:r>
            <w:r>
              <w:rPr>
                <w:rtl/>
              </w:rPr>
              <w:t>יועמ"ש הנהלת בתי הדין הרבניים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9F1F34" w:rsidRDefault="009F1F34" w:rsidP="009F1F34">
      <w:pPr>
        <w:ind w:firstLine="0"/>
        <w:rPr>
          <w:rtl/>
        </w:rPr>
      </w:pP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</w:p>
    <w:p w:rsidR="00E64116" w:rsidRPr="008713A4" w:rsidRDefault="009F1F34" w:rsidP="009F1F34">
      <w:pPr>
        <w:ind w:firstLine="0"/>
      </w:pPr>
      <w:bookmarkStart w:id="7" w:name="_ETM_Q1_17179960"/>
      <w:bookmarkStart w:id="8" w:name="_ETM_Q1_17180027"/>
      <w:bookmarkEnd w:id="7"/>
      <w:bookmarkEnd w:id="8"/>
      <w:r>
        <w:rPr>
          <w:rFonts w:hint="cs"/>
          <w:rtl/>
        </w:rPr>
        <w:t>נועה ברודסקי לוי</w:t>
      </w:r>
      <w:r w:rsidR="00443F54">
        <w:rPr>
          <w:rtl/>
        </w:rPr>
        <w:t xml:space="preserve"> 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43F54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43F54" w:rsidP="008320F6">
      <w:pPr>
        <w:ind w:firstLine="0"/>
        <w:rPr>
          <w:rtl/>
        </w:rPr>
      </w:pPr>
      <w:r>
        <w:rPr>
          <w:rtl/>
        </w:rPr>
        <w:t>הדס ליפמן</w:t>
      </w:r>
    </w:p>
    <w:p w:rsidR="00443F54" w:rsidRDefault="00443F54" w:rsidP="008320F6">
      <w:pPr>
        <w:ind w:firstLine="0"/>
        <w:rPr>
          <w:rtl/>
        </w:rPr>
      </w:pPr>
    </w:p>
    <w:p w:rsidR="00B47751" w:rsidRPr="008713A4" w:rsidRDefault="00B47751" w:rsidP="008320F6">
      <w:pPr>
        <w:ind w:firstLine="0"/>
        <w:rPr>
          <w:rtl/>
        </w:rPr>
      </w:pPr>
    </w:p>
    <w:p w:rsidR="00443F54" w:rsidRDefault="00443F54" w:rsidP="00443F54">
      <w:pPr>
        <w:ind w:firstLine="0"/>
        <w:rPr>
          <w:rtl/>
        </w:rPr>
      </w:pPr>
      <w:r w:rsidRPr="00443F5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443F54" w:rsidRDefault="00443F5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43F54" w:rsidRDefault="00443F54" w:rsidP="00443F54">
      <w:pPr>
        <w:pStyle w:val="a6"/>
        <w:keepNext/>
        <w:rPr>
          <w:rtl/>
        </w:rPr>
      </w:pPr>
      <w:bookmarkStart w:id="9" w:name="ET_subject_640790_2"/>
      <w:r w:rsidRPr="00443F5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הכשרות המשפטית והאפוטרופסות (תיקון מס' 22) (שלילת האפוטרופסות מהורה בשל עבירת חבלה בכוונה מחמירה כלפי בן משפחה), </w:t>
      </w:r>
      <w:proofErr w:type="spellStart"/>
      <w:r>
        <w:rPr>
          <w:rtl/>
        </w:rPr>
        <w:t>התשפ"ה</w:t>
      </w:r>
      <w:proofErr w:type="spellEnd"/>
      <w:r>
        <w:rPr>
          <w:rtl/>
        </w:rPr>
        <w:t>–2025, פ/3443/25 כ/1098</w:t>
      </w:r>
      <w:r w:rsidRPr="00443F5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9"/>
    </w:p>
    <w:p w:rsidR="00443F54" w:rsidRDefault="00443F54" w:rsidP="00443F54">
      <w:pPr>
        <w:pStyle w:val="KeepWithNext"/>
        <w:rPr>
          <w:rtl/>
        </w:rPr>
      </w:pPr>
    </w:p>
    <w:p w:rsidR="00443F54" w:rsidRDefault="00443F54" w:rsidP="00443F54">
      <w:pPr>
        <w:rPr>
          <w:rtl/>
        </w:rPr>
      </w:pPr>
      <w:bookmarkStart w:id="10" w:name="_ETM_Q1_10489306"/>
      <w:bookmarkEnd w:id="10"/>
    </w:p>
    <w:p w:rsidR="00443F54" w:rsidRDefault="00443F54" w:rsidP="00443F54">
      <w:pPr>
        <w:pStyle w:val="af6"/>
        <w:keepNext/>
        <w:rPr>
          <w:rtl/>
        </w:rPr>
      </w:pPr>
      <w:bookmarkStart w:id="11" w:name="ET_yor_6157_3"/>
      <w:r w:rsidRPr="00443F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3F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"/>
    </w:p>
    <w:p w:rsidR="00443F54" w:rsidRDefault="00443F54" w:rsidP="00443F54">
      <w:pPr>
        <w:pStyle w:val="KeepWithNext"/>
        <w:rPr>
          <w:rtl/>
        </w:rPr>
      </w:pPr>
    </w:p>
    <w:p w:rsidR="00443F54" w:rsidRDefault="00443F54" w:rsidP="001A5717">
      <w:pPr>
        <w:rPr>
          <w:rtl/>
        </w:rPr>
      </w:pPr>
      <w:bookmarkStart w:id="12" w:name="_ETM_Q1_10490306"/>
      <w:bookmarkEnd w:id="12"/>
      <w:r>
        <w:rPr>
          <w:rFonts w:hint="cs"/>
          <w:rtl/>
        </w:rPr>
        <w:t xml:space="preserve">שלום רב, אני מתכבד לפתוח את </w:t>
      </w:r>
      <w:bookmarkStart w:id="13" w:name="_ETM_Q1_10498156"/>
      <w:bookmarkEnd w:id="13"/>
      <w:r>
        <w:rPr>
          <w:rFonts w:hint="cs"/>
          <w:rtl/>
        </w:rPr>
        <w:t xml:space="preserve"> ישיבת ועדת החוקה, חוק ומשפט. על סדר-היום: </w:t>
      </w:r>
      <w:proofErr w:type="spellStart"/>
      <w:r w:rsidR="001A5717">
        <w:rPr>
          <w:rFonts w:hint="cs"/>
          <w:rtl/>
        </w:rPr>
        <w:t>הרוויזיה</w:t>
      </w:r>
      <w:proofErr w:type="spellEnd"/>
      <w:r w:rsidR="001A5717">
        <w:rPr>
          <w:rFonts w:hint="cs"/>
          <w:rtl/>
        </w:rPr>
        <w:t xml:space="preserve"> ב</w:t>
      </w:r>
      <w:r w:rsidRPr="00443F54">
        <w:rPr>
          <w:rtl/>
        </w:rPr>
        <w:t xml:space="preserve">הצעת חוק הכשרות המשפטית והאפוטרופסות (תיקון מס' 22) (שלילת האפוטרופסות מהורה בשל עבירת חבלה בכוונה מחמירה כלפי בן משפחה), </w:t>
      </w:r>
      <w:proofErr w:type="spellStart"/>
      <w:r w:rsidRPr="00443F54">
        <w:rPr>
          <w:rtl/>
        </w:rPr>
        <w:t>התשפ"ה</w:t>
      </w:r>
      <w:proofErr w:type="spellEnd"/>
      <w:r w:rsidRPr="00443F54">
        <w:rPr>
          <w:rtl/>
        </w:rPr>
        <w:t>–2025, של ח</w:t>
      </w:r>
      <w:r w:rsidR="001A5717">
        <w:rPr>
          <w:rFonts w:hint="cs"/>
          <w:rtl/>
        </w:rPr>
        <w:t>ברת הכנסת</w:t>
      </w:r>
      <w:r w:rsidRPr="00443F54">
        <w:rPr>
          <w:rtl/>
        </w:rPr>
        <w:t xml:space="preserve"> פנינה תמנ</w:t>
      </w:r>
      <w:r>
        <w:rPr>
          <w:rFonts w:hint="cs"/>
          <w:rtl/>
        </w:rPr>
        <w:t>ו</w:t>
      </w:r>
      <w:r w:rsidR="001A5717">
        <w:rPr>
          <w:rFonts w:hint="cs"/>
          <w:rtl/>
        </w:rPr>
        <w:t xml:space="preserve"> ואחרים ואחרות</w:t>
      </w:r>
      <w:r>
        <w:rPr>
          <w:rFonts w:hint="cs"/>
          <w:rtl/>
        </w:rPr>
        <w:t>.</w:t>
      </w:r>
    </w:p>
    <w:p w:rsidR="00443F54" w:rsidRDefault="00443F54" w:rsidP="00443F54">
      <w:pPr>
        <w:rPr>
          <w:rtl/>
        </w:rPr>
      </w:pPr>
      <w:bookmarkStart w:id="14" w:name="_ETM_Q1_10508056"/>
      <w:bookmarkStart w:id="15" w:name="_ETM_Q1_10508126"/>
      <w:bookmarkEnd w:id="14"/>
      <w:bookmarkEnd w:id="15"/>
    </w:p>
    <w:p w:rsidR="00443F54" w:rsidRDefault="001A5717" w:rsidP="001A5717">
      <w:pPr>
        <w:rPr>
          <w:rtl/>
        </w:rPr>
      </w:pPr>
      <w:bookmarkStart w:id="16" w:name="_ETM_Q1_10508206"/>
      <w:bookmarkStart w:id="17" w:name="_ETM_Q1_10508239"/>
      <w:bookmarkEnd w:id="16"/>
      <w:bookmarkEnd w:id="17"/>
      <w:r>
        <w:rPr>
          <w:rFonts w:hint="cs"/>
          <w:rtl/>
        </w:rPr>
        <w:t xml:space="preserve">במהלך הנוסח עלו כמה </w:t>
      </w:r>
      <w:bookmarkStart w:id="18" w:name="_ETM_Q1_10548541"/>
      <w:bookmarkEnd w:id="18"/>
      <w:r>
        <w:rPr>
          <w:rFonts w:hint="cs"/>
          <w:rtl/>
        </w:rPr>
        <w:t xml:space="preserve">שאלות ולכן הגשתי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בדיוק לצורך זה. מ</w:t>
      </w:r>
      <w:r w:rsidR="00443F54">
        <w:rPr>
          <w:rFonts w:hint="cs"/>
          <w:rtl/>
        </w:rPr>
        <w:t xml:space="preserve">י </w:t>
      </w:r>
      <w:bookmarkStart w:id="19" w:name="_ETM_Q1_10550206"/>
      <w:bookmarkEnd w:id="19"/>
      <w:r w:rsidR="00443F54">
        <w:rPr>
          <w:rFonts w:hint="cs"/>
          <w:rtl/>
        </w:rPr>
        <w:t xml:space="preserve">בעד </w:t>
      </w:r>
      <w:proofErr w:type="spellStart"/>
      <w:r w:rsidR="00443F54">
        <w:rPr>
          <w:rFonts w:hint="cs"/>
          <w:rtl/>
        </w:rPr>
        <w:t>הרוויזיה</w:t>
      </w:r>
      <w:proofErr w:type="spellEnd"/>
      <w:r w:rsidR="00443F54">
        <w:rPr>
          <w:rFonts w:hint="cs"/>
          <w:rtl/>
        </w:rPr>
        <w:t xml:space="preserve"> </w:t>
      </w:r>
      <w:r w:rsidR="00443F54">
        <w:rPr>
          <w:rtl/>
        </w:rPr>
        <w:t>–</w:t>
      </w:r>
      <w:r w:rsidR="00443F54">
        <w:rPr>
          <w:rFonts w:hint="cs"/>
          <w:rtl/>
        </w:rPr>
        <w:t xml:space="preserve"> ירים </w:t>
      </w:r>
      <w:r>
        <w:rPr>
          <w:rFonts w:hint="cs"/>
          <w:rtl/>
        </w:rPr>
        <w:t xml:space="preserve">את ידו. </w:t>
      </w:r>
      <w:r w:rsidR="00443F54">
        <w:rPr>
          <w:rFonts w:hint="cs"/>
          <w:rtl/>
        </w:rPr>
        <w:t xml:space="preserve">מי נגד? </w:t>
      </w:r>
    </w:p>
    <w:p w:rsidR="00443F54" w:rsidRDefault="00443F54" w:rsidP="00443F54">
      <w:pPr>
        <w:rPr>
          <w:rtl/>
        </w:rPr>
      </w:pPr>
      <w:bookmarkStart w:id="20" w:name="_ETM_Q1_10555990"/>
      <w:bookmarkStart w:id="21" w:name="_ETM_Q1_10556039"/>
      <w:bookmarkEnd w:id="20"/>
      <w:bookmarkEnd w:id="21"/>
    </w:p>
    <w:p w:rsidR="00443F54" w:rsidRPr="001A5717" w:rsidRDefault="001A5717" w:rsidP="001A5717">
      <w:pPr>
        <w:jc w:val="center"/>
        <w:rPr>
          <w:b/>
          <w:bCs/>
          <w:rtl/>
        </w:rPr>
      </w:pPr>
      <w:bookmarkStart w:id="22" w:name="_ETM_Q1_10556140"/>
      <w:bookmarkStart w:id="23" w:name="_ETM_Q1_10556189"/>
      <w:bookmarkEnd w:id="22"/>
      <w:bookmarkEnd w:id="23"/>
      <w:r w:rsidRPr="001A5717">
        <w:rPr>
          <w:rFonts w:hint="cs"/>
          <w:b/>
          <w:bCs/>
          <w:rtl/>
        </w:rPr>
        <w:t>הצבעה</w:t>
      </w:r>
    </w:p>
    <w:p w:rsidR="001A5717" w:rsidRDefault="001A5717" w:rsidP="00443F54">
      <w:pPr>
        <w:rPr>
          <w:rtl/>
        </w:rPr>
      </w:pPr>
      <w:bookmarkStart w:id="24" w:name="_ETM_Q1_10505134"/>
      <w:bookmarkStart w:id="25" w:name="_ETM_Q1_10505252"/>
      <w:bookmarkEnd w:id="24"/>
      <w:bookmarkEnd w:id="25"/>
    </w:p>
    <w:p w:rsidR="00443F54" w:rsidRDefault="00443F54" w:rsidP="00443F54">
      <w:pPr>
        <w:pStyle w:val="af6"/>
        <w:keepNext/>
        <w:rPr>
          <w:rtl/>
        </w:rPr>
      </w:pPr>
      <w:bookmarkStart w:id="26" w:name="ET_yor_6157_4"/>
      <w:r w:rsidRPr="00443F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3F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"/>
    </w:p>
    <w:p w:rsidR="00443F54" w:rsidRDefault="00443F54" w:rsidP="00443F54">
      <w:pPr>
        <w:pStyle w:val="KeepWithNext"/>
        <w:rPr>
          <w:rtl/>
        </w:rPr>
      </w:pPr>
    </w:p>
    <w:p w:rsidR="00443F54" w:rsidRDefault="001A5717" w:rsidP="00443F54">
      <w:pPr>
        <w:rPr>
          <w:rtl/>
        </w:rPr>
      </w:pPr>
      <w:bookmarkStart w:id="27" w:name="_ETM_Q1_10556890"/>
      <w:bookmarkEnd w:id="27"/>
      <w:r>
        <w:rPr>
          <w:rFonts w:hint="cs"/>
          <w:rtl/>
        </w:rPr>
        <w:t xml:space="preserve">פה אחד. אין מתנגדים, אין נמנעים. הדיון בחוק נפתח. </w:t>
      </w:r>
      <w:r w:rsidR="00443F54">
        <w:rPr>
          <w:rFonts w:hint="cs"/>
          <w:rtl/>
        </w:rPr>
        <w:t>בבקשה</w:t>
      </w:r>
      <w:r>
        <w:rPr>
          <w:rFonts w:hint="cs"/>
          <w:rtl/>
        </w:rPr>
        <w:t>, נועה</w:t>
      </w:r>
      <w:r w:rsidR="00443F54">
        <w:rPr>
          <w:rFonts w:hint="cs"/>
          <w:rtl/>
        </w:rPr>
        <w:t>.</w:t>
      </w:r>
    </w:p>
    <w:p w:rsidR="00443F54" w:rsidRDefault="00443F54" w:rsidP="00443F54">
      <w:pPr>
        <w:rPr>
          <w:rtl/>
        </w:rPr>
      </w:pPr>
      <w:bookmarkStart w:id="28" w:name="_ETM_Q1_10558906"/>
      <w:bookmarkStart w:id="29" w:name="_ETM_Q1_10558973"/>
      <w:bookmarkEnd w:id="28"/>
      <w:bookmarkEnd w:id="29"/>
    </w:p>
    <w:p w:rsidR="00443F54" w:rsidRDefault="00443F54" w:rsidP="00443F54">
      <w:pPr>
        <w:pStyle w:val="a4"/>
        <w:keepNext/>
        <w:rPr>
          <w:rtl/>
        </w:rPr>
      </w:pPr>
      <w:bookmarkStart w:id="30" w:name="ET_speaker_נועה_נרודסקי_לוי_5"/>
      <w:r w:rsidRPr="00443F54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נרודסקי</w:t>
      </w:r>
      <w:proofErr w:type="spellEnd"/>
      <w:r>
        <w:rPr>
          <w:rtl/>
        </w:rPr>
        <w:t xml:space="preserve"> לוי:</w:t>
      </w:r>
      <w:r w:rsidRPr="00443F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"/>
    </w:p>
    <w:p w:rsidR="00443F54" w:rsidRDefault="00443F54" w:rsidP="00443F54">
      <w:pPr>
        <w:pStyle w:val="KeepWithNext"/>
        <w:rPr>
          <w:rtl/>
        </w:rPr>
      </w:pPr>
    </w:p>
    <w:p w:rsidR="0037170E" w:rsidRDefault="001A5717" w:rsidP="0037170E">
      <w:pPr>
        <w:rPr>
          <w:rtl/>
        </w:rPr>
      </w:pPr>
      <w:bookmarkStart w:id="31" w:name="_ETM_Q1_10616472"/>
      <w:bookmarkEnd w:id="31"/>
      <w:r>
        <w:rPr>
          <w:rFonts w:hint="cs"/>
          <w:rtl/>
        </w:rPr>
        <w:t xml:space="preserve">בעצם </w:t>
      </w:r>
      <w:bookmarkStart w:id="32" w:name="_ETM_Q1_10575403"/>
      <w:bookmarkEnd w:id="32"/>
      <w:r>
        <w:rPr>
          <w:rFonts w:hint="cs"/>
          <w:rtl/>
        </w:rPr>
        <w:t xml:space="preserve">עלו פה כל מיני דילמות בדיון הקודם </w:t>
      </w:r>
      <w:r w:rsidR="0037170E">
        <w:rPr>
          <w:rFonts w:hint="cs"/>
          <w:rtl/>
        </w:rPr>
        <w:t xml:space="preserve">ואחת הדילמות הייתה לגבי האפשרות </w:t>
      </w:r>
      <w:bookmarkStart w:id="33" w:name="_ETM_Q1_10587573"/>
      <w:bookmarkEnd w:id="33"/>
      <w:r w:rsidR="0037170E">
        <w:rPr>
          <w:rFonts w:hint="cs"/>
          <w:rtl/>
        </w:rPr>
        <w:t xml:space="preserve">למחוק בקשה של הורה כזה שנשללה האפוטרופסות </w:t>
      </w:r>
      <w:bookmarkStart w:id="34" w:name="_ETM_Q1_10592432"/>
      <w:bookmarkEnd w:id="34"/>
      <w:r w:rsidR="0037170E">
        <w:rPr>
          <w:rFonts w:hint="cs"/>
          <w:rtl/>
        </w:rPr>
        <w:t xml:space="preserve">שלו. חשוב לומר לגבי הנוסח שהיה על שולחן הוועדה בדיון הקודם וגם הנוסח שמונח בפני הוועדה כרגע </w:t>
      </w:r>
      <w:r w:rsidR="0037170E">
        <w:rPr>
          <w:rtl/>
        </w:rPr>
        <w:t>–</w:t>
      </w:r>
      <w:r w:rsidR="0037170E">
        <w:rPr>
          <w:rFonts w:hint="cs"/>
          <w:rtl/>
        </w:rPr>
        <w:t xml:space="preserve"> קודם כל שזה משאיר שיקול דעת רחב </w:t>
      </w:r>
      <w:bookmarkStart w:id="35" w:name="_ETM_Q1_10601798"/>
      <w:bookmarkEnd w:id="35"/>
      <w:r w:rsidR="0037170E">
        <w:rPr>
          <w:rFonts w:hint="cs"/>
          <w:rtl/>
        </w:rPr>
        <w:t xml:space="preserve">לבית המשפט, במיוחד שמדובר על בית משפט לענייני משפחה ששם </w:t>
      </w:r>
      <w:bookmarkStart w:id="36" w:name="_ETM_Q1_10607296"/>
      <w:bookmarkEnd w:id="36"/>
      <w:r w:rsidR="0037170E">
        <w:rPr>
          <w:rFonts w:hint="cs"/>
          <w:rtl/>
        </w:rPr>
        <w:t xml:space="preserve">בכלל הדברים מאוד גמישים אבל הסעיף עצמו מתיר שיקול </w:t>
      </w:r>
      <w:bookmarkStart w:id="37" w:name="_ETM_Q1_10610381"/>
      <w:bookmarkEnd w:id="37"/>
      <w:r w:rsidR="0037170E">
        <w:rPr>
          <w:rFonts w:hint="cs"/>
          <w:rtl/>
        </w:rPr>
        <w:t>דעת רחב.</w:t>
      </w:r>
    </w:p>
    <w:p w:rsidR="0037170E" w:rsidRDefault="0037170E" w:rsidP="0037170E">
      <w:pPr>
        <w:rPr>
          <w:rtl/>
        </w:rPr>
      </w:pPr>
      <w:bookmarkStart w:id="38" w:name="_ETM_Q1_10612891"/>
      <w:bookmarkStart w:id="39" w:name="_ETM_Q1_10612922"/>
      <w:bookmarkEnd w:id="38"/>
      <w:bookmarkEnd w:id="39"/>
    </w:p>
    <w:p w:rsidR="0037170E" w:rsidRDefault="0037170E" w:rsidP="0037170E">
      <w:pPr>
        <w:rPr>
          <w:rtl/>
        </w:rPr>
      </w:pPr>
      <w:bookmarkStart w:id="40" w:name="_ETM_Q1_10613034"/>
      <w:bookmarkStart w:id="41" w:name="_ETM_Q1_10613064"/>
      <w:bookmarkEnd w:id="40"/>
      <w:bookmarkEnd w:id="41"/>
      <w:r>
        <w:rPr>
          <w:rFonts w:hint="cs"/>
          <w:rtl/>
        </w:rPr>
        <w:t xml:space="preserve">הדבר השני, אותו הורה שנשללה האפוטרופסות שלו נדרש להגיש אותן הגנות </w:t>
      </w:r>
      <w:r w:rsidR="00443F54">
        <w:rPr>
          <w:rFonts w:hint="cs"/>
          <w:rtl/>
        </w:rPr>
        <w:t xml:space="preserve">שגם ככה </w:t>
      </w:r>
      <w:bookmarkStart w:id="42" w:name="_ETM_Q1_10617707"/>
      <w:bookmarkEnd w:id="42"/>
      <w:r w:rsidR="00443F54">
        <w:rPr>
          <w:rFonts w:hint="cs"/>
          <w:rtl/>
        </w:rPr>
        <w:t>נדרש</w:t>
      </w:r>
      <w:r>
        <w:rPr>
          <w:rFonts w:hint="cs"/>
          <w:rtl/>
        </w:rPr>
        <w:t xml:space="preserve"> בהליך. כלומר </w:t>
      </w:r>
      <w:r w:rsidR="00443F54">
        <w:rPr>
          <w:rFonts w:hint="cs"/>
          <w:rtl/>
        </w:rPr>
        <w:t>אין פה שינוי מהות מב</w:t>
      </w:r>
      <w:r w:rsidR="001A5717">
        <w:rPr>
          <w:rFonts w:hint="cs"/>
          <w:rtl/>
        </w:rPr>
        <w:t>חי</w:t>
      </w:r>
      <w:r w:rsidR="00443F54">
        <w:rPr>
          <w:rFonts w:hint="cs"/>
          <w:rtl/>
        </w:rPr>
        <w:t xml:space="preserve">נת תוכן הדברים. </w:t>
      </w:r>
      <w:r>
        <w:rPr>
          <w:rFonts w:hint="cs"/>
          <w:rtl/>
        </w:rPr>
        <w:t xml:space="preserve">הוא פשוט צריך להציג את אותן ראיות </w:t>
      </w:r>
      <w:r w:rsidR="00443F54">
        <w:rPr>
          <w:rFonts w:hint="cs"/>
          <w:rtl/>
        </w:rPr>
        <w:t xml:space="preserve">לכאורה </w:t>
      </w:r>
      <w:bookmarkStart w:id="43" w:name="_ETM_Q1_10623773"/>
      <w:bookmarkEnd w:id="43"/>
      <w:r>
        <w:rPr>
          <w:rFonts w:hint="cs"/>
          <w:rtl/>
        </w:rPr>
        <w:t xml:space="preserve">כבר </w:t>
      </w:r>
      <w:r w:rsidR="00443F54">
        <w:rPr>
          <w:rFonts w:hint="cs"/>
          <w:rtl/>
        </w:rPr>
        <w:t xml:space="preserve">בשלב מוקדם כדי שלפני שמטרטרים </w:t>
      </w:r>
      <w:r>
        <w:rPr>
          <w:rFonts w:hint="cs"/>
          <w:rtl/>
        </w:rPr>
        <w:t xml:space="preserve">משפחה של קטין או את המשפחה </w:t>
      </w:r>
      <w:bookmarkStart w:id="44" w:name="_ETM_Q1_10633364"/>
      <w:bookmarkEnd w:id="44"/>
      <w:r w:rsidR="00443F54">
        <w:rPr>
          <w:rFonts w:hint="cs"/>
          <w:rtl/>
        </w:rPr>
        <w:t>של נרצח או נ</w:t>
      </w:r>
      <w:r>
        <w:rPr>
          <w:rFonts w:hint="cs"/>
          <w:rtl/>
        </w:rPr>
        <w:t>ר</w:t>
      </w:r>
      <w:r w:rsidR="00443F54">
        <w:rPr>
          <w:rFonts w:hint="cs"/>
          <w:rtl/>
        </w:rPr>
        <w:t xml:space="preserve">צחת, </w:t>
      </w:r>
      <w:bookmarkStart w:id="45" w:name="_ETM_Q1_10633757"/>
      <w:bookmarkEnd w:id="45"/>
      <w:r w:rsidR="00443F54">
        <w:rPr>
          <w:rFonts w:hint="cs"/>
          <w:rtl/>
        </w:rPr>
        <w:t>שבית המשפט יתר</w:t>
      </w:r>
      <w:r>
        <w:rPr>
          <w:rFonts w:hint="cs"/>
          <w:rtl/>
        </w:rPr>
        <w:t>שם</w:t>
      </w:r>
      <w:r w:rsidR="00443F54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443F54">
        <w:rPr>
          <w:rFonts w:hint="cs"/>
          <w:rtl/>
        </w:rPr>
        <w:t xml:space="preserve">בכל מקרה </w:t>
      </w:r>
      <w:r>
        <w:rPr>
          <w:rFonts w:hint="cs"/>
          <w:rtl/>
        </w:rPr>
        <w:t xml:space="preserve">יש פה ראיות לכאורה בדיוק על מה שצריך בכל </w:t>
      </w:r>
      <w:bookmarkStart w:id="46" w:name="_ETM_Q1_10641667"/>
      <w:bookmarkEnd w:id="46"/>
      <w:r>
        <w:rPr>
          <w:rFonts w:hint="cs"/>
          <w:rtl/>
        </w:rPr>
        <w:t xml:space="preserve">מקרה </w:t>
      </w:r>
      <w:r w:rsidR="00443F54">
        <w:rPr>
          <w:rFonts w:hint="cs"/>
          <w:rtl/>
        </w:rPr>
        <w:t xml:space="preserve">להראות בהליך. לא נחסמת פה </w:t>
      </w:r>
      <w:bookmarkStart w:id="47" w:name="_ETM_Q1_10641407"/>
      <w:bookmarkEnd w:id="47"/>
      <w:r w:rsidR="00443F54">
        <w:rPr>
          <w:rFonts w:hint="cs"/>
          <w:rtl/>
        </w:rPr>
        <w:t xml:space="preserve">גישה לסעד בשום צורה שהיא, גם לא בנוסח הקודם ועוד </w:t>
      </w:r>
      <w:bookmarkStart w:id="48" w:name="_ETM_Q1_10648290"/>
      <w:bookmarkEnd w:id="48"/>
      <w:r w:rsidR="00443F54">
        <w:rPr>
          <w:rFonts w:hint="cs"/>
          <w:rtl/>
        </w:rPr>
        <w:t xml:space="preserve">יותר הדגשנו את </w:t>
      </w:r>
      <w:r>
        <w:rPr>
          <w:rFonts w:hint="cs"/>
          <w:rtl/>
        </w:rPr>
        <w:t>זה בנוסח הח</w:t>
      </w:r>
      <w:r w:rsidR="00443F54">
        <w:rPr>
          <w:rFonts w:hint="cs"/>
          <w:rtl/>
        </w:rPr>
        <w:t>דש</w:t>
      </w:r>
      <w:r>
        <w:rPr>
          <w:rFonts w:hint="cs"/>
          <w:rtl/>
        </w:rPr>
        <w:t xml:space="preserve">. רצינו עוד יותר לבטא חזק את מה </w:t>
      </w:r>
      <w:bookmarkStart w:id="49" w:name="_ETM_Q1_10652638"/>
      <w:bookmarkEnd w:id="49"/>
      <w:r>
        <w:rPr>
          <w:rFonts w:hint="cs"/>
          <w:rtl/>
        </w:rPr>
        <w:t>שגם ככה הייתה כוונה</w:t>
      </w:r>
      <w:r w:rsidR="00443F54">
        <w:rPr>
          <w:rFonts w:hint="cs"/>
          <w:rtl/>
        </w:rPr>
        <w:t xml:space="preserve"> בנוסח שהיה </w:t>
      </w:r>
      <w:bookmarkStart w:id="50" w:name="_ETM_Q1_10654956"/>
      <w:bookmarkEnd w:id="50"/>
      <w:r w:rsidR="00443F54">
        <w:rPr>
          <w:rFonts w:hint="cs"/>
          <w:rtl/>
        </w:rPr>
        <w:t xml:space="preserve">בדיון בפעם הקודמת. </w:t>
      </w:r>
    </w:p>
    <w:p w:rsidR="0037170E" w:rsidRDefault="0037170E" w:rsidP="0037170E">
      <w:pPr>
        <w:rPr>
          <w:rtl/>
        </w:rPr>
      </w:pPr>
      <w:bookmarkStart w:id="51" w:name="_ETM_Q1_10659695"/>
      <w:bookmarkStart w:id="52" w:name="_ETM_Q1_10659730"/>
      <w:bookmarkStart w:id="53" w:name="_ETM_Q1_10659854"/>
      <w:bookmarkEnd w:id="51"/>
      <w:bookmarkEnd w:id="52"/>
      <w:bookmarkEnd w:id="53"/>
    </w:p>
    <w:p w:rsidR="00443F54" w:rsidRDefault="0037170E" w:rsidP="0037170E">
      <w:pPr>
        <w:rPr>
          <w:rtl/>
        </w:rPr>
      </w:pPr>
      <w:bookmarkStart w:id="54" w:name="_ETM_Q1_10659905"/>
      <w:bookmarkEnd w:id="54"/>
      <w:r>
        <w:rPr>
          <w:rFonts w:hint="cs"/>
          <w:rtl/>
        </w:rPr>
        <w:t xml:space="preserve">חברת הכנסת גוטליב הציגה גם בדיון הקודם את הטיעון שלא נכון להתייחס לזה בחקיקה כי זה מה שעולה בכל מקרה משלילת אפוטרופסות. אני התרשמי שהוועדה </w:t>
      </w:r>
      <w:r w:rsidR="00443F54">
        <w:rPr>
          <w:rFonts w:hint="cs"/>
          <w:rtl/>
        </w:rPr>
        <w:t>כן החליטה ללכת בכיו</w:t>
      </w:r>
      <w:r>
        <w:rPr>
          <w:rFonts w:hint="cs"/>
          <w:rtl/>
        </w:rPr>
        <w:t>ו</w:t>
      </w:r>
      <w:r w:rsidR="00443F54">
        <w:rPr>
          <w:rFonts w:hint="cs"/>
          <w:rtl/>
        </w:rPr>
        <w:t>ן הזה. מבח</w:t>
      </w:r>
      <w:r>
        <w:rPr>
          <w:rFonts w:hint="cs"/>
          <w:rtl/>
        </w:rPr>
        <w:t>י</w:t>
      </w:r>
      <w:r w:rsidR="00443F54">
        <w:rPr>
          <w:rFonts w:hint="cs"/>
          <w:rtl/>
        </w:rPr>
        <w:t>נת האכסניה</w:t>
      </w:r>
      <w:r>
        <w:rPr>
          <w:rFonts w:hint="cs"/>
          <w:rtl/>
        </w:rPr>
        <w:t>,</w:t>
      </w:r>
      <w:r w:rsidR="00443F54">
        <w:rPr>
          <w:rFonts w:hint="cs"/>
          <w:rtl/>
        </w:rPr>
        <w:t xml:space="preserve"> </w:t>
      </w:r>
      <w:bookmarkStart w:id="55" w:name="_ETM_Q1_10678240"/>
      <w:bookmarkEnd w:id="55"/>
      <w:r w:rsidR="00443F54">
        <w:rPr>
          <w:rFonts w:hint="cs"/>
          <w:rtl/>
        </w:rPr>
        <w:t xml:space="preserve">חשבנו </w:t>
      </w:r>
      <w:r>
        <w:rPr>
          <w:rFonts w:hint="cs"/>
          <w:rtl/>
        </w:rPr>
        <w:t xml:space="preserve">שלמרות שזה מוגזם קצת לחוק הכשרות המשפטית </w:t>
      </w:r>
      <w:r w:rsidR="00443F54">
        <w:rPr>
          <w:rFonts w:hint="cs"/>
          <w:rtl/>
        </w:rPr>
        <w:t xml:space="preserve">והאפוטרופסות, </w:t>
      </w:r>
      <w:r>
        <w:rPr>
          <w:rFonts w:hint="cs"/>
          <w:rtl/>
        </w:rPr>
        <w:t xml:space="preserve">להיכנס </w:t>
      </w:r>
      <w:bookmarkStart w:id="56" w:name="_ETM_Q1_10684722"/>
      <w:bookmarkEnd w:id="56"/>
      <w:r>
        <w:rPr>
          <w:rFonts w:hint="cs"/>
          <w:rtl/>
        </w:rPr>
        <w:t xml:space="preserve">לפרוצדורה, כיוון שזה </w:t>
      </w:r>
      <w:r w:rsidR="00443F54">
        <w:rPr>
          <w:rFonts w:hint="cs"/>
          <w:rtl/>
        </w:rPr>
        <w:t xml:space="preserve">חולש </w:t>
      </w:r>
      <w:r>
        <w:rPr>
          <w:rFonts w:hint="cs"/>
          <w:rtl/>
        </w:rPr>
        <w:t xml:space="preserve">פה </w:t>
      </w:r>
      <w:r w:rsidR="00443F54">
        <w:rPr>
          <w:rFonts w:hint="cs"/>
          <w:rtl/>
        </w:rPr>
        <w:t xml:space="preserve">גם על בתי </w:t>
      </w:r>
      <w:r>
        <w:rPr>
          <w:rFonts w:hint="cs"/>
          <w:rtl/>
        </w:rPr>
        <w:t>המשפט לענייני</w:t>
      </w:r>
      <w:r w:rsidR="00443F54">
        <w:rPr>
          <w:rFonts w:hint="cs"/>
          <w:rtl/>
        </w:rPr>
        <w:t xml:space="preserve"> למשפחה, </w:t>
      </w:r>
      <w:bookmarkStart w:id="57" w:name="_ETM_Q1_10685707"/>
      <w:bookmarkEnd w:id="57"/>
      <w:r w:rsidR="00443F54">
        <w:rPr>
          <w:rFonts w:hint="cs"/>
          <w:rtl/>
        </w:rPr>
        <w:t>גם על בתי הדין הרב</w:t>
      </w:r>
      <w:r>
        <w:rPr>
          <w:rFonts w:hint="cs"/>
          <w:rtl/>
        </w:rPr>
        <w:t>נ</w:t>
      </w:r>
      <w:r w:rsidR="00443F54">
        <w:rPr>
          <w:rFonts w:hint="cs"/>
          <w:rtl/>
        </w:rPr>
        <w:t xml:space="preserve">יים, </w:t>
      </w:r>
      <w:r>
        <w:rPr>
          <w:rFonts w:hint="cs"/>
          <w:rtl/>
        </w:rPr>
        <w:t>גם על בית משפט לנוער</w:t>
      </w:r>
      <w:bookmarkStart w:id="58" w:name="_ETM_Q1_10688619"/>
      <w:bookmarkEnd w:id="58"/>
      <w:r>
        <w:rPr>
          <w:rFonts w:hint="cs"/>
          <w:rtl/>
        </w:rPr>
        <w:t xml:space="preserve"> חשבנו ש</w:t>
      </w:r>
      <w:r w:rsidR="00443F54">
        <w:rPr>
          <w:rFonts w:hint="cs"/>
          <w:rtl/>
        </w:rPr>
        <w:t>זו האכסניה. בעצם הנוסח</w:t>
      </w:r>
      <w:r>
        <w:rPr>
          <w:rFonts w:hint="cs"/>
          <w:rtl/>
        </w:rPr>
        <w:t>,</w:t>
      </w:r>
      <w:r w:rsidR="00443F54">
        <w:rPr>
          <w:rFonts w:hint="cs"/>
          <w:rtl/>
        </w:rPr>
        <w:t xml:space="preserve"> </w:t>
      </w:r>
      <w:bookmarkStart w:id="59" w:name="_ETM_Q1_10694190"/>
      <w:bookmarkEnd w:id="59"/>
      <w:r w:rsidR="00443F54">
        <w:rPr>
          <w:rFonts w:hint="cs"/>
          <w:rtl/>
        </w:rPr>
        <w:t>כפי שמונח בפני ה</w:t>
      </w:r>
      <w:r>
        <w:rPr>
          <w:rFonts w:hint="cs"/>
          <w:rtl/>
        </w:rPr>
        <w:t>ו</w:t>
      </w:r>
      <w:r w:rsidR="00443F54">
        <w:rPr>
          <w:rFonts w:hint="cs"/>
          <w:rtl/>
        </w:rPr>
        <w:t>ועדה</w:t>
      </w:r>
      <w:r>
        <w:rPr>
          <w:rFonts w:hint="cs"/>
          <w:rtl/>
        </w:rPr>
        <w:t>, מתמקד בראיות לכאורה</w:t>
      </w:r>
      <w:r w:rsidR="00443F54">
        <w:rPr>
          <w:rFonts w:hint="cs"/>
          <w:rtl/>
        </w:rPr>
        <w:t xml:space="preserve"> שצריך לה</w:t>
      </w:r>
      <w:r>
        <w:rPr>
          <w:rFonts w:hint="cs"/>
          <w:rtl/>
        </w:rPr>
        <w:t>גיש</w:t>
      </w:r>
      <w:r w:rsidR="00443F54">
        <w:rPr>
          <w:rFonts w:hint="cs"/>
          <w:rtl/>
        </w:rPr>
        <w:t xml:space="preserve"> אותו הורה שנשללה </w:t>
      </w:r>
      <w:proofErr w:type="spellStart"/>
      <w:r w:rsidR="00443F54">
        <w:rPr>
          <w:rFonts w:hint="cs"/>
          <w:rtl/>
        </w:rPr>
        <w:t>אפוטרופסותו</w:t>
      </w:r>
      <w:proofErr w:type="spellEnd"/>
      <w:r w:rsidR="00443F54">
        <w:rPr>
          <w:rFonts w:hint="cs"/>
          <w:rtl/>
        </w:rPr>
        <w:t xml:space="preserve">, </w:t>
      </w:r>
      <w:bookmarkStart w:id="60" w:name="_ETM_Q1_10707157"/>
      <w:bookmarkEnd w:id="60"/>
      <w:r>
        <w:rPr>
          <w:rFonts w:hint="cs"/>
          <w:rtl/>
        </w:rPr>
        <w:t xml:space="preserve">כדי שידונו בבקשה. </w:t>
      </w:r>
      <w:r w:rsidR="00443F54">
        <w:rPr>
          <w:rFonts w:hint="cs"/>
          <w:rtl/>
        </w:rPr>
        <w:t>בית המשפט צריך ל</w:t>
      </w:r>
      <w:r>
        <w:rPr>
          <w:rFonts w:hint="cs"/>
          <w:rtl/>
        </w:rPr>
        <w:t>ו</w:t>
      </w:r>
      <w:r w:rsidR="00443F54">
        <w:rPr>
          <w:rFonts w:hint="cs"/>
          <w:rtl/>
        </w:rPr>
        <w:t>ודא שהוגשו ראיות לכאורה כאמור.</w:t>
      </w:r>
    </w:p>
    <w:p w:rsidR="00443F54" w:rsidRDefault="00443F54" w:rsidP="00443F54">
      <w:pPr>
        <w:rPr>
          <w:rtl/>
        </w:rPr>
      </w:pPr>
      <w:bookmarkStart w:id="61" w:name="_ETM_Q1_10717140"/>
      <w:bookmarkStart w:id="62" w:name="_ETM_Q1_10717207"/>
      <w:bookmarkEnd w:id="61"/>
      <w:bookmarkEnd w:id="62"/>
    </w:p>
    <w:p w:rsidR="00443F54" w:rsidRDefault="00443F54" w:rsidP="00443F54">
      <w:pPr>
        <w:pStyle w:val="af6"/>
        <w:keepNext/>
        <w:rPr>
          <w:rtl/>
        </w:rPr>
      </w:pPr>
      <w:bookmarkStart w:id="63" w:name="ET_yor_6157_6"/>
      <w:r w:rsidRPr="00443F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3F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"/>
    </w:p>
    <w:p w:rsidR="00443F54" w:rsidRDefault="00443F54" w:rsidP="00443F54">
      <w:pPr>
        <w:pStyle w:val="KeepWithNext"/>
        <w:rPr>
          <w:rtl/>
        </w:rPr>
      </w:pPr>
    </w:p>
    <w:p w:rsidR="00443F54" w:rsidRDefault="00443F54" w:rsidP="00443F54">
      <w:pPr>
        <w:rPr>
          <w:rtl/>
        </w:rPr>
      </w:pPr>
      <w:bookmarkStart w:id="64" w:name="_ETM_Q1_10717806"/>
      <w:bookmarkEnd w:id="64"/>
      <w:r>
        <w:rPr>
          <w:rFonts w:hint="cs"/>
          <w:rtl/>
        </w:rPr>
        <w:t>בבקשה.</w:t>
      </w:r>
    </w:p>
    <w:p w:rsidR="00443F54" w:rsidRDefault="00443F54" w:rsidP="00443F54">
      <w:pPr>
        <w:rPr>
          <w:rtl/>
        </w:rPr>
      </w:pPr>
      <w:bookmarkStart w:id="65" w:name="_ETM_Q1_10718707"/>
      <w:bookmarkStart w:id="66" w:name="_ETM_Q1_10718790"/>
      <w:bookmarkStart w:id="67" w:name="_ETM_Q1_10719491"/>
      <w:bookmarkEnd w:id="65"/>
      <w:bookmarkEnd w:id="66"/>
      <w:bookmarkEnd w:id="67"/>
    </w:p>
    <w:p w:rsidR="00443F54" w:rsidRDefault="00443F54" w:rsidP="00443F54">
      <w:pPr>
        <w:pStyle w:val="a4"/>
        <w:keepNext/>
        <w:rPr>
          <w:rtl/>
        </w:rPr>
      </w:pPr>
      <w:bookmarkStart w:id="68" w:name="ET_speaker_6345_7"/>
      <w:r w:rsidRPr="00443F5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43F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:rsidR="00443F54" w:rsidRDefault="00443F54" w:rsidP="00443F54">
      <w:pPr>
        <w:pStyle w:val="KeepWithNext"/>
        <w:rPr>
          <w:rtl/>
        </w:rPr>
      </w:pPr>
    </w:p>
    <w:p w:rsidR="00E1590D" w:rsidRDefault="00443F54" w:rsidP="00E1590D">
      <w:pPr>
        <w:rPr>
          <w:rtl/>
        </w:rPr>
      </w:pPr>
      <w:bookmarkStart w:id="69" w:name="_ETM_Q1_10719957"/>
      <w:bookmarkStart w:id="70" w:name="_ETM_Q1_10719991"/>
      <w:bookmarkEnd w:id="69"/>
      <w:bookmarkEnd w:id="70"/>
      <w:r>
        <w:rPr>
          <w:rFonts w:hint="cs"/>
          <w:rtl/>
        </w:rPr>
        <w:t xml:space="preserve">אני חושבת שלכתחילה </w:t>
      </w:r>
      <w:bookmarkStart w:id="71" w:name="_ETM_Q1_10722007"/>
      <w:bookmarkEnd w:id="71"/>
      <w:r>
        <w:rPr>
          <w:rFonts w:hint="cs"/>
          <w:rtl/>
        </w:rPr>
        <w:t>החוק הז</w:t>
      </w:r>
      <w:r w:rsidR="0037170E">
        <w:rPr>
          <w:rFonts w:hint="cs"/>
          <w:rtl/>
        </w:rPr>
        <w:t xml:space="preserve">ה הוגש כדי </w:t>
      </w:r>
      <w:bookmarkStart w:id="72" w:name="_ETM_Q1_10718877"/>
      <w:bookmarkEnd w:id="72"/>
      <w:r>
        <w:rPr>
          <w:rFonts w:hint="cs"/>
          <w:rtl/>
        </w:rPr>
        <w:t>להוסיף</w:t>
      </w:r>
      <w:r w:rsidR="0037170E">
        <w:rPr>
          <w:rFonts w:hint="cs"/>
          <w:rtl/>
        </w:rPr>
        <w:t xml:space="preserve"> </w:t>
      </w:r>
      <w:r w:rsidR="00E1590D">
        <w:rPr>
          <w:rFonts w:hint="cs"/>
          <w:rtl/>
        </w:rPr>
        <w:t>את העבירה לפי סעיף 329</w:t>
      </w:r>
      <w:r>
        <w:rPr>
          <w:rFonts w:hint="cs"/>
          <w:rtl/>
        </w:rPr>
        <w:t xml:space="preserve">. </w:t>
      </w:r>
      <w:r w:rsidR="00E1590D">
        <w:rPr>
          <w:rFonts w:hint="cs"/>
          <w:rtl/>
        </w:rPr>
        <w:t xml:space="preserve">זו הייתה הצעת החוק המקורית כי למעשה חוק הכשרות המשפטית שהוא חוק </w:t>
      </w:r>
      <w:r>
        <w:rPr>
          <w:rFonts w:hint="cs"/>
          <w:rtl/>
        </w:rPr>
        <w:t>מפואר, הר</w:t>
      </w:r>
      <w:r w:rsidR="00E1590D">
        <w:rPr>
          <w:rFonts w:hint="cs"/>
          <w:rtl/>
        </w:rPr>
        <w:t>י</w:t>
      </w:r>
      <w:r>
        <w:rPr>
          <w:rFonts w:hint="cs"/>
          <w:rtl/>
        </w:rPr>
        <w:t xml:space="preserve"> מה החוק </w:t>
      </w:r>
      <w:bookmarkStart w:id="73" w:name="_ETM_Q1_10729674"/>
      <w:bookmarkEnd w:id="73"/>
      <w:r>
        <w:rPr>
          <w:rFonts w:hint="cs"/>
          <w:rtl/>
        </w:rPr>
        <w:t>הזה אומר ו</w:t>
      </w:r>
      <w:r w:rsidR="00E1590D">
        <w:rPr>
          <w:rFonts w:hint="cs"/>
          <w:rtl/>
        </w:rPr>
        <w:t>ל</w:t>
      </w:r>
      <w:r>
        <w:rPr>
          <w:rFonts w:hint="cs"/>
          <w:rtl/>
        </w:rPr>
        <w:t>מה צרי</w:t>
      </w:r>
      <w:r w:rsidR="00E1590D">
        <w:rPr>
          <w:rFonts w:hint="cs"/>
          <w:rtl/>
        </w:rPr>
        <w:t>ך</w:t>
      </w:r>
      <w:r>
        <w:rPr>
          <w:rFonts w:hint="cs"/>
          <w:rtl/>
        </w:rPr>
        <w:t xml:space="preserve"> להיזהר בתיקונים שלו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1590D">
        <w:rPr>
          <w:rFonts w:hint="cs"/>
          <w:rtl/>
        </w:rPr>
        <w:t>החוק הזה קובע את הישות כ</w:t>
      </w:r>
      <w:r>
        <w:rPr>
          <w:rFonts w:hint="cs"/>
          <w:rtl/>
        </w:rPr>
        <w:t>בעלת זכוי</w:t>
      </w:r>
      <w:r w:rsidR="0037170E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bookmarkStart w:id="74" w:name="_ETM_Q1_10735757"/>
      <w:bookmarkEnd w:id="74"/>
      <w:r w:rsidR="00E1590D">
        <w:rPr>
          <w:rFonts w:hint="cs"/>
          <w:rtl/>
        </w:rPr>
        <w:t>או בעל</w:t>
      </w:r>
      <w:r>
        <w:rPr>
          <w:rFonts w:hint="cs"/>
          <w:rtl/>
        </w:rPr>
        <w:t xml:space="preserve">ת חובות </w:t>
      </w:r>
      <w:r w:rsidR="00E1590D">
        <w:rPr>
          <w:rFonts w:hint="cs"/>
          <w:rtl/>
        </w:rPr>
        <w:t xml:space="preserve">לפעול או לא לפעול </w:t>
      </w:r>
      <w:r>
        <w:rPr>
          <w:rFonts w:hint="cs"/>
          <w:rtl/>
        </w:rPr>
        <w:t xml:space="preserve">על </w:t>
      </w:r>
      <w:r w:rsidR="00E1590D">
        <w:rPr>
          <w:rFonts w:hint="cs"/>
          <w:rtl/>
        </w:rPr>
        <w:t>ה</w:t>
      </w:r>
      <w:r>
        <w:rPr>
          <w:rFonts w:hint="cs"/>
          <w:rtl/>
        </w:rPr>
        <w:t>השלכות של פ</w:t>
      </w:r>
      <w:r w:rsidR="00E1590D">
        <w:rPr>
          <w:rFonts w:hint="cs"/>
          <w:rtl/>
        </w:rPr>
        <w:t>ע</w:t>
      </w:r>
      <w:r>
        <w:rPr>
          <w:rFonts w:hint="cs"/>
          <w:rtl/>
        </w:rPr>
        <w:t xml:space="preserve">ולה כזו או </w:t>
      </w:r>
      <w:bookmarkStart w:id="75" w:name="_ETM_Q1_10741224"/>
      <w:bookmarkEnd w:id="75"/>
      <w:r>
        <w:rPr>
          <w:rFonts w:hint="cs"/>
          <w:rtl/>
        </w:rPr>
        <w:t>אחרת. שלילת זכות הורית היא דרקונית</w:t>
      </w:r>
      <w:r w:rsidR="00E1590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1590D">
        <w:rPr>
          <w:rFonts w:hint="cs"/>
          <w:rtl/>
        </w:rPr>
        <w:t xml:space="preserve">המחוקק כבר תיקן את זה כשהתייחסו לעבירות הרצח, </w:t>
      </w:r>
      <w:r>
        <w:rPr>
          <w:rFonts w:hint="cs"/>
          <w:rtl/>
        </w:rPr>
        <w:t>לכתחילה התכנסנו לתיקו</w:t>
      </w:r>
      <w:r w:rsidR="00E1590D">
        <w:rPr>
          <w:rFonts w:hint="cs"/>
          <w:rtl/>
        </w:rPr>
        <w:t>ן</w:t>
      </w:r>
      <w:r>
        <w:rPr>
          <w:rFonts w:hint="cs"/>
          <w:rtl/>
        </w:rPr>
        <w:t xml:space="preserve"> הזה </w:t>
      </w:r>
      <w:bookmarkStart w:id="76" w:name="_ETM_Q1_10749691"/>
      <w:bookmarkEnd w:id="76"/>
      <w:r>
        <w:rPr>
          <w:rFonts w:hint="cs"/>
          <w:rtl/>
        </w:rPr>
        <w:t xml:space="preserve">כי רצו להוסיף את עבירת 329 </w:t>
      </w:r>
      <w:r w:rsidR="00E1590D">
        <w:rPr>
          <w:rFonts w:hint="cs"/>
          <w:rtl/>
        </w:rPr>
        <w:t xml:space="preserve">ואפשר </w:t>
      </w:r>
      <w:bookmarkStart w:id="77" w:name="_ETM_Q1_10756496"/>
      <w:bookmarkEnd w:id="77"/>
      <w:r w:rsidR="00E1590D">
        <w:rPr>
          <w:rFonts w:hint="cs"/>
          <w:rtl/>
        </w:rPr>
        <w:t xml:space="preserve">לדון על זה אם זה נכון או לא </w:t>
      </w:r>
      <w:r w:rsidR="00E1590D">
        <w:rPr>
          <w:rtl/>
        </w:rPr>
        <w:t>–</w:t>
      </w:r>
      <w:r w:rsidR="00E1590D">
        <w:rPr>
          <w:rFonts w:hint="cs"/>
          <w:rtl/>
        </w:rPr>
        <w:t xml:space="preserve"> </w:t>
      </w:r>
      <w:bookmarkStart w:id="78" w:name="_ETM_Q1_10755782"/>
      <w:bookmarkEnd w:id="78"/>
      <w:r w:rsidR="00E1590D">
        <w:rPr>
          <w:rFonts w:hint="cs"/>
          <w:rtl/>
        </w:rPr>
        <w:t xml:space="preserve">זה לא רלוונטי </w:t>
      </w:r>
      <w:r>
        <w:rPr>
          <w:rFonts w:hint="cs"/>
          <w:rtl/>
        </w:rPr>
        <w:t xml:space="preserve">כי אנו אחרי </w:t>
      </w:r>
      <w:bookmarkStart w:id="79" w:name="_ETM_Q1_10756744"/>
      <w:bookmarkEnd w:id="79"/>
      <w:r>
        <w:rPr>
          <w:rFonts w:hint="cs"/>
          <w:rtl/>
        </w:rPr>
        <w:t xml:space="preserve">זה ויש היגיון רב </w:t>
      </w:r>
      <w:r w:rsidR="00E1590D">
        <w:rPr>
          <w:rFonts w:hint="cs"/>
          <w:rtl/>
        </w:rPr>
        <w:t>בהוספת סעיף 329 שזו עבירה של חבלה</w:t>
      </w:r>
      <w:bookmarkStart w:id="80" w:name="_ETM_Q1_10762650"/>
      <w:bookmarkEnd w:id="80"/>
      <w:r w:rsidR="00E1590D">
        <w:rPr>
          <w:rFonts w:hint="cs"/>
          <w:rtl/>
        </w:rPr>
        <w:t xml:space="preserve"> בכוונה</w:t>
      </w:r>
      <w:r>
        <w:rPr>
          <w:rFonts w:hint="cs"/>
          <w:rtl/>
        </w:rPr>
        <w:t xml:space="preserve"> מחמירה</w:t>
      </w:r>
      <w:r w:rsidR="00E1590D">
        <w:rPr>
          <w:rFonts w:hint="cs"/>
          <w:rtl/>
        </w:rPr>
        <w:t xml:space="preserve"> של 20 שנות מאסר</w:t>
      </w:r>
      <w:r>
        <w:rPr>
          <w:rFonts w:hint="cs"/>
          <w:rtl/>
        </w:rPr>
        <w:t xml:space="preserve">, </w:t>
      </w:r>
      <w:r w:rsidR="00E1590D">
        <w:rPr>
          <w:rFonts w:hint="cs"/>
          <w:rtl/>
        </w:rPr>
        <w:t xml:space="preserve">עבירה שנותנת מענה בתיקים </w:t>
      </w:r>
      <w:r>
        <w:rPr>
          <w:rFonts w:hint="cs"/>
          <w:rtl/>
        </w:rPr>
        <w:t>מחוזי</w:t>
      </w:r>
      <w:r w:rsidR="00E1590D">
        <w:rPr>
          <w:rFonts w:hint="cs"/>
          <w:rtl/>
        </w:rPr>
        <w:t>י</w:t>
      </w:r>
      <w:r>
        <w:rPr>
          <w:rFonts w:hint="cs"/>
          <w:rtl/>
        </w:rPr>
        <w:t xml:space="preserve">ם חמורים </w:t>
      </w:r>
      <w:r w:rsidR="00E1590D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שמוגשים </w:t>
      </w:r>
      <w:bookmarkStart w:id="81" w:name="_ETM_Q1_10770423"/>
      <w:bookmarkEnd w:id="81"/>
      <w:r w:rsidR="00E1590D">
        <w:rPr>
          <w:rFonts w:hint="cs"/>
          <w:rtl/>
        </w:rPr>
        <w:t xml:space="preserve">בעבירות </w:t>
      </w:r>
      <w:bookmarkStart w:id="82" w:name="_ETM_Q1_10769165"/>
      <w:bookmarkEnd w:id="82"/>
      <w:r w:rsidR="00E1590D">
        <w:rPr>
          <w:rFonts w:hint="cs"/>
          <w:rtl/>
        </w:rPr>
        <w:t>ניסיון רצח וכדי להגיע בסופו של דבר לתוצאה אפילו של טיעון חופשי לעונש בהסדרים דיוניי</w:t>
      </w:r>
      <w:r>
        <w:rPr>
          <w:rFonts w:hint="cs"/>
          <w:rtl/>
        </w:rPr>
        <w:t>ם</w:t>
      </w:r>
      <w:r w:rsidR="00E1590D">
        <w:rPr>
          <w:rFonts w:hint="cs"/>
          <w:rtl/>
        </w:rPr>
        <w:t xml:space="preserve"> </w:t>
      </w:r>
      <w:r>
        <w:rPr>
          <w:rFonts w:hint="cs"/>
          <w:rtl/>
        </w:rPr>
        <w:t>של תיקוני כתב אישום, נכון ל</w:t>
      </w:r>
      <w:r w:rsidR="00E1590D">
        <w:rPr>
          <w:rFonts w:hint="cs"/>
          <w:rtl/>
        </w:rPr>
        <w:t>ה</w:t>
      </w:r>
      <w:r>
        <w:rPr>
          <w:rFonts w:hint="cs"/>
          <w:rtl/>
        </w:rPr>
        <w:t xml:space="preserve">שאיר עבירה </w:t>
      </w:r>
      <w:bookmarkStart w:id="83" w:name="_ETM_Q1_10777724"/>
      <w:bookmarkEnd w:id="83"/>
      <w:r>
        <w:rPr>
          <w:rFonts w:hint="cs"/>
          <w:rtl/>
        </w:rPr>
        <w:t xml:space="preserve">שלא </w:t>
      </w:r>
      <w:r w:rsidR="00E1590D">
        <w:rPr>
          <w:rFonts w:hint="cs"/>
          <w:rtl/>
        </w:rPr>
        <w:t xml:space="preserve">תפריע אחר כך לשלילת זכות הורית </w:t>
      </w:r>
      <w:bookmarkStart w:id="84" w:name="_ETM_Q1_10782644"/>
      <w:bookmarkEnd w:id="84"/>
      <w:r>
        <w:rPr>
          <w:rFonts w:hint="cs"/>
          <w:rtl/>
        </w:rPr>
        <w:t xml:space="preserve">במובן של פרקליטות </w:t>
      </w:r>
      <w:r>
        <w:rPr>
          <w:rFonts w:hint="cs"/>
          <w:rtl/>
        </w:rPr>
        <w:lastRenderedPageBreak/>
        <w:t>שצריכה לדאוג גם בהק</w:t>
      </w:r>
      <w:r w:rsidR="00E1590D">
        <w:rPr>
          <w:rFonts w:hint="cs"/>
          <w:rtl/>
        </w:rPr>
        <w:t>ש</w:t>
      </w:r>
      <w:r>
        <w:rPr>
          <w:rFonts w:hint="cs"/>
          <w:rtl/>
        </w:rPr>
        <w:t>ר ה</w:t>
      </w:r>
      <w:r w:rsidR="00E1590D">
        <w:rPr>
          <w:rFonts w:hint="cs"/>
          <w:rtl/>
        </w:rPr>
        <w:t>זה למעמד קורבן</w:t>
      </w:r>
      <w:r>
        <w:rPr>
          <w:rFonts w:hint="cs"/>
          <w:rtl/>
        </w:rPr>
        <w:t xml:space="preserve"> עבירה</w:t>
      </w:r>
      <w:r w:rsidR="00E1590D">
        <w:rPr>
          <w:rFonts w:hint="cs"/>
          <w:rtl/>
        </w:rPr>
        <w:t xml:space="preserve"> והשלכות של תיקוני עבירה</w:t>
      </w:r>
      <w:r>
        <w:rPr>
          <w:rFonts w:hint="cs"/>
          <w:rtl/>
        </w:rPr>
        <w:t xml:space="preserve">. </w:t>
      </w:r>
      <w:bookmarkStart w:id="85" w:name="_ETM_Q1_10785823"/>
      <w:bookmarkEnd w:id="85"/>
      <w:r>
        <w:rPr>
          <w:rFonts w:hint="cs"/>
          <w:rtl/>
        </w:rPr>
        <w:t>לכן היה מאוד חשוב להוסיף את סעיף 329. א</w:t>
      </w:r>
      <w:r w:rsidR="00E1590D">
        <w:rPr>
          <w:rFonts w:hint="cs"/>
          <w:rtl/>
        </w:rPr>
        <w:t xml:space="preserve">ני </w:t>
      </w:r>
      <w:r>
        <w:rPr>
          <w:rFonts w:hint="cs"/>
          <w:rtl/>
        </w:rPr>
        <w:t xml:space="preserve">שמה </w:t>
      </w:r>
      <w:bookmarkStart w:id="86" w:name="_ETM_Q1_10791524"/>
      <w:bookmarkEnd w:id="86"/>
      <w:r>
        <w:rPr>
          <w:rFonts w:hint="cs"/>
          <w:rtl/>
        </w:rPr>
        <w:t xml:space="preserve">את זה בצד </w:t>
      </w:r>
      <w:r>
        <w:rPr>
          <w:rtl/>
        </w:rPr>
        <w:t>–</w:t>
      </w:r>
      <w:r>
        <w:rPr>
          <w:rFonts w:hint="cs"/>
          <w:rtl/>
        </w:rPr>
        <w:t>אנ</w:t>
      </w:r>
      <w:r w:rsidR="00E1590D">
        <w:rPr>
          <w:rFonts w:hint="cs"/>
          <w:rtl/>
        </w:rPr>
        <w:t>י</w:t>
      </w:r>
      <w:r>
        <w:rPr>
          <w:rFonts w:hint="cs"/>
          <w:rtl/>
        </w:rPr>
        <w:t xml:space="preserve"> לא שם. </w:t>
      </w:r>
    </w:p>
    <w:p w:rsidR="00E1590D" w:rsidRDefault="00E1590D" w:rsidP="00E1590D">
      <w:pPr>
        <w:rPr>
          <w:rtl/>
        </w:rPr>
      </w:pPr>
    </w:p>
    <w:p w:rsidR="00002167" w:rsidRDefault="00E1590D" w:rsidP="00002167">
      <w:pPr>
        <w:rPr>
          <w:rtl/>
        </w:rPr>
      </w:pPr>
      <w:r>
        <w:rPr>
          <w:rFonts w:hint="cs"/>
          <w:rtl/>
        </w:rPr>
        <w:t xml:space="preserve">העובדה שבמהלך </w:t>
      </w:r>
      <w:bookmarkStart w:id="87" w:name="_ETM_Q1_10792917"/>
      <w:bookmarkEnd w:id="87"/>
      <w:r>
        <w:rPr>
          <w:rFonts w:hint="cs"/>
          <w:rtl/>
        </w:rPr>
        <w:t xml:space="preserve">דיונים כאן בוועדה אנו מגלים שיש שופטים בישראל </w:t>
      </w:r>
      <w:r w:rsidR="00443F54">
        <w:rPr>
          <w:rFonts w:hint="cs"/>
          <w:rtl/>
        </w:rPr>
        <w:t>שלא עושים שימוש בסמכוי</w:t>
      </w:r>
      <w:r>
        <w:rPr>
          <w:rFonts w:hint="cs"/>
          <w:rtl/>
        </w:rPr>
        <w:t>ו</w:t>
      </w:r>
      <w:r w:rsidR="00443F54">
        <w:rPr>
          <w:rFonts w:hint="cs"/>
          <w:rtl/>
        </w:rPr>
        <w:t xml:space="preserve">ת </w:t>
      </w:r>
      <w:bookmarkStart w:id="88" w:name="_ETM_Q1_10796874"/>
      <w:bookmarkEnd w:id="88"/>
      <w:r w:rsidR="00443F54">
        <w:rPr>
          <w:rFonts w:hint="cs"/>
          <w:rtl/>
        </w:rPr>
        <w:t xml:space="preserve">שלהם, </w:t>
      </w:r>
      <w:r>
        <w:rPr>
          <w:rFonts w:hint="cs"/>
          <w:rtl/>
        </w:rPr>
        <w:t>כפי</w:t>
      </w:r>
      <w:r w:rsidR="00443F54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443F54">
        <w:rPr>
          <w:rFonts w:hint="cs"/>
          <w:rtl/>
        </w:rPr>
        <w:t>אמרתי ליועצת המשפ</w:t>
      </w:r>
      <w:r>
        <w:rPr>
          <w:rFonts w:hint="cs"/>
          <w:rtl/>
        </w:rPr>
        <w:t>ט</w:t>
      </w:r>
      <w:r w:rsidR="00443F54">
        <w:rPr>
          <w:rFonts w:hint="cs"/>
          <w:rtl/>
        </w:rPr>
        <w:t>ית ל</w:t>
      </w:r>
      <w:r>
        <w:rPr>
          <w:rFonts w:hint="cs"/>
          <w:rtl/>
        </w:rPr>
        <w:t>ו</w:t>
      </w:r>
      <w:r w:rsidR="00443F54">
        <w:rPr>
          <w:rFonts w:hint="cs"/>
          <w:rtl/>
        </w:rPr>
        <w:t xml:space="preserve">ועדה </w:t>
      </w:r>
      <w:r w:rsidR="00443F54">
        <w:rPr>
          <w:rtl/>
        </w:rPr>
        <w:t>–</w:t>
      </w:r>
      <w:r w:rsidR="00443F5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לא מחוקקים חוק כי יש כמה שופטים </w:t>
      </w:r>
      <w:bookmarkStart w:id="89" w:name="_ETM_Q1_10804165"/>
      <w:bookmarkEnd w:id="89"/>
      <w:r>
        <w:rPr>
          <w:rFonts w:hint="cs"/>
          <w:rtl/>
        </w:rPr>
        <w:t xml:space="preserve">שלא פועלים בהתאם לסמכותם. </w:t>
      </w:r>
      <w:r w:rsidR="00443F54">
        <w:rPr>
          <w:rFonts w:hint="cs"/>
          <w:rtl/>
        </w:rPr>
        <w:t>היי</w:t>
      </w:r>
      <w:r>
        <w:rPr>
          <w:rFonts w:hint="cs"/>
          <w:rtl/>
        </w:rPr>
        <w:t>תי</w:t>
      </w:r>
      <w:r w:rsidR="00443F54">
        <w:rPr>
          <w:rFonts w:hint="cs"/>
          <w:rtl/>
        </w:rPr>
        <w:t xml:space="preserve"> הרבה </w:t>
      </w:r>
      <w:bookmarkStart w:id="90" w:name="_ETM_Q1_10806074"/>
      <w:bookmarkEnd w:id="90"/>
      <w:r w:rsidR="00443F54">
        <w:rPr>
          <w:rFonts w:hint="cs"/>
          <w:rtl/>
        </w:rPr>
        <w:t xml:space="preserve">יותר בוטה כשדיברתי </w:t>
      </w:r>
      <w:proofErr w:type="spellStart"/>
      <w:r w:rsidR="00443F54">
        <w:rPr>
          <w:rFonts w:hint="cs"/>
          <w:rtl/>
        </w:rPr>
        <w:t>איתה</w:t>
      </w:r>
      <w:proofErr w:type="spellEnd"/>
      <w:r w:rsidR="00443F54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לשמחתי הרבה שופטים בערכאות הדיוניות אמורים </w:t>
      </w:r>
      <w:bookmarkStart w:id="91" w:name="_ETM_Q1_10808989"/>
      <w:bookmarkEnd w:id="91"/>
      <w:r>
        <w:rPr>
          <w:rFonts w:hint="cs"/>
          <w:rtl/>
        </w:rPr>
        <w:t xml:space="preserve">לעשות שימוש בסמכותם, ובשונה </w:t>
      </w:r>
      <w:r w:rsidR="00443F54">
        <w:rPr>
          <w:rFonts w:hint="cs"/>
          <w:rtl/>
        </w:rPr>
        <w:t>מהעובד</w:t>
      </w:r>
      <w:r>
        <w:rPr>
          <w:rFonts w:hint="cs"/>
          <w:rtl/>
        </w:rPr>
        <w:t>ה</w:t>
      </w:r>
      <w:r w:rsidR="00443F54">
        <w:rPr>
          <w:rFonts w:hint="cs"/>
          <w:rtl/>
        </w:rPr>
        <w:t xml:space="preserve"> שאני מייחלת ליום שבו אתערב </w:t>
      </w:r>
      <w:bookmarkStart w:id="92" w:name="_ETM_Q1_10813225"/>
      <w:bookmarkEnd w:id="92"/>
      <w:r w:rsidR="00443F54">
        <w:rPr>
          <w:rFonts w:hint="cs"/>
          <w:rtl/>
        </w:rPr>
        <w:t>בסמכ</w:t>
      </w:r>
      <w:r>
        <w:rPr>
          <w:rFonts w:hint="cs"/>
          <w:rtl/>
        </w:rPr>
        <w:t>ו</w:t>
      </w:r>
      <w:r w:rsidR="00443F54">
        <w:rPr>
          <w:rFonts w:hint="cs"/>
          <w:rtl/>
        </w:rPr>
        <w:t>י</w:t>
      </w:r>
      <w:r>
        <w:rPr>
          <w:rFonts w:hint="cs"/>
          <w:rtl/>
        </w:rPr>
        <w:t>ו</w:t>
      </w:r>
      <w:r w:rsidR="00443F54">
        <w:rPr>
          <w:rFonts w:hint="cs"/>
          <w:rtl/>
        </w:rPr>
        <w:t>ת בג"ץ</w:t>
      </w:r>
      <w:r>
        <w:rPr>
          <w:rFonts w:hint="cs"/>
          <w:rtl/>
        </w:rPr>
        <w:t xml:space="preserve"> וארסן אותם</w:t>
      </w:r>
      <w:r w:rsidR="00443F54">
        <w:rPr>
          <w:rFonts w:hint="cs"/>
          <w:rtl/>
        </w:rPr>
        <w:t xml:space="preserve">, אני ממש </w:t>
      </w:r>
      <w:r>
        <w:rPr>
          <w:rFonts w:hint="cs"/>
          <w:rtl/>
        </w:rPr>
        <w:t>ל</w:t>
      </w:r>
      <w:r w:rsidR="00443F54">
        <w:rPr>
          <w:rFonts w:hint="cs"/>
          <w:rtl/>
        </w:rPr>
        <w:t xml:space="preserve">א רוצה להתערב בסמכויות שיפוט של </w:t>
      </w:r>
      <w:bookmarkStart w:id="93" w:name="_ETM_Q1_10819458"/>
      <w:bookmarkEnd w:id="93"/>
      <w:r w:rsidR="00443F54">
        <w:rPr>
          <w:rFonts w:hint="cs"/>
          <w:rtl/>
        </w:rPr>
        <w:t xml:space="preserve">הערכאות הדיוניות כי אני סומכת על השופטים </w:t>
      </w:r>
      <w:r>
        <w:rPr>
          <w:rFonts w:hint="cs"/>
          <w:rtl/>
        </w:rPr>
        <w:t xml:space="preserve">בערכאה דיונית </w:t>
      </w:r>
      <w:bookmarkStart w:id="94" w:name="_ETM_Q1_10825781"/>
      <w:bookmarkEnd w:id="94"/>
      <w:r>
        <w:rPr>
          <w:rFonts w:hint="cs"/>
          <w:rtl/>
        </w:rPr>
        <w:t xml:space="preserve">שהם יודעים לעשות שימוש </w:t>
      </w:r>
      <w:r w:rsidR="00443F54">
        <w:rPr>
          <w:rFonts w:hint="cs"/>
          <w:rtl/>
        </w:rPr>
        <w:t>בסמכוי</w:t>
      </w:r>
      <w:r>
        <w:rPr>
          <w:rFonts w:hint="cs"/>
          <w:rtl/>
        </w:rPr>
        <w:t>ו</w:t>
      </w:r>
      <w:r w:rsidR="00443F54">
        <w:rPr>
          <w:rFonts w:hint="cs"/>
          <w:rtl/>
        </w:rPr>
        <w:t xml:space="preserve">ת שלהם. מחיקה </w:t>
      </w:r>
      <w:bookmarkStart w:id="95" w:name="_ETM_Q1_10827240"/>
      <w:bookmarkEnd w:id="95"/>
      <w:r w:rsidR="00443F54">
        <w:rPr>
          <w:rFonts w:hint="cs"/>
          <w:rtl/>
        </w:rPr>
        <w:t>על ה</w:t>
      </w:r>
      <w:r>
        <w:rPr>
          <w:rFonts w:hint="cs"/>
          <w:rtl/>
        </w:rPr>
        <w:t>ס</w:t>
      </w:r>
      <w:r w:rsidR="00443F54">
        <w:rPr>
          <w:rFonts w:hint="cs"/>
          <w:rtl/>
        </w:rPr>
        <w:t>ף היא דבר אלמנטרי ששופט צריך לד</w:t>
      </w:r>
      <w:r>
        <w:rPr>
          <w:rFonts w:hint="cs"/>
          <w:rtl/>
        </w:rPr>
        <w:t>ע</w:t>
      </w:r>
      <w:r w:rsidR="00443F54">
        <w:rPr>
          <w:rFonts w:hint="cs"/>
          <w:rtl/>
        </w:rPr>
        <w:t xml:space="preserve">ת לעשות. </w:t>
      </w:r>
      <w:r>
        <w:rPr>
          <w:rFonts w:hint="cs"/>
          <w:rtl/>
        </w:rPr>
        <w:t xml:space="preserve">אנו נמצאים בשיטת משפט שבה כפי שאמרתי </w:t>
      </w:r>
      <w:proofErr w:type="spellStart"/>
      <w:r>
        <w:rPr>
          <w:rFonts w:hint="cs"/>
          <w:rtl/>
        </w:rPr>
        <w:t>ליועמ"שית</w:t>
      </w:r>
      <w:proofErr w:type="spellEnd"/>
      <w:r>
        <w:rPr>
          <w:rFonts w:hint="cs"/>
          <w:rtl/>
        </w:rPr>
        <w:t xml:space="preserve">, </w:t>
      </w:r>
      <w:r w:rsidR="00443F54">
        <w:rPr>
          <w:rFonts w:hint="cs"/>
          <w:rtl/>
        </w:rPr>
        <w:t xml:space="preserve">השופטים </w:t>
      </w:r>
      <w:bookmarkStart w:id="96" w:name="_ETM_Q1_10833758"/>
      <w:bookmarkEnd w:id="96"/>
      <w:r w:rsidR="00443F54">
        <w:rPr>
          <w:rFonts w:hint="cs"/>
          <w:rtl/>
        </w:rPr>
        <w:t xml:space="preserve">מעסיקים עוזרים משפטיים שנותנים החלטות בנאליות, סטנדרטיות </w:t>
      </w:r>
      <w:r>
        <w:rPr>
          <w:rFonts w:hint="cs"/>
          <w:rtl/>
        </w:rPr>
        <w:t>בלי הפעלת שיקול דעת בכלל כמו העברה אוטומטית לתגובת הצד</w:t>
      </w:r>
      <w:r w:rsidR="00443F54">
        <w:rPr>
          <w:rFonts w:hint="cs"/>
          <w:rtl/>
        </w:rPr>
        <w:t xml:space="preserve"> ש</w:t>
      </w:r>
      <w:r>
        <w:rPr>
          <w:rFonts w:hint="cs"/>
          <w:rtl/>
        </w:rPr>
        <w:t>כ</w:t>
      </w:r>
      <w:r w:rsidR="00443F54">
        <w:rPr>
          <w:rFonts w:hint="cs"/>
          <w:rtl/>
        </w:rPr>
        <w:t xml:space="preserve">נגד. זה </w:t>
      </w:r>
      <w:bookmarkStart w:id="97" w:name="_ETM_Q1_10843441"/>
      <w:bookmarkEnd w:id="97"/>
      <w:r w:rsidR="00443F54">
        <w:rPr>
          <w:rFonts w:hint="cs"/>
          <w:rtl/>
        </w:rPr>
        <w:t>דברים שאנו לא יכולים לקבל כ</w:t>
      </w:r>
      <w:r>
        <w:rPr>
          <w:rFonts w:hint="cs"/>
          <w:rtl/>
        </w:rPr>
        <w:t>י בסוף</w:t>
      </w:r>
      <w:r w:rsidR="00443F54">
        <w:rPr>
          <w:rFonts w:hint="cs"/>
          <w:rtl/>
        </w:rPr>
        <w:t xml:space="preserve"> השופט הוא שופט ולא</w:t>
      </w:r>
      <w:r>
        <w:rPr>
          <w:rFonts w:hint="cs"/>
          <w:rtl/>
        </w:rPr>
        <w:t xml:space="preserve"> העוזר המשפטי</w:t>
      </w:r>
      <w:r w:rsidR="00443F54">
        <w:rPr>
          <w:rFonts w:hint="cs"/>
          <w:rtl/>
        </w:rPr>
        <w:t xml:space="preserve">. </w:t>
      </w:r>
      <w:bookmarkStart w:id="98" w:name="_ETM_Q1_10849791"/>
      <w:bookmarkEnd w:id="98"/>
      <w:r w:rsidR="00443F54">
        <w:rPr>
          <w:rFonts w:hint="cs"/>
          <w:rtl/>
        </w:rPr>
        <w:t xml:space="preserve">הוא שופט. </w:t>
      </w:r>
      <w:r w:rsidR="00002167">
        <w:rPr>
          <w:rFonts w:hint="cs"/>
          <w:rtl/>
        </w:rPr>
        <w:t xml:space="preserve">נתתי דוגמה </w:t>
      </w:r>
      <w:proofErr w:type="spellStart"/>
      <w:r w:rsidR="00002167">
        <w:rPr>
          <w:rFonts w:hint="cs"/>
          <w:rtl/>
        </w:rPr>
        <w:t>ליועמ"שית</w:t>
      </w:r>
      <w:proofErr w:type="spellEnd"/>
      <w:r w:rsidR="00002167">
        <w:rPr>
          <w:rFonts w:hint="cs"/>
          <w:rtl/>
        </w:rPr>
        <w:t xml:space="preserve"> של הוועדה. </w:t>
      </w:r>
      <w:r w:rsidR="00443F54">
        <w:rPr>
          <w:rFonts w:hint="cs"/>
          <w:rtl/>
        </w:rPr>
        <w:t xml:space="preserve">כמו נאשם בפלילים, </w:t>
      </w:r>
      <w:r w:rsidR="00002167">
        <w:rPr>
          <w:rFonts w:hint="cs"/>
          <w:rtl/>
        </w:rPr>
        <w:t>א</w:t>
      </w:r>
      <w:r w:rsidR="00443F54">
        <w:rPr>
          <w:rFonts w:hint="cs"/>
          <w:rtl/>
        </w:rPr>
        <w:t xml:space="preserve">דם </w:t>
      </w:r>
      <w:r w:rsidR="00002167">
        <w:rPr>
          <w:rFonts w:hint="cs"/>
          <w:rtl/>
        </w:rPr>
        <w:t xml:space="preserve">נורמטיבי שזה תיקו הראשון, </w:t>
      </w:r>
      <w:r w:rsidR="00443F54">
        <w:rPr>
          <w:rFonts w:hint="cs"/>
          <w:rtl/>
        </w:rPr>
        <w:t xml:space="preserve">עבירה מלפני 3 שנים. </w:t>
      </w:r>
      <w:bookmarkStart w:id="99" w:name="_ETM_Q1_10858624"/>
      <w:bookmarkEnd w:id="99"/>
      <w:r w:rsidR="00002167">
        <w:rPr>
          <w:rFonts w:hint="cs"/>
          <w:rtl/>
        </w:rPr>
        <w:t xml:space="preserve">הגיש בקשת דחייה. </w:t>
      </w:r>
      <w:r w:rsidR="00443F54">
        <w:rPr>
          <w:rFonts w:hint="cs"/>
          <w:rtl/>
        </w:rPr>
        <w:t>העוזר המשפטי נותן החלטה</w:t>
      </w:r>
      <w:r w:rsidR="00002167">
        <w:rPr>
          <w:rFonts w:hint="cs"/>
          <w:rtl/>
        </w:rPr>
        <w:t xml:space="preserve"> </w:t>
      </w:r>
      <w:bookmarkStart w:id="100" w:name="_ETM_Q1_10863589"/>
      <w:bookmarkEnd w:id="100"/>
      <w:r w:rsidR="00002167">
        <w:rPr>
          <w:rFonts w:hint="cs"/>
          <w:rtl/>
        </w:rPr>
        <w:t>בשם השופט</w:t>
      </w:r>
      <w:r w:rsidR="00443F54">
        <w:rPr>
          <w:rFonts w:hint="cs"/>
          <w:rtl/>
        </w:rPr>
        <w:t xml:space="preserve">, </w:t>
      </w:r>
      <w:r w:rsidR="00002167">
        <w:rPr>
          <w:rFonts w:hint="cs"/>
          <w:rtl/>
        </w:rPr>
        <w:t xml:space="preserve">הדיון נדחה בהתאם להסכמת הצדדים. </w:t>
      </w:r>
      <w:r w:rsidR="00443F54">
        <w:rPr>
          <w:rFonts w:hint="cs"/>
          <w:rtl/>
        </w:rPr>
        <w:t xml:space="preserve">במידה והנאשם עצור </w:t>
      </w:r>
      <w:r w:rsidR="00002167">
        <w:rPr>
          <w:rFonts w:hint="cs"/>
          <w:rtl/>
        </w:rPr>
        <w:t>יובא בידי שב"ס. רואה</w:t>
      </w:r>
      <w:bookmarkStart w:id="101" w:name="_ETM_Q1_10868484"/>
      <w:bookmarkEnd w:id="101"/>
      <w:r w:rsidR="00002167">
        <w:rPr>
          <w:rFonts w:hint="cs"/>
          <w:rtl/>
        </w:rPr>
        <w:t xml:space="preserve"> נאשם דבר כזה - </w:t>
      </w:r>
      <w:r w:rsidR="00443F54">
        <w:rPr>
          <w:rFonts w:hint="cs"/>
          <w:rtl/>
        </w:rPr>
        <w:t xml:space="preserve">מתחלחל. </w:t>
      </w:r>
      <w:r w:rsidR="00002167">
        <w:rPr>
          <w:rFonts w:hint="cs"/>
          <w:rtl/>
        </w:rPr>
        <w:t xml:space="preserve">יובא באמצעות שירות בתי הסוהר </w:t>
      </w:r>
      <w:r w:rsidR="00443F54">
        <w:rPr>
          <w:rFonts w:hint="cs"/>
          <w:rtl/>
        </w:rPr>
        <w:t>א</w:t>
      </w:r>
      <w:r w:rsidR="00002167">
        <w:rPr>
          <w:rFonts w:hint="cs"/>
          <w:rtl/>
        </w:rPr>
        <w:t>ם</w:t>
      </w:r>
      <w:r w:rsidR="00443F54">
        <w:rPr>
          <w:rFonts w:hint="cs"/>
          <w:rtl/>
        </w:rPr>
        <w:t xml:space="preserve"> הוא </w:t>
      </w:r>
      <w:bookmarkStart w:id="102" w:name="_ETM_Q1_10869241"/>
      <w:bookmarkEnd w:id="102"/>
      <w:r w:rsidR="00443F54">
        <w:rPr>
          <w:rFonts w:hint="cs"/>
          <w:rtl/>
        </w:rPr>
        <w:t xml:space="preserve">עצור. הוא לא עצור. זה תיק ראשון שלו. </w:t>
      </w:r>
      <w:r w:rsidR="00002167">
        <w:rPr>
          <w:rFonts w:hint="cs"/>
          <w:rtl/>
        </w:rPr>
        <w:t xml:space="preserve">מה </w:t>
      </w:r>
      <w:bookmarkStart w:id="103" w:name="_ETM_Q1_10874865"/>
      <w:bookmarkEnd w:id="103"/>
      <w:r w:rsidR="00002167">
        <w:rPr>
          <w:rFonts w:hint="cs"/>
          <w:rtl/>
        </w:rPr>
        <w:t xml:space="preserve">אתם כותבים החלטה סטנדרט כזו? אם היה צורך בו, </w:t>
      </w:r>
      <w:r w:rsidR="00443F54">
        <w:rPr>
          <w:rFonts w:hint="cs"/>
          <w:rtl/>
        </w:rPr>
        <w:t>ע</w:t>
      </w:r>
      <w:r w:rsidR="00002167">
        <w:rPr>
          <w:rFonts w:hint="cs"/>
          <w:rtl/>
        </w:rPr>
        <w:t>ו</w:t>
      </w:r>
      <w:r w:rsidR="00443F54">
        <w:rPr>
          <w:rFonts w:hint="cs"/>
          <w:rtl/>
        </w:rPr>
        <w:t xml:space="preserve">רך הדין </w:t>
      </w:r>
      <w:bookmarkStart w:id="104" w:name="_ETM_Q1_10874575"/>
      <w:bookmarkEnd w:id="104"/>
      <w:r w:rsidR="00443F54">
        <w:rPr>
          <w:rFonts w:hint="cs"/>
          <w:rtl/>
        </w:rPr>
        <w:t xml:space="preserve">והתביעה </w:t>
      </w:r>
      <w:r w:rsidR="00002167">
        <w:rPr>
          <w:rFonts w:hint="cs"/>
          <w:rtl/>
        </w:rPr>
        <w:t>ה</w:t>
      </w:r>
      <w:r w:rsidR="00443F54">
        <w:rPr>
          <w:rFonts w:hint="cs"/>
          <w:rtl/>
        </w:rPr>
        <w:t>יו מתייחס</w:t>
      </w:r>
      <w:r w:rsidR="00681185">
        <w:rPr>
          <w:rFonts w:hint="cs"/>
          <w:rtl/>
        </w:rPr>
        <w:t>י</w:t>
      </w:r>
      <w:r w:rsidR="00002167">
        <w:rPr>
          <w:rFonts w:hint="cs"/>
          <w:rtl/>
        </w:rPr>
        <w:t>ם</w:t>
      </w:r>
      <w:r w:rsidR="00443F54">
        <w:rPr>
          <w:rFonts w:hint="cs"/>
          <w:rtl/>
        </w:rPr>
        <w:t xml:space="preserve"> לזה. זה דוגמה ק</w:t>
      </w:r>
      <w:r w:rsidR="00002167">
        <w:rPr>
          <w:rFonts w:hint="cs"/>
          <w:rtl/>
        </w:rPr>
        <w:t>ט</w:t>
      </w:r>
      <w:r w:rsidR="00443F54">
        <w:rPr>
          <w:rFonts w:hint="cs"/>
          <w:rtl/>
        </w:rPr>
        <w:t xml:space="preserve">נה. בגלל זה נכתוב </w:t>
      </w:r>
      <w:bookmarkStart w:id="105" w:name="_ETM_Q1_10881158"/>
      <w:bookmarkEnd w:id="105"/>
      <w:r w:rsidR="00443F54">
        <w:rPr>
          <w:rFonts w:hint="cs"/>
          <w:rtl/>
        </w:rPr>
        <w:t>כל מיני החלטות בחוקים פלילי</w:t>
      </w:r>
      <w:r w:rsidR="00681185">
        <w:rPr>
          <w:rFonts w:hint="cs"/>
          <w:rtl/>
        </w:rPr>
        <w:t>י</w:t>
      </w:r>
      <w:r w:rsidR="00002167">
        <w:rPr>
          <w:rFonts w:hint="cs"/>
          <w:rtl/>
        </w:rPr>
        <w:t>ם</w:t>
      </w:r>
      <w:r w:rsidR="00443F54">
        <w:rPr>
          <w:rFonts w:hint="cs"/>
          <w:rtl/>
        </w:rPr>
        <w:t xml:space="preserve">? </w:t>
      </w:r>
      <w:r w:rsidR="00002167">
        <w:rPr>
          <w:rFonts w:hint="cs"/>
          <w:rtl/>
        </w:rPr>
        <w:t>לא. אותו דבר כאן. חוק הכשרות המשפטית יוצר נורמות ולא יוצר סדרי דין, ו</w:t>
      </w:r>
      <w:r w:rsidR="00443F54">
        <w:rPr>
          <w:rFonts w:hint="cs"/>
          <w:rtl/>
        </w:rPr>
        <w:t>הרחבות סדרי דין ובר</w:t>
      </w:r>
      <w:r w:rsidR="00002167">
        <w:rPr>
          <w:rFonts w:hint="cs"/>
          <w:rtl/>
        </w:rPr>
        <w:t>מ</w:t>
      </w:r>
      <w:r w:rsidR="00443F54">
        <w:rPr>
          <w:rFonts w:hint="cs"/>
          <w:rtl/>
        </w:rPr>
        <w:t xml:space="preserve">ה של </w:t>
      </w:r>
      <w:bookmarkStart w:id="106" w:name="_ETM_Q1_10890741"/>
      <w:bookmarkEnd w:id="106"/>
      <w:r w:rsidR="00443F54">
        <w:rPr>
          <w:rFonts w:hint="cs"/>
          <w:rtl/>
        </w:rPr>
        <w:t xml:space="preserve">מה בית משפט </w:t>
      </w:r>
      <w:r w:rsidR="00002167">
        <w:rPr>
          <w:rFonts w:hint="cs"/>
          <w:rtl/>
        </w:rPr>
        <w:t xml:space="preserve">יתייחס, למי ייתן מעמד כמשיב או לא </w:t>
      </w:r>
      <w:bookmarkStart w:id="107" w:name="_ETM_Q1_10893808"/>
      <w:bookmarkEnd w:id="107"/>
      <w:r w:rsidR="00002167">
        <w:rPr>
          <w:rFonts w:hint="cs"/>
          <w:rtl/>
        </w:rPr>
        <w:t xml:space="preserve">כמשיב - </w:t>
      </w:r>
      <w:r w:rsidR="00443F54">
        <w:rPr>
          <w:rFonts w:hint="cs"/>
          <w:rtl/>
        </w:rPr>
        <w:t xml:space="preserve">זה לא המקום המתאים. זה כל כך </w:t>
      </w:r>
      <w:bookmarkStart w:id="108" w:name="_ETM_Q1_10895425"/>
      <w:bookmarkEnd w:id="108"/>
      <w:r w:rsidR="00443F54">
        <w:rPr>
          <w:rFonts w:hint="cs"/>
          <w:rtl/>
        </w:rPr>
        <w:t xml:space="preserve">לא אלגנטי </w:t>
      </w:r>
      <w:r w:rsidR="00002167">
        <w:rPr>
          <w:rFonts w:hint="cs"/>
          <w:rtl/>
        </w:rPr>
        <w:t>ו</w:t>
      </w:r>
      <w:r w:rsidR="00443F54">
        <w:rPr>
          <w:rFonts w:hint="cs"/>
          <w:rtl/>
        </w:rPr>
        <w:t xml:space="preserve">לא נחוץ. </w:t>
      </w:r>
      <w:r w:rsidR="00002167">
        <w:rPr>
          <w:rFonts w:hint="cs"/>
          <w:rtl/>
        </w:rPr>
        <w:t xml:space="preserve">זה התפתח פה בתוך הוועדה הזו </w:t>
      </w:r>
      <w:r w:rsidR="00443F54">
        <w:rPr>
          <w:rFonts w:hint="cs"/>
          <w:rtl/>
        </w:rPr>
        <w:t>על סמך שלושה מקרים בעיי</w:t>
      </w:r>
      <w:r w:rsidR="00002167">
        <w:rPr>
          <w:rFonts w:hint="cs"/>
          <w:rtl/>
        </w:rPr>
        <w:t>תי</w:t>
      </w:r>
      <w:r w:rsidR="00443F54">
        <w:rPr>
          <w:rFonts w:hint="cs"/>
          <w:rtl/>
        </w:rPr>
        <w:t>ים ב</w:t>
      </w:r>
      <w:r w:rsidR="00002167">
        <w:rPr>
          <w:rFonts w:hint="cs"/>
          <w:rtl/>
        </w:rPr>
        <w:t xml:space="preserve">החלט של </w:t>
      </w:r>
      <w:bookmarkStart w:id="109" w:name="_ETM_Q1_10905989"/>
      <w:bookmarkEnd w:id="109"/>
      <w:r w:rsidR="00002167">
        <w:rPr>
          <w:rFonts w:hint="cs"/>
          <w:rtl/>
        </w:rPr>
        <w:t>דיינים שעשו כך או אחר.</w:t>
      </w:r>
      <w:r w:rsidR="00443F54">
        <w:rPr>
          <w:rFonts w:hint="cs"/>
          <w:rtl/>
        </w:rPr>
        <w:t xml:space="preserve"> </w:t>
      </w:r>
      <w:bookmarkStart w:id="110" w:name="_ETM_Q1_10903775"/>
      <w:bookmarkEnd w:id="110"/>
      <w:r w:rsidR="00002167">
        <w:rPr>
          <w:rFonts w:hint="cs"/>
          <w:rtl/>
        </w:rPr>
        <w:t>מ</w:t>
      </w:r>
      <w:r w:rsidR="00443F54">
        <w:rPr>
          <w:rFonts w:hint="cs"/>
          <w:rtl/>
        </w:rPr>
        <w:t>ה זה מעני</w:t>
      </w:r>
      <w:r w:rsidR="00002167">
        <w:rPr>
          <w:rFonts w:hint="cs"/>
          <w:rtl/>
        </w:rPr>
        <w:t>י</w:t>
      </w:r>
      <w:r w:rsidR="00443F54">
        <w:rPr>
          <w:rFonts w:hint="cs"/>
          <w:rtl/>
        </w:rPr>
        <w:t>ן או</w:t>
      </w:r>
      <w:r w:rsidR="00002167">
        <w:rPr>
          <w:rFonts w:hint="cs"/>
          <w:rtl/>
        </w:rPr>
        <w:t>ת</w:t>
      </w:r>
      <w:r w:rsidR="00443F54">
        <w:rPr>
          <w:rFonts w:hint="cs"/>
          <w:rtl/>
        </w:rPr>
        <w:t>י? עם כל הכבוד, הנ</w:t>
      </w:r>
      <w:r w:rsidR="00002167">
        <w:rPr>
          <w:rFonts w:hint="cs"/>
          <w:rtl/>
        </w:rPr>
        <w:t>ה</w:t>
      </w:r>
      <w:r w:rsidR="00443F54">
        <w:rPr>
          <w:rFonts w:hint="cs"/>
          <w:rtl/>
        </w:rPr>
        <w:t>לת בתי המש</w:t>
      </w:r>
      <w:r w:rsidR="00002167">
        <w:rPr>
          <w:rFonts w:hint="cs"/>
          <w:rtl/>
        </w:rPr>
        <w:t>פ</w:t>
      </w:r>
      <w:r w:rsidR="00443F54">
        <w:rPr>
          <w:rFonts w:hint="cs"/>
          <w:rtl/>
        </w:rPr>
        <w:t xml:space="preserve">ט </w:t>
      </w:r>
      <w:bookmarkStart w:id="111" w:name="_ETM_Q1_10908908"/>
      <w:bookmarkEnd w:id="111"/>
      <w:r w:rsidR="00443F54">
        <w:rPr>
          <w:rFonts w:hint="cs"/>
          <w:rtl/>
        </w:rPr>
        <w:t xml:space="preserve">ישבה פה </w:t>
      </w:r>
      <w:r w:rsidR="00002167">
        <w:rPr>
          <w:rFonts w:hint="cs"/>
          <w:rtl/>
        </w:rPr>
        <w:t>ושופטים בישראל יש להם השתלמויות</w:t>
      </w:r>
      <w:bookmarkStart w:id="112" w:name="_ETM_Q1_10913662"/>
      <w:bookmarkEnd w:id="112"/>
      <w:r w:rsidR="00002167">
        <w:rPr>
          <w:rFonts w:hint="cs"/>
          <w:rtl/>
        </w:rPr>
        <w:t xml:space="preserve"> </w:t>
      </w:r>
      <w:r w:rsidR="00443F54">
        <w:rPr>
          <w:rFonts w:hint="cs"/>
          <w:rtl/>
        </w:rPr>
        <w:t>ומקבלים כלים ויודע</w:t>
      </w:r>
      <w:r w:rsidR="00002167">
        <w:rPr>
          <w:rFonts w:hint="cs"/>
          <w:rtl/>
        </w:rPr>
        <w:t>ים</w:t>
      </w:r>
      <w:r w:rsidR="00443F54">
        <w:rPr>
          <w:rFonts w:hint="cs"/>
          <w:rtl/>
        </w:rPr>
        <w:t xml:space="preserve"> שבקשות לדוגמה </w:t>
      </w:r>
      <w:r w:rsidR="00002167">
        <w:rPr>
          <w:rFonts w:hint="cs"/>
          <w:rtl/>
        </w:rPr>
        <w:t xml:space="preserve">מהסוג הזה, מקום שבו יש שלילת </w:t>
      </w:r>
      <w:r w:rsidR="00443F54">
        <w:rPr>
          <w:rFonts w:hint="cs"/>
          <w:rtl/>
        </w:rPr>
        <w:t xml:space="preserve">זכות הורית הם </w:t>
      </w:r>
      <w:bookmarkStart w:id="113" w:name="_ETM_Q1_10915908"/>
      <w:bookmarkEnd w:id="113"/>
      <w:r w:rsidR="00443F54">
        <w:rPr>
          <w:rFonts w:hint="cs"/>
          <w:rtl/>
        </w:rPr>
        <w:t>יודעים שיכול</w:t>
      </w:r>
      <w:r w:rsidR="00002167">
        <w:rPr>
          <w:rFonts w:hint="cs"/>
          <w:rtl/>
        </w:rPr>
        <w:t>ים למחו</w:t>
      </w:r>
      <w:r w:rsidR="00443F54">
        <w:rPr>
          <w:rFonts w:hint="cs"/>
          <w:rtl/>
        </w:rPr>
        <w:t>ק את הבקשה על הסף</w:t>
      </w:r>
      <w:r w:rsidR="00002167">
        <w:rPr>
          <w:rFonts w:hint="cs"/>
          <w:rtl/>
        </w:rPr>
        <w:t xml:space="preserve"> ויכולים להידרש לה </w:t>
      </w:r>
      <w:bookmarkStart w:id="114" w:name="_ETM_Q1_10920595"/>
      <w:bookmarkEnd w:id="114"/>
      <w:r w:rsidR="00002167">
        <w:rPr>
          <w:rFonts w:hint="cs"/>
          <w:rtl/>
        </w:rPr>
        <w:t xml:space="preserve">על פניה. זה גם כתוב אגב בחוק הכשרות היום </w:t>
      </w:r>
      <w:bookmarkStart w:id="115" w:name="_ETM_Q1_10924077"/>
      <w:bookmarkEnd w:id="115"/>
      <w:r w:rsidR="00002167">
        <w:rPr>
          <w:rFonts w:hint="cs"/>
          <w:rtl/>
        </w:rPr>
        <w:t>בהתייחס לעבירות רצח</w:t>
      </w:r>
      <w:r w:rsidR="00443F54">
        <w:rPr>
          <w:rFonts w:hint="cs"/>
          <w:rtl/>
        </w:rPr>
        <w:t xml:space="preserve"> </w:t>
      </w:r>
      <w:proofErr w:type="spellStart"/>
      <w:r w:rsidR="00443F54">
        <w:rPr>
          <w:rFonts w:hint="cs"/>
          <w:rtl/>
        </w:rPr>
        <w:t>וכו</w:t>
      </w:r>
      <w:proofErr w:type="spellEnd"/>
      <w:r w:rsidR="00443F54">
        <w:rPr>
          <w:rFonts w:hint="cs"/>
          <w:rtl/>
        </w:rPr>
        <w:t xml:space="preserve">'. אני </w:t>
      </w:r>
      <w:bookmarkStart w:id="116" w:name="_ETM_Q1_10923042"/>
      <w:bookmarkEnd w:id="116"/>
      <w:r w:rsidR="00443F54">
        <w:rPr>
          <w:rFonts w:hint="cs"/>
          <w:rtl/>
        </w:rPr>
        <w:t xml:space="preserve">לא מבינה מה אנחנו עושים פה. אני לא בסדרי דין </w:t>
      </w:r>
      <w:bookmarkStart w:id="117" w:name="_ETM_Q1_10927691"/>
      <w:bookmarkEnd w:id="117"/>
      <w:r w:rsidR="00443F54">
        <w:rPr>
          <w:rFonts w:hint="cs"/>
          <w:rtl/>
        </w:rPr>
        <w:t>ולא חושבת שאנו צרי</w:t>
      </w:r>
      <w:r w:rsidR="00002167">
        <w:rPr>
          <w:rFonts w:hint="cs"/>
          <w:rtl/>
        </w:rPr>
        <w:t>כים</w:t>
      </w:r>
      <w:r w:rsidR="00443F54">
        <w:rPr>
          <w:rFonts w:hint="cs"/>
          <w:rtl/>
        </w:rPr>
        <w:t xml:space="preserve"> להידרש לזה, </w:t>
      </w:r>
      <w:r w:rsidR="00002167">
        <w:rPr>
          <w:rFonts w:hint="cs"/>
          <w:rtl/>
        </w:rPr>
        <w:t xml:space="preserve">זה לא נכון ולא אלגנטי. התוספת של העבירה פה הייתה חשובה מאוד על ההשלכות </w:t>
      </w:r>
      <w:r w:rsidR="00443F54">
        <w:rPr>
          <w:rFonts w:hint="cs"/>
          <w:rtl/>
        </w:rPr>
        <w:t xml:space="preserve">של פגיעה בשלילת </w:t>
      </w:r>
      <w:bookmarkStart w:id="118" w:name="_ETM_Q1_10936475"/>
      <w:bookmarkEnd w:id="118"/>
      <w:r w:rsidR="00443F54">
        <w:rPr>
          <w:rFonts w:hint="cs"/>
          <w:rtl/>
        </w:rPr>
        <w:t>זכות הורית</w:t>
      </w:r>
      <w:r w:rsidR="00002167">
        <w:rPr>
          <w:rFonts w:hint="cs"/>
          <w:rtl/>
        </w:rPr>
        <w:t xml:space="preserve"> ואפוטרופסות. זה לא דבר שאנו יכולי</w:t>
      </w:r>
      <w:r w:rsidR="00443F54">
        <w:rPr>
          <w:rFonts w:hint="cs"/>
          <w:rtl/>
        </w:rPr>
        <w:t>ם</w:t>
      </w:r>
      <w:r w:rsidR="00002167">
        <w:rPr>
          <w:rFonts w:hint="cs"/>
          <w:rtl/>
        </w:rPr>
        <w:t xml:space="preserve"> </w:t>
      </w:r>
      <w:bookmarkStart w:id="119" w:name="_ETM_Q1_10941434"/>
      <w:bookmarkEnd w:id="119"/>
      <w:r w:rsidR="00443F54">
        <w:rPr>
          <w:rFonts w:hint="cs"/>
          <w:rtl/>
        </w:rPr>
        <w:t>להתי</w:t>
      </w:r>
      <w:r w:rsidR="00002167">
        <w:rPr>
          <w:rFonts w:hint="cs"/>
          <w:rtl/>
        </w:rPr>
        <w:t>י</w:t>
      </w:r>
      <w:r w:rsidR="00443F54">
        <w:rPr>
          <w:rFonts w:hint="cs"/>
          <w:rtl/>
        </w:rPr>
        <w:t>חס אליו כעני</w:t>
      </w:r>
      <w:r w:rsidR="00002167">
        <w:rPr>
          <w:rFonts w:hint="cs"/>
          <w:rtl/>
        </w:rPr>
        <w:t>י</w:t>
      </w:r>
      <w:r w:rsidR="00443F54">
        <w:rPr>
          <w:rFonts w:hint="cs"/>
          <w:rtl/>
        </w:rPr>
        <w:t>ן ש</w:t>
      </w:r>
      <w:bookmarkStart w:id="120" w:name="_ETM_Q1_10942208"/>
      <w:bookmarkEnd w:id="120"/>
      <w:r w:rsidR="00443F54">
        <w:rPr>
          <w:rFonts w:hint="cs"/>
          <w:rtl/>
        </w:rPr>
        <w:t xml:space="preserve">ל מה בכך. </w:t>
      </w:r>
      <w:r w:rsidR="00002167">
        <w:rPr>
          <w:rFonts w:hint="cs"/>
          <w:rtl/>
        </w:rPr>
        <w:t xml:space="preserve">התוספת של העבירה היא הישג אדיר למגישי החוק הזה </w:t>
      </w:r>
      <w:bookmarkStart w:id="121" w:name="_ETM_Q1_10947073"/>
      <w:bookmarkEnd w:id="121"/>
      <w:r w:rsidR="00002167">
        <w:rPr>
          <w:rFonts w:hint="cs"/>
          <w:rtl/>
        </w:rPr>
        <w:t>ו</w:t>
      </w:r>
      <w:r w:rsidR="00443F54">
        <w:rPr>
          <w:rFonts w:hint="cs"/>
          <w:rtl/>
        </w:rPr>
        <w:t>אנ</w:t>
      </w:r>
      <w:r w:rsidR="00002167">
        <w:rPr>
          <w:rFonts w:hint="cs"/>
          <w:rtl/>
        </w:rPr>
        <w:t>י</w:t>
      </w:r>
      <w:r w:rsidR="00443F54">
        <w:rPr>
          <w:rFonts w:hint="cs"/>
          <w:rtl/>
        </w:rPr>
        <w:t xml:space="preserve"> לא חושבת שאנו צריכים להידרש לזה </w:t>
      </w:r>
      <w:bookmarkStart w:id="122" w:name="_ETM_Q1_10948275"/>
      <w:bookmarkEnd w:id="122"/>
      <w:r w:rsidR="00443F54">
        <w:rPr>
          <w:rFonts w:hint="cs"/>
          <w:rtl/>
        </w:rPr>
        <w:t xml:space="preserve">במלוא הנימה. </w:t>
      </w:r>
    </w:p>
    <w:p w:rsidR="00002167" w:rsidRDefault="00002167" w:rsidP="00002167">
      <w:pPr>
        <w:rPr>
          <w:rtl/>
        </w:rPr>
      </w:pPr>
      <w:bookmarkStart w:id="123" w:name="_ETM_Q1_10951225"/>
      <w:bookmarkStart w:id="124" w:name="_ETM_Q1_10951260"/>
      <w:bookmarkEnd w:id="123"/>
      <w:bookmarkEnd w:id="124"/>
    </w:p>
    <w:p w:rsidR="00443F54" w:rsidRDefault="00002167" w:rsidP="00002167">
      <w:pPr>
        <w:rPr>
          <w:rtl/>
        </w:rPr>
      </w:pPr>
      <w:bookmarkStart w:id="125" w:name="_ETM_Q1_10951369"/>
      <w:bookmarkStart w:id="126" w:name="_ETM_Q1_10951399"/>
      <w:bookmarkEnd w:id="125"/>
      <w:bookmarkEnd w:id="126"/>
      <w:r>
        <w:rPr>
          <w:rFonts w:hint="cs"/>
          <w:rtl/>
        </w:rPr>
        <w:t>אומרת שבגלל שזה משליך גם על בתי דין רבניי</w:t>
      </w:r>
      <w:r w:rsidR="00443F54">
        <w:rPr>
          <w:rFonts w:hint="cs"/>
          <w:rtl/>
        </w:rPr>
        <w:t>ם</w:t>
      </w:r>
      <w:r>
        <w:rPr>
          <w:rFonts w:hint="cs"/>
          <w:rtl/>
        </w:rPr>
        <w:t xml:space="preserve"> וגם </w:t>
      </w:r>
      <w:proofErr w:type="spellStart"/>
      <w:r>
        <w:rPr>
          <w:rFonts w:hint="cs"/>
          <w:rtl/>
        </w:rPr>
        <w:t>וגם</w:t>
      </w:r>
      <w:proofErr w:type="spellEnd"/>
      <w:r>
        <w:rPr>
          <w:rFonts w:hint="cs"/>
          <w:rtl/>
        </w:rPr>
        <w:t xml:space="preserve"> - </w:t>
      </w:r>
      <w:r w:rsidR="00443F54">
        <w:rPr>
          <w:rFonts w:hint="cs"/>
          <w:rtl/>
        </w:rPr>
        <w:t xml:space="preserve">זה </w:t>
      </w:r>
      <w:r>
        <w:rPr>
          <w:rFonts w:hint="cs"/>
          <w:rtl/>
        </w:rPr>
        <w:t>צ</w:t>
      </w:r>
      <w:r w:rsidR="00443F54">
        <w:rPr>
          <w:rFonts w:hint="cs"/>
          <w:rtl/>
        </w:rPr>
        <w:t xml:space="preserve">ריך להיות בחוק </w:t>
      </w:r>
      <w:bookmarkStart w:id="127" w:name="_ETM_Q1_10955342"/>
      <w:bookmarkEnd w:id="127"/>
      <w:r w:rsidR="00443F54">
        <w:rPr>
          <w:rFonts w:hint="cs"/>
          <w:rtl/>
        </w:rPr>
        <w:t>ה</w:t>
      </w:r>
      <w:r>
        <w:rPr>
          <w:rFonts w:hint="cs"/>
          <w:rtl/>
        </w:rPr>
        <w:t>כ</w:t>
      </w:r>
      <w:r w:rsidR="00443F54">
        <w:rPr>
          <w:rFonts w:hint="cs"/>
          <w:rtl/>
        </w:rPr>
        <w:t xml:space="preserve">שרות המשפטית. </w:t>
      </w:r>
      <w:r>
        <w:rPr>
          <w:rFonts w:hint="cs"/>
          <w:rtl/>
        </w:rPr>
        <w:t>ובכן לתפיסתי ממש לא מהסיב</w:t>
      </w:r>
      <w:r w:rsidR="00443F54">
        <w:rPr>
          <w:rFonts w:hint="cs"/>
          <w:rtl/>
        </w:rPr>
        <w:t>ה</w:t>
      </w:r>
      <w:r>
        <w:rPr>
          <w:rFonts w:hint="cs"/>
          <w:rtl/>
        </w:rPr>
        <w:t xml:space="preserve"> ה</w:t>
      </w:r>
      <w:r w:rsidR="00443F54">
        <w:rPr>
          <w:rFonts w:hint="cs"/>
          <w:rtl/>
        </w:rPr>
        <w:t xml:space="preserve">פשוטה </w:t>
      </w:r>
      <w:r>
        <w:rPr>
          <w:rFonts w:hint="cs"/>
          <w:rtl/>
        </w:rPr>
        <w:t xml:space="preserve">שהנהלת בתי המשפט יכולה לעשות הנחיות, השתלמויות לשופטים שלה </w:t>
      </w:r>
      <w:r w:rsidR="00443F54">
        <w:rPr>
          <w:rFonts w:hint="cs"/>
          <w:rtl/>
        </w:rPr>
        <w:t xml:space="preserve">כמו שאתם בדרך </w:t>
      </w:r>
      <w:bookmarkStart w:id="128" w:name="_ETM_Q1_10965259"/>
      <w:bookmarkEnd w:id="128"/>
      <w:r w:rsidR="00443F54">
        <w:rPr>
          <w:rFonts w:hint="cs"/>
          <w:rtl/>
        </w:rPr>
        <w:t xml:space="preserve">כלל עושים. </w:t>
      </w:r>
      <w:r>
        <w:rPr>
          <w:rFonts w:hint="cs"/>
          <w:rtl/>
        </w:rPr>
        <w:t>גם בתי הדין הרבניים צריכים לעשות השתלמויות מקו</w:t>
      </w:r>
      <w:r w:rsidR="00443F54">
        <w:rPr>
          <w:rFonts w:hint="cs"/>
          <w:rtl/>
        </w:rPr>
        <w:t>ם</w:t>
      </w:r>
      <w:r>
        <w:rPr>
          <w:rFonts w:hint="cs"/>
          <w:rtl/>
        </w:rPr>
        <w:t xml:space="preserve"> שבו נדרשים לבקשות כאל</w:t>
      </w:r>
      <w:r w:rsidR="00443F54">
        <w:rPr>
          <w:rFonts w:hint="cs"/>
          <w:rtl/>
        </w:rPr>
        <w:t>ה</w:t>
      </w:r>
      <w:r>
        <w:rPr>
          <w:rFonts w:hint="cs"/>
          <w:rtl/>
        </w:rPr>
        <w:t xml:space="preserve"> מהורים שיש להם </w:t>
      </w:r>
      <w:r w:rsidR="00443F54">
        <w:rPr>
          <w:rFonts w:hint="cs"/>
          <w:rtl/>
        </w:rPr>
        <w:t xml:space="preserve">שלילת זכות הורית </w:t>
      </w:r>
      <w:bookmarkStart w:id="129" w:name="_ETM_Q1_10972726"/>
      <w:bookmarkEnd w:id="129"/>
      <w:r w:rsidR="00443F54">
        <w:rPr>
          <w:rFonts w:hint="cs"/>
          <w:rtl/>
        </w:rPr>
        <w:t xml:space="preserve">על כל המשתמע מכך. </w:t>
      </w:r>
      <w:r>
        <w:rPr>
          <w:rFonts w:hint="cs"/>
          <w:rtl/>
        </w:rPr>
        <w:t xml:space="preserve">אני לא מוכנה לקבל שאנו נצטרך </w:t>
      </w:r>
      <w:bookmarkStart w:id="130" w:name="_ETM_Q1_10977547"/>
      <w:bookmarkEnd w:id="130"/>
      <w:r>
        <w:rPr>
          <w:rFonts w:hint="cs"/>
          <w:rtl/>
        </w:rPr>
        <w:t>פה להתערב בצורה כזו בשיקול הדעת</w:t>
      </w:r>
      <w:r w:rsidR="00443F54">
        <w:rPr>
          <w:rFonts w:hint="cs"/>
          <w:rtl/>
        </w:rPr>
        <w:t xml:space="preserve"> של השופט </w:t>
      </w:r>
      <w:r>
        <w:rPr>
          <w:rFonts w:hint="cs"/>
          <w:rtl/>
        </w:rPr>
        <w:t xml:space="preserve">בקביעה בתוך חוק </w:t>
      </w:r>
      <w:r w:rsidR="00443F54">
        <w:rPr>
          <w:rFonts w:hint="cs"/>
          <w:rtl/>
        </w:rPr>
        <w:t xml:space="preserve">הכשרות המשפטית. </w:t>
      </w:r>
      <w:bookmarkStart w:id="131" w:name="_ETM_Q1_10980210"/>
      <w:bookmarkEnd w:id="131"/>
      <w:r w:rsidR="00443F54">
        <w:rPr>
          <w:rFonts w:hint="cs"/>
          <w:rtl/>
        </w:rPr>
        <w:t>זה לא מתכתב לא עם החוק עצמו.</w:t>
      </w:r>
    </w:p>
    <w:p w:rsidR="00443F54" w:rsidRDefault="00443F54" w:rsidP="00443F54">
      <w:pPr>
        <w:rPr>
          <w:rtl/>
        </w:rPr>
      </w:pPr>
      <w:bookmarkStart w:id="132" w:name="_ETM_Q1_10987744"/>
      <w:bookmarkStart w:id="133" w:name="_ETM_Q1_10987810"/>
      <w:bookmarkEnd w:id="132"/>
      <w:bookmarkEnd w:id="133"/>
    </w:p>
    <w:p w:rsidR="00443F54" w:rsidRDefault="00443F54" w:rsidP="00443F54">
      <w:pPr>
        <w:pStyle w:val="af6"/>
        <w:keepNext/>
        <w:rPr>
          <w:rtl/>
        </w:rPr>
      </w:pPr>
      <w:bookmarkStart w:id="134" w:name="ET_yor_6157_8"/>
      <w:r w:rsidRPr="00443F54">
        <w:rPr>
          <w:rStyle w:val="TagStyle"/>
          <w:rtl/>
        </w:rPr>
        <w:t xml:space="preserve"> &lt;&lt; </w:t>
      </w:r>
      <w:proofErr w:type="spellStart"/>
      <w:r w:rsidRPr="00443F54">
        <w:rPr>
          <w:rStyle w:val="TagStyle"/>
          <w:rtl/>
        </w:rPr>
        <w:t>יור</w:t>
      </w:r>
      <w:proofErr w:type="spellEnd"/>
      <w:r w:rsidRPr="00443F5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3F54">
        <w:rPr>
          <w:rStyle w:val="TagStyle"/>
          <w:rtl/>
        </w:rPr>
        <w:t xml:space="preserve"> &lt;&lt; </w:t>
      </w:r>
      <w:proofErr w:type="spellStart"/>
      <w:r w:rsidRPr="00443F54">
        <w:rPr>
          <w:rStyle w:val="TagStyle"/>
          <w:rtl/>
        </w:rPr>
        <w:t>יור</w:t>
      </w:r>
      <w:proofErr w:type="spellEnd"/>
      <w:r w:rsidRPr="00443F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"/>
    </w:p>
    <w:p w:rsidR="00443F54" w:rsidRDefault="00443F54" w:rsidP="00443F54">
      <w:pPr>
        <w:pStyle w:val="KeepWithNext"/>
        <w:rPr>
          <w:rtl/>
        </w:rPr>
      </w:pPr>
    </w:p>
    <w:p w:rsidR="00443F54" w:rsidRDefault="00443F54" w:rsidP="00002167">
      <w:pPr>
        <w:rPr>
          <w:rtl/>
        </w:rPr>
      </w:pPr>
      <w:bookmarkStart w:id="135" w:name="_ETM_Q1_10989227"/>
      <w:bookmarkEnd w:id="135"/>
      <w:r>
        <w:rPr>
          <w:rFonts w:hint="cs"/>
          <w:rtl/>
        </w:rPr>
        <w:t xml:space="preserve">הנקודה ברורה. אני מוצא </w:t>
      </w:r>
      <w:bookmarkStart w:id="136" w:name="_ETM_Q1_10991510"/>
      <w:bookmarkEnd w:id="136"/>
      <w:r>
        <w:rPr>
          <w:rFonts w:hint="cs"/>
          <w:rtl/>
        </w:rPr>
        <w:t xml:space="preserve">הרבה טעם בדברים של טלי מצד אחד. </w:t>
      </w:r>
      <w:r w:rsidR="00002167">
        <w:rPr>
          <w:rFonts w:hint="cs"/>
          <w:rtl/>
        </w:rPr>
        <w:t xml:space="preserve">מצד שני כפי </w:t>
      </w:r>
      <w:bookmarkStart w:id="137" w:name="_ETM_Q1_10997611"/>
      <w:bookmarkEnd w:id="137"/>
      <w:r w:rsidR="00002167">
        <w:rPr>
          <w:rFonts w:hint="cs"/>
          <w:rtl/>
        </w:rPr>
        <w:t xml:space="preserve">שנאמר יש פה </w:t>
      </w:r>
      <w:r>
        <w:rPr>
          <w:rFonts w:hint="cs"/>
          <w:rtl/>
        </w:rPr>
        <w:t xml:space="preserve">גם השלכה על </w:t>
      </w:r>
      <w:bookmarkStart w:id="138" w:name="_ETM_Q1_10996894"/>
      <w:bookmarkEnd w:id="138"/>
      <w:r>
        <w:rPr>
          <w:rFonts w:hint="cs"/>
          <w:rtl/>
        </w:rPr>
        <w:t xml:space="preserve">סדר </w:t>
      </w:r>
      <w:r w:rsidR="00002167">
        <w:rPr>
          <w:rFonts w:hint="cs"/>
          <w:rtl/>
        </w:rPr>
        <w:t xml:space="preserve">דין אזרחי, גם על סדר דין </w:t>
      </w:r>
      <w:bookmarkStart w:id="139" w:name="_ETM_Q1_11000531"/>
      <w:bookmarkEnd w:id="139"/>
      <w:r w:rsidR="00002167">
        <w:rPr>
          <w:rFonts w:hint="cs"/>
          <w:rtl/>
        </w:rPr>
        <w:t>פלילי</w:t>
      </w:r>
      <w:r>
        <w:rPr>
          <w:rFonts w:hint="cs"/>
          <w:rtl/>
        </w:rPr>
        <w:t xml:space="preserve">, </w:t>
      </w:r>
      <w:r w:rsidR="00002167">
        <w:rPr>
          <w:rFonts w:hint="cs"/>
          <w:rtl/>
        </w:rPr>
        <w:t>גם לפעמים על עתיר</w:t>
      </w:r>
      <w:r>
        <w:rPr>
          <w:rFonts w:hint="cs"/>
          <w:rtl/>
        </w:rPr>
        <w:t xml:space="preserve">ות אסיר. </w:t>
      </w:r>
      <w:r w:rsidR="00002167">
        <w:rPr>
          <w:rFonts w:hint="cs"/>
          <w:rtl/>
        </w:rPr>
        <w:t>ז</w:t>
      </w:r>
      <w:r>
        <w:rPr>
          <w:rFonts w:hint="cs"/>
          <w:rtl/>
        </w:rPr>
        <w:t xml:space="preserve">ה לא רק דן </w:t>
      </w:r>
      <w:bookmarkStart w:id="140" w:name="_ETM_Q1_11003245"/>
      <w:bookmarkEnd w:id="140"/>
      <w:r w:rsidR="00002167">
        <w:rPr>
          <w:rFonts w:hint="cs"/>
          <w:rtl/>
        </w:rPr>
        <w:t xml:space="preserve">בסדר דין </w:t>
      </w:r>
      <w:r>
        <w:rPr>
          <w:rFonts w:hint="cs"/>
          <w:rtl/>
        </w:rPr>
        <w:t>או בהנחי</w:t>
      </w:r>
      <w:r w:rsidR="00002167">
        <w:rPr>
          <w:rFonts w:hint="cs"/>
          <w:rtl/>
        </w:rPr>
        <w:t>ו</w:t>
      </w:r>
      <w:r>
        <w:rPr>
          <w:rFonts w:hint="cs"/>
          <w:rtl/>
        </w:rPr>
        <w:t>ת שופט</w:t>
      </w:r>
      <w:r w:rsidR="00002167">
        <w:rPr>
          <w:rFonts w:hint="cs"/>
          <w:rtl/>
        </w:rPr>
        <w:t>ים</w:t>
      </w:r>
      <w:r>
        <w:rPr>
          <w:rFonts w:hint="cs"/>
          <w:rtl/>
        </w:rPr>
        <w:t xml:space="preserve"> שאנו יכולים לתאר פה-</w:t>
      </w:r>
      <w:r w:rsidR="00002167">
        <w:rPr>
          <w:rFonts w:hint="cs"/>
          <w:rtl/>
        </w:rPr>
        <w:t xml:space="preserve"> </w:t>
      </w:r>
      <w:r>
        <w:rPr>
          <w:rFonts w:hint="cs"/>
          <w:rtl/>
        </w:rPr>
        <w:t>- -</w:t>
      </w:r>
    </w:p>
    <w:p w:rsidR="00443F54" w:rsidRDefault="00443F54" w:rsidP="00443F54">
      <w:pPr>
        <w:rPr>
          <w:rtl/>
        </w:rPr>
      </w:pPr>
      <w:bookmarkStart w:id="141" w:name="_ETM_Q1_11011595"/>
      <w:bookmarkStart w:id="142" w:name="_ETM_Q1_11011662"/>
      <w:bookmarkEnd w:id="141"/>
      <w:bookmarkEnd w:id="142"/>
    </w:p>
    <w:p w:rsidR="00443F54" w:rsidRDefault="00443F54" w:rsidP="00443F54">
      <w:pPr>
        <w:pStyle w:val="-"/>
        <w:keepNext/>
        <w:rPr>
          <w:rtl/>
        </w:rPr>
      </w:pPr>
      <w:bookmarkStart w:id="143" w:name="ET_speakercontinue_6345_9"/>
      <w:r w:rsidRPr="00443F54">
        <w:rPr>
          <w:rStyle w:val="TagStyle"/>
          <w:rtl/>
        </w:rPr>
        <w:t xml:space="preserve"> &lt;&lt; </w:t>
      </w:r>
      <w:proofErr w:type="spellStart"/>
      <w:r w:rsidRPr="00443F54">
        <w:rPr>
          <w:rStyle w:val="TagStyle"/>
          <w:rtl/>
        </w:rPr>
        <w:t>דובר_המשך</w:t>
      </w:r>
      <w:proofErr w:type="spellEnd"/>
      <w:r w:rsidRPr="00443F54">
        <w:rPr>
          <w:rStyle w:val="TagStyle"/>
          <w:rtl/>
        </w:rPr>
        <w:t xml:space="preserve"> &gt;&gt; </w:t>
      </w:r>
      <w:r>
        <w:rPr>
          <w:rtl/>
        </w:rPr>
        <w:t>טלי גוטליב (הליכוד):</w:t>
      </w:r>
      <w:r w:rsidRPr="00443F54">
        <w:rPr>
          <w:rStyle w:val="TagStyle"/>
          <w:rtl/>
        </w:rPr>
        <w:t xml:space="preserve"> &lt;&lt; </w:t>
      </w:r>
      <w:proofErr w:type="spellStart"/>
      <w:r w:rsidRPr="00443F54">
        <w:rPr>
          <w:rStyle w:val="TagStyle"/>
          <w:rtl/>
        </w:rPr>
        <w:t>דובר_המשך</w:t>
      </w:r>
      <w:proofErr w:type="spellEnd"/>
      <w:r w:rsidRPr="00443F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"/>
    </w:p>
    <w:p w:rsidR="00443F54" w:rsidRDefault="00443F54" w:rsidP="00443F54">
      <w:pPr>
        <w:pStyle w:val="KeepWithNext"/>
        <w:rPr>
          <w:rtl/>
        </w:rPr>
      </w:pPr>
    </w:p>
    <w:p w:rsidR="00443F54" w:rsidRDefault="00443F54" w:rsidP="00443F54">
      <w:pPr>
        <w:rPr>
          <w:rtl/>
        </w:rPr>
      </w:pPr>
      <w:bookmarkStart w:id="144" w:name="_ETM_Q1_11012178"/>
      <w:bookmarkEnd w:id="144"/>
      <w:r>
        <w:rPr>
          <w:rFonts w:hint="cs"/>
          <w:rtl/>
        </w:rPr>
        <w:t xml:space="preserve">מה זה שלילת </w:t>
      </w:r>
      <w:bookmarkStart w:id="145" w:name="_ETM_Q1_11013912"/>
      <w:bookmarkEnd w:id="145"/>
      <w:r>
        <w:rPr>
          <w:rFonts w:hint="cs"/>
          <w:rtl/>
        </w:rPr>
        <w:t>זכות הורית?</w:t>
      </w:r>
      <w:r w:rsidR="00002167">
        <w:rPr>
          <w:rFonts w:hint="cs"/>
          <w:rtl/>
        </w:rPr>
        <w:t xml:space="preserve"> נתחיל בזה. </w:t>
      </w:r>
    </w:p>
    <w:p w:rsidR="00443F54" w:rsidRDefault="00443F54" w:rsidP="00443F54">
      <w:pPr>
        <w:rPr>
          <w:rtl/>
        </w:rPr>
      </w:pPr>
      <w:bookmarkStart w:id="146" w:name="_ETM_Q1_11019579"/>
      <w:bookmarkStart w:id="147" w:name="_ETM_Q1_11019646"/>
      <w:bookmarkEnd w:id="146"/>
      <w:bookmarkEnd w:id="147"/>
    </w:p>
    <w:p w:rsidR="00443F54" w:rsidRDefault="00443F54" w:rsidP="00443F54">
      <w:pPr>
        <w:pStyle w:val="af6"/>
        <w:keepNext/>
        <w:rPr>
          <w:rtl/>
        </w:rPr>
      </w:pPr>
      <w:bookmarkStart w:id="148" w:name="ET_yor_6157_10"/>
      <w:r w:rsidRPr="00443F54">
        <w:rPr>
          <w:rStyle w:val="TagStyle"/>
          <w:rtl/>
        </w:rPr>
        <w:t xml:space="preserve"> &lt;&lt; </w:t>
      </w:r>
      <w:proofErr w:type="spellStart"/>
      <w:r w:rsidRPr="00443F54">
        <w:rPr>
          <w:rStyle w:val="TagStyle"/>
          <w:rtl/>
        </w:rPr>
        <w:t>יור</w:t>
      </w:r>
      <w:proofErr w:type="spellEnd"/>
      <w:r w:rsidRPr="00443F5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3F54">
        <w:rPr>
          <w:rStyle w:val="TagStyle"/>
          <w:rtl/>
        </w:rPr>
        <w:t xml:space="preserve"> &lt;&lt; </w:t>
      </w:r>
      <w:proofErr w:type="spellStart"/>
      <w:r w:rsidRPr="00443F54">
        <w:rPr>
          <w:rStyle w:val="TagStyle"/>
          <w:rtl/>
        </w:rPr>
        <w:t>יור</w:t>
      </w:r>
      <w:proofErr w:type="spellEnd"/>
      <w:r w:rsidRPr="00443F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"/>
    </w:p>
    <w:p w:rsidR="00443F54" w:rsidRDefault="00443F54" w:rsidP="00443F54">
      <w:pPr>
        <w:pStyle w:val="KeepWithNext"/>
        <w:rPr>
          <w:rtl/>
        </w:rPr>
      </w:pPr>
    </w:p>
    <w:p w:rsidR="00443F54" w:rsidRDefault="00002167" w:rsidP="00002167">
      <w:pPr>
        <w:rPr>
          <w:rtl/>
        </w:rPr>
      </w:pPr>
      <w:bookmarkStart w:id="149" w:name="_ETM_Q1_11020229"/>
      <w:bookmarkEnd w:id="149"/>
      <w:r>
        <w:rPr>
          <w:rFonts w:hint="cs"/>
          <w:rtl/>
        </w:rPr>
        <w:t xml:space="preserve">אני </w:t>
      </w:r>
      <w:bookmarkStart w:id="150" w:name="_ETM_Q1_11021574"/>
      <w:bookmarkEnd w:id="150"/>
      <w:r>
        <w:rPr>
          <w:rFonts w:hint="cs"/>
          <w:rtl/>
        </w:rPr>
        <w:t xml:space="preserve">מנסה לענות. </w:t>
      </w:r>
      <w:r w:rsidR="00443F54">
        <w:rPr>
          <w:rFonts w:hint="cs"/>
          <w:rtl/>
        </w:rPr>
        <w:t xml:space="preserve">תני לי לענות. יש פה השלכה </w:t>
      </w:r>
      <w:r>
        <w:rPr>
          <w:rFonts w:hint="cs"/>
          <w:rtl/>
        </w:rPr>
        <w:t xml:space="preserve">על מגוון רחב של הליכים בפני מגוון </w:t>
      </w:r>
      <w:bookmarkStart w:id="151" w:name="_ETM_Q1_11028821"/>
      <w:bookmarkEnd w:id="151"/>
      <w:r>
        <w:rPr>
          <w:rFonts w:hint="cs"/>
          <w:rtl/>
        </w:rPr>
        <w:t xml:space="preserve">רחב של </w:t>
      </w:r>
      <w:r w:rsidR="00443F54">
        <w:rPr>
          <w:rFonts w:hint="cs"/>
          <w:rtl/>
        </w:rPr>
        <w:t xml:space="preserve">ערכאות. ערכאות </w:t>
      </w:r>
      <w:bookmarkStart w:id="152" w:name="_ETM_Q1_11027513"/>
      <w:bookmarkEnd w:id="152"/>
      <w:r w:rsidR="00443F54">
        <w:rPr>
          <w:rFonts w:hint="cs"/>
          <w:rtl/>
        </w:rPr>
        <w:t xml:space="preserve">פליליות, </w:t>
      </w:r>
      <w:r>
        <w:rPr>
          <w:rFonts w:hint="cs"/>
          <w:rtl/>
        </w:rPr>
        <w:t xml:space="preserve">ערכות </w:t>
      </w:r>
      <w:proofErr w:type="spellStart"/>
      <w:r w:rsidR="00443F54">
        <w:rPr>
          <w:rFonts w:hint="cs"/>
          <w:rtl/>
        </w:rPr>
        <w:t>מינהליות</w:t>
      </w:r>
      <w:proofErr w:type="spellEnd"/>
      <w:r w:rsidR="00443F54">
        <w:rPr>
          <w:rFonts w:hint="cs"/>
          <w:rtl/>
        </w:rPr>
        <w:t xml:space="preserve">, </w:t>
      </w:r>
      <w:r>
        <w:rPr>
          <w:rFonts w:hint="cs"/>
          <w:rtl/>
        </w:rPr>
        <w:t xml:space="preserve">ערכאות </w:t>
      </w:r>
      <w:r w:rsidR="00443F54">
        <w:rPr>
          <w:rFonts w:hint="cs"/>
          <w:rtl/>
        </w:rPr>
        <w:t>אזר</w:t>
      </w:r>
      <w:r>
        <w:rPr>
          <w:rFonts w:hint="cs"/>
          <w:rtl/>
        </w:rPr>
        <w:t>ח</w:t>
      </w:r>
      <w:r w:rsidR="00443F54">
        <w:rPr>
          <w:rFonts w:hint="cs"/>
          <w:rtl/>
        </w:rPr>
        <w:t>יות וערכאות רבניות ו</w:t>
      </w:r>
      <w:r>
        <w:rPr>
          <w:rFonts w:hint="cs"/>
          <w:rtl/>
        </w:rPr>
        <w:t xml:space="preserve">לא רר - </w:t>
      </w:r>
      <w:r w:rsidR="00443F54">
        <w:rPr>
          <w:rFonts w:hint="cs"/>
          <w:rtl/>
        </w:rPr>
        <w:t xml:space="preserve">זה בית דין דתי </w:t>
      </w:r>
      <w:r w:rsidR="00443F54">
        <w:rPr>
          <w:rtl/>
        </w:rPr>
        <w:t>–</w:t>
      </w:r>
      <w:r w:rsidR="00443F54">
        <w:rPr>
          <w:rFonts w:hint="cs"/>
          <w:rtl/>
        </w:rPr>
        <w:t xml:space="preserve"> </w:t>
      </w:r>
      <w:bookmarkStart w:id="153" w:name="_ETM_Q1_11036597"/>
      <w:bookmarkEnd w:id="153"/>
      <w:r w:rsidR="00443F54">
        <w:rPr>
          <w:rFonts w:hint="cs"/>
          <w:rtl/>
        </w:rPr>
        <w:t xml:space="preserve">יכול להיות גם שרעי, גם דרוזי. </w:t>
      </w:r>
      <w:r>
        <w:rPr>
          <w:rFonts w:hint="cs"/>
          <w:rtl/>
        </w:rPr>
        <w:t xml:space="preserve">לא יודע. </w:t>
      </w:r>
      <w:bookmarkStart w:id="154" w:name="_ETM_Q1_11042186"/>
      <w:bookmarkEnd w:id="154"/>
      <w:r w:rsidR="00443F54">
        <w:rPr>
          <w:rFonts w:hint="cs"/>
          <w:rtl/>
        </w:rPr>
        <w:t xml:space="preserve">איני מכיר </w:t>
      </w:r>
      <w:r>
        <w:rPr>
          <w:rFonts w:hint="cs"/>
          <w:rtl/>
        </w:rPr>
        <w:t xml:space="preserve">את סדרי הדין של כולם. איני מכיר </w:t>
      </w:r>
      <w:r w:rsidR="00443F54">
        <w:rPr>
          <w:rFonts w:hint="cs"/>
          <w:rtl/>
        </w:rPr>
        <w:t xml:space="preserve">כמה הם </w:t>
      </w:r>
      <w:bookmarkStart w:id="155" w:name="_ETM_Q1_11042597"/>
      <w:bookmarkEnd w:id="155"/>
      <w:r w:rsidR="00443F54">
        <w:rPr>
          <w:rFonts w:hint="cs"/>
          <w:rtl/>
        </w:rPr>
        <w:t xml:space="preserve">נוקשים. </w:t>
      </w:r>
      <w:r>
        <w:rPr>
          <w:rFonts w:hint="cs"/>
          <w:rtl/>
        </w:rPr>
        <w:t>י</w:t>
      </w:r>
      <w:r w:rsidR="00443F54">
        <w:rPr>
          <w:rFonts w:hint="cs"/>
          <w:rtl/>
        </w:rPr>
        <w:t xml:space="preserve">כול להיות שמחר הם ישתנו. </w:t>
      </w:r>
      <w:r>
        <w:rPr>
          <w:rFonts w:hint="cs"/>
          <w:rtl/>
        </w:rPr>
        <w:t xml:space="preserve">יכול להיות שמחר מישהו יחשוב שבתקנות סדר הדין </w:t>
      </w:r>
      <w:r w:rsidR="00443F54">
        <w:rPr>
          <w:rFonts w:hint="cs"/>
          <w:rtl/>
        </w:rPr>
        <w:t xml:space="preserve">האזרחי טוב ויפה שאין </w:t>
      </w:r>
      <w:bookmarkStart w:id="156" w:name="_ETM_Q1_11048047"/>
      <w:bookmarkEnd w:id="156"/>
      <w:r w:rsidR="00443F54">
        <w:rPr>
          <w:rFonts w:hint="cs"/>
          <w:rtl/>
        </w:rPr>
        <w:t>דבר כזה סמכות לדח</w:t>
      </w:r>
      <w:r>
        <w:rPr>
          <w:rFonts w:hint="cs"/>
          <w:rtl/>
        </w:rPr>
        <w:t>ו</w:t>
      </w:r>
      <w:r w:rsidR="00443F54">
        <w:rPr>
          <w:rFonts w:hint="cs"/>
          <w:rtl/>
        </w:rPr>
        <w:t>ת ע</w:t>
      </w:r>
      <w:r>
        <w:rPr>
          <w:rFonts w:hint="cs"/>
          <w:rtl/>
        </w:rPr>
        <w:t>ל</w:t>
      </w:r>
      <w:r w:rsidR="00443F54">
        <w:rPr>
          <w:rFonts w:hint="cs"/>
          <w:rtl/>
        </w:rPr>
        <w:t xml:space="preserve"> הסף לבעל תפקיד מסוים מכל </w:t>
      </w:r>
      <w:bookmarkStart w:id="157" w:name="_ETM_Q1_11054198"/>
      <w:bookmarkEnd w:id="157"/>
      <w:r w:rsidR="00443F54">
        <w:rPr>
          <w:rFonts w:hint="cs"/>
          <w:rtl/>
        </w:rPr>
        <w:t>מיני סיבות</w:t>
      </w:r>
      <w:r>
        <w:rPr>
          <w:rFonts w:hint="cs"/>
          <w:rtl/>
        </w:rPr>
        <w:t>. החוק פה אמור לגבור על זה. כנ"ל</w:t>
      </w:r>
      <w:r w:rsidR="00443F54">
        <w:rPr>
          <w:rFonts w:hint="cs"/>
          <w:rtl/>
        </w:rPr>
        <w:t xml:space="preserve"> לגבי </w:t>
      </w:r>
      <w:bookmarkStart w:id="158" w:name="_ETM_Q1_11059348"/>
      <w:bookmarkEnd w:id="158"/>
      <w:r w:rsidR="00443F54">
        <w:rPr>
          <w:rFonts w:hint="cs"/>
          <w:rtl/>
        </w:rPr>
        <w:t>תקנות של בתי דין דת</w:t>
      </w:r>
      <w:r>
        <w:rPr>
          <w:rFonts w:hint="cs"/>
          <w:rtl/>
        </w:rPr>
        <w:t>י</w:t>
      </w:r>
      <w:r w:rsidR="00443F54">
        <w:rPr>
          <w:rFonts w:hint="cs"/>
          <w:rtl/>
        </w:rPr>
        <w:t xml:space="preserve">ים. לכן אני </w:t>
      </w:r>
      <w:r>
        <w:rPr>
          <w:rFonts w:hint="cs"/>
          <w:rtl/>
        </w:rPr>
        <w:t xml:space="preserve">כן </w:t>
      </w:r>
      <w:r w:rsidR="00443F54">
        <w:rPr>
          <w:rFonts w:hint="cs"/>
          <w:rtl/>
        </w:rPr>
        <w:t xml:space="preserve">רואה טעם שיהיה </w:t>
      </w:r>
      <w:bookmarkStart w:id="159" w:name="_ETM_Q1_11064982"/>
      <w:bookmarkEnd w:id="159"/>
      <w:r w:rsidR="00443F54">
        <w:rPr>
          <w:rFonts w:hint="cs"/>
          <w:rtl/>
        </w:rPr>
        <w:t xml:space="preserve">פה הסדר מיוחד. </w:t>
      </w:r>
      <w:r>
        <w:rPr>
          <w:rFonts w:hint="cs"/>
          <w:rtl/>
        </w:rPr>
        <w:t xml:space="preserve">השאלה הגדולה האם אני לא מייצר פה הסדר </w:t>
      </w:r>
      <w:r w:rsidR="00443F54">
        <w:rPr>
          <w:rFonts w:hint="cs"/>
          <w:rtl/>
        </w:rPr>
        <w:t>שלילי. זה השאלה שבע</w:t>
      </w:r>
      <w:r>
        <w:rPr>
          <w:rFonts w:hint="cs"/>
          <w:rtl/>
        </w:rPr>
        <w:t>י</w:t>
      </w:r>
      <w:r w:rsidR="00443F54">
        <w:rPr>
          <w:rFonts w:hint="cs"/>
          <w:rtl/>
        </w:rPr>
        <w:t>ניי יותר מט</w:t>
      </w:r>
      <w:r>
        <w:rPr>
          <w:rFonts w:hint="cs"/>
          <w:rtl/>
        </w:rPr>
        <w:t>ריד</w:t>
      </w:r>
      <w:r w:rsidR="00443F54">
        <w:rPr>
          <w:rFonts w:hint="cs"/>
          <w:rtl/>
        </w:rPr>
        <w:t xml:space="preserve">ה </w:t>
      </w:r>
      <w:bookmarkStart w:id="160" w:name="_ETM_Q1_11071499"/>
      <w:bookmarkEnd w:id="160"/>
      <w:r w:rsidR="00443F54">
        <w:rPr>
          <w:rFonts w:hint="cs"/>
          <w:rtl/>
        </w:rPr>
        <w:t xml:space="preserve">אותי </w:t>
      </w:r>
      <w:r>
        <w:rPr>
          <w:rFonts w:hint="cs"/>
          <w:rtl/>
        </w:rPr>
        <w:t xml:space="preserve">מדברי חברת הכנסת </w:t>
      </w:r>
      <w:r w:rsidR="00443F54">
        <w:rPr>
          <w:rFonts w:hint="cs"/>
          <w:rtl/>
        </w:rPr>
        <w:t xml:space="preserve">טלי גוטליב כי אני אומר: פה קיבלת רשות לדחות </w:t>
      </w:r>
      <w:bookmarkStart w:id="161" w:name="_ETM_Q1_11077933"/>
      <w:bookmarkEnd w:id="161"/>
      <w:r w:rsidR="00443F54">
        <w:rPr>
          <w:rFonts w:hint="cs"/>
          <w:rtl/>
        </w:rPr>
        <w:t>על ה</w:t>
      </w:r>
      <w:r>
        <w:rPr>
          <w:rFonts w:hint="cs"/>
          <w:rtl/>
        </w:rPr>
        <w:t>ס</w:t>
      </w:r>
      <w:r w:rsidR="00443F54">
        <w:rPr>
          <w:rFonts w:hint="cs"/>
          <w:rtl/>
        </w:rPr>
        <w:t xml:space="preserve">ף, </w:t>
      </w:r>
      <w:r>
        <w:rPr>
          <w:rFonts w:hint="cs"/>
          <w:rtl/>
        </w:rPr>
        <w:t xml:space="preserve">במקומות אחרים </w:t>
      </w:r>
      <w:bookmarkStart w:id="162" w:name="_ETM_Q1_11081186"/>
      <w:bookmarkEnd w:id="162"/>
      <w:r>
        <w:rPr>
          <w:rFonts w:hint="cs"/>
          <w:rtl/>
        </w:rPr>
        <w:t xml:space="preserve">שלא נגעתי בהם, למחוק על הסף, </w:t>
      </w:r>
      <w:r w:rsidR="00443F54">
        <w:rPr>
          <w:rFonts w:hint="cs"/>
          <w:rtl/>
        </w:rPr>
        <w:t>לא נתתי ל</w:t>
      </w:r>
      <w:r>
        <w:rPr>
          <w:rFonts w:hint="cs"/>
          <w:rtl/>
        </w:rPr>
        <w:t>ך</w:t>
      </w:r>
      <w:r w:rsidR="00443F54">
        <w:rPr>
          <w:rFonts w:hint="cs"/>
          <w:rtl/>
        </w:rPr>
        <w:t xml:space="preserve"> את הסמכות הזו.</w:t>
      </w:r>
    </w:p>
    <w:p w:rsidR="00443F54" w:rsidRDefault="00443F54" w:rsidP="00443F54">
      <w:pPr>
        <w:rPr>
          <w:rtl/>
        </w:rPr>
      </w:pPr>
      <w:bookmarkStart w:id="163" w:name="_ETM_Q1_11082216"/>
      <w:bookmarkStart w:id="164" w:name="_ETM_Q1_11082283"/>
      <w:bookmarkEnd w:id="163"/>
      <w:bookmarkEnd w:id="164"/>
    </w:p>
    <w:p w:rsidR="00443F54" w:rsidRDefault="00443F54" w:rsidP="00443F54">
      <w:pPr>
        <w:pStyle w:val="-"/>
        <w:keepNext/>
        <w:rPr>
          <w:rtl/>
        </w:rPr>
      </w:pPr>
      <w:bookmarkStart w:id="165" w:name="ET_speakercontinue_6345_11"/>
      <w:r w:rsidRPr="00443F54">
        <w:rPr>
          <w:rStyle w:val="TagStyle"/>
          <w:rtl/>
        </w:rPr>
        <w:lastRenderedPageBreak/>
        <w:t xml:space="preserve"> &lt;&lt; </w:t>
      </w:r>
      <w:proofErr w:type="spellStart"/>
      <w:r w:rsidRPr="00443F54">
        <w:rPr>
          <w:rStyle w:val="TagStyle"/>
          <w:rtl/>
        </w:rPr>
        <w:t>דובר_המשך</w:t>
      </w:r>
      <w:proofErr w:type="spellEnd"/>
      <w:r w:rsidRPr="00443F54">
        <w:rPr>
          <w:rStyle w:val="TagStyle"/>
          <w:rtl/>
        </w:rPr>
        <w:t xml:space="preserve"> &gt;&gt; </w:t>
      </w:r>
      <w:r>
        <w:rPr>
          <w:rtl/>
        </w:rPr>
        <w:t>טלי גוטליב (הליכוד):</w:t>
      </w:r>
      <w:r w:rsidRPr="00443F54">
        <w:rPr>
          <w:rStyle w:val="TagStyle"/>
          <w:rtl/>
        </w:rPr>
        <w:t xml:space="preserve"> &lt;&lt; </w:t>
      </w:r>
      <w:proofErr w:type="spellStart"/>
      <w:r w:rsidRPr="00443F54">
        <w:rPr>
          <w:rStyle w:val="TagStyle"/>
          <w:rtl/>
        </w:rPr>
        <w:t>דובר_המשך</w:t>
      </w:r>
      <w:proofErr w:type="spellEnd"/>
      <w:r w:rsidRPr="00443F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"/>
    </w:p>
    <w:p w:rsidR="00443F54" w:rsidRDefault="00443F54" w:rsidP="00443F54">
      <w:pPr>
        <w:pStyle w:val="KeepWithNext"/>
        <w:rPr>
          <w:rtl/>
        </w:rPr>
      </w:pPr>
    </w:p>
    <w:p w:rsidR="00443F54" w:rsidRDefault="00443F54" w:rsidP="007E6BB3">
      <w:pPr>
        <w:rPr>
          <w:rtl/>
        </w:rPr>
      </w:pPr>
      <w:bookmarkStart w:id="166" w:name="_ETM_Q1_11082766"/>
      <w:bookmarkEnd w:id="166"/>
      <w:r>
        <w:rPr>
          <w:rFonts w:hint="cs"/>
          <w:rtl/>
        </w:rPr>
        <w:t xml:space="preserve">אני מזכירה, לבעלי </w:t>
      </w:r>
      <w:bookmarkStart w:id="167" w:name="_ETM_Q1_11085567"/>
      <w:bookmarkEnd w:id="167"/>
      <w:r>
        <w:rPr>
          <w:rFonts w:hint="cs"/>
          <w:rtl/>
        </w:rPr>
        <w:t>התשובה שעומדים לענות</w:t>
      </w:r>
      <w:r w:rsidR="0000216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לנו, </w:t>
      </w:r>
      <w:r w:rsidR="003E7E5B">
        <w:rPr>
          <w:rFonts w:hint="cs"/>
          <w:rtl/>
        </w:rPr>
        <w:t xml:space="preserve">בחוק הכשרות המשפטית עצמה יש לנו סעיף </w:t>
      </w:r>
      <w:bookmarkStart w:id="168" w:name="_ETM_Q1_11105501"/>
      <w:bookmarkEnd w:id="168"/>
      <w:r w:rsidR="007E6BB3">
        <w:rPr>
          <w:rFonts w:hint="cs"/>
          <w:rtl/>
        </w:rPr>
        <w:t>ה</w:t>
      </w:r>
      <w:r w:rsidR="003E7E5B">
        <w:rPr>
          <w:rFonts w:hint="cs"/>
          <w:rtl/>
        </w:rPr>
        <w:t xml:space="preserve">1 על הבקשה הפוכה, </w:t>
      </w:r>
      <w:r w:rsidR="007E6BB3">
        <w:rPr>
          <w:rFonts w:hint="cs"/>
          <w:rtl/>
        </w:rPr>
        <w:t xml:space="preserve">מקום שבו הורה </w:t>
      </w:r>
      <w:r w:rsidR="003E7E5B">
        <w:rPr>
          <w:rFonts w:hint="cs"/>
          <w:rtl/>
        </w:rPr>
        <w:t xml:space="preserve">רוצה לחזור בו, </w:t>
      </w:r>
      <w:r w:rsidR="007E6BB3">
        <w:rPr>
          <w:rFonts w:hint="cs"/>
          <w:rtl/>
        </w:rPr>
        <w:t>ל</w:t>
      </w:r>
      <w:r w:rsidR="003E7E5B">
        <w:rPr>
          <w:rFonts w:hint="cs"/>
          <w:rtl/>
        </w:rPr>
        <w:t>בקש חז</w:t>
      </w:r>
      <w:r w:rsidR="00002167">
        <w:rPr>
          <w:rFonts w:hint="cs"/>
          <w:rtl/>
        </w:rPr>
        <w:t>רה</w:t>
      </w:r>
      <w:r w:rsidR="003E7E5B">
        <w:rPr>
          <w:rFonts w:hint="cs"/>
          <w:rtl/>
        </w:rPr>
        <w:t xml:space="preserve"> בו </w:t>
      </w:r>
      <w:bookmarkStart w:id="169" w:name="_ETM_Q1_11111452"/>
      <w:bookmarkEnd w:id="169"/>
      <w:r w:rsidR="00002167">
        <w:rPr>
          <w:rFonts w:hint="cs"/>
          <w:rtl/>
        </w:rPr>
        <w:t>משליל</w:t>
      </w:r>
      <w:r w:rsidR="003E7E5B">
        <w:rPr>
          <w:rFonts w:hint="cs"/>
          <w:rtl/>
        </w:rPr>
        <w:t xml:space="preserve">ת הזכות ההורית וזה כתוב </w:t>
      </w:r>
      <w:r w:rsidR="007E6BB3">
        <w:rPr>
          <w:rFonts w:hint="cs"/>
          <w:rtl/>
        </w:rPr>
        <w:t>ב</w:t>
      </w:r>
      <w:r w:rsidR="003E7E5B">
        <w:rPr>
          <w:rFonts w:hint="cs"/>
          <w:rtl/>
        </w:rPr>
        <w:t xml:space="preserve">חוק </w:t>
      </w:r>
      <w:r w:rsidR="007E6BB3">
        <w:rPr>
          <w:rFonts w:hint="cs"/>
          <w:rtl/>
        </w:rPr>
        <w:t xml:space="preserve">עצמו </w:t>
      </w:r>
      <w:proofErr w:type="spellStart"/>
      <w:r w:rsidR="003E7E5B">
        <w:rPr>
          <w:rFonts w:hint="cs"/>
          <w:rtl/>
        </w:rPr>
        <w:t>וכו</w:t>
      </w:r>
      <w:proofErr w:type="spellEnd"/>
      <w:r w:rsidR="003E7E5B">
        <w:rPr>
          <w:rFonts w:hint="cs"/>
          <w:rtl/>
        </w:rPr>
        <w:t xml:space="preserve">'. </w:t>
      </w:r>
      <w:r w:rsidR="007E6BB3">
        <w:rPr>
          <w:rFonts w:hint="cs"/>
          <w:rtl/>
        </w:rPr>
        <w:t xml:space="preserve">הרי </w:t>
      </w:r>
      <w:r w:rsidR="003E7E5B">
        <w:rPr>
          <w:rFonts w:hint="cs"/>
          <w:rtl/>
        </w:rPr>
        <w:t xml:space="preserve">כשאנו מדברים על </w:t>
      </w:r>
      <w:bookmarkStart w:id="170" w:name="_ETM_Q1_11117768"/>
      <w:bookmarkEnd w:id="170"/>
      <w:r w:rsidR="003E7E5B">
        <w:rPr>
          <w:rFonts w:hint="cs"/>
          <w:rtl/>
        </w:rPr>
        <w:t>שלילת זכ</w:t>
      </w:r>
      <w:r w:rsidR="007E6BB3">
        <w:rPr>
          <w:rFonts w:hint="cs"/>
          <w:rtl/>
        </w:rPr>
        <w:t>ות</w:t>
      </w:r>
      <w:r w:rsidR="003E7E5B">
        <w:rPr>
          <w:rFonts w:hint="cs"/>
          <w:rtl/>
        </w:rPr>
        <w:t xml:space="preserve"> הורית </w:t>
      </w:r>
      <w:r w:rsidR="007E6BB3">
        <w:rPr>
          <w:rFonts w:hint="cs"/>
          <w:rtl/>
        </w:rPr>
        <w:t>ואפוטרופסיות היא מובהק</w:t>
      </w:r>
      <w:r w:rsidR="003E7E5B">
        <w:rPr>
          <w:rFonts w:hint="cs"/>
          <w:rtl/>
        </w:rPr>
        <w:t xml:space="preserve">ת לגמרי אך </w:t>
      </w:r>
      <w:bookmarkStart w:id="171" w:name="_ETM_Q1_11127136"/>
      <w:bookmarkEnd w:id="171"/>
      <w:r w:rsidR="00002167">
        <w:rPr>
          <w:rFonts w:hint="cs"/>
          <w:rtl/>
        </w:rPr>
        <w:t xml:space="preserve">לא  </w:t>
      </w:r>
      <w:r w:rsidR="007E6BB3">
        <w:rPr>
          <w:rFonts w:hint="cs"/>
          <w:rtl/>
        </w:rPr>
        <w:t>מ</w:t>
      </w:r>
      <w:r w:rsidR="00002167">
        <w:rPr>
          <w:rFonts w:hint="cs"/>
          <w:rtl/>
        </w:rPr>
        <w:t xml:space="preserve">ובהקת בכלל. </w:t>
      </w:r>
      <w:r w:rsidR="007E6BB3">
        <w:rPr>
          <w:rFonts w:hint="cs"/>
          <w:rtl/>
        </w:rPr>
        <w:t xml:space="preserve">אם היא מובהקת, היא מובהקת </w:t>
      </w:r>
      <w:bookmarkStart w:id="172" w:name="_ETM_Q1_11126290"/>
      <w:bookmarkEnd w:id="172"/>
      <w:r w:rsidR="007E6BB3">
        <w:rPr>
          <w:rFonts w:hint="cs"/>
          <w:rtl/>
        </w:rPr>
        <w:t xml:space="preserve">כאור, ואם לא, אולי צריך לדבר מה זה שלילת זכות הורית ואפוטרופסות. </w:t>
      </w:r>
      <w:r w:rsidR="00002167">
        <w:rPr>
          <w:rFonts w:hint="cs"/>
          <w:rtl/>
        </w:rPr>
        <w:t>אם נכש</w:t>
      </w:r>
      <w:r w:rsidR="003E7E5B">
        <w:rPr>
          <w:rFonts w:hint="cs"/>
          <w:rtl/>
        </w:rPr>
        <w:t xml:space="preserve">לה זכותך, </w:t>
      </w:r>
      <w:r w:rsidR="007E6BB3">
        <w:rPr>
          <w:rFonts w:hint="cs"/>
          <w:rtl/>
        </w:rPr>
        <w:t xml:space="preserve">היא </w:t>
      </w:r>
      <w:r w:rsidR="003E7E5B">
        <w:rPr>
          <w:rFonts w:hint="cs"/>
          <w:rtl/>
        </w:rPr>
        <w:t xml:space="preserve">נשללה על כל </w:t>
      </w:r>
      <w:bookmarkStart w:id="173" w:name="_ETM_Q1_11133769"/>
      <w:bookmarkEnd w:id="173"/>
      <w:r w:rsidR="003E7E5B">
        <w:rPr>
          <w:rFonts w:hint="cs"/>
          <w:rtl/>
        </w:rPr>
        <w:t>ההשלכות של זה.</w:t>
      </w:r>
    </w:p>
    <w:p w:rsidR="003E7E5B" w:rsidRDefault="003E7E5B" w:rsidP="00443F54">
      <w:pPr>
        <w:rPr>
          <w:rtl/>
        </w:rPr>
      </w:pPr>
      <w:bookmarkStart w:id="174" w:name="_ETM_Q1_11137003"/>
      <w:bookmarkStart w:id="175" w:name="_ETM_Q1_11137070"/>
      <w:bookmarkEnd w:id="174"/>
      <w:bookmarkEnd w:id="175"/>
    </w:p>
    <w:p w:rsidR="003E7E5B" w:rsidRDefault="003E7E5B" w:rsidP="003E7E5B">
      <w:pPr>
        <w:pStyle w:val="af6"/>
        <w:keepNext/>
        <w:rPr>
          <w:rtl/>
        </w:rPr>
      </w:pPr>
      <w:bookmarkStart w:id="176" w:name="ET_yor_6157_12"/>
      <w:r w:rsidRPr="003E7E5B">
        <w:rPr>
          <w:rStyle w:val="TagStyle"/>
          <w:rtl/>
        </w:rPr>
        <w:t xml:space="preserve"> &lt;&lt; </w:t>
      </w:r>
      <w:proofErr w:type="spellStart"/>
      <w:r w:rsidRPr="003E7E5B">
        <w:rPr>
          <w:rStyle w:val="TagStyle"/>
          <w:rtl/>
        </w:rPr>
        <w:t>יור</w:t>
      </w:r>
      <w:proofErr w:type="spellEnd"/>
      <w:r w:rsidRPr="003E7E5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E7E5B">
        <w:rPr>
          <w:rStyle w:val="TagStyle"/>
          <w:rtl/>
        </w:rPr>
        <w:t xml:space="preserve"> &lt;&lt; </w:t>
      </w:r>
      <w:proofErr w:type="spellStart"/>
      <w:r w:rsidRPr="003E7E5B">
        <w:rPr>
          <w:rStyle w:val="TagStyle"/>
          <w:rtl/>
        </w:rPr>
        <w:t>יור</w:t>
      </w:r>
      <w:proofErr w:type="spellEnd"/>
      <w:r w:rsidRPr="003E7E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"/>
    </w:p>
    <w:p w:rsidR="003E7E5B" w:rsidRDefault="003E7E5B" w:rsidP="003E7E5B">
      <w:pPr>
        <w:pStyle w:val="KeepWithNext"/>
        <w:rPr>
          <w:rtl/>
        </w:rPr>
      </w:pPr>
    </w:p>
    <w:p w:rsidR="003E7E5B" w:rsidRDefault="007E6BB3" w:rsidP="003E7E5B">
      <w:pPr>
        <w:rPr>
          <w:rtl/>
        </w:rPr>
      </w:pPr>
      <w:bookmarkStart w:id="177" w:name="_ETM_Q1_11137603"/>
      <w:bookmarkEnd w:id="177"/>
      <w:r>
        <w:rPr>
          <w:rFonts w:hint="cs"/>
          <w:rtl/>
        </w:rPr>
        <w:t xml:space="preserve">אבל טלי, </w:t>
      </w:r>
      <w:r w:rsidR="003E7E5B">
        <w:rPr>
          <w:rFonts w:hint="cs"/>
          <w:rtl/>
        </w:rPr>
        <w:t>אמרת את זה.</w:t>
      </w:r>
    </w:p>
    <w:p w:rsidR="003E7E5B" w:rsidRDefault="003E7E5B" w:rsidP="003E7E5B">
      <w:pPr>
        <w:rPr>
          <w:rtl/>
        </w:rPr>
      </w:pPr>
      <w:bookmarkStart w:id="178" w:name="_ETM_Q1_11141987"/>
      <w:bookmarkStart w:id="179" w:name="_ETM_Q1_11142052"/>
      <w:bookmarkEnd w:id="178"/>
      <w:bookmarkEnd w:id="179"/>
    </w:p>
    <w:p w:rsidR="003E7E5B" w:rsidRDefault="003E7E5B" w:rsidP="003E7E5B">
      <w:pPr>
        <w:pStyle w:val="af9"/>
        <w:keepNext/>
        <w:rPr>
          <w:rtl/>
        </w:rPr>
      </w:pPr>
      <w:bookmarkStart w:id="180" w:name="ET_guest_578411_13"/>
      <w:r w:rsidRPr="003E7E5B">
        <w:rPr>
          <w:rStyle w:val="TagStyle"/>
          <w:rtl/>
        </w:rPr>
        <w:t xml:space="preserve"> &lt;&lt; אורח &gt;&gt; </w:t>
      </w:r>
      <w:r>
        <w:rPr>
          <w:rtl/>
        </w:rPr>
        <w:t>אילת ששון:</w:t>
      </w:r>
      <w:r w:rsidRPr="003E7E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"/>
    </w:p>
    <w:p w:rsidR="003E7E5B" w:rsidRDefault="003E7E5B" w:rsidP="003E7E5B">
      <w:pPr>
        <w:pStyle w:val="KeepWithNext"/>
        <w:rPr>
          <w:rtl/>
        </w:rPr>
      </w:pPr>
    </w:p>
    <w:p w:rsidR="00C62C07" w:rsidRDefault="007E6BB3" w:rsidP="00C62C07">
      <w:pPr>
        <w:rPr>
          <w:rtl/>
        </w:rPr>
      </w:pPr>
      <w:bookmarkStart w:id="181" w:name="_ETM_Q1_11144770"/>
      <w:bookmarkEnd w:id="181"/>
      <w:r>
        <w:rPr>
          <w:rFonts w:hint="cs"/>
          <w:rtl/>
        </w:rPr>
        <w:t xml:space="preserve">אני מודה </w:t>
      </w:r>
      <w:bookmarkStart w:id="182" w:name="_ETM_Q1_11144878"/>
      <w:bookmarkEnd w:id="182"/>
      <w:r>
        <w:rPr>
          <w:rFonts w:hint="cs"/>
          <w:rtl/>
        </w:rPr>
        <w:t xml:space="preserve">ליושב-ראש שהכניס את זה ב-11:45 כי אני חייבת ללכת עוד </w:t>
      </w:r>
      <w:bookmarkStart w:id="183" w:name="_ETM_Q1_11151382"/>
      <w:bookmarkEnd w:id="183"/>
      <w:r>
        <w:rPr>
          <w:rFonts w:hint="cs"/>
          <w:rtl/>
        </w:rPr>
        <w:t xml:space="preserve">כמה דקות, משאירה את כולכם בידיים נאמנות </w:t>
      </w:r>
      <w:r w:rsidR="003E7E5B">
        <w:rPr>
          <w:rFonts w:hint="cs"/>
          <w:rtl/>
        </w:rPr>
        <w:t>אב</w:t>
      </w:r>
      <w:r>
        <w:rPr>
          <w:rFonts w:hint="cs"/>
          <w:rtl/>
        </w:rPr>
        <w:t>ל</w:t>
      </w:r>
      <w:r w:rsidR="003E7E5B">
        <w:rPr>
          <w:rFonts w:hint="cs"/>
          <w:rtl/>
        </w:rPr>
        <w:t xml:space="preserve"> אנ</w:t>
      </w:r>
      <w:r>
        <w:rPr>
          <w:rFonts w:hint="cs"/>
          <w:rtl/>
        </w:rPr>
        <w:t>י</w:t>
      </w:r>
      <w:r w:rsidR="003E7E5B">
        <w:rPr>
          <w:rFonts w:hint="cs"/>
          <w:rtl/>
        </w:rPr>
        <w:t xml:space="preserve"> רו</w:t>
      </w:r>
      <w:r>
        <w:rPr>
          <w:rFonts w:hint="cs"/>
          <w:rtl/>
        </w:rPr>
        <w:t>צ</w:t>
      </w:r>
      <w:r w:rsidR="003E7E5B">
        <w:rPr>
          <w:rFonts w:hint="cs"/>
          <w:rtl/>
        </w:rPr>
        <w:t>ה</w:t>
      </w:r>
      <w:r>
        <w:rPr>
          <w:rFonts w:hint="cs"/>
          <w:rtl/>
        </w:rPr>
        <w:t xml:space="preserve"> להשיב</w:t>
      </w:r>
      <w:r w:rsidR="003E7E5B">
        <w:rPr>
          <w:rFonts w:hint="cs"/>
          <w:rtl/>
        </w:rPr>
        <w:t xml:space="preserve">. אני מסכימה </w:t>
      </w:r>
      <w:bookmarkStart w:id="184" w:name="_ETM_Q1_11154271"/>
      <w:bookmarkEnd w:id="184"/>
      <w:r>
        <w:rPr>
          <w:rFonts w:hint="cs"/>
          <w:rtl/>
        </w:rPr>
        <w:t xml:space="preserve">עם </w:t>
      </w:r>
      <w:bookmarkStart w:id="185" w:name="_ETM_Q1_11157653"/>
      <w:bookmarkEnd w:id="185"/>
      <w:r>
        <w:rPr>
          <w:rFonts w:hint="cs"/>
          <w:rtl/>
        </w:rPr>
        <w:t xml:space="preserve">גברתי </w:t>
      </w:r>
      <w:r w:rsidR="003E7E5B">
        <w:rPr>
          <w:rFonts w:hint="cs"/>
          <w:rtl/>
        </w:rPr>
        <w:t>שהדברים מובהקים. ש</w:t>
      </w:r>
      <w:r>
        <w:rPr>
          <w:rFonts w:hint="cs"/>
          <w:rtl/>
        </w:rPr>
        <w:t>ל</w:t>
      </w:r>
      <w:r w:rsidR="003E7E5B">
        <w:rPr>
          <w:rFonts w:hint="cs"/>
          <w:rtl/>
        </w:rPr>
        <w:t>ילת אפוטרופסות בע</w:t>
      </w:r>
      <w:r w:rsidR="00C62C07">
        <w:rPr>
          <w:rFonts w:hint="cs"/>
          <w:rtl/>
        </w:rPr>
        <w:t>ינ</w:t>
      </w:r>
      <w:r w:rsidR="003E7E5B">
        <w:rPr>
          <w:rFonts w:hint="cs"/>
          <w:rtl/>
        </w:rPr>
        <w:t>ינו</w:t>
      </w:r>
      <w:r w:rsidR="00C62C07">
        <w:rPr>
          <w:rFonts w:hint="cs"/>
          <w:rtl/>
        </w:rPr>
        <w:t xml:space="preserve"> היא מאוד חד משמעית ונחרצת</w:t>
      </w:r>
      <w:r w:rsidR="003E7E5B">
        <w:rPr>
          <w:rFonts w:hint="cs"/>
          <w:rtl/>
        </w:rPr>
        <w:t xml:space="preserve">. </w:t>
      </w:r>
      <w:r w:rsidR="00C62C07">
        <w:rPr>
          <w:rFonts w:hint="cs"/>
          <w:rtl/>
        </w:rPr>
        <w:t xml:space="preserve">אבל </w:t>
      </w:r>
      <w:r w:rsidR="003E7E5B">
        <w:rPr>
          <w:rFonts w:hint="cs"/>
          <w:rtl/>
        </w:rPr>
        <w:t xml:space="preserve">המציאות בשטח </w:t>
      </w:r>
      <w:r w:rsidR="00C62C07">
        <w:rPr>
          <w:rFonts w:hint="cs"/>
          <w:rtl/>
        </w:rPr>
        <w:t xml:space="preserve">היא </w:t>
      </w:r>
      <w:r w:rsidR="003E7E5B">
        <w:rPr>
          <w:rFonts w:hint="cs"/>
          <w:rtl/>
        </w:rPr>
        <w:t>שמתק</w:t>
      </w:r>
      <w:r w:rsidR="00C62C07">
        <w:rPr>
          <w:rFonts w:hint="cs"/>
          <w:rtl/>
        </w:rPr>
        <w:t>י</w:t>
      </w:r>
      <w:r w:rsidR="003E7E5B">
        <w:rPr>
          <w:rFonts w:hint="cs"/>
          <w:rtl/>
        </w:rPr>
        <w:t xml:space="preserve">ימות </w:t>
      </w:r>
      <w:r w:rsidR="00C62C07">
        <w:rPr>
          <w:rFonts w:hint="cs"/>
          <w:rtl/>
        </w:rPr>
        <w:t xml:space="preserve">הידיינויות </w:t>
      </w:r>
      <w:r w:rsidR="003E7E5B">
        <w:rPr>
          <w:rFonts w:hint="cs"/>
          <w:rtl/>
        </w:rPr>
        <w:t xml:space="preserve">גם בבתי </w:t>
      </w:r>
      <w:bookmarkStart w:id="186" w:name="_ETM_Q1_11163437"/>
      <w:bookmarkEnd w:id="186"/>
      <w:r w:rsidR="003E7E5B">
        <w:rPr>
          <w:rFonts w:hint="cs"/>
          <w:rtl/>
        </w:rPr>
        <w:t>משפט לענ</w:t>
      </w:r>
      <w:r w:rsidR="00C62C07">
        <w:rPr>
          <w:rFonts w:hint="cs"/>
          <w:rtl/>
        </w:rPr>
        <w:t xml:space="preserve">ייני משפחה, </w:t>
      </w:r>
      <w:bookmarkStart w:id="187" w:name="_ETM_Q1_11166960"/>
      <w:bookmarkEnd w:id="187"/>
      <w:r w:rsidR="00C62C07">
        <w:rPr>
          <w:rFonts w:hint="cs"/>
          <w:rtl/>
        </w:rPr>
        <w:t>גם בבתי הדין הדתיים. מת</w:t>
      </w:r>
      <w:r w:rsidR="003E7E5B">
        <w:rPr>
          <w:rFonts w:hint="cs"/>
          <w:rtl/>
        </w:rPr>
        <w:t>קי</w:t>
      </w:r>
      <w:r w:rsidR="00C62C07">
        <w:rPr>
          <w:rFonts w:hint="cs"/>
          <w:rtl/>
        </w:rPr>
        <w:t>י</w:t>
      </w:r>
      <w:r w:rsidR="003E7E5B">
        <w:rPr>
          <w:rFonts w:hint="cs"/>
          <w:rtl/>
        </w:rPr>
        <w:t xml:space="preserve">מות הידיינויות </w:t>
      </w:r>
      <w:r w:rsidR="00C62C07">
        <w:rPr>
          <w:rFonts w:hint="cs"/>
          <w:rtl/>
        </w:rPr>
        <w:t xml:space="preserve">בשאלה האם באמת פה </w:t>
      </w:r>
      <w:r w:rsidR="003E7E5B">
        <w:rPr>
          <w:rFonts w:hint="cs"/>
          <w:rtl/>
        </w:rPr>
        <w:t>שלילת אפוטרופסות גם אומרת</w:t>
      </w:r>
      <w:r w:rsidR="00C62C07">
        <w:rPr>
          <w:rFonts w:hint="cs"/>
          <w:rtl/>
        </w:rPr>
        <w:t>,</w:t>
      </w:r>
      <w:r w:rsidR="003E7E5B">
        <w:rPr>
          <w:rFonts w:hint="cs"/>
          <w:rtl/>
        </w:rPr>
        <w:t xml:space="preserve"> שלא </w:t>
      </w:r>
      <w:bookmarkStart w:id="188" w:name="_ETM_Q1_11171672"/>
      <w:bookmarkEnd w:id="188"/>
      <w:r w:rsidR="00C62C07">
        <w:rPr>
          <w:rFonts w:hint="cs"/>
          <w:rtl/>
        </w:rPr>
        <w:t>יכול</w:t>
      </w:r>
      <w:r w:rsidR="003E7E5B">
        <w:rPr>
          <w:rFonts w:hint="cs"/>
          <w:rtl/>
        </w:rPr>
        <w:t xml:space="preserve"> להיות בקשה כזו. </w:t>
      </w:r>
    </w:p>
    <w:p w:rsidR="00C62C07" w:rsidRDefault="00C62C07" w:rsidP="00C62C07">
      <w:pPr>
        <w:rPr>
          <w:rtl/>
        </w:rPr>
      </w:pPr>
      <w:bookmarkStart w:id="189" w:name="_ETM_Q1_11178356"/>
      <w:bookmarkStart w:id="190" w:name="_ETM_Q1_11178387"/>
      <w:bookmarkEnd w:id="189"/>
      <w:bookmarkEnd w:id="190"/>
    </w:p>
    <w:p w:rsidR="00C62C07" w:rsidRDefault="00C62C07" w:rsidP="00C62C07">
      <w:pPr>
        <w:pStyle w:val="a4"/>
        <w:keepNext/>
        <w:rPr>
          <w:rtl/>
        </w:rPr>
      </w:pPr>
      <w:bookmarkStart w:id="191" w:name="ET_speaker_6345_90"/>
      <w:r w:rsidRPr="00C62C0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62C07">
        <w:rPr>
          <w:rStyle w:val="TagStyle"/>
          <w:rtl/>
        </w:rPr>
        <w:t xml:space="preserve"> &lt;&lt; דובר </w:t>
      </w:r>
      <w:bookmarkEnd w:id="191"/>
    </w:p>
    <w:p w:rsidR="00C62C07" w:rsidRDefault="00C62C07" w:rsidP="00C62C07">
      <w:pPr>
        <w:rPr>
          <w:rtl/>
        </w:rPr>
      </w:pPr>
    </w:p>
    <w:p w:rsidR="00C62C07" w:rsidRDefault="00C62C07" w:rsidP="00C62C07">
      <w:pPr>
        <w:rPr>
          <w:rtl/>
        </w:rPr>
      </w:pPr>
      <w:r>
        <w:rPr>
          <w:rFonts w:hint="cs"/>
          <w:rtl/>
        </w:rPr>
        <w:t>אז אולי צריך להבהיר לשופטים מה זה.</w:t>
      </w:r>
    </w:p>
    <w:p w:rsidR="00C62C07" w:rsidRDefault="00C62C07" w:rsidP="00C62C07">
      <w:pPr>
        <w:rPr>
          <w:rtl/>
        </w:rPr>
      </w:pPr>
      <w:bookmarkStart w:id="192" w:name="_ETM_Q1_11182234"/>
      <w:bookmarkEnd w:id="192"/>
    </w:p>
    <w:p w:rsidR="00C62C07" w:rsidRDefault="00C62C07" w:rsidP="00C62C07">
      <w:pPr>
        <w:pStyle w:val="af9"/>
        <w:keepNext/>
        <w:rPr>
          <w:rtl/>
        </w:rPr>
      </w:pPr>
      <w:bookmarkStart w:id="193" w:name="ET_guest_578411_91"/>
      <w:r w:rsidRPr="00C62C07">
        <w:rPr>
          <w:rStyle w:val="TagStyle"/>
          <w:rtl/>
        </w:rPr>
        <w:t xml:space="preserve"> &lt;&lt; אורח &gt;&gt; </w:t>
      </w:r>
      <w:r>
        <w:rPr>
          <w:rtl/>
        </w:rPr>
        <w:t>אילת ששון:</w:t>
      </w:r>
      <w:r w:rsidRPr="00C62C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"/>
    </w:p>
    <w:p w:rsidR="00C62C07" w:rsidRDefault="00C62C07" w:rsidP="00C62C07">
      <w:pPr>
        <w:pStyle w:val="KeepWithNext"/>
        <w:rPr>
          <w:rtl/>
        </w:rPr>
      </w:pPr>
    </w:p>
    <w:p w:rsidR="003E7E5B" w:rsidRDefault="003E7E5B" w:rsidP="00C62C07">
      <w:pPr>
        <w:rPr>
          <w:rtl/>
        </w:rPr>
      </w:pPr>
      <w:bookmarkStart w:id="194" w:name="_ETM_Q1_11182703"/>
      <w:bookmarkStart w:id="195" w:name="_ETM_Q1_11182756"/>
      <w:bookmarkStart w:id="196" w:name="_ETM_Q1_11178500"/>
      <w:bookmarkStart w:id="197" w:name="_ETM_Q1_11178567"/>
      <w:bookmarkEnd w:id="194"/>
      <w:bookmarkEnd w:id="195"/>
      <w:bookmarkEnd w:id="196"/>
      <w:bookmarkEnd w:id="197"/>
      <w:r>
        <w:rPr>
          <w:rFonts w:hint="cs"/>
          <w:rtl/>
        </w:rPr>
        <w:t xml:space="preserve">אני מהמקום שבו אני נמצאת לא </w:t>
      </w:r>
      <w:bookmarkStart w:id="198" w:name="_ETM_Q1_11181272"/>
      <w:bookmarkEnd w:id="198"/>
      <w:r>
        <w:rPr>
          <w:rFonts w:hint="cs"/>
          <w:rtl/>
        </w:rPr>
        <w:t>יכולה. אני רק רואה מי משלם את המ</w:t>
      </w:r>
      <w:r w:rsidR="00C62C07">
        <w:rPr>
          <w:rFonts w:hint="cs"/>
          <w:rtl/>
        </w:rPr>
        <w:t>ח</w:t>
      </w:r>
      <w:r>
        <w:rPr>
          <w:rFonts w:hint="cs"/>
          <w:rtl/>
        </w:rPr>
        <w:t xml:space="preserve">יר וזה הילד </w:t>
      </w:r>
      <w:bookmarkStart w:id="199" w:name="_ETM_Q1_11186539"/>
      <w:bookmarkEnd w:id="199"/>
      <w:r>
        <w:rPr>
          <w:rFonts w:hint="cs"/>
          <w:rtl/>
        </w:rPr>
        <w:t>שנבדק שוב על כל בקשה שמוגשת.</w:t>
      </w:r>
      <w:r w:rsidR="00C62C07">
        <w:rPr>
          <w:rFonts w:hint="cs"/>
          <w:rtl/>
        </w:rPr>
        <w:t xml:space="preserve"> הולכים גורמי מקצוע לבדוק האם טובתו או לא טובתו.</w:t>
      </w:r>
    </w:p>
    <w:p w:rsidR="003E7E5B" w:rsidRDefault="003E7E5B" w:rsidP="003E7E5B">
      <w:pPr>
        <w:rPr>
          <w:rtl/>
        </w:rPr>
      </w:pPr>
      <w:bookmarkStart w:id="200" w:name="_ETM_Q1_11190906"/>
      <w:bookmarkStart w:id="201" w:name="_ETM_Q1_11190989"/>
      <w:bookmarkStart w:id="202" w:name="_ETM_Q1_11193307"/>
      <w:bookmarkEnd w:id="200"/>
      <w:bookmarkEnd w:id="201"/>
      <w:bookmarkEnd w:id="202"/>
    </w:p>
    <w:p w:rsidR="003E7E5B" w:rsidRDefault="003E7E5B" w:rsidP="003E7E5B">
      <w:pPr>
        <w:pStyle w:val="a4"/>
        <w:keepNext/>
        <w:rPr>
          <w:rtl/>
        </w:rPr>
      </w:pPr>
      <w:bookmarkStart w:id="203" w:name="ET_speaker_6345_14"/>
      <w:r w:rsidRPr="003E7E5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E7E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:rsidR="003E7E5B" w:rsidRDefault="003E7E5B" w:rsidP="003E7E5B">
      <w:pPr>
        <w:pStyle w:val="KeepWithNext"/>
        <w:rPr>
          <w:rtl/>
        </w:rPr>
      </w:pPr>
    </w:p>
    <w:p w:rsidR="003E7E5B" w:rsidRDefault="003E7E5B" w:rsidP="003E7E5B">
      <w:pPr>
        <w:rPr>
          <w:rtl/>
        </w:rPr>
      </w:pPr>
      <w:bookmarkStart w:id="204" w:name="_ETM_Q1_11193757"/>
      <w:bookmarkStart w:id="205" w:name="_ETM_Q1_11193790"/>
      <w:bookmarkEnd w:id="204"/>
      <w:bookmarkEnd w:id="205"/>
      <w:r>
        <w:rPr>
          <w:rFonts w:hint="cs"/>
          <w:rtl/>
        </w:rPr>
        <w:t>כמה מקרים יש ל</w:t>
      </w:r>
      <w:r w:rsidR="00C62C07">
        <w:rPr>
          <w:rFonts w:hint="cs"/>
          <w:rtl/>
        </w:rPr>
        <w:t>ך</w:t>
      </w:r>
      <w:r>
        <w:rPr>
          <w:rFonts w:hint="cs"/>
          <w:rtl/>
        </w:rPr>
        <w:t xml:space="preserve"> שנשללה </w:t>
      </w:r>
      <w:bookmarkStart w:id="206" w:name="_ETM_Q1_11196423"/>
      <w:bookmarkEnd w:id="206"/>
      <w:r w:rsidR="00C62C07">
        <w:rPr>
          <w:rFonts w:hint="cs"/>
          <w:rtl/>
        </w:rPr>
        <w:t xml:space="preserve">זכות הורית ואפוטרופסות </w:t>
      </w:r>
      <w:r>
        <w:rPr>
          <w:rFonts w:hint="cs"/>
          <w:rtl/>
        </w:rPr>
        <w:t xml:space="preserve">בגין הרשאה בפלילים בישראל? </w:t>
      </w:r>
      <w:r w:rsidR="00C62C07">
        <w:rPr>
          <w:rFonts w:hint="cs"/>
          <w:rtl/>
        </w:rPr>
        <w:t xml:space="preserve">כמה כאלה </w:t>
      </w:r>
      <w:bookmarkStart w:id="207" w:name="_ETM_Q1_11203081"/>
      <w:bookmarkEnd w:id="207"/>
      <w:r w:rsidR="00C62C07">
        <w:rPr>
          <w:rFonts w:hint="cs"/>
          <w:rtl/>
        </w:rPr>
        <w:t xml:space="preserve">יש? </w:t>
      </w:r>
      <w:r>
        <w:rPr>
          <w:rFonts w:hint="cs"/>
          <w:rtl/>
        </w:rPr>
        <w:t>אני שולפת מהשרוול רק מפרסו</w:t>
      </w:r>
      <w:r w:rsidR="00C62C07">
        <w:rPr>
          <w:rFonts w:hint="cs"/>
          <w:rtl/>
        </w:rPr>
        <w:t>מ</w:t>
      </w:r>
      <w:r>
        <w:rPr>
          <w:rFonts w:hint="cs"/>
          <w:rtl/>
        </w:rPr>
        <w:t xml:space="preserve">ים של </w:t>
      </w:r>
      <w:bookmarkStart w:id="208" w:name="_ETM_Q1_11207491"/>
      <w:bookmarkEnd w:id="208"/>
      <w:r w:rsidR="00C62C07">
        <w:rPr>
          <w:rFonts w:hint="cs"/>
          <w:rtl/>
        </w:rPr>
        <w:t xml:space="preserve">מקרים איומים של </w:t>
      </w:r>
      <w:r>
        <w:rPr>
          <w:rFonts w:hint="cs"/>
          <w:rtl/>
        </w:rPr>
        <w:t>העבירות המנ</w:t>
      </w:r>
      <w:r w:rsidR="00C62C07">
        <w:rPr>
          <w:rFonts w:hint="cs"/>
          <w:rtl/>
        </w:rPr>
        <w:t>ו</w:t>
      </w:r>
      <w:r>
        <w:rPr>
          <w:rFonts w:hint="cs"/>
          <w:rtl/>
        </w:rPr>
        <w:t xml:space="preserve">יות פה בשנתיים האחרונות. יש </w:t>
      </w:r>
      <w:r w:rsidR="00C62C07">
        <w:rPr>
          <w:rFonts w:hint="cs"/>
          <w:rtl/>
        </w:rPr>
        <w:t xml:space="preserve">לך </w:t>
      </w:r>
      <w:r>
        <w:rPr>
          <w:rFonts w:hint="cs"/>
          <w:rtl/>
        </w:rPr>
        <w:t xml:space="preserve">בערך שמונה מקרים. אולי </w:t>
      </w:r>
      <w:bookmarkStart w:id="209" w:name="_ETM_Q1_11215341"/>
      <w:bookmarkEnd w:id="209"/>
      <w:r>
        <w:rPr>
          <w:rFonts w:hint="cs"/>
          <w:rtl/>
        </w:rPr>
        <w:t xml:space="preserve">אני טועה. </w:t>
      </w:r>
    </w:p>
    <w:p w:rsidR="003E7E5B" w:rsidRDefault="003E7E5B" w:rsidP="003E7E5B">
      <w:pPr>
        <w:rPr>
          <w:rtl/>
        </w:rPr>
      </w:pPr>
      <w:bookmarkStart w:id="210" w:name="_ETM_Q1_11218358"/>
      <w:bookmarkStart w:id="211" w:name="_ETM_Q1_11218408"/>
      <w:bookmarkEnd w:id="210"/>
      <w:bookmarkEnd w:id="211"/>
    </w:p>
    <w:p w:rsidR="003E7E5B" w:rsidRDefault="003E7E5B" w:rsidP="003E7E5B">
      <w:pPr>
        <w:pStyle w:val="af9"/>
        <w:keepNext/>
        <w:rPr>
          <w:rtl/>
        </w:rPr>
      </w:pPr>
      <w:bookmarkStart w:id="212" w:name="ET_guest_704759_15"/>
      <w:r w:rsidRPr="003E7E5B">
        <w:rPr>
          <w:rStyle w:val="TagStyle"/>
          <w:rtl/>
        </w:rPr>
        <w:t xml:space="preserve"> &lt;&lt; אורח &gt;&gt; </w:t>
      </w:r>
      <w:r>
        <w:rPr>
          <w:rtl/>
        </w:rPr>
        <w:t>ליאת יעקובוביץ:</w:t>
      </w:r>
      <w:r w:rsidRPr="003E7E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"/>
    </w:p>
    <w:p w:rsidR="003E7E5B" w:rsidRDefault="003E7E5B" w:rsidP="003E7E5B">
      <w:pPr>
        <w:pStyle w:val="KeepWithNext"/>
        <w:rPr>
          <w:rtl/>
        </w:rPr>
      </w:pPr>
    </w:p>
    <w:p w:rsidR="003E7E5B" w:rsidRDefault="00C62C07" w:rsidP="003E7E5B">
      <w:pPr>
        <w:rPr>
          <w:rtl/>
        </w:rPr>
      </w:pPr>
      <w:bookmarkStart w:id="213" w:name="_ETM_Q1_11230076"/>
      <w:bookmarkEnd w:id="213"/>
      <w:r>
        <w:rPr>
          <w:rFonts w:hint="cs"/>
          <w:rtl/>
        </w:rPr>
        <w:t xml:space="preserve">לא. יש לך </w:t>
      </w:r>
      <w:r w:rsidR="003E7E5B">
        <w:rPr>
          <w:rFonts w:hint="cs"/>
          <w:rtl/>
        </w:rPr>
        <w:t>רצח ומעשי סדום.</w:t>
      </w:r>
    </w:p>
    <w:p w:rsidR="003E7E5B" w:rsidRDefault="003E7E5B" w:rsidP="003E7E5B">
      <w:pPr>
        <w:rPr>
          <w:rtl/>
        </w:rPr>
      </w:pPr>
      <w:bookmarkStart w:id="214" w:name="_ETM_Q1_11237626"/>
      <w:bookmarkStart w:id="215" w:name="_ETM_Q1_11237692"/>
      <w:bookmarkEnd w:id="214"/>
      <w:bookmarkEnd w:id="215"/>
    </w:p>
    <w:p w:rsidR="00C62C07" w:rsidRDefault="00C62C07" w:rsidP="00C62C07">
      <w:pPr>
        <w:pStyle w:val="af6"/>
        <w:keepNext/>
        <w:rPr>
          <w:rtl/>
        </w:rPr>
      </w:pPr>
      <w:bookmarkStart w:id="216" w:name="ET_yor_6157_92"/>
      <w:r w:rsidRPr="00C62C07">
        <w:rPr>
          <w:rStyle w:val="TagStyle"/>
          <w:rtl/>
        </w:rPr>
        <w:t xml:space="preserve"> &lt;&lt; </w:t>
      </w:r>
      <w:proofErr w:type="spellStart"/>
      <w:r w:rsidRPr="00C62C07">
        <w:rPr>
          <w:rStyle w:val="TagStyle"/>
          <w:rtl/>
        </w:rPr>
        <w:t>יור</w:t>
      </w:r>
      <w:proofErr w:type="spellEnd"/>
      <w:r w:rsidRPr="00C62C0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62C07">
        <w:rPr>
          <w:rStyle w:val="TagStyle"/>
          <w:rtl/>
        </w:rPr>
        <w:t xml:space="preserve"> &lt;&lt; </w:t>
      </w:r>
      <w:proofErr w:type="spellStart"/>
      <w:r w:rsidRPr="00C62C07">
        <w:rPr>
          <w:rStyle w:val="TagStyle"/>
          <w:rtl/>
        </w:rPr>
        <w:t>יור</w:t>
      </w:r>
      <w:proofErr w:type="spellEnd"/>
      <w:r w:rsidRPr="00C62C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"/>
    </w:p>
    <w:p w:rsidR="00C62C07" w:rsidRDefault="00C62C07" w:rsidP="00C62C07">
      <w:pPr>
        <w:pStyle w:val="KeepWithNext"/>
        <w:rPr>
          <w:rtl/>
        </w:rPr>
      </w:pPr>
    </w:p>
    <w:p w:rsidR="00C62C07" w:rsidRDefault="00C62C07" w:rsidP="00C62C07">
      <w:pPr>
        <w:rPr>
          <w:rtl/>
        </w:rPr>
      </w:pPr>
      <w:bookmarkStart w:id="217" w:name="_ETM_Q1_11226251"/>
      <w:bookmarkEnd w:id="217"/>
      <w:r>
        <w:rPr>
          <w:rFonts w:hint="cs"/>
          <w:rtl/>
        </w:rPr>
        <w:t xml:space="preserve">רצח, אונס, מעשה סדום וגם זה לא רק על האדם </w:t>
      </w:r>
      <w:bookmarkStart w:id="218" w:name="_ETM_Q1_11229226"/>
      <w:bookmarkEnd w:id="218"/>
      <w:r>
        <w:rPr>
          <w:rFonts w:hint="cs"/>
          <w:rtl/>
        </w:rPr>
        <w:t>עצמו.</w:t>
      </w:r>
    </w:p>
    <w:p w:rsidR="00C62C07" w:rsidRPr="00C62C07" w:rsidRDefault="00C62C07" w:rsidP="00C62C07">
      <w:pPr>
        <w:rPr>
          <w:rtl/>
        </w:rPr>
      </w:pPr>
      <w:bookmarkStart w:id="219" w:name="_ETM_Q1_11230202"/>
      <w:bookmarkStart w:id="220" w:name="_ETM_Q1_11230264"/>
      <w:bookmarkEnd w:id="219"/>
      <w:bookmarkEnd w:id="220"/>
    </w:p>
    <w:p w:rsidR="003E7E5B" w:rsidRDefault="003E7E5B" w:rsidP="003E7E5B">
      <w:pPr>
        <w:pStyle w:val="a4"/>
        <w:keepNext/>
        <w:rPr>
          <w:rtl/>
        </w:rPr>
      </w:pPr>
      <w:bookmarkStart w:id="221" w:name="_ETM_Q1_11241726"/>
      <w:bookmarkStart w:id="222" w:name="_ETM_Q1_10691190"/>
      <w:bookmarkStart w:id="223" w:name="_ETM_Q1_10691243"/>
      <w:bookmarkEnd w:id="221"/>
      <w:bookmarkEnd w:id="222"/>
      <w:bookmarkEnd w:id="223"/>
      <w:r w:rsidRPr="003E7E5B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3E7E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43F54" w:rsidRDefault="00443F54" w:rsidP="00443F54">
      <w:pPr>
        <w:rPr>
          <w:rtl/>
        </w:rPr>
      </w:pPr>
    </w:p>
    <w:p w:rsidR="003E7E5B" w:rsidRDefault="00C62C07" w:rsidP="00C62C07">
      <w:pPr>
        <w:rPr>
          <w:rtl/>
        </w:rPr>
      </w:pPr>
      <w:bookmarkStart w:id="224" w:name="_ETM_Q1_11251193"/>
      <w:bookmarkStart w:id="225" w:name="_ETM_Q1_11251277"/>
      <w:bookmarkEnd w:id="224"/>
      <w:bookmarkEnd w:id="225"/>
      <w:r>
        <w:rPr>
          <w:rFonts w:hint="cs"/>
          <w:rtl/>
        </w:rPr>
        <w:t>ואני בכל זאת רואה את כתבי האישום שמוגשים. כמה מקרים שיש שנשללה בשנתיים האחרונות זכות האפוטרופסות?</w:t>
      </w:r>
    </w:p>
    <w:p w:rsidR="00C62C07" w:rsidRDefault="00C62C07" w:rsidP="00443F54">
      <w:pPr>
        <w:rPr>
          <w:rtl/>
        </w:rPr>
      </w:pPr>
      <w:bookmarkStart w:id="226" w:name="_ETM_Q1_11234531"/>
      <w:bookmarkStart w:id="227" w:name="_ETM_Q1_11234575"/>
      <w:bookmarkEnd w:id="226"/>
      <w:bookmarkEnd w:id="227"/>
    </w:p>
    <w:p w:rsidR="003E7E5B" w:rsidRDefault="003E7E5B" w:rsidP="003E7E5B">
      <w:pPr>
        <w:pStyle w:val="-"/>
        <w:keepNext/>
        <w:rPr>
          <w:rtl/>
        </w:rPr>
      </w:pPr>
      <w:bookmarkStart w:id="228" w:name="ET_speakercontinue_942816_17"/>
      <w:r w:rsidRPr="003E7E5B">
        <w:rPr>
          <w:rStyle w:val="TagStyle"/>
          <w:rtl/>
        </w:rPr>
        <w:t xml:space="preserve"> &lt;&lt; </w:t>
      </w:r>
      <w:proofErr w:type="spellStart"/>
      <w:r w:rsidRPr="003E7E5B">
        <w:rPr>
          <w:rStyle w:val="TagStyle"/>
          <w:rtl/>
        </w:rPr>
        <w:t>דובר_המשך</w:t>
      </w:r>
      <w:proofErr w:type="spellEnd"/>
      <w:r w:rsidRPr="003E7E5B">
        <w:rPr>
          <w:rStyle w:val="TagStyle"/>
          <w:rtl/>
        </w:rPr>
        <w:t xml:space="preserve"> &gt;&gt; </w:t>
      </w:r>
      <w:r>
        <w:rPr>
          <w:rtl/>
        </w:rPr>
        <w:t xml:space="preserve">ורד </w:t>
      </w:r>
      <w:proofErr w:type="spellStart"/>
      <w:r>
        <w:rPr>
          <w:rtl/>
        </w:rPr>
        <w:t>חלאוה</w:t>
      </w:r>
      <w:proofErr w:type="spellEnd"/>
      <w:r>
        <w:rPr>
          <w:rtl/>
        </w:rPr>
        <w:t>:</w:t>
      </w:r>
      <w:r w:rsidRPr="003E7E5B">
        <w:rPr>
          <w:rStyle w:val="TagStyle"/>
          <w:rtl/>
        </w:rPr>
        <w:t xml:space="preserve"> &lt;&lt; </w:t>
      </w:r>
      <w:proofErr w:type="spellStart"/>
      <w:r w:rsidRPr="003E7E5B">
        <w:rPr>
          <w:rStyle w:val="TagStyle"/>
          <w:rtl/>
        </w:rPr>
        <w:t>דובר_המשך</w:t>
      </w:r>
      <w:proofErr w:type="spellEnd"/>
      <w:r w:rsidRPr="003E7E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8"/>
    </w:p>
    <w:p w:rsidR="003E7E5B" w:rsidRDefault="003E7E5B" w:rsidP="003E7E5B">
      <w:pPr>
        <w:pStyle w:val="KeepWithNext"/>
        <w:rPr>
          <w:rtl/>
        </w:rPr>
      </w:pPr>
    </w:p>
    <w:p w:rsidR="00C62C07" w:rsidRDefault="00C62C07" w:rsidP="003E7E5B">
      <w:pPr>
        <w:rPr>
          <w:rtl/>
        </w:rPr>
      </w:pPr>
      <w:bookmarkStart w:id="229" w:name="_ETM_Q1_11251894"/>
      <w:bookmarkEnd w:id="229"/>
      <w:r>
        <w:rPr>
          <w:rFonts w:hint="cs"/>
          <w:rtl/>
        </w:rPr>
        <w:t xml:space="preserve">השלילה קורית אוטומטית. </w:t>
      </w:r>
      <w:bookmarkStart w:id="230" w:name="_ETM_Q1_11243646"/>
      <w:bookmarkEnd w:id="230"/>
      <w:r>
        <w:rPr>
          <w:rFonts w:hint="cs"/>
          <w:rtl/>
        </w:rPr>
        <w:t xml:space="preserve">במובן הזה אין לנו צו. </w:t>
      </w:r>
    </w:p>
    <w:p w:rsidR="00C62C07" w:rsidRDefault="00C62C07" w:rsidP="003E7E5B">
      <w:pPr>
        <w:rPr>
          <w:rtl/>
        </w:rPr>
      </w:pPr>
      <w:bookmarkStart w:id="231" w:name="_ETM_Q1_11247246"/>
      <w:bookmarkStart w:id="232" w:name="_ETM_Q1_11247270"/>
      <w:bookmarkEnd w:id="231"/>
      <w:bookmarkEnd w:id="232"/>
    </w:p>
    <w:p w:rsidR="00C62C07" w:rsidRDefault="00C62C07" w:rsidP="00C62C07">
      <w:pPr>
        <w:pStyle w:val="a4"/>
        <w:keepNext/>
        <w:rPr>
          <w:rtl/>
        </w:rPr>
      </w:pPr>
      <w:bookmarkStart w:id="233" w:name="ET_speaker_6345_93"/>
      <w:r w:rsidRPr="00C62C0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62C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"/>
    </w:p>
    <w:p w:rsidR="00C62C07" w:rsidRDefault="00C62C07" w:rsidP="00C62C07">
      <w:pPr>
        <w:pStyle w:val="KeepWithNext"/>
        <w:rPr>
          <w:rtl/>
        </w:rPr>
      </w:pPr>
    </w:p>
    <w:p w:rsidR="00C62C07" w:rsidRDefault="00C62C07" w:rsidP="00C62C07">
      <w:pPr>
        <w:rPr>
          <w:rtl/>
        </w:rPr>
      </w:pPr>
      <w:r>
        <w:rPr>
          <w:rFonts w:hint="cs"/>
          <w:rtl/>
        </w:rPr>
        <w:t xml:space="preserve">כמה מקרים של הרשעות כאלה, </w:t>
      </w:r>
      <w:bookmarkStart w:id="234" w:name="_ETM_Q1_11245337"/>
      <w:bookmarkEnd w:id="234"/>
      <w:r>
        <w:rPr>
          <w:rFonts w:hint="cs"/>
          <w:rtl/>
        </w:rPr>
        <w:t>של עבירות האלה יש לך במשפחה בשנתיים האחרונות?</w:t>
      </w:r>
    </w:p>
    <w:p w:rsidR="00C62C07" w:rsidRDefault="00C62C07" w:rsidP="00C62C07">
      <w:pPr>
        <w:rPr>
          <w:rtl/>
        </w:rPr>
      </w:pPr>
      <w:bookmarkStart w:id="235" w:name="_ETM_Q1_11250728"/>
      <w:bookmarkStart w:id="236" w:name="_ETM_Q1_11250791"/>
      <w:bookmarkEnd w:id="235"/>
      <w:bookmarkEnd w:id="236"/>
    </w:p>
    <w:p w:rsidR="00C62C07" w:rsidRDefault="00C62C07" w:rsidP="00C62C07">
      <w:pPr>
        <w:pStyle w:val="af9"/>
        <w:keepNext/>
        <w:rPr>
          <w:rtl/>
        </w:rPr>
      </w:pPr>
      <w:bookmarkStart w:id="237" w:name="ET_guest_942816_94"/>
      <w:r w:rsidRPr="00C62C0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ורד </w:t>
      </w:r>
      <w:proofErr w:type="spellStart"/>
      <w:r>
        <w:rPr>
          <w:rtl/>
        </w:rPr>
        <w:t>חלאוה</w:t>
      </w:r>
      <w:proofErr w:type="spellEnd"/>
      <w:r>
        <w:rPr>
          <w:rtl/>
        </w:rPr>
        <w:t>:</w:t>
      </w:r>
      <w:r w:rsidRPr="00C62C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"/>
    </w:p>
    <w:p w:rsidR="00C62C07" w:rsidRDefault="00C62C07" w:rsidP="00C62C07">
      <w:pPr>
        <w:pStyle w:val="KeepWithNext"/>
        <w:rPr>
          <w:rtl/>
        </w:rPr>
      </w:pPr>
    </w:p>
    <w:p w:rsidR="00C62C07" w:rsidRDefault="003E7E5B" w:rsidP="003E7E5B">
      <w:pPr>
        <w:rPr>
          <w:rtl/>
        </w:rPr>
      </w:pPr>
      <w:bookmarkStart w:id="238" w:name="_ETM_Q1_11247374"/>
      <w:bookmarkStart w:id="239" w:name="_ETM_Q1_11247399"/>
      <w:bookmarkEnd w:id="238"/>
      <w:bookmarkEnd w:id="239"/>
      <w:r>
        <w:rPr>
          <w:rFonts w:hint="cs"/>
          <w:rtl/>
        </w:rPr>
        <w:t xml:space="preserve">אין לי נתונים ועדיין ברור לי </w:t>
      </w:r>
      <w:bookmarkStart w:id="240" w:name="_ETM_Q1_11254894"/>
      <w:bookmarkEnd w:id="240"/>
      <w:r>
        <w:rPr>
          <w:rFonts w:hint="cs"/>
          <w:rtl/>
        </w:rPr>
        <w:t>שאנו מדברים על יותר משמונה מקרים</w:t>
      </w:r>
      <w:r w:rsidR="00C62C07">
        <w:rPr>
          <w:rFonts w:hint="cs"/>
          <w:rtl/>
        </w:rPr>
        <w:t xml:space="preserve"> של הרשאות</w:t>
      </w:r>
      <w:r>
        <w:rPr>
          <w:rFonts w:hint="cs"/>
          <w:rtl/>
        </w:rPr>
        <w:t xml:space="preserve">. </w:t>
      </w:r>
      <w:bookmarkStart w:id="241" w:name="_ETM_Q1_11261634"/>
      <w:bookmarkEnd w:id="241"/>
    </w:p>
    <w:p w:rsidR="00C62C07" w:rsidRDefault="00C62C07" w:rsidP="003E7E5B">
      <w:pPr>
        <w:rPr>
          <w:rtl/>
        </w:rPr>
      </w:pPr>
      <w:bookmarkStart w:id="242" w:name="_ETM_Q1_11261684"/>
      <w:bookmarkStart w:id="243" w:name="_ETM_Q1_11261762"/>
      <w:bookmarkEnd w:id="242"/>
      <w:bookmarkEnd w:id="243"/>
    </w:p>
    <w:p w:rsidR="00C62C07" w:rsidRDefault="00C62C07" w:rsidP="00C62C07">
      <w:pPr>
        <w:pStyle w:val="a4"/>
        <w:keepNext/>
        <w:rPr>
          <w:rtl/>
        </w:rPr>
      </w:pPr>
      <w:bookmarkStart w:id="244" w:name="_ETM_Q1_11261830"/>
      <w:bookmarkEnd w:id="244"/>
      <w:r w:rsidRPr="00C62C07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C62C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62C07" w:rsidRDefault="00C62C07" w:rsidP="003E7E5B">
      <w:pPr>
        <w:rPr>
          <w:rtl/>
        </w:rPr>
      </w:pPr>
    </w:p>
    <w:p w:rsidR="00C62C07" w:rsidRDefault="00C62C07" w:rsidP="00C62C07">
      <w:pPr>
        <w:rPr>
          <w:rtl/>
        </w:rPr>
      </w:pPr>
      <w:r>
        <w:rPr>
          <w:rFonts w:hint="cs"/>
          <w:rtl/>
        </w:rPr>
        <w:t>לוקח הרבה זמן להרשיע. התהליך הוא בערך שנה.</w:t>
      </w:r>
    </w:p>
    <w:p w:rsidR="00C62C07" w:rsidRDefault="00C62C07" w:rsidP="00C62C07">
      <w:pPr>
        <w:rPr>
          <w:rtl/>
        </w:rPr>
      </w:pPr>
    </w:p>
    <w:p w:rsidR="00C62C07" w:rsidRDefault="00C62C07" w:rsidP="00C62C07">
      <w:pPr>
        <w:pStyle w:val="af9"/>
        <w:keepNext/>
        <w:rPr>
          <w:rtl/>
        </w:rPr>
      </w:pPr>
      <w:bookmarkStart w:id="245" w:name="ET_guest_942816_95"/>
      <w:r w:rsidRPr="00C62C07">
        <w:rPr>
          <w:rStyle w:val="TagStyle"/>
          <w:rtl/>
        </w:rPr>
        <w:t xml:space="preserve"> &lt;&lt; אורח &gt;&gt; </w:t>
      </w:r>
      <w:r>
        <w:rPr>
          <w:rtl/>
        </w:rPr>
        <w:t xml:space="preserve">ורד </w:t>
      </w:r>
      <w:proofErr w:type="spellStart"/>
      <w:r>
        <w:rPr>
          <w:rtl/>
        </w:rPr>
        <w:t>חלאוה</w:t>
      </w:r>
      <w:proofErr w:type="spellEnd"/>
      <w:r>
        <w:rPr>
          <w:rtl/>
        </w:rPr>
        <w:t>:</w:t>
      </w:r>
      <w:r w:rsidRPr="00C62C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5"/>
    </w:p>
    <w:p w:rsidR="00C62C07" w:rsidRDefault="00C62C07" w:rsidP="00C62C07">
      <w:pPr>
        <w:pStyle w:val="KeepWithNext"/>
        <w:rPr>
          <w:rtl/>
        </w:rPr>
      </w:pPr>
    </w:p>
    <w:p w:rsidR="00C62C07" w:rsidRDefault="00C62C07" w:rsidP="00C62C07">
      <w:pPr>
        <w:rPr>
          <w:rtl/>
        </w:rPr>
      </w:pPr>
      <w:bookmarkStart w:id="246" w:name="_ETM_Q1_11262224"/>
      <w:bookmarkStart w:id="247" w:name="_ETM_Q1_11262256"/>
      <w:bookmarkStart w:id="248" w:name="_ETM_Q1_11259874"/>
      <w:bookmarkStart w:id="249" w:name="_ETM_Q1_11259915"/>
      <w:bookmarkEnd w:id="246"/>
      <w:bookmarkEnd w:id="247"/>
      <w:bookmarkEnd w:id="248"/>
      <w:bookmarkEnd w:id="249"/>
      <w:r>
        <w:rPr>
          <w:rFonts w:hint="cs"/>
          <w:rtl/>
        </w:rPr>
        <w:t xml:space="preserve">לא מעט </w:t>
      </w:r>
      <w:bookmarkStart w:id="250" w:name="_ETM_Q1_11265136"/>
      <w:bookmarkEnd w:id="250"/>
      <w:r w:rsidR="003E7E5B">
        <w:rPr>
          <w:rFonts w:hint="cs"/>
          <w:rtl/>
        </w:rPr>
        <w:t xml:space="preserve">תיקים מתנהלים. אני </w:t>
      </w:r>
      <w:r>
        <w:rPr>
          <w:rFonts w:hint="cs"/>
          <w:rtl/>
        </w:rPr>
        <w:t>י</w:t>
      </w:r>
      <w:r w:rsidR="003E7E5B">
        <w:rPr>
          <w:rFonts w:hint="cs"/>
          <w:rtl/>
        </w:rPr>
        <w:t xml:space="preserve">כולה </w:t>
      </w:r>
      <w:bookmarkStart w:id="251" w:name="_ETM_Q1_11266811"/>
      <w:bookmarkEnd w:id="251"/>
      <w:r w:rsidR="003E7E5B">
        <w:rPr>
          <w:rFonts w:hint="cs"/>
          <w:rtl/>
        </w:rPr>
        <w:t xml:space="preserve">לתת את נקודת המבט הצרה שלי </w:t>
      </w:r>
      <w:r>
        <w:rPr>
          <w:rFonts w:hint="cs"/>
          <w:rtl/>
        </w:rPr>
        <w:t xml:space="preserve">כמי שאחראית ברמה הארצית על הפקת האישורים </w:t>
      </w:r>
      <w:r w:rsidR="003E7E5B">
        <w:rPr>
          <w:rFonts w:hint="cs"/>
          <w:rtl/>
        </w:rPr>
        <w:t>שמ</w:t>
      </w:r>
      <w:r>
        <w:rPr>
          <w:rFonts w:hint="cs"/>
          <w:rtl/>
        </w:rPr>
        <w:t>ת</w:t>
      </w:r>
      <w:r w:rsidR="003E7E5B">
        <w:rPr>
          <w:rFonts w:hint="cs"/>
          <w:rtl/>
        </w:rPr>
        <w:t xml:space="preserve">בקשים. זה לא מדד </w:t>
      </w:r>
      <w:bookmarkStart w:id="252" w:name="_ETM_Q1_11272778"/>
      <w:bookmarkEnd w:id="252"/>
      <w:r w:rsidR="003E7E5B">
        <w:rPr>
          <w:rFonts w:hint="cs"/>
          <w:rtl/>
        </w:rPr>
        <w:t>לכל המצבים או לכל המקרים</w:t>
      </w:r>
      <w:r>
        <w:rPr>
          <w:rFonts w:hint="cs"/>
          <w:rtl/>
        </w:rPr>
        <w:t xml:space="preserve"> שבהם נשללה </w:t>
      </w:r>
      <w:bookmarkStart w:id="253" w:name="_ETM_Q1_11278989"/>
      <w:bookmarkEnd w:id="253"/>
      <w:r>
        <w:rPr>
          <w:rFonts w:hint="cs"/>
          <w:rtl/>
        </w:rPr>
        <w:t>האפוטרופסות</w:t>
      </w:r>
      <w:r w:rsidR="003E7E5B">
        <w:rPr>
          <w:rFonts w:hint="cs"/>
          <w:rtl/>
        </w:rPr>
        <w:t xml:space="preserve">, אבל זה </w:t>
      </w:r>
      <w:r>
        <w:rPr>
          <w:rFonts w:hint="cs"/>
          <w:rtl/>
        </w:rPr>
        <w:t xml:space="preserve">נותן לנו מדד </w:t>
      </w:r>
      <w:r w:rsidR="003E7E5B">
        <w:rPr>
          <w:rFonts w:hint="cs"/>
          <w:rtl/>
        </w:rPr>
        <w:t>לג</w:t>
      </w:r>
      <w:r>
        <w:rPr>
          <w:rFonts w:hint="cs"/>
          <w:rtl/>
        </w:rPr>
        <w:t>ב</w:t>
      </w:r>
      <w:r w:rsidR="003E7E5B">
        <w:rPr>
          <w:rFonts w:hint="cs"/>
          <w:rtl/>
        </w:rPr>
        <w:t xml:space="preserve">י </w:t>
      </w:r>
      <w:r>
        <w:rPr>
          <w:rFonts w:hint="cs"/>
          <w:rtl/>
        </w:rPr>
        <w:t>ה</w:t>
      </w:r>
      <w:r w:rsidR="003E7E5B">
        <w:rPr>
          <w:rFonts w:hint="cs"/>
          <w:rtl/>
        </w:rPr>
        <w:t xml:space="preserve">מקרים שבהם </w:t>
      </w:r>
      <w:bookmarkStart w:id="254" w:name="_ETM_Q1_11279745"/>
      <w:bookmarkEnd w:id="254"/>
      <w:r w:rsidR="003E7E5B">
        <w:rPr>
          <w:rFonts w:hint="cs"/>
          <w:rtl/>
        </w:rPr>
        <w:t xml:space="preserve">זה </w:t>
      </w:r>
      <w:r>
        <w:rPr>
          <w:rFonts w:hint="cs"/>
          <w:rtl/>
        </w:rPr>
        <w:t>נדרש</w:t>
      </w:r>
      <w:r w:rsidR="003E7E5B">
        <w:rPr>
          <w:rFonts w:hint="cs"/>
          <w:rtl/>
        </w:rPr>
        <w:t xml:space="preserve"> ושם א</w:t>
      </w:r>
      <w:r>
        <w:rPr>
          <w:rFonts w:hint="cs"/>
          <w:rtl/>
        </w:rPr>
        <w:t>נו</w:t>
      </w:r>
      <w:r w:rsidR="003E7E5B">
        <w:rPr>
          <w:rFonts w:hint="cs"/>
          <w:rtl/>
        </w:rPr>
        <w:t xml:space="preserve"> ביותר משמונה. </w:t>
      </w:r>
      <w:r>
        <w:rPr>
          <w:rFonts w:hint="cs"/>
          <w:rtl/>
        </w:rPr>
        <w:t xml:space="preserve">אנו </w:t>
      </w:r>
      <w:r w:rsidR="003E7E5B">
        <w:rPr>
          <w:rFonts w:hint="cs"/>
          <w:rtl/>
        </w:rPr>
        <w:t>לא במספרים מאוד גבוה</w:t>
      </w:r>
      <w:r w:rsidR="00002167">
        <w:rPr>
          <w:rFonts w:hint="cs"/>
          <w:rtl/>
        </w:rPr>
        <w:t>ים</w:t>
      </w:r>
      <w:r w:rsidR="003E7E5B">
        <w:rPr>
          <w:rFonts w:hint="cs"/>
          <w:rtl/>
        </w:rPr>
        <w:t xml:space="preserve">. </w:t>
      </w:r>
      <w:bookmarkStart w:id="255" w:name="_ETM_Q1_11287463"/>
      <w:bookmarkEnd w:id="255"/>
      <w:r>
        <w:rPr>
          <w:rFonts w:hint="cs"/>
          <w:rtl/>
        </w:rPr>
        <w:t>גם לקראת הדיונים פה סביב ההכנסה של מעשים מגונים או סביב ההכנסה של 329</w:t>
      </w:r>
      <w:r w:rsidR="003E7E5B">
        <w:rPr>
          <w:rFonts w:hint="cs"/>
          <w:rtl/>
        </w:rPr>
        <w:t xml:space="preserve"> יש לנו יותר</w:t>
      </w:r>
      <w:r>
        <w:rPr>
          <w:rFonts w:hint="cs"/>
          <w:rtl/>
        </w:rPr>
        <w:t>.</w:t>
      </w:r>
      <w:r w:rsidR="003E7E5B">
        <w:rPr>
          <w:rFonts w:hint="cs"/>
          <w:rtl/>
        </w:rPr>
        <w:t xml:space="preserve"> </w:t>
      </w:r>
      <w:bookmarkStart w:id="256" w:name="_ETM_Q1_11293663"/>
      <w:bookmarkEnd w:id="256"/>
      <w:r>
        <w:rPr>
          <w:rFonts w:hint="cs"/>
          <w:rtl/>
        </w:rPr>
        <w:t>כ</w:t>
      </w:r>
      <w:r w:rsidR="003E7E5B">
        <w:rPr>
          <w:rFonts w:hint="cs"/>
          <w:rtl/>
        </w:rPr>
        <w:t>שנדרשנו ל</w:t>
      </w:r>
      <w:r>
        <w:rPr>
          <w:rFonts w:hint="cs"/>
          <w:rtl/>
        </w:rPr>
        <w:t>צ</w:t>
      </w:r>
      <w:r w:rsidR="003E7E5B">
        <w:rPr>
          <w:rFonts w:hint="cs"/>
          <w:rtl/>
        </w:rPr>
        <w:t>ורך העני</w:t>
      </w:r>
      <w:r>
        <w:rPr>
          <w:rFonts w:hint="cs"/>
          <w:rtl/>
        </w:rPr>
        <w:t>י</w:t>
      </w:r>
      <w:r w:rsidR="003E7E5B">
        <w:rPr>
          <w:rFonts w:hint="cs"/>
          <w:rtl/>
        </w:rPr>
        <w:t>ן במסגרת תיקון החקיקה הקודם לעדכן</w:t>
      </w:r>
      <w:r>
        <w:rPr>
          <w:rFonts w:hint="cs"/>
          <w:rtl/>
        </w:rPr>
        <w:t xml:space="preserve"> תיקים מתנהלים</w:t>
      </w:r>
      <w:r w:rsidR="003E7E5B">
        <w:rPr>
          <w:rFonts w:hint="cs"/>
          <w:rtl/>
        </w:rPr>
        <w:t>.</w:t>
      </w:r>
    </w:p>
    <w:p w:rsidR="00C62C07" w:rsidRDefault="00C62C07" w:rsidP="00C62C07">
      <w:pPr>
        <w:rPr>
          <w:rtl/>
        </w:rPr>
      </w:pPr>
    </w:p>
    <w:p w:rsidR="00C62C07" w:rsidRDefault="00C62C07" w:rsidP="00C62C07">
      <w:pPr>
        <w:pStyle w:val="a4"/>
        <w:keepNext/>
        <w:rPr>
          <w:rtl/>
        </w:rPr>
      </w:pPr>
      <w:r w:rsidRPr="00C62C07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C62C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62C07" w:rsidRDefault="00C62C07" w:rsidP="00C62C07">
      <w:pPr>
        <w:rPr>
          <w:rtl/>
        </w:rPr>
      </w:pPr>
    </w:p>
    <w:p w:rsidR="003E7E5B" w:rsidRDefault="00C62C07" w:rsidP="00C62C07">
      <w:pPr>
        <w:rPr>
          <w:rtl/>
        </w:rPr>
      </w:pPr>
      <w:r>
        <w:rPr>
          <w:rFonts w:hint="cs"/>
          <w:rtl/>
        </w:rPr>
        <w:t>אל תשכחי שבתיקון החקיקה הקודם עשיתם צעד דרמטי.</w:t>
      </w:r>
      <w:r w:rsidR="003E7E5B">
        <w:rPr>
          <w:rFonts w:hint="cs"/>
          <w:rtl/>
        </w:rPr>
        <w:t xml:space="preserve">  </w:t>
      </w:r>
    </w:p>
    <w:p w:rsidR="003E7E5B" w:rsidRDefault="00C62C07" w:rsidP="003E7E5B">
      <w:pPr>
        <w:rPr>
          <w:rtl/>
        </w:rPr>
      </w:pPr>
      <w:bookmarkStart w:id="257" w:name="_ETM_Q1_11304829"/>
      <w:bookmarkStart w:id="258" w:name="_ETM_Q1_11304897"/>
      <w:bookmarkEnd w:id="257"/>
      <w:bookmarkEnd w:id="258"/>
      <w:r>
        <w:rPr>
          <w:rFonts w:hint="cs"/>
          <w:rtl/>
        </w:rPr>
        <w:t xml:space="preserve"> </w:t>
      </w:r>
    </w:p>
    <w:p w:rsidR="003E7E5B" w:rsidRDefault="003E7E5B" w:rsidP="003E7E5B">
      <w:pPr>
        <w:pStyle w:val="af6"/>
        <w:keepNext/>
        <w:rPr>
          <w:rtl/>
        </w:rPr>
      </w:pPr>
      <w:bookmarkStart w:id="259" w:name="ET_yor_6157_18"/>
      <w:r w:rsidRPr="003E7E5B">
        <w:rPr>
          <w:rStyle w:val="TagStyle"/>
          <w:rtl/>
        </w:rPr>
        <w:t xml:space="preserve"> &lt;&lt; </w:t>
      </w:r>
      <w:proofErr w:type="spellStart"/>
      <w:r w:rsidRPr="003E7E5B">
        <w:rPr>
          <w:rStyle w:val="TagStyle"/>
          <w:rtl/>
        </w:rPr>
        <w:t>יור</w:t>
      </w:r>
      <w:proofErr w:type="spellEnd"/>
      <w:r w:rsidRPr="003E7E5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E7E5B">
        <w:rPr>
          <w:rStyle w:val="TagStyle"/>
          <w:rtl/>
        </w:rPr>
        <w:t xml:space="preserve"> &lt;&lt; </w:t>
      </w:r>
      <w:proofErr w:type="spellStart"/>
      <w:r w:rsidRPr="003E7E5B">
        <w:rPr>
          <w:rStyle w:val="TagStyle"/>
          <w:rtl/>
        </w:rPr>
        <w:t>יור</w:t>
      </w:r>
      <w:proofErr w:type="spellEnd"/>
      <w:r w:rsidRPr="003E7E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9"/>
    </w:p>
    <w:p w:rsidR="003E7E5B" w:rsidRDefault="003E7E5B" w:rsidP="003E7E5B">
      <w:pPr>
        <w:pStyle w:val="KeepWithNext"/>
        <w:rPr>
          <w:rtl/>
        </w:rPr>
      </w:pPr>
    </w:p>
    <w:p w:rsidR="003E7E5B" w:rsidRDefault="003E7E5B" w:rsidP="003E7E5B">
      <w:pPr>
        <w:rPr>
          <w:rtl/>
        </w:rPr>
      </w:pPr>
      <w:bookmarkStart w:id="260" w:name="_ETM_Q1_11308913"/>
      <w:bookmarkEnd w:id="260"/>
      <w:r>
        <w:rPr>
          <w:rFonts w:hint="cs"/>
          <w:rtl/>
        </w:rPr>
        <w:t xml:space="preserve">אנו בדיון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.</w:t>
      </w:r>
      <w:r w:rsidR="00C62C07">
        <w:rPr>
          <w:rFonts w:hint="cs"/>
          <w:rtl/>
        </w:rPr>
        <w:t xml:space="preserve"> לא פותחים עכשיו את כל החזיתות. צריכים להיות ממוקדים.</w:t>
      </w:r>
    </w:p>
    <w:p w:rsidR="00C62C07" w:rsidRDefault="00C62C07" w:rsidP="003E7E5B">
      <w:pPr>
        <w:rPr>
          <w:rtl/>
        </w:rPr>
      </w:pPr>
      <w:bookmarkStart w:id="261" w:name="_ETM_Q1_11395569"/>
      <w:bookmarkStart w:id="262" w:name="_ETM_Q1_11395636"/>
      <w:bookmarkEnd w:id="261"/>
      <w:bookmarkEnd w:id="262"/>
    </w:p>
    <w:p w:rsidR="00C62C07" w:rsidRDefault="00C62C07" w:rsidP="00C62C07">
      <w:pPr>
        <w:pStyle w:val="af9"/>
        <w:keepNext/>
        <w:rPr>
          <w:rtl/>
        </w:rPr>
      </w:pPr>
      <w:bookmarkStart w:id="263" w:name="ET_guest_942816_96"/>
      <w:r w:rsidRPr="00C62C07">
        <w:rPr>
          <w:rStyle w:val="TagStyle"/>
          <w:rtl/>
        </w:rPr>
        <w:t xml:space="preserve"> &lt;&lt; אורח &gt;&gt; </w:t>
      </w:r>
      <w:r>
        <w:rPr>
          <w:rtl/>
        </w:rPr>
        <w:t xml:space="preserve">ורד </w:t>
      </w:r>
      <w:proofErr w:type="spellStart"/>
      <w:r>
        <w:rPr>
          <w:rtl/>
        </w:rPr>
        <w:t>חלאוה</w:t>
      </w:r>
      <w:proofErr w:type="spellEnd"/>
      <w:r>
        <w:rPr>
          <w:rtl/>
        </w:rPr>
        <w:t>:</w:t>
      </w:r>
      <w:r w:rsidRPr="00C62C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3"/>
    </w:p>
    <w:p w:rsidR="00C62C07" w:rsidRDefault="00C62C07" w:rsidP="00C62C07">
      <w:pPr>
        <w:pStyle w:val="KeepWithNext"/>
        <w:rPr>
          <w:rtl/>
        </w:rPr>
      </w:pPr>
    </w:p>
    <w:p w:rsidR="00C62C07" w:rsidRDefault="00C62C07" w:rsidP="00C62C07">
      <w:pPr>
        <w:rPr>
          <w:rtl/>
        </w:rPr>
      </w:pPr>
      <w:r>
        <w:rPr>
          <w:rFonts w:hint="cs"/>
          <w:rtl/>
        </w:rPr>
        <w:t xml:space="preserve">דווקא בגלל שיש כל כך מעט מקרים, כל שופט מגיע אליו מקרה </w:t>
      </w:r>
      <w:bookmarkStart w:id="264" w:name="_ETM_Q1_11318722"/>
      <w:bookmarkEnd w:id="264"/>
      <w:r>
        <w:rPr>
          <w:rFonts w:hint="cs"/>
          <w:rtl/>
        </w:rPr>
        <w:t xml:space="preserve">אחד והוא חושב שהוא ממציא את הגלגל וצריך לדון בזה. </w:t>
      </w:r>
      <w:bookmarkStart w:id="265" w:name="_ETM_Q1_11322492"/>
      <w:bookmarkEnd w:id="265"/>
      <w:r>
        <w:rPr>
          <w:rFonts w:hint="cs"/>
          <w:rtl/>
        </w:rPr>
        <w:t>אין לו תורה סדורה. לכן יש פה הידיינויות על גבם של ילדים. זה מה שאנחנו כרווחה רואים.</w:t>
      </w:r>
      <w:bookmarkStart w:id="266" w:name="_ETM_Q1_11330331"/>
      <w:bookmarkEnd w:id="266"/>
    </w:p>
    <w:p w:rsidR="00C62C07" w:rsidRDefault="00C62C07" w:rsidP="00C62C07">
      <w:pPr>
        <w:rPr>
          <w:rtl/>
        </w:rPr>
      </w:pPr>
      <w:bookmarkStart w:id="267" w:name="_ETM_Q1_11330364"/>
      <w:bookmarkEnd w:id="267"/>
    </w:p>
    <w:p w:rsidR="00C62C07" w:rsidRDefault="00C62C07" w:rsidP="00C62C07">
      <w:pPr>
        <w:pStyle w:val="af6"/>
        <w:keepNext/>
        <w:rPr>
          <w:rtl/>
        </w:rPr>
      </w:pPr>
      <w:bookmarkStart w:id="268" w:name="ET_yor_6157_97"/>
      <w:r w:rsidRPr="00C62C07">
        <w:rPr>
          <w:rStyle w:val="TagStyle"/>
          <w:rtl/>
        </w:rPr>
        <w:t xml:space="preserve"> &lt;&lt; </w:t>
      </w:r>
      <w:proofErr w:type="spellStart"/>
      <w:r w:rsidRPr="00C62C07">
        <w:rPr>
          <w:rStyle w:val="TagStyle"/>
          <w:rtl/>
        </w:rPr>
        <w:t>יור</w:t>
      </w:r>
      <w:proofErr w:type="spellEnd"/>
      <w:r w:rsidRPr="00C62C0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62C07">
        <w:rPr>
          <w:rStyle w:val="TagStyle"/>
          <w:rtl/>
        </w:rPr>
        <w:t xml:space="preserve"> &lt;&lt; </w:t>
      </w:r>
      <w:proofErr w:type="spellStart"/>
      <w:r w:rsidRPr="00C62C07">
        <w:rPr>
          <w:rStyle w:val="TagStyle"/>
          <w:rtl/>
        </w:rPr>
        <w:t>יור</w:t>
      </w:r>
      <w:proofErr w:type="spellEnd"/>
      <w:r w:rsidRPr="00C62C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8"/>
    </w:p>
    <w:p w:rsidR="00C62C07" w:rsidRDefault="00C62C07" w:rsidP="00C62C07">
      <w:pPr>
        <w:pStyle w:val="KeepWithNext"/>
        <w:rPr>
          <w:rtl/>
        </w:rPr>
      </w:pPr>
    </w:p>
    <w:p w:rsidR="00C62C07" w:rsidRDefault="00C62C07" w:rsidP="00C62C07">
      <w:pPr>
        <w:rPr>
          <w:rtl/>
        </w:rPr>
      </w:pPr>
      <w:bookmarkStart w:id="269" w:name="_ETM_Q1_11331744"/>
      <w:bookmarkEnd w:id="269"/>
      <w:r>
        <w:rPr>
          <w:rFonts w:hint="cs"/>
          <w:rtl/>
        </w:rPr>
        <w:t xml:space="preserve">בבקשה, בתי הדין </w:t>
      </w:r>
      <w:bookmarkStart w:id="270" w:name="_ETM_Q1_11336235"/>
      <w:bookmarkEnd w:id="270"/>
      <w:r>
        <w:rPr>
          <w:rFonts w:hint="cs"/>
          <w:rtl/>
        </w:rPr>
        <w:t>הרבניים.</w:t>
      </w:r>
      <w:bookmarkStart w:id="271" w:name="_ETM_Q1_11337899"/>
      <w:bookmarkEnd w:id="271"/>
      <w:r>
        <w:rPr>
          <w:rFonts w:hint="cs"/>
          <w:rtl/>
        </w:rPr>
        <w:t xml:space="preserve"> מה עמדתכם בנושא הזה? הבנתי שחלק מהאירוע פה זה דיונים שמתנהלים גם בבתי דין רבניים אחרי שיש שלילת אפוטרופסות על פי </w:t>
      </w:r>
      <w:bookmarkStart w:id="272" w:name="_ETM_Q1_11337953"/>
      <w:bookmarkEnd w:id="272"/>
      <w:r>
        <w:rPr>
          <w:rFonts w:hint="cs"/>
          <w:rtl/>
        </w:rPr>
        <w:t xml:space="preserve">חוק ומתקיימים דיונים ומבקשים תגובות. טוענת הרווחה שדברים כאלה כשקורים, בין אם קורים בבתי דין רבניים או בבתי משפט לענייני משפחה ואחרים, פוגעים בטובת </w:t>
      </w:r>
      <w:bookmarkStart w:id="273" w:name="_ETM_Q1_11373268"/>
      <w:bookmarkEnd w:id="273"/>
      <w:r>
        <w:rPr>
          <w:rFonts w:hint="cs"/>
          <w:rtl/>
        </w:rPr>
        <w:t xml:space="preserve">הילד, טוב הקטין וגוררים את כולם לסחרחרה בלתי נגמרת. מה </w:t>
      </w:r>
      <w:bookmarkStart w:id="274" w:name="_ETM_Q1_11378767"/>
      <w:bookmarkEnd w:id="274"/>
      <w:r>
        <w:rPr>
          <w:rFonts w:hint="cs"/>
          <w:rtl/>
        </w:rPr>
        <w:t xml:space="preserve">עמדתכם בנושא? מה אתם מכירים בתופעה הזו? כמה מקרים כאלה </w:t>
      </w:r>
      <w:bookmarkStart w:id="275" w:name="_ETM_Q1_11381350"/>
      <w:bookmarkEnd w:id="275"/>
      <w:r>
        <w:rPr>
          <w:rFonts w:hint="cs"/>
          <w:rtl/>
        </w:rPr>
        <w:t>יש? למה זה קורה?</w:t>
      </w:r>
    </w:p>
    <w:p w:rsidR="00C62C07" w:rsidRDefault="00C62C07" w:rsidP="00C62C07">
      <w:pPr>
        <w:rPr>
          <w:rtl/>
        </w:rPr>
      </w:pPr>
      <w:bookmarkStart w:id="276" w:name="_ETM_Q1_11384662"/>
      <w:bookmarkStart w:id="277" w:name="_ETM_Q1_11384743"/>
      <w:bookmarkEnd w:id="276"/>
      <w:bookmarkEnd w:id="277"/>
      <w:r>
        <w:rPr>
          <w:rFonts w:hint="cs"/>
          <w:rtl/>
        </w:rPr>
        <w:t xml:space="preserve"> </w:t>
      </w:r>
    </w:p>
    <w:p w:rsidR="00C62C07" w:rsidRDefault="00C62C07" w:rsidP="00C62C07">
      <w:pPr>
        <w:pStyle w:val="a4"/>
        <w:keepNext/>
        <w:rPr>
          <w:rtl/>
        </w:rPr>
      </w:pPr>
      <w:bookmarkStart w:id="278" w:name="_ETM_Q1_11393382"/>
      <w:bookmarkStart w:id="279" w:name="_ETM_Q1_11393441"/>
      <w:bookmarkEnd w:id="278"/>
      <w:bookmarkEnd w:id="279"/>
      <w:r w:rsidRPr="00C62C07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C62C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62C07" w:rsidRDefault="00C62C07" w:rsidP="00C62C07">
      <w:pPr>
        <w:rPr>
          <w:rtl/>
        </w:rPr>
      </w:pPr>
    </w:p>
    <w:p w:rsidR="00C62C07" w:rsidRDefault="00C62C07" w:rsidP="00271941">
      <w:pPr>
        <w:rPr>
          <w:rtl/>
        </w:rPr>
      </w:pPr>
      <w:bookmarkStart w:id="280" w:name="_ETM_Q1_11393878"/>
      <w:bookmarkStart w:id="281" w:name="_ETM_Q1_11393939"/>
      <w:bookmarkEnd w:id="280"/>
      <w:bookmarkEnd w:id="281"/>
      <w:r>
        <w:rPr>
          <w:rFonts w:hint="cs"/>
          <w:rtl/>
        </w:rPr>
        <w:t>אני רוצה לשאול שאלה ברמת ההנחיות שלכם לדיינים בכלל. יש הורים שנשללה</w:t>
      </w:r>
      <w:bookmarkStart w:id="282" w:name="_ETM_Q1_11397173"/>
      <w:bookmarkEnd w:id="282"/>
      <w:r>
        <w:rPr>
          <w:rFonts w:hint="cs"/>
          <w:rtl/>
        </w:rPr>
        <w:t xml:space="preserve"> הזכות ההורית שלהם </w:t>
      </w:r>
      <w:r>
        <w:rPr>
          <w:rtl/>
        </w:rPr>
        <w:t>–</w:t>
      </w:r>
      <w:r>
        <w:rPr>
          <w:rFonts w:hint="cs"/>
          <w:rtl/>
        </w:rPr>
        <w:t xml:space="preserve"> הורשעו ברצח, עבירות מין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נשללה הזכות ההורית והאפוטרופסות על הקטינים. אם הם רוצים להגיש </w:t>
      </w:r>
      <w:bookmarkStart w:id="283" w:name="_ETM_Q1_11405158"/>
      <w:bookmarkEnd w:id="283"/>
      <w:r>
        <w:rPr>
          <w:rFonts w:hint="cs"/>
          <w:rtl/>
        </w:rPr>
        <w:t xml:space="preserve">בקשה מחודשת, לדון בזה מחדש </w:t>
      </w:r>
      <w:r>
        <w:rPr>
          <w:rtl/>
        </w:rPr>
        <w:t>–</w:t>
      </w:r>
      <w:r>
        <w:rPr>
          <w:rFonts w:hint="cs"/>
          <w:rtl/>
        </w:rPr>
        <w:t xml:space="preserve"> יש סעיף קבוע בחוק. </w:t>
      </w:r>
      <w:bookmarkStart w:id="284" w:name="_ETM_Q1_11409222"/>
      <w:bookmarkEnd w:id="284"/>
      <w:r>
        <w:rPr>
          <w:rFonts w:hint="cs"/>
          <w:rtl/>
        </w:rPr>
        <w:t xml:space="preserve">יש הנחיות שאתם נותנים לדיינים לא לתת זכות </w:t>
      </w:r>
      <w:r w:rsidR="00271941">
        <w:rPr>
          <w:rFonts w:hint="cs"/>
          <w:rtl/>
        </w:rPr>
        <w:t xml:space="preserve">עמידה, </w:t>
      </w:r>
      <w:bookmarkStart w:id="285" w:name="_ETM_Q1_11413175"/>
      <w:bookmarkEnd w:id="285"/>
      <w:r w:rsidR="00271941">
        <w:rPr>
          <w:rFonts w:hint="cs"/>
          <w:rtl/>
        </w:rPr>
        <w:t xml:space="preserve">אין צורך לתת זכות עמידה לאנשים שנשללה הזכות ההורית שלהם </w:t>
      </w:r>
      <w:bookmarkStart w:id="286" w:name="_ETM_Q1_11416378"/>
      <w:bookmarkEnd w:id="286"/>
      <w:r w:rsidR="00271941">
        <w:rPr>
          <w:rFonts w:hint="cs"/>
          <w:rtl/>
        </w:rPr>
        <w:t>בבקשות של הילדים שלהם? כי שמענו פה שדווקא בבית</w:t>
      </w:r>
      <w:bookmarkStart w:id="287" w:name="_ETM_Q1_11420443"/>
      <w:bookmarkEnd w:id="287"/>
      <w:r w:rsidR="00271941">
        <w:rPr>
          <w:rFonts w:hint="cs"/>
          <w:rtl/>
        </w:rPr>
        <w:t xml:space="preserve"> הדין הרבני מוערמים קשיים. זה היה החידוד שלי.</w:t>
      </w:r>
      <w:bookmarkStart w:id="288" w:name="_ETM_Q1_11424391"/>
      <w:bookmarkEnd w:id="288"/>
    </w:p>
    <w:p w:rsidR="00271941" w:rsidRDefault="00271941" w:rsidP="00271941">
      <w:pPr>
        <w:rPr>
          <w:rtl/>
        </w:rPr>
      </w:pPr>
      <w:bookmarkStart w:id="289" w:name="_ETM_Q1_11424441"/>
      <w:bookmarkEnd w:id="289"/>
    </w:p>
    <w:p w:rsidR="00271941" w:rsidRDefault="00271941" w:rsidP="00271941">
      <w:pPr>
        <w:pStyle w:val="af6"/>
        <w:keepNext/>
        <w:rPr>
          <w:rtl/>
        </w:rPr>
      </w:pPr>
      <w:bookmarkStart w:id="290" w:name="ET_yor_6157_98"/>
      <w:r w:rsidRPr="00271941">
        <w:rPr>
          <w:rStyle w:val="TagStyle"/>
          <w:rtl/>
        </w:rPr>
        <w:t xml:space="preserve"> &lt;&lt; </w:t>
      </w:r>
      <w:proofErr w:type="spellStart"/>
      <w:r w:rsidRPr="00271941">
        <w:rPr>
          <w:rStyle w:val="TagStyle"/>
          <w:rtl/>
        </w:rPr>
        <w:t>יור</w:t>
      </w:r>
      <w:proofErr w:type="spellEnd"/>
      <w:r w:rsidRPr="0027194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71941">
        <w:rPr>
          <w:rStyle w:val="TagStyle"/>
          <w:rtl/>
        </w:rPr>
        <w:t xml:space="preserve"> &lt;&lt; </w:t>
      </w:r>
      <w:proofErr w:type="spellStart"/>
      <w:r w:rsidRPr="00271941">
        <w:rPr>
          <w:rStyle w:val="TagStyle"/>
          <w:rtl/>
        </w:rPr>
        <w:t>יור</w:t>
      </w:r>
      <w:proofErr w:type="spellEnd"/>
      <w:r w:rsidRPr="002719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0"/>
    </w:p>
    <w:p w:rsidR="00271941" w:rsidRDefault="00271941" w:rsidP="00271941">
      <w:pPr>
        <w:pStyle w:val="KeepWithNext"/>
        <w:rPr>
          <w:rtl/>
        </w:rPr>
      </w:pPr>
    </w:p>
    <w:p w:rsidR="00271941" w:rsidRPr="00271941" w:rsidRDefault="00271941" w:rsidP="00271941">
      <w:pPr>
        <w:rPr>
          <w:rtl/>
        </w:rPr>
      </w:pPr>
      <w:bookmarkStart w:id="291" w:name="_ETM_Q1_11425051"/>
      <w:bookmarkEnd w:id="291"/>
      <w:r>
        <w:rPr>
          <w:rFonts w:hint="cs"/>
          <w:rtl/>
        </w:rPr>
        <w:t>בבקשה.</w:t>
      </w:r>
    </w:p>
    <w:p w:rsidR="00271941" w:rsidRPr="00C62C07" w:rsidRDefault="00271941" w:rsidP="00C62C07">
      <w:pPr>
        <w:rPr>
          <w:rtl/>
        </w:rPr>
      </w:pPr>
      <w:bookmarkStart w:id="292" w:name="_ETM_Q1_11410959"/>
      <w:bookmarkEnd w:id="292"/>
    </w:p>
    <w:p w:rsidR="003E7E5B" w:rsidRDefault="003E7E5B" w:rsidP="003E7E5B">
      <w:pPr>
        <w:pStyle w:val="-"/>
        <w:keepNext/>
        <w:rPr>
          <w:rtl/>
        </w:rPr>
      </w:pPr>
      <w:bookmarkStart w:id="293" w:name="_ETM_Q1_11410987"/>
      <w:bookmarkStart w:id="294" w:name="_ETM_Q1_11431121"/>
      <w:bookmarkStart w:id="295" w:name="_ETM_Q1_11431188"/>
      <w:bookmarkStart w:id="296" w:name="ET_speakercontinue_רפי_רכס_20"/>
      <w:bookmarkEnd w:id="293"/>
      <w:bookmarkEnd w:id="294"/>
      <w:bookmarkEnd w:id="295"/>
      <w:r w:rsidRPr="003E7E5B">
        <w:rPr>
          <w:rStyle w:val="TagStyle"/>
          <w:rtl/>
        </w:rPr>
        <w:t xml:space="preserve"> &lt;&lt; </w:t>
      </w:r>
      <w:proofErr w:type="spellStart"/>
      <w:r w:rsidRPr="003E7E5B">
        <w:rPr>
          <w:rStyle w:val="TagStyle"/>
          <w:rtl/>
        </w:rPr>
        <w:t>דובר_המשך</w:t>
      </w:r>
      <w:proofErr w:type="spellEnd"/>
      <w:r w:rsidRPr="003E7E5B">
        <w:rPr>
          <w:rStyle w:val="TagStyle"/>
          <w:rtl/>
        </w:rPr>
        <w:t xml:space="preserve"> &gt;&gt; </w:t>
      </w:r>
      <w:r>
        <w:rPr>
          <w:rtl/>
        </w:rPr>
        <w:t>רפי רכס:</w:t>
      </w:r>
      <w:r w:rsidRPr="003E7E5B">
        <w:rPr>
          <w:rStyle w:val="TagStyle"/>
          <w:rtl/>
        </w:rPr>
        <w:t xml:space="preserve"> &lt;&lt; </w:t>
      </w:r>
      <w:proofErr w:type="spellStart"/>
      <w:r w:rsidRPr="003E7E5B">
        <w:rPr>
          <w:rStyle w:val="TagStyle"/>
          <w:rtl/>
        </w:rPr>
        <w:t>דובר_המשך</w:t>
      </w:r>
      <w:proofErr w:type="spellEnd"/>
      <w:r w:rsidRPr="003E7E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6"/>
    </w:p>
    <w:p w:rsidR="003E7E5B" w:rsidRDefault="003E7E5B" w:rsidP="003E7E5B">
      <w:pPr>
        <w:pStyle w:val="KeepWithNext"/>
        <w:rPr>
          <w:rtl/>
        </w:rPr>
      </w:pPr>
    </w:p>
    <w:p w:rsidR="003E7E5B" w:rsidRDefault="00271941" w:rsidP="00271941">
      <w:pPr>
        <w:rPr>
          <w:rtl/>
        </w:rPr>
      </w:pPr>
      <w:bookmarkStart w:id="297" w:name="_ETM_Q1_11432321"/>
      <w:bookmarkEnd w:id="297"/>
      <w:r>
        <w:rPr>
          <w:rFonts w:hint="cs"/>
          <w:rtl/>
        </w:rPr>
        <w:t>ראשית אני</w:t>
      </w:r>
      <w:bookmarkStart w:id="298" w:name="_ETM_Q1_11429272"/>
      <w:bookmarkEnd w:id="298"/>
      <w:r>
        <w:rPr>
          <w:rFonts w:hint="cs"/>
          <w:rtl/>
        </w:rPr>
        <w:t xml:space="preserve"> מודה שעכשיו הוזעקתי לישיבה ואני לא באמת יודע על מה </w:t>
      </w:r>
      <w:bookmarkStart w:id="299" w:name="_ETM_Q1_11434782"/>
      <w:bookmarkEnd w:id="299"/>
      <w:r>
        <w:rPr>
          <w:rFonts w:hint="cs"/>
          <w:rtl/>
        </w:rPr>
        <w:t xml:space="preserve">היא. </w:t>
      </w:r>
      <w:r w:rsidR="003E7E5B">
        <w:rPr>
          <w:rFonts w:hint="cs"/>
          <w:rtl/>
        </w:rPr>
        <w:t>גם לא ק</w:t>
      </w:r>
      <w:r w:rsidR="00C62C07">
        <w:rPr>
          <w:rFonts w:hint="cs"/>
          <w:rtl/>
        </w:rPr>
        <w:t>יבלתי</w:t>
      </w:r>
      <w:r w:rsidR="003E7E5B">
        <w:rPr>
          <w:rFonts w:hint="cs"/>
          <w:rtl/>
        </w:rPr>
        <w:t xml:space="preserve"> </w:t>
      </w:r>
      <w:bookmarkStart w:id="300" w:name="_ETM_Q1_11434755"/>
      <w:bookmarkEnd w:id="300"/>
      <w:r w:rsidR="003E7E5B">
        <w:rPr>
          <w:rFonts w:hint="cs"/>
          <w:rtl/>
        </w:rPr>
        <w:t xml:space="preserve">הזמנה אליה. </w:t>
      </w:r>
      <w:r>
        <w:rPr>
          <w:rFonts w:hint="cs"/>
          <w:rtl/>
        </w:rPr>
        <w:t xml:space="preserve">לגבי השאלה, </w:t>
      </w:r>
      <w:r w:rsidR="003E7E5B">
        <w:rPr>
          <w:rFonts w:hint="cs"/>
          <w:rtl/>
        </w:rPr>
        <w:t xml:space="preserve">אין לנו הנחיות לדיינים. </w:t>
      </w:r>
      <w:r>
        <w:rPr>
          <w:rFonts w:hint="cs"/>
          <w:rtl/>
        </w:rPr>
        <w:t xml:space="preserve">ההנחיות </w:t>
      </w:r>
      <w:r w:rsidR="003E7E5B">
        <w:rPr>
          <w:rFonts w:hint="cs"/>
          <w:rtl/>
        </w:rPr>
        <w:t>ז</w:t>
      </w:r>
      <w:r>
        <w:rPr>
          <w:rFonts w:hint="cs"/>
          <w:rtl/>
        </w:rPr>
        <w:t>ה</w:t>
      </w:r>
      <w:r w:rsidR="003E7E5B">
        <w:rPr>
          <w:rFonts w:hint="cs"/>
          <w:rtl/>
        </w:rPr>
        <w:t xml:space="preserve"> הוראת החוק </w:t>
      </w:r>
      <w:bookmarkStart w:id="301" w:name="_ETM_Q1_11443005"/>
      <w:bookmarkEnd w:id="301"/>
      <w:r w:rsidR="003E7E5B">
        <w:rPr>
          <w:rFonts w:hint="cs"/>
          <w:rtl/>
        </w:rPr>
        <w:t>והפסיקה. בדרך כלל כשנשללת אפוטרופסות</w:t>
      </w:r>
      <w:r>
        <w:rPr>
          <w:rFonts w:hint="cs"/>
          <w:rtl/>
        </w:rPr>
        <w:t>,</w:t>
      </w:r>
      <w:r w:rsidR="00C62C0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בדרך כלל זה דרך בתי המשפט. </w:t>
      </w:r>
      <w:r w:rsidR="003E7E5B">
        <w:rPr>
          <w:rFonts w:hint="cs"/>
          <w:rtl/>
        </w:rPr>
        <w:t>לפעמים זה בבית הדין כ</w:t>
      </w:r>
      <w:r>
        <w:rPr>
          <w:rFonts w:hint="cs"/>
          <w:rtl/>
        </w:rPr>
        <w:t>שנתנו כל הצדדים הסכמת</w:t>
      </w:r>
      <w:r w:rsidR="003E7E5B">
        <w:rPr>
          <w:rFonts w:hint="cs"/>
          <w:rtl/>
        </w:rPr>
        <w:t xml:space="preserve"> הנוגעים </w:t>
      </w:r>
      <w:bookmarkStart w:id="302" w:name="_ETM_Q1_11455822"/>
      <w:bookmarkEnd w:id="302"/>
      <w:r w:rsidR="003E7E5B">
        <w:rPr>
          <w:rFonts w:hint="cs"/>
          <w:rtl/>
        </w:rPr>
        <w:t>בדבר, נשללת בהתאם להורא</w:t>
      </w:r>
      <w:r w:rsidR="00C62C07">
        <w:rPr>
          <w:rFonts w:hint="cs"/>
          <w:rtl/>
        </w:rPr>
        <w:t>ו</w:t>
      </w:r>
      <w:r w:rsidR="003E7E5B">
        <w:rPr>
          <w:rFonts w:hint="cs"/>
          <w:rtl/>
        </w:rPr>
        <w:t xml:space="preserve">ת החוק ואחרי קבלת חוות דעת. מה </w:t>
      </w:r>
      <w:bookmarkStart w:id="303" w:name="_ETM_Q1_11464406"/>
      <w:bookmarkEnd w:id="303"/>
      <w:r w:rsidR="003E7E5B">
        <w:rPr>
          <w:rFonts w:hint="cs"/>
          <w:rtl/>
        </w:rPr>
        <w:t>השאלה?</w:t>
      </w:r>
    </w:p>
    <w:p w:rsidR="003E7E5B" w:rsidRDefault="003E7E5B" w:rsidP="003E7E5B">
      <w:pPr>
        <w:rPr>
          <w:rtl/>
        </w:rPr>
      </w:pPr>
      <w:bookmarkStart w:id="304" w:name="_ETM_Q1_11475274"/>
      <w:bookmarkStart w:id="305" w:name="_ETM_Q1_11475342"/>
      <w:bookmarkEnd w:id="304"/>
      <w:bookmarkEnd w:id="305"/>
    </w:p>
    <w:p w:rsidR="003E7E5B" w:rsidRDefault="003E7E5B" w:rsidP="003E7E5B">
      <w:pPr>
        <w:pStyle w:val="af6"/>
        <w:keepNext/>
        <w:rPr>
          <w:rtl/>
        </w:rPr>
      </w:pPr>
      <w:bookmarkStart w:id="306" w:name="ET_yor_6157_21"/>
      <w:r w:rsidRPr="003E7E5B">
        <w:rPr>
          <w:rStyle w:val="TagStyle"/>
          <w:rtl/>
        </w:rPr>
        <w:lastRenderedPageBreak/>
        <w:t xml:space="preserve"> &lt;&lt; </w:t>
      </w:r>
      <w:proofErr w:type="spellStart"/>
      <w:r w:rsidRPr="003E7E5B">
        <w:rPr>
          <w:rStyle w:val="TagStyle"/>
          <w:rtl/>
        </w:rPr>
        <w:t>יור</w:t>
      </w:r>
      <w:proofErr w:type="spellEnd"/>
      <w:r w:rsidRPr="003E7E5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E7E5B">
        <w:rPr>
          <w:rStyle w:val="TagStyle"/>
          <w:rtl/>
        </w:rPr>
        <w:t xml:space="preserve"> &lt;&lt; </w:t>
      </w:r>
      <w:proofErr w:type="spellStart"/>
      <w:r w:rsidRPr="003E7E5B">
        <w:rPr>
          <w:rStyle w:val="TagStyle"/>
          <w:rtl/>
        </w:rPr>
        <w:t>יור</w:t>
      </w:r>
      <w:proofErr w:type="spellEnd"/>
      <w:r w:rsidRPr="003E7E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6"/>
    </w:p>
    <w:p w:rsidR="003E7E5B" w:rsidRDefault="003E7E5B" w:rsidP="003E7E5B">
      <w:pPr>
        <w:pStyle w:val="KeepWithNext"/>
        <w:rPr>
          <w:rtl/>
        </w:rPr>
      </w:pPr>
    </w:p>
    <w:p w:rsidR="003E7E5B" w:rsidRDefault="00271941" w:rsidP="00271941">
      <w:pPr>
        <w:rPr>
          <w:rtl/>
        </w:rPr>
      </w:pPr>
      <w:bookmarkStart w:id="307" w:name="_ETM_Q1_11476124"/>
      <w:bookmarkEnd w:id="307"/>
      <w:r>
        <w:rPr>
          <w:rFonts w:hint="cs"/>
          <w:rtl/>
        </w:rPr>
        <w:t>השאל</w:t>
      </w:r>
      <w:r w:rsidR="003E7E5B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3E7E5B">
        <w:rPr>
          <w:rFonts w:hint="cs"/>
          <w:rtl/>
        </w:rPr>
        <w:t>מאוד פשוטה. אחרי ששיש שלי</w:t>
      </w:r>
      <w:r>
        <w:rPr>
          <w:rFonts w:hint="cs"/>
          <w:rtl/>
        </w:rPr>
        <w:t>ל</w:t>
      </w:r>
      <w:r w:rsidR="003E7E5B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3E7E5B">
        <w:rPr>
          <w:rFonts w:hint="cs"/>
          <w:rtl/>
        </w:rPr>
        <w:t xml:space="preserve">אפוטרופסות, מגיעה ההורה </w:t>
      </w:r>
      <w:proofErr w:type="spellStart"/>
      <w:r w:rsidR="003E7E5B">
        <w:rPr>
          <w:rFonts w:hint="cs"/>
          <w:rtl/>
        </w:rPr>
        <w:t>שאפוטרופס</w:t>
      </w:r>
      <w:r>
        <w:rPr>
          <w:rFonts w:hint="cs"/>
          <w:rtl/>
        </w:rPr>
        <w:t>ו</w:t>
      </w:r>
      <w:r w:rsidR="003E7E5B">
        <w:rPr>
          <w:rFonts w:hint="cs"/>
          <w:rtl/>
        </w:rPr>
        <w:t>תו</w:t>
      </w:r>
      <w:proofErr w:type="spellEnd"/>
      <w:r w:rsidR="003E7E5B">
        <w:rPr>
          <w:rFonts w:hint="cs"/>
          <w:rtl/>
        </w:rPr>
        <w:t xml:space="preserve"> נשללה</w:t>
      </w:r>
      <w:r>
        <w:rPr>
          <w:rFonts w:hint="cs"/>
          <w:rtl/>
        </w:rPr>
        <w:t xml:space="preserve">, מגיע לבית </w:t>
      </w:r>
      <w:bookmarkStart w:id="308" w:name="_ETM_Q1_11488173"/>
      <w:bookmarkEnd w:id="308"/>
      <w:r>
        <w:rPr>
          <w:rFonts w:hint="cs"/>
          <w:rtl/>
        </w:rPr>
        <w:t>הדין ומגיש בקשות</w:t>
      </w:r>
      <w:r w:rsidR="003E7E5B">
        <w:rPr>
          <w:rFonts w:hint="cs"/>
          <w:rtl/>
        </w:rPr>
        <w:t xml:space="preserve"> </w:t>
      </w:r>
      <w:bookmarkStart w:id="309" w:name="_ETM_Q1_11487941"/>
      <w:bookmarkEnd w:id="309"/>
      <w:r w:rsidR="003E7E5B">
        <w:rPr>
          <w:rFonts w:hint="cs"/>
          <w:rtl/>
        </w:rPr>
        <w:t xml:space="preserve">בקשר לקטין. מעבירים לתגובה </w:t>
      </w:r>
      <w:r>
        <w:rPr>
          <w:rFonts w:hint="cs"/>
          <w:rtl/>
        </w:rPr>
        <w:t xml:space="preserve">או </w:t>
      </w:r>
      <w:r w:rsidR="003E7E5B">
        <w:rPr>
          <w:rFonts w:hint="cs"/>
          <w:rtl/>
        </w:rPr>
        <w:t xml:space="preserve">אומרים לו: אין הבדל </w:t>
      </w:r>
      <w:bookmarkStart w:id="310" w:name="_ETM_Q1_11494825"/>
      <w:bookmarkEnd w:id="310"/>
      <w:r w:rsidR="003E7E5B">
        <w:rPr>
          <w:rFonts w:hint="cs"/>
          <w:rtl/>
        </w:rPr>
        <w:t>בינך לבין אדם מהרחוב</w:t>
      </w:r>
      <w:r>
        <w:rPr>
          <w:rFonts w:hint="cs"/>
          <w:rtl/>
        </w:rPr>
        <w:t>, אתה לא יכול לפנות כהורה ואנו מוחקים לך את הבקשה</w:t>
      </w:r>
      <w:r w:rsidR="003E7E5B">
        <w:rPr>
          <w:rFonts w:hint="cs"/>
          <w:rtl/>
        </w:rPr>
        <w:t xml:space="preserve"> ע</w:t>
      </w:r>
      <w:r>
        <w:rPr>
          <w:rFonts w:hint="cs"/>
          <w:rtl/>
        </w:rPr>
        <w:t>ל</w:t>
      </w:r>
      <w:r w:rsidR="003E7E5B">
        <w:rPr>
          <w:rFonts w:hint="cs"/>
          <w:rtl/>
        </w:rPr>
        <w:t xml:space="preserve"> הסף? זו השאלה.</w:t>
      </w:r>
    </w:p>
    <w:p w:rsidR="003E7E5B" w:rsidRDefault="003E7E5B" w:rsidP="003E7E5B">
      <w:pPr>
        <w:rPr>
          <w:rtl/>
        </w:rPr>
      </w:pPr>
      <w:bookmarkStart w:id="311" w:name="_ETM_Q1_11499992"/>
      <w:bookmarkStart w:id="312" w:name="_ETM_Q1_11500058"/>
      <w:bookmarkEnd w:id="311"/>
      <w:bookmarkEnd w:id="312"/>
    </w:p>
    <w:p w:rsidR="003E7E5B" w:rsidRDefault="003E7E5B" w:rsidP="003E7E5B">
      <w:pPr>
        <w:pStyle w:val="-"/>
        <w:keepNext/>
        <w:rPr>
          <w:rtl/>
        </w:rPr>
      </w:pPr>
      <w:bookmarkStart w:id="313" w:name="ET_speakercontinue_רפי_רכס_22"/>
      <w:r w:rsidRPr="003E7E5B">
        <w:rPr>
          <w:rStyle w:val="TagStyle"/>
          <w:rtl/>
        </w:rPr>
        <w:t xml:space="preserve"> &lt;&lt; </w:t>
      </w:r>
      <w:proofErr w:type="spellStart"/>
      <w:r w:rsidRPr="003E7E5B">
        <w:rPr>
          <w:rStyle w:val="TagStyle"/>
          <w:rtl/>
        </w:rPr>
        <w:t>דובר_המשך</w:t>
      </w:r>
      <w:proofErr w:type="spellEnd"/>
      <w:r w:rsidRPr="003E7E5B">
        <w:rPr>
          <w:rStyle w:val="TagStyle"/>
          <w:rtl/>
        </w:rPr>
        <w:t xml:space="preserve"> &gt;&gt; </w:t>
      </w:r>
      <w:r>
        <w:rPr>
          <w:rtl/>
        </w:rPr>
        <w:t>רפי רכס:</w:t>
      </w:r>
      <w:r w:rsidRPr="003E7E5B">
        <w:rPr>
          <w:rStyle w:val="TagStyle"/>
          <w:rtl/>
        </w:rPr>
        <w:t xml:space="preserve"> &lt;&lt; </w:t>
      </w:r>
      <w:proofErr w:type="spellStart"/>
      <w:r w:rsidRPr="003E7E5B">
        <w:rPr>
          <w:rStyle w:val="TagStyle"/>
          <w:rtl/>
        </w:rPr>
        <w:t>דובר_המשך</w:t>
      </w:r>
      <w:proofErr w:type="spellEnd"/>
      <w:r w:rsidRPr="003E7E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3"/>
    </w:p>
    <w:p w:rsidR="003E7E5B" w:rsidRDefault="003E7E5B" w:rsidP="003E7E5B">
      <w:pPr>
        <w:pStyle w:val="KeepWithNext"/>
        <w:rPr>
          <w:rtl/>
        </w:rPr>
      </w:pPr>
    </w:p>
    <w:p w:rsidR="003E7E5B" w:rsidRDefault="003E7E5B" w:rsidP="00271941">
      <w:pPr>
        <w:rPr>
          <w:rtl/>
        </w:rPr>
      </w:pPr>
      <w:bookmarkStart w:id="314" w:name="_ETM_Q1_11500575"/>
      <w:bookmarkEnd w:id="314"/>
      <w:r>
        <w:rPr>
          <w:rFonts w:hint="cs"/>
          <w:rtl/>
        </w:rPr>
        <w:t xml:space="preserve">ההצעה וההנחיה שלנו </w:t>
      </w:r>
      <w:bookmarkStart w:id="315" w:name="_ETM_Q1_11504259"/>
      <w:bookmarkEnd w:id="315"/>
      <w:r w:rsidR="00271941">
        <w:rPr>
          <w:rFonts w:hint="cs"/>
          <w:rtl/>
        </w:rPr>
        <w:t>ל</w:t>
      </w:r>
      <w:r>
        <w:rPr>
          <w:rFonts w:hint="cs"/>
          <w:rtl/>
        </w:rPr>
        <w:t xml:space="preserve">דיינים זה תמיד לשמוע את האבא כי עדיין על פי </w:t>
      </w:r>
      <w:bookmarkStart w:id="316" w:name="_ETM_Q1_11509392"/>
      <w:bookmarkEnd w:id="316"/>
      <w:r>
        <w:rPr>
          <w:rFonts w:hint="cs"/>
          <w:rtl/>
        </w:rPr>
        <w:t xml:space="preserve">חוק </w:t>
      </w:r>
      <w:r w:rsidR="00271941">
        <w:rPr>
          <w:rFonts w:hint="cs"/>
          <w:rtl/>
        </w:rPr>
        <w:t xml:space="preserve">הוא </w:t>
      </w:r>
      <w:bookmarkStart w:id="317" w:name="_ETM_Q1_11512960"/>
      <w:bookmarkEnd w:id="317"/>
      <w:r>
        <w:rPr>
          <w:rFonts w:hint="cs"/>
          <w:rtl/>
        </w:rPr>
        <w:t>האב, וגם אם נשללת לו הזכות</w:t>
      </w:r>
      <w:r w:rsidR="00271941">
        <w:rPr>
          <w:rFonts w:hint="cs"/>
          <w:rtl/>
        </w:rPr>
        <w:t>, הוא</w:t>
      </w:r>
      <w:r>
        <w:rPr>
          <w:rFonts w:hint="cs"/>
          <w:rtl/>
        </w:rPr>
        <w:t xml:space="preserve"> נחשב כמי שנוגע </w:t>
      </w:r>
      <w:bookmarkStart w:id="318" w:name="_ETM_Q1_11515659"/>
      <w:bookmarkEnd w:id="318"/>
      <w:r>
        <w:rPr>
          <w:rFonts w:hint="cs"/>
          <w:rtl/>
        </w:rPr>
        <w:t>לדבר.</w:t>
      </w:r>
      <w:r w:rsidR="00271941">
        <w:rPr>
          <w:rFonts w:hint="cs"/>
          <w:rtl/>
        </w:rPr>
        <w:t xml:space="preserve"> יש לשמוע אותו.</w:t>
      </w:r>
    </w:p>
    <w:p w:rsidR="003E7E5B" w:rsidRDefault="003E7E5B" w:rsidP="003E7E5B">
      <w:pPr>
        <w:rPr>
          <w:rtl/>
        </w:rPr>
      </w:pPr>
      <w:bookmarkStart w:id="319" w:name="_ETM_Q1_11520393"/>
      <w:bookmarkStart w:id="320" w:name="_ETM_Q1_11520460"/>
      <w:bookmarkEnd w:id="319"/>
      <w:bookmarkEnd w:id="320"/>
    </w:p>
    <w:p w:rsidR="003E7E5B" w:rsidRDefault="003E7E5B" w:rsidP="003E7E5B">
      <w:pPr>
        <w:pStyle w:val="af6"/>
        <w:keepNext/>
        <w:rPr>
          <w:rtl/>
        </w:rPr>
      </w:pPr>
      <w:bookmarkStart w:id="321" w:name="ET_yor_6157_23"/>
      <w:r w:rsidRPr="003E7E5B">
        <w:rPr>
          <w:rStyle w:val="TagStyle"/>
          <w:rtl/>
        </w:rPr>
        <w:t xml:space="preserve"> &lt;&lt; </w:t>
      </w:r>
      <w:proofErr w:type="spellStart"/>
      <w:r w:rsidRPr="003E7E5B">
        <w:rPr>
          <w:rStyle w:val="TagStyle"/>
          <w:rtl/>
        </w:rPr>
        <w:t>יור</w:t>
      </w:r>
      <w:proofErr w:type="spellEnd"/>
      <w:r w:rsidRPr="003E7E5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E7E5B">
        <w:rPr>
          <w:rStyle w:val="TagStyle"/>
          <w:rtl/>
        </w:rPr>
        <w:t xml:space="preserve"> &lt;&lt; </w:t>
      </w:r>
      <w:proofErr w:type="spellStart"/>
      <w:r w:rsidRPr="003E7E5B">
        <w:rPr>
          <w:rStyle w:val="TagStyle"/>
          <w:rtl/>
        </w:rPr>
        <w:t>יור</w:t>
      </w:r>
      <w:proofErr w:type="spellEnd"/>
      <w:r w:rsidRPr="003E7E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1"/>
    </w:p>
    <w:p w:rsidR="003E7E5B" w:rsidRDefault="003E7E5B" w:rsidP="003E7E5B">
      <w:pPr>
        <w:pStyle w:val="KeepWithNext"/>
        <w:rPr>
          <w:rtl/>
        </w:rPr>
      </w:pPr>
    </w:p>
    <w:p w:rsidR="003E7E5B" w:rsidRDefault="003E7E5B" w:rsidP="003E7E5B">
      <w:pPr>
        <w:rPr>
          <w:rtl/>
        </w:rPr>
      </w:pPr>
      <w:bookmarkStart w:id="322" w:name="_ETM_Q1_11520977"/>
      <w:bookmarkEnd w:id="322"/>
      <w:r>
        <w:rPr>
          <w:rFonts w:hint="cs"/>
          <w:rtl/>
        </w:rPr>
        <w:t>הצורך בחוק ברור. אפשר להתקדם.</w:t>
      </w:r>
    </w:p>
    <w:p w:rsidR="003E7E5B" w:rsidRDefault="003E7E5B" w:rsidP="003E7E5B">
      <w:pPr>
        <w:rPr>
          <w:rtl/>
        </w:rPr>
      </w:pPr>
      <w:bookmarkStart w:id="323" w:name="_ETM_Q1_11527810"/>
      <w:bookmarkStart w:id="324" w:name="_ETM_Q1_11527877"/>
      <w:bookmarkEnd w:id="323"/>
      <w:bookmarkEnd w:id="324"/>
    </w:p>
    <w:p w:rsidR="003E7E5B" w:rsidRDefault="003E7E5B" w:rsidP="003E7E5B">
      <w:pPr>
        <w:pStyle w:val="a4"/>
        <w:keepNext/>
        <w:rPr>
          <w:rtl/>
        </w:rPr>
      </w:pPr>
      <w:bookmarkStart w:id="325" w:name="_ETM_Q1_11527927"/>
      <w:bookmarkStart w:id="326" w:name="_ETM_Q1_11527994"/>
      <w:bookmarkEnd w:id="325"/>
      <w:bookmarkEnd w:id="326"/>
      <w:r w:rsidRPr="003E7E5B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3E7E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E7E5B" w:rsidRDefault="003E7E5B" w:rsidP="003E7E5B">
      <w:pPr>
        <w:rPr>
          <w:rtl/>
        </w:rPr>
      </w:pPr>
    </w:p>
    <w:p w:rsidR="003E7E5B" w:rsidRDefault="00271941" w:rsidP="00271941">
      <w:pPr>
        <w:rPr>
          <w:rtl/>
        </w:rPr>
      </w:pPr>
      <w:bookmarkStart w:id="327" w:name="_ETM_Q1_11528410"/>
      <w:bookmarkStart w:id="328" w:name="_ETM_Q1_11528461"/>
      <w:bookmarkEnd w:id="327"/>
      <w:bookmarkEnd w:id="328"/>
      <w:r>
        <w:rPr>
          <w:rFonts w:hint="cs"/>
          <w:rtl/>
        </w:rPr>
        <w:t xml:space="preserve">לא. </w:t>
      </w:r>
      <w:r w:rsidR="003E7E5B">
        <w:rPr>
          <w:rFonts w:hint="cs"/>
          <w:rtl/>
        </w:rPr>
        <w:t xml:space="preserve">ההנחיה הזו גוררת אותנו לחוק מאוד </w:t>
      </w:r>
      <w:bookmarkStart w:id="329" w:name="_ETM_Q1_11532144"/>
      <w:bookmarkEnd w:id="329"/>
      <w:r w:rsidR="003E7E5B">
        <w:rPr>
          <w:rFonts w:hint="cs"/>
          <w:rtl/>
        </w:rPr>
        <w:t xml:space="preserve">משונה, לתוספת בחוק האפוטרופסות. </w:t>
      </w:r>
      <w:r>
        <w:rPr>
          <w:rFonts w:hint="cs"/>
          <w:rtl/>
        </w:rPr>
        <w:t xml:space="preserve">על יסוד מה אתם נותנים הנחיה כזו? </w:t>
      </w:r>
      <w:r w:rsidR="003E7E5B">
        <w:rPr>
          <w:rFonts w:hint="cs"/>
          <w:rtl/>
        </w:rPr>
        <w:t xml:space="preserve">לך אדוני היו"ר אומר שההנחיה הזו </w:t>
      </w:r>
      <w:bookmarkStart w:id="330" w:name="_ETM_Q1_11547845"/>
      <w:bookmarkEnd w:id="330"/>
      <w:r w:rsidR="003E7E5B">
        <w:rPr>
          <w:rFonts w:hint="cs"/>
          <w:rtl/>
        </w:rPr>
        <w:t xml:space="preserve">שמשוללת כל </w:t>
      </w:r>
      <w:r>
        <w:rPr>
          <w:rFonts w:hint="cs"/>
          <w:rtl/>
        </w:rPr>
        <w:t xml:space="preserve">עיגון והיגיון </w:t>
      </w:r>
      <w:r w:rsidR="003E7E5B">
        <w:rPr>
          <w:rFonts w:hint="cs"/>
          <w:rtl/>
        </w:rPr>
        <w:t>ופרשנות גוררת אותנו לחקיקה.</w:t>
      </w:r>
    </w:p>
    <w:p w:rsidR="003E7E5B" w:rsidRDefault="003E7E5B" w:rsidP="003E7E5B">
      <w:pPr>
        <w:rPr>
          <w:rtl/>
        </w:rPr>
      </w:pPr>
      <w:bookmarkStart w:id="331" w:name="_ETM_Q1_11553745"/>
      <w:bookmarkStart w:id="332" w:name="_ETM_Q1_11553811"/>
      <w:bookmarkEnd w:id="331"/>
      <w:bookmarkEnd w:id="332"/>
    </w:p>
    <w:p w:rsidR="003E7E5B" w:rsidRDefault="003E7E5B" w:rsidP="003E7E5B">
      <w:pPr>
        <w:pStyle w:val="af6"/>
        <w:keepNext/>
        <w:rPr>
          <w:rtl/>
        </w:rPr>
      </w:pPr>
      <w:bookmarkStart w:id="333" w:name="ET_yor_6157_24"/>
      <w:r w:rsidRPr="003E7E5B">
        <w:rPr>
          <w:rStyle w:val="TagStyle"/>
          <w:rtl/>
        </w:rPr>
        <w:t xml:space="preserve"> &lt;&lt; </w:t>
      </w:r>
      <w:proofErr w:type="spellStart"/>
      <w:r w:rsidRPr="003E7E5B">
        <w:rPr>
          <w:rStyle w:val="TagStyle"/>
          <w:rtl/>
        </w:rPr>
        <w:t>יור</w:t>
      </w:r>
      <w:proofErr w:type="spellEnd"/>
      <w:r w:rsidRPr="003E7E5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E7E5B">
        <w:rPr>
          <w:rStyle w:val="TagStyle"/>
          <w:rtl/>
        </w:rPr>
        <w:t xml:space="preserve"> &lt;&lt; </w:t>
      </w:r>
      <w:proofErr w:type="spellStart"/>
      <w:r w:rsidRPr="003E7E5B">
        <w:rPr>
          <w:rStyle w:val="TagStyle"/>
          <w:rtl/>
        </w:rPr>
        <w:t>יור</w:t>
      </w:r>
      <w:proofErr w:type="spellEnd"/>
      <w:r w:rsidRPr="003E7E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3"/>
    </w:p>
    <w:p w:rsidR="003E7E5B" w:rsidRDefault="003E7E5B" w:rsidP="003E7E5B">
      <w:pPr>
        <w:pStyle w:val="KeepWithNext"/>
        <w:rPr>
          <w:rtl/>
        </w:rPr>
      </w:pPr>
    </w:p>
    <w:p w:rsidR="003E7E5B" w:rsidRDefault="003E7E5B" w:rsidP="00271941">
      <w:pPr>
        <w:rPr>
          <w:rtl/>
        </w:rPr>
      </w:pPr>
      <w:bookmarkStart w:id="334" w:name="_ETM_Q1_11554278"/>
      <w:bookmarkEnd w:id="334"/>
      <w:r>
        <w:rPr>
          <w:rFonts w:hint="cs"/>
          <w:rtl/>
        </w:rPr>
        <w:t xml:space="preserve">יכול </w:t>
      </w:r>
      <w:r w:rsidR="00271941">
        <w:rPr>
          <w:rFonts w:hint="cs"/>
          <w:rtl/>
        </w:rPr>
        <w:t>ל</w:t>
      </w:r>
      <w:r>
        <w:rPr>
          <w:rFonts w:hint="cs"/>
          <w:rtl/>
        </w:rPr>
        <w:t xml:space="preserve">היות אבל התפקיד </w:t>
      </w:r>
      <w:bookmarkStart w:id="335" w:name="_ETM_Q1_11556462"/>
      <w:bookmarkEnd w:id="335"/>
      <w:r>
        <w:rPr>
          <w:rFonts w:hint="cs"/>
          <w:rtl/>
        </w:rPr>
        <w:t xml:space="preserve">שלי כמחוקק הוא לא לשלוח  את האדם שהיה פה </w:t>
      </w:r>
      <w:bookmarkStart w:id="336" w:name="_ETM_Q1_11562661"/>
      <w:bookmarkEnd w:id="336"/>
      <w:r>
        <w:rPr>
          <w:rFonts w:hint="cs"/>
          <w:rtl/>
        </w:rPr>
        <w:t xml:space="preserve">אירוע </w:t>
      </w:r>
      <w:r w:rsidR="00271941">
        <w:rPr>
          <w:rFonts w:hint="cs"/>
          <w:rtl/>
        </w:rPr>
        <w:t xml:space="preserve">של שלילת אפוטרופסות </w:t>
      </w:r>
      <w:bookmarkStart w:id="337" w:name="_ETM_Q1_11563439"/>
      <w:bookmarkEnd w:id="337"/>
      <w:r w:rsidR="00271941">
        <w:rPr>
          <w:rFonts w:hint="cs"/>
          <w:rtl/>
        </w:rPr>
        <w:t xml:space="preserve">כי בתי הדין לא </w:t>
      </w:r>
      <w:r w:rsidR="00271941">
        <w:rPr>
          <w:rtl/>
        </w:rPr>
        <w:t>–</w:t>
      </w:r>
      <w:r w:rsidR="00271941">
        <w:rPr>
          <w:rFonts w:hint="cs"/>
          <w:rtl/>
        </w:rPr>
        <w:t xml:space="preserve"> התקנות שלהם או ההנחיות שלהם או אלף סיבות אחרות לא שוללות את הזכות. אני </w:t>
      </w:r>
      <w:bookmarkStart w:id="338" w:name="_ETM_Q1_11574027"/>
      <w:bookmarkEnd w:id="338"/>
      <w:r w:rsidR="00271941">
        <w:rPr>
          <w:rFonts w:hint="cs"/>
          <w:rtl/>
        </w:rPr>
        <w:t xml:space="preserve">נותן הוראה לבית המשפט או לבית הדין הנוגע </w:t>
      </w:r>
      <w:r>
        <w:rPr>
          <w:rFonts w:hint="cs"/>
          <w:rtl/>
        </w:rPr>
        <w:t>בדבר שיתי</w:t>
      </w:r>
      <w:r w:rsidR="00271941">
        <w:rPr>
          <w:rFonts w:hint="cs"/>
          <w:rtl/>
        </w:rPr>
        <w:t>י</w:t>
      </w:r>
      <w:r>
        <w:rPr>
          <w:rFonts w:hint="cs"/>
          <w:rtl/>
        </w:rPr>
        <w:t xml:space="preserve">חסו לאיש הזה לא כאילו הוא </w:t>
      </w:r>
      <w:bookmarkStart w:id="339" w:name="_ETM_Q1_11578497"/>
      <w:bookmarkEnd w:id="339"/>
      <w:r>
        <w:rPr>
          <w:rFonts w:hint="cs"/>
          <w:rtl/>
        </w:rPr>
        <w:t xml:space="preserve">האב. </w:t>
      </w:r>
      <w:r w:rsidR="00271941">
        <w:rPr>
          <w:rFonts w:hint="cs"/>
          <w:rtl/>
        </w:rPr>
        <w:t xml:space="preserve">הוא כבר לא האב, נשללה האפוטרופסות שלו. </w:t>
      </w:r>
      <w:r>
        <w:rPr>
          <w:rFonts w:hint="cs"/>
          <w:rtl/>
        </w:rPr>
        <w:t xml:space="preserve">הוא </w:t>
      </w:r>
      <w:r w:rsidR="00271941">
        <w:rPr>
          <w:rFonts w:hint="cs"/>
          <w:rtl/>
        </w:rPr>
        <w:t xml:space="preserve">אדם מהשורה. </w:t>
      </w:r>
      <w:r>
        <w:rPr>
          <w:rFonts w:hint="cs"/>
          <w:rtl/>
        </w:rPr>
        <w:t xml:space="preserve">צריך להראות כמו כל אדם שלא </w:t>
      </w:r>
      <w:r w:rsidR="00271941">
        <w:rPr>
          <w:rFonts w:hint="cs"/>
          <w:rtl/>
        </w:rPr>
        <w:t xml:space="preserve">קשור לקטין שמגיש את </w:t>
      </w:r>
      <w:bookmarkStart w:id="340" w:name="_ETM_Q1_11585164"/>
      <w:bookmarkEnd w:id="340"/>
      <w:r w:rsidR="00271941">
        <w:rPr>
          <w:rFonts w:hint="cs"/>
          <w:rtl/>
        </w:rPr>
        <w:t xml:space="preserve">הבקשה </w:t>
      </w:r>
      <w:r>
        <w:rPr>
          <w:rFonts w:hint="cs"/>
          <w:rtl/>
        </w:rPr>
        <w:t xml:space="preserve">והחוק הזה </w:t>
      </w:r>
      <w:bookmarkStart w:id="341" w:name="_ETM_Q1_11584430"/>
      <w:bookmarkEnd w:id="341"/>
      <w:r w:rsidR="00271941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תיקון מבהיר בהקשר  הזה. </w:t>
      </w:r>
      <w:r w:rsidR="00271941">
        <w:rPr>
          <w:rFonts w:hint="cs"/>
          <w:rtl/>
        </w:rPr>
        <w:t xml:space="preserve">את אומרת שהיה עדיף שהיו עושים זאת </w:t>
      </w:r>
      <w:bookmarkStart w:id="342" w:name="_ETM_Q1_11593430"/>
      <w:bookmarkEnd w:id="342"/>
      <w:r>
        <w:rPr>
          <w:rFonts w:hint="cs"/>
          <w:rtl/>
        </w:rPr>
        <w:t>בהשתלמ</w:t>
      </w:r>
      <w:r w:rsidR="00271941">
        <w:rPr>
          <w:rFonts w:hint="cs"/>
          <w:rtl/>
        </w:rPr>
        <w:t>ו</w:t>
      </w:r>
      <w:r>
        <w:rPr>
          <w:rFonts w:hint="cs"/>
          <w:rtl/>
        </w:rPr>
        <w:t>יות ד</w:t>
      </w:r>
      <w:r w:rsidR="00271941">
        <w:rPr>
          <w:rFonts w:hint="cs"/>
          <w:rtl/>
        </w:rPr>
        <w:t>י</w:t>
      </w:r>
      <w:r>
        <w:rPr>
          <w:rFonts w:hint="cs"/>
          <w:rtl/>
        </w:rPr>
        <w:t xml:space="preserve">ינים </w:t>
      </w:r>
      <w:r>
        <w:rPr>
          <w:rtl/>
        </w:rPr>
        <w:t>–</w:t>
      </w:r>
      <w:r>
        <w:rPr>
          <w:rFonts w:hint="cs"/>
          <w:rtl/>
        </w:rPr>
        <w:t xml:space="preserve"> יכול </w:t>
      </w:r>
      <w:bookmarkStart w:id="343" w:name="_ETM_Q1_11591881"/>
      <w:bookmarkEnd w:id="343"/>
      <w:r>
        <w:rPr>
          <w:rFonts w:hint="cs"/>
          <w:rtl/>
        </w:rPr>
        <w:t xml:space="preserve">להיות אבל אני כרגע צריך לתת מענה למצוקה שעולה ואני </w:t>
      </w:r>
      <w:bookmarkStart w:id="344" w:name="_ETM_Q1_11597647"/>
      <w:bookmarkEnd w:id="344"/>
      <w:r>
        <w:rPr>
          <w:rFonts w:hint="cs"/>
          <w:rtl/>
        </w:rPr>
        <w:t xml:space="preserve">כרגע לא רואה </w:t>
      </w:r>
      <w:r w:rsidR="00271941">
        <w:rPr>
          <w:rFonts w:hint="cs"/>
          <w:rtl/>
        </w:rPr>
        <w:t>איך זה קורה</w:t>
      </w:r>
      <w:r>
        <w:rPr>
          <w:rFonts w:hint="cs"/>
          <w:rtl/>
        </w:rPr>
        <w:t>. די.</w:t>
      </w:r>
    </w:p>
    <w:p w:rsidR="003E7E5B" w:rsidRDefault="003E7E5B" w:rsidP="003E7E5B">
      <w:pPr>
        <w:rPr>
          <w:rtl/>
        </w:rPr>
      </w:pPr>
      <w:bookmarkStart w:id="345" w:name="_ETM_Q1_11601231"/>
      <w:bookmarkStart w:id="346" w:name="_ETM_Q1_11601265"/>
      <w:bookmarkEnd w:id="345"/>
      <w:bookmarkEnd w:id="346"/>
    </w:p>
    <w:p w:rsidR="003E7E5B" w:rsidRDefault="003E7E5B" w:rsidP="003E7E5B">
      <w:pPr>
        <w:pStyle w:val="a4"/>
        <w:keepNext/>
        <w:rPr>
          <w:rtl/>
        </w:rPr>
      </w:pPr>
      <w:bookmarkStart w:id="347" w:name="_ETM_Q1_11601531"/>
      <w:bookmarkStart w:id="348" w:name="_ETM_Q1_11601581"/>
      <w:bookmarkEnd w:id="347"/>
      <w:bookmarkEnd w:id="348"/>
      <w:r w:rsidRPr="003E7E5B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3E7E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E7E5B" w:rsidRDefault="003E7E5B" w:rsidP="003E7E5B">
      <w:pPr>
        <w:rPr>
          <w:rtl/>
        </w:rPr>
      </w:pPr>
    </w:p>
    <w:p w:rsidR="003E7E5B" w:rsidRDefault="00271941" w:rsidP="003E7E5B">
      <w:pPr>
        <w:rPr>
          <w:rtl/>
        </w:rPr>
      </w:pPr>
      <w:bookmarkStart w:id="349" w:name="_ETM_Q1_11601915"/>
      <w:bookmarkStart w:id="350" w:name="_ETM_Q1_11601964"/>
      <w:bookmarkEnd w:id="349"/>
      <w:bookmarkEnd w:id="350"/>
      <w:r>
        <w:rPr>
          <w:rFonts w:hint="cs"/>
          <w:rtl/>
        </w:rPr>
        <w:t xml:space="preserve">שאלה אחרת. </w:t>
      </w:r>
      <w:r w:rsidR="003E7E5B">
        <w:rPr>
          <w:rFonts w:hint="cs"/>
          <w:rtl/>
        </w:rPr>
        <w:t xml:space="preserve">למה שלילת אפוטרופסות </w:t>
      </w:r>
      <w:r>
        <w:rPr>
          <w:rFonts w:hint="cs"/>
          <w:rtl/>
        </w:rPr>
        <w:t>ל</w:t>
      </w:r>
      <w:r w:rsidR="003E7E5B">
        <w:rPr>
          <w:rFonts w:hint="cs"/>
          <w:rtl/>
        </w:rPr>
        <w:t xml:space="preserve">א מקבלת הגדרה </w:t>
      </w:r>
      <w:bookmarkStart w:id="351" w:name="_ETM_Q1_11607515"/>
      <w:bookmarkEnd w:id="351"/>
      <w:r>
        <w:rPr>
          <w:rFonts w:hint="cs"/>
          <w:rtl/>
        </w:rPr>
        <w:t xml:space="preserve">בסעיף ההגדרות, </w:t>
      </w:r>
      <w:r w:rsidR="003E7E5B">
        <w:rPr>
          <w:rFonts w:hint="cs"/>
          <w:rtl/>
        </w:rPr>
        <w:t>במקום ההנחיה הזו? זה הזוי.</w:t>
      </w:r>
    </w:p>
    <w:p w:rsidR="003E7E5B" w:rsidRDefault="003E7E5B" w:rsidP="003E7E5B">
      <w:pPr>
        <w:rPr>
          <w:rtl/>
        </w:rPr>
      </w:pPr>
      <w:bookmarkStart w:id="352" w:name="_ETM_Q1_11611749"/>
      <w:bookmarkStart w:id="353" w:name="_ETM_Q1_11611832"/>
      <w:bookmarkEnd w:id="352"/>
      <w:bookmarkEnd w:id="353"/>
    </w:p>
    <w:p w:rsidR="003E7E5B" w:rsidRDefault="003E7E5B" w:rsidP="003E7E5B">
      <w:pPr>
        <w:pStyle w:val="af6"/>
        <w:keepNext/>
        <w:rPr>
          <w:rtl/>
        </w:rPr>
      </w:pPr>
      <w:bookmarkStart w:id="354" w:name="ET_yor_6157_25"/>
      <w:r w:rsidRPr="003E7E5B">
        <w:rPr>
          <w:rStyle w:val="TagStyle"/>
          <w:rtl/>
        </w:rPr>
        <w:t xml:space="preserve"> &lt;&lt; </w:t>
      </w:r>
      <w:proofErr w:type="spellStart"/>
      <w:r w:rsidRPr="003E7E5B">
        <w:rPr>
          <w:rStyle w:val="TagStyle"/>
          <w:rtl/>
        </w:rPr>
        <w:t>יור</w:t>
      </w:r>
      <w:proofErr w:type="spellEnd"/>
      <w:r w:rsidRPr="003E7E5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E7E5B">
        <w:rPr>
          <w:rStyle w:val="TagStyle"/>
          <w:rtl/>
        </w:rPr>
        <w:t xml:space="preserve"> &lt;&lt; </w:t>
      </w:r>
      <w:proofErr w:type="spellStart"/>
      <w:r w:rsidRPr="003E7E5B">
        <w:rPr>
          <w:rStyle w:val="TagStyle"/>
          <w:rtl/>
        </w:rPr>
        <w:t>יור</w:t>
      </w:r>
      <w:proofErr w:type="spellEnd"/>
      <w:r w:rsidRPr="003E7E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4"/>
    </w:p>
    <w:p w:rsidR="003E7E5B" w:rsidRDefault="003E7E5B" w:rsidP="003E7E5B">
      <w:pPr>
        <w:pStyle w:val="KeepWithNext"/>
        <w:rPr>
          <w:rtl/>
        </w:rPr>
      </w:pPr>
    </w:p>
    <w:p w:rsidR="003E7E5B" w:rsidRDefault="003E7E5B" w:rsidP="00E25B87">
      <w:pPr>
        <w:rPr>
          <w:rtl/>
        </w:rPr>
      </w:pPr>
      <w:bookmarkStart w:id="355" w:name="_ETM_Q1_11612349"/>
      <w:bookmarkEnd w:id="355"/>
      <w:r>
        <w:rPr>
          <w:rFonts w:hint="cs"/>
          <w:rtl/>
        </w:rPr>
        <w:t xml:space="preserve">אני לא חושב שזה הזוי לאור </w:t>
      </w:r>
      <w:bookmarkStart w:id="356" w:name="_ETM_Q1_11616449"/>
      <w:bookmarkEnd w:id="356"/>
      <w:r>
        <w:rPr>
          <w:rFonts w:hint="cs"/>
          <w:rtl/>
        </w:rPr>
        <w:t xml:space="preserve">המציאות </w:t>
      </w:r>
      <w:r w:rsidR="00271941">
        <w:rPr>
          <w:rFonts w:hint="cs"/>
          <w:rtl/>
        </w:rPr>
        <w:t>פ</w:t>
      </w:r>
      <w:r>
        <w:rPr>
          <w:rFonts w:hint="cs"/>
          <w:rtl/>
        </w:rPr>
        <w:t xml:space="preserve">ה. </w:t>
      </w:r>
      <w:r w:rsidR="00271941">
        <w:rPr>
          <w:rFonts w:hint="cs"/>
          <w:rtl/>
        </w:rPr>
        <w:t>שליל</w:t>
      </w:r>
      <w:bookmarkStart w:id="357" w:name="_ETM_Q1_11618790"/>
      <w:bookmarkEnd w:id="357"/>
      <w:r w:rsidR="00271941">
        <w:rPr>
          <w:rFonts w:hint="cs"/>
          <w:rtl/>
        </w:rPr>
        <w:t xml:space="preserve">ת האפוטרופסות היא ברורה, רק ההשלכה שלה על הליכים </w:t>
      </w:r>
      <w:r w:rsidR="00D9483A">
        <w:rPr>
          <w:rFonts w:hint="cs"/>
          <w:rtl/>
        </w:rPr>
        <w:t xml:space="preserve">משפטים </w:t>
      </w:r>
      <w:r>
        <w:rPr>
          <w:rFonts w:hint="cs"/>
          <w:rtl/>
        </w:rPr>
        <w:t>המתנהלים ב</w:t>
      </w:r>
      <w:r w:rsidR="00D9483A">
        <w:rPr>
          <w:rFonts w:hint="cs"/>
          <w:rtl/>
        </w:rPr>
        <w:t>י</w:t>
      </w:r>
      <w:r>
        <w:rPr>
          <w:rFonts w:hint="cs"/>
          <w:rtl/>
        </w:rPr>
        <w:t xml:space="preserve">יחוד בעולם שבו בתי משפט, בתי דין </w:t>
      </w:r>
      <w:bookmarkStart w:id="358" w:name="_ETM_Q1_11623549"/>
      <w:bookmarkEnd w:id="358"/>
      <w:r>
        <w:rPr>
          <w:rFonts w:hint="cs"/>
          <w:rtl/>
        </w:rPr>
        <w:t>ושופטים אחרים בכל מינ</w:t>
      </w:r>
      <w:r w:rsidR="00D9483A">
        <w:rPr>
          <w:rFonts w:hint="cs"/>
          <w:rtl/>
        </w:rPr>
        <w:t>י</w:t>
      </w:r>
      <w:r>
        <w:rPr>
          <w:rFonts w:hint="cs"/>
          <w:rtl/>
        </w:rPr>
        <w:t xml:space="preserve"> ערכאות לא תמיד מקב</w:t>
      </w:r>
      <w:r w:rsidR="00D9483A">
        <w:rPr>
          <w:rFonts w:hint="cs"/>
          <w:rtl/>
        </w:rPr>
        <w:t>ל</w:t>
      </w:r>
      <w:r>
        <w:rPr>
          <w:rFonts w:hint="cs"/>
          <w:rtl/>
        </w:rPr>
        <w:t>ים</w:t>
      </w:r>
      <w:r w:rsidR="00271941">
        <w:rPr>
          <w:rFonts w:hint="cs"/>
          <w:rtl/>
        </w:rPr>
        <w:t xml:space="preserve"> </w:t>
      </w:r>
      <w:r w:rsidR="00D9483A">
        <w:rPr>
          <w:rFonts w:hint="cs"/>
          <w:rtl/>
        </w:rPr>
        <w:t>באהב</w:t>
      </w:r>
      <w:r>
        <w:rPr>
          <w:rFonts w:hint="cs"/>
          <w:rtl/>
        </w:rPr>
        <w:t>ה</w:t>
      </w:r>
      <w:r w:rsidR="00D9483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ובאהדה </w:t>
      </w:r>
      <w:r w:rsidR="00D9483A">
        <w:rPr>
          <w:rFonts w:hint="cs"/>
          <w:rtl/>
        </w:rPr>
        <w:t xml:space="preserve">כשאומרים להם אל תדונו במשהו </w:t>
      </w:r>
      <w:r>
        <w:rPr>
          <w:rtl/>
        </w:rPr>
        <w:t>–</w:t>
      </w:r>
      <w:bookmarkStart w:id="359" w:name="_ETM_Q1_11631417"/>
      <w:bookmarkEnd w:id="359"/>
      <w:r w:rsidR="00D9483A">
        <w:rPr>
          <w:rFonts w:hint="cs"/>
          <w:rtl/>
        </w:rPr>
        <w:t xml:space="preserve"> צריך לכתוב במפורש</w:t>
      </w:r>
      <w:r>
        <w:rPr>
          <w:rFonts w:hint="cs"/>
          <w:rtl/>
        </w:rPr>
        <w:t>. מאוד ברור. אני קיבלתי</w:t>
      </w:r>
      <w:r w:rsidR="00E25B87">
        <w:rPr>
          <w:rFonts w:hint="cs"/>
          <w:rtl/>
        </w:rPr>
        <w:t xml:space="preserve"> </w:t>
      </w:r>
      <w:bookmarkStart w:id="360" w:name="_ETM_Q1_11637305"/>
      <w:bookmarkEnd w:id="360"/>
      <w:r>
        <w:rPr>
          <w:rFonts w:hint="cs"/>
          <w:rtl/>
        </w:rPr>
        <w:t xml:space="preserve">את התשובה </w:t>
      </w:r>
      <w:bookmarkStart w:id="361" w:name="_ETM_Q1_11637100"/>
      <w:bookmarkEnd w:id="361"/>
      <w:r>
        <w:rPr>
          <w:rFonts w:hint="cs"/>
          <w:rtl/>
        </w:rPr>
        <w:t>שמספקת אותי. ענ</w:t>
      </w:r>
      <w:r w:rsidR="00E25B87">
        <w:rPr>
          <w:rFonts w:hint="cs"/>
          <w:rtl/>
        </w:rPr>
        <w:t>י</w:t>
      </w:r>
      <w:r>
        <w:rPr>
          <w:rFonts w:hint="cs"/>
          <w:rtl/>
        </w:rPr>
        <w:t>ין הנוסח, בבקשה, נועה.</w:t>
      </w:r>
    </w:p>
    <w:p w:rsidR="003E7E5B" w:rsidRDefault="003E7E5B" w:rsidP="003E7E5B">
      <w:pPr>
        <w:rPr>
          <w:rtl/>
        </w:rPr>
      </w:pPr>
      <w:bookmarkStart w:id="362" w:name="_ETM_Q1_11644901"/>
      <w:bookmarkStart w:id="363" w:name="_ETM_Q1_11644967"/>
      <w:bookmarkStart w:id="364" w:name="_ETM_Q1_11645751"/>
      <w:bookmarkEnd w:id="362"/>
      <w:bookmarkEnd w:id="363"/>
      <w:bookmarkEnd w:id="364"/>
    </w:p>
    <w:p w:rsidR="003E7E5B" w:rsidRDefault="003E7E5B" w:rsidP="003E7E5B">
      <w:pPr>
        <w:pStyle w:val="a4"/>
        <w:keepNext/>
        <w:rPr>
          <w:rtl/>
        </w:rPr>
      </w:pPr>
      <w:bookmarkStart w:id="365" w:name="ET_speaker_נועה_נרודסקי_לוי_26"/>
      <w:r w:rsidRPr="003E7E5B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נרודסקי</w:t>
      </w:r>
      <w:proofErr w:type="spellEnd"/>
      <w:r>
        <w:rPr>
          <w:rtl/>
        </w:rPr>
        <w:t xml:space="preserve"> לוי:</w:t>
      </w:r>
      <w:r w:rsidRPr="003E7E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"/>
    </w:p>
    <w:p w:rsidR="003E7E5B" w:rsidRDefault="003E7E5B" w:rsidP="003E7E5B">
      <w:pPr>
        <w:pStyle w:val="KeepWithNext"/>
        <w:rPr>
          <w:rtl/>
        </w:rPr>
      </w:pPr>
    </w:p>
    <w:p w:rsidR="00FE37AA" w:rsidRDefault="003E7E5B" w:rsidP="00FE37AA">
      <w:pPr>
        <w:rPr>
          <w:rtl/>
        </w:rPr>
      </w:pPr>
      <w:bookmarkStart w:id="366" w:name="_ETM_Q1_11646134"/>
      <w:bookmarkStart w:id="367" w:name="_ETM_Q1_11646167"/>
      <w:bookmarkEnd w:id="366"/>
      <w:bookmarkEnd w:id="367"/>
      <w:r>
        <w:rPr>
          <w:rFonts w:hint="cs"/>
          <w:rtl/>
        </w:rPr>
        <w:t>אקריא את הסעיף שמתי</w:t>
      </w:r>
      <w:r w:rsidR="00E25B87">
        <w:rPr>
          <w:rFonts w:hint="cs"/>
          <w:rtl/>
        </w:rPr>
        <w:t>י</w:t>
      </w:r>
      <w:r>
        <w:rPr>
          <w:rFonts w:hint="cs"/>
          <w:rtl/>
        </w:rPr>
        <w:t xml:space="preserve">חס לנושא </w:t>
      </w:r>
      <w:bookmarkStart w:id="368" w:name="_ETM_Q1_11650433"/>
      <w:bookmarkEnd w:id="368"/>
      <w:r>
        <w:rPr>
          <w:rFonts w:hint="cs"/>
          <w:rtl/>
        </w:rPr>
        <w:t xml:space="preserve">הזה. </w:t>
      </w:r>
      <w:r w:rsidR="00E25B87">
        <w:rPr>
          <w:rFonts w:hint="cs"/>
          <w:rtl/>
        </w:rPr>
        <w:t xml:space="preserve">כרגע זה 27א1(ב). </w:t>
      </w:r>
      <w:r>
        <w:rPr>
          <w:rFonts w:hint="cs"/>
          <w:rtl/>
        </w:rPr>
        <w:t xml:space="preserve">נבדוק עם הנסחית האם להכניס את זה ב-27א. </w:t>
      </w:r>
      <w:r w:rsidR="00E25B87">
        <w:rPr>
          <w:rFonts w:hint="cs"/>
          <w:rtl/>
        </w:rPr>
        <w:t>זה בעיקרון הנוסח.</w:t>
      </w:r>
      <w:r w:rsidR="00FE37AA">
        <w:rPr>
          <w:rFonts w:hint="cs"/>
          <w:rtl/>
        </w:rPr>
        <w:t xml:space="preserve"> </w:t>
      </w:r>
      <w:r w:rsidR="00FE37AA">
        <w:rPr>
          <w:rtl/>
        </w:rPr>
        <w:t>(ב)</w:t>
      </w:r>
      <w:r w:rsidR="00FE37AA">
        <w:rPr>
          <w:rtl/>
        </w:rPr>
        <w:tab/>
        <w:t xml:space="preserve">בקשה של הורה </w:t>
      </w:r>
      <w:proofErr w:type="spellStart"/>
      <w:r w:rsidR="00FE37AA">
        <w:rPr>
          <w:rtl/>
        </w:rPr>
        <w:t>שאפוטרופסותו</w:t>
      </w:r>
      <w:proofErr w:type="spellEnd"/>
      <w:r w:rsidR="00FE37AA">
        <w:rPr>
          <w:rtl/>
        </w:rPr>
        <w:t xml:space="preserve"> נשללה לפי סעיפים 27 או 27א, בעניין ילדו הקטין לפי כל דין, לרבות בקשה בעניין קשר בינו ובין הקטין,  תוגש בצירוף הראיות הבאות:</w:t>
      </w:r>
      <w:r w:rsidR="00FE37AA">
        <w:rPr>
          <w:rFonts w:hint="cs"/>
          <w:rtl/>
        </w:rPr>
        <w:t xml:space="preserve"> </w:t>
      </w:r>
      <w:r w:rsidR="00FE37AA">
        <w:rPr>
          <w:rtl/>
        </w:rPr>
        <w:t>(1)</w:t>
      </w:r>
      <w:r w:rsidR="00FE37AA">
        <w:rPr>
          <w:rFonts w:hint="cs"/>
          <w:rtl/>
        </w:rPr>
        <w:t xml:space="preserve"> </w:t>
      </w:r>
      <w:r w:rsidR="00FE37AA">
        <w:rPr>
          <w:rtl/>
        </w:rPr>
        <w:t>ראיות לכאורה המעידות על כך שבירורה של הבקשה נדרש לטובת הקטין;</w:t>
      </w:r>
      <w:r w:rsidR="00FE37AA">
        <w:rPr>
          <w:rFonts w:hint="cs"/>
          <w:rtl/>
        </w:rPr>
        <w:t xml:space="preserve"> </w:t>
      </w:r>
      <w:bookmarkStart w:id="369" w:name="_ETM_Q1_11672473"/>
      <w:bookmarkEnd w:id="369"/>
      <w:r w:rsidR="00FE37AA">
        <w:rPr>
          <w:rtl/>
        </w:rPr>
        <w:t>(2)</w:t>
      </w:r>
      <w:r w:rsidR="00FE37AA">
        <w:rPr>
          <w:rFonts w:hint="cs"/>
          <w:rtl/>
        </w:rPr>
        <w:t xml:space="preserve"> </w:t>
      </w:r>
      <w:r w:rsidR="00FE37AA">
        <w:rPr>
          <w:rtl/>
        </w:rPr>
        <w:t>ראיות לכאורה המעידות על כך שחל שינוי נסיבות המצדיק את בירור ההליך.</w:t>
      </w:r>
      <w:bookmarkStart w:id="370" w:name="_ETM_Q1_11675609"/>
      <w:bookmarkEnd w:id="370"/>
    </w:p>
    <w:p w:rsidR="00FE37AA" w:rsidRDefault="00FE37AA" w:rsidP="00FE37AA">
      <w:bookmarkStart w:id="371" w:name="_ETM_Q1_11675652"/>
      <w:bookmarkEnd w:id="371"/>
    </w:p>
    <w:p w:rsidR="003E7E5B" w:rsidRDefault="00FE37AA" w:rsidP="00FE37AA">
      <w:pPr>
        <w:rPr>
          <w:rtl/>
        </w:rPr>
      </w:pPr>
      <w:r>
        <w:rPr>
          <w:rtl/>
        </w:rPr>
        <w:t>בקשת ההורה תידון אם מצא בית המשפט שצורפו הראיות הנדרשות ורשאי הוא למחוק על הסף את הבקשה אף ללא קבלת תגובת המשיב.</w:t>
      </w:r>
    </w:p>
    <w:p w:rsidR="00893ACD" w:rsidRDefault="00893ACD" w:rsidP="003E7E5B">
      <w:pPr>
        <w:rPr>
          <w:rtl/>
        </w:rPr>
      </w:pPr>
      <w:bookmarkStart w:id="372" w:name="_ETM_Q1_11670769"/>
      <w:bookmarkStart w:id="373" w:name="_ETM_Q1_11670835"/>
      <w:bookmarkEnd w:id="372"/>
      <w:bookmarkEnd w:id="373"/>
    </w:p>
    <w:p w:rsidR="00893ACD" w:rsidRDefault="00893ACD" w:rsidP="00893ACD">
      <w:pPr>
        <w:pStyle w:val="a4"/>
        <w:keepNext/>
        <w:rPr>
          <w:rtl/>
        </w:rPr>
      </w:pPr>
      <w:bookmarkStart w:id="374" w:name="_ETM_Q1_11670902"/>
      <w:bookmarkStart w:id="375" w:name="_ETM_Q1_11670952"/>
      <w:bookmarkEnd w:id="374"/>
      <w:bookmarkEnd w:id="375"/>
      <w:r w:rsidRPr="003E7E5B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3E7E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93ACD" w:rsidRDefault="00893ACD" w:rsidP="003E7E5B">
      <w:pPr>
        <w:rPr>
          <w:rtl/>
        </w:rPr>
      </w:pPr>
    </w:p>
    <w:p w:rsidR="00893ACD" w:rsidRDefault="00FE37AA" w:rsidP="003E7E5B">
      <w:pPr>
        <w:rPr>
          <w:rtl/>
        </w:rPr>
      </w:pPr>
      <w:bookmarkStart w:id="376" w:name="_ETM_Q1_11687720"/>
      <w:bookmarkStart w:id="377" w:name="_ETM_Q1_11687786"/>
      <w:bookmarkEnd w:id="376"/>
      <w:bookmarkEnd w:id="377"/>
      <w:r>
        <w:rPr>
          <w:rFonts w:hint="cs"/>
          <w:rtl/>
        </w:rPr>
        <w:t xml:space="preserve">אבל יש לך את זה. שמחה אומר: אנחנו מחוקקים </w:t>
      </w:r>
      <w:bookmarkStart w:id="378" w:name="_ETM_Q1_11691609"/>
      <w:bookmarkEnd w:id="378"/>
      <w:r>
        <w:rPr>
          <w:rFonts w:hint="cs"/>
          <w:rtl/>
        </w:rPr>
        <w:t xml:space="preserve">את זה </w:t>
      </w:r>
      <w:r w:rsidR="00893ACD">
        <w:rPr>
          <w:rFonts w:hint="cs"/>
          <w:rtl/>
        </w:rPr>
        <w:t>כדי שהם יב</w:t>
      </w:r>
      <w:r>
        <w:rPr>
          <w:rFonts w:hint="cs"/>
          <w:rtl/>
        </w:rPr>
        <w:t>י</w:t>
      </w:r>
      <w:r w:rsidR="00893ACD">
        <w:rPr>
          <w:rFonts w:hint="cs"/>
          <w:rtl/>
        </w:rPr>
        <w:t xml:space="preserve">נו </w:t>
      </w:r>
      <w:r>
        <w:rPr>
          <w:rFonts w:hint="cs"/>
          <w:rtl/>
        </w:rPr>
        <w:t xml:space="preserve">שאדם שנשללה </w:t>
      </w:r>
      <w:proofErr w:type="spellStart"/>
      <w:r>
        <w:rPr>
          <w:rFonts w:hint="cs"/>
          <w:rtl/>
        </w:rPr>
        <w:t>אפוטרופסותו</w:t>
      </w:r>
      <w:proofErr w:type="spellEnd"/>
      <w:r>
        <w:rPr>
          <w:rFonts w:hint="cs"/>
          <w:rtl/>
        </w:rPr>
        <w:t xml:space="preserve"> </w:t>
      </w:r>
      <w:r w:rsidR="00893ACD">
        <w:rPr>
          <w:rFonts w:hint="cs"/>
          <w:rtl/>
        </w:rPr>
        <w:t xml:space="preserve">לא יידרשו לבקשות שלו. </w:t>
      </w:r>
      <w:r>
        <w:rPr>
          <w:rFonts w:hint="cs"/>
          <w:rtl/>
        </w:rPr>
        <w:t>אני אומרת ש</w:t>
      </w:r>
      <w:r w:rsidR="00893ACD">
        <w:rPr>
          <w:rFonts w:hint="cs"/>
          <w:rtl/>
        </w:rPr>
        <w:t>צרי</w:t>
      </w:r>
      <w:r>
        <w:rPr>
          <w:rFonts w:hint="cs"/>
          <w:rtl/>
        </w:rPr>
        <w:t>ך</w:t>
      </w:r>
      <w:r w:rsidR="00893ACD">
        <w:rPr>
          <w:rFonts w:hint="cs"/>
          <w:rtl/>
        </w:rPr>
        <w:t xml:space="preserve"> לנסח את </w:t>
      </w:r>
      <w:bookmarkStart w:id="379" w:name="_ETM_Q1_11694053"/>
      <w:bookmarkEnd w:id="379"/>
      <w:r w:rsidR="00893ACD">
        <w:rPr>
          <w:rFonts w:hint="cs"/>
          <w:rtl/>
        </w:rPr>
        <w:t xml:space="preserve">זה כך שאם בקשה של הורה </w:t>
      </w:r>
      <w:proofErr w:type="spellStart"/>
      <w:r w:rsidR="00893ACD">
        <w:rPr>
          <w:rFonts w:hint="cs"/>
          <w:rtl/>
        </w:rPr>
        <w:lastRenderedPageBreak/>
        <w:t>שאפוטרופסו</w:t>
      </w:r>
      <w:r>
        <w:rPr>
          <w:rFonts w:hint="cs"/>
          <w:rtl/>
        </w:rPr>
        <w:t>תו</w:t>
      </w:r>
      <w:proofErr w:type="spellEnd"/>
      <w:r w:rsidR="00893ACD">
        <w:rPr>
          <w:rFonts w:hint="cs"/>
          <w:rtl/>
        </w:rPr>
        <w:t xml:space="preserve"> נשללה וטרם נדונה </w:t>
      </w:r>
      <w:bookmarkStart w:id="380" w:name="_ETM_Q1_11701021"/>
      <w:bookmarkEnd w:id="380"/>
      <w:r>
        <w:rPr>
          <w:rFonts w:hint="cs"/>
          <w:rtl/>
        </w:rPr>
        <w:t xml:space="preserve">הבקשה שלו </w:t>
      </w:r>
      <w:bookmarkStart w:id="381" w:name="_ETM_Q1_11704124"/>
      <w:bookmarkEnd w:id="381"/>
      <w:r>
        <w:rPr>
          <w:rFonts w:hint="cs"/>
          <w:rtl/>
        </w:rPr>
        <w:t xml:space="preserve">לביטול שלילת </w:t>
      </w:r>
      <w:r w:rsidR="00893ACD">
        <w:rPr>
          <w:rFonts w:hint="cs"/>
          <w:rtl/>
        </w:rPr>
        <w:t>האפוטרופסות לא יידרשו לשום בקשה שלו.</w:t>
      </w:r>
    </w:p>
    <w:p w:rsidR="00FE37AA" w:rsidRDefault="00FE37AA" w:rsidP="003E7E5B">
      <w:pPr>
        <w:rPr>
          <w:rtl/>
        </w:rPr>
      </w:pPr>
      <w:bookmarkStart w:id="382" w:name="_ETM_Q1_11707520"/>
      <w:bookmarkStart w:id="383" w:name="_ETM_Q1_11707579"/>
      <w:bookmarkEnd w:id="382"/>
      <w:bookmarkEnd w:id="383"/>
    </w:p>
    <w:p w:rsidR="00893ACD" w:rsidRDefault="00893ACD" w:rsidP="00893ACD">
      <w:pPr>
        <w:pStyle w:val="af6"/>
        <w:keepNext/>
        <w:rPr>
          <w:rtl/>
        </w:rPr>
      </w:pPr>
      <w:bookmarkStart w:id="384" w:name="ET_yor_6157_27"/>
      <w:r w:rsidRPr="00893ACD">
        <w:rPr>
          <w:rStyle w:val="TagStyle"/>
          <w:rtl/>
        </w:rPr>
        <w:t xml:space="preserve"> &lt;&lt; </w:t>
      </w:r>
      <w:proofErr w:type="spellStart"/>
      <w:r w:rsidRPr="00893ACD">
        <w:rPr>
          <w:rStyle w:val="TagStyle"/>
          <w:rtl/>
        </w:rPr>
        <w:t>יור</w:t>
      </w:r>
      <w:proofErr w:type="spellEnd"/>
      <w:r w:rsidRPr="00893AC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93ACD">
        <w:rPr>
          <w:rStyle w:val="TagStyle"/>
          <w:rtl/>
        </w:rPr>
        <w:t xml:space="preserve"> &lt;&lt; </w:t>
      </w:r>
      <w:proofErr w:type="spellStart"/>
      <w:r w:rsidRPr="00893ACD">
        <w:rPr>
          <w:rStyle w:val="TagStyle"/>
          <w:rtl/>
        </w:rPr>
        <w:t>יור</w:t>
      </w:r>
      <w:proofErr w:type="spellEnd"/>
      <w:r w:rsidRPr="00893A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4"/>
    </w:p>
    <w:p w:rsidR="00893ACD" w:rsidRDefault="00893ACD" w:rsidP="00893ACD">
      <w:pPr>
        <w:pStyle w:val="KeepWithNext"/>
        <w:rPr>
          <w:rtl/>
        </w:rPr>
      </w:pPr>
    </w:p>
    <w:p w:rsidR="00893ACD" w:rsidRDefault="00FE37AA" w:rsidP="00FE37AA">
      <w:pPr>
        <w:rPr>
          <w:rtl/>
        </w:rPr>
      </w:pPr>
      <w:bookmarkStart w:id="385" w:name="_ETM_Q1_11707587"/>
      <w:bookmarkEnd w:id="385"/>
      <w:r>
        <w:rPr>
          <w:rFonts w:hint="cs"/>
          <w:rtl/>
        </w:rPr>
        <w:t xml:space="preserve">אבל הוא כמו כל אדם. </w:t>
      </w:r>
      <w:r w:rsidR="00893ACD">
        <w:rPr>
          <w:rFonts w:hint="cs"/>
          <w:rtl/>
        </w:rPr>
        <w:t xml:space="preserve">מה קורה כשכל אדם מגיש </w:t>
      </w:r>
      <w:bookmarkStart w:id="386" w:name="_ETM_Q1_11710838"/>
      <w:bookmarkEnd w:id="386"/>
      <w:r w:rsidR="00893ACD">
        <w:rPr>
          <w:rFonts w:hint="cs"/>
          <w:rtl/>
        </w:rPr>
        <w:t>בקשה</w:t>
      </w:r>
      <w:r>
        <w:rPr>
          <w:rFonts w:hint="cs"/>
          <w:rtl/>
        </w:rPr>
        <w:t xml:space="preserve"> הקשורה לטובת </w:t>
      </w:r>
      <w:bookmarkStart w:id="387" w:name="_ETM_Q1_11712056"/>
      <w:bookmarkEnd w:id="387"/>
      <w:r>
        <w:rPr>
          <w:rFonts w:hint="cs"/>
          <w:rtl/>
        </w:rPr>
        <w:t>הקטין</w:t>
      </w:r>
      <w:r w:rsidR="00893ACD">
        <w:rPr>
          <w:rFonts w:hint="cs"/>
          <w:rtl/>
        </w:rPr>
        <w:t xml:space="preserve">? </w:t>
      </w:r>
      <w:r>
        <w:rPr>
          <w:rFonts w:hint="cs"/>
          <w:rtl/>
        </w:rPr>
        <w:t xml:space="preserve">לא הורה </w:t>
      </w:r>
      <w:proofErr w:type="spellStart"/>
      <w:r>
        <w:rPr>
          <w:rFonts w:hint="cs"/>
          <w:rtl/>
        </w:rPr>
        <w:t>שאפוטרופסותו</w:t>
      </w:r>
      <w:proofErr w:type="spellEnd"/>
      <w:r>
        <w:rPr>
          <w:rFonts w:hint="cs"/>
          <w:rtl/>
        </w:rPr>
        <w:t xml:space="preserve"> נשללה. </w:t>
      </w:r>
      <w:r w:rsidR="00893ACD">
        <w:rPr>
          <w:rFonts w:hint="cs"/>
          <w:rtl/>
        </w:rPr>
        <w:t>אדם מהרחוב יכול להגיש בקשות?</w:t>
      </w:r>
    </w:p>
    <w:p w:rsidR="00FE37AA" w:rsidRDefault="00FE37AA" w:rsidP="00FE37AA">
      <w:pPr>
        <w:rPr>
          <w:rtl/>
        </w:rPr>
      </w:pPr>
      <w:bookmarkStart w:id="388" w:name="_ETM_Q1_11717875"/>
      <w:bookmarkStart w:id="389" w:name="_ETM_Q1_11717952"/>
      <w:bookmarkEnd w:id="388"/>
      <w:bookmarkEnd w:id="389"/>
    </w:p>
    <w:p w:rsidR="00FE37AA" w:rsidRDefault="00FE37AA" w:rsidP="00FE37AA">
      <w:pPr>
        <w:pStyle w:val="a4"/>
        <w:keepNext/>
        <w:rPr>
          <w:rtl/>
        </w:rPr>
      </w:pPr>
      <w:r w:rsidRPr="003E7E5B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3E7E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93ACD" w:rsidRDefault="00893ACD" w:rsidP="00893ACD">
      <w:pPr>
        <w:pStyle w:val="KeepWithNext"/>
        <w:rPr>
          <w:rtl/>
        </w:rPr>
      </w:pPr>
    </w:p>
    <w:p w:rsidR="00893ACD" w:rsidRDefault="00893ACD" w:rsidP="00893ACD">
      <w:pPr>
        <w:rPr>
          <w:rtl/>
        </w:rPr>
      </w:pPr>
      <w:bookmarkStart w:id="390" w:name="_ETM_Q1_11717672"/>
      <w:bookmarkEnd w:id="390"/>
      <w:r>
        <w:rPr>
          <w:rFonts w:hint="cs"/>
          <w:rtl/>
        </w:rPr>
        <w:t>לא.</w:t>
      </w:r>
    </w:p>
    <w:p w:rsidR="00893ACD" w:rsidRDefault="00893ACD" w:rsidP="00893ACD">
      <w:pPr>
        <w:rPr>
          <w:rtl/>
        </w:rPr>
      </w:pPr>
      <w:bookmarkStart w:id="391" w:name="_ETM_Q1_11718888"/>
      <w:bookmarkStart w:id="392" w:name="_ETM_Q1_11718938"/>
      <w:bookmarkEnd w:id="391"/>
      <w:bookmarkEnd w:id="392"/>
    </w:p>
    <w:p w:rsidR="00893ACD" w:rsidRDefault="00893ACD" w:rsidP="00893ACD">
      <w:pPr>
        <w:pStyle w:val="af6"/>
        <w:keepNext/>
        <w:rPr>
          <w:rtl/>
        </w:rPr>
      </w:pPr>
      <w:bookmarkStart w:id="393" w:name="ET_yor_6157_29"/>
      <w:r w:rsidRPr="00893ACD">
        <w:rPr>
          <w:rStyle w:val="TagStyle"/>
          <w:rtl/>
        </w:rPr>
        <w:t xml:space="preserve"> &lt;&lt; </w:t>
      </w:r>
      <w:proofErr w:type="spellStart"/>
      <w:r w:rsidRPr="00893ACD">
        <w:rPr>
          <w:rStyle w:val="TagStyle"/>
          <w:rtl/>
        </w:rPr>
        <w:t>יור</w:t>
      </w:r>
      <w:proofErr w:type="spellEnd"/>
      <w:r w:rsidRPr="00893AC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93ACD">
        <w:rPr>
          <w:rStyle w:val="TagStyle"/>
          <w:rtl/>
        </w:rPr>
        <w:t xml:space="preserve"> &lt;&lt; </w:t>
      </w:r>
      <w:proofErr w:type="spellStart"/>
      <w:r w:rsidRPr="00893ACD">
        <w:rPr>
          <w:rStyle w:val="TagStyle"/>
          <w:rtl/>
        </w:rPr>
        <w:t>יור</w:t>
      </w:r>
      <w:proofErr w:type="spellEnd"/>
      <w:r w:rsidRPr="00893A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3"/>
    </w:p>
    <w:p w:rsidR="00893ACD" w:rsidRDefault="00893ACD" w:rsidP="00893ACD">
      <w:pPr>
        <w:pStyle w:val="KeepWithNext"/>
        <w:rPr>
          <w:rtl/>
        </w:rPr>
      </w:pPr>
    </w:p>
    <w:p w:rsidR="00893ACD" w:rsidRDefault="00893ACD" w:rsidP="00FE37AA">
      <w:pPr>
        <w:rPr>
          <w:rtl/>
        </w:rPr>
      </w:pPr>
      <w:bookmarkStart w:id="394" w:name="_ETM_Q1_11720355"/>
      <w:bookmarkEnd w:id="394"/>
      <w:r>
        <w:rPr>
          <w:rFonts w:hint="cs"/>
          <w:rtl/>
        </w:rPr>
        <w:t xml:space="preserve">לפי החוק יכול. אז אני </w:t>
      </w:r>
      <w:bookmarkStart w:id="395" w:name="_ETM_Q1_11722572"/>
      <w:bookmarkEnd w:id="395"/>
      <w:r>
        <w:rPr>
          <w:rFonts w:hint="cs"/>
          <w:rtl/>
        </w:rPr>
        <w:t xml:space="preserve">אומר </w:t>
      </w:r>
      <w:r>
        <w:rPr>
          <w:rtl/>
        </w:rPr>
        <w:t>–</w:t>
      </w:r>
      <w:r>
        <w:rPr>
          <w:rFonts w:hint="cs"/>
          <w:rtl/>
        </w:rPr>
        <w:t xml:space="preserve"> א</w:t>
      </w:r>
      <w:r w:rsidR="00FE37AA">
        <w:rPr>
          <w:rFonts w:hint="cs"/>
          <w:rtl/>
        </w:rPr>
        <w:t>ל</w:t>
      </w:r>
      <w:r>
        <w:rPr>
          <w:rFonts w:hint="cs"/>
          <w:rtl/>
        </w:rPr>
        <w:t xml:space="preserve"> תתייחס אליו כמו הורה אלא כמו אדם </w:t>
      </w:r>
      <w:bookmarkStart w:id="396" w:name="_ETM_Q1_11727489"/>
      <w:bookmarkEnd w:id="396"/>
      <w:r>
        <w:rPr>
          <w:rFonts w:hint="cs"/>
          <w:rtl/>
        </w:rPr>
        <w:t xml:space="preserve">מהרחוב. </w:t>
      </w:r>
      <w:r w:rsidR="00FE37AA">
        <w:rPr>
          <w:rFonts w:hint="cs"/>
          <w:rtl/>
        </w:rPr>
        <w:t xml:space="preserve">זה מה שהסעיף הזה אומר. </w:t>
      </w:r>
      <w:bookmarkStart w:id="397" w:name="_ETM_Q1_11731914"/>
      <w:bookmarkEnd w:id="397"/>
      <w:r w:rsidR="00FE37AA">
        <w:rPr>
          <w:rFonts w:hint="cs"/>
          <w:rtl/>
        </w:rPr>
        <w:t>רק אומר זאת בצורה מפורשת ולא בצורה שמפנה ל</w:t>
      </w:r>
      <w:r>
        <w:rPr>
          <w:rFonts w:hint="cs"/>
          <w:rtl/>
        </w:rPr>
        <w:t xml:space="preserve">סעיף </w:t>
      </w:r>
      <w:bookmarkStart w:id="398" w:name="_ETM_Q1_11734022"/>
      <w:bookmarkEnd w:id="398"/>
      <w:r>
        <w:rPr>
          <w:rFonts w:hint="cs"/>
          <w:rtl/>
        </w:rPr>
        <w:t>ישן</w:t>
      </w:r>
      <w:r w:rsidR="00FE37AA">
        <w:rPr>
          <w:rFonts w:hint="cs"/>
          <w:rtl/>
        </w:rPr>
        <w:t xml:space="preserve"> שלא מנוסח כמו שצריך תודה</w:t>
      </w:r>
      <w:r>
        <w:rPr>
          <w:rFonts w:hint="cs"/>
          <w:rtl/>
        </w:rPr>
        <w:t>.</w:t>
      </w:r>
    </w:p>
    <w:p w:rsidR="00893ACD" w:rsidRDefault="00893ACD" w:rsidP="00893ACD">
      <w:pPr>
        <w:rPr>
          <w:rtl/>
        </w:rPr>
      </w:pPr>
      <w:bookmarkStart w:id="399" w:name="_ETM_Q1_11735522"/>
      <w:bookmarkStart w:id="400" w:name="_ETM_Q1_11735608"/>
      <w:bookmarkStart w:id="401" w:name="_ETM_Q1_11736339"/>
      <w:bookmarkEnd w:id="399"/>
      <w:bookmarkEnd w:id="400"/>
      <w:bookmarkEnd w:id="401"/>
    </w:p>
    <w:p w:rsidR="00893ACD" w:rsidRDefault="00893ACD" w:rsidP="00893ACD">
      <w:pPr>
        <w:pStyle w:val="a4"/>
        <w:keepNext/>
        <w:rPr>
          <w:rtl/>
        </w:rPr>
      </w:pPr>
      <w:bookmarkStart w:id="402" w:name="ET_speaker_נועה_נרודסקי_לוי_30"/>
      <w:r w:rsidRPr="00893ACD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נרודסקי</w:t>
      </w:r>
      <w:proofErr w:type="spellEnd"/>
      <w:r>
        <w:rPr>
          <w:rtl/>
        </w:rPr>
        <w:t xml:space="preserve"> לוי:</w:t>
      </w:r>
      <w:r w:rsidRPr="00893A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:rsidR="00893ACD" w:rsidRDefault="00893ACD" w:rsidP="00893ACD">
      <w:pPr>
        <w:pStyle w:val="KeepWithNext"/>
        <w:rPr>
          <w:rtl/>
        </w:rPr>
      </w:pPr>
    </w:p>
    <w:p w:rsidR="00893ACD" w:rsidRDefault="00893ACD" w:rsidP="00FE37AA">
      <w:pPr>
        <w:rPr>
          <w:rtl/>
        </w:rPr>
      </w:pPr>
      <w:bookmarkStart w:id="403" w:name="_ETM_Q1_11736789"/>
      <w:bookmarkStart w:id="404" w:name="_ETM_Q1_11736822"/>
      <w:bookmarkEnd w:id="403"/>
      <w:bookmarkEnd w:id="404"/>
      <w:r>
        <w:rPr>
          <w:rFonts w:hint="cs"/>
          <w:rtl/>
        </w:rPr>
        <w:t>גם על שלי</w:t>
      </w:r>
      <w:r w:rsidR="00FE37AA">
        <w:rPr>
          <w:rFonts w:hint="cs"/>
          <w:rtl/>
        </w:rPr>
        <w:t>לה</w:t>
      </w:r>
      <w:r>
        <w:rPr>
          <w:rFonts w:hint="cs"/>
          <w:rtl/>
        </w:rPr>
        <w:t xml:space="preserve"> קבועה וגם על שלילה זמנית.</w:t>
      </w:r>
    </w:p>
    <w:p w:rsidR="00893ACD" w:rsidRDefault="00893ACD" w:rsidP="00893ACD">
      <w:pPr>
        <w:rPr>
          <w:rtl/>
        </w:rPr>
      </w:pPr>
      <w:bookmarkStart w:id="405" w:name="_ETM_Q1_11741823"/>
      <w:bookmarkStart w:id="406" w:name="_ETM_Q1_11741890"/>
      <w:bookmarkEnd w:id="405"/>
      <w:bookmarkEnd w:id="406"/>
    </w:p>
    <w:p w:rsidR="00893ACD" w:rsidRDefault="00893ACD" w:rsidP="00893ACD">
      <w:pPr>
        <w:pStyle w:val="af6"/>
        <w:keepNext/>
        <w:rPr>
          <w:rtl/>
        </w:rPr>
      </w:pPr>
      <w:bookmarkStart w:id="407" w:name="ET_yor_6157_31"/>
      <w:r w:rsidRPr="00893ACD">
        <w:rPr>
          <w:rStyle w:val="TagStyle"/>
          <w:rtl/>
        </w:rPr>
        <w:t xml:space="preserve"> &lt;&lt; </w:t>
      </w:r>
      <w:proofErr w:type="spellStart"/>
      <w:r w:rsidRPr="00893ACD">
        <w:rPr>
          <w:rStyle w:val="TagStyle"/>
          <w:rtl/>
        </w:rPr>
        <w:t>יור</w:t>
      </w:r>
      <w:proofErr w:type="spellEnd"/>
      <w:r w:rsidRPr="00893AC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93ACD">
        <w:rPr>
          <w:rStyle w:val="TagStyle"/>
          <w:rtl/>
        </w:rPr>
        <w:t xml:space="preserve"> &lt;&lt; </w:t>
      </w:r>
      <w:proofErr w:type="spellStart"/>
      <w:r w:rsidRPr="00893ACD">
        <w:rPr>
          <w:rStyle w:val="TagStyle"/>
          <w:rtl/>
        </w:rPr>
        <w:t>יור</w:t>
      </w:r>
      <w:proofErr w:type="spellEnd"/>
      <w:r w:rsidRPr="00893A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7"/>
    </w:p>
    <w:p w:rsidR="00893ACD" w:rsidRDefault="00893ACD" w:rsidP="00893ACD">
      <w:pPr>
        <w:pStyle w:val="KeepWithNext"/>
        <w:rPr>
          <w:rtl/>
        </w:rPr>
      </w:pPr>
    </w:p>
    <w:p w:rsidR="00E126D8" w:rsidRDefault="00893ACD" w:rsidP="00FE37AA">
      <w:pPr>
        <w:rPr>
          <w:rtl/>
        </w:rPr>
      </w:pPr>
      <w:bookmarkStart w:id="408" w:name="_ETM_Q1_11742340"/>
      <w:bookmarkEnd w:id="408"/>
      <w:r>
        <w:rPr>
          <w:rFonts w:hint="cs"/>
          <w:rtl/>
        </w:rPr>
        <w:t>כן</w:t>
      </w:r>
      <w:r w:rsidR="00FE37AA">
        <w:rPr>
          <w:rFonts w:hint="cs"/>
          <w:rtl/>
        </w:rPr>
        <w:t>. בד</w:t>
      </w:r>
      <w:r>
        <w:rPr>
          <w:rFonts w:hint="cs"/>
          <w:rtl/>
        </w:rPr>
        <w:t xml:space="preserve">רך שזה </w:t>
      </w:r>
      <w:bookmarkStart w:id="409" w:name="_ETM_Q1_11743889"/>
      <w:bookmarkEnd w:id="409"/>
      <w:r>
        <w:rPr>
          <w:rFonts w:hint="cs"/>
          <w:rtl/>
        </w:rPr>
        <w:t xml:space="preserve">מנוסח פה אני יכול לחיות עם </w:t>
      </w:r>
      <w:r w:rsidR="00FE37AA">
        <w:rPr>
          <w:rFonts w:hint="cs"/>
          <w:rtl/>
        </w:rPr>
        <w:t xml:space="preserve">אותו נוסח גם </w:t>
      </w:r>
      <w:bookmarkStart w:id="410" w:name="_ETM_Q1_11742885"/>
      <w:bookmarkEnd w:id="410"/>
      <w:r w:rsidR="00FE37AA">
        <w:rPr>
          <w:rFonts w:hint="cs"/>
          <w:rtl/>
        </w:rPr>
        <w:t xml:space="preserve">לגבי שלילה קבועה וגם לגבי שלילה זמנית כי </w:t>
      </w:r>
      <w:bookmarkStart w:id="411" w:name="_ETM_Q1_11746775"/>
      <w:bookmarkEnd w:id="411"/>
      <w:r w:rsidR="00FE37AA">
        <w:rPr>
          <w:rFonts w:hint="cs"/>
          <w:rtl/>
        </w:rPr>
        <w:t>זה לא דורש שינוי.</w:t>
      </w:r>
      <w:r>
        <w:rPr>
          <w:rFonts w:hint="cs"/>
          <w:rtl/>
        </w:rPr>
        <w:t xml:space="preserve"> </w:t>
      </w:r>
      <w:r w:rsidR="00E126D8">
        <w:rPr>
          <w:rFonts w:hint="cs"/>
          <w:rtl/>
        </w:rPr>
        <w:t>זה היה סעיף שיהיה בנוסח הזה.</w:t>
      </w:r>
    </w:p>
    <w:p w:rsidR="00E126D8" w:rsidRDefault="00E126D8" w:rsidP="00FE37AA">
      <w:pPr>
        <w:rPr>
          <w:rtl/>
        </w:rPr>
      </w:pPr>
      <w:bookmarkStart w:id="412" w:name="_ETM_Q1_11752375"/>
      <w:bookmarkStart w:id="413" w:name="_ETM_Q1_11752412"/>
      <w:bookmarkEnd w:id="412"/>
      <w:bookmarkEnd w:id="413"/>
    </w:p>
    <w:p w:rsidR="00893ACD" w:rsidRDefault="00E126D8" w:rsidP="00FE37AA">
      <w:pPr>
        <w:rPr>
          <w:rtl/>
        </w:rPr>
      </w:pPr>
      <w:bookmarkStart w:id="414" w:name="_ETM_Q1_11752551"/>
      <w:bookmarkStart w:id="415" w:name="_ETM_Q1_11752580"/>
      <w:bookmarkEnd w:id="414"/>
      <w:bookmarkEnd w:id="415"/>
      <w:r>
        <w:rPr>
          <w:rFonts w:hint="cs"/>
          <w:rtl/>
        </w:rPr>
        <w:t>נקודה</w:t>
      </w:r>
      <w:r w:rsidR="00893ACD">
        <w:rPr>
          <w:rFonts w:hint="cs"/>
          <w:rtl/>
        </w:rPr>
        <w:t xml:space="preserve"> נוספת שעלתה </w:t>
      </w:r>
      <w:bookmarkStart w:id="416" w:name="_ETM_Q1_11749590"/>
      <w:bookmarkEnd w:id="416"/>
      <w:r w:rsidR="00893ACD">
        <w:rPr>
          <w:rFonts w:hint="cs"/>
          <w:rtl/>
        </w:rPr>
        <w:t xml:space="preserve">דרך </w:t>
      </w:r>
      <w:proofErr w:type="spellStart"/>
      <w:r w:rsidR="00893ACD">
        <w:rPr>
          <w:rFonts w:hint="cs"/>
          <w:rtl/>
        </w:rPr>
        <w:t>הר</w:t>
      </w:r>
      <w:r>
        <w:rPr>
          <w:rFonts w:hint="cs"/>
          <w:rtl/>
        </w:rPr>
        <w:t>ו</w:t>
      </w:r>
      <w:r w:rsidR="00893ACD">
        <w:rPr>
          <w:rFonts w:hint="cs"/>
          <w:rtl/>
        </w:rPr>
        <w:t>ויזיה</w:t>
      </w:r>
      <w:proofErr w:type="spellEnd"/>
      <w:r w:rsidR="00893ACD">
        <w:rPr>
          <w:rFonts w:hint="cs"/>
          <w:rtl/>
        </w:rPr>
        <w:t xml:space="preserve"> וגם טיפה בדיון פה </w:t>
      </w:r>
      <w:r w:rsidR="00893ACD">
        <w:rPr>
          <w:rtl/>
        </w:rPr>
        <w:t>–</w:t>
      </w:r>
      <w:r w:rsidR="00893ACD">
        <w:rPr>
          <w:rFonts w:hint="cs"/>
          <w:rtl/>
        </w:rPr>
        <w:t xml:space="preserve"> </w:t>
      </w:r>
      <w:r>
        <w:rPr>
          <w:rFonts w:hint="cs"/>
          <w:rtl/>
        </w:rPr>
        <w:t xml:space="preserve">סוגיית </w:t>
      </w:r>
      <w:r w:rsidR="00893ACD">
        <w:rPr>
          <w:rFonts w:hint="cs"/>
          <w:rtl/>
        </w:rPr>
        <w:t xml:space="preserve">הדיווח. </w:t>
      </w:r>
      <w:r>
        <w:rPr>
          <w:rFonts w:hint="cs"/>
          <w:rtl/>
        </w:rPr>
        <w:t>ה</w:t>
      </w:r>
      <w:r w:rsidR="00893ACD">
        <w:rPr>
          <w:rFonts w:hint="cs"/>
          <w:rtl/>
        </w:rPr>
        <w:t xml:space="preserve">עליתי את </w:t>
      </w:r>
      <w:bookmarkStart w:id="417" w:name="_ETM_Q1_11756340"/>
      <w:bookmarkEnd w:id="417"/>
      <w:r w:rsidR="00893ACD">
        <w:rPr>
          <w:rFonts w:hint="cs"/>
          <w:rtl/>
        </w:rPr>
        <w:t xml:space="preserve">זה כי בדיוק השאלה ששאלה פה טלי, </w:t>
      </w:r>
      <w:r>
        <w:rPr>
          <w:rFonts w:hint="cs"/>
          <w:rtl/>
        </w:rPr>
        <w:t xml:space="preserve">ובדיוק </w:t>
      </w:r>
      <w:bookmarkStart w:id="418" w:name="_ETM_Q1_11762614"/>
      <w:bookmarkEnd w:id="418"/>
      <w:r>
        <w:rPr>
          <w:rFonts w:hint="cs"/>
          <w:rtl/>
        </w:rPr>
        <w:t xml:space="preserve">הוויכוחים שעלו פה בשאלה כמה מקרים כאלה יש, </w:t>
      </w:r>
      <w:r w:rsidR="00893ACD">
        <w:rPr>
          <w:rFonts w:hint="cs"/>
          <w:rtl/>
        </w:rPr>
        <w:t xml:space="preserve">אחת לכמה זמן </w:t>
      </w:r>
      <w:bookmarkStart w:id="419" w:name="_ETM_Q1_11763108"/>
      <w:bookmarkEnd w:id="419"/>
      <w:r w:rsidR="00893ACD">
        <w:rPr>
          <w:rFonts w:hint="cs"/>
          <w:rtl/>
        </w:rPr>
        <w:t>זה קורה</w:t>
      </w:r>
      <w:r>
        <w:rPr>
          <w:rFonts w:hint="cs"/>
          <w:rtl/>
        </w:rPr>
        <w:t xml:space="preserve">, </w:t>
      </w:r>
      <w:bookmarkStart w:id="420" w:name="_ETM_Q1_11766236"/>
      <w:bookmarkEnd w:id="420"/>
      <w:r>
        <w:rPr>
          <w:rFonts w:hint="cs"/>
          <w:rtl/>
        </w:rPr>
        <w:t>כמה פעמים מוגות בקשות כאלה</w:t>
      </w:r>
      <w:r w:rsidR="00893ACD">
        <w:rPr>
          <w:rFonts w:hint="cs"/>
          <w:rtl/>
        </w:rPr>
        <w:t xml:space="preserve"> ונדחות </w:t>
      </w:r>
      <w:r w:rsidR="00893ACD">
        <w:rPr>
          <w:rtl/>
        </w:rPr>
        <w:t>–</w:t>
      </w:r>
      <w:r w:rsidR="00893ACD">
        <w:rPr>
          <w:rFonts w:hint="cs"/>
          <w:rtl/>
        </w:rPr>
        <w:t xml:space="preserve"> את כל הדברים האלה אני חושב </w:t>
      </w:r>
      <w:bookmarkStart w:id="421" w:name="_ETM_Q1_11768108"/>
      <w:bookmarkEnd w:id="421"/>
      <w:r w:rsidR="00893ACD">
        <w:rPr>
          <w:rFonts w:hint="cs"/>
          <w:rtl/>
        </w:rPr>
        <w:t>שמן הראוי שהכנסת תדע</w:t>
      </w:r>
      <w:r>
        <w:rPr>
          <w:rFonts w:hint="cs"/>
          <w:rtl/>
        </w:rPr>
        <w:t>,</w:t>
      </w:r>
      <w:r w:rsidR="00893ACD">
        <w:rPr>
          <w:rFonts w:hint="cs"/>
          <w:rtl/>
        </w:rPr>
        <w:t xml:space="preserve"> כמה פעמים </w:t>
      </w:r>
      <w:r>
        <w:rPr>
          <w:rFonts w:hint="cs"/>
          <w:rtl/>
        </w:rPr>
        <w:t xml:space="preserve">נעשה שימוש בחוק שלה </w:t>
      </w:r>
      <w:r w:rsidR="00893ACD">
        <w:rPr>
          <w:rFonts w:hint="cs"/>
          <w:rtl/>
        </w:rPr>
        <w:t>לטובת שלי</w:t>
      </w:r>
      <w:r>
        <w:rPr>
          <w:rFonts w:hint="cs"/>
          <w:rtl/>
        </w:rPr>
        <w:t>לת</w:t>
      </w:r>
      <w:r w:rsidR="00893ACD">
        <w:rPr>
          <w:rFonts w:hint="cs"/>
          <w:rtl/>
        </w:rPr>
        <w:t xml:space="preserve"> אפוטרופסות של </w:t>
      </w:r>
      <w:bookmarkStart w:id="422" w:name="_ETM_Q1_11775492"/>
      <w:bookmarkEnd w:id="422"/>
      <w:r w:rsidR="00893ACD">
        <w:rPr>
          <w:rFonts w:hint="cs"/>
          <w:rtl/>
        </w:rPr>
        <w:t>הורה</w:t>
      </w:r>
      <w:r>
        <w:rPr>
          <w:rFonts w:hint="cs"/>
          <w:rtl/>
        </w:rPr>
        <w:t xml:space="preserve"> וכמה פעמים הם ניסו לבטל את זה וזה לא עבד</w:t>
      </w:r>
      <w:r w:rsidR="00893ACD">
        <w:rPr>
          <w:rFonts w:hint="cs"/>
          <w:rtl/>
        </w:rPr>
        <w:t xml:space="preserve">. השאלה מי מחזיק את המידע הזה, </w:t>
      </w:r>
      <w:r>
        <w:rPr>
          <w:rFonts w:hint="cs"/>
          <w:rtl/>
        </w:rPr>
        <w:t xml:space="preserve">מי </w:t>
      </w:r>
      <w:bookmarkStart w:id="423" w:name="_ETM_Q1_11781428"/>
      <w:bookmarkEnd w:id="423"/>
      <w:r>
        <w:rPr>
          <w:rFonts w:hint="cs"/>
          <w:rtl/>
        </w:rPr>
        <w:t xml:space="preserve">דואג שזה קורה? </w:t>
      </w:r>
      <w:r w:rsidR="00893ACD">
        <w:rPr>
          <w:rFonts w:hint="cs"/>
          <w:rtl/>
        </w:rPr>
        <w:t xml:space="preserve">איך עובד המנגנון </w:t>
      </w:r>
      <w:bookmarkStart w:id="424" w:name="_ETM_Q1_11781558"/>
      <w:bookmarkEnd w:id="424"/>
      <w:r w:rsidR="00893ACD">
        <w:rPr>
          <w:rFonts w:hint="cs"/>
          <w:rtl/>
        </w:rPr>
        <w:t xml:space="preserve">שכשנשללת אפוטרופסות כזו </w:t>
      </w:r>
      <w:r>
        <w:rPr>
          <w:rFonts w:hint="cs"/>
          <w:rtl/>
        </w:rPr>
        <w:t xml:space="preserve">הגופים הרלוונטיים </w:t>
      </w:r>
      <w:r w:rsidR="00893ACD">
        <w:rPr>
          <w:rFonts w:hint="cs"/>
          <w:rtl/>
        </w:rPr>
        <w:t>מקבלי</w:t>
      </w:r>
      <w:r>
        <w:rPr>
          <w:rFonts w:hint="cs"/>
          <w:rtl/>
        </w:rPr>
        <w:t>ם על זה עדכון</w:t>
      </w:r>
      <w:r w:rsidR="00893AC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93ACD">
        <w:rPr>
          <w:rFonts w:hint="cs"/>
          <w:rtl/>
        </w:rPr>
        <w:t xml:space="preserve">מקבלים על </w:t>
      </w:r>
      <w:bookmarkStart w:id="425" w:name="_ETM_Q1_11789426"/>
      <w:bookmarkEnd w:id="425"/>
      <w:r w:rsidR="00893ACD">
        <w:rPr>
          <w:rFonts w:hint="cs"/>
          <w:rtl/>
        </w:rPr>
        <w:t xml:space="preserve">זה דיווח? </w:t>
      </w:r>
      <w:r>
        <w:rPr>
          <w:rFonts w:hint="cs"/>
          <w:rtl/>
        </w:rPr>
        <w:t xml:space="preserve">איך זה עובד היום? ואז ממילא תוכלו לדווח על זה גם </w:t>
      </w:r>
      <w:r w:rsidR="00893ACD">
        <w:rPr>
          <w:rFonts w:hint="cs"/>
          <w:rtl/>
        </w:rPr>
        <w:t>בכנסת.</w:t>
      </w:r>
    </w:p>
    <w:p w:rsidR="00893ACD" w:rsidRDefault="00893ACD" w:rsidP="00893ACD">
      <w:pPr>
        <w:rPr>
          <w:rtl/>
        </w:rPr>
      </w:pPr>
      <w:bookmarkStart w:id="426" w:name="_ETM_Q1_11795943"/>
      <w:bookmarkStart w:id="427" w:name="_ETM_Q1_11796011"/>
      <w:bookmarkStart w:id="428" w:name="_ETM_Q1_11799343"/>
      <w:bookmarkStart w:id="429" w:name="_ETM_Q1_11799410"/>
      <w:bookmarkEnd w:id="426"/>
      <w:bookmarkEnd w:id="427"/>
      <w:bookmarkEnd w:id="428"/>
      <w:bookmarkEnd w:id="429"/>
    </w:p>
    <w:p w:rsidR="00893ACD" w:rsidRDefault="00893ACD" w:rsidP="00893ACD">
      <w:pPr>
        <w:pStyle w:val="a4"/>
        <w:keepNext/>
        <w:rPr>
          <w:rtl/>
        </w:rPr>
      </w:pPr>
      <w:bookmarkStart w:id="430" w:name="_ETM_Q1_11801443"/>
      <w:bookmarkStart w:id="431" w:name="_ETM_Q1_11801526"/>
      <w:bookmarkEnd w:id="430"/>
      <w:bookmarkEnd w:id="431"/>
      <w:r w:rsidRPr="003E7E5B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3E7E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93ACD" w:rsidRDefault="00893ACD" w:rsidP="00893ACD">
      <w:pPr>
        <w:rPr>
          <w:rtl/>
        </w:rPr>
      </w:pPr>
    </w:p>
    <w:p w:rsidR="00893ACD" w:rsidRDefault="00E126D8" w:rsidP="00893ACD">
      <w:pPr>
        <w:rPr>
          <w:rtl/>
        </w:rPr>
      </w:pPr>
      <w:bookmarkStart w:id="432" w:name="_ETM_Q1_11802126"/>
      <w:bookmarkStart w:id="433" w:name="_ETM_Q1_11802176"/>
      <w:bookmarkEnd w:id="432"/>
      <w:bookmarkEnd w:id="433"/>
      <w:r>
        <w:rPr>
          <w:rFonts w:hint="cs"/>
          <w:rtl/>
        </w:rPr>
        <w:t>ב</w:t>
      </w:r>
      <w:r w:rsidR="00893ACD">
        <w:rPr>
          <w:rFonts w:hint="cs"/>
          <w:rtl/>
        </w:rPr>
        <w:t>סעיף 68</w:t>
      </w:r>
      <w:r>
        <w:rPr>
          <w:rFonts w:hint="cs"/>
          <w:rtl/>
        </w:rPr>
        <w:t xml:space="preserve"> אין המבחנים </w:t>
      </w:r>
      <w:bookmarkStart w:id="434" w:name="_ETM_Q1_11801487"/>
      <w:bookmarkEnd w:id="434"/>
      <w:r>
        <w:rPr>
          <w:rFonts w:hint="cs"/>
          <w:rtl/>
        </w:rPr>
        <w:t>האלה שקבעתם כאן</w:t>
      </w:r>
      <w:r w:rsidR="00893ACD">
        <w:rPr>
          <w:rFonts w:hint="cs"/>
          <w:rtl/>
        </w:rPr>
        <w:t>.</w:t>
      </w:r>
    </w:p>
    <w:p w:rsidR="00893ACD" w:rsidRDefault="00893ACD" w:rsidP="00893ACD">
      <w:pPr>
        <w:rPr>
          <w:rtl/>
        </w:rPr>
      </w:pPr>
      <w:bookmarkStart w:id="435" w:name="_ETM_Q1_11804543"/>
      <w:bookmarkStart w:id="436" w:name="_ETM_Q1_11804610"/>
      <w:bookmarkEnd w:id="435"/>
      <w:bookmarkEnd w:id="436"/>
    </w:p>
    <w:p w:rsidR="00893ACD" w:rsidRDefault="00893ACD" w:rsidP="00893ACD">
      <w:pPr>
        <w:pStyle w:val="af6"/>
        <w:keepNext/>
        <w:rPr>
          <w:rtl/>
        </w:rPr>
      </w:pPr>
      <w:bookmarkStart w:id="437" w:name="ET_yor_6157_32"/>
      <w:r w:rsidRPr="00893ACD">
        <w:rPr>
          <w:rStyle w:val="TagStyle"/>
          <w:rtl/>
        </w:rPr>
        <w:t xml:space="preserve"> &lt;&lt; </w:t>
      </w:r>
      <w:proofErr w:type="spellStart"/>
      <w:r w:rsidRPr="00893ACD">
        <w:rPr>
          <w:rStyle w:val="TagStyle"/>
          <w:rtl/>
        </w:rPr>
        <w:t>יור</w:t>
      </w:r>
      <w:proofErr w:type="spellEnd"/>
      <w:r w:rsidRPr="00893AC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93ACD">
        <w:rPr>
          <w:rStyle w:val="TagStyle"/>
          <w:rtl/>
        </w:rPr>
        <w:t xml:space="preserve"> &lt;&lt; </w:t>
      </w:r>
      <w:proofErr w:type="spellStart"/>
      <w:r w:rsidRPr="00893ACD">
        <w:rPr>
          <w:rStyle w:val="TagStyle"/>
          <w:rtl/>
        </w:rPr>
        <w:t>יור</w:t>
      </w:r>
      <w:proofErr w:type="spellEnd"/>
      <w:r w:rsidRPr="00893A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7"/>
    </w:p>
    <w:p w:rsidR="00893ACD" w:rsidRDefault="00893ACD" w:rsidP="00893ACD">
      <w:pPr>
        <w:pStyle w:val="KeepWithNext"/>
        <w:rPr>
          <w:rtl/>
        </w:rPr>
      </w:pPr>
    </w:p>
    <w:p w:rsidR="00893ACD" w:rsidRDefault="00E126D8" w:rsidP="00E126D8">
      <w:pPr>
        <w:rPr>
          <w:rtl/>
        </w:rPr>
      </w:pPr>
      <w:bookmarkStart w:id="438" w:name="_ETM_Q1_11805077"/>
      <w:bookmarkEnd w:id="438"/>
      <w:r>
        <w:rPr>
          <w:rFonts w:hint="cs"/>
          <w:rtl/>
        </w:rPr>
        <w:t xml:space="preserve">נכון כי זה סעיף ישן שמנוסח בצורה לא </w:t>
      </w:r>
      <w:bookmarkStart w:id="439" w:name="_ETM_Q1_11803613"/>
      <w:bookmarkEnd w:id="439"/>
      <w:r>
        <w:rPr>
          <w:rFonts w:hint="cs"/>
          <w:rtl/>
        </w:rPr>
        <w:t xml:space="preserve">טובה. </w:t>
      </w:r>
      <w:r w:rsidR="00893ACD">
        <w:rPr>
          <w:rFonts w:hint="cs"/>
          <w:rtl/>
        </w:rPr>
        <w:t>דיברנו על זה בדיון הק</w:t>
      </w:r>
      <w:r>
        <w:rPr>
          <w:rFonts w:hint="cs"/>
          <w:rtl/>
        </w:rPr>
        <w:t>ו</w:t>
      </w:r>
      <w:r w:rsidR="00893ACD">
        <w:rPr>
          <w:rFonts w:hint="cs"/>
          <w:rtl/>
        </w:rPr>
        <w:t xml:space="preserve">דם. </w:t>
      </w:r>
      <w:r>
        <w:rPr>
          <w:rFonts w:hint="cs"/>
          <w:rtl/>
        </w:rPr>
        <w:t xml:space="preserve">אם היינו רק מפנים אליו התוצאה הייתה נשארת </w:t>
      </w:r>
      <w:r w:rsidR="00893ACD">
        <w:rPr>
          <w:rFonts w:hint="cs"/>
          <w:rtl/>
        </w:rPr>
        <w:t xml:space="preserve">אותו דבר </w:t>
      </w:r>
      <w:bookmarkStart w:id="440" w:name="_ETM_Q1_11808994"/>
      <w:bookmarkEnd w:id="440"/>
      <w:r w:rsidR="00893ACD">
        <w:rPr>
          <w:rFonts w:hint="cs"/>
          <w:rtl/>
        </w:rPr>
        <w:t>ובתי ה</w:t>
      </w:r>
      <w:r>
        <w:rPr>
          <w:rFonts w:hint="cs"/>
          <w:rtl/>
        </w:rPr>
        <w:t>דין</w:t>
      </w:r>
      <w:r w:rsidR="00893ACD">
        <w:rPr>
          <w:rFonts w:hint="cs"/>
          <w:rtl/>
        </w:rPr>
        <w:t xml:space="preserve"> ובתי המשפט לא היו מבינים או</w:t>
      </w:r>
      <w:r>
        <w:rPr>
          <w:rFonts w:hint="cs"/>
          <w:rtl/>
        </w:rPr>
        <w:t>ת</w:t>
      </w:r>
      <w:r w:rsidR="00893ACD">
        <w:rPr>
          <w:rFonts w:hint="cs"/>
          <w:rtl/>
        </w:rPr>
        <w:t>ה.</w:t>
      </w:r>
    </w:p>
    <w:p w:rsidR="00893ACD" w:rsidRDefault="00893ACD" w:rsidP="00893ACD">
      <w:pPr>
        <w:rPr>
          <w:rtl/>
        </w:rPr>
      </w:pPr>
      <w:bookmarkStart w:id="441" w:name="_ETM_Q1_11813111"/>
      <w:bookmarkStart w:id="442" w:name="_ETM_Q1_11813177"/>
      <w:bookmarkStart w:id="443" w:name="_ETM_Q1_11815160"/>
      <w:bookmarkEnd w:id="441"/>
      <w:bookmarkEnd w:id="442"/>
      <w:bookmarkEnd w:id="443"/>
    </w:p>
    <w:p w:rsidR="00893ACD" w:rsidRDefault="00893ACD" w:rsidP="00893ACD">
      <w:pPr>
        <w:pStyle w:val="af9"/>
        <w:keepNext/>
        <w:rPr>
          <w:rtl/>
        </w:rPr>
      </w:pPr>
      <w:bookmarkStart w:id="444" w:name="ET_guest_942816_33"/>
      <w:r w:rsidRPr="00893ACD">
        <w:rPr>
          <w:rStyle w:val="TagStyle"/>
          <w:rtl/>
        </w:rPr>
        <w:t xml:space="preserve"> &lt;&lt; אורח &gt;&gt; </w:t>
      </w:r>
      <w:r>
        <w:rPr>
          <w:rtl/>
        </w:rPr>
        <w:t xml:space="preserve">ורד </w:t>
      </w:r>
      <w:proofErr w:type="spellStart"/>
      <w:r>
        <w:rPr>
          <w:rtl/>
        </w:rPr>
        <w:t>חלאוה</w:t>
      </w:r>
      <w:proofErr w:type="spellEnd"/>
      <w:r>
        <w:rPr>
          <w:rtl/>
        </w:rPr>
        <w:t>:</w:t>
      </w:r>
      <w:r w:rsidRPr="00893A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4"/>
    </w:p>
    <w:p w:rsidR="00893ACD" w:rsidRDefault="00893ACD" w:rsidP="00893ACD">
      <w:pPr>
        <w:pStyle w:val="KeepWithNext"/>
        <w:rPr>
          <w:rtl/>
        </w:rPr>
      </w:pPr>
    </w:p>
    <w:p w:rsidR="00893ACD" w:rsidRDefault="00893ACD" w:rsidP="00E126D8">
      <w:pPr>
        <w:rPr>
          <w:rtl/>
        </w:rPr>
      </w:pPr>
      <w:bookmarkStart w:id="445" w:name="_ETM_Q1_11815527"/>
      <w:bookmarkStart w:id="446" w:name="_ETM_Q1_11815560"/>
      <w:bookmarkEnd w:id="445"/>
      <w:bookmarkEnd w:id="446"/>
      <w:r>
        <w:rPr>
          <w:rFonts w:hint="cs"/>
          <w:rtl/>
        </w:rPr>
        <w:t xml:space="preserve">אני נותנת פה </w:t>
      </w:r>
      <w:bookmarkStart w:id="447" w:name="_ETM_Q1_11816927"/>
      <w:bookmarkEnd w:id="447"/>
      <w:r>
        <w:rPr>
          <w:rFonts w:hint="cs"/>
          <w:rtl/>
        </w:rPr>
        <w:t>מענה</w:t>
      </w:r>
      <w:r w:rsidR="00E126D8">
        <w:rPr>
          <w:rFonts w:hint="cs"/>
          <w:rtl/>
        </w:rPr>
        <w:t>,</w:t>
      </w:r>
      <w:r>
        <w:rPr>
          <w:rFonts w:hint="cs"/>
          <w:rtl/>
        </w:rPr>
        <w:t xml:space="preserve"> אבל השאלה שלך היה רחבה יותר מרק פרקליטות ה</w:t>
      </w:r>
      <w:r w:rsidR="00E126D8">
        <w:rPr>
          <w:rFonts w:hint="cs"/>
          <w:rtl/>
        </w:rPr>
        <w:t>מ</w:t>
      </w:r>
      <w:r>
        <w:rPr>
          <w:rFonts w:hint="cs"/>
          <w:rtl/>
        </w:rPr>
        <w:t xml:space="preserve">דינה. </w:t>
      </w:r>
      <w:bookmarkStart w:id="448" w:name="_ETM_Q1_11822327"/>
      <w:bookmarkEnd w:id="448"/>
      <w:r>
        <w:rPr>
          <w:rFonts w:hint="cs"/>
          <w:rtl/>
        </w:rPr>
        <w:t>יש קושי כי המנגנ</w:t>
      </w:r>
      <w:r w:rsidR="00681185">
        <w:rPr>
          <w:rFonts w:hint="cs"/>
          <w:rtl/>
        </w:rPr>
        <w:t>ון</w:t>
      </w:r>
      <w:r>
        <w:rPr>
          <w:rFonts w:hint="cs"/>
          <w:rtl/>
        </w:rPr>
        <w:t xml:space="preserve"> שקו</w:t>
      </w:r>
      <w:r w:rsidR="00E126D8">
        <w:rPr>
          <w:rFonts w:hint="cs"/>
          <w:rtl/>
        </w:rPr>
        <w:t>ב</w:t>
      </w:r>
      <w:r>
        <w:rPr>
          <w:rFonts w:hint="cs"/>
          <w:rtl/>
        </w:rPr>
        <w:t xml:space="preserve">ע </w:t>
      </w:r>
      <w:r w:rsidR="00E126D8">
        <w:rPr>
          <w:rFonts w:hint="cs"/>
          <w:rtl/>
        </w:rPr>
        <w:t xml:space="preserve">כעת </w:t>
      </w:r>
      <w:r>
        <w:rPr>
          <w:rFonts w:hint="cs"/>
          <w:rtl/>
        </w:rPr>
        <w:t xml:space="preserve">בחוק הוא של שלילה אוטומטית. </w:t>
      </w:r>
      <w:bookmarkStart w:id="449" w:name="_ETM_Q1_11828645"/>
      <w:bookmarkEnd w:id="449"/>
      <w:r>
        <w:rPr>
          <w:rFonts w:hint="cs"/>
          <w:rtl/>
        </w:rPr>
        <w:t>היא קורית מאליה. אין צו אפוטרופסות שיוצא</w:t>
      </w:r>
      <w:bookmarkStart w:id="450" w:name="_ETM_Q1_11824701"/>
      <w:bookmarkEnd w:id="450"/>
      <w:r>
        <w:rPr>
          <w:rFonts w:hint="cs"/>
          <w:rtl/>
        </w:rPr>
        <w:t>,</w:t>
      </w:r>
      <w:r w:rsidR="00E126D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</w:t>
      </w:r>
      <w:r w:rsidR="00E126D8">
        <w:rPr>
          <w:rFonts w:hint="cs"/>
          <w:rtl/>
        </w:rPr>
        <w:t xml:space="preserve">הליך שיפוטי, אין </w:t>
      </w:r>
      <w:r>
        <w:rPr>
          <w:rFonts w:hint="cs"/>
          <w:rtl/>
        </w:rPr>
        <w:t xml:space="preserve">משהו </w:t>
      </w:r>
      <w:bookmarkStart w:id="451" w:name="_ETM_Q1_11835161"/>
      <w:bookmarkEnd w:id="451"/>
      <w:proofErr w:type="spellStart"/>
      <w:r>
        <w:rPr>
          <w:rFonts w:hint="cs"/>
          <w:rtl/>
        </w:rPr>
        <w:t>שאיתו</w:t>
      </w:r>
      <w:proofErr w:type="spellEnd"/>
      <w:r>
        <w:rPr>
          <w:rFonts w:hint="cs"/>
          <w:rtl/>
        </w:rPr>
        <w:t xml:space="preserve"> מסתובבת אותה אימא או הורה </w:t>
      </w:r>
      <w:r w:rsidR="00E126D8">
        <w:rPr>
          <w:rFonts w:hint="cs"/>
          <w:rtl/>
        </w:rPr>
        <w:t xml:space="preserve">אחר </w:t>
      </w:r>
      <w:r>
        <w:rPr>
          <w:rFonts w:hint="cs"/>
          <w:rtl/>
        </w:rPr>
        <w:t xml:space="preserve">שמבקש לעשות שימוש באפוטרופסות </w:t>
      </w:r>
      <w:bookmarkStart w:id="452" w:name="_ETM_Q1_11843772"/>
      <w:bookmarkEnd w:id="452"/>
      <w:r w:rsidR="00E126D8">
        <w:rPr>
          <w:rFonts w:hint="cs"/>
          <w:rtl/>
        </w:rPr>
        <w:t>הבלעדית</w:t>
      </w:r>
      <w:r>
        <w:rPr>
          <w:rFonts w:hint="cs"/>
          <w:rtl/>
        </w:rPr>
        <w:t xml:space="preserve"> שנ</w:t>
      </w:r>
      <w:r w:rsidR="00E126D8">
        <w:rPr>
          <w:rFonts w:hint="cs"/>
          <w:rtl/>
        </w:rPr>
        <w:t>ותר</w:t>
      </w:r>
      <w:r>
        <w:rPr>
          <w:rFonts w:hint="cs"/>
          <w:rtl/>
        </w:rPr>
        <w:t xml:space="preserve">ה לו </w:t>
      </w:r>
      <w:r w:rsidR="00E126D8">
        <w:rPr>
          <w:rFonts w:hint="cs"/>
          <w:rtl/>
        </w:rPr>
        <w:t xml:space="preserve">והמנגנון שהוצע </w:t>
      </w:r>
      <w:r>
        <w:rPr>
          <w:rFonts w:hint="cs"/>
          <w:rtl/>
        </w:rPr>
        <w:t>כדי לאפשר לה לעש</w:t>
      </w:r>
      <w:r w:rsidR="00E126D8">
        <w:rPr>
          <w:rFonts w:hint="cs"/>
          <w:rtl/>
        </w:rPr>
        <w:t>ות</w:t>
      </w:r>
      <w:r>
        <w:rPr>
          <w:rFonts w:hint="cs"/>
          <w:rtl/>
        </w:rPr>
        <w:t xml:space="preserve"> שימוש </w:t>
      </w:r>
      <w:r w:rsidR="00E126D8">
        <w:rPr>
          <w:rFonts w:hint="cs"/>
          <w:rtl/>
        </w:rPr>
        <w:t xml:space="preserve">או </w:t>
      </w:r>
      <w:bookmarkStart w:id="453" w:name="_ETM_Q1_11850944"/>
      <w:bookmarkEnd w:id="453"/>
      <w:r w:rsidR="00E126D8">
        <w:rPr>
          <w:rFonts w:hint="cs"/>
          <w:rtl/>
        </w:rPr>
        <w:t xml:space="preserve">להביא לידיעת גורמים רלוונטיים </w:t>
      </w:r>
      <w:r>
        <w:rPr>
          <w:rFonts w:hint="cs"/>
          <w:rtl/>
        </w:rPr>
        <w:t xml:space="preserve">הוא אישור </w:t>
      </w:r>
      <w:bookmarkStart w:id="454" w:name="_ETM_Q1_11851496"/>
      <w:bookmarkEnd w:id="454"/>
      <w:r w:rsidR="00E126D8">
        <w:rPr>
          <w:rFonts w:hint="cs"/>
          <w:rtl/>
        </w:rPr>
        <w:t>שמפיקה הפרקליטות</w:t>
      </w:r>
      <w:r>
        <w:rPr>
          <w:rFonts w:hint="cs"/>
          <w:rtl/>
        </w:rPr>
        <w:t xml:space="preserve">. </w:t>
      </w:r>
      <w:r w:rsidR="00E126D8">
        <w:rPr>
          <w:rFonts w:hint="cs"/>
          <w:rtl/>
        </w:rPr>
        <w:t xml:space="preserve">נקודת המוצא היא שהפרקליטות היא מי </w:t>
      </w:r>
      <w:bookmarkStart w:id="455" w:name="_ETM_Q1_11856614"/>
      <w:bookmarkEnd w:id="455"/>
      <w:r>
        <w:rPr>
          <w:rFonts w:hint="cs"/>
          <w:rtl/>
        </w:rPr>
        <w:t xml:space="preserve">שמחזיקה את המידע ביחס לאילו עבירות בוצעו </w:t>
      </w:r>
      <w:bookmarkStart w:id="456" w:name="_ETM_Q1_11860096"/>
      <w:bookmarkEnd w:id="456"/>
      <w:r>
        <w:rPr>
          <w:rFonts w:hint="cs"/>
          <w:rtl/>
        </w:rPr>
        <w:t>או הוגש כתב אישום. האם התקי</w:t>
      </w:r>
      <w:r w:rsidR="00E126D8">
        <w:rPr>
          <w:rFonts w:hint="cs"/>
          <w:rtl/>
        </w:rPr>
        <w:t>י</w:t>
      </w:r>
      <w:r>
        <w:rPr>
          <w:rFonts w:hint="cs"/>
          <w:rtl/>
        </w:rPr>
        <w:t xml:space="preserve">מו הנסיבות הקבועות בחוק. </w:t>
      </w:r>
      <w:r w:rsidR="00E126D8">
        <w:rPr>
          <w:rFonts w:hint="cs"/>
          <w:rtl/>
        </w:rPr>
        <w:t xml:space="preserve">גם מבחינת העבירות. יש לומר </w:t>
      </w:r>
      <w:r>
        <w:rPr>
          <w:rFonts w:hint="cs"/>
          <w:rtl/>
        </w:rPr>
        <w:t xml:space="preserve">שהאישור </w:t>
      </w:r>
      <w:bookmarkStart w:id="457" w:name="_ETM_Q1_11869480"/>
      <w:bookmarkEnd w:id="457"/>
      <w:r w:rsidR="00E126D8">
        <w:rPr>
          <w:rFonts w:hint="cs"/>
          <w:rtl/>
        </w:rPr>
        <w:t>ה</w:t>
      </w:r>
      <w:r>
        <w:rPr>
          <w:rFonts w:hint="cs"/>
          <w:rtl/>
        </w:rPr>
        <w:t>זה כמובן לא מ</w:t>
      </w:r>
      <w:r w:rsidR="00E126D8">
        <w:rPr>
          <w:rFonts w:hint="cs"/>
          <w:rtl/>
        </w:rPr>
        <w:t>ח</w:t>
      </w:r>
      <w:r>
        <w:rPr>
          <w:rFonts w:hint="cs"/>
          <w:rtl/>
        </w:rPr>
        <w:t>ולל א</w:t>
      </w:r>
      <w:r w:rsidR="00E126D8">
        <w:rPr>
          <w:rFonts w:hint="cs"/>
          <w:rtl/>
        </w:rPr>
        <w:t>ת</w:t>
      </w:r>
      <w:r>
        <w:rPr>
          <w:rFonts w:hint="cs"/>
          <w:rtl/>
        </w:rPr>
        <w:t xml:space="preserve"> השלילה וגם לא יזום.</w:t>
      </w:r>
    </w:p>
    <w:p w:rsidR="00893ACD" w:rsidRDefault="00893ACD" w:rsidP="00893ACD">
      <w:pPr>
        <w:rPr>
          <w:rtl/>
        </w:rPr>
      </w:pPr>
      <w:bookmarkStart w:id="458" w:name="_ETM_Q1_11875296"/>
      <w:bookmarkStart w:id="459" w:name="_ETM_Q1_11875364"/>
      <w:bookmarkEnd w:id="458"/>
      <w:bookmarkEnd w:id="459"/>
    </w:p>
    <w:p w:rsidR="00893ACD" w:rsidRDefault="00893ACD" w:rsidP="00893ACD">
      <w:pPr>
        <w:pStyle w:val="af6"/>
        <w:keepNext/>
        <w:rPr>
          <w:rtl/>
        </w:rPr>
      </w:pPr>
      <w:bookmarkStart w:id="460" w:name="ET_yor_6157_34"/>
      <w:r w:rsidRPr="00893ACD">
        <w:rPr>
          <w:rStyle w:val="TagStyle"/>
          <w:rtl/>
        </w:rPr>
        <w:t xml:space="preserve"> &lt;&lt; </w:t>
      </w:r>
      <w:proofErr w:type="spellStart"/>
      <w:r w:rsidRPr="00893ACD">
        <w:rPr>
          <w:rStyle w:val="TagStyle"/>
          <w:rtl/>
        </w:rPr>
        <w:t>יור</w:t>
      </w:r>
      <w:proofErr w:type="spellEnd"/>
      <w:r w:rsidRPr="00893AC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93ACD">
        <w:rPr>
          <w:rStyle w:val="TagStyle"/>
          <w:rtl/>
        </w:rPr>
        <w:t xml:space="preserve"> &lt;&lt; </w:t>
      </w:r>
      <w:proofErr w:type="spellStart"/>
      <w:r w:rsidRPr="00893ACD">
        <w:rPr>
          <w:rStyle w:val="TagStyle"/>
          <w:rtl/>
        </w:rPr>
        <w:t>יור</w:t>
      </w:r>
      <w:proofErr w:type="spellEnd"/>
      <w:r w:rsidRPr="00893A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0"/>
    </w:p>
    <w:p w:rsidR="00893ACD" w:rsidRDefault="00893ACD" w:rsidP="00893ACD">
      <w:pPr>
        <w:pStyle w:val="KeepWithNext"/>
        <w:rPr>
          <w:rtl/>
        </w:rPr>
      </w:pPr>
    </w:p>
    <w:p w:rsidR="00893ACD" w:rsidRDefault="00E126D8" w:rsidP="00E126D8">
      <w:pPr>
        <w:rPr>
          <w:rtl/>
        </w:rPr>
      </w:pPr>
      <w:bookmarkStart w:id="461" w:name="_ETM_Q1_11875830"/>
      <w:bookmarkEnd w:id="461"/>
      <w:r>
        <w:rPr>
          <w:rFonts w:hint="cs"/>
          <w:rtl/>
        </w:rPr>
        <w:t xml:space="preserve">הבנתי. </w:t>
      </w:r>
      <w:r w:rsidR="00893ACD">
        <w:rPr>
          <w:rFonts w:hint="cs"/>
          <w:rtl/>
        </w:rPr>
        <w:t xml:space="preserve">הרי הסבירו </w:t>
      </w:r>
      <w:bookmarkStart w:id="462" w:name="_ETM_Q1_11877181"/>
      <w:bookmarkEnd w:id="462"/>
      <w:r w:rsidR="00893ACD">
        <w:rPr>
          <w:rFonts w:hint="cs"/>
          <w:rtl/>
        </w:rPr>
        <w:t>לנו פה</w:t>
      </w:r>
      <w:r>
        <w:rPr>
          <w:rFonts w:hint="cs"/>
          <w:rtl/>
        </w:rPr>
        <w:t>,</w:t>
      </w:r>
      <w:r w:rsidR="00893ACD">
        <w:rPr>
          <w:rFonts w:hint="cs"/>
          <w:rtl/>
        </w:rPr>
        <w:t xml:space="preserve"> כולל הנציגים של ארגוני הסיוע, כולל עו"ד של </w:t>
      </w:r>
      <w:bookmarkStart w:id="463" w:name="_ETM_Q1_11882598"/>
      <w:bookmarkEnd w:id="463"/>
      <w:r w:rsidR="00893ACD">
        <w:rPr>
          <w:rFonts w:hint="cs"/>
          <w:rtl/>
        </w:rPr>
        <w:t>שירה, כולם הסבירו לנו פה שאחד הדברי</w:t>
      </w:r>
      <w:r>
        <w:rPr>
          <w:rFonts w:hint="cs"/>
          <w:rtl/>
        </w:rPr>
        <w:t>ם שבש</w:t>
      </w:r>
      <w:r w:rsidR="00893ACD">
        <w:rPr>
          <w:rFonts w:hint="cs"/>
          <w:rtl/>
        </w:rPr>
        <w:t xml:space="preserve">בילם נצרך התיקון </w:t>
      </w:r>
      <w:bookmarkStart w:id="464" w:name="_ETM_Q1_11890565"/>
      <w:bookmarkEnd w:id="464"/>
      <w:r w:rsidR="00893ACD">
        <w:rPr>
          <w:rFonts w:hint="cs"/>
          <w:rtl/>
        </w:rPr>
        <w:t xml:space="preserve">פה, </w:t>
      </w:r>
      <w:r>
        <w:rPr>
          <w:rFonts w:hint="cs"/>
          <w:rtl/>
        </w:rPr>
        <w:t xml:space="preserve">זה בין היתר שמשפחות </w:t>
      </w:r>
      <w:r w:rsidR="00893ACD">
        <w:rPr>
          <w:rFonts w:hint="cs"/>
          <w:rtl/>
        </w:rPr>
        <w:t xml:space="preserve">כולל התיקון גם על ההליכים </w:t>
      </w:r>
      <w:r w:rsidR="00893ACD">
        <w:rPr>
          <w:rFonts w:hint="cs"/>
          <w:rtl/>
        </w:rPr>
        <w:lastRenderedPageBreak/>
        <w:t>המשפטיים</w:t>
      </w:r>
      <w:r>
        <w:rPr>
          <w:rFonts w:hint="cs"/>
          <w:rtl/>
        </w:rPr>
        <w:t>,</w:t>
      </w:r>
      <w:r w:rsidR="00893ACD">
        <w:rPr>
          <w:rFonts w:hint="cs"/>
          <w:rtl/>
        </w:rPr>
        <w:t xml:space="preserve"> שהמשפ</w:t>
      </w:r>
      <w:r>
        <w:rPr>
          <w:rFonts w:hint="cs"/>
          <w:rtl/>
        </w:rPr>
        <w:t>ח</w:t>
      </w:r>
      <w:r w:rsidR="00893ACD">
        <w:rPr>
          <w:rFonts w:hint="cs"/>
          <w:rtl/>
        </w:rPr>
        <w:t xml:space="preserve">ות הם </w:t>
      </w:r>
      <w:bookmarkStart w:id="465" w:name="_ETM_Q1_11898549"/>
      <w:bookmarkEnd w:id="465"/>
      <w:r>
        <w:rPr>
          <w:rFonts w:hint="cs"/>
          <w:rtl/>
        </w:rPr>
        <w:t xml:space="preserve">לא </w:t>
      </w:r>
      <w:r w:rsidR="00893ACD">
        <w:rPr>
          <w:rFonts w:hint="cs"/>
          <w:rtl/>
        </w:rPr>
        <w:t>גורם אקט</w:t>
      </w:r>
      <w:r>
        <w:rPr>
          <w:rFonts w:hint="cs"/>
          <w:rtl/>
        </w:rPr>
        <w:t>י</w:t>
      </w:r>
      <w:r w:rsidR="00893ACD">
        <w:rPr>
          <w:rFonts w:hint="cs"/>
          <w:rtl/>
        </w:rPr>
        <w:t>בי</w:t>
      </w:r>
      <w:r>
        <w:rPr>
          <w:rFonts w:hint="cs"/>
          <w:rtl/>
        </w:rPr>
        <w:t xml:space="preserve"> או לא רוצ</w:t>
      </w:r>
      <w:r w:rsidR="00893ACD">
        <w:rPr>
          <w:rFonts w:hint="cs"/>
          <w:rtl/>
        </w:rPr>
        <w:t>ות בכך או לא יכולות</w:t>
      </w:r>
      <w:r>
        <w:rPr>
          <w:rFonts w:hint="cs"/>
          <w:rtl/>
        </w:rPr>
        <w:t xml:space="preserve"> להיות גורם אקטיבי</w:t>
      </w:r>
      <w:r w:rsidR="00893ACD">
        <w:rPr>
          <w:rFonts w:hint="cs"/>
          <w:rtl/>
        </w:rPr>
        <w:t xml:space="preserve">. </w:t>
      </w:r>
      <w:bookmarkStart w:id="466" w:name="_ETM_Q1_11905849"/>
      <w:bookmarkEnd w:id="466"/>
      <w:r>
        <w:rPr>
          <w:rFonts w:hint="cs"/>
          <w:rtl/>
        </w:rPr>
        <w:t xml:space="preserve">לא ייתכן שזה יישאר תלוי </w:t>
      </w:r>
      <w:bookmarkStart w:id="467" w:name="_ETM_Q1_11908304"/>
      <w:bookmarkEnd w:id="467"/>
      <w:r>
        <w:rPr>
          <w:rFonts w:hint="cs"/>
          <w:rtl/>
        </w:rPr>
        <w:t xml:space="preserve">בשאלה </w:t>
      </w:r>
      <w:r w:rsidR="00893ACD">
        <w:rPr>
          <w:rFonts w:hint="cs"/>
          <w:rtl/>
        </w:rPr>
        <w:t xml:space="preserve">האם מישהו </w:t>
      </w:r>
      <w:r>
        <w:rPr>
          <w:rFonts w:hint="cs"/>
          <w:rtl/>
        </w:rPr>
        <w:t>פ</w:t>
      </w:r>
      <w:r w:rsidR="00893ACD">
        <w:rPr>
          <w:rFonts w:hint="cs"/>
          <w:rtl/>
        </w:rPr>
        <w:t xml:space="preserve">נה אליכם לפרקליטות </w:t>
      </w:r>
      <w:r>
        <w:rPr>
          <w:rtl/>
        </w:rPr>
        <w:t>–</w:t>
      </w:r>
      <w:r>
        <w:rPr>
          <w:rFonts w:hint="cs"/>
          <w:rtl/>
        </w:rPr>
        <w:t xml:space="preserve"> אני אפילו לא יודע מה המנגנון לפנייה לפרקליטות,</w:t>
      </w:r>
      <w:bookmarkStart w:id="468" w:name="_ETM_Q1_11913266"/>
      <w:bookmarkEnd w:id="468"/>
      <w:r>
        <w:rPr>
          <w:rFonts w:hint="cs"/>
          <w:rtl/>
        </w:rPr>
        <w:t xml:space="preserve"> </w:t>
      </w:r>
      <w:r w:rsidR="00893ACD">
        <w:rPr>
          <w:rFonts w:hint="cs"/>
          <w:rtl/>
        </w:rPr>
        <w:t>וקיבל את האישור או לא</w:t>
      </w:r>
      <w:r>
        <w:rPr>
          <w:rFonts w:hint="cs"/>
          <w:rtl/>
        </w:rPr>
        <w:t xml:space="preserve"> קיבל</w:t>
      </w:r>
      <w:r w:rsidR="00893ACD">
        <w:rPr>
          <w:rFonts w:hint="cs"/>
          <w:rtl/>
        </w:rPr>
        <w:t xml:space="preserve">. </w:t>
      </w:r>
      <w:bookmarkStart w:id="469" w:name="_ETM_Q1_11912533"/>
      <w:bookmarkEnd w:id="469"/>
      <w:r w:rsidR="00893ACD">
        <w:rPr>
          <w:rFonts w:hint="cs"/>
          <w:rtl/>
        </w:rPr>
        <w:t>זה לא הגיוני.</w:t>
      </w:r>
    </w:p>
    <w:p w:rsidR="00893ACD" w:rsidRDefault="00893ACD" w:rsidP="00893ACD">
      <w:pPr>
        <w:rPr>
          <w:rtl/>
        </w:rPr>
      </w:pPr>
      <w:bookmarkStart w:id="470" w:name="_ETM_Q1_11914416"/>
      <w:bookmarkStart w:id="471" w:name="_ETM_Q1_11914482"/>
      <w:bookmarkEnd w:id="470"/>
      <w:bookmarkEnd w:id="471"/>
    </w:p>
    <w:p w:rsidR="00893ACD" w:rsidRDefault="00893ACD" w:rsidP="00893ACD">
      <w:pPr>
        <w:pStyle w:val="-"/>
        <w:keepNext/>
        <w:rPr>
          <w:rtl/>
        </w:rPr>
      </w:pPr>
      <w:bookmarkStart w:id="472" w:name="ET_speakercontinue_942816_35"/>
      <w:r w:rsidRPr="00893ACD">
        <w:rPr>
          <w:rStyle w:val="TagStyle"/>
          <w:rtl/>
        </w:rPr>
        <w:t xml:space="preserve"> &lt;&lt; </w:t>
      </w:r>
      <w:proofErr w:type="spellStart"/>
      <w:r w:rsidRPr="00893ACD">
        <w:rPr>
          <w:rStyle w:val="TagStyle"/>
          <w:rtl/>
        </w:rPr>
        <w:t>דובר_המשך</w:t>
      </w:r>
      <w:proofErr w:type="spellEnd"/>
      <w:r w:rsidRPr="00893ACD">
        <w:rPr>
          <w:rStyle w:val="TagStyle"/>
          <w:rtl/>
        </w:rPr>
        <w:t xml:space="preserve"> &gt;&gt; </w:t>
      </w:r>
      <w:r>
        <w:rPr>
          <w:rtl/>
        </w:rPr>
        <w:t xml:space="preserve">ורד </w:t>
      </w:r>
      <w:proofErr w:type="spellStart"/>
      <w:r>
        <w:rPr>
          <w:rtl/>
        </w:rPr>
        <w:t>חלאוה</w:t>
      </w:r>
      <w:proofErr w:type="spellEnd"/>
      <w:r>
        <w:rPr>
          <w:rtl/>
        </w:rPr>
        <w:t>:</w:t>
      </w:r>
      <w:r w:rsidRPr="00893ACD">
        <w:rPr>
          <w:rStyle w:val="TagStyle"/>
          <w:rtl/>
        </w:rPr>
        <w:t xml:space="preserve"> &lt;&lt; </w:t>
      </w:r>
      <w:proofErr w:type="spellStart"/>
      <w:r w:rsidRPr="00893ACD">
        <w:rPr>
          <w:rStyle w:val="TagStyle"/>
          <w:rtl/>
        </w:rPr>
        <w:t>דובר_המשך</w:t>
      </w:r>
      <w:proofErr w:type="spellEnd"/>
      <w:r w:rsidRPr="00893A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2"/>
    </w:p>
    <w:p w:rsidR="00893ACD" w:rsidRDefault="00893ACD" w:rsidP="00893ACD">
      <w:pPr>
        <w:pStyle w:val="KeepWithNext"/>
        <w:rPr>
          <w:rtl/>
        </w:rPr>
      </w:pPr>
    </w:p>
    <w:p w:rsidR="00893ACD" w:rsidRDefault="00893ACD" w:rsidP="00893ACD">
      <w:pPr>
        <w:rPr>
          <w:rtl/>
        </w:rPr>
      </w:pPr>
      <w:bookmarkStart w:id="473" w:name="_ETM_Q1_11915083"/>
      <w:bookmarkEnd w:id="473"/>
      <w:r>
        <w:rPr>
          <w:rFonts w:hint="cs"/>
          <w:rtl/>
        </w:rPr>
        <w:t>זה המנגנון שיצר החוק.</w:t>
      </w:r>
    </w:p>
    <w:p w:rsidR="00893ACD" w:rsidRDefault="00893ACD" w:rsidP="00893ACD">
      <w:pPr>
        <w:rPr>
          <w:rtl/>
        </w:rPr>
      </w:pPr>
      <w:bookmarkStart w:id="474" w:name="_ETM_Q1_11918199"/>
      <w:bookmarkStart w:id="475" w:name="_ETM_Q1_11918265"/>
      <w:bookmarkEnd w:id="474"/>
      <w:bookmarkEnd w:id="475"/>
    </w:p>
    <w:p w:rsidR="00893ACD" w:rsidRDefault="00893ACD" w:rsidP="00893ACD">
      <w:pPr>
        <w:pStyle w:val="af6"/>
        <w:keepNext/>
        <w:rPr>
          <w:rtl/>
        </w:rPr>
      </w:pPr>
      <w:bookmarkStart w:id="476" w:name="ET_yor_6157_36"/>
      <w:r w:rsidRPr="00893ACD">
        <w:rPr>
          <w:rStyle w:val="TagStyle"/>
          <w:rtl/>
        </w:rPr>
        <w:t xml:space="preserve"> &lt;&lt; </w:t>
      </w:r>
      <w:proofErr w:type="spellStart"/>
      <w:r w:rsidRPr="00893ACD">
        <w:rPr>
          <w:rStyle w:val="TagStyle"/>
          <w:rtl/>
        </w:rPr>
        <w:t>יור</w:t>
      </w:r>
      <w:proofErr w:type="spellEnd"/>
      <w:r w:rsidRPr="00893AC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93ACD">
        <w:rPr>
          <w:rStyle w:val="TagStyle"/>
          <w:rtl/>
        </w:rPr>
        <w:t xml:space="preserve"> &lt;&lt; </w:t>
      </w:r>
      <w:proofErr w:type="spellStart"/>
      <w:r w:rsidRPr="00893ACD">
        <w:rPr>
          <w:rStyle w:val="TagStyle"/>
          <w:rtl/>
        </w:rPr>
        <w:t>יור</w:t>
      </w:r>
      <w:proofErr w:type="spellEnd"/>
      <w:r w:rsidRPr="00893A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6"/>
    </w:p>
    <w:p w:rsidR="00893ACD" w:rsidRDefault="00893ACD" w:rsidP="00893ACD">
      <w:pPr>
        <w:pStyle w:val="KeepWithNext"/>
        <w:rPr>
          <w:rtl/>
        </w:rPr>
      </w:pPr>
    </w:p>
    <w:p w:rsidR="00893ACD" w:rsidRDefault="00893ACD" w:rsidP="00893ACD">
      <w:pPr>
        <w:rPr>
          <w:rtl/>
        </w:rPr>
      </w:pPr>
      <w:bookmarkStart w:id="477" w:name="_ETM_Q1_11918783"/>
      <w:bookmarkEnd w:id="477"/>
      <w:r>
        <w:rPr>
          <w:rFonts w:hint="cs"/>
          <w:rtl/>
        </w:rPr>
        <w:t>לא.</w:t>
      </w:r>
    </w:p>
    <w:p w:rsidR="00893ACD" w:rsidRDefault="00893ACD" w:rsidP="00893ACD">
      <w:pPr>
        <w:rPr>
          <w:rtl/>
        </w:rPr>
      </w:pPr>
      <w:bookmarkStart w:id="478" w:name="_ETM_Q1_11920017"/>
      <w:bookmarkStart w:id="479" w:name="_ETM_Q1_11920071"/>
      <w:bookmarkEnd w:id="478"/>
      <w:bookmarkEnd w:id="479"/>
    </w:p>
    <w:p w:rsidR="00893ACD" w:rsidRDefault="00893ACD" w:rsidP="00893ACD">
      <w:pPr>
        <w:pStyle w:val="a4"/>
        <w:keepNext/>
        <w:rPr>
          <w:rtl/>
        </w:rPr>
      </w:pPr>
      <w:bookmarkStart w:id="480" w:name="_ETM_Q1_11920167"/>
      <w:bookmarkStart w:id="481" w:name="_ETM_Q1_11920217"/>
      <w:bookmarkEnd w:id="480"/>
      <w:bookmarkEnd w:id="481"/>
      <w:r w:rsidRPr="003E7E5B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3E7E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93ACD" w:rsidRDefault="00893ACD" w:rsidP="00893ACD">
      <w:pPr>
        <w:rPr>
          <w:rtl/>
        </w:rPr>
      </w:pPr>
    </w:p>
    <w:p w:rsidR="00893ACD" w:rsidRDefault="00893ACD" w:rsidP="00E126D8">
      <w:pPr>
        <w:rPr>
          <w:rtl/>
        </w:rPr>
      </w:pPr>
      <w:bookmarkStart w:id="482" w:name="_ETM_Q1_11920550"/>
      <w:bookmarkStart w:id="483" w:name="_ETM_Q1_11920600"/>
      <w:bookmarkEnd w:id="482"/>
      <w:bookmarkEnd w:id="483"/>
      <w:r>
        <w:rPr>
          <w:rFonts w:hint="cs"/>
          <w:rtl/>
        </w:rPr>
        <w:t>ה</w:t>
      </w:r>
      <w:r w:rsidR="00E126D8">
        <w:rPr>
          <w:rFonts w:hint="cs"/>
          <w:rtl/>
        </w:rPr>
        <w:t>חו</w:t>
      </w:r>
      <w:r>
        <w:rPr>
          <w:rFonts w:hint="cs"/>
          <w:rtl/>
        </w:rPr>
        <w:t>ק קבע עובדה.</w:t>
      </w:r>
    </w:p>
    <w:p w:rsidR="00893ACD" w:rsidRDefault="00893ACD" w:rsidP="00893ACD">
      <w:pPr>
        <w:rPr>
          <w:rtl/>
        </w:rPr>
      </w:pPr>
      <w:bookmarkStart w:id="484" w:name="_ETM_Q1_11923150"/>
      <w:bookmarkStart w:id="485" w:name="_ETM_Q1_11923203"/>
      <w:bookmarkEnd w:id="484"/>
      <w:bookmarkEnd w:id="485"/>
    </w:p>
    <w:p w:rsidR="00893ACD" w:rsidRDefault="00893ACD" w:rsidP="00893ACD">
      <w:pPr>
        <w:pStyle w:val="af6"/>
        <w:keepNext/>
        <w:rPr>
          <w:rtl/>
        </w:rPr>
      </w:pPr>
      <w:bookmarkStart w:id="486" w:name="ET_yor_6157_37"/>
      <w:r w:rsidRPr="00893ACD">
        <w:rPr>
          <w:rStyle w:val="TagStyle"/>
          <w:rtl/>
        </w:rPr>
        <w:t xml:space="preserve"> &lt;&lt; </w:t>
      </w:r>
      <w:proofErr w:type="spellStart"/>
      <w:r w:rsidRPr="00893ACD">
        <w:rPr>
          <w:rStyle w:val="TagStyle"/>
          <w:rtl/>
        </w:rPr>
        <w:t>יור</w:t>
      </w:r>
      <w:proofErr w:type="spellEnd"/>
      <w:r w:rsidRPr="00893AC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93ACD">
        <w:rPr>
          <w:rStyle w:val="TagStyle"/>
          <w:rtl/>
        </w:rPr>
        <w:t xml:space="preserve"> &lt;&lt; </w:t>
      </w:r>
      <w:proofErr w:type="spellStart"/>
      <w:r w:rsidRPr="00893ACD">
        <w:rPr>
          <w:rStyle w:val="TagStyle"/>
          <w:rtl/>
        </w:rPr>
        <w:t>יור</w:t>
      </w:r>
      <w:proofErr w:type="spellEnd"/>
      <w:r w:rsidRPr="00893A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6"/>
    </w:p>
    <w:p w:rsidR="00893ACD" w:rsidRDefault="00893ACD" w:rsidP="00893ACD">
      <w:pPr>
        <w:pStyle w:val="KeepWithNext"/>
        <w:rPr>
          <w:rtl/>
        </w:rPr>
      </w:pPr>
    </w:p>
    <w:p w:rsidR="00893ACD" w:rsidRDefault="00893ACD" w:rsidP="00E126D8">
      <w:pPr>
        <w:rPr>
          <w:rtl/>
        </w:rPr>
      </w:pPr>
      <w:bookmarkStart w:id="487" w:name="_ETM_Q1_11923700"/>
      <w:bookmarkEnd w:id="487"/>
      <w:r>
        <w:rPr>
          <w:rFonts w:hint="cs"/>
          <w:rtl/>
        </w:rPr>
        <w:t xml:space="preserve">זה שזה שלילה </w:t>
      </w:r>
      <w:bookmarkStart w:id="488" w:name="_ETM_Q1_11925717"/>
      <w:bookmarkEnd w:id="488"/>
      <w:r>
        <w:rPr>
          <w:rFonts w:hint="cs"/>
          <w:rtl/>
        </w:rPr>
        <w:t xml:space="preserve">אוטומטית מתרחשת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126D8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נכון. תחשבו על מצב שיש בית ספר. </w:t>
      </w:r>
      <w:bookmarkStart w:id="489" w:name="_ETM_Q1_11932584"/>
      <w:bookmarkEnd w:id="489"/>
      <w:r>
        <w:rPr>
          <w:rFonts w:hint="cs"/>
          <w:rtl/>
        </w:rPr>
        <w:t xml:space="preserve">הוא מעדכן את שני ההורים, </w:t>
      </w:r>
      <w:r w:rsidR="00E126D8">
        <w:rPr>
          <w:rFonts w:hint="cs"/>
          <w:rtl/>
        </w:rPr>
        <w:t xml:space="preserve">על פי חוק, </w:t>
      </w:r>
      <w:r>
        <w:rPr>
          <w:rFonts w:hint="cs"/>
          <w:rtl/>
        </w:rPr>
        <w:t xml:space="preserve">בוודאי במקרים </w:t>
      </w:r>
      <w:r w:rsidR="00E126D8">
        <w:rPr>
          <w:rFonts w:hint="cs"/>
          <w:rtl/>
        </w:rPr>
        <w:t xml:space="preserve">של </w:t>
      </w:r>
      <w:r>
        <w:rPr>
          <w:rFonts w:hint="cs"/>
          <w:rtl/>
        </w:rPr>
        <w:t>גירושין</w:t>
      </w:r>
      <w:r w:rsidR="00E126D8">
        <w:rPr>
          <w:rFonts w:hint="cs"/>
          <w:rtl/>
        </w:rPr>
        <w:t>, בכל מיני דברים שקורים לילד</w:t>
      </w:r>
      <w:r>
        <w:rPr>
          <w:rFonts w:hint="cs"/>
          <w:rtl/>
        </w:rPr>
        <w:t xml:space="preserve">. חולה, </w:t>
      </w:r>
      <w:bookmarkStart w:id="490" w:name="_ETM_Q1_11938918"/>
      <w:bookmarkEnd w:id="490"/>
      <w:r>
        <w:rPr>
          <w:rFonts w:hint="cs"/>
          <w:rtl/>
        </w:rPr>
        <w:t>צריך לצאת מוקדם, מוסר את הילד להורה</w:t>
      </w:r>
      <w:r w:rsidR="00E126D8">
        <w:rPr>
          <w:rFonts w:hint="cs"/>
          <w:rtl/>
        </w:rPr>
        <w:t xml:space="preserve"> </w:t>
      </w:r>
      <w:proofErr w:type="spellStart"/>
      <w:r w:rsidR="00E126D8">
        <w:rPr>
          <w:rFonts w:hint="cs"/>
          <w:rtl/>
        </w:rPr>
        <w:t>וכו</w:t>
      </w:r>
      <w:proofErr w:type="spellEnd"/>
      <w:r w:rsidR="00E126D8">
        <w:rPr>
          <w:rFonts w:hint="cs"/>
          <w:rtl/>
        </w:rPr>
        <w:t>'</w:t>
      </w:r>
      <w:r>
        <w:rPr>
          <w:rFonts w:hint="cs"/>
          <w:rtl/>
        </w:rPr>
        <w:t>. יש מצב</w:t>
      </w:r>
      <w:r w:rsidR="00E126D8">
        <w:rPr>
          <w:rFonts w:hint="cs"/>
          <w:rtl/>
        </w:rPr>
        <w:t>,</w:t>
      </w:r>
      <w:r>
        <w:rPr>
          <w:rFonts w:hint="cs"/>
          <w:rtl/>
        </w:rPr>
        <w:t xml:space="preserve"> שהאדם </w:t>
      </w:r>
      <w:bookmarkStart w:id="491" w:name="_ETM_Q1_11946451"/>
      <w:bookmarkEnd w:id="491"/>
      <w:r>
        <w:rPr>
          <w:rFonts w:hint="cs"/>
          <w:rtl/>
        </w:rPr>
        <w:t xml:space="preserve">הוגש נגדו כתב אישום. אם האם לא תדע ולבקש אישור </w:t>
      </w:r>
      <w:bookmarkStart w:id="492" w:name="_ETM_Q1_11954634"/>
      <w:bookmarkEnd w:id="492"/>
      <w:r>
        <w:rPr>
          <w:rFonts w:hint="cs"/>
          <w:rtl/>
        </w:rPr>
        <w:t xml:space="preserve">מהפרקליטות </w:t>
      </w:r>
      <w:r w:rsidR="00E126D8">
        <w:rPr>
          <w:rFonts w:hint="cs"/>
          <w:rtl/>
        </w:rPr>
        <w:t>ולהביא אותו לבית ספר, מבחינתכם סבבה שבית</w:t>
      </w:r>
      <w:bookmarkStart w:id="493" w:name="_ETM_Q1_11957697"/>
      <w:bookmarkEnd w:id="493"/>
      <w:r w:rsidR="00E126D8">
        <w:rPr>
          <w:rFonts w:hint="cs"/>
          <w:rtl/>
        </w:rPr>
        <w:t xml:space="preserve"> הספר ימסור את המידע </w:t>
      </w:r>
      <w:r>
        <w:rPr>
          <w:rFonts w:hint="cs"/>
          <w:rtl/>
        </w:rPr>
        <w:t>לאדם?</w:t>
      </w:r>
    </w:p>
    <w:p w:rsidR="00893ACD" w:rsidRDefault="00893ACD" w:rsidP="00893ACD">
      <w:pPr>
        <w:rPr>
          <w:rtl/>
        </w:rPr>
      </w:pPr>
      <w:bookmarkStart w:id="494" w:name="_ETM_Q1_11957886"/>
      <w:bookmarkStart w:id="495" w:name="_ETM_Q1_11957952"/>
      <w:bookmarkEnd w:id="494"/>
      <w:bookmarkEnd w:id="495"/>
    </w:p>
    <w:p w:rsidR="00893ACD" w:rsidRDefault="00893ACD" w:rsidP="00893ACD">
      <w:pPr>
        <w:pStyle w:val="a4"/>
        <w:keepNext/>
        <w:rPr>
          <w:rtl/>
        </w:rPr>
      </w:pPr>
      <w:bookmarkStart w:id="496" w:name="_ETM_Q1_11958034"/>
      <w:bookmarkStart w:id="497" w:name="_ETM_Q1_11958085"/>
      <w:bookmarkEnd w:id="496"/>
      <w:bookmarkEnd w:id="497"/>
      <w:r w:rsidRPr="003E7E5B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3E7E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93ACD" w:rsidRDefault="00893ACD" w:rsidP="00893ACD">
      <w:pPr>
        <w:rPr>
          <w:rtl/>
        </w:rPr>
      </w:pPr>
    </w:p>
    <w:p w:rsidR="00893ACD" w:rsidRDefault="00893ACD" w:rsidP="00893ACD">
      <w:pPr>
        <w:rPr>
          <w:rtl/>
        </w:rPr>
      </w:pPr>
      <w:bookmarkStart w:id="498" w:name="_ETM_Q1_11959069"/>
      <w:bookmarkStart w:id="499" w:name="_ETM_Q1_11959135"/>
      <w:bookmarkEnd w:id="498"/>
      <w:bookmarkEnd w:id="499"/>
      <w:r>
        <w:rPr>
          <w:rFonts w:hint="cs"/>
          <w:rtl/>
        </w:rPr>
        <w:t>או למשפחה של הבן אדם שנשללה זכותו.</w:t>
      </w:r>
      <w:r w:rsidR="00E126D8">
        <w:rPr>
          <w:rFonts w:hint="cs"/>
          <w:rtl/>
        </w:rPr>
        <w:t xml:space="preserve"> זה גם סבא וסבתא והכול.</w:t>
      </w:r>
    </w:p>
    <w:p w:rsidR="00893ACD" w:rsidRDefault="00893ACD" w:rsidP="00893ACD">
      <w:pPr>
        <w:rPr>
          <w:rtl/>
        </w:rPr>
      </w:pPr>
      <w:bookmarkStart w:id="500" w:name="_ETM_Q1_11963586"/>
      <w:bookmarkStart w:id="501" w:name="_ETM_Q1_11963652"/>
      <w:bookmarkEnd w:id="500"/>
      <w:bookmarkEnd w:id="501"/>
    </w:p>
    <w:p w:rsidR="00893ACD" w:rsidRDefault="00893ACD" w:rsidP="00893ACD">
      <w:pPr>
        <w:pStyle w:val="-"/>
        <w:keepNext/>
        <w:rPr>
          <w:rtl/>
        </w:rPr>
      </w:pPr>
      <w:bookmarkStart w:id="502" w:name="ET_speakercontinue_942816_38"/>
      <w:r w:rsidRPr="00893ACD">
        <w:rPr>
          <w:rStyle w:val="TagStyle"/>
          <w:rtl/>
        </w:rPr>
        <w:t xml:space="preserve"> &lt;&lt; </w:t>
      </w:r>
      <w:proofErr w:type="spellStart"/>
      <w:r w:rsidRPr="00893ACD">
        <w:rPr>
          <w:rStyle w:val="TagStyle"/>
          <w:rtl/>
        </w:rPr>
        <w:t>דובר_המשך</w:t>
      </w:r>
      <w:proofErr w:type="spellEnd"/>
      <w:r w:rsidRPr="00893ACD">
        <w:rPr>
          <w:rStyle w:val="TagStyle"/>
          <w:rtl/>
        </w:rPr>
        <w:t xml:space="preserve"> &gt;&gt; </w:t>
      </w:r>
      <w:r>
        <w:rPr>
          <w:rtl/>
        </w:rPr>
        <w:t xml:space="preserve">ורד </w:t>
      </w:r>
      <w:proofErr w:type="spellStart"/>
      <w:r>
        <w:rPr>
          <w:rtl/>
        </w:rPr>
        <w:t>חלאוה</w:t>
      </w:r>
      <w:proofErr w:type="spellEnd"/>
      <w:r>
        <w:rPr>
          <w:rtl/>
        </w:rPr>
        <w:t>:</w:t>
      </w:r>
      <w:r w:rsidRPr="00893ACD">
        <w:rPr>
          <w:rStyle w:val="TagStyle"/>
          <w:rtl/>
        </w:rPr>
        <w:t xml:space="preserve"> &lt;&lt; </w:t>
      </w:r>
      <w:proofErr w:type="spellStart"/>
      <w:r w:rsidRPr="00893ACD">
        <w:rPr>
          <w:rStyle w:val="TagStyle"/>
          <w:rtl/>
        </w:rPr>
        <w:t>דובר_המשך</w:t>
      </w:r>
      <w:proofErr w:type="spellEnd"/>
      <w:r w:rsidRPr="00893A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2"/>
    </w:p>
    <w:p w:rsidR="00893ACD" w:rsidRDefault="00893ACD" w:rsidP="00893ACD">
      <w:pPr>
        <w:pStyle w:val="KeepWithNext"/>
        <w:rPr>
          <w:rtl/>
        </w:rPr>
      </w:pPr>
    </w:p>
    <w:p w:rsidR="00893ACD" w:rsidRDefault="00893ACD" w:rsidP="00E126D8">
      <w:pPr>
        <w:rPr>
          <w:rtl/>
        </w:rPr>
      </w:pPr>
      <w:bookmarkStart w:id="503" w:name="_ETM_Q1_11964152"/>
      <w:bookmarkEnd w:id="503"/>
      <w:r>
        <w:rPr>
          <w:rFonts w:hint="cs"/>
          <w:rtl/>
        </w:rPr>
        <w:t xml:space="preserve">מטבע הדברים תהיה </w:t>
      </w:r>
      <w:bookmarkStart w:id="504" w:name="_ETM_Q1_11966019"/>
      <w:bookmarkEnd w:id="504"/>
      <w:r>
        <w:rPr>
          <w:rFonts w:hint="cs"/>
          <w:rtl/>
        </w:rPr>
        <w:t>לנו מעורבות</w:t>
      </w:r>
      <w:bookmarkStart w:id="505" w:name="_ETM_Q1_11968463"/>
      <w:bookmarkEnd w:id="505"/>
      <w:r w:rsidR="00E126D8">
        <w:rPr>
          <w:rFonts w:hint="cs"/>
          <w:rtl/>
        </w:rPr>
        <w:t xml:space="preserve"> גם של שירותי רווחה</w:t>
      </w:r>
      <w:r>
        <w:rPr>
          <w:rFonts w:hint="cs"/>
          <w:rtl/>
        </w:rPr>
        <w:t xml:space="preserve">, </w:t>
      </w:r>
      <w:r w:rsidR="00E126D8">
        <w:rPr>
          <w:rFonts w:hint="cs"/>
          <w:rtl/>
        </w:rPr>
        <w:t xml:space="preserve">ודאי העובדים </w:t>
      </w:r>
      <w:r>
        <w:rPr>
          <w:rFonts w:hint="cs"/>
          <w:rtl/>
        </w:rPr>
        <w:t>הסוציאליים מטפלי</w:t>
      </w:r>
      <w:r w:rsidR="00E126D8">
        <w:rPr>
          <w:rFonts w:hint="cs"/>
          <w:rtl/>
        </w:rPr>
        <w:t>ם</w:t>
      </w:r>
      <w:r>
        <w:rPr>
          <w:rFonts w:hint="cs"/>
          <w:rtl/>
        </w:rPr>
        <w:t xml:space="preserve"> או </w:t>
      </w:r>
      <w:proofErr w:type="spellStart"/>
      <w:r w:rsidR="00E126D8">
        <w:rPr>
          <w:rFonts w:hint="cs"/>
          <w:rtl/>
        </w:rPr>
        <w:t>או</w:t>
      </w:r>
      <w:proofErr w:type="spellEnd"/>
      <w:r w:rsidR="00E126D8">
        <w:rPr>
          <w:rFonts w:hint="cs"/>
          <w:rtl/>
        </w:rPr>
        <w:t xml:space="preserve"> מכירים </w:t>
      </w:r>
      <w:r>
        <w:rPr>
          <w:rFonts w:hint="cs"/>
          <w:rtl/>
        </w:rPr>
        <w:t>מודע</w:t>
      </w:r>
      <w:r w:rsidR="00E126D8">
        <w:rPr>
          <w:rFonts w:hint="cs"/>
          <w:rtl/>
        </w:rPr>
        <w:t>י</w:t>
      </w:r>
      <w:r>
        <w:rPr>
          <w:rFonts w:hint="cs"/>
          <w:rtl/>
        </w:rPr>
        <w:t>ם.</w:t>
      </w:r>
    </w:p>
    <w:p w:rsidR="00893ACD" w:rsidRDefault="00893ACD" w:rsidP="00893ACD">
      <w:pPr>
        <w:rPr>
          <w:rtl/>
        </w:rPr>
      </w:pPr>
      <w:bookmarkStart w:id="506" w:name="_ETM_Q1_11972069"/>
      <w:bookmarkStart w:id="507" w:name="_ETM_Q1_11972136"/>
      <w:bookmarkEnd w:id="506"/>
      <w:bookmarkEnd w:id="507"/>
    </w:p>
    <w:p w:rsidR="00893ACD" w:rsidRDefault="00893ACD" w:rsidP="00893ACD">
      <w:pPr>
        <w:pStyle w:val="af6"/>
        <w:keepNext/>
        <w:rPr>
          <w:rtl/>
        </w:rPr>
      </w:pPr>
      <w:bookmarkStart w:id="508" w:name="ET_yor_6157_39"/>
      <w:r w:rsidRPr="00893ACD">
        <w:rPr>
          <w:rStyle w:val="TagStyle"/>
          <w:rtl/>
        </w:rPr>
        <w:t xml:space="preserve"> &lt;&lt; </w:t>
      </w:r>
      <w:proofErr w:type="spellStart"/>
      <w:r w:rsidRPr="00893ACD">
        <w:rPr>
          <w:rStyle w:val="TagStyle"/>
          <w:rtl/>
        </w:rPr>
        <w:t>יור</w:t>
      </w:r>
      <w:proofErr w:type="spellEnd"/>
      <w:r w:rsidRPr="00893AC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93ACD">
        <w:rPr>
          <w:rStyle w:val="TagStyle"/>
          <w:rtl/>
        </w:rPr>
        <w:t xml:space="preserve"> &lt;&lt; </w:t>
      </w:r>
      <w:proofErr w:type="spellStart"/>
      <w:r w:rsidRPr="00893ACD">
        <w:rPr>
          <w:rStyle w:val="TagStyle"/>
          <w:rtl/>
        </w:rPr>
        <w:t>יור</w:t>
      </w:r>
      <w:proofErr w:type="spellEnd"/>
      <w:r w:rsidRPr="00893A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8"/>
    </w:p>
    <w:p w:rsidR="00893ACD" w:rsidRDefault="00893ACD" w:rsidP="00893ACD">
      <w:pPr>
        <w:pStyle w:val="KeepWithNext"/>
        <w:rPr>
          <w:rtl/>
        </w:rPr>
      </w:pPr>
    </w:p>
    <w:p w:rsidR="00893ACD" w:rsidRDefault="00893ACD" w:rsidP="00E126D8">
      <w:pPr>
        <w:rPr>
          <w:rtl/>
        </w:rPr>
      </w:pPr>
      <w:bookmarkStart w:id="509" w:name="_ETM_Q1_11972636"/>
      <w:bookmarkEnd w:id="509"/>
      <w:r>
        <w:rPr>
          <w:rFonts w:hint="cs"/>
          <w:rtl/>
        </w:rPr>
        <w:t>אבל אין מנגנון</w:t>
      </w:r>
      <w:r w:rsidR="00E126D8">
        <w:rPr>
          <w:rFonts w:hint="cs"/>
          <w:rtl/>
        </w:rPr>
        <w:t xml:space="preserve"> שמעדכנים </w:t>
      </w:r>
      <w:bookmarkStart w:id="510" w:name="_ETM_Q1_11975515"/>
      <w:bookmarkEnd w:id="510"/>
      <w:r w:rsidR="00E126D8">
        <w:rPr>
          <w:rFonts w:hint="cs"/>
          <w:rtl/>
        </w:rPr>
        <w:t xml:space="preserve">אותם על הגשת </w:t>
      </w:r>
      <w:bookmarkStart w:id="511" w:name="_ETM_Q1_11978453"/>
      <w:bookmarkEnd w:id="511"/>
      <w:r>
        <w:rPr>
          <w:rFonts w:hint="cs"/>
          <w:rtl/>
        </w:rPr>
        <w:t xml:space="preserve">כתב אישום נגד אדם </w:t>
      </w:r>
      <w:r w:rsidR="00E126D8">
        <w:rPr>
          <w:rFonts w:hint="cs"/>
          <w:rtl/>
        </w:rPr>
        <w:t xml:space="preserve">- </w:t>
      </w:r>
      <w:r>
        <w:rPr>
          <w:rFonts w:hint="cs"/>
          <w:rtl/>
        </w:rPr>
        <w:t>יש לכם מנגנון</w:t>
      </w:r>
      <w:r w:rsidR="00E126D8">
        <w:rPr>
          <w:rFonts w:hint="cs"/>
          <w:rtl/>
        </w:rPr>
        <w:t xml:space="preserve"> שאתם מעדכנים את שירותי </w:t>
      </w:r>
      <w:bookmarkStart w:id="512" w:name="_ETM_Q1_11981660"/>
      <w:bookmarkEnd w:id="512"/>
      <w:r w:rsidR="00E126D8">
        <w:rPr>
          <w:rFonts w:hint="cs"/>
          <w:rtl/>
        </w:rPr>
        <w:t>הרווחה</w:t>
      </w:r>
      <w:r>
        <w:rPr>
          <w:rFonts w:hint="cs"/>
          <w:rtl/>
        </w:rPr>
        <w:t>?</w:t>
      </w:r>
    </w:p>
    <w:p w:rsidR="00893ACD" w:rsidRDefault="00893ACD" w:rsidP="00893ACD">
      <w:pPr>
        <w:rPr>
          <w:rtl/>
        </w:rPr>
      </w:pPr>
      <w:bookmarkStart w:id="513" w:name="_ETM_Q1_11983452"/>
      <w:bookmarkStart w:id="514" w:name="_ETM_Q1_11983520"/>
      <w:bookmarkEnd w:id="513"/>
      <w:bookmarkEnd w:id="514"/>
    </w:p>
    <w:p w:rsidR="00893ACD" w:rsidRDefault="00893ACD" w:rsidP="00893ACD">
      <w:pPr>
        <w:pStyle w:val="-"/>
        <w:keepNext/>
        <w:rPr>
          <w:rtl/>
        </w:rPr>
      </w:pPr>
      <w:bookmarkStart w:id="515" w:name="ET_speakercontinue_942816_40"/>
      <w:r w:rsidRPr="00893ACD">
        <w:rPr>
          <w:rStyle w:val="TagStyle"/>
          <w:rtl/>
        </w:rPr>
        <w:t xml:space="preserve"> &lt;&lt; </w:t>
      </w:r>
      <w:proofErr w:type="spellStart"/>
      <w:r w:rsidRPr="00893ACD">
        <w:rPr>
          <w:rStyle w:val="TagStyle"/>
          <w:rtl/>
        </w:rPr>
        <w:t>דובר_המשך</w:t>
      </w:r>
      <w:proofErr w:type="spellEnd"/>
      <w:r w:rsidRPr="00893ACD">
        <w:rPr>
          <w:rStyle w:val="TagStyle"/>
          <w:rtl/>
        </w:rPr>
        <w:t xml:space="preserve"> &gt;&gt; </w:t>
      </w:r>
      <w:r>
        <w:rPr>
          <w:rtl/>
        </w:rPr>
        <w:t xml:space="preserve">ורד </w:t>
      </w:r>
      <w:proofErr w:type="spellStart"/>
      <w:r>
        <w:rPr>
          <w:rtl/>
        </w:rPr>
        <w:t>חלאוה</w:t>
      </w:r>
      <w:proofErr w:type="spellEnd"/>
      <w:r>
        <w:rPr>
          <w:rtl/>
        </w:rPr>
        <w:t>:</w:t>
      </w:r>
      <w:r w:rsidRPr="00893ACD">
        <w:rPr>
          <w:rStyle w:val="TagStyle"/>
          <w:rtl/>
        </w:rPr>
        <w:t xml:space="preserve"> &lt;&lt; </w:t>
      </w:r>
      <w:proofErr w:type="spellStart"/>
      <w:r w:rsidRPr="00893ACD">
        <w:rPr>
          <w:rStyle w:val="TagStyle"/>
          <w:rtl/>
        </w:rPr>
        <w:t>דובר_המשך</w:t>
      </w:r>
      <w:proofErr w:type="spellEnd"/>
      <w:r w:rsidRPr="00893A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5"/>
    </w:p>
    <w:p w:rsidR="00893ACD" w:rsidRDefault="00893ACD" w:rsidP="00893ACD">
      <w:pPr>
        <w:pStyle w:val="KeepWithNext"/>
        <w:rPr>
          <w:rtl/>
        </w:rPr>
      </w:pPr>
    </w:p>
    <w:p w:rsidR="00893ACD" w:rsidRDefault="00893ACD" w:rsidP="00E126D8">
      <w:pPr>
        <w:rPr>
          <w:rtl/>
        </w:rPr>
      </w:pPr>
      <w:bookmarkStart w:id="516" w:name="_ETM_Q1_11984003"/>
      <w:bookmarkEnd w:id="516"/>
      <w:r>
        <w:rPr>
          <w:rFonts w:hint="cs"/>
          <w:rtl/>
        </w:rPr>
        <w:t xml:space="preserve">אנו לא </w:t>
      </w:r>
      <w:r w:rsidR="00E126D8">
        <w:rPr>
          <w:rFonts w:hint="cs"/>
          <w:rtl/>
        </w:rPr>
        <w:t>מ</w:t>
      </w:r>
      <w:r>
        <w:rPr>
          <w:rFonts w:hint="cs"/>
          <w:rtl/>
        </w:rPr>
        <w:t>עדכנ</w:t>
      </w:r>
      <w:r w:rsidR="00002167">
        <w:rPr>
          <w:rFonts w:hint="cs"/>
          <w:rtl/>
        </w:rPr>
        <w:t>ים</w:t>
      </w:r>
      <w:r>
        <w:rPr>
          <w:rFonts w:hint="cs"/>
          <w:rtl/>
        </w:rPr>
        <w:t xml:space="preserve"> את </w:t>
      </w:r>
      <w:bookmarkStart w:id="517" w:name="_ETM_Q1_11987387"/>
      <w:bookmarkEnd w:id="517"/>
      <w:r>
        <w:rPr>
          <w:rFonts w:hint="cs"/>
          <w:rtl/>
        </w:rPr>
        <w:t>שירותי הר</w:t>
      </w:r>
      <w:r w:rsidR="00E126D8">
        <w:rPr>
          <w:rFonts w:hint="cs"/>
          <w:rtl/>
        </w:rPr>
        <w:t>ו</w:t>
      </w:r>
      <w:r>
        <w:rPr>
          <w:rFonts w:hint="cs"/>
          <w:rtl/>
        </w:rPr>
        <w:t>וחה על הגשת כתב אשום. לכא</w:t>
      </w:r>
      <w:r w:rsidR="00E126D8">
        <w:rPr>
          <w:rFonts w:hint="cs"/>
          <w:rtl/>
        </w:rPr>
        <w:t>ו</w:t>
      </w:r>
      <w:r>
        <w:rPr>
          <w:rFonts w:hint="cs"/>
          <w:rtl/>
        </w:rPr>
        <w:t>רה זה מ</w:t>
      </w:r>
      <w:r w:rsidR="00E126D8">
        <w:rPr>
          <w:rFonts w:hint="cs"/>
          <w:rtl/>
        </w:rPr>
        <w:t>צ</w:t>
      </w:r>
      <w:r>
        <w:rPr>
          <w:rFonts w:hint="cs"/>
          <w:rtl/>
        </w:rPr>
        <w:t xml:space="preserve">ב שרלוונטי </w:t>
      </w:r>
      <w:bookmarkStart w:id="518" w:name="_ETM_Q1_11994404"/>
      <w:bookmarkEnd w:id="518"/>
      <w:r>
        <w:rPr>
          <w:rtl/>
        </w:rPr>
        <w:t>–</w:t>
      </w:r>
      <w:r>
        <w:rPr>
          <w:rFonts w:hint="cs"/>
          <w:rtl/>
        </w:rPr>
        <w:t xml:space="preserve"> מזכירה שהרבה פעמים </w:t>
      </w:r>
      <w:r w:rsidR="00E126D8">
        <w:rPr>
          <w:rFonts w:hint="cs"/>
          <w:rtl/>
        </w:rPr>
        <w:t xml:space="preserve">דיווח על פגיעה מינית </w:t>
      </w:r>
      <w:r>
        <w:rPr>
          <w:rFonts w:hint="cs"/>
          <w:rtl/>
        </w:rPr>
        <w:t xml:space="preserve">או על רצח מגיע </w:t>
      </w:r>
      <w:r w:rsidR="00E126D8">
        <w:rPr>
          <w:rFonts w:hint="cs"/>
          <w:rtl/>
        </w:rPr>
        <w:t xml:space="preserve">וכו' </w:t>
      </w:r>
      <w:r>
        <w:rPr>
          <w:rFonts w:hint="cs"/>
          <w:rtl/>
        </w:rPr>
        <w:t>גם לשיר</w:t>
      </w:r>
      <w:r w:rsidR="00E126D8">
        <w:rPr>
          <w:rFonts w:hint="cs"/>
          <w:rtl/>
        </w:rPr>
        <w:t>ו</w:t>
      </w:r>
      <w:r>
        <w:rPr>
          <w:rFonts w:hint="cs"/>
          <w:rtl/>
        </w:rPr>
        <w:t xml:space="preserve">תי </w:t>
      </w:r>
      <w:bookmarkStart w:id="519" w:name="_ETM_Q1_12000955"/>
      <w:bookmarkEnd w:id="519"/>
      <w:r>
        <w:rPr>
          <w:rFonts w:hint="cs"/>
          <w:rtl/>
        </w:rPr>
        <w:t>הרווחה.</w:t>
      </w:r>
    </w:p>
    <w:p w:rsidR="00893ACD" w:rsidRDefault="00893ACD" w:rsidP="00893ACD">
      <w:pPr>
        <w:rPr>
          <w:rtl/>
        </w:rPr>
      </w:pPr>
      <w:bookmarkStart w:id="520" w:name="_ETM_Q1_12002771"/>
      <w:bookmarkStart w:id="521" w:name="_ETM_Q1_12002838"/>
      <w:bookmarkEnd w:id="520"/>
      <w:bookmarkEnd w:id="521"/>
    </w:p>
    <w:p w:rsidR="00893ACD" w:rsidRDefault="00893ACD" w:rsidP="00893ACD">
      <w:pPr>
        <w:pStyle w:val="af6"/>
        <w:keepNext/>
        <w:rPr>
          <w:rtl/>
        </w:rPr>
      </w:pPr>
      <w:bookmarkStart w:id="522" w:name="ET_yor_6157_41"/>
      <w:r w:rsidRPr="00893ACD">
        <w:rPr>
          <w:rStyle w:val="TagStyle"/>
          <w:rtl/>
        </w:rPr>
        <w:t xml:space="preserve"> &lt;&lt; </w:t>
      </w:r>
      <w:proofErr w:type="spellStart"/>
      <w:r w:rsidRPr="00893ACD">
        <w:rPr>
          <w:rStyle w:val="TagStyle"/>
          <w:rtl/>
        </w:rPr>
        <w:t>יור</w:t>
      </w:r>
      <w:proofErr w:type="spellEnd"/>
      <w:r w:rsidRPr="00893AC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93ACD">
        <w:rPr>
          <w:rStyle w:val="TagStyle"/>
          <w:rtl/>
        </w:rPr>
        <w:t xml:space="preserve"> &lt;&lt; </w:t>
      </w:r>
      <w:proofErr w:type="spellStart"/>
      <w:r w:rsidRPr="00893ACD">
        <w:rPr>
          <w:rStyle w:val="TagStyle"/>
          <w:rtl/>
        </w:rPr>
        <w:t>יור</w:t>
      </w:r>
      <w:proofErr w:type="spellEnd"/>
      <w:r w:rsidRPr="00893A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2"/>
    </w:p>
    <w:p w:rsidR="00893ACD" w:rsidRDefault="00893ACD" w:rsidP="00893ACD">
      <w:pPr>
        <w:pStyle w:val="KeepWithNext"/>
        <w:rPr>
          <w:rtl/>
        </w:rPr>
      </w:pPr>
    </w:p>
    <w:p w:rsidR="00893ACD" w:rsidRDefault="00893ACD" w:rsidP="00893ACD">
      <w:pPr>
        <w:rPr>
          <w:rtl/>
        </w:rPr>
      </w:pPr>
      <w:bookmarkStart w:id="523" w:name="_ETM_Q1_12003338"/>
      <w:bookmarkEnd w:id="523"/>
      <w:r>
        <w:rPr>
          <w:rFonts w:hint="cs"/>
          <w:rtl/>
        </w:rPr>
        <w:t>מה אתם יודעים באירוע?</w:t>
      </w:r>
    </w:p>
    <w:p w:rsidR="00893ACD" w:rsidRDefault="00893ACD" w:rsidP="00893ACD">
      <w:pPr>
        <w:rPr>
          <w:rtl/>
        </w:rPr>
      </w:pPr>
      <w:bookmarkStart w:id="524" w:name="_ETM_Q1_12005938"/>
      <w:bookmarkStart w:id="525" w:name="_ETM_Q1_12006021"/>
      <w:bookmarkEnd w:id="524"/>
      <w:bookmarkEnd w:id="525"/>
    </w:p>
    <w:p w:rsidR="00893ACD" w:rsidRDefault="00893ACD" w:rsidP="00893ACD">
      <w:pPr>
        <w:pStyle w:val="-"/>
        <w:keepNext/>
        <w:rPr>
          <w:rtl/>
        </w:rPr>
      </w:pPr>
      <w:bookmarkStart w:id="526" w:name="ET_speakercontinue_942816_42"/>
      <w:r w:rsidRPr="00893ACD">
        <w:rPr>
          <w:rStyle w:val="TagStyle"/>
          <w:rtl/>
        </w:rPr>
        <w:t xml:space="preserve"> &lt;&lt; </w:t>
      </w:r>
      <w:proofErr w:type="spellStart"/>
      <w:r w:rsidRPr="00893ACD">
        <w:rPr>
          <w:rStyle w:val="TagStyle"/>
          <w:rtl/>
        </w:rPr>
        <w:t>דובר_המשך</w:t>
      </w:r>
      <w:proofErr w:type="spellEnd"/>
      <w:r w:rsidRPr="00893ACD">
        <w:rPr>
          <w:rStyle w:val="TagStyle"/>
          <w:rtl/>
        </w:rPr>
        <w:t xml:space="preserve"> &gt;&gt; </w:t>
      </w:r>
      <w:r>
        <w:rPr>
          <w:rtl/>
        </w:rPr>
        <w:t xml:space="preserve">ורד </w:t>
      </w:r>
      <w:proofErr w:type="spellStart"/>
      <w:r>
        <w:rPr>
          <w:rtl/>
        </w:rPr>
        <w:t>חלאוה</w:t>
      </w:r>
      <w:proofErr w:type="spellEnd"/>
      <w:r>
        <w:rPr>
          <w:rtl/>
        </w:rPr>
        <w:t>:</w:t>
      </w:r>
      <w:r w:rsidRPr="00893ACD">
        <w:rPr>
          <w:rStyle w:val="TagStyle"/>
          <w:rtl/>
        </w:rPr>
        <w:t xml:space="preserve"> &lt;&lt; </w:t>
      </w:r>
      <w:proofErr w:type="spellStart"/>
      <w:r w:rsidRPr="00893ACD">
        <w:rPr>
          <w:rStyle w:val="TagStyle"/>
          <w:rtl/>
        </w:rPr>
        <w:t>דובר_המשך</w:t>
      </w:r>
      <w:proofErr w:type="spellEnd"/>
      <w:r w:rsidRPr="00893A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6"/>
    </w:p>
    <w:p w:rsidR="00893ACD" w:rsidRDefault="00893ACD" w:rsidP="00893ACD">
      <w:pPr>
        <w:pStyle w:val="KeepWithNext"/>
        <w:rPr>
          <w:rtl/>
        </w:rPr>
      </w:pPr>
    </w:p>
    <w:p w:rsidR="00E126D8" w:rsidRDefault="00893ACD" w:rsidP="00893ACD">
      <w:pPr>
        <w:rPr>
          <w:rtl/>
        </w:rPr>
      </w:pPr>
      <w:bookmarkStart w:id="527" w:name="_ETM_Q1_12006955"/>
      <w:bookmarkEnd w:id="527"/>
      <w:r>
        <w:rPr>
          <w:rFonts w:hint="cs"/>
          <w:rtl/>
        </w:rPr>
        <w:t>גם סיוע משפטי הרבה פעמים נמצא בתמונה</w:t>
      </w:r>
      <w:r w:rsidR="00E126D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28" w:name="_ETM_Q1_12011505"/>
      <w:bookmarkEnd w:id="528"/>
      <w:r>
        <w:rPr>
          <w:rFonts w:hint="cs"/>
          <w:rtl/>
        </w:rPr>
        <w:t xml:space="preserve">וגם הם </w:t>
      </w:r>
      <w:r w:rsidR="00E126D8">
        <w:rPr>
          <w:rFonts w:hint="cs"/>
          <w:rtl/>
        </w:rPr>
        <w:t xml:space="preserve">שם </w:t>
      </w:r>
      <w:r>
        <w:rPr>
          <w:rFonts w:hint="cs"/>
          <w:rtl/>
        </w:rPr>
        <w:t>מיודעים</w:t>
      </w:r>
      <w:r w:rsidR="00E126D8">
        <w:rPr>
          <w:rFonts w:hint="cs"/>
          <w:rtl/>
        </w:rPr>
        <w:t xml:space="preserve"> על </w:t>
      </w:r>
      <w:bookmarkStart w:id="529" w:name="_ETM_Q1_12015019"/>
      <w:bookmarkEnd w:id="529"/>
      <w:r w:rsidR="00E126D8">
        <w:rPr>
          <w:rFonts w:hint="cs"/>
          <w:rtl/>
        </w:rPr>
        <w:t>אפשרות הפנייה אליהם. עובדתית מגיעות אלינו פניו</w:t>
      </w:r>
      <w:r>
        <w:rPr>
          <w:rFonts w:hint="cs"/>
          <w:rtl/>
        </w:rPr>
        <w:t>ת.</w:t>
      </w:r>
      <w:bookmarkStart w:id="530" w:name="_ETM_Q1_12019128"/>
      <w:bookmarkEnd w:id="530"/>
    </w:p>
    <w:p w:rsidR="00893ACD" w:rsidRDefault="00893ACD" w:rsidP="00893ACD">
      <w:pPr>
        <w:rPr>
          <w:rtl/>
        </w:rPr>
      </w:pPr>
      <w:bookmarkStart w:id="531" w:name="_ETM_Q1_12019160"/>
      <w:bookmarkStart w:id="532" w:name="_ETM_Q1_12017255"/>
      <w:bookmarkStart w:id="533" w:name="_ETM_Q1_12017322"/>
      <w:bookmarkEnd w:id="531"/>
      <w:bookmarkEnd w:id="532"/>
      <w:bookmarkEnd w:id="533"/>
    </w:p>
    <w:p w:rsidR="00893ACD" w:rsidRDefault="00893ACD" w:rsidP="00893ACD">
      <w:pPr>
        <w:pStyle w:val="af6"/>
        <w:keepNext/>
        <w:rPr>
          <w:rtl/>
        </w:rPr>
      </w:pPr>
      <w:bookmarkStart w:id="534" w:name="ET_yor_6157_43"/>
      <w:r w:rsidRPr="00893ACD">
        <w:rPr>
          <w:rStyle w:val="TagStyle"/>
          <w:rtl/>
        </w:rPr>
        <w:t xml:space="preserve"> &lt;&lt; </w:t>
      </w:r>
      <w:proofErr w:type="spellStart"/>
      <w:r w:rsidRPr="00893ACD">
        <w:rPr>
          <w:rStyle w:val="TagStyle"/>
          <w:rtl/>
        </w:rPr>
        <w:t>יור</w:t>
      </w:r>
      <w:proofErr w:type="spellEnd"/>
      <w:r w:rsidRPr="00893AC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93ACD">
        <w:rPr>
          <w:rStyle w:val="TagStyle"/>
          <w:rtl/>
        </w:rPr>
        <w:t xml:space="preserve"> &lt;&lt; </w:t>
      </w:r>
      <w:proofErr w:type="spellStart"/>
      <w:r w:rsidRPr="00893ACD">
        <w:rPr>
          <w:rStyle w:val="TagStyle"/>
          <w:rtl/>
        </w:rPr>
        <w:t>יור</w:t>
      </w:r>
      <w:proofErr w:type="spellEnd"/>
      <w:r w:rsidRPr="00893A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4"/>
    </w:p>
    <w:p w:rsidR="00893ACD" w:rsidRDefault="00893ACD" w:rsidP="00893ACD">
      <w:pPr>
        <w:pStyle w:val="KeepWithNext"/>
        <w:rPr>
          <w:rtl/>
        </w:rPr>
      </w:pPr>
    </w:p>
    <w:p w:rsidR="00893ACD" w:rsidRDefault="00893ACD" w:rsidP="00893ACD">
      <w:pPr>
        <w:rPr>
          <w:rtl/>
        </w:rPr>
      </w:pPr>
      <w:bookmarkStart w:id="535" w:name="_ETM_Q1_12018039"/>
      <w:bookmarkEnd w:id="535"/>
      <w:r>
        <w:rPr>
          <w:rFonts w:hint="cs"/>
          <w:rtl/>
        </w:rPr>
        <w:t>כמה בשנה?</w:t>
      </w:r>
    </w:p>
    <w:p w:rsidR="00893ACD" w:rsidRDefault="00893ACD" w:rsidP="00893ACD">
      <w:pPr>
        <w:rPr>
          <w:rtl/>
        </w:rPr>
      </w:pPr>
      <w:bookmarkStart w:id="536" w:name="_ETM_Q1_12019589"/>
      <w:bookmarkStart w:id="537" w:name="_ETM_Q1_12019639"/>
      <w:bookmarkEnd w:id="536"/>
      <w:bookmarkEnd w:id="537"/>
    </w:p>
    <w:p w:rsidR="00893ACD" w:rsidRDefault="00893ACD" w:rsidP="00893ACD">
      <w:pPr>
        <w:pStyle w:val="-"/>
        <w:keepNext/>
        <w:rPr>
          <w:rtl/>
        </w:rPr>
      </w:pPr>
      <w:bookmarkStart w:id="538" w:name="ET_speakercontinue_942816_44"/>
      <w:r w:rsidRPr="00893ACD">
        <w:rPr>
          <w:rStyle w:val="TagStyle"/>
          <w:rtl/>
        </w:rPr>
        <w:lastRenderedPageBreak/>
        <w:t xml:space="preserve"> &lt;&lt; </w:t>
      </w:r>
      <w:proofErr w:type="spellStart"/>
      <w:r w:rsidRPr="00893ACD">
        <w:rPr>
          <w:rStyle w:val="TagStyle"/>
          <w:rtl/>
        </w:rPr>
        <w:t>דובר_המשך</w:t>
      </w:r>
      <w:proofErr w:type="spellEnd"/>
      <w:r w:rsidRPr="00893ACD">
        <w:rPr>
          <w:rStyle w:val="TagStyle"/>
          <w:rtl/>
        </w:rPr>
        <w:t xml:space="preserve"> &gt;&gt; </w:t>
      </w:r>
      <w:r>
        <w:rPr>
          <w:rtl/>
        </w:rPr>
        <w:t xml:space="preserve">ורד </w:t>
      </w:r>
      <w:proofErr w:type="spellStart"/>
      <w:r>
        <w:rPr>
          <w:rtl/>
        </w:rPr>
        <w:t>חלאוה</w:t>
      </w:r>
      <w:proofErr w:type="spellEnd"/>
      <w:r>
        <w:rPr>
          <w:rtl/>
        </w:rPr>
        <w:t>:</w:t>
      </w:r>
      <w:r w:rsidRPr="00893ACD">
        <w:rPr>
          <w:rStyle w:val="TagStyle"/>
          <w:rtl/>
        </w:rPr>
        <w:t xml:space="preserve"> &lt;&lt; </w:t>
      </w:r>
      <w:proofErr w:type="spellStart"/>
      <w:r w:rsidRPr="00893ACD">
        <w:rPr>
          <w:rStyle w:val="TagStyle"/>
          <w:rtl/>
        </w:rPr>
        <w:t>דובר_המשך</w:t>
      </w:r>
      <w:proofErr w:type="spellEnd"/>
      <w:r w:rsidRPr="00893A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8"/>
    </w:p>
    <w:p w:rsidR="00893ACD" w:rsidRDefault="00893ACD" w:rsidP="00893ACD">
      <w:pPr>
        <w:pStyle w:val="KeepWithNext"/>
        <w:rPr>
          <w:rtl/>
        </w:rPr>
      </w:pPr>
    </w:p>
    <w:p w:rsidR="00893ACD" w:rsidRDefault="00893ACD" w:rsidP="00E126D8">
      <w:pPr>
        <w:rPr>
          <w:rtl/>
        </w:rPr>
      </w:pPr>
      <w:bookmarkStart w:id="539" w:name="_ETM_Q1_12020072"/>
      <w:bookmarkEnd w:id="539"/>
      <w:r>
        <w:rPr>
          <w:rFonts w:hint="cs"/>
          <w:rtl/>
        </w:rPr>
        <w:t xml:space="preserve">פניות שמגיעות אלי </w:t>
      </w:r>
      <w:bookmarkStart w:id="540" w:name="_ETM_Q1_12022256"/>
      <w:bookmarkEnd w:id="540"/>
      <w:r w:rsidR="00E126D8">
        <w:rPr>
          <w:rFonts w:hint="cs"/>
          <w:rtl/>
        </w:rPr>
        <w:t xml:space="preserve">הן במצב שבו פנו לפרקליטות </w:t>
      </w:r>
      <w:r>
        <w:rPr>
          <w:rFonts w:hint="cs"/>
          <w:rtl/>
        </w:rPr>
        <w:t xml:space="preserve">וזה לא עבד או מישהו א הבין ואז זה עולה </w:t>
      </w:r>
      <w:bookmarkStart w:id="541" w:name="_ETM_Q1_12027272"/>
      <w:bookmarkEnd w:id="541"/>
      <w:r>
        <w:rPr>
          <w:rFonts w:hint="cs"/>
          <w:rtl/>
        </w:rPr>
        <w:t xml:space="preserve">לנסות לסדר את זה. אני יכולה לומר את מה שמגיעים </w:t>
      </w:r>
      <w:bookmarkStart w:id="542" w:name="_ETM_Q1_12033838"/>
      <w:bookmarkEnd w:id="542"/>
      <w:r>
        <w:rPr>
          <w:rFonts w:hint="cs"/>
          <w:rtl/>
        </w:rPr>
        <w:t>אליי. אני מקווה לחשוב שיש הר</w:t>
      </w:r>
      <w:r w:rsidR="00E126D8">
        <w:rPr>
          <w:rFonts w:hint="cs"/>
          <w:rtl/>
        </w:rPr>
        <w:t>ב</w:t>
      </w:r>
      <w:r>
        <w:rPr>
          <w:rFonts w:hint="cs"/>
          <w:rtl/>
        </w:rPr>
        <w:t>ה שלא מגיעים אליי.</w:t>
      </w:r>
    </w:p>
    <w:p w:rsidR="00893ACD" w:rsidRDefault="00893ACD" w:rsidP="00893ACD">
      <w:pPr>
        <w:rPr>
          <w:rtl/>
        </w:rPr>
      </w:pPr>
      <w:bookmarkStart w:id="543" w:name="_ETM_Q1_12040623"/>
      <w:bookmarkStart w:id="544" w:name="_ETM_Q1_12040690"/>
      <w:bookmarkEnd w:id="543"/>
      <w:bookmarkEnd w:id="544"/>
    </w:p>
    <w:p w:rsidR="00893ACD" w:rsidRDefault="00893ACD" w:rsidP="00893ACD">
      <w:pPr>
        <w:pStyle w:val="af6"/>
        <w:keepNext/>
        <w:rPr>
          <w:rtl/>
        </w:rPr>
      </w:pPr>
      <w:bookmarkStart w:id="545" w:name="ET_yor_6157_45"/>
      <w:r w:rsidRPr="00893ACD">
        <w:rPr>
          <w:rStyle w:val="TagStyle"/>
          <w:rtl/>
        </w:rPr>
        <w:t xml:space="preserve"> &lt;&lt; </w:t>
      </w:r>
      <w:proofErr w:type="spellStart"/>
      <w:r w:rsidRPr="00893ACD">
        <w:rPr>
          <w:rStyle w:val="TagStyle"/>
          <w:rtl/>
        </w:rPr>
        <w:t>יור</w:t>
      </w:r>
      <w:proofErr w:type="spellEnd"/>
      <w:r w:rsidRPr="00893AC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93ACD">
        <w:rPr>
          <w:rStyle w:val="TagStyle"/>
          <w:rtl/>
        </w:rPr>
        <w:t xml:space="preserve"> &lt;&lt; </w:t>
      </w:r>
      <w:proofErr w:type="spellStart"/>
      <w:r w:rsidRPr="00893ACD">
        <w:rPr>
          <w:rStyle w:val="TagStyle"/>
          <w:rtl/>
        </w:rPr>
        <w:t>יור</w:t>
      </w:r>
      <w:proofErr w:type="spellEnd"/>
      <w:r w:rsidRPr="00893A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5"/>
    </w:p>
    <w:p w:rsidR="00893ACD" w:rsidRDefault="00893ACD" w:rsidP="00893ACD">
      <w:pPr>
        <w:pStyle w:val="KeepWithNext"/>
        <w:rPr>
          <w:rtl/>
        </w:rPr>
      </w:pPr>
    </w:p>
    <w:p w:rsidR="00893ACD" w:rsidRDefault="00E126D8" w:rsidP="00E126D8">
      <w:pPr>
        <w:rPr>
          <w:rtl/>
        </w:rPr>
      </w:pPr>
      <w:bookmarkStart w:id="546" w:name="_ETM_Q1_12041207"/>
      <w:bookmarkEnd w:id="546"/>
      <w:r>
        <w:rPr>
          <w:rFonts w:hint="cs"/>
          <w:rtl/>
        </w:rPr>
        <w:t xml:space="preserve">להגיש דיווח שנתי על כמה פעמים הפרקליטות מסרה מידע לצורך שלילת אפוטרופסות - </w:t>
      </w:r>
      <w:bookmarkStart w:id="547" w:name="_ETM_Q1_12043853"/>
      <w:bookmarkEnd w:id="547"/>
      <w:r w:rsidR="00893ACD">
        <w:rPr>
          <w:rFonts w:hint="cs"/>
          <w:rtl/>
        </w:rPr>
        <w:t>יכול</w:t>
      </w:r>
      <w:r>
        <w:rPr>
          <w:rFonts w:hint="cs"/>
          <w:rtl/>
        </w:rPr>
        <w:t>ים להגיש</w:t>
      </w:r>
      <w:r w:rsidR="00893ACD">
        <w:rPr>
          <w:rFonts w:hint="cs"/>
          <w:rtl/>
        </w:rPr>
        <w:t xml:space="preserve">? </w:t>
      </w:r>
      <w:bookmarkStart w:id="548" w:name="_ETM_Q1_12044040"/>
      <w:bookmarkEnd w:id="548"/>
      <w:r w:rsidR="00893ACD">
        <w:rPr>
          <w:rFonts w:hint="cs"/>
          <w:rtl/>
        </w:rPr>
        <w:t>הנפיקה אישור כזה?</w:t>
      </w:r>
    </w:p>
    <w:p w:rsidR="00893ACD" w:rsidRDefault="00893ACD" w:rsidP="00893ACD">
      <w:pPr>
        <w:rPr>
          <w:rtl/>
        </w:rPr>
      </w:pPr>
      <w:bookmarkStart w:id="549" w:name="_ETM_Q1_12046240"/>
      <w:bookmarkStart w:id="550" w:name="_ETM_Q1_12046306"/>
      <w:bookmarkEnd w:id="549"/>
      <w:bookmarkEnd w:id="550"/>
    </w:p>
    <w:p w:rsidR="00893ACD" w:rsidRDefault="00893ACD" w:rsidP="00893ACD">
      <w:pPr>
        <w:pStyle w:val="-"/>
        <w:keepNext/>
        <w:rPr>
          <w:rtl/>
        </w:rPr>
      </w:pPr>
      <w:bookmarkStart w:id="551" w:name="ET_speakercontinue_942816_46"/>
      <w:r w:rsidRPr="00893ACD">
        <w:rPr>
          <w:rStyle w:val="TagStyle"/>
          <w:rtl/>
        </w:rPr>
        <w:t xml:space="preserve"> &lt;&lt; </w:t>
      </w:r>
      <w:proofErr w:type="spellStart"/>
      <w:r w:rsidRPr="00893ACD">
        <w:rPr>
          <w:rStyle w:val="TagStyle"/>
          <w:rtl/>
        </w:rPr>
        <w:t>דובר_המשך</w:t>
      </w:r>
      <w:proofErr w:type="spellEnd"/>
      <w:r w:rsidRPr="00893ACD">
        <w:rPr>
          <w:rStyle w:val="TagStyle"/>
          <w:rtl/>
        </w:rPr>
        <w:t xml:space="preserve"> &gt;&gt; </w:t>
      </w:r>
      <w:r>
        <w:rPr>
          <w:rtl/>
        </w:rPr>
        <w:t xml:space="preserve">ורד </w:t>
      </w:r>
      <w:proofErr w:type="spellStart"/>
      <w:r>
        <w:rPr>
          <w:rtl/>
        </w:rPr>
        <w:t>חלאוה</w:t>
      </w:r>
      <w:proofErr w:type="spellEnd"/>
      <w:r>
        <w:rPr>
          <w:rtl/>
        </w:rPr>
        <w:t>:</w:t>
      </w:r>
      <w:r w:rsidRPr="00893ACD">
        <w:rPr>
          <w:rStyle w:val="TagStyle"/>
          <w:rtl/>
        </w:rPr>
        <w:t xml:space="preserve"> &lt;&lt; </w:t>
      </w:r>
      <w:proofErr w:type="spellStart"/>
      <w:r w:rsidRPr="00893ACD">
        <w:rPr>
          <w:rStyle w:val="TagStyle"/>
          <w:rtl/>
        </w:rPr>
        <w:t>דובר_המשך</w:t>
      </w:r>
      <w:proofErr w:type="spellEnd"/>
      <w:r w:rsidRPr="00893A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1"/>
    </w:p>
    <w:p w:rsidR="00893ACD" w:rsidRDefault="00893ACD" w:rsidP="00893ACD">
      <w:pPr>
        <w:pStyle w:val="KeepWithNext"/>
        <w:rPr>
          <w:rtl/>
        </w:rPr>
      </w:pPr>
    </w:p>
    <w:p w:rsidR="00893ACD" w:rsidRDefault="00E126D8" w:rsidP="00893ACD">
      <w:pPr>
        <w:rPr>
          <w:rtl/>
        </w:rPr>
      </w:pPr>
      <w:bookmarkStart w:id="552" w:name="_ETM_Q1_12046724"/>
      <w:bookmarkEnd w:id="552"/>
      <w:r>
        <w:rPr>
          <w:rFonts w:hint="cs"/>
          <w:rtl/>
        </w:rPr>
        <w:t xml:space="preserve">שרשום בו </w:t>
      </w:r>
      <w:r w:rsidR="00893ACD">
        <w:rPr>
          <w:rFonts w:hint="cs"/>
          <w:rtl/>
        </w:rPr>
        <w:t>שמתקי</w:t>
      </w:r>
      <w:r>
        <w:rPr>
          <w:rFonts w:hint="cs"/>
          <w:rtl/>
        </w:rPr>
        <w:t>י</w:t>
      </w:r>
      <w:r w:rsidR="00893ACD">
        <w:rPr>
          <w:rFonts w:hint="cs"/>
          <w:rtl/>
        </w:rPr>
        <w:t>מות הנסיבות.</w:t>
      </w:r>
    </w:p>
    <w:p w:rsidR="00893ACD" w:rsidRDefault="00893ACD" w:rsidP="00893ACD">
      <w:pPr>
        <w:rPr>
          <w:rtl/>
        </w:rPr>
      </w:pPr>
      <w:bookmarkStart w:id="553" w:name="_ETM_Q1_12048907"/>
      <w:bookmarkStart w:id="554" w:name="_ETM_Q1_12048991"/>
      <w:bookmarkEnd w:id="553"/>
      <w:bookmarkEnd w:id="554"/>
    </w:p>
    <w:p w:rsidR="00893ACD" w:rsidRDefault="00893ACD" w:rsidP="00893ACD">
      <w:pPr>
        <w:pStyle w:val="af6"/>
        <w:keepNext/>
        <w:rPr>
          <w:rtl/>
        </w:rPr>
      </w:pPr>
      <w:bookmarkStart w:id="555" w:name="ET_yor_6157_47"/>
      <w:r w:rsidRPr="00893ACD">
        <w:rPr>
          <w:rStyle w:val="TagStyle"/>
          <w:rtl/>
        </w:rPr>
        <w:t xml:space="preserve"> &lt;&lt; </w:t>
      </w:r>
      <w:proofErr w:type="spellStart"/>
      <w:r w:rsidRPr="00893ACD">
        <w:rPr>
          <w:rStyle w:val="TagStyle"/>
          <w:rtl/>
        </w:rPr>
        <w:t>יור</w:t>
      </w:r>
      <w:proofErr w:type="spellEnd"/>
      <w:r w:rsidRPr="00893AC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93ACD">
        <w:rPr>
          <w:rStyle w:val="TagStyle"/>
          <w:rtl/>
        </w:rPr>
        <w:t xml:space="preserve"> &lt;&lt; </w:t>
      </w:r>
      <w:proofErr w:type="spellStart"/>
      <w:r w:rsidRPr="00893ACD">
        <w:rPr>
          <w:rStyle w:val="TagStyle"/>
          <w:rtl/>
        </w:rPr>
        <w:t>יור</w:t>
      </w:r>
      <w:proofErr w:type="spellEnd"/>
      <w:r w:rsidRPr="00893A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5"/>
    </w:p>
    <w:p w:rsidR="00893ACD" w:rsidRDefault="00893ACD" w:rsidP="00893ACD">
      <w:pPr>
        <w:pStyle w:val="KeepWithNext"/>
        <w:rPr>
          <w:rtl/>
        </w:rPr>
      </w:pPr>
    </w:p>
    <w:p w:rsidR="00893ACD" w:rsidRDefault="00893ACD" w:rsidP="00893ACD">
      <w:pPr>
        <w:rPr>
          <w:rtl/>
        </w:rPr>
      </w:pPr>
      <w:bookmarkStart w:id="556" w:name="_ETM_Q1_12049457"/>
      <w:bookmarkEnd w:id="556"/>
      <w:r>
        <w:rPr>
          <w:rFonts w:hint="cs"/>
          <w:rtl/>
        </w:rPr>
        <w:t>תוכלו להו</w:t>
      </w:r>
      <w:r w:rsidR="00E126D8">
        <w:rPr>
          <w:rFonts w:hint="cs"/>
          <w:rtl/>
        </w:rPr>
        <w:t>צ</w:t>
      </w:r>
      <w:r>
        <w:rPr>
          <w:rFonts w:hint="cs"/>
          <w:rtl/>
        </w:rPr>
        <w:t>יא לנו</w:t>
      </w:r>
      <w:r w:rsidR="00E126D8">
        <w:rPr>
          <w:rFonts w:hint="cs"/>
          <w:rtl/>
        </w:rPr>
        <w:t xml:space="preserve"> דיווח שנתי כזה</w:t>
      </w:r>
      <w:r>
        <w:rPr>
          <w:rFonts w:hint="cs"/>
          <w:rtl/>
        </w:rPr>
        <w:t xml:space="preserve">, כמה </w:t>
      </w:r>
      <w:r w:rsidR="00E126D8">
        <w:rPr>
          <w:rFonts w:hint="cs"/>
          <w:rtl/>
        </w:rPr>
        <w:t xml:space="preserve">אישורים כאלה יצאו </w:t>
      </w:r>
      <w:r>
        <w:rPr>
          <w:rFonts w:hint="cs"/>
          <w:rtl/>
        </w:rPr>
        <w:t>בשנה?</w:t>
      </w:r>
    </w:p>
    <w:p w:rsidR="00893ACD" w:rsidRDefault="00893ACD" w:rsidP="00893ACD">
      <w:pPr>
        <w:rPr>
          <w:rtl/>
        </w:rPr>
      </w:pPr>
      <w:bookmarkStart w:id="557" w:name="_ETM_Q1_12053674"/>
      <w:bookmarkStart w:id="558" w:name="_ETM_Q1_12053757"/>
      <w:bookmarkEnd w:id="557"/>
      <w:bookmarkEnd w:id="558"/>
    </w:p>
    <w:p w:rsidR="00893ACD" w:rsidRDefault="00893ACD" w:rsidP="00893ACD">
      <w:pPr>
        <w:pStyle w:val="-"/>
        <w:keepNext/>
        <w:rPr>
          <w:rtl/>
        </w:rPr>
      </w:pPr>
      <w:bookmarkStart w:id="559" w:name="ET_speakercontinue_942816_48"/>
      <w:r w:rsidRPr="00893ACD">
        <w:rPr>
          <w:rStyle w:val="TagStyle"/>
          <w:rtl/>
        </w:rPr>
        <w:t xml:space="preserve"> &lt;&lt; </w:t>
      </w:r>
      <w:proofErr w:type="spellStart"/>
      <w:r w:rsidRPr="00893ACD">
        <w:rPr>
          <w:rStyle w:val="TagStyle"/>
          <w:rtl/>
        </w:rPr>
        <w:t>דובר_המשך</w:t>
      </w:r>
      <w:proofErr w:type="spellEnd"/>
      <w:r w:rsidRPr="00893ACD">
        <w:rPr>
          <w:rStyle w:val="TagStyle"/>
          <w:rtl/>
        </w:rPr>
        <w:t xml:space="preserve"> &gt;&gt; </w:t>
      </w:r>
      <w:r>
        <w:rPr>
          <w:rtl/>
        </w:rPr>
        <w:t xml:space="preserve">ורד </w:t>
      </w:r>
      <w:proofErr w:type="spellStart"/>
      <w:r>
        <w:rPr>
          <w:rtl/>
        </w:rPr>
        <w:t>חלאוה</w:t>
      </w:r>
      <w:proofErr w:type="spellEnd"/>
      <w:r>
        <w:rPr>
          <w:rtl/>
        </w:rPr>
        <w:t>:</w:t>
      </w:r>
      <w:r w:rsidRPr="00893ACD">
        <w:rPr>
          <w:rStyle w:val="TagStyle"/>
          <w:rtl/>
        </w:rPr>
        <w:t xml:space="preserve"> &lt;&lt; </w:t>
      </w:r>
      <w:proofErr w:type="spellStart"/>
      <w:r w:rsidRPr="00893ACD">
        <w:rPr>
          <w:rStyle w:val="TagStyle"/>
          <w:rtl/>
        </w:rPr>
        <w:t>דובר_המשך</w:t>
      </w:r>
      <w:proofErr w:type="spellEnd"/>
      <w:r w:rsidRPr="00893A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9"/>
    </w:p>
    <w:p w:rsidR="00893ACD" w:rsidRDefault="00893ACD" w:rsidP="00893ACD">
      <w:pPr>
        <w:pStyle w:val="KeepWithNext"/>
        <w:rPr>
          <w:rtl/>
        </w:rPr>
      </w:pPr>
    </w:p>
    <w:p w:rsidR="00893ACD" w:rsidRDefault="00893ACD" w:rsidP="00E126D8">
      <w:pPr>
        <w:rPr>
          <w:rtl/>
        </w:rPr>
      </w:pPr>
      <w:bookmarkStart w:id="560" w:name="_ETM_Q1_12054241"/>
      <w:bookmarkEnd w:id="560"/>
      <w:r>
        <w:rPr>
          <w:rFonts w:hint="cs"/>
          <w:rtl/>
        </w:rPr>
        <w:t xml:space="preserve">אם זה מה </w:t>
      </w:r>
      <w:bookmarkStart w:id="561" w:name="_ETM_Q1_12055474"/>
      <w:bookmarkEnd w:id="561"/>
      <w:r>
        <w:rPr>
          <w:rFonts w:hint="cs"/>
          <w:rtl/>
        </w:rPr>
        <w:t xml:space="preserve">שנתבקש לעשות נוכל </w:t>
      </w:r>
      <w:r w:rsidR="00E126D8">
        <w:rPr>
          <w:rFonts w:hint="cs"/>
          <w:rtl/>
        </w:rPr>
        <w:t>ל</w:t>
      </w:r>
      <w:r>
        <w:rPr>
          <w:rFonts w:hint="cs"/>
          <w:rtl/>
        </w:rPr>
        <w:t>ומר אבל זה ודא</w:t>
      </w:r>
      <w:r w:rsidR="00E126D8">
        <w:rPr>
          <w:rFonts w:hint="cs"/>
          <w:rtl/>
        </w:rPr>
        <w:t>י</w:t>
      </w:r>
      <w:r>
        <w:rPr>
          <w:rFonts w:hint="cs"/>
          <w:rtl/>
        </w:rPr>
        <w:t xml:space="preserve"> לא משקף את </w:t>
      </w:r>
      <w:bookmarkStart w:id="562" w:name="_ETM_Q1_12060958"/>
      <w:bookmarkEnd w:id="562"/>
      <w:r w:rsidR="00E126D8">
        <w:rPr>
          <w:rFonts w:hint="cs"/>
          <w:rtl/>
        </w:rPr>
        <w:t>מספר הפניות.</w:t>
      </w:r>
    </w:p>
    <w:p w:rsidR="00514C94" w:rsidRDefault="00514C94" w:rsidP="00893ACD">
      <w:pPr>
        <w:rPr>
          <w:rtl/>
        </w:rPr>
      </w:pPr>
      <w:bookmarkStart w:id="563" w:name="_ETM_Q1_12072408"/>
      <w:bookmarkStart w:id="564" w:name="_ETM_Q1_12072492"/>
      <w:bookmarkEnd w:id="563"/>
      <w:bookmarkEnd w:id="564"/>
    </w:p>
    <w:p w:rsidR="00514C94" w:rsidRDefault="00514C94" w:rsidP="00514C94">
      <w:pPr>
        <w:pStyle w:val="af6"/>
        <w:keepNext/>
        <w:rPr>
          <w:rtl/>
        </w:rPr>
      </w:pPr>
      <w:bookmarkStart w:id="565" w:name="ET_yor_6157_49"/>
      <w:r w:rsidRPr="00514C94">
        <w:rPr>
          <w:rStyle w:val="TagStyle"/>
          <w:rtl/>
        </w:rPr>
        <w:t xml:space="preserve"> &lt;&lt; </w:t>
      </w:r>
      <w:proofErr w:type="spellStart"/>
      <w:r w:rsidRPr="00514C94">
        <w:rPr>
          <w:rStyle w:val="TagStyle"/>
          <w:rtl/>
        </w:rPr>
        <w:t>יור</w:t>
      </w:r>
      <w:proofErr w:type="spellEnd"/>
      <w:r w:rsidRPr="00514C9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4C94">
        <w:rPr>
          <w:rStyle w:val="TagStyle"/>
          <w:rtl/>
        </w:rPr>
        <w:t xml:space="preserve"> &lt;&lt; </w:t>
      </w:r>
      <w:proofErr w:type="spellStart"/>
      <w:r w:rsidRPr="00514C94">
        <w:rPr>
          <w:rStyle w:val="TagStyle"/>
          <w:rtl/>
        </w:rPr>
        <w:t>יור</w:t>
      </w:r>
      <w:proofErr w:type="spellEnd"/>
      <w:r w:rsidRPr="00514C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5"/>
    </w:p>
    <w:p w:rsidR="00514C94" w:rsidRDefault="00514C94" w:rsidP="00514C94">
      <w:pPr>
        <w:pStyle w:val="KeepWithNext"/>
        <w:rPr>
          <w:rtl/>
        </w:rPr>
      </w:pPr>
    </w:p>
    <w:p w:rsidR="00514C94" w:rsidRDefault="00E126D8" w:rsidP="00514C94">
      <w:pPr>
        <w:rPr>
          <w:rtl/>
        </w:rPr>
      </w:pPr>
      <w:bookmarkStart w:id="566" w:name="_ETM_Q1_12073075"/>
      <w:bookmarkStart w:id="567" w:name="_ETM_Q1_12074325"/>
      <w:bookmarkEnd w:id="566"/>
      <w:bookmarkEnd w:id="567"/>
      <w:r>
        <w:rPr>
          <w:rFonts w:hint="cs"/>
          <w:rtl/>
        </w:rPr>
        <w:t xml:space="preserve">נכון. </w:t>
      </w:r>
      <w:bookmarkStart w:id="568" w:name="_ETM_Q1_12064986"/>
      <w:bookmarkEnd w:id="568"/>
      <w:r>
        <w:rPr>
          <w:rFonts w:hint="cs"/>
          <w:rtl/>
        </w:rPr>
        <w:t>לכם יש מערך כזה?</w:t>
      </w:r>
    </w:p>
    <w:p w:rsidR="00E126D8" w:rsidRDefault="00E126D8" w:rsidP="00514C94">
      <w:pPr>
        <w:rPr>
          <w:rtl/>
        </w:rPr>
      </w:pPr>
    </w:p>
    <w:p w:rsidR="00514C94" w:rsidRDefault="00514C94" w:rsidP="00514C94">
      <w:pPr>
        <w:pStyle w:val="af9"/>
        <w:keepNext/>
        <w:rPr>
          <w:rtl/>
        </w:rPr>
      </w:pPr>
      <w:bookmarkStart w:id="569" w:name="ET_guest_760106_50"/>
      <w:r w:rsidRPr="00514C94">
        <w:rPr>
          <w:rStyle w:val="TagStyle"/>
          <w:rtl/>
        </w:rPr>
        <w:t xml:space="preserve"> &lt;&lt; אורח &gt;&gt; </w:t>
      </w:r>
      <w:r>
        <w:rPr>
          <w:rtl/>
        </w:rPr>
        <w:t xml:space="preserve">נטלי </w:t>
      </w:r>
      <w:proofErr w:type="spellStart"/>
      <w:r>
        <w:rPr>
          <w:rtl/>
        </w:rPr>
        <w:t>מופסיק</w:t>
      </w:r>
      <w:proofErr w:type="spellEnd"/>
      <w:r>
        <w:rPr>
          <w:rtl/>
        </w:rPr>
        <w:t>:</w:t>
      </w:r>
      <w:r w:rsidRPr="00514C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9"/>
    </w:p>
    <w:p w:rsidR="00514C94" w:rsidRDefault="00514C94" w:rsidP="00514C94">
      <w:pPr>
        <w:pStyle w:val="KeepWithNext"/>
        <w:rPr>
          <w:rtl/>
        </w:rPr>
      </w:pPr>
    </w:p>
    <w:p w:rsidR="00514C94" w:rsidRDefault="00E126D8" w:rsidP="00E126D8">
      <w:pPr>
        <w:rPr>
          <w:rtl/>
        </w:rPr>
      </w:pPr>
      <w:bookmarkStart w:id="570" w:name="_ETM_Q1_12074758"/>
      <w:bookmarkStart w:id="571" w:name="_ETM_Q1_12074809"/>
      <w:bookmarkEnd w:id="570"/>
      <w:bookmarkEnd w:id="571"/>
      <w:r>
        <w:rPr>
          <w:rFonts w:hint="cs"/>
          <w:rtl/>
        </w:rPr>
        <w:t xml:space="preserve">אין לנו מידע מעבר למה שיש </w:t>
      </w:r>
      <w:bookmarkStart w:id="572" w:name="_ETM_Q1_12068697"/>
      <w:bookmarkEnd w:id="572"/>
      <w:r>
        <w:rPr>
          <w:rFonts w:hint="cs"/>
          <w:rtl/>
        </w:rPr>
        <w:t xml:space="preserve">לפרקליטות. המידע שלנו דווקא יותר מצומצם. </w:t>
      </w:r>
      <w:r w:rsidR="00514C94">
        <w:rPr>
          <w:rFonts w:hint="cs"/>
          <w:rtl/>
        </w:rPr>
        <w:t>לא כל משפחה שנדרשת לש</w:t>
      </w:r>
      <w:r>
        <w:rPr>
          <w:rFonts w:hint="cs"/>
          <w:rtl/>
        </w:rPr>
        <w:t>ל</w:t>
      </w:r>
      <w:r w:rsidR="00514C94">
        <w:rPr>
          <w:rFonts w:hint="cs"/>
          <w:rtl/>
        </w:rPr>
        <w:t>ילת האפוטרופסות תהיה</w:t>
      </w:r>
      <w:r>
        <w:rPr>
          <w:rFonts w:hint="cs"/>
          <w:rtl/>
        </w:rPr>
        <w:t xml:space="preserve"> דווקא משפחה שמוכרת </w:t>
      </w:r>
      <w:bookmarkStart w:id="573" w:name="_ETM_Q1_12080741"/>
      <w:bookmarkEnd w:id="573"/>
      <w:r>
        <w:rPr>
          <w:rFonts w:hint="cs"/>
          <w:rtl/>
        </w:rPr>
        <w:t>לשירותי הרווחה</w:t>
      </w:r>
      <w:r w:rsidR="00514C94">
        <w:rPr>
          <w:rFonts w:hint="cs"/>
          <w:rtl/>
        </w:rPr>
        <w:t>.</w:t>
      </w:r>
    </w:p>
    <w:p w:rsidR="00514C94" w:rsidRDefault="00514C94" w:rsidP="00514C94">
      <w:pPr>
        <w:rPr>
          <w:rtl/>
        </w:rPr>
      </w:pPr>
      <w:bookmarkStart w:id="574" w:name="_ETM_Q1_12081624"/>
      <w:bookmarkStart w:id="575" w:name="_ETM_Q1_12081692"/>
      <w:bookmarkEnd w:id="574"/>
      <w:bookmarkEnd w:id="575"/>
    </w:p>
    <w:p w:rsidR="00514C94" w:rsidRDefault="00514C94" w:rsidP="00514C94">
      <w:pPr>
        <w:pStyle w:val="af6"/>
        <w:keepNext/>
        <w:rPr>
          <w:rtl/>
        </w:rPr>
      </w:pPr>
      <w:bookmarkStart w:id="576" w:name="ET_yor_6157_51"/>
      <w:r w:rsidRPr="00514C94">
        <w:rPr>
          <w:rStyle w:val="TagStyle"/>
          <w:rtl/>
        </w:rPr>
        <w:t xml:space="preserve"> &lt;&lt; </w:t>
      </w:r>
      <w:proofErr w:type="spellStart"/>
      <w:r w:rsidRPr="00514C94">
        <w:rPr>
          <w:rStyle w:val="TagStyle"/>
          <w:rtl/>
        </w:rPr>
        <w:t>יור</w:t>
      </w:r>
      <w:proofErr w:type="spellEnd"/>
      <w:r w:rsidRPr="00514C9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4C94">
        <w:rPr>
          <w:rStyle w:val="TagStyle"/>
          <w:rtl/>
        </w:rPr>
        <w:t xml:space="preserve"> &lt;&lt; </w:t>
      </w:r>
      <w:proofErr w:type="spellStart"/>
      <w:r w:rsidRPr="00514C94">
        <w:rPr>
          <w:rStyle w:val="TagStyle"/>
          <w:rtl/>
        </w:rPr>
        <w:t>יור</w:t>
      </w:r>
      <w:proofErr w:type="spellEnd"/>
      <w:r w:rsidRPr="00514C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6"/>
    </w:p>
    <w:p w:rsidR="00514C94" w:rsidRDefault="00514C94" w:rsidP="00514C94">
      <w:pPr>
        <w:pStyle w:val="KeepWithNext"/>
        <w:rPr>
          <w:rtl/>
        </w:rPr>
      </w:pPr>
    </w:p>
    <w:p w:rsidR="00514C94" w:rsidRDefault="00E126D8" w:rsidP="00E126D8">
      <w:pPr>
        <w:rPr>
          <w:rtl/>
        </w:rPr>
      </w:pPr>
      <w:bookmarkStart w:id="577" w:name="_ETM_Q1_12082176"/>
      <w:bookmarkEnd w:id="577"/>
      <w:r>
        <w:rPr>
          <w:rFonts w:hint="cs"/>
          <w:rtl/>
        </w:rPr>
        <w:t xml:space="preserve">זה נראה לי הזיה שאדם נשללה לו אפוטרופסות </w:t>
      </w:r>
      <w:r w:rsidR="00514C94">
        <w:rPr>
          <w:rFonts w:hint="cs"/>
          <w:rtl/>
        </w:rPr>
        <w:t xml:space="preserve">ואף אחד </w:t>
      </w:r>
      <w:bookmarkStart w:id="578" w:name="_ETM_Q1_12083176"/>
      <w:bookmarkEnd w:id="578"/>
      <w:r w:rsidR="00514C94">
        <w:rPr>
          <w:rFonts w:hint="cs"/>
          <w:rtl/>
        </w:rPr>
        <w:t>במדינה לא יודע על זה.</w:t>
      </w:r>
    </w:p>
    <w:p w:rsidR="00514C94" w:rsidRDefault="00514C94" w:rsidP="00514C94">
      <w:pPr>
        <w:rPr>
          <w:rtl/>
        </w:rPr>
      </w:pPr>
      <w:bookmarkStart w:id="579" w:name="_ETM_Q1_12085776"/>
      <w:bookmarkStart w:id="580" w:name="_ETM_Q1_12085842"/>
      <w:bookmarkEnd w:id="579"/>
      <w:bookmarkEnd w:id="580"/>
    </w:p>
    <w:p w:rsidR="00514C94" w:rsidRDefault="00514C94" w:rsidP="00514C94">
      <w:pPr>
        <w:pStyle w:val="-"/>
        <w:keepNext/>
        <w:rPr>
          <w:rtl/>
        </w:rPr>
      </w:pPr>
      <w:bookmarkStart w:id="581" w:name="ET_speakercontinue_760106_52"/>
      <w:r w:rsidRPr="00514C94">
        <w:rPr>
          <w:rStyle w:val="TagStyle"/>
          <w:rtl/>
        </w:rPr>
        <w:t xml:space="preserve"> &lt;&lt; </w:t>
      </w:r>
      <w:proofErr w:type="spellStart"/>
      <w:r w:rsidRPr="00514C94">
        <w:rPr>
          <w:rStyle w:val="TagStyle"/>
          <w:rtl/>
        </w:rPr>
        <w:t>דובר_המשך</w:t>
      </w:r>
      <w:proofErr w:type="spellEnd"/>
      <w:r w:rsidRPr="00514C94">
        <w:rPr>
          <w:rStyle w:val="TagStyle"/>
          <w:rtl/>
        </w:rPr>
        <w:t xml:space="preserve"> &gt;&gt; </w:t>
      </w:r>
      <w:r>
        <w:rPr>
          <w:rtl/>
        </w:rPr>
        <w:t xml:space="preserve">נטלי </w:t>
      </w:r>
      <w:proofErr w:type="spellStart"/>
      <w:r>
        <w:rPr>
          <w:rtl/>
        </w:rPr>
        <w:t>מופסיק</w:t>
      </w:r>
      <w:proofErr w:type="spellEnd"/>
      <w:r>
        <w:rPr>
          <w:rtl/>
        </w:rPr>
        <w:t>:</w:t>
      </w:r>
      <w:r w:rsidRPr="00514C94">
        <w:rPr>
          <w:rStyle w:val="TagStyle"/>
          <w:rtl/>
        </w:rPr>
        <w:t xml:space="preserve"> &lt;&lt; </w:t>
      </w:r>
      <w:proofErr w:type="spellStart"/>
      <w:r w:rsidRPr="00514C94">
        <w:rPr>
          <w:rStyle w:val="TagStyle"/>
          <w:rtl/>
        </w:rPr>
        <w:t>דובר_המשך</w:t>
      </w:r>
      <w:proofErr w:type="spellEnd"/>
      <w:r w:rsidRPr="00514C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1"/>
    </w:p>
    <w:p w:rsidR="00514C94" w:rsidRDefault="00514C94" w:rsidP="00514C94">
      <w:pPr>
        <w:pStyle w:val="KeepWithNext"/>
        <w:rPr>
          <w:rtl/>
        </w:rPr>
      </w:pPr>
    </w:p>
    <w:p w:rsidR="00514C94" w:rsidRDefault="00514C94" w:rsidP="00E126D8">
      <w:pPr>
        <w:rPr>
          <w:rtl/>
        </w:rPr>
      </w:pPr>
      <w:bookmarkStart w:id="582" w:name="_ETM_Q1_12086276"/>
      <w:bookmarkEnd w:id="582"/>
      <w:r>
        <w:rPr>
          <w:rFonts w:hint="cs"/>
          <w:rtl/>
        </w:rPr>
        <w:t xml:space="preserve">כשהמשפחה מוכרת לרווחה, בין אם זה </w:t>
      </w:r>
      <w:bookmarkStart w:id="583" w:name="_ETM_Q1_12091660"/>
      <w:bookmarkEnd w:id="583"/>
      <w:r>
        <w:rPr>
          <w:rFonts w:hint="cs"/>
          <w:rtl/>
        </w:rPr>
        <w:t>כי האב רצח את האם</w:t>
      </w:r>
      <w:r w:rsidR="00E126D8">
        <w:rPr>
          <w:rFonts w:hint="cs"/>
          <w:rtl/>
        </w:rPr>
        <w:t xml:space="preserve">, </w:t>
      </w:r>
      <w:bookmarkStart w:id="584" w:name="_ETM_Q1_12094113"/>
      <w:bookmarkEnd w:id="584"/>
      <w:r w:rsidR="00E126D8">
        <w:rPr>
          <w:rFonts w:hint="cs"/>
          <w:rtl/>
        </w:rPr>
        <w:t>ואז הילד במשפחה,</w:t>
      </w:r>
      <w:r>
        <w:rPr>
          <w:rFonts w:hint="cs"/>
          <w:rtl/>
        </w:rPr>
        <w:t xml:space="preserve"> ודאי שאנו מעורבים</w:t>
      </w:r>
      <w:r w:rsidR="00E126D8">
        <w:rPr>
          <w:rFonts w:hint="cs"/>
          <w:rtl/>
        </w:rPr>
        <w:t>,</w:t>
      </w:r>
      <w:r>
        <w:rPr>
          <w:rFonts w:hint="cs"/>
          <w:rtl/>
        </w:rPr>
        <w:t xml:space="preserve"> וא</w:t>
      </w:r>
      <w:r w:rsidR="00E126D8">
        <w:rPr>
          <w:rFonts w:hint="cs"/>
          <w:rtl/>
        </w:rPr>
        <w:t>ם</w:t>
      </w:r>
      <w:r>
        <w:rPr>
          <w:rFonts w:hint="cs"/>
          <w:rtl/>
        </w:rPr>
        <w:t xml:space="preserve"> יש </w:t>
      </w:r>
      <w:bookmarkStart w:id="585" w:name="_ETM_Q1_12096926"/>
      <w:bookmarkEnd w:id="585"/>
      <w:r>
        <w:rPr>
          <w:rFonts w:hint="cs"/>
          <w:rtl/>
        </w:rPr>
        <w:t xml:space="preserve">מישהו </w:t>
      </w:r>
      <w:r w:rsidR="00E126D8">
        <w:rPr>
          <w:rFonts w:hint="cs"/>
          <w:rtl/>
        </w:rPr>
        <w:t xml:space="preserve">שלא יודע על שלילת האפוטרופסות אף נפעל ונסייע מול הפרקליטות </w:t>
      </w:r>
      <w:bookmarkStart w:id="586" w:name="_ETM_Q1_12102877"/>
      <w:bookmarkEnd w:id="586"/>
      <w:r w:rsidR="00E126D8">
        <w:rPr>
          <w:rFonts w:hint="cs"/>
          <w:rtl/>
        </w:rPr>
        <w:t>אבל אין לנו כל רוחב הי</w:t>
      </w:r>
      <w:r>
        <w:rPr>
          <w:rFonts w:hint="cs"/>
          <w:rtl/>
        </w:rPr>
        <w:t>ריעה</w:t>
      </w:r>
      <w:r w:rsidR="00E126D8">
        <w:rPr>
          <w:rFonts w:hint="cs"/>
          <w:rtl/>
        </w:rPr>
        <w:t xml:space="preserve"> במובן הזה. לא כל אישור שמונפק מגיע אלינו או </w:t>
      </w:r>
      <w:bookmarkStart w:id="587" w:name="_ETM_Q1_12107408"/>
      <w:bookmarkEnd w:id="587"/>
      <w:r w:rsidR="00E126D8">
        <w:rPr>
          <w:rFonts w:hint="cs"/>
          <w:rtl/>
        </w:rPr>
        <w:t>אפילו לידיעתנו</w:t>
      </w:r>
      <w:r>
        <w:rPr>
          <w:rFonts w:hint="cs"/>
          <w:rtl/>
        </w:rPr>
        <w:t>.</w:t>
      </w:r>
    </w:p>
    <w:p w:rsidR="00E126D8" w:rsidRDefault="00E126D8" w:rsidP="00E126D8">
      <w:pPr>
        <w:rPr>
          <w:rtl/>
        </w:rPr>
      </w:pPr>
      <w:bookmarkStart w:id="588" w:name="_ETM_Q1_12103709"/>
      <w:bookmarkStart w:id="589" w:name="_ETM_Q1_12103789"/>
      <w:bookmarkEnd w:id="588"/>
      <w:bookmarkEnd w:id="589"/>
    </w:p>
    <w:p w:rsidR="00514C94" w:rsidRDefault="00514C94" w:rsidP="00514C94">
      <w:pPr>
        <w:pStyle w:val="a4"/>
        <w:keepNext/>
        <w:rPr>
          <w:rtl/>
        </w:rPr>
      </w:pPr>
      <w:bookmarkStart w:id="590" w:name="_ETM_Q1_12117095"/>
      <w:bookmarkStart w:id="591" w:name="_ETM_Q1_12117161"/>
      <w:bookmarkEnd w:id="590"/>
      <w:bookmarkEnd w:id="591"/>
      <w:r w:rsidRPr="003E7E5B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3E7E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14C94" w:rsidRDefault="00514C94" w:rsidP="00514C94">
      <w:pPr>
        <w:rPr>
          <w:rtl/>
        </w:rPr>
      </w:pPr>
    </w:p>
    <w:p w:rsidR="00E126D8" w:rsidRDefault="00E126D8" w:rsidP="00E126D8">
      <w:pPr>
        <w:rPr>
          <w:rtl/>
        </w:rPr>
      </w:pPr>
      <w:bookmarkStart w:id="592" w:name="_ETM_Q1_12110575"/>
      <w:bookmarkStart w:id="593" w:name="_ETM_Q1_12110654"/>
      <w:bookmarkEnd w:id="592"/>
      <w:bookmarkEnd w:id="593"/>
      <w:r>
        <w:rPr>
          <w:rFonts w:hint="cs"/>
          <w:rtl/>
        </w:rPr>
        <w:t xml:space="preserve">שמחה צודק. הורים, מנהלים או כל גורם </w:t>
      </w:r>
      <w:r>
        <w:rPr>
          <w:rtl/>
        </w:rPr>
        <w:t>–</w:t>
      </w:r>
      <w:r>
        <w:rPr>
          <w:rFonts w:hint="cs"/>
          <w:rtl/>
        </w:rPr>
        <w:t xml:space="preserve"> העובדה שיש אדם שהורשע בעבירות מין חמורות שבדרך </w:t>
      </w:r>
      <w:bookmarkStart w:id="594" w:name="_ETM_Q1_12119152"/>
      <w:bookmarkEnd w:id="594"/>
      <w:r>
        <w:rPr>
          <w:rFonts w:hint="cs"/>
          <w:rtl/>
        </w:rPr>
        <w:t xml:space="preserve">כלל זה אסור לפרסום, בדלתיים סגורות, פסק הדין אסור לפרסום. אי אפשר </w:t>
      </w:r>
      <w:proofErr w:type="spellStart"/>
      <w:r>
        <w:rPr>
          <w:rFonts w:hint="cs"/>
          <w:rtl/>
        </w:rPr>
        <w:t>להפיצו</w:t>
      </w:r>
      <w:proofErr w:type="spellEnd"/>
      <w:r>
        <w:rPr>
          <w:rFonts w:hint="cs"/>
          <w:rtl/>
        </w:rPr>
        <w:t xml:space="preserve"> או לתת אותו לקורבנות וגם לא לאם. עד כדי כך.</w:t>
      </w:r>
    </w:p>
    <w:p w:rsidR="00E126D8" w:rsidRDefault="00E126D8" w:rsidP="00E126D8">
      <w:pPr>
        <w:rPr>
          <w:rtl/>
        </w:rPr>
      </w:pPr>
      <w:bookmarkStart w:id="595" w:name="_ETM_Q1_12132998"/>
      <w:bookmarkStart w:id="596" w:name="_ETM_Q1_12133056"/>
      <w:bookmarkEnd w:id="595"/>
      <w:bookmarkEnd w:id="596"/>
    </w:p>
    <w:p w:rsidR="00514C94" w:rsidRDefault="00514C94" w:rsidP="00514C94">
      <w:pPr>
        <w:pStyle w:val="af6"/>
        <w:keepNext/>
        <w:rPr>
          <w:rtl/>
        </w:rPr>
      </w:pPr>
      <w:bookmarkStart w:id="597" w:name="ET_yor_6157_53"/>
      <w:r w:rsidRPr="00514C94">
        <w:rPr>
          <w:rStyle w:val="TagStyle"/>
          <w:rtl/>
        </w:rPr>
        <w:t xml:space="preserve"> &lt;&lt; </w:t>
      </w:r>
      <w:proofErr w:type="spellStart"/>
      <w:r w:rsidRPr="00514C94">
        <w:rPr>
          <w:rStyle w:val="TagStyle"/>
          <w:rtl/>
        </w:rPr>
        <w:t>יור</w:t>
      </w:r>
      <w:proofErr w:type="spellEnd"/>
      <w:r w:rsidRPr="00514C9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4C94">
        <w:rPr>
          <w:rStyle w:val="TagStyle"/>
          <w:rtl/>
        </w:rPr>
        <w:t xml:space="preserve"> &lt;&lt; </w:t>
      </w:r>
      <w:proofErr w:type="spellStart"/>
      <w:r w:rsidRPr="00514C94">
        <w:rPr>
          <w:rStyle w:val="TagStyle"/>
          <w:rtl/>
        </w:rPr>
        <w:t>יור</w:t>
      </w:r>
      <w:proofErr w:type="spellEnd"/>
      <w:r w:rsidRPr="00514C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7"/>
    </w:p>
    <w:p w:rsidR="00514C94" w:rsidRDefault="00514C94" w:rsidP="00514C94">
      <w:pPr>
        <w:pStyle w:val="KeepWithNext"/>
        <w:rPr>
          <w:rtl/>
        </w:rPr>
      </w:pPr>
    </w:p>
    <w:p w:rsidR="00514C94" w:rsidRDefault="00E126D8" w:rsidP="0038039C">
      <w:pPr>
        <w:rPr>
          <w:rtl/>
        </w:rPr>
      </w:pPr>
      <w:bookmarkStart w:id="598" w:name="_ETM_Q1_12139029"/>
      <w:bookmarkEnd w:id="598"/>
      <w:r>
        <w:rPr>
          <w:rFonts w:hint="cs"/>
          <w:rtl/>
        </w:rPr>
        <w:t xml:space="preserve">בואו נהיה ממוקדים. לכאורה יש לכם בעיה אפילו מצד מידע פלילי. איך אתם מוסרים מידע כזה </w:t>
      </w:r>
      <w:r>
        <w:rPr>
          <w:rtl/>
        </w:rPr>
        <w:t>–</w:t>
      </w:r>
      <w:r>
        <w:rPr>
          <w:rFonts w:hint="cs"/>
          <w:rtl/>
        </w:rPr>
        <w:t xml:space="preserve"> אני לא יודע. לכאורה </w:t>
      </w:r>
      <w:r w:rsidR="0038039C">
        <w:rPr>
          <w:rFonts w:hint="cs"/>
          <w:rtl/>
        </w:rPr>
        <w:t xml:space="preserve">בלי הסמכה מפורשת את </w:t>
      </w:r>
      <w:r w:rsidR="00514C94">
        <w:rPr>
          <w:rFonts w:hint="cs"/>
          <w:rtl/>
        </w:rPr>
        <w:t xml:space="preserve">בבעיה </w:t>
      </w:r>
      <w:bookmarkStart w:id="599" w:name="_ETM_Q1_12140079"/>
      <w:bookmarkEnd w:id="599"/>
      <w:r w:rsidR="00514C94">
        <w:rPr>
          <w:rFonts w:hint="cs"/>
          <w:rtl/>
        </w:rPr>
        <w:t xml:space="preserve">של מידע פלילי בתקנת שבים. </w:t>
      </w:r>
    </w:p>
    <w:p w:rsidR="00514C94" w:rsidRDefault="00514C94" w:rsidP="00514C94">
      <w:pPr>
        <w:rPr>
          <w:rtl/>
        </w:rPr>
      </w:pPr>
      <w:bookmarkStart w:id="600" w:name="_ETM_Q1_12146479"/>
      <w:bookmarkStart w:id="601" w:name="_ETM_Q1_12146548"/>
      <w:bookmarkStart w:id="602" w:name="_ETM_Q1_12149246"/>
      <w:bookmarkEnd w:id="600"/>
      <w:bookmarkEnd w:id="601"/>
      <w:bookmarkEnd w:id="602"/>
    </w:p>
    <w:p w:rsidR="00514C94" w:rsidRDefault="00514C94" w:rsidP="00514C94">
      <w:pPr>
        <w:pStyle w:val="af9"/>
        <w:keepNext/>
        <w:rPr>
          <w:rtl/>
        </w:rPr>
      </w:pPr>
      <w:bookmarkStart w:id="603" w:name="ET_guest_942816_54"/>
      <w:r w:rsidRPr="00514C94">
        <w:rPr>
          <w:rStyle w:val="TagStyle"/>
          <w:rtl/>
        </w:rPr>
        <w:t xml:space="preserve"> &lt;&lt; אורח &gt;&gt; </w:t>
      </w:r>
      <w:r>
        <w:rPr>
          <w:rtl/>
        </w:rPr>
        <w:t xml:space="preserve">ורד </w:t>
      </w:r>
      <w:proofErr w:type="spellStart"/>
      <w:r>
        <w:rPr>
          <w:rtl/>
        </w:rPr>
        <w:t>חלאוה</w:t>
      </w:r>
      <w:proofErr w:type="spellEnd"/>
      <w:r>
        <w:rPr>
          <w:rtl/>
        </w:rPr>
        <w:t>:</w:t>
      </w:r>
      <w:r w:rsidRPr="00514C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3"/>
    </w:p>
    <w:p w:rsidR="00514C94" w:rsidRDefault="00514C94" w:rsidP="00514C94">
      <w:pPr>
        <w:pStyle w:val="KeepWithNext"/>
        <w:rPr>
          <w:rtl/>
        </w:rPr>
      </w:pPr>
    </w:p>
    <w:p w:rsidR="00514C94" w:rsidRDefault="005F382F" w:rsidP="005F382F">
      <w:pPr>
        <w:rPr>
          <w:rtl/>
        </w:rPr>
      </w:pPr>
      <w:bookmarkStart w:id="604" w:name="_ETM_Q1_12149646"/>
      <w:bookmarkStart w:id="605" w:name="_ETM_Q1_12149679"/>
      <w:bookmarkEnd w:id="604"/>
      <w:bookmarkEnd w:id="605"/>
      <w:r>
        <w:rPr>
          <w:rFonts w:hint="cs"/>
          <w:rtl/>
        </w:rPr>
        <w:t xml:space="preserve">הזכרנו נוסח שגובש גם בשיתוף כמובן </w:t>
      </w:r>
      <w:bookmarkStart w:id="606" w:name="_ETM_Q1_12154324"/>
      <w:bookmarkEnd w:id="606"/>
      <w:r w:rsidR="00514C94">
        <w:rPr>
          <w:rFonts w:hint="cs"/>
          <w:rtl/>
        </w:rPr>
        <w:t xml:space="preserve">עם </w:t>
      </w:r>
      <w:r w:rsidR="0038039C">
        <w:rPr>
          <w:rFonts w:hint="cs"/>
          <w:rtl/>
        </w:rPr>
        <w:t>י</w:t>
      </w:r>
      <w:r w:rsidR="00514C94">
        <w:rPr>
          <w:rFonts w:hint="cs"/>
          <w:rtl/>
        </w:rPr>
        <w:t xml:space="preserve">יעוץ וחקיקה שאומר שמתקיימות </w:t>
      </w:r>
      <w:bookmarkStart w:id="607" w:name="_ETM_Q1_12153413"/>
      <w:bookmarkEnd w:id="607"/>
      <w:r w:rsidR="00514C94">
        <w:rPr>
          <w:rFonts w:hint="cs"/>
          <w:rtl/>
        </w:rPr>
        <w:t>הנסיבות בחוק. אנו לא מו</w:t>
      </w:r>
      <w:r>
        <w:rPr>
          <w:rFonts w:hint="cs"/>
          <w:rtl/>
        </w:rPr>
        <w:t>ס</w:t>
      </w:r>
      <w:r w:rsidR="00514C94">
        <w:rPr>
          <w:rFonts w:hint="cs"/>
          <w:rtl/>
        </w:rPr>
        <w:t>רים מידע</w:t>
      </w:r>
      <w:r>
        <w:rPr>
          <w:rFonts w:hint="cs"/>
          <w:rtl/>
        </w:rPr>
        <w:t xml:space="preserve"> לגבי איזו עבירה בוצעה</w:t>
      </w:r>
      <w:r w:rsidR="00514C94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האם מה שמגיע לביטוח לאומי </w:t>
      </w:r>
      <w:bookmarkStart w:id="608" w:name="_ETM_Q1_12161195"/>
      <w:bookmarkEnd w:id="608"/>
      <w:r w:rsidR="00514C94">
        <w:rPr>
          <w:rFonts w:hint="cs"/>
          <w:rtl/>
        </w:rPr>
        <w:t xml:space="preserve">או למאבחנת לקראת ועדת </w:t>
      </w:r>
      <w:bookmarkStart w:id="609" w:name="_ETM_Q1_12160530"/>
      <w:bookmarkEnd w:id="609"/>
      <w:r w:rsidR="00514C94">
        <w:rPr>
          <w:rFonts w:hint="cs"/>
          <w:rtl/>
        </w:rPr>
        <w:t>השמה, מה שזה לא יהיה</w:t>
      </w:r>
      <w:r>
        <w:rPr>
          <w:rFonts w:hint="cs"/>
          <w:rtl/>
        </w:rPr>
        <w:t>,</w:t>
      </w:r>
      <w:r w:rsidR="00514C9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</w:t>
      </w:r>
      <w:r w:rsidR="00514C94">
        <w:rPr>
          <w:rFonts w:hint="cs"/>
          <w:rtl/>
        </w:rPr>
        <w:t xml:space="preserve">לא צריכה לחשוף בפני כולא </w:t>
      </w:r>
      <w:bookmarkStart w:id="610" w:name="_ETM_Q1_12165781"/>
      <w:bookmarkEnd w:id="610"/>
      <w:r>
        <w:rPr>
          <w:rFonts w:hint="cs"/>
          <w:rtl/>
        </w:rPr>
        <w:t>על</w:t>
      </w:r>
      <w:r w:rsidR="00514C94">
        <w:rPr>
          <w:rFonts w:hint="cs"/>
          <w:rtl/>
        </w:rPr>
        <w:t>מא מי פגע במי</w:t>
      </w:r>
      <w:r>
        <w:rPr>
          <w:rFonts w:hint="cs"/>
          <w:rtl/>
        </w:rPr>
        <w:t xml:space="preserve"> בתוך המשפחה</w:t>
      </w:r>
      <w:r w:rsidR="00514C94">
        <w:rPr>
          <w:rFonts w:hint="cs"/>
          <w:rtl/>
        </w:rPr>
        <w:t>.</w:t>
      </w:r>
    </w:p>
    <w:p w:rsidR="00514C94" w:rsidRDefault="00514C94" w:rsidP="00514C94">
      <w:pPr>
        <w:rPr>
          <w:rtl/>
        </w:rPr>
      </w:pPr>
      <w:bookmarkStart w:id="611" w:name="_ETM_Q1_12169147"/>
      <w:bookmarkStart w:id="612" w:name="_ETM_Q1_12169247"/>
      <w:bookmarkEnd w:id="611"/>
      <w:bookmarkEnd w:id="612"/>
    </w:p>
    <w:p w:rsidR="00514C94" w:rsidRDefault="00514C94" w:rsidP="00514C94">
      <w:pPr>
        <w:pStyle w:val="af6"/>
        <w:keepNext/>
        <w:rPr>
          <w:rtl/>
        </w:rPr>
      </w:pPr>
      <w:bookmarkStart w:id="613" w:name="ET_yor_6157_55"/>
      <w:r w:rsidRPr="00514C94">
        <w:rPr>
          <w:rStyle w:val="TagStyle"/>
          <w:rtl/>
        </w:rPr>
        <w:t xml:space="preserve"> &lt;&lt; </w:t>
      </w:r>
      <w:proofErr w:type="spellStart"/>
      <w:r w:rsidRPr="00514C94">
        <w:rPr>
          <w:rStyle w:val="TagStyle"/>
          <w:rtl/>
        </w:rPr>
        <w:t>יור</w:t>
      </w:r>
      <w:proofErr w:type="spellEnd"/>
      <w:r w:rsidRPr="00514C9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4C94">
        <w:rPr>
          <w:rStyle w:val="TagStyle"/>
          <w:rtl/>
        </w:rPr>
        <w:t xml:space="preserve"> &lt;&lt; </w:t>
      </w:r>
      <w:proofErr w:type="spellStart"/>
      <w:r w:rsidRPr="00514C94">
        <w:rPr>
          <w:rStyle w:val="TagStyle"/>
          <w:rtl/>
        </w:rPr>
        <w:t>יור</w:t>
      </w:r>
      <w:proofErr w:type="spellEnd"/>
      <w:r w:rsidRPr="00514C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3"/>
    </w:p>
    <w:p w:rsidR="00514C94" w:rsidRDefault="00514C94" w:rsidP="00514C94">
      <w:pPr>
        <w:pStyle w:val="KeepWithNext"/>
        <w:rPr>
          <w:rtl/>
        </w:rPr>
      </w:pPr>
    </w:p>
    <w:p w:rsidR="00514C94" w:rsidRDefault="005F382F" w:rsidP="00514C94">
      <w:pPr>
        <w:rPr>
          <w:rtl/>
        </w:rPr>
      </w:pPr>
      <w:bookmarkStart w:id="614" w:name="_ETM_Q1_12169731"/>
      <w:bookmarkEnd w:id="614"/>
      <w:r>
        <w:rPr>
          <w:rFonts w:hint="cs"/>
          <w:rtl/>
        </w:rPr>
        <w:t xml:space="preserve">אז אתם נותנים חוות דעת משפטית </w:t>
      </w:r>
      <w:r w:rsidR="00514C94">
        <w:rPr>
          <w:rFonts w:hint="cs"/>
          <w:rtl/>
        </w:rPr>
        <w:t xml:space="preserve">שנשללה אפוטרופסות. הודעה שמתקיימות הנסיבות בחוק זה </w:t>
      </w:r>
      <w:bookmarkStart w:id="615" w:name="_ETM_Q1_12176581"/>
      <w:bookmarkEnd w:id="615"/>
      <w:r w:rsidR="00514C94">
        <w:rPr>
          <w:rFonts w:hint="cs"/>
          <w:rtl/>
        </w:rPr>
        <w:t>ח</w:t>
      </w:r>
      <w:r>
        <w:rPr>
          <w:rFonts w:hint="cs"/>
          <w:rtl/>
        </w:rPr>
        <w:t>ו</w:t>
      </w:r>
      <w:r w:rsidR="00514C94">
        <w:rPr>
          <w:rFonts w:hint="cs"/>
          <w:rtl/>
        </w:rPr>
        <w:t>ות דעת.</w:t>
      </w:r>
    </w:p>
    <w:p w:rsidR="00514C94" w:rsidRDefault="00514C94" w:rsidP="00514C94">
      <w:pPr>
        <w:rPr>
          <w:rtl/>
        </w:rPr>
      </w:pPr>
      <w:bookmarkStart w:id="616" w:name="_ETM_Q1_12178081"/>
      <w:bookmarkStart w:id="617" w:name="_ETM_Q1_12178164"/>
      <w:bookmarkEnd w:id="616"/>
      <w:bookmarkEnd w:id="617"/>
    </w:p>
    <w:p w:rsidR="00514C94" w:rsidRDefault="00514C94" w:rsidP="00514C94">
      <w:pPr>
        <w:pStyle w:val="-"/>
        <w:keepNext/>
        <w:rPr>
          <w:rtl/>
        </w:rPr>
      </w:pPr>
      <w:bookmarkStart w:id="618" w:name="ET_speakercontinue_942816_56"/>
      <w:r w:rsidRPr="00514C94">
        <w:rPr>
          <w:rStyle w:val="TagStyle"/>
          <w:rtl/>
        </w:rPr>
        <w:t xml:space="preserve"> &lt;&lt; </w:t>
      </w:r>
      <w:proofErr w:type="spellStart"/>
      <w:r w:rsidRPr="00514C94">
        <w:rPr>
          <w:rStyle w:val="TagStyle"/>
          <w:rtl/>
        </w:rPr>
        <w:t>דובר_המשך</w:t>
      </w:r>
      <w:proofErr w:type="spellEnd"/>
      <w:r w:rsidRPr="00514C94">
        <w:rPr>
          <w:rStyle w:val="TagStyle"/>
          <w:rtl/>
        </w:rPr>
        <w:t xml:space="preserve"> &gt;&gt; </w:t>
      </w:r>
      <w:r>
        <w:rPr>
          <w:rtl/>
        </w:rPr>
        <w:t xml:space="preserve">ורד </w:t>
      </w:r>
      <w:proofErr w:type="spellStart"/>
      <w:r>
        <w:rPr>
          <w:rtl/>
        </w:rPr>
        <w:t>חלאוה</w:t>
      </w:r>
      <w:proofErr w:type="spellEnd"/>
      <w:r>
        <w:rPr>
          <w:rtl/>
        </w:rPr>
        <w:t>:</w:t>
      </w:r>
      <w:r w:rsidRPr="00514C94">
        <w:rPr>
          <w:rStyle w:val="TagStyle"/>
          <w:rtl/>
        </w:rPr>
        <w:t xml:space="preserve"> &lt;&lt; </w:t>
      </w:r>
      <w:proofErr w:type="spellStart"/>
      <w:r w:rsidRPr="00514C94">
        <w:rPr>
          <w:rStyle w:val="TagStyle"/>
          <w:rtl/>
        </w:rPr>
        <w:t>דובר_המשך</w:t>
      </w:r>
      <w:proofErr w:type="spellEnd"/>
      <w:r w:rsidRPr="00514C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8"/>
    </w:p>
    <w:p w:rsidR="00514C94" w:rsidRDefault="00514C94" w:rsidP="00514C94">
      <w:pPr>
        <w:pStyle w:val="KeepWithNext"/>
        <w:rPr>
          <w:rtl/>
        </w:rPr>
      </w:pPr>
    </w:p>
    <w:p w:rsidR="00514C94" w:rsidRDefault="005F382F" w:rsidP="005F382F">
      <w:pPr>
        <w:rPr>
          <w:rtl/>
        </w:rPr>
      </w:pPr>
      <w:bookmarkStart w:id="619" w:name="_ETM_Q1_12178664"/>
      <w:bookmarkEnd w:id="619"/>
      <w:r>
        <w:rPr>
          <w:rFonts w:hint="cs"/>
          <w:rtl/>
        </w:rPr>
        <w:t>רק אם מבקשים</w:t>
      </w:r>
      <w:r w:rsidR="00514C94">
        <w:rPr>
          <w:rFonts w:hint="cs"/>
          <w:rtl/>
        </w:rPr>
        <w:t>. אני מזכירה שיש לנו</w:t>
      </w:r>
      <w:bookmarkStart w:id="620" w:name="_ETM_Q1_12182148"/>
      <w:bookmarkEnd w:id="620"/>
      <w:r>
        <w:rPr>
          <w:rFonts w:hint="cs"/>
          <w:rtl/>
        </w:rPr>
        <w:t xml:space="preserve"> לא רק את חוק הכשרות המשפטית והאפוטרופסות</w:t>
      </w:r>
      <w:r w:rsidR="00514C94">
        <w:rPr>
          <w:rFonts w:hint="cs"/>
          <w:rtl/>
        </w:rPr>
        <w:t xml:space="preserve">. </w:t>
      </w:r>
      <w:bookmarkStart w:id="621" w:name="_ETM_Q1_12183614"/>
      <w:bookmarkEnd w:id="621"/>
      <w:r>
        <w:rPr>
          <w:rFonts w:hint="cs"/>
          <w:rtl/>
        </w:rPr>
        <w:t>י</w:t>
      </w:r>
      <w:r w:rsidR="00514C94">
        <w:rPr>
          <w:rFonts w:hint="cs"/>
          <w:rtl/>
        </w:rPr>
        <w:t>ש גם חוק זכו</w:t>
      </w:r>
      <w:r>
        <w:rPr>
          <w:rFonts w:hint="cs"/>
          <w:rtl/>
        </w:rPr>
        <w:t>יו</w:t>
      </w:r>
      <w:r w:rsidR="00514C94">
        <w:rPr>
          <w:rFonts w:hint="cs"/>
          <w:rtl/>
        </w:rPr>
        <w:t xml:space="preserve">ת החולה שנותן אפשרות </w:t>
      </w:r>
      <w:r>
        <w:rPr>
          <w:rFonts w:hint="cs"/>
          <w:rtl/>
        </w:rPr>
        <w:t xml:space="preserve">בסל רחב יותר של </w:t>
      </w:r>
      <w:bookmarkStart w:id="622" w:name="_ETM_Q1_12191877"/>
      <w:bookmarkEnd w:id="622"/>
      <w:r>
        <w:rPr>
          <w:rFonts w:hint="cs"/>
          <w:rtl/>
        </w:rPr>
        <w:t xml:space="preserve">עבירות </w:t>
      </w:r>
      <w:r w:rsidR="00514C94">
        <w:rPr>
          <w:rFonts w:hint="cs"/>
          <w:rtl/>
        </w:rPr>
        <w:t xml:space="preserve">לתת הרבה מאוד </w:t>
      </w:r>
      <w:bookmarkStart w:id="623" w:name="_ETM_Q1_12189715"/>
      <w:bookmarkEnd w:id="623"/>
      <w:r w:rsidR="00514C94">
        <w:rPr>
          <w:rFonts w:hint="cs"/>
          <w:rtl/>
        </w:rPr>
        <w:t>מהטיפולים הרגשיים והרפואיים בלי האישור.</w:t>
      </w:r>
    </w:p>
    <w:p w:rsidR="00514C94" w:rsidRDefault="00514C94" w:rsidP="00514C94">
      <w:pPr>
        <w:rPr>
          <w:rtl/>
        </w:rPr>
      </w:pPr>
      <w:bookmarkStart w:id="624" w:name="_ETM_Q1_12195082"/>
      <w:bookmarkStart w:id="625" w:name="_ETM_Q1_12195165"/>
      <w:bookmarkEnd w:id="624"/>
      <w:bookmarkEnd w:id="625"/>
    </w:p>
    <w:p w:rsidR="00514C94" w:rsidRDefault="00514C94" w:rsidP="00514C94">
      <w:pPr>
        <w:pStyle w:val="af6"/>
        <w:keepNext/>
        <w:rPr>
          <w:rtl/>
        </w:rPr>
      </w:pPr>
      <w:bookmarkStart w:id="626" w:name="ET_yor_6157_57"/>
      <w:r w:rsidRPr="00514C94">
        <w:rPr>
          <w:rStyle w:val="TagStyle"/>
          <w:rtl/>
        </w:rPr>
        <w:t xml:space="preserve"> &lt;&lt; </w:t>
      </w:r>
      <w:proofErr w:type="spellStart"/>
      <w:r w:rsidRPr="00514C94">
        <w:rPr>
          <w:rStyle w:val="TagStyle"/>
          <w:rtl/>
        </w:rPr>
        <w:t>יור</w:t>
      </w:r>
      <w:proofErr w:type="spellEnd"/>
      <w:r w:rsidRPr="00514C9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4C94">
        <w:rPr>
          <w:rStyle w:val="TagStyle"/>
          <w:rtl/>
        </w:rPr>
        <w:t xml:space="preserve"> &lt;&lt; </w:t>
      </w:r>
      <w:proofErr w:type="spellStart"/>
      <w:r w:rsidRPr="00514C94">
        <w:rPr>
          <w:rStyle w:val="TagStyle"/>
          <w:rtl/>
        </w:rPr>
        <w:t>יור</w:t>
      </w:r>
      <w:proofErr w:type="spellEnd"/>
      <w:r w:rsidRPr="00514C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6"/>
    </w:p>
    <w:p w:rsidR="00514C94" w:rsidRDefault="00514C94" w:rsidP="00514C94">
      <w:pPr>
        <w:pStyle w:val="KeepWithNext"/>
        <w:rPr>
          <w:rtl/>
        </w:rPr>
      </w:pPr>
    </w:p>
    <w:p w:rsidR="00514C94" w:rsidRDefault="00514C94" w:rsidP="00514C94">
      <w:pPr>
        <w:rPr>
          <w:rtl/>
        </w:rPr>
      </w:pPr>
      <w:bookmarkStart w:id="627" w:name="_ETM_Q1_12195582"/>
      <w:bookmarkEnd w:id="627"/>
      <w:r>
        <w:rPr>
          <w:rFonts w:hint="cs"/>
          <w:rtl/>
        </w:rPr>
        <w:t>זה לא רל</w:t>
      </w:r>
      <w:r w:rsidR="005F382F">
        <w:rPr>
          <w:rFonts w:hint="cs"/>
          <w:rtl/>
        </w:rPr>
        <w:t>ו</w:t>
      </w:r>
      <w:r>
        <w:rPr>
          <w:rFonts w:hint="cs"/>
          <w:rtl/>
        </w:rPr>
        <w:t>ונטי לאירוע.</w:t>
      </w:r>
    </w:p>
    <w:p w:rsidR="00514C94" w:rsidRDefault="00514C94" w:rsidP="00514C94">
      <w:pPr>
        <w:rPr>
          <w:rtl/>
        </w:rPr>
      </w:pPr>
      <w:bookmarkStart w:id="628" w:name="_ETM_Q1_12197966"/>
      <w:bookmarkStart w:id="629" w:name="_ETM_Q1_12198016"/>
      <w:bookmarkEnd w:id="628"/>
      <w:bookmarkEnd w:id="629"/>
    </w:p>
    <w:p w:rsidR="00514C94" w:rsidRDefault="00514C94" w:rsidP="00514C94">
      <w:pPr>
        <w:pStyle w:val="a4"/>
        <w:keepNext/>
        <w:rPr>
          <w:rtl/>
        </w:rPr>
      </w:pPr>
      <w:bookmarkStart w:id="630" w:name="_ETM_Q1_12198099"/>
      <w:bookmarkStart w:id="631" w:name="_ETM_Q1_12198165"/>
      <w:bookmarkEnd w:id="630"/>
      <w:bookmarkEnd w:id="631"/>
      <w:r w:rsidRPr="003E7E5B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3E7E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14C94" w:rsidRDefault="00514C94" w:rsidP="00514C94">
      <w:pPr>
        <w:rPr>
          <w:rtl/>
        </w:rPr>
      </w:pPr>
    </w:p>
    <w:p w:rsidR="00514C94" w:rsidRDefault="00514C94" w:rsidP="00514C94">
      <w:pPr>
        <w:rPr>
          <w:rtl/>
        </w:rPr>
      </w:pPr>
      <w:bookmarkStart w:id="632" w:name="_ETM_Q1_12198449"/>
      <w:bookmarkStart w:id="633" w:name="_ETM_Q1_12198515"/>
      <w:bookmarkEnd w:id="632"/>
      <w:bookmarkEnd w:id="633"/>
      <w:r>
        <w:rPr>
          <w:rFonts w:hint="cs"/>
          <w:rtl/>
        </w:rPr>
        <w:t xml:space="preserve">יש </w:t>
      </w:r>
      <w:r w:rsidR="005F382F">
        <w:rPr>
          <w:rFonts w:hint="cs"/>
          <w:rtl/>
        </w:rPr>
        <w:t>פ</w:t>
      </w:r>
      <w:r>
        <w:rPr>
          <w:rFonts w:hint="cs"/>
          <w:rtl/>
        </w:rPr>
        <w:t>ה חסר.</w:t>
      </w:r>
      <w:r w:rsidR="005F382F">
        <w:rPr>
          <w:rFonts w:hint="cs"/>
          <w:rtl/>
        </w:rPr>
        <w:t xml:space="preserve"> זה מוזר.</w:t>
      </w:r>
    </w:p>
    <w:p w:rsidR="00514C94" w:rsidRDefault="00514C94" w:rsidP="00514C94">
      <w:pPr>
        <w:rPr>
          <w:rtl/>
        </w:rPr>
      </w:pPr>
      <w:bookmarkStart w:id="634" w:name="_ETM_Q1_12199932"/>
      <w:bookmarkStart w:id="635" w:name="_ETM_Q1_12199982"/>
      <w:bookmarkEnd w:id="634"/>
      <w:bookmarkEnd w:id="635"/>
    </w:p>
    <w:p w:rsidR="00514C94" w:rsidRDefault="00514C94" w:rsidP="00514C94">
      <w:pPr>
        <w:pStyle w:val="af6"/>
        <w:keepNext/>
        <w:rPr>
          <w:rtl/>
        </w:rPr>
      </w:pPr>
      <w:bookmarkStart w:id="636" w:name="ET_yor_6157_58"/>
      <w:r w:rsidRPr="00514C94">
        <w:rPr>
          <w:rStyle w:val="TagStyle"/>
          <w:rtl/>
        </w:rPr>
        <w:t xml:space="preserve"> &lt;&lt; </w:t>
      </w:r>
      <w:proofErr w:type="spellStart"/>
      <w:r w:rsidRPr="00514C94">
        <w:rPr>
          <w:rStyle w:val="TagStyle"/>
          <w:rtl/>
        </w:rPr>
        <w:t>יור</w:t>
      </w:r>
      <w:proofErr w:type="spellEnd"/>
      <w:r w:rsidRPr="00514C9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4C94">
        <w:rPr>
          <w:rStyle w:val="TagStyle"/>
          <w:rtl/>
        </w:rPr>
        <w:t xml:space="preserve"> &lt;&lt; </w:t>
      </w:r>
      <w:proofErr w:type="spellStart"/>
      <w:r w:rsidRPr="00514C94">
        <w:rPr>
          <w:rStyle w:val="TagStyle"/>
          <w:rtl/>
        </w:rPr>
        <w:t>יור</w:t>
      </w:r>
      <w:proofErr w:type="spellEnd"/>
      <w:r w:rsidRPr="00514C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6"/>
    </w:p>
    <w:p w:rsidR="00514C94" w:rsidRDefault="00514C94" w:rsidP="00514C94">
      <w:pPr>
        <w:pStyle w:val="KeepWithNext"/>
        <w:rPr>
          <w:rtl/>
        </w:rPr>
      </w:pPr>
    </w:p>
    <w:p w:rsidR="00514C94" w:rsidRDefault="00514C94" w:rsidP="005F382F">
      <w:pPr>
        <w:rPr>
          <w:rtl/>
        </w:rPr>
      </w:pPr>
      <w:bookmarkStart w:id="637" w:name="_ETM_Q1_12200466"/>
      <w:bookmarkEnd w:id="637"/>
      <w:r>
        <w:rPr>
          <w:rFonts w:hint="cs"/>
          <w:rtl/>
        </w:rPr>
        <w:t xml:space="preserve">אני </w:t>
      </w:r>
      <w:bookmarkStart w:id="638" w:name="_ETM_Q1_12200749"/>
      <w:bookmarkEnd w:id="638"/>
      <w:r>
        <w:rPr>
          <w:rFonts w:hint="cs"/>
          <w:rtl/>
        </w:rPr>
        <w:t>מדבר ממוקד מאוד, סעיף הד</w:t>
      </w:r>
      <w:r w:rsidR="005F382F">
        <w:rPr>
          <w:rFonts w:hint="cs"/>
          <w:rtl/>
        </w:rPr>
        <w:t>י</w:t>
      </w:r>
      <w:r>
        <w:rPr>
          <w:rFonts w:hint="cs"/>
          <w:rtl/>
        </w:rPr>
        <w:t xml:space="preserve">ווח. </w:t>
      </w:r>
      <w:r w:rsidR="005F382F">
        <w:rPr>
          <w:rFonts w:hint="cs"/>
          <w:rtl/>
        </w:rPr>
        <w:t xml:space="preserve">בפרקליטות תדווחו על מספר האישורים שאתם </w:t>
      </w:r>
      <w:bookmarkStart w:id="639" w:name="_ETM_Q1_12208715"/>
      <w:bookmarkEnd w:id="639"/>
      <w:r w:rsidR="005F382F">
        <w:rPr>
          <w:rFonts w:hint="cs"/>
          <w:rtl/>
        </w:rPr>
        <w:t xml:space="preserve">נותנים. </w:t>
      </w:r>
      <w:r>
        <w:rPr>
          <w:rFonts w:hint="cs"/>
          <w:rtl/>
        </w:rPr>
        <w:t xml:space="preserve">אתם ברווחה אומרים שלא בהכרח </w:t>
      </w:r>
      <w:bookmarkStart w:id="640" w:name="_ETM_Q1_12208632"/>
      <w:bookmarkEnd w:id="640"/>
      <w:r>
        <w:rPr>
          <w:rFonts w:hint="cs"/>
          <w:rtl/>
        </w:rPr>
        <w:t>יודעים</w:t>
      </w:r>
      <w:r w:rsidR="005F382F">
        <w:rPr>
          <w:rFonts w:hint="cs"/>
          <w:rtl/>
        </w:rPr>
        <w:t>,</w:t>
      </w:r>
      <w:r>
        <w:rPr>
          <w:rFonts w:hint="cs"/>
          <w:rtl/>
        </w:rPr>
        <w:t xml:space="preserve"> וזה בעצם רק לבקשת ואין מנגנון אוטומטי. האם </w:t>
      </w:r>
      <w:bookmarkStart w:id="641" w:name="_ETM_Q1_12216066"/>
      <w:bookmarkEnd w:id="641"/>
      <w:r>
        <w:rPr>
          <w:rFonts w:hint="cs"/>
          <w:rtl/>
        </w:rPr>
        <w:t>הנהלת בתי המש</w:t>
      </w:r>
      <w:r w:rsidR="005F382F">
        <w:rPr>
          <w:rFonts w:hint="cs"/>
          <w:rtl/>
        </w:rPr>
        <w:t>פ</w:t>
      </w:r>
      <w:r>
        <w:rPr>
          <w:rFonts w:hint="cs"/>
          <w:rtl/>
        </w:rPr>
        <w:t xml:space="preserve">ט </w:t>
      </w:r>
      <w:r w:rsidR="005F382F">
        <w:rPr>
          <w:rFonts w:hint="cs"/>
          <w:rtl/>
        </w:rPr>
        <w:t xml:space="preserve">יכולה לתת לי </w:t>
      </w:r>
      <w:r>
        <w:rPr>
          <w:rtl/>
        </w:rPr>
        <w:t>–</w:t>
      </w:r>
      <w:r>
        <w:rPr>
          <w:rFonts w:hint="cs"/>
          <w:rtl/>
        </w:rPr>
        <w:t xml:space="preserve"> הרי יש פסקי דין </w:t>
      </w:r>
      <w:r w:rsidR="005F382F">
        <w:rPr>
          <w:rFonts w:hint="cs"/>
          <w:rtl/>
        </w:rPr>
        <w:t xml:space="preserve">לשלילת אפוטרופסות לסעיף 27 </w:t>
      </w:r>
      <w:bookmarkStart w:id="642" w:name="_ETM_Q1_12224368"/>
      <w:bookmarkEnd w:id="642"/>
      <w:r>
        <w:rPr>
          <w:rFonts w:hint="cs"/>
          <w:rtl/>
        </w:rPr>
        <w:t>ויש שלי</w:t>
      </w:r>
      <w:r w:rsidR="005F382F">
        <w:rPr>
          <w:rFonts w:hint="cs"/>
          <w:rtl/>
        </w:rPr>
        <w:t>ל</w:t>
      </w:r>
      <w:r>
        <w:rPr>
          <w:rFonts w:hint="cs"/>
          <w:rtl/>
        </w:rPr>
        <w:t xml:space="preserve">ת </w:t>
      </w:r>
      <w:bookmarkStart w:id="643" w:name="_ETM_Q1_12222100"/>
      <w:bookmarkEnd w:id="643"/>
      <w:r>
        <w:rPr>
          <w:rFonts w:hint="cs"/>
          <w:rtl/>
        </w:rPr>
        <w:t xml:space="preserve">אפוטרופסות אוטומטית. </w:t>
      </w:r>
      <w:r w:rsidR="005F382F">
        <w:rPr>
          <w:rFonts w:hint="cs"/>
          <w:rtl/>
        </w:rPr>
        <w:t>האם לפחות לגבי ה-27 א</w:t>
      </w:r>
      <w:r>
        <w:rPr>
          <w:rFonts w:hint="cs"/>
          <w:rtl/>
        </w:rPr>
        <w:t>פשר לקבל דיווח?</w:t>
      </w:r>
      <w:r w:rsidR="005F382F">
        <w:rPr>
          <w:rFonts w:hint="cs"/>
          <w:rtl/>
        </w:rPr>
        <w:t xml:space="preserve"> לשלילה ללא קשר להליך הפלילי. מה קורה כשאתם נותנים פסקי דין לפי 27? </w:t>
      </w:r>
      <w:bookmarkStart w:id="644" w:name="_ETM_Q1_12251915"/>
      <w:bookmarkEnd w:id="644"/>
      <w:r w:rsidR="005F382F">
        <w:rPr>
          <w:rFonts w:hint="cs"/>
          <w:rtl/>
        </w:rPr>
        <w:t>לא פסקי דין מרשיעים של הפלילי שזה לכאורה פרקליטות. כשאתם נותנים פסק דין פלילי לא בהכרח חייב השופט לדעת</w:t>
      </w:r>
      <w:bookmarkStart w:id="645" w:name="_ETM_Q1_12258277"/>
      <w:bookmarkEnd w:id="645"/>
      <w:r w:rsidR="005F382F">
        <w:rPr>
          <w:rFonts w:hint="cs"/>
          <w:rtl/>
        </w:rPr>
        <w:t xml:space="preserve"> כמה אנשים יש לו שהוא אפוטרופוס. זה לא בהכרח </w:t>
      </w:r>
      <w:bookmarkStart w:id="646" w:name="_ETM_Q1_12264141"/>
      <w:bookmarkEnd w:id="646"/>
      <w:r w:rsidR="005F382F">
        <w:rPr>
          <w:rFonts w:hint="cs"/>
          <w:rtl/>
        </w:rPr>
        <w:t xml:space="preserve">מעורב אחד בשני. יכול להיות מעורב, בגזר הדין </w:t>
      </w:r>
      <w:bookmarkStart w:id="647" w:name="_ETM_Q1_12265945"/>
      <w:bookmarkEnd w:id="647"/>
      <w:r w:rsidR="005F382F">
        <w:rPr>
          <w:rFonts w:hint="cs"/>
          <w:rtl/>
        </w:rPr>
        <w:t>וכדומה אבל לא במצבים אחרים.</w:t>
      </w:r>
    </w:p>
    <w:p w:rsidR="00514C94" w:rsidRDefault="00514C94" w:rsidP="00514C94">
      <w:pPr>
        <w:rPr>
          <w:rtl/>
        </w:rPr>
      </w:pPr>
      <w:bookmarkStart w:id="648" w:name="_ETM_Q1_12230550"/>
      <w:bookmarkStart w:id="649" w:name="_ETM_Q1_12230617"/>
      <w:bookmarkEnd w:id="648"/>
      <w:bookmarkEnd w:id="649"/>
    </w:p>
    <w:p w:rsidR="005F382F" w:rsidRDefault="005F382F" w:rsidP="005F382F">
      <w:pPr>
        <w:pStyle w:val="a4"/>
        <w:keepNext/>
        <w:rPr>
          <w:rtl/>
        </w:rPr>
      </w:pPr>
      <w:r w:rsidRPr="003E7E5B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3E7E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F382F" w:rsidRDefault="005F382F" w:rsidP="00514C94">
      <w:pPr>
        <w:rPr>
          <w:rtl/>
        </w:rPr>
      </w:pPr>
    </w:p>
    <w:p w:rsidR="005F382F" w:rsidRDefault="005F382F" w:rsidP="00514C94">
      <w:pPr>
        <w:rPr>
          <w:rtl/>
        </w:rPr>
      </w:pPr>
      <w:r>
        <w:rPr>
          <w:rFonts w:hint="cs"/>
          <w:rtl/>
        </w:rPr>
        <w:t xml:space="preserve">לא בקביעה של פסק הדין. </w:t>
      </w:r>
    </w:p>
    <w:p w:rsidR="00DF1B99" w:rsidRDefault="00DF1B99" w:rsidP="00514C94">
      <w:pPr>
        <w:rPr>
          <w:rtl/>
        </w:rPr>
      </w:pPr>
      <w:bookmarkStart w:id="650" w:name="_ETM_Q1_12271804"/>
      <w:bookmarkStart w:id="651" w:name="_ETM_Q1_12271889"/>
      <w:bookmarkEnd w:id="650"/>
      <w:bookmarkEnd w:id="651"/>
    </w:p>
    <w:p w:rsidR="00DF1B99" w:rsidRDefault="00DF1B99" w:rsidP="00DF1B99">
      <w:pPr>
        <w:pStyle w:val="af6"/>
        <w:keepNext/>
        <w:rPr>
          <w:rtl/>
        </w:rPr>
      </w:pPr>
      <w:bookmarkStart w:id="652" w:name="ET_yor_6157_99"/>
      <w:r w:rsidRPr="00DF1B99">
        <w:rPr>
          <w:rStyle w:val="TagStyle"/>
          <w:rtl/>
        </w:rPr>
        <w:t xml:space="preserve"> &lt;&lt; </w:t>
      </w:r>
      <w:proofErr w:type="spellStart"/>
      <w:r w:rsidRPr="00DF1B99">
        <w:rPr>
          <w:rStyle w:val="TagStyle"/>
          <w:rtl/>
        </w:rPr>
        <w:t>יור</w:t>
      </w:r>
      <w:proofErr w:type="spellEnd"/>
      <w:r w:rsidRPr="00DF1B9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F1B99">
        <w:rPr>
          <w:rStyle w:val="TagStyle"/>
          <w:rtl/>
        </w:rPr>
        <w:t xml:space="preserve"> &lt;&lt; </w:t>
      </w:r>
      <w:proofErr w:type="spellStart"/>
      <w:r w:rsidRPr="00DF1B99">
        <w:rPr>
          <w:rStyle w:val="TagStyle"/>
          <w:rtl/>
        </w:rPr>
        <w:t>יור</w:t>
      </w:r>
      <w:proofErr w:type="spellEnd"/>
      <w:r w:rsidRPr="00DF1B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2"/>
    </w:p>
    <w:p w:rsidR="00DF1B99" w:rsidRDefault="00DF1B99" w:rsidP="00DF1B99">
      <w:pPr>
        <w:pStyle w:val="KeepWithNext"/>
        <w:rPr>
          <w:rtl/>
        </w:rPr>
      </w:pPr>
    </w:p>
    <w:p w:rsidR="005F382F" w:rsidRDefault="00DF1B99" w:rsidP="00DF1B99">
      <w:pPr>
        <w:rPr>
          <w:rtl/>
        </w:rPr>
      </w:pPr>
      <w:bookmarkStart w:id="653" w:name="_ETM_Q1_12272565"/>
      <w:bookmarkEnd w:id="653"/>
      <w:r>
        <w:rPr>
          <w:rFonts w:hint="cs"/>
          <w:rtl/>
        </w:rPr>
        <w:t xml:space="preserve">אבל לפי 27 של אשכרה שבית הדין שולל </w:t>
      </w:r>
      <w:bookmarkStart w:id="654" w:name="_ETM_Q1_12275787"/>
      <w:bookmarkEnd w:id="654"/>
      <w:r>
        <w:rPr>
          <w:rFonts w:hint="cs"/>
          <w:rtl/>
        </w:rPr>
        <w:t>את האפוטרופסות בפסק דין, למי אתם מדווחים כשניתן פסק דין כזה?</w:t>
      </w:r>
    </w:p>
    <w:p w:rsidR="005F382F" w:rsidRPr="005F382F" w:rsidRDefault="005F382F" w:rsidP="00514C94">
      <w:pPr>
        <w:rPr>
          <w:rtl/>
        </w:rPr>
      </w:pPr>
    </w:p>
    <w:p w:rsidR="00514C94" w:rsidRDefault="00514C94" w:rsidP="00514C94">
      <w:pPr>
        <w:pStyle w:val="a4"/>
        <w:keepNext/>
        <w:rPr>
          <w:rtl/>
        </w:rPr>
      </w:pPr>
      <w:bookmarkStart w:id="655" w:name="_ETM_Q1_12230684"/>
      <w:bookmarkStart w:id="656" w:name="_ETM_Q1_12230734"/>
      <w:bookmarkStart w:id="657" w:name="_ETM_Q1_12281120"/>
      <w:bookmarkStart w:id="658" w:name="_ETM_Q1_12281186"/>
      <w:bookmarkStart w:id="659" w:name="ET_speaker_חנית_אברהם_60"/>
      <w:bookmarkEnd w:id="655"/>
      <w:bookmarkEnd w:id="656"/>
      <w:bookmarkEnd w:id="657"/>
      <w:bookmarkEnd w:id="658"/>
      <w:r w:rsidRPr="00514C94">
        <w:rPr>
          <w:rStyle w:val="TagStyle"/>
          <w:rtl/>
        </w:rPr>
        <w:t xml:space="preserve"> &lt;&lt; דובר &gt;&gt; </w:t>
      </w:r>
      <w:r>
        <w:rPr>
          <w:rtl/>
        </w:rPr>
        <w:t>חנית אברהם:</w:t>
      </w:r>
      <w:r w:rsidRPr="00514C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"/>
    </w:p>
    <w:p w:rsidR="00514C94" w:rsidRDefault="00514C94" w:rsidP="00514C94">
      <w:pPr>
        <w:pStyle w:val="KeepWithNext"/>
        <w:rPr>
          <w:rtl/>
        </w:rPr>
      </w:pPr>
    </w:p>
    <w:p w:rsidR="00514C94" w:rsidRDefault="00DF1B99" w:rsidP="00C23749">
      <w:pPr>
        <w:rPr>
          <w:rtl/>
        </w:rPr>
      </w:pPr>
      <w:bookmarkStart w:id="660" w:name="_ETM_Q1_12289970"/>
      <w:bookmarkEnd w:id="660"/>
      <w:r>
        <w:rPr>
          <w:rFonts w:hint="cs"/>
          <w:rtl/>
        </w:rPr>
        <w:t xml:space="preserve">אני לא יודעת. צריכה לבדוק את זה. </w:t>
      </w:r>
      <w:bookmarkStart w:id="661" w:name="_ETM_Q1_12284385"/>
      <w:bookmarkEnd w:id="661"/>
      <w:r>
        <w:rPr>
          <w:rFonts w:hint="cs"/>
          <w:rtl/>
        </w:rPr>
        <w:t xml:space="preserve">הדבר מצריך רק את הדבר הספציפי </w:t>
      </w:r>
      <w:r w:rsidR="00C23749">
        <w:rPr>
          <w:rFonts w:hint="cs"/>
          <w:rtl/>
        </w:rPr>
        <w:t xml:space="preserve">הזה, שלילת אפוטרופסות, </w:t>
      </w:r>
      <w:bookmarkStart w:id="662" w:name="_ETM_Q1_12289856"/>
      <w:bookmarkEnd w:id="662"/>
      <w:r w:rsidR="00C23749">
        <w:rPr>
          <w:rFonts w:hint="cs"/>
          <w:rtl/>
        </w:rPr>
        <w:t xml:space="preserve">מצריך לייצר </w:t>
      </w:r>
      <w:r w:rsidR="00514C94">
        <w:rPr>
          <w:rFonts w:hint="cs"/>
          <w:rtl/>
        </w:rPr>
        <w:t xml:space="preserve">סוג </w:t>
      </w:r>
      <w:r w:rsidR="00C23749">
        <w:rPr>
          <w:rFonts w:hint="cs"/>
          <w:rtl/>
        </w:rPr>
        <w:t xml:space="preserve">עניין מיוחד, סוג תיק </w:t>
      </w:r>
      <w:r w:rsidR="00514C94">
        <w:rPr>
          <w:rFonts w:hint="cs"/>
          <w:rtl/>
        </w:rPr>
        <w:t>נפרד.</w:t>
      </w:r>
    </w:p>
    <w:p w:rsidR="00514C94" w:rsidRDefault="00514C94" w:rsidP="00514C94">
      <w:pPr>
        <w:rPr>
          <w:rtl/>
        </w:rPr>
      </w:pPr>
      <w:bookmarkStart w:id="663" w:name="_ETM_Q1_12293654"/>
      <w:bookmarkStart w:id="664" w:name="_ETM_Q1_12293723"/>
      <w:bookmarkEnd w:id="663"/>
      <w:bookmarkEnd w:id="664"/>
    </w:p>
    <w:p w:rsidR="00514C94" w:rsidRDefault="00514C94" w:rsidP="00514C94">
      <w:pPr>
        <w:pStyle w:val="af6"/>
        <w:keepNext/>
        <w:rPr>
          <w:rtl/>
        </w:rPr>
      </w:pPr>
      <w:bookmarkStart w:id="665" w:name="ET_yor_6157_61"/>
      <w:r w:rsidRPr="00514C94">
        <w:rPr>
          <w:rStyle w:val="TagStyle"/>
          <w:rtl/>
        </w:rPr>
        <w:t xml:space="preserve"> &lt;&lt; </w:t>
      </w:r>
      <w:proofErr w:type="spellStart"/>
      <w:r w:rsidRPr="00514C94">
        <w:rPr>
          <w:rStyle w:val="TagStyle"/>
          <w:rtl/>
        </w:rPr>
        <w:t>יור</w:t>
      </w:r>
      <w:proofErr w:type="spellEnd"/>
      <w:r w:rsidRPr="00514C9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4C94">
        <w:rPr>
          <w:rStyle w:val="TagStyle"/>
          <w:rtl/>
        </w:rPr>
        <w:t xml:space="preserve"> &lt;&lt; </w:t>
      </w:r>
      <w:proofErr w:type="spellStart"/>
      <w:r w:rsidRPr="00514C94">
        <w:rPr>
          <w:rStyle w:val="TagStyle"/>
          <w:rtl/>
        </w:rPr>
        <w:t>יור</w:t>
      </w:r>
      <w:proofErr w:type="spellEnd"/>
      <w:r w:rsidRPr="00514C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5"/>
    </w:p>
    <w:p w:rsidR="00514C94" w:rsidRDefault="00514C94" w:rsidP="00514C94">
      <w:pPr>
        <w:pStyle w:val="KeepWithNext"/>
        <w:rPr>
          <w:rtl/>
        </w:rPr>
      </w:pPr>
    </w:p>
    <w:p w:rsidR="00514C94" w:rsidRDefault="00514C94" w:rsidP="00C23749">
      <w:pPr>
        <w:rPr>
          <w:rtl/>
        </w:rPr>
      </w:pPr>
      <w:bookmarkStart w:id="666" w:name="_ETM_Q1_12294454"/>
      <w:bookmarkEnd w:id="666"/>
      <w:r>
        <w:rPr>
          <w:rFonts w:hint="cs"/>
          <w:rtl/>
        </w:rPr>
        <w:t xml:space="preserve">יש לכם </w:t>
      </w:r>
      <w:r w:rsidR="00C23749">
        <w:rPr>
          <w:rFonts w:hint="cs"/>
          <w:rtl/>
        </w:rPr>
        <w:t>ל</w:t>
      </w:r>
      <w:r>
        <w:rPr>
          <w:rFonts w:hint="cs"/>
          <w:rtl/>
        </w:rPr>
        <w:t>זה אות משלה לש</w:t>
      </w:r>
      <w:r w:rsidR="005F382F">
        <w:rPr>
          <w:rFonts w:hint="cs"/>
          <w:rtl/>
        </w:rPr>
        <w:t>ל</w:t>
      </w:r>
      <w:r>
        <w:rPr>
          <w:rFonts w:hint="cs"/>
          <w:rtl/>
        </w:rPr>
        <w:t xml:space="preserve">ילת </w:t>
      </w:r>
      <w:bookmarkStart w:id="667" w:name="_ETM_Q1_12300088"/>
      <w:bookmarkEnd w:id="667"/>
      <w:r>
        <w:rPr>
          <w:rFonts w:hint="cs"/>
          <w:rtl/>
        </w:rPr>
        <w:t>אפוטרופס</w:t>
      </w:r>
      <w:r w:rsidR="00C23749">
        <w:rPr>
          <w:rFonts w:hint="cs"/>
          <w:rtl/>
        </w:rPr>
        <w:t>ו</w:t>
      </w:r>
      <w:r>
        <w:rPr>
          <w:rFonts w:hint="cs"/>
          <w:rtl/>
        </w:rPr>
        <w:t xml:space="preserve">ת. </w:t>
      </w:r>
    </w:p>
    <w:p w:rsidR="00514C94" w:rsidRDefault="00514C94" w:rsidP="00514C94">
      <w:pPr>
        <w:rPr>
          <w:rtl/>
        </w:rPr>
      </w:pPr>
      <w:bookmarkStart w:id="668" w:name="_ETM_Q1_12303655"/>
      <w:bookmarkStart w:id="669" w:name="_ETM_Q1_12303721"/>
      <w:bookmarkEnd w:id="668"/>
      <w:bookmarkEnd w:id="669"/>
    </w:p>
    <w:p w:rsidR="00514C94" w:rsidRDefault="00514C94" w:rsidP="00514C94">
      <w:pPr>
        <w:pStyle w:val="-"/>
        <w:keepNext/>
        <w:rPr>
          <w:rtl/>
        </w:rPr>
      </w:pPr>
      <w:bookmarkStart w:id="670" w:name="ET_speakercontinue_חנית_אברהם_62"/>
      <w:r w:rsidRPr="00514C94">
        <w:rPr>
          <w:rStyle w:val="TagStyle"/>
          <w:rtl/>
        </w:rPr>
        <w:t xml:space="preserve"> &lt;&lt; </w:t>
      </w:r>
      <w:proofErr w:type="spellStart"/>
      <w:r w:rsidRPr="00514C94">
        <w:rPr>
          <w:rStyle w:val="TagStyle"/>
          <w:rtl/>
        </w:rPr>
        <w:t>דובר_המשך</w:t>
      </w:r>
      <w:proofErr w:type="spellEnd"/>
      <w:r w:rsidRPr="00514C94">
        <w:rPr>
          <w:rStyle w:val="TagStyle"/>
          <w:rtl/>
        </w:rPr>
        <w:t xml:space="preserve"> &gt;&gt; </w:t>
      </w:r>
      <w:r>
        <w:rPr>
          <w:rtl/>
        </w:rPr>
        <w:t>חנית אברהם:</w:t>
      </w:r>
      <w:r w:rsidRPr="00514C94">
        <w:rPr>
          <w:rStyle w:val="TagStyle"/>
          <w:rtl/>
        </w:rPr>
        <w:t xml:space="preserve"> &lt;&lt; </w:t>
      </w:r>
      <w:proofErr w:type="spellStart"/>
      <w:r w:rsidRPr="00514C94">
        <w:rPr>
          <w:rStyle w:val="TagStyle"/>
          <w:rtl/>
        </w:rPr>
        <w:t>דובר_המשך</w:t>
      </w:r>
      <w:proofErr w:type="spellEnd"/>
      <w:r w:rsidRPr="00514C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0"/>
    </w:p>
    <w:p w:rsidR="00514C94" w:rsidRDefault="00514C94" w:rsidP="00514C94">
      <w:pPr>
        <w:pStyle w:val="KeepWithNext"/>
        <w:rPr>
          <w:rtl/>
        </w:rPr>
      </w:pPr>
    </w:p>
    <w:p w:rsidR="00514C94" w:rsidRDefault="00C23749" w:rsidP="00C23749">
      <w:pPr>
        <w:rPr>
          <w:rtl/>
        </w:rPr>
      </w:pPr>
      <w:bookmarkStart w:id="671" w:name="_ETM_Q1_12304271"/>
      <w:bookmarkEnd w:id="671"/>
      <w:r>
        <w:rPr>
          <w:rFonts w:hint="cs"/>
          <w:rtl/>
        </w:rPr>
        <w:t xml:space="preserve">יש לאפוטרופסות סוג תיק אבל רק שלילת אפוטרופסות, </w:t>
      </w:r>
      <w:r w:rsidR="00514C94">
        <w:rPr>
          <w:rFonts w:hint="cs"/>
          <w:rtl/>
        </w:rPr>
        <w:t>אם אנחנו רוצים</w:t>
      </w:r>
      <w:r>
        <w:rPr>
          <w:rFonts w:hint="cs"/>
          <w:rtl/>
        </w:rPr>
        <w:t xml:space="preserve"> </w:t>
      </w:r>
      <w:r w:rsidR="00514C94">
        <w:rPr>
          <w:rFonts w:hint="cs"/>
          <w:rtl/>
        </w:rPr>
        <w:t>לזקק</w:t>
      </w:r>
      <w:r>
        <w:rPr>
          <w:rFonts w:hint="cs"/>
          <w:rtl/>
        </w:rPr>
        <w:t xml:space="preserve"> רק את סוגי המקרים האלה</w:t>
      </w:r>
      <w:r w:rsidR="00514C94">
        <w:rPr>
          <w:rFonts w:hint="cs"/>
          <w:rtl/>
        </w:rPr>
        <w:t xml:space="preserve">, צריך </w:t>
      </w:r>
      <w:r>
        <w:rPr>
          <w:rFonts w:hint="cs"/>
          <w:rtl/>
        </w:rPr>
        <w:t>יהיה לייצר</w:t>
      </w:r>
      <w:r w:rsidR="00514C94">
        <w:rPr>
          <w:rFonts w:hint="cs"/>
          <w:rtl/>
        </w:rPr>
        <w:t xml:space="preserve"> סוג ענ</w:t>
      </w:r>
      <w:r>
        <w:rPr>
          <w:rFonts w:hint="cs"/>
          <w:rtl/>
        </w:rPr>
        <w:t>י</w:t>
      </w:r>
      <w:r w:rsidR="00514C94">
        <w:rPr>
          <w:rFonts w:hint="cs"/>
          <w:rtl/>
        </w:rPr>
        <w:t>ין.</w:t>
      </w:r>
    </w:p>
    <w:p w:rsidR="00514C94" w:rsidRDefault="00514C94" w:rsidP="00514C94">
      <w:pPr>
        <w:rPr>
          <w:rtl/>
        </w:rPr>
      </w:pPr>
      <w:bookmarkStart w:id="672" w:name="_ETM_Q1_12309321"/>
      <w:bookmarkStart w:id="673" w:name="_ETM_Q1_12309404"/>
      <w:bookmarkEnd w:id="672"/>
      <w:bookmarkEnd w:id="673"/>
    </w:p>
    <w:p w:rsidR="00514C94" w:rsidRDefault="00514C94" w:rsidP="00514C94">
      <w:pPr>
        <w:pStyle w:val="af6"/>
        <w:keepNext/>
        <w:rPr>
          <w:rtl/>
        </w:rPr>
      </w:pPr>
      <w:bookmarkStart w:id="674" w:name="ET_yor_6157_63"/>
      <w:r w:rsidRPr="00514C94">
        <w:rPr>
          <w:rStyle w:val="TagStyle"/>
          <w:rtl/>
        </w:rPr>
        <w:t xml:space="preserve"> &lt;&lt; </w:t>
      </w:r>
      <w:proofErr w:type="spellStart"/>
      <w:r w:rsidRPr="00514C94">
        <w:rPr>
          <w:rStyle w:val="TagStyle"/>
          <w:rtl/>
        </w:rPr>
        <w:t>יור</w:t>
      </w:r>
      <w:proofErr w:type="spellEnd"/>
      <w:r w:rsidRPr="00514C9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4C94">
        <w:rPr>
          <w:rStyle w:val="TagStyle"/>
          <w:rtl/>
        </w:rPr>
        <w:t xml:space="preserve"> &lt;&lt; </w:t>
      </w:r>
      <w:proofErr w:type="spellStart"/>
      <w:r w:rsidRPr="00514C94">
        <w:rPr>
          <w:rStyle w:val="TagStyle"/>
          <w:rtl/>
        </w:rPr>
        <w:t>יור</w:t>
      </w:r>
      <w:proofErr w:type="spellEnd"/>
      <w:r w:rsidRPr="00514C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4"/>
    </w:p>
    <w:p w:rsidR="00514C94" w:rsidRDefault="00514C94" w:rsidP="00514C94">
      <w:pPr>
        <w:pStyle w:val="KeepWithNext"/>
        <w:rPr>
          <w:rtl/>
        </w:rPr>
      </w:pPr>
    </w:p>
    <w:p w:rsidR="00514C94" w:rsidRDefault="00514C94" w:rsidP="00C23749">
      <w:pPr>
        <w:rPr>
          <w:rtl/>
        </w:rPr>
      </w:pPr>
      <w:bookmarkStart w:id="675" w:name="_ETM_Q1_12309822"/>
      <w:bookmarkEnd w:id="675"/>
      <w:r>
        <w:rPr>
          <w:rFonts w:hint="cs"/>
          <w:rtl/>
        </w:rPr>
        <w:t xml:space="preserve">יש </w:t>
      </w:r>
      <w:r w:rsidR="00C23749">
        <w:rPr>
          <w:rFonts w:hint="cs"/>
          <w:rtl/>
        </w:rPr>
        <w:t>ל</w:t>
      </w:r>
      <w:r>
        <w:rPr>
          <w:rFonts w:hint="cs"/>
          <w:rtl/>
        </w:rPr>
        <w:t xml:space="preserve">כם </w:t>
      </w:r>
      <w:bookmarkStart w:id="676" w:name="_ETM_Q1_12310705"/>
      <w:bookmarkEnd w:id="676"/>
      <w:r w:rsidR="00C23749">
        <w:rPr>
          <w:rFonts w:hint="cs"/>
          <w:rtl/>
        </w:rPr>
        <w:t xml:space="preserve">בעיה </w:t>
      </w:r>
      <w:r>
        <w:rPr>
          <w:rFonts w:hint="cs"/>
          <w:rtl/>
        </w:rPr>
        <w:t>ל</w:t>
      </w:r>
      <w:r w:rsidR="00C23749">
        <w:rPr>
          <w:rFonts w:hint="cs"/>
          <w:rtl/>
        </w:rPr>
        <w:t>הוציא</w:t>
      </w:r>
      <w:r>
        <w:rPr>
          <w:rFonts w:hint="cs"/>
          <w:rtl/>
        </w:rPr>
        <w:t xml:space="preserve"> דיווח כזה?</w:t>
      </w:r>
    </w:p>
    <w:p w:rsidR="00514C94" w:rsidRDefault="00514C94" w:rsidP="00514C94">
      <w:pPr>
        <w:rPr>
          <w:rtl/>
        </w:rPr>
      </w:pPr>
      <w:bookmarkStart w:id="677" w:name="_ETM_Q1_12315172"/>
      <w:bookmarkStart w:id="678" w:name="_ETM_Q1_12315257"/>
      <w:bookmarkEnd w:id="677"/>
      <w:bookmarkEnd w:id="678"/>
    </w:p>
    <w:p w:rsidR="00514C94" w:rsidRDefault="00514C94" w:rsidP="00514C94">
      <w:pPr>
        <w:pStyle w:val="-"/>
        <w:keepNext/>
        <w:rPr>
          <w:rtl/>
        </w:rPr>
      </w:pPr>
      <w:bookmarkStart w:id="679" w:name="ET_speakercontinue_חנית_אברהם_64"/>
      <w:r w:rsidRPr="00514C94">
        <w:rPr>
          <w:rStyle w:val="TagStyle"/>
          <w:rtl/>
        </w:rPr>
        <w:lastRenderedPageBreak/>
        <w:t xml:space="preserve"> &lt;&lt; </w:t>
      </w:r>
      <w:proofErr w:type="spellStart"/>
      <w:r w:rsidRPr="00514C94">
        <w:rPr>
          <w:rStyle w:val="TagStyle"/>
          <w:rtl/>
        </w:rPr>
        <w:t>דובר_המשך</w:t>
      </w:r>
      <w:proofErr w:type="spellEnd"/>
      <w:r w:rsidRPr="00514C94">
        <w:rPr>
          <w:rStyle w:val="TagStyle"/>
          <w:rtl/>
        </w:rPr>
        <w:t xml:space="preserve"> &gt;&gt; </w:t>
      </w:r>
      <w:r>
        <w:rPr>
          <w:rtl/>
        </w:rPr>
        <w:t>חנית אברהם:</w:t>
      </w:r>
      <w:r w:rsidRPr="00514C94">
        <w:rPr>
          <w:rStyle w:val="TagStyle"/>
          <w:rtl/>
        </w:rPr>
        <w:t xml:space="preserve"> &lt;&lt; </w:t>
      </w:r>
      <w:proofErr w:type="spellStart"/>
      <w:r w:rsidRPr="00514C94">
        <w:rPr>
          <w:rStyle w:val="TagStyle"/>
          <w:rtl/>
        </w:rPr>
        <w:t>דובר_המשך</w:t>
      </w:r>
      <w:proofErr w:type="spellEnd"/>
      <w:r w:rsidRPr="00514C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9"/>
    </w:p>
    <w:p w:rsidR="00514C94" w:rsidRDefault="00514C94" w:rsidP="00514C94">
      <w:pPr>
        <w:pStyle w:val="KeepWithNext"/>
        <w:rPr>
          <w:rtl/>
        </w:rPr>
      </w:pPr>
    </w:p>
    <w:p w:rsidR="00514C94" w:rsidRDefault="00C23749" w:rsidP="00C23749">
      <w:pPr>
        <w:rPr>
          <w:rtl/>
        </w:rPr>
      </w:pPr>
      <w:bookmarkStart w:id="680" w:name="_ETM_Q1_12315672"/>
      <w:bookmarkEnd w:id="680"/>
      <w:r>
        <w:rPr>
          <w:rFonts w:hint="cs"/>
          <w:rtl/>
        </w:rPr>
        <w:t xml:space="preserve">כרגע כן. כרגע אי אפשר. צריך לבחון את זה עם </w:t>
      </w:r>
      <w:r w:rsidR="00514C94">
        <w:rPr>
          <w:rFonts w:hint="cs"/>
          <w:rtl/>
        </w:rPr>
        <w:t>חטיבת מזכירו</w:t>
      </w:r>
      <w:r>
        <w:rPr>
          <w:rFonts w:hint="cs"/>
          <w:rtl/>
        </w:rPr>
        <w:t>י</w:t>
      </w:r>
      <w:r w:rsidR="00514C94">
        <w:rPr>
          <w:rFonts w:hint="cs"/>
          <w:rtl/>
        </w:rPr>
        <w:t xml:space="preserve">ות </w:t>
      </w:r>
      <w:r>
        <w:rPr>
          <w:rFonts w:hint="cs"/>
          <w:rtl/>
        </w:rPr>
        <w:t>ו</w:t>
      </w:r>
      <w:r w:rsidR="00514C94">
        <w:rPr>
          <w:rFonts w:hint="cs"/>
          <w:rtl/>
        </w:rPr>
        <w:t>איך עושים א</w:t>
      </w:r>
      <w:r>
        <w:rPr>
          <w:rFonts w:hint="cs"/>
          <w:rtl/>
        </w:rPr>
        <w:t>ת</w:t>
      </w:r>
      <w:r w:rsidR="00514C94">
        <w:rPr>
          <w:rFonts w:hint="cs"/>
          <w:rtl/>
        </w:rPr>
        <w:t xml:space="preserve"> זה </w:t>
      </w:r>
      <w:bookmarkStart w:id="681" w:name="_ETM_Q1_12319189"/>
      <w:bookmarkEnd w:id="681"/>
      <w:r w:rsidR="00514C94">
        <w:rPr>
          <w:rFonts w:hint="cs"/>
          <w:rtl/>
        </w:rPr>
        <w:t>וזה יהיה רק מעתה ואילך. אין לי אפ</w:t>
      </w:r>
      <w:r>
        <w:rPr>
          <w:rFonts w:hint="cs"/>
          <w:rtl/>
        </w:rPr>
        <w:t>שר</w:t>
      </w:r>
      <w:r w:rsidR="00514C94">
        <w:rPr>
          <w:rFonts w:hint="cs"/>
          <w:rtl/>
        </w:rPr>
        <w:t>ות אחור</w:t>
      </w:r>
      <w:r>
        <w:rPr>
          <w:rFonts w:hint="cs"/>
          <w:rtl/>
        </w:rPr>
        <w:t>ה</w:t>
      </w:r>
      <w:r w:rsidR="00514C94">
        <w:rPr>
          <w:rFonts w:hint="cs"/>
          <w:rtl/>
        </w:rPr>
        <w:t xml:space="preserve"> בכל </w:t>
      </w:r>
      <w:bookmarkStart w:id="682" w:name="_ETM_Q1_12324673"/>
      <w:bookmarkEnd w:id="682"/>
      <w:r w:rsidR="00514C94">
        <w:rPr>
          <w:rFonts w:hint="cs"/>
          <w:rtl/>
        </w:rPr>
        <w:t>מקרה.</w:t>
      </w:r>
    </w:p>
    <w:p w:rsidR="00514C94" w:rsidRDefault="00514C94" w:rsidP="00514C94">
      <w:pPr>
        <w:rPr>
          <w:rtl/>
        </w:rPr>
      </w:pPr>
      <w:bookmarkStart w:id="683" w:name="_ETM_Q1_12325956"/>
      <w:bookmarkStart w:id="684" w:name="_ETM_Q1_12326022"/>
      <w:bookmarkEnd w:id="683"/>
      <w:bookmarkEnd w:id="684"/>
    </w:p>
    <w:p w:rsidR="00514C94" w:rsidRDefault="00514C94" w:rsidP="00514C94">
      <w:pPr>
        <w:pStyle w:val="af6"/>
        <w:keepNext/>
        <w:rPr>
          <w:rtl/>
        </w:rPr>
      </w:pPr>
      <w:bookmarkStart w:id="685" w:name="ET_yor_6157_65"/>
      <w:r w:rsidRPr="00514C94">
        <w:rPr>
          <w:rStyle w:val="TagStyle"/>
          <w:rtl/>
        </w:rPr>
        <w:t xml:space="preserve"> &lt;&lt; </w:t>
      </w:r>
      <w:proofErr w:type="spellStart"/>
      <w:r w:rsidRPr="00514C94">
        <w:rPr>
          <w:rStyle w:val="TagStyle"/>
          <w:rtl/>
        </w:rPr>
        <w:t>יור</w:t>
      </w:r>
      <w:proofErr w:type="spellEnd"/>
      <w:r w:rsidRPr="00514C9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4C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5"/>
    </w:p>
    <w:p w:rsidR="00514C94" w:rsidRDefault="00514C94" w:rsidP="00514C94">
      <w:pPr>
        <w:pStyle w:val="KeepWithNext"/>
        <w:rPr>
          <w:rtl/>
        </w:rPr>
      </w:pPr>
    </w:p>
    <w:p w:rsidR="00514C94" w:rsidRDefault="00514C94" w:rsidP="00514C94">
      <w:pPr>
        <w:rPr>
          <w:rtl/>
        </w:rPr>
      </w:pPr>
      <w:bookmarkStart w:id="686" w:name="_ETM_Q1_12326506"/>
      <w:bookmarkEnd w:id="686"/>
      <w:r>
        <w:rPr>
          <w:rFonts w:hint="cs"/>
          <w:rtl/>
        </w:rPr>
        <w:t>לא רוצה אחורה.</w:t>
      </w:r>
    </w:p>
    <w:p w:rsidR="00514C94" w:rsidRDefault="00514C94" w:rsidP="00514C94">
      <w:pPr>
        <w:rPr>
          <w:rtl/>
        </w:rPr>
      </w:pPr>
      <w:bookmarkStart w:id="687" w:name="_ETM_Q1_12328689"/>
      <w:bookmarkStart w:id="688" w:name="_ETM_Q1_12328772"/>
      <w:bookmarkEnd w:id="687"/>
      <w:bookmarkEnd w:id="688"/>
    </w:p>
    <w:p w:rsidR="00514C94" w:rsidRDefault="00514C94" w:rsidP="00514C94">
      <w:pPr>
        <w:pStyle w:val="a4"/>
        <w:keepNext/>
        <w:rPr>
          <w:rtl/>
        </w:rPr>
      </w:pPr>
      <w:bookmarkStart w:id="689" w:name="_ETM_Q1_12329438"/>
      <w:bookmarkStart w:id="690" w:name="_ETM_Q1_12329506"/>
      <w:bookmarkEnd w:id="689"/>
      <w:bookmarkEnd w:id="690"/>
      <w:r w:rsidRPr="003E7E5B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3E7E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14C94" w:rsidRDefault="00514C94" w:rsidP="00514C94">
      <w:pPr>
        <w:rPr>
          <w:rtl/>
        </w:rPr>
      </w:pPr>
    </w:p>
    <w:p w:rsidR="00514C94" w:rsidRDefault="00C23749" w:rsidP="00C23749">
      <w:pPr>
        <w:rPr>
          <w:rtl/>
        </w:rPr>
      </w:pPr>
      <w:bookmarkStart w:id="691" w:name="_ETM_Q1_12329856"/>
      <w:bookmarkStart w:id="692" w:name="_ETM_Q1_12329922"/>
      <w:bookmarkEnd w:id="691"/>
      <w:bookmarkEnd w:id="692"/>
      <w:r>
        <w:rPr>
          <w:rFonts w:hint="cs"/>
          <w:rtl/>
        </w:rPr>
        <w:t xml:space="preserve">אם </w:t>
      </w:r>
      <w:r w:rsidR="00514C94">
        <w:rPr>
          <w:rFonts w:hint="cs"/>
          <w:rtl/>
        </w:rPr>
        <w:t>נשללה</w:t>
      </w:r>
      <w:r w:rsidRPr="00C23749">
        <w:rPr>
          <w:rFonts w:hint="cs"/>
          <w:rtl/>
        </w:rPr>
        <w:t xml:space="preserve"> </w:t>
      </w:r>
      <w:r>
        <w:rPr>
          <w:rFonts w:hint="cs"/>
          <w:rtl/>
        </w:rPr>
        <w:t>אפוטרופסות של הורה בבית משפט לענייני משפחה או בהליך אחר</w:t>
      </w:r>
      <w:r w:rsidR="00514C94">
        <w:rPr>
          <w:rFonts w:hint="cs"/>
          <w:rtl/>
        </w:rPr>
        <w:t>, לא פלילי, אתם מעבירים</w:t>
      </w:r>
      <w:r>
        <w:rPr>
          <w:rFonts w:hint="cs"/>
          <w:rtl/>
        </w:rPr>
        <w:t xml:space="preserve"> </w:t>
      </w:r>
      <w:r w:rsidR="00514C94">
        <w:rPr>
          <w:rFonts w:hint="cs"/>
          <w:rtl/>
        </w:rPr>
        <w:t xml:space="preserve">את </w:t>
      </w:r>
      <w:bookmarkStart w:id="693" w:name="_ETM_Q1_12337173"/>
      <w:bookmarkEnd w:id="693"/>
      <w:r>
        <w:rPr>
          <w:rFonts w:hint="cs"/>
          <w:rtl/>
        </w:rPr>
        <w:t>ז</w:t>
      </w:r>
      <w:r w:rsidR="00514C94">
        <w:rPr>
          <w:rFonts w:hint="cs"/>
          <w:rtl/>
        </w:rPr>
        <w:t>ה לאן שהוא</w:t>
      </w:r>
      <w:bookmarkStart w:id="694" w:name="_ETM_Q1_12343357"/>
      <w:bookmarkStart w:id="695" w:name="_ETM_Q1_12343407"/>
      <w:bookmarkStart w:id="696" w:name="_ETM_Q1_12345540"/>
      <w:bookmarkStart w:id="697" w:name="_ETM_Q1_12345590"/>
      <w:bookmarkEnd w:id="694"/>
      <w:bookmarkEnd w:id="695"/>
      <w:bookmarkEnd w:id="696"/>
      <w:bookmarkEnd w:id="697"/>
      <w:r>
        <w:rPr>
          <w:rFonts w:hint="cs"/>
          <w:rtl/>
        </w:rPr>
        <w:t xml:space="preserve">? יש מנגנון שמעביר את זה הלאה שאנשים יידעו? </w:t>
      </w:r>
    </w:p>
    <w:p w:rsidR="00514C94" w:rsidRDefault="00514C94" w:rsidP="00514C94">
      <w:pPr>
        <w:rPr>
          <w:rtl/>
        </w:rPr>
      </w:pPr>
      <w:bookmarkStart w:id="698" w:name="_ETM_Q1_12347690"/>
      <w:bookmarkStart w:id="699" w:name="_ETM_Q1_12347740"/>
      <w:bookmarkEnd w:id="698"/>
      <w:bookmarkEnd w:id="699"/>
    </w:p>
    <w:p w:rsidR="00514C94" w:rsidRDefault="00514C94" w:rsidP="00514C94">
      <w:pPr>
        <w:pStyle w:val="af6"/>
        <w:keepNext/>
        <w:rPr>
          <w:rtl/>
        </w:rPr>
      </w:pPr>
      <w:bookmarkStart w:id="700" w:name="_ETM_Q1_12348340"/>
      <w:bookmarkStart w:id="701" w:name="_ETM_Q1_12348424"/>
      <w:bookmarkStart w:id="702" w:name="ET_yor_6157_66"/>
      <w:bookmarkEnd w:id="700"/>
      <w:bookmarkEnd w:id="701"/>
      <w:r w:rsidRPr="00514C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4C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2"/>
    </w:p>
    <w:p w:rsidR="00514C94" w:rsidRDefault="00514C94" w:rsidP="00514C94">
      <w:pPr>
        <w:pStyle w:val="KeepWithNext"/>
        <w:rPr>
          <w:rtl/>
        </w:rPr>
      </w:pPr>
    </w:p>
    <w:p w:rsidR="00514C94" w:rsidRDefault="00514C94" w:rsidP="00514C94">
      <w:pPr>
        <w:rPr>
          <w:rtl/>
        </w:rPr>
      </w:pPr>
      <w:bookmarkStart w:id="703" w:name="_ETM_Q1_12350661"/>
      <w:bookmarkEnd w:id="703"/>
      <w:r>
        <w:rPr>
          <w:rFonts w:hint="cs"/>
          <w:rtl/>
        </w:rPr>
        <w:t>לא כשיר?</w:t>
      </w:r>
    </w:p>
    <w:p w:rsidR="00514C94" w:rsidRDefault="00514C94" w:rsidP="00514C94">
      <w:pPr>
        <w:rPr>
          <w:rtl/>
        </w:rPr>
      </w:pPr>
      <w:bookmarkStart w:id="704" w:name="_ETM_Q1_12353456"/>
      <w:bookmarkStart w:id="705" w:name="_ETM_Q1_12353524"/>
      <w:bookmarkEnd w:id="704"/>
      <w:bookmarkEnd w:id="705"/>
    </w:p>
    <w:p w:rsidR="00514C94" w:rsidRDefault="00514C94" w:rsidP="00514C94">
      <w:pPr>
        <w:pStyle w:val="a4"/>
        <w:keepNext/>
        <w:rPr>
          <w:rtl/>
        </w:rPr>
      </w:pPr>
      <w:bookmarkStart w:id="706" w:name="ET_speaker_יעקב_פרידמן_67"/>
      <w:r w:rsidRPr="00514C94">
        <w:rPr>
          <w:rStyle w:val="TagStyle"/>
          <w:rtl/>
        </w:rPr>
        <w:t xml:space="preserve"> &lt;&lt; דובר &gt;&gt; </w:t>
      </w:r>
      <w:r>
        <w:rPr>
          <w:rtl/>
        </w:rPr>
        <w:t>יעקב פרידמן:</w:t>
      </w:r>
      <w:r w:rsidRPr="00514C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"/>
    </w:p>
    <w:p w:rsidR="00514C94" w:rsidRDefault="00514C94" w:rsidP="00514C94">
      <w:pPr>
        <w:pStyle w:val="KeepWithNext"/>
        <w:rPr>
          <w:rtl/>
        </w:rPr>
      </w:pPr>
    </w:p>
    <w:p w:rsidR="00C23749" w:rsidRDefault="00C23749" w:rsidP="00C23749">
      <w:pPr>
        <w:rPr>
          <w:rtl/>
        </w:rPr>
      </w:pPr>
      <w:r>
        <w:rPr>
          <w:rFonts w:hint="cs"/>
          <w:rtl/>
        </w:rPr>
        <w:t>איזה אינטרס יש לעשות את זה?</w:t>
      </w:r>
    </w:p>
    <w:p w:rsidR="00C23749" w:rsidRDefault="00C23749" w:rsidP="00C23749">
      <w:pPr>
        <w:rPr>
          <w:rtl/>
        </w:rPr>
      </w:pPr>
      <w:bookmarkStart w:id="707" w:name="_ETM_Q1_12346266"/>
      <w:bookmarkStart w:id="708" w:name="_ETM_Q1_12346297"/>
      <w:bookmarkStart w:id="709" w:name="_ETM_Q1_12346824"/>
      <w:bookmarkStart w:id="710" w:name="_ETM_Q1_12346883"/>
      <w:bookmarkEnd w:id="707"/>
      <w:bookmarkEnd w:id="708"/>
      <w:bookmarkEnd w:id="709"/>
      <w:bookmarkEnd w:id="710"/>
    </w:p>
    <w:p w:rsidR="00C23749" w:rsidRDefault="00C23749" w:rsidP="00C23749">
      <w:pPr>
        <w:pStyle w:val="a4"/>
        <w:keepNext/>
        <w:rPr>
          <w:rtl/>
        </w:rPr>
      </w:pPr>
      <w:bookmarkStart w:id="711" w:name="ET_speaker_6345_100"/>
      <w:r w:rsidRPr="00C2374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237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"/>
    </w:p>
    <w:p w:rsidR="00C23749" w:rsidRDefault="00C23749" w:rsidP="00C23749">
      <w:pPr>
        <w:pStyle w:val="KeepWithNext"/>
        <w:rPr>
          <w:rtl/>
        </w:rPr>
      </w:pPr>
    </w:p>
    <w:p w:rsidR="00C23749" w:rsidRDefault="00C23749" w:rsidP="00C23749">
      <w:pPr>
        <w:rPr>
          <w:rtl/>
        </w:rPr>
      </w:pPr>
      <w:r>
        <w:rPr>
          <w:rFonts w:hint="cs"/>
          <w:rtl/>
        </w:rPr>
        <w:t>משהו חסר לי פה.</w:t>
      </w:r>
      <w:bookmarkStart w:id="712" w:name="_ETM_Q1_12357012"/>
      <w:bookmarkEnd w:id="712"/>
    </w:p>
    <w:p w:rsidR="00C23749" w:rsidRPr="00C23749" w:rsidRDefault="00C23749" w:rsidP="00C23749">
      <w:pPr>
        <w:rPr>
          <w:rtl/>
        </w:rPr>
      </w:pPr>
      <w:bookmarkStart w:id="713" w:name="_ETM_Q1_12357098"/>
      <w:bookmarkEnd w:id="713"/>
    </w:p>
    <w:p w:rsidR="00514C94" w:rsidRDefault="00514C94" w:rsidP="00514C94">
      <w:pPr>
        <w:pStyle w:val="af6"/>
        <w:keepNext/>
        <w:rPr>
          <w:rtl/>
        </w:rPr>
      </w:pPr>
      <w:bookmarkStart w:id="714" w:name="ET_yor_6157_68"/>
      <w:r w:rsidRPr="00514C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4C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4"/>
    </w:p>
    <w:p w:rsidR="00514C94" w:rsidRDefault="00514C94" w:rsidP="00514C94">
      <w:pPr>
        <w:pStyle w:val="KeepWithNext"/>
        <w:rPr>
          <w:rtl/>
        </w:rPr>
      </w:pPr>
    </w:p>
    <w:p w:rsidR="00C23749" w:rsidRDefault="00C23749" w:rsidP="00C23749">
      <w:pPr>
        <w:rPr>
          <w:rtl/>
        </w:rPr>
      </w:pPr>
      <w:bookmarkStart w:id="715" w:name="_ETM_Q1_12368091"/>
      <w:bookmarkStart w:id="716" w:name="_ETM_Q1_12364691"/>
      <w:bookmarkEnd w:id="715"/>
      <w:bookmarkEnd w:id="716"/>
      <w:r>
        <w:rPr>
          <w:rFonts w:hint="cs"/>
          <w:rtl/>
        </w:rPr>
        <w:t xml:space="preserve">השאלה האם הדמויות האלה בזמן הזה הם האנשים הכי כשרים לעדכן את מכבי </w:t>
      </w:r>
      <w:bookmarkStart w:id="717" w:name="_ETM_Q1_12368428"/>
      <w:bookmarkEnd w:id="717"/>
      <w:r>
        <w:rPr>
          <w:rFonts w:hint="cs"/>
          <w:rtl/>
        </w:rPr>
        <w:t xml:space="preserve">או את כללית </w:t>
      </w:r>
      <w:r w:rsidR="00514C94">
        <w:rPr>
          <w:rFonts w:hint="cs"/>
          <w:rtl/>
        </w:rPr>
        <w:t xml:space="preserve">או את המאוחדת. </w:t>
      </w:r>
      <w:r>
        <w:rPr>
          <w:rFonts w:hint="cs"/>
          <w:rtl/>
        </w:rPr>
        <w:t xml:space="preserve">האם הוועדה מאחדת את כל בתי הספר, </w:t>
      </w:r>
      <w:bookmarkStart w:id="718" w:name="_ETM_Q1_12372079"/>
      <w:bookmarkEnd w:id="718"/>
      <w:r>
        <w:rPr>
          <w:rFonts w:hint="cs"/>
          <w:rtl/>
        </w:rPr>
        <w:t xml:space="preserve">את כל הגורמים, </w:t>
      </w:r>
      <w:r w:rsidR="00514C94">
        <w:rPr>
          <w:rFonts w:hint="cs"/>
          <w:rtl/>
        </w:rPr>
        <w:t xml:space="preserve">את כל </w:t>
      </w:r>
      <w:bookmarkStart w:id="719" w:name="_ETM_Q1_12370791"/>
      <w:bookmarkEnd w:id="719"/>
      <w:r w:rsidR="00514C94">
        <w:rPr>
          <w:rFonts w:hint="cs"/>
          <w:rtl/>
        </w:rPr>
        <w:t xml:space="preserve">גורמי הרווחה. אני לא נכנס לזה עכשיו. לא רוצה ליצור </w:t>
      </w:r>
      <w:bookmarkStart w:id="720" w:name="_ETM_Q1_12377108"/>
      <w:bookmarkEnd w:id="720"/>
      <w:r w:rsidR="00514C94">
        <w:rPr>
          <w:rFonts w:hint="cs"/>
          <w:rtl/>
        </w:rPr>
        <w:t>דיון עכשיו. דבר ראשון, אעשה סעיף דיווח כ</w:t>
      </w:r>
      <w:r>
        <w:rPr>
          <w:rFonts w:hint="cs"/>
          <w:rtl/>
        </w:rPr>
        <w:t>ל</w:t>
      </w:r>
      <w:r w:rsidR="00514C94">
        <w:rPr>
          <w:rFonts w:hint="cs"/>
          <w:rtl/>
        </w:rPr>
        <w:t xml:space="preserve">לי. אכתוב שכל </w:t>
      </w:r>
      <w:bookmarkStart w:id="721" w:name="_ETM_Q1_12383859"/>
      <w:bookmarkEnd w:id="721"/>
      <w:r w:rsidR="00514C94">
        <w:rPr>
          <w:rFonts w:hint="cs"/>
          <w:rtl/>
        </w:rPr>
        <w:t>שנ</w:t>
      </w:r>
      <w:r>
        <w:rPr>
          <w:rFonts w:hint="cs"/>
          <w:rtl/>
        </w:rPr>
        <w:t>ה הפרקליטות והרווח</w:t>
      </w:r>
      <w:r w:rsidR="00514C94">
        <w:rPr>
          <w:rFonts w:hint="cs"/>
          <w:rtl/>
        </w:rPr>
        <w:t xml:space="preserve">ה והנהלת בתי המשפט </w:t>
      </w:r>
      <w:r>
        <w:rPr>
          <w:rFonts w:hint="cs"/>
          <w:rtl/>
        </w:rPr>
        <w:t xml:space="preserve">ידווחו על יישום חוק זה </w:t>
      </w:r>
      <w:r w:rsidR="00514C94">
        <w:rPr>
          <w:rFonts w:hint="cs"/>
          <w:rtl/>
        </w:rPr>
        <w:t xml:space="preserve">בסעיף כללי. </w:t>
      </w:r>
      <w:r>
        <w:rPr>
          <w:rFonts w:hint="cs"/>
          <w:rtl/>
        </w:rPr>
        <w:t xml:space="preserve">תדווחו על מה שאתם רוצים. </w:t>
      </w:r>
      <w:r w:rsidR="00514C94">
        <w:rPr>
          <w:rFonts w:hint="cs"/>
          <w:rtl/>
        </w:rPr>
        <w:t xml:space="preserve">אם </w:t>
      </w:r>
      <w:bookmarkStart w:id="722" w:name="_ETM_Q1_12392293"/>
      <w:bookmarkEnd w:id="722"/>
      <w:r w:rsidR="00514C94">
        <w:rPr>
          <w:rFonts w:hint="cs"/>
          <w:rtl/>
        </w:rPr>
        <w:t xml:space="preserve">יהיה דיווח יהיה על זה מעקב כי אני מזהה </w:t>
      </w:r>
      <w:r>
        <w:rPr>
          <w:rFonts w:hint="cs"/>
          <w:rtl/>
        </w:rPr>
        <w:t xml:space="preserve">פה </w:t>
      </w:r>
      <w:r w:rsidR="00514C94">
        <w:rPr>
          <w:rFonts w:hint="cs"/>
          <w:rtl/>
        </w:rPr>
        <w:t xml:space="preserve">בעיה. </w:t>
      </w:r>
      <w:bookmarkStart w:id="723" w:name="_ETM_Q1_12397928"/>
      <w:bookmarkEnd w:id="723"/>
      <w:r>
        <w:rPr>
          <w:rFonts w:hint="cs"/>
          <w:rtl/>
        </w:rPr>
        <w:t xml:space="preserve">סיעף דיווח כללי על יישום </w:t>
      </w:r>
      <w:bookmarkStart w:id="724" w:name="_ETM_Q1_12398902"/>
      <w:bookmarkEnd w:id="724"/>
      <w:r>
        <w:rPr>
          <w:rFonts w:hint="cs"/>
          <w:rtl/>
        </w:rPr>
        <w:t>חוק זה.</w:t>
      </w:r>
      <w:r w:rsidR="00514C94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514C94">
        <w:rPr>
          <w:rFonts w:hint="cs"/>
          <w:rtl/>
        </w:rPr>
        <w:t>ה שאני מתכוון כלפי הפרקליטות, שתגידו כמה</w:t>
      </w:r>
      <w:r>
        <w:rPr>
          <w:rFonts w:hint="cs"/>
          <w:rtl/>
        </w:rPr>
        <w:t xml:space="preserve"> אישורים כאלה נתתם</w:t>
      </w:r>
      <w:r w:rsidR="00514C94">
        <w:rPr>
          <w:rFonts w:hint="cs"/>
          <w:rtl/>
        </w:rPr>
        <w:t xml:space="preserve">. </w:t>
      </w:r>
    </w:p>
    <w:p w:rsidR="00C23749" w:rsidRDefault="00C23749" w:rsidP="00C23749">
      <w:pPr>
        <w:rPr>
          <w:rtl/>
        </w:rPr>
      </w:pPr>
    </w:p>
    <w:p w:rsidR="00C23749" w:rsidRDefault="00C23749" w:rsidP="00C23749">
      <w:pPr>
        <w:pStyle w:val="-"/>
        <w:keepNext/>
        <w:rPr>
          <w:rtl/>
        </w:rPr>
      </w:pPr>
      <w:bookmarkStart w:id="725" w:name="ET_speakercontinue_6345_101"/>
      <w:r w:rsidRPr="00C23749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C237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5"/>
    </w:p>
    <w:p w:rsidR="00C23749" w:rsidRDefault="00C23749" w:rsidP="00C23749">
      <w:pPr>
        <w:pStyle w:val="KeepWithNext"/>
        <w:rPr>
          <w:rtl/>
        </w:rPr>
      </w:pPr>
    </w:p>
    <w:p w:rsidR="00C23749" w:rsidRDefault="00C23749" w:rsidP="00C23749">
      <w:pPr>
        <w:rPr>
          <w:rtl/>
        </w:rPr>
      </w:pPr>
      <w:r>
        <w:rPr>
          <w:rFonts w:hint="cs"/>
          <w:rtl/>
        </w:rPr>
        <w:t>מכתבים.</w:t>
      </w:r>
    </w:p>
    <w:p w:rsidR="00C23749" w:rsidRDefault="00C23749" w:rsidP="00C23749">
      <w:pPr>
        <w:rPr>
          <w:rtl/>
        </w:rPr>
      </w:pPr>
    </w:p>
    <w:p w:rsidR="00C23749" w:rsidRDefault="00C23749" w:rsidP="00C23749">
      <w:pPr>
        <w:pStyle w:val="af6"/>
        <w:keepNext/>
        <w:rPr>
          <w:rtl/>
        </w:rPr>
      </w:pPr>
      <w:bookmarkStart w:id="726" w:name="ET_yor_6157_102"/>
      <w:r w:rsidRPr="00C237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237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6"/>
    </w:p>
    <w:p w:rsidR="00C23749" w:rsidRDefault="00C23749" w:rsidP="00C23749">
      <w:pPr>
        <w:pStyle w:val="KeepWithNext"/>
        <w:rPr>
          <w:rtl/>
        </w:rPr>
      </w:pPr>
    </w:p>
    <w:p w:rsidR="00514C94" w:rsidRDefault="00514C94" w:rsidP="00C23749">
      <w:pPr>
        <w:rPr>
          <w:rtl/>
        </w:rPr>
      </w:pPr>
      <w:r>
        <w:rPr>
          <w:rFonts w:hint="cs"/>
          <w:rtl/>
        </w:rPr>
        <w:t>לך יהיה</w:t>
      </w:r>
      <w:bookmarkStart w:id="727" w:name="_ETM_Q1_12406177"/>
      <w:bookmarkEnd w:id="727"/>
      <w:r w:rsidR="00C23749">
        <w:rPr>
          <w:rFonts w:hint="cs"/>
          <w:rtl/>
        </w:rPr>
        <w:t xml:space="preserve"> </w:t>
      </w:r>
      <w:r>
        <w:rPr>
          <w:rFonts w:hint="cs"/>
          <w:rtl/>
        </w:rPr>
        <w:t xml:space="preserve">חיים קלים בפרקליטות יחסית, </w:t>
      </w:r>
      <w:r w:rsidR="00C23749">
        <w:rPr>
          <w:rFonts w:hint="cs"/>
          <w:rtl/>
        </w:rPr>
        <w:t>הרווחה כמה אתם יודעים ואם נגלה פערים בין המספרים זה בעצמו יהיה שאלה כמ</w:t>
      </w:r>
      <w:r>
        <w:rPr>
          <w:rFonts w:hint="cs"/>
          <w:rtl/>
        </w:rPr>
        <w:t xml:space="preserve">ה אתם יודעים </w:t>
      </w:r>
      <w:r w:rsidR="00C23749">
        <w:rPr>
          <w:rFonts w:hint="cs"/>
          <w:rtl/>
        </w:rPr>
        <w:t xml:space="preserve">שאנשים כאלה התרחשו במהלך השנה </w:t>
      </w:r>
      <w:r>
        <w:rPr>
          <w:rFonts w:hint="cs"/>
          <w:rtl/>
        </w:rPr>
        <w:t xml:space="preserve">והנהלת </w:t>
      </w:r>
      <w:bookmarkStart w:id="728" w:name="_ETM_Q1_12415661"/>
      <w:bookmarkEnd w:id="728"/>
      <w:r>
        <w:rPr>
          <w:rFonts w:hint="cs"/>
          <w:rtl/>
        </w:rPr>
        <w:t xml:space="preserve">בתי המשפט תגיד כמה פסקי דין היא יודעת </w:t>
      </w:r>
      <w:r w:rsidR="00C23749">
        <w:rPr>
          <w:rFonts w:hint="cs"/>
          <w:rtl/>
        </w:rPr>
        <w:t xml:space="preserve">שיש כאלו, </w:t>
      </w:r>
      <w:r>
        <w:rPr>
          <w:rFonts w:hint="cs"/>
          <w:rtl/>
        </w:rPr>
        <w:t xml:space="preserve">מכאן ולהבא. </w:t>
      </w:r>
      <w:bookmarkStart w:id="729" w:name="_ETM_Q1_12421795"/>
      <w:bookmarkEnd w:id="729"/>
      <w:r>
        <w:rPr>
          <w:rFonts w:hint="cs"/>
          <w:rtl/>
        </w:rPr>
        <w:t xml:space="preserve">לא רוצה </w:t>
      </w:r>
      <w:r w:rsidR="00C23749">
        <w:rPr>
          <w:rFonts w:hint="cs"/>
          <w:rtl/>
        </w:rPr>
        <w:t>לכתוב כ</w:t>
      </w:r>
      <w:r>
        <w:rPr>
          <w:rFonts w:hint="cs"/>
          <w:rtl/>
        </w:rPr>
        <w:t>דיווח מפורט.</w:t>
      </w:r>
    </w:p>
    <w:p w:rsidR="00514C94" w:rsidRDefault="00514C94" w:rsidP="00514C94">
      <w:pPr>
        <w:rPr>
          <w:rtl/>
        </w:rPr>
      </w:pPr>
      <w:bookmarkStart w:id="730" w:name="_ETM_Q1_12425578"/>
      <w:bookmarkStart w:id="731" w:name="_ETM_Q1_12425661"/>
      <w:bookmarkEnd w:id="730"/>
      <w:bookmarkEnd w:id="731"/>
    </w:p>
    <w:p w:rsidR="00514C94" w:rsidRDefault="00514C94" w:rsidP="00514C94">
      <w:pPr>
        <w:pStyle w:val="a4"/>
        <w:keepNext/>
        <w:rPr>
          <w:rtl/>
        </w:rPr>
      </w:pPr>
      <w:bookmarkStart w:id="732" w:name="_ETM_Q1_12425711"/>
      <w:bookmarkStart w:id="733" w:name="_ETM_Q1_12425761"/>
      <w:bookmarkEnd w:id="732"/>
      <w:bookmarkEnd w:id="733"/>
      <w:r w:rsidRPr="003E7E5B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3E7E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14C94" w:rsidRDefault="00514C94" w:rsidP="00514C94">
      <w:pPr>
        <w:rPr>
          <w:rtl/>
        </w:rPr>
      </w:pPr>
    </w:p>
    <w:p w:rsidR="00514C94" w:rsidRDefault="00514C94" w:rsidP="00514C94">
      <w:pPr>
        <w:rPr>
          <w:rtl/>
        </w:rPr>
      </w:pPr>
      <w:bookmarkStart w:id="734" w:name="_ETM_Q1_12426094"/>
      <w:bookmarkStart w:id="735" w:name="_ETM_Q1_12426160"/>
      <w:bookmarkEnd w:id="734"/>
      <w:bookmarkEnd w:id="735"/>
      <w:r>
        <w:rPr>
          <w:rFonts w:hint="cs"/>
          <w:rtl/>
        </w:rPr>
        <w:t xml:space="preserve">עדיף שיהיה מנוסח על </w:t>
      </w:r>
      <w:r w:rsidR="00C23749">
        <w:rPr>
          <w:rFonts w:hint="cs"/>
          <w:rtl/>
        </w:rPr>
        <w:t>י</w:t>
      </w:r>
      <w:r>
        <w:rPr>
          <w:rFonts w:hint="cs"/>
          <w:rtl/>
        </w:rPr>
        <w:t xml:space="preserve">ישומו של חוק </w:t>
      </w:r>
      <w:bookmarkStart w:id="736" w:name="_ETM_Q1_12430228"/>
      <w:bookmarkEnd w:id="736"/>
      <w:r>
        <w:rPr>
          <w:rFonts w:hint="cs"/>
          <w:rtl/>
        </w:rPr>
        <w:t>זה</w:t>
      </w:r>
      <w:r w:rsidR="00C23749">
        <w:rPr>
          <w:rFonts w:hint="cs"/>
          <w:rtl/>
        </w:rPr>
        <w:t xml:space="preserve"> לדעתי</w:t>
      </w:r>
      <w:r>
        <w:rPr>
          <w:rFonts w:hint="cs"/>
          <w:rtl/>
        </w:rPr>
        <w:t>.</w:t>
      </w:r>
    </w:p>
    <w:p w:rsidR="00514C94" w:rsidRDefault="00514C94" w:rsidP="00514C94">
      <w:pPr>
        <w:rPr>
          <w:rtl/>
        </w:rPr>
      </w:pPr>
      <w:bookmarkStart w:id="737" w:name="_ETM_Q1_12430945"/>
      <w:bookmarkStart w:id="738" w:name="_ETM_Q1_12431028"/>
      <w:bookmarkStart w:id="739" w:name="_ETM_Q1_12432428"/>
      <w:bookmarkEnd w:id="737"/>
      <w:bookmarkEnd w:id="738"/>
      <w:bookmarkEnd w:id="739"/>
    </w:p>
    <w:p w:rsidR="00514C94" w:rsidRDefault="00514C94" w:rsidP="00514C94">
      <w:pPr>
        <w:pStyle w:val="af9"/>
        <w:keepNext/>
        <w:rPr>
          <w:rtl/>
        </w:rPr>
      </w:pPr>
      <w:bookmarkStart w:id="740" w:name="ET_guest_942816_69"/>
      <w:r w:rsidRPr="00514C94">
        <w:rPr>
          <w:rStyle w:val="TagStyle"/>
          <w:rtl/>
        </w:rPr>
        <w:t xml:space="preserve"> &lt;&lt; אורח &gt;&gt; </w:t>
      </w:r>
      <w:r>
        <w:rPr>
          <w:rtl/>
        </w:rPr>
        <w:t xml:space="preserve">ורד </w:t>
      </w:r>
      <w:proofErr w:type="spellStart"/>
      <w:r>
        <w:rPr>
          <w:rtl/>
        </w:rPr>
        <w:t>חלאוה</w:t>
      </w:r>
      <w:proofErr w:type="spellEnd"/>
      <w:r>
        <w:rPr>
          <w:rtl/>
        </w:rPr>
        <w:t>:</w:t>
      </w:r>
      <w:r w:rsidRPr="00514C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0"/>
    </w:p>
    <w:p w:rsidR="00514C94" w:rsidRDefault="00514C94" w:rsidP="00514C94">
      <w:pPr>
        <w:pStyle w:val="KeepWithNext"/>
        <w:rPr>
          <w:rtl/>
        </w:rPr>
      </w:pPr>
    </w:p>
    <w:p w:rsidR="00514C94" w:rsidRDefault="00C23749" w:rsidP="00C23749">
      <w:pPr>
        <w:rPr>
          <w:rtl/>
        </w:rPr>
      </w:pPr>
      <w:bookmarkStart w:id="741" w:name="_ETM_Q1_12432812"/>
      <w:bookmarkStart w:id="742" w:name="_ETM_Q1_12432845"/>
      <w:bookmarkEnd w:id="741"/>
      <w:bookmarkEnd w:id="742"/>
      <w:r>
        <w:rPr>
          <w:rFonts w:hint="cs"/>
          <w:rtl/>
        </w:rPr>
        <w:t xml:space="preserve">אני לא </w:t>
      </w:r>
      <w:bookmarkStart w:id="743" w:name="_ETM_Q1_12432891"/>
      <w:bookmarkEnd w:id="743"/>
      <w:r>
        <w:rPr>
          <w:rFonts w:hint="cs"/>
          <w:rtl/>
        </w:rPr>
        <w:t xml:space="preserve">רוצה להימצא במצב שבו יבואו אחר כך בטענות שהדיווח היה </w:t>
      </w:r>
      <w:bookmarkStart w:id="744" w:name="_ETM_Q1_12435909"/>
      <w:bookmarkEnd w:id="744"/>
      <w:r>
        <w:rPr>
          <w:rFonts w:hint="cs"/>
          <w:rtl/>
        </w:rPr>
        <w:t>אמור לכלול</w:t>
      </w:r>
      <w:r w:rsidR="00514C94">
        <w:rPr>
          <w:rFonts w:hint="cs"/>
          <w:rtl/>
        </w:rPr>
        <w:t xml:space="preserve"> יותר.</w:t>
      </w:r>
    </w:p>
    <w:p w:rsidR="00514C94" w:rsidRDefault="00514C94" w:rsidP="00514C94">
      <w:pPr>
        <w:rPr>
          <w:rtl/>
        </w:rPr>
      </w:pPr>
      <w:bookmarkStart w:id="745" w:name="_ETM_Q1_12434378"/>
      <w:bookmarkStart w:id="746" w:name="_ETM_Q1_12434445"/>
      <w:bookmarkEnd w:id="745"/>
      <w:bookmarkEnd w:id="746"/>
    </w:p>
    <w:p w:rsidR="00514C94" w:rsidRDefault="00514C94" w:rsidP="00514C94">
      <w:pPr>
        <w:pStyle w:val="af6"/>
        <w:keepNext/>
        <w:rPr>
          <w:rtl/>
        </w:rPr>
      </w:pPr>
      <w:bookmarkStart w:id="747" w:name="ET_yor_6157_70"/>
      <w:r w:rsidRPr="00514C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4C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7"/>
    </w:p>
    <w:p w:rsidR="00514C94" w:rsidRDefault="00514C94" w:rsidP="00514C94">
      <w:pPr>
        <w:pStyle w:val="KeepWithNext"/>
        <w:rPr>
          <w:rtl/>
        </w:rPr>
      </w:pPr>
    </w:p>
    <w:p w:rsidR="00514C94" w:rsidRDefault="00514C94" w:rsidP="00514C94">
      <w:pPr>
        <w:rPr>
          <w:rtl/>
        </w:rPr>
      </w:pPr>
      <w:bookmarkStart w:id="748" w:name="_ETM_Q1_12434945"/>
      <w:bookmarkEnd w:id="748"/>
      <w:r>
        <w:rPr>
          <w:rFonts w:hint="cs"/>
          <w:rtl/>
        </w:rPr>
        <w:t>אמרתי לפרוטוקול למה אני מתכו</w:t>
      </w:r>
      <w:r w:rsidR="00C23749">
        <w:rPr>
          <w:rFonts w:hint="cs"/>
          <w:rtl/>
        </w:rPr>
        <w:t>ו</w:t>
      </w:r>
      <w:r>
        <w:rPr>
          <w:rFonts w:hint="cs"/>
          <w:rtl/>
        </w:rPr>
        <w:t xml:space="preserve">ן. יבוא יושב-ראש ועדה אחר </w:t>
      </w:r>
      <w:bookmarkStart w:id="749" w:name="_ETM_Q1_12440645"/>
      <w:bookmarkEnd w:id="749"/>
      <w:r>
        <w:rPr>
          <w:rFonts w:hint="cs"/>
          <w:rtl/>
        </w:rPr>
        <w:t>ויבקש לפי זכו</w:t>
      </w:r>
      <w:r w:rsidR="00C23749">
        <w:rPr>
          <w:rFonts w:hint="cs"/>
          <w:rtl/>
        </w:rPr>
        <w:t>ת</w:t>
      </w:r>
      <w:r>
        <w:rPr>
          <w:rFonts w:hint="cs"/>
          <w:rtl/>
        </w:rPr>
        <w:t xml:space="preserve">ו </w:t>
      </w:r>
      <w:r w:rsidR="00C23749">
        <w:rPr>
          <w:rFonts w:hint="cs"/>
          <w:rtl/>
        </w:rPr>
        <w:t xml:space="preserve">יותר מידע גם בלי קשר למה שאמרתי עכשיו </w:t>
      </w:r>
      <w:r>
        <w:rPr>
          <w:rFonts w:hint="cs"/>
          <w:rtl/>
        </w:rPr>
        <w:t xml:space="preserve">שזה לא רק בא ביזום, </w:t>
      </w:r>
      <w:r w:rsidR="00C23749">
        <w:rPr>
          <w:rFonts w:hint="cs"/>
          <w:rtl/>
        </w:rPr>
        <w:t xml:space="preserve">אבל הוא מבקש מידע - </w:t>
      </w:r>
      <w:r>
        <w:rPr>
          <w:rFonts w:hint="cs"/>
          <w:rtl/>
        </w:rPr>
        <w:t xml:space="preserve">הוא יבקש </w:t>
      </w:r>
      <w:bookmarkStart w:id="750" w:name="_ETM_Q1_12446462"/>
      <w:bookmarkEnd w:id="750"/>
      <w:r>
        <w:rPr>
          <w:rFonts w:hint="cs"/>
          <w:rtl/>
        </w:rPr>
        <w:t>מידע. זה זכותו.</w:t>
      </w:r>
    </w:p>
    <w:p w:rsidR="00514C94" w:rsidRDefault="00514C94" w:rsidP="00514C94">
      <w:pPr>
        <w:rPr>
          <w:rtl/>
        </w:rPr>
      </w:pPr>
      <w:bookmarkStart w:id="751" w:name="_ETM_Q1_12450346"/>
      <w:bookmarkStart w:id="752" w:name="_ETM_Q1_12450413"/>
      <w:bookmarkEnd w:id="751"/>
      <w:bookmarkEnd w:id="752"/>
    </w:p>
    <w:p w:rsidR="00514C94" w:rsidRDefault="00514C94" w:rsidP="00514C94">
      <w:pPr>
        <w:pStyle w:val="-"/>
        <w:keepNext/>
        <w:rPr>
          <w:rtl/>
        </w:rPr>
      </w:pPr>
      <w:bookmarkStart w:id="753" w:name="ET_speakercontinue_942816_71"/>
      <w:r w:rsidRPr="00514C94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 xml:space="preserve">ורד </w:t>
      </w:r>
      <w:proofErr w:type="spellStart"/>
      <w:r>
        <w:rPr>
          <w:rtl/>
        </w:rPr>
        <w:t>חלאוה</w:t>
      </w:r>
      <w:proofErr w:type="spellEnd"/>
      <w:r>
        <w:rPr>
          <w:rtl/>
        </w:rPr>
        <w:t>:</w:t>
      </w:r>
      <w:r w:rsidRPr="00514C9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3"/>
    </w:p>
    <w:p w:rsidR="00514C94" w:rsidRDefault="00514C94" w:rsidP="00514C94">
      <w:pPr>
        <w:pStyle w:val="KeepWithNext"/>
        <w:rPr>
          <w:rtl/>
        </w:rPr>
      </w:pPr>
    </w:p>
    <w:p w:rsidR="00514C94" w:rsidRDefault="00C23749" w:rsidP="00514C94">
      <w:pPr>
        <w:rPr>
          <w:rtl/>
        </w:rPr>
      </w:pPr>
      <w:bookmarkStart w:id="754" w:name="_ETM_Q1_12452046"/>
      <w:bookmarkEnd w:id="754"/>
      <w:r>
        <w:rPr>
          <w:rFonts w:hint="cs"/>
          <w:rtl/>
        </w:rPr>
        <w:t>מ</w:t>
      </w:r>
      <w:r w:rsidR="00514C94">
        <w:rPr>
          <w:rFonts w:hint="cs"/>
          <w:rtl/>
        </w:rPr>
        <w:t>גבילים לתקופה של שלוש שנים?</w:t>
      </w:r>
    </w:p>
    <w:p w:rsidR="00514C94" w:rsidRDefault="00514C94" w:rsidP="00514C94">
      <w:pPr>
        <w:rPr>
          <w:rtl/>
        </w:rPr>
      </w:pPr>
      <w:bookmarkStart w:id="755" w:name="_ETM_Q1_12455963"/>
      <w:bookmarkStart w:id="756" w:name="_ETM_Q1_12456030"/>
      <w:bookmarkEnd w:id="755"/>
      <w:bookmarkEnd w:id="756"/>
    </w:p>
    <w:p w:rsidR="00514C94" w:rsidRDefault="00514C94" w:rsidP="00514C94">
      <w:pPr>
        <w:pStyle w:val="af6"/>
        <w:keepNext/>
        <w:rPr>
          <w:rtl/>
        </w:rPr>
      </w:pPr>
      <w:bookmarkStart w:id="757" w:name="ET_yor_6157_72"/>
      <w:r w:rsidRPr="00514C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4C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7"/>
    </w:p>
    <w:p w:rsidR="00514C94" w:rsidRDefault="00514C94" w:rsidP="00514C94">
      <w:pPr>
        <w:pStyle w:val="KeepWithNext"/>
        <w:rPr>
          <w:rtl/>
        </w:rPr>
      </w:pPr>
    </w:p>
    <w:p w:rsidR="00514C94" w:rsidRDefault="00C23749" w:rsidP="00514C94">
      <w:pPr>
        <w:rPr>
          <w:rtl/>
        </w:rPr>
      </w:pPr>
      <w:bookmarkStart w:id="758" w:name="_ETM_Q1_12456496"/>
      <w:bookmarkEnd w:id="758"/>
      <w:r>
        <w:rPr>
          <w:rFonts w:hint="cs"/>
          <w:rtl/>
        </w:rPr>
        <w:t xml:space="preserve">נעשה </w:t>
      </w:r>
      <w:r w:rsidR="00514C94">
        <w:rPr>
          <w:rFonts w:hint="cs"/>
          <w:rtl/>
        </w:rPr>
        <w:t>חמש שנים.</w:t>
      </w:r>
      <w:r>
        <w:rPr>
          <w:rFonts w:hint="cs"/>
          <w:rtl/>
        </w:rPr>
        <w:t xml:space="preserve"> נראה משם לאן מתקדמים.</w:t>
      </w:r>
    </w:p>
    <w:p w:rsidR="00514C94" w:rsidRDefault="00514C94" w:rsidP="00514C94">
      <w:pPr>
        <w:rPr>
          <w:rtl/>
        </w:rPr>
      </w:pPr>
      <w:bookmarkStart w:id="759" w:name="_ETM_Q1_12460296"/>
      <w:bookmarkStart w:id="760" w:name="_ETM_Q1_12460366"/>
      <w:bookmarkEnd w:id="759"/>
      <w:bookmarkEnd w:id="760"/>
    </w:p>
    <w:p w:rsidR="00514C94" w:rsidRDefault="00514C94" w:rsidP="00514C94">
      <w:pPr>
        <w:pStyle w:val="a4"/>
        <w:keepNext/>
        <w:rPr>
          <w:rtl/>
        </w:rPr>
      </w:pPr>
      <w:bookmarkStart w:id="761" w:name="_ETM_Q1_12460430"/>
      <w:bookmarkStart w:id="762" w:name="_ETM_Q1_12460480"/>
      <w:bookmarkEnd w:id="761"/>
      <w:bookmarkEnd w:id="762"/>
      <w:r w:rsidRPr="003E7E5B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3E7E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14C94" w:rsidRDefault="00514C94" w:rsidP="00514C94">
      <w:pPr>
        <w:rPr>
          <w:rtl/>
        </w:rPr>
      </w:pPr>
    </w:p>
    <w:p w:rsidR="00514C94" w:rsidRDefault="00C23749" w:rsidP="00514C94">
      <w:pPr>
        <w:rPr>
          <w:rtl/>
        </w:rPr>
      </w:pPr>
      <w:bookmarkStart w:id="763" w:name="_ETM_Q1_12460930"/>
      <w:bookmarkStart w:id="764" w:name="_ETM_Q1_12460980"/>
      <w:bookmarkEnd w:id="763"/>
      <w:bookmarkEnd w:id="764"/>
      <w:r>
        <w:rPr>
          <w:rFonts w:hint="cs"/>
          <w:rtl/>
        </w:rPr>
        <w:t xml:space="preserve">זה </w:t>
      </w:r>
      <w:bookmarkStart w:id="765" w:name="_ETM_Q1_12460845"/>
      <w:bookmarkEnd w:id="765"/>
      <w:r w:rsidR="00514C94">
        <w:rPr>
          <w:rFonts w:hint="cs"/>
          <w:rtl/>
        </w:rPr>
        <w:t>הרבה</w:t>
      </w:r>
      <w:r>
        <w:rPr>
          <w:rFonts w:hint="cs"/>
          <w:rtl/>
        </w:rPr>
        <w:t xml:space="preserve"> חמש שנים</w:t>
      </w:r>
      <w:r w:rsidR="00514C94">
        <w:rPr>
          <w:rFonts w:hint="cs"/>
          <w:rtl/>
        </w:rPr>
        <w:t>. תשקול שלוש.</w:t>
      </w:r>
    </w:p>
    <w:p w:rsidR="00514C94" w:rsidRDefault="00514C94" w:rsidP="00514C94">
      <w:pPr>
        <w:rPr>
          <w:rtl/>
        </w:rPr>
      </w:pPr>
      <w:bookmarkStart w:id="766" w:name="_ETM_Q1_12465763"/>
      <w:bookmarkStart w:id="767" w:name="_ETM_Q1_12465850"/>
      <w:bookmarkEnd w:id="766"/>
      <w:bookmarkEnd w:id="767"/>
    </w:p>
    <w:p w:rsidR="00514C94" w:rsidRDefault="00514C94" w:rsidP="00514C94">
      <w:pPr>
        <w:pStyle w:val="af6"/>
        <w:keepNext/>
        <w:rPr>
          <w:rtl/>
        </w:rPr>
      </w:pPr>
      <w:bookmarkStart w:id="768" w:name="ET_yor_6157_73"/>
      <w:r w:rsidRPr="00514C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4C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8"/>
    </w:p>
    <w:p w:rsidR="00514C94" w:rsidRDefault="00514C94" w:rsidP="00514C94">
      <w:pPr>
        <w:pStyle w:val="KeepWithNext"/>
        <w:rPr>
          <w:rtl/>
        </w:rPr>
      </w:pPr>
    </w:p>
    <w:p w:rsidR="00514C94" w:rsidRDefault="00C23749" w:rsidP="00514C94">
      <w:pPr>
        <w:rPr>
          <w:rtl/>
        </w:rPr>
      </w:pPr>
      <w:bookmarkStart w:id="769" w:name="_ETM_Q1_12472697"/>
      <w:bookmarkEnd w:id="769"/>
      <w:r>
        <w:rPr>
          <w:rFonts w:hint="cs"/>
          <w:rtl/>
        </w:rPr>
        <w:t xml:space="preserve">חמש. </w:t>
      </w:r>
      <w:r w:rsidR="00514C94">
        <w:rPr>
          <w:rFonts w:hint="cs"/>
          <w:rtl/>
        </w:rPr>
        <w:t>ז</w:t>
      </w:r>
      <w:bookmarkStart w:id="770" w:name="_ETM_Q1_12472981"/>
      <w:bookmarkEnd w:id="770"/>
      <w:r>
        <w:rPr>
          <w:rFonts w:hint="cs"/>
          <w:rtl/>
        </w:rPr>
        <w:t>ה</w:t>
      </w:r>
      <w:r w:rsidR="00514C94">
        <w:rPr>
          <w:rFonts w:hint="cs"/>
          <w:rtl/>
        </w:rPr>
        <w:t xml:space="preserve"> לא כל כך מעט מקרים. שלוש שנים זה מעט מדי. </w:t>
      </w:r>
      <w:bookmarkStart w:id="771" w:name="_ETM_Q1_12477264"/>
      <w:bookmarkEnd w:id="771"/>
      <w:r w:rsidR="00514C94">
        <w:rPr>
          <w:rFonts w:hint="cs"/>
          <w:rtl/>
        </w:rPr>
        <w:t>זה מושפע מאירועים. חמש שנים.</w:t>
      </w:r>
    </w:p>
    <w:p w:rsidR="00514C94" w:rsidRDefault="00514C94" w:rsidP="00514C94">
      <w:pPr>
        <w:rPr>
          <w:rtl/>
        </w:rPr>
      </w:pPr>
      <w:bookmarkStart w:id="772" w:name="_ETM_Q1_12489481"/>
      <w:bookmarkStart w:id="773" w:name="_ETM_Q1_12489565"/>
      <w:bookmarkStart w:id="774" w:name="_ETM_Q1_12490098"/>
      <w:bookmarkEnd w:id="772"/>
      <w:bookmarkEnd w:id="773"/>
      <w:bookmarkEnd w:id="774"/>
    </w:p>
    <w:p w:rsidR="00514C94" w:rsidRDefault="00514C94" w:rsidP="00514C94">
      <w:pPr>
        <w:pStyle w:val="a4"/>
        <w:keepNext/>
        <w:rPr>
          <w:rtl/>
        </w:rPr>
      </w:pPr>
      <w:bookmarkStart w:id="775" w:name="ET_speaker_נועה_נרודסקי_לוי_74"/>
      <w:r w:rsidRPr="00514C94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נרודסקי</w:t>
      </w:r>
      <w:proofErr w:type="spellEnd"/>
      <w:r>
        <w:rPr>
          <w:rtl/>
        </w:rPr>
        <w:t xml:space="preserve"> לוי:</w:t>
      </w:r>
      <w:r w:rsidRPr="00514C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"/>
    </w:p>
    <w:p w:rsidR="00514C94" w:rsidRDefault="00514C94" w:rsidP="00514C94">
      <w:pPr>
        <w:pStyle w:val="KeepWithNext"/>
        <w:rPr>
          <w:rtl/>
        </w:rPr>
      </w:pPr>
    </w:p>
    <w:p w:rsidR="00514C94" w:rsidRDefault="00514C94" w:rsidP="00514C94">
      <w:pPr>
        <w:rPr>
          <w:rtl/>
        </w:rPr>
      </w:pPr>
      <w:bookmarkStart w:id="776" w:name="_ETM_Q1_12490497"/>
      <w:bookmarkStart w:id="777" w:name="_ETM_Q1_12490531"/>
      <w:bookmarkEnd w:id="776"/>
      <w:bookmarkEnd w:id="777"/>
      <w:r>
        <w:rPr>
          <w:rFonts w:hint="cs"/>
          <w:rtl/>
        </w:rPr>
        <w:t xml:space="preserve">יש לנו מקרים שעשינו חמש </w:t>
      </w:r>
      <w:bookmarkStart w:id="778" w:name="_ETM_Q1_12493015"/>
      <w:bookmarkEnd w:id="778"/>
      <w:r>
        <w:rPr>
          <w:rFonts w:hint="cs"/>
          <w:rtl/>
        </w:rPr>
        <w:t xml:space="preserve">שנים. אבל יש </w:t>
      </w:r>
      <w:r w:rsidR="001D7D7B">
        <w:rPr>
          <w:rFonts w:hint="cs"/>
          <w:rtl/>
        </w:rPr>
        <w:t xml:space="preserve">גם </w:t>
      </w:r>
      <w:r>
        <w:rPr>
          <w:rFonts w:hint="cs"/>
          <w:rtl/>
        </w:rPr>
        <w:t>הרבה מקרים שעשינו פעם אח</w:t>
      </w:r>
      <w:r w:rsidR="001D7D7B">
        <w:rPr>
          <w:rFonts w:hint="cs"/>
          <w:rtl/>
        </w:rPr>
        <w:t>ת</w:t>
      </w:r>
      <w:r>
        <w:rPr>
          <w:rFonts w:hint="cs"/>
          <w:rtl/>
        </w:rPr>
        <w:t xml:space="preserve"> או שלוש.</w:t>
      </w:r>
    </w:p>
    <w:p w:rsidR="00514C94" w:rsidRDefault="00514C94" w:rsidP="00514C94">
      <w:pPr>
        <w:rPr>
          <w:rtl/>
        </w:rPr>
      </w:pPr>
      <w:bookmarkStart w:id="779" w:name="_ETM_Q1_12498665"/>
      <w:bookmarkStart w:id="780" w:name="_ETM_Q1_12498765"/>
      <w:bookmarkEnd w:id="779"/>
      <w:bookmarkEnd w:id="780"/>
    </w:p>
    <w:p w:rsidR="00514C94" w:rsidRDefault="00514C94" w:rsidP="00514C94">
      <w:pPr>
        <w:pStyle w:val="af6"/>
        <w:keepNext/>
        <w:rPr>
          <w:rtl/>
        </w:rPr>
      </w:pPr>
      <w:bookmarkStart w:id="781" w:name="ET_yor_6157_75"/>
      <w:r w:rsidRPr="00514C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4C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1"/>
    </w:p>
    <w:p w:rsidR="00514C94" w:rsidRDefault="00514C94" w:rsidP="00514C94">
      <w:pPr>
        <w:pStyle w:val="KeepWithNext"/>
        <w:rPr>
          <w:rtl/>
        </w:rPr>
      </w:pPr>
    </w:p>
    <w:p w:rsidR="00514C94" w:rsidRDefault="00514C94" w:rsidP="00514C94">
      <w:pPr>
        <w:rPr>
          <w:rtl/>
        </w:rPr>
      </w:pPr>
      <w:bookmarkStart w:id="782" w:name="_ETM_Q1_12499215"/>
      <w:bookmarkEnd w:id="782"/>
      <w:r>
        <w:rPr>
          <w:rFonts w:hint="cs"/>
          <w:rtl/>
        </w:rPr>
        <w:t xml:space="preserve">חמש </w:t>
      </w:r>
      <w:bookmarkStart w:id="783" w:name="_ETM_Q1_12500015"/>
      <w:bookmarkEnd w:id="783"/>
      <w:r>
        <w:rPr>
          <w:rFonts w:hint="cs"/>
          <w:rtl/>
        </w:rPr>
        <w:t>שנים. למה זה משנה לך? את לא רוצה שהכנסת תדע?</w:t>
      </w:r>
    </w:p>
    <w:p w:rsidR="00514C94" w:rsidRDefault="00514C94" w:rsidP="00514C94">
      <w:pPr>
        <w:rPr>
          <w:rtl/>
        </w:rPr>
      </w:pPr>
      <w:bookmarkStart w:id="784" w:name="_ETM_Q1_12506649"/>
      <w:bookmarkStart w:id="785" w:name="_ETM_Q1_12506715"/>
      <w:bookmarkEnd w:id="784"/>
      <w:bookmarkEnd w:id="785"/>
    </w:p>
    <w:p w:rsidR="00514C94" w:rsidRDefault="00514C94" w:rsidP="00514C94">
      <w:pPr>
        <w:pStyle w:val="a4"/>
        <w:keepNext/>
        <w:rPr>
          <w:rtl/>
        </w:rPr>
      </w:pPr>
      <w:bookmarkStart w:id="786" w:name="_ETM_Q1_12506765"/>
      <w:bookmarkStart w:id="787" w:name="_ETM_Q1_12506816"/>
      <w:bookmarkEnd w:id="786"/>
      <w:bookmarkEnd w:id="787"/>
      <w:r w:rsidRPr="003E7E5B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3E7E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14C94" w:rsidRDefault="00514C94" w:rsidP="00514C94">
      <w:pPr>
        <w:rPr>
          <w:rtl/>
        </w:rPr>
      </w:pPr>
    </w:p>
    <w:p w:rsidR="00514C94" w:rsidRDefault="001D7D7B" w:rsidP="00514C94">
      <w:pPr>
        <w:rPr>
          <w:rtl/>
        </w:rPr>
      </w:pPr>
      <w:bookmarkStart w:id="788" w:name="_ETM_Q1_12507249"/>
      <w:bookmarkStart w:id="789" w:name="_ETM_Q1_12507316"/>
      <w:bookmarkEnd w:id="788"/>
      <w:bookmarkEnd w:id="789"/>
      <w:r>
        <w:rPr>
          <w:rFonts w:hint="cs"/>
          <w:rtl/>
        </w:rPr>
        <w:t xml:space="preserve">זה </w:t>
      </w:r>
      <w:r w:rsidR="00514C94">
        <w:rPr>
          <w:rFonts w:hint="cs"/>
          <w:rtl/>
        </w:rPr>
        <w:t xml:space="preserve">קשור </w:t>
      </w:r>
      <w:bookmarkStart w:id="790" w:name="_ETM_Q1_12508016"/>
      <w:bookmarkEnd w:id="790"/>
      <w:r w:rsidR="00514C94">
        <w:rPr>
          <w:rFonts w:hint="cs"/>
          <w:rtl/>
        </w:rPr>
        <w:t xml:space="preserve">לסוג החוק. </w:t>
      </w:r>
      <w:r>
        <w:rPr>
          <w:rFonts w:hint="cs"/>
          <w:rtl/>
        </w:rPr>
        <w:t>בסדר. אני לא שמה</w:t>
      </w:r>
      <w:bookmarkStart w:id="791" w:name="_ETM_Q1_12514381"/>
      <w:bookmarkEnd w:id="791"/>
      <w:r>
        <w:rPr>
          <w:rFonts w:hint="cs"/>
          <w:rtl/>
        </w:rPr>
        <w:t xml:space="preserve"> אותם או אותנו בסד שמנים.</w:t>
      </w:r>
    </w:p>
    <w:p w:rsidR="00514C94" w:rsidRDefault="00514C94" w:rsidP="00514C94">
      <w:pPr>
        <w:rPr>
          <w:rtl/>
        </w:rPr>
      </w:pPr>
      <w:bookmarkStart w:id="792" w:name="_ETM_Q1_12521833"/>
      <w:bookmarkStart w:id="793" w:name="_ETM_Q1_12521899"/>
      <w:bookmarkEnd w:id="792"/>
      <w:bookmarkEnd w:id="793"/>
    </w:p>
    <w:p w:rsidR="00514C94" w:rsidRDefault="00514C94" w:rsidP="00514C94">
      <w:pPr>
        <w:pStyle w:val="af6"/>
        <w:keepNext/>
        <w:rPr>
          <w:rtl/>
        </w:rPr>
      </w:pPr>
      <w:bookmarkStart w:id="794" w:name="ET_yor_6157_76"/>
      <w:r w:rsidRPr="00514C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4C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4"/>
    </w:p>
    <w:p w:rsidR="00514C94" w:rsidRDefault="00514C94" w:rsidP="00514C94">
      <w:pPr>
        <w:pStyle w:val="KeepWithNext"/>
        <w:rPr>
          <w:rtl/>
        </w:rPr>
      </w:pPr>
    </w:p>
    <w:p w:rsidR="00514C94" w:rsidRDefault="00514C94" w:rsidP="00514C94">
      <w:pPr>
        <w:rPr>
          <w:rtl/>
        </w:rPr>
      </w:pPr>
      <w:bookmarkStart w:id="795" w:name="_ETM_Q1_12522533"/>
      <w:bookmarkEnd w:id="795"/>
      <w:r>
        <w:rPr>
          <w:rFonts w:hint="cs"/>
          <w:rtl/>
        </w:rPr>
        <w:t xml:space="preserve">כמה מקרים את יודעת </w:t>
      </w:r>
      <w:r w:rsidR="001D7D7B">
        <w:rPr>
          <w:rFonts w:hint="cs"/>
          <w:rtl/>
        </w:rPr>
        <w:t xml:space="preserve">שאפוטרופסות נשללה בהתאם לחוק, </w:t>
      </w:r>
      <w:r>
        <w:rPr>
          <w:rFonts w:hint="cs"/>
          <w:rtl/>
        </w:rPr>
        <w:t>והיא</w:t>
      </w:r>
      <w:r w:rsidR="00C23749">
        <w:rPr>
          <w:rFonts w:hint="cs"/>
          <w:rtl/>
        </w:rPr>
        <w:t xml:space="preserve"> </w:t>
      </w:r>
      <w:r w:rsidR="001D7D7B">
        <w:rPr>
          <w:rFonts w:hint="cs"/>
          <w:rtl/>
        </w:rPr>
        <w:t xml:space="preserve">- </w:t>
      </w:r>
      <w:r>
        <w:rPr>
          <w:rFonts w:hint="cs"/>
          <w:rtl/>
        </w:rPr>
        <w:t xml:space="preserve">כמה פסקי דין </w:t>
      </w:r>
      <w:bookmarkStart w:id="796" w:name="_ETM_Q1_12527000"/>
      <w:bookmarkEnd w:id="796"/>
      <w:r w:rsidR="001D7D7B">
        <w:rPr>
          <w:rFonts w:hint="cs"/>
          <w:rtl/>
        </w:rPr>
        <w:t xml:space="preserve">היא </w:t>
      </w:r>
      <w:r>
        <w:rPr>
          <w:rFonts w:hint="cs"/>
          <w:rtl/>
        </w:rPr>
        <w:t>נתנה</w:t>
      </w:r>
      <w:r w:rsidR="001D7D7B">
        <w:rPr>
          <w:rFonts w:hint="cs"/>
          <w:rtl/>
        </w:rPr>
        <w:t xml:space="preserve"> </w:t>
      </w:r>
      <w:bookmarkStart w:id="797" w:name="_ETM_Q1_12529034"/>
      <w:bookmarkEnd w:id="797"/>
      <w:r w:rsidR="001D7D7B">
        <w:rPr>
          <w:rFonts w:hint="cs"/>
          <w:rtl/>
        </w:rPr>
        <w:t>שאמורים להביא לשלילת אפוטרופסות בהתאם לחוק</w:t>
      </w:r>
      <w:r>
        <w:rPr>
          <w:rFonts w:hint="cs"/>
          <w:rtl/>
        </w:rPr>
        <w:t>.</w:t>
      </w:r>
    </w:p>
    <w:p w:rsidR="00514C94" w:rsidRDefault="00514C94" w:rsidP="00514C94">
      <w:pPr>
        <w:rPr>
          <w:rtl/>
        </w:rPr>
      </w:pPr>
      <w:bookmarkStart w:id="798" w:name="_ETM_Q1_12528866"/>
      <w:bookmarkStart w:id="799" w:name="_ETM_Q1_12528933"/>
      <w:bookmarkEnd w:id="798"/>
      <w:bookmarkEnd w:id="799"/>
    </w:p>
    <w:p w:rsidR="00514C94" w:rsidRDefault="00514C94" w:rsidP="00514C94">
      <w:pPr>
        <w:pStyle w:val="a4"/>
        <w:keepNext/>
        <w:rPr>
          <w:rtl/>
        </w:rPr>
      </w:pPr>
      <w:bookmarkStart w:id="800" w:name="_ETM_Q1_12529083"/>
      <w:bookmarkEnd w:id="800"/>
      <w:r w:rsidRPr="003E7E5B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3E7E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14C94" w:rsidRDefault="00514C94" w:rsidP="00514C94">
      <w:pPr>
        <w:rPr>
          <w:rtl/>
        </w:rPr>
      </w:pPr>
    </w:p>
    <w:p w:rsidR="00514C94" w:rsidRDefault="00514C94" w:rsidP="00514C94">
      <w:pPr>
        <w:rPr>
          <w:rtl/>
        </w:rPr>
      </w:pPr>
      <w:bookmarkStart w:id="801" w:name="_ETM_Q1_12529434"/>
      <w:bookmarkStart w:id="802" w:name="_ETM_Q1_12529500"/>
      <w:bookmarkEnd w:id="801"/>
      <w:bookmarkEnd w:id="802"/>
      <w:r>
        <w:rPr>
          <w:rFonts w:hint="cs"/>
          <w:rtl/>
        </w:rPr>
        <w:t>גם ב</w:t>
      </w:r>
      <w:r w:rsidR="001D7D7B">
        <w:rPr>
          <w:rFonts w:hint="cs"/>
          <w:rtl/>
        </w:rPr>
        <w:t xml:space="preserve">הליך </w:t>
      </w:r>
      <w:r>
        <w:rPr>
          <w:rFonts w:hint="cs"/>
          <w:rtl/>
        </w:rPr>
        <w:t>פלילי וגם בה</w:t>
      </w:r>
      <w:r w:rsidR="001D7D7B">
        <w:rPr>
          <w:rFonts w:hint="cs"/>
          <w:rtl/>
        </w:rPr>
        <w:t>ל</w:t>
      </w:r>
      <w:r>
        <w:rPr>
          <w:rFonts w:hint="cs"/>
          <w:rtl/>
        </w:rPr>
        <w:t xml:space="preserve">יך אזרחי. </w:t>
      </w:r>
      <w:bookmarkStart w:id="803" w:name="_ETM_Q1_12540467"/>
      <w:bookmarkStart w:id="804" w:name="_ETM_Q1_12540550"/>
      <w:bookmarkEnd w:id="803"/>
      <w:bookmarkEnd w:id="804"/>
    </w:p>
    <w:p w:rsidR="00514C94" w:rsidRDefault="00514C94" w:rsidP="00514C94">
      <w:pPr>
        <w:rPr>
          <w:rtl/>
        </w:rPr>
      </w:pPr>
      <w:bookmarkStart w:id="805" w:name="_ETM_Q1_12541734"/>
      <w:bookmarkStart w:id="806" w:name="_ETM_Q1_12541784"/>
      <w:bookmarkStart w:id="807" w:name="_ETM_Q1_12542901"/>
      <w:bookmarkEnd w:id="805"/>
      <w:bookmarkEnd w:id="806"/>
      <w:bookmarkEnd w:id="807"/>
    </w:p>
    <w:p w:rsidR="00514C94" w:rsidRDefault="00514C94" w:rsidP="00514C94">
      <w:pPr>
        <w:pStyle w:val="af9"/>
        <w:keepNext/>
        <w:rPr>
          <w:rtl/>
        </w:rPr>
      </w:pPr>
      <w:bookmarkStart w:id="808" w:name="ET_guest_760106_77"/>
      <w:r w:rsidRPr="00514C94">
        <w:rPr>
          <w:rStyle w:val="TagStyle"/>
          <w:rtl/>
        </w:rPr>
        <w:t xml:space="preserve"> &lt;&lt; אורח &gt;&gt; </w:t>
      </w:r>
      <w:r>
        <w:rPr>
          <w:rtl/>
        </w:rPr>
        <w:t xml:space="preserve">נטלי </w:t>
      </w:r>
      <w:proofErr w:type="spellStart"/>
      <w:r>
        <w:rPr>
          <w:rtl/>
        </w:rPr>
        <w:t>מופסיק</w:t>
      </w:r>
      <w:proofErr w:type="spellEnd"/>
      <w:r>
        <w:rPr>
          <w:rtl/>
        </w:rPr>
        <w:t>:</w:t>
      </w:r>
      <w:r w:rsidRPr="00514C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8"/>
    </w:p>
    <w:p w:rsidR="00514C94" w:rsidRDefault="00514C94" w:rsidP="00514C94">
      <w:pPr>
        <w:pStyle w:val="KeepWithNext"/>
        <w:rPr>
          <w:rtl/>
        </w:rPr>
      </w:pPr>
    </w:p>
    <w:p w:rsidR="001D7D7B" w:rsidRDefault="001D7D7B" w:rsidP="00514C94">
      <w:pPr>
        <w:rPr>
          <w:rtl/>
        </w:rPr>
      </w:pPr>
      <w:bookmarkStart w:id="809" w:name="_ETM_Q1_12543301"/>
      <w:bookmarkStart w:id="810" w:name="_ETM_Q1_12543351"/>
      <w:bookmarkEnd w:id="809"/>
      <w:bookmarkEnd w:id="810"/>
      <w:r>
        <w:rPr>
          <w:rFonts w:hint="cs"/>
          <w:rtl/>
        </w:rPr>
        <w:t xml:space="preserve">בהתאם לתיקון הזה. </w:t>
      </w:r>
    </w:p>
    <w:p w:rsidR="001D7D7B" w:rsidRDefault="001D7D7B" w:rsidP="00514C94">
      <w:pPr>
        <w:rPr>
          <w:rtl/>
        </w:rPr>
      </w:pPr>
      <w:bookmarkStart w:id="811" w:name="_ETM_Q1_12539705"/>
      <w:bookmarkStart w:id="812" w:name="_ETM_Q1_12539777"/>
      <w:bookmarkEnd w:id="811"/>
      <w:bookmarkEnd w:id="812"/>
    </w:p>
    <w:p w:rsidR="001D7D7B" w:rsidRDefault="001D7D7B" w:rsidP="001D7D7B">
      <w:pPr>
        <w:pStyle w:val="af6"/>
        <w:keepNext/>
        <w:rPr>
          <w:rtl/>
        </w:rPr>
      </w:pPr>
      <w:bookmarkStart w:id="813" w:name="ET_yor_6157_103"/>
      <w:r w:rsidRPr="001D7D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7D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3"/>
    </w:p>
    <w:p w:rsidR="001D7D7B" w:rsidRDefault="001D7D7B" w:rsidP="001D7D7B">
      <w:pPr>
        <w:pStyle w:val="KeepWithNext"/>
        <w:rPr>
          <w:rtl/>
        </w:rPr>
      </w:pPr>
    </w:p>
    <w:p w:rsidR="001D7D7B" w:rsidRDefault="001D7D7B" w:rsidP="001D7D7B">
      <w:pPr>
        <w:rPr>
          <w:rtl/>
        </w:rPr>
      </w:pPr>
      <w:bookmarkStart w:id="814" w:name="_ETM_Q1_12541297"/>
      <w:bookmarkEnd w:id="814"/>
      <w:r>
        <w:rPr>
          <w:rFonts w:hint="cs"/>
          <w:rtl/>
        </w:rPr>
        <w:t>אתם מדברים רק על חבלה בכוונה מחמירה? לפי הסעיפים 27 ו-27א.</w:t>
      </w:r>
    </w:p>
    <w:p w:rsidR="001D7D7B" w:rsidRDefault="001D7D7B" w:rsidP="001D7D7B">
      <w:pPr>
        <w:rPr>
          <w:rtl/>
        </w:rPr>
      </w:pPr>
      <w:bookmarkStart w:id="815" w:name="_ETM_Q1_12544938"/>
      <w:bookmarkStart w:id="816" w:name="_ETM_Q1_12545006"/>
      <w:bookmarkEnd w:id="815"/>
      <w:bookmarkEnd w:id="816"/>
    </w:p>
    <w:p w:rsidR="001D7D7B" w:rsidRDefault="001D7D7B" w:rsidP="001D7D7B">
      <w:pPr>
        <w:pStyle w:val="af9"/>
        <w:keepNext/>
        <w:rPr>
          <w:rtl/>
        </w:rPr>
      </w:pPr>
      <w:bookmarkStart w:id="817" w:name="ET_guest_760106_104"/>
      <w:r w:rsidRPr="001D7D7B">
        <w:rPr>
          <w:rStyle w:val="TagStyle"/>
          <w:rtl/>
        </w:rPr>
        <w:t xml:space="preserve"> &lt;&lt; אורח &gt;&gt; </w:t>
      </w:r>
      <w:r>
        <w:rPr>
          <w:rtl/>
        </w:rPr>
        <w:t xml:space="preserve">נטלי </w:t>
      </w:r>
      <w:proofErr w:type="spellStart"/>
      <w:r>
        <w:rPr>
          <w:rtl/>
        </w:rPr>
        <w:t>מופסיק</w:t>
      </w:r>
      <w:proofErr w:type="spellEnd"/>
      <w:r>
        <w:rPr>
          <w:rtl/>
        </w:rPr>
        <w:t>:</w:t>
      </w:r>
      <w:r w:rsidRPr="001D7D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7"/>
    </w:p>
    <w:p w:rsidR="001D7D7B" w:rsidRDefault="001D7D7B" w:rsidP="001D7D7B">
      <w:pPr>
        <w:pStyle w:val="KeepWithNext"/>
        <w:rPr>
          <w:rtl/>
        </w:rPr>
      </w:pPr>
    </w:p>
    <w:p w:rsidR="00514C94" w:rsidRDefault="001D7D7B" w:rsidP="001D7D7B">
      <w:pPr>
        <w:rPr>
          <w:rtl/>
        </w:rPr>
      </w:pPr>
      <w:r>
        <w:rPr>
          <w:rFonts w:hint="cs"/>
          <w:rtl/>
        </w:rPr>
        <w:t>לא לגבי שלילת אפוטרופסות רגילה</w:t>
      </w:r>
      <w:bookmarkStart w:id="818" w:name="_ETM_Q1_12539865"/>
      <w:bookmarkStart w:id="819" w:name="_ETM_Q1_12539975"/>
      <w:bookmarkEnd w:id="818"/>
      <w:bookmarkEnd w:id="819"/>
      <w:r>
        <w:rPr>
          <w:rFonts w:hint="cs"/>
          <w:rtl/>
        </w:rPr>
        <w:t xml:space="preserve"> </w:t>
      </w:r>
      <w:r w:rsidR="00514C94">
        <w:rPr>
          <w:rFonts w:hint="cs"/>
          <w:rtl/>
        </w:rPr>
        <w:t>שהיא קשורה הרבה פעמים ל</w:t>
      </w:r>
      <w:r>
        <w:rPr>
          <w:rFonts w:hint="cs"/>
          <w:rtl/>
        </w:rPr>
        <w:t xml:space="preserve">הליכי </w:t>
      </w:r>
      <w:r w:rsidR="00514C94">
        <w:rPr>
          <w:rFonts w:hint="cs"/>
          <w:rtl/>
        </w:rPr>
        <w:t xml:space="preserve">חוק </w:t>
      </w:r>
      <w:bookmarkStart w:id="820" w:name="_ETM_Q1_12546984"/>
      <w:bookmarkEnd w:id="820"/>
      <w:r w:rsidR="00514C94">
        <w:rPr>
          <w:rFonts w:hint="cs"/>
          <w:rtl/>
        </w:rPr>
        <w:t>הנוער. 27 עד 27א.</w:t>
      </w:r>
    </w:p>
    <w:p w:rsidR="00514C94" w:rsidRDefault="00514C94" w:rsidP="00514C94">
      <w:pPr>
        <w:rPr>
          <w:rtl/>
        </w:rPr>
      </w:pPr>
      <w:bookmarkStart w:id="821" w:name="_ETM_Q1_12550234"/>
      <w:bookmarkStart w:id="822" w:name="_ETM_Q1_12550284"/>
      <w:bookmarkEnd w:id="821"/>
      <w:bookmarkEnd w:id="822"/>
    </w:p>
    <w:p w:rsidR="00514C94" w:rsidRDefault="00514C94" w:rsidP="00514C94">
      <w:pPr>
        <w:pStyle w:val="a4"/>
        <w:keepNext/>
        <w:rPr>
          <w:rtl/>
        </w:rPr>
      </w:pPr>
      <w:bookmarkStart w:id="823" w:name="_ETM_Q1_12550485"/>
      <w:bookmarkStart w:id="824" w:name="_ETM_Q1_12550551"/>
      <w:bookmarkEnd w:id="823"/>
      <w:bookmarkEnd w:id="824"/>
      <w:r w:rsidRPr="003E7E5B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3E7E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14C94" w:rsidRDefault="00514C94" w:rsidP="00514C94">
      <w:pPr>
        <w:rPr>
          <w:rtl/>
        </w:rPr>
      </w:pPr>
    </w:p>
    <w:p w:rsidR="00514C94" w:rsidRDefault="00514C94" w:rsidP="00514C94">
      <w:pPr>
        <w:rPr>
          <w:rtl/>
        </w:rPr>
      </w:pPr>
      <w:bookmarkStart w:id="825" w:name="_ETM_Q1_12550885"/>
      <w:bookmarkStart w:id="826" w:name="_ETM_Q1_12550951"/>
      <w:bookmarkEnd w:id="825"/>
      <w:bookmarkEnd w:id="826"/>
      <w:r>
        <w:rPr>
          <w:rFonts w:hint="cs"/>
          <w:rtl/>
        </w:rPr>
        <w:t>זה לא ברו</w:t>
      </w:r>
      <w:r w:rsidR="001D7D7B">
        <w:rPr>
          <w:rFonts w:hint="cs"/>
          <w:rtl/>
        </w:rPr>
        <w:t>ר ממה שאמרת אז ת</w:t>
      </w:r>
      <w:r>
        <w:rPr>
          <w:rFonts w:hint="cs"/>
          <w:rtl/>
        </w:rPr>
        <w:t>ב</w:t>
      </w:r>
      <w:r w:rsidR="001D7D7B">
        <w:rPr>
          <w:rFonts w:hint="cs"/>
          <w:rtl/>
        </w:rPr>
        <w:t>ה</w:t>
      </w:r>
      <w:r>
        <w:rPr>
          <w:rFonts w:hint="cs"/>
          <w:rtl/>
        </w:rPr>
        <w:t xml:space="preserve">ירו </w:t>
      </w:r>
      <w:bookmarkStart w:id="827" w:name="_ETM_Q1_12554918"/>
      <w:bookmarkEnd w:id="827"/>
      <w:r w:rsidR="001D7D7B">
        <w:rPr>
          <w:rFonts w:hint="cs"/>
          <w:rtl/>
        </w:rPr>
        <w:t xml:space="preserve">את זה </w:t>
      </w:r>
      <w:bookmarkStart w:id="828" w:name="_ETM_Q1_12558312"/>
      <w:bookmarkEnd w:id="828"/>
      <w:r>
        <w:rPr>
          <w:rFonts w:hint="cs"/>
          <w:rtl/>
        </w:rPr>
        <w:t>בנוסח.</w:t>
      </w:r>
    </w:p>
    <w:p w:rsidR="00514C94" w:rsidRDefault="00514C94" w:rsidP="00514C94">
      <w:pPr>
        <w:rPr>
          <w:rtl/>
        </w:rPr>
      </w:pPr>
      <w:bookmarkStart w:id="829" w:name="_ETM_Q1_12556002"/>
      <w:bookmarkStart w:id="830" w:name="_ETM_Q1_12556068"/>
      <w:bookmarkEnd w:id="829"/>
      <w:bookmarkEnd w:id="830"/>
    </w:p>
    <w:p w:rsidR="00514C94" w:rsidRDefault="00514C94" w:rsidP="00514C94">
      <w:pPr>
        <w:pStyle w:val="af6"/>
        <w:keepNext/>
        <w:rPr>
          <w:rtl/>
        </w:rPr>
      </w:pPr>
      <w:bookmarkStart w:id="831" w:name="ET_yor_6157_78"/>
      <w:r w:rsidRPr="00514C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4C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1"/>
    </w:p>
    <w:p w:rsidR="00514C94" w:rsidRDefault="00514C94" w:rsidP="00514C94">
      <w:pPr>
        <w:pStyle w:val="KeepWithNext"/>
        <w:rPr>
          <w:rtl/>
        </w:rPr>
      </w:pPr>
    </w:p>
    <w:p w:rsidR="00514C94" w:rsidRDefault="001D7D7B" w:rsidP="00514C94">
      <w:pPr>
        <w:rPr>
          <w:rtl/>
        </w:rPr>
      </w:pPr>
      <w:bookmarkStart w:id="832" w:name="_ETM_Q1_12556452"/>
      <w:bookmarkEnd w:id="832"/>
      <w:r>
        <w:rPr>
          <w:rFonts w:hint="cs"/>
          <w:rtl/>
        </w:rPr>
        <w:t xml:space="preserve">חוק הנוער מן הסתם בית המשפט יצטרכו לומר </w:t>
      </w:r>
      <w:r w:rsidR="00514C94">
        <w:rPr>
          <w:rFonts w:hint="cs"/>
          <w:rtl/>
        </w:rPr>
        <w:t xml:space="preserve">כי זה פסקי דין. אם זה לא ברור </w:t>
      </w:r>
      <w:r>
        <w:rPr>
          <w:rFonts w:hint="cs"/>
          <w:rtl/>
        </w:rPr>
        <w:t xml:space="preserve">- </w:t>
      </w:r>
      <w:r w:rsidR="00514C94">
        <w:rPr>
          <w:rFonts w:hint="cs"/>
          <w:rtl/>
        </w:rPr>
        <w:t xml:space="preserve">נבהיר. אני </w:t>
      </w:r>
      <w:bookmarkStart w:id="833" w:name="_ETM_Q1_12566735"/>
      <w:bookmarkEnd w:id="833"/>
      <w:r w:rsidR="00514C94">
        <w:rPr>
          <w:rFonts w:hint="cs"/>
          <w:rtl/>
        </w:rPr>
        <w:t xml:space="preserve">רוצה ל-27 ו-27א. מה הבעיה לכם לומר </w:t>
      </w:r>
      <w:r>
        <w:rPr>
          <w:rFonts w:hint="cs"/>
          <w:rtl/>
        </w:rPr>
        <w:t>כמה</w:t>
      </w:r>
      <w:bookmarkStart w:id="834" w:name="_ETM_Q1_12576438"/>
      <w:bookmarkEnd w:id="83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אפוטרופסים</w:t>
      </w:r>
      <w:proofErr w:type="spellEnd"/>
      <w:r>
        <w:rPr>
          <w:rFonts w:hint="cs"/>
          <w:rtl/>
        </w:rPr>
        <w:t xml:space="preserve"> </w:t>
      </w:r>
      <w:r w:rsidR="00514C94">
        <w:rPr>
          <w:rFonts w:hint="cs"/>
          <w:rtl/>
        </w:rPr>
        <w:t xml:space="preserve">שללתם בשנה? 27 </w:t>
      </w:r>
      <w:bookmarkStart w:id="835" w:name="_ETM_Q1_12578319"/>
      <w:bookmarkEnd w:id="835"/>
      <w:r w:rsidR="00514C94">
        <w:rPr>
          <w:rFonts w:hint="cs"/>
          <w:rtl/>
        </w:rPr>
        <w:t>ו-27א. 5 שנים.</w:t>
      </w:r>
    </w:p>
    <w:p w:rsidR="00514C94" w:rsidRDefault="00514C94" w:rsidP="00514C94">
      <w:pPr>
        <w:rPr>
          <w:rtl/>
        </w:rPr>
      </w:pPr>
      <w:bookmarkStart w:id="836" w:name="_ETM_Q1_12581586"/>
      <w:bookmarkStart w:id="837" w:name="_ETM_Q1_12581653"/>
      <w:bookmarkStart w:id="838" w:name="_ETM_Q1_12582503"/>
      <w:bookmarkEnd w:id="836"/>
      <w:bookmarkEnd w:id="837"/>
      <w:bookmarkEnd w:id="838"/>
    </w:p>
    <w:p w:rsidR="00514C94" w:rsidRDefault="00514C94" w:rsidP="00514C94">
      <w:pPr>
        <w:pStyle w:val="a4"/>
        <w:keepNext/>
        <w:rPr>
          <w:rtl/>
        </w:rPr>
      </w:pPr>
      <w:bookmarkStart w:id="839" w:name="ET_speaker_חנית_אברהם_79"/>
      <w:r w:rsidRPr="00514C9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חנית אברהם:</w:t>
      </w:r>
      <w:r w:rsidRPr="00514C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"/>
    </w:p>
    <w:p w:rsidR="00514C94" w:rsidRDefault="00514C94" w:rsidP="00514C94">
      <w:pPr>
        <w:pStyle w:val="KeepWithNext"/>
        <w:rPr>
          <w:rtl/>
        </w:rPr>
      </w:pPr>
    </w:p>
    <w:p w:rsidR="00514C94" w:rsidRDefault="00514C94" w:rsidP="00514C94">
      <w:pPr>
        <w:rPr>
          <w:rtl/>
        </w:rPr>
      </w:pPr>
      <w:bookmarkStart w:id="840" w:name="_ETM_Q1_12582886"/>
      <w:bookmarkStart w:id="841" w:name="_ETM_Q1_12582935"/>
      <w:bookmarkEnd w:id="840"/>
      <w:bookmarkEnd w:id="841"/>
      <w:r>
        <w:rPr>
          <w:rFonts w:hint="cs"/>
          <w:rtl/>
        </w:rPr>
        <w:t xml:space="preserve">ככל שמבוקש </w:t>
      </w:r>
      <w:r w:rsidR="001D7D7B">
        <w:rPr>
          <w:rFonts w:hint="cs"/>
          <w:rtl/>
        </w:rPr>
        <w:t xml:space="preserve">שניכנס בהקשר של הבקשות הפרטניות </w:t>
      </w:r>
      <w:r>
        <w:rPr>
          <w:rFonts w:hint="cs"/>
          <w:rtl/>
        </w:rPr>
        <w:t>זה לא נוכל.</w:t>
      </w:r>
    </w:p>
    <w:p w:rsidR="00514C94" w:rsidRDefault="00514C94" w:rsidP="00514C94">
      <w:pPr>
        <w:rPr>
          <w:rtl/>
        </w:rPr>
      </w:pPr>
      <w:bookmarkStart w:id="842" w:name="_ETM_Q1_12586420"/>
      <w:bookmarkStart w:id="843" w:name="_ETM_Q1_12586474"/>
      <w:bookmarkEnd w:id="842"/>
      <w:bookmarkEnd w:id="843"/>
    </w:p>
    <w:p w:rsidR="00514C94" w:rsidRDefault="00514C94" w:rsidP="00514C94">
      <w:pPr>
        <w:pStyle w:val="af6"/>
        <w:keepNext/>
        <w:rPr>
          <w:rtl/>
        </w:rPr>
      </w:pPr>
      <w:bookmarkStart w:id="844" w:name="ET_yor_6157_80"/>
      <w:r w:rsidRPr="00514C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4C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4"/>
    </w:p>
    <w:p w:rsidR="00514C94" w:rsidRDefault="00514C94" w:rsidP="00514C94">
      <w:pPr>
        <w:pStyle w:val="KeepWithNext"/>
        <w:rPr>
          <w:rtl/>
        </w:rPr>
      </w:pPr>
    </w:p>
    <w:p w:rsidR="00514C94" w:rsidRDefault="00514C94" w:rsidP="001D7D7B">
      <w:pPr>
        <w:rPr>
          <w:rtl/>
        </w:rPr>
      </w:pPr>
      <w:bookmarkStart w:id="845" w:name="_ETM_Q1_12586987"/>
      <w:bookmarkEnd w:id="845"/>
      <w:r>
        <w:rPr>
          <w:rFonts w:hint="cs"/>
          <w:rtl/>
        </w:rPr>
        <w:t xml:space="preserve">אתם לא תצטרכו </w:t>
      </w:r>
      <w:bookmarkStart w:id="846" w:name="_ETM_Q1_12589920"/>
      <w:bookmarkEnd w:id="846"/>
      <w:r w:rsidR="001D7D7B">
        <w:rPr>
          <w:rFonts w:hint="cs"/>
          <w:rtl/>
        </w:rPr>
        <w:t xml:space="preserve">אלא לומר </w:t>
      </w:r>
      <w:bookmarkStart w:id="847" w:name="_ETM_Q1_12589541"/>
      <w:bookmarkEnd w:id="847"/>
      <w:r w:rsidR="001D7D7B">
        <w:rPr>
          <w:rFonts w:hint="cs"/>
          <w:rtl/>
        </w:rPr>
        <w:t>כמה פעמים ניתנו פסקי דין ששוללים אפוטרופסות לפי 27 ומה שידוע לכם לפי 27א.</w:t>
      </w:r>
    </w:p>
    <w:p w:rsidR="00514C94" w:rsidRDefault="00514C94" w:rsidP="00514C94">
      <w:pPr>
        <w:rPr>
          <w:rtl/>
        </w:rPr>
      </w:pPr>
      <w:bookmarkStart w:id="848" w:name="_ETM_Q1_12592820"/>
      <w:bookmarkStart w:id="849" w:name="_ETM_Q1_12592889"/>
      <w:bookmarkEnd w:id="848"/>
      <w:bookmarkEnd w:id="849"/>
    </w:p>
    <w:p w:rsidR="00514C94" w:rsidRDefault="00514C94" w:rsidP="00514C94">
      <w:pPr>
        <w:pStyle w:val="-"/>
        <w:keepNext/>
        <w:rPr>
          <w:rtl/>
        </w:rPr>
      </w:pPr>
      <w:bookmarkStart w:id="850" w:name="ET_speakercontinue_חנית_אברהם_82"/>
      <w:r w:rsidRPr="00514C94">
        <w:rPr>
          <w:rStyle w:val="TagStyle"/>
          <w:rtl/>
        </w:rPr>
        <w:t xml:space="preserve"> &lt;&lt; דובר_המשך &gt;&gt; </w:t>
      </w:r>
      <w:r>
        <w:rPr>
          <w:rtl/>
        </w:rPr>
        <w:t>חנית אברהם:</w:t>
      </w:r>
      <w:r w:rsidRPr="00514C9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0"/>
    </w:p>
    <w:p w:rsidR="00514C94" w:rsidRDefault="00514C94" w:rsidP="00514C94">
      <w:pPr>
        <w:pStyle w:val="KeepWithNext"/>
        <w:rPr>
          <w:rtl/>
        </w:rPr>
      </w:pPr>
    </w:p>
    <w:p w:rsidR="00514C94" w:rsidRDefault="00514C94" w:rsidP="00514C94">
      <w:pPr>
        <w:rPr>
          <w:rtl/>
        </w:rPr>
      </w:pPr>
      <w:bookmarkStart w:id="851" w:name="_ETM_Q1_12596908"/>
      <w:bookmarkEnd w:id="851"/>
      <w:r>
        <w:rPr>
          <w:rFonts w:hint="cs"/>
          <w:rtl/>
        </w:rPr>
        <w:t>בסדר.</w:t>
      </w:r>
    </w:p>
    <w:p w:rsidR="00514C94" w:rsidRPr="00514C94" w:rsidRDefault="00514C94" w:rsidP="00514C94">
      <w:pPr>
        <w:rPr>
          <w:rtl/>
        </w:rPr>
      </w:pPr>
      <w:bookmarkStart w:id="852" w:name="_ETM_Q1_12598004"/>
      <w:bookmarkStart w:id="853" w:name="_ETM_Q1_12598054"/>
      <w:bookmarkEnd w:id="852"/>
      <w:bookmarkEnd w:id="853"/>
    </w:p>
    <w:p w:rsidR="00514C94" w:rsidRDefault="00514C94" w:rsidP="00514C94">
      <w:pPr>
        <w:pStyle w:val="af6"/>
        <w:keepNext/>
        <w:rPr>
          <w:rtl/>
        </w:rPr>
      </w:pPr>
      <w:bookmarkStart w:id="854" w:name="ET_yor_6157_81"/>
      <w:r w:rsidRPr="00514C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4C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4"/>
    </w:p>
    <w:p w:rsidR="00514C94" w:rsidRDefault="00514C94" w:rsidP="00514C94">
      <w:pPr>
        <w:pStyle w:val="KeepWithNext"/>
        <w:rPr>
          <w:rtl/>
        </w:rPr>
      </w:pPr>
    </w:p>
    <w:p w:rsidR="00514C94" w:rsidRDefault="001D7D7B" w:rsidP="001D7D7B">
      <w:pPr>
        <w:rPr>
          <w:rtl/>
        </w:rPr>
      </w:pPr>
      <w:bookmarkStart w:id="855" w:name="_ETM_Q1_12593403"/>
      <w:bookmarkEnd w:id="855"/>
      <w:r>
        <w:rPr>
          <w:rFonts w:hint="cs"/>
          <w:rtl/>
        </w:rPr>
        <w:t>תודה רבה. 5. תנסחו את זה</w:t>
      </w:r>
      <w:r w:rsidR="00514C94">
        <w:rPr>
          <w:rFonts w:hint="cs"/>
          <w:rtl/>
        </w:rPr>
        <w:t xml:space="preserve">. הנוסח ברור. </w:t>
      </w:r>
      <w:bookmarkStart w:id="856" w:name="_ETM_Q1_12604854"/>
      <w:bookmarkEnd w:id="856"/>
      <w:r w:rsidR="00514C94">
        <w:rPr>
          <w:rFonts w:hint="cs"/>
          <w:rtl/>
        </w:rPr>
        <w:t xml:space="preserve">מה אנחנו רוצים ברור. הסעיף שהוקרא הוקרא. להצעת החוק הוגשו </w:t>
      </w:r>
      <w:bookmarkStart w:id="857" w:name="_ETM_Q1_12620738"/>
      <w:bookmarkEnd w:id="857"/>
      <w:r w:rsidR="00514C94">
        <w:rPr>
          <w:rFonts w:hint="cs"/>
          <w:rtl/>
        </w:rPr>
        <w:t>בקשות רשות ד</w:t>
      </w:r>
      <w:r>
        <w:rPr>
          <w:rFonts w:hint="cs"/>
          <w:rtl/>
        </w:rPr>
        <w:t>י</w:t>
      </w:r>
      <w:r w:rsidR="00514C94">
        <w:rPr>
          <w:rFonts w:hint="cs"/>
          <w:rtl/>
        </w:rPr>
        <w:t>ב</w:t>
      </w:r>
      <w:r>
        <w:rPr>
          <w:rFonts w:hint="cs"/>
          <w:rtl/>
        </w:rPr>
        <w:t>ו</w:t>
      </w:r>
      <w:r w:rsidR="00514C94">
        <w:rPr>
          <w:rFonts w:hint="cs"/>
          <w:rtl/>
        </w:rPr>
        <w:t xml:space="preserve">ר. מי בעד החוק כפי שהוקרא </w:t>
      </w:r>
      <w:r w:rsidR="00514C94">
        <w:rPr>
          <w:rtl/>
        </w:rPr>
        <w:t>–</w:t>
      </w:r>
      <w:r w:rsidR="00514C94">
        <w:rPr>
          <w:rFonts w:hint="cs"/>
          <w:rtl/>
        </w:rPr>
        <w:t xml:space="preserve"> ירים </w:t>
      </w:r>
      <w:bookmarkStart w:id="858" w:name="_ETM_Q1_12626655"/>
      <w:bookmarkEnd w:id="858"/>
      <w:r w:rsidR="00514C94">
        <w:rPr>
          <w:rFonts w:hint="cs"/>
          <w:rtl/>
        </w:rPr>
        <w:t>את ידו</w:t>
      </w:r>
      <w:r>
        <w:rPr>
          <w:rFonts w:hint="cs"/>
          <w:rtl/>
        </w:rPr>
        <w:t>.</w:t>
      </w:r>
      <w:r w:rsidR="00514C94">
        <w:rPr>
          <w:rFonts w:hint="cs"/>
          <w:rtl/>
        </w:rPr>
        <w:t xml:space="preserve"> מי נגד?</w:t>
      </w:r>
    </w:p>
    <w:p w:rsidR="00514C94" w:rsidRDefault="00514C94" w:rsidP="00514C94">
      <w:pPr>
        <w:rPr>
          <w:rtl/>
        </w:rPr>
      </w:pPr>
      <w:bookmarkStart w:id="859" w:name="_ETM_Q1_12628605"/>
      <w:bookmarkStart w:id="860" w:name="_ETM_Q1_12628689"/>
      <w:bookmarkEnd w:id="859"/>
      <w:bookmarkEnd w:id="860"/>
    </w:p>
    <w:p w:rsidR="00514C94" w:rsidRPr="001D7D7B" w:rsidRDefault="00514C94" w:rsidP="001D7D7B">
      <w:pPr>
        <w:jc w:val="center"/>
        <w:rPr>
          <w:rtl/>
        </w:rPr>
      </w:pPr>
      <w:bookmarkStart w:id="861" w:name="_ETM_Q1_12629139"/>
      <w:bookmarkStart w:id="862" w:name="_ETM_Q1_12629189"/>
      <w:bookmarkEnd w:id="861"/>
      <w:bookmarkEnd w:id="862"/>
      <w:r w:rsidRPr="001D7D7B">
        <w:rPr>
          <w:rFonts w:hint="cs"/>
          <w:rtl/>
        </w:rPr>
        <w:t>הצבעה</w:t>
      </w:r>
    </w:p>
    <w:p w:rsidR="00514C94" w:rsidRDefault="00514C94" w:rsidP="00514C94">
      <w:pPr>
        <w:rPr>
          <w:rtl/>
        </w:rPr>
      </w:pPr>
      <w:bookmarkStart w:id="863" w:name="_ETM_Q1_12629822"/>
      <w:bookmarkStart w:id="864" w:name="_ETM_Q1_12629888"/>
      <w:bookmarkEnd w:id="863"/>
      <w:bookmarkEnd w:id="864"/>
    </w:p>
    <w:p w:rsidR="00514C94" w:rsidRDefault="00514C94" w:rsidP="00514C94">
      <w:pPr>
        <w:pStyle w:val="af6"/>
        <w:keepNext/>
        <w:rPr>
          <w:rtl/>
        </w:rPr>
      </w:pPr>
      <w:bookmarkStart w:id="865" w:name="ET_yor_6157_83"/>
      <w:r w:rsidRPr="00514C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4C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5"/>
    </w:p>
    <w:p w:rsidR="00514C94" w:rsidRDefault="00514C94" w:rsidP="00514C94">
      <w:pPr>
        <w:pStyle w:val="KeepWithNext"/>
        <w:rPr>
          <w:rtl/>
        </w:rPr>
      </w:pPr>
    </w:p>
    <w:p w:rsidR="00514C94" w:rsidRDefault="00514C94" w:rsidP="00514C94">
      <w:pPr>
        <w:rPr>
          <w:rtl/>
        </w:rPr>
      </w:pPr>
      <w:bookmarkStart w:id="866" w:name="_ETM_Q1_12630339"/>
      <w:bookmarkEnd w:id="866"/>
      <w:r>
        <w:rPr>
          <w:rFonts w:hint="cs"/>
          <w:rtl/>
        </w:rPr>
        <w:t xml:space="preserve">פה אחד. </w:t>
      </w:r>
      <w:r w:rsidR="001D7D7B">
        <w:rPr>
          <w:rFonts w:hint="cs"/>
          <w:rtl/>
        </w:rPr>
        <w:t xml:space="preserve">החוק </w:t>
      </w:r>
      <w:r>
        <w:rPr>
          <w:rFonts w:hint="cs"/>
          <w:rtl/>
        </w:rPr>
        <w:t>אושר לקריאה השנייה והשל</w:t>
      </w:r>
      <w:r w:rsidR="001D7D7B">
        <w:rPr>
          <w:rFonts w:hint="cs"/>
          <w:rtl/>
        </w:rPr>
        <w:t>י</w:t>
      </w:r>
      <w:r>
        <w:rPr>
          <w:rFonts w:hint="cs"/>
          <w:rtl/>
        </w:rPr>
        <w:t>שית.</w:t>
      </w:r>
    </w:p>
    <w:p w:rsidR="00514C94" w:rsidRDefault="00514C94" w:rsidP="00514C94">
      <w:pPr>
        <w:rPr>
          <w:rtl/>
        </w:rPr>
      </w:pPr>
      <w:bookmarkStart w:id="867" w:name="_ETM_Q1_12636756"/>
      <w:bookmarkStart w:id="868" w:name="_ETM_Q1_12636842"/>
      <w:bookmarkEnd w:id="867"/>
      <w:bookmarkEnd w:id="868"/>
    </w:p>
    <w:p w:rsidR="00514C94" w:rsidRDefault="00514C94" w:rsidP="00514C94">
      <w:pPr>
        <w:pStyle w:val="a4"/>
        <w:keepNext/>
        <w:rPr>
          <w:rtl/>
        </w:rPr>
      </w:pPr>
      <w:bookmarkStart w:id="869" w:name="_ETM_Q1_12637389"/>
      <w:bookmarkStart w:id="870" w:name="_ETM_Q1_12638806"/>
      <w:bookmarkStart w:id="871" w:name="ET_speaker_נועה_נרודסקי_לוי_85"/>
      <w:bookmarkEnd w:id="869"/>
      <w:bookmarkEnd w:id="870"/>
      <w:r w:rsidRPr="00514C94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נרודסקי</w:t>
      </w:r>
      <w:proofErr w:type="spellEnd"/>
      <w:r>
        <w:rPr>
          <w:rtl/>
        </w:rPr>
        <w:t xml:space="preserve"> לוי:</w:t>
      </w:r>
      <w:r w:rsidRPr="00514C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1"/>
    </w:p>
    <w:p w:rsidR="00514C94" w:rsidRDefault="00514C94" w:rsidP="00514C94">
      <w:pPr>
        <w:pStyle w:val="KeepWithNext"/>
        <w:rPr>
          <w:rtl/>
        </w:rPr>
      </w:pPr>
    </w:p>
    <w:p w:rsidR="00514C94" w:rsidRDefault="001D7D7B" w:rsidP="00514C94">
      <w:pPr>
        <w:rPr>
          <w:rtl/>
        </w:rPr>
      </w:pPr>
      <w:bookmarkStart w:id="872" w:name="_ETM_Q1_12639206"/>
      <w:bookmarkStart w:id="873" w:name="_ETM_Q1_12639256"/>
      <w:bookmarkEnd w:id="872"/>
      <w:bookmarkEnd w:id="873"/>
      <w:r>
        <w:rPr>
          <w:rFonts w:hint="cs"/>
          <w:rtl/>
        </w:rPr>
        <w:t>נאמר ש</w:t>
      </w:r>
      <w:r w:rsidR="00514C94">
        <w:rPr>
          <w:rFonts w:hint="cs"/>
          <w:rtl/>
        </w:rPr>
        <w:t xml:space="preserve">אין פה </w:t>
      </w:r>
      <w:bookmarkStart w:id="874" w:name="_ETM_Q1_12639789"/>
      <w:bookmarkEnd w:id="874"/>
      <w:r w:rsidR="00514C94">
        <w:rPr>
          <w:rFonts w:hint="cs"/>
          <w:rtl/>
        </w:rPr>
        <w:t>שום הסדר</w:t>
      </w:r>
      <w:r>
        <w:rPr>
          <w:rFonts w:hint="cs"/>
          <w:rtl/>
        </w:rPr>
        <w:t xml:space="preserve"> שלילי</w:t>
      </w:r>
      <w:r w:rsidR="00514C94">
        <w:rPr>
          <w:rFonts w:hint="cs"/>
          <w:rtl/>
        </w:rPr>
        <w:t xml:space="preserve">, גם </w:t>
      </w:r>
      <w:r>
        <w:rPr>
          <w:rFonts w:hint="cs"/>
          <w:rtl/>
        </w:rPr>
        <w:t xml:space="preserve">דברים שעלו </w:t>
      </w:r>
      <w:r w:rsidR="00514C94">
        <w:rPr>
          <w:rFonts w:hint="cs"/>
          <w:rtl/>
        </w:rPr>
        <w:t xml:space="preserve">בדיונים הקודמים </w:t>
      </w:r>
      <w:r>
        <w:rPr>
          <w:rFonts w:hint="cs"/>
          <w:rtl/>
        </w:rPr>
        <w:t xml:space="preserve">והטרידו </w:t>
      </w:r>
      <w:r w:rsidR="00514C94">
        <w:rPr>
          <w:rtl/>
        </w:rPr>
        <w:t>–</w:t>
      </w:r>
      <w:r w:rsidR="00514C94">
        <w:rPr>
          <w:rFonts w:hint="cs"/>
          <w:rtl/>
        </w:rPr>
        <w:t xml:space="preserve"> זה לא לגבי 27.</w:t>
      </w:r>
    </w:p>
    <w:p w:rsidR="00514C94" w:rsidRDefault="00514C94" w:rsidP="00514C94">
      <w:pPr>
        <w:rPr>
          <w:rtl/>
        </w:rPr>
      </w:pPr>
      <w:bookmarkStart w:id="875" w:name="_ETM_Q1_12645823"/>
      <w:bookmarkStart w:id="876" w:name="_ETM_Q1_12645890"/>
      <w:bookmarkEnd w:id="875"/>
      <w:bookmarkEnd w:id="876"/>
    </w:p>
    <w:p w:rsidR="00514C94" w:rsidRDefault="00514C94" w:rsidP="00514C94">
      <w:pPr>
        <w:pStyle w:val="af6"/>
        <w:keepNext/>
        <w:rPr>
          <w:rtl/>
        </w:rPr>
      </w:pPr>
      <w:bookmarkStart w:id="877" w:name="ET_yor_6157_86"/>
      <w:r w:rsidRPr="00514C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4C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7"/>
    </w:p>
    <w:p w:rsidR="00514C94" w:rsidRDefault="00514C94" w:rsidP="00514C94">
      <w:pPr>
        <w:pStyle w:val="KeepWithNext"/>
        <w:rPr>
          <w:rtl/>
        </w:rPr>
      </w:pPr>
    </w:p>
    <w:p w:rsidR="00514C94" w:rsidRDefault="00514C94" w:rsidP="001D7D7B">
      <w:pPr>
        <w:rPr>
          <w:rtl/>
        </w:rPr>
      </w:pPr>
      <w:bookmarkStart w:id="878" w:name="_ETM_Q1_12646390"/>
      <w:bookmarkEnd w:id="878"/>
      <w:r>
        <w:rPr>
          <w:rFonts w:hint="cs"/>
          <w:rtl/>
        </w:rPr>
        <w:t xml:space="preserve">אמרנו </w:t>
      </w:r>
      <w:bookmarkStart w:id="879" w:name="_ETM_Q1_12646890"/>
      <w:bookmarkEnd w:id="879"/>
      <w:r>
        <w:rPr>
          <w:rFonts w:hint="cs"/>
          <w:rtl/>
        </w:rPr>
        <w:t xml:space="preserve">את זה הכי ברור שיש. מדובר לפחות בכל הנוגע </w:t>
      </w:r>
      <w:r w:rsidR="001D7D7B">
        <w:rPr>
          <w:rFonts w:hint="cs"/>
          <w:rtl/>
        </w:rPr>
        <w:t>ל</w:t>
      </w:r>
      <w:r>
        <w:rPr>
          <w:rFonts w:hint="cs"/>
          <w:rtl/>
        </w:rPr>
        <w:t xml:space="preserve">סעיף </w:t>
      </w:r>
      <w:bookmarkStart w:id="880" w:name="_ETM_Q1_12654640"/>
      <w:bookmarkEnd w:id="880"/>
      <w:r w:rsidR="001D7D7B">
        <w:rPr>
          <w:rFonts w:hint="cs"/>
          <w:rtl/>
        </w:rPr>
        <w:t xml:space="preserve">שעוסק בסדי הדין, </w:t>
      </w:r>
      <w:r>
        <w:rPr>
          <w:rFonts w:hint="cs"/>
          <w:rtl/>
        </w:rPr>
        <w:t>מדובר בתיקון מבהיר.</w:t>
      </w:r>
    </w:p>
    <w:p w:rsidR="00514C94" w:rsidRDefault="00514C94" w:rsidP="00514C94">
      <w:pPr>
        <w:rPr>
          <w:rtl/>
        </w:rPr>
      </w:pPr>
      <w:bookmarkStart w:id="881" w:name="_ETM_Q1_12660341"/>
      <w:bookmarkStart w:id="882" w:name="_ETM_Q1_12660424"/>
      <w:bookmarkEnd w:id="881"/>
      <w:bookmarkEnd w:id="882"/>
    </w:p>
    <w:p w:rsidR="00514C94" w:rsidRDefault="00514C94" w:rsidP="00514C94">
      <w:pPr>
        <w:pStyle w:val="-"/>
        <w:keepNext/>
        <w:rPr>
          <w:rtl/>
        </w:rPr>
      </w:pPr>
      <w:bookmarkStart w:id="883" w:name="ET_speakercontinue_נועה_נרודסקי_לו_87"/>
      <w:r w:rsidRPr="00514C9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נועה </w:t>
      </w:r>
      <w:proofErr w:type="spellStart"/>
      <w:r>
        <w:rPr>
          <w:rtl/>
        </w:rPr>
        <w:t>נרודסקי</w:t>
      </w:r>
      <w:proofErr w:type="spellEnd"/>
      <w:r>
        <w:rPr>
          <w:rtl/>
        </w:rPr>
        <w:t xml:space="preserve"> לוי:</w:t>
      </w:r>
      <w:r w:rsidRPr="00514C9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3"/>
    </w:p>
    <w:p w:rsidR="00514C94" w:rsidRDefault="00514C94" w:rsidP="00514C94">
      <w:pPr>
        <w:pStyle w:val="KeepWithNext"/>
        <w:rPr>
          <w:rtl/>
        </w:rPr>
      </w:pPr>
    </w:p>
    <w:p w:rsidR="00514C94" w:rsidRDefault="00514C94" w:rsidP="00514C94">
      <w:pPr>
        <w:rPr>
          <w:rtl/>
        </w:rPr>
      </w:pPr>
      <w:bookmarkStart w:id="884" w:name="_ETM_Q1_12660907"/>
      <w:bookmarkEnd w:id="884"/>
      <w:r>
        <w:rPr>
          <w:rFonts w:hint="cs"/>
          <w:rtl/>
        </w:rPr>
        <w:t xml:space="preserve">כל הנושא של מה אוטומטי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85" w:name="_ETM_Q1_12663691"/>
      <w:bookmarkEnd w:id="885"/>
      <w:r>
        <w:rPr>
          <w:rFonts w:hint="cs"/>
          <w:rtl/>
        </w:rPr>
        <w:t>זה</w:t>
      </w:r>
      <w:r w:rsidR="001D7D7B">
        <w:rPr>
          <w:rFonts w:hint="cs"/>
          <w:rtl/>
        </w:rPr>
        <w:t xml:space="preserve"> ל</w:t>
      </w:r>
      <w:r>
        <w:rPr>
          <w:rFonts w:hint="cs"/>
          <w:rtl/>
        </w:rPr>
        <w:t>א הסדר שלילי על 27.</w:t>
      </w:r>
    </w:p>
    <w:p w:rsidR="00514C94" w:rsidRDefault="00514C94" w:rsidP="00514C94">
      <w:pPr>
        <w:rPr>
          <w:rtl/>
        </w:rPr>
      </w:pPr>
      <w:bookmarkStart w:id="886" w:name="_ETM_Q1_12667374"/>
      <w:bookmarkStart w:id="887" w:name="_ETM_Q1_12667424"/>
      <w:bookmarkEnd w:id="886"/>
      <w:bookmarkEnd w:id="887"/>
    </w:p>
    <w:p w:rsidR="00514C94" w:rsidRDefault="00514C94" w:rsidP="00514C94">
      <w:pPr>
        <w:pStyle w:val="a4"/>
        <w:keepNext/>
        <w:rPr>
          <w:rtl/>
        </w:rPr>
      </w:pPr>
      <w:bookmarkStart w:id="888" w:name="_ETM_Q1_12667524"/>
      <w:bookmarkStart w:id="889" w:name="_ETM_Q1_12667574"/>
      <w:bookmarkEnd w:id="888"/>
      <w:bookmarkEnd w:id="889"/>
      <w:r w:rsidRPr="003E7E5B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3E7E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14C94" w:rsidRDefault="00514C94" w:rsidP="00514C94">
      <w:pPr>
        <w:rPr>
          <w:rtl/>
        </w:rPr>
      </w:pPr>
    </w:p>
    <w:p w:rsidR="00514C94" w:rsidRDefault="00514C94" w:rsidP="00514C94">
      <w:pPr>
        <w:rPr>
          <w:rtl/>
        </w:rPr>
      </w:pPr>
      <w:bookmarkStart w:id="890" w:name="_ETM_Q1_12668307"/>
      <w:bookmarkStart w:id="891" w:name="_ETM_Q1_12668357"/>
      <w:bookmarkEnd w:id="890"/>
      <w:bookmarkEnd w:id="891"/>
      <w:r>
        <w:rPr>
          <w:rFonts w:hint="cs"/>
          <w:rtl/>
        </w:rPr>
        <w:t>זה רק שמחה יכול לומר לפרוטוקול.</w:t>
      </w:r>
    </w:p>
    <w:p w:rsidR="00514C94" w:rsidRDefault="00514C94" w:rsidP="00514C94">
      <w:pPr>
        <w:rPr>
          <w:rtl/>
        </w:rPr>
      </w:pPr>
      <w:bookmarkStart w:id="892" w:name="_ETM_Q1_12674274"/>
      <w:bookmarkStart w:id="893" w:name="_ETM_Q1_12674358"/>
      <w:bookmarkEnd w:id="892"/>
      <w:bookmarkEnd w:id="893"/>
    </w:p>
    <w:p w:rsidR="00514C94" w:rsidRDefault="00514C94" w:rsidP="00514C94">
      <w:pPr>
        <w:pStyle w:val="af6"/>
        <w:keepNext/>
        <w:rPr>
          <w:rtl/>
        </w:rPr>
      </w:pPr>
      <w:bookmarkStart w:id="894" w:name="ET_yor_6157_88"/>
      <w:r w:rsidRPr="00514C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4C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4"/>
    </w:p>
    <w:p w:rsidR="00514C94" w:rsidRDefault="00514C94" w:rsidP="00514C94">
      <w:pPr>
        <w:pStyle w:val="KeepWithNext"/>
        <w:rPr>
          <w:rtl/>
        </w:rPr>
      </w:pPr>
    </w:p>
    <w:p w:rsidR="00514C94" w:rsidRDefault="00514C94" w:rsidP="00514C94">
      <w:pPr>
        <w:rPr>
          <w:rtl/>
        </w:rPr>
      </w:pPr>
      <w:bookmarkStart w:id="895" w:name="_ETM_Q1_12674908"/>
      <w:bookmarkEnd w:id="895"/>
      <w:r>
        <w:rPr>
          <w:rFonts w:hint="cs"/>
          <w:rtl/>
        </w:rPr>
        <w:t>נכון</w:t>
      </w:r>
      <w:r w:rsidR="001D7D7B">
        <w:rPr>
          <w:rFonts w:hint="cs"/>
          <w:rtl/>
        </w:rPr>
        <w:t>. זה</w:t>
      </w:r>
      <w:r>
        <w:rPr>
          <w:rFonts w:hint="cs"/>
          <w:rtl/>
        </w:rPr>
        <w:t xml:space="preserve"> </w:t>
      </w:r>
      <w:bookmarkStart w:id="896" w:name="_ETM_Q1_12675608"/>
      <w:bookmarkEnd w:id="896"/>
      <w:r>
        <w:rPr>
          <w:rFonts w:hint="cs"/>
          <w:rtl/>
        </w:rPr>
        <w:t xml:space="preserve">ברור. אני מדבר על זה שמעבר לסוגיה של ההסדר השלילי, </w:t>
      </w:r>
      <w:bookmarkStart w:id="897" w:name="_ETM_Q1_12682425"/>
      <w:bookmarkEnd w:id="897"/>
      <w:r>
        <w:rPr>
          <w:rFonts w:hint="cs"/>
          <w:rtl/>
        </w:rPr>
        <w:t>לענ</w:t>
      </w:r>
      <w:r w:rsidR="00A7369B">
        <w:rPr>
          <w:rFonts w:hint="cs"/>
          <w:rtl/>
        </w:rPr>
        <w:t>י</w:t>
      </w:r>
      <w:r>
        <w:rPr>
          <w:rFonts w:hint="cs"/>
          <w:rtl/>
        </w:rPr>
        <w:t xml:space="preserve">ין בתי הדין אנו מבינים שזו לא הפרקטיקה הנוהגת. לכן </w:t>
      </w:r>
      <w:bookmarkStart w:id="898" w:name="_ETM_Q1_12689175"/>
      <w:bookmarkEnd w:id="898"/>
      <w:r>
        <w:rPr>
          <w:rFonts w:hint="cs"/>
          <w:rtl/>
        </w:rPr>
        <w:t xml:space="preserve">חוקקנו את זה </w:t>
      </w:r>
      <w:r w:rsidR="00A7369B">
        <w:rPr>
          <w:rFonts w:hint="cs"/>
          <w:rtl/>
        </w:rPr>
        <w:t xml:space="preserve">כדי לתקן את הפרקטיקה הנוהגת </w:t>
      </w:r>
      <w:r>
        <w:rPr>
          <w:rFonts w:hint="cs"/>
          <w:rtl/>
        </w:rPr>
        <w:t xml:space="preserve">למרות שהפרקטיקה הנוהגת </w:t>
      </w:r>
      <w:r w:rsidR="0035031E">
        <w:rPr>
          <w:rFonts w:hint="cs"/>
          <w:rtl/>
        </w:rPr>
        <w:t xml:space="preserve">היא </w:t>
      </w:r>
      <w:r>
        <w:rPr>
          <w:rFonts w:hint="cs"/>
          <w:rtl/>
        </w:rPr>
        <w:t>תמוהה בעינינו. אנו רוצי</w:t>
      </w:r>
      <w:r w:rsidR="0035031E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899" w:name="_ETM_Q1_12696826"/>
      <w:bookmarkEnd w:id="899"/>
      <w:r>
        <w:rPr>
          <w:rFonts w:hint="cs"/>
          <w:rtl/>
        </w:rPr>
        <w:t>להשפיע על המציאות</w:t>
      </w:r>
      <w:r w:rsidR="0035031E">
        <w:rPr>
          <w:rFonts w:hint="cs"/>
          <w:rtl/>
        </w:rPr>
        <w:t>, שיפעלו בהתאם לדין כפי שהבנו אותו</w:t>
      </w:r>
      <w:r>
        <w:rPr>
          <w:rFonts w:hint="cs"/>
          <w:rtl/>
        </w:rPr>
        <w:t>. מקו</w:t>
      </w:r>
      <w:r w:rsidR="0035031E">
        <w:rPr>
          <w:rFonts w:hint="cs"/>
          <w:rtl/>
        </w:rPr>
        <w:t>ו</w:t>
      </w:r>
      <w:r>
        <w:rPr>
          <w:rFonts w:hint="cs"/>
          <w:rtl/>
        </w:rPr>
        <w:t>ים שהם יקר</w:t>
      </w:r>
      <w:r w:rsidR="00D42418">
        <w:rPr>
          <w:rFonts w:hint="cs"/>
          <w:rtl/>
        </w:rPr>
        <w:t>א</w:t>
      </w:r>
      <w:r>
        <w:rPr>
          <w:rFonts w:hint="cs"/>
          <w:rtl/>
        </w:rPr>
        <w:t xml:space="preserve">ו את החוק. תודה רבה. </w:t>
      </w:r>
      <w:bookmarkStart w:id="900" w:name="_ETM_Q1_12702242"/>
      <w:bookmarkEnd w:id="900"/>
      <w:r>
        <w:rPr>
          <w:rFonts w:hint="cs"/>
          <w:rtl/>
        </w:rPr>
        <w:t>ישיבה זו נעולה.</w:t>
      </w:r>
    </w:p>
    <w:p w:rsidR="00514C94" w:rsidRDefault="00514C94" w:rsidP="00514C94">
      <w:pPr>
        <w:rPr>
          <w:rtl/>
        </w:rPr>
      </w:pPr>
      <w:bookmarkStart w:id="901" w:name="_ETM_Q1_12706076"/>
      <w:bookmarkStart w:id="902" w:name="_ETM_Q1_12706143"/>
      <w:bookmarkEnd w:id="901"/>
      <w:bookmarkEnd w:id="902"/>
    </w:p>
    <w:p w:rsidR="00B47751" w:rsidRDefault="00B47751" w:rsidP="00514C94">
      <w:pPr>
        <w:rPr>
          <w:rtl/>
        </w:rPr>
      </w:pPr>
      <w:bookmarkStart w:id="903" w:name="_GoBack"/>
      <w:bookmarkEnd w:id="903"/>
    </w:p>
    <w:p w:rsidR="00514C94" w:rsidRDefault="00514C94" w:rsidP="00681185">
      <w:pPr>
        <w:pStyle w:val="afc"/>
        <w:keepNext/>
        <w:rPr>
          <w:rtl/>
        </w:rPr>
      </w:pPr>
      <w:bookmarkStart w:id="904" w:name="ET_meetingend_89"/>
      <w:r w:rsidRPr="00514C9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12:27.</w:t>
      </w:r>
      <w:r w:rsidRPr="00514C94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904"/>
    </w:p>
    <w:sectPr w:rsidR="00514C94" w:rsidSect="00B4775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031E" w:rsidRDefault="0035031E">
      <w:r>
        <w:separator/>
      </w:r>
    </w:p>
  </w:endnote>
  <w:endnote w:type="continuationSeparator" w:id="0">
    <w:p w:rsidR="0035031E" w:rsidRDefault="003503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031E" w:rsidRDefault="0035031E">
      <w:r>
        <w:separator/>
      </w:r>
    </w:p>
  </w:footnote>
  <w:footnote w:type="continuationSeparator" w:id="0">
    <w:p w:rsidR="0035031E" w:rsidRDefault="003503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031E" w:rsidRDefault="0035031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5031E" w:rsidRDefault="0035031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031E" w:rsidRDefault="0035031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47751">
      <w:rPr>
        <w:rStyle w:val="af7"/>
        <w:noProof/>
        <w:rtl/>
      </w:rPr>
      <w:t>13</w:t>
    </w:r>
    <w:r>
      <w:rPr>
        <w:rStyle w:val="af7"/>
      </w:rPr>
      <w:fldChar w:fldCharType="end"/>
    </w:r>
  </w:p>
  <w:p w:rsidR="0035031E" w:rsidRPr="00CC5815" w:rsidRDefault="0035031E" w:rsidP="008E5E3F">
    <w:pPr>
      <w:pStyle w:val="a3"/>
      <w:ind w:firstLine="0"/>
    </w:pPr>
    <w:r>
      <w:rPr>
        <w:rtl/>
      </w:rPr>
      <w:t>ועדת החוקה, חוק ומשפט</w:t>
    </w:r>
  </w:p>
  <w:p w:rsidR="0035031E" w:rsidRPr="00CC5815" w:rsidRDefault="0035031E" w:rsidP="008E5E3F">
    <w:pPr>
      <w:pStyle w:val="a3"/>
      <w:ind w:firstLine="0"/>
      <w:rPr>
        <w:rtl/>
      </w:rPr>
    </w:pPr>
    <w:r>
      <w:rPr>
        <w:rtl/>
      </w:rPr>
      <w:t>30/03/2025</w:t>
    </w:r>
  </w:p>
  <w:p w:rsidR="0035031E" w:rsidRPr="00CC5815" w:rsidRDefault="0035031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031E" w:rsidRDefault="0035031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5031E" w:rsidRDefault="0035031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5031E" w:rsidRDefault="0035031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167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5717"/>
    <w:rsid w:val="001A74E9"/>
    <w:rsid w:val="001A7A1B"/>
    <w:rsid w:val="001C44DA"/>
    <w:rsid w:val="001C4FDA"/>
    <w:rsid w:val="001D440C"/>
    <w:rsid w:val="001D7D7B"/>
    <w:rsid w:val="002016FF"/>
    <w:rsid w:val="00227FEF"/>
    <w:rsid w:val="00261554"/>
    <w:rsid w:val="00271941"/>
    <w:rsid w:val="00275C03"/>
    <w:rsid w:val="00280D58"/>
    <w:rsid w:val="002D4BDB"/>
    <w:rsid w:val="002E5E31"/>
    <w:rsid w:val="00303B4C"/>
    <w:rsid w:val="00321E62"/>
    <w:rsid w:val="00327BF8"/>
    <w:rsid w:val="00340AFA"/>
    <w:rsid w:val="0035031E"/>
    <w:rsid w:val="003658CB"/>
    <w:rsid w:val="00366CFB"/>
    <w:rsid w:val="0036794C"/>
    <w:rsid w:val="0037170E"/>
    <w:rsid w:val="00373508"/>
    <w:rsid w:val="0038039C"/>
    <w:rsid w:val="00396023"/>
    <w:rsid w:val="003C279D"/>
    <w:rsid w:val="003E7E5B"/>
    <w:rsid w:val="003F0A5F"/>
    <w:rsid w:val="00420E41"/>
    <w:rsid w:val="00424C94"/>
    <w:rsid w:val="00443F54"/>
    <w:rsid w:val="00447608"/>
    <w:rsid w:val="00451746"/>
    <w:rsid w:val="00470EAC"/>
    <w:rsid w:val="0049458B"/>
    <w:rsid w:val="00495FD8"/>
    <w:rsid w:val="004B0A65"/>
    <w:rsid w:val="004B1BE9"/>
    <w:rsid w:val="00500C0C"/>
    <w:rsid w:val="00514C94"/>
    <w:rsid w:val="00546678"/>
    <w:rsid w:val="005506B9"/>
    <w:rsid w:val="005817EC"/>
    <w:rsid w:val="00590B77"/>
    <w:rsid w:val="005A342D"/>
    <w:rsid w:val="005C363E"/>
    <w:rsid w:val="005D61F3"/>
    <w:rsid w:val="005E1C6B"/>
    <w:rsid w:val="005F382F"/>
    <w:rsid w:val="005F76B0"/>
    <w:rsid w:val="00634F61"/>
    <w:rsid w:val="00681185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E6BB3"/>
    <w:rsid w:val="0082136D"/>
    <w:rsid w:val="008320F6"/>
    <w:rsid w:val="00841223"/>
    <w:rsid w:val="00846BE9"/>
    <w:rsid w:val="00853207"/>
    <w:rsid w:val="008713A4"/>
    <w:rsid w:val="00875F10"/>
    <w:rsid w:val="00893ACD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1F34"/>
    <w:rsid w:val="009F5773"/>
    <w:rsid w:val="00A15971"/>
    <w:rsid w:val="00A22C90"/>
    <w:rsid w:val="00A42723"/>
    <w:rsid w:val="00A64A6D"/>
    <w:rsid w:val="00A66020"/>
    <w:rsid w:val="00A7369B"/>
    <w:rsid w:val="00AB02EE"/>
    <w:rsid w:val="00AB3F3A"/>
    <w:rsid w:val="00AD4EC9"/>
    <w:rsid w:val="00AD6FFC"/>
    <w:rsid w:val="00AF31E6"/>
    <w:rsid w:val="00AF4150"/>
    <w:rsid w:val="00B0509A"/>
    <w:rsid w:val="00B120B2"/>
    <w:rsid w:val="00B47751"/>
    <w:rsid w:val="00B50340"/>
    <w:rsid w:val="00B65508"/>
    <w:rsid w:val="00B8517A"/>
    <w:rsid w:val="00BA6446"/>
    <w:rsid w:val="00BD47B7"/>
    <w:rsid w:val="00C135D5"/>
    <w:rsid w:val="00C22DCB"/>
    <w:rsid w:val="00C23749"/>
    <w:rsid w:val="00C3598A"/>
    <w:rsid w:val="00C360BC"/>
    <w:rsid w:val="00C44800"/>
    <w:rsid w:val="00C52EC2"/>
    <w:rsid w:val="00C61DC1"/>
    <w:rsid w:val="00C62C07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2418"/>
    <w:rsid w:val="00D45D27"/>
    <w:rsid w:val="00D86E57"/>
    <w:rsid w:val="00D9483A"/>
    <w:rsid w:val="00D95765"/>
    <w:rsid w:val="00D96B24"/>
    <w:rsid w:val="00DE5B80"/>
    <w:rsid w:val="00DF1B99"/>
    <w:rsid w:val="00E126D8"/>
    <w:rsid w:val="00E1590D"/>
    <w:rsid w:val="00E25B87"/>
    <w:rsid w:val="00E33AE3"/>
    <w:rsid w:val="00E61903"/>
    <w:rsid w:val="00E64116"/>
    <w:rsid w:val="00E9158C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E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43F5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811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404F0C-DC31-460C-BD07-D8AB713ED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13</Pages>
  <Words>4199</Words>
  <Characters>23938</Characters>
  <Application>Microsoft Office Word</Application>
  <DocSecurity>0</DocSecurity>
  <Lines>199</Lines>
  <Paragraphs>56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2025-05-11T04:03:00Z</dcterms:modified>
</cp:coreProperties>
</file>