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7782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005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778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77827" w:rsidP="005778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</w:t>
      </w:r>
    </w:p>
    <w:p w:rsidR="00E64116" w:rsidRPr="008713A4" w:rsidRDefault="005778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577827" w:rsidP="00631D0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באוגוסט 2021), שעה 13:</w:t>
      </w:r>
      <w:r w:rsidR="00631D06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77827" w:rsidP="00577827">
      <w:pPr>
        <w:spacing w:before="60"/>
        <w:ind w:firstLine="0"/>
        <w:rPr>
          <w:rtl/>
        </w:rPr>
      </w:pPr>
      <w:bookmarkStart w:id="0" w:name="ET_subject_624360_1"/>
      <w:r w:rsidRPr="00577827">
        <w:rPr>
          <w:rStyle w:val="TagStyle"/>
          <w:rtl/>
        </w:rPr>
        <w:t xml:space="preserve"> &lt;&lt; נושא &gt;&gt; </w:t>
      </w:r>
      <w:r w:rsidRPr="00577827">
        <w:rPr>
          <w:rtl/>
        </w:rPr>
        <w:t>הצעת צו רישוי שירותים ומקצועות בענף הרכב (הארכת תוקף הוראת שעה) (מס' 2), התשפ"א-2021</w:t>
      </w:r>
      <w:r w:rsidRPr="00577827">
        <w:rPr>
          <w:rStyle w:val="TagStyle"/>
          <w:rtl/>
        </w:rPr>
        <w:t xml:space="preserve"> &lt;&lt; נושא &gt;&gt;</w:t>
      </w:r>
      <w:r w:rsidRPr="00577827">
        <w:rPr>
          <w:rtl/>
        </w:rPr>
        <w:t xml:space="preserve">   </w:t>
      </w:r>
      <w:bookmarkEnd w:id="0"/>
    </w:p>
    <w:p w:rsidR="00577827" w:rsidRDefault="00577827" w:rsidP="007C693F">
      <w:pPr>
        <w:spacing w:before="60"/>
        <w:ind w:firstLine="0"/>
        <w:rPr>
          <w:rtl/>
        </w:rPr>
      </w:pPr>
    </w:p>
    <w:p w:rsidR="00C80054" w:rsidRPr="008713A4" w:rsidRDefault="00C80054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77827" w:rsidRDefault="00577827" w:rsidP="00EC1FB3">
      <w:pPr>
        <w:ind w:firstLine="0"/>
        <w:rPr>
          <w:rtl/>
        </w:rPr>
      </w:pPr>
      <w:r w:rsidRPr="00577827">
        <w:rPr>
          <w:rtl/>
        </w:rPr>
        <w:t>מיכאל מרדכי ביטון – היו"ר</w:t>
      </w:r>
    </w:p>
    <w:p w:rsidR="00577827" w:rsidRDefault="00577827" w:rsidP="00EC1FB3">
      <w:pPr>
        <w:ind w:firstLine="0"/>
        <w:rPr>
          <w:rtl/>
        </w:rPr>
      </w:pPr>
      <w:r w:rsidRPr="00577827">
        <w:rPr>
          <w:rtl/>
        </w:rPr>
        <w:t xml:space="preserve">מיכל שיר </w:t>
      </w:r>
      <w:proofErr w:type="spellStart"/>
      <w:r w:rsidRPr="00577827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C80054" w:rsidRDefault="00C8005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77827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80054" w:rsidRDefault="00C80054" w:rsidP="00DE5B80">
      <w:pPr>
        <w:ind w:firstLine="0"/>
        <w:rPr>
          <w:b/>
          <w:bCs/>
          <w:u w:val="single"/>
          <w:rtl/>
        </w:rPr>
      </w:pPr>
    </w:p>
    <w:p w:rsidR="00C80054" w:rsidRPr="000C47F5" w:rsidRDefault="00C8005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C8005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336"/>
        <w:gridCol w:w="7142"/>
      </w:tblGrid>
      <w:tr w:rsidR="00631D06" w:rsidTr="00631D06">
        <w:tc>
          <w:tcPr>
            <w:tcW w:w="1826" w:type="dxa"/>
          </w:tcPr>
          <w:p w:rsidR="00631D06" w:rsidRDefault="00631D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לנה </w:t>
            </w:r>
            <w:proofErr w:type="spellStart"/>
            <w:r>
              <w:rPr>
                <w:rFonts w:hint="cs"/>
                <w:rtl/>
              </w:rPr>
              <w:t>גרשקוביץ</w:t>
            </w:r>
            <w:proofErr w:type="spellEnd"/>
          </w:p>
        </w:tc>
        <w:tc>
          <w:tcPr>
            <w:tcW w:w="283" w:type="dxa"/>
          </w:tcPr>
          <w:p w:rsidR="00631D06" w:rsidRDefault="00631D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9" w:type="dxa"/>
          </w:tcPr>
          <w:p w:rsidR="00631D06" w:rsidRDefault="00631D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כלכלנית בכירה </w:t>
            </w:r>
            <w:proofErr w:type="spellStart"/>
            <w:r>
              <w:rPr>
                <w:rFonts w:hint="cs"/>
                <w:rtl/>
              </w:rPr>
              <w:t>במינהלת</w:t>
            </w:r>
            <w:proofErr w:type="spellEnd"/>
            <w:r>
              <w:rPr>
                <w:rFonts w:hint="cs"/>
                <w:rtl/>
              </w:rPr>
              <w:t xml:space="preserve"> התנועה, משרד התחבורה והבטיחות בדרכים</w:t>
            </w:r>
          </w:p>
        </w:tc>
      </w:tr>
      <w:tr w:rsidR="00631D06" w:rsidTr="00631D06">
        <w:tc>
          <w:tcPr>
            <w:tcW w:w="1826" w:type="dxa"/>
          </w:tcPr>
          <w:p w:rsidR="00631D06" w:rsidRDefault="00631D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ספיר </w:t>
            </w:r>
            <w:proofErr w:type="spellStart"/>
            <w:r>
              <w:rPr>
                <w:rFonts w:hint="cs"/>
                <w:rtl/>
              </w:rPr>
              <w:t>דדון</w:t>
            </w:r>
            <w:proofErr w:type="spellEnd"/>
          </w:p>
        </w:tc>
        <w:tc>
          <w:tcPr>
            <w:tcW w:w="283" w:type="dxa"/>
          </w:tcPr>
          <w:p w:rsidR="00631D06" w:rsidRDefault="00631D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9" w:type="dxa"/>
          </w:tcPr>
          <w:p w:rsidR="00631D06" w:rsidRDefault="00631D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משרד התחבורה והבטיחות בדרכים</w:t>
            </w:r>
          </w:p>
        </w:tc>
      </w:tr>
      <w:tr w:rsidR="00631D06" w:rsidTr="00631D06">
        <w:tc>
          <w:tcPr>
            <w:tcW w:w="1826" w:type="dxa"/>
          </w:tcPr>
          <w:p w:rsidR="00631D06" w:rsidRDefault="00631D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ניתאי </w:t>
            </w:r>
            <w:proofErr w:type="spellStart"/>
            <w:r>
              <w:rPr>
                <w:rFonts w:hint="cs"/>
                <w:rtl/>
              </w:rPr>
              <w:t>סטט</w:t>
            </w:r>
            <w:proofErr w:type="spellEnd"/>
          </w:p>
        </w:tc>
        <w:tc>
          <w:tcPr>
            <w:tcW w:w="283" w:type="dxa"/>
          </w:tcPr>
          <w:p w:rsidR="00631D06" w:rsidRDefault="00631D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9" w:type="dxa"/>
          </w:tcPr>
          <w:p w:rsidR="00631D06" w:rsidRDefault="00631D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לשרת התחבורה והבטיחות בדרכים, משרד התחבורה והבטיחות בדרכים</w:t>
            </w:r>
          </w:p>
        </w:tc>
      </w:tr>
      <w:tr w:rsidR="00631D06" w:rsidTr="00631D06">
        <w:tc>
          <w:tcPr>
            <w:tcW w:w="1826" w:type="dxa"/>
          </w:tcPr>
          <w:p w:rsidR="00631D06" w:rsidRDefault="00631D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חוה ראובני</w:t>
            </w:r>
          </w:p>
        </w:tc>
        <w:tc>
          <w:tcPr>
            <w:tcW w:w="283" w:type="dxa"/>
          </w:tcPr>
          <w:p w:rsidR="00631D06" w:rsidRDefault="00631D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9" w:type="dxa"/>
          </w:tcPr>
          <w:p w:rsidR="00631D06" w:rsidRDefault="00631D06" w:rsidP="00631D0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בכירה ליועץ המשפטי, משרד התחבורה והבטיחות בדרכים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80054" w:rsidRPr="008713A4" w:rsidRDefault="00C80054" w:rsidP="00DE5B80">
      <w:pPr>
        <w:ind w:firstLine="0"/>
        <w:rPr>
          <w:rtl/>
        </w:rPr>
      </w:pPr>
    </w:p>
    <w:p w:rsidR="00631D06" w:rsidRPr="008713A4" w:rsidRDefault="00C80054" w:rsidP="00631D0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631D0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336"/>
        <w:gridCol w:w="7144"/>
      </w:tblGrid>
      <w:tr w:rsidR="00631D06" w:rsidTr="005D6265">
        <w:tc>
          <w:tcPr>
            <w:tcW w:w="1826" w:type="dxa"/>
          </w:tcPr>
          <w:p w:rsidR="00631D06" w:rsidRDefault="00631D06" w:rsidP="005D62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מלכה</w:t>
            </w:r>
          </w:p>
        </w:tc>
        <w:tc>
          <w:tcPr>
            <w:tcW w:w="283" w:type="dxa"/>
          </w:tcPr>
          <w:p w:rsidR="00631D06" w:rsidRDefault="00631D06" w:rsidP="005D62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9" w:type="dxa"/>
          </w:tcPr>
          <w:p w:rsidR="00631D06" w:rsidRDefault="00631D06" w:rsidP="005D62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חן מוטורס, יבואן כלי רכב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77827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77827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77827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577827" w:rsidRDefault="00577827" w:rsidP="008320F6">
      <w:pPr>
        <w:ind w:firstLine="0"/>
        <w:rPr>
          <w:rtl/>
        </w:rPr>
      </w:pPr>
      <w:bookmarkStart w:id="1" w:name="_ETM_Q1_5522"/>
      <w:bookmarkStart w:id="2" w:name="_ETM_Q1_5604"/>
      <w:bookmarkEnd w:id="1"/>
      <w:bookmarkEnd w:id="2"/>
    </w:p>
    <w:p w:rsidR="00577827" w:rsidRDefault="0057782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77827" w:rsidRDefault="00577827" w:rsidP="00577827">
      <w:pPr>
        <w:pStyle w:val="a6"/>
        <w:keepNext/>
        <w:rPr>
          <w:rtl/>
        </w:rPr>
      </w:pPr>
      <w:bookmarkStart w:id="3" w:name="ET_subject_624360_2"/>
      <w:r w:rsidRPr="0057782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רישוי שירותים ומקצועות בענף הרכב (הארכת תוקף הוראת שעה) (מס' 2), התשפ"א-2021</w:t>
      </w:r>
      <w:r w:rsidRPr="0057782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577827" w:rsidRDefault="00577827" w:rsidP="00577827">
      <w:pPr>
        <w:rPr>
          <w:rtl/>
        </w:rPr>
      </w:pPr>
      <w:bookmarkStart w:id="4" w:name="_ETM_Q1_9801"/>
      <w:bookmarkStart w:id="5" w:name="_ETM_Q1_10064"/>
      <w:bookmarkStart w:id="6" w:name="_ETM_Q1_10123"/>
      <w:bookmarkEnd w:id="4"/>
      <w:bookmarkEnd w:id="5"/>
      <w:bookmarkEnd w:id="6"/>
    </w:p>
    <w:p w:rsidR="00C80054" w:rsidRDefault="00C80054" w:rsidP="00577827">
      <w:pPr>
        <w:rPr>
          <w:rtl/>
        </w:rPr>
      </w:pPr>
      <w:bookmarkStart w:id="7" w:name="_GoBack"/>
      <w:bookmarkEnd w:id="7"/>
    </w:p>
    <w:p w:rsidR="00577827" w:rsidRDefault="00577827" w:rsidP="00577827">
      <w:pPr>
        <w:pStyle w:val="af6"/>
        <w:keepNext/>
        <w:rPr>
          <w:rtl/>
        </w:rPr>
      </w:pPr>
      <w:bookmarkStart w:id="8" w:name="ET_yor_5765_3"/>
      <w:r w:rsidRPr="005778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78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577827" w:rsidRDefault="00577827" w:rsidP="00577827">
      <w:pPr>
        <w:pStyle w:val="KeepWithNext"/>
        <w:rPr>
          <w:rtl/>
          <w:lang w:eastAsia="he-IL"/>
        </w:rPr>
      </w:pPr>
    </w:p>
    <w:p w:rsidR="00282290" w:rsidRDefault="00577827" w:rsidP="00282290">
      <w:pPr>
        <w:rPr>
          <w:rtl/>
          <w:lang w:eastAsia="he-IL"/>
        </w:rPr>
      </w:pPr>
      <w:bookmarkStart w:id="9" w:name="_ETM_Q1_11496"/>
      <w:bookmarkEnd w:id="9"/>
      <w:r>
        <w:rPr>
          <w:rFonts w:hint="cs"/>
          <w:rtl/>
          <w:lang w:eastAsia="he-IL"/>
        </w:rPr>
        <w:t xml:space="preserve">אני מתחיל את ישיבת ועדת הכלכלה </w:t>
      </w:r>
      <w:bookmarkStart w:id="10" w:name="_ETM_Q1_29122"/>
      <w:bookmarkEnd w:id="10"/>
      <w:r>
        <w:rPr>
          <w:rFonts w:hint="cs"/>
          <w:rtl/>
          <w:lang w:eastAsia="he-IL"/>
        </w:rPr>
        <w:t xml:space="preserve">בנושא הצעת צו רישוי שירותים ומקצועות בענף הרכב (הארכת תוקף </w:t>
      </w:r>
      <w:bookmarkStart w:id="11" w:name="_ETM_Q1_32155"/>
      <w:bookmarkEnd w:id="11"/>
      <w:r>
        <w:rPr>
          <w:rFonts w:hint="cs"/>
          <w:rtl/>
          <w:lang w:eastAsia="he-IL"/>
        </w:rPr>
        <w:t xml:space="preserve">הוראת שעה). אני אבקש מאנשי המקצוע במשרד התחבורה </w:t>
      </w:r>
      <w:bookmarkStart w:id="12" w:name="_ETM_Q1_50011"/>
      <w:bookmarkEnd w:id="12"/>
      <w:r>
        <w:rPr>
          <w:rFonts w:hint="cs"/>
          <w:rtl/>
          <w:lang w:eastAsia="he-IL"/>
        </w:rPr>
        <w:t xml:space="preserve">להציג אותו. </w:t>
      </w:r>
      <w:bookmarkStart w:id="13" w:name="_ETM_Q1_52893"/>
      <w:bookmarkStart w:id="14" w:name="_ETM_Q1_52987"/>
      <w:bookmarkEnd w:id="13"/>
      <w:bookmarkEnd w:id="14"/>
      <w:r w:rsidR="00282290">
        <w:rPr>
          <w:rFonts w:hint="cs"/>
          <w:rtl/>
          <w:lang w:eastAsia="he-IL"/>
        </w:rPr>
        <w:t xml:space="preserve">בבקשה. </w:t>
      </w:r>
    </w:p>
    <w:p w:rsidR="00282290" w:rsidRDefault="00282290" w:rsidP="00282290">
      <w:pPr>
        <w:rPr>
          <w:rFonts w:ascii="David" w:hAnsi="David"/>
          <w:u w:val="single"/>
          <w:rtl/>
          <w:lang w:eastAsia="he-IL"/>
        </w:rPr>
      </w:pPr>
    </w:p>
    <w:p w:rsidR="00282290" w:rsidRPr="00282290" w:rsidRDefault="00282290" w:rsidP="00282290">
      <w:pPr>
        <w:pStyle w:val="af9"/>
        <w:keepNext/>
        <w:rPr>
          <w:rtl/>
          <w:lang w:eastAsia="he-IL"/>
        </w:rPr>
      </w:pPr>
      <w:bookmarkStart w:id="15" w:name="ET_guest_842646_5"/>
      <w:r w:rsidRPr="00282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2822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"/>
    </w:p>
    <w:p w:rsidR="00282290" w:rsidRDefault="00282290" w:rsidP="00282290">
      <w:pPr>
        <w:pStyle w:val="KeepWithNext"/>
        <w:rPr>
          <w:rtl/>
          <w:lang w:eastAsia="he-IL"/>
        </w:rPr>
      </w:pPr>
    </w:p>
    <w:p w:rsidR="00384050" w:rsidRDefault="00282290" w:rsidP="00D17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 פרק ד' </w:t>
      </w:r>
      <w:bookmarkStart w:id="16" w:name="_ETM_Q1_56233"/>
      <w:bookmarkEnd w:id="16"/>
      <w:r>
        <w:rPr>
          <w:rFonts w:hint="cs"/>
          <w:rtl/>
          <w:lang w:eastAsia="he-IL"/>
        </w:rPr>
        <w:t xml:space="preserve">לחוק רישוי שירותים ובכלל זאת סעיפים 41, ו-47 עד 50, מטיל על היבואנים הישירים חובות שונות </w:t>
      </w:r>
      <w:bookmarkStart w:id="17" w:name="_ETM_Q1_66881"/>
      <w:bookmarkEnd w:id="17"/>
      <w:r>
        <w:rPr>
          <w:rFonts w:hint="cs"/>
          <w:rtl/>
          <w:lang w:eastAsia="he-IL"/>
        </w:rPr>
        <w:t xml:space="preserve">ביחס לכלי רכב מתוצר שמיובא על ידם </w:t>
      </w:r>
      <w:bookmarkStart w:id="18" w:name="_ETM_Q1_72367"/>
      <w:bookmarkEnd w:id="18"/>
      <w:r>
        <w:rPr>
          <w:rFonts w:hint="cs"/>
          <w:rtl/>
          <w:lang w:eastAsia="he-IL"/>
        </w:rPr>
        <w:t>לישראל. במסגרת הוראת השעה צמצמנו בעבר את החובה הזאת</w:t>
      </w:r>
      <w:bookmarkStart w:id="19" w:name="_ETM_Q1_74357"/>
      <w:bookmarkEnd w:id="19"/>
      <w:r>
        <w:rPr>
          <w:rFonts w:hint="cs"/>
          <w:rtl/>
          <w:lang w:eastAsia="he-IL"/>
        </w:rPr>
        <w:t xml:space="preserve"> ביחס לכלי רכב רק מסוג (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>) ו-(</w:t>
      </w:r>
      <w:r>
        <w:rPr>
          <w:rFonts w:hint="cs"/>
          <w:lang w:eastAsia="he-IL"/>
        </w:rPr>
        <w:t>N</w:t>
      </w:r>
      <w:r>
        <w:rPr>
          <w:rFonts w:hint="cs"/>
          <w:rtl/>
          <w:lang w:eastAsia="he-IL"/>
        </w:rPr>
        <w:t>)</w:t>
      </w:r>
      <w:r w:rsidR="00384050">
        <w:rPr>
          <w:rFonts w:hint="cs"/>
          <w:rtl/>
          <w:lang w:eastAsia="he-IL"/>
        </w:rPr>
        <w:t xml:space="preserve">, ואנחנו רוצים להאריך אותה בשישה חודשים. </w:t>
      </w:r>
      <w:bookmarkStart w:id="20" w:name="_ETM_Q1_84721"/>
      <w:bookmarkStart w:id="21" w:name="_ETM_Q1_82898"/>
      <w:bookmarkStart w:id="22" w:name="_ETM_Q1_83000"/>
      <w:bookmarkStart w:id="23" w:name="_ETM_Q1_83714"/>
      <w:bookmarkStart w:id="24" w:name="_ETM_Q1_83791"/>
      <w:bookmarkEnd w:id="20"/>
      <w:bookmarkEnd w:id="21"/>
      <w:bookmarkEnd w:id="22"/>
      <w:bookmarkEnd w:id="23"/>
      <w:bookmarkEnd w:id="24"/>
      <w:r w:rsidR="00384050">
        <w:rPr>
          <w:rFonts w:hint="cs"/>
          <w:rtl/>
          <w:lang w:eastAsia="he-IL"/>
        </w:rPr>
        <w:t xml:space="preserve">הוראת השעה מצומצמת לקבוצות קטנות של כלי רכב, היא </w:t>
      </w:r>
      <w:bookmarkStart w:id="25" w:name="_ETM_Q1_90271"/>
      <w:bookmarkEnd w:id="25"/>
      <w:r w:rsidR="00384050">
        <w:rPr>
          <w:rFonts w:hint="cs"/>
          <w:rtl/>
          <w:lang w:eastAsia="he-IL"/>
        </w:rPr>
        <w:t>חלה היום רק לגבי כלי רכב מסוג (</w:t>
      </w:r>
      <w:r w:rsidR="00384050">
        <w:rPr>
          <w:rFonts w:hint="cs"/>
          <w:lang w:eastAsia="he-IL"/>
        </w:rPr>
        <w:t>L</w:t>
      </w:r>
      <w:r w:rsidR="00384050">
        <w:rPr>
          <w:rFonts w:hint="cs"/>
          <w:rtl/>
          <w:lang w:eastAsia="he-IL"/>
        </w:rPr>
        <w:t>), (</w:t>
      </w:r>
      <w:r w:rsidR="00384050">
        <w:rPr>
          <w:rFonts w:hint="cs"/>
          <w:lang w:eastAsia="he-IL"/>
        </w:rPr>
        <w:t>O</w:t>
      </w:r>
      <w:r w:rsidR="00384050">
        <w:rPr>
          <w:rFonts w:hint="cs"/>
          <w:rtl/>
          <w:lang w:eastAsia="he-IL"/>
        </w:rPr>
        <w:t>) ו-(</w:t>
      </w:r>
      <w:r w:rsidR="00384050">
        <w:rPr>
          <w:rFonts w:hint="cs"/>
          <w:lang w:eastAsia="he-IL"/>
        </w:rPr>
        <w:t>T</w:t>
      </w:r>
      <w:r w:rsidR="00384050">
        <w:rPr>
          <w:rFonts w:hint="cs"/>
          <w:rtl/>
          <w:lang w:eastAsia="he-IL"/>
        </w:rPr>
        <w:t>)</w:t>
      </w:r>
      <w:bookmarkStart w:id="26" w:name="_ETM_Q1_92632"/>
      <w:bookmarkEnd w:id="26"/>
      <w:r w:rsidR="00384050">
        <w:rPr>
          <w:rFonts w:hint="cs"/>
          <w:rtl/>
          <w:lang w:eastAsia="he-IL"/>
        </w:rPr>
        <w:t xml:space="preserve">, או במילים פשוטות, אופנועים, גרורים, טרקטורים </w:t>
      </w:r>
      <w:bookmarkStart w:id="27" w:name="_ETM_Q1_100088"/>
      <w:bookmarkEnd w:id="27"/>
      <w:r w:rsidR="00384050">
        <w:rPr>
          <w:rFonts w:hint="cs"/>
          <w:rtl/>
          <w:lang w:eastAsia="he-IL"/>
        </w:rPr>
        <w:t xml:space="preserve">ומכונות ניידות. זה הכול. </w:t>
      </w:r>
    </w:p>
    <w:p w:rsidR="007F4EFA" w:rsidRDefault="007F4EFA" w:rsidP="00282290">
      <w:pPr>
        <w:rPr>
          <w:rtl/>
          <w:lang w:eastAsia="he-IL"/>
        </w:rPr>
      </w:pPr>
      <w:bookmarkStart w:id="28" w:name="_ETM_Q1_104953"/>
      <w:bookmarkStart w:id="29" w:name="_ETM_Q1_105050"/>
      <w:bookmarkEnd w:id="28"/>
      <w:bookmarkEnd w:id="29"/>
    </w:p>
    <w:p w:rsidR="007F4EFA" w:rsidRDefault="007F4EFA" w:rsidP="007F4EFA">
      <w:pPr>
        <w:pStyle w:val="af6"/>
        <w:keepNext/>
        <w:rPr>
          <w:rtl/>
        </w:rPr>
      </w:pPr>
      <w:bookmarkStart w:id="30" w:name="ET_yor_5765_6"/>
      <w:r w:rsidRPr="007F4E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4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7F4EFA" w:rsidRDefault="007F4EFA" w:rsidP="007F4EFA">
      <w:pPr>
        <w:pStyle w:val="KeepWithNext"/>
        <w:rPr>
          <w:rtl/>
          <w:lang w:eastAsia="he-IL"/>
        </w:rPr>
      </w:pPr>
    </w:p>
    <w:p w:rsidR="007F4EFA" w:rsidRDefault="007F4EFA" w:rsidP="007F4EFA">
      <w:pPr>
        <w:rPr>
          <w:rtl/>
          <w:lang w:eastAsia="he-IL"/>
        </w:rPr>
      </w:pPr>
      <w:bookmarkStart w:id="31" w:name="_ETM_Q1_106229"/>
      <w:bookmarkEnd w:id="31"/>
      <w:r>
        <w:rPr>
          <w:rFonts w:hint="cs"/>
          <w:rtl/>
          <w:lang w:eastAsia="he-IL"/>
        </w:rPr>
        <w:t xml:space="preserve">תודה. התייחסות של הייעוץ המשפטי שלנו. בבקשה. </w:t>
      </w:r>
    </w:p>
    <w:p w:rsidR="007F4EFA" w:rsidRDefault="007F4EFA" w:rsidP="007F4EFA">
      <w:pPr>
        <w:rPr>
          <w:rtl/>
          <w:lang w:eastAsia="he-IL"/>
        </w:rPr>
      </w:pPr>
      <w:bookmarkStart w:id="32" w:name="_ETM_Q1_111290"/>
      <w:bookmarkStart w:id="33" w:name="_ETM_Q1_111373"/>
      <w:bookmarkStart w:id="34" w:name="_ETM_Q1_112202"/>
      <w:bookmarkStart w:id="35" w:name="_ETM_Q1_112329"/>
      <w:bookmarkEnd w:id="32"/>
      <w:bookmarkEnd w:id="33"/>
      <w:bookmarkEnd w:id="34"/>
      <w:bookmarkEnd w:id="35"/>
    </w:p>
    <w:p w:rsidR="007F4EFA" w:rsidRDefault="007F4EFA" w:rsidP="007F4EFA">
      <w:pPr>
        <w:pStyle w:val="a4"/>
        <w:keepNext/>
        <w:rPr>
          <w:rtl/>
        </w:rPr>
      </w:pPr>
      <w:bookmarkStart w:id="36" w:name="ET_speaker_מרב_תורגמן_7"/>
      <w:r w:rsidRPr="007F4EF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7F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7F4EFA" w:rsidRDefault="007F4EFA" w:rsidP="007F4EFA">
      <w:pPr>
        <w:pStyle w:val="KeepWithNext"/>
        <w:rPr>
          <w:rtl/>
          <w:lang w:eastAsia="he-IL"/>
        </w:rPr>
      </w:pPr>
    </w:p>
    <w:p w:rsidR="007F4EFA" w:rsidRDefault="007F4EFA" w:rsidP="007F4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בצו שהותקן מכוח חוק רישוי שירותים </w:t>
      </w:r>
      <w:bookmarkStart w:id="37" w:name="_ETM_Q1_115947"/>
      <w:bookmarkEnd w:id="37"/>
      <w:r>
        <w:rPr>
          <w:rFonts w:hint="cs"/>
          <w:rtl/>
          <w:lang w:eastAsia="he-IL"/>
        </w:rPr>
        <w:t xml:space="preserve">ומקצועות בענף הרכב. הסעיף המקורי שחוקק ב-2016 קבע תחילה </w:t>
      </w:r>
      <w:bookmarkStart w:id="38" w:name="_ETM_Q1_121930"/>
      <w:bookmarkEnd w:id="38"/>
      <w:r>
        <w:rPr>
          <w:rFonts w:hint="cs"/>
          <w:rtl/>
          <w:lang w:eastAsia="he-IL"/>
        </w:rPr>
        <w:t xml:space="preserve">נדחית לארבע שנים והסמיך את השר להאריך בצו את מועד </w:t>
      </w:r>
      <w:bookmarkStart w:id="39" w:name="_ETM_Q1_127772"/>
      <w:bookmarkEnd w:id="39"/>
      <w:r>
        <w:rPr>
          <w:rFonts w:hint="cs"/>
          <w:rtl/>
          <w:lang w:eastAsia="he-IL"/>
        </w:rPr>
        <w:t xml:space="preserve">התחילה. התאריך הזה כבר נדחה פעם אחת, בחצי שנה, ולמעשה </w:t>
      </w:r>
      <w:bookmarkStart w:id="40" w:name="_ETM_Q1_132333"/>
      <w:bookmarkEnd w:id="40"/>
      <w:r>
        <w:rPr>
          <w:rFonts w:hint="cs"/>
          <w:rtl/>
          <w:lang w:eastAsia="he-IL"/>
        </w:rPr>
        <w:t xml:space="preserve">הוא היה אמור לפקוע באפריל 2021, אבל בגלל שהכנסת </w:t>
      </w:r>
      <w:bookmarkStart w:id="41" w:name="_ETM_Q1_140053"/>
      <w:bookmarkEnd w:id="41"/>
      <w:r>
        <w:rPr>
          <w:rFonts w:hint="cs"/>
          <w:rtl/>
          <w:lang w:eastAsia="he-IL"/>
        </w:rPr>
        <w:t xml:space="preserve">יצאה לפגרות אז מכוח סעיף 38(א) לחוק יסוד: הכנסת, </w:t>
      </w:r>
      <w:bookmarkStart w:id="42" w:name="_ETM_Q1_143273"/>
      <w:bookmarkEnd w:id="42"/>
      <w:r>
        <w:rPr>
          <w:rFonts w:hint="cs"/>
          <w:rtl/>
          <w:lang w:eastAsia="he-IL"/>
        </w:rPr>
        <w:t xml:space="preserve">כל חיקוק שעומד לפקוע שלושה חודשים לפני הבחירות או </w:t>
      </w:r>
      <w:bookmarkStart w:id="43" w:name="_ETM_Q1_151276"/>
      <w:bookmarkEnd w:id="43"/>
      <w:r>
        <w:rPr>
          <w:rFonts w:hint="cs"/>
          <w:rtl/>
          <w:lang w:eastAsia="he-IL"/>
        </w:rPr>
        <w:t xml:space="preserve">שלושה חודשים אחרי הבחירות, יעמוד בתוקפו עד 6 ביולי. </w:t>
      </w:r>
      <w:bookmarkStart w:id="44" w:name="_ETM_Q1_155126"/>
      <w:bookmarkEnd w:id="44"/>
      <w:r>
        <w:rPr>
          <w:rFonts w:hint="cs"/>
          <w:rtl/>
          <w:lang w:eastAsia="he-IL"/>
        </w:rPr>
        <w:t xml:space="preserve">למעשה יצא שההוראה המהותית בחוק </w:t>
      </w:r>
      <w:bookmarkStart w:id="45" w:name="_ETM_Q1_165237"/>
      <w:bookmarkEnd w:id="45"/>
      <w:r>
        <w:rPr>
          <w:rFonts w:hint="cs"/>
          <w:rtl/>
          <w:lang w:eastAsia="he-IL"/>
        </w:rPr>
        <w:t xml:space="preserve">נכנסה לתוקף כבר ב-6 ביולי, ולכן פנינו למשרד </w:t>
      </w:r>
      <w:bookmarkStart w:id="46" w:name="_ETM_Q1_169083"/>
      <w:bookmarkEnd w:id="46"/>
      <w:r>
        <w:rPr>
          <w:rFonts w:hint="cs"/>
          <w:rtl/>
          <w:lang w:eastAsia="he-IL"/>
        </w:rPr>
        <w:t xml:space="preserve">התחבורה בבקשה לבחון את תחילת ההוראה באופן רטרואקטיבי, כך שזה </w:t>
      </w:r>
      <w:bookmarkStart w:id="47" w:name="_ETM_Q1_171521"/>
      <w:bookmarkEnd w:id="47"/>
      <w:r>
        <w:rPr>
          <w:rFonts w:hint="cs"/>
          <w:rtl/>
          <w:lang w:eastAsia="he-IL"/>
        </w:rPr>
        <w:t xml:space="preserve">יחול החל מ-7 ביולי, כדי שלא יהיה איזשהו פרק זמן </w:t>
      </w:r>
      <w:bookmarkStart w:id="48" w:name="_ETM_Q1_181049"/>
      <w:bookmarkEnd w:id="48"/>
      <w:r>
        <w:rPr>
          <w:rFonts w:hint="cs"/>
          <w:rtl/>
          <w:lang w:eastAsia="he-IL"/>
        </w:rPr>
        <w:t xml:space="preserve">שבו יש חובות על העוסקים. </w:t>
      </w:r>
    </w:p>
    <w:p w:rsidR="007F4EFA" w:rsidRDefault="007F4EFA" w:rsidP="007F4EFA">
      <w:pPr>
        <w:rPr>
          <w:rtl/>
          <w:lang w:eastAsia="he-IL"/>
        </w:rPr>
      </w:pPr>
      <w:bookmarkStart w:id="49" w:name="_ETM_Q1_181872"/>
      <w:bookmarkStart w:id="50" w:name="_ETM_Q1_181963"/>
      <w:bookmarkEnd w:id="49"/>
      <w:bookmarkEnd w:id="50"/>
    </w:p>
    <w:p w:rsidR="007F4EFA" w:rsidRDefault="007F4EFA" w:rsidP="007F4EFA">
      <w:pPr>
        <w:pStyle w:val="af6"/>
        <w:keepNext/>
        <w:rPr>
          <w:rtl/>
        </w:rPr>
      </w:pPr>
      <w:bookmarkStart w:id="51" w:name="ET_yor_5765_8"/>
      <w:r w:rsidRPr="007F4E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4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7F4EFA" w:rsidRDefault="007F4EFA" w:rsidP="007F4EFA">
      <w:pPr>
        <w:pStyle w:val="KeepWithNext"/>
        <w:rPr>
          <w:rtl/>
          <w:lang w:eastAsia="he-IL"/>
        </w:rPr>
      </w:pPr>
    </w:p>
    <w:p w:rsidR="007F4EFA" w:rsidRDefault="007F4EFA" w:rsidP="007F4EFA">
      <w:pPr>
        <w:rPr>
          <w:rtl/>
          <w:lang w:eastAsia="he-IL"/>
        </w:rPr>
      </w:pPr>
      <w:bookmarkStart w:id="52" w:name="_ETM_Q1_183344"/>
      <w:bookmarkEnd w:id="52"/>
      <w:r>
        <w:rPr>
          <w:rFonts w:hint="cs"/>
          <w:rtl/>
          <w:lang w:eastAsia="he-IL"/>
        </w:rPr>
        <w:t>ואת מתואמת מלא עם משרד התחבורה והכול מקובל על כולם?</w:t>
      </w:r>
      <w:bookmarkStart w:id="53" w:name="_ETM_Q1_187674"/>
      <w:bookmarkEnd w:id="53"/>
    </w:p>
    <w:p w:rsidR="007F4EFA" w:rsidRDefault="007F4EFA" w:rsidP="007F4EFA">
      <w:pPr>
        <w:rPr>
          <w:rtl/>
          <w:lang w:eastAsia="he-IL"/>
        </w:rPr>
      </w:pPr>
      <w:bookmarkStart w:id="54" w:name="_ETM_Q1_187755"/>
      <w:bookmarkStart w:id="55" w:name="_ETM_Q1_188707"/>
      <w:bookmarkEnd w:id="54"/>
      <w:bookmarkEnd w:id="55"/>
    </w:p>
    <w:p w:rsidR="007F4EFA" w:rsidRDefault="007F4EFA" w:rsidP="007F4EFA">
      <w:pPr>
        <w:pStyle w:val="a4"/>
        <w:keepNext/>
        <w:rPr>
          <w:rtl/>
        </w:rPr>
      </w:pPr>
      <w:bookmarkStart w:id="56" w:name="ET_speaker_מרב_תורגמן_9"/>
      <w:r w:rsidRPr="007F4EF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7F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7F4EFA" w:rsidRDefault="007F4EFA" w:rsidP="007F4EFA">
      <w:pPr>
        <w:pStyle w:val="KeepWithNext"/>
        <w:rPr>
          <w:rtl/>
          <w:lang w:eastAsia="he-IL"/>
        </w:rPr>
      </w:pPr>
    </w:p>
    <w:p w:rsidR="007F4EFA" w:rsidRDefault="007F4EFA" w:rsidP="007F4EFA">
      <w:pPr>
        <w:rPr>
          <w:rtl/>
          <w:lang w:eastAsia="he-IL"/>
        </w:rPr>
      </w:pPr>
      <w:bookmarkStart w:id="57" w:name="_ETM_Q1_189246"/>
      <w:bookmarkStart w:id="58" w:name="_ETM_Q1_189302"/>
      <w:bookmarkEnd w:id="57"/>
      <w:bookmarkEnd w:id="58"/>
      <w:r>
        <w:rPr>
          <w:rFonts w:hint="cs"/>
          <w:rtl/>
          <w:lang w:eastAsia="he-IL"/>
        </w:rPr>
        <w:t xml:space="preserve">הנוסח שמונח בפני חברי הכנסת </w:t>
      </w:r>
      <w:bookmarkStart w:id="59" w:name="_ETM_Q1_189515"/>
      <w:bookmarkEnd w:id="59"/>
      <w:r>
        <w:rPr>
          <w:rFonts w:hint="cs"/>
          <w:rtl/>
          <w:lang w:eastAsia="he-IL"/>
        </w:rPr>
        <w:t xml:space="preserve">מקובל עלינו. </w:t>
      </w:r>
    </w:p>
    <w:p w:rsidR="007F4EFA" w:rsidRDefault="007F4EFA" w:rsidP="007F4EFA">
      <w:pPr>
        <w:rPr>
          <w:rtl/>
          <w:lang w:eastAsia="he-IL"/>
        </w:rPr>
      </w:pPr>
      <w:bookmarkStart w:id="60" w:name="_ETM_Q1_189597"/>
      <w:bookmarkStart w:id="61" w:name="_ETM_Q1_189686"/>
      <w:bookmarkEnd w:id="60"/>
      <w:bookmarkEnd w:id="61"/>
    </w:p>
    <w:p w:rsidR="007F4EFA" w:rsidRDefault="007F4EFA" w:rsidP="007F4EFA">
      <w:pPr>
        <w:pStyle w:val="af6"/>
        <w:keepNext/>
        <w:rPr>
          <w:rtl/>
        </w:rPr>
      </w:pPr>
      <w:bookmarkStart w:id="62" w:name="ET_yor_5765_10"/>
      <w:r w:rsidRPr="007F4E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F4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7F4EFA" w:rsidRDefault="007F4EFA" w:rsidP="007F4EFA">
      <w:pPr>
        <w:pStyle w:val="KeepWithNext"/>
        <w:rPr>
          <w:rtl/>
          <w:lang w:eastAsia="he-IL"/>
        </w:rPr>
      </w:pPr>
    </w:p>
    <w:p w:rsidR="007F4EFA" w:rsidRDefault="007F4EFA" w:rsidP="007F4EFA">
      <w:pPr>
        <w:rPr>
          <w:rtl/>
          <w:lang w:eastAsia="he-IL"/>
        </w:rPr>
      </w:pPr>
      <w:bookmarkStart w:id="63" w:name="_ETM_Q1_190802"/>
      <w:bookmarkEnd w:id="63"/>
      <w:r>
        <w:rPr>
          <w:rFonts w:hint="cs"/>
          <w:rtl/>
          <w:lang w:eastAsia="he-IL"/>
        </w:rPr>
        <w:t xml:space="preserve">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אני שמח שנשארת.</w:t>
      </w:r>
    </w:p>
    <w:p w:rsidR="007F4EFA" w:rsidRDefault="007F4EFA" w:rsidP="007F4EFA">
      <w:pPr>
        <w:rPr>
          <w:rtl/>
          <w:lang w:eastAsia="he-IL"/>
        </w:rPr>
      </w:pPr>
      <w:bookmarkStart w:id="64" w:name="_ETM_Q1_202821"/>
      <w:bookmarkStart w:id="65" w:name="_ETM_Q1_202907"/>
      <w:bookmarkStart w:id="66" w:name="_ETM_Q1_204188"/>
      <w:bookmarkEnd w:id="64"/>
      <w:bookmarkEnd w:id="65"/>
      <w:bookmarkEnd w:id="66"/>
    </w:p>
    <w:p w:rsidR="007F4EFA" w:rsidRDefault="007F4EFA" w:rsidP="007F4EFA">
      <w:pPr>
        <w:pStyle w:val="a4"/>
        <w:keepNext/>
        <w:rPr>
          <w:rtl/>
        </w:rPr>
      </w:pPr>
      <w:bookmarkStart w:id="67" w:name="ET_speaker_5797_11"/>
      <w:r w:rsidRPr="007F4EF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F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7F4EFA" w:rsidRDefault="007F4EFA" w:rsidP="007F4EFA">
      <w:pPr>
        <w:pStyle w:val="KeepWithNext"/>
        <w:rPr>
          <w:rtl/>
          <w:lang w:eastAsia="he-IL"/>
        </w:rPr>
      </w:pPr>
    </w:p>
    <w:p w:rsidR="000A1231" w:rsidRDefault="007F4EFA" w:rsidP="000A1231">
      <w:pPr>
        <w:rPr>
          <w:rtl/>
          <w:lang w:eastAsia="he-IL"/>
        </w:rPr>
      </w:pPr>
      <w:bookmarkStart w:id="68" w:name="_ETM_Q1_204702"/>
      <w:bookmarkStart w:id="69" w:name="_ETM_Q1_204749"/>
      <w:bookmarkEnd w:id="68"/>
      <w:bookmarkEnd w:id="69"/>
      <w:r>
        <w:rPr>
          <w:rFonts w:hint="cs"/>
          <w:rtl/>
          <w:lang w:eastAsia="he-IL"/>
        </w:rPr>
        <w:t xml:space="preserve">כמי שהיה </w:t>
      </w:r>
      <w:bookmarkStart w:id="70" w:name="_ETM_Q1_206205"/>
      <w:bookmarkEnd w:id="70"/>
      <w:r>
        <w:rPr>
          <w:rFonts w:hint="cs"/>
          <w:rtl/>
          <w:lang w:eastAsia="he-IL"/>
        </w:rPr>
        <w:t xml:space="preserve">חבר בוועדת הכלכלה בכנסת הקודמת, בישיבה </w:t>
      </w:r>
      <w:bookmarkStart w:id="71" w:name="_ETM_Q1_212515"/>
      <w:bookmarkEnd w:id="71"/>
      <w:r>
        <w:rPr>
          <w:rFonts w:hint="cs"/>
          <w:rtl/>
          <w:lang w:eastAsia="he-IL"/>
        </w:rPr>
        <w:t xml:space="preserve">הראשונה ביקשתי מיושב-ראש הוועדה להקים תת-ודעה בנושא של רגולציה על רכב והבאת רכבים. משרד התחבורה אז, בהארכה שהייתה בסוף </w:t>
      </w:r>
      <w:bookmarkStart w:id="72" w:name="_ETM_Q1_226454"/>
      <w:bookmarkEnd w:id="72"/>
      <w:r>
        <w:rPr>
          <w:rFonts w:hint="cs"/>
          <w:rtl/>
          <w:lang w:eastAsia="he-IL"/>
        </w:rPr>
        <w:t xml:space="preserve">2020, הציג שחלק גדול מהיעדים לא קרה. </w:t>
      </w:r>
      <w:bookmarkStart w:id="73" w:name="_ETM_Q1_234531"/>
      <w:bookmarkEnd w:id="73"/>
      <w:r>
        <w:rPr>
          <w:rFonts w:hint="cs"/>
          <w:rtl/>
          <w:lang w:eastAsia="he-IL"/>
        </w:rPr>
        <w:t xml:space="preserve">למשל, אחוז הרכבים שמיובאים ביבוא מקביל הוא לא האחוז הרצוי, </w:t>
      </w:r>
      <w:r w:rsidR="000A1231">
        <w:rPr>
          <w:rFonts w:hint="cs"/>
          <w:rtl/>
          <w:lang w:eastAsia="he-IL"/>
        </w:rPr>
        <w:t xml:space="preserve">או למשל </w:t>
      </w:r>
      <w:r>
        <w:rPr>
          <w:rFonts w:hint="cs"/>
          <w:rtl/>
          <w:lang w:eastAsia="he-IL"/>
        </w:rPr>
        <w:t>הבעיות</w:t>
      </w:r>
      <w:bookmarkStart w:id="74" w:name="_ETM_Q1_242853"/>
      <w:bookmarkEnd w:id="74"/>
      <w:r>
        <w:rPr>
          <w:rFonts w:hint="cs"/>
          <w:rtl/>
          <w:lang w:eastAsia="he-IL"/>
        </w:rPr>
        <w:t xml:space="preserve"> שרשות המיסים </w:t>
      </w:r>
      <w:r w:rsidR="000A1231">
        <w:rPr>
          <w:rFonts w:hint="cs"/>
          <w:rtl/>
          <w:lang w:eastAsia="he-IL"/>
        </w:rPr>
        <w:t>עושה.</w:t>
      </w:r>
      <w:r>
        <w:rPr>
          <w:rFonts w:hint="cs"/>
          <w:rtl/>
          <w:lang w:eastAsia="he-IL"/>
        </w:rPr>
        <w:t xml:space="preserve"> יש </w:t>
      </w:r>
      <w:r w:rsidR="000A123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הנושא של מוסכי ההסדר, שנכון </w:t>
      </w:r>
      <w:bookmarkStart w:id="75" w:name="_ETM_Q1_248762"/>
      <w:bookmarkEnd w:id="75"/>
      <w:r>
        <w:rPr>
          <w:rFonts w:hint="cs"/>
          <w:rtl/>
          <w:lang w:eastAsia="he-IL"/>
        </w:rPr>
        <w:t xml:space="preserve">שהוא לא חלק מהתקנות אבל הוא מעיב על החוק </w:t>
      </w:r>
      <w:bookmarkStart w:id="76" w:name="_ETM_Q1_252388"/>
      <w:bookmarkEnd w:id="76"/>
      <w:r>
        <w:rPr>
          <w:rFonts w:hint="cs"/>
          <w:rtl/>
          <w:lang w:eastAsia="he-IL"/>
        </w:rPr>
        <w:t xml:space="preserve">הזה ועל המציאות של המוסכים. </w:t>
      </w:r>
    </w:p>
    <w:p w:rsidR="000A1231" w:rsidRDefault="000A1231" w:rsidP="000A1231">
      <w:pPr>
        <w:rPr>
          <w:rtl/>
          <w:lang w:eastAsia="he-IL"/>
        </w:rPr>
      </w:pPr>
    </w:p>
    <w:p w:rsidR="000A1231" w:rsidRDefault="007F4EFA" w:rsidP="00D17272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r w:rsidR="000A1231">
        <w:rPr>
          <w:rFonts w:hint="cs"/>
          <w:rtl/>
          <w:lang w:eastAsia="he-IL"/>
        </w:rPr>
        <w:t xml:space="preserve">ן אני מציע לך, אדוני יושב-ראש הוועדה, על </w:t>
      </w:r>
      <w:bookmarkStart w:id="77" w:name="_ETM_Q1_263858"/>
      <w:bookmarkEnd w:id="77"/>
      <w:r w:rsidR="000A1231">
        <w:rPr>
          <w:rFonts w:hint="cs"/>
          <w:rtl/>
          <w:lang w:eastAsia="he-IL"/>
        </w:rPr>
        <w:t xml:space="preserve">אף שהאופוזיציה עוד לא איישה את הוועדות, </w:t>
      </w:r>
      <w:r w:rsidR="00D17272">
        <w:rPr>
          <w:rFonts w:hint="cs"/>
          <w:rtl/>
          <w:lang w:eastAsia="he-IL"/>
        </w:rPr>
        <w:t>שת</w:t>
      </w:r>
      <w:r w:rsidR="000A1231">
        <w:rPr>
          <w:rFonts w:hint="cs"/>
          <w:rtl/>
          <w:lang w:eastAsia="he-IL"/>
        </w:rPr>
        <w:t xml:space="preserve">קים </w:t>
      </w:r>
      <w:bookmarkStart w:id="78" w:name="_ETM_Q1_263902"/>
      <w:bookmarkEnd w:id="78"/>
      <w:r w:rsidR="000A1231">
        <w:rPr>
          <w:rFonts w:hint="cs"/>
          <w:rtl/>
          <w:lang w:eastAsia="he-IL"/>
        </w:rPr>
        <w:t xml:space="preserve">תת-ועדה שבשלושת החודשים הקרובים תעבוד צמוד </w:t>
      </w:r>
      <w:bookmarkStart w:id="79" w:name="_ETM_Q1_270925"/>
      <w:bookmarkEnd w:id="79"/>
      <w:r w:rsidR="000A1231">
        <w:rPr>
          <w:rFonts w:hint="cs"/>
          <w:rtl/>
          <w:lang w:eastAsia="he-IL"/>
        </w:rPr>
        <w:t xml:space="preserve">למשרד התחבורה, כי לטעמי האינטרסים שלנו הם אותם אינטרסים </w:t>
      </w:r>
      <w:bookmarkStart w:id="80" w:name="_ETM_Q1_277727"/>
      <w:bookmarkEnd w:id="80"/>
      <w:r w:rsidR="000A1231">
        <w:rPr>
          <w:rFonts w:hint="cs"/>
          <w:rtl/>
          <w:lang w:eastAsia="he-IL"/>
        </w:rPr>
        <w:t xml:space="preserve">ואני לא חושב שיש חילוקי דעות בעניין הזה. גם משרד </w:t>
      </w:r>
      <w:bookmarkStart w:id="81" w:name="_ETM_Q1_280559"/>
      <w:bookmarkEnd w:id="81"/>
      <w:r w:rsidR="000A1231">
        <w:rPr>
          <w:rFonts w:hint="cs"/>
          <w:rtl/>
          <w:lang w:eastAsia="he-IL"/>
        </w:rPr>
        <w:t>התחבורה רוצה להגביר את היבוא המקביל, שזה רכבים יותר זולים</w:t>
      </w:r>
      <w:r w:rsidR="00D17272">
        <w:rPr>
          <w:rFonts w:hint="cs"/>
          <w:rtl/>
          <w:lang w:eastAsia="he-IL"/>
        </w:rPr>
        <w:t>;</w:t>
      </w:r>
      <w:r w:rsidR="000A1231">
        <w:rPr>
          <w:rFonts w:hint="cs"/>
          <w:rtl/>
          <w:lang w:eastAsia="he-IL"/>
        </w:rPr>
        <w:t xml:space="preserve"> </w:t>
      </w:r>
      <w:bookmarkStart w:id="82" w:name="_ETM_Q1_287776"/>
      <w:bookmarkEnd w:id="82"/>
      <w:r w:rsidR="000A1231">
        <w:rPr>
          <w:rFonts w:hint="cs"/>
          <w:rtl/>
          <w:lang w:eastAsia="he-IL"/>
        </w:rPr>
        <w:t>גם משרד התחבורה רוצה שגם מי שלא נמצא במוסכי ההסדר ייכנס פנימה</w:t>
      </w:r>
      <w:r w:rsidR="00D17272">
        <w:rPr>
          <w:rFonts w:hint="cs"/>
          <w:rtl/>
          <w:lang w:eastAsia="he-IL"/>
        </w:rPr>
        <w:t>;</w:t>
      </w:r>
      <w:r w:rsidR="000A1231">
        <w:rPr>
          <w:rFonts w:hint="cs"/>
          <w:rtl/>
          <w:lang w:eastAsia="he-IL"/>
        </w:rPr>
        <w:t xml:space="preserve"> גם משרד התחבורה רואה עין בעין </w:t>
      </w:r>
      <w:bookmarkStart w:id="83" w:name="_ETM_Q1_293501"/>
      <w:bookmarkEnd w:id="83"/>
      <w:r w:rsidR="000A1231">
        <w:rPr>
          <w:rFonts w:hint="cs"/>
          <w:rtl/>
          <w:lang w:eastAsia="he-IL"/>
        </w:rPr>
        <w:t xml:space="preserve">את זה שפעם זו בעיה ברשות המיסים, פעם זו בעיה בחברות הביטוח, פעם זה בעיות </w:t>
      </w:r>
      <w:proofErr w:type="spellStart"/>
      <w:r w:rsidR="000A1231">
        <w:rPr>
          <w:rFonts w:hint="cs"/>
          <w:rtl/>
          <w:lang w:eastAsia="he-IL"/>
        </w:rPr>
        <w:t>בשמאויות</w:t>
      </w:r>
      <w:proofErr w:type="spellEnd"/>
      <w:r w:rsidR="000A1231">
        <w:rPr>
          <w:rFonts w:hint="cs"/>
          <w:rtl/>
          <w:lang w:eastAsia="he-IL"/>
        </w:rPr>
        <w:t xml:space="preserve"> </w:t>
      </w:r>
      <w:proofErr w:type="spellStart"/>
      <w:r w:rsidR="000A1231">
        <w:rPr>
          <w:rFonts w:hint="cs"/>
          <w:rtl/>
          <w:lang w:eastAsia="he-IL"/>
        </w:rPr>
        <w:t>וכו</w:t>
      </w:r>
      <w:proofErr w:type="spellEnd"/>
      <w:r w:rsidR="000A1231">
        <w:rPr>
          <w:rFonts w:hint="cs"/>
          <w:rtl/>
          <w:lang w:eastAsia="he-IL"/>
        </w:rPr>
        <w:t xml:space="preserve">'. השרה הקודמת התחילה לעסוק בנושא של השמאות, לעשות איזשהו </w:t>
      </w:r>
      <w:bookmarkStart w:id="84" w:name="_ETM_Q1_306630"/>
      <w:bookmarkEnd w:id="84"/>
      <w:r w:rsidR="000A1231">
        <w:rPr>
          <w:rFonts w:hint="cs"/>
          <w:rtl/>
          <w:lang w:eastAsia="he-IL"/>
        </w:rPr>
        <w:t xml:space="preserve">שינוי שעלה בדיונים הקודמים. אני חושב שהוועדה תעשה טוב </w:t>
      </w:r>
      <w:bookmarkStart w:id="85" w:name="_ETM_Q1_313029"/>
      <w:bookmarkEnd w:id="85"/>
      <w:r w:rsidR="000A1231">
        <w:rPr>
          <w:rFonts w:hint="cs"/>
          <w:rtl/>
          <w:lang w:eastAsia="he-IL"/>
        </w:rPr>
        <w:t xml:space="preserve">אם היא לא תחכה לבחירות הבאות אלא תקים תת-ועדה שתעסוק באינטנסיביות בחודשים הקרובים ותבדוק מה החוק הזה השיג מ-2016 </w:t>
      </w:r>
      <w:bookmarkStart w:id="86" w:name="_ETM_Q1_321557"/>
      <w:bookmarkEnd w:id="86"/>
      <w:r w:rsidR="000A1231">
        <w:rPr>
          <w:rFonts w:hint="cs"/>
          <w:rtl/>
          <w:lang w:eastAsia="he-IL"/>
        </w:rPr>
        <w:t xml:space="preserve">עד היום, במה הצלחנו ובמה לא הצלחנו - </w:t>
      </w:r>
      <w:bookmarkStart w:id="87" w:name="_ETM_Q1_328808"/>
      <w:bookmarkEnd w:id="87"/>
      <w:r w:rsidR="000A1231">
        <w:rPr>
          <w:rFonts w:hint="cs"/>
          <w:rtl/>
          <w:lang w:eastAsia="he-IL"/>
        </w:rPr>
        <w:t>- -</w:t>
      </w:r>
    </w:p>
    <w:p w:rsidR="000A1231" w:rsidRDefault="000A1231" w:rsidP="000A1231">
      <w:pPr>
        <w:rPr>
          <w:rtl/>
          <w:lang w:eastAsia="he-IL"/>
        </w:rPr>
      </w:pPr>
      <w:bookmarkStart w:id="88" w:name="_ETM_Q1_331808"/>
      <w:bookmarkStart w:id="89" w:name="_ETM_Q1_331903"/>
      <w:bookmarkEnd w:id="88"/>
      <w:bookmarkEnd w:id="89"/>
    </w:p>
    <w:p w:rsidR="000A1231" w:rsidRDefault="000A1231" w:rsidP="000A1231">
      <w:pPr>
        <w:pStyle w:val="af6"/>
        <w:keepNext/>
        <w:rPr>
          <w:rtl/>
        </w:rPr>
      </w:pPr>
      <w:bookmarkStart w:id="90" w:name="ET_yor_5765_12"/>
      <w:r w:rsidRPr="000A1231">
        <w:rPr>
          <w:rStyle w:val="TagStyle"/>
          <w:rtl/>
        </w:rPr>
        <w:t xml:space="preserve"> &lt;&lt; </w:t>
      </w:r>
      <w:proofErr w:type="spellStart"/>
      <w:r w:rsidRPr="000A1231">
        <w:rPr>
          <w:rStyle w:val="TagStyle"/>
          <w:rtl/>
        </w:rPr>
        <w:t>יור</w:t>
      </w:r>
      <w:proofErr w:type="spellEnd"/>
      <w:r w:rsidRPr="000A12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1231">
        <w:rPr>
          <w:rStyle w:val="TagStyle"/>
          <w:rtl/>
        </w:rPr>
        <w:t xml:space="preserve"> &lt;&lt; </w:t>
      </w:r>
      <w:proofErr w:type="spellStart"/>
      <w:r w:rsidRPr="000A1231">
        <w:rPr>
          <w:rStyle w:val="TagStyle"/>
          <w:rtl/>
        </w:rPr>
        <w:t>יור</w:t>
      </w:r>
      <w:proofErr w:type="spellEnd"/>
      <w:r w:rsidRPr="000A12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0A1231" w:rsidRDefault="000A1231" w:rsidP="000A1231">
      <w:pPr>
        <w:pStyle w:val="KeepWithNext"/>
        <w:rPr>
          <w:rtl/>
        </w:rPr>
      </w:pPr>
    </w:p>
    <w:p w:rsidR="00F24131" w:rsidRDefault="000A1231" w:rsidP="00631D06">
      <w:pPr>
        <w:rPr>
          <w:rtl/>
        </w:rPr>
      </w:pPr>
      <w:r>
        <w:rPr>
          <w:rFonts w:hint="cs"/>
          <w:rtl/>
        </w:rPr>
        <w:t xml:space="preserve">אני אגיד לך איך אני תופס </w:t>
      </w:r>
      <w:bookmarkStart w:id="91" w:name="_ETM_Q1_331951"/>
      <w:bookmarkEnd w:id="91"/>
      <w:r>
        <w:rPr>
          <w:rFonts w:hint="cs"/>
          <w:rtl/>
        </w:rPr>
        <w:t xml:space="preserve">את הסוגיה של ועדות המשנה. </w:t>
      </w:r>
      <w:r w:rsidR="00F24131">
        <w:rPr>
          <w:rFonts w:hint="cs"/>
          <w:rtl/>
        </w:rPr>
        <w:t xml:space="preserve">כבר קיבלתי שבע בקשות </w:t>
      </w:r>
      <w:bookmarkStart w:id="92" w:name="_ETM_Q1_335478"/>
      <w:bookmarkEnd w:id="92"/>
      <w:r w:rsidR="00F24131">
        <w:rPr>
          <w:rFonts w:hint="cs"/>
          <w:rtl/>
        </w:rPr>
        <w:t>לוועדות משנה מחברי הכנסת</w:t>
      </w:r>
      <w:r w:rsidR="00631D06">
        <w:rPr>
          <w:rFonts w:hint="cs"/>
          <w:rtl/>
        </w:rPr>
        <w:t>.</w:t>
      </w:r>
      <w:r w:rsidR="00F24131">
        <w:rPr>
          <w:rFonts w:hint="cs"/>
          <w:rtl/>
        </w:rPr>
        <w:t xml:space="preserve"> מצאתי לנכון שאם נקים ועדות משנה </w:t>
      </w:r>
      <w:bookmarkStart w:id="93" w:name="_ETM_Q1_346725"/>
      <w:bookmarkEnd w:id="93"/>
      <w:r w:rsidR="00F24131">
        <w:rPr>
          <w:rFonts w:hint="cs"/>
          <w:rtl/>
        </w:rPr>
        <w:t xml:space="preserve">זה יהיה אחרי שנראה את </w:t>
      </w:r>
      <w:r w:rsidR="00631D06">
        <w:rPr>
          <w:rFonts w:hint="cs"/>
          <w:rtl/>
        </w:rPr>
        <w:t>כל</w:t>
      </w:r>
      <w:r w:rsidR="00F24131">
        <w:rPr>
          <w:rFonts w:hint="cs"/>
          <w:rtl/>
        </w:rPr>
        <w:t xml:space="preserve"> החומר. </w:t>
      </w:r>
    </w:p>
    <w:p w:rsidR="00F24131" w:rsidRDefault="00F24131" w:rsidP="000A1231">
      <w:pPr>
        <w:rPr>
          <w:rtl/>
        </w:rPr>
      </w:pPr>
      <w:bookmarkStart w:id="94" w:name="_ETM_Q1_349675"/>
      <w:bookmarkStart w:id="95" w:name="_ETM_Q1_349770"/>
      <w:bookmarkEnd w:id="94"/>
      <w:bookmarkEnd w:id="95"/>
    </w:p>
    <w:p w:rsidR="00F24131" w:rsidRDefault="00F24131" w:rsidP="00F24131">
      <w:pPr>
        <w:pStyle w:val="a4"/>
        <w:keepNext/>
        <w:rPr>
          <w:rtl/>
        </w:rPr>
      </w:pPr>
      <w:bookmarkStart w:id="96" w:name="ET_speaker_5797_13"/>
      <w:r w:rsidRPr="00F2413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24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F24131" w:rsidRDefault="00F24131" w:rsidP="00F24131">
      <w:pPr>
        <w:pStyle w:val="KeepWithNext"/>
        <w:rPr>
          <w:rtl/>
        </w:rPr>
      </w:pPr>
    </w:p>
    <w:p w:rsidR="00F24131" w:rsidRDefault="00F24131" w:rsidP="00F24131">
      <w:pPr>
        <w:rPr>
          <w:rtl/>
        </w:rPr>
      </w:pPr>
      <w:bookmarkStart w:id="97" w:name="_ETM_Q1_346004"/>
      <w:bookmarkStart w:id="98" w:name="_ETM_Q1_346062"/>
      <w:bookmarkEnd w:id="97"/>
      <w:bookmarkEnd w:id="98"/>
      <w:r>
        <w:rPr>
          <w:rFonts w:hint="cs"/>
          <w:rtl/>
        </w:rPr>
        <w:t xml:space="preserve">או שתקימו </w:t>
      </w:r>
      <w:bookmarkStart w:id="99" w:name="_ETM_Q1_348253"/>
      <w:bookmarkEnd w:id="99"/>
      <w:r>
        <w:rPr>
          <w:rFonts w:hint="cs"/>
          <w:rtl/>
        </w:rPr>
        <w:t xml:space="preserve">צוות ייעודי של הוועדה לנושא הזה. </w:t>
      </w:r>
    </w:p>
    <w:p w:rsidR="00F24131" w:rsidRDefault="00F24131" w:rsidP="00F24131">
      <w:pPr>
        <w:rPr>
          <w:rtl/>
        </w:rPr>
      </w:pPr>
      <w:bookmarkStart w:id="100" w:name="_ETM_Q1_352967"/>
      <w:bookmarkStart w:id="101" w:name="_ETM_Q1_353058"/>
      <w:bookmarkEnd w:id="100"/>
      <w:bookmarkEnd w:id="101"/>
    </w:p>
    <w:p w:rsidR="00F24131" w:rsidRDefault="00F24131" w:rsidP="00F24131">
      <w:pPr>
        <w:pStyle w:val="af6"/>
        <w:keepNext/>
        <w:rPr>
          <w:rtl/>
        </w:rPr>
      </w:pPr>
      <w:bookmarkStart w:id="102" w:name="ET_yor_5765_14"/>
      <w:r w:rsidRPr="00F24131">
        <w:rPr>
          <w:rStyle w:val="TagStyle"/>
          <w:rtl/>
        </w:rPr>
        <w:t xml:space="preserve"> &lt;&lt; </w:t>
      </w:r>
      <w:proofErr w:type="spellStart"/>
      <w:r w:rsidRPr="00F24131">
        <w:rPr>
          <w:rStyle w:val="TagStyle"/>
          <w:rtl/>
        </w:rPr>
        <w:t>יור</w:t>
      </w:r>
      <w:proofErr w:type="spellEnd"/>
      <w:r w:rsidRPr="00F241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4131">
        <w:rPr>
          <w:rStyle w:val="TagStyle"/>
          <w:rtl/>
        </w:rPr>
        <w:t xml:space="preserve"> &lt;&lt; </w:t>
      </w:r>
      <w:proofErr w:type="spellStart"/>
      <w:r w:rsidRPr="00F24131">
        <w:rPr>
          <w:rStyle w:val="TagStyle"/>
          <w:rtl/>
        </w:rPr>
        <w:t>יור</w:t>
      </w:r>
      <w:proofErr w:type="spellEnd"/>
      <w:r w:rsidRPr="00F241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:rsidR="00F24131" w:rsidRDefault="00F24131" w:rsidP="00F24131">
      <w:pPr>
        <w:pStyle w:val="KeepWithNext"/>
        <w:rPr>
          <w:rtl/>
        </w:rPr>
      </w:pPr>
    </w:p>
    <w:p w:rsidR="00F24131" w:rsidRDefault="00F24131" w:rsidP="00F24131">
      <w:pPr>
        <w:rPr>
          <w:rtl/>
        </w:rPr>
      </w:pPr>
      <w:bookmarkStart w:id="103" w:name="_ETM_Q1_351185"/>
      <w:bookmarkStart w:id="104" w:name="_ETM_Q1_352310"/>
      <w:bookmarkEnd w:id="103"/>
      <w:bookmarkEnd w:id="104"/>
      <w:r>
        <w:rPr>
          <w:rFonts w:hint="cs"/>
          <w:rtl/>
        </w:rPr>
        <w:t xml:space="preserve">הוועדה הזאת מטפלת בעשרה משרדי ממשלה, אז הלוגיקה אומרת שידיה עמוסות ויש מקום לבזר סמכויות. אבל הדיון </w:t>
      </w:r>
      <w:bookmarkStart w:id="105" w:name="_ETM_Q1_365860"/>
      <w:bookmarkEnd w:id="105"/>
      <w:r>
        <w:rPr>
          <w:rFonts w:hint="cs"/>
          <w:rtl/>
        </w:rPr>
        <w:t xml:space="preserve">על ועדות משנה יתקיים אחרי שנדע שיש חוק הסדרים </w:t>
      </w:r>
      <w:bookmarkStart w:id="106" w:name="_ETM_Q1_370517"/>
      <w:bookmarkEnd w:id="106"/>
      <w:r>
        <w:rPr>
          <w:rFonts w:hint="cs"/>
          <w:rtl/>
        </w:rPr>
        <w:t xml:space="preserve">ויש תקציב ושנראה חברי כנסת נוכחים וחרוצים. אם אפשר </w:t>
      </w:r>
      <w:bookmarkStart w:id="107" w:name="_ETM_Q1_376224"/>
      <w:bookmarkEnd w:id="107"/>
      <w:r>
        <w:rPr>
          <w:rFonts w:hint="cs"/>
          <w:rtl/>
        </w:rPr>
        <w:t>לעשות צוות עבודה - - -</w:t>
      </w:r>
    </w:p>
    <w:p w:rsidR="00F24131" w:rsidRDefault="00F24131" w:rsidP="00F24131">
      <w:pPr>
        <w:rPr>
          <w:rtl/>
        </w:rPr>
      </w:pPr>
      <w:bookmarkStart w:id="108" w:name="_ETM_Q1_375725"/>
      <w:bookmarkStart w:id="109" w:name="_ETM_Q1_375814"/>
      <w:bookmarkEnd w:id="108"/>
      <w:bookmarkEnd w:id="109"/>
    </w:p>
    <w:p w:rsidR="00F24131" w:rsidRDefault="00F24131" w:rsidP="00F24131">
      <w:pPr>
        <w:pStyle w:val="a4"/>
        <w:keepNext/>
        <w:rPr>
          <w:rtl/>
        </w:rPr>
      </w:pPr>
      <w:bookmarkStart w:id="110" w:name="ET_speaker_5797_15"/>
      <w:r w:rsidRPr="00F2413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24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F24131" w:rsidRDefault="00F24131" w:rsidP="00F24131">
      <w:pPr>
        <w:pStyle w:val="KeepWithNext"/>
        <w:rPr>
          <w:rtl/>
        </w:rPr>
      </w:pPr>
    </w:p>
    <w:p w:rsidR="00F24131" w:rsidRDefault="00F24131" w:rsidP="00F24131">
      <w:pPr>
        <w:rPr>
          <w:rtl/>
        </w:rPr>
      </w:pPr>
      <w:r>
        <w:rPr>
          <w:rFonts w:hint="cs"/>
          <w:rtl/>
        </w:rPr>
        <w:t xml:space="preserve">כן, צוות עבודה </w:t>
      </w:r>
      <w:bookmarkStart w:id="111" w:name="_ETM_Q1_375153"/>
      <w:bookmarkEnd w:id="111"/>
      <w:r>
        <w:rPr>
          <w:rFonts w:hint="cs"/>
          <w:rtl/>
        </w:rPr>
        <w:t xml:space="preserve">זה גם אפשרות. אני לא מחפש הגדרה של ועדת </w:t>
      </w:r>
      <w:bookmarkStart w:id="112" w:name="_ETM_Q1_377397"/>
      <w:bookmarkEnd w:id="112"/>
      <w:r>
        <w:rPr>
          <w:rFonts w:hint="cs"/>
          <w:rtl/>
        </w:rPr>
        <w:t xml:space="preserve">משנה. </w:t>
      </w:r>
      <w:bookmarkStart w:id="113" w:name="_ETM_Q1_378476"/>
      <w:bookmarkEnd w:id="113"/>
    </w:p>
    <w:p w:rsidR="00F24131" w:rsidRDefault="00F24131" w:rsidP="00F24131">
      <w:pPr>
        <w:rPr>
          <w:rtl/>
        </w:rPr>
      </w:pPr>
      <w:bookmarkStart w:id="114" w:name="_ETM_Q1_378562"/>
      <w:bookmarkStart w:id="115" w:name="_ETM_Q1_380373"/>
      <w:bookmarkEnd w:id="114"/>
      <w:bookmarkEnd w:id="115"/>
    </w:p>
    <w:p w:rsidR="00F24131" w:rsidRDefault="00F24131" w:rsidP="00F24131">
      <w:pPr>
        <w:pStyle w:val="a4"/>
        <w:keepNext/>
        <w:rPr>
          <w:rtl/>
        </w:rPr>
      </w:pPr>
      <w:bookmarkStart w:id="116" w:name="ET_speaker_עידית_חנוכה_16"/>
      <w:r w:rsidRPr="00F24131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F24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F24131" w:rsidRDefault="00F24131" w:rsidP="00F24131">
      <w:pPr>
        <w:pStyle w:val="KeepWithNext"/>
        <w:rPr>
          <w:rtl/>
        </w:rPr>
      </w:pPr>
    </w:p>
    <w:p w:rsidR="007872B4" w:rsidRDefault="00F24131" w:rsidP="00E36A13">
      <w:pPr>
        <w:rPr>
          <w:rtl/>
        </w:rPr>
      </w:pPr>
      <w:bookmarkStart w:id="117" w:name="_ETM_Q1_381082"/>
      <w:bookmarkStart w:id="118" w:name="_ETM_Q1_381142"/>
      <w:bookmarkEnd w:id="117"/>
      <w:bookmarkEnd w:id="118"/>
      <w:r>
        <w:rPr>
          <w:rFonts w:hint="cs"/>
          <w:rtl/>
        </w:rPr>
        <w:t>צוות ועדה זה לא מושג שקיים. חברי כנסת יכולים להתכנס עם המשרדים.</w:t>
      </w:r>
      <w:r w:rsidR="000A1231">
        <w:rPr>
          <w:rFonts w:hint="cs"/>
          <w:rtl/>
        </w:rPr>
        <w:t xml:space="preserve"> </w:t>
      </w:r>
      <w:bookmarkStart w:id="119" w:name="_ETM_Q1_304033"/>
      <w:bookmarkEnd w:id="119"/>
    </w:p>
    <w:p w:rsidR="00E36A13" w:rsidRDefault="00E36A13" w:rsidP="00E36A13">
      <w:pPr>
        <w:rPr>
          <w:rtl/>
        </w:rPr>
      </w:pPr>
      <w:bookmarkStart w:id="120" w:name="_ETM_Q1_388399"/>
      <w:bookmarkStart w:id="121" w:name="_ETM_Q1_388479"/>
      <w:bookmarkEnd w:id="120"/>
      <w:bookmarkEnd w:id="121"/>
    </w:p>
    <w:p w:rsidR="00E36A13" w:rsidRDefault="00E36A13" w:rsidP="00E36A13">
      <w:pPr>
        <w:pStyle w:val="af6"/>
        <w:keepNext/>
      </w:pPr>
      <w:bookmarkStart w:id="122" w:name="ET_yor_5765_16"/>
      <w:r w:rsidRPr="00E36A13">
        <w:rPr>
          <w:rStyle w:val="TagStyle"/>
          <w:rtl/>
        </w:rPr>
        <w:t xml:space="preserve"> &lt;&lt; </w:t>
      </w:r>
      <w:proofErr w:type="spellStart"/>
      <w:r w:rsidRPr="00E36A13">
        <w:rPr>
          <w:rStyle w:val="TagStyle"/>
          <w:rtl/>
        </w:rPr>
        <w:t>יור</w:t>
      </w:r>
      <w:proofErr w:type="spellEnd"/>
      <w:r w:rsidRPr="00E36A1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6A13">
        <w:rPr>
          <w:rStyle w:val="TagStyle"/>
          <w:rtl/>
        </w:rPr>
        <w:t xml:space="preserve"> &lt;&lt; </w:t>
      </w:r>
      <w:proofErr w:type="spellStart"/>
      <w:r w:rsidRPr="00E36A13">
        <w:rPr>
          <w:rStyle w:val="TagStyle"/>
          <w:rtl/>
        </w:rPr>
        <w:t>יור</w:t>
      </w:r>
      <w:proofErr w:type="spellEnd"/>
      <w:r w:rsidRPr="00E36A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E36A13" w:rsidRDefault="00E36A13" w:rsidP="00E36A13">
      <w:pPr>
        <w:pStyle w:val="KeepWithNext"/>
        <w:rPr>
          <w:rtl/>
          <w:lang w:eastAsia="he-IL"/>
        </w:rPr>
      </w:pPr>
    </w:p>
    <w:p w:rsidR="00E36A13" w:rsidRDefault="00E36A13" w:rsidP="00E36A13">
      <w:pPr>
        <w:rPr>
          <w:rtl/>
          <w:lang w:eastAsia="he-IL"/>
        </w:rPr>
      </w:pPr>
      <w:bookmarkStart w:id="123" w:name="_ETM_Q1_390264"/>
      <w:bookmarkEnd w:id="123"/>
      <w:r>
        <w:rPr>
          <w:rFonts w:hint="cs"/>
          <w:rtl/>
          <w:lang w:eastAsia="he-IL"/>
        </w:rPr>
        <w:t xml:space="preserve">אני רוצה שתדייק בהצעה שלך. </w:t>
      </w:r>
    </w:p>
    <w:p w:rsidR="00E36A13" w:rsidRDefault="00E36A13" w:rsidP="00E36A13">
      <w:pPr>
        <w:rPr>
          <w:rtl/>
          <w:lang w:eastAsia="he-IL"/>
        </w:rPr>
      </w:pPr>
      <w:bookmarkStart w:id="124" w:name="_ETM_Q1_394296"/>
      <w:bookmarkStart w:id="125" w:name="_ETM_Q1_394370"/>
      <w:bookmarkStart w:id="126" w:name="_ETM_Q1_392364"/>
      <w:bookmarkEnd w:id="124"/>
      <w:bookmarkEnd w:id="125"/>
      <w:bookmarkEnd w:id="126"/>
    </w:p>
    <w:p w:rsidR="00E36A13" w:rsidRDefault="00E36A13" w:rsidP="00E36A13">
      <w:pPr>
        <w:pStyle w:val="a4"/>
        <w:keepNext/>
      </w:pPr>
      <w:bookmarkStart w:id="127" w:name="ET_speaker_5797_17"/>
      <w:r w:rsidRPr="00E36A1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36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E36A13" w:rsidRDefault="00E36A13" w:rsidP="00E36A13">
      <w:pPr>
        <w:pStyle w:val="KeepWithNext"/>
        <w:rPr>
          <w:rtl/>
          <w:lang w:eastAsia="he-IL"/>
        </w:rPr>
      </w:pPr>
    </w:p>
    <w:p w:rsidR="00E36A13" w:rsidRDefault="00E36A13" w:rsidP="00E36A13">
      <w:pPr>
        <w:rPr>
          <w:rtl/>
          <w:lang w:eastAsia="he-IL"/>
        </w:rPr>
      </w:pPr>
      <w:bookmarkStart w:id="128" w:name="_ETM_Q1_392980"/>
      <w:bookmarkStart w:id="129" w:name="_ETM_Q1_393037"/>
      <w:bookmarkEnd w:id="128"/>
      <w:bookmarkEnd w:id="129"/>
      <w:r>
        <w:rPr>
          <w:rFonts w:hint="cs"/>
          <w:rtl/>
          <w:lang w:eastAsia="he-IL"/>
        </w:rPr>
        <w:t xml:space="preserve">שתיקח שני חברי ועדה מעבר </w:t>
      </w:r>
      <w:bookmarkStart w:id="130" w:name="_ETM_Q1_394335"/>
      <w:bookmarkEnd w:id="130"/>
      <w:r>
        <w:rPr>
          <w:rFonts w:hint="cs"/>
          <w:rtl/>
          <w:lang w:eastAsia="he-IL"/>
        </w:rPr>
        <w:t xml:space="preserve">ליושב-ראש הוועדה, אחד מהקואליציה, אחד מהאופוזיציה, והם ישבו יחד באינטנסיביות מול </w:t>
      </w:r>
      <w:bookmarkStart w:id="131" w:name="_ETM_Q1_401738"/>
      <w:bookmarkEnd w:id="131"/>
      <w:r>
        <w:rPr>
          <w:rFonts w:hint="cs"/>
          <w:rtl/>
          <w:lang w:eastAsia="he-IL"/>
        </w:rPr>
        <w:t xml:space="preserve">אנשי המשרד בחודשים הקרובים ויראו באיזה יעדים עמדו ובאיזה </w:t>
      </w:r>
      <w:bookmarkStart w:id="132" w:name="_ETM_Q1_404824"/>
      <w:bookmarkEnd w:id="132"/>
      <w:r>
        <w:rPr>
          <w:rFonts w:hint="cs"/>
          <w:rtl/>
          <w:lang w:eastAsia="he-IL"/>
        </w:rPr>
        <w:t xml:space="preserve">לא. שיהיה איזשהו צוות עבודה שיעשה עבודה </w:t>
      </w:r>
      <w:bookmarkStart w:id="133" w:name="_ETM_Q1_413264"/>
      <w:bookmarkEnd w:id="133"/>
      <w:r>
        <w:rPr>
          <w:rFonts w:hint="cs"/>
          <w:rtl/>
          <w:lang w:eastAsia="he-IL"/>
        </w:rPr>
        <w:t xml:space="preserve">מולם ויראה איך מתקדמים, כדי שלא נתחיל להתווכח כשיביאו את </w:t>
      </w:r>
      <w:bookmarkStart w:id="134" w:name="_ETM_Q1_415641"/>
      <w:bookmarkEnd w:id="134"/>
      <w:r>
        <w:rPr>
          <w:rFonts w:hint="cs"/>
          <w:rtl/>
          <w:lang w:eastAsia="he-IL"/>
        </w:rPr>
        <w:t xml:space="preserve">החוק בעוד שישה חודשים ואז נדחה את זה לעוד שישה </w:t>
      </w:r>
      <w:bookmarkStart w:id="135" w:name="_ETM_Q1_420337"/>
      <w:bookmarkEnd w:id="135"/>
      <w:r>
        <w:rPr>
          <w:rFonts w:hint="cs"/>
          <w:rtl/>
          <w:lang w:eastAsia="he-IL"/>
        </w:rPr>
        <w:t xml:space="preserve">חודשים. הרי יש פה משהו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ב-2016 עשו חוק שהיה </w:t>
      </w:r>
      <w:bookmarkStart w:id="136" w:name="_ETM_Q1_421852"/>
      <w:bookmarkEnd w:id="136"/>
      <w:r>
        <w:rPr>
          <w:rFonts w:hint="cs"/>
          <w:rtl/>
          <w:lang w:eastAsia="he-IL"/>
        </w:rPr>
        <w:t xml:space="preserve">צריך לפקוע כי היינו צריכים לבדוק איפה עמדנו ביעדים ואיפה </w:t>
      </w:r>
      <w:bookmarkStart w:id="137" w:name="_ETM_Q1_425783"/>
      <w:bookmarkEnd w:id="137"/>
      <w:r>
        <w:rPr>
          <w:rFonts w:hint="cs"/>
          <w:rtl/>
          <w:lang w:eastAsia="he-IL"/>
        </w:rPr>
        <w:t xml:space="preserve">לא. אז בוא נעשה את זה יחד בצורה בריאה ונורמלית. </w:t>
      </w:r>
      <w:bookmarkStart w:id="138" w:name="_ETM_Q1_430086"/>
      <w:bookmarkEnd w:id="138"/>
    </w:p>
    <w:p w:rsidR="00E36A13" w:rsidRDefault="00E36A13" w:rsidP="00E36A13">
      <w:pPr>
        <w:rPr>
          <w:rtl/>
          <w:lang w:eastAsia="he-IL"/>
        </w:rPr>
      </w:pPr>
      <w:bookmarkStart w:id="139" w:name="_ETM_Q1_430278"/>
      <w:bookmarkStart w:id="140" w:name="_ETM_Q1_430368"/>
      <w:bookmarkEnd w:id="139"/>
      <w:bookmarkEnd w:id="140"/>
    </w:p>
    <w:p w:rsidR="00E36A13" w:rsidRDefault="00E36A13" w:rsidP="00E36A13">
      <w:pPr>
        <w:pStyle w:val="af6"/>
        <w:keepNext/>
      </w:pPr>
      <w:bookmarkStart w:id="141" w:name="ET_yor_5765_18"/>
      <w:r w:rsidRPr="00E36A13">
        <w:rPr>
          <w:rStyle w:val="TagStyle"/>
          <w:rtl/>
        </w:rPr>
        <w:t xml:space="preserve"> &lt;&lt; </w:t>
      </w:r>
      <w:proofErr w:type="spellStart"/>
      <w:r w:rsidRPr="00E36A13">
        <w:rPr>
          <w:rStyle w:val="TagStyle"/>
          <w:rtl/>
        </w:rPr>
        <w:t>יור</w:t>
      </w:r>
      <w:proofErr w:type="spellEnd"/>
      <w:r w:rsidRPr="00E36A1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6A13">
        <w:rPr>
          <w:rStyle w:val="TagStyle"/>
          <w:rtl/>
        </w:rPr>
        <w:t xml:space="preserve"> &lt;&lt; </w:t>
      </w:r>
      <w:proofErr w:type="spellStart"/>
      <w:r w:rsidRPr="00E36A13">
        <w:rPr>
          <w:rStyle w:val="TagStyle"/>
          <w:rtl/>
        </w:rPr>
        <w:t>יור</w:t>
      </w:r>
      <w:proofErr w:type="spellEnd"/>
      <w:r w:rsidRPr="00E36A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E36A13" w:rsidRDefault="00E36A13" w:rsidP="00E36A13">
      <w:pPr>
        <w:pStyle w:val="KeepWithNext"/>
        <w:rPr>
          <w:rtl/>
          <w:lang w:eastAsia="he-IL"/>
        </w:rPr>
      </w:pPr>
    </w:p>
    <w:p w:rsidR="00E36A13" w:rsidRDefault="00E36A13" w:rsidP="00E36A13">
      <w:pPr>
        <w:rPr>
          <w:rtl/>
          <w:lang w:eastAsia="he-IL"/>
        </w:rPr>
      </w:pPr>
      <w:bookmarkStart w:id="142" w:name="_ETM_Q1_431315"/>
      <w:bookmarkEnd w:id="14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קודם כול תודה על העצה שלך. דבר </w:t>
      </w:r>
      <w:bookmarkStart w:id="143" w:name="_ETM_Q1_436268"/>
      <w:bookmarkEnd w:id="143"/>
      <w:r>
        <w:rPr>
          <w:rFonts w:hint="cs"/>
          <w:rtl/>
          <w:lang w:eastAsia="he-IL"/>
        </w:rPr>
        <w:t>שני, נלמד את החוק, אבל הוא לא בא לפה</w:t>
      </w:r>
      <w:bookmarkStart w:id="144" w:name="_ETM_Q1_436573"/>
      <w:bookmarkEnd w:id="144"/>
      <w:r>
        <w:rPr>
          <w:rFonts w:hint="cs"/>
          <w:rtl/>
          <w:lang w:eastAsia="he-IL"/>
        </w:rPr>
        <w:t xml:space="preserve"> לדיון היום, אלא אנחנו דנים פה במשהו מאוד ממוקד. אחרי </w:t>
      </w:r>
      <w:bookmarkStart w:id="145" w:name="_ETM_Q1_438748"/>
      <w:bookmarkEnd w:id="145"/>
      <w:r>
        <w:rPr>
          <w:rFonts w:hint="cs"/>
          <w:rtl/>
          <w:lang w:eastAsia="he-IL"/>
        </w:rPr>
        <w:t xml:space="preserve">שנשמע את הייעוץ המשפטי ננסה לבנות את המושג הזה צוות </w:t>
      </w:r>
      <w:bookmarkStart w:id="146" w:name="_ETM_Q1_444268"/>
      <w:bookmarkEnd w:id="146"/>
      <w:r>
        <w:rPr>
          <w:rFonts w:hint="cs"/>
          <w:rtl/>
          <w:lang w:eastAsia="he-IL"/>
        </w:rPr>
        <w:t xml:space="preserve">עבודה. </w:t>
      </w:r>
    </w:p>
    <w:p w:rsidR="00E36A13" w:rsidRDefault="00E36A13" w:rsidP="00E36A13">
      <w:pPr>
        <w:rPr>
          <w:rtl/>
          <w:lang w:eastAsia="he-IL"/>
        </w:rPr>
      </w:pPr>
      <w:bookmarkStart w:id="147" w:name="_ETM_Q1_442145"/>
      <w:bookmarkStart w:id="148" w:name="_ETM_Q1_442235"/>
      <w:bookmarkStart w:id="149" w:name="_ETM_Q1_443394"/>
      <w:bookmarkEnd w:id="147"/>
      <w:bookmarkEnd w:id="148"/>
      <w:bookmarkEnd w:id="149"/>
    </w:p>
    <w:p w:rsidR="00E36A13" w:rsidRDefault="00E36A13" w:rsidP="00E36A13">
      <w:pPr>
        <w:pStyle w:val="a4"/>
        <w:keepNext/>
      </w:pPr>
      <w:bookmarkStart w:id="150" w:name="ET_speaker_5797_19"/>
      <w:r w:rsidRPr="00E36A1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36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E36A13" w:rsidRDefault="00E36A13" w:rsidP="00E36A13">
      <w:pPr>
        <w:pStyle w:val="KeepWithNext"/>
        <w:rPr>
          <w:rtl/>
          <w:lang w:eastAsia="he-IL"/>
        </w:rPr>
      </w:pPr>
    </w:p>
    <w:p w:rsidR="00E36A13" w:rsidRDefault="00E36A13" w:rsidP="00E36A13">
      <w:pPr>
        <w:rPr>
          <w:rtl/>
          <w:lang w:eastAsia="he-IL"/>
        </w:rPr>
      </w:pPr>
      <w:bookmarkStart w:id="151" w:name="_ETM_Q1_443936"/>
      <w:bookmarkStart w:id="152" w:name="_ETM_Q1_443997"/>
      <w:bookmarkEnd w:id="151"/>
      <w:bookmarkEnd w:id="152"/>
      <w:r>
        <w:rPr>
          <w:rFonts w:hint="cs"/>
          <w:rtl/>
          <w:lang w:eastAsia="he-IL"/>
        </w:rPr>
        <w:t xml:space="preserve">אז לסיכום אני רק רוצה לומר את שלושת הנושאים </w:t>
      </w:r>
      <w:bookmarkStart w:id="153" w:name="_ETM_Q1_449153"/>
      <w:bookmarkEnd w:id="153"/>
      <w:r>
        <w:rPr>
          <w:rFonts w:hint="cs"/>
          <w:rtl/>
          <w:lang w:eastAsia="he-IL"/>
        </w:rPr>
        <w:t xml:space="preserve">שצריך לשים לב אליהם. הנושא של היבוא המקביל, האם זה </w:t>
      </w:r>
      <w:bookmarkStart w:id="154" w:name="_ETM_Q1_449252"/>
      <w:bookmarkEnd w:id="154"/>
      <w:r>
        <w:rPr>
          <w:rFonts w:hint="cs"/>
          <w:rtl/>
          <w:lang w:eastAsia="he-IL"/>
        </w:rPr>
        <w:t xml:space="preserve">הצליח או לא, בעיקר במכוניות היותר קטנות. צריך לבחון מה היעד הממשלתי. היעד של ישראל כץ </w:t>
      </w:r>
      <w:bookmarkStart w:id="155" w:name="_ETM_Q1_457908"/>
      <w:bookmarkEnd w:id="155"/>
      <w:r>
        <w:rPr>
          <w:rFonts w:hint="cs"/>
          <w:rtl/>
          <w:lang w:eastAsia="he-IL"/>
        </w:rPr>
        <w:t xml:space="preserve">היה יעד מאוד שאפתני, ולא עמדנו בו. דבר </w:t>
      </w:r>
      <w:bookmarkStart w:id="156" w:name="_ETM_Q1_463317"/>
      <w:bookmarkEnd w:id="156"/>
      <w:r>
        <w:rPr>
          <w:rFonts w:hint="cs"/>
          <w:rtl/>
          <w:lang w:eastAsia="he-IL"/>
        </w:rPr>
        <w:t xml:space="preserve">שני, הנושא של מוסכי ההסדר, והדבר השלישי, שכבר </w:t>
      </w:r>
      <w:bookmarkStart w:id="157" w:name="_ETM_Q1_466970"/>
      <w:bookmarkEnd w:id="157"/>
      <w:r>
        <w:rPr>
          <w:rFonts w:hint="cs"/>
          <w:rtl/>
          <w:lang w:eastAsia="he-IL"/>
        </w:rPr>
        <w:t xml:space="preserve">התחילו לטפל בו, הנושא של המחירון. אלה שלושת הנושאים. </w:t>
      </w:r>
    </w:p>
    <w:p w:rsidR="00E36A13" w:rsidRDefault="00E36A13" w:rsidP="00E36A13">
      <w:pPr>
        <w:rPr>
          <w:rtl/>
          <w:lang w:eastAsia="he-IL"/>
        </w:rPr>
      </w:pPr>
      <w:bookmarkStart w:id="158" w:name="_ETM_Q1_473366"/>
      <w:bookmarkStart w:id="159" w:name="_ETM_Q1_473435"/>
      <w:bookmarkEnd w:id="158"/>
      <w:bookmarkEnd w:id="159"/>
    </w:p>
    <w:p w:rsidR="00E36A13" w:rsidRDefault="00E36A13" w:rsidP="00E36A13">
      <w:pPr>
        <w:pStyle w:val="af6"/>
        <w:keepNext/>
      </w:pPr>
      <w:bookmarkStart w:id="160" w:name="ET_yor_5765_20"/>
      <w:r w:rsidRPr="00E36A13">
        <w:rPr>
          <w:rStyle w:val="TagStyle"/>
          <w:rtl/>
        </w:rPr>
        <w:t xml:space="preserve"> &lt;&lt; </w:t>
      </w:r>
      <w:proofErr w:type="spellStart"/>
      <w:r w:rsidRPr="00E36A13">
        <w:rPr>
          <w:rStyle w:val="TagStyle"/>
          <w:rtl/>
        </w:rPr>
        <w:t>יור</w:t>
      </w:r>
      <w:proofErr w:type="spellEnd"/>
      <w:r w:rsidRPr="00E36A1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6A13">
        <w:rPr>
          <w:rStyle w:val="TagStyle"/>
          <w:rtl/>
        </w:rPr>
        <w:t xml:space="preserve"> &lt;&lt; </w:t>
      </w:r>
      <w:proofErr w:type="spellStart"/>
      <w:r w:rsidRPr="00E36A13">
        <w:rPr>
          <w:rStyle w:val="TagStyle"/>
          <w:rtl/>
        </w:rPr>
        <w:t>יור</w:t>
      </w:r>
      <w:proofErr w:type="spellEnd"/>
      <w:r w:rsidRPr="00E36A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E36A13" w:rsidRDefault="00E36A13" w:rsidP="00E36A13">
      <w:pPr>
        <w:pStyle w:val="KeepWithNext"/>
        <w:rPr>
          <w:rtl/>
          <w:lang w:eastAsia="he-IL"/>
        </w:rPr>
      </w:pPr>
    </w:p>
    <w:p w:rsidR="00E36A13" w:rsidRDefault="00E36A13" w:rsidP="00E36A13">
      <w:pPr>
        <w:rPr>
          <w:rtl/>
          <w:lang w:eastAsia="he-IL"/>
        </w:rPr>
      </w:pPr>
      <w:bookmarkStart w:id="161" w:name="_ETM_Q1_474494"/>
      <w:bookmarkEnd w:id="161"/>
      <w:r>
        <w:rPr>
          <w:rFonts w:hint="cs"/>
          <w:rtl/>
          <w:lang w:eastAsia="he-IL"/>
        </w:rPr>
        <w:t xml:space="preserve">משרד התחבורה, קיבלתם פה דגשים לנתונים שצריך להציג. נניח שתוך חודש </w:t>
      </w:r>
      <w:bookmarkStart w:id="162" w:name="_ETM_Q1_482045"/>
      <w:bookmarkEnd w:id="162"/>
      <w:r>
        <w:rPr>
          <w:rFonts w:hint="cs"/>
          <w:rtl/>
          <w:lang w:eastAsia="he-IL"/>
        </w:rPr>
        <w:t xml:space="preserve">תציגו לנו את תמונת המצב במה שחבר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" w:name="_ETM_Q1_488691"/>
      <w:bookmarkEnd w:id="163"/>
      <w:r>
        <w:rPr>
          <w:rFonts w:hint="cs"/>
          <w:rtl/>
          <w:lang w:eastAsia="he-IL"/>
        </w:rPr>
        <w:t>הציג, על אף שזה לא הנושא היום.</w:t>
      </w:r>
    </w:p>
    <w:p w:rsidR="00E36A13" w:rsidRDefault="00E36A13" w:rsidP="00E36A13">
      <w:pPr>
        <w:rPr>
          <w:rtl/>
          <w:lang w:eastAsia="he-IL"/>
        </w:rPr>
      </w:pPr>
      <w:bookmarkStart w:id="164" w:name="_ETM_Q1_489429"/>
      <w:bookmarkStart w:id="165" w:name="_ETM_Q1_489510"/>
      <w:bookmarkEnd w:id="164"/>
      <w:bookmarkEnd w:id="165"/>
    </w:p>
    <w:p w:rsidR="00E36A13" w:rsidRDefault="00E36A13" w:rsidP="00E36A13">
      <w:pPr>
        <w:rPr>
          <w:rtl/>
          <w:lang w:eastAsia="he-IL"/>
        </w:rPr>
      </w:pPr>
      <w:bookmarkStart w:id="166" w:name="_ETM_Q1_489597"/>
      <w:bookmarkStart w:id="167" w:name="_ETM_Q1_489671"/>
      <w:bookmarkEnd w:id="166"/>
      <w:bookmarkEnd w:id="167"/>
      <w:r>
        <w:rPr>
          <w:rFonts w:hint="cs"/>
          <w:rtl/>
          <w:lang w:eastAsia="he-IL"/>
        </w:rPr>
        <w:t xml:space="preserve">אנחנו יכולים לעשות </w:t>
      </w:r>
      <w:bookmarkStart w:id="168" w:name="_ETM_Q1_492261"/>
      <w:bookmarkEnd w:id="168"/>
      <w:r>
        <w:rPr>
          <w:rFonts w:hint="cs"/>
          <w:rtl/>
          <w:lang w:eastAsia="he-IL"/>
        </w:rPr>
        <w:t xml:space="preserve">הקראה לתיקונים של היום? רגע, יש בקשה לרשות דיבור. </w:t>
      </w:r>
      <w:bookmarkStart w:id="169" w:name="_ETM_Q1_498951"/>
      <w:bookmarkEnd w:id="169"/>
      <w:r>
        <w:rPr>
          <w:rFonts w:hint="cs"/>
          <w:rtl/>
          <w:lang w:eastAsia="he-IL"/>
        </w:rPr>
        <w:t xml:space="preserve">רון מלכה, מנכ"ל חן מוטורס, יבואני כלי רכב, בבקשה. אבל </w:t>
      </w:r>
      <w:bookmarkStart w:id="170" w:name="_ETM_Q1_504447"/>
      <w:bookmarkEnd w:id="170"/>
      <w:r>
        <w:rPr>
          <w:rFonts w:hint="cs"/>
          <w:rtl/>
          <w:lang w:eastAsia="he-IL"/>
        </w:rPr>
        <w:t xml:space="preserve">זה רשות דיבור רק על הנושא שנדון עכשיו, לא </w:t>
      </w:r>
      <w:bookmarkStart w:id="171" w:name="_ETM_Q1_510976"/>
      <w:bookmarkEnd w:id="171"/>
      <w:r>
        <w:rPr>
          <w:rFonts w:hint="cs"/>
          <w:rtl/>
          <w:lang w:eastAsia="he-IL"/>
        </w:rPr>
        <w:t xml:space="preserve">לגלוש למקומות אחרים. </w:t>
      </w:r>
    </w:p>
    <w:p w:rsidR="00E36A13" w:rsidRDefault="00E36A13" w:rsidP="00E36A13">
      <w:pPr>
        <w:rPr>
          <w:rtl/>
          <w:lang w:eastAsia="he-IL"/>
        </w:rPr>
      </w:pPr>
      <w:bookmarkStart w:id="172" w:name="_ETM_Q1_510619"/>
      <w:bookmarkStart w:id="173" w:name="_ETM_Q1_510679"/>
      <w:bookmarkStart w:id="174" w:name="_ETM_Q1_512106"/>
      <w:bookmarkEnd w:id="172"/>
      <w:bookmarkEnd w:id="173"/>
      <w:bookmarkEnd w:id="174"/>
    </w:p>
    <w:p w:rsidR="00E36A13" w:rsidRDefault="00E36A13" w:rsidP="00E36A13">
      <w:pPr>
        <w:pStyle w:val="af9"/>
        <w:keepNext/>
        <w:rPr>
          <w:lang w:eastAsia="he-IL"/>
        </w:rPr>
      </w:pPr>
      <w:bookmarkStart w:id="175" w:name="ET_guest_747118_21"/>
      <w:r w:rsidRPr="00E3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מלכה:</w:t>
      </w:r>
      <w:r w:rsidRPr="00E36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E36A13" w:rsidRDefault="00E36A13" w:rsidP="00E36A13">
      <w:pPr>
        <w:pStyle w:val="KeepWithNext"/>
        <w:rPr>
          <w:rtl/>
          <w:lang w:eastAsia="he-IL"/>
        </w:rPr>
      </w:pPr>
    </w:p>
    <w:p w:rsidR="00E36A13" w:rsidRDefault="00E36A13" w:rsidP="00E36A13">
      <w:pPr>
        <w:rPr>
          <w:rtl/>
          <w:lang w:eastAsia="he-IL"/>
        </w:rPr>
      </w:pPr>
      <w:bookmarkStart w:id="176" w:name="_ETM_Q1_512746"/>
      <w:bookmarkStart w:id="177" w:name="_ETM_Q1_512799"/>
      <w:bookmarkEnd w:id="176"/>
      <w:bookmarkEnd w:id="177"/>
      <w:r>
        <w:rPr>
          <w:rFonts w:hint="cs"/>
          <w:rtl/>
          <w:lang w:eastAsia="he-IL"/>
        </w:rPr>
        <w:t xml:space="preserve">אני מבין שהיום אנחנו מדברים על </w:t>
      </w:r>
      <w:bookmarkStart w:id="178" w:name="_ETM_Q1_519733"/>
      <w:bookmarkEnd w:id="178"/>
      <w:r>
        <w:rPr>
          <w:rFonts w:hint="cs"/>
          <w:rtl/>
          <w:lang w:eastAsia="he-IL"/>
        </w:rPr>
        <w:t xml:space="preserve">הנושא של הארכת צו השעה ליבוא רכב משומש - </w:t>
      </w:r>
      <w:bookmarkStart w:id="179" w:name="_ETM_Q1_527293"/>
      <w:bookmarkEnd w:id="179"/>
      <w:r>
        <w:rPr>
          <w:rFonts w:hint="cs"/>
          <w:rtl/>
          <w:lang w:eastAsia="he-IL"/>
        </w:rPr>
        <w:t>- -</w:t>
      </w:r>
    </w:p>
    <w:p w:rsidR="00E36A13" w:rsidRDefault="00E36A13" w:rsidP="00E36A13">
      <w:pPr>
        <w:rPr>
          <w:rtl/>
          <w:lang w:eastAsia="he-IL"/>
        </w:rPr>
      </w:pPr>
      <w:bookmarkStart w:id="180" w:name="_ETM_Q1_528061"/>
      <w:bookmarkStart w:id="181" w:name="_ETM_Q1_528146"/>
      <w:bookmarkEnd w:id="180"/>
      <w:bookmarkEnd w:id="181"/>
    </w:p>
    <w:p w:rsidR="00E36A13" w:rsidRDefault="00E36A13" w:rsidP="00E36A13">
      <w:pPr>
        <w:pStyle w:val="af6"/>
        <w:keepNext/>
      </w:pPr>
      <w:bookmarkStart w:id="182" w:name="ET_yor_5765_22"/>
      <w:r w:rsidRPr="00E36A13">
        <w:rPr>
          <w:rStyle w:val="TagStyle"/>
          <w:rtl/>
        </w:rPr>
        <w:t xml:space="preserve"> &lt;&lt; </w:t>
      </w:r>
      <w:proofErr w:type="spellStart"/>
      <w:r w:rsidRPr="00E36A13">
        <w:rPr>
          <w:rStyle w:val="TagStyle"/>
          <w:rtl/>
        </w:rPr>
        <w:t>יור</w:t>
      </w:r>
      <w:proofErr w:type="spellEnd"/>
      <w:r w:rsidRPr="00E36A1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6A13">
        <w:rPr>
          <w:rStyle w:val="TagStyle"/>
          <w:rtl/>
        </w:rPr>
        <w:t xml:space="preserve"> &lt;&lt; </w:t>
      </w:r>
      <w:proofErr w:type="spellStart"/>
      <w:r w:rsidRPr="00E36A13">
        <w:rPr>
          <w:rStyle w:val="TagStyle"/>
          <w:rtl/>
        </w:rPr>
        <w:t>יור</w:t>
      </w:r>
      <w:proofErr w:type="spellEnd"/>
      <w:r w:rsidRPr="00E36A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E36A13" w:rsidRDefault="00E36A13" w:rsidP="00E36A13">
      <w:pPr>
        <w:pStyle w:val="KeepWithNext"/>
        <w:rPr>
          <w:rtl/>
          <w:lang w:eastAsia="he-IL"/>
        </w:rPr>
      </w:pPr>
    </w:p>
    <w:p w:rsidR="00E36A13" w:rsidRDefault="00E36A13" w:rsidP="00E36A13">
      <w:pPr>
        <w:rPr>
          <w:rtl/>
          <w:lang w:eastAsia="he-IL"/>
        </w:rPr>
      </w:pPr>
      <w:bookmarkStart w:id="183" w:name="_ETM_Q1_529632"/>
      <w:bookmarkEnd w:id="183"/>
      <w:r>
        <w:rPr>
          <w:rFonts w:hint="cs"/>
          <w:rtl/>
          <w:lang w:eastAsia="he-IL"/>
        </w:rPr>
        <w:t xml:space="preserve">לא, לא, תסבירו לו על מה מדברים היום. </w:t>
      </w:r>
    </w:p>
    <w:p w:rsidR="00E36A13" w:rsidRDefault="00E36A13" w:rsidP="00E36A13">
      <w:pPr>
        <w:rPr>
          <w:rtl/>
          <w:lang w:eastAsia="he-IL"/>
        </w:rPr>
      </w:pPr>
    </w:p>
    <w:p w:rsidR="00E36A13" w:rsidRDefault="00E36A13" w:rsidP="00E36A13">
      <w:pPr>
        <w:pStyle w:val="af9"/>
        <w:keepNext/>
        <w:rPr>
          <w:lang w:eastAsia="he-IL"/>
        </w:rPr>
      </w:pPr>
      <w:bookmarkStart w:id="184" w:name="ET_guest_632515_23"/>
      <w:r w:rsidRPr="00E3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36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E36A13" w:rsidRDefault="00E36A13" w:rsidP="00E36A13">
      <w:pPr>
        <w:pStyle w:val="KeepWithNext"/>
        <w:rPr>
          <w:rtl/>
          <w:lang w:eastAsia="he-IL"/>
        </w:rPr>
      </w:pPr>
    </w:p>
    <w:p w:rsidR="00E36A13" w:rsidRDefault="00E36A13" w:rsidP="00E36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185" w:name="_ETM_Q1_532133"/>
      <w:bookmarkEnd w:id="185"/>
      <w:r>
        <w:rPr>
          <w:rFonts w:hint="cs"/>
          <w:rtl/>
          <w:lang w:eastAsia="he-IL"/>
        </w:rPr>
        <w:t xml:space="preserve">הרכב המשומש הוארך בהסתייגות שהכניסו חברי הכנסת בדיון </w:t>
      </w:r>
      <w:bookmarkStart w:id="186" w:name="_ETM_Q1_541650"/>
      <w:bookmarkEnd w:id="186"/>
      <w:r>
        <w:rPr>
          <w:rFonts w:hint="cs"/>
          <w:rtl/>
          <w:lang w:eastAsia="he-IL"/>
        </w:rPr>
        <w:t xml:space="preserve">שהיה בתיקון 7 לחוק, שנדון בחודש שעבר. בסעיף 253(א) תקופת ארבע השנים הוארכה לשש שנים, בעקבות הסתייגות של חברי הכנסת </w:t>
      </w:r>
      <w:bookmarkStart w:id="187" w:name="_ETM_Q1_557656"/>
      <w:bookmarkEnd w:id="187"/>
      <w:r>
        <w:rPr>
          <w:rFonts w:hint="cs"/>
          <w:rtl/>
          <w:lang w:eastAsia="he-IL"/>
        </w:rPr>
        <w:t xml:space="preserve">בדיון בוועדה, אחרי שאנחנו באנו עם בקשה </w:t>
      </w:r>
      <w:bookmarkStart w:id="188" w:name="_ETM_Q1_559898"/>
      <w:bookmarkEnd w:id="188"/>
      <w:r>
        <w:rPr>
          <w:rFonts w:hint="cs"/>
          <w:rtl/>
          <w:lang w:eastAsia="he-IL"/>
        </w:rPr>
        <w:t xml:space="preserve">מצומצמת רק להאריך את תוקף צווי </w:t>
      </w:r>
      <w:bookmarkStart w:id="189" w:name="_ETM_Q1_559468"/>
      <w:bookmarkEnd w:id="189"/>
      <w:r>
        <w:rPr>
          <w:rFonts w:hint="cs"/>
          <w:rtl/>
          <w:lang w:eastAsia="he-IL"/>
        </w:rPr>
        <w:t xml:space="preserve">הפיקוח כד שנוכל להשלים את התקנת התקנות, שצפויות </w:t>
      </w:r>
      <w:bookmarkStart w:id="190" w:name="_ETM_Q1_564553"/>
      <w:bookmarkEnd w:id="190"/>
      <w:r>
        <w:rPr>
          <w:rFonts w:hint="cs"/>
          <w:rtl/>
          <w:lang w:eastAsia="he-IL"/>
        </w:rPr>
        <w:t xml:space="preserve">להגיע לפה לוועדה במושב החורף. הן כבר מוכנות ועכשיו </w:t>
      </w:r>
      <w:bookmarkStart w:id="191" w:name="_ETM_Q1_568078"/>
      <w:bookmarkEnd w:id="191"/>
      <w:r>
        <w:rPr>
          <w:rFonts w:hint="cs"/>
          <w:rtl/>
          <w:lang w:eastAsia="he-IL"/>
        </w:rPr>
        <w:t>אנחנו נמצאים בהליך של לקבל הסכמות של שרים אחרים, כי</w:t>
      </w:r>
      <w:bookmarkStart w:id="192" w:name="_ETM_Q1_571371"/>
      <w:bookmarkEnd w:id="192"/>
      <w:r>
        <w:rPr>
          <w:rFonts w:hint="cs"/>
          <w:rtl/>
          <w:lang w:eastAsia="he-IL"/>
        </w:rPr>
        <w:t xml:space="preserve"> מה שנעשה בכנסת הקודמת צריך להיעשות מחדש. </w:t>
      </w:r>
    </w:p>
    <w:p w:rsidR="00E36A13" w:rsidRDefault="00E36A13" w:rsidP="00E36A13">
      <w:pPr>
        <w:rPr>
          <w:rtl/>
          <w:lang w:eastAsia="he-IL"/>
        </w:rPr>
      </w:pPr>
    </w:p>
    <w:p w:rsidR="00E36A13" w:rsidRDefault="00E36A13" w:rsidP="00E36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</w:t>
      </w:r>
      <w:bookmarkStart w:id="193" w:name="_ETM_Q1_579618"/>
      <w:bookmarkEnd w:id="193"/>
      <w:r>
        <w:rPr>
          <w:rFonts w:hint="cs"/>
          <w:rtl/>
          <w:lang w:eastAsia="he-IL"/>
        </w:rPr>
        <w:t xml:space="preserve">מדברים רק על סעיף 253(ב), הוראת שעה להגבלת יבוא </w:t>
      </w:r>
      <w:bookmarkStart w:id="194" w:name="_ETM_Q1_584339"/>
      <w:bookmarkEnd w:id="194"/>
      <w:r>
        <w:rPr>
          <w:rFonts w:hint="cs"/>
          <w:rtl/>
          <w:lang w:eastAsia="he-IL"/>
        </w:rPr>
        <w:t>- - -</w:t>
      </w:r>
    </w:p>
    <w:p w:rsidR="00E36A13" w:rsidRDefault="00E36A13" w:rsidP="00E36A13">
      <w:pPr>
        <w:rPr>
          <w:rtl/>
          <w:lang w:eastAsia="he-IL"/>
        </w:rPr>
      </w:pPr>
      <w:bookmarkStart w:id="195" w:name="_ETM_Q1_585324"/>
      <w:bookmarkStart w:id="196" w:name="_ETM_Q1_585385"/>
      <w:bookmarkEnd w:id="195"/>
      <w:bookmarkEnd w:id="196"/>
    </w:p>
    <w:p w:rsidR="00E36A13" w:rsidRDefault="00E36A13" w:rsidP="00E36A13">
      <w:pPr>
        <w:pStyle w:val="af6"/>
        <w:keepNext/>
      </w:pPr>
      <w:bookmarkStart w:id="197" w:name="ET_yor_5765_24"/>
      <w:r w:rsidRPr="00E36A13">
        <w:rPr>
          <w:rStyle w:val="TagStyle"/>
          <w:rtl/>
        </w:rPr>
        <w:t xml:space="preserve"> &lt;&lt; </w:t>
      </w:r>
      <w:proofErr w:type="spellStart"/>
      <w:r w:rsidRPr="00E36A13">
        <w:rPr>
          <w:rStyle w:val="TagStyle"/>
          <w:rtl/>
        </w:rPr>
        <w:t>יור</w:t>
      </w:r>
      <w:proofErr w:type="spellEnd"/>
      <w:r w:rsidRPr="00E36A1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6A13">
        <w:rPr>
          <w:rStyle w:val="TagStyle"/>
          <w:rtl/>
        </w:rPr>
        <w:t xml:space="preserve"> &lt;&lt; </w:t>
      </w:r>
      <w:proofErr w:type="spellStart"/>
      <w:r w:rsidRPr="00E36A13">
        <w:rPr>
          <w:rStyle w:val="TagStyle"/>
          <w:rtl/>
        </w:rPr>
        <w:t>יור</w:t>
      </w:r>
      <w:proofErr w:type="spellEnd"/>
      <w:r w:rsidRPr="00E36A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E36A13" w:rsidRDefault="00E36A13" w:rsidP="00E36A13">
      <w:pPr>
        <w:pStyle w:val="KeepWithNext"/>
        <w:rPr>
          <w:rtl/>
          <w:lang w:eastAsia="he-IL"/>
        </w:rPr>
      </w:pPr>
    </w:p>
    <w:p w:rsidR="00E36A13" w:rsidRDefault="00E36A13" w:rsidP="00E36A13">
      <w:pPr>
        <w:rPr>
          <w:rtl/>
          <w:lang w:eastAsia="he-IL"/>
        </w:rPr>
      </w:pPr>
      <w:bookmarkStart w:id="198" w:name="_ETM_Q1_587035"/>
      <w:bookmarkEnd w:id="198"/>
      <w:r>
        <w:rPr>
          <w:rFonts w:hint="cs"/>
          <w:rtl/>
          <w:lang w:eastAsia="he-IL"/>
        </w:rPr>
        <w:t>את יכולה להקריא את הנוסח ונצביע?</w:t>
      </w:r>
      <w:bookmarkStart w:id="199" w:name="_ETM_Q1_592404"/>
      <w:bookmarkEnd w:id="199"/>
    </w:p>
    <w:p w:rsidR="00E36A13" w:rsidRDefault="00E36A13" w:rsidP="00E36A13">
      <w:pPr>
        <w:rPr>
          <w:rtl/>
          <w:lang w:eastAsia="he-IL"/>
        </w:rPr>
      </w:pPr>
      <w:bookmarkStart w:id="200" w:name="_ETM_Q1_592491"/>
      <w:bookmarkEnd w:id="200"/>
    </w:p>
    <w:p w:rsidR="00E36A13" w:rsidRDefault="00E36A13" w:rsidP="00E36A13">
      <w:pPr>
        <w:pStyle w:val="af9"/>
        <w:keepNext/>
        <w:rPr>
          <w:lang w:eastAsia="he-IL"/>
        </w:rPr>
      </w:pPr>
      <w:bookmarkStart w:id="201" w:name="ET_guest_842646_25"/>
      <w:r w:rsidRPr="00E36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E36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"/>
    </w:p>
    <w:p w:rsidR="00E36A13" w:rsidRDefault="00E36A13" w:rsidP="00E36A13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425"/>
        <w:gridCol w:w="6764"/>
      </w:tblGrid>
      <w:tr w:rsidR="00D17272" w:rsidTr="00631D06">
        <w:tc>
          <w:tcPr>
            <w:tcW w:w="9298" w:type="dxa"/>
            <w:gridSpan w:val="3"/>
          </w:tcPr>
          <w:p w:rsidR="00D17272" w:rsidRPr="00D17272" w:rsidRDefault="00D17272" w:rsidP="00D17272">
            <w:pPr>
              <w:spacing w:line="276" w:lineRule="auto"/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D17272">
              <w:rPr>
                <w:rFonts w:hint="cs"/>
                <w:b/>
                <w:bCs/>
                <w:rtl/>
                <w:lang w:eastAsia="he-IL"/>
              </w:rPr>
              <w:t xml:space="preserve">צו רישוי שירותים </w:t>
            </w:r>
            <w:bookmarkStart w:id="202" w:name="_ETM_Q1_591270"/>
            <w:bookmarkEnd w:id="202"/>
            <w:r w:rsidRPr="00D17272">
              <w:rPr>
                <w:rFonts w:hint="cs"/>
                <w:b/>
                <w:bCs/>
                <w:rtl/>
                <w:lang w:eastAsia="he-IL"/>
              </w:rPr>
              <w:t>ומקצועות בענף הרכב (הארכת תוקף הוראת שעה), התשפ"א-2021</w:t>
            </w:r>
          </w:p>
        </w:tc>
      </w:tr>
      <w:tr w:rsidR="00D17272" w:rsidTr="00631D06">
        <w:tc>
          <w:tcPr>
            <w:tcW w:w="9298" w:type="dxa"/>
            <w:gridSpan w:val="3"/>
          </w:tcPr>
          <w:p w:rsidR="00631D06" w:rsidRDefault="00D17272" w:rsidP="00631D06">
            <w:pPr>
              <w:spacing w:line="276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בתוקף סמכותי </w:t>
            </w:r>
            <w:bookmarkStart w:id="203" w:name="_ETM_Q1_600012"/>
            <w:bookmarkEnd w:id="203"/>
            <w:r>
              <w:rPr>
                <w:rFonts w:hint="cs"/>
                <w:rtl/>
                <w:lang w:eastAsia="he-IL"/>
              </w:rPr>
              <w:t xml:space="preserve">לפי סעיף 253(ד)(1) לחוק רישוי שירותים ומקצועות בענף הרכב, התשע"ו-2016 (להלן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החוק), ובאישור ועדת הכלכלה של הכנסת, אני מצווה </w:t>
            </w:r>
            <w:bookmarkStart w:id="204" w:name="_ETM_Q1_608659"/>
            <w:bookmarkEnd w:id="204"/>
            <w:r>
              <w:rPr>
                <w:rFonts w:hint="cs"/>
                <w:rtl/>
                <w:lang w:eastAsia="he-IL"/>
              </w:rPr>
              <w:t>לאמור:</w:t>
            </w:r>
          </w:p>
        </w:tc>
      </w:tr>
      <w:tr w:rsidR="00D17272" w:rsidTr="00631D06">
        <w:tc>
          <w:tcPr>
            <w:tcW w:w="2109" w:type="dxa"/>
          </w:tcPr>
          <w:p w:rsidR="00D17272" w:rsidRDefault="00D17272" w:rsidP="00E36A1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הארכת תוקף הוראת שעה</w:t>
            </w:r>
          </w:p>
        </w:tc>
        <w:tc>
          <w:tcPr>
            <w:tcW w:w="425" w:type="dxa"/>
          </w:tcPr>
          <w:p w:rsidR="00D17272" w:rsidRDefault="00D17272" w:rsidP="00E36A1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764" w:type="dxa"/>
          </w:tcPr>
          <w:p w:rsidR="00D17272" w:rsidRDefault="00D17272" w:rsidP="00D17272">
            <w:pPr>
              <w:spacing w:line="276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תוקפה של הוראת השעה </w:t>
            </w:r>
            <w:bookmarkStart w:id="205" w:name="_ETM_Q1_610569"/>
            <w:bookmarkEnd w:id="205"/>
            <w:r>
              <w:rPr>
                <w:rFonts w:hint="cs"/>
                <w:rtl/>
                <w:lang w:eastAsia="he-IL"/>
              </w:rPr>
              <w:t xml:space="preserve">שבסעיף 253(ב) לחוק מוארך לתקופה נוספת של שישה חודשים, עד יום ה' בשבט </w:t>
            </w:r>
            <w:proofErr w:type="spellStart"/>
            <w:r>
              <w:rPr>
                <w:rFonts w:hint="cs"/>
                <w:rtl/>
                <w:lang w:eastAsia="he-IL"/>
              </w:rPr>
              <w:t>התשפ"ב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(7 בינואר 2022).</w:t>
            </w:r>
          </w:p>
        </w:tc>
      </w:tr>
      <w:tr w:rsidR="00D17272" w:rsidTr="00631D06">
        <w:tc>
          <w:tcPr>
            <w:tcW w:w="2109" w:type="dxa"/>
          </w:tcPr>
          <w:p w:rsidR="00D17272" w:rsidRDefault="00D17272" w:rsidP="00E36A1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425" w:type="dxa"/>
          </w:tcPr>
          <w:p w:rsidR="00D17272" w:rsidRDefault="00D17272" w:rsidP="00E36A1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6764" w:type="dxa"/>
          </w:tcPr>
          <w:p w:rsidR="00D17272" w:rsidRDefault="00D17272" w:rsidP="00D17272">
            <w:pPr>
              <w:spacing w:line="276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תחילתו </w:t>
            </w:r>
            <w:bookmarkStart w:id="206" w:name="_ETM_Q1_622403"/>
            <w:bookmarkEnd w:id="206"/>
            <w:r>
              <w:rPr>
                <w:rFonts w:hint="cs"/>
                <w:rtl/>
                <w:lang w:eastAsia="he-IL"/>
              </w:rPr>
              <w:t xml:space="preserve">של צו זה ביום כ"ז בתמוז </w:t>
            </w:r>
            <w:proofErr w:type="spellStart"/>
            <w:r>
              <w:rPr>
                <w:rFonts w:hint="cs"/>
                <w:rtl/>
                <w:lang w:eastAsia="he-IL"/>
              </w:rPr>
              <w:t>התשפ"א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(7 ביולי 2021).</w:t>
            </w:r>
          </w:p>
        </w:tc>
      </w:tr>
    </w:tbl>
    <w:p w:rsidR="00D17272" w:rsidRDefault="00D17272" w:rsidP="00D17272">
      <w:pPr>
        <w:ind w:firstLine="0"/>
        <w:rPr>
          <w:rtl/>
          <w:lang w:eastAsia="he-IL"/>
        </w:rPr>
      </w:pPr>
      <w:bookmarkStart w:id="207" w:name="_ETM_Q1_628538"/>
      <w:bookmarkStart w:id="208" w:name="_ETM_Q1_628613"/>
      <w:bookmarkEnd w:id="207"/>
      <w:bookmarkEnd w:id="208"/>
    </w:p>
    <w:p w:rsidR="00D17272" w:rsidRDefault="00D17272" w:rsidP="00D17272">
      <w:pPr>
        <w:pStyle w:val="a4"/>
        <w:keepNext/>
      </w:pPr>
      <w:bookmarkStart w:id="209" w:name="ET_speaker_5797_26"/>
      <w:r w:rsidRPr="00D1727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17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D17272" w:rsidRDefault="00D17272" w:rsidP="00D17272">
      <w:pPr>
        <w:pStyle w:val="KeepWithNext"/>
        <w:rPr>
          <w:rtl/>
          <w:lang w:eastAsia="he-IL"/>
        </w:rPr>
      </w:pPr>
    </w:p>
    <w:p w:rsidR="00D17272" w:rsidRDefault="00D17272" w:rsidP="00D17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ובשים לב להערת היועצת המשפטית שאנחנו הולכים רטרואקטיבית </w:t>
      </w:r>
      <w:bookmarkStart w:id="210" w:name="_ETM_Q1_634084"/>
      <w:bookmarkEnd w:id="210"/>
      <w:r>
        <w:rPr>
          <w:rFonts w:hint="cs"/>
          <w:rtl/>
          <w:lang w:eastAsia="he-IL"/>
        </w:rPr>
        <w:t xml:space="preserve">בגלל מה שהיה. </w:t>
      </w:r>
    </w:p>
    <w:p w:rsidR="00D17272" w:rsidRDefault="00D17272" w:rsidP="00D17272">
      <w:pPr>
        <w:rPr>
          <w:rtl/>
          <w:lang w:eastAsia="he-IL"/>
        </w:rPr>
      </w:pPr>
      <w:bookmarkStart w:id="211" w:name="_ETM_Q1_637083"/>
      <w:bookmarkStart w:id="212" w:name="_ETM_Q1_637157"/>
      <w:bookmarkEnd w:id="211"/>
      <w:bookmarkEnd w:id="212"/>
    </w:p>
    <w:p w:rsidR="00D17272" w:rsidRDefault="00D17272" w:rsidP="00D17272">
      <w:pPr>
        <w:pStyle w:val="af6"/>
        <w:keepNext/>
      </w:pPr>
      <w:bookmarkStart w:id="213" w:name="ET_yor_5765_27"/>
      <w:r w:rsidRPr="00D17272">
        <w:rPr>
          <w:rStyle w:val="TagStyle"/>
          <w:rtl/>
        </w:rPr>
        <w:t xml:space="preserve"> &lt;&lt; </w:t>
      </w:r>
      <w:proofErr w:type="spellStart"/>
      <w:r w:rsidRPr="00D17272">
        <w:rPr>
          <w:rStyle w:val="TagStyle"/>
          <w:rtl/>
        </w:rPr>
        <w:t>יור</w:t>
      </w:r>
      <w:proofErr w:type="spellEnd"/>
      <w:r w:rsidRPr="00D1727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7272">
        <w:rPr>
          <w:rStyle w:val="TagStyle"/>
          <w:rtl/>
        </w:rPr>
        <w:t xml:space="preserve"> &lt;&lt; </w:t>
      </w:r>
      <w:proofErr w:type="spellStart"/>
      <w:r w:rsidRPr="00D17272">
        <w:rPr>
          <w:rStyle w:val="TagStyle"/>
          <w:rtl/>
        </w:rPr>
        <w:t>יור</w:t>
      </w:r>
      <w:proofErr w:type="spellEnd"/>
      <w:r w:rsidRPr="00D17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D17272" w:rsidRDefault="00D17272" w:rsidP="00D17272">
      <w:pPr>
        <w:pStyle w:val="KeepWithNext"/>
        <w:rPr>
          <w:rtl/>
          <w:lang w:eastAsia="he-IL"/>
        </w:rPr>
      </w:pPr>
    </w:p>
    <w:p w:rsidR="00D17272" w:rsidRDefault="00D17272" w:rsidP="00D17272">
      <w:pPr>
        <w:rPr>
          <w:rtl/>
          <w:lang w:eastAsia="he-IL"/>
        </w:rPr>
      </w:pPr>
      <w:bookmarkStart w:id="214" w:name="_ETM_Q1_638389"/>
      <w:bookmarkEnd w:id="214"/>
      <w:r>
        <w:rPr>
          <w:rFonts w:hint="cs"/>
          <w:rtl/>
          <w:lang w:eastAsia="he-IL"/>
        </w:rPr>
        <w:t>אכן בצירוף ההערה של היוע</w:t>
      </w:r>
      <w:bookmarkStart w:id="215" w:name="_ETM_Q1_640475"/>
      <w:bookmarkEnd w:id="215"/>
      <w:r>
        <w:rPr>
          <w:rFonts w:hint="cs"/>
          <w:rtl/>
          <w:lang w:eastAsia="he-IL"/>
        </w:rPr>
        <w:t xml:space="preserve">צת המשפטית של הוועדה. </w:t>
      </w:r>
      <w:r w:rsidRPr="00D17272">
        <w:rPr>
          <w:rFonts w:hint="cs"/>
          <w:b/>
          <w:bCs/>
          <w:rtl/>
          <w:lang w:eastAsia="he-IL"/>
        </w:rPr>
        <w:t>מי בעד הצו?</w:t>
      </w:r>
    </w:p>
    <w:p w:rsidR="00D17272" w:rsidRDefault="00D17272" w:rsidP="00D17272">
      <w:pPr>
        <w:rPr>
          <w:rtl/>
          <w:lang w:eastAsia="he-IL"/>
        </w:rPr>
      </w:pPr>
    </w:p>
    <w:p w:rsidR="00D17272" w:rsidRDefault="00D17272" w:rsidP="00D1727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17272" w:rsidRDefault="00D17272" w:rsidP="00D17272">
      <w:pPr>
        <w:pStyle w:val="--"/>
        <w:keepNext/>
        <w:rPr>
          <w:rtl/>
          <w:lang w:eastAsia="he-IL"/>
        </w:rPr>
      </w:pPr>
    </w:p>
    <w:p w:rsidR="00D17272" w:rsidRDefault="00D17272" w:rsidP="00D1727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D17272" w:rsidRDefault="00D17272" w:rsidP="00D17272">
      <w:pPr>
        <w:rPr>
          <w:rtl/>
          <w:lang w:eastAsia="he-IL"/>
        </w:rPr>
      </w:pPr>
    </w:p>
    <w:p w:rsidR="00D17272" w:rsidRDefault="00D17272" w:rsidP="00D17272">
      <w:pPr>
        <w:pStyle w:val="af6"/>
        <w:keepNext/>
      </w:pPr>
      <w:bookmarkStart w:id="216" w:name="ET_yor_5765_28"/>
      <w:r w:rsidRPr="00D17272">
        <w:rPr>
          <w:rStyle w:val="TagStyle"/>
          <w:rtl/>
        </w:rPr>
        <w:t xml:space="preserve"> &lt;&lt; </w:t>
      </w:r>
      <w:proofErr w:type="spellStart"/>
      <w:r w:rsidRPr="00D17272">
        <w:rPr>
          <w:rStyle w:val="TagStyle"/>
          <w:rtl/>
        </w:rPr>
        <w:t>יור</w:t>
      </w:r>
      <w:proofErr w:type="spellEnd"/>
      <w:r w:rsidRPr="00D1727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17272">
        <w:rPr>
          <w:rStyle w:val="TagStyle"/>
          <w:rtl/>
        </w:rPr>
        <w:t xml:space="preserve"> &lt;&lt; </w:t>
      </w:r>
      <w:proofErr w:type="spellStart"/>
      <w:r w:rsidRPr="00D17272">
        <w:rPr>
          <w:rStyle w:val="TagStyle"/>
          <w:rtl/>
        </w:rPr>
        <w:t>יור</w:t>
      </w:r>
      <w:proofErr w:type="spellEnd"/>
      <w:r w:rsidRPr="00D17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D17272" w:rsidRDefault="00D17272" w:rsidP="00D17272">
      <w:pPr>
        <w:pStyle w:val="KeepWithNext"/>
        <w:rPr>
          <w:rtl/>
          <w:lang w:eastAsia="he-IL"/>
        </w:rPr>
      </w:pPr>
    </w:p>
    <w:p w:rsidR="00D17272" w:rsidRDefault="00D17272" w:rsidP="00D17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תודה רבה, הישיבה נעולה. </w:t>
      </w:r>
    </w:p>
    <w:p w:rsidR="00D17272" w:rsidRDefault="00D17272" w:rsidP="00D17272">
      <w:pPr>
        <w:rPr>
          <w:rtl/>
          <w:lang w:eastAsia="he-IL"/>
        </w:rPr>
      </w:pPr>
      <w:bookmarkStart w:id="217" w:name="_ETM_Q1_666784"/>
      <w:bookmarkStart w:id="218" w:name="_ETM_Q1_666866"/>
      <w:bookmarkEnd w:id="217"/>
      <w:bookmarkEnd w:id="218"/>
    </w:p>
    <w:p w:rsidR="00D17272" w:rsidRDefault="00D17272" w:rsidP="00D17272">
      <w:pPr>
        <w:rPr>
          <w:rtl/>
          <w:lang w:eastAsia="he-IL"/>
        </w:rPr>
      </w:pPr>
      <w:bookmarkStart w:id="219" w:name="_ETM_Q1_666999"/>
      <w:bookmarkStart w:id="220" w:name="_ETM_Q1_667086"/>
      <w:bookmarkEnd w:id="219"/>
      <w:bookmarkEnd w:id="220"/>
    </w:p>
    <w:p w:rsidR="00D17272" w:rsidRDefault="00D17272" w:rsidP="00D17272">
      <w:pPr>
        <w:pStyle w:val="afc"/>
        <w:keepNext/>
        <w:rPr>
          <w:lang w:eastAsia="he-IL"/>
        </w:rPr>
      </w:pPr>
      <w:bookmarkStart w:id="221" w:name="ET_meetingend_29"/>
      <w:r w:rsidRPr="00D1727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13:55.</w:t>
      </w:r>
      <w:r w:rsidRPr="00D1727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1"/>
    </w:p>
    <w:p w:rsidR="00D17272" w:rsidRDefault="00D17272" w:rsidP="00D17272">
      <w:pPr>
        <w:pStyle w:val="KeepWithNext"/>
        <w:rPr>
          <w:rtl/>
          <w:lang w:eastAsia="he-IL"/>
        </w:rPr>
      </w:pPr>
    </w:p>
    <w:p w:rsidR="00D17272" w:rsidRPr="00D17272" w:rsidRDefault="00D17272" w:rsidP="00D17272">
      <w:pPr>
        <w:rPr>
          <w:lang w:eastAsia="he-IL"/>
        </w:rPr>
      </w:pPr>
      <w:bookmarkStart w:id="222" w:name="_ETM_Q1_681690"/>
      <w:bookmarkEnd w:id="222"/>
    </w:p>
    <w:sectPr w:rsidR="00D17272" w:rsidRPr="00D17272" w:rsidSect="00C8005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005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77827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577827" w:rsidP="008E5E3F">
    <w:pPr>
      <w:pStyle w:val="a3"/>
      <w:ind w:firstLine="0"/>
      <w:rPr>
        <w:rtl/>
      </w:rPr>
    </w:pPr>
    <w:r>
      <w:rPr>
        <w:rtl/>
      </w:rPr>
      <w:t>02/08/2021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231"/>
    <w:rsid w:val="000A17C6"/>
    <w:rsid w:val="000B060C"/>
    <w:rsid w:val="000B2EE6"/>
    <w:rsid w:val="000C47F5"/>
    <w:rsid w:val="000E1CE8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2290"/>
    <w:rsid w:val="002D4BDB"/>
    <w:rsid w:val="002E5E31"/>
    <w:rsid w:val="0030299F"/>
    <w:rsid w:val="00303B4C"/>
    <w:rsid w:val="00321E62"/>
    <w:rsid w:val="00327BF8"/>
    <w:rsid w:val="00340AFA"/>
    <w:rsid w:val="003658CB"/>
    <w:rsid w:val="00366CFB"/>
    <w:rsid w:val="0036794C"/>
    <w:rsid w:val="00373508"/>
    <w:rsid w:val="00384050"/>
    <w:rsid w:val="00396023"/>
    <w:rsid w:val="003C279D"/>
    <w:rsid w:val="003F0A5F"/>
    <w:rsid w:val="00420E41"/>
    <w:rsid w:val="00424C94"/>
    <w:rsid w:val="00447608"/>
    <w:rsid w:val="00451746"/>
    <w:rsid w:val="004643CB"/>
    <w:rsid w:val="00470EAC"/>
    <w:rsid w:val="0049458B"/>
    <w:rsid w:val="00495FD8"/>
    <w:rsid w:val="004B0A65"/>
    <w:rsid w:val="004B1BE9"/>
    <w:rsid w:val="00500C0C"/>
    <w:rsid w:val="00546678"/>
    <w:rsid w:val="005506B9"/>
    <w:rsid w:val="00577827"/>
    <w:rsid w:val="005817EC"/>
    <w:rsid w:val="00590B77"/>
    <w:rsid w:val="005A342D"/>
    <w:rsid w:val="005C363E"/>
    <w:rsid w:val="005D61F3"/>
    <w:rsid w:val="005E1C6B"/>
    <w:rsid w:val="005F76B0"/>
    <w:rsid w:val="0063062D"/>
    <w:rsid w:val="00631D06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6671"/>
    <w:rsid w:val="007F4EFA"/>
    <w:rsid w:val="0082136D"/>
    <w:rsid w:val="00821509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728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054"/>
    <w:rsid w:val="00C8624A"/>
    <w:rsid w:val="00CA5363"/>
    <w:rsid w:val="00CB6D60"/>
    <w:rsid w:val="00CC5815"/>
    <w:rsid w:val="00CE24B8"/>
    <w:rsid w:val="00CE5849"/>
    <w:rsid w:val="00D17272"/>
    <w:rsid w:val="00D278F7"/>
    <w:rsid w:val="00D37550"/>
    <w:rsid w:val="00D40A29"/>
    <w:rsid w:val="00D45D27"/>
    <w:rsid w:val="00D757DE"/>
    <w:rsid w:val="00D86E57"/>
    <w:rsid w:val="00D96B24"/>
    <w:rsid w:val="00DE5B80"/>
    <w:rsid w:val="00E33AE3"/>
    <w:rsid w:val="00E36A1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BB6"/>
    <w:rsid w:val="00F053E5"/>
    <w:rsid w:val="00F10D2D"/>
    <w:rsid w:val="00F16831"/>
    <w:rsid w:val="00F24131"/>
    <w:rsid w:val="00F256C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782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72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9E6E6-EF2D-4D20-AD02-F58F561E3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1177</Words>
  <Characters>6711</Characters>
  <Application>Microsoft Office Word</Application>
  <DocSecurity>0</DocSecurity>
  <Lines>55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2021-08-15T08:53:00Z</dcterms:modified>
</cp:coreProperties>
</file>