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81B5F"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174A4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1B5F" w:rsidP="003C7E93">
      <w:pPr>
        <w:ind w:firstLine="0"/>
        <w:rPr>
          <w:b/>
          <w:bCs/>
          <w:rtl/>
        </w:rPr>
      </w:pPr>
      <w:r>
        <w:rPr>
          <w:b/>
          <w:bCs/>
          <w:rtl/>
        </w:rPr>
        <w:t xml:space="preserve">מושב </w:t>
      </w:r>
      <w:r w:rsidR="003C7E93">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381B5F" w:rsidP="00E96780">
      <w:pPr>
        <w:ind w:firstLine="0"/>
        <w:jc w:val="center"/>
        <w:outlineLvl w:val="0"/>
        <w:rPr>
          <w:b/>
          <w:bCs/>
          <w:rtl/>
        </w:rPr>
      </w:pPr>
      <w:r>
        <w:rPr>
          <w:b/>
          <w:bCs/>
          <w:rtl/>
        </w:rPr>
        <w:t xml:space="preserve">פרוטוקול מס' </w:t>
      </w:r>
      <w:r w:rsidR="00E96780">
        <w:rPr>
          <w:rFonts w:hint="cs"/>
          <w:b/>
          <w:bCs/>
          <w:rtl/>
        </w:rPr>
        <w:t>28</w:t>
      </w:r>
    </w:p>
    <w:p w:rsidR="00E64116" w:rsidRPr="008713A4" w:rsidRDefault="00381B5F" w:rsidP="008320F6">
      <w:pPr>
        <w:ind w:firstLine="0"/>
        <w:jc w:val="center"/>
        <w:outlineLvl w:val="0"/>
        <w:rPr>
          <w:b/>
          <w:bCs/>
          <w:rtl/>
        </w:rPr>
      </w:pPr>
      <w:r>
        <w:rPr>
          <w:b/>
          <w:bCs/>
          <w:rtl/>
        </w:rPr>
        <w:t>מישיבת ועדת הכלכלה</w:t>
      </w:r>
    </w:p>
    <w:p w:rsidR="00E64116" w:rsidRPr="008713A4" w:rsidRDefault="00381B5F" w:rsidP="003C7E93">
      <w:pPr>
        <w:ind w:firstLine="0"/>
        <w:jc w:val="center"/>
        <w:outlineLvl w:val="0"/>
        <w:rPr>
          <w:b/>
          <w:bCs/>
          <w:u w:val="single"/>
          <w:rtl/>
        </w:rPr>
      </w:pPr>
      <w:r>
        <w:rPr>
          <w:b/>
          <w:bCs/>
          <w:u w:val="single"/>
          <w:rtl/>
        </w:rPr>
        <w:t xml:space="preserve">יום שני, כ"ח בתשרי </w:t>
      </w:r>
      <w:proofErr w:type="spellStart"/>
      <w:r>
        <w:rPr>
          <w:b/>
          <w:bCs/>
          <w:u w:val="single"/>
          <w:rtl/>
        </w:rPr>
        <w:t>התשפ"ב</w:t>
      </w:r>
      <w:proofErr w:type="spellEnd"/>
      <w:r>
        <w:rPr>
          <w:b/>
          <w:bCs/>
          <w:u w:val="single"/>
          <w:rtl/>
        </w:rPr>
        <w:t xml:space="preserve"> (04 באוקטובר 2021), שעה 12:</w:t>
      </w:r>
      <w:r w:rsidR="003C7E93">
        <w:rPr>
          <w:rFonts w:hint="cs"/>
          <w:b/>
          <w:bCs/>
          <w:u w:val="single"/>
          <w:rtl/>
        </w:rPr>
        <w:t>40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81B5F" w:rsidP="00381B5F">
      <w:pPr>
        <w:spacing w:before="60"/>
        <w:ind w:firstLine="0"/>
        <w:rPr>
          <w:rtl/>
        </w:rPr>
      </w:pPr>
      <w:bookmarkStart w:id="1" w:name="ET_hatsach_624599_1"/>
      <w:r w:rsidRPr="00381B5F">
        <w:rPr>
          <w:rStyle w:val="TagStyle"/>
          <w:rtl/>
        </w:rPr>
        <w:t xml:space="preserve"> &lt;&lt; הצח &gt;&gt; </w:t>
      </w:r>
      <w:r w:rsidRPr="00381B5F">
        <w:rPr>
          <w:rtl/>
        </w:rPr>
        <w:t>פרק כ"ג (יבוא) מתוך הצעת חוק התכנית הכלכלית (תיקוני חקיקה ליישום המדיניות הכלכלית לשנות התקציב 2021 ו-2022), התשפ"א-2021</w:t>
      </w:r>
      <w:r w:rsidRPr="00381B5F">
        <w:rPr>
          <w:rStyle w:val="TagStyle"/>
          <w:rtl/>
        </w:rPr>
        <w:t xml:space="preserve"> &lt;&lt; הצח &gt;&gt;</w:t>
      </w:r>
      <w:r w:rsidRPr="00381B5F">
        <w:rPr>
          <w:rtl/>
        </w:rPr>
        <w:t xml:space="preserve">   </w:t>
      </w:r>
      <w:bookmarkEnd w:id="1"/>
    </w:p>
    <w:p w:rsidR="00381B5F" w:rsidRPr="008713A4" w:rsidRDefault="00381B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B7461" w:rsidRDefault="00381B5F" w:rsidP="00EC1FB3">
      <w:pPr>
        <w:ind w:firstLine="0"/>
        <w:rPr>
          <w:rtl/>
        </w:rPr>
      </w:pPr>
      <w:r w:rsidRPr="001B7461">
        <w:rPr>
          <w:rtl/>
        </w:rPr>
        <w:t>מיכאל מרדכי ביטון – היו"ר</w:t>
      </w:r>
    </w:p>
    <w:p w:rsidR="00963F94" w:rsidRPr="001B7461" w:rsidRDefault="00963F94" w:rsidP="00963F94">
      <w:pPr>
        <w:ind w:firstLine="0"/>
      </w:pPr>
      <w:r w:rsidRPr="001B7461">
        <w:rPr>
          <w:rtl/>
        </w:rPr>
        <w:t>לימור מגן תלם</w:t>
      </w:r>
      <w:r w:rsidRPr="001B7461">
        <w:rPr>
          <w:rFonts w:hint="cs"/>
          <w:rtl/>
        </w:rPr>
        <w:t xml:space="preserve"> </w:t>
      </w:r>
      <w:r w:rsidRPr="001B7461">
        <w:rPr>
          <w:rFonts w:hint="eastAsia"/>
        </w:rPr>
        <w:t>–</w:t>
      </w:r>
      <w:r w:rsidRPr="001B7461">
        <w:rPr>
          <w:rFonts w:hint="cs"/>
          <w:rtl/>
        </w:rPr>
        <w:t xml:space="preserve"> מ"מ היו"ר</w:t>
      </w:r>
    </w:p>
    <w:p w:rsidR="00381B5F" w:rsidRPr="001B7461" w:rsidRDefault="00381B5F" w:rsidP="00EC1FB3">
      <w:pPr>
        <w:ind w:firstLine="0"/>
        <w:rPr>
          <w:rtl/>
        </w:rPr>
      </w:pPr>
      <w:r w:rsidRPr="001B7461">
        <w:rPr>
          <w:rtl/>
        </w:rPr>
        <w:t xml:space="preserve">מיכל שיר </w:t>
      </w:r>
      <w:proofErr w:type="spellStart"/>
      <w:r w:rsidRPr="001B7461">
        <w:rPr>
          <w:rtl/>
        </w:rPr>
        <w:t>סגמן</w:t>
      </w:r>
      <w:proofErr w:type="spellEnd"/>
    </w:p>
    <w:p w:rsidR="00381B5F" w:rsidRPr="008713A4" w:rsidRDefault="00381B5F" w:rsidP="00EC1FB3">
      <w:pPr>
        <w:ind w:firstLine="0"/>
        <w:rPr>
          <w:u w:val="single"/>
        </w:rPr>
      </w:pPr>
    </w:p>
    <w:p w:rsidR="000C47F5" w:rsidRDefault="006564C0" w:rsidP="00EC1FB3">
      <w:pPr>
        <w:ind w:firstLine="0"/>
        <w:outlineLvl w:val="1"/>
        <w:rPr>
          <w:b/>
          <w:bCs/>
          <w:u w:val="single"/>
          <w:rtl/>
        </w:rPr>
      </w:pPr>
      <w:r>
        <w:rPr>
          <w:rFonts w:hint="cs"/>
          <w:b/>
          <w:bCs/>
          <w:u w:val="single"/>
          <w:rtl/>
        </w:rPr>
        <w:t>חברי</w:t>
      </w:r>
      <w:r w:rsidR="000C47F5" w:rsidRPr="000C47F5">
        <w:rPr>
          <w:rFonts w:hint="cs"/>
          <w:b/>
          <w:bCs/>
          <w:u w:val="single"/>
          <w:rtl/>
        </w:rPr>
        <w:t xml:space="preserve"> הכנסת:</w:t>
      </w:r>
    </w:p>
    <w:p w:rsidR="000C47F5" w:rsidRPr="001B7461" w:rsidRDefault="00C737D2" w:rsidP="00DE5B80">
      <w:pPr>
        <w:ind w:firstLine="0"/>
        <w:rPr>
          <w:rtl/>
        </w:rPr>
      </w:pPr>
      <w:r w:rsidRPr="001B7461">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714"/>
      </w:tblGrid>
      <w:tr w:rsidR="00381B5F" w:rsidTr="00381B5F">
        <w:tc>
          <w:tcPr>
            <w:tcW w:w="0" w:type="auto"/>
            <w:shd w:val="clear" w:color="auto" w:fill="auto"/>
          </w:tcPr>
          <w:p w:rsidR="00381B5F" w:rsidRPr="00E57DFC" w:rsidRDefault="00381B5F" w:rsidP="00DE5B80">
            <w:pPr>
              <w:ind w:firstLine="0"/>
              <w:rPr>
                <w:rtl/>
              </w:rPr>
            </w:pPr>
            <w:bookmarkStart w:id="2" w:name="_ETM_Q1_788058"/>
            <w:bookmarkEnd w:id="2"/>
            <w:r w:rsidRPr="00E57DFC">
              <w:rPr>
                <w:rtl/>
              </w:rPr>
              <w:t xml:space="preserve">ינון </w:t>
            </w:r>
            <w:proofErr w:type="spellStart"/>
            <w:r w:rsidRPr="00E57DFC">
              <w:rPr>
                <w:rtl/>
              </w:rPr>
              <w:t>אלרועי</w:t>
            </w:r>
            <w:proofErr w:type="spellEnd"/>
          </w:p>
        </w:tc>
        <w:tc>
          <w:tcPr>
            <w:tcW w:w="0" w:type="auto"/>
            <w:shd w:val="clear" w:color="auto" w:fill="auto"/>
          </w:tcPr>
          <w:p w:rsidR="00381B5F" w:rsidRPr="00E57DFC" w:rsidRDefault="00381B5F" w:rsidP="00DE5B80">
            <w:pPr>
              <w:ind w:firstLine="0"/>
              <w:rPr>
                <w:rtl/>
              </w:rPr>
            </w:pPr>
            <w:r w:rsidRPr="00E57DFC">
              <w:rPr>
                <w:rtl/>
              </w:rPr>
              <w:t>–</w:t>
            </w:r>
          </w:p>
        </w:tc>
        <w:tc>
          <w:tcPr>
            <w:tcW w:w="0" w:type="auto"/>
            <w:shd w:val="clear" w:color="auto" w:fill="auto"/>
          </w:tcPr>
          <w:p w:rsidR="00381B5F" w:rsidRPr="00E57DFC" w:rsidRDefault="00381B5F" w:rsidP="006564C0">
            <w:pPr>
              <w:ind w:firstLine="0"/>
              <w:rPr>
                <w:rtl/>
              </w:rPr>
            </w:pPr>
            <w:r w:rsidRPr="00E57DFC">
              <w:rPr>
                <w:rtl/>
              </w:rPr>
              <w:t>משנה למנכ"ל, משרד הכלכלה והתעשייה</w:t>
            </w:r>
          </w:p>
        </w:tc>
      </w:tr>
      <w:tr w:rsidR="00381B5F" w:rsidTr="00381B5F">
        <w:tc>
          <w:tcPr>
            <w:tcW w:w="0" w:type="auto"/>
            <w:shd w:val="clear" w:color="auto" w:fill="auto"/>
          </w:tcPr>
          <w:p w:rsidR="00381B5F" w:rsidRPr="00E57DFC" w:rsidRDefault="00381B5F" w:rsidP="00DE5B80">
            <w:pPr>
              <w:ind w:firstLine="0"/>
              <w:rPr>
                <w:rtl/>
              </w:rPr>
            </w:pPr>
            <w:r w:rsidRPr="00E57DFC">
              <w:rPr>
                <w:rtl/>
              </w:rPr>
              <w:t xml:space="preserve">איגור </w:t>
            </w:r>
            <w:proofErr w:type="spellStart"/>
            <w:r w:rsidRPr="00E57DFC">
              <w:rPr>
                <w:rtl/>
              </w:rPr>
              <w:t>דוסקלוביץ</w:t>
            </w:r>
            <w:proofErr w:type="spellEnd"/>
          </w:p>
        </w:tc>
        <w:tc>
          <w:tcPr>
            <w:tcW w:w="0" w:type="auto"/>
            <w:shd w:val="clear" w:color="auto" w:fill="auto"/>
          </w:tcPr>
          <w:p w:rsidR="00381B5F" w:rsidRPr="00E57DFC" w:rsidRDefault="00381B5F" w:rsidP="00DE5B80">
            <w:pPr>
              <w:ind w:firstLine="0"/>
              <w:rPr>
                <w:rtl/>
              </w:rPr>
            </w:pPr>
            <w:r w:rsidRPr="00E57DFC">
              <w:rPr>
                <w:rtl/>
              </w:rPr>
              <w:t>–</w:t>
            </w:r>
          </w:p>
        </w:tc>
        <w:tc>
          <w:tcPr>
            <w:tcW w:w="0" w:type="auto"/>
            <w:shd w:val="clear" w:color="auto" w:fill="auto"/>
          </w:tcPr>
          <w:p w:rsidR="00381B5F" w:rsidRPr="00E57DFC" w:rsidRDefault="00381B5F" w:rsidP="00DE5B80">
            <w:pPr>
              <w:ind w:firstLine="0"/>
              <w:rPr>
                <w:rtl/>
              </w:rPr>
            </w:pPr>
            <w:r w:rsidRPr="00E57DFC">
              <w:rPr>
                <w:rtl/>
              </w:rPr>
              <w:t>הממונה על התקינה, משרד הכלכלה והתעשייה</w:t>
            </w:r>
          </w:p>
        </w:tc>
      </w:tr>
      <w:tr w:rsidR="00381B5F" w:rsidTr="00381B5F">
        <w:tc>
          <w:tcPr>
            <w:tcW w:w="0" w:type="auto"/>
            <w:shd w:val="clear" w:color="auto" w:fill="auto"/>
          </w:tcPr>
          <w:p w:rsidR="00381B5F" w:rsidRPr="00E57DFC" w:rsidRDefault="00381B5F" w:rsidP="00DE5B80">
            <w:pPr>
              <w:ind w:firstLine="0"/>
              <w:rPr>
                <w:rtl/>
              </w:rPr>
            </w:pPr>
            <w:proofErr w:type="spellStart"/>
            <w:r w:rsidRPr="00E57DFC">
              <w:rPr>
                <w:rtl/>
              </w:rPr>
              <w:t>אנואר</w:t>
            </w:r>
            <w:proofErr w:type="spellEnd"/>
            <w:r w:rsidRPr="00E57DFC">
              <w:rPr>
                <w:rtl/>
              </w:rPr>
              <w:t xml:space="preserve"> חילף</w:t>
            </w:r>
          </w:p>
        </w:tc>
        <w:tc>
          <w:tcPr>
            <w:tcW w:w="0" w:type="auto"/>
            <w:shd w:val="clear" w:color="auto" w:fill="auto"/>
          </w:tcPr>
          <w:p w:rsidR="00381B5F" w:rsidRPr="00E57DFC" w:rsidRDefault="00381B5F" w:rsidP="00DE5B80">
            <w:pPr>
              <w:ind w:firstLine="0"/>
              <w:rPr>
                <w:rtl/>
              </w:rPr>
            </w:pPr>
            <w:r w:rsidRPr="00E57DFC">
              <w:rPr>
                <w:rtl/>
              </w:rPr>
              <w:t>–</w:t>
            </w:r>
          </w:p>
        </w:tc>
        <w:tc>
          <w:tcPr>
            <w:tcW w:w="0" w:type="auto"/>
            <w:shd w:val="clear" w:color="auto" w:fill="auto"/>
          </w:tcPr>
          <w:p w:rsidR="00381B5F" w:rsidRPr="00E57DFC" w:rsidRDefault="00381B5F" w:rsidP="00DE5B80">
            <w:pPr>
              <w:ind w:firstLine="0"/>
              <w:rPr>
                <w:rtl/>
              </w:rPr>
            </w:pPr>
            <w:r w:rsidRPr="00E57DFC">
              <w:rPr>
                <w:rtl/>
              </w:rPr>
              <w:t>הממונה על חוקיות היבוא, משרד הכלכלה והתעשייה</w:t>
            </w:r>
          </w:p>
        </w:tc>
      </w:tr>
      <w:tr w:rsidR="00381B5F" w:rsidTr="00381B5F">
        <w:tc>
          <w:tcPr>
            <w:tcW w:w="0" w:type="auto"/>
            <w:shd w:val="clear" w:color="auto" w:fill="auto"/>
          </w:tcPr>
          <w:p w:rsidR="00381B5F" w:rsidRPr="00E57DFC" w:rsidRDefault="00381B5F" w:rsidP="00DE5B80">
            <w:pPr>
              <w:ind w:firstLine="0"/>
              <w:rPr>
                <w:rtl/>
              </w:rPr>
            </w:pPr>
            <w:r w:rsidRPr="00E57DFC">
              <w:rPr>
                <w:rtl/>
              </w:rPr>
              <w:t xml:space="preserve">גלית </w:t>
            </w:r>
            <w:proofErr w:type="spellStart"/>
            <w:r w:rsidRPr="00E57DFC">
              <w:rPr>
                <w:rtl/>
              </w:rPr>
              <w:t>יעקובוב</w:t>
            </w:r>
            <w:proofErr w:type="spellEnd"/>
          </w:p>
        </w:tc>
        <w:tc>
          <w:tcPr>
            <w:tcW w:w="0" w:type="auto"/>
            <w:shd w:val="clear" w:color="auto" w:fill="auto"/>
          </w:tcPr>
          <w:p w:rsidR="00381B5F" w:rsidRPr="00E57DFC" w:rsidRDefault="00381B5F" w:rsidP="00DE5B80">
            <w:pPr>
              <w:ind w:firstLine="0"/>
              <w:rPr>
                <w:rtl/>
              </w:rPr>
            </w:pPr>
            <w:r w:rsidRPr="00E57DFC">
              <w:rPr>
                <w:rtl/>
              </w:rPr>
              <w:t>–</w:t>
            </w:r>
          </w:p>
        </w:tc>
        <w:tc>
          <w:tcPr>
            <w:tcW w:w="0" w:type="auto"/>
            <w:shd w:val="clear" w:color="auto" w:fill="auto"/>
          </w:tcPr>
          <w:p w:rsidR="00381B5F" w:rsidRPr="00E57DFC" w:rsidRDefault="00643BB3" w:rsidP="00DE5B80">
            <w:pPr>
              <w:ind w:firstLine="0"/>
              <w:rPr>
                <w:rtl/>
              </w:rPr>
            </w:pPr>
            <w:r w:rsidRPr="00E57DFC">
              <w:rPr>
                <w:rFonts w:hint="cs"/>
                <w:rtl/>
              </w:rPr>
              <w:t>עו"ד, ה</w:t>
            </w:r>
            <w:r w:rsidR="00381B5F" w:rsidRPr="00E57DFC">
              <w:rPr>
                <w:rtl/>
              </w:rPr>
              <w:t>משנה ליועצת המשפטית, משרד הכלכלה והתעשייה</w:t>
            </w:r>
          </w:p>
        </w:tc>
      </w:tr>
      <w:tr w:rsidR="00E57DFC" w:rsidTr="00381B5F">
        <w:tc>
          <w:tcPr>
            <w:tcW w:w="0" w:type="auto"/>
            <w:shd w:val="clear" w:color="auto" w:fill="auto"/>
          </w:tcPr>
          <w:p w:rsidR="00E57DFC" w:rsidRPr="00E57DFC" w:rsidRDefault="00E57DFC" w:rsidP="00E57DFC">
            <w:pPr>
              <w:ind w:firstLine="0"/>
              <w:rPr>
                <w:rtl/>
              </w:rPr>
            </w:pPr>
            <w:r w:rsidRPr="00E57DFC">
              <w:rPr>
                <w:rtl/>
              </w:rPr>
              <w:t xml:space="preserve">טלי </w:t>
            </w:r>
            <w:proofErr w:type="spellStart"/>
            <w:r w:rsidRPr="00E57DFC">
              <w:rPr>
                <w:rtl/>
              </w:rPr>
              <w:t>ארפי</w:t>
            </w:r>
            <w:proofErr w:type="spellEnd"/>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6564C0">
            <w:pPr>
              <w:ind w:firstLine="0"/>
              <w:rPr>
                <w:rtl/>
              </w:rPr>
            </w:pPr>
            <w:r w:rsidRPr="00E57DFC">
              <w:rPr>
                <w:rFonts w:hint="cs"/>
                <w:rtl/>
              </w:rPr>
              <w:t xml:space="preserve">עו"ד, </w:t>
            </w:r>
            <w:r w:rsidRPr="00E57DFC">
              <w:rPr>
                <w:rtl/>
              </w:rPr>
              <w:t>סגנית בכירה ליועץ המשפטי, משרד האוצר</w:t>
            </w:r>
          </w:p>
        </w:tc>
      </w:tr>
      <w:tr w:rsidR="00E57DFC" w:rsidTr="00381B5F">
        <w:tc>
          <w:tcPr>
            <w:tcW w:w="0" w:type="auto"/>
            <w:shd w:val="clear" w:color="auto" w:fill="auto"/>
          </w:tcPr>
          <w:p w:rsidR="00E57DFC" w:rsidRPr="00E57DFC" w:rsidRDefault="00E57DFC" w:rsidP="00E57DFC">
            <w:pPr>
              <w:ind w:firstLine="0"/>
              <w:rPr>
                <w:rtl/>
              </w:rPr>
            </w:pPr>
            <w:r w:rsidRPr="00E57DFC">
              <w:rPr>
                <w:rtl/>
              </w:rPr>
              <w:t>הילה אורן שפיס</w:t>
            </w:r>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עו"ד בלשכה המשפטית משרד האוצר, משרד האוצר</w:t>
            </w:r>
          </w:p>
        </w:tc>
      </w:tr>
      <w:tr w:rsidR="00E57DFC" w:rsidTr="00381B5F">
        <w:tc>
          <w:tcPr>
            <w:tcW w:w="0" w:type="auto"/>
            <w:shd w:val="clear" w:color="auto" w:fill="auto"/>
          </w:tcPr>
          <w:p w:rsidR="00E57DFC" w:rsidRPr="00E57DFC" w:rsidRDefault="00E57DFC" w:rsidP="00E57DFC">
            <w:pPr>
              <w:ind w:firstLine="0"/>
              <w:rPr>
                <w:rtl/>
              </w:rPr>
            </w:pPr>
            <w:r w:rsidRPr="00E57DFC">
              <w:rPr>
                <w:rtl/>
              </w:rPr>
              <w:t>ערבה אלפסי</w:t>
            </w:r>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יועצת מנכ</w:t>
            </w:r>
            <w:r w:rsidR="006564C0">
              <w:rPr>
                <w:rFonts w:hint="cs"/>
                <w:rtl/>
              </w:rPr>
              <w:t>"</w:t>
            </w:r>
            <w:r w:rsidRPr="00E57DFC">
              <w:rPr>
                <w:rtl/>
              </w:rPr>
              <w:t>ל, משרד האוצר</w:t>
            </w:r>
          </w:p>
        </w:tc>
      </w:tr>
      <w:tr w:rsidR="00E57DFC" w:rsidTr="00381B5F">
        <w:tc>
          <w:tcPr>
            <w:tcW w:w="0" w:type="auto"/>
            <w:shd w:val="clear" w:color="auto" w:fill="auto"/>
          </w:tcPr>
          <w:p w:rsidR="00E57DFC" w:rsidRPr="00E57DFC" w:rsidRDefault="00E57DFC" w:rsidP="00E57DFC">
            <w:pPr>
              <w:ind w:firstLine="0"/>
              <w:rPr>
                <w:rtl/>
              </w:rPr>
            </w:pPr>
            <w:r w:rsidRPr="00E57DFC">
              <w:rPr>
                <w:rtl/>
              </w:rPr>
              <w:t>נעם דן</w:t>
            </w:r>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proofErr w:type="spellStart"/>
            <w:r w:rsidRPr="00E57DFC">
              <w:rPr>
                <w:rtl/>
              </w:rPr>
              <w:t>רפרנטית</w:t>
            </w:r>
            <w:proofErr w:type="spellEnd"/>
            <w:r w:rsidRPr="00E57DFC">
              <w:rPr>
                <w:rtl/>
              </w:rPr>
              <w:t xml:space="preserve"> תעשיה, מסחר ותיירות</w:t>
            </w:r>
            <w:r w:rsidRPr="00E57DFC">
              <w:rPr>
                <w:rFonts w:hint="cs"/>
                <w:rtl/>
              </w:rPr>
              <w:t>,</w:t>
            </w:r>
            <w:r w:rsidRPr="00E57DFC">
              <w:rPr>
                <w:rtl/>
              </w:rPr>
              <w:t xml:space="preserve"> אגף תקציבים, משרד האוצר</w:t>
            </w:r>
          </w:p>
        </w:tc>
      </w:tr>
      <w:tr w:rsidR="00E57DFC" w:rsidTr="00381B5F">
        <w:tc>
          <w:tcPr>
            <w:tcW w:w="0" w:type="auto"/>
            <w:shd w:val="clear" w:color="auto" w:fill="auto"/>
          </w:tcPr>
          <w:p w:rsidR="00E57DFC" w:rsidRPr="00C737D2" w:rsidRDefault="00E57DFC" w:rsidP="00E57DFC">
            <w:pPr>
              <w:ind w:firstLine="0"/>
              <w:rPr>
                <w:b/>
                <w:bCs/>
                <w:rtl/>
              </w:rPr>
            </w:pPr>
          </w:p>
        </w:tc>
        <w:tc>
          <w:tcPr>
            <w:tcW w:w="0" w:type="auto"/>
            <w:shd w:val="clear" w:color="auto" w:fill="auto"/>
          </w:tcPr>
          <w:p w:rsidR="00E57DFC" w:rsidRPr="00C737D2" w:rsidRDefault="00E57DFC" w:rsidP="00E57DFC">
            <w:pPr>
              <w:ind w:firstLine="0"/>
              <w:rPr>
                <w:b/>
                <w:bCs/>
                <w:rtl/>
              </w:rPr>
            </w:pPr>
          </w:p>
        </w:tc>
        <w:tc>
          <w:tcPr>
            <w:tcW w:w="0" w:type="auto"/>
            <w:shd w:val="clear" w:color="auto" w:fill="auto"/>
          </w:tcPr>
          <w:p w:rsidR="00E57DFC" w:rsidRPr="00C737D2" w:rsidRDefault="00E57DFC" w:rsidP="00E57DFC">
            <w:pPr>
              <w:ind w:firstLine="0"/>
              <w:rPr>
                <w:b/>
                <w:bCs/>
                <w:rtl/>
              </w:rPr>
            </w:pPr>
          </w:p>
        </w:tc>
      </w:tr>
      <w:tr w:rsidR="00E57DFC" w:rsidTr="00EB31AC">
        <w:tc>
          <w:tcPr>
            <w:tcW w:w="0" w:type="auto"/>
            <w:gridSpan w:val="3"/>
            <w:shd w:val="clear" w:color="auto" w:fill="auto"/>
          </w:tcPr>
          <w:p w:rsidR="00E57DFC" w:rsidRPr="00174A44" w:rsidRDefault="00174A44" w:rsidP="00E57DFC">
            <w:pPr>
              <w:ind w:firstLine="0"/>
              <w:rPr>
                <w:b/>
                <w:bCs/>
                <w:u w:val="single"/>
                <w:rtl/>
              </w:rPr>
            </w:pPr>
            <w:r w:rsidRPr="00174A44">
              <w:rPr>
                <w:rFonts w:hint="cs"/>
                <w:b/>
                <w:bCs/>
                <w:u w:val="single"/>
                <w:rtl/>
              </w:rPr>
              <w:t>מוזמנים באמצעים מקוונים:</w:t>
            </w:r>
          </w:p>
        </w:tc>
      </w:tr>
      <w:tr w:rsidR="00E57DFC" w:rsidTr="00381B5F">
        <w:tc>
          <w:tcPr>
            <w:tcW w:w="0" w:type="auto"/>
            <w:shd w:val="clear" w:color="auto" w:fill="auto"/>
          </w:tcPr>
          <w:p w:rsidR="00E57DFC" w:rsidRPr="00E57DFC" w:rsidRDefault="00E57DFC" w:rsidP="00E57DFC">
            <w:pPr>
              <w:ind w:firstLine="0"/>
              <w:rPr>
                <w:rtl/>
              </w:rPr>
            </w:pPr>
            <w:r w:rsidRPr="00E57DFC">
              <w:rPr>
                <w:rtl/>
              </w:rPr>
              <w:t>יעל דקל שפריר</w:t>
            </w:r>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Fonts w:hint="cs"/>
                <w:rtl/>
              </w:rPr>
              <w:t xml:space="preserve">עו"ד, </w:t>
            </w:r>
            <w:r w:rsidRPr="00E57DFC">
              <w:rPr>
                <w:rtl/>
              </w:rPr>
              <w:t>ה</w:t>
            </w:r>
            <w:r w:rsidRPr="00E57DFC">
              <w:rPr>
                <w:rFonts w:hint="cs"/>
                <w:rtl/>
              </w:rPr>
              <w:t>י</w:t>
            </w:r>
            <w:r w:rsidRPr="00E57DFC">
              <w:rPr>
                <w:rtl/>
              </w:rPr>
              <w:t>יעוץ המשפטי לממשלה, משרד המשפטים</w:t>
            </w:r>
          </w:p>
        </w:tc>
      </w:tr>
      <w:tr w:rsidR="00E57DFC" w:rsidTr="00381B5F">
        <w:tc>
          <w:tcPr>
            <w:tcW w:w="0" w:type="auto"/>
            <w:shd w:val="clear" w:color="auto" w:fill="auto"/>
          </w:tcPr>
          <w:p w:rsidR="00E57DFC" w:rsidRPr="00E57DFC" w:rsidRDefault="00E57DFC" w:rsidP="00E57DFC">
            <w:pPr>
              <w:ind w:firstLine="0"/>
              <w:rPr>
                <w:rtl/>
              </w:rPr>
            </w:pPr>
            <w:proofErr w:type="spellStart"/>
            <w:r w:rsidRPr="00E57DFC">
              <w:rPr>
                <w:rtl/>
              </w:rPr>
              <w:t>סוריא</w:t>
            </w:r>
            <w:proofErr w:type="spellEnd"/>
            <w:r w:rsidRPr="00E57DFC">
              <w:rPr>
                <w:rtl/>
              </w:rPr>
              <w:t xml:space="preserve"> בשארה</w:t>
            </w:r>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עו"ד, משרד המשפטים</w:t>
            </w:r>
          </w:p>
        </w:tc>
      </w:tr>
      <w:tr w:rsidR="00E57DFC" w:rsidTr="00381B5F">
        <w:tc>
          <w:tcPr>
            <w:tcW w:w="0" w:type="auto"/>
            <w:shd w:val="clear" w:color="auto" w:fill="auto"/>
          </w:tcPr>
          <w:p w:rsidR="00E57DFC" w:rsidRPr="00E57DFC" w:rsidRDefault="00E57DFC" w:rsidP="00E57DFC">
            <w:pPr>
              <w:ind w:firstLine="0"/>
              <w:rPr>
                <w:rtl/>
              </w:rPr>
            </w:pPr>
            <w:r w:rsidRPr="00E57DFC">
              <w:rPr>
                <w:rtl/>
              </w:rPr>
              <w:t>חן נסים</w:t>
            </w:r>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כלכלנית, רשות התחרות</w:t>
            </w:r>
          </w:p>
        </w:tc>
      </w:tr>
      <w:tr w:rsidR="00E57DFC" w:rsidTr="00381B5F">
        <w:tc>
          <w:tcPr>
            <w:tcW w:w="0" w:type="auto"/>
            <w:shd w:val="clear" w:color="auto" w:fill="auto"/>
          </w:tcPr>
          <w:p w:rsidR="00E57DFC" w:rsidRPr="00E57DFC" w:rsidRDefault="00E57DFC" w:rsidP="00E57DFC">
            <w:pPr>
              <w:ind w:firstLine="0"/>
              <w:rPr>
                <w:rtl/>
              </w:rPr>
            </w:pPr>
            <w:r w:rsidRPr="00E57DFC">
              <w:rPr>
                <w:rtl/>
              </w:rPr>
              <w:t xml:space="preserve">רמי </w:t>
            </w:r>
            <w:proofErr w:type="spellStart"/>
            <w:r w:rsidRPr="00E57DFC">
              <w:rPr>
                <w:rtl/>
              </w:rPr>
              <w:t>טרבולסקי</w:t>
            </w:r>
            <w:proofErr w:type="spellEnd"/>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6564C0" w:rsidP="006564C0">
            <w:pPr>
              <w:ind w:firstLine="0"/>
              <w:rPr>
                <w:rtl/>
              </w:rPr>
            </w:pPr>
            <w:r>
              <w:rPr>
                <w:rFonts w:hint="cs"/>
                <w:rtl/>
              </w:rPr>
              <w:t xml:space="preserve">יו"ר </w:t>
            </w:r>
            <w:r w:rsidRPr="006564C0">
              <w:rPr>
                <w:rtl/>
              </w:rPr>
              <w:t>ארגון יצרני מערכות אנרגיה סולרית</w:t>
            </w:r>
            <w:r w:rsidR="00E57DFC" w:rsidRPr="00E57DFC">
              <w:rPr>
                <w:rtl/>
              </w:rPr>
              <w:t>, התאחדות התעשיינים</w:t>
            </w:r>
          </w:p>
        </w:tc>
      </w:tr>
      <w:tr w:rsidR="00E57DFC" w:rsidTr="00381B5F">
        <w:tc>
          <w:tcPr>
            <w:tcW w:w="0" w:type="auto"/>
            <w:shd w:val="clear" w:color="auto" w:fill="auto"/>
          </w:tcPr>
          <w:p w:rsidR="00E57DFC" w:rsidRPr="00E57DFC" w:rsidRDefault="00E57DFC" w:rsidP="00E57DFC">
            <w:pPr>
              <w:ind w:firstLine="0"/>
              <w:rPr>
                <w:rtl/>
              </w:rPr>
            </w:pPr>
            <w:r w:rsidRPr="00E57DFC">
              <w:rPr>
                <w:rtl/>
              </w:rPr>
              <w:t xml:space="preserve">אייל </w:t>
            </w:r>
            <w:proofErr w:type="spellStart"/>
            <w:r w:rsidRPr="00E57DFC">
              <w:rPr>
                <w:rtl/>
              </w:rPr>
              <w:t>פרובלר</w:t>
            </w:r>
            <w:proofErr w:type="spellEnd"/>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Fonts w:hint="cs"/>
                <w:rtl/>
              </w:rPr>
              <w:t xml:space="preserve">עו"ד, </w:t>
            </w:r>
            <w:r w:rsidRPr="00E57DFC">
              <w:rPr>
                <w:rtl/>
              </w:rPr>
              <w:t>יוע</w:t>
            </w:r>
            <w:r w:rsidRPr="00E57DFC">
              <w:rPr>
                <w:rFonts w:hint="cs"/>
                <w:rtl/>
              </w:rPr>
              <w:t>ץ משפטי</w:t>
            </w:r>
            <w:r w:rsidRPr="00E57DFC">
              <w:rPr>
                <w:rtl/>
              </w:rPr>
              <w:t>, התאחדות התעשיינים</w:t>
            </w:r>
          </w:p>
        </w:tc>
      </w:tr>
      <w:tr w:rsidR="00E57DFC" w:rsidTr="00381B5F">
        <w:tc>
          <w:tcPr>
            <w:tcW w:w="0" w:type="auto"/>
            <w:shd w:val="clear" w:color="auto" w:fill="auto"/>
          </w:tcPr>
          <w:p w:rsidR="00E57DFC" w:rsidRPr="00E57DFC" w:rsidRDefault="00E57DFC" w:rsidP="00E57DFC">
            <w:pPr>
              <w:ind w:firstLine="0"/>
              <w:rPr>
                <w:rtl/>
              </w:rPr>
            </w:pPr>
            <w:r w:rsidRPr="00E57DFC">
              <w:rPr>
                <w:rtl/>
              </w:rPr>
              <w:t xml:space="preserve">רז </w:t>
            </w:r>
            <w:proofErr w:type="spellStart"/>
            <w:r w:rsidRPr="00E57DFC">
              <w:rPr>
                <w:rtl/>
              </w:rPr>
              <w:t>הילמן</w:t>
            </w:r>
            <w:proofErr w:type="spellEnd"/>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סמנכ"ל יבוא מכס ותקינה, איגוד לשכות המסחר</w:t>
            </w:r>
          </w:p>
        </w:tc>
      </w:tr>
      <w:tr w:rsidR="00E57DFC" w:rsidTr="00381B5F">
        <w:tc>
          <w:tcPr>
            <w:tcW w:w="0" w:type="auto"/>
            <w:shd w:val="clear" w:color="auto" w:fill="auto"/>
          </w:tcPr>
          <w:p w:rsidR="00E57DFC" w:rsidRPr="00E57DFC" w:rsidRDefault="00E57DFC" w:rsidP="00E57DFC">
            <w:pPr>
              <w:ind w:firstLine="0"/>
              <w:rPr>
                <w:rtl/>
              </w:rPr>
            </w:pPr>
            <w:r w:rsidRPr="00E57DFC">
              <w:rPr>
                <w:rFonts w:hint="cs"/>
                <w:rtl/>
              </w:rPr>
              <w:t xml:space="preserve">ד"ר </w:t>
            </w:r>
            <w:r w:rsidRPr="00E57DFC">
              <w:rPr>
                <w:rtl/>
              </w:rPr>
              <w:t xml:space="preserve">גלעד </w:t>
            </w:r>
            <w:proofErr w:type="spellStart"/>
            <w:r w:rsidRPr="00E57DFC">
              <w:rPr>
                <w:rtl/>
              </w:rPr>
              <w:t>גולוב</w:t>
            </w:r>
            <w:proofErr w:type="spellEnd"/>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מנכ"ל, מכון התקנים</w:t>
            </w:r>
          </w:p>
        </w:tc>
      </w:tr>
      <w:tr w:rsidR="00E57DFC" w:rsidTr="00381B5F">
        <w:tc>
          <w:tcPr>
            <w:tcW w:w="0" w:type="auto"/>
            <w:shd w:val="clear" w:color="auto" w:fill="auto"/>
          </w:tcPr>
          <w:p w:rsidR="00E57DFC" w:rsidRPr="00E57DFC" w:rsidRDefault="00E57DFC" w:rsidP="00E57DFC">
            <w:pPr>
              <w:ind w:firstLine="0"/>
              <w:rPr>
                <w:rtl/>
              </w:rPr>
            </w:pPr>
            <w:r w:rsidRPr="00E57DFC">
              <w:rPr>
                <w:rtl/>
              </w:rPr>
              <w:t xml:space="preserve">שמעון </w:t>
            </w:r>
            <w:proofErr w:type="spellStart"/>
            <w:r w:rsidRPr="00E57DFC">
              <w:rPr>
                <w:rtl/>
              </w:rPr>
              <w:t>בויקו</w:t>
            </w:r>
            <w:proofErr w:type="spellEnd"/>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6564C0" w:rsidP="006564C0">
            <w:pPr>
              <w:ind w:firstLine="0"/>
              <w:rPr>
                <w:rtl/>
              </w:rPr>
            </w:pPr>
            <w:r>
              <w:rPr>
                <w:rtl/>
              </w:rPr>
              <w:t xml:space="preserve">מנכ"ל מעבדות </w:t>
            </w:r>
            <w:proofErr w:type="spellStart"/>
            <w:r>
              <w:rPr>
                <w:rtl/>
              </w:rPr>
              <w:t>בויקו</w:t>
            </w:r>
            <w:proofErr w:type="spellEnd"/>
          </w:p>
        </w:tc>
      </w:tr>
      <w:tr w:rsidR="00E57DFC" w:rsidTr="00381B5F">
        <w:tc>
          <w:tcPr>
            <w:tcW w:w="0" w:type="auto"/>
            <w:shd w:val="clear" w:color="auto" w:fill="auto"/>
          </w:tcPr>
          <w:p w:rsidR="00E57DFC" w:rsidRPr="00E57DFC" w:rsidRDefault="00E57DFC" w:rsidP="00E57DFC">
            <w:pPr>
              <w:ind w:firstLine="0"/>
              <w:rPr>
                <w:rtl/>
              </w:rPr>
            </w:pPr>
            <w:r w:rsidRPr="00E57DFC">
              <w:rPr>
                <w:rtl/>
              </w:rPr>
              <w:t>רחל גור</w:t>
            </w:r>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מנהלת תחום ממשלה, לובי 99</w:t>
            </w:r>
          </w:p>
        </w:tc>
      </w:tr>
      <w:tr w:rsidR="00E57DFC" w:rsidTr="00381B5F">
        <w:tc>
          <w:tcPr>
            <w:tcW w:w="0" w:type="auto"/>
            <w:shd w:val="clear" w:color="auto" w:fill="auto"/>
          </w:tcPr>
          <w:p w:rsidR="00E57DFC" w:rsidRPr="00E57DFC" w:rsidRDefault="00E57DFC" w:rsidP="00E57DFC">
            <w:pPr>
              <w:ind w:firstLine="0"/>
              <w:rPr>
                <w:rtl/>
              </w:rPr>
            </w:pPr>
            <w:r w:rsidRPr="00E57DFC">
              <w:rPr>
                <w:rFonts w:hint="cs"/>
                <w:rtl/>
              </w:rPr>
              <w:t>לילך סלע</w:t>
            </w:r>
          </w:p>
        </w:tc>
        <w:tc>
          <w:tcPr>
            <w:tcW w:w="0" w:type="auto"/>
            <w:shd w:val="clear" w:color="auto" w:fill="auto"/>
          </w:tcPr>
          <w:p w:rsidR="00E57DFC" w:rsidRPr="00E57DFC" w:rsidRDefault="00E57DFC" w:rsidP="00E57DFC">
            <w:pPr>
              <w:ind w:firstLine="0"/>
              <w:rPr>
                <w:rtl/>
              </w:rPr>
            </w:pPr>
            <w:r w:rsidRPr="00E57DFC">
              <w:rPr>
                <w:rFonts w:hint="cs"/>
                <w:rtl/>
              </w:rPr>
              <w:t>–</w:t>
            </w:r>
          </w:p>
        </w:tc>
        <w:tc>
          <w:tcPr>
            <w:tcW w:w="0" w:type="auto"/>
            <w:shd w:val="clear" w:color="auto" w:fill="auto"/>
          </w:tcPr>
          <w:p w:rsidR="00E57DFC" w:rsidRPr="00E57DFC" w:rsidRDefault="00E57DFC" w:rsidP="006564C0">
            <w:pPr>
              <w:ind w:firstLine="0"/>
              <w:rPr>
                <w:rtl/>
              </w:rPr>
            </w:pPr>
            <w:r w:rsidRPr="00E57DFC">
              <w:rPr>
                <w:rFonts w:hint="cs"/>
                <w:rtl/>
              </w:rPr>
              <w:t>יבואנית</w:t>
            </w:r>
          </w:p>
        </w:tc>
      </w:tr>
      <w:tr w:rsidR="006564C0" w:rsidTr="00381B5F">
        <w:tc>
          <w:tcPr>
            <w:tcW w:w="0" w:type="auto"/>
            <w:shd w:val="clear" w:color="auto" w:fill="auto"/>
          </w:tcPr>
          <w:p w:rsidR="006564C0" w:rsidRPr="00E57DFC" w:rsidRDefault="006564C0" w:rsidP="00E57DFC">
            <w:pPr>
              <w:ind w:firstLine="0"/>
              <w:rPr>
                <w:rtl/>
              </w:rPr>
            </w:pPr>
            <w:r>
              <w:rPr>
                <w:rFonts w:hint="cs"/>
                <w:rtl/>
              </w:rPr>
              <w:t>עומר סלע</w:t>
            </w:r>
          </w:p>
        </w:tc>
        <w:tc>
          <w:tcPr>
            <w:tcW w:w="0" w:type="auto"/>
            <w:shd w:val="clear" w:color="auto" w:fill="auto"/>
          </w:tcPr>
          <w:p w:rsidR="006564C0" w:rsidRPr="00E57DFC" w:rsidRDefault="006564C0" w:rsidP="00E57DFC">
            <w:pPr>
              <w:ind w:firstLine="0"/>
              <w:rPr>
                <w:rtl/>
              </w:rPr>
            </w:pPr>
            <w:r>
              <w:rPr>
                <w:rFonts w:hint="eastAsia"/>
                <w:rtl/>
              </w:rPr>
              <w:t>–</w:t>
            </w:r>
          </w:p>
        </w:tc>
        <w:tc>
          <w:tcPr>
            <w:tcW w:w="0" w:type="auto"/>
            <w:shd w:val="clear" w:color="auto" w:fill="auto"/>
          </w:tcPr>
          <w:p w:rsidR="006564C0" w:rsidRPr="00E57DFC" w:rsidRDefault="006564C0" w:rsidP="00E57DFC">
            <w:pPr>
              <w:ind w:firstLine="0"/>
              <w:rPr>
                <w:rtl/>
              </w:rPr>
            </w:pPr>
            <w:r>
              <w:rPr>
                <w:rFonts w:hint="cs"/>
                <w:rtl/>
              </w:rPr>
              <w:t>יבואן</w:t>
            </w:r>
          </w:p>
        </w:tc>
      </w:tr>
      <w:tr w:rsidR="00E57DFC" w:rsidTr="00381B5F">
        <w:tc>
          <w:tcPr>
            <w:tcW w:w="0" w:type="auto"/>
            <w:shd w:val="clear" w:color="auto" w:fill="auto"/>
          </w:tcPr>
          <w:p w:rsidR="00E57DFC" w:rsidRPr="00E57DFC" w:rsidRDefault="00E57DFC" w:rsidP="00E57DFC">
            <w:pPr>
              <w:ind w:firstLine="0"/>
              <w:rPr>
                <w:rtl/>
              </w:rPr>
            </w:pPr>
            <w:r w:rsidRPr="00E57DFC">
              <w:rPr>
                <w:rtl/>
              </w:rPr>
              <w:t xml:space="preserve">אלי  שלום </w:t>
            </w:r>
            <w:proofErr w:type="spellStart"/>
            <w:r w:rsidRPr="00E57DFC">
              <w:rPr>
                <w:rtl/>
              </w:rPr>
              <w:t>סתוי</w:t>
            </w:r>
            <w:proofErr w:type="spellEnd"/>
          </w:p>
        </w:tc>
        <w:tc>
          <w:tcPr>
            <w:tcW w:w="0" w:type="auto"/>
            <w:shd w:val="clear" w:color="auto" w:fill="auto"/>
          </w:tcPr>
          <w:p w:rsidR="00E57DFC" w:rsidRPr="00E57DFC" w:rsidRDefault="00E57DFC" w:rsidP="00E57DFC">
            <w:pPr>
              <w:ind w:firstLine="0"/>
              <w:rPr>
                <w:rtl/>
              </w:rPr>
            </w:pPr>
            <w:r w:rsidRPr="00E57DFC">
              <w:rPr>
                <w:rtl/>
              </w:rPr>
              <w:t>–</w:t>
            </w:r>
          </w:p>
        </w:tc>
        <w:tc>
          <w:tcPr>
            <w:tcW w:w="0" w:type="auto"/>
            <w:shd w:val="clear" w:color="auto" w:fill="auto"/>
          </w:tcPr>
          <w:p w:rsidR="00E57DFC" w:rsidRPr="00E57DFC" w:rsidRDefault="00E57DFC" w:rsidP="00E57DFC">
            <w:pPr>
              <w:ind w:firstLine="0"/>
              <w:rPr>
                <w:rtl/>
              </w:rPr>
            </w:pPr>
            <w:r w:rsidRPr="00E57DFC">
              <w:rPr>
                <w:rtl/>
              </w:rPr>
              <w:t>יו"ר, פורום מזון ומכולות</w:t>
            </w:r>
          </w:p>
        </w:tc>
      </w:tr>
    </w:tbl>
    <w:p w:rsidR="00E57DFC" w:rsidRDefault="00E57DFC"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381B5F" w:rsidP="00D40A29">
      <w:pPr>
        <w:ind w:firstLine="0"/>
        <w:rPr>
          <w:rtl/>
        </w:rPr>
      </w:pPr>
      <w:r>
        <w:rPr>
          <w:rtl/>
        </w:rPr>
        <w:t>איתי עצמון</w:t>
      </w:r>
    </w:p>
    <w:p w:rsidR="00635EC0" w:rsidRPr="008713A4" w:rsidRDefault="00635EC0" w:rsidP="00D40A29">
      <w:pPr>
        <w:ind w:firstLine="0"/>
      </w:pPr>
      <w:r>
        <w:rPr>
          <w:rFonts w:hint="cs"/>
          <w:rtl/>
        </w:rPr>
        <w:t>אביגל כספי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81B5F"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81B5F" w:rsidP="008320F6">
      <w:pPr>
        <w:ind w:firstLine="0"/>
        <w:rPr>
          <w:rtl/>
        </w:rPr>
      </w:pPr>
      <w:r>
        <w:rPr>
          <w:rtl/>
        </w:rPr>
        <w:t xml:space="preserve">אורי </w:t>
      </w:r>
      <w:proofErr w:type="spellStart"/>
      <w:r>
        <w:rPr>
          <w:rtl/>
        </w:rPr>
        <w:t>פנסירר</w:t>
      </w:r>
      <w:proofErr w:type="spellEnd"/>
    </w:p>
    <w:p w:rsidR="007E62EE" w:rsidRDefault="007E62EE" w:rsidP="00AB3F3A">
      <w:pPr>
        <w:ind w:firstLine="0"/>
        <w:rPr>
          <w:rtl/>
        </w:rPr>
      </w:pPr>
    </w:p>
    <w:p w:rsidR="007E62EE" w:rsidRDefault="007E62EE" w:rsidP="007E62EE">
      <w:pPr>
        <w:pStyle w:val="a7"/>
        <w:keepNext/>
        <w:rPr>
          <w:rtl/>
        </w:rPr>
      </w:pPr>
      <w:bookmarkStart w:id="3" w:name="ET_subject_624599_154"/>
      <w:r w:rsidRPr="007E62EE">
        <w:rPr>
          <w:rStyle w:val="TagStyle"/>
          <w:rtl/>
        </w:rPr>
        <w:t xml:space="preserve">&lt;&lt; נושא &gt;&gt; </w:t>
      </w:r>
      <w:r>
        <w:rPr>
          <w:rtl/>
        </w:rPr>
        <w:t>פרק כ"ג (יבוא) מתוך הצעת חוק התכנית הכלכלית (תיקוני חקיקה ליישום המדיניות הכלכלית לשנות התקציב 2021 ו-2022), התשפ"א-2021,  מ/1443</w:t>
      </w:r>
      <w:r w:rsidRPr="007E62EE">
        <w:rPr>
          <w:rStyle w:val="TagStyle"/>
          <w:rtl/>
        </w:rPr>
        <w:t xml:space="preserve"> &lt;&lt; נושא &gt;&gt;</w:t>
      </w:r>
      <w:r>
        <w:rPr>
          <w:rtl/>
        </w:rPr>
        <w:t xml:space="preserve">   </w:t>
      </w:r>
      <w:bookmarkEnd w:id="3"/>
    </w:p>
    <w:p w:rsidR="007E62EE" w:rsidRDefault="007E62EE" w:rsidP="007E62EE">
      <w:pPr>
        <w:pStyle w:val="KeepWithNext"/>
        <w:rPr>
          <w:rtl/>
        </w:rPr>
      </w:pPr>
    </w:p>
    <w:p w:rsidR="00174A44" w:rsidRPr="00174A44" w:rsidRDefault="00174A44" w:rsidP="00174A44">
      <w:pPr>
        <w:rPr>
          <w:rtl/>
        </w:rPr>
      </w:pPr>
    </w:p>
    <w:p w:rsidR="007E62EE" w:rsidRDefault="007E62EE" w:rsidP="001F3AE6">
      <w:pPr>
        <w:pStyle w:val="af8"/>
        <w:keepNext/>
        <w:rPr>
          <w:rStyle w:val="TagStyle"/>
          <w:rtl/>
        </w:rPr>
      </w:pPr>
      <w:bookmarkStart w:id="4" w:name="ET_yor_5765_2"/>
    </w:p>
    <w:p w:rsidR="001F3AE6" w:rsidRDefault="001F3AE6" w:rsidP="001F3AE6">
      <w:pPr>
        <w:pStyle w:val="af8"/>
        <w:keepNext/>
      </w:pPr>
      <w:r w:rsidRPr="001F3AE6">
        <w:rPr>
          <w:rStyle w:val="TagStyle"/>
          <w:rtl/>
        </w:rPr>
        <w:t xml:space="preserve"> &lt;&lt; יור &gt;&gt; </w:t>
      </w:r>
      <w:r>
        <w:rPr>
          <w:rtl/>
        </w:rPr>
        <w:t>היו"ר מיכאל מרדכי ביטון:</w:t>
      </w:r>
      <w:r w:rsidRPr="001F3AE6">
        <w:rPr>
          <w:rStyle w:val="TagStyle"/>
          <w:rtl/>
        </w:rPr>
        <w:t xml:space="preserve"> &lt;&lt; יור &gt;&gt;</w:t>
      </w:r>
      <w:r>
        <w:rPr>
          <w:rtl/>
        </w:rPr>
        <w:t xml:space="preserve">   </w:t>
      </w:r>
      <w:bookmarkEnd w:id="4"/>
    </w:p>
    <w:p w:rsidR="001F3AE6" w:rsidRDefault="001F3AE6" w:rsidP="001F3AE6">
      <w:pPr>
        <w:pStyle w:val="KeepWithNext"/>
        <w:rPr>
          <w:rtl/>
          <w:lang w:eastAsia="he-IL"/>
        </w:rPr>
      </w:pPr>
    </w:p>
    <w:p w:rsidR="007E62EE" w:rsidRDefault="007E62EE" w:rsidP="001F3AE6">
      <w:pPr>
        <w:rPr>
          <w:rtl/>
          <w:lang w:eastAsia="he-IL"/>
        </w:rPr>
      </w:pPr>
      <w:bookmarkStart w:id="5" w:name="_ETM_Q1_812199"/>
      <w:bookmarkEnd w:id="5"/>
      <w:r>
        <w:rPr>
          <w:rFonts w:hint="cs"/>
          <w:rtl/>
          <w:lang w:eastAsia="he-IL"/>
        </w:rPr>
        <w:t>אנחנו מתחילים דיון נוסף ב</w:t>
      </w:r>
      <w:r w:rsidR="00212478">
        <w:rPr>
          <w:rFonts w:hint="cs"/>
          <w:rtl/>
          <w:lang w:eastAsia="he-IL"/>
        </w:rPr>
        <w:t>משהו שאנחנו מכנים רפורמת היבוא</w:t>
      </w:r>
      <w:r>
        <w:rPr>
          <w:rFonts w:hint="cs"/>
          <w:rtl/>
          <w:lang w:eastAsia="he-IL"/>
        </w:rPr>
        <w:t xml:space="preserve"> </w:t>
      </w:r>
      <w:bookmarkStart w:id="6" w:name="_ETM_Q1_773213"/>
      <w:bookmarkEnd w:id="6"/>
      <w:r w:rsidR="00212478">
        <w:rPr>
          <w:rFonts w:hint="cs"/>
          <w:rtl/>
          <w:lang w:eastAsia="he-IL"/>
        </w:rPr>
        <w:t>ובשם ה</w:t>
      </w:r>
      <w:r>
        <w:rPr>
          <w:rFonts w:hint="cs"/>
          <w:rtl/>
          <w:lang w:eastAsia="he-IL"/>
        </w:rPr>
        <w:t>רשמי: פרק כ"ג (יבוא) מתוך הצעת</w:t>
      </w:r>
      <w:bookmarkStart w:id="7" w:name="_ETM_Q1_777456"/>
      <w:bookmarkEnd w:id="7"/>
      <w:r>
        <w:rPr>
          <w:rFonts w:hint="cs"/>
          <w:rtl/>
          <w:lang w:eastAsia="he-IL"/>
        </w:rPr>
        <w:t xml:space="preserve"> חוק התכנית הכלכלית (תיקוני חקיקה ליישום המדיניות הכלכלית לשנות התקציב</w:t>
      </w:r>
      <w:bookmarkStart w:id="8" w:name="_ETM_Q1_783328"/>
      <w:bookmarkEnd w:id="8"/>
      <w:r>
        <w:rPr>
          <w:rFonts w:hint="cs"/>
          <w:rtl/>
          <w:lang w:eastAsia="he-IL"/>
        </w:rPr>
        <w:t xml:space="preserve"> 2021 ו-2022). נמשיך בהקראה מהמקום שהפסקנו. היינו בסעיף 11 לדעתי.</w:t>
      </w:r>
      <w:bookmarkStart w:id="9" w:name="_ETM_Q1_792186"/>
      <w:bookmarkEnd w:id="9"/>
    </w:p>
    <w:p w:rsidR="007E62EE" w:rsidRDefault="007E62EE" w:rsidP="001F3AE6">
      <w:pPr>
        <w:rPr>
          <w:rtl/>
          <w:lang w:eastAsia="he-IL"/>
        </w:rPr>
      </w:pPr>
      <w:bookmarkStart w:id="10" w:name="_ETM_Q1_792259"/>
      <w:bookmarkEnd w:id="10"/>
    </w:p>
    <w:p w:rsidR="007E62EE" w:rsidRDefault="007E62EE" w:rsidP="007E62EE">
      <w:pPr>
        <w:pStyle w:val="a5"/>
        <w:keepNext/>
        <w:rPr>
          <w:rtl/>
        </w:rPr>
      </w:pPr>
      <w:bookmarkStart w:id="11" w:name="ET_speaker_איתי_עצמון_155"/>
      <w:r w:rsidRPr="007E62EE">
        <w:rPr>
          <w:rStyle w:val="TagStyle"/>
          <w:rtl/>
        </w:rPr>
        <w:t xml:space="preserve"> &lt;&lt; דובר &gt;&gt; </w:t>
      </w:r>
      <w:r>
        <w:rPr>
          <w:rtl/>
        </w:rPr>
        <w:t>איתי עצמון:</w:t>
      </w:r>
      <w:r w:rsidRPr="007E62EE">
        <w:rPr>
          <w:rStyle w:val="TagStyle"/>
          <w:rtl/>
        </w:rPr>
        <w:t xml:space="preserve"> &lt;&lt; דובר &gt;&gt;</w:t>
      </w:r>
      <w:r>
        <w:rPr>
          <w:rtl/>
        </w:rPr>
        <w:t xml:space="preserve">   </w:t>
      </w:r>
      <w:bookmarkEnd w:id="11"/>
    </w:p>
    <w:p w:rsidR="007E62EE" w:rsidRDefault="007E62EE" w:rsidP="007E62EE">
      <w:pPr>
        <w:pStyle w:val="KeepWithNext"/>
        <w:rPr>
          <w:rtl/>
          <w:lang w:eastAsia="he-IL"/>
        </w:rPr>
      </w:pPr>
    </w:p>
    <w:p w:rsidR="007E62EE" w:rsidRDefault="007E62EE" w:rsidP="007E62EE">
      <w:pPr>
        <w:rPr>
          <w:rtl/>
          <w:lang w:eastAsia="he-IL"/>
        </w:rPr>
      </w:pPr>
      <w:r>
        <w:rPr>
          <w:rFonts w:hint="cs"/>
          <w:rtl/>
          <w:lang w:eastAsia="he-IL"/>
        </w:rPr>
        <w:t>נכון, היינו בפסקה 11 שעניינה ועדת החריגים. ואם אני זוכר נכון, אתה סיכמת את הדיון שאנחנו נחזור לעניין של ההרכב. רק לנושא של ההרכב.</w:t>
      </w:r>
    </w:p>
    <w:p w:rsidR="007E62EE" w:rsidRDefault="007E62EE" w:rsidP="007E62EE">
      <w:pPr>
        <w:rPr>
          <w:rtl/>
          <w:lang w:eastAsia="he-IL"/>
        </w:rPr>
      </w:pPr>
      <w:bookmarkStart w:id="12" w:name="_ETM_Q1_805793"/>
      <w:bookmarkStart w:id="13" w:name="_ETM_Q1_805856"/>
      <w:bookmarkStart w:id="14" w:name="_ETM_Q1_792547"/>
      <w:bookmarkStart w:id="15" w:name="_ETM_Q1_792618"/>
      <w:bookmarkEnd w:id="12"/>
      <w:bookmarkEnd w:id="13"/>
      <w:bookmarkEnd w:id="14"/>
      <w:bookmarkEnd w:id="15"/>
    </w:p>
    <w:p w:rsidR="007E62EE" w:rsidRDefault="007E62EE" w:rsidP="007E62EE">
      <w:pPr>
        <w:pStyle w:val="af8"/>
        <w:keepNext/>
        <w:rPr>
          <w:rtl/>
        </w:rPr>
      </w:pPr>
      <w:bookmarkStart w:id="16" w:name="ET_yor_5765_158"/>
      <w:r w:rsidRPr="007E62EE">
        <w:rPr>
          <w:rStyle w:val="TagStyle"/>
          <w:rtl/>
        </w:rPr>
        <w:t xml:space="preserve"> &lt;&lt; יור &gt;&gt; </w:t>
      </w:r>
      <w:r>
        <w:rPr>
          <w:rtl/>
        </w:rPr>
        <w:t>היו"ר מיכאל מרדכי ביטון:</w:t>
      </w:r>
      <w:r w:rsidRPr="007E62EE">
        <w:rPr>
          <w:rStyle w:val="TagStyle"/>
          <w:rtl/>
        </w:rPr>
        <w:t xml:space="preserve"> &lt;&lt; יור &gt;&gt;</w:t>
      </w:r>
      <w:r>
        <w:rPr>
          <w:rtl/>
        </w:rPr>
        <w:t xml:space="preserve">   </w:t>
      </w:r>
      <w:bookmarkEnd w:id="16"/>
    </w:p>
    <w:p w:rsidR="007E62EE" w:rsidRDefault="007E62EE" w:rsidP="007E62EE">
      <w:pPr>
        <w:pStyle w:val="KeepWithNext"/>
        <w:rPr>
          <w:rtl/>
          <w:lang w:eastAsia="he-IL"/>
        </w:rPr>
      </w:pPr>
    </w:p>
    <w:p w:rsidR="007E62EE" w:rsidRDefault="007E62EE" w:rsidP="007E62EE">
      <w:pPr>
        <w:rPr>
          <w:rtl/>
          <w:lang w:eastAsia="he-IL"/>
        </w:rPr>
      </w:pPr>
      <w:r>
        <w:rPr>
          <w:rFonts w:hint="cs"/>
          <w:rtl/>
          <w:lang w:eastAsia="he-IL"/>
        </w:rPr>
        <w:t xml:space="preserve">ביקשנו שהם יציעו הרכב מאוזן יותר שכולל עוד כמה אינטרסים ציבוריים ולא </w:t>
      </w:r>
      <w:bookmarkStart w:id="17" w:name="_ETM_Q1_814149"/>
      <w:bookmarkEnd w:id="17"/>
      <w:r>
        <w:rPr>
          <w:rFonts w:hint="cs"/>
          <w:rtl/>
          <w:lang w:eastAsia="he-IL"/>
        </w:rPr>
        <w:t>רק את אנשי הכלכלה והאוצר. האם יש לכם הצעה בנושא הזה?</w:t>
      </w:r>
      <w:bookmarkStart w:id="18" w:name="_ETM_Q1_819964"/>
      <w:bookmarkEnd w:id="18"/>
    </w:p>
    <w:p w:rsidR="007E62EE" w:rsidRDefault="007E62EE" w:rsidP="007E62EE">
      <w:pPr>
        <w:rPr>
          <w:rtl/>
          <w:lang w:eastAsia="he-IL"/>
        </w:rPr>
      </w:pPr>
      <w:bookmarkStart w:id="19" w:name="_ETM_Q1_820028"/>
      <w:bookmarkStart w:id="20" w:name="_ETM_Q1_821262"/>
      <w:bookmarkEnd w:id="19"/>
      <w:bookmarkEnd w:id="20"/>
    </w:p>
    <w:p w:rsidR="007E62EE" w:rsidRDefault="007E62EE" w:rsidP="007E62EE">
      <w:pPr>
        <w:pStyle w:val="afb"/>
        <w:keepNext/>
        <w:rPr>
          <w:rtl/>
          <w:lang w:eastAsia="he-IL"/>
        </w:rPr>
      </w:pPr>
      <w:bookmarkStart w:id="21" w:name="ET_guest_726225_167"/>
      <w:r w:rsidRPr="007E62E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7E62EE">
        <w:rPr>
          <w:rStyle w:val="TagStyle"/>
          <w:rtl/>
        </w:rPr>
        <w:t xml:space="preserve"> &lt;&lt; אורח &gt;&gt;</w:t>
      </w:r>
      <w:r>
        <w:rPr>
          <w:rtl/>
          <w:lang w:eastAsia="he-IL"/>
        </w:rPr>
        <w:t xml:space="preserve">   </w:t>
      </w:r>
      <w:bookmarkEnd w:id="21"/>
    </w:p>
    <w:p w:rsidR="007E62EE" w:rsidRDefault="007E62EE" w:rsidP="007E62EE">
      <w:pPr>
        <w:pStyle w:val="KeepWithNext"/>
        <w:rPr>
          <w:rtl/>
          <w:lang w:eastAsia="he-IL"/>
        </w:rPr>
      </w:pPr>
    </w:p>
    <w:p w:rsidR="007E62EE" w:rsidRDefault="007E62EE" w:rsidP="00C17C3E">
      <w:pPr>
        <w:rPr>
          <w:rtl/>
          <w:lang w:eastAsia="he-IL"/>
        </w:rPr>
      </w:pPr>
      <w:bookmarkStart w:id="22" w:name="_ETM_Q1_821318"/>
      <w:bookmarkEnd w:id="22"/>
      <w:r>
        <w:rPr>
          <w:rFonts w:hint="cs"/>
          <w:rtl/>
          <w:lang w:eastAsia="he-IL"/>
        </w:rPr>
        <w:t>כפי שציינו בדיון אתמול, זה נושא שצריך לקיים לגביו</w:t>
      </w:r>
      <w:bookmarkStart w:id="23" w:name="_ETM_Q1_826889"/>
      <w:bookmarkEnd w:id="23"/>
      <w:r>
        <w:rPr>
          <w:rFonts w:hint="cs"/>
          <w:rtl/>
          <w:lang w:eastAsia="he-IL"/>
        </w:rPr>
        <w:t xml:space="preserve"> דיון פנים ממשלתי. לא הספקנו לעשות את ז</w:t>
      </w:r>
      <w:r w:rsidR="00C17C3E">
        <w:rPr>
          <w:rFonts w:hint="cs"/>
          <w:rtl/>
          <w:lang w:eastAsia="he-IL"/>
        </w:rPr>
        <w:t>ה, אני מאמינה שלישיבה הבאה תהיה לנו תשובה.</w:t>
      </w:r>
    </w:p>
    <w:p w:rsidR="007E62EE" w:rsidRDefault="007E62EE" w:rsidP="007E62EE">
      <w:pPr>
        <w:rPr>
          <w:rtl/>
          <w:lang w:eastAsia="he-IL"/>
        </w:rPr>
      </w:pPr>
      <w:bookmarkStart w:id="24" w:name="_ETM_Q1_815352"/>
      <w:bookmarkStart w:id="25" w:name="_ETM_Q1_815413"/>
      <w:bookmarkEnd w:id="24"/>
      <w:bookmarkEnd w:id="25"/>
    </w:p>
    <w:p w:rsidR="007E62EE" w:rsidRDefault="007E62EE" w:rsidP="007E62EE">
      <w:pPr>
        <w:pStyle w:val="af8"/>
        <w:keepNext/>
        <w:rPr>
          <w:rtl/>
        </w:rPr>
      </w:pPr>
      <w:bookmarkStart w:id="26" w:name="ET_yor_5765_160"/>
      <w:r w:rsidRPr="007E62EE">
        <w:rPr>
          <w:rStyle w:val="TagStyle"/>
          <w:rtl/>
        </w:rPr>
        <w:t xml:space="preserve"> &lt;&lt; יור &gt;&gt; </w:t>
      </w:r>
      <w:r>
        <w:rPr>
          <w:rtl/>
        </w:rPr>
        <w:t>היו"ר מיכאל מרדכי ביטון:</w:t>
      </w:r>
      <w:r w:rsidRPr="007E62EE">
        <w:rPr>
          <w:rStyle w:val="TagStyle"/>
          <w:rtl/>
        </w:rPr>
        <w:t xml:space="preserve"> &lt;&lt; יור &gt;&gt;</w:t>
      </w:r>
      <w:r>
        <w:rPr>
          <w:rtl/>
        </w:rPr>
        <w:t xml:space="preserve">   </w:t>
      </w:r>
      <w:bookmarkEnd w:id="26"/>
    </w:p>
    <w:p w:rsidR="006564C0" w:rsidRPr="006564C0" w:rsidRDefault="006564C0" w:rsidP="006564C0">
      <w:pPr>
        <w:rPr>
          <w:rtl/>
          <w:lang w:eastAsia="he-IL"/>
        </w:rPr>
      </w:pPr>
    </w:p>
    <w:p w:rsidR="007E62EE" w:rsidRDefault="007E62EE" w:rsidP="007E62EE">
      <w:pPr>
        <w:rPr>
          <w:rtl/>
          <w:lang w:eastAsia="he-IL"/>
        </w:rPr>
      </w:pPr>
      <w:bookmarkStart w:id="27" w:name="_ETM_Q1_832302"/>
      <w:bookmarkEnd w:id="27"/>
      <w:r>
        <w:rPr>
          <w:rFonts w:hint="cs"/>
          <w:rtl/>
          <w:lang w:eastAsia="he-IL"/>
        </w:rPr>
        <w:t xml:space="preserve">אז את הסעיף הזה </w:t>
      </w:r>
      <w:bookmarkStart w:id="28" w:name="_ETM_Q1_830652"/>
      <w:bookmarkEnd w:id="28"/>
      <w:r>
        <w:rPr>
          <w:rFonts w:hint="cs"/>
          <w:rtl/>
          <w:lang w:eastAsia="he-IL"/>
        </w:rPr>
        <w:t>אנחנו משאירים. הרכב הוועדה, חברי הוועדה - - -</w:t>
      </w:r>
    </w:p>
    <w:p w:rsidR="007E62EE" w:rsidRDefault="007E62EE" w:rsidP="007E62EE">
      <w:pPr>
        <w:rPr>
          <w:rtl/>
          <w:lang w:eastAsia="he-IL"/>
        </w:rPr>
      </w:pPr>
    </w:p>
    <w:p w:rsidR="00C17C3E" w:rsidRDefault="00C17C3E" w:rsidP="00C17C3E">
      <w:pPr>
        <w:pStyle w:val="afb"/>
        <w:keepNext/>
        <w:rPr>
          <w:rtl/>
          <w:lang w:eastAsia="he-IL"/>
        </w:rPr>
      </w:pPr>
      <w:r w:rsidRPr="007E62EE">
        <w:rPr>
          <w:rStyle w:val="TagStyle"/>
          <w:rtl/>
        </w:rPr>
        <w:t xml:space="preserve">&lt;&lt; אורח &gt;&gt; </w:t>
      </w:r>
      <w:r>
        <w:rPr>
          <w:rtl/>
          <w:lang w:eastAsia="he-IL"/>
        </w:rPr>
        <w:t xml:space="preserve">טלי </w:t>
      </w:r>
      <w:proofErr w:type="spellStart"/>
      <w:r>
        <w:rPr>
          <w:rtl/>
          <w:lang w:eastAsia="he-IL"/>
        </w:rPr>
        <w:t>ארפי</w:t>
      </w:r>
      <w:proofErr w:type="spellEnd"/>
      <w:r>
        <w:rPr>
          <w:rtl/>
          <w:lang w:eastAsia="he-IL"/>
        </w:rPr>
        <w:t>:</w:t>
      </w:r>
      <w:r w:rsidRPr="007E62EE">
        <w:rPr>
          <w:rStyle w:val="TagStyle"/>
          <w:rtl/>
        </w:rPr>
        <w:t xml:space="preserve"> &lt;&lt; אורח &gt;&gt;</w:t>
      </w:r>
      <w:r>
        <w:rPr>
          <w:rtl/>
          <w:lang w:eastAsia="he-IL"/>
        </w:rPr>
        <w:t xml:space="preserve">   </w:t>
      </w:r>
    </w:p>
    <w:p w:rsidR="007E62EE" w:rsidRDefault="007E62EE" w:rsidP="00C17C3E">
      <w:pPr>
        <w:pStyle w:val="KeepWithNext"/>
        <w:rPr>
          <w:rtl/>
          <w:lang w:eastAsia="he-IL"/>
        </w:rPr>
      </w:pPr>
    </w:p>
    <w:p w:rsidR="007E62EE" w:rsidRDefault="007E62EE" w:rsidP="007E62EE">
      <w:pPr>
        <w:rPr>
          <w:rtl/>
          <w:lang w:eastAsia="he-IL"/>
        </w:rPr>
      </w:pPr>
      <w:r>
        <w:rPr>
          <w:rFonts w:hint="cs"/>
          <w:rtl/>
          <w:lang w:eastAsia="he-IL"/>
        </w:rPr>
        <w:t>רק לעניין ההרכב. לכל היתר - - -</w:t>
      </w:r>
    </w:p>
    <w:p w:rsidR="007E62EE" w:rsidRDefault="007E62EE" w:rsidP="007E62EE">
      <w:pPr>
        <w:rPr>
          <w:rtl/>
          <w:lang w:eastAsia="he-IL"/>
        </w:rPr>
      </w:pPr>
      <w:bookmarkStart w:id="29" w:name="_ETM_Q1_835681"/>
      <w:bookmarkStart w:id="30" w:name="_ETM_Q1_835729"/>
      <w:bookmarkEnd w:id="29"/>
      <w:bookmarkEnd w:id="30"/>
    </w:p>
    <w:p w:rsidR="007E62EE" w:rsidRDefault="007E62EE" w:rsidP="007E62EE">
      <w:pPr>
        <w:pStyle w:val="af8"/>
        <w:keepNext/>
        <w:rPr>
          <w:rtl/>
        </w:rPr>
      </w:pPr>
      <w:bookmarkStart w:id="31" w:name="ET_yor_5765_162"/>
      <w:r w:rsidRPr="007E62EE">
        <w:rPr>
          <w:rStyle w:val="TagStyle"/>
          <w:rtl/>
        </w:rPr>
        <w:t xml:space="preserve"> &lt;&lt; יור &gt;&gt; </w:t>
      </w:r>
      <w:r>
        <w:rPr>
          <w:rtl/>
        </w:rPr>
        <w:t>היו"ר מיכאל מרדכי ביטון:</w:t>
      </w:r>
      <w:r w:rsidRPr="007E62EE">
        <w:rPr>
          <w:rStyle w:val="TagStyle"/>
          <w:rtl/>
        </w:rPr>
        <w:t xml:space="preserve"> &lt;&lt; יור &gt;&gt;</w:t>
      </w:r>
      <w:r>
        <w:rPr>
          <w:rtl/>
        </w:rPr>
        <w:t xml:space="preserve">   </w:t>
      </w:r>
      <w:bookmarkEnd w:id="31"/>
    </w:p>
    <w:p w:rsidR="007E62EE" w:rsidRDefault="007E62EE" w:rsidP="007E62EE">
      <w:pPr>
        <w:pStyle w:val="KeepWithNext"/>
        <w:rPr>
          <w:rtl/>
          <w:lang w:eastAsia="he-IL"/>
        </w:rPr>
      </w:pPr>
    </w:p>
    <w:p w:rsidR="007E62EE" w:rsidRDefault="007E62EE" w:rsidP="007E62EE">
      <w:pPr>
        <w:rPr>
          <w:rtl/>
          <w:lang w:eastAsia="he-IL"/>
        </w:rPr>
      </w:pPr>
      <w:bookmarkStart w:id="32" w:name="_ETM_Q1_837239"/>
      <w:bookmarkEnd w:id="32"/>
      <w:r>
        <w:rPr>
          <w:rFonts w:hint="cs"/>
          <w:rtl/>
          <w:lang w:eastAsia="he-IL"/>
        </w:rPr>
        <w:t>רק לעניין ההרכב.</w:t>
      </w:r>
      <w:bookmarkStart w:id="33" w:name="_ETM_Q1_836553"/>
      <w:bookmarkEnd w:id="33"/>
    </w:p>
    <w:p w:rsidR="007E62EE" w:rsidRDefault="007E62EE" w:rsidP="007E62EE">
      <w:pPr>
        <w:rPr>
          <w:rtl/>
          <w:lang w:eastAsia="he-IL"/>
        </w:rPr>
      </w:pPr>
      <w:bookmarkStart w:id="34" w:name="_ETM_Q1_836617"/>
      <w:bookmarkEnd w:id="34"/>
    </w:p>
    <w:p w:rsidR="007E62EE" w:rsidRDefault="007E62EE" w:rsidP="007E62EE">
      <w:pPr>
        <w:pStyle w:val="a5"/>
        <w:keepNext/>
        <w:rPr>
          <w:rtl/>
        </w:rPr>
      </w:pPr>
      <w:bookmarkStart w:id="35" w:name="ET_speaker_איתי_עצמון_163"/>
      <w:r w:rsidRPr="007E62EE">
        <w:rPr>
          <w:rStyle w:val="TagStyle"/>
          <w:rtl/>
        </w:rPr>
        <w:t xml:space="preserve"> &lt;&lt; דובר &gt;&gt; </w:t>
      </w:r>
      <w:r>
        <w:rPr>
          <w:rtl/>
        </w:rPr>
        <w:t>איתי עצמון:</w:t>
      </w:r>
      <w:r w:rsidRPr="007E62EE">
        <w:rPr>
          <w:rStyle w:val="TagStyle"/>
          <w:rtl/>
        </w:rPr>
        <w:t xml:space="preserve"> &lt;&lt; דובר &gt;&gt;</w:t>
      </w:r>
      <w:r>
        <w:rPr>
          <w:rtl/>
        </w:rPr>
        <w:t xml:space="preserve">   </w:t>
      </w:r>
      <w:bookmarkEnd w:id="35"/>
    </w:p>
    <w:p w:rsidR="007E62EE" w:rsidRDefault="007E62EE" w:rsidP="007E62EE">
      <w:pPr>
        <w:pStyle w:val="KeepWithNext"/>
        <w:rPr>
          <w:rtl/>
          <w:lang w:eastAsia="he-IL"/>
        </w:rPr>
      </w:pPr>
    </w:p>
    <w:p w:rsidR="007E62EE" w:rsidRDefault="007E62EE" w:rsidP="007E62EE">
      <w:pPr>
        <w:rPr>
          <w:rtl/>
          <w:lang w:eastAsia="he-IL"/>
        </w:rPr>
      </w:pPr>
      <w:bookmarkStart w:id="36" w:name="_ETM_Q1_838775"/>
      <w:bookmarkStart w:id="37" w:name="_ETM_Q1_838810"/>
      <w:bookmarkEnd w:id="36"/>
      <w:bookmarkEnd w:id="37"/>
      <w:r>
        <w:rPr>
          <w:rFonts w:hint="cs"/>
          <w:rtl/>
          <w:lang w:eastAsia="he-IL"/>
        </w:rPr>
        <w:t>גם עניין חוות הדעת שצריך לצרף, גם זה נשאר פתוח.</w:t>
      </w:r>
    </w:p>
    <w:p w:rsidR="00174A44" w:rsidRDefault="00174A44" w:rsidP="007E62EE">
      <w:pPr>
        <w:rPr>
          <w:rtl/>
          <w:lang w:eastAsia="he-IL"/>
        </w:rPr>
      </w:pPr>
    </w:p>
    <w:p w:rsidR="007E62EE" w:rsidRDefault="007E62EE" w:rsidP="007E62EE">
      <w:pPr>
        <w:rPr>
          <w:rStyle w:val="TagStyle"/>
          <w:rFonts w:ascii="David" w:hAnsi="David"/>
          <w:u w:val="single"/>
          <w:rtl/>
          <w:lang w:eastAsia="he-IL"/>
        </w:rPr>
      </w:pPr>
    </w:p>
    <w:p w:rsidR="007E62EE" w:rsidRDefault="007E62EE" w:rsidP="007E62EE">
      <w:pPr>
        <w:pStyle w:val="afb"/>
        <w:keepNext/>
        <w:rPr>
          <w:rtl/>
          <w:lang w:eastAsia="he-IL"/>
        </w:rPr>
      </w:pPr>
      <w:bookmarkStart w:id="38" w:name="ET_guest_726225_166"/>
      <w:r w:rsidRPr="007E62E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7E62EE">
        <w:rPr>
          <w:rStyle w:val="TagStyle"/>
          <w:rtl/>
        </w:rPr>
        <w:t xml:space="preserve"> &lt;&lt; אורח &gt;&gt;</w:t>
      </w:r>
      <w:r>
        <w:rPr>
          <w:rtl/>
          <w:lang w:eastAsia="he-IL"/>
        </w:rPr>
        <w:t xml:space="preserve">   </w:t>
      </w:r>
      <w:bookmarkEnd w:id="38"/>
    </w:p>
    <w:p w:rsidR="007E62EE" w:rsidRDefault="007E62EE" w:rsidP="007E62EE">
      <w:pPr>
        <w:pStyle w:val="KeepWithNext"/>
        <w:rPr>
          <w:rtl/>
          <w:lang w:eastAsia="he-IL"/>
        </w:rPr>
      </w:pPr>
    </w:p>
    <w:p w:rsidR="007E62EE" w:rsidRDefault="007E62EE" w:rsidP="007E62EE">
      <w:pPr>
        <w:rPr>
          <w:rtl/>
          <w:lang w:eastAsia="he-IL"/>
        </w:rPr>
      </w:pPr>
      <w:r>
        <w:rPr>
          <w:rFonts w:hint="cs"/>
          <w:rtl/>
          <w:lang w:eastAsia="he-IL"/>
        </w:rPr>
        <w:t>בסדר.</w:t>
      </w:r>
    </w:p>
    <w:p w:rsidR="007E62EE" w:rsidRDefault="007E62EE" w:rsidP="007E62EE">
      <w:pPr>
        <w:rPr>
          <w:rtl/>
          <w:lang w:eastAsia="he-IL"/>
        </w:rPr>
      </w:pPr>
    </w:p>
    <w:p w:rsidR="007E62EE" w:rsidRDefault="007E62EE" w:rsidP="007E62EE">
      <w:pPr>
        <w:pStyle w:val="af8"/>
        <w:keepNext/>
        <w:rPr>
          <w:rtl/>
        </w:rPr>
      </w:pPr>
      <w:bookmarkStart w:id="39" w:name="ET_yor_5765_165"/>
      <w:r w:rsidRPr="007E62EE">
        <w:rPr>
          <w:rStyle w:val="TagStyle"/>
          <w:rtl/>
        </w:rPr>
        <w:t xml:space="preserve"> &lt;&lt; יור &gt;&gt; </w:t>
      </w:r>
      <w:r>
        <w:rPr>
          <w:rtl/>
        </w:rPr>
        <w:t>היו"ר מיכאל מרדכי ביטון:</w:t>
      </w:r>
      <w:r w:rsidRPr="007E62EE">
        <w:rPr>
          <w:rStyle w:val="TagStyle"/>
          <w:rtl/>
        </w:rPr>
        <w:t xml:space="preserve"> &lt;&lt; יור &gt;&gt;</w:t>
      </w:r>
      <w:r>
        <w:rPr>
          <w:rtl/>
        </w:rPr>
        <w:t xml:space="preserve">   </w:t>
      </w:r>
      <w:bookmarkEnd w:id="39"/>
    </w:p>
    <w:p w:rsidR="007E62EE" w:rsidRDefault="007E62EE" w:rsidP="007E62EE">
      <w:pPr>
        <w:pStyle w:val="KeepWithNext"/>
        <w:rPr>
          <w:rtl/>
          <w:lang w:eastAsia="he-IL"/>
        </w:rPr>
      </w:pPr>
    </w:p>
    <w:p w:rsidR="007E62EE" w:rsidRPr="007E62EE" w:rsidRDefault="007E62EE" w:rsidP="007E62EE">
      <w:pPr>
        <w:rPr>
          <w:rtl/>
          <w:lang w:eastAsia="he-IL"/>
        </w:rPr>
      </w:pPr>
      <w:proofErr w:type="spellStart"/>
      <w:r>
        <w:rPr>
          <w:rFonts w:hint="cs"/>
          <w:rtl/>
          <w:lang w:eastAsia="he-IL"/>
        </w:rPr>
        <w:t>אוקיי</w:t>
      </w:r>
      <w:proofErr w:type="spellEnd"/>
      <w:r>
        <w:rPr>
          <w:rFonts w:hint="cs"/>
          <w:rtl/>
          <w:lang w:eastAsia="he-IL"/>
        </w:rPr>
        <w:t xml:space="preserve">, בואו נמשיך. </w:t>
      </w:r>
    </w:p>
    <w:p w:rsidR="0073341D" w:rsidRDefault="0073341D" w:rsidP="007E62EE">
      <w:pPr>
        <w:rPr>
          <w:rtl/>
          <w:lang w:eastAsia="he-IL"/>
        </w:rPr>
      </w:pPr>
      <w:bookmarkStart w:id="40" w:name="_ETM_Q1_837782"/>
      <w:bookmarkStart w:id="41" w:name="_ETM_Q1_837837"/>
      <w:bookmarkStart w:id="42" w:name="_ETM_Q1_845420"/>
      <w:bookmarkEnd w:id="40"/>
      <w:bookmarkEnd w:id="41"/>
      <w:bookmarkEnd w:id="42"/>
    </w:p>
    <w:p w:rsidR="0073341D" w:rsidRDefault="0073341D" w:rsidP="0073341D">
      <w:pPr>
        <w:pStyle w:val="a5"/>
        <w:keepNext/>
        <w:rPr>
          <w:rtl/>
        </w:rPr>
      </w:pPr>
      <w:bookmarkStart w:id="43" w:name="ET_speaker_איתי_עצמון_168"/>
      <w:r w:rsidRPr="0073341D">
        <w:rPr>
          <w:rStyle w:val="TagStyle"/>
          <w:rtl/>
        </w:rPr>
        <w:t xml:space="preserve"> &lt;&lt; דובר &gt;&gt; </w:t>
      </w:r>
      <w:r>
        <w:rPr>
          <w:rtl/>
        </w:rPr>
        <w:t>איתי עצמון:</w:t>
      </w:r>
      <w:r w:rsidRPr="0073341D">
        <w:rPr>
          <w:rStyle w:val="TagStyle"/>
          <w:rtl/>
        </w:rPr>
        <w:t xml:space="preserve"> &lt;&lt; דובר &gt;&gt;</w:t>
      </w:r>
      <w:r>
        <w:rPr>
          <w:rtl/>
        </w:rPr>
        <w:t xml:space="preserve">   </w:t>
      </w:r>
      <w:bookmarkEnd w:id="43"/>
    </w:p>
    <w:p w:rsidR="0073341D" w:rsidRDefault="0073341D" w:rsidP="0073341D">
      <w:pPr>
        <w:pStyle w:val="KeepWithNext"/>
        <w:rPr>
          <w:rtl/>
          <w:lang w:eastAsia="he-IL"/>
        </w:rPr>
      </w:pPr>
    </w:p>
    <w:p w:rsidR="0073341D" w:rsidRDefault="0073341D" w:rsidP="0073341D">
      <w:pPr>
        <w:rPr>
          <w:rtl/>
          <w:lang w:eastAsia="he-IL"/>
        </w:rPr>
      </w:pPr>
      <w:r>
        <w:rPr>
          <w:rFonts w:hint="cs"/>
          <w:rtl/>
          <w:lang w:eastAsia="he-IL"/>
        </w:rPr>
        <w:t>צריך להתחיל עכשיו מפסקה 12.</w:t>
      </w:r>
    </w:p>
    <w:p w:rsidR="0073341D" w:rsidRDefault="0073341D" w:rsidP="0073341D">
      <w:pPr>
        <w:rPr>
          <w:rtl/>
          <w:lang w:eastAsia="he-IL"/>
        </w:rPr>
      </w:pPr>
    </w:p>
    <w:p w:rsidR="0073341D" w:rsidRDefault="0073341D" w:rsidP="0073341D">
      <w:pPr>
        <w:pStyle w:val="af8"/>
        <w:keepNext/>
        <w:rPr>
          <w:rtl/>
        </w:rPr>
      </w:pPr>
      <w:bookmarkStart w:id="44" w:name="ET_yor_5765_169"/>
      <w:r w:rsidRPr="0073341D">
        <w:rPr>
          <w:rStyle w:val="TagStyle"/>
          <w:rtl/>
        </w:rPr>
        <w:t xml:space="preserve"> &lt;&lt; יור &gt;&gt; </w:t>
      </w:r>
      <w:r>
        <w:rPr>
          <w:rtl/>
        </w:rPr>
        <w:t>היו"ר מיכאל מרדכי ביטון:</w:t>
      </w:r>
      <w:r w:rsidRPr="0073341D">
        <w:rPr>
          <w:rStyle w:val="TagStyle"/>
          <w:rtl/>
        </w:rPr>
        <w:t xml:space="preserve"> &lt;&lt; יור &gt;&gt;</w:t>
      </w:r>
      <w:r>
        <w:rPr>
          <w:rtl/>
        </w:rPr>
        <w:t xml:space="preserve">   </w:t>
      </w:r>
      <w:bookmarkEnd w:id="44"/>
    </w:p>
    <w:p w:rsidR="0073341D" w:rsidRDefault="0073341D" w:rsidP="0073341D">
      <w:pPr>
        <w:pStyle w:val="KeepWithNext"/>
        <w:rPr>
          <w:rtl/>
          <w:lang w:eastAsia="he-IL"/>
        </w:rPr>
      </w:pPr>
    </w:p>
    <w:p w:rsidR="0073341D" w:rsidRDefault="0073341D" w:rsidP="0073341D">
      <w:pPr>
        <w:rPr>
          <w:rtl/>
          <w:lang w:eastAsia="he-IL"/>
        </w:rPr>
      </w:pPr>
      <w:r>
        <w:rPr>
          <w:rFonts w:hint="cs"/>
          <w:rtl/>
          <w:lang w:eastAsia="he-IL"/>
        </w:rPr>
        <w:t xml:space="preserve">מה שמוסכם לרוץ, מה </w:t>
      </w:r>
      <w:bookmarkStart w:id="45" w:name="_ETM_Q1_852858"/>
      <w:bookmarkEnd w:id="45"/>
      <w:r>
        <w:rPr>
          <w:rFonts w:hint="cs"/>
          <w:rtl/>
          <w:lang w:eastAsia="he-IL"/>
        </w:rPr>
        <w:t xml:space="preserve">שלא מוסכם – להציג בקצרה ולנסות לפתור. </w:t>
      </w:r>
      <w:bookmarkStart w:id="46" w:name="_ETM_Q1_857336"/>
      <w:bookmarkEnd w:id="46"/>
    </w:p>
    <w:p w:rsidR="0073341D" w:rsidRDefault="0073341D" w:rsidP="0073341D">
      <w:pPr>
        <w:rPr>
          <w:rtl/>
          <w:lang w:eastAsia="he-IL"/>
        </w:rPr>
      </w:pPr>
      <w:bookmarkStart w:id="47" w:name="_ETM_Q1_857399"/>
      <w:bookmarkEnd w:id="47"/>
    </w:p>
    <w:p w:rsidR="0073341D" w:rsidRDefault="0073341D" w:rsidP="0073341D">
      <w:pPr>
        <w:pStyle w:val="afb"/>
        <w:keepNext/>
        <w:rPr>
          <w:rtl/>
          <w:lang w:eastAsia="he-IL"/>
        </w:rPr>
      </w:pPr>
      <w:bookmarkStart w:id="48" w:name="ET_guest_726225_170"/>
      <w:r w:rsidRPr="0073341D">
        <w:rPr>
          <w:rStyle w:val="TagStyle"/>
          <w:rtl/>
        </w:rPr>
        <w:lastRenderedPageBreak/>
        <w:t xml:space="preserve"> &lt;&lt; אורח &gt;&gt; </w:t>
      </w:r>
      <w:r>
        <w:rPr>
          <w:rtl/>
          <w:lang w:eastAsia="he-IL"/>
        </w:rPr>
        <w:t xml:space="preserve">טלי </w:t>
      </w:r>
      <w:proofErr w:type="spellStart"/>
      <w:r>
        <w:rPr>
          <w:rtl/>
          <w:lang w:eastAsia="he-IL"/>
        </w:rPr>
        <w:t>ארפי</w:t>
      </w:r>
      <w:proofErr w:type="spellEnd"/>
      <w:r>
        <w:rPr>
          <w:rtl/>
          <w:lang w:eastAsia="he-IL"/>
        </w:rPr>
        <w:t>:</w:t>
      </w:r>
      <w:r w:rsidRPr="0073341D">
        <w:rPr>
          <w:rStyle w:val="TagStyle"/>
          <w:rtl/>
        </w:rPr>
        <w:t xml:space="preserve"> &lt;&lt; אורח &gt;&gt;</w:t>
      </w:r>
      <w:r>
        <w:rPr>
          <w:rtl/>
          <w:lang w:eastAsia="he-IL"/>
        </w:rPr>
        <w:t xml:space="preserve">   </w:t>
      </w:r>
      <w:bookmarkEnd w:id="48"/>
    </w:p>
    <w:p w:rsidR="0073341D" w:rsidRDefault="0073341D" w:rsidP="0073341D">
      <w:pPr>
        <w:pStyle w:val="KeepWithNext"/>
        <w:rPr>
          <w:rtl/>
          <w:lang w:eastAsia="he-IL"/>
        </w:rPr>
      </w:pPr>
    </w:p>
    <w:p w:rsidR="0073341D" w:rsidRDefault="0073341D" w:rsidP="002A7474">
      <w:pPr>
        <w:rPr>
          <w:rtl/>
          <w:lang w:eastAsia="he-IL"/>
        </w:rPr>
      </w:pPr>
      <w:proofErr w:type="spellStart"/>
      <w:r>
        <w:rPr>
          <w:rFonts w:hint="cs"/>
          <w:rtl/>
          <w:lang w:eastAsia="he-IL"/>
        </w:rPr>
        <w:t>אוקיי</w:t>
      </w:r>
      <w:proofErr w:type="spellEnd"/>
      <w:r w:rsidR="002A7474">
        <w:rPr>
          <w:rFonts w:hint="cs"/>
          <w:rtl/>
          <w:lang w:eastAsia="he-IL"/>
        </w:rPr>
        <w:t>.</w:t>
      </w:r>
    </w:p>
    <w:p w:rsidR="002A7474" w:rsidRDefault="002A7474" w:rsidP="002A7474">
      <w:pPr>
        <w:rPr>
          <w:rtl/>
          <w:lang w:eastAsia="he-IL"/>
        </w:rPr>
      </w:pPr>
    </w:p>
    <w:tbl>
      <w:tblPr>
        <w:bidiVisual/>
        <w:tblW w:w="9811" w:type="dxa"/>
        <w:tblCellMar>
          <w:top w:w="57" w:type="dxa"/>
          <w:left w:w="0" w:type="dxa"/>
          <w:bottom w:w="57" w:type="dxa"/>
          <w:right w:w="0" w:type="dxa"/>
        </w:tblCellMar>
        <w:tblLook w:val="0000" w:firstRow="0" w:lastRow="0" w:firstColumn="0" w:lastColumn="0" w:noHBand="0" w:noVBand="0"/>
      </w:tblPr>
      <w:tblGrid>
        <w:gridCol w:w="1363"/>
        <w:gridCol w:w="528"/>
        <w:gridCol w:w="828"/>
        <w:gridCol w:w="7092"/>
      </w:tblGrid>
      <w:tr w:rsidR="002A7474" w:rsidRPr="00DA12D4" w:rsidTr="002A7474">
        <w:trPr>
          <w:cantSplit/>
        </w:trPr>
        <w:tc>
          <w:tcPr>
            <w:tcW w:w="1363" w:type="dxa"/>
            <w:shd w:val="clear" w:color="auto" w:fill="auto"/>
            <w:tcMar>
              <w:top w:w="91" w:type="dxa"/>
              <w:left w:w="0" w:type="dxa"/>
              <w:bottom w:w="91" w:type="dxa"/>
              <w:right w:w="0" w:type="dxa"/>
            </w:tcMar>
          </w:tcPr>
          <w:p w:rsidR="002A7474" w:rsidRPr="002A7474" w:rsidRDefault="002A7474" w:rsidP="002A7474">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2A7474" w:rsidRPr="002A7474" w:rsidRDefault="002A7474" w:rsidP="002A7474">
            <w:pPr>
              <w:pStyle w:val="TableText"/>
              <w:spacing w:line="240" w:lineRule="auto"/>
              <w:rPr>
                <w:sz w:val="24"/>
                <w:szCs w:val="24"/>
                <w:rtl/>
              </w:rPr>
            </w:pPr>
          </w:p>
        </w:tc>
        <w:tc>
          <w:tcPr>
            <w:tcW w:w="7920" w:type="dxa"/>
            <w:gridSpan w:val="2"/>
            <w:shd w:val="clear" w:color="auto" w:fill="auto"/>
            <w:tcMar>
              <w:top w:w="91" w:type="dxa"/>
              <w:left w:w="0" w:type="dxa"/>
              <w:bottom w:w="91" w:type="dxa"/>
              <w:right w:w="0" w:type="dxa"/>
            </w:tcMar>
          </w:tcPr>
          <w:p w:rsidR="002A7474" w:rsidRPr="002A7474" w:rsidRDefault="00EB31AC" w:rsidP="002A7474">
            <w:pPr>
              <w:pStyle w:val="TableBlock"/>
              <w:spacing w:line="240" w:lineRule="auto"/>
              <w:rPr>
                <w:sz w:val="24"/>
                <w:szCs w:val="24"/>
                <w:rtl/>
              </w:rPr>
            </w:pPr>
            <w:r>
              <w:rPr>
                <w:rFonts w:hint="cs"/>
                <w:sz w:val="24"/>
                <w:szCs w:val="24"/>
                <w:rtl/>
              </w:rPr>
              <w:t>"</w:t>
            </w:r>
            <w:r w:rsidR="002A7474" w:rsidRPr="002A7474">
              <w:rPr>
                <w:sz w:val="24"/>
                <w:szCs w:val="24"/>
                <w:rtl/>
              </w:rPr>
              <w:t>(12)</w:t>
            </w:r>
            <w:r w:rsidR="002A7474" w:rsidRPr="002A7474">
              <w:rPr>
                <w:sz w:val="24"/>
                <w:szCs w:val="24"/>
                <w:rtl/>
              </w:rPr>
              <w:tab/>
            </w:r>
            <w:r w:rsidR="002A7474" w:rsidRPr="002A7474">
              <w:rPr>
                <w:rFonts w:hint="eastAsia"/>
                <w:sz w:val="24"/>
                <w:szCs w:val="24"/>
                <w:rtl/>
              </w:rPr>
              <w:t>בסעיף</w:t>
            </w:r>
            <w:r w:rsidR="002A7474" w:rsidRPr="002A7474">
              <w:rPr>
                <w:sz w:val="24"/>
                <w:szCs w:val="24"/>
                <w:rtl/>
              </w:rPr>
              <w:t xml:space="preserve"> 14</w:t>
            </w:r>
            <w:r w:rsidR="002A7474" w:rsidRPr="002A7474">
              <w:rPr>
                <w:rFonts w:hint="eastAsia"/>
                <w:sz w:val="24"/>
                <w:szCs w:val="24"/>
                <w:rtl/>
              </w:rPr>
              <w:t>א</w:t>
            </w:r>
            <w:r w:rsidR="002A7474" w:rsidRPr="002A7474">
              <w:rPr>
                <w:sz w:val="24"/>
                <w:szCs w:val="24"/>
                <w:rtl/>
              </w:rPr>
              <w:t>(</w:t>
            </w:r>
            <w:r w:rsidR="002A7474" w:rsidRPr="002A7474">
              <w:rPr>
                <w:rFonts w:hint="eastAsia"/>
                <w:sz w:val="24"/>
                <w:szCs w:val="24"/>
                <w:rtl/>
              </w:rPr>
              <w:t>ג</w:t>
            </w:r>
            <w:r w:rsidR="002A7474" w:rsidRPr="002A7474">
              <w:rPr>
                <w:sz w:val="24"/>
                <w:szCs w:val="24"/>
                <w:rtl/>
              </w:rPr>
              <w:t xml:space="preserve">), </w:t>
            </w:r>
            <w:r w:rsidR="002A7474" w:rsidRPr="002A7474">
              <w:rPr>
                <w:rFonts w:hint="eastAsia"/>
                <w:sz w:val="24"/>
                <w:szCs w:val="24"/>
                <w:rtl/>
              </w:rPr>
              <w:t>אחרי</w:t>
            </w:r>
            <w:r w:rsidR="002A7474" w:rsidRPr="002A7474">
              <w:rPr>
                <w:sz w:val="24"/>
                <w:szCs w:val="24"/>
                <w:rtl/>
              </w:rPr>
              <w:t xml:space="preserve"> </w:t>
            </w:r>
            <w:r w:rsidR="002A7474" w:rsidRPr="002A7474">
              <w:rPr>
                <w:rFonts w:hint="eastAsia"/>
                <w:sz w:val="24"/>
                <w:szCs w:val="24"/>
                <w:rtl/>
              </w:rPr>
              <w:t>פסקה</w:t>
            </w:r>
            <w:r w:rsidR="002A7474" w:rsidRPr="002A7474">
              <w:rPr>
                <w:sz w:val="24"/>
                <w:szCs w:val="24"/>
                <w:rtl/>
              </w:rPr>
              <w:t xml:space="preserve"> (4) </w:t>
            </w:r>
            <w:r w:rsidR="002A7474" w:rsidRPr="002A7474">
              <w:rPr>
                <w:rFonts w:hint="eastAsia"/>
                <w:sz w:val="24"/>
                <w:szCs w:val="24"/>
                <w:rtl/>
              </w:rPr>
              <w:t>יבוא</w:t>
            </w:r>
            <w:r w:rsidR="002A7474" w:rsidRPr="002A7474">
              <w:rPr>
                <w:sz w:val="24"/>
                <w:szCs w:val="24"/>
                <w:rtl/>
              </w:rPr>
              <w:t>:</w:t>
            </w:r>
          </w:p>
        </w:tc>
      </w:tr>
      <w:tr w:rsidR="002A7474" w:rsidRPr="00DA12D4" w:rsidTr="002A7474">
        <w:trPr>
          <w:cantSplit/>
        </w:trPr>
        <w:tc>
          <w:tcPr>
            <w:tcW w:w="1363" w:type="dxa"/>
            <w:shd w:val="clear" w:color="auto" w:fill="auto"/>
            <w:tcMar>
              <w:top w:w="91" w:type="dxa"/>
              <w:left w:w="0" w:type="dxa"/>
              <w:bottom w:w="91" w:type="dxa"/>
              <w:right w:w="0" w:type="dxa"/>
            </w:tcMar>
          </w:tcPr>
          <w:p w:rsidR="002A7474" w:rsidRPr="002A7474" w:rsidRDefault="002A7474" w:rsidP="002A7474">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2A7474" w:rsidRPr="002A7474" w:rsidRDefault="002A7474" w:rsidP="002A7474">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2A7474" w:rsidRPr="002A7474" w:rsidRDefault="002A7474" w:rsidP="002A7474">
            <w:pPr>
              <w:pStyle w:val="TableText"/>
              <w:spacing w:line="240" w:lineRule="auto"/>
              <w:rPr>
                <w:sz w:val="24"/>
                <w:szCs w:val="24"/>
                <w:rtl/>
              </w:rPr>
            </w:pPr>
          </w:p>
        </w:tc>
        <w:tc>
          <w:tcPr>
            <w:tcW w:w="7092" w:type="dxa"/>
            <w:shd w:val="clear" w:color="auto" w:fill="auto"/>
            <w:tcMar>
              <w:top w:w="91" w:type="dxa"/>
              <w:left w:w="0" w:type="dxa"/>
              <w:bottom w:w="91" w:type="dxa"/>
              <w:right w:w="0" w:type="dxa"/>
            </w:tcMar>
          </w:tcPr>
          <w:p w:rsidR="002A7474" w:rsidRPr="002A7474" w:rsidRDefault="002A7474" w:rsidP="002A7474">
            <w:pPr>
              <w:pStyle w:val="TableBlock"/>
              <w:spacing w:line="240" w:lineRule="auto"/>
              <w:rPr>
                <w:sz w:val="24"/>
                <w:szCs w:val="24"/>
                <w:rtl/>
              </w:rPr>
            </w:pPr>
            <w:r w:rsidRPr="002A7474">
              <w:rPr>
                <w:sz w:val="24"/>
                <w:szCs w:val="24"/>
                <w:rtl/>
              </w:rPr>
              <w:t>"(5)</w:t>
            </w:r>
            <w:r w:rsidRPr="002A7474">
              <w:rPr>
                <w:sz w:val="24"/>
                <w:szCs w:val="24"/>
                <w:rtl/>
              </w:rPr>
              <w:tab/>
            </w:r>
            <w:r w:rsidRPr="002A7474">
              <w:rPr>
                <w:rFonts w:hint="eastAsia"/>
                <w:sz w:val="24"/>
                <w:szCs w:val="24"/>
                <w:rtl/>
              </w:rPr>
              <w:t>הודיעה</w:t>
            </w:r>
            <w:r w:rsidRPr="002A7474">
              <w:rPr>
                <w:sz w:val="24"/>
                <w:szCs w:val="24"/>
                <w:rtl/>
              </w:rPr>
              <w:t xml:space="preserve"> </w:t>
            </w:r>
            <w:r w:rsidRPr="002A7474">
              <w:rPr>
                <w:rFonts w:hint="eastAsia"/>
                <w:sz w:val="24"/>
                <w:szCs w:val="24"/>
                <w:rtl/>
              </w:rPr>
              <w:t>לממונה</w:t>
            </w:r>
            <w:r w:rsidRPr="002A7474">
              <w:rPr>
                <w:sz w:val="24"/>
                <w:szCs w:val="24"/>
                <w:rtl/>
              </w:rPr>
              <w:t xml:space="preserve"> </w:t>
            </w:r>
            <w:r w:rsidRPr="002A7474">
              <w:rPr>
                <w:rFonts w:hint="eastAsia"/>
                <w:sz w:val="24"/>
                <w:szCs w:val="24"/>
                <w:rtl/>
              </w:rPr>
              <w:t>על</w:t>
            </w:r>
            <w:r w:rsidRPr="002A7474">
              <w:rPr>
                <w:sz w:val="24"/>
                <w:szCs w:val="24"/>
                <w:rtl/>
              </w:rPr>
              <w:t xml:space="preserve"> </w:t>
            </w:r>
            <w:r w:rsidRPr="002A7474">
              <w:rPr>
                <w:rFonts w:hint="eastAsia"/>
                <w:sz w:val="24"/>
                <w:szCs w:val="24"/>
                <w:rtl/>
              </w:rPr>
              <w:t>התקינה</w:t>
            </w:r>
            <w:r w:rsidRPr="002A7474">
              <w:rPr>
                <w:sz w:val="24"/>
                <w:szCs w:val="24"/>
                <w:rtl/>
              </w:rPr>
              <w:t xml:space="preserve"> </w:t>
            </w:r>
            <w:r w:rsidRPr="002A7474">
              <w:rPr>
                <w:rFonts w:hint="eastAsia"/>
                <w:sz w:val="24"/>
                <w:szCs w:val="24"/>
                <w:rtl/>
              </w:rPr>
              <w:t>או</w:t>
            </w:r>
            <w:r w:rsidRPr="002A7474">
              <w:rPr>
                <w:sz w:val="24"/>
                <w:szCs w:val="24"/>
                <w:rtl/>
              </w:rPr>
              <w:t xml:space="preserve"> </w:t>
            </w:r>
            <w:r w:rsidRPr="002A7474">
              <w:rPr>
                <w:rFonts w:hint="eastAsia"/>
                <w:sz w:val="24"/>
                <w:szCs w:val="24"/>
                <w:rtl/>
              </w:rPr>
              <w:t>ליבואן</w:t>
            </w:r>
            <w:r w:rsidRPr="002A7474">
              <w:rPr>
                <w:sz w:val="24"/>
                <w:szCs w:val="24"/>
                <w:rtl/>
              </w:rPr>
              <w:t xml:space="preserve"> </w:t>
            </w:r>
            <w:r w:rsidRPr="002A7474">
              <w:rPr>
                <w:rFonts w:hint="eastAsia"/>
                <w:sz w:val="24"/>
                <w:szCs w:val="24"/>
                <w:rtl/>
              </w:rPr>
              <w:t>כי</w:t>
            </w:r>
            <w:r w:rsidRPr="002A7474">
              <w:rPr>
                <w:sz w:val="24"/>
                <w:szCs w:val="24"/>
                <w:rtl/>
              </w:rPr>
              <w:t xml:space="preserve"> </w:t>
            </w:r>
            <w:r w:rsidRPr="002A7474">
              <w:rPr>
                <w:rFonts w:hint="eastAsia"/>
                <w:sz w:val="24"/>
                <w:szCs w:val="24"/>
                <w:rtl/>
              </w:rPr>
              <w:t>תיק</w:t>
            </w:r>
            <w:r w:rsidRPr="002A7474">
              <w:rPr>
                <w:sz w:val="24"/>
                <w:szCs w:val="24"/>
                <w:rtl/>
              </w:rPr>
              <w:t xml:space="preserve"> </w:t>
            </w:r>
            <w:r w:rsidRPr="002A7474">
              <w:rPr>
                <w:rFonts w:hint="eastAsia"/>
                <w:sz w:val="24"/>
                <w:szCs w:val="24"/>
                <w:rtl/>
              </w:rPr>
              <w:t>מוצר</w:t>
            </w:r>
            <w:r w:rsidRPr="002A7474">
              <w:rPr>
                <w:sz w:val="24"/>
                <w:szCs w:val="24"/>
                <w:rtl/>
              </w:rPr>
              <w:t xml:space="preserve"> </w:t>
            </w:r>
            <w:r w:rsidRPr="002A7474">
              <w:rPr>
                <w:rFonts w:hint="eastAsia"/>
                <w:sz w:val="24"/>
                <w:szCs w:val="24"/>
                <w:rtl/>
              </w:rPr>
              <w:t>מכיל</w:t>
            </w:r>
            <w:r w:rsidRPr="002A7474">
              <w:rPr>
                <w:sz w:val="24"/>
                <w:szCs w:val="24"/>
                <w:rtl/>
              </w:rPr>
              <w:t xml:space="preserve"> </w:t>
            </w:r>
            <w:r w:rsidRPr="002A7474">
              <w:rPr>
                <w:rFonts w:hint="eastAsia"/>
                <w:sz w:val="24"/>
                <w:szCs w:val="24"/>
                <w:rtl/>
              </w:rPr>
              <w:t>את</w:t>
            </w:r>
            <w:r w:rsidRPr="002A7474">
              <w:rPr>
                <w:sz w:val="24"/>
                <w:szCs w:val="24"/>
                <w:rtl/>
              </w:rPr>
              <w:t xml:space="preserve"> </w:t>
            </w:r>
            <w:r w:rsidRPr="002A7474">
              <w:rPr>
                <w:rFonts w:hint="eastAsia"/>
                <w:sz w:val="24"/>
                <w:szCs w:val="24"/>
                <w:rtl/>
              </w:rPr>
              <w:t>כל</w:t>
            </w:r>
            <w:r w:rsidRPr="002A7474">
              <w:rPr>
                <w:sz w:val="24"/>
                <w:szCs w:val="24"/>
                <w:rtl/>
              </w:rPr>
              <w:t xml:space="preserve"> </w:t>
            </w:r>
            <w:r w:rsidRPr="002A7474">
              <w:rPr>
                <w:rFonts w:hint="eastAsia"/>
                <w:sz w:val="24"/>
                <w:szCs w:val="24"/>
                <w:rtl/>
              </w:rPr>
              <w:t>הפרטים</w:t>
            </w:r>
            <w:r w:rsidRPr="002A7474">
              <w:rPr>
                <w:sz w:val="24"/>
                <w:szCs w:val="24"/>
                <w:rtl/>
              </w:rPr>
              <w:t xml:space="preserve"> </w:t>
            </w:r>
            <w:r w:rsidRPr="002A7474">
              <w:rPr>
                <w:rFonts w:hint="eastAsia"/>
                <w:sz w:val="24"/>
                <w:szCs w:val="24"/>
                <w:rtl/>
              </w:rPr>
              <w:t>והמסמכים</w:t>
            </w:r>
            <w:r w:rsidRPr="002A7474">
              <w:rPr>
                <w:sz w:val="24"/>
                <w:szCs w:val="24"/>
                <w:rtl/>
              </w:rPr>
              <w:t xml:space="preserve"> </w:t>
            </w:r>
            <w:r w:rsidRPr="002A7474">
              <w:rPr>
                <w:rFonts w:hint="eastAsia"/>
                <w:sz w:val="24"/>
                <w:szCs w:val="24"/>
                <w:rtl/>
              </w:rPr>
              <w:t>המנויים</w:t>
            </w:r>
            <w:r w:rsidRPr="002A7474">
              <w:rPr>
                <w:sz w:val="24"/>
                <w:szCs w:val="24"/>
                <w:rtl/>
              </w:rPr>
              <w:t xml:space="preserve"> </w:t>
            </w:r>
            <w:r w:rsidRPr="002A7474">
              <w:rPr>
                <w:rFonts w:hint="eastAsia"/>
                <w:sz w:val="24"/>
                <w:szCs w:val="24"/>
                <w:rtl/>
              </w:rPr>
              <w:t>בתוספת</w:t>
            </w:r>
            <w:r w:rsidRPr="002A7474">
              <w:rPr>
                <w:sz w:val="24"/>
                <w:szCs w:val="24"/>
                <w:rtl/>
              </w:rPr>
              <w:t xml:space="preserve"> </w:t>
            </w:r>
            <w:r w:rsidRPr="002A7474">
              <w:rPr>
                <w:rFonts w:hint="eastAsia"/>
                <w:sz w:val="24"/>
                <w:szCs w:val="24"/>
                <w:rtl/>
              </w:rPr>
              <w:t>שנדרש</w:t>
            </w:r>
            <w:r w:rsidRPr="002A7474">
              <w:rPr>
                <w:sz w:val="24"/>
                <w:szCs w:val="24"/>
                <w:rtl/>
              </w:rPr>
              <w:t xml:space="preserve"> </w:t>
            </w:r>
            <w:r w:rsidRPr="002A7474">
              <w:rPr>
                <w:rFonts w:hint="eastAsia"/>
                <w:sz w:val="24"/>
                <w:szCs w:val="24"/>
                <w:rtl/>
              </w:rPr>
              <w:t>לשמור</w:t>
            </w:r>
            <w:r w:rsidRPr="002A7474">
              <w:rPr>
                <w:sz w:val="24"/>
                <w:szCs w:val="24"/>
                <w:rtl/>
              </w:rPr>
              <w:t xml:space="preserve"> </w:t>
            </w:r>
            <w:r w:rsidRPr="002A7474">
              <w:rPr>
                <w:rFonts w:hint="eastAsia"/>
                <w:sz w:val="24"/>
                <w:szCs w:val="24"/>
                <w:rtl/>
              </w:rPr>
              <w:t>לפי</w:t>
            </w:r>
            <w:r w:rsidRPr="002A7474">
              <w:rPr>
                <w:sz w:val="24"/>
                <w:szCs w:val="24"/>
                <w:rtl/>
              </w:rPr>
              <w:t xml:space="preserve"> </w:t>
            </w:r>
            <w:r w:rsidRPr="002A7474">
              <w:rPr>
                <w:rFonts w:hint="eastAsia"/>
                <w:sz w:val="24"/>
                <w:szCs w:val="24"/>
                <w:rtl/>
              </w:rPr>
              <w:t>סעיף</w:t>
            </w:r>
            <w:r w:rsidRPr="002A7474">
              <w:rPr>
                <w:sz w:val="24"/>
                <w:szCs w:val="24"/>
                <w:rtl/>
              </w:rPr>
              <w:t xml:space="preserve"> 2</w:t>
            </w:r>
            <w:r w:rsidRPr="002A7474">
              <w:rPr>
                <w:rFonts w:hint="eastAsia"/>
                <w:sz w:val="24"/>
                <w:szCs w:val="24"/>
                <w:rtl/>
              </w:rPr>
              <w:t>יב</w:t>
            </w:r>
            <w:r w:rsidRPr="002A7474">
              <w:rPr>
                <w:sz w:val="24"/>
                <w:szCs w:val="24"/>
                <w:rtl/>
              </w:rPr>
              <w:t>(</w:t>
            </w:r>
            <w:r w:rsidRPr="002A7474">
              <w:rPr>
                <w:rFonts w:hint="eastAsia"/>
                <w:sz w:val="24"/>
                <w:szCs w:val="24"/>
                <w:rtl/>
              </w:rPr>
              <w:t>א</w:t>
            </w:r>
            <w:r w:rsidRPr="002A7474">
              <w:rPr>
                <w:sz w:val="24"/>
                <w:szCs w:val="24"/>
                <w:rtl/>
              </w:rPr>
              <w:t xml:space="preserve">)(1), </w:t>
            </w:r>
            <w:r w:rsidRPr="002A7474">
              <w:rPr>
                <w:rFonts w:hint="eastAsia"/>
                <w:sz w:val="24"/>
                <w:szCs w:val="24"/>
                <w:rtl/>
              </w:rPr>
              <w:t>מבלי</w:t>
            </w:r>
            <w:r w:rsidRPr="002A7474">
              <w:rPr>
                <w:sz w:val="24"/>
                <w:szCs w:val="24"/>
                <w:rtl/>
              </w:rPr>
              <w:t xml:space="preserve"> </w:t>
            </w:r>
            <w:r w:rsidRPr="002A7474">
              <w:rPr>
                <w:rFonts w:hint="eastAsia"/>
                <w:sz w:val="24"/>
                <w:szCs w:val="24"/>
                <w:rtl/>
              </w:rPr>
              <w:t>שבדקה</w:t>
            </w:r>
            <w:r w:rsidRPr="002A7474">
              <w:rPr>
                <w:sz w:val="24"/>
                <w:szCs w:val="24"/>
                <w:rtl/>
              </w:rPr>
              <w:t xml:space="preserve"> </w:t>
            </w:r>
            <w:r w:rsidRPr="002A7474">
              <w:rPr>
                <w:rFonts w:hint="eastAsia"/>
                <w:sz w:val="24"/>
                <w:szCs w:val="24"/>
                <w:rtl/>
              </w:rPr>
              <w:t>את</w:t>
            </w:r>
            <w:r w:rsidRPr="002A7474">
              <w:rPr>
                <w:sz w:val="24"/>
                <w:szCs w:val="24"/>
                <w:rtl/>
              </w:rPr>
              <w:t xml:space="preserve"> </w:t>
            </w:r>
            <w:r w:rsidRPr="002A7474">
              <w:rPr>
                <w:rFonts w:hint="eastAsia"/>
                <w:sz w:val="24"/>
                <w:szCs w:val="24"/>
                <w:rtl/>
              </w:rPr>
              <w:t>תיק</w:t>
            </w:r>
            <w:r w:rsidRPr="002A7474">
              <w:rPr>
                <w:sz w:val="24"/>
                <w:szCs w:val="24"/>
                <w:rtl/>
              </w:rPr>
              <w:t xml:space="preserve"> </w:t>
            </w:r>
            <w:r w:rsidRPr="002A7474">
              <w:rPr>
                <w:rFonts w:hint="eastAsia"/>
                <w:sz w:val="24"/>
                <w:szCs w:val="24"/>
                <w:rtl/>
              </w:rPr>
              <w:t>המוצר</w:t>
            </w:r>
            <w:r w:rsidRPr="002A7474">
              <w:rPr>
                <w:sz w:val="24"/>
                <w:szCs w:val="24"/>
                <w:rtl/>
              </w:rPr>
              <w:t>, בניגוד להוראות סעיף 2טז1(ג)(1)(א);</w:t>
            </w:r>
            <w:r w:rsidRPr="002A7474">
              <w:rPr>
                <w:rFonts w:hint="cs"/>
                <w:sz w:val="24"/>
                <w:szCs w:val="24"/>
                <w:rtl/>
              </w:rPr>
              <w:t>"</w:t>
            </w:r>
            <w:r w:rsidRPr="002A7474">
              <w:rPr>
                <w:sz w:val="24"/>
                <w:szCs w:val="24"/>
              </w:rPr>
              <w:t xml:space="preserve"> </w:t>
            </w:r>
          </w:p>
        </w:tc>
      </w:tr>
    </w:tbl>
    <w:p w:rsidR="002A7474" w:rsidRDefault="002A7474" w:rsidP="002A7474">
      <w:pPr>
        <w:rPr>
          <w:rtl/>
          <w:lang w:eastAsia="he-IL"/>
        </w:rPr>
      </w:pPr>
    </w:p>
    <w:p w:rsidR="002A7474" w:rsidRDefault="002A7474" w:rsidP="00EB31AC">
      <w:pPr>
        <w:rPr>
          <w:rtl/>
          <w:lang w:eastAsia="he-IL"/>
        </w:rPr>
      </w:pPr>
      <w:r>
        <w:rPr>
          <w:rFonts w:hint="cs"/>
          <w:rtl/>
          <w:lang w:eastAsia="he-IL"/>
        </w:rPr>
        <w:t xml:space="preserve">אקריא את כל הפסקאות כי </w:t>
      </w:r>
      <w:bookmarkStart w:id="49" w:name="_ETM_Q1_883742"/>
      <w:bookmarkEnd w:id="49"/>
      <w:r>
        <w:rPr>
          <w:rFonts w:hint="cs"/>
          <w:rtl/>
          <w:lang w:eastAsia="he-IL"/>
        </w:rPr>
        <w:t>הן קשורות להטלה של עיצומים כספיים על מעבדות בדיקה, חבל להקריא פסקה-פסקה.</w:t>
      </w:r>
    </w:p>
    <w:p w:rsidR="002A7474" w:rsidRDefault="002A7474" w:rsidP="002A7474">
      <w:pPr>
        <w:rPr>
          <w:rtl/>
          <w:lang w:eastAsia="he-IL"/>
        </w:rPr>
      </w:pPr>
    </w:p>
    <w:p w:rsidR="002A7474" w:rsidRDefault="002A7474" w:rsidP="002A7474">
      <w:pPr>
        <w:pStyle w:val="a5"/>
        <w:keepNext/>
        <w:rPr>
          <w:rtl/>
        </w:rPr>
      </w:pPr>
      <w:r w:rsidRPr="002A7474">
        <w:rPr>
          <w:rStyle w:val="TagStyle"/>
          <w:rtl/>
        </w:rPr>
        <w:t xml:space="preserve"> &lt;&lt; דובר &gt;&gt; </w:t>
      </w:r>
      <w:r>
        <w:rPr>
          <w:rtl/>
        </w:rPr>
        <w:t>איתי עצמון:</w:t>
      </w:r>
      <w:r w:rsidRPr="002A7474">
        <w:rPr>
          <w:rStyle w:val="TagStyle"/>
          <w:rtl/>
        </w:rPr>
        <w:t xml:space="preserve"> &lt;&lt; דובר &gt;&gt;</w:t>
      </w:r>
      <w:r>
        <w:rPr>
          <w:rtl/>
        </w:rPr>
        <w:t xml:space="preserve">   </w:t>
      </w:r>
    </w:p>
    <w:p w:rsidR="002A7474" w:rsidRDefault="002A7474" w:rsidP="002A7474">
      <w:pPr>
        <w:pStyle w:val="KeepWithNext"/>
        <w:rPr>
          <w:rtl/>
          <w:lang w:eastAsia="he-IL"/>
        </w:rPr>
      </w:pPr>
    </w:p>
    <w:p w:rsidR="002A7474" w:rsidRDefault="002A7474" w:rsidP="002A7474">
      <w:pPr>
        <w:rPr>
          <w:rtl/>
          <w:lang w:eastAsia="he-IL"/>
        </w:rPr>
      </w:pPr>
      <w:r>
        <w:rPr>
          <w:rFonts w:hint="cs"/>
          <w:rtl/>
          <w:lang w:eastAsia="he-IL"/>
        </w:rPr>
        <w:t>נכון. תגידו לוועדה כמובן מה הסכום, מה סכום העיצום.</w:t>
      </w:r>
      <w:bookmarkStart w:id="50" w:name="_ETM_Q1_894545"/>
      <w:bookmarkEnd w:id="50"/>
    </w:p>
    <w:p w:rsidR="002A7474" w:rsidRDefault="002A7474" w:rsidP="002A7474">
      <w:pPr>
        <w:rPr>
          <w:rtl/>
          <w:lang w:eastAsia="he-IL"/>
        </w:rPr>
      </w:pPr>
      <w:bookmarkStart w:id="51" w:name="_ETM_Q1_894598"/>
      <w:bookmarkEnd w:id="51"/>
    </w:p>
    <w:p w:rsidR="002A7474" w:rsidRDefault="002A7474" w:rsidP="002A7474">
      <w:pPr>
        <w:pStyle w:val="afb"/>
        <w:keepNext/>
        <w:rPr>
          <w:rtl/>
          <w:lang w:eastAsia="he-IL"/>
        </w:rPr>
      </w:pPr>
      <w:bookmarkStart w:id="52" w:name="ET_guest_726225_172"/>
      <w:r w:rsidRPr="002A747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A7474">
        <w:rPr>
          <w:rStyle w:val="TagStyle"/>
          <w:rtl/>
        </w:rPr>
        <w:t xml:space="preserve"> &lt;&lt; אורח &gt;&gt;</w:t>
      </w:r>
      <w:r>
        <w:rPr>
          <w:rtl/>
          <w:lang w:eastAsia="he-IL"/>
        </w:rPr>
        <w:t xml:space="preserve">   </w:t>
      </w:r>
      <w:bookmarkEnd w:id="52"/>
    </w:p>
    <w:p w:rsidR="002A7474" w:rsidRDefault="002A7474" w:rsidP="002A7474">
      <w:pPr>
        <w:pStyle w:val="KeepWithNext"/>
        <w:rPr>
          <w:rtl/>
          <w:lang w:eastAsia="he-IL"/>
        </w:rPr>
      </w:pPr>
    </w:p>
    <w:p w:rsidR="002A7474" w:rsidRDefault="002A7474" w:rsidP="002A7474">
      <w:pPr>
        <w:rPr>
          <w:rtl/>
          <w:lang w:eastAsia="he-IL"/>
        </w:rPr>
      </w:pPr>
      <w:r>
        <w:rPr>
          <w:rFonts w:hint="cs"/>
          <w:rtl/>
          <w:lang w:eastAsia="he-IL"/>
        </w:rPr>
        <w:t>את סכום העיצום אני אתן ליועצת המ</w:t>
      </w:r>
      <w:bookmarkStart w:id="53" w:name="_ETM_Q1_897648"/>
      <w:bookmarkEnd w:id="53"/>
      <w:r>
        <w:rPr>
          <w:rFonts w:hint="cs"/>
          <w:rtl/>
          <w:lang w:eastAsia="he-IL"/>
        </w:rPr>
        <w:t>שפטית של משרד הכלכלה</w:t>
      </w:r>
      <w:r w:rsidR="00EB31AC">
        <w:rPr>
          <w:rFonts w:hint="cs"/>
          <w:rtl/>
          <w:lang w:eastAsia="he-IL"/>
        </w:rPr>
        <w:t xml:space="preserve"> לומר</w:t>
      </w:r>
      <w:r>
        <w:rPr>
          <w:rFonts w:hint="cs"/>
          <w:rtl/>
          <w:lang w:eastAsia="he-IL"/>
        </w:rPr>
        <w:t>. אבל אני אקריא את הסעיפים:</w:t>
      </w:r>
    </w:p>
    <w:p w:rsidR="002A7474" w:rsidRDefault="002A7474" w:rsidP="002A7474">
      <w:pPr>
        <w:rPr>
          <w:rtl/>
          <w:lang w:eastAsia="he-IL"/>
        </w:rPr>
      </w:pPr>
    </w:p>
    <w:tbl>
      <w:tblPr>
        <w:bidiVisual/>
        <w:tblW w:w="9811" w:type="dxa"/>
        <w:tblCellMar>
          <w:top w:w="57" w:type="dxa"/>
          <w:left w:w="0" w:type="dxa"/>
          <w:bottom w:w="57" w:type="dxa"/>
          <w:right w:w="0" w:type="dxa"/>
        </w:tblCellMar>
        <w:tblLook w:val="0000" w:firstRow="0" w:lastRow="0" w:firstColumn="0" w:lastColumn="0" w:noHBand="0" w:noVBand="0"/>
      </w:tblPr>
      <w:tblGrid>
        <w:gridCol w:w="1363"/>
        <w:gridCol w:w="528"/>
        <w:gridCol w:w="828"/>
        <w:gridCol w:w="7092"/>
      </w:tblGrid>
      <w:tr w:rsidR="002A7474" w:rsidRPr="00DA12D4" w:rsidTr="002A7474">
        <w:trPr>
          <w:cantSplit/>
        </w:trPr>
        <w:tc>
          <w:tcPr>
            <w:tcW w:w="1363" w:type="dxa"/>
            <w:shd w:val="clear" w:color="auto" w:fill="auto"/>
            <w:tcMar>
              <w:top w:w="91" w:type="dxa"/>
              <w:left w:w="0" w:type="dxa"/>
              <w:bottom w:w="91" w:type="dxa"/>
              <w:right w:w="0" w:type="dxa"/>
            </w:tcMar>
          </w:tcPr>
          <w:p w:rsidR="002A7474" w:rsidRPr="002A7474" w:rsidRDefault="002A7474" w:rsidP="002A7474">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2A7474" w:rsidRPr="002A7474" w:rsidRDefault="002A7474" w:rsidP="002A7474">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2A7474" w:rsidRPr="002A7474" w:rsidRDefault="002A7474" w:rsidP="002A7474">
            <w:pPr>
              <w:pStyle w:val="TableText"/>
              <w:spacing w:line="240" w:lineRule="auto"/>
              <w:rPr>
                <w:sz w:val="24"/>
                <w:szCs w:val="24"/>
                <w:rtl/>
              </w:rPr>
            </w:pPr>
          </w:p>
        </w:tc>
        <w:tc>
          <w:tcPr>
            <w:tcW w:w="7092" w:type="dxa"/>
            <w:shd w:val="clear" w:color="auto" w:fill="auto"/>
            <w:tcMar>
              <w:top w:w="91" w:type="dxa"/>
              <w:left w:w="0" w:type="dxa"/>
              <w:bottom w:w="91" w:type="dxa"/>
              <w:right w:w="0" w:type="dxa"/>
            </w:tcMar>
          </w:tcPr>
          <w:p w:rsidR="002A7474" w:rsidRPr="002A7474" w:rsidRDefault="00EB31AC" w:rsidP="002A7474">
            <w:pPr>
              <w:pStyle w:val="TableBlock"/>
              <w:spacing w:line="240" w:lineRule="auto"/>
              <w:rPr>
                <w:sz w:val="24"/>
                <w:szCs w:val="24"/>
                <w:rtl/>
              </w:rPr>
            </w:pPr>
            <w:r>
              <w:rPr>
                <w:rFonts w:hint="cs"/>
                <w:sz w:val="24"/>
                <w:szCs w:val="24"/>
                <w:rtl/>
              </w:rPr>
              <w:t>"</w:t>
            </w:r>
            <w:r w:rsidR="002A7474" w:rsidRPr="002A7474">
              <w:rPr>
                <w:sz w:val="24"/>
                <w:szCs w:val="24"/>
                <w:rtl/>
              </w:rPr>
              <w:t>(6)</w:t>
            </w:r>
            <w:r w:rsidR="002A7474" w:rsidRPr="002A7474">
              <w:rPr>
                <w:sz w:val="24"/>
                <w:szCs w:val="24"/>
                <w:rtl/>
              </w:rPr>
              <w:tab/>
            </w:r>
            <w:r w:rsidR="002A7474" w:rsidRPr="002A7474">
              <w:rPr>
                <w:rFonts w:hint="cs"/>
                <w:sz w:val="24"/>
                <w:szCs w:val="24"/>
                <w:rtl/>
              </w:rPr>
              <w:t>"</w:t>
            </w:r>
            <w:r w:rsidR="002A7474" w:rsidRPr="002A7474">
              <w:rPr>
                <w:rFonts w:hint="eastAsia"/>
                <w:sz w:val="24"/>
                <w:szCs w:val="24"/>
                <w:rtl/>
              </w:rPr>
              <w:t>הודיעה</w:t>
            </w:r>
            <w:r w:rsidR="002A7474" w:rsidRPr="002A7474">
              <w:rPr>
                <w:sz w:val="24"/>
                <w:szCs w:val="24"/>
                <w:rtl/>
              </w:rPr>
              <w:t xml:space="preserve"> </w:t>
            </w:r>
            <w:r w:rsidR="002A7474" w:rsidRPr="002A7474">
              <w:rPr>
                <w:rFonts w:hint="eastAsia"/>
                <w:sz w:val="24"/>
                <w:szCs w:val="24"/>
                <w:rtl/>
              </w:rPr>
              <w:t>לממונה</w:t>
            </w:r>
            <w:r w:rsidR="002A7474" w:rsidRPr="002A7474">
              <w:rPr>
                <w:sz w:val="24"/>
                <w:szCs w:val="24"/>
                <w:rtl/>
              </w:rPr>
              <w:t xml:space="preserve"> </w:t>
            </w:r>
            <w:r w:rsidR="002A7474" w:rsidRPr="002A7474">
              <w:rPr>
                <w:rFonts w:hint="eastAsia"/>
                <w:sz w:val="24"/>
                <w:szCs w:val="24"/>
                <w:rtl/>
              </w:rPr>
              <w:t>על</w:t>
            </w:r>
            <w:r w:rsidR="002A7474" w:rsidRPr="002A7474">
              <w:rPr>
                <w:sz w:val="24"/>
                <w:szCs w:val="24"/>
                <w:rtl/>
              </w:rPr>
              <w:t xml:space="preserve"> </w:t>
            </w:r>
            <w:r w:rsidR="002A7474" w:rsidRPr="002A7474">
              <w:rPr>
                <w:rFonts w:hint="eastAsia"/>
                <w:sz w:val="24"/>
                <w:szCs w:val="24"/>
                <w:rtl/>
              </w:rPr>
              <w:t>התקינה</w:t>
            </w:r>
            <w:r w:rsidR="002A7474" w:rsidRPr="002A7474">
              <w:rPr>
                <w:sz w:val="24"/>
                <w:szCs w:val="24"/>
                <w:rtl/>
              </w:rPr>
              <w:t xml:space="preserve"> </w:t>
            </w:r>
            <w:r w:rsidR="002A7474" w:rsidRPr="002A7474">
              <w:rPr>
                <w:rFonts w:hint="eastAsia"/>
                <w:sz w:val="24"/>
                <w:szCs w:val="24"/>
                <w:rtl/>
              </w:rPr>
              <w:t>או</w:t>
            </w:r>
            <w:r w:rsidR="002A7474" w:rsidRPr="002A7474">
              <w:rPr>
                <w:sz w:val="24"/>
                <w:szCs w:val="24"/>
                <w:rtl/>
              </w:rPr>
              <w:t xml:space="preserve"> </w:t>
            </w:r>
            <w:r w:rsidR="002A7474" w:rsidRPr="002A7474">
              <w:rPr>
                <w:rFonts w:hint="eastAsia"/>
                <w:sz w:val="24"/>
                <w:szCs w:val="24"/>
                <w:rtl/>
              </w:rPr>
              <w:t>ליבואן</w:t>
            </w:r>
            <w:r w:rsidR="002A7474" w:rsidRPr="002A7474">
              <w:rPr>
                <w:sz w:val="24"/>
                <w:szCs w:val="24"/>
                <w:rtl/>
              </w:rPr>
              <w:t xml:space="preserve"> </w:t>
            </w:r>
            <w:r w:rsidR="002A7474" w:rsidRPr="002A7474">
              <w:rPr>
                <w:rFonts w:hint="eastAsia"/>
                <w:sz w:val="24"/>
                <w:szCs w:val="24"/>
                <w:rtl/>
              </w:rPr>
              <w:t>כי</w:t>
            </w:r>
            <w:r w:rsidR="002A7474" w:rsidRPr="002A7474">
              <w:rPr>
                <w:sz w:val="24"/>
                <w:szCs w:val="24"/>
                <w:rtl/>
              </w:rPr>
              <w:t xml:space="preserve"> </w:t>
            </w:r>
            <w:r w:rsidR="002A7474" w:rsidRPr="002A7474">
              <w:rPr>
                <w:rFonts w:hint="eastAsia"/>
                <w:sz w:val="24"/>
                <w:szCs w:val="24"/>
                <w:rtl/>
              </w:rPr>
              <w:t>תיק</w:t>
            </w:r>
            <w:r w:rsidR="002A7474" w:rsidRPr="002A7474">
              <w:rPr>
                <w:sz w:val="24"/>
                <w:szCs w:val="24"/>
                <w:rtl/>
              </w:rPr>
              <w:t xml:space="preserve"> מוצר </w:t>
            </w:r>
            <w:r w:rsidR="002A7474" w:rsidRPr="002A7474">
              <w:rPr>
                <w:rFonts w:hint="eastAsia"/>
                <w:sz w:val="24"/>
                <w:szCs w:val="24"/>
                <w:rtl/>
              </w:rPr>
              <w:t>מכיל</w:t>
            </w:r>
            <w:r w:rsidR="002A7474" w:rsidRPr="002A7474">
              <w:rPr>
                <w:sz w:val="24"/>
                <w:szCs w:val="24"/>
                <w:rtl/>
              </w:rPr>
              <w:t xml:space="preserve"> את כל הפרטים והמסמכים המנויים בתוספת שנדרש לשמור לפי סעיף 2יב(א)(1) למרות שתוצאת הבדיקה הראתה כי תיק המוצר אינו מכיל את כל הפרטים והמסמכים הנדרשים כאמור, או לא הוציאה ליבואן דרישה להשלמת הפרטים והמסמכים החסרים בניגוד להוראות סעיף 2טז1(ג)(1)(ג);</w:t>
            </w:r>
          </w:p>
        </w:tc>
      </w:tr>
      <w:tr w:rsidR="0087693C" w:rsidRPr="00DA12D4" w:rsidTr="0087693C">
        <w:trPr>
          <w:cantSplit/>
        </w:trPr>
        <w:tc>
          <w:tcPr>
            <w:tcW w:w="1363" w:type="dxa"/>
            <w:shd w:val="clear" w:color="auto" w:fill="auto"/>
            <w:tcMar>
              <w:top w:w="91" w:type="dxa"/>
              <w:left w:w="0" w:type="dxa"/>
              <w:bottom w:w="91" w:type="dxa"/>
              <w:right w:w="0" w:type="dxa"/>
            </w:tcMar>
          </w:tcPr>
          <w:p w:rsidR="0087693C" w:rsidRPr="0087693C" w:rsidRDefault="0087693C" w:rsidP="0087693C">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7092" w:type="dxa"/>
            <w:shd w:val="clear" w:color="auto" w:fill="auto"/>
            <w:tcMar>
              <w:top w:w="91" w:type="dxa"/>
              <w:left w:w="0" w:type="dxa"/>
              <w:bottom w:w="91" w:type="dxa"/>
              <w:right w:w="0" w:type="dxa"/>
            </w:tcMar>
          </w:tcPr>
          <w:p w:rsidR="0087693C" w:rsidRPr="0087693C" w:rsidRDefault="0087693C" w:rsidP="0087693C">
            <w:pPr>
              <w:pStyle w:val="TableBlock"/>
              <w:spacing w:line="240" w:lineRule="auto"/>
              <w:rPr>
                <w:sz w:val="24"/>
                <w:szCs w:val="24"/>
                <w:rtl/>
              </w:rPr>
            </w:pPr>
            <w:r w:rsidRPr="0087693C">
              <w:rPr>
                <w:sz w:val="24"/>
                <w:szCs w:val="24"/>
                <w:rtl/>
              </w:rPr>
              <w:t>(7)</w:t>
            </w:r>
            <w:r w:rsidRPr="0087693C">
              <w:rPr>
                <w:sz w:val="24"/>
                <w:szCs w:val="24"/>
                <w:rtl/>
              </w:rPr>
              <w:tab/>
              <w:t xml:space="preserve">לא הוציאה </w:t>
            </w:r>
            <w:r w:rsidRPr="0087693C">
              <w:rPr>
                <w:rFonts w:hint="eastAsia"/>
                <w:sz w:val="24"/>
                <w:szCs w:val="24"/>
                <w:rtl/>
              </w:rPr>
              <w:t>ליבואן</w:t>
            </w:r>
            <w:r w:rsidRPr="0087693C">
              <w:rPr>
                <w:sz w:val="24"/>
                <w:szCs w:val="24"/>
                <w:rtl/>
              </w:rPr>
              <w:t xml:space="preserve"> הו</w:t>
            </w:r>
            <w:r w:rsidRPr="0087693C">
              <w:rPr>
                <w:rFonts w:hint="eastAsia"/>
                <w:sz w:val="24"/>
                <w:szCs w:val="24"/>
                <w:rtl/>
              </w:rPr>
              <w:t>דעת</w:t>
            </w:r>
            <w:r w:rsidRPr="0087693C">
              <w:rPr>
                <w:sz w:val="24"/>
                <w:szCs w:val="24"/>
                <w:rtl/>
              </w:rPr>
              <w:t xml:space="preserve"> </w:t>
            </w:r>
            <w:r w:rsidRPr="0087693C">
              <w:rPr>
                <w:rFonts w:hint="eastAsia"/>
                <w:sz w:val="24"/>
                <w:szCs w:val="24"/>
                <w:rtl/>
              </w:rPr>
              <w:t>דרישה</w:t>
            </w:r>
            <w:r w:rsidRPr="0087693C">
              <w:rPr>
                <w:sz w:val="24"/>
                <w:szCs w:val="24"/>
                <w:rtl/>
              </w:rPr>
              <w:t xml:space="preserve"> </w:t>
            </w:r>
            <w:r w:rsidRPr="0087693C">
              <w:rPr>
                <w:rFonts w:hint="eastAsia"/>
                <w:sz w:val="24"/>
                <w:szCs w:val="24"/>
                <w:rtl/>
              </w:rPr>
              <w:t>ל</w:t>
            </w:r>
            <w:r w:rsidRPr="0087693C">
              <w:rPr>
                <w:sz w:val="24"/>
                <w:szCs w:val="24"/>
                <w:rtl/>
              </w:rPr>
              <w:t>הפסק</w:t>
            </w:r>
            <w:r w:rsidRPr="0087693C">
              <w:rPr>
                <w:rFonts w:hint="eastAsia"/>
                <w:sz w:val="24"/>
                <w:szCs w:val="24"/>
                <w:rtl/>
              </w:rPr>
              <w:t>ה</w:t>
            </w:r>
            <w:r w:rsidRPr="0087693C">
              <w:rPr>
                <w:sz w:val="24"/>
                <w:szCs w:val="24"/>
                <w:rtl/>
              </w:rPr>
              <w:t xml:space="preserve"> </w:t>
            </w:r>
            <w:proofErr w:type="spellStart"/>
            <w:r w:rsidRPr="0087693C">
              <w:rPr>
                <w:rFonts w:hint="eastAsia"/>
                <w:sz w:val="24"/>
                <w:szCs w:val="24"/>
                <w:rtl/>
              </w:rPr>
              <w:t>מיידית</w:t>
            </w:r>
            <w:proofErr w:type="spellEnd"/>
            <w:r w:rsidRPr="0087693C">
              <w:rPr>
                <w:sz w:val="24"/>
                <w:szCs w:val="24"/>
                <w:rtl/>
              </w:rPr>
              <w:t xml:space="preserve"> של מכיר</w:t>
            </w:r>
            <w:r w:rsidRPr="0087693C">
              <w:rPr>
                <w:rFonts w:hint="eastAsia"/>
                <w:sz w:val="24"/>
                <w:szCs w:val="24"/>
                <w:rtl/>
              </w:rPr>
              <w:t>ת</w:t>
            </w:r>
            <w:r w:rsidRPr="0087693C">
              <w:rPr>
                <w:sz w:val="24"/>
                <w:szCs w:val="24"/>
                <w:rtl/>
              </w:rPr>
              <w:t xml:space="preserve"> </w:t>
            </w:r>
            <w:r w:rsidRPr="0087693C">
              <w:rPr>
                <w:rFonts w:hint="eastAsia"/>
                <w:sz w:val="24"/>
                <w:szCs w:val="24"/>
                <w:rtl/>
              </w:rPr>
              <w:t>הטובין</w:t>
            </w:r>
            <w:r w:rsidRPr="0087693C">
              <w:rPr>
                <w:sz w:val="24"/>
                <w:szCs w:val="24"/>
                <w:rtl/>
              </w:rPr>
              <w:t>, בניגוד ל</w:t>
            </w:r>
            <w:r w:rsidRPr="0087693C">
              <w:rPr>
                <w:rFonts w:hint="eastAsia"/>
                <w:sz w:val="24"/>
                <w:szCs w:val="24"/>
                <w:rtl/>
              </w:rPr>
              <w:t>הוראות</w:t>
            </w:r>
            <w:r w:rsidRPr="0087693C">
              <w:rPr>
                <w:sz w:val="24"/>
                <w:szCs w:val="24"/>
                <w:rtl/>
              </w:rPr>
              <w:t xml:space="preserve"> סעיף 2</w:t>
            </w:r>
            <w:r w:rsidRPr="0087693C">
              <w:rPr>
                <w:rFonts w:hint="eastAsia"/>
                <w:sz w:val="24"/>
                <w:szCs w:val="24"/>
                <w:rtl/>
              </w:rPr>
              <w:t>טז</w:t>
            </w:r>
            <w:r>
              <w:rPr>
                <w:sz w:val="24"/>
                <w:szCs w:val="24"/>
                <w:rtl/>
              </w:rPr>
              <w:t>1(ג)(1)(ד);</w:t>
            </w:r>
          </w:p>
        </w:tc>
      </w:tr>
      <w:tr w:rsidR="0087693C" w:rsidRPr="00DA12D4" w:rsidTr="0087693C">
        <w:trPr>
          <w:cantSplit/>
        </w:trPr>
        <w:tc>
          <w:tcPr>
            <w:tcW w:w="1363" w:type="dxa"/>
            <w:shd w:val="clear" w:color="auto" w:fill="auto"/>
            <w:tcMar>
              <w:top w:w="91" w:type="dxa"/>
              <w:left w:w="0" w:type="dxa"/>
              <w:bottom w:w="91" w:type="dxa"/>
              <w:right w:w="0" w:type="dxa"/>
            </w:tcMar>
          </w:tcPr>
          <w:p w:rsidR="0087693C" w:rsidRPr="0087693C" w:rsidRDefault="0087693C" w:rsidP="0087693C">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7092" w:type="dxa"/>
            <w:shd w:val="clear" w:color="auto" w:fill="auto"/>
            <w:tcMar>
              <w:top w:w="91" w:type="dxa"/>
              <w:left w:w="0" w:type="dxa"/>
              <w:bottom w:w="91" w:type="dxa"/>
              <w:right w:w="0" w:type="dxa"/>
            </w:tcMar>
          </w:tcPr>
          <w:p w:rsidR="0087693C" w:rsidRPr="0087693C" w:rsidRDefault="0087693C" w:rsidP="0087693C">
            <w:pPr>
              <w:pStyle w:val="TableBlock"/>
              <w:spacing w:line="240" w:lineRule="auto"/>
              <w:rPr>
                <w:sz w:val="24"/>
                <w:szCs w:val="24"/>
                <w:rtl/>
              </w:rPr>
            </w:pPr>
            <w:r w:rsidRPr="0087693C">
              <w:rPr>
                <w:sz w:val="24"/>
                <w:szCs w:val="24"/>
                <w:rtl/>
              </w:rPr>
              <w:t>(8)</w:t>
            </w:r>
            <w:r w:rsidRPr="0087693C">
              <w:rPr>
                <w:sz w:val="24"/>
                <w:szCs w:val="24"/>
                <w:rtl/>
              </w:rPr>
              <w:tab/>
              <w:t xml:space="preserve">לא </w:t>
            </w:r>
            <w:r w:rsidRPr="0087693C">
              <w:rPr>
                <w:rFonts w:hint="eastAsia"/>
                <w:sz w:val="24"/>
                <w:szCs w:val="24"/>
                <w:rtl/>
              </w:rPr>
              <w:t>הודיעה</w:t>
            </w:r>
            <w:r w:rsidRPr="0087693C">
              <w:rPr>
                <w:sz w:val="24"/>
                <w:szCs w:val="24"/>
                <w:rtl/>
              </w:rPr>
              <w:t xml:space="preserve"> לממונה על התקינה על אי השלמת </w:t>
            </w:r>
            <w:r w:rsidRPr="0087693C">
              <w:rPr>
                <w:rFonts w:hint="eastAsia"/>
                <w:sz w:val="24"/>
                <w:szCs w:val="24"/>
                <w:rtl/>
              </w:rPr>
              <w:t>פרטים</w:t>
            </w:r>
            <w:r w:rsidRPr="0087693C">
              <w:rPr>
                <w:sz w:val="24"/>
                <w:szCs w:val="24"/>
                <w:rtl/>
              </w:rPr>
              <w:t xml:space="preserve"> </w:t>
            </w:r>
            <w:r w:rsidRPr="0087693C">
              <w:rPr>
                <w:rFonts w:hint="eastAsia"/>
                <w:sz w:val="24"/>
                <w:szCs w:val="24"/>
                <w:rtl/>
              </w:rPr>
              <w:t>ו</w:t>
            </w:r>
            <w:r w:rsidRPr="0087693C">
              <w:rPr>
                <w:sz w:val="24"/>
                <w:szCs w:val="24"/>
                <w:rtl/>
              </w:rPr>
              <w:t xml:space="preserve">מסמכים </w:t>
            </w:r>
            <w:r w:rsidRPr="0087693C">
              <w:rPr>
                <w:rFonts w:hint="eastAsia"/>
                <w:sz w:val="24"/>
                <w:szCs w:val="24"/>
                <w:rtl/>
              </w:rPr>
              <w:t>ב</w:t>
            </w:r>
            <w:r w:rsidRPr="0087693C">
              <w:rPr>
                <w:sz w:val="24"/>
                <w:szCs w:val="24"/>
                <w:rtl/>
              </w:rPr>
              <w:t>תוך ה</w:t>
            </w:r>
            <w:r w:rsidRPr="0087693C">
              <w:rPr>
                <w:rFonts w:hint="eastAsia"/>
                <w:sz w:val="24"/>
                <w:szCs w:val="24"/>
                <w:rtl/>
              </w:rPr>
              <w:t>מועדים</w:t>
            </w:r>
            <w:r w:rsidRPr="0087693C">
              <w:rPr>
                <w:sz w:val="24"/>
                <w:szCs w:val="24"/>
                <w:rtl/>
              </w:rPr>
              <w:t xml:space="preserve"> </w:t>
            </w:r>
            <w:r w:rsidRPr="0087693C">
              <w:rPr>
                <w:rFonts w:hint="eastAsia"/>
                <w:sz w:val="24"/>
                <w:szCs w:val="24"/>
                <w:rtl/>
              </w:rPr>
              <w:t>שנקבעו</w:t>
            </w:r>
            <w:r w:rsidRPr="0087693C">
              <w:rPr>
                <w:sz w:val="24"/>
                <w:szCs w:val="24"/>
                <w:rtl/>
              </w:rPr>
              <w:t xml:space="preserve"> </w:t>
            </w:r>
            <w:r w:rsidRPr="0087693C">
              <w:rPr>
                <w:rFonts w:hint="eastAsia"/>
                <w:sz w:val="24"/>
                <w:szCs w:val="24"/>
                <w:rtl/>
              </w:rPr>
              <w:t>לכך</w:t>
            </w:r>
            <w:r w:rsidRPr="0087693C">
              <w:rPr>
                <w:sz w:val="24"/>
                <w:szCs w:val="24"/>
                <w:rtl/>
              </w:rPr>
              <w:t>, בניגוד להוראות סעיף 2</w:t>
            </w:r>
            <w:r w:rsidRPr="0087693C">
              <w:rPr>
                <w:rFonts w:hint="eastAsia"/>
                <w:sz w:val="24"/>
                <w:szCs w:val="24"/>
                <w:rtl/>
              </w:rPr>
              <w:t>טז</w:t>
            </w:r>
            <w:r w:rsidRPr="0087693C">
              <w:rPr>
                <w:sz w:val="24"/>
                <w:szCs w:val="24"/>
                <w:rtl/>
              </w:rPr>
              <w:t>1(ג)(1)(</w:t>
            </w:r>
            <w:r w:rsidRPr="0087693C">
              <w:rPr>
                <w:rFonts w:hint="eastAsia"/>
                <w:sz w:val="24"/>
                <w:szCs w:val="24"/>
                <w:rtl/>
              </w:rPr>
              <w:t>ד</w:t>
            </w:r>
            <w:r w:rsidRPr="0087693C">
              <w:rPr>
                <w:sz w:val="24"/>
                <w:szCs w:val="24"/>
                <w:rtl/>
              </w:rPr>
              <w:t>);</w:t>
            </w:r>
          </w:p>
        </w:tc>
      </w:tr>
      <w:tr w:rsidR="0087693C" w:rsidRPr="00DA12D4" w:rsidTr="0087693C">
        <w:trPr>
          <w:cantSplit/>
        </w:trPr>
        <w:tc>
          <w:tcPr>
            <w:tcW w:w="1363" w:type="dxa"/>
            <w:shd w:val="clear" w:color="auto" w:fill="auto"/>
            <w:tcMar>
              <w:top w:w="91" w:type="dxa"/>
              <w:left w:w="0" w:type="dxa"/>
              <w:bottom w:w="91" w:type="dxa"/>
              <w:right w:w="0" w:type="dxa"/>
            </w:tcMar>
          </w:tcPr>
          <w:p w:rsidR="0087693C" w:rsidRPr="0087693C" w:rsidRDefault="0087693C" w:rsidP="0087693C">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7092" w:type="dxa"/>
            <w:shd w:val="clear" w:color="auto" w:fill="auto"/>
            <w:tcMar>
              <w:top w:w="91" w:type="dxa"/>
              <w:left w:w="0" w:type="dxa"/>
              <w:bottom w:w="91" w:type="dxa"/>
              <w:right w:w="0" w:type="dxa"/>
            </w:tcMar>
          </w:tcPr>
          <w:p w:rsidR="0087693C" w:rsidRPr="0087693C" w:rsidRDefault="0087693C" w:rsidP="0087693C">
            <w:pPr>
              <w:pStyle w:val="TableBlock"/>
              <w:spacing w:line="240" w:lineRule="auto"/>
              <w:rPr>
                <w:sz w:val="24"/>
                <w:szCs w:val="24"/>
                <w:rtl/>
              </w:rPr>
            </w:pPr>
            <w:r w:rsidRPr="0087693C">
              <w:rPr>
                <w:sz w:val="24"/>
                <w:szCs w:val="24"/>
                <w:rtl/>
              </w:rPr>
              <w:t>(9)</w:t>
            </w:r>
            <w:r w:rsidRPr="0087693C">
              <w:rPr>
                <w:sz w:val="24"/>
                <w:szCs w:val="24"/>
                <w:rtl/>
              </w:rPr>
              <w:tab/>
            </w:r>
            <w:r w:rsidRPr="0087693C">
              <w:rPr>
                <w:rFonts w:hint="eastAsia"/>
                <w:sz w:val="24"/>
                <w:szCs w:val="24"/>
                <w:rtl/>
              </w:rPr>
              <w:t>הודיעה</w:t>
            </w:r>
            <w:r w:rsidRPr="0087693C">
              <w:rPr>
                <w:sz w:val="24"/>
                <w:szCs w:val="24"/>
                <w:rtl/>
              </w:rPr>
              <w:t xml:space="preserve">  </w:t>
            </w:r>
            <w:r w:rsidRPr="0087693C">
              <w:rPr>
                <w:rFonts w:hint="eastAsia"/>
                <w:sz w:val="24"/>
                <w:szCs w:val="24"/>
                <w:rtl/>
              </w:rPr>
              <w:t>לממונה</w:t>
            </w:r>
            <w:r w:rsidRPr="0087693C">
              <w:rPr>
                <w:sz w:val="24"/>
                <w:szCs w:val="24"/>
                <w:rtl/>
              </w:rPr>
              <w:t xml:space="preserve"> על התקינה או ליבואן כי ה</w:t>
            </w:r>
            <w:r w:rsidRPr="0087693C">
              <w:rPr>
                <w:rFonts w:hint="eastAsia"/>
                <w:sz w:val="24"/>
                <w:szCs w:val="24"/>
                <w:rtl/>
              </w:rPr>
              <w:t>טובין</w:t>
            </w:r>
            <w:r w:rsidRPr="0087693C">
              <w:rPr>
                <w:sz w:val="24"/>
                <w:szCs w:val="24"/>
                <w:rtl/>
              </w:rPr>
              <w:t xml:space="preserve"> </w:t>
            </w:r>
            <w:r w:rsidRPr="0087693C">
              <w:rPr>
                <w:rFonts w:hint="eastAsia"/>
                <w:sz w:val="24"/>
                <w:szCs w:val="24"/>
                <w:rtl/>
              </w:rPr>
              <w:t>עומדים</w:t>
            </w:r>
            <w:r w:rsidRPr="0087693C">
              <w:rPr>
                <w:sz w:val="24"/>
                <w:szCs w:val="24"/>
                <w:rtl/>
              </w:rPr>
              <w:t xml:space="preserve"> ב</w:t>
            </w:r>
            <w:r w:rsidRPr="0087693C">
              <w:rPr>
                <w:rFonts w:hint="eastAsia"/>
                <w:sz w:val="24"/>
                <w:szCs w:val="24"/>
                <w:rtl/>
              </w:rPr>
              <w:t>דרישות</w:t>
            </w:r>
            <w:r w:rsidRPr="0087693C">
              <w:rPr>
                <w:sz w:val="24"/>
                <w:szCs w:val="24"/>
                <w:rtl/>
              </w:rPr>
              <w:t xml:space="preserve"> התקן הנדרש מבלי שבדקה את הטובין בניגוד להוראות סעיף 2טז1(ג)(2)(א); </w:t>
            </w:r>
          </w:p>
        </w:tc>
      </w:tr>
      <w:tr w:rsidR="0087693C" w:rsidRPr="00DA12D4" w:rsidTr="0087693C">
        <w:trPr>
          <w:cantSplit/>
        </w:trPr>
        <w:tc>
          <w:tcPr>
            <w:tcW w:w="1363" w:type="dxa"/>
            <w:shd w:val="clear" w:color="auto" w:fill="auto"/>
            <w:tcMar>
              <w:top w:w="91" w:type="dxa"/>
              <w:left w:w="0" w:type="dxa"/>
              <w:bottom w:w="91" w:type="dxa"/>
              <w:right w:w="0" w:type="dxa"/>
            </w:tcMar>
          </w:tcPr>
          <w:p w:rsidR="0087693C" w:rsidRPr="0087693C" w:rsidRDefault="0087693C" w:rsidP="0087693C">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7092" w:type="dxa"/>
            <w:shd w:val="clear" w:color="auto" w:fill="auto"/>
            <w:tcMar>
              <w:top w:w="91" w:type="dxa"/>
              <w:left w:w="0" w:type="dxa"/>
              <w:bottom w:w="91" w:type="dxa"/>
              <w:right w:w="0" w:type="dxa"/>
            </w:tcMar>
          </w:tcPr>
          <w:p w:rsidR="0087693C" w:rsidRPr="0087693C" w:rsidRDefault="0087693C" w:rsidP="0087693C">
            <w:pPr>
              <w:pStyle w:val="TableBlock"/>
              <w:spacing w:line="240" w:lineRule="auto"/>
              <w:rPr>
                <w:sz w:val="24"/>
                <w:szCs w:val="24"/>
                <w:rtl/>
              </w:rPr>
            </w:pPr>
            <w:r w:rsidRPr="0087693C">
              <w:rPr>
                <w:sz w:val="24"/>
                <w:szCs w:val="24"/>
                <w:rtl/>
              </w:rPr>
              <w:t xml:space="preserve">(10)  הודיעה לממונה על התקינה או ליבואן כי הטובין עומדים בדרישות התקן הנדרש למרות שתוצאת הבדיקה הראתה כי הטובין אינם עומדים בדרישות התקן, או לא הוציאה </w:t>
            </w:r>
            <w:r w:rsidRPr="0087693C">
              <w:rPr>
                <w:rFonts w:hint="eastAsia"/>
                <w:sz w:val="24"/>
                <w:szCs w:val="24"/>
                <w:rtl/>
              </w:rPr>
              <w:t>ליבואן</w:t>
            </w:r>
            <w:r w:rsidRPr="0087693C">
              <w:rPr>
                <w:sz w:val="24"/>
                <w:szCs w:val="24"/>
                <w:rtl/>
              </w:rPr>
              <w:t xml:space="preserve"> </w:t>
            </w:r>
            <w:r w:rsidRPr="0087693C">
              <w:rPr>
                <w:rFonts w:hint="eastAsia"/>
                <w:sz w:val="24"/>
                <w:szCs w:val="24"/>
                <w:rtl/>
              </w:rPr>
              <w:t>דרישה</w:t>
            </w:r>
            <w:r w:rsidRPr="0087693C">
              <w:rPr>
                <w:sz w:val="24"/>
                <w:szCs w:val="24"/>
                <w:rtl/>
              </w:rPr>
              <w:t xml:space="preserve"> להפסק</w:t>
            </w:r>
            <w:r w:rsidRPr="0087693C">
              <w:rPr>
                <w:rFonts w:hint="eastAsia"/>
                <w:sz w:val="24"/>
                <w:szCs w:val="24"/>
                <w:rtl/>
              </w:rPr>
              <w:t>ה</w:t>
            </w:r>
            <w:r w:rsidRPr="0087693C">
              <w:rPr>
                <w:sz w:val="24"/>
                <w:szCs w:val="24"/>
                <w:rtl/>
              </w:rPr>
              <w:t xml:space="preserve"> </w:t>
            </w:r>
            <w:proofErr w:type="spellStart"/>
            <w:r w:rsidRPr="0087693C">
              <w:rPr>
                <w:rFonts w:hint="eastAsia"/>
                <w:sz w:val="24"/>
                <w:szCs w:val="24"/>
                <w:rtl/>
              </w:rPr>
              <w:t>מיידית</w:t>
            </w:r>
            <w:proofErr w:type="spellEnd"/>
            <w:r w:rsidRPr="0087693C">
              <w:rPr>
                <w:sz w:val="24"/>
                <w:szCs w:val="24"/>
                <w:rtl/>
              </w:rPr>
              <w:t xml:space="preserve"> של מכירת הטובין ולאיסוף הטובין שטרם נמכרו לציבור </w:t>
            </w:r>
            <w:r w:rsidRPr="0087693C">
              <w:rPr>
                <w:rFonts w:hint="eastAsia"/>
                <w:sz w:val="24"/>
                <w:szCs w:val="24"/>
                <w:rtl/>
              </w:rPr>
              <w:t>ודרישה</w:t>
            </w:r>
            <w:r w:rsidRPr="0087693C">
              <w:rPr>
                <w:sz w:val="24"/>
                <w:szCs w:val="24"/>
                <w:rtl/>
              </w:rPr>
              <w:t xml:space="preserve"> לבצע פעולות, בניגוד </w:t>
            </w:r>
            <w:r w:rsidRPr="0087693C">
              <w:rPr>
                <w:rFonts w:hint="eastAsia"/>
                <w:sz w:val="24"/>
                <w:szCs w:val="24"/>
                <w:rtl/>
              </w:rPr>
              <w:t>להוראות</w:t>
            </w:r>
            <w:r w:rsidRPr="0087693C">
              <w:rPr>
                <w:sz w:val="24"/>
                <w:szCs w:val="24"/>
                <w:rtl/>
              </w:rPr>
              <w:t xml:space="preserve"> </w:t>
            </w:r>
            <w:r w:rsidRPr="0087693C">
              <w:rPr>
                <w:rFonts w:hint="eastAsia"/>
                <w:sz w:val="24"/>
                <w:szCs w:val="24"/>
                <w:rtl/>
              </w:rPr>
              <w:t>סעיף</w:t>
            </w:r>
            <w:r w:rsidRPr="0087693C">
              <w:rPr>
                <w:sz w:val="24"/>
                <w:szCs w:val="24"/>
                <w:rtl/>
              </w:rPr>
              <w:t xml:space="preserve"> 2טז1(ג)(2)(ג);</w:t>
            </w:r>
          </w:p>
        </w:tc>
      </w:tr>
      <w:tr w:rsidR="0087693C" w:rsidRPr="00DA12D4" w:rsidTr="0087693C">
        <w:trPr>
          <w:cantSplit/>
        </w:trPr>
        <w:tc>
          <w:tcPr>
            <w:tcW w:w="1363" w:type="dxa"/>
            <w:shd w:val="clear" w:color="auto" w:fill="auto"/>
            <w:tcMar>
              <w:top w:w="91" w:type="dxa"/>
              <w:left w:w="0" w:type="dxa"/>
              <w:bottom w:w="91" w:type="dxa"/>
              <w:right w:w="0" w:type="dxa"/>
            </w:tcMar>
          </w:tcPr>
          <w:p w:rsidR="0087693C" w:rsidRPr="0087693C" w:rsidRDefault="0087693C" w:rsidP="0087693C">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87693C" w:rsidRPr="0087693C" w:rsidRDefault="0087693C" w:rsidP="0087693C">
            <w:pPr>
              <w:pStyle w:val="TableText"/>
              <w:spacing w:line="240" w:lineRule="auto"/>
              <w:rPr>
                <w:sz w:val="24"/>
                <w:szCs w:val="24"/>
                <w:rtl/>
              </w:rPr>
            </w:pPr>
          </w:p>
        </w:tc>
        <w:tc>
          <w:tcPr>
            <w:tcW w:w="7092" w:type="dxa"/>
            <w:shd w:val="clear" w:color="auto" w:fill="auto"/>
            <w:tcMar>
              <w:top w:w="91" w:type="dxa"/>
              <w:left w:w="0" w:type="dxa"/>
              <w:bottom w:w="91" w:type="dxa"/>
              <w:right w:w="0" w:type="dxa"/>
            </w:tcMar>
          </w:tcPr>
          <w:p w:rsidR="0087693C" w:rsidRPr="0087693C" w:rsidRDefault="0087693C" w:rsidP="0087693C">
            <w:pPr>
              <w:pStyle w:val="TableBlock"/>
              <w:spacing w:line="240" w:lineRule="auto"/>
              <w:rPr>
                <w:sz w:val="24"/>
                <w:szCs w:val="24"/>
                <w:rtl/>
              </w:rPr>
            </w:pPr>
            <w:r w:rsidRPr="0087693C">
              <w:rPr>
                <w:sz w:val="24"/>
                <w:szCs w:val="24"/>
                <w:rtl/>
              </w:rPr>
              <w:t xml:space="preserve">(11)   </w:t>
            </w:r>
            <w:r w:rsidRPr="0087693C">
              <w:rPr>
                <w:rFonts w:hint="eastAsia"/>
                <w:sz w:val="24"/>
                <w:szCs w:val="24"/>
                <w:rtl/>
              </w:rPr>
              <w:t>לא</w:t>
            </w:r>
            <w:r w:rsidRPr="0087693C">
              <w:rPr>
                <w:sz w:val="24"/>
                <w:szCs w:val="24"/>
                <w:rtl/>
              </w:rPr>
              <w:t xml:space="preserve"> </w:t>
            </w:r>
            <w:r w:rsidRPr="0087693C">
              <w:rPr>
                <w:rFonts w:hint="eastAsia"/>
                <w:sz w:val="24"/>
                <w:szCs w:val="24"/>
                <w:rtl/>
              </w:rPr>
              <w:t>הודיעה</w:t>
            </w:r>
            <w:r w:rsidRPr="0087693C">
              <w:rPr>
                <w:sz w:val="24"/>
                <w:szCs w:val="24"/>
                <w:rtl/>
              </w:rPr>
              <w:t xml:space="preserve"> </w:t>
            </w:r>
            <w:r w:rsidRPr="0087693C">
              <w:rPr>
                <w:rFonts w:hint="eastAsia"/>
                <w:sz w:val="24"/>
                <w:szCs w:val="24"/>
                <w:rtl/>
              </w:rPr>
              <w:t>לממונה</w:t>
            </w:r>
            <w:r w:rsidRPr="0087693C">
              <w:rPr>
                <w:sz w:val="24"/>
                <w:szCs w:val="24"/>
                <w:rtl/>
              </w:rPr>
              <w:t xml:space="preserve"> </w:t>
            </w:r>
            <w:r w:rsidRPr="0087693C">
              <w:rPr>
                <w:rFonts w:hint="eastAsia"/>
                <w:sz w:val="24"/>
                <w:szCs w:val="24"/>
                <w:rtl/>
              </w:rPr>
              <w:t>על</w:t>
            </w:r>
            <w:r w:rsidRPr="0087693C">
              <w:rPr>
                <w:sz w:val="24"/>
                <w:szCs w:val="24"/>
                <w:rtl/>
              </w:rPr>
              <w:t xml:space="preserve"> </w:t>
            </w:r>
            <w:r w:rsidRPr="0087693C">
              <w:rPr>
                <w:rFonts w:hint="eastAsia"/>
                <w:sz w:val="24"/>
                <w:szCs w:val="24"/>
                <w:rtl/>
              </w:rPr>
              <w:t>התקינה</w:t>
            </w:r>
            <w:r w:rsidRPr="0087693C">
              <w:rPr>
                <w:sz w:val="24"/>
                <w:szCs w:val="24"/>
                <w:rtl/>
              </w:rPr>
              <w:t xml:space="preserve"> </w:t>
            </w:r>
            <w:r w:rsidRPr="0087693C">
              <w:rPr>
                <w:rFonts w:hint="eastAsia"/>
                <w:sz w:val="24"/>
                <w:szCs w:val="24"/>
                <w:rtl/>
              </w:rPr>
              <w:t>כי</w:t>
            </w:r>
            <w:r w:rsidRPr="0087693C">
              <w:rPr>
                <w:sz w:val="24"/>
                <w:szCs w:val="24"/>
                <w:rtl/>
              </w:rPr>
              <w:t xml:space="preserve"> </w:t>
            </w:r>
            <w:r w:rsidRPr="0087693C">
              <w:rPr>
                <w:rFonts w:hint="eastAsia"/>
                <w:sz w:val="24"/>
                <w:szCs w:val="24"/>
                <w:rtl/>
              </w:rPr>
              <w:t>תוצאת</w:t>
            </w:r>
            <w:r w:rsidRPr="0087693C">
              <w:rPr>
                <w:sz w:val="24"/>
                <w:szCs w:val="24"/>
                <w:rtl/>
              </w:rPr>
              <w:t xml:space="preserve"> </w:t>
            </w:r>
            <w:r w:rsidRPr="0087693C">
              <w:rPr>
                <w:rFonts w:hint="eastAsia"/>
                <w:sz w:val="24"/>
                <w:szCs w:val="24"/>
                <w:rtl/>
              </w:rPr>
              <w:t>הבדיקה</w:t>
            </w:r>
            <w:r w:rsidRPr="0087693C">
              <w:rPr>
                <w:sz w:val="24"/>
                <w:szCs w:val="24"/>
                <w:rtl/>
              </w:rPr>
              <w:t xml:space="preserve"> </w:t>
            </w:r>
            <w:r w:rsidRPr="0087693C">
              <w:rPr>
                <w:rFonts w:hint="eastAsia"/>
                <w:sz w:val="24"/>
                <w:szCs w:val="24"/>
                <w:rtl/>
              </w:rPr>
              <w:t>הראתה</w:t>
            </w:r>
            <w:r w:rsidRPr="0087693C">
              <w:rPr>
                <w:sz w:val="24"/>
                <w:szCs w:val="24"/>
                <w:rtl/>
              </w:rPr>
              <w:t xml:space="preserve"> </w:t>
            </w:r>
            <w:r w:rsidRPr="0087693C">
              <w:rPr>
                <w:rFonts w:hint="eastAsia"/>
                <w:sz w:val="24"/>
                <w:szCs w:val="24"/>
                <w:rtl/>
              </w:rPr>
              <w:t>כי</w:t>
            </w:r>
            <w:r w:rsidRPr="0087693C">
              <w:rPr>
                <w:sz w:val="24"/>
                <w:szCs w:val="24"/>
                <w:rtl/>
              </w:rPr>
              <w:t xml:space="preserve"> </w:t>
            </w:r>
            <w:r w:rsidRPr="0087693C">
              <w:rPr>
                <w:rFonts w:hint="eastAsia"/>
                <w:sz w:val="24"/>
                <w:szCs w:val="24"/>
                <w:rtl/>
              </w:rPr>
              <w:t>הטובין</w:t>
            </w:r>
            <w:r w:rsidRPr="0087693C">
              <w:rPr>
                <w:sz w:val="24"/>
                <w:szCs w:val="24"/>
                <w:rtl/>
              </w:rPr>
              <w:t xml:space="preserve"> </w:t>
            </w:r>
            <w:r w:rsidRPr="0087693C">
              <w:rPr>
                <w:rFonts w:hint="eastAsia"/>
                <w:sz w:val="24"/>
                <w:szCs w:val="24"/>
                <w:rtl/>
              </w:rPr>
              <w:t>אינם</w:t>
            </w:r>
            <w:r w:rsidRPr="0087693C">
              <w:rPr>
                <w:sz w:val="24"/>
                <w:szCs w:val="24"/>
                <w:rtl/>
              </w:rPr>
              <w:t xml:space="preserve"> </w:t>
            </w:r>
            <w:r w:rsidRPr="0087693C">
              <w:rPr>
                <w:rFonts w:hint="eastAsia"/>
                <w:sz w:val="24"/>
                <w:szCs w:val="24"/>
                <w:rtl/>
              </w:rPr>
              <w:t>עומדים</w:t>
            </w:r>
            <w:r w:rsidRPr="0087693C">
              <w:rPr>
                <w:sz w:val="24"/>
                <w:szCs w:val="24"/>
                <w:rtl/>
              </w:rPr>
              <w:t xml:space="preserve"> </w:t>
            </w:r>
            <w:r w:rsidRPr="0087693C">
              <w:rPr>
                <w:rFonts w:hint="eastAsia"/>
                <w:sz w:val="24"/>
                <w:szCs w:val="24"/>
                <w:rtl/>
              </w:rPr>
              <w:t>בדרישות</w:t>
            </w:r>
            <w:r w:rsidRPr="0087693C">
              <w:rPr>
                <w:sz w:val="24"/>
                <w:szCs w:val="24"/>
                <w:rtl/>
              </w:rPr>
              <w:t xml:space="preserve"> </w:t>
            </w:r>
            <w:r w:rsidRPr="0087693C">
              <w:rPr>
                <w:rFonts w:hint="eastAsia"/>
                <w:sz w:val="24"/>
                <w:szCs w:val="24"/>
                <w:rtl/>
              </w:rPr>
              <w:t>התקן</w:t>
            </w:r>
            <w:r w:rsidRPr="0087693C">
              <w:rPr>
                <w:sz w:val="24"/>
                <w:szCs w:val="24"/>
                <w:rtl/>
              </w:rPr>
              <w:t xml:space="preserve"> </w:t>
            </w:r>
            <w:r w:rsidRPr="0087693C">
              <w:rPr>
                <w:rFonts w:hint="eastAsia"/>
                <w:sz w:val="24"/>
                <w:szCs w:val="24"/>
                <w:rtl/>
              </w:rPr>
              <w:t>כנדרש</w:t>
            </w:r>
            <w:r w:rsidRPr="0087693C">
              <w:rPr>
                <w:sz w:val="24"/>
                <w:szCs w:val="24"/>
                <w:rtl/>
              </w:rPr>
              <w:t xml:space="preserve"> </w:t>
            </w:r>
            <w:r w:rsidRPr="0087693C">
              <w:rPr>
                <w:rFonts w:hint="eastAsia"/>
                <w:sz w:val="24"/>
                <w:szCs w:val="24"/>
                <w:rtl/>
              </w:rPr>
              <w:t>בניגוד</w:t>
            </w:r>
            <w:r w:rsidRPr="0087693C">
              <w:rPr>
                <w:sz w:val="24"/>
                <w:szCs w:val="24"/>
                <w:rtl/>
              </w:rPr>
              <w:t xml:space="preserve"> </w:t>
            </w:r>
            <w:r w:rsidRPr="0087693C">
              <w:rPr>
                <w:rFonts w:hint="eastAsia"/>
                <w:sz w:val="24"/>
                <w:szCs w:val="24"/>
                <w:rtl/>
              </w:rPr>
              <w:t>להוראות</w:t>
            </w:r>
            <w:r w:rsidRPr="0087693C">
              <w:rPr>
                <w:sz w:val="24"/>
                <w:szCs w:val="24"/>
                <w:rtl/>
              </w:rPr>
              <w:t xml:space="preserve"> </w:t>
            </w:r>
            <w:r w:rsidRPr="0087693C">
              <w:rPr>
                <w:rFonts w:hint="eastAsia"/>
                <w:sz w:val="24"/>
                <w:szCs w:val="24"/>
                <w:rtl/>
              </w:rPr>
              <w:t>סעיף</w:t>
            </w:r>
            <w:r w:rsidRPr="0087693C">
              <w:rPr>
                <w:sz w:val="24"/>
                <w:szCs w:val="24"/>
                <w:rtl/>
              </w:rPr>
              <w:t xml:space="preserve"> 2טז1(ג)(2)(ג);</w:t>
            </w:r>
            <w:r>
              <w:rPr>
                <w:rFonts w:hint="cs"/>
                <w:sz w:val="24"/>
                <w:szCs w:val="24"/>
                <w:rtl/>
              </w:rPr>
              <w:t>"</w:t>
            </w:r>
          </w:p>
        </w:tc>
      </w:tr>
    </w:tbl>
    <w:p w:rsidR="0087693C" w:rsidRDefault="0087693C" w:rsidP="002A7474">
      <w:pPr>
        <w:rPr>
          <w:rtl/>
          <w:lang w:eastAsia="he-IL"/>
        </w:rPr>
      </w:pPr>
      <w:bookmarkStart w:id="54" w:name="_ETM_Q1_984872"/>
      <w:bookmarkStart w:id="55" w:name="_ETM_Q1_984910"/>
      <w:bookmarkStart w:id="56" w:name="_ETM_Q1_985053"/>
      <w:bookmarkEnd w:id="54"/>
      <w:bookmarkEnd w:id="55"/>
      <w:bookmarkEnd w:id="56"/>
    </w:p>
    <w:p w:rsidR="0087693C" w:rsidRDefault="0087693C" w:rsidP="002A7474">
      <w:pPr>
        <w:rPr>
          <w:rtl/>
          <w:lang w:eastAsia="he-IL"/>
        </w:rPr>
      </w:pPr>
      <w:r>
        <w:rPr>
          <w:rFonts w:hint="cs"/>
          <w:rtl/>
          <w:lang w:eastAsia="he-IL"/>
        </w:rPr>
        <w:t>הסעיפים האלה הם סעיפים שעוסקים בהטלת עיצומים</w:t>
      </w:r>
      <w:bookmarkStart w:id="57" w:name="_ETM_Q1_1001891"/>
      <w:bookmarkEnd w:id="57"/>
      <w:r>
        <w:rPr>
          <w:rFonts w:hint="cs"/>
          <w:rtl/>
          <w:lang w:eastAsia="he-IL"/>
        </w:rPr>
        <w:t xml:space="preserve"> כספיים על מעבדות הבדיקה. דנו בישיבה הקודמת על התפקיד של </w:t>
      </w:r>
      <w:bookmarkStart w:id="58" w:name="_ETM_Q1_1008413"/>
      <w:bookmarkEnd w:id="58"/>
      <w:r w:rsidR="00EB31AC">
        <w:rPr>
          <w:rFonts w:hint="cs"/>
          <w:rtl/>
          <w:lang w:eastAsia="he-IL"/>
        </w:rPr>
        <w:t xml:space="preserve">מעבדות הבדיקה, שבעצם מסייעות לממונה על התקינה. </w:t>
      </w:r>
      <w:r>
        <w:rPr>
          <w:rFonts w:hint="cs"/>
          <w:rtl/>
          <w:lang w:eastAsia="he-IL"/>
        </w:rPr>
        <w:t>הסעיף מתייחס למקרי</w:t>
      </w:r>
      <w:bookmarkStart w:id="59" w:name="_ETM_Q1_1016349"/>
      <w:bookmarkEnd w:id="59"/>
      <w:r>
        <w:rPr>
          <w:rFonts w:hint="cs"/>
          <w:rtl/>
          <w:lang w:eastAsia="he-IL"/>
        </w:rPr>
        <w:t xml:space="preserve">ם שבהם מעבדות הבדיקה פעלו לא לפי הדרישות או לפי </w:t>
      </w:r>
      <w:bookmarkStart w:id="60" w:name="_ETM_Q1_1025528"/>
      <w:bookmarkEnd w:id="60"/>
      <w:r>
        <w:rPr>
          <w:rFonts w:hint="cs"/>
          <w:rtl/>
          <w:lang w:eastAsia="he-IL"/>
        </w:rPr>
        <w:t>הפעולות שהן צריכות לבצע. ולכן כחלק ממערכת הפיקוח של הממונה</w:t>
      </w:r>
      <w:bookmarkStart w:id="61" w:name="_ETM_Q1_1031621"/>
      <w:bookmarkEnd w:id="61"/>
      <w:r>
        <w:rPr>
          <w:rFonts w:hint="cs"/>
          <w:rtl/>
          <w:lang w:eastAsia="he-IL"/>
        </w:rPr>
        <w:t xml:space="preserve"> על התקינה נקבעות פה הוראות שנוגעות ל</w:t>
      </w:r>
      <w:r w:rsidR="0009388C">
        <w:rPr>
          <w:rFonts w:hint="cs"/>
          <w:rtl/>
          <w:lang w:eastAsia="he-IL"/>
        </w:rPr>
        <w:t>הטלת עיצום כספי על</w:t>
      </w:r>
      <w:bookmarkStart w:id="62" w:name="_ETM_Q1_1037858"/>
      <w:bookmarkEnd w:id="62"/>
      <w:r w:rsidR="0009388C">
        <w:rPr>
          <w:rFonts w:hint="cs"/>
          <w:rtl/>
          <w:lang w:eastAsia="he-IL"/>
        </w:rPr>
        <w:t xml:space="preserve"> מעבדת בדיקה. </w:t>
      </w:r>
    </w:p>
    <w:p w:rsidR="0009388C" w:rsidRDefault="0009388C" w:rsidP="002A7474">
      <w:pPr>
        <w:rPr>
          <w:rtl/>
          <w:lang w:eastAsia="he-IL"/>
        </w:rPr>
      </w:pPr>
      <w:bookmarkStart w:id="63" w:name="_ETM_Q1_1037789"/>
      <w:bookmarkStart w:id="64" w:name="_ETM_Q1_1037852"/>
      <w:bookmarkEnd w:id="63"/>
      <w:bookmarkEnd w:id="64"/>
    </w:p>
    <w:p w:rsidR="0009388C" w:rsidRDefault="0009388C" w:rsidP="00EB31AC">
      <w:pPr>
        <w:rPr>
          <w:rtl/>
          <w:lang w:eastAsia="he-IL"/>
        </w:rPr>
      </w:pPr>
      <w:bookmarkStart w:id="65" w:name="_ETM_Q1_1038197"/>
      <w:bookmarkStart w:id="66" w:name="_ETM_Q1_1038262"/>
      <w:bookmarkEnd w:id="65"/>
      <w:bookmarkEnd w:id="66"/>
      <w:r>
        <w:rPr>
          <w:rFonts w:hint="cs"/>
          <w:rtl/>
          <w:lang w:eastAsia="he-IL"/>
        </w:rPr>
        <w:t>דיברנו על זה שמעבר להטלה של עיצומים כספיים</w:t>
      </w:r>
      <w:bookmarkStart w:id="67" w:name="_ETM_Q1_1039861"/>
      <w:bookmarkEnd w:id="67"/>
      <w:r>
        <w:rPr>
          <w:rFonts w:hint="cs"/>
          <w:rtl/>
          <w:lang w:eastAsia="he-IL"/>
        </w:rPr>
        <w:t xml:space="preserve">, זה לא בסעיף פה, אבל צריך להזכיר שככול שיש </w:t>
      </w:r>
      <w:bookmarkStart w:id="68" w:name="_ETM_Q1_1043763"/>
      <w:bookmarkEnd w:id="68"/>
      <w:r>
        <w:rPr>
          <w:rFonts w:hint="cs"/>
          <w:rtl/>
          <w:lang w:eastAsia="he-IL"/>
        </w:rPr>
        <w:t>מעבדת בדיקה שעשתה פעולה שהיא לא מצדיקה את המשך הפעולה שלה, יש לממונה על התקינה סמכות</w:t>
      </w:r>
      <w:bookmarkStart w:id="69" w:name="_ETM_Q1_1055001"/>
      <w:bookmarkEnd w:id="69"/>
      <w:r>
        <w:rPr>
          <w:rFonts w:hint="cs"/>
          <w:rtl/>
          <w:lang w:eastAsia="he-IL"/>
        </w:rPr>
        <w:t xml:space="preserve"> לשלול את ההכרה בה. פה מדובר על פעולות שהיא </w:t>
      </w:r>
      <w:bookmarkStart w:id="70" w:name="_ETM_Q1_1058417"/>
      <w:bookmarkEnd w:id="70"/>
      <w:r>
        <w:rPr>
          <w:rFonts w:hint="cs"/>
          <w:rtl/>
          <w:lang w:eastAsia="he-IL"/>
        </w:rPr>
        <w:t>הייתה צריכה לעשות ולא עשתה אותם כנדרש, ולכן יש אפשרות</w:t>
      </w:r>
      <w:bookmarkStart w:id="71" w:name="_ETM_Q1_1063218"/>
      <w:bookmarkEnd w:id="71"/>
      <w:r>
        <w:rPr>
          <w:rFonts w:hint="cs"/>
          <w:rtl/>
          <w:lang w:eastAsia="he-IL"/>
        </w:rPr>
        <w:t xml:space="preserve"> להטיל עיצומים כספיים. </w:t>
      </w:r>
    </w:p>
    <w:p w:rsidR="0087693C" w:rsidRPr="0087693C" w:rsidRDefault="0087693C" w:rsidP="002A7474">
      <w:pPr>
        <w:rPr>
          <w:rtl/>
          <w:lang w:eastAsia="he-IL"/>
        </w:rPr>
      </w:pPr>
      <w:bookmarkStart w:id="72" w:name="_ETM_Q1_985103"/>
      <w:bookmarkEnd w:id="72"/>
    </w:p>
    <w:p w:rsidR="001F3AE6" w:rsidRDefault="001F3AE6" w:rsidP="001F3AE6">
      <w:pPr>
        <w:pStyle w:val="a5"/>
        <w:keepNext/>
        <w:rPr>
          <w:rtl/>
        </w:rPr>
      </w:pPr>
      <w:bookmarkStart w:id="73" w:name="_ETM_Q1_845488"/>
      <w:bookmarkStart w:id="74" w:name="ET_speaker_איתי_עצמון_3"/>
      <w:bookmarkEnd w:id="73"/>
      <w:r w:rsidRPr="001F3AE6">
        <w:rPr>
          <w:rStyle w:val="TagStyle"/>
          <w:rtl/>
        </w:rPr>
        <w:t xml:space="preserve">&lt;&lt; דובר &gt;&gt; </w:t>
      </w:r>
      <w:r>
        <w:rPr>
          <w:rtl/>
        </w:rPr>
        <w:t>איתי עצמון:</w:t>
      </w:r>
      <w:r w:rsidRPr="001F3AE6">
        <w:rPr>
          <w:rStyle w:val="TagStyle"/>
          <w:rtl/>
        </w:rPr>
        <w:t xml:space="preserve"> &lt;&lt; דובר &gt;&gt;</w:t>
      </w:r>
      <w:r>
        <w:rPr>
          <w:rtl/>
        </w:rPr>
        <w:t xml:space="preserve">   </w:t>
      </w:r>
      <w:bookmarkEnd w:id="74"/>
    </w:p>
    <w:p w:rsidR="001F3AE6" w:rsidRDefault="001F3AE6" w:rsidP="001F3AE6">
      <w:pPr>
        <w:pStyle w:val="KeepWithNext"/>
        <w:rPr>
          <w:rtl/>
          <w:lang w:eastAsia="he-IL"/>
        </w:rPr>
      </w:pPr>
    </w:p>
    <w:p w:rsidR="001F3AE6" w:rsidRDefault="0009388C" w:rsidP="001F3AE6">
      <w:pPr>
        <w:rPr>
          <w:rtl/>
          <w:lang w:eastAsia="he-IL"/>
        </w:rPr>
      </w:pPr>
      <w:bookmarkStart w:id="75" w:name="_ETM_Q1_830149"/>
      <w:bookmarkEnd w:id="75"/>
      <w:r>
        <w:rPr>
          <w:rFonts w:hint="cs"/>
          <w:rtl/>
          <w:lang w:eastAsia="he-IL"/>
        </w:rPr>
        <w:t>בסכום?</w:t>
      </w:r>
    </w:p>
    <w:p w:rsidR="001F3AE6" w:rsidRDefault="001F3AE6" w:rsidP="001F3AE6">
      <w:pPr>
        <w:rPr>
          <w:rtl/>
          <w:lang w:eastAsia="he-IL"/>
        </w:rPr>
      </w:pPr>
      <w:bookmarkStart w:id="76" w:name="_ETM_Q1_832072"/>
      <w:bookmarkStart w:id="77" w:name="_ETM_Q1_832145"/>
      <w:bookmarkStart w:id="78" w:name="_ETM_Q1_838101"/>
      <w:bookmarkEnd w:id="76"/>
      <w:bookmarkEnd w:id="77"/>
      <w:bookmarkEnd w:id="78"/>
    </w:p>
    <w:p w:rsidR="0009388C" w:rsidRDefault="0009388C" w:rsidP="0009388C">
      <w:pPr>
        <w:rPr>
          <w:rStyle w:val="TagStyle"/>
          <w:rFonts w:ascii="David" w:hAnsi="David"/>
          <w:u w:val="single"/>
          <w:rtl/>
        </w:rPr>
      </w:pPr>
    </w:p>
    <w:p w:rsidR="0009388C" w:rsidRDefault="0009388C" w:rsidP="0009388C">
      <w:pPr>
        <w:pStyle w:val="afb"/>
        <w:keepNext/>
        <w:rPr>
          <w:rtl/>
        </w:rPr>
      </w:pPr>
      <w:bookmarkStart w:id="79" w:name="ET_guest_825310_173"/>
      <w:r w:rsidRPr="0009388C">
        <w:rPr>
          <w:rStyle w:val="TagStyle"/>
          <w:rtl/>
        </w:rPr>
        <w:t xml:space="preserve"> &lt;&lt; אורח &gt;&gt; </w:t>
      </w:r>
      <w:r>
        <w:rPr>
          <w:rtl/>
        </w:rPr>
        <w:t xml:space="preserve">גלית </w:t>
      </w:r>
      <w:proofErr w:type="spellStart"/>
      <w:r>
        <w:rPr>
          <w:rtl/>
        </w:rPr>
        <w:t>יעקובוב</w:t>
      </w:r>
      <w:proofErr w:type="spellEnd"/>
      <w:r>
        <w:rPr>
          <w:rtl/>
        </w:rPr>
        <w:t>:</w:t>
      </w:r>
      <w:r w:rsidRPr="0009388C">
        <w:rPr>
          <w:rStyle w:val="TagStyle"/>
          <w:rtl/>
        </w:rPr>
        <w:t xml:space="preserve"> &lt;&lt; אורח &gt;&gt;</w:t>
      </w:r>
      <w:r>
        <w:rPr>
          <w:rtl/>
        </w:rPr>
        <w:t xml:space="preserve">   </w:t>
      </w:r>
      <w:bookmarkEnd w:id="79"/>
    </w:p>
    <w:p w:rsidR="0009388C" w:rsidRDefault="0009388C" w:rsidP="0009388C">
      <w:pPr>
        <w:pStyle w:val="KeepWithNext"/>
        <w:rPr>
          <w:rtl/>
        </w:rPr>
      </w:pPr>
    </w:p>
    <w:p w:rsidR="0087693C" w:rsidRDefault="0009388C" w:rsidP="00CE3768">
      <w:pPr>
        <w:rPr>
          <w:rtl/>
          <w:lang w:eastAsia="he-IL"/>
        </w:rPr>
      </w:pPr>
      <w:bookmarkStart w:id="80" w:name="_ETM_Q1_992408"/>
      <w:bookmarkStart w:id="81" w:name="_ETM_Q1_992488"/>
      <w:bookmarkStart w:id="82" w:name="_ETM_Q1_994464"/>
      <w:bookmarkStart w:id="83" w:name="_ETM_Q1_984227"/>
      <w:bookmarkStart w:id="84" w:name="_ETM_Q1_984293"/>
      <w:bookmarkEnd w:id="80"/>
      <w:bookmarkEnd w:id="81"/>
      <w:bookmarkEnd w:id="82"/>
      <w:bookmarkEnd w:id="83"/>
      <w:bookmarkEnd w:id="84"/>
      <w:r>
        <w:rPr>
          <w:rFonts w:hint="cs"/>
          <w:rtl/>
          <w:lang w:eastAsia="he-IL"/>
        </w:rPr>
        <w:t>הסכום שמופיע בסעיף ג' הוא 50,000 שקל.</w:t>
      </w:r>
    </w:p>
    <w:p w:rsidR="0087693C" w:rsidRDefault="0087693C" w:rsidP="00CE3768">
      <w:pPr>
        <w:rPr>
          <w:rtl/>
          <w:lang w:eastAsia="he-IL"/>
        </w:rPr>
      </w:pPr>
      <w:bookmarkStart w:id="85" w:name="_ETM_Q1_984932"/>
      <w:bookmarkStart w:id="86" w:name="_ETM_Q1_984993"/>
      <w:bookmarkEnd w:id="85"/>
      <w:bookmarkEnd w:id="86"/>
    </w:p>
    <w:p w:rsidR="0009388C" w:rsidRDefault="0009388C" w:rsidP="0009388C">
      <w:pPr>
        <w:pStyle w:val="af8"/>
        <w:keepNext/>
        <w:rPr>
          <w:rtl/>
        </w:rPr>
      </w:pPr>
      <w:bookmarkStart w:id="87" w:name="ET_yor_5765_174"/>
      <w:r w:rsidRPr="0009388C">
        <w:rPr>
          <w:rStyle w:val="TagStyle"/>
          <w:rtl/>
        </w:rPr>
        <w:t xml:space="preserve"> &lt;&lt; </w:t>
      </w:r>
      <w:proofErr w:type="spellStart"/>
      <w:r w:rsidRPr="0009388C">
        <w:rPr>
          <w:rStyle w:val="TagStyle"/>
          <w:rtl/>
        </w:rPr>
        <w:t>יור</w:t>
      </w:r>
      <w:proofErr w:type="spellEnd"/>
      <w:r w:rsidRPr="0009388C">
        <w:rPr>
          <w:rStyle w:val="TagStyle"/>
          <w:rtl/>
        </w:rPr>
        <w:t xml:space="preserve"> &gt;&gt; </w:t>
      </w:r>
      <w:r>
        <w:rPr>
          <w:rtl/>
        </w:rPr>
        <w:t>היו"ר מיכאל מרדכי ביטון:</w:t>
      </w:r>
      <w:r w:rsidRPr="0009388C">
        <w:rPr>
          <w:rStyle w:val="TagStyle"/>
          <w:rtl/>
        </w:rPr>
        <w:t xml:space="preserve"> &lt;&lt; </w:t>
      </w:r>
      <w:proofErr w:type="spellStart"/>
      <w:r w:rsidRPr="0009388C">
        <w:rPr>
          <w:rStyle w:val="TagStyle"/>
          <w:rtl/>
        </w:rPr>
        <w:t>יור</w:t>
      </w:r>
      <w:proofErr w:type="spellEnd"/>
      <w:r w:rsidRPr="0009388C">
        <w:rPr>
          <w:rStyle w:val="TagStyle"/>
          <w:rtl/>
        </w:rPr>
        <w:t xml:space="preserve"> &gt;&gt;</w:t>
      </w:r>
      <w:r>
        <w:rPr>
          <w:rtl/>
        </w:rPr>
        <w:t xml:space="preserve">   </w:t>
      </w:r>
      <w:bookmarkEnd w:id="87"/>
    </w:p>
    <w:p w:rsidR="0009388C" w:rsidRDefault="0009388C" w:rsidP="0009388C">
      <w:pPr>
        <w:pStyle w:val="KeepWithNext"/>
        <w:rPr>
          <w:rtl/>
          <w:lang w:eastAsia="he-IL"/>
        </w:rPr>
      </w:pPr>
    </w:p>
    <w:p w:rsidR="0009388C" w:rsidRDefault="0009388C" w:rsidP="0009388C">
      <w:pPr>
        <w:rPr>
          <w:rtl/>
          <w:lang w:eastAsia="he-IL"/>
        </w:rPr>
      </w:pPr>
      <w:r>
        <w:rPr>
          <w:rFonts w:hint="cs"/>
          <w:rtl/>
          <w:lang w:eastAsia="he-IL"/>
        </w:rPr>
        <w:t xml:space="preserve">דיברו </w:t>
      </w:r>
      <w:bookmarkStart w:id="88" w:name="_ETM_Q1_1070611"/>
      <w:bookmarkEnd w:id="88"/>
      <w:r>
        <w:rPr>
          <w:rFonts w:hint="cs"/>
          <w:rtl/>
          <w:lang w:eastAsia="he-IL"/>
        </w:rPr>
        <w:t xml:space="preserve">על למה הסכום לא הרבה יותר גדול. לא 500,000 יורו </w:t>
      </w:r>
      <w:bookmarkStart w:id="89" w:name="_ETM_Q1_1075263"/>
      <w:bookmarkEnd w:id="89"/>
      <w:r>
        <w:rPr>
          <w:rFonts w:hint="cs"/>
          <w:rtl/>
          <w:lang w:eastAsia="he-IL"/>
        </w:rPr>
        <w:t>כמו באירופה, אבל למה לא סכומים גדולים יותר?</w:t>
      </w:r>
    </w:p>
    <w:p w:rsidR="00174A44" w:rsidRPr="0009388C" w:rsidRDefault="00174A44" w:rsidP="0009388C">
      <w:pPr>
        <w:rPr>
          <w:rtl/>
          <w:lang w:eastAsia="he-IL"/>
        </w:rPr>
      </w:pPr>
    </w:p>
    <w:p w:rsidR="0009388C" w:rsidRDefault="0009388C" w:rsidP="0009388C">
      <w:pPr>
        <w:rPr>
          <w:rStyle w:val="TagStyle"/>
          <w:rFonts w:ascii="David" w:hAnsi="David"/>
          <w:u w:val="single"/>
          <w:rtl/>
        </w:rPr>
      </w:pPr>
    </w:p>
    <w:p w:rsidR="0009388C" w:rsidRDefault="0009388C" w:rsidP="0009388C">
      <w:pPr>
        <w:pStyle w:val="afb"/>
        <w:keepNext/>
        <w:rPr>
          <w:rtl/>
        </w:rPr>
      </w:pPr>
      <w:bookmarkStart w:id="90" w:name="ET_guest_825310_176"/>
      <w:r w:rsidRPr="0009388C">
        <w:rPr>
          <w:rStyle w:val="TagStyle"/>
          <w:rtl/>
        </w:rPr>
        <w:t xml:space="preserve"> &lt;&lt; אורח &gt;&gt; </w:t>
      </w:r>
      <w:r>
        <w:rPr>
          <w:rtl/>
        </w:rPr>
        <w:t xml:space="preserve">גלית </w:t>
      </w:r>
      <w:proofErr w:type="spellStart"/>
      <w:r>
        <w:rPr>
          <w:rtl/>
        </w:rPr>
        <w:t>יעקובוב</w:t>
      </w:r>
      <w:proofErr w:type="spellEnd"/>
      <w:r>
        <w:rPr>
          <w:rtl/>
        </w:rPr>
        <w:t>:</w:t>
      </w:r>
      <w:r w:rsidRPr="0009388C">
        <w:rPr>
          <w:rStyle w:val="TagStyle"/>
          <w:rtl/>
        </w:rPr>
        <w:t xml:space="preserve"> &lt;&lt; אורח &gt;&gt;</w:t>
      </w:r>
      <w:r>
        <w:rPr>
          <w:rtl/>
        </w:rPr>
        <w:t xml:space="preserve">   </w:t>
      </w:r>
      <w:bookmarkEnd w:id="90"/>
    </w:p>
    <w:p w:rsidR="0009388C" w:rsidRDefault="0009388C" w:rsidP="0009388C">
      <w:pPr>
        <w:pStyle w:val="KeepWithNext"/>
        <w:rPr>
          <w:rtl/>
        </w:rPr>
      </w:pPr>
    </w:p>
    <w:p w:rsidR="00CE3768" w:rsidRDefault="0009388C" w:rsidP="00CE3768">
      <w:pPr>
        <w:rPr>
          <w:rtl/>
          <w:lang w:eastAsia="he-IL"/>
        </w:rPr>
      </w:pPr>
      <w:bookmarkStart w:id="91" w:name="_ETM_Q1_995041"/>
      <w:bookmarkStart w:id="92" w:name="_ETM_Q1_995094"/>
      <w:bookmarkStart w:id="93" w:name="_ETM_Q1_1075630"/>
      <w:bookmarkStart w:id="94" w:name="_ETM_Q1_1075708"/>
      <w:bookmarkEnd w:id="91"/>
      <w:bookmarkEnd w:id="92"/>
      <w:bookmarkEnd w:id="93"/>
      <w:bookmarkEnd w:id="94"/>
      <w:r>
        <w:rPr>
          <w:rFonts w:hint="cs"/>
          <w:rtl/>
          <w:lang w:eastAsia="he-IL"/>
        </w:rPr>
        <w:t>במסגרת העיצומים</w:t>
      </w:r>
      <w:bookmarkStart w:id="95" w:name="_ETM_Q1_1080833"/>
      <w:bookmarkEnd w:id="95"/>
      <w:r>
        <w:rPr>
          <w:rFonts w:hint="cs"/>
          <w:rtl/>
          <w:lang w:eastAsia="he-IL"/>
        </w:rPr>
        <w:t xml:space="preserve"> שאנחנו מטילים על היבואן, לא על המעבדות, כאן זה </w:t>
      </w:r>
      <w:bookmarkStart w:id="96" w:name="_ETM_Q1_1082091"/>
      <w:bookmarkEnd w:id="96"/>
      <w:r>
        <w:rPr>
          <w:rFonts w:hint="cs"/>
          <w:rtl/>
          <w:lang w:eastAsia="he-IL"/>
        </w:rPr>
        <w:t>המעבדות שעושות בדיוק את תפקידן נאמנה.</w:t>
      </w:r>
    </w:p>
    <w:p w:rsidR="00CE3768" w:rsidRDefault="00CE3768" w:rsidP="00CE3768">
      <w:pPr>
        <w:rPr>
          <w:rtl/>
          <w:lang w:eastAsia="he-IL"/>
        </w:rPr>
      </w:pPr>
      <w:bookmarkStart w:id="97" w:name="_ETM_Q1_1075998"/>
      <w:bookmarkStart w:id="98" w:name="_ETM_Q1_1076059"/>
      <w:bookmarkStart w:id="99" w:name="_ETM_Q1_1079214"/>
      <w:bookmarkEnd w:id="97"/>
      <w:bookmarkEnd w:id="98"/>
      <w:bookmarkEnd w:id="99"/>
    </w:p>
    <w:p w:rsidR="0009388C" w:rsidRDefault="0009388C" w:rsidP="0009388C">
      <w:pPr>
        <w:pStyle w:val="af8"/>
        <w:keepNext/>
        <w:rPr>
          <w:rtl/>
        </w:rPr>
      </w:pPr>
      <w:bookmarkStart w:id="100" w:name="ET_yor_5765_175"/>
      <w:r w:rsidRPr="0009388C">
        <w:rPr>
          <w:rStyle w:val="TagStyle"/>
          <w:rtl/>
        </w:rPr>
        <w:t xml:space="preserve"> &lt;&lt; </w:t>
      </w:r>
      <w:proofErr w:type="spellStart"/>
      <w:r w:rsidRPr="0009388C">
        <w:rPr>
          <w:rStyle w:val="TagStyle"/>
          <w:rtl/>
        </w:rPr>
        <w:t>יור</w:t>
      </w:r>
      <w:proofErr w:type="spellEnd"/>
      <w:r w:rsidRPr="0009388C">
        <w:rPr>
          <w:rStyle w:val="TagStyle"/>
          <w:rtl/>
        </w:rPr>
        <w:t xml:space="preserve"> &gt;&gt; </w:t>
      </w:r>
      <w:r>
        <w:rPr>
          <w:rtl/>
        </w:rPr>
        <w:t>היו"ר מיכאל מרדכי ביטון:</w:t>
      </w:r>
      <w:r w:rsidRPr="0009388C">
        <w:rPr>
          <w:rStyle w:val="TagStyle"/>
          <w:rtl/>
        </w:rPr>
        <w:t xml:space="preserve"> &lt;&lt; </w:t>
      </w:r>
      <w:proofErr w:type="spellStart"/>
      <w:r w:rsidRPr="0009388C">
        <w:rPr>
          <w:rStyle w:val="TagStyle"/>
          <w:rtl/>
        </w:rPr>
        <w:t>יור</w:t>
      </w:r>
      <w:proofErr w:type="spellEnd"/>
      <w:r w:rsidRPr="0009388C">
        <w:rPr>
          <w:rStyle w:val="TagStyle"/>
          <w:rtl/>
        </w:rPr>
        <w:t xml:space="preserve"> &gt;&gt;</w:t>
      </w:r>
      <w:r>
        <w:rPr>
          <w:rtl/>
        </w:rPr>
        <w:t xml:space="preserve">   </w:t>
      </w:r>
      <w:bookmarkEnd w:id="100"/>
    </w:p>
    <w:p w:rsidR="0009388C" w:rsidRDefault="0009388C" w:rsidP="0009388C">
      <w:pPr>
        <w:pStyle w:val="KeepWithNext"/>
        <w:rPr>
          <w:rtl/>
          <w:lang w:eastAsia="he-IL"/>
        </w:rPr>
      </w:pPr>
    </w:p>
    <w:p w:rsidR="0009388C" w:rsidRPr="0009388C" w:rsidRDefault="0009388C" w:rsidP="0009388C">
      <w:pPr>
        <w:rPr>
          <w:rtl/>
          <w:lang w:eastAsia="he-IL"/>
        </w:rPr>
      </w:pPr>
      <w:r w:rsidRPr="00A352CA">
        <w:rPr>
          <w:rFonts w:hint="cs"/>
          <w:rtl/>
          <w:lang w:eastAsia="he-IL"/>
        </w:rPr>
        <w:t xml:space="preserve">הבנתי. אבל גם ביבואן הבנתי </w:t>
      </w:r>
      <w:bookmarkStart w:id="101" w:name="_ETM_Q1_1086923"/>
      <w:bookmarkEnd w:id="101"/>
      <w:r w:rsidRPr="00A352CA">
        <w:rPr>
          <w:rFonts w:hint="cs"/>
          <w:rtl/>
          <w:lang w:eastAsia="he-IL"/>
        </w:rPr>
        <w:t>שהמספר נמוך מדי.</w:t>
      </w:r>
    </w:p>
    <w:p w:rsidR="0009388C" w:rsidRDefault="0009388C" w:rsidP="00CE3768">
      <w:pPr>
        <w:rPr>
          <w:rtl/>
          <w:lang w:eastAsia="he-IL"/>
        </w:rPr>
      </w:pPr>
      <w:bookmarkStart w:id="102" w:name="_ETM_Q1_1085491"/>
      <w:bookmarkStart w:id="103" w:name="_ETM_Q1_1085550"/>
      <w:bookmarkEnd w:id="102"/>
      <w:bookmarkEnd w:id="103"/>
    </w:p>
    <w:p w:rsidR="00CE3768" w:rsidRDefault="00CE3768" w:rsidP="00CE3768">
      <w:pPr>
        <w:pStyle w:val="afb"/>
        <w:keepNext/>
        <w:rPr>
          <w:rtl/>
          <w:lang w:eastAsia="he-IL"/>
        </w:rPr>
      </w:pPr>
      <w:bookmarkStart w:id="104" w:name="ET_guest_825310_8"/>
      <w:r w:rsidRPr="00CE376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E3768">
        <w:rPr>
          <w:rStyle w:val="TagStyle"/>
          <w:rtl/>
        </w:rPr>
        <w:t xml:space="preserve"> &lt;&lt; אורח &gt;&gt;</w:t>
      </w:r>
      <w:r>
        <w:rPr>
          <w:rtl/>
          <w:lang w:eastAsia="he-IL"/>
        </w:rPr>
        <w:t xml:space="preserve">   </w:t>
      </w:r>
      <w:bookmarkEnd w:id="104"/>
    </w:p>
    <w:p w:rsidR="00CE3768" w:rsidRDefault="00CE3768" w:rsidP="00CE3768">
      <w:pPr>
        <w:pStyle w:val="KeepWithNext"/>
        <w:rPr>
          <w:rtl/>
          <w:lang w:eastAsia="he-IL"/>
        </w:rPr>
      </w:pPr>
    </w:p>
    <w:p w:rsidR="00CE3768" w:rsidRDefault="00A352CA" w:rsidP="00CE3768">
      <w:pPr>
        <w:rPr>
          <w:rtl/>
          <w:lang w:eastAsia="he-IL"/>
        </w:rPr>
      </w:pPr>
      <w:bookmarkStart w:id="105" w:name="_ETM_Q1_1079786"/>
      <w:bookmarkStart w:id="106" w:name="_ETM_Q1_1079840"/>
      <w:bookmarkEnd w:id="105"/>
      <w:bookmarkEnd w:id="106"/>
      <w:r>
        <w:rPr>
          <w:rFonts w:hint="cs"/>
          <w:rtl/>
          <w:lang w:eastAsia="he-IL"/>
        </w:rPr>
        <w:t xml:space="preserve">נכון. כמו שרשמנו בדברי ההסבר, לדעתנו המספר נמוך. הצענו </w:t>
      </w:r>
      <w:bookmarkStart w:id="107" w:name="_ETM_Q1_1093455"/>
      <w:bookmarkEnd w:id="107"/>
      <w:r>
        <w:rPr>
          <w:rFonts w:hint="cs"/>
          <w:rtl/>
          <w:lang w:eastAsia="he-IL"/>
        </w:rPr>
        <w:t xml:space="preserve">הצעה שנדונה כרגע במשרד המשפטים לאופן שבו נגדיל את זה </w:t>
      </w:r>
      <w:bookmarkStart w:id="108" w:name="_ETM_Q1_1096509"/>
      <w:bookmarkEnd w:id="108"/>
      <w:r>
        <w:rPr>
          <w:rFonts w:hint="cs"/>
          <w:rtl/>
          <w:lang w:eastAsia="he-IL"/>
        </w:rPr>
        <w:t>בצורה משמעותית.</w:t>
      </w:r>
    </w:p>
    <w:p w:rsidR="00CE3768" w:rsidRDefault="00CE3768" w:rsidP="00CE3768">
      <w:pPr>
        <w:rPr>
          <w:rtl/>
          <w:lang w:eastAsia="he-IL"/>
        </w:rPr>
      </w:pPr>
      <w:bookmarkStart w:id="109" w:name="_ETM_Q1_1099788"/>
      <w:bookmarkStart w:id="110" w:name="_ETM_Q1_1099870"/>
      <w:bookmarkStart w:id="111" w:name="_ETM_Q1_1106641"/>
      <w:bookmarkEnd w:id="109"/>
      <w:bookmarkEnd w:id="110"/>
      <w:bookmarkEnd w:id="111"/>
    </w:p>
    <w:p w:rsidR="00CE3768" w:rsidRDefault="00CE3768" w:rsidP="00CE3768">
      <w:pPr>
        <w:pStyle w:val="afb"/>
        <w:keepNext/>
        <w:rPr>
          <w:rtl/>
          <w:lang w:eastAsia="he-IL"/>
        </w:rPr>
      </w:pPr>
      <w:bookmarkStart w:id="112" w:name="ET_guest_879029_9"/>
      <w:r w:rsidRPr="00CE3768">
        <w:rPr>
          <w:rStyle w:val="TagStyle"/>
          <w:rtl/>
        </w:rPr>
        <w:t xml:space="preserve"> &lt;&lt; אורח &gt;&gt; </w:t>
      </w:r>
      <w:r>
        <w:rPr>
          <w:rtl/>
          <w:lang w:eastAsia="he-IL"/>
        </w:rPr>
        <w:t>הילה אורן שפיס:</w:t>
      </w:r>
      <w:r w:rsidRPr="00CE3768">
        <w:rPr>
          <w:rStyle w:val="TagStyle"/>
          <w:rtl/>
        </w:rPr>
        <w:t xml:space="preserve"> &lt;&lt; אורח &gt;&gt;</w:t>
      </w:r>
      <w:r>
        <w:rPr>
          <w:rtl/>
          <w:lang w:eastAsia="he-IL"/>
        </w:rPr>
        <w:t xml:space="preserve">   </w:t>
      </w:r>
      <w:bookmarkEnd w:id="112"/>
    </w:p>
    <w:p w:rsidR="00CE3768" w:rsidRDefault="00CE3768" w:rsidP="00CE3768">
      <w:pPr>
        <w:pStyle w:val="KeepWithNext"/>
        <w:rPr>
          <w:rtl/>
          <w:lang w:eastAsia="he-IL"/>
        </w:rPr>
      </w:pPr>
    </w:p>
    <w:p w:rsidR="00CE3768" w:rsidRDefault="00CE3768" w:rsidP="00A352CA">
      <w:pPr>
        <w:rPr>
          <w:rtl/>
          <w:lang w:eastAsia="he-IL"/>
        </w:rPr>
      </w:pPr>
      <w:bookmarkStart w:id="113" w:name="_ETM_Q1_1107195"/>
      <w:bookmarkStart w:id="114" w:name="_ETM_Q1_1107255"/>
      <w:bookmarkEnd w:id="113"/>
      <w:bookmarkEnd w:id="114"/>
      <w:r>
        <w:rPr>
          <w:rFonts w:hint="cs"/>
          <w:rtl/>
          <w:lang w:eastAsia="he-IL"/>
        </w:rPr>
        <w:t xml:space="preserve">זאת הנחייה </w:t>
      </w:r>
      <w:bookmarkStart w:id="115" w:name="_ETM_Q1_1109563"/>
      <w:bookmarkEnd w:id="115"/>
      <w:r>
        <w:rPr>
          <w:rFonts w:hint="cs"/>
          <w:rtl/>
          <w:lang w:eastAsia="he-IL"/>
        </w:rPr>
        <w:t>של</w:t>
      </w:r>
      <w:r w:rsidR="00A352CA">
        <w:rPr>
          <w:rFonts w:hint="cs"/>
          <w:rtl/>
          <w:lang w:eastAsia="he-IL"/>
        </w:rPr>
        <w:t xml:space="preserve"> מנכ"ל משרד הכלכלה</w:t>
      </w:r>
      <w:r>
        <w:rPr>
          <w:rFonts w:hint="cs"/>
          <w:rtl/>
          <w:lang w:eastAsia="he-IL"/>
        </w:rPr>
        <w:t>.</w:t>
      </w:r>
    </w:p>
    <w:p w:rsidR="00A352CA" w:rsidRDefault="00A352CA" w:rsidP="00A352CA">
      <w:pPr>
        <w:rPr>
          <w:rtl/>
          <w:lang w:eastAsia="he-IL"/>
        </w:rPr>
      </w:pPr>
      <w:bookmarkStart w:id="116" w:name="_ETM_Q1_1102660"/>
      <w:bookmarkStart w:id="117" w:name="_ETM_Q1_1102725"/>
      <w:bookmarkStart w:id="118" w:name="_ETM_Q1_1103182"/>
      <w:bookmarkEnd w:id="116"/>
      <w:bookmarkEnd w:id="117"/>
      <w:bookmarkEnd w:id="118"/>
    </w:p>
    <w:p w:rsidR="00A352CA" w:rsidRDefault="00A352CA" w:rsidP="00A352CA">
      <w:pPr>
        <w:pStyle w:val="afb"/>
        <w:keepNext/>
        <w:rPr>
          <w:rtl/>
          <w:lang w:eastAsia="he-IL"/>
        </w:rPr>
      </w:pPr>
      <w:bookmarkStart w:id="119" w:name="ET_guest_825310_168"/>
      <w:r w:rsidRPr="00A352C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352CA">
        <w:rPr>
          <w:rStyle w:val="TagStyle"/>
          <w:rtl/>
        </w:rPr>
        <w:t xml:space="preserve"> &lt;&lt; אורח &gt;&gt;</w:t>
      </w:r>
      <w:r>
        <w:rPr>
          <w:rtl/>
          <w:lang w:eastAsia="he-IL"/>
        </w:rPr>
        <w:t xml:space="preserve">   </w:t>
      </w:r>
      <w:bookmarkEnd w:id="119"/>
    </w:p>
    <w:p w:rsidR="00A352CA" w:rsidRDefault="00A352CA" w:rsidP="00A352CA">
      <w:pPr>
        <w:pStyle w:val="KeepWithNext"/>
        <w:rPr>
          <w:rtl/>
          <w:lang w:eastAsia="he-IL"/>
        </w:rPr>
      </w:pPr>
    </w:p>
    <w:p w:rsidR="00A352CA" w:rsidRDefault="00A352CA" w:rsidP="00A352CA">
      <w:pPr>
        <w:rPr>
          <w:rtl/>
          <w:lang w:eastAsia="he-IL"/>
        </w:rPr>
      </w:pPr>
      <w:r>
        <w:rPr>
          <w:rFonts w:hint="cs"/>
          <w:rtl/>
          <w:lang w:eastAsia="he-IL"/>
        </w:rPr>
        <w:t>אכן. המנכ"ל שלנו ה</w:t>
      </w:r>
      <w:r w:rsidR="00EB31AC">
        <w:rPr>
          <w:rFonts w:hint="cs"/>
          <w:rtl/>
          <w:lang w:eastAsia="he-IL"/>
        </w:rPr>
        <w:t>נחה לפעול להגדלה, גם השרה הנחתה</w:t>
      </w:r>
      <w:r>
        <w:rPr>
          <w:rFonts w:hint="cs"/>
          <w:rtl/>
          <w:lang w:eastAsia="he-IL"/>
        </w:rPr>
        <w:t xml:space="preserve"> </w:t>
      </w:r>
      <w:r w:rsidR="00EB31AC">
        <w:rPr>
          <w:rFonts w:hint="cs"/>
          <w:rtl/>
          <w:lang w:eastAsia="he-IL"/>
        </w:rPr>
        <w:t>ו</w:t>
      </w:r>
      <w:r>
        <w:rPr>
          <w:rFonts w:hint="cs"/>
          <w:rtl/>
          <w:lang w:eastAsia="he-IL"/>
        </w:rPr>
        <w:t xml:space="preserve">זה נמצא כרגע בתחילת הדרך. </w:t>
      </w:r>
      <w:bookmarkStart w:id="120" w:name="_ETM_Q1_1107406"/>
      <w:bookmarkEnd w:id="120"/>
      <w:r>
        <w:rPr>
          <w:rFonts w:hint="cs"/>
          <w:rtl/>
          <w:lang w:eastAsia="he-IL"/>
        </w:rPr>
        <w:t>אנחנו א</w:t>
      </w:r>
      <w:r w:rsidR="00EB31AC">
        <w:rPr>
          <w:rFonts w:hint="cs"/>
          <w:rtl/>
          <w:lang w:eastAsia="he-IL"/>
        </w:rPr>
        <w:t>מורים לקבל תשובה סופית עד היום ב</w:t>
      </w:r>
      <w:r>
        <w:rPr>
          <w:rFonts w:hint="cs"/>
          <w:rtl/>
          <w:lang w:eastAsia="he-IL"/>
        </w:rPr>
        <w:t xml:space="preserve">ערב או מחר </w:t>
      </w:r>
      <w:bookmarkStart w:id="121" w:name="_ETM_Q1_1111821"/>
      <w:bookmarkEnd w:id="121"/>
      <w:r w:rsidR="00EB31AC">
        <w:rPr>
          <w:rFonts w:hint="cs"/>
          <w:rtl/>
          <w:lang w:eastAsia="he-IL"/>
        </w:rPr>
        <w:t>בבוקר,</w:t>
      </w:r>
      <w:r>
        <w:rPr>
          <w:rFonts w:hint="cs"/>
          <w:rtl/>
          <w:lang w:eastAsia="he-IL"/>
        </w:rPr>
        <w:t xml:space="preserve"> ומה שהם יכריעו באופן שהם יכריעו, כך אנחנו נכניס</w:t>
      </w:r>
      <w:bookmarkStart w:id="122" w:name="_ETM_Q1_1113157"/>
      <w:bookmarkEnd w:id="122"/>
      <w:r w:rsidR="00EB31AC">
        <w:rPr>
          <w:rFonts w:hint="cs"/>
          <w:rtl/>
          <w:lang w:eastAsia="he-IL"/>
        </w:rPr>
        <w:t>.</w:t>
      </w:r>
      <w:r>
        <w:rPr>
          <w:rFonts w:hint="cs"/>
          <w:rtl/>
          <w:lang w:eastAsia="he-IL"/>
        </w:rPr>
        <w:t xml:space="preserve"> </w:t>
      </w:r>
      <w:r w:rsidR="00EB31AC">
        <w:rPr>
          <w:rFonts w:hint="cs"/>
          <w:rtl/>
          <w:lang w:eastAsia="he-IL"/>
        </w:rPr>
        <w:t xml:space="preserve">וזאת </w:t>
      </w:r>
      <w:r>
        <w:rPr>
          <w:rFonts w:hint="cs"/>
          <w:rtl/>
          <w:lang w:eastAsia="he-IL"/>
        </w:rPr>
        <w:t>מתוך הבנה שאנחנו כן הולכים לשנות את הסכומים בצורה די משמעותית.</w:t>
      </w:r>
    </w:p>
    <w:p w:rsidR="00A352CA" w:rsidRDefault="00A352CA" w:rsidP="00A352CA">
      <w:pPr>
        <w:rPr>
          <w:rtl/>
          <w:lang w:eastAsia="he-IL"/>
        </w:rPr>
      </w:pPr>
    </w:p>
    <w:p w:rsidR="00A352CA" w:rsidRDefault="00A352CA" w:rsidP="00A352CA">
      <w:pPr>
        <w:pStyle w:val="a5"/>
        <w:keepNext/>
        <w:rPr>
          <w:rtl/>
        </w:rPr>
      </w:pPr>
      <w:bookmarkStart w:id="123" w:name="ET_speaker_איתי_עצמון_169"/>
      <w:r w:rsidRPr="00A352CA">
        <w:rPr>
          <w:rStyle w:val="TagStyle"/>
          <w:rtl/>
        </w:rPr>
        <w:t xml:space="preserve"> &lt;&lt; דובר &gt;&gt; </w:t>
      </w:r>
      <w:r>
        <w:rPr>
          <w:rtl/>
        </w:rPr>
        <w:t>איתי עצמון:</w:t>
      </w:r>
      <w:r w:rsidRPr="00A352CA">
        <w:rPr>
          <w:rStyle w:val="TagStyle"/>
          <w:rtl/>
        </w:rPr>
        <w:t xml:space="preserve"> &lt;&lt; דובר &gt;&gt;</w:t>
      </w:r>
      <w:r>
        <w:rPr>
          <w:rtl/>
        </w:rPr>
        <w:t xml:space="preserve">   </w:t>
      </w:r>
      <w:bookmarkEnd w:id="123"/>
    </w:p>
    <w:p w:rsidR="00A352CA" w:rsidRDefault="00A352CA" w:rsidP="00A352CA">
      <w:pPr>
        <w:pStyle w:val="KeepWithNext"/>
        <w:rPr>
          <w:rtl/>
          <w:lang w:eastAsia="he-IL"/>
        </w:rPr>
      </w:pPr>
    </w:p>
    <w:p w:rsidR="00A352CA" w:rsidRDefault="00A352CA" w:rsidP="00A352CA">
      <w:pPr>
        <w:rPr>
          <w:rtl/>
          <w:lang w:eastAsia="he-IL"/>
        </w:rPr>
      </w:pPr>
      <w:r>
        <w:rPr>
          <w:rFonts w:hint="cs"/>
          <w:rtl/>
          <w:lang w:eastAsia="he-IL"/>
        </w:rPr>
        <w:t>גם את הסכום שעכשיו התייחסתם?</w:t>
      </w:r>
      <w:bookmarkStart w:id="124" w:name="_ETM_Q1_1123032"/>
      <w:bookmarkEnd w:id="124"/>
    </w:p>
    <w:p w:rsidR="00A352CA" w:rsidRDefault="00A352CA" w:rsidP="00A352CA">
      <w:pPr>
        <w:rPr>
          <w:rtl/>
          <w:lang w:eastAsia="he-IL"/>
        </w:rPr>
      </w:pPr>
      <w:bookmarkStart w:id="125" w:name="_ETM_Q1_1123083"/>
      <w:bookmarkEnd w:id="125"/>
    </w:p>
    <w:p w:rsidR="00A352CA" w:rsidRDefault="00A352CA" w:rsidP="00A352CA">
      <w:pPr>
        <w:pStyle w:val="afb"/>
        <w:keepNext/>
        <w:rPr>
          <w:rtl/>
          <w:lang w:eastAsia="he-IL"/>
        </w:rPr>
      </w:pPr>
      <w:bookmarkStart w:id="126" w:name="ET_guest_825310_170"/>
      <w:r w:rsidRPr="00A352C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352CA">
        <w:rPr>
          <w:rStyle w:val="TagStyle"/>
          <w:rtl/>
        </w:rPr>
        <w:t xml:space="preserve"> &lt;&lt; אורח &gt;&gt;</w:t>
      </w:r>
      <w:r>
        <w:rPr>
          <w:rtl/>
          <w:lang w:eastAsia="he-IL"/>
        </w:rPr>
        <w:t xml:space="preserve">   </w:t>
      </w:r>
      <w:bookmarkEnd w:id="126"/>
    </w:p>
    <w:p w:rsidR="00A352CA" w:rsidRDefault="00A352CA" w:rsidP="00A352CA">
      <w:pPr>
        <w:pStyle w:val="KeepWithNext"/>
        <w:rPr>
          <w:rtl/>
          <w:lang w:eastAsia="he-IL"/>
        </w:rPr>
      </w:pPr>
    </w:p>
    <w:p w:rsidR="00A352CA" w:rsidRDefault="00A352CA" w:rsidP="00A352CA">
      <w:pPr>
        <w:rPr>
          <w:rtl/>
          <w:lang w:eastAsia="he-IL"/>
        </w:rPr>
      </w:pPr>
      <w:r>
        <w:rPr>
          <w:rFonts w:hint="cs"/>
          <w:rtl/>
          <w:lang w:eastAsia="he-IL"/>
        </w:rPr>
        <w:t xml:space="preserve">לא לגבי המעבדות. </w:t>
      </w:r>
      <w:bookmarkStart w:id="127" w:name="_ETM_Q1_1124522"/>
      <w:bookmarkEnd w:id="127"/>
      <w:r>
        <w:rPr>
          <w:rFonts w:hint="cs"/>
          <w:rtl/>
          <w:lang w:eastAsia="he-IL"/>
        </w:rPr>
        <w:t>לגבי היבואן.</w:t>
      </w:r>
    </w:p>
    <w:p w:rsidR="00A352CA" w:rsidRDefault="00A352CA" w:rsidP="00A352CA">
      <w:pPr>
        <w:rPr>
          <w:rtl/>
          <w:lang w:eastAsia="he-IL"/>
        </w:rPr>
      </w:pPr>
      <w:bookmarkStart w:id="128" w:name="_ETM_Q1_1125621"/>
      <w:bookmarkEnd w:id="128"/>
    </w:p>
    <w:p w:rsidR="00A352CA" w:rsidRDefault="00A352CA" w:rsidP="00A352CA">
      <w:pPr>
        <w:pStyle w:val="a5"/>
        <w:keepNext/>
        <w:rPr>
          <w:rtl/>
        </w:rPr>
      </w:pPr>
      <w:bookmarkStart w:id="129" w:name="ET_speaker_איתי_עצמון_171"/>
      <w:r w:rsidRPr="00A352CA">
        <w:rPr>
          <w:rStyle w:val="TagStyle"/>
          <w:rtl/>
        </w:rPr>
        <w:t xml:space="preserve"> &lt;&lt; דובר &gt;&gt; </w:t>
      </w:r>
      <w:r>
        <w:rPr>
          <w:rtl/>
        </w:rPr>
        <w:t>איתי עצמון:</w:t>
      </w:r>
      <w:r w:rsidRPr="00A352CA">
        <w:rPr>
          <w:rStyle w:val="TagStyle"/>
          <w:rtl/>
        </w:rPr>
        <w:t xml:space="preserve"> &lt;&lt; דובר &gt;&gt;</w:t>
      </w:r>
      <w:r>
        <w:rPr>
          <w:rtl/>
        </w:rPr>
        <w:t xml:space="preserve">   </w:t>
      </w:r>
      <w:bookmarkEnd w:id="129"/>
    </w:p>
    <w:p w:rsidR="00A352CA" w:rsidRDefault="00A352CA" w:rsidP="00A352CA">
      <w:pPr>
        <w:pStyle w:val="KeepWithNext"/>
        <w:rPr>
          <w:rtl/>
          <w:lang w:eastAsia="he-IL"/>
        </w:rPr>
      </w:pPr>
    </w:p>
    <w:p w:rsidR="00A352CA" w:rsidRDefault="00A352CA" w:rsidP="00A352CA">
      <w:pPr>
        <w:rPr>
          <w:rtl/>
          <w:lang w:eastAsia="he-IL"/>
        </w:rPr>
      </w:pPr>
      <w:bookmarkStart w:id="130" w:name="_ETM_Q1_1125972"/>
      <w:bookmarkStart w:id="131" w:name="_ETM_Q1_1126003"/>
      <w:bookmarkEnd w:id="130"/>
      <w:bookmarkEnd w:id="131"/>
      <w:r>
        <w:rPr>
          <w:rFonts w:hint="cs"/>
          <w:rtl/>
          <w:lang w:eastAsia="he-IL"/>
        </w:rPr>
        <w:t>רק לגבי היבואן.</w:t>
      </w:r>
    </w:p>
    <w:p w:rsidR="00A352CA" w:rsidRDefault="00A352CA" w:rsidP="00A352CA">
      <w:pPr>
        <w:rPr>
          <w:rtl/>
          <w:lang w:eastAsia="he-IL"/>
        </w:rPr>
      </w:pPr>
      <w:bookmarkStart w:id="132" w:name="_ETM_Q1_1124060"/>
      <w:bookmarkStart w:id="133" w:name="_ETM_Q1_1124098"/>
      <w:bookmarkEnd w:id="132"/>
      <w:bookmarkEnd w:id="133"/>
    </w:p>
    <w:p w:rsidR="00A352CA" w:rsidRDefault="00A352CA" w:rsidP="00A352CA">
      <w:pPr>
        <w:pStyle w:val="afb"/>
        <w:keepNext/>
        <w:rPr>
          <w:rtl/>
          <w:lang w:eastAsia="he-IL"/>
        </w:rPr>
      </w:pPr>
      <w:bookmarkStart w:id="134" w:name="ET_guest_825310_172"/>
      <w:r w:rsidRPr="00A352C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352CA">
        <w:rPr>
          <w:rStyle w:val="TagStyle"/>
          <w:rtl/>
        </w:rPr>
        <w:t xml:space="preserve"> &lt;&lt; אורח &gt;&gt;</w:t>
      </w:r>
      <w:r>
        <w:rPr>
          <w:rtl/>
          <w:lang w:eastAsia="he-IL"/>
        </w:rPr>
        <w:t xml:space="preserve">   </w:t>
      </w:r>
      <w:bookmarkEnd w:id="134"/>
    </w:p>
    <w:p w:rsidR="00A352CA" w:rsidRDefault="00A352CA" w:rsidP="00A352CA">
      <w:pPr>
        <w:pStyle w:val="KeepWithNext"/>
        <w:rPr>
          <w:rtl/>
          <w:lang w:eastAsia="he-IL"/>
        </w:rPr>
      </w:pPr>
    </w:p>
    <w:p w:rsidR="00A352CA" w:rsidRDefault="00A352CA" w:rsidP="00EB31AC">
      <w:pPr>
        <w:rPr>
          <w:rtl/>
          <w:lang w:eastAsia="he-IL"/>
        </w:rPr>
      </w:pPr>
      <w:r>
        <w:rPr>
          <w:rFonts w:hint="cs"/>
          <w:rtl/>
          <w:lang w:eastAsia="he-IL"/>
        </w:rPr>
        <w:t xml:space="preserve">זה לגבי היבואנים. זה תיקון שעוד לא הכנסנו, לא היינו סגורים עליו. </w:t>
      </w:r>
      <w:r w:rsidR="00EB31AC">
        <w:rPr>
          <w:rFonts w:hint="cs"/>
          <w:rtl/>
          <w:lang w:eastAsia="he-IL"/>
        </w:rPr>
        <w:t>אני מקווה ש</w:t>
      </w:r>
      <w:r>
        <w:rPr>
          <w:rFonts w:hint="cs"/>
          <w:rtl/>
          <w:lang w:eastAsia="he-IL"/>
        </w:rPr>
        <w:t xml:space="preserve">נסגור </w:t>
      </w:r>
      <w:bookmarkStart w:id="135" w:name="_ETM_Q1_1132214"/>
      <w:bookmarkEnd w:id="135"/>
      <w:r w:rsidR="00EB31AC">
        <w:rPr>
          <w:rFonts w:hint="cs"/>
          <w:rtl/>
          <w:lang w:eastAsia="he-IL"/>
        </w:rPr>
        <w:t xml:space="preserve">אותו </w:t>
      </w:r>
      <w:r>
        <w:rPr>
          <w:rFonts w:hint="cs"/>
          <w:rtl/>
          <w:lang w:eastAsia="he-IL"/>
        </w:rPr>
        <w:t>עד מחר בבוקר ואז נוכל לחזור. הצענו איזשהו מנגנון, אבל לא בטוח שהוא אפשרי, יכול להיות שיהיה מנגנון אחר</w:t>
      </w:r>
      <w:r w:rsidR="00EB31AC">
        <w:rPr>
          <w:rFonts w:hint="cs"/>
          <w:rtl/>
          <w:lang w:eastAsia="he-IL"/>
        </w:rPr>
        <w:t>. בכל מקרה</w:t>
      </w:r>
      <w:r>
        <w:rPr>
          <w:rFonts w:hint="cs"/>
          <w:rtl/>
          <w:lang w:eastAsia="he-IL"/>
        </w:rPr>
        <w:t xml:space="preserve"> הכוונה היא להגדיל.</w:t>
      </w:r>
      <w:bookmarkStart w:id="136" w:name="_ETM_Q1_1141311"/>
      <w:bookmarkEnd w:id="136"/>
    </w:p>
    <w:p w:rsidR="00A352CA" w:rsidRDefault="00A352CA" w:rsidP="00A352CA">
      <w:pPr>
        <w:rPr>
          <w:rtl/>
          <w:lang w:eastAsia="he-IL"/>
        </w:rPr>
      </w:pPr>
      <w:bookmarkStart w:id="137" w:name="_ETM_Q1_1141364"/>
      <w:bookmarkEnd w:id="137"/>
    </w:p>
    <w:p w:rsidR="00A352CA" w:rsidRDefault="00A352CA" w:rsidP="00A352CA">
      <w:pPr>
        <w:pStyle w:val="afb"/>
        <w:keepNext/>
        <w:rPr>
          <w:rtl/>
          <w:lang w:eastAsia="he-IL"/>
        </w:rPr>
      </w:pPr>
      <w:bookmarkStart w:id="138" w:name="ET_guest_870978_173"/>
      <w:r w:rsidRPr="00A352CA">
        <w:rPr>
          <w:rStyle w:val="TagStyle"/>
          <w:rtl/>
        </w:rPr>
        <w:t xml:space="preserve"> &lt;&lt; אורח &gt;&gt; </w:t>
      </w:r>
      <w:r>
        <w:rPr>
          <w:rtl/>
          <w:lang w:eastAsia="he-IL"/>
        </w:rPr>
        <w:t>נעם דן:</w:t>
      </w:r>
      <w:r w:rsidRPr="00A352CA">
        <w:rPr>
          <w:rStyle w:val="TagStyle"/>
          <w:rtl/>
        </w:rPr>
        <w:t xml:space="preserve"> &lt;&lt; אורח &gt;&gt;</w:t>
      </w:r>
      <w:r>
        <w:rPr>
          <w:rtl/>
          <w:lang w:eastAsia="he-IL"/>
        </w:rPr>
        <w:t xml:space="preserve">   </w:t>
      </w:r>
      <w:bookmarkEnd w:id="138"/>
    </w:p>
    <w:p w:rsidR="00A352CA" w:rsidRDefault="00A352CA" w:rsidP="00A352CA">
      <w:pPr>
        <w:pStyle w:val="KeepWithNext"/>
        <w:rPr>
          <w:rtl/>
          <w:lang w:eastAsia="he-IL"/>
        </w:rPr>
      </w:pPr>
    </w:p>
    <w:p w:rsidR="00A352CA" w:rsidRDefault="00A352CA" w:rsidP="00A352CA">
      <w:pPr>
        <w:rPr>
          <w:rtl/>
          <w:lang w:eastAsia="he-IL"/>
        </w:rPr>
      </w:pPr>
      <w:r>
        <w:rPr>
          <w:rFonts w:hint="cs"/>
          <w:rtl/>
          <w:lang w:eastAsia="he-IL"/>
        </w:rPr>
        <w:t>רק תשימו לב שבפסקה</w:t>
      </w:r>
      <w:r w:rsidR="00E37C61">
        <w:rPr>
          <w:lang w:eastAsia="he-IL"/>
        </w:rPr>
        <w:t xml:space="preserve"> </w:t>
      </w:r>
      <w:bookmarkStart w:id="139" w:name="_ETM_Q1_1143960"/>
      <w:bookmarkEnd w:id="139"/>
      <w:r w:rsidR="004C5271">
        <w:rPr>
          <w:rFonts w:hint="cs"/>
          <w:rtl/>
          <w:lang w:eastAsia="he-IL"/>
        </w:rPr>
        <w:t xml:space="preserve"> 13, סעיף 14יח</w:t>
      </w:r>
      <w:r w:rsidR="00E37C61">
        <w:rPr>
          <w:rFonts w:hint="cs"/>
          <w:rtl/>
          <w:lang w:eastAsia="he-IL"/>
        </w:rPr>
        <w:t>, כבר פה מגדילים את הקנס</w:t>
      </w:r>
      <w:bookmarkStart w:id="140" w:name="_ETM_Q1_1149682"/>
      <w:bookmarkEnd w:id="140"/>
      <w:r w:rsidR="00E37C61">
        <w:rPr>
          <w:rFonts w:hint="cs"/>
          <w:rtl/>
          <w:lang w:eastAsia="he-IL"/>
        </w:rPr>
        <w:t>.</w:t>
      </w:r>
    </w:p>
    <w:p w:rsidR="00E37C61" w:rsidRDefault="00E37C61" w:rsidP="00A352CA">
      <w:pPr>
        <w:rPr>
          <w:rtl/>
          <w:lang w:eastAsia="he-IL"/>
        </w:rPr>
      </w:pPr>
      <w:bookmarkStart w:id="141" w:name="_ETM_Q1_1148522"/>
      <w:bookmarkStart w:id="142" w:name="_ETM_Q1_1148587"/>
      <w:bookmarkEnd w:id="141"/>
      <w:bookmarkEnd w:id="142"/>
    </w:p>
    <w:p w:rsidR="00E37C61" w:rsidRDefault="00E37C61" w:rsidP="00E37C61">
      <w:pPr>
        <w:pStyle w:val="a5"/>
        <w:keepNext/>
        <w:rPr>
          <w:rtl/>
        </w:rPr>
      </w:pPr>
      <w:bookmarkStart w:id="143" w:name="ET_speaker_איתי_עצמון_174"/>
      <w:r w:rsidRPr="00E37C61">
        <w:rPr>
          <w:rStyle w:val="TagStyle"/>
          <w:rtl/>
        </w:rPr>
        <w:t xml:space="preserve"> &lt;&lt; דובר &gt;&gt; </w:t>
      </w:r>
      <w:r>
        <w:rPr>
          <w:rtl/>
        </w:rPr>
        <w:t>איתי עצמון:</w:t>
      </w:r>
      <w:r w:rsidRPr="00E37C61">
        <w:rPr>
          <w:rStyle w:val="TagStyle"/>
          <w:rtl/>
        </w:rPr>
        <w:t xml:space="preserve"> &lt;&lt; דובר &gt;&gt;</w:t>
      </w:r>
      <w:r>
        <w:rPr>
          <w:rtl/>
        </w:rPr>
        <w:t xml:space="preserve">   </w:t>
      </w:r>
      <w:bookmarkEnd w:id="143"/>
    </w:p>
    <w:p w:rsidR="00E37C61" w:rsidRDefault="00E37C61" w:rsidP="00E37C61">
      <w:pPr>
        <w:pStyle w:val="KeepWithNext"/>
        <w:rPr>
          <w:rtl/>
          <w:lang w:eastAsia="he-IL"/>
        </w:rPr>
      </w:pPr>
    </w:p>
    <w:p w:rsidR="00E37C61" w:rsidRDefault="00EB31AC" w:rsidP="00EB31AC">
      <w:pPr>
        <w:rPr>
          <w:rtl/>
          <w:lang w:eastAsia="he-IL"/>
        </w:rPr>
      </w:pPr>
      <w:r>
        <w:rPr>
          <w:rFonts w:hint="cs"/>
          <w:rtl/>
          <w:lang w:eastAsia="he-IL"/>
        </w:rPr>
        <w:t xml:space="preserve">אבל זה עונשין, </w:t>
      </w:r>
      <w:r w:rsidR="00E37C61">
        <w:rPr>
          <w:rFonts w:hint="cs"/>
          <w:rtl/>
          <w:lang w:eastAsia="he-IL"/>
        </w:rPr>
        <w:t>ועוד לא הגענו לזה.</w:t>
      </w:r>
    </w:p>
    <w:p w:rsidR="004C5271" w:rsidRDefault="004C5271" w:rsidP="00E37C61">
      <w:pPr>
        <w:rPr>
          <w:rtl/>
          <w:lang w:eastAsia="he-IL"/>
        </w:rPr>
      </w:pPr>
      <w:bookmarkStart w:id="144" w:name="_ETM_Q1_1153281"/>
      <w:bookmarkStart w:id="145" w:name="_ETM_Q1_1153334"/>
      <w:bookmarkEnd w:id="144"/>
      <w:bookmarkEnd w:id="145"/>
    </w:p>
    <w:p w:rsidR="004C5271" w:rsidRDefault="004C5271" w:rsidP="004C5271">
      <w:pPr>
        <w:pStyle w:val="afb"/>
        <w:keepNext/>
        <w:rPr>
          <w:rtl/>
          <w:lang w:eastAsia="he-IL"/>
        </w:rPr>
      </w:pPr>
      <w:bookmarkStart w:id="146" w:name="ET_guest_870978_175"/>
      <w:r w:rsidRPr="004C5271">
        <w:rPr>
          <w:rStyle w:val="TagStyle"/>
          <w:rtl/>
        </w:rPr>
        <w:t xml:space="preserve"> &lt;&lt; אורח &gt;&gt; </w:t>
      </w:r>
      <w:r>
        <w:rPr>
          <w:rtl/>
          <w:lang w:eastAsia="he-IL"/>
        </w:rPr>
        <w:t>נעם דן:</w:t>
      </w:r>
      <w:r w:rsidRPr="004C5271">
        <w:rPr>
          <w:rStyle w:val="TagStyle"/>
          <w:rtl/>
        </w:rPr>
        <w:t xml:space="preserve"> &lt;&lt; אורח &gt;&gt;</w:t>
      </w:r>
      <w:r>
        <w:rPr>
          <w:rtl/>
          <w:lang w:eastAsia="he-IL"/>
        </w:rPr>
        <w:t xml:space="preserve">   </w:t>
      </w:r>
      <w:bookmarkEnd w:id="146"/>
    </w:p>
    <w:p w:rsidR="004C5271" w:rsidRDefault="004C5271" w:rsidP="004C5271">
      <w:pPr>
        <w:pStyle w:val="KeepWithNext"/>
        <w:rPr>
          <w:rtl/>
          <w:lang w:eastAsia="he-IL"/>
        </w:rPr>
      </w:pPr>
    </w:p>
    <w:p w:rsidR="004C5271" w:rsidRDefault="004C5271" w:rsidP="004C5271">
      <w:pPr>
        <w:rPr>
          <w:rtl/>
          <w:lang w:eastAsia="he-IL"/>
        </w:rPr>
      </w:pPr>
      <w:r>
        <w:rPr>
          <w:rFonts w:hint="cs"/>
          <w:rtl/>
          <w:lang w:eastAsia="he-IL"/>
        </w:rPr>
        <w:t>סליחה.</w:t>
      </w:r>
      <w:bookmarkStart w:id="147" w:name="_ETM_Q1_1156477"/>
      <w:bookmarkEnd w:id="147"/>
    </w:p>
    <w:p w:rsidR="004C5271" w:rsidRDefault="004C5271" w:rsidP="004C5271">
      <w:pPr>
        <w:rPr>
          <w:rtl/>
          <w:lang w:eastAsia="he-IL"/>
        </w:rPr>
      </w:pPr>
      <w:bookmarkStart w:id="148" w:name="_ETM_Q1_1156527"/>
      <w:bookmarkEnd w:id="148"/>
    </w:p>
    <w:p w:rsidR="004C5271" w:rsidRDefault="004C5271" w:rsidP="004C5271">
      <w:pPr>
        <w:pStyle w:val="a5"/>
        <w:keepNext/>
        <w:rPr>
          <w:rtl/>
        </w:rPr>
      </w:pPr>
      <w:bookmarkStart w:id="149" w:name="ET_speaker_איתי_עצמון_176"/>
      <w:r w:rsidRPr="004C5271">
        <w:rPr>
          <w:rStyle w:val="TagStyle"/>
          <w:rtl/>
        </w:rPr>
        <w:t xml:space="preserve"> &lt;&lt; דובר &gt;&gt; </w:t>
      </w:r>
      <w:r>
        <w:rPr>
          <w:rtl/>
        </w:rPr>
        <w:t>איתי עצמון:</w:t>
      </w:r>
      <w:r w:rsidRPr="004C5271">
        <w:rPr>
          <w:rStyle w:val="TagStyle"/>
          <w:rtl/>
        </w:rPr>
        <w:t xml:space="preserve"> &lt;&lt; דובר &gt;&gt;</w:t>
      </w:r>
      <w:r>
        <w:rPr>
          <w:rtl/>
        </w:rPr>
        <w:t xml:space="preserve">   </w:t>
      </w:r>
      <w:bookmarkEnd w:id="149"/>
    </w:p>
    <w:p w:rsidR="004C5271" w:rsidRDefault="004C5271" w:rsidP="004C5271">
      <w:pPr>
        <w:pStyle w:val="KeepWithNext"/>
        <w:rPr>
          <w:rtl/>
          <w:lang w:eastAsia="he-IL"/>
        </w:rPr>
      </w:pPr>
    </w:p>
    <w:p w:rsidR="004C5271" w:rsidRDefault="004C5271" w:rsidP="004C5271">
      <w:pPr>
        <w:rPr>
          <w:rtl/>
          <w:lang w:eastAsia="he-IL"/>
        </w:rPr>
      </w:pPr>
      <w:r>
        <w:rPr>
          <w:rFonts w:hint="cs"/>
          <w:rtl/>
          <w:lang w:eastAsia="he-IL"/>
        </w:rPr>
        <w:t>יש כאן כמה הערות נקודתיות שהעברנו אליכם לגבי העיצומים.</w:t>
      </w:r>
    </w:p>
    <w:p w:rsidR="004C5271" w:rsidRDefault="004C5271" w:rsidP="004C5271">
      <w:pPr>
        <w:rPr>
          <w:rtl/>
          <w:lang w:eastAsia="he-IL"/>
        </w:rPr>
      </w:pPr>
      <w:bookmarkStart w:id="150" w:name="_ETM_Q1_1161701"/>
      <w:bookmarkStart w:id="151" w:name="_ETM_Q1_1161759"/>
      <w:bookmarkEnd w:id="150"/>
      <w:bookmarkEnd w:id="151"/>
    </w:p>
    <w:p w:rsidR="004C5271" w:rsidRDefault="004C5271" w:rsidP="004C5271">
      <w:pPr>
        <w:pStyle w:val="afb"/>
        <w:keepNext/>
        <w:rPr>
          <w:rtl/>
          <w:lang w:eastAsia="he-IL"/>
        </w:rPr>
      </w:pPr>
      <w:bookmarkStart w:id="152" w:name="ET_guest_726225_177"/>
      <w:r w:rsidRPr="004C527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C5271">
        <w:rPr>
          <w:rStyle w:val="TagStyle"/>
          <w:rtl/>
        </w:rPr>
        <w:t xml:space="preserve"> &lt;&lt; אורח &gt;&gt;</w:t>
      </w:r>
      <w:r>
        <w:rPr>
          <w:rtl/>
          <w:lang w:eastAsia="he-IL"/>
        </w:rPr>
        <w:t xml:space="preserve">   </w:t>
      </w:r>
      <w:bookmarkEnd w:id="152"/>
    </w:p>
    <w:p w:rsidR="004C5271" w:rsidRDefault="004C5271" w:rsidP="004C5271">
      <w:pPr>
        <w:pStyle w:val="KeepWithNext"/>
        <w:rPr>
          <w:rtl/>
          <w:lang w:eastAsia="he-IL"/>
        </w:rPr>
      </w:pPr>
    </w:p>
    <w:p w:rsidR="004C5271" w:rsidRDefault="004C5271" w:rsidP="004C5271">
      <w:pPr>
        <w:rPr>
          <w:rtl/>
          <w:lang w:eastAsia="he-IL"/>
        </w:rPr>
      </w:pPr>
      <w:r>
        <w:rPr>
          <w:rFonts w:hint="cs"/>
          <w:rtl/>
          <w:lang w:eastAsia="he-IL"/>
        </w:rPr>
        <w:t xml:space="preserve">זה נבדק עכשיו. </w:t>
      </w:r>
      <w:bookmarkStart w:id="153" w:name="_ETM_Q1_1167392"/>
      <w:bookmarkEnd w:id="153"/>
    </w:p>
    <w:p w:rsidR="004C5271" w:rsidRDefault="004C5271" w:rsidP="004C5271">
      <w:pPr>
        <w:rPr>
          <w:rtl/>
          <w:lang w:eastAsia="he-IL"/>
        </w:rPr>
      </w:pPr>
      <w:bookmarkStart w:id="154" w:name="_ETM_Q1_1167438"/>
      <w:bookmarkEnd w:id="154"/>
    </w:p>
    <w:p w:rsidR="004C5271" w:rsidRDefault="004C5271" w:rsidP="004C5271">
      <w:pPr>
        <w:pStyle w:val="a5"/>
        <w:keepNext/>
        <w:rPr>
          <w:rtl/>
        </w:rPr>
      </w:pPr>
      <w:bookmarkStart w:id="155" w:name="ET_speaker_אביגל_כספי_178"/>
      <w:r w:rsidRPr="004C5271">
        <w:rPr>
          <w:rStyle w:val="TagStyle"/>
          <w:rtl/>
        </w:rPr>
        <w:t xml:space="preserve"> &lt;&lt; דובר &gt;&gt; </w:t>
      </w:r>
      <w:r>
        <w:rPr>
          <w:rtl/>
        </w:rPr>
        <w:t>אביגל כספי:</w:t>
      </w:r>
      <w:r w:rsidRPr="004C5271">
        <w:rPr>
          <w:rStyle w:val="TagStyle"/>
          <w:rtl/>
        </w:rPr>
        <w:t xml:space="preserve"> &lt;&lt; דובר &gt;&gt;</w:t>
      </w:r>
      <w:r>
        <w:rPr>
          <w:rtl/>
        </w:rPr>
        <w:t xml:space="preserve">   </w:t>
      </w:r>
      <w:bookmarkEnd w:id="155"/>
    </w:p>
    <w:p w:rsidR="004C5271" w:rsidRDefault="004C5271" w:rsidP="004C5271">
      <w:pPr>
        <w:pStyle w:val="KeepWithNext"/>
        <w:rPr>
          <w:rtl/>
          <w:lang w:eastAsia="he-IL"/>
        </w:rPr>
      </w:pPr>
    </w:p>
    <w:p w:rsidR="004C5271" w:rsidRDefault="004C5271" w:rsidP="004C5271">
      <w:pPr>
        <w:rPr>
          <w:rtl/>
          <w:lang w:eastAsia="he-IL"/>
        </w:rPr>
      </w:pPr>
      <w:r>
        <w:rPr>
          <w:rFonts w:hint="cs"/>
          <w:rtl/>
          <w:lang w:eastAsia="he-IL"/>
        </w:rPr>
        <w:t>צריך להתאים את ההפרות בצורה יותר מדויקת. כרגע זה מנוסח שאם המעבדה, לדוגמה, הודיעה לממונה משהו שגוי, כלומר, הודיעה הודע</w:t>
      </w:r>
      <w:r w:rsidR="00EB31AC">
        <w:rPr>
          <w:rFonts w:hint="cs"/>
          <w:rtl/>
          <w:lang w:eastAsia="he-IL"/>
        </w:rPr>
        <w:t>ה כוזבת</w:t>
      </w:r>
      <w:r>
        <w:rPr>
          <w:rFonts w:hint="cs"/>
          <w:rtl/>
          <w:lang w:eastAsia="he-IL"/>
        </w:rPr>
        <w:t xml:space="preserve"> שהיא </w:t>
      </w:r>
      <w:bookmarkStart w:id="156" w:name="_ETM_Q1_1184559"/>
      <w:bookmarkEnd w:id="156"/>
      <w:r>
        <w:rPr>
          <w:rFonts w:hint="cs"/>
          <w:rtl/>
          <w:lang w:eastAsia="he-IL"/>
        </w:rPr>
        <w:t xml:space="preserve">בדקה את התיק אבל היא לא בדקה את התיק. </w:t>
      </w:r>
      <w:bookmarkStart w:id="157" w:name="_ETM_Q1_1186387"/>
      <w:bookmarkEnd w:id="157"/>
      <w:r>
        <w:rPr>
          <w:rFonts w:hint="cs"/>
          <w:rtl/>
          <w:lang w:eastAsia="he-IL"/>
        </w:rPr>
        <w:t>השאלה היא אם המעבדה מחויבת להודיע לממונה שה</w:t>
      </w:r>
      <w:r w:rsidR="00EB31AC">
        <w:rPr>
          <w:rFonts w:hint="cs"/>
          <w:rtl/>
          <w:lang w:eastAsia="he-IL"/>
        </w:rPr>
        <w:t>יא רואה שהתיק לא מכיל את הפרטים</w:t>
      </w:r>
      <w:r>
        <w:rPr>
          <w:rFonts w:hint="cs"/>
          <w:rtl/>
          <w:lang w:eastAsia="he-IL"/>
        </w:rPr>
        <w:t xml:space="preserve"> </w:t>
      </w:r>
      <w:r w:rsidR="00EB31AC">
        <w:rPr>
          <w:rFonts w:hint="cs"/>
          <w:rtl/>
          <w:lang w:eastAsia="he-IL"/>
        </w:rPr>
        <w:t>ו</w:t>
      </w:r>
      <w:r>
        <w:rPr>
          <w:rFonts w:hint="cs"/>
          <w:rtl/>
          <w:lang w:eastAsia="he-IL"/>
        </w:rPr>
        <w:t xml:space="preserve">היא צריכה להודיע על זה לממונה. אין בדיוק התאמה בין החובות שקבועות בחוק </w:t>
      </w:r>
      <w:bookmarkStart w:id="158" w:name="_ETM_Q1_1205928"/>
      <w:bookmarkEnd w:id="158"/>
      <w:r>
        <w:rPr>
          <w:rFonts w:hint="cs"/>
          <w:rtl/>
          <w:lang w:eastAsia="he-IL"/>
        </w:rPr>
        <w:t>לבין איך שההפרות מנוסחות</w:t>
      </w:r>
      <w:bookmarkStart w:id="159" w:name="_ETM_Q1_1208577"/>
      <w:bookmarkEnd w:id="159"/>
      <w:r>
        <w:rPr>
          <w:rFonts w:hint="cs"/>
          <w:rtl/>
          <w:lang w:eastAsia="he-IL"/>
        </w:rPr>
        <w:t xml:space="preserve"> וזה גורם קצת לאיזושהי חפיפה</w:t>
      </w:r>
      <w:bookmarkStart w:id="160" w:name="_ETM_Q1_1211263"/>
      <w:bookmarkEnd w:id="160"/>
      <w:r>
        <w:rPr>
          <w:rFonts w:hint="cs"/>
          <w:rtl/>
          <w:lang w:eastAsia="he-IL"/>
        </w:rPr>
        <w:t xml:space="preserve"> בין ההפרות שמנוסחות כרגע</w:t>
      </w:r>
      <w:r w:rsidR="00EB31AC">
        <w:rPr>
          <w:rFonts w:hint="cs"/>
          <w:rtl/>
          <w:lang w:eastAsia="he-IL"/>
        </w:rPr>
        <w:t xml:space="preserve">. </w:t>
      </w:r>
      <w:r>
        <w:rPr>
          <w:rFonts w:hint="cs"/>
          <w:rtl/>
          <w:lang w:eastAsia="he-IL"/>
        </w:rPr>
        <w:t>על זה העברנו את ההערות.</w:t>
      </w:r>
      <w:bookmarkStart w:id="161" w:name="_ETM_Q1_1213245"/>
      <w:bookmarkEnd w:id="161"/>
    </w:p>
    <w:p w:rsidR="004C5271" w:rsidRDefault="004C5271" w:rsidP="004C5271">
      <w:pPr>
        <w:rPr>
          <w:rtl/>
          <w:lang w:eastAsia="he-IL"/>
        </w:rPr>
      </w:pPr>
      <w:bookmarkStart w:id="162" w:name="_ETM_Q1_1213306"/>
      <w:bookmarkEnd w:id="162"/>
    </w:p>
    <w:p w:rsidR="004C5271" w:rsidRDefault="004C5271" w:rsidP="004C5271">
      <w:pPr>
        <w:pStyle w:val="afb"/>
        <w:keepNext/>
        <w:rPr>
          <w:rtl/>
          <w:lang w:eastAsia="he-IL"/>
        </w:rPr>
      </w:pPr>
      <w:bookmarkStart w:id="163" w:name="ET_guest_726225_179"/>
      <w:r w:rsidRPr="004C527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C5271">
        <w:rPr>
          <w:rStyle w:val="TagStyle"/>
          <w:rtl/>
        </w:rPr>
        <w:t xml:space="preserve"> &lt;&lt; אורח &gt;&gt;</w:t>
      </w:r>
      <w:r>
        <w:rPr>
          <w:rtl/>
          <w:lang w:eastAsia="he-IL"/>
        </w:rPr>
        <w:t xml:space="preserve">   </w:t>
      </w:r>
      <w:bookmarkEnd w:id="163"/>
    </w:p>
    <w:p w:rsidR="004C5271" w:rsidRDefault="004C5271" w:rsidP="004C5271">
      <w:pPr>
        <w:pStyle w:val="KeepWithNext"/>
        <w:rPr>
          <w:rtl/>
          <w:lang w:eastAsia="he-IL"/>
        </w:rPr>
      </w:pPr>
    </w:p>
    <w:p w:rsidR="004C5271" w:rsidRPr="004C5271" w:rsidRDefault="004C5271" w:rsidP="00EB31AC">
      <w:pPr>
        <w:rPr>
          <w:rtl/>
          <w:lang w:eastAsia="he-IL"/>
        </w:rPr>
      </w:pPr>
      <w:bookmarkStart w:id="164" w:name="_ETM_Q1_1215328"/>
      <w:bookmarkStart w:id="165" w:name="_ETM_Q1_1215371"/>
      <w:bookmarkEnd w:id="164"/>
      <w:bookmarkEnd w:id="165"/>
      <w:r>
        <w:rPr>
          <w:rFonts w:hint="cs"/>
          <w:rtl/>
          <w:lang w:eastAsia="he-IL"/>
        </w:rPr>
        <w:t xml:space="preserve">ראינו את ההערות, אנחנו חושבים עליהן, </w:t>
      </w:r>
      <w:r w:rsidR="00EB31AC">
        <w:rPr>
          <w:rFonts w:hint="cs"/>
          <w:rtl/>
          <w:lang w:eastAsia="he-IL"/>
        </w:rPr>
        <w:t>ו</w:t>
      </w:r>
      <w:r>
        <w:rPr>
          <w:rFonts w:hint="cs"/>
          <w:rtl/>
          <w:lang w:eastAsia="he-IL"/>
        </w:rPr>
        <w:t xml:space="preserve">נחזור אליכם עם </w:t>
      </w:r>
      <w:bookmarkStart w:id="166" w:name="_ETM_Q1_1217238"/>
      <w:bookmarkEnd w:id="166"/>
      <w:r>
        <w:rPr>
          <w:rFonts w:hint="cs"/>
          <w:rtl/>
          <w:lang w:eastAsia="he-IL"/>
        </w:rPr>
        <w:t xml:space="preserve">ניסיון ביחד למצוא את הנוסח </w:t>
      </w:r>
      <w:r w:rsidR="00EB31AC">
        <w:rPr>
          <w:rFonts w:hint="cs"/>
          <w:rtl/>
          <w:lang w:eastAsia="he-IL"/>
        </w:rPr>
        <w:t xml:space="preserve">הנכון </w:t>
      </w:r>
      <w:r>
        <w:rPr>
          <w:rFonts w:hint="cs"/>
          <w:rtl/>
          <w:lang w:eastAsia="he-IL"/>
        </w:rPr>
        <w:t>יותר.</w:t>
      </w:r>
    </w:p>
    <w:p w:rsidR="004C5271" w:rsidRDefault="004C5271" w:rsidP="004C5271">
      <w:pPr>
        <w:rPr>
          <w:rtl/>
          <w:lang w:eastAsia="he-IL"/>
        </w:rPr>
      </w:pPr>
      <w:bookmarkStart w:id="167" w:name="_ETM_Q1_1221932"/>
      <w:bookmarkEnd w:id="167"/>
    </w:p>
    <w:p w:rsidR="004C5271" w:rsidRDefault="004C5271" w:rsidP="004C5271">
      <w:pPr>
        <w:pStyle w:val="af8"/>
        <w:keepNext/>
        <w:rPr>
          <w:rtl/>
        </w:rPr>
      </w:pPr>
      <w:bookmarkStart w:id="168" w:name="ET_yor_5765_180"/>
      <w:r w:rsidRPr="004C5271">
        <w:rPr>
          <w:rStyle w:val="TagStyle"/>
          <w:rtl/>
        </w:rPr>
        <w:t xml:space="preserve"> &lt;&lt; </w:t>
      </w:r>
      <w:proofErr w:type="spellStart"/>
      <w:r w:rsidRPr="004C5271">
        <w:rPr>
          <w:rStyle w:val="TagStyle"/>
          <w:rtl/>
        </w:rPr>
        <w:t>יור</w:t>
      </w:r>
      <w:proofErr w:type="spellEnd"/>
      <w:r w:rsidRPr="004C5271">
        <w:rPr>
          <w:rStyle w:val="TagStyle"/>
          <w:rtl/>
        </w:rPr>
        <w:t xml:space="preserve"> &gt;&gt; </w:t>
      </w:r>
      <w:r>
        <w:rPr>
          <w:rtl/>
        </w:rPr>
        <w:t>היו"ר מיכאל מרדכי ביטון:</w:t>
      </w:r>
      <w:r w:rsidRPr="004C5271">
        <w:rPr>
          <w:rStyle w:val="TagStyle"/>
          <w:rtl/>
        </w:rPr>
        <w:t xml:space="preserve"> &lt;&lt; </w:t>
      </w:r>
      <w:proofErr w:type="spellStart"/>
      <w:r w:rsidRPr="004C5271">
        <w:rPr>
          <w:rStyle w:val="TagStyle"/>
          <w:rtl/>
        </w:rPr>
        <w:t>יור</w:t>
      </w:r>
      <w:proofErr w:type="spellEnd"/>
      <w:r w:rsidRPr="004C5271">
        <w:rPr>
          <w:rStyle w:val="TagStyle"/>
          <w:rtl/>
        </w:rPr>
        <w:t xml:space="preserve"> &gt;&gt;</w:t>
      </w:r>
      <w:r>
        <w:rPr>
          <w:rtl/>
        </w:rPr>
        <w:t xml:space="preserve">   </w:t>
      </w:r>
      <w:bookmarkEnd w:id="168"/>
    </w:p>
    <w:p w:rsidR="004C5271" w:rsidRDefault="004C5271" w:rsidP="004C5271">
      <w:pPr>
        <w:pStyle w:val="KeepWithNext"/>
        <w:rPr>
          <w:rtl/>
          <w:lang w:eastAsia="he-IL"/>
        </w:rPr>
      </w:pPr>
    </w:p>
    <w:p w:rsidR="004C5271" w:rsidRDefault="004C5271" w:rsidP="004C5271">
      <w:pPr>
        <w:rPr>
          <w:rtl/>
          <w:lang w:eastAsia="he-IL"/>
        </w:rPr>
      </w:pPr>
      <w:proofErr w:type="spellStart"/>
      <w:r>
        <w:rPr>
          <w:rFonts w:hint="cs"/>
          <w:rtl/>
          <w:lang w:eastAsia="he-IL"/>
        </w:rPr>
        <w:t>אוקיי</w:t>
      </w:r>
      <w:proofErr w:type="spellEnd"/>
      <w:r>
        <w:rPr>
          <w:rFonts w:hint="cs"/>
          <w:rtl/>
          <w:lang w:eastAsia="he-IL"/>
        </w:rPr>
        <w:t>.</w:t>
      </w:r>
      <w:bookmarkStart w:id="169" w:name="_ETM_Q1_1222150"/>
      <w:bookmarkEnd w:id="169"/>
      <w:r>
        <w:rPr>
          <w:rFonts w:hint="cs"/>
          <w:rtl/>
          <w:lang w:eastAsia="he-IL"/>
        </w:rPr>
        <w:t xml:space="preserve"> יש התייחסות של </w:t>
      </w:r>
      <w:r w:rsidR="00EB31AC">
        <w:rPr>
          <w:rFonts w:hint="cs"/>
          <w:rtl/>
          <w:lang w:eastAsia="he-IL"/>
        </w:rPr>
        <w:t>גורם לנושא הזה,</w:t>
      </w:r>
      <w:r>
        <w:rPr>
          <w:rFonts w:hint="cs"/>
          <w:rtl/>
          <w:lang w:eastAsia="he-IL"/>
        </w:rPr>
        <w:t xml:space="preserve"> מה שהוקרא עכשיו? קדימה, בהמשך נקבל.</w:t>
      </w:r>
      <w:bookmarkStart w:id="170" w:name="_ETM_Q1_1249717"/>
      <w:bookmarkEnd w:id="170"/>
    </w:p>
    <w:p w:rsidR="004C5271" w:rsidRDefault="004C5271" w:rsidP="004C5271">
      <w:pPr>
        <w:rPr>
          <w:rtl/>
          <w:lang w:eastAsia="he-IL"/>
        </w:rPr>
      </w:pPr>
      <w:bookmarkStart w:id="171" w:name="_ETM_Q1_1249769"/>
      <w:bookmarkEnd w:id="171"/>
    </w:p>
    <w:p w:rsidR="004C5271" w:rsidRDefault="004C5271" w:rsidP="004C5271">
      <w:pPr>
        <w:pStyle w:val="afb"/>
        <w:keepNext/>
        <w:rPr>
          <w:rtl/>
          <w:lang w:eastAsia="he-IL"/>
        </w:rPr>
      </w:pPr>
      <w:bookmarkStart w:id="172" w:name="ET_guest_726225_181"/>
      <w:r w:rsidRPr="004C527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C5271">
        <w:rPr>
          <w:rStyle w:val="TagStyle"/>
          <w:rtl/>
        </w:rPr>
        <w:t xml:space="preserve"> &lt;&lt; אורח &gt;&gt;</w:t>
      </w:r>
      <w:r>
        <w:rPr>
          <w:rtl/>
          <w:lang w:eastAsia="he-IL"/>
        </w:rPr>
        <w:t xml:space="preserve">   </w:t>
      </w:r>
      <w:bookmarkEnd w:id="172"/>
    </w:p>
    <w:p w:rsidR="004C5271" w:rsidRDefault="004C5271" w:rsidP="004C5271">
      <w:pPr>
        <w:pStyle w:val="KeepWithNext"/>
        <w:rPr>
          <w:rtl/>
          <w:lang w:eastAsia="he-IL"/>
        </w:rPr>
      </w:pPr>
    </w:p>
    <w:p w:rsidR="004C5271" w:rsidRDefault="004C5271" w:rsidP="004C5271">
      <w:pPr>
        <w:rPr>
          <w:rtl/>
          <w:lang w:eastAsia="he-IL"/>
        </w:rPr>
      </w:pPr>
    </w:p>
    <w:tbl>
      <w:tblPr>
        <w:bidiVisual/>
        <w:tblW w:w="8940" w:type="dxa"/>
        <w:tblCellMar>
          <w:top w:w="57" w:type="dxa"/>
          <w:left w:w="0" w:type="dxa"/>
          <w:bottom w:w="57" w:type="dxa"/>
          <w:right w:w="0" w:type="dxa"/>
        </w:tblCellMar>
        <w:tblLook w:val="0000" w:firstRow="0" w:lastRow="0" w:firstColumn="0" w:lastColumn="0" w:noHBand="0" w:noVBand="0"/>
      </w:tblPr>
      <w:tblGrid>
        <w:gridCol w:w="1363"/>
        <w:gridCol w:w="528"/>
        <w:gridCol w:w="828"/>
        <w:gridCol w:w="836"/>
        <w:gridCol w:w="707"/>
        <w:gridCol w:w="4678"/>
      </w:tblGrid>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7049" w:type="dxa"/>
            <w:gridSpan w:val="4"/>
            <w:shd w:val="clear" w:color="auto" w:fill="auto"/>
            <w:tcMar>
              <w:top w:w="91" w:type="dxa"/>
              <w:left w:w="0" w:type="dxa"/>
              <w:bottom w:w="91" w:type="dxa"/>
              <w:right w:w="0" w:type="dxa"/>
            </w:tcMar>
          </w:tcPr>
          <w:p w:rsidR="004C5271" w:rsidRPr="004C5271" w:rsidRDefault="00EB31AC" w:rsidP="004C5271">
            <w:pPr>
              <w:pStyle w:val="TableBlock"/>
              <w:spacing w:line="240" w:lineRule="auto"/>
              <w:rPr>
                <w:sz w:val="24"/>
                <w:szCs w:val="24"/>
                <w:rtl/>
              </w:rPr>
            </w:pPr>
            <w:r>
              <w:rPr>
                <w:rFonts w:hint="cs"/>
                <w:sz w:val="24"/>
                <w:szCs w:val="24"/>
                <w:rtl/>
              </w:rPr>
              <w:t>"</w:t>
            </w:r>
            <w:r w:rsidR="004C5271" w:rsidRPr="004C5271">
              <w:rPr>
                <w:sz w:val="24"/>
                <w:szCs w:val="24"/>
                <w:rtl/>
              </w:rPr>
              <w:t>(13)</w:t>
            </w:r>
            <w:r w:rsidR="004C5271" w:rsidRPr="004C5271">
              <w:rPr>
                <w:sz w:val="24"/>
                <w:szCs w:val="24"/>
                <w:rtl/>
              </w:rPr>
              <w:tab/>
            </w:r>
            <w:r w:rsidR="004C5271" w:rsidRPr="004C5271">
              <w:rPr>
                <w:rFonts w:hint="eastAsia"/>
                <w:sz w:val="24"/>
                <w:szCs w:val="24"/>
                <w:rtl/>
              </w:rPr>
              <w:t>בסעיף</w:t>
            </w:r>
            <w:r w:rsidR="004C5271" w:rsidRPr="004C5271">
              <w:rPr>
                <w:sz w:val="24"/>
                <w:szCs w:val="24"/>
                <w:rtl/>
              </w:rPr>
              <w:t xml:space="preserve"> 14</w:t>
            </w:r>
            <w:r w:rsidR="004C5271" w:rsidRPr="004C5271">
              <w:rPr>
                <w:rFonts w:hint="eastAsia"/>
                <w:sz w:val="24"/>
                <w:szCs w:val="24"/>
                <w:rtl/>
              </w:rPr>
              <w:t>יח</w:t>
            </w:r>
            <w:r w:rsidR="004C5271" w:rsidRPr="004C5271">
              <w:rPr>
                <w:sz w:val="24"/>
                <w:szCs w:val="24"/>
                <w:rtl/>
              </w:rPr>
              <w:t xml:space="preserve"> –</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6221" w:type="dxa"/>
            <w:gridSpan w:val="3"/>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w:t>
            </w:r>
            <w:r w:rsidRPr="004C5271">
              <w:rPr>
                <w:rFonts w:hint="eastAsia"/>
                <w:sz w:val="24"/>
                <w:szCs w:val="24"/>
                <w:rtl/>
              </w:rPr>
              <w:t>א</w:t>
            </w:r>
            <w:r w:rsidRPr="004C5271">
              <w:rPr>
                <w:sz w:val="24"/>
                <w:szCs w:val="24"/>
                <w:rtl/>
              </w:rPr>
              <w:t>)</w:t>
            </w:r>
            <w:r w:rsidRPr="004C5271">
              <w:rPr>
                <w:sz w:val="24"/>
                <w:szCs w:val="24"/>
                <w:rtl/>
              </w:rPr>
              <w:tab/>
            </w:r>
            <w:r w:rsidRPr="004C5271">
              <w:rPr>
                <w:rFonts w:hint="eastAsia"/>
                <w:sz w:val="24"/>
                <w:szCs w:val="24"/>
                <w:rtl/>
              </w:rPr>
              <w:t>במקום</w:t>
            </w:r>
            <w:r w:rsidRPr="004C5271">
              <w:rPr>
                <w:sz w:val="24"/>
                <w:szCs w:val="24"/>
                <w:rtl/>
              </w:rPr>
              <w:t xml:space="preserve"> </w:t>
            </w:r>
            <w:r w:rsidRPr="004C5271">
              <w:rPr>
                <w:rFonts w:hint="eastAsia"/>
                <w:sz w:val="24"/>
                <w:szCs w:val="24"/>
                <w:rtl/>
              </w:rPr>
              <w:t>סעיף</w:t>
            </w:r>
            <w:r w:rsidRPr="004C5271">
              <w:rPr>
                <w:sz w:val="24"/>
                <w:szCs w:val="24"/>
                <w:rtl/>
              </w:rPr>
              <w:t xml:space="preserve"> </w:t>
            </w:r>
            <w:r w:rsidRPr="004C5271">
              <w:rPr>
                <w:rFonts w:hint="eastAsia"/>
                <w:sz w:val="24"/>
                <w:szCs w:val="24"/>
                <w:rtl/>
              </w:rPr>
              <w:t>קטן</w:t>
            </w:r>
            <w:r w:rsidRPr="004C5271">
              <w:rPr>
                <w:sz w:val="24"/>
                <w:szCs w:val="24"/>
                <w:rtl/>
              </w:rPr>
              <w:t xml:space="preserve"> (</w:t>
            </w:r>
            <w:r w:rsidRPr="004C5271">
              <w:rPr>
                <w:rFonts w:hint="eastAsia"/>
                <w:sz w:val="24"/>
                <w:szCs w:val="24"/>
                <w:rtl/>
              </w:rPr>
              <w:t>א</w:t>
            </w:r>
            <w:r w:rsidRPr="004C5271">
              <w:rPr>
                <w:sz w:val="24"/>
                <w:szCs w:val="24"/>
                <w:rtl/>
              </w:rPr>
              <w:t xml:space="preserve">) </w:t>
            </w:r>
            <w:r w:rsidRPr="004C5271">
              <w:rPr>
                <w:rFonts w:hint="eastAsia"/>
                <w:sz w:val="24"/>
                <w:szCs w:val="24"/>
                <w:rtl/>
              </w:rPr>
              <w:t>יבוא</w:t>
            </w:r>
            <w:r w:rsidRPr="004C5271">
              <w:rPr>
                <w:sz w:val="24"/>
                <w:szCs w:val="24"/>
                <w:rtl/>
              </w:rPr>
              <w:t>:</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5385" w:type="dxa"/>
            <w:gridSpan w:val="2"/>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w:t>
            </w:r>
            <w:r w:rsidRPr="004C5271">
              <w:rPr>
                <w:rFonts w:hint="eastAsia"/>
                <w:sz w:val="24"/>
                <w:szCs w:val="24"/>
                <w:rtl/>
              </w:rPr>
              <w:t>א</w:t>
            </w:r>
            <w:r w:rsidRPr="004C5271">
              <w:rPr>
                <w:sz w:val="24"/>
                <w:szCs w:val="24"/>
                <w:rtl/>
              </w:rPr>
              <w:t>)</w:t>
            </w:r>
            <w:r w:rsidRPr="004C5271">
              <w:rPr>
                <w:sz w:val="24"/>
                <w:szCs w:val="24"/>
                <w:rtl/>
              </w:rPr>
              <w:tab/>
            </w:r>
            <w:r w:rsidRPr="004C5271">
              <w:rPr>
                <w:rFonts w:hint="eastAsia"/>
                <w:sz w:val="24"/>
                <w:szCs w:val="24"/>
                <w:rtl/>
              </w:rPr>
              <w:t>יבואן</w:t>
            </w:r>
            <w:r w:rsidRPr="004C5271">
              <w:rPr>
                <w:sz w:val="24"/>
                <w:szCs w:val="24"/>
                <w:rtl/>
              </w:rPr>
              <w:t xml:space="preserve"> שמסר מידע כוזב או שגוי בהצהרה שמסר לפי סעיפים 2ג(ב) או 2ו או במסמכים ופרטים שמסר לפי סעיפים 2ג(ב), (ג) או (ד) או 2ו, דינו – מאסר 18 חודשים או כפל הקנס כאמור בסעיף 61(א)(4) לחוק העונשין, ואם נעברה העבירה בידי תאגיד – כפל הקנס האמור.";</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6221" w:type="dxa"/>
            <w:gridSpan w:val="3"/>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w:t>
            </w:r>
            <w:r w:rsidRPr="004C5271">
              <w:rPr>
                <w:rFonts w:hint="eastAsia"/>
                <w:sz w:val="24"/>
                <w:szCs w:val="24"/>
                <w:rtl/>
              </w:rPr>
              <w:t>ב</w:t>
            </w:r>
            <w:r w:rsidRPr="004C5271">
              <w:rPr>
                <w:sz w:val="24"/>
                <w:szCs w:val="24"/>
                <w:rtl/>
              </w:rPr>
              <w:t>)</w:t>
            </w:r>
            <w:r w:rsidRPr="004C5271">
              <w:rPr>
                <w:sz w:val="24"/>
                <w:szCs w:val="24"/>
                <w:rtl/>
              </w:rPr>
              <w:tab/>
            </w:r>
            <w:r w:rsidRPr="004C5271">
              <w:rPr>
                <w:rFonts w:hint="eastAsia"/>
                <w:sz w:val="24"/>
                <w:szCs w:val="24"/>
                <w:rtl/>
              </w:rPr>
              <w:t>אחרי</w:t>
            </w:r>
            <w:r w:rsidRPr="004C5271">
              <w:rPr>
                <w:sz w:val="24"/>
                <w:szCs w:val="24"/>
                <w:rtl/>
              </w:rPr>
              <w:t xml:space="preserve"> </w:t>
            </w:r>
            <w:r w:rsidRPr="004C5271">
              <w:rPr>
                <w:rFonts w:hint="eastAsia"/>
                <w:sz w:val="24"/>
                <w:szCs w:val="24"/>
                <w:rtl/>
              </w:rPr>
              <w:t>סעיף</w:t>
            </w:r>
            <w:r w:rsidRPr="004C5271">
              <w:rPr>
                <w:sz w:val="24"/>
                <w:szCs w:val="24"/>
                <w:rtl/>
              </w:rPr>
              <w:t xml:space="preserve"> </w:t>
            </w:r>
            <w:r w:rsidRPr="004C5271">
              <w:rPr>
                <w:rFonts w:hint="eastAsia"/>
                <w:sz w:val="24"/>
                <w:szCs w:val="24"/>
                <w:rtl/>
              </w:rPr>
              <w:t>קטן</w:t>
            </w:r>
            <w:r w:rsidRPr="004C5271">
              <w:rPr>
                <w:sz w:val="24"/>
                <w:szCs w:val="24"/>
                <w:rtl/>
              </w:rPr>
              <w:t xml:space="preserve"> (</w:t>
            </w:r>
            <w:r w:rsidRPr="004C5271">
              <w:rPr>
                <w:rFonts w:hint="eastAsia"/>
                <w:sz w:val="24"/>
                <w:szCs w:val="24"/>
                <w:rtl/>
              </w:rPr>
              <w:t>א</w:t>
            </w:r>
            <w:r w:rsidRPr="004C5271">
              <w:rPr>
                <w:sz w:val="24"/>
                <w:szCs w:val="24"/>
                <w:rtl/>
              </w:rPr>
              <w:t xml:space="preserve">) </w:t>
            </w:r>
            <w:r w:rsidRPr="004C5271">
              <w:rPr>
                <w:rFonts w:hint="eastAsia"/>
                <w:sz w:val="24"/>
                <w:szCs w:val="24"/>
                <w:rtl/>
              </w:rPr>
              <w:t>יבוא</w:t>
            </w:r>
            <w:r w:rsidRPr="004C5271">
              <w:rPr>
                <w:sz w:val="24"/>
                <w:szCs w:val="24"/>
                <w:rtl/>
              </w:rPr>
              <w:t>:</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5385" w:type="dxa"/>
            <w:gridSpan w:val="2"/>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w:t>
            </w:r>
            <w:r w:rsidRPr="004C5271">
              <w:rPr>
                <w:rFonts w:hint="eastAsia"/>
                <w:sz w:val="24"/>
                <w:szCs w:val="24"/>
                <w:rtl/>
              </w:rPr>
              <w:t>א</w:t>
            </w:r>
            <w:r w:rsidRPr="004C5271">
              <w:rPr>
                <w:sz w:val="24"/>
                <w:szCs w:val="24"/>
                <w:rtl/>
              </w:rPr>
              <w:t>1)</w:t>
            </w:r>
            <w:r w:rsidRPr="004C5271">
              <w:rPr>
                <w:sz w:val="24"/>
                <w:szCs w:val="24"/>
                <w:rtl/>
              </w:rPr>
              <w:tab/>
            </w:r>
            <w:r w:rsidRPr="004C5271">
              <w:rPr>
                <w:rFonts w:hint="eastAsia"/>
                <w:sz w:val="24"/>
                <w:szCs w:val="24"/>
                <w:rtl/>
              </w:rPr>
              <w:t>יבואן</w:t>
            </w:r>
            <w:r w:rsidRPr="004C5271">
              <w:rPr>
                <w:sz w:val="24"/>
                <w:szCs w:val="24"/>
                <w:rtl/>
              </w:rPr>
              <w:t xml:space="preserve"> </w:t>
            </w:r>
            <w:r w:rsidRPr="004C5271">
              <w:rPr>
                <w:rFonts w:hint="eastAsia"/>
                <w:sz w:val="24"/>
                <w:szCs w:val="24"/>
                <w:rtl/>
              </w:rPr>
              <w:t>שעשה</w:t>
            </w:r>
            <w:r w:rsidRPr="004C5271">
              <w:rPr>
                <w:sz w:val="24"/>
                <w:szCs w:val="24"/>
                <w:rtl/>
              </w:rPr>
              <w:t xml:space="preserve"> </w:t>
            </w:r>
            <w:r w:rsidRPr="004C5271">
              <w:rPr>
                <w:rFonts w:hint="eastAsia"/>
                <w:sz w:val="24"/>
                <w:szCs w:val="24"/>
                <w:rtl/>
              </w:rPr>
              <w:t>אחד</w:t>
            </w:r>
            <w:r w:rsidRPr="004C5271">
              <w:rPr>
                <w:sz w:val="24"/>
                <w:szCs w:val="24"/>
                <w:rtl/>
              </w:rPr>
              <w:t xml:space="preserve"> </w:t>
            </w:r>
            <w:r w:rsidRPr="004C5271">
              <w:rPr>
                <w:rFonts w:hint="eastAsia"/>
                <w:sz w:val="24"/>
                <w:szCs w:val="24"/>
                <w:rtl/>
              </w:rPr>
              <w:t>מאלה</w:t>
            </w:r>
            <w:r w:rsidRPr="004C5271">
              <w:rPr>
                <w:sz w:val="24"/>
                <w:szCs w:val="24"/>
                <w:rtl/>
              </w:rPr>
              <w:t xml:space="preserve">, </w:t>
            </w:r>
            <w:r w:rsidRPr="004C5271">
              <w:rPr>
                <w:rFonts w:hint="eastAsia"/>
                <w:sz w:val="24"/>
                <w:szCs w:val="24"/>
                <w:rtl/>
              </w:rPr>
              <w:t>דינו</w:t>
            </w:r>
            <w:r w:rsidRPr="004C5271">
              <w:rPr>
                <w:sz w:val="24"/>
                <w:szCs w:val="24"/>
                <w:rtl/>
              </w:rPr>
              <w:t xml:space="preserve"> – </w:t>
            </w:r>
            <w:r w:rsidRPr="004C5271">
              <w:rPr>
                <w:rFonts w:hint="eastAsia"/>
                <w:sz w:val="24"/>
                <w:szCs w:val="24"/>
                <w:rtl/>
              </w:rPr>
              <w:t>מאסר</w:t>
            </w:r>
            <w:r w:rsidRPr="004C5271">
              <w:rPr>
                <w:sz w:val="24"/>
                <w:szCs w:val="24"/>
                <w:rtl/>
              </w:rPr>
              <w:t xml:space="preserve"> </w:t>
            </w:r>
            <w:r w:rsidRPr="004C5271">
              <w:rPr>
                <w:rFonts w:hint="eastAsia"/>
                <w:sz w:val="24"/>
                <w:szCs w:val="24"/>
                <w:rtl/>
              </w:rPr>
              <w:t>שנה</w:t>
            </w:r>
            <w:r w:rsidRPr="004C5271">
              <w:rPr>
                <w:sz w:val="24"/>
                <w:szCs w:val="24"/>
                <w:rtl/>
              </w:rPr>
              <w:t xml:space="preserve"> </w:t>
            </w:r>
            <w:r w:rsidRPr="004C5271">
              <w:rPr>
                <w:rFonts w:hint="eastAsia"/>
                <w:sz w:val="24"/>
                <w:szCs w:val="24"/>
                <w:rtl/>
              </w:rPr>
              <w:t>או</w:t>
            </w:r>
            <w:r w:rsidRPr="004C5271">
              <w:rPr>
                <w:sz w:val="24"/>
                <w:szCs w:val="24"/>
                <w:rtl/>
              </w:rPr>
              <w:t xml:space="preserve"> </w:t>
            </w:r>
            <w:r w:rsidRPr="004C5271">
              <w:rPr>
                <w:rFonts w:hint="eastAsia"/>
                <w:sz w:val="24"/>
                <w:szCs w:val="24"/>
                <w:rtl/>
              </w:rPr>
              <w:t>כפל</w:t>
            </w:r>
            <w:r w:rsidRPr="004C5271">
              <w:rPr>
                <w:sz w:val="24"/>
                <w:szCs w:val="24"/>
                <w:rtl/>
              </w:rPr>
              <w:t xml:space="preserve"> </w:t>
            </w:r>
            <w:r w:rsidRPr="004C5271">
              <w:rPr>
                <w:rFonts w:hint="eastAsia"/>
                <w:sz w:val="24"/>
                <w:szCs w:val="24"/>
                <w:rtl/>
              </w:rPr>
              <w:t>הקנס</w:t>
            </w:r>
            <w:r w:rsidRPr="004C5271">
              <w:rPr>
                <w:sz w:val="24"/>
                <w:szCs w:val="24"/>
                <w:rtl/>
              </w:rPr>
              <w:t xml:space="preserve"> </w:t>
            </w:r>
            <w:r w:rsidRPr="004C5271">
              <w:rPr>
                <w:rFonts w:hint="eastAsia"/>
                <w:sz w:val="24"/>
                <w:szCs w:val="24"/>
                <w:rtl/>
              </w:rPr>
              <w:t>כאמור</w:t>
            </w:r>
            <w:r w:rsidRPr="004C5271">
              <w:rPr>
                <w:sz w:val="24"/>
                <w:szCs w:val="24"/>
                <w:rtl/>
              </w:rPr>
              <w:t xml:space="preserve"> </w:t>
            </w:r>
            <w:r w:rsidRPr="004C5271">
              <w:rPr>
                <w:rFonts w:hint="eastAsia"/>
                <w:sz w:val="24"/>
                <w:szCs w:val="24"/>
                <w:rtl/>
              </w:rPr>
              <w:t>בסעיף</w:t>
            </w:r>
            <w:r w:rsidRPr="004C5271">
              <w:rPr>
                <w:sz w:val="24"/>
                <w:szCs w:val="24"/>
                <w:rtl/>
              </w:rPr>
              <w:t xml:space="preserve"> 61(</w:t>
            </w:r>
            <w:r w:rsidRPr="004C5271">
              <w:rPr>
                <w:rFonts w:hint="eastAsia"/>
                <w:sz w:val="24"/>
                <w:szCs w:val="24"/>
                <w:rtl/>
              </w:rPr>
              <w:t>א</w:t>
            </w:r>
            <w:r w:rsidRPr="004C5271">
              <w:rPr>
                <w:sz w:val="24"/>
                <w:szCs w:val="24"/>
                <w:rtl/>
              </w:rPr>
              <w:t xml:space="preserve">)(4) </w:t>
            </w:r>
            <w:r w:rsidRPr="004C5271">
              <w:rPr>
                <w:rFonts w:hint="eastAsia"/>
                <w:sz w:val="24"/>
                <w:szCs w:val="24"/>
                <w:rtl/>
              </w:rPr>
              <w:t>לחוק</w:t>
            </w:r>
            <w:r w:rsidRPr="004C5271">
              <w:rPr>
                <w:sz w:val="24"/>
                <w:szCs w:val="24"/>
                <w:rtl/>
              </w:rPr>
              <w:t xml:space="preserve"> </w:t>
            </w:r>
            <w:r w:rsidRPr="004C5271">
              <w:rPr>
                <w:rFonts w:hint="eastAsia"/>
                <w:sz w:val="24"/>
                <w:szCs w:val="24"/>
                <w:rtl/>
              </w:rPr>
              <w:t>העונשין</w:t>
            </w:r>
            <w:r w:rsidRPr="004C5271">
              <w:rPr>
                <w:sz w:val="24"/>
                <w:szCs w:val="24"/>
                <w:rtl/>
              </w:rPr>
              <w:t xml:space="preserve">, </w:t>
            </w:r>
            <w:r w:rsidRPr="004C5271">
              <w:rPr>
                <w:rFonts w:hint="eastAsia"/>
                <w:sz w:val="24"/>
                <w:szCs w:val="24"/>
                <w:rtl/>
              </w:rPr>
              <w:t>ואם</w:t>
            </w:r>
            <w:r w:rsidRPr="004C5271">
              <w:rPr>
                <w:sz w:val="24"/>
                <w:szCs w:val="24"/>
                <w:rtl/>
              </w:rPr>
              <w:t xml:space="preserve"> </w:t>
            </w:r>
            <w:r w:rsidRPr="004C5271">
              <w:rPr>
                <w:rFonts w:hint="eastAsia"/>
                <w:sz w:val="24"/>
                <w:szCs w:val="24"/>
                <w:rtl/>
              </w:rPr>
              <w:t>נעברה</w:t>
            </w:r>
            <w:r w:rsidRPr="004C5271">
              <w:rPr>
                <w:sz w:val="24"/>
                <w:szCs w:val="24"/>
                <w:rtl/>
              </w:rPr>
              <w:t xml:space="preserve"> </w:t>
            </w:r>
            <w:r w:rsidRPr="004C5271">
              <w:rPr>
                <w:rFonts w:hint="eastAsia"/>
                <w:sz w:val="24"/>
                <w:szCs w:val="24"/>
                <w:rtl/>
              </w:rPr>
              <w:t>העבירה</w:t>
            </w:r>
            <w:r w:rsidRPr="004C5271">
              <w:rPr>
                <w:sz w:val="24"/>
                <w:szCs w:val="24"/>
                <w:rtl/>
              </w:rPr>
              <w:t xml:space="preserve"> </w:t>
            </w:r>
            <w:r w:rsidRPr="004C5271">
              <w:rPr>
                <w:rFonts w:hint="eastAsia"/>
                <w:sz w:val="24"/>
                <w:szCs w:val="24"/>
                <w:rtl/>
              </w:rPr>
              <w:t>בידי</w:t>
            </w:r>
            <w:r w:rsidRPr="004C5271">
              <w:rPr>
                <w:sz w:val="24"/>
                <w:szCs w:val="24"/>
                <w:rtl/>
              </w:rPr>
              <w:t xml:space="preserve"> </w:t>
            </w:r>
            <w:r w:rsidRPr="004C5271">
              <w:rPr>
                <w:rFonts w:hint="eastAsia"/>
                <w:sz w:val="24"/>
                <w:szCs w:val="24"/>
                <w:rtl/>
              </w:rPr>
              <w:t>תאגיד</w:t>
            </w:r>
            <w:r w:rsidRPr="004C5271">
              <w:rPr>
                <w:sz w:val="24"/>
                <w:szCs w:val="24"/>
                <w:rtl/>
              </w:rPr>
              <w:t xml:space="preserve"> – </w:t>
            </w:r>
            <w:r w:rsidRPr="004C5271">
              <w:rPr>
                <w:rFonts w:hint="eastAsia"/>
                <w:sz w:val="24"/>
                <w:szCs w:val="24"/>
                <w:rtl/>
              </w:rPr>
              <w:t>כפל</w:t>
            </w:r>
            <w:r w:rsidRPr="004C5271">
              <w:rPr>
                <w:sz w:val="24"/>
                <w:szCs w:val="24"/>
                <w:rtl/>
              </w:rPr>
              <w:t xml:space="preserve"> </w:t>
            </w:r>
            <w:r w:rsidRPr="004C5271">
              <w:rPr>
                <w:rFonts w:hint="eastAsia"/>
                <w:sz w:val="24"/>
                <w:szCs w:val="24"/>
                <w:rtl/>
              </w:rPr>
              <w:t>הקנס</w:t>
            </w:r>
            <w:r w:rsidRPr="004C5271">
              <w:rPr>
                <w:sz w:val="24"/>
                <w:szCs w:val="24"/>
                <w:rtl/>
              </w:rPr>
              <w:t xml:space="preserve"> </w:t>
            </w:r>
            <w:r w:rsidRPr="004C5271">
              <w:rPr>
                <w:rFonts w:hint="eastAsia"/>
                <w:sz w:val="24"/>
                <w:szCs w:val="24"/>
                <w:rtl/>
              </w:rPr>
              <w:t>האמור</w:t>
            </w:r>
            <w:r w:rsidRPr="004C5271">
              <w:rPr>
                <w:sz w:val="24"/>
                <w:szCs w:val="24"/>
                <w:rtl/>
              </w:rPr>
              <w:t>:</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4678" w:type="dxa"/>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(1)</w:t>
            </w:r>
            <w:r w:rsidRPr="004C5271">
              <w:rPr>
                <w:sz w:val="24"/>
                <w:szCs w:val="24"/>
                <w:rtl/>
              </w:rPr>
              <w:tab/>
            </w:r>
            <w:r w:rsidRPr="004C5271">
              <w:rPr>
                <w:rFonts w:hint="eastAsia"/>
                <w:sz w:val="24"/>
                <w:szCs w:val="24"/>
                <w:rtl/>
              </w:rPr>
              <w:t>הפר</w:t>
            </w:r>
            <w:r w:rsidRPr="004C5271">
              <w:rPr>
                <w:sz w:val="24"/>
                <w:szCs w:val="24"/>
                <w:rtl/>
              </w:rPr>
              <w:t xml:space="preserve"> </w:t>
            </w:r>
            <w:r w:rsidRPr="004C5271">
              <w:rPr>
                <w:rFonts w:hint="eastAsia"/>
                <w:sz w:val="24"/>
                <w:szCs w:val="24"/>
                <w:rtl/>
              </w:rPr>
              <w:t>תנאי</w:t>
            </w:r>
            <w:r w:rsidRPr="004C5271">
              <w:rPr>
                <w:sz w:val="24"/>
                <w:szCs w:val="24"/>
                <w:rtl/>
              </w:rPr>
              <w:t xml:space="preserve"> </w:t>
            </w:r>
            <w:r w:rsidRPr="004C5271">
              <w:rPr>
                <w:rFonts w:hint="eastAsia"/>
                <w:sz w:val="24"/>
                <w:szCs w:val="24"/>
                <w:rtl/>
              </w:rPr>
              <w:t>מהתנאים</w:t>
            </w:r>
            <w:r w:rsidRPr="004C5271">
              <w:rPr>
                <w:sz w:val="24"/>
                <w:szCs w:val="24"/>
                <w:rtl/>
              </w:rPr>
              <w:t xml:space="preserve"> </w:t>
            </w:r>
            <w:r w:rsidRPr="004C5271">
              <w:rPr>
                <w:rFonts w:hint="eastAsia"/>
                <w:sz w:val="24"/>
                <w:szCs w:val="24"/>
                <w:rtl/>
              </w:rPr>
              <w:t>לקבלת</w:t>
            </w:r>
            <w:r w:rsidRPr="004C5271">
              <w:rPr>
                <w:sz w:val="24"/>
                <w:szCs w:val="24"/>
                <w:rtl/>
              </w:rPr>
              <w:t xml:space="preserve"> </w:t>
            </w:r>
            <w:r w:rsidRPr="004C5271">
              <w:rPr>
                <w:rFonts w:hint="eastAsia"/>
                <w:sz w:val="24"/>
                <w:szCs w:val="24"/>
                <w:rtl/>
              </w:rPr>
              <w:t>אישור</w:t>
            </w:r>
            <w:r w:rsidRPr="004C5271">
              <w:rPr>
                <w:sz w:val="24"/>
                <w:szCs w:val="24"/>
                <w:rtl/>
              </w:rPr>
              <w:t xml:space="preserve"> </w:t>
            </w:r>
            <w:r w:rsidRPr="004C5271">
              <w:rPr>
                <w:rFonts w:hint="eastAsia"/>
                <w:sz w:val="24"/>
                <w:szCs w:val="24"/>
                <w:rtl/>
              </w:rPr>
              <w:t>שחרור</w:t>
            </w:r>
            <w:r w:rsidRPr="004C5271">
              <w:rPr>
                <w:sz w:val="24"/>
                <w:szCs w:val="24"/>
                <w:rtl/>
              </w:rPr>
              <w:t xml:space="preserve"> </w:t>
            </w:r>
            <w:r w:rsidRPr="004C5271">
              <w:rPr>
                <w:rFonts w:hint="eastAsia"/>
                <w:sz w:val="24"/>
                <w:szCs w:val="24"/>
                <w:rtl/>
              </w:rPr>
              <w:t>מותנה</w:t>
            </w:r>
            <w:r w:rsidRPr="004C5271">
              <w:rPr>
                <w:sz w:val="24"/>
                <w:szCs w:val="24"/>
                <w:rtl/>
              </w:rPr>
              <w:t xml:space="preserve"> </w:t>
            </w:r>
            <w:r w:rsidRPr="004C5271">
              <w:rPr>
                <w:rFonts w:hint="eastAsia"/>
                <w:sz w:val="24"/>
                <w:szCs w:val="24"/>
                <w:rtl/>
              </w:rPr>
              <w:t>שנקבעו</w:t>
            </w:r>
            <w:r w:rsidRPr="004C5271">
              <w:rPr>
                <w:sz w:val="24"/>
                <w:szCs w:val="24"/>
                <w:rtl/>
              </w:rPr>
              <w:t xml:space="preserve"> </w:t>
            </w:r>
            <w:r w:rsidRPr="004C5271">
              <w:rPr>
                <w:rFonts w:hint="eastAsia"/>
                <w:sz w:val="24"/>
                <w:szCs w:val="24"/>
                <w:rtl/>
              </w:rPr>
              <w:t>לפי</w:t>
            </w:r>
            <w:r w:rsidRPr="004C5271">
              <w:rPr>
                <w:sz w:val="24"/>
                <w:szCs w:val="24"/>
                <w:rtl/>
              </w:rPr>
              <w:t xml:space="preserve"> </w:t>
            </w:r>
            <w:r w:rsidRPr="004C5271">
              <w:rPr>
                <w:rFonts w:hint="eastAsia"/>
                <w:sz w:val="24"/>
                <w:szCs w:val="24"/>
                <w:rtl/>
              </w:rPr>
              <w:t>סעיף</w:t>
            </w:r>
            <w:r w:rsidRPr="004C5271">
              <w:rPr>
                <w:sz w:val="24"/>
                <w:szCs w:val="24"/>
                <w:rtl/>
              </w:rPr>
              <w:t xml:space="preserve"> 2</w:t>
            </w:r>
            <w:r w:rsidRPr="004C5271">
              <w:rPr>
                <w:rFonts w:hint="eastAsia"/>
                <w:sz w:val="24"/>
                <w:szCs w:val="24"/>
                <w:rtl/>
              </w:rPr>
              <w:t>ה</w:t>
            </w:r>
            <w:r w:rsidRPr="004C5271">
              <w:rPr>
                <w:sz w:val="24"/>
                <w:szCs w:val="24"/>
                <w:rtl/>
              </w:rPr>
              <w:t>(</w:t>
            </w:r>
            <w:r w:rsidRPr="004C5271">
              <w:rPr>
                <w:rFonts w:hint="eastAsia"/>
                <w:sz w:val="24"/>
                <w:szCs w:val="24"/>
                <w:rtl/>
              </w:rPr>
              <w:t>ב</w:t>
            </w:r>
            <w:r w:rsidRPr="004C5271">
              <w:rPr>
                <w:sz w:val="24"/>
                <w:szCs w:val="24"/>
                <w:rtl/>
              </w:rPr>
              <w:t>);</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4678" w:type="dxa"/>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(2)</w:t>
            </w:r>
            <w:r w:rsidRPr="004C5271">
              <w:rPr>
                <w:sz w:val="24"/>
                <w:szCs w:val="24"/>
                <w:rtl/>
              </w:rPr>
              <w:tab/>
            </w:r>
            <w:r w:rsidRPr="004C5271">
              <w:rPr>
                <w:rFonts w:hint="eastAsia"/>
                <w:sz w:val="24"/>
                <w:szCs w:val="24"/>
                <w:rtl/>
              </w:rPr>
              <w:t>מסר</w:t>
            </w:r>
            <w:r w:rsidRPr="004C5271">
              <w:rPr>
                <w:sz w:val="24"/>
                <w:szCs w:val="24"/>
                <w:rtl/>
              </w:rPr>
              <w:t xml:space="preserve"> </w:t>
            </w:r>
            <w:r w:rsidRPr="004C5271">
              <w:rPr>
                <w:rFonts w:hint="eastAsia"/>
                <w:sz w:val="24"/>
                <w:szCs w:val="24"/>
                <w:rtl/>
              </w:rPr>
              <w:t>טובין</w:t>
            </w:r>
            <w:r w:rsidRPr="004C5271">
              <w:rPr>
                <w:sz w:val="24"/>
                <w:szCs w:val="24"/>
                <w:rtl/>
              </w:rPr>
              <w:t xml:space="preserve"> </w:t>
            </w:r>
            <w:r w:rsidRPr="004C5271">
              <w:rPr>
                <w:rFonts w:hint="eastAsia"/>
                <w:sz w:val="24"/>
                <w:szCs w:val="24"/>
                <w:rtl/>
              </w:rPr>
              <w:t>מסוים</w:t>
            </w:r>
            <w:r w:rsidRPr="004C5271">
              <w:rPr>
                <w:sz w:val="24"/>
                <w:szCs w:val="24"/>
                <w:rtl/>
              </w:rPr>
              <w:t xml:space="preserve"> </w:t>
            </w:r>
            <w:r w:rsidRPr="004C5271">
              <w:rPr>
                <w:rFonts w:hint="eastAsia"/>
                <w:sz w:val="24"/>
                <w:szCs w:val="24"/>
                <w:rtl/>
              </w:rPr>
              <w:t>במשלוח</w:t>
            </w:r>
            <w:r w:rsidRPr="004C5271">
              <w:rPr>
                <w:sz w:val="24"/>
                <w:szCs w:val="24"/>
                <w:rtl/>
              </w:rPr>
              <w:t xml:space="preserve"> </w:t>
            </w:r>
            <w:r w:rsidRPr="004C5271">
              <w:rPr>
                <w:rFonts w:hint="eastAsia"/>
                <w:sz w:val="24"/>
                <w:szCs w:val="24"/>
                <w:rtl/>
              </w:rPr>
              <w:t>מסוים</w:t>
            </w:r>
            <w:r w:rsidRPr="004C5271">
              <w:rPr>
                <w:sz w:val="24"/>
                <w:szCs w:val="24"/>
                <w:rtl/>
              </w:rPr>
              <w:t xml:space="preserve"> </w:t>
            </w:r>
            <w:r w:rsidRPr="004C5271">
              <w:rPr>
                <w:rFonts w:hint="eastAsia"/>
                <w:sz w:val="24"/>
                <w:szCs w:val="24"/>
                <w:rtl/>
              </w:rPr>
              <w:t>לבדיקה</w:t>
            </w:r>
            <w:r w:rsidRPr="004C5271">
              <w:rPr>
                <w:sz w:val="24"/>
                <w:szCs w:val="24"/>
                <w:rtl/>
              </w:rPr>
              <w:t xml:space="preserve"> </w:t>
            </w:r>
            <w:r w:rsidRPr="004C5271">
              <w:rPr>
                <w:rFonts w:hint="eastAsia"/>
                <w:sz w:val="24"/>
                <w:szCs w:val="24"/>
                <w:rtl/>
              </w:rPr>
              <w:t>של</w:t>
            </w:r>
            <w:r w:rsidRPr="004C5271">
              <w:rPr>
                <w:sz w:val="24"/>
                <w:szCs w:val="24"/>
                <w:rtl/>
              </w:rPr>
              <w:t xml:space="preserve"> </w:t>
            </w:r>
            <w:r w:rsidRPr="004C5271">
              <w:rPr>
                <w:rFonts w:hint="eastAsia"/>
                <w:sz w:val="24"/>
                <w:szCs w:val="24"/>
                <w:rtl/>
              </w:rPr>
              <w:t>יותר</w:t>
            </w:r>
            <w:r w:rsidRPr="004C5271">
              <w:rPr>
                <w:sz w:val="24"/>
                <w:szCs w:val="24"/>
                <w:rtl/>
              </w:rPr>
              <w:t xml:space="preserve"> </w:t>
            </w:r>
            <w:r w:rsidRPr="004C5271">
              <w:rPr>
                <w:rFonts w:hint="eastAsia"/>
                <w:sz w:val="24"/>
                <w:szCs w:val="24"/>
                <w:rtl/>
              </w:rPr>
              <w:t>ממעבדת</w:t>
            </w:r>
            <w:r w:rsidRPr="004C5271">
              <w:rPr>
                <w:sz w:val="24"/>
                <w:szCs w:val="24"/>
                <w:rtl/>
              </w:rPr>
              <w:t xml:space="preserve"> </w:t>
            </w:r>
            <w:r w:rsidRPr="004C5271">
              <w:rPr>
                <w:rFonts w:hint="eastAsia"/>
                <w:sz w:val="24"/>
                <w:szCs w:val="24"/>
                <w:rtl/>
              </w:rPr>
              <w:t>בדיקה</w:t>
            </w:r>
            <w:r w:rsidRPr="004C5271">
              <w:rPr>
                <w:sz w:val="24"/>
                <w:szCs w:val="24"/>
                <w:rtl/>
              </w:rPr>
              <w:t xml:space="preserve"> </w:t>
            </w:r>
            <w:r w:rsidRPr="004C5271">
              <w:rPr>
                <w:rFonts w:hint="eastAsia"/>
                <w:sz w:val="24"/>
                <w:szCs w:val="24"/>
                <w:rtl/>
              </w:rPr>
              <w:t>אחת</w:t>
            </w:r>
            <w:r w:rsidRPr="004C5271">
              <w:rPr>
                <w:sz w:val="24"/>
                <w:szCs w:val="24"/>
                <w:rtl/>
              </w:rPr>
              <w:t xml:space="preserve">, </w:t>
            </w:r>
            <w:r w:rsidRPr="004C5271">
              <w:rPr>
                <w:rFonts w:hint="eastAsia"/>
                <w:sz w:val="24"/>
                <w:szCs w:val="24"/>
                <w:rtl/>
              </w:rPr>
              <w:t>בניגוד</w:t>
            </w:r>
            <w:r w:rsidRPr="004C5271">
              <w:rPr>
                <w:sz w:val="24"/>
                <w:szCs w:val="24"/>
                <w:rtl/>
              </w:rPr>
              <w:t xml:space="preserve"> </w:t>
            </w:r>
            <w:r w:rsidRPr="004C5271">
              <w:rPr>
                <w:rFonts w:hint="eastAsia"/>
                <w:sz w:val="24"/>
                <w:szCs w:val="24"/>
                <w:rtl/>
              </w:rPr>
              <w:t>להוראות</w:t>
            </w:r>
            <w:r w:rsidRPr="004C5271">
              <w:rPr>
                <w:sz w:val="24"/>
                <w:szCs w:val="24"/>
                <w:rtl/>
              </w:rPr>
              <w:t xml:space="preserve"> </w:t>
            </w:r>
            <w:r w:rsidRPr="004C5271">
              <w:rPr>
                <w:rFonts w:hint="eastAsia"/>
                <w:sz w:val="24"/>
                <w:szCs w:val="24"/>
                <w:rtl/>
              </w:rPr>
              <w:t>סעיף</w:t>
            </w:r>
            <w:r w:rsidRPr="004C5271">
              <w:rPr>
                <w:sz w:val="24"/>
                <w:szCs w:val="24"/>
                <w:rtl/>
              </w:rPr>
              <w:t xml:space="preserve"> 2</w:t>
            </w:r>
            <w:r w:rsidRPr="004C5271">
              <w:rPr>
                <w:rFonts w:hint="eastAsia"/>
                <w:sz w:val="24"/>
                <w:szCs w:val="24"/>
                <w:rtl/>
              </w:rPr>
              <w:t>יב</w:t>
            </w:r>
            <w:r w:rsidRPr="004C5271">
              <w:rPr>
                <w:sz w:val="24"/>
                <w:szCs w:val="24"/>
                <w:rtl/>
              </w:rPr>
              <w:t>(</w:t>
            </w:r>
            <w:r w:rsidRPr="004C5271">
              <w:rPr>
                <w:rFonts w:hint="eastAsia"/>
                <w:sz w:val="24"/>
                <w:szCs w:val="24"/>
                <w:rtl/>
              </w:rPr>
              <w:t>א</w:t>
            </w:r>
            <w:r w:rsidRPr="004C5271">
              <w:rPr>
                <w:sz w:val="24"/>
                <w:szCs w:val="24"/>
                <w:rtl/>
              </w:rPr>
              <w:t>)(4);</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4678" w:type="dxa"/>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(3)</w:t>
            </w:r>
            <w:r w:rsidRPr="004C5271">
              <w:rPr>
                <w:sz w:val="24"/>
                <w:szCs w:val="24"/>
                <w:rtl/>
              </w:rPr>
              <w:tab/>
            </w:r>
            <w:r w:rsidRPr="004C5271">
              <w:rPr>
                <w:rFonts w:hint="eastAsia"/>
                <w:sz w:val="24"/>
                <w:szCs w:val="24"/>
                <w:rtl/>
              </w:rPr>
              <w:t>ייבא</w:t>
            </w:r>
            <w:r w:rsidRPr="004C5271">
              <w:rPr>
                <w:sz w:val="24"/>
                <w:szCs w:val="24"/>
                <w:rtl/>
              </w:rPr>
              <w:t xml:space="preserve"> </w:t>
            </w:r>
            <w:r w:rsidRPr="004C5271">
              <w:rPr>
                <w:rFonts w:hint="eastAsia"/>
                <w:sz w:val="24"/>
                <w:szCs w:val="24"/>
                <w:rtl/>
              </w:rPr>
              <w:t>טובין</w:t>
            </w:r>
            <w:r w:rsidRPr="004C5271">
              <w:rPr>
                <w:sz w:val="24"/>
                <w:szCs w:val="24"/>
                <w:rtl/>
              </w:rPr>
              <w:t xml:space="preserve"> </w:t>
            </w:r>
            <w:r w:rsidRPr="004C5271">
              <w:rPr>
                <w:rFonts w:hint="eastAsia"/>
                <w:sz w:val="24"/>
                <w:szCs w:val="24"/>
                <w:rtl/>
              </w:rPr>
              <w:t>שייבואם</w:t>
            </w:r>
            <w:r w:rsidRPr="004C5271">
              <w:rPr>
                <w:sz w:val="24"/>
                <w:szCs w:val="24"/>
                <w:rtl/>
              </w:rPr>
              <w:t xml:space="preserve"> </w:t>
            </w:r>
            <w:r w:rsidRPr="004C5271">
              <w:rPr>
                <w:rFonts w:hint="eastAsia"/>
                <w:sz w:val="24"/>
                <w:szCs w:val="24"/>
                <w:rtl/>
              </w:rPr>
              <w:t>על</w:t>
            </w:r>
            <w:r w:rsidRPr="004C5271">
              <w:rPr>
                <w:sz w:val="24"/>
                <w:szCs w:val="24"/>
                <w:rtl/>
              </w:rPr>
              <w:t xml:space="preserve"> </w:t>
            </w:r>
            <w:r w:rsidRPr="004C5271">
              <w:rPr>
                <w:rFonts w:hint="eastAsia"/>
                <w:sz w:val="24"/>
                <w:szCs w:val="24"/>
                <w:rtl/>
              </w:rPr>
              <w:t>ידו</w:t>
            </w:r>
            <w:r w:rsidRPr="004C5271">
              <w:rPr>
                <w:sz w:val="24"/>
                <w:szCs w:val="24"/>
                <w:rtl/>
              </w:rPr>
              <w:t xml:space="preserve"> </w:t>
            </w:r>
            <w:r w:rsidRPr="004C5271">
              <w:rPr>
                <w:rFonts w:hint="eastAsia"/>
                <w:sz w:val="24"/>
                <w:szCs w:val="24"/>
                <w:rtl/>
              </w:rPr>
              <w:t>טעון</w:t>
            </w:r>
            <w:r w:rsidRPr="004C5271">
              <w:rPr>
                <w:sz w:val="24"/>
                <w:szCs w:val="24"/>
                <w:rtl/>
              </w:rPr>
              <w:t xml:space="preserve"> </w:t>
            </w:r>
            <w:r w:rsidRPr="004C5271">
              <w:rPr>
                <w:rFonts w:hint="eastAsia"/>
                <w:sz w:val="24"/>
                <w:szCs w:val="24"/>
                <w:rtl/>
              </w:rPr>
              <w:t>אישור</w:t>
            </w:r>
            <w:r w:rsidRPr="004C5271">
              <w:rPr>
                <w:sz w:val="24"/>
                <w:szCs w:val="24"/>
                <w:rtl/>
              </w:rPr>
              <w:t xml:space="preserve"> </w:t>
            </w:r>
            <w:r w:rsidRPr="004C5271">
              <w:rPr>
                <w:rFonts w:hint="eastAsia"/>
                <w:sz w:val="24"/>
                <w:szCs w:val="24"/>
                <w:rtl/>
              </w:rPr>
              <w:t>עמידה</w:t>
            </w:r>
            <w:r w:rsidRPr="004C5271">
              <w:rPr>
                <w:sz w:val="24"/>
                <w:szCs w:val="24"/>
                <w:rtl/>
              </w:rPr>
              <w:t xml:space="preserve"> </w:t>
            </w:r>
            <w:r w:rsidRPr="004C5271">
              <w:rPr>
                <w:rFonts w:hint="eastAsia"/>
                <w:sz w:val="24"/>
                <w:szCs w:val="24"/>
                <w:rtl/>
              </w:rPr>
              <w:t>בדרישות</w:t>
            </w:r>
            <w:r w:rsidRPr="004C5271">
              <w:rPr>
                <w:sz w:val="24"/>
                <w:szCs w:val="24"/>
                <w:rtl/>
              </w:rPr>
              <w:t xml:space="preserve"> </w:t>
            </w:r>
            <w:r w:rsidRPr="004C5271">
              <w:rPr>
                <w:rFonts w:hint="eastAsia"/>
                <w:sz w:val="24"/>
                <w:szCs w:val="24"/>
                <w:rtl/>
              </w:rPr>
              <w:t>הממונה</w:t>
            </w:r>
            <w:r w:rsidRPr="004C5271">
              <w:rPr>
                <w:sz w:val="24"/>
                <w:szCs w:val="24"/>
                <w:rtl/>
              </w:rPr>
              <w:t xml:space="preserve"> </w:t>
            </w:r>
            <w:r>
              <w:rPr>
                <w:rFonts w:hint="cs"/>
                <w:sz w:val="24"/>
                <w:szCs w:val="24"/>
                <w:rtl/>
              </w:rPr>
              <w:t>מ</w:t>
            </w:r>
            <w:r w:rsidRPr="004C5271">
              <w:rPr>
                <w:rFonts w:hint="eastAsia"/>
                <w:sz w:val="24"/>
                <w:szCs w:val="24"/>
                <w:rtl/>
              </w:rPr>
              <w:t>בלי</w:t>
            </w:r>
            <w:r w:rsidRPr="004C5271">
              <w:rPr>
                <w:sz w:val="24"/>
                <w:szCs w:val="24"/>
                <w:rtl/>
              </w:rPr>
              <w:t xml:space="preserve"> </w:t>
            </w:r>
            <w:r w:rsidRPr="004C5271">
              <w:rPr>
                <w:rFonts w:hint="eastAsia"/>
                <w:sz w:val="24"/>
                <w:szCs w:val="24"/>
                <w:rtl/>
              </w:rPr>
              <w:t>שנרשם</w:t>
            </w:r>
            <w:r w:rsidRPr="004C5271">
              <w:rPr>
                <w:sz w:val="24"/>
                <w:szCs w:val="24"/>
                <w:rtl/>
              </w:rPr>
              <w:t xml:space="preserve"> </w:t>
            </w:r>
            <w:r w:rsidRPr="004C5271">
              <w:rPr>
                <w:rFonts w:hint="eastAsia"/>
                <w:sz w:val="24"/>
                <w:szCs w:val="24"/>
                <w:rtl/>
              </w:rPr>
              <w:t>במרשם</w:t>
            </w:r>
            <w:r w:rsidRPr="004C5271">
              <w:rPr>
                <w:sz w:val="24"/>
                <w:szCs w:val="24"/>
                <w:rtl/>
              </w:rPr>
              <w:t xml:space="preserve"> </w:t>
            </w:r>
            <w:r w:rsidRPr="004C5271">
              <w:rPr>
                <w:rFonts w:hint="eastAsia"/>
                <w:sz w:val="24"/>
                <w:szCs w:val="24"/>
                <w:rtl/>
              </w:rPr>
              <w:t>היבואנים</w:t>
            </w:r>
            <w:r w:rsidRPr="004C5271">
              <w:rPr>
                <w:sz w:val="24"/>
                <w:szCs w:val="24"/>
                <w:rtl/>
              </w:rPr>
              <w:t xml:space="preserve">, </w:t>
            </w:r>
            <w:r w:rsidRPr="004C5271">
              <w:rPr>
                <w:rFonts w:hint="eastAsia"/>
                <w:sz w:val="24"/>
                <w:szCs w:val="24"/>
                <w:rtl/>
              </w:rPr>
              <w:t>בניגוד</w:t>
            </w:r>
            <w:r w:rsidRPr="004C5271">
              <w:rPr>
                <w:sz w:val="24"/>
                <w:szCs w:val="24"/>
                <w:rtl/>
              </w:rPr>
              <w:t xml:space="preserve"> </w:t>
            </w:r>
            <w:r w:rsidRPr="004C5271">
              <w:rPr>
                <w:rFonts w:hint="eastAsia"/>
                <w:sz w:val="24"/>
                <w:szCs w:val="24"/>
                <w:rtl/>
              </w:rPr>
              <w:t>להוראות</w:t>
            </w:r>
            <w:r w:rsidRPr="004C5271">
              <w:rPr>
                <w:sz w:val="24"/>
                <w:szCs w:val="24"/>
                <w:rtl/>
              </w:rPr>
              <w:t xml:space="preserve"> </w:t>
            </w:r>
            <w:r w:rsidRPr="004C5271">
              <w:rPr>
                <w:rFonts w:hint="eastAsia"/>
                <w:sz w:val="24"/>
                <w:szCs w:val="24"/>
                <w:rtl/>
              </w:rPr>
              <w:t>סעיף</w:t>
            </w:r>
            <w:r w:rsidRPr="004C5271">
              <w:rPr>
                <w:sz w:val="24"/>
                <w:szCs w:val="24"/>
                <w:rtl/>
              </w:rPr>
              <w:t xml:space="preserve"> 2</w:t>
            </w:r>
            <w:r w:rsidRPr="004C5271">
              <w:rPr>
                <w:rFonts w:hint="eastAsia"/>
                <w:sz w:val="24"/>
                <w:szCs w:val="24"/>
                <w:rtl/>
              </w:rPr>
              <w:t>ד</w:t>
            </w:r>
            <w:r w:rsidRPr="004C5271">
              <w:rPr>
                <w:sz w:val="24"/>
                <w:szCs w:val="24"/>
                <w:rtl/>
              </w:rPr>
              <w:t>.";</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6221" w:type="dxa"/>
            <w:gridSpan w:val="3"/>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w:t>
            </w:r>
            <w:r w:rsidRPr="004C5271">
              <w:rPr>
                <w:rFonts w:hint="eastAsia"/>
                <w:sz w:val="24"/>
                <w:szCs w:val="24"/>
                <w:rtl/>
              </w:rPr>
              <w:t>ג</w:t>
            </w:r>
            <w:r w:rsidRPr="004C5271">
              <w:rPr>
                <w:sz w:val="24"/>
                <w:szCs w:val="24"/>
                <w:rtl/>
              </w:rPr>
              <w:t>)</w:t>
            </w:r>
            <w:r w:rsidRPr="004C5271">
              <w:rPr>
                <w:sz w:val="24"/>
                <w:szCs w:val="24"/>
                <w:rtl/>
              </w:rPr>
              <w:tab/>
            </w:r>
            <w:r w:rsidRPr="004C5271">
              <w:rPr>
                <w:rFonts w:hint="eastAsia"/>
                <w:sz w:val="24"/>
                <w:szCs w:val="24"/>
                <w:rtl/>
              </w:rPr>
              <w:t>בסעיף</w:t>
            </w:r>
            <w:r w:rsidRPr="004C5271">
              <w:rPr>
                <w:sz w:val="24"/>
                <w:szCs w:val="24"/>
                <w:rtl/>
              </w:rPr>
              <w:t xml:space="preserve"> </w:t>
            </w:r>
            <w:r w:rsidRPr="004C5271">
              <w:rPr>
                <w:rFonts w:hint="eastAsia"/>
                <w:sz w:val="24"/>
                <w:szCs w:val="24"/>
                <w:rtl/>
              </w:rPr>
              <w:t>קטן</w:t>
            </w:r>
            <w:r w:rsidRPr="004C5271">
              <w:rPr>
                <w:sz w:val="24"/>
                <w:szCs w:val="24"/>
                <w:rtl/>
              </w:rPr>
              <w:t xml:space="preserve"> (</w:t>
            </w:r>
            <w:r w:rsidRPr="004C5271">
              <w:rPr>
                <w:rFonts w:hint="eastAsia"/>
                <w:sz w:val="24"/>
                <w:szCs w:val="24"/>
                <w:rtl/>
              </w:rPr>
              <w:t>ב</w:t>
            </w:r>
            <w:r w:rsidRPr="004C5271">
              <w:rPr>
                <w:sz w:val="24"/>
                <w:szCs w:val="24"/>
                <w:rtl/>
              </w:rPr>
              <w:t xml:space="preserve">), </w:t>
            </w:r>
            <w:r w:rsidRPr="004C5271">
              <w:rPr>
                <w:rFonts w:hint="eastAsia"/>
                <w:sz w:val="24"/>
                <w:szCs w:val="24"/>
                <w:rtl/>
              </w:rPr>
              <w:t>ברישה</w:t>
            </w:r>
            <w:r w:rsidRPr="004C5271">
              <w:rPr>
                <w:sz w:val="24"/>
                <w:szCs w:val="24"/>
                <w:rtl/>
              </w:rPr>
              <w:t xml:space="preserve">, </w:t>
            </w:r>
            <w:r w:rsidRPr="004C5271">
              <w:rPr>
                <w:rFonts w:hint="eastAsia"/>
                <w:sz w:val="24"/>
                <w:szCs w:val="24"/>
                <w:rtl/>
              </w:rPr>
              <w:t>במקום</w:t>
            </w:r>
            <w:r w:rsidRPr="004C5271">
              <w:rPr>
                <w:sz w:val="24"/>
                <w:szCs w:val="24"/>
                <w:rtl/>
              </w:rPr>
              <w:t xml:space="preserve"> "</w:t>
            </w:r>
            <w:r w:rsidRPr="004C5271">
              <w:rPr>
                <w:rFonts w:hint="eastAsia"/>
                <w:sz w:val="24"/>
                <w:szCs w:val="24"/>
                <w:rtl/>
              </w:rPr>
              <w:t>כפל</w:t>
            </w:r>
            <w:r w:rsidRPr="004C5271">
              <w:rPr>
                <w:sz w:val="24"/>
                <w:szCs w:val="24"/>
                <w:rtl/>
              </w:rPr>
              <w:t xml:space="preserve"> </w:t>
            </w:r>
            <w:r w:rsidRPr="004C5271">
              <w:rPr>
                <w:rFonts w:hint="eastAsia"/>
                <w:sz w:val="24"/>
                <w:szCs w:val="24"/>
                <w:rtl/>
              </w:rPr>
              <w:t>הקנס</w:t>
            </w:r>
            <w:r w:rsidRPr="004C5271">
              <w:rPr>
                <w:sz w:val="24"/>
                <w:szCs w:val="24"/>
                <w:rtl/>
              </w:rPr>
              <w:t xml:space="preserve"> </w:t>
            </w:r>
            <w:r w:rsidRPr="004C5271">
              <w:rPr>
                <w:rFonts w:hint="eastAsia"/>
                <w:sz w:val="24"/>
                <w:szCs w:val="24"/>
                <w:rtl/>
              </w:rPr>
              <w:t>כאמור</w:t>
            </w:r>
            <w:r w:rsidRPr="004C5271">
              <w:rPr>
                <w:sz w:val="24"/>
                <w:szCs w:val="24"/>
                <w:rtl/>
              </w:rPr>
              <w:t xml:space="preserve"> </w:t>
            </w:r>
            <w:r w:rsidRPr="004C5271">
              <w:rPr>
                <w:rFonts w:hint="eastAsia"/>
                <w:sz w:val="24"/>
                <w:szCs w:val="24"/>
                <w:rtl/>
              </w:rPr>
              <w:t>בסעיף</w:t>
            </w:r>
            <w:r w:rsidRPr="004C5271">
              <w:rPr>
                <w:sz w:val="24"/>
                <w:szCs w:val="24"/>
                <w:rtl/>
              </w:rPr>
              <w:t xml:space="preserve"> 61(</w:t>
            </w:r>
            <w:r w:rsidRPr="004C5271">
              <w:rPr>
                <w:rFonts w:hint="eastAsia"/>
                <w:sz w:val="24"/>
                <w:szCs w:val="24"/>
                <w:rtl/>
              </w:rPr>
              <w:t>א</w:t>
            </w:r>
            <w:r w:rsidRPr="004C5271">
              <w:rPr>
                <w:sz w:val="24"/>
                <w:szCs w:val="24"/>
                <w:rtl/>
              </w:rPr>
              <w:t xml:space="preserve">)(3)" </w:t>
            </w:r>
            <w:r w:rsidRPr="004C5271">
              <w:rPr>
                <w:rFonts w:hint="eastAsia"/>
                <w:sz w:val="24"/>
                <w:szCs w:val="24"/>
                <w:rtl/>
              </w:rPr>
              <w:t>יבוא</w:t>
            </w:r>
            <w:r w:rsidRPr="004C5271">
              <w:rPr>
                <w:sz w:val="24"/>
                <w:szCs w:val="24"/>
                <w:rtl/>
              </w:rPr>
              <w:t xml:space="preserve"> "</w:t>
            </w:r>
            <w:r w:rsidRPr="004C5271">
              <w:rPr>
                <w:rFonts w:hint="eastAsia"/>
                <w:sz w:val="24"/>
                <w:szCs w:val="24"/>
                <w:rtl/>
              </w:rPr>
              <w:t>קנס</w:t>
            </w:r>
            <w:r w:rsidRPr="004C5271">
              <w:rPr>
                <w:sz w:val="24"/>
                <w:szCs w:val="24"/>
                <w:rtl/>
              </w:rPr>
              <w:t xml:space="preserve"> </w:t>
            </w:r>
            <w:r w:rsidRPr="004C5271">
              <w:rPr>
                <w:rFonts w:hint="eastAsia"/>
                <w:sz w:val="24"/>
                <w:szCs w:val="24"/>
                <w:rtl/>
              </w:rPr>
              <w:t>כאמור</w:t>
            </w:r>
            <w:r w:rsidRPr="004C5271">
              <w:rPr>
                <w:sz w:val="24"/>
                <w:szCs w:val="24"/>
                <w:rtl/>
              </w:rPr>
              <w:t xml:space="preserve"> </w:t>
            </w:r>
            <w:r w:rsidRPr="004C5271">
              <w:rPr>
                <w:rFonts w:hint="eastAsia"/>
                <w:sz w:val="24"/>
                <w:szCs w:val="24"/>
                <w:rtl/>
              </w:rPr>
              <w:t>בסעיף</w:t>
            </w:r>
            <w:r w:rsidRPr="004C5271">
              <w:rPr>
                <w:sz w:val="24"/>
                <w:szCs w:val="24"/>
                <w:rtl/>
              </w:rPr>
              <w:t xml:space="preserve"> 61(</w:t>
            </w:r>
            <w:r w:rsidRPr="004C5271">
              <w:rPr>
                <w:rFonts w:hint="eastAsia"/>
                <w:sz w:val="24"/>
                <w:szCs w:val="24"/>
                <w:rtl/>
              </w:rPr>
              <w:t>א</w:t>
            </w:r>
            <w:r w:rsidRPr="004C5271">
              <w:rPr>
                <w:sz w:val="24"/>
                <w:szCs w:val="24"/>
                <w:rtl/>
              </w:rPr>
              <w:t>)(4)";</w:t>
            </w:r>
          </w:p>
        </w:tc>
      </w:tr>
      <w:tr w:rsidR="004C5271" w:rsidRPr="00DA12D4" w:rsidTr="00C0053B">
        <w:trPr>
          <w:cantSplit/>
        </w:trPr>
        <w:tc>
          <w:tcPr>
            <w:tcW w:w="1363" w:type="dxa"/>
            <w:shd w:val="clear" w:color="auto" w:fill="auto"/>
            <w:tcMar>
              <w:top w:w="91" w:type="dxa"/>
              <w:left w:w="0" w:type="dxa"/>
              <w:bottom w:w="91" w:type="dxa"/>
              <w:right w:w="0" w:type="dxa"/>
            </w:tcMar>
          </w:tcPr>
          <w:p w:rsidR="004C5271" w:rsidRPr="004C5271" w:rsidRDefault="004C5271" w:rsidP="004C527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4C5271" w:rsidRPr="004C5271" w:rsidRDefault="004C5271" w:rsidP="004C5271">
            <w:pPr>
              <w:pStyle w:val="TableText"/>
              <w:spacing w:line="240" w:lineRule="auto"/>
              <w:rPr>
                <w:sz w:val="24"/>
                <w:szCs w:val="24"/>
                <w:rtl/>
              </w:rPr>
            </w:pPr>
          </w:p>
        </w:tc>
        <w:tc>
          <w:tcPr>
            <w:tcW w:w="6221" w:type="dxa"/>
            <w:gridSpan w:val="3"/>
            <w:shd w:val="clear" w:color="auto" w:fill="auto"/>
            <w:tcMar>
              <w:top w:w="91" w:type="dxa"/>
              <w:left w:w="0" w:type="dxa"/>
              <w:bottom w:w="91" w:type="dxa"/>
              <w:right w:w="0" w:type="dxa"/>
            </w:tcMar>
          </w:tcPr>
          <w:p w:rsidR="004C5271" w:rsidRPr="004C5271" w:rsidRDefault="004C5271" w:rsidP="004C5271">
            <w:pPr>
              <w:pStyle w:val="TableBlock"/>
              <w:spacing w:line="240" w:lineRule="auto"/>
              <w:rPr>
                <w:sz w:val="24"/>
                <w:szCs w:val="24"/>
                <w:rtl/>
              </w:rPr>
            </w:pPr>
            <w:r w:rsidRPr="004C5271">
              <w:rPr>
                <w:sz w:val="24"/>
                <w:szCs w:val="24"/>
                <w:rtl/>
              </w:rPr>
              <w:t>(</w:t>
            </w:r>
            <w:r w:rsidRPr="004C5271">
              <w:rPr>
                <w:rFonts w:hint="eastAsia"/>
                <w:sz w:val="24"/>
                <w:szCs w:val="24"/>
                <w:rtl/>
              </w:rPr>
              <w:t>ד</w:t>
            </w:r>
            <w:r w:rsidRPr="004C5271">
              <w:rPr>
                <w:sz w:val="24"/>
                <w:szCs w:val="24"/>
                <w:rtl/>
              </w:rPr>
              <w:t>)</w:t>
            </w:r>
            <w:r w:rsidRPr="004C5271">
              <w:rPr>
                <w:sz w:val="24"/>
                <w:szCs w:val="24"/>
                <w:rtl/>
              </w:rPr>
              <w:tab/>
            </w:r>
            <w:r w:rsidRPr="004C5271">
              <w:rPr>
                <w:rFonts w:hint="eastAsia"/>
                <w:sz w:val="24"/>
                <w:szCs w:val="24"/>
                <w:rtl/>
              </w:rPr>
              <w:t>בסעיף</w:t>
            </w:r>
            <w:r w:rsidRPr="004C5271">
              <w:rPr>
                <w:sz w:val="24"/>
                <w:szCs w:val="24"/>
                <w:rtl/>
              </w:rPr>
              <w:t xml:space="preserve"> </w:t>
            </w:r>
            <w:r w:rsidRPr="004C5271">
              <w:rPr>
                <w:rFonts w:hint="eastAsia"/>
                <w:sz w:val="24"/>
                <w:szCs w:val="24"/>
                <w:rtl/>
              </w:rPr>
              <w:t>קטן</w:t>
            </w:r>
            <w:r w:rsidRPr="004C5271">
              <w:rPr>
                <w:sz w:val="24"/>
                <w:szCs w:val="24"/>
                <w:rtl/>
              </w:rPr>
              <w:t xml:space="preserve"> (</w:t>
            </w:r>
            <w:r w:rsidRPr="004C5271">
              <w:rPr>
                <w:rFonts w:hint="eastAsia"/>
                <w:sz w:val="24"/>
                <w:szCs w:val="24"/>
                <w:rtl/>
              </w:rPr>
              <w:t>ג</w:t>
            </w:r>
            <w:r w:rsidRPr="004C5271">
              <w:rPr>
                <w:sz w:val="24"/>
                <w:szCs w:val="24"/>
                <w:rtl/>
              </w:rPr>
              <w:t xml:space="preserve">), </w:t>
            </w:r>
            <w:r w:rsidRPr="004C5271">
              <w:rPr>
                <w:rFonts w:hint="eastAsia"/>
                <w:sz w:val="24"/>
                <w:szCs w:val="24"/>
                <w:rtl/>
              </w:rPr>
              <w:t>ברישה</w:t>
            </w:r>
            <w:r w:rsidRPr="004C5271">
              <w:rPr>
                <w:sz w:val="24"/>
                <w:szCs w:val="24"/>
                <w:rtl/>
              </w:rPr>
              <w:t xml:space="preserve">, </w:t>
            </w:r>
            <w:r w:rsidRPr="004C5271">
              <w:rPr>
                <w:rFonts w:hint="eastAsia"/>
                <w:sz w:val="24"/>
                <w:szCs w:val="24"/>
                <w:rtl/>
              </w:rPr>
              <w:t>במקום</w:t>
            </w:r>
            <w:r w:rsidRPr="004C5271">
              <w:rPr>
                <w:sz w:val="24"/>
                <w:szCs w:val="24"/>
                <w:rtl/>
              </w:rPr>
              <w:t xml:space="preserve"> "</w:t>
            </w:r>
            <w:r w:rsidRPr="004C5271">
              <w:rPr>
                <w:rFonts w:hint="eastAsia"/>
                <w:sz w:val="24"/>
                <w:szCs w:val="24"/>
                <w:rtl/>
              </w:rPr>
              <w:t>דינה</w:t>
            </w:r>
            <w:r w:rsidRPr="004C5271">
              <w:rPr>
                <w:sz w:val="24"/>
                <w:szCs w:val="24"/>
                <w:rtl/>
              </w:rPr>
              <w:t xml:space="preserve"> – </w:t>
            </w:r>
            <w:r w:rsidRPr="004C5271">
              <w:rPr>
                <w:rFonts w:hint="eastAsia"/>
                <w:sz w:val="24"/>
                <w:szCs w:val="24"/>
                <w:rtl/>
              </w:rPr>
              <w:t>קנס</w:t>
            </w:r>
            <w:r w:rsidRPr="004C5271">
              <w:rPr>
                <w:sz w:val="24"/>
                <w:szCs w:val="24"/>
                <w:rtl/>
              </w:rPr>
              <w:t xml:space="preserve"> </w:t>
            </w:r>
            <w:r w:rsidRPr="004C5271">
              <w:rPr>
                <w:rFonts w:hint="eastAsia"/>
                <w:sz w:val="24"/>
                <w:szCs w:val="24"/>
                <w:rtl/>
              </w:rPr>
              <w:t>כאמור</w:t>
            </w:r>
            <w:r w:rsidRPr="004C5271">
              <w:rPr>
                <w:sz w:val="24"/>
                <w:szCs w:val="24"/>
                <w:rtl/>
              </w:rPr>
              <w:t xml:space="preserve">" </w:t>
            </w:r>
            <w:r w:rsidRPr="004C5271">
              <w:rPr>
                <w:rFonts w:hint="eastAsia"/>
                <w:sz w:val="24"/>
                <w:szCs w:val="24"/>
                <w:rtl/>
              </w:rPr>
              <w:t>יבוא</w:t>
            </w:r>
            <w:r w:rsidRPr="004C5271">
              <w:rPr>
                <w:sz w:val="24"/>
                <w:szCs w:val="24"/>
                <w:rtl/>
              </w:rPr>
              <w:t xml:space="preserve"> "</w:t>
            </w:r>
            <w:r w:rsidRPr="004C5271">
              <w:rPr>
                <w:rFonts w:hint="eastAsia"/>
                <w:sz w:val="24"/>
                <w:szCs w:val="24"/>
                <w:rtl/>
              </w:rPr>
              <w:t>דינה</w:t>
            </w:r>
            <w:r w:rsidRPr="004C5271">
              <w:rPr>
                <w:sz w:val="24"/>
                <w:szCs w:val="24"/>
                <w:rtl/>
              </w:rPr>
              <w:t xml:space="preserve"> – </w:t>
            </w:r>
            <w:r w:rsidRPr="004C5271">
              <w:rPr>
                <w:rFonts w:hint="eastAsia"/>
                <w:sz w:val="24"/>
                <w:szCs w:val="24"/>
                <w:rtl/>
              </w:rPr>
              <w:t>כפל</w:t>
            </w:r>
            <w:r w:rsidRPr="004C5271">
              <w:rPr>
                <w:sz w:val="24"/>
                <w:szCs w:val="24"/>
                <w:rtl/>
              </w:rPr>
              <w:t xml:space="preserve"> </w:t>
            </w:r>
            <w:r w:rsidRPr="004C5271">
              <w:rPr>
                <w:rFonts w:hint="eastAsia"/>
                <w:sz w:val="24"/>
                <w:szCs w:val="24"/>
                <w:rtl/>
              </w:rPr>
              <w:t>הקנס</w:t>
            </w:r>
            <w:r w:rsidRPr="004C5271">
              <w:rPr>
                <w:sz w:val="24"/>
                <w:szCs w:val="24"/>
                <w:rtl/>
              </w:rPr>
              <w:t xml:space="preserve"> </w:t>
            </w:r>
            <w:r w:rsidRPr="004C5271">
              <w:rPr>
                <w:rFonts w:hint="eastAsia"/>
                <w:sz w:val="24"/>
                <w:szCs w:val="24"/>
                <w:rtl/>
              </w:rPr>
              <w:t>כאמור</w:t>
            </w:r>
            <w:r w:rsidRPr="004C5271">
              <w:rPr>
                <w:sz w:val="24"/>
                <w:szCs w:val="24"/>
                <w:rtl/>
              </w:rPr>
              <w:t>";</w:t>
            </w:r>
            <w:r w:rsidR="00EB31AC">
              <w:rPr>
                <w:rFonts w:hint="cs"/>
                <w:sz w:val="24"/>
                <w:szCs w:val="24"/>
                <w:rtl/>
              </w:rPr>
              <w:t>"</w:t>
            </w:r>
          </w:p>
        </w:tc>
      </w:tr>
    </w:tbl>
    <w:p w:rsidR="004C5271" w:rsidRPr="004C5271" w:rsidRDefault="004C5271" w:rsidP="004C5271">
      <w:pPr>
        <w:rPr>
          <w:b/>
          <w:bCs/>
          <w:rtl/>
          <w:lang w:eastAsia="he-IL"/>
        </w:rPr>
      </w:pPr>
    </w:p>
    <w:p w:rsidR="004C5271" w:rsidRPr="004C5271" w:rsidRDefault="004C5271" w:rsidP="004C5271">
      <w:pPr>
        <w:rPr>
          <w:rtl/>
          <w:lang w:eastAsia="he-IL"/>
        </w:rPr>
      </w:pPr>
      <w:bookmarkStart w:id="173" w:name="_ETM_Q1_1222197"/>
      <w:bookmarkEnd w:id="173"/>
    </w:p>
    <w:p w:rsidR="004C5271" w:rsidRDefault="004C5271" w:rsidP="00EB31AC">
      <w:pPr>
        <w:rPr>
          <w:rtl/>
          <w:lang w:eastAsia="he-IL"/>
        </w:rPr>
      </w:pPr>
      <w:bookmarkStart w:id="174" w:name="_ETM_Q1_1221977"/>
      <w:bookmarkEnd w:id="174"/>
      <w:r>
        <w:rPr>
          <w:rFonts w:hint="cs"/>
          <w:rtl/>
          <w:lang w:eastAsia="he-IL"/>
        </w:rPr>
        <w:t xml:space="preserve">אנחנו מדברים על 14יח </w:t>
      </w:r>
      <w:r w:rsidR="00EB31AC">
        <w:rPr>
          <w:rFonts w:hint="cs"/>
          <w:rtl/>
          <w:lang w:eastAsia="he-IL"/>
        </w:rPr>
        <w:t>ש</w:t>
      </w:r>
      <w:r>
        <w:rPr>
          <w:rFonts w:hint="cs"/>
          <w:rtl/>
          <w:lang w:eastAsia="he-IL"/>
        </w:rPr>
        <w:t xml:space="preserve">הוא סעיף </w:t>
      </w:r>
      <w:bookmarkStart w:id="175" w:name="_ETM_Q1_1342231"/>
      <w:bookmarkEnd w:id="175"/>
      <w:r w:rsidR="00EB31AC">
        <w:rPr>
          <w:rFonts w:hint="cs"/>
          <w:rtl/>
          <w:lang w:eastAsia="he-IL"/>
        </w:rPr>
        <w:t>עונשין</w:t>
      </w:r>
      <w:r>
        <w:rPr>
          <w:rFonts w:hint="cs"/>
          <w:rtl/>
          <w:lang w:eastAsia="he-IL"/>
        </w:rPr>
        <w:t>, אכיפה פלילית בנוגע להפרות שנעשות על ידי היבואן. ולנוכח העובדה שיש לנו מסלול של הצהרה, אנחנו מכניסים את הסעיפים</w:t>
      </w:r>
      <w:bookmarkStart w:id="176" w:name="_ETM_Q1_1353112"/>
      <w:bookmarkEnd w:id="176"/>
      <w:r>
        <w:rPr>
          <w:rFonts w:hint="cs"/>
          <w:rtl/>
          <w:lang w:eastAsia="he-IL"/>
        </w:rPr>
        <w:t xml:space="preserve"> הרלוונטיים שנוגעים גם למסירת מידע כוזב בהצהרה, וגם ל</w:t>
      </w:r>
      <w:r w:rsidR="009233DB">
        <w:rPr>
          <w:rFonts w:hint="cs"/>
          <w:rtl/>
          <w:lang w:eastAsia="he-IL"/>
        </w:rPr>
        <w:t>הפרת תנאים שנקבעו על ידי הממונה –</w:t>
      </w:r>
      <w:r>
        <w:rPr>
          <w:rFonts w:hint="cs"/>
          <w:rtl/>
          <w:lang w:eastAsia="he-IL"/>
        </w:rPr>
        <w:t xml:space="preserve"> בין עם האישור שחרור מותנה ובין אם הצורך להירשם במרשם היבואנים. </w:t>
      </w:r>
      <w:r w:rsidR="009D04A9">
        <w:rPr>
          <w:rFonts w:hint="cs"/>
          <w:rtl/>
          <w:lang w:eastAsia="he-IL"/>
        </w:rPr>
        <w:t xml:space="preserve">ויש לנו גם סעיפים שאנחנו בעצם מעלים פה את סכום הקנס. </w:t>
      </w:r>
      <w:r w:rsidR="00EB31AC">
        <w:rPr>
          <w:rFonts w:hint="cs"/>
          <w:rtl/>
          <w:lang w:eastAsia="he-IL"/>
        </w:rPr>
        <w:t>גלית, הסכומים</w:t>
      </w:r>
      <w:r w:rsidR="009D04A9">
        <w:rPr>
          <w:rFonts w:hint="cs"/>
          <w:rtl/>
          <w:lang w:eastAsia="he-IL"/>
        </w:rPr>
        <w:t>?</w:t>
      </w:r>
    </w:p>
    <w:p w:rsidR="009D04A9" w:rsidRDefault="009D04A9" w:rsidP="004C5271">
      <w:pPr>
        <w:rPr>
          <w:rtl/>
          <w:lang w:eastAsia="he-IL"/>
        </w:rPr>
      </w:pPr>
      <w:bookmarkStart w:id="177" w:name="_ETM_Q1_1375173"/>
      <w:bookmarkStart w:id="178" w:name="_ETM_Q1_1375239"/>
      <w:bookmarkEnd w:id="177"/>
      <w:bookmarkEnd w:id="178"/>
    </w:p>
    <w:p w:rsidR="009D04A9" w:rsidRDefault="009D04A9" w:rsidP="009D04A9">
      <w:pPr>
        <w:pStyle w:val="afb"/>
        <w:keepNext/>
        <w:rPr>
          <w:rtl/>
          <w:lang w:eastAsia="he-IL"/>
        </w:rPr>
      </w:pPr>
      <w:r w:rsidRPr="009D04A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D04A9">
        <w:rPr>
          <w:rStyle w:val="TagStyle"/>
          <w:rtl/>
        </w:rPr>
        <w:t xml:space="preserve"> &lt;&lt; אורח &gt;&gt;</w:t>
      </w:r>
      <w:r>
        <w:rPr>
          <w:rtl/>
          <w:lang w:eastAsia="he-IL"/>
        </w:rPr>
        <w:t xml:space="preserve">   </w:t>
      </w:r>
    </w:p>
    <w:p w:rsidR="009D04A9" w:rsidRDefault="009D04A9" w:rsidP="009D04A9">
      <w:pPr>
        <w:pStyle w:val="KeepWithNext"/>
        <w:rPr>
          <w:rtl/>
          <w:lang w:eastAsia="he-IL"/>
        </w:rPr>
      </w:pPr>
    </w:p>
    <w:p w:rsidR="009D04A9" w:rsidRDefault="00EB31AC" w:rsidP="00EB31AC">
      <w:pPr>
        <w:rPr>
          <w:rtl/>
          <w:lang w:eastAsia="he-IL"/>
        </w:rPr>
      </w:pPr>
      <w:r>
        <w:rPr>
          <w:rFonts w:hint="cs"/>
          <w:rtl/>
          <w:lang w:eastAsia="he-IL"/>
        </w:rPr>
        <w:t xml:space="preserve">61(א)(4) </w:t>
      </w:r>
      <w:r w:rsidR="009233DB">
        <w:rPr>
          <w:rFonts w:hint="cs"/>
          <w:rtl/>
          <w:lang w:eastAsia="he-IL"/>
        </w:rPr>
        <w:t xml:space="preserve">לחוק העונשין קובע שהקנס הוא 226,000 ש"ח. </w:t>
      </w:r>
      <w:bookmarkStart w:id="179" w:name="_ETM_Q1_1381167"/>
      <w:bookmarkEnd w:id="179"/>
      <w:r>
        <w:rPr>
          <w:rFonts w:hint="cs"/>
          <w:rtl/>
          <w:lang w:eastAsia="he-IL"/>
        </w:rPr>
        <w:t xml:space="preserve">זה מה שנקוב בחוק העונשין. </w:t>
      </w:r>
      <w:r w:rsidR="009233DB">
        <w:rPr>
          <w:rFonts w:hint="cs"/>
          <w:rtl/>
          <w:lang w:eastAsia="he-IL"/>
        </w:rPr>
        <w:t xml:space="preserve">לכן כשמדברים פה על כפל קנס הכוונה היא למשהו שהוא כמעט 500,000 שקל. והיא עברה בידי תאגיד, כבל הקנס האמור, שזה אומר כפל </w:t>
      </w:r>
      <w:bookmarkStart w:id="180" w:name="_ETM_Q1_1395289"/>
      <w:bookmarkEnd w:id="180"/>
      <w:r w:rsidR="009233DB">
        <w:rPr>
          <w:rFonts w:hint="cs"/>
          <w:rtl/>
          <w:lang w:eastAsia="he-IL"/>
        </w:rPr>
        <w:t>הכפל. ולגבי התקופות, אתם רואים פה: יש לנו 18 חודשים</w:t>
      </w:r>
      <w:bookmarkStart w:id="181" w:name="_ETM_Q1_1399423"/>
      <w:bookmarkEnd w:id="181"/>
      <w:r>
        <w:rPr>
          <w:rFonts w:hint="cs"/>
          <w:rtl/>
          <w:lang w:eastAsia="he-IL"/>
        </w:rPr>
        <w:t xml:space="preserve"> לעבירות החמורות יותר</w:t>
      </w:r>
      <w:r w:rsidR="009233DB">
        <w:rPr>
          <w:rFonts w:hint="cs"/>
          <w:rtl/>
          <w:lang w:eastAsia="he-IL"/>
        </w:rPr>
        <w:t xml:space="preserve"> ו-12 חודשים לעבירות הפחות חמורות. </w:t>
      </w:r>
      <w:bookmarkStart w:id="182" w:name="_ETM_Q1_1405491"/>
      <w:bookmarkEnd w:id="182"/>
      <w:r>
        <w:rPr>
          <w:rFonts w:hint="cs"/>
          <w:rtl/>
          <w:lang w:eastAsia="he-IL"/>
        </w:rPr>
        <w:t>אלה הסכומים ואלו</w:t>
      </w:r>
      <w:r w:rsidR="009233DB">
        <w:rPr>
          <w:rFonts w:hint="cs"/>
          <w:rtl/>
          <w:lang w:eastAsia="he-IL"/>
        </w:rPr>
        <w:t xml:space="preserve"> התקופות. </w:t>
      </w:r>
      <w:bookmarkStart w:id="183" w:name="_ETM_Q1_1408896"/>
      <w:bookmarkEnd w:id="183"/>
    </w:p>
    <w:p w:rsidR="009233DB" w:rsidRDefault="009233DB" w:rsidP="009D04A9">
      <w:pPr>
        <w:rPr>
          <w:rtl/>
          <w:lang w:eastAsia="he-IL"/>
        </w:rPr>
      </w:pPr>
      <w:bookmarkStart w:id="184" w:name="_ETM_Q1_1408968"/>
      <w:bookmarkEnd w:id="184"/>
    </w:p>
    <w:p w:rsidR="009233DB" w:rsidRDefault="009233DB" w:rsidP="009233DB">
      <w:pPr>
        <w:pStyle w:val="afb"/>
        <w:keepNext/>
        <w:rPr>
          <w:rtl/>
          <w:lang w:eastAsia="he-IL"/>
        </w:rPr>
      </w:pPr>
      <w:bookmarkStart w:id="185" w:name="ET_guest_870978_182"/>
      <w:r w:rsidRPr="009233DB">
        <w:rPr>
          <w:rStyle w:val="TagStyle"/>
          <w:rtl/>
        </w:rPr>
        <w:t xml:space="preserve"> &lt;&lt; אורח &gt;&gt; </w:t>
      </w:r>
      <w:r>
        <w:rPr>
          <w:rtl/>
          <w:lang w:eastAsia="he-IL"/>
        </w:rPr>
        <w:t>נעם דן:</w:t>
      </w:r>
      <w:r w:rsidRPr="009233DB">
        <w:rPr>
          <w:rStyle w:val="TagStyle"/>
          <w:rtl/>
        </w:rPr>
        <w:t xml:space="preserve"> &lt;&lt; אורח &gt;&gt;</w:t>
      </w:r>
      <w:r>
        <w:rPr>
          <w:rtl/>
          <w:lang w:eastAsia="he-IL"/>
        </w:rPr>
        <w:t xml:space="preserve">   </w:t>
      </w:r>
      <w:bookmarkEnd w:id="185"/>
    </w:p>
    <w:p w:rsidR="009233DB" w:rsidRDefault="009233DB" w:rsidP="009233DB">
      <w:pPr>
        <w:pStyle w:val="KeepWithNext"/>
        <w:rPr>
          <w:rtl/>
          <w:lang w:eastAsia="he-IL"/>
        </w:rPr>
      </w:pPr>
    </w:p>
    <w:p w:rsidR="009233DB" w:rsidRDefault="009233DB" w:rsidP="009233DB">
      <w:pPr>
        <w:rPr>
          <w:rtl/>
          <w:lang w:eastAsia="he-IL"/>
        </w:rPr>
      </w:pPr>
      <w:r>
        <w:rPr>
          <w:rFonts w:hint="cs"/>
          <w:rtl/>
          <w:lang w:eastAsia="he-IL"/>
        </w:rPr>
        <w:t xml:space="preserve">אני רק אשמח לחזור על זה לעניין הגברת האכיפה. זה הגדלה של קנס מ-220 לכמעט </w:t>
      </w:r>
      <w:bookmarkStart w:id="186" w:name="_ETM_Q1_1414952"/>
      <w:bookmarkEnd w:id="186"/>
      <w:r w:rsidR="00EB31AC">
        <w:rPr>
          <w:rFonts w:hint="cs"/>
          <w:rtl/>
          <w:lang w:eastAsia="he-IL"/>
        </w:rPr>
        <w:t>חצי מיליון שקלים,</w:t>
      </w:r>
      <w:r>
        <w:rPr>
          <w:rFonts w:hint="cs"/>
          <w:rtl/>
          <w:lang w:eastAsia="he-IL"/>
        </w:rPr>
        <w:t xml:space="preserve"> והארכת המאסר משנה ל-18 חודשים. </w:t>
      </w:r>
    </w:p>
    <w:p w:rsidR="009233DB" w:rsidRDefault="009233DB" w:rsidP="009233DB">
      <w:pPr>
        <w:rPr>
          <w:rtl/>
          <w:lang w:eastAsia="he-IL"/>
        </w:rPr>
      </w:pPr>
    </w:p>
    <w:p w:rsidR="009233DB" w:rsidRDefault="009233DB" w:rsidP="009233DB">
      <w:pPr>
        <w:pStyle w:val="af8"/>
        <w:keepNext/>
        <w:rPr>
          <w:rtl/>
        </w:rPr>
      </w:pPr>
      <w:r w:rsidRPr="009233DB">
        <w:rPr>
          <w:rStyle w:val="TagStyle"/>
          <w:rtl/>
        </w:rPr>
        <w:t xml:space="preserve"> &lt;&lt; </w:t>
      </w:r>
      <w:proofErr w:type="spellStart"/>
      <w:r w:rsidRPr="009233DB">
        <w:rPr>
          <w:rStyle w:val="TagStyle"/>
          <w:rtl/>
        </w:rPr>
        <w:t>יור</w:t>
      </w:r>
      <w:proofErr w:type="spellEnd"/>
      <w:r w:rsidRPr="009233DB">
        <w:rPr>
          <w:rStyle w:val="TagStyle"/>
          <w:rtl/>
        </w:rPr>
        <w:t xml:space="preserve"> &gt;&gt; </w:t>
      </w:r>
      <w:r>
        <w:rPr>
          <w:rtl/>
        </w:rPr>
        <w:t>היו"ר מיכאל מרדכי ביטון:</w:t>
      </w:r>
      <w:r w:rsidRPr="009233DB">
        <w:rPr>
          <w:rStyle w:val="TagStyle"/>
          <w:rtl/>
        </w:rPr>
        <w:t xml:space="preserve"> &lt;&lt; </w:t>
      </w:r>
      <w:proofErr w:type="spellStart"/>
      <w:r w:rsidRPr="009233DB">
        <w:rPr>
          <w:rStyle w:val="TagStyle"/>
          <w:rtl/>
        </w:rPr>
        <w:t>יור</w:t>
      </w:r>
      <w:proofErr w:type="spellEnd"/>
      <w:r w:rsidRPr="009233DB">
        <w:rPr>
          <w:rStyle w:val="TagStyle"/>
          <w:rtl/>
        </w:rPr>
        <w:t xml:space="preserve"> &gt;&gt;</w:t>
      </w:r>
      <w:r>
        <w:rPr>
          <w:rtl/>
        </w:rPr>
        <w:t xml:space="preserve">   </w:t>
      </w:r>
    </w:p>
    <w:p w:rsidR="009233DB" w:rsidRDefault="009233DB" w:rsidP="009233DB">
      <w:pPr>
        <w:pStyle w:val="KeepWithNext"/>
        <w:rPr>
          <w:rtl/>
          <w:lang w:eastAsia="he-IL"/>
        </w:rPr>
      </w:pPr>
    </w:p>
    <w:p w:rsidR="009233DB" w:rsidRDefault="009233DB" w:rsidP="009233DB">
      <w:pPr>
        <w:rPr>
          <w:rtl/>
          <w:lang w:eastAsia="he-IL"/>
        </w:rPr>
      </w:pPr>
      <w:proofErr w:type="spellStart"/>
      <w:r>
        <w:rPr>
          <w:rFonts w:hint="cs"/>
          <w:rtl/>
          <w:lang w:eastAsia="he-IL"/>
        </w:rPr>
        <w:t>אוקיי</w:t>
      </w:r>
      <w:proofErr w:type="spellEnd"/>
      <w:r>
        <w:rPr>
          <w:rFonts w:hint="cs"/>
          <w:rtl/>
          <w:lang w:eastAsia="he-IL"/>
        </w:rPr>
        <w:t>.</w:t>
      </w:r>
      <w:bookmarkStart w:id="187" w:name="_ETM_Q1_1424256"/>
      <w:bookmarkEnd w:id="187"/>
    </w:p>
    <w:p w:rsidR="009233DB" w:rsidRDefault="009233DB" w:rsidP="009233DB">
      <w:pPr>
        <w:rPr>
          <w:rtl/>
          <w:lang w:eastAsia="he-IL"/>
        </w:rPr>
      </w:pPr>
      <w:bookmarkStart w:id="188" w:name="_ETM_Q1_1424300"/>
      <w:bookmarkEnd w:id="188"/>
    </w:p>
    <w:p w:rsidR="009233DB" w:rsidRDefault="009233DB" w:rsidP="009233DB">
      <w:pPr>
        <w:pStyle w:val="afb"/>
        <w:keepNext/>
        <w:rPr>
          <w:rtl/>
          <w:lang w:eastAsia="he-IL"/>
        </w:rPr>
      </w:pPr>
      <w:bookmarkStart w:id="189" w:name="ET_guest_726225_184"/>
      <w:r w:rsidRPr="009233D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233DB">
        <w:rPr>
          <w:rStyle w:val="TagStyle"/>
          <w:rtl/>
        </w:rPr>
        <w:t xml:space="preserve"> &lt;&lt; אורח &gt;&gt;</w:t>
      </w:r>
      <w:r>
        <w:rPr>
          <w:rtl/>
          <w:lang w:eastAsia="he-IL"/>
        </w:rPr>
        <w:t xml:space="preserve">   </w:t>
      </w:r>
      <w:bookmarkEnd w:id="189"/>
    </w:p>
    <w:p w:rsidR="009233DB" w:rsidRDefault="009233DB" w:rsidP="009233DB">
      <w:pPr>
        <w:pStyle w:val="KeepWithNext"/>
        <w:rPr>
          <w:rtl/>
          <w:lang w:eastAsia="he-IL"/>
        </w:rPr>
      </w:pPr>
    </w:p>
    <w:p w:rsidR="009233DB" w:rsidRDefault="009233DB" w:rsidP="009233DB">
      <w:pPr>
        <w:rPr>
          <w:rtl/>
          <w:lang w:eastAsia="he-IL"/>
        </w:rPr>
      </w:pPr>
      <w:bookmarkStart w:id="190" w:name="_ETM_Q1_1426359"/>
      <w:bookmarkStart w:id="191" w:name="_ETM_Q1_1426405"/>
      <w:bookmarkEnd w:id="190"/>
      <w:bookmarkEnd w:id="191"/>
      <w:r>
        <w:rPr>
          <w:rFonts w:hint="cs"/>
          <w:rtl/>
          <w:lang w:eastAsia="he-IL"/>
        </w:rPr>
        <w:t>נמשיך?</w:t>
      </w:r>
    </w:p>
    <w:p w:rsidR="009233DB" w:rsidRDefault="009233DB" w:rsidP="009233DB">
      <w:pPr>
        <w:rPr>
          <w:rtl/>
          <w:lang w:eastAsia="he-IL"/>
        </w:rPr>
      </w:pPr>
    </w:p>
    <w:p w:rsidR="009233DB" w:rsidRDefault="009233DB" w:rsidP="009233DB">
      <w:pPr>
        <w:pStyle w:val="af8"/>
        <w:keepNext/>
        <w:rPr>
          <w:rtl/>
        </w:rPr>
      </w:pPr>
      <w:r w:rsidRPr="009233DB">
        <w:rPr>
          <w:rStyle w:val="TagStyle"/>
          <w:rtl/>
        </w:rPr>
        <w:t xml:space="preserve"> &lt;&lt; </w:t>
      </w:r>
      <w:proofErr w:type="spellStart"/>
      <w:r w:rsidRPr="009233DB">
        <w:rPr>
          <w:rStyle w:val="TagStyle"/>
          <w:rtl/>
        </w:rPr>
        <w:t>יור</w:t>
      </w:r>
      <w:proofErr w:type="spellEnd"/>
      <w:r w:rsidRPr="009233DB">
        <w:rPr>
          <w:rStyle w:val="TagStyle"/>
          <w:rtl/>
        </w:rPr>
        <w:t xml:space="preserve"> &gt;&gt; </w:t>
      </w:r>
      <w:r>
        <w:rPr>
          <w:rtl/>
        </w:rPr>
        <w:t>היו"ר מיכאל מרדכי ביטון:</w:t>
      </w:r>
      <w:r w:rsidRPr="009233DB">
        <w:rPr>
          <w:rStyle w:val="TagStyle"/>
          <w:rtl/>
        </w:rPr>
        <w:t xml:space="preserve"> &lt;&lt; </w:t>
      </w:r>
      <w:proofErr w:type="spellStart"/>
      <w:r w:rsidRPr="009233DB">
        <w:rPr>
          <w:rStyle w:val="TagStyle"/>
          <w:rtl/>
        </w:rPr>
        <w:t>יור</w:t>
      </w:r>
      <w:proofErr w:type="spellEnd"/>
      <w:r w:rsidRPr="009233DB">
        <w:rPr>
          <w:rStyle w:val="TagStyle"/>
          <w:rtl/>
        </w:rPr>
        <w:t xml:space="preserve"> &gt;&gt;</w:t>
      </w:r>
      <w:r>
        <w:rPr>
          <w:rtl/>
        </w:rPr>
        <w:t xml:space="preserve">   </w:t>
      </w:r>
    </w:p>
    <w:p w:rsidR="009233DB" w:rsidRDefault="009233DB" w:rsidP="009233DB">
      <w:pPr>
        <w:pStyle w:val="KeepWithNext"/>
        <w:rPr>
          <w:rtl/>
          <w:lang w:eastAsia="he-IL"/>
        </w:rPr>
      </w:pPr>
    </w:p>
    <w:p w:rsidR="009233DB" w:rsidRDefault="009233DB" w:rsidP="009233DB">
      <w:pPr>
        <w:rPr>
          <w:rtl/>
          <w:lang w:eastAsia="he-IL"/>
        </w:rPr>
      </w:pPr>
      <w:r>
        <w:rPr>
          <w:rFonts w:hint="cs"/>
          <w:rtl/>
          <w:lang w:eastAsia="he-IL"/>
        </w:rPr>
        <w:t>כן.</w:t>
      </w:r>
    </w:p>
    <w:p w:rsidR="009233DB" w:rsidRDefault="009233DB" w:rsidP="009233DB">
      <w:pPr>
        <w:rPr>
          <w:rtl/>
          <w:lang w:eastAsia="he-IL"/>
        </w:rPr>
      </w:pPr>
    </w:p>
    <w:p w:rsidR="009233DB" w:rsidRDefault="009233DB" w:rsidP="009233DB">
      <w:pPr>
        <w:pStyle w:val="afb"/>
        <w:keepNext/>
        <w:rPr>
          <w:rtl/>
          <w:lang w:eastAsia="he-IL"/>
        </w:rPr>
      </w:pPr>
      <w:bookmarkStart w:id="192" w:name="ET_guest_726225_186"/>
      <w:r w:rsidRPr="009233D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233DB">
        <w:rPr>
          <w:rStyle w:val="TagStyle"/>
          <w:rtl/>
        </w:rPr>
        <w:t xml:space="preserve"> &lt;&lt; אורח &gt;&gt;</w:t>
      </w:r>
      <w:r>
        <w:rPr>
          <w:rtl/>
          <w:lang w:eastAsia="he-IL"/>
        </w:rPr>
        <w:t xml:space="preserve">   </w:t>
      </w:r>
      <w:bookmarkEnd w:id="192"/>
    </w:p>
    <w:p w:rsidR="009233DB" w:rsidRDefault="009233DB" w:rsidP="009233DB">
      <w:pPr>
        <w:pStyle w:val="KeepWithNext"/>
        <w:rPr>
          <w:rtl/>
          <w:lang w:eastAsia="he-IL"/>
        </w:rPr>
      </w:pPr>
    </w:p>
    <w:tbl>
      <w:tblPr>
        <w:bidiVisual/>
        <w:tblW w:w="9082" w:type="dxa"/>
        <w:tblCellMar>
          <w:top w:w="57" w:type="dxa"/>
          <w:left w:w="0" w:type="dxa"/>
          <w:bottom w:w="57" w:type="dxa"/>
          <w:right w:w="0" w:type="dxa"/>
        </w:tblCellMar>
        <w:tblLook w:val="0000" w:firstRow="0" w:lastRow="0" w:firstColumn="0" w:lastColumn="0" w:noHBand="0" w:noVBand="0"/>
      </w:tblPr>
      <w:tblGrid>
        <w:gridCol w:w="1363"/>
        <w:gridCol w:w="528"/>
        <w:gridCol w:w="828"/>
        <w:gridCol w:w="836"/>
        <w:gridCol w:w="707"/>
        <w:gridCol w:w="4820"/>
      </w:tblGrid>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bookmarkStart w:id="193" w:name="_ETM_Q1_1208630"/>
            <w:bookmarkEnd w:id="193"/>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7191" w:type="dxa"/>
            <w:gridSpan w:val="4"/>
            <w:shd w:val="clear" w:color="auto" w:fill="auto"/>
            <w:tcMar>
              <w:top w:w="91" w:type="dxa"/>
              <w:left w:w="0" w:type="dxa"/>
              <w:bottom w:w="91" w:type="dxa"/>
              <w:right w:w="0" w:type="dxa"/>
            </w:tcMar>
          </w:tcPr>
          <w:p w:rsidR="007F5619" w:rsidRPr="007F5619" w:rsidRDefault="00EB31AC" w:rsidP="007F5619">
            <w:pPr>
              <w:pStyle w:val="TableBlock"/>
              <w:spacing w:line="240" w:lineRule="auto"/>
              <w:rPr>
                <w:sz w:val="24"/>
                <w:szCs w:val="24"/>
                <w:rtl/>
              </w:rPr>
            </w:pPr>
            <w:r>
              <w:rPr>
                <w:rFonts w:hint="cs"/>
                <w:sz w:val="24"/>
                <w:szCs w:val="24"/>
                <w:rtl/>
              </w:rPr>
              <w:t>"</w:t>
            </w:r>
            <w:r w:rsidR="007F5619" w:rsidRPr="007F5619">
              <w:rPr>
                <w:sz w:val="24"/>
                <w:szCs w:val="24"/>
                <w:rtl/>
              </w:rPr>
              <w:t>(14)</w:t>
            </w:r>
            <w:r w:rsidR="007F5619" w:rsidRPr="007F5619">
              <w:rPr>
                <w:sz w:val="24"/>
                <w:szCs w:val="24"/>
                <w:rtl/>
              </w:rPr>
              <w:tab/>
            </w:r>
            <w:r w:rsidR="007F5619" w:rsidRPr="007F5619">
              <w:rPr>
                <w:rFonts w:hint="eastAsia"/>
                <w:sz w:val="24"/>
                <w:szCs w:val="24"/>
                <w:rtl/>
              </w:rPr>
              <w:t>בתוספת</w:t>
            </w:r>
            <w:r w:rsidR="007F5619" w:rsidRPr="007F5619">
              <w:rPr>
                <w:sz w:val="24"/>
                <w:szCs w:val="24"/>
                <w:rtl/>
              </w:rPr>
              <w:t xml:space="preserve"> –</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6363" w:type="dxa"/>
            <w:gridSpan w:val="3"/>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w:t>
            </w:r>
            <w:r w:rsidRPr="007F5619">
              <w:rPr>
                <w:rFonts w:hint="eastAsia"/>
                <w:sz w:val="24"/>
                <w:szCs w:val="24"/>
                <w:rtl/>
              </w:rPr>
              <w:t>א</w:t>
            </w:r>
            <w:r w:rsidRPr="007F5619">
              <w:rPr>
                <w:sz w:val="24"/>
                <w:szCs w:val="24"/>
                <w:rtl/>
              </w:rPr>
              <w:t>)</w:t>
            </w:r>
            <w:r w:rsidRPr="007F5619">
              <w:rPr>
                <w:sz w:val="24"/>
                <w:szCs w:val="24"/>
                <w:rtl/>
              </w:rPr>
              <w:tab/>
            </w:r>
            <w:r w:rsidRPr="007F5619">
              <w:rPr>
                <w:rFonts w:hint="eastAsia"/>
                <w:sz w:val="24"/>
                <w:szCs w:val="24"/>
                <w:rtl/>
              </w:rPr>
              <w:t>בפרט</w:t>
            </w:r>
            <w:r w:rsidRPr="007F5619">
              <w:rPr>
                <w:sz w:val="24"/>
                <w:szCs w:val="24"/>
                <w:rtl/>
              </w:rPr>
              <w:t xml:space="preserve"> 1 –</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(1)</w:t>
            </w:r>
            <w:r w:rsidRPr="007F5619">
              <w:rPr>
                <w:sz w:val="24"/>
                <w:szCs w:val="24"/>
                <w:rtl/>
              </w:rPr>
              <w:tab/>
            </w:r>
            <w:r w:rsidRPr="007F5619">
              <w:rPr>
                <w:rFonts w:hint="eastAsia"/>
                <w:sz w:val="24"/>
                <w:szCs w:val="24"/>
                <w:rtl/>
              </w:rPr>
              <w:t>בפסקה</w:t>
            </w:r>
            <w:r w:rsidRPr="007F5619">
              <w:rPr>
                <w:sz w:val="24"/>
                <w:szCs w:val="24"/>
                <w:rtl/>
              </w:rPr>
              <w:t xml:space="preserve"> (5), </w:t>
            </w:r>
            <w:r w:rsidRPr="007F5619">
              <w:rPr>
                <w:rFonts w:hint="eastAsia"/>
                <w:sz w:val="24"/>
                <w:szCs w:val="24"/>
                <w:rtl/>
              </w:rPr>
              <w:t>בסופה</w:t>
            </w:r>
            <w:r w:rsidRPr="007F5619">
              <w:rPr>
                <w:sz w:val="24"/>
                <w:szCs w:val="24"/>
                <w:rtl/>
              </w:rPr>
              <w:t xml:space="preserve"> </w:t>
            </w:r>
            <w:r w:rsidRPr="007F5619">
              <w:rPr>
                <w:rFonts w:hint="eastAsia"/>
                <w:sz w:val="24"/>
                <w:szCs w:val="24"/>
                <w:rtl/>
              </w:rPr>
              <w:t>יבוא</w:t>
            </w:r>
            <w:r w:rsidRPr="007F5619">
              <w:rPr>
                <w:sz w:val="24"/>
                <w:szCs w:val="24"/>
                <w:rtl/>
              </w:rPr>
              <w:t xml:space="preserve"> "</w:t>
            </w:r>
            <w:r w:rsidRPr="007F5619">
              <w:rPr>
                <w:rFonts w:hint="eastAsia"/>
                <w:sz w:val="24"/>
                <w:szCs w:val="24"/>
                <w:rtl/>
              </w:rPr>
              <w:t>או</w:t>
            </w:r>
            <w:r w:rsidRPr="007F5619">
              <w:rPr>
                <w:sz w:val="24"/>
                <w:szCs w:val="24"/>
                <w:rtl/>
              </w:rPr>
              <w:t xml:space="preserve"> </w:t>
            </w:r>
            <w:r w:rsidRPr="007F5619">
              <w:rPr>
                <w:rFonts w:hint="eastAsia"/>
                <w:sz w:val="24"/>
                <w:szCs w:val="24"/>
                <w:rtl/>
              </w:rPr>
              <w:t>פרטי</w:t>
            </w:r>
            <w:r w:rsidRPr="007F5619">
              <w:rPr>
                <w:sz w:val="24"/>
                <w:szCs w:val="24"/>
                <w:rtl/>
              </w:rPr>
              <w:t xml:space="preserve"> </w:t>
            </w:r>
            <w:r w:rsidRPr="007F5619">
              <w:rPr>
                <w:rFonts w:hint="eastAsia"/>
                <w:sz w:val="24"/>
                <w:szCs w:val="24"/>
                <w:rtl/>
              </w:rPr>
              <w:t>הספק</w:t>
            </w:r>
            <w:r w:rsidRPr="007F5619">
              <w:rPr>
                <w:sz w:val="24"/>
                <w:szCs w:val="24"/>
                <w:rtl/>
              </w:rPr>
              <w:t>";</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(2)</w:t>
            </w:r>
            <w:r w:rsidRPr="007F5619">
              <w:rPr>
                <w:sz w:val="24"/>
                <w:szCs w:val="24"/>
                <w:rtl/>
              </w:rPr>
              <w:tab/>
            </w:r>
            <w:r w:rsidRPr="007F5619">
              <w:rPr>
                <w:rFonts w:hint="eastAsia"/>
                <w:sz w:val="24"/>
                <w:szCs w:val="24"/>
                <w:rtl/>
              </w:rPr>
              <w:t>אחרי</w:t>
            </w:r>
            <w:r w:rsidRPr="007F5619">
              <w:rPr>
                <w:sz w:val="24"/>
                <w:szCs w:val="24"/>
                <w:rtl/>
              </w:rPr>
              <w:t xml:space="preserve"> </w:t>
            </w:r>
            <w:r w:rsidRPr="007F5619">
              <w:rPr>
                <w:rFonts w:hint="eastAsia"/>
                <w:sz w:val="24"/>
                <w:szCs w:val="24"/>
                <w:rtl/>
              </w:rPr>
              <w:t>פסקה</w:t>
            </w:r>
            <w:r w:rsidRPr="007F5619">
              <w:rPr>
                <w:sz w:val="24"/>
                <w:szCs w:val="24"/>
                <w:rtl/>
              </w:rPr>
              <w:t xml:space="preserve"> (6) </w:t>
            </w:r>
            <w:r w:rsidRPr="007F5619">
              <w:rPr>
                <w:rFonts w:hint="eastAsia"/>
                <w:sz w:val="24"/>
                <w:szCs w:val="24"/>
                <w:rtl/>
              </w:rPr>
              <w:t>יבוא</w:t>
            </w:r>
            <w:r w:rsidRPr="007F5619">
              <w:rPr>
                <w:sz w:val="24"/>
                <w:szCs w:val="24"/>
                <w:rtl/>
              </w:rPr>
              <w:t>:</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4820" w:type="dxa"/>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"(7)</w:t>
            </w:r>
            <w:r w:rsidRPr="007F5619">
              <w:rPr>
                <w:sz w:val="24"/>
                <w:szCs w:val="24"/>
                <w:rtl/>
              </w:rPr>
              <w:tab/>
            </w:r>
            <w:r w:rsidRPr="007F5619">
              <w:rPr>
                <w:rFonts w:hint="eastAsia"/>
                <w:sz w:val="24"/>
                <w:szCs w:val="24"/>
                <w:rtl/>
              </w:rPr>
              <w:t>תיעוד</w:t>
            </w:r>
            <w:r w:rsidRPr="007F5619">
              <w:rPr>
                <w:sz w:val="24"/>
                <w:szCs w:val="24"/>
                <w:rtl/>
              </w:rPr>
              <w:t xml:space="preserve"> </w:t>
            </w:r>
            <w:r w:rsidRPr="007F5619">
              <w:rPr>
                <w:rFonts w:hint="eastAsia"/>
                <w:sz w:val="24"/>
                <w:szCs w:val="24"/>
                <w:rtl/>
              </w:rPr>
              <w:t>ערוצי</w:t>
            </w:r>
            <w:r w:rsidRPr="007F5619">
              <w:rPr>
                <w:sz w:val="24"/>
                <w:szCs w:val="24"/>
                <w:rtl/>
              </w:rPr>
              <w:t xml:space="preserve"> </w:t>
            </w:r>
            <w:r w:rsidRPr="007F5619">
              <w:rPr>
                <w:rFonts w:hint="eastAsia"/>
                <w:sz w:val="24"/>
                <w:szCs w:val="24"/>
                <w:rtl/>
              </w:rPr>
              <w:t>ההפצה</w:t>
            </w:r>
            <w:r w:rsidRPr="007F5619">
              <w:rPr>
                <w:sz w:val="24"/>
                <w:szCs w:val="24"/>
                <w:rtl/>
              </w:rPr>
              <w:t>;</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4820" w:type="dxa"/>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(8)</w:t>
            </w:r>
            <w:r w:rsidRPr="007F5619">
              <w:rPr>
                <w:sz w:val="24"/>
                <w:szCs w:val="24"/>
                <w:rtl/>
              </w:rPr>
              <w:tab/>
            </w:r>
            <w:r w:rsidRPr="007F5619">
              <w:rPr>
                <w:rFonts w:hint="eastAsia"/>
                <w:sz w:val="24"/>
                <w:szCs w:val="24"/>
                <w:rtl/>
              </w:rPr>
              <w:t>צילום</w:t>
            </w:r>
            <w:r w:rsidRPr="007F5619">
              <w:rPr>
                <w:sz w:val="24"/>
                <w:szCs w:val="24"/>
                <w:rtl/>
              </w:rPr>
              <w:t xml:space="preserve"> </w:t>
            </w:r>
            <w:r w:rsidRPr="007F5619">
              <w:rPr>
                <w:rFonts w:hint="eastAsia"/>
                <w:sz w:val="24"/>
                <w:szCs w:val="24"/>
                <w:rtl/>
              </w:rPr>
              <w:t>המוצר</w:t>
            </w:r>
            <w:r w:rsidRPr="007F5619">
              <w:rPr>
                <w:sz w:val="24"/>
                <w:szCs w:val="24"/>
                <w:rtl/>
              </w:rPr>
              <w:t xml:space="preserve"> </w:t>
            </w:r>
            <w:r w:rsidRPr="007F5619">
              <w:rPr>
                <w:rFonts w:hint="eastAsia"/>
                <w:sz w:val="24"/>
                <w:szCs w:val="24"/>
                <w:rtl/>
              </w:rPr>
              <w:t>והתווית</w:t>
            </w:r>
            <w:r w:rsidRPr="007F5619">
              <w:rPr>
                <w:sz w:val="24"/>
                <w:szCs w:val="24"/>
                <w:rtl/>
              </w:rPr>
              <w:t>.";</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6363" w:type="dxa"/>
            <w:gridSpan w:val="3"/>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w:t>
            </w:r>
            <w:r w:rsidRPr="007F5619">
              <w:rPr>
                <w:rFonts w:hint="eastAsia"/>
                <w:sz w:val="24"/>
                <w:szCs w:val="24"/>
                <w:rtl/>
              </w:rPr>
              <w:t>ב</w:t>
            </w:r>
            <w:r w:rsidRPr="007F5619">
              <w:rPr>
                <w:sz w:val="24"/>
                <w:szCs w:val="24"/>
                <w:rtl/>
              </w:rPr>
              <w:t>)</w:t>
            </w:r>
            <w:r w:rsidRPr="007F5619">
              <w:rPr>
                <w:sz w:val="24"/>
                <w:szCs w:val="24"/>
                <w:rtl/>
              </w:rPr>
              <w:tab/>
            </w:r>
            <w:r w:rsidRPr="007F5619">
              <w:rPr>
                <w:rFonts w:hint="eastAsia"/>
                <w:sz w:val="24"/>
                <w:szCs w:val="24"/>
                <w:rtl/>
              </w:rPr>
              <w:t>בפרט</w:t>
            </w:r>
            <w:r w:rsidRPr="007F5619">
              <w:rPr>
                <w:sz w:val="24"/>
                <w:szCs w:val="24"/>
                <w:rtl/>
              </w:rPr>
              <w:t xml:space="preserve"> 2 –</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(1)</w:t>
            </w:r>
            <w:r w:rsidRPr="007F5619">
              <w:rPr>
                <w:sz w:val="24"/>
                <w:szCs w:val="24"/>
                <w:rtl/>
              </w:rPr>
              <w:tab/>
            </w:r>
            <w:r w:rsidRPr="007F5619">
              <w:rPr>
                <w:rFonts w:hint="eastAsia"/>
                <w:sz w:val="24"/>
                <w:szCs w:val="24"/>
                <w:rtl/>
              </w:rPr>
              <w:t>בפסקה</w:t>
            </w:r>
            <w:r w:rsidRPr="007F5619">
              <w:rPr>
                <w:sz w:val="24"/>
                <w:szCs w:val="24"/>
                <w:rtl/>
              </w:rPr>
              <w:t xml:space="preserve"> (2), </w:t>
            </w:r>
            <w:r w:rsidRPr="007F5619">
              <w:rPr>
                <w:rFonts w:hint="eastAsia"/>
                <w:sz w:val="24"/>
                <w:szCs w:val="24"/>
                <w:rtl/>
              </w:rPr>
              <w:t>במקום</w:t>
            </w:r>
            <w:r w:rsidRPr="007F5619">
              <w:rPr>
                <w:sz w:val="24"/>
                <w:szCs w:val="24"/>
                <w:rtl/>
              </w:rPr>
              <w:t xml:space="preserve"> "</w:t>
            </w:r>
            <w:r w:rsidRPr="007F5619">
              <w:rPr>
                <w:rFonts w:hint="eastAsia"/>
                <w:sz w:val="24"/>
                <w:szCs w:val="24"/>
                <w:rtl/>
              </w:rPr>
              <w:t>רשמון</w:t>
            </w:r>
            <w:r w:rsidRPr="007F5619">
              <w:rPr>
                <w:sz w:val="24"/>
                <w:szCs w:val="24"/>
                <w:rtl/>
              </w:rPr>
              <w:t xml:space="preserve">" </w:t>
            </w:r>
            <w:r w:rsidRPr="007F5619">
              <w:rPr>
                <w:rFonts w:hint="eastAsia"/>
                <w:sz w:val="24"/>
                <w:szCs w:val="24"/>
                <w:rtl/>
              </w:rPr>
              <w:t>יבוא</w:t>
            </w:r>
            <w:r w:rsidRPr="007F5619">
              <w:rPr>
                <w:sz w:val="24"/>
                <w:szCs w:val="24"/>
                <w:rtl/>
              </w:rPr>
              <w:t xml:space="preserve"> "</w:t>
            </w:r>
            <w:r w:rsidRPr="007F5619">
              <w:rPr>
                <w:rFonts w:hint="eastAsia"/>
                <w:sz w:val="24"/>
                <w:szCs w:val="24"/>
                <w:rtl/>
              </w:rPr>
              <w:t>הצהרת</w:t>
            </w:r>
            <w:r w:rsidRPr="007F5619">
              <w:rPr>
                <w:sz w:val="24"/>
                <w:szCs w:val="24"/>
                <w:rtl/>
              </w:rPr>
              <w:t xml:space="preserve"> </w:t>
            </w:r>
            <w:r w:rsidRPr="007F5619">
              <w:rPr>
                <w:rFonts w:hint="eastAsia"/>
                <w:sz w:val="24"/>
                <w:szCs w:val="24"/>
                <w:rtl/>
              </w:rPr>
              <w:t>יבוא</w:t>
            </w:r>
            <w:r w:rsidRPr="007F5619">
              <w:rPr>
                <w:sz w:val="24"/>
                <w:szCs w:val="24"/>
                <w:rtl/>
              </w:rPr>
              <w:t>";</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(2)</w:t>
            </w:r>
            <w:r w:rsidRPr="007F5619">
              <w:rPr>
                <w:sz w:val="24"/>
                <w:szCs w:val="24"/>
                <w:rtl/>
              </w:rPr>
              <w:tab/>
            </w:r>
            <w:r w:rsidRPr="007F5619">
              <w:rPr>
                <w:rFonts w:hint="eastAsia"/>
                <w:sz w:val="24"/>
                <w:szCs w:val="24"/>
                <w:rtl/>
              </w:rPr>
              <w:t>פסקה</w:t>
            </w:r>
            <w:r w:rsidRPr="007F5619">
              <w:rPr>
                <w:sz w:val="24"/>
                <w:szCs w:val="24"/>
                <w:rtl/>
              </w:rPr>
              <w:t xml:space="preserve"> (6) – </w:t>
            </w:r>
            <w:r w:rsidRPr="007F5619">
              <w:rPr>
                <w:rFonts w:hint="eastAsia"/>
                <w:sz w:val="24"/>
                <w:szCs w:val="24"/>
                <w:rtl/>
              </w:rPr>
              <w:t>תימחק</w:t>
            </w:r>
            <w:r w:rsidRPr="007F5619">
              <w:rPr>
                <w:sz w:val="24"/>
                <w:szCs w:val="24"/>
                <w:rtl/>
              </w:rPr>
              <w:t>;</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(3)</w:t>
            </w:r>
            <w:r w:rsidRPr="007F5619">
              <w:rPr>
                <w:sz w:val="24"/>
                <w:szCs w:val="24"/>
                <w:rtl/>
              </w:rPr>
              <w:tab/>
            </w:r>
            <w:r w:rsidRPr="007F5619">
              <w:rPr>
                <w:rFonts w:hint="eastAsia"/>
                <w:sz w:val="24"/>
                <w:szCs w:val="24"/>
                <w:rtl/>
              </w:rPr>
              <w:t>בפסקה</w:t>
            </w:r>
            <w:r w:rsidRPr="007F5619">
              <w:rPr>
                <w:sz w:val="24"/>
                <w:szCs w:val="24"/>
                <w:rtl/>
              </w:rPr>
              <w:t xml:space="preserve"> (7), </w:t>
            </w:r>
            <w:r w:rsidRPr="007F5619">
              <w:rPr>
                <w:rFonts w:hint="eastAsia"/>
                <w:sz w:val="24"/>
                <w:szCs w:val="24"/>
                <w:rtl/>
              </w:rPr>
              <w:t>במקום</w:t>
            </w:r>
            <w:r w:rsidRPr="007F5619">
              <w:rPr>
                <w:sz w:val="24"/>
                <w:szCs w:val="24"/>
                <w:rtl/>
              </w:rPr>
              <w:t xml:space="preserve"> "</w:t>
            </w:r>
            <w:r w:rsidRPr="007F5619">
              <w:rPr>
                <w:rFonts w:hint="eastAsia"/>
                <w:sz w:val="24"/>
                <w:szCs w:val="24"/>
                <w:rtl/>
              </w:rPr>
              <w:t>יש</w:t>
            </w:r>
            <w:r w:rsidRPr="007F5619">
              <w:rPr>
                <w:sz w:val="24"/>
                <w:szCs w:val="24"/>
                <w:rtl/>
              </w:rPr>
              <w:t xml:space="preserve"> </w:t>
            </w:r>
            <w:r w:rsidRPr="007F5619">
              <w:rPr>
                <w:rFonts w:hint="eastAsia"/>
                <w:sz w:val="24"/>
                <w:szCs w:val="24"/>
                <w:rtl/>
              </w:rPr>
              <w:t>כאלה</w:t>
            </w:r>
            <w:r w:rsidRPr="007F5619">
              <w:rPr>
                <w:sz w:val="24"/>
                <w:szCs w:val="24"/>
                <w:rtl/>
              </w:rPr>
              <w:t xml:space="preserve">" </w:t>
            </w:r>
            <w:r w:rsidRPr="007F5619">
              <w:rPr>
                <w:rFonts w:hint="eastAsia"/>
                <w:sz w:val="24"/>
                <w:szCs w:val="24"/>
                <w:rtl/>
              </w:rPr>
              <w:t>יבוא</w:t>
            </w:r>
            <w:r w:rsidRPr="007F5619">
              <w:rPr>
                <w:sz w:val="24"/>
                <w:szCs w:val="24"/>
                <w:rtl/>
              </w:rPr>
              <w:t xml:space="preserve"> "</w:t>
            </w:r>
            <w:r w:rsidRPr="007F5619">
              <w:rPr>
                <w:rFonts w:hint="eastAsia"/>
                <w:sz w:val="24"/>
                <w:szCs w:val="24"/>
                <w:rtl/>
              </w:rPr>
              <w:t>הועברו</w:t>
            </w:r>
            <w:r w:rsidRPr="007F5619">
              <w:rPr>
                <w:sz w:val="24"/>
                <w:szCs w:val="24"/>
                <w:rtl/>
              </w:rPr>
              <w:t xml:space="preserve"> </w:t>
            </w:r>
            <w:r w:rsidRPr="007F5619">
              <w:rPr>
                <w:rFonts w:hint="eastAsia"/>
                <w:sz w:val="24"/>
                <w:szCs w:val="24"/>
                <w:rtl/>
              </w:rPr>
              <w:t>ליבואן</w:t>
            </w:r>
            <w:r w:rsidRPr="007F5619">
              <w:rPr>
                <w:sz w:val="24"/>
                <w:szCs w:val="24"/>
                <w:rtl/>
              </w:rPr>
              <w:t xml:space="preserve"> </w:t>
            </w:r>
            <w:r w:rsidRPr="007F5619">
              <w:rPr>
                <w:rFonts w:hint="eastAsia"/>
                <w:sz w:val="24"/>
                <w:szCs w:val="24"/>
                <w:rtl/>
              </w:rPr>
              <w:t>על</w:t>
            </w:r>
            <w:r w:rsidRPr="007F5619">
              <w:rPr>
                <w:sz w:val="24"/>
                <w:szCs w:val="24"/>
                <w:rtl/>
              </w:rPr>
              <w:t xml:space="preserve"> </w:t>
            </w:r>
            <w:r w:rsidRPr="007F5619">
              <w:rPr>
                <w:rFonts w:hint="eastAsia"/>
                <w:sz w:val="24"/>
                <w:szCs w:val="24"/>
                <w:rtl/>
              </w:rPr>
              <w:t>ידי</w:t>
            </w:r>
            <w:r w:rsidRPr="007F5619">
              <w:rPr>
                <w:sz w:val="24"/>
                <w:szCs w:val="24"/>
                <w:rtl/>
              </w:rPr>
              <w:t xml:space="preserve"> </w:t>
            </w:r>
            <w:r w:rsidRPr="007F5619">
              <w:rPr>
                <w:rFonts w:hint="eastAsia"/>
                <w:sz w:val="24"/>
                <w:szCs w:val="24"/>
                <w:rtl/>
              </w:rPr>
              <w:t>הספק</w:t>
            </w:r>
            <w:r w:rsidRPr="007F5619">
              <w:rPr>
                <w:sz w:val="24"/>
                <w:szCs w:val="24"/>
                <w:rtl/>
              </w:rPr>
              <w:t xml:space="preserve"> </w:t>
            </w:r>
            <w:r w:rsidRPr="007F5619">
              <w:rPr>
                <w:rFonts w:hint="eastAsia"/>
                <w:sz w:val="24"/>
                <w:szCs w:val="24"/>
                <w:rtl/>
              </w:rPr>
              <w:t>רשימות</w:t>
            </w:r>
            <w:r w:rsidRPr="007F5619">
              <w:rPr>
                <w:sz w:val="24"/>
                <w:szCs w:val="24"/>
                <w:rtl/>
              </w:rPr>
              <w:t xml:space="preserve"> </w:t>
            </w:r>
            <w:r w:rsidRPr="007F5619">
              <w:rPr>
                <w:rFonts w:hint="eastAsia"/>
                <w:sz w:val="24"/>
                <w:szCs w:val="24"/>
                <w:rtl/>
              </w:rPr>
              <w:t>הכוללות</w:t>
            </w:r>
            <w:r w:rsidRPr="007F5619">
              <w:rPr>
                <w:sz w:val="24"/>
                <w:szCs w:val="24"/>
                <w:rtl/>
              </w:rPr>
              <w:t xml:space="preserve"> </w:t>
            </w:r>
            <w:r w:rsidRPr="007F5619">
              <w:rPr>
                <w:rFonts w:hint="eastAsia"/>
                <w:sz w:val="24"/>
                <w:szCs w:val="24"/>
                <w:rtl/>
              </w:rPr>
              <w:t>מידע</w:t>
            </w:r>
            <w:r w:rsidRPr="007F5619">
              <w:rPr>
                <w:sz w:val="24"/>
                <w:szCs w:val="24"/>
                <w:rtl/>
              </w:rPr>
              <w:t xml:space="preserve"> </w:t>
            </w:r>
            <w:r w:rsidRPr="007F5619">
              <w:rPr>
                <w:rFonts w:hint="eastAsia"/>
                <w:sz w:val="24"/>
                <w:szCs w:val="24"/>
                <w:rtl/>
              </w:rPr>
              <w:t>זה</w:t>
            </w:r>
            <w:r w:rsidRPr="007F5619">
              <w:rPr>
                <w:sz w:val="24"/>
                <w:szCs w:val="24"/>
                <w:rtl/>
              </w:rPr>
              <w:t>";</w:t>
            </w:r>
          </w:p>
        </w:tc>
      </w:tr>
      <w:tr w:rsidR="007F5619" w:rsidRPr="00DA12D4" w:rsidTr="00C0053B">
        <w:trPr>
          <w:cantSplit/>
        </w:trPr>
        <w:tc>
          <w:tcPr>
            <w:tcW w:w="1363" w:type="dxa"/>
            <w:shd w:val="clear" w:color="auto" w:fill="auto"/>
            <w:tcMar>
              <w:top w:w="91" w:type="dxa"/>
              <w:left w:w="0" w:type="dxa"/>
              <w:bottom w:w="91" w:type="dxa"/>
              <w:right w:w="0" w:type="dxa"/>
            </w:tcMar>
          </w:tcPr>
          <w:p w:rsidR="007F5619" w:rsidRPr="007F5619" w:rsidRDefault="007F5619" w:rsidP="007F561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7F5619" w:rsidRPr="007F5619" w:rsidRDefault="007F5619" w:rsidP="007F5619">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7F5619" w:rsidRPr="007F5619" w:rsidRDefault="007F5619" w:rsidP="007F5619">
            <w:pPr>
              <w:pStyle w:val="TableBlock"/>
              <w:spacing w:line="240" w:lineRule="auto"/>
              <w:rPr>
                <w:sz w:val="24"/>
                <w:szCs w:val="24"/>
                <w:rtl/>
              </w:rPr>
            </w:pPr>
            <w:r w:rsidRPr="007F5619">
              <w:rPr>
                <w:sz w:val="24"/>
                <w:szCs w:val="24"/>
                <w:rtl/>
              </w:rPr>
              <w:t>(4)</w:t>
            </w:r>
            <w:r w:rsidRPr="007F5619">
              <w:rPr>
                <w:sz w:val="24"/>
                <w:szCs w:val="24"/>
                <w:rtl/>
              </w:rPr>
              <w:tab/>
            </w:r>
            <w:r w:rsidRPr="007F5619">
              <w:rPr>
                <w:rFonts w:hint="eastAsia"/>
                <w:sz w:val="24"/>
                <w:szCs w:val="24"/>
                <w:rtl/>
              </w:rPr>
              <w:t>פסקה</w:t>
            </w:r>
            <w:r w:rsidRPr="007F5619">
              <w:rPr>
                <w:sz w:val="24"/>
                <w:szCs w:val="24"/>
                <w:rtl/>
              </w:rPr>
              <w:t xml:space="preserve"> (8) – </w:t>
            </w:r>
            <w:r w:rsidRPr="007F5619">
              <w:rPr>
                <w:rFonts w:hint="eastAsia"/>
                <w:sz w:val="24"/>
                <w:szCs w:val="24"/>
                <w:rtl/>
              </w:rPr>
              <w:t>תימחק</w:t>
            </w:r>
            <w:r w:rsidRPr="007F5619">
              <w:rPr>
                <w:sz w:val="24"/>
                <w:szCs w:val="24"/>
                <w:rtl/>
              </w:rPr>
              <w:t>.</w:t>
            </w:r>
            <w:r w:rsidR="00EB31AC">
              <w:rPr>
                <w:rFonts w:hint="cs"/>
                <w:sz w:val="24"/>
                <w:szCs w:val="24"/>
                <w:rtl/>
              </w:rPr>
              <w:t>"</w:t>
            </w:r>
          </w:p>
        </w:tc>
      </w:tr>
    </w:tbl>
    <w:p w:rsidR="004C5271" w:rsidRPr="004C5271" w:rsidRDefault="004C5271" w:rsidP="004C5271">
      <w:pPr>
        <w:rPr>
          <w:rtl/>
          <w:lang w:eastAsia="he-IL"/>
        </w:rPr>
      </w:pPr>
    </w:p>
    <w:p w:rsidR="004C5271" w:rsidRDefault="007F5619" w:rsidP="00E37C61">
      <w:pPr>
        <w:rPr>
          <w:rtl/>
          <w:lang w:eastAsia="he-IL"/>
        </w:rPr>
      </w:pPr>
      <w:bookmarkStart w:id="194" w:name="_ETM_Q1_1157490"/>
      <w:bookmarkStart w:id="195" w:name="_ETM_Q1_1157552"/>
      <w:bookmarkEnd w:id="194"/>
      <w:bookmarkEnd w:id="195"/>
      <w:r>
        <w:rPr>
          <w:rFonts w:hint="cs"/>
          <w:rtl/>
          <w:lang w:eastAsia="he-IL"/>
        </w:rPr>
        <w:t xml:space="preserve">היום קיימת תוספת שנוגעת לפרטים שצריך יבואן לשמור בנוגע לתיק המוצר. אנחנו מתקנים פה את התוספת, מוסיפים פרטים נוספים </w:t>
      </w:r>
      <w:bookmarkStart w:id="196" w:name="_ETM_Q1_1475439"/>
      <w:bookmarkEnd w:id="196"/>
      <w:r>
        <w:rPr>
          <w:rFonts w:hint="cs"/>
          <w:rtl/>
          <w:lang w:eastAsia="he-IL"/>
        </w:rPr>
        <w:t>שהיבואן צריך לכלול בתיק המוצר. אני מזכירה שתיק המוצר נועד לאפשר לממונה על התקינה במקרים מסוימים, אם מתעוררות הפרות, לבדוק את תיק המוצר ולעקוב אחרי השרשרת</w:t>
      </w:r>
      <w:bookmarkStart w:id="197" w:name="_ETM_Q1_1494619"/>
      <w:bookmarkEnd w:id="197"/>
      <w:r>
        <w:rPr>
          <w:rFonts w:hint="cs"/>
          <w:rtl/>
          <w:lang w:eastAsia="he-IL"/>
        </w:rPr>
        <w:t xml:space="preserve"> של מה שבעצם נעשה בשוק, ככול שנמצאו הפרות על ידו.</w:t>
      </w:r>
      <w:bookmarkStart w:id="198" w:name="_ETM_Q1_1501378"/>
      <w:bookmarkEnd w:id="198"/>
      <w:r>
        <w:rPr>
          <w:rFonts w:hint="cs"/>
          <w:rtl/>
          <w:lang w:eastAsia="he-IL"/>
        </w:rPr>
        <w:t xml:space="preserve"> עד כאן פקודת היבוא.</w:t>
      </w:r>
    </w:p>
    <w:p w:rsidR="007F5619" w:rsidRDefault="007F5619" w:rsidP="00E37C61">
      <w:pPr>
        <w:rPr>
          <w:rtl/>
          <w:lang w:eastAsia="he-IL"/>
        </w:rPr>
      </w:pPr>
      <w:bookmarkStart w:id="199" w:name="_ETM_Q1_1501442"/>
      <w:bookmarkStart w:id="200" w:name="_ETM_Q1_1501849"/>
      <w:bookmarkStart w:id="201" w:name="_ETM_Q1_1501912"/>
      <w:bookmarkEnd w:id="199"/>
      <w:bookmarkEnd w:id="200"/>
      <w:bookmarkEnd w:id="201"/>
    </w:p>
    <w:p w:rsidR="007F5619" w:rsidRDefault="007F5619" w:rsidP="007F5619">
      <w:pPr>
        <w:pStyle w:val="af8"/>
        <w:keepNext/>
        <w:rPr>
          <w:rtl/>
        </w:rPr>
      </w:pPr>
      <w:bookmarkStart w:id="202" w:name="ET_yor_5765_187"/>
      <w:r w:rsidRPr="007F5619">
        <w:rPr>
          <w:rStyle w:val="TagStyle"/>
          <w:rtl/>
        </w:rPr>
        <w:t xml:space="preserve"> &lt;&lt; </w:t>
      </w:r>
      <w:proofErr w:type="spellStart"/>
      <w:r w:rsidRPr="007F5619">
        <w:rPr>
          <w:rStyle w:val="TagStyle"/>
          <w:rtl/>
        </w:rPr>
        <w:t>יור</w:t>
      </w:r>
      <w:proofErr w:type="spellEnd"/>
      <w:r w:rsidRPr="007F5619">
        <w:rPr>
          <w:rStyle w:val="TagStyle"/>
          <w:rtl/>
        </w:rPr>
        <w:t xml:space="preserve"> &gt;&gt; </w:t>
      </w:r>
      <w:r>
        <w:rPr>
          <w:rtl/>
        </w:rPr>
        <w:t>היו"ר מיכאל מרדכי ביטון:</w:t>
      </w:r>
      <w:r w:rsidRPr="007F5619">
        <w:rPr>
          <w:rStyle w:val="TagStyle"/>
          <w:rtl/>
        </w:rPr>
        <w:t xml:space="preserve"> &lt;&lt; </w:t>
      </w:r>
      <w:proofErr w:type="spellStart"/>
      <w:r w:rsidRPr="007F5619">
        <w:rPr>
          <w:rStyle w:val="TagStyle"/>
          <w:rtl/>
        </w:rPr>
        <w:t>יור</w:t>
      </w:r>
      <w:proofErr w:type="spellEnd"/>
      <w:r w:rsidRPr="007F5619">
        <w:rPr>
          <w:rStyle w:val="TagStyle"/>
          <w:rtl/>
        </w:rPr>
        <w:t xml:space="preserve"> &gt;&gt;</w:t>
      </w:r>
      <w:r>
        <w:rPr>
          <w:rtl/>
        </w:rPr>
        <w:t xml:space="preserve">   </w:t>
      </w:r>
      <w:bookmarkEnd w:id="202"/>
    </w:p>
    <w:p w:rsidR="007F5619" w:rsidRDefault="007F5619" w:rsidP="007F5619">
      <w:pPr>
        <w:pStyle w:val="KeepWithNext"/>
        <w:rPr>
          <w:rtl/>
          <w:lang w:eastAsia="he-IL"/>
        </w:rPr>
      </w:pPr>
    </w:p>
    <w:p w:rsidR="007F5619" w:rsidRPr="007F5619" w:rsidRDefault="007F5619" w:rsidP="007F5619">
      <w:pPr>
        <w:rPr>
          <w:rtl/>
          <w:lang w:eastAsia="he-IL"/>
        </w:rPr>
      </w:pPr>
      <w:r>
        <w:rPr>
          <w:rFonts w:hint="cs"/>
          <w:rtl/>
          <w:lang w:eastAsia="he-IL"/>
        </w:rPr>
        <w:t xml:space="preserve">מי שבזום </w:t>
      </w:r>
      <w:proofErr w:type="spellStart"/>
      <w:r>
        <w:rPr>
          <w:rFonts w:hint="cs"/>
          <w:rtl/>
          <w:lang w:eastAsia="he-IL"/>
        </w:rPr>
        <w:t>איתנו</w:t>
      </w:r>
      <w:proofErr w:type="spellEnd"/>
      <w:r>
        <w:rPr>
          <w:rFonts w:hint="cs"/>
          <w:rtl/>
          <w:lang w:eastAsia="he-IL"/>
        </w:rPr>
        <w:t xml:space="preserve"> ויש לו </w:t>
      </w:r>
      <w:bookmarkStart w:id="203" w:name="_ETM_Q1_1507119"/>
      <w:bookmarkEnd w:id="203"/>
      <w:r w:rsidR="00EB31AC">
        <w:rPr>
          <w:rFonts w:hint="cs"/>
          <w:rtl/>
          <w:lang w:eastAsia="he-IL"/>
        </w:rPr>
        <w:t>הערות</w:t>
      </w:r>
      <w:r>
        <w:rPr>
          <w:rFonts w:hint="cs"/>
          <w:rtl/>
          <w:lang w:eastAsia="he-IL"/>
        </w:rPr>
        <w:t xml:space="preserve"> שיצבור אותן ואנחנו נפנה.</w:t>
      </w:r>
    </w:p>
    <w:p w:rsidR="009917DE" w:rsidRDefault="009917DE" w:rsidP="009917DE">
      <w:pPr>
        <w:rPr>
          <w:rtl/>
          <w:lang w:eastAsia="he-IL"/>
        </w:rPr>
      </w:pPr>
      <w:bookmarkStart w:id="204" w:name="_ETM_Q1_1513955"/>
      <w:bookmarkStart w:id="205" w:name="_ETM_Q1_1514044"/>
      <w:bookmarkStart w:id="206" w:name="_ETM_Q1_1523217"/>
      <w:bookmarkEnd w:id="204"/>
      <w:bookmarkEnd w:id="205"/>
      <w:bookmarkEnd w:id="206"/>
    </w:p>
    <w:p w:rsidR="009917DE" w:rsidRDefault="009917DE" w:rsidP="009917DE">
      <w:pPr>
        <w:pStyle w:val="a5"/>
        <w:keepNext/>
        <w:rPr>
          <w:rtl/>
        </w:rPr>
      </w:pPr>
      <w:bookmarkStart w:id="207" w:name="ET_speaker_איתי_עצמון_21"/>
      <w:r w:rsidRPr="009917DE">
        <w:rPr>
          <w:rStyle w:val="TagStyle"/>
          <w:rtl/>
        </w:rPr>
        <w:t xml:space="preserve"> &lt;&lt; דובר &gt;&gt; </w:t>
      </w:r>
      <w:r>
        <w:rPr>
          <w:rtl/>
        </w:rPr>
        <w:t>איתי עצמון:</w:t>
      </w:r>
      <w:r w:rsidRPr="009917DE">
        <w:rPr>
          <w:rStyle w:val="TagStyle"/>
          <w:rtl/>
        </w:rPr>
        <w:t xml:space="preserve"> &lt;&lt; דובר &gt;&gt;</w:t>
      </w:r>
      <w:r>
        <w:rPr>
          <w:rtl/>
        </w:rPr>
        <w:t xml:space="preserve">   </w:t>
      </w:r>
      <w:bookmarkEnd w:id="207"/>
    </w:p>
    <w:p w:rsidR="009917DE" w:rsidRDefault="009917DE" w:rsidP="009917DE">
      <w:pPr>
        <w:pStyle w:val="KeepWithNext"/>
        <w:rPr>
          <w:rtl/>
          <w:lang w:eastAsia="he-IL"/>
        </w:rPr>
      </w:pPr>
    </w:p>
    <w:p w:rsidR="009917DE" w:rsidRDefault="000C2356" w:rsidP="009917DE">
      <w:pPr>
        <w:rPr>
          <w:rtl/>
          <w:lang w:eastAsia="he-IL"/>
        </w:rPr>
      </w:pPr>
      <w:bookmarkStart w:id="208" w:name="_ETM_Q1_1523801"/>
      <w:bookmarkStart w:id="209" w:name="_ETM_Q1_1523868"/>
      <w:bookmarkEnd w:id="208"/>
      <w:bookmarkEnd w:id="209"/>
      <w:r>
        <w:rPr>
          <w:rFonts w:hint="cs"/>
          <w:rtl/>
          <w:lang w:eastAsia="he-IL"/>
        </w:rPr>
        <w:t>אנחנו בסעיף 108,</w:t>
      </w:r>
      <w:r w:rsidR="000A7578">
        <w:rPr>
          <w:rFonts w:hint="cs"/>
          <w:rtl/>
          <w:lang w:eastAsia="he-IL"/>
        </w:rPr>
        <w:t xml:space="preserve"> תיקון חוק </w:t>
      </w:r>
      <w:bookmarkStart w:id="210" w:name="_ETM_Q1_1515981"/>
      <w:bookmarkEnd w:id="210"/>
      <w:r w:rsidR="000A7578">
        <w:rPr>
          <w:rFonts w:hint="cs"/>
          <w:rtl/>
          <w:lang w:eastAsia="he-IL"/>
        </w:rPr>
        <w:t>התקנים.</w:t>
      </w:r>
    </w:p>
    <w:p w:rsidR="009917DE" w:rsidRDefault="009917DE" w:rsidP="009917DE">
      <w:pPr>
        <w:rPr>
          <w:rtl/>
          <w:lang w:eastAsia="he-IL"/>
        </w:rPr>
      </w:pPr>
      <w:bookmarkStart w:id="211" w:name="_ETM_Q1_1524368"/>
      <w:bookmarkStart w:id="212" w:name="_ETM_Q1_1524461"/>
      <w:bookmarkEnd w:id="211"/>
      <w:bookmarkEnd w:id="212"/>
    </w:p>
    <w:p w:rsidR="009917DE" w:rsidRDefault="009917DE" w:rsidP="009917DE">
      <w:pPr>
        <w:pStyle w:val="af8"/>
        <w:keepNext/>
        <w:rPr>
          <w:rtl/>
        </w:rPr>
      </w:pPr>
      <w:bookmarkStart w:id="213" w:name="ET_yor_5765_22"/>
      <w:r w:rsidRPr="009917DE">
        <w:rPr>
          <w:rStyle w:val="TagStyle"/>
          <w:rtl/>
        </w:rPr>
        <w:t xml:space="preserve"> &lt;&lt; </w:t>
      </w:r>
      <w:proofErr w:type="spellStart"/>
      <w:r w:rsidRPr="009917DE">
        <w:rPr>
          <w:rStyle w:val="TagStyle"/>
          <w:rtl/>
        </w:rPr>
        <w:t>יור</w:t>
      </w:r>
      <w:proofErr w:type="spellEnd"/>
      <w:r w:rsidRPr="009917DE">
        <w:rPr>
          <w:rStyle w:val="TagStyle"/>
          <w:rtl/>
        </w:rPr>
        <w:t xml:space="preserve"> &gt;&gt; </w:t>
      </w:r>
      <w:r>
        <w:rPr>
          <w:rtl/>
        </w:rPr>
        <w:t>היו"ר מיכאל מרדכי ביטון:</w:t>
      </w:r>
      <w:r w:rsidRPr="009917DE">
        <w:rPr>
          <w:rStyle w:val="TagStyle"/>
          <w:rtl/>
        </w:rPr>
        <w:t xml:space="preserve"> &lt;&lt; </w:t>
      </w:r>
      <w:proofErr w:type="spellStart"/>
      <w:r w:rsidRPr="009917DE">
        <w:rPr>
          <w:rStyle w:val="TagStyle"/>
          <w:rtl/>
        </w:rPr>
        <w:t>יור</w:t>
      </w:r>
      <w:proofErr w:type="spellEnd"/>
      <w:r w:rsidRPr="009917DE">
        <w:rPr>
          <w:rStyle w:val="TagStyle"/>
          <w:rtl/>
        </w:rPr>
        <w:t xml:space="preserve"> &gt;&gt;</w:t>
      </w:r>
      <w:r>
        <w:rPr>
          <w:rtl/>
        </w:rPr>
        <w:t xml:space="preserve">   </w:t>
      </w:r>
      <w:bookmarkEnd w:id="213"/>
    </w:p>
    <w:p w:rsidR="009917DE" w:rsidRDefault="009917DE" w:rsidP="009917DE">
      <w:pPr>
        <w:pStyle w:val="KeepWithNext"/>
        <w:rPr>
          <w:rtl/>
          <w:lang w:eastAsia="he-IL"/>
        </w:rPr>
      </w:pPr>
    </w:p>
    <w:p w:rsidR="009917DE" w:rsidRDefault="000A7578" w:rsidP="00EB31AC">
      <w:pPr>
        <w:rPr>
          <w:rtl/>
          <w:lang w:eastAsia="he-IL"/>
        </w:rPr>
      </w:pPr>
      <w:bookmarkStart w:id="214" w:name="_ETM_Q1_1541941"/>
      <w:bookmarkStart w:id="215" w:name="_ETM_Q1_1544152"/>
      <w:bookmarkEnd w:id="214"/>
      <w:bookmarkEnd w:id="215"/>
      <w:r>
        <w:rPr>
          <w:rFonts w:hint="cs"/>
          <w:rtl/>
          <w:lang w:eastAsia="he-IL"/>
        </w:rPr>
        <w:t>יש למישהו הערות על מה שהקראנו? אני לא רואה, בוא נמשיך.</w:t>
      </w:r>
      <w:r w:rsidR="00D05BF3">
        <w:rPr>
          <w:rFonts w:hint="cs"/>
          <w:rtl/>
          <w:lang w:eastAsia="he-IL"/>
        </w:rPr>
        <w:t xml:space="preserve"> ניתן לו להעיר גם על זה, אבל בוא </w:t>
      </w:r>
      <w:bookmarkStart w:id="216" w:name="_ETM_Q1_1528744"/>
      <w:bookmarkEnd w:id="216"/>
      <w:r w:rsidR="00D05BF3">
        <w:rPr>
          <w:rFonts w:hint="cs"/>
          <w:rtl/>
          <w:lang w:eastAsia="he-IL"/>
        </w:rPr>
        <w:t xml:space="preserve">נמשיך. </w:t>
      </w:r>
    </w:p>
    <w:p w:rsidR="00D05BF3" w:rsidRDefault="00D05BF3" w:rsidP="00D05BF3">
      <w:pPr>
        <w:rPr>
          <w:rtl/>
          <w:lang w:eastAsia="he-IL"/>
        </w:rPr>
      </w:pPr>
      <w:bookmarkStart w:id="217" w:name="_ETM_Q1_1532603"/>
      <w:bookmarkStart w:id="218" w:name="_ETM_Q1_1533026"/>
      <w:bookmarkEnd w:id="217"/>
      <w:bookmarkEnd w:id="218"/>
    </w:p>
    <w:p w:rsidR="00D05BF3" w:rsidRDefault="00D05BF3" w:rsidP="00D05BF3">
      <w:pPr>
        <w:pStyle w:val="a5"/>
        <w:keepNext/>
        <w:rPr>
          <w:rtl/>
        </w:rPr>
      </w:pPr>
      <w:bookmarkStart w:id="219" w:name="ET_speaker_איתי_עצמון_189"/>
      <w:r w:rsidRPr="00D05BF3">
        <w:rPr>
          <w:rStyle w:val="TagStyle"/>
          <w:rtl/>
        </w:rPr>
        <w:t xml:space="preserve"> &lt;&lt; דובר &gt;&gt; </w:t>
      </w:r>
      <w:r>
        <w:rPr>
          <w:rtl/>
        </w:rPr>
        <w:t>איתי עצמון:</w:t>
      </w:r>
      <w:r w:rsidRPr="00D05BF3">
        <w:rPr>
          <w:rStyle w:val="TagStyle"/>
          <w:rtl/>
        </w:rPr>
        <w:t xml:space="preserve"> &lt;&lt; דובר &gt;&gt;</w:t>
      </w:r>
      <w:r>
        <w:rPr>
          <w:rtl/>
        </w:rPr>
        <w:t xml:space="preserve">   </w:t>
      </w:r>
      <w:bookmarkEnd w:id="219"/>
    </w:p>
    <w:p w:rsidR="00D05BF3" w:rsidRDefault="00D05BF3" w:rsidP="00D05BF3">
      <w:pPr>
        <w:pStyle w:val="KeepWithNext"/>
        <w:rPr>
          <w:rtl/>
          <w:lang w:eastAsia="he-IL"/>
        </w:rPr>
      </w:pPr>
    </w:p>
    <w:p w:rsidR="00D05BF3" w:rsidRPr="00D05BF3" w:rsidRDefault="00D05BF3" w:rsidP="00D05BF3">
      <w:pPr>
        <w:rPr>
          <w:rtl/>
          <w:lang w:eastAsia="he-IL"/>
        </w:rPr>
      </w:pPr>
      <w:bookmarkStart w:id="220" w:name="_ETM_Q1_1535356"/>
      <w:bookmarkStart w:id="221" w:name="_ETM_Q1_1535389"/>
      <w:bookmarkEnd w:id="220"/>
      <w:bookmarkEnd w:id="221"/>
      <w:r>
        <w:rPr>
          <w:rFonts w:hint="cs"/>
          <w:rtl/>
          <w:lang w:eastAsia="he-IL"/>
        </w:rPr>
        <w:t xml:space="preserve">אחרי פסקאות 1 ו-2, תיקון סעיף 1, ותיקון סעיף 8. </w:t>
      </w:r>
    </w:p>
    <w:p w:rsidR="00D05BF3" w:rsidRDefault="00D05BF3" w:rsidP="009917DE">
      <w:pPr>
        <w:rPr>
          <w:rtl/>
          <w:lang w:eastAsia="he-IL"/>
        </w:rPr>
      </w:pPr>
      <w:bookmarkStart w:id="222" w:name="_ETM_Q1_1533072"/>
      <w:bookmarkStart w:id="223" w:name="_ETM_Q1_1560733"/>
      <w:bookmarkEnd w:id="222"/>
      <w:bookmarkEnd w:id="223"/>
    </w:p>
    <w:p w:rsidR="00D05BF3" w:rsidRDefault="00D05BF3" w:rsidP="00D05BF3">
      <w:pPr>
        <w:pStyle w:val="afb"/>
        <w:keepNext/>
        <w:rPr>
          <w:rtl/>
          <w:lang w:eastAsia="he-IL"/>
        </w:rPr>
      </w:pPr>
      <w:bookmarkStart w:id="224" w:name="ET_guest_726225_190"/>
      <w:r w:rsidRPr="00D05BF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05BF3">
        <w:rPr>
          <w:rStyle w:val="TagStyle"/>
          <w:rtl/>
        </w:rPr>
        <w:t xml:space="preserve"> &lt;&lt; אורח &gt;&gt;</w:t>
      </w:r>
      <w:r>
        <w:rPr>
          <w:rtl/>
          <w:lang w:eastAsia="he-IL"/>
        </w:rPr>
        <w:t xml:space="preserve">   </w:t>
      </w:r>
      <w:bookmarkEnd w:id="224"/>
    </w:p>
    <w:p w:rsidR="00D05BF3" w:rsidRDefault="00D05BF3" w:rsidP="00D05BF3">
      <w:pPr>
        <w:pStyle w:val="KeepWithNext"/>
        <w:rPr>
          <w:rtl/>
          <w:lang w:eastAsia="he-IL"/>
        </w:rPr>
      </w:pPr>
    </w:p>
    <w:p w:rsidR="00D05BF3" w:rsidRPr="00D05BF3" w:rsidRDefault="00D05BF3" w:rsidP="00D05BF3">
      <w:pPr>
        <w:rPr>
          <w:rtl/>
          <w:lang w:eastAsia="he-IL"/>
        </w:rPr>
      </w:pPr>
      <w:bookmarkStart w:id="225" w:name="_ETM_Q1_1561117"/>
      <w:bookmarkStart w:id="226" w:name="_ETM_Q1_1561149"/>
      <w:bookmarkEnd w:id="225"/>
      <w:bookmarkEnd w:id="226"/>
      <w:r>
        <w:rPr>
          <w:rFonts w:hint="cs"/>
          <w:rtl/>
          <w:lang w:eastAsia="he-IL"/>
        </w:rPr>
        <w:t>ההגדרה?</w:t>
      </w:r>
    </w:p>
    <w:p w:rsidR="00D05BF3" w:rsidRDefault="00D05BF3" w:rsidP="009917DE">
      <w:pPr>
        <w:rPr>
          <w:rtl/>
          <w:lang w:eastAsia="he-IL"/>
        </w:rPr>
      </w:pPr>
    </w:p>
    <w:p w:rsidR="00D05BF3" w:rsidRDefault="00D05BF3" w:rsidP="00D05BF3">
      <w:pPr>
        <w:pStyle w:val="a5"/>
        <w:keepNext/>
        <w:rPr>
          <w:rtl/>
        </w:rPr>
      </w:pPr>
      <w:bookmarkStart w:id="227" w:name="ET_speaker_אביגל_כספי_191"/>
      <w:r w:rsidRPr="00D05BF3">
        <w:rPr>
          <w:rStyle w:val="TagStyle"/>
          <w:rtl/>
        </w:rPr>
        <w:t xml:space="preserve"> &lt;&lt; דובר &gt;&gt; </w:t>
      </w:r>
      <w:r>
        <w:rPr>
          <w:rtl/>
        </w:rPr>
        <w:t>אביגל כספי:</w:t>
      </w:r>
      <w:r w:rsidRPr="00D05BF3">
        <w:rPr>
          <w:rStyle w:val="TagStyle"/>
          <w:rtl/>
        </w:rPr>
        <w:t xml:space="preserve"> &lt;&lt; דובר &gt;&gt;</w:t>
      </w:r>
      <w:r>
        <w:rPr>
          <w:rtl/>
        </w:rPr>
        <w:t xml:space="preserve">   </w:t>
      </w:r>
      <w:bookmarkEnd w:id="227"/>
    </w:p>
    <w:p w:rsidR="00D05BF3" w:rsidRDefault="00D05BF3" w:rsidP="00D05BF3">
      <w:pPr>
        <w:pStyle w:val="KeepWithNext"/>
        <w:rPr>
          <w:rtl/>
          <w:lang w:eastAsia="he-IL"/>
        </w:rPr>
      </w:pPr>
    </w:p>
    <w:p w:rsidR="00D05BF3" w:rsidRDefault="00D05BF3" w:rsidP="00D05BF3">
      <w:pPr>
        <w:rPr>
          <w:rtl/>
          <w:lang w:eastAsia="he-IL"/>
        </w:rPr>
      </w:pPr>
      <w:r>
        <w:rPr>
          <w:rFonts w:hint="cs"/>
          <w:rtl/>
          <w:lang w:eastAsia="he-IL"/>
        </w:rPr>
        <w:t>אולי</w:t>
      </w:r>
      <w:r w:rsidR="00EB31AC">
        <w:rPr>
          <w:rFonts w:hint="cs"/>
          <w:rtl/>
          <w:lang w:eastAsia="he-IL"/>
        </w:rPr>
        <w:t xml:space="preserve"> תתנו הקדמה לעניין קיצור הליכי </w:t>
      </w:r>
      <w:proofErr w:type="spellStart"/>
      <w:r w:rsidR="00EB31AC">
        <w:rPr>
          <w:rFonts w:hint="cs"/>
          <w:rtl/>
          <w:lang w:eastAsia="he-IL"/>
        </w:rPr>
        <w:t>א</w:t>
      </w:r>
      <w:r>
        <w:rPr>
          <w:rFonts w:hint="cs"/>
          <w:rtl/>
          <w:lang w:eastAsia="he-IL"/>
        </w:rPr>
        <w:t>כרזה</w:t>
      </w:r>
      <w:proofErr w:type="spellEnd"/>
      <w:r>
        <w:rPr>
          <w:rFonts w:hint="cs"/>
          <w:rtl/>
          <w:lang w:eastAsia="he-IL"/>
        </w:rPr>
        <w:t xml:space="preserve"> על תקן ואז נקריא את כל הסעיף הזה.</w:t>
      </w:r>
    </w:p>
    <w:p w:rsidR="00D05BF3" w:rsidRDefault="00D05BF3" w:rsidP="00D05BF3">
      <w:pPr>
        <w:rPr>
          <w:rtl/>
          <w:lang w:eastAsia="he-IL"/>
        </w:rPr>
      </w:pPr>
      <w:bookmarkStart w:id="228" w:name="_ETM_Q1_1562187"/>
      <w:bookmarkStart w:id="229" w:name="_ETM_Q1_1562249"/>
      <w:bookmarkEnd w:id="228"/>
      <w:bookmarkEnd w:id="229"/>
    </w:p>
    <w:p w:rsidR="00D05BF3" w:rsidRDefault="00D05BF3" w:rsidP="00D05BF3">
      <w:pPr>
        <w:pStyle w:val="afb"/>
        <w:keepNext/>
        <w:rPr>
          <w:rtl/>
          <w:lang w:eastAsia="he-IL"/>
        </w:rPr>
      </w:pPr>
      <w:bookmarkStart w:id="230" w:name="ET_guest_726225_192"/>
      <w:r w:rsidRPr="00D05BF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05BF3">
        <w:rPr>
          <w:rStyle w:val="TagStyle"/>
          <w:rtl/>
        </w:rPr>
        <w:t xml:space="preserve"> &lt;&lt; אורח &gt;&gt;</w:t>
      </w:r>
      <w:r>
        <w:rPr>
          <w:rtl/>
          <w:lang w:eastAsia="he-IL"/>
        </w:rPr>
        <w:t xml:space="preserve">   </w:t>
      </w:r>
      <w:bookmarkEnd w:id="230"/>
    </w:p>
    <w:p w:rsidR="00D05BF3" w:rsidRDefault="00D05BF3" w:rsidP="00D05BF3">
      <w:pPr>
        <w:pStyle w:val="KeepWithNext"/>
        <w:rPr>
          <w:rtl/>
          <w:lang w:eastAsia="he-IL"/>
        </w:rPr>
      </w:pPr>
    </w:p>
    <w:p w:rsidR="00D05BF3" w:rsidRDefault="00D05BF3" w:rsidP="00D05BF3">
      <w:pPr>
        <w:rPr>
          <w:rtl/>
          <w:lang w:eastAsia="he-IL"/>
        </w:rPr>
      </w:pPr>
      <w:r>
        <w:rPr>
          <w:rFonts w:hint="cs"/>
          <w:rtl/>
          <w:lang w:eastAsia="he-IL"/>
        </w:rPr>
        <w:t>בסדר, נקריא קודם.</w:t>
      </w:r>
    </w:p>
    <w:p w:rsidR="00D05BF3" w:rsidRDefault="00D05BF3" w:rsidP="00D05BF3">
      <w:pPr>
        <w:rPr>
          <w:rtl/>
          <w:lang w:eastAsia="he-IL"/>
        </w:rPr>
      </w:pPr>
    </w:p>
    <w:p w:rsidR="00D05BF3" w:rsidRDefault="00D05BF3" w:rsidP="00D05BF3">
      <w:pPr>
        <w:pStyle w:val="af8"/>
        <w:keepNext/>
        <w:rPr>
          <w:rtl/>
        </w:rPr>
      </w:pPr>
      <w:r w:rsidRPr="00D05BF3">
        <w:rPr>
          <w:rStyle w:val="TagStyle"/>
          <w:rtl/>
        </w:rPr>
        <w:t xml:space="preserve"> &lt;&lt; </w:t>
      </w:r>
      <w:proofErr w:type="spellStart"/>
      <w:r w:rsidRPr="00D05BF3">
        <w:rPr>
          <w:rStyle w:val="TagStyle"/>
          <w:rtl/>
        </w:rPr>
        <w:t>יור</w:t>
      </w:r>
      <w:proofErr w:type="spellEnd"/>
      <w:r w:rsidRPr="00D05BF3">
        <w:rPr>
          <w:rStyle w:val="TagStyle"/>
          <w:rtl/>
        </w:rPr>
        <w:t xml:space="preserve"> &gt;&gt; </w:t>
      </w:r>
      <w:r>
        <w:rPr>
          <w:rtl/>
        </w:rPr>
        <w:t>היו"ר מיכאל מרדכי ביטון:</w:t>
      </w:r>
      <w:r w:rsidRPr="00D05BF3">
        <w:rPr>
          <w:rStyle w:val="TagStyle"/>
          <w:rtl/>
        </w:rPr>
        <w:t xml:space="preserve"> &lt;&lt; </w:t>
      </w:r>
      <w:proofErr w:type="spellStart"/>
      <w:r w:rsidRPr="00D05BF3">
        <w:rPr>
          <w:rStyle w:val="TagStyle"/>
          <w:rtl/>
        </w:rPr>
        <w:t>יור</w:t>
      </w:r>
      <w:proofErr w:type="spellEnd"/>
      <w:r w:rsidRPr="00D05BF3">
        <w:rPr>
          <w:rStyle w:val="TagStyle"/>
          <w:rtl/>
        </w:rPr>
        <w:t xml:space="preserve"> &gt;&gt;</w:t>
      </w:r>
      <w:r>
        <w:rPr>
          <w:rtl/>
        </w:rPr>
        <w:t xml:space="preserve">   </w:t>
      </w:r>
    </w:p>
    <w:p w:rsidR="00D05BF3" w:rsidRDefault="00D05BF3" w:rsidP="00D05BF3">
      <w:pPr>
        <w:pStyle w:val="KeepWithNext"/>
        <w:rPr>
          <w:rtl/>
          <w:lang w:eastAsia="he-IL"/>
        </w:rPr>
      </w:pPr>
    </w:p>
    <w:p w:rsidR="00D05BF3" w:rsidRPr="00D05BF3" w:rsidRDefault="00D05BF3" w:rsidP="00D05BF3">
      <w:pPr>
        <w:rPr>
          <w:rtl/>
          <w:lang w:eastAsia="he-IL"/>
        </w:rPr>
      </w:pPr>
      <w:r>
        <w:rPr>
          <w:rFonts w:hint="cs"/>
          <w:rtl/>
          <w:lang w:eastAsia="he-IL"/>
        </w:rPr>
        <w:t>נקריא את פסקה 1 ו-2, ואחרי זה אם יהיו הערות נשמע אותם.</w:t>
      </w:r>
    </w:p>
    <w:p w:rsidR="00D05BF3" w:rsidRDefault="00D05BF3" w:rsidP="00D05BF3">
      <w:pPr>
        <w:rPr>
          <w:rtl/>
          <w:lang w:eastAsia="he-IL"/>
        </w:rPr>
      </w:pPr>
    </w:p>
    <w:p w:rsidR="00D05BF3" w:rsidRDefault="00D05BF3" w:rsidP="00D05BF3">
      <w:pPr>
        <w:pStyle w:val="afb"/>
        <w:keepNext/>
        <w:rPr>
          <w:rtl/>
          <w:lang w:eastAsia="he-IL"/>
        </w:rPr>
      </w:pPr>
      <w:bookmarkStart w:id="231" w:name="ET_guest_726225_194"/>
      <w:r w:rsidRPr="00D05BF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05BF3">
        <w:rPr>
          <w:rStyle w:val="TagStyle"/>
          <w:rtl/>
        </w:rPr>
        <w:t xml:space="preserve"> &lt;&lt; אורח &gt;&gt;</w:t>
      </w:r>
      <w:r>
        <w:rPr>
          <w:rtl/>
          <w:lang w:eastAsia="he-IL"/>
        </w:rPr>
        <w:t xml:space="preserve">   </w:t>
      </w:r>
      <w:bookmarkEnd w:id="231"/>
    </w:p>
    <w:p w:rsidR="000C2356" w:rsidRDefault="000C2356" w:rsidP="00D05BF3">
      <w:pPr>
        <w:rPr>
          <w:rtl/>
          <w:lang w:eastAsia="he-IL"/>
        </w:rPr>
      </w:pPr>
    </w:p>
    <w:tbl>
      <w:tblPr>
        <w:bidiVisual/>
        <w:tblW w:w="9217" w:type="dxa"/>
        <w:tblCellMar>
          <w:top w:w="57" w:type="dxa"/>
          <w:left w:w="0" w:type="dxa"/>
          <w:bottom w:w="57" w:type="dxa"/>
          <w:right w:w="0" w:type="dxa"/>
        </w:tblCellMar>
        <w:tblLook w:val="0000" w:firstRow="0" w:lastRow="0" w:firstColumn="0" w:lastColumn="0" w:noHBand="0" w:noVBand="0"/>
      </w:tblPr>
      <w:tblGrid>
        <w:gridCol w:w="1344"/>
        <w:gridCol w:w="520"/>
        <w:gridCol w:w="816"/>
        <w:gridCol w:w="6537"/>
      </w:tblGrid>
      <w:tr w:rsidR="001813F6" w:rsidRPr="00DA12D4" w:rsidTr="001813F6">
        <w:trPr>
          <w:cantSplit/>
        </w:trPr>
        <w:tc>
          <w:tcPr>
            <w:tcW w:w="1344" w:type="dxa"/>
            <w:shd w:val="clear" w:color="auto" w:fill="auto"/>
            <w:tcMar>
              <w:top w:w="91" w:type="dxa"/>
              <w:left w:w="0" w:type="dxa"/>
              <w:bottom w:w="91" w:type="dxa"/>
              <w:right w:w="0" w:type="dxa"/>
            </w:tcMar>
          </w:tcPr>
          <w:p w:rsidR="001813F6" w:rsidRPr="001813F6" w:rsidRDefault="00EB31AC" w:rsidP="001813F6">
            <w:pPr>
              <w:pStyle w:val="TableSideHeading"/>
              <w:spacing w:line="240" w:lineRule="auto"/>
              <w:rPr>
                <w:rFonts w:ascii="David" w:hAnsi="David"/>
                <w:sz w:val="24"/>
                <w:szCs w:val="24"/>
                <w:rtl/>
              </w:rPr>
            </w:pPr>
            <w:r>
              <w:rPr>
                <w:rFonts w:ascii="David" w:hAnsi="David" w:hint="cs"/>
                <w:sz w:val="24"/>
                <w:szCs w:val="24"/>
                <w:rtl/>
              </w:rPr>
              <w:t>"</w:t>
            </w:r>
            <w:r w:rsidR="001813F6" w:rsidRPr="001813F6">
              <w:rPr>
                <w:rFonts w:ascii="David" w:hAnsi="David"/>
                <w:sz w:val="24"/>
                <w:szCs w:val="24"/>
                <w:rtl/>
              </w:rPr>
              <w:t>תיקון חוק התקנים</w:t>
            </w:r>
          </w:p>
        </w:tc>
        <w:tc>
          <w:tcPr>
            <w:tcW w:w="520" w:type="dxa"/>
            <w:shd w:val="clear" w:color="auto" w:fill="auto"/>
            <w:tcMar>
              <w:top w:w="91" w:type="dxa"/>
              <w:left w:w="0" w:type="dxa"/>
              <w:bottom w:w="91" w:type="dxa"/>
              <w:right w:w="0" w:type="dxa"/>
            </w:tcMar>
          </w:tcPr>
          <w:p w:rsidR="001813F6" w:rsidRPr="001813F6" w:rsidRDefault="001813F6" w:rsidP="001813F6">
            <w:pPr>
              <w:pStyle w:val="TableText"/>
              <w:spacing w:line="240" w:lineRule="auto"/>
              <w:rPr>
                <w:rFonts w:ascii="David" w:hAnsi="David"/>
                <w:sz w:val="24"/>
                <w:szCs w:val="24"/>
                <w:rtl/>
              </w:rPr>
            </w:pPr>
            <w:r w:rsidRPr="001813F6">
              <w:rPr>
                <w:rFonts w:ascii="David" w:hAnsi="David"/>
                <w:sz w:val="24"/>
                <w:szCs w:val="24"/>
                <w:rtl/>
              </w:rPr>
              <w:t>108.</w:t>
            </w:r>
          </w:p>
        </w:tc>
        <w:tc>
          <w:tcPr>
            <w:tcW w:w="7353" w:type="dxa"/>
            <w:gridSpan w:val="2"/>
            <w:shd w:val="clear" w:color="auto" w:fill="auto"/>
            <w:tcMar>
              <w:top w:w="91" w:type="dxa"/>
              <w:left w:w="0" w:type="dxa"/>
              <w:bottom w:w="91" w:type="dxa"/>
              <w:right w:w="0" w:type="dxa"/>
            </w:tcMar>
          </w:tcPr>
          <w:p w:rsidR="001813F6" w:rsidRPr="001813F6" w:rsidRDefault="001813F6" w:rsidP="001813F6">
            <w:pPr>
              <w:pStyle w:val="TableBlock"/>
              <w:spacing w:line="240" w:lineRule="auto"/>
              <w:rPr>
                <w:rFonts w:ascii="David" w:hAnsi="David"/>
                <w:sz w:val="24"/>
                <w:szCs w:val="24"/>
                <w:rtl/>
              </w:rPr>
            </w:pPr>
            <w:r>
              <w:rPr>
                <w:rFonts w:ascii="David" w:hAnsi="David" w:hint="cs"/>
                <w:sz w:val="24"/>
                <w:szCs w:val="24"/>
                <w:rtl/>
              </w:rPr>
              <w:t>"</w:t>
            </w:r>
            <w:r w:rsidRPr="001813F6">
              <w:rPr>
                <w:rFonts w:ascii="David" w:hAnsi="David"/>
                <w:sz w:val="24"/>
                <w:szCs w:val="24"/>
                <w:rtl/>
              </w:rPr>
              <w:t xml:space="preserve">בחוק התקנים, </w:t>
            </w:r>
            <w:proofErr w:type="spellStart"/>
            <w:r w:rsidRPr="001813F6">
              <w:rPr>
                <w:rFonts w:ascii="David" w:hAnsi="David"/>
                <w:sz w:val="24"/>
                <w:szCs w:val="24"/>
                <w:rtl/>
              </w:rPr>
              <w:t>התשי"ג</w:t>
            </w:r>
            <w:proofErr w:type="spellEnd"/>
            <w:r w:rsidRPr="001813F6">
              <w:rPr>
                <w:rFonts w:ascii="David" w:hAnsi="David"/>
                <w:sz w:val="24"/>
                <w:szCs w:val="24"/>
                <w:rtl/>
              </w:rPr>
              <w:t>–1953‏ (בפרק זה – חוק התקנים) –</w:t>
            </w:r>
          </w:p>
        </w:tc>
      </w:tr>
      <w:tr w:rsidR="001813F6" w:rsidRPr="00DA12D4" w:rsidTr="001813F6">
        <w:trPr>
          <w:cantSplit/>
        </w:trPr>
        <w:tc>
          <w:tcPr>
            <w:tcW w:w="1344" w:type="dxa"/>
            <w:shd w:val="clear" w:color="auto" w:fill="auto"/>
            <w:tcMar>
              <w:top w:w="91" w:type="dxa"/>
              <w:left w:w="0" w:type="dxa"/>
              <w:bottom w:w="91" w:type="dxa"/>
              <w:right w:w="0" w:type="dxa"/>
            </w:tcMar>
          </w:tcPr>
          <w:p w:rsidR="001813F6" w:rsidRPr="001813F6" w:rsidRDefault="001813F6" w:rsidP="001813F6">
            <w:pPr>
              <w:pStyle w:val="TableSideHeading"/>
              <w:spacing w:line="240" w:lineRule="auto"/>
              <w:rPr>
                <w:rFonts w:ascii="David" w:hAnsi="David"/>
                <w:sz w:val="24"/>
                <w:szCs w:val="24"/>
                <w:rtl/>
              </w:rPr>
            </w:pPr>
          </w:p>
        </w:tc>
        <w:tc>
          <w:tcPr>
            <w:tcW w:w="520" w:type="dxa"/>
            <w:shd w:val="clear" w:color="auto" w:fill="auto"/>
            <w:tcMar>
              <w:top w:w="91" w:type="dxa"/>
              <w:left w:w="0" w:type="dxa"/>
              <w:bottom w:w="91" w:type="dxa"/>
              <w:right w:w="0" w:type="dxa"/>
            </w:tcMar>
          </w:tcPr>
          <w:p w:rsidR="001813F6" w:rsidRPr="001813F6" w:rsidRDefault="001813F6" w:rsidP="001813F6">
            <w:pPr>
              <w:pStyle w:val="TableText"/>
              <w:spacing w:line="240" w:lineRule="auto"/>
              <w:rPr>
                <w:rFonts w:ascii="David" w:hAnsi="David"/>
                <w:sz w:val="24"/>
                <w:szCs w:val="24"/>
                <w:rtl/>
              </w:rPr>
            </w:pPr>
          </w:p>
        </w:tc>
        <w:tc>
          <w:tcPr>
            <w:tcW w:w="7353" w:type="dxa"/>
            <w:gridSpan w:val="2"/>
            <w:shd w:val="clear" w:color="auto" w:fill="auto"/>
            <w:tcMar>
              <w:top w:w="91" w:type="dxa"/>
              <w:left w:w="0" w:type="dxa"/>
              <w:bottom w:w="91" w:type="dxa"/>
              <w:right w:w="0" w:type="dxa"/>
            </w:tcMar>
          </w:tcPr>
          <w:p w:rsidR="001813F6" w:rsidRPr="001813F6" w:rsidRDefault="001813F6" w:rsidP="001813F6">
            <w:pPr>
              <w:pStyle w:val="TableBlock"/>
              <w:spacing w:line="240" w:lineRule="auto"/>
              <w:rPr>
                <w:rFonts w:ascii="David" w:hAnsi="David"/>
                <w:sz w:val="24"/>
                <w:szCs w:val="24"/>
                <w:rtl/>
              </w:rPr>
            </w:pPr>
            <w:r w:rsidRPr="001813F6">
              <w:rPr>
                <w:rFonts w:ascii="David" w:hAnsi="David"/>
                <w:sz w:val="24"/>
                <w:szCs w:val="24"/>
                <w:rtl/>
              </w:rPr>
              <w:t>(1)</w:t>
            </w:r>
            <w:r w:rsidRPr="001813F6">
              <w:rPr>
                <w:rFonts w:ascii="David" w:hAnsi="David"/>
                <w:sz w:val="24"/>
                <w:szCs w:val="24"/>
                <w:rtl/>
              </w:rPr>
              <w:tab/>
              <w:t>בסעיף 1, לפני ההגדרה "חוק המועצה להשכלה גבוהה " יבוא:</w:t>
            </w:r>
          </w:p>
        </w:tc>
      </w:tr>
      <w:tr w:rsidR="001813F6" w:rsidRPr="00DA12D4" w:rsidTr="001813F6">
        <w:trPr>
          <w:cantSplit/>
        </w:trPr>
        <w:tc>
          <w:tcPr>
            <w:tcW w:w="1344" w:type="dxa"/>
            <w:shd w:val="clear" w:color="auto" w:fill="auto"/>
            <w:tcMar>
              <w:top w:w="91" w:type="dxa"/>
              <w:left w:w="0" w:type="dxa"/>
              <w:bottom w:w="91" w:type="dxa"/>
              <w:right w:w="0" w:type="dxa"/>
            </w:tcMar>
          </w:tcPr>
          <w:p w:rsidR="001813F6" w:rsidRPr="001813F6" w:rsidRDefault="001813F6" w:rsidP="001813F6">
            <w:pPr>
              <w:pStyle w:val="TableSideHeading"/>
              <w:spacing w:line="240" w:lineRule="auto"/>
              <w:rPr>
                <w:rFonts w:ascii="David" w:hAnsi="David"/>
                <w:sz w:val="24"/>
                <w:szCs w:val="24"/>
                <w:rtl/>
              </w:rPr>
            </w:pPr>
          </w:p>
        </w:tc>
        <w:tc>
          <w:tcPr>
            <w:tcW w:w="520" w:type="dxa"/>
            <w:shd w:val="clear" w:color="auto" w:fill="auto"/>
            <w:tcMar>
              <w:top w:w="91" w:type="dxa"/>
              <w:left w:w="0" w:type="dxa"/>
              <w:bottom w:w="91" w:type="dxa"/>
              <w:right w:w="0" w:type="dxa"/>
            </w:tcMar>
          </w:tcPr>
          <w:p w:rsidR="001813F6" w:rsidRPr="001813F6" w:rsidRDefault="001813F6" w:rsidP="001813F6">
            <w:pPr>
              <w:pStyle w:val="TableText"/>
              <w:spacing w:line="240" w:lineRule="auto"/>
              <w:rPr>
                <w:rFonts w:ascii="David" w:hAnsi="David"/>
                <w:sz w:val="24"/>
                <w:szCs w:val="24"/>
                <w:rtl/>
              </w:rPr>
            </w:pPr>
          </w:p>
        </w:tc>
        <w:tc>
          <w:tcPr>
            <w:tcW w:w="816" w:type="dxa"/>
            <w:shd w:val="clear" w:color="auto" w:fill="auto"/>
            <w:tcMar>
              <w:top w:w="91" w:type="dxa"/>
              <w:left w:w="0" w:type="dxa"/>
              <w:bottom w:w="91" w:type="dxa"/>
              <w:right w:w="0" w:type="dxa"/>
            </w:tcMar>
          </w:tcPr>
          <w:p w:rsidR="001813F6" w:rsidRPr="001813F6" w:rsidRDefault="001813F6" w:rsidP="001813F6">
            <w:pPr>
              <w:pStyle w:val="TableText"/>
              <w:spacing w:line="240" w:lineRule="auto"/>
              <w:rPr>
                <w:rFonts w:ascii="David" w:hAnsi="David"/>
                <w:sz w:val="24"/>
                <w:szCs w:val="24"/>
                <w:rtl/>
              </w:rPr>
            </w:pPr>
          </w:p>
        </w:tc>
        <w:tc>
          <w:tcPr>
            <w:tcW w:w="6537" w:type="dxa"/>
            <w:shd w:val="clear" w:color="auto" w:fill="auto"/>
            <w:tcMar>
              <w:top w:w="91" w:type="dxa"/>
              <w:left w:w="0" w:type="dxa"/>
              <w:bottom w:w="91" w:type="dxa"/>
              <w:right w:w="0" w:type="dxa"/>
            </w:tcMar>
          </w:tcPr>
          <w:p w:rsidR="001813F6" w:rsidRDefault="001813F6" w:rsidP="001813F6">
            <w:pPr>
              <w:pStyle w:val="TableBlockOutdent"/>
              <w:spacing w:line="240" w:lineRule="auto"/>
              <w:rPr>
                <w:sz w:val="24"/>
                <w:szCs w:val="24"/>
                <w:rtl/>
              </w:rPr>
            </w:pPr>
            <w:r w:rsidRPr="001813F6">
              <w:rPr>
                <w:sz w:val="24"/>
                <w:szCs w:val="24"/>
                <w:rtl/>
              </w:rPr>
              <w:t>"</w:t>
            </w:r>
            <w:r w:rsidRPr="001813F6">
              <w:rPr>
                <w:rFonts w:hint="eastAsia"/>
                <w:sz w:val="24"/>
                <w:szCs w:val="24"/>
                <w:rtl/>
              </w:rPr>
              <w:t>ועדת</w:t>
            </w:r>
            <w:r w:rsidRPr="001813F6">
              <w:rPr>
                <w:sz w:val="24"/>
                <w:szCs w:val="24"/>
                <w:rtl/>
              </w:rPr>
              <w:t xml:space="preserve"> </w:t>
            </w:r>
            <w:r w:rsidRPr="001813F6">
              <w:rPr>
                <w:rFonts w:hint="eastAsia"/>
                <w:sz w:val="24"/>
                <w:szCs w:val="24"/>
                <w:rtl/>
              </w:rPr>
              <w:t>החריגים</w:t>
            </w:r>
            <w:r w:rsidRPr="001813F6">
              <w:rPr>
                <w:sz w:val="24"/>
                <w:szCs w:val="24"/>
                <w:rtl/>
              </w:rPr>
              <w:t xml:space="preserve">" – </w:t>
            </w:r>
            <w:r w:rsidRPr="001813F6">
              <w:rPr>
                <w:rFonts w:hint="eastAsia"/>
                <w:sz w:val="24"/>
                <w:szCs w:val="24"/>
                <w:rtl/>
              </w:rPr>
              <w:t>ועדת</w:t>
            </w:r>
            <w:r w:rsidRPr="001813F6">
              <w:rPr>
                <w:sz w:val="24"/>
                <w:szCs w:val="24"/>
                <w:rtl/>
              </w:rPr>
              <w:t xml:space="preserve"> </w:t>
            </w:r>
            <w:r w:rsidRPr="001813F6">
              <w:rPr>
                <w:rFonts w:hint="eastAsia"/>
                <w:sz w:val="24"/>
                <w:szCs w:val="24"/>
                <w:rtl/>
              </w:rPr>
              <w:t>החריגים</w:t>
            </w:r>
            <w:r w:rsidRPr="001813F6">
              <w:rPr>
                <w:sz w:val="24"/>
                <w:szCs w:val="24"/>
                <w:rtl/>
              </w:rPr>
              <w:t xml:space="preserve"> </w:t>
            </w:r>
            <w:r w:rsidRPr="001813F6">
              <w:rPr>
                <w:rFonts w:hint="eastAsia"/>
                <w:sz w:val="24"/>
                <w:szCs w:val="24"/>
                <w:rtl/>
              </w:rPr>
              <w:t>שהוקמה</w:t>
            </w:r>
            <w:r w:rsidRPr="001813F6">
              <w:rPr>
                <w:sz w:val="24"/>
                <w:szCs w:val="24"/>
                <w:rtl/>
              </w:rPr>
              <w:t xml:space="preserve"> </w:t>
            </w:r>
            <w:r w:rsidRPr="001813F6">
              <w:rPr>
                <w:rFonts w:hint="eastAsia"/>
                <w:sz w:val="24"/>
                <w:szCs w:val="24"/>
                <w:rtl/>
              </w:rPr>
              <w:t>לפי</w:t>
            </w:r>
            <w:r w:rsidRPr="001813F6">
              <w:rPr>
                <w:sz w:val="24"/>
                <w:szCs w:val="24"/>
                <w:rtl/>
              </w:rPr>
              <w:t xml:space="preserve"> </w:t>
            </w:r>
            <w:r w:rsidRPr="001813F6">
              <w:rPr>
                <w:rFonts w:hint="eastAsia"/>
                <w:sz w:val="24"/>
                <w:szCs w:val="24"/>
                <w:rtl/>
              </w:rPr>
              <w:t>סעיף</w:t>
            </w:r>
            <w:r w:rsidRPr="001813F6">
              <w:rPr>
                <w:sz w:val="24"/>
                <w:szCs w:val="24"/>
                <w:rtl/>
              </w:rPr>
              <w:t xml:space="preserve"> 2</w:t>
            </w:r>
            <w:r w:rsidRPr="001813F6">
              <w:rPr>
                <w:rFonts w:hint="eastAsia"/>
                <w:sz w:val="24"/>
                <w:szCs w:val="24"/>
                <w:rtl/>
              </w:rPr>
              <w:t>יח</w:t>
            </w:r>
            <w:r w:rsidRPr="001813F6">
              <w:rPr>
                <w:sz w:val="24"/>
                <w:szCs w:val="24"/>
                <w:rtl/>
              </w:rPr>
              <w:t xml:space="preserve"> </w:t>
            </w:r>
            <w:r w:rsidRPr="001813F6">
              <w:rPr>
                <w:rFonts w:hint="eastAsia"/>
                <w:sz w:val="24"/>
                <w:szCs w:val="24"/>
                <w:rtl/>
              </w:rPr>
              <w:t>לפקודת</w:t>
            </w:r>
            <w:r w:rsidRPr="001813F6">
              <w:rPr>
                <w:sz w:val="24"/>
                <w:szCs w:val="24"/>
                <w:rtl/>
              </w:rPr>
              <w:t xml:space="preserve"> </w:t>
            </w:r>
            <w:r w:rsidRPr="001813F6">
              <w:rPr>
                <w:rFonts w:hint="eastAsia"/>
                <w:sz w:val="24"/>
                <w:szCs w:val="24"/>
                <w:rtl/>
              </w:rPr>
              <w:t>היבוא</w:t>
            </w:r>
          </w:p>
          <w:p w:rsidR="001813F6" w:rsidRPr="001813F6" w:rsidRDefault="001813F6" w:rsidP="001813F6">
            <w:pPr>
              <w:pStyle w:val="TableBlockOutdent"/>
              <w:spacing w:line="240" w:lineRule="auto"/>
              <w:rPr>
                <w:sz w:val="24"/>
                <w:szCs w:val="24"/>
                <w:rtl/>
              </w:rPr>
            </w:pPr>
            <w:r w:rsidRPr="001813F6">
              <w:rPr>
                <w:rFonts w:hint="eastAsia"/>
                <w:sz w:val="24"/>
                <w:szCs w:val="24"/>
                <w:rtl/>
              </w:rPr>
              <w:t>והיצוא</w:t>
            </w:r>
            <w:bookmarkStart w:id="232" w:name="_ETM_Q1_1602192"/>
            <w:bookmarkStart w:id="233" w:name="_ETM_Q1_1602372"/>
            <w:bookmarkEnd w:id="232"/>
            <w:bookmarkEnd w:id="233"/>
            <w:r>
              <w:rPr>
                <w:rFonts w:hint="cs"/>
                <w:sz w:val="24"/>
                <w:szCs w:val="24"/>
                <w:rtl/>
              </w:rPr>
              <w:t xml:space="preserve"> </w:t>
            </w:r>
            <w:r w:rsidRPr="001813F6">
              <w:rPr>
                <w:sz w:val="24"/>
                <w:szCs w:val="24"/>
                <w:rtl/>
              </w:rPr>
              <w:t>[</w:t>
            </w:r>
            <w:r w:rsidRPr="001813F6">
              <w:rPr>
                <w:rFonts w:hint="eastAsia"/>
                <w:sz w:val="24"/>
                <w:szCs w:val="24"/>
                <w:rtl/>
              </w:rPr>
              <w:t>נוסח</w:t>
            </w:r>
            <w:r w:rsidRPr="001813F6">
              <w:rPr>
                <w:sz w:val="24"/>
                <w:szCs w:val="24"/>
                <w:rtl/>
              </w:rPr>
              <w:t xml:space="preserve"> </w:t>
            </w:r>
            <w:r w:rsidRPr="001813F6">
              <w:rPr>
                <w:rFonts w:hint="eastAsia"/>
                <w:sz w:val="24"/>
                <w:szCs w:val="24"/>
                <w:rtl/>
              </w:rPr>
              <w:t>חדש</w:t>
            </w:r>
            <w:r w:rsidRPr="001813F6">
              <w:rPr>
                <w:sz w:val="24"/>
                <w:szCs w:val="24"/>
                <w:rtl/>
              </w:rPr>
              <w:t xml:space="preserve">], </w:t>
            </w:r>
            <w:proofErr w:type="spellStart"/>
            <w:r w:rsidRPr="001813F6">
              <w:rPr>
                <w:rFonts w:hint="eastAsia"/>
                <w:sz w:val="24"/>
                <w:szCs w:val="24"/>
                <w:rtl/>
              </w:rPr>
              <w:t>התשל</w:t>
            </w:r>
            <w:r w:rsidRPr="001813F6">
              <w:rPr>
                <w:sz w:val="24"/>
                <w:szCs w:val="24"/>
                <w:rtl/>
              </w:rPr>
              <w:t>"</w:t>
            </w:r>
            <w:r w:rsidRPr="001813F6">
              <w:rPr>
                <w:rFonts w:hint="eastAsia"/>
                <w:sz w:val="24"/>
                <w:szCs w:val="24"/>
                <w:rtl/>
              </w:rPr>
              <w:t>ט</w:t>
            </w:r>
            <w:proofErr w:type="spellEnd"/>
            <w:r w:rsidRPr="001813F6">
              <w:rPr>
                <w:sz w:val="24"/>
                <w:szCs w:val="24"/>
                <w:rtl/>
              </w:rPr>
              <w:t>–1979</w:t>
            </w:r>
            <w:r w:rsidRPr="001813F6">
              <w:rPr>
                <w:rFonts w:hint="eastAsia"/>
                <w:sz w:val="24"/>
                <w:szCs w:val="24"/>
                <w:rtl/>
              </w:rPr>
              <w:t>‏</w:t>
            </w:r>
            <w:r w:rsidRPr="001813F6">
              <w:rPr>
                <w:sz w:val="24"/>
                <w:szCs w:val="24"/>
                <w:rtl/>
              </w:rPr>
              <w:t>;</w:t>
            </w:r>
            <w:bookmarkStart w:id="234" w:name="_ETM_Q1_1602044"/>
            <w:bookmarkStart w:id="235" w:name="_ETM_Q1_1602155"/>
            <w:bookmarkStart w:id="236" w:name="_ETM_Q1_1602732"/>
            <w:bookmarkStart w:id="237" w:name="_ETM_Q1_1602815"/>
            <w:bookmarkEnd w:id="234"/>
            <w:bookmarkEnd w:id="235"/>
            <w:bookmarkEnd w:id="236"/>
            <w:bookmarkEnd w:id="237"/>
            <w:r>
              <w:rPr>
                <w:rFonts w:hint="cs"/>
                <w:sz w:val="24"/>
                <w:szCs w:val="24"/>
                <w:rtl/>
              </w:rPr>
              <w:t>"</w:t>
            </w:r>
          </w:p>
        </w:tc>
      </w:tr>
    </w:tbl>
    <w:p w:rsidR="000C2356" w:rsidRDefault="000C2356" w:rsidP="000C2356">
      <w:pPr>
        <w:rPr>
          <w:rtl/>
          <w:lang w:eastAsia="he-IL"/>
        </w:rPr>
      </w:pPr>
    </w:p>
    <w:p w:rsidR="000C2356" w:rsidRPr="000C2356" w:rsidRDefault="000C2356" w:rsidP="000C2356">
      <w:pPr>
        <w:rPr>
          <w:rtl/>
          <w:lang w:eastAsia="he-IL"/>
        </w:rPr>
      </w:pPr>
    </w:p>
    <w:p w:rsidR="001813F6" w:rsidRDefault="001813F6" w:rsidP="009917DE">
      <w:pPr>
        <w:rPr>
          <w:rtl/>
          <w:lang w:eastAsia="he-IL"/>
        </w:rPr>
      </w:pPr>
      <w:bookmarkStart w:id="238" w:name="_ETM_Q1_1616861"/>
      <w:bookmarkStart w:id="239" w:name="_ETM_Q1_1616924"/>
      <w:bookmarkStart w:id="240" w:name="_ETM_Q1_1618837"/>
      <w:bookmarkStart w:id="241" w:name="_ETM_Q1_1603174"/>
      <w:bookmarkEnd w:id="238"/>
      <w:bookmarkEnd w:id="239"/>
      <w:bookmarkEnd w:id="240"/>
      <w:bookmarkEnd w:id="241"/>
      <w:r>
        <w:rPr>
          <w:rFonts w:hint="cs"/>
          <w:rtl/>
          <w:lang w:eastAsia="he-IL"/>
        </w:rPr>
        <w:t>בהמשך כשנגיע לסעיף 9, יש את הסמכות של ועדת החריגים,</w:t>
      </w:r>
      <w:bookmarkStart w:id="242" w:name="_ETM_Q1_1610865"/>
      <w:bookmarkEnd w:id="242"/>
      <w:r>
        <w:rPr>
          <w:rFonts w:hint="cs"/>
          <w:rtl/>
          <w:lang w:eastAsia="he-IL"/>
        </w:rPr>
        <w:t xml:space="preserve"> אנחנו נתייחס לפעולה של ועדת החריגים כשנגיע לסעיף הזה.</w:t>
      </w:r>
      <w:bookmarkStart w:id="243" w:name="_ETM_Q1_1614275"/>
      <w:bookmarkEnd w:id="243"/>
    </w:p>
    <w:p w:rsidR="001813F6" w:rsidRDefault="001813F6" w:rsidP="009917DE">
      <w:pPr>
        <w:rPr>
          <w:rtl/>
          <w:lang w:eastAsia="he-IL"/>
        </w:rPr>
      </w:pPr>
      <w:bookmarkStart w:id="244" w:name="_ETM_Q1_1614355"/>
      <w:bookmarkStart w:id="245" w:name="_ETM_Q1_1614740"/>
      <w:bookmarkEnd w:id="244"/>
      <w:bookmarkEnd w:id="245"/>
    </w:p>
    <w:p w:rsidR="009917DE" w:rsidRDefault="009917DE" w:rsidP="009917DE">
      <w:pPr>
        <w:pStyle w:val="a5"/>
        <w:keepNext/>
        <w:rPr>
          <w:rtl/>
        </w:rPr>
      </w:pPr>
      <w:bookmarkStart w:id="246" w:name="_ETM_Q1_1614822"/>
      <w:bookmarkStart w:id="247" w:name="_ETM_Q1_1613741"/>
      <w:bookmarkStart w:id="248" w:name="_ETM_Q1_1613852"/>
      <w:bookmarkStart w:id="249" w:name="ET_speaker_איתי_עצמון_26"/>
      <w:bookmarkEnd w:id="246"/>
      <w:bookmarkEnd w:id="247"/>
      <w:bookmarkEnd w:id="248"/>
      <w:r w:rsidRPr="009917DE">
        <w:rPr>
          <w:rStyle w:val="TagStyle"/>
          <w:rtl/>
        </w:rPr>
        <w:t xml:space="preserve"> &lt;&lt; דובר &gt;&gt; </w:t>
      </w:r>
      <w:r>
        <w:rPr>
          <w:rtl/>
        </w:rPr>
        <w:t>איתי עצמון:</w:t>
      </w:r>
      <w:r w:rsidRPr="009917DE">
        <w:rPr>
          <w:rStyle w:val="TagStyle"/>
          <w:rtl/>
        </w:rPr>
        <w:t xml:space="preserve"> &lt;&lt; דובר &gt;&gt;</w:t>
      </w:r>
      <w:r>
        <w:rPr>
          <w:rtl/>
        </w:rPr>
        <w:t xml:space="preserve">   </w:t>
      </w:r>
      <w:bookmarkEnd w:id="249"/>
    </w:p>
    <w:p w:rsidR="009917DE" w:rsidRDefault="009917DE" w:rsidP="009917DE">
      <w:pPr>
        <w:pStyle w:val="KeepWithNext"/>
        <w:rPr>
          <w:rtl/>
          <w:lang w:eastAsia="he-IL"/>
        </w:rPr>
      </w:pPr>
    </w:p>
    <w:p w:rsidR="001813F6" w:rsidRDefault="001813F6" w:rsidP="009917DE">
      <w:pPr>
        <w:rPr>
          <w:rtl/>
          <w:lang w:eastAsia="he-IL"/>
        </w:rPr>
      </w:pPr>
      <w:bookmarkStart w:id="250" w:name="_ETM_Q1_1619330"/>
      <w:bookmarkStart w:id="251" w:name="_ETM_Q1_1619390"/>
      <w:bookmarkEnd w:id="250"/>
      <w:bookmarkEnd w:id="251"/>
      <w:r>
        <w:rPr>
          <w:rFonts w:hint="cs"/>
          <w:rtl/>
          <w:lang w:eastAsia="he-IL"/>
        </w:rPr>
        <w:t xml:space="preserve">כלומר </w:t>
      </w:r>
      <w:r w:rsidR="009917DE">
        <w:rPr>
          <w:rFonts w:hint="cs"/>
          <w:rtl/>
          <w:lang w:eastAsia="he-IL"/>
        </w:rPr>
        <w:t>למעשה ההקמה של ועד</w:t>
      </w:r>
      <w:r>
        <w:rPr>
          <w:rFonts w:hint="cs"/>
          <w:rtl/>
          <w:lang w:eastAsia="he-IL"/>
        </w:rPr>
        <w:t>ת</w:t>
      </w:r>
      <w:r w:rsidR="009917DE">
        <w:rPr>
          <w:rFonts w:hint="cs"/>
          <w:rtl/>
          <w:lang w:eastAsia="he-IL"/>
        </w:rPr>
        <w:t xml:space="preserve"> החריגים</w:t>
      </w:r>
      <w:bookmarkStart w:id="252" w:name="_ETM_Q1_1616584"/>
      <w:bookmarkEnd w:id="252"/>
      <w:r>
        <w:rPr>
          <w:rFonts w:hint="cs"/>
          <w:rtl/>
          <w:lang w:eastAsia="he-IL"/>
        </w:rPr>
        <w:t xml:space="preserve"> </w:t>
      </w:r>
      <w:r w:rsidR="00EB31AC">
        <w:rPr>
          <w:rFonts w:hint="cs"/>
          <w:rtl/>
          <w:lang w:eastAsia="he-IL"/>
        </w:rPr>
        <w:t>וההוראות היותר טכניות של עבודתה</w:t>
      </w:r>
      <w:r>
        <w:rPr>
          <w:rFonts w:hint="cs"/>
          <w:rtl/>
          <w:lang w:eastAsia="he-IL"/>
        </w:rPr>
        <w:t xml:space="preserve"> ייקבעו בפקודת היבוא והייצוא</w:t>
      </w:r>
      <w:bookmarkStart w:id="253" w:name="_ETM_Q1_1626104"/>
      <w:bookmarkEnd w:id="253"/>
      <w:r w:rsidR="00EB31AC">
        <w:rPr>
          <w:rFonts w:hint="cs"/>
          <w:rtl/>
          <w:lang w:eastAsia="he-IL"/>
        </w:rPr>
        <w:t xml:space="preserve">. </w:t>
      </w:r>
      <w:r>
        <w:rPr>
          <w:rFonts w:hint="cs"/>
          <w:rtl/>
          <w:lang w:eastAsia="he-IL"/>
        </w:rPr>
        <w:t>הסמכות שלה, היותר אופרטיבית, תקבע כאן בחוק התקנים.</w:t>
      </w:r>
    </w:p>
    <w:p w:rsidR="009917DE" w:rsidRDefault="009917DE" w:rsidP="009917DE">
      <w:pPr>
        <w:rPr>
          <w:rtl/>
          <w:lang w:eastAsia="he-IL"/>
        </w:rPr>
      </w:pPr>
      <w:bookmarkStart w:id="254" w:name="_ETM_Q1_1616654"/>
      <w:bookmarkStart w:id="255" w:name="_ETM_Q1_1616816"/>
      <w:bookmarkStart w:id="256" w:name="_ETM_Q1_1616872"/>
      <w:bookmarkStart w:id="257" w:name="_ETM_Q1_1617009"/>
      <w:bookmarkStart w:id="258" w:name="_ETM_Q1_1637309"/>
      <w:bookmarkStart w:id="259" w:name="_ETM_Q1_1637397"/>
      <w:bookmarkStart w:id="260" w:name="_ETM_Q1_1638761"/>
      <w:bookmarkEnd w:id="254"/>
      <w:bookmarkEnd w:id="255"/>
      <w:bookmarkEnd w:id="256"/>
      <w:bookmarkEnd w:id="257"/>
      <w:bookmarkEnd w:id="258"/>
      <w:bookmarkEnd w:id="259"/>
      <w:bookmarkEnd w:id="260"/>
    </w:p>
    <w:p w:rsidR="009917DE" w:rsidRDefault="009917DE" w:rsidP="009917DE">
      <w:pPr>
        <w:pStyle w:val="afb"/>
        <w:keepNext/>
        <w:rPr>
          <w:rtl/>
          <w:lang w:eastAsia="he-IL"/>
        </w:rPr>
      </w:pPr>
      <w:bookmarkStart w:id="261" w:name="ET_guest_726225_27"/>
      <w:r w:rsidRPr="009917D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917DE">
        <w:rPr>
          <w:rStyle w:val="TagStyle"/>
          <w:rtl/>
        </w:rPr>
        <w:t xml:space="preserve"> &lt;&lt; אורח &gt;&gt;</w:t>
      </w:r>
      <w:r>
        <w:rPr>
          <w:rtl/>
          <w:lang w:eastAsia="he-IL"/>
        </w:rPr>
        <w:t xml:space="preserve">   </w:t>
      </w:r>
      <w:bookmarkEnd w:id="261"/>
    </w:p>
    <w:p w:rsidR="009917DE" w:rsidRDefault="009917DE" w:rsidP="009917DE">
      <w:pPr>
        <w:pStyle w:val="KeepWithNext"/>
        <w:rPr>
          <w:rtl/>
          <w:lang w:eastAsia="he-IL"/>
        </w:rPr>
      </w:pPr>
    </w:p>
    <w:p w:rsidR="001813F6" w:rsidRDefault="009917DE" w:rsidP="009917DE">
      <w:pPr>
        <w:rPr>
          <w:rtl/>
          <w:lang w:eastAsia="he-IL"/>
        </w:rPr>
      </w:pPr>
      <w:bookmarkStart w:id="262" w:name="_ETM_Q1_1639367"/>
      <w:bookmarkStart w:id="263" w:name="_ETM_Q1_1639442"/>
      <w:bookmarkEnd w:id="262"/>
      <w:bookmarkEnd w:id="263"/>
      <w:r>
        <w:rPr>
          <w:rFonts w:hint="cs"/>
          <w:rtl/>
          <w:lang w:eastAsia="he-IL"/>
        </w:rPr>
        <w:t>נכון, נכון.</w:t>
      </w:r>
      <w:bookmarkStart w:id="264" w:name="_ETM_Q1_1633640"/>
      <w:bookmarkEnd w:id="264"/>
      <w:r w:rsidR="001813F6">
        <w:rPr>
          <w:rFonts w:hint="cs"/>
          <w:rtl/>
          <w:lang w:eastAsia="he-IL"/>
        </w:rPr>
        <w:t xml:space="preserve"> מה שבחרנו זה לקבוע את ההרכב של הוועדה, את אופן</w:t>
      </w:r>
      <w:bookmarkStart w:id="265" w:name="_ETM_Q1_1641675"/>
      <w:bookmarkEnd w:id="265"/>
      <w:r w:rsidR="001813F6">
        <w:rPr>
          <w:rFonts w:hint="cs"/>
          <w:rtl/>
          <w:lang w:eastAsia="he-IL"/>
        </w:rPr>
        <w:t xml:space="preserve"> הפעולה שלה בפקודת הייבוא והייצוא, ולאחר מכן אנחנו נראה את </w:t>
      </w:r>
      <w:bookmarkStart w:id="266" w:name="_ETM_Q1_1645784"/>
      <w:bookmarkEnd w:id="266"/>
      <w:r w:rsidR="001813F6">
        <w:rPr>
          <w:rFonts w:hint="cs"/>
          <w:rtl/>
          <w:lang w:eastAsia="he-IL"/>
        </w:rPr>
        <w:t>זה גם בפרקים אחרים. בכל פרק יש התייחסות להרכב שמשתנה</w:t>
      </w:r>
      <w:bookmarkStart w:id="267" w:name="_ETM_Q1_1651172"/>
      <w:bookmarkEnd w:id="267"/>
      <w:r w:rsidR="00EB31AC">
        <w:rPr>
          <w:rFonts w:hint="cs"/>
          <w:rtl/>
          <w:lang w:eastAsia="he-IL"/>
        </w:rPr>
        <w:t xml:space="preserve"> וגם לפעולות </w:t>
      </w:r>
      <w:proofErr w:type="spellStart"/>
      <w:r w:rsidR="00EB31AC">
        <w:rPr>
          <w:rFonts w:hint="cs"/>
          <w:rtl/>
          <w:lang w:eastAsia="he-IL"/>
        </w:rPr>
        <w:t>ש</w:t>
      </w:r>
      <w:r w:rsidR="001813F6">
        <w:rPr>
          <w:rFonts w:hint="cs"/>
          <w:rtl/>
          <w:lang w:eastAsia="he-IL"/>
        </w:rPr>
        <w:t>ועדת</w:t>
      </w:r>
      <w:proofErr w:type="spellEnd"/>
      <w:r w:rsidR="001813F6">
        <w:rPr>
          <w:rFonts w:hint="cs"/>
          <w:rtl/>
          <w:lang w:eastAsia="he-IL"/>
        </w:rPr>
        <w:t xml:space="preserve"> החריגים דנה בהם.</w:t>
      </w:r>
    </w:p>
    <w:p w:rsidR="001813F6" w:rsidRDefault="001813F6" w:rsidP="009917DE">
      <w:pPr>
        <w:rPr>
          <w:rtl/>
          <w:lang w:eastAsia="he-IL"/>
        </w:rPr>
      </w:pPr>
    </w:p>
    <w:p w:rsidR="001813F6" w:rsidRDefault="001813F6" w:rsidP="001813F6">
      <w:pPr>
        <w:pStyle w:val="a5"/>
        <w:keepNext/>
        <w:rPr>
          <w:rtl/>
        </w:rPr>
      </w:pPr>
      <w:bookmarkStart w:id="268" w:name="ET_speaker_איתי_עצמון_195"/>
      <w:r w:rsidRPr="001813F6">
        <w:rPr>
          <w:rStyle w:val="TagStyle"/>
          <w:rtl/>
        </w:rPr>
        <w:t xml:space="preserve"> &lt;&lt; דובר &gt;&gt; </w:t>
      </w:r>
      <w:r>
        <w:rPr>
          <w:rtl/>
        </w:rPr>
        <w:t>איתי עצמון:</w:t>
      </w:r>
      <w:r w:rsidRPr="001813F6">
        <w:rPr>
          <w:rStyle w:val="TagStyle"/>
          <w:rtl/>
        </w:rPr>
        <w:t xml:space="preserve"> &lt;&lt; דובר &gt;&gt;</w:t>
      </w:r>
      <w:r>
        <w:rPr>
          <w:rtl/>
        </w:rPr>
        <w:t xml:space="preserve">   </w:t>
      </w:r>
      <w:bookmarkEnd w:id="268"/>
    </w:p>
    <w:p w:rsidR="001813F6" w:rsidRDefault="001813F6" w:rsidP="001813F6">
      <w:pPr>
        <w:pStyle w:val="KeepWithNext"/>
        <w:rPr>
          <w:rtl/>
          <w:lang w:eastAsia="he-IL"/>
        </w:rPr>
      </w:pPr>
    </w:p>
    <w:p w:rsidR="001813F6" w:rsidRPr="001813F6" w:rsidRDefault="001813F6" w:rsidP="001813F6">
      <w:pPr>
        <w:rPr>
          <w:rtl/>
          <w:lang w:eastAsia="he-IL"/>
        </w:rPr>
      </w:pPr>
      <w:bookmarkStart w:id="269" w:name="_ETM_Q1_1655297"/>
      <w:bookmarkStart w:id="270" w:name="_ETM_Q1_1655327"/>
      <w:bookmarkEnd w:id="269"/>
      <w:bookmarkEnd w:id="270"/>
      <w:r>
        <w:rPr>
          <w:rFonts w:hint="cs"/>
          <w:rtl/>
          <w:lang w:eastAsia="he-IL"/>
        </w:rPr>
        <w:t>התפקידים שלה. כלומר, התפקידים שלה משתנים לפי החיקוק של - - -</w:t>
      </w:r>
    </w:p>
    <w:p w:rsidR="001813F6" w:rsidRDefault="001813F6" w:rsidP="001813F6">
      <w:pPr>
        <w:rPr>
          <w:rtl/>
          <w:lang w:eastAsia="he-IL"/>
        </w:rPr>
      </w:pPr>
      <w:bookmarkStart w:id="271" w:name="_ETM_Q1_1632409"/>
      <w:bookmarkStart w:id="272" w:name="_ETM_Q1_1632458"/>
      <w:bookmarkStart w:id="273" w:name="_ETM_Q1_1632865"/>
      <w:bookmarkStart w:id="274" w:name="_ETM_Q1_1655818"/>
      <w:bookmarkEnd w:id="271"/>
      <w:bookmarkEnd w:id="272"/>
      <w:bookmarkEnd w:id="273"/>
      <w:bookmarkEnd w:id="274"/>
    </w:p>
    <w:p w:rsidR="001813F6" w:rsidRDefault="001813F6" w:rsidP="001813F6">
      <w:pPr>
        <w:pStyle w:val="afb"/>
        <w:keepNext/>
        <w:rPr>
          <w:rtl/>
          <w:lang w:eastAsia="he-IL"/>
        </w:rPr>
      </w:pPr>
      <w:bookmarkStart w:id="275" w:name="ET_guest_726225_196"/>
      <w:r w:rsidRPr="001813F6">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813F6">
        <w:rPr>
          <w:rStyle w:val="TagStyle"/>
          <w:rtl/>
        </w:rPr>
        <w:t xml:space="preserve"> &lt;&lt; אורח &gt;&gt;</w:t>
      </w:r>
      <w:r>
        <w:rPr>
          <w:rtl/>
          <w:lang w:eastAsia="he-IL"/>
        </w:rPr>
        <w:t xml:space="preserve">   </w:t>
      </w:r>
      <w:bookmarkEnd w:id="275"/>
    </w:p>
    <w:p w:rsidR="001813F6" w:rsidRDefault="001813F6" w:rsidP="001813F6">
      <w:pPr>
        <w:pStyle w:val="KeepWithNext"/>
        <w:rPr>
          <w:rtl/>
          <w:lang w:eastAsia="he-IL"/>
        </w:rPr>
      </w:pPr>
    </w:p>
    <w:p w:rsidR="001813F6" w:rsidRDefault="001813F6" w:rsidP="001813F6">
      <w:pPr>
        <w:rPr>
          <w:rtl/>
          <w:lang w:eastAsia="he-IL"/>
        </w:rPr>
      </w:pPr>
      <w:bookmarkStart w:id="276" w:name="_ETM_Q1_1656235"/>
      <w:bookmarkStart w:id="277" w:name="_ETM_Q1_1656263"/>
      <w:bookmarkEnd w:id="276"/>
      <w:bookmarkEnd w:id="277"/>
      <w:r>
        <w:rPr>
          <w:rFonts w:hint="cs"/>
          <w:rtl/>
          <w:lang w:eastAsia="he-IL"/>
        </w:rPr>
        <w:t xml:space="preserve">זה </w:t>
      </w:r>
      <w:bookmarkStart w:id="278" w:name="_ETM_Q1_1657271"/>
      <w:bookmarkEnd w:id="278"/>
      <w:r>
        <w:rPr>
          <w:rFonts w:hint="cs"/>
          <w:rtl/>
          <w:lang w:eastAsia="he-IL"/>
        </w:rPr>
        <w:t>בהתאם לחיקוק. נכון מאוד.</w:t>
      </w:r>
      <w:bookmarkStart w:id="279" w:name="_ETM_Q1_1659924"/>
      <w:bookmarkEnd w:id="279"/>
    </w:p>
    <w:p w:rsidR="001813F6" w:rsidRDefault="001813F6" w:rsidP="001813F6">
      <w:pPr>
        <w:rPr>
          <w:rtl/>
          <w:lang w:eastAsia="he-IL"/>
        </w:rPr>
      </w:pPr>
      <w:bookmarkStart w:id="280" w:name="_ETM_Q1_1660003"/>
      <w:bookmarkStart w:id="281" w:name="_ETM_Q1_1661675"/>
      <w:bookmarkEnd w:id="280"/>
      <w:bookmarkEnd w:id="281"/>
    </w:p>
    <w:tbl>
      <w:tblPr>
        <w:bidiVisual/>
        <w:tblW w:w="9082" w:type="dxa"/>
        <w:tblCellMar>
          <w:top w:w="57" w:type="dxa"/>
          <w:left w:w="0" w:type="dxa"/>
          <w:bottom w:w="57" w:type="dxa"/>
          <w:right w:w="0" w:type="dxa"/>
        </w:tblCellMar>
        <w:tblLook w:val="0000" w:firstRow="0" w:lastRow="0" w:firstColumn="0" w:lastColumn="0" w:noHBand="0" w:noVBand="0"/>
      </w:tblPr>
      <w:tblGrid>
        <w:gridCol w:w="1363"/>
        <w:gridCol w:w="528"/>
        <w:gridCol w:w="828"/>
        <w:gridCol w:w="6363"/>
      </w:tblGrid>
      <w:tr w:rsidR="006F2F3D" w:rsidRPr="00DA12D4" w:rsidTr="00C0053B">
        <w:trPr>
          <w:cantSplit/>
        </w:trPr>
        <w:tc>
          <w:tcPr>
            <w:tcW w:w="1363" w:type="dxa"/>
            <w:shd w:val="clear" w:color="auto" w:fill="auto"/>
            <w:tcMar>
              <w:top w:w="91" w:type="dxa"/>
              <w:left w:w="0" w:type="dxa"/>
              <w:bottom w:w="91" w:type="dxa"/>
              <w:right w:w="0" w:type="dxa"/>
            </w:tcMar>
          </w:tcPr>
          <w:p w:rsidR="006F2F3D" w:rsidRPr="006F2F3D" w:rsidRDefault="006F2F3D" w:rsidP="006F2F3D">
            <w:pPr>
              <w:pStyle w:val="TableSideHeading"/>
              <w:spacing w:line="240" w:lineRule="auto"/>
              <w:rPr>
                <w:sz w:val="24"/>
                <w:szCs w:val="24"/>
                <w:rtl/>
              </w:rPr>
            </w:pPr>
            <w:bookmarkStart w:id="282" w:name="_ETM_Q1_1661749"/>
            <w:bookmarkEnd w:id="282"/>
          </w:p>
        </w:tc>
        <w:tc>
          <w:tcPr>
            <w:tcW w:w="528" w:type="dxa"/>
            <w:shd w:val="clear" w:color="auto" w:fill="auto"/>
            <w:tcMar>
              <w:top w:w="91" w:type="dxa"/>
              <w:left w:w="0" w:type="dxa"/>
              <w:bottom w:w="91" w:type="dxa"/>
              <w:right w:w="0" w:type="dxa"/>
            </w:tcMar>
          </w:tcPr>
          <w:p w:rsidR="006F2F3D" w:rsidRPr="006F2F3D" w:rsidRDefault="006F2F3D" w:rsidP="006F2F3D">
            <w:pPr>
              <w:pStyle w:val="TableText"/>
              <w:spacing w:line="240" w:lineRule="auto"/>
              <w:rPr>
                <w:sz w:val="24"/>
                <w:szCs w:val="24"/>
                <w:rtl/>
              </w:rPr>
            </w:pPr>
          </w:p>
        </w:tc>
        <w:tc>
          <w:tcPr>
            <w:tcW w:w="7191" w:type="dxa"/>
            <w:gridSpan w:val="2"/>
            <w:shd w:val="clear" w:color="auto" w:fill="auto"/>
            <w:tcMar>
              <w:top w:w="91" w:type="dxa"/>
              <w:left w:w="0" w:type="dxa"/>
              <w:bottom w:w="91" w:type="dxa"/>
              <w:right w:w="0" w:type="dxa"/>
            </w:tcMar>
          </w:tcPr>
          <w:p w:rsidR="006F2F3D" w:rsidRPr="006F2F3D" w:rsidRDefault="00EB31AC" w:rsidP="006F2F3D">
            <w:pPr>
              <w:pStyle w:val="TableBlock"/>
              <w:spacing w:line="240" w:lineRule="auto"/>
              <w:rPr>
                <w:sz w:val="24"/>
                <w:szCs w:val="24"/>
                <w:rtl/>
              </w:rPr>
            </w:pPr>
            <w:r>
              <w:rPr>
                <w:rFonts w:hint="cs"/>
                <w:sz w:val="24"/>
                <w:szCs w:val="24"/>
                <w:rtl/>
              </w:rPr>
              <w:t>"</w:t>
            </w:r>
            <w:r w:rsidR="006F2F3D" w:rsidRPr="006F2F3D">
              <w:rPr>
                <w:sz w:val="24"/>
                <w:szCs w:val="24"/>
                <w:rtl/>
              </w:rPr>
              <w:t>(2)</w:t>
            </w:r>
            <w:r w:rsidR="006F2F3D" w:rsidRPr="006F2F3D">
              <w:rPr>
                <w:sz w:val="24"/>
                <w:szCs w:val="24"/>
                <w:rtl/>
              </w:rPr>
              <w:tab/>
            </w:r>
            <w:r w:rsidR="006F2F3D" w:rsidRPr="006F2F3D">
              <w:rPr>
                <w:rFonts w:hint="eastAsia"/>
                <w:sz w:val="24"/>
                <w:szCs w:val="24"/>
                <w:rtl/>
              </w:rPr>
              <w:t>בסעיף</w:t>
            </w:r>
            <w:r w:rsidR="006F2F3D" w:rsidRPr="006F2F3D">
              <w:rPr>
                <w:sz w:val="24"/>
                <w:szCs w:val="24"/>
                <w:rtl/>
              </w:rPr>
              <w:t xml:space="preserve"> 8 –</w:t>
            </w:r>
          </w:p>
        </w:tc>
      </w:tr>
      <w:tr w:rsidR="006F2F3D" w:rsidRPr="00DA12D4" w:rsidTr="00C0053B">
        <w:trPr>
          <w:cantSplit/>
        </w:trPr>
        <w:tc>
          <w:tcPr>
            <w:tcW w:w="1363" w:type="dxa"/>
            <w:shd w:val="clear" w:color="auto" w:fill="auto"/>
            <w:tcMar>
              <w:top w:w="91" w:type="dxa"/>
              <w:left w:w="0" w:type="dxa"/>
              <w:bottom w:w="91" w:type="dxa"/>
              <w:right w:w="0" w:type="dxa"/>
            </w:tcMar>
          </w:tcPr>
          <w:p w:rsidR="006F2F3D" w:rsidRPr="006F2F3D" w:rsidRDefault="006F2F3D" w:rsidP="006F2F3D">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F2F3D" w:rsidRPr="006F2F3D" w:rsidRDefault="006F2F3D" w:rsidP="006F2F3D">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F2F3D" w:rsidRPr="006F2F3D" w:rsidRDefault="006F2F3D" w:rsidP="006F2F3D">
            <w:pPr>
              <w:pStyle w:val="TableText"/>
              <w:spacing w:line="240" w:lineRule="auto"/>
              <w:rPr>
                <w:sz w:val="24"/>
                <w:szCs w:val="24"/>
                <w:rtl/>
              </w:rPr>
            </w:pPr>
          </w:p>
        </w:tc>
        <w:tc>
          <w:tcPr>
            <w:tcW w:w="6363" w:type="dxa"/>
            <w:shd w:val="clear" w:color="auto" w:fill="auto"/>
            <w:tcMar>
              <w:top w:w="91" w:type="dxa"/>
              <w:left w:w="0" w:type="dxa"/>
              <w:bottom w:w="91" w:type="dxa"/>
              <w:right w:w="0" w:type="dxa"/>
            </w:tcMar>
          </w:tcPr>
          <w:p w:rsidR="006F2F3D" w:rsidRPr="006F2F3D" w:rsidRDefault="006F2F3D" w:rsidP="006F2F3D">
            <w:pPr>
              <w:pStyle w:val="TableBlock"/>
              <w:spacing w:line="240" w:lineRule="auto"/>
              <w:rPr>
                <w:sz w:val="24"/>
                <w:szCs w:val="24"/>
                <w:rtl/>
              </w:rPr>
            </w:pPr>
            <w:r w:rsidRPr="006F2F3D">
              <w:rPr>
                <w:sz w:val="24"/>
                <w:szCs w:val="24"/>
                <w:rtl/>
              </w:rPr>
              <w:t>(</w:t>
            </w:r>
            <w:r w:rsidRPr="006F2F3D">
              <w:rPr>
                <w:rFonts w:hint="eastAsia"/>
                <w:sz w:val="24"/>
                <w:szCs w:val="24"/>
                <w:rtl/>
              </w:rPr>
              <w:t>א</w:t>
            </w:r>
            <w:r w:rsidRPr="006F2F3D">
              <w:rPr>
                <w:sz w:val="24"/>
                <w:szCs w:val="24"/>
                <w:rtl/>
              </w:rPr>
              <w:t>)</w:t>
            </w:r>
            <w:r w:rsidRPr="006F2F3D">
              <w:rPr>
                <w:sz w:val="24"/>
                <w:szCs w:val="24"/>
                <w:rtl/>
              </w:rPr>
              <w:tab/>
            </w:r>
            <w:r w:rsidRPr="006F2F3D">
              <w:rPr>
                <w:rFonts w:hint="eastAsia"/>
                <w:sz w:val="24"/>
                <w:szCs w:val="24"/>
                <w:rtl/>
              </w:rPr>
              <w:t>בסעיף</w:t>
            </w:r>
            <w:r w:rsidRPr="006F2F3D">
              <w:rPr>
                <w:sz w:val="24"/>
                <w:szCs w:val="24"/>
                <w:rtl/>
              </w:rPr>
              <w:t xml:space="preserve"> </w:t>
            </w:r>
            <w:r w:rsidRPr="006F2F3D">
              <w:rPr>
                <w:rFonts w:hint="eastAsia"/>
                <w:sz w:val="24"/>
                <w:szCs w:val="24"/>
                <w:rtl/>
              </w:rPr>
              <w:t>קטן</w:t>
            </w:r>
            <w:r w:rsidRPr="006F2F3D">
              <w:rPr>
                <w:sz w:val="24"/>
                <w:szCs w:val="24"/>
                <w:rtl/>
              </w:rPr>
              <w:t xml:space="preserve"> (</w:t>
            </w:r>
            <w:r w:rsidRPr="006F2F3D">
              <w:rPr>
                <w:rFonts w:hint="eastAsia"/>
                <w:sz w:val="24"/>
                <w:szCs w:val="24"/>
                <w:rtl/>
              </w:rPr>
              <w:t>ג</w:t>
            </w:r>
            <w:r w:rsidRPr="006F2F3D">
              <w:rPr>
                <w:sz w:val="24"/>
                <w:szCs w:val="24"/>
                <w:rtl/>
              </w:rPr>
              <w:t xml:space="preserve">), </w:t>
            </w:r>
            <w:r w:rsidRPr="006F2F3D">
              <w:rPr>
                <w:rFonts w:hint="eastAsia"/>
                <w:sz w:val="24"/>
                <w:szCs w:val="24"/>
                <w:rtl/>
              </w:rPr>
              <w:t>במקום</w:t>
            </w:r>
            <w:r w:rsidRPr="006F2F3D">
              <w:rPr>
                <w:sz w:val="24"/>
                <w:szCs w:val="24"/>
                <w:rtl/>
              </w:rPr>
              <w:t xml:space="preserve"> "שבסעיפים 9 ו-9א" </w:t>
            </w:r>
            <w:r w:rsidRPr="006F2F3D">
              <w:rPr>
                <w:rFonts w:hint="eastAsia"/>
                <w:sz w:val="24"/>
                <w:szCs w:val="24"/>
                <w:rtl/>
              </w:rPr>
              <w:t>יבוא</w:t>
            </w:r>
            <w:r w:rsidRPr="006F2F3D">
              <w:rPr>
                <w:sz w:val="24"/>
                <w:szCs w:val="24"/>
                <w:rtl/>
              </w:rPr>
              <w:t xml:space="preserve"> "בסעיף 9" </w:t>
            </w:r>
            <w:r w:rsidRPr="006F2F3D">
              <w:rPr>
                <w:rFonts w:hint="eastAsia"/>
                <w:sz w:val="24"/>
                <w:szCs w:val="24"/>
                <w:rtl/>
              </w:rPr>
              <w:t>ובסופו</w:t>
            </w:r>
            <w:r w:rsidRPr="006F2F3D">
              <w:rPr>
                <w:sz w:val="24"/>
                <w:szCs w:val="24"/>
                <w:rtl/>
              </w:rPr>
              <w:t xml:space="preserve"> </w:t>
            </w:r>
            <w:r w:rsidRPr="006F2F3D">
              <w:rPr>
                <w:rFonts w:hint="eastAsia"/>
                <w:sz w:val="24"/>
                <w:szCs w:val="24"/>
                <w:rtl/>
              </w:rPr>
              <w:t>יבוא</w:t>
            </w:r>
            <w:r w:rsidRPr="006F2F3D">
              <w:rPr>
                <w:sz w:val="24"/>
                <w:szCs w:val="24"/>
                <w:rtl/>
              </w:rPr>
              <w:t xml:space="preserve"> "</w:t>
            </w:r>
            <w:r w:rsidRPr="006F2F3D">
              <w:rPr>
                <w:rFonts w:hint="eastAsia"/>
                <w:sz w:val="24"/>
                <w:szCs w:val="24"/>
                <w:rtl/>
              </w:rPr>
              <w:t>ואולם</w:t>
            </w:r>
            <w:r w:rsidRPr="006F2F3D">
              <w:rPr>
                <w:sz w:val="24"/>
                <w:szCs w:val="24"/>
                <w:rtl/>
              </w:rPr>
              <w:t xml:space="preserve"> </w:t>
            </w:r>
            <w:r w:rsidRPr="006F2F3D">
              <w:rPr>
                <w:rFonts w:hint="eastAsia"/>
                <w:sz w:val="24"/>
                <w:szCs w:val="24"/>
                <w:rtl/>
              </w:rPr>
              <w:t>ניתן</w:t>
            </w:r>
            <w:r w:rsidRPr="006F2F3D">
              <w:rPr>
                <w:sz w:val="24"/>
                <w:szCs w:val="24"/>
                <w:rtl/>
              </w:rPr>
              <w:t xml:space="preserve"> </w:t>
            </w:r>
            <w:r w:rsidRPr="006F2F3D">
              <w:rPr>
                <w:rFonts w:hint="eastAsia"/>
                <w:sz w:val="24"/>
                <w:szCs w:val="24"/>
                <w:rtl/>
              </w:rPr>
              <w:t>להכריז</w:t>
            </w:r>
            <w:r w:rsidRPr="006F2F3D">
              <w:rPr>
                <w:sz w:val="24"/>
                <w:szCs w:val="24"/>
                <w:rtl/>
              </w:rPr>
              <w:t xml:space="preserve"> </w:t>
            </w:r>
            <w:proofErr w:type="spellStart"/>
            <w:r w:rsidRPr="006F2F3D">
              <w:rPr>
                <w:rFonts w:hint="eastAsia"/>
                <w:sz w:val="24"/>
                <w:szCs w:val="24"/>
                <w:rtl/>
              </w:rPr>
              <w:t>אכרזה</w:t>
            </w:r>
            <w:proofErr w:type="spellEnd"/>
            <w:r w:rsidRPr="006F2F3D">
              <w:rPr>
                <w:sz w:val="24"/>
                <w:szCs w:val="24"/>
                <w:rtl/>
              </w:rPr>
              <w:t xml:space="preserve"> </w:t>
            </w:r>
            <w:r w:rsidRPr="006F2F3D">
              <w:rPr>
                <w:rFonts w:hint="eastAsia"/>
                <w:sz w:val="24"/>
                <w:szCs w:val="24"/>
                <w:rtl/>
              </w:rPr>
              <w:t>שתוקפה</w:t>
            </w:r>
            <w:r w:rsidRPr="006F2F3D">
              <w:rPr>
                <w:sz w:val="24"/>
                <w:szCs w:val="24"/>
                <w:rtl/>
              </w:rPr>
              <w:t xml:space="preserve"> </w:t>
            </w:r>
            <w:r w:rsidRPr="006F2F3D">
              <w:rPr>
                <w:rFonts w:hint="eastAsia"/>
                <w:sz w:val="24"/>
                <w:szCs w:val="24"/>
                <w:rtl/>
              </w:rPr>
              <w:t>מיום</w:t>
            </w:r>
            <w:r w:rsidRPr="006F2F3D">
              <w:rPr>
                <w:sz w:val="24"/>
                <w:szCs w:val="24"/>
                <w:rtl/>
              </w:rPr>
              <w:t xml:space="preserve"> </w:t>
            </w:r>
            <w:r w:rsidRPr="006F2F3D">
              <w:rPr>
                <w:rFonts w:hint="eastAsia"/>
                <w:sz w:val="24"/>
                <w:szCs w:val="24"/>
                <w:rtl/>
              </w:rPr>
              <w:t>פרסומה</w:t>
            </w:r>
            <w:r w:rsidRPr="006F2F3D">
              <w:rPr>
                <w:sz w:val="24"/>
                <w:szCs w:val="24"/>
                <w:rtl/>
              </w:rPr>
              <w:t xml:space="preserve"> </w:t>
            </w:r>
            <w:r w:rsidRPr="006F2F3D">
              <w:rPr>
                <w:rFonts w:hint="eastAsia"/>
                <w:sz w:val="24"/>
                <w:szCs w:val="24"/>
                <w:rtl/>
              </w:rPr>
              <w:t>ברשומות</w:t>
            </w:r>
            <w:r w:rsidRPr="006F2F3D">
              <w:rPr>
                <w:sz w:val="24"/>
                <w:szCs w:val="24"/>
                <w:rtl/>
              </w:rPr>
              <w:t xml:space="preserve"> </w:t>
            </w:r>
            <w:r w:rsidRPr="006F2F3D">
              <w:rPr>
                <w:rFonts w:hint="eastAsia"/>
                <w:sz w:val="24"/>
                <w:szCs w:val="24"/>
                <w:rtl/>
              </w:rPr>
              <w:t>אם</w:t>
            </w:r>
            <w:r w:rsidRPr="006F2F3D">
              <w:rPr>
                <w:sz w:val="24"/>
                <w:szCs w:val="24"/>
                <w:rtl/>
              </w:rPr>
              <w:t xml:space="preserve"> </w:t>
            </w:r>
            <w:r w:rsidRPr="006F2F3D">
              <w:rPr>
                <w:rFonts w:hint="eastAsia"/>
                <w:sz w:val="24"/>
                <w:szCs w:val="24"/>
                <w:rtl/>
              </w:rPr>
              <w:t>כללה</w:t>
            </w:r>
            <w:r w:rsidRPr="006F2F3D">
              <w:rPr>
                <w:sz w:val="24"/>
                <w:szCs w:val="24"/>
                <w:rtl/>
              </w:rPr>
              <w:t xml:space="preserve"> </w:t>
            </w:r>
            <w:r w:rsidRPr="006F2F3D">
              <w:rPr>
                <w:rFonts w:hint="eastAsia"/>
                <w:sz w:val="24"/>
                <w:szCs w:val="24"/>
                <w:rtl/>
              </w:rPr>
              <w:t>תקופת</w:t>
            </w:r>
            <w:r w:rsidRPr="006F2F3D">
              <w:rPr>
                <w:sz w:val="24"/>
                <w:szCs w:val="24"/>
                <w:rtl/>
              </w:rPr>
              <w:t xml:space="preserve"> </w:t>
            </w:r>
            <w:r w:rsidRPr="006F2F3D">
              <w:rPr>
                <w:rFonts w:hint="eastAsia"/>
                <w:sz w:val="24"/>
                <w:szCs w:val="24"/>
                <w:rtl/>
              </w:rPr>
              <w:t>מעבר</w:t>
            </w:r>
            <w:r w:rsidRPr="006F2F3D">
              <w:rPr>
                <w:sz w:val="24"/>
                <w:szCs w:val="24"/>
                <w:rtl/>
              </w:rPr>
              <w:t xml:space="preserve"> </w:t>
            </w:r>
            <w:r w:rsidRPr="006F2F3D">
              <w:rPr>
                <w:rFonts w:hint="eastAsia"/>
                <w:sz w:val="24"/>
                <w:szCs w:val="24"/>
                <w:rtl/>
              </w:rPr>
              <w:t>בת</w:t>
            </w:r>
            <w:r w:rsidRPr="006F2F3D">
              <w:rPr>
                <w:sz w:val="24"/>
                <w:szCs w:val="24"/>
                <w:rtl/>
              </w:rPr>
              <w:t xml:space="preserve"> 60 </w:t>
            </w:r>
            <w:r w:rsidRPr="006F2F3D">
              <w:rPr>
                <w:rFonts w:hint="eastAsia"/>
                <w:sz w:val="24"/>
                <w:szCs w:val="24"/>
                <w:rtl/>
              </w:rPr>
              <w:t>ימים</w:t>
            </w:r>
            <w:r w:rsidRPr="006F2F3D">
              <w:rPr>
                <w:sz w:val="24"/>
                <w:szCs w:val="24"/>
                <w:rtl/>
              </w:rPr>
              <w:t xml:space="preserve"> </w:t>
            </w:r>
            <w:r w:rsidRPr="006F2F3D">
              <w:rPr>
                <w:rFonts w:hint="eastAsia"/>
                <w:sz w:val="24"/>
                <w:szCs w:val="24"/>
                <w:rtl/>
              </w:rPr>
              <w:t>לפחות</w:t>
            </w:r>
            <w:r w:rsidRPr="006F2F3D">
              <w:rPr>
                <w:sz w:val="24"/>
                <w:szCs w:val="24"/>
                <w:rtl/>
              </w:rPr>
              <w:t xml:space="preserve">; </w:t>
            </w:r>
            <w:r w:rsidRPr="006F2F3D">
              <w:rPr>
                <w:rFonts w:hint="eastAsia"/>
                <w:sz w:val="24"/>
                <w:szCs w:val="24"/>
                <w:rtl/>
              </w:rPr>
              <w:t>לעניין</w:t>
            </w:r>
            <w:r w:rsidRPr="006F2F3D">
              <w:rPr>
                <w:sz w:val="24"/>
                <w:szCs w:val="24"/>
                <w:rtl/>
              </w:rPr>
              <w:t xml:space="preserve"> </w:t>
            </w:r>
            <w:r w:rsidRPr="006F2F3D">
              <w:rPr>
                <w:rFonts w:hint="eastAsia"/>
                <w:sz w:val="24"/>
                <w:szCs w:val="24"/>
                <w:rtl/>
              </w:rPr>
              <w:t>זה</w:t>
            </w:r>
            <w:r w:rsidRPr="006F2F3D">
              <w:rPr>
                <w:sz w:val="24"/>
                <w:szCs w:val="24"/>
                <w:rtl/>
              </w:rPr>
              <w:t>, "</w:t>
            </w:r>
            <w:r w:rsidRPr="006F2F3D">
              <w:rPr>
                <w:rFonts w:hint="eastAsia"/>
                <w:sz w:val="24"/>
                <w:szCs w:val="24"/>
                <w:rtl/>
              </w:rPr>
              <w:t>תקופת</w:t>
            </w:r>
            <w:r w:rsidRPr="006F2F3D">
              <w:rPr>
                <w:sz w:val="24"/>
                <w:szCs w:val="24"/>
                <w:rtl/>
              </w:rPr>
              <w:t xml:space="preserve"> </w:t>
            </w:r>
            <w:r w:rsidRPr="006F2F3D">
              <w:rPr>
                <w:rFonts w:hint="eastAsia"/>
                <w:sz w:val="24"/>
                <w:szCs w:val="24"/>
                <w:rtl/>
              </w:rPr>
              <w:t>מעבר</w:t>
            </w:r>
            <w:r w:rsidRPr="006F2F3D">
              <w:rPr>
                <w:sz w:val="24"/>
                <w:szCs w:val="24"/>
                <w:rtl/>
              </w:rPr>
              <w:t xml:space="preserve">" – </w:t>
            </w:r>
            <w:r w:rsidRPr="006F2F3D">
              <w:rPr>
                <w:rFonts w:hint="eastAsia"/>
                <w:sz w:val="24"/>
                <w:szCs w:val="24"/>
                <w:rtl/>
              </w:rPr>
              <w:t>תקופה</w:t>
            </w:r>
            <w:r w:rsidRPr="006F2F3D">
              <w:rPr>
                <w:sz w:val="24"/>
                <w:szCs w:val="24"/>
                <w:rtl/>
              </w:rPr>
              <w:t xml:space="preserve"> </w:t>
            </w:r>
            <w:r w:rsidRPr="006F2F3D">
              <w:rPr>
                <w:rFonts w:hint="eastAsia"/>
                <w:sz w:val="24"/>
                <w:szCs w:val="24"/>
                <w:rtl/>
              </w:rPr>
              <w:t>שבה</w:t>
            </w:r>
            <w:r w:rsidRPr="006F2F3D">
              <w:rPr>
                <w:sz w:val="24"/>
                <w:szCs w:val="24"/>
                <w:rtl/>
              </w:rPr>
              <w:t xml:space="preserve"> </w:t>
            </w:r>
            <w:r w:rsidRPr="006F2F3D">
              <w:rPr>
                <w:rFonts w:hint="eastAsia"/>
                <w:sz w:val="24"/>
                <w:szCs w:val="24"/>
                <w:rtl/>
              </w:rPr>
              <w:t>יהיה</w:t>
            </w:r>
            <w:r w:rsidRPr="006F2F3D">
              <w:rPr>
                <w:sz w:val="24"/>
                <w:szCs w:val="24"/>
                <w:rtl/>
              </w:rPr>
              <w:t xml:space="preserve"> </w:t>
            </w:r>
            <w:r w:rsidRPr="006F2F3D">
              <w:rPr>
                <w:rFonts w:hint="eastAsia"/>
                <w:sz w:val="24"/>
                <w:szCs w:val="24"/>
                <w:rtl/>
              </w:rPr>
              <w:t>ניתן</w:t>
            </w:r>
            <w:r w:rsidRPr="006F2F3D">
              <w:rPr>
                <w:sz w:val="24"/>
                <w:szCs w:val="24"/>
                <w:rtl/>
              </w:rPr>
              <w:t xml:space="preserve"> </w:t>
            </w:r>
            <w:r w:rsidRPr="006F2F3D">
              <w:rPr>
                <w:rFonts w:hint="eastAsia"/>
                <w:sz w:val="24"/>
                <w:szCs w:val="24"/>
                <w:rtl/>
              </w:rPr>
              <w:t>לפעול</w:t>
            </w:r>
            <w:r w:rsidRPr="006F2F3D">
              <w:rPr>
                <w:sz w:val="24"/>
                <w:szCs w:val="24"/>
                <w:rtl/>
              </w:rPr>
              <w:t xml:space="preserve"> </w:t>
            </w:r>
            <w:r w:rsidRPr="006F2F3D">
              <w:rPr>
                <w:rFonts w:hint="eastAsia"/>
                <w:sz w:val="24"/>
                <w:szCs w:val="24"/>
                <w:rtl/>
              </w:rPr>
              <w:t>גם</w:t>
            </w:r>
            <w:r w:rsidRPr="006F2F3D">
              <w:rPr>
                <w:sz w:val="24"/>
                <w:szCs w:val="24"/>
                <w:rtl/>
              </w:rPr>
              <w:t xml:space="preserve"> </w:t>
            </w:r>
            <w:r w:rsidRPr="006F2F3D">
              <w:rPr>
                <w:rFonts w:hint="eastAsia"/>
                <w:sz w:val="24"/>
                <w:szCs w:val="24"/>
                <w:rtl/>
              </w:rPr>
              <w:t>לפי</w:t>
            </w:r>
            <w:r w:rsidRPr="006F2F3D">
              <w:rPr>
                <w:sz w:val="24"/>
                <w:szCs w:val="24"/>
                <w:rtl/>
              </w:rPr>
              <w:t xml:space="preserve"> </w:t>
            </w:r>
            <w:r w:rsidRPr="006F2F3D">
              <w:rPr>
                <w:rFonts w:hint="eastAsia"/>
                <w:sz w:val="24"/>
                <w:szCs w:val="24"/>
                <w:rtl/>
              </w:rPr>
              <w:t>דרישות</w:t>
            </w:r>
            <w:r w:rsidRPr="006F2F3D">
              <w:rPr>
                <w:sz w:val="24"/>
                <w:szCs w:val="24"/>
                <w:rtl/>
              </w:rPr>
              <w:t xml:space="preserve"> </w:t>
            </w:r>
            <w:r w:rsidRPr="006F2F3D">
              <w:rPr>
                <w:rFonts w:hint="eastAsia"/>
                <w:sz w:val="24"/>
                <w:szCs w:val="24"/>
                <w:rtl/>
              </w:rPr>
              <w:t>התקן</w:t>
            </w:r>
            <w:r w:rsidRPr="006F2F3D">
              <w:rPr>
                <w:sz w:val="24"/>
                <w:szCs w:val="24"/>
                <w:rtl/>
              </w:rPr>
              <w:t xml:space="preserve"> </w:t>
            </w:r>
            <w:r w:rsidRPr="006F2F3D">
              <w:rPr>
                <w:rFonts w:hint="eastAsia"/>
                <w:sz w:val="24"/>
                <w:szCs w:val="24"/>
                <w:rtl/>
              </w:rPr>
              <w:t>הרשמי</w:t>
            </w:r>
            <w:r w:rsidRPr="006F2F3D">
              <w:rPr>
                <w:sz w:val="24"/>
                <w:szCs w:val="24"/>
                <w:rtl/>
              </w:rPr>
              <w:t xml:space="preserve"> </w:t>
            </w:r>
            <w:r w:rsidRPr="006F2F3D">
              <w:rPr>
                <w:rFonts w:hint="eastAsia"/>
                <w:sz w:val="24"/>
                <w:szCs w:val="24"/>
                <w:rtl/>
              </w:rPr>
              <w:t>שחל</w:t>
            </w:r>
            <w:r w:rsidRPr="006F2F3D">
              <w:rPr>
                <w:sz w:val="24"/>
                <w:szCs w:val="24"/>
                <w:rtl/>
              </w:rPr>
              <w:t xml:space="preserve"> </w:t>
            </w:r>
            <w:r w:rsidRPr="006F2F3D">
              <w:rPr>
                <w:rFonts w:hint="eastAsia"/>
                <w:sz w:val="24"/>
                <w:szCs w:val="24"/>
                <w:rtl/>
              </w:rPr>
              <w:t>על</w:t>
            </w:r>
            <w:r w:rsidRPr="006F2F3D">
              <w:rPr>
                <w:sz w:val="24"/>
                <w:szCs w:val="24"/>
                <w:rtl/>
              </w:rPr>
              <w:t xml:space="preserve"> </w:t>
            </w:r>
            <w:r w:rsidRPr="006F2F3D">
              <w:rPr>
                <w:rFonts w:hint="eastAsia"/>
                <w:sz w:val="24"/>
                <w:szCs w:val="24"/>
                <w:rtl/>
              </w:rPr>
              <w:t>המצרך</w:t>
            </w:r>
            <w:r w:rsidRPr="006F2F3D">
              <w:rPr>
                <w:sz w:val="24"/>
                <w:szCs w:val="24"/>
                <w:rtl/>
              </w:rPr>
              <w:t xml:space="preserve"> </w:t>
            </w:r>
            <w:r w:rsidRPr="006F2F3D">
              <w:rPr>
                <w:rFonts w:hint="eastAsia"/>
                <w:sz w:val="24"/>
                <w:szCs w:val="24"/>
                <w:rtl/>
              </w:rPr>
              <w:t>טרם</w:t>
            </w:r>
            <w:r w:rsidRPr="006F2F3D">
              <w:rPr>
                <w:sz w:val="24"/>
                <w:szCs w:val="24"/>
                <w:rtl/>
              </w:rPr>
              <w:t xml:space="preserve"> </w:t>
            </w:r>
            <w:proofErr w:type="spellStart"/>
            <w:r w:rsidRPr="006F2F3D">
              <w:rPr>
                <w:rFonts w:hint="eastAsia"/>
                <w:sz w:val="24"/>
                <w:szCs w:val="24"/>
                <w:rtl/>
              </w:rPr>
              <w:t>האכרזה</w:t>
            </w:r>
            <w:proofErr w:type="spellEnd"/>
            <w:r w:rsidR="00EB31AC">
              <w:rPr>
                <w:sz w:val="24"/>
                <w:szCs w:val="24"/>
                <w:rtl/>
              </w:rPr>
              <w:t>.</w:t>
            </w:r>
            <w:r w:rsidRPr="006F2F3D">
              <w:rPr>
                <w:sz w:val="24"/>
                <w:szCs w:val="24"/>
                <w:rtl/>
              </w:rPr>
              <w:t>;</w:t>
            </w:r>
            <w:r w:rsidR="00EB31AC">
              <w:rPr>
                <w:rFonts w:hint="cs"/>
                <w:sz w:val="24"/>
                <w:szCs w:val="24"/>
                <w:rtl/>
              </w:rPr>
              <w:t>"</w:t>
            </w:r>
          </w:p>
        </w:tc>
      </w:tr>
    </w:tbl>
    <w:p w:rsidR="009917DE" w:rsidRDefault="009917DE" w:rsidP="009917DE">
      <w:pPr>
        <w:rPr>
          <w:rtl/>
          <w:lang w:eastAsia="he-IL"/>
        </w:rPr>
      </w:pPr>
      <w:bookmarkStart w:id="283" w:name="_ETM_Q1_1663520"/>
      <w:bookmarkStart w:id="284" w:name="_ETM_Q1_1663562"/>
      <w:bookmarkStart w:id="285" w:name="_ETM_Q1_1665125"/>
      <w:bookmarkEnd w:id="283"/>
      <w:bookmarkEnd w:id="284"/>
      <w:bookmarkEnd w:id="285"/>
    </w:p>
    <w:p w:rsidR="006C0319" w:rsidRDefault="006C0319" w:rsidP="009917DE">
      <w:pPr>
        <w:rPr>
          <w:rtl/>
          <w:lang w:eastAsia="he-IL"/>
        </w:rPr>
      </w:pPr>
      <w:r>
        <w:rPr>
          <w:rFonts w:hint="cs"/>
          <w:rtl/>
          <w:lang w:eastAsia="he-IL"/>
        </w:rPr>
        <w:t>אקריא את כל הסעיף:</w:t>
      </w:r>
    </w:p>
    <w:p w:rsidR="006C0319" w:rsidRDefault="006C0319" w:rsidP="009917DE">
      <w:pPr>
        <w:rPr>
          <w:rtl/>
          <w:lang w:eastAsia="he-IL"/>
        </w:rPr>
      </w:pPr>
    </w:p>
    <w:p w:rsidR="006C0319" w:rsidRDefault="006C0319" w:rsidP="009917DE">
      <w:pPr>
        <w:rPr>
          <w:rtl/>
          <w:lang w:eastAsia="he-IL"/>
        </w:rPr>
      </w:pPr>
      <w:bookmarkStart w:id="286" w:name="_ETM_Q1_1665643"/>
      <w:bookmarkStart w:id="287" w:name="_ETM_Q1_1665704"/>
      <w:bookmarkEnd w:id="286"/>
      <w:bookmarkEnd w:id="287"/>
    </w:p>
    <w:tbl>
      <w:tblPr>
        <w:bidiVisual/>
        <w:tblW w:w="9082" w:type="dxa"/>
        <w:tblCellMar>
          <w:top w:w="57" w:type="dxa"/>
          <w:left w:w="0" w:type="dxa"/>
          <w:bottom w:w="57" w:type="dxa"/>
          <w:right w:w="0" w:type="dxa"/>
        </w:tblCellMar>
        <w:tblLook w:val="0000" w:firstRow="0" w:lastRow="0" w:firstColumn="0" w:lastColumn="0" w:noHBand="0" w:noVBand="0"/>
      </w:tblPr>
      <w:tblGrid>
        <w:gridCol w:w="1363"/>
        <w:gridCol w:w="528"/>
        <w:gridCol w:w="828"/>
        <w:gridCol w:w="836"/>
        <w:gridCol w:w="707"/>
        <w:gridCol w:w="4820"/>
      </w:tblGrid>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6363" w:type="dxa"/>
            <w:gridSpan w:val="3"/>
            <w:shd w:val="clear" w:color="auto" w:fill="auto"/>
            <w:tcMar>
              <w:top w:w="91" w:type="dxa"/>
              <w:left w:w="0" w:type="dxa"/>
              <w:bottom w:w="91" w:type="dxa"/>
              <w:right w:w="0" w:type="dxa"/>
            </w:tcMar>
          </w:tcPr>
          <w:p w:rsidR="006C0319" w:rsidRPr="006F2F3D" w:rsidRDefault="00EB31AC" w:rsidP="00D73A21">
            <w:pPr>
              <w:pStyle w:val="TableBlock"/>
              <w:spacing w:line="240" w:lineRule="auto"/>
              <w:rPr>
                <w:sz w:val="24"/>
                <w:szCs w:val="24"/>
                <w:rtl/>
              </w:rPr>
            </w:pPr>
            <w:r>
              <w:rPr>
                <w:rFonts w:hint="cs"/>
                <w:sz w:val="24"/>
                <w:szCs w:val="24"/>
                <w:rtl/>
              </w:rPr>
              <w:t>"</w:t>
            </w:r>
            <w:r w:rsidR="006C0319" w:rsidRPr="006F2F3D">
              <w:rPr>
                <w:sz w:val="24"/>
                <w:szCs w:val="24"/>
                <w:rtl/>
              </w:rPr>
              <w:t>(</w:t>
            </w:r>
            <w:r w:rsidR="006C0319" w:rsidRPr="006F2F3D">
              <w:rPr>
                <w:rFonts w:hint="eastAsia"/>
                <w:sz w:val="24"/>
                <w:szCs w:val="24"/>
                <w:rtl/>
              </w:rPr>
              <w:t>ב</w:t>
            </w:r>
            <w:r w:rsidR="006C0319" w:rsidRPr="006F2F3D">
              <w:rPr>
                <w:sz w:val="24"/>
                <w:szCs w:val="24"/>
                <w:rtl/>
              </w:rPr>
              <w:t>)</w:t>
            </w:r>
            <w:r w:rsidR="006C0319" w:rsidRPr="006F2F3D">
              <w:rPr>
                <w:sz w:val="24"/>
                <w:szCs w:val="24"/>
                <w:rtl/>
              </w:rPr>
              <w:tab/>
            </w:r>
            <w:r w:rsidR="006C0319" w:rsidRPr="006F2F3D">
              <w:rPr>
                <w:rFonts w:hint="eastAsia"/>
                <w:sz w:val="24"/>
                <w:szCs w:val="24"/>
                <w:rtl/>
              </w:rPr>
              <w:t>בסעיף</w:t>
            </w:r>
            <w:r w:rsidR="006C0319" w:rsidRPr="006F2F3D">
              <w:rPr>
                <w:sz w:val="24"/>
                <w:szCs w:val="24"/>
                <w:rtl/>
              </w:rPr>
              <w:t xml:space="preserve"> </w:t>
            </w:r>
            <w:r w:rsidR="006C0319" w:rsidRPr="006F2F3D">
              <w:rPr>
                <w:rFonts w:hint="eastAsia"/>
                <w:sz w:val="24"/>
                <w:szCs w:val="24"/>
                <w:rtl/>
              </w:rPr>
              <w:t>קטן</w:t>
            </w:r>
            <w:r w:rsidR="006C0319" w:rsidRPr="006F2F3D">
              <w:rPr>
                <w:sz w:val="24"/>
                <w:szCs w:val="24"/>
                <w:rtl/>
              </w:rPr>
              <w:t xml:space="preserve"> (</w:t>
            </w:r>
            <w:r w:rsidR="006C0319" w:rsidRPr="006F2F3D">
              <w:rPr>
                <w:rFonts w:hint="eastAsia"/>
                <w:sz w:val="24"/>
                <w:szCs w:val="24"/>
                <w:rtl/>
              </w:rPr>
              <w:t>ה</w:t>
            </w:r>
            <w:r w:rsidR="006C0319" w:rsidRPr="006F2F3D">
              <w:rPr>
                <w:sz w:val="24"/>
                <w:szCs w:val="24"/>
                <w:rtl/>
              </w:rPr>
              <w:t>1) –</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(1)</w:t>
            </w:r>
            <w:r w:rsidRPr="006F2F3D">
              <w:rPr>
                <w:sz w:val="24"/>
                <w:szCs w:val="24"/>
                <w:rtl/>
              </w:rPr>
              <w:tab/>
            </w:r>
            <w:r w:rsidRPr="006F2F3D">
              <w:rPr>
                <w:rFonts w:hint="eastAsia"/>
                <w:sz w:val="24"/>
                <w:szCs w:val="24"/>
                <w:rtl/>
              </w:rPr>
              <w:t>במקום</w:t>
            </w:r>
            <w:r w:rsidRPr="006F2F3D">
              <w:rPr>
                <w:sz w:val="24"/>
                <w:szCs w:val="24"/>
                <w:rtl/>
              </w:rPr>
              <w:t xml:space="preserve"> </w:t>
            </w:r>
            <w:proofErr w:type="spellStart"/>
            <w:r w:rsidRPr="006F2F3D">
              <w:rPr>
                <w:rFonts w:hint="eastAsia"/>
                <w:sz w:val="24"/>
                <w:szCs w:val="24"/>
                <w:rtl/>
              </w:rPr>
              <w:t>הרישה</w:t>
            </w:r>
            <w:proofErr w:type="spellEnd"/>
            <w:r w:rsidRPr="006F2F3D">
              <w:rPr>
                <w:sz w:val="24"/>
                <w:szCs w:val="24"/>
                <w:rtl/>
              </w:rPr>
              <w:t xml:space="preserve"> </w:t>
            </w:r>
            <w:r w:rsidRPr="006F2F3D">
              <w:rPr>
                <w:rFonts w:hint="eastAsia"/>
                <w:sz w:val="24"/>
                <w:szCs w:val="24"/>
                <w:rtl/>
              </w:rPr>
              <w:t>המסתיימת</w:t>
            </w:r>
            <w:r w:rsidRPr="006F2F3D">
              <w:rPr>
                <w:sz w:val="24"/>
                <w:szCs w:val="24"/>
                <w:rtl/>
              </w:rPr>
              <w:t xml:space="preserve"> </w:t>
            </w:r>
            <w:r w:rsidRPr="006F2F3D">
              <w:rPr>
                <w:rFonts w:hint="eastAsia"/>
                <w:sz w:val="24"/>
                <w:szCs w:val="24"/>
                <w:rtl/>
              </w:rPr>
              <w:t>במילים</w:t>
            </w:r>
            <w:r w:rsidRPr="006F2F3D">
              <w:rPr>
                <w:sz w:val="24"/>
                <w:szCs w:val="24"/>
                <w:rtl/>
              </w:rPr>
              <w:t xml:space="preserve"> "</w:t>
            </w:r>
            <w:r w:rsidRPr="006F2F3D">
              <w:rPr>
                <w:rFonts w:hint="eastAsia"/>
                <w:sz w:val="24"/>
                <w:szCs w:val="24"/>
                <w:rtl/>
              </w:rPr>
              <w:t>שנגזר</w:t>
            </w:r>
            <w:r w:rsidRPr="006F2F3D">
              <w:rPr>
                <w:sz w:val="24"/>
                <w:szCs w:val="24"/>
                <w:rtl/>
              </w:rPr>
              <w:t xml:space="preserve"> </w:t>
            </w:r>
            <w:r w:rsidRPr="006F2F3D">
              <w:rPr>
                <w:rFonts w:hint="eastAsia"/>
                <w:sz w:val="24"/>
                <w:szCs w:val="24"/>
                <w:rtl/>
              </w:rPr>
              <w:t>מעדכון</w:t>
            </w:r>
            <w:r w:rsidRPr="006F2F3D">
              <w:rPr>
                <w:sz w:val="24"/>
                <w:szCs w:val="24"/>
                <w:rtl/>
              </w:rPr>
              <w:t xml:space="preserve"> </w:t>
            </w:r>
            <w:r w:rsidRPr="006F2F3D">
              <w:rPr>
                <w:rFonts w:hint="eastAsia"/>
                <w:sz w:val="24"/>
                <w:szCs w:val="24"/>
                <w:rtl/>
              </w:rPr>
              <w:t>התקן</w:t>
            </w:r>
            <w:r w:rsidRPr="006F2F3D">
              <w:rPr>
                <w:sz w:val="24"/>
                <w:szCs w:val="24"/>
                <w:rtl/>
              </w:rPr>
              <w:t xml:space="preserve"> </w:t>
            </w:r>
            <w:proofErr w:type="spellStart"/>
            <w:r w:rsidRPr="006F2F3D">
              <w:rPr>
                <w:rFonts w:hint="eastAsia"/>
                <w:sz w:val="24"/>
                <w:szCs w:val="24"/>
                <w:rtl/>
              </w:rPr>
              <w:t>הבין־לאומי</w:t>
            </w:r>
            <w:proofErr w:type="spellEnd"/>
            <w:r w:rsidRPr="006F2F3D">
              <w:rPr>
                <w:sz w:val="24"/>
                <w:szCs w:val="24"/>
                <w:rtl/>
              </w:rPr>
              <w:t xml:space="preserve">," </w:t>
            </w:r>
            <w:r w:rsidRPr="006F2F3D">
              <w:rPr>
                <w:rFonts w:hint="eastAsia"/>
                <w:sz w:val="24"/>
                <w:szCs w:val="24"/>
                <w:rtl/>
              </w:rPr>
              <w:t>יבוא</w:t>
            </w:r>
            <w:r w:rsidRPr="006F2F3D">
              <w:rPr>
                <w:sz w:val="24"/>
                <w:szCs w:val="24"/>
                <w:rtl/>
              </w:rPr>
              <w:t xml:space="preserve"> "</w:t>
            </w:r>
            <w:r w:rsidRPr="006F2F3D">
              <w:rPr>
                <w:rFonts w:hint="eastAsia"/>
                <w:sz w:val="24"/>
                <w:szCs w:val="24"/>
                <w:rtl/>
              </w:rPr>
              <w:t>על</w:t>
            </w:r>
            <w:r w:rsidRPr="006F2F3D">
              <w:rPr>
                <w:sz w:val="24"/>
                <w:szCs w:val="24"/>
                <w:rtl/>
              </w:rPr>
              <w:t xml:space="preserve"> </w:t>
            </w:r>
            <w:proofErr w:type="spellStart"/>
            <w:r w:rsidRPr="006F2F3D">
              <w:rPr>
                <w:rFonts w:hint="eastAsia"/>
                <w:sz w:val="24"/>
                <w:szCs w:val="24"/>
                <w:rtl/>
              </w:rPr>
              <w:t>אכרזה</w:t>
            </w:r>
            <w:proofErr w:type="spellEnd"/>
            <w:r w:rsidRPr="006F2F3D">
              <w:rPr>
                <w:sz w:val="24"/>
                <w:szCs w:val="24"/>
                <w:rtl/>
              </w:rPr>
              <w:t xml:space="preserve"> </w:t>
            </w:r>
            <w:r w:rsidRPr="006F2F3D">
              <w:rPr>
                <w:rFonts w:hint="eastAsia"/>
                <w:sz w:val="24"/>
                <w:szCs w:val="24"/>
                <w:rtl/>
              </w:rPr>
              <w:t>של</w:t>
            </w:r>
            <w:r w:rsidRPr="006F2F3D">
              <w:rPr>
                <w:sz w:val="24"/>
                <w:szCs w:val="24"/>
                <w:rtl/>
              </w:rPr>
              <w:t xml:space="preserve"> </w:t>
            </w:r>
            <w:r w:rsidRPr="006F2F3D">
              <w:rPr>
                <w:rFonts w:hint="eastAsia"/>
                <w:sz w:val="24"/>
                <w:szCs w:val="24"/>
                <w:rtl/>
              </w:rPr>
              <w:t>השר</w:t>
            </w:r>
            <w:r w:rsidRPr="006F2F3D">
              <w:rPr>
                <w:sz w:val="24"/>
                <w:szCs w:val="24"/>
                <w:rtl/>
              </w:rPr>
              <w:t xml:space="preserve"> </w:t>
            </w:r>
            <w:r w:rsidRPr="006F2F3D">
              <w:rPr>
                <w:rFonts w:hint="eastAsia"/>
                <w:sz w:val="24"/>
                <w:szCs w:val="24"/>
                <w:rtl/>
              </w:rPr>
              <w:t>לפי</w:t>
            </w:r>
            <w:r w:rsidRPr="006F2F3D">
              <w:rPr>
                <w:sz w:val="24"/>
                <w:szCs w:val="24"/>
                <w:rtl/>
              </w:rPr>
              <w:t xml:space="preserve"> </w:t>
            </w:r>
            <w:r w:rsidRPr="006F2F3D">
              <w:rPr>
                <w:rFonts w:hint="eastAsia"/>
                <w:sz w:val="24"/>
                <w:szCs w:val="24"/>
                <w:rtl/>
              </w:rPr>
              <w:t>סעיף</w:t>
            </w:r>
            <w:r w:rsidRPr="006F2F3D">
              <w:rPr>
                <w:sz w:val="24"/>
                <w:szCs w:val="24"/>
                <w:rtl/>
              </w:rPr>
              <w:t xml:space="preserve"> </w:t>
            </w:r>
            <w:r w:rsidRPr="006F2F3D">
              <w:rPr>
                <w:rFonts w:hint="eastAsia"/>
                <w:sz w:val="24"/>
                <w:szCs w:val="24"/>
                <w:rtl/>
              </w:rPr>
              <w:t>זה</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6C0319" w:rsidRPr="006F2F3D" w:rsidRDefault="006C0319" w:rsidP="006C0319">
            <w:pPr>
              <w:pStyle w:val="TableBlock"/>
              <w:spacing w:line="240" w:lineRule="auto"/>
              <w:rPr>
                <w:sz w:val="24"/>
                <w:szCs w:val="24"/>
                <w:rtl/>
              </w:rPr>
            </w:pPr>
            <w:r w:rsidRPr="006F2F3D">
              <w:rPr>
                <w:sz w:val="24"/>
                <w:szCs w:val="24"/>
                <w:rtl/>
              </w:rPr>
              <w:t>(2)</w:t>
            </w:r>
            <w:r w:rsidRPr="006F2F3D">
              <w:rPr>
                <w:sz w:val="24"/>
                <w:szCs w:val="24"/>
                <w:rtl/>
              </w:rPr>
              <w:tab/>
            </w:r>
            <w:r w:rsidRPr="006F2F3D">
              <w:rPr>
                <w:rFonts w:hint="eastAsia"/>
                <w:sz w:val="24"/>
                <w:szCs w:val="24"/>
                <w:rtl/>
              </w:rPr>
              <w:t>בפסקה</w:t>
            </w:r>
            <w:r w:rsidRPr="006F2F3D">
              <w:rPr>
                <w:sz w:val="24"/>
                <w:szCs w:val="24"/>
                <w:rtl/>
              </w:rPr>
              <w:t xml:space="preserve"> (1), </w:t>
            </w:r>
            <w:r w:rsidRPr="006F2F3D">
              <w:rPr>
                <w:rFonts w:hint="eastAsia"/>
                <w:sz w:val="24"/>
                <w:szCs w:val="24"/>
                <w:rtl/>
              </w:rPr>
              <w:t>בסופה</w:t>
            </w:r>
            <w:r w:rsidRPr="006F2F3D">
              <w:rPr>
                <w:sz w:val="24"/>
                <w:szCs w:val="24"/>
                <w:rtl/>
              </w:rPr>
              <w:t xml:space="preserve"> </w:t>
            </w:r>
            <w:r w:rsidRPr="006F2F3D">
              <w:rPr>
                <w:rFonts w:hint="eastAsia"/>
                <w:sz w:val="24"/>
                <w:szCs w:val="24"/>
                <w:rtl/>
              </w:rPr>
              <w:t>יבוא</w:t>
            </w:r>
            <w:r w:rsidRPr="006F2F3D">
              <w:rPr>
                <w:sz w:val="24"/>
                <w:szCs w:val="24"/>
                <w:rtl/>
              </w:rPr>
              <w:t xml:space="preserve">: "; </w:t>
            </w:r>
            <w:r w:rsidRPr="006F2F3D">
              <w:rPr>
                <w:rFonts w:hint="eastAsia"/>
                <w:sz w:val="24"/>
                <w:szCs w:val="24"/>
                <w:rtl/>
              </w:rPr>
              <w:t>בתקנים</w:t>
            </w:r>
            <w:r w:rsidRPr="006F2F3D">
              <w:rPr>
                <w:sz w:val="24"/>
                <w:szCs w:val="24"/>
                <w:rtl/>
              </w:rPr>
              <w:t xml:space="preserve"> </w:t>
            </w:r>
            <w:r w:rsidRPr="006F2F3D">
              <w:rPr>
                <w:rFonts w:hint="eastAsia"/>
                <w:sz w:val="24"/>
                <w:szCs w:val="24"/>
                <w:rtl/>
              </w:rPr>
              <w:t>המתבססים</w:t>
            </w:r>
            <w:r w:rsidRPr="006F2F3D">
              <w:rPr>
                <w:sz w:val="24"/>
                <w:szCs w:val="24"/>
                <w:rtl/>
              </w:rPr>
              <w:t xml:space="preserve"> </w:t>
            </w:r>
            <w:r w:rsidRPr="006F2F3D">
              <w:rPr>
                <w:rFonts w:hint="eastAsia"/>
                <w:sz w:val="24"/>
                <w:szCs w:val="24"/>
                <w:rtl/>
              </w:rPr>
              <w:t>על</w:t>
            </w:r>
            <w:r w:rsidRPr="006F2F3D">
              <w:rPr>
                <w:sz w:val="24"/>
                <w:szCs w:val="24"/>
                <w:rtl/>
              </w:rPr>
              <w:t xml:space="preserve"> </w:t>
            </w:r>
            <w:r w:rsidRPr="006F2F3D">
              <w:rPr>
                <w:rFonts w:hint="eastAsia"/>
                <w:sz w:val="24"/>
                <w:szCs w:val="24"/>
                <w:rtl/>
              </w:rPr>
              <w:t>תקן</w:t>
            </w:r>
            <w:r w:rsidRPr="006F2F3D">
              <w:rPr>
                <w:sz w:val="24"/>
                <w:szCs w:val="24"/>
                <w:rtl/>
              </w:rPr>
              <w:t xml:space="preserve"> </w:t>
            </w:r>
            <w:proofErr w:type="spellStart"/>
            <w:r w:rsidRPr="006F2F3D">
              <w:rPr>
                <w:rFonts w:hint="eastAsia"/>
                <w:sz w:val="24"/>
                <w:szCs w:val="24"/>
                <w:rtl/>
              </w:rPr>
              <w:t>בין־לאומי</w:t>
            </w:r>
            <w:proofErr w:type="spellEnd"/>
            <w:r w:rsidRPr="006F2F3D">
              <w:rPr>
                <w:sz w:val="24"/>
                <w:szCs w:val="24"/>
                <w:rtl/>
              </w:rPr>
              <w:t xml:space="preserve">, </w:t>
            </w:r>
            <w:r w:rsidRPr="006F2F3D">
              <w:rPr>
                <w:rFonts w:hint="eastAsia"/>
                <w:sz w:val="24"/>
                <w:szCs w:val="24"/>
                <w:rtl/>
              </w:rPr>
              <w:t>יצרף</w:t>
            </w:r>
            <w:r w:rsidRPr="006F2F3D">
              <w:rPr>
                <w:sz w:val="24"/>
                <w:szCs w:val="24"/>
                <w:rtl/>
              </w:rPr>
              <w:t xml:space="preserve"> </w:t>
            </w:r>
            <w:r w:rsidRPr="006F2F3D">
              <w:rPr>
                <w:rFonts w:hint="eastAsia"/>
                <w:sz w:val="24"/>
                <w:szCs w:val="24"/>
                <w:rtl/>
              </w:rPr>
              <w:t>הממונה</w:t>
            </w:r>
            <w:r w:rsidRPr="006F2F3D">
              <w:rPr>
                <w:sz w:val="24"/>
                <w:szCs w:val="24"/>
                <w:rtl/>
              </w:rPr>
              <w:t xml:space="preserve"> </w:t>
            </w:r>
            <w:r w:rsidRPr="006F2F3D">
              <w:rPr>
                <w:rFonts w:hint="eastAsia"/>
                <w:sz w:val="24"/>
                <w:szCs w:val="24"/>
                <w:rtl/>
              </w:rPr>
              <w:t>לפנייתו</w:t>
            </w:r>
            <w:r w:rsidRPr="006F2F3D">
              <w:rPr>
                <w:sz w:val="24"/>
                <w:szCs w:val="24"/>
                <w:rtl/>
              </w:rPr>
              <w:t xml:space="preserve"> </w:t>
            </w:r>
            <w:r w:rsidRPr="006F2F3D">
              <w:rPr>
                <w:rFonts w:hint="eastAsia"/>
                <w:sz w:val="24"/>
                <w:szCs w:val="24"/>
                <w:rtl/>
              </w:rPr>
              <w:t>את</w:t>
            </w:r>
            <w:r w:rsidRPr="006F2F3D">
              <w:rPr>
                <w:sz w:val="24"/>
                <w:szCs w:val="24"/>
                <w:rtl/>
              </w:rPr>
              <w:t xml:space="preserve"> </w:t>
            </w:r>
            <w:r w:rsidRPr="006F2F3D">
              <w:rPr>
                <w:rFonts w:hint="eastAsia"/>
                <w:sz w:val="24"/>
                <w:szCs w:val="24"/>
                <w:rtl/>
              </w:rPr>
              <w:t>המלצות</w:t>
            </w:r>
            <w:r w:rsidRPr="006F2F3D">
              <w:rPr>
                <w:sz w:val="24"/>
                <w:szCs w:val="24"/>
                <w:rtl/>
              </w:rPr>
              <w:t xml:space="preserve"> </w:t>
            </w:r>
            <w:r w:rsidRPr="006F2F3D">
              <w:rPr>
                <w:rFonts w:hint="eastAsia"/>
                <w:sz w:val="24"/>
                <w:szCs w:val="24"/>
                <w:rtl/>
              </w:rPr>
              <w:t>ועדת</w:t>
            </w:r>
            <w:r w:rsidRPr="006F2F3D">
              <w:rPr>
                <w:sz w:val="24"/>
                <w:szCs w:val="24"/>
                <w:rtl/>
              </w:rPr>
              <w:t xml:space="preserve"> </w:t>
            </w:r>
            <w:r w:rsidRPr="006F2F3D">
              <w:rPr>
                <w:rFonts w:hint="eastAsia"/>
                <w:sz w:val="24"/>
                <w:szCs w:val="24"/>
                <w:rtl/>
              </w:rPr>
              <w:t>האימוץ</w:t>
            </w:r>
            <w:r w:rsidRPr="006F2F3D">
              <w:rPr>
                <w:sz w:val="24"/>
                <w:szCs w:val="24"/>
                <w:rtl/>
              </w:rPr>
              <w:t xml:space="preserve"> </w:t>
            </w:r>
            <w:r w:rsidRPr="006F2F3D">
              <w:rPr>
                <w:rFonts w:hint="eastAsia"/>
                <w:sz w:val="24"/>
                <w:szCs w:val="24"/>
                <w:rtl/>
              </w:rPr>
              <w:t>בסעיף</w:t>
            </w:r>
            <w:r w:rsidRPr="006F2F3D">
              <w:rPr>
                <w:sz w:val="24"/>
                <w:szCs w:val="24"/>
                <w:rtl/>
              </w:rPr>
              <w:t xml:space="preserve"> 8</w:t>
            </w:r>
            <w:r w:rsidRPr="006F2F3D">
              <w:rPr>
                <w:rFonts w:hint="eastAsia"/>
                <w:sz w:val="24"/>
                <w:szCs w:val="24"/>
                <w:rtl/>
              </w:rPr>
              <w:t>א</w:t>
            </w:r>
            <w:r w:rsidRPr="006F2F3D">
              <w:rPr>
                <w:sz w:val="24"/>
                <w:szCs w:val="24"/>
                <w:rtl/>
              </w:rPr>
              <w:t xml:space="preserve">, </w:t>
            </w:r>
            <w:r w:rsidRPr="006F2F3D">
              <w:rPr>
                <w:rFonts w:hint="eastAsia"/>
                <w:sz w:val="24"/>
                <w:szCs w:val="24"/>
                <w:rtl/>
              </w:rPr>
              <w:t>למעט</w:t>
            </w:r>
            <w:r w:rsidRPr="006F2F3D">
              <w:rPr>
                <w:sz w:val="24"/>
                <w:szCs w:val="24"/>
                <w:rtl/>
              </w:rPr>
              <w:t xml:space="preserve"> </w:t>
            </w:r>
            <w:r w:rsidRPr="006F2F3D">
              <w:rPr>
                <w:rFonts w:hint="eastAsia"/>
                <w:sz w:val="24"/>
                <w:szCs w:val="24"/>
                <w:rtl/>
              </w:rPr>
              <w:t>במקרים</w:t>
            </w:r>
            <w:r w:rsidRPr="006F2F3D">
              <w:rPr>
                <w:sz w:val="24"/>
                <w:szCs w:val="24"/>
                <w:rtl/>
              </w:rPr>
              <w:t xml:space="preserve"> </w:t>
            </w:r>
            <w:r w:rsidRPr="006F2F3D">
              <w:rPr>
                <w:rFonts w:hint="eastAsia"/>
                <w:sz w:val="24"/>
                <w:szCs w:val="24"/>
                <w:rtl/>
              </w:rPr>
              <w:t>של</w:t>
            </w:r>
            <w:r w:rsidRPr="006F2F3D">
              <w:rPr>
                <w:sz w:val="24"/>
                <w:szCs w:val="24"/>
                <w:rtl/>
              </w:rPr>
              <w:t xml:space="preserve"> </w:t>
            </w:r>
            <w:r w:rsidRPr="006F2F3D">
              <w:rPr>
                <w:rFonts w:hint="eastAsia"/>
                <w:sz w:val="24"/>
                <w:szCs w:val="24"/>
                <w:rtl/>
              </w:rPr>
              <w:t>ביטול</w:t>
            </w:r>
            <w:r w:rsidRPr="006F2F3D">
              <w:rPr>
                <w:sz w:val="24"/>
                <w:szCs w:val="24"/>
                <w:rtl/>
              </w:rPr>
              <w:t xml:space="preserve"> </w:t>
            </w:r>
            <w:r w:rsidRPr="006F2F3D">
              <w:rPr>
                <w:rFonts w:hint="eastAsia"/>
                <w:sz w:val="24"/>
                <w:szCs w:val="24"/>
                <w:rtl/>
              </w:rPr>
              <w:t>רשמיות</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(3)</w:t>
            </w:r>
            <w:r w:rsidRPr="006F2F3D">
              <w:rPr>
                <w:sz w:val="24"/>
                <w:szCs w:val="24"/>
                <w:rtl/>
              </w:rPr>
              <w:tab/>
            </w:r>
            <w:r w:rsidRPr="006F2F3D">
              <w:rPr>
                <w:rFonts w:hint="eastAsia"/>
                <w:sz w:val="24"/>
                <w:szCs w:val="24"/>
                <w:rtl/>
              </w:rPr>
              <w:t>בפסקה</w:t>
            </w:r>
            <w:r w:rsidRPr="006F2F3D">
              <w:rPr>
                <w:sz w:val="24"/>
                <w:szCs w:val="24"/>
                <w:rtl/>
              </w:rPr>
              <w:t xml:space="preserve"> (2), </w:t>
            </w:r>
            <w:r w:rsidRPr="006F2F3D">
              <w:rPr>
                <w:rFonts w:hint="eastAsia"/>
                <w:sz w:val="24"/>
                <w:szCs w:val="24"/>
                <w:rtl/>
              </w:rPr>
              <w:t>במקום</w:t>
            </w:r>
            <w:r w:rsidRPr="006F2F3D">
              <w:rPr>
                <w:sz w:val="24"/>
                <w:szCs w:val="24"/>
                <w:rtl/>
              </w:rPr>
              <w:t xml:space="preserve"> "90" </w:t>
            </w:r>
            <w:r w:rsidRPr="006F2F3D">
              <w:rPr>
                <w:rFonts w:hint="eastAsia"/>
                <w:sz w:val="24"/>
                <w:szCs w:val="24"/>
                <w:rtl/>
              </w:rPr>
              <w:t>יבוא</w:t>
            </w:r>
            <w:r w:rsidRPr="006F2F3D">
              <w:rPr>
                <w:sz w:val="24"/>
                <w:szCs w:val="24"/>
                <w:rtl/>
              </w:rPr>
              <w:t xml:space="preserve"> "60" </w:t>
            </w:r>
            <w:r w:rsidRPr="006F2F3D">
              <w:rPr>
                <w:rFonts w:hint="eastAsia"/>
                <w:sz w:val="24"/>
                <w:szCs w:val="24"/>
                <w:rtl/>
              </w:rPr>
              <w:t>ובמקום</w:t>
            </w:r>
            <w:r w:rsidRPr="006F2F3D">
              <w:rPr>
                <w:sz w:val="24"/>
                <w:szCs w:val="24"/>
                <w:rtl/>
              </w:rPr>
              <w:t xml:space="preserve"> </w:t>
            </w:r>
            <w:proofErr w:type="spellStart"/>
            <w:r w:rsidRPr="006F2F3D">
              <w:rPr>
                <w:rFonts w:hint="eastAsia"/>
                <w:sz w:val="24"/>
                <w:szCs w:val="24"/>
                <w:rtl/>
              </w:rPr>
              <w:t>הסיפה</w:t>
            </w:r>
            <w:proofErr w:type="spellEnd"/>
            <w:r w:rsidRPr="006F2F3D">
              <w:rPr>
                <w:sz w:val="24"/>
                <w:szCs w:val="24"/>
                <w:rtl/>
              </w:rPr>
              <w:t xml:space="preserve"> </w:t>
            </w:r>
            <w:r w:rsidRPr="006F2F3D">
              <w:rPr>
                <w:rFonts w:hint="eastAsia"/>
                <w:sz w:val="24"/>
                <w:szCs w:val="24"/>
                <w:rtl/>
              </w:rPr>
              <w:t>החל</w:t>
            </w:r>
            <w:r w:rsidRPr="006F2F3D">
              <w:rPr>
                <w:sz w:val="24"/>
                <w:szCs w:val="24"/>
                <w:rtl/>
              </w:rPr>
              <w:t xml:space="preserve"> </w:t>
            </w:r>
            <w:r w:rsidRPr="006F2F3D">
              <w:rPr>
                <w:rFonts w:hint="eastAsia"/>
                <w:sz w:val="24"/>
                <w:szCs w:val="24"/>
                <w:rtl/>
              </w:rPr>
              <w:t>במילים</w:t>
            </w:r>
            <w:r w:rsidRPr="006F2F3D">
              <w:rPr>
                <w:sz w:val="24"/>
                <w:szCs w:val="24"/>
                <w:rtl/>
              </w:rPr>
              <w:t xml:space="preserve"> "</w:t>
            </w:r>
            <w:r w:rsidRPr="006F2F3D">
              <w:rPr>
                <w:rFonts w:hint="eastAsia"/>
                <w:sz w:val="24"/>
                <w:szCs w:val="24"/>
                <w:rtl/>
              </w:rPr>
              <w:t>כמי</w:t>
            </w:r>
            <w:r w:rsidRPr="006F2F3D">
              <w:rPr>
                <w:sz w:val="24"/>
                <w:szCs w:val="24"/>
                <w:rtl/>
              </w:rPr>
              <w:t xml:space="preserve"> </w:t>
            </w:r>
            <w:r w:rsidRPr="006F2F3D">
              <w:rPr>
                <w:rFonts w:hint="eastAsia"/>
                <w:sz w:val="24"/>
                <w:szCs w:val="24"/>
                <w:rtl/>
              </w:rPr>
              <w:t>שהודיע</w:t>
            </w:r>
            <w:r w:rsidRPr="006F2F3D">
              <w:rPr>
                <w:sz w:val="24"/>
                <w:szCs w:val="24"/>
                <w:rtl/>
              </w:rPr>
              <w:t xml:space="preserve"> </w:t>
            </w:r>
            <w:r w:rsidRPr="006F2F3D">
              <w:rPr>
                <w:rFonts w:hint="eastAsia"/>
                <w:sz w:val="24"/>
                <w:szCs w:val="24"/>
                <w:rtl/>
              </w:rPr>
              <w:t>על</w:t>
            </w:r>
            <w:r w:rsidRPr="006F2F3D">
              <w:rPr>
                <w:sz w:val="24"/>
                <w:szCs w:val="24"/>
                <w:rtl/>
              </w:rPr>
              <w:t xml:space="preserve"> </w:t>
            </w:r>
            <w:r w:rsidRPr="006F2F3D">
              <w:rPr>
                <w:rFonts w:hint="eastAsia"/>
                <w:sz w:val="24"/>
                <w:szCs w:val="24"/>
                <w:rtl/>
              </w:rPr>
              <w:t>התנגדותו</w:t>
            </w:r>
            <w:r w:rsidRPr="006F2F3D">
              <w:rPr>
                <w:sz w:val="24"/>
                <w:szCs w:val="24"/>
                <w:rtl/>
              </w:rPr>
              <w:t xml:space="preserve">" </w:t>
            </w:r>
            <w:r w:rsidRPr="006F2F3D">
              <w:rPr>
                <w:rFonts w:hint="eastAsia"/>
                <w:sz w:val="24"/>
                <w:szCs w:val="24"/>
                <w:rtl/>
              </w:rPr>
              <w:t>יבוא</w:t>
            </w:r>
            <w:r w:rsidRPr="006F2F3D">
              <w:rPr>
                <w:sz w:val="24"/>
                <w:szCs w:val="24"/>
                <w:rtl/>
              </w:rPr>
              <w:t xml:space="preserve"> "</w:t>
            </w:r>
            <w:r w:rsidRPr="006F2F3D">
              <w:rPr>
                <w:rFonts w:hint="eastAsia"/>
                <w:sz w:val="24"/>
                <w:szCs w:val="24"/>
                <w:rtl/>
              </w:rPr>
              <w:t>כמי</w:t>
            </w:r>
            <w:r w:rsidRPr="006F2F3D">
              <w:rPr>
                <w:sz w:val="24"/>
                <w:szCs w:val="24"/>
                <w:rtl/>
              </w:rPr>
              <w:t xml:space="preserve"> </w:t>
            </w:r>
            <w:r w:rsidRPr="006F2F3D">
              <w:rPr>
                <w:rFonts w:hint="eastAsia"/>
                <w:sz w:val="24"/>
                <w:szCs w:val="24"/>
                <w:rtl/>
              </w:rPr>
              <w:t>שהודיע</w:t>
            </w:r>
            <w:r w:rsidRPr="006F2F3D">
              <w:rPr>
                <w:sz w:val="24"/>
                <w:szCs w:val="24"/>
                <w:rtl/>
              </w:rPr>
              <w:t xml:space="preserve"> </w:t>
            </w:r>
            <w:r w:rsidRPr="006F2F3D">
              <w:rPr>
                <w:rFonts w:hint="eastAsia"/>
                <w:sz w:val="24"/>
                <w:szCs w:val="24"/>
                <w:rtl/>
              </w:rPr>
              <w:t>על</w:t>
            </w:r>
            <w:r w:rsidRPr="006F2F3D">
              <w:rPr>
                <w:sz w:val="24"/>
                <w:szCs w:val="24"/>
                <w:rtl/>
              </w:rPr>
              <w:t xml:space="preserve"> </w:t>
            </w:r>
            <w:r w:rsidRPr="006F2F3D">
              <w:rPr>
                <w:rFonts w:hint="eastAsia"/>
                <w:sz w:val="24"/>
                <w:szCs w:val="24"/>
                <w:rtl/>
              </w:rPr>
              <w:t>הסכמתו</w:t>
            </w:r>
            <w:r w:rsidRPr="006F2F3D">
              <w:rPr>
                <w:sz w:val="24"/>
                <w:szCs w:val="24"/>
                <w:rtl/>
              </w:rPr>
              <w:t xml:space="preserve"> </w:t>
            </w:r>
            <w:proofErr w:type="spellStart"/>
            <w:r w:rsidRPr="006F2F3D">
              <w:rPr>
                <w:rFonts w:hint="eastAsia"/>
                <w:sz w:val="24"/>
                <w:szCs w:val="24"/>
                <w:rtl/>
              </w:rPr>
              <w:t>לאכרזה</w:t>
            </w:r>
            <w:proofErr w:type="spellEnd"/>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(4)</w:t>
            </w:r>
            <w:r w:rsidRPr="006F2F3D">
              <w:rPr>
                <w:sz w:val="24"/>
                <w:szCs w:val="24"/>
                <w:rtl/>
              </w:rPr>
              <w:tab/>
            </w:r>
            <w:r w:rsidRPr="006F2F3D">
              <w:rPr>
                <w:rFonts w:hint="eastAsia"/>
                <w:sz w:val="24"/>
                <w:szCs w:val="24"/>
                <w:rtl/>
              </w:rPr>
              <w:t>פסקת</w:t>
            </w:r>
            <w:r w:rsidRPr="006F2F3D">
              <w:rPr>
                <w:sz w:val="24"/>
                <w:szCs w:val="24"/>
                <w:rtl/>
              </w:rPr>
              <w:t xml:space="preserve"> </w:t>
            </w:r>
            <w:r w:rsidRPr="006F2F3D">
              <w:rPr>
                <w:rFonts w:hint="eastAsia"/>
                <w:sz w:val="24"/>
                <w:szCs w:val="24"/>
                <w:rtl/>
              </w:rPr>
              <w:t>משנה</w:t>
            </w:r>
            <w:r w:rsidRPr="006F2F3D">
              <w:rPr>
                <w:sz w:val="24"/>
                <w:szCs w:val="24"/>
                <w:rtl/>
              </w:rPr>
              <w:t xml:space="preserve"> (3) – </w:t>
            </w:r>
            <w:r w:rsidRPr="006F2F3D">
              <w:rPr>
                <w:rFonts w:hint="eastAsia"/>
                <w:sz w:val="24"/>
                <w:szCs w:val="24"/>
                <w:rtl/>
              </w:rPr>
              <w:t>תימחק</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(5)</w:t>
            </w:r>
            <w:r w:rsidRPr="006F2F3D">
              <w:rPr>
                <w:sz w:val="24"/>
                <w:szCs w:val="24"/>
                <w:rtl/>
              </w:rPr>
              <w:tab/>
            </w:r>
            <w:r w:rsidRPr="006F2F3D">
              <w:rPr>
                <w:rFonts w:hint="eastAsia"/>
                <w:sz w:val="24"/>
                <w:szCs w:val="24"/>
                <w:rtl/>
              </w:rPr>
              <w:t>בפסקה</w:t>
            </w:r>
            <w:r w:rsidRPr="006F2F3D">
              <w:rPr>
                <w:sz w:val="24"/>
                <w:szCs w:val="24"/>
                <w:rtl/>
              </w:rPr>
              <w:t xml:space="preserve"> (4) –</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4820" w:type="dxa"/>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w:t>
            </w:r>
            <w:r w:rsidRPr="006F2F3D">
              <w:rPr>
                <w:rFonts w:hint="eastAsia"/>
                <w:sz w:val="24"/>
                <w:szCs w:val="24"/>
                <w:rtl/>
              </w:rPr>
              <w:t>א</w:t>
            </w:r>
            <w:r w:rsidRPr="006F2F3D">
              <w:rPr>
                <w:sz w:val="24"/>
                <w:szCs w:val="24"/>
                <w:rtl/>
              </w:rPr>
              <w:t>)</w:t>
            </w:r>
            <w:r w:rsidRPr="006F2F3D">
              <w:rPr>
                <w:sz w:val="24"/>
                <w:szCs w:val="24"/>
                <w:rtl/>
              </w:rPr>
              <w:tab/>
            </w:r>
            <w:r w:rsidRPr="006F2F3D">
              <w:rPr>
                <w:rFonts w:hint="eastAsia"/>
                <w:sz w:val="24"/>
                <w:szCs w:val="24"/>
                <w:rtl/>
              </w:rPr>
              <w:t>במקום</w:t>
            </w:r>
            <w:r w:rsidRPr="006F2F3D">
              <w:rPr>
                <w:sz w:val="24"/>
                <w:szCs w:val="24"/>
                <w:rtl/>
              </w:rPr>
              <w:t xml:space="preserve"> "90" </w:t>
            </w:r>
            <w:r w:rsidRPr="006F2F3D">
              <w:rPr>
                <w:rFonts w:hint="eastAsia"/>
                <w:sz w:val="24"/>
                <w:szCs w:val="24"/>
                <w:rtl/>
              </w:rPr>
              <w:t>יבוא</w:t>
            </w:r>
            <w:r w:rsidRPr="006F2F3D">
              <w:rPr>
                <w:sz w:val="24"/>
                <w:szCs w:val="24"/>
                <w:rtl/>
              </w:rPr>
              <w:t xml:space="preserve"> "60";</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4820" w:type="dxa"/>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w:t>
            </w:r>
            <w:r w:rsidRPr="006F2F3D">
              <w:rPr>
                <w:rFonts w:hint="eastAsia"/>
                <w:sz w:val="24"/>
                <w:szCs w:val="24"/>
                <w:rtl/>
              </w:rPr>
              <w:t>ב</w:t>
            </w:r>
            <w:r w:rsidRPr="006F2F3D">
              <w:rPr>
                <w:sz w:val="24"/>
                <w:szCs w:val="24"/>
                <w:rtl/>
              </w:rPr>
              <w:t>)</w:t>
            </w:r>
            <w:r w:rsidRPr="006F2F3D">
              <w:rPr>
                <w:sz w:val="24"/>
                <w:szCs w:val="24"/>
                <w:rtl/>
              </w:rPr>
              <w:tab/>
            </w:r>
            <w:r w:rsidRPr="006F2F3D">
              <w:rPr>
                <w:rFonts w:hint="eastAsia"/>
                <w:sz w:val="24"/>
                <w:szCs w:val="24"/>
                <w:rtl/>
              </w:rPr>
              <w:t>במקום</w:t>
            </w:r>
            <w:r w:rsidRPr="006F2F3D">
              <w:rPr>
                <w:sz w:val="24"/>
                <w:szCs w:val="24"/>
                <w:rtl/>
              </w:rPr>
              <w:t xml:space="preserve"> "180" </w:t>
            </w:r>
            <w:r w:rsidRPr="006F2F3D">
              <w:rPr>
                <w:rFonts w:hint="eastAsia"/>
                <w:sz w:val="24"/>
                <w:szCs w:val="24"/>
                <w:rtl/>
              </w:rPr>
              <w:t>יבוא</w:t>
            </w:r>
            <w:r w:rsidRPr="006F2F3D">
              <w:rPr>
                <w:sz w:val="24"/>
                <w:szCs w:val="24"/>
                <w:rtl/>
              </w:rPr>
              <w:t xml:space="preserve"> "120";</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4820" w:type="dxa"/>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w:t>
            </w:r>
            <w:r w:rsidRPr="006F2F3D">
              <w:rPr>
                <w:rFonts w:hint="eastAsia"/>
                <w:sz w:val="24"/>
                <w:szCs w:val="24"/>
                <w:rtl/>
              </w:rPr>
              <w:t>ג</w:t>
            </w:r>
            <w:r w:rsidRPr="006F2F3D">
              <w:rPr>
                <w:sz w:val="24"/>
                <w:szCs w:val="24"/>
                <w:rtl/>
              </w:rPr>
              <w:t>)</w:t>
            </w:r>
            <w:r w:rsidRPr="006F2F3D">
              <w:rPr>
                <w:sz w:val="24"/>
                <w:szCs w:val="24"/>
                <w:rtl/>
              </w:rPr>
              <w:tab/>
            </w:r>
            <w:r w:rsidRPr="006F2F3D">
              <w:rPr>
                <w:rFonts w:hint="eastAsia"/>
                <w:sz w:val="24"/>
                <w:szCs w:val="24"/>
                <w:rtl/>
              </w:rPr>
              <w:t>המילים</w:t>
            </w:r>
            <w:r w:rsidRPr="006F2F3D">
              <w:rPr>
                <w:sz w:val="24"/>
                <w:szCs w:val="24"/>
                <w:rtl/>
              </w:rPr>
              <w:t xml:space="preserve"> "</w:t>
            </w:r>
            <w:r w:rsidRPr="006F2F3D">
              <w:rPr>
                <w:rFonts w:hint="eastAsia"/>
                <w:sz w:val="24"/>
                <w:szCs w:val="24"/>
                <w:rtl/>
              </w:rPr>
              <w:t>מן</w:t>
            </w:r>
            <w:r w:rsidRPr="006F2F3D">
              <w:rPr>
                <w:sz w:val="24"/>
                <w:szCs w:val="24"/>
                <w:rtl/>
              </w:rPr>
              <w:t xml:space="preserve"> </w:t>
            </w:r>
            <w:r w:rsidRPr="006F2F3D">
              <w:rPr>
                <w:rFonts w:hint="eastAsia"/>
                <w:sz w:val="24"/>
                <w:szCs w:val="24"/>
                <w:rtl/>
              </w:rPr>
              <w:t>המועדים</w:t>
            </w:r>
            <w:r w:rsidRPr="006F2F3D">
              <w:rPr>
                <w:sz w:val="24"/>
                <w:szCs w:val="24"/>
                <w:rtl/>
              </w:rPr>
              <w:t xml:space="preserve"> </w:t>
            </w:r>
            <w:r w:rsidRPr="006F2F3D">
              <w:rPr>
                <w:rFonts w:hint="eastAsia"/>
                <w:sz w:val="24"/>
                <w:szCs w:val="24"/>
                <w:rtl/>
              </w:rPr>
              <w:t>הנקובים</w:t>
            </w:r>
            <w:r w:rsidRPr="006F2F3D">
              <w:rPr>
                <w:sz w:val="24"/>
                <w:szCs w:val="24"/>
                <w:rtl/>
              </w:rPr>
              <w:t xml:space="preserve"> </w:t>
            </w:r>
            <w:r w:rsidRPr="006F2F3D">
              <w:rPr>
                <w:rFonts w:hint="eastAsia"/>
                <w:sz w:val="24"/>
                <w:szCs w:val="24"/>
                <w:rtl/>
              </w:rPr>
              <w:t>בפסקה</w:t>
            </w:r>
            <w:r w:rsidRPr="006F2F3D">
              <w:rPr>
                <w:sz w:val="24"/>
                <w:szCs w:val="24"/>
                <w:rtl/>
              </w:rPr>
              <w:t xml:space="preserve"> (3) </w:t>
            </w:r>
            <w:r w:rsidRPr="006F2F3D">
              <w:rPr>
                <w:rFonts w:hint="eastAsia"/>
                <w:sz w:val="24"/>
                <w:szCs w:val="24"/>
                <w:rtl/>
              </w:rPr>
              <w:t>לפי</w:t>
            </w:r>
            <w:r w:rsidRPr="006F2F3D">
              <w:rPr>
                <w:sz w:val="24"/>
                <w:szCs w:val="24"/>
                <w:rtl/>
              </w:rPr>
              <w:t xml:space="preserve"> </w:t>
            </w:r>
            <w:r w:rsidRPr="006F2F3D">
              <w:rPr>
                <w:rFonts w:hint="eastAsia"/>
                <w:sz w:val="24"/>
                <w:szCs w:val="24"/>
                <w:rtl/>
              </w:rPr>
              <w:t>העניין</w:t>
            </w:r>
            <w:r w:rsidRPr="006F2F3D">
              <w:rPr>
                <w:sz w:val="24"/>
                <w:szCs w:val="24"/>
                <w:rtl/>
              </w:rPr>
              <w:t xml:space="preserve">" – </w:t>
            </w:r>
            <w:r w:rsidRPr="006F2F3D">
              <w:rPr>
                <w:rFonts w:hint="eastAsia"/>
                <w:sz w:val="24"/>
                <w:szCs w:val="24"/>
                <w:rtl/>
              </w:rPr>
              <w:t>יימחקו</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(6)</w:t>
            </w:r>
            <w:r w:rsidRPr="006F2F3D">
              <w:rPr>
                <w:sz w:val="24"/>
                <w:szCs w:val="24"/>
                <w:rtl/>
              </w:rPr>
              <w:tab/>
            </w:r>
            <w:r w:rsidRPr="006F2F3D">
              <w:rPr>
                <w:rFonts w:hint="eastAsia"/>
                <w:sz w:val="24"/>
                <w:szCs w:val="24"/>
                <w:rtl/>
              </w:rPr>
              <w:t>במקום</w:t>
            </w:r>
            <w:r w:rsidRPr="006F2F3D">
              <w:rPr>
                <w:sz w:val="24"/>
                <w:szCs w:val="24"/>
                <w:rtl/>
              </w:rPr>
              <w:t xml:space="preserve"> </w:t>
            </w:r>
            <w:r w:rsidRPr="006F2F3D">
              <w:rPr>
                <w:rFonts w:hint="eastAsia"/>
                <w:sz w:val="24"/>
                <w:szCs w:val="24"/>
                <w:rtl/>
              </w:rPr>
              <w:t>פסקה</w:t>
            </w:r>
            <w:r w:rsidRPr="006F2F3D">
              <w:rPr>
                <w:sz w:val="24"/>
                <w:szCs w:val="24"/>
                <w:rtl/>
              </w:rPr>
              <w:t xml:space="preserve"> (5) </w:t>
            </w:r>
            <w:r w:rsidRPr="006F2F3D">
              <w:rPr>
                <w:rFonts w:hint="eastAsia"/>
                <w:sz w:val="24"/>
                <w:szCs w:val="24"/>
                <w:rtl/>
              </w:rPr>
              <w:t>יבוא</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4820" w:type="dxa"/>
            <w:shd w:val="clear" w:color="auto" w:fill="auto"/>
            <w:tcMar>
              <w:top w:w="91" w:type="dxa"/>
              <w:left w:w="0" w:type="dxa"/>
              <w:bottom w:w="91" w:type="dxa"/>
              <w:right w:w="0" w:type="dxa"/>
            </w:tcMar>
          </w:tcPr>
          <w:p w:rsidR="006C0319" w:rsidRPr="006F2F3D" w:rsidRDefault="006C0319" w:rsidP="00EB31AC">
            <w:pPr>
              <w:pStyle w:val="TableBlock"/>
              <w:spacing w:line="240" w:lineRule="auto"/>
              <w:rPr>
                <w:sz w:val="24"/>
                <w:szCs w:val="24"/>
                <w:rtl/>
              </w:rPr>
            </w:pPr>
            <w:r w:rsidRPr="006F2F3D">
              <w:rPr>
                <w:sz w:val="24"/>
                <w:szCs w:val="24"/>
                <w:rtl/>
              </w:rPr>
              <w:t>"(5)</w:t>
            </w:r>
            <w:r w:rsidR="00EB31AC" w:rsidRPr="006F2F3D">
              <w:rPr>
                <w:rFonts w:hint="eastAsia"/>
                <w:sz w:val="24"/>
                <w:szCs w:val="24"/>
                <w:rtl/>
              </w:rPr>
              <w:t xml:space="preserve"> </w:t>
            </w:r>
            <w:r w:rsidRPr="006F2F3D">
              <w:rPr>
                <w:rFonts w:hint="eastAsia"/>
                <w:sz w:val="24"/>
                <w:szCs w:val="24"/>
                <w:rtl/>
              </w:rPr>
              <w:t>הממונה</w:t>
            </w:r>
            <w:r w:rsidRPr="006F2F3D">
              <w:rPr>
                <w:sz w:val="24"/>
                <w:szCs w:val="24"/>
                <w:rtl/>
              </w:rPr>
              <w:t xml:space="preserve"> </w:t>
            </w:r>
            <w:r w:rsidRPr="006F2F3D">
              <w:rPr>
                <w:rFonts w:hint="eastAsia"/>
                <w:sz w:val="24"/>
                <w:szCs w:val="24"/>
                <w:rtl/>
              </w:rPr>
              <w:t>יורה</w:t>
            </w:r>
            <w:r w:rsidRPr="006F2F3D">
              <w:rPr>
                <w:sz w:val="24"/>
                <w:szCs w:val="24"/>
                <w:rtl/>
              </w:rPr>
              <w:t xml:space="preserve">, </w:t>
            </w:r>
            <w:r w:rsidRPr="006F2F3D">
              <w:rPr>
                <w:rFonts w:hint="eastAsia"/>
                <w:sz w:val="24"/>
                <w:szCs w:val="24"/>
                <w:rtl/>
              </w:rPr>
              <w:t>בנוהל</w:t>
            </w:r>
            <w:r w:rsidRPr="006F2F3D">
              <w:rPr>
                <w:sz w:val="24"/>
                <w:szCs w:val="24"/>
                <w:rtl/>
              </w:rPr>
              <w:t xml:space="preserve">, </w:t>
            </w:r>
            <w:r w:rsidRPr="006F2F3D">
              <w:rPr>
                <w:rFonts w:hint="eastAsia"/>
                <w:sz w:val="24"/>
                <w:szCs w:val="24"/>
                <w:rtl/>
              </w:rPr>
              <w:t>על</w:t>
            </w:r>
            <w:r w:rsidRPr="006F2F3D">
              <w:rPr>
                <w:sz w:val="24"/>
                <w:szCs w:val="24"/>
                <w:rtl/>
              </w:rPr>
              <w:t xml:space="preserve"> </w:t>
            </w:r>
            <w:r w:rsidRPr="006F2F3D">
              <w:rPr>
                <w:rFonts w:hint="eastAsia"/>
                <w:sz w:val="24"/>
                <w:szCs w:val="24"/>
                <w:rtl/>
              </w:rPr>
              <w:t>הדרך</w:t>
            </w:r>
            <w:r w:rsidRPr="006F2F3D">
              <w:rPr>
                <w:sz w:val="24"/>
                <w:szCs w:val="24"/>
                <w:rtl/>
              </w:rPr>
              <w:t xml:space="preserve"> </w:t>
            </w:r>
            <w:r w:rsidRPr="006F2F3D">
              <w:rPr>
                <w:rFonts w:hint="eastAsia"/>
                <w:sz w:val="24"/>
                <w:szCs w:val="24"/>
                <w:rtl/>
              </w:rPr>
              <w:t>להבטחת</w:t>
            </w:r>
            <w:r w:rsidRPr="006F2F3D">
              <w:rPr>
                <w:sz w:val="24"/>
                <w:szCs w:val="24"/>
                <w:rtl/>
              </w:rPr>
              <w:t xml:space="preserve"> </w:t>
            </w:r>
            <w:r w:rsidRPr="006F2F3D">
              <w:rPr>
                <w:rFonts w:hint="eastAsia"/>
                <w:sz w:val="24"/>
                <w:szCs w:val="24"/>
                <w:rtl/>
              </w:rPr>
              <w:t>קבלת</w:t>
            </w:r>
            <w:r w:rsidRPr="006F2F3D">
              <w:rPr>
                <w:sz w:val="24"/>
                <w:szCs w:val="24"/>
                <w:rtl/>
              </w:rPr>
              <w:t xml:space="preserve"> </w:t>
            </w:r>
            <w:r w:rsidRPr="006F2F3D">
              <w:rPr>
                <w:rFonts w:hint="eastAsia"/>
                <w:sz w:val="24"/>
                <w:szCs w:val="24"/>
                <w:rtl/>
              </w:rPr>
              <w:t>הפנייה</w:t>
            </w:r>
            <w:r w:rsidRPr="006F2F3D">
              <w:rPr>
                <w:sz w:val="24"/>
                <w:szCs w:val="24"/>
                <w:rtl/>
              </w:rPr>
              <w:t xml:space="preserve"> </w:t>
            </w:r>
            <w:r w:rsidRPr="006F2F3D">
              <w:rPr>
                <w:rFonts w:hint="eastAsia"/>
                <w:sz w:val="24"/>
                <w:szCs w:val="24"/>
                <w:rtl/>
              </w:rPr>
              <w:t>כאמור</w:t>
            </w:r>
            <w:r w:rsidRPr="006F2F3D">
              <w:rPr>
                <w:sz w:val="24"/>
                <w:szCs w:val="24"/>
                <w:rtl/>
              </w:rPr>
              <w:t xml:space="preserve"> </w:t>
            </w:r>
            <w:r w:rsidRPr="006F2F3D">
              <w:rPr>
                <w:rFonts w:hint="eastAsia"/>
                <w:sz w:val="24"/>
                <w:szCs w:val="24"/>
                <w:rtl/>
              </w:rPr>
              <w:t>בפסקה</w:t>
            </w:r>
            <w:r w:rsidRPr="006F2F3D">
              <w:rPr>
                <w:sz w:val="24"/>
                <w:szCs w:val="24"/>
                <w:rtl/>
              </w:rPr>
              <w:t xml:space="preserve"> (1) </w:t>
            </w:r>
            <w:r w:rsidRPr="006F2F3D">
              <w:rPr>
                <w:rFonts w:hint="eastAsia"/>
                <w:sz w:val="24"/>
                <w:szCs w:val="24"/>
                <w:rtl/>
              </w:rPr>
              <w:t>בידי</w:t>
            </w:r>
            <w:r w:rsidRPr="006F2F3D">
              <w:rPr>
                <w:sz w:val="24"/>
                <w:szCs w:val="24"/>
                <w:rtl/>
              </w:rPr>
              <w:t xml:space="preserve"> </w:t>
            </w:r>
            <w:r w:rsidRPr="006F2F3D">
              <w:rPr>
                <w:rFonts w:hint="eastAsia"/>
                <w:sz w:val="24"/>
                <w:szCs w:val="24"/>
                <w:rtl/>
              </w:rPr>
              <w:t>השר</w:t>
            </w:r>
            <w:r w:rsidRPr="006F2F3D">
              <w:rPr>
                <w:sz w:val="24"/>
                <w:szCs w:val="24"/>
                <w:rtl/>
              </w:rPr>
              <w:t xml:space="preserve"> </w:t>
            </w:r>
            <w:r w:rsidRPr="006F2F3D">
              <w:rPr>
                <w:rFonts w:hint="eastAsia"/>
                <w:sz w:val="24"/>
                <w:szCs w:val="24"/>
                <w:rtl/>
              </w:rPr>
              <w:t>הממונה</w:t>
            </w:r>
            <w:r w:rsidRPr="006F2F3D">
              <w:rPr>
                <w:sz w:val="24"/>
                <w:szCs w:val="24"/>
                <w:rtl/>
              </w:rPr>
              <w:t xml:space="preserve">; </w:t>
            </w:r>
            <w:r w:rsidRPr="006F2F3D">
              <w:rPr>
                <w:rFonts w:hint="eastAsia"/>
                <w:sz w:val="24"/>
                <w:szCs w:val="24"/>
                <w:rtl/>
              </w:rPr>
              <w:t>נוסף</w:t>
            </w:r>
            <w:r w:rsidRPr="006F2F3D">
              <w:rPr>
                <w:sz w:val="24"/>
                <w:szCs w:val="24"/>
                <w:rtl/>
              </w:rPr>
              <w:t xml:space="preserve"> </w:t>
            </w:r>
            <w:r w:rsidRPr="006F2F3D">
              <w:rPr>
                <w:rFonts w:hint="eastAsia"/>
                <w:sz w:val="24"/>
                <w:szCs w:val="24"/>
                <w:rtl/>
              </w:rPr>
              <w:t>על</w:t>
            </w:r>
            <w:r w:rsidRPr="006F2F3D">
              <w:rPr>
                <w:sz w:val="24"/>
                <w:szCs w:val="24"/>
                <w:rtl/>
              </w:rPr>
              <w:t xml:space="preserve"> </w:t>
            </w:r>
            <w:r w:rsidRPr="006F2F3D">
              <w:rPr>
                <w:rFonts w:hint="eastAsia"/>
                <w:sz w:val="24"/>
                <w:szCs w:val="24"/>
                <w:rtl/>
              </w:rPr>
              <w:t>האמור</w:t>
            </w:r>
            <w:r w:rsidRPr="006F2F3D">
              <w:rPr>
                <w:sz w:val="24"/>
                <w:szCs w:val="24"/>
                <w:rtl/>
              </w:rPr>
              <w:t xml:space="preserve">, </w:t>
            </w:r>
            <w:r w:rsidRPr="006F2F3D">
              <w:rPr>
                <w:rFonts w:hint="eastAsia"/>
                <w:sz w:val="24"/>
                <w:szCs w:val="24"/>
                <w:rtl/>
              </w:rPr>
              <w:t>הממונה</w:t>
            </w:r>
            <w:r w:rsidRPr="006F2F3D">
              <w:rPr>
                <w:sz w:val="24"/>
                <w:szCs w:val="24"/>
                <w:rtl/>
              </w:rPr>
              <w:t xml:space="preserve"> </w:t>
            </w:r>
            <w:r w:rsidRPr="006F2F3D">
              <w:rPr>
                <w:rFonts w:hint="eastAsia"/>
                <w:sz w:val="24"/>
                <w:szCs w:val="24"/>
                <w:rtl/>
              </w:rPr>
              <w:t>יפרסם</w:t>
            </w:r>
            <w:r w:rsidRPr="006F2F3D">
              <w:rPr>
                <w:sz w:val="24"/>
                <w:szCs w:val="24"/>
                <w:rtl/>
              </w:rPr>
              <w:t xml:space="preserve"> </w:t>
            </w:r>
            <w:r w:rsidRPr="006F2F3D">
              <w:rPr>
                <w:rFonts w:hint="eastAsia"/>
                <w:sz w:val="24"/>
                <w:szCs w:val="24"/>
                <w:rtl/>
              </w:rPr>
              <w:t>באתר</w:t>
            </w:r>
            <w:r w:rsidRPr="006F2F3D">
              <w:rPr>
                <w:sz w:val="24"/>
                <w:szCs w:val="24"/>
                <w:rtl/>
              </w:rPr>
              <w:t xml:space="preserve"> </w:t>
            </w:r>
            <w:r w:rsidRPr="006F2F3D">
              <w:rPr>
                <w:rFonts w:hint="eastAsia"/>
                <w:sz w:val="24"/>
                <w:szCs w:val="24"/>
                <w:rtl/>
              </w:rPr>
              <w:t>האינטרנט</w:t>
            </w:r>
            <w:r w:rsidRPr="006F2F3D">
              <w:rPr>
                <w:sz w:val="24"/>
                <w:szCs w:val="24"/>
                <w:rtl/>
              </w:rPr>
              <w:t xml:space="preserve"> </w:t>
            </w:r>
            <w:r w:rsidRPr="006F2F3D">
              <w:rPr>
                <w:rFonts w:hint="eastAsia"/>
                <w:sz w:val="24"/>
                <w:szCs w:val="24"/>
                <w:rtl/>
              </w:rPr>
              <w:t>של</w:t>
            </w:r>
            <w:r w:rsidRPr="006F2F3D">
              <w:rPr>
                <w:sz w:val="24"/>
                <w:szCs w:val="24"/>
                <w:rtl/>
              </w:rPr>
              <w:t xml:space="preserve"> </w:t>
            </w:r>
            <w:r w:rsidRPr="006F2F3D">
              <w:rPr>
                <w:rFonts w:hint="eastAsia"/>
                <w:sz w:val="24"/>
                <w:szCs w:val="24"/>
                <w:rtl/>
              </w:rPr>
              <w:t>משרד</w:t>
            </w:r>
            <w:r w:rsidRPr="006F2F3D">
              <w:rPr>
                <w:sz w:val="24"/>
                <w:szCs w:val="24"/>
                <w:rtl/>
              </w:rPr>
              <w:t xml:space="preserve"> </w:t>
            </w:r>
            <w:r w:rsidRPr="006F2F3D">
              <w:rPr>
                <w:rFonts w:hint="eastAsia"/>
                <w:sz w:val="24"/>
                <w:szCs w:val="24"/>
                <w:rtl/>
              </w:rPr>
              <w:t>הכלכלה</w:t>
            </w:r>
            <w:r w:rsidRPr="006F2F3D">
              <w:rPr>
                <w:sz w:val="24"/>
                <w:szCs w:val="24"/>
                <w:rtl/>
              </w:rPr>
              <w:t xml:space="preserve"> </w:t>
            </w:r>
            <w:r w:rsidRPr="006F2F3D">
              <w:rPr>
                <w:rFonts w:hint="eastAsia"/>
                <w:sz w:val="24"/>
                <w:szCs w:val="24"/>
                <w:rtl/>
              </w:rPr>
              <w:t>והתעשייה</w:t>
            </w:r>
            <w:r w:rsidRPr="006F2F3D">
              <w:rPr>
                <w:sz w:val="24"/>
                <w:szCs w:val="24"/>
                <w:rtl/>
              </w:rPr>
              <w:t xml:space="preserve"> </w:t>
            </w:r>
            <w:r w:rsidRPr="006F2F3D">
              <w:rPr>
                <w:rFonts w:hint="eastAsia"/>
                <w:sz w:val="24"/>
                <w:szCs w:val="24"/>
                <w:rtl/>
              </w:rPr>
              <w:t>הודעה</w:t>
            </w:r>
            <w:r w:rsidRPr="006F2F3D">
              <w:rPr>
                <w:sz w:val="24"/>
                <w:szCs w:val="24"/>
                <w:rtl/>
              </w:rPr>
              <w:t xml:space="preserve"> </w:t>
            </w:r>
            <w:r w:rsidRPr="006F2F3D">
              <w:rPr>
                <w:rFonts w:hint="eastAsia"/>
                <w:sz w:val="24"/>
                <w:szCs w:val="24"/>
                <w:rtl/>
              </w:rPr>
              <w:t>בדבר</w:t>
            </w:r>
            <w:r w:rsidRPr="006F2F3D">
              <w:rPr>
                <w:sz w:val="24"/>
                <w:szCs w:val="24"/>
                <w:rtl/>
              </w:rPr>
              <w:t xml:space="preserve"> </w:t>
            </w:r>
            <w:r w:rsidRPr="006F2F3D">
              <w:rPr>
                <w:rFonts w:hint="eastAsia"/>
                <w:sz w:val="24"/>
                <w:szCs w:val="24"/>
                <w:rtl/>
              </w:rPr>
              <w:t>כוונת</w:t>
            </w:r>
            <w:r w:rsidRPr="006F2F3D">
              <w:rPr>
                <w:sz w:val="24"/>
                <w:szCs w:val="24"/>
                <w:rtl/>
              </w:rPr>
              <w:t xml:space="preserve"> </w:t>
            </w:r>
            <w:proofErr w:type="spellStart"/>
            <w:r w:rsidRPr="006F2F3D">
              <w:rPr>
                <w:rFonts w:hint="eastAsia"/>
                <w:sz w:val="24"/>
                <w:szCs w:val="24"/>
                <w:rtl/>
              </w:rPr>
              <w:t>האכרזה</w:t>
            </w:r>
            <w:proofErr w:type="spellEnd"/>
            <w:r w:rsidRPr="006F2F3D">
              <w:rPr>
                <w:sz w:val="24"/>
                <w:szCs w:val="24"/>
                <w:rtl/>
              </w:rPr>
              <w:t xml:space="preserve"> </w:t>
            </w:r>
            <w:r w:rsidRPr="006F2F3D">
              <w:rPr>
                <w:rFonts w:hint="eastAsia"/>
                <w:sz w:val="24"/>
                <w:szCs w:val="24"/>
                <w:rtl/>
              </w:rPr>
              <w:t>ויפנה</w:t>
            </w:r>
            <w:r w:rsidRPr="006F2F3D">
              <w:rPr>
                <w:sz w:val="24"/>
                <w:szCs w:val="24"/>
                <w:rtl/>
              </w:rPr>
              <w:t xml:space="preserve"> </w:t>
            </w:r>
            <w:r w:rsidRPr="006F2F3D">
              <w:rPr>
                <w:rFonts w:hint="eastAsia"/>
                <w:sz w:val="24"/>
                <w:szCs w:val="24"/>
                <w:rtl/>
              </w:rPr>
              <w:t>גם</w:t>
            </w:r>
            <w:r w:rsidRPr="006F2F3D">
              <w:rPr>
                <w:sz w:val="24"/>
                <w:szCs w:val="24"/>
                <w:rtl/>
              </w:rPr>
              <w:t xml:space="preserve"> </w:t>
            </w:r>
            <w:r w:rsidRPr="006F2F3D">
              <w:rPr>
                <w:rFonts w:hint="eastAsia"/>
                <w:sz w:val="24"/>
                <w:szCs w:val="24"/>
                <w:rtl/>
              </w:rPr>
              <w:t>לכל</w:t>
            </w:r>
            <w:r w:rsidRPr="006F2F3D">
              <w:rPr>
                <w:sz w:val="24"/>
                <w:szCs w:val="24"/>
                <w:rtl/>
              </w:rPr>
              <w:t xml:space="preserve"> </w:t>
            </w:r>
            <w:r w:rsidRPr="006F2F3D">
              <w:rPr>
                <w:rFonts w:hint="eastAsia"/>
                <w:sz w:val="24"/>
                <w:szCs w:val="24"/>
                <w:rtl/>
              </w:rPr>
              <w:t>אלה</w:t>
            </w:r>
            <w:r w:rsidRPr="006F2F3D">
              <w:rPr>
                <w:sz w:val="24"/>
                <w:szCs w:val="24"/>
                <w:rtl/>
              </w:rPr>
              <w:t xml:space="preserve">: </w:t>
            </w:r>
            <w:r w:rsidRPr="006F2F3D">
              <w:rPr>
                <w:rFonts w:hint="eastAsia"/>
                <w:sz w:val="24"/>
                <w:szCs w:val="24"/>
                <w:rtl/>
              </w:rPr>
              <w:t>איגוד</w:t>
            </w:r>
            <w:r w:rsidRPr="006F2F3D">
              <w:rPr>
                <w:sz w:val="24"/>
                <w:szCs w:val="24"/>
                <w:rtl/>
              </w:rPr>
              <w:t xml:space="preserve"> </w:t>
            </w:r>
            <w:r w:rsidRPr="006F2F3D">
              <w:rPr>
                <w:rFonts w:hint="eastAsia"/>
                <w:sz w:val="24"/>
                <w:szCs w:val="24"/>
                <w:rtl/>
              </w:rPr>
              <w:t>לשכות</w:t>
            </w:r>
            <w:r w:rsidRPr="006F2F3D">
              <w:rPr>
                <w:sz w:val="24"/>
                <w:szCs w:val="24"/>
                <w:rtl/>
              </w:rPr>
              <w:t xml:space="preserve"> </w:t>
            </w:r>
            <w:r w:rsidRPr="006F2F3D">
              <w:rPr>
                <w:rFonts w:hint="eastAsia"/>
                <w:sz w:val="24"/>
                <w:szCs w:val="24"/>
                <w:rtl/>
              </w:rPr>
              <w:t>המסחר</w:t>
            </w:r>
            <w:r w:rsidRPr="006F2F3D">
              <w:rPr>
                <w:sz w:val="24"/>
                <w:szCs w:val="24"/>
                <w:rtl/>
              </w:rPr>
              <w:t xml:space="preserve">, </w:t>
            </w:r>
            <w:r w:rsidRPr="006F2F3D">
              <w:rPr>
                <w:rFonts w:hint="eastAsia"/>
                <w:sz w:val="24"/>
                <w:szCs w:val="24"/>
                <w:rtl/>
              </w:rPr>
              <w:t>התאחדות</w:t>
            </w:r>
            <w:r w:rsidRPr="006F2F3D">
              <w:rPr>
                <w:sz w:val="24"/>
                <w:szCs w:val="24"/>
                <w:rtl/>
              </w:rPr>
              <w:t xml:space="preserve"> </w:t>
            </w:r>
            <w:r w:rsidRPr="006F2F3D">
              <w:rPr>
                <w:rFonts w:hint="eastAsia"/>
                <w:sz w:val="24"/>
                <w:szCs w:val="24"/>
                <w:rtl/>
              </w:rPr>
              <w:t>התעשיינים</w:t>
            </w:r>
            <w:r w:rsidRPr="006F2F3D">
              <w:rPr>
                <w:sz w:val="24"/>
                <w:szCs w:val="24"/>
                <w:rtl/>
              </w:rPr>
              <w:t xml:space="preserve"> </w:t>
            </w:r>
            <w:r w:rsidRPr="006F2F3D">
              <w:rPr>
                <w:rFonts w:hint="eastAsia"/>
                <w:sz w:val="24"/>
                <w:szCs w:val="24"/>
                <w:rtl/>
              </w:rPr>
              <w:t>בישראל</w:t>
            </w:r>
            <w:r w:rsidRPr="006F2F3D">
              <w:rPr>
                <w:sz w:val="24"/>
                <w:szCs w:val="24"/>
                <w:rtl/>
              </w:rPr>
              <w:t xml:space="preserve">, </w:t>
            </w:r>
            <w:r w:rsidRPr="006F2F3D">
              <w:rPr>
                <w:rFonts w:hint="eastAsia"/>
                <w:sz w:val="24"/>
                <w:szCs w:val="24"/>
                <w:rtl/>
              </w:rPr>
              <w:t>וארגוני</w:t>
            </w:r>
            <w:r w:rsidRPr="006F2F3D">
              <w:rPr>
                <w:sz w:val="24"/>
                <w:szCs w:val="24"/>
                <w:rtl/>
              </w:rPr>
              <w:t xml:space="preserve"> </w:t>
            </w:r>
            <w:r w:rsidRPr="006F2F3D">
              <w:rPr>
                <w:rFonts w:hint="eastAsia"/>
                <w:sz w:val="24"/>
                <w:szCs w:val="24"/>
                <w:rtl/>
              </w:rPr>
              <w:t>הצרכנים</w:t>
            </w:r>
            <w:r w:rsidRPr="006F2F3D">
              <w:rPr>
                <w:sz w:val="24"/>
                <w:szCs w:val="24"/>
                <w:rtl/>
              </w:rPr>
              <w:t xml:space="preserve"> </w:t>
            </w:r>
            <w:r w:rsidRPr="006F2F3D">
              <w:rPr>
                <w:rFonts w:hint="eastAsia"/>
                <w:sz w:val="24"/>
                <w:szCs w:val="24"/>
                <w:rtl/>
              </w:rPr>
              <w:t>כהגדרתם</w:t>
            </w:r>
            <w:r w:rsidRPr="006F2F3D">
              <w:rPr>
                <w:sz w:val="24"/>
                <w:szCs w:val="24"/>
                <w:rtl/>
              </w:rPr>
              <w:t xml:space="preserve"> </w:t>
            </w:r>
            <w:r w:rsidRPr="006F2F3D">
              <w:rPr>
                <w:rFonts w:hint="eastAsia"/>
                <w:sz w:val="24"/>
                <w:szCs w:val="24"/>
                <w:rtl/>
              </w:rPr>
              <w:t>בסעיף</w:t>
            </w:r>
            <w:r w:rsidRPr="006F2F3D">
              <w:rPr>
                <w:sz w:val="24"/>
                <w:szCs w:val="24"/>
                <w:rtl/>
              </w:rPr>
              <w:t xml:space="preserve"> 31(</w:t>
            </w:r>
            <w:r w:rsidRPr="006F2F3D">
              <w:rPr>
                <w:rFonts w:hint="eastAsia"/>
                <w:sz w:val="24"/>
                <w:szCs w:val="24"/>
                <w:rtl/>
              </w:rPr>
              <w:t>ג</w:t>
            </w:r>
            <w:r w:rsidRPr="006F2F3D">
              <w:rPr>
                <w:sz w:val="24"/>
                <w:szCs w:val="24"/>
                <w:rtl/>
              </w:rPr>
              <w:t xml:space="preserve">) </w:t>
            </w:r>
            <w:r w:rsidRPr="006F2F3D">
              <w:rPr>
                <w:rFonts w:hint="eastAsia"/>
                <w:sz w:val="24"/>
                <w:szCs w:val="24"/>
                <w:rtl/>
              </w:rPr>
              <w:t>לחוק</w:t>
            </w:r>
            <w:r w:rsidRPr="006F2F3D">
              <w:rPr>
                <w:sz w:val="24"/>
                <w:szCs w:val="24"/>
                <w:rtl/>
              </w:rPr>
              <w:t xml:space="preserve"> </w:t>
            </w:r>
            <w:r w:rsidRPr="006F2F3D">
              <w:rPr>
                <w:rFonts w:hint="eastAsia"/>
                <w:sz w:val="24"/>
                <w:szCs w:val="24"/>
                <w:rtl/>
              </w:rPr>
              <w:t>הגנת</w:t>
            </w:r>
            <w:r w:rsidRPr="006F2F3D">
              <w:rPr>
                <w:sz w:val="24"/>
                <w:szCs w:val="24"/>
                <w:rtl/>
              </w:rPr>
              <w:t xml:space="preserve"> </w:t>
            </w:r>
            <w:r w:rsidRPr="006F2F3D">
              <w:rPr>
                <w:rFonts w:hint="eastAsia"/>
                <w:sz w:val="24"/>
                <w:szCs w:val="24"/>
                <w:rtl/>
              </w:rPr>
              <w:t>הצרכן</w:t>
            </w:r>
            <w:r w:rsidRPr="006F2F3D">
              <w:rPr>
                <w:sz w:val="24"/>
                <w:szCs w:val="24"/>
                <w:rtl/>
              </w:rPr>
              <w:t xml:space="preserve">, </w:t>
            </w:r>
            <w:proofErr w:type="spellStart"/>
            <w:r w:rsidRPr="006F2F3D">
              <w:rPr>
                <w:rFonts w:hint="eastAsia"/>
                <w:sz w:val="24"/>
                <w:szCs w:val="24"/>
                <w:rtl/>
              </w:rPr>
              <w:t>התשמ</w:t>
            </w:r>
            <w:r w:rsidRPr="006F2F3D">
              <w:rPr>
                <w:sz w:val="24"/>
                <w:szCs w:val="24"/>
                <w:rtl/>
              </w:rPr>
              <w:t>"</w:t>
            </w:r>
            <w:r w:rsidRPr="006F2F3D">
              <w:rPr>
                <w:rFonts w:hint="eastAsia"/>
                <w:sz w:val="24"/>
                <w:szCs w:val="24"/>
                <w:rtl/>
              </w:rPr>
              <w:t>א</w:t>
            </w:r>
            <w:proofErr w:type="spellEnd"/>
            <w:r w:rsidRPr="006F2F3D">
              <w:rPr>
                <w:sz w:val="24"/>
                <w:szCs w:val="24"/>
                <w:rtl/>
              </w:rPr>
              <w:t>–1981</w:t>
            </w:r>
            <w:r w:rsidRPr="006F2F3D">
              <w:rPr>
                <w:rFonts w:hint="eastAsia"/>
                <w:sz w:val="24"/>
                <w:szCs w:val="24"/>
                <w:rtl/>
              </w:rPr>
              <w:t>‏</w:t>
            </w:r>
            <w:r>
              <w:rPr>
                <w:rFonts w:hint="cs"/>
                <w:sz w:val="24"/>
                <w:szCs w:val="24"/>
                <w:rtl/>
              </w:rPr>
              <w:t>,</w:t>
            </w:r>
            <w:r w:rsidRPr="006F2F3D">
              <w:rPr>
                <w:sz w:val="24"/>
                <w:szCs w:val="24"/>
                <w:rtl/>
              </w:rPr>
              <w:t xml:space="preserve"> ובלבד שהודיעו לממונה על נציג מטעמם שיהיה מוסמך לקבל את ההודעה;</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707"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4820" w:type="dxa"/>
            <w:shd w:val="clear" w:color="auto" w:fill="auto"/>
            <w:tcMar>
              <w:top w:w="91" w:type="dxa"/>
              <w:left w:w="0" w:type="dxa"/>
              <w:bottom w:w="91" w:type="dxa"/>
              <w:right w:w="0" w:type="dxa"/>
            </w:tcMar>
          </w:tcPr>
          <w:p w:rsidR="006C0319" w:rsidRPr="006F2F3D" w:rsidRDefault="006C0319" w:rsidP="00EB31AC">
            <w:pPr>
              <w:pStyle w:val="TableBlock"/>
              <w:spacing w:line="240" w:lineRule="auto"/>
              <w:rPr>
                <w:sz w:val="24"/>
                <w:szCs w:val="24"/>
                <w:rtl/>
              </w:rPr>
            </w:pPr>
            <w:r w:rsidRPr="006F2F3D">
              <w:rPr>
                <w:sz w:val="24"/>
                <w:szCs w:val="24"/>
                <w:rtl/>
              </w:rPr>
              <w:t>(6)</w:t>
            </w:r>
            <w:r w:rsidR="00EB31AC" w:rsidRPr="006F2F3D">
              <w:rPr>
                <w:rFonts w:hint="eastAsia"/>
                <w:sz w:val="24"/>
                <w:szCs w:val="24"/>
                <w:rtl/>
              </w:rPr>
              <w:t xml:space="preserve"> </w:t>
            </w:r>
            <w:r w:rsidRPr="006F2F3D">
              <w:rPr>
                <w:rFonts w:hint="eastAsia"/>
                <w:sz w:val="24"/>
                <w:szCs w:val="24"/>
                <w:rtl/>
              </w:rPr>
              <w:t>כל</w:t>
            </w:r>
            <w:r w:rsidRPr="006F2F3D">
              <w:rPr>
                <w:sz w:val="24"/>
                <w:szCs w:val="24"/>
                <w:rtl/>
              </w:rPr>
              <w:t xml:space="preserve"> </w:t>
            </w:r>
            <w:r w:rsidRPr="006F2F3D">
              <w:rPr>
                <w:rFonts w:hint="eastAsia"/>
                <w:sz w:val="24"/>
                <w:szCs w:val="24"/>
                <w:rtl/>
              </w:rPr>
              <w:t>אדם</w:t>
            </w:r>
            <w:r w:rsidRPr="006F2F3D">
              <w:rPr>
                <w:sz w:val="24"/>
                <w:szCs w:val="24"/>
                <w:rtl/>
              </w:rPr>
              <w:t xml:space="preserve">, </w:t>
            </w:r>
            <w:r w:rsidRPr="006F2F3D">
              <w:rPr>
                <w:rFonts w:hint="eastAsia"/>
                <w:sz w:val="24"/>
                <w:szCs w:val="24"/>
                <w:rtl/>
              </w:rPr>
              <w:t>ובכלל</w:t>
            </w:r>
            <w:r w:rsidRPr="006F2F3D">
              <w:rPr>
                <w:sz w:val="24"/>
                <w:szCs w:val="24"/>
                <w:rtl/>
              </w:rPr>
              <w:t xml:space="preserve"> </w:t>
            </w:r>
            <w:r w:rsidRPr="006F2F3D">
              <w:rPr>
                <w:rFonts w:hint="eastAsia"/>
                <w:sz w:val="24"/>
                <w:szCs w:val="24"/>
                <w:rtl/>
              </w:rPr>
              <w:t>זה</w:t>
            </w:r>
            <w:r w:rsidRPr="006F2F3D">
              <w:rPr>
                <w:sz w:val="24"/>
                <w:szCs w:val="24"/>
                <w:rtl/>
              </w:rPr>
              <w:t xml:space="preserve"> </w:t>
            </w:r>
            <w:r w:rsidRPr="006F2F3D">
              <w:rPr>
                <w:rFonts w:hint="eastAsia"/>
                <w:sz w:val="24"/>
                <w:szCs w:val="24"/>
                <w:rtl/>
              </w:rPr>
              <w:t>נציגי</w:t>
            </w:r>
            <w:r w:rsidRPr="006F2F3D">
              <w:rPr>
                <w:sz w:val="24"/>
                <w:szCs w:val="24"/>
                <w:rtl/>
              </w:rPr>
              <w:t xml:space="preserve"> </w:t>
            </w:r>
            <w:r w:rsidRPr="006F2F3D">
              <w:rPr>
                <w:rFonts w:hint="eastAsia"/>
                <w:sz w:val="24"/>
                <w:szCs w:val="24"/>
                <w:rtl/>
              </w:rPr>
              <w:t>הגופים</w:t>
            </w:r>
            <w:r w:rsidRPr="006F2F3D">
              <w:rPr>
                <w:sz w:val="24"/>
                <w:szCs w:val="24"/>
                <w:rtl/>
              </w:rPr>
              <w:t xml:space="preserve"> </w:t>
            </w:r>
            <w:r w:rsidRPr="006F2F3D">
              <w:rPr>
                <w:rFonts w:hint="eastAsia"/>
                <w:sz w:val="24"/>
                <w:szCs w:val="24"/>
                <w:rtl/>
              </w:rPr>
              <w:t>המפורטים</w:t>
            </w:r>
            <w:r w:rsidRPr="006F2F3D">
              <w:rPr>
                <w:sz w:val="24"/>
                <w:szCs w:val="24"/>
                <w:rtl/>
              </w:rPr>
              <w:t xml:space="preserve"> </w:t>
            </w:r>
            <w:r w:rsidRPr="006F2F3D">
              <w:rPr>
                <w:rFonts w:hint="eastAsia"/>
                <w:sz w:val="24"/>
                <w:szCs w:val="24"/>
                <w:rtl/>
              </w:rPr>
              <w:t>בפסקה</w:t>
            </w:r>
            <w:r w:rsidRPr="006F2F3D">
              <w:rPr>
                <w:sz w:val="24"/>
                <w:szCs w:val="24"/>
                <w:rtl/>
              </w:rPr>
              <w:t xml:space="preserve"> (5), </w:t>
            </w:r>
            <w:r w:rsidRPr="006F2F3D">
              <w:rPr>
                <w:rFonts w:hint="eastAsia"/>
                <w:sz w:val="24"/>
                <w:szCs w:val="24"/>
                <w:rtl/>
              </w:rPr>
              <w:t>רשאי</w:t>
            </w:r>
            <w:r>
              <w:rPr>
                <w:rFonts w:hint="cs"/>
                <w:sz w:val="24"/>
                <w:szCs w:val="24"/>
                <w:rtl/>
              </w:rPr>
              <w:t>ם</w:t>
            </w:r>
            <w:r w:rsidRPr="006F2F3D">
              <w:rPr>
                <w:sz w:val="24"/>
                <w:szCs w:val="24"/>
                <w:rtl/>
              </w:rPr>
              <w:t xml:space="preserve"> </w:t>
            </w:r>
            <w:r w:rsidRPr="006F2F3D">
              <w:rPr>
                <w:rFonts w:hint="eastAsia"/>
                <w:sz w:val="24"/>
                <w:szCs w:val="24"/>
                <w:rtl/>
              </w:rPr>
              <w:t>להגיש</w:t>
            </w:r>
            <w:r w:rsidRPr="006F2F3D">
              <w:rPr>
                <w:sz w:val="24"/>
                <w:szCs w:val="24"/>
                <w:rtl/>
              </w:rPr>
              <w:t xml:space="preserve"> </w:t>
            </w:r>
            <w:r w:rsidRPr="006F2F3D">
              <w:rPr>
                <w:rFonts w:hint="eastAsia"/>
                <w:sz w:val="24"/>
                <w:szCs w:val="24"/>
                <w:rtl/>
              </w:rPr>
              <w:t>לממונה</w:t>
            </w:r>
            <w:r w:rsidRPr="006F2F3D">
              <w:rPr>
                <w:sz w:val="24"/>
                <w:szCs w:val="24"/>
                <w:rtl/>
              </w:rPr>
              <w:t xml:space="preserve"> </w:t>
            </w:r>
            <w:r w:rsidRPr="006F2F3D">
              <w:rPr>
                <w:rFonts w:hint="eastAsia"/>
                <w:sz w:val="24"/>
                <w:szCs w:val="24"/>
                <w:rtl/>
              </w:rPr>
              <w:t>בכתב</w:t>
            </w:r>
            <w:r w:rsidRPr="006F2F3D">
              <w:rPr>
                <w:sz w:val="24"/>
                <w:szCs w:val="24"/>
                <w:rtl/>
              </w:rPr>
              <w:t xml:space="preserve"> </w:t>
            </w:r>
            <w:r w:rsidRPr="006F2F3D">
              <w:rPr>
                <w:rFonts w:hint="eastAsia"/>
                <w:sz w:val="24"/>
                <w:szCs w:val="24"/>
                <w:rtl/>
              </w:rPr>
              <w:t>את</w:t>
            </w:r>
            <w:r w:rsidRPr="006F2F3D">
              <w:rPr>
                <w:sz w:val="24"/>
                <w:szCs w:val="24"/>
                <w:rtl/>
              </w:rPr>
              <w:t xml:space="preserve"> </w:t>
            </w:r>
            <w:r w:rsidRPr="006F2F3D">
              <w:rPr>
                <w:rFonts w:hint="eastAsia"/>
                <w:sz w:val="24"/>
                <w:szCs w:val="24"/>
                <w:rtl/>
              </w:rPr>
              <w:t>עמדתו</w:t>
            </w:r>
            <w:r w:rsidRPr="006F2F3D">
              <w:rPr>
                <w:sz w:val="24"/>
                <w:szCs w:val="24"/>
                <w:rtl/>
              </w:rPr>
              <w:t xml:space="preserve"> </w:t>
            </w:r>
            <w:r w:rsidRPr="006F2F3D">
              <w:rPr>
                <w:rFonts w:hint="eastAsia"/>
                <w:sz w:val="24"/>
                <w:szCs w:val="24"/>
                <w:rtl/>
              </w:rPr>
              <w:t>לעניין</w:t>
            </w:r>
            <w:r w:rsidRPr="006F2F3D">
              <w:rPr>
                <w:sz w:val="24"/>
                <w:szCs w:val="24"/>
                <w:rtl/>
              </w:rPr>
              <w:t xml:space="preserve"> </w:t>
            </w:r>
            <w:r w:rsidRPr="006F2F3D">
              <w:rPr>
                <w:rFonts w:hint="eastAsia"/>
                <w:sz w:val="24"/>
                <w:szCs w:val="24"/>
                <w:rtl/>
              </w:rPr>
              <w:t>הודעת</w:t>
            </w:r>
            <w:r w:rsidRPr="006F2F3D">
              <w:rPr>
                <w:sz w:val="24"/>
                <w:szCs w:val="24"/>
                <w:rtl/>
              </w:rPr>
              <w:t xml:space="preserve"> </w:t>
            </w:r>
            <w:r w:rsidRPr="006F2F3D">
              <w:rPr>
                <w:rFonts w:hint="eastAsia"/>
                <w:sz w:val="24"/>
                <w:szCs w:val="24"/>
                <w:rtl/>
              </w:rPr>
              <w:t>הממונה</w:t>
            </w:r>
            <w:r w:rsidRPr="006F2F3D">
              <w:rPr>
                <w:sz w:val="24"/>
                <w:szCs w:val="24"/>
                <w:rtl/>
              </w:rPr>
              <w:t xml:space="preserve">, </w:t>
            </w:r>
            <w:r w:rsidRPr="006F2F3D">
              <w:rPr>
                <w:rFonts w:hint="eastAsia"/>
                <w:sz w:val="24"/>
                <w:szCs w:val="24"/>
                <w:rtl/>
              </w:rPr>
              <w:t>לא</w:t>
            </w:r>
            <w:r w:rsidRPr="006F2F3D">
              <w:rPr>
                <w:sz w:val="24"/>
                <w:szCs w:val="24"/>
                <w:rtl/>
              </w:rPr>
              <w:t xml:space="preserve"> </w:t>
            </w:r>
            <w:r w:rsidRPr="006F2F3D">
              <w:rPr>
                <w:rFonts w:hint="eastAsia"/>
                <w:sz w:val="24"/>
                <w:szCs w:val="24"/>
                <w:rtl/>
              </w:rPr>
              <w:t>יאוחר</w:t>
            </w:r>
            <w:r w:rsidRPr="006F2F3D">
              <w:rPr>
                <w:sz w:val="24"/>
                <w:szCs w:val="24"/>
                <w:rtl/>
              </w:rPr>
              <w:t xml:space="preserve"> </w:t>
            </w:r>
            <w:r w:rsidRPr="006F2F3D">
              <w:rPr>
                <w:rFonts w:hint="eastAsia"/>
                <w:sz w:val="24"/>
                <w:szCs w:val="24"/>
                <w:rtl/>
              </w:rPr>
              <w:t>מתום</w:t>
            </w:r>
            <w:r w:rsidRPr="006F2F3D">
              <w:rPr>
                <w:sz w:val="24"/>
                <w:szCs w:val="24"/>
                <w:rtl/>
              </w:rPr>
              <w:t xml:space="preserve"> 30 </w:t>
            </w:r>
            <w:r w:rsidRPr="006F2F3D">
              <w:rPr>
                <w:rFonts w:hint="eastAsia"/>
                <w:sz w:val="24"/>
                <w:szCs w:val="24"/>
                <w:rtl/>
              </w:rPr>
              <w:t>ימים</w:t>
            </w:r>
            <w:r w:rsidRPr="006F2F3D">
              <w:rPr>
                <w:sz w:val="24"/>
                <w:szCs w:val="24"/>
                <w:rtl/>
              </w:rPr>
              <w:t xml:space="preserve"> </w:t>
            </w:r>
            <w:r w:rsidRPr="006F2F3D">
              <w:rPr>
                <w:rFonts w:hint="eastAsia"/>
                <w:sz w:val="24"/>
                <w:szCs w:val="24"/>
                <w:rtl/>
              </w:rPr>
              <w:t>מיום</w:t>
            </w:r>
            <w:r w:rsidRPr="006F2F3D">
              <w:rPr>
                <w:sz w:val="24"/>
                <w:szCs w:val="24"/>
                <w:rtl/>
              </w:rPr>
              <w:t xml:space="preserve"> </w:t>
            </w:r>
            <w:r w:rsidRPr="006F2F3D">
              <w:rPr>
                <w:rFonts w:hint="eastAsia"/>
                <w:sz w:val="24"/>
                <w:szCs w:val="24"/>
                <w:rtl/>
              </w:rPr>
              <w:t>פרסומה</w:t>
            </w:r>
            <w:r w:rsidRPr="006F2F3D">
              <w:rPr>
                <w:sz w:val="24"/>
                <w:szCs w:val="24"/>
                <w:rtl/>
              </w:rPr>
              <w:t xml:space="preserve"> </w:t>
            </w:r>
            <w:r w:rsidRPr="006F2F3D">
              <w:rPr>
                <w:rFonts w:hint="eastAsia"/>
                <w:sz w:val="24"/>
                <w:szCs w:val="24"/>
                <w:rtl/>
              </w:rPr>
              <w:t>כאמור</w:t>
            </w:r>
            <w:r w:rsidRPr="006F2F3D">
              <w:rPr>
                <w:sz w:val="24"/>
                <w:szCs w:val="24"/>
                <w:rtl/>
              </w:rPr>
              <w:t xml:space="preserve"> </w:t>
            </w:r>
            <w:r w:rsidRPr="006F2F3D">
              <w:rPr>
                <w:rFonts w:hint="eastAsia"/>
                <w:sz w:val="24"/>
                <w:szCs w:val="24"/>
                <w:rtl/>
              </w:rPr>
              <w:t>בפסקה</w:t>
            </w:r>
            <w:r w:rsidRPr="006F2F3D">
              <w:rPr>
                <w:sz w:val="24"/>
                <w:szCs w:val="24"/>
                <w:rtl/>
              </w:rPr>
              <w:t xml:space="preserve"> </w:t>
            </w:r>
            <w:r w:rsidRPr="006F2F3D">
              <w:rPr>
                <w:rFonts w:hint="eastAsia"/>
                <w:sz w:val="24"/>
                <w:szCs w:val="24"/>
                <w:rtl/>
              </w:rPr>
              <w:t>האמורה</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6363" w:type="dxa"/>
            <w:gridSpan w:val="3"/>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w:t>
            </w:r>
            <w:r w:rsidRPr="006F2F3D">
              <w:rPr>
                <w:rFonts w:hint="eastAsia"/>
                <w:sz w:val="24"/>
                <w:szCs w:val="24"/>
                <w:rtl/>
              </w:rPr>
              <w:t>ג</w:t>
            </w:r>
            <w:r w:rsidRPr="006F2F3D">
              <w:rPr>
                <w:sz w:val="24"/>
                <w:szCs w:val="24"/>
                <w:rtl/>
              </w:rPr>
              <w:t>)</w:t>
            </w:r>
            <w:r w:rsidRPr="006F2F3D">
              <w:rPr>
                <w:sz w:val="24"/>
                <w:szCs w:val="24"/>
                <w:rtl/>
              </w:rPr>
              <w:tab/>
            </w:r>
            <w:r w:rsidRPr="006F2F3D">
              <w:rPr>
                <w:rFonts w:hint="eastAsia"/>
                <w:sz w:val="24"/>
                <w:szCs w:val="24"/>
                <w:rtl/>
              </w:rPr>
              <w:t>במקום</w:t>
            </w:r>
            <w:r w:rsidRPr="006F2F3D">
              <w:rPr>
                <w:sz w:val="24"/>
                <w:szCs w:val="24"/>
                <w:rtl/>
              </w:rPr>
              <w:t xml:space="preserve"> </w:t>
            </w:r>
            <w:r w:rsidRPr="006F2F3D">
              <w:rPr>
                <w:rFonts w:hint="eastAsia"/>
                <w:sz w:val="24"/>
                <w:szCs w:val="24"/>
                <w:rtl/>
              </w:rPr>
              <w:t>סעיף</w:t>
            </w:r>
            <w:r w:rsidRPr="006F2F3D">
              <w:rPr>
                <w:sz w:val="24"/>
                <w:szCs w:val="24"/>
                <w:rtl/>
              </w:rPr>
              <w:t xml:space="preserve"> </w:t>
            </w:r>
            <w:r w:rsidRPr="006F2F3D">
              <w:rPr>
                <w:rFonts w:hint="eastAsia"/>
                <w:sz w:val="24"/>
                <w:szCs w:val="24"/>
                <w:rtl/>
              </w:rPr>
              <w:t>קטן</w:t>
            </w:r>
            <w:r w:rsidRPr="006F2F3D">
              <w:rPr>
                <w:sz w:val="24"/>
                <w:szCs w:val="24"/>
                <w:rtl/>
              </w:rPr>
              <w:t xml:space="preserve"> (</w:t>
            </w:r>
            <w:r w:rsidRPr="006F2F3D">
              <w:rPr>
                <w:rFonts w:hint="eastAsia"/>
                <w:sz w:val="24"/>
                <w:szCs w:val="24"/>
                <w:rtl/>
              </w:rPr>
              <w:t>ה</w:t>
            </w:r>
            <w:r w:rsidRPr="006F2F3D">
              <w:rPr>
                <w:sz w:val="24"/>
                <w:szCs w:val="24"/>
                <w:rtl/>
              </w:rPr>
              <w:t xml:space="preserve">2) </w:t>
            </w:r>
            <w:r w:rsidRPr="006F2F3D">
              <w:rPr>
                <w:rFonts w:hint="eastAsia"/>
                <w:sz w:val="24"/>
                <w:szCs w:val="24"/>
                <w:rtl/>
              </w:rPr>
              <w:t>יבוא</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5527" w:type="dxa"/>
            <w:gridSpan w:val="2"/>
            <w:shd w:val="clear" w:color="auto" w:fill="auto"/>
            <w:tcMar>
              <w:top w:w="91" w:type="dxa"/>
              <w:left w:w="0" w:type="dxa"/>
              <w:bottom w:w="91" w:type="dxa"/>
              <w:right w:w="0" w:type="dxa"/>
            </w:tcMar>
          </w:tcPr>
          <w:p w:rsidR="006C0319" w:rsidRPr="006F2F3D" w:rsidRDefault="006C0319" w:rsidP="00EB31AC">
            <w:pPr>
              <w:pStyle w:val="TableBlock"/>
              <w:spacing w:line="240" w:lineRule="auto"/>
              <w:rPr>
                <w:sz w:val="24"/>
                <w:szCs w:val="24"/>
                <w:rtl/>
              </w:rPr>
            </w:pPr>
            <w:r w:rsidRPr="006F2F3D">
              <w:rPr>
                <w:sz w:val="24"/>
                <w:szCs w:val="24"/>
                <w:rtl/>
              </w:rPr>
              <w:t>"(</w:t>
            </w:r>
            <w:r w:rsidRPr="006F2F3D">
              <w:rPr>
                <w:rFonts w:hint="eastAsia"/>
                <w:sz w:val="24"/>
                <w:szCs w:val="24"/>
                <w:rtl/>
              </w:rPr>
              <w:t>ה</w:t>
            </w:r>
            <w:r w:rsidRPr="006F2F3D">
              <w:rPr>
                <w:sz w:val="24"/>
                <w:szCs w:val="24"/>
                <w:rtl/>
              </w:rPr>
              <w:t>2)</w:t>
            </w:r>
            <w:r w:rsidR="00EB31AC" w:rsidRPr="006F2F3D">
              <w:rPr>
                <w:rFonts w:hint="eastAsia"/>
                <w:sz w:val="24"/>
                <w:szCs w:val="24"/>
                <w:rtl/>
              </w:rPr>
              <w:t xml:space="preserve"> </w:t>
            </w:r>
            <w:r w:rsidRPr="006F2F3D">
              <w:rPr>
                <w:rFonts w:hint="eastAsia"/>
                <w:sz w:val="24"/>
                <w:szCs w:val="24"/>
                <w:rtl/>
              </w:rPr>
              <w:t>הודיע</w:t>
            </w:r>
            <w:r w:rsidRPr="006F2F3D">
              <w:rPr>
                <w:sz w:val="24"/>
                <w:szCs w:val="24"/>
                <w:rtl/>
              </w:rPr>
              <w:t xml:space="preserve"> </w:t>
            </w:r>
            <w:r w:rsidRPr="006F2F3D">
              <w:rPr>
                <w:rFonts w:hint="eastAsia"/>
                <w:sz w:val="24"/>
                <w:szCs w:val="24"/>
                <w:rtl/>
              </w:rPr>
              <w:t>השר</w:t>
            </w:r>
            <w:r w:rsidRPr="006F2F3D">
              <w:rPr>
                <w:sz w:val="24"/>
                <w:szCs w:val="24"/>
                <w:rtl/>
              </w:rPr>
              <w:t xml:space="preserve"> </w:t>
            </w:r>
            <w:r w:rsidRPr="006F2F3D">
              <w:rPr>
                <w:rFonts w:hint="eastAsia"/>
                <w:sz w:val="24"/>
                <w:szCs w:val="24"/>
                <w:rtl/>
              </w:rPr>
              <w:t>הממונה</w:t>
            </w:r>
            <w:r w:rsidRPr="006F2F3D">
              <w:rPr>
                <w:sz w:val="24"/>
                <w:szCs w:val="24"/>
                <w:rtl/>
              </w:rPr>
              <w:t xml:space="preserve"> </w:t>
            </w:r>
            <w:r w:rsidRPr="006F2F3D">
              <w:rPr>
                <w:rFonts w:hint="eastAsia"/>
                <w:sz w:val="24"/>
                <w:szCs w:val="24"/>
                <w:rtl/>
              </w:rPr>
              <w:t>על</w:t>
            </w:r>
            <w:r w:rsidRPr="006F2F3D">
              <w:rPr>
                <w:sz w:val="24"/>
                <w:szCs w:val="24"/>
                <w:rtl/>
              </w:rPr>
              <w:t xml:space="preserve"> </w:t>
            </w:r>
            <w:r w:rsidRPr="006F2F3D">
              <w:rPr>
                <w:rFonts w:hint="eastAsia"/>
                <w:sz w:val="24"/>
                <w:szCs w:val="24"/>
                <w:rtl/>
              </w:rPr>
              <w:t>התנגדותו</w:t>
            </w:r>
            <w:r w:rsidRPr="006F2F3D">
              <w:rPr>
                <w:sz w:val="24"/>
                <w:szCs w:val="24"/>
                <w:rtl/>
              </w:rPr>
              <w:t xml:space="preserve"> </w:t>
            </w:r>
            <w:proofErr w:type="spellStart"/>
            <w:r w:rsidRPr="006F2F3D">
              <w:rPr>
                <w:rFonts w:hint="eastAsia"/>
                <w:sz w:val="24"/>
                <w:szCs w:val="24"/>
                <w:rtl/>
              </w:rPr>
              <w:t>לאכרזה</w:t>
            </w:r>
            <w:proofErr w:type="spellEnd"/>
            <w:r w:rsidRPr="006F2F3D">
              <w:rPr>
                <w:sz w:val="24"/>
                <w:szCs w:val="24"/>
                <w:rtl/>
              </w:rPr>
              <w:t xml:space="preserve"> </w:t>
            </w:r>
            <w:r w:rsidRPr="006F2F3D">
              <w:rPr>
                <w:rFonts w:hint="eastAsia"/>
                <w:sz w:val="24"/>
                <w:szCs w:val="24"/>
                <w:rtl/>
              </w:rPr>
              <w:t>לפי</w:t>
            </w:r>
            <w:r w:rsidRPr="006F2F3D">
              <w:rPr>
                <w:sz w:val="24"/>
                <w:szCs w:val="24"/>
                <w:rtl/>
              </w:rPr>
              <w:t xml:space="preserve"> </w:t>
            </w:r>
            <w:r w:rsidRPr="006F2F3D">
              <w:rPr>
                <w:rFonts w:hint="eastAsia"/>
                <w:sz w:val="24"/>
                <w:szCs w:val="24"/>
                <w:rtl/>
              </w:rPr>
              <w:t>סעיף</w:t>
            </w:r>
            <w:r w:rsidRPr="006F2F3D">
              <w:rPr>
                <w:sz w:val="24"/>
                <w:szCs w:val="24"/>
                <w:rtl/>
              </w:rPr>
              <w:t xml:space="preserve"> </w:t>
            </w:r>
            <w:r w:rsidRPr="006F2F3D">
              <w:rPr>
                <w:rFonts w:hint="eastAsia"/>
                <w:sz w:val="24"/>
                <w:szCs w:val="24"/>
                <w:rtl/>
              </w:rPr>
              <w:t>זה</w:t>
            </w:r>
            <w:r w:rsidRPr="006F2F3D">
              <w:rPr>
                <w:sz w:val="24"/>
                <w:szCs w:val="24"/>
                <w:rtl/>
              </w:rPr>
              <w:t xml:space="preserve">, </w:t>
            </w:r>
            <w:r w:rsidRPr="006F2F3D">
              <w:rPr>
                <w:rFonts w:hint="eastAsia"/>
                <w:sz w:val="24"/>
                <w:szCs w:val="24"/>
                <w:rtl/>
              </w:rPr>
              <w:t>כולה</w:t>
            </w:r>
            <w:r w:rsidRPr="006F2F3D">
              <w:rPr>
                <w:sz w:val="24"/>
                <w:szCs w:val="24"/>
                <w:rtl/>
              </w:rPr>
              <w:t xml:space="preserve"> </w:t>
            </w:r>
            <w:r w:rsidRPr="006F2F3D">
              <w:rPr>
                <w:rFonts w:hint="eastAsia"/>
                <w:sz w:val="24"/>
                <w:szCs w:val="24"/>
                <w:rtl/>
              </w:rPr>
              <w:t>או</w:t>
            </w:r>
            <w:r w:rsidRPr="006F2F3D">
              <w:rPr>
                <w:sz w:val="24"/>
                <w:szCs w:val="24"/>
                <w:rtl/>
              </w:rPr>
              <w:t xml:space="preserve"> </w:t>
            </w:r>
            <w:r w:rsidRPr="006F2F3D">
              <w:rPr>
                <w:rFonts w:hint="eastAsia"/>
                <w:sz w:val="24"/>
                <w:szCs w:val="24"/>
                <w:rtl/>
              </w:rPr>
              <w:t>חלקה</w:t>
            </w:r>
            <w:r w:rsidRPr="006F2F3D">
              <w:rPr>
                <w:sz w:val="24"/>
                <w:szCs w:val="24"/>
                <w:rtl/>
              </w:rPr>
              <w:t xml:space="preserve">, </w:t>
            </w:r>
            <w:r w:rsidRPr="006F2F3D">
              <w:rPr>
                <w:rFonts w:hint="eastAsia"/>
                <w:sz w:val="24"/>
                <w:szCs w:val="24"/>
                <w:rtl/>
              </w:rPr>
              <w:t>ועל</w:t>
            </w:r>
            <w:r w:rsidRPr="006F2F3D">
              <w:rPr>
                <w:sz w:val="24"/>
                <w:szCs w:val="24"/>
                <w:rtl/>
              </w:rPr>
              <w:t xml:space="preserve"> </w:t>
            </w:r>
            <w:r w:rsidRPr="006F2F3D">
              <w:rPr>
                <w:rFonts w:hint="eastAsia"/>
                <w:sz w:val="24"/>
                <w:szCs w:val="24"/>
                <w:rtl/>
              </w:rPr>
              <w:t>אף</w:t>
            </w:r>
            <w:r w:rsidRPr="006F2F3D">
              <w:rPr>
                <w:sz w:val="24"/>
                <w:szCs w:val="24"/>
                <w:rtl/>
              </w:rPr>
              <w:t xml:space="preserve"> </w:t>
            </w:r>
            <w:r w:rsidRPr="006F2F3D">
              <w:rPr>
                <w:rFonts w:hint="eastAsia"/>
                <w:sz w:val="24"/>
                <w:szCs w:val="24"/>
                <w:rtl/>
              </w:rPr>
              <w:t>עמדתו</w:t>
            </w:r>
            <w:r w:rsidRPr="006F2F3D">
              <w:rPr>
                <w:sz w:val="24"/>
                <w:szCs w:val="24"/>
                <w:rtl/>
              </w:rPr>
              <w:t xml:space="preserve"> </w:t>
            </w:r>
            <w:r w:rsidRPr="006F2F3D">
              <w:rPr>
                <w:rFonts w:hint="eastAsia"/>
                <w:sz w:val="24"/>
                <w:szCs w:val="24"/>
                <w:rtl/>
              </w:rPr>
              <w:t>סבר</w:t>
            </w:r>
            <w:r w:rsidRPr="006F2F3D">
              <w:rPr>
                <w:sz w:val="24"/>
                <w:szCs w:val="24"/>
                <w:rtl/>
              </w:rPr>
              <w:t xml:space="preserve"> </w:t>
            </w:r>
            <w:r w:rsidRPr="006F2F3D">
              <w:rPr>
                <w:rFonts w:hint="eastAsia"/>
                <w:sz w:val="24"/>
                <w:szCs w:val="24"/>
                <w:rtl/>
              </w:rPr>
              <w:t>השר</w:t>
            </w:r>
            <w:r w:rsidRPr="006F2F3D">
              <w:rPr>
                <w:sz w:val="24"/>
                <w:szCs w:val="24"/>
                <w:rtl/>
              </w:rPr>
              <w:t xml:space="preserve"> </w:t>
            </w:r>
            <w:r w:rsidRPr="006F2F3D">
              <w:rPr>
                <w:rFonts w:hint="eastAsia"/>
                <w:sz w:val="24"/>
                <w:szCs w:val="24"/>
                <w:rtl/>
              </w:rPr>
              <w:t>כי</w:t>
            </w:r>
            <w:r w:rsidRPr="006F2F3D">
              <w:rPr>
                <w:sz w:val="24"/>
                <w:szCs w:val="24"/>
                <w:rtl/>
              </w:rPr>
              <w:t xml:space="preserve"> </w:t>
            </w:r>
            <w:r w:rsidRPr="006F2F3D">
              <w:rPr>
                <w:rFonts w:hint="eastAsia"/>
                <w:sz w:val="24"/>
                <w:szCs w:val="24"/>
                <w:rtl/>
              </w:rPr>
              <w:t>יש</w:t>
            </w:r>
            <w:r w:rsidRPr="006F2F3D">
              <w:rPr>
                <w:sz w:val="24"/>
                <w:szCs w:val="24"/>
                <w:rtl/>
              </w:rPr>
              <w:t xml:space="preserve"> </w:t>
            </w:r>
            <w:r w:rsidRPr="006F2F3D">
              <w:rPr>
                <w:rFonts w:hint="eastAsia"/>
                <w:sz w:val="24"/>
                <w:szCs w:val="24"/>
                <w:rtl/>
              </w:rPr>
              <w:t>להכריז</w:t>
            </w:r>
            <w:r w:rsidRPr="006F2F3D">
              <w:rPr>
                <w:sz w:val="24"/>
                <w:szCs w:val="24"/>
                <w:rtl/>
              </w:rPr>
              <w:t xml:space="preserve"> </w:t>
            </w:r>
            <w:proofErr w:type="spellStart"/>
            <w:r w:rsidRPr="006F2F3D">
              <w:rPr>
                <w:rFonts w:hint="eastAsia"/>
                <w:sz w:val="24"/>
                <w:szCs w:val="24"/>
                <w:rtl/>
              </w:rPr>
              <w:t>אכרזה</w:t>
            </w:r>
            <w:proofErr w:type="spellEnd"/>
            <w:r w:rsidRPr="006F2F3D">
              <w:rPr>
                <w:sz w:val="24"/>
                <w:szCs w:val="24"/>
                <w:rtl/>
              </w:rPr>
              <w:t xml:space="preserve"> </w:t>
            </w:r>
            <w:r w:rsidRPr="006F2F3D">
              <w:rPr>
                <w:rFonts w:hint="eastAsia"/>
                <w:sz w:val="24"/>
                <w:szCs w:val="24"/>
                <w:rtl/>
              </w:rPr>
              <w:t>כאמור</w:t>
            </w:r>
            <w:r w:rsidRPr="006F2F3D">
              <w:rPr>
                <w:sz w:val="24"/>
                <w:szCs w:val="24"/>
                <w:rtl/>
              </w:rPr>
              <w:t xml:space="preserve">, </w:t>
            </w:r>
            <w:r w:rsidRPr="006F2F3D">
              <w:rPr>
                <w:rFonts w:hint="eastAsia"/>
                <w:sz w:val="24"/>
                <w:szCs w:val="24"/>
                <w:rtl/>
              </w:rPr>
              <w:t>יביא</w:t>
            </w:r>
            <w:r w:rsidRPr="006F2F3D">
              <w:rPr>
                <w:sz w:val="24"/>
                <w:szCs w:val="24"/>
                <w:rtl/>
              </w:rPr>
              <w:t xml:space="preserve"> </w:t>
            </w:r>
            <w:r w:rsidRPr="006F2F3D">
              <w:rPr>
                <w:rFonts w:hint="eastAsia"/>
                <w:sz w:val="24"/>
                <w:szCs w:val="24"/>
                <w:rtl/>
              </w:rPr>
              <w:t>את</w:t>
            </w:r>
            <w:r w:rsidRPr="006F2F3D">
              <w:rPr>
                <w:sz w:val="24"/>
                <w:szCs w:val="24"/>
                <w:rtl/>
              </w:rPr>
              <w:t xml:space="preserve"> </w:t>
            </w:r>
            <w:r w:rsidRPr="006F2F3D">
              <w:rPr>
                <w:rFonts w:hint="eastAsia"/>
                <w:sz w:val="24"/>
                <w:szCs w:val="24"/>
                <w:rtl/>
              </w:rPr>
              <w:t>המחלוקת</w:t>
            </w:r>
            <w:r w:rsidRPr="006F2F3D">
              <w:rPr>
                <w:sz w:val="24"/>
                <w:szCs w:val="24"/>
                <w:rtl/>
              </w:rPr>
              <w:t xml:space="preserve"> </w:t>
            </w:r>
            <w:r w:rsidRPr="006F2F3D">
              <w:rPr>
                <w:rFonts w:hint="eastAsia"/>
                <w:sz w:val="24"/>
                <w:szCs w:val="24"/>
                <w:rtl/>
              </w:rPr>
              <w:t>לפני</w:t>
            </w:r>
            <w:r w:rsidRPr="006F2F3D">
              <w:rPr>
                <w:sz w:val="24"/>
                <w:szCs w:val="24"/>
                <w:rtl/>
              </w:rPr>
              <w:t xml:space="preserve"> </w:t>
            </w:r>
            <w:r w:rsidRPr="006F2F3D">
              <w:rPr>
                <w:rFonts w:hint="eastAsia"/>
                <w:sz w:val="24"/>
                <w:szCs w:val="24"/>
                <w:rtl/>
              </w:rPr>
              <w:t>הממשלה</w:t>
            </w:r>
            <w:r w:rsidRPr="006F2F3D">
              <w:rPr>
                <w:sz w:val="24"/>
                <w:szCs w:val="24"/>
                <w:rtl/>
              </w:rPr>
              <w:t xml:space="preserve"> </w:t>
            </w:r>
            <w:r w:rsidRPr="006F2F3D">
              <w:rPr>
                <w:rFonts w:hint="eastAsia"/>
                <w:sz w:val="24"/>
                <w:szCs w:val="24"/>
                <w:rtl/>
              </w:rPr>
              <w:t>ועד</w:t>
            </w:r>
            <w:r w:rsidRPr="006F2F3D">
              <w:rPr>
                <w:sz w:val="24"/>
                <w:szCs w:val="24"/>
                <w:rtl/>
              </w:rPr>
              <w:t xml:space="preserve"> </w:t>
            </w:r>
            <w:r w:rsidRPr="006F2F3D">
              <w:rPr>
                <w:rFonts w:hint="eastAsia"/>
                <w:sz w:val="24"/>
                <w:szCs w:val="24"/>
                <w:rtl/>
              </w:rPr>
              <w:t>להכרעת</w:t>
            </w:r>
            <w:r w:rsidRPr="006F2F3D">
              <w:rPr>
                <w:sz w:val="24"/>
                <w:szCs w:val="24"/>
                <w:rtl/>
              </w:rPr>
              <w:t xml:space="preserve"> </w:t>
            </w:r>
            <w:r w:rsidRPr="006F2F3D">
              <w:rPr>
                <w:rFonts w:hint="eastAsia"/>
                <w:sz w:val="24"/>
                <w:szCs w:val="24"/>
                <w:rtl/>
              </w:rPr>
              <w:t>הממשלה</w:t>
            </w:r>
            <w:r w:rsidRPr="006F2F3D">
              <w:rPr>
                <w:sz w:val="24"/>
                <w:szCs w:val="24"/>
                <w:rtl/>
              </w:rPr>
              <w:t xml:space="preserve"> </w:t>
            </w:r>
            <w:r w:rsidRPr="006F2F3D">
              <w:rPr>
                <w:rFonts w:hint="eastAsia"/>
                <w:sz w:val="24"/>
                <w:szCs w:val="24"/>
                <w:rtl/>
              </w:rPr>
              <w:t>לא</w:t>
            </w:r>
            <w:r w:rsidRPr="006F2F3D">
              <w:rPr>
                <w:sz w:val="24"/>
                <w:szCs w:val="24"/>
                <w:rtl/>
              </w:rPr>
              <w:t xml:space="preserve"> </w:t>
            </w:r>
            <w:r w:rsidRPr="006F2F3D">
              <w:rPr>
                <w:rFonts w:hint="eastAsia"/>
                <w:sz w:val="24"/>
                <w:szCs w:val="24"/>
                <w:rtl/>
              </w:rPr>
              <w:t>יכריז</w:t>
            </w:r>
            <w:r w:rsidRPr="006F2F3D">
              <w:rPr>
                <w:sz w:val="24"/>
                <w:szCs w:val="24"/>
                <w:rtl/>
              </w:rPr>
              <w:t xml:space="preserve"> </w:t>
            </w:r>
            <w:proofErr w:type="spellStart"/>
            <w:r w:rsidRPr="006F2F3D">
              <w:rPr>
                <w:rFonts w:hint="eastAsia"/>
                <w:sz w:val="24"/>
                <w:szCs w:val="24"/>
                <w:rtl/>
              </w:rPr>
              <w:t>אכרזה</w:t>
            </w:r>
            <w:proofErr w:type="spellEnd"/>
            <w:r w:rsidRPr="006F2F3D">
              <w:rPr>
                <w:sz w:val="24"/>
                <w:szCs w:val="24"/>
                <w:rtl/>
              </w:rPr>
              <w:t xml:space="preserve"> </w:t>
            </w:r>
            <w:r w:rsidRPr="006F2F3D">
              <w:rPr>
                <w:rFonts w:hint="eastAsia"/>
                <w:sz w:val="24"/>
                <w:szCs w:val="24"/>
                <w:rtl/>
              </w:rPr>
              <w:t>לפי</w:t>
            </w:r>
            <w:r w:rsidRPr="006F2F3D">
              <w:rPr>
                <w:sz w:val="24"/>
                <w:szCs w:val="24"/>
                <w:rtl/>
              </w:rPr>
              <w:t xml:space="preserve"> </w:t>
            </w:r>
            <w:r w:rsidRPr="006F2F3D">
              <w:rPr>
                <w:rFonts w:hint="eastAsia"/>
                <w:sz w:val="24"/>
                <w:szCs w:val="24"/>
                <w:rtl/>
              </w:rPr>
              <w:t>סעיף</w:t>
            </w:r>
            <w:r w:rsidRPr="006F2F3D">
              <w:rPr>
                <w:sz w:val="24"/>
                <w:szCs w:val="24"/>
                <w:rtl/>
              </w:rPr>
              <w:t xml:space="preserve"> </w:t>
            </w:r>
            <w:r w:rsidRPr="006F2F3D">
              <w:rPr>
                <w:rFonts w:hint="eastAsia"/>
                <w:sz w:val="24"/>
                <w:szCs w:val="24"/>
                <w:rtl/>
              </w:rPr>
              <w:t>זה</w:t>
            </w:r>
            <w:r w:rsidRPr="006F2F3D">
              <w:rPr>
                <w:sz w:val="24"/>
                <w:szCs w:val="24"/>
                <w:rtl/>
              </w:rPr>
              <w:t xml:space="preserve"> </w:t>
            </w:r>
            <w:r w:rsidRPr="006F2F3D">
              <w:rPr>
                <w:rFonts w:hint="eastAsia"/>
                <w:sz w:val="24"/>
                <w:szCs w:val="24"/>
                <w:rtl/>
              </w:rPr>
              <w:t>לגבי</w:t>
            </w:r>
            <w:r w:rsidRPr="006F2F3D">
              <w:rPr>
                <w:sz w:val="24"/>
                <w:szCs w:val="24"/>
                <w:rtl/>
              </w:rPr>
              <w:t xml:space="preserve"> </w:t>
            </w:r>
            <w:r w:rsidRPr="006F2F3D">
              <w:rPr>
                <w:rFonts w:hint="eastAsia"/>
                <w:sz w:val="24"/>
                <w:szCs w:val="24"/>
                <w:rtl/>
              </w:rPr>
              <w:t>הסעיפים</w:t>
            </w:r>
            <w:r w:rsidRPr="006F2F3D">
              <w:rPr>
                <w:sz w:val="24"/>
                <w:szCs w:val="24"/>
                <w:rtl/>
              </w:rPr>
              <w:t xml:space="preserve"> </w:t>
            </w:r>
            <w:r w:rsidRPr="006F2F3D">
              <w:rPr>
                <w:rFonts w:hint="eastAsia"/>
                <w:sz w:val="24"/>
                <w:szCs w:val="24"/>
                <w:rtl/>
              </w:rPr>
              <w:t>בתקן</w:t>
            </w:r>
            <w:r w:rsidRPr="006F2F3D">
              <w:rPr>
                <w:sz w:val="24"/>
                <w:szCs w:val="24"/>
                <w:rtl/>
              </w:rPr>
              <w:t xml:space="preserve"> </w:t>
            </w:r>
            <w:r w:rsidRPr="006F2F3D">
              <w:rPr>
                <w:rFonts w:hint="eastAsia"/>
                <w:sz w:val="24"/>
                <w:szCs w:val="24"/>
                <w:rtl/>
              </w:rPr>
              <w:t>שהשר</w:t>
            </w:r>
            <w:r w:rsidRPr="006F2F3D">
              <w:rPr>
                <w:sz w:val="24"/>
                <w:szCs w:val="24"/>
                <w:rtl/>
              </w:rPr>
              <w:t xml:space="preserve"> </w:t>
            </w:r>
            <w:r w:rsidRPr="006F2F3D">
              <w:rPr>
                <w:rFonts w:hint="eastAsia"/>
                <w:sz w:val="24"/>
                <w:szCs w:val="24"/>
                <w:rtl/>
              </w:rPr>
              <w:t>הממונה</w:t>
            </w:r>
            <w:r w:rsidRPr="006F2F3D">
              <w:rPr>
                <w:sz w:val="24"/>
                <w:szCs w:val="24"/>
                <w:rtl/>
              </w:rPr>
              <w:t xml:space="preserve"> </w:t>
            </w:r>
            <w:r w:rsidRPr="006F2F3D">
              <w:rPr>
                <w:rFonts w:hint="eastAsia"/>
                <w:sz w:val="24"/>
                <w:szCs w:val="24"/>
                <w:rtl/>
              </w:rPr>
              <w:t>התנגד</w:t>
            </w:r>
            <w:r w:rsidRPr="006F2F3D">
              <w:rPr>
                <w:sz w:val="24"/>
                <w:szCs w:val="24"/>
                <w:rtl/>
              </w:rPr>
              <w:t xml:space="preserve"> </w:t>
            </w:r>
            <w:r w:rsidRPr="006F2F3D">
              <w:rPr>
                <w:rFonts w:hint="eastAsia"/>
                <w:sz w:val="24"/>
                <w:szCs w:val="24"/>
                <w:rtl/>
              </w:rPr>
              <w:t>להם</w:t>
            </w:r>
            <w:r w:rsidRPr="006F2F3D">
              <w:rPr>
                <w:sz w:val="24"/>
                <w:szCs w:val="24"/>
                <w:rtl/>
              </w:rPr>
              <w:t>.";</w:t>
            </w:r>
          </w:p>
        </w:tc>
      </w:tr>
      <w:tr w:rsidR="006C0319" w:rsidRPr="006F2F3D" w:rsidTr="00C0053B">
        <w:trPr>
          <w:cantSplit/>
        </w:trPr>
        <w:tc>
          <w:tcPr>
            <w:tcW w:w="1363" w:type="dxa"/>
            <w:shd w:val="clear" w:color="auto" w:fill="auto"/>
            <w:tcMar>
              <w:top w:w="91" w:type="dxa"/>
              <w:left w:w="0" w:type="dxa"/>
              <w:bottom w:w="91" w:type="dxa"/>
              <w:right w:w="0" w:type="dxa"/>
            </w:tcMar>
          </w:tcPr>
          <w:p w:rsidR="006C0319" w:rsidRPr="006F2F3D" w:rsidRDefault="006C0319" w:rsidP="00D73A21">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6C0319" w:rsidRPr="006F2F3D" w:rsidRDefault="006C0319" w:rsidP="00D73A21">
            <w:pPr>
              <w:pStyle w:val="TableText"/>
              <w:spacing w:line="240" w:lineRule="auto"/>
              <w:rPr>
                <w:sz w:val="24"/>
                <w:szCs w:val="24"/>
                <w:rtl/>
              </w:rPr>
            </w:pPr>
          </w:p>
        </w:tc>
        <w:tc>
          <w:tcPr>
            <w:tcW w:w="6363" w:type="dxa"/>
            <w:gridSpan w:val="3"/>
            <w:shd w:val="clear" w:color="auto" w:fill="auto"/>
            <w:tcMar>
              <w:top w:w="91" w:type="dxa"/>
              <w:left w:w="0" w:type="dxa"/>
              <w:bottom w:w="91" w:type="dxa"/>
              <w:right w:w="0" w:type="dxa"/>
            </w:tcMar>
          </w:tcPr>
          <w:p w:rsidR="006C0319" w:rsidRPr="006F2F3D" w:rsidRDefault="006C0319" w:rsidP="00D73A21">
            <w:pPr>
              <w:pStyle w:val="TableBlock"/>
              <w:spacing w:line="240" w:lineRule="auto"/>
              <w:rPr>
                <w:sz w:val="24"/>
                <w:szCs w:val="24"/>
                <w:rtl/>
              </w:rPr>
            </w:pPr>
            <w:r w:rsidRPr="006F2F3D">
              <w:rPr>
                <w:sz w:val="24"/>
                <w:szCs w:val="24"/>
                <w:rtl/>
              </w:rPr>
              <w:t>(</w:t>
            </w:r>
            <w:r w:rsidRPr="006F2F3D">
              <w:rPr>
                <w:rFonts w:hint="eastAsia"/>
                <w:sz w:val="24"/>
                <w:szCs w:val="24"/>
                <w:rtl/>
              </w:rPr>
              <w:t>ד</w:t>
            </w:r>
            <w:r w:rsidRPr="006F2F3D">
              <w:rPr>
                <w:sz w:val="24"/>
                <w:szCs w:val="24"/>
                <w:rtl/>
              </w:rPr>
              <w:t>)</w:t>
            </w:r>
            <w:r w:rsidRPr="006F2F3D">
              <w:rPr>
                <w:sz w:val="24"/>
                <w:szCs w:val="24"/>
                <w:rtl/>
              </w:rPr>
              <w:tab/>
            </w:r>
            <w:r w:rsidRPr="006F2F3D">
              <w:rPr>
                <w:rFonts w:hint="eastAsia"/>
                <w:sz w:val="24"/>
                <w:szCs w:val="24"/>
                <w:rtl/>
              </w:rPr>
              <w:t>סעיף</w:t>
            </w:r>
            <w:r w:rsidRPr="006F2F3D">
              <w:rPr>
                <w:sz w:val="24"/>
                <w:szCs w:val="24"/>
                <w:rtl/>
              </w:rPr>
              <w:t xml:space="preserve"> </w:t>
            </w:r>
            <w:r w:rsidRPr="006F2F3D">
              <w:rPr>
                <w:rFonts w:hint="eastAsia"/>
                <w:sz w:val="24"/>
                <w:szCs w:val="24"/>
                <w:rtl/>
              </w:rPr>
              <w:t>קטן</w:t>
            </w:r>
            <w:r w:rsidRPr="006F2F3D">
              <w:rPr>
                <w:sz w:val="24"/>
                <w:szCs w:val="24"/>
                <w:rtl/>
              </w:rPr>
              <w:t xml:space="preserve"> (</w:t>
            </w:r>
            <w:r w:rsidRPr="006F2F3D">
              <w:rPr>
                <w:rFonts w:hint="eastAsia"/>
                <w:sz w:val="24"/>
                <w:szCs w:val="24"/>
                <w:rtl/>
              </w:rPr>
              <w:t>ו</w:t>
            </w:r>
            <w:r w:rsidRPr="006F2F3D">
              <w:rPr>
                <w:sz w:val="24"/>
                <w:szCs w:val="24"/>
                <w:rtl/>
              </w:rPr>
              <w:t xml:space="preserve">) – </w:t>
            </w:r>
            <w:r w:rsidRPr="006F2F3D">
              <w:rPr>
                <w:rFonts w:hint="eastAsia"/>
                <w:sz w:val="24"/>
                <w:szCs w:val="24"/>
                <w:rtl/>
              </w:rPr>
              <w:t>בטל</w:t>
            </w:r>
            <w:r w:rsidRPr="006F2F3D">
              <w:rPr>
                <w:sz w:val="24"/>
                <w:szCs w:val="24"/>
                <w:rtl/>
              </w:rPr>
              <w:t>;</w:t>
            </w:r>
            <w:r>
              <w:rPr>
                <w:rFonts w:hint="cs"/>
                <w:sz w:val="24"/>
                <w:szCs w:val="24"/>
                <w:rtl/>
              </w:rPr>
              <w:t>"</w:t>
            </w:r>
          </w:p>
        </w:tc>
      </w:tr>
    </w:tbl>
    <w:p w:rsidR="006C0319" w:rsidRDefault="006C0319" w:rsidP="009917DE">
      <w:pPr>
        <w:rPr>
          <w:rtl/>
          <w:lang w:eastAsia="he-IL"/>
        </w:rPr>
      </w:pPr>
    </w:p>
    <w:p w:rsidR="009917DE" w:rsidRDefault="006C0319" w:rsidP="009917DE">
      <w:pPr>
        <w:rPr>
          <w:rtl/>
          <w:lang w:eastAsia="he-IL"/>
        </w:rPr>
      </w:pPr>
      <w:bookmarkStart w:id="288" w:name="_ETM_Q1_1831051"/>
      <w:bookmarkStart w:id="289" w:name="_ETM_Q1_1831131"/>
      <w:bookmarkEnd w:id="288"/>
      <w:bookmarkEnd w:id="289"/>
      <w:r>
        <w:rPr>
          <w:rFonts w:hint="cs"/>
          <w:rtl/>
          <w:lang w:eastAsia="he-IL"/>
        </w:rPr>
        <w:t>גלית, את רוצה להתייחס או שאני אסכם?</w:t>
      </w:r>
    </w:p>
    <w:p w:rsidR="009917DE" w:rsidRDefault="009917DE" w:rsidP="009917DE">
      <w:pPr>
        <w:rPr>
          <w:rtl/>
          <w:lang w:eastAsia="he-IL"/>
        </w:rPr>
      </w:pPr>
      <w:bookmarkStart w:id="290" w:name="_ETM_Q1_1832098"/>
      <w:bookmarkStart w:id="291" w:name="_ETM_Q1_1832180"/>
      <w:bookmarkStart w:id="292" w:name="_ETM_Q1_1833213"/>
      <w:bookmarkEnd w:id="290"/>
      <w:bookmarkEnd w:id="291"/>
      <w:bookmarkEnd w:id="292"/>
    </w:p>
    <w:p w:rsidR="009917DE" w:rsidRDefault="009917DE" w:rsidP="009917DE">
      <w:pPr>
        <w:pStyle w:val="afb"/>
        <w:keepNext/>
        <w:rPr>
          <w:rtl/>
          <w:lang w:eastAsia="he-IL"/>
        </w:rPr>
      </w:pPr>
      <w:bookmarkStart w:id="293" w:name="ET_guest_825310_30"/>
      <w:r w:rsidRPr="009917D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917DE">
        <w:rPr>
          <w:rStyle w:val="TagStyle"/>
          <w:rtl/>
        </w:rPr>
        <w:t xml:space="preserve"> &lt;&lt; אורח &gt;&gt;</w:t>
      </w:r>
      <w:r>
        <w:rPr>
          <w:rtl/>
          <w:lang w:eastAsia="he-IL"/>
        </w:rPr>
        <w:t xml:space="preserve">   </w:t>
      </w:r>
      <w:bookmarkEnd w:id="293"/>
    </w:p>
    <w:p w:rsidR="009917DE" w:rsidRDefault="009917DE" w:rsidP="009917DE">
      <w:pPr>
        <w:pStyle w:val="KeepWithNext"/>
        <w:rPr>
          <w:rtl/>
          <w:lang w:eastAsia="he-IL"/>
        </w:rPr>
      </w:pPr>
    </w:p>
    <w:p w:rsidR="00EB31AC" w:rsidRDefault="006C0319" w:rsidP="00EB31AC">
      <w:pPr>
        <w:rPr>
          <w:rtl/>
          <w:lang w:eastAsia="he-IL"/>
        </w:rPr>
      </w:pPr>
      <w:bookmarkStart w:id="294" w:name="_ETM_Q1_1833768"/>
      <w:bookmarkStart w:id="295" w:name="_ETM_Q1_1833822"/>
      <w:bookmarkEnd w:id="294"/>
      <w:bookmarkEnd w:id="295"/>
      <w:r>
        <w:rPr>
          <w:rFonts w:hint="cs"/>
          <w:rtl/>
          <w:lang w:eastAsia="he-IL"/>
        </w:rPr>
        <w:t xml:space="preserve">כן. </w:t>
      </w:r>
      <w:r w:rsidR="009917DE">
        <w:rPr>
          <w:rFonts w:hint="cs"/>
          <w:rtl/>
          <w:lang w:eastAsia="he-IL"/>
        </w:rPr>
        <w:t xml:space="preserve">מה </w:t>
      </w:r>
      <w:r>
        <w:rPr>
          <w:rFonts w:hint="cs"/>
          <w:rtl/>
          <w:lang w:eastAsia="he-IL"/>
        </w:rPr>
        <w:t xml:space="preserve">שלמעשה עשינו בכל הסעיף הזה זה </w:t>
      </w:r>
      <w:bookmarkStart w:id="296" w:name="_ETM_Q1_1829928"/>
      <w:bookmarkEnd w:id="296"/>
      <w:r>
        <w:rPr>
          <w:rFonts w:hint="cs"/>
          <w:rtl/>
          <w:lang w:eastAsia="he-IL"/>
        </w:rPr>
        <w:t xml:space="preserve">לנסות לעשות את תהליך </w:t>
      </w:r>
      <w:proofErr w:type="spellStart"/>
      <w:r>
        <w:rPr>
          <w:rFonts w:hint="cs"/>
          <w:rtl/>
          <w:lang w:eastAsia="he-IL"/>
        </w:rPr>
        <w:t>האכרזה</w:t>
      </w:r>
      <w:proofErr w:type="spellEnd"/>
      <w:r>
        <w:rPr>
          <w:rFonts w:hint="cs"/>
          <w:rtl/>
          <w:lang w:eastAsia="he-IL"/>
        </w:rPr>
        <w:t xml:space="preserve"> של התקנים והשינויים של התקנים </w:t>
      </w:r>
      <w:bookmarkStart w:id="297" w:name="_ETM_Q1_1836322"/>
      <w:bookmarkEnd w:id="297"/>
      <w:r>
        <w:rPr>
          <w:rFonts w:hint="cs"/>
          <w:rtl/>
          <w:lang w:eastAsia="he-IL"/>
        </w:rPr>
        <w:t xml:space="preserve">לתהליך שהוא יותר קצר, יותר מהיר, ושנותן לכולם את האפשרות </w:t>
      </w:r>
      <w:bookmarkStart w:id="298" w:name="_ETM_Q1_1843576"/>
      <w:bookmarkEnd w:id="298"/>
      <w:r>
        <w:rPr>
          <w:rFonts w:hint="cs"/>
          <w:rtl/>
          <w:lang w:eastAsia="he-IL"/>
        </w:rPr>
        <w:t xml:space="preserve">להגיד את עמדתם לפני שבסוף מחליטים על </w:t>
      </w:r>
      <w:proofErr w:type="spellStart"/>
      <w:r>
        <w:rPr>
          <w:rFonts w:hint="cs"/>
          <w:rtl/>
          <w:lang w:eastAsia="he-IL"/>
        </w:rPr>
        <w:t>האכרזה</w:t>
      </w:r>
      <w:proofErr w:type="spellEnd"/>
      <w:r>
        <w:rPr>
          <w:rFonts w:hint="cs"/>
          <w:rtl/>
          <w:lang w:eastAsia="he-IL"/>
        </w:rPr>
        <w:t>, אבל לקצוב אותה בלוחות זמנים כדי שתאפשר באמת להגיע לסיום התהליך. היום</w:t>
      </w:r>
      <w:bookmarkStart w:id="299" w:name="_ETM_Q1_1849831"/>
      <w:bookmarkEnd w:id="299"/>
      <w:r w:rsidR="00EB31AC">
        <w:rPr>
          <w:rFonts w:hint="cs"/>
          <w:rtl/>
          <w:lang w:eastAsia="he-IL"/>
        </w:rPr>
        <w:t>,</w:t>
      </w:r>
      <w:r>
        <w:rPr>
          <w:rFonts w:hint="cs"/>
          <w:rtl/>
          <w:lang w:eastAsia="he-IL"/>
        </w:rPr>
        <w:t xml:space="preserve"> כשהממונה על התקינה מבקש להסיר רשמיות מתקן, לתקן תקן, לעדכן תקן </w:t>
      </w:r>
      <w:r>
        <w:rPr>
          <w:rFonts w:hint="eastAsia"/>
          <w:rtl/>
          <w:lang w:eastAsia="he-IL"/>
        </w:rPr>
        <w:t xml:space="preserve">– הוא אמור לשלוח את זה לכל הגופים האמונים על הנושאים וגם לשרים הממונים. </w:t>
      </w:r>
      <w:r>
        <w:rPr>
          <w:rFonts w:hint="cs"/>
          <w:rtl/>
          <w:lang w:eastAsia="he-IL"/>
        </w:rPr>
        <w:t xml:space="preserve">השרים הממונים אלה שרים </w:t>
      </w:r>
      <w:bookmarkStart w:id="300" w:name="_ETM_Q1_1863809"/>
      <w:bookmarkEnd w:id="300"/>
      <w:r>
        <w:rPr>
          <w:rFonts w:hint="cs"/>
          <w:rtl/>
          <w:lang w:eastAsia="he-IL"/>
        </w:rPr>
        <w:t>שהוא מניח ש</w:t>
      </w:r>
      <w:r w:rsidR="00EB31AC">
        <w:rPr>
          <w:rFonts w:hint="cs"/>
          <w:rtl/>
          <w:lang w:eastAsia="he-IL"/>
        </w:rPr>
        <w:t>הם שרים ממונים, אין רשימה סגורה,</w:t>
      </w:r>
      <w:r>
        <w:rPr>
          <w:rFonts w:hint="cs"/>
          <w:rtl/>
          <w:lang w:eastAsia="he-IL"/>
        </w:rPr>
        <w:t xml:space="preserve"> ומספיק ששר אחד מבין הרשימה הזאת לא מגיב לפנייה שלו, הוא מנוע </w:t>
      </w:r>
      <w:bookmarkStart w:id="301" w:name="_ETM_Q1_1872465"/>
      <w:bookmarkEnd w:id="301"/>
      <w:r>
        <w:rPr>
          <w:rFonts w:hint="cs"/>
          <w:rtl/>
          <w:lang w:eastAsia="he-IL"/>
        </w:rPr>
        <w:t xml:space="preserve">מלסיים את </w:t>
      </w:r>
      <w:bookmarkStart w:id="302" w:name="_ETM_Q1_1886099"/>
      <w:bookmarkEnd w:id="302"/>
      <w:r>
        <w:rPr>
          <w:rFonts w:hint="cs"/>
          <w:rtl/>
          <w:lang w:eastAsia="he-IL"/>
        </w:rPr>
        <w:t xml:space="preserve">תהליך </w:t>
      </w:r>
      <w:proofErr w:type="spellStart"/>
      <w:r>
        <w:rPr>
          <w:rFonts w:hint="cs"/>
          <w:rtl/>
          <w:lang w:eastAsia="he-IL"/>
        </w:rPr>
        <w:t>האכרזה</w:t>
      </w:r>
      <w:proofErr w:type="spellEnd"/>
      <w:r>
        <w:rPr>
          <w:rFonts w:hint="cs"/>
          <w:rtl/>
          <w:lang w:eastAsia="he-IL"/>
        </w:rPr>
        <w:t xml:space="preserve">. לפעמים אלה דברים שהם מאוד מאוד דחופים וחשובים ובכל זאת לא ניתן להתקדם. לכן אנחנו רוצים לתקן בצורה </w:t>
      </w:r>
      <w:bookmarkStart w:id="303" w:name="_ETM_Q1_1893583"/>
      <w:bookmarkEnd w:id="303"/>
      <w:r w:rsidR="00EB31AC">
        <w:rPr>
          <w:rFonts w:hint="cs"/>
          <w:rtl/>
          <w:lang w:eastAsia="he-IL"/>
        </w:rPr>
        <w:t>שכמו שהי</w:t>
      </w:r>
      <w:r>
        <w:rPr>
          <w:rFonts w:hint="cs"/>
          <w:rtl/>
          <w:lang w:eastAsia="he-IL"/>
        </w:rPr>
        <w:t>ה בזמנו בתיקון 13 בחוק, לקחנו את אותם מנגנונים</w:t>
      </w:r>
      <w:bookmarkStart w:id="304" w:name="_ETM_Q1_1897142"/>
      <w:bookmarkEnd w:id="304"/>
      <w:r>
        <w:rPr>
          <w:rFonts w:hint="cs"/>
          <w:rtl/>
          <w:lang w:eastAsia="he-IL"/>
        </w:rPr>
        <w:t xml:space="preserve"> של שתיקה כהסכמה. זאת אומרת שאם יש שר של</w:t>
      </w:r>
      <w:bookmarkStart w:id="305" w:name="_ETM_Q1_1901486"/>
      <w:bookmarkEnd w:id="305"/>
      <w:r w:rsidR="005B7186">
        <w:rPr>
          <w:rFonts w:hint="cs"/>
          <w:rtl/>
          <w:lang w:eastAsia="he-IL"/>
        </w:rPr>
        <w:t xml:space="preserve">א מגיב בתקופת הזמן שניתנת לו, שזה 60 </w:t>
      </w:r>
      <w:bookmarkStart w:id="306" w:name="_ETM_Q1_1905012"/>
      <w:bookmarkEnd w:id="306"/>
      <w:r w:rsidR="005B7186">
        <w:rPr>
          <w:rFonts w:hint="cs"/>
          <w:rtl/>
          <w:lang w:eastAsia="he-IL"/>
        </w:rPr>
        <w:t xml:space="preserve">ימים עם אפשרות לבקש הארכה, להודיע שהוא צריך 120 ימים, אם הוא לא מודיע, זה נחשב שהוא הסכים </w:t>
      </w:r>
      <w:bookmarkStart w:id="307" w:name="_ETM_Q1_1911166"/>
      <w:bookmarkEnd w:id="307"/>
      <w:r w:rsidR="005B7186">
        <w:rPr>
          <w:rFonts w:hint="cs"/>
          <w:rtl/>
          <w:lang w:eastAsia="he-IL"/>
        </w:rPr>
        <w:t>ואז אפש</w:t>
      </w:r>
      <w:r w:rsidR="00C72AEB">
        <w:rPr>
          <w:rFonts w:hint="cs"/>
          <w:rtl/>
          <w:lang w:eastAsia="he-IL"/>
        </w:rPr>
        <w:t xml:space="preserve">ר להתקדם עם הליך </w:t>
      </w:r>
      <w:proofErr w:type="spellStart"/>
      <w:r w:rsidR="00C72AEB">
        <w:rPr>
          <w:rFonts w:hint="cs"/>
          <w:rtl/>
          <w:lang w:eastAsia="he-IL"/>
        </w:rPr>
        <w:t>האכרזה</w:t>
      </w:r>
      <w:proofErr w:type="spellEnd"/>
      <w:r w:rsidR="00C72AEB">
        <w:rPr>
          <w:rFonts w:hint="cs"/>
          <w:rtl/>
          <w:lang w:eastAsia="he-IL"/>
        </w:rPr>
        <w:t xml:space="preserve"> ולהמשיך את התהליך. הדבר הזה עבד בצורה מאוד טובה בתיקון 13, ולכן אנחנו מבקשים לקבוע אותו כקבוע. </w:t>
      </w:r>
    </w:p>
    <w:p w:rsidR="00EB31AC" w:rsidRDefault="00EB31AC" w:rsidP="00EB31AC">
      <w:pPr>
        <w:rPr>
          <w:rtl/>
          <w:lang w:eastAsia="he-IL"/>
        </w:rPr>
      </w:pPr>
      <w:bookmarkStart w:id="308" w:name="_ETM_Q1_1901939"/>
      <w:bookmarkStart w:id="309" w:name="_ETM_Q1_1901999"/>
      <w:bookmarkStart w:id="310" w:name="_ETM_Q1_1902369"/>
      <w:bookmarkEnd w:id="308"/>
      <w:bookmarkEnd w:id="309"/>
      <w:bookmarkEnd w:id="310"/>
    </w:p>
    <w:p w:rsidR="006C0319" w:rsidRDefault="00C72AEB" w:rsidP="00EB31AC">
      <w:pPr>
        <w:rPr>
          <w:rtl/>
          <w:lang w:eastAsia="he-IL"/>
        </w:rPr>
      </w:pPr>
      <w:bookmarkStart w:id="311" w:name="_ETM_Q1_1902429"/>
      <w:bookmarkEnd w:id="311"/>
      <w:r>
        <w:rPr>
          <w:rFonts w:hint="cs"/>
          <w:rtl/>
          <w:lang w:eastAsia="he-IL"/>
        </w:rPr>
        <w:t>כמובן שכשאנחנו קובעים נוהל</w:t>
      </w:r>
      <w:r w:rsidR="00EB31AC">
        <w:rPr>
          <w:rFonts w:hint="cs"/>
          <w:rtl/>
          <w:lang w:eastAsia="he-IL"/>
        </w:rPr>
        <w:t xml:space="preserve">; </w:t>
      </w:r>
      <w:r>
        <w:rPr>
          <w:rFonts w:hint="cs"/>
          <w:rtl/>
          <w:lang w:eastAsia="he-IL"/>
        </w:rPr>
        <w:t>איך אנחנו מוודאים שהשרים מקבילים, מוודאים שהם אכן ראו את זה</w:t>
      </w:r>
      <w:bookmarkStart w:id="312" w:name="_ETM_Q1_1925384"/>
      <w:bookmarkEnd w:id="312"/>
      <w:r>
        <w:rPr>
          <w:rFonts w:hint="cs"/>
          <w:rtl/>
          <w:lang w:eastAsia="he-IL"/>
        </w:rPr>
        <w:t xml:space="preserve"> ושאין איזשהו מחטף. </w:t>
      </w:r>
    </w:p>
    <w:p w:rsidR="00C72AEB" w:rsidRDefault="00C72AEB" w:rsidP="006C0319">
      <w:pPr>
        <w:rPr>
          <w:rtl/>
          <w:lang w:eastAsia="he-IL"/>
        </w:rPr>
      </w:pPr>
    </w:p>
    <w:p w:rsidR="00C72AEB" w:rsidRDefault="00C72AEB" w:rsidP="00C72AEB">
      <w:pPr>
        <w:pStyle w:val="a5"/>
        <w:keepNext/>
        <w:rPr>
          <w:rtl/>
        </w:rPr>
      </w:pPr>
      <w:bookmarkStart w:id="313" w:name="ET_speaker_6227_197"/>
      <w:r w:rsidRPr="00C72AEB">
        <w:rPr>
          <w:rStyle w:val="TagStyle"/>
          <w:rtl/>
        </w:rPr>
        <w:t xml:space="preserve"> &lt;&lt; דובר &gt;&gt; </w:t>
      </w:r>
      <w:r>
        <w:rPr>
          <w:rtl/>
        </w:rPr>
        <w:t>לימור מגן תלם (ישראל ביתנו):</w:t>
      </w:r>
      <w:r w:rsidRPr="00C72AEB">
        <w:rPr>
          <w:rStyle w:val="TagStyle"/>
          <w:rtl/>
        </w:rPr>
        <w:t xml:space="preserve"> &lt;&lt; דובר &gt;&gt;</w:t>
      </w:r>
      <w:r>
        <w:rPr>
          <w:rtl/>
        </w:rPr>
        <w:t xml:space="preserve">   </w:t>
      </w:r>
      <w:bookmarkEnd w:id="313"/>
    </w:p>
    <w:p w:rsidR="00C72AEB" w:rsidRDefault="00C72AEB" w:rsidP="00C72AEB">
      <w:pPr>
        <w:pStyle w:val="KeepWithNext"/>
        <w:rPr>
          <w:rtl/>
          <w:lang w:eastAsia="he-IL"/>
        </w:rPr>
      </w:pPr>
    </w:p>
    <w:p w:rsidR="00C72AEB" w:rsidRPr="00C72AEB" w:rsidRDefault="00C72AEB" w:rsidP="00EB31AC">
      <w:pPr>
        <w:rPr>
          <w:rtl/>
          <w:lang w:eastAsia="he-IL"/>
        </w:rPr>
      </w:pPr>
      <w:r>
        <w:rPr>
          <w:rFonts w:hint="cs"/>
          <w:rtl/>
          <w:lang w:eastAsia="he-IL"/>
        </w:rPr>
        <w:t xml:space="preserve">זה בנוהל? </w:t>
      </w:r>
      <w:r w:rsidR="00EB31AC">
        <w:rPr>
          <w:rFonts w:hint="cs"/>
          <w:rtl/>
          <w:lang w:eastAsia="he-IL"/>
        </w:rPr>
        <w:t>זה בנוהל נפרד? איך באמת מאשרים?</w:t>
      </w:r>
      <w:r>
        <w:rPr>
          <w:rFonts w:hint="cs"/>
          <w:rtl/>
          <w:lang w:eastAsia="he-IL"/>
        </w:rPr>
        <w:t xml:space="preserve"> זה בדיוק מה שרציתי לשאול, איך </w:t>
      </w:r>
      <w:bookmarkStart w:id="314" w:name="_ETM_Q1_1930686"/>
      <w:bookmarkEnd w:id="314"/>
      <w:r w:rsidR="00EB31AC">
        <w:rPr>
          <w:rFonts w:hint="cs"/>
          <w:rtl/>
          <w:lang w:eastAsia="he-IL"/>
        </w:rPr>
        <w:t xml:space="preserve">לדוגמה </w:t>
      </w:r>
      <w:r>
        <w:rPr>
          <w:rFonts w:hint="cs"/>
          <w:rtl/>
          <w:lang w:eastAsia="he-IL"/>
        </w:rPr>
        <w:t>מוודאים קבלה?</w:t>
      </w:r>
    </w:p>
    <w:p w:rsidR="009917DE" w:rsidRDefault="009917DE" w:rsidP="009917DE">
      <w:pPr>
        <w:rPr>
          <w:rtl/>
          <w:lang w:eastAsia="he-IL"/>
        </w:rPr>
      </w:pPr>
      <w:bookmarkStart w:id="315" w:name="_ETM_Q1_1937426"/>
      <w:bookmarkStart w:id="316" w:name="_ETM_Q1_1937502"/>
      <w:bookmarkStart w:id="317" w:name="_ETM_Q1_1941509"/>
      <w:bookmarkEnd w:id="315"/>
      <w:bookmarkEnd w:id="316"/>
      <w:bookmarkEnd w:id="317"/>
    </w:p>
    <w:p w:rsidR="009917DE" w:rsidRDefault="009917DE" w:rsidP="009917DE">
      <w:pPr>
        <w:pStyle w:val="afb"/>
        <w:keepNext/>
        <w:rPr>
          <w:rtl/>
          <w:lang w:eastAsia="he-IL"/>
        </w:rPr>
      </w:pPr>
      <w:bookmarkStart w:id="318" w:name="ET_guest_825310_32"/>
      <w:r w:rsidRPr="009917D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9917DE">
        <w:rPr>
          <w:rStyle w:val="TagStyle"/>
          <w:rtl/>
        </w:rPr>
        <w:t xml:space="preserve"> &lt;&lt; אורח &gt;&gt;</w:t>
      </w:r>
      <w:r>
        <w:rPr>
          <w:rtl/>
          <w:lang w:eastAsia="he-IL"/>
        </w:rPr>
        <w:t xml:space="preserve">   </w:t>
      </w:r>
      <w:bookmarkEnd w:id="318"/>
    </w:p>
    <w:p w:rsidR="009917DE" w:rsidRDefault="009917DE" w:rsidP="009917DE">
      <w:pPr>
        <w:pStyle w:val="KeepWithNext"/>
        <w:rPr>
          <w:rtl/>
          <w:lang w:eastAsia="he-IL"/>
        </w:rPr>
      </w:pPr>
    </w:p>
    <w:p w:rsidR="00D73A21" w:rsidRDefault="00C72AEB" w:rsidP="009917DE">
      <w:pPr>
        <w:rPr>
          <w:rtl/>
          <w:lang w:eastAsia="he-IL"/>
        </w:rPr>
      </w:pPr>
      <w:bookmarkStart w:id="319" w:name="_ETM_Q1_1942087"/>
      <w:bookmarkStart w:id="320" w:name="_ETM_Q1_1942142"/>
      <w:bookmarkEnd w:id="319"/>
      <w:bookmarkEnd w:id="320"/>
      <w:r w:rsidRPr="00D73A21">
        <w:rPr>
          <w:rFonts w:hint="cs"/>
          <w:rtl/>
          <w:lang w:eastAsia="he-IL"/>
        </w:rPr>
        <w:t>מה שקורה היום זה ששולחים לאנשי קשר</w:t>
      </w:r>
      <w:r w:rsidR="00D73A21">
        <w:rPr>
          <w:rFonts w:hint="cs"/>
          <w:rtl/>
          <w:lang w:eastAsia="he-IL"/>
        </w:rPr>
        <w:t xml:space="preserve"> שהמשרדים שלחו אלינו, זאת אומרת פונים </w:t>
      </w:r>
      <w:bookmarkStart w:id="321" w:name="_ETM_Q1_1939787"/>
      <w:bookmarkEnd w:id="321"/>
      <w:r w:rsidR="00D73A21">
        <w:rPr>
          <w:rFonts w:hint="cs"/>
          <w:rtl/>
          <w:lang w:eastAsia="he-IL"/>
        </w:rPr>
        <w:t xml:space="preserve">למשרדים ואומרים: תגידו לנו מי הם אנשי הקשר שאתם רוצים </w:t>
      </w:r>
      <w:bookmarkStart w:id="322" w:name="_ETM_Q1_1940327"/>
      <w:bookmarkEnd w:id="322"/>
      <w:r w:rsidR="00D73A21">
        <w:rPr>
          <w:rFonts w:hint="cs"/>
          <w:rtl/>
          <w:lang w:eastAsia="he-IL"/>
        </w:rPr>
        <w:t xml:space="preserve">שיהיו, שאיתם אנחנו עובדים? שולחים אליהם את זה במייל, מתקשרים </w:t>
      </w:r>
      <w:bookmarkStart w:id="323" w:name="_ETM_Q1_1942430"/>
      <w:bookmarkEnd w:id="323"/>
      <w:r w:rsidR="00D73A21">
        <w:rPr>
          <w:rFonts w:hint="cs"/>
          <w:rtl/>
          <w:lang w:eastAsia="he-IL"/>
        </w:rPr>
        <w:t>לוודא שהם קיבלו, ואז מתחילים את כל התהליך.</w:t>
      </w:r>
    </w:p>
    <w:p w:rsidR="00D73A21" w:rsidRDefault="00D73A21" w:rsidP="009917DE">
      <w:pPr>
        <w:rPr>
          <w:rtl/>
          <w:lang w:eastAsia="he-IL"/>
        </w:rPr>
      </w:pPr>
    </w:p>
    <w:p w:rsidR="00D73A21" w:rsidRDefault="00D73A21" w:rsidP="00D73A21">
      <w:pPr>
        <w:pStyle w:val="a5"/>
        <w:keepNext/>
        <w:rPr>
          <w:rtl/>
        </w:rPr>
      </w:pPr>
      <w:bookmarkStart w:id="324" w:name="ET_speaker_6227_180"/>
      <w:r w:rsidRPr="00D73A21">
        <w:rPr>
          <w:rStyle w:val="TagStyle"/>
          <w:rtl/>
        </w:rPr>
        <w:t xml:space="preserve"> &lt;&lt; דובר &gt;&gt; </w:t>
      </w:r>
      <w:r>
        <w:rPr>
          <w:rtl/>
        </w:rPr>
        <w:t>לימור מגן תלם (ישראל ביתנו):</w:t>
      </w:r>
      <w:r w:rsidRPr="00D73A21">
        <w:rPr>
          <w:rStyle w:val="TagStyle"/>
          <w:rtl/>
        </w:rPr>
        <w:t xml:space="preserve"> &lt;&lt; דובר &gt;&gt;</w:t>
      </w:r>
      <w:r>
        <w:rPr>
          <w:rtl/>
        </w:rPr>
        <w:t xml:space="preserve">   </w:t>
      </w:r>
      <w:bookmarkEnd w:id="324"/>
    </w:p>
    <w:p w:rsidR="00D73A21" w:rsidRDefault="00D73A21" w:rsidP="00D73A21">
      <w:pPr>
        <w:pStyle w:val="KeepWithNext"/>
        <w:rPr>
          <w:rtl/>
          <w:lang w:eastAsia="he-IL"/>
        </w:rPr>
      </w:pPr>
    </w:p>
    <w:p w:rsidR="00D73A21" w:rsidRDefault="00797406" w:rsidP="00D73A21">
      <w:pPr>
        <w:rPr>
          <w:rtl/>
          <w:lang w:eastAsia="he-IL"/>
        </w:rPr>
      </w:pPr>
      <w:proofErr w:type="spellStart"/>
      <w:r>
        <w:rPr>
          <w:rFonts w:hint="cs"/>
          <w:rtl/>
          <w:lang w:eastAsia="he-IL"/>
        </w:rPr>
        <w:t>אוקיי</w:t>
      </w:r>
      <w:proofErr w:type="spellEnd"/>
      <w:r w:rsidR="00D73A21">
        <w:rPr>
          <w:rFonts w:hint="cs"/>
          <w:rtl/>
          <w:lang w:eastAsia="he-IL"/>
        </w:rPr>
        <w:t>, מצוין.</w:t>
      </w:r>
    </w:p>
    <w:p w:rsidR="00D73A21" w:rsidRDefault="00D73A21" w:rsidP="00D73A21">
      <w:pPr>
        <w:rPr>
          <w:rtl/>
          <w:lang w:eastAsia="he-IL"/>
        </w:rPr>
      </w:pPr>
    </w:p>
    <w:p w:rsidR="00D73A21" w:rsidRDefault="00D73A21" w:rsidP="00D73A21">
      <w:pPr>
        <w:pStyle w:val="afb"/>
        <w:keepNext/>
        <w:rPr>
          <w:rtl/>
          <w:lang w:eastAsia="he-IL"/>
        </w:rPr>
      </w:pPr>
      <w:bookmarkStart w:id="325" w:name="ET_guest_825310_181"/>
      <w:r w:rsidRPr="00D73A2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73A21">
        <w:rPr>
          <w:rStyle w:val="TagStyle"/>
          <w:rtl/>
        </w:rPr>
        <w:t xml:space="preserve"> &lt;&lt; אורח &gt;&gt;</w:t>
      </w:r>
      <w:r>
        <w:rPr>
          <w:rtl/>
          <w:lang w:eastAsia="he-IL"/>
        </w:rPr>
        <w:t xml:space="preserve">   </w:t>
      </w:r>
      <w:bookmarkEnd w:id="325"/>
    </w:p>
    <w:p w:rsidR="00D73A21" w:rsidRPr="00D73A21" w:rsidRDefault="00D73A21" w:rsidP="00D73A21">
      <w:pPr>
        <w:rPr>
          <w:rtl/>
          <w:lang w:eastAsia="he-IL"/>
        </w:rPr>
      </w:pPr>
    </w:p>
    <w:p w:rsidR="00D73A21" w:rsidRDefault="00D73A21" w:rsidP="009917DE">
      <w:pPr>
        <w:rPr>
          <w:rtl/>
          <w:lang w:eastAsia="he-IL"/>
        </w:rPr>
      </w:pPr>
      <w:r>
        <w:rPr>
          <w:rFonts w:hint="cs"/>
          <w:rtl/>
          <w:lang w:eastAsia="he-IL"/>
        </w:rPr>
        <w:t xml:space="preserve"> יש הליך </w:t>
      </w:r>
      <w:bookmarkStart w:id="326" w:name="_ETM_Q1_1947055"/>
      <w:bookmarkEnd w:id="326"/>
      <w:r>
        <w:rPr>
          <w:rFonts w:hint="cs"/>
          <w:rtl/>
          <w:lang w:eastAsia="he-IL"/>
        </w:rPr>
        <w:t>מסודר וכ</w:t>
      </w:r>
      <w:r w:rsidR="00797406">
        <w:rPr>
          <w:rFonts w:hint="cs"/>
          <w:rtl/>
          <w:lang w:eastAsia="he-IL"/>
        </w:rPr>
        <w:t>כ</w:t>
      </w:r>
      <w:r>
        <w:rPr>
          <w:rFonts w:hint="cs"/>
          <w:rtl/>
          <w:lang w:eastAsia="he-IL"/>
        </w:rPr>
        <w:t xml:space="preserve">ה זה עובד. זה עבד ממש טוב בתיקון 13 וזה אפשר באמת לטפל בהמון תקנים בתקופה </w:t>
      </w:r>
      <w:bookmarkStart w:id="327" w:name="_ETM_Q1_1954200"/>
      <w:bookmarkEnd w:id="327"/>
      <w:r>
        <w:rPr>
          <w:rFonts w:hint="cs"/>
          <w:rtl/>
          <w:lang w:eastAsia="he-IL"/>
        </w:rPr>
        <w:t xml:space="preserve">קצרה. רק אציין עוד שיש פה עוד תיקון – </w:t>
      </w:r>
      <w:bookmarkStart w:id="328" w:name="_ETM_Q1_1960033"/>
      <w:bookmarkEnd w:id="328"/>
      <w:r>
        <w:rPr>
          <w:rFonts w:hint="cs"/>
          <w:rtl/>
          <w:lang w:eastAsia="he-IL"/>
        </w:rPr>
        <w:t xml:space="preserve">הכניסה לתוקף של מועד </w:t>
      </w:r>
      <w:proofErr w:type="spellStart"/>
      <w:r>
        <w:rPr>
          <w:rFonts w:hint="cs"/>
          <w:rtl/>
          <w:lang w:eastAsia="he-IL"/>
        </w:rPr>
        <w:t>האכרזה</w:t>
      </w:r>
      <w:proofErr w:type="spellEnd"/>
      <w:r>
        <w:rPr>
          <w:rFonts w:hint="cs"/>
          <w:rtl/>
          <w:lang w:eastAsia="he-IL"/>
        </w:rPr>
        <w:t xml:space="preserve">. בחוק קבוע שאי אפשר להכניס </w:t>
      </w:r>
      <w:proofErr w:type="spellStart"/>
      <w:r>
        <w:rPr>
          <w:rFonts w:hint="cs"/>
          <w:rtl/>
          <w:lang w:eastAsia="he-IL"/>
        </w:rPr>
        <w:t>אכרזה</w:t>
      </w:r>
      <w:proofErr w:type="spellEnd"/>
      <w:r>
        <w:rPr>
          <w:rFonts w:hint="cs"/>
          <w:rtl/>
          <w:lang w:eastAsia="he-IL"/>
        </w:rPr>
        <w:t xml:space="preserve"> חדשה לפני שחלפו 60 ימים כדי לאפשר לכולם </w:t>
      </w:r>
      <w:bookmarkStart w:id="329" w:name="_ETM_Q1_1963356"/>
      <w:bookmarkEnd w:id="329"/>
      <w:r>
        <w:rPr>
          <w:rFonts w:hint="cs"/>
          <w:rtl/>
          <w:lang w:eastAsia="he-IL"/>
        </w:rPr>
        <w:t xml:space="preserve">להתארגן. אבל יש לפעמים תיקוני תקנים שדווקא התעשייה רוצה אותם, </w:t>
      </w:r>
      <w:bookmarkStart w:id="330" w:name="_ETM_Q1_1970920"/>
      <w:bookmarkEnd w:id="330"/>
      <w:r w:rsidR="00797406">
        <w:rPr>
          <w:rFonts w:hint="cs"/>
          <w:rtl/>
          <w:lang w:eastAsia="he-IL"/>
        </w:rPr>
        <w:t>רוצה להתחיל כמה שיותר מוקדם, ו</w:t>
      </w:r>
      <w:r>
        <w:rPr>
          <w:rFonts w:hint="cs"/>
          <w:rtl/>
          <w:lang w:eastAsia="he-IL"/>
        </w:rPr>
        <w:t xml:space="preserve">אנחנו מפריעים לה בזה שאנחנו קובעים את זה רק בעוד 60 ימים. </w:t>
      </w:r>
      <w:bookmarkStart w:id="331" w:name="_ETM_Q1_1979363"/>
      <w:bookmarkEnd w:id="331"/>
      <w:r>
        <w:rPr>
          <w:rFonts w:hint="cs"/>
          <w:rtl/>
          <w:lang w:eastAsia="he-IL"/>
        </w:rPr>
        <w:t xml:space="preserve">עשינו תיקון שמאפשר </w:t>
      </w:r>
      <w:bookmarkStart w:id="332" w:name="_ETM_Q1_1980677"/>
      <w:bookmarkEnd w:id="332"/>
      <w:r>
        <w:rPr>
          <w:rFonts w:hint="cs"/>
          <w:rtl/>
          <w:lang w:eastAsia="he-IL"/>
        </w:rPr>
        <w:t>גם וגם. זאת אומרת – אפשר להכניס את זה מי</w:t>
      </w:r>
      <w:bookmarkStart w:id="333" w:name="_ETM_Q1_1980562"/>
      <w:bookmarkEnd w:id="333"/>
      <w:r>
        <w:rPr>
          <w:rFonts w:hint="cs"/>
          <w:rtl/>
          <w:lang w:eastAsia="he-IL"/>
        </w:rPr>
        <w:t>די ובלבד שכולם יכולים או לפעול מידי או בעוד 60 ימים ואז זה נהנה וזה לא חסר והכול בסדר.</w:t>
      </w:r>
    </w:p>
    <w:p w:rsidR="009917DE" w:rsidRDefault="009917DE" w:rsidP="009917DE">
      <w:pPr>
        <w:rPr>
          <w:rtl/>
          <w:lang w:eastAsia="he-IL"/>
        </w:rPr>
      </w:pPr>
      <w:bookmarkStart w:id="334" w:name="_ETM_Q1_1979462"/>
      <w:bookmarkStart w:id="335" w:name="_ETM_Q1_1960859"/>
      <w:bookmarkStart w:id="336" w:name="_ETM_Q1_1960939"/>
      <w:bookmarkStart w:id="337" w:name="_ETM_Q1_1963537"/>
      <w:bookmarkStart w:id="338" w:name="_ETM_Q1_1975640"/>
      <w:bookmarkStart w:id="339" w:name="_ETM_Q1_1975726"/>
      <w:bookmarkStart w:id="340" w:name="_ETM_Q1_1989649"/>
      <w:bookmarkStart w:id="341" w:name="_ETM_Q1_1989721"/>
      <w:bookmarkStart w:id="342" w:name="_ETM_Q1_1991311"/>
      <w:bookmarkEnd w:id="334"/>
      <w:bookmarkEnd w:id="335"/>
      <w:bookmarkEnd w:id="336"/>
      <w:bookmarkEnd w:id="337"/>
      <w:bookmarkEnd w:id="338"/>
      <w:bookmarkEnd w:id="339"/>
      <w:bookmarkEnd w:id="340"/>
      <w:bookmarkEnd w:id="341"/>
      <w:bookmarkEnd w:id="342"/>
    </w:p>
    <w:p w:rsidR="009917DE" w:rsidRDefault="009917DE" w:rsidP="009917DE">
      <w:pPr>
        <w:pStyle w:val="a5"/>
        <w:keepNext/>
        <w:rPr>
          <w:rtl/>
        </w:rPr>
      </w:pPr>
      <w:bookmarkStart w:id="343" w:name="ET_speaker_איתי_עצמון_36"/>
      <w:r w:rsidRPr="009917DE">
        <w:rPr>
          <w:rStyle w:val="TagStyle"/>
          <w:rtl/>
        </w:rPr>
        <w:t xml:space="preserve"> &lt;&lt; דובר &gt;&gt; </w:t>
      </w:r>
      <w:r>
        <w:rPr>
          <w:rtl/>
        </w:rPr>
        <w:t>איתי עצמון:</w:t>
      </w:r>
      <w:r w:rsidRPr="009917DE">
        <w:rPr>
          <w:rStyle w:val="TagStyle"/>
          <w:rtl/>
        </w:rPr>
        <w:t xml:space="preserve"> &lt;&lt; דובר &gt;&gt;</w:t>
      </w:r>
      <w:r>
        <w:rPr>
          <w:rtl/>
        </w:rPr>
        <w:t xml:space="preserve">   </w:t>
      </w:r>
      <w:bookmarkEnd w:id="343"/>
    </w:p>
    <w:p w:rsidR="009917DE" w:rsidRDefault="009917DE" w:rsidP="009917DE">
      <w:pPr>
        <w:pStyle w:val="KeepWithNext"/>
        <w:rPr>
          <w:rtl/>
          <w:lang w:eastAsia="he-IL"/>
        </w:rPr>
      </w:pPr>
    </w:p>
    <w:p w:rsidR="009917DE" w:rsidRDefault="00D73A21" w:rsidP="009917DE">
      <w:pPr>
        <w:rPr>
          <w:rtl/>
          <w:lang w:eastAsia="he-IL"/>
        </w:rPr>
      </w:pPr>
      <w:bookmarkStart w:id="344" w:name="_ETM_Q1_1991882"/>
      <w:bookmarkStart w:id="345" w:name="_ETM_Q1_1991937"/>
      <w:bookmarkEnd w:id="344"/>
      <w:bookmarkEnd w:id="345"/>
      <w:r>
        <w:rPr>
          <w:rFonts w:hint="cs"/>
          <w:rtl/>
          <w:lang w:eastAsia="he-IL"/>
        </w:rPr>
        <w:t xml:space="preserve">אבל </w:t>
      </w:r>
      <w:r w:rsidR="009917DE">
        <w:rPr>
          <w:rFonts w:hint="cs"/>
          <w:rtl/>
          <w:lang w:eastAsia="he-IL"/>
        </w:rPr>
        <w:t xml:space="preserve">כאן מדובר על שינוי </w:t>
      </w:r>
      <w:r>
        <w:rPr>
          <w:rFonts w:hint="cs"/>
          <w:rtl/>
          <w:lang w:eastAsia="he-IL"/>
        </w:rPr>
        <w:t xml:space="preserve">או החלפה </w:t>
      </w:r>
      <w:r w:rsidR="009917DE">
        <w:rPr>
          <w:rFonts w:hint="cs"/>
          <w:rtl/>
          <w:lang w:eastAsia="he-IL"/>
        </w:rPr>
        <w:t xml:space="preserve">של </w:t>
      </w:r>
      <w:bookmarkStart w:id="346" w:name="_ETM_Q1_1996338"/>
      <w:bookmarkEnd w:id="346"/>
      <w:r>
        <w:rPr>
          <w:rFonts w:hint="cs"/>
          <w:rtl/>
          <w:lang w:eastAsia="he-IL"/>
        </w:rPr>
        <w:t>תקן רשמי בתקן רשמי אחר.</w:t>
      </w:r>
    </w:p>
    <w:p w:rsidR="00D73A21" w:rsidRDefault="00D73A21" w:rsidP="009917DE">
      <w:pPr>
        <w:rPr>
          <w:rtl/>
          <w:lang w:eastAsia="he-IL"/>
        </w:rPr>
      </w:pPr>
      <w:bookmarkStart w:id="347" w:name="_ETM_Q1_1999685"/>
      <w:bookmarkStart w:id="348" w:name="_ETM_Q1_1999775"/>
      <w:bookmarkStart w:id="349" w:name="_ETM_Q1_1993375"/>
      <w:bookmarkEnd w:id="347"/>
      <w:bookmarkEnd w:id="348"/>
      <w:bookmarkEnd w:id="349"/>
    </w:p>
    <w:p w:rsidR="00D73A21" w:rsidRDefault="00D73A21" w:rsidP="00D73A21">
      <w:pPr>
        <w:pStyle w:val="afb"/>
        <w:keepNext/>
        <w:rPr>
          <w:rtl/>
          <w:lang w:eastAsia="he-IL"/>
        </w:rPr>
      </w:pPr>
      <w:bookmarkStart w:id="350" w:name="ET_guest_825310_182"/>
      <w:r w:rsidRPr="00D73A21">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73A21">
        <w:rPr>
          <w:rStyle w:val="TagStyle"/>
          <w:rtl/>
        </w:rPr>
        <w:t xml:space="preserve"> &lt;&lt; אורח &gt;&gt;</w:t>
      </w:r>
      <w:r>
        <w:rPr>
          <w:rtl/>
          <w:lang w:eastAsia="he-IL"/>
        </w:rPr>
        <w:t xml:space="preserve">   </w:t>
      </w:r>
      <w:bookmarkEnd w:id="350"/>
    </w:p>
    <w:p w:rsidR="00D73A21" w:rsidRDefault="00D73A21" w:rsidP="00D73A21">
      <w:pPr>
        <w:pStyle w:val="KeepWithNext"/>
        <w:rPr>
          <w:rtl/>
          <w:lang w:eastAsia="he-IL"/>
        </w:rPr>
      </w:pPr>
    </w:p>
    <w:p w:rsidR="00D73A21" w:rsidRPr="00D73A21" w:rsidRDefault="00D73A21" w:rsidP="00D73A21">
      <w:pPr>
        <w:rPr>
          <w:rtl/>
          <w:lang w:eastAsia="he-IL"/>
        </w:rPr>
      </w:pPr>
      <w:bookmarkStart w:id="351" w:name="_ETM_Q1_1994235"/>
      <w:bookmarkStart w:id="352" w:name="_ETM_Q1_1994308"/>
      <w:bookmarkEnd w:id="351"/>
      <w:bookmarkEnd w:id="352"/>
      <w:r>
        <w:rPr>
          <w:rFonts w:hint="cs"/>
          <w:rtl/>
          <w:lang w:eastAsia="he-IL"/>
        </w:rPr>
        <w:t xml:space="preserve">נכון. כי האחרת אין מצב </w:t>
      </w:r>
      <w:bookmarkStart w:id="353" w:name="_ETM_Q1_1995149"/>
      <w:bookmarkEnd w:id="353"/>
      <w:r>
        <w:rPr>
          <w:rFonts w:hint="cs"/>
          <w:rtl/>
          <w:lang w:eastAsia="he-IL"/>
        </w:rPr>
        <w:t>שיש שני תקנים שאפשר להתייחס אליהם.</w:t>
      </w:r>
    </w:p>
    <w:p w:rsidR="009917DE" w:rsidRDefault="009917DE" w:rsidP="009917DE">
      <w:pPr>
        <w:rPr>
          <w:rtl/>
          <w:lang w:eastAsia="he-IL"/>
        </w:rPr>
      </w:pPr>
      <w:bookmarkStart w:id="354" w:name="_ETM_Q1_2000082"/>
      <w:bookmarkStart w:id="355" w:name="_ETM_Q1_2000155"/>
      <w:bookmarkStart w:id="356" w:name="_ETM_Q1_2001730"/>
      <w:bookmarkEnd w:id="354"/>
      <w:bookmarkEnd w:id="355"/>
      <w:bookmarkEnd w:id="356"/>
    </w:p>
    <w:p w:rsidR="009917DE" w:rsidRDefault="009917DE" w:rsidP="009917DE">
      <w:pPr>
        <w:pStyle w:val="afb"/>
        <w:keepNext/>
        <w:rPr>
          <w:rtl/>
          <w:lang w:eastAsia="he-IL"/>
        </w:rPr>
      </w:pPr>
      <w:bookmarkStart w:id="357" w:name="ET_guest_726225_37"/>
      <w:r w:rsidRPr="009917D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917DE">
        <w:rPr>
          <w:rStyle w:val="TagStyle"/>
          <w:rtl/>
        </w:rPr>
        <w:t xml:space="preserve"> &lt;&lt; אורח &gt;&gt;</w:t>
      </w:r>
      <w:r>
        <w:rPr>
          <w:rtl/>
          <w:lang w:eastAsia="he-IL"/>
        </w:rPr>
        <w:t xml:space="preserve">   </w:t>
      </w:r>
      <w:bookmarkEnd w:id="357"/>
    </w:p>
    <w:p w:rsidR="009917DE" w:rsidRDefault="009917DE" w:rsidP="009917DE">
      <w:pPr>
        <w:pStyle w:val="KeepWithNext"/>
        <w:rPr>
          <w:rtl/>
          <w:lang w:eastAsia="he-IL"/>
        </w:rPr>
      </w:pPr>
    </w:p>
    <w:p w:rsidR="00D73A21" w:rsidRDefault="009917DE" w:rsidP="009917DE">
      <w:pPr>
        <w:rPr>
          <w:rtl/>
          <w:lang w:eastAsia="he-IL"/>
        </w:rPr>
      </w:pPr>
      <w:bookmarkStart w:id="358" w:name="_ETM_Q1_2002279"/>
      <w:bookmarkStart w:id="359" w:name="_ETM_Q1_2002331"/>
      <w:bookmarkEnd w:id="358"/>
      <w:bookmarkEnd w:id="359"/>
      <w:r>
        <w:rPr>
          <w:rFonts w:hint="cs"/>
          <w:rtl/>
          <w:lang w:eastAsia="he-IL"/>
        </w:rPr>
        <w:t>אולי כדאי לציין ש</w:t>
      </w:r>
      <w:r w:rsidR="00D73A21">
        <w:rPr>
          <w:rFonts w:hint="cs"/>
          <w:rtl/>
          <w:lang w:eastAsia="he-IL"/>
        </w:rPr>
        <w:t xml:space="preserve">בכל מקרה, </w:t>
      </w:r>
      <w:r>
        <w:rPr>
          <w:rFonts w:hint="cs"/>
          <w:rtl/>
          <w:lang w:eastAsia="he-IL"/>
        </w:rPr>
        <w:t>ההליך עצמו</w:t>
      </w:r>
      <w:r w:rsidR="00D73A21">
        <w:rPr>
          <w:rFonts w:hint="cs"/>
          <w:rtl/>
          <w:lang w:eastAsia="he-IL"/>
        </w:rPr>
        <w:t>, שזה השמיעה של אותם גורמים רלוונטיים, הוא נשאר במובן הזה שאנחנו עדיין שומעים אותם ולוקחים בחשבון את השיקולים השונים.</w:t>
      </w:r>
    </w:p>
    <w:p w:rsidR="009917DE" w:rsidRDefault="009917DE" w:rsidP="009917DE">
      <w:pPr>
        <w:rPr>
          <w:rtl/>
          <w:lang w:eastAsia="he-IL"/>
        </w:rPr>
      </w:pPr>
      <w:bookmarkStart w:id="360" w:name="_ETM_Q1_2014735"/>
      <w:bookmarkStart w:id="361" w:name="_ETM_Q1_2014850"/>
      <w:bookmarkStart w:id="362" w:name="_ETM_Q1_2015106"/>
      <w:bookmarkStart w:id="363" w:name="_ETM_Q1_2015165"/>
      <w:bookmarkEnd w:id="360"/>
      <w:bookmarkEnd w:id="361"/>
      <w:bookmarkEnd w:id="362"/>
      <w:bookmarkEnd w:id="363"/>
    </w:p>
    <w:p w:rsidR="009917DE" w:rsidRDefault="009917DE" w:rsidP="009917DE">
      <w:pPr>
        <w:pStyle w:val="af8"/>
        <w:keepNext/>
        <w:rPr>
          <w:rtl/>
        </w:rPr>
      </w:pPr>
      <w:bookmarkStart w:id="364" w:name="ET_yor_5765_38"/>
      <w:r w:rsidRPr="009917DE">
        <w:rPr>
          <w:rStyle w:val="TagStyle"/>
          <w:rtl/>
        </w:rPr>
        <w:t xml:space="preserve"> &lt;&lt; </w:t>
      </w:r>
      <w:proofErr w:type="spellStart"/>
      <w:r w:rsidRPr="009917DE">
        <w:rPr>
          <w:rStyle w:val="TagStyle"/>
          <w:rtl/>
        </w:rPr>
        <w:t>יור</w:t>
      </w:r>
      <w:proofErr w:type="spellEnd"/>
      <w:r w:rsidRPr="009917DE">
        <w:rPr>
          <w:rStyle w:val="TagStyle"/>
          <w:rtl/>
        </w:rPr>
        <w:t xml:space="preserve"> &gt;&gt; </w:t>
      </w:r>
      <w:r>
        <w:rPr>
          <w:rtl/>
        </w:rPr>
        <w:t>היו"ר מיכאל מרדכי ביטון:</w:t>
      </w:r>
      <w:r w:rsidRPr="009917DE">
        <w:rPr>
          <w:rStyle w:val="TagStyle"/>
          <w:rtl/>
        </w:rPr>
        <w:t xml:space="preserve"> &lt;&lt; </w:t>
      </w:r>
      <w:proofErr w:type="spellStart"/>
      <w:r w:rsidRPr="009917DE">
        <w:rPr>
          <w:rStyle w:val="TagStyle"/>
          <w:rtl/>
        </w:rPr>
        <w:t>יור</w:t>
      </w:r>
      <w:proofErr w:type="spellEnd"/>
      <w:r w:rsidRPr="009917DE">
        <w:rPr>
          <w:rStyle w:val="TagStyle"/>
          <w:rtl/>
        </w:rPr>
        <w:t xml:space="preserve"> &gt;&gt;</w:t>
      </w:r>
      <w:r>
        <w:rPr>
          <w:rtl/>
        </w:rPr>
        <w:t xml:space="preserve">   </w:t>
      </w:r>
      <w:bookmarkEnd w:id="364"/>
    </w:p>
    <w:p w:rsidR="009917DE" w:rsidRDefault="009917DE" w:rsidP="009917DE">
      <w:pPr>
        <w:pStyle w:val="KeepWithNext"/>
        <w:rPr>
          <w:rtl/>
          <w:lang w:eastAsia="he-IL"/>
        </w:rPr>
      </w:pPr>
    </w:p>
    <w:p w:rsidR="009917DE" w:rsidRDefault="00D73A21" w:rsidP="00D73A21">
      <w:pPr>
        <w:rPr>
          <w:rtl/>
          <w:lang w:eastAsia="he-IL"/>
        </w:rPr>
      </w:pPr>
      <w:bookmarkStart w:id="365" w:name="_ETM_Q1_2016296"/>
      <w:bookmarkEnd w:id="365"/>
      <w:r>
        <w:rPr>
          <w:rFonts w:hint="cs"/>
          <w:rtl/>
          <w:lang w:eastAsia="he-IL"/>
        </w:rPr>
        <w:t xml:space="preserve">אנחנו פותחים להערות של </w:t>
      </w:r>
      <w:r w:rsidR="009917DE">
        <w:rPr>
          <w:rFonts w:hint="cs"/>
          <w:rtl/>
          <w:lang w:eastAsia="he-IL"/>
        </w:rPr>
        <w:t xml:space="preserve">אנשים </w:t>
      </w:r>
      <w:bookmarkStart w:id="366" w:name="_ETM_Q1_2021722"/>
      <w:bookmarkEnd w:id="366"/>
      <w:r w:rsidR="009917DE">
        <w:rPr>
          <w:rFonts w:hint="cs"/>
          <w:rtl/>
          <w:lang w:eastAsia="he-IL"/>
        </w:rPr>
        <w:t>בזום.</w:t>
      </w:r>
      <w:r>
        <w:rPr>
          <w:rFonts w:hint="cs"/>
          <w:rtl/>
          <w:lang w:eastAsia="he-IL"/>
        </w:rPr>
        <w:t xml:space="preserve"> וההערות </w:t>
      </w:r>
      <w:bookmarkStart w:id="367" w:name="_ETM_Q1_2019978"/>
      <w:bookmarkEnd w:id="367"/>
      <w:r>
        <w:rPr>
          <w:rFonts w:hint="cs"/>
          <w:rtl/>
          <w:lang w:eastAsia="he-IL"/>
        </w:rPr>
        <w:t>צריכות להיות ספציפיו</w:t>
      </w:r>
      <w:r>
        <w:rPr>
          <w:rFonts w:hint="eastAsia"/>
          <w:rtl/>
          <w:lang w:eastAsia="he-IL"/>
        </w:rPr>
        <w:t>ת</w:t>
      </w:r>
      <w:r>
        <w:rPr>
          <w:rFonts w:hint="cs"/>
          <w:rtl/>
          <w:lang w:eastAsia="he-IL"/>
        </w:rPr>
        <w:t xml:space="preserve"> לסעיפים שהקראנו. רז </w:t>
      </w:r>
      <w:proofErr w:type="spellStart"/>
      <w:r>
        <w:rPr>
          <w:rFonts w:hint="cs"/>
          <w:rtl/>
          <w:lang w:eastAsia="he-IL"/>
        </w:rPr>
        <w:t>הילמן</w:t>
      </w:r>
      <w:proofErr w:type="spellEnd"/>
      <w:r>
        <w:rPr>
          <w:rFonts w:hint="cs"/>
          <w:rtl/>
          <w:lang w:eastAsia="he-IL"/>
        </w:rPr>
        <w:t xml:space="preserve">, איגוד לשכות המסחר.  </w:t>
      </w:r>
    </w:p>
    <w:p w:rsidR="006477FF" w:rsidRDefault="006477FF" w:rsidP="009917DE">
      <w:pPr>
        <w:rPr>
          <w:rtl/>
          <w:lang w:eastAsia="he-IL"/>
        </w:rPr>
      </w:pPr>
      <w:bookmarkStart w:id="368" w:name="_ETM_Q1_2024136"/>
      <w:bookmarkStart w:id="369" w:name="_ETM_Q1_2024225"/>
      <w:bookmarkStart w:id="370" w:name="_ETM_Q1_2024335"/>
      <w:bookmarkStart w:id="371" w:name="_ETM_Q1_2024404"/>
      <w:bookmarkStart w:id="372" w:name="_ETM_Q1_2026947"/>
      <w:bookmarkStart w:id="373" w:name="_ETM_Q1_2053713"/>
      <w:bookmarkEnd w:id="368"/>
      <w:bookmarkEnd w:id="369"/>
      <w:bookmarkEnd w:id="370"/>
      <w:bookmarkEnd w:id="371"/>
      <w:bookmarkEnd w:id="372"/>
      <w:bookmarkEnd w:id="373"/>
    </w:p>
    <w:p w:rsidR="006477FF" w:rsidRDefault="006477FF" w:rsidP="006477FF">
      <w:pPr>
        <w:pStyle w:val="afb"/>
        <w:keepNext/>
        <w:rPr>
          <w:rtl/>
          <w:lang w:eastAsia="he-IL"/>
        </w:rPr>
      </w:pPr>
      <w:bookmarkStart w:id="374" w:name="ET_guest_537748_40"/>
      <w:r w:rsidRPr="006477F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477FF">
        <w:rPr>
          <w:rStyle w:val="TagStyle"/>
          <w:rtl/>
        </w:rPr>
        <w:t xml:space="preserve"> &lt;&lt; אורח &gt;&gt;</w:t>
      </w:r>
      <w:r>
        <w:rPr>
          <w:rtl/>
          <w:lang w:eastAsia="he-IL"/>
        </w:rPr>
        <w:t xml:space="preserve">   </w:t>
      </w:r>
      <w:bookmarkEnd w:id="374"/>
    </w:p>
    <w:p w:rsidR="006477FF" w:rsidRDefault="006477FF" w:rsidP="006477FF">
      <w:pPr>
        <w:pStyle w:val="KeepWithNext"/>
        <w:rPr>
          <w:rtl/>
          <w:lang w:eastAsia="he-IL"/>
        </w:rPr>
      </w:pPr>
    </w:p>
    <w:p w:rsidR="00D73A21" w:rsidRDefault="00D73A21" w:rsidP="00797406">
      <w:pPr>
        <w:rPr>
          <w:rtl/>
          <w:lang w:eastAsia="he-IL"/>
        </w:rPr>
      </w:pPr>
      <w:bookmarkStart w:id="375" w:name="_ETM_Q1_2054294"/>
      <w:bookmarkStart w:id="376" w:name="_ETM_Q1_2054344"/>
      <w:bookmarkEnd w:id="375"/>
      <w:bookmarkEnd w:id="376"/>
      <w:proofErr w:type="spellStart"/>
      <w:r>
        <w:rPr>
          <w:rFonts w:hint="cs"/>
          <w:rtl/>
          <w:lang w:eastAsia="he-IL"/>
        </w:rPr>
        <w:t>צוהריים</w:t>
      </w:r>
      <w:proofErr w:type="spellEnd"/>
      <w:r>
        <w:rPr>
          <w:rFonts w:hint="cs"/>
          <w:rtl/>
          <w:lang w:eastAsia="he-IL"/>
        </w:rPr>
        <w:t xml:space="preserve"> טובים, </w:t>
      </w:r>
      <w:r w:rsidR="004C2710">
        <w:rPr>
          <w:rFonts w:hint="cs"/>
          <w:rtl/>
          <w:lang w:eastAsia="he-IL"/>
        </w:rPr>
        <w:t xml:space="preserve">רז </w:t>
      </w:r>
      <w:proofErr w:type="spellStart"/>
      <w:r w:rsidR="004C2710">
        <w:rPr>
          <w:rFonts w:hint="cs"/>
          <w:rtl/>
          <w:lang w:eastAsia="he-IL"/>
        </w:rPr>
        <w:t>הילמן</w:t>
      </w:r>
      <w:proofErr w:type="spellEnd"/>
      <w:r w:rsidR="004C2710">
        <w:rPr>
          <w:rFonts w:hint="cs"/>
          <w:rtl/>
          <w:lang w:eastAsia="he-IL"/>
        </w:rPr>
        <w:t xml:space="preserve"> מאיגוד לשכות המסחר, אתחיל עם הערת נוסח על תיקון 12, שמתייחס לסנקציות למעבדות. רק לוודא שהנוסח שייכתב </w:t>
      </w:r>
      <w:bookmarkStart w:id="377" w:name="_ETM_Q1_2050829"/>
      <w:bookmarkEnd w:id="377"/>
      <w:r w:rsidR="004C2710">
        <w:rPr>
          <w:rFonts w:hint="cs"/>
          <w:rtl/>
          <w:lang w:eastAsia="he-IL"/>
        </w:rPr>
        <w:t xml:space="preserve">ישים לב גם לסיטואציות שיש פטורים, אם זה פטור מתיק מוצר, ואם זה פטור מדרישות מהותיות, הסעיף </w:t>
      </w:r>
      <w:bookmarkStart w:id="378" w:name="_ETM_Q1_2060291"/>
      <w:bookmarkEnd w:id="378"/>
      <w:r w:rsidR="004C2710" w:rsidRPr="00797406">
        <w:rPr>
          <w:rFonts w:hint="cs"/>
          <w:rtl/>
          <w:lang w:eastAsia="he-IL"/>
        </w:rPr>
        <w:t xml:space="preserve">של </w:t>
      </w:r>
      <w:proofErr w:type="spellStart"/>
      <w:r w:rsidR="008E1D89" w:rsidRPr="00797406">
        <w:rPr>
          <w:rFonts w:hint="cs"/>
          <w:rtl/>
          <w:lang w:eastAsia="he-IL"/>
        </w:rPr>
        <w:t>הזוט</w:t>
      </w:r>
      <w:r w:rsidR="003E707F" w:rsidRPr="00797406">
        <w:rPr>
          <w:rFonts w:hint="cs"/>
          <w:rtl/>
          <w:lang w:eastAsia="he-IL"/>
        </w:rPr>
        <w:t>י</w:t>
      </w:r>
      <w:proofErr w:type="spellEnd"/>
      <w:r w:rsidR="004C2710" w:rsidRPr="00797406">
        <w:rPr>
          <w:rFonts w:hint="cs"/>
          <w:rtl/>
          <w:lang w:eastAsia="he-IL"/>
        </w:rPr>
        <w:t xml:space="preserve"> דברים</w:t>
      </w:r>
      <w:r w:rsidR="004C2710">
        <w:rPr>
          <w:rFonts w:hint="cs"/>
          <w:rtl/>
          <w:lang w:eastAsia="he-IL"/>
        </w:rPr>
        <w:t xml:space="preserve"> שדיברתי </w:t>
      </w:r>
      <w:r w:rsidR="004C2710" w:rsidRPr="00797406">
        <w:rPr>
          <w:rFonts w:hint="cs"/>
          <w:rtl/>
          <w:lang w:eastAsia="he-IL"/>
        </w:rPr>
        <w:t xml:space="preserve">עליו אתמול, </w:t>
      </w:r>
      <w:r w:rsidR="008E1D89" w:rsidRPr="00797406">
        <w:rPr>
          <w:rFonts w:hint="cs"/>
          <w:rtl/>
          <w:lang w:eastAsia="he-IL"/>
        </w:rPr>
        <w:t xml:space="preserve">שמעבדה לא </w:t>
      </w:r>
      <w:bookmarkStart w:id="379" w:name="_ETM_Q1_2061053"/>
      <w:bookmarkEnd w:id="379"/>
      <w:r w:rsidR="008E1D89" w:rsidRPr="00797406">
        <w:rPr>
          <w:rFonts w:hint="cs"/>
          <w:rtl/>
          <w:lang w:eastAsia="he-IL"/>
        </w:rPr>
        <w:t xml:space="preserve">תהיה בהפרה ולא תהיה חשופה לסנקציה, אם ההפרה נגזרת מזה </w:t>
      </w:r>
      <w:bookmarkStart w:id="380" w:name="_ETM_Q1_2067712"/>
      <w:bookmarkEnd w:id="380"/>
      <w:r w:rsidR="008E1D89" w:rsidRPr="00797406">
        <w:rPr>
          <w:rFonts w:hint="cs"/>
          <w:rtl/>
          <w:lang w:eastAsia="he-IL"/>
        </w:rPr>
        <w:t>שבעצם זה היה מותר. אני</w:t>
      </w:r>
      <w:r w:rsidR="008E1D89">
        <w:rPr>
          <w:rFonts w:hint="cs"/>
          <w:rtl/>
          <w:lang w:eastAsia="he-IL"/>
        </w:rPr>
        <w:t xml:space="preserve"> חושב שהנוסח כרגע לא מאפשר </w:t>
      </w:r>
      <w:bookmarkStart w:id="381" w:name="_ETM_Q1_2064977"/>
      <w:bookmarkEnd w:id="381"/>
      <w:r w:rsidR="00797406">
        <w:rPr>
          <w:rFonts w:hint="cs"/>
          <w:rtl/>
          <w:lang w:eastAsia="he-IL"/>
        </w:rPr>
        <w:t>את זה</w:t>
      </w:r>
      <w:r w:rsidR="008E1D89">
        <w:rPr>
          <w:rFonts w:hint="cs"/>
          <w:rtl/>
          <w:lang w:eastAsia="he-IL"/>
        </w:rPr>
        <w:t xml:space="preserve"> ואני מציע לתקן אותו.</w:t>
      </w:r>
    </w:p>
    <w:p w:rsidR="008E1D89" w:rsidRDefault="008E1D89" w:rsidP="006477FF">
      <w:pPr>
        <w:rPr>
          <w:rtl/>
          <w:lang w:eastAsia="he-IL"/>
        </w:rPr>
      </w:pPr>
      <w:bookmarkStart w:id="382" w:name="_ETM_Q1_2067036"/>
      <w:bookmarkStart w:id="383" w:name="_ETM_Q1_2067173"/>
      <w:bookmarkEnd w:id="382"/>
      <w:bookmarkEnd w:id="383"/>
    </w:p>
    <w:p w:rsidR="008E1D89" w:rsidRDefault="003E707F" w:rsidP="00797406">
      <w:pPr>
        <w:rPr>
          <w:lang w:eastAsia="he-IL"/>
        </w:rPr>
      </w:pPr>
      <w:bookmarkStart w:id="384" w:name="_ETM_Q1_2067531"/>
      <w:bookmarkStart w:id="385" w:name="_ETM_Q1_2067650"/>
      <w:bookmarkEnd w:id="384"/>
      <w:bookmarkEnd w:id="385"/>
      <w:r>
        <w:rPr>
          <w:rFonts w:hint="cs"/>
          <w:rtl/>
          <w:lang w:eastAsia="he-IL"/>
        </w:rPr>
        <w:t>ההערה השנייה היא לגבי הקנס</w:t>
      </w:r>
      <w:bookmarkStart w:id="386" w:name="_ETM_Q1_2074056"/>
      <w:bookmarkEnd w:id="386"/>
      <w:r w:rsidR="00797406">
        <w:rPr>
          <w:rFonts w:hint="cs"/>
          <w:rtl/>
          <w:lang w:eastAsia="he-IL"/>
        </w:rPr>
        <w:t xml:space="preserve"> הגבוה מאוד.</w:t>
      </w:r>
      <w:r>
        <w:rPr>
          <w:rFonts w:hint="cs"/>
          <w:rtl/>
          <w:lang w:eastAsia="he-IL"/>
        </w:rPr>
        <w:t xml:space="preserve"> קודם כל אנחנו תומכים באכיפה משמעותית שתייצר הרתעה. </w:t>
      </w:r>
      <w:bookmarkStart w:id="387" w:name="_ETM_Q1_2077671"/>
      <w:bookmarkEnd w:id="387"/>
      <w:r>
        <w:rPr>
          <w:rFonts w:hint="cs"/>
          <w:rtl/>
          <w:lang w:eastAsia="he-IL"/>
        </w:rPr>
        <w:t xml:space="preserve">הייתי מציע שניזהר מסיטואציה שקנס מאוד מאוד גבוה, </w:t>
      </w:r>
      <w:bookmarkStart w:id="388" w:name="_ETM_Q1_2079421"/>
      <w:bookmarkEnd w:id="388"/>
      <w:r>
        <w:rPr>
          <w:rFonts w:hint="cs"/>
          <w:rtl/>
          <w:lang w:eastAsia="he-IL"/>
        </w:rPr>
        <w:t xml:space="preserve">של חצי מיליון שקל, יוטל על הפרה שאין בה משהו </w:t>
      </w:r>
      <w:bookmarkStart w:id="389" w:name="_ETM_Q1_2085791"/>
      <w:bookmarkEnd w:id="389"/>
      <w:r>
        <w:rPr>
          <w:rFonts w:hint="cs"/>
          <w:rtl/>
          <w:lang w:eastAsia="he-IL"/>
        </w:rPr>
        <w:t xml:space="preserve">שמסכן את בריאות הציבור או את הסביבה או </w:t>
      </w:r>
      <w:bookmarkStart w:id="390" w:name="_ETM_Q1_2086836"/>
      <w:bookmarkEnd w:id="390"/>
      <w:r>
        <w:rPr>
          <w:rFonts w:hint="cs"/>
          <w:rtl/>
          <w:lang w:eastAsia="he-IL"/>
        </w:rPr>
        <w:t xml:space="preserve">כשההפרה היא כזו שלא מייצרת סיכון. יש הפרות מהסוג הזה </w:t>
      </w:r>
      <w:bookmarkStart w:id="391" w:name="_ETM_Q1_2093082"/>
      <w:bookmarkEnd w:id="391"/>
      <w:r>
        <w:rPr>
          <w:rFonts w:hint="cs"/>
          <w:rtl/>
          <w:lang w:eastAsia="he-IL"/>
        </w:rPr>
        <w:t xml:space="preserve">שיכולות לקרות בתום לב. אני לא יודע אם במסמך </w:t>
      </w:r>
      <w:bookmarkStart w:id="392" w:name="_ETM_Q1_2096766"/>
      <w:bookmarkEnd w:id="392"/>
      <w:r>
        <w:rPr>
          <w:rFonts w:hint="cs"/>
          <w:rtl/>
          <w:lang w:eastAsia="he-IL"/>
        </w:rPr>
        <w:t xml:space="preserve">מדיניות האכיפה או ממש בחוק, אבל חשוב שיינתן מענה </w:t>
      </w:r>
      <w:bookmarkStart w:id="393" w:name="_ETM_Q1_2100735"/>
      <w:bookmarkEnd w:id="393"/>
      <w:r>
        <w:rPr>
          <w:rFonts w:hint="cs"/>
          <w:rtl/>
          <w:lang w:eastAsia="he-IL"/>
        </w:rPr>
        <w:t xml:space="preserve">לזה </w:t>
      </w:r>
      <w:r w:rsidR="00797406">
        <w:rPr>
          <w:rFonts w:hint="cs"/>
          <w:rtl/>
          <w:lang w:eastAsia="he-IL"/>
        </w:rPr>
        <w:t>ש</w:t>
      </w:r>
      <w:r>
        <w:rPr>
          <w:rFonts w:hint="cs"/>
          <w:rtl/>
          <w:lang w:eastAsia="he-IL"/>
        </w:rPr>
        <w:t xml:space="preserve">האכיפה החזקה תעשה כלפי הפרות שהם הפרות שברור </w:t>
      </w:r>
      <w:bookmarkStart w:id="394" w:name="_ETM_Q1_2105360"/>
      <w:bookmarkEnd w:id="394"/>
      <w:r>
        <w:rPr>
          <w:rFonts w:hint="cs"/>
          <w:rtl/>
          <w:lang w:eastAsia="he-IL"/>
        </w:rPr>
        <w:t>שאנחנו רוצים להעניש בעניינם בצורה מאוד מאוד חמורה ו</w:t>
      </w:r>
      <w:bookmarkStart w:id="395" w:name="_ETM_Q1_2108002"/>
      <w:bookmarkEnd w:id="395"/>
      <w:r>
        <w:rPr>
          <w:rFonts w:hint="cs"/>
          <w:rtl/>
          <w:lang w:eastAsia="he-IL"/>
        </w:rPr>
        <w:t>לא ע</w:t>
      </w:r>
      <w:r w:rsidR="00797406">
        <w:rPr>
          <w:rFonts w:hint="cs"/>
          <w:rtl/>
          <w:lang w:eastAsia="he-IL"/>
        </w:rPr>
        <w:t>ל טעויות בתום לב ושוליות יחסית –</w:t>
      </w:r>
      <w:r>
        <w:rPr>
          <w:rFonts w:hint="cs"/>
          <w:rtl/>
          <w:lang w:eastAsia="he-IL"/>
        </w:rPr>
        <w:t xml:space="preserve"> עסק ימצא </w:t>
      </w:r>
      <w:bookmarkStart w:id="396" w:name="_ETM_Q1_2114714"/>
      <w:bookmarkEnd w:id="396"/>
      <w:r>
        <w:rPr>
          <w:rFonts w:hint="cs"/>
          <w:rtl/>
          <w:lang w:eastAsia="he-IL"/>
        </w:rPr>
        <w:t>את עצמו עם קנס של חצי מיליון שקל.</w:t>
      </w:r>
    </w:p>
    <w:p w:rsidR="006477FF" w:rsidRDefault="006477FF" w:rsidP="006477FF">
      <w:pPr>
        <w:rPr>
          <w:rtl/>
          <w:lang w:eastAsia="he-IL"/>
        </w:rPr>
      </w:pPr>
      <w:bookmarkStart w:id="397" w:name="_ETM_Q1_2037579"/>
      <w:bookmarkStart w:id="398" w:name="_ETM_Q1_2037642"/>
      <w:bookmarkStart w:id="399" w:name="_ETM_Q1_2037835"/>
      <w:bookmarkStart w:id="400" w:name="_ETM_Q1_2037915"/>
      <w:bookmarkStart w:id="401" w:name="_ETM_Q1_2096320"/>
      <w:bookmarkStart w:id="402" w:name="_ETM_Q1_2096405"/>
      <w:bookmarkStart w:id="403" w:name="_ETM_Q1_2119279"/>
      <w:bookmarkStart w:id="404" w:name="_ETM_Q1_2119353"/>
      <w:bookmarkEnd w:id="397"/>
      <w:bookmarkEnd w:id="398"/>
      <w:bookmarkEnd w:id="399"/>
      <w:bookmarkEnd w:id="400"/>
      <w:bookmarkEnd w:id="401"/>
      <w:bookmarkEnd w:id="402"/>
      <w:bookmarkEnd w:id="403"/>
      <w:bookmarkEnd w:id="404"/>
    </w:p>
    <w:p w:rsidR="006477FF" w:rsidRDefault="006477FF" w:rsidP="006477FF">
      <w:pPr>
        <w:pStyle w:val="af8"/>
        <w:keepNext/>
        <w:rPr>
          <w:rtl/>
        </w:rPr>
      </w:pPr>
      <w:bookmarkStart w:id="405" w:name="ET_yor_5765_41"/>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 </w:t>
      </w:r>
      <w:r>
        <w:rPr>
          <w:rtl/>
        </w:rPr>
        <w:t>היו"ר מיכאל מרדכי ביטון:</w:t>
      </w:r>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w:t>
      </w:r>
      <w:r>
        <w:rPr>
          <w:rtl/>
        </w:rPr>
        <w:t xml:space="preserve">   </w:t>
      </w:r>
      <w:bookmarkEnd w:id="405"/>
    </w:p>
    <w:p w:rsidR="006477FF" w:rsidRDefault="006477FF" w:rsidP="006477FF">
      <w:pPr>
        <w:pStyle w:val="KeepWithNext"/>
        <w:rPr>
          <w:rtl/>
          <w:lang w:eastAsia="he-IL"/>
        </w:rPr>
      </w:pPr>
    </w:p>
    <w:p w:rsidR="006477FF" w:rsidRDefault="003E707F" w:rsidP="006477FF">
      <w:pPr>
        <w:rPr>
          <w:rtl/>
          <w:lang w:eastAsia="he-IL"/>
        </w:rPr>
      </w:pPr>
      <w:bookmarkStart w:id="406" w:name="_ETM_Q1_2120646"/>
      <w:bookmarkEnd w:id="406"/>
      <w:r>
        <w:rPr>
          <w:rFonts w:hint="cs"/>
          <w:rtl/>
          <w:lang w:eastAsia="he-IL"/>
        </w:rPr>
        <w:t xml:space="preserve">בואו נשמע </w:t>
      </w:r>
      <w:r w:rsidR="006477FF">
        <w:rPr>
          <w:rFonts w:hint="cs"/>
          <w:rtl/>
          <w:lang w:eastAsia="he-IL"/>
        </w:rPr>
        <w:t>התייחסות</w:t>
      </w:r>
      <w:r>
        <w:rPr>
          <w:rFonts w:hint="cs"/>
          <w:rtl/>
          <w:lang w:eastAsia="he-IL"/>
        </w:rPr>
        <w:t xml:space="preserve"> להערה הראשונה וגם לשנייה. כן?</w:t>
      </w:r>
    </w:p>
    <w:p w:rsidR="006477FF" w:rsidRDefault="006477FF" w:rsidP="006477FF">
      <w:pPr>
        <w:rPr>
          <w:rtl/>
          <w:lang w:eastAsia="he-IL"/>
        </w:rPr>
      </w:pPr>
      <w:bookmarkStart w:id="407" w:name="_ETM_Q1_2123605"/>
      <w:bookmarkStart w:id="408" w:name="_ETM_Q1_2123689"/>
      <w:bookmarkEnd w:id="407"/>
      <w:bookmarkEnd w:id="408"/>
    </w:p>
    <w:p w:rsidR="006477FF" w:rsidRDefault="006477FF" w:rsidP="006477FF">
      <w:pPr>
        <w:pStyle w:val="afb"/>
        <w:keepNext/>
        <w:rPr>
          <w:rtl/>
          <w:lang w:eastAsia="he-IL"/>
        </w:rPr>
      </w:pPr>
      <w:bookmarkStart w:id="409" w:name="_ETM_Q1_2123852"/>
      <w:bookmarkStart w:id="410" w:name="_ETM_Q1_2123902"/>
      <w:bookmarkStart w:id="411" w:name="_ETM_Q1_2126094"/>
      <w:bookmarkStart w:id="412" w:name="ET_guest_825310_42"/>
      <w:bookmarkEnd w:id="409"/>
      <w:bookmarkEnd w:id="410"/>
      <w:bookmarkEnd w:id="411"/>
      <w:r w:rsidRPr="006477F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477FF">
        <w:rPr>
          <w:rStyle w:val="TagStyle"/>
          <w:rtl/>
        </w:rPr>
        <w:t xml:space="preserve"> &lt;&lt; אורח &gt;&gt;</w:t>
      </w:r>
      <w:r>
        <w:rPr>
          <w:rtl/>
          <w:lang w:eastAsia="he-IL"/>
        </w:rPr>
        <w:t xml:space="preserve">   </w:t>
      </w:r>
      <w:bookmarkEnd w:id="412"/>
    </w:p>
    <w:p w:rsidR="006477FF" w:rsidRDefault="006477FF" w:rsidP="006477FF">
      <w:pPr>
        <w:pStyle w:val="KeepWithNext"/>
        <w:rPr>
          <w:rtl/>
          <w:lang w:eastAsia="he-IL"/>
        </w:rPr>
      </w:pPr>
    </w:p>
    <w:p w:rsidR="00D76591" w:rsidRDefault="003E707F" w:rsidP="00797406">
      <w:pPr>
        <w:rPr>
          <w:rtl/>
          <w:lang w:eastAsia="he-IL"/>
        </w:rPr>
      </w:pPr>
      <w:bookmarkStart w:id="413" w:name="_ETM_Q1_2126609"/>
      <w:bookmarkStart w:id="414" w:name="_ETM_Q1_2126659"/>
      <w:bookmarkEnd w:id="413"/>
      <w:bookmarkEnd w:id="414"/>
      <w:r>
        <w:rPr>
          <w:rFonts w:hint="cs"/>
          <w:rtl/>
          <w:lang w:eastAsia="he-IL"/>
        </w:rPr>
        <w:t>לגבי זו</w:t>
      </w:r>
      <w:bookmarkStart w:id="415" w:name="_ETM_Q1_2123290"/>
      <w:bookmarkEnd w:id="415"/>
      <w:r w:rsidR="008D7E0B">
        <w:rPr>
          <w:rFonts w:hint="cs"/>
          <w:rtl/>
          <w:lang w:eastAsia="he-IL"/>
        </w:rPr>
        <w:t>ט</w:t>
      </w:r>
      <w:r>
        <w:rPr>
          <w:rFonts w:hint="cs"/>
          <w:rtl/>
          <w:lang w:eastAsia="he-IL"/>
        </w:rPr>
        <w:t>י דברים</w:t>
      </w:r>
      <w:r w:rsidR="00D76591">
        <w:rPr>
          <w:rFonts w:hint="cs"/>
          <w:rtl/>
          <w:lang w:eastAsia="he-IL"/>
        </w:rPr>
        <w:t xml:space="preserve">, אמרנו שנתייחס בהפרה. בכל מקרה, ההתייחסות לזוטי דברים לא יכולה להיות בהתייחסות למעבדה, למעבדה אין שיקול לדעת ולא יכול שיהיה שיקול דעת, היא לא יכולה להחליט מה זה זוטי דברים ומה זה לא. </w:t>
      </w:r>
    </w:p>
    <w:p w:rsidR="006477FF" w:rsidRDefault="006477FF" w:rsidP="006477FF">
      <w:pPr>
        <w:rPr>
          <w:rtl/>
          <w:lang w:eastAsia="he-IL"/>
        </w:rPr>
      </w:pPr>
      <w:bookmarkStart w:id="416" w:name="_ETM_Q1_2131850"/>
      <w:bookmarkStart w:id="417" w:name="_ETM_Q1_2131979"/>
      <w:bookmarkStart w:id="418" w:name="_ETM_Q1_2135693"/>
      <w:bookmarkStart w:id="419" w:name="_ETM_Q1_2135782"/>
      <w:bookmarkStart w:id="420" w:name="_ETM_Q1_2137447"/>
      <w:bookmarkEnd w:id="416"/>
      <w:bookmarkEnd w:id="417"/>
      <w:bookmarkEnd w:id="418"/>
      <w:bookmarkEnd w:id="419"/>
      <w:bookmarkEnd w:id="420"/>
    </w:p>
    <w:p w:rsidR="006477FF" w:rsidRDefault="006477FF" w:rsidP="006477FF">
      <w:pPr>
        <w:pStyle w:val="afb"/>
        <w:keepNext/>
        <w:rPr>
          <w:rtl/>
          <w:lang w:eastAsia="he-IL"/>
        </w:rPr>
      </w:pPr>
      <w:bookmarkStart w:id="421" w:name="ET_guest_537748_43"/>
      <w:r w:rsidRPr="006477F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477FF">
        <w:rPr>
          <w:rStyle w:val="TagStyle"/>
          <w:rtl/>
        </w:rPr>
        <w:t xml:space="preserve"> &lt;&lt; אורח &gt;&gt;</w:t>
      </w:r>
      <w:r>
        <w:rPr>
          <w:rtl/>
          <w:lang w:eastAsia="he-IL"/>
        </w:rPr>
        <w:t xml:space="preserve">   </w:t>
      </w:r>
      <w:bookmarkEnd w:id="421"/>
    </w:p>
    <w:p w:rsidR="006477FF" w:rsidRDefault="006477FF" w:rsidP="006477FF">
      <w:pPr>
        <w:pStyle w:val="KeepWithNext"/>
        <w:rPr>
          <w:rtl/>
          <w:lang w:eastAsia="he-IL"/>
        </w:rPr>
      </w:pPr>
    </w:p>
    <w:p w:rsidR="00D76591" w:rsidRDefault="00D76591" w:rsidP="006477FF">
      <w:pPr>
        <w:rPr>
          <w:rtl/>
          <w:lang w:eastAsia="he-IL"/>
        </w:rPr>
      </w:pPr>
      <w:bookmarkStart w:id="422" w:name="_ETM_Q1_2137996"/>
      <w:bookmarkStart w:id="423" w:name="_ETM_Q1_2138056"/>
      <w:bookmarkEnd w:id="422"/>
      <w:bookmarkEnd w:id="423"/>
      <w:r>
        <w:rPr>
          <w:rFonts w:hint="cs"/>
          <w:rtl/>
          <w:lang w:eastAsia="he-IL"/>
        </w:rPr>
        <w:t>לא, לא, הכוונה שלי הייתה אחרת: שאם הוחלט על משהו שהוא זוטי דברים, אז בהנחה שהמוצר לא עומד בתקן בגלל אותם זוטי דברי</w:t>
      </w:r>
      <w:r w:rsidRPr="00797406">
        <w:rPr>
          <w:rFonts w:hint="cs"/>
          <w:rtl/>
          <w:lang w:eastAsia="he-IL"/>
        </w:rPr>
        <w:t>ם שאושר, אז</w:t>
      </w:r>
      <w:r>
        <w:rPr>
          <w:rFonts w:hint="cs"/>
          <w:rtl/>
          <w:lang w:eastAsia="he-IL"/>
        </w:rPr>
        <w:t xml:space="preserve"> בוודאי שהמעבדה לא תוכל לדווח </w:t>
      </w:r>
      <w:bookmarkStart w:id="424" w:name="_ETM_Q1_2144892"/>
      <w:bookmarkEnd w:id="424"/>
      <w:r w:rsidR="00797406">
        <w:rPr>
          <w:rFonts w:hint="cs"/>
          <w:rtl/>
          <w:lang w:eastAsia="he-IL"/>
        </w:rPr>
        <w:t xml:space="preserve">שהמוצר עומד בתקן </w:t>
      </w:r>
      <w:r>
        <w:rPr>
          <w:rFonts w:hint="cs"/>
          <w:rtl/>
          <w:lang w:eastAsia="he-IL"/>
        </w:rPr>
        <w:t xml:space="preserve">כשהוא לא עומד בתקן, כי אושר לו </w:t>
      </w:r>
      <w:bookmarkStart w:id="425" w:name="_ETM_Q1_2148130"/>
      <w:bookmarkEnd w:id="425"/>
      <w:r>
        <w:rPr>
          <w:rFonts w:hint="cs"/>
          <w:rtl/>
          <w:lang w:eastAsia="he-IL"/>
        </w:rPr>
        <w:t xml:space="preserve">בגלל זוטי דברים. זה הכול. זה רק עניין ניסוחי, אני </w:t>
      </w:r>
      <w:bookmarkStart w:id="426" w:name="_ETM_Q1_2149883"/>
      <w:bookmarkEnd w:id="426"/>
      <w:r>
        <w:rPr>
          <w:rFonts w:hint="cs"/>
          <w:rtl/>
          <w:lang w:eastAsia="he-IL"/>
        </w:rPr>
        <w:t>חושב שאפשר ל</w:t>
      </w:r>
      <w:r w:rsidR="00221CDB">
        <w:rPr>
          <w:rFonts w:hint="cs"/>
          <w:rtl/>
          <w:lang w:eastAsia="he-IL"/>
        </w:rPr>
        <w:t>פתור את זה. זה לא מסובך כל כך.</w:t>
      </w:r>
    </w:p>
    <w:p w:rsidR="006477FF" w:rsidRDefault="006477FF" w:rsidP="006477FF">
      <w:pPr>
        <w:rPr>
          <w:rtl/>
          <w:lang w:eastAsia="he-IL"/>
        </w:rPr>
      </w:pPr>
      <w:bookmarkStart w:id="427" w:name="_ETM_Q1_2154670"/>
      <w:bookmarkStart w:id="428" w:name="_ETM_Q1_2154749"/>
      <w:bookmarkStart w:id="429" w:name="_ETM_Q1_2156181"/>
      <w:bookmarkEnd w:id="427"/>
      <w:bookmarkEnd w:id="428"/>
      <w:bookmarkEnd w:id="429"/>
    </w:p>
    <w:p w:rsidR="006477FF" w:rsidRDefault="006477FF" w:rsidP="006477FF">
      <w:pPr>
        <w:pStyle w:val="afb"/>
        <w:keepNext/>
        <w:rPr>
          <w:rtl/>
          <w:lang w:eastAsia="he-IL"/>
        </w:rPr>
      </w:pPr>
      <w:bookmarkStart w:id="430" w:name="ET_guest_825310_44"/>
      <w:r w:rsidRPr="006477F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477FF">
        <w:rPr>
          <w:rStyle w:val="TagStyle"/>
          <w:rtl/>
        </w:rPr>
        <w:t xml:space="preserve"> &lt;&lt; אורח &gt;&gt;</w:t>
      </w:r>
      <w:r>
        <w:rPr>
          <w:rtl/>
          <w:lang w:eastAsia="he-IL"/>
        </w:rPr>
        <w:t xml:space="preserve">   </w:t>
      </w:r>
      <w:bookmarkEnd w:id="430"/>
    </w:p>
    <w:p w:rsidR="006477FF" w:rsidRDefault="006477FF" w:rsidP="006477FF">
      <w:pPr>
        <w:pStyle w:val="KeepWithNext"/>
        <w:rPr>
          <w:rtl/>
          <w:lang w:eastAsia="he-IL"/>
        </w:rPr>
      </w:pPr>
    </w:p>
    <w:p w:rsidR="00221CDB" w:rsidRDefault="00221CDB" w:rsidP="006477FF">
      <w:pPr>
        <w:rPr>
          <w:rtl/>
          <w:lang w:eastAsia="he-IL"/>
        </w:rPr>
      </w:pPr>
      <w:bookmarkStart w:id="431" w:name="_ETM_Q1_2156789"/>
      <w:bookmarkStart w:id="432" w:name="_ETM_Q1_2156844"/>
      <w:bookmarkStart w:id="433" w:name="_ETM_Q1_2152110"/>
      <w:bookmarkStart w:id="434" w:name="_ETM_Q1_2154036"/>
      <w:bookmarkEnd w:id="431"/>
      <w:bookmarkEnd w:id="432"/>
      <w:bookmarkEnd w:id="433"/>
      <w:bookmarkEnd w:id="434"/>
      <w:r>
        <w:rPr>
          <w:rFonts w:hint="cs"/>
          <w:rtl/>
          <w:lang w:eastAsia="he-IL"/>
        </w:rPr>
        <w:t>א</w:t>
      </w:r>
      <w:bookmarkStart w:id="435" w:name="_ETM_Q1_2153663"/>
      <w:bookmarkEnd w:id="435"/>
      <w:r>
        <w:rPr>
          <w:rFonts w:hint="cs"/>
          <w:rtl/>
          <w:lang w:eastAsia="he-IL"/>
        </w:rPr>
        <w:t>ני</w:t>
      </w:r>
      <w:bookmarkStart w:id="436" w:name="_ETM_Q1_2154047"/>
      <w:bookmarkEnd w:id="436"/>
      <w:r>
        <w:rPr>
          <w:rFonts w:hint="cs"/>
          <w:rtl/>
          <w:lang w:eastAsia="he-IL"/>
        </w:rPr>
        <w:t xml:space="preserve"> לא בטוחה שאפשר לפתור את זה בנוסח, </w:t>
      </w:r>
      <w:bookmarkStart w:id="437" w:name="_ETM_Q1_2153624"/>
      <w:bookmarkEnd w:id="437"/>
      <w:r>
        <w:rPr>
          <w:rFonts w:hint="cs"/>
          <w:rtl/>
          <w:lang w:eastAsia="he-IL"/>
        </w:rPr>
        <w:t xml:space="preserve">אבל גם לא במהות. במהות זה צריך להיות שהמעבדה צריכה להיות </w:t>
      </w:r>
      <w:bookmarkStart w:id="438" w:name="_ETM_Q1_2157163"/>
      <w:bookmarkEnd w:id="438"/>
      <w:r>
        <w:rPr>
          <w:rFonts w:hint="cs"/>
          <w:rtl/>
          <w:lang w:eastAsia="he-IL"/>
        </w:rPr>
        <w:t xml:space="preserve">ברמה של אפס-אחד – מה שמותר מותר, ומה </w:t>
      </w:r>
      <w:bookmarkStart w:id="439" w:name="_ETM_Q1_2160989"/>
      <w:bookmarkEnd w:id="439"/>
      <w:r>
        <w:rPr>
          <w:rFonts w:hint="cs"/>
          <w:rtl/>
          <w:lang w:eastAsia="he-IL"/>
        </w:rPr>
        <w:t xml:space="preserve">שאסור אסור. אין לה שיקול דעת. ברמה שלנו, האם לפתוח כנגדה בהליך, בין אם בהליך מנהלי ובין אם בהליך פלילי, </w:t>
      </w:r>
      <w:bookmarkStart w:id="440" w:name="_ETM_Q1_2165754"/>
      <w:bookmarkEnd w:id="440"/>
      <w:r>
        <w:rPr>
          <w:rFonts w:hint="cs"/>
          <w:rtl/>
          <w:lang w:eastAsia="he-IL"/>
        </w:rPr>
        <w:t xml:space="preserve">להביא לידי שיקול </w:t>
      </w:r>
      <w:r>
        <w:rPr>
          <w:rFonts w:hint="eastAsia"/>
          <w:rtl/>
          <w:lang w:eastAsia="he-IL"/>
        </w:rPr>
        <w:t>– מה שנקרא –</w:t>
      </w:r>
      <w:r>
        <w:rPr>
          <w:rFonts w:hint="cs"/>
          <w:rtl/>
          <w:lang w:eastAsia="he-IL"/>
        </w:rPr>
        <w:t xml:space="preserve"> את כל הנסיבות שהיו שמה, אבל לא משהו שאפשר לקבוע אותו בנוסח </w:t>
      </w:r>
      <w:bookmarkStart w:id="441" w:name="_ETM_Q1_2174650"/>
      <w:bookmarkEnd w:id="441"/>
      <w:r>
        <w:rPr>
          <w:rFonts w:hint="cs"/>
          <w:rtl/>
          <w:lang w:eastAsia="he-IL"/>
        </w:rPr>
        <w:t xml:space="preserve">של סעיפים בחוק. </w:t>
      </w:r>
    </w:p>
    <w:p w:rsidR="006477FF" w:rsidRDefault="006477FF" w:rsidP="006477FF">
      <w:pPr>
        <w:rPr>
          <w:rtl/>
          <w:lang w:eastAsia="he-IL"/>
        </w:rPr>
      </w:pPr>
      <w:bookmarkStart w:id="442" w:name="_ETM_Q1_2176300"/>
      <w:bookmarkStart w:id="443" w:name="_ETM_Q1_2176397"/>
      <w:bookmarkStart w:id="444" w:name="_ETM_Q1_2176479"/>
      <w:bookmarkStart w:id="445" w:name="_ETM_Q1_2176556"/>
      <w:bookmarkStart w:id="446" w:name="_ETM_Q1_2177622"/>
      <w:bookmarkEnd w:id="442"/>
      <w:bookmarkEnd w:id="443"/>
      <w:bookmarkEnd w:id="444"/>
      <w:bookmarkEnd w:id="445"/>
      <w:bookmarkEnd w:id="446"/>
    </w:p>
    <w:p w:rsidR="006477FF" w:rsidRDefault="006477FF" w:rsidP="006477FF">
      <w:pPr>
        <w:pStyle w:val="afb"/>
        <w:keepNext/>
        <w:rPr>
          <w:rtl/>
          <w:lang w:eastAsia="he-IL"/>
        </w:rPr>
      </w:pPr>
      <w:bookmarkStart w:id="447" w:name="ET_guest_726225_45"/>
      <w:r w:rsidRPr="006477F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477FF">
        <w:rPr>
          <w:rStyle w:val="TagStyle"/>
          <w:rtl/>
        </w:rPr>
        <w:t xml:space="preserve"> &lt;&lt; אורח &gt;&gt;</w:t>
      </w:r>
      <w:r>
        <w:rPr>
          <w:rtl/>
          <w:lang w:eastAsia="he-IL"/>
        </w:rPr>
        <w:t xml:space="preserve">   </w:t>
      </w:r>
      <w:bookmarkEnd w:id="447"/>
    </w:p>
    <w:p w:rsidR="006477FF" w:rsidRDefault="006477FF" w:rsidP="006477FF">
      <w:pPr>
        <w:pStyle w:val="KeepWithNext"/>
        <w:rPr>
          <w:rtl/>
          <w:lang w:eastAsia="he-IL"/>
        </w:rPr>
      </w:pPr>
    </w:p>
    <w:p w:rsidR="00221CDB" w:rsidRDefault="006477FF" w:rsidP="006477FF">
      <w:pPr>
        <w:rPr>
          <w:rtl/>
          <w:lang w:eastAsia="he-IL"/>
        </w:rPr>
      </w:pPr>
      <w:bookmarkStart w:id="448" w:name="_ETM_Q1_2178246"/>
      <w:bookmarkStart w:id="449" w:name="_ETM_Q1_2178306"/>
      <w:bookmarkEnd w:id="448"/>
      <w:bookmarkEnd w:id="449"/>
      <w:r>
        <w:rPr>
          <w:rFonts w:hint="cs"/>
          <w:rtl/>
          <w:lang w:eastAsia="he-IL"/>
        </w:rPr>
        <w:t xml:space="preserve">אני רוצה להתייחס </w:t>
      </w:r>
      <w:bookmarkStart w:id="450" w:name="_ETM_Q1_2181047"/>
      <w:bookmarkEnd w:id="450"/>
      <w:r>
        <w:rPr>
          <w:rFonts w:hint="cs"/>
          <w:rtl/>
          <w:lang w:eastAsia="he-IL"/>
        </w:rPr>
        <w:t xml:space="preserve">להערה </w:t>
      </w:r>
      <w:bookmarkStart w:id="451" w:name="_ETM_Q1_2177381"/>
      <w:bookmarkEnd w:id="451"/>
      <w:r w:rsidR="00797406">
        <w:rPr>
          <w:rFonts w:hint="cs"/>
          <w:rtl/>
          <w:lang w:eastAsia="he-IL"/>
        </w:rPr>
        <w:t>לגבי בתום לב או לא בתום לב.</w:t>
      </w:r>
      <w:r w:rsidR="00221CDB">
        <w:rPr>
          <w:rFonts w:hint="cs"/>
          <w:rtl/>
          <w:lang w:eastAsia="he-IL"/>
        </w:rPr>
        <w:t xml:space="preserve"> המנגנון של עיצומים כספיים לא בוחן את היסוד הנפשי. אנחנו לא מדברים על אכיפה פלילית. כל הרעיון של המנגנון של העיצום הכספי הוא: הפרת או לא הפרת</w:t>
      </w:r>
      <w:r w:rsidR="00797406">
        <w:rPr>
          <w:rFonts w:hint="cs"/>
          <w:rtl/>
          <w:lang w:eastAsia="he-IL"/>
        </w:rPr>
        <w:t>. אין פה שום בדיקה של יסוד נפשי.</w:t>
      </w:r>
      <w:r w:rsidR="00221CDB">
        <w:rPr>
          <w:rFonts w:hint="cs"/>
          <w:rtl/>
          <w:lang w:eastAsia="he-IL"/>
        </w:rPr>
        <w:t xml:space="preserve"> והרעיון הוא </w:t>
      </w:r>
      <w:bookmarkStart w:id="452" w:name="_ETM_Q1_2197020"/>
      <w:bookmarkEnd w:id="452"/>
      <w:r w:rsidR="00221CDB">
        <w:rPr>
          <w:rFonts w:hint="cs"/>
          <w:rtl/>
          <w:lang w:eastAsia="he-IL"/>
        </w:rPr>
        <w:t xml:space="preserve">לגרום לכך שהמפוקחים יקפידו על הוראות ולא יפרו אותן. </w:t>
      </w:r>
    </w:p>
    <w:p w:rsidR="00221CDB" w:rsidRDefault="00221CDB" w:rsidP="006477FF">
      <w:pPr>
        <w:rPr>
          <w:rtl/>
          <w:lang w:eastAsia="he-IL"/>
        </w:rPr>
      </w:pPr>
      <w:bookmarkStart w:id="453" w:name="_ETM_Q1_2203788"/>
      <w:bookmarkStart w:id="454" w:name="_ETM_Q1_2203916"/>
      <w:bookmarkEnd w:id="453"/>
      <w:bookmarkEnd w:id="454"/>
    </w:p>
    <w:p w:rsidR="00221CDB" w:rsidRDefault="00221CDB" w:rsidP="006477FF">
      <w:pPr>
        <w:rPr>
          <w:rtl/>
          <w:lang w:eastAsia="he-IL"/>
        </w:rPr>
      </w:pPr>
      <w:bookmarkStart w:id="455" w:name="_ETM_Q1_2204223"/>
      <w:bookmarkStart w:id="456" w:name="_ETM_Q1_2204300"/>
      <w:bookmarkEnd w:id="455"/>
      <w:bookmarkEnd w:id="456"/>
      <w:r>
        <w:rPr>
          <w:rFonts w:hint="cs"/>
          <w:rtl/>
          <w:lang w:eastAsia="he-IL"/>
        </w:rPr>
        <w:t>לגבי אכיפה פלילית, כמובן שכשבאים לשקול אם לפתוח בהליך פלילי,</w:t>
      </w:r>
      <w:bookmarkStart w:id="457" w:name="_ETM_Q1_2210877"/>
      <w:bookmarkEnd w:id="457"/>
      <w:r>
        <w:rPr>
          <w:rFonts w:hint="cs"/>
          <w:rtl/>
          <w:lang w:eastAsia="he-IL"/>
        </w:rPr>
        <w:t xml:space="preserve"> בודקים באם העבירה נעשתה בתום לב – זה חלק </w:t>
      </w:r>
      <w:bookmarkStart w:id="458" w:name="_ETM_Q1_2215575"/>
      <w:bookmarkEnd w:id="458"/>
      <w:r>
        <w:rPr>
          <w:rFonts w:hint="cs"/>
          <w:rtl/>
          <w:lang w:eastAsia="he-IL"/>
        </w:rPr>
        <w:t xml:space="preserve">מהשיקולים של פתיחה של הליך פלילי. אבל בכל המנגנונים שנהוגים </w:t>
      </w:r>
      <w:r w:rsidRPr="00797406">
        <w:rPr>
          <w:rFonts w:hint="cs"/>
          <w:rtl/>
          <w:lang w:eastAsia="he-IL"/>
        </w:rPr>
        <w:t>בהם</w:t>
      </w:r>
      <w:r>
        <w:rPr>
          <w:rFonts w:hint="cs"/>
          <w:rtl/>
          <w:lang w:eastAsia="he-IL"/>
        </w:rPr>
        <w:t xml:space="preserve"> עיצומים כספיים בחוקים השונים, אין שום התייחסות ליסוד נפשי.</w:t>
      </w:r>
    </w:p>
    <w:p w:rsidR="00221CDB" w:rsidRDefault="00221CDB" w:rsidP="006477FF">
      <w:pPr>
        <w:rPr>
          <w:rtl/>
          <w:lang w:eastAsia="he-IL"/>
        </w:rPr>
      </w:pPr>
      <w:bookmarkStart w:id="459" w:name="_ETM_Q1_2177464"/>
      <w:bookmarkEnd w:id="459"/>
    </w:p>
    <w:p w:rsidR="006477FF" w:rsidRDefault="006477FF" w:rsidP="006477FF">
      <w:pPr>
        <w:pStyle w:val="afb"/>
        <w:keepNext/>
        <w:rPr>
          <w:rtl/>
          <w:lang w:eastAsia="he-IL"/>
        </w:rPr>
      </w:pPr>
      <w:bookmarkStart w:id="460" w:name="_ETM_Q1_2177637"/>
      <w:bookmarkStart w:id="461" w:name="_ETM_Q1_2177728"/>
      <w:bookmarkStart w:id="462" w:name="_ETM_Q1_2227951"/>
      <w:bookmarkStart w:id="463" w:name="_ETM_Q1_2228020"/>
      <w:bookmarkStart w:id="464" w:name="_ETM_Q1_2239198"/>
      <w:bookmarkStart w:id="465" w:name="_ETM_Q1_2239272"/>
      <w:bookmarkStart w:id="466" w:name="_ETM_Q1_2241775"/>
      <w:bookmarkStart w:id="467" w:name="ET_guest_537748_46"/>
      <w:bookmarkEnd w:id="460"/>
      <w:bookmarkEnd w:id="461"/>
      <w:bookmarkEnd w:id="462"/>
      <w:bookmarkEnd w:id="463"/>
      <w:bookmarkEnd w:id="464"/>
      <w:bookmarkEnd w:id="465"/>
      <w:bookmarkEnd w:id="466"/>
      <w:r w:rsidRPr="006477F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477FF">
        <w:rPr>
          <w:rStyle w:val="TagStyle"/>
          <w:rtl/>
        </w:rPr>
        <w:t xml:space="preserve"> &lt;&lt; אורח &gt;&gt;</w:t>
      </w:r>
      <w:r>
        <w:rPr>
          <w:rtl/>
          <w:lang w:eastAsia="he-IL"/>
        </w:rPr>
        <w:t xml:space="preserve">   </w:t>
      </w:r>
      <w:bookmarkEnd w:id="467"/>
    </w:p>
    <w:p w:rsidR="006477FF" w:rsidRDefault="006477FF" w:rsidP="006477FF">
      <w:pPr>
        <w:pStyle w:val="KeepWithNext"/>
        <w:rPr>
          <w:rtl/>
          <w:lang w:eastAsia="he-IL"/>
        </w:rPr>
      </w:pPr>
    </w:p>
    <w:p w:rsidR="006477FF" w:rsidRDefault="006477FF" w:rsidP="006477FF">
      <w:pPr>
        <w:rPr>
          <w:rtl/>
          <w:lang w:eastAsia="he-IL"/>
        </w:rPr>
      </w:pPr>
      <w:bookmarkStart w:id="468" w:name="_ETM_Q1_2242353"/>
      <w:bookmarkStart w:id="469" w:name="_ETM_Q1_2242406"/>
      <w:bookmarkStart w:id="470" w:name="_ETM_Q1_2228123"/>
      <w:bookmarkStart w:id="471" w:name="_ETM_Q1_2228191"/>
      <w:bookmarkEnd w:id="468"/>
      <w:bookmarkEnd w:id="469"/>
      <w:bookmarkEnd w:id="470"/>
      <w:bookmarkEnd w:id="471"/>
      <w:r>
        <w:rPr>
          <w:rFonts w:hint="cs"/>
          <w:rtl/>
          <w:lang w:eastAsia="he-IL"/>
        </w:rPr>
        <w:t xml:space="preserve">מה לגבי הנושא </w:t>
      </w:r>
      <w:bookmarkStart w:id="472" w:name="_ETM_Q1_2233036"/>
      <w:bookmarkEnd w:id="472"/>
      <w:r>
        <w:rPr>
          <w:rFonts w:hint="cs"/>
          <w:rtl/>
          <w:lang w:eastAsia="he-IL"/>
        </w:rPr>
        <w:t xml:space="preserve">של סיכון </w:t>
      </w:r>
      <w:r w:rsidR="00221CDB">
        <w:rPr>
          <w:rFonts w:hint="cs"/>
          <w:rtl/>
          <w:lang w:eastAsia="he-IL"/>
        </w:rPr>
        <w:t>ל</w:t>
      </w:r>
      <w:r>
        <w:rPr>
          <w:rFonts w:hint="cs"/>
          <w:rtl/>
          <w:lang w:eastAsia="he-IL"/>
        </w:rPr>
        <w:t>בריאות הציבור</w:t>
      </w:r>
      <w:r w:rsidR="00221CDB">
        <w:rPr>
          <w:rFonts w:hint="cs"/>
          <w:rtl/>
          <w:lang w:eastAsia="he-IL"/>
        </w:rPr>
        <w:t>?</w:t>
      </w:r>
    </w:p>
    <w:p w:rsidR="006477FF" w:rsidRDefault="006477FF" w:rsidP="006477FF">
      <w:pPr>
        <w:rPr>
          <w:rtl/>
          <w:lang w:eastAsia="he-IL"/>
        </w:rPr>
      </w:pPr>
      <w:bookmarkStart w:id="473" w:name="_ETM_Q1_2228315"/>
      <w:bookmarkStart w:id="474" w:name="_ETM_Q1_2228384"/>
      <w:bookmarkStart w:id="475" w:name="_ETM_Q1_2067284"/>
      <w:bookmarkStart w:id="476" w:name="_ETM_Q1_2067354"/>
      <w:bookmarkStart w:id="477" w:name="_ETM_Q1_2247021"/>
      <w:bookmarkEnd w:id="473"/>
      <w:bookmarkEnd w:id="474"/>
      <w:bookmarkEnd w:id="475"/>
      <w:bookmarkEnd w:id="476"/>
      <w:bookmarkEnd w:id="477"/>
    </w:p>
    <w:p w:rsidR="006477FF" w:rsidRDefault="006477FF" w:rsidP="006477FF">
      <w:pPr>
        <w:pStyle w:val="afb"/>
        <w:keepNext/>
        <w:rPr>
          <w:rtl/>
          <w:lang w:eastAsia="he-IL"/>
        </w:rPr>
      </w:pPr>
      <w:bookmarkStart w:id="478" w:name="ET_guest_825310_47"/>
      <w:r w:rsidRPr="006477F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477FF">
        <w:rPr>
          <w:rStyle w:val="TagStyle"/>
          <w:rtl/>
        </w:rPr>
        <w:t xml:space="preserve"> &lt;&lt; אורח &gt;&gt;</w:t>
      </w:r>
      <w:r>
        <w:rPr>
          <w:rtl/>
          <w:lang w:eastAsia="he-IL"/>
        </w:rPr>
        <w:t xml:space="preserve">   </w:t>
      </w:r>
      <w:bookmarkEnd w:id="478"/>
    </w:p>
    <w:p w:rsidR="006477FF" w:rsidRDefault="006477FF" w:rsidP="006477FF">
      <w:pPr>
        <w:pStyle w:val="KeepWithNext"/>
        <w:rPr>
          <w:rtl/>
          <w:lang w:eastAsia="he-IL"/>
        </w:rPr>
      </w:pPr>
    </w:p>
    <w:p w:rsidR="00221CDB" w:rsidRDefault="00221CDB" w:rsidP="006477FF">
      <w:pPr>
        <w:rPr>
          <w:rtl/>
          <w:lang w:eastAsia="he-IL"/>
        </w:rPr>
      </w:pPr>
      <w:bookmarkStart w:id="479" w:name="_ETM_Q1_2247637"/>
      <w:bookmarkStart w:id="480" w:name="_ETM_Q1_2247702"/>
      <w:bookmarkEnd w:id="479"/>
      <w:bookmarkEnd w:id="480"/>
      <w:r>
        <w:rPr>
          <w:rFonts w:hint="cs"/>
          <w:rtl/>
          <w:lang w:eastAsia="he-IL"/>
        </w:rPr>
        <w:t xml:space="preserve">אם תסתכל יש לך חלוקה בתוך הסעיפים, יש הפרדה בין המקומות </w:t>
      </w:r>
      <w:bookmarkStart w:id="481" w:name="_ETM_Q1_2233803"/>
      <w:bookmarkEnd w:id="481"/>
      <w:r>
        <w:rPr>
          <w:rFonts w:hint="cs"/>
          <w:rtl/>
          <w:lang w:eastAsia="he-IL"/>
        </w:rPr>
        <w:t>שבהם זה שנת מאסר ורק קנס, לבין המקומות שבהם זה 18 חודשים</w:t>
      </w:r>
      <w:r w:rsidR="00DB1783">
        <w:rPr>
          <w:rFonts w:hint="cs"/>
          <w:rtl/>
          <w:lang w:eastAsia="he-IL"/>
        </w:rPr>
        <w:t xml:space="preserve"> וכפל קנס. </w:t>
      </w:r>
      <w:r>
        <w:rPr>
          <w:rFonts w:hint="cs"/>
          <w:rtl/>
          <w:lang w:eastAsia="he-IL"/>
        </w:rPr>
        <w:t>והחלוקה בין שני הסעיפים מתייחסת גם לסוגי ההפרות</w:t>
      </w:r>
      <w:r w:rsidR="00DB1783">
        <w:rPr>
          <w:rFonts w:hint="cs"/>
          <w:rtl/>
          <w:lang w:eastAsia="he-IL"/>
        </w:rPr>
        <w:t xml:space="preserve"> – הפרות שיותר מהותיות והפרות שהן פחות. מבחינת הסיכון לציבור, הסיכון לציבור בעצם היותו הפרה </w:t>
      </w:r>
      <w:bookmarkStart w:id="482" w:name="_ETM_Q1_2248713"/>
      <w:bookmarkEnd w:id="482"/>
      <w:r w:rsidR="00DB1783">
        <w:rPr>
          <w:rFonts w:hint="cs"/>
          <w:rtl/>
          <w:lang w:eastAsia="he-IL"/>
        </w:rPr>
        <w:t>של תקן רשמי זה סיכון לציבור.</w:t>
      </w:r>
    </w:p>
    <w:p w:rsidR="006477FF" w:rsidRDefault="006477FF" w:rsidP="006477FF">
      <w:pPr>
        <w:rPr>
          <w:rtl/>
          <w:lang w:eastAsia="he-IL"/>
        </w:rPr>
      </w:pPr>
      <w:bookmarkStart w:id="483" w:name="_ETM_Q1_2230251"/>
      <w:bookmarkStart w:id="484" w:name="_ETM_Q1_2230377"/>
      <w:bookmarkStart w:id="485" w:name="_ETM_Q1_2228851"/>
      <w:bookmarkStart w:id="486" w:name="_ETM_Q1_2228960"/>
      <w:bookmarkStart w:id="487" w:name="_ETM_Q1_2255165"/>
      <w:bookmarkStart w:id="488" w:name="_ETM_Q1_2255259"/>
      <w:bookmarkStart w:id="489" w:name="_ETM_Q1_2260529"/>
      <w:bookmarkEnd w:id="483"/>
      <w:bookmarkEnd w:id="484"/>
      <w:bookmarkEnd w:id="485"/>
      <w:bookmarkEnd w:id="486"/>
      <w:bookmarkEnd w:id="487"/>
      <w:bookmarkEnd w:id="488"/>
      <w:bookmarkEnd w:id="489"/>
    </w:p>
    <w:p w:rsidR="006477FF" w:rsidRDefault="006477FF" w:rsidP="006477FF">
      <w:pPr>
        <w:pStyle w:val="afb"/>
        <w:keepNext/>
        <w:rPr>
          <w:rtl/>
          <w:lang w:eastAsia="he-IL"/>
        </w:rPr>
      </w:pPr>
      <w:bookmarkStart w:id="490" w:name="ET_guest_537748_48"/>
      <w:r w:rsidRPr="006477F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477FF">
        <w:rPr>
          <w:rStyle w:val="TagStyle"/>
          <w:rtl/>
        </w:rPr>
        <w:t xml:space="preserve"> &lt;&lt; אורח &gt;&gt;</w:t>
      </w:r>
      <w:r>
        <w:rPr>
          <w:rtl/>
          <w:lang w:eastAsia="he-IL"/>
        </w:rPr>
        <w:t xml:space="preserve">   </w:t>
      </w:r>
      <w:bookmarkEnd w:id="490"/>
    </w:p>
    <w:p w:rsidR="006477FF" w:rsidRDefault="006477FF" w:rsidP="006477FF">
      <w:pPr>
        <w:pStyle w:val="KeepWithNext"/>
        <w:rPr>
          <w:rtl/>
          <w:lang w:eastAsia="he-IL"/>
        </w:rPr>
      </w:pPr>
    </w:p>
    <w:p w:rsidR="00DB1783" w:rsidRDefault="00DB1783" w:rsidP="00797406">
      <w:pPr>
        <w:rPr>
          <w:rtl/>
          <w:lang w:eastAsia="he-IL"/>
        </w:rPr>
      </w:pPr>
      <w:bookmarkStart w:id="491" w:name="_ETM_Q1_2261068"/>
      <w:bookmarkStart w:id="492" w:name="_ETM_Q1_2261118"/>
      <w:bookmarkEnd w:id="491"/>
      <w:bookmarkEnd w:id="492"/>
      <w:r>
        <w:rPr>
          <w:rFonts w:hint="cs"/>
          <w:rtl/>
          <w:lang w:eastAsia="he-IL"/>
        </w:rPr>
        <w:t>נכון, אבל יכול להיות למשל הפרת תנאי מהתנאים לקבלת אישור שחרור מותנה שמסכן את הציב</w:t>
      </w:r>
      <w:bookmarkStart w:id="493" w:name="_ETM_Q1_2253922"/>
      <w:bookmarkEnd w:id="493"/>
      <w:r>
        <w:rPr>
          <w:rFonts w:hint="cs"/>
          <w:rtl/>
          <w:lang w:eastAsia="he-IL"/>
        </w:rPr>
        <w:t xml:space="preserve">ור, ויכול להיות הפרת תנאי מהתנאים לקבלת שחרור מותנה </w:t>
      </w:r>
      <w:bookmarkStart w:id="494" w:name="_ETM_Q1_2257542"/>
      <w:bookmarkEnd w:id="494"/>
      <w:r>
        <w:rPr>
          <w:rFonts w:hint="cs"/>
          <w:rtl/>
          <w:lang w:eastAsia="he-IL"/>
        </w:rPr>
        <w:t xml:space="preserve">שלחלוטין לא מסכן את הציבור. זה יכול להיות מסירת טובין </w:t>
      </w:r>
      <w:bookmarkStart w:id="495" w:name="_ETM_Q1_2260016"/>
      <w:bookmarkEnd w:id="495"/>
      <w:r>
        <w:rPr>
          <w:rFonts w:hint="cs"/>
          <w:rtl/>
          <w:lang w:eastAsia="he-IL"/>
        </w:rPr>
        <w:t xml:space="preserve">מסוים במשלוח מסוים לבדיקה של יותר ממעבדה אחת. זה </w:t>
      </w:r>
      <w:bookmarkStart w:id="496" w:name="_ETM_Q1_2266994"/>
      <w:bookmarkEnd w:id="496"/>
      <w:r>
        <w:rPr>
          <w:rFonts w:hint="cs"/>
          <w:rtl/>
          <w:lang w:eastAsia="he-IL"/>
        </w:rPr>
        <w:t>משהו שהוא יותר ט</w:t>
      </w:r>
      <w:r w:rsidR="00797406">
        <w:rPr>
          <w:rFonts w:hint="cs"/>
          <w:rtl/>
          <w:lang w:eastAsia="he-IL"/>
        </w:rPr>
        <w:t>כני, וזאת הסיבה שאני מעיר למה ז</w:t>
      </w:r>
      <w:r>
        <w:rPr>
          <w:rFonts w:hint="cs"/>
          <w:rtl/>
          <w:lang w:eastAsia="he-IL"/>
        </w:rPr>
        <w:t xml:space="preserve">ה נמצא </w:t>
      </w:r>
      <w:r w:rsidR="00797406">
        <w:rPr>
          <w:rFonts w:hint="cs"/>
          <w:rtl/>
          <w:lang w:eastAsia="he-IL"/>
        </w:rPr>
        <w:t xml:space="preserve">בסעיף של </w:t>
      </w:r>
      <w:r>
        <w:rPr>
          <w:rFonts w:hint="cs"/>
          <w:rtl/>
          <w:lang w:eastAsia="he-IL"/>
        </w:rPr>
        <w:t>כל כך חמור</w:t>
      </w:r>
      <w:r w:rsidR="00797406">
        <w:rPr>
          <w:rFonts w:hint="cs"/>
          <w:rtl/>
          <w:lang w:eastAsia="he-IL"/>
        </w:rPr>
        <w:t>,</w:t>
      </w:r>
      <w:r>
        <w:rPr>
          <w:rFonts w:hint="cs"/>
          <w:rtl/>
          <w:lang w:eastAsia="he-IL"/>
        </w:rPr>
        <w:t xml:space="preserve"> של חצי מיליון, כי באמת יכול להיות שתהיה איזושהי </w:t>
      </w:r>
      <w:bookmarkStart w:id="497" w:name="_ETM_Q1_2271772"/>
      <w:bookmarkEnd w:id="497"/>
      <w:r>
        <w:rPr>
          <w:rFonts w:hint="cs"/>
          <w:rtl/>
          <w:lang w:eastAsia="he-IL"/>
        </w:rPr>
        <w:t xml:space="preserve">טעות בתום לב שאת אומרת: אין שום הגנה </w:t>
      </w:r>
      <w:bookmarkStart w:id="498" w:name="_ETM_Q1_2271934"/>
      <w:bookmarkEnd w:id="498"/>
      <w:r>
        <w:rPr>
          <w:rFonts w:hint="cs"/>
          <w:rtl/>
          <w:lang w:eastAsia="he-IL"/>
        </w:rPr>
        <w:t xml:space="preserve">של תום לב, ואז מה? הם יקנסו בחצי מיליון שקל </w:t>
      </w:r>
      <w:bookmarkStart w:id="499" w:name="_ETM_Q1_2277329"/>
      <w:bookmarkEnd w:id="499"/>
      <w:r>
        <w:rPr>
          <w:rFonts w:hint="cs"/>
          <w:rtl/>
          <w:lang w:eastAsia="he-IL"/>
        </w:rPr>
        <w:t xml:space="preserve">על זה שהיה שם איזה בלבול בין </w:t>
      </w:r>
      <w:bookmarkStart w:id="500" w:name="_ETM_Q1_2276890"/>
      <w:bookmarkEnd w:id="500"/>
      <w:r>
        <w:rPr>
          <w:rFonts w:hint="cs"/>
          <w:rtl/>
          <w:lang w:eastAsia="he-IL"/>
        </w:rPr>
        <w:t>שתי עובדים בחברה. זה שונה.</w:t>
      </w:r>
    </w:p>
    <w:p w:rsidR="006477FF" w:rsidRDefault="006477FF" w:rsidP="006477FF">
      <w:pPr>
        <w:rPr>
          <w:rtl/>
          <w:lang w:eastAsia="he-IL"/>
        </w:rPr>
      </w:pPr>
      <w:bookmarkStart w:id="501" w:name="_ETM_Q1_2250526"/>
      <w:bookmarkStart w:id="502" w:name="_ETM_Q1_2250607"/>
      <w:bookmarkStart w:id="503" w:name="_ETM_Q1_2250733"/>
      <w:bookmarkStart w:id="504" w:name="_ETM_Q1_2250815"/>
      <w:bookmarkStart w:id="505" w:name="_ETM_Q1_2277348"/>
      <w:bookmarkStart w:id="506" w:name="_ETM_Q1_2277446"/>
      <w:bookmarkStart w:id="507" w:name="_ETM_Q1_2281021"/>
      <w:bookmarkEnd w:id="501"/>
      <w:bookmarkEnd w:id="502"/>
      <w:bookmarkEnd w:id="503"/>
      <w:bookmarkEnd w:id="504"/>
      <w:bookmarkEnd w:id="505"/>
      <w:bookmarkEnd w:id="506"/>
      <w:bookmarkEnd w:id="507"/>
    </w:p>
    <w:p w:rsidR="006477FF" w:rsidRDefault="006477FF" w:rsidP="006477FF">
      <w:pPr>
        <w:pStyle w:val="afb"/>
        <w:keepNext/>
        <w:rPr>
          <w:rtl/>
          <w:lang w:eastAsia="he-IL"/>
        </w:rPr>
      </w:pPr>
      <w:bookmarkStart w:id="508" w:name="ET_guest_825310_49"/>
      <w:r w:rsidRPr="006477F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477FF">
        <w:rPr>
          <w:rStyle w:val="TagStyle"/>
          <w:rtl/>
        </w:rPr>
        <w:t xml:space="preserve"> &lt;&lt; אורח &gt;&gt;</w:t>
      </w:r>
      <w:r>
        <w:rPr>
          <w:rtl/>
          <w:lang w:eastAsia="he-IL"/>
        </w:rPr>
        <w:t xml:space="preserve">   </w:t>
      </w:r>
      <w:bookmarkEnd w:id="508"/>
    </w:p>
    <w:p w:rsidR="006477FF" w:rsidRDefault="006477FF" w:rsidP="006477FF">
      <w:pPr>
        <w:pStyle w:val="KeepWithNext"/>
        <w:rPr>
          <w:rtl/>
          <w:lang w:eastAsia="he-IL"/>
        </w:rPr>
      </w:pPr>
    </w:p>
    <w:p w:rsidR="00DB1783" w:rsidRDefault="00DB1783" w:rsidP="00DB1783">
      <w:pPr>
        <w:rPr>
          <w:rtl/>
          <w:lang w:eastAsia="he-IL"/>
        </w:rPr>
      </w:pPr>
      <w:bookmarkStart w:id="509" w:name="_ETM_Q1_2281614"/>
      <w:bookmarkStart w:id="510" w:name="_ETM_Q1_2281684"/>
      <w:bookmarkEnd w:id="509"/>
      <w:bookmarkEnd w:id="510"/>
      <w:r>
        <w:rPr>
          <w:rFonts w:hint="cs"/>
          <w:rtl/>
          <w:lang w:eastAsia="he-IL"/>
        </w:rPr>
        <w:t xml:space="preserve">בקנסות זה כן פלילי. כשאתה מדבר על ההתייחסות לסעיף של הקנסות זה כן פלילי, </w:t>
      </w:r>
      <w:bookmarkStart w:id="511" w:name="_ETM_Q1_2280907"/>
      <w:bookmarkEnd w:id="511"/>
      <w:r>
        <w:rPr>
          <w:rFonts w:hint="cs"/>
          <w:rtl/>
          <w:lang w:eastAsia="he-IL"/>
        </w:rPr>
        <w:t>וכן יש את העניין של כן תום לב, לא תום לב; כן כוונה, לא כוונה. זה שם - - -</w:t>
      </w:r>
    </w:p>
    <w:p w:rsidR="006477FF" w:rsidRDefault="006477FF" w:rsidP="006477FF">
      <w:pPr>
        <w:rPr>
          <w:rtl/>
          <w:lang w:eastAsia="he-IL"/>
        </w:rPr>
      </w:pPr>
      <w:bookmarkStart w:id="512" w:name="_ETM_Q1_2282203"/>
      <w:bookmarkStart w:id="513" w:name="_ETM_Q1_2282298"/>
      <w:bookmarkStart w:id="514" w:name="_ETM_Q1_2278646"/>
      <w:bookmarkStart w:id="515" w:name="_ETM_Q1_2278736"/>
      <w:bookmarkStart w:id="516" w:name="_ETM_Q1_2288841"/>
      <w:bookmarkStart w:id="517" w:name="_ETM_Q1_2288944"/>
      <w:bookmarkStart w:id="518" w:name="_ETM_Q1_2290013"/>
      <w:bookmarkEnd w:id="512"/>
      <w:bookmarkEnd w:id="513"/>
      <w:bookmarkEnd w:id="514"/>
      <w:bookmarkEnd w:id="515"/>
      <w:bookmarkEnd w:id="516"/>
      <w:bookmarkEnd w:id="517"/>
      <w:bookmarkEnd w:id="518"/>
    </w:p>
    <w:p w:rsidR="006477FF" w:rsidRDefault="006477FF" w:rsidP="006477FF">
      <w:pPr>
        <w:pStyle w:val="a5"/>
        <w:keepNext/>
        <w:rPr>
          <w:rtl/>
        </w:rPr>
      </w:pPr>
      <w:bookmarkStart w:id="519" w:name="ET_speaker_איתי_עצמון_50"/>
      <w:r w:rsidRPr="006477FF">
        <w:rPr>
          <w:rStyle w:val="TagStyle"/>
          <w:rtl/>
        </w:rPr>
        <w:t xml:space="preserve"> &lt;&lt; דובר &gt;&gt; </w:t>
      </w:r>
      <w:r>
        <w:rPr>
          <w:rtl/>
        </w:rPr>
        <w:t>איתי עצמון:</w:t>
      </w:r>
      <w:r w:rsidRPr="006477FF">
        <w:rPr>
          <w:rStyle w:val="TagStyle"/>
          <w:rtl/>
        </w:rPr>
        <w:t xml:space="preserve"> &lt;&lt; דובר &gt;&gt;</w:t>
      </w:r>
      <w:r>
        <w:rPr>
          <w:rtl/>
        </w:rPr>
        <w:t xml:space="preserve">   </w:t>
      </w:r>
      <w:bookmarkEnd w:id="519"/>
    </w:p>
    <w:p w:rsidR="006477FF" w:rsidRDefault="006477FF" w:rsidP="006477FF">
      <w:pPr>
        <w:pStyle w:val="KeepWithNext"/>
        <w:rPr>
          <w:rtl/>
          <w:lang w:eastAsia="he-IL"/>
        </w:rPr>
      </w:pPr>
    </w:p>
    <w:p w:rsidR="00DB1783" w:rsidRDefault="006477FF" w:rsidP="00DB1783">
      <w:pPr>
        <w:rPr>
          <w:rtl/>
          <w:lang w:eastAsia="he-IL"/>
        </w:rPr>
      </w:pPr>
      <w:bookmarkStart w:id="520" w:name="_ETM_Q1_2290569"/>
      <w:bookmarkStart w:id="521" w:name="_ETM_Q1_2290619"/>
      <w:bookmarkEnd w:id="520"/>
      <w:bookmarkEnd w:id="521"/>
      <w:r>
        <w:rPr>
          <w:rFonts w:hint="cs"/>
          <w:rtl/>
          <w:lang w:eastAsia="he-IL"/>
        </w:rPr>
        <w:t xml:space="preserve">כל </w:t>
      </w:r>
      <w:proofErr w:type="spellStart"/>
      <w:r w:rsidR="00DB1783">
        <w:rPr>
          <w:rFonts w:hint="cs"/>
          <w:rtl/>
          <w:lang w:eastAsia="he-IL"/>
        </w:rPr>
        <w:t>ההגנות</w:t>
      </w:r>
      <w:proofErr w:type="spellEnd"/>
      <w:r w:rsidR="00DB1783">
        <w:rPr>
          <w:rFonts w:hint="cs"/>
          <w:rtl/>
          <w:lang w:eastAsia="he-IL"/>
        </w:rPr>
        <w:t xml:space="preserve"> שחלות במשפט הפלילי יחולו לעניין סעיף העונשין. לעניין העיצומים, יש תקנות הפחתה.</w:t>
      </w:r>
    </w:p>
    <w:p w:rsidR="006477FF" w:rsidRDefault="006477FF" w:rsidP="006477FF">
      <w:pPr>
        <w:rPr>
          <w:rtl/>
          <w:lang w:eastAsia="he-IL"/>
        </w:rPr>
      </w:pPr>
      <w:bookmarkStart w:id="522" w:name="_ETM_Q1_2288570"/>
      <w:bookmarkStart w:id="523" w:name="_ETM_Q1_2288657"/>
      <w:bookmarkStart w:id="524" w:name="_ETM_Q1_2297667"/>
      <w:bookmarkStart w:id="525" w:name="_ETM_Q1_2297754"/>
      <w:bookmarkStart w:id="526" w:name="_ETM_Q1_2301107"/>
      <w:bookmarkEnd w:id="522"/>
      <w:bookmarkEnd w:id="523"/>
      <w:bookmarkEnd w:id="524"/>
      <w:bookmarkEnd w:id="525"/>
      <w:bookmarkEnd w:id="526"/>
    </w:p>
    <w:p w:rsidR="006477FF" w:rsidRDefault="006477FF" w:rsidP="006477FF">
      <w:pPr>
        <w:pStyle w:val="afb"/>
        <w:keepNext/>
        <w:rPr>
          <w:rtl/>
          <w:lang w:eastAsia="he-IL"/>
        </w:rPr>
      </w:pPr>
      <w:bookmarkStart w:id="527" w:name="ET_guest_726225_51"/>
      <w:r w:rsidRPr="006477FF">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477FF">
        <w:rPr>
          <w:rStyle w:val="TagStyle"/>
          <w:rtl/>
        </w:rPr>
        <w:t xml:space="preserve"> &lt;&lt; אורח &gt;&gt;</w:t>
      </w:r>
      <w:r>
        <w:rPr>
          <w:rtl/>
          <w:lang w:eastAsia="he-IL"/>
        </w:rPr>
        <w:t xml:space="preserve">   </w:t>
      </w:r>
      <w:bookmarkEnd w:id="527"/>
    </w:p>
    <w:p w:rsidR="006477FF" w:rsidRDefault="006477FF" w:rsidP="006477FF">
      <w:pPr>
        <w:pStyle w:val="KeepWithNext"/>
        <w:rPr>
          <w:rtl/>
          <w:lang w:eastAsia="he-IL"/>
        </w:rPr>
      </w:pPr>
    </w:p>
    <w:p w:rsidR="007211E5" w:rsidRDefault="007211E5" w:rsidP="006477FF">
      <w:pPr>
        <w:rPr>
          <w:rtl/>
          <w:lang w:eastAsia="he-IL"/>
        </w:rPr>
      </w:pPr>
      <w:bookmarkStart w:id="528" w:name="_ETM_Q1_2301666"/>
      <w:bookmarkStart w:id="529" w:name="_ETM_Q1_2301717"/>
      <w:bookmarkEnd w:id="528"/>
      <w:bookmarkEnd w:id="529"/>
      <w:r>
        <w:rPr>
          <w:rFonts w:hint="cs"/>
          <w:rtl/>
          <w:lang w:eastAsia="he-IL"/>
        </w:rPr>
        <w:t xml:space="preserve">בדיוק, רציתי לדבר על זה, יש גם נסיבות להפחתה ויש </w:t>
      </w:r>
      <w:bookmarkStart w:id="530" w:name="_ETM_Q1_2298629"/>
      <w:bookmarkEnd w:id="530"/>
      <w:r>
        <w:rPr>
          <w:rFonts w:hint="eastAsia"/>
          <w:rtl/>
          <w:lang w:eastAsia="he-IL"/>
        </w:rPr>
        <w:t>– אני מזכירה – גם שימוע</w:t>
      </w:r>
      <w:r w:rsidR="00797406">
        <w:rPr>
          <w:rFonts w:hint="cs"/>
          <w:rtl/>
          <w:lang w:eastAsia="he-IL"/>
        </w:rPr>
        <w:t xml:space="preserve"> לפני שמטילים עיצום כספי.</w:t>
      </w:r>
      <w:r>
        <w:rPr>
          <w:rFonts w:hint="cs"/>
          <w:rtl/>
          <w:lang w:eastAsia="he-IL"/>
        </w:rPr>
        <w:t xml:space="preserve"> שומעים את המפוקח, יש לו טענות והטענות </w:t>
      </w:r>
      <w:bookmarkStart w:id="531" w:name="_ETM_Q1_2307426"/>
      <w:bookmarkEnd w:id="531"/>
      <w:r>
        <w:rPr>
          <w:rFonts w:hint="cs"/>
          <w:rtl/>
          <w:lang w:eastAsia="he-IL"/>
        </w:rPr>
        <w:t>האלה נשקלות ולכן יש פתרון.</w:t>
      </w:r>
    </w:p>
    <w:p w:rsidR="006477FF" w:rsidRDefault="006477FF" w:rsidP="007211E5">
      <w:pPr>
        <w:ind w:firstLine="0"/>
        <w:rPr>
          <w:rtl/>
          <w:lang w:eastAsia="he-IL"/>
        </w:rPr>
      </w:pPr>
      <w:bookmarkStart w:id="532" w:name="_ETM_Q1_2294759"/>
      <w:bookmarkStart w:id="533" w:name="_ETM_Q1_2294885"/>
      <w:bookmarkStart w:id="534" w:name="_ETM_Q1_2294982"/>
      <w:bookmarkStart w:id="535" w:name="_ETM_Q1_2295075"/>
      <w:bookmarkStart w:id="536" w:name="_ETM_Q1_2315468"/>
      <w:bookmarkStart w:id="537" w:name="_ETM_Q1_2315551"/>
      <w:bookmarkEnd w:id="532"/>
      <w:bookmarkEnd w:id="533"/>
      <w:bookmarkEnd w:id="534"/>
      <w:bookmarkEnd w:id="535"/>
      <w:bookmarkEnd w:id="536"/>
      <w:bookmarkEnd w:id="537"/>
    </w:p>
    <w:p w:rsidR="006477FF" w:rsidRDefault="006477FF" w:rsidP="006477FF">
      <w:pPr>
        <w:pStyle w:val="af8"/>
        <w:keepNext/>
        <w:rPr>
          <w:rtl/>
        </w:rPr>
      </w:pPr>
      <w:bookmarkStart w:id="538" w:name="ET_yor_5765_52"/>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 </w:t>
      </w:r>
      <w:r>
        <w:rPr>
          <w:rtl/>
        </w:rPr>
        <w:t>היו"ר מיכאל מרדכי ביטון:</w:t>
      </w:r>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w:t>
      </w:r>
      <w:r>
        <w:rPr>
          <w:rtl/>
        </w:rPr>
        <w:t xml:space="preserve">   </w:t>
      </w:r>
      <w:bookmarkEnd w:id="538"/>
    </w:p>
    <w:p w:rsidR="006477FF" w:rsidRDefault="006477FF" w:rsidP="006477FF">
      <w:pPr>
        <w:pStyle w:val="KeepWithNext"/>
        <w:rPr>
          <w:rtl/>
          <w:lang w:eastAsia="he-IL"/>
        </w:rPr>
      </w:pPr>
    </w:p>
    <w:p w:rsidR="006477FF" w:rsidRDefault="007211E5" w:rsidP="006477FF">
      <w:pPr>
        <w:rPr>
          <w:rtl/>
          <w:lang w:eastAsia="he-IL"/>
        </w:rPr>
      </w:pPr>
      <w:bookmarkStart w:id="539" w:name="_ETM_Q1_2317023"/>
      <w:bookmarkStart w:id="540" w:name="_ETM_Q1_2331190"/>
      <w:bookmarkEnd w:id="539"/>
      <w:bookmarkEnd w:id="540"/>
      <w:r>
        <w:rPr>
          <w:rFonts w:hint="cs"/>
          <w:rtl/>
          <w:lang w:eastAsia="he-IL"/>
        </w:rPr>
        <w:t>תודה רז, ד"ר גלעד, מנכ"ל מכון</w:t>
      </w:r>
      <w:bookmarkStart w:id="541" w:name="_ETM_Q1_2312974"/>
      <w:bookmarkEnd w:id="541"/>
      <w:r>
        <w:rPr>
          <w:rFonts w:hint="cs"/>
          <w:rtl/>
          <w:lang w:eastAsia="he-IL"/>
        </w:rPr>
        <w:t xml:space="preserve"> התקנים.</w:t>
      </w:r>
    </w:p>
    <w:p w:rsidR="00797406" w:rsidRDefault="00797406" w:rsidP="006477FF">
      <w:pPr>
        <w:rPr>
          <w:rtl/>
          <w:lang w:eastAsia="he-IL"/>
        </w:rPr>
      </w:pPr>
    </w:p>
    <w:p w:rsidR="006477FF" w:rsidRDefault="006477FF" w:rsidP="006477FF">
      <w:pPr>
        <w:pStyle w:val="afb"/>
        <w:keepNext/>
        <w:rPr>
          <w:rtl/>
          <w:lang w:eastAsia="he-IL"/>
        </w:rPr>
      </w:pPr>
      <w:bookmarkStart w:id="542" w:name="ET_guest_870201_53"/>
      <w:r w:rsidRPr="006477FF">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6477FF">
        <w:rPr>
          <w:rStyle w:val="TagStyle"/>
          <w:rtl/>
        </w:rPr>
        <w:t xml:space="preserve"> &lt;&lt; אורח &gt;&gt;</w:t>
      </w:r>
      <w:r>
        <w:rPr>
          <w:rtl/>
          <w:lang w:eastAsia="he-IL"/>
        </w:rPr>
        <w:t xml:space="preserve">   </w:t>
      </w:r>
      <w:bookmarkEnd w:id="542"/>
    </w:p>
    <w:p w:rsidR="006477FF" w:rsidRDefault="006477FF" w:rsidP="006477FF">
      <w:pPr>
        <w:pStyle w:val="KeepWithNext"/>
        <w:rPr>
          <w:rtl/>
          <w:lang w:eastAsia="he-IL"/>
        </w:rPr>
      </w:pPr>
    </w:p>
    <w:p w:rsidR="007211E5" w:rsidRDefault="007211E5" w:rsidP="006477FF">
      <w:pPr>
        <w:rPr>
          <w:rtl/>
          <w:lang w:eastAsia="he-IL"/>
        </w:rPr>
      </w:pPr>
      <w:bookmarkStart w:id="543" w:name="_ETM_Q1_2331748"/>
      <w:bookmarkStart w:id="544" w:name="_ETM_Q1_2331804"/>
      <w:bookmarkEnd w:id="543"/>
      <w:bookmarkEnd w:id="544"/>
      <w:proofErr w:type="spellStart"/>
      <w:r>
        <w:rPr>
          <w:rFonts w:hint="cs"/>
          <w:rtl/>
          <w:lang w:eastAsia="he-IL"/>
        </w:rPr>
        <w:t>צוהריים</w:t>
      </w:r>
      <w:proofErr w:type="spellEnd"/>
      <w:r>
        <w:rPr>
          <w:rFonts w:hint="cs"/>
          <w:rtl/>
          <w:lang w:eastAsia="he-IL"/>
        </w:rPr>
        <w:t xml:space="preserve"> טובים, שתי הערות קצרות: אחת לנושא הקנסות – שימו לב, הקנס על מעבדות נכון לנוסח </w:t>
      </w:r>
      <w:bookmarkStart w:id="545" w:name="_ETM_Q1_2326997"/>
      <w:bookmarkEnd w:id="545"/>
      <w:r>
        <w:rPr>
          <w:rFonts w:hint="cs"/>
          <w:rtl/>
          <w:lang w:eastAsia="he-IL"/>
        </w:rPr>
        <w:t>הנוכחי, שאני מקווה שיעשו לו שינויים, גבוה יותר מהקנס על היבואנים. וזה לא כל כך הגיוני ששוק המעבדות - - -</w:t>
      </w:r>
    </w:p>
    <w:p w:rsidR="007211E5" w:rsidRDefault="007211E5" w:rsidP="006477FF">
      <w:pPr>
        <w:rPr>
          <w:rtl/>
          <w:lang w:eastAsia="he-IL"/>
        </w:rPr>
      </w:pPr>
    </w:p>
    <w:p w:rsidR="007211E5" w:rsidRDefault="007211E5" w:rsidP="007211E5">
      <w:pPr>
        <w:pStyle w:val="af8"/>
        <w:keepNext/>
        <w:rPr>
          <w:rtl/>
        </w:rPr>
      </w:pPr>
      <w:bookmarkStart w:id="546" w:name="ET_yor_5765_183"/>
      <w:r w:rsidRPr="007211E5">
        <w:rPr>
          <w:rStyle w:val="TagStyle"/>
          <w:rtl/>
        </w:rPr>
        <w:t xml:space="preserve"> &lt;&lt; </w:t>
      </w:r>
      <w:proofErr w:type="spellStart"/>
      <w:r w:rsidRPr="007211E5">
        <w:rPr>
          <w:rStyle w:val="TagStyle"/>
          <w:rtl/>
        </w:rPr>
        <w:t>יור</w:t>
      </w:r>
      <w:proofErr w:type="spellEnd"/>
      <w:r w:rsidRPr="007211E5">
        <w:rPr>
          <w:rStyle w:val="TagStyle"/>
          <w:rtl/>
        </w:rPr>
        <w:t xml:space="preserve"> &gt;&gt; </w:t>
      </w:r>
      <w:r>
        <w:rPr>
          <w:rtl/>
        </w:rPr>
        <w:t>היו"ר מיכאל מרדכי ביטון:</w:t>
      </w:r>
      <w:r w:rsidRPr="007211E5">
        <w:rPr>
          <w:rStyle w:val="TagStyle"/>
          <w:rtl/>
        </w:rPr>
        <w:t xml:space="preserve"> &lt;&lt; </w:t>
      </w:r>
      <w:proofErr w:type="spellStart"/>
      <w:r w:rsidRPr="007211E5">
        <w:rPr>
          <w:rStyle w:val="TagStyle"/>
          <w:rtl/>
        </w:rPr>
        <w:t>יור</w:t>
      </w:r>
      <w:proofErr w:type="spellEnd"/>
      <w:r w:rsidRPr="007211E5">
        <w:rPr>
          <w:rStyle w:val="TagStyle"/>
          <w:rtl/>
        </w:rPr>
        <w:t xml:space="preserve"> &gt;&gt;</w:t>
      </w:r>
      <w:r>
        <w:rPr>
          <w:rtl/>
        </w:rPr>
        <w:t xml:space="preserve">   </w:t>
      </w:r>
      <w:bookmarkEnd w:id="546"/>
    </w:p>
    <w:p w:rsidR="007211E5" w:rsidRDefault="007211E5" w:rsidP="007211E5">
      <w:pPr>
        <w:pStyle w:val="KeepWithNext"/>
        <w:rPr>
          <w:rtl/>
          <w:lang w:eastAsia="he-IL"/>
        </w:rPr>
      </w:pPr>
    </w:p>
    <w:p w:rsidR="007211E5" w:rsidRDefault="007211E5" w:rsidP="007211E5">
      <w:pPr>
        <w:rPr>
          <w:rtl/>
          <w:lang w:eastAsia="he-IL"/>
        </w:rPr>
      </w:pPr>
      <w:r>
        <w:rPr>
          <w:rFonts w:hint="cs"/>
          <w:rtl/>
          <w:lang w:eastAsia="he-IL"/>
        </w:rPr>
        <w:t>אנחנו מגדילים את הקנס על היבואנים.</w:t>
      </w:r>
    </w:p>
    <w:p w:rsidR="007211E5" w:rsidRDefault="007211E5" w:rsidP="007211E5">
      <w:pPr>
        <w:rPr>
          <w:rtl/>
          <w:lang w:eastAsia="he-IL"/>
        </w:rPr>
      </w:pPr>
    </w:p>
    <w:p w:rsidR="007211E5" w:rsidRDefault="007211E5" w:rsidP="007211E5">
      <w:pPr>
        <w:pStyle w:val="afb"/>
        <w:keepNext/>
        <w:rPr>
          <w:rtl/>
          <w:lang w:eastAsia="he-IL"/>
        </w:rPr>
      </w:pPr>
      <w:bookmarkStart w:id="547" w:name="ET_guest_870201_184"/>
      <w:r w:rsidRPr="007211E5">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7211E5">
        <w:rPr>
          <w:rStyle w:val="TagStyle"/>
          <w:rtl/>
        </w:rPr>
        <w:t xml:space="preserve"> &lt;&lt; אורח &gt;&gt;</w:t>
      </w:r>
      <w:r>
        <w:rPr>
          <w:rtl/>
          <w:lang w:eastAsia="he-IL"/>
        </w:rPr>
        <w:t xml:space="preserve">   </w:t>
      </w:r>
      <w:bookmarkEnd w:id="547"/>
    </w:p>
    <w:p w:rsidR="007211E5" w:rsidRDefault="007211E5" w:rsidP="007211E5">
      <w:pPr>
        <w:pStyle w:val="KeepWithNext"/>
        <w:rPr>
          <w:rtl/>
          <w:lang w:eastAsia="he-IL"/>
        </w:rPr>
      </w:pPr>
    </w:p>
    <w:p w:rsidR="007211E5" w:rsidRPr="007211E5" w:rsidRDefault="007211E5" w:rsidP="007211E5">
      <w:pPr>
        <w:rPr>
          <w:rtl/>
          <w:lang w:eastAsia="he-IL"/>
        </w:rPr>
      </w:pPr>
      <w:r>
        <w:rPr>
          <w:rFonts w:hint="cs"/>
          <w:rtl/>
          <w:lang w:eastAsia="he-IL"/>
        </w:rPr>
        <w:t>כן, כן, אבל שימו לב לפרופורציה. יבואנים זה מיליארדי</w:t>
      </w:r>
      <w:r>
        <w:rPr>
          <w:rFonts w:hint="eastAsia"/>
          <w:rtl/>
          <w:lang w:eastAsia="he-IL"/>
        </w:rPr>
        <w:t>ם</w:t>
      </w:r>
      <w:r>
        <w:rPr>
          <w:rFonts w:hint="cs"/>
          <w:rtl/>
          <w:lang w:eastAsia="he-IL"/>
        </w:rPr>
        <w:t xml:space="preserve"> - - - </w:t>
      </w:r>
    </w:p>
    <w:p w:rsidR="007211E5" w:rsidRDefault="007211E5" w:rsidP="006477FF">
      <w:pPr>
        <w:rPr>
          <w:rtl/>
          <w:lang w:eastAsia="he-IL"/>
        </w:rPr>
      </w:pPr>
      <w:bookmarkStart w:id="548" w:name="_ETM_Q1_2315950"/>
      <w:bookmarkStart w:id="549" w:name="_ETM_Q1_2316048"/>
      <w:bookmarkEnd w:id="548"/>
      <w:bookmarkEnd w:id="549"/>
    </w:p>
    <w:p w:rsidR="007211E5" w:rsidRDefault="007211E5" w:rsidP="007211E5">
      <w:pPr>
        <w:pStyle w:val="af8"/>
        <w:keepNext/>
        <w:rPr>
          <w:rtl/>
        </w:rPr>
      </w:pPr>
      <w:bookmarkStart w:id="550" w:name="ET_yor_5765_185"/>
      <w:r w:rsidRPr="007211E5">
        <w:rPr>
          <w:rStyle w:val="TagStyle"/>
          <w:rtl/>
        </w:rPr>
        <w:t xml:space="preserve"> &lt;&lt; </w:t>
      </w:r>
      <w:proofErr w:type="spellStart"/>
      <w:r w:rsidRPr="007211E5">
        <w:rPr>
          <w:rStyle w:val="TagStyle"/>
          <w:rtl/>
        </w:rPr>
        <w:t>יור</w:t>
      </w:r>
      <w:proofErr w:type="spellEnd"/>
      <w:r w:rsidRPr="007211E5">
        <w:rPr>
          <w:rStyle w:val="TagStyle"/>
          <w:rtl/>
        </w:rPr>
        <w:t xml:space="preserve"> &gt;&gt; </w:t>
      </w:r>
      <w:r>
        <w:rPr>
          <w:rtl/>
        </w:rPr>
        <w:t>היו"ר מיכאל מרדכי ביטון:</w:t>
      </w:r>
      <w:r w:rsidRPr="007211E5">
        <w:rPr>
          <w:rStyle w:val="TagStyle"/>
          <w:rtl/>
        </w:rPr>
        <w:t xml:space="preserve"> &lt;&lt; </w:t>
      </w:r>
      <w:proofErr w:type="spellStart"/>
      <w:r w:rsidRPr="007211E5">
        <w:rPr>
          <w:rStyle w:val="TagStyle"/>
          <w:rtl/>
        </w:rPr>
        <w:t>יור</w:t>
      </w:r>
      <w:proofErr w:type="spellEnd"/>
      <w:r w:rsidRPr="007211E5">
        <w:rPr>
          <w:rStyle w:val="TagStyle"/>
          <w:rtl/>
        </w:rPr>
        <w:t xml:space="preserve"> &gt;&gt;</w:t>
      </w:r>
      <w:r>
        <w:rPr>
          <w:rtl/>
        </w:rPr>
        <w:t xml:space="preserve">   </w:t>
      </w:r>
      <w:bookmarkEnd w:id="550"/>
    </w:p>
    <w:p w:rsidR="007211E5" w:rsidRDefault="007211E5" w:rsidP="007211E5">
      <w:pPr>
        <w:pStyle w:val="KeepWithNext"/>
        <w:rPr>
          <w:rtl/>
          <w:lang w:eastAsia="he-IL"/>
        </w:rPr>
      </w:pPr>
    </w:p>
    <w:p w:rsidR="007211E5" w:rsidRDefault="007211E5" w:rsidP="007211E5">
      <w:pPr>
        <w:rPr>
          <w:rtl/>
          <w:lang w:eastAsia="he-IL"/>
        </w:rPr>
      </w:pPr>
      <w:r>
        <w:rPr>
          <w:rFonts w:hint="cs"/>
          <w:rtl/>
          <w:lang w:eastAsia="he-IL"/>
        </w:rPr>
        <w:t>הערת את זה פעם קודמת והקנס הזה יהיה גבוה.</w:t>
      </w:r>
    </w:p>
    <w:p w:rsidR="007211E5" w:rsidRDefault="007211E5" w:rsidP="006477FF">
      <w:pPr>
        <w:pStyle w:val="-"/>
        <w:keepNext/>
        <w:rPr>
          <w:rStyle w:val="TagStyle"/>
          <w:rtl/>
        </w:rPr>
      </w:pPr>
      <w:bookmarkStart w:id="551" w:name="ET_speakercontinue_870201_55"/>
    </w:p>
    <w:p w:rsidR="006477FF" w:rsidRDefault="006477FF" w:rsidP="006477FF">
      <w:pPr>
        <w:pStyle w:val="-"/>
        <w:keepNext/>
        <w:rPr>
          <w:rtl/>
        </w:rPr>
      </w:pPr>
      <w:r w:rsidRPr="006477FF">
        <w:rPr>
          <w:rStyle w:val="TagStyle"/>
          <w:rtl/>
        </w:rPr>
        <w:t xml:space="preserve">&lt;&lt; </w:t>
      </w:r>
      <w:proofErr w:type="spellStart"/>
      <w:r w:rsidRPr="006477FF">
        <w:rPr>
          <w:rStyle w:val="TagStyle"/>
          <w:rtl/>
        </w:rPr>
        <w:t>דובר_המשך</w:t>
      </w:r>
      <w:proofErr w:type="spellEnd"/>
      <w:r w:rsidRPr="006477FF">
        <w:rPr>
          <w:rStyle w:val="TagStyle"/>
          <w:rtl/>
        </w:rPr>
        <w:t xml:space="preserve"> &gt;&gt; </w:t>
      </w:r>
      <w:r>
        <w:rPr>
          <w:rtl/>
        </w:rPr>
        <w:t xml:space="preserve">גלעד </w:t>
      </w:r>
      <w:proofErr w:type="spellStart"/>
      <w:r>
        <w:rPr>
          <w:rtl/>
        </w:rPr>
        <w:t>גולוב</w:t>
      </w:r>
      <w:proofErr w:type="spellEnd"/>
      <w:r>
        <w:rPr>
          <w:rtl/>
        </w:rPr>
        <w:t>:</w:t>
      </w:r>
      <w:r w:rsidRPr="006477FF">
        <w:rPr>
          <w:rStyle w:val="TagStyle"/>
          <w:rtl/>
        </w:rPr>
        <w:t xml:space="preserve"> &lt;&lt; </w:t>
      </w:r>
      <w:proofErr w:type="spellStart"/>
      <w:r w:rsidRPr="006477FF">
        <w:rPr>
          <w:rStyle w:val="TagStyle"/>
          <w:rtl/>
        </w:rPr>
        <w:t>דובר_המשך</w:t>
      </w:r>
      <w:proofErr w:type="spellEnd"/>
      <w:r w:rsidRPr="006477FF">
        <w:rPr>
          <w:rStyle w:val="TagStyle"/>
          <w:rtl/>
        </w:rPr>
        <w:t xml:space="preserve"> &gt;&gt;</w:t>
      </w:r>
      <w:r>
        <w:rPr>
          <w:rtl/>
        </w:rPr>
        <w:t xml:space="preserve">   </w:t>
      </w:r>
      <w:bookmarkEnd w:id="551"/>
    </w:p>
    <w:p w:rsidR="006477FF" w:rsidRDefault="006477FF" w:rsidP="006477FF">
      <w:pPr>
        <w:pStyle w:val="KeepWithNext"/>
        <w:rPr>
          <w:rtl/>
          <w:lang w:eastAsia="he-IL"/>
        </w:rPr>
      </w:pPr>
    </w:p>
    <w:p w:rsidR="007211E5" w:rsidRDefault="006477FF" w:rsidP="006477FF">
      <w:pPr>
        <w:rPr>
          <w:rtl/>
          <w:lang w:eastAsia="he-IL"/>
        </w:rPr>
      </w:pPr>
      <w:bookmarkStart w:id="552" w:name="_ETM_Q1_2340993"/>
      <w:bookmarkEnd w:id="552"/>
      <w:r>
        <w:rPr>
          <w:rFonts w:hint="cs"/>
          <w:rtl/>
          <w:lang w:eastAsia="he-IL"/>
        </w:rPr>
        <w:t>תודה.</w:t>
      </w:r>
      <w:bookmarkStart w:id="553" w:name="_ETM_Q1_2337394"/>
      <w:bookmarkEnd w:id="553"/>
      <w:r w:rsidR="007211E5">
        <w:rPr>
          <w:rFonts w:hint="cs"/>
          <w:rtl/>
          <w:lang w:eastAsia="he-IL"/>
        </w:rPr>
        <w:t xml:space="preserve"> והנושא השני זה התיקונים שנוג</w:t>
      </w:r>
      <w:r w:rsidR="00797406">
        <w:rPr>
          <w:rFonts w:hint="cs"/>
          <w:rtl/>
          <w:lang w:eastAsia="he-IL"/>
        </w:rPr>
        <w:t>עים לתקינה, ייעול עבודת התקינה,</w:t>
      </w:r>
      <w:r w:rsidR="007211E5">
        <w:rPr>
          <w:rFonts w:hint="cs"/>
          <w:rtl/>
          <w:lang w:eastAsia="he-IL"/>
        </w:rPr>
        <w:t xml:space="preserve"> זה נושא מאוד מאוד חשוב. אני שמח על התיקונים האלה, יש לנו עוד מספר גדול של תיקונים שלא נלאה </w:t>
      </w:r>
      <w:r w:rsidR="00797406">
        <w:rPr>
          <w:rFonts w:hint="cs"/>
          <w:rtl/>
          <w:lang w:eastAsia="he-IL"/>
        </w:rPr>
        <w:t xml:space="preserve">בהם כעת </w:t>
      </w:r>
      <w:r w:rsidR="007211E5">
        <w:rPr>
          <w:rFonts w:hint="cs"/>
          <w:rtl/>
          <w:lang w:eastAsia="he-IL"/>
        </w:rPr>
        <w:t xml:space="preserve">את הוועדה. אנחנו פשוט נעביר את הנוסח ליועץ המשפטי שלכם, של משרד הכלכלה, בתקווה שיתקבלו, וזאת </w:t>
      </w:r>
      <w:bookmarkStart w:id="554" w:name="_ETM_Q1_2355008"/>
      <w:bookmarkEnd w:id="554"/>
      <w:r w:rsidR="007211E5">
        <w:rPr>
          <w:rFonts w:hint="cs"/>
          <w:rtl/>
          <w:lang w:eastAsia="he-IL"/>
        </w:rPr>
        <w:t>כדי לייעל את עבודת התקינה ולהקטין רגולציה ובירוקרטיה.</w:t>
      </w:r>
    </w:p>
    <w:p w:rsidR="006477FF" w:rsidRDefault="006477FF" w:rsidP="006477FF">
      <w:pPr>
        <w:rPr>
          <w:rtl/>
          <w:lang w:eastAsia="he-IL"/>
        </w:rPr>
      </w:pPr>
      <w:bookmarkStart w:id="555" w:name="_ETM_Q1_2337512"/>
      <w:bookmarkStart w:id="556" w:name="_ETM_Q1_2337699"/>
      <w:bookmarkStart w:id="557" w:name="_ETM_Q1_2337804"/>
      <w:bookmarkStart w:id="558" w:name="_ETM_Q1_2353285"/>
      <w:bookmarkStart w:id="559" w:name="_ETM_Q1_2353377"/>
      <w:bookmarkStart w:id="560" w:name="_ETM_Q1_2367754"/>
      <w:bookmarkEnd w:id="555"/>
      <w:bookmarkEnd w:id="556"/>
      <w:bookmarkEnd w:id="557"/>
      <w:bookmarkEnd w:id="558"/>
      <w:bookmarkEnd w:id="559"/>
      <w:bookmarkEnd w:id="560"/>
    </w:p>
    <w:p w:rsidR="006477FF" w:rsidRDefault="006477FF" w:rsidP="006477FF">
      <w:pPr>
        <w:pStyle w:val="afb"/>
        <w:keepNext/>
        <w:rPr>
          <w:rtl/>
          <w:lang w:eastAsia="he-IL"/>
        </w:rPr>
      </w:pPr>
      <w:bookmarkStart w:id="561" w:name="ET_guest_870978_56"/>
      <w:r w:rsidRPr="006477FF">
        <w:rPr>
          <w:rStyle w:val="TagStyle"/>
          <w:rtl/>
        </w:rPr>
        <w:t xml:space="preserve"> </w:t>
      </w:r>
      <w:r w:rsidRPr="004C07B1">
        <w:rPr>
          <w:rStyle w:val="TagStyle"/>
          <w:rtl/>
        </w:rPr>
        <w:t xml:space="preserve">&lt;&lt; אורח &gt;&gt; </w:t>
      </w:r>
      <w:r w:rsidRPr="004C07B1">
        <w:rPr>
          <w:rtl/>
          <w:lang w:eastAsia="he-IL"/>
        </w:rPr>
        <w:t>נעם דן:</w:t>
      </w:r>
      <w:r w:rsidRPr="004C07B1">
        <w:rPr>
          <w:rStyle w:val="TagStyle"/>
          <w:rtl/>
        </w:rPr>
        <w:t xml:space="preserve"> &lt;&lt; אורח &gt;&gt;</w:t>
      </w:r>
      <w:r>
        <w:rPr>
          <w:rtl/>
          <w:lang w:eastAsia="he-IL"/>
        </w:rPr>
        <w:t xml:space="preserve">   </w:t>
      </w:r>
      <w:bookmarkEnd w:id="561"/>
    </w:p>
    <w:p w:rsidR="006477FF" w:rsidRDefault="006477FF" w:rsidP="006477FF">
      <w:pPr>
        <w:pStyle w:val="KeepWithNext"/>
        <w:rPr>
          <w:rtl/>
          <w:lang w:eastAsia="he-IL"/>
        </w:rPr>
      </w:pPr>
    </w:p>
    <w:p w:rsidR="006477FF" w:rsidRDefault="004C07B1" w:rsidP="006477FF">
      <w:pPr>
        <w:rPr>
          <w:rtl/>
          <w:lang w:eastAsia="he-IL"/>
        </w:rPr>
      </w:pPr>
      <w:bookmarkStart w:id="562" w:name="_ETM_Q1_2368319"/>
      <w:bookmarkStart w:id="563" w:name="_ETM_Q1_2368377"/>
      <w:bookmarkEnd w:id="562"/>
      <w:bookmarkEnd w:id="563"/>
      <w:r>
        <w:rPr>
          <w:rFonts w:hint="cs"/>
          <w:rtl/>
          <w:lang w:eastAsia="he-IL"/>
        </w:rPr>
        <w:t>ול</w:t>
      </w:r>
      <w:r w:rsidR="006477FF">
        <w:rPr>
          <w:rFonts w:hint="cs"/>
          <w:rtl/>
          <w:lang w:eastAsia="he-IL"/>
        </w:rPr>
        <w:t>משרד האוצר כמובן.</w:t>
      </w:r>
    </w:p>
    <w:p w:rsidR="004C07B1" w:rsidRDefault="004C07B1" w:rsidP="006477FF">
      <w:pPr>
        <w:rPr>
          <w:rtl/>
          <w:lang w:eastAsia="he-IL"/>
        </w:rPr>
      </w:pPr>
      <w:bookmarkStart w:id="564" w:name="_ETM_Q1_2374378"/>
      <w:bookmarkStart w:id="565" w:name="_ETM_Q1_2374464"/>
      <w:bookmarkStart w:id="566" w:name="_ETM_Q1_2375723"/>
      <w:bookmarkEnd w:id="564"/>
      <w:bookmarkEnd w:id="565"/>
      <w:bookmarkEnd w:id="566"/>
    </w:p>
    <w:p w:rsidR="004C07B1" w:rsidRDefault="004C07B1" w:rsidP="004C07B1">
      <w:pPr>
        <w:pStyle w:val="afb"/>
        <w:keepNext/>
        <w:rPr>
          <w:rtl/>
          <w:lang w:eastAsia="he-IL"/>
        </w:rPr>
      </w:pPr>
      <w:bookmarkStart w:id="567" w:name="ET_guest_870201_186"/>
      <w:r w:rsidRPr="004C07B1">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4C07B1">
        <w:rPr>
          <w:rStyle w:val="TagStyle"/>
          <w:rtl/>
        </w:rPr>
        <w:t xml:space="preserve"> &lt;&lt; אורח &gt;&gt;</w:t>
      </w:r>
      <w:r>
        <w:rPr>
          <w:rtl/>
          <w:lang w:eastAsia="he-IL"/>
        </w:rPr>
        <w:t xml:space="preserve">   </w:t>
      </w:r>
      <w:bookmarkEnd w:id="567"/>
    </w:p>
    <w:p w:rsidR="004C07B1" w:rsidRDefault="004C07B1" w:rsidP="004C07B1">
      <w:pPr>
        <w:pStyle w:val="KeepWithNext"/>
        <w:rPr>
          <w:rtl/>
          <w:lang w:eastAsia="he-IL"/>
        </w:rPr>
      </w:pPr>
    </w:p>
    <w:p w:rsidR="004C07B1" w:rsidRPr="004C07B1" w:rsidRDefault="004C07B1" w:rsidP="004C07B1">
      <w:pPr>
        <w:rPr>
          <w:rtl/>
          <w:lang w:eastAsia="he-IL"/>
        </w:rPr>
      </w:pPr>
      <w:r>
        <w:rPr>
          <w:rFonts w:hint="cs"/>
          <w:rtl/>
          <w:lang w:eastAsia="he-IL"/>
        </w:rPr>
        <w:t xml:space="preserve">וכמובן למשרד האוצר, </w:t>
      </w:r>
      <w:bookmarkStart w:id="568" w:name="_ETM_Q1_2362680"/>
      <w:bookmarkEnd w:id="568"/>
      <w:r>
        <w:rPr>
          <w:rFonts w:hint="cs"/>
          <w:rtl/>
          <w:lang w:eastAsia="he-IL"/>
        </w:rPr>
        <w:t>סליחה נועם.</w:t>
      </w:r>
    </w:p>
    <w:p w:rsidR="004C07B1" w:rsidRDefault="004C07B1" w:rsidP="006477FF">
      <w:pPr>
        <w:rPr>
          <w:rtl/>
          <w:lang w:eastAsia="he-IL"/>
        </w:rPr>
      </w:pPr>
    </w:p>
    <w:p w:rsidR="006477FF" w:rsidRDefault="006477FF" w:rsidP="006477FF">
      <w:pPr>
        <w:pStyle w:val="a5"/>
        <w:keepNext/>
        <w:rPr>
          <w:rtl/>
        </w:rPr>
      </w:pPr>
      <w:bookmarkStart w:id="569" w:name="ET_speaker_איתי_עצמון_57"/>
      <w:r w:rsidRPr="006477FF">
        <w:rPr>
          <w:rStyle w:val="TagStyle"/>
          <w:rtl/>
        </w:rPr>
        <w:t xml:space="preserve"> &lt;&lt; דובר &gt;&gt; </w:t>
      </w:r>
      <w:r>
        <w:rPr>
          <w:rtl/>
        </w:rPr>
        <w:t>איתי עצמון:</w:t>
      </w:r>
      <w:r w:rsidRPr="006477FF">
        <w:rPr>
          <w:rStyle w:val="TagStyle"/>
          <w:rtl/>
        </w:rPr>
        <w:t xml:space="preserve"> &lt;&lt; דובר &gt;&gt;</w:t>
      </w:r>
      <w:r>
        <w:rPr>
          <w:rtl/>
        </w:rPr>
        <w:t xml:space="preserve">   </w:t>
      </w:r>
      <w:bookmarkEnd w:id="569"/>
    </w:p>
    <w:p w:rsidR="006477FF" w:rsidRDefault="006477FF" w:rsidP="006477FF">
      <w:pPr>
        <w:pStyle w:val="KeepWithNext"/>
        <w:rPr>
          <w:rtl/>
          <w:lang w:eastAsia="he-IL"/>
        </w:rPr>
      </w:pPr>
    </w:p>
    <w:p w:rsidR="006477FF" w:rsidRDefault="00797406" w:rsidP="00797406">
      <w:pPr>
        <w:rPr>
          <w:rtl/>
          <w:lang w:eastAsia="he-IL"/>
        </w:rPr>
      </w:pPr>
      <w:bookmarkStart w:id="570" w:name="_ETM_Q1_2376308"/>
      <w:bookmarkStart w:id="571" w:name="_ETM_Q1_2376362"/>
      <w:bookmarkEnd w:id="570"/>
      <w:bookmarkEnd w:id="571"/>
      <w:r>
        <w:rPr>
          <w:rFonts w:hint="cs"/>
          <w:rtl/>
          <w:lang w:eastAsia="he-IL"/>
        </w:rPr>
        <w:t xml:space="preserve">זה הצעות </w:t>
      </w:r>
      <w:r w:rsidR="004C07B1">
        <w:rPr>
          <w:rFonts w:hint="cs"/>
          <w:rtl/>
          <w:lang w:eastAsia="he-IL"/>
        </w:rPr>
        <w:t xml:space="preserve">שכוללות תיקונים בנושאים שונים שאינם רלוונטיים בהכרח לנושא </w:t>
      </w:r>
      <w:bookmarkStart w:id="572" w:name="_ETM_Q1_2371768"/>
      <w:bookmarkEnd w:id="572"/>
      <w:r w:rsidR="004C07B1">
        <w:rPr>
          <w:rFonts w:hint="cs"/>
          <w:rtl/>
          <w:lang w:eastAsia="he-IL"/>
        </w:rPr>
        <w:t xml:space="preserve">של הצו. </w:t>
      </w:r>
    </w:p>
    <w:p w:rsidR="004C07B1" w:rsidRDefault="004C07B1" w:rsidP="006477FF">
      <w:pPr>
        <w:rPr>
          <w:rtl/>
          <w:lang w:eastAsia="he-IL"/>
        </w:rPr>
      </w:pPr>
    </w:p>
    <w:p w:rsidR="004C07B1" w:rsidRDefault="004C07B1" w:rsidP="004C07B1">
      <w:pPr>
        <w:pStyle w:val="afb"/>
        <w:keepNext/>
        <w:rPr>
          <w:rtl/>
          <w:lang w:eastAsia="he-IL"/>
        </w:rPr>
      </w:pPr>
      <w:bookmarkStart w:id="573" w:name="ET_guest_522797_187"/>
      <w:r w:rsidRPr="004C07B1">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C07B1">
        <w:rPr>
          <w:rStyle w:val="TagStyle"/>
          <w:rtl/>
        </w:rPr>
        <w:t xml:space="preserve"> &lt;&lt; אורח &gt;&gt;</w:t>
      </w:r>
      <w:r>
        <w:rPr>
          <w:rtl/>
          <w:lang w:eastAsia="he-IL"/>
        </w:rPr>
        <w:t xml:space="preserve">   </w:t>
      </w:r>
      <w:bookmarkEnd w:id="573"/>
    </w:p>
    <w:p w:rsidR="004C07B1" w:rsidRDefault="004C07B1" w:rsidP="004C07B1">
      <w:pPr>
        <w:pStyle w:val="KeepWithNext"/>
        <w:rPr>
          <w:rtl/>
          <w:lang w:eastAsia="he-IL"/>
        </w:rPr>
      </w:pPr>
    </w:p>
    <w:p w:rsidR="004C07B1" w:rsidRDefault="004C07B1" w:rsidP="004C07B1">
      <w:pPr>
        <w:rPr>
          <w:rtl/>
          <w:lang w:eastAsia="he-IL"/>
        </w:rPr>
      </w:pPr>
      <w:r>
        <w:rPr>
          <w:rFonts w:hint="cs"/>
          <w:rtl/>
          <w:lang w:eastAsia="he-IL"/>
        </w:rPr>
        <w:t>לקנסות או לעיצומים?</w:t>
      </w:r>
    </w:p>
    <w:p w:rsidR="004C07B1" w:rsidRDefault="004C07B1" w:rsidP="004C07B1">
      <w:pPr>
        <w:rPr>
          <w:rtl/>
          <w:lang w:eastAsia="he-IL"/>
        </w:rPr>
      </w:pPr>
    </w:p>
    <w:p w:rsidR="004C07B1" w:rsidRDefault="004C07B1" w:rsidP="004C07B1">
      <w:pPr>
        <w:pStyle w:val="af8"/>
        <w:keepNext/>
        <w:rPr>
          <w:rtl/>
        </w:rPr>
      </w:pPr>
      <w:bookmarkStart w:id="574" w:name="ET_yor_5765_188"/>
      <w:r w:rsidRPr="004C07B1">
        <w:rPr>
          <w:rStyle w:val="TagStyle"/>
          <w:rtl/>
        </w:rPr>
        <w:t xml:space="preserve"> &lt;&lt; </w:t>
      </w:r>
      <w:proofErr w:type="spellStart"/>
      <w:r w:rsidRPr="004C07B1">
        <w:rPr>
          <w:rStyle w:val="TagStyle"/>
          <w:rtl/>
        </w:rPr>
        <w:t>יור</w:t>
      </w:r>
      <w:proofErr w:type="spellEnd"/>
      <w:r w:rsidRPr="004C07B1">
        <w:rPr>
          <w:rStyle w:val="TagStyle"/>
          <w:rtl/>
        </w:rPr>
        <w:t xml:space="preserve"> &gt;&gt; </w:t>
      </w:r>
      <w:r>
        <w:rPr>
          <w:rtl/>
        </w:rPr>
        <w:t>היו"ר מיכאל מרדכי ביטון:</w:t>
      </w:r>
      <w:r w:rsidRPr="004C07B1">
        <w:rPr>
          <w:rStyle w:val="TagStyle"/>
          <w:rtl/>
        </w:rPr>
        <w:t xml:space="preserve"> &lt;&lt; </w:t>
      </w:r>
      <w:proofErr w:type="spellStart"/>
      <w:r w:rsidRPr="004C07B1">
        <w:rPr>
          <w:rStyle w:val="TagStyle"/>
          <w:rtl/>
        </w:rPr>
        <w:t>יור</w:t>
      </w:r>
      <w:proofErr w:type="spellEnd"/>
      <w:r w:rsidRPr="004C07B1">
        <w:rPr>
          <w:rStyle w:val="TagStyle"/>
          <w:rtl/>
        </w:rPr>
        <w:t xml:space="preserve"> &gt;&gt;</w:t>
      </w:r>
      <w:r>
        <w:rPr>
          <w:rtl/>
        </w:rPr>
        <w:t xml:space="preserve">   </w:t>
      </w:r>
      <w:bookmarkEnd w:id="574"/>
    </w:p>
    <w:p w:rsidR="004C07B1" w:rsidRDefault="004C07B1" w:rsidP="004C07B1">
      <w:pPr>
        <w:pStyle w:val="KeepWithNext"/>
        <w:rPr>
          <w:rtl/>
          <w:lang w:eastAsia="he-IL"/>
        </w:rPr>
      </w:pPr>
    </w:p>
    <w:p w:rsidR="004C07B1" w:rsidRDefault="004C07B1" w:rsidP="004C07B1">
      <w:pPr>
        <w:rPr>
          <w:rtl/>
          <w:lang w:eastAsia="he-IL"/>
        </w:rPr>
      </w:pPr>
      <w:r>
        <w:rPr>
          <w:rFonts w:hint="cs"/>
          <w:rtl/>
          <w:lang w:eastAsia="he-IL"/>
        </w:rPr>
        <w:t xml:space="preserve">זה במועד אחר ובזמן אחר. </w:t>
      </w:r>
    </w:p>
    <w:p w:rsidR="004C07B1" w:rsidRDefault="004C07B1" w:rsidP="004C07B1">
      <w:pPr>
        <w:rPr>
          <w:rtl/>
          <w:lang w:eastAsia="he-IL"/>
        </w:rPr>
      </w:pPr>
    </w:p>
    <w:p w:rsidR="004C07B1" w:rsidRDefault="004C07B1" w:rsidP="004C07B1">
      <w:pPr>
        <w:pStyle w:val="afb"/>
        <w:keepNext/>
        <w:rPr>
          <w:rtl/>
          <w:lang w:eastAsia="he-IL"/>
        </w:rPr>
      </w:pPr>
      <w:bookmarkStart w:id="575" w:name="ET_guest_726225_189"/>
      <w:r w:rsidRPr="004C07B1">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C07B1">
        <w:rPr>
          <w:rStyle w:val="TagStyle"/>
          <w:rtl/>
        </w:rPr>
        <w:t xml:space="preserve"> &lt;&lt; אורח &gt;&gt;</w:t>
      </w:r>
      <w:r>
        <w:rPr>
          <w:rtl/>
          <w:lang w:eastAsia="he-IL"/>
        </w:rPr>
        <w:t xml:space="preserve">   </w:t>
      </w:r>
      <w:bookmarkEnd w:id="575"/>
    </w:p>
    <w:p w:rsidR="004C07B1" w:rsidRDefault="004C07B1" w:rsidP="004C07B1">
      <w:pPr>
        <w:pStyle w:val="KeepWithNext"/>
        <w:rPr>
          <w:rtl/>
          <w:lang w:eastAsia="he-IL"/>
        </w:rPr>
      </w:pPr>
    </w:p>
    <w:p w:rsidR="004C07B1" w:rsidRPr="004C07B1" w:rsidRDefault="004C07B1" w:rsidP="004C07B1">
      <w:pPr>
        <w:rPr>
          <w:rtl/>
          <w:lang w:eastAsia="he-IL"/>
        </w:rPr>
      </w:pPr>
      <w:r>
        <w:rPr>
          <w:rFonts w:hint="cs"/>
          <w:rtl/>
          <w:lang w:eastAsia="he-IL"/>
        </w:rPr>
        <w:t xml:space="preserve">זה </w:t>
      </w:r>
      <w:bookmarkStart w:id="576" w:name="_ETM_Q1_2378300"/>
      <w:bookmarkEnd w:id="576"/>
      <w:r>
        <w:rPr>
          <w:rFonts w:hint="cs"/>
          <w:rtl/>
          <w:lang w:eastAsia="he-IL"/>
        </w:rPr>
        <w:t>לא במסגרת הרפורמה הזו.</w:t>
      </w:r>
    </w:p>
    <w:p w:rsidR="006477FF" w:rsidRDefault="006477FF" w:rsidP="006477FF">
      <w:pPr>
        <w:rPr>
          <w:rtl/>
          <w:lang w:eastAsia="he-IL"/>
        </w:rPr>
      </w:pPr>
      <w:bookmarkStart w:id="577" w:name="_ETM_Q1_2377955"/>
      <w:bookmarkStart w:id="578" w:name="_ETM_Q1_2378031"/>
      <w:bookmarkEnd w:id="577"/>
      <w:bookmarkEnd w:id="578"/>
    </w:p>
    <w:p w:rsidR="006477FF" w:rsidRDefault="006477FF" w:rsidP="006477FF">
      <w:pPr>
        <w:pStyle w:val="af8"/>
        <w:keepNext/>
        <w:rPr>
          <w:rtl/>
        </w:rPr>
      </w:pPr>
      <w:bookmarkStart w:id="579" w:name="ET_yor_5765_58"/>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 </w:t>
      </w:r>
      <w:r>
        <w:rPr>
          <w:rtl/>
        </w:rPr>
        <w:t>היו"ר מיכאל מרדכי ביטון:</w:t>
      </w:r>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w:t>
      </w:r>
      <w:r>
        <w:rPr>
          <w:rtl/>
        </w:rPr>
        <w:t xml:space="preserve">   </w:t>
      </w:r>
      <w:bookmarkEnd w:id="579"/>
    </w:p>
    <w:p w:rsidR="006477FF" w:rsidRDefault="006477FF" w:rsidP="006477FF">
      <w:pPr>
        <w:pStyle w:val="KeepWithNext"/>
        <w:rPr>
          <w:rtl/>
          <w:lang w:eastAsia="he-IL"/>
        </w:rPr>
      </w:pPr>
    </w:p>
    <w:p w:rsidR="006477FF" w:rsidRDefault="006477FF" w:rsidP="006477FF">
      <w:pPr>
        <w:rPr>
          <w:rtl/>
          <w:lang w:eastAsia="he-IL"/>
        </w:rPr>
      </w:pPr>
      <w:bookmarkStart w:id="580" w:name="_ETM_Q1_2380300"/>
      <w:bookmarkEnd w:id="580"/>
      <w:r>
        <w:rPr>
          <w:rFonts w:hint="cs"/>
          <w:rtl/>
          <w:lang w:eastAsia="he-IL"/>
        </w:rPr>
        <w:t>רחל גור לובי 99.</w:t>
      </w:r>
      <w:r w:rsidR="004C07B1">
        <w:rPr>
          <w:rFonts w:hint="cs"/>
          <w:rtl/>
          <w:lang w:eastAsia="he-IL"/>
        </w:rPr>
        <w:t xml:space="preserve"> לגבי סעיף 8.</w:t>
      </w:r>
    </w:p>
    <w:p w:rsidR="006477FF" w:rsidRDefault="006477FF" w:rsidP="006477FF">
      <w:pPr>
        <w:rPr>
          <w:rtl/>
          <w:lang w:eastAsia="he-IL"/>
        </w:rPr>
      </w:pPr>
      <w:bookmarkStart w:id="581" w:name="_ETM_Q1_2386595"/>
      <w:bookmarkStart w:id="582" w:name="_ETM_Q1_2386688"/>
      <w:bookmarkStart w:id="583" w:name="_ETM_Q1_2397234"/>
      <w:bookmarkEnd w:id="581"/>
      <w:bookmarkEnd w:id="582"/>
      <w:bookmarkEnd w:id="583"/>
    </w:p>
    <w:p w:rsidR="006477FF" w:rsidRDefault="006477FF" w:rsidP="006477FF">
      <w:pPr>
        <w:pStyle w:val="afb"/>
        <w:keepNext/>
        <w:rPr>
          <w:rtl/>
          <w:lang w:eastAsia="he-IL"/>
        </w:rPr>
      </w:pPr>
      <w:bookmarkStart w:id="584" w:name="ET_guest_841145_59"/>
      <w:r w:rsidRPr="006477FF">
        <w:rPr>
          <w:rStyle w:val="TagStyle"/>
          <w:rtl/>
        </w:rPr>
        <w:t xml:space="preserve"> &lt;&lt; אורח &gt;&gt; </w:t>
      </w:r>
      <w:r>
        <w:rPr>
          <w:rtl/>
          <w:lang w:eastAsia="he-IL"/>
        </w:rPr>
        <w:t>רחל גור:</w:t>
      </w:r>
      <w:r w:rsidRPr="006477FF">
        <w:rPr>
          <w:rStyle w:val="TagStyle"/>
          <w:rtl/>
        </w:rPr>
        <w:t xml:space="preserve"> &lt;&lt; אורח &gt;&gt;</w:t>
      </w:r>
      <w:r>
        <w:rPr>
          <w:rtl/>
          <w:lang w:eastAsia="he-IL"/>
        </w:rPr>
        <w:t xml:space="preserve">   </w:t>
      </w:r>
      <w:bookmarkEnd w:id="584"/>
    </w:p>
    <w:p w:rsidR="006477FF" w:rsidRDefault="006477FF" w:rsidP="006477FF">
      <w:pPr>
        <w:pStyle w:val="KeepWithNext"/>
        <w:rPr>
          <w:rtl/>
          <w:lang w:eastAsia="he-IL"/>
        </w:rPr>
      </w:pPr>
    </w:p>
    <w:p w:rsidR="004C07B1" w:rsidRDefault="004C07B1" w:rsidP="009D19E4">
      <w:pPr>
        <w:rPr>
          <w:rtl/>
          <w:lang w:eastAsia="he-IL"/>
        </w:rPr>
      </w:pPr>
      <w:bookmarkStart w:id="585" w:name="_ETM_Q1_2397774"/>
      <w:bookmarkStart w:id="586" w:name="_ETM_Q1_2397834"/>
      <w:bookmarkEnd w:id="585"/>
      <w:bookmarkEnd w:id="586"/>
      <w:r>
        <w:rPr>
          <w:rFonts w:hint="cs"/>
          <w:rtl/>
          <w:lang w:eastAsia="he-IL"/>
        </w:rPr>
        <w:t>שלום, אנחנו מדברים פ</w:t>
      </w:r>
      <w:r w:rsidR="009D19E4">
        <w:rPr>
          <w:rFonts w:hint="cs"/>
          <w:rtl/>
          <w:lang w:eastAsia="he-IL"/>
        </w:rPr>
        <w:t xml:space="preserve">ה על הליך </w:t>
      </w:r>
      <w:proofErr w:type="spellStart"/>
      <w:r w:rsidR="009D19E4">
        <w:rPr>
          <w:rFonts w:hint="cs"/>
          <w:rtl/>
          <w:lang w:eastAsia="he-IL"/>
        </w:rPr>
        <w:t>האכרזה</w:t>
      </w:r>
      <w:proofErr w:type="spellEnd"/>
      <w:r w:rsidR="009D19E4">
        <w:rPr>
          <w:rFonts w:hint="cs"/>
          <w:rtl/>
          <w:lang w:eastAsia="he-IL"/>
        </w:rPr>
        <w:t xml:space="preserve"> על תקנים חדשים</w:t>
      </w:r>
      <w:r>
        <w:rPr>
          <w:rFonts w:hint="cs"/>
          <w:rtl/>
          <w:lang w:eastAsia="he-IL"/>
        </w:rPr>
        <w:t xml:space="preserve"> </w:t>
      </w:r>
      <w:bookmarkStart w:id="587" w:name="_ETM_Q1_2390955"/>
      <w:bookmarkEnd w:id="587"/>
      <w:r>
        <w:rPr>
          <w:rFonts w:hint="cs"/>
          <w:rtl/>
          <w:lang w:eastAsia="he-IL"/>
        </w:rPr>
        <w:t xml:space="preserve">או התאמה לתקנים בין-לאומיים. ואני רוצה לשאול מה </w:t>
      </w:r>
      <w:r w:rsidR="009D19E4">
        <w:rPr>
          <w:rFonts w:hint="cs"/>
          <w:rtl/>
          <w:lang w:eastAsia="he-IL"/>
        </w:rPr>
        <w:t>יעלו</w:t>
      </w:r>
      <w:r w:rsidR="00D73B06">
        <w:rPr>
          <w:rFonts w:hint="cs"/>
          <w:rtl/>
          <w:lang w:eastAsia="he-IL"/>
        </w:rPr>
        <w:t xml:space="preserve"> בהחלטת </w:t>
      </w:r>
      <w:bookmarkStart w:id="588" w:name="_ETM_Q1_2395396"/>
      <w:bookmarkEnd w:id="588"/>
      <w:r w:rsidR="009D19E4">
        <w:rPr>
          <w:rFonts w:hint="cs"/>
          <w:rtl/>
          <w:lang w:eastAsia="he-IL"/>
        </w:rPr>
        <w:t>הממשלה.</w:t>
      </w:r>
      <w:r w:rsidR="00D73B06">
        <w:rPr>
          <w:rFonts w:hint="cs"/>
          <w:rtl/>
          <w:lang w:eastAsia="he-IL"/>
        </w:rPr>
        <w:t xml:space="preserve"> כידוע יש כ-100 תקנים מקוריים שמעולם לא </w:t>
      </w:r>
      <w:bookmarkStart w:id="589" w:name="_ETM_Q1_2399639"/>
      <w:bookmarkEnd w:id="589"/>
      <w:r w:rsidR="00D73B06">
        <w:rPr>
          <w:rFonts w:hint="cs"/>
          <w:rtl/>
          <w:lang w:eastAsia="he-IL"/>
        </w:rPr>
        <w:t xml:space="preserve">עברו התאמה לתקן בין-לאומי, ולכן הם כבר מראש מוחרגים מהרפורמה </w:t>
      </w:r>
      <w:bookmarkStart w:id="590" w:name="_ETM_Q1_2402227"/>
      <w:bookmarkEnd w:id="590"/>
      <w:r w:rsidR="00D73B06">
        <w:rPr>
          <w:rFonts w:hint="cs"/>
          <w:rtl/>
          <w:lang w:eastAsia="he-IL"/>
        </w:rPr>
        <w:t xml:space="preserve">הנוכחית. אנחנו מדברים פה על טמפונים, על מוצרי ילדים, על </w:t>
      </w:r>
      <w:bookmarkStart w:id="591" w:name="_ETM_Q1_2407079"/>
      <w:bookmarkEnd w:id="591"/>
      <w:r w:rsidR="00D73B06">
        <w:rPr>
          <w:rFonts w:hint="cs"/>
          <w:rtl/>
          <w:lang w:eastAsia="he-IL"/>
        </w:rPr>
        <w:t xml:space="preserve">מגוון מאוד רחב של מוצרים יומיומיים. כאשר ההצעה עברה את </w:t>
      </w:r>
      <w:bookmarkStart w:id="592" w:name="_ETM_Q1_2411379"/>
      <w:bookmarkEnd w:id="592"/>
      <w:r w:rsidR="00D73B06">
        <w:rPr>
          <w:rFonts w:hint="cs"/>
          <w:rtl/>
          <w:lang w:eastAsia="he-IL"/>
        </w:rPr>
        <w:t xml:space="preserve">הממשלה נתנו שנה למכון התקנים ולמשרד הכלכלה להשלים את עבודת </w:t>
      </w:r>
      <w:bookmarkStart w:id="593" w:name="_ETM_Q1_2417308"/>
      <w:bookmarkEnd w:id="593"/>
      <w:r w:rsidR="00D73B06">
        <w:rPr>
          <w:rFonts w:hint="cs"/>
          <w:rtl/>
          <w:lang w:eastAsia="he-IL"/>
        </w:rPr>
        <w:t>ההתאמה</w:t>
      </w:r>
      <w:bookmarkStart w:id="594" w:name="_ETM_Q1_2419752"/>
      <w:bookmarkEnd w:id="594"/>
      <w:r w:rsidR="00D73B06">
        <w:rPr>
          <w:rFonts w:hint="cs"/>
          <w:rtl/>
          <w:lang w:eastAsia="he-IL"/>
        </w:rPr>
        <w:t xml:space="preserve"> שהייתה אמורה להיעשות כבר ברפורמה קודמת ב-2016. </w:t>
      </w:r>
      <w:bookmarkStart w:id="595" w:name="_ETM_Q1_2421592"/>
      <w:bookmarkEnd w:id="595"/>
      <w:r w:rsidR="00D73B06">
        <w:rPr>
          <w:rFonts w:hint="cs"/>
          <w:rtl/>
          <w:lang w:eastAsia="he-IL"/>
        </w:rPr>
        <w:t xml:space="preserve">השאלה שלי היא מה לוח הזמנים? מכיוון שאנחנו </w:t>
      </w:r>
      <w:bookmarkStart w:id="596" w:name="_ETM_Q1_2425729"/>
      <w:bookmarkEnd w:id="596"/>
      <w:r w:rsidR="00D73B06">
        <w:rPr>
          <w:rFonts w:hint="cs"/>
          <w:rtl/>
          <w:lang w:eastAsia="he-IL"/>
        </w:rPr>
        <w:t xml:space="preserve">כבר ראינו איחור בנושא הזה עד כה, אני חושבת שראוי </w:t>
      </w:r>
      <w:bookmarkStart w:id="597" w:name="_ETM_Q1_2430053"/>
      <w:bookmarkEnd w:id="597"/>
      <w:r w:rsidR="00D73B06">
        <w:rPr>
          <w:rFonts w:hint="cs"/>
          <w:rtl/>
          <w:lang w:eastAsia="he-IL"/>
        </w:rPr>
        <w:t>דווקא בסעיף</w:t>
      </w:r>
      <w:r w:rsidR="009D19E4">
        <w:rPr>
          <w:rFonts w:hint="cs"/>
          <w:rtl/>
          <w:lang w:eastAsia="he-IL"/>
        </w:rPr>
        <w:t xml:space="preserve"> הזה להתנות את סוף תהליך ההתאמה,</w:t>
      </w:r>
      <w:r w:rsidR="00D73B06">
        <w:rPr>
          <w:rFonts w:hint="cs"/>
          <w:rtl/>
          <w:lang w:eastAsia="he-IL"/>
        </w:rPr>
        <w:t xml:space="preserve"> </w:t>
      </w:r>
      <w:bookmarkStart w:id="598" w:name="_ETM_Q1_2436079"/>
      <w:bookmarkEnd w:id="598"/>
      <w:r w:rsidR="00D73B06">
        <w:rPr>
          <w:rFonts w:hint="cs"/>
          <w:rtl/>
          <w:lang w:eastAsia="he-IL"/>
        </w:rPr>
        <w:t xml:space="preserve">זאת אומרת שאנחנו נעגן בחוק שזה יסתיים. הפעם זה באמת </w:t>
      </w:r>
      <w:bookmarkStart w:id="599" w:name="_ETM_Q1_2436850"/>
      <w:bookmarkEnd w:id="599"/>
      <w:r w:rsidR="00D73B06">
        <w:rPr>
          <w:rFonts w:hint="cs"/>
          <w:rtl/>
          <w:lang w:eastAsia="he-IL"/>
        </w:rPr>
        <w:t>יסתיים תוך שנה ולכן כל המוצרים האלה אכן ייכנסו בתוך הרפורמה. תודה.</w:t>
      </w:r>
    </w:p>
    <w:p w:rsidR="006477FF" w:rsidRDefault="006477FF" w:rsidP="006477FF">
      <w:pPr>
        <w:rPr>
          <w:rtl/>
          <w:lang w:eastAsia="he-IL"/>
        </w:rPr>
      </w:pPr>
      <w:bookmarkStart w:id="600" w:name="_ETM_Q1_2419859"/>
      <w:bookmarkStart w:id="601" w:name="_ETM_Q1_2384899"/>
      <w:bookmarkStart w:id="602" w:name="_ETM_Q1_2384994"/>
      <w:bookmarkStart w:id="603" w:name="_ETM_Q1_2470952"/>
      <w:bookmarkStart w:id="604" w:name="_ETM_Q1_2471044"/>
      <w:bookmarkEnd w:id="600"/>
      <w:bookmarkEnd w:id="601"/>
      <w:bookmarkEnd w:id="602"/>
      <w:bookmarkEnd w:id="603"/>
      <w:bookmarkEnd w:id="604"/>
    </w:p>
    <w:p w:rsidR="006477FF" w:rsidRDefault="006477FF" w:rsidP="006477FF">
      <w:pPr>
        <w:pStyle w:val="af8"/>
        <w:keepNext/>
        <w:rPr>
          <w:rtl/>
        </w:rPr>
      </w:pPr>
      <w:bookmarkStart w:id="605" w:name="ET_yor_5765_60"/>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 </w:t>
      </w:r>
      <w:r>
        <w:rPr>
          <w:rtl/>
        </w:rPr>
        <w:t>היו"ר מיכאל מרדכי ביטון:</w:t>
      </w:r>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w:t>
      </w:r>
      <w:r>
        <w:rPr>
          <w:rtl/>
        </w:rPr>
        <w:t xml:space="preserve">   </w:t>
      </w:r>
      <w:bookmarkEnd w:id="605"/>
    </w:p>
    <w:p w:rsidR="006477FF" w:rsidRDefault="006477FF" w:rsidP="006477FF">
      <w:pPr>
        <w:pStyle w:val="KeepWithNext"/>
        <w:rPr>
          <w:rtl/>
          <w:lang w:eastAsia="he-IL"/>
        </w:rPr>
      </w:pPr>
    </w:p>
    <w:p w:rsidR="006477FF" w:rsidRDefault="00D73B06" w:rsidP="006477FF">
      <w:pPr>
        <w:rPr>
          <w:rtl/>
          <w:lang w:eastAsia="he-IL"/>
        </w:rPr>
      </w:pPr>
      <w:bookmarkStart w:id="606" w:name="_ETM_Q1_2472449"/>
      <w:bookmarkEnd w:id="606"/>
      <w:r>
        <w:rPr>
          <w:rFonts w:hint="cs"/>
          <w:rtl/>
          <w:lang w:eastAsia="he-IL"/>
        </w:rPr>
        <w:t>נא להתייחס.</w:t>
      </w:r>
    </w:p>
    <w:p w:rsidR="00D73B06" w:rsidRDefault="00D73B06" w:rsidP="006477FF">
      <w:pPr>
        <w:rPr>
          <w:rtl/>
          <w:lang w:eastAsia="he-IL"/>
        </w:rPr>
      </w:pPr>
      <w:bookmarkStart w:id="607" w:name="_ETM_Q1_2476305"/>
      <w:bookmarkStart w:id="608" w:name="_ETM_Q1_2476393"/>
      <w:bookmarkStart w:id="609" w:name="_ETM_Q1_2476946"/>
      <w:bookmarkStart w:id="610" w:name="_ETM_Q1_2477021"/>
      <w:bookmarkStart w:id="611" w:name="_ETM_Q1_2480610"/>
      <w:bookmarkStart w:id="612" w:name="_ETM_Q1_2439556"/>
      <w:bookmarkEnd w:id="607"/>
      <w:bookmarkEnd w:id="608"/>
      <w:bookmarkEnd w:id="609"/>
      <w:bookmarkEnd w:id="610"/>
      <w:bookmarkEnd w:id="611"/>
      <w:bookmarkEnd w:id="612"/>
    </w:p>
    <w:p w:rsidR="00D73B06" w:rsidRDefault="00D73B06" w:rsidP="00D73B06">
      <w:pPr>
        <w:pStyle w:val="afb"/>
        <w:keepNext/>
        <w:rPr>
          <w:rtl/>
          <w:lang w:eastAsia="he-IL"/>
        </w:rPr>
      </w:pPr>
      <w:bookmarkStart w:id="613" w:name="ET_guest_825310_190"/>
      <w:r w:rsidRPr="00D73B0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73B06">
        <w:rPr>
          <w:rStyle w:val="TagStyle"/>
          <w:rtl/>
        </w:rPr>
        <w:t xml:space="preserve"> &lt;&lt; אורח &gt;&gt;</w:t>
      </w:r>
      <w:r>
        <w:rPr>
          <w:rtl/>
          <w:lang w:eastAsia="he-IL"/>
        </w:rPr>
        <w:t xml:space="preserve">   </w:t>
      </w:r>
      <w:bookmarkEnd w:id="613"/>
    </w:p>
    <w:p w:rsidR="00D73B06" w:rsidRDefault="00D73B06" w:rsidP="00D73B06">
      <w:pPr>
        <w:pStyle w:val="KeepWithNext"/>
        <w:rPr>
          <w:rtl/>
          <w:lang w:eastAsia="he-IL"/>
        </w:rPr>
      </w:pPr>
    </w:p>
    <w:p w:rsidR="00D73B06" w:rsidRPr="00D73B06" w:rsidRDefault="00D73B06" w:rsidP="00D73B06">
      <w:pPr>
        <w:rPr>
          <w:rtl/>
          <w:lang w:eastAsia="he-IL"/>
        </w:rPr>
      </w:pPr>
      <w:bookmarkStart w:id="614" w:name="_ETM_Q1_2440237"/>
      <w:bookmarkEnd w:id="614"/>
      <w:r>
        <w:rPr>
          <w:rFonts w:hint="cs"/>
          <w:rtl/>
          <w:lang w:eastAsia="he-IL"/>
        </w:rPr>
        <w:t>ז</w:t>
      </w:r>
      <w:bookmarkStart w:id="615" w:name="_ETM_Q1_2440309"/>
      <w:bookmarkEnd w:id="615"/>
      <w:r>
        <w:rPr>
          <w:rFonts w:hint="cs"/>
          <w:rtl/>
          <w:lang w:eastAsia="he-IL"/>
        </w:rPr>
        <w:t xml:space="preserve">ה לא בסעיפים שקראנו עכשיו, זה בהתייחסות </w:t>
      </w:r>
      <w:bookmarkStart w:id="616" w:name="_ETM_Q1_2449683"/>
      <w:bookmarkEnd w:id="616"/>
      <w:r>
        <w:rPr>
          <w:rFonts w:hint="cs"/>
          <w:rtl/>
          <w:lang w:eastAsia="he-IL"/>
        </w:rPr>
        <w:t xml:space="preserve">שאנחנו נתן אחר כך בצורה מרוכזת לגבי התוספת שדיברנו עליה </w:t>
      </w:r>
      <w:bookmarkStart w:id="617" w:name="_ETM_Q1_2454415"/>
      <w:bookmarkEnd w:id="617"/>
      <w:r>
        <w:rPr>
          <w:rFonts w:hint="cs"/>
          <w:rtl/>
          <w:lang w:eastAsia="he-IL"/>
        </w:rPr>
        <w:t xml:space="preserve">גם אתמול, שאנחנו נעביר את התוספת בצורה מרוכזת. </w:t>
      </w:r>
      <w:bookmarkStart w:id="618" w:name="_ETM_Q1_2451895"/>
      <w:bookmarkEnd w:id="618"/>
    </w:p>
    <w:p w:rsidR="00D73B06" w:rsidRDefault="00D73B06" w:rsidP="006477FF">
      <w:pPr>
        <w:rPr>
          <w:rtl/>
          <w:lang w:eastAsia="he-IL"/>
        </w:rPr>
      </w:pPr>
      <w:bookmarkStart w:id="619" w:name="_ETM_Q1_2438290"/>
      <w:bookmarkStart w:id="620" w:name="_ETM_Q1_2438367"/>
      <w:bookmarkEnd w:id="619"/>
      <w:bookmarkEnd w:id="620"/>
    </w:p>
    <w:p w:rsidR="00D73B06" w:rsidRDefault="00D73B06" w:rsidP="00D73B06">
      <w:pPr>
        <w:pStyle w:val="af8"/>
        <w:keepNext/>
        <w:rPr>
          <w:rtl/>
        </w:rPr>
      </w:pPr>
      <w:bookmarkStart w:id="621" w:name="ET_yor_5765_191"/>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 </w:t>
      </w:r>
      <w:r>
        <w:rPr>
          <w:rtl/>
        </w:rPr>
        <w:t>היו"ר מיכאל מרדכי ביטון:</w:t>
      </w:r>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w:t>
      </w:r>
      <w:r>
        <w:rPr>
          <w:rtl/>
        </w:rPr>
        <w:t xml:space="preserve">   </w:t>
      </w:r>
      <w:bookmarkEnd w:id="621"/>
    </w:p>
    <w:p w:rsidR="00D73B06" w:rsidRDefault="00D73B06" w:rsidP="00D73B06">
      <w:pPr>
        <w:pStyle w:val="KeepWithNext"/>
        <w:rPr>
          <w:rtl/>
          <w:lang w:eastAsia="he-IL"/>
        </w:rPr>
      </w:pPr>
    </w:p>
    <w:p w:rsidR="00D73B06" w:rsidRPr="00D73B06" w:rsidRDefault="00D73B06" w:rsidP="00D73B06">
      <w:pPr>
        <w:rPr>
          <w:rtl/>
          <w:lang w:eastAsia="he-IL"/>
        </w:rPr>
      </w:pPr>
      <w:r>
        <w:rPr>
          <w:rFonts w:hint="cs"/>
          <w:rtl/>
          <w:lang w:eastAsia="he-IL"/>
        </w:rPr>
        <w:t>בסדר גמור, אנחנו מחכים לתוספת. מתי היא תעבור?</w:t>
      </w:r>
    </w:p>
    <w:p w:rsidR="00D73B06" w:rsidRDefault="00D73B06" w:rsidP="006477FF">
      <w:pPr>
        <w:rPr>
          <w:rtl/>
          <w:lang w:eastAsia="he-IL"/>
        </w:rPr>
      </w:pPr>
    </w:p>
    <w:p w:rsidR="00D73B06" w:rsidRDefault="00D73B06" w:rsidP="00D73B06">
      <w:pPr>
        <w:pStyle w:val="afb"/>
        <w:keepNext/>
        <w:rPr>
          <w:rtl/>
          <w:lang w:eastAsia="he-IL"/>
        </w:rPr>
      </w:pPr>
      <w:bookmarkStart w:id="622" w:name="ET_guest_825310_192"/>
      <w:r w:rsidRPr="00D73B0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73B06">
        <w:rPr>
          <w:rStyle w:val="TagStyle"/>
          <w:rtl/>
        </w:rPr>
        <w:t xml:space="preserve"> &lt;&lt; אורח &gt;&gt;</w:t>
      </w:r>
      <w:r>
        <w:rPr>
          <w:rtl/>
          <w:lang w:eastAsia="he-IL"/>
        </w:rPr>
        <w:t xml:space="preserve">   </w:t>
      </w:r>
      <w:bookmarkEnd w:id="622"/>
    </w:p>
    <w:p w:rsidR="00D73B06" w:rsidRDefault="00D73B06" w:rsidP="00D73B06">
      <w:pPr>
        <w:pStyle w:val="KeepWithNext"/>
        <w:rPr>
          <w:rtl/>
          <w:lang w:eastAsia="he-IL"/>
        </w:rPr>
      </w:pPr>
    </w:p>
    <w:p w:rsidR="00D73B06" w:rsidRDefault="00D73B06" w:rsidP="00D73B06">
      <w:pPr>
        <w:rPr>
          <w:rtl/>
          <w:lang w:eastAsia="he-IL"/>
        </w:rPr>
      </w:pPr>
      <w:r>
        <w:rPr>
          <w:rFonts w:hint="cs"/>
          <w:rtl/>
          <w:lang w:eastAsia="he-IL"/>
        </w:rPr>
        <w:t>אני מקווה שמחר.</w:t>
      </w:r>
    </w:p>
    <w:p w:rsidR="00D73B06" w:rsidRDefault="00D73B06" w:rsidP="00D73B06">
      <w:pPr>
        <w:rPr>
          <w:rtl/>
          <w:lang w:eastAsia="he-IL"/>
        </w:rPr>
      </w:pPr>
      <w:bookmarkStart w:id="623" w:name="_ETM_Q1_2460163"/>
      <w:bookmarkStart w:id="624" w:name="_ETM_Q1_2460230"/>
      <w:bookmarkEnd w:id="623"/>
      <w:bookmarkEnd w:id="624"/>
    </w:p>
    <w:p w:rsidR="00D73B06" w:rsidRDefault="00D73B06" w:rsidP="00D73B06">
      <w:pPr>
        <w:pStyle w:val="af8"/>
        <w:keepNext/>
        <w:rPr>
          <w:rtl/>
        </w:rPr>
      </w:pPr>
      <w:bookmarkStart w:id="625" w:name="ET_yor_5765_193"/>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 </w:t>
      </w:r>
      <w:r>
        <w:rPr>
          <w:rtl/>
        </w:rPr>
        <w:t>היו"ר מיכאל מרדכי ביטון:</w:t>
      </w:r>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w:t>
      </w:r>
      <w:r>
        <w:rPr>
          <w:rtl/>
        </w:rPr>
        <w:t xml:space="preserve">   </w:t>
      </w:r>
      <w:bookmarkEnd w:id="625"/>
    </w:p>
    <w:p w:rsidR="00D73B06" w:rsidRDefault="00D73B06" w:rsidP="00D73B06">
      <w:pPr>
        <w:pStyle w:val="KeepWithNext"/>
        <w:rPr>
          <w:rtl/>
          <w:lang w:eastAsia="he-IL"/>
        </w:rPr>
      </w:pPr>
    </w:p>
    <w:p w:rsidR="00D73B06" w:rsidRDefault="00D73B06" w:rsidP="00D73B06">
      <w:pPr>
        <w:rPr>
          <w:rtl/>
          <w:lang w:eastAsia="he-IL"/>
        </w:rPr>
      </w:pPr>
      <w:bookmarkStart w:id="626" w:name="_ETM_Q1_2461179"/>
      <w:bookmarkEnd w:id="626"/>
      <w:r>
        <w:rPr>
          <w:rFonts w:hint="cs"/>
          <w:rtl/>
          <w:lang w:eastAsia="he-IL"/>
        </w:rPr>
        <w:t xml:space="preserve">קיבלתם </w:t>
      </w:r>
      <w:bookmarkStart w:id="627" w:name="_ETM_Q1_2462288"/>
      <w:bookmarkEnd w:id="627"/>
      <w:r>
        <w:rPr>
          <w:rFonts w:hint="cs"/>
          <w:rtl/>
          <w:lang w:eastAsia="he-IL"/>
        </w:rPr>
        <w:t>דד ליין</w:t>
      </w:r>
      <w:r w:rsidR="009D19E4">
        <w:rPr>
          <w:rFonts w:hint="cs"/>
          <w:rtl/>
          <w:lang w:eastAsia="he-IL"/>
        </w:rPr>
        <w:t xml:space="preserve"> עד סוף השבוע וביקשנו - - </w:t>
      </w:r>
      <w:bookmarkStart w:id="628" w:name="_ETM_Q1_2469218"/>
      <w:bookmarkEnd w:id="628"/>
      <w:r w:rsidR="009D19E4">
        <w:rPr>
          <w:rFonts w:hint="cs"/>
          <w:rtl/>
          <w:lang w:eastAsia="he-IL"/>
        </w:rPr>
        <w:t>-</w:t>
      </w:r>
    </w:p>
    <w:p w:rsidR="00D73B06" w:rsidRDefault="00D73B06" w:rsidP="00D73B06">
      <w:pPr>
        <w:rPr>
          <w:rtl/>
          <w:lang w:eastAsia="he-IL"/>
        </w:rPr>
      </w:pPr>
    </w:p>
    <w:p w:rsidR="00D73B06" w:rsidRDefault="00D73B06" w:rsidP="00D73B06">
      <w:pPr>
        <w:pStyle w:val="afb"/>
        <w:keepNext/>
        <w:rPr>
          <w:rtl/>
          <w:lang w:eastAsia="he-IL"/>
        </w:rPr>
      </w:pPr>
      <w:bookmarkStart w:id="629" w:name="ET_guest_825310_194"/>
      <w:r w:rsidRPr="00D73B06">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73B06">
        <w:rPr>
          <w:rStyle w:val="TagStyle"/>
          <w:rtl/>
        </w:rPr>
        <w:t xml:space="preserve"> &lt;&lt; אורח &gt;&gt;</w:t>
      </w:r>
      <w:r>
        <w:rPr>
          <w:rtl/>
          <w:lang w:eastAsia="he-IL"/>
        </w:rPr>
        <w:t xml:space="preserve">   </w:t>
      </w:r>
      <w:bookmarkEnd w:id="629"/>
    </w:p>
    <w:p w:rsidR="00D73B06" w:rsidRDefault="00D73B06" w:rsidP="00D73B06">
      <w:pPr>
        <w:pStyle w:val="KeepWithNext"/>
        <w:rPr>
          <w:rtl/>
          <w:lang w:eastAsia="he-IL"/>
        </w:rPr>
      </w:pPr>
    </w:p>
    <w:p w:rsidR="00D73B06" w:rsidRDefault="00D73B06" w:rsidP="00D73B06">
      <w:pPr>
        <w:rPr>
          <w:rtl/>
          <w:lang w:eastAsia="he-IL"/>
        </w:rPr>
      </w:pPr>
      <w:r>
        <w:rPr>
          <w:rFonts w:hint="cs"/>
          <w:rtl/>
          <w:lang w:eastAsia="he-IL"/>
        </w:rPr>
        <w:t>נכון.</w:t>
      </w:r>
    </w:p>
    <w:p w:rsidR="00D73B06" w:rsidRDefault="00D73B06" w:rsidP="00D73B06">
      <w:pPr>
        <w:rPr>
          <w:rtl/>
          <w:lang w:eastAsia="he-IL"/>
        </w:rPr>
      </w:pPr>
      <w:bookmarkStart w:id="630" w:name="_ETM_Q1_2466935"/>
      <w:bookmarkStart w:id="631" w:name="_ETM_Q1_2467015"/>
      <w:bookmarkEnd w:id="630"/>
      <w:bookmarkEnd w:id="631"/>
    </w:p>
    <w:p w:rsidR="00D73B06" w:rsidRDefault="00D73B06" w:rsidP="00D73B06">
      <w:pPr>
        <w:pStyle w:val="afb"/>
        <w:keepNext/>
        <w:rPr>
          <w:rtl/>
          <w:lang w:eastAsia="he-IL"/>
        </w:rPr>
      </w:pPr>
      <w:bookmarkStart w:id="632" w:name="ET_guest_726225_195"/>
      <w:r w:rsidRPr="00D73B06">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73B06">
        <w:rPr>
          <w:rStyle w:val="TagStyle"/>
          <w:rtl/>
        </w:rPr>
        <w:t xml:space="preserve"> &lt;&lt; אורח &gt;&gt;</w:t>
      </w:r>
      <w:r>
        <w:rPr>
          <w:rtl/>
          <w:lang w:eastAsia="he-IL"/>
        </w:rPr>
        <w:t xml:space="preserve">   </w:t>
      </w:r>
      <w:bookmarkEnd w:id="632"/>
    </w:p>
    <w:p w:rsidR="00D73B06" w:rsidRDefault="00D73B06" w:rsidP="00D73B06">
      <w:pPr>
        <w:pStyle w:val="KeepWithNext"/>
        <w:rPr>
          <w:rtl/>
          <w:lang w:eastAsia="he-IL"/>
        </w:rPr>
      </w:pPr>
    </w:p>
    <w:p w:rsidR="00D73B06" w:rsidRDefault="00D73B06" w:rsidP="00D73B06">
      <w:pPr>
        <w:rPr>
          <w:rtl/>
          <w:lang w:eastAsia="he-IL"/>
        </w:rPr>
      </w:pPr>
      <w:r>
        <w:rPr>
          <w:rFonts w:hint="cs"/>
          <w:rtl/>
          <w:lang w:eastAsia="he-IL"/>
        </w:rPr>
        <w:t>לא, לא.</w:t>
      </w:r>
    </w:p>
    <w:p w:rsidR="00D73B06" w:rsidRDefault="00D73B06" w:rsidP="00D73B06">
      <w:pPr>
        <w:rPr>
          <w:rtl/>
          <w:lang w:eastAsia="he-IL"/>
        </w:rPr>
      </w:pPr>
    </w:p>
    <w:p w:rsidR="00D73B06" w:rsidRDefault="00D73B06" w:rsidP="00D73B06">
      <w:pPr>
        <w:pStyle w:val="af8"/>
        <w:keepNext/>
        <w:rPr>
          <w:rtl/>
        </w:rPr>
      </w:pPr>
      <w:bookmarkStart w:id="633" w:name="ET_yor_5765_196"/>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 </w:t>
      </w:r>
      <w:r>
        <w:rPr>
          <w:rtl/>
        </w:rPr>
        <w:t>היו"ר מיכאל מרדכי ביטון:</w:t>
      </w:r>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w:t>
      </w:r>
      <w:r>
        <w:rPr>
          <w:rtl/>
        </w:rPr>
        <w:t xml:space="preserve">   </w:t>
      </w:r>
      <w:bookmarkEnd w:id="633"/>
    </w:p>
    <w:p w:rsidR="00D73B06" w:rsidRDefault="00D73B06" w:rsidP="00D73B06">
      <w:pPr>
        <w:pStyle w:val="KeepWithNext"/>
        <w:rPr>
          <w:rtl/>
          <w:lang w:eastAsia="he-IL"/>
        </w:rPr>
      </w:pPr>
    </w:p>
    <w:p w:rsidR="00D73B06" w:rsidRPr="00D73B06" w:rsidRDefault="00D73B06" w:rsidP="00D73B06">
      <w:pPr>
        <w:rPr>
          <w:rtl/>
          <w:lang w:eastAsia="he-IL"/>
        </w:rPr>
      </w:pPr>
      <w:r>
        <w:rPr>
          <w:rFonts w:hint="cs"/>
          <w:rtl/>
          <w:lang w:eastAsia="he-IL"/>
        </w:rPr>
        <w:t xml:space="preserve">אני </w:t>
      </w:r>
      <w:bookmarkStart w:id="634" w:name="_ETM_Q1_2464823"/>
      <w:bookmarkEnd w:id="634"/>
      <w:r>
        <w:rPr>
          <w:rFonts w:hint="cs"/>
          <w:rtl/>
          <w:lang w:eastAsia="he-IL"/>
        </w:rPr>
        <w:t xml:space="preserve">נתתי. הם רצו קודם, ואתם אמרתם שתביאו קודם, אז </w:t>
      </w:r>
      <w:bookmarkStart w:id="635" w:name="_ETM_Q1_2472116"/>
      <w:bookmarkEnd w:id="635"/>
      <w:r>
        <w:rPr>
          <w:rFonts w:hint="cs"/>
          <w:rtl/>
          <w:lang w:eastAsia="he-IL"/>
        </w:rPr>
        <w:t>קדימה.</w:t>
      </w:r>
    </w:p>
    <w:p w:rsidR="00D73B06" w:rsidRDefault="00D73B06" w:rsidP="00D73B06">
      <w:pPr>
        <w:rPr>
          <w:rtl/>
          <w:lang w:eastAsia="he-IL"/>
        </w:rPr>
      </w:pPr>
      <w:bookmarkStart w:id="636" w:name="_ETM_Q1_2464861"/>
      <w:bookmarkStart w:id="637" w:name="_ETM_Q1_2464992"/>
      <w:bookmarkEnd w:id="636"/>
      <w:bookmarkEnd w:id="637"/>
    </w:p>
    <w:p w:rsidR="00D73B06" w:rsidRDefault="00D73B06" w:rsidP="00D73B06">
      <w:pPr>
        <w:pStyle w:val="a5"/>
        <w:keepNext/>
        <w:rPr>
          <w:rtl/>
        </w:rPr>
      </w:pPr>
      <w:r w:rsidRPr="00D73B06">
        <w:rPr>
          <w:rStyle w:val="TagStyle"/>
          <w:rtl/>
        </w:rPr>
        <w:t xml:space="preserve"> &lt;&lt; דובר &gt;&gt; </w:t>
      </w:r>
      <w:r>
        <w:rPr>
          <w:rtl/>
        </w:rPr>
        <w:t>איתי עצמון:</w:t>
      </w:r>
      <w:r w:rsidRPr="00D73B06">
        <w:rPr>
          <w:rStyle w:val="TagStyle"/>
          <w:rtl/>
        </w:rPr>
        <w:t xml:space="preserve"> &lt;&lt; דובר &gt;&gt;</w:t>
      </w:r>
      <w:r>
        <w:rPr>
          <w:rtl/>
        </w:rPr>
        <w:t xml:space="preserve">   </w:t>
      </w:r>
    </w:p>
    <w:p w:rsidR="00D73B06" w:rsidRDefault="00D73B06" w:rsidP="00D73B06">
      <w:pPr>
        <w:pStyle w:val="KeepWithNext"/>
        <w:rPr>
          <w:rtl/>
          <w:lang w:eastAsia="he-IL"/>
        </w:rPr>
      </w:pPr>
    </w:p>
    <w:p w:rsidR="00D73B06" w:rsidRDefault="00D73B06" w:rsidP="00D73B06">
      <w:pPr>
        <w:rPr>
          <w:rtl/>
          <w:lang w:eastAsia="he-IL"/>
        </w:rPr>
      </w:pPr>
      <w:r>
        <w:rPr>
          <w:rFonts w:hint="cs"/>
          <w:rtl/>
          <w:lang w:eastAsia="he-IL"/>
        </w:rPr>
        <w:t>אני מזכי</w:t>
      </w:r>
      <w:r w:rsidR="009D19E4">
        <w:rPr>
          <w:rFonts w:hint="cs"/>
          <w:rtl/>
          <w:lang w:eastAsia="he-IL"/>
        </w:rPr>
        <w:t>ר גם שאנחנו לא נוכל להשלים את ההתקדמות.</w:t>
      </w:r>
    </w:p>
    <w:p w:rsidR="00D73B06" w:rsidRDefault="00D73B06" w:rsidP="00D73B06">
      <w:pPr>
        <w:rPr>
          <w:rtl/>
          <w:lang w:eastAsia="he-IL"/>
        </w:rPr>
      </w:pPr>
      <w:bookmarkStart w:id="638" w:name="_ETM_Q1_2474631"/>
      <w:bookmarkStart w:id="639" w:name="_ETM_Q1_2474718"/>
      <w:bookmarkEnd w:id="638"/>
      <w:bookmarkEnd w:id="639"/>
    </w:p>
    <w:p w:rsidR="00D73B06" w:rsidRDefault="00D73B06" w:rsidP="00D73B06">
      <w:pPr>
        <w:pStyle w:val="afb"/>
        <w:keepNext/>
        <w:rPr>
          <w:rtl/>
          <w:lang w:eastAsia="he-IL"/>
        </w:rPr>
      </w:pPr>
      <w:r w:rsidRPr="00D73B06">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73B06">
        <w:rPr>
          <w:rStyle w:val="TagStyle"/>
          <w:rtl/>
        </w:rPr>
        <w:t xml:space="preserve"> &lt;&lt; אורח &gt;&gt;</w:t>
      </w:r>
      <w:r>
        <w:rPr>
          <w:rtl/>
          <w:lang w:eastAsia="he-IL"/>
        </w:rPr>
        <w:t xml:space="preserve">   </w:t>
      </w:r>
    </w:p>
    <w:p w:rsidR="00D73B06" w:rsidRDefault="00D73B06" w:rsidP="00D73B06">
      <w:pPr>
        <w:pStyle w:val="KeepWithNext"/>
        <w:rPr>
          <w:rtl/>
          <w:lang w:eastAsia="he-IL"/>
        </w:rPr>
      </w:pPr>
    </w:p>
    <w:p w:rsidR="00D73B06" w:rsidRDefault="00D73B06" w:rsidP="00D73B06">
      <w:pPr>
        <w:rPr>
          <w:rtl/>
          <w:lang w:eastAsia="he-IL"/>
        </w:rPr>
      </w:pPr>
      <w:r>
        <w:rPr>
          <w:rFonts w:hint="cs"/>
          <w:rtl/>
          <w:lang w:eastAsia="he-IL"/>
        </w:rPr>
        <w:t>אנחנו עובדים על זה באמת עד השעות הקטנות.</w:t>
      </w:r>
    </w:p>
    <w:p w:rsidR="00D73B06" w:rsidRDefault="00D73B06" w:rsidP="00D73B06">
      <w:pPr>
        <w:rPr>
          <w:rtl/>
          <w:lang w:eastAsia="he-IL"/>
        </w:rPr>
      </w:pPr>
    </w:p>
    <w:p w:rsidR="00D73B06" w:rsidRDefault="00D73B06" w:rsidP="00D73B06">
      <w:pPr>
        <w:pStyle w:val="af8"/>
        <w:keepNext/>
        <w:rPr>
          <w:rtl/>
        </w:rPr>
      </w:pPr>
      <w:bookmarkStart w:id="640" w:name="ET_yor_5765_199"/>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 </w:t>
      </w:r>
      <w:r>
        <w:rPr>
          <w:rtl/>
        </w:rPr>
        <w:t>היו"ר מיכאל מרדכי ביטון:</w:t>
      </w:r>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w:t>
      </w:r>
      <w:r>
        <w:rPr>
          <w:rtl/>
        </w:rPr>
        <w:t xml:space="preserve">   </w:t>
      </w:r>
      <w:bookmarkEnd w:id="640"/>
    </w:p>
    <w:p w:rsidR="00D73B06" w:rsidRDefault="00D73B06" w:rsidP="00D73B06">
      <w:pPr>
        <w:pStyle w:val="KeepWithNext"/>
        <w:rPr>
          <w:rtl/>
          <w:lang w:eastAsia="he-IL"/>
        </w:rPr>
      </w:pPr>
    </w:p>
    <w:p w:rsidR="00D73B06" w:rsidRPr="00D73B06" w:rsidRDefault="00D73B06" w:rsidP="00D73B06">
      <w:pPr>
        <w:rPr>
          <w:rtl/>
          <w:lang w:eastAsia="he-IL"/>
        </w:rPr>
      </w:pPr>
      <w:bookmarkStart w:id="641" w:name="_ETM_Q1_2474538"/>
      <w:bookmarkEnd w:id="641"/>
      <w:r>
        <w:rPr>
          <w:rFonts w:hint="cs"/>
          <w:rtl/>
          <w:lang w:eastAsia="he-IL"/>
        </w:rPr>
        <w:t>אי אפשר להגיע - - -</w:t>
      </w:r>
    </w:p>
    <w:p w:rsidR="00D73B06" w:rsidRDefault="00D73B06" w:rsidP="006477FF">
      <w:pPr>
        <w:rPr>
          <w:rtl/>
          <w:lang w:eastAsia="he-IL"/>
        </w:rPr>
      </w:pPr>
      <w:bookmarkStart w:id="642" w:name="_ETM_Q1_2460943"/>
      <w:bookmarkStart w:id="643" w:name="_ETM_Q1_2461030"/>
      <w:bookmarkEnd w:id="642"/>
      <w:bookmarkEnd w:id="643"/>
    </w:p>
    <w:p w:rsidR="006477FF" w:rsidRDefault="006477FF" w:rsidP="006477FF">
      <w:pPr>
        <w:pStyle w:val="a5"/>
        <w:keepNext/>
        <w:rPr>
          <w:rtl/>
        </w:rPr>
      </w:pPr>
      <w:bookmarkStart w:id="644" w:name="ET_speaker_עידית_חנוכה_61"/>
      <w:r w:rsidRPr="006477FF">
        <w:rPr>
          <w:rStyle w:val="TagStyle"/>
          <w:rtl/>
        </w:rPr>
        <w:t xml:space="preserve"> &lt;&lt; דובר &gt;&gt; </w:t>
      </w:r>
      <w:r>
        <w:rPr>
          <w:rtl/>
        </w:rPr>
        <w:t>עידית חנוכה:</w:t>
      </w:r>
      <w:r w:rsidRPr="006477FF">
        <w:rPr>
          <w:rStyle w:val="TagStyle"/>
          <w:rtl/>
        </w:rPr>
        <w:t xml:space="preserve"> &lt;&lt; דובר &gt;&gt;</w:t>
      </w:r>
      <w:r>
        <w:rPr>
          <w:rtl/>
        </w:rPr>
        <w:t xml:space="preserve">   </w:t>
      </w:r>
      <w:bookmarkEnd w:id="644"/>
    </w:p>
    <w:p w:rsidR="006477FF" w:rsidRDefault="006477FF" w:rsidP="006477FF">
      <w:pPr>
        <w:pStyle w:val="KeepWithNext"/>
        <w:rPr>
          <w:rtl/>
          <w:lang w:eastAsia="he-IL"/>
        </w:rPr>
      </w:pPr>
    </w:p>
    <w:p w:rsidR="006477FF" w:rsidRDefault="00D73B06" w:rsidP="006477FF">
      <w:pPr>
        <w:rPr>
          <w:rtl/>
          <w:lang w:eastAsia="he-IL"/>
        </w:rPr>
      </w:pPr>
      <w:bookmarkStart w:id="645" w:name="_ETM_Q1_2481238"/>
      <w:bookmarkStart w:id="646" w:name="_ETM_Q1_2481299"/>
      <w:bookmarkEnd w:id="645"/>
      <w:bookmarkEnd w:id="646"/>
      <w:r>
        <w:rPr>
          <w:rFonts w:hint="cs"/>
          <w:rtl/>
          <w:lang w:eastAsia="he-IL"/>
        </w:rPr>
        <w:t>זה צריך להיות לפני, צריך עד יום רביעי לכל המאוחר.</w:t>
      </w:r>
      <w:bookmarkStart w:id="647" w:name="_ETM_Q1_2476855"/>
      <w:bookmarkEnd w:id="647"/>
    </w:p>
    <w:p w:rsidR="00D73B06" w:rsidRDefault="00D73B06" w:rsidP="006477FF">
      <w:pPr>
        <w:rPr>
          <w:rtl/>
          <w:lang w:eastAsia="he-IL"/>
        </w:rPr>
      </w:pPr>
      <w:bookmarkStart w:id="648" w:name="_ETM_Q1_2476965"/>
      <w:bookmarkEnd w:id="648"/>
    </w:p>
    <w:p w:rsidR="00D73B06" w:rsidRDefault="00D73B06" w:rsidP="00D73B06">
      <w:pPr>
        <w:pStyle w:val="af8"/>
        <w:keepNext/>
        <w:rPr>
          <w:rtl/>
        </w:rPr>
      </w:pPr>
      <w:bookmarkStart w:id="649" w:name="ET_yor_5765_200"/>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 </w:t>
      </w:r>
      <w:r>
        <w:rPr>
          <w:rtl/>
        </w:rPr>
        <w:t>היו"ר מיכאל מרדכי ביטון:</w:t>
      </w:r>
      <w:r w:rsidRPr="00D73B06">
        <w:rPr>
          <w:rStyle w:val="TagStyle"/>
          <w:rtl/>
        </w:rPr>
        <w:t xml:space="preserve"> &lt;&lt; </w:t>
      </w:r>
      <w:proofErr w:type="spellStart"/>
      <w:r w:rsidRPr="00D73B06">
        <w:rPr>
          <w:rStyle w:val="TagStyle"/>
          <w:rtl/>
        </w:rPr>
        <w:t>יור</w:t>
      </w:r>
      <w:proofErr w:type="spellEnd"/>
      <w:r w:rsidRPr="00D73B06">
        <w:rPr>
          <w:rStyle w:val="TagStyle"/>
          <w:rtl/>
        </w:rPr>
        <w:t xml:space="preserve"> &gt;&gt;</w:t>
      </w:r>
      <w:r>
        <w:rPr>
          <w:rtl/>
        </w:rPr>
        <w:t xml:space="preserve">   </w:t>
      </w:r>
      <w:bookmarkEnd w:id="649"/>
    </w:p>
    <w:p w:rsidR="00D73B06" w:rsidRDefault="00D73B06" w:rsidP="00D73B06">
      <w:pPr>
        <w:pStyle w:val="KeepWithNext"/>
        <w:rPr>
          <w:rtl/>
          <w:lang w:eastAsia="he-IL"/>
        </w:rPr>
      </w:pPr>
    </w:p>
    <w:p w:rsidR="00D73B06" w:rsidRPr="00D73B06" w:rsidRDefault="00D73B06" w:rsidP="009D19E4">
      <w:pPr>
        <w:rPr>
          <w:rtl/>
          <w:lang w:eastAsia="he-IL"/>
        </w:rPr>
      </w:pPr>
      <w:bookmarkStart w:id="650" w:name="_ETM_Q1_2478128"/>
      <w:bookmarkEnd w:id="650"/>
      <w:r>
        <w:rPr>
          <w:rFonts w:hint="cs"/>
          <w:rtl/>
          <w:lang w:eastAsia="he-IL"/>
        </w:rPr>
        <w:t xml:space="preserve">אי אפשר, חבר'ה, אתם רוצים </w:t>
      </w:r>
      <w:bookmarkStart w:id="651" w:name="_ETM_Q1_2479838"/>
      <w:bookmarkEnd w:id="651"/>
      <w:r>
        <w:rPr>
          <w:rFonts w:hint="cs"/>
          <w:rtl/>
          <w:lang w:eastAsia="he-IL"/>
        </w:rPr>
        <w:t>שנקדם לכם חוקים, ואתם לא מביאים נוסח סופי</w:t>
      </w:r>
      <w:r w:rsidR="00C86F98">
        <w:rPr>
          <w:rFonts w:hint="cs"/>
          <w:rtl/>
          <w:lang w:eastAsia="he-IL"/>
        </w:rPr>
        <w:t>. זה לא –</w:t>
      </w:r>
      <w:r w:rsidR="009D19E4">
        <w:rPr>
          <w:rFonts w:hint="cs"/>
          <w:rtl/>
          <w:lang w:eastAsia="he-IL"/>
        </w:rPr>
        <w:t xml:space="preserve"> </w:t>
      </w:r>
      <w:r w:rsidR="00C86F98">
        <w:rPr>
          <w:rFonts w:hint="cs"/>
          <w:rtl/>
          <w:lang w:eastAsia="he-IL"/>
        </w:rPr>
        <w:t xml:space="preserve">יש לנו סבלנות </w:t>
      </w:r>
      <w:bookmarkStart w:id="652" w:name="_ETM_Q1_2489263"/>
      <w:bookmarkEnd w:id="652"/>
      <w:r w:rsidR="00C86F98">
        <w:rPr>
          <w:rFonts w:hint="cs"/>
          <w:rtl/>
          <w:lang w:eastAsia="he-IL"/>
        </w:rPr>
        <w:t>אבל היא פוקעת.</w:t>
      </w:r>
    </w:p>
    <w:p w:rsidR="006477FF" w:rsidRDefault="006477FF" w:rsidP="006477FF">
      <w:pPr>
        <w:rPr>
          <w:rtl/>
          <w:lang w:eastAsia="he-IL"/>
        </w:rPr>
      </w:pPr>
      <w:bookmarkStart w:id="653" w:name="_ETM_Q1_2490722"/>
      <w:bookmarkStart w:id="654" w:name="_ETM_Q1_2490818"/>
      <w:bookmarkStart w:id="655" w:name="_ETM_Q1_2494313"/>
      <w:bookmarkEnd w:id="653"/>
      <w:bookmarkEnd w:id="654"/>
      <w:bookmarkEnd w:id="655"/>
    </w:p>
    <w:p w:rsidR="006477FF" w:rsidRDefault="006477FF" w:rsidP="006477FF">
      <w:pPr>
        <w:pStyle w:val="afb"/>
        <w:keepNext/>
        <w:rPr>
          <w:rtl/>
          <w:lang w:eastAsia="he-IL"/>
        </w:rPr>
      </w:pPr>
      <w:bookmarkStart w:id="656" w:name="ET_guest_708107_62"/>
      <w:r w:rsidRPr="006477FF">
        <w:rPr>
          <w:rStyle w:val="TagStyle"/>
          <w:rtl/>
        </w:rPr>
        <w:t xml:space="preserve"> &lt;&lt; אורח &gt;&gt; </w:t>
      </w:r>
      <w:r>
        <w:rPr>
          <w:rtl/>
          <w:lang w:eastAsia="he-IL"/>
        </w:rPr>
        <w:t xml:space="preserve">ינון </w:t>
      </w:r>
      <w:proofErr w:type="spellStart"/>
      <w:r>
        <w:rPr>
          <w:rtl/>
          <w:lang w:eastAsia="he-IL"/>
        </w:rPr>
        <w:t>אלרועי</w:t>
      </w:r>
      <w:proofErr w:type="spellEnd"/>
      <w:r>
        <w:rPr>
          <w:rtl/>
          <w:lang w:eastAsia="he-IL"/>
        </w:rPr>
        <w:t>:</w:t>
      </w:r>
      <w:r w:rsidRPr="006477FF">
        <w:rPr>
          <w:rStyle w:val="TagStyle"/>
          <w:rtl/>
        </w:rPr>
        <w:t xml:space="preserve"> &lt;&lt; אורח &gt;&gt;</w:t>
      </w:r>
      <w:r>
        <w:rPr>
          <w:rtl/>
          <w:lang w:eastAsia="he-IL"/>
        </w:rPr>
        <w:t xml:space="preserve">   </w:t>
      </w:r>
      <w:bookmarkEnd w:id="656"/>
    </w:p>
    <w:p w:rsidR="006477FF" w:rsidRDefault="006477FF" w:rsidP="006477FF">
      <w:pPr>
        <w:pStyle w:val="KeepWithNext"/>
        <w:rPr>
          <w:rtl/>
          <w:lang w:eastAsia="he-IL"/>
        </w:rPr>
      </w:pPr>
    </w:p>
    <w:p w:rsidR="006477FF" w:rsidRDefault="00C86F98" w:rsidP="009D19E4">
      <w:pPr>
        <w:rPr>
          <w:rtl/>
          <w:lang w:eastAsia="he-IL"/>
        </w:rPr>
      </w:pPr>
      <w:bookmarkStart w:id="657" w:name="_ETM_Q1_2494908"/>
      <w:bookmarkStart w:id="658" w:name="_ETM_Q1_2494968"/>
      <w:bookmarkEnd w:id="657"/>
      <w:bookmarkEnd w:id="658"/>
      <w:r>
        <w:rPr>
          <w:rFonts w:hint="cs"/>
          <w:rtl/>
          <w:lang w:eastAsia="he-IL"/>
        </w:rPr>
        <w:t xml:space="preserve">אדוני היושב-ראש, </w:t>
      </w:r>
      <w:r w:rsidR="006477FF">
        <w:rPr>
          <w:rFonts w:hint="cs"/>
          <w:rtl/>
          <w:lang w:eastAsia="he-IL"/>
        </w:rPr>
        <w:t xml:space="preserve">כולם מגויסים </w:t>
      </w:r>
      <w:bookmarkStart w:id="659" w:name="_ETM_Q1_2499152"/>
      <w:bookmarkEnd w:id="659"/>
      <w:r w:rsidR="00D41E29">
        <w:rPr>
          <w:rFonts w:hint="cs"/>
          <w:rtl/>
          <w:lang w:eastAsia="he-IL"/>
        </w:rPr>
        <w:t xml:space="preserve">לזה </w:t>
      </w:r>
      <w:r w:rsidR="009D19E4">
        <w:rPr>
          <w:rFonts w:hint="cs"/>
          <w:rtl/>
          <w:lang w:eastAsia="he-IL"/>
        </w:rPr>
        <w:t>ובמלוא המרץ.</w:t>
      </w:r>
    </w:p>
    <w:p w:rsidR="006477FF" w:rsidRDefault="006477FF" w:rsidP="006477FF">
      <w:pPr>
        <w:rPr>
          <w:rtl/>
          <w:lang w:eastAsia="he-IL"/>
        </w:rPr>
      </w:pPr>
      <w:bookmarkStart w:id="660" w:name="_ETM_Q1_2501400"/>
      <w:bookmarkStart w:id="661" w:name="_ETM_Q1_2501507"/>
      <w:bookmarkStart w:id="662" w:name="_ETM_Q1_2522953"/>
      <w:bookmarkEnd w:id="660"/>
      <w:bookmarkEnd w:id="661"/>
      <w:bookmarkEnd w:id="662"/>
    </w:p>
    <w:p w:rsidR="00D41E29" w:rsidRDefault="00D41E29" w:rsidP="00D41E29">
      <w:pPr>
        <w:pStyle w:val="af8"/>
        <w:keepNext/>
        <w:rPr>
          <w:rtl/>
        </w:rPr>
      </w:pPr>
      <w:bookmarkStart w:id="663" w:name="ET_yor_5765_201"/>
      <w:r w:rsidRPr="00D41E29">
        <w:rPr>
          <w:rStyle w:val="TagStyle"/>
          <w:rtl/>
        </w:rPr>
        <w:t xml:space="preserve"> &lt;&lt; </w:t>
      </w:r>
      <w:proofErr w:type="spellStart"/>
      <w:r w:rsidRPr="00D41E29">
        <w:rPr>
          <w:rStyle w:val="TagStyle"/>
          <w:rtl/>
        </w:rPr>
        <w:t>יור</w:t>
      </w:r>
      <w:proofErr w:type="spellEnd"/>
      <w:r w:rsidRPr="00D41E29">
        <w:rPr>
          <w:rStyle w:val="TagStyle"/>
          <w:rtl/>
        </w:rPr>
        <w:t xml:space="preserve"> &gt;&gt; </w:t>
      </w:r>
      <w:r>
        <w:rPr>
          <w:rtl/>
        </w:rPr>
        <w:t>היו"ר מיכאל מרדכי ביטון:</w:t>
      </w:r>
      <w:r w:rsidRPr="00D41E29">
        <w:rPr>
          <w:rStyle w:val="TagStyle"/>
          <w:rtl/>
        </w:rPr>
        <w:t xml:space="preserve"> &lt;&lt; </w:t>
      </w:r>
      <w:proofErr w:type="spellStart"/>
      <w:r w:rsidRPr="00D41E29">
        <w:rPr>
          <w:rStyle w:val="TagStyle"/>
          <w:rtl/>
        </w:rPr>
        <w:t>יור</w:t>
      </w:r>
      <w:proofErr w:type="spellEnd"/>
      <w:r w:rsidRPr="00D41E29">
        <w:rPr>
          <w:rStyle w:val="TagStyle"/>
          <w:rtl/>
        </w:rPr>
        <w:t xml:space="preserve"> &gt;&gt;</w:t>
      </w:r>
      <w:r>
        <w:rPr>
          <w:rtl/>
        </w:rPr>
        <w:t xml:space="preserve">   </w:t>
      </w:r>
      <w:bookmarkEnd w:id="663"/>
    </w:p>
    <w:p w:rsidR="00D41E29" w:rsidRDefault="00D41E29" w:rsidP="00D41E29">
      <w:pPr>
        <w:pStyle w:val="KeepWithNext"/>
        <w:rPr>
          <w:rtl/>
          <w:lang w:eastAsia="he-IL"/>
        </w:rPr>
      </w:pPr>
    </w:p>
    <w:p w:rsidR="00D41E29" w:rsidRPr="00D41E29" w:rsidRDefault="00D41E29" w:rsidP="00D41E29">
      <w:pPr>
        <w:rPr>
          <w:rtl/>
          <w:lang w:eastAsia="he-IL"/>
        </w:rPr>
      </w:pPr>
      <w:r>
        <w:rPr>
          <w:rFonts w:hint="cs"/>
          <w:rtl/>
          <w:lang w:eastAsia="he-IL"/>
        </w:rPr>
        <w:t xml:space="preserve">קדימה, תעבדו על זה. איל </w:t>
      </w:r>
      <w:proofErr w:type="spellStart"/>
      <w:r>
        <w:rPr>
          <w:rFonts w:hint="cs"/>
          <w:rtl/>
          <w:lang w:eastAsia="he-IL"/>
        </w:rPr>
        <w:t>פרובלר</w:t>
      </w:r>
      <w:proofErr w:type="spellEnd"/>
      <w:r>
        <w:rPr>
          <w:rFonts w:hint="cs"/>
          <w:rtl/>
          <w:lang w:eastAsia="he-IL"/>
        </w:rPr>
        <w:t xml:space="preserve">, בבקשה. </w:t>
      </w:r>
    </w:p>
    <w:p w:rsidR="00D41E29" w:rsidRDefault="00D41E29" w:rsidP="006477FF">
      <w:pPr>
        <w:rPr>
          <w:rtl/>
          <w:lang w:eastAsia="he-IL"/>
        </w:rPr>
      </w:pPr>
    </w:p>
    <w:p w:rsidR="006477FF" w:rsidRDefault="006477FF" w:rsidP="006477FF">
      <w:pPr>
        <w:pStyle w:val="afb"/>
        <w:keepNext/>
        <w:rPr>
          <w:rtl/>
          <w:lang w:eastAsia="he-IL"/>
        </w:rPr>
      </w:pPr>
      <w:bookmarkStart w:id="664" w:name="ET_guest_662869_63"/>
      <w:r w:rsidRPr="006477FF">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6477FF">
        <w:rPr>
          <w:rStyle w:val="TagStyle"/>
          <w:rtl/>
        </w:rPr>
        <w:t xml:space="preserve"> &lt;&lt; אורח &gt;&gt;</w:t>
      </w:r>
      <w:r>
        <w:rPr>
          <w:rtl/>
          <w:lang w:eastAsia="he-IL"/>
        </w:rPr>
        <w:t xml:space="preserve">   </w:t>
      </w:r>
      <w:bookmarkEnd w:id="664"/>
    </w:p>
    <w:p w:rsidR="006477FF" w:rsidRDefault="006477FF" w:rsidP="006477FF">
      <w:pPr>
        <w:pStyle w:val="KeepWithNext"/>
        <w:rPr>
          <w:rtl/>
          <w:lang w:eastAsia="he-IL"/>
        </w:rPr>
      </w:pPr>
    </w:p>
    <w:p w:rsidR="009D19E4" w:rsidRDefault="00D41E29" w:rsidP="006477FF">
      <w:pPr>
        <w:rPr>
          <w:rtl/>
          <w:lang w:eastAsia="he-IL"/>
        </w:rPr>
      </w:pPr>
      <w:bookmarkStart w:id="665" w:name="_ETM_Q1_2523487"/>
      <w:bookmarkStart w:id="666" w:name="_ETM_Q1_2523542"/>
      <w:bookmarkEnd w:id="665"/>
      <w:bookmarkEnd w:id="666"/>
      <w:r>
        <w:rPr>
          <w:rFonts w:hint="cs"/>
          <w:rtl/>
          <w:lang w:eastAsia="he-IL"/>
        </w:rPr>
        <w:t xml:space="preserve">שלום אדוני היושב-ראש, אני </w:t>
      </w:r>
      <w:bookmarkStart w:id="667" w:name="_ETM_Q1_2506434"/>
      <w:bookmarkEnd w:id="667"/>
      <w:r>
        <w:rPr>
          <w:rFonts w:hint="cs"/>
          <w:rtl/>
          <w:lang w:eastAsia="he-IL"/>
        </w:rPr>
        <w:t xml:space="preserve">רוצה להתייחס לסעיף 8 בבקשה, זה סעיף שגם דיבר עליו </w:t>
      </w:r>
      <w:bookmarkStart w:id="668" w:name="_ETM_Q1_2508872"/>
      <w:bookmarkEnd w:id="668"/>
      <w:r>
        <w:rPr>
          <w:rFonts w:hint="cs"/>
          <w:rtl/>
          <w:lang w:eastAsia="he-IL"/>
        </w:rPr>
        <w:t xml:space="preserve">בישיבה הראשונה נשיא התאחדות התעשיינים. סעיף 8 זה סעיף שמדבר על הליך של </w:t>
      </w:r>
      <w:proofErr w:type="spellStart"/>
      <w:r>
        <w:rPr>
          <w:rFonts w:hint="cs"/>
          <w:rtl/>
          <w:lang w:eastAsia="he-IL"/>
        </w:rPr>
        <w:t>אכרזת</w:t>
      </w:r>
      <w:proofErr w:type="spellEnd"/>
      <w:r>
        <w:rPr>
          <w:rFonts w:hint="cs"/>
          <w:rtl/>
          <w:lang w:eastAsia="he-IL"/>
        </w:rPr>
        <w:t xml:space="preserve"> רשמיות על תקנים שמאמצים תקנים בין-לאומיים. </w:t>
      </w:r>
      <w:bookmarkStart w:id="669" w:name="_ETM_Q1_2517360"/>
      <w:bookmarkEnd w:id="669"/>
      <w:r>
        <w:rPr>
          <w:rFonts w:hint="cs"/>
          <w:rtl/>
          <w:lang w:eastAsia="he-IL"/>
        </w:rPr>
        <w:t xml:space="preserve">ואנחנו כבר העלנו את זה מול שרת הכלכלה וגם </w:t>
      </w:r>
      <w:bookmarkStart w:id="670" w:name="_ETM_Q1_2520820"/>
      <w:bookmarkEnd w:id="670"/>
      <w:r>
        <w:rPr>
          <w:rFonts w:hint="cs"/>
          <w:rtl/>
          <w:lang w:eastAsia="he-IL"/>
        </w:rPr>
        <w:t xml:space="preserve">פה כאמור, יש מצב שמכריזים על תקן </w:t>
      </w:r>
      <w:r w:rsidRPr="009C7774">
        <w:rPr>
          <w:rFonts w:hint="cs"/>
          <w:rtl/>
          <w:lang w:eastAsia="he-IL"/>
        </w:rPr>
        <w:t>בין-לאומי, מאמצים תקן בין-לאומי, אבל לא בודקים בכלל אם יש יכולת לבדוק אותו</w:t>
      </w:r>
      <w:r w:rsidR="009D19E4">
        <w:rPr>
          <w:rFonts w:hint="cs"/>
          <w:rtl/>
          <w:lang w:eastAsia="he-IL"/>
        </w:rPr>
        <w:t xml:space="preserve"> בישראל,</w:t>
      </w:r>
      <w:r w:rsidRPr="009C7774">
        <w:rPr>
          <w:rFonts w:hint="cs"/>
          <w:rtl/>
          <w:lang w:eastAsia="he-IL"/>
        </w:rPr>
        <w:t xml:space="preserve"> ואז נוצר מצב, וזה כבר מצב שקיים היום, </w:t>
      </w:r>
      <w:bookmarkStart w:id="671" w:name="_ETM_Q1_2527498"/>
      <w:bookmarkEnd w:id="671"/>
      <w:r w:rsidRPr="009C7774">
        <w:rPr>
          <w:rFonts w:hint="cs"/>
          <w:rtl/>
          <w:lang w:eastAsia="he-IL"/>
        </w:rPr>
        <w:t xml:space="preserve">שתעשיין ישראלי מחויב על ידי המדינה לעמוד בתקן, </w:t>
      </w:r>
      <w:bookmarkStart w:id="672" w:name="_ETM_Q1_2535137"/>
      <w:bookmarkEnd w:id="672"/>
      <w:r w:rsidRPr="009C7774">
        <w:rPr>
          <w:rFonts w:hint="cs"/>
          <w:rtl/>
          <w:lang w:eastAsia="he-IL"/>
        </w:rPr>
        <w:t xml:space="preserve">מחויב לבדוק את העמידה של המוצר בתקן, אבל הוא צריך לשלוח אותו לאירופה, כי בישראל אין יכולת לבדוק את המוצר </w:t>
      </w:r>
      <w:bookmarkStart w:id="673" w:name="_ETM_Q1_2542927"/>
      <w:bookmarkEnd w:id="673"/>
      <w:r w:rsidRPr="009C7774">
        <w:rPr>
          <w:rFonts w:hint="cs"/>
          <w:rtl/>
          <w:lang w:eastAsia="he-IL"/>
        </w:rPr>
        <w:t>הזה.</w:t>
      </w:r>
    </w:p>
    <w:p w:rsidR="009D19E4" w:rsidRDefault="009D19E4" w:rsidP="006477FF">
      <w:pPr>
        <w:rPr>
          <w:rtl/>
          <w:lang w:eastAsia="he-IL"/>
        </w:rPr>
      </w:pPr>
    </w:p>
    <w:p w:rsidR="00D41E29" w:rsidRDefault="00D41E29" w:rsidP="006477FF">
      <w:pPr>
        <w:rPr>
          <w:rtl/>
          <w:lang w:eastAsia="he-IL"/>
        </w:rPr>
      </w:pPr>
      <w:r>
        <w:rPr>
          <w:rFonts w:hint="cs"/>
          <w:rtl/>
          <w:lang w:eastAsia="he-IL"/>
        </w:rPr>
        <w:t xml:space="preserve"> </w:t>
      </w:r>
      <w:r w:rsidR="00494E94">
        <w:rPr>
          <w:rFonts w:hint="cs"/>
          <w:rtl/>
          <w:lang w:eastAsia="he-IL"/>
        </w:rPr>
        <w:t xml:space="preserve">יש עוד היבט לנקודה הזאת, והיא שלא ניתן לבצע אכיפה. אם המדינה מכריזה רשמיות </w:t>
      </w:r>
      <w:bookmarkStart w:id="674" w:name="_ETM_Q1_2545325"/>
      <w:bookmarkEnd w:id="674"/>
      <w:r w:rsidR="009D19E4">
        <w:rPr>
          <w:rFonts w:hint="cs"/>
          <w:rtl/>
          <w:lang w:eastAsia="he-IL"/>
        </w:rPr>
        <w:t>על תקן</w:t>
      </w:r>
      <w:r w:rsidR="00494E94">
        <w:rPr>
          <w:rFonts w:hint="cs"/>
          <w:rtl/>
          <w:lang w:eastAsia="he-IL"/>
        </w:rPr>
        <w:t xml:space="preserve"> </w:t>
      </w:r>
      <w:r w:rsidR="009D19E4">
        <w:rPr>
          <w:rFonts w:hint="cs"/>
          <w:rtl/>
          <w:lang w:eastAsia="he-IL"/>
        </w:rPr>
        <w:t>ו</w:t>
      </w:r>
      <w:r w:rsidR="00494E94">
        <w:rPr>
          <w:rFonts w:hint="cs"/>
          <w:rtl/>
          <w:lang w:eastAsia="he-IL"/>
        </w:rPr>
        <w:t>מחייב</w:t>
      </w:r>
      <w:r w:rsidR="009D19E4">
        <w:rPr>
          <w:rFonts w:hint="cs"/>
          <w:rtl/>
          <w:lang w:eastAsia="he-IL"/>
        </w:rPr>
        <w:t>ת</w:t>
      </w:r>
      <w:r w:rsidR="00494E94">
        <w:rPr>
          <w:rFonts w:hint="cs"/>
          <w:rtl/>
          <w:lang w:eastAsia="he-IL"/>
        </w:rPr>
        <w:t xml:space="preserve"> עמידה בתקן ואין יכולת בדיקה של התקן </w:t>
      </w:r>
      <w:bookmarkStart w:id="675" w:name="_ETM_Q1_2550755"/>
      <w:bookmarkEnd w:id="675"/>
      <w:r w:rsidR="00494E94">
        <w:rPr>
          <w:rFonts w:hint="cs"/>
          <w:rtl/>
          <w:lang w:eastAsia="he-IL"/>
        </w:rPr>
        <w:t xml:space="preserve">הזה בישראל – איך היא תבצע אכיפה? לכן הבקשה שלנו </w:t>
      </w:r>
      <w:bookmarkStart w:id="676" w:name="_ETM_Q1_2555764"/>
      <w:bookmarkEnd w:id="676"/>
      <w:r w:rsidR="00494E94">
        <w:rPr>
          <w:rFonts w:hint="cs"/>
          <w:rtl/>
          <w:lang w:eastAsia="he-IL"/>
        </w:rPr>
        <w:t xml:space="preserve">במסגרת הסעיף הזה היא לקבוע שלא יוכרז תקן כתקן </w:t>
      </w:r>
      <w:bookmarkStart w:id="677" w:name="_ETM_Q1_2559174"/>
      <w:bookmarkEnd w:id="677"/>
      <w:r w:rsidR="00494E94">
        <w:rPr>
          <w:rFonts w:hint="cs"/>
          <w:rtl/>
          <w:lang w:eastAsia="he-IL"/>
        </w:rPr>
        <w:t xml:space="preserve">רשמי או כתקן מחייב, אם לא נמצא יכולת בדיקה שלו </w:t>
      </w:r>
      <w:bookmarkStart w:id="678" w:name="_ETM_Q1_2563767"/>
      <w:bookmarkEnd w:id="678"/>
      <w:r w:rsidR="00494E94">
        <w:rPr>
          <w:rFonts w:hint="cs"/>
          <w:rtl/>
          <w:lang w:eastAsia="he-IL"/>
        </w:rPr>
        <w:t xml:space="preserve">בישראל או לחלופין, שהתקן הקיים והתקן שמאמצים יחולו בו זמנית </w:t>
      </w:r>
      <w:bookmarkStart w:id="679" w:name="_ETM_Q1_2570999"/>
      <w:bookmarkEnd w:id="679"/>
      <w:r w:rsidR="00494E94">
        <w:rPr>
          <w:rFonts w:hint="cs"/>
          <w:rtl/>
          <w:lang w:eastAsia="he-IL"/>
        </w:rPr>
        <w:t>עד שתימצא יכולת בדיקה בישראל. תודה.</w:t>
      </w:r>
    </w:p>
    <w:p w:rsidR="00494E94" w:rsidRDefault="00494E94" w:rsidP="006477FF">
      <w:pPr>
        <w:rPr>
          <w:rtl/>
          <w:lang w:eastAsia="he-IL"/>
        </w:rPr>
      </w:pPr>
      <w:bookmarkStart w:id="680" w:name="_ETM_Q1_2572009"/>
      <w:bookmarkStart w:id="681" w:name="_ETM_Q1_2572118"/>
      <w:bookmarkEnd w:id="680"/>
      <w:bookmarkEnd w:id="681"/>
    </w:p>
    <w:p w:rsidR="006477FF" w:rsidRDefault="006477FF" w:rsidP="006477FF">
      <w:pPr>
        <w:pStyle w:val="afb"/>
        <w:keepNext/>
        <w:rPr>
          <w:rtl/>
          <w:lang w:eastAsia="he-IL"/>
        </w:rPr>
      </w:pPr>
      <w:bookmarkStart w:id="682" w:name="_ETM_Q1_2572399"/>
      <w:bookmarkStart w:id="683" w:name="_ETM_Q1_2572504"/>
      <w:bookmarkStart w:id="684" w:name="_ETM_Q1_2534673"/>
      <w:bookmarkStart w:id="685" w:name="_ETM_Q1_2534777"/>
      <w:bookmarkStart w:id="686" w:name="_ETM_Q1_2576039"/>
      <w:bookmarkStart w:id="687" w:name="ET_guest_870978_64"/>
      <w:bookmarkEnd w:id="682"/>
      <w:bookmarkEnd w:id="683"/>
      <w:bookmarkEnd w:id="684"/>
      <w:bookmarkEnd w:id="685"/>
      <w:bookmarkEnd w:id="686"/>
      <w:r w:rsidRPr="006477FF">
        <w:rPr>
          <w:rStyle w:val="TagStyle"/>
          <w:rtl/>
        </w:rPr>
        <w:t xml:space="preserve"> &lt;&lt; אורח &gt;&gt; </w:t>
      </w:r>
      <w:r>
        <w:rPr>
          <w:rtl/>
          <w:lang w:eastAsia="he-IL"/>
        </w:rPr>
        <w:t>נעם דן:</w:t>
      </w:r>
      <w:r w:rsidRPr="006477FF">
        <w:rPr>
          <w:rStyle w:val="TagStyle"/>
          <w:rtl/>
        </w:rPr>
        <w:t xml:space="preserve"> &lt;&lt; אורח &gt;&gt;</w:t>
      </w:r>
      <w:r>
        <w:rPr>
          <w:rtl/>
          <w:lang w:eastAsia="he-IL"/>
        </w:rPr>
        <w:t xml:space="preserve">   </w:t>
      </w:r>
      <w:bookmarkEnd w:id="687"/>
    </w:p>
    <w:p w:rsidR="006477FF" w:rsidRDefault="006477FF" w:rsidP="006477FF">
      <w:pPr>
        <w:pStyle w:val="KeepWithNext"/>
        <w:rPr>
          <w:rtl/>
          <w:lang w:eastAsia="he-IL"/>
        </w:rPr>
      </w:pPr>
    </w:p>
    <w:p w:rsidR="006477FF" w:rsidRDefault="00494E94" w:rsidP="006477FF">
      <w:pPr>
        <w:rPr>
          <w:rtl/>
          <w:lang w:eastAsia="he-IL"/>
        </w:rPr>
      </w:pPr>
      <w:bookmarkStart w:id="688" w:name="_ETM_Q1_2576603"/>
      <w:bookmarkStart w:id="689" w:name="_ETM_Q1_2576658"/>
      <w:bookmarkEnd w:id="688"/>
      <w:bookmarkEnd w:id="689"/>
      <w:r>
        <w:rPr>
          <w:rFonts w:hint="cs"/>
          <w:rtl/>
          <w:lang w:eastAsia="he-IL"/>
        </w:rPr>
        <w:t xml:space="preserve">יושב-ראש הוועדה, אני אשמח להגיב על </w:t>
      </w:r>
      <w:bookmarkStart w:id="690" w:name="_ETM_Q1_2577486"/>
      <w:bookmarkEnd w:id="690"/>
      <w:r>
        <w:rPr>
          <w:rFonts w:hint="cs"/>
          <w:rtl/>
          <w:lang w:eastAsia="he-IL"/>
        </w:rPr>
        <w:t>זה.</w:t>
      </w:r>
    </w:p>
    <w:p w:rsidR="006477FF" w:rsidRDefault="006477FF" w:rsidP="006477FF">
      <w:pPr>
        <w:rPr>
          <w:rtl/>
          <w:lang w:eastAsia="he-IL"/>
        </w:rPr>
      </w:pPr>
      <w:bookmarkStart w:id="691" w:name="_ETM_Q1_2596119"/>
      <w:bookmarkStart w:id="692" w:name="_ETM_Q1_2596203"/>
      <w:bookmarkEnd w:id="691"/>
      <w:bookmarkEnd w:id="692"/>
    </w:p>
    <w:p w:rsidR="006477FF" w:rsidRDefault="006477FF" w:rsidP="006477FF">
      <w:pPr>
        <w:pStyle w:val="af8"/>
        <w:keepNext/>
        <w:rPr>
          <w:rtl/>
        </w:rPr>
      </w:pPr>
      <w:bookmarkStart w:id="693" w:name="ET_yor_5765_65"/>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 </w:t>
      </w:r>
      <w:r>
        <w:rPr>
          <w:rtl/>
        </w:rPr>
        <w:t>היו"ר מיכאל מרדכי ביטון:</w:t>
      </w:r>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w:t>
      </w:r>
      <w:r>
        <w:rPr>
          <w:rtl/>
        </w:rPr>
        <w:t xml:space="preserve">   </w:t>
      </w:r>
      <w:bookmarkEnd w:id="693"/>
    </w:p>
    <w:p w:rsidR="006477FF" w:rsidRDefault="006477FF" w:rsidP="006477FF">
      <w:pPr>
        <w:pStyle w:val="KeepWithNext"/>
        <w:rPr>
          <w:rtl/>
          <w:lang w:eastAsia="he-IL"/>
        </w:rPr>
      </w:pPr>
    </w:p>
    <w:p w:rsidR="006477FF" w:rsidRDefault="00494E94" w:rsidP="006477FF">
      <w:pPr>
        <w:rPr>
          <w:rtl/>
          <w:lang w:eastAsia="he-IL"/>
        </w:rPr>
      </w:pPr>
      <w:bookmarkStart w:id="694" w:name="_ETM_Q1_2597327"/>
      <w:bookmarkEnd w:id="694"/>
      <w:r>
        <w:rPr>
          <w:rFonts w:hint="cs"/>
          <w:rtl/>
          <w:lang w:eastAsia="he-IL"/>
        </w:rPr>
        <w:t>בבקשה. זו בדיוק המטרה. בינתיי</w:t>
      </w:r>
      <w:r>
        <w:rPr>
          <w:rFonts w:hint="eastAsia"/>
          <w:rtl/>
          <w:lang w:eastAsia="he-IL"/>
        </w:rPr>
        <w:t>ם</w:t>
      </w:r>
      <w:r>
        <w:rPr>
          <w:rFonts w:hint="cs"/>
          <w:rtl/>
          <w:lang w:eastAsia="he-IL"/>
        </w:rPr>
        <w:t xml:space="preserve"> אני רוצה לבקש מחברת הכנסת </w:t>
      </w:r>
      <w:bookmarkStart w:id="695" w:name="_ETM_Q1_2583564"/>
      <w:bookmarkEnd w:id="695"/>
      <w:r w:rsidR="009D19E4">
        <w:rPr>
          <w:rFonts w:hint="cs"/>
          <w:rtl/>
          <w:lang w:eastAsia="he-IL"/>
        </w:rPr>
        <w:t>לימור</w:t>
      </w:r>
      <w:r>
        <w:rPr>
          <w:rFonts w:hint="cs"/>
          <w:rtl/>
          <w:lang w:eastAsia="he-IL"/>
        </w:rPr>
        <w:t xml:space="preserve"> שתתכונן נפשית להחליף אותי בשעה 14:00. </w:t>
      </w:r>
    </w:p>
    <w:p w:rsidR="00494E94" w:rsidRDefault="00494E94" w:rsidP="006477FF">
      <w:pPr>
        <w:rPr>
          <w:rtl/>
          <w:lang w:eastAsia="he-IL"/>
        </w:rPr>
      </w:pPr>
      <w:bookmarkStart w:id="696" w:name="_ETM_Q1_2590379"/>
      <w:bookmarkStart w:id="697" w:name="_ETM_Q1_2590489"/>
      <w:bookmarkStart w:id="698" w:name="_ETM_Q1_2592206"/>
      <w:bookmarkEnd w:id="696"/>
      <w:bookmarkEnd w:id="697"/>
      <w:bookmarkEnd w:id="698"/>
    </w:p>
    <w:p w:rsidR="00494E94" w:rsidRDefault="00494E94" w:rsidP="00494E94">
      <w:pPr>
        <w:pStyle w:val="a5"/>
        <w:keepNext/>
        <w:rPr>
          <w:rtl/>
        </w:rPr>
      </w:pPr>
      <w:bookmarkStart w:id="699" w:name="ET_speaker_6227_202"/>
      <w:r w:rsidRPr="00494E94">
        <w:rPr>
          <w:rStyle w:val="TagStyle"/>
          <w:rtl/>
        </w:rPr>
        <w:t xml:space="preserve"> &lt;&lt; דובר &gt;&gt; </w:t>
      </w:r>
      <w:r>
        <w:rPr>
          <w:rtl/>
        </w:rPr>
        <w:t>לימור מגן תלם (ישראל ביתנו):</w:t>
      </w:r>
      <w:r w:rsidRPr="00494E94">
        <w:rPr>
          <w:rStyle w:val="TagStyle"/>
          <w:rtl/>
        </w:rPr>
        <w:t xml:space="preserve"> &lt;&lt; דובר &gt;&gt;</w:t>
      </w:r>
      <w:r>
        <w:rPr>
          <w:rtl/>
        </w:rPr>
        <w:t xml:space="preserve">   </w:t>
      </w:r>
      <w:bookmarkEnd w:id="699"/>
    </w:p>
    <w:p w:rsidR="00494E94" w:rsidRDefault="00494E94" w:rsidP="00494E94">
      <w:pPr>
        <w:pStyle w:val="KeepWithNext"/>
        <w:rPr>
          <w:rtl/>
          <w:lang w:eastAsia="he-IL"/>
        </w:rPr>
      </w:pPr>
    </w:p>
    <w:p w:rsidR="00494E94" w:rsidRPr="00494E94" w:rsidRDefault="00494E94" w:rsidP="00494E94">
      <w:pPr>
        <w:rPr>
          <w:rtl/>
          <w:lang w:eastAsia="he-IL"/>
        </w:rPr>
      </w:pPr>
      <w:bookmarkStart w:id="700" w:name="_ETM_Q1_2593109"/>
      <w:bookmarkStart w:id="701" w:name="_ETM_Q1_2593189"/>
      <w:bookmarkEnd w:id="700"/>
      <w:bookmarkEnd w:id="701"/>
      <w:r>
        <w:rPr>
          <w:rFonts w:hint="cs"/>
          <w:rtl/>
          <w:lang w:eastAsia="he-IL"/>
        </w:rPr>
        <w:t>סגור.</w:t>
      </w:r>
    </w:p>
    <w:p w:rsidR="00494E94" w:rsidRDefault="00494E94" w:rsidP="006477FF">
      <w:pPr>
        <w:rPr>
          <w:rtl/>
          <w:lang w:eastAsia="he-IL"/>
        </w:rPr>
      </w:pPr>
      <w:bookmarkStart w:id="702" w:name="_ETM_Q1_2599369"/>
      <w:bookmarkStart w:id="703" w:name="_ETM_Q1_2599451"/>
      <w:bookmarkStart w:id="704" w:name="_ETM_Q1_2602427"/>
      <w:bookmarkEnd w:id="702"/>
      <w:bookmarkEnd w:id="703"/>
      <w:bookmarkEnd w:id="704"/>
    </w:p>
    <w:p w:rsidR="00494E94" w:rsidRDefault="00494E94" w:rsidP="00494E94">
      <w:pPr>
        <w:pStyle w:val="af8"/>
        <w:keepNext/>
        <w:rPr>
          <w:rtl/>
        </w:rPr>
      </w:pPr>
      <w:bookmarkStart w:id="705" w:name="ET_yor_5765_203"/>
      <w:r w:rsidRPr="00494E94">
        <w:rPr>
          <w:rStyle w:val="TagStyle"/>
          <w:rtl/>
        </w:rPr>
        <w:t xml:space="preserve"> &lt;&lt; </w:t>
      </w:r>
      <w:proofErr w:type="spellStart"/>
      <w:r w:rsidRPr="00494E94">
        <w:rPr>
          <w:rStyle w:val="TagStyle"/>
          <w:rtl/>
        </w:rPr>
        <w:t>יור</w:t>
      </w:r>
      <w:proofErr w:type="spellEnd"/>
      <w:r w:rsidRPr="00494E94">
        <w:rPr>
          <w:rStyle w:val="TagStyle"/>
          <w:rtl/>
        </w:rPr>
        <w:t xml:space="preserve"> &gt;&gt; </w:t>
      </w:r>
      <w:r>
        <w:rPr>
          <w:rtl/>
        </w:rPr>
        <w:t>היו"ר מיכאל מרדכי ביטון:</w:t>
      </w:r>
      <w:r w:rsidRPr="00494E94">
        <w:rPr>
          <w:rStyle w:val="TagStyle"/>
          <w:rtl/>
        </w:rPr>
        <w:t xml:space="preserve"> &lt;&lt; </w:t>
      </w:r>
      <w:proofErr w:type="spellStart"/>
      <w:r w:rsidRPr="00494E94">
        <w:rPr>
          <w:rStyle w:val="TagStyle"/>
          <w:rtl/>
        </w:rPr>
        <w:t>יור</w:t>
      </w:r>
      <w:proofErr w:type="spellEnd"/>
      <w:r w:rsidRPr="00494E94">
        <w:rPr>
          <w:rStyle w:val="TagStyle"/>
          <w:rtl/>
        </w:rPr>
        <w:t xml:space="preserve"> &gt;&gt;</w:t>
      </w:r>
      <w:r>
        <w:rPr>
          <w:rtl/>
        </w:rPr>
        <w:t xml:space="preserve">   </w:t>
      </w:r>
      <w:bookmarkEnd w:id="705"/>
    </w:p>
    <w:p w:rsidR="00494E94" w:rsidRDefault="00494E94" w:rsidP="00494E94">
      <w:pPr>
        <w:pStyle w:val="KeepWithNext"/>
        <w:rPr>
          <w:rtl/>
          <w:lang w:eastAsia="he-IL"/>
        </w:rPr>
      </w:pPr>
    </w:p>
    <w:p w:rsidR="00494E94" w:rsidRPr="00494E94" w:rsidRDefault="00494E94" w:rsidP="00494E94">
      <w:pPr>
        <w:rPr>
          <w:rtl/>
          <w:lang w:eastAsia="he-IL"/>
        </w:rPr>
      </w:pPr>
      <w:r>
        <w:rPr>
          <w:rFonts w:hint="cs"/>
          <w:rtl/>
          <w:lang w:eastAsia="he-IL"/>
        </w:rPr>
        <w:t xml:space="preserve">יש לך התראה מראש הפעם. בבקשה </w:t>
      </w:r>
      <w:bookmarkStart w:id="706" w:name="_ETM_Q1_2599387"/>
      <w:bookmarkEnd w:id="706"/>
      <w:r>
        <w:rPr>
          <w:rFonts w:hint="cs"/>
          <w:rtl/>
          <w:lang w:eastAsia="he-IL"/>
        </w:rPr>
        <w:t>נעם.</w:t>
      </w:r>
    </w:p>
    <w:p w:rsidR="00494E94" w:rsidRDefault="00494E94" w:rsidP="006477FF">
      <w:pPr>
        <w:rPr>
          <w:rtl/>
          <w:lang w:eastAsia="he-IL"/>
        </w:rPr>
      </w:pPr>
    </w:p>
    <w:p w:rsidR="006477FF" w:rsidRDefault="006477FF" w:rsidP="006477FF">
      <w:pPr>
        <w:pStyle w:val="afb"/>
        <w:keepNext/>
        <w:rPr>
          <w:rtl/>
          <w:lang w:eastAsia="he-IL"/>
        </w:rPr>
      </w:pPr>
      <w:bookmarkStart w:id="707" w:name="ET_guest_870978_66"/>
      <w:r w:rsidRPr="006477FF">
        <w:rPr>
          <w:rStyle w:val="TagStyle"/>
          <w:rtl/>
        </w:rPr>
        <w:t xml:space="preserve"> &lt;&lt; אורח &gt;&gt; </w:t>
      </w:r>
      <w:r>
        <w:rPr>
          <w:rtl/>
          <w:lang w:eastAsia="he-IL"/>
        </w:rPr>
        <w:t>נעם דן:</w:t>
      </w:r>
      <w:r w:rsidRPr="006477FF">
        <w:rPr>
          <w:rStyle w:val="TagStyle"/>
          <w:rtl/>
        </w:rPr>
        <w:t xml:space="preserve"> &lt;&lt; אורח &gt;&gt;</w:t>
      </w:r>
      <w:r>
        <w:rPr>
          <w:rtl/>
          <w:lang w:eastAsia="he-IL"/>
        </w:rPr>
        <w:t xml:space="preserve">   </w:t>
      </w:r>
      <w:bookmarkEnd w:id="707"/>
    </w:p>
    <w:p w:rsidR="006477FF" w:rsidRDefault="006477FF" w:rsidP="006477FF">
      <w:pPr>
        <w:pStyle w:val="KeepWithNext"/>
        <w:rPr>
          <w:rtl/>
          <w:lang w:eastAsia="he-IL"/>
        </w:rPr>
      </w:pPr>
    </w:p>
    <w:p w:rsidR="00494E94" w:rsidRDefault="00494E94" w:rsidP="006477FF">
      <w:pPr>
        <w:rPr>
          <w:rtl/>
          <w:lang w:eastAsia="he-IL"/>
        </w:rPr>
      </w:pPr>
      <w:bookmarkStart w:id="708" w:name="_ETM_Q1_2602935"/>
      <w:bookmarkStart w:id="709" w:name="_ETM_Q1_2602985"/>
      <w:bookmarkStart w:id="710" w:name="_ETM_Q1_2577239"/>
      <w:bookmarkEnd w:id="708"/>
      <w:bookmarkEnd w:id="709"/>
      <w:bookmarkEnd w:id="710"/>
      <w:r>
        <w:rPr>
          <w:rFonts w:hint="cs"/>
          <w:rtl/>
          <w:lang w:eastAsia="he-IL"/>
        </w:rPr>
        <w:t xml:space="preserve">נושא יכולות הבדיקה של עמידה בתקנים הועלה כבר על ידי </w:t>
      </w:r>
      <w:bookmarkStart w:id="711" w:name="_ETM_Q1_2604741"/>
      <w:bookmarkEnd w:id="711"/>
      <w:r>
        <w:rPr>
          <w:rFonts w:hint="cs"/>
          <w:rtl/>
          <w:lang w:eastAsia="he-IL"/>
        </w:rPr>
        <w:t>משרד הכלכלה והממונה</w:t>
      </w:r>
      <w:r w:rsidR="009D19E4">
        <w:rPr>
          <w:rFonts w:hint="cs"/>
          <w:rtl/>
          <w:lang w:eastAsia="he-IL"/>
        </w:rPr>
        <w:t xml:space="preserve"> על התקינה שאחראים על הנושא הזה,</w:t>
      </w:r>
      <w:r>
        <w:rPr>
          <w:rFonts w:hint="cs"/>
          <w:rtl/>
          <w:lang w:eastAsia="he-IL"/>
        </w:rPr>
        <w:t xml:space="preserve"> ולכן </w:t>
      </w:r>
      <w:bookmarkStart w:id="712" w:name="_ETM_Q1_2608875"/>
      <w:bookmarkEnd w:id="712"/>
      <w:r w:rsidR="009D19E4">
        <w:rPr>
          <w:rFonts w:hint="cs"/>
          <w:rtl/>
          <w:lang w:eastAsia="he-IL"/>
        </w:rPr>
        <w:t xml:space="preserve">זה חשוב להם. </w:t>
      </w:r>
      <w:r>
        <w:rPr>
          <w:rFonts w:hint="cs"/>
          <w:rtl/>
          <w:lang w:eastAsia="he-IL"/>
        </w:rPr>
        <w:t xml:space="preserve">לכן במסגרת הרפורמה הוקצה תקציב ייחודי לצורך </w:t>
      </w:r>
      <w:bookmarkStart w:id="713" w:name="_ETM_Q1_2612251"/>
      <w:bookmarkEnd w:id="713"/>
      <w:r>
        <w:rPr>
          <w:rFonts w:hint="cs"/>
          <w:rtl/>
          <w:lang w:eastAsia="he-IL"/>
        </w:rPr>
        <w:t xml:space="preserve">פיתוח יכולות בדיקה של תקנים בין-לאומיים מאומצים. חשוב להגיד </w:t>
      </w:r>
      <w:bookmarkStart w:id="714" w:name="_ETM_Q1_2620232"/>
      <w:bookmarkEnd w:id="714"/>
      <w:r>
        <w:rPr>
          <w:rFonts w:hint="cs"/>
          <w:rtl/>
          <w:lang w:eastAsia="he-IL"/>
        </w:rPr>
        <w:t>שנתנו מענה לחשש של נציג התעשיינים.</w:t>
      </w:r>
    </w:p>
    <w:p w:rsidR="00494E94" w:rsidRDefault="00494E94" w:rsidP="006477FF">
      <w:pPr>
        <w:rPr>
          <w:rtl/>
          <w:lang w:eastAsia="he-IL"/>
        </w:rPr>
      </w:pPr>
    </w:p>
    <w:p w:rsidR="00494E94" w:rsidRDefault="00494E94" w:rsidP="00494E94">
      <w:pPr>
        <w:pStyle w:val="af8"/>
        <w:keepNext/>
        <w:rPr>
          <w:rtl/>
        </w:rPr>
      </w:pPr>
      <w:r w:rsidRPr="00494E94">
        <w:rPr>
          <w:rStyle w:val="TagStyle"/>
          <w:rtl/>
        </w:rPr>
        <w:t xml:space="preserve"> &lt;&lt; </w:t>
      </w:r>
      <w:proofErr w:type="spellStart"/>
      <w:r w:rsidRPr="00494E94">
        <w:rPr>
          <w:rStyle w:val="TagStyle"/>
          <w:rtl/>
        </w:rPr>
        <w:t>יור</w:t>
      </w:r>
      <w:proofErr w:type="spellEnd"/>
      <w:r w:rsidRPr="00494E94">
        <w:rPr>
          <w:rStyle w:val="TagStyle"/>
          <w:rtl/>
        </w:rPr>
        <w:t xml:space="preserve"> &gt;&gt; </w:t>
      </w:r>
      <w:r>
        <w:rPr>
          <w:rtl/>
        </w:rPr>
        <w:t>היו"ר מיכאל מרדכי ביטון:</w:t>
      </w:r>
      <w:r w:rsidRPr="00494E94">
        <w:rPr>
          <w:rStyle w:val="TagStyle"/>
          <w:rtl/>
        </w:rPr>
        <w:t xml:space="preserve"> &lt;&lt; </w:t>
      </w:r>
      <w:proofErr w:type="spellStart"/>
      <w:r w:rsidRPr="00494E94">
        <w:rPr>
          <w:rStyle w:val="TagStyle"/>
          <w:rtl/>
        </w:rPr>
        <w:t>יור</w:t>
      </w:r>
      <w:proofErr w:type="spellEnd"/>
      <w:r w:rsidRPr="00494E94">
        <w:rPr>
          <w:rStyle w:val="TagStyle"/>
          <w:rtl/>
        </w:rPr>
        <w:t xml:space="preserve"> &gt;&gt;</w:t>
      </w:r>
      <w:r>
        <w:rPr>
          <w:rtl/>
        </w:rPr>
        <w:t xml:space="preserve">   </w:t>
      </w:r>
    </w:p>
    <w:p w:rsidR="00494E94" w:rsidRDefault="00494E94" w:rsidP="00494E94">
      <w:pPr>
        <w:pStyle w:val="KeepWithNext"/>
        <w:rPr>
          <w:rtl/>
          <w:lang w:eastAsia="he-IL"/>
        </w:rPr>
      </w:pPr>
    </w:p>
    <w:p w:rsidR="00494E94" w:rsidRDefault="00494E94" w:rsidP="00494E94">
      <w:pPr>
        <w:rPr>
          <w:rtl/>
          <w:lang w:eastAsia="he-IL"/>
        </w:rPr>
      </w:pPr>
      <w:r>
        <w:rPr>
          <w:rFonts w:hint="cs"/>
          <w:rtl/>
          <w:lang w:eastAsia="he-IL"/>
        </w:rPr>
        <w:t>בסדר גמור.</w:t>
      </w:r>
    </w:p>
    <w:p w:rsidR="006477FF" w:rsidRDefault="006477FF" w:rsidP="006477FF">
      <w:pPr>
        <w:rPr>
          <w:rtl/>
          <w:lang w:eastAsia="he-IL"/>
        </w:rPr>
      </w:pPr>
      <w:bookmarkStart w:id="715" w:name="_ETM_Q1_2624054"/>
      <w:bookmarkStart w:id="716" w:name="_ETM_Q1_2624200"/>
      <w:bookmarkStart w:id="717" w:name="_ETM_Q1_2577330"/>
      <w:bookmarkStart w:id="718" w:name="_ETM_Q1_2628430"/>
      <w:bookmarkStart w:id="719" w:name="_ETM_Q1_2628500"/>
      <w:bookmarkStart w:id="720" w:name="_ETM_Q1_2631008"/>
      <w:bookmarkEnd w:id="715"/>
      <w:bookmarkEnd w:id="716"/>
      <w:bookmarkEnd w:id="717"/>
      <w:bookmarkEnd w:id="718"/>
      <w:bookmarkEnd w:id="719"/>
      <w:bookmarkEnd w:id="720"/>
    </w:p>
    <w:p w:rsidR="006477FF" w:rsidRDefault="006477FF" w:rsidP="006477FF">
      <w:pPr>
        <w:pStyle w:val="afb"/>
        <w:keepNext/>
        <w:rPr>
          <w:rtl/>
          <w:lang w:eastAsia="he-IL"/>
        </w:rPr>
      </w:pPr>
      <w:bookmarkStart w:id="721" w:name="ET_guest_522797_67"/>
      <w:r w:rsidRPr="006477F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6477FF">
        <w:rPr>
          <w:rStyle w:val="TagStyle"/>
          <w:rtl/>
        </w:rPr>
        <w:t xml:space="preserve"> &lt;&lt; אורח &gt;&gt;</w:t>
      </w:r>
      <w:r>
        <w:rPr>
          <w:rtl/>
          <w:lang w:eastAsia="he-IL"/>
        </w:rPr>
        <w:t xml:space="preserve">   </w:t>
      </w:r>
      <w:bookmarkEnd w:id="721"/>
    </w:p>
    <w:p w:rsidR="006477FF" w:rsidRDefault="006477FF" w:rsidP="006477FF">
      <w:pPr>
        <w:pStyle w:val="KeepWithNext"/>
        <w:rPr>
          <w:rtl/>
          <w:lang w:eastAsia="he-IL"/>
        </w:rPr>
      </w:pPr>
    </w:p>
    <w:p w:rsidR="00494E94" w:rsidRDefault="00494E94" w:rsidP="00494E94">
      <w:pPr>
        <w:rPr>
          <w:rtl/>
          <w:lang w:eastAsia="he-IL"/>
        </w:rPr>
      </w:pPr>
      <w:bookmarkStart w:id="722" w:name="_ETM_Q1_2631565"/>
      <w:bookmarkStart w:id="723" w:name="_ETM_Q1_2631628"/>
      <w:bookmarkEnd w:id="722"/>
      <w:bookmarkEnd w:id="723"/>
      <w:r>
        <w:rPr>
          <w:rFonts w:hint="cs"/>
          <w:rtl/>
          <w:lang w:eastAsia="he-IL"/>
        </w:rPr>
        <w:t xml:space="preserve">איגור </w:t>
      </w:r>
      <w:proofErr w:type="spellStart"/>
      <w:r>
        <w:rPr>
          <w:rFonts w:hint="cs"/>
          <w:rtl/>
          <w:lang w:eastAsia="he-IL"/>
        </w:rPr>
        <w:t>דוסקולביץ</w:t>
      </w:r>
      <w:proofErr w:type="spellEnd"/>
      <w:r>
        <w:rPr>
          <w:rFonts w:hint="cs"/>
          <w:rtl/>
          <w:lang w:eastAsia="he-IL"/>
        </w:rPr>
        <w:t xml:space="preserve">, ממונה על התקינה, </w:t>
      </w:r>
      <w:r w:rsidR="006477FF">
        <w:rPr>
          <w:rFonts w:hint="cs"/>
          <w:rtl/>
          <w:lang w:eastAsia="he-IL"/>
        </w:rPr>
        <w:t>כבר היום</w:t>
      </w:r>
      <w:r>
        <w:rPr>
          <w:rFonts w:hint="cs"/>
          <w:rtl/>
          <w:lang w:eastAsia="he-IL"/>
        </w:rPr>
        <w:t xml:space="preserve"> הטמענו בתהליכי </w:t>
      </w:r>
      <w:proofErr w:type="spellStart"/>
      <w:r>
        <w:rPr>
          <w:rFonts w:hint="cs"/>
          <w:rtl/>
          <w:lang w:eastAsia="he-IL"/>
        </w:rPr>
        <w:t>אכרזת</w:t>
      </w:r>
      <w:proofErr w:type="spellEnd"/>
      <w:r>
        <w:rPr>
          <w:rFonts w:hint="cs"/>
          <w:rtl/>
          <w:lang w:eastAsia="he-IL"/>
        </w:rPr>
        <w:t xml:space="preserve"> הרשמיות של התקנים או אישור החלפת</w:t>
      </w:r>
      <w:r w:rsidR="00AD2CF5">
        <w:rPr>
          <w:rFonts w:hint="cs"/>
          <w:rtl/>
          <w:lang w:eastAsia="he-IL"/>
        </w:rPr>
        <w:t xml:space="preserve"> התקנים הרשמיים, תהליך של בחינה</w:t>
      </w:r>
      <w:r>
        <w:rPr>
          <w:rFonts w:hint="cs"/>
          <w:rtl/>
          <w:lang w:eastAsia="he-IL"/>
        </w:rPr>
        <w:t xml:space="preserve"> </w:t>
      </w:r>
      <w:r w:rsidR="00AD2CF5">
        <w:rPr>
          <w:rFonts w:hint="cs"/>
          <w:rtl/>
          <w:lang w:eastAsia="he-IL"/>
        </w:rPr>
        <w:t>ו</w:t>
      </w:r>
      <w:r>
        <w:rPr>
          <w:rFonts w:hint="cs"/>
          <w:rtl/>
          <w:lang w:eastAsia="he-IL"/>
        </w:rPr>
        <w:t xml:space="preserve">יכולת </w:t>
      </w:r>
      <w:bookmarkStart w:id="724" w:name="_ETM_Q1_2636110"/>
      <w:bookmarkEnd w:id="724"/>
      <w:r>
        <w:rPr>
          <w:rFonts w:hint="cs"/>
          <w:rtl/>
          <w:lang w:eastAsia="he-IL"/>
        </w:rPr>
        <w:t xml:space="preserve">בדיקה מול מכון התקנים. אנחנו פונים למעבדות </w:t>
      </w:r>
      <w:bookmarkStart w:id="725" w:name="_ETM_Q1_2637182"/>
      <w:bookmarkEnd w:id="725"/>
      <w:r>
        <w:rPr>
          <w:rFonts w:hint="cs"/>
          <w:rtl/>
          <w:lang w:eastAsia="he-IL"/>
        </w:rPr>
        <w:t xml:space="preserve">ושואלים אם יש לכם יכולת בדיקה לפי התקן המעודכן, ככל </w:t>
      </w:r>
      <w:bookmarkStart w:id="726" w:name="_ETM_Q1_2641695"/>
      <w:bookmarkEnd w:id="726"/>
      <w:r>
        <w:rPr>
          <w:rFonts w:hint="cs"/>
          <w:rtl/>
          <w:lang w:eastAsia="he-IL"/>
        </w:rPr>
        <w:t xml:space="preserve">שלא קיימת יכולת בדיקה, אנחנו מבקשים מהם להיערך בהתאם ולהודיע על המועדים המתאימים. הטמענו את הדרישה, זה לגיטימי מאוד. </w:t>
      </w:r>
    </w:p>
    <w:p w:rsidR="006477FF" w:rsidRDefault="006477FF" w:rsidP="006477FF">
      <w:pPr>
        <w:rPr>
          <w:rtl/>
          <w:lang w:eastAsia="he-IL"/>
        </w:rPr>
      </w:pPr>
      <w:bookmarkStart w:id="727" w:name="_ETM_Q1_2655286"/>
      <w:bookmarkStart w:id="728" w:name="_ETM_Q1_2655386"/>
      <w:bookmarkEnd w:id="727"/>
      <w:bookmarkEnd w:id="728"/>
    </w:p>
    <w:p w:rsidR="006477FF" w:rsidRDefault="006477FF" w:rsidP="006477FF">
      <w:pPr>
        <w:pStyle w:val="af8"/>
        <w:keepNext/>
        <w:rPr>
          <w:rtl/>
        </w:rPr>
      </w:pPr>
      <w:bookmarkStart w:id="729" w:name="ET_yor_5765_68"/>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 </w:t>
      </w:r>
      <w:r>
        <w:rPr>
          <w:rtl/>
        </w:rPr>
        <w:t>היו"ר מיכאל מרדכי ביטון:</w:t>
      </w:r>
      <w:r w:rsidRPr="006477FF">
        <w:rPr>
          <w:rStyle w:val="TagStyle"/>
          <w:rtl/>
        </w:rPr>
        <w:t xml:space="preserve"> &lt;&lt; </w:t>
      </w:r>
      <w:proofErr w:type="spellStart"/>
      <w:r w:rsidRPr="006477FF">
        <w:rPr>
          <w:rStyle w:val="TagStyle"/>
          <w:rtl/>
        </w:rPr>
        <w:t>יור</w:t>
      </w:r>
      <w:proofErr w:type="spellEnd"/>
      <w:r w:rsidRPr="006477FF">
        <w:rPr>
          <w:rStyle w:val="TagStyle"/>
          <w:rtl/>
        </w:rPr>
        <w:t xml:space="preserve"> &gt;&gt;</w:t>
      </w:r>
      <w:r>
        <w:rPr>
          <w:rtl/>
        </w:rPr>
        <w:t xml:space="preserve">   </w:t>
      </w:r>
      <w:bookmarkEnd w:id="729"/>
    </w:p>
    <w:p w:rsidR="006477FF" w:rsidRDefault="006477FF" w:rsidP="006477FF">
      <w:pPr>
        <w:pStyle w:val="KeepWithNext"/>
        <w:rPr>
          <w:rtl/>
          <w:lang w:eastAsia="he-IL"/>
        </w:rPr>
      </w:pPr>
    </w:p>
    <w:p w:rsidR="00494E94" w:rsidRDefault="00494E94" w:rsidP="006477FF">
      <w:pPr>
        <w:rPr>
          <w:rtl/>
          <w:lang w:eastAsia="he-IL"/>
        </w:rPr>
      </w:pPr>
      <w:bookmarkStart w:id="730" w:name="_ETM_Q1_2656189"/>
      <w:bookmarkStart w:id="731" w:name="_ETM_Q1_2654495"/>
      <w:bookmarkEnd w:id="730"/>
      <w:bookmarkEnd w:id="731"/>
      <w:r>
        <w:rPr>
          <w:rFonts w:hint="cs"/>
          <w:rtl/>
          <w:lang w:eastAsia="he-IL"/>
        </w:rPr>
        <w:t xml:space="preserve">בסדר גמור. רקע, אלי </w:t>
      </w:r>
      <w:proofErr w:type="spellStart"/>
      <w:r>
        <w:rPr>
          <w:rFonts w:hint="cs"/>
          <w:rtl/>
          <w:lang w:eastAsia="he-IL"/>
        </w:rPr>
        <w:t>סתוי</w:t>
      </w:r>
      <w:proofErr w:type="spellEnd"/>
      <w:r>
        <w:rPr>
          <w:rFonts w:hint="cs"/>
          <w:rtl/>
          <w:lang w:eastAsia="he-IL"/>
        </w:rPr>
        <w:t xml:space="preserve"> נמצא?</w:t>
      </w:r>
      <w:bookmarkStart w:id="732" w:name="_ETM_Q1_2656428"/>
      <w:bookmarkEnd w:id="732"/>
      <w:r>
        <w:rPr>
          <w:rFonts w:hint="cs"/>
          <w:rtl/>
          <w:lang w:eastAsia="he-IL"/>
        </w:rPr>
        <w:t xml:space="preserve"> התייחסותך.</w:t>
      </w:r>
    </w:p>
    <w:p w:rsidR="006477FF" w:rsidRPr="006477FF" w:rsidRDefault="006477FF" w:rsidP="006477FF">
      <w:pPr>
        <w:rPr>
          <w:rtl/>
          <w:lang w:eastAsia="he-IL"/>
        </w:rPr>
      </w:pPr>
      <w:bookmarkStart w:id="733" w:name="_ETM_Q1_2656517"/>
      <w:bookmarkStart w:id="734" w:name="_ETM_Q1_2257213"/>
      <w:bookmarkStart w:id="735" w:name="_ETM_Q1_2257300"/>
      <w:bookmarkEnd w:id="733"/>
      <w:bookmarkEnd w:id="734"/>
      <w:bookmarkEnd w:id="735"/>
    </w:p>
    <w:p w:rsidR="009917DE" w:rsidRDefault="009917DE" w:rsidP="009917DE">
      <w:pPr>
        <w:pStyle w:val="afb"/>
        <w:keepNext/>
        <w:rPr>
          <w:rtl/>
          <w:lang w:eastAsia="he-IL"/>
        </w:rPr>
      </w:pPr>
      <w:bookmarkStart w:id="736" w:name="ET_guest_643368_39"/>
      <w:r w:rsidRPr="009917DE">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9917DE">
        <w:rPr>
          <w:rStyle w:val="TagStyle"/>
          <w:rtl/>
        </w:rPr>
        <w:t xml:space="preserve"> &lt;&lt; אורח &gt;&gt;</w:t>
      </w:r>
      <w:r>
        <w:rPr>
          <w:rtl/>
          <w:lang w:eastAsia="he-IL"/>
        </w:rPr>
        <w:t xml:space="preserve">   </w:t>
      </w:r>
      <w:bookmarkEnd w:id="736"/>
    </w:p>
    <w:p w:rsidR="009917DE" w:rsidRDefault="009917DE" w:rsidP="009917DE">
      <w:pPr>
        <w:pStyle w:val="KeepWithNext"/>
        <w:rPr>
          <w:rtl/>
          <w:lang w:eastAsia="he-IL"/>
        </w:rPr>
      </w:pPr>
    </w:p>
    <w:p w:rsidR="00494E94" w:rsidRDefault="0040646E" w:rsidP="001F3AE6">
      <w:pPr>
        <w:rPr>
          <w:rtl/>
          <w:lang w:eastAsia="he-IL"/>
        </w:rPr>
      </w:pPr>
      <w:bookmarkStart w:id="737" w:name="_ETM_Q1_2027436"/>
      <w:bookmarkStart w:id="738" w:name="_ETM_Q1_2027492"/>
      <w:bookmarkStart w:id="739" w:name="_ETM_Q1_1174787"/>
      <w:bookmarkStart w:id="740" w:name="_ETM_Q1_1174873"/>
      <w:bookmarkEnd w:id="737"/>
      <w:bookmarkEnd w:id="738"/>
      <w:bookmarkEnd w:id="739"/>
      <w:bookmarkEnd w:id="740"/>
      <w:r>
        <w:rPr>
          <w:rFonts w:hint="cs"/>
          <w:rtl/>
          <w:lang w:eastAsia="he-IL"/>
        </w:rPr>
        <w:t xml:space="preserve">כבוד </w:t>
      </w:r>
      <w:bookmarkStart w:id="741" w:name="_ETM_Q1_2671126"/>
      <w:bookmarkEnd w:id="741"/>
      <w:r w:rsidR="00494E94">
        <w:rPr>
          <w:rFonts w:hint="cs"/>
          <w:rtl/>
          <w:lang w:eastAsia="he-IL"/>
        </w:rPr>
        <w:t>היושב-ראש, כנציג העסקים הקטנים בענף המזון,</w:t>
      </w:r>
      <w:bookmarkStart w:id="742" w:name="_ETM_Q1_2674341"/>
      <w:bookmarkEnd w:id="742"/>
      <w:r w:rsidR="00494E94">
        <w:rPr>
          <w:rFonts w:hint="cs"/>
          <w:rtl/>
          <w:lang w:eastAsia="he-IL"/>
        </w:rPr>
        <w:t xml:space="preserve"> אני רוצה במשפט אחד להגיד ד</w:t>
      </w:r>
      <w:r w:rsidR="00682D25">
        <w:rPr>
          <w:rFonts w:hint="cs"/>
          <w:rtl/>
          <w:lang w:eastAsia="he-IL"/>
        </w:rPr>
        <w:t xml:space="preserve">בר אחד שלפי דעתי הוא מאוד חשוב. קודם כל אני מברך על </w:t>
      </w:r>
      <w:bookmarkStart w:id="743" w:name="_ETM_Q1_2681480"/>
      <w:bookmarkEnd w:id="743"/>
      <w:r w:rsidR="00682D25">
        <w:rPr>
          <w:rFonts w:hint="cs"/>
          <w:rtl/>
          <w:lang w:eastAsia="he-IL"/>
        </w:rPr>
        <w:t xml:space="preserve">כל רפורמה, כל רפורמה שמוצעת במסגרת ועדת כלכלה אני מברך </w:t>
      </w:r>
      <w:bookmarkStart w:id="744" w:name="_ETM_Q1_2684327"/>
      <w:bookmarkEnd w:id="744"/>
      <w:r w:rsidR="00682D25">
        <w:rPr>
          <w:rFonts w:hint="cs"/>
          <w:rtl/>
          <w:lang w:eastAsia="he-IL"/>
        </w:rPr>
        <w:t xml:space="preserve">מראש, חשוב לי לציין שלצערי הרב במשך 40 </w:t>
      </w:r>
      <w:bookmarkStart w:id="745" w:name="_ETM_Q1_2690794"/>
      <w:bookmarkEnd w:id="745"/>
      <w:r w:rsidR="00682D25">
        <w:rPr>
          <w:rFonts w:hint="cs"/>
          <w:rtl/>
          <w:lang w:eastAsia="he-IL"/>
        </w:rPr>
        <w:t xml:space="preserve">שנה שאני עוסק בתחום קמעונאות בענף המזון, רפורמה שמוצעת </w:t>
      </w:r>
      <w:bookmarkStart w:id="746" w:name="_ETM_Q1_2697323"/>
      <w:bookmarkEnd w:id="746"/>
      <w:r w:rsidR="00A16D1B">
        <w:rPr>
          <w:rFonts w:hint="cs"/>
          <w:rtl/>
          <w:lang w:eastAsia="he-IL"/>
        </w:rPr>
        <w:t>לתחום ענף שיש בו כשל שוק,</w:t>
      </w:r>
      <w:r w:rsidR="00682D25">
        <w:rPr>
          <w:rFonts w:hint="cs"/>
          <w:rtl/>
          <w:lang w:eastAsia="he-IL"/>
        </w:rPr>
        <w:t xml:space="preserve"> היא גורמת לגורמים הגדולים</w:t>
      </w:r>
      <w:bookmarkStart w:id="747" w:name="_ETM_Q1_2704951"/>
      <w:bookmarkEnd w:id="747"/>
      <w:r w:rsidR="00682D25">
        <w:rPr>
          <w:rFonts w:hint="cs"/>
          <w:rtl/>
          <w:lang w:eastAsia="he-IL"/>
        </w:rPr>
        <w:t xml:space="preserve"> שקיימים בענף לגדול יותר ולקטנים לקטון יותר. כך</w:t>
      </w:r>
      <w:bookmarkStart w:id="748" w:name="_ETM_Q1_2715312"/>
      <w:bookmarkEnd w:id="748"/>
      <w:r w:rsidR="00682D25">
        <w:rPr>
          <w:rFonts w:hint="cs"/>
          <w:rtl/>
          <w:lang w:eastAsia="he-IL"/>
        </w:rPr>
        <w:t xml:space="preserve"> שלפי דעתי השלב הבסיסי והמתבקש לפני כל רפורמה שמוצעת, זה </w:t>
      </w:r>
      <w:bookmarkStart w:id="749" w:name="_ETM_Q1_2721134"/>
      <w:bookmarkEnd w:id="749"/>
      <w:r w:rsidR="00682D25">
        <w:rPr>
          <w:rFonts w:hint="cs"/>
          <w:rtl/>
          <w:lang w:eastAsia="he-IL"/>
        </w:rPr>
        <w:t xml:space="preserve">לתקן את כשל השוק שקיים בענף המזון, דבר שאני עוסק </w:t>
      </w:r>
      <w:bookmarkStart w:id="750" w:name="_ETM_Q1_2722937"/>
      <w:bookmarkEnd w:id="750"/>
      <w:r w:rsidR="00682D25">
        <w:rPr>
          <w:rFonts w:hint="cs"/>
          <w:rtl/>
          <w:lang w:eastAsia="he-IL"/>
        </w:rPr>
        <w:t xml:space="preserve">ב-20 השנים האחרונות, ולצערי הרב – עדיין לא הצלחתי. </w:t>
      </w:r>
      <w:bookmarkStart w:id="751" w:name="_ETM_Q1_2725984"/>
      <w:bookmarkEnd w:id="751"/>
      <w:r w:rsidR="00682D25">
        <w:rPr>
          <w:rFonts w:hint="cs"/>
          <w:rtl/>
          <w:lang w:eastAsia="he-IL"/>
        </w:rPr>
        <w:t>תודה רבה.</w:t>
      </w:r>
    </w:p>
    <w:p w:rsidR="0040646E" w:rsidRDefault="0040646E" w:rsidP="001F3AE6">
      <w:pPr>
        <w:rPr>
          <w:rtl/>
          <w:lang w:eastAsia="he-IL"/>
        </w:rPr>
      </w:pPr>
      <w:bookmarkStart w:id="752" w:name="_ETM_Q1_2671061"/>
      <w:bookmarkStart w:id="753" w:name="_ETM_Q1_2671118"/>
      <w:bookmarkStart w:id="754" w:name="_ETM_Q1_2671188"/>
      <w:bookmarkStart w:id="755" w:name="_ETM_Q1_2671274"/>
      <w:bookmarkStart w:id="756" w:name="_ETM_Q1_2721998"/>
      <w:bookmarkStart w:id="757" w:name="_ETM_Q1_2722070"/>
      <w:bookmarkEnd w:id="752"/>
      <w:bookmarkEnd w:id="753"/>
      <w:bookmarkEnd w:id="754"/>
      <w:bookmarkEnd w:id="755"/>
      <w:bookmarkEnd w:id="756"/>
      <w:bookmarkEnd w:id="757"/>
    </w:p>
    <w:p w:rsidR="0040646E" w:rsidRDefault="0040646E" w:rsidP="0040646E">
      <w:pPr>
        <w:pStyle w:val="af8"/>
        <w:keepNext/>
        <w:rPr>
          <w:rtl/>
        </w:rPr>
      </w:pPr>
      <w:bookmarkStart w:id="758" w:name="ET_yor_5765_69"/>
      <w:r w:rsidRPr="0040646E">
        <w:rPr>
          <w:rStyle w:val="TagStyle"/>
          <w:rtl/>
        </w:rPr>
        <w:t xml:space="preserve"> &lt;&lt; </w:t>
      </w:r>
      <w:proofErr w:type="spellStart"/>
      <w:r w:rsidRPr="0040646E">
        <w:rPr>
          <w:rStyle w:val="TagStyle"/>
          <w:rtl/>
        </w:rPr>
        <w:t>יור</w:t>
      </w:r>
      <w:proofErr w:type="spellEnd"/>
      <w:r w:rsidRPr="0040646E">
        <w:rPr>
          <w:rStyle w:val="TagStyle"/>
          <w:rtl/>
        </w:rPr>
        <w:t xml:space="preserve"> &gt;&gt; </w:t>
      </w:r>
      <w:r>
        <w:rPr>
          <w:rtl/>
        </w:rPr>
        <w:t>היו"ר מיכאל מרדכי ביטון:</w:t>
      </w:r>
      <w:r w:rsidRPr="0040646E">
        <w:rPr>
          <w:rStyle w:val="TagStyle"/>
          <w:rtl/>
        </w:rPr>
        <w:t xml:space="preserve"> &lt;&lt; </w:t>
      </w:r>
      <w:proofErr w:type="spellStart"/>
      <w:r w:rsidRPr="0040646E">
        <w:rPr>
          <w:rStyle w:val="TagStyle"/>
          <w:rtl/>
        </w:rPr>
        <w:t>יור</w:t>
      </w:r>
      <w:proofErr w:type="spellEnd"/>
      <w:r w:rsidRPr="0040646E">
        <w:rPr>
          <w:rStyle w:val="TagStyle"/>
          <w:rtl/>
        </w:rPr>
        <w:t xml:space="preserve"> &gt;&gt;</w:t>
      </w:r>
      <w:r>
        <w:rPr>
          <w:rtl/>
        </w:rPr>
        <w:t xml:space="preserve">   </w:t>
      </w:r>
      <w:bookmarkEnd w:id="758"/>
    </w:p>
    <w:p w:rsidR="0040646E" w:rsidRDefault="0040646E" w:rsidP="0040646E">
      <w:pPr>
        <w:pStyle w:val="KeepWithNext"/>
        <w:rPr>
          <w:rtl/>
          <w:lang w:eastAsia="he-IL"/>
        </w:rPr>
      </w:pPr>
    </w:p>
    <w:p w:rsidR="0040646E" w:rsidRDefault="00682D25" w:rsidP="0040646E">
      <w:pPr>
        <w:rPr>
          <w:rtl/>
          <w:lang w:eastAsia="he-IL"/>
        </w:rPr>
      </w:pPr>
      <w:bookmarkStart w:id="759" w:name="_ETM_Q1_2730977"/>
      <w:bookmarkEnd w:id="759"/>
      <w:r w:rsidRPr="00963F94">
        <w:rPr>
          <w:rFonts w:hint="cs"/>
          <w:rtl/>
          <w:lang w:eastAsia="he-IL"/>
        </w:rPr>
        <w:t xml:space="preserve">אלי, </w:t>
      </w:r>
      <w:r w:rsidR="0040646E" w:rsidRPr="00963F94">
        <w:rPr>
          <w:rFonts w:hint="cs"/>
          <w:rtl/>
          <w:lang w:eastAsia="he-IL"/>
        </w:rPr>
        <w:t>הוועדה הזו תעסוק בכשלי</w:t>
      </w:r>
      <w:bookmarkStart w:id="760" w:name="_ETM_Q1_2737414"/>
      <w:bookmarkEnd w:id="760"/>
      <w:r w:rsidRPr="00963F94">
        <w:rPr>
          <w:rFonts w:hint="cs"/>
          <w:rtl/>
          <w:lang w:eastAsia="he-IL"/>
        </w:rPr>
        <w:t xml:space="preserve"> שוק נוספים, כולל ענף המזון, אנחנו מודעים. אבל אנחנו </w:t>
      </w:r>
      <w:bookmarkStart w:id="761" w:name="_ETM_Q1_2738600"/>
      <w:bookmarkEnd w:id="761"/>
      <w:r w:rsidRPr="00963F94">
        <w:rPr>
          <w:rFonts w:hint="cs"/>
          <w:rtl/>
          <w:lang w:eastAsia="he-IL"/>
        </w:rPr>
        <w:t xml:space="preserve">עכשיו ממוקדים בסעיפים הספציפיים ואתה תמשיך להיות אתנו ובבוא </w:t>
      </w:r>
      <w:bookmarkStart w:id="762" w:name="_ETM_Q1_2745343"/>
      <w:bookmarkEnd w:id="762"/>
      <w:r w:rsidRPr="00963F94">
        <w:rPr>
          <w:rFonts w:hint="cs"/>
          <w:rtl/>
          <w:lang w:eastAsia="he-IL"/>
        </w:rPr>
        <w:t>הזמן נדון בהערה שלך לעומקה. אנחנו ממשיכים בהקראה בבקשה.</w:t>
      </w:r>
    </w:p>
    <w:p w:rsidR="00963F94" w:rsidRDefault="00963F94" w:rsidP="00963F94">
      <w:pPr>
        <w:rPr>
          <w:rtl/>
          <w:lang w:eastAsia="he-IL"/>
        </w:rPr>
      </w:pPr>
      <w:bookmarkStart w:id="763" w:name="_ETM_Q1_2750054"/>
      <w:bookmarkStart w:id="764" w:name="_ETM_Q1_2750149"/>
      <w:bookmarkStart w:id="765" w:name="_ETM_Q1_2750436"/>
      <w:bookmarkStart w:id="766" w:name="_ETM_Q1_2750496"/>
      <w:bookmarkStart w:id="767" w:name="_ETM_Q1_2754728"/>
      <w:bookmarkStart w:id="768" w:name="_ETM_Q1_2734273"/>
      <w:bookmarkEnd w:id="763"/>
      <w:bookmarkEnd w:id="764"/>
      <w:bookmarkEnd w:id="765"/>
      <w:bookmarkEnd w:id="766"/>
      <w:bookmarkEnd w:id="767"/>
      <w:bookmarkEnd w:id="768"/>
    </w:p>
    <w:p w:rsidR="00963F94" w:rsidRDefault="00963F94" w:rsidP="00963F94">
      <w:pPr>
        <w:pStyle w:val="afb"/>
        <w:keepNext/>
        <w:rPr>
          <w:rtl/>
          <w:lang w:eastAsia="he-IL"/>
        </w:rPr>
      </w:pPr>
      <w:bookmarkStart w:id="769" w:name="ET_guest_726225_198"/>
      <w:r w:rsidRPr="00963F9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63F94">
        <w:rPr>
          <w:rStyle w:val="TagStyle"/>
          <w:rtl/>
        </w:rPr>
        <w:t xml:space="preserve"> &lt;&lt; אורח &gt;&gt;</w:t>
      </w:r>
      <w:r>
        <w:rPr>
          <w:rtl/>
          <w:lang w:eastAsia="he-IL"/>
        </w:rPr>
        <w:t xml:space="preserve">   </w:t>
      </w:r>
      <w:bookmarkEnd w:id="769"/>
    </w:p>
    <w:p w:rsidR="00963F94" w:rsidRDefault="00963F94" w:rsidP="00963F94">
      <w:pPr>
        <w:pStyle w:val="KeepWithNext"/>
        <w:rPr>
          <w:rtl/>
          <w:lang w:eastAsia="he-IL"/>
        </w:rPr>
      </w:pPr>
    </w:p>
    <w:p w:rsidR="00963F94" w:rsidRDefault="00963F94" w:rsidP="00963F94">
      <w:pPr>
        <w:rPr>
          <w:rtl/>
          <w:lang w:eastAsia="he-IL"/>
        </w:rPr>
      </w:pPr>
      <w:bookmarkStart w:id="770" w:name="_ETM_Q1_2738817"/>
      <w:bookmarkStart w:id="771" w:name="_ETM_Q1_2738856"/>
      <w:bookmarkEnd w:id="770"/>
      <w:bookmarkEnd w:id="771"/>
      <w:r>
        <w:rPr>
          <w:rFonts w:hint="cs"/>
          <w:rtl/>
          <w:lang w:eastAsia="he-IL"/>
        </w:rPr>
        <w:t>פסקה 3 בסעיף 9 - - -</w:t>
      </w:r>
    </w:p>
    <w:p w:rsidR="00963F94" w:rsidRDefault="00963F94" w:rsidP="00963F94">
      <w:pPr>
        <w:rPr>
          <w:rtl/>
          <w:lang w:eastAsia="he-IL"/>
        </w:rPr>
      </w:pPr>
    </w:p>
    <w:p w:rsidR="00963F94" w:rsidRDefault="00963F94" w:rsidP="00963F94">
      <w:pPr>
        <w:pStyle w:val="a5"/>
        <w:keepNext/>
        <w:rPr>
          <w:rtl/>
        </w:rPr>
      </w:pPr>
      <w:bookmarkStart w:id="772" w:name="ET_speaker_איתי_עצמון_199"/>
      <w:r w:rsidRPr="00963F94">
        <w:rPr>
          <w:rStyle w:val="TagStyle"/>
          <w:rtl/>
        </w:rPr>
        <w:t xml:space="preserve"> &lt;&lt; דובר &gt;&gt; </w:t>
      </w:r>
      <w:r>
        <w:rPr>
          <w:rtl/>
        </w:rPr>
        <w:t>איתי עצמון:</w:t>
      </w:r>
      <w:r w:rsidRPr="00963F94">
        <w:rPr>
          <w:rStyle w:val="TagStyle"/>
          <w:rtl/>
        </w:rPr>
        <w:t xml:space="preserve"> &lt;&lt; דובר &gt;&gt;</w:t>
      </w:r>
      <w:r>
        <w:rPr>
          <w:rtl/>
        </w:rPr>
        <w:t xml:space="preserve">   </w:t>
      </w:r>
      <w:bookmarkEnd w:id="772"/>
    </w:p>
    <w:p w:rsidR="00963F94" w:rsidRDefault="00963F94" w:rsidP="00963F94">
      <w:pPr>
        <w:pStyle w:val="KeepWithNext"/>
        <w:rPr>
          <w:rtl/>
          <w:lang w:eastAsia="he-IL"/>
        </w:rPr>
      </w:pPr>
    </w:p>
    <w:p w:rsidR="00963F94" w:rsidRPr="00963F94" w:rsidRDefault="00963F94" w:rsidP="00963F94">
      <w:pPr>
        <w:rPr>
          <w:rtl/>
          <w:lang w:eastAsia="he-IL"/>
        </w:rPr>
      </w:pPr>
      <w:r>
        <w:rPr>
          <w:rFonts w:hint="cs"/>
          <w:rtl/>
          <w:lang w:eastAsia="he-IL"/>
        </w:rPr>
        <w:t xml:space="preserve">רגע, לגבי פסקה 3 שיש בה התייחסות לתוספת השלישית שעוד </w:t>
      </w:r>
      <w:bookmarkStart w:id="773" w:name="_ETM_Q1_2759072"/>
      <w:bookmarkEnd w:id="773"/>
      <w:r>
        <w:rPr>
          <w:rFonts w:hint="cs"/>
          <w:rtl/>
          <w:lang w:eastAsia="he-IL"/>
        </w:rPr>
        <w:t xml:space="preserve">לא הובאה בפני הוועדה, אני מבקש בינתיים לדלג על ה </w:t>
      </w:r>
      <w:bookmarkStart w:id="774" w:name="_ETM_Q1_2762789"/>
      <w:bookmarkEnd w:id="774"/>
      <w:r>
        <w:rPr>
          <w:rFonts w:hint="cs"/>
          <w:rtl/>
          <w:lang w:eastAsia="he-IL"/>
        </w:rPr>
        <w:t>- - -</w:t>
      </w:r>
    </w:p>
    <w:p w:rsidR="00963F94" w:rsidRPr="00963F94" w:rsidRDefault="00963F94" w:rsidP="00963F94">
      <w:pPr>
        <w:rPr>
          <w:rtl/>
          <w:lang w:eastAsia="he-IL"/>
        </w:rPr>
      </w:pPr>
      <w:bookmarkStart w:id="775" w:name="_ETM_Q1_2752877"/>
      <w:bookmarkStart w:id="776" w:name="_ETM_Q1_2752998"/>
      <w:bookmarkStart w:id="777" w:name="_ETM_Q1_2739409"/>
      <w:bookmarkStart w:id="778" w:name="_ETM_Q1_2739565"/>
      <w:bookmarkEnd w:id="775"/>
      <w:bookmarkEnd w:id="776"/>
      <w:bookmarkEnd w:id="777"/>
      <w:bookmarkEnd w:id="778"/>
    </w:p>
    <w:p w:rsidR="0040646E" w:rsidRDefault="0040646E" w:rsidP="0040646E">
      <w:pPr>
        <w:pStyle w:val="afb"/>
        <w:keepNext/>
        <w:rPr>
          <w:rtl/>
          <w:lang w:eastAsia="he-IL"/>
        </w:rPr>
      </w:pPr>
      <w:bookmarkStart w:id="779" w:name="ET_guest_726225_70"/>
      <w:r w:rsidRPr="0040646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0646E">
        <w:rPr>
          <w:rStyle w:val="TagStyle"/>
          <w:rtl/>
        </w:rPr>
        <w:t xml:space="preserve"> &lt;&lt; אורח &gt;&gt;</w:t>
      </w:r>
      <w:r>
        <w:rPr>
          <w:rtl/>
          <w:lang w:eastAsia="he-IL"/>
        </w:rPr>
        <w:t xml:space="preserve">   </w:t>
      </w:r>
      <w:bookmarkStart w:id="780" w:name="_ETM_Q1_2764590"/>
      <w:bookmarkEnd w:id="779"/>
      <w:bookmarkEnd w:id="780"/>
    </w:p>
    <w:p w:rsidR="00963F94" w:rsidRDefault="00963F94" w:rsidP="00963F94">
      <w:pPr>
        <w:rPr>
          <w:rtl/>
          <w:lang w:eastAsia="he-IL"/>
        </w:rPr>
      </w:pPr>
      <w:bookmarkStart w:id="781" w:name="_ETM_Q1_2764722"/>
      <w:bookmarkEnd w:id="781"/>
    </w:p>
    <w:p w:rsidR="00963F94" w:rsidRDefault="00963F94" w:rsidP="00963F94">
      <w:pPr>
        <w:rPr>
          <w:rtl/>
          <w:lang w:eastAsia="he-IL"/>
        </w:rPr>
      </w:pPr>
      <w:r>
        <w:rPr>
          <w:rFonts w:hint="cs"/>
          <w:rtl/>
          <w:lang w:eastAsia="he-IL"/>
        </w:rPr>
        <w:t>למיטב זכרוני זה פסקה 3 ופסקה 7.</w:t>
      </w:r>
    </w:p>
    <w:p w:rsidR="00963F94" w:rsidRDefault="00963F94" w:rsidP="00963F94">
      <w:pPr>
        <w:rPr>
          <w:rtl/>
          <w:lang w:eastAsia="he-IL"/>
        </w:rPr>
      </w:pPr>
      <w:bookmarkStart w:id="782" w:name="_ETM_Q1_2770089"/>
      <w:bookmarkStart w:id="783" w:name="_ETM_Q1_2770246"/>
      <w:bookmarkEnd w:id="782"/>
      <w:bookmarkEnd w:id="783"/>
    </w:p>
    <w:p w:rsidR="00963F94" w:rsidRDefault="00963F94" w:rsidP="00963F94">
      <w:pPr>
        <w:pStyle w:val="a5"/>
        <w:keepNext/>
        <w:rPr>
          <w:rtl/>
        </w:rPr>
      </w:pPr>
      <w:bookmarkStart w:id="784" w:name="ET_speaker_איתי_עצמון_200"/>
      <w:r w:rsidRPr="00963F94">
        <w:rPr>
          <w:rStyle w:val="TagStyle"/>
          <w:rtl/>
        </w:rPr>
        <w:t xml:space="preserve"> &lt;&lt; דובר &gt;&gt; </w:t>
      </w:r>
      <w:r>
        <w:rPr>
          <w:rtl/>
        </w:rPr>
        <w:t>איתי עצמון:</w:t>
      </w:r>
      <w:r w:rsidRPr="00963F94">
        <w:rPr>
          <w:rStyle w:val="TagStyle"/>
          <w:rtl/>
        </w:rPr>
        <w:t xml:space="preserve"> &lt;&lt; דובר &gt;&gt;</w:t>
      </w:r>
      <w:r>
        <w:rPr>
          <w:rtl/>
        </w:rPr>
        <w:t xml:space="preserve">   </w:t>
      </w:r>
      <w:bookmarkEnd w:id="784"/>
    </w:p>
    <w:p w:rsidR="00963F94" w:rsidRDefault="00963F94" w:rsidP="00963F94">
      <w:pPr>
        <w:pStyle w:val="KeepWithNext"/>
        <w:rPr>
          <w:rtl/>
          <w:lang w:eastAsia="he-IL"/>
        </w:rPr>
      </w:pPr>
    </w:p>
    <w:p w:rsidR="00963F94" w:rsidRDefault="00963F94" w:rsidP="00963F94">
      <w:pPr>
        <w:rPr>
          <w:rtl/>
          <w:lang w:eastAsia="he-IL"/>
        </w:rPr>
      </w:pPr>
      <w:r>
        <w:rPr>
          <w:rFonts w:hint="cs"/>
          <w:rtl/>
          <w:lang w:eastAsia="he-IL"/>
        </w:rPr>
        <w:t>כן, פסקה 7 זה ההפניה לתוספת שעוד אין לנו אותה.</w:t>
      </w:r>
    </w:p>
    <w:p w:rsidR="00963F94" w:rsidRDefault="00963F94" w:rsidP="00963F94">
      <w:pPr>
        <w:rPr>
          <w:rtl/>
          <w:lang w:eastAsia="he-IL"/>
        </w:rPr>
      </w:pPr>
      <w:bookmarkStart w:id="785" w:name="_ETM_Q1_2774525"/>
      <w:bookmarkStart w:id="786" w:name="_ETM_Q1_2774646"/>
      <w:bookmarkStart w:id="787" w:name="_ETM_Q1_2775661"/>
      <w:bookmarkEnd w:id="785"/>
      <w:bookmarkEnd w:id="786"/>
      <w:bookmarkEnd w:id="787"/>
    </w:p>
    <w:p w:rsidR="00963F94" w:rsidRDefault="00963F94" w:rsidP="00963F94">
      <w:pPr>
        <w:pStyle w:val="afb"/>
        <w:keepNext/>
        <w:rPr>
          <w:rtl/>
          <w:lang w:eastAsia="he-IL"/>
        </w:rPr>
      </w:pPr>
      <w:bookmarkStart w:id="788" w:name="ET_guest_726225_201"/>
      <w:r w:rsidRPr="00963F9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63F94">
        <w:rPr>
          <w:rStyle w:val="TagStyle"/>
          <w:rtl/>
        </w:rPr>
        <w:t xml:space="preserve"> &lt;&lt; אורח &gt;&gt;</w:t>
      </w:r>
      <w:r>
        <w:rPr>
          <w:rtl/>
          <w:lang w:eastAsia="he-IL"/>
        </w:rPr>
        <w:t xml:space="preserve">   </w:t>
      </w:r>
      <w:bookmarkEnd w:id="788"/>
    </w:p>
    <w:p w:rsidR="00963F94" w:rsidRDefault="00963F94" w:rsidP="00963F94">
      <w:pPr>
        <w:pStyle w:val="KeepWithNext"/>
        <w:rPr>
          <w:rtl/>
          <w:lang w:eastAsia="he-IL"/>
        </w:rPr>
      </w:pPr>
    </w:p>
    <w:p w:rsidR="00963F94" w:rsidRDefault="00963F94" w:rsidP="00963F94">
      <w:pPr>
        <w:rPr>
          <w:rtl/>
          <w:lang w:eastAsia="he-IL"/>
        </w:rPr>
      </w:pPr>
      <w:bookmarkStart w:id="789" w:name="_ETM_Q1_2776612"/>
      <w:bookmarkStart w:id="790" w:name="_ETM_Q1_2776688"/>
      <w:bookmarkEnd w:id="789"/>
      <w:bookmarkEnd w:id="790"/>
      <w:r>
        <w:rPr>
          <w:rFonts w:hint="cs"/>
          <w:rtl/>
          <w:lang w:eastAsia="he-IL"/>
        </w:rPr>
        <w:t xml:space="preserve">נכון. </w:t>
      </w:r>
    </w:p>
    <w:p w:rsidR="00963F94" w:rsidRDefault="00963F94" w:rsidP="00963F94">
      <w:pPr>
        <w:rPr>
          <w:rtl/>
          <w:lang w:eastAsia="he-IL"/>
        </w:rPr>
      </w:pPr>
      <w:bookmarkStart w:id="791" w:name="_ETM_Q1_2780637"/>
      <w:bookmarkStart w:id="792" w:name="_ETM_Q1_2780756"/>
      <w:bookmarkEnd w:id="791"/>
      <w:bookmarkEnd w:id="792"/>
    </w:p>
    <w:p w:rsidR="00963F94" w:rsidRDefault="00963F94" w:rsidP="00963F94">
      <w:pPr>
        <w:pStyle w:val="af8"/>
        <w:keepNext/>
        <w:rPr>
          <w:rtl/>
        </w:rPr>
      </w:pPr>
      <w:bookmarkStart w:id="793" w:name="ET_yor_5765_202"/>
      <w:r w:rsidRPr="00963F94">
        <w:rPr>
          <w:rStyle w:val="TagStyle"/>
          <w:rtl/>
        </w:rPr>
        <w:t xml:space="preserve"> &lt;&lt; </w:t>
      </w:r>
      <w:proofErr w:type="spellStart"/>
      <w:r w:rsidRPr="00963F94">
        <w:rPr>
          <w:rStyle w:val="TagStyle"/>
          <w:rtl/>
        </w:rPr>
        <w:t>יור</w:t>
      </w:r>
      <w:proofErr w:type="spellEnd"/>
      <w:r w:rsidRPr="00963F94">
        <w:rPr>
          <w:rStyle w:val="TagStyle"/>
          <w:rtl/>
        </w:rPr>
        <w:t xml:space="preserve"> &gt;&gt; </w:t>
      </w:r>
      <w:r>
        <w:rPr>
          <w:rtl/>
        </w:rPr>
        <w:t>היו"ר מיכאל מרדכי ביטון:</w:t>
      </w:r>
      <w:r w:rsidRPr="00963F94">
        <w:rPr>
          <w:rStyle w:val="TagStyle"/>
          <w:rtl/>
        </w:rPr>
        <w:t xml:space="preserve"> &lt;&lt; </w:t>
      </w:r>
      <w:proofErr w:type="spellStart"/>
      <w:r w:rsidRPr="00963F94">
        <w:rPr>
          <w:rStyle w:val="TagStyle"/>
          <w:rtl/>
        </w:rPr>
        <w:t>יור</w:t>
      </w:r>
      <w:proofErr w:type="spellEnd"/>
      <w:r w:rsidRPr="00963F94">
        <w:rPr>
          <w:rStyle w:val="TagStyle"/>
          <w:rtl/>
        </w:rPr>
        <w:t xml:space="preserve"> &gt;&gt;</w:t>
      </w:r>
      <w:r>
        <w:rPr>
          <w:rtl/>
        </w:rPr>
        <w:t xml:space="preserve">   </w:t>
      </w:r>
      <w:bookmarkEnd w:id="793"/>
    </w:p>
    <w:p w:rsidR="00963F94" w:rsidRDefault="00963F94" w:rsidP="00963F94">
      <w:pPr>
        <w:pStyle w:val="KeepWithNext"/>
        <w:rPr>
          <w:rtl/>
          <w:lang w:eastAsia="he-IL"/>
        </w:rPr>
      </w:pPr>
    </w:p>
    <w:p w:rsidR="00963F94" w:rsidRDefault="00963F94" w:rsidP="00963F94">
      <w:pPr>
        <w:rPr>
          <w:rtl/>
          <w:lang w:eastAsia="he-IL"/>
        </w:rPr>
      </w:pPr>
      <w:r>
        <w:rPr>
          <w:rFonts w:hint="cs"/>
          <w:rtl/>
          <w:lang w:eastAsia="he-IL"/>
        </w:rPr>
        <w:t>אז אתם ב-4 עכשיו?</w:t>
      </w:r>
      <w:bookmarkStart w:id="794" w:name="_ETM_Q1_2783420"/>
      <w:bookmarkEnd w:id="794"/>
    </w:p>
    <w:p w:rsidR="005343E8" w:rsidRDefault="005343E8" w:rsidP="00963F94">
      <w:pPr>
        <w:rPr>
          <w:rtl/>
          <w:lang w:eastAsia="he-IL"/>
        </w:rPr>
      </w:pPr>
      <w:bookmarkStart w:id="795" w:name="_ETM_Q1_2783529"/>
      <w:bookmarkEnd w:id="795"/>
    </w:p>
    <w:p w:rsidR="005343E8" w:rsidRDefault="005343E8" w:rsidP="005343E8">
      <w:pPr>
        <w:pStyle w:val="afb"/>
        <w:keepNext/>
        <w:rPr>
          <w:rtl/>
          <w:lang w:eastAsia="he-IL"/>
        </w:rPr>
      </w:pPr>
      <w:bookmarkStart w:id="796" w:name="ET_guest_726225_203"/>
      <w:r w:rsidRPr="005343E8">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5343E8">
        <w:rPr>
          <w:rStyle w:val="TagStyle"/>
          <w:rtl/>
        </w:rPr>
        <w:t xml:space="preserve"> &lt;&lt; אורח &gt;&gt;</w:t>
      </w:r>
      <w:r>
        <w:rPr>
          <w:rtl/>
          <w:lang w:eastAsia="he-IL"/>
        </w:rPr>
        <w:t xml:space="preserve">   </w:t>
      </w:r>
      <w:bookmarkEnd w:id="796"/>
    </w:p>
    <w:p w:rsidR="005343E8" w:rsidRDefault="005343E8" w:rsidP="005343E8">
      <w:pPr>
        <w:pStyle w:val="KeepWithNext"/>
        <w:rPr>
          <w:rtl/>
          <w:lang w:eastAsia="he-IL"/>
        </w:rPr>
      </w:pPr>
    </w:p>
    <w:p w:rsidR="005343E8" w:rsidRDefault="005343E8" w:rsidP="005343E8">
      <w:pPr>
        <w:rPr>
          <w:rtl/>
          <w:lang w:eastAsia="he-IL"/>
        </w:rPr>
      </w:pPr>
      <w:r>
        <w:rPr>
          <w:rFonts w:hint="cs"/>
          <w:rtl/>
          <w:lang w:eastAsia="he-IL"/>
        </w:rPr>
        <w:t>ממשיכים ל-4</w:t>
      </w:r>
      <w:r w:rsidR="008E70C4">
        <w:rPr>
          <w:rFonts w:hint="cs"/>
          <w:rtl/>
          <w:lang w:eastAsia="he-IL"/>
        </w:rPr>
        <w:t>, בסעיף 16, כן?</w:t>
      </w:r>
    </w:p>
    <w:p w:rsidR="008E70C4" w:rsidRDefault="008E70C4" w:rsidP="005343E8">
      <w:pPr>
        <w:rPr>
          <w:rtl/>
          <w:lang w:eastAsia="he-IL"/>
        </w:rPr>
      </w:pPr>
    </w:p>
    <w:p w:rsidR="008E70C4" w:rsidRDefault="008E70C4" w:rsidP="008E70C4">
      <w:pPr>
        <w:pStyle w:val="af8"/>
        <w:keepNext/>
        <w:rPr>
          <w:rtl/>
        </w:rPr>
      </w:pPr>
      <w:bookmarkStart w:id="797" w:name="ET_yor_5765_204"/>
      <w:r w:rsidRPr="008E70C4">
        <w:rPr>
          <w:rStyle w:val="TagStyle"/>
          <w:rtl/>
        </w:rPr>
        <w:t xml:space="preserve"> &lt;&lt; </w:t>
      </w:r>
      <w:proofErr w:type="spellStart"/>
      <w:r w:rsidRPr="008E70C4">
        <w:rPr>
          <w:rStyle w:val="TagStyle"/>
          <w:rtl/>
        </w:rPr>
        <w:t>יור</w:t>
      </w:r>
      <w:proofErr w:type="spellEnd"/>
      <w:r w:rsidRPr="008E70C4">
        <w:rPr>
          <w:rStyle w:val="TagStyle"/>
          <w:rtl/>
        </w:rPr>
        <w:t xml:space="preserve"> &gt;&gt; </w:t>
      </w:r>
      <w:r>
        <w:rPr>
          <w:rtl/>
        </w:rPr>
        <w:t>היו"ר מיכאל מרדכי ביטון:</w:t>
      </w:r>
      <w:r w:rsidRPr="008E70C4">
        <w:rPr>
          <w:rStyle w:val="TagStyle"/>
          <w:rtl/>
        </w:rPr>
        <w:t xml:space="preserve"> &lt;&lt; </w:t>
      </w:r>
      <w:proofErr w:type="spellStart"/>
      <w:r w:rsidRPr="008E70C4">
        <w:rPr>
          <w:rStyle w:val="TagStyle"/>
          <w:rtl/>
        </w:rPr>
        <w:t>יור</w:t>
      </w:r>
      <w:proofErr w:type="spellEnd"/>
      <w:r w:rsidRPr="008E70C4">
        <w:rPr>
          <w:rStyle w:val="TagStyle"/>
          <w:rtl/>
        </w:rPr>
        <w:t xml:space="preserve"> &gt;&gt;</w:t>
      </w:r>
      <w:r>
        <w:rPr>
          <w:rtl/>
        </w:rPr>
        <w:t xml:space="preserve">   </w:t>
      </w:r>
      <w:bookmarkEnd w:id="797"/>
    </w:p>
    <w:p w:rsidR="008E70C4" w:rsidRDefault="008E70C4" w:rsidP="008E70C4">
      <w:pPr>
        <w:pStyle w:val="KeepWithNext"/>
        <w:rPr>
          <w:rtl/>
          <w:lang w:eastAsia="he-IL"/>
        </w:rPr>
      </w:pPr>
    </w:p>
    <w:p w:rsidR="008E70C4" w:rsidRDefault="008E70C4" w:rsidP="008E70C4">
      <w:pPr>
        <w:rPr>
          <w:rtl/>
          <w:lang w:eastAsia="he-IL"/>
        </w:rPr>
      </w:pPr>
      <w:r>
        <w:rPr>
          <w:rFonts w:hint="cs"/>
          <w:rtl/>
          <w:lang w:eastAsia="he-IL"/>
        </w:rPr>
        <w:t>רגע, תקריאו את 6,5,4 ואז נקבל עוד הערות.</w:t>
      </w:r>
    </w:p>
    <w:p w:rsidR="008E70C4" w:rsidRDefault="008E70C4" w:rsidP="008E70C4">
      <w:pPr>
        <w:rPr>
          <w:rtl/>
          <w:lang w:eastAsia="he-IL"/>
        </w:rPr>
      </w:pPr>
    </w:p>
    <w:p w:rsidR="008E70C4" w:rsidRDefault="008E70C4" w:rsidP="008E70C4">
      <w:pPr>
        <w:pStyle w:val="afb"/>
        <w:keepNext/>
        <w:rPr>
          <w:rtl/>
          <w:lang w:eastAsia="he-IL"/>
        </w:rPr>
      </w:pPr>
      <w:bookmarkStart w:id="798" w:name="ET_guest_726225_205"/>
      <w:r w:rsidRPr="008E70C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E70C4">
        <w:rPr>
          <w:rStyle w:val="TagStyle"/>
          <w:rtl/>
        </w:rPr>
        <w:t xml:space="preserve"> &lt;&lt; אורח &gt;&gt;</w:t>
      </w:r>
      <w:r>
        <w:rPr>
          <w:rtl/>
          <w:lang w:eastAsia="he-IL"/>
        </w:rPr>
        <w:t xml:space="preserve">   </w:t>
      </w:r>
      <w:bookmarkEnd w:id="798"/>
    </w:p>
    <w:p w:rsidR="008E70C4" w:rsidRDefault="008E70C4" w:rsidP="008E70C4">
      <w:pPr>
        <w:rPr>
          <w:rtl/>
          <w:lang w:eastAsia="he-IL"/>
        </w:rPr>
      </w:pPr>
    </w:p>
    <w:p w:rsidR="008E70C4" w:rsidRDefault="008E70C4" w:rsidP="008E70C4">
      <w:pPr>
        <w:rPr>
          <w:rtl/>
          <w:lang w:eastAsia="he-IL"/>
        </w:rPr>
      </w:pPr>
      <w:proofErr w:type="spellStart"/>
      <w:r>
        <w:rPr>
          <w:rFonts w:hint="cs"/>
          <w:rtl/>
          <w:lang w:eastAsia="he-IL"/>
        </w:rPr>
        <w:t>אוקיי</w:t>
      </w:r>
      <w:proofErr w:type="spellEnd"/>
      <w:r>
        <w:rPr>
          <w:rFonts w:hint="cs"/>
          <w:rtl/>
          <w:lang w:eastAsia="he-IL"/>
        </w:rPr>
        <w:t>.</w:t>
      </w:r>
    </w:p>
    <w:p w:rsidR="008E70C4" w:rsidRDefault="008E70C4" w:rsidP="008E70C4">
      <w:pPr>
        <w:rPr>
          <w:rtl/>
          <w:lang w:eastAsia="he-IL"/>
        </w:rPr>
      </w:pPr>
    </w:p>
    <w:p w:rsidR="008E70C4" w:rsidRDefault="008E70C4" w:rsidP="008E70C4">
      <w:pPr>
        <w:pStyle w:val="a5"/>
        <w:keepNext/>
        <w:rPr>
          <w:rtl/>
        </w:rPr>
      </w:pPr>
      <w:bookmarkStart w:id="799" w:name="ET_speaker_איתי_עצמון_206"/>
      <w:r w:rsidRPr="008E70C4">
        <w:rPr>
          <w:rStyle w:val="TagStyle"/>
          <w:rtl/>
        </w:rPr>
        <w:t xml:space="preserve"> &lt;&lt; דובר &gt;&gt; </w:t>
      </w:r>
      <w:r>
        <w:rPr>
          <w:rtl/>
        </w:rPr>
        <w:t>איתי עצמון:</w:t>
      </w:r>
      <w:r w:rsidRPr="008E70C4">
        <w:rPr>
          <w:rStyle w:val="TagStyle"/>
          <w:rtl/>
        </w:rPr>
        <w:t xml:space="preserve"> &lt;&lt; דובר &gt;&gt;</w:t>
      </w:r>
      <w:r>
        <w:rPr>
          <w:rtl/>
        </w:rPr>
        <w:t xml:space="preserve">   </w:t>
      </w:r>
      <w:bookmarkEnd w:id="799"/>
    </w:p>
    <w:p w:rsidR="008E70C4" w:rsidRDefault="008E70C4" w:rsidP="008E70C4">
      <w:pPr>
        <w:pStyle w:val="KeepWithNext"/>
        <w:rPr>
          <w:rtl/>
          <w:lang w:eastAsia="he-IL"/>
        </w:rPr>
      </w:pPr>
    </w:p>
    <w:p w:rsidR="008E70C4" w:rsidRDefault="008E70C4" w:rsidP="008E70C4">
      <w:pPr>
        <w:rPr>
          <w:rtl/>
          <w:lang w:eastAsia="he-IL"/>
        </w:rPr>
      </w:pPr>
      <w:r>
        <w:rPr>
          <w:rFonts w:hint="cs"/>
          <w:rtl/>
          <w:lang w:eastAsia="he-IL"/>
        </w:rPr>
        <w:t>סליחה רגע, השאלה אם יש תיקונים נוספים לסעיף 9 שלא מתייחסים בהכרח לתוספת השלישית שאפשר כן לדון בהם?</w:t>
      </w:r>
    </w:p>
    <w:p w:rsidR="008E70C4" w:rsidRDefault="008E70C4" w:rsidP="008E70C4">
      <w:pPr>
        <w:rPr>
          <w:rtl/>
          <w:lang w:eastAsia="he-IL"/>
        </w:rPr>
      </w:pPr>
      <w:bookmarkStart w:id="800" w:name="_ETM_Q1_2804806"/>
      <w:bookmarkStart w:id="801" w:name="_ETM_Q1_2804917"/>
      <w:bookmarkEnd w:id="800"/>
      <w:bookmarkEnd w:id="801"/>
    </w:p>
    <w:p w:rsidR="008E70C4" w:rsidRDefault="008E70C4" w:rsidP="008E70C4">
      <w:pPr>
        <w:pStyle w:val="afb"/>
        <w:keepNext/>
        <w:rPr>
          <w:rtl/>
          <w:lang w:eastAsia="he-IL"/>
        </w:rPr>
      </w:pPr>
      <w:bookmarkStart w:id="802" w:name="ET_guest_726225_207"/>
      <w:r w:rsidRPr="008E70C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E70C4">
        <w:rPr>
          <w:rStyle w:val="TagStyle"/>
          <w:rtl/>
        </w:rPr>
        <w:t xml:space="preserve"> &lt;&lt; אורח &gt;&gt;</w:t>
      </w:r>
      <w:r>
        <w:rPr>
          <w:rtl/>
          <w:lang w:eastAsia="he-IL"/>
        </w:rPr>
        <w:t xml:space="preserve">   </w:t>
      </w:r>
      <w:bookmarkEnd w:id="802"/>
    </w:p>
    <w:p w:rsidR="008E70C4" w:rsidRDefault="008E70C4" w:rsidP="008E70C4">
      <w:pPr>
        <w:pStyle w:val="KeepWithNext"/>
        <w:rPr>
          <w:rtl/>
          <w:lang w:eastAsia="he-IL"/>
        </w:rPr>
      </w:pPr>
    </w:p>
    <w:p w:rsidR="008E70C4" w:rsidRDefault="008E70C4" w:rsidP="008E70C4">
      <w:pPr>
        <w:rPr>
          <w:rtl/>
          <w:lang w:eastAsia="he-IL"/>
        </w:rPr>
      </w:pPr>
      <w:r>
        <w:rPr>
          <w:rFonts w:hint="cs"/>
          <w:rtl/>
          <w:lang w:eastAsia="he-IL"/>
        </w:rPr>
        <w:t xml:space="preserve">יש את פסקה 1 </w:t>
      </w:r>
      <w:bookmarkStart w:id="803" w:name="_ETM_Q1_2806793"/>
      <w:bookmarkEnd w:id="803"/>
      <w:r>
        <w:rPr>
          <w:rFonts w:hint="cs"/>
          <w:rtl/>
          <w:lang w:eastAsia="he-IL"/>
        </w:rPr>
        <w:t>נדמה לי. פסקה 1: המילים "לא ייצאו" ימחקו.</w:t>
      </w:r>
    </w:p>
    <w:p w:rsidR="008E70C4" w:rsidRDefault="008E70C4" w:rsidP="008E70C4">
      <w:pPr>
        <w:rPr>
          <w:rtl/>
          <w:lang w:eastAsia="he-IL"/>
        </w:rPr>
      </w:pPr>
      <w:bookmarkStart w:id="804" w:name="_ETM_Q1_2811769"/>
      <w:bookmarkStart w:id="805" w:name="_ETM_Q1_2811929"/>
      <w:bookmarkEnd w:id="804"/>
      <w:bookmarkEnd w:id="805"/>
    </w:p>
    <w:p w:rsidR="008E70C4" w:rsidRDefault="008E70C4" w:rsidP="008E70C4">
      <w:pPr>
        <w:pStyle w:val="a5"/>
        <w:keepNext/>
        <w:rPr>
          <w:rtl/>
        </w:rPr>
      </w:pPr>
      <w:bookmarkStart w:id="806" w:name="ET_speaker_אביגל_כספי_208"/>
      <w:r w:rsidRPr="008E70C4">
        <w:rPr>
          <w:rStyle w:val="TagStyle"/>
          <w:rtl/>
        </w:rPr>
        <w:t xml:space="preserve"> </w:t>
      </w:r>
      <w:r w:rsidRPr="00B918B7">
        <w:rPr>
          <w:rStyle w:val="TagStyle"/>
          <w:rtl/>
        </w:rPr>
        <w:t xml:space="preserve">&lt;&lt; דובר &gt;&gt; </w:t>
      </w:r>
      <w:r w:rsidRPr="00B918B7">
        <w:rPr>
          <w:rtl/>
        </w:rPr>
        <w:t>אביגל כספי:</w:t>
      </w:r>
      <w:r w:rsidRPr="00B918B7">
        <w:rPr>
          <w:rStyle w:val="TagStyle"/>
          <w:rtl/>
        </w:rPr>
        <w:t xml:space="preserve"> &lt;&lt; דובר &gt;&gt;</w:t>
      </w:r>
      <w:r>
        <w:rPr>
          <w:rtl/>
        </w:rPr>
        <w:t xml:space="preserve">   </w:t>
      </w:r>
      <w:bookmarkEnd w:id="806"/>
    </w:p>
    <w:p w:rsidR="008E70C4" w:rsidRDefault="008E70C4" w:rsidP="008E70C4">
      <w:pPr>
        <w:pStyle w:val="KeepWithNext"/>
        <w:rPr>
          <w:rtl/>
          <w:lang w:eastAsia="he-IL"/>
        </w:rPr>
      </w:pPr>
    </w:p>
    <w:p w:rsidR="008E70C4" w:rsidRDefault="008E70C4" w:rsidP="008E70C4">
      <w:pPr>
        <w:rPr>
          <w:rtl/>
          <w:lang w:eastAsia="he-IL"/>
        </w:rPr>
      </w:pPr>
      <w:r>
        <w:rPr>
          <w:rFonts w:hint="cs"/>
          <w:rtl/>
          <w:lang w:eastAsia="he-IL"/>
        </w:rPr>
        <w:t>גם פסקה 2, לא?</w:t>
      </w:r>
    </w:p>
    <w:p w:rsidR="008E70C4" w:rsidRDefault="008E70C4" w:rsidP="008E70C4">
      <w:pPr>
        <w:rPr>
          <w:rtl/>
          <w:lang w:eastAsia="he-IL"/>
        </w:rPr>
      </w:pPr>
      <w:bookmarkStart w:id="807" w:name="_ETM_Q1_2818616"/>
      <w:bookmarkStart w:id="808" w:name="_ETM_Q1_2818751"/>
      <w:bookmarkEnd w:id="807"/>
      <w:bookmarkEnd w:id="808"/>
    </w:p>
    <w:p w:rsidR="008E70C4" w:rsidRDefault="008E70C4" w:rsidP="008E70C4">
      <w:pPr>
        <w:pStyle w:val="afb"/>
        <w:keepNext/>
        <w:rPr>
          <w:rtl/>
          <w:lang w:eastAsia="he-IL"/>
        </w:rPr>
      </w:pPr>
      <w:bookmarkStart w:id="809" w:name="ET_guest_726225_209"/>
      <w:r w:rsidRPr="008E70C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E70C4">
        <w:rPr>
          <w:rStyle w:val="TagStyle"/>
          <w:rtl/>
        </w:rPr>
        <w:t xml:space="preserve"> &lt;&lt; אורח &gt;&gt;</w:t>
      </w:r>
      <w:r>
        <w:rPr>
          <w:rtl/>
          <w:lang w:eastAsia="he-IL"/>
        </w:rPr>
        <w:t xml:space="preserve">   </w:t>
      </w:r>
      <w:bookmarkEnd w:id="809"/>
    </w:p>
    <w:p w:rsidR="008E70C4" w:rsidRDefault="008E70C4" w:rsidP="008E70C4">
      <w:pPr>
        <w:pStyle w:val="KeepWithNext"/>
        <w:rPr>
          <w:rtl/>
          <w:lang w:eastAsia="he-IL"/>
        </w:rPr>
      </w:pPr>
    </w:p>
    <w:p w:rsidR="008E70C4" w:rsidRDefault="008E70C4" w:rsidP="008E70C4">
      <w:pPr>
        <w:rPr>
          <w:rtl/>
          <w:lang w:eastAsia="he-IL"/>
        </w:rPr>
      </w:pPr>
      <w:r>
        <w:rPr>
          <w:rFonts w:hint="cs"/>
          <w:rtl/>
          <w:lang w:eastAsia="he-IL"/>
        </w:rPr>
        <w:t xml:space="preserve">נכון. </w:t>
      </w:r>
      <w:proofErr w:type="spellStart"/>
      <w:r>
        <w:rPr>
          <w:rFonts w:hint="cs"/>
          <w:rtl/>
          <w:lang w:eastAsia="he-IL"/>
        </w:rPr>
        <w:t>אוקיי</w:t>
      </w:r>
      <w:proofErr w:type="spellEnd"/>
      <w:r>
        <w:rPr>
          <w:rFonts w:hint="cs"/>
          <w:rtl/>
          <w:lang w:eastAsia="he-IL"/>
        </w:rPr>
        <w:t>.</w:t>
      </w:r>
    </w:p>
    <w:p w:rsidR="008E70C4" w:rsidRDefault="008E70C4" w:rsidP="008E70C4">
      <w:pPr>
        <w:rPr>
          <w:rtl/>
          <w:lang w:eastAsia="he-IL"/>
        </w:rPr>
      </w:pPr>
    </w:p>
    <w:p w:rsidR="008E70C4" w:rsidRDefault="008E70C4" w:rsidP="008E70C4">
      <w:pPr>
        <w:pStyle w:val="a5"/>
        <w:keepNext/>
        <w:rPr>
          <w:rtl/>
        </w:rPr>
      </w:pPr>
      <w:bookmarkStart w:id="810" w:name="ET_speaker_איתי_עצמון_210"/>
      <w:r w:rsidRPr="008E70C4">
        <w:rPr>
          <w:rStyle w:val="TagStyle"/>
          <w:rtl/>
        </w:rPr>
        <w:t xml:space="preserve"> &lt;&lt; דובר &gt;&gt; </w:t>
      </w:r>
      <w:r>
        <w:rPr>
          <w:rtl/>
        </w:rPr>
        <w:t>איתי עצמון:</w:t>
      </w:r>
      <w:r w:rsidRPr="008E70C4">
        <w:rPr>
          <w:rStyle w:val="TagStyle"/>
          <w:rtl/>
        </w:rPr>
        <w:t xml:space="preserve"> &lt;&lt; דובר &gt;&gt;</w:t>
      </w:r>
      <w:r>
        <w:rPr>
          <w:rtl/>
        </w:rPr>
        <w:t xml:space="preserve">   </w:t>
      </w:r>
      <w:bookmarkEnd w:id="810"/>
    </w:p>
    <w:p w:rsidR="008E70C4" w:rsidRDefault="008E70C4" w:rsidP="008E70C4">
      <w:pPr>
        <w:pStyle w:val="KeepWithNext"/>
        <w:rPr>
          <w:rtl/>
          <w:lang w:eastAsia="he-IL"/>
        </w:rPr>
      </w:pPr>
    </w:p>
    <w:p w:rsidR="008E70C4" w:rsidRDefault="008E70C4" w:rsidP="008E70C4">
      <w:pPr>
        <w:rPr>
          <w:rtl/>
          <w:lang w:eastAsia="he-IL"/>
        </w:rPr>
      </w:pPr>
      <w:r>
        <w:rPr>
          <w:rFonts w:hint="cs"/>
          <w:rtl/>
          <w:lang w:eastAsia="he-IL"/>
        </w:rPr>
        <w:t xml:space="preserve">אני מציע שתקריאי ותסבירי את התיקונים שלא נוגעים לתוספת השלישית. </w:t>
      </w:r>
    </w:p>
    <w:p w:rsidR="008E70C4" w:rsidRDefault="008E70C4" w:rsidP="008E70C4">
      <w:pPr>
        <w:rPr>
          <w:rtl/>
          <w:lang w:eastAsia="he-IL"/>
        </w:rPr>
      </w:pPr>
      <w:bookmarkStart w:id="811" w:name="_ETM_Q1_2827816"/>
      <w:bookmarkStart w:id="812" w:name="_ETM_Q1_2827917"/>
      <w:bookmarkEnd w:id="811"/>
      <w:bookmarkEnd w:id="812"/>
    </w:p>
    <w:p w:rsidR="008E70C4" w:rsidRDefault="008E70C4" w:rsidP="008E70C4">
      <w:pPr>
        <w:pStyle w:val="afb"/>
        <w:keepNext/>
        <w:rPr>
          <w:rtl/>
          <w:lang w:eastAsia="he-IL"/>
        </w:rPr>
      </w:pPr>
      <w:bookmarkStart w:id="813" w:name="ET_guest_726225_211"/>
      <w:r w:rsidRPr="008E70C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E70C4">
        <w:rPr>
          <w:rStyle w:val="TagStyle"/>
          <w:rtl/>
        </w:rPr>
        <w:t xml:space="preserve"> &lt;&lt; אורח &gt;&gt;</w:t>
      </w:r>
      <w:r>
        <w:rPr>
          <w:rtl/>
          <w:lang w:eastAsia="he-IL"/>
        </w:rPr>
        <w:t xml:space="preserve">   </w:t>
      </w:r>
      <w:bookmarkEnd w:id="813"/>
    </w:p>
    <w:p w:rsidR="008E70C4" w:rsidRDefault="008E70C4" w:rsidP="008E70C4">
      <w:pPr>
        <w:pStyle w:val="KeepWithNext"/>
        <w:rPr>
          <w:rtl/>
          <w:lang w:eastAsia="he-IL"/>
        </w:rPr>
      </w:pPr>
    </w:p>
    <w:p w:rsidR="008E70C4" w:rsidRDefault="008E70C4" w:rsidP="0085505A">
      <w:pPr>
        <w:rPr>
          <w:rtl/>
          <w:lang w:eastAsia="he-IL"/>
        </w:rPr>
      </w:pPr>
      <w:proofErr w:type="spellStart"/>
      <w:r>
        <w:rPr>
          <w:rFonts w:hint="cs"/>
          <w:rtl/>
          <w:lang w:eastAsia="he-IL"/>
        </w:rPr>
        <w:t>אוקיי</w:t>
      </w:r>
      <w:proofErr w:type="spellEnd"/>
      <w:r>
        <w:rPr>
          <w:rFonts w:hint="cs"/>
          <w:rtl/>
          <w:lang w:eastAsia="he-IL"/>
        </w:rPr>
        <w:t>, היום בעצם - - -</w:t>
      </w:r>
    </w:p>
    <w:p w:rsidR="008E70C4" w:rsidRDefault="008E70C4" w:rsidP="008E70C4">
      <w:pPr>
        <w:rPr>
          <w:rtl/>
          <w:lang w:eastAsia="he-IL"/>
        </w:rPr>
      </w:pPr>
    </w:p>
    <w:p w:rsidR="008E70C4" w:rsidRDefault="008E70C4" w:rsidP="008E70C4">
      <w:pPr>
        <w:pStyle w:val="a5"/>
        <w:keepNext/>
        <w:rPr>
          <w:rtl/>
        </w:rPr>
      </w:pPr>
      <w:bookmarkStart w:id="814" w:name="ET_speaker_איתי_עצמון_212"/>
      <w:r w:rsidRPr="008E70C4">
        <w:rPr>
          <w:rStyle w:val="TagStyle"/>
          <w:rtl/>
        </w:rPr>
        <w:t xml:space="preserve"> &lt;&lt; דובר &gt;&gt; </w:t>
      </w:r>
      <w:r>
        <w:rPr>
          <w:rtl/>
        </w:rPr>
        <w:t>איתי עצמון:</w:t>
      </w:r>
      <w:r w:rsidRPr="008E70C4">
        <w:rPr>
          <w:rStyle w:val="TagStyle"/>
          <w:rtl/>
        </w:rPr>
        <w:t xml:space="preserve"> &lt;&lt; דובר &gt;&gt;</w:t>
      </w:r>
      <w:r>
        <w:rPr>
          <w:rtl/>
        </w:rPr>
        <w:t xml:space="preserve">   </w:t>
      </w:r>
      <w:bookmarkEnd w:id="814"/>
    </w:p>
    <w:p w:rsidR="008E70C4" w:rsidRDefault="008E70C4" w:rsidP="008E70C4">
      <w:pPr>
        <w:pStyle w:val="KeepWithNext"/>
        <w:rPr>
          <w:rtl/>
          <w:lang w:eastAsia="he-IL"/>
        </w:rPr>
      </w:pPr>
    </w:p>
    <w:p w:rsidR="008E70C4" w:rsidRDefault="008E70C4" w:rsidP="008E70C4">
      <w:pPr>
        <w:rPr>
          <w:rtl/>
          <w:lang w:eastAsia="he-IL"/>
        </w:rPr>
      </w:pPr>
      <w:r>
        <w:rPr>
          <w:rFonts w:hint="cs"/>
          <w:rtl/>
          <w:lang w:eastAsia="he-IL"/>
        </w:rPr>
        <w:t>רגע, תקריאי את התיקון קודם. פסקה 3 סעיף 9(א).</w:t>
      </w:r>
    </w:p>
    <w:p w:rsidR="008E70C4" w:rsidRDefault="008E70C4" w:rsidP="008E70C4">
      <w:pPr>
        <w:rPr>
          <w:rtl/>
          <w:lang w:eastAsia="he-IL"/>
        </w:rPr>
      </w:pPr>
      <w:bookmarkStart w:id="815" w:name="_ETM_Q1_2834754"/>
      <w:bookmarkStart w:id="816" w:name="_ETM_Q1_2834887"/>
      <w:bookmarkStart w:id="817" w:name="_ETM_Q1_2837041"/>
      <w:bookmarkEnd w:id="815"/>
      <w:bookmarkEnd w:id="816"/>
      <w:bookmarkEnd w:id="817"/>
    </w:p>
    <w:p w:rsidR="008E70C4" w:rsidRDefault="008E70C4" w:rsidP="008E70C4">
      <w:pPr>
        <w:pStyle w:val="afb"/>
        <w:keepNext/>
        <w:rPr>
          <w:rtl/>
          <w:lang w:eastAsia="he-IL"/>
        </w:rPr>
      </w:pPr>
      <w:bookmarkStart w:id="818" w:name="ET_guest_726225_213"/>
      <w:r w:rsidRPr="008E70C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E70C4">
        <w:rPr>
          <w:rStyle w:val="TagStyle"/>
          <w:rtl/>
        </w:rPr>
        <w:t xml:space="preserve"> &lt;&lt; אורח &gt;&gt;</w:t>
      </w:r>
      <w:r>
        <w:rPr>
          <w:rtl/>
          <w:lang w:eastAsia="he-IL"/>
        </w:rPr>
        <w:t xml:space="preserve">   </w:t>
      </w:r>
      <w:bookmarkEnd w:id="818"/>
    </w:p>
    <w:p w:rsidR="008E70C4" w:rsidRDefault="008E70C4" w:rsidP="008E70C4">
      <w:pPr>
        <w:pStyle w:val="KeepWithNext"/>
        <w:rPr>
          <w:rtl/>
          <w:lang w:eastAsia="he-IL"/>
        </w:rPr>
      </w:pPr>
    </w:p>
    <w:tbl>
      <w:tblPr>
        <w:bidiVisual/>
        <w:tblW w:w="9811" w:type="dxa"/>
        <w:tblCellMar>
          <w:top w:w="57" w:type="dxa"/>
          <w:left w:w="0" w:type="dxa"/>
          <w:bottom w:w="57" w:type="dxa"/>
          <w:right w:w="0" w:type="dxa"/>
        </w:tblCellMar>
        <w:tblLook w:val="0000" w:firstRow="0" w:lastRow="0" w:firstColumn="0" w:lastColumn="0" w:noHBand="0" w:noVBand="0"/>
      </w:tblPr>
      <w:tblGrid>
        <w:gridCol w:w="1363"/>
        <w:gridCol w:w="528"/>
        <w:gridCol w:w="828"/>
        <w:gridCol w:w="836"/>
        <w:gridCol w:w="6256"/>
      </w:tblGrid>
      <w:tr w:rsidR="008E70C4" w:rsidRPr="00DA12D4" w:rsidTr="00D3506B">
        <w:trPr>
          <w:cantSplit/>
        </w:trPr>
        <w:tc>
          <w:tcPr>
            <w:tcW w:w="1344" w:type="dxa"/>
            <w:shd w:val="clear" w:color="auto" w:fill="auto"/>
            <w:tcMar>
              <w:top w:w="91" w:type="dxa"/>
              <w:left w:w="0" w:type="dxa"/>
              <w:bottom w:w="91" w:type="dxa"/>
              <w:right w:w="0" w:type="dxa"/>
            </w:tcMar>
          </w:tcPr>
          <w:p w:rsidR="008E70C4" w:rsidRPr="008E70C4" w:rsidRDefault="008E70C4" w:rsidP="008E70C4">
            <w:pPr>
              <w:pStyle w:val="TableSideHeading"/>
              <w:spacing w:line="240" w:lineRule="auto"/>
              <w:rPr>
                <w:sz w:val="18"/>
                <w:szCs w:val="24"/>
                <w:rtl/>
              </w:rPr>
            </w:pPr>
            <w:bookmarkStart w:id="819" w:name="_ETM_Q1_2837942"/>
            <w:bookmarkStart w:id="820" w:name="_ETM_Q1_2838040"/>
            <w:bookmarkStart w:id="821" w:name="_ETM_Q1_2813219"/>
            <w:bookmarkStart w:id="822" w:name="_ETM_Q1_2813364"/>
            <w:bookmarkEnd w:id="819"/>
            <w:bookmarkEnd w:id="820"/>
            <w:bookmarkEnd w:id="821"/>
            <w:bookmarkEnd w:id="822"/>
          </w:p>
        </w:tc>
        <w:tc>
          <w:tcPr>
            <w:tcW w:w="520" w:type="dxa"/>
            <w:shd w:val="clear" w:color="auto" w:fill="auto"/>
            <w:tcMar>
              <w:top w:w="91" w:type="dxa"/>
              <w:left w:w="0" w:type="dxa"/>
              <w:bottom w:w="91" w:type="dxa"/>
              <w:right w:w="0" w:type="dxa"/>
            </w:tcMar>
          </w:tcPr>
          <w:p w:rsidR="008E70C4" w:rsidRPr="008E70C4" w:rsidRDefault="008E70C4" w:rsidP="008E70C4">
            <w:pPr>
              <w:pStyle w:val="TableText"/>
              <w:spacing w:line="240" w:lineRule="auto"/>
              <w:rPr>
                <w:sz w:val="18"/>
                <w:szCs w:val="24"/>
                <w:rtl/>
              </w:rPr>
            </w:pPr>
          </w:p>
        </w:tc>
        <w:tc>
          <w:tcPr>
            <w:tcW w:w="7807" w:type="dxa"/>
            <w:gridSpan w:val="3"/>
            <w:shd w:val="clear" w:color="auto" w:fill="auto"/>
            <w:tcMar>
              <w:top w:w="91" w:type="dxa"/>
              <w:left w:w="0" w:type="dxa"/>
              <w:bottom w:w="91" w:type="dxa"/>
              <w:right w:w="0" w:type="dxa"/>
            </w:tcMar>
          </w:tcPr>
          <w:p w:rsidR="008E70C4" w:rsidRPr="008E70C4" w:rsidRDefault="00B918B7" w:rsidP="008E70C4">
            <w:pPr>
              <w:pStyle w:val="TableBlock"/>
              <w:spacing w:line="240" w:lineRule="auto"/>
              <w:rPr>
                <w:sz w:val="18"/>
                <w:szCs w:val="24"/>
                <w:rtl/>
              </w:rPr>
            </w:pPr>
            <w:r>
              <w:rPr>
                <w:rFonts w:hint="cs"/>
                <w:sz w:val="18"/>
                <w:szCs w:val="24"/>
                <w:rtl/>
              </w:rPr>
              <w:t>"</w:t>
            </w:r>
            <w:r w:rsidR="008E70C4" w:rsidRPr="008E70C4">
              <w:rPr>
                <w:sz w:val="18"/>
                <w:szCs w:val="24"/>
                <w:rtl/>
              </w:rPr>
              <w:t>(3)</w:t>
            </w:r>
            <w:r w:rsidR="008E70C4" w:rsidRPr="008E70C4">
              <w:rPr>
                <w:sz w:val="18"/>
                <w:szCs w:val="24"/>
                <w:rtl/>
              </w:rPr>
              <w:tab/>
            </w:r>
            <w:r w:rsidR="008E70C4" w:rsidRPr="008E70C4">
              <w:rPr>
                <w:rFonts w:hint="eastAsia"/>
                <w:sz w:val="18"/>
                <w:szCs w:val="24"/>
                <w:rtl/>
              </w:rPr>
              <w:t>בסעיף</w:t>
            </w:r>
            <w:r w:rsidR="008E70C4" w:rsidRPr="008E70C4">
              <w:rPr>
                <w:sz w:val="18"/>
                <w:szCs w:val="24"/>
                <w:rtl/>
              </w:rPr>
              <w:t xml:space="preserve"> 9 –</w:t>
            </w:r>
          </w:p>
        </w:tc>
      </w:tr>
      <w:tr w:rsidR="008E70C4" w:rsidRPr="00DA12D4" w:rsidTr="00D3506B">
        <w:trPr>
          <w:cantSplit/>
        </w:trPr>
        <w:tc>
          <w:tcPr>
            <w:tcW w:w="1344" w:type="dxa"/>
            <w:shd w:val="clear" w:color="auto" w:fill="auto"/>
            <w:tcMar>
              <w:top w:w="91" w:type="dxa"/>
              <w:left w:w="0" w:type="dxa"/>
              <w:bottom w:w="91" w:type="dxa"/>
              <w:right w:w="0" w:type="dxa"/>
            </w:tcMar>
          </w:tcPr>
          <w:p w:rsidR="008E70C4" w:rsidRPr="008E70C4" w:rsidRDefault="008E70C4" w:rsidP="008E70C4">
            <w:pPr>
              <w:pStyle w:val="TableSideHeading"/>
              <w:spacing w:line="240" w:lineRule="auto"/>
              <w:rPr>
                <w:sz w:val="18"/>
                <w:szCs w:val="24"/>
                <w:rtl/>
              </w:rPr>
            </w:pPr>
          </w:p>
        </w:tc>
        <w:tc>
          <w:tcPr>
            <w:tcW w:w="520" w:type="dxa"/>
            <w:shd w:val="clear" w:color="auto" w:fill="auto"/>
            <w:tcMar>
              <w:top w:w="91" w:type="dxa"/>
              <w:left w:w="0" w:type="dxa"/>
              <w:bottom w:w="91" w:type="dxa"/>
              <w:right w:w="0" w:type="dxa"/>
            </w:tcMar>
          </w:tcPr>
          <w:p w:rsidR="008E70C4" w:rsidRPr="008E70C4" w:rsidRDefault="008E70C4" w:rsidP="008E70C4">
            <w:pPr>
              <w:pStyle w:val="TableText"/>
              <w:spacing w:line="240" w:lineRule="auto"/>
              <w:rPr>
                <w:sz w:val="18"/>
                <w:szCs w:val="24"/>
                <w:rtl/>
              </w:rPr>
            </w:pPr>
          </w:p>
        </w:tc>
        <w:tc>
          <w:tcPr>
            <w:tcW w:w="816" w:type="dxa"/>
            <w:shd w:val="clear" w:color="auto" w:fill="auto"/>
            <w:tcMar>
              <w:top w:w="91" w:type="dxa"/>
              <w:left w:w="0" w:type="dxa"/>
              <w:bottom w:w="91" w:type="dxa"/>
              <w:right w:w="0" w:type="dxa"/>
            </w:tcMar>
          </w:tcPr>
          <w:p w:rsidR="008E70C4" w:rsidRPr="008E70C4" w:rsidRDefault="008E70C4" w:rsidP="008E70C4">
            <w:pPr>
              <w:pStyle w:val="TableText"/>
              <w:spacing w:line="240" w:lineRule="auto"/>
              <w:rPr>
                <w:sz w:val="18"/>
                <w:szCs w:val="24"/>
                <w:rtl/>
              </w:rPr>
            </w:pPr>
          </w:p>
        </w:tc>
        <w:tc>
          <w:tcPr>
            <w:tcW w:w="6991" w:type="dxa"/>
            <w:gridSpan w:val="2"/>
            <w:shd w:val="clear" w:color="auto" w:fill="auto"/>
            <w:tcMar>
              <w:top w:w="91" w:type="dxa"/>
              <w:left w:w="0" w:type="dxa"/>
              <w:bottom w:w="91" w:type="dxa"/>
              <w:right w:w="0" w:type="dxa"/>
            </w:tcMar>
          </w:tcPr>
          <w:p w:rsidR="008E70C4" w:rsidRPr="008E70C4" w:rsidRDefault="008E70C4" w:rsidP="008E70C4">
            <w:pPr>
              <w:pStyle w:val="TableBlock"/>
              <w:spacing w:line="240" w:lineRule="auto"/>
              <w:rPr>
                <w:sz w:val="18"/>
                <w:szCs w:val="24"/>
                <w:rtl/>
              </w:rPr>
            </w:pPr>
            <w:r w:rsidRPr="008E70C4">
              <w:rPr>
                <w:sz w:val="18"/>
                <w:szCs w:val="24"/>
                <w:rtl/>
              </w:rPr>
              <w:t>(</w:t>
            </w:r>
            <w:r w:rsidRPr="008E70C4">
              <w:rPr>
                <w:rFonts w:hint="eastAsia"/>
                <w:sz w:val="18"/>
                <w:szCs w:val="24"/>
                <w:rtl/>
              </w:rPr>
              <w:t>א</w:t>
            </w:r>
            <w:r w:rsidRPr="008E70C4">
              <w:rPr>
                <w:sz w:val="18"/>
                <w:szCs w:val="24"/>
                <w:rtl/>
              </w:rPr>
              <w:t>)</w:t>
            </w:r>
            <w:r w:rsidRPr="008E70C4">
              <w:rPr>
                <w:sz w:val="18"/>
                <w:szCs w:val="24"/>
                <w:rtl/>
              </w:rPr>
              <w:tab/>
            </w:r>
            <w:r w:rsidRPr="008E70C4">
              <w:rPr>
                <w:rFonts w:hint="eastAsia"/>
                <w:sz w:val="18"/>
                <w:szCs w:val="24"/>
                <w:rtl/>
              </w:rPr>
              <w:t>בסעיף</w:t>
            </w:r>
            <w:r w:rsidRPr="008E70C4">
              <w:rPr>
                <w:sz w:val="18"/>
                <w:szCs w:val="24"/>
                <w:rtl/>
              </w:rPr>
              <w:t xml:space="preserve"> </w:t>
            </w:r>
            <w:r w:rsidRPr="008E70C4">
              <w:rPr>
                <w:rFonts w:hint="eastAsia"/>
                <w:sz w:val="18"/>
                <w:szCs w:val="24"/>
                <w:rtl/>
              </w:rPr>
              <w:t>קטן</w:t>
            </w:r>
            <w:r w:rsidRPr="008E70C4">
              <w:rPr>
                <w:sz w:val="18"/>
                <w:szCs w:val="24"/>
                <w:rtl/>
              </w:rPr>
              <w:t xml:space="preserve"> (</w:t>
            </w:r>
            <w:r w:rsidRPr="008E70C4">
              <w:rPr>
                <w:rFonts w:hint="eastAsia"/>
                <w:sz w:val="18"/>
                <w:szCs w:val="24"/>
                <w:rtl/>
              </w:rPr>
              <w:t>א</w:t>
            </w:r>
            <w:r w:rsidRPr="008E70C4">
              <w:rPr>
                <w:sz w:val="18"/>
                <w:szCs w:val="24"/>
                <w:rtl/>
              </w:rPr>
              <w:t>) –</w:t>
            </w:r>
          </w:p>
        </w:tc>
      </w:tr>
      <w:tr w:rsidR="008E70C4" w:rsidRPr="00DA12D4" w:rsidTr="00D3506B">
        <w:trPr>
          <w:cantSplit/>
        </w:trPr>
        <w:tc>
          <w:tcPr>
            <w:tcW w:w="1344" w:type="dxa"/>
            <w:shd w:val="clear" w:color="auto" w:fill="auto"/>
            <w:tcMar>
              <w:top w:w="91" w:type="dxa"/>
              <w:left w:w="0" w:type="dxa"/>
              <w:bottom w:w="91" w:type="dxa"/>
              <w:right w:w="0" w:type="dxa"/>
            </w:tcMar>
          </w:tcPr>
          <w:p w:rsidR="008E70C4" w:rsidRPr="008E70C4" w:rsidRDefault="008E70C4" w:rsidP="008E70C4">
            <w:pPr>
              <w:pStyle w:val="TableSideHeading"/>
              <w:spacing w:line="240" w:lineRule="auto"/>
              <w:rPr>
                <w:sz w:val="18"/>
                <w:szCs w:val="24"/>
                <w:rtl/>
              </w:rPr>
            </w:pPr>
          </w:p>
        </w:tc>
        <w:tc>
          <w:tcPr>
            <w:tcW w:w="520" w:type="dxa"/>
            <w:shd w:val="clear" w:color="auto" w:fill="auto"/>
            <w:tcMar>
              <w:top w:w="91" w:type="dxa"/>
              <w:left w:w="0" w:type="dxa"/>
              <w:bottom w:w="91" w:type="dxa"/>
              <w:right w:w="0" w:type="dxa"/>
            </w:tcMar>
          </w:tcPr>
          <w:p w:rsidR="008E70C4" w:rsidRPr="008E70C4" w:rsidRDefault="008E70C4" w:rsidP="008E70C4">
            <w:pPr>
              <w:pStyle w:val="TableText"/>
              <w:spacing w:line="240" w:lineRule="auto"/>
              <w:rPr>
                <w:sz w:val="18"/>
                <w:szCs w:val="24"/>
                <w:rtl/>
              </w:rPr>
            </w:pPr>
          </w:p>
        </w:tc>
        <w:tc>
          <w:tcPr>
            <w:tcW w:w="816" w:type="dxa"/>
            <w:shd w:val="clear" w:color="auto" w:fill="auto"/>
            <w:tcMar>
              <w:top w:w="91" w:type="dxa"/>
              <w:left w:w="0" w:type="dxa"/>
              <w:bottom w:w="91" w:type="dxa"/>
              <w:right w:w="0" w:type="dxa"/>
            </w:tcMar>
          </w:tcPr>
          <w:p w:rsidR="008E70C4" w:rsidRPr="008E70C4" w:rsidRDefault="008E70C4" w:rsidP="008E70C4">
            <w:pPr>
              <w:pStyle w:val="TableText"/>
              <w:spacing w:line="240" w:lineRule="auto"/>
              <w:rPr>
                <w:sz w:val="18"/>
                <w:szCs w:val="24"/>
                <w:rtl/>
              </w:rPr>
            </w:pPr>
          </w:p>
        </w:tc>
        <w:tc>
          <w:tcPr>
            <w:tcW w:w="824" w:type="dxa"/>
            <w:shd w:val="clear" w:color="auto" w:fill="auto"/>
            <w:tcMar>
              <w:top w:w="91" w:type="dxa"/>
              <w:left w:w="0" w:type="dxa"/>
              <w:bottom w:w="91" w:type="dxa"/>
              <w:right w:w="0" w:type="dxa"/>
            </w:tcMar>
          </w:tcPr>
          <w:p w:rsidR="008E70C4" w:rsidRPr="008E70C4" w:rsidRDefault="008E70C4" w:rsidP="008E70C4">
            <w:pPr>
              <w:pStyle w:val="TableText"/>
              <w:spacing w:line="240" w:lineRule="auto"/>
              <w:rPr>
                <w:sz w:val="18"/>
                <w:szCs w:val="24"/>
                <w:rtl/>
              </w:rPr>
            </w:pPr>
          </w:p>
        </w:tc>
        <w:tc>
          <w:tcPr>
            <w:tcW w:w="6167" w:type="dxa"/>
            <w:shd w:val="clear" w:color="auto" w:fill="auto"/>
            <w:tcMar>
              <w:top w:w="91" w:type="dxa"/>
              <w:left w:w="0" w:type="dxa"/>
              <w:bottom w:w="91" w:type="dxa"/>
              <w:right w:w="0" w:type="dxa"/>
            </w:tcMar>
          </w:tcPr>
          <w:p w:rsidR="008E70C4" w:rsidRPr="008E70C4" w:rsidRDefault="008E70C4" w:rsidP="008E70C4">
            <w:pPr>
              <w:pStyle w:val="TableBlock"/>
              <w:spacing w:line="240" w:lineRule="auto"/>
              <w:rPr>
                <w:sz w:val="18"/>
                <w:szCs w:val="24"/>
                <w:rtl/>
              </w:rPr>
            </w:pPr>
            <w:r w:rsidRPr="008E70C4">
              <w:rPr>
                <w:sz w:val="18"/>
                <w:szCs w:val="24"/>
                <w:rtl/>
              </w:rPr>
              <w:t>(1)</w:t>
            </w:r>
            <w:r w:rsidRPr="008E70C4">
              <w:rPr>
                <w:sz w:val="18"/>
                <w:szCs w:val="24"/>
                <w:rtl/>
              </w:rPr>
              <w:tab/>
            </w:r>
            <w:r w:rsidRPr="008E70C4">
              <w:rPr>
                <w:rFonts w:hint="eastAsia"/>
                <w:sz w:val="18"/>
                <w:szCs w:val="24"/>
                <w:rtl/>
              </w:rPr>
              <w:t>בפסקה</w:t>
            </w:r>
            <w:r w:rsidRPr="008E70C4">
              <w:rPr>
                <w:sz w:val="18"/>
                <w:szCs w:val="24"/>
                <w:rtl/>
              </w:rPr>
              <w:t xml:space="preserve"> (1), </w:t>
            </w:r>
            <w:r w:rsidRPr="008E70C4">
              <w:rPr>
                <w:rFonts w:hint="eastAsia"/>
                <w:sz w:val="18"/>
                <w:szCs w:val="24"/>
                <w:rtl/>
              </w:rPr>
              <w:t>המילים</w:t>
            </w:r>
            <w:r w:rsidRPr="008E70C4">
              <w:rPr>
                <w:sz w:val="18"/>
                <w:szCs w:val="24"/>
                <w:rtl/>
              </w:rPr>
              <w:t xml:space="preserve"> "</w:t>
            </w:r>
            <w:r w:rsidRPr="008E70C4">
              <w:rPr>
                <w:rFonts w:hint="eastAsia"/>
                <w:sz w:val="18"/>
                <w:szCs w:val="24"/>
                <w:rtl/>
              </w:rPr>
              <w:t>לא</w:t>
            </w:r>
            <w:r w:rsidRPr="008E70C4">
              <w:rPr>
                <w:sz w:val="18"/>
                <w:szCs w:val="24"/>
                <w:rtl/>
              </w:rPr>
              <w:t xml:space="preserve"> </w:t>
            </w:r>
            <w:r w:rsidRPr="008E70C4">
              <w:rPr>
                <w:rFonts w:hint="eastAsia"/>
                <w:sz w:val="18"/>
                <w:szCs w:val="24"/>
                <w:rtl/>
              </w:rPr>
              <w:t>ייצאו</w:t>
            </w:r>
            <w:r w:rsidRPr="008E70C4">
              <w:rPr>
                <w:sz w:val="18"/>
                <w:szCs w:val="24"/>
                <w:rtl/>
              </w:rPr>
              <w:t xml:space="preserve">" – </w:t>
            </w:r>
            <w:r w:rsidRPr="008E70C4">
              <w:rPr>
                <w:rFonts w:hint="eastAsia"/>
                <w:sz w:val="18"/>
                <w:szCs w:val="24"/>
                <w:rtl/>
              </w:rPr>
              <w:t>יימחקו</w:t>
            </w:r>
            <w:r w:rsidRPr="008E70C4">
              <w:rPr>
                <w:sz w:val="18"/>
                <w:szCs w:val="24"/>
                <w:rtl/>
              </w:rPr>
              <w:t>;</w:t>
            </w:r>
            <w:r w:rsidR="00B918B7">
              <w:rPr>
                <w:rFonts w:hint="cs"/>
                <w:sz w:val="18"/>
                <w:szCs w:val="24"/>
                <w:rtl/>
              </w:rPr>
              <w:t>"</w:t>
            </w:r>
          </w:p>
        </w:tc>
      </w:tr>
    </w:tbl>
    <w:p w:rsidR="008E70C4" w:rsidRPr="008E70C4" w:rsidRDefault="008E70C4" w:rsidP="008E70C4">
      <w:pPr>
        <w:rPr>
          <w:rtl/>
          <w:lang w:eastAsia="he-IL"/>
        </w:rPr>
      </w:pPr>
    </w:p>
    <w:p w:rsidR="008E70C4" w:rsidRDefault="008E70C4" w:rsidP="005343E8">
      <w:pPr>
        <w:rPr>
          <w:rtl/>
          <w:lang w:eastAsia="he-IL"/>
        </w:rPr>
      </w:pPr>
      <w:r>
        <w:rPr>
          <w:rFonts w:hint="cs"/>
          <w:rtl/>
          <w:lang w:eastAsia="he-IL"/>
        </w:rPr>
        <w:t>ואחר כך אנחנו עוברים לפסקה 6:</w:t>
      </w:r>
    </w:p>
    <w:p w:rsidR="008E70C4" w:rsidRDefault="008E70C4" w:rsidP="005343E8">
      <w:pPr>
        <w:rPr>
          <w:rtl/>
          <w:lang w:eastAsia="he-IL"/>
        </w:rPr>
      </w:pPr>
      <w:bookmarkStart w:id="823" w:name="_ETM_Q1_2851116"/>
      <w:bookmarkStart w:id="824" w:name="_ETM_Q1_2851278"/>
      <w:bookmarkEnd w:id="823"/>
      <w:bookmarkEnd w:id="824"/>
    </w:p>
    <w:tbl>
      <w:tblPr>
        <w:bidiVisual/>
        <w:tblW w:w="9082" w:type="dxa"/>
        <w:tblCellMar>
          <w:top w:w="57" w:type="dxa"/>
          <w:left w:w="0" w:type="dxa"/>
          <w:bottom w:w="57" w:type="dxa"/>
          <w:right w:w="0" w:type="dxa"/>
        </w:tblCellMar>
        <w:tblLook w:val="0000" w:firstRow="0" w:lastRow="0" w:firstColumn="0" w:lastColumn="0" w:noHBand="0" w:noVBand="0"/>
      </w:tblPr>
      <w:tblGrid>
        <w:gridCol w:w="1363"/>
        <w:gridCol w:w="528"/>
        <w:gridCol w:w="828"/>
        <w:gridCol w:w="836"/>
        <w:gridCol w:w="707"/>
        <w:gridCol w:w="922"/>
        <w:gridCol w:w="3898"/>
      </w:tblGrid>
      <w:tr w:rsidR="00B96588" w:rsidRPr="00DA12D4" w:rsidTr="00C0053B">
        <w:trPr>
          <w:cantSplit/>
        </w:trPr>
        <w:tc>
          <w:tcPr>
            <w:tcW w:w="1363" w:type="dxa"/>
            <w:shd w:val="clear" w:color="auto" w:fill="auto"/>
            <w:tcMar>
              <w:top w:w="91" w:type="dxa"/>
              <w:left w:w="0" w:type="dxa"/>
              <w:bottom w:w="91" w:type="dxa"/>
              <w:right w:w="0" w:type="dxa"/>
            </w:tcMar>
          </w:tcPr>
          <w:p w:rsidR="00B96588" w:rsidRPr="00B96588" w:rsidRDefault="00B96588" w:rsidP="00B96588">
            <w:pPr>
              <w:pStyle w:val="TableSideHeading"/>
              <w:spacing w:line="240" w:lineRule="auto"/>
              <w:rPr>
                <w:sz w:val="18"/>
                <w:szCs w:val="24"/>
                <w:rtl/>
              </w:rPr>
            </w:pPr>
            <w:bookmarkStart w:id="825" w:name="_ETM_Q1_2852396"/>
            <w:bookmarkStart w:id="826" w:name="_ETM_Q1_2852531"/>
            <w:bookmarkEnd w:id="825"/>
            <w:bookmarkEnd w:id="826"/>
          </w:p>
        </w:tc>
        <w:tc>
          <w:tcPr>
            <w:tcW w:w="528"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836"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707"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4820" w:type="dxa"/>
            <w:gridSpan w:val="2"/>
            <w:shd w:val="clear" w:color="auto" w:fill="auto"/>
            <w:tcMar>
              <w:top w:w="91" w:type="dxa"/>
              <w:left w:w="0" w:type="dxa"/>
              <w:bottom w:w="91" w:type="dxa"/>
              <w:right w:w="0" w:type="dxa"/>
            </w:tcMar>
          </w:tcPr>
          <w:p w:rsidR="00B96588" w:rsidRPr="00B96588" w:rsidRDefault="00B918B7" w:rsidP="00B96588">
            <w:pPr>
              <w:pStyle w:val="TableBlock"/>
              <w:spacing w:line="240" w:lineRule="auto"/>
              <w:rPr>
                <w:sz w:val="18"/>
                <w:szCs w:val="24"/>
                <w:rtl/>
              </w:rPr>
            </w:pPr>
            <w:r>
              <w:rPr>
                <w:rFonts w:hint="cs"/>
                <w:sz w:val="18"/>
                <w:szCs w:val="24"/>
                <w:rtl/>
              </w:rPr>
              <w:t>"</w:t>
            </w:r>
            <w:r w:rsidR="00B96588" w:rsidRPr="00B96588">
              <w:rPr>
                <w:sz w:val="18"/>
                <w:szCs w:val="24"/>
                <w:rtl/>
              </w:rPr>
              <w:t>(6)</w:t>
            </w:r>
            <w:r w:rsidR="00B96588" w:rsidRPr="00B96588">
              <w:rPr>
                <w:sz w:val="18"/>
                <w:szCs w:val="24"/>
                <w:rtl/>
              </w:rPr>
              <w:tab/>
            </w:r>
            <w:r w:rsidR="00B96588" w:rsidRPr="00B96588">
              <w:rPr>
                <w:rFonts w:hint="eastAsia"/>
                <w:sz w:val="18"/>
                <w:szCs w:val="24"/>
                <w:rtl/>
              </w:rPr>
              <w:t>הוראות</w:t>
            </w:r>
            <w:r w:rsidR="00B96588" w:rsidRPr="00B96588">
              <w:rPr>
                <w:sz w:val="18"/>
                <w:szCs w:val="24"/>
                <w:rtl/>
              </w:rPr>
              <w:t xml:space="preserve"> </w:t>
            </w:r>
            <w:r w:rsidR="00B96588" w:rsidRPr="00B96588">
              <w:rPr>
                <w:rFonts w:hint="eastAsia"/>
                <w:sz w:val="18"/>
                <w:szCs w:val="24"/>
                <w:rtl/>
              </w:rPr>
              <w:t>פסקה</w:t>
            </w:r>
            <w:r w:rsidR="00B96588" w:rsidRPr="00B96588">
              <w:rPr>
                <w:sz w:val="18"/>
                <w:szCs w:val="24"/>
                <w:rtl/>
              </w:rPr>
              <w:t xml:space="preserve"> (1) </w:t>
            </w:r>
            <w:r w:rsidR="00B96588" w:rsidRPr="00B96588">
              <w:rPr>
                <w:rFonts w:hint="eastAsia"/>
                <w:sz w:val="18"/>
                <w:szCs w:val="24"/>
                <w:rtl/>
              </w:rPr>
              <w:t>לא</w:t>
            </w:r>
            <w:r w:rsidR="00B96588" w:rsidRPr="00B96588">
              <w:rPr>
                <w:sz w:val="18"/>
                <w:szCs w:val="24"/>
                <w:rtl/>
              </w:rPr>
              <w:t xml:space="preserve"> </w:t>
            </w:r>
            <w:r w:rsidR="00B96588" w:rsidRPr="00B96588">
              <w:rPr>
                <w:rFonts w:hint="eastAsia"/>
                <w:sz w:val="18"/>
                <w:szCs w:val="24"/>
                <w:rtl/>
              </w:rPr>
              <w:t>יחולו</w:t>
            </w:r>
            <w:r w:rsidR="00B96588" w:rsidRPr="00B96588">
              <w:rPr>
                <w:sz w:val="18"/>
                <w:szCs w:val="24"/>
                <w:rtl/>
              </w:rPr>
              <w:t xml:space="preserve"> </w:t>
            </w:r>
            <w:r w:rsidR="00B96588" w:rsidRPr="00B96588">
              <w:rPr>
                <w:rFonts w:hint="eastAsia"/>
                <w:sz w:val="18"/>
                <w:szCs w:val="24"/>
                <w:rtl/>
              </w:rPr>
              <w:t>על</w:t>
            </w:r>
            <w:r w:rsidR="00B96588" w:rsidRPr="00B96588">
              <w:rPr>
                <w:sz w:val="18"/>
                <w:szCs w:val="24"/>
                <w:rtl/>
              </w:rPr>
              <w:t xml:space="preserve"> </w:t>
            </w:r>
            <w:r w:rsidR="00B96588" w:rsidRPr="00B96588">
              <w:rPr>
                <w:rFonts w:hint="eastAsia"/>
                <w:sz w:val="18"/>
                <w:szCs w:val="24"/>
                <w:rtl/>
              </w:rPr>
              <w:t>ייצור</w:t>
            </w:r>
            <w:r w:rsidR="00B96588" w:rsidRPr="00B96588">
              <w:rPr>
                <w:sz w:val="18"/>
                <w:szCs w:val="24"/>
                <w:rtl/>
              </w:rPr>
              <w:t xml:space="preserve"> </w:t>
            </w:r>
            <w:r w:rsidR="00B96588" w:rsidRPr="00B96588">
              <w:rPr>
                <w:rFonts w:hint="eastAsia"/>
                <w:sz w:val="18"/>
                <w:szCs w:val="24"/>
                <w:rtl/>
              </w:rPr>
              <w:t>או</w:t>
            </w:r>
            <w:r w:rsidR="00B96588" w:rsidRPr="00B96588">
              <w:rPr>
                <w:sz w:val="18"/>
                <w:szCs w:val="24"/>
                <w:rtl/>
              </w:rPr>
              <w:t xml:space="preserve"> </w:t>
            </w:r>
            <w:r w:rsidR="00B96588" w:rsidRPr="00B96588">
              <w:rPr>
                <w:rFonts w:hint="eastAsia"/>
                <w:sz w:val="18"/>
                <w:szCs w:val="24"/>
                <w:rtl/>
              </w:rPr>
              <w:t>ייבוא</w:t>
            </w:r>
            <w:r w:rsidR="00B96588" w:rsidRPr="00B96588">
              <w:rPr>
                <w:sz w:val="18"/>
                <w:szCs w:val="24"/>
                <w:rtl/>
              </w:rPr>
              <w:t xml:space="preserve"> </w:t>
            </w:r>
            <w:r w:rsidR="00B96588" w:rsidRPr="00B96588">
              <w:rPr>
                <w:rFonts w:hint="eastAsia"/>
                <w:sz w:val="18"/>
                <w:szCs w:val="24"/>
                <w:rtl/>
              </w:rPr>
              <w:t>של</w:t>
            </w:r>
            <w:r w:rsidR="00B96588" w:rsidRPr="00B96588">
              <w:rPr>
                <w:sz w:val="18"/>
                <w:szCs w:val="24"/>
                <w:rtl/>
              </w:rPr>
              <w:t xml:space="preserve"> </w:t>
            </w:r>
            <w:r w:rsidR="00B96588" w:rsidRPr="00B96588">
              <w:rPr>
                <w:rFonts w:hint="eastAsia"/>
                <w:sz w:val="18"/>
                <w:szCs w:val="24"/>
                <w:rtl/>
              </w:rPr>
              <w:t>מצרך</w:t>
            </w:r>
            <w:r w:rsidR="00B96588" w:rsidRPr="00B96588">
              <w:rPr>
                <w:sz w:val="18"/>
                <w:szCs w:val="24"/>
                <w:rtl/>
              </w:rPr>
              <w:t xml:space="preserve"> </w:t>
            </w:r>
            <w:r w:rsidR="00B96588" w:rsidRPr="00B96588">
              <w:rPr>
                <w:rFonts w:hint="eastAsia"/>
                <w:sz w:val="18"/>
                <w:szCs w:val="24"/>
                <w:rtl/>
              </w:rPr>
              <w:t>כאמור</w:t>
            </w:r>
            <w:r w:rsidR="00B96588" w:rsidRPr="00B96588">
              <w:rPr>
                <w:sz w:val="18"/>
                <w:szCs w:val="24"/>
                <w:rtl/>
              </w:rPr>
              <w:t xml:space="preserve"> </w:t>
            </w:r>
            <w:r w:rsidR="00B96588" w:rsidRPr="00B96588">
              <w:rPr>
                <w:rFonts w:hint="eastAsia"/>
                <w:sz w:val="18"/>
                <w:szCs w:val="24"/>
                <w:rtl/>
              </w:rPr>
              <w:t>באותה</w:t>
            </w:r>
            <w:r w:rsidR="00B96588" w:rsidRPr="00B96588">
              <w:rPr>
                <w:sz w:val="18"/>
                <w:szCs w:val="24"/>
                <w:rtl/>
              </w:rPr>
              <w:t xml:space="preserve"> </w:t>
            </w:r>
            <w:r w:rsidR="00B96588" w:rsidRPr="00B96588">
              <w:rPr>
                <w:rFonts w:hint="eastAsia"/>
                <w:sz w:val="18"/>
                <w:szCs w:val="24"/>
                <w:rtl/>
              </w:rPr>
              <w:t>פסקה</w:t>
            </w:r>
            <w:r w:rsidR="00B96588" w:rsidRPr="00B96588">
              <w:rPr>
                <w:sz w:val="18"/>
                <w:szCs w:val="24"/>
                <w:rtl/>
              </w:rPr>
              <w:t xml:space="preserve">, </w:t>
            </w:r>
            <w:r w:rsidR="00B96588" w:rsidRPr="00B96588">
              <w:rPr>
                <w:rFonts w:hint="eastAsia"/>
                <w:sz w:val="18"/>
                <w:szCs w:val="24"/>
                <w:rtl/>
              </w:rPr>
              <w:t>אם</w:t>
            </w:r>
            <w:r w:rsidR="00B96588" w:rsidRPr="00B96588">
              <w:rPr>
                <w:sz w:val="18"/>
                <w:szCs w:val="24"/>
                <w:rtl/>
              </w:rPr>
              <w:t xml:space="preserve"> </w:t>
            </w:r>
            <w:r w:rsidR="00B96588" w:rsidRPr="00B96588">
              <w:rPr>
                <w:rFonts w:hint="eastAsia"/>
                <w:sz w:val="18"/>
                <w:szCs w:val="24"/>
                <w:rtl/>
              </w:rPr>
              <w:t>מתקיים</w:t>
            </w:r>
            <w:r w:rsidR="00B96588" w:rsidRPr="00B96588">
              <w:rPr>
                <w:sz w:val="18"/>
                <w:szCs w:val="24"/>
                <w:rtl/>
              </w:rPr>
              <w:t xml:space="preserve"> </w:t>
            </w:r>
            <w:r w:rsidR="00B96588" w:rsidRPr="00B96588">
              <w:rPr>
                <w:rFonts w:hint="eastAsia"/>
                <w:sz w:val="18"/>
                <w:szCs w:val="24"/>
                <w:rtl/>
              </w:rPr>
              <w:t>בו</w:t>
            </w:r>
            <w:r w:rsidR="00B96588" w:rsidRPr="00B96588">
              <w:rPr>
                <w:sz w:val="18"/>
                <w:szCs w:val="24"/>
                <w:rtl/>
              </w:rPr>
              <w:t xml:space="preserve"> </w:t>
            </w:r>
            <w:r w:rsidR="00B96588" w:rsidRPr="00B96588">
              <w:rPr>
                <w:rFonts w:hint="eastAsia"/>
                <w:sz w:val="18"/>
                <w:szCs w:val="24"/>
                <w:rtl/>
              </w:rPr>
              <w:t>אחד</w:t>
            </w:r>
            <w:r w:rsidR="00B96588" w:rsidRPr="00B96588">
              <w:rPr>
                <w:sz w:val="18"/>
                <w:szCs w:val="24"/>
                <w:rtl/>
              </w:rPr>
              <w:t xml:space="preserve"> </w:t>
            </w:r>
            <w:r w:rsidR="0029135A">
              <w:rPr>
                <w:rFonts w:hint="cs"/>
                <w:sz w:val="18"/>
                <w:szCs w:val="24"/>
                <w:rtl/>
              </w:rPr>
              <w:t>מ</w:t>
            </w:r>
            <w:r w:rsidR="00B96588" w:rsidRPr="00B96588">
              <w:rPr>
                <w:rFonts w:hint="eastAsia"/>
                <w:sz w:val="18"/>
                <w:szCs w:val="24"/>
                <w:rtl/>
              </w:rPr>
              <w:t>אלה</w:t>
            </w:r>
            <w:r w:rsidR="00B96588" w:rsidRPr="00B96588">
              <w:rPr>
                <w:sz w:val="18"/>
                <w:szCs w:val="24"/>
                <w:rtl/>
              </w:rPr>
              <w:t>:</w:t>
            </w:r>
          </w:p>
        </w:tc>
      </w:tr>
      <w:tr w:rsidR="00B96588" w:rsidRPr="00DA12D4" w:rsidTr="00C0053B">
        <w:trPr>
          <w:cantSplit/>
        </w:trPr>
        <w:tc>
          <w:tcPr>
            <w:tcW w:w="1363" w:type="dxa"/>
            <w:shd w:val="clear" w:color="auto" w:fill="auto"/>
            <w:tcMar>
              <w:top w:w="91" w:type="dxa"/>
              <w:left w:w="0" w:type="dxa"/>
              <w:bottom w:w="91" w:type="dxa"/>
              <w:right w:w="0" w:type="dxa"/>
            </w:tcMar>
          </w:tcPr>
          <w:p w:rsidR="00B96588" w:rsidRPr="00B96588" w:rsidRDefault="00B96588" w:rsidP="00B96588">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836"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707"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922"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3898" w:type="dxa"/>
            <w:shd w:val="clear" w:color="auto" w:fill="auto"/>
            <w:tcMar>
              <w:top w:w="91" w:type="dxa"/>
              <w:left w:w="0" w:type="dxa"/>
              <w:bottom w:w="91" w:type="dxa"/>
              <w:right w:w="0" w:type="dxa"/>
            </w:tcMar>
          </w:tcPr>
          <w:p w:rsidR="00B96588" w:rsidRPr="00B96588" w:rsidRDefault="00B96588" w:rsidP="00B96588">
            <w:pPr>
              <w:pStyle w:val="TableBlock"/>
              <w:spacing w:line="240" w:lineRule="auto"/>
              <w:rPr>
                <w:sz w:val="18"/>
                <w:szCs w:val="24"/>
                <w:rtl/>
              </w:rPr>
            </w:pPr>
            <w:r w:rsidRPr="00B96588">
              <w:rPr>
                <w:sz w:val="18"/>
                <w:szCs w:val="24"/>
                <w:rtl/>
              </w:rPr>
              <w:t>(</w:t>
            </w:r>
            <w:r w:rsidRPr="00B96588">
              <w:rPr>
                <w:rFonts w:hint="eastAsia"/>
                <w:sz w:val="18"/>
                <w:szCs w:val="24"/>
                <w:rtl/>
              </w:rPr>
              <w:t>א</w:t>
            </w:r>
            <w:r w:rsidRPr="00B96588">
              <w:rPr>
                <w:sz w:val="18"/>
                <w:szCs w:val="24"/>
                <w:rtl/>
              </w:rPr>
              <w:t>)</w:t>
            </w:r>
            <w:r w:rsidRPr="00B96588">
              <w:rPr>
                <w:sz w:val="18"/>
                <w:szCs w:val="24"/>
                <w:rtl/>
              </w:rPr>
              <w:tab/>
            </w:r>
            <w:r w:rsidRPr="00B96588">
              <w:rPr>
                <w:rFonts w:hint="eastAsia"/>
                <w:sz w:val="18"/>
                <w:szCs w:val="24"/>
                <w:rtl/>
              </w:rPr>
              <w:t>הוא</w:t>
            </w:r>
            <w:r w:rsidRPr="00B96588">
              <w:rPr>
                <w:sz w:val="18"/>
                <w:szCs w:val="24"/>
                <w:rtl/>
              </w:rPr>
              <w:t xml:space="preserve"> </w:t>
            </w:r>
            <w:r w:rsidRPr="00B96588">
              <w:rPr>
                <w:rFonts w:hint="eastAsia"/>
                <w:sz w:val="18"/>
                <w:szCs w:val="24"/>
                <w:rtl/>
              </w:rPr>
              <w:t>מיועד</w:t>
            </w:r>
            <w:r w:rsidRPr="00B96588">
              <w:rPr>
                <w:sz w:val="18"/>
                <w:szCs w:val="24"/>
                <w:rtl/>
              </w:rPr>
              <w:t xml:space="preserve"> </w:t>
            </w:r>
            <w:r w:rsidRPr="00B96588">
              <w:rPr>
                <w:rFonts w:hint="eastAsia"/>
                <w:sz w:val="18"/>
                <w:szCs w:val="24"/>
                <w:rtl/>
              </w:rPr>
              <w:t>לשם</w:t>
            </w:r>
            <w:r w:rsidRPr="00B96588">
              <w:rPr>
                <w:sz w:val="18"/>
                <w:szCs w:val="24"/>
                <w:rtl/>
              </w:rPr>
              <w:t xml:space="preserve"> </w:t>
            </w:r>
            <w:r w:rsidRPr="00B96588">
              <w:rPr>
                <w:rFonts w:hint="eastAsia"/>
                <w:sz w:val="18"/>
                <w:szCs w:val="24"/>
                <w:rtl/>
              </w:rPr>
              <w:t>מחקר</w:t>
            </w:r>
            <w:r w:rsidRPr="00B96588">
              <w:rPr>
                <w:sz w:val="18"/>
                <w:szCs w:val="24"/>
                <w:rtl/>
              </w:rPr>
              <w:t xml:space="preserve"> </w:t>
            </w:r>
            <w:r w:rsidRPr="00B96588">
              <w:rPr>
                <w:rFonts w:hint="eastAsia"/>
                <w:sz w:val="18"/>
                <w:szCs w:val="24"/>
                <w:rtl/>
              </w:rPr>
              <w:t>או</w:t>
            </w:r>
            <w:r w:rsidRPr="00B96588">
              <w:rPr>
                <w:sz w:val="18"/>
                <w:szCs w:val="24"/>
                <w:rtl/>
              </w:rPr>
              <w:t xml:space="preserve"> </w:t>
            </w:r>
            <w:r w:rsidRPr="00B96588">
              <w:rPr>
                <w:rFonts w:hint="eastAsia"/>
                <w:sz w:val="18"/>
                <w:szCs w:val="24"/>
                <w:rtl/>
              </w:rPr>
              <w:t>פיתוח</w:t>
            </w:r>
            <w:r w:rsidRPr="00B96588">
              <w:rPr>
                <w:sz w:val="18"/>
                <w:szCs w:val="24"/>
                <w:rtl/>
              </w:rPr>
              <w:t xml:space="preserve"> </w:t>
            </w:r>
            <w:r w:rsidRPr="00B96588">
              <w:rPr>
                <w:rFonts w:hint="eastAsia"/>
                <w:sz w:val="18"/>
                <w:szCs w:val="24"/>
                <w:rtl/>
              </w:rPr>
              <w:t>כהגדרתם</w:t>
            </w:r>
            <w:r w:rsidRPr="00B96588">
              <w:rPr>
                <w:sz w:val="18"/>
                <w:szCs w:val="24"/>
                <w:rtl/>
              </w:rPr>
              <w:t xml:space="preserve"> </w:t>
            </w:r>
            <w:r w:rsidRPr="00B96588">
              <w:rPr>
                <w:rFonts w:hint="eastAsia"/>
                <w:sz w:val="18"/>
                <w:szCs w:val="24"/>
                <w:rtl/>
              </w:rPr>
              <w:t>בחוק</w:t>
            </w:r>
            <w:r w:rsidRPr="00B96588">
              <w:rPr>
                <w:sz w:val="18"/>
                <w:szCs w:val="24"/>
                <w:rtl/>
              </w:rPr>
              <w:t xml:space="preserve"> </w:t>
            </w:r>
            <w:r w:rsidRPr="00B96588">
              <w:rPr>
                <w:rFonts w:hint="eastAsia"/>
                <w:sz w:val="18"/>
                <w:szCs w:val="24"/>
                <w:rtl/>
              </w:rPr>
              <w:t>לעידוד</w:t>
            </w:r>
            <w:r w:rsidRPr="00B96588">
              <w:rPr>
                <w:sz w:val="18"/>
                <w:szCs w:val="24"/>
                <w:rtl/>
              </w:rPr>
              <w:t xml:space="preserve"> </w:t>
            </w:r>
            <w:r w:rsidRPr="00B96588">
              <w:rPr>
                <w:rFonts w:hint="eastAsia"/>
                <w:sz w:val="18"/>
                <w:szCs w:val="24"/>
                <w:rtl/>
              </w:rPr>
              <w:t>מחקר</w:t>
            </w:r>
            <w:r w:rsidRPr="00B96588">
              <w:rPr>
                <w:sz w:val="18"/>
                <w:szCs w:val="24"/>
                <w:rtl/>
              </w:rPr>
              <w:t xml:space="preserve">, </w:t>
            </w:r>
            <w:r w:rsidRPr="00B96588">
              <w:rPr>
                <w:rFonts w:hint="eastAsia"/>
                <w:sz w:val="18"/>
                <w:szCs w:val="24"/>
                <w:rtl/>
              </w:rPr>
              <w:t>פיתוח</w:t>
            </w:r>
            <w:r w:rsidRPr="00B96588">
              <w:rPr>
                <w:sz w:val="18"/>
                <w:szCs w:val="24"/>
                <w:rtl/>
              </w:rPr>
              <w:t xml:space="preserve"> </w:t>
            </w:r>
            <w:r w:rsidRPr="00B96588">
              <w:rPr>
                <w:rFonts w:hint="eastAsia"/>
                <w:sz w:val="18"/>
                <w:szCs w:val="24"/>
                <w:rtl/>
              </w:rPr>
              <w:t>וחדשנות</w:t>
            </w:r>
            <w:r w:rsidRPr="00B96588">
              <w:rPr>
                <w:sz w:val="18"/>
                <w:szCs w:val="24"/>
                <w:rtl/>
              </w:rPr>
              <w:t xml:space="preserve"> </w:t>
            </w:r>
            <w:r w:rsidRPr="00B96588">
              <w:rPr>
                <w:rFonts w:hint="eastAsia"/>
                <w:sz w:val="18"/>
                <w:szCs w:val="24"/>
                <w:rtl/>
              </w:rPr>
              <w:t>טכנולוגית</w:t>
            </w:r>
            <w:r w:rsidRPr="00B96588">
              <w:rPr>
                <w:sz w:val="18"/>
                <w:szCs w:val="24"/>
                <w:rtl/>
              </w:rPr>
              <w:t xml:space="preserve"> </w:t>
            </w:r>
            <w:r w:rsidRPr="00B96588">
              <w:rPr>
                <w:rFonts w:hint="eastAsia"/>
                <w:sz w:val="18"/>
                <w:szCs w:val="24"/>
                <w:rtl/>
              </w:rPr>
              <w:t>בתעשייה</w:t>
            </w:r>
            <w:r w:rsidRPr="00B96588">
              <w:rPr>
                <w:sz w:val="18"/>
                <w:szCs w:val="24"/>
                <w:rtl/>
              </w:rPr>
              <w:t xml:space="preserve">, </w:t>
            </w:r>
            <w:proofErr w:type="spellStart"/>
            <w:r w:rsidRPr="00B96588">
              <w:rPr>
                <w:rFonts w:hint="eastAsia"/>
                <w:sz w:val="18"/>
                <w:szCs w:val="24"/>
                <w:rtl/>
              </w:rPr>
              <w:t>התשמ</w:t>
            </w:r>
            <w:r w:rsidRPr="00B96588">
              <w:rPr>
                <w:sz w:val="18"/>
                <w:szCs w:val="24"/>
                <w:rtl/>
              </w:rPr>
              <w:t>"</w:t>
            </w:r>
            <w:r w:rsidRPr="00B96588">
              <w:rPr>
                <w:rFonts w:hint="eastAsia"/>
                <w:sz w:val="18"/>
                <w:szCs w:val="24"/>
                <w:rtl/>
              </w:rPr>
              <w:t>ד</w:t>
            </w:r>
            <w:proofErr w:type="spellEnd"/>
            <w:r w:rsidRPr="00B96588">
              <w:rPr>
                <w:sz w:val="18"/>
                <w:szCs w:val="24"/>
                <w:rtl/>
              </w:rPr>
              <w:t>–1984</w:t>
            </w:r>
            <w:r w:rsidRPr="00B96588">
              <w:rPr>
                <w:rFonts w:hint="eastAsia"/>
                <w:sz w:val="18"/>
                <w:szCs w:val="24"/>
                <w:rtl/>
              </w:rPr>
              <w:t>‏</w:t>
            </w:r>
            <w:r w:rsidRPr="00B96588">
              <w:rPr>
                <w:sz w:val="18"/>
                <w:szCs w:val="24"/>
                <w:rtl/>
              </w:rPr>
              <w:t>;</w:t>
            </w:r>
          </w:p>
        </w:tc>
      </w:tr>
      <w:tr w:rsidR="00B96588" w:rsidRPr="00DA12D4" w:rsidTr="00C0053B">
        <w:trPr>
          <w:cantSplit/>
        </w:trPr>
        <w:tc>
          <w:tcPr>
            <w:tcW w:w="1363" w:type="dxa"/>
            <w:shd w:val="clear" w:color="auto" w:fill="auto"/>
            <w:tcMar>
              <w:top w:w="91" w:type="dxa"/>
              <w:left w:w="0" w:type="dxa"/>
              <w:bottom w:w="91" w:type="dxa"/>
              <w:right w:w="0" w:type="dxa"/>
            </w:tcMar>
          </w:tcPr>
          <w:p w:rsidR="00B96588" w:rsidRPr="00B96588" w:rsidRDefault="00B96588" w:rsidP="00B96588">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836"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707"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922" w:type="dxa"/>
            <w:shd w:val="clear" w:color="auto" w:fill="auto"/>
            <w:tcMar>
              <w:top w:w="91" w:type="dxa"/>
              <w:left w:w="0" w:type="dxa"/>
              <w:bottom w:w="91" w:type="dxa"/>
              <w:right w:w="0" w:type="dxa"/>
            </w:tcMar>
          </w:tcPr>
          <w:p w:rsidR="00B96588" w:rsidRPr="00B96588" w:rsidRDefault="00B96588" w:rsidP="00B96588">
            <w:pPr>
              <w:pStyle w:val="TableText"/>
              <w:spacing w:line="240" w:lineRule="auto"/>
              <w:rPr>
                <w:sz w:val="18"/>
                <w:szCs w:val="24"/>
                <w:rtl/>
              </w:rPr>
            </w:pPr>
          </w:p>
        </w:tc>
        <w:tc>
          <w:tcPr>
            <w:tcW w:w="3898" w:type="dxa"/>
            <w:shd w:val="clear" w:color="auto" w:fill="auto"/>
            <w:tcMar>
              <w:top w:w="91" w:type="dxa"/>
              <w:left w:w="0" w:type="dxa"/>
              <w:bottom w:w="91" w:type="dxa"/>
              <w:right w:w="0" w:type="dxa"/>
            </w:tcMar>
          </w:tcPr>
          <w:p w:rsidR="00B96588" w:rsidRPr="00B96588" w:rsidRDefault="00B96588" w:rsidP="00B918B7">
            <w:pPr>
              <w:pStyle w:val="TableBlock"/>
              <w:spacing w:line="240" w:lineRule="auto"/>
              <w:rPr>
                <w:sz w:val="18"/>
                <w:szCs w:val="24"/>
                <w:rtl/>
              </w:rPr>
            </w:pPr>
            <w:r w:rsidRPr="00B96588">
              <w:rPr>
                <w:sz w:val="18"/>
                <w:szCs w:val="24"/>
                <w:rtl/>
              </w:rPr>
              <w:t>(</w:t>
            </w:r>
            <w:r w:rsidRPr="00B96588">
              <w:rPr>
                <w:rFonts w:hint="eastAsia"/>
                <w:sz w:val="18"/>
                <w:szCs w:val="24"/>
                <w:rtl/>
              </w:rPr>
              <w:t>ב</w:t>
            </w:r>
            <w:r w:rsidRPr="00B96588">
              <w:rPr>
                <w:sz w:val="18"/>
                <w:szCs w:val="24"/>
                <w:rtl/>
              </w:rPr>
              <w:t>)</w:t>
            </w:r>
            <w:r w:rsidRPr="00B96588">
              <w:rPr>
                <w:sz w:val="18"/>
                <w:szCs w:val="24"/>
                <w:rtl/>
              </w:rPr>
              <w:tab/>
            </w:r>
            <w:r w:rsidRPr="00B96588">
              <w:rPr>
                <w:rFonts w:hint="eastAsia"/>
                <w:sz w:val="18"/>
                <w:szCs w:val="24"/>
                <w:rtl/>
              </w:rPr>
              <w:t>הוא</w:t>
            </w:r>
            <w:r w:rsidRPr="00B96588">
              <w:rPr>
                <w:sz w:val="18"/>
                <w:szCs w:val="24"/>
                <w:rtl/>
              </w:rPr>
              <w:t xml:space="preserve"> </w:t>
            </w:r>
            <w:r w:rsidRPr="00B96588">
              <w:rPr>
                <w:rFonts w:hint="eastAsia"/>
                <w:sz w:val="18"/>
                <w:szCs w:val="24"/>
                <w:rtl/>
              </w:rPr>
              <w:t>מיועד</w:t>
            </w:r>
            <w:r w:rsidRPr="00B96588">
              <w:rPr>
                <w:sz w:val="18"/>
                <w:szCs w:val="24"/>
                <w:rtl/>
              </w:rPr>
              <w:t xml:space="preserve"> </w:t>
            </w:r>
            <w:r w:rsidRPr="00B96588">
              <w:rPr>
                <w:rFonts w:hint="eastAsia"/>
                <w:sz w:val="18"/>
                <w:szCs w:val="24"/>
                <w:rtl/>
              </w:rPr>
              <w:t>לייצוא</w:t>
            </w:r>
            <w:r w:rsidRPr="00B96588">
              <w:rPr>
                <w:sz w:val="18"/>
                <w:szCs w:val="24"/>
                <w:rtl/>
              </w:rPr>
              <w:t>.;</w:t>
            </w:r>
            <w:r w:rsidR="00B918B7">
              <w:rPr>
                <w:rFonts w:hint="cs"/>
                <w:sz w:val="18"/>
                <w:szCs w:val="24"/>
                <w:rtl/>
              </w:rPr>
              <w:t>"</w:t>
            </w:r>
          </w:p>
        </w:tc>
      </w:tr>
    </w:tbl>
    <w:p w:rsidR="008E70C4" w:rsidRDefault="008E70C4" w:rsidP="005343E8">
      <w:pPr>
        <w:rPr>
          <w:rtl/>
          <w:lang w:eastAsia="he-IL"/>
        </w:rPr>
      </w:pPr>
    </w:p>
    <w:p w:rsidR="008E70C4" w:rsidRDefault="0085505A" w:rsidP="005343E8">
      <w:pPr>
        <w:rPr>
          <w:rtl/>
          <w:lang w:eastAsia="he-IL"/>
        </w:rPr>
      </w:pPr>
      <w:bookmarkStart w:id="827" w:name="_ETM_Q1_2875736"/>
      <w:bookmarkEnd w:id="827"/>
      <w:r>
        <w:rPr>
          <w:rFonts w:hint="cs"/>
          <w:rtl/>
          <w:lang w:eastAsia="he-IL"/>
        </w:rPr>
        <w:t>אקריא גם את (ב):</w:t>
      </w:r>
    </w:p>
    <w:p w:rsidR="0085505A" w:rsidRDefault="0085505A" w:rsidP="005343E8">
      <w:pPr>
        <w:rPr>
          <w:rtl/>
          <w:lang w:eastAsia="he-IL"/>
        </w:rPr>
      </w:pPr>
    </w:p>
    <w:p w:rsidR="0085505A" w:rsidRDefault="0085505A" w:rsidP="005343E8">
      <w:pPr>
        <w:rPr>
          <w:rtl/>
          <w:lang w:eastAsia="he-IL"/>
        </w:rPr>
      </w:pPr>
    </w:p>
    <w:tbl>
      <w:tblPr>
        <w:bidiVisual/>
        <w:tblW w:w="9082" w:type="dxa"/>
        <w:tblCellMar>
          <w:top w:w="57" w:type="dxa"/>
          <w:left w:w="0" w:type="dxa"/>
          <w:bottom w:w="57" w:type="dxa"/>
          <w:right w:w="0" w:type="dxa"/>
        </w:tblCellMar>
        <w:tblLook w:val="0000" w:firstRow="0" w:lastRow="0" w:firstColumn="0" w:lastColumn="0" w:noHBand="0" w:noVBand="0"/>
      </w:tblPr>
      <w:tblGrid>
        <w:gridCol w:w="1344"/>
        <w:gridCol w:w="520"/>
        <w:gridCol w:w="626"/>
        <w:gridCol w:w="190"/>
        <w:gridCol w:w="448"/>
        <w:gridCol w:w="376"/>
        <w:gridCol w:w="248"/>
        <w:gridCol w:w="624"/>
        <w:gridCol w:w="4698"/>
        <w:gridCol w:w="8"/>
      </w:tblGrid>
      <w:tr w:rsidR="0085505A" w:rsidRPr="00DA12D4" w:rsidTr="00C0053B">
        <w:trPr>
          <w:gridAfter w:val="1"/>
          <w:wAfter w:w="8" w:type="dxa"/>
          <w:cantSplit/>
        </w:trPr>
        <w:tc>
          <w:tcPr>
            <w:tcW w:w="1344" w:type="dxa"/>
            <w:shd w:val="clear" w:color="auto" w:fill="auto"/>
            <w:tcMar>
              <w:top w:w="91" w:type="dxa"/>
              <w:left w:w="0" w:type="dxa"/>
              <w:bottom w:w="91" w:type="dxa"/>
              <w:right w:w="0" w:type="dxa"/>
            </w:tcMar>
          </w:tcPr>
          <w:p w:rsidR="0085505A" w:rsidRPr="0029135A" w:rsidRDefault="0085505A" w:rsidP="0029135A">
            <w:pPr>
              <w:pStyle w:val="TableSideHeading"/>
              <w:spacing w:line="240" w:lineRule="auto"/>
              <w:rPr>
                <w:sz w:val="18"/>
                <w:szCs w:val="24"/>
                <w:rtl/>
              </w:rPr>
            </w:pPr>
          </w:p>
        </w:tc>
        <w:tc>
          <w:tcPr>
            <w:tcW w:w="520" w:type="dxa"/>
            <w:shd w:val="clear" w:color="auto" w:fill="auto"/>
            <w:tcMar>
              <w:top w:w="91" w:type="dxa"/>
              <w:left w:w="0" w:type="dxa"/>
              <w:bottom w:w="91" w:type="dxa"/>
              <w:right w:w="0" w:type="dxa"/>
            </w:tcMar>
          </w:tcPr>
          <w:p w:rsidR="0085505A" w:rsidRPr="0029135A" w:rsidRDefault="0085505A" w:rsidP="0029135A">
            <w:pPr>
              <w:pStyle w:val="TableText"/>
              <w:spacing w:line="240" w:lineRule="auto"/>
              <w:rPr>
                <w:sz w:val="18"/>
                <w:szCs w:val="24"/>
                <w:rtl/>
              </w:rPr>
            </w:pPr>
          </w:p>
        </w:tc>
        <w:tc>
          <w:tcPr>
            <w:tcW w:w="816" w:type="dxa"/>
            <w:gridSpan w:val="2"/>
            <w:shd w:val="clear" w:color="auto" w:fill="auto"/>
            <w:tcMar>
              <w:top w:w="91" w:type="dxa"/>
              <w:left w:w="0" w:type="dxa"/>
              <w:bottom w:w="91" w:type="dxa"/>
              <w:right w:w="0" w:type="dxa"/>
            </w:tcMar>
          </w:tcPr>
          <w:p w:rsidR="0085505A" w:rsidRPr="0029135A" w:rsidRDefault="0085505A" w:rsidP="0029135A">
            <w:pPr>
              <w:pStyle w:val="TableText"/>
              <w:spacing w:line="240" w:lineRule="auto"/>
              <w:rPr>
                <w:sz w:val="18"/>
                <w:szCs w:val="24"/>
                <w:rtl/>
              </w:rPr>
            </w:pPr>
          </w:p>
        </w:tc>
        <w:tc>
          <w:tcPr>
            <w:tcW w:w="6394" w:type="dxa"/>
            <w:gridSpan w:val="5"/>
            <w:shd w:val="clear" w:color="auto" w:fill="auto"/>
            <w:tcMar>
              <w:top w:w="91" w:type="dxa"/>
              <w:left w:w="0" w:type="dxa"/>
              <w:bottom w:w="91" w:type="dxa"/>
              <w:right w:w="0" w:type="dxa"/>
            </w:tcMar>
          </w:tcPr>
          <w:p w:rsidR="0085505A" w:rsidRPr="0029135A" w:rsidRDefault="00B918B7" w:rsidP="0029135A">
            <w:pPr>
              <w:pStyle w:val="TableBlock"/>
              <w:spacing w:line="240" w:lineRule="auto"/>
              <w:rPr>
                <w:sz w:val="18"/>
                <w:szCs w:val="24"/>
                <w:rtl/>
              </w:rPr>
            </w:pPr>
            <w:r>
              <w:rPr>
                <w:rFonts w:hint="cs"/>
                <w:sz w:val="18"/>
                <w:szCs w:val="24"/>
                <w:rtl/>
              </w:rPr>
              <w:t>"</w:t>
            </w:r>
            <w:r w:rsidR="0085505A" w:rsidRPr="0029135A">
              <w:rPr>
                <w:sz w:val="18"/>
                <w:szCs w:val="24"/>
                <w:rtl/>
              </w:rPr>
              <w:t>(</w:t>
            </w:r>
            <w:r w:rsidR="0085505A" w:rsidRPr="0029135A">
              <w:rPr>
                <w:rFonts w:hint="eastAsia"/>
                <w:sz w:val="18"/>
                <w:szCs w:val="24"/>
                <w:rtl/>
              </w:rPr>
              <w:t>ב</w:t>
            </w:r>
            <w:r w:rsidR="0085505A" w:rsidRPr="0029135A">
              <w:rPr>
                <w:sz w:val="18"/>
                <w:szCs w:val="24"/>
                <w:rtl/>
              </w:rPr>
              <w:t>)</w:t>
            </w:r>
            <w:r w:rsidR="0085505A" w:rsidRPr="0029135A">
              <w:rPr>
                <w:sz w:val="18"/>
                <w:szCs w:val="24"/>
                <w:rtl/>
              </w:rPr>
              <w:tab/>
            </w:r>
            <w:r w:rsidR="0085505A" w:rsidRPr="0029135A">
              <w:rPr>
                <w:rFonts w:hint="eastAsia"/>
                <w:sz w:val="18"/>
                <w:szCs w:val="24"/>
                <w:rtl/>
              </w:rPr>
              <w:t>בסעיף</w:t>
            </w:r>
            <w:r w:rsidR="0085505A" w:rsidRPr="0029135A">
              <w:rPr>
                <w:sz w:val="18"/>
                <w:szCs w:val="24"/>
                <w:rtl/>
              </w:rPr>
              <w:t xml:space="preserve"> </w:t>
            </w:r>
            <w:r w:rsidR="0085505A" w:rsidRPr="0029135A">
              <w:rPr>
                <w:rFonts w:hint="eastAsia"/>
                <w:sz w:val="18"/>
                <w:szCs w:val="24"/>
                <w:rtl/>
              </w:rPr>
              <w:t>קטן</w:t>
            </w:r>
            <w:r w:rsidR="0085505A" w:rsidRPr="0029135A">
              <w:rPr>
                <w:sz w:val="18"/>
                <w:szCs w:val="24"/>
                <w:rtl/>
              </w:rPr>
              <w:t xml:space="preserve"> (</w:t>
            </w:r>
            <w:r w:rsidR="0085505A" w:rsidRPr="0029135A">
              <w:rPr>
                <w:rFonts w:hint="eastAsia"/>
                <w:sz w:val="18"/>
                <w:szCs w:val="24"/>
                <w:rtl/>
              </w:rPr>
              <w:t>א</w:t>
            </w:r>
            <w:r w:rsidR="0085505A" w:rsidRPr="0029135A">
              <w:rPr>
                <w:sz w:val="18"/>
                <w:szCs w:val="24"/>
                <w:rtl/>
              </w:rPr>
              <w:t xml:space="preserve">2): </w:t>
            </w:r>
          </w:p>
        </w:tc>
      </w:tr>
      <w:tr w:rsidR="0085505A" w:rsidRPr="0029135A" w:rsidTr="00C0053B">
        <w:tblPrEx>
          <w:tblLook w:val="01E0" w:firstRow="1" w:lastRow="1" w:firstColumn="1" w:lastColumn="1" w:noHBand="0" w:noVBand="0"/>
        </w:tblPrEx>
        <w:trPr>
          <w:cantSplit/>
          <w:trHeight w:val="60"/>
        </w:trPr>
        <w:tc>
          <w:tcPr>
            <w:tcW w:w="1864" w:type="dxa"/>
            <w:gridSpan w:val="2"/>
          </w:tcPr>
          <w:p w:rsidR="0085505A" w:rsidRPr="0029135A" w:rsidRDefault="0085505A" w:rsidP="0029135A">
            <w:pPr>
              <w:pStyle w:val="TableSideHeading"/>
              <w:spacing w:line="240" w:lineRule="auto"/>
              <w:rPr>
                <w:sz w:val="18"/>
                <w:szCs w:val="24"/>
              </w:rPr>
            </w:pPr>
          </w:p>
        </w:tc>
        <w:tc>
          <w:tcPr>
            <w:tcW w:w="626" w:type="dxa"/>
          </w:tcPr>
          <w:p w:rsidR="0085505A" w:rsidRPr="0029135A" w:rsidRDefault="0085505A" w:rsidP="0029135A">
            <w:pPr>
              <w:pStyle w:val="TableText"/>
              <w:spacing w:line="240" w:lineRule="auto"/>
              <w:rPr>
                <w:sz w:val="18"/>
                <w:szCs w:val="24"/>
              </w:rPr>
            </w:pPr>
          </w:p>
        </w:tc>
        <w:tc>
          <w:tcPr>
            <w:tcW w:w="638" w:type="dxa"/>
            <w:gridSpan w:val="2"/>
          </w:tcPr>
          <w:p w:rsidR="0085505A" w:rsidRPr="0029135A" w:rsidRDefault="0085505A" w:rsidP="0029135A">
            <w:pPr>
              <w:pStyle w:val="TableText"/>
              <w:spacing w:line="240" w:lineRule="auto"/>
              <w:rPr>
                <w:sz w:val="18"/>
                <w:szCs w:val="24"/>
              </w:rPr>
            </w:pPr>
          </w:p>
        </w:tc>
        <w:tc>
          <w:tcPr>
            <w:tcW w:w="624" w:type="dxa"/>
            <w:gridSpan w:val="2"/>
          </w:tcPr>
          <w:p w:rsidR="0085505A" w:rsidRPr="0029135A" w:rsidRDefault="0085505A" w:rsidP="0029135A">
            <w:pPr>
              <w:pStyle w:val="TableText"/>
              <w:spacing w:line="240" w:lineRule="auto"/>
              <w:rPr>
                <w:sz w:val="18"/>
                <w:szCs w:val="24"/>
              </w:rPr>
            </w:pPr>
          </w:p>
        </w:tc>
        <w:tc>
          <w:tcPr>
            <w:tcW w:w="5330" w:type="dxa"/>
            <w:gridSpan w:val="3"/>
          </w:tcPr>
          <w:p w:rsidR="0085505A" w:rsidRPr="0029135A" w:rsidRDefault="0085505A" w:rsidP="0029135A">
            <w:pPr>
              <w:pStyle w:val="TableBlock"/>
              <w:numPr>
                <w:ilvl w:val="0"/>
                <w:numId w:val="36"/>
              </w:numPr>
              <w:tabs>
                <w:tab w:val="left" w:pos="624"/>
              </w:tabs>
              <w:spacing w:line="240" w:lineRule="auto"/>
              <w:rPr>
                <w:sz w:val="18"/>
                <w:szCs w:val="24"/>
              </w:rPr>
            </w:pPr>
            <w:r w:rsidRPr="0029135A">
              <w:rPr>
                <w:rFonts w:hint="eastAsia"/>
                <w:sz w:val="18"/>
                <w:szCs w:val="24"/>
                <w:rtl/>
              </w:rPr>
              <w:t>במקום</w:t>
            </w:r>
            <w:r w:rsidRPr="0029135A">
              <w:rPr>
                <w:sz w:val="18"/>
                <w:szCs w:val="24"/>
                <w:rtl/>
              </w:rPr>
              <w:t xml:space="preserve"> </w:t>
            </w:r>
            <w:r w:rsidRPr="0029135A">
              <w:rPr>
                <w:rFonts w:hint="eastAsia"/>
                <w:sz w:val="18"/>
                <w:szCs w:val="24"/>
                <w:rtl/>
              </w:rPr>
              <w:t>פסקה</w:t>
            </w:r>
            <w:r w:rsidRPr="0029135A">
              <w:rPr>
                <w:sz w:val="18"/>
                <w:szCs w:val="24"/>
                <w:rtl/>
              </w:rPr>
              <w:t xml:space="preserve"> (2) </w:t>
            </w:r>
            <w:r w:rsidRPr="0029135A">
              <w:rPr>
                <w:rFonts w:hint="eastAsia"/>
                <w:sz w:val="18"/>
                <w:szCs w:val="24"/>
                <w:rtl/>
              </w:rPr>
              <w:t>יבוא</w:t>
            </w:r>
            <w:r w:rsidRPr="0029135A">
              <w:rPr>
                <w:sz w:val="18"/>
                <w:szCs w:val="24"/>
                <w:rtl/>
              </w:rPr>
              <w:t>:</w:t>
            </w:r>
          </w:p>
        </w:tc>
      </w:tr>
      <w:tr w:rsidR="0085505A" w:rsidRPr="0029135A" w:rsidTr="00C0053B">
        <w:tblPrEx>
          <w:tblLook w:val="01E0" w:firstRow="1" w:lastRow="1" w:firstColumn="1" w:lastColumn="1" w:noHBand="0" w:noVBand="0"/>
        </w:tblPrEx>
        <w:trPr>
          <w:cantSplit/>
          <w:trHeight w:val="60"/>
        </w:trPr>
        <w:tc>
          <w:tcPr>
            <w:tcW w:w="1864" w:type="dxa"/>
            <w:gridSpan w:val="2"/>
          </w:tcPr>
          <w:p w:rsidR="0085505A" w:rsidRPr="0029135A" w:rsidRDefault="0085505A" w:rsidP="0029135A">
            <w:pPr>
              <w:pStyle w:val="TableSideHeading"/>
              <w:spacing w:line="240" w:lineRule="auto"/>
              <w:rPr>
                <w:sz w:val="18"/>
                <w:szCs w:val="24"/>
              </w:rPr>
            </w:pPr>
          </w:p>
        </w:tc>
        <w:tc>
          <w:tcPr>
            <w:tcW w:w="626" w:type="dxa"/>
          </w:tcPr>
          <w:p w:rsidR="0085505A" w:rsidRPr="0029135A" w:rsidRDefault="0085505A" w:rsidP="0029135A">
            <w:pPr>
              <w:pStyle w:val="TableText"/>
              <w:spacing w:line="240" w:lineRule="auto"/>
              <w:rPr>
                <w:sz w:val="18"/>
                <w:szCs w:val="24"/>
              </w:rPr>
            </w:pPr>
          </w:p>
        </w:tc>
        <w:tc>
          <w:tcPr>
            <w:tcW w:w="638" w:type="dxa"/>
            <w:gridSpan w:val="2"/>
          </w:tcPr>
          <w:p w:rsidR="0085505A" w:rsidRPr="0029135A" w:rsidRDefault="0085505A" w:rsidP="0029135A">
            <w:pPr>
              <w:pStyle w:val="TableText"/>
              <w:spacing w:line="240" w:lineRule="auto"/>
              <w:rPr>
                <w:sz w:val="18"/>
                <w:szCs w:val="24"/>
              </w:rPr>
            </w:pPr>
          </w:p>
        </w:tc>
        <w:tc>
          <w:tcPr>
            <w:tcW w:w="624" w:type="dxa"/>
            <w:gridSpan w:val="2"/>
          </w:tcPr>
          <w:p w:rsidR="0085505A" w:rsidRPr="0029135A" w:rsidRDefault="0085505A" w:rsidP="0029135A">
            <w:pPr>
              <w:pStyle w:val="TableText"/>
              <w:spacing w:line="240" w:lineRule="auto"/>
              <w:rPr>
                <w:sz w:val="18"/>
                <w:szCs w:val="24"/>
              </w:rPr>
            </w:pPr>
          </w:p>
        </w:tc>
        <w:tc>
          <w:tcPr>
            <w:tcW w:w="624" w:type="dxa"/>
          </w:tcPr>
          <w:p w:rsidR="0085505A" w:rsidRPr="0029135A" w:rsidRDefault="0085505A" w:rsidP="0029135A">
            <w:pPr>
              <w:pStyle w:val="TableText"/>
              <w:spacing w:line="240" w:lineRule="auto"/>
              <w:rPr>
                <w:sz w:val="18"/>
                <w:szCs w:val="24"/>
              </w:rPr>
            </w:pPr>
          </w:p>
        </w:tc>
        <w:tc>
          <w:tcPr>
            <w:tcW w:w="4706" w:type="dxa"/>
            <w:gridSpan w:val="2"/>
          </w:tcPr>
          <w:p w:rsidR="0085505A" w:rsidRPr="0029135A" w:rsidRDefault="0085505A" w:rsidP="0029135A">
            <w:pPr>
              <w:pStyle w:val="TableBlock"/>
              <w:spacing w:line="240" w:lineRule="auto"/>
              <w:rPr>
                <w:sz w:val="18"/>
                <w:szCs w:val="24"/>
              </w:rPr>
            </w:pPr>
            <w:r w:rsidRPr="0029135A">
              <w:rPr>
                <w:sz w:val="18"/>
                <w:szCs w:val="24"/>
                <w:rtl/>
              </w:rPr>
              <w:t>"(2)</w:t>
            </w:r>
            <w:r w:rsidRPr="0029135A">
              <w:rPr>
                <w:sz w:val="18"/>
                <w:szCs w:val="24"/>
                <w:rtl/>
              </w:rPr>
              <w:t> </w:t>
            </w:r>
            <w:r w:rsidRPr="0029135A">
              <w:rPr>
                <w:rFonts w:hint="eastAsia"/>
                <w:sz w:val="18"/>
                <w:szCs w:val="24"/>
                <w:rtl/>
              </w:rPr>
              <w:t>נודע</w:t>
            </w:r>
            <w:r w:rsidRPr="0029135A">
              <w:rPr>
                <w:sz w:val="18"/>
                <w:szCs w:val="24"/>
                <w:rtl/>
              </w:rPr>
              <w:t xml:space="preserve"> </w:t>
            </w:r>
            <w:r w:rsidRPr="0029135A">
              <w:rPr>
                <w:rFonts w:hint="eastAsia"/>
                <w:sz w:val="18"/>
                <w:szCs w:val="24"/>
                <w:rtl/>
              </w:rPr>
              <w:t>לעוסק</w:t>
            </w:r>
            <w:r w:rsidRPr="0029135A">
              <w:rPr>
                <w:sz w:val="18"/>
                <w:szCs w:val="24"/>
                <w:rtl/>
              </w:rPr>
              <w:t xml:space="preserve"> </w:t>
            </w:r>
            <w:r w:rsidRPr="0029135A">
              <w:rPr>
                <w:rFonts w:hint="eastAsia"/>
                <w:sz w:val="18"/>
                <w:szCs w:val="24"/>
                <w:rtl/>
              </w:rPr>
              <w:t>כמפורט</w:t>
            </w:r>
            <w:r w:rsidRPr="0029135A">
              <w:rPr>
                <w:sz w:val="18"/>
                <w:szCs w:val="24"/>
                <w:rtl/>
              </w:rPr>
              <w:t xml:space="preserve"> </w:t>
            </w:r>
            <w:r w:rsidRPr="0029135A">
              <w:rPr>
                <w:rFonts w:hint="eastAsia"/>
                <w:sz w:val="18"/>
                <w:szCs w:val="24"/>
                <w:rtl/>
              </w:rPr>
              <w:t>בפסקה</w:t>
            </w:r>
            <w:r w:rsidRPr="0029135A">
              <w:rPr>
                <w:sz w:val="18"/>
                <w:szCs w:val="24"/>
                <w:rtl/>
              </w:rPr>
              <w:t xml:space="preserve"> (1), </w:t>
            </w:r>
            <w:r w:rsidRPr="0029135A">
              <w:rPr>
                <w:rFonts w:hint="eastAsia"/>
                <w:sz w:val="18"/>
                <w:szCs w:val="24"/>
                <w:rtl/>
              </w:rPr>
              <w:t>ינקוט</w:t>
            </w:r>
            <w:r w:rsidRPr="0029135A">
              <w:rPr>
                <w:sz w:val="18"/>
                <w:szCs w:val="24"/>
                <w:rtl/>
              </w:rPr>
              <w:t xml:space="preserve"> </w:t>
            </w:r>
            <w:r w:rsidRPr="0029135A">
              <w:rPr>
                <w:rFonts w:hint="eastAsia"/>
                <w:sz w:val="18"/>
                <w:szCs w:val="24"/>
                <w:rtl/>
              </w:rPr>
              <w:t>העוסק</w:t>
            </w:r>
            <w:r w:rsidRPr="0029135A">
              <w:rPr>
                <w:sz w:val="18"/>
                <w:szCs w:val="24"/>
                <w:rtl/>
              </w:rPr>
              <w:t xml:space="preserve">, </w:t>
            </w:r>
            <w:r w:rsidRPr="0029135A">
              <w:rPr>
                <w:rFonts w:hint="eastAsia"/>
                <w:sz w:val="18"/>
                <w:szCs w:val="24"/>
                <w:rtl/>
              </w:rPr>
              <w:t>באופן</w:t>
            </w:r>
            <w:r w:rsidRPr="0029135A">
              <w:rPr>
                <w:sz w:val="18"/>
                <w:szCs w:val="24"/>
                <w:rtl/>
              </w:rPr>
              <w:t xml:space="preserve"> </w:t>
            </w:r>
            <w:proofErr w:type="spellStart"/>
            <w:r w:rsidRPr="0029135A">
              <w:rPr>
                <w:rFonts w:hint="eastAsia"/>
                <w:sz w:val="18"/>
                <w:szCs w:val="24"/>
                <w:rtl/>
              </w:rPr>
              <w:t>מיידי</w:t>
            </w:r>
            <w:proofErr w:type="spellEnd"/>
            <w:r w:rsidRPr="0029135A">
              <w:rPr>
                <w:sz w:val="18"/>
                <w:szCs w:val="24"/>
                <w:rtl/>
              </w:rPr>
              <w:t xml:space="preserve">, </w:t>
            </w:r>
            <w:r w:rsidRPr="0029135A">
              <w:rPr>
                <w:rFonts w:hint="eastAsia"/>
                <w:sz w:val="18"/>
                <w:szCs w:val="24"/>
                <w:rtl/>
              </w:rPr>
              <w:t>את</w:t>
            </w:r>
            <w:r w:rsidRPr="0029135A">
              <w:rPr>
                <w:sz w:val="18"/>
                <w:szCs w:val="24"/>
                <w:rtl/>
              </w:rPr>
              <w:t xml:space="preserve"> </w:t>
            </w:r>
            <w:r w:rsidRPr="0029135A">
              <w:rPr>
                <w:rFonts w:hint="eastAsia"/>
                <w:sz w:val="18"/>
                <w:szCs w:val="24"/>
                <w:rtl/>
              </w:rPr>
              <w:t>כל</w:t>
            </w:r>
            <w:r w:rsidRPr="0029135A">
              <w:rPr>
                <w:sz w:val="18"/>
                <w:szCs w:val="24"/>
                <w:rtl/>
              </w:rPr>
              <w:t xml:space="preserve"> </w:t>
            </w:r>
            <w:r w:rsidRPr="0029135A">
              <w:rPr>
                <w:rFonts w:hint="eastAsia"/>
                <w:sz w:val="18"/>
                <w:szCs w:val="24"/>
                <w:rtl/>
              </w:rPr>
              <w:t>הפעולות</w:t>
            </w:r>
            <w:r w:rsidRPr="0029135A">
              <w:rPr>
                <w:sz w:val="18"/>
                <w:szCs w:val="24"/>
                <w:rtl/>
              </w:rPr>
              <w:t xml:space="preserve"> </w:t>
            </w:r>
            <w:r w:rsidRPr="0029135A">
              <w:rPr>
                <w:rFonts w:hint="eastAsia"/>
                <w:sz w:val="18"/>
                <w:szCs w:val="24"/>
                <w:rtl/>
              </w:rPr>
              <w:t>הנדרשות</w:t>
            </w:r>
            <w:r w:rsidRPr="0029135A">
              <w:rPr>
                <w:sz w:val="18"/>
                <w:szCs w:val="24"/>
                <w:rtl/>
              </w:rPr>
              <w:t xml:space="preserve"> </w:t>
            </w:r>
            <w:r w:rsidRPr="0029135A">
              <w:rPr>
                <w:rFonts w:hint="eastAsia"/>
                <w:sz w:val="18"/>
                <w:szCs w:val="24"/>
                <w:rtl/>
              </w:rPr>
              <w:t>למניעת</w:t>
            </w:r>
            <w:r w:rsidRPr="0029135A">
              <w:rPr>
                <w:sz w:val="18"/>
                <w:szCs w:val="24"/>
                <w:rtl/>
              </w:rPr>
              <w:t xml:space="preserve"> </w:t>
            </w:r>
            <w:r w:rsidRPr="0029135A">
              <w:rPr>
                <w:rFonts w:hint="eastAsia"/>
                <w:sz w:val="18"/>
                <w:szCs w:val="24"/>
                <w:rtl/>
              </w:rPr>
              <w:t>השימוש</w:t>
            </w:r>
            <w:r w:rsidRPr="0029135A">
              <w:rPr>
                <w:sz w:val="18"/>
                <w:szCs w:val="24"/>
                <w:rtl/>
              </w:rPr>
              <w:t xml:space="preserve"> </w:t>
            </w:r>
            <w:r w:rsidRPr="0029135A">
              <w:rPr>
                <w:rFonts w:hint="eastAsia"/>
                <w:sz w:val="18"/>
                <w:szCs w:val="24"/>
                <w:rtl/>
              </w:rPr>
              <w:t>במצרך</w:t>
            </w:r>
            <w:r w:rsidRPr="0029135A">
              <w:rPr>
                <w:sz w:val="18"/>
                <w:szCs w:val="24"/>
                <w:rtl/>
              </w:rPr>
              <w:t xml:space="preserve"> </w:t>
            </w:r>
            <w:r w:rsidRPr="0029135A">
              <w:rPr>
                <w:rFonts w:hint="eastAsia"/>
                <w:sz w:val="18"/>
                <w:szCs w:val="24"/>
                <w:rtl/>
              </w:rPr>
              <w:t>ולמניעת</w:t>
            </w:r>
            <w:r w:rsidRPr="0029135A">
              <w:rPr>
                <w:sz w:val="18"/>
                <w:szCs w:val="24"/>
                <w:rtl/>
              </w:rPr>
              <w:t xml:space="preserve"> </w:t>
            </w:r>
            <w:r w:rsidRPr="0029135A">
              <w:rPr>
                <w:rFonts w:hint="eastAsia"/>
                <w:sz w:val="18"/>
                <w:szCs w:val="24"/>
                <w:rtl/>
              </w:rPr>
              <w:t>ייבואו</w:t>
            </w:r>
            <w:r w:rsidRPr="0029135A">
              <w:rPr>
                <w:sz w:val="18"/>
                <w:szCs w:val="24"/>
                <w:rtl/>
              </w:rPr>
              <w:t xml:space="preserve">, </w:t>
            </w:r>
            <w:r w:rsidRPr="0029135A">
              <w:rPr>
                <w:rFonts w:hint="eastAsia"/>
                <w:sz w:val="18"/>
                <w:szCs w:val="24"/>
                <w:rtl/>
              </w:rPr>
              <w:t>ייצורו</w:t>
            </w:r>
            <w:r w:rsidRPr="0029135A">
              <w:rPr>
                <w:sz w:val="18"/>
                <w:szCs w:val="24"/>
                <w:rtl/>
              </w:rPr>
              <w:t xml:space="preserve">, </w:t>
            </w:r>
            <w:r w:rsidRPr="0029135A">
              <w:rPr>
                <w:rFonts w:hint="eastAsia"/>
                <w:sz w:val="18"/>
                <w:szCs w:val="24"/>
                <w:rtl/>
              </w:rPr>
              <w:t>מכירתו</w:t>
            </w:r>
            <w:r w:rsidRPr="0029135A">
              <w:rPr>
                <w:sz w:val="18"/>
                <w:szCs w:val="24"/>
                <w:rtl/>
              </w:rPr>
              <w:t xml:space="preserve">, </w:t>
            </w:r>
            <w:r w:rsidRPr="0029135A">
              <w:rPr>
                <w:rFonts w:hint="eastAsia"/>
                <w:sz w:val="18"/>
                <w:szCs w:val="24"/>
                <w:rtl/>
              </w:rPr>
              <w:t>תחזוקתו</w:t>
            </w:r>
            <w:r w:rsidRPr="0029135A">
              <w:rPr>
                <w:sz w:val="18"/>
                <w:szCs w:val="24"/>
                <w:rtl/>
              </w:rPr>
              <w:t xml:space="preserve"> </w:t>
            </w:r>
            <w:r w:rsidRPr="0029135A">
              <w:rPr>
                <w:rFonts w:hint="eastAsia"/>
                <w:sz w:val="18"/>
                <w:szCs w:val="24"/>
                <w:rtl/>
              </w:rPr>
              <w:t>והשימוש</w:t>
            </w:r>
            <w:r w:rsidRPr="0029135A">
              <w:rPr>
                <w:sz w:val="18"/>
                <w:szCs w:val="24"/>
                <w:rtl/>
              </w:rPr>
              <w:t xml:space="preserve"> </w:t>
            </w:r>
            <w:r w:rsidRPr="0029135A">
              <w:rPr>
                <w:rFonts w:hint="eastAsia"/>
                <w:sz w:val="18"/>
                <w:szCs w:val="24"/>
                <w:rtl/>
              </w:rPr>
              <w:t>בו</w:t>
            </w:r>
            <w:r w:rsidRPr="0029135A">
              <w:rPr>
                <w:sz w:val="18"/>
                <w:szCs w:val="24"/>
                <w:rtl/>
              </w:rPr>
              <w:t xml:space="preserve"> </w:t>
            </w:r>
            <w:r w:rsidRPr="0029135A">
              <w:rPr>
                <w:rFonts w:hint="eastAsia"/>
                <w:sz w:val="18"/>
                <w:szCs w:val="24"/>
                <w:rtl/>
              </w:rPr>
              <w:t>בתהליכי</w:t>
            </w:r>
            <w:r w:rsidRPr="0029135A">
              <w:rPr>
                <w:sz w:val="18"/>
                <w:szCs w:val="24"/>
                <w:rtl/>
              </w:rPr>
              <w:t xml:space="preserve"> </w:t>
            </w:r>
            <w:r w:rsidRPr="0029135A">
              <w:rPr>
                <w:rFonts w:hint="eastAsia"/>
                <w:sz w:val="18"/>
                <w:szCs w:val="24"/>
                <w:rtl/>
              </w:rPr>
              <w:t>העבודה</w:t>
            </w:r>
            <w:r w:rsidRPr="0029135A">
              <w:rPr>
                <w:sz w:val="18"/>
                <w:szCs w:val="24"/>
                <w:rtl/>
              </w:rPr>
              <w:t xml:space="preserve">, </w:t>
            </w:r>
            <w:r w:rsidRPr="0029135A">
              <w:rPr>
                <w:rFonts w:hint="eastAsia"/>
                <w:sz w:val="18"/>
                <w:szCs w:val="24"/>
                <w:rtl/>
              </w:rPr>
              <w:t>לפי</w:t>
            </w:r>
            <w:r w:rsidRPr="0029135A">
              <w:rPr>
                <w:sz w:val="18"/>
                <w:szCs w:val="24"/>
                <w:rtl/>
              </w:rPr>
              <w:t xml:space="preserve"> </w:t>
            </w:r>
            <w:r w:rsidRPr="0029135A">
              <w:rPr>
                <w:rFonts w:hint="eastAsia"/>
                <w:sz w:val="18"/>
                <w:szCs w:val="24"/>
                <w:rtl/>
              </w:rPr>
              <w:t>העניין</w:t>
            </w:r>
            <w:r w:rsidRPr="0029135A">
              <w:rPr>
                <w:sz w:val="18"/>
                <w:szCs w:val="24"/>
                <w:rtl/>
              </w:rPr>
              <w:t xml:space="preserve">, </w:t>
            </w:r>
            <w:r w:rsidRPr="0029135A">
              <w:rPr>
                <w:rFonts w:hint="eastAsia"/>
                <w:sz w:val="18"/>
                <w:szCs w:val="24"/>
                <w:rtl/>
              </w:rPr>
              <w:t>לרבות</w:t>
            </w:r>
            <w:r w:rsidRPr="0029135A">
              <w:rPr>
                <w:sz w:val="18"/>
                <w:szCs w:val="24"/>
                <w:rtl/>
              </w:rPr>
              <w:t xml:space="preserve"> </w:t>
            </w:r>
            <w:r w:rsidRPr="0029135A">
              <w:rPr>
                <w:rFonts w:hint="eastAsia"/>
                <w:sz w:val="18"/>
                <w:szCs w:val="24"/>
                <w:rtl/>
              </w:rPr>
              <w:t>איסופו</w:t>
            </w:r>
            <w:r w:rsidRPr="0029135A">
              <w:rPr>
                <w:sz w:val="18"/>
                <w:szCs w:val="24"/>
                <w:rtl/>
              </w:rPr>
              <w:t xml:space="preserve"> </w:t>
            </w:r>
            <w:r w:rsidRPr="0029135A">
              <w:rPr>
                <w:rFonts w:hint="eastAsia"/>
                <w:sz w:val="18"/>
                <w:szCs w:val="24"/>
                <w:rtl/>
              </w:rPr>
              <w:t>של</w:t>
            </w:r>
            <w:r w:rsidRPr="0029135A">
              <w:rPr>
                <w:sz w:val="18"/>
                <w:szCs w:val="24"/>
                <w:rtl/>
              </w:rPr>
              <w:t xml:space="preserve"> המצרך </w:t>
            </w:r>
            <w:r w:rsidRPr="0029135A">
              <w:rPr>
                <w:rFonts w:hint="eastAsia"/>
                <w:sz w:val="18"/>
                <w:szCs w:val="24"/>
                <w:rtl/>
              </w:rPr>
              <w:t>מהצרכנים</w:t>
            </w:r>
            <w:r w:rsidRPr="0029135A">
              <w:rPr>
                <w:sz w:val="18"/>
                <w:szCs w:val="24"/>
                <w:rtl/>
              </w:rPr>
              <w:t xml:space="preserve">, </w:t>
            </w:r>
            <w:r w:rsidRPr="0029135A">
              <w:rPr>
                <w:rFonts w:hint="eastAsia"/>
                <w:sz w:val="18"/>
                <w:szCs w:val="24"/>
                <w:rtl/>
              </w:rPr>
              <w:t>ככל</w:t>
            </w:r>
            <w:r w:rsidRPr="0029135A">
              <w:rPr>
                <w:sz w:val="18"/>
                <w:szCs w:val="24"/>
                <w:rtl/>
              </w:rPr>
              <w:t xml:space="preserve"> </w:t>
            </w:r>
            <w:r w:rsidRPr="0029135A">
              <w:rPr>
                <w:rFonts w:hint="eastAsia"/>
                <w:sz w:val="18"/>
                <w:szCs w:val="24"/>
                <w:rtl/>
              </w:rPr>
              <w:t>שנדרש</w:t>
            </w:r>
            <w:r w:rsidRPr="0029135A">
              <w:rPr>
                <w:sz w:val="18"/>
                <w:szCs w:val="24"/>
                <w:rtl/>
              </w:rPr>
              <w:t xml:space="preserve">, </w:t>
            </w:r>
            <w:r w:rsidRPr="0029135A">
              <w:rPr>
                <w:rFonts w:hint="eastAsia"/>
                <w:sz w:val="18"/>
                <w:szCs w:val="24"/>
                <w:rtl/>
              </w:rPr>
              <w:t>ויודיע</w:t>
            </w:r>
            <w:r w:rsidRPr="0029135A">
              <w:rPr>
                <w:sz w:val="18"/>
                <w:szCs w:val="24"/>
                <w:rtl/>
              </w:rPr>
              <w:t xml:space="preserve"> </w:t>
            </w:r>
            <w:r w:rsidRPr="0029135A">
              <w:rPr>
                <w:rFonts w:hint="eastAsia"/>
                <w:sz w:val="18"/>
                <w:szCs w:val="24"/>
                <w:rtl/>
              </w:rPr>
              <w:t>על</w:t>
            </w:r>
            <w:r w:rsidRPr="0029135A">
              <w:rPr>
                <w:sz w:val="18"/>
                <w:szCs w:val="24"/>
                <w:rtl/>
              </w:rPr>
              <w:t xml:space="preserve"> </w:t>
            </w:r>
            <w:r w:rsidRPr="0029135A">
              <w:rPr>
                <w:rFonts w:hint="eastAsia"/>
                <w:sz w:val="18"/>
                <w:szCs w:val="24"/>
                <w:rtl/>
              </w:rPr>
              <w:t>הפעולות</w:t>
            </w:r>
            <w:r w:rsidRPr="0029135A">
              <w:rPr>
                <w:sz w:val="18"/>
                <w:szCs w:val="24"/>
                <w:rtl/>
              </w:rPr>
              <w:t xml:space="preserve"> </w:t>
            </w:r>
            <w:r w:rsidRPr="0029135A">
              <w:rPr>
                <w:rFonts w:hint="eastAsia"/>
                <w:sz w:val="18"/>
                <w:szCs w:val="24"/>
                <w:rtl/>
              </w:rPr>
              <w:t>שנקט</w:t>
            </w:r>
            <w:r w:rsidRPr="0029135A">
              <w:rPr>
                <w:sz w:val="18"/>
                <w:szCs w:val="24"/>
                <w:rtl/>
              </w:rPr>
              <w:t xml:space="preserve"> </w:t>
            </w:r>
            <w:r w:rsidRPr="0029135A">
              <w:rPr>
                <w:rFonts w:hint="eastAsia"/>
                <w:sz w:val="18"/>
                <w:szCs w:val="24"/>
                <w:rtl/>
              </w:rPr>
              <w:t>בהודעה</w:t>
            </w:r>
            <w:r w:rsidRPr="0029135A">
              <w:rPr>
                <w:sz w:val="18"/>
                <w:szCs w:val="24"/>
                <w:rtl/>
              </w:rPr>
              <w:t xml:space="preserve"> </w:t>
            </w:r>
            <w:r w:rsidRPr="0029135A">
              <w:rPr>
                <w:rFonts w:hint="eastAsia"/>
                <w:sz w:val="18"/>
                <w:szCs w:val="24"/>
                <w:rtl/>
              </w:rPr>
              <w:t>לממונה</w:t>
            </w:r>
            <w:r w:rsidRPr="0029135A">
              <w:rPr>
                <w:sz w:val="18"/>
                <w:szCs w:val="24"/>
                <w:rtl/>
              </w:rPr>
              <w:t xml:space="preserve"> </w:t>
            </w:r>
            <w:r w:rsidRPr="0029135A">
              <w:rPr>
                <w:rFonts w:hint="eastAsia"/>
                <w:sz w:val="18"/>
                <w:szCs w:val="24"/>
                <w:rtl/>
              </w:rPr>
              <w:t>לפי</w:t>
            </w:r>
            <w:r w:rsidRPr="0029135A">
              <w:rPr>
                <w:sz w:val="18"/>
                <w:szCs w:val="24"/>
                <w:rtl/>
              </w:rPr>
              <w:t xml:space="preserve"> </w:t>
            </w:r>
            <w:r w:rsidRPr="0029135A">
              <w:rPr>
                <w:rFonts w:hint="eastAsia"/>
                <w:sz w:val="18"/>
                <w:szCs w:val="24"/>
                <w:rtl/>
              </w:rPr>
              <w:t>הוראות</w:t>
            </w:r>
            <w:r w:rsidRPr="0029135A">
              <w:rPr>
                <w:sz w:val="18"/>
                <w:szCs w:val="24"/>
                <w:rtl/>
              </w:rPr>
              <w:t xml:space="preserve"> </w:t>
            </w:r>
            <w:r w:rsidRPr="0029135A">
              <w:rPr>
                <w:rFonts w:hint="eastAsia"/>
                <w:sz w:val="18"/>
                <w:szCs w:val="24"/>
                <w:rtl/>
              </w:rPr>
              <w:t>פסקה</w:t>
            </w:r>
            <w:r w:rsidRPr="0029135A">
              <w:rPr>
                <w:sz w:val="18"/>
                <w:szCs w:val="24"/>
                <w:rtl/>
              </w:rPr>
              <w:t xml:space="preserve"> (1);";</w:t>
            </w:r>
          </w:p>
        </w:tc>
      </w:tr>
      <w:tr w:rsidR="0085505A" w:rsidRPr="0029135A" w:rsidTr="00C0053B">
        <w:tblPrEx>
          <w:tblLook w:val="01E0" w:firstRow="1" w:lastRow="1" w:firstColumn="1" w:lastColumn="1" w:noHBand="0" w:noVBand="0"/>
        </w:tblPrEx>
        <w:trPr>
          <w:cantSplit/>
          <w:trHeight w:val="60"/>
        </w:trPr>
        <w:tc>
          <w:tcPr>
            <w:tcW w:w="1864" w:type="dxa"/>
            <w:gridSpan w:val="2"/>
          </w:tcPr>
          <w:p w:rsidR="0085505A" w:rsidRPr="0029135A" w:rsidRDefault="0085505A" w:rsidP="0029135A">
            <w:pPr>
              <w:pStyle w:val="TableSideHeading"/>
              <w:spacing w:line="240" w:lineRule="auto"/>
              <w:rPr>
                <w:sz w:val="18"/>
                <w:szCs w:val="24"/>
              </w:rPr>
            </w:pPr>
          </w:p>
        </w:tc>
        <w:tc>
          <w:tcPr>
            <w:tcW w:w="626" w:type="dxa"/>
          </w:tcPr>
          <w:p w:rsidR="0085505A" w:rsidRPr="0029135A" w:rsidRDefault="0085505A" w:rsidP="0029135A">
            <w:pPr>
              <w:pStyle w:val="TableText"/>
              <w:spacing w:line="240" w:lineRule="auto"/>
              <w:rPr>
                <w:sz w:val="18"/>
                <w:szCs w:val="24"/>
              </w:rPr>
            </w:pPr>
          </w:p>
        </w:tc>
        <w:tc>
          <w:tcPr>
            <w:tcW w:w="638" w:type="dxa"/>
            <w:gridSpan w:val="2"/>
          </w:tcPr>
          <w:p w:rsidR="0085505A" w:rsidRPr="0029135A" w:rsidRDefault="0085505A" w:rsidP="0029135A">
            <w:pPr>
              <w:pStyle w:val="TableText"/>
              <w:spacing w:line="240" w:lineRule="auto"/>
              <w:rPr>
                <w:sz w:val="18"/>
                <w:szCs w:val="24"/>
              </w:rPr>
            </w:pPr>
          </w:p>
        </w:tc>
        <w:tc>
          <w:tcPr>
            <w:tcW w:w="624" w:type="dxa"/>
            <w:gridSpan w:val="2"/>
          </w:tcPr>
          <w:p w:rsidR="0085505A" w:rsidRPr="0029135A" w:rsidRDefault="0085505A" w:rsidP="0029135A">
            <w:pPr>
              <w:pStyle w:val="TableText"/>
              <w:spacing w:line="240" w:lineRule="auto"/>
              <w:rPr>
                <w:sz w:val="18"/>
                <w:szCs w:val="24"/>
              </w:rPr>
            </w:pPr>
          </w:p>
        </w:tc>
        <w:tc>
          <w:tcPr>
            <w:tcW w:w="5330" w:type="dxa"/>
            <w:gridSpan w:val="3"/>
          </w:tcPr>
          <w:p w:rsidR="0085505A" w:rsidRPr="0029135A" w:rsidRDefault="0085505A" w:rsidP="0029135A">
            <w:pPr>
              <w:pStyle w:val="TableBlock"/>
              <w:numPr>
                <w:ilvl w:val="0"/>
                <w:numId w:val="36"/>
              </w:numPr>
              <w:tabs>
                <w:tab w:val="left" w:pos="624"/>
              </w:tabs>
              <w:spacing w:line="240" w:lineRule="auto"/>
              <w:rPr>
                <w:sz w:val="18"/>
                <w:szCs w:val="24"/>
              </w:rPr>
            </w:pPr>
            <w:r w:rsidRPr="0029135A">
              <w:rPr>
                <w:rFonts w:hint="eastAsia"/>
                <w:sz w:val="18"/>
                <w:szCs w:val="24"/>
                <w:rtl/>
              </w:rPr>
              <w:t>אחרי</w:t>
            </w:r>
            <w:r w:rsidRPr="0029135A">
              <w:rPr>
                <w:sz w:val="18"/>
                <w:szCs w:val="24"/>
                <w:rtl/>
              </w:rPr>
              <w:t xml:space="preserve"> פסקה (3) </w:t>
            </w:r>
            <w:r w:rsidRPr="0029135A">
              <w:rPr>
                <w:rFonts w:hint="eastAsia"/>
                <w:sz w:val="18"/>
                <w:szCs w:val="24"/>
                <w:rtl/>
              </w:rPr>
              <w:t>יבוא</w:t>
            </w:r>
            <w:r w:rsidRPr="0029135A">
              <w:rPr>
                <w:sz w:val="18"/>
                <w:szCs w:val="24"/>
                <w:rtl/>
              </w:rPr>
              <w:t>:</w:t>
            </w:r>
          </w:p>
        </w:tc>
      </w:tr>
      <w:tr w:rsidR="0085505A" w:rsidRPr="0029135A" w:rsidTr="00C0053B">
        <w:tblPrEx>
          <w:tblLook w:val="01E0" w:firstRow="1" w:lastRow="1" w:firstColumn="1" w:lastColumn="1" w:noHBand="0" w:noVBand="0"/>
        </w:tblPrEx>
        <w:trPr>
          <w:cantSplit/>
          <w:trHeight w:val="60"/>
        </w:trPr>
        <w:tc>
          <w:tcPr>
            <w:tcW w:w="1864" w:type="dxa"/>
            <w:gridSpan w:val="2"/>
          </w:tcPr>
          <w:p w:rsidR="0085505A" w:rsidRPr="0029135A" w:rsidRDefault="0085505A" w:rsidP="0029135A">
            <w:pPr>
              <w:pStyle w:val="TableSideHeading"/>
              <w:spacing w:line="240" w:lineRule="auto"/>
              <w:rPr>
                <w:sz w:val="18"/>
                <w:szCs w:val="24"/>
              </w:rPr>
            </w:pPr>
          </w:p>
        </w:tc>
        <w:tc>
          <w:tcPr>
            <w:tcW w:w="626" w:type="dxa"/>
          </w:tcPr>
          <w:p w:rsidR="0085505A" w:rsidRPr="0029135A" w:rsidRDefault="0085505A" w:rsidP="0029135A">
            <w:pPr>
              <w:pStyle w:val="TableText"/>
              <w:spacing w:line="240" w:lineRule="auto"/>
              <w:rPr>
                <w:sz w:val="18"/>
                <w:szCs w:val="24"/>
              </w:rPr>
            </w:pPr>
          </w:p>
        </w:tc>
        <w:tc>
          <w:tcPr>
            <w:tcW w:w="638" w:type="dxa"/>
            <w:gridSpan w:val="2"/>
          </w:tcPr>
          <w:p w:rsidR="0085505A" w:rsidRPr="0029135A" w:rsidRDefault="0085505A" w:rsidP="0029135A">
            <w:pPr>
              <w:pStyle w:val="TableText"/>
              <w:spacing w:line="240" w:lineRule="auto"/>
              <w:rPr>
                <w:sz w:val="18"/>
                <w:szCs w:val="24"/>
              </w:rPr>
            </w:pPr>
          </w:p>
        </w:tc>
        <w:tc>
          <w:tcPr>
            <w:tcW w:w="624" w:type="dxa"/>
            <w:gridSpan w:val="2"/>
          </w:tcPr>
          <w:p w:rsidR="0085505A" w:rsidRPr="0029135A" w:rsidRDefault="0085505A" w:rsidP="0029135A">
            <w:pPr>
              <w:pStyle w:val="TableText"/>
              <w:spacing w:line="240" w:lineRule="auto"/>
              <w:rPr>
                <w:sz w:val="18"/>
                <w:szCs w:val="24"/>
              </w:rPr>
            </w:pPr>
          </w:p>
        </w:tc>
        <w:tc>
          <w:tcPr>
            <w:tcW w:w="624" w:type="dxa"/>
          </w:tcPr>
          <w:p w:rsidR="0085505A" w:rsidRPr="0029135A" w:rsidRDefault="0085505A" w:rsidP="0029135A">
            <w:pPr>
              <w:pStyle w:val="TableText"/>
              <w:spacing w:line="240" w:lineRule="auto"/>
              <w:rPr>
                <w:sz w:val="18"/>
                <w:szCs w:val="24"/>
              </w:rPr>
            </w:pPr>
          </w:p>
        </w:tc>
        <w:tc>
          <w:tcPr>
            <w:tcW w:w="4706" w:type="dxa"/>
            <w:gridSpan w:val="2"/>
          </w:tcPr>
          <w:p w:rsidR="0085505A" w:rsidRPr="0029135A" w:rsidRDefault="0085505A" w:rsidP="0029135A">
            <w:pPr>
              <w:pStyle w:val="TableBlock"/>
              <w:spacing w:line="240" w:lineRule="auto"/>
              <w:rPr>
                <w:sz w:val="18"/>
                <w:szCs w:val="24"/>
              </w:rPr>
            </w:pPr>
            <w:r w:rsidRPr="0029135A">
              <w:rPr>
                <w:sz w:val="18"/>
                <w:szCs w:val="24"/>
                <w:rtl/>
              </w:rPr>
              <w:t xml:space="preserve">"(4) </w:t>
            </w:r>
            <w:r w:rsidRPr="0029135A">
              <w:rPr>
                <w:rFonts w:hint="eastAsia"/>
                <w:sz w:val="18"/>
                <w:szCs w:val="24"/>
                <w:rtl/>
              </w:rPr>
              <w:t>הוראות</w:t>
            </w:r>
            <w:r w:rsidRPr="0029135A">
              <w:rPr>
                <w:sz w:val="18"/>
                <w:szCs w:val="24"/>
                <w:rtl/>
              </w:rPr>
              <w:t xml:space="preserve"> סעיף קטן זה יחולו בשינויים </w:t>
            </w:r>
            <w:proofErr w:type="spellStart"/>
            <w:r w:rsidRPr="0029135A">
              <w:rPr>
                <w:rFonts w:hint="eastAsia"/>
                <w:sz w:val="18"/>
                <w:szCs w:val="24"/>
                <w:rtl/>
              </w:rPr>
              <w:t>המחוייבים</w:t>
            </w:r>
            <w:proofErr w:type="spellEnd"/>
            <w:r w:rsidRPr="0029135A">
              <w:rPr>
                <w:sz w:val="18"/>
                <w:szCs w:val="24"/>
                <w:rtl/>
              </w:rPr>
              <w:t xml:space="preserve"> גם על ת</w:t>
            </w:r>
            <w:r w:rsidRPr="0029135A">
              <w:rPr>
                <w:rFonts w:hint="eastAsia"/>
                <w:sz w:val="18"/>
                <w:szCs w:val="24"/>
                <w:rtl/>
              </w:rPr>
              <w:t>קן</w:t>
            </w:r>
            <w:r w:rsidRPr="0029135A">
              <w:rPr>
                <w:sz w:val="18"/>
                <w:szCs w:val="24"/>
                <w:rtl/>
              </w:rPr>
              <w:t xml:space="preserve"> </w:t>
            </w:r>
            <w:r w:rsidRPr="0029135A">
              <w:rPr>
                <w:rFonts w:hint="eastAsia"/>
                <w:sz w:val="18"/>
                <w:szCs w:val="24"/>
                <w:rtl/>
              </w:rPr>
              <w:t>זר</w:t>
            </w:r>
            <w:r w:rsidRPr="0029135A">
              <w:rPr>
                <w:sz w:val="18"/>
                <w:szCs w:val="24"/>
                <w:rtl/>
              </w:rPr>
              <w:t xml:space="preserve"> </w:t>
            </w:r>
            <w:r w:rsidRPr="0029135A">
              <w:rPr>
                <w:rFonts w:hint="eastAsia"/>
                <w:sz w:val="18"/>
                <w:szCs w:val="24"/>
                <w:rtl/>
              </w:rPr>
              <w:t>עליו</w:t>
            </w:r>
            <w:r w:rsidRPr="0029135A">
              <w:rPr>
                <w:sz w:val="18"/>
                <w:szCs w:val="24"/>
                <w:rtl/>
              </w:rPr>
              <w:t xml:space="preserve"> </w:t>
            </w:r>
            <w:r w:rsidRPr="0029135A">
              <w:rPr>
                <w:rFonts w:hint="eastAsia"/>
                <w:sz w:val="18"/>
                <w:szCs w:val="24"/>
                <w:rtl/>
              </w:rPr>
              <w:t>מבוסס</w:t>
            </w:r>
            <w:r w:rsidRPr="0029135A">
              <w:rPr>
                <w:sz w:val="18"/>
                <w:szCs w:val="24"/>
                <w:rtl/>
              </w:rPr>
              <w:t xml:space="preserve"> </w:t>
            </w:r>
            <w:r w:rsidRPr="0029135A">
              <w:rPr>
                <w:rFonts w:hint="eastAsia"/>
                <w:sz w:val="18"/>
                <w:szCs w:val="24"/>
                <w:rtl/>
              </w:rPr>
              <w:t>התקן</w:t>
            </w:r>
            <w:r w:rsidRPr="0029135A">
              <w:rPr>
                <w:sz w:val="18"/>
                <w:szCs w:val="24"/>
                <w:rtl/>
              </w:rPr>
              <w:t xml:space="preserve"> </w:t>
            </w:r>
            <w:r w:rsidRPr="0029135A">
              <w:rPr>
                <w:rFonts w:hint="eastAsia"/>
                <w:sz w:val="18"/>
                <w:szCs w:val="24"/>
                <w:rtl/>
              </w:rPr>
              <w:t>הרשמי</w:t>
            </w:r>
            <w:r w:rsidRPr="0029135A">
              <w:rPr>
                <w:sz w:val="18"/>
                <w:szCs w:val="24"/>
                <w:rtl/>
              </w:rPr>
              <w:t xml:space="preserve"> </w:t>
            </w:r>
            <w:r w:rsidRPr="0029135A">
              <w:rPr>
                <w:rFonts w:hint="eastAsia"/>
                <w:sz w:val="18"/>
                <w:szCs w:val="24"/>
                <w:rtl/>
              </w:rPr>
              <w:t>בהתאם</w:t>
            </w:r>
            <w:r w:rsidRPr="0029135A">
              <w:rPr>
                <w:sz w:val="18"/>
                <w:szCs w:val="24"/>
                <w:rtl/>
              </w:rPr>
              <w:t xml:space="preserve"> </w:t>
            </w:r>
            <w:r w:rsidRPr="0029135A">
              <w:rPr>
                <w:rFonts w:hint="eastAsia"/>
                <w:sz w:val="18"/>
                <w:szCs w:val="24"/>
                <w:rtl/>
              </w:rPr>
              <w:t>לסעיף</w:t>
            </w:r>
            <w:r w:rsidRPr="0029135A">
              <w:rPr>
                <w:sz w:val="18"/>
                <w:szCs w:val="24"/>
                <w:rtl/>
              </w:rPr>
              <w:t xml:space="preserve"> 9(א)(5).";</w:t>
            </w:r>
          </w:p>
        </w:tc>
      </w:tr>
      <w:tr w:rsidR="0085505A" w:rsidRPr="00DA12D4" w:rsidTr="00C0053B">
        <w:trPr>
          <w:gridAfter w:val="1"/>
          <w:wAfter w:w="8" w:type="dxa"/>
          <w:cantSplit/>
        </w:trPr>
        <w:tc>
          <w:tcPr>
            <w:tcW w:w="1344" w:type="dxa"/>
            <w:shd w:val="clear" w:color="auto" w:fill="auto"/>
            <w:tcMar>
              <w:top w:w="91" w:type="dxa"/>
              <w:left w:w="0" w:type="dxa"/>
              <w:bottom w:w="91" w:type="dxa"/>
              <w:right w:w="0" w:type="dxa"/>
            </w:tcMar>
          </w:tcPr>
          <w:p w:rsidR="0085505A" w:rsidRPr="0029135A" w:rsidRDefault="0085505A" w:rsidP="0029135A">
            <w:pPr>
              <w:pStyle w:val="TableSideHeading"/>
              <w:spacing w:line="240" w:lineRule="auto"/>
              <w:rPr>
                <w:sz w:val="18"/>
                <w:szCs w:val="24"/>
                <w:rtl/>
              </w:rPr>
            </w:pPr>
          </w:p>
        </w:tc>
        <w:tc>
          <w:tcPr>
            <w:tcW w:w="520" w:type="dxa"/>
            <w:shd w:val="clear" w:color="auto" w:fill="auto"/>
            <w:tcMar>
              <w:top w:w="91" w:type="dxa"/>
              <w:left w:w="0" w:type="dxa"/>
              <w:bottom w:w="91" w:type="dxa"/>
              <w:right w:w="0" w:type="dxa"/>
            </w:tcMar>
          </w:tcPr>
          <w:p w:rsidR="0085505A" w:rsidRPr="0029135A" w:rsidRDefault="0085505A" w:rsidP="0029135A">
            <w:pPr>
              <w:pStyle w:val="TableText"/>
              <w:spacing w:line="240" w:lineRule="auto"/>
              <w:rPr>
                <w:sz w:val="18"/>
                <w:szCs w:val="24"/>
                <w:rtl/>
              </w:rPr>
            </w:pPr>
          </w:p>
        </w:tc>
        <w:tc>
          <w:tcPr>
            <w:tcW w:w="816" w:type="dxa"/>
            <w:gridSpan w:val="2"/>
            <w:shd w:val="clear" w:color="auto" w:fill="auto"/>
            <w:tcMar>
              <w:top w:w="91" w:type="dxa"/>
              <w:left w:w="0" w:type="dxa"/>
              <w:bottom w:w="91" w:type="dxa"/>
              <w:right w:w="0" w:type="dxa"/>
            </w:tcMar>
          </w:tcPr>
          <w:p w:rsidR="0085505A" w:rsidRPr="0029135A" w:rsidRDefault="0085505A" w:rsidP="0029135A">
            <w:pPr>
              <w:pStyle w:val="TableText"/>
              <w:spacing w:line="240" w:lineRule="auto"/>
              <w:rPr>
                <w:sz w:val="18"/>
                <w:szCs w:val="24"/>
                <w:rtl/>
              </w:rPr>
            </w:pPr>
          </w:p>
        </w:tc>
        <w:tc>
          <w:tcPr>
            <w:tcW w:w="824" w:type="dxa"/>
            <w:gridSpan w:val="2"/>
            <w:shd w:val="clear" w:color="auto" w:fill="auto"/>
            <w:tcMar>
              <w:top w:w="91" w:type="dxa"/>
              <w:left w:w="0" w:type="dxa"/>
              <w:bottom w:w="91" w:type="dxa"/>
              <w:right w:w="0" w:type="dxa"/>
            </w:tcMar>
          </w:tcPr>
          <w:p w:rsidR="0085505A" w:rsidRPr="0029135A" w:rsidRDefault="0085505A" w:rsidP="0029135A">
            <w:pPr>
              <w:pStyle w:val="TableText"/>
              <w:spacing w:line="240" w:lineRule="auto"/>
              <w:rPr>
                <w:sz w:val="18"/>
                <w:szCs w:val="24"/>
                <w:rtl/>
              </w:rPr>
            </w:pPr>
          </w:p>
        </w:tc>
        <w:tc>
          <w:tcPr>
            <w:tcW w:w="5570" w:type="dxa"/>
            <w:gridSpan w:val="3"/>
            <w:shd w:val="clear" w:color="auto" w:fill="auto"/>
            <w:tcMar>
              <w:top w:w="91" w:type="dxa"/>
              <w:left w:w="0" w:type="dxa"/>
              <w:bottom w:w="91" w:type="dxa"/>
              <w:right w:w="0" w:type="dxa"/>
            </w:tcMar>
          </w:tcPr>
          <w:p w:rsidR="0085505A" w:rsidRPr="0029135A" w:rsidRDefault="0085505A" w:rsidP="0029135A">
            <w:pPr>
              <w:pStyle w:val="TableBlock"/>
              <w:spacing w:line="240" w:lineRule="auto"/>
              <w:rPr>
                <w:sz w:val="18"/>
                <w:szCs w:val="24"/>
                <w:rtl/>
              </w:rPr>
            </w:pPr>
          </w:p>
        </w:tc>
      </w:tr>
      <w:tr w:rsidR="0085505A" w:rsidRPr="00DA12D4" w:rsidTr="00C0053B">
        <w:trPr>
          <w:gridAfter w:val="1"/>
          <w:wAfter w:w="8" w:type="dxa"/>
          <w:cantSplit/>
        </w:trPr>
        <w:tc>
          <w:tcPr>
            <w:tcW w:w="1344" w:type="dxa"/>
            <w:shd w:val="clear" w:color="auto" w:fill="auto"/>
            <w:tcMar>
              <w:top w:w="91" w:type="dxa"/>
              <w:left w:w="0" w:type="dxa"/>
              <w:bottom w:w="91" w:type="dxa"/>
              <w:right w:w="0" w:type="dxa"/>
            </w:tcMar>
          </w:tcPr>
          <w:p w:rsidR="0085505A" w:rsidRPr="0029135A" w:rsidRDefault="0085505A" w:rsidP="0029135A">
            <w:pPr>
              <w:pStyle w:val="TableSideHeading"/>
              <w:spacing w:line="240" w:lineRule="auto"/>
              <w:rPr>
                <w:sz w:val="18"/>
                <w:szCs w:val="24"/>
                <w:rtl/>
              </w:rPr>
            </w:pPr>
          </w:p>
        </w:tc>
        <w:tc>
          <w:tcPr>
            <w:tcW w:w="520" w:type="dxa"/>
            <w:shd w:val="clear" w:color="auto" w:fill="auto"/>
            <w:tcMar>
              <w:top w:w="91" w:type="dxa"/>
              <w:left w:w="0" w:type="dxa"/>
              <w:bottom w:w="91" w:type="dxa"/>
              <w:right w:w="0" w:type="dxa"/>
            </w:tcMar>
          </w:tcPr>
          <w:p w:rsidR="0085505A" w:rsidRPr="0029135A" w:rsidRDefault="0085505A" w:rsidP="0029135A">
            <w:pPr>
              <w:pStyle w:val="TableText"/>
              <w:spacing w:line="240" w:lineRule="auto"/>
              <w:rPr>
                <w:sz w:val="18"/>
                <w:szCs w:val="24"/>
                <w:rtl/>
              </w:rPr>
            </w:pPr>
          </w:p>
        </w:tc>
        <w:tc>
          <w:tcPr>
            <w:tcW w:w="816" w:type="dxa"/>
            <w:gridSpan w:val="2"/>
            <w:shd w:val="clear" w:color="auto" w:fill="auto"/>
            <w:tcMar>
              <w:top w:w="91" w:type="dxa"/>
              <w:left w:w="0" w:type="dxa"/>
              <w:bottom w:w="91" w:type="dxa"/>
              <w:right w:w="0" w:type="dxa"/>
            </w:tcMar>
          </w:tcPr>
          <w:p w:rsidR="0085505A" w:rsidRPr="0029135A" w:rsidRDefault="0085505A" w:rsidP="0029135A">
            <w:pPr>
              <w:pStyle w:val="TableText"/>
              <w:spacing w:line="240" w:lineRule="auto"/>
              <w:rPr>
                <w:sz w:val="18"/>
                <w:szCs w:val="24"/>
                <w:rtl/>
              </w:rPr>
            </w:pPr>
          </w:p>
        </w:tc>
        <w:tc>
          <w:tcPr>
            <w:tcW w:w="6394" w:type="dxa"/>
            <w:gridSpan w:val="5"/>
            <w:shd w:val="clear" w:color="auto" w:fill="auto"/>
            <w:tcMar>
              <w:top w:w="91" w:type="dxa"/>
              <w:left w:w="0" w:type="dxa"/>
              <w:bottom w:w="91" w:type="dxa"/>
              <w:right w:w="0" w:type="dxa"/>
            </w:tcMar>
          </w:tcPr>
          <w:p w:rsidR="0085505A" w:rsidRPr="0029135A" w:rsidRDefault="0085505A" w:rsidP="0029135A">
            <w:pPr>
              <w:pStyle w:val="TableBlock"/>
              <w:spacing w:line="240" w:lineRule="auto"/>
              <w:rPr>
                <w:sz w:val="18"/>
                <w:szCs w:val="24"/>
                <w:rtl/>
              </w:rPr>
            </w:pPr>
            <w:r w:rsidRPr="0029135A">
              <w:rPr>
                <w:sz w:val="18"/>
                <w:szCs w:val="24"/>
                <w:rtl/>
              </w:rPr>
              <w:t>(</w:t>
            </w:r>
            <w:r w:rsidRPr="0029135A">
              <w:rPr>
                <w:rFonts w:hint="eastAsia"/>
                <w:sz w:val="18"/>
                <w:szCs w:val="24"/>
                <w:rtl/>
              </w:rPr>
              <w:t>ג</w:t>
            </w:r>
            <w:r w:rsidRPr="0029135A">
              <w:rPr>
                <w:sz w:val="18"/>
                <w:szCs w:val="24"/>
                <w:rtl/>
              </w:rPr>
              <w:t>)</w:t>
            </w:r>
            <w:r w:rsidRPr="0029135A">
              <w:rPr>
                <w:sz w:val="18"/>
                <w:szCs w:val="24"/>
                <w:rtl/>
              </w:rPr>
              <w:tab/>
            </w:r>
            <w:r w:rsidRPr="0029135A">
              <w:rPr>
                <w:rFonts w:hint="eastAsia"/>
                <w:sz w:val="18"/>
                <w:szCs w:val="24"/>
                <w:rtl/>
              </w:rPr>
              <w:t>בסעיף</w:t>
            </w:r>
            <w:r w:rsidRPr="0029135A">
              <w:rPr>
                <w:sz w:val="18"/>
                <w:szCs w:val="24"/>
                <w:rtl/>
              </w:rPr>
              <w:t xml:space="preserve"> </w:t>
            </w:r>
            <w:r w:rsidRPr="0029135A">
              <w:rPr>
                <w:rFonts w:hint="eastAsia"/>
                <w:sz w:val="18"/>
                <w:szCs w:val="24"/>
                <w:rtl/>
              </w:rPr>
              <w:t>קטן</w:t>
            </w:r>
            <w:r w:rsidRPr="0029135A">
              <w:rPr>
                <w:sz w:val="18"/>
                <w:szCs w:val="24"/>
                <w:rtl/>
              </w:rPr>
              <w:t xml:space="preserve"> (</w:t>
            </w:r>
            <w:r w:rsidRPr="0029135A">
              <w:rPr>
                <w:rFonts w:hint="eastAsia"/>
                <w:sz w:val="18"/>
                <w:szCs w:val="24"/>
                <w:rtl/>
              </w:rPr>
              <w:t>א</w:t>
            </w:r>
            <w:r w:rsidRPr="0029135A">
              <w:rPr>
                <w:sz w:val="18"/>
                <w:szCs w:val="24"/>
                <w:rtl/>
              </w:rPr>
              <w:t xml:space="preserve">3), </w:t>
            </w:r>
            <w:r w:rsidRPr="0029135A">
              <w:rPr>
                <w:rFonts w:hint="eastAsia"/>
                <w:sz w:val="18"/>
                <w:szCs w:val="24"/>
                <w:rtl/>
              </w:rPr>
              <w:t>בפסקה</w:t>
            </w:r>
            <w:r w:rsidRPr="0029135A">
              <w:rPr>
                <w:sz w:val="18"/>
                <w:szCs w:val="24"/>
                <w:rtl/>
              </w:rPr>
              <w:t xml:space="preserve"> (3), </w:t>
            </w:r>
            <w:r w:rsidRPr="0029135A">
              <w:rPr>
                <w:rFonts w:hint="eastAsia"/>
                <w:sz w:val="18"/>
                <w:szCs w:val="24"/>
                <w:rtl/>
              </w:rPr>
              <w:t>במקום</w:t>
            </w:r>
            <w:r w:rsidRPr="0029135A">
              <w:rPr>
                <w:sz w:val="18"/>
                <w:szCs w:val="24"/>
                <w:rtl/>
              </w:rPr>
              <w:t xml:space="preserve"> </w:t>
            </w:r>
            <w:r w:rsidRPr="0029135A">
              <w:rPr>
                <w:rFonts w:hint="eastAsia"/>
                <w:sz w:val="18"/>
                <w:szCs w:val="24"/>
                <w:rtl/>
              </w:rPr>
              <w:t>המילים</w:t>
            </w:r>
            <w:r w:rsidRPr="0029135A">
              <w:rPr>
                <w:sz w:val="18"/>
                <w:szCs w:val="24"/>
                <w:rtl/>
              </w:rPr>
              <w:t xml:space="preserve"> "</w:t>
            </w:r>
            <w:r w:rsidRPr="0029135A">
              <w:rPr>
                <w:rFonts w:hint="eastAsia"/>
                <w:sz w:val="18"/>
                <w:szCs w:val="24"/>
                <w:rtl/>
              </w:rPr>
              <w:t>סעיף</w:t>
            </w:r>
            <w:r w:rsidRPr="0029135A">
              <w:rPr>
                <w:sz w:val="18"/>
                <w:szCs w:val="24"/>
                <w:rtl/>
              </w:rPr>
              <w:t xml:space="preserve"> </w:t>
            </w:r>
            <w:r w:rsidRPr="0029135A">
              <w:rPr>
                <w:rFonts w:hint="eastAsia"/>
                <w:sz w:val="18"/>
                <w:szCs w:val="24"/>
                <w:rtl/>
              </w:rPr>
              <w:t>קטן</w:t>
            </w:r>
            <w:r w:rsidRPr="0029135A">
              <w:rPr>
                <w:sz w:val="18"/>
                <w:szCs w:val="24"/>
                <w:rtl/>
              </w:rPr>
              <w:t xml:space="preserve"> </w:t>
            </w:r>
            <w:r w:rsidRPr="0029135A">
              <w:rPr>
                <w:rFonts w:hint="eastAsia"/>
                <w:sz w:val="18"/>
                <w:szCs w:val="24"/>
                <w:rtl/>
              </w:rPr>
              <w:t>זה</w:t>
            </w:r>
            <w:r w:rsidRPr="0029135A">
              <w:rPr>
                <w:sz w:val="18"/>
                <w:szCs w:val="24"/>
                <w:rtl/>
              </w:rPr>
              <w:t xml:space="preserve">" </w:t>
            </w:r>
            <w:r w:rsidRPr="0029135A">
              <w:rPr>
                <w:rFonts w:hint="eastAsia"/>
                <w:sz w:val="18"/>
                <w:szCs w:val="24"/>
                <w:rtl/>
              </w:rPr>
              <w:t>יבוא</w:t>
            </w:r>
            <w:r w:rsidRPr="0029135A">
              <w:rPr>
                <w:sz w:val="18"/>
                <w:szCs w:val="24"/>
                <w:rtl/>
              </w:rPr>
              <w:t xml:space="preserve"> "</w:t>
            </w:r>
            <w:r w:rsidRPr="0029135A">
              <w:rPr>
                <w:rFonts w:hint="eastAsia"/>
                <w:sz w:val="18"/>
                <w:szCs w:val="24"/>
                <w:rtl/>
              </w:rPr>
              <w:t>סעיף</w:t>
            </w:r>
            <w:r w:rsidRPr="0029135A">
              <w:rPr>
                <w:sz w:val="18"/>
                <w:szCs w:val="24"/>
                <w:rtl/>
              </w:rPr>
              <w:t xml:space="preserve"> </w:t>
            </w:r>
            <w:r w:rsidRPr="0029135A">
              <w:rPr>
                <w:rFonts w:hint="eastAsia"/>
                <w:sz w:val="18"/>
                <w:szCs w:val="24"/>
                <w:rtl/>
              </w:rPr>
              <w:t>קטן</w:t>
            </w:r>
            <w:r w:rsidRPr="0029135A">
              <w:rPr>
                <w:sz w:val="18"/>
                <w:szCs w:val="24"/>
                <w:rtl/>
              </w:rPr>
              <w:t xml:space="preserve"> (</w:t>
            </w:r>
            <w:r w:rsidRPr="0029135A">
              <w:rPr>
                <w:rFonts w:hint="eastAsia"/>
                <w:sz w:val="18"/>
                <w:szCs w:val="24"/>
                <w:rtl/>
              </w:rPr>
              <w:t>א</w:t>
            </w:r>
            <w:r w:rsidRPr="0029135A">
              <w:rPr>
                <w:sz w:val="18"/>
                <w:szCs w:val="24"/>
                <w:rtl/>
              </w:rPr>
              <w:t xml:space="preserve">2) </w:t>
            </w:r>
            <w:r w:rsidRPr="0029135A">
              <w:rPr>
                <w:rFonts w:hint="eastAsia"/>
                <w:sz w:val="18"/>
                <w:szCs w:val="24"/>
                <w:rtl/>
              </w:rPr>
              <w:t>וסעיף</w:t>
            </w:r>
            <w:r w:rsidRPr="0029135A">
              <w:rPr>
                <w:sz w:val="18"/>
                <w:szCs w:val="24"/>
                <w:rtl/>
              </w:rPr>
              <w:t xml:space="preserve"> </w:t>
            </w:r>
            <w:r w:rsidRPr="0029135A">
              <w:rPr>
                <w:rFonts w:hint="eastAsia"/>
                <w:sz w:val="18"/>
                <w:szCs w:val="24"/>
                <w:rtl/>
              </w:rPr>
              <w:t>קטן</w:t>
            </w:r>
            <w:r w:rsidRPr="0029135A">
              <w:rPr>
                <w:sz w:val="18"/>
                <w:szCs w:val="24"/>
                <w:rtl/>
              </w:rPr>
              <w:t xml:space="preserve"> </w:t>
            </w:r>
            <w:r w:rsidRPr="0029135A">
              <w:rPr>
                <w:rFonts w:hint="eastAsia"/>
                <w:sz w:val="18"/>
                <w:szCs w:val="24"/>
                <w:rtl/>
              </w:rPr>
              <w:t>זה</w:t>
            </w:r>
            <w:r w:rsidRPr="0029135A">
              <w:rPr>
                <w:sz w:val="18"/>
                <w:szCs w:val="24"/>
                <w:rtl/>
              </w:rPr>
              <w:t>;</w:t>
            </w:r>
            <w:r w:rsidR="00B918B7">
              <w:rPr>
                <w:rFonts w:hint="cs"/>
                <w:sz w:val="18"/>
                <w:szCs w:val="24"/>
                <w:rtl/>
              </w:rPr>
              <w:t>"</w:t>
            </w:r>
          </w:p>
        </w:tc>
      </w:tr>
    </w:tbl>
    <w:p w:rsidR="0085505A" w:rsidRDefault="0085505A" w:rsidP="005343E8">
      <w:pPr>
        <w:rPr>
          <w:rtl/>
          <w:lang w:eastAsia="he-IL"/>
        </w:rPr>
      </w:pPr>
    </w:p>
    <w:p w:rsidR="0040646E" w:rsidRDefault="0040646E" w:rsidP="0040646E">
      <w:pPr>
        <w:rPr>
          <w:rtl/>
          <w:lang w:eastAsia="he-IL"/>
        </w:rPr>
      </w:pPr>
      <w:bookmarkStart w:id="828" w:name="_ETM_Q1_2755319"/>
      <w:bookmarkStart w:id="829" w:name="_ETM_Q1_2755376"/>
      <w:bookmarkStart w:id="830" w:name="_ETM_Q1_2764117"/>
      <w:bookmarkStart w:id="831" w:name="_ETM_Q1_2764219"/>
      <w:bookmarkStart w:id="832" w:name="_ETM_Q1_2931551"/>
      <w:bookmarkStart w:id="833" w:name="_ETM_Q1_2931605"/>
      <w:bookmarkStart w:id="834" w:name="_ETM_Q1_2933890"/>
      <w:bookmarkEnd w:id="828"/>
      <w:bookmarkEnd w:id="829"/>
      <w:bookmarkEnd w:id="830"/>
      <w:bookmarkEnd w:id="831"/>
      <w:bookmarkEnd w:id="832"/>
      <w:bookmarkEnd w:id="833"/>
      <w:bookmarkEnd w:id="834"/>
    </w:p>
    <w:p w:rsidR="0040646E" w:rsidRDefault="0040646E" w:rsidP="0040646E">
      <w:pPr>
        <w:pStyle w:val="a5"/>
        <w:keepNext/>
        <w:rPr>
          <w:rtl/>
        </w:rPr>
      </w:pPr>
      <w:bookmarkStart w:id="835" w:name="ET_speaker_איתי_עצמון_75"/>
      <w:r w:rsidRPr="0040646E">
        <w:rPr>
          <w:rStyle w:val="TagStyle"/>
          <w:rtl/>
        </w:rPr>
        <w:t xml:space="preserve"> &lt;&lt; דובר &gt;&gt; </w:t>
      </w:r>
      <w:r>
        <w:rPr>
          <w:rtl/>
        </w:rPr>
        <w:t>איתי עצמון:</w:t>
      </w:r>
      <w:r w:rsidRPr="0040646E">
        <w:rPr>
          <w:rStyle w:val="TagStyle"/>
          <w:rtl/>
        </w:rPr>
        <w:t xml:space="preserve"> &lt;&lt; דובר &gt;&gt;</w:t>
      </w:r>
      <w:r>
        <w:rPr>
          <w:rtl/>
        </w:rPr>
        <w:t xml:space="preserve">   </w:t>
      </w:r>
      <w:bookmarkEnd w:id="835"/>
    </w:p>
    <w:p w:rsidR="0040646E" w:rsidRDefault="0040646E" w:rsidP="0040646E">
      <w:pPr>
        <w:pStyle w:val="KeepWithNext"/>
        <w:rPr>
          <w:rtl/>
          <w:lang w:eastAsia="he-IL"/>
        </w:rPr>
      </w:pPr>
    </w:p>
    <w:p w:rsidR="0040646E" w:rsidRDefault="0029135A" w:rsidP="0040646E">
      <w:pPr>
        <w:rPr>
          <w:rtl/>
          <w:lang w:eastAsia="he-IL"/>
        </w:rPr>
      </w:pPr>
      <w:bookmarkStart w:id="836" w:name="_ETM_Q1_2934498"/>
      <w:bookmarkStart w:id="837" w:name="_ETM_Q1_2934557"/>
      <w:bookmarkEnd w:id="836"/>
      <w:bookmarkEnd w:id="837"/>
      <w:r>
        <w:rPr>
          <w:rFonts w:hint="cs"/>
          <w:rtl/>
          <w:lang w:eastAsia="he-IL"/>
        </w:rPr>
        <w:t>תסבירי ב</w:t>
      </w:r>
      <w:r w:rsidR="0040646E">
        <w:rPr>
          <w:rFonts w:hint="cs"/>
          <w:rtl/>
          <w:lang w:eastAsia="he-IL"/>
        </w:rPr>
        <w:t>בקשה</w:t>
      </w:r>
      <w:r>
        <w:rPr>
          <w:rFonts w:hint="cs"/>
          <w:rtl/>
          <w:lang w:eastAsia="he-IL"/>
        </w:rPr>
        <w:t xml:space="preserve"> את מערכת התיקונים </w:t>
      </w:r>
      <w:bookmarkStart w:id="838" w:name="_ETM_Q1_2930209"/>
      <w:bookmarkEnd w:id="838"/>
      <w:r>
        <w:rPr>
          <w:rFonts w:hint="cs"/>
          <w:rtl/>
          <w:lang w:eastAsia="he-IL"/>
        </w:rPr>
        <w:t>שהקראת.</w:t>
      </w:r>
    </w:p>
    <w:p w:rsidR="0040646E" w:rsidRDefault="0040646E" w:rsidP="0040646E">
      <w:pPr>
        <w:rPr>
          <w:rtl/>
          <w:lang w:eastAsia="he-IL"/>
        </w:rPr>
      </w:pPr>
      <w:bookmarkStart w:id="839" w:name="_ETM_Q1_2939659"/>
      <w:bookmarkStart w:id="840" w:name="_ETM_Q1_2939753"/>
      <w:bookmarkStart w:id="841" w:name="_ETM_Q1_2941291"/>
      <w:bookmarkEnd w:id="839"/>
      <w:bookmarkEnd w:id="840"/>
      <w:bookmarkEnd w:id="841"/>
    </w:p>
    <w:p w:rsidR="0040646E" w:rsidRDefault="0040646E" w:rsidP="0040646E">
      <w:pPr>
        <w:pStyle w:val="afb"/>
        <w:keepNext/>
        <w:rPr>
          <w:rtl/>
          <w:lang w:eastAsia="he-IL"/>
        </w:rPr>
      </w:pPr>
      <w:bookmarkStart w:id="842" w:name="ET_guest_726225_76"/>
      <w:r w:rsidRPr="0040646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0646E">
        <w:rPr>
          <w:rStyle w:val="TagStyle"/>
          <w:rtl/>
        </w:rPr>
        <w:t xml:space="preserve"> &lt;&lt; אורח &gt;&gt;</w:t>
      </w:r>
      <w:r>
        <w:rPr>
          <w:rtl/>
          <w:lang w:eastAsia="he-IL"/>
        </w:rPr>
        <w:t xml:space="preserve">   </w:t>
      </w:r>
      <w:bookmarkEnd w:id="842"/>
    </w:p>
    <w:p w:rsidR="0040646E" w:rsidRDefault="0040646E" w:rsidP="0040646E">
      <w:pPr>
        <w:pStyle w:val="KeepWithNext"/>
        <w:rPr>
          <w:rtl/>
          <w:lang w:eastAsia="he-IL"/>
        </w:rPr>
      </w:pPr>
    </w:p>
    <w:p w:rsidR="0029135A" w:rsidRDefault="0029135A" w:rsidP="0040646E">
      <w:pPr>
        <w:rPr>
          <w:rtl/>
          <w:lang w:eastAsia="he-IL"/>
        </w:rPr>
      </w:pPr>
      <w:bookmarkStart w:id="843" w:name="_ETM_Q1_2941840"/>
      <w:bookmarkStart w:id="844" w:name="_ETM_Q1_2941887"/>
      <w:bookmarkEnd w:id="843"/>
      <w:bookmarkEnd w:id="844"/>
      <w:proofErr w:type="spellStart"/>
      <w:r>
        <w:rPr>
          <w:rFonts w:hint="cs"/>
          <w:rtl/>
          <w:lang w:eastAsia="he-IL"/>
        </w:rPr>
        <w:t>א</w:t>
      </w:r>
      <w:r w:rsidR="00B918B7">
        <w:rPr>
          <w:rFonts w:hint="cs"/>
          <w:rtl/>
          <w:lang w:eastAsia="he-IL"/>
        </w:rPr>
        <w:t>וקיי</w:t>
      </w:r>
      <w:proofErr w:type="spellEnd"/>
      <w:r w:rsidR="00B918B7">
        <w:rPr>
          <w:rFonts w:hint="cs"/>
          <w:rtl/>
          <w:lang w:eastAsia="he-IL"/>
        </w:rPr>
        <w:t>, היום כדי לייבא טובין שחל</w:t>
      </w:r>
      <w:r>
        <w:rPr>
          <w:rFonts w:hint="cs"/>
          <w:rtl/>
          <w:lang w:eastAsia="he-IL"/>
        </w:rPr>
        <w:t xml:space="preserve"> עליו תקן רשמי </w:t>
      </w:r>
      <w:bookmarkStart w:id="845" w:name="_ETM_Q1_2940016"/>
      <w:bookmarkEnd w:id="845"/>
      <w:r>
        <w:rPr>
          <w:rFonts w:hint="cs"/>
          <w:rtl/>
          <w:lang w:eastAsia="he-IL"/>
        </w:rPr>
        <w:t xml:space="preserve">צריך לעמוד בדרישות התקן, פסקה 1 מדברת על איסור </w:t>
      </w:r>
      <w:bookmarkStart w:id="846" w:name="_ETM_Q1_2946776"/>
      <w:bookmarkEnd w:id="846"/>
      <w:r>
        <w:rPr>
          <w:rFonts w:hint="cs"/>
          <w:rtl/>
          <w:lang w:eastAsia="he-IL"/>
        </w:rPr>
        <w:t xml:space="preserve">של ייבוא של מצרך, מכירה, יבוא, ויש </w:t>
      </w:r>
      <w:bookmarkStart w:id="847" w:name="_ETM_Q1_2950264"/>
      <w:bookmarkEnd w:id="847"/>
      <w:r>
        <w:rPr>
          <w:rFonts w:hint="cs"/>
          <w:rtl/>
          <w:lang w:eastAsia="he-IL"/>
        </w:rPr>
        <w:t>התייחסות גם לייצ</w:t>
      </w:r>
      <w:r w:rsidR="00B918B7">
        <w:rPr>
          <w:rFonts w:hint="cs"/>
          <w:rtl/>
          <w:lang w:eastAsia="he-IL"/>
        </w:rPr>
        <w:t>ו</w:t>
      </w:r>
      <w:r>
        <w:rPr>
          <w:rFonts w:hint="cs"/>
          <w:rtl/>
          <w:lang w:eastAsia="he-IL"/>
        </w:rPr>
        <w:t xml:space="preserve">א. אנחנו מוחקים את המילה ייצוא כי אין לה רלוונטיות. </w:t>
      </w:r>
    </w:p>
    <w:p w:rsidR="0029135A" w:rsidRDefault="0029135A" w:rsidP="0040646E">
      <w:pPr>
        <w:rPr>
          <w:rtl/>
          <w:lang w:eastAsia="he-IL"/>
        </w:rPr>
      </w:pPr>
    </w:p>
    <w:p w:rsidR="0029135A" w:rsidRDefault="0029135A" w:rsidP="0029135A">
      <w:pPr>
        <w:pStyle w:val="afb"/>
        <w:keepNext/>
        <w:rPr>
          <w:rtl/>
          <w:lang w:eastAsia="he-IL"/>
        </w:rPr>
      </w:pPr>
      <w:bookmarkStart w:id="848" w:name="ET_guest_825310_215"/>
      <w:r w:rsidRPr="0029135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9135A">
        <w:rPr>
          <w:rStyle w:val="TagStyle"/>
          <w:rtl/>
        </w:rPr>
        <w:t xml:space="preserve"> &lt;&lt; אורח &gt;&gt;</w:t>
      </w:r>
      <w:r>
        <w:rPr>
          <w:rtl/>
          <w:lang w:eastAsia="he-IL"/>
        </w:rPr>
        <w:t xml:space="preserve">   </w:t>
      </w:r>
      <w:bookmarkEnd w:id="848"/>
    </w:p>
    <w:p w:rsidR="0029135A" w:rsidRDefault="0029135A" w:rsidP="0029135A">
      <w:pPr>
        <w:pStyle w:val="KeepWithNext"/>
        <w:rPr>
          <w:rtl/>
          <w:lang w:eastAsia="he-IL"/>
        </w:rPr>
      </w:pPr>
    </w:p>
    <w:p w:rsidR="0029135A" w:rsidRDefault="0029135A" w:rsidP="0029135A">
      <w:pPr>
        <w:rPr>
          <w:rtl/>
          <w:lang w:eastAsia="he-IL"/>
        </w:rPr>
      </w:pPr>
      <w:r>
        <w:rPr>
          <w:rFonts w:hint="cs"/>
          <w:rtl/>
          <w:lang w:eastAsia="he-IL"/>
        </w:rPr>
        <w:t xml:space="preserve">אין צורך לעמוד בתקן ישראלי כשאתה רוצה לייצא </w:t>
      </w:r>
      <w:bookmarkStart w:id="849" w:name="_ETM_Q1_2958693"/>
      <w:bookmarkEnd w:id="849"/>
      <w:r>
        <w:rPr>
          <w:rFonts w:hint="cs"/>
          <w:rtl/>
          <w:lang w:eastAsia="he-IL"/>
        </w:rPr>
        <w:t>למדינה זרה.</w:t>
      </w:r>
    </w:p>
    <w:p w:rsidR="0029135A" w:rsidRDefault="0029135A" w:rsidP="0029135A">
      <w:pPr>
        <w:rPr>
          <w:rtl/>
          <w:lang w:eastAsia="he-IL"/>
        </w:rPr>
      </w:pPr>
      <w:bookmarkStart w:id="850" w:name="_ETM_Q1_2962131"/>
      <w:bookmarkStart w:id="851" w:name="_ETM_Q1_2962263"/>
      <w:bookmarkEnd w:id="850"/>
      <w:bookmarkEnd w:id="851"/>
    </w:p>
    <w:p w:rsidR="0029135A" w:rsidRDefault="0029135A" w:rsidP="0029135A">
      <w:pPr>
        <w:pStyle w:val="afb"/>
        <w:keepNext/>
        <w:rPr>
          <w:rtl/>
          <w:lang w:eastAsia="he-IL"/>
        </w:rPr>
      </w:pPr>
      <w:bookmarkStart w:id="852" w:name="ET_guest_870978_216"/>
      <w:r w:rsidRPr="0029135A">
        <w:rPr>
          <w:rStyle w:val="TagStyle"/>
          <w:rtl/>
        </w:rPr>
        <w:t xml:space="preserve"> &lt;&lt; אורח &gt;&gt; </w:t>
      </w:r>
      <w:r>
        <w:rPr>
          <w:rtl/>
          <w:lang w:eastAsia="he-IL"/>
        </w:rPr>
        <w:t>נעם דן:</w:t>
      </w:r>
      <w:r w:rsidRPr="0029135A">
        <w:rPr>
          <w:rStyle w:val="TagStyle"/>
          <w:rtl/>
        </w:rPr>
        <w:t xml:space="preserve"> &lt;&lt; אורח &gt;&gt;</w:t>
      </w:r>
      <w:r>
        <w:rPr>
          <w:rtl/>
          <w:lang w:eastAsia="he-IL"/>
        </w:rPr>
        <w:t xml:space="preserve">   </w:t>
      </w:r>
      <w:bookmarkEnd w:id="852"/>
    </w:p>
    <w:p w:rsidR="0029135A" w:rsidRDefault="0029135A" w:rsidP="0029135A">
      <w:pPr>
        <w:pStyle w:val="KeepWithNext"/>
        <w:rPr>
          <w:rtl/>
          <w:lang w:eastAsia="he-IL"/>
        </w:rPr>
      </w:pPr>
    </w:p>
    <w:p w:rsidR="0029135A" w:rsidRDefault="0029135A" w:rsidP="0029135A">
      <w:pPr>
        <w:rPr>
          <w:rtl/>
          <w:lang w:eastAsia="he-IL"/>
        </w:rPr>
      </w:pPr>
      <w:r>
        <w:rPr>
          <w:rFonts w:hint="cs"/>
          <w:rtl/>
          <w:lang w:eastAsia="he-IL"/>
        </w:rPr>
        <w:t>זאת הקלה לתעשייה.</w:t>
      </w:r>
    </w:p>
    <w:p w:rsidR="0029135A" w:rsidRDefault="0029135A" w:rsidP="0029135A">
      <w:pPr>
        <w:rPr>
          <w:rtl/>
          <w:lang w:eastAsia="he-IL"/>
        </w:rPr>
      </w:pPr>
      <w:bookmarkStart w:id="853" w:name="_ETM_Q1_2960420"/>
      <w:bookmarkStart w:id="854" w:name="_ETM_Q1_2960551"/>
      <w:bookmarkEnd w:id="853"/>
      <w:bookmarkEnd w:id="854"/>
    </w:p>
    <w:p w:rsidR="0029135A" w:rsidRDefault="0029135A" w:rsidP="0029135A">
      <w:pPr>
        <w:pStyle w:val="a5"/>
        <w:keepNext/>
        <w:rPr>
          <w:rtl/>
        </w:rPr>
      </w:pPr>
      <w:bookmarkStart w:id="855" w:name="ET_speaker_איתי_עצמון_217"/>
      <w:r w:rsidRPr="0029135A">
        <w:rPr>
          <w:rStyle w:val="TagStyle"/>
          <w:rtl/>
        </w:rPr>
        <w:t xml:space="preserve"> &lt;&lt; דובר &gt;&gt; </w:t>
      </w:r>
      <w:r>
        <w:rPr>
          <w:rtl/>
        </w:rPr>
        <w:t>איתי עצמון:</w:t>
      </w:r>
      <w:r w:rsidRPr="0029135A">
        <w:rPr>
          <w:rStyle w:val="TagStyle"/>
          <w:rtl/>
        </w:rPr>
        <w:t xml:space="preserve"> &lt;&lt; דובר &gt;&gt;</w:t>
      </w:r>
      <w:r>
        <w:rPr>
          <w:rtl/>
        </w:rPr>
        <w:t xml:space="preserve">   </w:t>
      </w:r>
      <w:bookmarkEnd w:id="855"/>
    </w:p>
    <w:p w:rsidR="0029135A" w:rsidRDefault="0029135A" w:rsidP="0029135A">
      <w:pPr>
        <w:pStyle w:val="KeepWithNext"/>
        <w:rPr>
          <w:rtl/>
          <w:lang w:eastAsia="he-IL"/>
        </w:rPr>
      </w:pPr>
    </w:p>
    <w:p w:rsidR="0029135A" w:rsidRDefault="00D80F10" w:rsidP="00D80F10">
      <w:pPr>
        <w:ind w:firstLine="0"/>
        <w:rPr>
          <w:rtl/>
          <w:lang w:eastAsia="he-IL"/>
        </w:rPr>
      </w:pPr>
      <w:r>
        <w:rPr>
          <w:rtl/>
          <w:lang w:eastAsia="he-IL"/>
        </w:rPr>
        <w:tab/>
      </w:r>
      <w:r>
        <w:rPr>
          <w:rFonts w:hint="cs"/>
          <w:rtl/>
          <w:lang w:eastAsia="he-IL"/>
        </w:rPr>
        <w:t xml:space="preserve">ורק עכשיו התעורר הצורך למחוק </w:t>
      </w:r>
      <w:bookmarkStart w:id="856" w:name="_ETM_Q1_2961173"/>
      <w:bookmarkEnd w:id="856"/>
      <w:r>
        <w:rPr>
          <w:rFonts w:hint="cs"/>
          <w:rtl/>
          <w:lang w:eastAsia="he-IL"/>
        </w:rPr>
        <w:t>את זה?</w:t>
      </w:r>
      <w:bookmarkStart w:id="857" w:name="_ETM_Q1_2963627"/>
      <w:bookmarkEnd w:id="857"/>
    </w:p>
    <w:p w:rsidR="00D80F10" w:rsidRDefault="00D80F10" w:rsidP="00D80F10">
      <w:pPr>
        <w:ind w:firstLine="0"/>
        <w:rPr>
          <w:rtl/>
          <w:lang w:eastAsia="he-IL"/>
        </w:rPr>
      </w:pPr>
      <w:bookmarkStart w:id="858" w:name="_ETM_Q1_2964580"/>
      <w:bookmarkEnd w:id="858"/>
    </w:p>
    <w:p w:rsidR="00D80F10" w:rsidRDefault="00D80F10" w:rsidP="00D80F10">
      <w:pPr>
        <w:pStyle w:val="afb"/>
        <w:keepNext/>
        <w:rPr>
          <w:rtl/>
          <w:lang w:eastAsia="he-IL"/>
        </w:rPr>
      </w:pPr>
      <w:bookmarkStart w:id="859" w:name="ET_guest_825310_218"/>
      <w:r w:rsidRPr="00D80F10">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80F10">
        <w:rPr>
          <w:rStyle w:val="TagStyle"/>
          <w:rtl/>
        </w:rPr>
        <w:t xml:space="preserve"> &lt;&lt; אורח &gt;&gt;</w:t>
      </w:r>
      <w:r>
        <w:rPr>
          <w:rtl/>
          <w:lang w:eastAsia="he-IL"/>
        </w:rPr>
        <w:t xml:space="preserve">   </w:t>
      </w:r>
      <w:bookmarkEnd w:id="859"/>
    </w:p>
    <w:p w:rsidR="00D80F10" w:rsidRDefault="00D80F10" w:rsidP="00D80F10">
      <w:pPr>
        <w:pStyle w:val="KeepWithNext"/>
        <w:rPr>
          <w:rtl/>
          <w:lang w:eastAsia="he-IL"/>
        </w:rPr>
      </w:pPr>
    </w:p>
    <w:p w:rsidR="00D80F10" w:rsidRPr="00D80F10" w:rsidRDefault="00D80F10" w:rsidP="0041348C">
      <w:pPr>
        <w:rPr>
          <w:rtl/>
          <w:lang w:eastAsia="he-IL"/>
        </w:rPr>
      </w:pPr>
      <w:r>
        <w:rPr>
          <w:rFonts w:hint="cs"/>
          <w:rtl/>
          <w:lang w:eastAsia="he-IL"/>
        </w:rPr>
        <w:t xml:space="preserve">זה שנים נמצא בשיח, זה שנים נמצא בדיונים, ואף פעם לא הצלחנו להביא את התיקון ואמרנו </w:t>
      </w:r>
      <w:bookmarkStart w:id="860" w:name="_ETM_Q1_2968739"/>
      <w:bookmarkEnd w:id="860"/>
      <w:r>
        <w:rPr>
          <w:rFonts w:hint="cs"/>
          <w:rtl/>
          <w:lang w:eastAsia="he-IL"/>
        </w:rPr>
        <w:t>שהנה יש הזדמנות לעשות תיקון קצת יותר משמעותי בנושא ולמחוק.</w:t>
      </w:r>
    </w:p>
    <w:p w:rsidR="0040646E" w:rsidRDefault="0040646E" w:rsidP="0040646E">
      <w:pPr>
        <w:rPr>
          <w:rtl/>
          <w:lang w:eastAsia="he-IL"/>
        </w:rPr>
      </w:pPr>
      <w:bookmarkStart w:id="861" w:name="_ETM_Q1_2932018"/>
      <w:bookmarkStart w:id="862" w:name="_ETM_Q1_2932128"/>
      <w:bookmarkStart w:id="863" w:name="_ETM_Q1_2932890"/>
      <w:bookmarkStart w:id="864" w:name="_ETM_Q1_2932242"/>
      <w:bookmarkStart w:id="865" w:name="_ETM_Q1_2932313"/>
      <w:bookmarkStart w:id="866" w:name="_ETM_Q1_2975025"/>
      <w:bookmarkStart w:id="867" w:name="_ETM_Q1_2975113"/>
      <w:bookmarkStart w:id="868" w:name="_ETM_Q1_2979833"/>
      <w:bookmarkEnd w:id="861"/>
      <w:bookmarkEnd w:id="862"/>
      <w:bookmarkEnd w:id="863"/>
      <w:bookmarkEnd w:id="864"/>
      <w:bookmarkEnd w:id="865"/>
      <w:bookmarkEnd w:id="866"/>
      <w:bookmarkEnd w:id="867"/>
      <w:bookmarkEnd w:id="868"/>
    </w:p>
    <w:p w:rsidR="0040646E" w:rsidRDefault="0040646E" w:rsidP="0040646E">
      <w:pPr>
        <w:pStyle w:val="a5"/>
        <w:keepNext/>
        <w:rPr>
          <w:rtl/>
        </w:rPr>
      </w:pPr>
      <w:bookmarkStart w:id="869" w:name="ET_speaker_איתי_עצמון_78"/>
      <w:r w:rsidRPr="0040646E">
        <w:rPr>
          <w:rStyle w:val="TagStyle"/>
          <w:rtl/>
        </w:rPr>
        <w:t xml:space="preserve"> &lt;&lt; דובר &gt;&gt; </w:t>
      </w:r>
      <w:r>
        <w:rPr>
          <w:rtl/>
        </w:rPr>
        <w:t>איתי עצמון:</w:t>
      </w:r>
      <w:r w:rsidRPr="0040646E">
        <w:rPr>
          <w:rStyle w:val="TagStyle"/>
          <w:rtl/>
        </w:rPr>
        <w:t xml:space="preserve"> &lt;&lt; דובר &gt;&gt;</w:t>
      </w:r>
      <w:r>
        <w:rPr>
          <w:rtl/>
        </w:rPr>
        <w:t xml:space="preserve">   </w:t>
      </w:r>
      <w:bookmarkEnd w:id="869"/>
    </w:p>
    <w:p w:rsidR="0040646E" w:rsidRDefault="0040646E" w:rsidP="0040646E">
      <w:pPr>
        <w:pStyle w:val="KeepWithNext"/>
        <w:rPr>
          <w:rtl/>
          <w:lang w:eastAsia="he-IL"/>
        </w:rPr>
      </w:pPr>
    </w:p>
    <w:p w:rsidR="0040646E" w:rsidRDefault="0041348C" w:rsidP="0040646E">
      <w:pPr>
        <w:rPr>
          <w:rtl/>
          <w:lang w:eastAsia="he-IL"/>
        </w:rPr>
      </w:pPr>
      <w:bookmarkStart w:id="870" w:name="_ETM_Q1_2980367"/>
      <w:bookmarkStart w:id="871" w:name="_ETM_Q1_2980422"/>
      <w:bookmarkEnd w:id="870"/>
      <w:bookmarkEnd w:id="871"/>
      <w:r>
        <w:rPr>
          <w:rFonts w:hint="cs"/>
          <w:rtl/>
          <w:lang w:eastAsia="he-IL"/>
        </w:rPr>
        <w:t xml:space="preserve">מה שכן, יהיה צורך לערוך התאמות בסעיפי ההפרות לעניין </w:t>
      </w:r>
      <w:bookmarkStart w:id="872" w:name="_ETM_Q1_2980096"/>
      <w:bookmarkEnd w:id="872"/>
      <w:r>
        <w:rPr>
          <w:rFonts w:hint="cs"/>
          <w:rtl/>
          <w:lang w:eastAsia="he-IL"/>
        </w:rPr>
        <w:t xml:space="preserve">מחיקת ההפרה של ההוראה הזאת שמתייחסת לאיסור יצוא. </w:t>
      </w:r>
    </w:p>
    <w:p w:rsidR="0040646E" w:rsidRDefault="0040646E" w:rsidP="0040646E">
      <w:pPr>
        <w:rPr>
          <w:rtl/>
          <w:lang w:eastAsia="he-IL"/>
        </w:rPr>
      </w:pPr>
      <w:bookmarkStart w:id="873" w:name="_ETM_Q1_2987362"/>
      <w:bookmarkStart w:id="874" w:name="_ETM_Q1_2987436"/>
      <w:bookmarkStart w:id="875" w:name="_ETM_Q1_2989488"/>
      <w:bookmarkEnd w:id="873"/>
      <w:bookmarkEnd w:id="874"/>
      <w:bookmarkEnd w:id="875"/>
    </w:p>
    <w:p w:rsidR="0040646E" w:rsidRDefault="0040646E" w:rsidP="0040646E">
      <w:pPr>
        <w:pStyle w:val="afb"/>
        <w:keepNext/>
        <w:rPr>
          <w:rtl/>
          <w:lang w:eastAsia="he-IL"/>
        </w:rPr>
      </w:pPr>
      <w:bookmarkStart w:id="876" w:name="ET_guest_825310_79"/>
      <w:r w:rsidRPr="004064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0646E">
        <w:rPr>
          <w:rStyle w:val="TagStyle"/>
          <w:rtl/>
        </w:rPr>
        <w:t xml:space="preserve"> &lt;&lt; אורח &gt;&gt;</w:t>
      </w:r>
      <w:r>
        <w:rPr>
          <w:rtl/>
          <w:lang w:eastAsia="he-IL"/>
        </w:rPr>
        <w:t xml:space="preserve">   </w:t>
      </w:r>
      <w:bookmarkEnd w:id="876"/>
    </w:p>
    <w:p w:rsidR="0040646E" w:rsidRDefault="0040646E" w:rsidP="0040646E">
      <w:pPr>
        <w:pStyle w:val="KeepWithNext"/>
        <w:rPr>
          <w:rtl/>
          <w:lang w:eastAsia="he-IL"/>
        </w:rPr>
      </w:pPr>
    </w:p>
    <w:p w:rsidR="0041348C" w:rsidRDefault="0041348C" w:rsidP="0040646E">
      <w:pPr>
        <w:rPr>
          <w:rtl/>
          <w:lang w:eastAsia="he-IL"/>
        </w:rPr>
      </w:pPr>
      <w:bookmarkStart w:id="877" w:name="_ETM_Q1_2990039"/>
      <w:bookmarkStart w:id="878" w:name="_ETM_Q1_2990099"/>
      <w:bookmarkEnd w:id="877"/>
      <w:bookmarkEnd w:id="878"/>
      <w:r>
        <w:rPr>
          <w:rFonts w:hint="cs"/>
          <w:rtl/>
          <w:lang w:eastAsia="he-IL"/>
        </w:rPr>
        <w:t>לדעתי עשינו, ראינו שפספסנו כמה מקומות, אנחנו משלימים את המקומות ומוחקים</w:t>
      </w:r>
      <w:bookmarkStart w:id="879" w:name="_ETM_Q1_2990492"/>
      <w:bookmarkEnd w:id="879"/>
      <w:r>
        <w:rPr>
          <w:rFonts w:hint="cs"/>
          <w:rtl/>
          <w:lang w:eastAsia="he-IL"/>
        </w:rPr>
        <w:t xml:space="preserve"> במקומות. גילינו שפספסנו ואנחנו נשלים את כל המקומות שמופיע </w:t>
      </w:r>
      <w:bookmarkStart w:id="880" w:name="_ETM_Q1_2996073"/>
      <w:bookmarkEnd w:id="880"/>
      <w:r>
        <w:rPr>
          <w:rFonts w:hint="cs"/>
          <w:rtl/>
          <w:lang w:eastAsia="he-IL"/>
        </w:rPr>
        <w:t>- - -</w:t>
      </w:r>
    </w:p>
    <w:p w:rsidR="0041348C" w:rsidRDefault="0041348C" w:rsidP="0040646E">
      <w:pPr>
        <w:rPr>
          <w:rtl/>
          <w:lang w:eastAsia="he-IL"/>
        </w:rPr>
      </w:pPr>
    </w:p>
    <w:p w:rsidR="0041348C" w:rsidRDefault="0041348C" w:rsidP="0041348C">
      <w:pPr>
        <w:pStyle w:val="a5"/>
        <w:keepNext/>
        <w:rPr>
          <w:rtl/>
        </w:rPr>
      </w:pPr>
      <w:bookmarkStart w:id="881" w:name="ET_speaker_איתי_עצמון_219"/>
      <w:r w:rsidRPr="0041348C">
        <w:rPr>
          <w:rStyle w:val="TagStyle"/>
          <w:rtl/>
        </w:rPr>
        <w:t xml:space="preserve"> &lt;&lt; דובר &gt;&gt; </w:t>
      </w:r>
      <w:r>
        <w:rPr>
          <w:rtl/>
        </w:rPr>
        <w:t>איתי עצמון:</w:t>
      </w:r>
      <w:r w:rsidRPr="0041348C">
        <w:rPr>
          <w:rStyle w:val="TagStyle"/>
          <w:rtl/>
        </w:rPr>
        <w:t xml:space="preserve"> &lt;&lt; דובר &gt;&gt;</w:t>
      </w:r>
      <w:r>
        <w:rPr>
          <w:rtl/>
        </w:rPr>
        <w:t xml:space="preserve">   </w:t>
      </w:r>
      <w:bookmarkEnd w:id="881"/>
    </w:p>
    <w:p w:rsidR="0041348C" w:rsidRDefault="0041348C" w:rsidP="0041348C">
      <w:pPr>
        <w:pStyle w:val="KeepWithNext"/>
        <w:rPr>
          <w:rtl/>
          <w:lang w:eastAsia="he-IL"/>
        </w:rPr>
      </w:pPr>
    </w:p>
    <w:p w:rsidR="0041348C" w:rsidRDefault="0041348C" w:rsidP="0041348C">
      <w:pPr>
        <w:rPr>
          <w:rtl/>
          <w:lang w:eastAsia="he-IL"/>
        </w:rPr>
      </w:pPr>
      <w:r>
        <w:rPr>
          <w:rFonts w:hint="cs"/>
          <w:rtl/>
          <w:lang w:eastAsia="he-IL"/>
        </w:rPr>
        <w:t>זה נוסח שהובא לדיון ההצבעות, כך שכל ההתאמות - - -</w:t>
      </w:r>
    </w:p>
    <w:p w:rsidR="0041348C" w:rsidRDefault="0041348C" w:rsidP="0041348C">
      <w:pPr>
        <w:rPr>
          <w:rtl/>
          <w:lang w:eastAsia="he-IL"/>
        </w:rPr>
      </w:pPr>
    </w:p>
    <w:p w:rsidR="0041348C" w:rsidRDefault="0041348C" w:rsidP="0041348C">
      <w:pPr>
        <w:pStyle w:val="afb"/>
        <w:keepNext/>
        <w:rPr>
          <w:rtl/>
          <w:lang w:eastAsia="he-IL"/>
        </w:rPr>
      </w:pPr>
      <w:bookmarkStart w:id="882" w:name="ET_guest_825310_220"/>
      <w:r w:rsidRPr="0041348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1348C">
        <w:rPr>
          <w:rStyle w:val="TagStyle"/>
          <w:rtl/>
        </w:rPr>
        <w:t xml:space="preserve"> &lt;&lt; אורח &gt;&gt;</w:t>
      </w:r>
      <w:r>
        <w:rPr>
          <w:rtl/>
          <w:lang w:eastAsia="he-IL"/>
        </w:rPr>
        <w:t xml:space="preserve">   </w:t>
      </w:r>
      <w:bookmarkEnd w:id="882"/>
    </w:p>
    <w:p w:rsidR="0041348C" w:rsidRDefault="0041348C" w:rsidP="0041348C">
      <w:pPr>
        <w:pStyle w:val="KeepWithNext"/>
        <w:rPr>
          <w:rtl/>
          <w:lang w:eastAsia="he-IL"/>
        </w:rPr>
      </w:pPr>
    </w:p>
    <w:p w:rsidR="0041348C" w:rsidRDefault="0041348C" w:rsidP="0041348C">
      <w:pPr>
        <w:rPr>
          <w:rtl/>
          <w:lang w:eastAsia="he-IL"/>
        </w:rPr>
      </w:pPr>
      <w:r>
        <w:rPr>
          <w:rFonts w:hint="cs"/>
          <w:rtl/>
          <w:lang w:eastAsia="he-IL"/>
        </w:rPr>
        <w:t>נכון, אנחנו עובדים על זה במקביל.</w:t>
      </w:r>
    </w:p>
    <w:p w:rsidR="0040646E" w:rsidRDefault="0040646E" w:rsidP="0040646E">
      <w:pPr>
        <w:rPr>
          <w:rtl/>
          <w:lang w:eastAsia="he-IL"/>
        </w:rPr>
      </w:pPr>
      <w:bookmarkStart w:id="883" w:name="_ETM_Q1_3001164"/>
      <w:bookmarkStart w:id="884" w:name="_ETM_Q1_3001265"/>
      <w:bookmarkStart w:id="885" w:name="_ETM_Q1_3005147"/>
      <w:bookmarkStart w:id="886" w:name="_ETM_Q1_3005247"/>
      <w:bookmarkStart w:id="887" w:name="_ETM_Q1_3008033"/>
      <w:bookmarkEnd w:id="883"/>
      <w:bookmarkEnd w:id="884"/>
      <w:bookmarkEnd w:id="885"/>
      <w:bookmarkEnd w:id="886"/>
      <w:bookmarkEnd w:id="887"/>
    </w:p>
    <w:p w:rsidR="0040646E" w:rsidRDefault="0040646E" w:rsidP="0040646E">
      <w:pPr>
        <w:pStyle w:val="afb"/>
        <w:keepNext/>
        <w:rPr>
          <w:rtl/>
          <w:lang w:eastAsia="he-IL"/>
        </w:rPr>
      </w:pPr>
      <w:bookmarkStart w:id="888" w:name="ET_guest_870978_80"/>
      <w:r w:rsidRPr="0040646E">
        <w:rPr>
          <w:rStyle w:val="TagStyle"/>
          <w:rtl/>
        </w:rPr>
        <w:t xml:space="preserve"> &lt;&lt; אורח &gt;&gt; </w:t>
      </w:r>
      <w:r>
        <w:rPr>
          <w:rtl/>
          <w:lang w:eastAsia="he-IL"/>
        </w:rPr>
        <w:t>נעם דן:</w:t>
      </w:r>
      <w:r w:rsidRPr="0040646E">
        <w:rPr>
          <w:rStyle w:val="TagStyle"/>
          <w:rtl/>
        </w:rPr>
        <w:t xml:space="preserve"> &lt;&lt; אורח &gt;&gt;</w:t>
      </w:r>
      <w:r>
        <w:rPr>
          <w:rtl/>
          <w:lang w:eastAsia="he-IL"/>
        </w:rPr>
        <w:t xml:space="preserve">   </w:t>
      </w:r>
      <w:bookmarkEnd w:id="888"/>
    </w:p>
    <w:p w:rsidR="0040646E" w:rsidRDefault="0040646E" w:rsidP="0040646E">
      <w:pPr>
        <w:pStyle w:val="KeepWithNext"/>
        <w:rPr>
          <w:rtl/>
          <w:lang w:eastAsia="he-IL"/>
        </w:rPr>
      </w:pPr>
    </w:p>
    <w:p w:rsidR="0041348C" w:rsidRDefault="0041348C" w:rsidP="0040646E">
      <w:pPr>
        <w:rPr>
          <w:rtl/>
          <w:lang w:eastAsia="he-IL"/>
        </w:rPr>
      </w:pPr>
      <w:r>
        <w:rPr>
          <w:rFonts w:hint="cs"/>
          <w:rtl/>
          <w:lang w:eastAsia="he-IL"/>
        </w:rPr>
        <w:t xml:space="preserve">חשוב לי לציין שבמסגרת הרפורמה הזאת, יש פה כמה הקלות ייחודיות ליצרנים. אם </w:t>
      </w:r>
      <w:bookmarkStart w:id="889" w:name="_ETM_Q1_3007113"/>
      <w:bookmarkEnd w:id="889"/>
      <w:r>
        <w:rPr>
          <w:rFonts w:hint="cs"/>
          <w:rtl/>
          <w:lang w:eastAsia="he-IL"/>
        </w:rPr>
        <w:t xml:space="preserve">זה פטור מתקן רשמי ליצואנים, אם זה פטור מתקן רשמי </w:t>
      </w:r>
      <w:bookmarkStart w:id="890" w:name="_ETM_Q1_3008168"/>
      <w:bookmarkEnd w:id="890"/>
      <w:r w:rsidR="00EB3B7D">
        <w:rPr>
          <w:rFonts w:hint="cs"/>
          <w:rtl/>
          <w:lang w:eastAsia="he-IL"/>
        </w:rPr>
        <w:t>לצורך מחקר ופיתוח ודוגמאות,</w:t>
      </w:r>
      <w:r>
        <w:rPr>
          <w:rFonts w:hint="cs"/>
          <w:rtl/>
          <w:lang w:eastAsia="he-IL"/>
        </w:rPr>
        <w:t xml:space="preserve"> אם זה פטור מתיק מוצר למוצרים </w:t>
      </w:r>
      <w:bookmarkStart w:id="891" w:name="_ETM_Q1_3011023"/>
      <w:bookmarkEnd w:id="891"/>
      <w:r>
        <w:rPr>
          <w:rFonts w:hint="cs"/>
          <w:rtl/>
          <w:lang w:eastAsia="he-IL"/>
        </w:rPr>
        <w:t>שאינם לשיווק. הרפורמה הזאת היא אמנם</w:t>
      </w:r>
      <w:r w:rsidR="00EB3B7D">
        <w:rPr>
          <w:rFonts w:hint="cs"/>
          <w:rtl/>
          <w:lang w:eastAsia="he-IL"/>
        </w:rPr>
        <w:t xml:space="preserve"> ביבוא, </w:t>
      </w:r>
      <w:bookmarkStart w:id="892" w:name="_ETM_Q1_3013321"/>
      <w:bookmarkEnd w:id="892"/>
      <w:r w:rsidR="00EB3B7D">
        <w:rPr>
          <w:rFonts w:hint="cs"/>
          <w:rtl/>
          <w:lang w:eastAsia="he-IL"/>
        </w:rPr>
        <w:t xml:space="preserve">אבל יש פה המון הקלות לתעשייה. </w:t>
      </w:r>
      <w:r>
        <w:rPr>
          <w:rFonts w:hint="cs"/>
          <w:rtl/>
          <w:lang w:eastAsia="he-IL"/>
        </w:rPr>
        <w:t xml:space="preserve"> </w:t>
      </w:r>
    </w:p>
    <w:p w:rsidR="0040646E" w:rsidRDefault="0040646E" w:rsidP="0040646E">
      <w:pPr>
        <w:rPr>
          <w:rtl/>
          <w:lang w:eastAsia="he-IL"/>
        </w:rPr>
      </w:pPr>
      <w:bookmarkStart w:id="893" w:name="_ETM_Q1_3025018"/>
      <w:bookmarkStart w:id="894" w:name="_ETM_Q1_3025102"/>
      <w:bookmarkStart w:id="895" w:name="_ETM_Q1_3027330"/>
      <w:bookmarkStart w:id="896" w:name="_ETM_Q1_3020849"/>
      <w:bookmarkEnd w:id="893"/>
      <w:bookmarkEnd w:id="894"/>
      <w:bookmarkEnd w:id="895"/>
      <w:bookmarkEnd w:id="896"/>
    </w:p>
    <w:p w:rsidR="00EB3B7D" w:rsidRDefault="00EB3B7D" w:rsidP="00EB3B7D">
      <w:pPr>
        <w:pStyle w:val="af8"/>
        <w:keepNext/>
        <w:rPr>
          <w:rtl/>
        </w:rPr>
      </w:pPr>
      <w:bookmarkStart w:id="897" w:name="ET_yor_5765_221"/>
      <w:r w:rsidRPr="00EB3B7D">
        <w:rPr>
          <w:rStyle w:val="TagStyle"/>
          <w:rtl/>
        </w:rPr>
        <w:t xml:space="preserve"> &lt;&lt; </w:t>
      </w:r>
      <w:proofErr w:type="spellStart"/>
      <w:r w:rsidRPr="00EB3B7D">
        <w:rPr>
          <w:rStyle w:val="TagStyle"/>
          <w:rtl/>
        </w:rPr>
        <w:t>יור</w:t>
      </w:r>
      <w:proofErr w:type="spellEnd"/>
      <w:r w:rsidRPr="00EB3B7D">
        <w:rPr>
          <w:rStyle w:val="TagStyle"/>
          <w:rtl/>
        </w:rPr>
        <w:t xml:space="preserve"> &gt;&gt; </w:t>
      </w:r>
      <w:r>
        <w:rPr>
          <w:rtl/>
        </w:rPr>
        <w:t>היו"ר מיכאל מרדכי ביטון:</w:t>
      </w:r>
      <w:r w:rsidRPr="00EB3B7D">
        <w:rPr>
          <w:rStyle w:val="TagStyle"/>
          <w:rtl/>
        </w:rPr>
        <w:t xml:space="preserve"> &lt;&lt; </w:t>
      </w:r>
      <w:proofErr w:type="spellStart"/>
      <w:r w:rsidRPr="00EB3B7D">
        <w:rPr>
          <w:rStyle w:val="TagStyle"/>
          <w:rtl/>
        </w:rPr>
        <w:t>יור</w:t>
      </w:r>
      <w:proofErr w:type="spellEnd"/>
      <w:r w:rsidRPr="00EB3B7D">
        <w:rPr>
          <w:rStyle w:val="TagStyle"/>
          <w:rtl/>
        </w:rPr>
        <w:t xml:space="preserve"> &gt;&gt;</w:t>
      </w:r>
      <w:r>
        <w:rPr>
          <w:rtl/>
        </w:rPr>
        <w:t xml:space="preserve">   </w:t>
      </w:r>
      <w:bookmarkEnd w:id="897"/>
    </w:p>
    <w:p w:rsidR="00EB3B7D" w:rsidRDefault="00EB3B7D" w:rsidP="00EB3B7D">
      <w:pPr>
        <w:pStyle w:val="KeepWithNext"/>
        <w:rPr>
          <w:rtl/>
          <w:lang w:eastAsia="he-IL"/>
        </w:rPr>
      </w:pPr>
    </w:p>
    <w:p w:rsidR="00EB3B7D" w:rsidRPr="00EB3B7D" w:rsidRDefault="00EB3B7D" w:rsidP="00EB3B7D">
      <w:pPr>
        <w:rPr>
          <w:rtl/>
          <w:lang w:eastAsia="he-IL"/>
        </w:rPr>
      </w:pPr>
      <w:r>
        <w:rPr>
          <w:rFonts w:hint="cs"/>
          <w:rtl/>
          <w:lang w:eastAsia="he-IL"/>
        </w:rPr>
        <w:t xml:space="preserve">וגם העבודה לפי תקן </w:t>
      </w:r>
      <w:bookmarkStart w:id="898" w:name="_ETM_Q1_3023741"/>
      <w:bookmarkEnd w:id="898"/>
      <w:r>
        <w:rPr>
          <w:rFonts w:hint="cs"/>
          <w:rtl/>
          <w:lang w:eastAsia="he-IL"/>
        </w:rPr>
        <w:t>אירופאי.</w:t>
      </w:r>
    </w:p>
    <w:p w:rsidR="00EB3B7D" w:rsidRDefault="00EB3B7D" w:rsidP="0040646E">
      <w:pPr>
        <w:rPr>
          <w:rtl/>
          <w:lang w:eastAsia="he-IL"/>
        </w:rPr>
      </w:pPr>
      <w:bookmarkStart w:id="899" w:name="_ETM_Q1_3020997"/>
      <w:bookmarkStart w:id="900" w:name="_ETM_Q1_3021090"/>
      <w:bookmarkStart w:id="901" w:name="_ETM_Q1_3021205"/>
      <w:bookmarkEnd w:id="899"/>
      <w:bookmarkEnd w:id="900"/>
      <w:bookmarkEnd w:id="901"/>
    </w:p>
    <w:p w:rsidR="0040646E" w:rsidRDefault="0040646E" w:rsidP="0040646E">
      <w:pPr>
        <w:pStyle w:val="afb"/>
        <w:keepNext/>
        <w:rPr>
          <w:rtl/>
          <w:lang w:eastAsia="he-IL"/>
        </w:rPr>
      </w:pPr>
      <w:bookmarkStart w:id="902" w:name="ET_guest_870978_81"/>
      <w:r w:rsidRPr="0040646E">
        <w:rPr>
          <w:rStyle w:val="TagStyle"/>
          <w:rtl/>
        </w:rPr>
        <w:t xml:space="preserve">&lt;&lt; אורח &gt;&gt; </w:t>
      </w:r>
      <w:r>
        <w:rPr>
          <w:rtl/>
          <w:lang w:eastAsia="he-IL"/>
        </w:rPr>
        <w:t>נעם דן:</w:t>
      </w:r>
      <w:r w:rsidRPr="0040646E">
        <w:rPr>
          <w:rStyle w:val="TagStyle"/>
          <w:rtl/>
        </w:rPr>
        <w:t xml:space="preserve"> &lt;&lt; אורח &gt;&gt;</w:t>
      </w:r>
      <w:r>
        <w:rPr>
          <w:rtl/>
          <w:lang w:eastAsia="he-IL"/>
        </w:rPr>
        <w:t xml:space="preserve">   </w:t>
      </w:r>
      <w:bookmarkEnd w:id="902"/>
    </w:p>
    <w:p w:rsidR="0040646E" w:rsidRDefault="0040646E" w:rsidP="0040646E">
      <w:pPr>
        <w:pStyle w:val="KeepWithNext"/>
        <w:rPr>
          <w:rtl/>
          <w:lang w:eastAsia="he-IL"/>
        </w:rPr>
      </w:pPr>
    </w:p>
    <w:p w:rsidR="0040646E" w:rsidRDefault="00EB3B7D" w:rsidP="0040646E">
      <w:pPr>
        <w:rPr>
          <w:rtl/>
          <w:lang w:eastAsia="he-IL"/>
        </w:rPr>
      </w:pPr>
      <w:r>
        <w:rPr>
          <w:rFonts w:hint="cs"/>
          <w:rtl/>
          <w:lang w:eastAsia="he-IL"/>
        </w:rPr>
        <w:t>ב</w:t>
      </w:r>
      <w:r w:rsidR="0040646E">
        <w:rPr>
          <w:rFonts w:hint="cs"/>
          <w:rtl/>
          <w:lang w:eastAsia="he-IL"/>
        </w:rPr>
        <w:t>ו</w:t>
      </w:r>
      <w:bookmarkStart w:id="903" w:name="_ETM_Q1_3027908"/>
      <w:bookmarkStart w:id="904" w:name="_ETM_Q1_3027973"/>
      <w:bookmarkEnd w:id="903"/>
      <w:bookmarkEnd w:id="904"/>
      <w:r w:rsidR="0040646E">
        <w:rPr>
          <w:rFonts w:hint="cs"/>
          <w:rtl/>
          <w:lang w:eastAsia="he-IL"/>
        </w:rPr>
        <w:t>ודאי.</w:t>
      </w:r>
    </w:p>
    <w:p w:rsidR="0040646E" w:rsidRDefault="0040646E" w:rsidP="0040646E">
      <w:pPr>
        <w:rPr>
          <w:rtl/>
          <w:lang w:eastAsia="he-IL"/>
        </w:rPr>
      </w:pPr>
      <w:bookmarkStart w:id="905" w:name="_ETM_Q1_3030706"/>
      <w:bookmarkStart w:id="906" w:name="_ETM_Q1_3030771"/>
      <w:bookmarkStart w:id="907" w:name="_ETM_Q1_3032089"/>
      <w:bookmarkEnd w:id="905"/>
      <w:bookmarkEnd w:id="906"/>
      <w:bookmarkEnd w:id="907"/>
    </w:p>
    <w:p w:rsidR="00EB3B7D" w:rsidRDefault="00EB3B7D" w:rsidP="00EB3B7D">
      <w:pPr>
        <w:pStyle w:val="af8"/>
        <w:keepNext/>
        <w:rPr>
          <w:rtl/>
        </w:rPr>
      </w:pPr>
      <w:bookmarkStart w:id="908" w:name="ET_yor_5765_222"/>
      <w:r w:rsidRPr="00EB3B7D">
        <w:rPr>
          <w:rStyle w:val="TagStyle"/>
          <w:rtl/>
        </w:rPr>
        <w:t xml:space="preserve"> &lt;&lt; </w:t>
      </w:r>
      <w:proofErr w:type="spellStart"/>
      <w:r w:rsidRPr="00EB3B7D">
        <w:rPr>
          <w:rStyle w:val="TagStyle"/>
          <w:rtl/>
        </w:rPr>
        <w:t>יור</w:t>
      </w:r>
      <w:proofErr w:type="spellEnd"/>
      <w:r w:rsidRPr="00EB3B7D">
        <w:rPr>
          <w:rStyle w:val="TagStyle"/>
          <w:rtl/>
        </w:rPr>
        <w:t xml:space="preserve"> &gt;&gt; </w:t>
      </w:r>
      <w:r>
        <w:rPr>
          <w:rtl/>
        </w:rPr>
        <w:t>היו"ר מיכאל מרדכי ביטון:</w:t>
      </w:r>
      <w:r w:rsidRPr="00EB3B7D">
        <w:rPr>
          <w:rStyle w:val="TagStyle"/>
          <w:rtl/>
        </w:rPr>
        <w:t xml:space="preserve"> &lt;&lt; </w:t>
      </w:r>
      <w:proofErr w:type="spellStart"/>
      <w:r w:rsidRPr="00EB3B7D">
        <w:rPr>
          <w:rStyle w:val="TagStyle"/>
          <w:rtl/>
        </w:rPr>
        <w:t>יור</w:t>
      </w:r>
      <w:proofErr w:type="spellEnd"/>
      <w:r w:rsidRPr="00EB3B7D">
        <w:rPr>
          <w:rStyle w:val="TagStyle"/>
          <w:rtl/>
        </w:rPr>
        <w:t xml:space="preserve"> &gt;&gt;</w:t>
      </w:r>
      <w:r>
        <w:rPr>
          <w:rtl/>
        </w:rPr>
        <w:t xml:space="preserve">   </w:t>
      </w:r>
      <w:bookmarkEnd w:id="908"/>
    </w:p>
    <w:p w:rsidR="00EB3B7D" w:rsidRDefault="00EB3B7D" w:rsidP="00EB3B7D">
      <w:pPr>
        <w:pStyle w:val="KeepWithNext"/>
        <w:rPr>
          <w:rtl/>
          <w:lang w:eastAsia="he-IL"/>
        </w:rPr>
      </w:pPr>
    </w:p>
    <w:p w:rsidR="00EB3B7D" w:rsidRDefault="00EB3B7D" w:rsidP="00EB3B7D">
      <w:pPr>
        <w:rPr>
          <w:rtl/>
          <w:lang w:eastAsia="he-IL"/>
        </w:rPr>
      </w:pPr>
      <w:bookmarkStart w:id="909" w:name="_ETM_Q1_3022123"/>
      <w:bookmarkEnd w:id="909"/>
      <w:r>
        <w:rPr>
          <w:rFonts w:hint="cs"/>
          <w:rtl/>
          <w:lang w:eastAsia="he-IL"/>
        </w:rPr>
        <w:t>יוכלו לייצר לפי תקן אירופאי.</w:t>
      </w:r>
    </w:p>
    <w:p w:rsidR="00EB3B7D" w:rsidRDefault="00EB3B7D" w:rsidP="00EB3B7D">
      <w:pPr>
        <w:rPr>
          <w:rtl/>
          <w:lang w:eastAsia="he-IL"/>
        </w:rPr>
      </w:pPr>
      <w:bookmarkStart w:id="910" w:name="_ETM_Q1_3022222"/>
      <w:bookmarkEnd w:id="910"/>
    </w:p>
    <w:p w:rsidR="00EB3B7D" w:rsidRDefault="00EB3B7D" w:rsidP="00EB3B7D">
      <w:pPr>
        <w:pStyle w:val="afb"/>
        <w:keepNext/>
        <w:rPr>
          <w:rtl/>
          <w:lang w:eastAsia="he-IL"/>
        </w:rPr>
      </w:pPr>
      <w:bookmarkStart w:id="911" w:name="ET_guest_870978_223"/>
      <w:r w:rsidRPr="00EB3B7D">
        <w:rPr>
          <w:rStyle w:val="TagStyle"/>
          <w:rtl/>
        </w:rPr>
        <w:t xml:space="preserve"> &lt;&lt; אורח &gt;&gt; </w:t>
      </w:r>
      <w:r>
        <w:rPr>
          <w:rtl/>
          <w:lang w:eastAsia="he-IL"/>
        </w:rPr>
        <w:t>נעם דן:</w:t>
      </w:r>
      <w:r w:rsidRPr="00EB3B7D">
        <w:rPr>
          <w:rStyle w:val="TagStyle"/>
          <w:rtl/>
        </w:rPr>
        <w:t xml:space="preserve"> &lt;&lt; אורח &gt;&gt;</w:t>
      </w:r>
      <w:r>
        <w:rPr>
          <w:rtl/>
          <w:lang w:eastAsia="he-IL"/>
        </w:rPr>
        <w:t xml:space="preserve">   </w:t>
      </w:r>
      <w:bookmarkEnd w:id="911"/>
    </w:p>
    <w:p w:rsidR="00EB3B7D" w:rsidRDefault="00EB3B7D" w:rsidP="00EB3B7D">
      <w:pPr>
        <w:pStyle w:val="KeepWithNext"/>
        <w:rPr>
          <w:rtl/>
          <w:lang w:eastAsia="he-IL"/>
        </w:rPr>
      </w:pPr>
    </w:p>
    <w:p w:rsidR="00EB3B7D" w:rsidRDefault="00EB3B7D" w:rsidP="00EB3B7D">
      <w:pPr>
        <w:rPr>
          <w:rtl/>
          <w:lang w:eastAsia="he-IL"/>
        </w:rPr>
      </w:pPr>
      <w:r>
        <w:rPr>
          <w:rFonts w:hint="cs"/>
          <w:rtl/>
          <w:lang w:eastAsia="he-IL"/>
        </w:rPr>
        <w:t>נכון.</w:t>
      </w:r>
      <w:r w:rsidR="00B918B7">
        <w:rPr>
          <w:rFonts w:hint="cs"/>
          <w:rtl/>
          <w:lang w:eastAsia="he-IL"/>
        </w:rPr>
        <w:t xml:space="preserve"> </w:t>
      </w:r>
    </w:p>
    <w:p w:rsidR="00EB3B7D" w:rsidRPr="00EB3B7D" w:rsidRDefault="00EB3B7D" w:rsidP="00EB3B7D">
      <w:pPr>
        <w:rPr>
          <w:rtl/>
          <w:lang w:eastAsia="he-IL"/>
        </w:rPr>
      </w:pPr>
      <w:bookmarkStart w:id="912" w:name="_ETM_Q1_3024150"/>
      <w:bookmarkStart w:id="913" w:name="_ETM_Q1_3024231"/>
      <w:bookmarkEnd w:id="912"/>
      <w:bookmarkEnd w:id="913"/>
    </w:p>
    <w:p w:rsidR="0040646E" w:rsidRDefault="0040646E" w:rsidP="0040646E">
      <w:pPr>
        <w:pStyle w:val="afb"/>
        <w:keepNext/>
        <w:rPr>
          <w:rtl/>
          <w:lang w:eastAsia="he-IL"/>
        </w:rPr>
      </w:pPr>
      <w:bookmarkStart w:id="914" w:name="ET_guest_726225_82"/>
      <w:r w:rsidRPr="0040646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0646E">
        <w:rPr>
          <w:rStyle w:val="TagStyle"/>
          <w:rtl/>
        </w:rPr>
        <w:t xml:space="preserve"> &lt;&lt; אורח &gt;&gt;</w:t>
      </w:r>
      <w:r>
        <w:rPr>
          <w:rtl/>
          <w:lang w:eastAsia="he-IL"/>
        </w:rPr>
        <w:t xml:space="preserve">   </w:t>
      </w:r>
      <w:bookmarkEnd w:id="914"/>
    </w:p>
    <w:p w:rsidR="0040646E" w:rsidRDefault="0040646E" w:rsidP="0040646E">
      <w:pPr>
        <w:pStyle w:val="KeepWithNext"/>
        <w:rPr>
          <w:rtl/>
          <w:lang w:eastAsia="he-IL"/>
        </w:rPr>
      </w:pPr>
    </w:p>
    <w:p w:rsidR="0040646E" w:rsidRDefault="00EB3B7D" w:rsidP="00B918B7">
      <w:pPr>
        <w:rPr>
          <w:rtl/>
          <w:lang w:eastAsia="he-IL"/>
        </w:rPr>
      </w:pPr>
      <w:bookmarkStart w:id="915" w:name="_ETM_Q1_3032644"/>
      <w:bookmarkStart w:id="916" w:name="_ETM_Q1_3032695"/>
      <w:bookmarkStart w:id="917" w:name="_ETM_Q1_3088406"/>
      <w:bookmarkEnd w:id="915"/>
      <w:bookmarkEnd w:id="916"/>
      <w:bookmarkEnd w:id="917"/>
      <w:r>
        <w:rPr>
          <w:rFonts w:hint="cs"/>
          <w:rtl/>
          <w:lang w:eastAsia="he-IL"/>
        </w:rPr>
        <w:t xml:space="preserve">פסקה 6 מתייחסת – והזכירה פה נעם את ההקלה שהחובה הזאת של עמידה </w:t>
      </w:r>
      <w:bookmarkStart w:id="918" w:name="_ETM_Q1_3035069"/>
      <w:bookmarkEnd w:id="918"/>
      <w:r>
        <w:rPr>
          <w:rFonts w:hint="cs"/>
          <w:rtl/>
          <w:lang w:eastAsia="he-IL"/>
        </w:rPr>
        <w:t xml:space="preserve">בהוראות התקן הרשמי לא תחול על מצרך שמיועד לשם מחקר ופיתוח או מצרך שמיועד לייצוא. סעיף קטן א2, היום בפסקה 2 אנחנו מוסיפים פסקה שמדברת על כך </w:t>
      </w:r>
      <w:bookmarkStart w:id="919" w:name="_ETM_Q1_3056694"/>
      <w:bookmarkEnd w:id="919"/>
      <w:r>
        <w:rPr>
          <w:rFonts w:hint="cs"/>
          <w:rtl/>
          <w:lang w:eastAsia="he-IL"/>
        </w:rPr>
        <w:t xml:space="preserve">שאם העוסק יודע שהטובין לא עומד בדרישות התקן, </w:t>
      </w:r>
      <w:r w:rsidR="00B918B7">
        <w:rPr>
          <w:rFonts w:hint="cs"/>
          <w:rtl/>
          <w:lang w:eastAsia="he-IL"/>
        </w:rPr>
        <w:t>עליו לנקוט</w:t>
      </w:r>
      <w:r>
        <w:rPr>
          <w:rFonts w:hint="cs"/>
          <w:rtl/>
          <w:lang w:eastAsia="he-IL"/>
        </w:rPr>
        <w:t xml:space="preserve"> בכל ההוראות או כל הפעולות הנדרשות כדי למנוע את </w:t>
      </w:r>
      <w:bookmarkStart w:id="920" w:name="_ETM_Q1_3064309"/>
      <w:bookmarkEnd w:id="920"/>
      <w:r>
        <w:rPr>
          <w:rFonts w:hint="cs"/>
          <w:rtl/>
          <w:lang w:eastAsia="he-IL"/>
        </w:rPr>
        <w:t xml:space="preserve">השימוש במצרך ולמנוע את ייבוא שלו, את </w:t>
      </w:r>
      <w:r w:rsidR="00B918B7">
        <w:rPr>
          <w:rFonts w:hint="cs"/>
          <w:rtl/>
          <w:lang w:eastAsia="he-IL"/>
        </w:rPr>
        <w:t>ה</w:t>
      </w:r>
      <w:r>
        <w:rPr>
          <w:rFonts w:hint="cs"/>
          <w:rtl/>
          <w:lang w:eastAsia="he-IL"/>
        </w:rPr>
        <w:t xml:space="preserve">ייצור שלו, את המכירה שלו, וגם לרבות האיסוף של המצרך מהצרכנים. </w:t>
      </w:r>
      <w:bookmarkStart w:id="921" w:name="_ETM_Q1_3077681"/>
      <w:bookmarkEnd w:id="921"/>
      <w:r>
        <w:rPr>
          <w:rFonts w:hint="cs"/>
          <w:rtl/>
          <w:lang w:eastAsia="he-IL"/>
        </w:rPr>
        <w:t>זו כמובן הוראה שמבקשת לשמור על הבטיחות והבריאות של הציבור.</w:t>
      </w:r>
    </w:p>
    <w:p w:rsidR="00EB3B7D" w:rsidRDefault="00EB3B7D" w:rsidP="0040646E">
      <w:pPr>
        <w:rPr>
          <w:rtl/>
          <w:lang w:eastAsia="he-IL"/>
        </w:rPr>
      </w:pPr>
    </w:p>
    <w:p w:rsidR="0040646E" w:rsidRDefault="0040646E" w:rsidP="0040646E">
      <w:pPr>
        <w:pStyle w:val="afb"/>
        <w:keepNext/>
        <w:rPr>
          <w:rtl/>
          <w:lang w:eastAsia="he-IL"/>
        </w:rPr>
      </w:pPr>
      <w:bookmarkStart w:id="922" w:name="ET_guest_825310_83"/>
      <w:r w:rsidRPr="004064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0646E">
        <w:rPr>
          <w:rStyle w:val="TagStyle"/>
          <w:rtl/>
        </w:rPr>
        <w:t xml:space="preserve"> &lt;&lt; אורח &gt;&gt;</w:t>
      </w:r>
      <w:r>
        <w:rPr>
          <w:rtl/>
          <w:lang w:eastAsia="he-IL"/>
        </w:rPr>
        <w:t xml:space="preserve">   </w:t>
      </w:r>
      <w:bookmarkEnd w:id="922"/>
    </w:p>
    <w:p w:rsidR="0040646E" w:rsidRDefault="0040646E" w:rsidP="0040646E">
      <w:pPr>
        <w:pStyle w:val="KeepWithNext"/>
        <w:rPr>
          <w:rtl/>
          <w:lang w:eastAsia="he-IL"/>
        </w:rPr>
      </w:pPr>
    </w:p>
    <w:p w:rsidR="003E7909" w:rsidRDefault="003E7909" w:rsidP="00B918B7">
      <w:pPr>
        <w:rPr>
          <w:rtl/>
          <w:lang w:eastAsia="he-IL"/>
        </w:rPr>
      </w:pPr>
      <w:bookmarkStart w:id="923" w:name="_ETM_Q1_3088969"/>
      <w:bookmarkStart w:id="924" w:name="_ETM_Q1_3089024"/>
      <w:bookmarkEnd w:id="923"/>
      <w:bookmarkEnd w:id="924"/>
      <w:r>
        <w:rPr>
          <w:rFonts w:hint="cs"/>
          <w:rtl/>
          <w:lang w:eastAsia="he-IL"/>
        </w:rPr>
        <w:t xml:space="preserve">זאת הוראה שמטילה עליו חובה לפעול גם אם אנחנו עוד לא הגענו אליו. זאת אומרת: אל תפר ותחכה שנגיע </w:t>
      </w:r>
      <w:r w:rsidR="00B918B7">
        <w:rPr>
          <w:rFonts w:hint="cs"/>
          <w:rtl/>
          <w:lang w:eastAsia="he-IL"/>
        </w:rPr>
        <w:t>אילך.</w:t>
      </w:r>
      <w:r>
        <w:rPr>
          <w:rFonts w:hint="cs"/>
          <w:rtl/>
          <w:lang w:eastAsia="he-IL"/>
        </w:rPr>
        <w:t xml:space="preserve"> </w:t>
      </w:r>
      <w:bookmarkStart w:id="925" w:name="_ETM_Q1_3088636"/>
      <w:bookmarkEnd w:id="925"/>
      <w:r>
        <w:rPr>
          <w:rFonts w:hint="cs"/>
          <w:rtl/>
          <w:lang w:eastAsia="he-IL"/>
        </w:rPr>
        <w:t>אם אתה יודע שיש משהו שמסכן את הציבור, תפעל באופן מידי.</w:t>
      </w:r>
    </w:p>
    <w:p w:rsidR="0040646E" w:rsidRDefault="0040646E" w:rsidP="0040646E">
      <w:pPr>
        <w:rPr>
          <w:rtl/>
          <w:lang w:eastAsia="he-IL"/>
        </w:rPr>
      </w:pPr>
      <w:bookmarkStart w:id="926" w:name="_ETM_Q1_3083728"/>
      <w:bookmarkStart w:id="927" w:name="_ETM_Q1_3083826"/>
      <w:bookmarkStart w:id="928" w:name="_ETM_Q1_3084096"/>
      <w:bookmarkStart w:id="929" w:name="_ETM_Q1_3084183"/>
      <w:bookmarkStart w:id="930" w:name="_ETM_Q1_3094551"/>
      <w:bookmarkStart w:id="931" w:name="_ETM_Q1_3094647"/>
      <w:bookmarkStart w:id="932" w:name="_ETM_Q1_3095605"/>
      <w:bookmarkEnd w:id="926"/>
      <w:bookmarkEnd w:id="927"/>
      <w:bookmarkEnd w:id="928"/>
      <w:bookmarkEnd w:id="929"/>
      <w:bookmarkEnd w:id="930"/>
      <w:bookmarkEnd w:id="931"/>
      <w:bookmarkEnd w:id="932"/>
    </w:p>
    <w:p w:rsidR="0040646E" w:rsidRDefault="0040646E" w:rsidP="0040646E">
      <w:pPr>
        <w:pStyle w:val="a5"/>
        <w:keepNext/>
        <w:rPr>
          <w:rtl/>
        </w:rPr>
      </w:pPr>
      <w:bookmarkStart w:id="933" w:name="ET_speaker_איתי_עצמון_84"/>
      <w:r w:rsidRPr="0040646E">
        <w:rPr>
          <w:rStyle w:val="TagStyle"/>
          <w:rtl/>
        </w:rPr>
        <w:t xml:space="preserve"> &lt;&lt; דובר &gt;&gt; </w:t>
      </w:r>
      <w:r>
        <w:rPr>
          <w:rtl/>
        </w:rPr>
        <w:t>איתי עצמון:</w:t>
      </w:r>
      <w:r w:rsidRPr="0040646E">
        <w:rPr>
          <w:rStyle w:val="TagStyle"/>
          <w:rtl/>
        </w:rPr>
        <w:t xml:space="preserve"> &lt;&lt; דובר &gt;&gt;</w:t>
      </w:r>
      <w:r>
        <w:rPr>
          <w:rtl/>
        </w:rPr>
        <w:t xml:space="preserve">   </w:t>
      </w:r>
      <w:bookmarkEnd w:id="933"/>
    </w:p>
    <w:p w:rsidR="0040646E" w:rsidRDefault="0040646E" w:rsidP="0040646E">
      <w:pPr>
        <w:pStyle w:val="KeepWithNext"/>
        <w:rPr>
          <w:rtl/>
          <w:lang w:eastAsia="he-IL"/>
        </w:rPr>
      </w:pPr>
    </w:p>
    <w:p w:rsidR="003E7909" w:rsidRDefault="0040646E" w:rsidP="003E7909">
      <w:pPr>
        <w:rPr>
          <w:rtl/>
          <w:lang w:eastAsia="he-IL"/>
        </w:rPr>
      </w:pPr>
      <w:r>
        <w:rPr>
          <w:rFonts w:hint="cs"/>
          <w:rtl/>
          <w:lang w:eastAsia="he-IL"/>
        </w:rPr>
        <w:t>ו</w:t>
      </w:r>
      <w:bookmarkStart w:id="934" w:name="_ETM_Q1_3096213"/>
      <w:bookmarkStart w:id="935" w:name="_ETM_Q1_3096278"/>
      <w:bookmarkEnd w:id="934"/>
      <w:bookmarkEnd w:id="935"/>
      <w:r w:rsidR="003E7909">
        <w:rPr>
          <w:rFonts w:hint="cs"/>
          <w:rtl/>
          <w:lang w:eastAsia="he-IL"/>
        </w:rPr>
        <w:t>איך ההוראה הזאת תיושם לגבי תקן זר שהתקן הישראלי מבוסס עליו?</w:t>
      </w:r>
    </w:p>
    <w:p w:rsidR="0040646E" w:rsidRDefault="0040646E" w:rsidP="0040646E">
      <w:pPr>
        <w:rPr>
          <w:rtl/>
          <w:lang w:eastAsia="he-IL"/>
        </w:rPr>
      </w:pPr>
      <w:bookmarkStart w:id="936" w:name="_ETM_Q1_3093128"/>
      <w:bookmarkStart w:id="937" w:name="_ETM_Q1_3093243"/>
      <w:bookmarkStart w:id="938" w:name="_ETM_Q1_3093352"/>
      <w:bookmarkStart w:id="939" w:name="_ETM_Q1_3093427"/>
      <w:bookmarkStart w:id="940" w:name="_ETM_Q1_3104743"/>
      <w:bookmarkStart w:id="941" w:name="_ETM_Q1_3104833"/>
      <w:bookmarkStart w:id="942" w:name="_ETM_Q1_3107184"/>
      <w:bookmarkEnd w:id="936"/>
      <w:bookmarkEnd w:id="937"/>
      <w:bookmarkEnd w:id="938"/>
      <w:bookmarkEnd w:id="939"/>
      <w:bookmarkEnd w:id="940"/>
      <w:bookmarkEnd w:id="941"/>
      <w:bookmarkEnd w:id="942"/>
    </w:p>
    <w:p w:rsidR="0040646E" w:rsidRDefault="0040646E" w:rsidP="0040646E">
      <w:pPr>
        <w:pStyle w:val="afb"/>
        <w:keepNext/>
        <w:rPr>
          <w:rtl/>
          <w:lang w:eastAsia="he-IL"/>
        </w:rPr>
      </w:pPr>
      <w:bookmarkStart w:id="943" w:name="ET_guest_825310_85"/>
      <w:r w:rsidRPr="0040646E">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0646E">
        <w:rPr>
          <w:rStyle w:val="TagStyle"/>
          <w:rtl/>
        </w:rPr>
        <w:t xml:space="preserve"> &lt;&lt; אורח &gt;&gt;</w:t>
      </w:r>
      <w:r>
        <w:rPr>
          <w:rtl/>
          <w:lang w:eastAsia="he-IL"/>
        </w:rPr>
        <w:t xml:space="preserve">   </w:t>
      </w:r>
      <w:bookmarkEnd w:id="943"/>
    </w:p>
    <w:p w:rsidR="0040646E" w:rsidRDefault="0040646E" w:rsidP="0040646E">
      <w:pPr>
        <w:pStyle w:val="KeepWithNext"/>
        <w:rPr>
          <w:rtl/>
          <w:lang w:eastAsia="he-IL"/>
        </w:rPr>
      </w:pPr>
    </w:p>
    <w:p w:rsidR="0040646E" w:rsidRDefault="003E7909" w:rsidP="0040646E">
      <w:pPr>
        <w:rPr>
          <w:rtl/>
          <w:lang w:eastAsia="he-IL"/>
        </w:rPr>
      </w:pPr>
      <w:bookmarkStart w:id="944" w:name="_ETM_Q1_3107770"/>
      <w:bookmarkStart w:id="945" w:name="_ETM_Q1_3107825"/>
      <w:bookmarkEnd w:id="944"/>
      <w:bookmarkEnd w:id="945"/>
      <w:r>
        <w:rPr>
          <w:rFonts w:hint="cs"/>
          <w:rtl/>
          <w:lang w:eastAsia="he-IL"/>
        </w:rPr>
        <w:t>אותו דבר.</w:t>
      </w:r>
    </w:p>
    <w:p w:rsidR="003E7909" w:rsidRDefault="003E7909" w:rsidP="0040646E">
      <w:pPr>
        <w:rPr>
          <w:rtl/>
          <w:lang w:eastAsia="he-IL"/>
        </w:rPr>
      </w:pPr>
      <w:bookmarkStart w:id="946" w:name="_ETM_Q1_3097742"/>
      <w:bookmarkStart w:id="947" w:name="_ETM_Q1_3097871"/>
      <w:bookmarkStart w:id="948" w:name="_ETM_Q1_3100526"/>
      <w:bookmarkEnd w:id="946"/>
      <w:bookmarkEnd w:id="947"/>
      <w:bookmarkEnd w:id="948"/>
    </w:p>
    <w:p w:rsidR="003E7909" w:rsidRDefault="003E7909" w:rsidP="003E7909">
      <w:pPr>
        <w:pStyle w:val="afb"/>
        <w:keepNext/>
        <w:rPr>
          <w:rtl/>
          <w:lang w:eastAsia="he-IL"/>
        </w:rPr>
      </w:pPr>
      <w:bookmarkStart w:id="949" w:name="ET_guest_726225_224"/>
      <w:r w:rsidRPr="003E790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3E7909">
        <w:rPr>
          <w:rStyle w:val="TagStyle"/>
          <w:rtl/>
        </w:rPr>
        <w:t xml:space="preserve"> &lt;&lt; אורח &gt;&gt;</w:t>
      </w:r>
      <w:r>
        <w:rPr>
          <w:rtl/>
          <w:lang w:eastAsia="he-IL"/>
        </w:rPr>
        <w:t xml:space="preserve">   </w:t>
      </w:r>
      <w:bookmarkEnd w:id="949"/>
    </w:p>
    <w:p w:rsidR="003E7909" w:rsidRDefault="003E7909" w:rsidP="003E7909">
      <w:pPr>
        <w:pStyle w:val="KeepWithNext"/>
        <w:rPr>
          <w:rtl/>
          <w:lang w:eastAsia="he-IL"/>
        </w:rPr>
      </w:pPr>
    </w:p>
    <w:p w:rsidR="003E7909" w:rsidRDefault="00B918B7" w:rsidP="003E7909">
      <w:pPr>
        <w:rPr>
          <w:rtl/>
          <w:lang w:eastAsia="he-IL"/>
        </w:rPr>
      </w:pPr>
      <w:bookmarkStart w:id="950" w:name="_ETM_Q1_3101699"/>
      <w:bookmarkStart w:id="951" w:name="_ETM_Q1_3101782"/>
      <w:bookmarkEnd w:id="950"/>
      <w:bookmarkEnd w:id="951"/>
      <w:r>
        <w:rPr>
          <w:rFonts w:hint="cs"/>
          <w:rtl/>
          <w:lang w:eastAsia="he-IL"/>
        </w:rPr>
        <w:t>פסקה 4 מתייחסת לכך שזה יח</w:t>
      </w:r>
      <w:r w:rsidR="003E7909">
        <w:rPr>
          <w:rFonts w:hint="cs"/>
          <w:rtl/>
          <w:lang w:eastAsia="he-IL"/>
        </w:rPr>
        <w:t xml:space="preserve">ול גם על תקן </w:t>
      </w:r>
      <w:bookmarkStart w:id="952" w:name="_ETM_Q1_3101567"/>
      <w:bookmarkEnd w:id="952"/>
      <w:r w:rsidR="003E7909">
        <w:rPr>
          <w:rFonts w:hint="cs"/>
          <w:rtl/>
          <w:lang w:eastAsia="he-IL"/>
        </w:rPr>
        <w:t>זר עליו מבוסס התקן הישראלי.</w:t>
      </w:r>
    </w:p>
    <w:p w:rsidR="003E7909" w:rsidRDefault="003E7909" w:rsidP="003E7909">
      <w:pPr>
        <w:rPr>
          <w:rtl/>
          <w:lang w:eastAsia="he-IL"/>
        </w:rPr>
      </w:pPr>
      <w:bookmarkStart w:id="953" w:name="_ETM_Q1_3104251"/>
      <w:bookmarkEnd w:id="953"/>
    </w:p>
    <w:p w:rsidR="003E7909" w:rsidRDefault="003E7909" w:rsidP="003E7909">
      <w:pPr>
        <w:pStyle w:val="a5"/>
        <w:keepNext/>
        <w:rPr>
          <w:rtl/>
        </w:rPr>
      </w:pPr>
      <w:bookmarkStart w:id="954" w:name="ET_speaker_איתי_עצמון_225"/>
      <w:r w:rsidRPr="003E7909">
        <w:rPr>
          <w:rStyle w:val="TagStyle"/>
          <w:rtl/>
        </w:rPr>
        <w:t xml:space="preserve"> &lt;&lt; דובר &gt;&gt; </w:t>
      </w:r>
      <w:r>
        <w:rPr>
          <w:rtl/>
        </w:rPr>
        <w:t>איתי עצמון:</w:t>
      </w:r>
      <w:r w:rsidRPr="003E7909">
        <w:rPr>
          <w:rStyle w:val="TagStyle"/>
          <w:rtl/>
        </w:rPr>
        <w:t xml:space="preserve"> &lt;&lt; דובר &gt;&gt;</w:t>
      </w:r>
      <w:r>
        <w:rPr>
          <w:rtl/>
        </w:rPr>
        <w:t xml:space="preserve">   </w:t>
      </w:r>
      <w:bookmarkEnd w:id="954"/>
    </w:p>
    <w:p w:rsidR="003E7909" w:rsidRDefault="003E7909" w:rsidP="003E7909">
      <w:pPr>
        <w:pStyle w:val="KeepWithNext"/>
        <w:rPr>
          <w:rtl/>
          <w:lang w:eastAsia="he-IL"/>
        </w:rPr>
      </w:pPr>
    </w:p>
    <w:p w:rsidR="003E7909" w:rsidRDefault="003E7909" w:rsidP="003E7909">
      <w:pPr>
        <w:rPr>
          <w:rtl/>
          <w:lang w:eastAsia="he-IL"/>
        </w:rPr>
      </w:pPr>
      <w:bookmarkStart w:id="955" w:name="_ETM_Q1_3105098"/>
      <w:bookmarkStart w:id="956" w:name="_ETM_Q1_3105182"/>
      <w:bookmarkEnd w:id="955"/>
      <w:bookmarkEnd w:id="956"/>
      <w:r>
        <w:rPr>
          <w:rFonts w:hint="cs"/>
          <w:rtl/>
          <w:lang w:eastAsia="he-IL"/>
        </w:rPr>
        <w:t>ראיתי, אבל אני שואל איך זה ייושם?</w:t>
      </w:r>
      <w:r w:rsidR="00C4107D">
        <w:rPr>
          <w:rFonts w:hint="cs"/>
          <w:rtl/>
          <w:lang w:eastAsia="he-IL"/>
        </w:rPr>
        <w:t xml:space="preserve"> ראיתי את ההוראה.</w:t>
      </w:r>
    </w:p>
    <w:p w:rsidR="00C4107D" w:rsidRDefault="00C4107D" w:rsidP="003E7909">
      <w:pPr>
        <w:rPr>
          <w:rtl/>
          <w:lang w:eastAsia="he-IL"/>
        </w:rPr>
      </w:pPr>
      <w:bookmarkStart w:id="957" w:name="_ETM_Q1_3105260"/>
      <w:bookmarkStart w:id="958" w:name="_ETM_Q1_3107654"/>
      <w:bookmarkEnd w:id="957"/>
      <w:bookmarkEnd w:id="958"/>
    </w:p>
    <w:p w:rsidR="00C4107D" w:rsidRDefault="00C4107D" w:rsidP="00C4107D">
      <w:pPr>
        <w:pStyle w:val="afb"/>
        <w:keepNext/>
        <w:rPr>
          <w:rtl/>
          <w:lang w:eastAsia="he-IL"/>
        </w:rPr>
      </w:pPr>
      <w:bookmarkStart w:id="959" w:name="ET_guest_825310_226"/>
      <w:r w:rsidRPr="00C4107D">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4107D">
        <w:rPr>
          <w:rStyle w:val="TagStyle"/>
          <w:rtl/>
        </w:rPr>
        <w:t xml:space="preserve"> &lt;&lt; אורח &gt;&gt;</w:t>
      </w:r>
      <w:r>
        <w:rPr>
          <w:rtl/>
          <w:lang w:eastAsia="he-IL"/>
        </w:rPr>
        <w:t xml:space="preserve">   </w:t>
      </w:r>
      <w:bookmarkEnd w:id="959"/>
    </w:p>
    <w:p w:rsidR="00C4107D" w:rsidRDefault="00C4107D" w:rsidP="00C4107D">
      <w:pPr>
        <w:pStyle w:val="KeepWithNext"/>
        <w:rPr>
          <w:rtl/>
          <w:lang w:eastAsia="he-IL"/>
        </w:rPr>
      </w:pPr>
    </w:p>
    <w:p w:rsidR="00C4107D" w:rsidRDefault="00C4107D" w:rsidP="00C4107D">
      <w:pPr>
        <w:rPr>
          <w:rtl/>
          <w:lang w:eastAsia="he-IL"/>
        </w:rPr>
      </w:pPr>
      <w:r>
        <w:rPr>
          <w:rFonts w:hint="cs"/>
          <w:rtl/>
          <w:lang w:eastAsia="he-IL"/>
        </w:rPr>
        <w:t xml:space="preserve">אותו דבר. מי שמסתמך, מי </w:t>
      </w:r>
      <w:r w:rsidR="00B918B7">
        <w:rPr>
          <w:rFonts w:hint="cs"/>
          <w:rtl/>
          <w:lang w:eastAsia="he-IL"/>
        </w:rPr>
        <w:t>ש</w:t>
      </w:r>
      <w:r>
        <w:rPr>
          <w:rFonts w:hint="cs"/>
          <w:rtl/>
          <w:lang w:eastAsia="he-IL"/>
        </w:rPr>
        <w:t xml:space="preserve">יודע שהוא ברפורמה והוא מסתמך על תקן זר, אירופי, ומגיע לידיעתו שלמעשה המוצר שלו לא עומד בתקן הזר האירופי, אז את </w:t>
      </w:r>
      <w:bookmarkStart w:id="960" w:name="_ETM_Q1_3115493"/>
      <w:bookmarkEnd w:id="960"/>
      <w:r>
        <w:rPr>
          <w:rFonts w:hint="cs"/>
          <w:rtl/>
          <w:lang w:eastAsia="he-IL"/>
        </w:rPr>
        <w:t>אותן פעולות שנדרשות מהתקן הרשמי  גם הוא נדרש</w:t>
      </w:r>
      <w:bookmarkStart w:id="961" w:name="_ETM_Q1_3117062"/>
      <w:bookmarkEnd w:id="961"/>
      <w:r>
        <w:rPr>
          <w:rFonts w:hint="cs"/>
          <w:rtl/>
          <w:lang w:eastAsia="he-IL"/>
        </w:rPr>
        <w:t xml:space="preserve"> – תודיע, תאסוף, תפסיק מכירה.</w:t>
      </w:r>
      <w:bookmarkStart w:id="962" w:name="_ETM_Q1_3118754"/>
      <w:bookmarkEnd w:id="962"/>
    </w:p>
    <w:p w:rsidR="00C4107D" w:rsidRDefault="00C4107D" w:rsidP="00C4107D">
      <w:pPr>
        <w:rPr>
          <w:rtl/>
          <w:lang w:eastAsia="he-IL"/>
        </w:rPr>
      </w:pPr>
      <w:bookmarkStart w:id="963" w:name="_ETM_Q1_3118890"/>
      <w:bookmarkEnd w:id="963"/>
    </w:p>
    <w:p w:rsidR="00C4107D" w:rsidRDefault="00C4107D" w:rsidP="00C4107D">
      <w:pPr>
        <w:pStyle w:val="a5"/>
        <w:keepNext/>
        <w:rPr>
          <w:rtl/>
        </w:rPr>
      </w:pPr>
      <w:bookmarkStart w:id="964" w:name="ET_speaker_איתי_עצמון_227"/>
      <w:r w:rsidRPr="00C4107D">
        <w:rPr>
          <w:rStyle w:val="TagStyle"/>
          <w:rtl/>
        </w:rPr>
        <w:t xml:space="preserve"> &lt;&lt; דובר &gt;&gt; </w:t>
      </w:r>
      <w:r>
        <w:rPr>
          <w:rtl/>
        </w:rPr>
        <w:t>איתי עצמון:</w:t>
      </w:r>
      <w:r w:rsidRPr="00C4107D">
        <w:rPr>
          <w:rStyle w:val="TagStyle"/>
          <w:rtl/>
        </w:rPr>
        <w:t xml:space="preserve"> &lt;&lt; דובר &gt;&gt;</w:t>
      </w:r>
      <w:r>
        <w:rPr>
          <w:rtl/>
        </w:rPr>
        <w:t xml:space="preserve">   </w:t>
      </w:r>
      <w:bookmarkEnd w:id="964"/>
    </w:p>
    <w:p w:rsidR="00C4107D" w:rsidRDefault="00C4107D" w:rsidP="00C4107D">
      <w:pPr>
        <w:pStyle w:val="KeepWithNext"/>
        <w:rPr>
          <w:rtl/>
          <w:lang w:eastAsia="he-IL"/>
        </w:rPr>
      </w:pPr>
    </w:p>
    <w:p w:rsidR="00C4107D" w:rsidRPr="00C4107D" w:rsidRDefault="00C4107D" w:rsidP="00C4107D">
      <w:pPr>
        <w:rPr>
          <w:rtl/>
          <w:lang w:eastAsia="he-IL"/>
        </w:rPr>
      </w:pPr>
      <w:r>
        <w:rPr>
          <w:rFonts w:hint="cs"/>
          <w:rtl/>
          <w:lang w:eastAsia="he-IL"/>
        </w:rPr>
        <w:t xml:space="preserve">ואיך אתם אוכפים את ההוראות </w:t>
      </w:r>
      <w:bookmarkStart w:id="965" w:name="_ETM_Q1_3119892"/>
      <w:bookmarkEnd w:id="965"/>
      <w:r w:rsidR="00B918B7">
        <w:rPr>
          <w:rFonts w:hint="cs"/>
          <w:rtl/>
          <w:lang w:eastAsia="he-IL"/>
        </w:rPr>
        <w:t>האלה. בעצם אתם צריכים שיהיה לכ</w:t>
      </w:r>
      <w:r>
        <w:rPr>
          <w:rFonts w:hint="cs"/>
          <w:rtl/>
          <w:lang w:eastAsia="he-IL"/>
        </w:rPr>
        <w:t>ם איזשהו ידע על התקן</w:t>
      </w:r>
      <w:bookmarkStart w:id="966" w:name="_ETM_Q1_3125549"/>
      <w:bookmarkEnd w:id="966"/>
      <w:r>
        <w:rPr>
          <w:rFonts w:hint="cs"/>
          <w:rtl/>
          <w:lang w:eastAsia="he-IL"/>
        </w:rPr>
        <w:t xml:space="preserve">, שאותו עוסק מיישם תקן זר, ואיך אתם בודקים את </w:t>
      </w:r>
      <w:bookmarkStart w:id="967" w:name="_ETM_Q1_3130628"/>
      <w:bookmarkEnd w:id="967"/>
      <w:r>
        <w:rPr>
          <w:rFonts w:hint="cs"/>
          <w:rtl/>
          <w:lang w:eastAsia="he-IL"/>
        </w:rPr>
        <w:t>העמידה שלו?</w:t>
      </w:r>
    </w:p>
    <w:p w:rsidR="00B92789" w:rsidRDefault="00B92789" w:rsidP="0040646E">
      <w:pPr>
        <w:rPr>
          <w:rtl/>
          <w:lang w:eastAsia="he-IL"/>
        </w:rPr>
      </w:pPr>
      <w:bookmarkStart w:id="968" w:name="_ETM_Q1_3098494"/>
      <w:bookmarkStart w:id="969" w:name="_ETM_Q1_3098570"/>
      <w:bookmarkEnd w:id="968"/>
      <w:bookmarkEnd w:id="969"/>
    </w:p>
    <w:p w:rsidR="00B92789" w:rsidRDefault="00B92789" w:rsidP="00B92789">
      <w:pPr>
        <w:pStyle w:val="afb"/>
        <w:keepNext/>
        <w:rPr>
          <w:rtl/>
          <w:lang w:eastAsia="he-IL"/>
        </w:rPr>
      </w:pPr>
      <w:bookmarkStart w:id="970" w:name="ET_guest_825310_228"/>
      <w:r w:rsidRPr="00B9278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B92789">
        <w:rPr>
          <w:rStyle w:val="TagStyle"/>
          <w:rtl/>
        </w:rPr>
        <w:t xml:space="preserve"> &lt;&lt; אורח &gt;&gt;</w:t>
      </w:r>
      <w:r>
        <w:rPr>
          <w:rtl/>
          <w:lang w:eastAsia="he-IL"/>
        </w:rPr>
        <w:t xml:space="preserve">   </w:t>
      </w:r>
      <w:bookmarkEnd w:id="970"/>
    </w:p>
    <w:p w:rsidR="00B92789" w:rsidRDefault="00B92789" w:rsidP="00B92789">
      <w:pPr>
        <w:pStyle w:val="KeepWithNext"/>
        <w:rPr>
          <w:rtl/>
          <w:lang w:eastAsia="he-IL"/>
        </w:rPr>
      </w:pPr>
    </w:p>
    <w:p w:rsidR="00B92789" w:rsidRDefault="00B92789" w:rsidP="00B92789">
      <w:pPr>
        <w:rPr>
          <w:rtl/>
          <w:lang w:eastAsia="he-IL"/>
        </w:rPr>
      </w:pPr>
      <w:r>
        <w:rPr>
          <w:rFonts w:hint="cs"/>
          <w:rtl/>
          <w:lang w:eastAsia="he-IL"/>
        </w:rPr>
        <w:t>בשווקים?</w:t>
      </w:r>
    </w:p>
    <w:p w:rsidR="00B92789" w:rsidRDefault="00B92789" w:rsidP="00B92789">
      <w:pPr>
        <w:rPr>
          <w:rtl/>
          <w:lang w:eastAsia="he-IL"/>
        </w:rPr>
      </w:pPr>
    </w:p>
    <w:p w:rsidR="00B92789" w:rsidRDefault="00B92789" w:rsidP="00B92789">
      <w:pPr>
        <w:pStyle w:val="a5"/>
        <w:keepNext/>
        <w:rPr>
          <w:rtl/>
        </w:rPr>
      </w:pPr>
      <w:bookmarkStart w:id="971" w:name="ET_speaker_איתי_עצמון_229"/>
      <w:r w:rsidRPr="00B92789">
        <w:rPr>
          <w:rStyle w:val="TagStyle"/>
          <w:rtl/>
        </w:rPr>
        <w:t xml:space="preserve"> &lt;&lt; דובר &gt;&gt; </w:t>
      </w:r>
      <w:r>
        <w:rPr>
          <w:rtl/>
        </w:rPr>
        <w:t>איתי עצמון:</w:t>
      </w:r>
      <w:r w:rsidRPr="00B92789">
        <w:rPr>
          <w:rStyle w:val="TagStyle"/>
          <w:rtl/>
        </w:rPr>
        <w:t xml:space="preserve"> &lt;&lt; דובר &gt;&gt;</w:t>
      </w:r>
      <w:r>
        <w:rPr>
          <w:rtl/>
        </w:rPr>
        <w:t xml:space="preserve">   </w:t>
      </w:r>
      <w:bookmarkEnd w:id="971"/>
    </w:p>
    <w:p w:rsidR="00B92789" w:rsidRDefault="00B92789" w:rsidP="00B92789">
      <w:pPr>
        <w:pStyle w:val="KeepWithNext"/>
        <w:rPr>
          <w:rtl/>
          <w:lang w:eastAsia="he-IL"/>
        </w:rPr>
      </w:pPr>
    </w:p>
    <w:p w:rsidR="00B92789" w:rsidRDefault="00B92789" w:rsidP="00B92789">
      <w:pPr>
        <w:rPr>
          <w:rtl/>
          <w:lang w:eastAsia="he-IL"/>
        </w:rPr>
      </w:pPr>
      <w:r>
        <w:rPr>
          <w:rFonts w:hint="cs"/>
          <w:rtl/>
          <w:lang w:eastAsia="he-IL"/>
        </w:rPr>
        <w:t>כן.</w:t>
      </w:r>
    </w:p>
    <w:p w:rsidR="0040646E" w:rsidRDefault="0040646E" w:rsidP="0040646E">
      <w:pPr>
        <w:rPr>
          <w:rtl/>
          <w:lang w:eastAsia="he-IL"/>
        </w:rPr>
      </w:pPr>
      <w:bookmarkStart w:id="972" w:name="_ETM_Q1_3141087"/>
      <w:bookmarkStart w:id="973" w:name="_ETM_Q1_3141165"/>
      <w:bookmarkStart w:id="974" w:name="_ETM_Q1_3143849"/>
      <w:bookmarkEnd w:id="972"/>
      <w:bookmarkEnd w:id="973"/>
      <w:bookmarkEnd w:id="974"/>
    </w:p>
    <w:p w:rsidR="0040646E" w:rsidRDefault="0040646E" w:rsidP="0040646E">
      <w:pPr>
        <w:pStyle w:val="afb"/>
        <w:keepNext/>
        <w:rPr>
          <w:rtl/>
          <w:lang w:eastAsia="he-IL"/>
        </w:rPr>
      </w:pPr>
      <w:bookmarkStart w:id="975" w:name="ET_guest_522797_86"/>
      <w:r w:rsidRPr="0040646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0646E">
        <w:rPr>
          <w:rStyle w:val="TagStyle"/>
          <w:rtl/>
        </w:rPr>
        <w:t xml:space="preserve"> &lt;&lt; אורח &gt;&gt;</w:t>
      </w:r>
      <w:r>
        <w:rPr>
          <w:rtl/>
          <w:lang w:eastAsia="he-IL"/>
        </w:rPr>
        <w:t xml:space="preserve">   </w:t>
      </w:r>
      <w:bookmarkEnd w:id="975"/>
    </w:p>
    <w:p w:rsidR="0040646E" w:rsidRDefault="0040646E" w:rsidP="0040646E">
      <w:pPr>
        <w:pStyle w:val="KeepWithNext"/>
        <w:rPr>
          <w:rtl/>
          <w:lang w:eastAsia="he-IL"/>
        </w:rPr>
      </w:pPr>
    </w:p>
    <w:p w:rsidR="00B92789" w:rsidRDefault="00B92789" w:rsidP="0040646E">
      <w:pPr>
        <w:rPr>
          <w:rtl/>
          <w:lang w:eastAsia="he-IL"/>
        </w:rPr>
      </w:pPr>
      <w:bookmarkStart w:id="976" w:name="_ETM_Q1_3144363"/>
      <w:bookmarkStart w:id="977" w:name="_ETM_Q1_3144418"/>
      <w:bookmarkEnd w:id="976"/>
      <w:bookmarkEnd w:id="977"/>
      <w:r>
        <w:rPr>
          <w:rFonts w:hint="cs"/>
          <w:rtl/>
          <w:lang w:eastAsia="he-IL"/>
        </w:rPr>
        <w:t>בשווקים אנחנו מקבלים</w:t>
      </w:r>
      <w:r w:rsidR="00B918B7">
        <w:rPr>
          <w:rFonts w:hint="cs"/>
          <w:rtl/>
          <w:lang w:eastAsia="he-IL"/>
        </w:rPr>
        <w:t xml:space="preserve"> –</w:t>
      </w:r>
      <w:r>
        <w:rPr>
          <w:rFonts w:hint="cs"/>
          <w:rtl/>
          <w:lang w:eastAsia="he-IL"/>
        </w:rPr>
        <w:t xml:space="preserve"> או לפי מידע שקיבלנו, בדרך כלל</w:t>
      </w:r>
      <w:bookmarkStart w:id="978" w:name="_ETM_Q1_3139603"/>
      <w:bookmarkEnd w:id="978"/>
      <w:r>
        <w:rPr>
          <w:rFonts w:hint="cs"/>
          <w:rtl/>
          <w:lang w:eastAsia="he-IL"/>
        </w:rPr>
        <w:t xml:space="preserve"> אנחנו ניזונים ממידע שאנחנו מקבלים ואנחנו בודקים אותו מול </w:t>
      </w:r>
      <w:bookmarkStart w:id="979" w:name="_ETM_Q1_3145394"/>
      <w:bookmarkEnd w:id="979"/>
      <w:r>
        <w:rPr>
          <w:rFonts w:hint="cs"/>
          <w:rtl/>
          <w:lang w:eastAsia="he-IL"/>
        </w:rPr>
        <w:t xml:space="preserve">העוסק </w:t>
      </w:r>
      <w:r w:rsidRPr="00B918B7">
        <w:rPr>
          <w:rFonts w:hint="cs"/>
          <w:rtl/>
          <w:lang w:eastAsia="he-IL"/>
        </w:rPr>
        <w:t>מסכים</w:t>
      </w:r>
      <w:r>
        <w:rPr>
          <w:rFonts w:hint="cs"/>
          <w:rtl/>
          <w:lang w:eastAsia="he-IL"/>
        </w:rPr>
        <w:t>.</w:t>
      </w:r>
    </w:p>
    <w:p w:rsidR="00B92789" w:rsidRDefault="00B92789" w:rsidP="0040646E">
      <w:pPr>
        <w:rPr>
          <w:rtl/>
          <w:lang w:eastAsia="he-IL"/>
        </w:rPr>
      </w:pPr>
    </w:p>
    <w:p w:rsidR="0040646E" w:rsidRDefault="0040646E" w:rsidP="0040646E">
      <w:pPr>
        <w:pStyle w:val="a5"/>
        <w:keepNext/>
        <w:rPr>
          <w:rtl/>
        </w:rPr>
      </w:pPr>
      <w:bookmarkStart w:id="980" w:name="_ETM_Q1_3148455"/>
      <w:bookmarkStart w:id="981" w:name="_ETM_Q1_3148548"/>
      <w:bookmarkStart w:id="982" w:name="_ETM_Q1_3149582"/>
      <w:bookmarkStart w:id="983" w:name="_ETM_Q1_3149656"/>
      <w:bookmarkStart w:id="984" w:name="_ETM_Q1_3150855"/>
      <w:bookmarkStart w:id="985" w:name="ET_speaker_איתי_עצמון_87"/>
      <w:bookmarkEnd w:id="980"/>
      <w:bookmarkEnd w:id="981"/>
      <w:bookmarkEnd w:id="982"/>
      <w:bookmarkEnd w:id="983"/>
      <w:bookmarkEnd w:id="984"/>
      <w:r w:rsidRPr="0040646E">
        <w:rPr>
          <w:rStyle w:val="TagStyle"/>
          <w:rtl/>
        </w:rPr>
        <w:t xml:space="preserve"> &lt;&lt; דובר &gt;&gt; </w:t>
      </w:r>
      <w:r>
        <w:rPr>
          <w:rtl/>
        </w:rPr>
        <w:t>איתי עצמון:</w:t>
      </w:r>
      <w:r w:rsidRPr="0040646E">
        <w:rPr>
          <w:rStyle w:val="TagStyle"/>
          <w:rtl/>
        </w:rPr>
        <w:t xml:space="preserve"> &lt;&lt; דובר &gt;&gt;</w:t>
      </w:r>
      <w:r>
        <w:rPr>
          <w:rtl/>
        </w:rPr>
        <w:t xml:space="preserve">   </w:t>
      </w:r>
      <w:bookmarkEnd w:id="985"/>
    </w:p>
    <w:p w:rsidR="0040646E" w:rsidRDefault="0040646E" w:rsidP="0040646E">
      <w:pPr>
        <w:pStyle w:val="KeepWithNext"/>
        <w:rPr>
          <w:rtl/>
          <w:lang w:eastAsia="he-IL"/>
        </w:rPr>
      </w:pPr>
    </w:p>
    <w:p w:rsidR="0040646E" w:rsidRDefault="0040646E" w:rsidP="0040646E">
      <w:pPr>
        <w:rPr>
          <w:rtl/>
          <w:lang w:eastAsia="he-IL"/>
        </w:rPr>
      </w:pPr>
      <w:bookmarkStart w:id="986" w:name="_ETM_Q1_3151439"/>
      <w:bookmarkStart w:id="987" w:name="_ETM_Q1_3151494"/>
      <w:bookmarkEnd w:id="986"/>
      <w:bookmarkEnd w:id="987"/>
      <w:r>
        <w:rPr>
          <w:rFonts w:hint="cs"/>
          <w:rtl/>
          <w:lang w:eastAsia="he-IL"/>
        </w:rPr>
        <w:t xml:space="preserve">מה אתם </w:t>
      </w:r>
      <w:bookmarkStart w:id="988" w:name="_ETM_Q1_3152528"/>
      <w:bookmarkEnd w:id="988"/>
      <w:r w:rsidR="00B92789">
        <w:rPr>
          <w:rFonts w:hint="cs"/>
          <w:rtl/>
          <w:lang w:eastAsia="he-IL"/>
        </w:rPr>
        <w:t>דורשים מהם?</w:t>
      </w:r>
    </w:p>
    <w:p w:rsidR="0040646E" w:rsidRDefault="0040646E" w:rsidP="0040646E">
      <w:pPr>
        <w:rPr>
          <w:rtl/>
          <w:lang w:eastAsia="he-IL"/>
        </w:rPr>
      </w:pPr>
      <w:bookmarkStart w:id="989" w:name="_ETM_Q1_3155015"/>
      <w:bookmarkStart w:id="990" w:name="_ETM_Q1_3155115"/>
      <w:bookmarkStart w:id="991" w:name="_ETM_Q1_3157719"/>
      <w:bookmarkEnd w:id="989"/>
      <w:bookmarkEnd w:id="990"/>
      <w:bookmarkEnd w:id="991"/>
    </w:p>
    <w:p w:rsidR="0040646E" w:rsidRDefault="0040646E" w:rsidP="0040646E">
      <w:pPr>
        <w:pStyle w:val="afb"/>
        <w:keepNext/>
        <w:rPr>
          <w:rtl/>
          <w:lang w:eastAsia="he-IL"/>
        </w:rPr>
      </w:pPr>
      <w:bookmarkStart w:id="992" w:name="ET_guest_522797_88"/>
      <w:r w:rsidRPr="0040646E">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0646E">
        <w:rPr>
          <w:rStyle w:val="TagStyle"/>
          <w:rtl/>
        </w:rPr>
        <w:t xml:space="preserve"> &lt;&lt; אורח &gt;&gt;</w:t>
      </w:r>
      <w:r>
        <w:rPr>
          <w:rtl/>
          <w:lang w:eastAsia="he-IL"/>
        </w:rPr>
        <w:t xml:space="preserve">   </w:t>
      </w:r>
      <w:bookmarkEnd w:id="992"/>
    </w:p>
    <w:p w:rsidR="0040646E" w:rsidRDefault="0040646E" w:rsidP="0040646E">
      <w:pPr>
        <w:pStyle w:val="KeepWithNext"/>
        <w:rPr>
          <w:rtl/>
          <w:lang w:eastAsia="he-IL"/>
        </w:rPr>
      </w:pPr>
    </w:p>
    <w:p w:rsidR="00B92789" w:rsidRDefault="00B918B7" w:rsidP="00B918B7">
      <w:pPr>
        <w:rPr>
          <w:rtl/>
          <w:lang w:eastAsia="he-IL"/>
        </w:rPr>
      </w:pPr>
      <w:bookmarkStart w:id="993" w:name="_ETM_Q1_3158279"/>
      <w:bookmarkStart w:id="994" w:name="_ETM_Q1_3158339"/>
      <w:bookmarkEnd w:id="993"/>
      <w:bookmarkEnd w:id="994"/>
      <w:r>
        <w:rPr>
          <w:rFonts w:hint="cs"/>
          <w:rtl/>
          <w:lang w:eastAsia="he-IL"/>
        </w:rPr>
        <w:t xml:space="preserve">אנחנו דורשים. </w:t>
      </w:r>
      <w:r w:rsidR="00B92789">
        <w:rPr>
          <w:rFonts w:hint="cs"/>
          <w:rtl/>
          <w:lang w:eastAsia="he-IL"/>
        </w:rPr>
        <w:t xml:space="preserve">כי הרי כל ההוראה של הסעיף הזה, זה דיווח של העוסק על </w:t>
      </w:r>
      <w:bookmarkStart w:id="995" w:name="_ETM_Q1_3152798"/>
      <w:bookmarkEnd w:id="995"/>
      <w:r w:rsidR="00B92789">
        <w:rPr>
          <w:rFonts w:hint="cs"/>
          <w:rtl/>
          <w:lang w:eastAsia="he-IL"/>
        </w:rPr>
        <w:t xml:space="preserve">הפרות או חשד להפרות להוראות התקן. ברגע שיש לנו </w:t>
      </w:r>
      <w:bookmarkStart w:id="996" w:name="_ETM_Q1_3153862"/>
      <w:bookmarkEnd w:id="996"/>
      <w:r w:rsidR="00B92789">
        <w:rPr>
          <w:rFonts w:hint="cs"/>
          <w:rtl/>
          <w:lang w:eastAsia="he-IL"/>
        </w:rPr>
        <w:t xml:space="preserve">מידע או שנעברו עבירות בעסק, יחד עם </w:t>
      </w:r>
      <w:bookmarkStart w:id="997" w:name="_ETM_Q1_3157814"/>
      <w:bookmarkEnd w:id="997"/>
      <w:r w:rsidR="00B92789">
        <w:rPr>
          <w:rFonts w:hint="cs"/>
          <w:rtl/>
          <w:lang w:eastAsia="he-IL"/>
        </w:rPr>
        <w:t xml:space="preserve">ביקורת בבית עסק אנחנו דורשים ממנו גם המצאת מסמכים </w:t>
      </w:r>
      <w:bookmarkStart w:id="998" w:name="_ETM_Q1_3159589"/>
      <w:bookmarkEnd w:id="998"/>
      <w:r w:rsidR="00B92789">
        <w:rPr>
          <w:rFonts w:hint="cs"/>
          <w:rtl/>
          <w:lang w:eastAsia="he-IL"/>
        </w:rPr>
        <w:t>בהקשר לה</w:t>
      </w:r>
      <w:r>
        <w:rPr>
          <w:rFonts w:hint="cs"/>
          <w:rtl/>
          <w:lang w:eastAsia="he-IL"/>
        </w:rPr>
        <w:t>פ</w:t>
      </w:r>
      <w:r w:rsidR="00B92789">
        <w:rPr>
          <w:rFonts w:hint="cs"/>
          <w:rtl/>
          <w:lang w:eastAsia="he-IL"/>
        </w:rPr>
        <w:t xml:space="preserve">רות האלה. אם הוא גילה או ידע או לא </w:t>
      </w:r>
      <w:bookmarkStart w:id="999" w:name="_ETM_Q1_3163962"/>
      <w:bookmarkEnd w:id="999"/>
      <w:r w:rsidR="00B92789">
        <w:rPr>
          <w:rFonts w:hint="cs"/>
          <w:rtl/>
          <w:lang w:eastAsia="he-IL"/>
        </w:rPr>
        <w:t xml:space="preserve">ידע שמתקיימת הפרה או חשד להפרה של ההוראות. ברגע שמתקיימת </w:t>
      </w:r>
      <w:r w:rsidR="00804B12">
        <w:rPr>
          <w:rFonts w:hint="cs"/>
          <w:rtl/>
          <w:lang w:eastAsia="he-IL"/>
        </w:rPr>
        <w:t xml:space="preserve">כזו </w:t>
      </w:r>
      <w:r w:rsidR="00B92789">
        <w:rPr>
          <w:rFonts w:hint="cs"/>
          <w:rtl/>
          <w:lang w:eastAsia="he-IL"/>
        </w:rPr>
        <w:t xml:space="preserve">אז אנחנו גם שואלים שאלות: מדוע אתה לא פעלת </w:t>
      </w:r>
      <w:bookmarkStart w:id="1000" w:name="_ETM_Q1_3173238"/>
      <w:bookmarkEnd w:id="1000"/>
      <w:r w:rsidR="00B92789">
        <w:rPr>
          <w:rFonts w:hint="cs"/>
          <w:rtl/>
          <w:lang w:eastAsia="he-IL"/>
        </w:rPr>
        <w:t>בהתאם להוראות החוק?</w:t>
      </w:r>
    </w:p>
    <w:p w:rsidR="00B92789" w:rsidRDefault="00B92789" w:rsidP="0040646E">
      <w:pPr>
        <w:rPr>
          <w:rtl/>
          <w:lang w:eastAsia="he-IL"/>
        </w:rPr>
      </w:pPr>
      <w:bookmarkStart w:id="1001" w:name="_ETM_Q1_3147621"/>
      <w:bookmarkStart w:id="1002" w:name="_ETM_Q1_3147692"/>
      <w:bookmarkStart w:id="1003" w:name="_ETM_Q1_3147861"/>
      <w:bookmarkStart w:id="1004" w:name="_ETM_Q1_3147980"/>
      <w:bookmarkStart w:id="1005" w:name="_ETM_Q1_3206677"/>
      <w:bookmarkStart w:id="1006" w:name="_ETM_Q1_3206771"/>
      <w:bookmarkStart w:id="1007" w:name="_ETM_Q1_3213831"/>
      <w:bookmarkEnd w:id="1001"/>
      <w:bookmarkEnd w:id="1002"/>
      <w:bookmarkEnd w:id="1003"/>
      <w:bookmarkEnd w:id="1004"/>
      <w:bookmarkEnd w:id="1005"/>
      <w:bookmarkEnd w:id="1006"/>
      <w:bookmarkEnd w:id="1007"/>
    </w:p>
    <w:p w:rsidR="00B92789" w:rsidRDefault="00B92789" w:rsidP="00B92789">
      <w:pPr>
        <w:pStyle w:val="afb"/>
        <w:keepNext/>
        <w:rPr>
          <w:rtl/>
          <w:lang w:eastAsia="he-IL"/>
        </w:rPr>
      </w:pPr>
      <w:bookmarkStart w:id="1008" w:name="ET_guest_825310_230"/>
      <w:r w:rsidRPr="00B9278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B92789">
        <w:rPr>
          <w:rStyle w:val="TagStyle"/>
          <w:rtl/>
        </w:rPr>
        <w:t xml:space="preserve"> &lt;&lt; אורח &gt;&gt;</w:t>
      </w:r>
      <w:r>
        <w:rPr>
          <w:rtl/>
          <w:lang w:eastAsia="he-IL"/>
        </w:rPr>
        <w:t xml:space="preserve">   </w:t>
      </w:r>
      <w:bookmarkEnd w:id="1008"/>
    </w:p>
    <w:p w:rsidR="00B92789" w:rsidRDefault="00B92789" w:rsidP="00B92789">
      <w:pPr>
        <w:pStyle w:val="KeepWithNext"/>
        <w:rPr>
          <w:rtl/>
          <w:lang w:eastAsia="he-IL"/>
        </w:rPr>
      </w:pPr>
    </w:p>
    <w:p w:rsidR="00B92789" w:rsidRPr="00B92789" w:rsidRDefault="00B92789" w:rsidP="00B92789">
      <w:pPr>
        <w:rPr>
          <w:rtl/>
          <w:lang w:eastAsia="he-IL"/>
        </w:rPr>
      </w:pPr>
      <w:r>
        <w:rPr>
          <w:rFonts w:hint="cs"/>
          <w:rtl/>
          <w:lang w:eastAsia="he-IL"/>
        </w:rPr>
        <w:t xml:space="preserve">בודקים את הטובין אם הם עומדים או לא עומדים בתקן. ואז אם הם לא עומדים, אז הם </w:t>
      </w:r>
      <w:bookmarkStart w:id="1009" w:name="_ETM_Q1_3176643"/>
      <w:bookmarkEnd w:id="1009"/>
      <w:r>
        <w:rPr>
          <w:rFonts w:hint="cs"/>
          <w:rtl/>
          <w:lang w:eastAsia="he-IL"/>
        </w:rPr>
        <w:t>לא עומדים, ואז שואלים את כל השאלות הנלוות</w:t>
      </w:r>
      <w:bookmarkStart w:id="1010" w:name="_ETM_Q1_3179297"/>
      <w:bookmarkEnd w:id="1010"/>
      <w:r>
        <w:rPr>
          <w:rFonts w:hint="cs"/>
          <w:rtl/>
          <w:lang w:eastAsia="he-IL"/>
        </w:rPr>
        <w:t xml:space="preserve"> לזה.</w:t>
      </w:r>
    </w:p>
    <w:p w:rsidR="00B92789" w:rsidRDefault="00B92789" w:rsidP="0040646E">
      <w:pPr>
        <w:rPr>
          <w:rtl/>
          <w:lang w:eastAsia="he-IL"/>
        </w:rPr>
      </w:pPr>
    </w:p>
    <w:p w:rsidR="00B92789" w:rsidRDefault="00B92789" w:rsidP="00B92789">
      <w:pPr>
        <w:pStyle w:val="af8"/>
        <w:keepNext/>
        <w:rPr>
          <w:rtl/>
        </w:rPr>
      </w:pPr>
      <w:bookmarkStart w:id="1011" w:name="ET_yor_5765_231"/>
      <w:r w:rsidRPr="00B92789">
        <w:rPr>
          <w:rStyle w:val="TagStyle"/>
          <w:rtl/>
        </w:rPr>
        <w:t xml:space="preserve"> &lt;&lt; </w:t>
      </w:r>
      <w:proofErr w:type="spellStart"/>
      <w:r w:rsidRPr="00B92789">
        <w:rPr>
          <w:rStyle w:val="TagStyle"/>
          <w:rtl/>
        </w:rPr>
        <w:t>יור</w:t>
      </w:r>
      <w:proofErr w:type="spellEnd"/>
      <w:r w:rsidRPr="00B92789">
        <w:rPr>
          <w:rStyle w:val="TagStyle"/>
          <w:rtl/>
        </w:rPr>
        <w:t xml:space="preserve"> &gt;&gt; </w:t>
      </w:r>
      <w:r>
        <w:rPr>
          <w:rtl/>
        </w:rPr>
        <w:t>היו"ר מיכאל מרדכי ביטון:</w:t>
      </w:r>
      <w:r w:rsidRPr="00B92789">
        <w:rPr>
          <w:rStyle w:val="TagStyle"/>
          <w:rtl/>
        </w:rPr>
        <w:t xml:space="preserve"> &lt;&lt; </w:t>
      </w:r>
      <w:proofErr w:type="spellStart"/>
      <w:r w:rsidRPr="00B92789">
        <w:rPr>
          <w:rStyle w:val="TagStyle"/>
          <w:rtl/>
        </w:rPr>
        <w:t>יור</w:t>
      </w:r>
      <w:proofErr w:type="spellEnd"/>
      <w:r w:rsidRPr="00B92789">
        <w:rPr>
          <w:rStyle w:val="TagStyle"/>
          <w:rtl/>
        </w:rPr>
        <w:t xml:space="preserve"> &gt;&gt;</w:t>
      </w:r>
      <w:r>
        <w:rPr>
          <w:rtl/>
        </w:rPr>
        <w:t xml:space="preserve">   </w:t>
      </w:r>
      <w:bookmarkEnd w:id="1011"/>
    </w:p>
    <w:p w:rsidR="00B92789" w:rsidRDefault="00B92789" w:rsidP="00B92789">
      <w:pPr>
        <w:pStyle w:val="KeepWithNext"/>
        <w:rPr>
          <w:rtl/>
          <w:lang w:eastAsia="he-IL"/>
        </w:rPr>
      </w:pPr>
    </w:p>
    <w:p w:rsidR="00B92789" w:rsidRPr="00B92789" w:rsidRDefault="00B92789" w:rsidP="00B92789">
      <w:pPr>
        <w:rPr>
          <w:rtl/>
          <w:lang w:eastAsia="he-IL"/>
        </w:rPr>
      </w:pPr>
      <w:r>
        <w:rPr>
          <w:rFonts w:hint="cs"/>
          <w:rtl/>
          <w:lang w:eastAsia="he-IL"/>
        </w:rPr>
        <w:t xml:space="preserve">ממשיכים. </w:t>
      </w:r>
    </w:p>
    <w:p w:rsidR="00B92789" w:rsidRDefault="00B92789" w:rsidP="0040646E">
      <w:pPr>
        <w:rPr>
          <w:rtl/>
          <w:lang w:eastAsia="he-IL"/>
        </w:rPr>
      </w:pPr>
    </w:p>
    <w:p w:rsidR="0040646E" w:rsidRDefault="0040646E" w:rsidP="0040646E">
      <w:pPr>
        <w:pStyle w:val="afb"/>
        <w:keepNext/>
        <w:rPr>
          <w:rtl/>
          <w:lang w:eastAsia="he-IL"/>
        </w:rPr>
      </w:pPr>
      <w:bookmarkStart w:id="1012" w:name="ET_guest_726225_89"/>
      <w:r w:rsidRPr="0040646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0646E">
        <w:rPr>
          <w:rStyle w:val="TagStyle"/>
          <w:rtl/>
        </w:rPr>
        <w:t xml:space="preserve"> &lt;&lt; אורח &gt;&gt;</w:t>
      </w:r>
      <w:r>
        <w:rPr>
          <w:rtl/>
          <w:lang w:eastAsia="he-IL"/>
        </w:rPr>
        <w:t xml:space="preserve">   </w:t>
      </w:r>
      <w:bookmarkEnd w:id="1012"/>
    </w:p>
    <w:p w:rsidR="0040646E" w:rsidRDefault="0040646E" w:rsidP="0040646E">
      <w:pPr>
        <w:pStyle w:val="KeepWithNext"/>
        <w:rPr>
          <w:rtl/>
          <w:lang w:eastAsia="he-IL"/>
        </w:rPr>
      </w:pPr>
    </w:p>
    <w:p w:rsidR="00B92789" w:rsidRDefault="00B92789" w:rsidP="00B92789">
      <w:pPr>
        <w:rPr>
          <w:rtl/>
          <w:lang w:eastAsia="he-IL"/>
        </w:rPr>
      </w:pPr>
      <w:r>
        <w:rPr>
          <w:rFonts w:hint="cs"/>
          <w:rtl/>
          <w:lang w:eastAsia="he-IL"/>
        </w:rPr>
        <w:t>פסקה 4 - - -</w:t>
      </w:r>
    </w:p>
    <w:p w:rsidR="00B92789" w:rsidRDefault="00B92789" w:rsidP="00B92789">
      <w:pPr>
        <w:rPr>
          <w:rtl/>
          <w:lang w:eastAsia="he-IL"/>
        </w:rPr>
      </w:pPr>
    </w:p>
    <w:p w:rsidR="00B92789" w:rsidRDefault="00B92789" w:rsidP="00B92789">
      <w:pPr>
        <w:pStyle w:val="af8"/>
        <w:keepNext/>
        <w:rPr>
          <w:rtl/>
        </w:rPr>
      </w:pPr>
      <w:bookmarkStart w:id="1013" w:name="ET_yor_5765_232"/>
      <w:r w:rsidRPr="00B92789">
        <w:rPr>
          <w:rStyle w:val="TagStyle"/>
          <w:rtl/>
        </w:rPr>
        <w:t xml:space="preserve"> &lt;&lt; </w:t>
      </w:r>
      <w:proofErr w:type="spellStart"/>
      <w:r w:rsidRPr="00B92789">
        <w:rPr>
          <w:rStyle w:val="TagStyle"/>
          <w:rtl/>
        </w:rPr>
        <w:t>יור</w:t>
      </w:r>
      <w:proofErr w:type="spellEnd"/>
      <w:r w:rsidRPr="00B92789">
        <w:rPr>
          <w:rStyle w:val="TagStyle"/>
          <w:rtl/>
        </w:rPr>
        <w:t xml:space="preserve"> &gt;&gt; </w:t>
      </w:r>
      <w:r>
        <w:rPr>
          <w:rtl/>
        </w:rPr>
        <w:t>היו"ר מיכאל מרדכי ביטון:</w:t>
      </w:r>
      <w:r w:rsidRPr="00B92789">
        <w:rPr>
          <w:rStyle w:val="TagStyle"/>
          <w:rtl/>
        </w:rPr>
        <w:t xml:space="preserve"> &lt;&lt; </w:t>
      </w:r>
      <w:proofErr w:type="spellStart"/>
      <w:r w:rsidRPr="00B92789">
        <w:rPr>
          <w:rStyle w:val="TagStyle"/>
          <w:rtl/>
        </w:rPr>
        <w:t>יור</w:t>
      </w:r>
      <w:proofErr w:type="spellEnd"/>
      <w:r w:rsidRPr="00B92789">
        <w:rPr>
          <w:rStyle w:val="TagStyle"/>
          <w:rtl/>
        </w:rPr>
        <w:t xml:space="preserve"> &gt;&gt;</w:t>
      </w:r>
      <w:r>
        <w:rPr>
          <w:rtl/>
        </w:rPr>
        <w:t xml:space="preserve">   </w:t>
      </w:r>
      <w:bookmarkEnd w:id="1013"/>
    </w:p>
    <w:p w:rsidR="00B92789" w:rsidRDefault="00B92789" w:rsidP="00B92789">
      <w:pPr>
        <w:pStyle w:val="KeepWithNext"/>
        <w:rPr>
          <w:rtl/>
          <w:lang w:eastAsia="he-IL"/>
        </w:rPr>
      </w:pPr>
    </w:p>
    <w:p w:rsidR="00B92789" w:rsidRDefault="00B92789" w:rsidP="00B92789">
      <w:pPr>
        <w:rPr>
          <w:rtl/>
          <w:lang w:eastAsia="he-IL"/>
        </w:rPr>
      </w:pPr>
      <w:r>
        <w:rPr>
          <w:rFonts w:hint="cs"/>
          <w:rtl/>
          <w:lang w:eastAsia="he-IL"/>
        </w:rPr>
        <w:t xml:space="preserve">אנחנו עושים 4 </w:t>
      </w:r>
      <w:bookmarkStart w:id="1014" w:name="_ETM_Q1_3191743"/>
      <w:bookmarkEnd w:id="1014"/>
      <w:r>
        <w:rPr>
          <w:rFonts w:hint="cs"/>
          <w:rtl/>
          <w:lang w:eastAsia="he-IL"/>
        </w:rPr>
        <w:t>ו-5, ואז פותחים להערות.</w:t>
      </w:r>
      <w:bookmarkStart w:id="1015" w:name="_ETM_Q1_3193205"/>
      <w:bookmarkEnd w:id="1015"/>
    </w:p>
    <w:p w:rsidR="00B92789" w:rsidRDefault="00B92789" w:rsidP="00B92789">
      <w:pPr>
        <w:rPr>
          <w:rtl/>
          <w:lang w:eastAsia="he-IL"/>
        </w:rPr>
      </w:pPr>
      <w:bookmarkStart w:id="1016" w:name="_ETM_Q1_3193340"/>
      <w:bookmarkStart w:id="1017" w:name="_ETM_Q1_3194677"/>
      <w:bookmarkEnd w:id="1016"/>
      <w:bookmarkEnd w:id="1017"/>
    </w:p>
    <w:p w:rsidR="00B92789" w:rsidRDefault="00B92789" w:rsidP="00B92789">
      <w:pPr>
        <w:pStyle w:val="afb"/>
        <w:keepNext/>
        <w:rPr>
          <w:rtl/>
          <w:lang w:eastAsia="he-IL"/>
        </w:rPr>
      </w:pPr>
      <w:bookmarkStart w:id="1018" w:name="ET_guest_726225_233"/>
      <w:r w:rsidRPr="00B9278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B92789">
        <w:rPr>
          <w:rStyle w:val="TagStyle"/>
          <w:rtl/>
        </w:rPr>
        <w:t xml:space="preserve"> &lt;&lt; אורח &gt;&gt;</w:t>
      </w:r>
      <w:r>
        <w:rPr>
          <w:rtl/>
          <w:lang w:eastAsia="he-IL"/>
        </w:rPr>
        <w:t xml:space="preserve">   </w:t>
      </w:r>
      <w:bookmarkEnd w:id="1018"/>
    </w:p>
    <w:p w:rsidR="00B92789" w:rsidRDefault="00B92789" w:rsidP="00B92789">
      <w:pPr>
        <w:pStyle w:val="KeepWithNext"/>
        <w:rPr>
          <w:rtl/>
          <w:lang w:eastAsia="he-IL"/>
        </w:rPr>
      </w:pPr>
    </w:p>
    <w:tbl>
      <w:tblPr>
        <w:bidiVisual/>
        <w:tblW w:w="9082" w:type="dxa"/>
        <w:tblCellMar>
          <w:top w:w="57" w:type="dxa"/>
          <w:left w:w="0" w:type="dxa"/>
          <w:bottom w:w="57" w:type="dxa"/>
          <w:right w:w="0" w:type="dxa"/>
        </w:tblCellMar>
        <w:tblLook w:val="0000" w:firstRow="0" w:lastRow="0" w:firstColumn="0" w:lastColumn="0" w:noHBand="0" w:noVBand="0"/>
      </w:tblPr>
      <w:tblGrid>
        <w:gridCol w:w="1363"/>
        <w:gridCol w:w="528"/>
        <w:gridCol w:w="828"/>
        <w:gridCol w:w="836"/>
        <w:gridCol w:w="5527"/>
      </w:tblGrid>
      <w:tr w:rsidR="00B92789" w:rsidRPr="00DA12D4" w:rsidTr="00C0053B">
        <w:trPr>
          <w:cantSplit/>
        </w:trPr>
        <w:tc>
          <w:tcPr>
            <w:tcW w:w="1363" w:type="dxa"/>
            <w:shd w:val="clear" w:color="auto" w:fill="auto"/>
            <w:tcMar>
              <w:top w:w="91" w:type="dxa"/>
              <w:left w:w="0" w:type="dxa"/>
              <w:bottom w:w="91" w:type="dxa"/>
              <w:right w:w="0" w:type="dxa"/>
            </w:tcMar>
          </w:tcPr>
          <w:p w:rsidR="00B92789" w:rsidRPr="00B92789" w:rsidRDefault="00B92789" w:rsidP="00B92789">
            <w:pPr>
              <w:pStyle w:val="TableSideHeading"/>
              <w:spacing w:line="240" w:lineRule="auto"/>
              <w:rPr>
                <w:sz w:val="24"/>
                <w:szCs w:val="24"/>
                <w:rtl/>
              </w:rPr>
            </w:pPr>
            <w:bookmarkStart w:id="1019" w:name="_ETM_Q1_3195669"/>
            <w:bookmarkStart w:id="1020" w:name="_ETM_Q1_3195758"/>
            <w:bookmarkStart w:id="1021" w:name="_ETM_Q1_3214428"/>
            <w:bookmarkStart w:id="1022" w:name="_ETM_Q1_3214498"/>
            <w:bookmarkEnd w:id="1019"/>
            <w:bookmarkEnd w:id="1020"/>
            <w:bookmarkEnd w:id="1021"/>
            <w:bookmarkEnd w:id="1022"/>
          </w:p>
        </w:tc>
        <w:tc>
          <w:tcPr>
            <w:tcW w:w="5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7191" w:type="dxa"/>
            <w:gridSpan w:val="3"/>
            <w:shd w:val="clear" w:color="auto" w:fill="auto"/>
            <w:tcMar>
              <w:top w:w="91" w:type="dxa"/>
              <w:left w:w="0" w:type="dxa"/>
              <w:bottom w:w="91" w:type="dxa"/>
              <w:right w:w="0" w:type="dxa"/>
            </w:tcMar>
          </w:tcPr>
          <w:p w:rsidR="00B92789" w:rsidRPr="00B92789" w:rsidRDefault="00804B12" w:rsidP="00B92789">
            <w:pPr>
              <w:pStyle w:val="TableBlock"/>
              <w:spacing w:line="240" w:lineRule="auto"/>
              <w:rPr>
                <w:sz w:val="24"/>
                <w:szCs w:val="24"/>
                <w:rtl/>
              </w:rPr>
            </w:pPr>
            <w:r>
              <w:rPr>
                <w:rFonts w:hint="cs"/>
                <w:sz w:val="24"/>
                <w:szCs w:val="24"/>
                <w:rtl/>
              </w:rPr>
              <w:t>"</w:t>
            </w:r>
            <w:r w:rsidR="00B92789" w:rsidRPr="00B92789">
              <w:rPr>
                <w:sz w:val="24"/>
                <w:szCs w:val="24"/>
                <w:rtl/>
              </w:rPr>
              <w:t>(4)</w:t>
            </w:r>
            <w:r w:rsidR="00B92789" w:rsidRPr="00B92789">
              <w:rPr>
                <w:sz w:val="24"/>
                <w:szCs w:val="24"/>
                <w:rtl/>
              </w:rPr>
              <w:tab/>
            </w:r>
            <w:r w:rsidR="00B92789" w:rsidRPr="00B92789">
              <w:rPr>
                <w:rFonts w:hint="eastAsia"/>
                <w:sz w:val="24"/>
                <w:szCs w:val="24"/>
                <w:rtl/>
              </w:rPr>
              <w:t>בסעיף</w:t>
            </w:r>
            <w:r w:rsidR="00B92789" w:rsidRPr="00B92789">
              <w:rPr>
                <w:sz w:val="24"/>
                <w:szCs w:val="24"/>
                <w:rtl/>
              </w:rPr>
              <w:t xml:space="preserve"> 16, </w:t>
            </w:r>
            <w:r w:rsidR="00B92789" w:rsidRPr="00B92789">
              <w:rPr>
                <w:rFonts w:hint="eastAsia"/>
                <w:sz w:val="24"/>
                <w:szCs w:val="24"/>
                <w:rtl/>
              </w:rPr>
              <w:t>במקום</w:t>
            </w:r>
            <w:r w:rsidR="00B92789" w:rsidRPr="00B92789">
              <w:rPr>
                <w:sz w:val="24"/>
                <w:szCs w:val="24"/>
                <w:rtl/>
              </w:rPr>
              <w:t xml:space="preserve"> </w:t>
            </w:r>
            <w:r w:rsidR="00B92789" w:rsidRPr="00B92789">
              <w:rPr>
                <w:rFonts w:hint="eastAsia"/>
                <w:sz w:val="24"/>
                <w:szCs w:val="24"/>
                <w:rtl/>
              </w:rPr>
              <w:t>סעיפים</w:t>
            </w:r>
            <w:r w:rsidR="00B92789" w:rsidRPr="00B92789">
              <w:rPr>
                <w:sz w:val="24"/>
                <w:szCs w:val="24"/>
                <w:rtl/>
              </w:rPr>
              <w:t xml:space="preserve"> </w:t>
            </w:r>
            <w:r w:rsidR="00B92789" w:rsidRPr="00B92789">
              <w:rPr>
                <w:rFonts w:hint="eastAsia"/>
                <w:sz w:val="24"/>
                <w:szCs w:val="24"/>
                <w:rtl/>
              </w:rPr>
              <w:t>קטנים</w:t>
            </w:r>
            <w:r w:rsidR="00B92789" w:rsidRPr="00B92789">
              <w:rPr>
                <w:sz w:val="24"/>
                <w:szCs w:val="24"/>
                <w:rtl/>
              </w:rPr>
              <w:t xml:space="preserve"> (</w:t>
            </w:r>
            <w:r w:rsidR="00B92789" w:rsidRPr="00B92789">
              <w:rPr>
                <w:rFonts w:hint="eastAsia"/>
                <w:sz w:val="24"/>
                <w:szCs w:val="24"/>
                <w:rtl/>
              </w:rPr>
              <w:t>א</w:t>
            </w:r>
            <w:r w:rsidR="00B92789" w:rsidRPr="00B92789">
              <w:rPr>
                <w:sz w:val="24"/>
                <w:szCs w:val="24"/>
                <w:rtl/>
              </w:rPr>
              <w:t xml:space="preserve">) </w:t>
            </w:r>
            <w:r w:rsidR="00B92789" w:rsidRPr="00B92789">
              <w:rPr>
                <w:rFonts w:hint="eastAsia"/>
                <w:sz w:val="24"/>
                <w:szCs w:val="24"/>
                <w:rtl/>
              </w:rPr>
              <w:t>ו</w:t>
            </w:r>
            <w:r w:rsidR="00B92789" w:rsidRPr="00B92789">
              <w:rPr>
                <w:sz w:val="24"/>
                <w:szCs w:val="24"/>
              </w:rPr>
              <w:t>-</w:t>
            </w:r>
            <w:r w:rsidR="00B92789" w:rsidRPr="00B92789">
              <w:rPr>
                <w:sz w:val="24"/>
                <w:szCs w:val="24"/>
                <w:rtl/>
              </w:rPr>
              <w:t>(</w:t>
            </w:r>
            <w:r w:rsidR="00B92789" w:rsidRPr="00B92789">
              <w:rPr>
                <w:rFonts w:hint="eastAsia"/>
                <w:sz w:val="24"/>
                <w:szCs w:val="24"/>
                <w:rtl/>
              </w:rPr>
              <w:t>ב</w:t>
            </w:r>
            <w:r w:rsidR="00B92789" w:rsidRPr="00B92789">
              <w:rPr>
                <w:sz w:val="24"/>
                <w:szCs w:val="24"/>
                <w:rtl/>
              </w:rPr>
              <w:t xml:space="preserve">) </w:t>
            </w:r>
            <w:r w:rsidR="00B92789" w:rsidRPr="00B92789">
              <w:rPr>
                <w:rFonts w:hint="eastAsia"/>
                <w:sz w:val="24"/>
                <w:szCs w:val="24"/>
                <w:rtl/>
              </w:rPr>
              <w:t>יבוא</w:t>
            </w:r>
            <w:r w:rsidR="00B92789" w:rsidRPr="00B92789">
              <w:rPr>
                <w:sz w:val="24"/>
                <w:szCs w:val="24"/>
                <w:rtl/>
              </w:rPr>
              <w:t>:</w:t>
            </w:r>
          </w:p>
        </w:tc>
      </w:tr>
      <w:tr w:rsidR="00B92789" w:rsidRPr="00DA12D4" w:rsidTr="00C0053B">
        <w:trPr>
          <w:cantSplit/>
        </w:trPr>
        <w:tc>
          <w:tcPr>
            <w:tcW w:w="1363" w:type="dxa"/>
            <w:shd w:val="clear" w:color="auto" w:fill="auto"/>
            <w:tcMar>
              <w:top w:w="91" w:type="dxa"/>
              <w:left w:w="0" w:type="dxa"/>
              <w:bottom w:w="91" w:type="dxa"/>
              <w:right w:w="0" w:type="dxa"/>
            </w:tcMar>
          </w:tcPr>
          <w:p w:rsidR="00B92789" w:rsidRPr="00B92789" w:rsidRDefault="00B92789" w:rsidP="00B9278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6363" w:type="dxa"/>
            <w:gridSpan w:val="2"/>
            <w:shd w:val="clear" w:color="auto" w:fill="auto"/>
            <w:tcMar>
              <w:top w:w="91" w:type="dxa"/>
              <w:left w:w="0" w:type="dxa"/>
              <w:bottom w:w="91" w:type="dxa"/>
              <w:right w:w="0" w:type="dxa"/>
            </w:tcMar>
          </w:tcPr>
          <w:p w:rsidR="00B92789" w:rsidRPr="00B92789" w:rsidRDefault="00B92789" w:rsidP="00B92789">
            <w:pPr>
              <w:pStyle w:val="TableBlock"/>
              <w:spacing w:line="240" w:lineRule="auto"/>
              <w:rPr>
                <w:sz w:val="24"/>
                <w:szCs w:val="24"/>
                <w:rtl/>
              </w:rPr>
            </w:pPr>
            <w:r w:rsidRPr="00B92789">
              <w:rPr>
                <w:sz w:val="24"/>
                <w:szCs w:val="24"/>
                <w:rtl/>
              </w:rPr>
              <w:t>"(</w:t>
            </w:r>
            <w:r w:rsidRPr="00B92789">
              <w:rPr>
                <w:rFonts w:hint="eastAsia"/>
                <w:sz w:val="24"/>
                <w:szCs w:val="24"/>
                <w:rtl/>
              </w:rPr>
              <w:t>א</w:t>
            </w:r>
            <w:r w:rsidRPr="00B92789">
              <w:rPr>
                <w:sz w:val="24"/>
                <w:szCs w:val="24"/>
                <w:rtl/>
              </w:rPr>
              <w:t>)</w:t>
            </w:r>
            <w:r w:rsidRPr="00B92789">
              <w:rPr>
                <w:sz w:val="24"/>
                <w:szCs w:val="24"/>
                <w:rtl/>
              </w:rPr>
              <w:t> </w:t>
            </w:r>
            <w:r w:rsidRPr="00B92789">
              <w:rPr>
                <w:rFonts w:hint="eastAsia"/>
                <w:sz w:val="24"/>
                <w:szCs w:val="24"/>
                <w:rtl/>
              </w:rPr>
              <w:t>השר</w:t>
            </w:r>
            <w:r w:rsidRPr="00B92789">
              <w:rPr>
                <w:sz w:val="24"/>
                <w:szCs w:val="24"/>
                <w:rtl/>
              </w:rPr>
              <w:t xml:space="preserve"> </w:t>
            </w:r>
            <w:r w:rsidRPr="00B92789">
              <w:rPr>
                <w:rFonts w:hint="eastAsia"/>
                <w:sz w:val="24"/>
                <w:szCs w:val="24"/>
                <w:rtl/>
              </w:rPr>
              <w:t>רשאי</w:t>
            </w:r>
            <w:r w:rsidRPr="00B92789">
              <w:rPr>
                <w:sz w:val="24"/>
                <w:szCs w:val="24"/>
                <w:rtl/>
              </w:rPr>
              <w:t xml:space="preserve">, </w:t>
            </w:r>
            <w:r w:rsidRPr="00B92789">
              <w:rPr>
                <w:rFonts w:hint="eastAsia"/>
                <w:sz w:val="24"/>
                <w:szCs w:val="24"/>
                <w:rtl/>
              </w:rPr>
              <w:t>בהתייעצות</w:t>
            </w:r>
            <w:r w:rsidRPr="00B92789">
              <w:rPr>
                <w:sz w:val="24"/>
                <w:szCs w:val="24"/>
                <w:rtl/>
              </w:rPr>
              <w:t xml:space="preserve"> </w:t>
            </w:r>
            <w:r w:rsidRPr="00B92789">
              <w:rPr>
                <w:rFonts w:hint="eastAsia"/>
                <w:sz w:val="24"/>
                <w:szCs w:val="24"/>
                <w:rtl/>
              </w:rPr>
              <w:t>עם</w:t>
            </w:r>
            <w:r w:rsidRPr="00B92789">
              <w:rPr>
                <w:sz w:val="24"/>
                <w:szCs w:val="24"/>
                <w:rtl/>
              </w:rPr>
              <w:t xml:space="preserve"> </w:t>
            </w:r>
            <w:r w:rsidRPr="00B92789">
              <w:rPr>
                <w:rFonts w:hint="eastAsia"/>
                <w:sz w:val="24"/>
                <w:szCs w:val="24"/>
                <w:rtl/>
              </w:rPr>
              <w:t>השר</w:t>
            </w:r>
            <w:r w:rsidRPr="00B92789">
              <w:rPr>
                <w:sz w:val="24"/>
                <w:szCs w:val="24"/>
                <w:rtl/>
              </w:rPr>
              <w:t xml:space="preserve"> </w:t>
            </w:r>
            <w:r w:rsidRPr="00B92789">
              <w:rPr>
                <w:rFonts w:hint="eastAsia"/>
                <w:sz w:val="24"/>
                <w:szCs w:val="24"/>
                <w:rtl/>
              </w:rPr>
              <w:t>הממונה</w:t>
            </w:r>
            <w:r w:rsidRPr="00B92789">
              <w:rPr>
                <w:sz w:val="24"/>
                <w:szCs w:val="24"/>
                <w:rtl/>
              </w:rPr>
              <w:t xml:space="preserve">, </w:t>
            </w:r>
            <w:r w:rsidRPr="00B92789">
              <w:rPr>
                <w:rFonts w:hint="eastAsia"/>
                <w:sz w:val="24"/>
                <w:szCs w:val="24"/>
                <w:rtl/>
              </w:rPr>
              <w:t>לפטור</w:t>
            </w:r>
            <w:r w:rsidRPr="00B92789">
              <w:rPr>
                <w:sz w:val="24"/>
                <w:szCs w:val="24"/>
                <w:rtl/>
              </w:rPr>
              <w:t xml:space="preserve"> בצו, </w:t>
            </w:r>
            <w:r w:rsidRPr="00B92789">
              <w:rPr>
                <w:rFonts w:hint="eastAsia"/>
                <w:sz w:val="24"/>
                <w:szCs w:val="24"/>
                <w:rtl/>
              </w:rPr>
              <w:t>לתקופה</w:t>
            </w:r>
            <w:r w:rsidRPr="00B92789">
              <w:rPr>
                <w:sz w:val="24"/>
                <w:szCs w:val="24"/>
                <w:rtl/>
              </w:rPr>
              <w:t xml:space="preserve"> </w:t>
            </w:r>
            <w:r w:rsidRPr="00B92789">
              <w:rPr>
                <w:rFonts w:hint="eastAsia"/>
                <w:sz w:val="24"/>
                <w:szCs w:val="24"/>
                <w:rtl/>
              </w:rPr>
              <w:t>שלא</w:t>
            </w:r>
            <w:r w:rsidRPr="00B92789">
              <w:rPr>
                <w:sz w:val="24"/>
                <w:szCs w:val="24"/>
                <w:rtl/>
              </w:rPr>
              <w:t xml:space="preserve"> </w:t>
            </w:r>
            <w:r w:rsidRPr="00B92789">
              <w:rPr>
                <w:rFonts w:hint="eastAsia"/>
                <w:sz w:val="24"/>
                <w:szCs w:val="24"/>
                <w:rtl/>
              </w:rPr>
              <w:t>תעלה</w:t>
            </w:r>
            <w:r w:rsidRPr="00B92789">
              <w:rPr>
                <w:sz w:val="24"/>
                <w:szCs w:val="24"/>
                <w:rtl/>
              </w:rPr>
              <w:t xml:space="preserve"> </w:t>
            </w:r>
            <w:r w:rsidRPr="00B92789">
              <w:rPr>
                <w:rFonts w:hint="eastAsia"/>
                <w:sz w:val="24"/>
                <w:szCs w:val="24"/>
                <w:rtl/>
              </w:rPr>
              <w:t>על</w:t>
            </w:r>
            <w:r w:rsidRPr="00B92789">
              <w:rPr>
                <w:sz w:val="24"/>
                <w:szCs w:val="24"/>
                <w:rtl/>
              </w:rPr>
              <w:t xml:space="preserve"> </w:t>
            </w:r>
            <w:r w:rsidRPr="00B92789">
              <w:rPr>
                <w:rFonts w:hint="eastAsia"/>
                <w:sz w:val="24"/>
                <w:szCs w:val="24"/>
                <w:rtl/>
              </w:rPr>
              <w:t>שנה</w:t>
            </w:r>
            <w:r w:rsidRPr="00B92789">
              <w:rPr>
                <w:sz w:val="24"/>
                <w:szCs w:val="24"/>
                <w:rtl/>
              </w:rPr>
              <w:t xml:space="preserve">, </w:t>
            </w:r>
            <w:r w:rsidRPr="00B92789">
              <w:rPr>
                <w:rFonts w:hint="eastAsia"/>
                <w:sz w:val="24"/>
                <w:szCs w:val="24"/>
                <w:rtl/>
              </w:rPr>
              <w:t>ממילוי</w:t>
            </w:r>
            <w:r w:rsidRPr="00B92789">
              <w:rPr>
                <w:sz w:val="24"/>
                <w:szCs w:val="24"/>
                <w:rtl/>
              </w:rPr>
              <w:t xml:space="preserve"> </w:t>
            </w:r>
            <w:r w:rsidRPr="00B92789">
              <w:rPr>
                <w:rFonts w:hint="eastAsia"/>
                <w:sz w:val="24"/>
                <w:szCs w:val="24"/>
                <w:rtl/>
              </w:rPr>
              <w:t>אחר</w:t>
            </w:r>
            <w:r w:rsidRPr="00B92789">
              <w:rPr>
                <w:sz w:val="24"/>
                <w:szCs w:val="24"/>
                <w:rtl/>
              </w:rPr>
              <w:t xml:space="preserve"> </w:t>
            </w:r>
            <w:r w:rsidRPr="00B92789">
              <w:rPr>
                <w:rFonts w:hint="eastAsia"/>
                <w:sz w:val="24"/>
                <w:szCs w:val="24"/>
                <w:rtl/>
              </w:rPr>
              <w:t>דרישות</w:t>
            </w:r>
            <w:r w:rsidRPr="00B92789">
              <w:rPr>
                <w:sz w:val="24"/>
                <w:szCs w:val="24"/>
                <w:rtl/>
              </w:rPr>
              <w:t xml:space="preserve"> </w:t>
            </w:r>
            <w:r w:rsidRPr="00B92789">
              <w:rPr>
                <w:rFonts w:hint="eastAsia"/>
                <w:sz w:val="24"/>
                <w:szCs w:val="24"/>
                <w:rtl/>
              </w:rPr>
              <w:t>תקן</w:t>
            </w:r>
            <w:r w:rsidRPr="00B92789">
              <w:rPr>
                <w:sz w:val="24"/>
                <w:szCs w:val="24"/>
                <w:rtl/>
              </w:rPr>
              <w:t xml:space="preserve"> </w:t>
            </w:r>
            <w:r w:rsidRPr="00B92789">
              <w:rPr>
                <w:rFonts w:hint="eastAsia"/>
                <w:sz w:val="24"/>
                <w:szCs w:val="24"/>
                <w:rtl/>
              </w:rPr>
              <w:t>רשמי</w:t>
            </w:r>
            <w:r w:rsidRPr="00B92789">
              <w:rPr>
                <w:sz w:val="24"/>
                <w:szCs w:val="24"/>
                <w:rtl/>
              </w:rPr>
              <w:t xml:space="preserve">, </w:t>
            </w:r>
            <w:r w:rsidRPr="00B92789">
              <w:rPr>
                <w:rFonts w:hint="eastAsia"/>
                <w:sz w:val="24"/>
                <w:szCs w:val="24"/>
                <w:rtl/>
              </w:rPr>
              <w:t>אם</w:t>
            </w:r>
            <w:r w:rsidRPr="00B92789">
              <w:rPr>
                <w:sz w:val="24"/>
                <w:szCs w:val="24"/>
                <w:rtl/>
              </w:rPr>
              <w:t xml:space="preserve"> </w:t>
            </w:r>
            <w:r w:rsidRPr="00B92789">
              <w:rPr>
                <w:rFonts w:hint="eastAsia"/>
                <w:sz w:val="24"/>
                <w:szCs w:val="24"/>
                <w:rtl/>
              </w:rPr>
              <w:t>נוכח</w:t>
            </w:r>
            <w:r w:rsidRPr="00B92789">
              <w:rPr>
                <w:sz w:val="24"/>
                <w:szCs w:val="24"/>
                <w:rtl/>
              </w:rPr>
              <w:t xml:space="preserve"> </w:t>
            </w:r>
            <w:r w:rsidRPr="00B92789">
              <w:rPr>
                <w:rFonts w:hint="eastAsia"/>
                <w:sz w:val="24"/>
                <w:szCs w:val="24"/>
                <w:rtl/>
              </w:rPr>
              <w:t>כי</w:t>
            </w:r>
            <w:r w:rsidRPr="00B92789">
              <w:rPr>
                <w:sz w:val="24"/>
                <w:szCs w:val="24"/>
                <w:rtl/>
              </w:rPr>
              <w:t xml:space="preserve"> </w:t>
            </w:r>
            <w:r w:rsidRPr="00B92789">
              <w:rPr>
                <w:rFonts w:hint="eastAsia"/>
                <w:sz w:val="24"/>
                <w:szCs w:val="24"/>
                <w:rtl/>
              </w:rPr>
              <w:t>קיים</w:t>
            </w:r>
            <w:r w:rsidRPr="00B92789">
              <w:rPr>
                <w:sz w:val="24"/>
                <w:szCs w:val="24"/>
                <w:rtl/>
              </w:rPr>
              <w:t xml:space="preserve"> </w:t>
            </w:r>
            <w:r w:rsidRPr="00B92789">
              <w:rPr>
                <w:rFonts w:hint="eastAsia"/>
                <w:sz w:val="24"/>
                <w:szCs w:val="24"/>
                <w:rtl/>
              </w:rPr>
              <w:t>צורך</w:t>
            </w:r>
            <w:r w:rsidRPr="00B92789">
              <w:rPr>
                <w:sz w:val="24"/>
                <w:szCs w:val="24"/>
                <w:rtl/>
              </w:rPr>
              <w:t xml:space="preserve"> </w:t>
            </w:r>
            <w:r w:rsidRPr="00B92789">
              <w:rPr>
                <w:rFonts w:hint="eastAsia"/>
                <w:sz w:val="24"/>
                <w:szCs w:val="24"/>
                <w:rtl/>
              </w:rPr>
              <w:t>מיוחד</w:t>
            </w:r>
            <w:r w:rsidRPr="00B92789">
              <w:rPr>
                <w:sz w:val="24"/>
                <w:szCs w:val="24"/>
                <w:rtl/>
              </w:rPr>
              <w:t xml:space="preserve"> </w:t>
            </w:r>
            <w:r w:rsidRPr="00B92789">
              <w:rPr>
                <w:rFonts w:hint="eastAsia"/>
                <w:sz w:val="24"/>
                <w:szCs w:val="24"/>
                <w:rtl/>
              </w:rPr>
              <w:t>וממשי</w:t>
            </w:r>
            <w:r w:rsidRPr="00B92789">
              <w:rPr>
                <w:sz w:val="24"/>
                <w:szCs w:val="24"/>
                <w:rtl/>
              </w:rPr>
              <w:t xml:space="preserve"> </w:t>
            </w:r>
            <w:r w:rsidRPr="00B92789">
              <w:rPr>
                <w:rFonts w:hint="eastAsia"/>
                <w:sz w:val="24"/>
                <w:szCs w:val="24"/>
                <w:rtl/>
              </w:rPr>
              <w:t>לכך</w:t>
            </w:r>
            <w:r w:rsidRPr="00B92789">
              <w:rPr>
                <w:sz w:val="24"/>
                <w:szCs w:val="24"/>
                <w:rtl/>
              </w:rPr>
              <w:t xml:space="preserve"> </w:t>
            </w:r>
            <w:r w:rsidRPr="00B92789">
              <w:rPr>
                <w:rFonts w:hint="eastAsia"/>
                <w:sz w:val="24"/>
                <w:szCs w:val="24"/>
                <w:rtl/>
              </w:rPr>
              <w:t>וכי</w:t>
            </w:r>
            <w:r w:rsidRPr="00B92789">
              <w:rPr>
                <w:sz w:val="24"/>
                <w:szCs w:val="24"/>
                <w:rtl/>
              </w:rPr>
              <w:t xml:space="preserve"> </w:t>
            </w:r>
            <w:r w:rsidRPr="00B92789">
              <w:rPr>
                <w:rFonts w:hint="eastAsia"/>
                <w:sz w:val="24"/>
                <w:szCs w:val="24"/>
                <w:rtl/>
              </w:rPr>
              <w:t>לא</w:t>
            </w:r>
            <w:r w:rsidRPr="00B92789">
              <w:rPr>
                <w:sz w:val="24"/>
                <w:szCs w:val="24"/>
                <w:rtl/>
              </w:rPr>
              <w:t xml:space="preserve"> </w:t>
            </w:r>
            <w:r w:rsidRPr="00B92789">
              <w:rPr>
                <w:rFonts w:hint="eastAsia"/>
                <w:sz w:val="24"/>
                <w:szCs w:val="24"/>
                <w:rtl/>
              </w:rPr>
              <w:t>נשקפת</w:t>
            </w:r>
            <w:r w:rsidRPr="00B92789">
              <w:rPr>
                <w:sz w:val="24"/>
                <w:szCs w:val="24"/>
                <w:rtl/>
              </w:rPr>
              <w:t xml:space="preserve"> </w:t>
            </w:r>
            <w:r w:rsidRPr="00B92789">
              <w:rPr>
                <w:rFonts w:hint="eastAsia"/>
                <w:sz w:val="24"/>
                <w:szCs w:val="24"/>
                <w:rtl/>
              </w:rPr>
              <w:t>ממתן</w:t>
            </w:r>
            <w:r w:rsidRPr="00B92789">
              <w:rPr>
                <w:sz w:val="24"/>
                <w:szCs w:val="24"/>
                <w:rtl/>
              </w:rPr>
              <w:t xml:space="preserve"> </w:t>
            </w:r>
            <w:r w:rsidRPr="00B92789">
              <w:rPr>
                <w:rFonts w:hint="eastAsia"/>
                <w:sz w:val="24"/>
                <w:szCs w:val="24"/>
                <w:rtl/>
              </w:rPr>
              <w:t>הפטור</w:t>
            </w:r>
            <w:r w:rsidRPr="00B92789">
              <w:rPr>
                <w:sz w:val="24"/>
                <w:szCs w:val="24"/>
                <w:rtl/>
              </w:rPr>
              <w:t xml:space="preserve"> </w:t>
            </w:r>
            <w:r w:rsidRPr="00B92789">
              <w:rPr>
                <w:rFonts w:hint="eastAsia"/>
                <w:sz w:val="24"/>
                <w:szCs w:val="24"/>
                <w:rtl/>
              </w:rPr>
              <w:t>סכנה</w:t>
            </w:r>
            <w:r w:rsidRPr="00B92789">
              <w:rPr>
                <w:sz w:val="24"/>
                <w:szCs w:val="24"/>
                <w:rtl/>
              </w:rPr>
              <w:t xml:space="preserve"> </w:t>
            </w:r>
            <w:r w:rsidRPr="00B92789">
              <w:rPr>
                <w:rFonts w:hint="eastAsia"/>
                <w:sz w:val="24"/>
                <w:szCs w:val="24"/>
                <w:rtl/>
              </w:rPr>
              <w:t>לשלומו</w:t>
            </w:r>
            <w:r w:rsidRPr="00B92789">
              <w:rPr>
                <w:sz w:val="24"/>
                <w:szCs w:val="24"/>
                <w:rtl/>
              </w:rPr>
              <w:t xml:space="preserve"> </w:t>
            </w:r>
            <w:r w:rsidRPr="00B92789">
              <w:rPr>
                <w:rFonts w:hint="eastAsia"/>
                <w:sz w:val="24"/>
                <w:szCs w:val="24"/>
                <w:rtl/>
              </w:rPr>
              <w:t>או</w:t>
            </w:r>
            <w:r w:rsidRPr="00B92789">
              <w:rPr>
                <w:sz w:val="24"/>
                <w:szCs w:val="24"/>
                <w:rtl/>
              </w:rPr>
              <w:t xml:space="preserve"> </w:t>
            </w:r>
            <w:r w:rsidRPr="00B92789">
              <w:rPr>
                <w:rFonts w:hint="eastAsia"/>
                <w:sz w:val="24"/>
                <w:szCs w:val="24"/>
                <w:rtl/>
              </w:rPr>
              <w:t>בטיחותו</w:t>
            </w:r>
            <w:r w:rsidRPr="00B92789">
              <w:rPr>
                <w:sz w:val="24"/>
                <w:szCs w:val="24"/>
                <w:rtl/>
              </w:rPr>
              <w:t xml:space="preserve"> </w:t>
            </w:r>
            <w:r w:rsidRPr="00B92789">
              <w:rPr>
                <w:rFonts w:hint="eastAsia"/>
                <w:sz w:val="24"/>
                <w:szCs w:val="24"/>
                <w:rtl/>
              </w:rPr>
              <w:t>של</w:t>
            </w:r>
            <w:r w:rsidRPr="00B92789">
              <w:rPr>
                <w:sz w:val="24"/>
                <w:szCs w:val="24"/>
                <w:rtl/>
              </w:rPr>
              <w:t xml:space="preserve"> </w:t>
            </w:r>
            <w:r w:rsidRPr="00B92789">
              <w:rPr>
                <w:rFonts w:hint="eastAsia"/>
                <w:sz w:val="24"/>
                <w:szCs w:val="24"/>
                <w:rtl/>
              </w:rPr>
              <w:t>הציבור</w:t>
            </w:r>
            <w:r w:rsidRPr="00B92789">
              <w:rPr>
                <w:sz w:val="24"/>
                <w:szCs w:val="24"/>
                <w:rtl/>
              </w:rPr>
              <w:t xml:space="preserve">; </w:t>
            </w:r>
            <w:r w:rsidRPr="00B92789">
              <w:rPr>
                <w:rFonts w:hint="eastAsia"/>
                <w:sz w:val="24"/>
                <w:szCs w:val="24"/>
                <w:rtl/>
              </w:rPr>
              <w:t>לעניין</w:t>
            </w:r>
            <w:r w:rsidRPr="00B92789">
              <w:rPr>
                <w:sz w:val="24"/>
                <w:szCs w:val="24"/>
                <w:rtl/>
              </w:rPr>
              <w:t xml:space="preserve"> </w:t>
            </w:r>
            <w:r w:rsidRPr="00B92789">
              <w:rPr>
                <w:rFonts w:hint="eastAsia"/>
                <w:sz w:val="24"/>
                <w:szCs w:val="24"/>
                <w:rtl/>
              </w:rPr>
              <w:t>זה</w:t>
            </w:r>
            <w:r w:rsidRPr="00B92789">
              <w:rPr>
                <w:sz w:val="24"/>
                <w:szCs w:val="24"/>
                <w:rtl/>
              </w:rPr>
              <w:t>, "</w:t>
            </w:r>
            <w:r w:rsidRPr="00B92789">
              <w:rPr>
                <w:rFonts w:hint="eastAsia"/>
                <w:sz w:val="24"/>
                <w:szCs w:val="24"/>
                <w:rtl/>
              </w:rPr>
              <w:t>השר</w:t>
            </w:r>
            <w:r w:rsidRPr="00B92789">
              <w:rPr>
                <w:sz w:val="24"/>
                <w:szCs w:val="24"/>
                <w:rtl/>
              </w:rPr>
              <w:t xml:space="preserve"> </w:t>
            </w:r>
            <w:r w:rsidRPr="00B92789">
              <w:rPr>
                <w:rFonts w:hint="eastAsia"/>
                <w:sz w:val="24"/>
                <w:szCs w:val="24"/>
                <w:rtl/>
              </w:rPr>
              <w:t>הממונה</w:t>
            </w:r>
            <w:r w:rsidRPr="00B92789">
              <w:rPr>
                <w:sz w:val="24"/>
                <w:szCs w:val="24"/>
                <w:rtl/>
              </w:rPr>
              <w:t xml:space="preserve">", </w:t>
            </w:r>
            <w:r w:rsidRPr="00B92789">
              <w:rPr>
                <w:rFonts w:hint="eastAsia"/>
                <w:sz w:val="24"/>
                <w:szCs w:val="24"/>
                <w:rtl/>
              </w:rPr>
              <w:t>כמשמעותו</w:t>
            </w:r>
            <w:r w:rsidRPr="00B92789">
              <w:rPr>
                <w:sz w:val="24"/>
                <w:szCs w:val="24"/>
                <w:rtl/>
              </w:rPr>
              <w:t xml:space="preserve"> </w:t>
            </w:r>
            <w:r w:rsidRPr="00B92789">
              <w:rPr>
                <w:rFonts w:hint="eastAsia"/>
                <w:sz w:val="24"/>
                <w:szCs w:val="24"/>
                <w:rtl/>
              </w:rPr>
              <w:t>בסעיף</w:t>
            </w:r>
            <w:r w:rsidRPr="00B92789">
              <w:rPr>
                <w:sz w:val="24"/>
                <w:szCs w:val="24"/>
                <w:rtl/>
              </w:rPr>
              <w:t xml:space="preserve"> 8(</w:t>
            </w:r>
            <w:r w:rsidRPr="00B92789">
              <w:rPr>
                <w:rFonts w:hint="eastAsia"/>
                <w:sz w:val="24"/>
                <w:szCs w:val="24"/>
                <w:rtl/>
              </w:rPr>
              <w:t>ד</w:t>
            </w:r>
            <w:r w:rsidRPr="00B92789">
              <w:rPr>
                <w:sz w:val="24"/>
                <w:szCs w:val="24"/>
                <w:rtl/>
              </w:rPr>
              <w:t>).</w:t>
            </w:r>
          </w:p>
        </w:tc>
      </w:tr>
      <w:tr w:rsidR="00B92789" w:rsidRPr="00DA12D4" w:rsidTr="00C0053B">
        <w:trPr>
          <w:cantSplit/>
        </w:trPr>
        <w:tc>
          <w:tcPr>
            <w:tcW w:w="1363" w:type="dxa"/>
            <w:shd w:val="clear" w:color="auto" w:fill="auto"/>
            <w:tcMar>
              <w:top w:w="91" w:type="dxa"/>
              <w:left w:w="0" w:type="dxa"/>
              <w:bottom w:w="91" w:type="dxa"/>
              <w:right w:w="0" w:type="dxa"/>
            </w:tcMar>
          </w:tcPr>
          <w:p w:rsidR="00B92789" w:rsidRPr="00B92789" w:rsidRDefault="00B92789" w:rsidP="00B9278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6363" w:type="dxa"/>
            <w:gridSpan w:val="2"/>
            <w:shd w:val="clear" w:color="auto" w:fill="auto"/>
            <w:tcMar>
              <w:top w:w="91" w:type="dxa"/>
              <w:left w:w="0" w:type="dxa"/>
              <w:bottom w:w="91" w:type="dxa"/>
              <w:right w:w="0" w:type="dxa"/>
            </w:tcMar>
          </w:tcPr>
          <w:p w:rsidR="00B92789" w:rsidRPr="00B92789" w:rsidRDefault="00B92789" w:rsidP="00B92789">
            <w:pPr>
              <w:pStyle w:val="TableBlock"/>
              <w:spacing w:line="240" w:lineRule="auto"/>
              <w:rPr>
                <w:sz w:val="24"/>
                <w:szCs w:val="24"/>
                <w:rtl/>
              </w:rPr>
            </w:pPr>
            <w:r w:rsidRPr="00B92789">
              <w:rPr>
                <w:sz w:val="24"/>
                <w:szCs w:val="24"/>
                <w:rtl/>
              </w:rPr>
              <w:t>(</w:t>
            </w:r>
            <w:r w:rsidRPr="00B92789">
              <w:rPr>
                <w:rFonts w:hint="eastAsia"/>
                <w:sz w:val="24"/>
                <w:szCs w:val="24"/>
                <w:rtl/>
              </w:rPr>
              <w:t>ב</w:t>
            </w:r>
            <w:r w:rsidRPr="00B92789">
              <w:rPr>
                <w:sz w:val="24"/>
                <w:szCs w:val="24"/>
                <w:rtl/>
              </w:rPr>
              <w:t>)</w:t>
            </w:r>
            <w:r w:rsidRPr="00B92789">
              <w:rPr>
                <w:sz w:val="24"/>
                <w:szCs w:val="24"/>
                <w:rtl/>
              </w:rPr>
              <w:t> </w:t>
            </w:r>
            <w:r w:rsidRPr="00B92789">
              <w:rPr>
                <w:rFonts w:hint="eastAsia"/>
                <w:sz w:val="24"/>
                <w:szCs w:val="24"/>
                <w:rtl/>
              </w:rPr>
              <w:t>השר</w:t>
            </w:r>
            <w:r w:rsidRPr="00B92789">
              <w:rPr>
                <w:sz w:val="24"/>
                <w:szCs w:val="24"/>
                <w:rtl/>
              </w:rPr>
              <w:t xml:space="preserve"> </w:t>
            </w:r>
            <w:r w:rsidRPr="00B92789">
              <w:rPr>
                <w:rFonts w:hint="eastAsia"/>
                <w:sz w:val="24"/>
                <w:szCs w:val="24"/>
                <w:rtl/>
              </w:rPr>
              <w:t>רשאי</w:t>
            </w:r>
            <w:r w:rsidRPr="00B92789">
              <w:rPr>
                <w:sz w:val="24"/>
                <w:szCs w:val="24"/>
                <w:rtl/>
              </w:rPr>
              <w:t xml:space="preserve">, </w:t>
            </w:r>
            <w:r w:rsidRPr="00B92789">
              <w:rPr>
                <w:rFonts w:hint="eastAsia"/>
                <w:sz w:val="24"/>
                <w:szCs w:val="24"/>
                <w:rtl/>
              </w:rPr>
              <w:t>בצו</w:t>
            </w:r>
            <w:r w:rsidRPr="00B92789">
              <w:rPr>
                <w:sz w:val="24"/>
                <w:szCs w:val="24"/>
                <w:rtl/>
              </w:rPr>
              <w:t xml:space="preserve">, </w:t>
            </w:r>
            <w:r w:rsidRPr="00B92789">
              <w:rPr>
                <w:rFonts w:hint="eastAsia"/>
                <w:sz w:val="24"/>
                <w:szCs w:val="24"/>
                <w:rtl/>
              </w:rPr>
              <w:t>לפטור</w:t>
            </w:r>
            <w:r w:rsidRPr="00B92789">
              <w:rPr>
                <w:sz w:val="24"/>
                <w:szCs w:val="24"/>
                <w:rtl/>
              </w:rPr>
              <w:t xml:space="preserve"> </w:t>
            </w:r>
            <w:r w:rsidRPr="00B92789">
              <w:rPr>
                <w:rFonts w:hint="eastAsia"/>
                <w:sz w:val="24"/>
                <w:szCs w:val="24"/>
                <w:rtl/>
              </w:rPr>
              <w:t>מחובת</w:t>
            </w:r>
            <w:r w:rsidRPr="00B92789">
              <w:rPr>
                <w:sz w:val="24"/>
                <w:szCs w:val="24"/>
                <w:rtl/>
              </w:rPr>
              <w:t xml:space="preserve"> </w:t>
            </w:r>
            <w:r w:rsidRPr="00B92789">
              <w:rPr>
                <w:rFonts w:hint="eastAsia"/>
                <w:sz w:val="24"/>
                <w:szCs w:val="24"/>
                <w:rtl/>
              </w:rPr>
              <w:t>סימון</w:t>
            </w:r>
            <w:r w:rsidRPr="00B92789">
              <w:rPr>
                <w:sz w:val="24"/>
                <w:szCs w:val="24"/>
                <w:rtl/>
              </w:rPr>
              <w:t xml:space="preserve"> </w:t>
            </w:r>
            <w:r w:rsidRPr="00B92789">
              <w:rPr>
                <w:rFonts w:hint="eastAsia"/>
                <w:sz w:val="24"/>
                <w:szCs w:val="24"/>
                <w:rtl/>
              </w:rPr>
              <w:t>בשפה</w:t>
            </w:r>
            <w:r w:rsidRPr="00B92789">
              <w:rPr>
                <w:sz w:val="24"/>
                <w:szCs w:val="24"/>
                <w:rtl/>
              </w:rPr>
              <w:t xml:space="preserve"> </w:t>
            </w:r>
            <w:r w:rsidRPr="00B92789">
              <w:rPr>
                <w:rFonts w:hint="eastAsia"/>
                <w:sz w:val="24"/>
                <w:szCs w:val="24"/>
                <w:rtl/>
              </w:rPr>
              <w:t>העברית</w:t>
            </w:r>
            <w:r w:rsidRPr="00B92789">
              <w:rPr>
                <w:sz w:val="24"/>
                <w:szCs w:val="24"/>
                <w:rtl/>
              </w:rPr>
              <w:t xml:space="preserve"> לפי דרישות התקן הרשמי, </w:t>
            </w:r>
            <w:r w:rsidRPr="00B92789">
              <w:rPr>
                <w:rFonts w:hint="eastAsia"/>
                <w:sz w:val="24"/>
                <w:szCs w:val="24"/>
                <w:rtl/>
              </w:rPr>
              <w:t>מצרכים</w:t>
            </w:r>
            <w:r w:rsidRPr="00B92789">
              <w:rPr>
                <w:sz w:val="24"/>
                <w:szCs w:val="24"/>
                <w:rtl/>
              </w:rPr>
              <w:t xml:space="preserve"> </w:t>
            </w:r>
            <w:r w:rsidRPr="00B92789">
              <w:rPr>
                <w:rFonts w:hint="eastAsia"/>
                <w:sz w:val="24"/>
                <w:szCs w:val="24"/>
                <w:rtl/>
              </w:rPr>
              <w:t>המיועדים</w:t>
            </w:r>
            <w:r w:rsidRPr="00B92789">
              <w:rPr>
                <w:sz w:val="24"/>
                <w:szCs w:val="24"/>
                <w:rtl/>
              </w:rPr>
              <w:t xml:space="preserve"> </w:t>
            </w:r>
            <w:r w:rsidRPr="00B92789">
              <w:rPr>
                <w:rFonts w:hint="eastAsia"/>
                <w:sz w:val="24"/>
                <w:szCs w:val="24"/>
                <w:rtl/>
              </w:rPr>
              <w:t>לשיווק</w:t>
            </w:r>
            <w:r w:rsidRPr="00B92789">
              <w:rPr>
                <w:sz w:val="24"/>
                <w:szCs w:val="24"/>
                <w:rtl/>
              </w:rPr>
              <w:t xml:space="preserve"> </w:t>
            </w:r>
            <w:r w:rsidRPr="00B92789">
              <w:rPr>
                <w:rFonts w:hint="eastAsia"/>
                <w:sz w:val="24"/>
                <w:szCs w:val="24"/>
                <w:rtl/>
              </w:rPr>
              <w:t>בשטחי</w:t>
            </w:r>
            <w:r w:rsidRPr="00B92789">
              <w:rPr>
                <w:sz w:val="24"/>
                <w:szCs w:val="24"/>
                <w:rtl/>
              </w:rPr>
              <w:t xml:space="preserve"> </w:t>
            </w:r>
            <w:r w:rsidRPr="00B92789">
              <w:rPr>
                <w:rFonts w:hint="eastAsia"/>
                <w:sz w:val="24"/>
                <w:szCs w:val="24"/>
                <w:rtl/>
              </w:rPr>
              <w:t>המועצה</w:t>
            </w:r>
            <w:r w:rsidRPr="00B92789">
              <w:rPr>
                <w:sz w:val="24"/>
                <w:szCs w:val="24"/>
                <w:rtl/>
              </w:rPr>
              <w:t xml:space="preserve"> </w:t>
            </w:r>
            <w:r w:rsidRPr="00B92789">
              <w:rPr>
                <w:rFonts w:hint="eastAsia"/>
                <w:sz w:val="24"/>
                <w:szCs w:val="24"/>
                <w:rtl/>
              </w:rPr>
              <w:t>הפלסטינית</w:t>
            </w:r>
            <w:r w:rsidRPr="00B92789">
              <w:rPr>
                <w:sz w:val="24"/>
                <w:szCs w:val="24"/>
                <w:rtl/>
              </w:rPr>
              <w:t xml:space="preserve">, </w:t>
            </w:r>
            <w:r w:rsidRPr="00B92789">
              <w:rPr>
                <w:rFonts w:hint="eastAsia"/>
                <w:sz w:val="24"/>
                <w:szCs w:val="24"/>
                <w:rtl/>
              </w:rPr>
              <w:t>ובלבד</w:t>
            </w:r>
            <w:r w:rsidRPr="00B92789">
              <w:rPr>
                <w:sz w:val="24"/>
                <w:szCs w:val="24"/>
                <w:rtl/>
              </w:rPr>
              <w:t xml:space="preserve"> </w:t>
            </w:r>
            <w:r w:rsidRPr="00B92789">
              <w:rPr>
                <w:rFonts w:hint="eastAsia"/>
                <w:sz w:val="24"/>
                <w:szCs w:val="24"/>
                <w:rtl/>
              </w:rPr>
              <w:t>שהטובין</w:t>
            </w:r>
            <w:r w:rsidRPr="00B92789">
              <w:rPr>
                <w:sz w:val="24"/>
                <w:szCs w:val="24"/>
                <w:rtl/>
              </w:rPr>
              <w:t xml:space="preserve"> </w:t>
            </w:r>
            <w:r w:rsidRPr="00B92789">
              <w:rPr>
                <w:rFonts w:hint="eastAsia"/>
                <w:sz w:val="24"/>
                <w:szCs w:val="24"/>
                <w:rtl/>
              </w:rPr>
              <w:t>יסומנו</w:t>
            </w:r>
            <w:r w:rsidRPr="00B92789">
              <w:rPr>
                <w:sz w:val="24"/>
                <w:szCs w:val="24"/>
                <w:rtl/>
              </w:rPr>
              <w:t xml:space="preserve"> </w:t>
            </w:r>
            <w:r w:rsidRPr="00B92789">
              <w:rPr>
                <w:rFonts w:hint="eastAsia"/>
                <w:sz w:val="24"/>
                <w:szCs w:val="24"/>
                <w:rtl/>
              </w:rPr>
              <w:t>כנדרש</w:t>
            </w:r>
            <w:r w:rsidRPr="00B92789">
              <w:rPr>
                <w:sz w:val="24"/>
                <w:szCs w:val="24"/>
                <w:rtl/>
              </w:rPr>
              <w:t xml:space="preserve"> </w:t>
            </w:r>
            <w:r w:rsidRPr="00B92789">
              <w:rPr>
                <w:rFonts w:hint="eastAsia"/>
                <w:sz w:val="24"/>
                <w:szCs w:val="24"/>
                <w:rtl/>
              </w:rPr>
              <w:t>בתקן</w:t>
            </w:r>
            <w:r w:rsidRPr="00B92789">
              <w:rPr>
                <w:sz w:val="24"/>
                <w:szCs w:val="24"/>
                <w:rtl/>
              </w:rPr>
              <w:t xml:space="preserve"> </w:t>
            </w:r>
            <w:r w:rsidRPr="00B92789">
              <w:rPr>
                <w:rFonts w:hint="eastAsia"/>
                <w:sz w:val="24"/>
                <w:szCs w:val="24"/>
                <w:rtl/>
              </w:rPr>
              <w:t>הרשמי</w:t>
            </w:r>
            <w:r w:rsidRPr="00B92789">
              <w:rPr>
                <w:sz w:val="24"/>
                <w:szCs w:val="24"/>
                <w:rtl/>
              </w:rPr>
              <w:t xml:space="preserve"> </w:t>
            </w:r>
            <w:r w:rsidRPr="00B92789">
              <w:rPr>
                <w:rFonts w:hint="eastAsia"/>
                <w:sz w:val="24"/>
                <w:szCs w:val="24"/>
                <w:rtl/>
              </w:rPr>
              <w:t>בשפה</w:t>
            </w:r>
            <w:r w:rsidRPr="00B92789">
              <w:rPr>
                <w:sz w:val="24"/>
                <w:szCs w:val="24"/>
                <w:rtl/>
              </w:rPr>
              <w:t xml:space="preserve"> </w:t>
            </w:r>
            <w:r w:rsidRPr="00B92789">
              <w:rPr>
                <w:rFonts w:hint="eastAsia"/>
                <w:sz w:val="24"/>
                <w:szCs w:val="24"/>
                <w:rtl/>
              </w:rPr>
              <w:t>הערבית</w:t>
            </w:r>
            <w:r w:rsidRPr="00B92789">
              <w:rPr>
                <w:sz w:val="24"/>
                <w:szCs w:val="24"/>
                <w:rtl/>
              </w:rPr>
              <w:t xml:space="preserve">; </w:t>
            </w:r>
            <w:r w:rsidRPr="00B92789">
              <w:rPr>
                <w:rFonts w:hint="eastAsia"/>
                <w:sz w:val="24"/>
                <w:szCs w:val="24"/>
                <w:rtl/>
              </w:rPr>
              <w:t>לעניין</w:t>
            </w:r>
            <w:r w:rsidRPr="00B92789">
              <w:rPr>
                <w:sz w:val="24"/>
                <w:szCs w:val="24"/>
                <w:rtl/>
              </w:rPr>
              <w:t xml:space="preserve"> </w:t>
            </w:r>
            <w:r w:rsidRPr="00B92789">
              <w:rPr>
                <w:rFonts w:hint="eastAsia"/>
                <w:sz w:val="24"/>
                <w:szCs w:val="24"/>
                <w:rtl/>
              </w:rPr>
              <w:t>סעיף</w:t>
            </w:r>
            <w:r w:rsidRPr="00B92789">
              <w:rPr>
                <w:sz w:val="24"/>
                <w:szCs w:val="24"/>
                <w:rtl/>
              </w:rPr>
              <w:t xml:space="preserve"> </w:t>
            </w:r>
            <w:r w:rsidRPr="00B92789">
              <w:rPr>
                <w:rFonts w:hint="eastAsia"/>
                <w:sz w:val="24"/>
                <w:szCs w:val="24"/>
                <w:rtl/>
              </w:rPr>
              <w:t>קטן</w:t>
            </w:r>
            <w:r w:rsidRPr="00B92789">
              <w:rPr>
                <w:sz w:val="24"/>
                <w:szCs w:val="24"/>
                <w:rtl/>
              </w:rPr>
              <w:t xml:space="preserve"> </w:t>
            </w:r>
            <w:r w:rsidRPr="00B92789">
              <w:rPr>
                <w:rFonts w:hint="eastAsia"/>
                <w:sz w:val="24"/>
                <w:szCs w:val="24"/>
                <w:rtl/>
              </w:rPr>
              <w:t>זה</w:t>
            </w:r>
            <w:r w:rsidRPr="00B92789">
              <w:rPr>
                <w:sz w:val="24"/>
                <w:szCs w:val="24"/>
                <w:rtl/>
              </w:rPr>
              <w:t xml:space="preserve"> –</w:t>
            </w:r>
          </w:p>
        </w:tc>
      </w:tr>
      <w:tr w:rsidR="00B92789" w:rsidRPr="00DA12D4" w:rsidTr="00C0053B">
        <w:trPr>
          <w:cantSplit/>
        </w:trPr>
        <w:tc>
          <w:tcPr>
            <w:tcW w:w="1363" w:type="dxa"/>
            <w:shd w:val="clear" w:color="auto" w:fill="auto"/>
            <w:tcMar>
              <w:top w:w="91" w:type="dxa"/>
              <w:left w:w="0" w:type="dxa"/>
              <w:bottom w:w="91" w:type="dxa"/>
              <w:right w:w="0" w:type="dxa"/>
            </w:tcMar>
          </w:tcPr>
          <w:p w:rsidR="00B92789" w:rsidRPr="00B92789" w:rsidRDefault="00B92789" w:rsidP="00B9278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5527" w:type="dxa"/>
            <w:shd w:val="clear" w:color="auto" w:fill="auto"/>
            <w:tcMar>
              <w:top w:w="91" w:type="dxa"/>
              <w:left w:w="0" w:type="dxa"/>
              <w:bottom w:w="91" w:type="dxa"/>
              <w:right w:w="0" w:type="dxa"/>
            </w:tcMar>
          </w:tcPr>
          <w:p w:rsidR="00C0053B" w:rsidRDefault="00B92789" w:rsidP="00B92789">
            <w:pPr>
              <w:pStyle w:val="TableBlockOutdent"/>
              <w:spacing w:line="240" w:lineRule="auto"/>
              <w:rPr>
                <w:sz w:val="24"/>
                <w:szCs w:val="24"/>
                <w:rtl/>
              </w:rPr>
            </w:pPr>
            <w:r w:rsidRPr="00B92789">
              <w:rPr>
                <w:sz w:val="24"/>
                <w:szCs w:val="24"/>
                <w:rtl/>
              </w:rPr>
              <w:t>""</w:t>
            </w:r>
            <w:r w:rsidRPr="00B92789">
              <w:rPr>
                <w:rFonts w:hint="eastAsia"/>
                <w:sz w:val="24"/>
                <w:szCs w:val="24"/>
                <w:rtl/>
              </w:rPr>
              <w:t>ההסכם</w:t>
            </w:r>
            <w:r w:rsidRPr="00B92789">
              <w:rPr>
                <w:sz w:val="24"/>
                <w:szCs w:val="24"/>
                <w:rtl/>
              </w:rPr>
              <w:t xml:space="preserve">" – </w:t>
            </w:r>
            <w:r w:rsidRPr="00B92789">
              <w:rPr>
                <w:rFonts w:hint="eastAsia"/>
                <w:sz w:val="24"/>
                <w:szCs w:val="24"/>
                <w:rtl/>
              </w:rPr>
              <w:t>הסכם</w:t>
            </w:r>
            <w:r w:rsidRPr="00B92789">
              <w:rPr>
                <w:sz w:val="24"/>
                <w:szCs w:val="24"/>
                <w:rtl/>
              </w:rPr>
              <w:t xml:space="preserve"> </w:t>
            </w:r>
            <w:r w:rsidRPr="00B92789">
              <w:rPr>
                <w:rFonts w:hint="eastAsia"/>
                <w:sz w:val="24"/>
                <w:szCs w:val="24"/>
                <w:rtl/>
              </w:rPr>
              <w:t>הביניים</w:t>
            </w:r>
            <w:r w:rsidRPr="00B92789">
              <w:rPr>
                <w:sz w:val="24"/>
                <w:szCs w:val="24"/>
                <w:rtl/>
              </w:rPr>
              <w:t xml:space="preserve"> </w:t>
            </w:r>
            <w:r w:rsidRPr="00B92789">
              <w:rPr>
                <w:rFonts w:hint="eastAsia"/>
                <w:sz w:val="24"/>
                <w:szCs w:val="24"/>
                <w:rtl/>
              </w:rPr>
              <w:t>הישראלי</w:t>
            </w:r>
            <w:r w:rsidRPr="00B92789">
              <w:rPr>
                <w:sz w:val="24"/>
                <w:szCs w:val="24"/>
                <w:rtl/>
              </w:rPr>
              <w:t>-</w:t>
            </w:r>
            <w:r w:rsidRPr="00B92789">
              <w:rPr>
                <w:rFonts w:hint="eastAsia"/>
                <w:sz w:val="24"/>
                <w:szCs w:val="24"/>
                <w:rtl/>
              </w:rPr>
              <w:t>פלסטיני</w:t>
            </w:r>
            <w:r w:rsidRPr="00B92789">
              <w:rPr>
                <w:sz w:val="24"/>
                <w:szCs w:val="24"/>
                <w:rtl/>
              </w:rPr>
              <w:t xml:space="preserve"> </w:t>
            </w:r>
            <w:r w:rsidRPr="00B92789">
              <w:rPr>
                <w:rFonts w:hint="eastAsia"/>
                <w:sz w:val="24"/>
                <w:szCs w:val="24"/>
                <w:rtl/>
              </w:rPr>
              <w:t>בדבר</w:t>
            </w:r>
            <w:r w:rsidRPr="00B92789">
              <w:rPr>
                <w:sz w:val="24"/>
                <w:szCs w:val="24"/>
                <w:rtl/>
              </w:rPr>
              <w:t xml:space="preserve"> </w:t>
            </w:r>
            <w:r w:rsidRPr="00B92789">
              <w:rPr>
                <w:rFonts w:hint="eastAsia"/>
                <w:sz w:val="24"/>
                <w:szCs w:val="24"/>
                <w:rtl/>
              </w:rPr>
              <w:t>הגדה</w:t>
            </w:r>
          </w:p>
          <w:p w:rsidR="00C0053B" w:rsidRDefault="00B92789" w:rsidP="00C0053B">
            <w:pPr>
              <w:pStyle w:val="TableBlockOutdent"/>
              <w:spacing w:line="240" w:lineRule="auto"/>
              <w:rPr>
                <w:sz w:val="24"/>
                <w:szCs w:val="24"/>
                <w:rtl/>
              </w:rPr>
            </w:pPr>
            <w:r w:rsidRPr="00B92789">
              <w:rPr>
                <w:rFonts w:hint="eastAsia"/>
                <w:sz w:val="24"/>
                <w:szCs w:val="24"/>
                <w:rtl/>
              </w:rPr>
              <w:t>המערבית</w:t>
            </w:r>
            <w:bookmarkStart w:id="1023" w:name="_ETM_Q1_3224195"/>
            <w:bookmarkStart w:id="1024" w:name="_ETM_Q1_3224316"/>
            <w:bookmarkEnd w:id="1023"/>
            <w:bookmarkEnd w:id="1024"/>
            <w:r w:rsidR="00C0053B">
              <w:rPr>
                <w:rFonts w:hint="cs"/>
                <w:sz w:val="24"/>
                <w:szCs w:val="24"/>
                <w:rtl/>
              </w:rPr>
              <w:t xml:space="preserve"> </w:t>
            </w:r>
            <w:r w:rsidRPr="00B92789">
              <w:rPr>
                <w:rFonts w:hint="eastAsia"/>
                <w:sz w:val="24"/>
                <w:szCs w:val="24"/>
                <w:rtl/>
              </w:rPr>
              <w:t>ורצועת</w:t>
            </w:r>
            <w:r w:rsidRPr="00B92789">
              <w:rPr>
                <w:sz w:val="24"/>
                <w:szCs w:val="24"/>
                <w:rtl/>
              </w:rPr>
              <w:t xml:space="preserve"> </w:t>
            </w:r>
            <w:r w:rsidRPr="00B92789">
              <w:rPr>
                <w:rFonts w:hint="eastAsia"/>
                <w:sz w:val="24"/>
                <w:szCs w:val="24"/>
                <w:rtl/>
              </w:rPr>
              <w:t>עזה</w:t>
            </w:r>
            <w:r w:rsidRPr="00B92789">
              <w:rPr>
                <w:sz w:val="24"/>
                <w:szCs w:val="24"/>
                <w:rtl/>
              </w:rPr>
              <w:t xml:space="preserve">, </w:t>
            </w:r>
            <w:r w:rsidRPr="00B92789">
              <w:rPr>
                <w:rFonts w:hint="eastAsia"/>
                <w:sz w:val="24"/>
                <w:szCs w:val="24"/>
                <w:rtl/>
              </w:rPr>
              <w:t>שנחתם</w:t>
            </w:r>
            <w:r w:rsidRPr="00B92789">
              <w:rPr>
                <w:sz w:val="24"/>
                <w:szCs w:val="24"/>
                <w:rtl/>
              </w:rPr>
              <w:t xml:space="preserve"> </w:t>
            </w:r>
            <w:r w:rsidRPr="00B92789">
              <w:rPr>
                <w:rFonts w:hint="eastAsia"/>
                <w:sz w:val="24"/>
                <w:szCs w:val="24"/>
                <w:rtl/>
              </w:rPr>
              <w:t>בוושינגטון</w:t>
            </w:r>
            <w:r w:rsidRPr="00B92789">
              <w:rPr>
                <w:sz w:val="24"/>
                <w:szCs w:val="24"/>
                <w:rtl/>
              </w:rPr>
              <w:t xml:space="preserve"> </w:t>
            </w:r>
            <w:r w:rsidRPr="00B92789">
              <w:rPr>
                <w:rFonts w:hint="eastAsia"/>
                <w:sz w:val="24"/>
                <w:szCs w:val="24"/>
                <w:rtl/>
              </w:rPr>
              <w:t>בין</w:t>
            </w:r>
            <w:r w:rsidRPr="00B92789">
              <w:rPr>
                <w:sz w:val="24"/>
                <w:szCs w:val="24"/>
                <w:rtl/>
              </w:rPr>
              <w:t xml:space="preserve"> </w:t>
            </w:r>
            <w:r w:rsidRPr="00B92789">
              <w:rPr>
                <w:rFonts w:hint="eastAsia"/>
                <w:sz w:val="24"/>
                <w:szCs w:val="24"/>
                <w:rtl/>
              </w:rPr>
              <w:t>מדינת</w:t>
            </w:r>
            <w:r w:rsidRPr="00B92789">
              <w:rPr>
                <w:sz w:val="24"/>
                <w:szCs w:val="24"/>
                <w:rtl/>
              </w:rPr>
              <w:t xml:space="preserve"> </w:t>
            </w:r>
            <w:r w:rsidRPr="00B92789">
              <w:rPr>
                <w:rFonts w:hint="eastAsia"/>
                <w:sz w:val="24"/>
                <w:szCs w:val="24"/>
                <w:rtl/>
              </w:rPr>
              <w:t>ישראל</w:t>
            </w:r>
          </w:p>
          <w:p w:rsidR="00C0053B" w:rsidRDefault="00B92789" w:rsidP="00C0053B">
            <w:pPr>
              <w:pStyle w:val="TableBlockOutdent"/>
              <w:spacing w:line="240" w:lineRule="auto"/>
              <w:rPr>
                <w:sz w:val="24"/>
                <w:szCs w:val="24"/>
                <w:rtl/>
              </w:rPr>
            </w:pPr>
            <w:r w:rsidRPr="00B92789">
              <w:rPr>
                <w:rFonts w:hint="eastAsia"/>
                <w:sz w:val="24"/>
                <w:szCs w:val="24"/>
                <w:rtl/>
              </w:rPr>
              <w:t>לבין</w:t>
            </w:r>
            <w:r w:rsidRPr="00B92789">
              <w:rPr>
                <w:sz w:val="24"/>
                <w:szCs w:val="24"/>
                <w:rtl/>
              </w:rPr>
              <w:t xml:space="preserve"> </w:t>
            </w:r>
            <w:r w:rsidRPr="00B92789">
              <w:rPr>
                <w:rFonts w:hint="eastAsia"/>
                <w:sz w:val="24"/>
                <w:szCs w:val="24"/>
                <w:rtl/>
              </w:rPr>
              <w:t>ארגון</w:t>
            </w:r>
            <w:r w:rsidRPr="00B92789">
              <w:rPr>
                <w:sz w:val="24"/>
                <w:szCs w:val="24"/>
                <w:rtl/>
              </w:rPr>
              <w:t xml:space="preserve"> </w:t>
            </w:r>
            <w:r w:rsidRPr="00B92789">
              <w:rPr>
                <w:rFonts w:hint="eastAsia"/>
                <w:sz w:val="24"/>
                <w:szCs w:val="24"/>
                <w:rtl/>
              </w:rPr>
              <w:t>השחרור</w:t>
            </w:r>
            <w:r w:rsidR="00C0053B">
              <w:rPr>
                <w:rFonts w:hint="cs"/>
                <w:sz w:val="24"/>
                <w:szCs w:val="24"/>
                <w:rtl/>
              </w:rPr>
              <w:t xml:space="preserve"> </w:t>
            </w:r>
            <w:r w:rsidRPr="00B92789">
              <w:rPr>
                <w:rFonts w:hint="eastAsia"/>
                <w:sz w:val="24"/>
                <w:szCs w:val="24"/>
                <w:rtl/>
              </w:rPr>
              <w:t>הפלסטיני</w:t>
            </w:r>
            <w:r w:rsidRPr="00B92789">
              <w:rPr>
                <w:sz w:val="24"/>
                <w:szCs w:val="24"/>
                <w:rtl/>
              </w:rPr>
              <w:t xml:space="preserve">, </w:t>
            </w:r>
            <w:r w:rsidRPr="00B92789">
              <w:rPr>
                <w:rFonts w:hint="eastAsia"/>
                <w:sz w:val="24"/>
                <w:szCs w:val="24"/>
                <w:rtl/>
              </w:rPr>
              <w:t>ביום</w:t>
            </w:r>
            <w:r w:rsidRPr="00B92789">
              <w:rPr>
                <w:sz w:val="24"/>
                <w:szCs w:val="24"/>
                <w:rtl/>
              </w:rPr>
              <w:t xml:space="preserve"> </w:t>
            </w:r>
            <w:r w:rsidRPr="00B92789">
              <w:rPr>
                <w:rFonts w:hint="eastAsia"/>
                <w:sz w:val="24"/>
                <w:szCs w:val="24"/>
                <w:rtl/>
              </w:rPr>
              <w:t>ד</w:t>
            </w:r>
            <w:r w:rsidRPr="00B92789">
              <w:rPr>
                <w:sz w:val="24"/>
                <w:szCs w:val="24"/>
                <w:rtl/>
              </w:rPr>
              <w:t xml:space="preserve">' </w:t>
            </w:r>
            <w:r w:rsidRPr="00B92789">
              <w:rPr>
                <w:rFonts w:hint="eastAsia"/>
                <w:sz w:val="24"/>
                <w:szCs w:val="24"/>
                <w:rtl/>
              </w:rPr>
              <w:t>בתשרי</w:t>
            </w:r>
            <w:r w:rsidRPr="00B92789">
              <w:rPr>
                <w:sz w:val="24"/>
                <w:szCs w:val="24"/>
                <w:rtl/>
              </w:rPr>
              <w:t xml:space="preserve"> </w:t>
            </w:r>
            <w:proofErr w:type="spellStart"/>
            <w:r w:rsidRPr="00B92789">
              <w:rPr>
                <w:rFonts w:hint="eastAsia"/>
                <w:sz w:val="24"/>
                <w:szCs w:val="24"/>
                <w:rtl/>
              </w:rPr>
              <w:t>התשנ</w:t>
            </w:r>
            <w:r w:rsidRPr="00B92789">
              <w:rPr>
                <w:sz w:val="24"/>
                <w:szCs w:val="24"/>
                <w:rtl/>
              </w:rPr>
              <w:t>"</w:t>
            </w:r>
            <w:r w:rsidRPr="00B92789">
              <w:rPr>
                <w:rFonts w:hint="eastAsia"/>
                <w:sz w:val="24"/>
                <w:szCs w:val="24"/>
                <w:rtl/>
              </w:rPr>
              <w:t>ו</w:t>
            </w:r>
            <w:proofErr w:type="spellEnd"/>
            <w:r w:rsidR="00C0053B">
              <w:rPr>
                <w:sz w:val="24"/>
                <w:szCs w:val="24"/>
                <w:rtl/>
              </w:rPr>
              <w:t xml:space="preserve"> (28</w:t>
            </w:r>
          </w:p>
          <w:p w:rsidR="00B92789" w:rsidRDefault="00B92789" w:rsidP="00C0053B">
            <w:pPr>
              <w:pStyle w:val="TableBlockOutdent"/>
              <w:spacing w:line="240" w:lineRule="auto"/>
              <w:rPr>
                <w:sz w:val="24"/>
                <w:szCs w:val="24"/>
                <w:rtl/>
              </w:rPr>
            </w:pPr>
            <w:r w:rsidRPr="00B92789">
              <w:rPr>
                <w:rFonts w:hint="eastAsia"/>
                <w:sz w:val="24"/>
                <w:szCs w:val="24"/>
                <w:rtl/>
              </w:rPr>
              <w:t>בספטמבר</w:t>
            </w:r>
            <w:r w:rsidRPr="00B92789">
              <w:rPr>
                <w:sz w:val="24"/>
                <w:szCs w:val="24"/>
                <w:rtl/>
              </w:rPr>
              <w:t xml:space="preserve"> 1995), </w:t>
            </w:r>
            <w:r w:rsidRPr="00B92789">
              <w:rPr>
                <w:rFonts w:hint="eastAsia"/>
                <w:sz w:val="24"/>
                <w:szCs w:val="24"/>
                <w:rtl/>
              </w:rPr>
              <w:t>לרבות</w:t>
            </w:r>
            <w:r w:rsidRPr="00B92789">
              <w:rPr>
                <w:sz w:val="24"/>
                <w:szCs w:val="24"/>
                <w:rtl/>
              </w:rPr>
              <w:t xml:space="preserve"> </w:t>
            </w:r>
            <w:r w:rsidRPr="00B92789">
              <w:rPr>
                <w:rFonts w:hint="eastAsia"/>
                <w:sz w:val="24"/>
                <w:szCs w:val="24"/>
                <w:rtl/>
              </w:rPr>
              <w:t>נספחיו</w:t>
            </w:r>
          </w:p>
          <w:p w:rsidR="00B92789" w:rsidRPr="00B92789" w:rsidRDefault="00B92789" w:rsidP="00B92789">
            <w:pPr>
              <w:pStyle w:val="TableBlockOutdent"/>
              <w:spacing w:line="240" w:lineRule="auto"/>
              <w:rPr>
                <w:sz w:val="24"/>
                <w:szCs w:val="24"/>
                <w:rtl/>
              </w:rPr>
            </w:pPr>
            <w:r w:rsidRPr="00B92789">
              <w:rPr>
                <w:rFonts w:hint="eastAsia"/>
                <w:sz w:val="24"/>
                <w:szCs w:val="24"/>
                <w:rtl/>
              </w:rPr>
              <w:t>והמסמכים</w:t>
            </w:r>
            <w:r w:rsidRPr="00B92789">
              <w:rPr>
                <w:sz w:val="24"/>
                <w:szCs w:val="24"/>
                <w:rtl/>
              </w:rPr>
              <w:t xml:space="preserve"> </w:t>
            </w:r>
            <w:r w:rsidRPr="00B92789">
              <w:rPr>
                <w:rFonts w:hint="eastAsia"/>
                <w:sz w:val="24"/>
                <w:szCs w:val="24"/>
                <w:rtl/>
              </w:rPr>
              <w:t>שנלוו</w:t>
            </w:r>
            <w:r w:rsidRPr="00B92789">
              <w:rPr>
                <w:sz w:val="24"/>
                <w:szCs w:val="24"/>
                <w:rtl/>
              </w:rPr>
              <w:t xml:space="preserve"> </w:t>
            </w:r>
            <w:r w:rsidRPr="00B92789">
              <w:rPr>
                <w:rFonts w:hint="eastAsia"/>
                <w:sz w:val="24"/>
                <w:szCs w:val="24"/>
                <w:rtl/>
              </w:rPr>
              <w:t>אליו</w:t>
            </w:r>
            <w:r w:rsidRPr="00B92789">
              <w:rPr>
                <w:sz w:val="24"/>
                <w:szCs w:val="24"/>
                <w:rtl/>
              </w:rPr>
              <w:t>;</w:t>
            </w:r>
          </w:p>
        </w:tc>
      </w:tr>
      <w:tr w:rsidR="00B92789" w:rsidRPr="00DA12D4" w:rsidTr="00C0053B">
        <w:trPr>
          <w:cantSplit/>
        </w:trPr>
        <w:tc>
          <w:tcPr>
            <w:tcW w:w="1363" w:type="dxa"/>
            <w:shd w:val="clear" w:color="auto" w:fill="auto"/>
            <w:tcMar>
              <w:top w:w="91" w:type="dxa"/>
              <w:left w:w="0" w:type="dxa"/>
              <w:bottom w:w="91" w:type="dxa"/>
              <w:right w:w="0" w:type="dxa"/>
            </w:tcMar>
          </w:tcPr>
          <w:p w:rsidR="00B92789" w:rsidRPr="00B92789" w:rsidRDefault="00B92789" w:rsidP="00B92789">
            <w:pPr>
              <w:pStyle w:val="TableSideHeading"/>
              <w:spacing w:line="240" w:lineRule="auto"/>
              <w:rPr>
                <w:sz w:val="24"/>
                <w:szCs w:val="24"/>
                <w:rtl/>
              </w:rPr>
            </w:pPr>
          </w:p>
        </w:tc>
        <w:tc>
          <w:tcPr>
            <w:tcW w:w="5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828"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836" w:type="dxa"/>
            <w:shd w:val="clear" w:color="auto" w:fill="auto"/>
            <w:tcMar>
              <w:top w:w="91" w:type="dxa"/>
              <w:left w:w="0" w:type="dxa"/>
              <w:bottom w:w="91" w:type="dxa"/>
              <w:right w:w="0" w:type="dxa"/>
            </w:tcMar>
          </w:tcPr>
          <w:p w:rsidR="00B92789" w:rsidRPr="00B92789" w:rsidRDefault="00B92789" w:rsidP="00B92789">
            <w:pPr>
              <w:pStyle w:val="TableText"/>
              <w:spacing w:line="240" w:lineRule="auto"/>
              <w:rPr>
                <w:sz w:val="24"/>
                <w:szCs w:val="24"/>
                <w:rtl/>
              </w:rPr>
            </w:pPr>
          </w:p>
        </w:tc>
        <w:tc>
          <w:tcPr>
            <w:tcW w:w="5527" w:type="dxa"/>
            <w:shd w:val="clear" w:color="auto" w:fill="auto"/>
            <w:tcMar>
              <w:top w:w="91" w:type="dxa"/>
              <w:left w:w="0" w:type="dxa"/>
              <w:bottom w:w="91" w:type="dxa"/>
              <w:right w:w="0" w:type="dxa"/>
            </w:tcMar>
          </w:tcPr>
          <w:p w:rsidR="00C0053B" w:rsidRDefault="00B92789" w:rsidP="00B92789">
            <w:pPr>
              <w:pStyle w:val="TableBlockOutdent"/>
              <w:spacing w:line="240" w:lineRule="auto"/>
              <w:rPr>
                <w:sz w:val="24"/>
                <w:szCs w:val="24"/>
                <w:rtl/>
              </w:rPr>
            </w:pPr>
            <w:r w:rsidRPr="00B92789">
              <w:rPr>
                <w:sz w:val="24"/>
                <w:szCs w:val="24"/>
                <w:rtl/>
              </w:rPr>
              <w:t>"</w:t>
            </w:r>
            <w:r w:rsidRPr="00B92789">
              <w:rPr>
                <w:rFonts w:hint="eastAsia"/>
                <w:sz w:val="24"/>
                <w:szCs w:val="24"/>
                <w:rtl/>
              </w:rPr>
              <w:t>שטחי</w:t>
            </w:r>
            <w:r w:rsidRPr="00B92789">
              <w:rPr>
                <w:sz w:val="24"/>
                <w:szCs w:val="24"/>
                <w:rtl/>
              </w:rPr>
              <w:t xml:space="preserve"> </w:t>
            </w:r>
            <w:r w:rsidRPr="00B92789">
              <w:rPr>
                <w:rFonts w:hint="eastAsia"/>
                <w:sz w:val="24"/>
                <w:szCs w:val="24"/>
                <w:rtl/>
              </w:rPr>
              <w:t>המועצה</w:t>
            </w:r>
            <w:r w:rsidRPr="00B92789">
              <w:rPr>
                <w:sz w:val="24"/>
                <w:szCs w:val="24"/>
                <w:rtl/>
              </w:rPr>
              <w:t xml:space="preserve"> </w:t>
            </w:r>
            <w:r w:rsidRPr="00B92789">
              <w:rPr>
                <w:rFonts w:hint="eastAsia"/>
                <w:sz w:val="24"/>
                <w:szCs w:val="24"/>
                <w:rtl/>
              </w:rPr>
              <w:t>הפלסטינית</w:t>
            </w:r>
            <w:r w:rsidRPr="00B92789">
              <w:rPr>
                <w:sz w:val="24"/>
                <w:szCs w:val="24"/>
                <w:rtl/>
              </w:rPr>
              <w:t xml:space="preserve">" – </w:t>
            </w:r>
            <w:r w:rsidRPr="00B92789">
              <w:rPr>
                <w:rFonts w:hint="eastAsia"/>
                <w:sz w:val="24"/>
                <w:szCs w:val="24"/>
                <w:rtl/>
              </w:rPr>
              <w:t>השטחים</w:t>
            </w:r>
            <w:r w:rsidRPr="00B92789">
              <w:rPr>
                <w:sz w:val="24"/>
                <w:szCs w:val="24"/>
                <w:rtl/>
              </w:rPr>
              <w:t xml:space="preserve"> </w:t>
            </w:r>
            <w:r w:rsidRPr="00B92789">
              <w:rPr>
                <w:rFonts w:hint="eastAsia"/>
                <w:sz w:val="24"/>
                <w:szCs w:val="24"/>
                <w:rtl/>
              </w:rPr>
              <w:t>הכלולים</w:t>
            </w:r>
            <w:r w:rsidRPr="00B92789">
              <w:rPr>
                <w:sz w:val="24"/>
                <w:szCs w:val="24"/>
                <w:rtl/>
              </w:rPr>
              <w:t xml:space="preserve">, </w:t>
            </w:r>
            <w:r w:rsidRPr="00B92789">
              <w:rPr>
                <w:rFonts w:hint="eastAsia"/>
                <w:sz w:val="24"/>
                <w:szCs w:val="24"/>
                <w:rtl/>
              </w:rPr>
              <w:t>מזמן</w:t>
            </w:r>
            <w:r w:rsidRPr="00B92789">
              <w:rPr>
                <w:sz w:val="24"/>
                <w:szCs w:val="24"/>
                <w:rtl/>
              </w:rPr>
              <w:t xml:space="preserve"> </w:t>
            </w:r>
            <w:r w:rsidRPr="00B92789">
              <w:rPr>
                <w:rFonts w:hint="eastAsia"/>
                <w:sz w:val="24"/>
                <w:szCs w:val="24"/>
                <w:rtl/>
              </w:rPr>
              <w:t>לזמן</w:t>
            </w:r>
            <w:r w:rsidR="00C0053B">
              <w:rPr>
                <w:sz w:val="24"/>
                <w:szCs w:val="24"/>
                <w:rtl/>
              </w:rPr>
              <w:t>,</w:t>
            </w:r>
          </w:p>
          <w:p w:rsidR="00C0053B" w:rsidRDefault="00B92789" w:rsidP="00C0053B">
            <w:pPr>
              <w:pStyle w:val="TableBlockOutdent"/>
              <w:spacing w:line="240" w:lineRule="auto"/>
              <w:rPr>
                <w:sz w:val="24"/>
                <w:szCs w:val="24"/>
                <w:rtl/>
              </w:rPr>
            </w:pPr>
            <w:r w:rsidRPr="00B92789">
              <w:rPr>
                <w:rFonts w:hint="eastAsia"/>
                <w:sz w:val="24"/>
                <w:szCs w:val="24"/>
                <w:rtl/>
              </w:rPr>
              <w:t>בתחום</w:t>
            </w:r>
            <w:r w:rsidR="00C0053B">
              <w:rPr>
                <w:rFonts w:hint="cs"/>
                <w:sz w:val="24"/>
                <w:szCs w:val="24"/>
                <w:rtl/>
              </w:rPr>
              <w:t xml:space="preserve"> </w:t>
            </w:r>
            <w:r w:rsidRPr="00B92789">
              <w:rPr>
                <w:rFonts w:hint="eastAsia"/>
                <w:sz w:val="24"/>
                <w:szCs w:val="24"/>
                <w:rtl/>
              </w:rPr>
              <w:t>הסמכות</w:t>
            </w:r>
            <w:r w:rsidRPr="00B92789">
              <w:rPr>
                <w:sz w:val="24"/>
                <w:szCs w:val="24"/>
                <w:rtl/>
              </w:rPr>
              <w:t xml:space="preserve"> </w:t>
            </w:r>
            <w:r w:rsidRPr="00B92789">
              <w:rPr>
                <w:rFonts w:hint="eastAsia"/>
                <w:sz w:val="24"/>
                <w:szCs w:val="24"/>
                <w:rtl/>
              </w:rPr>
              <w:t>הטריטוריאלית</w:t>
            </w:r>
            <w:r w:rsidRPr="00B92789">
              <w:rPr>
                <w:sz w:val="24"/>
                <w:szCs w:val="24"/>
                <w:rtl/>
              </w:rPr>
              <w:t xml:space="preserve"> </w:t>
            </w:r>
            <w:r w:rsidRPr="00B92789">
              <w:rPr>
                <w:rFonts w:hint="eastAsia"/>
                <w:sz w:val="24"/>
                <w:szCs w:val="24"/>
                <w:rtl/>
              </w:rPr>
              <w:t>של</w:t>
            </w:r>
            <w:r w:rsidRPr="00B92789">
              <w:rPr>
                <w:sz w:val="24"/>
                <w:szCs w:val="24"/>
                <w:rtl/>
              </w:rPr>
              <w:t xml:space="preserve"> </w:t>
            </w:r>
            <w:r w:rsidRPr="00B92789">
              <w:rPr>
                <w:rFonts w:hint="eastAsia"/>
                <w:sz w:val="24"/>
                <w:szCs w:val="24"/>
                <w:rtl/>
              </w:rPr>
              <w:t>המועצה</w:t>
            </w:r>
            <w:r w:rsidRPr="00B92789">
              <w:rPr>
                <w:sz w:val="24"/>
                <w:szCs w:val="24"/>
                <w:rtl/>
              </w:rPr>
              <w:t xml:space="preserve"> </w:t>
            </w:r>
            <w:r w:rsidRPr="00B92789">
              <w:rPr>
                <w:rFonts w:hint="eastAsia"/>
                <w:sz w:val="24"/>
                <w:szCs w:val="24"/>
                <w:rtl/>
              </w:rPr>
              <w:t>לפי</w:t>
            </w:r>
            <w:r w:rsidRPr="00B92789">
              <w:rPr>
                <w:sz w:val="24"/>
                <w:szCs w:val="24"/>
                <w:rtl/>
              </w:rPr>
              <w:t xml:space="preserve"> </w:t>
            </w:r>
            <w:r w:rsidRPr="00B92789">
              <w:rPr>
                <w:rFonts w:hint="eastAsia"/>
                <w:sz w:val="24"/>
                <w:szCs w:val="24"/>
                <w:rtl/>
              </w:rPr>
              <w:t>ההסכם</w:t>
            </w:r>
            <w:r w:rsidRPr="00B92789">
              <w:rPr>
                <w:sz w:val="24"/>
                <w:szCs w:val="24"/>
                <w:rtl/>
              </w:rPr>
              <w:t xml:space="preserve"> </w:t>
            </w:r>
            <w:r w:rsidRPr="00B92789">
              <w:rPr>
                <w:rFonts w:hint="eastAsia"/>
                <w:sz w:val="24"/>
                <w:szCs w:val="24"/>
                <w:rtl/>
              </w:rPr>
              <w:t>וכן</w:t>
            </w:r>
          </w:p>
          <w:p w:rsidR="00B92789" w:rsidRDefault="00B92789" w:rsidP="00C0053B">
            <w:pPr>
              <w:pStyle w:val="TableBlockOutdent"/>
              <w:spacing w:line="240" w:lineRule="auto"/>
              <w:rPr>
                <w:sz w:val="24"/>
                <w:szCs w:val="24"/>
                <w:rtl/>
              </w:rPr>
            </w:pPr>
            <w:r w:rsidRPr="00B92789">
              <w:rPr>
                <w:rFonts w:hint="eastAsia"/>
                <w:sz w:val="24"/>
                <w:szCs w:val="24"/>
                <w:rtl/>
              </w:rPr>
              <w:t>כל</w:t>
            </w:r>
            <w:r w:rsidRPr="00B92789">
              <w:rPr>
                <w:sz w:val="24"/>
                <w:szCs w:val="24"/>
                <w:rtl/>
              </w:rPr>
              <w:t xml:space="preserve"> </w:t>
            </w:r>
            <w:r w:rsidRPr="00B92789">
              <w:rPr>
                <w:rFonts w:hint="eastAsia"/>
                <w:sz w:val="24"/>
                <w:szCs w:val="24"/>
                <w:rtl/>
              </w:rPr>
              <w:t>שטח</w:t>
            </w:r>
            <w:r w:rsidRPr="00B92789">
              <w:rPr>
                <w:sz w:val="24"/>
                <w:szCs w:val="24"/>
                <w:rtl/>
              </w:rPr>
              <w:t xml:space="preserve"> </w:t>
            </w:r>
            <w:r w:rsidRPr="00B92789">
              <w:rPr>
                <w:rFonts w:hint="eastAsia"/>
                <w:sz w:val="24"/>
                <w:szCs w:val="24"/>
                <w:rtl/>
              </w:rPr>
              <w:t>רצועת</w:t>
            </w:r>
            <w:r w:rsidR="00C0053B" w:rsidRPr="00B92789">
              <w:rPr>
                <w:rFonts w:hint="eastAsia"/>
                <w:sz w:val="24"/>
                <w:szCs w:val="24"/>
                <w:rtl/>
              </w:rPr>
              <w:t xml:space="preserve"> עזה</w:t>
            </w:r>
            <w:r w:rsidR="00804B12">
              <w:rPr>
                <w:sz w:val="24"/>
                <w:szCs w:val="24"/>
                <w:rtl/>
              </w:rPr>
              <w:t>.</w:t>
            </w:r>
            <w:r w:rsidR="00C0053B" w:rsidRPr="00B92789">
              <w:rPr>
                <w:sz w:val="24"/>
                <w:szCs w:val="24"/>
                <w:rtl/>
              </w:rPr>
              <w:t>;</w:t>
            </w:r>
            <w:r w:rsidR="00804B12">
              <w:rPr>
                <w:rFonts w:hint="cs"/>
                <w:sz w:val="24"/>
                <w:szCs w:val="24"/>
                <w:rtl/>
              </w:rPr>
              <w:t>"</w:t>
            </w:r>
          </w:p>
          <w:p w:rsidR="00B92789" w:rsidRPr="00B92789" w:rsidRDefault="00B92789" w:rsidP="00B92789">
            <w:pPr>
              <w:pStyle w:val="TableBlockOutdent"/>
              <w:spacing w:line="240" w:lineRule="auto"/>
              <w:rPr>
                <w:sz w:val="24"/>
                <w:szCs w:val="24"/>
                <w:rtl/>
              </w:rPr>
            </w:pPr>
          </w:p>
        </w:tc>
      </w:tr>
    </w:tbl>
    <w:p w:rsidR="00B92789" w:rsidRDefault="00B92789" w:rsidP="0040646E">
      <w:pPr>
        <w:rPr>
          <w:rtl/>
          <w:lang w:eastAsia="he-IL"/>
        </w:rPr>
      </w:pPr>
    </w:p>
    <w:p w:rsidR="00B92789" w:rsidRDefault="00B92789" w:rsidP="0040646E">
      <w:pPr>
        <w:rPr>
          <w:rtl/>
          <w:lang w:eastAsia="he-IL"/>
        </w:rPr>
      </w:pPr>
      <w:r>
        <w:rPr>
          <w:rFonts w:hint="cs"/>
          <w:rtl/>
          <w:lang w:eastAsia="he-IL"/>
        </w:rPr>
        <w:t>אולי רק אסביר את הסעיף הזה:</w:t>
      </w:r>
      <w:bookmarkStart w:id="1025" w:name="_ETM_Q1_3265019"/>
      <w:bookmarkEnd w:id="1025"/>
      <w:r>
        <w:rPr>
          <w:rFonts w:hint="cs"/>
          <w:rtl/>
          <w:lang w:eastAsia="he-IL"/>
        </w:rPr>
        <w:t xml:space="preserve"> היום יש סמכות לשר לפטור ממילוי אחר דרישות התקן </w:t>
      </w:r>
      <w:bookmarkStart w:id="1026" w:name="_ETM_Q1_3271683"/>
      <w:bookmarkEnd w:id="1026"/>
      <w:r>
        <w:rPr>
          <w:rFonts w:hint="cs"/>
          <w:rtl/>
          <w:lang w:eastAsia="he-IL"/>
        </w:rPr>
        <w:t xml:space="preserve">הרשמי. כאן אנחנו מציעים להסמיך את השר בהתייעצות עם </w:t>
      </w:r>
      <w:bookmarkStart w:id="1027" w:name="_ETM_Q1_3276073"/>
      <w:bookmarkEnd w:id="1027"/>
      <w:r>
        <w:rPr>
          <w:rFonts w:hint="cs"/>
          <w:rtl/>
          <w:lang w:eastAsia="he-IL"/>
        </w:rPr>
        <w:t xml:space="preserve">השר הממונה לפטור בצו לתקופה שלא תעלה על שנה </w:t>
      </w:r>
      <w:bookmarkStart w:id="1028" w:name="_ETM_Q1_3283004"/>
      <w:bookmarkEnd w:id="1028"/>
      <w:r>
        <w:rPr>
          <w:rFonts w:hint="cs"/>
          <w:rtl/>
          <w:lang w:eastAsia="he-IL"/>
        </w:rPr>
        <w:t xml:space="preserve">ממילוי אחר דרישות של תקן רשמי. וזה אם יש צורך מיוחד וממשי וכמובן מה שינחה אותו זה שלא נשקפת </w:t>
      </w:r>
      <w:bookmarkStart w:id="1029" w:name="_ETM_Q1_3288702"/>
      <w:bookmarkEnd w:id="1029"/>
      <w:r>
        <w:rPr>
          <w:rFonts w:hint="cs"/>
          <w:rtl/>
          <w:lang w:eastAsia="he-IL"/>
        </w:rPr>
        <w:t>סכנה לציבור במתן הפטור.</w:t>
      </w:r>
    </w:p>
    <w:p w:rsidR="00B92789" w:rsidRDefault="00B92789" w:rsidP="0040646E">
      <w:pPr>
        <w:rPr>
          <w:rtl/>
          <w:lang w:eastAsia="he-IL"/>
        </w:rPr>
      </w:pPr>
      <w:bookmarkStart w:id="1030" w:name="_ETM_Q1_3292299"/>
      <w:bookmarkStart w:id="1031" w:name="_ETM_Q1_3292398"/>
      <w:bookmarkStart w:id="1032" w:name="_ETM_Q1_3292763"/>
      <w:bookmarkEnd w:id="1030"/>
      <w:bookmarkEnd w:id="1031"/>
      <w:bookmarkEnd w:id="1032"/>
    </w:p>
    <w:p w:rsidR="00B92789" w:rsidRDefault="00B92789" w:rsidP="0040646E">
      <w:pPr>
        <w:rPr>
          <w:rtl/>
          <w:lang w:eastAsia="he-IL"/>
        </w:rPr>
      </w:pPr>
      <w:bookmarkStart w:id="1033" w:name="_ETM_Q1_3292898"/>
      <w:bookmarkEnd w:id="1033"/>
      <w:r>
        <w:rPr>
          <w:rFonts w:hint="cs"/>
          <w:rtl/>
          <w:lang w:eastAsia="he-IL"/>
        </w:rPr>
        <w:t xml:space="preserve">הסעיף הנוסף מדבר על פטור מחובת סימון </w:t>
      </w:r>
      <w:bookmarkStart w:id="1034" w:name="_ETM_Q1_3294422"/>
      <w:bookmarkEnd w:id="1034"/>
      <w:r>
        <w:rPr>
          <w:rFonts w:hint="cs"/>
          <w:rtl/>
          <w:lang w:eastAsia="he-IL"/>
        </w:rPr>
        <w:t xml:space="preserve">בשפה העברית לגבי אותם מצרכים שאתה משווק אותם לרשות הפלסטינית ושם במקום חובת הסימון בשפה העברית תבוא הדרישה לסמן את </w:t>
      </w:r>
      <w:bookmarkStart w:id="1035" w:name="_ETM_Q1_3308385"/>
      <w:bookmarkEnd w:id="1035"/>
      <w:r>
        <w:rPr>
          <w:rFonts w:hint="cs"/>
          <w:rtl/>
          <w:lang w:eastAsia="he-IL"/>
        </w:rPr>
        <w:t>התקן הרשמי בשפה הערבית.</w:t>
      </w:r>
    </w:p>
    <w:p w:rsidR="00DE66C7" w:rsidRDefault="00DE66C7" w:rsidP="0040646E">
      <w:pPr>
        <w:rPr>
          <w:rtl/>
          <w:lang w:eastAsia="he-IL"/>
        </w:rPr>
      </w:pPr>
      <w:bookmarkStart w:id="1036" w:name="_ETM_Q1_3310844"/>
      <w:bookmarkStart w:id="1037" w:name="_ETM_Q1_3310929"/>
      <w:bookmarkStart w:id="1038" w:name="_ETM_Q1_3313524"/>
      <w:bookmarkEnd w:id="1036"/>
      <w:bookmarkEnd w:id="1037"/>
      <w:bookmarkEnd w:id="1038"/>
    </w:p>
    <w:p w:rsidR="00DE66C7" w:rsidRDefault="00DE66C7" w:rsidP="00DE66C7">
      <w:pPr>
        <w:pStyle w:val="a5"/>
        <w:keepNext/>
        <w:rPr>
          <w:rtl/>
        </w:rPr>
      </w:pPr>
      <w:bookmarkStart w:id="1039" w:name="ET_speaker_איתי_עצמון_90"/>
      <w:r w:rsidRPr="00DE66C7">
        <w:rPr>
          <w:rStyle w:val="TagStyle"/>
          <w:rtl/>
        </w:rPr>
        <w:t xml:space="preserve"> &lt;&lt; דובר &gt;&gt; </w:t>
      </w:r>
      <w:r>
        <w:rPr>
          <w:rtl/>
        </w:rPr>
        <w:t>איתי עצמון:</w:t>
      </w:r>
      <w:r w:rsidRPr="00DE66C7">
        <w:rPr>
          <w:rStyle w:val="TagStyle"/>
          <w:rtl/>
        </w:rPr>
        <w:t xml:space="preserve"> &lt;&lt; דובר &gt;&gt;</w:t>
      </w:r>
      <w:r>
        <w:rPr>
          <w:rtl/>
        </w:rPr>
        <w:t xml:space="preserve">   </w:t>
      </w:r>
      <w:bookmarkEnd w:id="1039"/>
    </w:p>
    <w:p w:rsidR="00DE66C7" w:rsidRDefault="00DE66C7" w:rsidP="00DE66C7">
      <w:pPr>
        <w:pStyle w:val="KeepWithNext"/>
        <w:rPr>
          <w:rtl/>
          <w:lang w:eastAsia="he-IL"/>
        </w:rPr>
      </w:pPr>
    </w:p>
    <w:p w:rsidR="00DE66C7" w:rsidRDefault="00DE66C7" w:rsidP="00DE66C7">
      <w:pPr>
        <w:rPr>
          <w:rtl/>
          <w:lang w:eastAsia="he-IL"/>
        </w:rPr>
      </w:pPr>
      <w:bookmarkStart w:id="1040" w:name="_ETM_Q1_3314065"/>
      <w:bookmarkStart w:id="1041" w:name="_ETM_Q1_3314120"/>
      <w:bookmarkEnd w:id="1040"/>
      <w:bookmarkEnd w:id="1041"/>
      <w:r>
        <w:rPr>
          <w:rFonts w:hint="cs"/>
          <w:rtl/>
          <w:lang w:eastAsia="he-IL"/>
        </w:rPr>
        <w:t xml:space="preserve">למה נדרש הסעיף </w:t>
      </w:r>
      <w:bookmarkStart w:id="1042" w:name="_ETM_Q1_3320124"/>
      <w:bookmarkEnd w:id="1042"/>
      <w:r>
        <w:rPr>
          <w:rFonts w:hint="cs"/>
          <w:rtl/>
          <w:lang w:eastAsia="he-IL"/>
        </w:rPr>
        <w:t>הזה?</w:t>
      </w:r>
    </w:p>
    <w:p w:rsidR="00DE66C7" w:rsidRDefault="00DE66C7" w:rsidP="00DE66C7">
      <w:pPr>
        <w:rPr>
          <w:rtl/>
          <w:lang w:eastAsia="he-IL"/>
        </w:rPr>
      </w:pPr>
      <w:bookmarkStart w:id="1043" w:name="_ETM_Q1_3322319"/>
      <w:bookmarkStart w:id="1044" w:name="_ETM_Q1_3322395"/>
      <w:bookmarkStart w:id="1045" w:name="_ETM_Q1_3324204"/>
      <w:bookmarkEnd w:id="1043"/>
      <w:bookmarkEnd w:id="1044"/>
      <w:bookmarkEnd w:id="1045"/>
    </w:p>
    <w:p w:rsidR="00DE66C7" w:rsidRDefault="00DE66C7" w:rsidP="00DE66C7">
      <w:pPr>
        <w:pStyle w:val="afb"/>
        <w:keepNext/>
        <w:rPr>
          <w:rtl/>
          <w:lang w:eastAsia="he-IL"/>
        </w:rPr>
      </w:pPr>
      <w:bookmarkStart w:id="1046" w:name="ET_guest_825310_91"/>
      <w:r w:rsidRPr="00DE66C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E66C7">
        <w:rPr>
          <w:rStyle w:val="TagStyle"/>
          <w:rtl/>
        </w:rPr>
        <w:t xml:space="preserve"> &lt;&lt; אורח &gt;&gt;</w:t>
      </w:r>
      <w:r>
        <w:rPr>
          <w:rtl/>
          <w:lang w:eastAsia="he-IL"/>
        </w:rPr>
        <w:t xml:space="preserve">   </w:t>
      </w:r>
      <w:bookmarkEnd w:id="1046"/>
    </w:p>
    <w:p w:rsidR="00DE66C7" w:rsidRDefault="00DE66C7" w:rsidP="00DE66C7">
      <w:pPr>
        <w:pStyle w:val="KeepWithNext"/>
        <w:rPr>
          <w:rtl/>
          <w:lang w:eastAsia="he-IL"/>
        </w:rPr>
      </w:pPr>
    </w:p>
    <w:p w:rsidR="00570ED9" w:rsidRDefault="00570ED9" w:rsidP="00DE66C7">
      <w:pPr>
        <w:rPr>
          <w:rtl/>
          <w:lang w:eastAsia="he-IL"/>
        </w:rPr>
      </w:pPr>
      <w:bookmarkStart w:id="1047" w:name="_ETM_Q1_3324738"/>
      <w:bookmarkStart w:id="1048" w:name="_ETM_Q1_3324799"/>
      <w:bookmarkEnd w:id="1047"/>
      <w:bookmarkEnd w:id="1048"/>
      <w:r>
        <w:rPr>
          <w:rFonts w:hint="cs"/>
          <w:rtl/>
          <w:lang w:eastAsia="he-IL"/>
        </w:rPr>
        <w:t>מאיזה בחינה?</w:t>
      </w:r>
      <w:bookmarkStart w:id="1049" w:name="_ETM_Q1_3314756"/>
      <w:bookmarkEnd w:id="1049"/>
    </w:p>
    <w:p w:rsidR="00570ED9" w:rsidRDefault="00570ED9" w:rsidP="00DE66C7">
      <w:pPr>
        <w:rPr>
          <w:rtl/>
          <w:lang w:eastAsia="he-IL"/>
        </w:rPr>
      </w:pPr>
      <w:bookmarkStart w:id="1050" w:name="_ETM_Q1_3314835"/>
      <w:bookmarkEnd w:id="1050"/>
    </w:p>
    <w:p w:rsidR="00570ED9" w:rsidRDefault="00570ED9" w:rsidP="00570ED9">
      <w:pPr>
        <w:pStyle w:val="afb"/>
        <w:keepNext/>
        <w:rPr>
          <w:rtl/>
          <w:lang w:eastAsia="he-IL"/>
        </w:rPr>
      </w:pPr>
      <w:bookmarkStart w:id="1051" w:name="ET_guest_522797_234"/>
      <w:r w:rsidRPr="00570ED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570ED9">
        <w:rPr>
          <w:rStyle w:val="TagStyle"/>
          <w:rtl/>
        </w:rPr>
        <w:t xml:space="preserve"> &lt;&lt; אורח &gt;&gt;</w:t>
      </w:r>
      <w:r>
        <w:rPr>
          <w:rtl/>
          <w:lang w:eastAsia="he-IL"/>
        </w:rPr>
        <w:t xml:space="preserve">   </w:t>
      </w:r>
      <w:bookmarkEnd w:id="1051"/>
    </w:p>
    <w:p w:rsidR="00570ED9" w:rsidRDefault="00570ED9" w:rsidP="00570ED9">
      <w:pPr>
        <w:pStyle w:val="KeepWithNext"/>
        <w:rPr>
          <w:rtl/>
          <w:lang w:eastAsia="he-IL"/>
        </w:rPr>
      </w:pPr>
    </w:p>
    <w:p w:rsidR="00570ED9" w:rsidRPr="00570ED9" w:rsidRDefault="00570ED9" w:rsidP="00570ED9">
      <w:pPr>
        <w:rPr>
          <w:rtl/>
          <w:lang w:eastAsia="he-IL"/>
        </w:rPr>
      </w:pPr>
      <w:r>
        <w:rPr>
          <w:rFonts w:hint="cs"/>
          <w:rtl/>
          <w:lang w:eastAsia="he-IL"/>
        </w:rPr>
        <w:t>פטור מסימון.</w:t>
      </w:r>
    </w:p>
    <w:p w:rsidR="00570ED9" w:rsidRDefault="00570ED9" w:rsidP="00DE66C7">
      <w:pPr>
        <w:rPr>
          <w:rtl/>
          <w:lang w:eastAsia="he-IL"/>
        </w:rPr>
      </w:pPr>
      <w:bookmarkStart w:id="1052" w:name="_ETM_Q1_3315061"/>
      <w:bookmarkStart w:id="1053" w:name="_ETM_Q1_3315130"/>
      <w:bookmarkEnd w:id="1052"/>
      <w:bookmarkEnd w:id="1053"/>
    </w:p>
    <w:p w:rsidR="00570ED9" w:rsidRDefault="00570ED9" w:rsidP="00570ED9">
      <w:pPr>
        <w:pStyle w:val="afb"/>
        <w:keepNext/>
        <w:rPr>
          <w:rtl/>
          <w:lang w:eastAsia="he-IL"/>
        </w:rPr>
      </w:pPr>
      <w:bookmarkStart w:id="1054" w:name="ET_guest_825310_235"/>
      <w:r w:rsidRPr="00570E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70ED9">
        <w:rPr>
          <w:rStyle w:val="TagStyle"/>
          <w:rtl/>
        </w:rPr>
        <w:t xml:space="preserve"> &lt;&lt; אורח &gt;&gt;</w:t>
      </w:r>
      <w:r>
        <w:rPr>
          <w:rtl/>
          <w:lang w:eastAsia="he-IL"/>
        </w:rPr>
        <w:t xml:space="preserve">   </w:t>
      </w:r>
      <w:bookmarkEnd w:id="1054"/>
    </w:p>
    <w:p w:rsidR="00570ED9" w:rsidRDefault="00570ED9" w:rsidP="00570ED9">
      <w:pPr>
        <w:pStyle w:val="KeepWithNext"/>
        <w:rPr>
          <w:rtl/>
          <w:lang w:eastAsia="he-IL"/>
        </w:rPr>
      </w:pPr>
    </w:p>
    <w:p w:rsidR="00570ED9" w:rsidRDefault="00570ED9" w:rsidP="00570ED9">
      <w:pPr>
        <w:rPr>
          <w:rtl/>
          <w:lang w:eastAsia="he-IL"/>
        </w:rPr>
      </w:pPr>
      <w:r>
        <w:rPr>
          <w:rFonts w:hint="cs"/>
          <w:rtl/>
          <w:lang w:eastAsia="he-IL"/>
        </w:rPr>
        <w:t>מהסיבה ש - - -</w:t>
      </w:r>
    </w:p>
    <w:p w:rsidR="00570ED9" w:rsidRDefault="00570ED9" w:rsidP="00570ED9">
      <w:pPr>
        <w:rPr>
          <w:rtl/>
          <w:lang w:eastAsia="he-IL"/>
        </w:rPr>
      </w:pPr>
      <w:bookmarkStart w:id="1055" w:name="_ETM_Q1_3315686"/>
      <w:bookmarkStart w:id="1056" w:name="_ETM_Q1_3315777"/>
      <w:bookmarkStart w:id="1057" w:name="_ETM_Q1_3318630"/>
      <w:bookmarkEnd w:id="1055"/>
      <w:bookmarkEnd w:id="1056"/>
      <w:bookmarkEnd w:id="1057"/>
    </w:p>
    <w:p w:rsidR="00570ED9" w:rsidRDefault="00570ED9" w:rsidP="00570ED9">
      <w:pPr>
        <w:pStyle w:val="a5"/>
        <w:keepNext/>
        <w:rPr>
          <w:rtl/>
        </w:rPr>
      </w:pPr>
      <w:bookmarkStart w:id="1058" w:name="ET_speaker_איתי_עצמון_236"/>
      <w:r w:rsidRPr="00570ED9">
        <w:rPr>
          <w:rStyle w:val="TagStyle"/>
          <w:rtl/>
        </w:rPr>
        <w:t xml:space="preserve"> &lt;&lt; דובר &gt;&gt; </w:t>
      </w:r>
      <w:r>
        <w:rPr>
          <w:rtl/>
        </w:rPr>
        <w:t>איתי עצמון:</w:t>
      </w:r>
      <w:r w:rsidRPr="00570ED9">
        <w:rPr>
          <w:rStyle w:val="TagStyle"/>
          <w:rtl/>
        </w:rPr>
        <w:t xml:space="preserve"> &lt;&lt; דובר &gt;&gt;</w:t>
      </w:r>
      <w:r>
        <w:rPr>
          <w:rtl/>
        </w:rPr>
        <w:t xml:space="preserve">   </w:t>
      </w:r>
      <w:bookmarkEnd w:id="1058"/>
    </w:p>
    <w:p w:rsidR="00570ED9" w:rsidRDefault="00570ED9" w:rsidP="00570ED9">
      <w:pPr>
        <w:pStyle w:val="KeepWithNext"/>
        <w:rPr>
          <w:rtl/>
          <w:lang w:eastAsia="he-IL"/>
        </w:rPr>
      </w:pPr>
    </w:p>
    <w:p w:rsidR="00570ED9" w:rsidRDefault="00570ED9" w:rsidP="00570ED9">
      <w:pPr>
        <w:rPr>
          <w:rtl/>
          <w:lang w:eastAsia="he-IL"/>
        </w:rPr>
      </w:pPr>
      <w:bookmarkStart w:id="1059" w:name="_ETM_Q1_3319601"/>
      <w:bookmarkStart w:id="1060" w:name="_ETM_Q1_3319687"/>
      <w:bookmarkEnd w:id="1059"/>
      <w:bookmarkEnd w:id="1060"/>
      <w:r>
        <w:rPr>
          <w:rFonts w:hint="cs"/>
          <w:rtl/>
          <w:lang w:eastAsia="he-IL"/>
        </w:rPr>
        <w:t>כן, גם מבחינת התחולה של התקינה ב - - -</w:t>
      </w:r>
    </w:p>
    <w:p w:rsidR="00570ED9" w:rsidRDefault="00570ED9" w:rsidP="00570ED9">
      <w:pPr>
        <w:rPr>
          <w:rtl/>
          <w:lang w:eastAsia="he-IL"/>
        </w:rPr>
      </w:pPr>
      <w:bookmarkStart w:id="1061" w:name="_ETM_Q1_3318605"/>
      <w:bookmarkStart w:id="1062" w:name="_ETM_Q1_3318683"/>
      <w:bookmarkEnd w:id="1061"/>
      <w:bookmarkEnd w:id="1062"/>
    </w:p>
    <w:p w:rsidR="00570ED9" w:rsidRDefault="00570ED9" w:rsidP="00570ED9">
      <w:pPr>
        <w:pStyle w:val="afb"/>
        <w:keepNext/>
        <w:rPr>
          <w:rtl/>
          <w:lang w:eastAsia="he-IL"/>
        </w:rPr>
      </w:pPr>
      <w:bookmarkStart w:id="1063" w:name="ET_guest_726225_237"/>
      <w:r w:rsidRPr="00570ED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570ED9">
        <w:rPr>
          <w:rStyle w:val="TagStyle"/>
          <w:rtl/>
        </w:rPr>
        <w:t xml:space="preserve"> &lt;&lt; אורח &gt;&gt;</w:t>
      </w:r>
      <w:r>
        <w:rPr>
          <w:rtl/>
          <w:lang w:eastAsia="he-IL"/>
        </w:rPr>
        <w:t xml:space="preserve">   </w:t>
      </w:r>
      <w:bookmarkEnd w:id="1063"/>
    </w:p>
    <w:p w:rsidR="00570ED9" w:rsidRDefault="00570ED9" w:rsidP="00570ED9">
      <w:pPr>
        <w:pStyle w:val="KeepWithNext"/>
        <w:rPr>
          <w:rtl/>
          <w:lang w:eastAsia="he-IL"/>
        </w:rPr>
      </w:pPr>
    </w:p>
    <w:p w:rsidR="00570ED9" w:rsidRDefault="00570ED9" w:rsidP="00570ED9">
      <w:pPr>
        <w:rPr>
          <w:rtl/>
          <w:lang w:eastAsia="he-IL"/>
        </w:rPr>
      </w:pPr>
      <w:r>
        <w:rPr>
          <w:rFonts w:hint="cs"/>
          <w:rtl/>
          <w:lang w:eastAsia="he-IL"/>
        </w:rPr>
        <w:t>הוא מדבר לא רק על הפטור מסימון, אלא גם על הפטור עצמו.</w:t>
      </w:r>
    </w:p>
    <w:p w:rsidR="00570ED9" w:rsidRDefault="00570ED9" w:rsidP="00570ED9">
      <w:pPr>
        <w:rPr>
          <w:rtl/>
          <w:lang w:eastAsia="he-IL"/>
        </w:rPr>
      </w:pPr>
      <w:bookmarkStart w:id="1064" w:name="_ETM_Q1_3319980"/>
      <w:bookmarkStart w:id="1065" w:name="_ETM_Q1_3320104"/>
      <w:bookmarkEnd w:id="1064"/>
      <w:bookmarkEnd w:id="1065"/>
    </w:p>
    <w:p w:rsidR="00570ED9" w:rsidRDefault="00570ED9" w:rsidP="00570ED9">
      <w:pPr>
        <w:pStyle w:val="afb"/>
        <w:keepNext/>
        <w:rPr>
          <w:rtl/>
          <w:lang w:eastAsia="he-IL"/>
        </w:rPr>
      </w:pPr>
      <w:bookmarkStart w:id="1066" w:name="ET_guest_825310_238"/>
      <w:r w:rsidRPr="00570E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70ED9">
        <w:rPr>
          <w:rStyle w:val="TagStyle"/>
          <w:rtl/>
        </w:rPr>
        <w:t xml:space="preserve"> &lt;&lt; אורח &gt;&gt;</w:t>
      </w:r>
      <w:r>
        <w:rPr>
          <w:rtl/>
          <w:lang w:eastAsia="he-IL"/>
        </w:rPr>
        <w:t xml:space="preserve">   </w:t>
      </w:r>
      <w:bookmarkEnd w:id="1066"/>
    </w:p>
    <w:p w:rsidR="00570ED9" w:rsidRDefault="00570ED9" w:rsidP="00570ED9">
      <w:pPr>
        <w:pStyle w:val="KeepWithNext"/>
        <w:rPr>
          <w:rtl/>
          <w:lang w:eastAsia="he-IL"/>
        </w:rPr>
      </w:pPr>
    </w:p>
    <w:p w:rsidR="00570ED9" w:rsidRDefault="00570ED9" w:rsidP="008E28E2">
      <w:pPr>
        <w:rPr>
          <w:rtl/>
          <w:lang w:eastAsia="he-IL"/>
        </w:rPr>
      </w:pPr>
      <w:r>
        <w:rPr>
          <w:rFonts w:hint="cs"/>
          <w:rtl/>
          <w:lang w:eastAsia="he-IL"/>
        </w:rPr>
        <w:t xml:space="preserve">התקן הזר שבדרך כלל מאמצים </w:t>
      </w:r>
      <w:bookmarkStart w:id="1067" w:name="_ETM_Q1_3322432"/>
      <w:bookmarkEnd w:id="1067"/>
      <w:r>
        <w:rPr>
          <w:rFonts w:hint="cs"/>
          <w:rtl/>
          <w:lang w:eastAsia="he-IL"/>
        </w:rPr>
        <w:t xml:space="preserve">אותו דורש סימון בשפה שהיא השפה הרלוונטית. כשמאמצים אותו </w:t>
      </w:r>
      <w:bookmarkStart w:id="1068" w:name="_ETM_Q1_3327592"/>
      <w:bookmarkEnd w:id="1068"/>
      <w:r>
        <w:rPr>
          <w:rFonts w:hint="cs"/>
          <w:rtl/>
          <w:lang w:eastAsia="he-IL"/>
        </w:rPr>
        <w:t>ועושים מזה תקן רשמי, קובעים שהשפה היא השפה העברית.</w:t>
      </w:r>
      <w:bookmarkStart w:id="1069" w:name="_ETM_Q1_3331510"/>
      <w:bookmarkEnd w:id="1069"/>
      <w:r>
        <w:rPr>
          <w:rFonts w:hint="cs"/>
          <w:rtl/>
          <w:lang w:eastAsia="he-IL"/>
        </w:rPr>
        <w:t xml:space="preserve"> זה ברור לחלוטין כשמדובר במוצרים שמיועדים לרשות הפלסטינית, אין בזה </w:t>
      </w:r>
      <w:bookmarkStart w:id="1070" w:name="_ETM_Q1_3335601"/>
      <w:bookmarkEnd w:id="1070"/>
      <w:r>
        <w:rPr>
          <w:rFonts w:hint="cs"/>
          <w:rtl/>
          <w:lang w:eastAsia="he-IL"/>
        </w:rPr>
        <w:t xml:space="preserve">ערך, צריך שזה יהיה בשפה הערבית. </w:t>
      </w:r>
      <w:r w:rsidR="008E28E2">
        <w:rPr>
          <w:rFonts w:hint="cs"/>
          <w:rtl/>
          <w:lang w:eastAsia="he-IL"/>
        </w:rPr>
        <w:t xml:space="preserve">אבל </w:t>
      </w:r>
      <w:r>
        <w:rPr>
          <w:rFonts w:hint="cs"/>
          <w:rtl/>
          <w:lang w:eastAsia="he-IL"/>
        </w:rPr>
        <w:t>כדי לאפשר את זה</w:t>
      </w:r>
      <w:bookmarkStart w:id="1071" w:name="_ETM_Q1_3339008"/>
      <w:bookmarkEnd w:id="1071"/>
      <w:r>
        <w:rPr>
          <w:rFonts w:hint="cs"/>
          <w:rtl/>
          <w:lang w:eastAsia="he-IL"/>
        </w:rPr>
        <w:t xml:space="preserve"> במנגנון החוקי, חייב לפטור מחובת העמידה בתקן, ולאפשר מנגנון חלופי. </w:t>
      </w:r>
    </w:p>
    <w:p w:rsidR="00570ED9" w:rsidRDefault="00570ED9" w:rsidP="00570ED9">
      <w:pPr>
        <w:rPr>
          <w:rtl/>
          <w:lang w:eastAsia="he-IL"/>
        </w:rPr>
      </w:pPr>
      <w:bookmarkStart w:id="1072" w:name="_ETM_Q1_3345927"/>
      <w:bookmarkStart w:id="1073" w:name="_ETM_Q1_3346030"/>
      <w:bookmarkEnd w:id="1072"/>
      <w:bookmarkEnd w:id="1073"/>
    </w:p>
    <w:p w:rsidR="00570ED9" w:rsidRDefault="00570ED9" w:rsidP="00570ED9">
      <w:pPr>
        <w:pStyle w:val="a5"/>
        <w:keepNext/>
        <w:rPr>
          <w:rtl/>
        </w:rPr>
      </w:pPr>
      <w:bookmarkStart w:id="1074" w:name="ET_speaker_איתי_עצמון_239"/>
      <w:r w:rsidRPr="00570ED9">
        <w:rPr>
          <w:rStyle w:val="TagStyle"/>
          <w:rtl/>
        </w:rPr>
        <w:t xml:space="preserve"> &lt;&lt; דובר &gt;&gt; </w:t>
      </w:r>
      <w:r>
        <w:rPr>
          <w:rtl/>
        </w:rPr>
        <w:t>איתי עצמון:</w:t>
      </w:r>
      <w:r w:rsidRPr="00570ED9">
        <w:rPr>
          <w:rStyle w:val="TagStyle"/>
          <w:rtl/>
        </w:rPr>
        <w:t xml:space="preserve"> &lt;&lt; דובר &gt;&gt;</w:t>
      </w:r>
      <w:r>
        <w:rPr>
          <w:rtl/>
        </w:rPr>
        <w:t xml:space="preserve">   </w:t>
      </w:r>
      <w:bookmarkEnd w:id="1074"/>
    </w:p>
    <w:p w:rsidR="00570ED9" w:rsidRDefault="00570ED9" w:rsidP="00570ED9">
      <w:pPr>
        <w:pStyle w:val="KeepWithNext"/>
        <w:rPr>
          <w:rtl/>
          <w:lang w:eastAsia="he-IL"/>
        </w:rPr>
      </w:pPr>
    </w:p>
    <w:p w:rsidR="00570ED9" w:rsidRPr="00570ED9" w:rsidRDefault="00570ED9" w:rsidP="00570ED9">
      <w:pPr>
        <w:rPr>
          <w:rtl/>
          <w:lang w:eastAsia="he-IL"/>
        </w:rPr>
      </w:pPr>
      <w:r>
        <w:rPr>
          <w:rFonts w:hint="cs"/>
          <w:rtl/>
          <w:lang w:eastAsia="he-IL"/>
        </w:rPr>
        <w:t>כלומר זה מוצרים שמיובאים לכאן, ולאחר מכן מועברים לשיווק בשטחי הרשות?</w:t>
      </w:r>
    </w:p>
    <w:p w:rsidR="00570ED9" w:rsidRDefault="00570ED9" w:rsidP="00DE66C7">
      <w:pPr>
        <w:rPr>
          <w:rtl/>
          <w:lang w:eastAsia="he-IL"/>
        </w:rPr>
      </w:pPr>
      <w:bookmarkStart w:id="1075" w:name="_ETM_Q1_3315252"/>
      <w:bookmarkStart w:id="1076" w:name="_ETM_Q1_3315354"/>
      <w:bookmarkStart w:id="1077" w:name="_ETM_Q1_3353627"/>
      <w:bookmarkStart w:id="1078" w:name="_ETM_Q1_3353720"/>
      <w:bookmarkStart w:id="1079" w:name="_ETM_Q1_3355621"/>
      <w:bookmarkEnd w:id="1075"/>
      <w:bookmarkEnd w:id="1076"/>
      <w:bookmarkEnd w:id="1077"/>
      <w:bookmarkEnd w:id="1078"/>
      <w:bookmarkEnd w:id="1079"/>
    </w:p>
    <w:p w:rsidR="00570ED9" w:rsidRDefault="00570ED9" w:rsidP="00570ED9">
      <w:pPr>
        <w:pStyle w:val="afb"/>
        <w:keepNext/>
        <w:rPr>
          <w:rtl/>
          <w:lang w:eastAsia="he-IL"/>
        </w:rPr>
      </w:pPr>
      <w:bookmarkStart w:id="1080" w:name="ET_guest_825310_240"/>
      <w:r w:rsidRPr="00570ED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70ED9">
        <w:rPr>
          <w:rStyle w:val="TagStyle"/>
          <w:rtl/>
        </w:rPr>
        <w:t xml:space="preserve"> &lt;&lt; אורח &gt;&gt;</w:t>
      </w:r>
      <w:r>
        <w:rPr>
          <w:rtl/>
          <w:lang w:eastAsia="he-IL"/>
        </w:rPr>
        <w:t xml:space="preserve">   </w:t>
      </w:r>
      <w:bookmarkEnd w:id="1080"/>
    </w:p>
    <w:p w:rsidR="00570ED9" w:rsidRDefault="00570ED9" w:rsidP="00570ED9">
      <w:pPr>
        <w:pStyle w:val="KeepWithNext"/>
        <w:rPr>
          <w:rtl/>
          <w:lang w:eastAsia="he-IL"/>
        </w:rPr>
      </w:pPr>
    </w:p>
    <w:p w:rsidR="00570ED9" w:rsidRDefault="00570ED9" w:rsidP="00570ED9">
      <w:pPr>
        <w:rPr>
          <w:rtl/>
          <w:lang w:eastAsia="he-IL"/>
        </w:rPr>
      </w:pPr>
      <w:r>
        <w:rPr>
          <w:rFonts w:hint="cs"/>
          <w:rtl/>
          <w:lang w:eastAsia="he-IL"/>
        </w:rPr>
        <w:t>הם מיובאים כדי להעביר אותם לשם.</w:t>
      </w:r>
    </w:p>
    <w:p w:rsidR="00570ED9" w:rsidRPr="00570ED9" w:rsidRDefault="00570ED9" w:rsidP="00570ED9">
      <w:pPr>
        <w:rPr>
          <w:rtl/>
          <w:lang w:eastAsia="he-IL"/>
        </w:rPr>
      </w:pPr>
    </w:p>
    <w:p w:rsidR="00DE66C7" w:rsidRDefault="00DE66C7" w:rsidP="00DE66C7">
      <w:pPr>
        <w:pStyle w:val="afb"/>
        <w:keepNext/>
        <w:rPr>
          <w:rtl/>
          <w:lang w:eastAsia="he-IL"/>
        </w:rPr>
      </w:pPr>
      <w:bookmarkStart w:id="1081" w:name="ET_guest_522797_92"/>
      <w:r w:rsidRPr="00DE66C7">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DE66C7">
        <w:rPr>
          <w:rStyle w:val="TagStyle"/>
          <w:rtl/>
        </w:rPr>
        <w:t xml:space="preserve"> &lt;&lt; אורח &gt;&gt;</w:t>
      </w:r>
      <w:r>
        <w:rPr>
          <w:rtl/>
          <w:lang w:eastAsia="he-IL"/>
        </w:rPr>
        <w:t xml:space="preserve">   </w:t>
      </w:r>
      <w:bookmarkEnd w:id="1081"/>
    </w:p>
    <w:p w:rsidR="00DE66C7" w:rsidRDefault="00DE66C7" w:rsidP="00DE66C7">
      <w:pPr>
        <w:pStyle w:val="KeepWithNext"/>
        <w:rPr>
          <w:rtl/>
          <w:lang w:eastAsia="he-IL"/>
        </w:rPr>
      </w:pPr>
    </w:p>
    <w:p w:rsidR="00DE66C7" w:rsidRDefault="00DE66C7" w:rsidP="00DE66C7">
      <w:pPr>
        <w:rPr>
          <w:rtl/>
          <w:lang w:eastAsia="he-IL"/>
        </w:rPr>
      </w:pPr>
      <w:bookmarkStart w:id="1082" w:name="_ETM_Q1_3356144"/>
      <w:bookmarkStart w:id="1083" w:name="_ETM_Q1_3356199"/>
      <w:bookmarkEnd w:id="1082"/>
      <w:bookmarkEnd w:id="1083"/>
      <w:r>
        <w:rPr>
          <w:rFonts w:hint="cs"/>
          <w:rtl/>
          <w:lang w:eastAsia="he-IL"/>
        </w:rPr>
        <w:t xml:space="preserve">לרוב מדובר ביבוא </w:t>
      </w:r>
      <w:r w:rsidR="00570ED9">
        <w:rPr>
          <w:rFonts w:hint="cs"/>
          <w:rtl/>
          <w:lang w:eastAsia="he-IL"/>
        </w:rPr>
        <w:t xml:space="preserve">של </w:t>
      </w:r>
      <w:r>
        <w:rPr>
          <w:rFonts w:hint="cs"/>
          <w:rtl/>
          <w:lang w:eastAsia="he-IL"/>
        </w:rPr>
        <w:t xml:space="preserve">מוצרים ישירות </w:t>
      </w:r>
      <w:bookmarkStart w:id="1084" w:name="_ETM_Q1_3365555"/>
      <w:bookmarkEnd w:id="1084"/>
      <w:r>
        <w:rPr>
          <w:rFonts w:hint="cs"/>
          <w:rtl/>
          <w:lang w:eastAsia="he-IL"/>
        </w:rPr>
        <w:t>ל</w:t>
      </w:r>
      <w:r w:rsidR="00570ED9">
        <w:rPr>
          <w:rFonts w:hint="cs"/>
          <w:rtl/>
          <w:lang w:eastAsia="he-IL"/>
        </w:rPr>
        <w:t>שטחי ה</w:t>
      </w:r>
      <w:r>
        <w:rPr>
          <w:rFonts w:hint="cs"/>
          <w:rtl/>
          <w:lang w:eastAsia="he-IL"/>
        </w:rPr>
        <w:t xml:space="preserve">רשות </w:t>
      </w:r>
      <w:r w:rsidR="00570ED9">
        <w:rPr>
          <w:rFonts w:hint="cs"/>
          <w:rtl/>
          <w:lang w:eastAsia="he-IL"/>
        </w:rPr>
        <w:t xml:space="preserve">הפלסטינאית. היבואנים הפלסטינאים שמייבאים לשטחי הרשות, כדי למנוע </w:t>
      </w:r>
      <w:bookmarkStart w:id="1085" w:name="_ETM_Q1_3360540"/>
      <w:bookmarkEnd w:id="1085"/>
      <w:r w:rsidR="00570ED9">
        <w:rPr>
          <w:rFonts w:hint="cs"/>
          <w:rtl/>
          <w:lang w:eastAsia="he-IL"/>
        </w:rPr>
        <w:t xml:space="preserve">מהם דרישת קיום הוראות התקן לסימון בעברית, הם יוכלו לסמן </w:t>
      </w:r>
      <w:bookmarkStart w:id="1086" w:name="_ETM_Q1_3364425"/>
      <w:bookmarkEnd w:id="1086"/>
      <w:r w:rsidR="00570ED9">
        <w:rPr>
          <w:rFonts w:hint="cs"/>
          <w:rtl/>
          <w:lang w:eastAsia="he-IL"/>
        </w:rPr>
        <w:t>ב - - -</w:t>
      </w:r>
    </w:p>
    <w:p w:rsidR="00570ED9" w:rsidRDefault="00570ED9" w:rsidP="00DE66C7">
      <w:pPr>
        <w:rPr>
          <w:rtl/>
          <w:lang w:eastAsia="he-IL"/>
        </w:rPr>
      </w:pPr>
      <w:bookmarkStart w:id="1087" w:name="_ETM_Q1_3376941"/>
      <w:bookmarkStart w:id="1088" w:name="_ETM_Q1_3377017"/>
      <w:bookmarkStart w:id="1089" w:name="_ETM_Q1_3379148"/>
      <w:bookmarkStart w:id="1090" w:name="_ETM_Q1_3366734"/>
      <w:bookmarkEnd w:id="1087"/>
      <w:bookmarkEnd w:id="1088"/>
      <w:bookmarkEnd w:id="1089"/>
      <w:bookmarkEnd w:id="1090"/>
    </w:p>
    <w:p w:rsidR="00570ED9" w:rsidRDefault="00570ED9" w:rsidP="00570ED9">
      <w:pPr>
        <w:pStyle w:val="a5"/>
        <w:keepNext/>
        <w:rPr>
          <w:rtl/>
        </w:rPr>
      </w:pPr>
      <w:bookmarkStart w:id="1091" w:name="ET_speaker_איתי_עצמון_241"/>
      <w:r w:rsidRPr="00570ED9">
        <w:rPr>
          <w:rStyle w:val="TagStyle"/>
          <w:rtl/>
        </w:rPr>
        <w:t xml:space="preserve"> &lt;&lt; דובר &gt;&gt; </w:t>
      </w:r>
      <w:r>
        <w:rPr>
          <w:rtl/>
        </w:rPr>
        <w:t>איתי עצמון:</w:t>
      </w:r>
      <w:r w:rsidRPr="00570ED9">
        <w:rPr>
          <w:rStyle w:val="TagStyle"/>
          <w:rtl/>
        </w:rPr>
        <w:t xml:space="preserve"> &lt;&lt; דובר &gt;&gt;</w:t>
      </w:r>
      <w:r>
        <w:rPr>
          <w:rtl/>
        </w:rPr>
        <w:t xml:space="preserve">   </w:t>
      </w:r>
      <w:bookmarkEnd w:id="1091"/>
    </w:p>
    <w:p w:rsidR="00570ED9" w:rsidRDefault="00570ED9" w:rsidP="00570ED9">
      <w:pPr>
        <w:pStyle w:val="KeepWithNext"/>
        <w:rPr>
          <w:rtl/>
          <w:lang w:eastAsia="he-IL"/>
        </w:rPr>
      </w:pPr>
    </w:p>
    <w:p w:rsidR="00570ED9" w:rsidRDefault="00570ED9" w:rsidP="00570ED9">
      <w:pPr>
        <w:rPr>
          <w:rtl/>
          <w:lang w:eastAsia="he-IL"/>
        </w:rPr>
      </w:pPr>
      <w:bookmarkStart w:id="1092" w:name="_ETM_Q1_3367828"/>
      <w:bookmarkStart w:id="1093" w:name="_ETM_Q1_3367921"/>
      <w:bookmarkEnd w:id="1092"/>
      <w:bookmarkEnd w:id="1093"/>
      <w:r>
        <w:rPr>
          <w:rFonts w:hint="cs"/>
          <w:rtl/>
          <w:lang w:eastAsia="he-IL"/>
        </w:rPr>
        <w:t>אני שואל שאלה: למה נדרשת ההוראה הזו?</w:t>
      </w:r>
    </w:p>
    <w:p w:rsidR="00570ED9" w:rsidRPr="00570ED9" w:rsidRDefault="00570ED9" w:rsidP="00570ED9">
      <w:pPr>
        <w:rPr>
          <w:rtl/>
          <w:lang w:eastAsia="he-IL"/>
        </w:rPr>
      </w:pPr>
      <w:bookmarkStart w:id="1094" w:name="_ETM_Q1_3366147"/>
      <w:bookmarkStart w:id="1095" w:name="_ETM_Q1_3366237"/>
      <w:bookmarkEnd w:id="1094"/>
      <w:bookmarkEnd w:id="1095"/>
    </w:p>
    <w:p w:rsidR="00DE66C7" w:rsidRDefault="00DE66C7" w:rsidP="00DE66C7">
      <w:pPr>
        <w:pStyle w:val="afb"/>
        <w:keepNext/>
        <w:rPr>
          <w:rtl/>
          <w:lang w:eastAsia="he-IL"/>
        </w:rPr>
      </w:pPr>
      <w:bookmarkStart w:id="1096" w:name="ET_guest_825310_93"/>
      <w:r w:rsidRPr="00DE66C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E66C7">
        <w:rPr>
          <w:rStyle w:val="TagStyle"/>
          <w:rtl/>
        </w:rPr>
        <w:t xml:space="preserve"> &lt;&lt; אורח &gt;&gt;</w:t>
      </w:r>
      <w:r>
        <w:rPr>
          <w:rtl/>
          <w:lang w:eastAsia="he-IL"/>
        </w:rPr>
        <w:t xml:space="preserve">   </w:t>
      </w:r>
      <w:bookmarkEnd w:id="1096"/>
    </w:p>
    <w:p w:rsidR="00DE66C7" w:rsidRDefault="00DE66C7" w:rsidP="00DE66C7">
      <w:pPr>
        <w:pStyle w:val="KeepWithNext"/>
        <w:rPr>
          <w:rtl/>
          <w:lang w:eastAsia="he-IL"/>
        </w:rPr>
      </w:pPr>
    </w:p>
    <w:p w:rsidR="00570ED9" w:rsidRDefault="00570ED9" w:rsidP="00DE66C7">
      <w:pPr>
        <w:rPr>
          <w:rtl/>
          <w:lang w:eastAsia="he-IL"/>
        </w:rPr>
      </w:pPr>
      <w:bookmarkStart w:id="1097" w:name="_ETM_Q1_3379726"/>
      <w:bookmarkStart w:id="1098" w:name="_ETM_Q1_3379781"/>
      <w:bookmarkEnd w:id="1097"/>
      <w:bookmarkEnd w:id="1098"/>
      <w:r>
        <w:rPr>
          <w:rFonts w:hint="cs"/>
          <w:rtl/>
          <w:lang w:eastAsia="he-IL"/>
        </w:rPr>
        <w:t>כי היבוא</w:t>
      </w:r>
      <w:r w:rsidR="00F30D07">
        <w:rPr>
          <w:rFonts w:hint="cs"/>
          <w:rtl/>
          <w:lang w:eastAsia="he-IL"/>
        </w:rPr>
        <w:t xml:space="preserve"> לרשות הוא דרך מדינת ישראל על פי </w:t>
      </w:r>
      <w:bookmarkStart w:id="1099" w:name="_ETM_Q1_3373851"/>
      <w:bookmarkEnd w:id="1099"/>
      <w:r w:rsidR="00F30D07">
        <w:rPr>
          <w:rFonts w:hint="cs"/>
          <w:rtl/>
          <w:lang w:eastAsia="he-IL"/>
        </w:rPr>
        <w:t xml:space="preserve">המעטפת של מדינת ישראל. </w:t>
      </w:r>
    </w:p>
    <w:p w:rsidR="00F30D07" w:rsidRDefault="00F30D07" w:rsidP="00DE66C7">
      <w:pPr>
        <w:rPr>
          <w:rtl/>
          <w:lang w:eastAsia="he-IL"/>
        </w:rPr>
      </w:pPr>
    </w:p>
    <w:p w:rsidR="00F30D07" w:rsidRDefault="00F30D07" w:rsidP="00F30D07">
      <w:pPr>
        <w:pStyle w:val="a5"/>
        <w:keepNext/>
        <w:rPr>
          <w:rtl/>
        </w:rPr>
      </w:pPr>
      <w:bookmarkStart w:id="1100" w:name="ET_speaker_איתי_עצמון_242"/>
      <w:r w:rsidRPr="00F30D07">
        <w:rPr>
          <w:rStyle w:val="TagStyle"/>
          <w:rtl/>
        </w:rPr>
        <w:t xml:space="preserve"> &lt;&lt; דובר &gt;&gt; </w:t>
      </w:r>
      <w:r>
        <w:rPr>
          <w:rtl/>
        </w:rPr>
        <w:t>איתי עצמון:</w:t>
      </w:r>
      <w:r w:rsidRPr="00F30D07">
        <w:rPr>
          <w:rStyle w:val="TagStyle"/>
          <w:rtl/>
        </w:rPr>
        <w:t xml:space="preserve"> &lt;&lt; דובר &gt;&gt;</w:t>
      </w:r>
      <w:r>
        <w:rPr>
          <w:rtl/>
        </w:rPr>
        <w:t xml:space="preserve">   </w:t>
      </w:r>
      <w:bookmarkEnd w:id="1100"/>
    </w:p>
    <w:p w:rsidR="00F30D07" w:rsidRDefault="00F30D07" w:rsidP="00F30D07">
      <w:pPr>
        <w:pStyle w:val="KeepWithNext"/>
        <w:rPr>
          <w:rtl/>
          <w:lang w:eastAsia="he-IL"/>
        </w:rPr>
      </w:pPr>
    </w:p>
    <w:p w:rsidR="00F30D07" w:rsidRPr="00F30D07" w:rsidRDefault="00F30D07" w:rsidP="00F30D07">
      <w:pPr>
        <w:rPr>
          <w:rtl/>
          <w:lang w:eastAsia="he-IL"/>
        </w:rPr>
      </w:pPr>
      <w:proofErr w:type="spellStart"/>
      <w:r>
        <w:rPr>
          <w:rFonts w:hint="cs"/>
          <w:rtl/>
          <w:lang w:eastAsia="he-IL"/>
        </w:rPr>
        <w:t>אוקיי</w:t>
      </w:r>
      <w:proofErr w:type="spellEnd"/>
      <w:r>
        <w:rPr>
          <w:rFonts w:hint="cs"/>
          <w:rtl/>
          <w:lang w:eastAsia="he-IL"/>
        </w:rPr>
        <w:t xml:space="preserve">, חשוב להבין. הוועדה לא </w:t>
      </w:r>
      <w:bookmarkStart w:id="1101" w:name="_ETM_Q1_3378620"/>
      <w:bookmarkEnd w:id="1101"/>
      <w:r>
        <w:rPr>
          <w:rFonts w:hint="cs"/>
          <w:rtl/>
          <w:lang w:eastAsia="he-IL"/>
        </w:rPr>
        <w:t>מכירה את כל הפרטים האלה.</w:t>
      </w:r>
    </w:p>
    <w:p w:rsidR="00F30D07" w:rsidRDefault="00F30D07" w:rsidP="00DE66C7">
      <w:pPr>
        <w:rPr>
          <w:rtl/>
          <w:lang w:eastAsia="he-IL"/>
        </w:rPr>
      </w:pPr>
      <w:bookmarkStart w:id="1102" w:name="_ETM_Q1_3385573"/>
      <w:bookmarkStart w:id="1103" w:name="_ETM_Q1_3385649"/>
      <w:bookmarkEnd w:id="1102"/>
      <w:bookmarkEnd w:id="1103"/>
    </w:p>
    <w:p w:rsidR="00F30D07" w:rsidRDefault="00F30D07" w:rsidP="00F30D07">
      <w:pPr>
        <w:pStyle w:val="afb"/>
        <w:keepNext/>
        <w:rPr>
          <w:rtl/>
          <w:lang w:eastAsia="he-IL"/>
        </w:rPr>
      </w:pPr>
      <w:bookmarkStart w:id="1104" w:name="ET_guest_825310_243"/>
      <w:r w:rsidRPr="00F30D0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30D07">
        <w:rPr>
          <w:rStyle w:val="TagStyle"/>
          <w:rtl/>
        </w:rPr>
        <w:t xml:space="preserve"> &lt;&lt; אורח &gt;&gt;</w:t>
      </w:r>
      <w:r>
        <w:rPr>
          <w:rtl/>
          <w:lang w:eastAsia="he-IL"/>
        </w:rPr>
        <w:t xml:space="preserve">   </w:t>
      </w:r>
      <w:bookmarkEnd w:id="1104"/>
    </w:p>
    <w:p w:rsidR="00F30D07" w:rsidRDefault="00F30D07" w:rsidP="00F30D07">
      <w:pPr>
        <w:pStyle w:val="KeepWithNext"/>
        <w:rPr>
          <w:rtl/>
          <w:lang w:eastAsia="he-IL"/>
        </w:rPr>
      </w:pPr>
    </w:p>
    <w:p w:rsidR="00F30D07" w:rsidRPr="00F30D07" w:rsidRDefault="00F30D07" w:rsidP="00F30D07">
      <w:pPr>
        <w:rPr>
          <w:rtl/>
          <w:lang w:eastAsia="he-IL"/>
        </w:rPr>
      </w:pPr>
      <w:proofErr w:type="spellStart"/>
      <w:r>
        <w:rPr>
          <w:rFonts w:hint="cs"/>
          <w:rtl/>
          <w:lang w:eastAsia="he-IL"/>
        </w:rPr>
        <w:t>אוקיי</w:t>
      </w:r>
      <w:proofErr w:type="spellEnd"/>
      <w:r>
        <w:rPr>
          <w:rFonts w:hint="cs"/>
          <w:rtl/>
          <w:lang w:eastAsia="he-IL"/>
        </w:rPr>
        <w:t xml:space="preserve">. פשוט אין דרך אחרת. </w:t>
      </w:r>
      <w:bookmarkStart w:id="1105" w:name="_ETM_Q1_3380842"/>
      <w:bookmarkEnd w:id="1105"/>
      <w:r>
        <w:rPr>
          <w:rFonts w:hint="cs"/>
          <w:rtl/>
          <w:lang w:eastAsia="he-IL"/>
        </w:rPr>
        <w:t xml:space="preserve">אנחנו </w:t>
      </w:r>
      <w:r w:rsidR="002C39C9">
        <w:rPr>
          <w:rFonts w:hint="cs"/>
          <w:rtl/>
          <w:lang w:eastAsia="he-IL"/>
        </w:rPr>
        <w:t>מעטפת היבוא גם שלהם, ולכן אי אפשר להכניס</w:t>
      </w:r>
      <w:bookmarkStart w:id="1106" w:name="_ETM_Q1_3386331"/>
      <w:bookmarkEnd w:id="1106"/>
      <w:r w:rsidR="002C39C9">
        <w:rPr>
          <w:rFonts w:hint="cs"/>
          <w:rtl/>
          <w:lang w:eastAsia="he-IL"/>
        </w:rPr>
        <w:t xml:space="preserve"> מה שלא עומד אצלנו. אבל לפעמים נדרשות התאמות וזאת אחת</w:t>
      </w:r>
      <w:bookmarkStart w:id="1107" w:name="_ETM_Q1_3388409"/>
      <w:bookmarkEnd w:id="1107"/>
      <w:r w:rsidR="002C39C9">
        <w:rPr>
          <w:rFonts w:hint="cs"/>
          <w:rtl/>
          <w:lang w:eastAsia="he-IL"/>
        </w:rPr>
        <w:t xml:space="preserve"> ההתאמות הנדרשות.</w:t>
      </w:r>
    </w:p>
    <w:p w:rsidR="002C39C9" w:rsidRDefault="002C39C9" w:rsidP="00DE66C7">
      <w:pPr>
        <w:rPr>
          <w:rtl/>
          <w:lang w:eastAsia="he-IL"/>
        </w:rPr>
      </w:pPr>
      <w:bookmarkStart w:id="1108" w:name="_ETM_Q1_3407139"/>
      <w:bookmarkStart w:id="1109" w:name="_ETM_Q1_3407224"/>
      <w:bookmarkStart w:id="1110" w:name="_ETM_Q1_3417800"/>
      <w:bookmarkStart w:id="1111" w:name="_ETM_Q1_3392851"/>
      <w:bookmarkStart w:id="1112" w:name="_ETM_Q1_3393635"/>
      <w:bookmarkStart w:id="1113" w:name="_ETM_Q1_3393878"/>
      <w:bookmarkStart w:id="1114" w:name="_ETM_Q1_3394916"/>
      <w:bookmarkEnd w:id="1108"/>
      <w:bookmarkEnd w:id="1109"/>
      <w:bookmarkEnd w:id="1110"/>
      <w:bookmarkEnd w:id="1111"/>
      <w:bookmarkEnd w:id="1112"/>
      <w:bookmarkEnd w:id="1113"/>
      <w:bookmarkEnd w:id="1114"/>
    </w:p>
    <w:p w:rsidR="00DE66C7" w:rsidRDefault="00DE66C7" w:rsidP="00DE66C7">
      <w:pPr>
        <w:pStyle w:val="afb"/>
        <w:keepNext/>
        <w:rPr>
          <w:rtl/>
          <w:lang w:eastAsia="he-IL"/>
        </w:rPr>
      </w:pPr>
      <w:bookmarkStart w:id="1115" w:name="ET_guest_768100_94"/>
      <w:r w:rsidRPr="00DE66C7">
        <w:rPr>
          <w:rStyle w:val="TagStyle"/>
          <w:rtl/>
        </w:rPr>
        <w:t xml:space="preserve"> &lt;&lt; אורח &gt;&gt; </w:t>
      </w:r>
      <w:proofErr w:type="spellStart"/>
      <w:r>
        <w:rPr>
          <w:rtl/>
          <w:lang w:eastAsia="he-IL"/>
        </w:rPr>
        <w:t>אנואר</w:t>
      </w:r>
      <w:proofErr w:type="spellEnd"/>
      <w:r>
        <w:rPr>
          <w:rtl/>
          <w:lang w:eastAsia="he-IL"/>
        </w:rPr>
        <w:t xml:space="preserve"> חילף:</w:t>
      </w:r>
      <w:r w:rsidRPr="00DE66C7">
        <w:rPr>
          <w:rStyle w:val="TagStyle"/>
          <w:rtl/>
        </w:rPr>
        <w:t xml:space="preserve"> &lt;&lt; אורח &gt;&gt;</w:t>
      </w:r>
      <w:r>
        <w:rPr>
          <w:rtl/>
          <w:lang w:eastAsia="he-IL"/>
        </w:rPr>
        <w:t xml:space="preserve">   </w:t>
      </w:r>
      <w:bookmarkEnd w:id="1115"/>
    </w:p>
    <w:p w:rsidR="00DE66C7" w:rsidRDefault="00DE66C7" w:rsidP="00DE66C7">
      <w:pPr>
        <w:pStyle w:val="KeepWithNext"/>
        <w:rPr>
          <w:rtl/>
          <w:lang w:eastAsia="he-IL"/>
        </w:rPr>
      </w:pPr>
    </w:p>
    <w:p w:rsidR="002C39C9" w:rsidRDefault="002C39C9" w:rsidP="00DE66C7">
      <w:pPr>
        <w:rPr>
          <w:rtl/>
          <w:lang w:eastAsia="he-IL"/>
        </w:rPr>
      </w:pPr>
      <w:bookmarkStart w:id="1116" w:name="_ETM_Q1_3418384"/>
      <w:bookmarkStart w:id="1117" w:name="_ETM_Q1_3418439"/>
      <w:bookmarkEnd w:id="1116"/>
      <w:bookmarkEnd w:id="1117"/>
      <w:r>
        <w:rPr>
          <w:rFonts w:hint="cs"/>
          <w:rtl/>
          <w:lang w:eastAsia="he-IL"/>
        </w:rPr>
        <w:t>אפשר רק נקודה לפני שמתקדמים: חשוב לחדד פה, שהסעיף הזה כולל הקלות ייעודיות לתעשייה. היו הרבה</w:t>
      </w:r>
      <w:bookmarkStart w:id="1118" w:name="_ETM_Q1_3408558"/>
      <w:bookmarkEnd w:id="1118"/>
      <w:r>
        <w:rPr>
          <w:rFonts w:hint="cs"/>
          <w:rtl/>
          <w:lang w:eastAsia="he-IL"/>
        </w:rPr>
        <w:t xml:space="preserve"> טענות לעניין התעשייה, סוגים של הפטור – אם היא תקינה בכלל למחקר ופיתוח, יבוא לשם ייצוא, זה מכוון </w:t>
      </w:r>
      <w:bookmarkStart w:id="1119" w:name="_ETM_Q1_3414571"/>
      <w:bookmarkEnd w:id="1119"/>
      <w:r>
        <w:rPr>
          <w:rFonts w:hint="cs"/>
          <w:rtl/>
          <w:lang w:eastAsia="he-IL"/>
        </w:rPr>
        <w:t>לתעשייה, וזאת הקלה כחלק ממדיניות השרה לקדם הקלות ייעודיות לתעשייה. חשוב לציין את זה.</w:t>
      </w:r>
    </w:p>
    <w:p w:rsidR="00DE66C7" w:rsidRDefault="00DE66C7" w:rsidP="00DE66C7">
      <w:pPr>
        <w:rPr>
          <w:rtl/>
          <w:lang w:eastAsia="he-IL"/>
        </w:rPr>
      </w:pPr>
      <w:bookmarkStart w:id="1120" w:name="_ETM_Q1_3465463"/>
      <w:bookmarkStart w:id="1121" w:name="_ETM_Q1_3465548"/>
      <w:bookmarkStart w:id="1122" w:name="_ETM_Q1_3467634"/>
      <w:bookmarkEnd w:id="1120"/>
      <w:bookmarkEnd w:id="1121"/>
      <w:bookmarkEnd w:id="1122"/>
    </w:p>
    <w:p w:rsidR="00DE66C7" w:rsidRDefault="00DE66C7" w:rsidP="00DE66C7">
      <w:pPr>
        <w:pStyle w:val="a5"/>
        <w:keepNext/>
        <w:rPr>
          <w:rtl/>
        </w:rPr>
      </w:pPr>
      <w:bookmarkStart w:id="1123" w:name="ET_speaker_איתי_עצמון_95"/>
      <w:r w:rsidRPr="00DE66C7">
        <w:rPr>
          <w:rStyle w:val="TagStyle"/>
          <w:rtl/>
        </w:rPr>
        <w:t xml:space="preserve"> &lt;&lt; דובר &gt;&gt; </w:t>
      </w:r>
      <w:r>
        <w:rPr>
          <w:rtl/>
        </w:rPr>
        <w:t>איתי עצמון:</w:t>
      </w:r>
      <w:r w:rsidRPr="00DE66C7">
        <w:rPr>
          <w:rStyle w:val="TagStyle"/>
          <w:rtl/>
        </w:rPr>
        <w:t xml:space="preserve"> &lt;&lt; דובר &gt;&gt;</w:t>
      </w:r>
      <w:r>
        <w:rPr>
          <w:rtl/>
        </w:rPr>
        <w:t xml:space="preserve">   </w:t>
      </w:r>
      <w:bookmarkEnd w:id="1123"/>
    </w:p>
    <w:p w:rsidR="00DE66C7" w:rsidRDefault="00DE66C7" w:rsidP="00DE66C7">
      <w:pPr>
        <w:pStyle w:val="KeepWithNext"/>
        <w:rPr>
          <w:rtl/>
          <w:lang w:eastAsia="he-IL"/>
        </w:rPr>
      </w:pPr>
    </w:p>
    <w:p w:rsidR="002C39C9" w:rsidRDefault="002C39C9" w:rsidP="002C39C9">
      <w:pPr>
        <w:rPr>
          <w:rtl/>
          <w:lang w:eastAsia="he-IL"/>
        </w:rPr>
      </w:pPr>
      <w:bookmarkStart w:id="1124" w:name="_ETM_Q1_3468192"/>
      <w:bookmarkStart w:id="1125" w:name="_ETM_Q1_3468243"/>
      <w:bookmarkEnd w:id="1124"/>
      <w:bookmarkEnd w:id="1125"/>
      <w:r>
        <w:rPr>
          <w:rFonts w:hint="cs"/>
          <w:rtl/>
          <w:lang w:eastAsia="he-IL"/>
        </w:rPr>
        <w:t xml:space="preserve">אבל ההקלה היא כהוראת שעה, כלומר, אתם כתבתם פה: לתקופה שלא תעלה על </w:t>
      </w:r>
      <w:bookmarkStart w:id="1126" w:name="_ETM_Q1_3421638"/>
      <w:bookmarkEnd w:id="1126"/>
      <w:r>
        <w:rPr>
          <w:rFonts w:hint="cs"/>
          <w:rtl/>
          <w:lang w:eastAsia="he-IL"/>
        </w:rPr>
        <w:t>שנה.</w:t>
      </w:r>
    </w:p>
    <w:p w:rsidR="00DE66C7" w:rsidRDefault="00DE66C7" w:rsidP="00DE66C7">
      <w:pPr>
        <w:rPr>
          <w:rtl/>
          <w:lang w:eastAsia="he-IL"/>
        </w:rPr>
      </w:pPr>
      <w:bookmarkStart w:id="1127" w:name="_ETM_Q1_3421323"/>
      <w:bookmarkStart w:id="1128" w:name="_ETM_Q1_3421422"/>
      <w:bookmarkStart w:id="1129" w:name="_ETM_Q1_3474824"/>
      <w:bookmarkStart w:id="1130" w:name="_ETM_Q1_3474900"/>
      <w:bookmarkStart w:id="1131" w:name="_ETM_Q1_3476297"/>
      <w:bookmarkEnd w:id="1127"/>
      <w:bookmarkEnd w:id="1128"/>
      <w:bookmarkEnd w:id="1129"/>
      <w:bookmarkEnd w:id="1130"/>
      <w:bookmarkEnd w:id="1131"/>
    </w:p>
    <w:p w:rsidR="00DE66C7" w:rsidRDefault="00DE66C7" w:rsidP="00DE66C7">
      <w:pPr>
        <w:pStyle w:val="afb"/>
        <w:keepNext/>
        <w:rPr>
          <w:rtl/>
          <w:lang w:eastAsia="he-IL"/>
        </w:rPr>
      </w:pPr>
      <w:bookmarkStart w:id="1132" w:name="ET_guest_825310_96"/>
      <w:r w:rsidRPr="00DE66C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E66C7">
        <w:rPr>
          <w:rStyle w:val="TagStyle"/>
          <w:rtl/>
        </w:rPr>
        <w:t xml:space="preserve"> &lt;&lt; אורח &gt;&gt;</w:t>
      </w:r>
      <w:r>
        <w:rPr>
          <w:rtl/>
          <w:lang w:eastAsia="he-IL"/>
        </w:rPr>
        <w:t xml:space="preserve">   </w:t>
      </w:r>
      <w:bookmarkEnd w:id="1132"/>
    </w:p>
    <w:p w:rsidR="00DE66C7" w:rsidRDefault="00DE66C7" w:rsidP="00DE66C7">
      <w:pPr>
        <w:pStyle w:val="KeepWithNext"/>
        <w:rPr>
          <w:rtl/>
          <w:lang w:eastAsia="he-IL"/>
        </w:rPr>
      </w:pPr>
    </w:p>
    <w:p w:rsidR="002C39C9" w:rsidRDefault="002C39C9" w:rsidP="00DE66C7">
      <w:pPr>
        <w:rPr>
          <w:rtl/>
          <w:lang w:eastAsia="he-IL"/>
        </w:rPr>
      </w:pPr>
      <w:bookmarkStart w:id="1133" w:name="_ETM_Q1_3476881"/>
      <w:bookmarkStart w:id="1134" w:name="_ETM_Q1_3476938"/>
      <w:bookmarkEnd w:id="1133"/>
      <w:bookmarkEnd w:id="1134"/>
      <w:r>
        <w:rPr>
          <w:rFonts w:hint="cs"/>
          <w:rtl/>
          <w:lang w:eastAsia="he-IL"/>
        </w:rPr>
        <w:t>לא, מחקר ופיתוח הוא לא לשנה.</w:t>
      </w:r>
    </w:p>
    <w:p w:rsidR="002C39C9" w:rsidRDefault="002C39C9" w:rsidP="00DE66C7">
      <w:pPr>
        <w:rPr>
          <w:rtl/>
          <w:lang w:eastAsia="he-IL"/>
        </w:rPr>
      </w:pPr>
    </w:p>
    <w:p w:rsidR="002C39C9" w:rsidRDefault="002C39C9" w:rsidP="002C39C9">
      <w:pPr>
        <w:pStyle w:val="afb"/>
        <w:keepNext/>
        <w:rPr>
          <w:rtl/>
          <w:lang w:eastAsia="he-IL"/>
        </w:rPr>
      </w:pPr>
      <w:bookmarkStart w:id="1135" w:name="ET_guest_522797_244"/>
      <w:r w:rsidRPr="002C39C9">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2C39C9">
        <w:rPr>
          <w:rStyle w:val="TagStyle"/>
          <w:rtl/>
        </w:rPr>
        <w:t xml:space="preserve"> &lt;&lt; אורח &gt;&gt;</w:t>
      </w:r>
      <w:r>
        <w:rPr>
          <w:rtl/>
          <w:lang w:eastAsia="he-IL"/>
        </w:rPr>
        <w:t xml:space="preserve">   </w:t>
      </w:r>
      <w:bookmarkEnd w:id="1135"/>
    </w:p>
    <w:p w:rsidR="002C39C9" w:rsidRDefault="002C39C9" w:rsidP="002C39C9">
      <w:pPr>
        <w:pStyle w:val="KeepWithNext"/>
        <w:rPr>
          <w:rtl/>
          <w:lang w:eastAsia="he-IL"/>
        </w:rPr>
      </w:pPr>
    </w:p>
    <w:p w:rsidR="002C39C9" w:rsidRDefault="002C39C9" w:rsidP="002C39C9">
      <w:pPr>
        <w:rPr>
          <w:rtl/>
          <w:lang w:eastAsia="he-IL"/>
        </w:rPr>
      </w:pPr>
      <w:r>
        <w:rPr>
          <w:rFonts w:hint="cs"/>
          <w:rtl/>
          <w:lang w:eastAsia="he-IL"/>
        </w:rPr>
        <w:t>אתה דיברת על 9.</w:t>
      </w:r>
    </w:p>
    <w:p w:rsidR="007833A4" w:rsidRDefault="007833A4" w:rsidP="002C39C9">
      <w:pPr>
        <w:rPr>
          <w:rtl/>
          <w:lang w:eastAsia="he-IL"/>
        </w:rPr>
      </w:pPr>
      <w:bookmarkStart w:id="1136" w:name="_ETM_Q1_3428286"/>
      <w:bookmarkStart w:id="1137" w:name="_ETM_Q1_3428392"/>
      <w:bookmarkEnd w:id="1136"/>
      <w:bookmarkEnd w:id="1137"/>
    </w:p>
    <w:p w:rsidR="007833A4" w:rsidRDefault="007833A4" w:rsidP="007833A4">
      <w:pPr>
        <w:pStyle w:val="a5"/>
        <w:keepNext/>
        <w:rPr>
          <w:rtl/>
        </w:rPr>
      </w:pPr>
      <w:bookmarkStart w:id="1138" w:name="ET_speaker_איתי_עצמון_245"/>
      <w:r w:rsidRPr="007833A4">
        <w:rPr>
          <w:rStyle w:val="TagStyle"/>
          <w:rtl/>
        </w:rPr>
        <w:t xml:space="preserve"> &lt;&lt; דובר &gt;&gt; </w:t>
      </w:r>
      <w:r>
        <w:rPr>
          <w:rtl/>
        </w:rPr>
        <w:t>איתי עצמון:</w:t>
      </w:r>
      <w:r w:rsidRPr="007833A4">
        <w:rPr>
          <w:rStyle w:val="TagStyle"/>
          <w:rtl/>
        </w:rPr>
        <w:t xml:space="preserve"> &lt;&lt; דובר &gt;&gt;</w:t>
      </w:r>
      <w:r>
        <w:rPr>
          <w:rtl/>
        </w:rPr>
        <w:t xml:space="preserve">   </w:t>
      </w:r>
      <w:bookmarkEnd w:id="1138"/>
    </w:p>
    <w:p w:rsidR="007833A4" w:rsidRDefault="007833A4" w:rsidP="007833A4">
      <w:pPr>
        <w:pStyle w:val="KeepWithNext"/>
        <w:rPr>
          <w:rtl/>
          <w:lang w:eastAsia="he-IL"/>
        </w:rPr>
      </w:pPr>
    </w:p>
    <w:p w:rsidR="007833A4" w:rsidRPr="007833A4" w:rsidRDefault="007833A4" w:rsidP="007833A4">
      <w:pPr>
        <w:rPr>
          <w:rtl/>
          <w:lang w:eastAsia="he-IL"/>
        </w:rPr>
      </w:pPr>
      <w:r>
        <w:rPr>
          <w:rFonts w:hint="cs"/>
          <w:rtl/>
          <w:lang w:eastAsia="he-IL"/>
        </w:rPr>
        <w:t>אני - - - על סעיף 16.</w:t>
      </w:r>
    </w:p>
    <w:p w:rsidR="007833A4" w:rsidRDefault="007833A4" w:rsidP="00DE66C7">
      <w:pPr>
        <w:rPr>
          <w:rtl/>
          <w:lang w:eastAsia="he-IL"/>
        </w:rPr>
      </w:pPr>
      <w:bookmarkStart w:id="1139" w:name="_ETM_Q1_3430007"/>
      <w:bookmarkEnd w:id="1139"/>
    </w:p>
    <w:p w:rsidR="007833A4" w:rsidRDefault="007833A4" w:rsidP="007833A4">
      <w:pPr>
        <w:pStyle w:val="afb"/>
        <w:keepNext/>
        <w:rPr>
          <w:rtl/>
          <w:lang w:eastAsia="he-IL"/>
        </w:rPr>
      </w:pPr>
      <w:bookmarkStart w:id="1140" w:name="ET_guest_768100_246"/>
      <w:r w:rsidRPr="007833A4">
        <w:rPr>
          <w:rStyle w:val="TagStyle"/>
          <w:rtl/>
        </w:rPr>
        <w:t xml:space="preserve"> &lt;&lt; אורח &gt;&gt; </w:t>
      </w:r>
      <w:proofErr w:type="spellStart"/>
      <w:r>
        <w:rPr>
          <w:rtl/>
          <w:lang w:eastAsia="he-IL"/>
        </w:rPr>
        <w:t>אנואר</w:t>
      </w:r>
      <w:proofErr w:type="spellEnd"/>
      <w:r>
        <w:rPr>
          <w:rtl/>
          <w:lang w:eastAsia="he-IL"/>
        </w:rPr>
        <w:t xml:space="preserve"> חילף:</w:t>
      </w:r>
      <w:r w:rsidRPr="007833A4">
        <w:rPr>
          <w:rStyle w:val="TagStyle"/>
          <w:rtl/>
        </w:rPr>
        <w:t xml:space="preserve"> &lt;&lt; אורח &gt;&gt;</w:t>
      </w:r>
      <w:r>
        <w:rPr>
          <w:rtl/>
          <w:lang w:eastAsia="he-IL"/>
        </w:rPr>
        <w:t xml:space="preserve">   </w:t>
      </w:r>
      <w:bookmarkEnd w:id="1140"/>
    </w:p>
    <w:p w:rsidR="007833A4" w:rsidRDefault="007833A4" w:rsidP="007833A4">
      <w:pPr>
        <w:pStyle w:val="KeepWithNext"/>
        <w:rPr>
          <w:rtl/>
          <w:lang w:eastAsia="he-IL"/>
        </w:rPr>
      </w:pPr>
    </w:p>
    <w:p w:rsidR="007833A4" w:rsidRDefault="007833A4" w:rsidP="007833A4">
      <w:pPr>
        <w:rPr>
          <w:rtl/>
          <w:lang w:eastAsia="he-IL"/>
        </w:rPr>
      </w:pPr>
      <w:bookmarkStart w:id="1141" w:name="_ETM_Q1_3430792"/>
      <w:bookmarkStart w:id="1142" w:name="_ETM_Q1_3430866"/>
      <w:bookmarkEnd w:id="1141"/>
      <w:bookmarkEnd w:id="1142"/>
      <w:r>
        <w:rPr>
          <w:rFonts w:hint="cs"/>
          <w:rtl/>
          <w:lang w:eastAsia="he-IL"/>
        </w:rPr>
        <w:t xml:space="preserve">אני חידדתי נקודה </w:t>
      </w:r>
      <w:bookmarkStart w:id="1143" w:name="_ETM_Q1_3433419"/>
      <w:bookmarkEnd w:id="1143"/>
      <w:r>
        <w:rPr>
          <w:rFonts w:hint="cs"/>
          <w:rtl/>
          <w:lang w:eastAsia="he-IL"/>
        </w:rPr>
        <w:t>לגבי סעיף 9, שצריך להבין את ה - - -</w:t>
      </w:r>
    </w:p>
    <w:p w:rsidR="007833A4" w:rsidRDefault="007833A4" w:rsidP="007833A4">
      <w:pPr>
        <w:rPr>
          <w:rtl/>
          <w:lang w:eastAsia="he-IL"/>
        </w:rPr>
      </w:pPr>
      <w:bookmarkStart w:id="1144" w:name="_ETM_Q1_3435948"/>
      <w:bookmarkEnd w:id="1144"/>
    </w:p>
    <w:p w:rsidR="007833A4" w:rsidRDefault="007833A4" w:rsidP="007833A4">
      <w:pPr>
        <w:pStyle w:val="a5"/>
        <w:keepNext/>
        <w:rPr>
          <w:rtl/>
        </w:rPr>
      </w:pPr>
      <w:bookmarkStart w:id="1145" w:name="ET_speaker_איתי_עצמון_247"/>
      <w:r w:rsidRPr="007833A4">
        <w:rPr>
          <w:rStyle w:val="TagStyle"/>
          <w:rtl/>
        </w:rPr>
        <w:t xml:space="preserve"> &lt;&lt; דובר &gt;&gt; </w:t>
      </w:r>
      <w:r>
        <w:rPr>
          <w:rtl/>
        </w:rPr>
        <w:t>איתי עצמון:</w:t>
      </w:r>
      <w:r w:rsidRPr="007833A4">
        <w:rPr>
          <w:rStyle w:val="TagStyle"/>
          <w:rtl/>
        </w:rPr>
        <w:t xml:space="preserve"> &lt;&lt; דובר &gt;&gt;</w:t>
      </w:r>
      <w:r>
        <w:rPr>
          <w:rtl/>
        </w:rPr>
        <w:t xml:space="preserve">   </w:t>
      </w:r>
      <w:bookmarkEnd w:id="1145"/>
    </w:p>
    <w:p w:rsidR="007833A4" w:rsidRDefault="007833A4" w:rsidP="007833A4">
      <w:pPr>
        <w:pStyle w:val="KeepWithNext"/>
        <w:rPr>
          <w:rtl/>
          <w:lang w:eastAsia="he-IL"/>
        </w:rPr>
      </w:pPr>
    </w:p>
    <w:p w:rsidR="007833A4" w:rsidRPr="007833A4" w:rsidRDefault="007833A4" w:rsidP="007833A4">
      <w:pPr>
        <w:rPr>
          <w:rtl/>
          <w:lang w:eastAsia="he-IL"/>
        </w:rPr>
      </w:pPr>
      <w:bookmarkStart w:id="1146" w:name="_ETM_Q1_3437062"/>
      <w:bookmarkStart w:id="1147" w:name="_ETM_Q1_3437178"/>
      <w:bookmarkEnd w:id="1146"/>
      <w:bookmarkEnd w:id="1147"/>
      <w:r>
        <w:rPr>
          <w:rFonts w:hint="cs"/>
          <w:rtl/>
          <w:lang w:eastAsia="he-IL"/>
        </w:rPr>
        <w:t xml:space="preserve">כן, </w:t>
      </w:r>
      <w:bookmarkStart w:id="1148" w:name="_ETM_Q1_3437072"/>
      <w:bookmarkEnd w:id="1148"/>
      <w:r w:rsidR="00D3506B">
        <w:rPr>
          <w:rFonts w:hint="cs"/>
          <w:rtl/>
          <w:lang w:eastAsia="he-IL"/>
        </w:rPr>
        <w:t xml:space="preserve">איפה שדנו בו קודם, זה כבר נאמר. אנחנו דנו עכשיו </w:t>
      </w:r>
      <w:bookmarkStart w:id="1149" w:name="_ETM_Q1_3440314"/>
      <w:bookmarkEnd w:id="1149"/>
      <w:r w:rsidR="00D3506B">
        <w:rPr>
          <w:rFonts w:hint="cs"/>
          <w:rtl/>
          <w:lang w:eastAsia="he-IL"/>
        </w:rPr>
        <w:t>בסעיף 16.</w:t>
      </w:r>
    </w:p>
    <w:p w:rsidR="00D3506B" w:rsidRDefault="00D3506B" w:rsidP="007833A4">
      <w:pPr>
        <w:rPr>
          <w:rtl/>
          <w:lang w:eastAsia="he-IL"/>
        </w:rPr>
      </w:pPr>
    </w:p>
    <w:p w:rsidR="00D3506B" w:rsidRDefault="00D3506B" w:rsidP="00D3506B">
      <w:pPr>
        <w:pStyle w:val="afb"/>
        <w:keepNext/>
        <w:rPr>
          <w:rtl/>
          <w:lang w:eastAsia="he-IL"/>
        </w:rPr>
      </w:pPr>
      <w:bookmarkStart w:id="1150" w:name="ET_guest_825310_248"/>
      <w:r w:rsidRPr="00D3506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D3506B">
        <w:rPr>
          <w:rStyle w:val="TagStyle"/>
          <w:rtl/>
        </w:rPr>
        <w:t xml:space="preserve"> &lt;&lt; אורח &gt;&gt;</w:t>
      </w:r>
      <w:r>
        <w:rPr>
          <w:rtl/>
          <w:lang w:eastAsia="he-IL"/>
        </w:rPr>
        <w:t xml:space="preserve">   </w:t>
      </w:r>
      <w:bookmarkEnd w:id="1150"/>
    </w:p>
    <w:p w:rsidR="00D3506B" w:rsidRDefault="00D3506B" w:rsidP="00D3506B">
      <w:pPr>
        <w:pStyle w:val="KeepWithNext"/>
        <w:rPr>
          <w:rtl/>
          <w:lang w:eastAsia="he-IL"/>
        </w:rPr>
      </w:pPr>
    </w:p>
    <w:p w:rsidR="00D3506B" w:rsidRDefault="00D3506B" w:rsidP="00D3506B">
      <w:pPr>
        <w:rPr>
          <w:rtl/>
          <w:lang w:eastAsia="he-IL"/>
        </w:rPr>
      </w:pPr>
      <w:r>
        <w:rPr>
          <w:rFonts w:hint="cs"/>
          <w:rtl/>
          <w:lang w:eastAsia="he-IL"/>
        </w:rPr>
        <w:t>אבל מחקר ופיתוח זה - - -</w:t>
      </w:r>
    </w:p>
    <w:p w:rsidR="00D3506B" w:rsidRDefault="00D3506B" w:rsidP="00D3506B">
      <w:pPr>
        <w:rPr>
          <w:rtl/>
          <w:lang w:eastAsia="he-IL"/>
        </w:rPr>
      </w:pPr>
    </w:p>
    <w:p w:rsidR="00D3506B" w:rsidRDefault="00D3506B" w:rsidP="00D3506B">
      <w:pPr>
        <w:pStyle w:val="afb"/>
        <w:keepNext/>
        <w:rPr>
          <w:rtl/>
          <w:lang w:eastAsia="he-IL"/>
        </w:rPr>
      </w:pPr>
      <w:bookmarkStart w:id="1151" w:name="ET_guest_768100_249"/>
      <w:r w:rsidRPr="00D3506B">
        <w:rPr>
          <w:rStyle w:val="TagStyle"/>
          <w:rtl/>
        </w:rPr>
        <w:t xml:space="preserve"> &lt;&lt; אורח &gt;&gt; </w:t>
      </w:r>
      <w:proofErr w:type="spellStart"/>
      <w:r>
        <w:rPr>
          <w:rtl/>
          <w:lang w:eastAsia="he-IL"/>
        </w:rPr>
        <w:t>אנואר</w:t>
      </w:r>
      <w:proofErr w:type="spellEnd"/>
      <w:r>
        <w:rPr>
          <w:rtl/>
          <w:lang w:eastAsia="he-IL"/>
        </w:rPr>
        <w:t xml:space="preserve"> חילף:</w:t>
      </w:r>
      <w:r w:rsidRPr="00D3506B">
        <w:rPr>
          <w:rStyle w:val="TagStyle"/>
          <w:rtl/>
        </w:rPr>
        <w:t xml:space="preserve"> &lt;&lt; אורח &gt;&gt;</w:t>
      </w:r>
      <w:r>
        <w:rPr>
          <w:rtl/>
          <w:lang w:eastAsia="he-IL"/>
        </w:rPr>
        <w:t xml:space="preserve">   </w:t>
      </w:r>
      <w:bookmarkEnd w:id="1151"/>
    </w:p>
    <w:p w:rsidR="00D3506B" w:rsidRDefault="00D3506B" w:rsidP="00D3506B">
      <w:pPr>
        <w:pStyle w:val="KeepWithNext"/>
        <w:rPr>
          <w:rtl/>
          <w:lang w:eastAsia="he-IL"/>
        </w:rPr>
      </w:pPr>
    </w:p>
    <w:p w:rsidR="00D3506B" w:rsidRPr="00D3506B" w:rsidRDefault="00D3506B" w:rsidP="00D3506B">
      <w:pPr>
        <w:rPr>
          <w:rtl/>
          <w:lang w:eastAsia="he-IL"/>
        </w:rPr>
      </w:pPr>
      <w:r>
        <w:rPr>
          <w:rFonts w:hint="cs"/>
          <w:rtl/>
          <w:lang w:eastAsia="he-IL"/>
        </w:rPr>
        <w:t xml:space="preserve">צריך להבין את הייעוד של הדבר הזה שמכוון לתעשייה, כי עלו הרבה טענות </w:t>
      </w:r>
      <w:bookmarkStart w:id="1152" w:name="_ETM_Q1_3446734"/>
      <w:bookmarkEnd w:id="1152"/>
      <w:r w:rsidR="008E28E2">
        <w:rPr>
          <w:rFonts w:hint="cs"/>
          <w:rtl/>
          <w:lang w:eastAsia="he-IL"/>
        </w:rPr>
        <w:t>שהקלות לתעשייה לא מקודמות</w:t>
      </w:r>
      <w:r>
        <w:rPr>
          <w:rFonts w:hint="cs"/>
          <w:rtl/>
          <w:lang w:eastAsia="he-IL"/>
        </w:rPr>
        <w:t xml:space="preserve"> בחוק הזה. חשוב </w:t>
      </w:r>
      <w:bookmarkStart w:id="1153" w:name="_ETM_Q1_3449777"/>
      <w:bookmarkEnd w:id="1153"/>
      <w:r>
        <w:rPr>
          <w:rFonts w:hint="cs"/>
          <w:rtl/>
          <w:lang w:eastAsia="he-IL"/>
        </w:rPr>
        <w:t xml:space="preserve">לחדד את זה, שאלה הקלות שהן תוצאה, מה שנקרא, של </w:t>
      </w:r>
      <w:bookmarkStart w:id="1154" w:name="_ETM_Q1_3450388"/>
      <w:bookmarkEnd w:id="1154"/>
      <w:r>
        <w:rPr>
          <w:rFonts w:hint="cs"/>
          <w:rtl/>
          <w:lang w:eastAsia="he-IL"/>
        </w:rPr>
        <w:t>צרכים מהשטח, שצפו בקשות – הקלות ייעודיו</w:t>
      </w:r>
      <w:r>
        <w:rPr>
          <w:rFonts w:hint="eastAsia"/>
          <w:rtl/>
          <w:lang w:eastAsia="he-IL"/>
        </w:rPr>
        <w:t>ת</w:t>
      </w:r>
      <w:r>
        <w:rPr>
          <w:rFonts w:hint="cs"/>
          <w:rtl/>
          <w:lang w:eastAsia="he-IL"/>
        </w:rPr>
        <w:t xml:space="preserve"> לתעשייה.</w:t>
      </w:r>
    </w:p>
    <w:p w:rsidR="00D3506B" w:rsidRDefault="00D3506B" w:rsidP="00DE66C7">
      <w:pPr>
        <w:rPr>
          <w:rtl/>
          <w:lang w:eastAsia="he-IL"/>
        </w:rPr>
      </w:pPr>
    </w:p>
    <w:p w:rsidR="00D3506B" w:rsidRDefault="00D3506B" w:rsidP="00D3506B">
      <w:pPr>
        <w:pStyle w:val="a5"/>
        <w:keepNext/>
        <w:rPr>
          <w:rtl/>
        </w:rPr>
      </w:pPr>
      <w:bookmarkStart w:id="1155" w:name="ET_speaker_איתי_עצמון_250"/>
      <w:r w:rsidRPr="00D3506B">
        <w:rPr>
          <w:rStyle w:val="TagStyle"/>
          <w:rtl/>
        </w:rPr>
        <w:t xml:space="preserve"> &lt;&lt; דובר &gt;&gt; </w:t>
      </w:r>
      <w:r>
        <w:rPr>
          <w:rtl/>
        </w:rPr>
        <w:t>איתי עצמון:</w:t>
      </w:r>
      <w:r w:rsidRPr="00D3506B">
        <w:rPr>
          <w:rStyle w:val="TagStyle"/>
          <w:rtl/>
        </w:rPr>
        <w:t xml:space="preserve"> &lt;&lt; דובר &gt;&gt;</w:t>
      </w:r>
      <w:r>
        <w:rPr>
          <w:rtl/>
        </w:rPr>
        <w:t xml:space="preserve">   </w:t>
      </w:r>
      <w:bookmarkEnd w:id="1155"/>
    </w:p>
    <w:p w:rsidR="00D3506B" w:rsidRDefault="00D3506B" w:rsidP="00D3506B">
      <w:pPr>
        <w:pStyle w:val="KeepWithNext"/>
        <w:rPr>
          <w:rtl/>
          <w:lang w:eastAsia="he-IL"/>
        </w:rPr>
      </w:pPr>
    </w:p>
    <w:p w:rsidR="00D3506B" w:rsidRPr="00D3506B" w:rsidRDefault="008250BA" w:rsidP="00D3506B">
      <w:pPr>
        <w:rPr>
          <w:rtl/>
          <w:lang w:eastAsia="he-IL"/>
        </w:rPr>
      </w:pPr>
      <w:r>
        <w:rPr>
          <w:rFonts w:hint="cs"/>
          <w:rtl/>
          <w:lang w:eastAsia="he-IL"/>
        </w:rPr>
        <w:t xml:space="preserve">ומה ההקלות שיהיו בהתאם לצו שפוטר ממילוי אחר הדרישות לתקן </w:t>
      </w:r>
      <w:bookmarkStart w:id="1156" w:name="_ETM_Q1_3461325"/>
      <w:bookmarkEnd w:id="1156"/>
      <w:r>
        <w:rPr>
          <w:rFonts w:hint="cs"/>
          <w:rtl/>
          <w:lang w:eastAsia="he-IL"/>
        </w:rPr>
        <w:t>רשמי? כלומר, כאן זה כן הוראת שעה.</w:t>
      </w:r>
    </w:p>
    <w:p w:rsidR="00C95289" w:rsidRDefault="00C95289" w:rsidP="00DE66C7">
      <w:pPr>
        <w:rPr>
          <w:rtl/>
          <w:lang w:eastAsia="he-IL"/>
        </w:rPr>
      </w:pPr>
    </w:p>
    <w:p w:rsidR="00C95289" w:rsidRDefault="00C95289" w:rsidP="00C95289">
      <w:pPr>
        <w:pStyle w:val="afb"/>
        <w:keepNext/>
        <w:rPr>
          <w:rtl/>
          <w:lang w:eastAsia="he-IL"/>
        </w:rPr>
      </w:pPr>
      <w:bookmarkStart w:id="1157" w:name="ET_guest_825310_251"/>
      <w:r w:rsidRPr="00C9528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95289">
        <w:rPr>
          <w:rStyle w:val="TagStyle"/>
          <w:rtl/>
        </w:rPr>
        <w:t xml:space="preserve"> &lt;&lt; אורח &gt;&gt;</w:t>
      </w:r>
      <w:r>
        <w:rPr>
          <w:rtl/>
          <w:lang w:eastAsia="he-IL"/>
        </w:rPr>
        <w:t xml:space="preserve">   </w:t>
      </w:r>
      <w:bookmarkEnd w:id="1157"/>
    </w:p>
    <w:p w:rsidR="00C95289" w:rsidRDefault="00C95289" w:rsidP="00C95289">
      <w:pPr>
        <w:pStyle w:val="KeepWithNext"/>
        <w:rPr>
          <w:rtl/>
          <w:lang w:eastAsia="he-IL"/>
        </w:rPr>
      </w:pPr>
    </w:p>
    <w:p w:rsidR="00C95289" w:rsidRDefault="00C95289" w:rsidP="00C95289">
      <w:pPr>
        <w:rPr>
          <w:rtl/>
          <w:lang w:eastAsia="he-IL"/>
        </w:rPr>
      </w:pPr>
      <w:r>
        <w:rPr>
          <w:rFonts w:hint="cs"/>
          <w:rtl/>
          <w:lang w:eastAsia="he-IL"/>
        </w:rPr>
        <w:t xml:space="preserve">כן. יש לנו הרבה דוגמאות שאנחנו כרגע במהלך השנה, זה דברים ספציפיים ומקרים ספציפיים </w:t>
      </w:r>
      <w:bookmarkStart w:id="1158" w:name="_ETM_Q1_3469768"/>
      <w:bookmarkEnd w:id="1158"/>
      <w:r>
        <w:rPr>
          <w:rFonts w:hint="cs"/>
          <w:rtl/>
          <w:lang w:eastAsia="he-IL"/>
        </w:rPr>
        <w:t xml:space="preserve">שדורשים פתרון ואז זה באמת מאוד ספציפי. הקבועים </w:t>
      </w:r>
      <w:bookmarkStart w:id="1159" w:name="_ETM_Q1_3475705"/>
      <w:bookmarkEnd w:id="1159"/>
      <w:r>
        <w:rPr>
          <w:rFonts w:hint="cs"/>
          <w:rtl/>
          <w:lang w:eastAsia="he-IL"/>
        </w:rPr>
        <w:t xml:space="preserve">זה מחקר ופיתוח, זה הסעיף הקודם של ייבוא לשם יצוא, </w:t>
      </w:r>
      <w:bookmarkStart w:id="1160" w:name="_ETM_Q1_3477639"/>
      <w:bookmarkEnd w:id="1160"/>
      <w:r>
        <w:rPr>
          <w:rFonts w:hint="cs"/>
          <w:rtl/>
          <w:lang w:eastAsia="he-IL"/>
        </w:rPr>
        <w:t xml:space="preserve">אלה דברים שנדרשים באופן קבוע ולכן הם נקבעו כקבועים בחוק. </w:t>
      </w:r>
      <w:bookmarkStart w:id="1161" w:name="_ETM_Q1_3483020"/>
      <w:bookmarkEnd w:id="1161"/>
    </w:p>
    <w:p w:rsidR="00C95289" w:rsidRDefault="00C95289" w:rsidP="00C95289">
      <w:pPr>
        <w:rPr>
          <w:rtl/>
          <w:lang w:eastAsia="he-IL"/>
        </w:rPr>
      </w:pPr>
      <w:bookmarkStart w:id="1162" w:name="_ETM_Q1_3485228"/>
      <w:bookmarkStart w:id="1163" w:name="_ETM_Q1_3485321"/>
      <w:bookmarkEnd w:id="1162"/>
      <w:bookmarkEnd w:id="1163"/>
    </w:p>
    <w:p w:rsidR="00C95289" w:rsidRDefault="00C95289" w:rsidP="00C95289">
      <w:pPr>
        <w:pStyle w:val="a5"/>
        <w:keepNext/>
        <w:rPr>
          <w:rtl/>
        </w:rPr>
      </w:pPr>
      <w:r w:rsidRPr="00C95289">
        <w:rPr>
          <w:rStyle w:val="TagStyle"/>
          <w:rtl/>
        </w:rPr>
        <w:t xml:space="preserve"> &lt;&lt; דובר &gt;&gt; </w:t>
      </w:r>
      <w:r>
        <w:rPr>
          <w:rtl/>
        </w:rPr>
        <w:t>איתי עצמון:</w:t>
      </w:r>
      <w:r w:rsidRPr="00C95289">
        <w:rPr>
          <w:rStyle w:val="TagStyle"/>
          <w:rtl/>
        </w:rPr>
        <w:t xml:space="preserve"> &lt;&lt; דובר &gt;&gt;</w:t>
      </w:r>
      <w:r>
        <w:rPr>
          <w:rtl/>
        </w:rPr>
        <w:t xml:space="preserve">   </w:t>
      </w:r>
    </w:p>
    <w:p w:rsidR="00C95289" w:rsidRDefault="00C95289" w:rsidP="00C95289">
      <w:pPr>
        <w:pStyle w:val="KeepWithNext"/>
        <w:rPr>
          <w:rtl/>
          <w:lang w:eastAsia="he-IL"/>
        </w:rPr>
      </w:pPr>
    </w:p>
    <w:p w:rsidR="00C95289" w:rsidRDefault="00C95289" w:rsidP="00C95289">
      <w:pPr>
        <w:rPr>
          <w:rtl/>
          <w:lang w:eastAsia="he-IL"/>
        </w:rPr>
      </w:pPr>
      <w:r>
        <w:rPr>
          <w:rFonts w:hint="cs"/>
          <w:rtl/>
          <w:lang w:eastAsia="he-IL"/>
        </w:rPr>
        <w:t xml:space="preserve">ומה קורה אם לאחר שנה, כל פעם ב"לגים" של שנה </w:t>
      </w:r>
      <w:bookmarkStart w:id="1164" w:name="_ETM_Q1_3488494"/>
      <w:bookmarkEnd w:id="1164"/>
      <w:r>
        <w:rPr>
          <w:rFonts w:hint="cs"/>
          <w:rtl/>
          <w:lang w:eastAsia="he-IL"/>
        </w:rPr>
        <w:t>להאריך את הפטור הזה?</w:t>
      </w:r>
    </w:p>
    <w:p w:rsidR="00C95289" w:rsidRDefault="00C95289" w:rsidP="00C95289">
      <w:pPr>
        <w:rPr>
          <w:rtl/>
          <w:lang w:eastAsia="he-IL"/>
        </w:rPr>
      </w:pPr>
      <w:bookmarkStart w:id="1165" w:name="_ETM_Q1_3489324"/>
      <w:bookmarkEnd w:id="1165"/>
    </w:p>
    <w:p w:rsidR="00C95289" w:rsidRDefault="00C95289" w:rsidP="00C95289">
      <w:pPr>
        <w:pStyle w:val="afb"/>
        <w:keepNext/>
        <w:rPr>
          <w:rtl/>
          <w:lang w:eastAsia="he-IL"/>
        </w:rPr>
      </w:pPr>
      <w:bookmarkStart w:id="1166" w:name="ET_guest_825310_253"/>
      <w:r w:rsidRPr="00C9528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95289">
        <w:rPr>
          <w:rStyle w:val="TagStyle"/>
          <w:rtl/>
        </w:rPr>
        <w:t xml:space="preserve"> &lt;&lt; אורח &gt;&gt;</w:t>
      </w:r>
      <w:r>
        <w:rPr>
          <w:rtl/>
          <w:lang w:eastAsia="he-IL"/>
        </w:rPr>
        <w:t xml:space="preserve">   </w:t>
      </w:r>
      <w:bookmarkEnd w:id="1166"/>
    </w:p>
    <w:p w:rsidR="00C95289" w:rsidRDefault="00C95289" w:rsidP="00C95289">
      <w:pPr>
        <w:pStyle w:val="KeepWithNext"/>
        <w:rPr>
          <w:rtl/>
          <w:lang w:eastAsia="he-IL"/>
        </w:rPr>
      </w:pPr>
    </w:p>
    <w:p w:rsidR="00C95289" w:rsidRDefault="00C95289" w:rsidP="00C95289">
      <w:pPr>
        <w:rPr>
          <w:rtl/>
          <w:lang w:eastAsia="he-IL"/>
        </w:rPr>
      </w:pPr>
      <w:bookmarkStart w:id="1167" w:name="_ETM_Q1_3490356"/>
      <w:bookmarkStart w:id="1168" w:name="_ETM_Q1_3490431"/>
      <w:bookmarkEnd w:id="1167"/>
      <w:bookmarkEnd w:id="1168"/>
      <w:r>
        <w:rPr>
          <w:rFonts w:hint="cs"/>
          <w:rtl/>
          <w:lang w:eastAsia="he-IL"/>
        </w:rPr>
        <w:t>לא. זה פטורים עד שנה.</w:t>
      </w:r>
    </w:p>
    <w:p w:rsidR="00C95289" w:rsidRDefault="00C95289" w:rsidP="00C95289">
      <w:pPr>
        <w:rPr>
          <w:rtl/>
          <w:lang w:eastAsia="he-IL"/>
        </w:rPr>
      </w:pPr>
      <w:bookmarkStart w:id="1169" w:name="_ETM_Q1_3491522"/>
      <w:bookmarkStart w:id="1170" w:name="_ETM_Q1_3491608"/>
      <w:bookmarkStart w:id="1171" w:name="_ETM_Q1_3492995"/>
      <w:bookmarkEnd w:id="1169"/>
      <w:bookmarkEnd w:id="1170"/>
      <w:bookmarkEnd w:id="1171"/>
    </w:p>
    <w:p w:rsidR="00C95289" w:rsidRDefault="00C95289" w:rsidP="00C95289">
      <w:pPr>
        <w:pStyle w:val="a5"/>
        <w:keepNext/>
        <w:rPr>
          <w:rtl/>
        </w:rPr>
      </w:pPr>
      <w:bookmarkStart w:id="1172" w:name="ET_speaker_איתי_עצמון_254"/>
      <w:r w:rsidRPr="00C95289">
        <w:rPr>
          <w:rStyle w:val="TagStyle"/>
          <w:rtl/>
        </w:rPr>
        <w:t xml:space="preserve"> &lt;&lt; דובר &gt;&gt; </w:t>
      </w:r>
      <w:r>
        <w:rPr>
          <w:rtl/>
        </w:rPr>
        <w:t>איתי עצמון:</w:t>
      </w:r>
      <w:r w:rsidRPr="00C95289">
        <w:rPr>
          <w:rStyle w:val="TagStyle"/>
          <w:rtl/>
        </w:rPr>
        <w:t xml:space="preserve"> &lt;&lt; דובר &gt;&gt;</w:t>
      </w:r>
      <w:r>
        <w:rPr>
          <w:rtl/>
        </w:rPr>
        <w:t xml:space="preserve">   </w:t>
      </w:r>
      <w:bookmarkEnd w:id="1172"/>
    </w:p>
    <w:p w:rsidR="00C95289" w:rsidRDefault="00C95289" w:rsidP="00C95289">
      <w:pPr>
        <w:pStyle w:val="KeepWithNext"/>
        <w:rPr>
          <w:rtl/>
          <w:lang w:eastAsia="he-IL"/>
        </w:rPr>
      </w:pPr>
    </w:p>
    <w:p w:rsidR="00C95289" w:rsidRPr="00C95289" w:rsidRDefault="00C95289" w:rsidP="00C95289">
      <w:pPr>
        <w:rPr>
          <w:rtl/>
          <w:lang w:eastAsia="he-IL"/>
        </w:rPr>
      </w:pPr>
      <w:bookmarkStart w:id="1173" w:name="_ETM_Q1_3493826"/>
      <w:bookmarkStart w:id="1174" w:name="_ETM_Q1_3493911"/>
      <w:bookmarkEnd w:id="1173"/>
      <w:bookmarkEnd w:id="1174"/>
      <w:r>
        <w:rPr>
          <w:rFonts w:hint="cs"/>
          <w:rtl/>
          <w:lang w:eastAsia="he-IL"/>
        </w:rPr>
        <w:t xml:space="preserve">לא, מה שאני </w:t>
      </w:r>
      <w:bookmarkStart w:id="1175" w:name="_ETM_Q1_3493381"/>
      <w:bookmarkEnd w:id="1175"/>
      <w:r>
        <w:rPr>
          <w:rFonts w:hint="cs"/>
          <w:rtl/>
          <w:lang w:eastAsia="he-IL"/>
        </w:rPr>
        <w:t>שואל אם זה לתקופה אחת שלא תעלה על או לתקופות שלא יעלו במצטבר על שנה?</w:t>
      </w:r>
    </w:p>
    <w:p w:rsidR="00C95289" w:rsidRDefault="00C95289" w:rsidP="00DE66C7">
      <w:pPr>
        <w:rPr>
          <w:rtl/>
          <w:lang w:eastAsia="he-IL"/>
        </w:rPr>
      </w:pPr>
      <w:bookmarkStart w:id="1176" w:name="_ETM_Q1_3464364"/>
      <w:bookmarkStart w:id="1177" w:name="_ETM_Q1_3464490"/>
      <w:bookmarkEnd w:id="1176"/>
      <w:bookmarkEnd w:id="1177"/>
    </w:p>
    <w:p w:rsidR="00C95289" w:rsidRDefault="00C95289" w:rsidP="00C95289">
      <w:pPr>
        <w:pStyle w:val="afb"/>
        <w:keepNext/>
        <w:rPr>
          <w:rtl/>
          <w:lang w:eastAsia="he-IL"/>
        </w:rPr>
      </w:pPr>
      <w:bookmarkStart w:id="1178" w:name="ET_guest_825310_255"/>
      <w:r w:rsidRPr="00C95289">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C95289">
        <w:rPr>
          <w:rStyle w:val="TagStyle"/>
          <w:rtl/>
        </w:rPr>
        <w:t xml:space="preserve"> &lt;&lt; אורח &gt;&gt;</w:t>
      </w:r>
      <w:r>
        <w:rPr>
          <w:rtl/>
          <w:lang w:eastAsia="he-IL"/>
        </w:rPr>
        <w:t xml:space="preserve">   </w:t>
      </w:r>
      <w:bookmarkEnd w:id="1178"/>
    </w:p>
    <w:p w:rsidR="00C95289" w:rsidRDefault="00C95289" w:rsidP="00C95289">
      <w:pPr>
        <w:pStyle w:val="KeepWithNext"/>
        <w:rPr>
          <w:rtl/>
          <w:lang w:eastAsia="he-IL"/>
        </w:rPr>
      </w:pPr>
    </w:p>
    <w:p w:rsidR="00C95289" w:rsidRDefault="00C95289" w:rsidP="00C95289">
      <w:pPr>
        <w:rPr>
          <w:rtl/>
          <w:lang w:eastAsia="he-IL"/>
        </w:rPr>
      </w:pPr>
      <w:r w:rsidRPr="00AC32D2">
        <w:rPr>
          <w:rFonts w:hint="cs"/>
          <w:rtl/>
          <w:lang w:eastAsia="he-IL"/>
        </w:rPr>
        <w:t>בסך הכול זה לא יכול לעלות על שנה.</w:t>
      </w:r>
      <w:r>
        <w:rPr>
          <w:rFonts w:hint="cs"/>
          <w:rtl/>
          <w:lang w:eastAsia="he-IL"/>
        </w:rPr>
        <w:t xml:space="preserve"> </w:t>
      </w:r>
      <w:r w:rsidR="00AC32D2">
        <w:rPr>
          <w:rFonts w:hint="cs"/>
          <w:rtl/>
          <w:lang w:eastAsia="he-IL"/>
        </w:rPr>
        <w:t xml:space="preserve">זה יכול להיות </w:t>
      </w:r>
      <w:r w:rsidR="008E28E2">
        <w:rPr>
          <w:rFonts w:hint="cs"/>
          <w:rtl/>
          <w:lang w:eastAsia="he-IL"/>
        </w:rPr>
        <w:t xml:space="preserve">תקופות </w:t>
      </w:r>
      <w:r w:rsidR="00AC32D2">
        <w:rPr>
          <w:rFonts w:hint="cs"/>
          <w:rtl/>
          <w:lang w:eastAsia="he-IL"/>
        </w:rPr>
        <w:t>קצרות שמתארכות או קצרות במצטבר.</w:t>
      </w:r>
    </w:p>
    <w:p w:rsidR="00AC32D2" w:rsidRDefault="00AC32D2" w:rsidP="00C95289">
      <w:pPr>
        <w:rPr>
          <w:rtl/>
          <w:lang w:eastAsia="he-IL"/>
        </w:rPr>
      </w:pPr>
      <w:bookmarkStart w:id="1179" w:name="_ETM_Q1_3504766"/>
      <w:bookmarkStart w:id="1180" w:name="_ETM_Q1_3504875"/>
      <w:bookmarkEnd w:id="1179"/>
      <w:bookmarkEnd w:id="1180"/>
    </w:p>
    <w:p w:rsidR="00AC32D2" w:rsidRDefault="00AC32D2" w:rsidP="00AC32D2">
      <w:pPr>
        <w:pStyle w:val="a5"/>
        <w:keepNext/>
        <w:rPr>
          <w:rtl/>
        </w:rPr>
      </w:pPr>
      <w:bookmarkStart w:id="1181" w:name="ET_speaker_איתי_עצמון_246"/>
      <w:r w:rsidRPr="00AC32D2">
        <w:rPr>
          <w:rStyle w:val="TagStyle"/>
          <w:rtl/>
        </w:rPr>
        <w:t xml:space="preserve"> &lt;&lt; דובר &gt;&gt; </w:t>
      </w:r>
      <w:r>
        <w:rPr>
          <w:rtl/>
        </w:rPr>
        <w:t>איתי עצמון:</w:t>
      </w:r>
      <w:r w:rsidRPr="00AC32D2">
        <w:rPr>
          <w:rStyle w:val="TagStyle"/>
          <w:rtl/>
        </w:rPr>
        <w:t xml:space="preserve"> &lt;&lt; דובר &gt;&gt;</w:t>
      </w:r>
      <w:r>
        <w:rPr>
          <w:rtl/>
        </w:rPr>
        <w:t xml:space="preserve">   </w:t>
      </w:r>
      <w:bookmarkEnd w:id="1181"/>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 xml:space="preserve">יכול להיות שצריך </w:t>
      </w:r>
      <w:bookmarkStart w:id="1182" w:name="_ETM_Q1_3502301"/>
      <w:bookmarkEnd w:id="1182"/>
      <w:r>
        <w:rPr>
          <w:rFonts w:hint="cs"/>
          <w:rtl/>
          <w:lang w:eastAsia="he-IL"/>
        </w:rPr>
        <w:t xml:space="preserve">לחדד את זה, כי כרגע כתוב: לפטור אותם לתקופה שלא </w:t>
      </w:r>
      <w:bookmarkStart w:id="1183" w:name="_ETM_Q1_3506274"/>
      <w:bookmarkEnd w:id="1183"/>
      <w:r>
        <w:rPr>
          <w:rFonts w:hint="cs"/>
          <w:rtl/>
          <w:lang w:eastAsia="he-IL"/>
        </w:rPr>
        <w:t xml:space="preserve">תעלה על שנה. אבל יכול להיות שזה צו אחד ולאחר </w:t>
      </w:r>
      <w:bookmarkStart w:id="1184" w:name="_ETM_Q1_3508374"/>
      <w:bookmarkEnd w:id="1184"/>
      <w:r>
        <w:rPr>
          <w:rFonts w:hint="cs"/>
          <w:rtl/>
          <w:lang w:eastAsia="he-IL"/>
        </w:rPr>
        <w:t>שנה יש עוד צו.</w:t>
      </w:r>
    </w:p>
    <w:p w:rsidR="00AC32D2" w:rsidRDefault="00AC32D2" w:rsidP="00AC32D2">
      <w:pPr>
        <w:rPr>
          <w:rtl/>
          <w:lang w:eastAsia="he-IL"/>
        </w:rPr>
      </w:pPr>
      <w:bookmarkStart w:id="1185" w:name="_ETM_Q1_3511147"/>
      <w:bookmarkStart w:id="1186" w:name="_ETM_Q1_3511214"/>
      <w:bookmarkEnd w:id="1185"/>
      <w:bookmarkEnd w:id="1186"/>
    </w:p>
    <w:p w:rsidR="00AC32D2" w:rsidRDefault="00AC32D2" w:rsidP="00AC32D2">
      <w:pPr>
        <w:pStyle w:val="afb"/>
        <w:keepNext/>
        <w:rPr>
          <w:rtl/>
          <w:lang w:eastAsia="he-IL"/>
        </w:rPr>
      </w:pPr>
      <w:bookmarkStart w:id="1187" w:name="ET_guest_825310_247"/>
      <w:r w:rsidRPr="00AC32D2">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AC32D2">
        <w:rPr>
          <w:rStyle w:val="TagStyle"/>
          <w:rtl/>
        </w:rPr>
        <w:t xml:space="preserve"> &lt;&lt; אורח &gt;&gt;</w:t>
      </w:r>
      <w:r>
        <w:rPr>
          <w:rtl/>
          <w:lang w:eastAsia="he-IL"/>
        </w:rPr>
        <w:t xml:space="preserve">   </w:t>
      </w:r>
      <w:bookmarkEnd w:id="1187"/>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 xml:space="preserve">- - - הנוסח הזה אומר שזה </w:t>
      </w:r>
      <w:bookmarkStart w:id="1188" w:name="_ETM_Q1_3512748"/>
      <w:bookmarkEnd w:id="1188"/>
      <w:r>
        <w:rPr>
          <w:rFonts w:hint="cs"/>
          <w:rtl/>
          <w:lang w:eastAsia="he-IL"/>
        </w:rPr>
        <w:t>ברור שזה רק שנה. אבל אם רוצים לחדד אז אפשר</w:t>
      </w:r>
      <w:bookmarkStart w:id="1189" w:name="_ETM_Q1_3515938"/>
      <w:bookmarkEnd w:id="1189"/>
      <w:r>
        <w:rPr>
          <w:rFonts w:hint="cs"/>
          <w:rtl/>
          <w:lang w:eastAsia="he-IL"/>
        </w:rPr>
        <w:t>.</w:t>
      </w:r>
    </w:p>
    <w:p w:rsidR="00AC32D2" w:rsidRDefault="00AC32D2" w:rsidP="00AC32D2">
      <w:pPr>
        <w:rPr>
          <w:rtl/>
          <w:lang w:eastAsia="he-IL"/>
        </w:rPr>
      </w:pPr>
      <w:bookmarkStart w:id="1190" w:name="_ETM_Q1_3515526"/>
      <w:bookmarkStart w:id="1191" w:name="_ETM_Q1_3515620"/>
      <w:bookmarkEnd w:id="1190"/>
      <w:bookmarkEnd w:id="1191"/>
    </w:p>
    <w:p w:rsidR="00AC32D2" w:rsidRDefault="00AC32D2" w:rsidP="00AC32D2">
      <w:pPr>
        <w:pStyle w:val="afb"/>
        <w:keepNext/>
        <w:rPr>
          <w:rtl/>
          <w:lang w:eastAsia="he-IL"/>
        </w:rPr>
      </w:pPr>
      <w:bookmarkStart w:id="1192" w:name="ET_guest_726225_248"/>
      <w:r w:rsidRPr="00AC32D2">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C32D2">
        <w:rPr>
          <w:rStyle w:val="TagStyle"/>
          <w:rtl/>
        </w:rPr>
        <w:t xml:space="preserve"> &lt;&lt; אורח &gt;&gt;</w:t>
      </w:r>
      <w:r>
        <w:rPr>
          <w:rtl/>
          <w:lang w:eastAsia="he-IL"/>
        </w:rPr>
        <w:t xml:space="preserve">   </w:t>
      </w:r>
      <w:bookmarkEnd w:id="1192"/>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לא, רק שנה.</w:t>
      </w:r>
    </w:p>
    <w:p w:rsidR="00AC32D2" w:rsidRDefault="00AC32D2" w:rsidP="00AC32D2">
      <w:pPr>
        <w:rPr>
          <w:rtl/>
          <w:lang w:eastAsia="he-IL"/>
        </w:rPr>
      </w:pPr>
      <w:bookmarkStart w:id="1193" w:name="_ETM_Q1_3516153"/>
      <w:bookmarkEnd w:id="1193"/>
    </w:p>
    <w:p w:rsidR="00AC32D2" w:rsidRDefault="00AC32D2" w:rsidP="00AC32D2">
      <w:pPr>
        <w:pStyle w:val="a5"/>
        <w:keepNext/>
        <w:rPr>
          <w:rtl/>
        </w:rPr>
      </w:pPr>
      <w:bookmarkStart w:id="1194" w:name="ET_speaker_איתי_עצמון_249"/>
      <w:r w:rsidRPr="00AC32D2">
        <w:rPr>
          <w:rStyle w:val="TagStyle"/>
          <w:rtl/>
        </w:rPr>
        <w:t xml:space="preserve"> &lt;&lt; דובר &gt;&gt; </w:t>
      </w:r>
      <w:r>
        <w:rPr>
          <w:rtl/>
        </w:rPr>
        <w:t>איתי עצמון:</w:t>
      </w:r>
      <w:r w:rsidRPr="00AC32D2">
        <w:rPr>
          <w:rStyle w:val="TagStyle"/>
          <w:rtl/>
        </w:rPr>
        <w:t xml:space="preserve"> &lt;&lt; דובר &gt;&gt;</w:t>
      </w:r>
      <w:r>
        <w:rPr>
          <w:rtl/>
        </w:rPr>
        <w:t xml:space="preserve">   </w:t>
      </w:r>
      <w:bookmarkEnd w:id="1194"/>
    </w:p>
    <w:p w:rsidR="00AC32D2" w:rsidRDefault="00AC32D2" w:rsidP="00AC32D2">
      <w:pPr>
        <w:pStyle w:val="KeepWithNext"/>
        <w:rPr>
          <w:rtl/>
          <w:lang w:eastAsia="he-IL"/>
        </w:rPr>
      </w:pPr>
    </w:p>
    <w:p w:rsidR="00AC32D2" w:rsidRDefault="00AC32D2" w:rsidP="00AC32D2">
      <w:pPr>
        <w:rPr>
          <w:rtl/>
          <w:lang w:eastAsia="he-IL"/>
        </w:rPr>
      </w:pPr>
      <w:bookmarkStart w:id="1195" w:name="_ETM_Q1_3516808"/>
      <w:bookmarkStart w:id="1196" w:name="_ETM_Q1_3516876"/>
      <w:bookmarkEnd w:id="1195"/>
      <w:bookmarkEnd w:id="1196"/>
      <w:r>
        <w:rPr>
          <w:rFonts w:hint="cs"/>
          <w:rtl/>
          <w:lang w:eastAsia="he-IL"/>
        </w:rPr>
        <w:t xml:space="preserve">אפשר לפרש את זה, אני יכול להגיד </w:t>
      </w:r>
      <w:bookmarkStart w:id="1197" w:name="_ETM_Q1_3517443"/>
      <w:bookmarkEnd w:id="1197"/>
      <w:r>
        <w:rPr>
          <w:rFonts w:hint="cs"/>
          <w:rtl/>
          <w:lang w:eastAsia="he-IL"/>
        </w:rPr>
        <w:t>לך שאפשר לפרש את זה.</w:t>
      </w:r>
    </w:p>
    <w:p w:rsidR="00AC32D2" w:rsidRDefault="00AC32D2" w:rsidP="00AC32D2">
      <w:pPr>
        <w:rPr>
          <w:rtl/>
          <w:lang w:eastAsia="he-IL"/>
        </w:rPr>
      </w:pPr>
      <w:bookmarkStart w:id="1198" w:name="_ETM_Q1_3518221"/>
      <w:bookmarkStart w:id="1199" w:name="_ETM_Q1_3518334"/>
      <w:bookmarkEnd w:id="1198"/>
      <w:bookmarkEnd w:id="1199"/>
    </w:p>
    <w:p w:rsidR="00AC32D2" w:rsidRDefault="00AC32D2" w:rsidP="00AC32D2">
      <w:pPr>
        <w:pStyle w:val="afb"/>
        <w:keepNext/>
        <w:rPr>
          <w:rtl/>
          <w:lang w:eastAsia="he-IL"/>
        </w:rPr>
      </w:pPr>
      <w:bookmarkStart w:id="1200" w:name="ET_guest_726225_250"/>
      <w:r w:rsidRPr="00AC32D2">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C32D2">
        <w:rPr>
          <w:rStyle w:val="TagStyle"/>
          <w:rtl/>
        </w:rPr>
        <w:t xml:space="preserve"> &lt;&lt; אורח &gt;&gt;</w:t>
      </w:r>
      <w:r>
        <w:rPr>
          <w:rtl/>
          <w:lang w:eastAsia="he-IL"/>
        </w:rPr>
        <w:t xml:space="preserve">   </w:t>
      </w:r>
      <w:bookmarkEnd w:id="1200"/>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באמת?</w:t>
      </w:r>
      <w:bookmarkStart w:id="1201" w:name="_ETM_Q1_3521551"/>
      <w:bookmarkEnd w:id="1201"/>
      <w:r>
        <w:rPr>
          <w:rFonts w:hint="cs"/>
          <w:rtl/>
          <w:lang w:eastAsia="he-IL"/>
        </w:rPr>
        <w:t xml:space="preserve"> נבהיר את זה בנוסח.</w:t>
      </w:r>
    </w:p>
    <w:p w:rsidR="00AC32D2" w:rsidRDefault="00AC32D2" w:rsidP="00AC32D2">
      <w:pPr>
        <w:rPr>
          <w:rtl/>
          <w:lang w:eastAsia="he-IL"/>
        </w:rPr>
      </w:pPr>
      <w:bookmarkStart w:id="1202" w:name="_ETM_Q1_3521632"/>
      <w:bookmarkEnd w:id="1202"/>
    </w:p>
    <w:p w:rsidR="00AC32D2" w:rsidRDefault="00AC32D2" w:rsidP="00AC32D2">
      <w:pPr>
        <w:pStyle w:val="a5"/>
        <w:keepNext/>
        <w:rPr>
          <w:rtl/>
        </w:rPr>
      </w:pPr>
      <w:bookmarkStart w:id="1203" w:name="ET_speaker_5802_251"/>
      <w:r w:rsidRPr="00AC32D2">
        <w:rPr>
          <w:rStyle w:val="TagStyle"/>
          <w:rtl/>
        </w:rPr>
        <w:t xml:space="preserve"> &lt;&lt; דובר &gt;&gt; </w:t>
      </w:r>
      <w:r>
        <w:rPr>
          <w:rtl/>
        </w:rPr>
        <w:t>שלמה קרעי (הליכוד):</w:t>
      </w:r>
      <w:r w:rsidRPr="00AC32D2">
        <w:rPr>
          <w:rStyle w:val="TagStyle"/>
          <w:rtl/>
        </w:rPr>
        <w:t xml:space="preserve"> &lt;&lt; דובר &gt;&gt;</w:t>
      </w:r>
      <w:r>
        <w:rPr>
          <w:rtl/>
        </w:rPr>
        <w:t xml:space="preserve">   </w:t>
      </w:r>
      <w:bookmarkEnd w:id="1203"/>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 xml:space="preserve">מה </w:t>
      </w:r>
      <w:bookmarkStart w:id="1204" w:name="_ETM_Q1_3522543"/>
      <w:bookmarkEnd w:id="1204"/>
      <w:r>
        <w:rPr>
          <w:rFonts w:hint="cs"/>
          <w:rtl/>
          <w:lang w:eastAsia="he-IL"/>
        </w:rPr>
        <w:t xml:space="preserve">זה ההגדרה: ההסכם. לא מופיעה בכלל בסעיף המילה הזאת. אותו </w:t>
      </w:r>
      <w:bookmarkStart w:id="1205" w:name="_ETM_Q1_3526895"/>
      <w:bookmarkEnd w:id="1205"/>
      <w:r>
        <w:rPr>
          <w:rFonts w:hint="cs"/>
          <w:rtl/>
          <w:lang w:eastAsia="he-IL"/>
        </w:rPr>
        <w:t>סעיף ב'.</w:t>
      </w:r>
    </w:p>
    <w:p w:rsidR="00AC32D2" w:rsidRDefault="00AC32D2" w:rsidP="00AC32D2">
      <w:pPr>
        <w:rPr>
          <w:rtl/>
          <w:lang w:eastAsia="he-IL"/>
        </w:rPr>
      </w:pPr>
      <w:bookmarkStart w:id="1206" w:name="_ETM_Q1_3528210"/>
      <w:bookmarkEnd w:id="1206"/>
    </w:p>
    <w:p w:rsidR="00AC32D2" w:rsidRDefault="00AC32D2" w:rsidP="00AC32D2">
      <w:pPr>
        <w:pStyle w:val="a5"/>
        <w:keepNext/>
        <w:rPr>
          <w:rtl/>
        </w:rPr>
      </w:pPr>
      <w:bookmarkStart w:id="1207" w:name="ET_speaker_איתי_עצמון_252"/>
      <w:r w:rsidRPr="00AC32D2">
        <w:rPr>
          <w:rStyle w:val="TagStyle"/>
          <w:rtl/>
        </w:rPr>
        <w:t xml:space="preserve"> &lt;&lt; דובר &gt;&gt; </w:t>
      </w:r>
      <w:r>
        <w:rPr>
          <w:rtl/>
        </w:rPr>
        <w:t>איתי עצמון:</w:t>
      </w:r>
      <w:r w:rsidRPr="00AC32D2">
        <w:rPr>
          <w:rStyle w:val="TagStyle"/>
          <w:rtl/>
        </w:rPr>
        <w:t xml:space="preserve"> &lt;&lt; דובר &gt;&gt;</w:t>
      </w:r>
      <w:r>
        <w:rPr>
          <w:rtl/>
        </w:rPr>
        <w:t xml:space="preserve">   </w:t>
      </w:r>
      <w:bookmarkEnd w:id="1207"/>
    </w:p>
    <w:p w:rsidR="00AC32D2" w:rsidRDefault="00AC32D2" w:rsidP="00AC32D2">
      <w:pPr>
        <w:pStyle w:val="KeepWithNext"/>
        <w:rPr>
          <w:rtl/>
          <w:lang w:eastAsia="he-IL"/>
        </w:rPr>
      </w:pPr>
    </w:p>
    <w:p w:rsidR="00AC32D2" w:rsidRPr="00AC32D2" w:rsidRDefault="00AC32D2" w:rsidP="008E28E2">
      <w:pPr>
        <w:rPr>
          <w:rtl/>
          <w:lang w:eastAsia="he-IL"/>
        </w:rPr>
      </w:pPr>
      <w:bookmarkStart w:id="1208" w:name="_ETM_Q1_3529085"/>
      <w:bookmarkStart w:id="1209" w:name="_ETM_Q1_3529163"/>
      <w:bookmarkEnd w:id="1208"/>
      <w:bookmarkEnd w:id="1209"/>
      <w:r>
        <w:rPr>
          <w:rFonts w:hint="cs"/>
          <w:rtl/>
          <w:lang w:eastAsia="he-IL"/>
        </w:rPr>
        <w:t xml:space="preserve">ההגדרה של שטחי המועצה הפלסטינית </w:t>
      </w:r>
      <w:bookmarkStart w:id="1210" w:name="_ETM_Q1_3532864"/>
      <w:bookmarkEnd w:id="1210"/>
      <w:r>
        <w:rPr>
          <w:rFonts w:hint="cs"/>
          <w:rtl/>
          <w:lang w:eastAsia="he-IL"/>
        </w:rPr>
        <w:t xml:space="preserve">מפנה להסכם. אז יוצא שבעצם צריך להגדיר את ההסכם, </w:t>
      </w:r>
      <w:bookmarkStart w:id="1211" w:name="_ETM_Q1_3536974"/>
      <w:bookmarkEnd w:id="1211"/>
      <w:r>
        <w:rPr>
          <w:rFonts w:hint="cs"/>
          <w:rtl/>
          <w:lang w:eastAsia="he-IL"/>
        </w:rPr>
        <w:t xml:space="preserve">ואז ההגדרה של ההסכם היא יותר ארוכה מההגדרה של שטחי המועצה הפלסטינית. </w:t>
      </w:r>
    </w:p>
    <w:p w:rsidR="00AC32D2" w:rsidRDefault="00AC32D2" w:rsidP="00DE66C7">
      <w:pPr>
        <w:rPr>
          <w:rtl/>
          <w:lang w:eastAsia="he-IL"/>
        </w:rPr>
      </w:pPr>
    </w:p>
    <w:p w:rsidR="00AC32D2" w:rsidRDefault="00AC32D2" w:rsidP="00AC32D2">
      <w:pPr>
        <w:pStyle w:val="a5"/>
        <w:keepNext/>
        <w:rPr>
          <w:rtl/>
        </w:rPr>
      </w:pPr>
      <w:bookmarkStart w:id="1212" w:name="ET_speaker_5802_253"/>
      <w:r w:rsidRPr="00AC32D2">
        <w:rPr>
          <w:rStyle w:val="TagStyle"/>
          <w:rtl/>
        </w:rPr>
        <w:t xml:space="preserve"> &lt;&lt; דובר &gt;&gt; </w:t>
      </w:r>
      <w:r>
        <w:rPr>
          <w:rtl/>
        </w:rPr>
        <w:t>שלמה קרעי (הליכוד):</w:t>
      </w:r>
      <w:r w:rsidRPr="00AC32D2">
        <w:rPr>
          <w:rStyle w:val="TagStyle"/>
          <w:rtl/>
        </w:rPr>
        <w:t xml:space="preserve"> &lt;&lt; דובר &gt;&gt;</w:t>
      </w:r>
      <w:r>
        <w:rPr>
          <w:rtl/>
        </w:rPr>
        <w:t xml:space="preserve">   </w:t>
      </w:r>
      <w:bookmarkEnd w:id="1212"/>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 xml:space="preserve">הבנתי. זה הסכם שפג תוקפו כבר מזמן, אבל </w:t>
      </w:r>
      <w:bookmarkStart w:id="1213" w:name="_ETM_Q1_3543327"/>
      <w:bookmarkEnd w:id="1213"/>
      <w:r>
        <w:rPr>
          <w:rFonts w:hint="cs"/>
          <w:rtl/>
          <w:lang w:eastAsia="he-IL"/>
        </w:rPr>
        <w:t>בסדר.</w:t>
      </w:r>
    </w:p>
    <w:p w:rsidR="00AC32D2" w:rsidRDefault="00AC32D2" w:rsidP="00AC32D2">
      <w:pPr>
        <w:rPr>
          <w:rtl/>
          <w:lang w:eastAsia="he-IL"/>
        </w:rPr>
      </w:pPr>
      <w:bookmarkStart w:id="1214" w:name="_ETM_Q1_3544543"/>
      <w:bookmarkStart w:id="1215" w:name="_ETM_Q1_3544619"/>
      <w:bookmarkEnd w:id="1214"/>
      <w:bookmarkEnd w:id="1215"/>
    </w:p>
    <w:p w:rsidR="00AC32D2" w:rsidRDefault="00AC32D2" w:rsidP="00AC32D2">
      <w:pPr>
        <w:pStyle w:val="af8"/>
        <w:keepNext/>
        <w:rPr>
          <w:rtl/>
        </w:rPr>
      </w:pPr>
      <w:bookmarkStart w:id="1216" w:name="ET_yor_5765_254"/>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 </w:t>
      </w:r>
      <w:r>
        <w:rPr>
          <w:rtl/>
        </w:rPr>
        <w:t>היו"ר מיכאל מרדכי ביטון:</w:t>
      </w:r>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w:t>
      </w:r>
      <w:r>
        <w:rPr>
          <w:rtl/>
        </w:rPr>
        <w:t xml:space="preserve">   </w:t>
      </w:r>
      <w:bookmarkEnd w:id="1216"/>
    </w:p>
    <w:p w:rsidR="00AC32D2" w:rsidRDefault="00AC32D2" w:rsidP="00AC32D2">
      <w:pPr>
        <w:pStyle w:val="KeepWithNext"/>
        <w:rPr>
          <w:rtl/>
          <w:lang w:eastAsia="he-IL"/>
        </w:rPr>
      </w:pPr>
    </w:p>
    <w:p w:rsidR="00AC32D2" w:rsidRDefault="00AC32D2" w:rsidP="00AC32D2">
      <w:pPr>
        <w:rPr>
          <w:rtl/>
          <w:lang w:eastAsia="he-IL"/>
        </w:rPr>
      </w:pPr>
      <w:bookmarkStart w:id="1217" w:name="_ETM_Q1_3546072"/>
      <w:bookmarkEnd w:id="1217"/>
      <w:r>
        <w:rPr>
          <w:rFonts w:hint="cs"/>
          <w:rtl/>
          <w:lang w:eastAsia="he-IL"/>
        </w:rPr>
        <w:t xml:space="preserve">קרעי, לא במקרה ההערה הראשונה שלך בוועדת כלכלה היא זאת. </w:t>
      </w:r>
      <w:bookmarkStart w:id="1218" w:name="_ETM_Q1_3550050"/>
      <w:bookmarkEnd w:id="1218"/>
      <w:r>
        <w:rPr>
          <w:rFonts w:hint="cs"/>
          <w:rtl/>
          <w:lang w:eastAsia="he-IL"/>
        </w:rPr>
        <w:t>אבל ברוך הבא, ברוך הבא.</w:t>
      </w:r>
    </w:p>
    <w:p w:rsidR="00AC32D2" w:rsidRDefault="00AC32D2" w:rsidP="00AC32D2">
      <w:pPr>
        <w:rPr>
          <w:rtl/>
          <w:lang w:eastAsia="he-IL"/>
        </w:rPr>
      </w:pPr>
    </w:p>
    <w:p w:rsidR="00AC32D2" w:rsidRDefault="00AC32D2" w:rsidP="00AC32D2">
      <w:pPr>
        <w:pStyle w:val="a5"/>
        <w:keepNext/>
        <w:rPr>
          <w:rtl/>
        </w:rPr>
      </w:pPr>
      <w:bookmarkStart w:id="1219" w:name="ET_speaker_5802_255"/>
      <w:r w:rsidRPr="00AC32D2">
        <w:rPr>
          <w:rStyle w:val="TagStyle"/>
          <w:rtl/>
        </w:rPr>
        <w:t xml:space="preserve"> &lt;&lt; דובר &gt;&gt; </w:t>
      </w:r>
      <w:r>
        <w:rPr>
          <w:rtl/>
        </w:rPr>
        <w:t>שלמה קרעי (הליכוד):</w:t>
      </w:r>
      <w:r w:rsidRPr="00AC32D2">
        <w:rPr>
          <w:rStyle w:val="TagStyle"/>
          <w:rtl/>
        </w:rPr>
        <w:t xml:space="preserve"> &lt;&lt; דובר &gt;&gt;</w:t>
      </w:r>
      <w:r>
        <w:rPr>
          <w:rtl/>
        </w:rPr>
        <w:t xml:space="preserve">   </w:t>
      </w:r>
      <w:bookmarkEnd w:id="1219"/>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 xml:space="preserve">ברוך הנמצא אדוני היושב-ראש. </w:t>
      </w:r>
    </w:p>
    <w:p w:rsidR="00AC32D2" w:rsidRDefault="00AC32D2" w:rsidP="00AC32D2">
      <w:pPr>
        <w:rPr>
          <w:rtl/>
          <w:lang w:eastAsia="he-IL"/>
        </w:rPr>
      </w:pPr>
      <w:bookmarkStart w:id="1220" w:name="_ETM_Q1_3553929"/>
      <w:bookmarkStart w:id="1221" w:name="_ETM_Q1_3554022"/>
      <w:bookmarkEnd w:id="1220"/>
      <w:bookmarkEnd w:id="1221"/>
    </w:p>
    <w:p w:rsidR="00AC32D2" w:rsidRDefault="00AC32D2" w:rsidP="00AC32D2">
      <w:pPr>
        <w:pStyle w:val="af8"/>
        <w:keepNext/>
        <w:rPr>
          <w:rtl/>
        </w:rPr>
      </w:pPr>
      <w:bookmarkStart w:id="1222" w:name="ET_yor_5765_256"/>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 </w:t>
      </w:r>
      <w:r>
        <w:rPr>
          <w:rtl/>
        </w:rPr>
        <w:t>היו"ר מיכאל מרדכי ביטון:</w:t>
      </w:r>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w:t>
      </w:r>
      <w:r>
        <w:rPr>
          <w:rtl/>
        </w:rPr>
        <w:t xml:space="preserve">   </w:t>
      </w:r>
      <w:bookmarkEnd w:id="1222"/>
    </w:p>
    <w:p w:rsidR="00AC32D2" w:rsidRDefault="00AC32D2" w:rsidP="00AC32D2">
      <w:pPr>
        <w:pStyle w:val="KeepWithNext"/>
        <w:rPr>
          <w:rtl/>
          <w:lang w:eastAsia="he-IL"/>
        </w:rPr>
      </w:pPr>
    </w:p>
    <w:p w:rsidR="00AC32D2" w:rsidRDefault="00AC32D2" w:rsidP="00AC32D2">
      <w:pPr>
        <w:rPr>
          <w:rtl/>
          <w:lang w:eastAsia="he-IL"/>
        </w:rPr>
      </w:pPr>
      <w:bookmarkStart w:id="1223" w:name="_ETM_Q1_3556188"/>
      <w:bookmarkEnd w:id="1223"/>
      <w:r>
        <w:rPr>
          <w:rFonts w:hint="cs"/>
          <w:rtl/>
          <w:lang w:eastAsia="he-IL"/>
        </w:rPr>
        <w:t>יש לך ניסיון כלכלי: רואה חשבון, עורך דין.</w:t>
      </w:r>
    </w:p>
    <w:p w:rsidR="00AC32D2" w:rsidRDefault="00AC32D2" w:rsidP="00AC32D2">
      <w:pPr>
        <w:rPr>
          <w:rtl/>
          <w:lang w:eastAsia="he-IL"/>
        </w:rPr>
      </w:pPr>
    </w:p>
    <w:p w:rsidR="00AC32D2" w:rsidRDefault="00AC32D2" w:rsidP="00AC32D2">
      <w:pPr>
        <w:pStyle w:val="a5"/>
        <w:keepNext/>
        <w:rPr>
          <w:rtl/>
        </w:rPr>
      </w:pPr>
      <w:bookmarkStart w:id="1224" w:name="ET_speaker_5802_257"/>
      <w:r w:rsidRPr="00AC32D2">
        <w:rPr>
          <w:rStyle w:val="TagStyle"/>
          <w:rtl/>
        </w:rPr>
        <w:t xml:space="preserve"> &lt;&lt; דובר &gt;&gt; </w:t>
      </w:r>
      <w:r>
        <w:rPr>
          <w:rtl/>
        </w:rPr>
        <w:t>שלמה קרעי (הליכוד):</w:t>
      </w:r>
      <w:r w:rsidRPr="00AC32D2">
        <w:rPr>
          <w:rStyle w:val="TagStyle"/>
          <w:rtl/>
        </w:rPr>
        <w:t xml:space="preserve"> &lt;&lt; דובר &gt;&gt;</w:t>
      </w:r>
      <w:r>
        <w:rPr>
          <w:rtl/>
        </w:rPr>
        <w:t xml:space="preserve">   </w:t>
      </w:r>
      <w:bookmarkEnd w:id="1224"/>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אבל אני לא עובד בזה.</w:t>
      </w:r>
    </w:p>
    <w:p w:rsidR="00AC32D2" w:rsidRDefault="00AC32D2" w:rsidP="00AC32D2">
      <w:pPr>
        <w:rPr>
          <w:rtl/>
          <w:lang w:eastAsia="he-IL"/>
        </w:rPr>
      </w:pPr>
      <w:bookmarkStart w:id="1225" w:name="_ETM_Q1_3559076"/>
      <w:bookmarkStart w:id="1226" w:name="_ETM_Q1_3559223"/>
      <w:bookmarkEnd w:id="1225"/>
      <w:bookmarkEnd w:id="1226"/>
    </w:p>
    <w:p w:rsidR="00AC32D2" w:rsidRDefault="00AC32D2" w:rsidP="00AC32D2">
      <w:pPr>
        <w:pStyle w:val="af8"/>
        <w:keepNext/>
        <w:rPr>
          <w:rtl/>
        </w:rPr>
      </w:pPr>
      <w:bookmarkStart w:id="1227" w:name="ET_yor_5765_258"/>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 </w:t>
      </w:r>
      <w:r>
        <w:rPr>
          <w:rtl/>
        </w:rPr>
        <w:t>היו"ר מיכאל מרדכי ביטון:</w:t>
      </w:r>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w:t>
      </w:r>
      <w:r>
        <w:rPr>
          <w:rtl/>
        </w:rPr>
        <w:t xml:space="preserve">   </w:t>
      </w:r>
      <w:bookmarkEnd w:id="1227"/>
    </w:p>
    <w:p w:rsidR="00AC32D2" w:rsidRDefault="00AC32D2" w:rsidP="00AC32D2">
      <w:pPr>
        <w:pStyle w:val="KeepWithNext"/>
        <w:rPr>
          <w:rtl/>
          <w:lang w:eastAsia="he-IL"/>
        </w:rPr>
      </w:pPr>
    </w:p>
    <w:p w:rsidR="00AC32D2" w:rsidRPr="00AC32D2" w:rsidRDefault="00AC32D2" w:rsidP="00AC32D2">
      <w:pPr>
        <w:rPr>
          <w:rtl/>
          <w:lang w:eastAsia="he-IL"/>
        </w:rPr>
      </w:pPr>
      <w:bookmarkStart w:id="1228" w:name="_ETM_Q1_3561369"/>
      <w:bookmarkEnd w:id="1228"/>
      <w:r>
        <w:rPr>
          <w:rFonts w:hint="cs"/>
          <w:rtl/>
          <w:lang w:eastAsia="he-IL"/>
        </w:rPr>
        <w:t>לא נולדת פוליטיקאי.</w:t>
      </w:r>
    </w:p>
    <w:p w:rsidR="00DE66C7" w:rsidRDefault="00DE66C7" w:rsidP="00DE66C7">
      <w:pPr>
        <w:rPr>
          <w:rtl/>
          <w:lang w:eastAsia="he-IL"/>
        </w:rPr>
      </w:pPr>
      <w:bookmarkStart w:id="1229" w:name="_ETM_Q1_3522334"/>
      <w:bookmarkStart w:id="1230" w:name="_ETM_Q1_3522416"/>
      <w:bookmarkStart w:id="1231" w:name="_ETM_Q1_3522595"/>
      <w:bookmarkStart w:id="1232" w:name="_ETM_Q1_3522670"/>
      <w:bookmarkStart w:id="1233" w:name="_ETM_Q1_3531082"/>
      <w:bookmarkStart w:id="1234" w:name="_ETM_Q1_3555197"/>
      <w:bookmarkStart w:id="1235" w:name="_ETM_Q1_3555281"/>
      <w:bookmarkStart w:id="1236" w:name="_ETM_Q1_3556951"/>
      <w:bookmarkStart w:id="1237" w:name="_ETM_Q1_3557041"/>
      <w:bookmarkStart w:id="1238" w:name="_ETM_Q1_3558456"/>
      <w:bookmarkEnd w:id="1229"/>
      <w:bookmarkEnd w:id="1230"/>
      <w:bookmarkEnd w:id="1231"/>
      <w:bookmarkEnd w:id="1232"/>
      <w:bookmarkEnd w:id="1233"/>
      <w:bookmarkEnd w:id="1234"/>
      <w:bookmarkEnd w:id="1235"/>
      <w:bookmarkEnd w:id="1236"/>
      <w:bookmarkEnd w:id="1237"/>
      <w:bookmarkEnd w:id="1238"/>
    </w:p>
    <w:p w:rsidR="00DE66C7" w:rsidRDefault="00DE66C7" w:rsidP="00DE66C7">
      <w:pPr>
        <w:pStyle w:val="a5"/>
        <w:keepNext/>
        <w:rPr>
          <w:rtl/>
        </w:rPr>
      </w:pPr>
      <w:bookmarkStart w:id="1239" w:name="ET_speaker_5802_99"/>
      <w:r w:rsidRPr="00DE66C7">
        <w:rPr>
          <w:rStyle w:val="TagStyle"/>
          <w:rtl/>
        </w:rPr>
        <w:t xml:space="preserve"> &lt;&lt; דובר &gt;&gt; </w:t>
      </w:r>
      <w:r>
        <w:rPr>
          <w:rtl/>
        </w:rPr>
        <w:t>שלמה קרעי (הליכוד):</w:t>
      </w:r>
      <w:r w:rsidRPr="00DE66C7">
        <w:rPr>
          <w:rStyle w:val="TagStyle"/>
          <w:rtl/>
        </w:rPr>
        <w:t xml:space="preserve"> &lt;&lt; דובר &gt;&gt;</w:t>
      </w:r>
      <w:r>
        <w:rPr>
          <w:rtl/>
        </w:rPr>
        <w:t xml:space="preserve">   </w:t>
      </w:r>
      <w:bookmarkEnd w:id="1239"/>
    </w:p>
    <w:p w:rsidR="00DE66C7" w:rsidRDefault="00DE66C7" w:rsidP="00DE66C7">
      <w:pPr>
        <w:pStyle w:val="KeepWithNext"/>
        <w:rPr>
          <w:rtl/>
          <w:lang w:eastAsia="he-IL"/>
        </w:rPr>
      </w:pPr>
    </w:p>
    <w:p w:rsidR="00DE66C7" w:rsidRDefault="00AC32D2" w:rsidP="00DE66C7">
      <w:pPr>
        <w:rPr>
          <w:rtl/>
          <w:lang w:eastAsia="he-IL"/>
        </w:rPr>
      </w:pPr>
      <w:bookmarkStart w:id="1240" w:name="_ETM_Q1_3559032"/>
      <w:bookmarkStart w:id="1241" w:name="_ETM_Q1_3559087"/>
      <w:bookmarkEnd w:id="1240"/>
      <w:bookmarkEnd w:id="1241"/>
      <w:r>
        <w:rPr>
          <w:rFonts w:hint="cs"/>
          <w:rtl/>
          <w:lang w:eastAsia="he-IL"/>
        </w:rPr>
        <w:t>לא נולדתי פוליטיקאי.</w:t>
      </w:r>
    </w:p>
    <w:p w:rsidR="00DE66C7" w:rsidRDefault="00DE66C7" w:rsidP="00DE66C7">
      <w:pPr>
        <w:rPr>
          <w:rtl/>
          <w:lang w:eastAsia="he-IL"/>
        </w:rPr>
      </w:pPr>
      <w:bookmarkStart w:id="1242" w:name="_ETM_Q1_3562608"/>
      <w:bookmarkStart w:id="1243" w:name="_ETM_Q1_3562697"/>
      <w:bookmarkEnd w:id="1242"/>
      <w:bookmarkEnd w:id="1243"/>
    </w:p>
    <w:p w:rsidR="00DE66C7" w:rsidRDefault="00DE66C7" w:rsidP="00DE66C7">
      <w:pPr>
        <w:pStyle w:val="af8"/>
        <w:keepNext/>
        <w:rPr>
          <w:rtl/>
        </w:rPr>
      </w:pPr>
      <w:bookmarkStart w:id="1244" w:name="ET_yor_5765_100"/>
      <w:r w:rsidRPr="00DE66C7">
        <w:rPr>
          <w:rStyle w:val="TagStyle"/>
          <w:rtl/>
        </w:rPr>
        <w:t xml:space="preserve"> &lt;&lt; </w:t>
      </w:r>
      <w:proofErr w:type="spellStart"/>
      <w:r w:rsidRPr="00DE66C7">
        <w:rPr>
          <w:rStyle w:val="TagStyle"/>
          <w:rtl/>
        </w:rPr>
        <w:t>יור</w:t>
      </w:r>
      <w:proofErr w:type="spellEnd"/>
      <w:r w:rsidRPr="00DE66C7">
        <w:rPr>
          <w:rStyle w:val="TagStyle"/>
          <w:rtl/>
        </w:rPr>
        <w:t xml:space="preserve"> &gt;&gt; </w:t>
      </w:r>
      <w:r>
        <w:rPr>
          <w:rtl/>
        </w:rPr>
        <w:t>היו"ר מיכאל מרדכי ביטון:</w:t>
      </w:r>
      <w:r w:rsidRPr="00DE66C7">
        <w:rPr>
          <w:rStyle w:val="TagStyle"/>
          <w:rtl/>
        </w:rPr>
        <w:t xml:space="preserve"> &lt;&lt; </w:t>
      </w:r>
      <w:proofErr w:type="spellStart"/>
      <w:r w:rsidRPr="00DE66C7">
        <w:rPr>
          <w:rStyle w:val="TagStyle"/>
          <w:rtl/>
        </w:rPr>
        <w:t>יור</w:t>
      </w:r>
      <w:proofErr w:type="spellEnd"/>
      <w:r w:rsidRPr="00DE66C7">
        <w:rPr>
          <w:rStyle w:val="TagStyle"/>
          <w:rtl/>
        </w:rPr>
        <w:t xml:space="preserve"> &gt;&gt;</w:t>
      </w:r>
      <w:r>
        <w:rPr>
          <w:rtl/>
        </w:rPr>
        <w:t xml:space="preserve">   </w:t>
      </w:r>
      <w:bookmarkEnd w:id="1244"/>
    </w:p>
    <w:p w:rsidR="00DE66C7" w:rsidRDefault="00DE66C7" w:rsidP="00DE66C7">
      <w:pPr>
        <w:pStyle w:val="KeepWithNext"/>
        <w:rPr>
          <w:rtl/>
          <w:lang w:eastAsia="he-IL"/>
        </w:rPr>
      </w:pPr>
    </w:p>
    <w:p w:rsidR="00DE66C7" w:rsidRDefault="00AC32D2" w:rsidP="00DE66C7">
      <w:pPr>
        <w:rPr>
          <w:rtl/>
          <w:lang w:eastAsia="he-IL"/>
        </w:rPr>
      </w:pPr>
      <w:bookmarkStart w:id="1245" w:name="_ETM_Q1_3570689"/>
      <w:bookmarkEnd w:id="1245"/>
      <w:r>
        <w:rPr>
          <w:rFonts w:hint="cs"/>
          <w:rtl/>
          <w:lang w:eastAsia="he-IL"/>
        </w:rPr>
        <w:t>היית מרצה לכלכ</w:t>
      </w:r>
      <w:r w:rsidR="008E28E2">
        <w:rPr>
          <w:rFonts w:hint="cs"/>
          <w:rtl/>
          <w:lang w:eastAsia="he-IL"/>
        </w:rPr>
        <w:t>ל</w:t>
      </w:r>
      <w:r>
        <w:rPr>
          <w:rFonts w:hint="cs"/>
          <w:rtl/>
          <w:lang w:eastAsia="he-IL"/>
        </w:rPr>
        <w:t>ה גם.</w:t>
      </w:r>
    </w:p>
    <w:p w:rsidR="00AC32D2" w:rsidRDefault="00AC32D2" w:rsidP="00DE66C7">
      <w:pPr>
        <w:rPr>
          <w:rtl/>
          <w:lang w:eastAsia="he-IL"/>
        </w:rPr>
      </w:pPr>
      <w:bookmarkStart w:id="1246" w:name="_ETM_Q1_3563667"/>
      <w:bookmarkStart w:id="1247" w:name="_ETM_Q1_3563748"/>
      <w:bookmarkStart w:id="1248" w:name="_ETM_Q1_3579305"/>
      <w:bookmarkStart w:id="1249" w:name="_ETM_Q1_3579397"/>
      <w:bookmarkStart w:id="1250" w:name="_ETM_Q1_3582072"/>
      <w:bookmarkEnd w:id="1246"/>
      <w:bookmarkEnd w:id="1247"/>
      <w:bookmarkEnd w:id="1248"/>
      <w:bookmarkEnd w:id="1249"/>
      <w:bookmarkEnd w:id="1250"/>
    </w:p>
    <w:p w:rsidR="00AC32D2" w:rsidRDefault="00AC32D2" w:rsidP="00AC32D2">
      <w:pPr>
        <w:pStyle w:val="a5"/>
        <w:keepNext/>
        <w:rPr>
          <w:rtl/>
        </w:rPr>
      </w:pPr>
      <w:bookmarkStart w:id="1251" w:name="ET_speaker_5802_260"/>
      <w:r w:rsidRPr="00AC32D2">
        <w:rPr>
          <w:rStyle w:val="TagStyle"/>
          <w:rtl/>
        </w:rPr>
        <w:t xml:space="preserve"> &lt;&lt; דובר &gt;&gt; </w:t>
      </w:r>
      <w:r>
        <w:rPr>
          <w:rtl/>
        </w:rPr>
        <w:t>שלמה קרעי (הליכוד):</w:t>
      </w:r>
      <w:r w:rsidRPr="00AC32D2">
        <w:rPr>
          <w:rStyle w:val="TagStyle"/>
          <w:rtl/>
        </w:rPr>
        <w:t xml:space="preserve"> &lt;&lt; דובר &gt;&gt;</w:t>
      </w:r>
      <w:r>
        <w:rPr>
          <w:rtl/>
        </w:rPr>
        <w:t xml:space="preserve">   </w:t>
      </w:r>
      <w:bookmarkEnd w:id="1251"/>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יותר חקר ביצועים.</w:t>
      </w:r>
    </w:p>
    <w:p w:rsidR="00AC32D2" w:rsidRDefault="00AC32D2" w:rsidP="00AC32D2">
      <w:pPr>
        <w:rPr>
          <w:rtl/>
          <w:lang w:eastAsia="he-IL"/>
        </w:rPr>
      </w:pPr>
      <w:bookmarkStart w:id="1252" w:name="_ETM_Q1_3566277"/>
      <w:bookmarkStart w:id="1253" w:name="_ETM_Q1_3566384"/>
      <w:bookmarkEnd w:id="1252"/>
      <w:bookmarkEnd w:id="1253"/>
    </w:p>
    <w:p w:rsidR="00AC32D2" w:rsidRDefault="00AC32D2" w:rsidP="00AC32D2">
      <w:pPr>
        <w:pStyle w:val="af8"/>
        <w:keepNext/>
        <w:rPr>
          <w:rtl/>
        </w:rPr>
      </w:pPr>
      <w:bookmarkStart w:id="1254" w:name="ET_yor_5765_261"/>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 </w:t>
      </w:r>
      <w:r>
        <w:rPr>
          <w:rtl/>
        </w:rPr>
        <w:t>היו"ר מיכאל מרדכי ביטון:</w:t>
      </w:r>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w:t>
      </w:r>
      <w:r>
        <w:rPr>
          <w:rtl/>
        </w:rPr>
        <w:t xml:space="preserve">   </w:t>
      </w:r>
      <w:bookmarkEnd w:id="1254"/>
    </w:p>
    <w:p w:rsidR="00AC32D2" w:rsidRDefault="00AC32D2" w:rsidP="00AC32D2">
      <w:pPr>
        <w:pStyle w:val="KeepWithNext"/>
        <w:rPr>
          <w:rtl/>
          <w:lang w:eastAsia="he-IL"/>
        </w:rPr>
      </w:pPr>
    </w:p>
    <w:p w:rsidR="00AC32D2" w:rsidRDefault="00AC32D2" w:rsidP="00AC32D2">
      <w:pPr>
        <w:rPr>
          <w:rtl/>
          <w:lang w:eastAsia="he-IL"/>
        </w:rPr>
      </w:pPr>
      <w:bookmarkStart w:id="1255" w:name="_ETM_Q1_3568034"/>
      <w:bookmarkEnd w:id="1255"/>
      <w:r>
        <w:rPr>
          <w:rFonts w:hint="cs"/>
          <w:rtl/>
          <w:lang w:eastAsia="he-IL"/>
        </w:rPr>
        <w:t xml:space="preserve">יפה. אתה יודע, אתה נהיה פוליטיקאי – מוחקים </w:t>
      </w:r>
      <w:bookmarkStart w:id="1256" w:name="_ETM_Q1_3574435"/>
      <w:bookmarkEnd w:id="1256"/>
      <w:r>
        <w:rPr>
          <w:rFonts w:hint="cs"/>
          <w:rtl/>
          <w:lang w:eastAsia="he-IL"/>
        </w:rPr>
        <w:t>לך את כל הרקורד המקצועי.</w:t>
      </w:r>
    </w:p>
    <w:p w:rsidR="00AC32D2" w:rsidRDefault="00AC32D2" w:rsidP="00AC32D2">
      <w:pPr>
        <w:rPr>
          <w:rtl/>
          <w:lang w:eastAsia="he-IL"/>
        </w:rPr>
      </w:pPr>
      <w:bookmarkStart w:id="1257" w:name="_ETM_Q1_3573051"/>
      <w:bookmarkStart w:id="1258" w:name="_ETM_Q1_3573129"/>
      <w:bookmarkEnd w:id="1257"/>
      <w:bookmarkEnd w:id="1258"/>
    </w:p>
    <w:p w:rsidR="00AC32D2" w:rsidRDefault="00AC32D2" w:rsidP="00AC32D2">
      <w:pPr>
        <w:pStyle w:val="a5"/>
        <w:keepNext/>
        <w:rPr>
          <w:rtl/>
        </w:rPr>
      </w:pPr>
      <w:bookmarkStart w:id="1259" w:name="ET_speaker_5802_262"/>
      <w:r w:rsidRPr="00AC32D2">
        <w:rPr>
          <w:rStyle w:val="TagStyle"/>
          <w:rtl/>
        </w:rPr>
        <w:t xml:space="preserve"> &lt;&lt; דובר &gt;&gt; </w:t>
      </w:r>
      <w:r>
        <w:rPr>
          <w:rtl/>
        </w:rPr>
        <w:t>שלמה קרעי (הליכוד):</w:t>
      </w:r>
      <w:r w:rsidRPr="00AC32D2">
        <w:rPr>
          <w:rStyle w:val="TagStyle"/>
          <w:rtl/>
        </w:rPr>
        <w:t xml:space="preserve"> &lt;&lt; דובר &gt;&gt;</w:t>
      </w:r>
      <w:r>
        <w:rPr>
          <w:rtl/>
        </w:rPr>
        <w:t xml:space="preserve">   </w:t>
      </w:r>
      <w:bookmarkEnd w:id="1259"/>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את כל ההיסטוריה.</w:t>
      </w:r>
    </w:p>
    <w:p w:rsidR="00AC32D2" w:rsidRDefault="00AC32D2" w:rsidP="00AC32D2">
      <w:pPr>
        <w:rPr>
          <w:rtl/>
          <w:lang w:eastAsia="he-IL"/>
        </w:rPr>
      </w:pPr>
      <w:bookmarkStart w:id="1260" w:name="_ETM_Q1_3574769"/>
      <w:bookmarkStart w:id="1261" w:name="_ETM_Q1_3574872"/>
      <w:bookmarkEnd w:id="1260"/>
      <w:bookmarkEnd w:id="1261"/>
    </w:p>
    <w:p w:rsidR="00AC32D2" w:rsidRDefault="00AC32D2" w:rsidP="00AC32D2">
      <w:pPr>
        <w:pStyle w:val="af8"/>
        <w:keepNext/>
        <w:rPr>
          <w:rtl/>
        </w:rPr>
      </w:pPr>
      <w:bookmarkStart w:id="1262" w:name="ET_yor_5765_263"/>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 </w:t>
      </w:r>
      <w:r>
        <w:rPr>
          <w:rtl/>
        </w:rPr>
        <w:t>היו"ר מיכאל מרדכי ביטון:</w:t>
      </w:r>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w:t>
      </w:r>
      <w:r>
        <w:rPr>
          <w:rtl/>
        </w:rPr>
        <w:t xml:space="preserve">   </w:t>
      </w:r>
      <w:bookmarkEnd w:id="1262"/>
    </w:p>
    <w:p w:rsidR="00AC32D2" w:rsidRDefault="00AC32D2" w:rsidP="00AC32D2">
      <w:pPr>
        <w:pStyle w:val="KeepWithNext"/>
        <w:rPr>
          <w:rtl/>
          <w:lang w:eastAsia="he-IL"/>
        </w:rPr>
      </w:pPr>
    </w:p>
    <w:p w:rsidR="00AC32D2" w:rsidRPr="00AC32D2" w:rsidRDefault="00AC32D2" w:rsidP="00AC32D2">
      <w:pPr>
        <w:rPr>
          <w:rtl/>
          <w:lang w:eastAsia="he-IL"/>
        </w:rPr>
      </w:pPr>
      <w:bookmarkStart w:id="1263" w:name="_ETM_Q1_3576282"/>
      <w:bookmarkEnd w:id="1263"/>
      <w:r>
        <w:rPr>
          <w:rFonts w:hint="cs"/>
          <w:rtl/>
          <w:lang w:eastAsia="he-IL"/>
        </w:rPr>
        <w:t>בסדר.</w:t>
      </w:r>
    </w:p>
    <w:p w:rsidR="00AC32D2" w:rsidRPr="00AC32D2" w:rsidRDefault="00AC32D2" w:rsidP="00AC32D2">
      <w:pPr>
        <w:rPr>
          <w:rtl/>
          <w:lang w:eastAsia="he-IL"/>
        </w:rPr>
      </w:pPr>
      <w:bookmarkStart w:id="1264" w:name="_ETM_Q1_3569957"/>
      <w:bookmarkStart w:id="1265" w:name="_ETM_Q1_3570063"/>
      <w:bookmarkEnd w:id="1264"/>
      <w:bookmarkEnd w:id="1265"/>
    </w:p>
    <w:p w:rsidR="00DE66C7" w:rsidRDefault="00DE66C7" w:rsidP="00DE66C7">
      <w:pPr>
        <w:pStyle w:val="afb"/>
        <w:keepNext/>
        <w:rPr>
          <w:rtl/>
          <w:lang w:eastAsia="he-IL"/>
        </w:rPr>
      </w:pPr>
      <w:bookmarkStart w:id="1266" w:name="ET_guest_726225_101"/>
      <w:r w:rsidRPr="00DE66C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E66C7">
        <w:rPr>
          <w:rStyle w:val="TagStyle"/>
          <w:rtl/>
        </w:rPr>
        <w:t xml:space="preserve"> &lt;&lt; אורח &gt;&gt;</w:t>
      </w:r>
      <w:r>
        <w:rPr>
          <w:rtl/>
          <w:lang w:eastAsia="he-IL"/>
        </w:rPr>
        <w:t xml:space="preserve">   </w:t>
      </w:r>
      <w:bookmarkEnd w:id="1266"/>
    </w:p>
    <w:p w:rsidR="00DE66C7" w:rsidRDefault="00DE66C7" w:rsidP="00DE66C7">
      <w:pPr>
        <w:pStyle w:val="KeepWithNext"/>
        <w:rPr>
          <w:rtl/>
          <w:lang w:eastAsia="he-IL"/>
        </w:rPr>
      </w:pPr>
    </w:p>
    <w:p w:rsidR="00AC32D2" w:rsidRDefault="00AC32D2" w:rsidP="00DE66C7">
      <w:pPr>
        <w:rPr>
          <w:rtl/>
          <w:lang w:eastAsia="he-IL"/>
        </w:rPr>
      </w:pPr>
      <w:bookmarkStart w:id="1267" w:name="_ETM_Q1_3582677"/>
      <w:bookmarkStart w:id="1268" w:name="_ETM_Q1_3582732"/>
      <w:bookmarkEnd w:id="1267"/>
      <w:bookmarkEnd w:id="1268"/>
      <w:r>
        <w:rPr>
          <w:rFonts w:hint="cs"/>
          <w:rtl/>
          <w:lang w:eastAsia="he-IL"/>
        </w:rPr>
        <w:t>נמשיך אדוני?</w:t>
      </w:r>
    </w:p>
    <w:p w:rsidR="00AC32D2" w:rsidRDefault="00AC32D2" w:rsidP="00DE66C7">
      <w:pPr>
        <w:rPr>
          <w:rtl/>
          <w:lang w:eastAsia="he-IL"/>
        </w:rPr>
      </w:pPr>
    </w:p>
    <w:p w:rsidR="00AC32D2" w:rsidRDefault="00AC32D2" w:rsidP="00AC32D2">
      <w:pPr>
        <w:pStyle w:val="af8"/>
        <w:keepNext/>
        <w:rPr>
          <w:rtl/>
        </w:rPr>
      </w:pPr>
      <w:bookmarkStart w:id="1269" w:name="ET_yor_5765_264"/>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 </w:t>
      </w:r>
      <w:r>
        <w:rPr>
          <w:rtl/>
        </w:rPr>
        <w:t>היו"ר מיכאל מרדכי ביטון:</w:t>
      </w:r>
      <w:r w:rsidRPr="00AC32D2">
        <w:rPr>
          <w:rStyle w:val="TagStyle"/>
          <w:rtl/>
        </w:rPr>
        <w:t xml:space="preserve"> &lt;&lt; </w:t>
      </w:r>
      <w:proofErr w:type="spellStart"/>
      <w:r w:rsidRPr="00AC32D2">
        <w:rPr>
          <w:rStyle w:val="TagStyle"/>
          <w:rtl/>
        </w:rPr>
        <w:t>יור</w:t>
      </w:r>
      <w:proofErr w:type="spellEnd"/>
      <w:r w:rsidRPr="00AC32D2">
        <w:rPr>
          <w:rStyle w:val="TagStyle"/>
          <w:rtl/>
        </w:rPr>
        <w:t xml:space="preserve"> &gt;&gt;</w:t>
      </w:r>
      <w:r>
        <w:rPr>
          <w:rtl/>
        </w:rPr>
        <w:t xml:space="preserve">   </w:t>
      </w:r>
      <w:bookmarkEnd w:id="1269"/>
    </w:p>
    <w:p w:rsidR="00AC32D2" w:rsidRDefault="00AC32D2" w:rsidP="00AC32D2">
      <w:pPr>
        <w:pStyle w:val="KeepWithNext"/>
        <w:rPr>
          <w:rtl/>
          <w:lang w:eastAsia="he-IL"/>
        </w:rPr>
      </w:pPr>
    </w:p>
    <w:p w:rsidR="00AC32D2" w:rsidRDefault="00AC32D2" w:rsidP="00AC32D2">
      <w:pPr>
        <w:rPr>
          <w:rtl/>
          <w:lang w:eastAsia="he-IL"/>
        </w:rPr>
      </w:pPr>
      <w:r>
        <w:rPr>
          <w:rFonts w:hint="cs"/>
          <w:rtl/>
          <w:lang w:eastAsia="he-IL"/>
        </w:rPr>
        <w:t>קדימה.</w:t>
      </w:r>
      <w:bookmarkStart w:id="1270" w:name="_ETM_Q1_3579856"/>
      <w:bookmarkEnd w:id="1270"/>
    </w:p>
    <w:p w:rsidR="00AC32D2" w:rsidRDefault="00AC32D2" w:rsidP="00AC32D2">
      <w:pPr>
        <w:rPr>
          <w:rtl/>
          <w:lang w:eastAsia="he-IL"/>
        </w:rPr>
      </w:pPr>
      <w:bookmarkStart w:id="1271" w:name="_ETM_Q1_3579956"/>
      <w:bookmarkStart w:id="1272" w:name="_ETM_Q1_3581568"/>
      <w:bookmarkEnd w:id="1271"/>
      <w:bookmarkEnd w:id="1272"/>
    </w:p>
    <w:p w:rsidR="00AC32D2" w:rsidRDefault="00AC32D2" w:rsidP="00AC32D2">
      <w:pPr>
        <w:pStyle w:val="afb"/>
        <w:keepNext/>
        <w:rPr>
          <w:rtl/>
          <w:lang w:eastAsia="he-IL"/>
        </w:rPr>
      </w:pPr>
      <w:bookmarkStart w:id="1273" w:name="ET_guest_726225_265"/>
      <w:r w:rsidRPr="00AC32D2">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C32D2">
        <w:rPr>
          <w:rStyle w:val="TagStyle"/>
          <w:rtl/>
        </w:rPr>
        <w:t xml:space="preserve"> &lt;&lt; אורח &gt;&gt;</w:t>
      </w:r>
      <w:r>
        <w:rPr>
          <w:rtl/>
          <w:lang w:eastAsia="he-IL"/>
        </w:rPr>
        <w:t xml:space="preserve">   </w:t>
      </w:r>
      <w:bookmarkEnd w:id="1273"/>
    </w:p>
    <w:p w:rsidR="00AC32D2" w:rsidRDefault="00AC32D2" w:rsidP="00AC32D2">
      <w:pPr>
        <w:pStyle w:val="KeepWithNext"/>
        <w:rPr>
          <w:rtl/>
          <w:lang w:eastAsia="he-IL"/>
        </w:rPr>
      </w:pPr>
    </w:p>
    <w:p w:rsidR="00AC32D2" w:rsidRDefault="00AC32D2" w:rsidP="00DE66C7">
      <w:pPr>
        <w:rPr>
          <w:rtl/>
          <w:lang w:eastAsia="he-IL"/>
        </w:rPr>
      </w:pPr>
      <w:bookmarkStart w:id="1274" w:name="_ETM_Q1_3582360"/>
      <w:bookmarkStart w:id="1275" w:name="_ETM_Q1_3582431"/>
      <w:bookmarkEnd w:id="1274"/>
      <w:bookmarkEnd w:id="1275"/>
    </w:p>
    <w:tbl>
      <w:tblPr>
        <w:bidiVisual/>
        <w:tblW w:w="9224" w:type="dxa"/>
        <w:tblCellMar>
          <w:top w:w="57" w:type="dxa"/>
          <w:left w:w="0" w:type="dxa"/>
          <w:bottom w:w="57" w:type="dxa"/>
          <w:right w:w="0" w:type="dxa"/>
        </w:tblCellMar>
        <w:tblLook w:val="0000" w:firstRow="0" w:lastRow="0" w:firstColumn="0" w:lastColumn="0" w:noHBand="0" w:noVBand="0"/>
      </w:tblPr>
      <w:tblGrid>
        <w:gridCol w:w="1344"/>
        <w:gridCol w:w="520"/>
        <w:gridCol w:w="626"/>
        <w:gridCol w:w="190"/>
        <w:gridCol w:w="448"/>
        <w:gridCol w:w="376"/>
        <w:gridCol w:w="697"/>
        <w:gridCol w:w="5015"/>
        <w:gridCol w:w="8"/>
      </w:tblGrid>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7360" w:type="dxa"/>
            <w:gridSpan w:val="7"/>
            <w:shd w:val="clear" w:color="auto" w:fill="auto"/>
            <w:tcMar>
              <w:top w:w="91" w:type="dxa"/>
              <w:left w:w="0" w:type="dxa"/>
              <w:bottom w:w="91" w:type="dxa"/>
              <w:right w:w="0" w:type="dxa"/>
            </w:tcMar>
          </w:tcPr>
          <w:p w:rsidR="001D2032" w:rsidRPr="001D2032" w:rsidRDefault="008E28E2" w:rsidP="001D2032">
            <w:pPr>
              <w:pStyle w:val="TableBlock"/>
              <w:spacing w:line="240" w:lineRule="auto"/>
              <w:rPr>
                <w:sz w:val="24"/>
                <w:szCs w:val="24"/>
                <w:rtl/>
              </w:rPr>
            </w:pPr>
            <w:r>
              <w:rPr>
                <w:rFonts w:hint="cs"/>
                <w:sz w:val="24"/>
                <w:szCs w:val="24"/>
                <w:rtl/>
              </w:rPr>
              <w:t>"</w:t>
            </w:r>
            <w:r w:rsidR="001D2032" w:rsidRPr="001D2032">
              <w:rPr>
                <w:sz w:val="24"/>
                <w:szCs w:val="24"/>
                <w:rtl/>
              </w:rPr>
              <w:t>(5)</w:t>
            </w:r>
            <w:r w:rsidR="001D2032" w:rsidRPr="001D2032">
              <w:rPr>
                <w:sz w:val="24"/>
                <w:szCs w:val="24"/>
                <w:rtl/>
              </w:rPr>
              <w:tab/>
            </w:r>
            <w:r w:rsidR="001D2032" w:rsidRPr="001D2032">
              <w:rPr>
                <w:rFonts w:hint="eastAsia"/>
                <w:sz w:val="24"/>
                <w:szCs w:val="24"/>
                <w:rtl/>
              </w:rPr>
              <w:t>בסעיף</w:t>
            </w:r>
            <w:r w:rsidR="001D2032" w:rsidRPr="001D2032">
              <w:rPr>
                <w:sz w:val="24"/>
                <w:szCs w:val="24"/>
                <w:rtl/>
              </w:rPr>
              <w:t xml:space="preserve"> 17</w:t>
            </w:r>
            <w:r w:rsidR="001D2032" w:rsidRPr="001D2032">
              <w:rPr>
                <w:rFonts w:hint="eastAsia"/>
                <w:sz w:val="24"/>
                <w:szCs w:val="24"/>
                <w:rtl/>
              </w:rPr>
              <w:t>א</w:t>
            </w:r>
            <w:r w:rsidR="001D2032" w:rsidRPr="001D2032">
              <w:rPr>
                <w:sz w:val="24"/>
                <w:szCs w:val="24"/>
                <w:rtl/>
              </w:rPr>
              <w:t xml:space="preserve"> –</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544" w:type="dxa"/>
            <w:gridSpan w:val="5"/>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w:t>
            </w:r>
            <w:r w:rsidRPr="001D2032">
              <w:rPr>
                <w:rFonts w:hint="eastAsia"/>
                <w:sz w:val="24"/>
                <w:szCs w:val="24"/>
                <w:rtl/>
              </w:rPr>
              <w:t>א</w:t>
            </w:r>
            <w:r w:rsidRPr="001D2032">
              <w:rPr>
                <w:sz w:val="24"/>
                <w:szCs w:val="24"/>
                <w:rtl/>
              </w:rPr>
              <w:t>)</w:t>
            </w:r>
            <w:r w:rsidRPr="001D2032">
              <w:rPr>
                <w:sz w:val="24"/>
                <w:szCs w:val="24"/>
                <w:rtl/>
              </w:rPr>
              <w:tab/>
            </w:r>
            <w:r w:rsidRPr="001D2032">
              <w:rPr>
                <w:rFonts w:hint="eastAsia"/>
                <w:sz w:val="24"/>
                <w:szCs w:val="24"/>
                <w:rtl/>
              </w:rPr>
              <w:t>בסעיף</w:t>
            </w:r>
            <w:r w:rsidRPr="001D2032">
              <w:rPr>
                <w:sz w:val="24"/>
                <w:szCs w:val="24"/>
                <w:rtl/>
              </w:rPr>
              <w:t xml:space="preserve"> </w:t>
            </w:r>
            <w:r w:rsidRPr="001D2032">
              <w:rPr>
                <w:rFonts w:hint="eastAsia"/>
                <w:sz w:val="24"/>
                <w:szCs w:val="24"/>
                <w:rtl/>
              </w:rPr>
              <w:t>קטן</w:t>
            </w:r>
            <w:r w:rsidRPr="001D2032">
              <w:rPr>
                <w:sz w:val="24"/>
                <w:szCs w:val="24"/>
                <w:rtl/>
              </w:rPr>
              <w:t xml:space="preserve"> (</w:t>
            </w:r>
            <w:r w:rsidRPr="001D2032">
              <w:rPr>
                <w:rFonts w:hint="eastAsia"/>
                <w:sz w:val="24"/>
                <w:szCs w:val="24"/>
                <w:rtl/>
              </w:rPr>
              <w:t>א</w:t>
            </w:r>
            <w:r w:rsidRPr="001D2032">
              <w:rPr>
                <w:sz w:val="24"/>
                <w:szCs w:val="24"/>
                <w:rtl/>
              </w:rPr>
              <w:t xml:space="preserve">) – </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numPr>
                <w:ilvl w:val="0"/>
                <w:numId w:val="37"/>
              </w:numPr>
              <w:tabs>
                <w:tab w:val="left" w:pos="624"/>
              </w:tabs>
              <w:spacing w:line="240" w:lineRule="auto"/>
              <w:rPr>
                <w:sz w:val="24"/>
                <w:szCs w:val="24"/>
                <w:rtl/>
              </w:rPr>
            </w:pPr>
            <w:r w:rsidRPr="001D2032">
              <w:rPr>
                <w:rFonts w:hint="eastAsia"/>
                <w:sz w:val="24"/>
                <w:szCs w:val="24"/>
                <w:rtl/>
              </w:rPr>
              <w:t>ברישה</w:t>
            </w:r>
            <w:r w:rsidRPr="001D2032">
              <w:rPr>
                <w:sz w:val="24"/>
                <w:szCs w:val="24"/>
                <w:rtl/>
              </w:rPr>
              <w:t xml:space="preserve">, </w:t>
            </w:r>
            <w:r w:rsidRPr="001D2032">
              <w:rPr>
                <w:rFonts w:hint="eastAsia"/>
                <w:sz w:val="24"/>
                <w:szCs w:val="24"/>
                <w:rtl/>
              </w:rPr>
              <w:t>במקום</w:t>
            </w:r>
            <w:r w:rsidRPr="001D2032">
              <w:rPr>
                <w:sz w:val="24"/>
                <w:szCs w:val="24"/>
                <w:rtl/>
              </w:rPr>
              <w:t xml:space="preserve"> "</w:t>
            </w:r>
            <w:r w:rsidRPr="001D2032">
              <w:rPr>
                <w:rFonts w:hint="eastAsia"/>
                <w:sz w:val="24"/>
                <w:szCs w:val="24"/>
                <w:rtl/>
              </w:rPr>
              <w:t>שנה</w:t>
            </w:r>
            <w:r w:rsidRPr="001D2032">
              <w:rPr>
                <w:sz w:val="24"/>
                <w:szCs w:val="24"/>
                <w:rtl/>
              </w:rPr>
              <w:t xml:space="preserve">" </w:t>
            </w:r>
            <w:r w:rsidRPr="001D2032">
              <w:rPr>
                <w:rFonts w:hint="eastAsia"/>
                <w:sz w:val="24"/>
                <w:szCs w:val="24"/>
                <w:rtl/>
              </w:rPr>
              <w:t>יבוא</w:t>
            </w:r>
            <w:r w:rsidRPr="001D2032">
              <w:rPr>
                <w:sz w:val="24"/>
                <w:szCs w:val="24"/>
                <w:rtl/>
              </w:rPr>
              <w:t xml:space="preserve"> "18 </w:t>
            </w:r>
            <w:r w:rsidRPr="001D2032">
              <w:rPr>
                <w:rFonts w:hint="eastAsia"/>
                <w:sz w:val="24"/>
                <w:szCs w:val="24"/>
                <w:rtl/>
              </w:rPr>
              <w:t>חודשים</w:t>
            </w:r>
            <w:r w:rsidRPr="001D2032">
              <w:rPr>
                <w:sz w:val="24"/>
                <w:szCs w:val="24"/>
                <w:rtl/>
              </w:rPr>
              <w:t xml:space="preserve">" </w:t>
            </w:r>
            <w:r w:rsidRPr="001D2032">
              <w:rPr>
                <w:rFonts w:hint="eastAsia"/>
                <w:sz w:val="24"/>
                <w:szCs w:val="24"/>
                <w:rtl/>
              </w:rPr>
              <w:t>ובמקום</w:t>
            </w:r>
            <w:r w:rsidRPr="001D2032">
              <w:rPr>
                <w:sz w:val="24"/>
                <w:szCs w:val="24"/>
                <w:rtl/>
              </w:rPr>
              <w:t xml:space="preserve"> </w:t>
            </w:r>
            <w:r w:rsidRPr="001D2032">
              <w:rPr>
                <w:rFonts w:hint="eastAsia"/>
                <w:sz w:val="24"/>
                <w:szCs w:val="24"/>
                <w:rtl/>
              </w:rPr>
              <w:t>המילים</w:t>
            </w:r>
            <w:r w:rsidRPr="001D2032">
              <w:rPr>
                <w:sz w:val="24"/>
                <w:szCs w:val="24"/>
                <w:rtl/>
              </w:rPr>
              <w:t xml:space="preserve"> "</w:t>
            </w:r>
            <w:r w:rsidRPr="001D2032">
              <w:rPr>
                <w:rFonts w:hint="eastAsia"/>
                <w:sz w:val="24"/>
                <w:szCs w:val="24"/>
                <w:rtl/>
              </w:rPr>
              <w:t>קנס</w:t>
            </w:r>
            <w:r w:rsidRPr="001D2032">
              <w:rPr>
                <w:sz w:val="24"/>
                <w:szCs w:val="24"/>
                <w:rtl/>
              </w:rPr>
              <w:t xml:space="preserve"> </w:t>
            </w:r>
            <w:r w:rsidRPr="001D2032">
              <w:rPr>
                <w:rFonts w:hint="eastAsia"/>
                <w:sz w:val="24"/>
                <w:szCs w:val="24"/>
                <w:rtl/>
              </w:rPr>
              <w:t>כאמור</w:t>
            </w:r>
            <w:r w:rsidRPr="001D2032">
              <w:rPr>
                <w:sz w:val="24"/>
                <w:szCs w:val="24"/>
                <w:rtl/>
              </w:rPr>
              <w:t xml:space="preserve">" </w:t>
            </w:r>
            <w:r w:rsidRPr="001D2032">
              <w:rPr>
                <w:rFonts w:hint="eastAsia"/>
                <w:sz w:val="24"/>
                <w:szCs w:val="24"/>
                <w:rtl/>
              </w:rPr>
              <w:t>יבוא</w:t>
            </w:r>
            <w:r w:rsidRPr="001D2032">
              <w:rPr>
                <w:sz w:val="24"/>
                <w:szCs w:val="24"/>
                <w:rtl/>
              </w:rPr>
              <w:t xml:space="preserve"> "</w:t>
            </w:r>
            <w:r w:rsidRPr="001D2032">
              <w:rPr>
                <w:rFonts w:hint="eastAsia"/>
                <w:sz w:val="24"/>
                <w:szCs w:val="24"/>
                <w:rtl/>
              </w:rPr>
              <w:t>כפל</w:t>
            </w:r>
            <w:r w:rsidRPr="001D2032">
              <w:rPr>
                <w:sz w:val="24"/>
                <w:szCs w:val="24"/>
                <w:rtl/>
              </w:rPr>
              <w:t xml:space="preserve"> </w:t>
            </w:r>
            <w:r w:rsidRPr="001D2032">
              <w:rPr>
                <w:rFonts w:hint="eastAsia"/>
                <w:sz w:val="24"/>
                <w:szCs w:val="24"/>
                <w:rtl/>
              </w:rPr>
              <w:t>הקנס</w:t>
            </w:r>
            <w:r w:rsidRPr="001D2032">
              <w:rPr>
                <w:sz w:val="24"/>
                <w:szCs w:val="24"/>
                <w:rtl/>
              </w:rPr>
              <w:t xml:space="preserve"> </w:t>
            </w:r>
            <w:r>
              <w:rPr>
                <w:rFonts w:hint="cs"/>
                <w:sz w:val="24"/>
                <w:szCs w:val="24"/>
                <w:rtl/>
              </w:rPr>
              <w:t>כ</w:t>
            </w:r>
            <w:r w:rsidRPr="001D2032">
              <w:rPr>
                <w:rFonts w:hint="eastAsia"/>
                <w:sz w:val="24"/>
                <w:szCs w:val="24"/>
                <w:rtl/>
              </w:rPr>
              <w:t>אמור</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numPr>
                <w:ilvl w:val="0"/>
                <w:numId w:val="37"/>
              </w:numPr>
              <w:tabs>
                <w:tab w:val="left" w:pos="624"/>
              </w:tabs>
              <w:spacing w:line="240" w:lineRule="auto"/>
              <w:rPr>
                <w:sz w:val="24"/>
                <w:szCs w:val="24"/>
                <w:rtl/>
              </w:rPr>
            </w:pPr>
            <w:r w:rsidRPr="001D2032">
              <w:rPr>
                <w:sz w:val="24"/>
                <w:szCs w:val="24"/>
                <w:rtl/>
              </w:rPr>
              <w:t xml:space="preserve"> בפסקה (1), המילים "או מייצא" – </w:t>
            </w:r>
            <w:r w:rsidRPr="001D2032">
              <w:rPr>
                <w:rFonts w:hint="eastAsia"/>
                <w:sz w:val="24"/>
                <w:szCs w:val="24"/>
                <w:rtl/>
              </w:rPr>
              <w:t>יימחקו</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numPr>
                <w:ilvl w:val="0"/>
                <w:numId w:val="37"/>
              </w:numPr>
              <w:tabs>
                <w:tab w:val="left" w:pos="624"/>
              </w:tabs>
              <w:spacing w:line="240" w:lineRule="auto"/>
              <w:rPr>
                <w:sz w:val="24"/>
                <w:szCs w:val="24"/>
                <w:rtl/>
              </w:rPr>
            </w:pPr>
            <w:r w:rsidRPr="001D2032">
              <w:rPr>
                <w:rFonts w:hint="eastAsia"/>
                <w:sz w:val="24"/>
                <w:szCs w:val="24"/>
                <w:rtl/>
              </w:rPr>
              <w:t>פסקאות</w:t>
            </w:r>
            <w:r w:rsidRPr="001D2032">
              <w:rPr>
                <w:sz w:val="24"/>
                <w:szCs w:val="24"/>
                <w:rtl/>
              </w:rPr>
              <w:t xml:space="preserve"> (3) </w:t>
            </w:r>
            <w:r w:rsidRPr="001D2032">
              <w:rPr>
                <w:rFonts w:hint="eastAsia"/>
                <w:sz w:val="24"/>
                <w:szCs w:val="24"/>
                <w:rtl/>
              </w:rPr>
              <w:t>ו</w:t>
            </w:r>
            <w:r w:rsidRPr="001D2032">
              <w:rPr>
                <w:sz w:val="24"/>
                <w:szCs w:val="24"/>
                <w:rtl/>
              </w:rPr>
              <w:t xml:space="preserve">-(4) – </w:t>
            </w:r>
            <w:r w:rsidRPr="001D2032">
              <w:rPr>
                <w:rFonts w:hint="eastAsia"/>
                <w:sz w:val="24"/>
                <w:szCs w:val="24"/>
                <w:rtl/>
              </w:rPr>
              <w:t>יימחקו</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544" w:type="dxa"/>
            <w:gridSpan w:val="5"/>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w:t>
            </w:r>
            <w:r w:rsidRPr="001D2032">
              <w:rPr>
                <w:rFonts w:hint="eastAsia"/>
                <w:sz w:val="24"/>
                <w:szCs w:val="24"/>
                <w:rtl/>
              </w:rPr>
              <w:t>ב</w:t>
            </w:r>
            <w:r w:rsidRPr="001D2032">
              <w:rPr>
                <w:sz w:val="24"/>
                <w:szCs w:val="24"/>
                <w:rtl/>
              </w:rPr>
              <w:t>)</w:t>
            </w:r>
            <w:r w:rsidRPr="001D2032">
              <w:rPr>
                <w:sz w:val="24"/>
                <w:szCs w:val="24"/>
                <w:rtl/>
              </w:rPr>
              <w:tab/>
            </w:r>
            <w:r w:rsidRPr="001D2032">
              <w:rPr>
                <w:rFonts w:hint="eastAsia"/>
                <w:sz w:val="24"/>
                <w:szCs w:val="24"/>
                <w:rtl/>
              </w:rPr>
              <w:t>אחרי</w:t>
            </w:r>
            <w:r w:rsidRPr="001D2032">
              <w:rPr>
                <w:sz w:val="24"/>
                <w:szCs w:val="24"/>
                <w:rtl/>
              </w:rPr>
              <w:t xml:space="preserve"> </w:t>
            </w:r>
            <w:r w:rsidRPr="001D2032">
              <w:rPr>
                <w:rFonts w:hint="eastAsia"/>
                <w:sz w:val="24"/>
                <w:szCs w:val="24"/>
                <w:rtl/>
              </w:rPr>
              <w:t>סעיף</w:t>
            </w:r>
            <w:r w:rsidRPr="001D2032">
              <w:rPr>
                <w:sz w:val="24"/>
                <w:szCs w:val="24"/>
                <w:rtl/>
              </w:rPr>
              <w:t xml:space="preserve"> </w:t>
            </w:r>
            <w:r w:rsidRPr="001D2032">
              <w:rPr>
                <w:rFonts w:hint="eastAsia"/>
                <w:sz w:val="24"/>
                <w:szCs w:val="24"/>
                <w:rtl/>
              </w:rPr>
              <w:t>קטן</w:t>
            </w:r>
            <w:r w:rsidRPr="001D2032">
              <w:rPr>
                <w:sz w:val="24"/>
                <w:szCs w:val="24"/>
                <w:rtl/>
              </w:rPr>
              <w:t xml:space="preserve"> (</w:t>
            </w:r>
            <w:r w:rsidRPr="001D2032">
              <w:rPr>
                <w:rFonts w:hint="eastAsia"/>
                <w:sz w:val="24"/>
                <w:szCs w:val="24"/>
                <w:rtl/>
              </w:rPr>
              <w:t>א</w:t>
            </w:r>
            <w:r w:rsidRPr="001D2032">
              <w:rPr>
                <w:sz w:val="24"/>
                <w:szCs w:val="24"/>
                <w:rtl/>
              </w:rPr>
              <w:t xml:space="preserve">) </w:t>
            </w:r>
            <w:r w:rsidRPr="001D2032">
              <w:rPr>
                <w:rFonts w:hint="eastAsia"/>
                <w:sz w:val="24"/>
                <w:szCs w:val="24"/>
                <w:rtl/>
              </w:rPr>
              <w:t>יבוא</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w:t>
            </w:r>
            <w:r w:rsidRPr="001D2032">
              <w:rPr>
                <w:rFonts w:hint="eastAsia"/>
                <w:sz w:val="24"/>
                <w:szCs w:val="24"/>
                <w:rtl/>
              </w:rPr>
              <w:t>א</w:t>
            </w:r>
            <w:r w:rsidRPr="001D2032">
              <w:rPr>
                <w:sz w:val="24"/>
                <w:szCs w:val="24"/>
                <w:rtl/>
              </w:rPr>
              <w:t>1)</w:t>
            </w:r>
            <w:r w:rsidRPr="001D2032">
              <w:rPr>
                <w:sz w:val="24"/>
                <w:szCs w:val="24"/>
                <w:rtl/>
              </w:rPr>
              <w:t> </w:t>
            </w:r>
            <w:r w:rsidRPr="001D2032">
              <w:rPr>
                <w:rFonts w:hint="eastAsia"/>
                <w:sz w:val="24"/>
                <w:szCs w:val="24"/>
                <w:rtl/>
              </w:rPr>
              <w:t>העושה</w:t>
            </w:r>
            <w:r w:rsidRPr="001D2032">
              <w:rPr>
                <w:sz w:val="24"/>
                <w:szCs w:val="24"/>
                <w:rtl/>
              </w:rPr>
              <w:t xml:space="preserve"> </w:t>
            </w:r>
            <w:r w:rsidRPr="001D2032">
              <w:rPr>
                <w:rFonts w:hint="eastAsia"/>
                <w:sz w:val="24"/>
                <w:szCs w:val="24"/>
                <w:rtl/>
              </w:rPr>
              <w:t>אחד</w:t>
            </w:r>
            <w:r w:rsidRPr="001D2032">
              <w:rPr>
                <w:sz w:val="24"/>
                <w:szCs w:val="24"/>
                <w:rtl/>
              </w:rPr>
              <w:t xml:space="preserve"> </w:t>
            </w:r>
            <w:r w:rsidRPr="001D2032">
              <w:rPr>
                <w:rFonts w:hint="eastAsia"/>
                <w:sz w:val="24"/>
                <w:szCs w:val="24"/>
                <w:rtl/>
              </w:rPr>
              <w:t>מאלה</w:t>
            </w:r>
            <w:r w:rsidRPr="001D2032">
              <w:rPr>
                <w:sz w:val="24"/>
                <w:szCs w:val="24"/>
                <w:rtl/>
              </w:rPr>
              <w:t xml:space="preserve">, </w:t>
            </w:r>
            <w:r w:rsidRPr="001D2032">
              <w:rPr>
                <w:rFonts w:hint="eastAsia"/>
                <w:sz w:val="24"/>
                <w:szCs w:val="24"/>
                <w:rtl/>
              </w:rPr>
              <w:t>דינו</w:t>
            </w:r>
            <w:r w:rsidRPr="001D2032">
              <w:rPr>
                <w:sz w:val="24"/>
                <w:szCs w:val="24"/>
                <w:rtl/>
              </w:rPr>
              <w:t xml:space="preserve"> – </w:t>
            </w:r>
            <w:r w:rsidRPr="001D2032">
              <w:rPr>
                <w:rFonts w:hint="eastAsia"/>
                <w:sz w:val="24"/>
                <w:szCs w:val="24"/>
                <w:rtl/>
              </w:rPr>
              <w:t>מאסר</w:t>
            </w:r>
            <w:r w:rsidRPr="001D2032">
              <w:rPr>
                <w:sz w:val="24"/>
                <w:szCs w:val="24"/>
                <w:rtl/>
              </w:rPr>
              <w:t xml:space="preserve"> </w:t>
            </w:r>
            <w:r w:rsidRPr="001D2032">
              <w:rPr>
                <w:rFonts w:hint="eastAsia"/>
                <w:sz w:val="24"/>
                <w:szCs w:val="24"/>
                <w:rtl/>
              </w:rPr>
              <w:t>שנה</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קנס</w:t>
            </w:r>
            <w:r w:rsidRPr="001D2032">
              <w:rPr>
                <w:sz w:val="24"/>
                <w:szCs w:val="24"/>
                <w:rtl/>
              </w:rPr>
              <w:t xml:space="preserve"> </w:t>
            </w:r>
            <w:r w:rsidRPr="001D2032">
              <w:rPr>
                <w:rFonts w:hint="eastAsia"/>
                <w:sz w:val="24"/>
                <w:szCs w:val="24"/>
                <w:rtl/>
              </w:rPr>
              <w:t>כאמור</w:t>
            </w:r>
            <w:r w:rsidRPr="001D2032">
              <w:rPr>
                <w:sz w:val="24"/>
                <w:szCs w:val="24"/>
                <w:rtl/>
              </w:rPr>
              <w:br/>
            </w:r>
            <w:r w:rsidRPr="001D2032">
              <w:rPr>
                <w:rFonts w:hint="eastAsia"/>
                <w:sz w:val="24"/>
                <w:szCs w:val="24"/>
                <w:rtl/>
              </w:rPr>
              <w:t>בסעיף</w:t>
            </w:r>
            <w:r w:rsidRPr="001D2032">
              <w:rPr>
                <w:sz w:val="24"/>
                <w:szCs w:val="24"/>
                <w:rtl/>
              </w:rPr>
              <w:t xml:space="preserve"> 61(</w:t>
            </w:r>
            <w:r w:rsidRPr="001D2032">
              <w:rPr>
                <w:rFonts w:hint="eastAsia"/>
                <w:sz w:val="24"/>
                <w:szCs w:val="24"/>
                <w:rtl/>
              </w:rPr>
              <w:t>א</w:t>
            </w:r>
            <w:r w:rsidRPr="001D2032">
              <w:rPr>
                <w:sz w:val="24"/>
                <w:szCs w:val="24"/>
                <w:rtl/>
              </w:rPr>
              <w:t xml:space="preserve">)(4) </w:t>
            </w:r>
            <w:r w:rsidRPr="001D2032">
              <w:rPr>
                <w:rFonts w:hint="eastAsia"/>
                <w:sz w:val="24"/>
                <w:szCs w:val="24"/>
                <w:rtl/>
              </w:rPr>
              <w:t>לחוק</w:t>
            </w:r>
            <w:r w:rsidRPr="001D2032">
              <w:rPr>
                <w:sz w:val="24"/>
                <w:szCs w:val="24"/>
                <w:rtl/>
              </w:rPr>
              <w:t xml:space="preserve"> </w:t>
            </w:r>
            <w:r w:rsidRPr="001D2032">
              <w:rPr>
                <w:rFonts w:hint="eastAsia"/>
                <w:sz w:val="24"/>
                <w:szCs w:val="24"/>
                <w:rtl/>
              </w:rPr>
              <w:t>העונשין</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023" w:type="dxa"/>
            <w:gridSpan w:val="2"/>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(1)</w:t>
            </w:r>
            <w:r w:rsidRPr="001D2032">
              <w:rPr>
                <w:sz w:val="24"/>
                <w:szCs w:val="24"/>
                <w:rtl/>
              </w:rPr>
              <w:tab/>
            </w:r>
            <w:r w:rsidRPr="001D2032">
              <w:rPr>
                <w:rFonts w:hint="eastAsia"/>
                <w:sz w:val="24"/>
                <w:szCs w:val="24"/>
                <w:rtl/>
              </w:rPr>
              <w:t>מפריע</w:t>
            </w:r>
            <w:r w:rsidRPr="001D2032">
              <w:rPr>
                <w:sz w:val="24"/>
                <w:szCs w:val="24"/>
                <w:rtl/>
              </w:rPr>
              <w:t xml:space="preserve"> </w:t>
            </w:r>
            <w:r w:rsidRPr="001D2032">
              <w:rPr>
                <w:rFonts w:hint="eastAsia"/>
                <w:sz w:val="24"/>
                <w:szCs w:val="24"/>
                <w:rtl/>
              </w:rPr>
              <w:t>לממונה</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לאדם</w:t>
            </w:r>
            <w:r w:rsidRPr="001D2032">
              <w:rPr>
                <w:sz w:val="24"/>
                <w:szCs w:val="24"/>
                <w:rtl/>
              </w:rPr>
              <w:t xml:space="preserve"> </w:t>
            </w:r>
            <w:r w:rsidRPr="001D2032">
              <w:rPr>
                <w:rFonts w:hint="eastAsia"/>
                <w:sz w:val="24"/>
                <w:szCs w:val="24"/>
                <w:rtl/>
              </w:rPr>
              <w:t>שהוסמך</w:t>
            </w:r>
            <w:r w:rsidRPr="001D2032">
              <w:rPr>
                <w:sz w:val="24"/>
                <w:szCs w:val="24"/>
                <w:rtl/>
              </w:rPr>
              <w:t xml:space="preserve"> </w:t>
            </w:r>
            <w:r w:rsidRPr="001D2032">
              <w:rPr>
                <w:rFonts w:hint="eastAsia"/>
                <w:sz w:val="24"/>
                <w:szCs w:val="24"/>
                <w:rtl/>
              </w:rPr>
              <w:t>על</w:t>
            </w:r>
            <w:r w:rsidRPr="001D2032">
              <w:rPr>
                <w:sz w:val="24"/>
                <w:szCs w:val="24"/>
                <w:rtl/>
              </w:rPr>
              <w:t xml:space="preserve"> </w:t>
            </w:r>
            <w:r w:rsidRPr="001D2032">
              <w:rPr>
                <w:rFonts w:hint="eastAsia"/>
                <w:sz w:val="24"/>
                <w:szCs w:val="24"/>
                <w:rtl/>
              </w:rPr>
              <w:t>ידו</w:t>
            </w:r>
            <w:r w:rsidRPr="001D2032">
              <w:rPr>
                <w:sz w:val="24"/>
                <w:szCs w:val="24"/>
                <w:rtl/>
              </w:rPr>
              <w:t xml:space="preserve"> </w:t>
            </w:r>
            <w:r w:rsidRPr="001D2032">
              <w:rPr>
                <w:rFonts w:hint="eastAsia"/>
                <w:sz w:val="24"/>
                <w:szCs w:val="24"/>
                <w:rtl/>
              </w:rPr>
              <w:t>להשתמש</w:t>
            </w:r>
            <w:r w:rsidRPr="001D2032">
              <w:rPr>
                <w:sz w:val="24"/>
                <w:szCs w:val="24"/>
                <w:rtl/>
              </w:rPr>
              <w:t xml:space="preserve"> </w:t>
            </w:r>
            <w:r w:rsidRPr="001D2032">
              <w:rPr>
                <w:rFonts w:hint="eastAsia"/>
                <w:sz w:val="24"/>
                <w:szCs w:val="24"/>
                <w:rtl/>
              </w:rPr>
              <w:t>בסמכויותיו</w:t>
            </w:r>
            <w:r w:rsidRPr="001D2032">
              <w:rPr>
                <w:sz w:val="24"/>
                <w:szCs w:val="24"/>
                <w:rtl/>
              </w:rPr>
              <w:t xml:space="preserve"> </w:t>
            </w:r>
            <w:r w:rsidRPr="001D2032">
              <w:rPr>
                <w:rFonts w:hint="eastAsia"/>
                <w:sz w:val="24"/>
                <w:szCs w:val="24"/>
                <w:rtl/>
              </w:rPr>
              <w:t>לפי</w:t>
            </w:r>
            <w:r w:rsidRPr="001D2032">
              <w:rPr>
                <w:sz w:val="24"/>
                <w:szCs w:val="24"/>
                <w:rtl/>
              </w:rPr>
              <w:t xml:space="preserve"> </w:t>
            </w:r>
            <w:r w:rsidRPr="001D2032">
              <w:rPr>
                <w:rFonts w:hint="eastAsia"/>
                <w:sz w:val="24"/>
                <w:szCs w:val="24"/>
                <w:rtl/>
              </w:rPr>
              <w:t>הוראות</w:t>
            </w:r>
            <w:r w:rsidRPr="001D2032">
              <w:rPr>
                <w:sz w:val="24"/>
                <w:szCs w:val="24"/>
                <w:rtl/>
              </w:rPr>
              <w:t xml:space="preserve"> </w:t>
            </w:r>
            <w:r w:rsidRPr="001D2032">
              <w:rPr>
                <w:rFonts w:hint="eastAsia"/>
                <w:sz w:val="24"/>
                <w:szCs w:val="24"/>
                <w:rtl/>
              </w:rPr>
              <w:t>סעיף</w:t>
            </w:r>
            <w:r w:rsidRPr="001D2032">
              <w:rPr>
                <w:sz w:val="24"/>
                <w:szCs w:val="24"/>
                <w:rtl/>
              </w:rPr>
              <w:t xml:space="preserve"> 10(</w:t>
            </w:r>
            <w:r w:rsidRPr="001D2032">
              <w:rPr>
                <w:rFonts w:hint="eastAsia"/>
                <w:sz w:val="24"/>
                <w:szCs w:val="24"/>
                <w:rtl/>
              </w:rPr>
              <w:t>ב</w:t>
            </w:r>
            <w:r w:rsidRPr="001D2032">
              <w:rPr>
                <w:sz w:val="24"/>
                <w:szCs w:val="24"/>
                <w:rtl/>
              </w:rPr>
              <w:t xml:space="preserve">)(1) </w:t>
            </w:r>
            <w:r w:rsidRPr="001D2032">
              <w:rPr>
                <w:rFonts w:hint="eastAsia"/>
                <w:sz w:val="24"/>
                <w:szCs w:val="24"/>
                <w:rtl/>
              </w:rPr>
              <w:t>או</w:t>
            </w:r>
            <w:r w:rsidRPr="001D2032">
              <w:rPr>
                <w:sz w:val="24"/>
                <w:szCs w:val="24"/>
                <w:rtl/>
              </w:rPr>
              <w:t xml:space="preserve"> (</w:t>
            </w:r>
            <w:r w:rsidRPr="001D2032">
              <w:rPr>
                <w:rFonts w:hint="eastAsia"/>
                <w:sz w:val="24"/>
                <w:szCs w:val="24"/>
                <w:rtl/>
              </w:rPr>
              <w:t>ב</w:t>
            </w:r>
            <w:r w:rsidRPr="001D2032">
              <w:rPr>
                <w:sz w:val="24"/>
                <w:szCs w:val="24"/>
                <w:rtl/>
              </w:rPr>
              <w:t xml:space="preserve">1)(1) </w:t>
            </w:r>
            <w:r w:rsidRPr="001D2032">
              <w:rPr>
                <w:rFonts w:hint="eastAsia"/>
                <w:sz w:val="24"/>
                <w:szCs w:val="24"/>
                <w:rtl/>
              </w:rPr>
              <w:t>או</w:t>
            </w:r>
            <w:r w:rsidRPr="001D2032">
              <w:rPr>
                <w:sz w:val="24"/>
                <w:szCs w:val="24"/>
                <w:rtl/>
              </w:rPr>
              <w:t xml:space="preserve"> (2), </w:t>
            </w:r>
            <w:r w:rsidRPr="001D2032">
              <w:rPr>
                <w:rFonts w:hint="eastAsia"/>
                <w:sz w:val="24"/>
                <w:szCs w:val="24"/>
                <w:rtl/>
              </w:rPr>
              <w:t>או</w:t>
            </w:r>
            <w:r w:rsidRPr="001D2032">
              <w:rPr>
                <w:sz w:val="24"/>
                <w:szCs w:val="24"/>
                <w:rtl/>
              </w:rPr>
              <w:t xml:space="preserve"> </w:t>
            </w:r>
            <w:r w:rsidRPr="001D2032">
              <w:rPr>
                <w:rFonts w:hint="eastAsia"/>
                <w:sz w:val="24"/>
                <w:szCs w:val="24"/>
                <w:rtl/>
              </w:rPr>
              <w:t>לא</w:t>
            </w:r>
            <w:r w:rsidRPr="001D2032">
              <w:rPr>
                <w:sz w:val="24"/>
                <w:szCs w:val="24"/>
                <w:rtl/>
              </w:rPr>
              <w:t xml:space="preserve"> </w:t>
            </w:r>
            <w:r w:rsidRPr="001D2032">
              <w:rPr>
                <w:rFonts w:hint="eastAsia"/>
                <w:sz w:val="24"/>
                <w:szCs w:val="24"/>
                <w:rtl/>
              </w:rPr>
              <w:t>ממלא</w:t>
            </w:r>
            <w:r w:rsidRPr="001D2032">
              <w:rPr>
                <w:sz w:val="24"/>
                <w:szCs w:val="24"/>
                <w:rtl/>
              </w:rPr>
              <w:t xml:space="preserve"> </w:t>
            </w:r>
            <w:r w:rsidRPr="001D2032">
              <w:rPr>
                <w:rFonts w:hint="eastAsia"/>
                <w:sz w:val="24"/>
                <w:szCs w:val="24"/>
                <w:rtl/>
              </w:rPr>
              <w:t>אחר</w:t>
            </w:r>
            <w:r w:rsidRPr="001D2032">
              <w:rPr>
                <w:sz w:val="24"/>
                <w:szCs w:val="24"/>
                <w:rtl/>
              </w:rPr>
              <w:t xml:space="preserve"> </w:t>
            </w:r>
            <w:r w:rsidRPr="001D2032">
              <w:rPr>
                <w:rFonts w:hint="eastAsia"/>
                <w:sz w:val="24"/>
                <w:szCs w:val="24"/>
                <w:rtl/>
              </w:rPr>
              <w:t>הוראה</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דרישה</w:t>
            </w:r>
            <w:r w:rsidRPr="001D2032">
              <w:rPr>
                <w:sz w:val="24"/>
                <w:szCs w:val="24"/>
                <w:rtl/>
              </w:rPr>
              <w:t xml:space="preserve"> </w:t>
            </w:r>
            <w:r w:rsidRPr="001D2032">
              <w:rPr>
                <w:rFonts w:hint="eastAsia"/>
                <w:sz w:val="24"/>
                <w:szCs w:val="24"/>
                <w:rtl/>
              </w:rPr>
              <w:t>של</w:t>
            </w:r>
            <w:r w:rsidRPr="001D2032">
              <w:rPr>
                <w:sz w:val="24"/>
                <w:szCs w:val="24"/>
                <w:rtl/>
              </w:rPr>
              <w:t xml:space="preserve"> </w:t>
            </w:r>
            <w:r w:rsidRPr="001D2032">
              <w:rPr>
                <w:rFonts w:hint="eastAsia"/>
                <w:sz w:val="24"/>
                <w:szCs w:val="24"/>
                <w:rtl/>
              </w:rPr>
              <w:t>הממונה</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של</w:t>
            </w:r>
            <w:r w:rsidRPr="001D2032">
              <w:rPr>
                <w:sz w:val="24"/>
                <w:szCs w:val="24"/>
                <w:rtl/>
              </w:rPr>
              <w:t xml:space="preserve"> </w:t>
            </w:r>
            <w:r w:rsidRPr="001D2032">
              <w:rPr>
                <w:rFonts w:hint="eastAsia"/>
                <w:sz w:val="24"/>
                <w:szCs w:val="24"/>
                <w:rtl/>
              </w:rPr>
              <w:t>אדם</w:t>
            </w:r>
            <w:r w:rsidRPr="001D2032">
              <w:rPr>
                <w:sz w:val="24"/>
                <w:szCs w:val="24"/>
                <w:rtl/>
              </w:rPr>
              <w:t xml:space="preserve"> </w:t>
            </w:r>
            <w:r w:rsidRPr="001D2032">
              <w:rPr>
                <w:rFonts w:hint="eastAsia"/>
                <w:sz w:val="24"/>
                <w:szCs w:val="24"/>
                <w:rtl/>
              </w:rPr>
              <w:t>שהוסמך</w:t>
            </w:r>
            <w:r w:rsidRPr="001D2032">
              <w:rPr>
                <w:sz w:val="24"/>
                <w:szCs w:val="24"/>
                <w:rtl/>
              </w:rPr>
              <w:t xml:space="preserve"> </w:t>
            </w:r>
            <w:r w:rsidRPr="001D2032">
              <w:rPr>
                <w:rFonts w:hint="eastAsia"/>
                <w:sz w:val="24"/>
                <w:szCs w:val="24"/>
                <w:rtl/>
              </w:rPr>
              <w:t>על</w:t>
            </w:r>
            <w:r w:rsidRPr="001D2032">
              <w:rPr>
                <w:sz w:val="24"/>
                <w:szCs w:val="24"/>
                <w:rtl/>
              </w:rPr>
              <w:t xml:space="preserve"> </w:t>
            </w:r>
            <w:r w:rsidRPr="001D2032">
              <w:rPr>
                <w:rFonts w:hint="eastAsia"/>
                <w:sz w:val="24"/>
                <w:szCs w:val="24"/>
                <w:rtl/>
              </w:rPr>
              <w:t>ידו</w:t>
            </w:r>
            <w:r w:rsidRPr="001D2032">
              <w:rPr>
                <w:sz w:val="24"/>
                <w:szCs w:val="24"/>
                <w:rtl/>
              </w:rPr>
              <w:t xml:space="preserve">, </w:t>
            </w:r>
            <w:r w:rsidRPr="001D2032">
              <w:rPr>
                <w:rFonts w:hint="eastAsia"/>
                <w:sz w:val="24"/>
                <w:szCs w:val="24"/>
                <w:rtl/>
              </w:rPr>
              <w:t>בניגוד</w:t>
            </w:r>
            <w:r w:rsidRPr="001D2032">
              <w:rPr>
                <w:sz w:val="24"/>
                <w:szCs w:val="24"/>
                <w:rtl/>
              </w:rPr>
              <w:t xml:space="preserve"> </w:t>
            </w:r>
            <w:r w:rsidRPr="001D2032">
              <w:rPr>
                <w:rFonts w:hint="eastAsia"/>
                <w:sz w:val="24"/>
                <w:szCs w:val="24"/>
                <w:rtl/>
              </w:rPr>
              <w:t>להוראות</w:t>
            </w:r>
            <w:r w:rsidRPr="001D2032">
              <w:rPr>
                <w:sz w:val="24"/>
                <w:szCs w:val="24"/>
                <w:rtl/>
              </w:rPr>
              <w:t xml:space="preserve"> </w:t>
            </w:r>
            <w:r w:rsidRPr="001D2032">
              <w:rPr>
                <w:rFonts w:hint="eastAsia"/>
                <w:sz w:val="24"/>
                <w:szCs w:val="24"/>
                <w:rtl/>
              </w:rPr>
              <w:t>סעיף</w:t>
            </w:r>
            <w:r w:rsidRPr="001D2032">
              <w:rPr>
                <w:sz w:val="24"/>
                <w:szCs w:val="24"/>
                <w:rtl/>
              </w:rPr>
              <w:t xml:space="preserve"> 10(</w:t>
            </w:r>
            <w:r w:rsidRPr="001D2032">
              <w:rPr>
                <w:rFonts w:hint="eastAsia"/>
                <w:sz w:val="24"/>
                <w:szCs w:val="24"/>
                <w:rtl/>
              </w:rPr>
              <w:t>ב</w:t>
            </w:r>
            <w:r w:rsidRPr="001D2032">
              <w:rPr>
                <w:sz w:val="24"/>
                <w:szCs w:val="24"/>
                <w:rtl/>
              </w:rPr>
              <w:t xml:space="preserve">)(2) </w:t>
            </w:r>
            <w:r w:rsidRPr="001D2032">
              <w:rPr>
                <w:rFonts w:hint="eastAsia"/>
                <w:sz w:val="24"/>
                <w:szCs w:val="24"/>
                <w:rtl/>
              </w:rPr>
              <w:t>או</w:t>
            </w:r>
            <w:r w:rsidRPr="001D2032">
              <w:rPr>
                <w:sz w:val="24"/>
                <w:szCs w:val="24"/>
                <w:rtl/>
              </w:rPr>
              <w:t xml:space="preserve"> (4);</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023" w:type="dxa"/>
            <w:gridSpan w:val="2"/>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(2)</w:t>
            </w:r>
            <w:r w:rsidRPr="001D2032">
              <w:rPr>
                <w:sz w:val="24"/>
                <w:szCs w:val="24"/>
                <w:rtl/>
              </w:rPr>
              <w:tab/>
            </w:r>
            <w:r>
              <w:rPr>
                <w:rFonts w:hint="eastAsia"/>
                <w:sz w:val="24"/>
                <w:szCs w:val="24"/>
                <w:rtl/>
              </w:rPr>
              <w:t>מסמ</w:t>
            </w:r>
            <w:r>
              <w:rPr>
                <w:rFonts w:hint="cs"/>
                <w:sz w:val="24"/>
                <w:szCs w:val="24"/>
                <w:rtl/>
              </w:rPr>
              <w:t>ך</w:t>
            </w:r>
            <w:r w:rsidRPr="001D2032">
              <w:rPr>
                <w:sz w:val="24"/>
                <w:szCs w:val="24"/>
                <w:rtl/>
              </w:rPr>
              <w:t xml:space="preserve"> </w:t>
            </w:r>
            <w:r w:rsidRPr="001D2032">
              <w:rPr>
                <w:rFonts w:hint="eastAsia"/>
                <w:sz w:val="24"/>
                <w:szCs w:val="24"/>
                <w:rtl/>
              </w:rPr>
              <w:t>חומר</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כל</w:t>
            </w:r>
            <w:r w:rsidRPr="001D2032">
              <w:rPr>
                <w:sz w:val="24"/>
                <w:szCs w:val="24"/>
                <w:rtl/>
              </w:rPr>
              <w:t xml:space="preserve"> </w:t>
            </w:r>
            <w:r w:rsidRPr="001D2032">
              <w:rPr>
                <w:rFonts w:hint="eastAsia"/>
                <w:sz w:val="24"/>
                <w:szCs w:val="24"/>
                <w:rtl/>
              </w:rPr>
              <w:t>מוצר</w:t>
            </w:r>
            <w:r w:rsidRPr="001D2032">
              <w:rPr>
                <w:sz w:val="24"/>
                <w:szCs w:val="24"/>
                <w:rtl/>
              </w:rPr>
              <w:t xml:space="preserve"> </w:t>
            </w:r>
            <w:r w:rsidRPr="001D2032">
              <w:rPr>
                <w:rFonts w:hint="eastAsia"/>
                <w:sz w:val="24"/>
                <w:szCs w:val="24"/>
                <w:rtl/>
              </w:rPr>
              <w:t>בתו</w:t>
            </w:r>
            <w:r w:rsidRPr="001D2032">
              <w:rPr>
                <w:sz w:val="24"/>
                <w:szCs w:val="24"/>
                <w:rtl/>
              </w:rPr>
              <w:t xml:space="preserve"> </w:t>
            </w:r>
            <w:r w:rsidRPr="001D2032">
              <w:rPr>
                <w:rFonts w:hint="eastAsia"/>
                <w:sz w:val="24"/>
                <w:szCs w:val="24"/>
                <w:rtl/>
              </w:rPr>
              <w:t>תקן</w:t>
            </w:r>
            <w:r w:rsidRPr="001D2032">
              <w:rPr>
                <w:sz w:val="24"/>
                <w:szCs w:val="24"/>
                <w:rtl/>
              </w:rPr>
              <w:t xml:space="preserve"> </w:t>
            </w:r>
            <w:r w:rsidRPr="001D2032">
              <w:rPr>
                <w:rFonts w:hint="eastAsia"/>
                <w:sz w:val="24"/>
                <w:szCs w:val="24"/>
                <w:rtl/>
              </w:rPr>
              <w:t>בניגוד</w:t>
            </w:r>
            <w:r w:rsidRPr="001D2032">
              <w:rPr>
                <w:sz w:val="24"/>
                <w:szCs w:val="24"/>
                <w:rtl/>
              </w:rPr>
              <w:t xml:space="preserve"> </w:t>
            </w:r>
            <w:r w:rsidRPr="001D2032">
              <w:rPr>
                <w:rFonts w:hint="eastAsia"/>
                <w:sz w:val="24"/>
                <w:szCs w:val="24"/>
                <w:rtl/>
              </w:rPr>
              <w:t>להוראות</w:t>
            </w:r>
            <w:r w:rsidRPr="001D2032">
              <w:rPr>
                <w:sz w:val="24"/>
                <w:szCs w:val="24"/>
                <w:rtl/>
              </w:rPr>
              <w:t xml:space="preserve"> </w:t>
            </w:r>
            <w:r w:rsidRPr="001D2032">
              <w:rPr>
                <w:rFonts w:hint="eastAsia"/>
                <w:sz w:val="24"/>
                <w:szCs w:val="24"/>
                <w:rtl/>
              </w:rPr>
              <w:t>סעיף</w:t>
            </w:r>
            <w:r w:rsidRPr="001D2032">
              <w:rPr>
                <w:sz w:val="24"/>
                <w:szCs w:val="24"/>
                <w:rtl/>
              </w:rPr>
              <w:t xml:space="preserve"> 11(</w:t>
            </w:r>
            <w:r w:rsidRPr="001D2032">
              <w:rPr>
                <w:rFonts w:hint="eastAsia"/>
                <w:sz w:val="24"/>
                <w:szCs w:val="24"/>
                <w:rtl/>
              </w:rPr>
              <w:t>ג</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023" w:type="dxa"/>
            <w:gridSpan w:val="2"/>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(3)</w:t>
            </w:r>
            <w:r w:rsidRPr="001D2032">
              <w:rPr>
                <w:sz w:val="24"/>
                <w:szCs w:val="24"/>
                <w:rtl/>
              </w:rPr>
              <w:tab/>
            </w:r>
            <w:r w:rsidRPr="001D2032">
              <w:rPr>
                <w:rFonts w:hint="eastAsia"/>
                <w:sz w:val="24"/>
                <w:szCs w:val="24"/>
                <w:rtl/>
              </w:rPr>
              <w:t>מייבא</w:t>
            </w:r>
            <w:r w:rsidRPr="001D2032">
              <w:rPr>
                <w:sz w:val="24"/>
                <w:szCs w:val="24"/>
                <w:rtl/>
              </w:rPr>
              <w:t xml:space="preserve"> </w:t>
            </w:r>
            <w:r w:rsidRPr="001D2032">
              <w:rPr>
                <w:rFonts w:hint="eastAsia"/>
                <w:sz w:val="24"/>
                <w:szCs w:val="24"/>
                <w:rtl/>
              </w:rPr>
              <w:t>מצרך</w:t>
            </w:r>
            <w:r w:rsidRPr="001D2032">
              <w:rPr>
                <w:sz w:val="24"/>
                <w:szCs w:val="24"/>
                <w:rtl/>
              </w:rPr>
              <w:t xml:space="preserve"> </w:t>
            </w:r>
            <w:r w:rsidRPr="001D2032">
              <w:rPr>
                <w:rFonts w:hint="eastAsia"/>
                <w:sz w:val="24"/>
                <w:szCs w:val="24"/>
                <w:rtl/>
              </w:rPr>
              <w:t>שלא</w:t>
            </w:r>
            <w:r w:rsidRPr="001D2032">
              <w:rPr>
                <w:sz w:val="24"/>
                <w:szCs w:val="24"/>
                <w:rtl/>
              </w:rPr>
              <w:t xml:space="preserve"> </w:t>
            </w:r>
            <w:r w:rsidRPr="001D2032">
              <w:rPr>
                <w:rFonts w:hint="eastAsia"/>
                <w:sz w:val="24"/>
                <w:szCs w:val="24"/>
                <w:rtl/>
              </w:rPr>
              <w:t>עומד</w:t>
            </w:r>
            <w:r w:rsidRPr="001D2032">
              <w:rPr>
                <w:sz w:val="24"/>
                <w:szCs w:val="24"/>
                <w:rtl/>
              </w:rPr>
              <w:t xml:space="preserve"> </w:t>
            </w:r>
            <w:r w:rsidRPr="001D2032">
              <w:rPr>
                <w:rFonts w:hint="eastAsia"/>
                <w:sz w:val="24"/>
                <w:szCs w:val="24"/>
                <w:rtl/>
              </w:rPr>
              <w:t>בדרישות</w:t>
            </w:r>
            <w:r w:rsidRPr="001D2032">
              <w:rPr>
                <w:sz w:val="24"/>
                <w:szCs w:val="24"/>
                <w:rtl/>
              </w:rPr>
              <w:t xml:space="preserve"> </w:t>
            </w:r>
            <w:r w:rsidRPr="001D2032">
              <w:rPr>
                <w:rFonts w:hint="eastAsia"/>
                <w:sz w:val="24"/>
                <w:szCs w:val="24"/>
                <w:rtl/>
              </w:rPr>
              <w:t>הקבועות</w:t>
            </w:r>
            <w:r w:rsidRPr="001D2032">
              <w:rPr>
                <w:sz w:val="24"/>
                <w:szCs w:val="24"/>
                <w:rtl/>
              </w:rPr>
              <w:t xml:space="preserve"> </w:t>
            </w:r>
            <w:r w:rsidRPr="001D2032">
              <w:rPr>
                <w:rFonts w:hint="eastAsia"/>
                <w:sz w:val="24"/>
                <w:szCs w:val="24"/>
                <w:rtl/>
              </w:rPr>
              <w:t>בתקן</w:t>
            </w:r>
            <w:r w:rsidRPr="001D2032">
              <w:rPr>
                <w:sz w:val="24"/>
                <w:szCs w:val="24"/>
                <w:rtl/>
              </w:rPr>
              <w:t xml:space="preserve"> </w:t>
            </w:r>
            <w:r w:rsidRPr="001D2032">
              <w:rPr>
                <w:rFonts w:hint="eastAsia"/>
                <w:sz w:val="24"/>
                <w:szCs w:val="24"/>
                <w:rtl/>
              </w:rPr>
              <w:t>הרשמי</w:t>
            </w:r>
            <w:r w:rsidRPr="001D2032">
              <w:rPr>
                <w:sz w:val="24"/>
                <w:szCs w:val="24"/>
                <w:rtl/>
              </w:rPr>
              <w:t xml:space="preserve"> </w:t>
            </w:r>
            <w:r w:rsidRPr="001D2032">
              <w:rPr>
                <w:rFonts w:hint="eastAsia"/>
                <w:sz w:val="24"/>
                <w:szCs w:val="24"/>
                <w:rtl/>
              </w:rPr>
              <w:t>לגבי</w:t>
            </w:r>
            <w:r w:rsidRPr="001D2032">
              <w:rPr>
                <w:sz w:val="24"/>
                <w:szCs w:val="24"/>
                <w:rtl/>
              </w:rPr>
              <w:t xml:space="preserve"> </w:t>
            </w:r>
            <w:r w:rsidRPr="001D2032">
              <w:rPr>
                <w:rFonts w:hint="eastAsia"/>
                <w:sz w:val="24"/>
                <w:szCs w:val="24"/>
                <w:rtl/>
              </w:rPr>
              <w:t>סימון</w:t>
            </w:r>
            <w:r w:rsidRPr="001D2032">
              <w:rPr>
                <w:sz w:val="24"/>
                <w:szCs w:val="24"/>
                <w:rtl/>
              </w:rPr>
              <w:t xml:space="preserve"> </w:t>
            </w:r>
            <w:r w:rsidRPr="001D2032">
              <w:rPr>
                <w:rFonts w:hint="eastAsia"/>
                <w:sz w:val="24"/>
                <w:szCs w:val="24"/>
                <w:rtl/>
              </w:rPr>
              <w:t>בלבד</w:t>
            </w:r>
            <w:r w:rsidRPr="001D2032">
              <w:rPr>
                <w:sz w:val="24"/>
                <w:szCs w:val="24"/>
                <w:rtl/>
              </w:rPr>
              <w:t xml:space="preserve">, </w:t>
            </w:r>
            <w:r w:rsidRPr="001D2032">
              <w:rPr>
                <w:rFonts w:hint="eastAsia"/>
                <w:sz w:val="24"/>
                <w:szCs w:val="24"/>
                <w:rtl/>
              </w:rPr>
              <w:t>בניגוד</w:t>
            </w:r>
            <w:r w:rsidRPr="001D2032">
              <w:rPr>
                <w:sz w:val="24"/>
                <w:szCs w:val="24"/>
                <w:rtl/>
              </w:rPr>
              <w:t xml:space="preserve"> </w:t>
            </w:r>
            <w:r w:rsidRPr="001D2032">
              <w:rPr>
                <w:rFonts w:hint="eastAsia"/>
                <w:sz w:val="24"/>
                <w:szCs w:val="24"/>
                <w:rtl/>
              </w:rPr>
              <w:t>להוראות</w:t>
            </w:r>
            <w:r w:rsidRPr="001D2032">
              <w:rPr>
                <w:sz w:val="24"/>
                <w:szCs w:val="24"/>
                <w:rtl/>
              </w:rPr>
              <w:t xml:space="preserve"> </w:t>
            </w:r>
            <w:r w:rsidRPr="001D2032">
              <w:rPr>
                <w:rFonts w:hint="eastAsia"/>
                <w:sz w:val="24"/>
                <w:szCs w:val="24"/>
                <w:rtl/>
              </w:rPr>
              <w:t>סעיף</w:t>
            </w:r>
            <w:r w:rsidRPr="001D2032">
              <w:rPr>
                <w:sz w:val="24"/>
                <w:szCs w:val="24"/>
                <w:rtl/>
              </w:rPr>
              <w:t xml:space="preserve"> 9(</w:t>
            </w:r>
            <w:r w:rsidRPr="001D2032">
              <w:rPr>
                <w:rFonts w:hint="eastAsia"/>
                <w:sz w:val="24"/>
                <w:szCs w:val="24"/>
                <w:rtl/>
              </w:rPr>
              <w:t>א</w:t>
            </w:r>
            <w:r w:rsidR="008E28E2">
              <w:rPr>
                <w:sz w:val="24"/>
                <w:szCs w:val="24"/>
                <w:rtl/>
              </w:rPr>
              <w:t>)</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544" w:type="dxa"/>
            <w:gridSpan w:val="5"/>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w:t>
            </w:r>
            <w:r w:rsidRPr="001D2032">
              <w:rPr>
                <w:rFonts w:hint="eastAsia"/>
                <w:sz w:val="24"/>
                <w:szCs w:val="24"/>
                <w:rtl/>
              </w:rPr>
              <w:t>ג</w:t>
            </w:r>
            <w:r w:rsidRPr="001D2032">
              <w:rPr>
                <w:sz w:val="24"/>
                <w:szCs w:val="24"/>
                <w:rtl/>
              </w:rPr>
              <w:t>)</w:t>
            </w:r>
            <w:r w:rsidRPr="001D2032">
              <w:rPr>
                <w:sz w:val="24"/>
                <w:szCs w:val="24"/>
                <w:rtl/>
              </w:rPr>
              <w:tab/>
            </w:r>
            <w:r w:rsidRPr="001D2032">
              <w:rPr>
                <w:rFonts w:hint="eastAsia"/>
                <w:sz w:val="24"/>
                <w:szCs w:val="24"/>
                <w:rtl/>
              </w:rPr>
              <w:t>בסעיף</w:t>
            </w:r>
            <w:r w:rsidRPr="001D2032">
              <w:rPr>
                <w:sz w:val="24"/>
                <w:szCs w:val="24"/>
                <w:rtl/>
              </w:rPr>
              <w:t xml:space="preserve"> </w:t>
            </w:r>
            <w:r w:rsidRPr="001D2032">
              <w:rPr>
                <w:rFonts w:hint="eastAsia"/>
                <w:sz w:val="24"/>
                <w:szCs w:val="24"/>
                <w:rtl/>
              </w:rPr>
              <w:t>קטן</w:t>
            </w:r>
            <w:r w:rsidRPr="001D2032">
              <w:rPr>
                <w:sz w:val="24"/>
                <w:szCs w:val="24"/>
                <w:rtl/>
              </w:rPr>
              <w:t xml:space="preserve"> (</w:t>
            </w:r>
            <w:r w:rsidRPr="001D2032">
              <w:rPr>
                <w:rFonts w:hint="eastAsia"/>
                <w:sz w:val="24"/>
                <w:szCs w:val="24"/>
                <w:rtl/>
              </w:rPr>
              <w:t>ב</w:t>
            </w:r>
            <w:r w:rsidRPr="001D2032">
              <w:rPr>
                <w:sz w:val="24"/>
                <w:szCs w:val="24"/>
                <w:rtl/>
              </w:rPr>
              <w:t>) –</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(1)</w:t>
            </w:r>
            <w:r w:rsidRPr="001D2032">
              <w:rPr>
                <w:sz w:val="24"/>
                <w:szCs w:val="24"/>
                <w:rtl/>
              </w:rPr>
              <w:tab/>
            </w:r>
            <w:r w:rsidRPr="001D2032">
              <w:rPr>
                <w:rFonts w:hint="eastAsia"/>
                <w:sz w:val="24"/>
                <w:szCs w:val="24"/>
                <w:rtl/>
              </w:rPr>
              <w:t>בפסקה</w:t>
            </w:r>
            <w:r w:rsidRPr="001D2032">
              <w:rPr>
                <w:sz w:val="24"/>
                <w:szCs w:val="24"/>
                <w:rtl/>
              </w:rPr>
              <w:t xml:space="preserve"> (1), </w:t>
            </w:r>
            <w:r>
              <w:rPr>
                <w:rFonts w:hint="eastAsia"/>
                <w:sz w:val="24"/>
                <w:szCs w:val="24"/>
                <w:rtl/>
              </w:rPr>
              <w:t>המיל</w:t>
            </w:r>
            <w:r>
              <w:rPr>
                <w:rFonts w:hint="cs"/>
                <w:sz w:val="24"/>
                <w:szCs w:val="24"/>
                <w:rtl/>
              </w:rPr>
              <w:t>ים</w:t>
            </w:r>
            <w:r w:rsidRPr="001D2032">
              <w:rPr>
                <w:sz w:val="24"/>
                <w:szCs w:val="24"/>
                <w:rtl/>
              </w:rPr>
              <w:t xml:space="preserve"> "</w:t>
            </w:r>
            <w:r w:rsidRPr="001D2032">
              <w:rPr>
                <w:rFonts w:hint="eastAsia"/>
                <w:sz w:val="24"/>
                <w:szCs w:val="24"/>
                <w:rtl/>
              </w:rPr>
              <w:t>מייבא</w:t>
            </w:r>
            <w:r w:rsidRPr="001D2032">
              <w:rPr>
                <w:sz w:val="24"/>
                <w:szCs w:val="24"/>
                <w:rtl/>
              </w:rPr>
              <w:t xml:space="preserve"> או מייצא" – </w:t>
            </w:r>
            <w:r w:rsidRPr="001D2032">
              <w:rPr>
                <w:rFonts w:hint="eastAsia"/>
                <w:sz w:val="24"/>
                <w:szCs w:val="24"/>
                <w:rtl/>
              </w:rPr>
              <w:t>יימחקו</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(2)</w:t>
            </w:r>
            <w:r w:rsidRPr="001D2032">
              <w:rPr>
                <w:sz w:val="24"/>
                <w:szCs w:val="24"/>
                <w:rtl/>
              </w:rPr>
              <w:tab/>
            </w:r>
            <w:r w:rsidRPr="001D2032">
              <w:rPr>
                <w:rFonts w:hint="eastAsia"/>
                <w:sz w:val="24"/>
                <w:szCs w:val="24"/>
                <w:rtl/>
              </w:rPr>
              <w:t>בפסקה</w:t>
            </w:r>
            <w:r w:rsidRPr="001D2032">
              <w:rPr>
                <w:sz w:val="24"/>
                <w:szCs w:val="24"/>
                <w:rtl/>
              </w:rPr>
              <w:t xml:space="preserve"> (3), </w:t>
            </w:r>
            <w:r w:rsidRPr="001D2032">
              <w:rPr>
                <w:rFonts w:hint="eastAsia"/>
                <w:sz w:val="24"/>
                <w:szCs w:val="24"/>
                <w:rtl/>
              </w:rPr>
              <w:t>במקום</w:t>
            </w:r>
            <w:r w:rsidRPr="001D2032">
              <w:rPr>
                <w:sz w:val="24"/>
                <w:szCs w:val="24"/>
                <w:rtl/>
              </w:rPr>
              <w:t xml:space="preserve"> </w:t>
            </w:r>
            <w:r w:rsidRPr="001D2032">
              <w:rPr>
                <w:rFonts w:hint="eastAsia"/>
                <w:sz w:val="24"/>
                <w:szCs w:val="24"/>
                <w:rtl/>
              </w:rPr>
              <w:t>המילים</w:t>
            </w:r>
            <w:r w:rsidRPr="001D2032">
              <w:rPr>
                <w:sz w:val="24"/>
                <w:szCs w:val="24"/>
                <w:rtl/>
              </w:rPr>
              <w:t xml:space="preserve"> "</w:t>
            </w:r>
            <w:r w:rsidRPr="001D2032">
              <w:rPr>
                <w:rFonts w:hint="eastAsia"/>
                <w:sz w:val="24"/>
                <w:szCs w:val="24"/>
                <w:rtl/>
              </w:rPr>
              <w:t>שעומד</w:t>
            </w:r>
            <w:r w:rsidRPr="001D2032">
              <w:rPr>
                <w:sz w:val="24"/>
                <w:szCs w:val="24"/>
                <w:rtl/>
              </w:rPr>
              <w:t xml:space="preserve"> </w:t>
            </w:r>
            <w:r w:rsidRPr="001D2032">
              <w:rPr>
                <w:rFonts w:hint="eastAsia"/>
                <w:sz w:val="24"/>
                <w:szCs w:val="24"/>
                <w:rtl/>
              </w:rPr>
              <w:t>בדרישות</w:t>
            </w:r>
            <w:r w:rsidRPr="001D2032">
              <w:rPr>
                <w:sz w:val="24"/>
                <w:szCs w:val="24"/>
                <w:rtl/>
              </w:rPr>
              <w:t xml:space="preserve"> </w:t>
            </w:r>
            <w:r w:rsidRPr="001D2032">
              <w:rPr>
                <w:rFonts w:hint="eastAsia"/>
                <w:sz w:val="24"/>
                <w:szCs w:val="24"/>
                <w:rtl/>
              </w:rPr>
              <w:t>תקן</w:t>
            </w:r>
            <w:r w:rsidRPr="001D2032">
              <w:rPr>
                <w:sz w:val="24"/>
                <w:szCs w:val="24"/>
                <w:rtl/>
              </w:rPr>
              <w:t xml:space="preserve"> </w:t>
            </w:r>
            <w:r w:rsidRPr="001D2032">
              <w:rPr>
                <w:rFonts w:hint="eastAsia"/>
                <w:sz w:val="24"/>
                <w:szCs w:val="24"/>
                <w:rtl/>
              </w:rPr>
              <w:t>רשמי</w:t>
            </w:r>
            <w:r w:rsidRPr="001D2032">
              <w:rPr>
                <w:sz w:val="24"/>
                <w:szCs w:val="24"/>
                <w:rtl/>
              </w:rPr>
              <w:t xml:space="preserve"> </w:t>
            </w:r>
            <w:r w:rsidRPr="001D2032">
              <w:rPr>
                <w:rFonts w:hint="eastAsia"/>
                <w:sz w:val="24"/>
                <w:szCs w:val="24"/>
                <w:rtl/>
              </w:rPr>
              <w:t>לפי</w:t>
            </w:r>
            <w:r w:rsidRPr="001D2032">
              <w:rPr>
                <w:sz w:val="24"/>
                <w:szCs w:val="24"/>
                <w:rtl/>
              </w:rPr>
              <w:t xml:space="preserve"> </w:t>
            </w:r>
            <w:r w:rsidRPr="001D2032">
              <w:rPr>
                <w:rFonts w:hint="eastAsia"/>
                <w:sz w:val="24"/>
                <w:szCs w:val="24"/>
                <w:rtl/>
              </w:rPr>
              <w:t>הוראות</w:t>
            </w:r>
            <w:r w:rsidRPr="001D2032">
              <w:rPr>
                <w:sz w:val="24"/>
                <w:szCs w:val="24"/>
                <w:rtl/>
              </w:rPr>
              <w:t xml:space="preserve"> </w:t>
            </w:r>
            <w:r w:rsidRPr="001D2032">
              <w:rPr>
                <w:rFonts w:hint="eastAsia"/>
                <w:sz w:val="24"/>
                <w:szCs w:val="24"/>
                <w:rtl/>
              </w:rPr>
              <w:t>סעיף</w:t>
            </w:r>
            <w:r w:rsidRPr="001D2032">
              <w:rPr>
                <w:sz w:val="24"/>
                <w:szCs w:val="24"/>
                <w:rtl/>
              </w:rPr>
              <w:t xml:space="preserve"> 9(</w:t>
            </w:r>
            <w:r w:rsidRPr="001D2032">
              <w:rPr>
                <w:rFonts w:hint="eastAsia"/>
                <w:sz w:val="24"/>
                <w:szCs w:val="24"/>
                <w:rtl/>
              </w:rPr>
              <w:t>א</w:t>
            </w:r>
            <w:r w:rsidRPr="001D2032">
              <w:rPr>
                <w:sz w:val="24"/>
                <w:szCs w:val="24"/>
                <w:rtl/>
              </w:rPr>
              <w:t xml:space="preserve">) </w:t>
            </w:r>
            <w:r w:rsidRPr="001D2032">
              <w:rPr>
                <w:rFonts w:hint="eastAsia"/>
                <w:sz w:val="24"/>
                <w:szCs w:val="24"/>
                <w:rtl/>
              </w:rPr>
              <w:t>והחייב</w:t>
            </w:r>
            <w:r w:rsidRPr="001D2032">
              <w:rPr>
                <w:sz w:val="24"/>
                <w:szCs w:val="24"/>
                <w:rtl/>
              </w:rPr>
              <w:t xml:space="preserve">" </w:t>
            </w:r>
            <w:r w:rsidRPr="001D2032">
              <w:rPr>
                <w:rFonts w:hint="eastAsia"/>
                <w:sz w:val="24"/>
                <w:szCs w:val="24"/>
                <w:rtl/>
              </w:rPr>
              <w:t>יבוא</w:t>
            </w:r>
            <w:r w:rsidRPr="001D2032">
              <w:rPr>
                <w:sz w:val="24"/>
                <w:szCs w:val="24"/>
                <w:rtl/>
              </w:rPr>
              <w:t xml:space="preserve"> "</w:t>
            </w:r>
            <w:r w:rsidRPr="001D2032">
              <w:rPr>
                <w:rFonts w:hint="eastAsia"/>
                <w:sz w:val="24"/>
                <w:szCs w:val="24"/>
                <w:rtl/>
              </w:rPr>
              <w:t>החייב</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(3)</w:t>
            </w:r>
            <w:r w:rsidRPr="001D2032">
              <w:rPr>
                <w:sz w:val="24"/>
                <w:szCs w:val="24"/>
                <w:rtl/>
              </w:rPr>
              <w:tab/>
            </w:r>
            <w:r w:rsidRPr="001D2032">
              <w:rPr>
                <w:rFonts w:hint="eastAsia"/>
                <w:sz w:val="24"/>
                <w:szCs w:val="24"/>
                <w:rtl/>
              </w:rPr>
              <w:t>אחרי</w:t>
            </w:r>
            <w:r w:rsidRPr="001D2032">
              <w:rPr>
                <w:sz w:val="24"/>
                <w:szCs w:val="24"/>
                <w:rtl/>
              </w:rPr>
              <w:t xml:space="preserve"> </w:t>
            </w:r>
            <w:r w:rsidRPr="001D2032">
              <w:rPr>
                <w:rFonts w:hint="eastAsia"/>
                <w:sz w:val="24"/>
                <w:szCs w:val="24"/>
                <w:rtl/>
              </w:rPr>
              <w:t>פסקה</w:t>
            </w:r>
            <w:r w:rsidRPr="001D2032">
              <w:rPr>
                <w:sz w:val="24"/>
                <w:szCs w:val="24"/>
                <w:rtl/>
              </w:rPr>
              <w:t xml:space="preserve"> (3) </w:t>
            </w:r>
            <w:r w:rsidRPr="001D2032">
              <w:rPr>
                <w:rFonts w:hint="eastAsia"/>
                <w:sz w:val="24"/>
                <w:szCs w:val="24"/>
                <w:rtl/>
              </w:rPr>
              <w:t>יבוא</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97"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023" w:type="dxa"/>
            <w:gridSpan w:val="2"/>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"(3</w:t>
            </w:r>
            <w:r w:rsidRPr="001D2032">
              <w:rPr>
                <w:rFonts w:hint="eastAsia"/>
                <w:sz w:val="24"/>
                <w:szCs w:val="24"/>
                <w:rtl/>
              </w:rPr>
              <w:t>א</w:t>
            </w:r>
            <w:r w:rsidRPr="001D2032">
              <w:rPr>
                <w:sz w:val="24"/>
                <w:szCs w:val="24"/>
                <w:rtl/>
              </w:rPr>
              <w:t>)</w:t>
            </w:r>
            <w:r w:rsidRPr="001D2032">
              <w:rPr>
                <w:sz w:val="24"/>
                <w:szCs w:val="24"/>
                <w:rtl/>
              </w:rPr>
              <w:t> </w:t>
            </w:r>
            <w:r w:rsidRPr="001D2032">
              <w:rPr>
                <w:rFonts w:hint="eastAsia"/>
                <w:sz w:val="24"/>
                <w:szCs w:val="24"/>
                <w:rtl/>
              </w:rPr>
              <w:t>מייצר</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מוכר</w:t>
            </w:r>
            <w:r w:rsidRPr="001D2032">
              <w:rPr>
                <w:sz w:val="24"/>
                <w:szCs w:val="24"/>
                <w:rtl/>
              </w:rPr>
              <w:t xml:space="preserve"> </w:t>
            </w:r>
            <w:r w:rsidRPr="001D2032">
              <w:rPr>
                <w:rFonts w:hint="eastAsia"/>
                <w:sz w:val="24"/>
                <w:szCs w:val="24"/>
                <w:rtl/>
              </w:rPr>
              <w:t>מצרך</w:t>
            </w:r>
            <w:r w:rsidRPr="001D2032">
              <w:rPr>
                <w:sz w:val="24"/>
                <w:szCs w:val="24"/>
                <w:rtl/>
              </w:rPr>
              <w:t xml:space="preserve"> </w:t>
            </w:r>
            <w:r w:rsidRPr="001D2032">
              <w:rPr>
                <w:rFonts w:hint="eastAsia"/>
                <w:sz w:val="24"/>
                <w:szCs w:val="24"/>
                <w:rtl/>
              </w:rPr>
              <w:t>ומסמן</w:t>
            </w:r>
            <w:r w:rsidRPr="001D2032">
              <w:rPr>
                <w:sz w:val="24"/>
                <w:szCs w:val="24"/>
                <w:rtl/>
              </w:rPr>
              <w:t xml:space="preserve"> </w:t>
            </w:r>
            <w:r w:rsidRPr="001D2032">
              <w:rPr>
                <w:rFonts w:hint="eastAsia"/>
                <w:sz w:val="24"/>
                <w:szCs w:val="24"/>
                <w:rtl/>
              </w:rPr>
              <w:t>אותו</w:t>
            </w:r>
            <w:r w:rsidRPr="001D2032">
              <w:rPr>
                <w:sz w:val="24"/>
                <w:szCs w:val="24"/>
                <w:rtl/>
              </w:rPr>
              <w:t xml:space="preserve"> </w:t>
            </w:r>
            <w:r w:rsidRPr="001D2032">
              <w:rPr>
                <w:rFonts w:hint="eastAsia"/>
                <w:sz w:val="24"/>
                <w:szCs w:val="24"/>
                <w:rtl/>
              </w:rPr>
              <w:t>בתו</w:t>
            </w:r>
            <w:r w:rsidRPr="001D2032">
              <w:rPr>
                <w:sz w:val="24"/>
                <w:szCs w:val="24"/>
                <w:rtl/>
              </w:rPr>
              <w:t xml:space="preserve"> </w:t>
            </w:r>
            <w:r w:rsidRPr="001D2032">
              <w:rPr>
                <w:rFonts w:hint="eastAsia"/>
                <w:sz w:val="24"/>
                <w:szCs w:val="24"/>
                <w:rtl/>
              </w:rPr>
              <w:t>תקן</w:t>
            </w:r>
            <w:r w:rsidRPr="001D2032">
              <w:rPr>
                <w:sz w:val="24"/>
                <w:szCs w:val="24"/>
                <w:rtl/>
              </w:rPr>
              <w:t xml:space="preserve"> </w:t>
            </w:r>
            <w:r w:rsidRPr="001D2032">
              <w:rPr>
                <w:rFonts w:hint="eastAsia"/>
                <w:sz w:val="24"/>
                <w:szCs w:val="24"/>
                <w:rtl/>
              </w:rPr>
              <w:t>בלא</w:t>
            </w:r>
            <w:r w:rsidRPr="001D2032">
              <w:rPr>
                <w:sz w:val="24"/>
                <w:szCs w:val="24"/>
                <w:rtl/>
              </w:rPr>
              <w:t xml:space="preserve"> </w:t>
            </w:r>
            <w:r w:rsidRPr="001D2032">
              <w:rPr>
                <w:rFonts w:hint="eastAsia"/>
                <w:sz w:val="24"/>
                <w:szCs w:val="24"/>
                <w:rtl/>
              </w:rPr>
              <w:t>היתר</w:t>
            </w:r>
            <w:r w:rsidRPr="001D2032">
              <w:rPr>
                <w:sz w:val="24"/>
                <w:szCs w:val="24"/>
                <w:rtl/>
              </w:rPr>
              <w:t xml:space="preserve"> </w:t>
            </w:r>
            <w:r w:rsidRPr="001D2032">
              <w:rPr>
                <w:rFonts w:hint="eastAsia"/>
                <w:sz w:val="24"/>
                <w:szCs w:val="24"/>
                <w:rtl/>
              </w:rPr>
              <w:t>מאת</w:t>
            </w:r>
            <w:r w:rsidRPr="001D2032">
              <w:rPr>
                <w:sz w:val="24"/>
                <w:szCs w:val="24"/>
                <w:rtl/>
              </w:rPr>
              <w:t xml:space="preserve"> </w:t>
            </w:r>
            <w:r w:rsidRPr="001D2032">
              <w:rPr>
                <w:rFonts w:hint="eastAsia"/>
                <w:sz w:val="24"/>
                <w:szCs w:val="24"/>
                <w:rtl/>
              </w:rPr>
              <w:t>המכון</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שלא</w:t>
            </w:r>
            <w:r w:rsidRPr="001D2032">
              <w:rPr>
                <w:sz w:val="24"/>
                <w:szCs w:val="24"/>
                <w:rtl/>
              </w:rPr>
              <w:t xml:space="preserve"> </w:t>
            </w:r>
            <w:r w:rsidRPr="001D2032">
              <w:rPr>
                <w:rFonts w:hint="eastAsia"/>
                <w:sz w:val="24"/>
                <w:szCs w:val="24"/>
                <w:rtl/>
              </w:rPr>
              <w:t>בהתאם</w:t>
            </w:r>
            <w:r w:rsidRPr="001D2032">
              <w:rPr>
                <w:sz w:val="24"/>
                <w:szCs w:val="24"/>
                <w:rtl/>
              </w:rPr>
              <w:t xml:space="preserve"> </w:t>
            </w:r>
            <w:r w:rsidRPr="001D2032">
              <w:rPr>
                <w:rFonts w:hint="eastAsia"/>
                <w:sz w:val="24"/>
                <w:szCs w:val="24"/>
                <w:rtl/>
              </w:rPr>
              <w:t>לתנאי</w:t>
            </w:r>
            <w:r w:rsidRPr="001D2032">
              <w:rPr>
                <w:sz w:val="24"/>
                <w:szCs w:val="24"/>
                <w:rtl/>
              </w:rPr>
              <w:t xml:space="preserve"> </w:t>
            </w:r>
            <w:r w:rsidRPr="001D2032">
              <w:rPr>
                <w:rFonts w:hint="eastAsia"/>
                <w:sz w:val="24"/>
                <w:szCs w:val="24"/>
                <w:rtl/>
              </w:rPr>
              <w:t>ההיתר</w:t>
            </w:r>
            <w:r w:rsidRPr="001D2032">
              <w:rPr>
                <w:sz w:val="24"/>
                <w:szCs w:val="24"/>
                <w:rtl/>
              </w:rPr>
              <w:t xml:space="preserve">, </w:t>
            </w:r>
            <w:r w:rsidRPr="001D2032">
              <w:rPr>
                <w:rFonts w:hint="eastAsia"/>
                <w:sz w:val="24"/>
                <w:szCs w:val="24"/>
                <w:rtl/>
              </w:rPr>
              <w:t>בניגוד</w:t>
            </w:r>
            <w:r w:rsidRPr="001D2032">
              <w:rPr>
                <w:sz w:val="24"/>
                <w:szCs w:val="24"/>
                <w:rtl/>
              </w:rPr>
              <w:t xml:space="preserve"> </w:t>
            </w:r>
            <w:r w:rsidRPr="001D2032">
              <w:rPr>
                <w:rFonts w:hint="eastAsia"/>
                <w:sz w:val="24"/>
                <w:szCs w:val="24"/>
                <w:rtl/>
              </w:rPr>
              <w:t>להוראות</w:t>
            </w:r>
            <w:r w:rsidRPr="001D2032">
              <w:rPr>
                <w:sz w:val="24"/>
                <w:szCs w:val="24"/>
                <w:rtl/>
              </w:rPr>
              <w:t xml:space="preserve"> </w:t>
            </w:r>
            <w:r w:rsidRPr="001D2032">
              <w:rPr>
                <w:rFonts w:hint="eastAsia"/>
                <w:sz w:val="24"/>
                <w:szCs w:val="24"/>
                <w:rtl/>
              </w:rPr>
              <w:t>סעיף</w:t>
            </w:r>
            <w:r w:rsidRPr="001D2032">
              <w:rPr>
                <w:sz w:val="24"/>
                <w:szCs w:val="24"/>
                <w:rtl/>
              </w:rPr>
              <w:t xml:space="preserve"> 9(</w:t>
            </w:r>
            <w:r w:rsidRPr="001D2032">
              <w:rPr>
                <w:rFonts w:hint="eastAsia"/>
                <w:sz w:val="24"/>
                <w:szCs w:val="24"/>
                <w:rtl/>
              </w:rPr>
              <w:t>ב</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6544" w:type="dxa"/>
            <w:gridSpan w:val="5"/>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w:t>
            </w:r>
            <w:r w:rsidRPr="001D2032">
              <w:rPr>
                <w:rFonts w:hint="eastAsia"/>
                <w:sz w:val="24"/>
                <w:szCs w:val="24"/>
                <w:rtl/>
              </w:rPr>
              <w:t>ד</w:t>
            </w:r>
            <w:r w:rsidRPr="001D2032">
              <w:rPr>
                <w:sz w:val="24"/>
                <w:szCs w:val="24"/>
                <w:rtl/>
              </w:rPr>
              <w:t>)</w:t>
            </w:r>
            <w:r w:rsidRPr="001D2032">
              <w:rPr>
                <w:sz w:val="24"/>
                <w:szCs w:val="24"/>
                <w:rtl/>
              </w:rPr>
              <w:tab/>
            </w:r>
            <w:r w:rsidRPr="001D2032">
              <w:rPr>
                <w:rFonts w:hint="eastAsia"/>
                <w:sz w:val="24"/>
                <w:szCs w:val="24"/>
                <w:rtl/>
              </w:rPr>
              <w:t>אחרי</w:t>
            </w:r>
            <w:r w:rsidRPr="001D2032">
              <w:rPr>
                <w:sz w:val="24"/>
                <w:szCs w:val="24"/>
                <w:rtl/>
              </w:rPr>
              <w:t xml:space="preserve"> </w:t>
            </w:r>
            <w:r w:rsidRPr="001D2032">
              <w:rPr>
                <w:rFonts w:hint="eastAsia"/>
                <w:sz w:val="24"/>
                <w:szCs w:val="24"/>
                <w:rtl/>
              </w:rPr>
              <w:t>סעיף</w:t>
            </w:r>
            <w:r w:rsidRPr="001D2032">
              <w:rPr>
                <w:sz w:val="24"/>
                <w:szCs w:val="24"/>
                <w:rtl/>
              </w:rPr>
              <w:t xml:space="preserve"> </w:t>
            </w:r>
            <w:r w:rsidRPr="001D2032">
              <w:rPr>
                <w:rFonts w:hint="eastAsia"/>
                <w:sz w:val="24"/>
                <w:szCs w:val="24"/>
                <w:rtl/>
              </w:rPr>
              <w:t>קטן</w:t>
            </w:r>
            <w:r w:rsidRPr="001D2032">
              <w:rPr>
                <w:sz w:val="24"/>
                <w:szCs w:val="24"/>
                <w:rtl/>
              </w:rPr>
              <w:t xml:space="preserve"> (</w:t>
            </w:r>
            <w:r w:rsidRPr="001D2032">
              <w:rPr>
                <w:rFonts w:hint="eastAsia"/>
                <w:sz w:val="24"/>
                <w:szCs w:val="24"/>
                <w:rtl/>
              </w:rPr>
              <w:t>ב</w:t>
            </w:r>
            <w:r w:rsidRPr="001D2032">
              <w:rPr>
                <w:sz w:val="24"/>
                <w:szCs w:val="24"/>
                <w:rtl/>
              </w:rPr>
              <w:t xml:space="preserve">1) </w:t>
            </w:r>
            <w:r w:rsidRPr="001D2032">
              <w:rPr>
                <w:rFonts w:hint="eastAsia"/>
                <w:sz w:val="24"/>
                <w:szCs w:val="24"/>
                <w:rtl/>
              </w:rPr>
              <w:t>יבוא</w:t>
            </w:r>
            <w:r w:rsidRPr="001D2032">
              <w:rPr>
                <w:sz w:val="24"/>
                <w:szCs w:val="24"/>
                <w:rtl/>
              </w:rPr>
              <w:t>:</w:t>
            </w:r>
          </w:p>
        </w:tc>
      </w:tr>
      <w:tr w:rsidR="001D2032" w:rsidRPr="00DA12D4" w:rsidTr="00C0053B">
        <w:trPr>
          <w:cantSplit/>
        </w:trPr>
        <w:tc>
          <w:tcPr>
            <w:tcW w:w="1344" w:type="dxa"/>
            <w:shd w:val="clear" w:color="auto" w:fill="auto"/>
            <w:tcMar>
              <w:top w:w="91" w:type="dxa"/>
              <w:left w:w="0" w:type="dxa"/>
              <w:bottom w:w="91" w:type="dxa"/>
              <w:right w:w="0" w:type="dxa"/>
            </w:tcMar>
          </w:tcPr>
          <w:p w:rsidR="001D2032" w:rsidRPr="001D2032" w:rsidRDefault="001D2032" w:rsidP="001D2032">
            <w:pPr>
              <w:pStyle w:val="TableSideHeading"/>
              <w:spacing w:line="240" w:lineRule="auto"/>
              <w:rPr>
                <w:sz w:val="24"/>
                <w:szCs w:val="24"/>
                <w:rtl/>
              </w:rPr>
            </w:pPr>
          </w:p>
        </w:tc>
        <w:tc>
          <w:tcPr>
            <w:tcW w:w="520" w:type="dxa"/>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16"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824" w:type="dxa"/>
            <w:gridSpan w:val="2"/>
            <w:shd w:val="clear" w:color="auto" w:fill="auto"/>
            <w:tcMar>
              <w:top w:w="91" w:type="dxa"/>
              <w:left w:w="0" w:type="dxa"/>
              <w:bottom w:w="91" w:type="dxa"/>
              <w:right w:w="0" w:type="dxa"/>
            </w:tcMar>
          </w:tcPr>
          <w:p w:rsidR="001D2032" w:rsidRPr="001D2032" w:rsidRDefault="001D2032" w:rsidP="001D2032">
            <w:pPr>
              <w:pStyle w:val="TableText"/>
              <w:spacing w:line="240" w:lineRule="auto"/>
              <w:rPr>
                <w:sz w:val="24"/>
                <w:szCs w:val="24"/>
                <w:rtl/>
              </w:rPr>
            </w:pPr>
          </w:p>
        </w:tc>
        <w:tc>
          <w:tcPr>
            <w:tcW w:w="5720" w:type="dxa"/>
            <w:gridSpan w:val="3"/>
            <w:shd w:val="clear" w:color="auto" w:fill="auto"/>
            <w:tcMar>
              <w:top w:w="91" w:type="dxa"/>
              <w:left w:w="0" w:type="dxa"/>
              <w:bottom w:w="91" w:type="dxa"/>
              <w:right w:w="0" w:type="dxa"/>
            </w:tcMar>
          </w:tcPr>
          <w:p w:rsidR="001D2032" w:rsidRPr="001D2032" w:rsidRDefault="001D2032" w:rsidP="001D2032">
            <w:pPr>
              <w:pStyle w:val="TableBlock"/>
              <w:spacing w:line="240" w:lineRule="auto"/>
              <w:rPr>
                <w:sz w:val="24"/>
                <w:szCs w:val="24"/>
                <w:rtl/>
              </w:rPr>
            </w:pPr>
            <w:r w:rsidRPr="001D2032">
              <w:rPr>
                <w:sz w:val="24"/>
                <w:szCs w:val="24"/>
                <w:rtl/>
              </w:rPr>
              <w:t>"(</w:t>
            </w:r>
            <w:r w:rsidRPr="001D2032">
              <w:rPr>
                <w:rFonts w:hint="eastAsia"/>
                <w:sz w:val="24"/>
                <w:szCs w:val="24"/>
                <w:rtl/>
              </w:rPr>
              <w:t>ב</w:t>
            </w:r>
            <w:r w:rsidRPr="001D2032">
              <w:rPr>
                <w:sz w:val="24"/>
                <w:szCs w:val="24"/>
                <w:rtl/>
              </w:rPr>
              <w:t>2)</w:t>
            </w:r>
            <w:r w:rsidRPr="001D2032">
              <w:rPr>
                <w:sz w:val="24"/>
                <w:szCs w:val="24"/>
                <w:rtl/>
              </w:rPr>
              <w:t> </w:t>
            </w:r>
            <w:r w:rsidRPr="001D2032">
              <w:rPr>
                <w:rFonts w:hint="eastAsia"/>
                <w:sz w:val="24"/>
                <w:szCs w:val="24"/>
                <w:rtl/>
              </w:rPr>
              <w:t>הנותן</w:t>
            </w:r>
            <w:r w:rsidRPr="001D2032">
              <w:rPr>
                <w:sz w:val="24"/>
                <w:szCs w:val="24"/>
                <w:rtl/>
              </w:rPr>
              <w:t xml:space="preserve"> </w:t>
            </w:r>
            <w:r w:rsidRPr="001D2032">
              <w:rPr>
                <w:rFonts w:hint="eastAsia"/>
                <w:sz w:val="24"/>
                <w:szCs w:val="24"/>
                <w:rtl/>
              </w:rPr>
              <w:t>תעודת</w:t>
            </w:r>
            <w:r w:rsidRPr="001D2032">
              <w:rPr>
                <w:sz w:val="24"/>
                <w:szCs w:val="24"/>
                <w:rtl/>
              </w:rPr>
              <w:t xml:space="preserve"> </w:t>
            </w:r>
            <w:r w:rsidRPr="001D2032">
              <w:rPr>
                <w:rFonts w:hint="eastAsia"/>
                <w:sz w:val="24"/>
                <w:szCs w:val="24"/>
                <w:rtl/>
              </w:rPr>
              <w:t>בדיקה</w:t>
            </w:r>
            <w:r w:rsidRPr="001D2032">
              <w:rPr>
                <w:sz w:val="24"/>
                <w:szCs w:val="24"/>
                <w:rtl/>
              </w:rPr>
              <w:t xml:space="preserve"> </w:t>
            </w:r>
            <w:r w:rsidRPr="001D2032">
              <w:rPr>
                <w:rFonts w:hint="eastAsia"/>
                <w:sz w:val="24"/>
                <w:szCs w:val="24"/>
                <w:rtl/>
              </w:rPr>
              <w:t>לפי</w:t>
            </w:r>
            <w:r w:rsidRPr="001D2032">
              <w:rPr>
                <w:sz w:val="24"/>
                <w:szCs w:val="24"/>
                <w:rtl/>
              </w:rPr>
              <w:t xml:space="preserve"> </w:t>
            </w:r>
            <w:r w:rsidRPr="001D2032">
              <w:rPr>
                <w:rFonts w:hint="eastAsia"/>
                <w:sz w:val="24"/>
                <w:szCs w:val="24"/>
                <w:rtl/>
              </w:rPr>
              <w:t>סעיף</w:t>
            </w:r>
            <w:r w:rsidRPr="001D2032">
              <w:rPr>
                <w:sz w:val="24"/>
                <w:szCs w:val="24"/>
                <w:rtl/>
              </w:rPr>
              <w:t xml:space="preserve"> 12(</w:t>
            </w:r>
            <w:r w:rsidRPr="001D2032">
              <w:rPr>
                <w:rFonts w:hint="eastAsia"/>
                <w:sz w:val="24"/>
                <w:szCs w:val="24"/>
                <w:rtl/>
              </w:rPr>
              <w:t>א</w:t>
            </w:r>
            <w:r w:rsidRPr="001D2032">
              <w:rPr>
                <w:sz w:val="24"/>
                <w:szCs w:val="24"/>
                <w:rtl/>
              </w:rPr>
              <w:t xml:space="preserve">)(1) </w:t>
            </w:r>
            <w:r w:rsidRPr="001D2032">
              <w:rPr>
                <w:rFonts w:hint="eastAsia"/>
                <w:sz w:val="24"/>
                <w:szCs w:val="24"/>
                <w:rtl/>
              </w:rPr>
              <w:t>בלי</w:t>
            </w:r>
            <w:r w:rsidRPr="001D2032">
              <w:rPr>
                <w:sz w:val="24"/>
                <w:szCs w:val="24"/>
                <w:rtl/>
              </w:rPr>
              <w:t xml:space="preserve"> </w:t>
            </w:r>
            <w:r w:rsidRPr="001D2032">
              <w:rPr>
                <w:rFonts w:hint="eastAsia"/>
                <w:sz w:val="24"/>
                <w:szCs w:val="24"/>
                <w:rtl/>
              </w:rPr>
              <w:t>שבדק</w:t>
            </w:r>
            <w:r w:rsidRPr="001D2032">
              <w:rPr>
                <w:sz w:val="24"/>
                <w:szCs w:val="24"/>
                <w:rtl/>
              </w:rPr>
              <w:t xml:space="preserve"> </w:t>
            </w:r>
            <w:r w:rsidRPr="001D2032">
              <w:rPr>
                <w:rFonts w:hint="eastAsia"/>
                <w:sz w:val="24"/>
                <w:szCs w:val="24"/>
                <w:rtl/>
              </w:rPr>
              <w:t>את</w:t>
            </w:r>
            <w:r w:rsidRPr="001D2032">
              <w:rPr>
                <w:sz w:val="24"/>
                <w:szCs w:val="24"/>
                <w:rtl/>
              </w:rPr>
              <w:t xml:space="preserve"> </w:t>
            </w:r>
            <w:r w:rsidRPr="001D2032">
              <w:rPr>
                <w:rFonts w:hint="eastAsia"/>
                <w:sz w:val="24"/>
                <w:szCs w:val="24"/>
                <w:rtl/>
              </w:rPr>
              <w:t>התאמתו</w:t>
            </w:r>
            <w:r w:rsidRPr="001D2032">
              <w:rPr>
                <w:sz w:val="24"/>
                <w:szCs w:val="24"/>
                <w:rtl/>
              </w:rPr>
              <w:t xml:space="preserve"> </w:t>
            </w:r>
            <w:r w:rsidRPr="001D2032">
              <w:rPr>
                <w:rFonts w:hint="eastAsia"/>
                <w:sz w:val="24"/>
                <w:szCs w:val="24"/>
                <w:rtl/>
              </w:rPr>
              <w:t>של</w:t>
            </w:r>
            <w:r w:rsidRPr="001D2032">
              <w:rPr>
                <w:sz w:val="24"/>
                <w:szCs w:val="24"/>
                <w:rtl/>
              </w:rPr>
              <w:t xml:space="preserve"> </w:t>
            </w:r>
            <w:r w:rsidRPr="001D2032">
              <w:rPr>
                <w:rFonts w:hint="eastAsia"/>
                <w:sz w:val="24"/>
                <w:szCs w:val="24"/>
                <w:rtl/>
              </w:rPr>
              <w:t>מצרך</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אחד</w:t>
            </w:r>
            <w:r w:rsidRPr="001D2032">
              <w:rPr>
                <w:sz w:val="24"/>
                <w:szCs w:val="24"/>
                <w:rtl/>
              </w:rPr>
              <w:t xml:space="preserve"> </w:t>
            </w:r>
            <w:r w:rsidRPr="001D2032">
              <w:rPr>
                <w:rFonts w:hint="eastAsia"/>
                <w:sz w:val="24"/>
                <w:szCs w:val="24"/>
                <w:rtl/>
              </w:rPr>
              <w:t>מחלקיו</w:t>
            </w:r>
            <w:r w:rsidRPr="001D2032">
              <w:rPr>
                <w:sz w:val="24"/>
                <w:szCs w:val="24"/>
                <w:rtl/>
              </w:rPr>
              <w:t xml:space="preserve"> </w:t>
            </w:r>
            <w:r w:rsidRPr="001D2032">
              <w:rPr>
                <w:rFonts w:hint="eastAsia"/>
                <w:sz w:val="24"/>
                <w:szCs w:val="24"/>
                <w:rtl/>
              </w:rPr>
              <w:t>לתקן</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לתקן</w:t>
            </w:r>
            <w:r w:rsidRPr="001D2032">
              <w:rPr>
                <w:sz w:val="24"/>
                <w:szCs w:val="24"/>
                <w:rtl/>
              </w:rPr>
              <w:t xml:space="preserve"> </w:t>
            </w:r>
            <w:r w:rsidRPr="001D2032">
              <w:rPr>
                <w:rFonts w:hint="eastAsia"/>
                <w:sz w:val="24"/>
                <w:szCs w:val="24"/>
                <w:rtl/>
              </w:rPr>
              <w:t>רשמי</w:t>
            </w:r>
            <w:r w:rsidRPr="001D2032">
              <w:rPr>
                <w:sz w:val="24"/>
                <w:szCs w:val="24"/>
                <w:rtl/>
              </w:rPr>
              <w:t xml:space="preserve"> – </w:t>
            </w:r>
            <w:r w:rsidRPr="001D2032">
              <w:rPr>
                <w:rFonts w:hint="eastAsia"/>
                <w:sz w:val="24"/>
                <w:szCs w:val="24"/>
                <w:rtl/>
              </w:rPr>
              <w:t>דינו</w:t>
            </w:r>
            <w:r w:rsidRPr="001D2032">
              <w:rPr>
                <w:sz w:val="24"/>
                <w:szCs w:val="24"/>
                <w:rtl/>
              </w:rPr>
              <w:t xml:space="preserve"> </w:t>
            </w:r>
            <w:r w:rsidRPr="001D2032">
              <w:rPr>
                <w:rFonts w:hint="eastAsia"/>
                <w:sz w:val="24"/>
                <w:szCs w:val="24"/>
                <w:rtl/>
              </w:rPr>
              <w:t>מאסר</w:t>
            </w:r>
            <w:r w:rsidRPr="001D2032">
              <w:rPr>
                <w:sz w:val="24"/>
                <w:szCs w:val="24"/>
                <w:rtl/>
              </w:rPr>
              <w:t xml:space="preserve"> 18 </w:t>
            </w:r>
            <w:r w:rsidRPr="001D2032">
              <w:rPr>
                <w:rFonts w:hint="eastAsia"/>
                <w:sz w:val="24"/>
                <w:szCs w:val="24"/>
                <w:rtl/>
              </w:rPr>
              <w:t>חודשים</w:t>
            </w:r>
            <w:r w:rsidRPr="001D2032">
              <w:rPr>
                <w:sz w:val="24"/>
                <w:szCs w:val="24"/>
                <w:rtl/>
              </w:rPr>
              <w:t xml:space="preserve"> </w:t>
            </w:r>
            <w:r w:rsidRPr="001D2032">
              <w:rPr>
                <w:rFonts w:hint="eastAsia"/>
                <w:sz w:val="24"/>
                <w:szCs w:val="24"/>
                <w:rtl/>
              </w:rPr>
              <w:t>או</w:t>
            </w:r>
            <w:r w:rsidRPr="001D2032">
              <w:rPr>
                <w:sz w:val="24"/>
                <w:szCs w:val="24"/>
                <w:rtl/>
              </w:rPr>
              <w:t xml:space="preserve"> </w:t>
            </w:r>
            <w:r w:rsidRPr="001D2032">
              <w:rPr>
                <w:rFonts w:hint="eastAsia"/>
                <w:sz w:val="24"/>
                <w:szCs w:val="24"/>
                <w:rtl/>
              </w:rPr>
              <w:t>כפל</w:t>
            </w:r>
            <w:r w:rsidRPr="001D2032">
              <w:rPr>
                <w:sz w:val="24"/>
                <w:szCs w:val="24"/>
                <w:rtl/>
              </w:rPr>
              <w:t xml:space="preserve"> </w:t>
            </w:r>
            <w:r w:rsidRPr="001D2032">
              <w:rPr>
                <w:rFonts w:hint="eastAsia"/>
                <w:sz w:val="24"/>
                <w:szCs w:val="24"/>
                <w:rtl/>
              </w:rPr>
              <w:t>הקנס</w:t>
            </w:r>
            <w:r w:rsidRPr="001D2032">
              <w:rPr>
                <w:sz w:val="24"/>
                <w:szCs w:val="24"/>
                <w:rtl/>
              </w:rPr>
              <w:t xml:space="preserve"> </w:t>
            </w:r>
            <w:r w:rsidRPr="001D2032">
              <w:rPr>
                <w:rFonts w:hint="eastAsia"/>
                <w:sz w:val="24"/>
                <w:szCs w:val="24"/>
                <w:rtl/>
              </w:rPr>
              <w:t>כאמור</w:t>
            </w:r>
            <w:r w:rsidRPr="001D2032">
              <w:rPr>
                <w:sz w:val="24"/>
                <w:szCs w:val="24"/>
                <w:rtl/>
              </w:rPr>
              <w:t xml:space="preserve"> </w:t>
            </w:r>
            <w:r w:rsidRPr="001D2032">
              <w:rPr>
                <w:rFonts w:hint="eastAsia"/>
                <w:sz w:val="24"/>
                <w:szCs w:val="24"/>
                <w:rtl/>
              </w:rPr>
              <w:t>בסעיף</w:t>
            </w:r>
            <w:r w:rsidRPr="001D2032">
              <w:rPr>
                <w:sz w:val="24"/>
                <w:szCs w:val="24"/>
                <w:rtl/>
              </w:rPr>
              <w:t xml:space="preserve"> 61(</w:t>
            </w:r>
            <w:r w:rsidRPr="001D2032">
              <w:rPr>
                <w:rFonts w:hint="eastAsia"/>
                <w:sz w:val="24"/>
                <w:szCs w:val="24"/>
                <w:rtl/>
              </w:rPr>
              <w:t>א</w:t>
            </w:r>
            <w:r w:rsidRPr="001D2032">
              <w:rPr>
                <w:sz w:val="24"/>
                <w:szCs w:val="24"/>
                <w:rtl/>
              </w:rPr>
              <w:t xml:space="preserve">)(4) </w:t>
            </w:r>
            <w:r w:rsidRPr="001D2032">
              <w:rPr>
                <w:rFonts w:hint="eastAsia"/>
                <w:sz w:val="24"/>
                <w:szCs w:val="24"/>
                <w:rtl/>
              </w:rPr>
              <w:t>לחוק</w:t>
            </w:r>
            <w:r w:rsidRPr="001D2032">
              <w:rPr>
                <w:sz w:val="24"/>
                <w:szCs w:val="24"/>
                <w:rtl/>
              </w:rPr>
              <w:t xml:space="preserve"> </w:t>
            </w:r>
            <w:r w:rsidRPr="001D2032">
              <w:rPr>
                <w:rFonts w:hint="eastAsia"/>
                <w:sz w:val="24"/>
                <w:szCs w:val="24"/>
                <w:rtl/>
              </w:rPr>
              <w:t>העונשין</w:t>
            </w:r>
            <w:r w:rsidRPr="001D2032">
              <w:rPr>
                <w:sz w:val="24"/>
                <w:szCs w:val="24"/>
                <w:rtl/>
              </w:rPr>
              <w:t>.";</w:t>
            </w:r>
          </w:p>
        </w:tc>
      </w:tr>
      <w:tr w:rsidR="001D2032" w:rsidRPr="00DA12D4" w:rsidTr="00C0053B">
        <w:tblPrEx>
          <w:tblLook w:val="01E0" w:firstRow="1" w:lastRow="1" w:firstColumn="1" w:lastColumn="1" w:noHBand="0" w:noVBand="0"/>
        </w:tblPrEx>
        <w:trPr>
          <w:gridAfter w:val="1"/>
          <w:wAfter w:w="8" w:type="dxa"/>
          <w:cantSplit/>
          <w:trHeight w:val="60"/>
        </w:trPr>
        <w:tc>
          <w:tcPr>
            <w:tcW w:w="1864" w:type="dxa"/>
            <w:gridSpan w:val="2"/>
          </w:tcPr>
          <w:p w:rsidR="001D2032" w:rsidRPr="001D2032" w:rsidRDefault="001D2032" w:rsidP="001D2032">
            <w:pPr>
              <w:pStyle w:val="TableSideHeading"/>
              <w:spacing w:line="240" w:lineRule="auto"/>
              <w:rPr>
                <w:sz w:val="24"/>
                <w:szCs w:val="24"/>
              </w:rPr>
            </w:pPr>
          </w:p>
        </w:tc>
        <w:tc>
          <w:tcPr>
            <w:tcW w:w="626" w:type="dxa"/>
          </w:tcPr>
          <w:p w:rsidR="001D2032" w:rsidRPr="001D2032" w:rsidRDefault="001D2032" w:rsidP="001D2032">
            <w:pPr>
              <w:pStyle w:val="TableText"/>
              <w:spacing w:line="240" w:lineRule="auto"/>
              <w:rPr>
                <w:sz w:val="24"/>
                <w:szCs w:val="24"/>
              </w:rPr>
            </w:pPr>
          </w:p>
        </w:tc>
        <w:tc>
          <w:tcPr>
            <w:tcW w:w="638" w:type="dxa"/>
            <w:gridSpan w:val="2"/>
          </w:tcPr>
          <w:p w:rsidR="001D2032" w:rsidRPr="001D2032" w:rsidRDefault="001D2032" w:rsidP="001D2032">
            <w:pPr>
              <w:pStyle w:val="TableText"/>
              <w:spacing w:line="240" w:lineRule="auto"/>
              <w:rPr>
                <w:sz w:val="24"/>
                <w:szCs w:val="24"/>
              </w:rPr>
            </w:pPr>
          </w:p>
        </w:tc>
        <w:tc>
          <w:tcPr>
            <w:tcW w:w="6088" w:type="dxa"/>
            <w:gridSpan w:val="3"/>
          </w:tcPr>
          <w:p w:rsidR="001D2032" w:rsidRPr="001D2032" w:rsidRDefault="001D2032" w:rsidP="001D2032">
            <w:pPr>
              <w:pStyle w:val="TableBlock"/>
              <w:spacing w:line="240" w:lineRule="auto"/>
              <w:rPr>
                <w:sz w:val="24"/>
                <w:szCs w:val="24"/>
              </w:rPr>
            </w:pPr>
            <w:r w:rsidRPr="001D2032">
              <w:rPr>
                <w:sz w:val="24"/>
                <w:szCs w:val="24"/>
                <w:rtl/>
              </w:rPr>
              <w:t xml:space="preserve">(ה) </w:t>
            </w:r>
            <w:r w:rsidRPr="001D2032">
              <w:rPr>
                <w:rFonts w:hint="eastAsia"/>
                <w:sz w:val="24"/>
                <w:szCs w:val="24"/>
                <w:rtl/>
              </w:rPr>
              <w:t>בסעיף</w:t>
            </w:r>
            <w:r w:rsidRPr="001D2032">
              <w:rPr>
                <w:sz w:val="24"/>
                <w:szCs w:val="24"/>
                <w:rtl/>
              </w:rPr>
              <w:t xml:space="preserve"> </w:t>
            </w:r>
            <w:r w:rsidRPr="001D2032">
              <w:rPr>
                <w:rFonts w:hint="eastAsia"/>
                <w:sz w:val="24"/>
                <w:szCs w:val="24"/>
                <w:rtl/>
              </w:rPr>
              <w:t>קטן</w:t>
            </w:r>
            <w:r w:rsidRPr="001D2032">
              <w:rPr>
                <w:sz w:val="24"/>
                <w:szCs w:val="24"/>
                <w:rtl/>
              </w:rPr>
              <w:t xml:space="preserve"> (ג)(1), </w:t>
            </w:r>
            <w:r w:rsidRPr="001D2032">
              <w:rPr>
                <w:rFonts w:hint="eastAsia"/>
                <w:sz w:val="24"/>
                <w:szCs w:val="24"/>
                <w:rtl/>
              </w:rPr>
              <w:t>אחרי</w:t>
            </w:r>
            <w:r w:rsidRPr="001D2032">
              <w:rPr>
                <w:sz w:val="24"/>
                <w:szCs w:val="24"/>
                <w:rtl/>
              </w:rPr>
              <w:t xml:space="preserve"> </w:t>
            </w:r>
            <w:r w:rsidRPr="001D2032">
              <w:rPr>
                <w:rFonts w:hint="eastAsia"/>
                <w:sz w:val="24"/>
                <w:szCs w:val="24"/>
                <w:rtl/>
              </w:rPr>
              <w:t>המילים</w:t>
            </w:r>
            <w:r w:rsidRPr="001D2032">
              <w:rPr>
                <w:sz w:val="24"/>
                <w:szCs w:val="24"/>
                <w:rtl/>
              </w:rPr>
              <w:t xml:space="preserve"> "בסעי</w:t>
            </w:r>
            <w:r w:rsidRPr="001D2032">
              <w:rPr>
                <w:rFonts w:hint="eastAsia"/>
                <w:sz w:val="24"/>
                <w:szCs w:val="24"/>
                <w:rtl/>
              </w:rPr>
              <w:t>פים</w:t>
            </w:r>
            <w:r w:rsidRPr="001D2032">
              <w:rPr>
                <w:sz w:val="24"/>
                <w:szCs w:val="24"/>
                <w:rtl/>
              </w:rPr>
              <w:t xml:space="preserve"> </w:t>
            </w:r>
            <w:r w:rsidRPr="001D2032">
              <w:rPr>
                <w:rFonts w:hint="eastAsia"/>
                <w:sz w:val="24"/>
                <w:szCs w:val="24"/>
                <w:rtl/>
              </w:rPr>
              <w:t>קטנים</w:t>
            </w:r>
            <w:r w:rsidRPr="001D2032">
              <w:rPr>
                <w:sz w:val="24"/>
                <w:szCs w:val="24"/>
                <w:rtl/>
              </w:rPr>
              <w:t xml:space="preserve"> (א)" </w:t>
            </w:r>
            <w:r w:rsidRPr="001D2032">
              <w:rPr>
                <w:rFonts w:hint="eastAsia"/>
                <w:sz w:val="24"/>
                <w:szCs w:val="24"/>
                <w:rtl/>
              </w:rPr>
              <w:t>יבוא</w:t>
            </w:r>
            <w:r w:rsidR="008E28E2">
              <w:rPr>
                <w:sz w:val="24"/>
                <w:szCs w:val="24"/>
                <w:rtl/>
              </w:rPr>
              <w:t xml:space="preserve"> "או (א1)</w:t>
            </w:r>
            <w:r w:rsidRPr="001D2032">
              <w:rPr>
                <w:sz w:val="24"/>
                <w:szCs w:val="24"/>
                <w:rtl/>
              </w:rPr>
              <w:t>;</w:t>
            </w:r>
          </w:p>
        </w:tc>
      </w:tr>
    </w:tbl>
    <w:p w:rsidR="001D2032" w:rsidRPr="001D2032" w:rsidRDefault="001D2032" w:rsidP="00DE66C7">
      <w:pPr>
        <w:rPr>
          <w:rtl/>
          <w:lang w:eastAsia="he-IL"/>
        </w:rPr>
      </w:pPr>
    </w:p>
    <w:p w:rsidR="00DE66C7" w:rsidRDefault="00DE66C7" w:rsidP="00DE66C7">
      <w:pPr>
        <w:rPr>
          <w:rtl/>
          <w:lang w:eastAsia="he-IL"/>
        </w:rPr>
      </w:pPr>
      <w:bookmarkStart w:id="1276" w:name="_ETM_Q1_3737974"/>
      <w:bookmarkStart w:id="1277" w:name="_ETM_Q1_3738058"/>
      <w:bookmarkStart w:id="1278" w:name="_ETM_Q1_3740140"/>
      <w:bookmarkEnd w:id="1276"/>
      <w:bookmarkEnd w:id="1277"/>
      <w:bookmarkEnd w:id="1278"/>
    </w:p>
    <w:tbl>
      <w:tblPr>
        <w:bidiVisual/>
        <w:tblW w:w="9082" w:type="dxa"/>
        <w:tblCellMar>
          <w:top w:w="57" w:type="dxa"/>
          <w:left w:w="0" w:type="dxa"/>
          <w:bottom w:w="57" w:type="dxa"/>
          <w:right w:w="0" w:type="dxa"/>
        </w:tblCellMar>
        <w:tblLook w:val="0000" w:firstRow="0" w:lastRow="0" w:firstColumn="0" w:lastColumn="0" w:noHBand="0" w:noVBand="0"/>
      </w:tblPr>
      <w:tblGrid>
        <w:gridCol w:w="1363"/>
        <w:gridCol w:w="528"/>
        <w:gridCol w:w="828"/>
        <w:gridCol w:w="6363"/>
      </w:tblGrid>
      <w:tr w:rsidR="00EA0DDF" w:rsidRPr="00DA12D4" w:rsidTr="00C0053B">
        <w:trPr>
          <w:cantSplit/>
        </w:trPr>
        <w:tc>
          <w:tcPr>
            <w:tcW w:w="1363" w:type="dxa"/>
            <w:shd w:val="clear" w:color="auto" w:fill="auto"/>
            <w:tcMar>
              <w:top w:w="91" w:type="dxa"/>
              <w:left w:w="0" w:type="dxa"/>
              <w:bottom w:w="91" w:type="dxa"/>
              <w:right w:w="0" w:type="dxa"/>
            </w:tcMar>
          </w:tcPr>
          <w:p w:rsidR="00EA0DDF" w:rsidRPr="00EA0DDF" w:rsidRDefault="00EA0DDF" w:rsidP="00EA0DDF">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7191" w:type="dxa"/>
            <w:gridSpan w:val="2"/>
            <w:shd w:val="clear" w:color="auto" w:fill="auto"/>
            <w:tcMar>
              <w:top w:w="91" w:type="dxa"/>
              <w:left w:w="0" w:type="dxa"/>
              <w:bottom w:w="91" w:type="dxa"/>
              <w:right w:w="0" w:type="dxa"/>
            </w:tcMar>
          </w:tcPr>
          <w:p w:rsidR="00EA0DDF" w:rsidRPr="00EA0DDF" w:rsidRDefault="00EA0DDF" w:rsidP="00EA0DDF">
            <w:pPr>
              <w:pStyle w:val="TableBlock"/>
              <w:spacing w:line="240" w:lineRule="auto"/>
              <w:rPr>
                <w:sz w:val="18"/>
                <w:szCs w:val="24"/>
                <w:rtl/>
              </w:rPr>
            </w:pPr>
            <w:r w:rsidRPr="00EA0DDF">
              <w:rPr>
                <w:sz w:val="18"/>
                <w:szCs w:val="24"/>
                <w:rtl/>
              </w:rPr>
              <w:t>(6)</w:t>
            </w:r>
            <w:r w:rsidRPr="00EA0DDF">
              <w:rPr>
                <w:sz w:val="18"/>
                <w:szCs w:val="24"/>
                <w:rtl/>
              </w:rPr>
              <w:tab/>
            </w:r>
            <w:r w:rsidRPr="00EA0DDF">
              <w:rPr>
                <w:rFonts w:hint="eastAsia"/>
                <w:sz w:val="18"/>
                <w:szCs w:val="24"/>
                <w:rtl/>
              </w:rPr>
              <w:t>בסעיף</w:t>
            </w:r>
            <w:r w:rsidRPr="00EA0DDF">
              <w:rPr>
                <w:sz w:val="18"/>
                <w:szCs w:val="24"/>
                <w:rtl/>
              </w:rPr>
              <w:t xml:space="preserve"> 21, </w:t>
            </w:r>
            <w:r w:rsidRPr="00EA0DDF">
              <w:rPr>
                <w:rFonts w:hint="eastAsia"/>
                <w:sz w:val="18"/>
                <w:szCs w:val="24"/>
                <w:rtl/>
              </w:rPr>
              <w:t>אחרי</w:t>
            </w:r>
            <w:r w:rsidRPr="00EA0DDF">
              <w:rPr>
                <w:sz w:val="18"/>
                <w:szCs w:val="24"/>
                <w:rtl/>
              </w:rPr>
              <w:t xml:space="preserve"> </w:t>
            </w:r>
            <w:r w:rsidRPr="00EA0DDF">
              <w:rPr>
                <w:rFonts w:hint="eastAsia"/>
                <w:sz w:val="18"/>
                <w:szCs w:val="24"/>
                <w:rtl/>
              </w:rPr>
              <w:t>פסקה</w:t>
            </w:r>
            <w:r w:rsidRPr="00EA0DDF">
              <w:rPr>
                <w:sz w:val="18"/>
                <w:szCs w:val="24"/>
                <w:rtl/>
              </w:rPr>
              <w:t xml:space="preserve"> (2) </w:t>
            </w:r>
            <w:r w:rsidRPr="00EA0DDF">
              <w:rPr>
                <w:rFonts w:hint="eastAsia"/>
                <w:sz w:val="18"/>
                <w:szCs w:val="24"/>
                <w:rtl/>
              </w:rPr>
              <w:t>יבוא</w:t>
            </w:r>
            <w:r w:rsidRPr="00EA0DDF">
              <w:rPr>
                <w:sz w:val="18"/>
                <w:szCs w:val="24"/>
                <w:rtl/>
              </w:rPr>
              <w:t>:</w:t>
            </w:r>
          </w:p>
        </w:tc>
      </w:tr>
      <w:tr w:rsidR="00EA0DDF" w:rsidRPr="00DA12D4" w:rsidTr="00C0053B">
        <w:trPr>
          <w:cantSplit/>
        </w:trPr>
        <w:tc>
          <w:tcPr>
            <w:tcW w:w="1363" w:type="dxa"/>
            <w:shd w:val="clear" w:color="auto" w:fill="auto"/>
            <w:tcMar>
              <w:top w:w="91" w:type="dxa"/>
              <w:left w:w="0" w:type="dxa"/>
              <w:bottom w:w="91" w:type="dxa"/>
              <w:right w:w="0" w:type="dxa"/>
            </w:tcMar>
          </w:tcPr>
          <w:p w:rsidR="00EA0DDF" w:rsidRPr="00EA0DDF" w:rsidRDefault="00EA0DDF" w:rsidP="00EA0DDF">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6363" w:type="dxa"/>
            <w:shd w:val="clear" w:color="auto" w:fill="auto"/>
            <w:tcMar>
              <w:top w:w="91" w:type="dxa"/>
              <w:left w:w="0" w:type="dxa"/>
              <w:bottom w:w="91" w:type="dxa"/>
              <w:right w:w="0" w:type="dxa"/>
            </w:tcMar>
          </w:tcPr>
          <w:p w:rsidR="00EA0DDF" w:rsidRPr="00EA0DDF" w:rsidRDefault="00EA0DDF" w:rsidP="00EA0DDF">
            <w:pPr>
              <w:pStyle w:val="TableBlock"/>
              <w:spacing w:line="240" w:lineRule="auto"/>
              <w:rPr>
                <w:sz w:val="18"/>
                <w:szCs w:val="24"/>
                <w:rtl/>
              </w:rPr>
            </w:pPr>
            <w:r w:rsidRPr="00EA0DDF">
              <w:rPr>
                <w:sz w:val="18"/>
                <w:szCs w:val="24"/>
                <w:rtl/>
              </w:rPr>
              <w:t>"(3)</w:t>
            </w:r>
            <w:r w:rsidRPr="00EA0DDF">
              <w:rPr>
                <w:sz w:val="18"/>
                <w:szCs w:val="24"/>
                <w:rtl/>
              </w:rPr>
              <w:t> </w:t>
            </w:r>
            <w:r w:rsidRPr="00EA0DDF">
              <w:rPr>
                <w:rFonts w:hint="eastAsia"/>
                <w:sz w:val="18"/>
                <w:szCs w:val="24"/>
                <w:rtl/>
              </w:rPr>
              <w:t>חוק</w:t>
            </w:r>
            <w:r w:rsidRPr="00EA0DDF">
              <w:rPr>
                <w:sz w:val="18"/>
                <w:szCs w:val="24"/>
                <w:rtl/>
              </w:rPr>
              <w:t xml:space="preserve"> </w:t>
            </w:r>
            <w:r w:rsidRPr="00EA0DDF">
              <w:rPr>
                <w:rFonts w:hint="eastAsia"/>
                <w:sz w:val="18"/>
                <w:szCs w:val="24"/>
                <w:rtl/>
              </w:rPr>
              <w:t>שירות</w:t>
            </w:r>
            <w:r w:rsidRPr="00EA0DDF">
              <w:rPr>
                <w:sz w:val="18"/>
                <w:szCs w:val="24"/>
                <w:rtl/>
              </w:rPr>
              <w:t xml:space="preserve"> </w:t>
            </w:r>
            <w:r w:rsidRPr="00EA0DDF">
              <w:rPr>
                <w:rFonts w:hint="eastAsia"/>
                <w:sz w:val="18"/>
                <w:szCs w:val="24"/>
                <w:rtl/>
              </w:rPr>
              <w:t>המדינה</w:t>
            </w:r>
            <w:r w:rsidRPr="00EA0DDF">
              <w:rPr>
                <w:sz w:val="18"/>
                <w:szCs w:val="24"/>
                <w:rtl/>
              </w:rPr>
              <w:t xml:space="preserve"> (</w:t>
            </w:r>
            <w:r w:rsidRPr="00EA0DDF">
              <w:rPr>
                <w:rFonts w:hint="eastAsia"/>
                <w:sz w:val="18"/>
                <w:szCs w:val="24"/>
                <w:rtl/>
              </w:rPr>
              <w:t>סיוג</w:t>
            </w:r>
            <w:r w:rsidRPr="00EA0DDF">
              <w:rPr>
                <w:sz w:val="18"/>
                <w:szCs w:val="24"/>
                <w:rtl/>
              </w:rPr>
              <w:t xml:space="preserve"> </w:t>
            </w:r>
            <w:r w:rsidRPr="00EA0DDF">
              <w:rPr>
                <w:rFonts w:hint="eastAsia"/>
                <w:sz w:val="18"/>
                <w:szCs w:val="24"/>
                <w:rtl/>
              </w:rPr>
              <w:t>פעילות</w:t>
            </w:r>
            <w:r w:rsidRPr="00EA0DDF">
              <w:rPr>
                <w:sz w:val="18"/>
                <w:szCs w:val="24"/>
                <w:rtl/>
              </w:rPr>
              <w:t xml:space="preserve"> </w:t>
            </w:r>
            <w:r w:rsidRPr="00EA0DDF">
              <w:rPr>
                <w:rFonts w:hint="eastAsia"/>
                <w:sz w:val="18"/>
                <w:szCs w:val="24"/>
                <w:rtl/>
              </w:rPr>
              <w:t>מפלגתית</w:t>
            </w:r>
            <w:r w:rsidRPr="00EA0DDF">
              <w:rPr>
                <w:sz w:val="18"/>
                <w:szCs w:val="24"/>
                <w:rtl/>
              </w:rPr>
              <w:t xml:space="preserve"> </w:t>
            </w:r>
            <w:r w:rsidRPr="00EA0DDF">
              <w:rPr>
                <w:rFonts w:hint="eastAsia"/>
                <w:sz w:val="18"/>
                <w:szCs w:val="24"/>
                <w:rtl/>
              </w:rPr>
              <w:t>ומגבית</w:t>
            </w:r>
            <w:r w:rsidRPr="00EA0DDF">
              <w:rPr>
                <w:sz w:val="18"/>
                <w:szCs w:val="24"/>
                <w:rtl/>
              </w:rPr>
              <w:t xml:space="preserve"> </w:t>
            </w:r>
            <w:r w:rsidRPr="00EA0DDF">
              <w:rPr>
                <w:rFonts w:hint="eastAsia"/>
                <w:sz w:val="18"/>
                <w:szCs w:val="24"/>
                <w:rtl/>
              </w:rPr>
              <w:t>כספים</w:t>
            </w:r>
            <w:r w:rsidRPr="00EA0DDF">
              <w:rPr>
                <w:sz w:val="18"/>
                <w:szCs w:val="24"/>
                <w:rtl/>
              </w:rPr>
              <w:t xml:space="preserve">), </w:t>
            </w:r>
            <w:proofErr w:type="spellStart"/>
            <w:r w:rsidRPr="00EA0DDF">
              <w:rPr>
                <w:rFonts w:hint="eastAsia"/>
                <w:sz w:val="18"/>
                <w:szCs w:val="24"/>
                <w:rtl/>
              </w:rPr>
              <w:t>התשי</w:t>
            </w:r>
            <w:r w:rsidRPr="00EA0DDF">
              <w:rPr>
                <w:sz w:val="18"/>
                <w:szCs w:val="24"/>
                <w:rtl/>
              </w:rPr>
              <w:t>"</w:t>
            </w:r>
            <w:r w:rsidRPr="00EA0DDF">
              <w:rPr>
                <w:rFonts w:hint="eastAsia"/>
                <w:sz w:val="18"/>
                <w:szCs w:val="24"/>
                <w:rtl/>
              </w:rPr>
              <w:t>ט</w:t>
            </w:r>
            <w:proofErr w:type="spellEnd"/>
            <w:r w:rsidRPr="00EA0DDF">
              <w:rPr>
                <w:sz w:val="18"/>
                <w:szCs w:val="24"/>
                <w:rtl/>
              </w:rPr>
              <w:t>–1959</w:t>
            </w:r>
            <w:r w:rsidRPr="00EA0DDF">
              <w:rPr>
                <w:rFonts w:hint="eastAsia"/>
                <w:sz w:val="18"/>
                <w:szCs w:val="24"/>
                <w:rtl/>
              </w:rPr>
              <w:t>‏</w:t>
            </w:r>
            <w:r w:rsidRPr="00EA0DDF">
              <w:rPr>
                <w:sz w:val="18"/>
                <w:szCs w:val="24"/>
                <w:rtl/>
              </w:rPr>
              <w:t>;</w:t>
            </w:r>
          </w:p>
        </w:tc>
      </w:tr>
      <w:tr w:rsidR="00EA0DDF" w:rsidRPr="00DA12D4" w:rsidTr="00C0053B">
        <w:trPr>
          <w:cantSplit/>
        </w:trPr>
        <w:tc>
          <w:tcPr>
            <w:tcW w:w="1363" w:type="dxa"/>
            <w:shd w:val="clear" w:color="auto" w:fill="auto"/>
            <w:tcMar>
              <w:top w:w="91" w:type="dxa"/>
              <w:left w:w="0" w:type="dxa"/>
              <w:bottom w:w="91" w:type="dxa"/>
              <w:right w:w="0" w:type="dxa"/>
            </w:tcMar>
          </w:tcPr>
          <w:p w:rsidR="00EA0DDF" w:rsidRPr="00EA0DDF" w:rsidRDefault="00EA0DDF" w:rsidP="00EA0DDF">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6363" w:type="dxa"/>
            <w:shd w:val="clear" w:color="auto" w:fill="auto"/>
            <w:tcMar>
              <w:top w:w="91" w:type="dxa"/>
              <w:left w:w="0" w:type="dxa"/>
              <w:bottom w:w="91" w:type="dxa"/>
              <w:right w:w="0" w:type="dxa"/>
            </w:tcMar>
          </w:tcPr>
          <w:p w:rsidR="00EA0DDF" w:rsidRPr="00EA0DDF" w:rsidRDefault="00EA0DDF" w:rsidP="00EA0DDF">
            <w:pPr>
              <w:pStyle w:val="TableBlock"/>
              <w:spacing w:line="240" w:lineRule="auto"/>
              <w:rPr>
                <w:sz w:val="18"/>
                <w:szCs w:val="24"/>
                <w:rtl/>
              </w:rPr>
            </w:pPr>
            <w:r w:rsidRPr="00EA0DDF">
              <w:rPr>
                <w:sz w:val="18"/>
                <w:szCs w:val="24"/>
                <w:rtl/>
              </w:rPr>
              <w:t>(4)</w:t>
            </w:r>
            <w:r w:rsidRPr="00EA0DDF">
              <w:rPr>
                <w:sz w:val="18"/>
                <w:szCs w:val="24"/>
                <w:rtl/>
              </w:rPr>
              <w:t> </w:t>
            </w:r>
            <w:r w:rsidRPr="00EA0DDF">
              <w:rPr>
                <w:rFonts w:hint="eastAsia"/>
                <w:sz w:val="18"/>
                <w:szCs w:val="24"/>
                <w:rtl/>
              </w:rPr>
              <w:t>חוק</w:t>
            </w:r>
            <w:r w:rsidRPr="00EA0DDF">
              <w:rPr>
                <w:sz w:val="18"/>
                <w:szCs w:val="24"/>
                <w:rtl/>
              </w:rPr>
              <w:t xml:space="preserve"> </w:t>
            </w:r>
            <w:r w:rsidRPr="00EA0DDF">
              <w:rPr>
                <w:rFonts w:hint="eastAsia"/>
                <w:sz w:val="18"/>
                <w:szCs w:val="24"/>
                <w:rtl/>
              </w:rPr>
              <w:t>שירות</w:t>
            </w:r>
            <w:r w:rsidRPr="00EA0DDF">
              <w:rPr>
                <w:sz w:val="18"/>
                <w:szCs w:val="24"/>
                <w:rtl/>
              </w:rPr>
              <w:t xml:space="preserve"> </w:t>
            </w:r>
            <w:r w:rsidRPr="00EA0DDF">
              <w:rPr>
                <w:rFonts w:hint="eastAsia"/>
                <w:sz w:val="18"/>
                <w:szCs w:val="24"/>
                <w:rtl/>
              </w:rPr>
              <w:t>הציבור</w:t>
            </w:r>
            <w:r w:rsidRPr="00EA0DDF">
              <w:rPr>
                <w:sz w:val="18"/>
                <w:szCs w:val="24"/>
                <w:rtl/>
              </w:rPr>
              <w:t xml:space="preserve"> (</w:t>
            </w:r>
            <w:r w:rsidRPr="00EA0DDF">
              <w:rPr>
                <w:rFonts w:hint="eastAsia"/>
                <w:sz w:val="18"/>
                <w:szCs w:val="24"/>
                <w:rtl/>
              </w:rPr>
              <w:t>מתנות</w:t>
            </w:r>
            <w:r w:rsidRPr="00EA0DDF">
              <w:rPr>
                <w:sz w:val="18"/>
                <w:szCs w:val="24"/>
                <w:rtl/>
              </w:rPr>
              <w:t xml:space="preserve">), </w:t>
            </w:r>
            <w:proofErr w:type="spellStart"/>
            <w:r w:rsidRPr="00EA0DDF">
              <w:rPr>
                <w:rFonts w:hint="eastAsia"/>
                <w:sz w:val="18"/>
                <w:szCs w:val="24"/>
                <w:rtl/>
              </w:rPr>
              <w:t>התש</w:t>
            </w:r>
            <w:r w:rsidRPr="00EA0DDF">
              <w:rPr>
                <w:sz w:val="18"/>
                <w:szCs w:val="24"/>
                <w:rtl/>
              </w:rPr>
              <w:t>"</w:t>
            </w:r>
            <w:r w:rsidRPr="00EA0DDF">
              <w:rPr>
                <w:rFonts w:hint="eastAsia"/>
                <w:sz w:val="18"/>
                <w:szCs w:val="24"/>
                <w:rtl/>
              </w:rPr>
              <w:t>ם</w:t>
            </w:r>
            <w:proofErr w:type="spellEnd"/>
            <w:r w:rsidRPr="00EA0DDF">
              <w:rPr>
                <w:sz w:val="18"/>
                <w:szCs w:val="24"/>
                <w:rtl/>
              </w:rPr>
              <w:t>–1979</w:t>
            </w:r>
            <w:r w:rsidRPr="00EA0DDF">
              <w:rPr>
                <w:rFonts w:hint="eastAsia"/>
                <w:sz w:val="18"/>
                <w:szCs w:val="24"/>
                <w:rtl/>
              </w:rPr>
              <w:t>‏</w:t>
            </w:r>
            <w:r w:rsidRPr="00EA0DDF">
              <w:rPr>
                <w:sz w:val="18"/>
                <w:szCs w:val="24"/>
                <w:rtl/>
              </w:rPr>
              <w:t>;</w:t>
            </w:r>
          </w:p>
        </w:tc>
      </w:tr>
      <w:tr w:rsidR="00EA0DDF" w:rsidRPr="00DA12D4" w:rsidTr="00C0053B">
        <w:trPr>
          <w:cantSplit/>
        </w:trPr>
        <w:tc>
          <w:tcPr>
            <w:tcW w:w="1363" w:type="dxa"/>
            <w:shd w:val="clear" w:color="auto" w:fill="auto"/>
            <w:tcMar>
              <w:top w:w="91" w:type="dxa"/>
              <w:left w:w="0" w:type="dxa"/>
              <w:bottom w:w="91" w:type="dxa"/>
              <w:right w:w="0" w:type="dxa"/>
            </w:tcMar>
          </w:tcPr>
          <w:p w:rsidR="00EA0DDF" w:rsidRPr="00EA0DDF" w:rsidRDefault="00EA0DDF" w:rsidP="00EA0DDF">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6363" w:type="dxa"/>
            <w:shd w:val="clear" w:color="auto" w:fill="auto"/>
            <w:tcMar>
              <w:top w:w="91" w:type="dxa"/>
              <w:left w:w="0" w:type="dxa"/>
              <w:bottom w:w="91" w:type="dxa"/>
              <w:right w:w="0" w:type="dxa"/>
            </w:tcMar>
          </w:tcPr>
          <w:p w:rsidR="00EA0DDF" w:rsidRPr="00EA0DDF" w:rsidRDefault="00EA0DDF" w:rsidP="00EA0DDF">
            <w:pPr>
              <w:pStyle w:val="TableBlock"/>
              <w:spacing w:line="240" w:lineRule="auto"/>
              <w:rPr>
                <w:sz w:val="18"/>
                <w:szCs w:val="24"/>
                <w:rtl/>
              </w:rPr>
            </w:pPr>
            <w:r w:rsidRPr="00EA0DDF">
              <w:rPr>
                <w:sz w:val="18"/>
                <w:szCs w:val="24"/>
                <w:rtl/>
              </w:rPr>
              <w:t>(5)</w:t>
            </w:r>
            <w:r w:rsidRPr="00EA0DDF">
              <w:rPr>
                <w:sz w:val="18"/>
                <w:szCs w:val="24"/>
                <w:rtl/>
              </w:rPr>
              <w:t> </w:t>
            </w:r>
            <w:r w:rsidRPr="00EA0DDF">
              <w:rPr>
                <w:rFonts w:hint="eastAsia"/>
                <w:sz w:val="18"/>
                <w:szCs w:val="24"/>
                <w:rtl/>
              </w:rPr>
              <w:t>חוק</w:t>
            </w:r>
            <w:r w:rsidRPr="00EA0DDF">
              <w:rPr>
                <w:sz w:val="18"/>
                <w:szCs w:val="24"/>
                <w:rtl/>
              </w:rPr>
              <w:t xml:space="preserve"> </w:t>
            </w:r>
            <w:r w:rsidRPr="00EA0DDF">
              <w:rPr>
                <w:rFonts w:hint="eastAsia"/>
                <w:sz w:val="18"/>
                <w:szCs w:val="24"/>
                <w:rtl/>
              </w:rPr>
              <w:t>הבחירות</w:t>
            </w:r>
            <w:r w:rsidRPr="00EA0DDF">
              <w:rPr>
                <w:sz w:val="18"/>
                <w:szCs w:val="24"/>
                <w:rtl/>
              </w:rPr>
              <w:t xml:space="preserve"> </w:t>
            </w:r>
            <w:r w:rsidRPr="00EA0DDF">
              <w:rPr>
                <w:rFonts w:hint="eastAsia"/>
                <w:sz w:val="18"/>
                <w:szCs w:val="24"/>
                <w:rtl/>
              </w:rPr>
              <w:t>לכנסת</w:t>
            </w:r>
            <w:r w:rsidRPr="00EA0DDF">
              <w:rPr>
                <w:sz w:val="18"/>
                <w:szCs w:val="24"/>
                <w:rtl/>
              </w:rPr>
              <w:t xml:space="preserve"> [</w:t>
            </w:r>
            <w:r w:rsidRPr="00EA0DDF">
              <w:rPr>
                <w:rFonts w:hint="eastAsia"/>
                <w:sz w:val="18"/>
                <w:szCs w:val="24"/>
                <w:rtl/>
              </w:rPr>
              <w:t>נוסח</w:t>
            </w:r>
            <w:r w:rsidRPr="00EA0DDF">
              <w:rPr>
                <w:sz w:val="18"/>
                <w:szCs w:val="24"/>
                <w:rtl/>
              </w:rPr>
              <w:t xml:space="preserve"> </w:t>
            </w:r>
            <w:r w:rsidRPr="00EA0DDF">
              <w:rPr>
                <w:rFonts w:hint="eastAsia"/>
                <w:sz w:val="18"/>
                <w:szCs w:val="24"/>
                <w:rtl/>
              </w:rPr>
              <w:t>משולב</w:t>
            </w:r>
            <w:r w:rsidRPr="00EA0DDF">
              <w:rPr>
                <w:sz w:val="18"/>
                <w:szCs w:val="24"/>
                <w:rtl/>
              </w:rPr>
              <w:t xml:space="preserve">], </w:t>
            </w:r>
            <w:proofErr w:type="spellStart"/>
            <w:r w:rsidRPr="00EA0DDF">
              <w:rPr>
                <w:rFonts w:hint="eastAsia"/>
                <w:sz w:val="18"/>
                <w:szCs w:val="24"/>
                <w:rtl/>
              </w:rPr>
              <w:t>התשכ</w:t>
            </w:r>
            <w:r w:rsidRPr="00EA0DDF">
              <w:rPr>
                <w:sz w:val="18"/>
                <w:szCs w:val="24"/>
                <w:rtl/>
              </w:rPr>
              <w:t>"</w:t>
            </w:r>
            <w:r w:rsidRPr="00EA0DDF">
              <w:rPr>
                <w:rFonts w:hint="eastAsia"/>
                <w:sz w:val="18"/>
                <w:szCs w:val="24"/>
                <w:rtl/>
              </w:rPr>
              <w:t>ט</w:t>
            </w:r>
            <w:proofErr w:type="spellEnd"/>
            <w:r w:rsidRPr="00EA0DDF">
              <w:rPr>
                <w:sz w:val="18"/>
                <w:szCs w:val="24"/>
                <w:rtl/>
              </w:rPr>
              <w:t>–1969</w:t>
            </w:r>
            <w:r w:rsidRPr="00EA0DDF">
              <w:rPr>
                <w:rFonts w:hint="eastAsia"/>
                <w:sz w:val="18"/>
                <w:szCs w:val="24"/>
                <w:rtl/>
              </w:rPr>
              <w:t>‏</w:t>
            </w:r>
            <w:r w:rsidRPr="00EA0DDF">
              <w:rPr>
                <w:sz w:val="18"/>
                <w:szCs w:val="24"/>
                <w:rtl/>
              </w:rPr>
              <w:t>;</w:t>
            </w:r>
          </w:p>
        </w:tc>
      </w:tr>
      <w:tr w:rsidR="00EA0DDF" w:rsidRPr="00DA12D4" w:rsidTr="00C0053B">
        <w:trPr>
          <w:cantSplit/>
        </w:trPr>
        <w:tc>
          <w:tcPr>
            <w:tcW w:w="1363" w:type="dxa"/>
            <w:shd w:val="clear" w:color="auto" w:fill="auto"/>
            <w:tcMar>
              <w:top w:w="91" w:type="dxa"/>
              <w:left w:w="0" w:type="dxa"/>
              <w:bottom w:w="91" w:type="dxa"/>
              <w:right w:w="0" w:type="dxa"/>
            </w:tcMar>
          </w:tcPr>
          <w:p w:rsidR="00EA0DDF" w:rsidRPr="00EA0DDF" w:rsidRDefault="00EA0DDF" w:rsidP="00EA0DDF">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6363" w:type="dxa"/>
            <w:shd w:val="clear" w:color="auto" w:fill="auto"/>
            <w:tcMar>
              <w:top w:w="91" w:type="dxa"/>
              <w:left w:w="0" w:type="dxa"/>
              <w:bottom w:w="91" w:type="dxa"/>
              <w:right w:w="0" w:type="dxa"/>
            </w:tcMar>
          </w:tcPr>
          <w:p w:rsidR="00EA0DDF" w:rsidRPr="00EA0DDF" w:rsidRDefault="00EA0DDF" w:rsidP="00EA0DDF">
            <w:pPr>
              <w:pStyle w:val="TableBlock"/>
              <w:spacing w:line="240" w:lineRule="auto"/>
              <w:rPr>
                <w:sz w:val="18"/>
                <w:szCs w:val="24"/>
                <w:rtl/>
              </w:rPr>
            </w:pPr>
            <w:r w:rsidRPr="00EA0DDF">
              <w:rPr>
                <w:sz w:val="18"/>
                <w:szCs w:val="24"/>
                <w:rtl/>
              </w:rPr>
              <w:t>(6)</w:t>
            </w:r>
            <w:r w:rsidRPr="00EA0DDF">
              <w:rPr>
                <w:sz w:val="18"/>
                <w:szCs w:val="24"/>
                <w:rtl/>
              </w:rPr>
              <w:t> </w:t>
            </w:r>
            <w:r w:rsidRPr="00EA0DDF">
              <w:rPr>
                <w:rFonts w:hint="eastAsia"/>
                <w:sz w:val="18"/>
                <w:szCs w:val="24"/>
                <w:rtl/>
              </w:rPr>
              <w:t>חוק</w:t>
            </w:r>
            <w:r w:rsidRPr="00EA0DDF">
              <w:rPr>
                <w:sz w:val="18"/>
                <w:szCs w:val="24"/>
                <w:rtl/>
              </w:rPr>
              <w:t xml:space="preserve"> </w:t>
            </w:r>
            <w:r w:rsidRPr="00EA0DDF">
              <w:rPr>
                <w:rFonts w:hint="eastAsia"/>
                <w:sz w:val="18"/>
                <w:szCs w:val="24"/>
                <w:rtl/>
              </w:rPr>
              <w:t>העונשין</w:t>
            </w:r>
            <w:r w:rsidRPr="00EA0DDF">
              <w:rPr>
                <w:sz w:val="18"/>
                <w:szCs w:val="24"/>
                <w:rtl/>
              </w:rPr>
              <w:t xml:space="preserve"> – </w:t>
            </w:r>
            <w:r w:rsidRPr="00EA0DDF">
              <w:rPr>
                <w:rFonts w:hint="eastAsia"/>
                <w:sz w:val="18"/>
                <w:szCs w:val="24"/>
                <w:rtl/>
              </w:rPr>
              <w:t>הוראות</w:t>
            </w:r>
            <w:r w:rsidRPr="00EA0DDF">
              <w:rPr>
                <w:sz w:val="18"/>
                <w:szCs w:val="24"/>
                <w:rtl/>
              </w:rPr>
              <w:t xml:space="preserve"> </w:t>
            </w:r>
            <w:r w:rsidRPr="00EA0DDF">
              <w:rPr>
                <w:rFonts w:hint="eastAsia"/>
                <w:sz w:val="18"/>
                <w:szCs w:val="24"/>
                <w:rtl/>
              </w:rPr>
              <w:t>הנוגעות</w:t>
            </w:r>
            <w:r w:rsidRPr="00EA0DDF">
              <w:rPr>
                <w:sz w:val="18"/>
                <w:szCs w:val="24"/>
                <w:rtl/>
              </w:rPr>
              <w:t xml:space="preserve"> </w:t>
            </w:r>
            <w:r w:rsidRPr="00EA0DDF">
              <w:rPr>
                <w:rFonts w:hint="eastAsia"/>
                <w:sz w:val="18"/>
                <w:szCs w:val="24"/>
                <w:rtl/>
              </w:rPr>
              <w:t>לעובדי</w:t>
            </w:r>
            <w:r w:rsidRPr="00EA0DDF">
              <w:rPr>
                <w:sz w:val="18"/>
                <w:szCs w:val="24"/>
                <w:rtl/>
              </w:rPr>
              <w:t xml:space="preserve"> </w:t>
            </w:r>
            <w:r w:rsidRPr="00EA0DDF">
              <w:rPr>
                <w:rFonts w:hint="eastAsia"/>
                <w:sz w:val="18"/>
                <w:szCs w:val="24"/>
                <w:rtl/>
              </w:rPr>
              <w:t>ציבור</w:t>
            </w:r>
            <w:r w:rsidRPr="00EA0DDF">
              <w:rPr>
                <w:sz w:val="18"/>
                <w:szCs w:val="24"/>
                <w:rtl/>
              </w:rPr>
              <w:t>;</w:t>
            </w:r>
          </w:p>
        </w:tc>
      </w:tr>
      <w:tr w:rsidR="00EA0DDF" w:rsidRPr="00DA12D4" w:rsidTr="00C0053B">
        <w:trPr>
          <w:cantSplit/>
        </w:trPr>
        <w:tc>
          <w:tcPr>
            <w:tcW w:w="1363" w:type="dxa"/>
            <w:shd w:val="clear" w:color="auto" w:fill="auto"/>
            <w:tcMar>
              <w:top w:w="91" w:type="dxa"/>
              <w:left w:w="0" w:type="dxa"/>
              <w:bottom w:w="91" w:type="dxa"/>
              <w:right w:w="0" w:type="dxa"/>
            </w:tcMar>
          </w:tcPr>
          <w:p w:rsidR="00EA0DDF" w:rsidRPr="00EA0DDF" w:rsidRDefault="00EA0DDF" w:rsidP="00EA0DDF">
            <w:pPr>
              <w:pStyle w:val="TableSideHeading"/>
              <w:spacing w:line="240" w:lineRule="auto"/>
              <w:rPr>
                <w:sz w:val="18"/>
                <w:szCs w:val="24"/>
                <w:rtl/>
              </w:rPr>
            </w:pPr>
          </w:p>
        </w:tc>
        <w:tc>
          <w:tcPr>
            <w:tcW w:w="5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828" w:type="dxa"/>
            <w:shd w:val="clear" w:color="auto" w:fill="auto"/>
            <w:tcMar>
              <w:top w:w="91" w:type="dxa"/>
              <w:left w:w="0" w:type="dxa"/>
              <w:bottom w:w="91" w:type="dxa"/>
              <w:right w:w="0" w:type="dxa"/>
            </w:tcMar>
          </w:tcPr>
          <w:p w:rsidR="00EA0DDF" w:rsidRPr="00EA0DDF" w:rsidRDefault="00EA0DDF" w:rsidP="00EA0DDF">
            <w:pPr>
              <w:pStyle w:val="TableText"/>
              <w:spacing w:line="240" w:lineRule="auto"/>
              <w:rPr>
                <w:sz w:val="18"/>
                <w:szCs w:val="24"/>
                <w:rtl/>
              </w:rPr>
            </w:pPr>
          </w:p>
        </w:tc>
        <w:tc>
          <w:tcPr>
            <w:tcW w:w="6363" w:type="dxa"/>
            <w:shd w:val="clear" w:color="auto" w:fill="auto"/>
            <w:tcMar>
              <w:top w:w="91" w:type="dxa"/>
              <w:left w:w="0" w:type="dxa"/>
              <w:bottom w:w="91" w:type="dxa"/>
              <w:right w:w="0" w:type="dxa"/>
            </w:tcMar>
          </w:tcPr>
          <w:p w:rsidR="00EA0DDF" w:rsidRPr="00EA0DDF" w:rsidRDefault="00EA0DDF" w:rsidP="00EA0DDF">
            <w:pPr>
              <w:pStyle w:val="TableBlock"/>
              <w:spacing w:line="240" w:lineRule="auto"/>
              <w:rPr>
                <w:sz w:val="18"/>
                <w:szCs w:val="24"/>
                <w:rtl/>
              </w:rPr>
            </w:pPr>
            <w:r w:rsidRPr="00EA0DDF">
              <w:rPr>
                <w:sz w:val="18"/>
                <w:szCs w:val="24"/>
                <w:rtl/>
              </w:rPr>
              <w:t>(7)</w:t>
            </w:r>
            <w:r w:rsidRPr="00EA0DDF">
              <w:rPr>
                <w:sz w:val="18"/>
                <w:szCs w:val="24"/>
                <w:rtl/>
              </w:rPr>
              <w:t> </w:t>
            </w:r>
            <w:r w:rsidRPr="00EA0DDF">
              <w:rPr>
                <w:rFonts w:hint="eastAsia"/>
                <w:sz w:val="18"/>
                <w:szCs w:val="24"/>
                <w:rtl/>
              </w:rPr>
              <w:t>חוק</w:t>
            </w:r>
            <w:r w:rsidRPr="00EA0DDF">
              <w:rPr>
                <w:sz w:val="18"/>
                <w:szCs w:val="24"/>
                <w:rtl/>
              </w:rPr>
              <w:t xml:space="preserve"> </w:t>
            </w:r>
            <w:r w:rsidRPr="00EA0DDF">
              <w:rPr>
                <w:rFonts w:hint="eastAsia"/>
                <w:sz w:val="18"/>
                <w:szCs w:val="24"/>
                <w:rtl/>
              </w:rPr>
              <w:t>שירות</w:t>
            </w:r>
            <w:r w:rsidRPr="00EA0DDF">
              <w:rPr>
                <w:sz w:val="18"/>
                <w:szCs w:val="24"/>
                <w:rtl/>
              </w:rPr>
              <w:t xml:space="preserve"> </w:t>
            </w:r>
            <w:r w:rsidRPr="00EA0DDF">
              <w:rPr>
                <w:rFonts w:hint="eastAsia"/>
                <w:sz w:val="18"/>
                <w:szCs w:val="24"/>
                <w:rtl/>
              </w:rPr>
              <w:t>הציבור</w:t>
            </w:r>
            <w:r w:rsidRPr="00EA0DDF">
              <w:rPr>
                <w:sz w:val="18"/>
                <w:szCs w:val="24"/>
                <w:rtl/>
              </w:rPr>
              <w:t xml:space="preserve"> (</w:t>
            </w:r>
            <w:r w:rsidRPr="00EA0DDF">
              <w:rPr>
                <w:rFonts w:hint="eastAsia"/>
                <w:sz w:val="18"/>
                <w:szCs w:val="24"/>
                <w:rtl/>
              </w:rPr>
              <w:t>הגבלות</w:t>
            </w:r>
            <w:r w:rsidRPr="00EA0DDF">
              <w:rPr>
                <w:sz w:val="18"/>
                <w:szCs w:val="24"/>
                <w:rtl/>
              </w:rPr>
              <w:t xml:space="preserve"> </w:t>
            </w:r>
            <w:r w:rsidRPr="00EA0DDF">
              <w:rPr>
                <w:rFonts w:hint="eastAsia"/>
                <w:sz w:val="18"/>
                <w:szCs w:val="24"/>
                <w:rtl/>
              </w:rPr>
              <w:t>לאחר</w:t>
            </w:r>
            <w:r w:rsidRPr="00EA0DDF">
              <w:rPr>
                <w:sz w:val="18"/>
                <w:szCs w:val="24"/>
                <w:rtl/>
              </w:rPr>
              <w:t xml:space="preserve"> </w:t>
            </w:r>
            <w:r w:rsidRPr="00EA0DDF">
              <w:rPr>
                <w:rFonts w:hint="eastAsia"/>
                <w:sz w:val="18"/>
                <w:szCs w:val="24"/>
                <w:rtl/>
              </w:rPr>
              <w:t>פרישה</w:t>
            </w:r>
            <w:r w:rsidRPr="00EA0DDF">
              <w:rPr>
                <w:sz w:val="18"/>
                <w:szCs w:val="24"/>
                <w:rtl/>
              </w:rPr>
              <w:t xml:space="preserve">), </w:t>
            </w:r>
            <w:proofErr w:type="spellStart"/>
            <w:r w:rsidRPr="00EA0DDF">
              <w:rPr>
                <w:rFonts w:hint="eastAsia"/>
                <w:sz w:val="18"/>
                <w:szCs w:val="24"/>
                <w:rtl/>
              </w:rPr>
              <w:t>התשכ</w:t>
            </w:r>
            <w:r w:rsidRPr="00EA0DDF">
              <w:rPr>
                <w:sz w:val="18"/>
                <w:szCs w:val="24"/>
                <w:rtl/>
              </w:rPr>
              <w:t>"</w:t>
            </w:r>
            <w:r w:rsidRPr="00EA0DDF">
              <w:rPr>
                <w:rFonts w:hint="eastAsia"/>
                <w:sz w:val="18"/>
                <w:szCs w:val="24"/>
                <w:rtl/>
              </w:rPr>
              <w:t>ט</w:t>
            </w:r>
            <w:proofErr w:type="spellEnd"/>
            <w:r w:rsidRPr="00EA0DDF">
              <w:rPr>
                <w:sz w:val="18"/>
                <w:szCs w:val="24"/>
                <w:rtl/>
              </w:rPr>
              <w:t>–1969;</w:t>
            </w:r>
            <w:r w:rsidR="008E28E2">
              <w:rPr>
                <w:rFonts w:hint="cs"/>
                <w:sz w:val="18"/>
                <w:szCs w:val="24"/>
                <w:rtl/>
              </w:rPr>
              <w:t>"</w:t>
            </w:r>
          </w:p>
        </w:tc>
      </w:tr>
    </w:tbl>
    <w:p w:rsidR="00EA0DDF" w:rsidRDefault="00EA0DDF" w:rsidP="00DE66C7">
      <w:pPr>
        <w:rPr>
          <w:rtl/>
          <w:lang w:eastAsia="he-IL"/>
        </w:rPr>
      </w:pPr>
    </w:p>
    <w:p w:rsidR="00EA0DDF" w:rsidRDefault="00EA0DDF" w:rsidP="00DE66C7">
      <w:pPr>
        <w:rPr>
          <w:rtl/>
          <w:lang w:eastAsia="he-IL"/>
        </w:rPr>
      </w:pPr>
      <w:r>
        <w:rPr>
          <w:rFonts w:hint="cs"/>
          <w:rtl/>
          <w:lang w:eastAsia="he-IL"/>
        </w:rPr>
        <w:t xml:space="preserve">פסקה 8 אנחנו מבקשים למחוק אותה, אנחנו נסביר תכף מדוע אנחנו מבקשים. זה </w:t>
      </w:r>
      <w:bookmarkStart w:id="1279" w:name="_ETM_Q1_3732475"/>
      <w:bookmarkEnd w:id="1279"/>
      <w:r>
        <w:rPr>
          <w:rFonts w:hint="cs"/>
          <w:rtl/>
          <w:lang w:eastAsia="he-IL"/>
        </w:rPr>
        <w:t>בקשה של משרד המשפטים, יכול להיות שהיא נמצאת פה בזום.</w:t>
      </w:r>
    </w:p>
    <w:p w:rsidR="00EA0DDF" w:rsidRDefault="00EA0DDF" w:rsidP="00DE66C7">
      <w:pPr>
        <w:rPr>
          <w:rtl/>
          <w:lang w:eastAsia="he-IL"/>
        </w:rPr>
      </w:pPr>
      <w:bookmarkStart w:id="1280" w:name="_ETM_Q1_3734716"/>
      <w:bookmarkStart w:id="1281" w:name="_ETM_Q1_3734843"/>
      <w:bookmarkEnd w:id="1280"/>
      <w:bookmarkEnd w:id="1281"/>
    </w:p>
    <w:p w:rsidR="00EA0DDF" w:rsidRDefault="00EA0DDF" w:rsidP="00EA0DDF">
      <w:pPr>
        <w:pStyle w:val="af8"/>
        <w:keepNext/>
        <w:rPr>
          <w:rtl/>
        </w:rPr>
      </w:pPr>
      <w:bookmarkStart w:id="1282" w:name="ET_yor_5765_266"/>
      <w:r w:rsidRPr="00EA0DDF">
        <w:rPr>
          <w:rStyle w:val="TagStyle"/>
          <w:rtl/>
        </w:rPr>
        <w:t xml:space="preserve"> &lt;&lt; </w:t>
      </w:r>
      <w:proofErr w:type="spellStart"/>
      <w:r w:rsidRPr="00EA0DDF">
        <w:rPr>
          <w:rStyle w:val="TagStyle"/>
          <w:rtl/>
        </w:rPr>
        <w:t>יור</w:t>
      </w:r>
      <w:proofErr w:type="spellEnd"/>
      <w:r w:rsidRPr="00EA0DDF">
        <w:rPr>
          <w:rStyle w:val="TagStyle"/>
          <w:rtl/>
        </w:rPr>
        <w:t xml:space="preserve"> &gt;&gt; </w:t>
      </w:r>
      <w:r>
        <w:rPr>
          <w:rtl/>
        </w:rPr>
        <w:t>היו"ר מיכאל מרדכי ביטון:</w:t>
      </w:r>
      <w:r w:rsidRPr="00EA0DDF">
        <w:rPr>
          <w:rStyle w:val="TagStyle"/>
          <w:rtl/>
        </w:rPr>
        <w:t xml:space="preserve"> &lt;&lt; </w:t>
      </w:r>
      <w:proofErr w:type="spellStart"/>
      <w:r w:rsidRPr="00EA0DDF">
        <w:rPr>
          <w:rStyle w:val="TagStyle"/>
          <w:rtl/>
        </w:rPr>
        <w:t>יור</w:t>
      </w:r>
      <w:proofErr w:type="spellEnd"/>
      <w:r w:rsidRPr="00EA0DDF">
        <w:rPr>
          <w:rStyle w:val="TagStyle"/>
          <w:rtl/>
        </w:rPr>
        <w:t xml:space="preserve"> &gt;&gt;</w:t>
      </w:r>
      <w:r>
        <w:rPr>
          <w:rtl/>
        </w:rPr>
        <w:t xml:space="preserve">   </w:t>
      </w:r>
      <w:bookmarkEnd w:id="1282"/>
    </w:p>
    <w:p w:rsidR="00EA0DDF" w:rsidRDefault="00EA0DDF" w:rsidP="00EA0DDF">
      <w:pPr>
        <w:pStyle w:val="KeepWithNext"/>
        <w:rPr>
          <w:rtl/>
          <w:lang w:eastAsia="he-IL"/>
        </w:rPr>
      </w:pPr>
    </w:p>
    <w:p w:rsidR="00EA0DDF" w:rsidRPr="00EA0DDF" w:rsidRDefault="00EA0DDF" w:rsidP="00EA0DDF">
      <w:pPr>
        <w:rPr>
          <w:rtl/>
          <w:lang w:eastAsia="he-IL"/>
        </w:rPr>
      </w:pPr>
      <w:r>
        <w:rPr>
          <w:rFonts w:hint="cs"/>
          <w:rtl/>
          <w:lang w:eastAsia="he-IL"/>
        </w:rPr>
        <w:t>תסבירי.</w:t>
      </w:r>
    </w:p>
    <w:p w:rsidR="001D2032" w:rsidRDefault="001D2032" w:rsidP="00DE66C7">
      <w:pPr>
        <w:rPr>
          <w:rtl/>
          <w:lang w:eastAsia="he-IL"/>
        </w:rPr>
      </w:pPr>
    </w:p>
    <w:p w:rsidR="00DE66C7" w:rsidRDefault="00DE66C7" w:rsidP="00DE66C7">
      <w:pPr>
        <w:pStyle w:val="a5"/>
        <w:keepNext/>
        <w:rPr>
          <w:rtl/>
        </w:rPr>
      </w:pPr>
      <w:bookmarkStart w:id="1283" w:name="ET_speaker_איתי_עצמון_102"/>
      <w:r w:rsidRPr="00DE66C7">
        <w:rPr>
          <w:rStyle w:val="TagStyle"/>
          <w:rtl/>
        </w:rPr>
        <w:t xml:space="preserve"> &lt;&lt; דובר &gt;&gt; </w:t>
      </w:r>
      <w:r>
        <w:rPr>
          <w:rtl/>
        </w:rPr>
        <w:t>איתי עצמון:</w:t>
      </w:r>
      <w:r w:rsidRPr="00DE66C7">
        <w:rPr>
          <w:rStyle w:val="TagStyle"/>
          <w:rtl/>
        </w:rPr>
        <w:t xml:space="preserve"> &lt;&lt; דובר &gt;&gt;</w:t>
      </w:r>
      <w:r>
        <w:rPr>
          <w:rtl/>
        </w:rPr>
        <w:t xml:space="preserve">   </w:t>
      </w:r>
      <w:bookmarkEnd w:id="1283"/>
    </w:p>
    <w:p w:rsidR="00DE66C7" w:rsidRDefault="00DE66C7" w:rsidP="00DE66C7">
      <w:pPr>
        <w:pStyle w:val="KeepWithNext"/>
        <w:rPr>
          <w:rtl/>
          <w:lang w:eastAsia="he-IL"/>
        </w:rPr>
      </w:pPr>
    </w:p>
    <w:p w:rsidR="00DE66C7" w:rsidRDefault="00DE66C7" w:rsidP="00EA0DDF">
      <w:pPr>
        <w:rPr>
          <w:rtl/>
          <w:lang w:eastAsia="he-IL"/>
        </w:rPr>
      </w:pPr>
      <w:bookmarkStart w:id="1284" w:name="_ETM_Q1_3740713"/>
      <w:bookmarkStart w:id="1285" w:name="_ETM_Q1_3740775"/>
      <w:bookmarkEnd w:id="1284"/>
      <w:bookmarkEnd w:id="1285"/>
      <w:r>
        <w:rPr>
          <w:rFonts w:hint="cs"/>
          <w:rtl/>
          <w:lang w:eastAsia="he-IL"/>
        </w:rPr>
        <w:t xml:space="preserve">העברנו הערות </w:t>
      </w:r>
      <w:bookmarkStart w:id="1286" w:name="_ETM_Q1_3743285"/>
      <w:bookmarkEnd w:id="1286"/>
      <w:r w:rsidR="00EA0DDF">
        <w:rPr>
          <w:rFonts w:hint="cs"/>
          <w:rtl/>
          <w:lang w:eastAsia="he-IL"/>
        </w:rPr>
        <w:t>לגבי הפסקה הזו.</w:t>
      </w:r>
    </w:p>
    <w:p w:rsidR="00DE66C7" w:rsidRDefault="00DE66C7" w:rsidP="00DE66C7">
      <w:pPr>
        <w:rPr>
          <w:rtl/>
          <w:lang w:eastAsia="he-IL"/>
        </w:rPr>
      </w:pPr>
      <w:bookmarkStart w:id="1287" w:name="_ETM_Q1_3748900"/>
      <w:bookmarkStart w:id="1288" w:name="_ETM_Q1_3748991"/>
      <w:bookmarkStart w:id="1289" w:name="_ETM_Q1_3750079"/>
      <w:bookmarkEnd w:id="1287"/>
      <w:bookmarkEnd w:id="1288"/>
      <w:bookmarkEnd w:id="1289"/>
    </w:p>
    <w:p w:rsidR="00DE66C7" w:rsidRDefault="00DE66C7" w:rsidP="00DE66C7">
      <w:pPr>
        <w:pStyle w:val="afb"/>
        <w:keepNext/>
        <w:rPr>
          <w:rtl/>
          <w:lang w:eastAsia="he-IL"/>
        </w:rPr>
      </w:pPr>
      <w:bookmarkStart w:id="1290" w:name="ET_guest_726225_103"/>
      <w:r w:rsidRPr="00DE66C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E66C7">
        <w:rPr>
          <w:rStyle w:val="TagStyle"/>
          <w:rtl/>
        </w:rPr>
        <w:t xml:space="preserve"> &lt;&lt; אורח &gt;&gt;</w:t>
      </w:r>
      <w:r>
        <w:rPr>
          <w:rtl/>
          <w:lang w:eastAsia="he-IL"/>
        </w:rPr>
        <w:t xml:space="preserve">   </w:t>
      </w:r>
      <w:bookmarkEnd w:id="1290"/>
    </w:p>
    <w:p w:rsidR="00DE66C7" w:rsidRDefault="00DE66C7" w:rsidP="00DE66C7">
      <w:pPr>
        <w:pStyle w:val="KeepWithNext"/>
        <w:rPr>
          <w:rtl/>
          <w:lang w:eastAsia="he-IL"/>
        </w:rPr>
      </w:pPr>
    </w:p>
    <w:p w:rsidR="00DE66C7" w:rsidRDefault="00EA0DDF" w:rsidP="00EA0DDF">
      <w:pPr>
        <w:rPr>
          <w:rtl/>
        </w:rPr>
      </w:pPr>
      <w:bookmarkStart w:id="1291" w:name="_ETM_Q1_3750666"/>
      <w:bookmarkStart w:id="1292" w:name="_ETM_Q1_3750726"/>
      <w:bookmarkEnd w:id="1291"/>
      <w:bookmarkEnd w:id="1292"/>
      <w:r>
        <w:rPr>
          <w:rFonts w:hint="cs"/>
          <w:rtl/>
          <w:lang w:eastAsia="he-IL"/>
        </w:rPr>
        <w:t xml:space="preserve">כן, </w:t>
      </w:r>
      <w:bookmarkStart w:id="1293" w:name="_ETM_Q1_3738362"/>
      <w:bookmarkEnd w:id="1293"/>
      <w:r>
        <w:rPr>
          <w:rFonts w:hint="cs"/>
          <w:rtl/>
          <w:lang w:eastAsia="he-IL"/>
        </w:rPr>
        <w:t>נשמח להסביר את זה. רק אגיד מה הסעיף אומר כיום:</w:t>
      </w:r>
      <w:bookmarkStart w:id="1294" w:name="_ETM_Q1_3738410"/>
      <w:bookmarkEnd w:id="1294"/>
      <w:r>
        <w:rPr>
          <w:rFonts w:hint="cs"/>
          <w:rtl/>
          <w:lang w:eastAsia="he-IL"/>
        </w:rPr>
        <w:t xml:space="preserve"> </w:t>
      </w:r>
      <w:r w:rsidRPr="00DA12D4">
        <w:rPr>
          <w:rFonts w:hint="eastAsia"/>
          <w:rtl/>
        </w:rPr>
        <w:t>חוק</w:t>
      </w:r>
      <w:r w:rsidRPr="00DA12D4">
        <w:rPr>
          <w:rtl/>
        </w:rPr>
        <w:t xml:space="preserve"> </w:t>
      </w:r>
      <w:r w:rsidRPr="00DA12D4">
        <w:rPr>
          <w:rFonts w:hint="eastAsia"/>
          <w:rtl/>
        </w:rPr>
        <w:t>שירות</w:t>
      </w:r>
      <w:r w:rsidRPr="00DA12D4">
        <w:rPr>
          <w:rtl/>
        </w:rPr>
        <w:t xml:space="preserve"> </w:t>
      </w:r>
      <w:r w:rsidRPr="00DA12D4">
        <w:rPr>
          <w:rFonts w:hint="eastAsia"/>
          <w:rtl/>
        </w:rPr>
        <w:t>המדינה</w:t>
      </w:r>
      <w:r w:rsidRPr="00DA12D4">
        <w:rPr>
          <w:rtl/>
        </w:rPr>
        <w:t xml:space="preserve"> (</w:t>
      </w:r>
      <w:r w:rsidRPr="00DA12D4">
        <w:rPr>
          <w:rFonts w:hint="eastAsia"/>
          <w:rtl/>
        </w:rPr>
        <w:t>משמעת</w:t>
      </w:r>
      <w:r w:rsidRPr="00DA12D4">
        <w:rPr>
          <w:rtl/>
        </w:rPr>
        <w:t xml:space="preserve">), </w:t>
      </w:r>
      <w:proofErr w:type="spellStart"/>
      <w:r w:rsidRPr="00DA12D4">
        <w:rPr>
          <w:rFonts w:hint="eastAsia"/>
          <w:rtl/>
        </w:rPr>
        <w:t>התשכ</w:t>
      </w:r>
      <w:r w:rsidRPr="00DA12D4">
        <w:rPr>
          <w:rtl/>
        </w:rPr>
        <w:t>"</w:t>
      </w:r>
      <w:r w:rsidRPr="00DA12D4">
        <w:rPr>
          <w:rFonts w:hint="eastAsia"/>
          <w:rtl/>
        </w:rPr>
        <w:t>ג</w:t>
      </w:r>
      <w:proofErr w:type="spellEnd"/>
      <w:r w:rsidRPr="00DA12D4">
        <w:rPr>
          <w:rtl/>
        </w:rPr>
        <w:t xml:space="preserve">–1963, </w:t>
      </w:r>
      <w:r w:rsidRPr="00DA12D4">
        <w:rPr>
          <w:rFonts w:hint="eastAsia"/>
          <w:rtl/>
        </w:rPr>
        <w:t>בשינויים</w:t>
      </w:r>
      <w:r w:rsidRPr="00DA12D4">
        <w:rPr>
          <w:rtl/>
        </w:rPr>
        <w:t xml:space="preserve"> </w:t>
      </w:r>
      <w:r w:rsidRPr="00DA12D4">
        <w:rPr>
          <w:rFonts w:hint="eastAsia"/>
          <w:rtl/>
        </w:rPr>
        <w:t>שיקבע</w:t>
      </w:r>
      <w:r w:rsidRPr="00DA12D4">
        <w:rPr>
          <w:rtl/>
        </w:rPr>
        <w:t xml:space="preserve"> </w:t>
      </w:r>
      <w:r w:rsidRPr="00DA12D4">
        <w:rPr>
          <w:rFonts w:hint="eastAsia"/>
          <w:rtl/>
        </w:rPr>
        <w:t>השר</w:t>
      </w:r>
      <w:r w:rsidRPr="00DA12D4">
        <w:rPr>
          <w:rtl/>
        </w:rPr>
        <w:t xml:space="preserve"> </w:t>
      </w:r>
      <w:r w:rsidRPr="00DA12D4">
        <w:rPr>
          <w:rFonts w:hint="eastAsia"/>
          <w:rtl/>
        </w:rPr>
        <w:t>בהסכמת</w:t>
      </w:r>
      <w:r w:rsidRPr="00DA12D4">
        <w:rPr>
          <w:rtl/>
        </w:rPr>
        <w:t xml:space="preserve"> </w:t>
      </w:r>
      <w:r w:rsidRPr="00DA12D4">
        <w:rPr>
          <w:rFonts w:hint="eastAsia"/>
          <w:rtl/>
        </w:rPr>
        <w:t>שר</w:t>
      </w:r>
      <w:r w:rsidRPr="00DA12D4">
        <w:rPr>
          <w:rtl/>
        </w:rPr>
        <w:t xml:space="preserve"> </w:t>
      </w:r>
      <w:r w:rsidRPr="00DA12D4">
        <w:rPr>
          <w:rFonts w:hint="eastAsia"/>
          <w:rtl/>
        </w:rPr>
        <w:t>המשפטים</w:t>
      </w:r>
      <w:r w:rsidRPr="00DA12D4">
        <w:rPr>
          <w:rtl/>
        </w:rPr>
        <w:t>.</w:t>
      </w:r>
      <w:r>
        <w:rPr>
          <w:rFonts w:hint="cs"/>
          <w:rtl/>
        </w:rPr>
        <w:t xml:space="preserve"> </w:t>
      </w:r>
    </w:p>
    <w:p w:rsidR="00EA0DDF" w:rsidRDefault="00EA0DDF" w:rsidP="00EA0DDF">
      <w:pPr>
        <w:rPr>
          <w:rtl/>
        </w:rPr>
      </w:pPr>
    </w:p>
    <w:p w:rsidR="00EA0DDF" w:rsidRDefault="00DE38F1" w:rsidP="00D2171F">
      <w:pPr>
        <w:rPr>
          <w:rtl/>
          <w:lang w:eastAsia="he-IL"/>
        </w:rPr>
      </w:pPr>
      <w:r w:rsidRPr="0044508F">
        <w:rPr>
          <w:rFonts w:hint="cs"/>
          <w:rtl/>
          <w:lang w:eastAsia="he-IL"/>
        </w:rPr>
        <w:t xml:space="preserve">בעצם הסברנו, חזרנו על זה כמה פעמים, שאנחנו </w:t>
      </w:r>
      <w:bookmarkStart w:id="1295" w:name="_ETM_Q1_3751235"/>
      <w:bookmarkEnd w:id="1295"/>
      <w:r w:rsidRPr="0044508F">
        <w:rPr>
          <w:rFonts w:hint="cs"/>
          <w:rtl/>
          <w:lang w:eastAsia="he-IL"/>
        </w:rPr>
        <w:t xml:space="preserve">מגבירים את האכיפה לנוכח הרפורמה וההקלות שניתנות. וסעיף 17א רבתי הוא סעיף שעוסק באכיפה פלילית, ואנחנו מגדילים הן </w:t>
      </w:r>
      <w:bookmarkStart w:id="1296" w:name="_ETM_Q1_3767226"/>
      <w:bookmarkEnd w:id="1296"/>
      <w:r w:rsidRPr="0044508F">
        <w:rPr>
          <w:rFonts w:hint="cs"/>
          <w:rtl/>
          <w:lang w:eastAsia="he-IL"/>
        </w:rPr>
        <w:t xml:space="preserve">את אורך תקופת המאסר </w:t>
      </w:r>
      <w:r w:rsidR="0044508F">
        <w:rPr>
          <w:rFonts w:hint="cs"/>
          <w:rtl/>
          <w:lang w:eastAsia="he-IL"/>
        </w:rPr>
        <w:t>והן</w:t>
      </w:r>
      <w:r w:rsidRPr="0044508F">
        <w:rPr>
          <w:rFonts w:hint="cs"/>
          <w:rtl/>
          <w:lang w:eastAsia="he-IL"/>
        </w:rPr>
        <w:t xml:space="preserve"> את הקנס שניתן. במקום שנ</w:t>
      </w:r>
      <w:r w:rsidR="00D2171F">
        <w:rPr>
          <w:rFonts w:hint="cs"/>
          <w:rtl/>
          <w:lang w:eastAsia="he-IL"/>
        </w:rPr>
        <w:t xml:space="preserve">שנה  – 18 </w:t>
      </w:r>
      <w:r w:rsidRPr="0044508F">
        <w:rPr>
          <w:rFonts w:hint="cs"/>
          <w:rtl/>
          <w:lang w:eastAsia="he-IL"/>
        </w:rPr>
        <w:t xml:space="preserve">חודשים, ובמקום קנס במקרים מסוימים זה כפל הקנס </w:t>
      </w:r>
      <w:bookmarkStart w:id="1297" w:name="_ETM_Q1_3778402"/>
      <w:bookmarkEnd w:id="1297"/>
      <w:r w:rsidRPr="0044508F">
        <w:rPr>
          <w:rFonts w:hint="cs"/>
          <w:rtl/>
          <w:lang w:eastAsia="he-IL"/>
        </w:rPr>
        <w:t>כאמור. זהו.</w:t>
      </w:r>
    </w:p>
    <w:p w:rsidR="00DE66C7" w:rsidRDefault="00DE66C7" w:rsidP="00DE66C7">
      <w:pPr>
        <w:rPr>
          <w:rtl/>
          <w:lang w:eastAsia="he-IL"/>
        </w:rPr>
      </w:pPr>
      <w:bookmarkStart w:id="1298" w:name="_ETM_Q1_3860562"/>
      <w:bookmarkStart w:id="1299" w:name="_ETM_Q1_3860648"/>
      <w:bookmarkStart w:id="1300" w:name="_ETM_Q1_3862741"/>
      <w:bookmarkEnd w:id="1298"/>
      <w:bookmarkEnd w:id="1299"/>
      <w:bookmarkEnd w:id="1300"/>
    </w:p>
    <w:p w:rsidR="00DE66C7" w:rsidRDefault="00DE66C7" w:rsidP="00DE66C7">
      <w:pPr>
        <w:pStyle w:val="a5"/>
        <w:keepNext/>
        <w:rPr>
          <w:rtl/>
        </w:rPr>
      </w:pPr>
      <w:bookmarkStart w:id="1301" w:name="ET_speaker_איתי_עצמון_104"/>
      <w:r w:rsidRPr="00DE66C7">
        <w:rPr>
          <w:rStyle w:val="TagStyle"/>
          <w:rtl/>
        </w:rPr>
        <w:t xml:space="preserve"> &lt;&lt; דובר &gt;&gt; </w:t>
      </w:r>
      <w:r>
        <w:rPr>
          <w:rtl/>
        </w:rPr>
        <w:t>איתי עצמון:</w:t>
      </w:r>
      <w:r w:rsidRPr="00DE66C7">
        <w:rPr>
          <w:rStyle w:val="TagStyle"/>
          <w:rtl/>
        </w:rPr>
        <w:t xml:space="preserve"> &lt;&lt; דובר &gt;&gt;</w:t>
      </w:r>
      <w:r>
        <w:rPr>
          <w:rtl/>
        </w:rPr>
        <w:t xml:space="preserve">   </w:t>
      </w:r>
      <w:bookmarkEnd w:id="1301"/>
    </w:p>
    <w:p w:rsidR="00DE66C7" w:rsidRDefault="00DE66C7" w:rsidP="00DE66C7">
      <w:pPr>
        <w:pStyle w:val="KeepWithNext"/>
        <w:rPr>
          <w:rtl/>
          <w:lang w:eastAsia="he-IL"/>
        </w:rPr>
      </w:pPr>
    </w:p>
    <w:p w:rsidR="005650BC" w:rsidRDefault="0044508F" w:rsidP="0044508F">
      <w:pPr>
        <w:rPr>
          <w:rtl/>
          <w:lang w:eastAsia="he-IL"/>
        </w:rPr>
      </w:pPr>
      <w:bookmarkStart w:id="1302" w:name="_ETM_Q1_3863325"/>
      <w:bookmarkStart w:id="1303" w:name="_ETM_Q1_3863385"/>
      <w:bookmarkStart w:id="1304" w:name="_ETM_Q1_3867589"/>
      <w:bookmarkEnd w:id="1302"/>
      <w:bookmarkEnd w:id="1303"/>
      <w:bookmarkEnd w:id="1304"/>
      <w:r>
        <w:rPr>
          <w:rFonts w:hint="cs"/>
          <w:rtl/>
          <w:lang w:eastAsia="he-IL"/>
        </w:rPr>
        <w:t xml:space="preserve">יש בכלל אכיפה פלילית? למעשה, אם אינני טועה, </w:t>
      </w:r>
      <w:bookmarkStart w:id="1305" w:name="_ETM_Q1_3781096"/>
      <w:bookmarkEnd w:id="1305"/>
      <w:r>
        <w:rPr>
          <w:rFonts w:hint="cs"/>
          <w:rtl/>
          <w:lang w:eastAsia="he-IL"/>
        </w:rPr>
        <w:t xml:space="preserve">זו הפעם השנייה או השלישית שמחמירים את הענישה הפלילית </w:t>
      </w:r>
      <w:r w:rsidR="00D2171F">
        <w:rPr>
          <w:rFonts w:hint="cs"/>
          <w:rtl/>
          <w:lang w:eastAsia="he-IL"/>
        </w:rPr>
        <w:t>על הפרת הוראות חוק התקנים. לאור</w:t>
      </w:r>
      <w:r>
        <w:rPr>
          <w:rFonts w:hint="cs"/>
          <w:rtl/>
          <w:lang w:eastAsia="he-IL"/>
        </w:rPr>
        <w:t xml:space="preserve"> קיומה של אכיפה מנהלית, </w:t>
      </w:r>
      <w:bookmarkStart w:id="1306" w:name="_ETM_Q1_3790857"/>
      <w:bookmarkEnd w:id="1306"/>
      <w:r>
        <w:rPr>
          <w:rFonts w:hint="cs"/>
          <w:rtl/>
          <w:lang w:eastAsia="he-IL"/>
        </w:rPr>
        <w:t xml:space="preserve">מה בעצם השימוש היום בכלים </w:t>
      </w:r>
      <w:r w:rsidRPr="00D2171F">
        <w:rPr>
          <w:rFonts w:hint="cs"/>
          <w:rtl/>
          <w:lang w:eastAsia="he-IL"/>
        </w:rPr>
        <w:t>הפליליים</w:t>
      </w:r>
      <w:r>
        <w:rPr>
          <w:rFonts w:hint="cs"/>
          <w:rtl/>
          <w:lang w:eastAsia="he-IL"/>
        </w:rPr>
        <w:t>?</w:t>
      </w:r>
    </w:p>
    <w:p w:rsidR="0044508F" w:rsidRDefault="0044508F" w:rsidP="00DE66C7">
      <w:pPr>
        <w:rPr>
          <w:rtl/>
          <w:lang w:eastAsia="he-IL"/>
        </w:rPr>
      </w:pPr>
      <w:bookmarkStart w:id="1307" w:name="_ETM_Q1_3779794"/>
      <w:bookmarkStart w:id="1308" w:name="_ETM_Q1_3779956"/>
      <w:bookmarkEnd w:id="1307"/>
      <w:bookmarkEnd w:id="1308"/>
    </w:p>
    <w:p w:rsidR="0044508F" w:rsidRDefault="0044508F" w:rsidP="0044508F">
      <w:pPr>
        <w:pStyle w:val="afb"/>
        <w:keepNext/>
        <w:rPr>
          <w:rtl/>
          <w:lang w:eastAsia="he-IL"/>
        </w:rPr>
      </w:pPr>
      <w:bookmarkStart w:id="1309" w:name="ET_guest_522797_263"/>
      <w:r w:rsidRPr="0044508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4508F">
        <w:rPr>
          <w:rStyle w:val="TagStyle"/>
          <w:rtl/>
        </w:rPr>
        <w:t xml:space="preserve"> &lt;&lt; אורח &gt;&gt;</w:t>
      </w:r>
      <w:r>
        <w:rPr>
          <w:rtl/>
          <w:lang w:eastAsia="he-IL"/>
        </w:rPr>
        <w:t xml:space="preserve">   </w:t>
      </w:r>
      <w:bookmarkEnd w:id="1309"/>
    </w:p>
    <w:p w:rsidR="0044508F" w:rsidRDefault="0044508F" w:rsidP="0044508F">
      <w:pPr>
        <w:pStyle w:val="KeepWithNext"/>
        <w:rPr>
          <w:rtl/>
          <w:lang w:eastAsia="he-IL"/>
        </w:rPr>
      </w:pPr>
    </w:p>
    <w:p w:rsidR="0044508F" w:rsidRPr="0044508F" w:rsidRDefault="0044508F" w:rsidP="0044508F">
      <w:pPr>
        <w:rPr>
          <w:rtl/>
          <w:lang w:eastAsia="he-IL"/>
        </w:rPr>
      </w:pPr>
      <w:r>
        <w:rPr>
          <w:rFonts w:hint="cs"/>
          <w:rtl/>
          <w:lang w:eastAsia="he-IL"/>
        </w:rPr>
        <w:t xml:space="preserve">יש לנו כתבי אישום, ואתם מוזמנים לעיין באתר הממונה על התקינה. אנחנו מפרסמים באתר שלנו, </w:t>
      </w:r>
      <w:bookmarkStart w:id="1310" w:name="_ETM_Q1_3803463"/>
      <w:bookmarkEnd w:id="1310"/>
      <w:r>
        <w:rPr>
          <w:rFonts w:hint="cs"/>
          <w:rtl/>
          <w:lang w:eastAsia="he-IL"/>
        </w:rPr>
        <w:t xml:space="preserve">דווקא כתבי אישום לעניין הרשעות פליליות וקנסות שהטיל בית המשפט </w:t>
      </w:r>
      <w:bookmarkStart w:id="1311" w:name="_ETM_Q1_3808435"/>
      <w:bookmarkEnd w:id="1311"/>
      <w:r>
        <w:rPr>
          <w:rFonts w:hint="cs"/>
          <w:rtl/>
          <w:lang w:eastAsia="he-IL"/>
        </w:rPr>
        <w:t>על מפירים של הוראות החוק.</w:t>
      </w:r>
    </w:p>
    <w:p w:rsidR="0044508F" w:rsidRDefault="0044508F" w:rsidP="00DE66C7">
      <w:pPr>
        <w:rPr>
          <w:rtl/>
          <w:lang w:eastAsia="he-IL"/>
        </w:rPr>
      </w:pPr>
    </w:p>
    <w:p w:rsidR="005650BC" w:rsidRDefault="005650BC" w:rsidP="005650BC">
      <w:pPr>
        <w:pStyle w:val="afb"/>
        <w:keepNext/>
        <w:rPr>
          <w:rtl/>
          <w:lang w:eastAsia="he-IL"/>
        </w:rPr>
      </w:pPr>
      <w:bookmarkStart w:id="1312" w:name="ET_guest_825310_105"/>
      <w:r w:rsidRPr="005650B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650BC">
        <w:rPr>
          <w:rStyle w:val="TagStyle"/>
          <w:rtl/>
        </w:rPr>
        <w:t xml:space="preserve"> &lt;&lt; אורח &gt;&gt;</w:t>
      </w:r>
      <w:r>
        <w:rPr>
          <w:rtl/>
          <w:lang w:eastAsia="he-IL"/>
        </w:rPr>
        <w:t xml:space="preserve">   </w:t>
      </w:r>
      <w:bookmarkEnd w:id="1312"/>
    </w:p>
    <w:p w:rsidR="005650BC" w:rsidRDefault="005650BC" w:rsidP="005650BC">
      <w:pPr>
        <w:pStyle w:val="KeepWithNext"/>
        <w:rPr>
          <w:rtl/>
          <w:lang w:eastAsia="he-IL"/>
        </w:rPr>
      </w:pPr>
    </w:p>
    <w:p w:rsidR="005650BC" w:rsidRDefault="0044508F" w:rsidP="005650BC">
      <w:pPr>
        <w:rPr>
          <w:rtl/>
          <w:lang w:eastAsia="he-IL"/>
        </w:rPr>
      </w:pPr>
      <w:bookmarkStart w:id="1313" w:name="_ETM_Q1_3868188"/>
      <w:bookmarkStart w:id="1314" w:name="_ETM_Q1_3868241"/>
      <w:bookmarkStart w:id="1315" w:name="_ETM_Q1_3920297"/>
      <w:bookmarkEnd w:id="1313"/>
      <w:bookmarkEnd w:id="1314"/>
      <w:bookmarkEnd w:id="1315"/>
      <w:r>
        <w:rPr>
          <w:rFonts w:hint="cs"/>
          <w:rtl/>
          <w:lang w:eastAsia="he-IL"/>
        </w:rPr>
        <w:t>לגמרי.</w:t>
      </w:r>
    </w:p>
    <w:p w:rsidR="0044508F" w:rsidRDefault="0044508F" w:rsidP="005650BC">
      <w:pPr>
        <w:rPr>
          <w:rtl/>
          <w:lang w:eastAsia="he-IL"/>
        </w:rPr>
      </w:pPr>
      <w:bookmarkStart w:id="1316" w:name="_ETM_Q1_3788222"/>
      <w:bookmarkStart w:id="1317" w:name="_ETM_Q1_3788350"/>
      <w:bookmarkEnd w:id="1316"/>
      <w:bookmarkEnd w:id="1317"/>
    </w:p>
    <w:p w:rsidR="0044508F" w:rsidRDefault="0044508F" w:rsidP="0044508F">
      <w:pPr>
        <w:pStyle w:val="a5"/>
        <w:keepNext/>
        <w:rPr>
          <w:rtl/>
        </w:rPr>
      </w:pPr>
      <w:bookmarkStart w:id="1318" w:name="ET_speaker_איתי_עצמון_264"/>
      <w:r w:rsidRPr="0044508F">
        <w:rPr>
          <w:rStyle w:val="TagStyle"/>
          <w:rtl/>
        </w:rPr>
        <w:t xml:space="preserve"> &lt;&lt; דובר &gt;&gt; </w:t>
      </w:r>
      <w:r>
        <w:rPr>
          <w:rtl/>
        </w:rPr>
        <w:t>איתי עצמון:</w:t>
      </w:r>
      <w:r w:rsidRPr="0044508F">
        <w:rPr>
          <w:rStyle w:val="TagStyle"/>
          <w:rtl/>
        </w:rPr>
        <w:t xml:space="preserve"> &lt;&lt; דובר &gt;&gt;</w:t>
      </w:r>
      <w:r>
        <w:rPr>
          <w:rtl/>
        </w:rPr>
        <w:t xml:space="preserve">   </w:t>
      </w:r>
      <w:bookmarkEnd w:id="1318"/>
    </w:p>
    <w:p w:rsidR="0044508F" w:rsidRDefault="0044508F" w:rsidP="0044508F">
      <w:pPr>
        <w:pStyle w:val="KeepWithNext"/>
        <w:rPr>
          <w:rtl/>
          <w:lang w:eastAsia="he-IL"/>
        </w:rPr>
      </w:pPr>
    </w:p>
    <w:p w:rsidR="0044508F" w:rsidRDefault="0044508F" w:rsidP="0044508F">
      <w:pPr>
        <w:rPr>
          <w:rtl/>
          <w:lang w:eastAsia="he-IL"/>
        </w:rPr>
      </w:pPr>
      <w:r>
        <w:rPr>
          <w:rFonts w:hint="cs"/>
          <w:rtl/>
          <w:lang w:eastAsia="he-IL"/>
        </w:rPr>
        <w:t xml:space="preserve">אגב, לעניין ההערה </w:t>
      </w:r>
      <w:r w:rsidRPr="003B4903">
        <w:rPr>
          <w:rFonts w:hint="cs"/>
          <w:rtl/>
          <w:lang w:eastAsia="he-IL"/>
        </w:rPr>
        <w:t xml:space="preserve">הקודמת שלנו על </w:t>
      </w:r>
      <w:bookmarkStart w:id="1319" w:name="_ETM_Q1_3813358"/>
      <w:bookmarkEnd w:id="1319"/>
      <w:r w:rsidRPr="003B4903">
        <w:rPr>
          <w:rFonts w:hint="cs"/>
          <w:rtl/>
          <w:lang w:eastAsia="he-IL"/>
        </w:rPr>
        <w:t>התאמת ההפרות או העברות לתיקון שאתם מתכוונים לעשות, שהוועדה עוד לא דנה בו, בסעיף 9</w:t>
      </w:r>
      <w:r w:rsidR="003B4903" w:rsidRPr="003B4903">
        <w:rPr>
          <w:rFonts w:hint="cs"/>
          <w:rtl/>
          <w:lang w:eastAsia="he-IL"/>
        </w:rPr>
        <w:t>(</w:t>
      </w:r>
      <w:r w:rsidRPr="003B4903">
        <w:rPr>
          <w:rFonts w:hint="cs"/>
          <w:rtl/>
          <w:lang w:eastAsia="he-IL"/>
        </w:rPr>
        <w:t>א</w:t>
      </w:r>
      <w:r w:rsidR="003B4903" w:rsidRPr="003B4903">
        <w:rPr>
          <w:rFonts w:hint="cs"/>
          <w:rtl/>
          <w:lang w:eastAsia="he-IL"/>
        </w:rPr>
        <w:t>)(</w:t>
      </w:r>
      <w:r w:rsidRPr="003B4903">
        <w:rPr>
          <w:rFonts w:hint="cs"/>
          <w:rtl/>
          <w:lang w:eastAsia="he-IL"/>
        </w:rPr>
        <w:t>5</w:t>
      </w:r>
      <w:r w:rsidR="003B4903" w:rsidRPr="003B4903">
        <w:rPr>
          <w:rFonts w:hint="cs"/>
          <w:rtl/>
          <w:lang w:eastAsia="he-IL"/>
        </w:rPr>
        <w:t>)</w:t>
      </w:r>
      <w:r w:rsidRPr="003B4903">
        <w:rPr>
          <w:rFonts w:hint="cs"/>
          <w:rtl/>
          <w:lang w:eastAsia="he-IL"/>
        </w:rPr>
        <w:t>, לעניין</w:t>
      </w:r>
      <w:r>
        <w:rPr>
          <w:rFonts w:hint="cs"/>
          <w:rtl/>
          <w:lang w:eastAsia="he-IL"/>
        </w:rPr>
        <w:t xml:space="preserve"> האפשרות לעמוד גם בתקן </w:t>
      </w:r>
      <w:bookmarkStart w:id="1320" w:name="_ETM_Q1_3824390"/>
      <w:bookmarkEnd w:id="1320"/>
      <w:r>
        <w:rPr>
          <w:rFonts w:hint="cs"/>
          <w:rtl/>
          <w:lang w:eastAsia="he-IL"/>
        </w:rPr>
        <w:t>זר שאומץ בתקן ישראלי רשמי – כולו או חלקו</w:t>
      </w:r>
      <w:bookmarkStart w:id="1321" w:name="_ETM_Q1_3830196"/>
      <w:bookmarkEnd w:id="1321"/>
      <w:r>
        <w:rPr>
          <w:rFonts w:hint="cs"/>
          <w:rtl/>
          <w:lang w:eastAsia="he-IL"/>
        </w:rPr>
        <w:t xml:space="preserve">. אין כאן למעשה עבירה מתאימה על הפרת ההוראה הזאת. </w:t>
      </w:r>
      <w:bookmarkStart w:id="1322" w:name="_ETM_Q1_3833000"/>
      <w:bookmarkEnd w:id="1322"/>
    </w:p>
    <w:p w:rsidR="0044508F" w:rsidRDefault="0044508F" w:rsidP="0044508F">
      <w:pPr>
        <w:rPr>
          <w:rtl/>
          <w:lang w:eastAsia="he-IL"/>
        </w:rPr>
      </w:pPr>
    </w:p>
    <w:p w:rsidR="0044508F" w:rsidRDefault="0044508F" w:rsidP="0044508F">
      <w:pPr>
        <w:pStyle w:val="afb"/>
        <w:keepNext/>
        <w:rPr>
          <w:rtl/>
          <w:lang w:eastAsia="he-IL"/>
        </w:rPr>
      </w:pPr>
      <w:bookmarkStart w:id="1323" w:name="ET_guest_825310_265"/>
      <w:r w:rsidRPr="0044508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4508F">
        <w:rPr>
          <w:rStyle w:val="TagStyle"/>
          <w:rtl/>
        </w:rPr>
        <w:t xml:space="preserve"> &lt;&lt; אורח &gt;&gt;</w:t>
      </w:r>
      <w:r>
        <w:rPr>
          <w:rtl/>
          <w:lang w:eastAsia="he-IL"/>
        </w:rPr>
        <w:t xml:space="preserve">   </w:t>
      </w:r>
      <w:bookmarkEnd w:id="1323"/>
    </w:p>
    <w:p w:rsidR="0044508F" w:rsidRDefault="0044508F" w:rsidP="0044508F">
      <w:pPr>
        <w:pStyle w:val="KeepWithNext"/>
        <w:rPr>
          <w:rtl/>
          <w:lang w:eastAsia="he-IL"/>
        </w:rPr>
      </w:pPr>
    </w:p>
    <w:p w:rsidR="0044508F" w:rsidRDefault="0044508F" w:rsidP="0044508F">
      <w:pPr>
        <w:rPr>
          <w:rtl/>
          <w:lang w:eastAsia="he-IL"/>
        </w:rPr>
      </w:pPr>
      <w:r>
        <w:rPr>
          <w:rFonts w:hint="cs"/>
          <w:rtl/>
          <w:lang w:eastAsia="he-IL"/>
        </w:rPr>
        <w:t>של מי?</w:t>
      </w:r>
    </w:p>
    <w:p w:rsidR="0044508F" w:rsidRDefault="0044508F" w:rsidP="0044508F">
      <w:pPr>
        <w:rPr>
          <w:rtl/>
          <w:lang w:eastAsia="he-IL"/>
        </w:rPr>
      </w:pPr>
    </w:p>
    <w:p w:rsidR="0044508F" w:rsidRDefault="0044508F" w:rsidP="0044508F">
      <w:pPr>
        <w:pStyle w:val="a5"/>
        <w:keepNext/>
        <w:rPr>
          <w:rtl/>
        </w:rPr>
      </w:pPr>
      <w:bookmarkStart w:id="1324" w:name="ET_speaker_איתי_עצמון_266"/>
      <w:r w:rsidRPr="0044508F">
        <w:rPr>
          <w:rStyle w:val="TagStyle"/>
          <w:rtl/>
        </w:rPr>
        <w:t xml:space="preserve"> &lt;&lt; דובר &gt;&gt; </w:t>
      </w:r>
      <w:r>
        <w:rPr>
          <w:rtl/>
        </w:rPr>
        <w:t>איתי עצמון:</w:t>
      </w:r>
      <w:r w:rsidRPr="0044508F">
        <w:rPr>
          <w:rStyle w:val="TagStyle"/>
          <w:rtl/>
        </w:rPr>
        <w:t xml:space="preserve"> &lt;&lt; דובר &gt;&gt;</w:t>
      </w:r>
      <w:r>
        <w:rPr>
          <w:rtl/>
        </w:rPr>
        <w:t xml:space="preserve">   </w:t>
      </w:r>
      <w:bookmarkEnd w:id="1324"/>
    </w:p>
    <w:p w:rsidR="0044508F" w:rsidRDefault="0044508F" w:rsidP="0044508F">
      <w:pPr>
        <w:pStyle w:val="KeepWithNext"/>
        <w:rPr>
          <w:rtl/>
          <w:lang w:eastAsia="he-IL"/>
        </w:rPr>
      </w:pPr>
    </w:p>
    <w:p w:rsidR="0044508F" w:rsidRDefault="0044508F" w:rsidP="0044508F">
      <w:pPr>
        <w:rPr>
          <w:rtl/>
          <w:lang w:eastAsia="he-IL"/>
        </w:rPr>
      </w:pPr>
      <w:r>
        <w:rPr>
          <w:rFonts w:hint="cs"/>
          <w:rtl/>
          <w:lang w:eastAsia="he-IL"/>
        </w:rPr>
        <w:t>העברות מתייחסות - -</w:t>
      </w:r>
    </w:p>
    <w:p w:rsidR="0044508F" w:rsidRDefault="0044508F" w:rsidP="0044508F">
      <w:pPr>
        <w:rPr>
          <w:rtl/>
          <w:lang w:eastAsia="he-IL"/>
        </w:rPr>
      </w:pPr>
    </w:p>
    <w:p w:rsidR="0044508F" w:rsidRDefault="0044508F" w:rsidP="0044508F">
      <w:pPr>
        <w:pStyle w:val="afb"/>
        <w:keepNext/>
        <w:rPr>
          <w:rtl/>
          <w:lang w:eastAsia="he-IL"/>
        </w:rPr>
      </w:pPr>
      <w:bookmarkStart w:id="1325" w:name="ET_guest_825310_267"/>
      <w:r w:rsidRPr="0044508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4508F">
        <w:rPr>
          <w:rStyle w:val="TagStyle"/>
          <w:rtl/>
        </w:rPr>
        <w:t xml:space="preserve"> &lt;&lt; אורח &gt;&gt;</w:t>
      </w:r>
      <w:r>
        <w:rPr>
          <w:rtl/>
          <w:lang w:eastAsia="he-IL"/>
        </w:rPr>
        <w:t xml:space="preserve">   </w:t>
      </w:r>
      <w:bookmarkEnd w:id="1325"/>
    </w:p>
    <w:p w:rsidR="0044508F" w:rsidRDefault="0044508F" w:rsidP="0044508F">
      <w:pPr>
        <w:pStyle w:val="KeepWithNext"/>
        <w:rPr>
          <w:rtl/>
          <w:lang w:eastAsia="he-IL"/>
        </w:rPr>
      </w:pPr>
    </w:p>
    <w:p w:rsidR="0044508F" w:rsidRPr="0044508F" w:rsidRDefault="0044508F" w:rsidP="0044508F">
      <w:pPr>
        <w:rPr>
          <w:rtl/>
          <w:lang w:eastAsia="he-IL"/>
        </w:rPr>
      </w:pPr>
      <w:r>
        <w:rPr>
          <w:rFonts w:hint="cs"/>
          <w:rtl/>
          <w:lang w:eastAsia="he-IL"/>
        </w:rPr>
        <w:t>של המעבדות?</w:t>
      </w:r>
    </w:p>
    <w:p w:rsidR="0044508F" w:rsidRDefault="0044508F" w:rsidP="0044508F">
      <w:pPr>
        <w:rPr>
          <w:rtl/>
          <w:lang w:eastAsia="he-IL"/>
        </w:rPr>
      </w:pPr>
      <w:bookmarkStart w:id="1326" w:name="_ETM_Q1_3810385"/>
      <w:bookmarkStart w:id="1327" w:name="_ETM_Q1_3810465"/>
      <w:bookmarkEnd w:id="1326"/>
      <w:bookmarkEnd w:id="1327"/>
    </w:p>
    <w:p w:rsidR="0044508F" w:rsidRDefault="0044508F" w:rsidP="0044508F">
      <w:pPr>
        <w:pStyle w:val="a5"/>
        <w:keepNext/>
        <w:rPr>
          <w:rtl/>
        </w:rPr>
      </w:pPr>
      <w:bookmarkStart w:id="1328" w:name="ET_speaker_איתי_עצמון_268"/>
      <w:r w:rsidRPr="0044508F">
        <w:rPr>
          <w:rStyle w:val="TagStyle"/>
          <w:rtl/>
        </w:rPr>
        <w:t xml:space="preserve"> &lt;&lt; דובר &gt;&gt; </w:t>
      </w:r>
      <w:r>
        <w:rPr>
          <w:rtl/>
        </w:rPr>
        <w:t>איתי עצמון:</w:t>
      </w:r>
      <w:r w:rsidRPr="0044508F">
        <w:rPr>
          <w:rStyle w:val="TagStyle"/>
          <w:rtl/>
        </w:rPr>
        <w:t xml:space="preserve"> &lt;&lt; דובר &gt;&gt;</w:t>
      </w:r>
      <w:r>
        <w:rPr>
          <w:rtl/>
        </w:rPr>
        <w:t xml:space="preserve">   </w:t>
      </w:r>
      <w:bookmarkEnd w:id="1328"/>
    </w:p>
    <w:p w:rsidR="0044508F" w:rsidRDefault="0044508F" w:rsidP="0044508F">
      <w:pPr>
        <w:pStyle w:val="KeepWithNext"/>
        <w:rPr>
          <w:rtl/>
          <w:lang w:eastAsia="he-IL"/>
        </w:rPr>
      </w:pPr>
    </w:p>
    <w:p w:rsidR="0044508F" w:rsidRDefault="0044508F" w:rsidP="0044508F">
      <w:pPr>
        <w:rPr>
          <w:rtl/>
          <w:lang w:eastAsia="he-IL"/>
        </w:rPr>
      </w:pPr>
      <w:r>
        <w:rPr>
          <w:rFonts w:hint="cs"/>
          <w:rtl/>
          <w:lang w:eastAsia="he-IL"/>
        </w:rPr>
        <w:t xml:space="preserve">- - </w:t>
      </w:r>
      <w:bookmarkStart w:id="1329" w:name="_ETM_Q1_3838675"/>
      <w:bookmarkEnd w:id="1329"/>
      <w:r>
        <w:rPr>
          <w:rFonts w:hint="cs"/>
          <w:rtl/>
          <w:lang w:eastAsia="he-IL"/>
        </w:rPr>
        <w:t xml:space="preserve">למי שלא עומד בדרישות תקן רשמי. </w:t>
      </w:r>
    </w:p>
    <w:p w:rsidR="0044508F" w:rsidRDefault="0044508F" w:rsidP="0044508F">
      <w:pPr>
        <w:rPr>
          <w:rtl/>
          <w:lang w:eastAsia="he-IL"/>
        </w:rPr>
      </w:pPr>
      <w:bookmarkStart w:id="1330" w:name="_ETM_Q1_3844344"/>
      <w:bookmarkStart w:id="1331" w:name="_ETM_Q1_3844452"/>
      <w:bookmarkEnd w:id="1330"/>
      <w:bookmarkEnd w:id="1331"/>
    </w:p>
    <w:p w:rsidR="0044508F" w:rsidRDefault="0044508F" w:rsidP="0044508F">
      <w:pPr>
        <w:pStyle w:val="afb"/>
        <w:keepNext/>
        <w:rPr>
          <w:rtl/>
          <w:lang w:eastAsia="he-IL"/>
        </w:rPr>
      </w:pPr>
      <w:bookmarkStart w:id="1332" w:name="ET_guest_825310_269"/>
      <w:r w:rsidRPr="0044508F">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4508F">
        <w:rPr>
          <w:rStyle w:val="TagStyle"/>
          <w:rtl/>
        </w:rPr>
        <w:t xml:space="preserve"> &lt;&lt; אורח &gt;&gt;</w:t>
      </w:r>
      <w:r>
        <w:rPr>
          <w:rtl/>
          <w:lang w:eastAsia="he-IL"/>
        </w:rPr>
        <w:t xml:space="preserve">   </w:t>
      </w:r>
      <w:bookmarkEnd w:id="1332"/>
    </w:p>
    <w:p w:rsidR="0044508F" w:rsidRDefault="0044508F" w:rsidP="0044508F">
      <w:pPr>
        <w:pStyle w:val="KeepWithNext"/>
        <w:rPr>
          <w:rtl/>
          <w:lang w:eastAsia="he-IL"/>
        </w:rPr>
      </w:pPr>
    </w:p>
    <w:p w:rsidR="0044508F" w:rsidRDefault="0044508F" w:rsidP="0044508F">
      <w:pPr>
        <w:rPr>
          <w:rtl/>
          <w:lang w:eastAsia="he-IL"/>
        </w:rPr>
      </w:pPr>
      <w:r>
        <w:rPr>
          <w:rFonts w:hint="cs"/>
          <w:rtl/>
          <w:lang w:eastAsia="he-IL"/>
        </w:rPr>
        <w:t>אתה מדבר על הפרות של המעבדות?</w:t>
      </w:r>
      <w:bookmarkStart w:id="1333" w:name="_ETM_Q1_3842028"/>
      <w:bookmarkEnd w:id="1333"/>
    </w:p>
    <w:p w:rsidR="0044508F" w:rsidRDefault="0044508F" w:rsidP="0044508F">
      <w:pPr>
        <w:rPr>
          <w:rtl/>
          <w:lang w:eastAsia="he-IL"/>
        </w:rPr>
      </w:pPr>
      <w:bookmarkStart w:id="1334" w:name="_ETM_Q1_3842153"/>
      <w:bookmarkStart w:id="1335" w:name="_ETM_Q1_3843373"/>
      <w:bookmarkEnd w:id="1334"/>
      <w:bookmarkEnd w:id="1335"/>
    </w:p>
    <w:p w:rsidR="0044508F" w:rsidRDefault="0044508F" w:rsidP="0044508F">
      <w:pPr>
        <w:pStyle w:val="afb"/>
        <w:keepNext/>
        <w:rPr>
          <w:rtl/>
          <w:lang w:eastAsia="he-IL"/>
        </w:rPr>
      </w:pPr>
      <w:bookmarkStart w:id="1336" w:name="ET_guest_522797_271"/>
      <w:r w:rsidRPr="0044508F">
        <w:rPr>
          <w:rStyle w:val="TagStyle"/>
          <w:rtl/>
        </w:rPr>
        <w:t xml:space="preserve"> &lt;&lt; אורח &gt;&gt; </w:t>
      </w:r>
      <w:r>
        <w:rPr>
          <w:rtl/>
          <w:lang w:eastAsia="he-IL"/>
        </w:rPr>
        <w:t xml:space="preserve">איגור </w:t>
      </w:r>
      <w:proofErr w:type="spellStart"/>
      <w:r>
        <w:rPr>
          <w:rtl/>
          <w:lang w:eastAsia="he-IL"/>
        </w:rPr>
        <w:t>דוסקלוביץ</w:t>
      </w:r>
      <w:proofErr w:type="spellEnd"/>
      <w:r>
        <w:rPr>
          <w:rtl/>
          <w:lang w:eastAsia="he-IL"/>
        </w:rPr>
        <w:t>:</w:t>
      </w:r>
      <w:r w:rsidRPr="0044508F">
        <w:rPr>
          <w:rStyle w:val="TagStyle"/>
          <w:rtl/>
        </w:rPr>
        <w:t xml:space="preserve"> &lt;&lt; אורח &gt;&gt;</w:t>
      </w:r>
      <w:r>
        <w:rPr>
          <w:rtl/>
          <w:lang w:eastAsia="he-IL"/>
        </w:rPr>
        <w:t xml:space="preserve">   </w:t>
      </w:r>
      <w:bookmarkEnd w:id="1336"/>
    </w:p>
    <w:p w:rsidR="0044508F" w:rsidRDefault="0044508F" w:rsidP="0044508F">
      <w:pPr>
        <w:pStyle w:val="KeepWithNext"/>
        <w:rPr>
          <w:rtl/>
          <w:lang w:eastAsia="he-IL"/>
        </w:rPr>
      </w:pPr>
    </w:p>
    <w:p w:rsidR="0044508F" w:rsidRPr="0044508F" w:rsidRDefault="0044508F" w:rsidP="0044508F">
      <w:pPr>
        <w:rPr>
          <w:rtl/>
          <w:lang w:eastAsia="he-IL"/>
        </w:rPr>
      </w:pPr>
      <w:r>
        <w:rPr>
          <w:rFonts w:hint="cs"/>
          <w:rtl/>
          <w:lang w:eastAsia="he-IL"/>
        </w:rPr>
        <w:t>לא, לא, 17א.</w:t>
      </w:r>
    </w:p>
    <w:p w:rsidR="0044508F" w:rsidRDefault="0044508F" w:rsidP="0044508F">
      <w:pPr>
        <w:rPr>
          <w:rtl/>
          <w:lang w:eastAsia="he-IL"/>
        </w:rPr>
      </w:pPr>
    </w:p>
    <w:p w:rsidR="0044508F" w:rsidRDefault="0044508F" w:rsidP="0044508F">
      <w:pPr>
        <w:pStyle w:val="a5"/>
        <w:keepNext/>
        <w:rPr>
          <w:rtl/>
        </w:rPr>
      </w:pPr>
      <w:bookmarkStart w:id="1337" w:name="ET_speaker_איתי_עצמון_270"/>
      <w:r w:rsidRPr="0044508F">
        <w:rPr>
          <w:rStyle w:val="TagStyle"/>
          <w:rtl/>
        </w:rPr>
        <w:t xml:space="preserve"> &lt;&lt; דובר &gt;&gt; </w:t>
      </w:r>
      <w:r>
        <w:rPr>
          <w:rtl/>
        </w:rPr>
        <w:t>איתי עצמון:</w:t>
      </w:r>
      <w:r w:rsidRPr="0044508F">
        <w:rPr>
          <w:rStyle w:val="TagStyle"/>
          <w:rtl/>
        </w:rPr>
        <w:t xml:space="preserve"> &lt;&lt; דובר &gt;&gt;</w:t>
      </w:r>
      <w:r>
        <w:rPr>
          <w:rtl/>
        </w:rPr>
        <w:t xml:space="preserve">   </w:t>
      </w:r>
      <w:bookmarkEnd w:id="1337"/>
    </w:p>
    <w:p w:rsidR="0044508F" w:rsidRDefault="0044508F" w:rsidP="0044508F">
      <w:pPr>
        <w:pStyle w:val="KeepWithNext"/>
        <w:rPr>
          <w:rtl/>
          <w:lang w:eastAsia="he-IL"/>
        </w:rPr>
      </w:pPr>
    </w:p>
    <w:p w:rsidR="0044508F" w:rsidRDefault="0044508F" w:rsidP="0044508F">
      <w:pPr>
        <w:rPr>
          <w:rtl/>
          <w:lang w:eastAsia="he-IL"/>
        </w:rPr>
      </w:pPr>
      <w:bookmarkStart w:id="1338" w:name="_ETM_Q1_3844176"/>
      <w:bookmarkStart w:id="1339" w:name="_ETM_Q1_3844257"/>
      <w:bookmarkEnd w:id="1338"/>
      <w:bookmarkEnd w:id="1339"/>
      <w:r>
        <w:rPr>
          <w:rFonts w:hint="cs"/>
          <w:rtl/>
          <w:lang w:eastAsia="he-IL"/>
        </w:rPr>
        <w:t xml:space="preserve">אני מדבר על 17א1, שקובע: </w:t>
      </w:r>
      <w:bookmarkStart w:id="1340" w:name="_ETM_Q1_3850607"/>
      <w:bookmarkEnd w:id="1340"/>
      <w:r>
        <w:rPr>
          <w:rFonts w:hint="cs"/>
          <w:rtl/>
          <w:lang w:eastAsia="he-IL"/>
        </w:rPr>
        <w:t xml:space="preserve">שמייצר, מוכר, מייבא או מייצא מצרך שלא עומד בדרישות תקן </w:t>
      </w:r>
      <w:bookmarkStart w:id="1341" w:name="_ETM_Q1_3854889"/>
      <w:bookmarkEnd w:id="1341"/>
      <w:r>
        <w:rPr>
          <w:rFonts w:hint="cs"/>
          <w:rtl/>
          <w:lang w:eastAsia="he-IL"/>
        </w:rPr>
        <w:t>רשמי וכולי, בניגוד להוראת סעיף 9א.</w:t>
      </w:r>
    </w:p>
    <w:p w:rsidR="000828AB" w:rsidRDefault="000828AB" w:rsidP="0044508F">
      <w:pPr>
        <w:rPr>
          <w:rtl/>
          <w:lang w:eastAsia="he-IL"/>
        </w:rPr>
      </w:pPr>
      <w:bookmarkStart w:id="1342" w:name="_ETM_Q1_3858813"/>
      <w:bookmarkStart w:id="1343" w:name="_ETM_Q1_3858899"/>
      <w:bookmarkEnd w:id="1342"/>
      <w:bookmarkEnd w:id="1343"/>
    </w:p>
    <w:p w:rsidR="000828AB" w:rsidRDefault="000828AB" w:rsidP="000828AB">
      <w:pPr>
        <w:pStyle w:val="afb"/>
        <w:keepNext/>
        <w:rPr>
          <w:rtl/>
          <w:lang w:eastAsia="he-IL"/>
        </w:rPr>
      </w:pPr>
      <w:bookmarkStart w:id="1344" w:name="ET_guest_825310_272"/>
      <w:r w:rsidRPr="000828AB">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828AB">
        <w:rPr>
          <w:rStyle w:val="TagStyle"/>
          <w:rtl/>
        </w:rPr>
        <w:t xml:space="preserve"> &lt;&lt; אורח &gt;&gt;</w:t>
      </w:r>
      <w:r>
        <w:rPr>
          <w:rtl/>
          <w:lang w:eastAsia="he-IL"/>
        </w:rPr>
        <w:t xml:space="preserve">   </w:t>
      </w:r>
      <w:bookmarkEnd w:id="1344"/>
    </w:p>
    <w:p w:rsidR="000828AB" w:rsidRDefault="000828AB" w:rsidP="000828AB">
      <w:pPr>
        <w:pStyle w:val="KeepWithNext"/>
        <w:rPr>
          <w:rtl/>
          <w:lang w:eastAsia="he-IL"/>
        </w:rPr>
      </w:pPr>
    </w:p>
    <w:p w:rsidR="000828AB" w:rsidRPr="003B4903" w:rsidRDefault="000828AB" w:rsidP="000828AB">
      <w:pPr>
        <w:rPr>
          <w:rtl/>
          <w:lang w:eastAsia="he-IL"/>
        </w:rPr>
      </w:pPr>
      <w:r w:rsidRPr="003B4903">
        <w:rPr>
          <w:rFonts w:hint="cs"/>
          <w:rtl/>
          <w:lang w:eastAsia="he-IL"/>
        </w:rPr>
        <w:t xml:space="preserve">יהיה פה תוספת, או התקן </w:t>
      </w:r>
      <w:bookmarkStart w:id="1345" w:name="_ETM_Q1_3861328"/>
      <w:bookmarkEnd w:id="1345"/>
      <w:r w:rsidRPr="003B4903">
        <w:rPr>
          <w:rFonts w:hint="cs"/>
          <w:rtl/>
          <w:lang w:eastAsia="he-IL"/>
        </w:rPr>
        <w:t>הזר שעליו מבוסס התקן הרשמי. אותו תיקון שהחלנו בכל המקומות יהיה גם פה, אנחנו עושים את ההתאמה הזו.</w:t>
      </w:r>
    </w:p>
    <w:p w:rsidR="000828AB" w:rsidRPr="003B4903" w:rsidRDefault="000828AB" w:rsidP="0044508F">
      <w:pPr>
        <w:rPr>
          <w:rtl/>
          <w:lang w:eastAsia="he-IL"/>
        </w:rPr>
      </w:pPr>
    </w:p>
    <w:p w:rsidR="000828AB" w:rsidRDefault="000828AB" w:rsidP="000828AB">
      <w:pPr>
        <w:pStyle w:val="afb"/>
        <w:keepNext/>
        <w:rPr>
          <w:rtl/>
          <w:lang w:eastAsia="he-IL"/>
        </w:rPr>
      </w:pPr>
      <w:bookmarkStart w:id="1346" w:name="ET_guest_726225_273"/>
      <w:r w:rsidRPr="003B4903">
        <w:rPr>
          <w:rStyle w:val="TagStyle"/>
          <w:rtl/>
        </w:rPr>
        <w:t xml:space="preserve"> &lt;&lt; אורח &gt;&gt; </w:t>
      </w:r>
      <w:r w:rsidRPr="003B4903">
        <w:rPr>
          <w:rtl/>
          <w:lang w:eastAsia="he-IL"/>
        </w:rPr>
        <w:t xml:space="preserve">טלי </w:t>
      </w:r>
      <w:proofErr w:type="spellStart"/>
      <w:r w:rsidRPr="003B4903">
        <w:rPr>
          <w:rtl/>
          <w:lang w:eastAsia="he-IL"/>
        </w:rPr>
        <w:t>ארפי</w:t>
      </w:r>
      <w:proofErr w:type="spellEnd"/>
      <w:r w:rsidRPr="003B4903">
        <w:rPr>
          <w:rtl/>
          <w:lang w:eastAsia="he-IL"/>
        </w:rPr>
        <w:t>:</w:t>
      </w:r>
      <w:r w:rsidRPr="003B4903">
        <w:rPr>
          <w:rStyle w:val="TagStyle"/>
          <w:rtl/>
        </w:rPr>
        <w:t xml:space="preserve"> &lt;&lt; אורח &gt;&gt;</w:t>
      </w:r>
      <w:r>
        <w:rPr>
          <w:rtl/>
          <w:lang w:eastAsia="he-IL"/>
        </w:rPr>
        <w:t xml:space="preserve">   </w:t>
      </w:r>
      <w:bookmarkEnd w:id="1346"/>
    </w:p>
    <w:p w:rsidR="000828AB" w:rsidRDefault="000828AB" w:rsidP="000828AB">
      <w:pPr>
        <w:pStyle w:val="KeepWithNext"/>
        <w:rPr>
          <w:rtl/>
          <w:lang w:eastAsia="he-IL"/>
        </w:rPr>
      </w:pPr>
    </w:p>
    <w:p w:rsidR="000828AB" w:rsidRDefault="000828AB" w:rsidP="000828AB">
      <w:pPr>
        <w:rPr>
          <w:rtl/>
          <w:lang w:eastAsia="he-IL"/>
        </w:rPr>
      </w:pPr>
      <w:r>
        <w:rPr>
          <w:rFonts w:hint="cs"/>
          <w:rtl/>
          <w:lang w:eastAsia="he-IL"/>
        </w:rPr>
        <w:t xml:space="preserve">אולי אפשר לפסקה </w:t>
      </w:r>
      <w:bookmarkStart w:id="1347" w:name="_ETM_Q1_3872935"/>
      <w:bookmarkEnd w:id="1347"/>
      <w:r>
        <w:rPr>
          <w:rFonts w:hint="cs"/>
          <w:rtl/>
          <w:lang w:eastAsia="he-IL"/>
        </w:rPr>
        <w:t xml:space="preserve">8, אני לא יודע אם היא נמצאת </w:t>
      </w:r>
      <w:proofErr w:type="spellStart"/>
      <w:r>
        <w:rPr>
          <w:rFonts w:hint="cs"/>
          <w:rtl/>
          <w:lang w:eastAsia="he-IL"/>
        </w:rPr>
        <w:t>איתנו</w:t>
      </w:r>
      <w:proofErr w:type="spellEnd"/>
      <w:r>
        <w:rPr>
          <w:rFonts w:hint="cs"/>
          <w:rtl/>
          <w:lang w:eastAsia="he-IL"/>
        </w:rPr>
        <w:t xml:space="preserve"> או שלא?</w:t>
      </w:r>
    </w:p>
    <w:p w:rsidR="000828AB" w:rsidRDefault="000828AB" w:rsidP="000828AB">
      <w:pPr>
        <w:rPr>
          <w:rtl/>
          <w:lang w:eastAsia="he-IL"/>
        </w:rPr>
      </w:pPr>
    </w:p>
    <w:p w:rsidR="000828AB" w:rsidRDefault="000828AB" w:rsidP="000828AB">
      <w:pPr>
        <w:pStyle w:val="a5"/>
        <w:keepNext/>
        <w:rPr>
          <w:rtl/>
        </w:rPr>
      </w:pPr>
      <w:bookmarkStart w:id="1348" w:name="ET_speaker_איתי_עצמון_274"/>
      <w:r w:rsidRPr="000828AB">
        <w:rPr>
          <w:rStyle w:val="TagStyle"/>
          <w:rtl/>
        </w:rPr>
        <w:t xml:space="preserve"> &lt;&lt; דובר &gt;&gt; </w:t>
      </w:r>
      <w:r>
        <w:rPr>
          <w:rtl/>
        </w:rPr>
        <w:t>איתי עצמון:</w:t>
      </w:r>
      <w:r w:rsidRPr="000828AB">
        <w:rPr>
          <w:rStyle w:val="TagStyle"/>
          <w:rtl/>
        </w:rPr>
        <w:t xml:space="preserve"> &lt;&lt; דובר &gt;&gt;</w:t>
      </w:r>
      <w:r>
        <w:rPr>
          <w:rtl/>
        </w:rPr>
        <w:t xml:space="preserve">   </w:t>
      </w:r>
      <w:bookmarkEnd w:id="1348"/>
    </w:p>
    <w:p w:rsidR="000828AB" w:rsidRDefault="000828AB" w:rsidP="000828AB">
      <w:pPr>
        <w:pStyle w:val="KeepWithNext"/>
        <w:rPr>
          <w:rtl/>
          <w:lang w:eastAsia="he-IL"/>
        </w:rPr>
      </w:pPr>
    </w:p>
    <w:p w:rsidR="000828AB" w:rsidRPr="000828AB" w:rsidRDefault="000828AB" w:rsidP="000828AB">
      <w:pPr>
        <w:rPr>
          <w:rtl/>
          <w:lang w:eastAsia="he-IL"/>
        </w:rPr>
      </w:pPr>
      <w:r w:rsidRPr="003B4903">
        <w:rPr>
          <w:rFonts w:hint="cs"/>
          <w:rtl/>
          <w:lang w:eastAsia="he-IL"/>
        </w:rPr>
        <w:t xml:space="preserve">להחלת </w:t>
      </w:r>
      <w:bookmarkStart w:id="1349" w:name="_ETM_Q1_3875012"/>
      <w:bookmarkEnd w:id="1349"/>
      <w:r w:rsidRPr="003B4903">
        <w:rPr>
          <w:rFonts w:hint="cs"/>
          <w:rtl/>
          <w:lang w:eastAsia="he-IL"/>
        </w:rPr>
        <w:t>שירותי חוק של הדין המשמעתי.</w:t>
      </w:r>
    </w:p>
    <w:p w:rsidR="000828AB" w:rsidRDefault="000828AB" w:rsidP="0044508F">
      <w:pPr>
        <w:rPr>
          <w:rtl/>
          <w:lang w:eastAsia="he-IL"/>
        </w:rPr>
      </w:pPr>
    </w:p>
    <w:p w:rsidR="000828AB" w:rsidRDefault="000828AB" w:rsidP="000828AB">
      <w:pPr>
        <w:pStyle w:val="afb"/>
        <w:keepNext/>
        <w:rPr>
          <w:rtl/>
          <w:lang w:eastAsia="he-IL"/>
        </w:rPr>
      </w:pPr>
      <w:bookmarkStart w:id="1350" w:name="ET_guest_726225_275"/>
      <w:r w:rsidRPr="000828A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828AB">
        <w:rPr>
          <w:rStyle w:val="TagStyle"/>
          <w:rtl/>
        </w:rPr>
        <w:t xml:space="preserve"> &lt;&lt; אורח &gt;&gt;</w:t>
      </w:r>
      <w:r>
        <w:rPr>
          <w:rtl/>
          <w:lang w:eastAsia="he-IL"/>
        </w:rPr>
        <w:t xml:space="preserve">   </w:t>
      </w:r>
      <w:bookmarkEnd w:id="1350"/>
    </w:p>
    <w:p w:rsidR="000828AB" w:rsidRDefault="000828AB" w:rsidP="000828AB">
      <w:pPr>
        <w:pStyle w:val="KeepWithNext"/>
        <w:rPr>
          <w:rtl/>
          <w:lang w:eastAsia="he-IL"/>
        </w:rPr>
      </w:pPr>
    </w:p>
    <w:p w:rsidR="000828AB" w:rsidRDefault="000828AB" w:rsidP="000828AB">
      <w:pPr>
        <w:rPr>
          <w:rtl/>
          <w:lang w:eastAsia="he-IL"/>
        </w:rPr>
      </w:pPr>
      <w:r>
        <w:rPr>
          <w:rFonts w:hint="cs"/>
          <w:rtl/>
          <w:lang w:eastAsia="he-IL"/>
        </w:rPr>
        <w:t xml:space="preserve">מאחר ויש שאלה של החלה </w:t>
      </w:r>
      <w:bookmarkStart w:id="1351" w:name="_ETM_Q1_3880448"/>
      <w:bookmarkEnd w:id="1351"/>
      <w:r>
        <w:rPr>
          <w:rFonts w:hint="cs"/>
          <w:rtl/>
          <w:lang w:eastAsia="he-IL"/>
        </w:rPr>
        <w:t>של - - -</w:t>
      </w:r>
    </w:p>
    <w:p w:rsidR="000828AB" w:rsidRDefault="000828AB" w:rsidP="000828AB">
      <w:pPr>
        <w:rPr>
          <w:rtl/>
          <w:lang w:eastAsia="he-IL"/>
        </w:rPr>
      </w:pPr>
      <w:bookmarkStart w:id="1352" w:name="_ETM_Q1_3883760"/>
      <w:bookmarkStart w:id="1353" w:name="_ETM_Q1_3883894"/>
      <w:bookmarkEnd w:id="1352"/>
      <w:bookmarkEnd w:id="1353"/>
    </w:p>
    <w:p w:rsidR="000828AB" w:rsidRDefault="000828AB" w:rsidP="000828AB">
      <w:pPr>
        <w:pStyle w:val="a5"/>
        <w:keepNext/>
        <w:rPr>
          <w:rtl/>
        </w:rPr>
      </w:pPr>
      <w:bookmarkStart w:id="1354" w:name="ET_speaker_איתי_עצמון_276"/>
      <w:r w:rsidRPr="000828AB">
        <w:rPr>
          <w:rStyle w:val="TagStyle"/>
          <w:rtl/>
        </w:rPr>
        <w:t xml:space="preserve"> &lt;&lt; דובר &gt;&gt; </w:t>
      </w:r>
      <w:r>
        <w:rPr>
          <w:rtl/>
        </w:rPr>
        <w:t>איתי עצמון:</w:t>
      </w:r>
      <w:r w:rsidRPr="000828AB">
        <w:rPr>
          <w:rStyle w:val="TagStyle"/>
          <w:rtl/>
        </w:rPr>
        <w:t xml:space="preserve"> &lt;&lt; דובר &gt;&gt;</w:t>
      </w:r>
      <w:r>
        <w:rPr>
          <w:rtl/>
        </w:rPr>
        <w:t xml:space="preserve">   </w:t>
      </w:r>
      <w:bookmarkEnd w:id="1354"/>
    </w:p>
    <w:p w:rsidR="000828AB" w:rsidRDefault="000828AB" w:rsidP="000828AB">
      <w:pPr>
        <w:pStyle w:val="KeepWithNext"/>
        <w:rPr>
          <w:rtl/>
          <w:lang w:eastAsia="he-IL"/>
        </w:rPr>
      </w:pPr>
    </w:p>
    <w:p w:rsidR="000828AB" w:rsidRDefault="000828AB" w:rsidP="000828AB">
      <w:pPr>
        <w:rPr>
          <w:rtl/>
          <w:lang w:eastAsia="he-IL"/>
        </w:rPr>
      </w:pPr>
      <w:r>
        <w:rPr>
          <w:rFonts w:hint="cs"/>
          <w:rtl/>
          <w:lang w:eastAsia="he-IL"/>
        </w:rPr>
        <w:t>טלי, הסברת אבל מה סעיף 21?</w:t>
      </w:r>
    </w:p>
    <w:p w:rsidR="000828AB" w:rsidRDefault="000828AB" w:rsidP="000828AB">
      <w:pPr>
        <w:rPr>
          <w:rtl/>
          <w:lang w:eastAsia="he-IL"/>
        </w:rPr>
      </w:pPr>
      <w:bookmarkStart w:id="1355" w:name="_ETM_Q1_3882512"/>
      <w:bookmarkStart w:id="1356" w:name="_ETM_Q1_3882629"/>
      <w:bookmarkEnd w:id="1355"/>
      <w:bookmarkEnd w:id="1356"/>
    </w:p>
    <w:p w:rsidR="000828AB" w:rsidRDefault="000828AB" w:rsidP="000828AB">
      <w:pPr>
        <w:pStyle w:val="afb"/>
        <w:keepNext/>
        <w:rPr>
          <w:rtl/>
          <w:lang w:eastAsia="he-IL"/>
        </w:rPr>
      </w:pPr>
      <w:bookmarkStart w:id="1357" w:name="ET_guest_726225_277"/>
      <w:r w:rsidRPr="000828A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828AB">
        <w:rPr>
          <w:rStyle w:val="TagStyle"/>
          <w:rtl/>
        </w:rPr>
        <w:t xml:space="preserve"> &lt;&lt; אורח &gt;&gt;</w:t>
      </w:r>
      <w:r>
        <w:rPr>
          <w:rtl/>
          <w:lang w:eastAsia="he-IL"/>
        </w:rPr>
        <w:t xml:space="preserve">   </w:t>
      </w:r>
      <w:bookmarkEnd w:id="1357"/>
    </w:p>
    <w:p w:rsidR="000828AB" w:rsidRDefault="000828AB" w:rsidP="000828AB">
      <w:pPr>
        <w:pStyle w:val="KeepWithNext"/>
        <w:rPr>
          <w:rtl/>
          <w:lang w:eastAsia="he-IL"/>
        </w:rPr>
      </w:pPr>
    </w:p>
    <w:p w:rsidR="000828AB" w:rsidRDefault="000828AB" w:rsidP="000828AB">
      <w:pPr>
        <w:rPr>
          <w:rtl/>
          <w:lang w:eastAsia="he-IL"/>
        </w:rPr>
      </w:pPr>
      <w:r>
        <w:rPr>
          <w:rFonts w:hint="cs"/>
          <w:rtl/>
          <w:lang w:eastAsia="he-IL"/>
        </w:rPr>
        <w:t xml:space="preserve">בעצם זה החלה של הוראות שונות שחלות על עובדי מדינה, גם על </w:t>
      </w:r>
      <w:bookmarkStart w:id="1358" w:name="_ETM_Q1_3890747"/>
      <w:bookmarkEnd w:id="1358"/>
      <w:r>
        <w:rPr>
          <w:rFonts w:hint="cs"/>
          <w:rtl/>
          <w:lang w:eastAsia="he-IL"/>
        </w:rPr>
        <w:t xml:space="preserve">המעבדות. </w:t>
      </w:r>
    </w:p>
    <w:p w:rsidR="000828AB" w:rsidRDefault="000828AB" w:rsidP="000828AB">
      <w:pPr>
        <w:rPr>
          <w:rtl/>
          <w:lang w:eastAsia="he-IL"/>
        </w:rPr>
      </w:pPr>
    </w:p>
    <w:p w:rsidR="000828AB" w:rsidRDefault="000828AB" w:rsidP="000828AB">
      <w:pPr>
        <w:pStyle w:val="a5"/>
        <w:keepNext/>
        <w:rPr>
          <w:rtl/>
        </w:rPr>
      </w:pPr>
      <w:bookmarkStart w:id="1359" w:name="ET_speaker_איתי_עצמון_278"/>
      <w:r w:rsidRPr="000828AB">
        <w:rPr>
          <w:rStyle w:val="TagStyle"/>
          <w:rtl/>
        </w:rPr>
        <w:t xml:space="preserve"> &lt;&lt; דובר &gt;&gt; </w:t>
      </w:r>
      <w:r>
        <w:rPr>
          <w:rtl/>
        </w:rPr>
        <w:t>איתי עצמון:</w:t>
      </w:r>
      <w:r w:rsidRPr="000828AB">
        <w:rPr>
          <w:rStyle w:val="TagStyle"/>
          <w:rtl/>
        </w:rPr>
        <w:t xml:space="preserve"> &lt;&lt; דובר &gt;&gt;</w:t>
      </w:r>
      <w:r>
        <w:rPr>
          <w:rtl/>
        </w:rPr>
        <w:t xml:space="preserve">   </w:t>
      </w:r>
      <w:bookmarkEnd w:id="1359"/>
    </w:p>
    <w:p w:rsidR="000828AB" w:rsidRDefault="000828AB" w:rsidP="000828AB">
      <w:pPr>
        <w:pStyle w:val="KeepWithNext"/>
        <w:rPr>
          <w:rtl/>
          <w:lang w:eastAsia="he-IL"/>
        </w:rPr>
      </w:pPr>
    </w:p>
    <w:p w:rsidR="000828AB" w:rsidRDefault="000828AB" w:rsidP="000828AB">
      <w:pPr>
        <w:rPr>
          <w:rtl/>
          <w:lang w:eastAsia="he-IL"/>
        </w:rPr>
      </w:pPr>
      <w:r>
        <w:rPr>
          <w:rFonts w:hint="cs"/>
          <w:rtl/>
          <w:lang w:eastAsia="he-IL"/>
        </w:rPr>
        <w:t>על עובדי מכון התקנים.</w:t>
      </w:r>
    </w:p>
    <w:p w:rsidR="000828AB" w:rsidRDefault="000828AB" w:rsidP="000828AB">
      <w:pPr>
        <w:rPr>
          <w:rtl/>
          <w:lang w:eastAsia="he-IL"/>
        </w:rPr>
      </w:pPr>
      <w:bookmarkStart w:id="1360" w:name="_ETM_Q1_3892012"/>
      <w:bookmarkStart w:id="1361" w:name="_ETM_Q1_3892105"/>
      <w:bookmarkEnd w:id="1360"/>
      <w:bookmarkEnd w:id="1361"/>
    </w:p>
    <w:p w:rsidR="000828AB" w:rsidRDefault="000828AB" w:rsidP="000828AB">
      <w:pPr>
        <w:pStyle w:val="afb"/>
        <w:keepNext/>
        <w:rPr>
          <w:rtl/>
          <w:lang w:eastAsia="he-IL"/>
        </w:rPr>
      </w:pPr>
      <w:bookmarkStart w:id="1362" w:name="ET_guest_726225_279"/>
      <w:r w:rsidRPr="000828A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828AB">
        <w:rPr>
          <w:rStyle w:val="TagStyle"/>
          <w:rtl/>
        </w:rPr>
        <w:t xml:space="preserve"> &lt;&lt; אורח &gt;&gt;</w:t>
      </w:r>
      <w:r>
        <w:rPr>
          <w:rtl/>
          <w:lang w:eastAsia="he-IL"/>
        </w:rPr>
        <w:t xml:space="preserve">   </w:t>
      </w:r>
      <w:bookmarkEnd w:id="1362"/>
    </w:p>
    <w:p w:rsidR="000828AB" w:rsidRDefault="000828AB" w:rsidP="000828AB">
      <w:pPr>
        <w:pStyle w:val="KeepWithNext"/>
        <w:rPr>
          <w:rtl/>
          <w:lang w:eastAsia="he-IL"/>
        </w:rPr>
      </w:pPr>
    </w:p>
    <w:p w:rsidR="000828AB" w:rsidRPr="000828AB" w:rsidRDefault="000828AB" w:rsidP="000828AB">
      <w:pPr>
        <w:rPr>
          <w:rtl/>
          <w:lang w:eastAsia="he-IL"/>
        </w:rPr>
      </w:pPr>
      <w:r>
        <w:rPr>
          <w:rFonts w:hint="cs"/>
          <w:rtl/>
          <w:lang w:eastAsia="he-IL"/>
        </w:rPr>
        <w:t xml:space="preserve">סליחה, על עובדי מכון התקנים. כשהרעיון </w:t>
      </w:r>
      <w:bookmarkStart w:id="1363" w:name="_ETM_Q1_3896530"/>
      <w:bookmarkEnd w:id="1363"/>
      <w:r>
        <w:rPr>
          <w:rFonts w:hint="cs"/>
          <w:rtl/>
          <w:lang w:eastAsia="he-IL"/>
        </w:rPr>
        <w:t>הוא להבטיח שהפעילות שלהם, מאחר ויש לה משמעות מבחינה ציבורית, אנחנו רוצים להבטיח של</w:t>
      </w:r>
      <w:r w:rsidR="00001F9D">
        <w:rPr>
          <w:rFonts w:hint="cs"/>
          <w:rtl/>
          <w:lang w:eastAsia="he-IL"/>
        </w:rPr>
        <w:t>א יהיו פה פעולות בניגוד עניינים.</w:t>
      </w:r>
      <w:r>
        <w:rPr>
          <w:rFonts w:hint="cs"/>
          <w:rtl/>
          <w:lang w:eastAsia="he-IL"/>
        </w:rPr>
        <w:t xml:space="preserve"> ולכן </w:t>
      </w:r>
      <w:bookmarkStart w:id="1364" w:name="_ETM_Q1_3911480"/>
      <w:bookmarkEnd w:id="1364"/>
      <w:r>
        <w:rPr>
          <w:rFonts w:hint="cs"/>
          <w:rtl/>
          <w:lang w:eastAsia="he-IL"/>
        </w:rPr>
        <w:t xml:space="preserve">יש לנו החלה של חוק שירות הציבור מתנות, וכל </w:t>
      </w:r>
      <w:bookmarkStart w:id="1365" w:name="_ETM_Q1_3914509"/>
      <w:bookmarkEnd w:id="1365"/>
      <w:r>
        <w:rPr>
          <w:rFonts w:hint="cs"/>
          <w:rtl/>
          <w:lang w:eastAsia="he-IL"/>
        </w:rPr>
        <w:t>מיני הוראות שנוגעות לעובדי ציבור.</w:t>
      </w:r>
    </w:p>
    <w:p w:rsidR="000828AB" w:rsidRPr="0044508F" w:rsidRDefault="000828AB" w:rsidP="0044508F">
      <w:pPr>
        <w:rPr>
          <w:rtl/>
          <w:lang w:eastAsia="he-IL"/>
        </w:rPr>
      </w:pPr>
    </w:p>
    <w:p w:rsidR="005650BC" w:rsidRDefault="005650BC" w:rsidP="005650BC">
      <w:pPr>
        <w:pStyle w:val="a5"/>
        <w:keepNext/>
        <w:rPr>
          <w:rtl/>
        </w:rPr>
      </w:pPr>
      <w:bookmarkStart w:id="1366" w:name="ET_speaker_6227_106"/>
      <w:r w:rsidRPr="005650BC">
        <w:rPr>
          <w:rStyle w:val="TagStyle"/>
          <w:rtl/>
        </w:rPr>
        <w:t xml:space="preserve"> &lt;&lt; דובר &gt;&gt; </w:t>
      </w:r>
      <w:r>
        <w:rPr>
          <w:rtl/>
        </w:rPr>
        <w:t>לימור מגן תלם (ישראל ביתנו):</w:t>
      </w:r>
      <w:r w:rsidRPr="005650BC">
        <w:rPr>
          <w:rStyle w:val="TagStyle"/>
          <w:rtl/>
        </w:rPr>
        <w:t xml:space="preserve"> &lt;&lt; דובר &gt;&gt;</w:t>
      </w:r>
      <w:r>
        <w:rPr>
          <w:rtl/>
        </w:rPr>
        <w:t xml:space="preserve">   </w:t>
      </w:r>
      <w:bookmarkEnd w:id="1366"/>
    </w:p>
    <w:p w:rsidR="005650BC" w:rsidRDefault="005650BC" w:rsidP="005650BC">
      <w:pPr>
        <w:pStyle w:val="KeepWithNext"/>
        <w:rPr>
          <w:rtl/>
          <w:lang w:eastAsia="he-IL"/>
        </w:rPr>
      </w:pPr>
    </w:p>
    <w:p w:rsidR="005650BC" w:rsidRDefault="000828AB" w:rsidP="005650BC">
      <w:pPr>
        <w:rPr>
          <w:rtl/>
          <w:lang w:eastAsia="he-IL"/>
        </w:rPr>
      </w:pPr>
      <w:bookmarkStart w:id="1367" w:name="_ETM_Q1_3920868"/>
      <w:bookmarkStart w:id="1368" w:name="_ETM_Q1_3920918"/>
      <w:bookmarkEnd w:id="1367"/>
      <w:bookmarkEnd w:id="1368"/>
      <w:r>
        <w:rPr>
          <w:rFonts w:hint="cs"/>
          <w:rtl/>
          <w:lang w:eastAsia="he-IL"/>
        </w:rPr>
        <w:t>ו</w:t>
      </w:r>
      <w:r w:rsidR="005650BC">
        <w:rPr>
          <w:rFonts w:hint="cs"/>
          <w:rtl/>
          <w:lang w:eastAsia="he-IL"/>
        </w:rPr>
        <w:t>הסעיף הזה יורד?</w:t>
      </w:r>
    </w:p>
    <w:p w:rsidR="005650BC" w:rsidRDefault="005650BC" w:rsidP="005650BC">
      <w:pPr>
        <w:rPr>
          <w:rtl/>
          <w:lang w:eastAsia="he-IL"/>
        </w:rPr>
      </w:pPr>
      <w:bookmarkStart w:id="1369" w:name="_ETM_Q1_3925531"/>
      <w:bookmarkStart w:id="1370" w:name="_ETM_Q1_3925626"/>
      <w:bookmarkStart w:id="1371" w:name="_ETM_Q1_3929140"/>
      <w:bookmarkEnd w:id="1369"/>
      <w:bookmarkEnd w:id="1370"/>
      <w:bookmarkEnd w:id="1371"/>
    </w:p>
    <w:p w:rsidR="005650BC" w:rsidRDefault="005650BC" w:rsidP="005650BC">
      <w:pPr>
        <w:pStyle w:val="afb"/>
        <w:keepNext/>
        <w:rPr>
          <w:rtl/>
          <w:lang w:eastAsia="he-IL"/>
        </w:rPr>
      </w:pPr>
      <w:bookmarkStart w:id="1372" w:name="ET_guest_726225_107"/>
      <w:r w:rsidRPr="005650B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5650BC">
        <w:rPr>
          <w:rStyle w:val="TagStyle"/>
          <w:rtl/>
        </w:rPr>
        <w:t xml:space="preserve"> &lt;&lt; אורח &gt;&gt;</w:t>
      </w:r>
      <w:r>
        <w:rPr>
          <w:rtl/>
          <w:lang w:eastAsia="he-IL"/>
        </w:rPr>
        <w:t xml:space="preserve">   </w:t>
      </w:r>
      <w:bookmarkEnd w:id="1372"/>
    </w:p>
    <w:p w:rsidR="005650BC" w:rsidRDefault="005650BC" w:rsidP="005650BC">
      <w:pPr>
        <w:pStyle w:val="KeepWithNext"/>
        <w:rPr>
          <w:rtl/>
          <w:lang w:eastAsia="he-IL"/>
        </w:rPr>
      </w:pPr>
    </w:p>
    <w:p w:rsidR="000828AB" w:rsidRDefault="000828AB" w:rsidP="005650BC">
      <w:pPr>
        <w:rPr>
          <w:rtl/>
          <w:lang w:eastAsia="he-IL"/>
        </w:rPr>
      </w:pPr>
      <w:bookmarkStart w:id="1373" w:name="_ETM_Q1_3929697"/>
      <w:bookmarkStart w:id="1374" w:name="_ETM_Q1_3929757"/>
      <w:bookmarkEnd w:id="1373"/>
      <w:bookmarkEnd w:id="1374"/>
      <w:r>
        <w:rPr>
          <w:rFonts w:hint="cs"/>
          <w:rtl/>
          <w:lang w:eastAsia="he-IL"/>
        </w:rPr>
        <w:t xml:space="preserve">זה לא. הסעיף היחיד, הוא </w:t>
      </w:r>
      <w:bookmarkStart w:id="1375" w:name="_ETM_Q1_3924941"/>
      <w:bookmarkEnd w:id="1375"/>
      <w:r>
        <w:rPr>
          <w:rFonts w:hint="cs"/>
          <w:rtl/>
          <w:lang w:eastAsia="he-IL"/>
        </w:rPr>
        <w:t>מעלה שאלה לגבי החלת חוק שירות המדינה משמעת.</w:t>
      </w:r>
    </w:p>
    <w:p w:rsidR="000828AB" w:rsidRDefault="000828AB" w:rsidP="005650BC">
      <w:pPr>
        <w:rPr>
          <w:rtl/>
          <w:lang w:eastAsia="he-IL"/>
        </w:rPr>
      </w:pPr>
      <w:bookmarkStart w:id="1376" w:name="_ETM_Q1_3926410"/>
      <w:bookmarkStart w:id="1377" w:name="_ETM_Q1_3926541"/>
      <w:bookmarkEnd w:id="1376"/>
      <w:bookmarkEnd w:id="1377"/>
    </w:p>
    <w:p w:rsidR="000828AB" w:rsidRDefault="000828AB" w:rsidP="000828AB">
      <w:pPr>
        <w:pStyle w:val="a5"/>
        <w:keepNext/>
        <w:rPr>
          <w:rtl/>
        </w:rPr>
      </w:pPr>
      <w:bookmarkStart w:id="1378" w:name="ET_speaker_6227_280"/>
      <w:r w:rsidRPr="000828AB">
        <w:rPr>
          <w:rStyle w:val="TagStyle"/>
          <w:rtl/>
        </w:rPr>
        <w:t xml:space="preserve"> &lt;&lt; דובר &gt;&gt; </w:t>
      </w:r>
      <w:r>
        <w:rPr>
          <w:rtl/>
        </w:rPr>
        <w:t>לימור מגן תלם (ישראל ביתנו):</w:t>
      </w:r>
      <w:r w:rsidRPr="000828AB">
        <w:rPr>
          <w:rStyle w:val="TagStyle"/>
          <w:rtl/>
        </w:rPr>
        <w:t xml:space="preserve"> &lt;&lt; דובר &gt;&gt;</w:t>
      </w:r>
      <w:r>
        <w:rPr>
          <w:rtl/>
        </w:rPr>
        <w:t xml:space="preserve">   </w:t>
      </w:r>
      <w:bookmarkEnd w:id="1378"/>
    </w:p>
    <w:p w:rsidR="000828AB" w:rsidRDefault="000828AB" w:rsidP="000828AB">
      <w:pPr>
        <w:pStyle w:val="KeepWithNext"/>
        <w:rPr>
          <w:rtl/>
          <w:lang w:eastAsia="he-IL"/>
        </w:rPr>
      </w:pPr>
    </w:p>
    <w:p w:rsidR="000828AB" w:rsidRDefault="000828AB" w:rsidP="000828AB">
      <w:pPr>
        <w:rPr>
          <w:rtl/>
          <w:lang w:eastAsia="he-IL"/>
        </w:rPr>
      </w:pPr>
      <w:r>
        <w:rPr>
          <w:rFonts w:hint="cs"/>
          <w:rtl/>
          <w:lang w:eastAsia="he-IL"/>
        </w:rPr>
        <w:t>על שירות המדינה משמעת.</w:t>
      </w:r>
    </w:p>
    <w:p w:rsidR="000828AB" w:rsidRDefault="000828AB" w:rsidP="000828AB">
      <w:pPr>
        <w:rPr>
          <w:rtl/>
          <w:lang w:eastAsia="he-IL"/>
        </w:rPr>
      </w:pPr>
      <w:bookmarkStart w:id="1379" w:name="_ETM_Q1_3923625"/>
      <w:bookmarkStart w:id="1380" w:name="_ETM_Q1_3923736"/>
      <w:bookmarkStart w:id="1381" w:name="_ETM_Q1_3928192"/>
      <w:bookmarkEnd w:id="1379"/>
      <w:bookmarkEnd w:id="1380"/>
      <w:bookmarkEnd w:id="1381"/>
    </w:p>
    <w:p w:rsidR="000828AB" w:rsidRDefault="000828AB" w:rsidP="000828AB">
      <w:pPr>
        <w:pStyle w:val="afb"/>
        <w:keepNext/>
        <w:rPr>
          <w:rtl/>
          <w:lang w:eastAsia="he-IL"/>
        </w:rPr>
      </w:pPr>
      <w:bookmarkStart w:id="1382" w:name="ET_guest_726225_281"/>
      <w:r w:rsidRPr="000828AB">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0828AB">
        <w:rPr>
          <w:rStyle w:val="TagStyle"/>
          <w:rtl/>
        </w:rPr>
        <w:t xml:space="preserve"> &lt;&lt; אורח &gt;&gt;</w:t>
      </w:r>
      <w:r>
        <w:rPr>
          <w:rtl/>
          <w:lang w:eastAsia="he-IL"/>
        </w:rPr>
        <w:t xml:space="preserve">   </w:t>
      </w:r>
      <w:bookmarkEnd w:id="1382"/>
    </w:p>
    <w:p w:rsidR="000828AB" w:rsidRDefault="000828AB" w:rsidP="000828AB">
      <w:pPr>
        <w:pStyle w:val="KeepWithNext"/>
        <w:rPr>
          <w:rtl/>
          <w:lang w:eastAsia="he-IL"/>
        </w:rPr>
      </w:pPr>
    </w:p>
    <w:p w:rsidR="005650BC" w:rsidRDefault="005650BC" w:rsidP="000828AB">
      <w:pPr>
        <w:rPr>
          <w:rtl/>
          <w:lang w:eastAsia="he-IL"/>
        </w:rPr>
      </w:pPr>
      <w:bookmarkStart w:id="1383" w:name="_ETM_Q1_3929044"/>
      <w:bookmarkStart w:id="1384" w:name="_ETM_Q1_3929129"/>
      <w:bookmarkStart w:id="1385" w:name="_ETM_Q1_3920027"/>
      <w:bookmarkStart w:id="1386" w:name="_ETM_Q1_3920101"/>
      <w:bookmarkEnd w:id="1383"/>
      <w:bookmarkEnd w:id="1384"/>
      <w:bookmarkEnd w:id="1385"/>
      <w:bookmarkEnd w:id="1386"/>
      <w:r>
        <w:rPr>
          <w:rFonts w:hint="cs"/>
          <w:rtl/>
          <w:lang w:eastAsia="he-IL"/>
        </w:rPr>
        <w:t xml:space="preserve">יש שאלה איך </w:t>
      </w:r>
      <w:bookmarkStart w:id="1387" w:name="_ETM_Q1_3939076"/>
      <w:bookmarkEnd w:id="1387"/>
      <w:r w:rsidR="000828AB">
        <w:rPr>
          <w:rFonts w:hint="cs"/>
          <w:rtl/>
          <w:lang w:eastAsia="he-IL"/>
        </w:rPr>
        <w:t xml:space="preserve">אתה מחיל את ההוראות שנוגעות למשמעת. מה הליך שנעשה את זה. זה מצריך דיון גם עם נציבות שירות המדינה. </w:t>
      </w:r>
      <w:bookmarkStart w:id="1388" w:name="_ETM_Q1_3940762"/>
      <w:bookmarkEnd w:id="1388"/>
      <w:r w:rsidR="000828AB">
        <w:rPr>
          <w:rFonts w:hint="cs"/>
          <w:rtl/>
          <w:lang w:eastAsia="he-IL"/>
        </w:rPr>
        <w:t>אנחנו נגיע לדיון הבא עם התייחסות.</w:t>
      </w:r>
    </w:p>
    <w:p w:rsidR="000828AB" w:rsidRDefault="000828AB" w:rsidP="005650BC">
      <w:pPr>
        <w:rPr>
          <w:rtl/>
          <w:lang w:eastAsia="he-IL"/>
        </w:rPr>
      </w:pPr>
      <w:bookmarkStart w:id="1389" w:name="_ETM_Q1_3960658"/>
      <w:bookmarkStart w:id="1390" w:name="_ETM_Q1_3960748"/>
      <w:bookmarkEnd w:id="1389"/>
      <w:bookmarkEnd w:id="1390"/>
    </w:p>
    <w:p w:rsidR="000828AB" w:rsidRDefault="000828AB" w:rsidP="000828AB">
      <w:pPr>
        <w:pStyle w:val="a5"/>
        <w:keepNext/>
        <w:rPr>
          <w:rtl/>
        </w:rPr>
      </w:pPr>
      <w:bookmarkStart w:id="1391" w:name="ET_speaker_איתי_עצמון_282"/>
      <w:r w:rsidRPr="000828AB">
        <w:rPr>
          <w:rStyle w:val="TagStyle"/>
          <w:rtl/>
        </w:rPr>
        <w:t xml:space="preserve"> &lt;&lt; דובר &gt;&gt; </w:t>
      </w:r>
      <w:r>
        <w:rPr>
          <w:rtl/>
        </w:rPr>
        <w:t>איתי עצמון:</w:t>
      </w:r>
      <w:r w:rsidRPr="000828AB">
        <w:rPr>
          <w:rStyle w:val="TagStyle"/>
          <w:rtl/>
        </w:rPr>
        <w:t xml:space="preserve"> &lt;&lt; דובר &gt;&gt;</w:t>
      </w:r>
      <w:r>
        <w:rPr>
          <w:rtl/>
        </w:rPr>
        <w:t xml:space="preserve">   </w:t>
      </w:r>
      <w:bookmarkEnd w:id="1391"/>
    </w:p>
    <w:p w:rsidR="000828AB" w:rsidRDefault="000828AB" w:rsidP="000828AB">
      <w:pPr>
        <w:pStyle w:val="KeepWithNext"/>
        <w:rPr>
          <w:rtl/>
          <w:lang w:eastAsia="he-IL"/>
        </w:rPr>
      </w:pPr>
    </w:p>
    <w:p w:rsidR="000828AB" w:rsidRPr="000828AB" w:rsidRDefault="007804E9" w:rsidP="000828AB">
      <w:pPr>
        <w:rPr>
          <w:rtl/>
          <w:lang w:eastAsia="he-IL"/>
        </w:rPr>
      </w:pPr>
      <w:r>
        <w:rPr>
          <w:rFonts w:hint="cs"/>
          <w:rtl/>
          <w:lang w:eastAsia="he-IL"/>
        </w:rPr>
        <w:t>מה המצב היום</w:t>
      </w:r>
      <w:bookmarkStart w:id="1392" w:name="_ETM_Q1_3947745"/>
      <w:bookmarkEnd w:id="1392"/>
      <w:r>
        <w:rPr>
          <w:rFonts w:hint="cs"/>
          <w:rtl/>
          <w:lang w:eastAsia="he-IL"/>
        </w:rPr>
        <w:t xml:space="preserve">, יש איזשהו דין משמעתי שחל על עובדי מכון </w:t>
      </w:r>
      <w:bookmarkStart w:id="1393" w:name="_ETM_Q1_3948954"/>
      <w:bookmarkEnd w:id="1393"/>
      <w:r>
        <w:rPr>
          <w:rFonts w:hint="cs"/>
          <w:rtl/>
          <w:lang w:eastAsia="he-IL"/>
        </w:rPr>
        <w:t>התקנים? שנקבע אולי בהוראות פנימיות של המכון?</w:t>
      </w:r>
    </w:p>
    <w:p w:rsidR="007804E9" w:rsidRDefault="007804E9" w:rsidP="005650BC">
      <w:pPr>
        <w:rPr>
          <w:rtl/>
          <w:lang w:eastAsia="he-IL"/>
        </w:rPr>
      </w:pPr>
      <w:bookmarkStart w:id="1394" w:name="_ETM_Q1_3960858"/>
      <w:bookmarkStart w:id="1395" w:name="_ETM_Q1_3960936"/>
      <w:bookmarkEnd w:id="1394"/>
      <w:bookmarkEnd w:id="1395"/>
    </w:p>
    <w:p w:rsidR="007804E9" w:rsidRDefault="007804E9" w:rsidP="007804E9">
      <w:pPr>
        <w:pStyle w:val="afb"/>
        <w:keepNext/>
        <w:rPr>
          <w:rtl/>
          <w:lang w:eastAsia="he-IL"/>
        </w:rPr>
      </w:pPr>
      <w:bookmarkStart w:id="1396" w:name="ET_guest_726225_283"/>
      <w:r w:rsidRPr="007804E9">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7804E9">
        <w:rPr>
          <w:rStyle w:val="TagStyle"/>
          <w:rtl/>
        </w:rPr>
        <w:t xml:space="preserve"> &lt;&lt; אורח &gt;&gt;</w:t>
      </w:r>
      <w:r>
        <w:rPr>
          <w:rtl/>
          <w:lang w:eastAsia="he-IL"/>
        </w:rPr>
        <w:t xml:space="preserve">   </w:t>
      </w:r>
      <w:bookmarkEnd w:id="1396"/>
    </w:p>
    <w:p w:rsidR="007804E9" w:rsidRDefault="007804E9" w:rsidP="007804E9">
      <w:pPr>
        <w:pStyle w:val="KeepWithNext"/>
        <w:rPr>
          <w:rtl/>
          <w:lang w:eastAsia="he-IL"/>
        </w:rPr>
      </w:pPr>
    </w:p>
    <w:p w:rsidR="007804E9" w:rsidRPr="007804E9" w:rsidRDefault="007804E9" w:rsidP="007804E9">
      <w:pPr>
        <w:rPr>
          <w:rtl/>
          <w:lang w:eastAsia="he-IL"/>
        </w:rPr>
      </w:pPr>
      <w:r>
        <w:rPr>
          <w:rFonts w:hint="cs"/>
          <w:rtl/>
          <w:lang w:eastAsia="he-IL"/>
        </w:rPr>
        <w:t xml:space="preserve">ניתן אולי לגב' יעל דקל ממשרד המשפטים להתייחס בפירוט לעניין הזה? היא נמצאת </w:t>
      </w:r>
      <w:proofErr w:type="spellStart"/>
      <w:r>
        <w:rPr>
          <w:rFonts w:hint="cs"/>
          <w:rtl/>
          <w:lang w:eastAsia="he-IL"/>
        </w:rPr>
        <w:t>איתנו</w:t>
      </w:r>
      <w:proofErr w:type="spellEnd"/>
      <w:r>
        <w:rPr>
          <w:rFonts w:hint="cs"/>
          <w:rtl/>
          <w:lang w:eastAsia="he-IL"/>
        </w:rPr>
        <w:t xml:space="preserve"> בזום. אם אפשר אדוני היושב-ראש, לתת לה להתייחס.</w:t>
      </w:r>
    </w:p>
    <w:p w:rsidR="007804E9" w:rsidRDefault="007804E9" w:rsidP="005650BC">
      <w:pPr>
        <w:rPr>
          <w:rtl/>
          <w:lang w:eastAsia="he-IL"/>
        </w:rPr>
      </w:pPr>
    </w:p>
    <w:p w:rsidR="005650BC" w:rsidRDefault="005650BC" w:rsidP="005650BC">
      <w:pPr>
        <w:pStyle w:val="af8"/>
        <w:keepNext/>
        <w:rPr>
          <w:rtl/>
        </w:rPr>
      </w:pPr>
      <w:bookmarkStart w:id="1397" w:name="ET_yor_5765_108"/>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 </w:t>
      </w:r>
      <w:r>
        <w:rPr>
          <w:rtl/>
        </w:rPr>
        <w:t>היו"ר מיכאל מרדכי ביטון:</w:t>
      </w:r>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w:t>
      </w:r>
      <w:r>
        <w:rPr>
          <w:rtl/>
        </w:rPr>
        <w:t xml:space="preserve">   </w:t>
      </w:r>
      <w:bookmarkEnd w:id="1397"/>
    </w:p>
    <w:p w:rsidR="005650BC" w:rsidRDefault="005650BC" w:rsidP="005650BC">
      <w:pPr>
        <w:pStyle w:val="KeepWithNext"/>
        <w:rPr>
          <w:rtl/>
          <w:lang w:eastAsia="he-IL"/>
        </w:rPr>
      </w:pPr>
    </w:p>
    <w:p w:rsidR="005650BC" w:rsidRDefault="007804E9" w:rsidP="005650BC">
      <w:pPr>
        <w:rPr>
          <w:rtl/>
          <w:lang w:eastAsia="he-IL"/>
        </w:rPr>
      </w:pPr>
      <w:bookmarkStart w:id="1398" w:name="_ETM_Q1_3963025"/>
      <w:bookmarkEnd w:id="1398"/>
      <w:r>
        <w:rPr>
          <w:rFonts w:hint="cs"/>
          <w:rtl/>
          <w:lang w:eastAsia="he-IL"/>
        </w:rPr>
        <w:t>בבקשה.</w:t>
      </w:r>
    </w:p>
    <w:p w:rsidR="005650BC" w:rsidRDefault="005650BC" w:rsidP="005650BC">
      <w:pPr>
        <w:rPr>
          <w:rtl/>
          <w:lang w:eastAsia="he-IL"/>
        </w:rPr>
      </w:pPr>
      <w:bookmarkStart w:id="1399" w:name="_ETM_Q1_3957069"/>
      <w:bookmarkStart w:id="1400" w:name="_ETM_Q1_3957186"/>
      <w:bookmarkStart w:id="1401" w:name="_ETM_Q1_3963323"/>
      <w:bookmarkStart w:id="1402" w:name="_ETM_Q1_3963375"/>
      <w:bookmarkStart w:id="1403" w:name="_ETM_Q1_3964861"/>
      <w:bookmarkEnd w:id="1399"/>
      <w:bookmarkEnd w:id="1400"/>
      <w:bookmarkEnd w:id="1401"/>
      <w:bookmarkEnd w:id="1402"/>
      <w:bookmarkEnd w:id="1403"/>
    </w:p>
    <w:p w:rsidR="005650BC" w:rsidRDefault="005650BC" w:rsidP="005650BC">
      <w:pPr>
        <w:pStyle w:val="afb"/>
        <w:keepNext/>
        <w:rPr>
          <w:rtl/>
          <w:lang w:eastAsia="he-IL"/>
        </w:rPr>
      </w:pPr>
      <w:bookmarkStart w:id="1404" w:name="ET_guest_812524_109"/>
      <w:r w:rsidRPr="005650BC">
        <w:rPr>
          <w:rStyle w:val="TagStyle"/>
          <w:rtl/>
        </w:rPr>
        <w:t xml:space="preserve"> &lt;&lt; אורח &gt;&gt; </w:t>
      </w:r>
      <w:r>
        <w:rPr>
          <w:rtl/>
          <w:lang w:eastAsia="he-IL"/>
        </w:rPr>
        <w:t>יעל דקל שפריר:</w:t>
      </w:r>
      <w:r w:rsidRPr="005650BC">
        <w:rPr>
          <w:rStyle w:val="TagStyle"/>
          <w:rtl/>
        </w:rPr>
        <w:t xml:space="preserve"> &lt;&lt; אורח &gt;&gt;</w:t>
      </w:r>
      <w:r>
        <w:rPr>
          <w:rtl/>
          <w:lang w:eastAsia="he-IL"/>
        </w:rPr>
        <w:t xml:space="preserve">   </w:t>
      </w:r>
      <w:bookmarkEnd w:id="1404"/>
    </w:p>
    <w:p w:rsidR="005650BC" w:rsidRDefault="005650BC" w:rsidP="005650BC">
      <w:pPr>
        <w:pStyle w:val="KeepWithNext"/>
        <w:rPr>
          <w:rtl/>
          <w:lang w:eastAsia="he-IL"/>
        </w:rPr>
      </w:pPr>
    </w:p>
    <w:p w:rsidR="007804E9" w:rsidRDefault="005650BC" w:rsidP="005650BC">
      <w:pPr>
        <w:rPr>
          <w:rtl/>
          <w:lang w:eastAsia="he-IL"/>
        </w:rPr>
      </w:pPr>
      <w:bookmarkStart w:id="1405" w:name="_ETM_Q1_3965404"/>
      <w:bookmarkStart w:id="1406" w:name="_ETM_Q1_3965459"/>
      <w:bookmarkEnd w:id="1405"/>
      <w:bookmarkEnd w:id="1406"/>
      <w:proofErr w:type="spellStart"/>
      <w:r>
        <w:rPr>
          <w:rFonts w:hint="cs"/>
          <w:rtl/>
          <w:lang w:eastAsia="he-IL"/>
        </w:rPr>
        <w:t>צוהריים</w:t>
      </w:r>
      <w:proofErr w:type="spellEnd"/>
      <w:r>
        <w:rPr>
          <w:rFonts w:hint="cs"/>
          <w:rtl/>
          <w:lang w:eastAsia="he-IL"/>
        </w:rPr>
        <w:t xml:space="preserve"> טובים, בהמשך לדברים שטלי אמרה</w:t>
      </w:r>
      <w:bookmarkStart w:id="1407" w:name="_ETM_Q1_3963326"/>
      <w:bookmarkEnd w:id="1407"/>
      <w:r w:rsidR="00540C37">
        <w:rPr>
          <w:rFonts w:hint="cs"/>
          <w:rtl/>
          <w:lang w:eastAsia="he-IL"/>
        </w:rPr>
        <w:t xml:space="preserve">, למעשה </w:t>
      </w:r>
      <w:bookmarkStart w:id="1408" w:name="_ETM_Q1_3970200"/>
      <w:bookmarkEnd w:id="1408"/>
      <w:r w:rsidR="00540C37">
        <w:rPr>
          <w:rFonts w:hint="cs"/>
          <w:rtl/>
          <w:lang w:eastAsia="he-IL"/>
        </w:rPr>
        <w:t xml:space="preserve">אנחנו בדקנו את הנושא של החלת חוק המשמעת ובעקבות </w:t>
      </w:r>
      <w:bookmarkStart w:id="1409" w:name="_ETM_Q1_3976223"/>
      <w:bookmarkEnd w:id="1409"/>
      <w:r w:rsidR="00540C37">
        <w:rPr>
          <w:rFonts w:hint="cs"/>
          <w:rtl/>
          <w:lang w:eastAsia="he-IL"/>
        </w:rPr>
        <w:t xml:space="preserve">הערות הייעוץ המשפטי של הוועדה, ההחלה של הוראות חוק המשמעת </w:t>
      </w:r>
      <w:bookmarkStart w:id="1410" w:name="_ETM_Q1_3979573"/>
      <w:bookmarkEnd w:id="1410"/>
      <w:r w:rsidR="00540C37">
        <w:rPr>
          <w:rFonts w:hint="cs"/>
          <w:rtl/>
          <w:lang w:eastAsia="he-IL"/>
        </w:rPr>
        <w:t>על</w:t>
      </w:r>
      <w:r w:rsidR="008621D6">
        <w:rPr>
          <w:rFonts w:hint="cs"/>
          <w:rtl/>
          <w:lang w:eastAsia="he-IL"/>
        </w:rPr>
        <w:t xml:space="preserve"> תאגיד סטטוטורי כמו מכון התקנים</w:t>
      </w:r>
      <w:r w:rsidR="00540C37">
        <w:rPr>
          <w:rFonts w:hint="cs"/>
          <w:rtl/>
          <w:lang w:eastAsia="he-IL"/>
        </w:rPr>
        <w:t xml:space="preserve"> מעלות כל מיני שאלות </w:t>
      </w:r>
      <w:bookmarkStart w:id="1411" w:name="_ETM_Q1_3985671"/>
      <w:bookmarkEnd w:id="1411"/>
      <w:r w:rsidR="00540C37">
        <w:rPr>
          <w:rFonts w:hint="cs"/>
          <w:rtl/>
          <w:lang w:eastAsia="he-IL"/>
        </w:rPr>
        <w:t xml:space="preserve">והתאמות ושינויים שצריך לעשות. יש הרבה מאוד מנגנונים </w:t>
      </w:r>
      <w:bookmarkStart w:id="1412" w:name="_ETM_Q1_3990661"/>
      <w:bookmarkEnd w:id="1412"/>
      <w:r w:rsidR="00540C37">
        <w:rPr>
          <w:rFonts w:hint="eastAsia"/>
          <w:rtl/>
          <w:lang w:eastAsia="he-IL"/>
        </w:rPr>
        <w:t>– חוק המשמעת אמור ככלל לחול על עובדי מדינה, ובגלל</w:t>
      </w:r>
      <w:r w:rsidR="00540C37">
        <w:rPr>
          <w:rFonts w:hint="cs"/>
          <w:rtl/>
          <w:lang w:eastAsia="he-IL"/>
        </w:rPr>
        <w:t xml:space="preserve"> </w:t>
      </w:r>
      <w:bookmarkStart w:id="1413" w:name="_ETM_Q1_3991780"/>
      <w:bookmarkEnd w:id="1413"/>
      <w:r w:rsidR="00540C37">
        <w:rPr>
          <w:rFonts w:hint="cs"/>
          <w:rtl/>
          <w:lang w:eastAsia="he-IL"/>
        </w:rPr>
        <w:t>זה יש הרבה מאוד שינויים שנכון לעשות.</w:t>
      </w:r>
    </w:p>
    <w:p w:rsidR="00540C37" w:rsidRDefault="00540C37" w:rsidP="005650BC">
      <w:pPr>
        <w:rPr>
          <w:rtl/>
          <w:lang w:eastAsia="he-IL"/>
        </w:rPr>
      </w:pPr>
    </w:p>
    <w:p w:rsidR="00540C37" w:rsidRDefault="00540C37" w:rsidP="005650BC">
      <w:pPr>
        <w:rPr>
          <w:rtl/>
          <w:lang w:eastAsia="he-IL"/>
        </w:rPr>
      </w:pPr>
      <w:r>
        <w:rPr>
          <w:rFonts w:hint="cs"/>
          <w:rtl/>
          <w:lang w:eastAsia="he-IL"/>
        </w:rPr>
        <w:t xml:space="preserve">אנחנו עוד לא בשלים </w:t>
      </w:r>
      <w:bookmarkStart w:id="1414" w:name="_ETM_Q1_3995696"/>
      <w:bookmarkEnd w:id="1414"/>
      <w:r>
        <w:rPr>
          <w:rFonts w:hint="cs"/>
          <w:rtl/>
          <w:lang w:eastAsia="he-IL"/>
        </w:rPr>
        <w:t xml:space="preserve">מבחינת השינויים שנכון לעשות בהקשר של מכון התקנים. שמעתי גם </w:t>
      </w:r>
      <w:bookmarkStart w:id="1415" w:name="_ETM_Q1_4001697"/>
      <w:bookmarkEnd w:id="1415"/>
      <w:r>
        <w:rPr>
          <w:rFonts w:hint="cs"/>
          <w:rtl/>
          <w:lang w:eastAsia="he-IL"/>
        </w:rPr>
        <w:t>שהיועץ המשפטי שאל כרגע אם יש דין משמעתי אחר שחל על המכון, וזאת בהחלט שאלה רלוונטית. אנחנו חושבים</w:t>
      </w:r>
      <w:bookmarkStart w:id="1416" w:name="_ETM_Q1_4008171"/>
      <w:bookmarkEnd w:id="1416"/>
      <w:r>
        <w:rPr>
          <w:rFonts w:hint="cs"/>
          <w:rtl/>
          <w:lang w:eastAsia="he-IL"/>
        </w:rPr>
        <w:t xml:space="preserve"> שהחלה של הדינים שצוינו קודם לכן נותנת מענה מסוים לכלל </w:t>
      </w:r>
      <w:bookmarkStart w:id="1417" w:name="_ETM_Q1_4016517"/>
      <w:bookmarkEnd w:id="1417"/>
      <w:r>
        <w:rPr>
          <w:rFonts w:hint="cs"/>
          <w:rtl/>
          <w:lang w:eastAsia="he-IL"/>
        </w:rPr>
        <w:t>הדברים, ולכן אנחנו מבקשים את ההחלה של חוק המשמעת כרגע</w:t>
      </w:r>
      <w:bookmarkStart w:id="1418" w:name="_ETM_Q1_4019896"/>
      <w:bookmarkEnd w:id="1418"/>
      <w:r>
        <w:rPr>
          <w:rFonts w:hint="cs"/>
          <w:rtl/>
          <w:lang w:eastAsia="he-IL"/>
        </w:rPr>
        <w:t xml:space="preserve"> לשים בצד. אציין גם שיש לנו אפשרות להחיל את חוק המשמעת במסגרת החלטת מ</w:t>
      </w:r>
      <w:r w:rsidR="008621D6">
        <w:rPr>
          <w:rFonts w:hint="cs"/>
          <w:rtl/>
          <w:lang w:eastAsia="he-IL"/>
        </w:rPr>
        <w:t xml:space="preserve">משלה, לפי סעיף 75 לחוק המשמעת. </w:t>
      </w:r>
      <w:r>
        <w:rPr>
          <w:rFonts w:hint="cs"/>
          <w:rtl/>
          <w:lang w:eastAsia="he-IL"/>
        </w:rPr>
        <w:t xml:space="preserve">לכן </w:t>
      </w:r>
      <w:bookmarkStart w:id="1419" w:name="_ETM_Q1_4026081"/>
      <w:bookmarkEnd w:id="1419"/>
      <w:r>
        <w:rPr>
          <w:rFonts w:hint="cs"/>
          <w:rtl/>
          <w:lang w:eastAsia="he-IL"/>
        </w:rPr>
        <w:t xml:space="preserve">אנחנו בהיבט הזה מבקשים לשמור לנו את האפשרות לעשות את </w:t>
      </w:r>
      <w:bookmarkStart w:id="1420" w:name="_ETM_Q1_4030357"/>
      <w:bookmarkEnd w:id="1420"/>
      <w:r>
        <w:rPr>
          <w:rFonts w:hint="cs"/>
          <w:rtl/>
          <w:lang w:eastAsia="he-IL"/>
        </w:rPr>
        <w:t xml:space="preserve">זה בשלב מאוחר יותר. זו הסיבה שבגינה כרגע אנחנו </w:t>
      </w:r>
      <w:bookmarkStart w:id="1421" w:name="_ETM_Q1_4036612"/>
      <w:bookmarkEnd w:id="1421"/>
      <w:r>
        <w:rPr>
          <w:rFonts w:hint="cs"/>
          <w:rtl/>
          <w:lang w:eastAsia="he-IL"/>
        </w:rPr>
        <w:t>מבקשים שלא להחיל את החוק במסגרת התיקון הנוכחי.</w:t>
      </w:r>
    </w:p>
    <w:p w:rsidR="00540C37" w:rsidRDefault="00540C37" w:rsidP="005650BC">
      <w:pPr>
        <w:rPr>
          <w:rtl/>
          <w:lang w:eastAsia="he-IL"/>
        </w:rPr>
      </w:pPr>
    </w:p>
    <w:p w:rsidR="00540C37" w:rsidRDefault="00540C37" w:rsidP="00540C37">
      <w:pPr>
        <w:pStyle w:val="a5"/>
        <w:keepNext/>
        <w:rPr>
          <w:rtl/>
        </w:rPr>
      </w:pPr>
      <w:bookmarkStart w:id="1422" w:name="ET_speaker_איתי_עצמון_284"/>
      <w:r w:rsidRPr="00540C37">
        <w:rPr>
          <w:rStyle w:val="TagStyle"/>
          <w:rtl/>
        </w:rPr>
        <w:t xml:space="preserve"> &lt;&lt; דובר &gt;&gt; </w:t>
      </w:r>
      <w:r>
        <w:rPr>
          <w:rtl/>
        </w:rPr>
        <w:t>איתי עצמון:</w:t>
      </w:r>
      <w:r w:rsidRPr="00540C37">
        <w:rPr>
          <w:rStyle w:val="TagStyle"/>
          <w:rtl/>
        </w:rPr>
        <w:t xml:space="preserve"> &lt;&lt; דובר &gt;&gt;</w:t>
      </w:r>
      <w:r>
        <w:rPr>
          <w:rtl/>
        </w:rPr>
        <w:t xml:space="preserve">   </w:t>
      </w:r>
      <w:bookmarkEnd w:id="1422"/>
    </w:p>
    <w:p w:rsidR="00540C37" w:rsidRDefault="00540C37" w:rsidP="00540C37">
      <w:pPr>
        <w:pStyle w:val="KeepWithNext"/>
        <w:rPr>
          <w:rtl/>
          <w:lang w:eastAsia="he-IL"/>
        </w:rPr>
      </w:pPr>
    </w:p>
    <w:p w:rsidR="00540C37" w:rsidRDefault="00540C37" w:rsidP="00540C37">
      <w:pPr>
        <w:rPr>
          <w:rtl/>
          <w:lang w:eastAsia="he-IL"/>
        </w:rPr>
      </w:pPr>
      <w:r>
        <w:rPr>
          <w:rFonts w:hint="cs"/>
          <w:rtl/>
          <w:lang w:eastAsia="he-IL"/>
        </w:rPr>
        <w:t xml:space="preserve">מה התשובה לשאלה </w:t>
      </w:r>
      <w:bookmarkStart w:id="1423" w:name="_ETM_Q1_4041110"/>
      <w:bookmarkEnd w:id="1423"/>
      <w:r>
        <w:rPr>
          <w:rFonts w:hint="cs"/>
          <w:rtl/>
          <w:lang w:eastAsia="he-IL"/>
        </w:rPr>
        <w:t>ששאלתי?</w:t>
      </w:r>
    </w:p>
    <w:p w:rsidR="00540C37" w:rsidRDefault="00540C37" w:rsidP="00540C37">
      <w:pPr>
        <w:rPr>
          <w:rtl/>
          <w:lang w:eastAsia="he-IL"/>
        </w:rPr>
      </w:pPr>
    </w:p>
    <w:p w:rsidR="00540C37" w:rsidRDefault="00540C37" w:rsidP="00540C37">
      <w:pPr>
        <w:pStyle w:val="afb"/>
        <w:keepNext/>
        <w:rPr>
          <w:rtl/>
          <w:lang w:eastAsia="he-IL"/>
        </w:rPr>
      </w:pPr>
      <w:bookmarkStart w:id="1424" w:name="ET_guest_812524_285"/>
      <w:r w:rsidRPr="00540C37">
        <w:rPr>
          <w:rStyle w:val="TagStyle"/>
          <w:rtl/>
        </w:rPr>
        <w:t xml:space="preserve"> &lt;&lt; אורח &gt;&gt; </w:t>
      </w:r>
      <w:r>
        <w:rPr>
          <w:rtl/>
          <w:lang w:eastAsia="he-IL"/>
        </w:rPr>
        <w:t>יעל דקל שפריר:</w:t>
      </w:r>
      <w:r w:rsidRPr="00540C37">
        <w:rPr>
          <w:rStyle w:val="TagStyle"/>
          <w:rtl/>
        </w:rPr>
        <w:t xml:space="preserve"> &lt;&lt; אורח &gt;&gt;</w:t>
      </w:r>
      <w:r>
        <w:rPr>
          <w:rtl/>
          <w:lang w:eastAsia="he-IL"/>
        </w:rPr>
        <w:t xml:space="preserve">   </w:t>
      </w:r>
      <w:bookmarkEnd w:id="1424"/>
    </w:p>
    <w:p w:rsidR="00540C37" w:rsidRDefault="00540C37" w:rsidP="00540C37">
      <w:pPr>
        <w:pStyle w:val="KeepWithNext"/>
        <w:rPr>
          <w:rtl/>
          <w:lang w:eastAsia="he-IL"/>
        </w:rPr>
      </w:pPr>
    </w:p>
    <w:p w:rsidR="00540C37" w:rsidRDefault="00540C37" w:rsidP="00540C37">
      <w:pPr>
        <w:rPr>
          <w:rtl/>
          <w:lang w:eastAsia="he-IL"/>
        </w:rPr>
      </w:pPr>
      <w:proofErr w:type="spellStart"/>
      <w:r>
        <w:rPr>
          <w:rFonts w:hint="cs"/>
          <w:rtl/>
          <w:lang w:eastAsia="he-IL"/>
        </w:rPr>
        <w:t>אוקיי</w:t>
      </w:r>
      <w:proofErr w:type="spellEnd"/>
      <w:r>
        <w:rPr>
          <w:rFonts w:hint="cs"/>
          <w:rtl/>
          <w:lang w:eastAsia="he-IL"/>
        </w:rPr>
        <w:t xml:space="preserve">, את זה אני לא יודעת להגיד. אני לא </w:t>
      </w:r>
      <w:bookmarkStart w:id="1425" w:name="_ETM_Q1_4045647"/>
      <w:bookmarkEnd w:id="1425"/>
      <w:r>
        <w:rPr>
          <w:rFonts w:hint="cs"/>
          <w:rtl/>
          <w:lang w:eastAsia="he-IL"/>
        </w:rPr>
        <w:t xml:space="preserve">יודעת להגיד האם יש דין משמעתי אחר מכוח הסכם קיבוצי, </w:t>
      </w:r>
      <w:bookmarkStart w:id="1426" w:name="_ETM_Q1_4045911"/>
      <w:bookmarkEnd w:id="1426"/>
      <w:r>
        <w:rPr>
          <w:rFonts w:hint="cs"/>
          <w:rtl/>
          <w:lang w:eastAsia="he-IL"/>
        </w:rPr>
        <w:t>זו שאלה אולי לנציגי המכון או משרד הכלכלה יודעים להגיד.</w:t>
      </w:r>
    </w:p>
    <w:p w:rsidR="00540C37" w:rsidRDefault="00540C37" w:rsidP="00540C37">
      <w:pPr>
        <w:rPr>
          <w:rtl/>
          <w:lang w:eastAsia="he-IL"/>
        </w:rPr>
      </w:pPr>
      <w:bookmarkStart w:id="1427" w:name="_ETM_Q1_4050752"/>
      <w:bookmarkStart w:id="1428" w:name="_ETM_Q1_4050861"/>
      <w:bookmarkEnd w:id="1427"/>
      <w:bookmarkEnd w:id="1428"/>
    </w:p>
    <w:p w:rsidR="00540C37" w:rsidRDefault="00540C37" w:rsidP="00540C37">
      <w:pPr>
        <w:pStyle w:val="afb"/>
        <w:keepNext/>
        <w:rPr>
          <w:rtl/>
          <w:lang w:eastAsia="he-IL"/>
        </w:rPr>
      </w:pPr>
      <w:bookmarkStart w:id="1429" w:name="ET_guest_825310_286"/>
      <w:r w:rsidRPr="00540C37">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40C37">
        <w:rPr>
          <w:rStyle w:val="TagStyle"/>
          <w:rtl/>
        </w:rPr>
        <w:t xml:space="preserve"> &lt;&lt; אורח &gt;&gt;</w:t>
      </w:r>
      <w:r>
        <w:rPr>
          <w:rtl/>
          <w:lang w:eastAsia="he-IL"/>
        </w:rPr>
        <w:t xml:space="preserve">   </w:t>
      </w:r>
      <w:bookmarkEnd w:id="1429"/>
    </w:p>
    <w:p w:rsidR="00540C37" w:rsidRDefault="00540C37" w:rsidP="00540C37">
      <w:pPr>
        <w:pStyle w:val="KeepWithNext"/>
        <w:rPr>
          <w:rtl/>
          <w:lang w:eastAsia="he-IL"/>
        </w:rPr>
      </w:pPr>
    </w:p>
    <w:p w:rsidR="00540C37" w:rsidRDefault="00540C37" w:rsidP="00540C37">
      <w:pPr>
        <w:rPr>
          <w:rtl/>
          <w:lang w:eastAsia="he-IL"/>
        </w:rPr>
      </w:pPr>
      <w:r>
        <w:rPr>
          <w:rFonts w:hint="cs"/>
          <w:rtl/>
          <w:lang w:eastAsia="he-IL"/>
        </w:rPr>
        <w:t xml:space="preserve">אנחנו </w:t>
      </w:r>
      <w:bookmarkStart w:id="1430" w:name="_ETM_Q1_4052075"/>
      <w:bookmarkEnd w:id="1430"/>
      <w:r>
        <w:rPr>
          <w:rFonts w:hint="cs"/>
          <w:rtl/>
          <w:lang w:eastAsia="he-IL"/>
        </w:rPr>
        <w:t>יכולים לבדוק, אנחנו לא יודעים.</w:t>
      </w:r>
    </w:p>
    <w:p w:rsidR="00540C37" w:rsidRDefault="00540C37" w:rsidP="00540C37">
      <w:pPr>
        <w:rPr>
          <w:rtl/>
          <w:lang w:eastAsia="he-IL"/>
        </w:rPr>
      </w:pPr>
      <w:bookmarkStart w:id="1431" w:name="_ETM_Q1_4059124"/>
      <w:bookmarkStart w:id="1432" w:name="_ETM_Q1_4059242"/>
      <w:bookmarkEnd w:id="1431"/>
      <w:bookmarkEnd w:id="1432"/>
    </w:p>
    <w:p w:rsidR="00540C37" w:rsidRDefault="00540C37" w:rsidP="00540C37">
      <w:pPr>
        <w:pStyle w:val="afb"/>
        <w:keepNext/>
        <w:rPr>
          <w:rtl/>
          <w:lang w:eastAsia="he-IL"/>
        </w:rPr>
      </w:pPr>
      <w:bookmarkStart w:id="1433" w:name="ET_guest_812524_287"/>
      <w:r w:rsidRPr="00540C37">
        <w:rPr>
          <w:rStyle w:val="TagStyle"/>
          <w:rtl/>
        </w:rPr>
        <w:t xml:space="preserve"> &lt;&lt; אורח &gt;&gt; </w:t>
      </w:r>
      <w:r>
        <w:rPr>
          <w:rtl/>
          <w:lang w:eastAsia="he-IL"/>
        </w:rPr>
        <w:t>יעל דקל שפריר:</w:t>
      </w:r>
      <w:r w:rsidRPr="00540C37">
        <w:rPr>
          <w:rStyle w:val="TagStyle"/>
          <w:rtl/>
        </w:rPr>
        <w:t xml:space="preserve"> &lt;&lt; אורח &gt;&gt;</w:t>
      </w:r>
      <w:r>
        <w:rPr>
          <w:rtl/>
          <w:lang w:eastAsia="he-IL"/>
        </w:rPr>
        <w:t xml:space="preserve">   </w:t>
      </w:r>
      <w:bookmarkEnd w:id="1433"/>
    </w:p>
    <w:p w:rsidR="00540C37" w:rsidRDefault="00540C37" w:rsidP="00540C37">
      <w:pPr>
        <w:pStyle w:val="KeepWithNext"/>
        <w:rPr>
          <w:rtl/>
          <w:lang w:eastAsia="he-IL"/>
        </w:rPr>
      </w:pPr>
    </w:p>
    <w:p w:rsidR="00540C37" w:rsidRDefault="00540C37" w:rsidP="00540C37">
      <w:pPr>
        <w:rPr>
          <w:rtl/>
          <w:lang w:eastAsia="he-IL"/>
        </w:rPr>
      </w:pPr>
      <w:r>
        <w:rPr>
          <w:rFonts w:hint="cs"/>
          <w:rtl/>
          <w:lang w:eastAsia="he-IL"/>
        </w:rPr>
        <w:t>ייתכן בהחלט שיש מכוח הסכם קיבוצי או לפעמים יש את הדברים האלה</w:t>
      </w:r>
      <w:r w:rsidR="007F5853">
        <w:rPr>
          <w:rFonts w:hint="cs"/>
          <w:rtl/>
          <w:lang w:eastAsia="he-IL"/>
        </w:rPr>
        <w:t xml:space="preserve">. אבל בשלב הזה אני </w:t>
      </w:r>
      <w:bookmarkStart w:id="1434" w:name="_ETM_Q1_4062807"/>
      <w:bookmarkEnd w:id="1434"/>
      <w:r w:rsidR="007F5853">
        <w:rPr>
          <w:rFonts w:hint="cs"/>
          <w:rtl/>
          <w:lang w:eastAsia="he-IL"/>
        </w:rPr>
        <w:t xml:space="preserve">מבקשת להוריד את סעיף 8 ולתת לנו את האפשרות </w:t>
      </w:r>
      <w:bookmarkStart w:id="1435" w:name="_ETM_Q1_4067200"/>
      <w:bookmarkEnd w:id="1435"/>
      <w:r w:rsidR="007F5853">
        <w:rPr>
          <w:rFonts w:hint="cs"/>
          <w:rtl/>
          <w:lang w:eastAsia="he-IL"/>
        </w:rPr>
        <w:t>לבחון את ההחלה בצורה אחרת.</w:t>
      </w:r>
    </w:p>
    <w:p w:rsidR="007F5853" w:rsidRDefault="007F5853" w:rsidP="00540C37">
      <w:pPr>
        <w:rPr>
          <w:rtl/>
          <w:lang w:eastAsia="he-IL"/>
        </w:rPr>
      </w:pPr>
      <w:bookmarkStart w:id="1436" w:name="_ETM_Q1_4070849"/>
      <w:bookmarkStart w:id="1437" w:name="_ETM_Q1_4072363"/>
      <w:bookmarkEnd w:id="1436"/>
      <w:bookmarkEnd w:id="1437"/>
    </w:p>
    <w:p w:rsidR="007F5853" w:rsidRDefault="007F5853" w:rsidP="007F5853">
      <w:pPr>
        <w:pStyle w:val="af8"/>
        <w:keepNext/>
        <w:rPr>
          <w:rtl/>
        </w:rPr>
      </w:pPr>
      <w:bookmarkStart w:id="1438" w:name="ET_yor_5765_288"/>
      <w:r w:rsidRPr="007F5853">
        <w:rPr>
          <w:rStyle w:val="TagStyle"/>
          <w:rtl/>
        </w:rPr>
        <w:t xml:space="preserve"> &lt;&lt; </w:t>
      </w:r>
      <w:proofErr w:type="spellStart"/>
      <w:r w:rsidRPr="007F5853">
        <w:rPr>
          <w:rStyle w:val="TagStyle"/>
          <w:rtl/>
        </w:rPr>
        <w:t>יור</w:t>
      </w:r>
      <w:proofErr w:type="spellEnd"/>
      <w:r w:rsidRPr="007F5853">
        <w:rPr>
          <w:rStyle w:val="TagStyle"/>
          <w:rtl/>
        </w:rPr>
        <w:t xml:space="preserve"> &gt;&gt; </w:t>
      </w:r>
      <w:r>
        <w:rPr>
          <w:rtl/>
        </w:rPr>
        <w:t>היו"ר מיכאל מרדכי ביטון:</w:t>
      </w:r>
      <w:r w:rsidRPr="007F5853">
        <w:rPr>
          <w:rStyle w:val="TagStyle"/>
          <w:rtl/>
        </w:rPr>
        <w:t xml:space="preserve"> &lt;&lt; </w:t>
      </w:r>
      <w:proofErr w:type="spellStart"/>
      <w:r w:rsidRPr="007F5853">
        <w:rPr>
          <w:rStyle w:val="TagStyle"/>
          <w:rtl/>
        </w:rPr>
        <w:t>יור</w:t>
      </w:r>
      <w:proofErr w:type="spellEnd"/>
      <w:r w:rsidRPr="007F5853">
        <w:rPr>
          <w:rStyle w:val="TagStyle"/>
          <w:rtl/>
        </w:rPr>
        <w:t xml:space="preserve"> &gt;&gt;</w:t>
      </w:r>
      <w:r>
        <w:rPr>
          <w:rtl/>
        </w:rPr>
        <w:t xml:space="preserve">   </w:t>
      </w:r>
      <w:bookmarkEnd w:id="1438"/>
    </w:p>
    <w:p w:rsidR="007F5853" w:rsidRDefault="007F5853" w:rsidP="007F5853">
      <w:pPr>
        <w:pStyle w:val="KeepWithNext"/>
        <w:rPr>
          <w:rtl/>
          <w:lang w:eastAsia="he-IL"/>
        </w:rPr>
      </w:pPr>
    </w:p>
    <w:p w:rsidR="007F5853" w:rsidRDefault="007F5853" w:rsidP="007F5853">
      <w:pPr>
        <w:rPr>
          <w:rtl/>
          <w:lang w:eastAsia="he-IL"/>
        </w:rPr>
      </w:pPr>
      <w:bookmarkStart w:id="1439" w:name="_ETM_Q1_4073927"/>
      <w:bookmarkEnd w:id="1439"/>
      <w:r>
        <w:rPr>
          <w:rFonts w:hint="cs"/>
          <w:rtl/>
          <w:lang w:eastAsia="he-IL"/>
        </w:rPr>
        <w:t>טוב. תקריאו את סעיף 7</w:t>
      </w:r>
      <w:bookmarkStart w:id="1440" w:name="_ETM_Q1_4072664"/>
      <w:bookmarkEnd w:id="1440"/>
      <w:r>
        <w:rPr>
          <w:rFonts w:hint="cs"/>
          <w:rtl/>
          <w:lang w:eastAsia="he-IL"/>
        </w:rPr>
        <w:t xml:space="preserve"> ואז נעשה - - -</w:t>
      </w:r>
    </w:p>
    <w:p w:rsidR="007F5853" w:rsidRDefault="007F5853" w:rsidP="007F5853">
      <w:pPr>
        <w:rPr>
          <w:rtl/>
          <w:lang w:eastAsia="he-IL"/>
        </w:rPr>
      </w:pPr>
      <w:bookmarkStart w:id="1441" w:name="_ETM_Q1_4071579"/>
      <w:bookmarkEnd w:id="1441"/>
    </w:p>
    <w:p w:rsidR="007F5853" w:rsidRDefault="007F5853" w:rsidP="007F5853">
      <w:pPr>
        <w:pStyle w:val="a5"/>
        <w:keepNext/>
        <w:rPr>
          <w:rtl/>
        </w:rPr>
      </w:pPr>
      <w:bookmarkStart w:id="1442" w:name="ET_speaker_איתי_עצמון_289"/>
      <w:r w:rsidRPr="007F5853">
        <w:rPr>
          <w:rStyle w:val="TagStyle"/>
          <w:rtl/>
        </w:rPr>
        <w:t xml:space="preserve"> &lt;&lt; דובר &gt;&gt; </w:t>
      </w:r>
      <w:r>
        <w:rPr>
          <w:rtl/>
        </w:rPr>
        <w:t>איתי עצמון:</w:t>
      </w:r>
      <w:r w:rsidRPr="007F5853">
        <w:rPr>
          <w:rStyle w:val="TagStyle"/>
          <w:rtl/>
        </w:rPr>
        <w:t xml:space="preserve"> &lt;&lt; דובר &gt;&gt;</w:t>
      </w:r>
      <w:r>
        <w:rPr>
          <w:rtl/>
        </w:rPr>
        <w:t xml:space="preserve">   </w:t>
      </w:r>
      <w:bookmarkEnd w:id="1442"/>
    </w:p>
    <w:p w:rsidR="007F5853" w:rsidRDefault="007F5853" w:rsidP="007F5853">
      <w:pPr>
        <w:pStyle w:val="KeepWithNext"/>
        <w:rPr>
          <w:rtl/>
          <w:lang w:eastAsia="he-IL"/>
        </w:rPr>
      </w:pPr>
    </w:p>
    <w:p w:rsidR="007F5853" w:rsidRDefault="007F5853" w:rsidP="007F5853">
      <w:pPr>
        <w:rPr>
          <w:rtl/>
          <w:lang w:eastAsia="he-IL"/>
        </w:rPr>
      </w:pPr>
      <w:bookmarkStart w:id="1443" w:name="_ETM_Q1_4074686"/>
      <w:bookmarkStart w:id="1444" w:name="_ETM_Q1_4074945"/>
      <w:bookmarkStart w:id="1445" w:name="_ETM_Q1_4073455"/>
      <w:bookmarkEnd w:id="1443"/>
      <w:bookmarkEnd w:id="1444"/>
      <w:bookmarkEnd w:id="1445"/>
    </w:p>
    <w:p w:rsidR="007F5853" w:rsidRDefault="007F5853" w:rsidP="007F5853">
      <w:pPr>
        <w:rPr>
          <w:rtl/>
          <w:lang w:eastAsia="he-IL"/>
        </w:rPr>
      </w:pPr>
      <w:bookmarkStart w:id="1446" w:name="_ETM_Q1_4074398"/>
      <w:bookmarkEnd w:id="1446"/>
      <w:r>
        <w:rPr>
          <w:rFonts w:hint="cs"/>
          <w:rtl/>
          <w:lang w:eastAsia="he-IL"/>
        </w:rPr>
        <w:t>- - - נדלג אבל,</w:t>
      </w:r>
      <w:bookmarkStart w:id="1447" w:name="_ETM_Q1_4070763"/>
      <w:bookmarkEnd w:id="1447"/>
      <w:r>
        <w:rPr>
          <w:rFonts w:hint="cs"/>
          <w:rtl/>
          <w:lang w:eastAsia="he-IL"/>
        </w:rPr>
        <w:t xml:space="preserve"> כי הוא מתייחס לתוספת.</w:t>
      </w:r>
    </w:p>
    <w:p w:rsidR="00540C37" w:rsidRDefault="00540C37" w:rsidP="00540C37">
      <w:pPr>
        <w:ind w:firstLine="0"/>
        <w:rPr>
          <w:rtl/>
          <w:lang w:eastAsia="he-IL"/>
        </w:rPr>
      </w:pPr>
      <w:bookmarkStart w:id="1448" w:name="_ETM_Q1_4053104"/>
      <w:bookmarkStart w:id="1449" w:name="_ETM_Q1_4053236"/>
      <w:bookmarkEnd w:id="1448"/>
      <w:bookmarkEnd w:id="1449"/>
    </w:p>
    <w:p w:rsidR="007F5853" w:rsidRDefault="007F5853" w:rsidP="007F5853">
      <w:pPr>
        <w:pStyle w:val="af8"/>
        <w:keepNext/>
        <w:rPr>
          <w:rtl/>
        </w:rPr>
      </w:pPr>
      <w:bookmarkStart w:id="1450" w:name="ET_yor_5765_291"/>
      <w:r w:rsidRPr="007F5853">
        <w:rPr>
          <w:rStyle w:val="TagStyle"/>
          <w:rtl/>
        </w:rPr>
        <w:t xml:space="preserve"> &lt;&lt; </w:t>
      </w:r>
      <w:proofErr w:type="spellStart"/>
      <w:r w:rsidRPr="007F5853">
        <w:rPr>
          <w:rStyle w:val="TagStyle"/>
          <w:rtl/>
        </w:rPr>
        <w:t>יור</w:t>
      </w:r>
      <w:proofErr w:type="spellEnd"/>
      <w:r w:rsidRPr="007F5853">
        <w:rPr>
          <w:rStyle w:val="TagStyle"/>
          <w:rtl/>
        </w:rPr>
        <w:t xml:space="preserve"> &gt;&gt; </w:t>
      </w:r>
      <w:r>
        <w:rPr>
          <w:rtl/>
        </w:rPr>
        <w:t>היו"ר מיכאל מרדכי ביטון:</w:t>
      </w:r>
      <w:r w:rsidRPr="007F5853">
        <w:rPr>
          <w:rStyle w:val="TagStyle"/>
          <w:rtl/>
        </w:rPr>
        <w:t xml:space="preserve"> &lt;&lt; </w:t>
      </w:r>
      <w:proofErr w:type="spellStart"/>
      <w:r w:rsidRPr="007F5853">
        <w:rPr>
          <w:rStyle w:val="TagStyle"/>
          <w:rtl/>
        </w:rPr>
        <w:t>יור</w:t>
      </w:r>
      <w:proofErr w:type="spellEnd"/>
      <w:r w:rsidRPr="007F5853">
        <w:rPr>
          <w:rStyle w:val="TagStyle"/>
          <w:rtl/>
        </w:rPr>
        <w:t xml:space="preserve"> &gt;&gt;</w:t>
      </w:r>
      <w:r>
        <w:rPr>
          <w:rtl/>
        </w:rPr>
        <w:t xml:space="preserve">   </w:t>
      </w:r>
      <w:bookmarkEnd w:id="1450"/>
    </w:p>
    <w:p w:rsidR="007F5853" w:rsidRDefault="007F5853" w:rsidP="007F5853">
      <w:pPr>
        <w:pStyle w:val="KeepWithNext"/>
        <w:rPr>
          <w:rtl/>
          <w:lang w:eastAsia="he-IL"/>
        </w:rPr>
      </w:pPr>
    </w:p>
    <w:p w:rsidR="007F5853" w:rsidRDefault="007F5853" w:rsidP="007F5853">
      <w:pPr>
        <w:rPr>
          <w:rtl/>
          <w:lang w:eastAsia="he-IL"/>
        </w:rPr>
      </w:pPr>
      <w:r>
        <w:rPr>
          <w:rFonts w:hint="cs"/>
          <w:rtl/>
          <w:lang w:eastAsia="he-IL"/>
        </w:rPr>
        <w:t xml:space="preserve">אהה, התוספת. אז על 7 </w:t>
      </w:r>
      <w:bookmarkStart w:id="1451" w:name="_ETM_Q1_4075689"/>
      <w:bookmarkEnd w:id="1451"/>
      <w:r>
        <w:rPr>
          <w:rFonts w:hint="cs"/>
          <w:rtl/>
          <w:lang w:eastAsia="he-IL"/>
        </w:rPr>
        <w:t xml:space="preserve">מדלגים, אבל לפני </w:t>
      </w:r>
      <w:r>
        <w:rPr>
          <w:rFonts w:hint="eastAsia"/>
          <w:rtl/>
          <w:lang w:eastAsia="he-IL"/>
        </w:rPr>
        <w:t xml:space="preserve">– </w:t>
      </w:r>
      <w:r>
        <w:rPr>
          <w:rFonts w:hint="cs"/>
          <w:rtl/>
          <w:lang w:eastAsia="he-IL"/>
        </w:rPr>
        <w:t xml:space="preserve">הערות. רז </w:t>
      </w:r>
      <w:proofErr w:type="spellStart"/>
      <w:r>
        <w:rPr>
          <w:rFonts w:hint="cs"/>
          <w:rtl/>
          <w:lang w:eastAsia="he-IL"/>
        </w:rPr>
        <w:t>הילמן</w:t>
      </w:r>
      <w:proofErr w:type="spellEnd"/>
      <w:r>
        <w:rPr>
          <w:rFonts w:hint="cs"/>
          <w:rtl/>
          <w:lang w:eastAsia="he-IL"/>
        </w:rPr>
        <w:t xml:space="preserve">, איגוד לשכות המסחר, </w:t>
      </w:r>
      <w:bookmarkStart w:id="1452" w:name="_ETM_Q1_4083443"/>
      <w:bookmarkEnd w:id="1452"/>
      <w:r>
        <w:rPr>
          <w:rFonts w:hint="cs"/>
          <w:rtl/>
          <w:lang w:eastAsia="he-IL"/>
        </w:rPr>
        <w:t>בבקשה.</w:t>
      </w:r>
    </w:p>
    <w:p w:rsidR="005650BC" w:rsidRDefault="005650BC" w:rsidP="005650BC">
      <w:pPr>
        <w:rPr>
          <w:rtl/>
          <w:lang w:eastAsia="he-IL"/>
        </w:rPr>
      </w:pPr>
      <w:bookmarkStart w:id="1453" w:name="_ETM_Q1_4085348"/>
      <w:bookmarkStart w:id="1454" w:name="_ETM_Q1_4085493"/>
      <w:bookmarkStart w:id="1455" w:name="_ETM_Q1_3963379"/>
      <w:bookmarkStart w:id="1456" w:name="_ETM_Q1_4083139"/>
      <w:bookmarkStart w:id="1457" w:name="_ETM_Q1_4083230"/>
      <w:bookmarkStart w:id="1458" w:name="_ETM_Q1_4085336"/>
      <w:bookmarkEnd w:id="1453"/>
      <w:bookmarkEnd w:id="1454"/>
      <w:bookmarkEnd w:id="1455"/>
      <w:bookmarkEnd w:id="1456"/>
      <w:bookmarkEnd w:id="1457"/>
      <w:bookmarkEnd w:id="1458"/>
    </w:p>
    <w:p w:rsidR="005650BC" w:rsidRDefault="005650BC" w:rsidP="005650BC">
      <w:pPr>
        <w:pStyle w:val="afb"/>
        <w:keepNext/>
        <w:rPr>
          <w:rtl/>
          <w:lang w:eastAsia="he-IL"/>
        </w:rPr>
      </w:pPr>
      <w:bookmarkStart w:id="1459" w:name="ET_guest_537748_113"/>
      <w:r w:rsidRPr="005650B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650BC">
        <w:rPr>
          <w:rStyle w:val="TagStyle"/>
          <w:rtl/>
        </w:rPr>
        <w:t xml:space="preserve"> &lt;&lt; אורח &gt;&gt;</w:t>
      </w:r>
      <w:r>
        <w:rPr>
          <w:rtl/>
          <w:lang w:eastAsia="he-IL"/>
        </w:rPr>
        <w:t xml:space="preserve">   </w:t>
      </w:r>
      <w:bookmarkEnd w:id="1459"/>
    </w:p>
    <w:p w:rsidR="005650BC" w:rsidRDefault="005650BC" w:rsidP="005650BC">
      <w:pPr>
        <w:pStyle w:val="KeepWithNext"/>
        <w:rPr>
          <w:rtl/>
          <w:lang w:eastAsia="he-IL"/>
        </w:rPr>
      </w:pPr>
    </w:p>
    <w:p w:rsidR="007F5853" w:rsidRDefault="005650BC" w:rsidP="00A65B0E">
      <w:pPr>
        <w:rPr>
          <w:rtl/>
          <w:lang w:eastAsia="he-IL"/>
        </w:rPr>
      </w:pPr>
      <w:bookmarkStart w:id="1460" w:name="_ETM_Q1_4085897"/>
      <w:bookmarkStart w:id="1461" w:name="_ETM_Q1_4085952"/>
      <w:bookmarkEnd w:id="1460"/>
      <w:bookmarkEnd w:id="1461"/>
      <w:proofErr w:type="spellStart"/>
      <w:r>
        <w:rPr>
          <w:rFonts w:hint="cs"/>
          <w:rtl/>
          <w:lang w:eastAsia="he-IL"/>
        </w:rPr>
        <w:t>צוהריים</w:t>
      </w:r>
      <w:proofErr w:type="spellEnd"/>
      <w:r>
        <w:rPr>
          <w:rFonts w:hint="cs"/>
          <w:rtl/>
          <w:lang w:eastAsia="he-IL"/>
        </w:rPr>
        <w:t xml:space="preserve"> טובים, </w:t>
      </w:r>
      <w:bookmarkStart w:id="1462" w:name="_ETM_Q1_4084703"/>
      <w:bookmarkEnd w:id="1462"/>
      <w:r w:rsidR="007F5853">
        <w:rPr>
          <w:rFonts w:hint="cs"/>
          <w:rtl/>
          <w:lang w:eastAsia="he-IL"/>
        </w:rPr>
        <w:t>אני רוצה להתייחס לסמכות</w:t>
      </w:r>
      <w:r w:rsidR="00F06A8F">
        <w:rPr>
          <w:rFonts w:hint="cs"/>
          <w:rtl/>
          <w:lang w:eastAsia="he-IL"/>
        </w:rPr>
        <w:t xml:space="preserve"> לפטור מתקן, זה מתכתב גם </w:t>
      </w:r>
      <w:r w:rsidR="00DC18CC">
        <w:rPr>
          <w:rFonts w:hint="cs"/>
          <w:rtl/>
          <w:lang w:eastAsia="he-IL"/>
        </w:rPr>
        <w:t xml:space="preserve">עם </w:t>
      </w:r>
      <w:r w:rsidR="00F06A8F">
        <w:rPr>
          <w:rFonts w:hint="cs"/>
          <w:rtl/>
          <w:lang w:eastAsia="he-IL"/>
        </w:rPr>
        <w:t xml:space="preserve">ההערה </w:t>
      </w:r>
      <w:bookmarkStart w:id="1463" w:name="_ETM_Q1_4094573"/>
      <w:bookmarkEnd w:id="1463"/>
      <w:r w:rsidR="00F06A8F">
        <w:rPr>
          <w:rFonts w:hint="cs"/>
          <w:rtl/>
          <w:lang w:eastAsia="he-IL"/>
        </w:rPr>
        <w:t>שהתייחסתי אליה לחוק של פקודת היבוא והיצוא. גם בחוק התקנים</w:t>
      </w:r>
      <w:bookmarkStart w:id="1464" w:name="_ETM_Q1_4100665"/>
      <w:bookmarkEnd w:id="1464"/>
      <w:r w:rsidR="00F06A8F">
        <w:rPr>
          <w:rFonts w:hint="cs"/>
          <w:rtl/>
          <w:lang w:eastAsia="he-IL"/>
        </w:rPr>
        <w:t xml:space="preserve"> – בעצם המצב בישראל הוא כזה שאין סמכות גורפת </w:t>
      </w:r>
      <w:bookmarkStart w:id="1465" w:name="_ETM_Q1_4102222"/>
      <w:bookmarkEnd w:id="1465"/>
      <w:r w:rsidR="00F06A8F">
        <w:rPr>
          <w:rFonts w:hint="cs"/>
          <w:rtl/>
          <w:lang w:eastAsia="he-IL"/>
        </w:rPr>
        <w:t>ונוחה ומהירה לתת פטור מדרישות היום לממונה על התקינה, למנכ"ל</w:t>
      </w:r>
      <w:bookmarkStart w:id="1466" w:name="_ETM_Q1_4106376"/>
      <w:bookmarkEnd w:id="1466"/>
      <w:r w:rsidR="00F06A8F">
        <w:rPr>
          <w:rFonts w:hint="cs"/>
          <w:rtl/>
          <w:lang w:eastAsia="he-IL"/>
        </w:rPr>
        <w:t xml:space="preserve"> משרד הכלכלה. בתיקון שמוצע כאן של סעיף 16, נותנים סמכות רק לשר, לשרה, ורק לתקופה של שנה. אני חושב שצריך לטפל בזה בכמה מישורים: דבר אחד, יש</w:t>
      </w:r>
      <w:bookmarkStart w:id="1467" w:name="_ETM_Q1_4118909"/>
      <w:bookmarkEnd w:id="1467"/>
      <w:r w:rsidR="00F06A8F">
        <w:rPr>
          <w:rFonts w:hint="cs"/>
          <w:rtl/>
          <w:lang w:eastAsia="he-IL"/>
        </w:rPr>
        <w:t xml:space="preserve"> היום מסלול של פטורים לפי </w:t>
      </w:r>
      <w:r w:rsidR="00F06A8F" w:rsidRPr="00A65B0E">
        <w:rPr>
          <w:rFonts w:hint="cs"/>
          <w:rtl/>
          <w:lang w:eastAsia="he-IL"/>
        </w:rPr>
        <w:t>תקנה 2ג2, שבעצם</w:t>
      </w:r>
      <w:r w:rsidR="00F06A8F">
        <w:rPr>
          <w:rFonts w:hint="cs"/>
          <w:rtl/>
          <w:lang w:eastAsia="he-IL"/>
        </w:rPr>
        <w:t xml:space="preserve"> מנכ"ל </w:t>
      </w:r>
      <w:bookmarkStart w:id="1468" w:name="_ETM_Q1_4124684"/>
      <w:bookmarkEnd w:id="1468"/>
      <w:r w:rsidR="00F06A8F">
        <w:rPr>
          <w:rFonts w:hint="cs"/>
          <w:rtl/>
          <w:lang w:eastAsia="he-IL"/>
        </w:rPr>
        <w:t xml:space="preserve">משרד הכלכלה מוציא הוראת מנכ"ל שלפיה נותנים פטור בכל מיני </w:t>
      </w:r>
      <w:bookmarkStart w:id="1469" w:name="_ETM_Q1_4129896"/>
      <w:bookmarkEnd w:id="1469"/>
      <w:r w:rsidR="00F06A8F">
        <w:rPr>
          <w:rFonts w:hint="cs"/>
          <w:rtl/>
          <w:lang w:eastAsia="he-IL"/>
        </w:rPr>
        <w:t>עילות מהצורך להיבדק, לעבור את הפרוצדורה בשביל לקבל את האישור.</w:t>
      </w:r>
      <w:bookmarkStart w:id="1470" w:name="_ETM_Q1_4134214"/>
      <w:bookmarkEnd w:id="1470"/>
      <w:r w:rsidR="00F06A8F">
        <w:rPr>
          <w:rFonts w:hint="cs"/>
          <w:rtl/>
          <w:lang w:eastAsia="he-IL"/>
        </w:rPr>
        <w:t xml:space="preserve"> חלק מזה אולי עכשיו קצת יהיה אחרת לאור המעבר </w:t>
      </w:r>
      <w:bookmarkStart w:id="1471" w:name="_ETM_Q1_4135720"/>
      <w:bookmarkEnd w:id="1471"/>
      <w:r w:rsidR="00F06A8F">
        <w:rPr>
          <w:rFonts w:hint="cs"/>
          <w:rtl/>
          <w:lang w:eastAsia="he-IL"/>
        </w:rPr>
        <w:t xml:space="preserve">למסלולי ההצעות. אבל בכל מקרה, המסלול הזה מתייחס למצב שמביאים </w:t>
      </w:r>
      <w:bookmarkStart w:id="1472" w:name="_ETM_Q1_4143040"/>
      <w:bookmarkEnd w:id="1472"/>
      <w:r w:rsidR="00F06A8F">
        <w:rPr>
          <w:rFonts w:hint="cs"/>
          <w:rtl/>
          <w:lang w:eastAsia="he-IL"/>
        </w:rPr>
        <w:t xml:space="preserve">חלקי חילוף, כשמביאים לשם ייצור בישראל; כל מיני </w:t>
      </w:r>
      <w:bookmarkStart w:id="1473" w:name="_ETM_Q1_4146428"/>
      <w:bookmarkEnd w:id="1473"/>
      <w:r w:rsidR="00F06A8F">
        <w:rPr>
          <w:rFonts w:hint="cs"/>
          <w:rtl/>
          <w:lang w:eastAsia="he-IL"/>
        </w:rPr>
        <w:t xml:space="preserve">נסיבות שבעניינם לפעמים אנחנו נרצה לפטור גם מדרישות סימון. יש </w:t>
      </w:r>
      <w:bookmarkStart w:id="1474" w:name="_ETM_Q1_4151781"/>
      <w:bookmarkEnd w:id="1474"/>
      <w:r w:rsidR="00F06A8F">
        <w:rPr>
          <w:rFonts w:hint="cs"/>
          <w:rtl/>
          <w:lang w:eastAsia="he-IL"/>
        </w:rPr>
        <w:t xml:space="preserve">כאן פטור כרגע בנוסח החוק, נותנים פטור רק מסימון לרשות </w:t>
      </w:r>
      <w:bookmarkStart w:id="1475" w:name="_ETM_Q1_4153481"/>
      <w:bookmarkEnd w:id="1475"/>
      <w:r w:rsidR="00F06A8F">
        <w:rPr>
          <w:rFonts w:hint="cs"/>
          <w:rtl/>
          <w:lang w:eastAsia="he-IL"/>
        </w:rPr>
        <w:t xml:space="preserve">הפלסטינאית. אבל </w:t>
      </w:r>
      <w:r w:rsidR="00C36A60">
        <w:rPr>
          <w:rFonts w:hint="cs"/>
          <w:rtl/>
          <w:lang w:eastAsia="he-IL"/>
        </w:rPr>
        <w:t>כשאני מביא חלפים לרשת, או</w:t>
      </w:r>
      <w:bookmarkStart w:id="1476" w:name="_ETM_Q1_4153788"/>
      <w:bookmarkEnd w:id="1476"/>
      <w:r w:rsidR="00C36A60">
        <w:rPr>
          <w:rFonts w:hint="cs"/>
          <w:rtl/>
          <w:lang w:eastAsia="he-IL"/>
        </w:rPr>
        <w:t xml:space="preserve"> כשאני מביא משהו לעצמי, לשימוש עצמי שלי – אין צורך ואין סיבה לצפות שהוא יהיה מסומן בעברית. והיום החוק לא </w:t>
      </w:r>
      <w:bookmarkStart w:id="1477" w:name="_ETM_Q1_4163272"/>
      <w:bookmarkEnd w:id="1477"/>
      <w:r w:rsidR="00C36A60">
        <w:rPr>
          <w:rFonts w:hint="cs"/>
          <w:rtl/>
          <w:lang w:eastAsia="he-IL"/>
        </w:rPr>
        <w:t>נותן בכלל אפשרות לפטור את זה.</w:t>
      </w:r>
      <w:bookmarkStart w:id="1478" w:name="_ETM_Q1_4167510"/>
      <w:bookmarkEnd w:id="1478"/>
    </w:p>
    <w:p w:rsidR="00C36A60" w:rsidRDefault="00C36A60" w:rsidP="005650BC">
      <w:pPr>
        <w:rPr>
          <w:rtl/>
          <w:lang w:eastAsia="he-IL"/>
        </w:rPr>
      </w:pPr>
    </w:p>
    <w:p w:rsidR="0044249A" w:rsidRDefault="00C36A60" w:rsidP="00A65B0E">
      <w:pPr>
        <w:rPr>
          <w:rtl/>
          <w:lang w:eastAsia="he-IL"/>
        </w:rPr>
      </w:pPr>
      <w:bookmarkStart w:id="1479" w:name="_ETM_Q1_4168515"/>
      <w:bookmarkEnd w:id="1479"/>
      <w:r>
        <w:rPr>
          <w:rFonts w:hint="cs"/>
          <w:rtl/>
          <w:lang w:eastAsia="he-IL"/>
        </w:rPr>
        <w:t>א</w:t>
      </w:r>
      <w:bookmarkStart w:id="1480" w:name="_ETM_Q1_4168982"/>
      <w:bookmarkStart w:id="1481" w:name="_ETM_Q1_4170179"/>
      <w:bookmarkEnd w:id="1480"/>
      <w:bookmarkEnd w:id="1481"/>
      <w:r>
        <w:rPr>
          <w:rFonts w:hint="cs"/>
          <w:rtl/>
          <w:lang w:eastAsia="he-IL"/>
        </w:rPr>
        <w:t xml:space="preserve">ני חושב שצריך לתת סמכות הרבה יותר משמעותית בחוק למנכ"ל משרד הכלכלה או לממונה על התקינה להחליט לפי השיקולים המקצועיים שלו מתי מתאים </w:t>
      </w:r>
      <w:bookmarkStart w:id="1482" w:name="_ETM_Q1_4177616"/>
      <w:bookmarkEnd w:id="1482"/>
      <w:r>
        <w:rPr>
          <w:rFonts w:hint="cs"/>
          <w:rtl/>
          <w:lang w:eastAsia="he-IL"/>
        </w:rPr>
        <w:t xml:space="preserve">לפטור מתיק מוצר, מתי מתאים לפטור מדרישות סימון, מתי </w:t>
      </w:r>
      <w:bookmarkStart w:id="1483" w:name="_ETM_Q1_4181109"/>
      <w:bookmarkEnd w:id="1483"/>
      <w:r>
        <w:rPr>
          <w:rFonts w:hint="cs"/>
          <w:rtl/>
          <w:lang w:eastAsia="he-IL"/>
        </w:rPr>
        <w:t xml:space="preserve">אולי לפטור מדרישות מהותיות אחרות. הכול לפי קריטריונים וזה </w:t>
      </w:r>
      <w:bookmarkStart w:id="1484" w:name="_ETM_Q1_4183207"/>
      <w:bookmarkEnd w:id="1484"/>
      <w:r>
        <w:rPr>
          <w:rFonts w:hint="cs"/>
          <w:rtl/>
          <w:lang w:eastAsia="he-IL"/>
        </w:rPr>
        <w:t xml:space="preserve">כמובן צריך להיות מסודר וכתוב, עם שימוע ציבורי וכל מה </w:t>
      </w:r>
      <w:bookmarkStart w:id="1485" w:name="_ETM_Q1_4185358"/>
      <w:bookmarkEnd w:id="1485"/>
      <w:r>
        <w:rPr>
          <w:rFonts w:hint="cs"/>
          <w:rtl/>
          <w:lang w:eastAsia="he-IL"/>
        </w:rPr>
        <w:t>שצריך. המצב הקיים היום בו יש דרישות</w:t>
      </w:r>
      <w:r w:rsidR="00A65B0E">
        <w:rPr>
          <w:rFonts w:hint="cs"/>
          <w:rtl/>
          <w:lang w:eastAsia="he-IL"/>
        </w:rPr>
        <w:t xml:space="preserve"> שברור לחלוטין שהן לא רלוונטיות</w:t>
      </w:r>
      <w:r>
        <w:rPr>
          <w:rFonts w:hint="cs"/>
          <w:rtl/>
          <w:lang w:eastAsia="he-IL"/>
        </w:rPr>
        <w:t xml:space="preserve"> ומרוקנות מתוכן את מסלולי הפטור </w:t>
      </w:r>
      <w:bookmarkStart w:id="1486" w:name="_ETM_Q1_4195631"/>
      <w:bookmarkEnd w:id="1486"/>
      <w:r w:rsidR="00A65B0E">
        <w:rPr>
          <w:rFonts w:hint="cs"/>
          <w:rtl/>
          <w:lang w:eastAsia="he-IL"/>
        </w:rPr>
        <w:t>הוא מאוד בעייתי. אגיד שבאירופה –</w:t>
      </w:r>
      <w:r>
        <w:rPr>
          <w:rFonts w:hint="cs"/>
          <w:rtl/>
          <w:lang w:eastAsia="he-IL"/>
        </w:rPr>
        <w:t xml:space="preserve"> וברפורמה הזו מדברים </w:t>
      </w:r>
      <w:bookmarkStart w:id="1487" w:name="_ETM_Q1_4199891"/>
      <w:bookmarkEnd w:id="1487"/>
      <w:r w:rsidR="00A65B0E">
        <w:rPr>
          <w:rFonts w:hint="cs"/>
          <w:rtl/>
          <w:lang w:eastAsia="he-IL"/>
        </w:rPr>
        <w:t>הרבה על אירופה –</w:t>
      </w:r>
      <w:r>
        <w:rPr>
          <w:rFonts w:hint="cs"/>
          <w:rtl/>
          <w:lang w:eastAsia="he-IL"/>
        </w:rPr>
        <w:t xml:space="preserve"> הדרישות המהותיות חלות על מוצרים שמוכנסים </w:t>
      </w:r>
      <w:bookmarkStart w:id="1488" w:name="_ETM_Q1_4203828"/>
      <w:bookmarkEnd w:id="1488"/>
      <w:r>
        <w:rPr>
          <w:rFonts w:hint="cs"/>
          <w:rtl/>
          <w:lang w:eastAsia="he-IL"/>
        </w:rPr>
        <w:t xml:space="preserve">לשוק. ובישראל אין את העניין הזה בגלל התהליך ובגלל שיטת </w:t>
      </w:r>
      <w:bookmarkStart w:id="1489" w:name="_ETM_Q1_4208565"/>
      <w:bookmarkEnd w:id="1489"/>
      <w:r>
        <w:rPr>
          <w:rFonts w:hint="cs"/>
          <w:rtl/>
          <w:lang w:eastAsia="he-IL"/>
        </w:rPr>
        <w:t xml:space="preserve">האכיפה שקיימת בישראל, הרגולציה לפי צו יבוא חופשי חלה על הרבה מאוד מוצרים שבכלל לא נכנסים לשוק. לכל </w:t>
      </w:r>
      <w:bookmarkStart w:id="1490" w:name="_ETM_Q1_4217677"/>
      <w:bookmarkEnd w:id="1490"/>
      <w:r>
        <w:rPr>
          <w:rFonts w:hint="cs"/>
          <w:rtl/>
          <w:lang w:eastAsia="he-IL"/>
        </w:rPr>
        <w:t>הפחות אני בא ואומר: תנו במסלולי הפטור, ותנו לממונה על התקינה גם בנסיבות אחרות אפשרות לפטור.</w:t>
      </w:r>
      <w:r w:rsidR="0044249A">
        <w:rPr>
          <w:rFonts w:hint="cs"/>
          <w:rtl/>
          <w:lang w:eastAsia="he-IL"/>
        </w:rPr>
        <w:t xml:space="preserve"> </w:t>
      </w:r>
    </w:p>
    <w:p w:rsidR="0044249A" w:rsidRDefault="0044249A" w:rsidP="00C36A60">
      <w:pPr>
        <w:rPr>
          <w:rtl/>
          <w:lang w:eastAsia="he-IL"/>
        </w:rPr>
      </w:pPr>
      <w:bookmarkStart w:id="1491" w:name="_ETM_Q1_4226866"/>
      <w:bookmarkEnd w:id="1491"/>
    </w:p>
    <w:p w:rsidR="00C36A60" w:rsidRDefault="0044249A" w:rsidP="00C36A60">
      <w:pPr>
        <w:rPr>
          <w:rtl/>
          <w:lang w:eastAsia="he-IL"/>
        </w:rPr>
      </w:pPr>
      <w:r>
        <w:rPr>
          <w:rFonts w:hint="cs"/>
          <w:rtl/>
          <w:lang w:eastAsia="he-IL"/>
        </w:rPr>
        <w:t>בנ</w:t>
      </w:r>
      <w:bookmarkStart w:id="1492" w:name="_ETM_Q1_4229182"/>
      <w:bookmarkStart w:id="1493" w:name="_ETM_Q1_4230091"/>
      <w:bookmarkStart w:id="1494" w:name="_ETM_Q1_4231313"/>
      <w:bookmarkEnd w:id="1492"/>
      <w:bookmarkEnd w:id="1493"/>
      <w:bookmarkEnd w:id="1494"/>
      <w:r>
        <w:rPr>
          <w:rFonts w:hint="cs"/>
          <w:rtl/>
          <w:lang w:eastAsia="he-IL"/>
        </w:rPr>
        <w:t xml:space="preserve">וסף על זה, העובדה שהפטור של השר הוא רק לתקופה של שנה זה לא מספיק, זה סתם ייצר עוד פעם בירוקרטיה לחדש </w:t>
      </w:r>
      <w:bookmarkStart w:id="1495" w:name="_ETM_Q1_4234131"/>
      <w:bookmarkEnd w:id="1495"/>
      <w:r>
        <w:rPr>
          <w:rFonts w:hint="cs"/>
          <w:rtl/>
          <w:lang w:eastAsia="he-IL"/>
        </w:rPr>
        <w:t xml:space="preserve">את הפטור אם יחליטו שצריך. צריך לאפשר לשר </w:t>
      </w:r>
      <w:bookmarkStart w:id="1496" w:name="_ETM_Q1_4235140"/>
      <w:bookmarkEnd w:id="1496"/>
      <w:r>
        <w:rPr>
          <w:rFonts w:hint="cs"/>
          <w:rtl/>
          <w:lang w:eastAsia="he-IL"/>
        </w:rPr>
        <w:t xml:space="preserve">לתת פטור גם לתקופה ממושכת יותר משנה ולא להגביל את זה רק לשנה ואז עוד פעם את הבירוקרטיה הזאת אחרי תקופה קצרה. </w:t>
      </w:r>
      <w:r w:rsidR="00C36A60">
        <w:rPr>
          <w:rFonts w:hint="cs"/>
          <w:rtl/>
          <w:lang w:eastAsia="he-IL"/>
        </w:rPr>
        <w:t xml:space="preserve">    </w:t>
      </w:r>
    </w:p>
    <w:p w:rsidR="007F5853" w:rsidRDefault="007F5853" w:rsidP="005650BC">
      <w:pPr>
        <w:rPr>
          <w:rtl/>
          <w:lang w:eastAsia="he-IL"/>
        </w:rPr>
      </w:pPr>
      <w:bookmarkStart w:id="1497" w:name="_ETM_Q1_4084808"/>
      <w:bookmarkStart w:id="1498" w:name="_ETM_Q1_4084944"/>
      <w:bookmarkEnd w:id="1497"/>
      <w:bookmarkEnd w:id="1498"/>
    </w:p>
    <w:p w:rsidR="0044249A" w:rsidRDefault="0044249A" w:rsidP="0044249A">
      <w:pPr>
        <w:pStyle w:val="af8"/>
        <w:keepNext/>
        <w:rPr>
          <w:rtl/>
        </w:rPr>
      </w:pPr>
      <w:bookmarkStart w:id="1499" w:name="ET_yor_5765_292"/>
      <w:r w:rsidRPr="0044249A">
        <w:rPr>
          <w:rStyle w:val="TagStyle"/>
          <w:rtl/>
        </w:rPr>
        <w:t xml:space="preserve"> &lt;&lt; </w:t>
      </w:r>
      <w:proofErr w:type="spellStart"/>
      <w:r w:rsidRPr="0044249A">
        <w:rPr>
          <w:rStyle w:val="TagStyle"/>
          <w:rtl/>
        </w:rPr>
        <w:t>יור</w:t>
      </w:r>
      <w:proofErr w:type="spellEnd"/>
      <w:r w:rsidRPr="0044249A">
        <w:rPr>
          <w:rStyle w:val="TagStyle"/>
          <w:rtl/>
        </w:rPr>
        <w:t xml:space="preserve"> &gt;&gt; </w:t>
      </w:r>
      <w:r>
        <w:rPr>
          <w:rtl/>
        </w:rPr>
        <w:t>היו"ר מיכאל מרדכי ביטון:</w:t>
      </w:r>
      <w:r w:rsidRPr="0044249A">
        <w:rPr>
          <w:rStyle w:val="TagStyle"/>
          <w:rtl/>
        </w:rPr>
        <w:t xml:space="preserve"> &lt;&lt; </w:t>
      </w:r>
      <w:proofErr w:type="spellStart"/>
      <w:r w:rsidRPr="0044249A">
        <w:rPr>
          <w:rStyle w:val="TagStyle"/>
          <w:rtl/>
        </w:rPr>
        <w:t>יור</w:t>
      </w:r>
      <w:proofErr w:type="spellEnd"/>
      <w:r w:rsidRPr="0044249A">
        <w:rPr>
          <w:rStyle w:val="TagStyle"/>
          <w:rtl/>
        </w:rPr>
        <w:t xml:space="preserve"> &gt;&gt;</w:t>
      </w:r>
      <w:r>
        <w:rPr>
          <w:rtl/>
        </w:rPr>
        <w:t xml:space="preserve">   </w:t>
      </w:r>
      <w:bookmarkEnd w:id="1499"/>
    </w:p>
    <w:p w:rsidR="0044249A" w:rsidRDefault="0044249A" w:rsidP="0044249A">
      <w:pPr>
        <w:pStyle w:val="KeepWithNext"/>
        <w:rPr>
          <w:rtl/>
          <w:lang w:eastAsia="he-IL"/>
        </w:rPr>
      </w:pPr>
    </w:p>
    <w:p w:rsidR="0044249A" w:rsidRDefault="0044249A" w:rsidP="0044249A">
      <w:pPr>
        <w:rPr>
          <w:rtl/>
          <w:lang w:eastAsia="he-IL"/>
        </w:rPr>
      </w:pPr>
      <w:r>
        <w:rPr>
          <w:rFonts w:hint="cs"/>
          <w:rtl/>
          <w:lang w:eastAsia="he-IL"/>
        </w:rPr>
        <w:t xml:space="preserve">רז </w:t>
      </w:r>
      <w:proofErr w:type="spellStart"/>
      <w:r>
        <w:rPr>
          <w:rFonts w:hint="cs"/>
          <w:rtl/>
          <w:lang w:eastAsia="he-IL"/>
        </w:rPr>
        <w:t>הילמן</w:t>
      </w:r>
      <w:proofErr w:type="spellEnd"/>
      <w:r>
        <w:rPr>
          <w:rFonts w:hint="cs"/>
          <w:rtl/>
          <w:lang w:eastAsia="he-IL"/>
        </w:rPr>
        <w:t xml:space="preserve">, תאמין לי, אני עוד משבץ אותך </w:t>
      </w:r>
      <w:bookmarkStart w:id="1500" w:name="_ETM_Q1_4246379"/>
      <w:bookmarkEnd w:id="1500"/>
      <w:r>
        <w:rPr>
          <w:rFonts w:hint="cs"/>
          <w:rtl/>
          <w:lang w:eastAsia="he-IL"/>
        </w:rPr>
        <w:t xml:space="preserve">במשרד הכלכלה כיועץ חיצוני. </w:t>
      </w:r>
      <w:r w:rsidR="00DE4FEC">
        <w:rPr>
          <w:rFonts w:hint="cs"/>
          <w:rtl/>
          <w:lang w:eastAsia="he-IL"/>
        </w:rPr>
        <w:t>אבל בסדר, בואו תתנו התייחסות להערותיו.</w:t>
      </w:r>
    </w:p>
    <w:p w:rsidR="005650BC" w:rsidRDefault="005650BC" w:rsidP="005650BC">
      <w:pPr>
        <w:rPr>
          <w:rtl/>
          <w:lang w:eastAsia="he-IL"/>
        </w:rPr>
      </w:pPr>
      <w:bookmarkStart w:id="1501" w:name="_ETM_Q1_4252384"/>
      <w:bookmarkStart w:id="1502" w:name="_ETM_Q1_4253765"/>
      <w:bookmarkStart w:id="1503" w:name="_ETM_Q1_4258069"/>
      <w:bookmarkStart w:id="1504" w:name="_ETM_Q1_4261357"/>
      <w:bookmarkEnd w:id="1501"/>
      <w:bookmarkEnd w:id="1502"/>
      <w:bookmarkEnd w:id="1503"/>
      <w:bookmarkEnd w:id="1504"/>
    </w:p>
    <w:p w:rsidR="005650BC" w:rsidRDefault="005650BC" w:rsidP="005650BC">
      <w:pPr>
        <w:pStyle w:val="afb"/>
        <w:keepNext/>
        <w:rPr>
          <w:rtl/>
          <w:lang w:eastAsia="he-IL"/>
        </w:rPr>
      </w:pPr>
      <w:bookmarkStart w:id="1505" w:name="ET_guest_825310_115"/>
      <w:r w:rsidRPr="005650B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650BC">
        <w:rPr>
          <w:rStyle w:val="TagStyle"/>
          <w:rtl/>
        </w:rPr>
        <w:t xml:space="preserve"> &lt;&lt; אורח &gt;&gt;</w:t>
      </w:r>
      <w:r>
        <w:rPr>
          <w:rtl/>
          <w:lang w:eastAsia="he-IL"/>
        </w:rPr>
        <w:t xml:space="preserve">   </w:t>
      </w:r>
      <w:bookmarkEnd w:id="1505"/>
    </w:p>
    <w:p w:rsidR="005650BC" w:rsidRDefault="005650BC" w:rsidP="005650BC">
      <w:pPr>
        <w:pStyle w:val="KeepWithNext"/>
        <w:rPr>
          <w:rtl/>
          <w:lang w:eastAsia="he-IL"/>
        </w:rPr>
      </w:pPr>
    </w:p>
    <w:p w:rsidR="00DE4FEC" w:rsidRDefault="00DE4FEC" w:rsidP="005650BC">
      <w:pPr>
        <w:rPr>
          <w:rtl/>
          <w:lang w:eastAsia="he-IL"/>
        </w:rPr>
      </w:pPr>
      <w:bookmarkStart w:id="1506" w:name="_ETM_Q1_4261941"/>
      <w:bookmarkStart w:id="1507" w:name="_ETM_Q1_4261996"/>
      <w:bookmarkEnd w:id="1506"/>
      <w:bookmarkEnd w:id="1507"/>
      <w:r>
        <w:rPr>
          <w:rFonts w:hint="cs"/>
          <w:rtl/>
          <w:lang w:eastAsia="he-IL"/>
        </w:rPr>
        <w:t xml:space="preserve">ברמה המשפטית יש קצת קושי כשיש חוק שקובע חובת תיק מוצר </w:t>
      </w:r>
      <w:bookmarkStart w:id="1508" w:name="_ETM_Q1_4258233"/>
      <w:bookmarkEnd w:id="1508"/>
      <w:r>
        <w:rPr>
          <w:rFonts w:hint="cs"/>
          <w:rtl/>
          <w:lang w:eastAsia="he-IL"/>
        </w:rPr>
        <w:t xml:space="preserve">וחובת עמידה בתקן, היכולת לפטור לא יכולה להיות של השר. השר לא יכול לגבור על החוק. הוא יכול לגבור במקרים ספציפיים לתקופה מוגבלת, בתנאים מסוימים אם החוק מאפשר לו את הסמכות הזאת. ולכן – אנחנו </w:t>
      </w:r>
      <w:bookmarkStart w:id="1509" w:name="_ETM_Q1_4273357"/>
      <w:bookmarkEnd w:id="1509"/>
      <w:r>
        <w:rPr>
          <w:rFonts w:hint="cs"/>
          <w:rtl/>
          <w:lang w:eastAsia="he-IL"/>
        </w:rPr>
        <w:t xml:space="preserve">גם עשינו על זה דיון גם בתיק מוצר וגם בפטורים </w:t>
      </w:r>
      <w:bookmarkStart w:id="1510" w:name="_ETM_Q1_4275037"/>
      <w:bookmarkEnd w:id="1510"/>
      <w:r>
        <w:rPr>
          <w:rFonts w:hint="cs"/>
          <w:rtl/>
          <w:lang w:eastAsia="he-IL"/>
        </w:rPr>
        <w:t xml:space="preserve">פה – ככל שיש פטור שהוא פטור קבוע שרוצים לייצר אותו, ומסכימים שזה פטור שצריך להיות אז צריך להכניס אותו </w:t>
      </w:r>
      <w:bookmarkStart w:id="1511" w:name="_ETM_Q1_4281389"/>
      <w:bookmarkEnd w:id="1511"/>
      <w:r>
        <w:rPr>
          <w:rFonts w:hint="cs"/>
          <w:rtl/>
          <w:lang w:eastAsia="he-IL"/>
        </w:rPr>
        <w:t xml:space="preserve">בתור סעיף בחוק שנותן את הפטור מזה. כמו שעשינו לגבי </w:t>
      </w:r>
      <w:bookmarkStart w:id="1512" w:name="_ETM_Q1_4286688"/>
      <w:bookmarkEnd w:id="1512"/>
      <w:r>
        <w:rPr>
          <w:rFonts w:hint="cs"/>
          <w:rtl/>
          <w:lang w:eastAsia="he-IL"/>
        </w:rPr>
        <w:t xml:space="preserve">מחקר ופיתוח. ככל שזה לא פטור קבוע אלא משהו שהוא </w:t>
      </w:r>
      <w:bookmarkStart w:id="1513" w:name="_ETM_Q1_4290591"/>
      <w:bookmarkEnd w:id="1513"/>
      <w:r>
        <w:rPr>
          <w:rFonts w:hint="cs"/>
          <w:rtl/>
          <w:lang w:eastAsia="he-IL"/>
        </w:rPr>
        <w:t>ספציפי שרוצים רק גמישות במקרים מיוחדים</w:t>
      </w:r>
      <w:r w:rsidR="000B1A83">
        <w:rPr>
          <w:rFonts w:hint="cs"/>
          <w:rtl/>
          <w:lang w:eastAsia="he-IL"/>
        </w:rPr>
        <w:t xml:space="preserve"> אז עושים את הסעיף שהוא מוגבל בנסיבות מיוחדות ובזמנים מיוחדים.</w:t>
      </w:r>
      <w:r>
        <w:rPr>
          <w:rFonts w:hint="cs"/>
          <w:rtl/>
          <w:lang w:eastAsia="he-IL"/>
        </w:rPr>
        <w:t xml:space="preserve"> </w:t>
      </w:r>
    </w:p>
    <w:p w:rsidR="005650BC" w:rsidRDefault="005650BC" w:rsidP="005650BC">
      <w:pPr>
        <w:rPr>
          <w:rtl/>
          <w:lang w:eastAsia="he-IL"/>
        </w:rPr>
      </w:pPr>
      <w:bookmarkStart w:id="1514" w:name="_ETM_Q1_4270913"/>
      <w:bookmarkStart w:id="1515" w:name="_ETM_Q1_4271038"/>
      <w:bookmarkStart w:id="1516" w:name="_ETM_Q1_4272839"/>
      <w:bookmarkStart w:id="1517" w:name="_ETM_Q1_4272934"/>
      <w:bookmarkEnd w:id="1514"/>
      <w:bookmarkEnd w:id="1515"/>
      <w:bookmarkEnd w:id="1516"/>
      <w:bookmarkEnd w:id="1517"/>
    </w:p>
    <w:p w:rsidR="005650BC" w:rsidRDefault="005650BC" w:rsidP="005650BC">
      <w:pPr>
        <w:pStyle w:val="af8"/>
        <w:keepNext/>
        <w:rPr>
          <w:rtl/>
        </w:rPr>
      </w:pPr>
      <w:bookmarkStart w:id="1518" w:name="_ETM_Q1_4296415"/>
      <w:bookmarkStart w:id="1519" w:name="_ETM_Q1_4296503"/>
      <w:bookmarkStart w:id="1520" w:name="ET_yor_5765_116"/>
      <w:bookmarkEnd w:id="1518"/>
      <w:bookmarkEnd w:id="1519"/>
      <w:r w:rsidRPr="005650BC">
        <w:rPr>
          <w:rStyle w:val="TagStyle"/>
          <w:rtl/>
        </w:rPr>
        <w:t xml:space="preserve">&lt;&lt; </w:t>
      </w:r>
      <w:proofErr w:type="spellStart"/>
      <w:r w:rsidRPr="005650BC">
        <w:rPr>
          <w:rStyle w:val="TagStyle"/>
          <w:rtl/>
        </w:rPr>
        <w:t>יור</w:t>
      </w:r>
      <w:proofErr w:type="spellEnd"/>
      <w:r w:rsidRPr="005650BC">
        <w:rPr>
          <w:rStyle w:val="TagStyle"/>
          <w:rtl/>
        </w:rPr>
        <w:t xml:space="preserve"> &gt;&gt; </w:t>
      </w:r>
      <w:r>
        <w:rPr>
          <w:rtl/>
        </w:rPr>
        <w:t>היו"ר מיכאל מרדכי ביטון:</w:t>
      </w:r>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w:t>
      </w:r>
      <w:r>
        <w:rPr>
          <w:rtl/>
        </w:rPr>
        <w:t xml:space="preserve">   </w:t>
      </w:r>
      <w:bookmarkEnd w:id="1520"/>
    </w:p>
    <w:p w:rsidR="005650BC" w:rsidRDefault="005650BC" w:rsidP="005650BC">
      <w:pPr>
        <w:pStyle w:val="KeepWithNext"/>
        <w:rPr>
          <w:rtl/>
          <w:lang w:eastAsia="he-IL"/>
        </w:rPr>
      </w:pPr>
    </w:p>
    <w:p w:rsidR="005650BC" w:rsidRDefault="000B1A83" w:rsidP="005650BC">
      <w:pPr>
        <w:rPr>
          <w:rtl/>
          <w:lang w:eastAsia="he-IL"/>
        </w:rPr>
      </w:pPr>
      <w:bookmarkStart w:id="1521" w:name="_ETM_Q1_4297424"/>
      <w:bookmarkEnd w:id="1521"/>
      <w:r>
        <w:rPr>
          <w:rFonts w:hint="cs"/>
          <w:rtl/>
          <w:lang w:eastAsia="he-IL"/>
        </w:rPr>
        <w:t>ו</w:t>
      </w:r>
      <w:r w:rsidR="005650BC">
        <w:rPr>
          <w:rFonts w:hint="cs"/>
          <w:rtl/>
          <w:lang w:eastAsia="he-IL"/>
        </w:rPr>
        <w:t>א</w:t>
      </w:r>
      <w:r>
        <w:rPr>
          <w:rFonts w:hint="cs"/>
          <w:rtl/>
          <w:lang w:eastAsia="he-IL"/>
        </w:rPr>
        <w:t>תה הצעת פטור קבוע או מה?</w:t>
      </w:r>
    </w:p>
    <w:p w:rsidR="005650BC" w:rsidRDefault="005650BC" w:rsidP="005650BC">
      <w:pPr>
        <w:rPr>
          <w:rtl/>
          <w:lang w:eastAsia="he-IL"/>
        </w:rPr>
      </w:pPr>
      <w:bookmarkStart w:id="1522" w:name="_ETM_Q1_4302470"/>
      <w:bookmarkStart w:id="1523" w:name="_ETM_Q1_4302573"/>
      <w:bookmarkStart w:id="1524" w:name="_ETM_Q1_4309462"/>
      <w:bookmarkEnd w:id="1522"/>
      <w:bookmarkEnd w:id="1523"/>
      <w:bookmarkEnd w:id="1524"/>
    </w:p>
    <w:p w:rsidR="005650BC" w:rsidRDefault="005650BC" w:rsidP="005650BC">
      <w:pPr>
        <w:pStyle w:val="afb"/>
        <w:keepNext/>
        <w:rPr>
          <w:rtl/>
          <w:lang w:eastAsia="he-IL"/>
        </w:rPr>
      </w:pPr>
      <w:bookmarkStart w:id="1525" w:name="ET_guest_537748_117"/>
      <w:r w:rsidRPr="005650B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650BC">
        <w:rPr>
          <w:rStyle w:val="TagStyle"/>
          <w:rtl/>
        </w:rPr>
        <w:t xml:space="preserve"> &lt;&lt; אורח &gt;&gt;</w:t>
      </w:r>
      <w:r>
        <w:rPr>
          <w:rtl/>
          <w:lang w:eastAsia="he-IL"/>
        </w:rPr>
        <w:t xml:space="preserve">   </w:t>
      </w:r>
      <w:bookmarkEnd w:id="1525"/>
    </w:p>
    <w:p w:rsidR="005650BC" w:rsidRDefault="005650BC" w:rsidP="005650BC">
      <w:pPr>
        <w:pStyle w:val="KeepWithNext"/>
        <w:rPr>
          <w:rtl/>
          <w:lang w:eastAsia="he-IL"/>
        </w:rPr>
      </w:pPr>
    </w:p>
    <w:p w:rsidR="005650BC" w:rsidRDefault="005650BC" w:rsidP="000B1A83">
      <w:pPr>
        <w:rPr>
          <w:rtl/>
          <w:lang w:eastAsia="he-IL"/>
        </w:rPr>
      </w:pPr>
      <w:bookmarkStart w:id="1526" w:name="_ETM_Q1_4309973"/>
      <w:bookmarkStart w:id="1527" w:name="_ETM_Q1_4310028"/>
      <w:bookmarkEnd w:id="1526"/>
      <w:bookmarkEnd w:id="1527"/>
      <w:r>
        <w:rPr>
          <w:rFonts w:hint="cs"/>
          <w:rtl/>
          <w:lang w:eastAsia="he-IL"/>
        </w:rPr>
        <w:t xml:space="preserve">אני </w:t>
      </w:r>
      <w:r w:rsidR="000B1A83">
        <w:rPr>
          <w:rFonts w:hint="cs"/>
          <w:rtl/>
          <w:lang w:eastAsia="he-IL"/>
        </w:rPr>
        <w:t xml:space="preserve">מציע פטור קבוע. וגלית, </w:t>
      </w:r>
      <w:bookmarkStart w:id="1528" w:name="_ETM_Q1_4298530"/>
      <w:bookmarkEnd w:id="1528"/>
      <w:r w:rsidR="000B1A83">
        <w:rPr>
          <w:rFonts w:hint="cs"/>
          <w:rtl/>
          <w:lang w:eastAsia="he-IL"/>
        </w:rPr>
        <w:t xml:space="preserve">התקופה הזאת שאנחנו עכשיו יושבים והחוק על השולחן, זה בדיוק </w:t>
      </w:r>
      <w:bookmarkStart w:id="1529" w:name="_ETM_Q1_4302271"/>
      <w:bookmarkEnd w:id="1529"/>
      <w:r w:rsidR="000B1A83">
        <w:rPr>
          <w:rFonts w:hint="cs"/>
          <w:rtl/>
          <w:lang w:eastAsia="he-IL"/>
        </w:rPr>
        <w:t>הזמן להכניס את הדברים האלה לחוק.</w:t>
      </w:r>
    </w:p>
    <w:p w:rsidR="000B1A83" w:rsidRDefault="000B1A83" w:rsidP="000B1A83">
      <w:pPr>
        <w:rPr>
          <w:rtl/>
          <w:lang w:eastAsia="he-IL"/>
        </w:rPr>
      </w:pPr>
    </w:p>
    <w:p w:rsidR="000B1A83" w:rsidRDefault="000B1A83" w:rsidP="000B1A83">
      <w:pPr>
        <w:pStyle w:val="afb"/>
        <w:keepNext/>
        <w:rPr>
          <w:rtl/>
          <w:lang w:eastAsia="he-IL"/>
        </w:rPr>
      </w:pPr>
      <w:bookmarkStart w:id="1530" w:name="ET_guest_825310_293"/>
      <w:r w:rsidRPr="000B1A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B1A83">
        <w:rPr>
          <w:rStyle w:val="TagStyle"/>
          <w:rtl/>
        </w:rPr>
        <w:t xml:space="preserve"> &lt;&lt; אורח &gt;&gt;</w:t>
      </w:r>
      <w:r>
        <w:rPr>
          <w:rtl/>
          <w:lang w:eastAsia="he-IL"/>
        </w:rPr>
        <w:t xml:space="preserve">   </w:t>
      </w:r>
      <w:bookmarkEnd w:id="1530"/>
    </w:p>
    <w:p w:rsidR="000B1A83" w:rsidRDefault="000B1A83" w:rsidP="000B1A83">
      <w:pPr>
        <w:pStyle w:val="KeepWithNext"/>
        <w:rPr>
          <w:rtl/>
          <w:lang w:eastAsia="he-IL"/>
        </w:rPr>
      </w:pPr>
    </w:p>
    <w:p w:rsidR="000B1A83" w:rsidRDefault="000B1A83" w:rsidP="000B1A83">
      <w:pPr>
        <w:rPr>
          <w:rtl/>
          <w:lang w:eastAsia="he-IL"/>
        </w:rPr>
      </w:pPr>
      <w:r>
        <w:rPr>
          <w:rFonts w:hint="cs"/>
          <w:rtl/>
          <w:lang w:eastAsia="he-IL"/>
        </w:rPr>
        <w:t>אז מה?</w:t>
      </w:r>
    </w:p>
    <w:p w:rsidR="000B1A83" w:rsidRDefault="000B1A83" w:rsidP="000B1A83">
      <w:pPr>
        <w:rPr>
          <w:rtl/>
          <w:lang w:eastAsia="he-IL"/>
        </w:rPr>
      </w:pPr>
      <w:bookmarkStart w:id="1531" w:name="_ETM_Q1_4303050"/>
      <w:bookmarkStart w:id="1532" w:name="_ETM_Q1_4303161"/>
      <w:bookmarkEnd w:id="1531"/>
      <w:bookmarkEnd w:id="1532"/>
    </w:p>
    <w:p w:rsidR="000B1A83" w:rsidRDefault="000B1A83" w:rsidP="000B1A83">
      <w:pPr>
        <w:pStyle w:val="afb"/>
        <w:keepNext/>
        <w:rPr>
          <w:rtl/>
          <w:lang w:eastAsia="he-IL"/>
        </w:rPr>
      </w:pPr>
      <w:bookmarkStart w:id="1533" w:name="ET_guest_537748_294"/>
      <w:r w:rsidRPr="000B1A8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B1A83">
        <w:rPr>
          <w:rStyle w:val="TagStyle"/>
          <w:rtl/>
        </w:rPr>
        <w:t xml:space="preserve"> &lt;&lt; אורח &gt;&gt;</w:t>
      </w:r>
      <w:r>
        <w:rPr>
          <w:rtl/>
          <w:lang w:eastAsia="he-IL"/>
        </w:rPr>
        <w:t xml:space="preserve">   </w:t>
      </w:r>
      <w:bookmarkEnd w:id="1533"/>
    </w:p>
    <w:p w:rsidR="000B1A83" w:rsidRDefault="000B1A83" w:rsidP="000B1A83">
      <w:pPr>
        <w:pStyle w:val="KeepWithNext"/>
        <w:rPr>
          <w:rtl/>
          <w:lang w:eastAsia="he-IL"/>
        </w:rPr>
      </w:pPr>
    </w:p>
    <w:p w:rsidR="000B1A83" w:rsidRDefault="000B1A83" w:rsidP="000B1A83">
      <w:pPr>
        <w:rPr>
          <w:rtl/>
          <w:lang w:eastAsia="he-IL"/>
        </w:rPr>
      </w:pPr>
      <w:r>
        <w:rPr>
          <w:rFonts w:hint="cs"/>
          <w:rtl/>
          <w:lang w:eastAsia="he-IL"/>
        </w:rPr>
        <w:t xml:space="preserve">מה שקרה, </w:t>
      </w:r>
      <w:bookmarkStart w:id="1534" w:name="_ETM_Q1_4304656"/>
      <w:bookmarkEnd w:id="1534"/>
      <w:r>
        <w:rPr>
          <w:rFonts w:hint="cs"/>
          <w:rtl/>
          <w:lang w:eastAsia="he-IL"/>
        </w:rPr>
        <w:t>רק שתבין, בשנה-שנתיים האחרונות - - -</w:t>
      </w:r>
    </w:p>
    <w:p w:rsidR="000B1A83" w:rsidRDefault="000B1A83" w:rsidP="000B1A83">
      <w:pPr>
        <w:rPr>
          <w:rtl/>
          <w:lang w:eastAsia="he-IL"/>
        </w:rPr>
      </w:pPr>
      <w:bookmarkStart w:id="1535" w:name="_ETM_Q1_4306545"/>
      <w:bookmarkStart w:id="1536" w:name="_ETM_Q1_4306674"/>
      <w:bookmarkEnd w:id="1535"/>
      <w:bookmarkEnd w:id="1536"/>
    </w:p>
    <w:p w:rsidR="000B1A83" w:rsidRDefault="000B1A83" w:rsidP="000B1A83">
      <w:pPr>
        <w:pStyle w:val="af8"/>
        <w:keepNext/>
        <w:rPr>
          <w:rtl/>
        </w:rPr>
      </w:pPr>
      <w:bookmarkStart w:id="1537" w:name="ET_yor_5765_295"/>
      <w:r w:rsidRPr="000B1A83">
        <w:rPr>
          <w:rStyle w:val="TagStyle"/>
          <w:rtl/>
        </w:rPr>
        <w:t xml:space="preserve"> &lt;&lt; </w:t>
      </w:r>
      <w:proofErr w:type="spellStart"/>
      <w:r w:rsidRPr="000B1A83">
        <w:rPr>
          <w:rStyle w:val="TagStyle"/>
          <w:rtl/>
        </w:rPr>
        <w:t>יור</w:t>
      </w:r>
      <w:proofErr w:type="spellEnd"/>
      <w:r w:rsidRPr="000B1A83">
        <w:rPr>
          <w:rStyle w:val="TagStyle"/>
          <w:rtl/>
        </w:rPr>
        <w:t xml:space="preserve"> &gt;&gt; </w:t>
      </w:r>
      <w:r>
        <w:rPr>
          <w:rtl/>
        </w:rPr>
        <w:t>היו"ר מיכאל מרדכי ביטון:</w:t>
      </w:r>
      <w:r w:rsidRPr="000B1A83">
        <w:rPr>
          <w:rStyle w:val="TagStyle"/>
          <w:rtl/>
        </w:rPr>
        <w:t xml:space="preserve"> &lt;&lt; </w:t>
      </w:r>
      <w:proofErr w:type="spellStart"/>
      <w:r w:rsidRPr="000B1A83">
        <w:rPr>
          <w:rStyle w:val="TagStyle"/>
          <w:rtl/>
        </w:rPr>
        <w:t>יור</w:t>
      </w:r>
      <w:proofErr w:type="spellEnd"/>
      <w:r w:rsidRPr="000B1A83">
        <w:rPr>
          <w:rStyle w:val="TagStyle"/>
          <w:rtl/>
        </w:rPr>
        <w:t xml:space="preserve"> &gt;&gt;</w:t>
      </w:r>
      <w:r>
        <w:rPr>
          <w:rtl/>
        </w:rPr>
        <w:t xml:space="preserve">   </w:t>
      </w:r>
      <w:bookmarkEnd w:id="1537"/>
    </w:p>
    <w:p w:rsidR="000B1A83" w:rsidRDefault="000B1A83" w:rsidP="000B1A83">
      <w:pPr>
        <w:pStyle w:val="KeepWithNext"/>
        <w:rPr>
          <w:rtl/>
          <w:lang w:eastAsia="he-IL"/>
        </w:rPr>
      </w:pPr>
    </w:p>
    <w:p w:rsidR="000B1A83" w:rsidRDefault="000B1A83" w:rsidP="000B1A83">
      <w:pPr>
        <w:rPr>
          <w:rtl/>
          <w:lang w:eastAsia="he-IL"/>
        </w:rPr>
      </w:pPr>
      <w:r>
        <w:rPr>
          <w:rFonts w:hint="cs"/>
          <w:rtl/>
          <w:lang w:eastAsia="he-IL"/>
        </w:rPr>
        <w:t xml:space="preserve">ניתן להכניס את </w:t>
      </w:r>
      <w:bookmarkStart w:id="1538" w:name="_ETM_Q1_4305452"/>
      <w:bookmarkEnd w:id="1538"/>
      <w:r>
        <w:rPr>
          <w:rFonts w:hint="cs"/>
          <w:rtl/>
          <w:lang w:eastAsia="he-IL"/>
        </w:rPr>
        <w:t>זה עכשיו בתיקון?</w:t>
      </w:r>
      <w:bookmarkStart w:id="1539" w:name="_ETM_Q1_4307610"/>
      <w:bookmarkEnd w:id="1539"/>
    </w:p>
    <w:p w:rsidR="000B1A83" w:rsidRDefault="000B1A83" w:rsidP="000B1A83">
      <w:pPr>
        <w:rPr>
          <w:rtl/>
          <w:lang w:eastAsia="he-IL"/>
        </w:rPr>
      </w:pPr>
      <w:bookmarkStart w:id="1540" w:name="_ETM_Q1_4307728"/>
      <w:bookmarkEnd w:id="1540"/>
    </w:p>
    <w:p w:rsidR="000B1A83" w:rsidRDefault="000B1A83" w:rsidP="000B1A83">
      <w:pPr>
        <w:pStyle w:val="afb"/>
        <w:keepNext/>
        <w:rPr>
          <w:rtl/>
          <w:lang w:eastAsia="he-IL"/>
        </w:rPr>
      </w:pPr>
      <w:bookmarkStart w:id="1541" w:name="ET_guest_825310_296"/>
      <w:r w:rsidRPr="000B1A8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0B1A83">
        <w:rPr>
          <w:rStyle w:val="TagStyle"/>
          <w:rtl/>
        </w:rPr>
        <w:t xml:space="preserve"> &lt;&lt; אורח &gt;&gt;</w:t>
      </w:r>
      <w:r>
        <w:rPr>
          <w:rtl/>
          <w:lang w:eastAsia="he-IL"/>
        </w:rPr>
        <w:t xml:space="preserve">   </w:t>
      </w:r>
      <w:bookmarkEnd w:id="1541"/>
    </w:p>
    <w:p w:rsidR="000B1A83" w:rsidRDefault="000B1A83" w:rsidP="000B1A83">
      <w:pPr>
        <w:pStyle w:val="KeepWithNext"/>
        <w:rPr>
          <w:rtl/>
          <w:lang w:eastAsia="he-IL"/>
        </w:rPr>
      </w:pPr>
    </w:p>
    <w:p w:rsidR="000B1A83" w:rsidRPr="000B1A83" w:rsidRDefault="000B1A83" w:rsidP="00643BB3">
      <w:pPr>
        <w:rPr>
          <w:rtl/>
          <w:lang w:eastAsia="he-IL"/>
        </w:rPr>
      </w:pPr>
      <w:r w:rsidRPr="00A65B0E">
        <w:rPr>
          <w:rFonts w:hint="cs"/>
          <w:rtl/>
          <w:lang w:eastAsia="he-IL"/>
        </w:rPr>
        <w:t>אם יש הסכמה מקצועית להוסיף</w:t>
      </w:r>
      <w:r w:rsidR="00643BB3" w:rsidRPr="00A65B0E">
        <w:rPr>
          <w:rFonts w:hint="cs"/>
          <w:rtl/>
          <w:lang w:eastAsia="he-IL"/>
        </w:rPr>
        <w:t xml:space="preserve"> פה דברים שהם פטורים </w:t>
      </w:r>
      <w:bookmarkStart w:id="1542" w:name="_ETM_Q1_4310278"/>
      <w:bookmarkEnd w:id="1542"/>
      <w:r w:rsidR="00643BB3" w:rsidRPr="00A65B0E">
        <w:rPr>
          <w:rFonts w:hint="cs"/>
          <w:rtl/>
          <w:lang w:eastAsia="he-IL"/>
        </w:rPr>
        <w:t>קבועים שרוצים להכניס, אז זה הזמן לבדוק את זה.</w:t>
      </w:r>
    </w:p>
    <w:p w:rsidR="005650BC" w:rsidRDefault="005650BC" w:rsidP="005650BC">
      <w:pPr>
        <w:rPr>
          <w:rtl/>
          <w:lang w:eastAsia="he-IL"/>
        </w:rPr>
      </w:pPr>
      <w:bookmarkStart w:id="1543" w:name="_ETM_Q1_4316630"/>
      <w:bookmarkStart w:id="1544" w:name="_ETM_Q1_4316728"/>
      <w:bookmarkEnd w:id="1543"/>
      <w:bookmarkEnd w:id="1544"/>
    </w:p>
    <w:p w:rsidR="005650BC" w:rsidRDefault="005650BC" w:rsidP="005650BC">
      <w:pPr>
        <w:pStyle w:val="af8"/>
        <w:keepNext/>
        <w:rPr>
          <w:rtl/>
        </w:rPr>
      </w:pPr>
      <w:bookmarkStart w:id="1545" w:name="ET_yor_5765_118"/>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 </w:t>
      </w:r>
      <w:r>
        <w:rPr>
          <w:rtl/>
        </w:rPr>
        <w:t>היו"ר מיכאל מרדכי ביטון:</w:t>
      </w:r>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w:t>
      </w:r>
      <w:r>
        <w:rPr>
          <w:rtl/>
        </w:rPr>
        <w:t xml:space="preserve">   </w:t>
      </w:r>
      <w:bookmarkEnd w:id="1545"/>
    </w:p>
    <w:p w:rsidR="005650BC" w:rsidRDefault="005650BC" w:rsidP="005650BC">
      <w:pPr>
        <w:pStyle w:val="KeepWithNext"/>
        <w:rPr>
          <w:rtl/>
          <w:lang w:eastAsia="he-IL"/>
        </w:rPr>
      </w:pPr>
    </w:p>
    <w:p w:rsidR="005650BC" w:rsidRDefault="00643BB3" w:rsidP="005650BC">
      <w:pPr>
        <w:rPr>
          <w:rtl/>
          <w:lang w:eastAsia="he-IL"/>
        </w:rPr>
      </w:pPr>
      <w:bookmarkStart w:id="1546" w:name="_ETM_Q1_4317973"/>
      <w:bookmarkEnd w:id="1546"/>
      <w:r>
        <w:rPr>
          <w:rFonts w:hint="cs"/>
          <w:rtl/>
          <w:lang w:eastAsia="he-IL"/>
        </w:rPr>
        <w:t xml:space="preserve">אנחנו יכולים להוסיף את הפטור הזה שמדברים עליו? שהוא יהיה קבוע, עם סמכות </w:t>
      </w:r>
      <w:bookmarkStart w:id="1547" w:name="_ETM_Q1_4319069"/>
      <w:bookmarkEnd w:id="1547"/>
      <w:r>
        <w:rPr>
          <w:rFonts w:hint="cs"/>
          <w:rtl/>
          <w:lang w:eastAsia="he-IL"/>
        </w:rPr>
        <w:t>לשר?</w:t>
      </w:r>
    </w:p>
    <w:p w:rsidR="00643BB3" w:rsidRDefault="00643BB3" w:rsidP="005650BC">
      <w:pPr>
        <w:rPr>
          <w:rtl/>
          <w:lang w:eastAsia="he-IL"/>
        </w:rPr>
      </w:pPr>
      <w:bookmarkStart w:id="1548" w:name="_ETM_Q1_4324245"/>
      <w:bookmarkStart w:id="1549" w:name="_ETM_Q1_4324321"/>
      <w:bookmarkStart w:id="1550" w:name="_ETM_Q1_4325435"/>
      <w:bookmarkEnd w:id="1548"/>
      <w:bookmarkEnd w:id="1549"/>
      <w:bookmarkEnd w:id="1550"/>
    </w:p>
    <w:p w:rsidR="00643BB3" w:rsidRDefault="00643BB3" w:rsidP="00643BB3">
      <w:pPr>
        <w:pStyle w:val="afb"/>
        <w:keepNext/>
        <w:rPr>
          <w:rtl/>
          <w:lang w:eastAsia="he-IL"/>
        </w:rPr>
      </w:pPr>
      <w:bookmarkStart w:id="1551" w:name="ET_guest_825310_292"/>
      <w:r w:rsidRPr="00643BB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643BB3">
        <w:rPr>
          <w:rStyle w:val="TagStyle"/>
          <w:rtl/>
        </w:rPr>
        <w:t xml:space="preserve"> &lt;&lt; אורח &gt;&gt;</w:t>
      </w:r>
      <w:r>
        <w:rPr>
          <w:rtl/>
          <w:lang w:eastAsia="he-IL"/>
        </w:rPr>
        <w:t xml:space="preserve">   </w:t>
      </w:r>
      <w:bookmarkEnd w:id="1551"/>
    </w:p>
    <w:p w:rsidR="00643BB3" w:rsidRDefault="00643BB3" w:rsidP="00643BB3">
      <w:pPr>
        <w:pStyle w:val="KeepWithNext"/>
        <w:rPr>
          <w:rtl/>
          <w:lang w:eastAsia="he-IL"/>
        </w:rPr>
      </w:pPr>
    </w:p>
    <w:p w:rsidR="00643BB3" w:rsidRDefault="00643BB3" w:rsidP="00643BB3">
      <w:pPr>
        <w:rPr>
          <w:rtl/>
          <w:lang w:eastAsia="he-IL"/>
        </w:rPr>
      </w:pPr>
      <w:r>
        <w:rPr>
          <w:rFonts w:hint="cs"/>
          <w:rtl/>
          <w:lang w:eastAsia="he-IL"/>
        </w:rPr>
        <w:t>לא פטור קבוע עם סמכות לשר.</w:t>
      </w:r>
    </w:p>
    <w:p w:rsidR="00643BB3" w:rsidRDefault="00643BB3" w:rsidP="00643BB3">
      <w:pPr>
        <w:rPr>
          <w:rtl/>
          <w:lang w:eastAsia="he-IL"/>
        </w:rPr>
      </w:pPr>
      <w:bookmarkStart w:id="1552" w:name="_ETM_Q1_4318917"/>
      <w:bookmarkStart w:id="1553" w:name="_ETM_Q1_4319044"/>
      <w:bookmarkEnd w:id="1552"/>
      <w:bookmarkEnd w:id="1553"/>
    </w:p>
    <w:p w:rsidR="00643BB3" w:rsidRDefault="00643BB3" w:rsidP="00643BB3">
      <w:pPr>
        <w:pStyle w:val="af8"/>
        <w:keepNext/>
        <w:rPr>
          <w:rtl/>
        </w:rPr>
      </w:pPr>
      <w:bookmarkStart w:id="1554" w:name="ET_yor_5765_293"/>
      <w:r w:rsidRPr="00643BB3">
        <w:rPr>
          <w:rStyle w:val="TagStyle"/>
          <w:rtl/>
        </w:rPr>
        <w:t xml:space="preserve"> &lt;&lt; </w:t>
      </w:r>
      <w:proofErr w:type="spellStart"/>
      <w:r w:rsidRPr="00643BB3">
        <w:rPr>
          <w:rStyle w:val="TagStyle"/>
          <w:rtl/>
        </w:rPr>
        <w:t>יור</w:t>
      </w:r>
      <w:proofErr w:type="spellEnd"/>
      <w:r w:rsidRPr="00643BB3">
        <w:rPr>
          <w:rStyle w:val="TagStyle"/>
          <w:rtl/>
        </w:rPr>
        <w:t xml:space="preserve"> &gt;&gt; </w:t>
      </w:r>
      <w:r>
        <w:rPr>
          <w:rtl/>
        </w:rPr>
        <w:t>היו"ר מיכאל מרדכי ביטון:</w:t>
      </w:r>
      <w:r w:rsidRPr="00643BB3">
        <w:rPr>
          <w:rStyle w:val="TagStyle"/>
          <w:rtl/>
        </w:rPr>
        <w:t xml:space="preserve"> &lt;&lt; </w:t>
      </w:r>
      <w:proofErr w:type="spellStart"/>
      <w:r w:rsidRPr="00643BB3">
        <w:rPr>
          <w:rStyle w:val="TagStyle"/>
          <w:rtl/>
        </w:rPr>
        <w:t>יור</w:t>
      </w:r>
      <w:proofErr w:type="spellEnd"/>
      <w:r w:rsidRPr="00643BB3">
        <w:rPr>
          <w:rStyle w:val="TagStyle"/>
          <w:rtl/>
        </w:rPr>
        <w:t xml:space="preserve"> &gt;&gt;</w:t>
      </w:r>
      <w:r>
        <w:rPr>
          <w:rtl/>
        </w:rPr>
        <w:t xml:space="preserve">   </w:t>
      </w:r>
      <w:bookmarkEnd w:id="1554"/>
    </w:p>
    <w:p w:rsidR="00643BB3" w:rsidRDefault="00643BB3" w:rsidP="00643BB3">
      <w:pPr>
        <w:pStyle w:val="KeepWithNext"/>
        <w:rPr>
          <w:rtl/>
          <w:lang w:eastAsia="he-IL"/>
        </w:rPr>
      </w:pPr>
    </w:p>
    <w:p w:rsidR="00643BB3" w:rsidRDefault="00643BB3" w:rsidP="00643BB3">
      <w:pPr>
        <w:rPr>
          <w:rtl/>
          <w:lang w:eastAsia="he-IL"/>
        </w:rPr>
      </w:pPr>
      <w:bookmarkStart w:id="1555" w:name="_ETM_Q1_4320544"/>
      <w:bookmarkStart w:id="1556" w:name="_ETM_Q1_4317955"/>
      <w:bookmarkEnd w:id="1555"/>
      <w:bookmarkEnd w:id="1556"/>
      <w:r>
        <w:rPr>
          <w:rFonts w:hint="cs"/>
          <w:rtl/>
          <w:lang w:eastAsia="he-IL"/>
        </w:rPr>
        <w:t>סמכות לשר לפטור קבוע.</w:t>
      </w:r>
    </w:p>
    <w:p w:rsidR="00643BB3" w:rsidRPr="00643BB3" w:rsidRDefault="00643BB3" w:rsidP="00643BB3">
      <w:pPr>
        <w:rPr>
          <w:rtl/>
          <w:lang w:eastAsia="he-IL"/>
        </w:rPr>
      </w:pPr>
      <w:bookmarkStart w:id="1557" w:name="_ETM_Q1_4318060"/>
      <w:bookmarkEnd w:id="1557"/>
    </w:p>
    <w:p w:rsidR="005650BC" w:rsidRDefault="005650BC" w:rsidP="005650BC">
      <w:pPr>
        <w:pStyle w:val="a5"/>
        <w:keepNext/>
        <w:rPr>
          <w:rtl/>
        </w:rPr>
      </w:pPr>
      <w:bookmarkStart w:id="1558" w:name="ET_speaker_איתי_עצמון_119"/>
      <w:r w:rsidRPr="005650BC">
        <w:rPr>
          <w:rStyle w:val="TagStyle"/>
          <w:rtl/>
        </w:rPr>
        <w:t xml:space="preserve"> &lt;&lt; דובר &gt;&gt; </w:t>
      </w:r>
      <w:r>
        <w:rPr>
          <w:rtl/>
        </w:rPr>
        <w:t>איתי עצמון:</w:t>
      </w:r>
      <w:r w:rsidRPr="005650BC">
        <w:rPr>
          <w:rStyle w:val="TagStyle"/>
          <w:rtl/>
        </w:rPr>
        <w:t xml:space="preserve"> &lt;&lt; דובר &gt;&gt;</w:t>
      </w:r>
      <w:r>
        <w:rPr>
          <w:rtl/>
        </w:rPr>
        <w:t xml:space="preserve">   </w:t>
      </w:r>
      <w:bookmarkEnd w:id="1558"/>
    </w:p>
    <w:p w:rsidR="005650BC" w:rsidRDefault="005650BC" w:rsidP="005650BC">
      <w:pPr>
        <w:pStyle w:val="KeepWithNext"/>
        <w:rPr>
          <w:rtl/>
          <w:lang w:eastAsia="he-IL"/>
        </w:rPr>
      </w:pPr>
    </w:p>
    <w:p w:rsidR="005650BC" w:rsidRDefault="00643BB3" w:rsidP="005650BC">
      <w:pPr>
        <w:rPr>
          <w:rtl/>
          <w:lang w:eastAsia="he-IL"/>
        </w:rPr>
      </w:pPr>
      <w:bookmarkStart w:id="1559" w:name="_ETM_Q1_4325977"/>
      <w:bookmarkStart w:id="1560" w:name="_ETM_Q1_4326037"/>
      <w:bookmarkEnd w:id="1559"/>
      <w:bookmarkEnd w:id="1560"/>
      <w:r>
        <w:rPr>
          <w:rFonts w:hint="cs"/>
          <w:rtl/>
          <w:lang w:eastAsia="he-IL"/>
        </w:rPr>
        <w:t xml:space="preserve">האם הכוונה לפטור ספציפי שרוצים לעגן אותו או להאריך בשוטף את </w:t>
      </w:r>
      <w:bookmarkStart w:id="1561" w:name="_ETM_Q1_4325537"/>
      <w:bookmarkEnd w:id="1561"/>
      <w:r>
        <w:rPr>
          <w:rFonts w:hint="cs"/>
          <w:rtl/>
          <w:lang w:eastAsia="he-IL"/>
        </w:rPr>
        <w:t>התקופה?</w:t>
      </w:r>
    </w:p>
    <w:p w:rsidR="005650BC" w:rsidRDefault="005650BC" w:rsidP="005650BC">
      <w:pPr>
        <w:rPr>
          <w:rtl/>
          <w:lang w:eastAsia="he-IL"/>
        </w:rPr>
      </w:pPr>
      <w:bookmarkStart w:id="1562" w:name="_ETM_Q1_4327853"/>
      <w:bookmarkStart w:id="1563" w:name="_ETM_Q1_4327927"/>
      <w:bookmarkStart w:id="1564" w:name="_ETM_Q1_4333644"/>
      <w:bookmarkEnd w:id="1562"/>
      <w:bookmarkEnd w:id="1563"/>
      <w:bookmarkEnd w:id="1564"/>
    </w:p>
    <w:p w:rsidR="005650BC" w:rsidRDefault="005650BC" w:rsidP="005650BC">
      <w:pPr>
        <w:pStyle w:val="afb"/>
        <w:keepNext/>
        <w:rPr>
          <w:rtl/>
          <w:lang w:eastAsia="he-IL"/>
        </w:rPr>
      </w:pPr>
      <w:bookmarkStart w:id="1565" w:name="ET_guest_768100_120"/>
      <w:r w:rsidRPr="005650BC">
        <w:rPr>
          <w:rStyle w:val="TagStyle"/>
          <w:rtl/>
        </w:rPr>
        <w:t xml:space="preserve"> &lt;&lt; אורח &gt;&gt; </w:t>
      </w:r>
      <w:proofErr w:type="spellStart"/>
      <w:r>
        <w:rPr>
          <w:rtl/>
          <w:lang w:eastAsia="he-IL"/>
        </w:rPr>
        <w:t>אנואר</w:t>
      </w:r>
      <w:proofErr w:type="spellEnd"/>
      <w:r>
        <w:rPr>
          <w:rtl/>
          <w:lang w:eastAsia="he-IL"/>
        </w:rPr>
        <w:t xml:space="preserve"> חילף:</w:t>
      </w:r>
      <w:r w:rsidRPr="005650BC">
        <w:rPr>
          <w:rStyle w:val="TagStyle"/>
          <w:rtl/>
        </w:rPr>
        <w:t xml:space="preserve"> &lt;&lt; אורח &gt;&gt;</w:t>
      </w:r>
      <w:r>
        <w:rPr>
          <w:rtl/>
          <w:lang w:eastAsia="he-IL"/>
        </w:rPr>
        <w:t xml:space="preserve">   </w:t>
      </w:r>
      <w:bookmarkEnd w:id="1565"/>
    </w:p>
    <w:p w:rsidR="005650BC" w:rsidRDefault="005650BC" w:rsidP="005650BC">
      <w:pPr>
        <w:pStyle w:val="KeepWithNext"/>
        <w:rPr>
          <w:rtl/>
          <w:lang w:eastAsia="he-IL"/>
        </w:rPr>
      </w:pPr>
    </w:p>
    <w:p w:rsidR="005650BC" w:rsidRDefault="00643BB3" w:rsidP="005650BC">
      <w:pPr>
        <w:rPr>
          <w:rtl/>
          <w:lang w:eastAsia="he-IL"/>
        </w:rPr>
      </w:pPr>
      <w:bookmarkStart w:id="1566" w:name="_ETM_Q1_4334213"/>
      <w:bookmarkStart w:id="1567" w:name="_ETM_Q1_4334268"/>
      <w:bookmarkEnd w:id="1566"/>
      <w:bookmarkEnd w:id="1567"/>
      <w:r>
        <w:rPr>
          <w:rFonts w:hint="cs"/>
          <w:rtl/>
          <w:lang w:eastAsia="he-IL"/>
        </w:rPr>
        <w:t>ברשותכם, אנסה לחדד רגע, אני מכיר את הבקשה .</w:t>
      </w:r>
    </w:p>
    <w:p w:rsidR="005650BC" w:rsidRDefault="005650BC" w:rsidP="005650BC">
      <w:pPr>
        <w:rPr>
          <w:rtl/>
          <w:lang w:eastAsia="he-IL"/>
        </w:rPr>
      </w:pPr>
      <w:bookmarkStart w:id="1568" w:name="_ETM_Q1_4335701"/>
      <w:bookmarkStart w:id="1569" w:name="_ETM_Q1_4335767"/>
      <w:bookmarkEnd w:id="1568"/>
      <w:bookmarkEnd w:id="1569"/>
    </w:p>
    <w:p w:rsidR="005650BC" w:rsidRDefault="005650BC" w:rsidP="005650BC">
      <w:pPr>
        <w:pStyle w:val="af8"/>
        <w:keepNext/>
        <w:rPr>
          <w:rtl/>
        </w:rPr>
      </w:pPr>
      <w:bookmarkStart w:id="1570" w:name="ET_yor_5765_121"/>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 </w:t>
      </w:r>
      <w:r>
        <w:rPr>
          <w:rtl/>
        </w:rPr>
        <w:t>היו"ר מיכאל מרדכי ביטון:</w:t>
      </w:r>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w:t>
      </w:r>
      <w:r>
        <w:rPr>
          <w:rtl/>
        </w:rPr>
        <w:t xml:space="preserve">   </w:t>
      </w:r>
      <w:bookmarkEnd w:id="1570"/>
    </w:p>
    <w:p w:rsidR="005650BC" w:rsidRDefault="005650BC" w:rsidP="005650BC">
      <w:pPr>
        <w:pStyle w:val="KeepWithNext"/>
        <w:rPr>
          <w:rtl/>
          <w:lang w:eastAsia="he-IL"/>
        </w:rPr>
      </w:pPr>
    </w:p>
    <w:p w:rsidR="005650BC" w:rsidRDefault="00643BB3" w:rsidP="005650BC">
      <w:pPr>
        <w:rPr>
          <w:rtl/>
          <w:lang w:eastAsia="he-IL"/>
        </w:rPr>
      </w:pPr>
      <w:bookmarkStart w:id="1571" w:name="_ETM_Q1_4336709"/>
      <w:bookmarkEnd w:id="1571"/>
      <w:r>
        <w:rPr>
          <w:rFonts w:hint="cs"/>
          <w:rtl/>
          <w:lang w:eastAsia="he-IL"/>
        </w:rPr>
        <w:t xml:space="preserve">תציג </w:t>
      </w:r>
      <w:bookmarkStart w:id="1572" w:name="_ETM_Q1_4331258"/>
      <w:bookmarkEnd w:id="1572"/>
      <w:r>
        <w:rPr>
          <w:rFonts w:hint="cs"/>
          <w:rtl/>
          <w:lang w:eastAsia="he-IL"/>
        </w:rPr>
        <w:t>את עצמך.</w:t>
      </w:r>
    </w:p>
    <w:p w:rsidR="005650BC" w:rsidRDefault="005650BC" w:rsidP="005650BC">
      <w:pPr>
        <w:rPr>
          <w:rtl/>
          <w:lang w:eastAsia="he-IL"/>
        </w:rPr>
      </w:pPr>
      <w:bookmarkStart w:id="1573" w:name="_ETM_Q1_4339654"/>
      <w:bookmarkStart w:id="1574" w:name="_ETM_Q1_4339715"/>
      <w:bookmarkStart w:id="1575" w:name="_ETM_Q1_4345198"/>
      <w:bookmarkEnd w:id="1573"/>
      <w:bookmarkEnd w:id="1574"/>
      <w:bookmarkEnd w:id="1575"/>
    </w:p>
    <w:p w:rsidR="005650BC" w:rsidRDefault="005650BC" w:rsidP="005650BC">
      <w:pPr>
        <w:pStyle w:val="afb"/>
        <w:keepNext/>
        <w:rPr>
          <w:rtl/>
          <w:lang w:eastAsia="he-IL"/>
        </w:rPr>
      </w:pPr>
      <w:bookmarkStart w:id="1576" w:name="ET_guest_768100_122"/>
      <w:r w:rsidRPr="005650BC">
        <w:rPr>
          <w:rStyle w:val="TagStyle"/>
          <w:rtl/>
        </w:rPr>
        <w:t xml:space="preserve"> &lt;&lt; אורח &gt;&gt; </w:t>
      </w:r>
      <w:proofErr w:type="spellStart"/>
      <w:r>
        <w:rPr>
          <w:rtl/>
          <w:lang w:eastAsia="he-IL"/>
        </w:rPr>
        <w:t>אנואר</w:t>
      </w:r>
      <w:proofErr w:type="spellEnd"/>
      <w:r>
        <w:rPr>
          <w:rtl/>
          <w:lang w:eastAsia="he-IL"/>
        </w:rPr>
        <w:t xml:space="preserve"> חילף:</w:t>
      </w:r>
      <w:r w:rsidRPr="005650BC">
        <w:rPr>
          <w:rStyle w:val="TagStyle"/>
          <w:rtl/>
        </w:rPr>
        <w:t xml:space="preserve"> &lt;&lt; אורח &gt;&gt;</w:t>
      </w:r>
      <w:r>
        <w:rPr>
          <w:rtl/>
          <w:lang w:eastAsia="he-IL"/>
        </w:rPr>
        <w:t xml:space="preserve">   </w:t>
      </w:r>
      <w:bookmarkEnd w:id="1576"/>
    </w:p>
    <w:p w:rsidR="005650BC" w:rsidRDefault="005650BC" w:rsidP="005650BC">
      <w:pPr>
        <w:pStyle w:val="KeepWithNext"/>
        <w:rPr>
          <w:rtl/>
          <w:lang w:eastAsia="he-IL"/>
        </w:rPr>
      </w:pPr>
    </w:p>
    <w:p w:rsidR="00643BB3" w:rsidRDefault="00643BB3" w:rsidP="005650BC">
      <w:pPr>
        <w:rPr>
          <w:rtl/>
          <w:lang w:eastAsia="he-IL"/>
        </w:rPr>
      </w:pPr>
      <w:bookmarkStart w:id="1577" w:name="_ETM_Q1_4345738"/>
      <w:bookmarkStart w:id="1578" w:name="_ETM_Q1_4345800"/>
      <w:bookmarkEnd w:id="1577"/>
      <w:bookmarkEnd w:id="1578"/>
      <w:proofErr w:type="spellStart"/>
      <w:r>
        <w:rPr>
          <w:rFonts w:hint="cs"/>
          <w:rtl/>
          <w:lang w:eastAsia="he-IL"/>
        </w:rPr>
        <w:t>אנואר</w:t>
      </w:r>
      <w:proofErr w:type="spellEnd"/>
      <w:r>
        <w:rPr>
          <w:rFonts w:hint="cs"/>
          <w:rtl/>
          <w:lang w:eastAsia="he-IL"/>
        </w:rPr>
        <w:t xml:space="preserve"> חילף, משרד הכלכלה.</w:t>
      </w:r>
    </w:p>
    <w:p w:rsidR="00643BB3" w:rsidRDefault="00643BB3" w:rsidP="005650BC">
      <w:pPr>
        <w:rPr>
          <w:rtl/>
          <w:lang w:eastAsia="he-IL"/>
        </w:rPr>
      </w:pPr>
    </w:p>
    <w:p w:rsidR="00643BB3" w:rsidRDefault="00643BB3" w:rsidP="00643BB3">
      <w:pPr>
        <w:pStyle w:val="af8"/>
        <w:keepNext/>
        <w:rPr>
          <w:rtl/>
        </w:rPr>
      </w:pPr>
      <w:bookmarkStart w:id="1579" w:name="ET_yor_5765_294"/>
      <w:r w:rsidRPr="00643BB3">
        <w:rPr>
          <w:rStyle w:val="TagStyle"/>
          <w:rtl/>
        </w:rPr>
        <w:t xml:space="preserve"> &lt;&lt; </w:t>
      </w:r>
      <w:proofErr w:type="spellStart"/>
      <w:r w:rsidRPr="00643BB3">
        <w:rPr>
          <w:rStyle w:val="TagStyle"/>
          <w:rtl/>
        </w:rPr>
        <w:t>יור</w:t>
      </w:r>
      <w:proofErr w:type="spellEnd"/>
      <w:r w:rsidRPr="00643BB3">
        <w:rPr>
          <w:rStyle w:val="TagStyle"/>
          <w:rtl/>
        </w:rPr>
        <w:t xml:space="preserve"> &gt;&gt; </w:t>
      </w:r>
      <w:r>
        <w:rPr>
          <w:rtl/>
        </w:rPr>
        <w:t>היו"ר מיכאל מרדכי ביטון:</w:t>
      </w:r>
      <w:r w:rsidRPr="00643BB3">
        <w:rPr>
          <w:rStyle w:val="TagStyle"/>
          <w:rtl/>
        </w:rPr>
        <w:t xml:space="preserve"> &lt;&lt; </w:t>
      </w:r>
      <w:proofErr w:type="spellStart"/>
      <w:r w:rsidRPr="00643BB3">
        <w:rPr>
          <w:rStyle w:val="TagStyle"/>
          <w:rtl/>
        </w:rPr>
        <w:t>יור</w:t>
      </w:r>
      <w:proofErr w:type="spellEnd"/>
      <w:r w:rsidRPr="00643BB3">
        <w:rPr>
          <w:rStyle w:val="TagStyle"/>
          <w:rtl/>
        </w:rPr>
        <w:t xml:space="preserve"> &gt;&gt;</w:t>
      </w:r>
      <w:r>
        <w:rPr>
          <w:rtl/>
        </w:rPr>
        <w:t xml:space="preserve">   </w:t>
      </w:r>
      <w:bookmarkEnd w:id="1579"/>
    </w:p>
    <w:p w:rsidR="00643BB3" w:rsidRDefault="00643BB3" w:rsidP="00643BB3">
      <w:pPr>
        <w:pStyle w:val="KeepWithNext"/>
        <w:rPr>
          <w:rtl/>
          <w:lang w:eastAsia="he-IL"/>
        </w:rPr>
      </w:pPr>
    </w:p>
    <w:p w:rsidR="00643BB3" w:rsidRDefault="00643BB3" w:rsidP="00643BB3">
      <w:pPr>
        <w:rPr>
          <w:rtl/>
          <w:lang w:eastAsia="he-IL"/>
        </w:rPr>
      </w:pPr>
      <w:proofErr w:type="spellStart"/>
      <w:r>
        <w:rPr>
          <w:rFonts w:hint="cs"/>
          <w:rtl/>
          <w:lang w:eastAsia="he-IL"/>
        </w:rPr>
        <w:t>אנואר</w:t>
      </w:r>
      <w:proofErr w:type="spellEnd"/>
      <w:r>
        <w:rPr>
          <w:rFonts w:hint="cs"/>
          <w:rtl/>
          <w:lang w:eastAsia="he-IL"/>
        </w:rPr>
        <w:t xml:space="preserve">, הגעת. </w:t>
      </w:r>
    </w:p>
    <w:p w:rsidR="00643BB3" w:rsidRDefault="00643BB3" w:rsidP="00643BB3">
      <w:pPr>
        <w:rPr>
          <w:rtl/>
          <w:lang w:eastAsia="he-IL"/>
        </w:rPr>
      </w:pPr>
    </w:p>
    <w:p w:rsidR="00643BB3" w:rsidRDefault="00643BB3" w:rsidP="00643BB3">
      <w:pPr>
        <w:pStyle w:val="afb"/>
        <w:keepNext/>
        <w:rPr>
          <w:rtl/>
          <w:lang w:eastAsia="he-IL"/>
        </w:rPr>
      </w:pPr>
      <w:bookmarkStart w:id="1580" w:name="ET_guest_768100_295"/>
      <w:r w:rsidRPr="00643BB3">
        <w:rPr>
          <w:rStyle w:val="TagStyle"/>
          <w:rtl/>
        </w:rPr>
        <w:t xml:space="preserve"> &lt;&lt; אורח &gt;&gt; </w:t>
      </w:r>
      <w:proofErr w:type="spellStart"/>
      <w:r>
        <w:rPr>
          <w:rtl/>
          <w:lang w:eastAsia="he-IL"/>
        </w:rPr>
        <w:t>אנואר</w:t>
      </w:r>
      <w:proofErr w:type="spellEnd"/>
      <w:r>
        <w:rPr>
          <w:rtl/>
          <w:lang w:eastAsia="he-IL"/>
        </w:rPr>
        <w:t xml:space="preserve"> חילף:</w:t>
      </w:r>
      <w:r w:rsidRPr="00643BB3">
        <w:rPr>
          <w:rStyle w:val="TagStyle"/>
          <w:rtl/>
        </w:rPr>
        <w:t xml:space="preserve"> &lt;&lt; אורח &gt;&gt;</w:t>
      </w:r>
      <w:r>
        <w:rPr>
          <w:rtl/>
          <w:lang w:eastAsia="he-IL"/>
        </w:rPr>
        <w:t xml:space="preserve">   </w:t>
      </w:r>
      <w:bookmarkEnd w:id="1580"/>
    </w:p>
    <w:p w:rsidR="00643BB3" w:rsidRDefault="00643BB3" w:rsidP="00643BB3">
      <w:pPr>
        <w:pStyle w:val="KeepWithNext"/>
        <w:rPr>
          <w:rtl/>
          <w:lang w:eastAsia="he-IL"/>
        </w:rPr>
      </w:pPr>
    </w:p>
    <w:p w:rsidR="00643BB3" w:rsidRDefault="00643BB3" w:rsidP="00643BB3">
      <w:pPr>
        <w:rPr>
          <w:rtl/>
          <w:lang w:eastAsia="he-IL"/>
        </w:rPr>
      </w:pPr>
      <w:r>
        <w:rPr>
          <w:rFonts w:hint="cs"/>
          <w:rtl/>
          <w:lang w:eastAsia="he-IL"/>
        </w:rPr>
        <w:t>הגעתי.</w:t>
      </w:r>
    </w:p>
    <w:p w:rsidR="00643BB3" w:rsidRDefault="00643BB3" w:rsidP="00643BB3">
      <w:pPr>
        <w:rPr>
          <w:rtl/>
          <w:lang w:eastAsia="he-IL"/>
        </w:rPr>
      </w:pPr>
      <w:bookmarkStart w:id="1581" w:name="_ETM_Q1_4332666"/>
      <w:bookmarkStart w:id="1582" w:name="_ETM_Q1_4332769"/>
      <w:bookmarkEnd w:id="1581"/>
      <w:bookmarkEnd w:id="1582"/>
    </w:p>
    <w:p w:rsidR="00643BB3" w:rsidRDefault="00643BB3" w:rsidP="00643BB3">
      <w:pPr>
        <w:pStyle w:val="af8"/>
        <w:keepNext/>
        <w:rPr>
          <w:rtl/>
        </w:rPr>
      </w:pPr>
      <w:bookmarkStart w:id="1583" w:name="ET_yor_5765_296"/>
      <w:r w:rsidRPr="00643BB3">
        <w:rPr>
          <w:rStyle w:val="TagStyle"/>
          <w:rtl/>
        </w:rPr>
        <w:t xml:space="preserve"> &lt;&lt; </w:t>
      </w:r>
      <w:proofErr w:type="spellStart"/>
      <w:r w:rsidRPr="00643BB3">
        <w:rPr>
          <w:rStyle w:val="TagStyle"/>
          <w:rtl/>
        </w:rPr>
        <w:t>יור</w:t>
      </w:r>
      <w:proofErr w:type="spellEnd"/>
      <w:r w:rsidRPr="00643BB3">
        <w:rPr>
          <w:rStyle w:val="TagStyle"/>
          <w:rtl/>
        </w:rPr>
        <w:t xml:space="preserve"> &gt;&gt; </w:t>
      </w:r>
      <w:r>
        <w:rPr>
          <w:rtl/>
        </w:rPr>
        <w:t>היו"ר מיכאל מרדכי ביטון:</w:t>
      </w:r>
      <w:r w:rsidRPr="00643BB3">
        <w:rPr>
          <w:rStyle w:val="TagStyle"/>
          <w:rtl/>
        </w:rPr>
        <w:t xml:space="preserve"> &lt;&lt; </w:t>
      </w:r>
      <w:proofErr w:type="spellStart"/>
      <w:r w:rsidRPr="00643BB3">
        <w:rPr>
          <w:rStyle w:val="TagStyle"/>
          <w:rtl/>
        </w:rPr>
        <w:t>יור</w:t>
      </w:r>
      <w:proofErr w:type="spellEnd"/>
      <w:r w:rsidRPr="00643BB3">
        <w:rPr>
          <w:rStyle w:val="TagStyle"/>
          <w:rtl/>
        </w:rPr>
        <w:t xml:space="preserve"> &gt;&gt;</w:t>
      </w:r>
      <w:r>
        <w:rPr>
          <w:rtl/>
        </w:rPr>
        <w:t xml:space="preserve">   </w:t>
      </w:r>
      <w:bookmarkEnd w:id="1583"/>
    </w:p>
    <w:p w:rsidR="00643BB3" w:rsidRDefault="00643BB3" w:rsidP="00643BB3">
      <w:pPr>
        <w:pStyle w:val="KeepWithNext"/>
        <w:rPr>
          <w:rtl/>
          <w:lang w:eastAsia="he-IL"/>
        </w:rPr>
      </w:pPr>
    </w:p>
    <w:p w:rsidR="00643BB3" w:rsidRDefault="00643BB3" w:rsidP="00643BB3">
      <w:pPr>
        <w:rPr>
          <w:rtl/>
          <w:lang w:eastAsia="he-IL"/>
        </w:rPr>
      </w:pPr>
      <w:r>
        <w:rPr>
          <w:rFonts w:hint="cs"/>
          <w:rtl/>
          <w:lang w:eastAsia="he-IL"/>
        </w:rPr>
        <w:t xml:space="preserve">- - - חשבנו שאתה מחכה להסכמי השלום עם מצרים. אבל </w:t>
      </w:r>
      <w:proofErr w:type="spellStart"/>
      <w:r>
        <w:rPr>
          <w:rFonts w:hint="cs"/>
          <w:rtl/>
          <w:lang w:eastAsia="he-IL"/>
        </w:rPr>
        <w:t>אנואר</w:t>
      </w:r>
      <w:proofErr w:type="spellEnd"/>
      <w:r>
        <w:rPr>
          <w:rFonts w:hint="cs"/>
          <w:rtl/>
          <w:lang w:eastAsia="he-IL"/>
        </w:rPr>
        <w:t xml:space="preserve"> הגיע. ברוך השם, כן.</w:t>
      </w:r>
    </w:p>
    <w:p w:rsidR="00643BB3" w:rsidRDefault="00643BB3" w:rsidP="00643BB3">
      <w:pPr>
        <w:rPr>
          <w:rtl/>
          <w:lang w:eastAsia="he-IL"/>
        </w:rPr>
      </w:pPr>
      <w:bookmarkStart w:id="1584" w:name="_ETM_Q1_4334711"/>
      <w:bookmarkStart w:id="1585" w:name="_ETM_Q1_4334821"/>
      <w:bookmarkEnd w:id="1584"/>
      <w:bookmarkEnd w:id="1585"/>
    </w:p>
    <w:p w:rsidR="00643BB3" w:rsidRDefault="00643BB3" w:rsidP="00643BB3">
      <w:pPr>
        <w:pStyle w:val="afb"/>
        <w:keepNext/>
        <w:rPr>
          <w:rtl/>
          <w:lang w:eastAsia="he-IL"/>
        </w:rPr>
      </w:pPr>
      <w:bookmarkStart w:id="1586" w:name="ET_guest_768100_297"/>
      <w:r w:rsidRPr="00643BB3">
        <w:rPr>
          <w:rStyle w:val="TagStyle"/>
          <w:rtl/>
        </w:rPr>
        <w:t xml:space="preserve"> &lt;&lt; אורח &gt;&gt; </w:t>
      </w:r>
      <w:proofErr w:type="spellStart"/>
      <w:r>
        <w:rPr>
          <w:rtl/>
          <w:lang w:eastAsia="he-IL"/>
        </w:rPr>
        <w:t>אנואר</w:t>
      </w:r>
      <w:proofErr w:type="spellEnd"/>
      <w:r>
        <w:rPr>
          <w:rtl/>
          <w:lang w:eastAsia="he-IL"/>
        </w:rPr>
        <w:t xml:space="preserve"> חילף:</w:t>
      </w:r>
      <w:r w:rsidRPr="00643BB3">
        <w:rPr>
          <w:rStyle w:val="TagStyle"/>
          <w:rtl/>
        </w:rPr>
        <w:t xml:space="preserve"> &lt;&lt; אורח &gt;&gt;</w:t>
      </w:r>
      <w:r>
        <w:rPr>
          <w:rtl/>
          <w:lang w:eastAsia="he-IL"/>
        </w:rPr>
        <w:t xml:space="preserve">   </w:t>
      </w:r>
      <w:bookmarkEnd w:id="1586"/>
    </w:p>
    <w:p w:rsidR="00643BB3" w:rsidRDefault="00643BB3" w:rsidP="00643BB3">
      <w:pPr>
        <w:pStyle w:val="KeepWithNext"/>
        <w:rPr>
          <w:rtl/>
          <w:lang w:eastAsia="he-IL"/>
        </w:rPr>
      </w:pPr>
    </w:p>
    <w:p w:rsidR="00643BB3" w:rsidRPr="00643BB3" w:rsidRDefault="00643BB3" w:rsidP="005031AB">
      <w:pPr>
        <w:rPr>
          <w:rtl/>
          <w:lang w:eastAsia="he-IL"/>
        </w:rPr>
      </w:pPr>
      <w:r>
        <w:rPr>
          <w:rFonts w:hint="cs"/>
          <w:rtl/>
          <w:lang w:eastAsia="he-IL"/>
        </w:rPr>
        <w:t xml:space="preserve">מה שמדבר רז </w:t>
      </w:r>
      <w:r w:rsidR="005031AB">
        <w:rPr>
          <w:rFonts w:hint="cs"/>
          <w:rtl/>
          <w:lang w:eastAsia="he-IL"/>
        </w:rPr>
        <w:t>זה בעיקר</w:t>
      </w:r>
      <w:r>
        <w:rPr>
          <w:rFonts w:hint="cs"/>
          <w:rtl/>
          <w:lang w:eastAsia="he-IL"/>
        </w:rPr>
        <w:t xml:space="preserve"> דברים שלא מיועדים לשיווק. יש הרבה מקרים שבהם נדרש לייבא משהו, לדוגמה: חלפי חילוף, חומרי גלם לתעשייה, יש </w:t>
      </w:r>
      <w:bookmarkStart w:id="1587" w:name="_ETM_Q1_4357577"/>
      <w:bookmarkEnd w:id="1587"/>
      <w:r>
        <w:rPr>
          <w:rFonts w:hint="cs"/>
          <w:rtl/>
          <w:lang w:eastAsia="he-IL"/>
        </w:rPr>
        <w:t>מגוון רחב. לפעמים הממונה על התקינה יכול להחליט מקצועית שזה בסדר לייבא בלי תיק מוצר</w:t>
      </w:r>
      <w:r w:rsidR="00F73B53">
        <w:rPr>
          <w:rFonts w:hint="cs"/>
          <w:rtl/>
          <w:lang w:eastAsia="he-IL"/>
        </w:rPr>
        <w:t xml:space="preserve">, לפעמים לא, לפעמים זה בסדר בלי סימון, לפעמים לא. מה שכן אנחנו עושים, </w:t>
      </w:r>
      <w:bookmarkStart w:id="1588" w:name="_ETM_Q1_4367003"/>
      <w:bookmarkEnd w:id="1588"/>
      <w:r w:rsidR="00F73B53">
        <w:rPr>
          <w:rFonts w:hint="cs"/>
          <w:rtl/>
          <w:lang w:eastAsia="he-IL"/>
        </w:rPr>
        <w:t xml:space="preserve">אנחנו מנסים לבחון אם יש אפשרות להגדיר מקרים ספציפיים בחוק, נניח, בפטור מתיק מוצר, ואפשר גם לחשוב על ההצעה של </w:t>
      </w:r>
      <w:bookmarkStart w:id="1589" w:name="_ETM_Q1_4375734"/>
      <w:bookmarkEnd w:id="1589"/>
      <w:r w:rsidR="00F73B53">
        <w:rPr>
          <w:rFonts w:hint="cs"/>
          <w:rtl/>
          <w:lang w:eastAsia="he-IL"/>
        </w:rPr>
        <w:t>רז בצורה קצת יותר מעמיקה ונחזור עם הצעה בעניין הזה.</w:t>
      </w:r>
    </w:p>
    <w:p w:rsidR="00643BB3" w:rsidRDefault="00643BB3" w:rsidP="005650BC">
      <w:pPr>
        <w:rPr>
          <w:rtl/>
          <w:lang w:eastAsia="he-IL"/>
        </w:rPr>
      </w:pPr>
      <w:bookmarkStart w:id="1590" w:name="_ETM_Q1_4328805"/>
      <w:bookmarkStart w:id="1591" w:name="_ETM_Q1_4328912"/>
      <w:bookmarkEnd w:id="1590"/>
      <w:bookmarkEnd w:id="1591"/>
    </w:p>
    <w:p w:rsidR="005650BC" w:rsidRDefault="005650BC" w:rsidP="005650BC">
      <w:pPr>
        <w:pStyle w:val="af8"/>
        <w:keepNext/>
        <w:rPr>
          <w:rtl/>
        </w:rPr>
      </w:pPr>
      <w:bookmarkStart w:id="1592" w:name="_ETM_Q1_4331007"/>
      <w:bookmarkStart w:id="1593" w:name="_ETM_Q1_4331111"/>
      <w:bookmarkStart w:id="1594" w:name="ET_yor_5765_123"/>
      <w:bookmarkEnd w:id="1592"/>
      <w:bookmarkEnd w:id="1593"/>
      <w:r w:rsidRPr="005650BC">
        <w:rPr>
          <w:rStyle w:val="TagStyle"/>
          <w:rtl/>
        </w:rPr>
        <w:t xml:space="preserve">&lt;&lt; </w:t>
      </w:r>
      <w:proofErr w:type="spellStart"/>
      <w:r w:rsidRPr="005650BC">
        <w:rPr>
          <w:rStyle w:val="TagStyle"/>
          <w:rtl/>
        </w:rPr>
        <w:t>יור</w:t>
      </w:r>
      <w:proofErr w:type="spellEnd"/>
      <w:r w:rsidRPr="005650BC">
        <w:rPr>
          <w:rStyle w:val="TagStyle"/>
          <w:rtl/>
        </w:rPr>
        <w:t xml:space="preserve"> &gt;&gt; </w:t>
      </w:r>
      <w:r>
        <w:rPr>
          <w:rtl/>
        </w:rPr>
        <w:t>היו"ר מיכאל מרדכי ביטון:</w:t>
      </w:r>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w:t>
      </w:r>
      <w:r>
        <w:rPr>
          <w:rtl/>
        </w:rPr>
        <w:t xml:space="preserve">   </w:t>
      </w:r>
      <w:bookmarkEnd w:id="1594"/>
    </w:p>
    <w:p w:rsidR="005650BC" w:rsidRDefault="005650BC" w:rsidP="005650BC">
      <w:pPr>
        <w:pStyle w:val="KeepWithNext"/>
        <w:rPr>
          <w:rtl/>
          <w:lang w:eastAsia="he-IL"/>
        </w:rPr>
      </w:pPr>
    </w:p>
    <w:p w:rsidR="005650BC" w:rsidRDefault="005650BC" w:rsidP="005650BC">
      <w:pPr>
        <w:rPr>
          <w:rtl/>
          <w:lang w:eastAsia="he-IL"/>
        </w:rPr>
      </w:pPr>
      <w:bookmarkStart w:id="1595" w:name="_ETM_Q1_4385586"/>
      <w:bookmarkEnd w:id="1595"/>
      <w:r>
        <w:rPr>
          <w:rFonts w:hint="cs"/>
          <w:rtl/>
          <w:lang w:eastAsia="he-IL"/>
        </w:rPr>
        <w:t>בתוך החוק הזה.</w:t>
      </w:r>
    </w:p>
    <w:p w:rsidR="005650BC" w:rsidRDefault="005650BC" w:rsidP="005650BC">
      <w:pPr>
        <w:rPr>
          <w:rtl/>
          <w:lang w:eastAsia="he-IL"/>
        </w:rPr>
      </w:pPr>
      <w:bookmarkStart w:id="1596" w:name="_ETM_Q1_4389620"/>
      <w:bookmarkStart w:id="1597" w:name="_ETM_Q1_4389718"/>
      <w:bookmarkStart w:id="1598" w:name="_ETM_Q1_4392780"/>
      <w:bookmarkEnd w:id="1596"/>
      <w:bookmarkEnd w:id="1597"/>
      <w:bookmarkEnd w:id="1598"/>
    </w:p>
    <w:p w:rsidR="005650BC" w:rsidRDefault="005650BC" w:rsidP="005650BC">
      <w:pPr>
        <w:pStyle w:val="afb"/>
        <w:keepNext/>
        <w:rPr>
          <w:rtl/>
          <w:lang w:eastAsia="he-IL"/>
        </w:rPr>
      </w:pPr>
      <w:bookmarkStart w:id="1599" w:name="ET_guest_768100_124"/>
      <w:r w:rsidRPr="005650BC">
        <w:rPr>
          <w:rStyle w:val="TagStyle"/>
          <w:rtl/>
        </w:rPr>
        <w:t xml:space="preserve"> &lt;&lt; אורח &gt;&gt; </w:t>
      </w:r>
      <w:proofErr w:type="spellStart"/>
      <w:r>
        <w:rPr>
          <w:rtl/>
          <w:lang w:eastAsia="he-IL"/>
        </w:rPr>
        <w:t>אנואר</w:t>
      </w:r>
      <w:proofErr w:type="spellEnd"/>
      <w:r>
        <w:rPr>
          <w:rtl/>
          <w:lang w:eastAsia="he-IL"/>
        </w:rPr>
        <w:t xml:space="preserve"> חילף:</w:t>
      </w:r>
      <w:r w:rsidRPr="005650BC">
        <w:rPr>
          <w:rStyle w:val="TagStyle"/>
          <w:rtl/>
        </w:rPr>
        <w:t xml:space="preserve"> &lt;&lt; אורח &gt;&gt;</w:t>
      </w:r>
      <w:r>
        <w:rPr>
          <w:rtl/>
          <w:lang w:eastAsia="he-IL"/>
        </w:rPr>
        <w:t xml:space="preserve">   </w:t>
      </w:r>
      <w:bookmarkEnd w:id="1599"/>
    </w:p>
    <w:p w:rsidR="005650BC" w:rsidRDefault="005650BC" w:rsidP="005650BC">
      <w:pPr>
        <w:pStyle w:val="KeepWithNext"/>
        <w:rPr>
          <w:rtl/>
          <w:lang w:eastAsia="he-IL"/>
        </w:rPr>
      </w:pPr>
    </w:p>
    <w:p w:rsidR="005650BC" w:rsidRDefault="00F73B53" w:rsidP="005650BC">
      <w:pPr>
        <w:rPr>
          <w:rtl/>
          <w:lang w:eastAsia="he-IL"/>
        </w:rPr>
      </w:pPr>
      <w:bookmarkStart w:id="1600" w:name="_ETM_Q1_4393375"/>
      <w:bookmarkStart w:id="1601" w:name="_ETM_Q1_4393435"/>
      <w:bookmarkEnd w:id="1600"/>
      <w:bookmarkEnd w:id="1601"/>
      <w:r>
        <w:rPr>
          <w:rFonts w:hint="cs"/>
          <w:rtl/>
          <w:lang w:eastAsia="he-IL"/>
        </w:rPr>
        <w:t>בתוך החוק הזה.</w:t>
      </w:r>
    </w:p>
    <w:p w:rsidR="005650BC" w:rsidRDefault="005650BC" w:rsidP="005650BC">
      <w:pPr>
        <w:rPr>
          <w:rtl/>
          <w:lang w:eastAsia="he-IL"/>
        </w:rPr>
      </w:pPr>
      <w:bookmarkStart w:id="1602" w:name="_ETM_Q1_4396755"/>
      <w:bookmarkStart w:id="1603" w:name="_ETM_Q1_4396845"/>
      <w:bookmarkStart w:id="1604" w:name="_ETM_Q1_4398570"/>
      <w:bookmarkEnd w:id="1602"/>
      <w:bookmarkEnd w:id="1603"/>
      <w:bookmarkEnd w:id="1604"/>
    </w:p>
    <w:p w:rsidR="005650BC" w:rsidRDefault="005650BC" w:rsidP="005650BC">
      <w:pPr>
        <w:pStyle w:val="afb"/>
        <w:keepNext/>
        <w:rPr>
          <w:rtl/>
          <w:lang w:eastAsia="he-IL"/>
        </w:rPr>
      </w:pPr>
      <w:bookmarkStart w:id="1605" w:name="ET_guest_825310_125"/>
      <w:r w:rsidRPr="005650BC">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5650BC">
        <w:rPr>
          <w:rStyle w:val="TagStyle"/>
          <w:rtl/>
        </w:rPr>
        <w:t xml:space="preserve"> &lt;&lt; אורח &gt;&gt;</w:t>
      </w:r>
      <w:r>
        <w:rPr>
          <w:rtl/>
          <w:lang w:eastAsia="he-IL"/>
        </w:rPr>
        <w:t xml:space="preserve">   </w:t>
      </w:r>
      <w:bookmarkEnd w:id="1605"/>
    </w:p>
    <w:p w:rsidR="005650BC" w:rsidRDefault="005650BC" w:rsidP="005650BC">
      <w:pPr>
        <w:pStyle w:val="KeepWithNext"/>
        <w:rPr>
          <w:rtl/>
          <w:lang w:eastAsia="he-IL"/>
        </w:rPr>
      </w:pPr>
    </w:p>
    <w:p w:rsidR="005650BC" w:rsidRDefault="00F73B53" w:rsidP="005650BC">
      <w:pPr>
        <w:rPr>
          <w:rtl/>
          <w:lang w:eastAsia="he-IL"/>
        </w:rPr>
      </w:pPr>
      <w:bookmarkStart w:id="1606" w:name="_ETM_Q1_4399202"/>
      <w:bookmarkStart w:id="1607" w:name="_ETM_Q1_4399262"/>
      <w:bookmarkEnd w:id="1606"/>
      <w:bookmarkEnd w:id="1607"/>
      <w:r>
        <w:rPr>
          <w:rFonts w:hint="cs"/>
          <w:rtl/>
          <w:lang w:eastAsia="he-IL"/>
        </w:rPr>
        <w:t>כן. כי הסמכות של השר - - -</w:t>
      </w:r>
    </w:p>
    <w:p w:rsidR="00F73B53" w:rsidRDefault="00F73B53" w:rsidP="005650BC">
      <w:pPr>
        <w:rPr>
          <w:rtl/>
          <w:lang w:eastAsia="he-IL"/>
        </w:rPr>
      </w:pPr>
      <w:bookmarkStart w:id="1608" w:name="_ETM_Q1_4382803"/>
      <w:bookmarkStart w:id="1609" w:name="_ETM_Q1_4382948"/>
      <w:bookmarkEnd w:id="1608"/>
      <w:bookmarkEnd w:id="1609"/>
    </w:p>
    <w:p w:rsidR="005650BC" w:rsidRDefault="005650BC" w:rsidP="005650BC">
      <w:pPr>
        <w:pStyle w:val="af8"/>
        <w:keepNext/>
        <w:rPr>
          <w:rtl/>
        </w:rPr>
      </w:pPr>
      <w:bookmarkStart w:id="1610" w:name="ET_yor_5765_126"/>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 </w:t>
      </w:r>
      <w:r>
        <w:rPr>
          <w:rtl/>
        </w:rPr>
        <w:t>היו"ר מיכאל מרדכי ביטון:</w:t>
      </w:r>
      <w:r w:rsidRPr="005650BC">
        <w:rPr>
          <w:rStyle w:val="TagStyle"/>
          <w:rtl/>
        </w:rPr>
        <w:t xml:space="preserve"> &lt;&lt; </w:t>
      </w:r>
      <w:proofErr w:type="spellStart"/>
      <w:r w:rsidRPr="005650BC">
        <w:rPr>
          <w:rStyle w:val="TagStyle"/>
          <w:rtl/>
        </w:rPr>
        <w:t>יור</w:t>
      </w:r>
      <w:proofErr w:type="spellEnd"/>
      <w:r w:rsidRPr="005650BC">
        <w:rPr>
          <w:rStyle w:val="TagStyle"/>
          <w:rtl/>
        </w:rPr>
        <w:t xml:space="preserve"> &gt;&gt;</w:t>
      </w:r>
      <w:r>
        <w:rPr>
          <w:rtl/>
        </w:rPr>
        <w:t xml:space="preserve">   </w:t>
      </w:r>
      <w:bookmarkEnd w:id="1610"/>
    </w:p>
    <w:p w:rsidR="005650BC" w:rsidRDefault="005650BC" w:rsidP="005650BC">
      <w:pPr>
        <w:pStyle w:val="KeepWithNext"/>
        <w:rPr>
          <w:rtl/>
          <w:lang w:eastAsia="he-IL"/>
        </w:rPr>
      </w:pPr>
    </w:p>
    <w:p w:rsidR="00F73B53" w:rsidRDefault="00F73B53" w:rsidP="005650BC">
      <w:pPr>
        <w:rPr>
          <w:rtl/>
          <w:lang w:eastAsia="he-IL"/>
        </w:rPr>
      </w:pPr>
      <w:bookmarkStart w:id="1611" w:name="_ETM_Q1_4400601"/>
      <w:bookmarkEnd w:id="1611"/>
      <w:r>
        <w:rPr>
          <w:rFonts w:hint="cs"/>
          <w:rtl/>
          <w:lang w:eastAsia="he-IL"/>
        </w:rPr>
        <w:t xml:space="preserve">אבל אנחנו </w:t>
      </w:r>
      <w:bookmarkStart w:id="1612" w:name="_ETM_Q1_4385635"/>
      <w:bookmarkEnd w:id="1612"/>
      <w:r>
        <w:rPr>
          <w:rFonts w:hint="cs"/>
          <w:rtl/>
          <w:lang w:eastAsia="he-IL"/>
        </w:rPr>
        <w:t>עכשיו בשלב ההקראה ואחרי זה אנחנו עוברים להצבעות. אז ת</w:t>
      </w:r>
      <w:bookmarkStart w:id="1613" w:name="_ETM_Q1_4389740"/>
      <w:bookmarkEnd w:id="1613"/>
      <w:r>
        <w:rPr>
          <w:rFonts w:hint="cs"/>
          <w:rtl/>
          <w:lang w:eastAsia="he-IL"/>
        </w:rPr>
        <w:t xml:space="preserve">ביאו לנו את הנוסח. </w:t>
      </w:r>
    </w:p>
    <w:p w:rsidR="00F73B53" w:rsidRDefault="00F73B53" w:rsidP="005650BC">
      <w:pPr>
        <w:rPr>
          <w:rtl/>
          <w:lang w:eastAsia="he-IL"/>
        </w:rPr>
      </w:pPr>
      <w:bookmarkStart w:id="1614" w:name="_ETM_Q1_4394425"/>
      <w:bookmarkStart w:id="1615" w:name="_ETM_Q1_4394467"/>
      <w:bookmarkStart w:id="1616" w:name="_ETM_Q1_4390253"/>
      <w:bookmarkEnd w:id="1614"/>
      <w:bookmarkEnd w:id="1615"/>
      <w:bookmarkEnd w:id="1616"/>
    </w:p>
    <w:p w:rsidR="00F73B53" w:rsidRDefault="00F73B53" w:rsidP="00F73B53">
      <w:pPr>
        <w:pStyle w:val="afb"/>
        <w:keepNext/>
        <w:rPr>
          <w:rtl/>
          <w:lang w:eastAsia="he-IL"/>
        </w:rPr>
      </w:pPr>
      <w:bookmarkStart w:id="1617" w:name="ET_guest_825310_298"/>
      <w:r w:rsidRPr="00F73B5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73B53">
        <w:rPr>
          <w:rStyle w:val="TagStyle"/>
          <w:rtl/>
        </w:rPr>
        <w:t xml:space="preserve"> &lt;&lt; אורח &gt;&gt;</w:t>
      </w:r>
      <w:r>
        <w:rPr>
          <w:rtl/>
          <w:lang w:eastAsia="he-IL"/>
        </w:rPr>
        <w:t xml:space="preserve">   </w:t>
      </w:r>
      <w:bookmarkEnd w:id="1617"/>
    </w:p>
    <w:p w:rsidR="00F73B53" w:rsidRDefault="00F73B53" w:rsidP="00F73B53">
      <w:pPr>
        <w:pStyle w:val="KeepWithNext"/>
        <w:rPr>
          <w:rtl/>
          <w:lang w:eastAsia="he-IL"/>
        </w:rPr>
      </w:pPr>
    </w:p>
    <w:p w:rsidR="00F73B53" w:rsidRPr="00F73B53" w:rsidRDefault="000D2CD6" w:rsidP="00F73B53">
      <w:pPr>
        <w:rPr>
          <w:rtl/>
          <w:lang w:eastAsia="he-IL"/>
        </w:rPr>
      </w:pPr>
      <w:bookmarkStart w:id="1618" w:name="_ETM_Q1_4391440"/>
      <w:bookmarkStart w:id="1619" w:name="_ETM_Q1_4391524"/>
      <w:bookmarkEnd w:id="1618"/>
      <w:bookmarkEnd w:id="1619"/>
      <w:r>
        <w:rPr>
          <w:rFonts w:hint="cs"/>
          <w:rtl/>
          <w:lang w:eastAsia="he-IL"/>
        </w:rPr>
        <w:t xml:space="preserve">כן. צריך לדון למעשה בבקשה שלו </w:t>
      </w:r>
      <w:bookmarkStart w:id="1620" w:name="_ETM_Q1_4393247"/>
      <w:bookmarkEnd w:id="1620"/>
      <w:r>
        <w:rPr>
          <w:rFonts w:hint="cs"/>
          <w:rtl/>
          <w:lang w:eastAsia="he-IL"/>
        </w:rPr>
        <w:t>ברמה המהותית ולראות מה ניתן - - -</w:t>
      </w:r>
    </w:p>
    <w:p w:rsidR="000D2CD6" w:rsidRDefault="000D2CD6" w:rsidP="005650BC">
      <w:pPr>
        <w:rPr>
          <w:rtl/>
          <w:lang w:eastAsia="he-IL"/>
        </w:rPr>
      </w:pPr>
      <w:bookmarkStart w:id="1621" w:name="_ETM_Q1_4388333"/>
      <w:bookmarkStart w:id="1622" w:name="_ETM_Q1_4388398"/>
      <w:bookmarkEnd w:id="1621"/>
      <w:bookmarkEnd w:id="1622"/>
    </w:p>
    <w:p w:rsidR="000D2CD6" w:rsidRDefault="000D2CD6" w:rsidP="000D2CD6">
      <w:pPr>
        <w:pStyle w:val="af8"/>
        <w:keepNext/>
        <w:rPr>
          <w:rtl/>
        </w:rPr>
      </w:pPr>
      <w:bookmarkStart w:id="1623" w:name="ET_yor_5765_299"/>
      <w:r w:rsidRPr="000D2CD6">
        <w:rPr>
          <w:rStyle w:val="TagStyle"/>
          <w:rtl/>
        </w:rPr>
        <w:t xml:space="preserve"> &lt;&lt; </w:t>
      </w:r>
      <w:proofErr w:type="spellStart"/>
      <w:r w:rsidRPr="000D2CD6">
        <w:rPr>
          <w:rStyle w:val="TagStyle"/>
          <w:rtl/>
        </w:rPr>
        <w:t>יור</w:t>
      </w:r>
      <w:proofErr w:type="spellEnd"/>
      <w:r w:rsidRPr="000D2CD6">
        <w:rPr>
          <w:rStyle w:val="TagStyle"/>
          <w:rtl/>
        </w:rPr>
        <w:t xml:space="preserve"> &gt;&gt; </w:t>
      </w:r>
      <w:r>
        <w:rPr>
          <w:rtl/>
        </w:rPr>
        <w:t>היו"ר מיכאל מרדכי ביטון:</w:t>
      </w:r>
      <w:r w:rsidRPr="000D2CD6">
        <w:rPr>
          <w:rStyle w:val="TagStyle"/>
          <w:rtl/>
        </w:rPr>
        <w:t xml:space="preserve"> &lt;&lt; </w:t>
      </w:r>
      <w:proofErr w:type="spellStart"/>
      <w:r w:rsidRPr="000D2CD6">
        <w:rPr>
          <w:rStyle w:val="TagStyle"/>
          <w:rtl/>
        </w:rPr>
        <w:t>יור</w:t>
      </w:r>
      <w:proofErr w:type="spellEnd"/>
      <w:r w:rsidRPr="000D2CD6">
        <w:rPr>
          <w:rStyle w:val="TagStyle"/>
          <w:rtl/>
        </w:rPr>
        <w:t xml:space="preserve"> &gt;&gt;</w:t>
      </w:r>
      <w:r>
        <w:rPr>
          <w:rtl/>
        </w:rPr>
        <w:t xml:space="preserve">   </w:t>
      </w:r>
      <w:bookmarkEnd w:id="1623"/>
    </w:p>
    <w:p w:rsidR="000D2CD6" w:rsidRDefault="000D2CD6" w:rsidP="000D2CD6">
      <w:pPr>
        <w:pStyle w:val="KeepWithNext"/>
        <w:rPr>
          <w:rtl/>
          <w:lang w:eastAsia="he-IL"/>
        </w:rPr>
      </w:pPr>
    </w:p>
    <w:p w:rsidR="000D2CD6" w:rsidRDefault="000D2CD6" w:rsidP="000D2CD6">
      <w:pPr>
        <w:rPr>
          <w:rtl/>
          <w:lang w:eastAsia="he-IL"/>
        </w:rPr>
      </w:pPr>
      <w:r>
        <w:rPr>
          <w:rFonts w:hint="cs"/>
          <w:rtl/>
          <w:lang w:eastAsia="he-IL"/>
        </w:rPr>
        <w:t xml:space="preserve">בסדר. </w:t>
      </w:r>
      <w:bookmarkStart w:id="1624" w:name="_ETM_Q1_4394099"/>
      <w:bookmarkStart w:id="1625" w:name="_ETM_Q1_4394531"/>
      <w:bookmarkEnd w:id="1624"/>
      <w:bookmarkEnd w:id="1625"/>
      <w:r>
        <w:rPr>
          <w:rFonts w:hint="cs"/>
          <w:rtl/>
          <w:lang w:eastAsia="he-IL"/>
        </w:rPr>
        <w:t xml:space="preserve">אתם תתייחסו לזה. שמעון </w:t>
      </w:r>
      <w:proofErr w:type="spellStart"/>
      <w:r>
        <w:rPr>
          <w:rFonts w:hint="cs"/>
          <w:rtl/>
          <w:lang w:eastAsia="he-IL"/>
        </w:rPr>
        <w:t>בויקו</w:t>
      </w:r>
      <w:proofErr w:type="spellEnd"/>
      <w:r>
        <w:rPr>
          <w:rFonts w:hint="cs"/>
          <w:rtl/>
          <w:lang w:eastAsia="he-IL"/>
        </w:rPr>
        <w:t>, רק התייחסות לסעיפים הללו בבקשה.</w:t>
      </w:r>
    </w:p>
    <w:p w:rsidR="005650BC" w:rsidRDefault="005650BC" w:rsidP="005650BC">
      <w:pPr>
        <w:rPr>
          <w:rtl/>
          <w:lang w:eastAsia="he-IL"/>
        </w:rPr>
      </w:pPr>
      <w:bookmarkStart w:id="1626" w:name="_ETM_Q1_4394609"/>
      <w:bookmarkStart w:id="1627" w:name="_ETM_Q1_4403734"/>
      <w:bookmarkStart w:id="1628" w:name="_ETM_Q1_4403907"/>
      <w:bookmarkStart w:id="1629" w:name="_ETM_Q1_4404228"/>
      <w:bookmarkStart w:id="1630" w:name="_ETM_Q1_4404310"/>
      <w:bookmarkStart w:id="1631" w:name="_ETM_Q1_4406070"/>
      <w:bookmarkEnd w:id="1626"/>
      <w:bookmarkEnd w:id="1627"/>
      <w:bookmarkEnd w:id="1628"/>
      <w:bookmarkEnd w:id="1629"/>
      <w:bookmarkEnd w:id="1630"/>
      <w:bookmarkEnd w:id="1631"/>
    </w:p>
    <w:p w:rsidR="005650BC" w:rsidRDefault="005650BC" w:rsidP="005650BC">
      <w:pPr>
        <w:pStyle w:val="afb"/>
        <w:keepNext/>
        <w:rPr>
          <w:rtl/>
          <w:lang w:eastAsia="he-IL"/>
        </w:rPr>
      </w:pPr>
      <w:bookmarkStart w:id="1632" w:name="ET_guest_833735_127"/>
      <w:r w:rsidRPr="005650BC">
        <w:rPr>
          <w:rStyle w:val="TagStyle"/>
          <w:rtl/>
        </w:rPr>
        <w:t xml:space="preserve"> &lt;&lt; אורח &gt;&gt; </w:t>
      </w:r>
      <w:r>
        <w:rPr>
          <w:rtl/>
          <w:lang w:eastAsia="he-IL"/>
        </w:rPr>
        <w:t xml:space="preserve">שמעון </w:t>
      </w:r>
      <w:proofErr w:type="spellStart"/>
      <w:r>
        <w:rPr>
          <w:rtl/>
          <w:lang w:eastAsia="he-IL"/>
        </w:rPr>
        <w:t>בויקו</w:t>
      </w:r>
      <w:proofErr w:type="spellEnd"/>
      <w:r>
        <w:rPr>
          <w:rtl/>
          <w:lang w:eastAsia="he-IL"/>
        </w:rPr>
        <w:t>:</w:t>
      </w:r>
      <w:r w:rsidRPr="005650BC">
        <w:rPr>
          <w:rStyle w:val="TagStyle"/>
          <w:rtl/>
        </w:rPr>
        <w:t xml:space="preserve"> &lt;&lt; אורח &gt;&gt;</w:t>
      </w:r>
      <w:r>
        <w:rPr>
          <w:rtl/>
          <w:lang w:eastAsia="he-IL"/>
        </w:rPr>
        <w:t xml:space="preserve">   </w:t>
      </w:r>
      <w:bookmarkEnd w:id="1632"/>
    </w:p>
    <w:p w:rsidR="005650BC" w:rsidRDefault="005650BC" w:rsidP="005650BC">
      <w:pPr>
        <w:pStyle w:val="KeepWithNext"/>
        <w:rPr>
          <w:rtl/>
          <w:lang w:eastAsia="he-IL"/>
        </w:rPr>
      </w:pPr>
    </w:p>
    <w:p w:rsidR="00E133D3" w:rsidRDefault="00E133D3" w:rsidP="005650BC">
      <w:pPr>
        <w:rPr>
          <w:rtl/>
          <w:lang w:eastAsia="he-IL"/>
        </w:rPr>
      </w:pPr>
      <w:bookmarkStart w:id="1633" w:name="_ETM_Q1_4406643"/>
      <w:bookmarkStart w:id="1634" w:name="_ETM_Q1_4406698"/>
      <w:bookmarkEnd w:id="1633"/>
      <w:bookmarkEnd w:id="1634"/>
      <w:r>
        <w:rPr>
          <w:rFonts w:hint="cs"/>
          <w:rtl/>
          <w:lang w:eastAsia="he-IL"/>
        </w:rPr>
        <w:t xml:space="preserve">כן, </w:t>
      </w:r>
      <w:bookmarkStart w:id="1635" w:name="_ETM_Q1_4423320"/>
      <w:bookmarkEnd w:id="1635"/>
      <w:r>
        <w:rPr>
          <w:rFonts w:hint="cs"/>
          <w:rtl/>
          <w:lang w:eastAsia="he-IL"/>
        </w:rPr>
        <w:t xml:space="preserve">יש לי כמה הבהרות. קודם כל הנושא של משמעת </w:t>
      </w:r>
      <w:bookmarkStart w:id="1636" w:name="_ETM_Q1_4428244"/>
      <w:bookmarkEnd w:id="1636"/>
      <w:r>
        <w:rPr>
          <w:rFonts w:hint="cs"/>
          <w:rtl/>
          <w:lang w:eastAsia="he-IL"/>
        </w:rPr>
        <w:t xml:space="preserve">וניגוד עניינים. אני חושב שאת הנושא הזה גם צריכים להחיל </w:t>
      </w:r>
      <w:bookmarkStart w:id="1637" w:name="_ETM_Q1_4433494"/>
      <w:bookmarkEnd w:id="1637"/>
      <w:r>
        <w:rPr>
          <w:rFonts w:hint="cs"/>
          <w:rtl/>
          <w:lang w:eastAsia="he-IL"/>
        </w:rPr>
        <w:t xml:space="preserve">על מעבדות פרטיות כמו על מכון התקנים, ואני מייצג </w:t>
      </w:r>
      <w:bookmarkStart w:id="1638" w:name="_ETM_Q1_4439255"/>
      <w:bookmarkEnd w:id="1638"/>
      <w:r>
        <w:rPr>
          <w:rFonts w:hint="cs"/>
          <w:rtl/>
          <w:lang w:eastAsia="he-IL"/>
        </w:rPr>
        <w:t xml:space="preserve">מעבדה פרטית, זה מאוד חשוב. דבר שני, הנושא של ניגוד </w:t>
      </w:r>
      <w:bookmarkStart w:id="1639" w:name="_ETM_Q1_4440525"/>
      <w:bookmarkEnd w:id="1639"/>
      <w:r>
        <w:rPr>
          <w:rFonts w:hint="cs"/>
          <w:rtl/>
          <w:lang w:eastAsia="he-IL"/>
        </w:rPr>
        <w:t xml:space="preserve">עניינים – לפי דעתי זה ניגוד עניינים מובהק שאותה מעבדה שבודקת הצהרת היצרן, הצהרת היבואן או תיק מוצר, </w:t>
      </w:r>
      <w:bookmarkStart w:id="1640" w:name="_ETM_Q1_4457521"/>
      <w:bookmarkEnd w:id="1640"/>
      <w:r>
        <w:rPr>
          <w:rFonts w:hint="cs"/>
          <w:rtl/>
          <w:lang w:eastAsia="he-IL"/>
        </w:rPr>
        <w:t xml:space="preserve">עוסקת גם באכיפה. זה ממש ניגוד עניינים. אני חושב שצריכים פה ליצור או מכרזים או הפרדה מוחלטת בין מעבדה </w:t>
      </w:r>
      <w:bookmarkStart w:id="1641" w:name="_ETM_Q1_4467523"/>
      <w:bookmarkEnd w:id="1641"/>
      <w:r>
        <w:rPr>
          <w:rFonts w:hint="cs"/>
          <w:rtl/>
          <w:lang w:eastAsia="he-IL"/>
        </w:rPr>
        <w:t>שעוסקת</w:t>
      </w:r>
      <w:r w:rsidR="00792B65">
        <w:rPr>
          <w:rFonts w:hint="cs"/>
          <w:rtl/>
          <w:lang w:eastAsia="he-IL"/>
        </w:rPr>
        <w:t xml:space="preserve"> ומקבלת את הנושא של הצהרות ובודק</w:t>
      </w:r>
      <w:r>
        <w:rPr>
          <w:rFonts w:hint="cs"/>
          <w:rtl/>
          <w:lang w:eastAsia="he-IL"/>
        </w:rPr>
        <w:t xml:space="preserve">ת תיק מוצר לבין </w:t>
      </w:r>
      <w:bookmarkStart w:id="1642" w:name="_ETM_Q1_4473379"/>
      <w:bookmarkEnd w:id="1642"/>
      <w:r>
        <w:rPr>
          <w:rFonts w:hint="cs"/>
          <w:rtl/>
          <w:lang w:eastAsia="he-IL"/>
        </w:rPr>
        <w:t xml:space="preserve">מעבדה שעוסקת באכיפה. </w:t>
      </w:r>
    </w:p>
    <w:p w:rsidR="00E133D3" w:rsidRDefault="00E133D3" w:rsidP="005650BC">
      <w:pPr>
        <w:rPr>
          <w:rtl/>
          <w:lang w:eastAsia="he-IL"/>
        </w:rPr>
      </w:pPr>
      <w:bookmarkStart w:id="1643" w:name="_ETM_Q1_4479393"/>
      <w:bookmarkStart w:id="1644" w:name="_ETM_Q1_4479493"/>
      <w:bookmarkEnd w:id="1643"/>
      <w:bookmarkEnd w:id="1644"/>
    </w:p>
    <w:p w:rsidR="00E133D3" w:rsidRDefault="00E133D3" w:rsidP="005650BC">
      <w:pPr>
        <w:rPr>
          <w:rtl/>
          <w:lang w:eastAsia="he-IL"/>
        </w:rPr>
      </w:pPr>
      <w:r>
        <w:rPr>
          <w:rFonts w:hint="cs"/>
          <w:rtl/>
          <w:lang w:eastAsia="he-IL"/>
        </w:rPr>
        <w:t xml:space="preserve">דבר שלישי, הנושא של תו תקן. לא </w:t>
      </w:r>
      <w:bookmarkStart w:id="1645" w:name="_ETM_Q1_4482885"/>
      <w:bookmarkEnd w:id="1645"/>
      <w:r>
        <w:rPr>
          <w:rFonts w:hint="cs"/>
          <w:rtl/>
          <w:lang w:eastAsia="he-IL"/>
        </w:rPr>
        <w:t xml:space="preserve">יכול להיות מצב שאתם בעצם עכשיו מקדמים חוק, אחד החוקים הקרדינאליים במדינת ישראל אחרי עשרות שנים, והנושא של </w:t>
      </w:r>
      <w:bookmarkStart w:id="1646" w:name="_ETM_Q1_4494535"/>
      <w:bookmarkEnd w:id="1646"/>
      <w:r>
        <w:rPr>
          <w:rFonts w:hint="cs"/>
          <w:rtl/>
          <w:lang w:eastAsia="he-IL"/>
        </w:rPr>
        <w:t>תו תקן לא נכנס לתוך החוק. לא יתכן מצב ש</w:t>
      </w:r>
      <w:bookmarkStart w:id="1647" w:name="_ETM_Q1_4495958"/>
      <w:bookmarkEnd w:id="1647"/>
      <w:r w:rsidR="00BF6EF6">
        <w:rPr>
          <w:rFonts w:hint="cs"/>
          <w:rtl/>
          <w:lang w:eastAsia="he-IL"/>
        </w:rPr>
        <w:t xml:space="preserve">בין או בין נעבוד כמו באירופה, </w:t>
      </w:r>
      <w:bookmarkStart w:id="1648" w:name="_ETM_Q1_4501621"/>
      <w:bookmarkEnd w:id="1648"/>
      <w:r w:rsidR="00BF6EF6">
        <w:rPr>
          <w:rFonts w:hint="cs"/>
          <w:rtl/>
          <w:lang w:eastAsia="he-IL"/>
        </w:rPr>
        <w:t>אז באירופה, הנושא של ייצור מוצרים או תו תקן עובד</w:t>
      </w:r>
      <w:bookmarkStart w:id="1649" w:name="_ETM_Q1_4505942"/>
      <w:bookmarkEnd w:id="1649"/>
      <w:r w:rsidR="00BF6EF6">
        <w:rPr>
          <w:rFonts w:hint="cs"/>
          <w:rtl/>
          <w:lang w:eastAsia="he-IL"/>
        </w:rPr>
        <w:t xml:space="preserve"> עשרות שנים. לא יכול להיות מצב שהנושא של תו תקן</w:t>
      </w:r>
      <w:bookmarkStart w:id="1650" w:name="_ETM_Q1_4512083"/>
      <w:bookmarkEnd w:id="1650"/>
      <w:r w:rsidR="00BF6EF6">
        <w:rPr>
          <w:rFonts w:hint="cs"/>
          <w:rtl/>
          <w:lang w:eastAsia="he-IL"/>
        </w:rPr>
        <w:t xml:space="preserve"> לא נמצא בחוק. </w:t>
      </w:r>
    </w:p>
    <w:p w:rsidR="005650BC" w:rsidRDefault="005650BC" w:rsidP="005650BC">
      <w:pPr>
        <w:rPr>
          <w:rtl/>
          <w:lang w:eastAsia="he-IL"/>
        </w:rPr>
      </w:pPr>
      <w:bookmarkStart w:id="1651" w:name="_ETM_Q1_4427526"/>
      <w:bookmarkStart w:id="1652" w:name="_ETM_Q1_4427604"/>
      <w:bookmarkStart w:id="1653" w:name="_ETM_Q1_4449203"/>
      <w:bookmarkStart w:id="1654" w:name="_ETM_Q1_4449294"/>
      <w:bookmarkEnd w:id="1651"/>
      <w:bookmarkEnd w:id="1652"/>
      <w:bookmarkEnd w:id="1653"/>
      <w:bookmarkEnd w:id="1654"/>
    </w:p>
    <w:p w:rsidR="007C5868" w:rsidRDefault="007C5868" w:rsidP="007C5868">
      <w:pPr>
        <w:pStyle w:val="af8"/>
        <w:keepNext/>
        <w:rPr>
          <w:rtl/>
        </w:rPr>
      </w:pPr>
      <w:bookmarkStart w:id="1655" w:name="ET_yor_5765_128"/>
      <w:r w:rsidRPr="007C5868">
        <w:rPr>
          <w:rStyle w:val="TagStyle"/>
          <w:rtl/>
        </w:rPr>
        <w:t xml:space="preserve"> &lt;&lt; </w:t>
      </w:r>
      <w:proofErr w:type="spellStart"/>
      <w:r w:rsidRPr="007C5868">
        <w:rPr>
          <w:rStyle w:val="TagStyle"/>
          <w:rtl/>
        </w:rPr>
        <w:t>יור</w:t>
      </w:r>
      <w:proofErr w:type="spellEnd"/>
      <w:r w:rsidRPr="007C5868">
        <w:rPr>
          <w:rStyle w:val="TagStyle"/>
          <w:rtl/>
        </w:rPr>
        <w:t xml:space="preserve"> &gt;&gt; </w:t>
      </w:r>
      <w:r>
        <w:rPr>
          <w:rtl/>
        </w:rPr>
        <w:t>היו"ר מיכאל מרדכי ביטון:</w:t>
      </w:r>
      <w:r w:rsidRPr="007C5868">
        <w:rPr>
          <w:rStyle w:val="TagStyle"/>
          <w:rtl/>
        </w:rPr>
        <w:t xml:space="preserve"> &lt;&lt; </w:t>
      </w:r>
      <w:proofErr w:type="spellStart"/>
      <w:r w:rsidRPr="007C5868">
        <w:rPr>
          <w:rStyle w:val="TagStyle"/>
          <w:rtl/>
        </w:rPr>
        <w:t>יור</w:t>
      </w:r>
      <w:proofErr w:type="spellEnd"/>
      <w:r w:rsidRPr="007C5868">
        <w:rPr>
          <w:rStyle w:val="TagStyle"/>
          <w:rtl/>
        </w:rPr>
        <w:t xml:space="preserve"> &gt;&gt;</w:t>
      </w:r>
      <w:r>
        <w:rPr>
          <w:rtl/>
        </w:rPr>
        <w:t xml:space="preserve">   </w:t>
      </w:r>
      <w:bookmarkEnd w:id="1655"/>
    </w:p>
    <w:p w:rsidR="007C5868" w:rsidRDefault="007C5868" w:rsidP="007C5868">
      <w:pPr>
        <w:pStyle w:val="KeepWithNext"/>
        <w:rPr>
          <w:rtl/>
          <w:lang w:eastAsia="he-IL"/>
        </w:rPr>
      </w:pPr>
    </w:p>
    <w:p w:rsidR="00BF6EF6" w:rsidRDefault="00BF6EF6" w:rsidP="007C5868">
      <w:pPr>
        <w:rPr>
          <w:rtl/>
          <w:lang w:eastAsia="he-IL"/>
        </w:rPr>
      </w:pPr>
      <w:bookmarkStart w:id="1656" w:name="_ETM_Q1_4559863"/>
      <w:bookmarkEnd w:id="1656"/>
      <w:r>
        <w:rPr>
          <w:rFonts w:hint="cs"/>
          <w:rtl/>
          <w:lang w:eastAsia="he-IL"/>
        </w:rPr>
        <w:t xml:space="preserve">זאת הערה כללית ששמענו, את ההתייחסות לתו תקן. אאפשר התייחסות כללית, אבל אני ביקשתי </w:t>
      </w:r>
      <w:bookmarkStart w:id="1657" w:name="_ETM_Q1_4521660"/>
      <w:bookmarkEnd w:id="1657"/>
      <w:r>
        <w:rPr>
          <w:rFonts w:hint="cs"/>
          <w:rtl/>
          <w:lang w:eastAsia="he-IL"/>
        </w:rPr>
        <w:t>הערות לסעיפים עכשיו פה. מה שנידון.</w:t>
      </w:r>
    </w:p>
    <w:p w:rsidR="00BF6EF6" w:rsidRDefault="00BF6EF6" w:rsidP="007C5868">
      <w:pPr>
        <w:rPr>
          <w:rtl/>
          <w:lang w:eastAsia="he-IL"/>
        </w:rPr>
      </w:pPr>
      <w:bookmarkStart w:id="1658" w:name="_ETM_Q1_4522320"/>
      <w:bookmarkStart w:id="1659" w:name="_ETM_Q1_4522407"/>
      <w:bookmarkEnd w:id="1658"/>
      <w:bookmarkEnd w:id="1659"/>
    </w:p>
    <w:p w:rsidR="00BF6EF6" w:rsidRDefault="00BF6EF6" w:rsidP="00BF6EF6">
      <w:pPr>
        <w:pStyle w:val="afb"/>
        <w:keepNext/>
        <w:rPr>
          <w:rtl/>
          <w:lang w:eastAsia="he-IL"/>
        </w:rPr>
      </w:pPr>
      <w:bookmarkStart w:id="1660" w:name="ET_guest_833735_300"/>
      <w:r w:rsidRPr="00BF6EF6">
        <w:rPr>
          <w:rStyle w:val="TagStyle"/>
          <w:rtl/>
        </w:rPr>
        <w:t xml:space="preserve"> &lt;&lt; אורח &gt;&gt; </w:t>
      </w:r>
      <w:r>
        <w:rPr>
          <w:rtl/>
          <w:lang w:eastAsia="he-IL"/>
        </w:rPr>
        <w:t xml:space="preserve">שמעון </w:t>
      </w:r>
      <w:proofErr w:type="spellStart"/>
      <w:r>
        <w:rPr>
          <w:rtl/>
          <w:lang w:eastAsia="he-IL"/>
        </w:rPr>
        <w:t>בויקו</w:t>
      </w:r>
      <w:proofErr w:type="spellEnd"/>
      <w:r>
        <w:rPr>
          <w:rtl/>
          <w:lang w:eastAsia="he-IL"/>
        </w:rPr>
        <w:t>:</w:t>
      </w:r>
      <w:r w:rsidRPr="00BF6EF6">
        <w:rPr>
          <w:rStyle w:val="TagStyle"/>
          <w:rtl/>
        </w:rPr>
        <w:t xml:space="preserve"> &lt;&lt; אורח &gt;&gt;</w:t>
      </w:r>
      <w:r>
        <w:rPr>
          <w:rtl/>
          <w:lang w:eastAsia="he-IL"/>
        </w:rPr>
        <w:t xml:space="preserve">   </w:t>
      </w:r>
      <w:bookmarkEnd w:id="1660"/>
    </w:p>
    <w:p w:rsidR="00BF6EF6" w:rsidRDefault="00BF6EF6" w:rsidP="00BF6EF6">
      <w:pPr>
        <w:pStyle w:val="KeepWithNext"/>
        <w:rPr>
          <w:rtl/>
          <w:lang w:eastAsia="he-IL"/>
        </w:rPr>
      </w:pPr>
    </w:p>
    <w:p w:rsidR="00BF6EF6" w:rsidRDefault="00BF6EF6" w:rsidP="00BF6EF6">
      <w:pPr>
        <w:rPr>
          <w:rtl/>
          <w:lang w:eastAsia="he-IL"/>
        </w:rPr>
      </w:pPr>
      <w:r>
        <w:rPr>
          <w:rFonts w:hint="cs"/>
          <w:rtl/>
          <w:lang w:eastAsia="he-IL"/>
        </w:rPr>
        <w:t xml:space="preserve">התייחסתי קודם כל </w:t>
      </w:r>
      <w:bookmarkStart w:id="1661" w:name="_ETM_Q1_4526614"/>
      <w:bookmarkEnd w:id="1661"/>
      <w:r>
        <w:rPr>
          <w:rFonts w:hint="cs"/>
          <w:rtl/>
          <w:lang w:eastAsia="he-IL"/>
        </w:rPr>
        <w:t xml:space="preserve">לסעיפים, אבל אם סעיף לא קיים – למה אני </w:t>
      </w:r>
      <w:bookmarkStart w:id="1662" w:name="_ETM_Q1_4529187"/>
      <w:bookmarkEnd w:id="1662"/>
      <w:r>
        <w:rPr>
          <w:rFonts w:hint="cs"/>
          <w:rtl/>
          <w:lang w:eastAsia="he-IL"/>
        </w:rPr>
        <w:t>יכול להתייחס? אם הסעיף לא קיים.</w:t>
      </w:r>
    </w:p>
    <w:p w:rsidR="00BF6EF6" w:rsidRDefault="00BF6EF6" w:rsidP="00BF6EF6">
      <w:pPr>
        <w:rPr>
          <w:rtl/>
          <w:lang w:eastAsia="he-IL"/>
        </w:rPr>
      </w:pPr>
      <w:bookmarkStart w:id="1663" w:name="_ETM_Q1_4530000"/>
      <w:bookmarkStart w:id="1664" w:name="_ETM_Q1_4530140"/>
      <w:bookmarkEnd w:id="1663"/>
      <w:bookmarkEnd w:id="1664"/>
    </w:p>
    <w:p w:rsidR="00BF6EF6" w:rsidRDefault="00BF6EF6" w:rsidP="00BF6EF6">
      <w:pPr>
        <w:pStyle w:val="af8"/>
        <w:keepNext/>
        <w:rPr>
          <w:rtl/>
        </w:rPr>
      </w:pPr>
      <w:bookmarkStart w:id="1665" w:name="ET_yor_5765_301"/>
      <w:r w:rsidRPr="00BF6EF6">
        <w:rPr>
          <w:rStyle w:val="TagStyle"/>
          <w:rtl/>
        </w:rPr>
        <w:t xml:space="preserve"> &lt;&lt; </w:t>
      </w:r>
      <w:proofErr w:type="spellStart"/>
      <w:r w:rsidRPr="00BF6EF6">
        <w:rPr>
          <w:rStyle w:val="TagStyle"/>
          <w:rtl/>
        </w:rPr>
        <w:t>יור</w:t>
      </w:r>
      <w:proofErr w:type="spellEnd"/>
      <w:r w:rsidRPr="00BF6EF6">
        <w:rPr>
          <w:rStyle w:val="TagStyle"/>
          <w:rtl/>
        </w:rPr>
        <w:t xml:space="preserve"> &gt;&gt; </w:t>
      </w:r>
      <w:r>
        <w:rPr>
          <w:rtl/>
        </w:rPr>
        <w:t>היו"ר מיכאל מרדכי ביטון:</w:t>
      </w:r>
      <w:r w:rsidRPr="00BF6EF6">
        <w:rPr>
          <w:rStyle w:val="TagStyle"/>
          <w:rtl/>
        </w:rPr>
        <w:t xml:space="preserve"> &lt;&lt; </w:t>
      </w:r>
      <w:proofErr w:type="spellStart"/>
      <w:r w:rsidRPr="00BF6EF6">
        <w:rPr>
          <w:rStyle w:val="TagStyle"/>
          <w:rtl/>
        </w:rPr>
        <w:t>יור</w:t>
      </w:r>
      <w:proofErr w:type="spellEnd"/>
      <w:r w:rsidRPr="00BF6EF6">
        <w:rPr>
          <w:rStyle w:val="TagStyle"/>
          <w:rtl/>
        </w:rPr>
        <w:t xml:space="preserve"> &gt;&gt;</w:t>
      </w:r>
      <w:r>
        <w:rPr>
          <w:rtl/>
        </w:rPr>
        <w:t xml:space="preserve">   </w:t>
      </w:r>
      <w:bookmarkEnd w:id="1665"/>
    </w:p>
    <w:p w:rsidR="00BF6EF6" w:rsidRDefault="00BF6EF6" w:rsidP="00BF6EF6">
      <w:pPr>
        <w:pStyle w:val="KeepWithNext"/>
        <w:rPr>
          <w:rtl/>
          <w:lang w:eastAsia="he-IL"/>
        </w:rPr>
      </w:pPr>
    </w:p>
    <w:p w:rsidR="00BF6EF6" w:rsidRDefault="00BF6EF6" w:rsidP="00BF6EF6">
      <w:pPr>
        <w:rPr>
          <w:rtl/>
          <w:lang w:eastAsia="he-IL"/>
        </w:rPr>
      </w:pPr>
      <w:bookmarkStart w:id="1666" w:name="_ETM_Q1_4531720"/>
      <w:bookmarkEnd w:id="1666"/>
      <w:r>
        <w:rPr>
          <w:rFonts w:hint="cs"/>
          <w:rtl/>
          <w:lang w:eastAsia="he-IL"/>
        </w:rPr>
        <w:t xml:space="preserve">לא, אבל היה </w:t>
      </w:r>
      <w:bookmarkStart w:id="1667" w:name="_ETM_Q1_4530452"/>
      <w:bookmarkEnd w:id="1667"/>
      <w:r>
        <w:rPr>
          <w:rFonts w:hint="cs"/>
          <w:rtl/>
          <w:lang w:eastAsia="he-IL"/>
        </w:rPr>
        <w:t>שלב בדיונים שלנו, שמעון, היה שלב הערות כלליות על החוק,</w:t>
      </w:r>
      <w:bookmarkStart w:id="1668" w:name="_ETM_Q1_4539489"/>
      <w:bookmarkEnd w:id="1668"/>
      <w:r>
        <w:rPr>
          <w:rFonts w:hint="cs"/>
          <w:rtl/>
          <w:lang w:eastAsia="he-IL"/>
        </w:rPr>
        <w:t xml:space="preserve"> ואחרי זה התחלנו להקריא סעיפים ולהתייחס אליהם. אבל אני מקבל גם את ההערה שלך ואני אבקש התייחסות. אבל </w:t>
      </w:r>
      <w:bookmarkStart w:id="1669" w:name="_ETM_Q1_4548247"/>
      <w:bookmarkEnd w:id="1669"/>
      <w:r>
        <w:rPr>
          <w:rFonts w:hint="cs"/>
          <w:rtl/>
          <w:lang w:eastAsia="he-IL"/>
        </w:rPr>
        <w:t xml:space="preserve">באמת, הנושא הזה של תו התקן עלה כסוגיה, לא </w:t>
      </w:r>
      <w:bookmarkStart w:id="1670" w:name="_ETM_Q1_4548888"/>
      <w:bookmarkEnd w:id="1670"/>
      <w:r>
        <w:rPr>
          <w:rFonts w:hint="cs"/>
          <w:rtl/>
          <w:lang w:eastAsia="he-IL"/>
        </w:rPr>
        <w:t>רק על ידך, הוא עלה כבר קודם. תודה רבה לך.</w:t>
      </w:r>
    </w:p>
    <w:p w:rsidR="00BF6EF6" w:rsidRDefault="00BF6EF6" w:rsidP="00BF6EF6">
      <w:pPr>
        <w:rPr>
          <w:rtl/>
          <w:lang w:eastAsia="he-IL"/>
        </w:rPr>
      </w:pPr>
      <w:bookmarkStart w:id="1671" w:name="_ETM_Q1_4555203"/>
      <w:bookmarkStart w:id="1672" w:name="_ETM_Q1_4555307"/>
      <w:bookmarkEnd w:id="1671"/>
      <w:bookmarkEnd w:id="1672"/>
    </w:p>
    <w:p w:rsidR="005650BC" w:rsidRDefault="007C5868" w:rsidP="007C5868">
      <w:pPr>
        <w:rPr>
          <w:rtl/>
          <w:lang w:eastAsia="he-IL"/>
        </w:rPr>
      </w:pPr>
      <w:bookmarkStart w:id="1673" w:name="_ETM_Q1_4555891"/>
      <w:bookmarkStart w:id="1674" w:name="_ETM_Q1_4556021"/>
      <w:bookmarkStart w:id="1675" w:name="_ETM_Q1_4512521"/>
      <w:bookmarkStart w:id="1676" w:name="_ETM_Q1_4512602"/>
      <w:bookmarkEnd w:id="1673"/>
      <w:bookmarkEnd w:id="1674"/>
      <w:bookmarkEnd w:id="1675"/>
      <w:bookmarkEnd w:id="1676"/>
      <w:r>
        <w:rPr>
          <w:rFonts w:hint="cs"/>
          <w:rtl/>
          <w:lang w:eastAsia="he-IL"/>
        </w:rPr>
        <w:t xml:space="preserve">רמי </w:t>
      </w:r>
      <w:proofErr w:type="spellStart"/>
      <w:r>
        <w:rPr>
          <w:rFonts w:hint="cs"/>
          <w:rtl/>
          <w:lang w:eastAsia="he-IL"/>
        </w:rPr>
        <w:t>טרבולסקי</w:t>
      </w:r>
      <w:proofErr w:type="spellEnd"/>
      <w:r>
        <w:rPr>
          <w:rFonts w:hint="cs"/>
          <w:rtl/>
          <w:lang w:eastAsia="he-IL"/>
        </w:rPr>
        <w:t>?</w:t>
      </w:r>
      <w:bookmarkStart w:id="1677" w:name="_ETM_Q1_4305350"/>
      <w:bookmarkStart w:id="1678" w:name="_ETM_Q1_4305425"/>
      <w:bookmarkEnd w:id="1677"/>
      <w:bookmarkEnd w:id="1678"/>
    </w:p>
    <w:p w:rsidR="007C5868" w:rsidRDefault="007C5868" w:rsidP="007C5868">
      <w:pPr>
        <w:rPr>
          <w:rtl/>
          <w:lang w:eastAsia="he-IL"/>
        </w:rPr>
      </w:pPr>
      <w:bookmarkStart w:id="1679" w:name="_ETM_Q1_4564725"/>
      <w:bookmarkStart w:id="1680" w:name="_ETM_Q1_4564814"/>
      <w:bookmarkEnd w:id="1679"/>
      <w:bookmarkEnd w:id="1680"/>
    </w:p>
    <w:p w:rsidR="007C5868" w:rsidRDefault="007C5868" w:rsidP="007C5868">
      <w:pPr>
        <w:pStyle w:val="afb"/>
        <w:keepNext/>
        <w:rPr>
          <w:rtl/>
          <w:lang w:eastAsia="he-IL"/>
        </w:rPr>
      </w:pPr>
      <w:bookmarkStart w:id="1681" w:name="_ETM_Q1_4565147"/>
      <w:bookmarkStart w:id="1682" w:name="_ETM_Q1_4565249"/>
      <w:bookmarkStart w:id="1683" w:name="_ETM_Q1_4566955"/>
      <w:bookmarkStart w:id="1684" w:name="ET_guest_729412_129"/>
      <w:bookmarkEnd w:id="1681"/>
      <w:bookmarkEnd w:id="1682"/>
      <w:bookmarkEnd w:id="1683"/>
      <w:r w:rsidRPr="007C5868">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7C5868">
        <w:rPr>
          <w:rStyle w:val="TagStyle"/>
          <w:rtl/>
        </w:rPr>
        <w:t xml:space="preserve"> &lt;&lt; אורח &gt;&gt;</w:t>
      </w:r>
      <w:r>
        <w:rPr>
          <w:rtl/>
          <w:lang w:eastAsia="he-IL"/>
        </w:rPr>
        <w:t xml:space="preserve">   </w:t>
      </w:r>
      <w:bookmarkEnd w:id="1684"/>
    </w:p>
    <w:p w:rsidR="007C5868" w:rsidRPr="00792B65" w:rsidRDefault="007C5868" w:rsidP="007C5868">
      <w:pPr>
        <w:pStyle w:val="KeepWithNext"/>
        <w:rPr>
          <w:rFonts w:ascii="David" w:hAnsi="David"/>
          <w:rtl/>
          <w:lang w:eastAsia="he-IL"/>
        </w:rPr>
      </w:pPr>
    </w:p>
    <w:p w:rsidR="00F343BF" w:rsidRDefault="007C5868" w:rsidP="00222947">
      <w:pPr>
        <w:rPr>
          <w:rtl/>
          <w:lang w:eastAsia="he-IL"/>
        </w:rPr>
      </w:pPr>
      <w:bookmarkStart w:id="1685" w:name="_ETM_Q1_4567555"/>
      <w:bookmarkStart w:id="1686" w:name="_ETM_Q1_4567608"/>
      <w:bookmarkEnd w:id="1685"/>
      <w:bookmarkEnd w:id="1686"/>
      <w:r w:rsidRPr="00792B65">
        <w:rPr>
          <w:rFonts w:ascii="David" w:hAnsi="David"/>
          <w:rtl/>
          <w:lang w:eastAsia="he-IL"/>
        </w:rPr>
        <w:t xml:space="preserve">כמו שאמרת, שמי רמי </w:t>
      </w:r>
      <w:bookmarkStart w:id="1687" w:name="_ETM_Q1_4574383"/>
      <w:bookmarkEnd w:id="1687"/>
      <w:proofErr w:type="spellStart"/>
      <w:r w:rsidR="00BF6EF6" w:rsidRPr="00792B65">
        <w:rPr>
          <w:rFonts w:ascii="David" w:hAnsi="David"/>
          <w:rtl/>
          <w:lang w:eastAsia="he-IL"/>
        </w:rPr>
        <w:t>טרבולסקי</w:t>
      </w:r>
      <w:proofErr w:type="spellEnd"/>
      <w:r w:rsidR="00F343BF" w:rsidRPr="00792B65">
        <w:rPr>
          <w:rFonts w:ascii="David" w:hAnsi="David"/>
          <w:rtl/>
          <w:lang w:eastAsia="he-IL"/>
        </w:rPr>
        <w:t>, אני יושב-</w:t>
      </w:r>
      <w:r w:rsidR="00BF6EF6" w:rsidRPr="00792B65">
        <w:rPr>
          <w:rFonts w:ascii="David" w:hAnsi="David"/>
          <w:rtl/>
          <w:lang w:eastAsia="he-IL"/>
        </w:rPr>
        <w:t>ראש</w:t>
      </w:r>
      <w:r w:rsidR="00F343BF" w:rsidRPr="00792B65">
        <w:rPr>
          <w:rFonts w:ascii="David" w:hAnsi="David"/>
          <w:rtl/>
          <w:lang w:eastAsia="he-IL"/>
        </w:rPr>
        <w:t xml:space="preserve"> </w:t>
      </w:r>
      <w:proofErr w:type="spellStart"/>
      <w:r w:rsidR="00792B65" w:rsidRPr="00792B65">
        <w:rPr>
          <w:rFonts w:ascii="David" w:hAnsi="David"/>
          <w:rtl/>
          <w:lang w:eastAsia="he-IL"/>
        </w:rPr>
        <w:t>איסו"ל</w:t>
      </w:r>
      <w:proofErr w:type="spellEnd"/>
      <w:r w:rsidR="00F343BF" w:rsidRPr="00792B65">
        <w:rPr>
          <w:rFonts w:ascii="David" w:hAnsi="David"/>
          <w:rtl/>
          <w:lang w:eastAsia="he-IL"/>
        </w:rPr>
        <w:t xml:space="preserve">, </w:t>
      </w:r>
      <w:r w:rsidR="00792B65" w:rsidRPr="00792B65">
        <w:rPr>
          <w:rFonts w:ascii="David" w:hAnsi="David"/>
          <w:color w:val="000000"/>
          <w:shd w:val="clear" w:color="auto" w:fill="FFFFFF"/>
          <w:rtl/>
        </w:rPr>
        <w:t xml:space="preserve">ארגון יצרני מערכות אנרגיה סולרית. </w:t>
      </w:r>
      <w:r w:rsidR="00F343BF">
        <w:rPr>
          <w:rFonts w:hint="cs"/>
          <w:rtl/>
          <w:lang w:eastAsia="he-IL"/>
        </w:rPr>
        <w:t>כמו שאמרתי אתמול, המוצר שלנו</w:t>
      </w:r>
      <w:bookmarkStart w:id="1688" w:name="_ETM_Q1_4576628"/>
      <w:bookmarkEnd w:id="1688"/>
      <w:r w:rsidR="00F343BF">
        <w:rPr>
          <w:rFonts w:hint="cs"/>
          <w:rtl/>
          <w:lang w:eastAsia="he-IL"/>
        </w:rPr>
        <w:t xml:space="preserve"> הוא מוצר מאוד מסוכן, הוא משלב מים, חשמל</w:t>
      </w:r>
      <w:bookmarkStart w:id="1689" w:name="_ETM_Q1_4579503"/>
      <w:bookmarkEnd w:id="1689"/>
      <w:r w:rsidR="00F343BF">
        <w:rPr>
          <w:rFonts w:hint="cs"/>
          <w:rtl/>
          <w:lang w:eastAsia="he-IL"/>
        </w:rPr>
        <w:t xml:space="preserve"> והמשתמש בו נמצא ערום ונכנס לאמבטיה, ככה שאין לו </w:t>
      </w:r>
      <w:bookmarkStart w:id="1690" w:name="_ETM_Q1_4585923"/>
      <w:bookmarkEnd w:id="1690"/>
      <w:r w:rsidR="00F343BF">
        <w:rPr>
          <w:rFonts w:hint="cs"/>
          <w:rtl/>
          <w:lang w:eastAsia="he-IL"/>
        </w:rPr>
        <w:t>שו</w:t>
      </w:r>
      <w:r w:rsidR="00222947">
        <w:rPr>
          <w:rFonts w:hint="cs"/>
          <w:rtl/>
          <w:lang w:eastAsia="he-IL"/>
        </w:rPr>
        <w:t>ם הגנה. ממה שהבנתי מאחד הסעיפים</w:t>
      </w:r>
      <w:r w:rsidR="00F343BF">
        <w:rPr>
          <w:rFonts w:hint="cs"/>
          <w:rtl/>
          <w:lang w:eastAsia="he-IL"/>
        </w:rPr>
        <w:t xml:space="preserve"> </w:t>
      </w:r>
      <w:bookmarkStart w:id="1691" w:name="_ETM_Q1_4589345"/>
      <w:bookmarkEnd w:id="1691"/>
      <w:r w:rsidR="00222947">
        <w:rPr>
          <w:rFonts w:hint="cs"/>
          <w:rtl/>
          <w:lang w:eastAsia="he-IL"/>
        </w:rPr>
        <w:t>הוא ש</w:t>
      </w:r>
      <w:r w:rsidR="00F343BF">
        <w:rPr>
          <w:rFonts w:hint="cs"/>
          <w:rtl/>
          <w:lang w:eastAsia="he-IL"/>
        </w:rPr>
        <w:t xml:space="preserve">אתם רוצים להגביר את האכיפה. אז מה שאני רוצה לשאול </w:t>
      </w:r>
      <w:bookmarkStart w:id="1692" w:name="_ETM_Q1_4595031"/>
      <w:bookmarkEnd w:id="1692"/>
      <w:r w:rsidR="00F343BF">
        <w:rPr>
          <w:rFonts w:hint="cs"/>
          <w:rtl/>
          <w:lang w:eastAsia="he-IL"/>
        </w:rPr>
        <w:t xml:space="preserve">את הממונה על התקינה שמתגאה באתר </w:t>
      </w:r>
      <w:r w:rsidR="00493424">
        <w:rPr>
          <w:rFonts w:hint="cs"/>
          <w:rtl/>
          <w:lang w:eastAsia="he-IL"/>
        </w:rPr>
        <w:t xml:space="preserve">שלו, כן, זה כמה פעמים העברנו, </w:t>
      </w:r>
      <w:proofErr w:type="spellStart"/>
      <w:r w:rsidR="00222947">
        <w:rPr>
          <w:rFonts w:hint="cs"/>
          <w:rtl/>
          <w:lang w:eastAsia="he-IL"/>
        </w:rPr>
        <w:t>איסו"ל</w:t>
      </w:r>
      <w:proofErr w:type="spellEnd"/>
      <w:r w:rsidR="00493424">
        <w:rPr>
          <w:rFonts w:hint="cs"/>
          <w:rtl/>
          <w:lang w:eastAsia="he-IL"/>
        </w:rPr>
        <w:t xml:space="preserve"> העביר לו שמות ומקומות </w:t>
      </w:r>
      <w:bookmarkStart w:id="1693" w:name="_ETM_Q1_4608529"/>
      <w:bookmarkEnd w:id="1693"/>
      <w:r w:rsidR="00493424">
        <w:rPr>
          <w:rFonts w:hint="cs"/>
          <w:rtl/>
          <w:lang w:eastAsia="he-IL"/>
        </w:rPr>
        <w:t xml:space="preserve">ואתרים של ייצור </w:t>
      </w:r>
      <w:proofErr w:type="spellStart"/>
      <w:r w:rsidR="00493424">
        <w:rPr>
          <w:rFonts w:hint="cs"/>
          <w:rtl/>
          <w:lang w:eastAsia="he-IL"/>
        </w:rPr>
        <w:t>דוודים</w:t>
      </w:r>
      <w:proofErr w:type="spellEnd"/>
      <w:r w:rsidR="00493424">
        <w:rPr>
          <w:rFonts w:hint="cs"/>
          <w:rtl/>
          <w:lang w:eastAsia="he-IL"/>
        </w:rPr>
        <w:t xml:space="preserve"> בלי תו תקן והאם הוא עשה </w:t>
      </w:r>
      <w:bookmarkStart w:id="1694" w:name="_ETM_Q1_4610595"/>
      <w:bookmarkEnd w:id="1694"/>
      <w:r w:rsidR="00222947">
        <w:rPr>
          <w:rFonts w:hint="cs"/>
          <w:rtl/>
          <w:lang w:eastAsia="he-IL"/>
        </w:rPr>
        <w:t xml:space="preserve">עם זה </w:t>
      </w:r>
      <w:r w:rsidR="00493424">
        <w:rPr>
          <w:rFonts w:hint="cs"/>
          <w:rtl/>
          <w:lang w:eastAsia="he-IL"/>
        </w:rPr>
        <w:t xml:space="preserve">בכלל משהו? אני יכול להגיד שבמשך 30 שנה הוא לא </w:t>
      </w:r>
      <w:bookmarkStart w:id="1695" w:name="_ETM_Q1_4615922"/>
      <w:bookmarkEnd w:id="1695"/>
      <w:r w:rsidR="00493424">
        <w:rPr>
          <w:rFonts w:hint="cs"/>
          <w:rtl/>
          <w:lang w:eastAsia="he-IL"/>
        </w:rPr>
        <w:t xml:space="preserve">עשה כלום. שלא לדבר על מוצרים שנכנסים מהשטחים. </w:t>
      </w:r>
      <w:bookmarkStart w:id="1696" w:name="_ETM_Q1_4620609"/>
      <w:bookmarkEnd w:id="1696"/>
      <w:r w:rsidR="00493424">
        <w:rPr>
          <w:rFonts w:hint="cs"/>
          <w:rtl/>
          <w:lang w:eastAsia="he-IL"/>
        </w:rPr>
        <w:t>יאמר לי מה הממונה על התקינה, איך הוא מתכוון לעצור - - -</w:t>
      </w:r>
    </w:p>
    <w:p w:rsidR="00F343BF" w:rsidRDefault="00F343BF" w:rsidP="007C5868">
      <w:pPr>
        <w:rPr>
          <w:rtl/>
          <w:lang w:eastAsia="he-IL"/>
        </w:rPr>
      </w:pPr>
      <w:bookmarkStart w:id="1697" w:name="_ETM_Q1_4573046"/>
      <w:bookmarkStart w:id="1698" w:name="_ETM_Q1_4573168"/>
      <w:bookmarkStart w:id="1699" w:name="_ETM_Q1_4573319"/>
      <w:bookmarkEnd w:id="1697"/>
      <w:bookmarkEnd w:id="1698"/>
      <w:bookmarkEnd w:id="1699"/>
    </w:p>
    <w:p w:rsidR="00493424" w:rsidRDefault="00493424" w:rsidP="00493424">
      <w:pPr>
        <w:pStyle w:val="af8"/>
        <w:keepNext/>
        <w:rPr>
          <w:rtl/>
        </w:rPr>
      </w:pPr>
      <w:bookmarkStart w:id="1700" w:name="ET_yor_5765_302"/>
      <w:r w:rsidRPr="00493424">
        <w:rPr>
          <w:rStyle w:val="TagStyle"/>
          <w:rtl/>
        </w:rPr>
        <w:t xml:space="preserve"> &lt;&lt; </w:t>
      </w:r>
      <w:proofErr w:type="spellStart"/>
      <w:r w:rsidRPr="00493424">
        <w:rPr>
          <w:rStyle w:val="TagStyle"/>
          <w:rtl/>
        </w:rPr>
        <w:t>יור</w:t>
      </w:r>
      <w:proofErr w:type="spellEnd"/>
      <w:r w:rsidRPr="00493424">
        <w:rPr>
          <w:rStyle w:val="TagStyle"/>
          <w:rtl/>
        </w:rPr>
        <w:t xml:space="preserve"> &gt;&gt; </w:t>
      </w:r>
      <w:r>
        <w:rPr>
          <w:rtl/>
        </w:rPr>
        <w:t>היו"ר מיכאל מרדכי ביטון:</w:t>
      </w:r>
      <w:r w:rsidRPr="00493424">
        <w:rPr>
          <w:rStyle w:val="TagStyle"/>
          <w:rtl/>
        </w:rPr>
        <w:t xml:space="preserve"> &lt;&lt; </w:t>
      </w:r>
      <w:proofErr w:type="spellStart"/>
      <w:r w:rsidRPr="00493424">
        <w:rPr>
          <w:rStyle w:val="TagStyle"/>
          <w:rtl/>
        </w:rPr>
        <w:t>יור</w:t>
      </w:r>
      <w:proofErr w:type="spellEnd"/>
      <w:r w:rsidRPr="00493424">
        <w:rPr>
          <w:rStyle w:val="TagStyle"/>
          <w:rtl/>
        </w:rPr>
        <w:t xml:space="preserve"> &gt;&gt;</w:t>
      </w:r>
      <w:r>
        <w:rPr>
          <w:rtl/>
        </w:rPr>
        <w:t xml:space="preserve">   </w:t>
      </w:r>
      <w:bookmarkEnd w:id="1700"/>
    </w:p>
    <w:p w:rsidR="00493424" w:rsidRDefault="00493424" w:rsidP="00493424">
      <w:pPr>
        <w:pStyle w:val="KeepWithNext"/>
        <w:rPr>
          <w:rtl/>
          <w:lang w:eastAsia="he-IL"/>
        </w:rPr>
      </w:pPr>
    </w:p>
    <w:p w:rsidR="00493424" w:rsidRDefault="00493424" w:rsidP="00493424">
      <w:pPr>
        <w:rPr>
          <w:rtl/>
          <w:lang w:eastAsia="he-IL"/>
        </w:rPr>
      </w:pPr>
      <w:r>
        <w:rPr>
          <w:rFonts w:hint="cs"/>
          <w:rtl/>
          <w:lang w:eastAsia="he-IL"/>
        </w:rPr>
        <w:t xml:space="preserve">רמי, רמי, רגע, ראשית תירגע, כי הדיון </w:t>
      </w:r>
      <w:bookmarkStart w:id="1701" w:name="_ETM_Q1_4626830"/>
      <w:bookmarkEnd w:id="1701"/>
      <w:r w:rsidR="00222947">
        <w:rPr>
          <w:rFonts w:hint="cs"/>
          <w:rtl/>
          <w:lang w:eastAsia="he-IL"/>
        </w:rPr>
        <w:t>פה מכבד. ואתה תדבר גם לאנשי</w:t>
      </w:r>
      <w:r>
        <w:rPr>
          <w:rFonts w:hint="cs"/>
          <w:rtl/>
          <w:lang w:eastAsia="he-IL"/>
        </w:rPr>
        <w:t xml:space="preserve"> המקצוע בצורה מכובדת. דבר שני, כל מה שאמרת היום, אמרת גם אתמול. אז למה אני צריך לשמוע את זה שוב פעם?</w:t>
      </w:r>
      <w:bookmarkStart w:id="1702" w:name="_ETM_Q1_4635720"/>
      <w:bookmarkEnd w:id="1702"/>
    </w:p>
    <w:p w:rsidR="00493424" w:rsidRDefault="00493424" w:rsidP="00493424">
      <w:pPr>
        <w:rPr>
          <w:rtl/>
          <w:lang w:eastAsia="he-IL"/>
        </w:rPr>
      </w:pPr>
      <w:bookmarkStart w:id="1703" w:name="_ETM_Q1_4635824"/>
      <w:bookmarkEnd w:id="1703"/>
    </w:p>
    <w:p w:rsidR="00493424" w:rsidRDefault="00493424" w:rsidP="00493424">
      <w:pPr>
        <w:pStyle w:val="afb"/>
        <w:keepNext/>
        <w:rPr>
          <w:rtl/>
          <w:lang w:eastAsia="he-IL"/>
        </w:rPr>
      </w:pPr>
      <w:bookmarkStart w:id="1704" w:name="ET_guest_729412_303"/>
      <w:r w:rsidRPr="00493424">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493424">
        <w:rPr>
          <w:rStyle w:val="TagStyle"/>
          <w:rtl/>
        </w:rPr>
        <w:t xml:space="preserve"> &lt;&lt; אורח &gt;&gt;</w:t>
      </w:r>
      <w:r>
        <w:rPr>
          <w:rtl/>
          <w:lang w:eastAsia="he-IL"/>
        </w:rPr>
        <w:t xml:space="preserve">   </w:t>
      </w:r>
      <w:bookmarkEnd w:id="1704"/>
    </w:p>
    <w:p w:rsidR="00493424" w:rsidRDefault="00493424" w:rsidP="00493424">
      <w:pPr>
        <w:pStyle w:val="KeepWithNext"/>
        <w:rPr>
          <w:rtl/>
          <w:lang w:eastAsia="he-IL"/>
        </w:rPr>
      </w:pPr>
    </w:p>
    <w:p w:rsidR="00493424" w:rsidRPr="00493424" w:rsidRDefault="00493424" w:rsidP="00493424">
      <w:pPr>
        <w:rPr>
          <w:rtl/>
          <w:lang w:eastAsia="he-IL"/>
        </w:rPr>
      </w:pPr>
      <w:r>
        <w:rPr>
          <w:rFonts w:hint="cs"/>
          <w:rtl/>
          <w:lang w:eastAsia="he-IL"/>
        </w:rPr>
        <w:t>לא, עוד לא, עוד לא. אני רוצה - - -</w:t>
      </w:r>
    </w:p>
    <w:p w:rsidR="007C5868" w:rsidRDefault="007C5868" w:rsidP="007C5868">
      <w:pPr>
        <w:rPr>
          <w:rtl/>
          <w:lang w:eastAsia="he-IL"/>
        </w:rPr>
      </w:pPr>
      <w:bookmarkStart w:id="1705" w:name="_ETM_Q1_4573405"/>
      <w:bookmarkStart w:id="1706" w:name="_ETM_Q1_4643457"/>
      <w:bookmarkStart w:id="1707" w:name="_ETM_Q1_4643560"/>
      <w:bookmarkEnd w:id="1705"/>
      <w:bookmarkEnd w:id="1706"/>
      <w:bookmarkEnd w:id="1707"/>
    </w:p>
    <w:p w:rsidR="00493424" w:rsidRDefault="00493424" w:rsidP="00493424">
      <w:pPr>
        <w:pStyle w:val="af8"/>
        <w:keepNext/>
        <w:rPr>
          <w:rtl/>
        </w:rPr>
      </w:pPr>
      <w:bookmarkStart w:id="1708" w:name="ET_yor_5765_304"/>
      <w:r w:rsidRPr="00493424">
        <w:rPr>
          <w:rStyle w:val="TagStyle"/>
          <w:rtl/>
        </w:rPr>
        <w:t xml:space="preserve"> &lt;&lt; </w:t>
      </w:r>
      <w:proofErr w:type="spellStart"/>
      <w:r w:rsidRPr="00493424">
        <w:rPr>
          <w:rStyle w:val="TagStyle"/>
          <w:rtl/>
        </w:rPr>
        <w:t>יור</w:t>
      </w:r>
      <w:proofErr w:type="spellEnd"/>
      <w:r w:rsidRPr="00493424">
        <w:rPr>
          <w:rStyle w:val="TagStyle"/>
          <w:rtl/>
        </w:rPr>
        <w:t xml:space="preserve"> &gt;&gt; </w:t>
      </w:r>
      <w:r>
        <w:rPr>
          <w:rtl/>
        </w:rPr>
        <w:t>היו"ר מיכאל מרדכי ביטון:</w:t>
      </w:r>
      <w:r w:rsidRPr="00493424">
        <w:rPr>
          <w:rStyle w:val="TagStyle"/>
          <w:rtl/>
        </w:rPr>
        <w:t xml:space="preserve"> &lt;&lt; </w:t>
      </w:r>
      <w:proofErr w:type="spellStart"/>
      <w:r w:rsidRPr="00493424">
        <w:rPr>
          <w:rStyle w:val="TagStyle"/>
          <w:rtl/>
        </w:rPr>
        <w:t>יור</w:t>
      </w:r>
      <w:proofErr w:type="spellEnd"/>
      <w:r w:rsidRPr="00493424">
        <w:rPr>
          <w:rStyle w:val="TagStyle"/>
          <w:rtl/>
        </w:rPr>
        <w:t xml:space="preserve"> &gt;&gt;</w:t>
      </w:r>
      <w:r>
        <w:rPr>
          <w:rtl/>
        </w:rPr>
        <w:t xml:space="preserve">   </w:t>
      </w:r>
      <w:bookmarkEnd w:id="1708"/>
    </w:p>
    <w:p w:rsidR="00493424" w:rsidRDefault="00493424" w:rsidP="00493424">
      <w:pPr>
        <w:pStyle w:val="KeepWithNext"/>
        <w:rPr>
          <w:rtl/>
          <w:lang w:eastAsia="he-IL"/>
        </w:rPr>
      </w:pPr>
    </w:p>
    <w:p w:rsidR="00493424" w:rsidRPr="00493424" w:rsidRDefault="00493424" w:rsidP="00493424">
      <w:pPr>
        <w:rPr>
          <w:rtl/>
          <w:lang w:eastAsia="he-IL"/>
        </w:rPr>
      </w:pPr>
      <w:bookmarkStart w:id="1709" w:name="_ETM_Q1_4641847"/>
      <w:bookmarkEnd w:id="1709"/>
      <w:r>
        <w:rPr>
          <w:rFonts w:hint="cs"/>
          <w:rtl/>
          <w:lang w:eastAsia="he-IL"/>
        </w:rPr>
        <w:t>לא, לא, סליחה, סליחה, עכשיו אתה צריך להתייחס לסעיפים שהוקראו. אל תחזור על מה שאמרת אתמול.</w:t>
      </w:r>
    </w:p>
    <w:p w:rsidR="00493424" w:rsidRDefault="00493424" w:rsidP="007C5868">
      <w:pPr>
        <w:rPr>
          <w:rtl/>
          <w:lang w:eastAsia="he-IL"/>
        </w:rPr>
      </w:pPr>
      <w:bookmarkStart w:id="1710" w:name="_ETM_Q1_4643672"/>
      <w:bookmarkStart w:id="1711" w:name="_ETM_Q1_4643742"/>
      <w:bookmarkStart w:id="1712" w:name="_ETM_Q1_4648087"/>
      <w:bookmarkEnd w:id="1710"/>
      <w:bookmarkEnd w:id="1711"/>
      <w:bookmarkEnd w:id="1712"/>
    </w:p>
    <w:p w:rsidR="00493424" w:rsidRDefault="00493424" w:rsidP="00493424">
      <w:pPr>
        <w:pStyle w:val="afb"/>
        <w:keepNext/>
        <w:rPr>
          <w:rtl/>
          <w:lang w:eastAsia="he-IL"/>
        </w:rPr>
      </w:pPr>
      <w:bookmarkStart w:id="1713" w:name="ET_guest_729412_305"/>
      <w:r w:rsidRPr="00493424">
        <w:rPr>
          <w:rStyle w:val="TagStyle"/>
          <w:rtl/>
        </w:rPr>
        <w:t xml:space="preserve"> &lt;&lt; אורח &gt;&gt; </w:t>
      </w:r>
      <w:r>
        <w:rPr>
          <w:rtl/>
          <w:lang w:eastAsia="he-IL"/>
        </w:rPr>
        <w:t xml:space="preserve">רמי </w:t>
      </w:r>
      <w:proofErr w:type="spellStart"/>
      <w:r>
        <w:rPr>
          <w:rtl/>
          <w:lang w:eastAsia="he-IL"/>
        </w:rPr>
        <w:t>טרבולסקי</w:t>
      </w:r>
      <w:proofErr w:type="spellEnd"/>
      <w:r>
        <w:rPr>
          <w:rtl/>
          <w:lang w:eastAsia="he-IL"/>
        </w:rPr>
        <w:t>:</w:t>
      </w:r>
      <w:r w:rsidRPr="00493424">
        <w:rPr>
          <w:rStyle w:val="TagStyle"/>
          <w:rtl/>
        </w:rPr>
        <w:t xml:space="preserve"> &lt;&lt; אורח &gt;&gt;</w:t>
      </w:r>
      <w:r>
        <w:rPr>
          <w:rtl/>
          <w:lang w:eastAsia="he-IL"/>
        </w:rPr>
        <w:t xml:space="preserve">   </w:t>
      </w:r>
      <w:bookmarkEnd w:id="1713"/>
    </w:p>
    <w:p w:rsidR="00493424" w:rsidRDefault="00493424" w:rsidP="00493424">
      <w:pPr>
        <w:pStyle w:val="KeepWithNext"/>
        <w:rPr>
          <w:rtl/>
          <w:lang w:eastAsia="he-IL"/>
        </w:rPr>
      </w:pPr>
    </w:p>
    <w:p w:rsidR="00493424" w:rsidRDefault="00493424" w:rsidP="00493424">
      <w:pPr>
        <w:rPr>
          <w:rtl/>
          <w:lang w:eastAsia="he-IL"/>
        </w:rPr>
      </w:pPr>
      <w:r>
        <w:rPr>
          <w:rFonts w:hint="cs"/>
          <w:rtl/>
          <w:lang w:eastAsia="he-IL"/>
        </w:rPr>
        <w:t xml:space="preserve">אני מבקש לשאול איך אתם יכולים לאכוף את </w:t>
      </w:r>
      <w:bookmarkStart w:id="1714" w:name="_ETM_Q1_4657855"/>
      <w:bookmarkEnd w:id="1714"/>
      <w:r>
        <w:rPr>
          <w:rFonts w:hint="cs"/>
          <w:rtl/>
          <w:lang w:eastAsia="he-IL"/>
        </w:rPr>
        <w:t xml:space="preserve">הכניסה מהשטחים של מוצרים ללא תו תקן? זה לא נאמר. </w:t>
      </w:r>
    </w:p>
    <w:p w:rsidR="00493424" w:rsidRDefault="00493424" w:rsidP="00493424">
      <w:pPr>
        <w:rPr>
          <w:rtl/>
          <w:lang w:eastAsia="he-IL"/>
        </w:rPr>
      </w:pPr>
      <w:bookmarkStart w:id="1715" w:name="_ETM_Q1_4649118"/>
      <w:bookmarkStart w:id="1716" w:name="_ETM_Q1_4649231"/>
      <w:bookmarkEnd w:id="1715"/>
      <w:bookmarkEnd w:id="1716"/>
    </w:p>
    <w:p w:rsidR="00493424" w:rsidRDefault="00493424" w:rsidP="00493424">
      <w:pPr>
        <w:pStyle w:val="af8"/>
        <w:keepNext/>
        <w:rPr>
          <w:rtl/>
        </w:rPr>
      </w:pPr>
      <w:bookmarkStart w:id="1717" w:name="ET_yor_5765_306"/>
      <w:r w:rsidRPr="00493424">
        <w:rPr>
          <w:rStyle w:val="TagStyle"/>
          <w:rtl/>
        </w:rPr>
        <w:t xml:space="preserve"> &lt;&lt; </w:t>
      </w:r>
      <w:proofErr w:type="spellStart"/>
      <w:r w:rsidRPr="00493424">
        <w:rPr>
          <w:rStyle w:val="TagStyle"/>
          <w:rtl/>
        </w:rPr>
        <w:t>יור</w:t>
      </w:r>
      <w:proofErr w:type="spellEnd"/>
      <w:r w:rsidRPr="00493424">
        <w:rPr>
          <w:rStyle w:val="TagStyle"/>
          <w:rtl/>
        </w:rPr>
        <w:t xml:space="preserve"> &gt;&gt; </w:t>
      </w:r>
      <w:r>
        <w:rPr>
          <w:rtl/>
        </w:rPr>
        <w:t>היו"ר מיכאל מרדכי ביטון:</w:t>
      </w:r>
      <w:r w:rsidRPr="00493424">
        <w:rPr>
          <w:rStyle w:val="TagStyle"/>
          <w:rtl/>
        </w:rPr>
        <w:t xml:space="preserve"> &lt;&lt; </w:t>
      </w:r>
      <w:proofErr w:type="spellStart"/>
      <w:r w:rsidRPr="00493424">
        <w:rPr>
          <w:rStyle w:val="TagStyle"/>
          <w:rtl/>
        </w:rPr>
        <w:t>יור</w:t>
      </w:r>
      <w:proofErr w:type="spellEnd"/>
      <w:r w:rsidRPr="00493424">
        <w:rPr>
          <w:rStyle w:val="TagStyle"/>
          <w:rtl/>
        </w:rPr>
        <w:t xml:space="preserve"> &gt;&gt;</w:t>
      </w:r>
      <w:r>
        <w:rPr>
          <w:rtl/>
        </w:rPr>
        <w:t xml:space="preserve">   </w:t>
      </w:r>
      <w:bookmarkEnd w:id="1717"/>
    </w:p>
    <w:p w:rsidR="00493424" w:rsidRDefault="00493424" w:rsidP="00493424">
      <w:pPr>
        <w:pStyle w:val="KeepWithNext"/>
        <w:rPr>
          <w:rtl/>
          <w:lang w:eastAsia="he-IL"/>
        </w:rPr>
      </w:pPr>
    </w:p>
    <w:p w:rsidR="00493424" w:rsidRDefault="00493424" w:rsidP="00493424">
      <w:pPr>
        <w:rPr>
          <w:rtl/>
          <w:lang w:eastAsia="he-IL"/>
        </w:rPr>
      </w:pPr>
      <w:r w:rsidRPr="00B2077F">
        <w:rPr>
          <w:rFonts w:hint="cs"/>
          <w:rtl/>
          <w:lang w:eastAsia="he-IL"/>
        </w:rPr>
        <w:t xml:space="preserve">אמרנו שנדון בפרק אכיפה, ואנחנו נבקש הבהרות עם מנכ"ל משרד </w:t>
      </w:r>
      <w:bookmarkStart w:id="1718" w:name="_ETM_Q1_4670145"/>
      <w:bookmarkEnd w:id="1718"/>
      <w:r w:rsidRPr="00B2077F">
        <w:rPr>
          <w:rFonts w:hint="cs"/>
          <w:rtl/>
          <w:lang w:eastAsia="he-IL"/>
        </w:rPr>
        <w:t xml:space="preserve">הכלכלה גם בסוגיית האכיפה. מחר. מחר אנחנו ממקדים דיון </w:t>
      </w:r>
      <w:bookmarkStart w:id="1719" w:name="_ETM_Q1_4676432"/>
      <w:bookmarkEnd w:id="1719"/>
      <w:r w:rsidRPr="00B2077F">
        <w:rPr>
          <w:rFonts w:hint="cs"/>
          <w:rtl/>
          <w:lang w:eastAsia="he-IL"/>
        </w:rPr>
        <w:t xml:space="preserve">גם באכיפה ואתה תשמע גם בנושא הזה. עורך דין </w:t>
      </w:r>
      <w:proofErr w:type="spellStart"/>
      <w:r w:rsidRPr="00B2077F">
        <w:rPr>
          <w:rFonts w:hint="cs"/>
          <w:rtl/>
          <w:lang w:eastAsia="he-IL"/>
        </w:rPr>
        <w:t>סוריא</w:t>
      </w:r>
      <w:proofErr w:type="spellEnd"/>
      <w:r w:rsidRPr="00B2077F">
        <w:rPr>
          <w:rFonts w:hint="cs"/>
          <w:rtl/>
          <w:lang w:eastAsia="he-IL"/>
        </w:rPr>
        <w:t xml:space="preserve"> </w:t>
      </w:r>
      <w:bookmarkStart w:id="1720" w:name="_ETM_Q1_4681288"/>
      <w:bookmarkEnd w:id="1720"/>
      <w:r w:rsidRPr="00B2077F">
        <w:rPr>
          <w:rFonts w:hint="cs"/>
          <w:rtl/>
          <w:lang w:eastAsia="he-IL"/>
        </w:rPr>
        <w:t xml:space="preserve">בשארה ממשרד המשפטים. </w:t>
      </w:r>
      <w:proofErr w:type="spellStart"/>
      <w:r w:rsidRPr="00B2077F">
        <w:rPr>
          <w:rFonts w:hint="cs"/>
          <w:rtl/>
          <w:lang w:eastAsia="he-IL"/>
        </w:rPr>
        <w:t>סוריא</w:t>
      </w:r>
      <w:proofErr w:type="spellEnd"/>
      <w:r w:rsidRPr="00B2077F">
        <w:rPr>
          <w:rFonts w:hint="cs"/>
          <w:rtl/>
          <w:lang w:eastAsia="he-IL"/>
        </w:rPr>
        <w:t xml:space="preserve"> בבקשה.</w:t>
      </w:r>
    </w:p>
    <w:p w:rsidR="00493424" w:rsidRDefault="00493424" w:rsidP="00493424">
      <w:pPr>
        <w:rPr>
          <w:rtl/>
          <w:lang w:eastAsia="he-IL"/>
        </w:rPr>
      </w:pPr>
    </w:p>
    <w:p w:rsidR="00493424" w:rsidRDefault="00493424" w:rsidP="00493424">
      <w:pPr>
        <w:pStyle w:val="afb"/>
        <w:keepNext/>
        <w:rPr>
          <w:rtl/>
          <w:lang w:eastAsia="he-IL"/>
        </w:rPr>
      </w:pPr>
      <w:bookmarkStart w:id="1721" w:name="ET_guest_371301_307"/>
      <w:r w:rsidRPr="00493424">
        <w:rPr>
          <w:rStyle w:val="TagStyle"/>
          <w:rtl/>
        </w:rPr>
        <w:t xml:space="preserve"> &lt;&lt; אורח &gt;&gt; </w:t>
      </w:r>
      <w:proofErr w:type="spellStart"/>
      <w:r>
        <w:rPr>
          <w:rtl/>
          <w:lang w:eastAsia="he-IL"/>
        </w:rPr>
        <w:t>סוריא</w:t>
      </w:r>
      <w:proofErr w:type="spellEnd"/>
      <w:r>
        <w:rPr>
          <w:rtl/>
          <w:lang w:eastAsia="he-IL"/>
        </w:rPr>
        <w:t xml:space="preserve"> בשארה:</w:t>
      </w:r>
      <w:r w:rsidRPr="00493424">
        <w:rPr>
          <w:rStyle w:val="TagStyle"/>
          <w:rtl/>
        </w:rPr>
        <w:t xml:space="preserve"> &lt;&lt; אורח &gt;&gt;</w:t>
      </w:r>
      <w:r>
        <w:rPr>
          <w:rtl/>
          <w:lang w:eastAsia="he-IL"/>
        </w:rPr>
        <w:t xml:space="preserve">   </w:t>
      </w:r>
      <w:bookmarkEnd w:id="1721"/>
    </w:p>
    <w:p w:rsidR="00493424" w:rsidRDefault="00493424" w:rsidP="00493424">
      <w:pPr>
        <w:pStyle w:val="KeepWithNext"/>
        <w:rPr>
          <w:rtl/>
          <w:lang w:eastAsia="he-IL"/>
        </w:rPr>
      </w:pPr>
    </w:p>
    <w:p w:rsidR="00493424" w:rsidRDefault="00493424" w:rsidP="003B6484">
      <w:pPr>
        <w:rPr>
          <w:rtl/>
          <w:lang w:eastAsia="he-IL"/>
        </w:rPr>
      </w:pPr>
      <w:r>
        <w:rPr>
          <w:rFonts w:hint="cs"/>
          <w:rtl/>
          <w:lang w:eastAsia="he-IL"/>
        </w:rPr>
        <w:t xml:space="preserve">כן. יש לי שתי הערות בהמשך </w:t>
      </w:r>
      <w:bookmarkStart w:id="1722" w:name="_ETM_Q1_4696444"/>
      <w:bookmarkEnd w:id="1722"/>
      <w:r>
        <w:rPr>
          <w:rFonts w:hint="cs"/>
          <w:rtl/>
          <w:lang w:eastAsia="he-IL"/>
        </w:rPr>
        <w:t>להערה של איתי לג</w:t>
      </w:r>
      <w:r w:rsidRPr="003B6484">
        <w:rPr>
          <w:rFonts w:hint="cs"/>
          <w:rtl/>
          <w:lang w:eastAsia="he-IL"/>
        </w:rPr>
        <w:t>בי האכיפה של סעיף 9</w:t>
      </w:r>
      <w:r w:rsidR="003B6484" w:rsidRPr="003B6484">
        <w:rPr>
          <w:rFonts w:hint="cs"/>
          <w:rtl/>
          <w:lang w:eastAsia="he-IL"/>
        </w:rPr>
        <w:t>(</w:t>
      </w:r>
      <w:r w:rsidRPr="003B6484">
        <w:rPr>
          <w:rFonts w:hint="cs"/>
          <w:rtl/>
          <w:lang w:eastAsia="he-IL"/>
        </w:rPr>
        <w:t>א</w:t>
      </w:r>
      <w:r w:rsidR="003B6484" w:rsidRPr="003B6484">
        <w:rPr>
          <w:rFonts w:hint="cs"/>
          <w:rtl/>
          <w:lang w:eastAsia="he-IL"/>
        </w:rPr>
        <w:t>)(</w:t>
      </w:r>
      <w:r w:rsidRPr="003B6484">
        <w:rPr>
          <w:rFonts w:hint="cs"/>
          <w:rtl/>
          <w:lang w:eastAsia="he-IL"/>
        </w:rPr>
        <w:t>5</w:t>
      </w:r>
      <w:r w:rsidR="003B6484" w:rsidRPr="003B6484">
        <w:rPr>
          <w:rFonts w:hint="cs"/>
          <w:rtl/>
          <w:lang w:eastAsia="he-IL"/>
        </w:rPr>
        <w:t>)</w:t>
      </w:r>
      <w:r w:rsidRPr="003B6484">
        <w:rPr>
          <w:rFonts w:hint="cs"/>
          <w:rtl/>
          <w:lang w:eastAsia="he-IL"/>
        </w:rPr>
        <w:t xml:space="preserve">, קיבלנו את </w:t>
      </w:r>
      <w:bookmarkStart w:id="1723" w:name="_ETM_Q1_4701536"/>
      <w:bookmarkEnd w:id="1723"/>
      <w:r w:rsidRPr="003B6484">
        <w:rPr>
          <w:rFonts w:hint="cs"/>
          <w:rtl/>
          <w:lang w:eastAsia="he-IL"/>
        </w:rPr>
        <w:t>הערות הוועדה והנושא נמצא בבחינה. אני רוצה להעלות</w:t>
      </w:r>
      <w:r w:rsidR="00695E45" w:rsidRPr="003B6484">
        <w:rPr>
          <w:rFonts w:hint="cs"/>
          <w:rtl/>
          <w:lang w:eastAsia="he-IL"/>
        </w:rPr>
        <w:t xml:space="preserve"> </w:t>
      </w:r>
      <w:bookmarkStart w:id="1724" w:name="_ETM_Q1_4707903"/>
      <w:bookmarkEnd w:id="1724"/>
      <w:r w:rsidR="00695E45" w:rsidRPr="003B6484">
        <w:rPr>
          <w:rFonts w:hint="cs"/>
          <w:rtl/>
          <w:lang w:eastAsia="he-IL"/>
        </w:rPr>
        <w:t xml:space="preserve">את המחשבה שיכול להיות שלא נדרש בעצם לבצע התאמות כי </w:t>
      </w:r>
      <w:bookmarkStart w:id="1725" w:name="_ETM_Q1_4714280"/>
      <w:bookmarkEnd w:id="1725"/>
      <w:r w:rsidR="00695E45" w:rsidRPr="003B6484">
        <w:rPr>
          <w:rFonts w:hint="cs"/>
          <w:rtl/>
          <w:lang w:eastAsia="he-IL"/>
        </w:rPr>
        <w:t xml:space="preserve">סעיף </w:t>
      </w:r>
      <w:r w:rsidR="003B6484" w:rsidRPr="003B6484">
        <w:rPr>
          <w:rFonts w:hint="cs"/>
          <w:rtl/>
          <w:lang w:eastAsia="he-IL"/>
        </w:rPr>
        <w:t xml:space="preserve">9(א)(5), </w:t>
      </w:r>
      <w:r w:rsidR="00695E45" w:rsidRPr="003B6484">
        <w:rPr>
          <w:rFonts w:hint="cs"/>
          <w:rtl/>
          <w:lang w:eastAsia="he-IL"/>
        </w:rPr>
        <w:t>הוא חריג לכלל. ובעצם האכיפה של הכלל, כלומר, אם לא נכנסים לסעיף א5, עדיין חייבים להיכנס</w:t>
      </w:r>
      <w:r w:rsidR="00B2077F">
        <w:rPr>
          <w:rFonts w:hint="cs"/>
          <w:rtl/>
          <w:lang w:eastAsia="he-IL"/>
        </w:rPr>
        <w:t xml:space="preserve"> לסעיף</w:t>
      </w:r>
      <w:r w:rsidR="00695E45" w:rsidRPr="003B6484">
        <w:rPr>
          <w:rFonts w:hint="cs"/>
          <w:rtl/>
          <w:lang w:eastAsia="he-IL"/>
        </w:rPr>
        <w:t xml:space="preserve"> 9</w:t>
      </w:r>
      <w:r w:rsidR="003B6484" w:rsidRPr="003B6484">
        <w:rPr>
          <w:rFonts w:hint="cs"/>
          <w:rtl/>
          <w:lang w:eastAsia="he-IL"/>
        </w:rPr>
        <w:t>(</w:t>
      </w:r>
      <w:r w:rsidR="00695E45" w:rsidRPr="003B6484">
        <w:rPr>
          <w:rFonts w:hint="cs"/>
          <w:rtl/>
          <w:lang w:eastAsia="he-IL"/>
        </w:rPr>
        <w:t>א</w:t>
      </w:r>
      <w:r w:rsidR="003B6484" w:rsidRPr="003B6484">
        <w:rPr>
          <w:rFonts w:hint="cs"/>
          <w:rtl/>
          <w:lang w:eastAsia="he-IL"/>
        </w:rPr>
        <w:t>)(1)</w:t>
      </w:r>
      <w:r w:rsidR="00695E45" w:rsidRPr="003B6484">
        <w:rPr>
          <w:rFonts w:hint="cs"/>
          <w:rtl/>
          <w:lang w:eastAsia="he-IL"/>
        </w:rPr>
        <w:t xml:space="preserve"> </w:t>
      </w:r>
      <w:bookmarkStart w:id="1726" w:name="_ETM_Q1_4722839"/>
      <w:bookmarkEnd w:id="1726"/>
      <w:r w:rsidR="00695E45" w:rsidRPr="003B6484">
        <w:rPr>
          <w:rFonts w:hint="cs"/>
          <w:rtl/>
          <w:lang w:eastAsia="he-IL"/>
        </w:rPr>
        <w:t>והאכיפה של סעיף</w:t>
      </w:r>
      <w:r w:rsidR="00695E45">
        <w:rPr>
          <w:rFonts w:hint="cs"/>
          <w:rtl/>
          <w:lang w:eastAsia="he-IL"/>
        </w:rPr>
        <w:t xml:space="preserve"> </w:t>
      </w:r>
      <w:r w:rsidR="003B6484">
        <w:rPr>
          <w:rFonts w:hint="cs"/>
          <w:rtl/>
          <w:lang w:eastAsia="he-IL"/>
        </w:rPr>
        <w:t>9(א)(1)</w:t>
      </w:r>
      <w:r w:rsidR="00695E45">
        <w:rPr>
          <w:rFonts w:hint="cs"/>
          <w:rtl/>
          <w:lang w:eastAsia="he-IL"/>
        </w:rPr>
        <w:t xml:space="preserve"> כן מעוגנת בסעיפי העיצומים </w:t>
      </w:r>
      <w:proofErr w:type="spellStart"/>
      <w:r w:rsidR="00695E45">
        <w:rPr>
          <w:rFonts w:hint="cs"/>
          <w:rtl/>
          <w:lang w:eastAsia="he-IL"/>
        </w:rPr>
        <w:t>והעונשין</w:t>
      </w:r>
      <w:proofErr w:type="spellEnd"/>
      <w:r w:rsidR="00695E45">
        <w:rPr>
          <w:rFonts w:hint="cs"/>
          <w:rtl/>
          <w:lang w:eastAsia="he-IL"/>
        </w:rPr>
        <w:t xml:space="preserve">. </w:t>
      </w:r>
      <w:bookmarkStart w:id="1727" w:name="_ETM_Q1_4731129"/>
      <w:bookmarkEnd w:id="1727"/>
      <w:r w:rsidR="00695E45">
        <w:rPr>
          <w:rFonts w:hint="cs"/>
          <w:rtl/>
          <w:lang w:eastAsia="he-IL"/>
        </w:rPr>
        <w:t>אני אומרת את זה כהערה ונבחן את הדברים ונעדכן בהמשך.</w:t>
      </w:r>
    </w:p>
    <w:p w:rsidR="00695E45" w:rsidRDefault="00695E45" w:rsidP="00695E45">
      <w:pPr>
        <w:rPr>
          <w:rtl/>
          <w:lang w:eastAsia="he-IL"/>
        </w:rPr>
      </w:pPr>
      <w:bookmarkStart w:id="1728" w:name="_ETM_Q1_4733730"/>
      <w:bookmarkStart w:id="1729" w:name="_ETM_Q1_4733866"/>
      <w:bookmarkStart w:id="1730" w:name="_ETM_Q1_4735628"/>
      <w:bookmarkEnd w:id="1728"/>
      <w:bookmarkEnd w:id="1729"/>
      <w:bookmarkEnd w:id="1730"/>
    </w:p>
    <w:p w:rsidR="00695E45" w:rsidRDefault="00695E45" w:rsidP="00695E45">
      <w:pPr>
        <w:pStyle w:val="a5"/>
        <w:keepNext/>
        <w:rPr>
          <w:rtl/>
        </w:rPr>
      </w:pPr>
      <w:bookmarkStart w:id="1731" w:name="ET_speaker_איתי_עצמון_308"/>
      <w:r w:rsidRPr="00695E45">
        <w:rPr>
          <w:rStyle w:val="TagStyle"/>
          <w:rtl/>
        </w:rPr>
        <w:t xml:space="preserve"> &lt;&lt; דובר &gt;&gt; </w:t>
      </w:r>
      <w:r>
        <w:rPr>
          <w:rtl/>
        </w:rPr>
        <w:t>איתי עצמון:</w:t>
      </w:r>
      <w:r w:rsidRPr="00695E45">
        <w:rPr>
          <w:rStyle w:val="TagStyle"/>
          <w:rtl/>
        </w:rPr>
        <w:t xml:space="preserve"> &lt;&lt; דובר &gt;&gt;</w:t>
      </w:r>
      <w:r>
        <w:rPr>
          <w:rtl/>
        </w:rPr>
        <w:t xml:space="preserve">   </w:t>
      </w:r>
      <w:bookmarkEnd w:id="1731"/>
    </w:p>
    <w:p w:rsidR="00695E45" w:rsidRDefault="00695E45" w:rsidP="00695E45">
      <w:pPr>
        <w:pStyle w:val="KeepWithNext"/>
        <w:rPr>
          <w:rtl/>
          <w:lang w:eastAsia="he-IL"/>
        </w:rPr>
      </w:pPr>
    </w:p>
    <w:p w:rsidR="00695E45" w:rsidRPr="00695E45" w:rsidRDefault="00695E45" w:rsidP="003B6484">
      <w:pPr>
        <w:rPr>
          <w:rtl/>
          <w:lang w:eastAsia="he-IL"/>
        </w:rPr>
      </w:pPr>
      <w:bookmarkStart w:id="1732" w:name="_ETM_Q1_4736619"/>
      <w:bookmarkStart w:id="1733" w:name="_ETM_Q1_4736701"/>
      <w:bookmarkEnd w:id="1732"/>
      <w:bookmarkEnd w:id="1733"/>
      <w:r>
        <w:rPr>
          <w:rFonts w:hint="cs"/>
          <w:rtl/>
          <w:lang w:eastAsia="he-IL"/>
        </w:rPr>
        <w:t xml:space="preserve">אני </w:t>
      </w:r>
      <w:bookmarkStart w:id="1734" w:name="_ETM_Q1_4737373"/>
      <w:bookmarkEnd w:id="1734"/>
      <w:r>
        <w:rPr>
          <w:rFonts w:hint="cs"/>
          <w:rtl/>
          <w:lang w:eastAsia="he-IL"/>
        </w:rPr>
        <w:t xml:space="preserve">מוכרח לומר שאנחנו לא חושבים כך. אנחנו חושבים שיש צורך </w:t>
      </w:r>
      <w:bookmarkStart w:id="1735" w:name="_ETM_Q1_4738148"/>
      <w:bookmarkEnd w:id="1735"/>
      <w:r>
        <w:rPr>
          <w:rFonts w:hint="cs"/>
          <w:rtl/>
          <w:lang w:eastAsia="he-IL"/>
        </w:rPr>
        <w:t xml:space="preserve">לקבוע את זה במפורש, מכיוון שבסעיף 9 יש חובה </w:t>
      </w:r>
      <w:bookmarkStart w:id="1736" w:name="_ETM_Q1_4744333"/>
      <w:bookmarkEnd w:id="1736"/>
      <w:r>
        <w:rPr>
          <w:rFonts w:hint="cs"/>
          <w:rtl/>
          <w:lang w:eastAsia="he-IL"/>
        </w:rPr>
        <w:t>לעמוד בכל מיני תהליכי עבודה, בדרישות תקן רשמי, וזה מה שהסעיפים שעוסקים בעיצומי</w:t>
      </w:r>
      <w:r w:rsidR="00B2077F">
        <w:rPr>
          <w:rFonts w:hint="cs"/>
          <w:rtl/>
          <w:lang w:eastAsia="he-IL"/>
        </w:rPr>
        <w:t>ם כספיים ובאכיפה פלילית מזכירים,</w:t>
      </w:r>
      <w:r>
        <w:rPr>
          <w:rFonts w:hint="cs"/>
          <w:rtl/>
          <w:lang w:eastAsia="he-IL"/>
        </w:rPr>
        <w:t xml:space="preserve"> כלומ</w:t>
      </w:r>
      <w:bookmarkStart w:id="1737" w:name="_ETM_Q1_4752328"/>
      <w:bookmarkEnd w:id="1737"/>
      <w:r>
        <w:rPr>
          <w:rFonts w:hint="cs"/>
          <w:rtl/>
          <w:lang w:eastAsia="he-IL"/>
        </w:rPr>
        <w:t xml:space="preserve">ר, מזכירים עמידה בדרישות תקן רשמי. ברגע שאתם מרחיבים את </w:t>
      </w:r>
      <w:bookmarkStart w:id="1738" w:name="_ETM_Q1_4757921"/>
      <w:bookmarkEnd w:id="1738"/>
      <w:r>
        <w:rPr>
          <w:rFonts w:hint="cs"/>
          <w:rtl/>
          <w:lang w:eastAsia="he-IL"/>
        </w:rPr>
        <w:t xml:space="preserve">זה, שזה כתוב קצת בעקיפין, זה כתוב כחריג, אבל למעשה </w:t>
      </w:r>
      <w:bookmarkStart w:id="1739" w:name="_ETM_Q1_4759232"/>
      <w:bookmarkEnd w:id="1739"/>
      <w:r>
        <w:rPr>
          <w:rFonts w:hint="cs"/>
          <w:rtl/>
          <w:lang w:eastAsia="he-IL"/>
        </w:rPr>
        <w:t xml:space="preserve">יש חובת עמידה כחלופה בתקן בין-לאומי על עדכונם שאומץ בתקן </w:t>
      </w:r>
      <w:bookmarkStart w:id="1740" w:name="_ETM_Q1_4764214"/>
      <w:bookmarkEnd w:id="1740"/>
      <w:r w:rsidR="00B2077F">
        <w:rPr>
          <w:rFonts w:hint="cs"/>
          <w:rtl/>
          <w:lang w:eastAsia="he-IL"/>
        </w:rPr>
        <w:t xml:space="preserve">רשמי, </w:t>
      </w:r>
      <w:r>
        <w:rPr>
          <w:rFonts w:hint="cs"/>
          <w:rtl/>
          <w:lang w:eastAsia="he-IL"/>
        </w:rPr>
        <w:t>כלומר, זו ההוראה של</w:t>
      </w:r>
      <w:r w:rsidR="003B6484">
        <w:rPr>
          <w:rFonts w:hint="cs"/>
          <w:rtl/>
          <w:lang w:eastAsia="he-IL"/>
        </w:rPr>
        <w:t xml:space="preserve"> 9(א)(5)</w:t>
      </w:r>
      <w:r>
        <w:rPr>
          <w:rFonts w:hint="cs"/>
          <w:rtl/>
          <w:lang w:eastAsia="he-IL"/>
        </w:rPr>
        <w:t xml:space="preserve">. ואם אין שום אזכור לזה בסעיפי ההפרה, אז להבנתו יכול להיות שאין </w:t>
      </w:r>
      <w:bookmarkStart w:id="1741" w:name="_ETM_Q1_4772409"/>
      <w:bookmarkEnd w:id="1741"/>
      <w:r>
        <w:rPr>
          <w:rFonts w:hint="cs"/>
          <w:rtl/>
          <w:lang w:eastAsia="he-IL"/>
        </w:rPr>
        <w:t xml:space="preserve">אכיפה. </w:t>
      </w:r>
    </w:p>
    <w:p w:rsidR="00695E45" w:rsidRDefault="00695E45" w:rsidP="00695E45">
      <w:pPr>
        <w:rPr>
          <w:rtl/>
          <w:lang w:eastAsia="he-IL"/>
        </w:rPr>
      </w:pPr>
      <w:bookmarkStart w:id="1742" w:name="_ETM_Q1_4662856"/>
      <w:bookmarkStart w:id="1743" w:name="_ETM_Q1_4662948"/>
      <w:bookmarkEnd w:id="1742"/>
      <w:bookmarkEnd w:id="1743"/>
    </w:p>
    <w:p w:rsidR="00695E45" w:rsidRDefault="00695E45" w:rsidP="00695E45">
      <w:pPr>
        <w:pStyle w:val="afb"/>
        <w:keepNext/>
        <w:rPr>
          <w:rtl/>
          <w:lang w:eastAsia="he-IL"/>
        </w:rPr>
      </w:pPr>
      <w:bookmarkStart w:id="1744" w:name="ET_guest_371301_310"/>
      <w:r w:rsidRPr="00695E45">
        <w:rPr>
          <w:rStyle w:val="TagStyle"/>
          <w:rtl/>
        </w:rPr>
        <w:t xml:space="preserve"> &lt;&lt; אורח &gt;&gt; </w:t>
      </w:r>
      <w:proofErr w:type="spellStart"/>
      <w:r>
        <w:rPr>
          <w:rtl/>
          <w:lang w:eastAsia="he-IL"/>
        </w:rPr>
        <w:t>סוריא</w:t>
      </w:r>
      <w:proofErr w:type="spellEnd"/>
      <w:r>
        <w:rPr>
          <w:rtl/>
          <w:lang w:eastAsia="he-IL"/>
        </w:rPr>
        <w:t xml:space="preserve"> בשארה:</w:t>
      </w:r>
      <w:r w:rsidRPr="00695E45">
        <w:rPr>
          <w:rStyle w:val="TagStyle"/>
          <w:rtl/>
        </w:rPr>
        <w:t xml:space="preserve"> &lt;&lt; אורח &gt;&gt;</w:t>
      </w:r>
      <w:r>
        <w:rPr>
          <w:rtl/>
          <w:lang w:eastAsia="he-IL"/>
        </w:rPr>
        <w:t xml:space="preserve">   </w:t>
      </w:r>
      <w:bookmarkEnd w:id="1744"/>
    </w:p>
    <w:p w:rsidR="00695E45" w:rsidRDefault="00695E45" w:rsidP="00695E45">
      <w:pPr>
        <w:pStyle w:val="KeepWithNext"/>
        <w:rPr>
          <w:rtl/>
          <w:lang w:eastAsia="he-IL"/>
        </w:rPr>
      </w:pPr>
    </w:p>
    <w:p w:rsidR="00695E45" w:rsidRPr="00695E45" w:rsidRDefault="00695E45" w:rsidP="00695E45">
      <w:pPr>
        <w:rPr>
          <w:rtl/>
          <w:lang w:eastAsia="he-IL"/>
        </w:rPr>
      </w:pPr>
      <w:r>
        <w:rPr>
          <w:rFonts w:hint="cs"/>
          <w:rtl/>
          <w:lang w:eastAsia="he-IL"/>
        </w:rPr>
        <w:t xml:space="preserve">אבל מי שלא עומד בהוראות התקן </w:t>
      </w:r>
      <w:bookmarkStart w:id="1745" w:name="_ETM_Q1_4776676"/>
      <w:bookmarkEnd w:id="1745"/>
      <w:r>
        <w:rPr>
          <w:rFonts w:hint="cs"/>
          <w:rtl/>
          <w:lang w:eastAsia="he-IL"/>
        </w:rPr>
        <w:t>הבין-ל</w:t>
      </w:r>
      <w:r w:rsidR="00B2077F">
        <w:rPr>
          <w:rFonts w:hint="cs"/>
          <w:rtl/>
          <w:lang w:eastAsia="he-IL"/>
        </w:rPr>
        <w:t>אומי, עדיין לא הפר את החוק.</w:t>
      </w:r>
    </w:p>
    <w:p w:rsidR="00695E45" w:rsidRDefault="00695E45" w:rsidP="00695E45">
      <w:pPr>
        <w:rPr>
          <w:rtl/>
          <w:lang w:eastAsia="he-IL"/>
        </w:rPr>
      </w:pPr>
    </w:p>
    <w:p w:rsidR="00695E45" w:rsidRDefault="00695E45" w:rsidP="00695E45">
      <w:pPr>
        <w:pStyle w:val="af8"/>
        <w:keepNext/>
        <w:rPr>
          <w:rtl/>
        </w:rPr>
      </w:pPr>
      <w:bookmarkStart w:id="1746" w:name="ET_yor_5765_311"/>
      <w:r w:rsidRPr="00695E45">
        <w:rPr>
          <w:rStyle w:val="TagStyle"/>
          <w:rtl/>
        </w:rPr>
        <w:t xml:space="preserve"> &lt;&lt; </w:t>
      </w:r>
      <w:proofErr w:type="spellStart"/>
      <w:r w:rsidRPr="00695E45">
        <w:rPr>
          <w:rStyle w:val="TagStyle"/>
          <w:rtl/>
        </w:rPr>
        <w:t>יור</w:t>
      </w:r>
      <w:proofErr w:type="spellEnd"/>
      <w:r w:rsidRPr="00695E45">
        <w:rPr>
          <w:rStyle w:val="TagStyle"/>
          <w:rtl/>
        </w:rPr>
        <w:t xml:space="preserve"> &gt;&gt; </w:t>
      </w:r>
      <w:r>
        <w:rPr>
          <w:rtl/>
        </w:rPr>
        <w:t>היו"ר מיכאל מרדכי ביטון:</w:t>
      </w:r>
      <w:r w:rsidRPr="00695E45">
        <w:rPr>
          <w:rStyle w:val="TagStyle"/>
          <w:rtl/>
        </w:rPr>
        <w:t xml:space="preserve"> &lt;&lt; </w:t>
      </w:r>
      <w:proofErr w:type="spellStart"/>
      <w:r w:rsidRPr="00695E45">
        <w:rPr>
          <w:rStyle w:val="TagStyle"/>
          <w:rtl/>
        </w:rPr>
        <w:t>יור</w:t>
      </w:r>
      <w:proofErr w:type="spellEnd"/>
      <w:r w:rsidRPr="00695E45">
        <w:rPr>
          <w:rStyle w:val="TagStyle"/>
          <w:rtl/>
        </w:rPr>
        <w:t xml:space="preserve"> &gt;&gt;</w:t>
      </w:r>
      <w:r>
        <w:rPr>
          <w:rtl/>
        </w:rPr>
        <w:t xml:space="preserve">   </w:t>
      </w:r>
      <w:bookmarkEnd w:id="1746"/>
    </w:p>
    <w:p w:rsidR="00695E45" w:rsidRDefault="00695E45" w:rsidP="00695E45">
      <w:pPr>
        <w:pStyle w:val="KeepWithNext"/>
        <w:rPr>
          <w:rtl/>
          <w:lang w:eastAsia="he-IL"/>
        </w:rPr>
      </w:pPr>
    </w:p>
    <w:p w:rsidR="00695E45" w:rsidRDefault="00695E45" w:rsidP="00695E45">
      <w:pPr>
        <w:rPr>
          <w:rtl/>
          <w:lang w:eastAsia="he-IL"/>
        </w:rPr>
      </w:pPr>
      <w:proofErr w:type="spellStart"/>
      <w:r>
        <w:rPr>
          <w:rFonts w:hint="cs"/>
          <w:rtl/>
          <w:lang w:eastAsia="he-IL"/>
        </w:rPr>
        <w:t>סוריא</w:t>
      </w:r>
      <w:proofErr w:type="spellEnd"/>
      <w:r>
        <w:rPr>
          <w:rFonts w:hint="cs"/>
          <w:rtl/>
          <w:lang w:eastAsia="he-IL"/>
        </w:rPr>
        <w:t xml:space="preserve">, אתם </w:t>
      </w:r>
      <w:bookmarkStart w:id="1747" w:name="_ETM_Q1_4780496"/>
      <w:bookmarkEnd w:id="1747"/>
      <w:r>
        <w:rPr>
          <w:rFonts w:hint="cs"/>
          <w:rtl/>
          <w:lang w:eastAsia="he-IL"/>
        </w:rPr>
        <w:t xml:space="preserve">תנהלו את הדיאלוג הזה, אבל שמעת את עמדת היועץ המשפטי של הוועדה. </w:t>
      </w:r>
    </w:p>
    <w:p w:rsidR="00695E45" w:rsidRDefault="00695E45" w:rsidP="00695E45">
      <w:pPr>
        <w:rPr>
          <w:rtl/>
          <w:lang w:eastAsia="he-IL"/>
        </w:rPr>
      </w:pPr>
    </w:p>
    <w:p w:rsidR="00695E45" w:rsidRDefault="00695E45" w:rsidP="00695E45">
      <w:pPr>
        <w:pStyle w:val="afb"/>
        <w:keepNext/>
        <w:rPr>
          <w:rtl/>
          <w:lang w:eastAsia="he-IL"/>
        </w:rPr>
      </w:pPr>
      <w:bookmarkStart w:id="1748" w:name="ET_guest_371301_312"/>
      <w:r w:rsidRPr="00695E45">
        <w:rPr>
          <w:rStyle w:val="TagStyle"/>
          <w:rtl/>
        </w:rPr>
        <w:t xml:space="preserve"> &lt;&lt; אורח &gt;&gt; </w:t>
      </w:r>
      <w:proofErr w:type="spellStart"/>
      <w:r>
        <w:rPr>
          <w:rtl/>
          <w:lang w:eastAsia="he-IL"/>
        </w:rPr>
        <w:t>סוריא</w:t>
      </w:r>
      <w:proofErr w:type="spellEnd"/>
      <w:r>
        <w:rPr>
          <w:rtl/>
          <w:lang w:eastAsia="he-IL"/>
        </w:rPr>
        <w:t xml:space="preserve"> בשארה:</w:t>
      </w:r>
      <w:r w:rsidRPr="00695E45">
        <w:rPr>
          <w:rStyle w:val="TagStyle"/>
          <w:rtl/>
        </w:rPr>
        <w:t xml:space="preserve"> &lt;&lt; אורח &gt;&gt;</w:t>
      </w:r>
      <w:r>
        <w:rPr>
          <w:rtl/>
          <w:lang w:eastAsia="he-IL"/>
        </w:rPr>
        <w:t xml:space="preserve">   </w:t>
      </w:r>
      <w:bookmarkEnd w:id="1748"/>
    </w:p>
    <w:p w:rsidR="00695E45" w:rsidRDefault="00695E45" w:rsidP="00695E45">
      <w:pPr>
        <w:pStyle w:val="KeepWithNext"/>
        <w:rPr>
          <w:rtl/>
          <w:lang w:eastAsia="he-IL"/>
        </w:rPr>
      </w:pPr>
    </w:p>
    <w:p w:rsidR="00695E45" w:rsidRDefault="00695E45" w:rsidP="00695E45">
      <w:pPr>
        <w:rPr>
          <w:rtl/>
          <w:lang w:eastAsia="he-IL"/>
        </w:rPr>
      </w:pPr>
      <w:proofErr w:type="spellStart"/>
      <w:r>
        <w:rPr>
          <w:rFonts w:hint="cs"/>
          <w:rtl/>
          <w:lang w:eastAsia="he-IL"/>
        </w:rPr>
        <w:t>אוקיי</w:t>
      </w:r>
      <w:proofErr w:type="spellEnd"/>
      <w:r>
        <w:rPr>
          <w:rFonts w:hint="cs"/>
          <w:rtl/>
          <w:lang w:eastAsia="he-IL"/>
        </w:rPr>
        <w:t>.</w:t>
      </w:r>
    </w:p>
    <w:p w:rsidR="00695E45" w:rsidRDefault="00695E45" w:rsidP="00695E45">
      <w:pPr>
        <w:rPr>
          <w:rtl/>
          <w:lang w:eastAsia="he-IL"/>
        </w:rPr>
      </w:pPr>
    </w:p>
    <w:p w:rsidR="00695E45" w:rsidRDefault="00695E45" w:rsidP="00695E45">
      <w:pPr>
        <w:pStyle w:val="af8"/>
        <w:keepNext/>
        <w:rPr>
          <w:rtl/>
        </w:rPr>
      </w:pPr>
      <w:bookmarkStart w:id="1749" w:name="ET_yor_5765_313"/>
      <w:r w:rsidRPr="00695E45">
        <w:rPr>
          <w:rStyle w:val="TagStyle"/>
          <w:rtl/>
        </w:rPr>
        <w:t xml:space="preserve"> &lt;&lt; </w:t>
      </w:r>
      <w:proofErr w:type="spellStart"/>
      <w:r w:rsidRPr="00695E45">
        <w:rPr>
          <w:rStyle w:val="TagStyle"/>
          <w:rtl/>
        </w:rPr>
        <w:t>יור</w:t>
      </w:r>
      <w:proofErr w:type="spellEnd"/>
      <w:r w:rsidRPr="00695E45">
        <w:rPr>
          <w:rStyle w:val="TagStyle"/>
          <w:rtl/>
        </w:rPr>
        <w:t xml:space="preserve"> &gt;&gt; </w:t>
      </w:r>
      <w:r>
        <w:rPr>
          <w:rtl/>
        </w:rPr>
        <w:t>היו"ר מיכאל מרדכי ביטון:</w:t>
      </w:r>
      <w:r w:rsidRPr="00695E45">
        <w:rPr>
          <w:rStyle w:val="TagStyle"/>
          <w:rtl/>
        </w:rPr>
        <w:t xml:space="preserve"> &lt;&lt; </w:t>
      </w:r>
      <w:proofErr w:type="spellStart"/>
      <w:r w:rsidRPr="00695E45">
        <w:rPr>
          <w:rStyle w:val="TagStyle"/>
          <w:rtl/>
        </w:rPr>
        <w:t>יור</w:t>
      </w:r>
      <w:proofErr w:type="spellEnd"/>
      <w:r w:rsidRPr="00695E45">
        <w:rPr>
          <w:rStyle w:val="TagStyle"/>
          <w:rtl/>
        </w:rPr>
        <w:t xml:space="preserve"> &gt;&gt;</w:t>
      </w:r>
      <w:r>
        <w:rPr>
          <w:rtl/>
        </w:rPr>
        <w:t xml:space="preserve">   </w:t>
      </w:r>
      <w:bookmarkEnd w:id="1749"/>
    </w:p>
    <w:p w:rsidR="00695E45" w:rsidRDefault="00695E45" w:rsidP="00695E45">
      <w:pPr>
        <w:pStyle w:val="KeepWithNext"/>
        <w:rPr>
          <w:rtl/>
          <w:lang w:eastAsia="he-IL"/>
        </w:rPr>
      </w:pPr>
    </w:p>
    <w:p w:rsidR="00695E45" w:rsidRDefault="00695E45" w:rsidP="00695E45">
      <w:pPr>
        <w:rPr>
          <w:rtl/>
          <w:lang w:eastAsia="he-IL"/>
        </w:rPr>
      </w:pPr>
      <w:r>
        <w:rPr>
          <w:rFonts w:hint="cs"/>
          <w:rtl/>
          <w:lang w:eastAsia="he-IL"/>
        </w:rPr>
        <w:t>הדיון פה, רגע, יש לך עוד משהו?</w:t>
      </w:r>
    </w:p>
    <w:p w:rsidR="00695E45" w:rsidRDefault="00695E45" w:rsidP="00695E45">
      <w:pPr>
        <w:rPr>
          <w:rtl/>
          <w:lang w:eastAsia="he-IL"/>
        </w:rPr>
      </w:pPr>
      <w:bookmarkStart w:id="1750" w:name="_ETM_Q1_4790712"/>
      <w:bookmarkEnd w:id="1750"/>
    </w:p>
    <w:p w:rsidR="00695E45" w:rsidRDefault="00695E45" w:rsidP="00695E45">
      <w:pPr>
        <w:pStyle w:val="afb"/>
        <w:keepNext/>
        <w:rPr>
          <w:rtl/>
          <w:lang w:eastAsia="he-IL"/>
        </w:rPr>
      </w:pPr>
      <w:bookmarkStart w:id="1751" w:name="ET_guest_371301_314"/>
      <w:r w:rsidRPr="00695E45">
        <w:rPr>
          <w:rStyle w:val="TagStyle"/>
          <w:rtl/>
        </w:rPr>
        <w:t xml:space="preserve"> &lt;&lt; אורח &gt;&gt; </w:t>
      </w:r>
      <w:proofErr w:type="spellStart"/>
      <w:r>
        <w:rPr>
          <w:rtl/>
          <w:lang w:eastAsia="he-IL"/>
        </w:rPr>
        <w:t>סוריא</w:t>
      </w:r>
      <w:proofErr w:type="spellEnd"/>
      <w:r>
        <w:rPr>
          <w:rtl/>
          <w:lang w:eastAsia="he-IL"/>
        </w:rPr>
        <w:t xml:space="preserve"> בשארה:</w:t>
      </w:r>
      <w:r w:rsidRPr="00695E45">
        <w:rPr>
          <w:rStyle w:val="TagStyle"/>
          <w:rtl/>
        </w:rPr>
        <w:t xml:space="preserve"> &lt;&lt; אורח &gt;&gt;</w:t>
      </w:r>
      <w:r>
        <w:rPr>
          <w:rtl/>
          <w:lang w:eastAsia="he-IL"/>
        </w:rPr>
        <w:t xml:space="preserve">   </w:t>
      </w:r>
      <w:bookmarkEnd w:id="1751"/>
    </w:p>
    <w:p w:rsidR="00695E45" w:rsidRDefault="00695E45" w:rsidP="00695E45">
      <w:pPr>
        <w:pStyle w:val="KeepWithNext"/>
        <w:rPr>
          <w:rtl/>
          <w:lang w:eastAsia="he-IL"/>
        </w:rPr>
      </w:pPr>
    </w:p>
    <w:p w:rsidR="00695E45" w:rsidRDefault="00695E45" w:rsidP="00695E45">
      <w:pPr>
        <w:rPr>
          <w:rtl/>
          <w:lang w:eastAsia="he-IL"/>
        </w:rPr>
      </w:pPr>
      <w:bookmarkStart w:id="1752" w:name="_ETM_Q1_4791574"/>
      <w:bookmarkStart w:id="1753" w:name="_ETM_Q1_4791648"/>
      <w:bookmarkEnd w:id="1752"/>
      <w:bookmarkEnd w:id="1753"/>
      <w:r>
        <w:rPr>
          <w:rFonts w:hint="cs"/>
          <w:rtl/>
          <w:lang w:eastAsia="he-IL"/>
        </w:rPr>
        <w:t xml:space="preserve">ההערה השנייה שלי, ואני רוצה להוסיף על מה שאמרה עורכת הדין גלית, שמשרד הכלכלה פנה אלינו לגבי הנושא </w:t>
      </w:r>
      <w:bookmarkStart w:id="1754" w:name="_ETM_Q1_4798369"/>
      <w:bookmarkEnd w:id="1754"/>
      <w:r>
        <w:rPr>
          <w:rFonts w:hint="cs"/>
          <w:rtl/>
          <w:lang w:eastAsia="he-IL"/>
        </w:rPr>
        <w:t xml:space="preserve">של העלאת סכומי </w:t>
      </w:r>
      <w:r w:rsidR="00B2077F">
        <w:rPr>
          <w:rFonts w:hint="cs"/>
          <w:rtl/>
          <w:lang w:eastAsia="he-IL"/>
        </w:rPr>
        <w:t>העיצומים</w:t>
      </w:r>
      <w:r>
        <w:rPr>
          <w:rFonts w:hint="cs"/>
          <w:rtl/>
          <w:lang w:eastAsia="he-IL"/>
        </w:rPr>
        <w:t xml:space="preserve"> והנושא עדיין נמצא בבחינה.</w:t>
      </w:r>
      <w:bookmarkStart w:id="1755" w:name="_ETM_Q1_4802518"/>
      <w:bookmarkEnd w:id="1755"/>
      <w:r>
        <w:rPr>
          <w:rFonts w:hint="cs"/>
          <w:rtl/>
          <w:lang w:eastAsia="he-IL"/>
        </w:rPr>
        <w:t xml:space="preserve"> גם עצם העלאת הסכומים, וגם השיטה שמעלים את הסכומים.</w:t>
      </w:r>
    </w:p>
    <w:p w:rsidR="00695E45" w:rsidRDefault="00695E45" w:rsidP="00695E45">
      <w:pPr>
        <w:rPr>
          <w:rtl/>
          <w:lang w:eastAsia="he-IL"/>
        </w:rPr>
      </w:pPr>
    </w:p>
    <w:p w:rsidR="00695E45" w:rsidRDefault="00695E45" w:rsidP="00695E45">
      <w:pPr>
        <w:pStyle w:val="af8"/>
        <w:keepNext/>
        <w:rPr>
          <w:rtl/>
        </w:rPr>
      </w:pPr>
      <w:bookmarkStart w:id="1756" w:name="ET_yor_5765_315"/>
      <w:r w:rsidRPr="00695E45">
        <w:rPr>
          <w:rStyle w:val="TagStyle"/>
          <w:rtl/>
        </w:rPr>
        <w:t xml:space="preserve"> &lt;&lt; </w:t>
      </w:r>
      <w:proofErr w:type="spellStart"/>
      <w:r w:rsidRPr="00695E45">
        <w:rPr>
          <w:rStyle w:val="TagStyle"/>
          <w:rtl/>
        </w:rPr>
        <w:t>יור</w:t>
      </w:r>
      <w:proofErr w:type="spellEnd"/>
      <w:r w:rsidRPr="00695E45">
        <w:rPr>
          <w:rStyle w:val="TagStyle"/>
          <w:rtl/>
        </w:rPr>
        <w:t xml:space="preserve"> &gt;&gt; </w:t>
      </w:r>
      <w:r>
        <w:rPr>
          <w:rtl/>
        </w:rPr>
        <w:t>היו"ר מיכאל מרדכי ביטון:</w:t>
      </w:r>
      <w:r w:rsidRPr="00695E45">
        <w:rPr>
          <w:rStyle w:val="TagStyle"/>
          <w:rtl/>
        </w:rPr>
        <w:t xml:space="preserve"> &lt;&lt; </w:t>
      </w:r>
      <w:proofErr w:type="spellStart"/>
      <w:r w:rsidRPr="00695E45">
        <w:rPr>
          <w:rStyle w:val="TagStyle"/>
          <w:rtl/>
        </w:rPr>
        <w:t>יור</w:t>
      </w:r>
      <w:proofErr w:type="spellEnd"/>
      <w:r w:rsidRPr="00695E45">
        <w:rPr>
          <w:rStyle w:val="TagStyle"/>
          <w:rtl/>
        </w:rPr>
        <w:t xml:space="preserve"> &gt;&gt;</w:t>
      </w:r>
      <w:r>
        <w:rPr>
          <w:rtl/>
        </w:rPr>
        <w:t xml:space="preserve">   </w:t>
      </w:r>
      <w:bookmarkEnd w:id="1756"/>
    </w:p>
    <w:p w:rsidR="00695E45" w:rsidRDefault="00695E45" w:rsidP="00695E45">
      <w:pPr>
        <w:pStyle w:val="KeepWithNext"/>
        <w:rPr>
          <w:rtl/>
          <w:lang w:eastAsia="he-IL"/>
        </w:rPr>
      </w:pPr>
    </w:p>
    <w:p w:rsidR="00695E45" w:rsidRDefault="00695E45" w:rsidP="00695E45">
      <w:pPr>
        <w:rPr>
          <w:rtl/>
          <w:lang w:eastAsia="he-IL"/>
        </w:rPr>
      </w:pPr>
      <w:bookmarkStart w:id="1757" w:name="_ETM_Q1_4809321"/>
      <w:bookmarkEnd w:id="1757"/>
      <w:r>
        <w:rPr>
          <w:rFonts w:hint="cs"/>
          <w:rtl/>
          <w:lang w:eastAsia="he-IL"/>
        </w:rPr>
        <w:t>בסדר גמור.</w:t>
      </w:r>
    </w:p>
    <w:p w:rsidR="00695E45" w:rsidRDefault="00695E45" w:rsidP="00695E45">
      <w:pPr>
        <w:rPr>
          <w:rtl/>
          <w:lang w:eastAsia="he-IL"/>
        </w:rPr>
      </w:pPr>
    </w:p>
    <w:p w:rsidR="00695E45" w:rsidRDefault="00695E45" w:rsidP="00695E45">
      <w:pPr>
        <w:pStyle w:val="afb"/>
        <w:keepNext/>
        <w:rPr>
          <w:rtl/>
          <w:lang w:eastAsia="he-IL"/>
        </w:rPr>
      </w:pPr>
      <w:bookmarkStart w:id="1758" w:name="ET_guest_371301_316"/>
      <w:r w:rsidRPr="00695E45">
        <w:rPr>
          <w:rStyle w:val="TagStyle"/>
          <w:rtl/>
        </w:rPr>
        <w:t xml:space="preserve"> &lt;&lt; אורח &gt;&gt; </w:t>
      </w:r>
      <w:proofErr w:type="spellStart"/>
      <w:r>
        <w:rPr>
          <w:rtl/>
          <w:lang w:eastAsia="he-IL"/>
        </w:rPr>
        <w:t>סוריא</w:t>
      </w:r>
      <w:proofErr w:type="spellEnd"/>
      <w:r>
        <w:rPr>
          <w:rtl/>
          <w:lang w:eastAsia="he-IL"/>
        </w:rPr>
        <w:t xml:space="preserve"> בשארה:</w:t>
      </w:r>
      <w:r w:rsidRPr="00695E45">
        <w:rPr>
          <w:rStyle w:val="TagStyle"/>
          <w:rtl/>
        </w:rPr>
        <w:t xml:space="preserve"> &lt;&lt; אורח &gt;&gt;</w:t>
      </w:r>
      <w:r>
        <w:rPr>
          <w:rtl/>
          <w:lang w:eastAsia="he-IL"/>
        </w:rPr>
        <w:t xml:space="preserve">   </w:t>
      </w:r>
      <w:bookmarkEnd w:id="1758"/>
    </w:p>
    <w:p w:rsidR="00695E45" w:rsidRDefault="00695E45" w:rsidP="00695E45">
      <w:pPr>
        <w:pStyle w:val="KeepWithNext"/>
        <w:rPr>
          <w:rtl/>
          <w:lang w:eastAsia="he-IL"/>
        </w:rPr>
      </w:pPr>
    </w:p>
    <w:p w:rsidR="00695E45" w:rsidRDefault="00695E45" w:rsidP="00695E45">
      <w:pPr>
        <w:rPr>
          <w:rtl/>
          <w:lang w:eastAsia="he-IL"/>
        </w:rPr>
      </w:pPr>
      <w:r>
        <w:rPr>
          <w:rFonts w:hint="cs"/>
          <w:rtl/>
          <w:lang w:eastAsia="he-IL"/>
        </w:rPr>
        <w:t>אני מקווה שנוכל לתת תשובות בהקדם.</w:t>
      </w:r>
    </w:p>
    <w:p w:rsidR="00695E45" w:rsidRDefault="00695E45" w:rsidP="00695E45">
      <w:pPr>
        <w:rPr>
          <w:rtl/>
          <w:lang w:eastAsia="he-IL"/>
        </w:rPr>
      </w:pPr>
    </w:p>
    <w:p w:rsidR="0003116A" w:rsidRDefault="0003116A" w:rsidP="0003116A">
      <w:pPr>
        <w:pStyle w:val="af8"/>
        <w:keepNext/>
        <w:rPr>
          <w:rtl/>
        </w:rPr>
      </w:pPr>
      <w:bookmarkStart w:id="1759" w:name="ET_yor_5765_317"/>
      <w:r w:rsidRPr="0003116A">
        <w:rPr>
          <w:rStyle w:val="TagStyle"/>
          <w:rtl/>
        </w:rPr>
        <w:t xml:space="preserve"> &lt;&lt; </w:t>
      </w:r>
      <w:proofErr w:type="spellStart"/>
      <w:r w:rsidRPr="0003116A">
        <w:rPr>
          <w:rStyle w:val="TagStyle"/>
          <w:rtl/>
        </w:rPr>
        <w:t>יור</w:t>
      </w:r>
      <w:proofErr w:type="spellEnd"/>
      <w:r w:rsidRPr="0003116A">
        <w:rPr>
          <w:rStyle w:val="TagStyle"/>
          <w:rtl/>
        </w:rPr>
        <w:t xml:space="preserve"> &gt;&gt; </w:t>
      </w:r>
      <w:r>
        <w:rPr>
          <w:rtl/>
        </w:rPr>
        <w:t>היו"ר מיכאל מרדכי ביטון:</w:t>
      </w:r>
      <w:r w:rsidRPr="0003116A">
        <w:rPr>
          <w:rStyle w:val="TagStyle"/>
          <w:rtl/>
        </w:rPr>
        <w:t xml:space="preserve"> &lt;&lt; </w:t>
      </w:r>
      <w:proofErr w:type="spellStart"/>
      <w:r w:rsidRPr="0003116A">
        <w:rPr>
          <w:rStyle w:val="TagStyle"/>
          <w:rtl/>
        </w:rPr>
        <w:t>יור</w:t>
      </w:r>
      <w:proofErr w:type="spellEnd"/>
      <w:r w:rsidRPr="0003116A">
        <w:rPr>
          <w:rStyle w:val="TagStyle"/>
          <w:rtl/>
        </w:rPr>
        <w:t xml:space="preserve"> &gt;&gt;</w:t>
      </w:r>
      <w:r>
        <w:rPr>
          <w:rtl/>
        </w:rPr>
        <w:t xml:space="preserve">   </w:t>
      </w:r>
      <w:bookmarkEnd w:id="1759"/>
    </w:p>
    <w:p w:rsidR="0003116A" w:rsidRDefault="0003116A" w:rsidP="0003116A">
      <w:pPr>
        <w:pStyle w:val="KeepWithNext"/>
        <w:rPr>
          <w:rtl/>
          <w:lang w:eastAsia="he-IL"/>
        </w:rPr>
      </w:pPr>
    </w:p>
    <w:p w:rsidR="0003116A" w:rsidRDefault="0003116A" w:rsidP="002677D3">
      <w:pPr>
        <w:rPr>
          <w:rtl/>
          <w:lang w:eastAsia="he-IL"/>
        </w:rPr>
      </w:pPr>
      <w:r>
        <w:rPr>
          <w:rFonts w:hint="cs"/>
          <w:rtl/>
          <w:lang w:eastAsia="he-IL"/>
        </w:rPr>
        <w:t xml:space="preserve">צריך להעלות את הסכומים </w:t>
      </w:r>
      <w:bookmarkStart w:id="1760" w:name="_ETM_Q1_4814582"/>
      <w:bookmarkEnd w:id="1760"/>
      <w:r>
        <w:rPr>
          <w:rFonts w:hint="cs"/>
          <w:rtl/>
          <w:lang w:eastAsia="he-IL"/>
        </w:rPr>
        <w:t xml:space="preserve">בקנס של היבואנים כי זה לא יכול להיות שמאמצים רפורמה </w:t>
      </w:r>
      <w:bookmarkStart w:id="1761" w:name="_ETM_Q1_4817436"/>
      <w:bookmarkEnd w:id="1761"/>
      <w:r>
        <w:rPr>
          <w:rFonts w:hint="cs"/>
          <w:rtl/>
          <w:lang w:eastAsia="he-IL"/>
        </w:rPr>
        <w:t xml:space="preserve">כמו באירופה והקנס שם זה 500,000 יורו ופה זה 50,000 שקל. צריך סכום. זה יכול להיות 400,000 שקל, זה </w:t>
      </w:r>
      <w:bookmarkStart w:id="1762" w:name="_ETM_Q1_4827161"/>
      <w:bookmarkEnd w:id="1762"/>
      <w:r>
        <w:rPr>
          <w:rFonts w:hint="cs"/>
          <w:rtl/>
          <w:lang w:eastAsia="he-IL"/>
        </w:rPr>
        <w:t xml:space="preserve">יכול </w:t>
      </w:r>
      <w:r w:rsidR="00B2077F">
        <w:rPr>
          <w:rFonts w:hint="cs"/>
          <w:rtl/>
          <w:lang w:eastAsia="he-IL"/>
        </w:rPr>
        <w:t xml:space="preserve">להיות </w:t>
      </w:r>
      <w:r>
        <w:rPr>
          <w:rFonts w:hint="cs"/>
          <w:rtl/>
          <w:lang w:eastAsia="he-IL"/>
        </w:rPr>
        <w:t>משהו</w:t>
      </w:r>
      <w:r w:rsidR="00B2077F">
        <w:rPr>
          <w:rFonts w:hint="cs"/>
          <w:rtl/>
          <w:lang w:eastAsia="he-IL"/>
        </w:rPr>
        <w:t xml:space="preserve"> אחר</w:t>
      </w:r>
      <w:r>
        <w:rPr>
          <w:rFonts w:hint="cs"/>
          <w:rtl/>
          <w:lang w:eastAsia="he-IL"/>
        </w:rPr>
        <w:t>, אבל הקנס הזה צריך להיות מרתיע מאוד</w:t>
      </w:r>
      <w:r w:rsidR="002677D3">
        <w:rPr>
          <w:rFonts w:hint="cs"/>
          <w:rtl/>
          <w:lang w:eastAsia="he-IL"/>
        </w:rPr>
        <w:t>, הקנס על יבואן</w:t>
      </w:r>
      <w:r>
        <w:rPr>
          <w:rFonts w:hint="cs"/>
          <w:rtl/>
          <w:lang w:eastAsia="he-IL"/>
        </w:rPr>
        <w:t xml:space="preserve"> </w:t>
      </w:r>
      <w:r w:rsidR="002677D3">
        <w:rPr>
          <w:rFonts w:hint="cs"/>
          <w:rtl/>
          <w:lang w:eastAsia="he-IL"/>
        </w:rPr>
        <w:t xml:space="preserve">שיעשה "פוילע שטיקים". </w:t>
      </w:r>
    </w:p>
    <w:p w:rsidR="002677D3" w:rsidRDefault="002677D3" w:rsidP="0003116A">
      <w:pPr>
        <w:rPr>
          <w:rtl/>
          <w:lang w:eastAsia="he-IL"/>
        </w:rPr>
      </w:pPr>
      <w:bookmarkStart w:id="1763" w:name="_ETM_Q1_4835755"/>
      <w:bookmarkEnd w:id="1763"/>
    </w:p>
    <w:p w:rsidR="00B2077F" w:rsidRDefault="002677D3" w:rsidP="001279BC">
      <w:pPr>
        <w:rPr>
          <w:rtl/>
          <w:lang w:eastAsia="he-IL"/>
        </w:rPr>
      </w:pPr>
      <w:bookmarkStart w:id="1764" w:name="_ETM_Q1_4837702"/>
      <w:bookmarkStart w:id="1765" w:name="_ETM_Q1_4838282"/>
      <w:bookmarkStart w:id="1766" w:name="_ETM_Q1_4839971"/>
      <w:bookmarkEnd w:id="1764"/>
      <w:bookmarkEnd w:id="1765"/>
      <w:bookmarkEnd w:id="1766"/>
      <w:r>
        <w:rPr>
          <w:rFonts w:hint="cs"/>
          <w:rtl/>
          <w:lang w:eastAsia="he-IL"/>
        </w:rPr>
        <w:t>אז ככה: הד</w:t>
      </w:r>
      <w:r w:rsidR="001279BC">
        <w:rPr>
          <w:rFonts w:hint="cs"/>
          <w:rtl/>
          <w:lang w:eastAsia="he-IL"/>
        </w:rPr>
        <w:t xml:space="preserve">יון הזה </w:t>
      </w:r>
      <w:bookmarkStart w:id="1767" w:name="_ETM_Q1_4837424"/>
      <w:bookmarkEnd w:id="1767"/>
      <w:r w:rsidR="00B2077F">
        <w:rPr>
          <w:rFonts w:hint="cs"/>
          <w:rtl/>
          <w:lang w:eastAsia="he-IL"/>
        </w:rPr>
        <w:t>הסתיים היום, הוא עוד י</w:t>
      </w:r>
      <w:r w:rsidR="001279BC">
        <w:rPr>
          <w:rFonts w:hint="cs"/>
          <w:rtl/>
          <w:lang w:eastAsia="he-IL"/>
        </w:rPr>
        <w:t xml:space="preserve">סתיים, אבל הוא עתיד להסתיים או </w:t>
      </w:r>
      <w:bookmarkStart w:id="1768" w:name="_ETM_Q1_4841237"/>
      <w:bookmarkEnd w:id="1768"/>
      <w:r w:rsidR="001279BC">
        <w:rPr>
          <w:rFonts w:hint="cs"/>
          <w:rtl/>
          <w:lang w:eastAsia="he-IL"/>
        </w:rPr>
        <w:t>ב-14:30 או ברגע שאנחנו לא יכולים לדון בדברים מסוימים</w:t>
      </w:r>
      <w:bookmarkStart w:id="1769" w:name="_ETM_Q1_4850425"/>
      <w:bookmarkEnd w:id="1769"/>
      <w:r w:rsidR="001279BC">
        <w:rPr>
          <w:rFonts w:hint="cs"/>
          <w:rtl/>
          <w:lang w:eastAsia="he-IL"/>
        </w:rPr>
        <w:t xml:space="preserve">. לצערנו אנחנו לא יכולים לדון בתוספת כי לא הבאתם </w:t>
      </w:r>
      <w:bookmarkStart w:id="1770" w:name="_ETM_Q1_4851503"/>
      <w:bookmarkEnd w:id="1770"/>
      <w:r w:rsidR="001279BC">
        <w:rPr>
          <w:rFonts w:hint="cs"/>
          <w:rtl/>
          <w:lang w:eastAsia="he-IL"/>
        </w:rPr>
        <w:t xml:space="preserve">אותה, וזה לא בסדר, ולכן אני מבקש מכם עד מחר להביא אותה. רצנו קדימה אתכם, אבל אתם </w:t>
      </w:r>
      <w:bookmarkStart w:id="1771" w:name="_ETM_Q1_4861810"/>
      <w:bookmarkEnd w:id="1771"/>
      <w:r w:rsidR="001279BC">
        <w:rPr>
          <w:rFonts w:hint="cs"/>
          <w:rtl/>
          <w:lang w:eastAsia="he-IL"/>
        </w:rPr>
        <w:t xml:space="preserve">עכשיו בולמים את עבודת הוועדה, אז לגמור עם התוספת </w:t>
      </w:r>
      <w:bookmarkStart w:id="1772" w:name="_ETM_Q1_4864469"/>
      <w:bookmarkEnd w:id="1772"/>
      <w:r w:rsidR="001279BC">
        <w:rPr>
          <w:rFonts w:hint="cs"/>
          <w:rtl/>
          <w:lang w:eastAsia="he-IL"/>
        </w:rPr>
        <w:t xml:space="preserve">עד מחר. זאת הערה אחת. </w:t>
      </w:r>
    </w:p>
    <w:p w:rsidR="00B2077F" w:rsidRDefault="00B2077F" w:rsidP="001279BC">
      <w:pPr>
        <w:rPr>
          <w:rtl/>
          <w:lang w:eastAsia="he-IL"/>
        </w:rPr>
      </w:pPr>
    </w:p>
    <w:p w:rsidR="002677D3" w:rsidRDefault="001279BC" w:rsidP="001279BC">
      <w:pPr>
        <w:rPr>
          <w:rtl/>
          <w:lang w:eastAsia="he-IL"/>
        </w:rPr>
      </w:pPr>
      <w:r>
        <w:rPr>
          <w:rFonts w:hint="cs"/>
          <w:rtl/>
          <w:lang w:eastAsia="he-IL"/>
        </w:rPr>
        <w:t xml:space="preserve">הערה שנייה: יהיה דיון על </w:t>
      </w:r>
      <w:bookmarkStart w:id="1773" w:name="_ETM_Q1_4873638"/>
      <w:bookmarkEnd w:id="1773"/>
      <w:r>
        <w:rPr>
          <w:rFonts w:hint="cs"/>
          <w:rtl/>
          <w:lang w:eastAsia="he-IL"/>
        </w:rPr>
        <w:t xml:space="preserve">אכיפה שאנחנו נשלים אותו מחר, ועם התיקונים של סעיפים </w:t>
      </w:r>
      <w:bookmarkStart w:id="1774" w:name="_ETM_Q1_4883585"/>
      <w:bookmarkEnd w:id="1774"/>
      <w:r>
        <w:rPr>
          <w:rFonts w:hint="cs"/>
          <w:rtl/>
          <w:lang w:eastAsia="he-IL"/>
        </w:rPr>
        <w:t xml:space="preserve">שהשארנו פה להתדיינות בין היועצים המשפטיים, אני מקווה שאחרי מחר, </w:t>
      </w:r>
      <w:bookmarkStart w:id="1775" w:name="_ETM_Q1_4890254"/>
      <w:bookmarkEnd w:id="1775"/>
      <w:r>
        <w:rPr>
          <w:rFonts w:hint="cs"/>
          <w:rtl/>
          <w:lang w:eastAsia="he-IL"/>
        </w:rPr>
        <w:t xml:space="preserve">החוק הזה מוכן לדיון הצבעות. אתן את הזכות ללימור מגן </w:t>
      </w:r>
      <w:bookmarkStart w:id="1776" w:name="_ETM_Q1_4896843"/>
      <w:bookmarkEnd w:id="1776"/>
      <w:r>
        <w:rPr>
          <w:rFonts w:hint="cs"/>
          <w:rtl/>
          <w:lang w:eastAsia="he-IL"/>
        </w:rPr>
        <w:t xml:space="preserve">תלם לבוא להקראות כמעט אחרונות של החוק הזה, ועד למה שאי אפשר לדון בו היום. עכשיו יש לנו סעיף </w:t>
      </w:r>
      <w:r>
        <w:rPr>
          <w:rFonts w:hint="eastAsia"/>
          <w:rtl/>
          <w:lang w:eastAsia="he-IL"/>
        </w:rPr>
        <w:t xml:space="preserve">– רגע, רגע – </w:t>
      </w:r>
      <w:r>
        <w:rPr>
          <w:rFonts w:hint="cs"/>
          <w:rtl/>
          <w:lang w:eastAsia="he-IL"/>
        </w:rPr>
        <w:t xml:space="preserve">שתלוי במשרד התשתיות והאנרגיה, ולא חשבנו שנרוץ כל כך מהר והגיע זמנם, אבל אנחנו נותנים להם התראה להגיע מחר </w:t>
      </w:r>
      <w:bookmarkStart w:id="1777" w:name="_ETM_Q1_4922717"/>
      <w:bookmarkEnd w:id="1777"/>
      <w:r>
        <w:rPr>
          <w:rFonts w:hint="cs"/>
          <w:rtl/>
          <w:lang w:eastAsia="he-IL"/>
        </w:rPr>
        <w:t xml:space="preserve">מוכנים ולהציג את החלק שלהם. בקיצור, יש לנו עוד כמה </w:t>
      </w:r>
      <w:bookmarkStart w:id="1778" w:name="_ETM_Q1_4925530"/>
      <w:bookmarkEnd w:id="1778"/>
      <w:r>
        <w:rPr>
          <w:rFonts w:hint="cs"/>
          <w:rtl/>
          <w:lang w:eastAsia="he-IL"/>
        </w:rPr>
        <w:t>משימות כדי להיות זמינים לדיון על הצבעות.</w:t>
      </w:r>
    </w:p>
    <w:p w:rsidR="007C5868" w:rsidRDefault="007C5868" w:rsidP="007C5868">
      <w:pPr>
        <w:rPr>
          <w:rtl/>
          <w:lang w:eastAsia="he-IL"/>
        </w:rPr>
      </w:pPr>
      <w:bookmarkStart w:id="1779" w:name="_ETM_Q1_4823420"/>
      <w:bookmarkStart w:id="1780" w:name="_ETM_Q1_4823519"/>
      <w:bookmarkStart w:id="1781" w:name="_ETM_Q1_4693939"/>
      <w:bookmarkStart w:id="1782" w:name="_ETM_Q1_4694038"/>
      <w:bookmarkStart w:id="1783" w:name="_ETM_Q1_4781825"/>
      <w:bookmarkStart w:id="1784" w:name="_ETM_Q1_4781924"/>
      <w:bookmarkStart w:id="1785" w:name="_ETM_Q1_4933577"/>
      <w:bookmarkStart w:id="1786" w:name="_ETM_Q1_4933666"/>
      <w:bookmarkStart w:id="1787" w:name="_ETM_Q1_4933805"/>
      <w:bookmarkStart w:id="1788" w:name="_ETM_Q1_4933873"/>
      <w:bookmarkStart w:id="1789" w:name="_ETM_Q1_4937180"/>
      <w:bookmarkEnd w:id="1779"/>
      <w:bookmarkEnd w:id="1780"/>
      <w:bookmarkEnd w:id="1781"/>
      <w:bookmarkEnd w:id="1782"/>
      <w:bookmarkEnd w:id="1783"/>
      <w:bookmarkEnd w:id="1784"/>
      <w:bookmarkEnd w:id="1785"/>
      <w:bookmarkEnd w:id="1786"/>
      <w:bookmarkEnd w:id="1787"/>
      <w:bookmarkEnd w:id="1788"/>
      <w:bookmarkEnd w:id="1789"/>
    </w:p>
    <w:p w:rsidR="007C5868" w:rsidRDefault="007C5868" w:rsidP="007C5868">
      <w:pPr>
        <w:pStyle w:val="afb"/>
        <w:keepNext/>
        <w:rPr>
          <w:rtl/>
          <w:lang w:eastAsia="he-IL"/>
        </w:rPr>
      </w:pPr>
      <w:bookmarkStart w:id="1790" w:name="ET_guest_726225_138"/>
      <w:r w:rsidRPr="007C5868">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7C5868">
        <w:rPr>
          <w:rStyle w:val="TagStyle"/>
          <w:rtl/>
        </w:rPr>
        <w:t xml:space="preserve"> &lt;&lt; אורח &gt;&gt;</w:t>
      </w:r>
      <w:r>
        <w:rPr>
          <w:rtl/>
          <w:lang w:eastAsia="he-IL"/>
        </w:rPr>
        <w:t xml:space="preserve">   </w:t>
      </w:r>
      <w:bookmarkEnd w:id="1790"/>
    </w:p>
    <w:p w:rsidR="007C5868" w:rsidRDefault="007C5868" w:rsidP="007C5868">
      <w:pPr>
        <w:pStyle w:val="KeepWithNext"/>
        <w:rPr>
          <w:rtl/>
          <w:lang w:eastAsia="he-IL"/>
        </w:rPr>
      </w:pPr>
    </w:p>
    <w:p w:rsidR="007C5868" w:rsidRDefault="007C5868" w:rsidP="007C5868">
      <w:pPr>
        <w:rPr>
          <w:rtl/>
          <w:lang w:eastAsia="he-IL"/>
        </w:rPr>
      </w:pPr>
      <w:bookmarkStart w:id="1791" w:name="_ETM_Q1_4937771"/>
      <w:bookmarkStart w:id="1792" w:name="_ETM_Q1_4937827"/>
      <w:bookmarkEnd w:id="1791"/>
      <w:bookmarkEnd w:id="1792"/>
      <w:r>
        <w:rPr>
          <w:rFonts w:hint="cs"/>
          <w:rtl/>
          <w:lang w:eastAsia="he-IL"/>
        </w:rPr>
        <w:t xml:space="preserve">יש </w:t>
      </w:r>
      <w:bookmarkStart w:id="1793" w:name="_ETM_Q1_4944901"/>
      <w:bookmarkEnd w:id="1793"/>
      <w:r>
        <w:rPr>
          <w:rFonts w:hint="cs"/>
          <w:rtl/>
          <w:lang w:eastAsia="he-IL"/>
        </w:rPr>
        <w:t>רק עוד סעיף אחד</w:t>
      </w:r>
      <w:r w:rsidR="001279BC">
        <w:rPr>
          <w:rFonts w:hint="cs"/>
          <w:rtl/>
          <w:lang w:eastAsia="he-IL"/>
        </w:rPr>
        <w:t xml:space="preserve"> אדוני.</w:t>
      </w:r>
    </w:p>
    <w:p w:rsidR="001279BC" w:rsidRDefault="001279BC" w:rsidP="007C5868">
      <w:pPr>
        <w:rPr>
          <w:rtl/>
          <w:lang w:eastAsia="he-IL"/>
        </w:rPr>
      </w:pPr>
    </w:p>
    <w:p w:rsidR="001279BC" w:rsidRDefault="001279BC" w:rsidP="001279BC">
      <w:pPr>
        <w:pStyle w:val="a5"/>
        <w:keepNext/>
        <w:rPr>
          <w:rtl/>
        </w:rPr>
      </w:pPr>
      <w:bookmarkStart w:id="1794" w:name="ET_speaker_איתי_עצמון_318"/>
      <w:r w:rsidRPr="001279BC">
        <w:rPr>
          <w:rStyle w:val="TagStyle"/>
          <w:rtl/>
        </w:rPr>
        <w:t xml:space="preserve"> &lt;&lt; דובר &gt;&gt; </w:t>
      </w:r>
      <w:r>
        <w:rPr>
          <w:rtl/>
        </w:rPr>
        <w:t>איתי עצמון:</w:t>
      </w:r>
      <w:r w:rsidRPr="001279BC">
        <w:rPr>
          <w:rStyle w:val="TagStyle"/>
          <w:rtl/>
        </w:rPr>
        <w:t xml:space="preserve"> &lt;&lt; דובר &gt;&gt;</w:t>
      </w:r>
      <w:r>
        <w:rPr>
          <w:rtl/>
        </w:rPr>
        <w:t xml:space="preserve">   </w:t>
      </w:r>
      <w:bookmarkEnd w:id="1794"/>
    </w:p>
    <w:p w:rsidR="001279BC" w:rsidRDefault="001279BC" w:rsidP="001279BC">
      <w:pPr>
        <w:pStyle w:val="KeepWithNext"/>
        <w:rPr>
          <w:rtl/>
          <w:lang w:eastAsia="he-IL"/>
        </w:rPr>
      </w:pPr>
    </w:p>
    <w:p w:rsidR="001279BC" w:rsidRDefault="001279BC" w:rsidP="001279BC">
      <w:pPr>
        <w:rPr>
          <w:rtl/>
          <w:lang w:eastAsia="he-IL"/>
        </w:rPr>
      </w:pPr>
      <w:r>
        <w:rPr>
          <w:rFonts w:hint="cs"/>
          <w:rtl/>
          <w:lang w:eastAsia="he-IL"/>
        </w:rPr>
        <w:t xml:space="preserve">אבל הסעיף הזה, </w:t>
      </w:r>
      <w:bookmarkStart w:id="1795" w:name="_ETM_Q1_4933863"/>
      <w:bookmarkEnd w:id="1795"/>
      <w:r>
        <w:rPr>
          <w:rFonts w:hint="cs"/>
          <w:rtl/>
          <w:lang w:eastAsia="he-IL"/>
        </w:rPr>
        <w:t>אני חושב שהסעיף הזה כן - - -</w:t>
      </w:r>
    </w:p>
    <w:p w:rsidR="001279BC" w:rsidRDefault="001279BC" w:rsidP="001279BC">
      <w:pPr>
        <w:rPr>
          <w:rtl/>
          <w:lang w:eastAsia="he-IL"/>
        </w:rPr>
      </w:pPr>
    </w:p>
    <w:p w:rsidR="001279BC" w:rsidRDefault="001279BC" w:rsidP="001279BC">
      <w:pPr>
        <w:pStyle w:val="af8"/>
        <w:keepNext/>
        <w:rPr>
          <w:rtl/>
        </w:rPr>
      </w:pPr>
      <w:bookmarkStart w:id="1796" w:name="ET_yor_5765_319"/>
      <w:r w:rsidRPr="001279BC">
        <w:rPr>
          <w:rStyle w:val="TagStyle"/>
          <w:rtl/>
        </w:rPr>
        <w:t xml:space="preserve"> &lt;&lt; </w:t>
      </w:r>
      <w:proofErr w:type="spellStart"/>
      <w:r w:rsidRPr="001279BC">
        <w:rPr>
          <w:rStyle w:val="TagStyle"/>
          <w:rtl/>
        </w:rPr>
        <w:t>יור</w:t>
      </w:r>
      <w:proofErr w:type="spellEnd"/>
      <w:r w:rsidRPr="001279BC">
        <w:rPr>
          <w:rStyle w:val="TagStyle"/>
          <w:rtl/>
        </w:rPr>
        <w:t xml:space="preserve"> &gt;&gt; </w:t>
      </w:r>
      <w:r>
        <w:rPr>
          <w:rtl/>
        </w:rPr>
        <w:t>היו"ר מיכאל מרדכי ביטון:</w:t>
      </w:r>
      <w:r w:rsidRPr="001279BC">
        <w:rPr>
          <w:rStyle w:val="TagStyle"/>
          <w:rtl/>
        </w:rPr>
        <w:t xml:space="preserve"> &lt;&lt; </w:t>
      </w:r>
      <w:proofErr w:type="spellStart"/>
      <w:r w:rsidRPr="001279BC">
        <w:rPr>
          <w:rStyle w:val="TagStyle"/>
          <w:rtl/>
        </w:rPr>
        <w:t>יור</w:t>
      </w:r>
      <w:proofErr w:type="spellEnd"/>
      <w:r w:rsidRPr="001279BC">
        <w:rPr>
          <w:rStyle w:val="TagStyle"/>
          <w:rtl/>
        </w:rPr>
        <w:t xml:space="preserve"> &gt;&gt;</w:t>
      </w:r>
      <w:r>
        <w:rPr>
          <w:rtl/>
        </w:rPr>
        <w:t xml:space="preserve">   </w:t>
      </w:r>
      <w:bookmarkEnd w:id="1796"/>
    </w:p>
    <w:p w:rsidR="001279BC" w:rsidRDefault="001279BC" w:rsidP="001279BC">
      <w:pPr>
        <w:pStyle w:val="KeepWithNext"/>
        <w:rPr>
          <w:rtl/>
          <w:lang w:eastAsia="he-IL"/>
        </w:rPr>
      </w:pPr>
    </w:p>
    <w:p w:rsidR="001279BC" w:rsidRPr="001279BC" w:rsidRDefault="001279BC" w:rsidP="001279BC">
      <w:pPr>
        <w:rPr>
          <w:rtl/>
          <w:lang w:eastAsia="he-IL"/>
        </w:rPr>
      </w:pPr>
      <w:r>
        <w:rPr>
          <w:rFonts w:hint="cs"/>
          <w:rtl/>
          <w:lang w:eastAsia="he-IL"/>
        </w:rPr>
        <w:t xml:space="preserve">רגע, תנו </w:t>
      </w:r>
      <w:bookmarkStart w:id="1797" w:name="_ETM_Q1_4935536"/>
      <w:bookmarkEnd w:id="1797"/>
      <w:r>
        <w:rPr>
          <w:rFonts w:hint="cs"/>
          <w:rtl/>
          <w:lang w:eastAsia="he-IL"/>
        </w:rPr>
        <w:t>ללימור מגן תלם לנהל את הדיון. ובינתיים, ניתן ללילך סלע, יבואנית, לדבר. בבקשה. תודה רבה לכם.</w:t>
      </w:r>
    </w:p>
    <w:p w:rsidR="007C5868" w:rsidRDefault="007C5868" w:rsidP="007C5868">
      <w:pPr>
        <w:rPr>
          <w:rtl/>
          <w:lang w:eastAsia="he-IL"/>
        </w:rPr>
      </w:pPr>
      <w:bookmarkStart w:id="1798" w:name="_ETM_Q1_4948380"/>
      <w:bookmarkStart w:id="1799" w:name="_ETM_Q1_4948476"/>
      <w:bookmarkStart w:id="1800" w:name="_ETM_Q1_4948637"/>
      <w:bookmarkEnd w:id="1798"/>
      <w:bookmarkEnd w:id="1799"/>
      <w:bookmarkEnd w:id="1800"/>
    </w:p>
    <w:p w:rsidR="007C5868" w:rsidRDefault="007C5868" w:rsidP="007C5868">
      <w:pPr>
        <w:rPr>
          <w:rtl/>
          <w:lang w:eastAsia="he-IL"/>
        </w:rPr>
      </w:pPr>
      <w:bookmarkStart w:id="1801" w:name="_ETM_Q1_4948717"/>
      <w:bookmarkEnd w:id="1801"/>
    </w:p>
    <w:p w:rsidR="007C5868" w:rsidRDefault="007C5868" w:rsidP="007C5868">
      <w:pPr>
        <w:pStyle w:val="aa"/>
        <w:keepNext/>
        <w:rPr>
          <w:rtl/>
          <w:lang w:eastAsia="he-IL"/>
        </w:rPr>
      </w:pPr>
      <w:bookmarkStart w:id="1802" w:name="ET_manager_6227_139"/>
      <w:r w:rsidRPr="007C5868">
        <w:rPr>
          <w:rStyle w:val="TagStyle"/>
          <w:rtl/>
        </w:rPr>
        <w:t xml:space="preserve"> &lt;&lt; מנהל &gt;&gt; </w:t>
      </w:r>
      <w:r>
        <w:rPr>
          <w:rtl/>
          <w:lang w:eastAsia="he-IL"/>
        </w:rPr>
        <w:t>(היו"ר לימור מגן תלם, 14:05)</w:t>
      </w:r>
      <w:r w:rsidRPr="007C5868">
        <w:rPr>
          <w:rStyle w:val="TagStyle"/>
          <w:rtl/>
        </w:rPr>
        <w:t xml:space="preserve"> &lt;&lt; מנהל &gt;&gt;</w:t>
      </w:r>
      <w:r>
        <w:rPr>
          <w:rtl/>
          <w:lang w:eastAsia="he-IL"/>
        </w:rPr>
        <w:t xml:space="preserve">   </w:t>
      </w:r>
      <w:bookmarkEnd w:id="1802"/>
    </w:p>
    <w:p w:rsidR="007C5868" w:rsidRDefault="007C5868" w:rsidP="007C5868">
      <w:pPr>
        <w:pStyle w:val="KeepWithNext"/>
        <w:rPr>
          <w:rtl/>
          <w:lang w:eastAsia="he-IL"/>
        </w:rPr>
      </w:pPr>
    </w:p>
    <w:p w:rsidR="00B2077F" w:rsidRDefault="00B2077F" w:rsidP="00B2077F">
      <w:pPr>
        <w:pStyle w:val="a5"/>
        <w:keepNext/>
        <w:rPr>
          <w:rtl/>
        </w:rPr>
      </w:pPr>
      <w:bookmarkStart w:id="1803" w:name="ET_speaker_עומר_סלע_328"/>
      <w:r w:rsidRPr="00B2077F">
        <w:rPr>
          <w:rStyle w:val="TagStyle"/>
          <w:rtl/>
        </w:rPr>
        <w:t xml:space="preserve"> &lt;&lt; דובר &gt;&gt; </w:t>
      </w:r>
      <w:r>
        <w:rPr>
          <w:rtl/>
        </w:rPr>
        <w:t>עומר סלע:</w:t>
      </w:r>
      <w:r w:rsidRPr="00B2077F">
        <w:rPr>
          <w:rStyle w:val="TagStyle"/>
          <w:rtl/>
        </w:rPr>
        <w:t xml:space="preserve"> &lt;&lt; דובר &gt;&gt;</w:t>
      </w:r>
      <w:r>
        <w:rPr>
          <w:rtl/>
        </w:rPr>
        <w:t xml:space="preserve">   </w:t>
      </w:r>
      <w:bookmarkEnd w:id="1803"/>
    </w:p>
    <w:p w:rsidR="00B2077F" w:rsidRPr="00B2077F" w:rsidRDefault="00B2077F" w:rsidP="00B2077F">
      <w:pPr>
        <w:rPr>
          <w:rtl/>
          <w:lang w:eastAsia="he-IL"/>
        </w:rPr>
      </w:pPr>
    </w:p>
    <w:p w:rsidR="00F4497A" w:rsidRDefault="00C151D7" w:rsidP="00B2077F">
      <w:pPr>
        <w:rPr>
          <w:rtl/>
          <w:lang w:eastAsia="he-IL"/>
        </w:rPr>
      </w:pPr>
      <w:bookmarkStart w:id="1804" w:name="_ETM_Q1_4991277"/>
      <w:bookmarkEnd w:id="1804"/>
      <w:r>
        <w:rPr>
          <w:rFonts w:hint="cs"/>
          <w:rtl/>
          <w:lang w:eastAsia="he-IL"/>
        </w:rPr>
        <w:t xml:space="preserve">שלום, אנחנו רצינו לדבר על עניין החריגים, הבנתי שדחו את זה מהדיון של </w:t>
      </w:r>
      <w:bookmarkStart w:id="1805" w:name="_ETM_Q1_4963484"/>
      <w:bookmarkEnd w:id="1805"/>
      <w:r>
        <w:rPr>
          <w:rFonts w:hint="cs"/>
          <w:rtl/>
          <w:lang w:eastAsia="he-IL"/>
        </w:rPr>
        <w:t xml:space="preserve">היום, אבל חשוב לנו מאוד בתור יבואני מוצרים לילדים </w:t>
      </w:r>
      <w:bookmarkStart w:id="1806" w:name="_ETM_Q1_4968506"/>
      <w:bookmarkEnd w:id="1806"/>
      <w:r>
        <w:rPr>
          <w:rFonts w:hint="cs"/>
          <w:rtl/>
          <w:lang w:eastAsia="he-IL"/>
        </w:rPr>
        <w:t>לראות שה</w:t>
      </w:r>
      <w:r w:rsidR="00B2077F">
        <w:rPr>
          <w:rFonts w:hint="cs"/>
          <w:rtl/>
          <w:lang w:eastAsia="he-IL"/>
        </w:rPr>
        <w:t xml:space="preserve">מוצרים האלה לא </w:t>
      </w:r>
      <w:proofErr w:type="spellStart"/>
      <w:r w:rsidR="00B2077F">
        <w:rPr>
          <w:rFonts w:hint="cs"/>
          <w:rtl/>
          <w:lang w:eastAsia="he-IL"/>
        </w:rPr>
        <w:t>נחרגים</w:t>
      </w:r>
      <w:proofErr w:type="spellEnd"/>
      <w:r w:rsidR="00B2077F">
        <w:rPr>
          <w:rFonts w:hint="cs"/>
          <w:rtl/>
          <w:lang w:eastAsia="he-IL"/>
        </w:rPr>
        <w:t xml:space="preserve"> מהרפורמה.</w:t>
      </w:r>
      <w:r w:rsidR="00F4497A">
        <w:rPr>
          <w:rFonts w:hint="cs"/>
          <w:rtl/>
          <w:lang w:eastAsia="he-IL"/>
        </w:rPr>
        <w:t xml:space="preserve"> מכיוון שרוב</w:t>
      </w:r>
      <w:bookmarkStart w:id="1807" w:name="_ETM_Q1_4974254"/>
      <w:bookmarkEnd w:id="1807"/>
      <w:r w:rsidR="00F4497A">
        <w:rPr>
          <w:rFonts w:hint="cs"/>
          <w:rtl/>
          <w:lang w:eastAsia="he-IL"/>
        </w:rPr>
        <w:t xml:space="preserve"> המוצרים שאנחנו מביאים </w:t>
      </w:r>
      <w:r w:rsidR="00B2077F">
        <w:rPr>
          <w:rFonts w:hint="cs"/>
          <w:rtl/>
          <w:lang w:eastAsia="he-IL"/>
        </w:rPr>
        <w:t>למעשה מקבלים תקינה מלאה באירופה,</w:t>
      </w:r>
      <w:r w:rsidR="00F4497A">
        <w:rPr>
          <w:rFonts w:hint="cs"/>
          <w:rtl/>
          <w:lang w:eastAsia="he-IL"/>
        </w:rPr>
        <w:t xml:space="preserve"> כולם באים אחרי שהם עברו את כל הבדיקות במעבדות מוכרות באירופה, </w:t>
      </w:r>
      <w:bookmarkStart w:id="1808" w:name="_ETM_Q1_4983702"/>
      <w:bookmarkEnd w:id="1808"/>
      <w:r w:rsidR="00F4497A">
        <w:rPr>
          <w:rFonts w:hint="cs"/>
          <w:rtl/>
          <w:lang w:eastAsia="he-IL"/>
        </w:rPr>
        <w:t>ופה למעשה הם מבקשים לעשות את בדיקות ההשוואה ולוקחים</w:t>
      </w:r>
      <w:bookmarkStart w:id="1809" w:name="_ETM_Q1_4988315"/>
      <w:bookmarkEnd w:id="1809"/>
      <w:r w:rsidR="00F4497A">
        <w:rPr>
          <w:rFonts w:hint="cs"/>
          <w:rtl/>
          <w:lang w:eastAsia="he-IL"/>
        </w:rPr>
        <w:t xml:space="preserve"> מחיר מלא כאילו לא נעשו בדיקות בכלל.</w:t>
      </w:r>
    </w:p>
    <w:p w:rsidR="00B2077F" w:rsidRDefault="00B2077F" w:rsidP="007C5868">
      <w:pPr>
        <w:rPr>
          <w:rtl/>
          <w:lang w:eastAsia="he-IL"/>
        </w:rPr>
      </w:pPr>
    </w:p>
    <w:p w:rsidR="00B2077F" w:rsidRDefault="00B2077F" w:rsidP="00B2077F">
      <w:pPr>
        <w:pStyle w:val="a5"/>
        <w:keepNext/>
        <w:rPr>
          <w:rtl/>
        </w:rPr>
      </w:pPr>
      <w:bookmarkStart w:id="1810" w:name="ET_speaker_לילך_סלע_329"/>
      <w:r w:rsidRPr="00B2077F">
        <w:rPr>
          <w:rStyle w:val="TagStyle"/>
          <w:rtl/>
        </w:rPr>
        <w:t xml:space="preserve"> &lt;&lt; דובר &gt;&gt; </w:t>
      </w:r>
      <w:r>
        <w:rPr>
          <w:rtl/>
        </w:rPr>
        <w:t>לילך סלע:</w:t>
      </w:r>
      <w:r w:rsidRPr="00B2077F">
        <w:rPr>
          <w:rStyle w:val="TagStyle"/>
          <w:rtl/>
        </w:rPr>
        <w:t xml:space="preserve"> &lt;&lt; דובר &gt;&gt;</w:t>
      </w:r>
      <w:r>
        <w:rPr>
          <w:rtl/>
        </w:rPr>
        <w:t xml:space="preserve">   </w:t>
      </w:r>
      <w:bookmarkEnd w:id="1810"/>
    </w:p>
    <w:p w:rsidR="00B2077F" w:rsidRDefault="00B2077F" w:rsidP="00B2077F">
      <w:pPr>
        <w:pStyle w:val="KeepWithNext"/>
        <w:rPr>
          <w:rtl/>
          <w:lang w:eastAsia="he-IL"/>
        </w:rPr>
      </w:pPr>
    </w:p>
    <w:p w:rsidR="00F4497A" w:rsidRDefault="00F4497A" w:rsidP="007C5868">
      <w:pPr>
        <w:rPr>
          <w:rtl/>
          <w:lang w:eastAsia="he-IL"/>
        </w:rPr>
      </w:pPr>
      <w:r>
        <w:rPr>
          <w:rFonts w:hint="cs"/>
          <w:rtl/>
          <w:lang w:eastAsia="he-IL"/>
        </w:rPr>
        <w:t xml:space="preserve">הם אומרים </w:t>
      </w:r>
      <w:bookmarkStart w:id="1811" w:name="_ETM_Q1_4990935"/>
      <w:bookmarkEnd w:id="1811"/>
      <w:r>
        <w:rPr>
          <w:rFonts w:hint="cs"/>
          <w:rtl/>
          <w:lang w:eastAsia="he-IL"/>
        </w:rPr>
        <w:t xml:space="preserve">שיעשו בדיקות הכרה, אבל למעשה הם עושים בדיקות מלאות. 13,000 </w:t>
      </w:r>
      <w:bookmarkStart w:id="1812" w:name="_ETM_Q1_4994435"/>
      <w:bookmarkEnd w:id="1812"/>
      <w:r>
        <w:rPr>
          <w:rFonts w:hint="cs"/>
          <w:rtl/>
          <w:lang w:eastAsia="he-IL"/>
        </w:rPr>
        <w:t>שקל על בדיקה שבה מכירים בבדיקה באירופה. חייבים לדעת שאנחנו חלק מהרפורמה הזאת, שאנחנו יכולים ליהנות מהכרה בבדיקות.</w:t>
      </w:r>
      <w:bookmarkStart w:id="1813" w:name="_ETM_Q1_5008363"/>
      <w:bookmarkEnd w:id="1813"/>
    </w:p>
    <w:p w:rsidR="00F4497A" w:rsidRDefault="00F4497A" w:rsidP="007C5868">
      <w:pPr>
        <w:rPr>
          <w:rtl/>
          <w:lang w:eastAsia="he-IL"/>
        </w:rPr>
      </w:pPr>
      <w:bookmarkStart w:id="1814" w:name="_ETM_Q1_5008463"/>
      <w:bookmarkEnd w:id="1814"/>
    </w:p>
    <w:p w:rsidR="00B2077F" w:rsidRDefault="00B2077F" w:rsidP="00F4497A">
      <w:pPr>
        <w:rPr>
          <w:rtl/>
          <w:lang w:eastAsia="he-IL"/>
        </w:rPr>
      </w:pPr>
    </w:p>
    <w:p w:rsidR="00B2077F" w:rsidRDefault="00B2077F" w:rsidP="00B2077F">
      <w:pPr>
        <w:pStyle w:val="a5"/>
        <w:keepNext/>
        <w:rPr>
          <w:rtl/>
        </w:rPr>
      </w:pPr>
      <w:bookmarkStart w:id="1815" w:name="ET_speaker_עומר_סלע_330"/>
      <w:r w:rsidRPr="00B2077F">
        <w:rPr>
          <w:rStyle w:val="TagStyle"/>
          <w:rtl/>
        </w:rPr>
        <w:t xml:space="preserve"> &lt;&lt; דובר &gt;&gt; </w:t>
      </w:r>
      <w:r>
        <w:rPr>
          <w:rtl/>
        </w:rPr>
        <w:t>עומר סלע:</w:t>
      </w:r>
      <w:r w:rsidRPr="00B2077F">
        <w:rPr>
          <w:rStyle w:val="TagStyle"/>
          <w:rtl/>
        </w:rPr>
        <w:t xml:space="preserve"> &lt;&lt; דובר &gt;&gt;</w:t>
      </w:r>
      <w:r>
        <w:rPr>
          <w:rtl/>
        </w:rPr>
        <w:t xml:space="preserve">   </w:t>
      </w:r>
      <w:bookmarkEnd w:id="1815"/>
    </w:p>
    <w:p w:rsidR="00B2077F" w:rsidRDefault="00B2077F" w:rsidP="00B2077F">
      <w:pPr>
        <w:pStyle w:val="KeepWithNext"/>
        <w:rPr>
          <w:rtl/>
          <w:lang w:eastAsia="he-IL"/>
        </w:rPr>
      </w:pPr>
    </w:p>
    <w:p w:rsidR="00F4497A" w:rsidRDefault="00F4497A" w:rsidP="00F4497A">
      <w:pPr>
        <w:rPr>
          <w:rtl/>
          <w:lang w:eastAsia="he-IL"/>
        </w:rPr>
      </w:pPr>
      <w:r>
        <w:rPr>
          <w:rFonts w:hint="cs"/>
          <w:rtl/>
          <w:lang w:eastAsia="he-IL"/>
        </w:rPr>
        <w:t xml:space="preserve">חשוב </w:t>
      </w:r>
      <w:bookmarkStart w:id="1816" w:name="_ETM_Q1_5006643"/>
      <w:bookmarkEnd w:id="1816"/>
      <w:r>
        <w:rPr>
          <w:rFonts w:hint="cs"/>
          <w:rtl/>
          <w:lang w:eastAsia="he-IL"/>
        </w:rPr>
        <w:t xml:space="preserve">מאוד שהצעצועים לא יוחרגו, כי זה תחום שהוא מאוד משמעותי, </w:t>
      </w:r>
      <w:bookmarkStart w:id="1817" w:name="_ETM_Q1_5010375"/>
      <w:bookmarkEnd w:id="1817"/>
      <w:r>
        <w:rPr>
          <w:rFonts w:hint="cs"/>
          <w:rtl/>
          <w:lang w:eastAsia="he-IL"/>
        </w:rPr>
        <w:t xml:space="preserve">ויש תקינה מסוימת לגביו, והמעבדות באירופה מובילות בתחום </w:t>
      </w:r>
      <w:bookmarkStart w:id="1818" w:name="_ETM_Q1_5019844"/>
      <w:bookmarkEnd w:id="1818"/>
      <w:r>
        <w:rPr>
          <w:rFonts w:hint="cs"/>
          <w:rtl/>
          <w:lang w:eastAsia="he-IL"/>
        </w:rPr>
        <w:t xml:space="preserve">הזה, הם עושות הרבה פעמים בדיקות שבארץ אפילו לא עושים </w:t>
      </w:r>
      <w:bookmarkStart w:id="1819" w:name="_ETM_Q1_5020816"/>
      <w:bookmarkEnd w:id="1819"/>
      <w:r w:rsidR="00B2077F">
        <w:rPr>
          <w:rFonts w:hint="cs"/>
          <w:rtl/>
          <w:lang w:eastAsia="he-IL"/>
        </w:rPr>
        <w:t xml:space="preserve">אותם. </w:t>
      </w:r>
      <w:r>
        <w:rPr>
          <w:rFonts w:hint="cs"/>
          <w:rtl/>
          <w:lang w:eastAsia="he-IL"/>
        </w:rPr>
        <w:t>אנחנו מבקשים שיהיה אפשר להסתמך על מעבדות מוכרות בין-לאומיות</w:t>
      </w:r>
      <w:bookmarkStart w:id="1820" w:name="_ETM_Q1_5026866"/>
      <w:bookmarkEnd w:id="1820"/>
      <w:r>
        <w:rPr>
          <w:rFonts w:hint="cs"/>
          <w:rtl/>
          <w:lang w:eastAsia="he-IL"/>
        </w:rPr>
        <w:t xml:space="preserve"> כאשר מביאים את המוצרים פה לארץ ולא </w:t>
      </w:r>
      <w:bookmarkStart w:id="1821" w:name="_ETM_Q1_5028004"/>
      <w:bookmarkEnd w:id="1821"/>
      <w:r>
        <w:rPr>
          <w:rFonts w:hint="cs"/>
          <w:rtl/>
          <w:lang w:eastAsia="he-IL"/>
        </w:rPr>
        <w:t xml:space="preserve">נצטרך לעשות כל בדיקה מחדש. ישראל זאת המדינה היחידה בעולם </w:t>
      </w:r>
      <w:bookmarkStart w:id="1822" w:name="_ETM_Q1_5033494"/>
      <w:bookmarkEnd w:id="1822"/>
      <w:r>
        <w:rPr>
          <w:rFonts w:hint="cs"/>
          <w:rtl/>
          <w:lang w:eastAsia="he-IL"/>
        </w:rPr>
        <w:t>שדורשת דבר כזה.</w:t>
      </w:r>
    </w:p>
    <w:p w:rsidR="007C5868" w:rsidRDefault="007C5868" w:rsidP="007C5868">
      <w:pPr>
        <w:rPr>
          <w:rtl/>
          <w:lang w:eastAsia="he-IL"/>
        </w:rPr>
      </w:pPr>
      <w:bookmarkStart w:id="1823" w:name="_ETM_Q1_4959520"/>
      <w:bookmarkStart w:id="1824" w:name="_ETM_Q1_4959636"/>
      <w:bookmarkStart w:id="1825" w:name="_ETM_Q1_4999499"/>
      <w:bookmarkStart w:id="1826" w:name="_ETM_Q1_4999603"/>
      <w:bookmarkEnd w:id="1823"/>
      <w:bookmarkEnd w:id="1824"/>
      <w:bookmarkEnd w:id="1825"/>
      <w:bookmarkEnd w:id="1826"/>
    </w:p>
    <w:p w:rsidR="007C5868" w:rsidRDefault="007C5868" w:rsidP="007C5868">
      <w:pPr>
        <w:pStyle w:val="af8"/>
        <w:keepNext/>
        <w:rPr>
          <w:rtl/>
        </w:rPr>
      </w:pPr>
      <w:bookmarkStart w:id="1827" w:name="ET_yor_6227_142"/>
      <w:r w:rsidRPr="007C5868">
        <w:rPr>
          <w:rStyle w:val="TagStyle"/>
          <w:rtl/>
        </w:rPr>
        <w:t xml:space="preserve"> &lt;&lt; </w:t>
      </w:r>
      <w:proofErr w:type="spellStart"/>
      <w:r w:rsidRPr="007C5868">
        <w:rPr>
          <w:rStyle w:val="TagStyle"/>
          <w:rtl/>
        </w:rPr>
        <w:t>יור</w:t>
      </w:r>
      <w:proofErr w:type="spellEnd"/>
      <w:r w:rsidRPr="007C5868">
        <w:rPr>
          <w:rStyle w:val="TagStyle"/>
          <w:rtl/>
        </w:rPr>
        <w:t xml:space="preserve"> &gt;&gt; </w:t>
      </w:r>
      <w:r>
        <w:rPr>
          <w:rtl/>
        </w:rPr>
        <w:t>היו"ר לימור מגן תלם:</w:t>
      </w:r>
      <w:r w:rsidRPr="007C5868">
        <w:rPr>
          <w:rStyle w:val="TagStyle"/>
          <w:rtl/>
        </w:rPr>
        <w:t xml:space="preserve"> &lt;&lt; </w:t>
      </w:r>
      <w:proofErr w:type="spellStart"/>
      <w:r w:rsidRPr="007C5868">
        <w:rPr>
          <w:rStyle w:val="TagStyle"/>
          <w:rtl/>
        </w:rPr>
        <w:t>יור</w:t>
      </w:r>
      <w:proofErr w:type="spellEnd"/>
      <w:r w:rsidRPr="007C5868">
        <w:rPr>
          <w:rStyle w:val="TagStyle"/>
          <w:rtl/>
        </w:rPr>
        <w:t xml:space="preserve"> &gt;&gt;</w:t>
      </w:r>
      <w:r>
        <w:rPr>
          <w:rtl/>
        </w:rPr>
        <w:t xml:space="preserve">   </w:t>
      </w:r>
      <w:bookmarkEnd w:id="1827"/>
    </w:p>
    <w:p w:rsidR="007C5868" w:rsidRDefault="007C5868" w:rsidP="007C5868">
      <w:pPr>
        <w:pStyle w:val="KeepWithNext"/>
        <w:rPr>
          <w:rtl/>
          <w:lang w:eastAsia="he-IL"/>
        </w:rPr>
      </w:pPr>
    </w:p>
    <w:p w:rsidR="007C5868" w:rsidRDefault="007C5868" w:rsidP="007C5868">
      <w:pPr>
        <w:rPr>
          <w:rtl/>
          <w:lang w:eastAsia="he-IL"/>
        </w:rPr>
      </w:pPr>
      <w:bookmarkStart w:id="1828" w:name="_ETM_Q1_5039620"/>
      <w:bookmarkEnd w:id="1828"/>
      <w:r>
        <w:rPr>
          <w:rFonts w:hint="cs"/>
          <w:rtl/>
          <w:lang w:eastAsia="he-IL"/>
        </w:rPr>
        <w:t xml:space="preserve">גלית, אתם רוצים </w:t>
      </w:r>
      <w:bookmarkStart w:id="1829" w:name="_ETM_Q1_5043188"/>
      <w:bookmarkEnd w:id="1829"/>
      <w:r>
        <w:rPr>
          <w:rFonts w:hint="cs"/>
          <w:rtl/>
          <w:lang w:eastAsia="he-IL"/>
        </w:rPr>
        <w:t>להתייחס?</w:t>
      </w:r>
    </w:p>
    <w:p w:rsidR="00F4497A" w:rsidRDefault="00F4497A" w:rsidP="007C5868">
      <w:pPr>
        <w:rPr>
          <w:rtl/>
          <w:lang w:eastAsia="he-IL"/>
        </w:rPr>
      </w:pPr>
      <w:bookmarkStart w:id="1830" w:name="_ETM_Q1_5045242"/>
      <w:bookmarkStart w:id="1831" w:name="_ETM_Q1_5045352"/>
      <w:bookmarkStart w:id="1832" w:name="_ETM_Q1_5045892"/>
      <w:bookmarkStart w:id="1833" w:name="_ETM_Q1_5045980"/>
      <w:bookmarkStart w:id="1834" w:name="_ETM_Q1_5047658"/>
      <w:bookmarkEnd w:id="1830"/>
      <w:bookmarkEnd w:id="1831"/>
      <w:bookmarkEnd w:id="1832"/>
      <w:bookmarkEnd w:id="1833"/>
      <w:bookmarkEnd w:id="1834"/>
    </w:p>
    <w:p w:rsidR="00F4497A" w:rsidRDefault="00F4497A" w:rsidP="00F4497A">
      <w:pPr>
        <w:pStyle w:val="a5"/>
        <w:keepNext/>
        <w:rPr>
          <w:rtl/>
        </w:rPr>
      </w:pPr>
      <w:bookmarkStart w:id="1835" w:name="ET_speaker_5809_320"/>
      <w:r w:rsidRPr="00F4497A">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F4497A">
        <w:rPr>
          <w:rStyle w:val="TagStyle"/>
          <w:rtl/>
        </w:rPr>
        <w:t xml:space="preserve"> &lt;&lt; דובר &gt;&gt;</w:t>
      </w:r>
      <w:r>
        <w:rPr>
          <w:rtl/>
        </w:rPr>
        <w:t xml:space="preserve">   </w:t>
      </w:r>
      <w:bookmarkEnd w:id="1835"/>
    </w:p>
    <w:p w:rsidR="00F4497A" w:rsidRDefault="00F4497A" w:rsidP="00F4497A">
      <w:pPr>
        <w:pStyle w:val="KeepWithNext"/>
        <w:rPr>
          <w:rtl/>
          <w:lang w:eastAsia="he-IL"/>
        </w:rPr>
      </w:pPr>
    </w:p>
    <w:p w:rsidR="00F4497A" w:rsidRPr="00F4497A" w:rsidRDefault="00F4497A" w:rsidP="00F4497A">
      <w:pPr>
        <w:rPr>
          <w:rtl/>
          <w:lang w:eastAsia="he-IL"/>
        </w:rPr>
      </w:pPr>
      <w:r>
        <w:rPr>
          <w:rFonts w:hint="cs"/>
          <w:rtl/>
          <w:lang w:eastAsia="he-IL"/>
        </w:rPr>
        <w:t>למה הצעצועים לא הוחרגו?</w:t>
      </w:r>
    </w:p>
    <w:p w:rsidR="00F4497A" w:rsidRDefault="00F4497A" w:rsidP="007C5868">
      <w:pPr>
        <w:rPr>
          <w:rtl/>
          <w:lang w:eastAsia="he-IL"/>
        </w:rPr>
      </w:pPr>
    </w:p>
    <w:p w:rsidR="00F4497A" w:rsidRDefault="00F4497A" w:rsidP="00F4497A">
      <w:pPr>
        <w:pStyle w:val="a5"/>
        <w:keepNext/>
        <w:rPr>
          <w:rtl/>
        </w:rPr>
      </w:pPr>
      <w:bookmarkStart w:id="1836" w:name="ET_speaker_לילך_סלע_321"/>
      <w:r w:rsidRPr="00F4497A">
        <w:rPr>
          <w:rStyle w:val="TagStyle"/>
          <w:rtl/>
        </w:rPr>
        <w:t xml:space="preserve"> &lt;&lt; דובר &gt;&gt; </w:t>
      </w:r>
      <w:r>
        <w:rPr>
          <w:rtl/>
        </w:rPr>
        <w:t>לילך סלע:</w:t>
      </w:r>
      <w:r w:rsidRPr="00F4497A">
        <w:rPr>
          <w:rStyle w:val="TagStyle"/>
          <w:rtl/>
        </w:rPr>
        <w:t xml:space="preserve"> &lt;&lt; דובר &gt;&gt;</w:t>
      </w:r>
      <w:r>
        <w:rPr>
          <w:rtl/>
        </w:rPr>
        <w:t xml:space="preserve">   </w:t>
      </w:r>
      <w:bookmarkEnd w:id="1836"/>
    </w:p>
    <w:p w:rsidR="00F4497A" w:rsidRDefault="00F4497A" w:rsidP="00F4497A">
      <w:pPr>
        <w:pStyle w:val="KeepWithNext"/>
        <w:rPr>
          <w:rtl/>
          <w:lang w:eastAsia="he-IL"/>
        </w:rPr>
      </w:pPr>
    </w:p>
    <w:p w:rsidR="00F4497A" w:rsidRDefault="00F4497A" w:rsidP="00F4497A">
      <w:pPr>
        <w:rPr>
          <w:rtl/>
          <w:lang w:eastAsia="he-IL"/>
        </w:rPr>
      </w:pPr>
      <w:r>
        <w:rPr>
          <w:rFonts w:hint="cs"/>
          <w:rtl/>
          <w:lang w:eastAsia="he-IL"/>
        </w:rPr>
        <w:t>אנחנו חוששים, אנחנו חוששים שלא יוחרגו.</w:t>
      </w:r>
    </w:p>
    <w:p w:rsidR="00F4497A" w:rsidRDefault="00F4497A" w:rsidP="00F4497A">
      <w:pPr>
        <w:rPr>
          <w:rtl/>
          <w:lang w:eastAsia="he-IL"/>
        </w:rPr>
      </w:pPr>
    </w:p>
    <w:p w:rsidR="00F4497A" w:rsidRDefault="00F4497A" w:rsidP="00F4497A">
      <w:pPr>
        <w:pStyle w:val="af8"/>
        <w:keepNext/>
        <w:rPr>
          <w:rtl/>
        </w:rPr>
      </w:pPr>
      <w:bookmarkStart w:id="1837" w:name="ET_yor_6227_324"/>
      <w:r w:rsidRPr="00F4497A">
        <w:rPr>
          <w:rStyle w:val="TagStyle"/>
          <w:rtl/>
        </w:rPr>
        <w:t xml:space="preserve"> &lt;&lt; </w:t>
      </w:r>
      <w:proofErr w:type="spellStart"/>
      <w:r w:rsidRPr="00F4497A">
        <w:rPr>
          <w:rStyle w:val="TagStyle"/>
          <w:rtl/>
        </w:rPr>
        <w:t>יור</w:t>
      </w:r>
      <w:proofErr w:type="spellEnd"/>
      <w:r w:rsidRPr="00F4497A">
        <w:rPr>
          <w:rStyle w:val="TagStyle"/>
          <w:rtl/>
        </w:rPr>
        <w:t xml:space="preserve"> &gt;&gt; </w:t>
      </w:r>
      <w:r>
        <w:rPr>
          <w:rtl/>
        </w:rPr>
        <w:t>היו"ר לימור מגן תלם:</w:t>
      </w:r>
      <w:r w:rsidRPr="00F4497A">
        <w:rPr>
          <w:rStyle w:val="TagStyle"/>
          <w:rtl/>
        </w:rPr>
        <w:t xml:space="preserve"> &lt;&lt; </w:t>
      </w:r>
      <w:proofErr w:type="spellStart"/>
      <w:r w:rsidRPr="00F4497A">
        <w:rPr>
          <w:rStyle w:val="TagStyle"/>
          <w:rtl/>
        </w:rPr>
        <w:t>יור</w:t>
      </w:r>
      <w:proofErr w:type="spellEnd"/>
      <w:r w:rsidRPr="00F4497A">
        <w:rPr>
          <w:rStyle w:val="TagStyle"/>
          <w:rtl/>
        </w:rPr>
        <w:t xml:space="preserve"> &gt;&gt;</w:t>
      </w:r>
      <w:r>
        <w:rPr>
          <w:rtl/>
        </w:rPr>
        <w:t xml:space="preserve">   </w:t>
      </w:r>
      <w:bookmarkEnd w:id="1837"/>
    </w:p>
    <w:p w:rsidR="00F4497A" w:rsidRDefault="00F4497A" w:rsidP="00F4497A">
      <w:pPr>
        <w:pStyle w:val="KeepWithNext"/>
        <w:rPr>
          <w:rtl/>
          <w:lang w:eastAsia="he-IL"/>
        </w:rPr>
      </w:pPr>
    </w:p>
    <w:p w:rsidR="00F4497A" w:rsidRPr="00F4497A" w:rsidRDefault="00F4497A" w:rsidP="00F4497A">
      <w:pPr>
        <w:rPr>
          <w:rtl/>
          <w:lang w:eastAsia="he-IL"/>
        </w:rPr>
      </w:pPr>
      <w:r>
        <w:rPr>
          <w:rFonts w:hint="cs"/>
          <w:rtl/>
          <w:lang w:eastAsia="he-IL"/>
        </w:rPr>
        <w:t>בואו נשמע את גלית, בבקשה.</w:t>
      </w:r>
    </w:p>
    <w:p w:rsidR="00F4497A" w:rsidRPr="00F4497A" w:rsidRDefault="00F4497A" w:rsidP="00F4497A">
      <w:pPr>
        <w:rPr>
          <w:rtl/>
          <w:lang w:eastAsia="he-IL"/>
        </w:rPr>
      </w:pPr>
      <w:r w:rsidRPr="00F4497A">
        <w:rPr>
          <w:rtl/>
          <w:lang w:eastAsia="he-IL"/>
        </w:rPr>
        <w:t xml:space="preserve"> </w:t>
      </w:r>
    </w:p>
    <w:p w:rsidR="007C5868" w:rsidRDefault="007C5868" w:rsidP="007C5868">
      <w:pPr>
        <w:pStyle w:val="afb"/>
        <w:keepNext/>
        <w:rPr>
          <w:rtl/>
          <w:lang w:eastAsia="he-IL"/>
        </w:rPr>
      </w:pPr>
      <w:bookmarkStart w:id="1838" w:name="ET_guest_825310_143"/>
      <w:r w:rsidRPr="007C5868">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7C5868">
        <w:rPr>
          <w:rStyle w:val="TagStyle"/>
          <w:rtl/>
        </w:rPr>
        <w:t xml:space="preserve"> &lt;&lt; אורח &gt;&gt;</w:t>
      </w:r>
      <w:r>
        <w:rPr>
          <w:rtl/>
          <w:lang w:eastAsia="he-IL"/>
        </w:rPr>
        <w:t xml:space="preserve">   </w:t>
      </w:r>
      <w:bookmarkEnd w:id="1838"/>
    </w:p>
    <w:p w:rsidR="007C5868" w:rsidRDefault="007C5868" w:rsidP="007C5868">
      <w:pPr>
        <w:pStyle w:val="KeepWithNext"/>
        <w:rPr>
          <w:rtl/>
          <w:lang w:eastAsia="he-IL"/>
        </w:rPr>
      </w:pPr>
    </w:p>
    <w:p w:rsidR="00F4497A" w:rsidRDefault="00F4497A" w:rsidP="00F4497A">
      <w:pPr>
        <w:rPr>
          <w:rtl/>
          <w:lang w:eastAsia="he-IL"/>
        </w:rPr>
      </w:pPr>
      <w:bookmarkStart w:id="1839" w:name="_ETM_Q1_5048190"/>
      <w:bookmarkStart w:id="1840" w:name="_ETM_Q1_5048249"/>
      <w:bookmarkEnd w:id="1839"/>
      <w:bookmarkEnd w:id="1840"/>
      <w:r>
        <w:rPr>
          <w:rFonts w:hint="cs"/>
          <w:rtl/>
          <w:lang w:eastAsia="he-IL"/>
        </w:rPr>
        <w:t xml:space="preserve">לא </w:t>
      </w:r>
      <w:proofErr w:type="spellStart"/>
      <w:r>
        <w:rPr>
          <w:rFonts w:hint="cs"/>
          <w:rtl/>
          <w:lang w:eastAsia="he-IL"/>
        </w:rPr>
        <w:t>החרגנו</w:t>
      </w:r>
      <w:proofErr w:type="spellEnd"/>
      <w:r>
        <w:rPr>
          <w:rFonts w:hint="cs"/>
          <w:rtl/>
          <w:lang w:eastAsia="he-IL"/>
        </w:rPr>
        <w:t xml:space="preserve"> את הצעצועים ומוצרי </w:t>
      </w:r>
      <w:bookmarkStart w:id="1841" w:name="_ETM_Q1_5047191"/>
      <w:bookmarkEnd w:id="1841"/>
      <w:r>
        <w:rPr>
          <w:rFonts w:hint="cs"/>
          <w:rtl/>
          <w:lang w:eastAsia="he-IL"/>
        </w:rPr>
        <w:t>ילדים, הם לא הוחרגו באופן גורף מהתוספת. אבל במסגרת התוספת,</w:t>
      </w:r>
      <w:bookmarkStart w:id="1842" w:name="_ETM_Q1_5050819"/>
      <w:bookmarkEnd w:id="1842"/>
      <w:r>
        <w:rPr>
          <w:rFonts w:hint="cs"/>
          <w:rtl/>
          <w:lang w:eastAsia="he-IL"/>
        </w:rPr>
        <w:t xml:space="preserve"> אנחנו נתייחס תקן כתקן, ונתייחס אחד-אחד. לפעמים יהיו מוצרים </w:t>
      </w:r>
      <w:bookmarkStart w:id="1843" w:name="_ETM_Q1_5056428"/>
      <w:bookmarkEnd w:id="1843"/>
      <w:r>
        <w:rPr>
          <w:rFonts w:hint="cs"/>
          <w:rtl/>
          <w:lang w:eastAsia="he-IL"/>
        </w:rPr>
        <w:t xml:space="preserve">שכן יוחרגו ויהיו מוצרים שלא, אבל לא כקטגוריה גורפת. </w:t>
      </w:r>
      <w:bookmarkStart w:id="1844" w:name="_ETM_Q1_5059582"/>
      <w:bookmarkEnd w:id="1844"/>
    </w:p>
    <w:p w:rsidR="007C5868" w:rsidRDefault="007C5868" w:rsidP="007C5868">
      <w:pPr>
        <w:ind w:firstLine="0"/>
        <w:rPr>
          <w:rtl/>
          <w:lang w:eastAsia="he-IL"/>
        </w:rPr>
      </w:pPr>
      <w:bookmarkStart w:id="1845" w:name="_ETM_Q1_5059735"/>
      <w:bookmarkStart w:id="1846" w:name="_ETM_Q1_5049614"/>
      <w:bookmarkStart w:id="1847" w:name="_ETM_Q1_5049667"/>
      <w:bookmarkStart w:id="1848" w:name="_ETM_Q1_5060117"/>
      <w:bookmarkStart w:id="1849" w:name="_ETM_Q1_5060216"/>
      <w:bookmarkEnd w:id="1845"/>
      <w:bookmarkEnd w:id="1846"/>
      <w:bookmarkEnd w:id="1847"/>
      <w:bookmarkEnd w:id="1848"/>
      <w:bookmarkEnd w:id="1849"/>
    </w:p>
    <w:p w:rsidR="007C5868" w:rsidRDefault="007C5868" w:rsidP="007C5868">
      <w:pPr>
        <w:pStyle w:val="af8"/>
        <w:keepNext/>
        <w:rPr>
          <w:rtl/>
        </w:rPr>
      </w:pPr>
      <w:bookmarkStart w:id="1850" w:name="ET_yor_6227_144"/>
      <w:r w:rsidRPr="007C5868">
        <w:rPr>
          <w:rStyle w:val="TagStyle"/>
          <w:rtl/>
        </w:rPr>
        <w:t xml:space="preserve"> &lt;&lt; </w:t>
      </w:r>
      <w:proofErr w:type="spellStart"/>
      <w:r w:rsidRPr="007C5868">
        <w:rPr>
          <w:rStyle w:val="TagStyle"/>
          <w:rtl/>
        </w:rPr>
        <w:t>יור</w:t>
      </w:r>
      <w:proofErr w:type="spellEnd"/>
      <w:r w:rsidRPr="007C5868">
        <w:rPr>
          <w:rStyle w:val="TagStyle"/>
          <w:rtl/>
        </w:rPr>
        <w:t xml:space="preserve"> &gt;&gt; </w:t>
      </w:r>
      <w:r>
        <w:rPr>
          <w:rtl/>
        </w:rPr>
        <w:t>היו"ר לימור מגן תלם:</w:t>
      </w:r>
      <w:r w:rsidRPr="007C5868">
        <w:rPr>
          <w:rStyle w:val="TagStyle"/>
          <w:rtl/>
        </w:rPr>
        <w:t xml:space="preserve"> &lt;&lt; </w:t>
      </w:r>
      <w:proofErr w:type="spellStart"/>
      <w:r w:rsidRPr="007C5868">
        <w:rPr>
          <w:rStyle w:val="TagStyle"/>
          <w:rtl/>
        </w:rPr>
        <w:t>יור</w:t>
      </w:r>
      <w:proofErr w:type="spellEnd"/>
      <w:r w:rsidRPr="007C5868">
        <w:rPr>
          <w:rStyle w:val="TagStyle"/>
          <w:rtl/>
        </w:rPr>
        <w:t xml:space="preserve"> &gt;&gt;</w:t>
      </w:r>
      <w:r>
        <w:rPr>
          <w:rtl/>
        </w:rPr>
        <w:t xml:space="preserve">   </w:t>
      </w:r>
      <w:bookmarkEnd w:id="1850"/>
    </w:p>
    <w:p w:rsidR="007C5868" w:rsidRDefault="007C5868" w:rsidP="007C5868">
      <w:pPr>
        <w:pStyle w:val="KeepWithNext"/>
        <w:rPr>
          <w:rtl/>
          <w:lang w:eastAsia="he-IL"/>
        </w:rPr>
      </w:pPr>
    </w:p>
    <w:p w:rsidR="007C5868" w:rsidRDefault="00F4497A" w:rsidP="007C5868">
      <w:pPr>
        <w:rPr>
          <w:rtl/>
          <w:lang w:eastAsia="he-IL"/>
        </w:rPr>
      </w:pPr>
      <w:bookmarkStart w:id="1851" w:name="_ETM_Q1_5061232"/>
      <w:bookmarkEnd w:id="1851"/>
      <w:r>
        <w:rPr>
          <w:rFonts w:hint="cs"/>
          <w:rtl/>
          <w:lang w:eastAsia="he-IL"/>
        </w:rPr>
        <w:t>וזה דיון נפרד שאנחנו נדון בתוספת, זה בכל ההחרגות.</w:t>
      </w:r>
    </w:p>
    <w:p w:rsidR="00F4497A" w:rsidRDefault="00F4497A" w:rsidP="007C5868">
      <w:pPr>
        <w:rPr>
          <w:rtl/>
          <w:lang w:eastAsia="he-IL"/>
        </w:rPr>
      </w:pPr>
      <w:bookmarkStart w:id="1852" w:name="_ETM_Q1_5064755"/>
      <w:bookmarkStart w:id="1853" w:name="_ETM_Q1_5064878"/>
      <w:bookmarkEnd w:id="1852"/>
      <w:bookmarkEnd w:id="1853"/>
    </w:p>
    <w:p w:rsidR="00F4497A" w:rsidRDefault="00F4497A" w:rsidP="00F4497A">
      <w:pPr>
        <w:pStyle w:val="afb"/>
        <w:keepNext/>
        <w:rPr>
          <w:rtl/>
          <w:lang w:eastAsia="he-IL"/>
        </w:rPr>
      </w:pPr>
      <w:r w:rsidRPr="00F4497A">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F4497A">
        <w:rPr>
          <w:rStyle w:val="TagStyle"/>
          <w:rtl/>
        </w:rPr>
        <w:t xml:space="preserve"> &lt;&lt; אורח &gt;&gt;</w:t>
      </w:r>
      <w:r>
        <w:rPr>
          <w:rtl/>
          <w:lang w:eastAsia="he-IL"/>
        </w:rPr>
        <w:t xml:space="preserve">   </w:t>
      </w:r>
    </w:p>
    <w:p w:rsidR="00F4497A" w:rsidRDefault="00F4497A" w:rsidP="00F4497A">
      <w:pPr>
        <w:pStyle w:val="KeepWithNext"/>
        <w:rPr>
          <w:rtl/>
          <w:lang w:eastAsia="he-IL"/>
        </w:rPr>
      </w:pPr>
    </w:p>
    <w:p w:rsidR="00F4497A" w:rsidRDefault="00F4497A" w:rsidP="00F4497A">
      <w:pPr>
        <w:rPr>
          <w:rtl/>
          <w:lang w:eastAsia="he-IL"/>
        </w:rPr>
      </w:pPr>
      <w:r>
        <w:rPr>
          <w:rFonts w:hint="cs"/>
          <w:rtl/>
          <w:lang w:eastAsia="he-IL"/>
        </w:rPr>
        <w:t>נכון.</w:t>
      </w:r>
    </w:p>
    <w:p w:rsidR="00F4497A" w:rsidRDefault="00F4497A" w:rsidP="00F4497A">
      <w:pPr>
        <w:rPr>
          <w:rtl/>
          <w:lang w:eastAsia="he-IL"/>
        </w:rPr>
      </w:pPr>
      <w:bookmarkStart w:id="1854" w:name="_ETM_Q1_5062011"/>
      <w:bookmarkStart w:id="1855" w:name="_ETM_Q1_5062121"/>
      <w:bookmarkEnd w:id="1854"/>
      <w:bookmarkEnd w:id="1855"/>
    </w:p>
    <w:p w:rsidR="00F4497A" w:rsidRDefault="00F4497A" w:rsidP="00F4497A">
      <w:pPr>
        <w:pStyle w:val="af8"/>
        <w:keepNext/>
        <w:rPr>
          <w:rtl/>
        </w:rPr>
      </w:pPr>
      <w:bookmarkStart w:id="1856" w:name="ET_yor_6227_326"/>
      <w:r w:rsidRPr="00F4497A">
        <w:rPr>
          <w:rStyle w:val="TagStyle"/>
          <w:rtl/>
        </w:rPr>
        <w:t xml:space="preserve"> &lt;&lt; </w:t>
      </w:r>
      <w:proofErr w:type="spellStart"/>
      <w:r w:rsidRPr="00F4497A">
        <w:rPr>
          <w:rStyle w:val="TagStyle"/>
          <w:rtl/>
        </w:rPr>
        <w:t>יור</w:t>
      </w:r>
      <w:proofErr w:type="spellEnd"/>
      <w:r w:rsidRPr="00F4497A">
        <w:rPr>
          <w:rStyle w:val="TagStyle"/>
          <w:rtl/>
        </w:rPr>
        <w:t xml:space="preserve"> &gt;&gt; </w:t>
      </w:r>
      <w:r>
        <w:rPr>
          <w:rtl/>
        </w:rPr>
        <w:t>היו"ר לימור מגן תלם:</w:t>
      </w:r>
      <w:r w:rsidRPr="00F4497A">
        <w:rPr>
          <w:rStyle w:val="TagStyle"/>
          <w:rtl/>
        </w:rPr>
        <w:t xml:space="preserve"> &lt;&lt; </w:t>
      </w:r>
      <w:proofErr w:type="spellStart"/>
      <w:r w:rsidRPr="00F4497A">
        <w:rPr>
          <w:rStyle w:val="TagStyle"/>
          <w:rtl/>
        </w:rPr>
        <w:t>יור</w:t>
      </w:r>
      <w:proofErr w:type="spellEnd"/>
      <w:r w:rsidRPr="00F4497A">
        <w:rPr>
          <w:rStyle w:val="TagStyle"/>
          <w:rtl/>
        </w:rPr>
        <w:t xml:space="preserve"> &gt;&gt;</w:t>
      </w:r>
      <w:r>
        <w:rPr>
          <w:rtl/>
        </w:rPr>
        <w:t xml:space="preserve">   </w:t>
      </w:r>
      <w:bookmarkEnd w:id="1856"/>
    </w:p>
    <w:p w:rsidR="00F4497A" w:rsidRDefault="00F4497A" w:rsidP="00F4497A">
      <w:pPr>
        <w:pStyle w:val="KeepWithNext"/>
        <w:rPr>
          <w:rtl/>
          <w:lang w:eastAsia="he-IL"/>
        </w:rPr>
      </w:pPr>
    </w:p>
    <w:p w:rsidR="00F4497A" w:rsidRDefault="00F4497A" w:rsidP="00F4497A">
      <w:pPr>
        <w:rPr>
          <w:rtl/>
          <w:lang w:eastAsia="he-IL"/>
        </w:rPr>
      </w:pPr>
      <w:proofErr w:type="spellStart"/>
      <w:r>
        <w:rPr>
          <w:rFonts w:hint="cs"/>
          <w:rtl/>
          <w:lang w:eastAsia="he-IL"/>
        </w:rPr>
        <w:t>אוקיי</w:t>
      </w:r>
      <w:proofErr w:type="spellEnd"/>
      <w:r>
        <w:rPr>
          <w:rFonts w:hint="cs"/>
          <w:rtl/>
          <w:lang w:eastAsia="he-IL"/>
        </w:rPr>
        <w:t xml:space="preserve">, בסדר גמור. </w:t>
      </w:r>
      <w:bookmarkStart w:id="1857" w:name="_ETM_Q1_5066290"/>
      <w:bookmarkEnd w:id="1857"/>
      <w:r w:rsidR="00181295">
        <w:rPr>
          <w:rFonts w:hint="cs"/>
          <w:rtl/>
          <w:lang w:eastAsia="he-IL"/>
        </w:rPr>
        <w:t>סיימנו, תודה לכם. נעבור לסעיף הבא להקראה?</w:t>
      </w:r>
    </w:p>
    <w:p w:rsidR="00181295" w:rsidRDefault="00181295" w:rsidP="00F4497A">
      <w:pPr>
        <w:rPr>
          <w:rtl/>
          <w:lang w:eastAsia="he-IL"/>
        </w:rPr>
      </w:pPr>
    </w:p>
    <w:p w:rsidR="00181295" w:rsidRDefault="00181295" w:rsidP="00181295">
      <w:pPr>
        <w:pStyle w:val="a5"/>
        <w:keepNext/>
        <w:rPr>
          <w:rtl/>
        </w:rPr>
      </w:pPr>
      <w:bookmarkStart w:id="1858" w:name="ET_speaker_איתי_עצמון_327"/>
      <w:r w:rsidRPr="00181295">
        <w:rPr>
          <w:rStyle w:val="TagStyle"/>
          <w:rtl/>
        </w:rPr>
        <w:t xml:space="preserve"> &lt;&lt; דובר &gt;&gt; </w:t>
      </w:r>
      <w:r>
        <w:rPr>
          <w:rtl/>
        </w:rPr>
        <w:t>איתי עצמון:</w:t>
      </w:r>
      <w:r w:rsidRPr="00181295">
        <w:rPr>
          <w:rStyle w:val="TagStyle"/>
          <w:rtl/>
        </w:rPr>
        <w:t xml:space="preserve"> &lt;&lt; דובר &gt;&gt;</w:t>
      </w:r>
      <w:r>
        <w:rPr>
          <w:rtl/>
        </w:rPr>
        <w:t xml:space="preserve">   </w:t>
      </w:r>
      <w:bookmarkEnd w:id="1858"/>
    </w:p>
    <w:p w:rsidR="00181295" w:rsidRDefault="00181295" w:rsidP="00181295">
      <w:pPr>
        <w:pStyle w:val="KeepWithNext"/>
        <w:rPr>
          <w:rtl/>
          <w:lang w:eastAsia="he-IL"/>
        </w:rPr>
      </w:pPr>
    </w:p>
    <w:p w:rsidR="00181295" w:rsidRDefault="00181295" w:rsidP="00181295">
      <w:pPr>
        <w:rPr>
          <w:rtl/>
          <w:lang w:eastAsia="he-IL"/>
        </w:rPr>
      </w:pPr>
      <w:r>
        <w:rPr>
          <w:rFonts w:hint="cs"/>
          <w:rtl/>
          <w:lang w:eastAsia="he-IL"/>
        </w:rPr>
        <w:t xml:space="preserve">אני רק רוצה להסב את תשומת הלב שלמעשה הסעיף הבא, סעיף 109, שעניינו מועד הכניסה לתוקף של התיקונים לפקודת הייבוא והיצוא וחוק התקנים, והם </w:t>
      </w:r>
      <w:bookmarkStart w:id="1859" w:name="_ETM_Q1_5080928"/>
      <w:bookmarkEnd w:id="1859"/>
      <w:r>
        <w:rPr>
          <w:rFonts w:hint="cs"/>
          <w:rtl/>
          <w:lang w:eastAsia="he-IL"/>
        </w:rPr>
        <w:t xml:space="preserve">נוגעים בין היתר לעניין ההיערכות הנדרשת לצורך הפעלת סמכויות האכיפה. </w:t>
      </w:r>
      <w:bookmarkStart w:id="1860" w:name="_ETM_Q1_5085411"/>
      <w:bookmarkEnd w:id="1860"/>
      <w:r>
        <w:rPr>
          <w:rFonts w:hint="cs"/>
          <w:rtl/>
          <w:lang w:eastAsia="he-IL"/>
        </w:rPr>
        <w:t>אפשר כמובן להקריא את הסעיף, אבל הדיון המהותי, כפי שהיושב-ראש ביקש, יהיה במועד אחר ולא עכשיו.</w:t>
      </w:r>
    </w:p>
    <w:p w:rsidR="00181295" w:rsidRDefault="00181295" w:rsidP="00181295">
      <w:pPr>
        <w:rPr>
          <w:rtl/>
          <w:lang w:eastAsia="he-IL"/>
        </w:rPr>
      </w:pPr>
      <w:bookmarkStart w:id="1861" w:name="_ETM_Q1_5092419"/>
      <w:bookmarkStart w:id="1862" w:name="_ETM_Q1_5092512"/>
      <w:bookmarkEnd w:id="1861"/>
      <w:bookmarkEnd w:id="1862"/>
    </w:p>
    <w:p w:rsidR="00181295" w:rsidRDefault="00181295" w:rsidP="00181295">
      <w:pPr>
        <w:pStyle w:val="af8"/>
        <w:keepNext/>
        <w:rPr>
          <w:rtl/>
        </w:rPr>
      </w:pPr>
      <w:bookmarkStart w:id="1863" w:name="ET_yor_6227_328"/>
      <w:r w:rsidRPr="00181295">
        <w:rPr>
          <w:rStyle w:val="TagStyle"/>
          <w:rtl/>
        </w:rPr>
        <w:t xml:space="preserve"> &lt;&lt; </w:t>
      </w:r>
      <w:proofErr w:type="spellStart"/>
      <w:r w:rsidRPr="00181295">
        <w:rPr>
          <w:rStyle w:val="TagStyle"/>
          <w:rtl/>
        </w:rPr>
        <w:t>יור</w:t>
      </w:r>
      <w:proofErr w:type="spellEnd"/>
      <w:r w:rsidRPr="00181295">
        <w:rPr>
          <w:rStyle w:val="TagStyle"/>
          <w:rtl/>
        </w:rPr>
        <w:t xml:space="preserve"> &gt;&gt; </w:t>
      </w:r>
      <w:r>
        <w:rPr>
          <w:rtl/>
        </w:rPr>
        <w:t>היו"ר לימור מגן תלם:</w:t>
      </w:r>
      <w:r w:rsidRPr="00181295">
        <w:rPr>
          <w:rStyle w:val="TagStyle"/>
          <w:rtl/>
        </w:rPr>
        <w:t xml:space="preserve"> &lt;&lt; </w:t>
      </w:r>
      <w:proofErr w:type="spellStart"/>
      <w:r w:rsidRPr="00181295">
        <w:rPr>
          <w:rStyle w:val="TagStyle"/>
          <w:rtl/>
        </w:rPr>
        <w:t>יור</w:t>
      </w:r>
      <w:proofErr w:type="spellEnd"/>
      <w:r w:rsidRPr="00181295">
        <w:rPr>
          <w:rStyle w:val="TagStyle"/>
          <w:rtl/>
        </w:rPr>
        <w:t xml:space="preserve"> &gt;&gt;</w:t>
      </w:r>
      <w:r>
        <w:rPr>
          <w:rtl/>
        </w:rPr>
        <w:t xml:space="preserve">   </w:t>
      </w:r>
      <w:bookmarkEnd w:id="1863"/>
    </w:p>
    <w:p w:rsidR="00181295" w:rsidRDefault="00181295" w:rsidP="00181295">
      <w:pPr>
        <w:pStyle w:val="KeepWithNext"/>
        <w:rPr>
          <w:rtl/>
          <w:lang w:eastAsia="he-IL"/>
        </w:rPr>
      </w:pPr>
    </w:p>
    <w:p w:rsidR="00181295" w:rsidRDefault="00181295" w:rsidP="00181295">
      <w:pPr>
        <w:rPr>
          <w:rtl/>
          <w:lang w:eastAsia="he-IL"/>
        </w:rPr>
      </w:pPr>
      <w:bookmarkStart w:id="1864" w:name="_ETM_Q1_5093963"/>
      <w:bookmarkEnd w:id="1864"/>
      <w:r>
        <w:rPr>
          <w:rFonts w:hint="cs"/>
          <w:rtl/>
          <w:lang w:eastAsia="he-IL"/>
        </w:rPr>
        <w:t>כן. אז אולי נסיים את ההקראה של הסעיף. אתם רוצים לוותר על ההקראה?</w:t>
      </w:r>
      <w:bookmarkStart w:id="1865" w:name="_ETM_Q1_5098186"/>
      <w:bookmarkEnd w:id="1865"/>
      <w:r>
        <w:rPr>
          <w:rFonts w:hint="cs"/>
          <w:rtl/>
          <w:lang w:eastAsia="he-IL"/>
        </w:rPr>
        <w:t xml:space="preserve"> </w:t>
      </w:r>
      <w:bookmarkStart w:id="1866" w:name="_ETM_Q1_5099691"/>
      <w:bookmarkEnd w:id="1866"/>
      <w:r>
        <w:rPr>
          <w:rFonts w:hint="cs"/>
          <w:rtl/>
          <w:lang w:eastAsia="he-IL"/>
        </w:rPr>
        <w:t>טלי את רוצה להקריא?</w:t>
      </w:r>
    </w:p>
    <w:p w:rsidR="00181295" w:rsidRDefault="00181295" w:rsidP="00181295">
      <w:pPr>
        <w:rPr>
          <w:rtl/>
          <w:lang w:eastAsia="he-IL"/>
        </w:rPr>
      </w:pPr>
    </w:p>
    <w:p w:rsidR="00181295" w:rsidRDefault="00181295" w:rsidP="00181295">
      <w:pPr>
        <w:pStyle w:val="afb"/>
        <w:keepNext/>
        <w:rPr>
          <w:rtl/>
          <w:lang w:eastAsia="he-IL"/>
        </w:rPr>
      </w:pPr>
      <w:r w:rsidRPr="0018129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81295">
        <w:rPr>
          <w:rStyle w:val="TagStyle"/>
          <w:rtl/>
        </w:rPr>
        <w:t xml:space="preserve"> &lt;&lt; אורח &gt;&gt;</w:t>
      </w:r>
      <w:r>
        <w:rPr>
          <w:rtl/>
          <w:lang w:eastAsia="he-IL"/>
        </w:rPr>
        <w:t xml:space="preserve">   </w:t>
      </w:r>
    </w:p>
    <w:p w:rsidR="00181295" w:rsidRDefault="00181295" w:rsidP="00181295">
      <w:pPr>
        <w:pStyle w:val="KeepWithNext"/>
        <w:rPr>
          <w:rtl/>
          <w:lang w:eastAsia="he-IL"/>
        </w:rPr>
      </w:pPr>
    </w:p>
    <w:p w:rsidR="00181295" w:rsidRDefault="00181295" w:rsidP="00181295">
      <w:pPr>
        <w:rPr>
          <w:rtl/>
          <w:lang w:eastAsia="he-IL"/>
        </w:rPr>
      </w:pPr>
      <w:r>
        <w:rPr>
          <w:rFonts w:hint="cs"/>
          <w:rtl/>
          <w:lang w:eastAsia="he-IL"/>
        </w:rPr>
        <w:t>אקריא.</w:t>
      </w:r>
    </w:p>
    <w:p w:rsidR="00181295" w:rsidRDefault="00181295" w:rsidP="00181295">
      <w:pPr>
        <w:rPr>
          <w:rtl/>
          <w:lang w:eastAsia="he-IL"/>
        </w:rPr>
      </w:pPr>
    </w:p>
    <w:p w:rsidR="00181295" w:rsidRDefault="00181295" w:rsidP="00181295">
      <w:pPr>
        <w:pStyle w:val="af8"/>
        <w:keepNext/>
        <w:rPr>
          <w:rtl/>
        </w:rPr>
      </w:pPr>
      <w:bookmarkStart w:id="1867" w:name="ET_yor_6227_330"/>
      <w:r w:rsidRPr="00181295">
        <w:rPr>
          <w:rStyle w:val="TagStyle"/>
          <w:rtl/>
        </w:rPr>
        <w:t xml:space="preserve"> &lt;&lt; </w:t>
      </w:r>
      <w:proofErr w:type="spellStart"/>
      <w:r w:rsidRPr="00181295">
        <w:rPr>
          <w:rStyle w:val="TagStyle"/>
          <w:rtl/>
        </w:rPr>
        <w:t>יור</w:t>
      </w:r>
      <w:proofErr w:type="spellEnd"/>
      <w:r w:rsidRPr="00181295">
        <w:rPr>
          <w:rStyle w:val="TagStyle"/>
          <w:rtl/>
        </w:rPr>
        <w:t xml:space="preserve"> &gt;&gt; </w:t>
      </w:r>
      <w:r>
        <w:rPr>
          <w:rtl/>
        </w:rPr>
        <w:t>היו"ר לימור מגן תלם:</w:t>
      </w:r>
      <w:r w:rsidRPr="00181295">
        <w:rPr>
          <w:rStyle w:val="TagStyle"/>
          <w:rtl/>
        </w:rPr>
        <w:t xml:space="preserve"> &lt;&lt; </w:t>
      </w:r>
      <w:proofErr w:type="spellStart"/>
      <w:r w:rsidRPr="00181295">
        <w:rPr>
          <w:rStyle w:val="TagStyle"/>
          <w:rtl/>
        </w:rPr>
        <w:t>יור</w:t>
      </w:r>
      <w:proofErr w:type="spellEnd"/>
      <w:r w:rsidRPr="00181295">
        <w:rPr>
          <w:rStyle w:val="TagStyle"/>
          <w:rtl/>
        </w:rPr>
        <w:t xml:space="preserve"> &gt;&gt;</w:t>
      </w:r>
      <w:r>
        <w:rPr>
          <w:rtl/>
        </w:rPr>
        <w:t xml:space="preserve">   </w:t>
      </w:r>
      <w:bookmarkEnd w:id="1867"/>
    </w:p>
    <w:p w:rsidR="00181295" w:rsidRDefault="00181295" w:rsidP="00181295">
      <w:pPr>
        <w:pStyle w:val="KeepWithNext"/>
        <w:rPr>
          <w:rtl/>
          <w:lang w:eastAsia="he-IL"/>
        </w:rPr>
      </w:pPr>
    </w:p>
    <w:p w:rsidR="00181295" w:rsidRDefault="00181295" w:rsidP="00181295">
      <w:pPr>
        <w:rPr>
          <w:rtl/>
          <w:lang w:eastAsia="he-IL"/>
        </w:rPr>
      </w:pPr>
      <w:r>
        <w:rPr>
          <w:rFonts w:hint="cs"/>
          <w:rtl/>
          <w:lang w:eastAsia="he-IL"/>
        </w:rPr>
        <w:t>לפחות נקריא ונסיים. בבקשה.</w:t>
      </w:r>
    </w:p>
    <w:p w:rsidR="00181295" w:rsidRDefault="00181295" w:rsidP="00181295">
      <w:pPr>
        <w:rPr>
          <w:rtl/>
          <w:lang w:eastAsia="he-IL"/>
        </w:rPr>
      </w:pPr>
      <w:bookmarkStart w:id="1868" w:name="_ETM_Q1_5101256"/>
      <w:bookmarkStart w:id="1869" w:name="_ETM_Q1_5101341"/>
      <w:bookmarkStart w:id="1870" w:name="_ETM_Q1_5102744"/>
      <w:bookmarkEnd w:id="1868"/>
      <w:bookmarkEnd w:id="1869"/>
      <w:bookmarkEnd w:id="1870"/>
    </w:p>
    <w:p w:rsidR="00181295" w:rsidRDefault="00181295" w:rsidP="00181295">
      <w:pPr>
        <w:pStyle w:val="afb"/>
        <w:keepNext/>
        <w:rPr>
          <w:rtl/>
          <w:lang w:eastAsia="he-IL"/>
        </w:rPr>
      </w:pPr>
      <w:bookmarkStart w:id="1871" w:name="ET_guest_726225_331"/>
      <w:r w:rsidRPr="0018129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81295">
        <w:rPr>
          <w:rStyle w:val="TagStyle"/>
          <w:rtl/>
        </w:rPr>
        <w:t xml:space="preserve"> &lt;&lt; אורח &gt;&gt;</w:t>
      </w:r>
      <w:r>
        <w:rPr>
          <w:rtl/>
          <w:lang w:eastAsia="he-IL"/>
        </w:rPr>
        <w:t xml:space="preserve">   </w:t>
      </w:r>
      <w:bookmarkEnd w:id="1871"/>
    </w:p>
    <w:p w:rsidR="00181295" w:rsidRDefault="00181295" w:rsidP="00181295">
      <w:pPr>
        <w:pStyle w:val="KeepWithNext"/>
        <w:rPr>
          <w:rtl/>
          <w:lang w:eastAsia="he-IL"/>
        </w:rPr>
      </w:pPr>
    </w:p>
    <w:tbl>
      <w:tblPr>
        <w:bidiVisual/>
        <w:tblW w:w="9082" w:type="dxa"/>
        <w:tblCellMar>
          <w:top w:w="57" w:type="dxa"/>
          <w:left w:w="0" w:type="dxa"/>
          <w:bottom w:w="57" w:type="dxa"/>
          <w:right w:w="0" w:type="dxa"/>
        </w:tblCellMar>
        <w:tblLook w:val="01E0" w:firstRow="1" w:lastRow="1" w:firstColumn="1" w:lastColumn="1" w:noHBand="0" w:noVBand="0"/>
      </w:tblPr>
      <w:tblGrid>
        <w:gridCol w:w="1363"/>
        <w:gridCol w:w="528"/>
        <w:gridCol w:w="7191"/>
      </w:tblGrid>
      <w:tr w:rsidR="00181295" w:rsidRPr="00DA12D4" w:rsidTr="00181295">
        <w:trPr>
          <w:cantSplit/>
        </w:trPr>
        <w:tc>
          <w:tcPr>
            <w:tcW w:w="1363" w:type="dxa"/>
          </w:tcPr>
          <w:p w:rsidR="00181295" w:rsidRPr="00181295" w:rsidRDefault="00B2077F" w:rsidP="00181295">
            <w:pPr>
              <w:pStyle w:val="TableSideHeading"/>
              <w:spacing w:line="240" w:lineRule="auto"/>
              <w:rPr>
                <w:szCs w:val="24"/>
              </w:rPr>
            </w:pPr>
            <w:bookmarkStart w:id="1872" w:name="_ETM_Q1_5103544"/>
            <w:bookmarkStart w:id="1873" w:name="_ETM_Q1_5103628"/>
            <w:bookmarkEnd w:id="1872"/>
            <w:bookmarkEnd w:id="1873"/>
            <w:r>
              <w:rPr>
                <w:rFonts w:hint="cs"/>
                <w:szCs w:val="24"/>
                <w:rtl/>
              </w:rPr>
              <w:t>"</w:t>
            </w:r>
            <w:r w:rsidR="00181295" w:rsidRPr="00181295">
              <w:rPr>
                <w:rFonts w:hint="eastAsia"/>
                <w:szCs w:val="24"/>
                <w:rtl/>
              </w:rPr>
              <w:t>פקודת</w:t>
            </w:r>
            <w:r w:rsidR="00181295" w:rsidRPr="00181295">
              <w:rPr>
                <w:szCs w:val="24"/>
                <w:rtl/>
              </w:rPr>
              <w:t xml:space="preserve"> </w:t>
            </w:r>
            <w:r w:rsidR="00181295" w:rsidRPr="00181295">
              <w:rPr>
                <w:rFonts w:hint="eastAsia"/>
                <w:szCs w:val="24"/>
                <w:rtl/>
              </w:rPr>
              <w:t>הייבוא</w:t>
            </w:r>
            <w:r w:rsidR="00181295" w:rsidRPr="00181295">
              <w:rPr>
                <w:szCs w:val="24"/>
                <w:rtl/>
              </w:rPr>
              <w:t xml:space="preserve"> </w:t>
            </w:r>
            <w:r w:rsidR="00181295" w:rsidRPr="00181295">
              <w:rPr>
                <w:rFonts w:hint="eastAsia"/>
                <w:szCs w:val="24"/>
                <w:rtl/>
              </w:rPr>
              <w:t>והיצוא</w:t>
            </w:r>
            <w:r w:rsidR="00181295" w:rsidRPr="00181295">
              <w:rPr>
                <w:szCs w:val="24"/>
                <w:rtl/>
              </w:rPr>
              <w:t xml:space="preserve"> </w:t>
            </w:r>
            <w:r w:rsidR="00181295" w:rsidRPr="00181295">
              <w:rPr>
                <w:rFonts w:hint="eastAsia"/>
                <w:szCs w:val="24"/>
                <w:rtl/>
              </w:rPr>
              <w:t>וחוק</w:t>
            </w:r>
            <w:r w:rsidR="00181295" w:rsidRPr="00181295">
              <w:rPr>
                <w:szCs w:val="24"/>
                <w:rtl/>
              </w:rPr>
              <w:t xml:space="preserve"> </w:t>
            </w:r>
            <w:r w:rsidR="00181295" w:rsidRPr="00181295">
              <w:rPr>
                <w:rFonts w:hint="eastAsia"/>
                <w:szCs w:val="24"/>
                <w:rtl/>
              </w:rPr>
              <w:t>התקנים</w:t>
            </w:r>
            <w:r w:rsidR="00181295" w:rsidRPr="00181295">
              <w:rPr>
                <w:szCs w:val="24"/>
                <w:rtl/>
              </w:rPr>
              <w:t xml:space="preserve"> – </w:t>
            </w:r>
            <w:r w:rsidR="00181295" w:rsidRPr="00181295">
              <w:rPr>
                <w:rFonts w:hint="eastAsia"/>
                <w:szCs w:val="24"/>
                <w:rtl/>
              </w:rPr>
              <w:t>תחילה</w:t>
            </w:r>
          </w:p>
        </w:tc>
        <w:tc>
          <w:tcPr>
            <w:tcW w:w="528" w:type="dxa"/>
          </w:tcPr>
          <w:p w:rsidR="00181295" w:rsidRPr="00181295" w:rsidRDefault="00181295" w:rsidP="00181295">
            <w:pPr>
              <w:pStyle w:val="TableText"/>
              <w:spacing w:line="240" w:lineRule="auto"/>
              <w:jc w:val="both"/>
              <w:rPr>
                <w:szCs w:val="24"/>
              </w:rPr>
            </w:pPr>
            <w:r w:rsidRPr="00181295">
              <w:rPr>
                <w:szCs w:val="24"/>
                <w:rtl/>
              </w:rPr>
              <w:t>109.</w:t>
            </w:r>
          </w:p>
        </w:tc>
        <w:tc>
          <w:tcPr>
            <w:tcW w:w="7191" w:type="dxa"/>
          </w:tcPr>
          <w:p w:rsidR="00181295" w:rsidRPr="00181295" w:rsidRDefault="00181295" w:rsidP="00181295">
            <w:pPr>
              <w:pStyle w:val="TableBlock"/>
              <w:spacing w:line="240" w:lineRule="auto"/>
              <w:rPr>
                <w:szCs w:val="24"/>
                <w:rtl/>
              </w:rPr>
            </w:pPr>
            <w:r w:rsidRPr="00181295">
              <w:rPr>
                <w:rFonts w:hint="eastAsia"/>
                <w:szCs w:val="24"/>
                <w:rtl/>
              </w:rPr>
              <w:t>תחילתם</w:t>
            </w:r>
            <w:r w:rsidRPr="00181295">
              <w:rPr>
                <w:szCs w:val="24"/>
                <w:rtl/>
              </w:rPr>
              <w:t xml:space="preserve"> </w:t>
            </w:r>
            <w:r w:rsidRPr="00181295">
              <w:rPr>
                <w:rFonts w:hint="eastAsia"/>
                <w:szCs w:val="24"/>
                <w:rtl/>
              </w:rPr>
              <w:t>של</w:t>
            </w:r>
            <w:r w:rsidRPr="00181295">
              <w:rPr>
                <w:szCs w:val="24"/>
                <w:rtl/>
              </w:rPr>
              <w:t xml:space="preserve"> </w:t>
            </w:r>
            <w:r w:rsidRPr="00181295">
              <w:rPr>
                <w:rFonts w:hint="eastAsia"/>
                <w:szCs w:val="24"/>
                <w:rtl/>
              </w:rPr>
              <w:t>סעיפים</w:t>
            </w:r>
            <w:r w:rsidRPr="00181295">
              <w:rPr>
                <w:szCs w:val="24"/>
                <w:rtl/>
              </w:rPr>
              <w:t xml:space="preserve"> 107 </w:t>
            </w:r>
            <w:r w:rsidRPr="00181295">
              <w:rPr>
                <w:rFonts w:hint="eastAsia"/>
                <w:szCs w:val="24"/>
                <w:rtl/>
              </w:rPr>
              <w:t>ו־</w:t>
            </w:r>
            <w:r w:rsidRPr="00181295">
              <w:rPr>
                <w:szCs w:val="24"/>
                <w:rtl/>
              </w:rPr>
              <w:t xml:space="preserve">108 </w:t>
            </w:r>
            <w:r w:rsidRPr="00181295">
              <w:rPr>
                <w:rFonts w:hint="eastAsia"/>
                <w:szCs w:val="24"/>
                <w:rtl/>
              </w:rPr>
              <w:t>ביום</w:t>
            </w:r>
            <w:r w:rsidRPr="00181295">
              <w:rPr>
                <w:szCs w:val="24"/>
                <w:rtl/>
              </w:rPr>
              <w:t xml:space="preserve"> </w:t>
            </w:r>
            <w:r w:rsidRPr="00181295">
              <w:rPr>
                <w:rFonts w:hint="eastAsia"/>
                <w:szCs w:val="24"/>
                <w:rtl/>
              </w:rPr>
              <w:t>ב</w:t>
            </w:r>
            <w:r w:rsidRPr="00181295">
              <w:rPr>
                <w:szCs w:val="24"/>
                <w:rtl/>
              </w:rPr>
              <w:t xml:space="preserve">' </w:t>
            </w:r>
            <w:r w:rsidRPr="00181295">
              <w:rPr>
                <w:rFonts w:hint="eastAsia"/>
                <w:szCs w:val="24"/>
                <w:rtl/>
              </w:rPr>
              <w:t>בסיוון</w:t>
            </w:r>
            <w:r w:rsidRPr="00181295">
              <w:rPr>
                <w:szCs w:val="24"/>
                <w:rtl/>
              </w:rPr>
              <w:t xml:space="preserve"> </w:t>
            </w:r>
            <w:proofErr w:type="spellStart"/>
            <w:r w:rsidRPr="00181295">
              <w:rPr>
                <w:rFonts w:hint="eastAsia"/>
                <w:szCs w:val="24"/>
                <w:rtl/>
              </w:rPr>
              <w:t>התשפ</w:t>
            </w:r>
            <w:r w:rsidRPr="00181295">
              <w:rPr>
                <w:szCs w:val="24"/>
                <w:rtl/>
              </w:rPr>
              <w:t>"</w:t>
            </w:r>
            <w:r w:rsidRPr="00181295">
              <w:rPr>
                <w:rFonts w:hint="eastAsia"/>
                <w:szCs w:val="24"/>
                <w:rtl/>
              </w:rPr>
              <w:t>ב</w:t>
            </w:r>
            <w:proofErr w:type="spellEnd"/>
            <w:r w:rsidRPr="00181295">
              <w:rPr>
                <w:szCs w:val="24"/>
                <w:rtl/>
              </w:rPr>
              <w:t xml:space="preserve"> (1 </w:t>
            </w:r>
            <w:r w:rsidRPr="00181295">
              <w:rPr>
                <w:rFonts w:hint="eastAsia"/>
                <w:szCs w:val="24"/>
                <w:rtl/>
              </w:rPr>
              <w:t>ביוני</w:t>
            </w:r>
            <w:r w:rsidRPr="00181295">
              <w:rPr>
                <w:szCs w:val="24"/>
                <w:rtl/>
              </w:rPr>
              <w:t xml:space="preserve"> 2022); </w:t>
            </w:r>
            <w:r w:rsidRPr="00181295">
              <w:rPr>
                <w:rFonts w:hint="eastAsia"/>
                <w:szCs w:val="24"/>
                <w:rtl/>
              </w:rPr>
              <w:t>שר</w:t>
            </w:r>
            <w:r w:rsidRPr="00181295">
              <w:rPr>
                <w:szCs w:val="24"/>
                <w:rtl/>
              </w:rPr>
              <w:t xml:space="preserve"> </w:t>
            </w:r>
            <w:r w:rsidRPr="00181295">
              <w:rPr>
                <w:rFonts w:hint="eastAsia"/>
                <w:szCs w:val="24"/>
                <w:rtl/>
              </w:rPr>
              <w:t>הכלכלה</w:t>
            </w:r>
            <w:r w:rsidRPr="00181295">
              <w:rPr>
                <w:szCs w:val="24"/>
                <w:rtl/>
              </w:rPr>
              <w:t xml:space="preserve"> </w:t>
            </w:r>
            <w:r w:rsidRPr="00181295">
              <w:rPr>
                <w:rFonts w:hint="eastAsia"/>
                <w:szCs w:val="24"/>
                <w:rtl/>
              </w:rPr>
              <w:t>והתעשייה</w:t>
            </w:r>
            <w:r w:rsidRPr="00181295">
              <w:rPr>
                <w:szCs w:val="24"/>
                <w:rtl/>
              </w:rPr>
              <w:t xml:space="preserve">, </w:t>
            </w:r>
            <w:r w:rsidRPr="00181295">
              <w:rPr>
                <w:rFonts w:hint="eastAsia"/>
                <w:szCs w:val="24"/>
                <w:rtl/>
              </w:rPr>
              <w:t>באישור</w:t>
            </w:r>
            <w:r w:rsidRPr="00181295">
              <w:rPr>
                <w:szCs w:val="24"/>
                <w:rtl/>
              </w:rPr>
              <w:t xml:space="preserve"> </w:t>
            </w:r>
            <w:r w:rsidRPr="00181295">
              <w:rPr>
                <w:rFonts w:hint="eastAsia"/>
                <w:szCs w:val="24"/>
                <w:rtl/>
              </w:rPr>
              <w:t>ועדת</w:t>
            </w:r>
            <w:r w:rsidRPr="00181295">
              <w:rPr>
                <w:szCs w:val="24"/>
                <w:rtl/>
              </w:rPr>
              <w:t xml:space="preserve"> </w:t>
            </w:r>
            <w:r w:rsidRPr="00181295">
              <w:rPr>
                <w:rFonts w:hint="eastAsia"/>
                <w:szCs w:val="24"/>
                <w:rtl/>
              </w:rPr>
              <w:t>הכלכלה</w:t>
            </w:r>
            <w:r w:rsidRPr="00181295">
              <w:rPr>
                <w:szCs w:val="24"/>
                <w:rtl/>
              </w:rPr>
              <w:t xml:space="preserve"> </w:t>
            </w:r>
            <w:r w:rsidRPr="00181295">
              <w:rPr>
                <w:rFonts w:hint="eastAsia"/>
                <w:szCs w:val="24"/>
                <w:rtl/>
              </w:rPr>
              <w:t>של</w:t>
            </w:r>
            <w:r w:rsidRPr="00181295">
              <w:rPr>
                <w:szCs w:val="24"/>
                <w:rtl/>
              </w:rPr>
              <w:t xml:space="preserve"> </w:t>
            </w:r>
            <w:r w:rsidRPr="00181295">
              <w:rPr>
                <w:rFonts w:hint="eastAsia"/>
                <w:szCs w:val="24"/>
                <w:rtl/>
              </w:rPr>
              <w:t>הכנסת</w:t>
            </w:r>
            <w:r>
              <w:rPr>
                <w:szCs w:val="24"/>
              </w:rPr>
              <w:t xml:space="preserve"> – </w:t>
            </w:r>
            <w:r>
              <w:rPr>
                <w:rFonts w:hint="cs"/>
                <w:szCs w:val="24"/>
                <w:rtl/>
              </w:rPr>
              <w:t xml:space="preserve">זו תוספת של הייעוץ המשפטי כאן </w:t>
            </w:r>
            <w:r>
              <w:rPr>
                <w:szCs w:val="24"/>
              </w:rPr>
              <w:t>–</w:t>
            </w:r>
            <w:r>
              <w:rPr>
                <w:rFonts w:hint="cs"/>
                <w:szCs w:val="24"/>
                <w:rtl/>
              </w:rPr>
              <w:t xml:space="preserve">   </w:t>
            </w:r>
            <w:r w:rsidRPr="00181295">
              <w:rPr>
                <w:rFonts w:hint="eastAsia"/>
                <w:szCs w:val="24"/>
                <w:rtl/>
              </w:rPr>
              <w:t>רשאי</w:t>
            </w:r>
            <w:r w:rsidRPr="00181295">
              <w:rPr>
                <w:szCs w:val="24"/>
                <w:rtl/>
              </w:rPr>
              <w:t xml:space="preserve">, </w:t>
            </w:r>
            <w:r w:rsidRPr="00181295">
              <w:rPr>
                <w:rFonts w:hint="eastAsia"/>
                <w:szCs w:val="24"/>
                <w:rtl/>
              </w:rPr>
              <w:t>בצו</w:t>
            </w:r>
            <w:r w:rsidRPr="00181295">
              <w:rPr>
                <w:szCs w:val="24"/>
                <w:rtl/>
              </w:rPr>
              <w:t xml:space="preserve">, </w:t>
            </w:r>
            <w:r w:rsidRPr="00181295">
              <w:rPr>
                <w:rFonts w:hint="eastAsia"/>
                <w:szCs w:val="24"/>
                <w:rtl/>
              </w:rPr>
              <w:t>לדחות</w:t>
            </w:r>
            <w:r w:rsidRPr="00181295">
              <w:rPr>
                <w:szCs w:val="24"/>
                <w:rtl/>
              </w:rPr>
              <w:t xml:space="preserve"> </w:t>
            </w:r>
            <w:r w:rsidRPr="00181295">
              <w:rPr>
                <w:rFonts w:hint="eastAsia"/>
                <w:szCs w:val="24"/>
                <w:rtl/>
              </w:rPr>
              <w:t>את</w:t>
            </w:r>
            <w:r w:rsidRPr="00181295">
              <w:rPr>
                <w:szCs w:val="24"/>
                <w:rtl/>
              </w:rPr>
              <w:t xml:space="preserve"> </w:t>
            </w:r>
            <w:r w:rsidRPr="00181295">
              <w:rPr>
                <w:rFonts w:hint="eastAsia"/>
                <w:szCs w:val="24"/>
                <w:rtl/>
              </w:rPr>
              <w:t>המועד</w:t>
            </w:r>
            <w:r w:rsidRPr="00181295">
              <w:rPr>
                <w:szCs w:val="24"/>
                <w:rtl/>
              </w:rPr>
              <w:t xml:space="preserve"> </w:t>
            </w:r>
            <w:r w:rsidRPr="00181295">
              <w:rPr>
                <w:rFonts w:hint="eastAsia"/>
                <w:szCs w:val="24"/>
                <w:rtl/>
              </w:rPr>
              <w:t>האמור</w:t>
            </w:r>
            <w:r w:rsidRPr="00181295">
              <w:rPr>
                <w:szCs w:val="24"/>
                <w:rtl/>
              </w:rPr>
              <w:t xml:space="preserve"> </w:t>
            </w:r>
            <w:r w:rsidRPr="00181295">
              <w:rPr>
                <w:rFonts w:hint="eastAsia"/>
                <w:szCs w:val="24"/>
                <w:rtl/>
              </w:rPr>
              <w:t>בתקופה</w:t>
            </w:r>
            <w:r w:rsidRPr="00181295">
              <w:rPr>
                <w:szCs w:val="24"/>
                <w:rtl/>
              </w:rPr>
              <w:t xml:space="preserve"> </w:t>
            </w:r>
            <w:r w:rsidRPr="00181295">
              <w:rPr>
                <w:rFonts w:hint="eastAsia"/>
                <w:szCs w:val="24"/>
                <w:rtl/>
              </w:rPr>
              <w:t>אחת</w:t>
            </w:r>
            <w:r w:rsidRPr="00181295">
              <w:rPr>
                <w:szCs w:val="24"/>
                <w:rtl/>
              </w:rPr>
              <w:t xml:space="preserve"> </w:t>
            </w:r>
            <w:r w:rsidRPr="00181295">
              <w:rPr>
                <w:rFonts w:hint="eastAsia"/>
                <w:szCs w:val="24"/>
                <w:rtl/>
              </w:rPr>
              <w:t>נוספת</w:t>
            </w:r>
            <w:r w:rsidRPr="00181295">
              <w:rPr>
                <w:szCs w:val="24"/>
                <w:rtl/>
              </w:rPr>
              <w:t xml:space="preserve"> </w:t>
            </w:r>
            <w:r w:rsidRPr="00181295">
              <w:rPr>
                <w:rFonts w:hint="eastAsia"/>
                <w:szCs w:val="24"/>
                <w:rtl/>
              </w:rPr>
              <w:t>שלא</w:t>
            </w:r>
            <w:r w:rsidRPr="00181295">
              <w:rPr>
                <w:szCs w:val="24"/>
                <w:rtl/>
              </w:rPr>
              <w:t xml:space="preserve"> </w:t>
            </w:r>
            <w:r w:rsidRPr="00181295">
              <w:rPr>
                <w:rFonts w:hint="eastAsia"/>
                <w:szCs w:val="24"/>
                <w:rtl/>
              </w:rPr>
              <w:t>תעלה</w:t>
            </w:r>
            <w:r w:rsidRPr="00181295">
              <w:rPr>
                <w:szCs w:val="24"/>
                <w:rtl/>
              </w:rPr>
              <w:t xml:space="preserve"> </w:t>
            </w:r>
            <w:r w:rsidRPr="00181295">
              <w:rPr>
                <w:rFonts w:hint="eastAsia"/>
                <w:szCs w:val="24"/>
                <w:rtl/>
              </w:rPr>
              <w:t>על</w:t>
            </w:r>
            <w:r w:rsidRPr="00181295">
              <w:rPr>
                <w:szCs w:val="24"/>
                <w:rtl/>
              </w:rPr>
              <w:t xml:space="preserve"> </w:t>
            </w:r>
            <w:r w:rsidRPr="00181295">
              <w:rPr>
                <w:rFonts w:hint="eastAsia"/>
                <w:szCs w:val="24"/>
                <w:rtl/>
              </w:rPr>
              <w:t>תשעה</w:t>
            </w:r>
            <w:r w:rsidRPr="00181295">
              <w:rPr>
                <w:szCs w:val="24"/>
                <w:rtl/>
              </w:rPr>
              <w:t xml:space="preserve"> </w:t>
            </w:r>
            <w:r w:rsidRPr="00181295">
              <w:rPr>
                <w:rFonts w:hint="eastAsia"/>
                <w:szCs w:val="24"/>
                <w:rtl/>
              </w:rPr>
              <w:t>חודשים</w:t>
            </w:r>
            <w:r w:rsidRPr="00181295">
              <w:rPr>
                <w:szCs w:val="24"/>
                <w:rtl/>
              </w:rPr>
              <w:t xml:space="preserve">, </w:t>
            </w:r>
            <w:r w:rsidRPr="00181295">
              <w:rPr>
                <w:rFonts w:hint="eastAsia"/>
                <w:szCs w:val="24"/>
                <w:rtl/>
              </w:rPr>
              <w:t>אם</w:t>
            </w:r>
            <w:r w:rsidRPr="00181295">
              <w:rPr>
                <w:szCs w:val="24"/>
                <w:rtl/>
              </w:rPr>
              <w:t xml:space="preserve"> </w:t>
            </w:r>
            <w:r w:rsidRPr="00181295">
              <w:rPr>
                <w:rFonts w:hint="eastAsia"/>
                <w:szCs w:val="24"/>
                <w:rtl/>
              </w:rPr>
              <w:t>שוכנע</w:t>
            </w:r>
            <w:r w:rsidRPr="00181295">
              <w:rPr>
                <w:szCs w:val="24"/>
                <w:rtl/>
              </w:rPr>
              <w:t xml:space="preserve"> </w:t>
            </w:r>
            <w:r w:rsidRPr="00181295">
              <w:rPr>
                <w:rFonts w:hint="eastAsia"/>
                <w:szCs w:val="24"/>
                <w:rtl/>
              </w:rPr>
              <w:t>כי</w:t>
            </w:r>
            <w:r w:rsidRPr="00181295">
              <w:rPr>
                <w:szCs w:val="24"/>
                <w:rtl/>
              </w:rPr>
              <w:t xml:space="preserve"> </w:t>
            </w:r>
            <w:r w:rsidRPr="00181295">
              <w:rPr>
                <w:rFonts w:hint="eastAsia"/>
                <w:szCs w:val="24"/>
                <w:rtl/>
              </w:rPr>
              <w:t>לא</w:t>
            </w:r>
            <w:r w:rsidRPr="00181295">
              <w:rPr>
                <w:szCs w:val="24"/>
                <w:rtl/>
              </w:rPr>
              <w:t xml:space="preserve"> </w:t>
            </w:r>
            <w:r w:rsidRPr="00181295">
              <w:rPr>
                <w:rFonts w:hint="eastAsia"/>
                <w:szCs w:val="24"/>
                <w:rtl/>
              </w:rPr>
              <w:t>הושלמה</w:t>
            </w:r>
            <w:r w:rsidRPr="00181295">
              <w:rPr>
                <w:szCs w:val="24"/>
                <w:rtl/>
              </w:rPr>
              <w:t xml:space="preserve"> </w:t>
            </w:r>
            <w:r w:rsidRPr="00181295">
              <w:rPr>
                <w:rFonts w:hint="eastAsia"/>
                <w:szCs w:val="24"/>
                <w:rtl/>
              </w:rPr>
              <w:t>ההיערכות</w:t>
            </w:r>
            <w:r w:rsidRPr="00181295">
              <w:rPr>
                <w:szCs w:val="24"/>
                <w:rtl/>
              </w:rPr>
              <w:t xml:space="preserve"> </w:t>
            </w:r>
            <w:r w:rsidRPr="00181295">
              <w:rPr>
                <w:rFonts w:hint="eastAsia"/>
                <w:szCs w:val="24"/>
                <w:rtl/>
              </w:rPr>
              <w:t>הנדרשת</w:t>
            </w:r>
            <w:r w:rsidRPr="00181295">
              <w:rPr>
                <w:szCs w:val="24"/>
                <w:rtl/>
              </w:rPr>
              <w:t xml:space="preserve"> </w:t>
            </w:r>
            <w:r w:rsidRPr="00181295">
              <w:rPr>
                <w:rFonts w:hint="eastAsia"/>
                <w:szCs w:val="24"/>
                <w:rtl/>
              </w:rPr>
              <w:t>לטובת</w:t>
            </w:r>
            <w:r w:rsidRPr="00181295">
              <w:rPr>
                <w:szCs w:val="24"/>
                <w:rtl/>
              </w:rPr>
              <w:t xml:space="preserve"> </w:t>
            </w:r>
            <w:r w:rsidRPr="00181295">
              <w:rPr>
                <w:rFonts w:hint="eastAsia"/>
                <w:szCs w:val="24"/>
                <w:rtl/>
              </w:rPr>
              <w:t>הפעלת</w:t>
            </w:r>
            <w:r w:rsidRPr="00181295">
              <w:rPr>
                <w:szCs w:val="24"/>
                <w:rtl/>
              </w:rPr>
              <w:t xml:space="preserve"> </w:t>
            </w:r>
            <w:r w:rsidRPr="00181295">
              <w:rPr>
                <w:rFonts w:hint="eastAsia"/>
                <w:szCs w:val="24"/>
                <w:rtl/>
              </w:rPr>
              <w:t>סמכויות</w:t>
            </w:r>
            <w:r w:rsidRPr="00181295">
              <w:rPr>
                <w:szCs w:val="24"/>
                <w:rtl/>
              </w:rPr>
              <w:t xml:space="preserve"> </w:t>
            </w:r>
            <w:r w:rsidRPr="00181295">
              <w:rPr>
                <w:rFonts w:hint="eastAsia"/>
                <w:szCs w:val="24"/>
                <w:rtl/>
              </w:rPr>
              <w:t>האכיפה</w:t>
            </w:r>
            <w:r w:rsidRPr="00181295">
              <w:rPr>
                <w:szCs w:val="24"/>
                <w:rtl/>
              </w:rPr>
              <w:t xml:space="preserve"> </w:t>
            </w:r>
            <w:r w:rsidRPr="00181295">
              <w:rPr>
                <w:rFonts w:hint="eastAsia"/>
                <w:szCs w:val="24"/>
                <w:rtl/>
              </w:rPr>
              <w:t>הנדרשות</w:t>
            </w:r>
            <w:r w:rsidRPr="00181295">
              <w:rPr>
                <w:szCs w:val="24"/>
                <w:rtl/>
              </w:rPr>
              <w:t xml:space="preserve"> </w:t>
            </w:r>
            <w:r w:rsidRPr="00181295">
              <w:rPr>
                <w:rFonts w:hint="eastAsia"/>
                <w:szCs w:val="24"/>
                <w:rtl/>
              </w:rPr>
              <w:t>ליישום</w:t>
            </w:r>
            <w:r w:rsidRPr="00181295">
              <w:rPr>
                <w:szCs w:val="24"/>
                <w:rtl/>
              </w:rPr>
              <w:t xml:space="preserve"> </w:t>
            </w:r>
            <w:r w:rsidRPr="00181295">
              <w:rPr>
                <w:rFonts w:hint="eastAsia"/>
                <w:szCs w:val="24"/>
                <w:rtl/>
              </w:rPr>
              <w:t>הוראות</w:t>
            </w:r>
            <w:r w:rsidRPr="00181295">
              <w:rPr>
                <w:szCs w:val="24"/>
                <w:rtl/>
              </w:rPr>
              <w:t xml:space="preserve"> </w:t>
            </w:r>
            <w:r w:rsidRPr="00181295">
              <w:rPr>
                <w:rFonts w:hint="eastAsia"/>
                <w:szCs w:val="24"/>
                <w:rtl/>
              </w:rPr>
              <w:t>פקודת</w:t>
            </w:r>
            <w:r w:rsidRPr="00181295">
              <w:rPr>
                <w:szCs w:val="24"/>
                <w:rtl/>
              </w:rPr>
              <w:t xml:space="preserve"> </w:t>
            </w:r>
            <w:r w:rsidRPr="00181295">
              <w:rPr>
                <w:rFonts w:hint="eastAsia"/>
                <w:szCs w:val="24"/>
                <w:rtl/>
              </w:rPr>
              <w:t>הייבוא</w:t>
            </w:r>
            <w:r w:rsidRPr="00181295">
              <w:rPr>
                <w:szCs w:val="24"/>
                <w:rtl/>
              </w:rPr>
              <w:t xml:space="preserve"> </w:t>
            </w:r>
            <w:r w:rsidRPr="00181295">
              <w:rPr>
                <w:rFonts w:hint="eastAsia"/>
                <w:szCs w:val="24"/>
                <w:rtl/>
              </w:rPr>
              <w:t>והיצוא</w:t>
            </w:r>
            <w:r w:rsidRPr="00181295">
              <w:rPr>
                <w:szCs w:val="24"/>
                <w:rtl/>
              </w:rPr>
              <w:t xml:space="preserve"> </w:t>
            </w:r>
            <w:r w:rsidRPr="00181295">
              <w:rPr>
                <w:rFonts w:hint="eastAsia"/>
                <w:szCs w:val="24"/>
                <w:rtl/>
              </w:rPr>
              <w:t>וחוק</w:t>
            </w:r>
            <w:r w:rsidRPr="00181295">
              <w:rPr>
                <w:szCs w:val="24"/>
                <w:rtl/>
              </w:rPr>
              <w:t xml:space="preserve"> </w:t>
            </w:r>
            <w:r w:rsidRPr="00181295">
              <w:rPr>
                <w:rFonts w:hint="eastAsia"/>
                <w:szCs w:val="24"/>
                <w:rtl/>
              </w:rPr>
              <w:t>התקנים</w:t>
            </w:r>
            <w:r w:rsidRPr="00181295">
              <w:rPr>
                <w:szCs w:val="24"/>
                <w:rtl/>
              </w:rPr>
              <w:t xml:space="preserve"> </w:t>
            </w:r>
            <w:r w:rsidRPr="00181295">
              <w:rPr>
                <w:rFonts w:hint="eastAsia"/>
                <w:szCs w:val="24"/>
                <w:rtl/>
              </w:rPr>
              <w:t>כנוסחם</w:t>
            </w:r>
            <w:r w:rsidRPr="00181295">
              <w:rPr>
                <w:szCs w:val="24"/>
                <w:rtl/>
              </w:rPr>
              <w:t xml:space="preserve"> </w:t>
            </w:r>
            <w:r w:rsidRPr="00181295">
              <w:rPr>
                <w:rFonts w:hint="eastAsia"/>
                <w:szCs w:val="24"/>
                <w:rtl/>
              </w:rPr>
              <w:t>לפי</w:t>
            </w:r>
            <w:r w:rsidRPr="00181295">
              <w:rPr>
                <w:szCs w:val="24"/>
                <w:rtl/>
              </w:rPr>
              <w:t xml:space="preserve"> </w:t>
            </w:r>
            <w:r w:rsidRPr="00181295">
              <w:rPr>
                <w:rFonts w:hint="eastAsia"/>
                <w:szCs w:val="24"/>
                <w:rtl/>
              </w:rPr>
              <w:t>סעיפים</w:t>
            </w:r>
            <w:r w:rsidRPr="00181295">
              <w:rPr>
                <w:szCs w:val="24"/>
                <w:rtl/>
              </w:rPr>
              <w:t xml:space="preserve"> 107 </w:t>
            </w:r>
            <w:r w:rsidRPr="00181295">
              <w:rPr>
                <w:rFonts w:hint="eastAsia"/>
                <w:szCs w:val="24"/>
                <w:rtl/>
              </w:rPr>
              <w:t>ו</w:t>
            </w:r>
            <w:r w:rsidRPr="00181295">
              <w:rPr>
                <w:szCs w:val="24"/>
                <w:rtl/>
              </w:rPr>
              <w:t xml:space="preserve">-108 </w:t>
            </w:r>
            <w:r w:rsidRPr="00181295">
              <w:rPr>
                <w:rFonts w:hint="eastAsia"/>
                <w:szCs w:val="24"/>
                <w:rtl/>
              </w:rPr>
              <w:t>בחוק</w:t>
            </w:r>
            <w:r w:rsidRPr="00181295">
              <w:rPr>
                <w:szCs w:val="24"/>
                <w:rtl/>
              </w:rPr>
              <w:t xml:space="preserve"> </w:t>
            </w:r>
            <w:r w:rsidRPr="00181295">
              <w:rPr>
                <w:rFonts w:hint="eastAsia"/>
                <w:szCs w:val="24"/>
                <w:rtl/>
              </w:rPr>
              <w:t>זה</w:t>
            </w:r>
            <w:r w:rsidRPr="00181295">
              <w:rPr>
                <w:szCs w:val="24"/>
                <w:rtl/>
              </w:rPr>
              <w:t>.</w:t>
            </w:r>
            <w:r w:rsidR="00B2077F">
              <w:rPr>
                <w:rFonts w:hint="cs"/>
                <w:szCs w:val="24"/>
                <w:rtl/>
              </w:rPr>
              <w:t>"</w:t>
            </w:r>
          </w:p>
        </w:tc>
      </w:tr>
    </w:tbl>
    <w:p w:rsidR="00224F43" w:rsidRDefault="00224F43" w:rsidP="007C5868">
      <w:pPr>
        <w:rPr>
          <w:rtl/>
          <w:lang w:eastAsia="he-IL"/>
        </w:rPr>
      </w:pPr>
      <w:bookmarkStart w:id="1874" w:name="_ETM_Q1_5098270"/>
      <w:bookmarkStart w:id="1875" w:name="_ETM_Q1_5144911"/>
      <w:bookmarkStart w:id="1876" w:name="_ETM_Q1_5144983"/>
      <w:bookmarkStart w:id="1877" w:name="_ETM_Q1_5148131"/>
      <w:bookmarkEnd w:id="1874"/>
      <w:bookmarkEnd w:id="1875"/>
      <w:bookmarkEnd w:id="1876"/>
      <w:bookmarkEnd w:id="1877"/>
    </w:p>
    <w:p w:rsidR="00224F43" w:rsidRDefault="00224F43" w:rsidP="00224F43">
      <w:pPr>
        <w:pStyle w:val="a5"/>
        <w:keepNext/>
        <w:rPr>
          <w:rtl/>
        </w:rPr>
      </w:pPr>
      <w:bookmarkStart w:id="1878" w:name="ET_speaker_איתי_עצמון_145"/>
      <w:r w:rsidRPr="00224F43">
        <w:rPr>
          <w:rStyle w:val="TagStyle"/>
          <w:rtl/>
        </w:rPr>
        <w:t xml:space="preserve"> &lt;&lt; דובר &gt;&gt; </w:t>
      </w:r>
      <w:r>
        <w:rPr>
          <w:rtl/>
        </w:rPr>
        <w:t>איתי עצמון:</w:t>
      </w:r>
      <w:r w:rsidRPr="00224F43">
        <w:rPr>
          <w:rStyle w:val="TagStyle"/>
          <w:rtl/>
        </w:rPr>
        <w:t xml:space="preserve"> &lt;&lt; דובר &gt;&gt;</w:t>
      </w:r>
      <w:r>
        <w:rPr>
          <w:rtl/>
        </w:rPr>
        <w:t xml:space="preserve">   </w:t>
      </w:r>
      <w:bookmarkEnd w:id="1878"/>
    </w:p>
    <w:p w:rsidR="00224F43" w:rsidRDefault="00224F43" w:rsidP="00224F43">
      <w:pPr>
        <w:pStyle w:val="KeepWithNext"/>
        <w:rPr>
          <w:rtl/>
          <w:lang w:eastAsia="he-IL"/>
        </w:rPr>
      </w:pPr>
    </w:p>
    <w:p w:rsidR="00181295" w:rsidRDefault="00181295" w:rsidP="00224F43">
      <w:pPr>
        <w:rPr>
          <w:rtl/>
          <w:lang w:eastAsia="he-IL"/>
        </w:rPr>
      </w:pPr>
      <w:bookmarkStart w:id="1879" w:name="_ETM_Q1_5148713"/>
      <w:bookmarkStart w:id="1880" w:name="_ETM_Q1_5148771"/>
      <w:bookmarkEnd w:id="1879"/>
      <w:bookmarkEnd w:id="1880"/>
      <w:r>
        <w:rPr>
          <w:rFonts w:hint="cs"/>
          <w:rtl/>
          <w:lang w:eastAsia="he-IL"/>
        </w:rPr>
        <w:t xml:space="preserve">אני </w:t>
      </w:r>
      <w:bookmarkStart w:id="1881" w:name="_ETM_Q1_5141122"/>
      <w:bookmarkEnd w:id="1881"/>
      <w:r>
        <w:rPr>
          <w:rFonts w:hint="cs"/>
          <w:rtl/>
          <w:lang w:eastAsia="he-IL"/>
        </w:rPr>
        <w:t>מניח שזה מכוון שאתם מבקשים רק הארכה אחת?</w:t>
      </w:r>
      <w:bookmarkStart w:id="1882" w:name="_ETM_Q1_5142927"/>
      <w:bookmarkEnd w:id="1882"/>
    </w:p>
    <w:p w:rsidR="00181295" w:rsidRDefault="00181295" w:rsidP="00224F43">
      <w:pPr>
        <w:rPr>
          <w:rtl/>
          <w:lang w:eastAsia="he-IL"/>
        </w:rPr>
      </w:pPr>
      <w:bookmarkStart w:id="1883" w:name="_ETM_Q1_5143066"/>
      <w:bookmarkEnd w:id="1883"/>
    </w:p>
    <w:p w:rsidR="00181295" w:rsidRDefault="00181295" w:rsidP="00181295">
      <w:pPr>
        <w:pStyle w:val="afb"/>
        <w:keepNext/>
        <w:rPr>
          <w:rtl/>
          <w:lang w:eastAsia="he-IL"/>
        </w:rPr>
      </w:pPr>
      <w:bookmarkStart w:id="1884" w:name="ET_guest_726225_332"/>
      <w:r w:rsidRPr="00181295">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181295">
        <w:rPr>
          <w:rStyle w:val="TagStyle"/>
          <w:rtl/>
        </w:rPr>
        <w:t xml:space="preserve"> &lt;&lt; אורח &gt;&gt;</w:t>
      </w:r>
      <w:r>
        <w:rPr>
          <w:rtl/>
          <w:lang w:eastAsia="he-IL"/>
        </w:rPr>
        <w:t xml:space="preserve">   </w:t>
      </w:r>
      <w:bookmarkEnd w:id="1884"/>
    </w:p>
    <w:p w:rsidR="00181295" w:rsidRDefault="00181295" w:rsidP="00181295">
      <w:pPr>
        <w:pStyle w:val="KeepWithNext"/>
        <w:rPr>
          <w:rtl/>
          <w:lang w:eastAsia="he-IL"/>
        </w:rPr>
      </w:pPr>
    </w:p>
    <w:p w:rsidR="00181295" w:rsidRDefault="00181295" w:rsidP="00181295">
      <w:pPr>
        <w:rPr>
          <w:rtl/>
          <w:lang w:eastAsia="he-IL"/>
        </w:rPr>
      </w:pPr>
      <w:r>
        <w:rPr>
          <w:rFonts w:hint="cs"/>
          <w:rtl/>
          <w:lang w:eastAsia="he-IL"/>
        </w:rPr>
        <w:t>נכון.</w:t>
      </w:r>
    </w:p>
    <w:p w:rsidR="00224F43" w:rsidRDefault="00224F43" w:rsidP="00224F43">
      <w:pPr>
        <w:ind w:firstLine="0"/>
        <w:rPr>
          <w:rtl/>
          <w:lang w:eastAsia="he-IL"/>
        </w:rPr>
      </w:pPr>
      <w:bookmarkStart w:id="1885" w:name="_ETM_Q1_5143864"/>
      <w:bookmarkStart w:id="1886" w:name="_ETM_Q1_5143986"/>
      <w:bookmarkStart w:id="1887" w:name="_ETM_Q1_5139949"/>
      <w:bookmarkStart w:id="1888" w:name="_ETM_Q1_5140071"/>
      <w:bookmarkStart w:id="1889" w:name="_ETM_Q1_5155921"/>
      <w:bookmarkStart w:id="1890" w:name="_ETM_Q1_5156010"/>
      <w:bookmarkStart w:id="1891" w:name="_ETM_Q1_5157285"/>
      <w:bookmarkStart w:id="1892" w:name="_ETM_Q1_5157381"/>
      <w:bookmarkStart w:id="1893" w:name="_ETM_Q1_5158757"/>
      <w:bookmarkEnd w:id="1885"/>
      <w:bookmarkEnd w:id="1886"/>
      <w:bookmarkEnd w:id="1887"/>
      <w:bookmarkEnd w:id="1888"/>
      <w:bookmarkEnd w:id="1889"/>
      <w:bookmarkEnd w:id="1890"/>
      <w:bookmarkEnd w:id="1891"/>
      <w:bookmarkEnd w:id="1892"/>
      <w:bookmarkEnd w:id="1893"/>
    </w:p>
    <w:p w:rsidR="00224F43" w:rsidRDefault="00224F43" w:rsidP="00224F43">
      <w:pPr>
        <w:pStyle w:val="afb"/>
        <w:keepNext/>
        <w:rPr>
          <w:rtl/>
          <w:lang w:eastAsia="he-IL"/>
        </w:rPr>
      </w:pPr>
      <w:bookmarkStart w:id="1894" w:name="ET_guest_825310_146"/>
      <w:r w:rsidRPr="00224F4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224F43">
        <w:rPr>
          <w:rStyle w:val="TagStyle"/>
          <w:rtl/>
        </w:rPr>
        <w:t xml:space="preserve"> &lt;&lt; אורח &gt;&gt;</w:t>
      </w:r>
      <w:r>
        <w:rPr>
          <w:rtl/>
          <w:lang w:eastAsia="he-IL"/>
        </w:rPr>
        <w:t xml:space="preserve">   </w:t>
      </w:r>
      <w:bookmarkEnd w:id="1894"/>
    </w:p>
    <w:p w:rsidR="00224F43" w:rsidRDefault="00224F43" w:rsidP="00224F43">
      <w:pPr>
        <w:pStyle w:val="KeepWithNext"/>
        <w:rPr>
          <w:rtl/>
          <w:lang w:eastAsia="he-IL"/>
        </w:rPr>
      </w:pPr>
    </w:p>
    <w:p w:rsidR="00181295" w:rsidRDefault="00181295" w:rsidP="00181295">
      <w:pPr>
        <w:rPr>
          <w:rtl/>
          <w:lang w:eastAsia="he-IL"/>
        </w:rPr>
      </w:pPr>
      <w:bookmarkStart w:id="1895" w:name="_ETM_Q1_5159317"/>
      <w:bookmarkStart w:id="1896" w:name="_ETM_Q1_5159367"/>
      <w:bookmarkEnd w:id="1895"/>
      <w:bookmarkEnd w:id="1896"/>
      <w:r w:rsidRPr="004E7DD3">
        <w:rPr>
          <w:rFonts w:hint="cs"/>
          <w:rtl/>
          <w:lang w:eastAsia="he-IL"/>
        </w:rPr>
        <w:t xml:space="preserve">לא, אבל </w:t>
      </w:r>
      <w:bookmarkStart w:id="1897" w:name="_ETM_Q1_5147193"/>
      <w:bookmarkEnd w:id="1897"/>
      <w:r w:rsidRPr="004E7DD3">
        <w:rPr>
          <w:rFonts w:hint="cs"/>
          <w:rtl/>
          <w:lang w:eastAsia="he-IL"/>
        </w:rPr>
        <w:t xml:space="preserve">אני רוצה אחר כך להתייחס לזה שיכול להיות - - - אני רוצה לבדוק האם יש לנו אפשרות לבקש, למשל, הסעיפים לגבי קיצור הליכי </w:t>
      </w:r>
      <w:proofErr w:type="spellStart"/>
      <w:r w:rsidRPr="004E7DD3">
        <w:rPr>
          <w:rFonts w:hint="cs"/>
          <w:rtl/>
          <w:lang w:eastAsia="he-IL"/>
        </w:rPr>
        <w:t>האכרזה</w:t>
      </w:r>
      <w:proofErr w:type="spellEnd"/>
      <w:r w:rsidRPr="004E7DD3">
        <w:rPr>
          <w:rFonts w:hint="cs"/>
          <w:rtl/>
          <w:lang w:eastAsia="he-IL"/>
        </w:rPr>
        <w:t xml:space="preserve"> יכנסו באופן מידי, יש פה הארכות שאני ביקשתי שייכנסו באופן מידי דווקא כדי לעמוד</w:t>
      </w:r>
      <w:r w:rsidR="004E7DD3">
        <w:rPr>
          <w:rFonts w:hint="cs"/>
          <w:rtl/>
          <w:lang w:eastAsia="he-IL"/>
        </w:rPr>
        <w:t xml:space="preserve"> בלוחות הזמנים לאפשר את הרפורמה.</w:t>
      </w:r>
    </w:p>
    <w:p w:rsidR="004E7DD3" w:rsidRDefault="004E7DD3" w:rsidP="00224F43">
      <w:pPr>
        <w:rPr>
          <w:rtl/>
          <w:lang w:eastAsia="he-IL"/>
        </w:rPr>
      </w:pPr>
      <w:bookmarkStart w:id="1898" w:name="_ETM_Q1_5146333"/>
      <w:bookmarkStart w:id="1899" w:name="_ETM_Q1_5146410"/>
      <w:bookmarkEnd w:id="1898"/>
      <w:bookmarkEnd w:id="1899"/>
    </w:p>
    <w:p w:rsidR="004E7DD3" w:rsidRDefault="004E7DD3" w:rsidP="004E7DD3">
      <w:pPr>
        <w:pStyle w:val="a5"/>
        <w:keepNext/>
        <w:rPr>
          <w:rtl/>
        </w:rPr>
      </w:pPr>
      <w:bookmarkStart w:id="1900" w:name="ET_speaker_איתי_עצמון_322"/>
      <w:r w:rsidRPr="004E7DD3">
        <w:rPr>
          <w:rStyle w:val="TagStyle"/>
          <w:rtl/>
        </w:rPr>
        <w:t xml:space="preserve"> &lt;&lt; דובר &gt;&gt; </w:t>
      </w:r>
      <w:r>
        <w:rPr>
          <w:rtl/>
        </w:rPr>
        <w:t>איתי עצמון:</w:t>
      </w:r>
      <w:r w:rsidRPr="004E7DD3">
        <w:rPr>
          <w:rStyle w:val="TagStyle"/>
          <w:rtl/>
        </w:rPr>
        <w:t xml:space="preserve"> &lt;&lt; דובר &gt;&gt;</w:t>
      </w:r>
      <w:r>
        <w:rPr>
          <w:rtl/>
        </w:rPr>
        <w:t xml:space="preserve">   </w:t>
      </w:r>
      <w:bookmarkEnd w:id="1900"/>
    </w:p>
    <w:p w:rsidR="004E7DD3" w:rsidRDefault="004E7DD3" w:rsidP="004E7DD3">
      <w:pPr>
        <w:pStyle w:val="KeepWithNext"/>
        <w:rPr>
          <w:rtl/>
          <w:lang w:eastAsia="he-IL"/>
        </w:rPr>
      </w:pPr>
    </w:p>
    <w:p w:rsidR="004E7DD3" w:rsidRDefault="004E7DD3" w:rsidP="004E7DD3">
      <w:pPr>
        <w:rPr>
          <w:rtl/>
          <w:lang w:eastAsia="he-IL"/>
        </w:rPr>
      </w:pPr>
      <w:r>
        <w:rPr>
          <w:rFonts w:hint="cs"/>
          <w:rtl/>
          <w:lang w:eastAsia="he-IL"/>
        </w:rPr>
        <w:t xml:space="preserve">את מבקשת שהדחייה, בעצם התחילה תהיה כן </w:t>
      </w:r>
      <w:bookmarkStart w:id="1901" w:name="_ETM_Q1_5169147"/>
      <w:bookmarkEnd w:id="1901"/>
      <w:r>
        <w:rPr>
          <w:rFonts w:hint="cs"/>
          <w:rtl/>
          <w:lang w:eastAsia="he-IL"/>
        </w:rPr>
        <w:t>ב-1 ביוני, אבל הדחייה תהיה לגבי חלק מהדברים.</w:t>
      </w:r>
    </w:p>
    <w:p w:rsidR="004E7DD3" w:rsidRDefault="004E7DD3" w:rsidP="004E7DD3">
      <w:pPr>
        <w:rPr>
          <w:rtl/>
          <w:lang w:eastAsia="he-IL"/>
        </w:rPr>
      </w:pPr>
      <w:bookmarkStart w:id="1902" w:name="_ETM_Q1_5169578"/>
      <w:bookmarkStart w:id="1903" w:name="_ETM_Q1_5169700"/>
      <w:bookmarkStart w:id="1904" w:name="_ETM_Q1_5171834"/>
      <w:bookmarkEnd w:id="1902"/>
      <w:bookmarkEnd w:id="1903"/>
      <w:bookmarkEnd w:id="1904"/>
    </w:p>
    <w:p w:rsidR="004E7DD3" w:rsidRDefault="004E7DD3" w:rsidP="004E7DD3">
      <w:pPr>
        <w:pStyle w:val="afb"/>
        <w:keepNext/>
        <w:rPr>
          <w:rtl/>
          <w:lang w:eastAsia="he-IL"/>
        </w:rPr>
      </w:pPr>
      <w:bookmarkStart w:id="1905" w:name="ET_guest_825310_325"/>
      <w:r w:rsidRPr="004E7DD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E7DD3">
        <w:rPr>
          <w:rStyle w:val="TagStyle"/>
          <w:rtl/>
        </w:rPr>
        <w:t xml:space="preserve"> &lt;&lt; אורח &gt;&gt;</w:t>
      </w:r>
      <w:r>
        <w:rPr>
          <w:rtl/>
          <w:lang w:eastAsia="he-IL"/>
        </w:rPr>
        <w:t xml:space="preserve">   </w:t>
      </w:r>
      <w:bookmarkEnd w:id="1905"/>
    </w:p>
    <w:p w:rsidR="004E7DD3" w:rsidRDefault="004E7DD3" w:rsidP="004E7DD3">
      <w:pPr>
        <w:pStyle w:val="KeepWithNext"/>
        <w:rPr>
          <w:rtl/>
          <w:lang w:eastAsia="he-IL"/>
        </w:rPr>
      </w:pPr>
    </w:p>
    <w:p w:rsidR="004E7DD3" w:rsidRDefault="004E7DD3" w:rsidP="004E7DD3">
      <w:pPr>
        <w:rPr>
          <w:rtl/>
          <w:lang w:eastAsia="he-IL"/>
        </w:rPr>
      </w:pPr>
      <w:bookmarkStart w:id="1906" w:name="_ETM_Q1_5172635"/>
      <w:bookmarkStart w:id="1907" w:name="_ETM_Q1_5172710"/>
      <w:bookmarkEnd w:id="1906"/>
      <w:bookmarkEnd w:id="1907"/>
      <w:r>
        <w:rPr>
          <w:rFonts w:hint="cs"/>
          <w:rtl/>
          <w:lang w:eastAsia="he-IL"/>
        </w:rPr>
        <w:t xml:space="preserve">נכון. כדי שנוכל </w:t>
      </w:r>
      <w:bookmarkStart w:id="1908" w:name="_ETM_Q1_5170164"/>
      <w:bookmarkEnd w:id="1908"/>
      <w:r>
        <w:rPr>
          <w:rFonts w:hint="cs"/>
          <w:rtl/>
          <w:lang w:eastAsia="he-IL"/>
        </w:rPr>
        <w:t>- - - לא, לא תחילה מידית עם החקיקה. יש סעיפים - - -</w:t>
      </w:r>
    </w:p>
    <w:p w:rsidR="004E7DD3" w:rsidRDefault="004E7DD3" w:rsidP="004E7DD3">
      <w:pPr>
        <w:rPr>
          <w:rtl/>
          <w:lang w:eastAsia="he-IL"/>
        </w:rPr>
      </w:pPr>
    </w:p>
    <w:p w:rsidR="004E7DD3" w:rsidRDefault="004E7DD3" w:rsidP="004E7DD3">
      <w:pPr>
        <w:pStyle w:val="a5"/>
        <w:keepNext/>
        <w:rPr>
          <w:rtl/>
        </w:rPr>
      </w:pPr>
      <w:bookmarkStart w:id="1909" w:name="ET_speaker_איתי_עצמון_324"/>
      <w:r w:rsidRPr="004E7DD3">
        <w:rPr>
          <w:rStyle w:val="TagStyle"/>
          <w:rtl/>
        </w:rPr>
        <w:t xml:space="preserve"> &lt;&lt; דובר &gt;&gt; </w:t>
      </w:r>
      <w:r>
        <w:rPr>
          <w:rtl/>
        </w:rPr>
        <w:t>איתי עצמון:</w:t>
      </w:r>
      <w:r w:rsidRPr="004E7DD3">
        <w:rPr>
          <w:rStyle w:val="TagStyle"/>
          <w:rtl/>
        </w:rPr>
        <w:t xml:space="preserve"> &lt;&lt; דובר &gt;&gt;</w:t>
      </w:r>
      <w:r>
        <w:rPr>
          <w:rtl/>
        </w:rPr>
        <w:t xml:space="preserve">   </w:t>
      </w:r>
      <w:bookmarkEnd w:id="1909"/>
    </w:p>
    <w:p w:rsidR="004E7DD3" w:rsidRDefault="004E7DD3" w:rsidP="004E7DD3">
      <w:pPr>
        <w:pStyle w:val="KeepWithNext"/>
        <w:rPr>
          <w:rtl/>
          <w:lang w:eastAsia="he-IL"/>
        </w:rPr>
      </w:pPr>
    </w:p>
    <w:p w:rsidR="004E7DD3" w:rsidRDefault="004E7DD3" w:rsidP="004E7DD3">
      <w:pPr>
        <w:rPr>
          <w:rtl/>
          <w:lang w:eastAsia="he-IL"/>
        </w:rPr>
      </w:pPr>
      <w:r>
        <w:rPr>
          <w:rFonts w:hint="cs"/>
          <w:rtl/>
          <w:lang w:eastAsia="he-IL"/>
        </w:rPr>
        <w:t>1 בינואר?</w:t>
      </w:r>
      <w:bookmarkStart w:id="1910" w:name="_ETM_Q1_5176285"/>
      <w:bookmarkEnd w:id="1910"/>
    </w:p>
    <w:p w:rsidR="004E7DD3" w:rsidRDefault="004E7DD3" w:rsidP="004E7DD3">
      <w:pPr>
        <w:rPr>
          <w:rtl/>
          <w:lang w:eastAsia="he-IL"/>
        </w:rPr>
      </w:pPr>
      <w:bookmarkStart w:id="1911" w:name="_ETM_Q1_5176415"/>
      <w:bookmarkEnd w:id="1911"/>
    </w:p>
    <w:p w:rsidR="004E7DD3" w:rsidRDefault="004E7DD3" w:rsidP="004E7DD3">
      <w:pPr>
        <w:pStyle w:val="afb"/>
        <w:keepNext/>
        <w:rPr>
          <w:rtl/>
          <w:lang w:eastAsia="he-IL"/>
        </w:rPr>
      </w:pPr>
      <w:bookmarkStart w:id="1912" w:name="ET_guest_825310_326"/>
      <w:r w:rsidRPr="004E7DD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E7DD3">
        <w:rPr>
          <w:rStyle w:val="TagStyle"/>
          <w:rtl/>
        </w:rPr>
        <w:t xml:space="preserve"> &lt;&lt; אורח &gt;&gt;</w:t>
      </w:r>
      <w:r>
        <w:rPr>
          <w:rtl/>
          <w:lang w:eastAsia="he-IL"/>
        </w:rPr>
        <w:t xml:space="preserve">   </w:t>
      </w:r>
      <w:bookmarkEnd w:id="1912"/>
    </w:p>
    <w:p w:rsidR="004E7DD3" w:rsidRDefault="004E7DD3" w:rsidP="004E7DD3">
      <w:pPr>
        <w:pStyle w:val="KeepWithNext"/>
        <w:rPr>
          <w:rtl/>
          <w:lang w:eastAsia="he-IL"/>
        </w:rPr>
      </w:pPr>
    </w:p>
    <w:p w:rsidR="004E7DD3" w:rsidRPr="004E7DD3" w:rsidRDefault="004E7DD3" w:rsidP="004E7DD3">
      <w:pPr>
        <w:rPr>
          <w:rtl/>
          <w:lang w:eastAsia="he-IL"/>
        </w:rPr>
      </w:pPr>
      <w:r>
        <w:rPr>
          <w:rFonts w:hint="cs"/>
          <w:rtl/>
          <w:lang w:eastAsia="he-IL"/>
        </w:rPr>
        <w:t xml:space="preserve">לא. אפילו לפני, אם - - - </w:t>
      </w:r>
    </w:p>
    <w:p w:rsidR="004E7DD3" w:rsidRDefault="004E7DD3" w:rsidP="00224F43">
      <w:pPr>
        <w:rPr>
          <w:rtl/>
          <w:lang w:eastAsia="he-IL"/>
        </w:rPr>
      </w:pPr>
    </w:p>
    <w:p w:rsidR="004E7DD3" w:rsidRDefault="004E7DD3" w:rsidP="004E7DD3">
      <w:pPr>
        <w:pStyle w:val="a5"/>
        <w:keepNext/>
        <w:rPr>
          <w:rtl/>
        </w:rPr>
      </w:pPr>
      <w:bookmarkStart w:id="1913" w:name="ET_speaker_5809_327"/>
      <w:r w:rsidRPr="004E7DD3">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4E7DD3">
        <w:rPr>
          <w:rStyle w:val="TagStyle"/>
          <w:rtl/>
        </w:rPr>
        <w:t xml:space="preserve"> &lt;&lt; דובר &gt;&gt;</w:t>
      </w:r>
      <w:r>
        <w:rPr>
          <w:rtl/>
        </w:rPr>
        <w:t xml:space="preserve">   </w:t>
      </w:r>
      <w:bookmarkEnd w:id="1913"/>
    </w:p>
    <w:p w:rsidR="004E7DD3" w:rsidRDefault="004E7DD3" w:rsidP="004E7DD3">
      <w:pPr>
        <w:pStyle w:val="KeepWithNext"/>
        <w:rPr>
          <w:rtl/>
          <w:lang w:eastAsia="he-IL"/>
        </w:rPr>
      </w:pPr>
    </w:p>
    <w:p w:rsidR="004E7DD3" w:rsidRPr="004E7DD3" w:rsidRDefault="004E7DD3" w:rsidP="004E7DD3">
      <w:pPr>
        <w:rPr>
          <w:rtl/>
          <w:lang w:eastAsia="he-IL"/>
        </w:rPr>
      </w:pPr>
      <w:r>
        <w:rPr>
          <w:rFonts w:hint="cs"/>
          <w:rtl/>
          <w:lang w:eastAsia="he-IL"/>
        </w:rPr>
        <w:t>השאלה היא אם המערכות יצליחו לעמוד בזה?</w:t>
      </w:r>
    </w:p>
    <w:p w:rsidR="004E7DD3" w:rsidRDefault="004E7DD3" w:rsidP="00224F43">
      <w:pPr>
        <w:rPr>
          <w:rtl/>
          <w:lang w:eastAsia="he-IL"/>
        </w:rPr>
      </w:pPr>
    </w:p>
    <w:p w:rsidR="004E7DD3" w:rsidRDefault="004E7DD3" w:rsidP="004E7DD3">
      <w:pPr>
        <w:pStyle w:val="afb"/>
        <w:keepNext/>
        <w:rPr>
          <w:rtl/>
          <w:lang w:eastAsia="he-IL"/>
        </w:rPr>
      </w:pPr>
      <w:bookmarkStart w:id="1914" w:name="ET_guest_825310_328"/>
      <w:r w:rsidRPr="004E7DD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E7DD3">
        <w:rPr>
          <w:rStyle w:val="TagStyle"/>
          <w:rtl/>
        </w:rPr>
        <w:t xml:space="preserve"> &lt;&lt; אורח &gt;&gt;</w:t>
      </w:r>
      <w:r>
        <w:rPr>
          <w:rtl/>
          <w:lang w:eastAsia="he-IL"/>
        </w:rPr>
        <w:t xml:space="preserve">   </w:t>
      </w:r>
      <w:bookmarkEnd w:id="1914"/>
    </w:p>
    <w:p w:rsidR="004E7DD3" w:rsidRDefault="004E7DD3" w:rsidP="004E7DD3">
      <w:pPr>
        <w:pStyle w:val="KeepWithNext"/>
        <w:rPr>
          <w:rtl/>
          <w:lang w:eastAsia="he-IL"/>
        </w:rPr>
      </w:pPr>
    </w:p>
    <w:p w:rsidR="004E7DD3" w:rsidRDefault="004E7DD3" w:rsidP="00224F43">
      <w:pPr>
        <w:rPr>
          <w:rtl/>
          <w:lang w:eastAsia="he-IL"/>
        </w:rPr>
      </w:pPr>
      <w:r>
        <w:rPr>
          <w:rFonts w:hint="cs"/>
          <w:rtl/>
          <w:lang w:eastAsia="he-IL"/>
        </w:rPr>
        <w:t>יש סעיפים שאנחנו צריכים אותם, סעי</w:t>
      </w:r>
      <w:r w:rsidR="00B2077F">
        <w:rPr>
          <w:rFonts w:hint="cs"/>
          <w:rtl/>
          <w:lang w:eastAsia="he-IL"/>
        </w:rPr>
        <w:t>פים אופרטיביים ברגע שהחוק מאושר,</w:t>
      </w:r>
      <w:r>
        <w:rPr>
          <w:rFonts w:hint="cs"/>
          <w:rtl/>
          <w:lang w:eastAsia="he-IL"/>
        </w:rPr>
        <w:t xml:space="preserve"> כמו למשל, קיצור הליכי </w:t>
      </w:r>
      <w:proofErr w:type="spellStart"/>
      <w:r>
        <w:rPr>
          <w:rFonts w:hint="cs"/>
          <w:rtl/>
          <w:lang w:eastAsia="he-IL"/>
        </w:rPr>
        <w:t>האכרזה</w:t>
      </w:r>
      <w:proofErr w:type="spellEnd"/>
      <w:r>
        <w:rPr>
          <w:rFonts w:hint="cs"/>
          <w:rtl/>
          <w:lang w:eastAsia="he-IL"/>
        </w:rPr>
        <w:t xml:space="preserve"> יאפשר לנו לעשות את התהליך של הסרת הרשמיות בתקנים הרלוונטיים ולעמוד בזמנים </w:t>
      </w:r>
      <w:bookmarkStart w:id="1915" w:name="_ETM_Q1_5194518"/>
      <w:bookmarkEnd w:id="1915"/>
      <w:r>
        <w:rPr>
          <w:rFonts w:hint="cs"/>
          <w:rtl/>
          <w:lang w:eastAsia="he-IL"/>
        </w:rPr>
        <w:t>הנדרשים לצורך 1 ביולי.</w:t>
      </w:r>
    </w:p>
    <w:p w:rsidR="004E7DD3" w:rsidRDefault="004E7DD3" w:rsidP="00224F43">
      <w:pPr>
        <w:rPr>
          <w:rtl/>
          <w:lang w:eastAsia="he-IL"/>
        </w:rPr>
      </w:pPr>
      <w:bookmarkStart w:id="1916" w:name="_ETM_Q1_5200127"/>
      <w:bookmarkStart w:id="1917" w:name="_ETM_Q1_5200213"/>
      <w:bookmarkStart w:id="1918" w:name="_ETM_Q1_5179652"/>
      <w:bookmarkStart w:id="1919" w:name="_ETM_Q1_5179743"/>
      <w:bookmarkEnd w:id="1916"/>
      <w:bookmarkEnd w:id="1917"/>
      <w:bookmarkEnd w:id="1918"/>
      <w:bookmarkEnd w:id="1919"/>
    </w:p>
    <w:p w:rsidR="004E7DD3" w:rsidRDefault="004E7DD3" w:rsidP="004E7DD3">
      <w:pPr>
        <w:pStyle w:val="afb"/>
        <w:keepNext/>
        <w:rPr>
          <w:rtl/>
          <w:lang w:eastAsia="he-IL"/>
        </w:rPr>
      </w:pPr>
      <w:bookmarkStart w:id="1920" w:name="ET_guest_726225_329"/>
      <w:r w:rsidRPr="004E7DD3">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4E7DD3">
        <w:rPr>
          <w:rStyle w:val="TagStyle"/>
          <w:rtl/>
        </w:rPr>
        <w:t xml:space="preserve"> &lt;&lt; אורח &gt;&gt;</w:t>
      </w:r>
      <w:r>
        <w:rPr>
          <w:rtl/>
          <w:lang w:eastAsia="he-IL"/>
        </w:rPr>
        <w:t xml:space="preserve">   </w:t>
      </w:r>
      <w:bookmarkEnd w:id="1920"/>
    </w:p>
    <w:p w:rsidR="004E7DD3" w:rsidRDefault="004E7DD3" w:rsidP="004E7DD3">
      <w:pPr>
        <w:pStyle w:val="KeepWithNext"/>
        <w:rPr>
          <w:rtl/>
          <w:lang w:eastAsia="he-IL"/>
        </w:rPr>
      </w:pPr>
    </w:p>
    <w:p w:rsidR="004E7DD3" w:rsidRDefault="004E7DD3" w:rsidP="004E7DD3">
      <w:pPr>
        <w:rPr>
          <w:rtl/>
          <w:lang w:eastAsia="he-IL"/>
        </w:rPr>
      </w:pPr>
      <w:r>
        <w:rPr>
          <w:rFonts w:hint="cs"/>
          <w:rtl/>
          <w:lang w:eastAsia="he-IL"/>
        </w:rPr>
        <w:t>אני רק מציעה ששינוי בסעיפי התחילה צריך להיעשות בהידברות ביננו.</w:t>
      </w:r>
    </w:p>
    <w:p w:rsidR="004E7DD3" w:rsidRDefault="004E7DD3" w:rsidP="004E7DD3">
      <w:pPr>
        <w:rPr>
          <w:rtl/>
          <w:lang w:eastAsia="he-IL"/>
        </w:rPr>
      </w:pPr>
      <w:bookmarkStart w:id="1921" w:name="_ETM_Q1_5206834"/>
      <w:bookmarkStart w:id="1922" w:name="_ETM_Q1_5206937"/>
      <w:bookmarkEnd w:id="1921"/>
      <w:bookmarkEnd w:id="1922"/>
    </w:p>
    <w:p w:rsidR="004E7DD3" w:rsidRDefault="004E7DD3" w:rsidP="004E7DD3">
      <w:pPr>
        <w:pStyle w:val="afb"/>
        <w:keepNext/>
        <w:rPr>
          <w:rtl/>
          <w:lang w:eastAsia="he-IL"/>
        </w:rPr>
      </w:pPr>
      <w:bookmarkStart w:id="1923" w:name="ET_guest_825310_330"/>
      <w:r w:rsidRPr="004E7DD3">
        <w:rPr>
          <w:rStyle w:val="TagStyle"/>
          <w:rtl/>
        </w:rPr>
        <w:t xml:space="preserve"> &lt;&lt; אורח &gt;&gt; </w:t>
      </w:r>
      <w:r>
        <w:rPr>
          <w:rtl/>
          <w:lang w:eastAsia="he-IL"/>
        </w:rPr>
        <w:t xml:space="preserve">גלית </w:t>
      </w:r>
      <w:proofErr w:type="spellStart"/>
      <w:r>
        <w:rPr>
          <w:rtl/>
          <w:lang w:eastAsia="he-IL"/>
        </w:rPr>
        <w:t>יעקובוב</w:t>
      </w:r>
      <w:proofErr w:type="spellEnd"/>
      <w:r>
        <w:rPr>
          <w:rtl/>
          <w:lang w:eastAsia="he-IL"/>
        </w:rPr>
        <w:t>:</w:t>
      </w:r>
      <w:r w:rsidRPr="004E7DD3">
        <w:rPr>
          <w:rStyle w:val="TagStyle"/>
          <w:rtl/>
        </w:rPr>
        <w:t xml:space="preserve"> &lt;&lt; אורח &gt;&gt;</w:t>
      </w:r>
      <w:r>
        <w:rPr>
          <w:rtl/>
          <w:lang w:eastAsia="he-IL"/>
        </w:rPr>
        <w:t xml:space="preserve">   </w:t>
      </w:r>
      <w:bookmarkEnd w:id="1923"/>
    </w:p>
    <w:p w:rsidR="004E7DD3" w:rsidRDefault="004E7DD3" w:rsidP="004E7DD3">
      <w:pPr>
        <w:pStyle w:val="KeepWithNext"/>
        <w:rPr>
          <w:rtl/>
          <w:lang w:eastAsia="he-IL"/>
        </w:rPr>
      </w:pPr>
    </w:p>
    <w:p w:rsidR="004E7DD3" w:rsidRPr="004E7DD3" w:rsidRDefault="004E7DD3" w:rsidP="004E7DD3">
      <w:pPr>
        <w:rPr>
          <w:rtl/>
          <w:lang w:eastAsia="he-IL"/>
        </w:rPr>
      </w:pPr>
      <w:r>
        <w:rPr>
          <w:rFonts w:hint="cs"/>
          <w:rtl/>
          <w:lang w:eastAsia="he-IL"/>
        </w:rPr>
        <w:t xml:space="preserve">אני מסכימה. בגלל זה רק אמרתי, למרות שזה הוקרא כאן, אנחנו נבקש לבחון </w:t>
      </w:r>
      <w:bookmarkStart w:id="1924" w:name="_ETM_Q1_5210899"/>
      <w:bookmarkEnd w:id="1924"/>
      <w:r>
        <w:rPr>
          <w:rFonts w:hint="cs"/>
          <w:rtl/>
          <w:lang w:eastAsia="he-IL"/>
        </w:rPr>
        <w:t>את הסוגיה הזאת כי יש דברים - - -</w:t>
      </w:r>
    </w:p>
    <w:p w:rsidR="00224F43" w:rsidRDefault="00224F43" w:rsidP="00224F43">
      <w:pPr>
        <w:rPr>
          <w:rtl/>
          <w:lang w:eastAsia="he-IL"/>
        </w:rPr>
      </w:pPr>
      <w:bookmarkStart w:id="1925" w:name="_ETM_Q1_5179853"/>
      <w:bookmarkStart w:id="1926" w:name="_ETM_Q1_5179913"/>
      <w:bookmarkStart w:id="1927" w:name="_ETM_Q1_5181694"/>
      <w:bookmarkStart w:id="1928" w:name="_ETM_Q1_5199570"/>
      <w:bookmarkStart w:id="1929" w:name="_ETM_Q1_5199659"/>
      <w:bookmarkEnd w:id="1925"/>
      <w:bookmarkEnd w:id="1926"/>
      <w:bookmarkEnd w:id="1927"/>
      <w:bookmarkEnd w:id="1928"/>
      <w:bookmarkEnd w:id="1929"/>
    </w:p>
    <w:p w:rsidR="00224F43" w:rsidRDefault="00224F43" w:rsidP="00224F43">
      <w:pPr>
        <w:pStyle w:val="af8"/>
        <w:keepNext/>
        <w:rPr>
          <w:rtl/>
        </w:rPr>
      </w:pPr>
      <w:bookmarkStart w:id="1930" w:name="ET_yor_6227_149"/>
      <w:r w:rsidRPr="00224F43">
        <w:rPr>
          <w:rStyle w:val="TagStyle"/>
          <w:rtl/>
        </w:rPr>
        <w:t xml:space="preserve"> &lt;&lt; </w:t>
      </w:r>
      <w:proofErr w:type="spellStart"/>
      <w:r w:rsidRPr="00224F43">
        <w:rPr>
          <w:rStyle w:val="TagStyle"/>
          <w:rtl/>
        </w:rPr>
        <w:t>יור</w:t>
      </w:r>
      <w:proofErr w:type="spellEnd"/>
      <w:r w:rsidRPr="00224F43">
        <w:rPr>
          <w:rStyle w:val="TagStyle"/>
          <w:rtl/>
        </w:rPr>
        <w:t xml:space="preserve"> &gt;&gt; </w:t>
      </w:r>
      <w:r>
        <w:rPr>
          <w:rtl/>
        </w:rPr>
        <w:t>היו"ר לימור מגן תלם:</w:t>
      </w:r>
      <w:r w:rsidRPr="00224F43">
        <w:rPr>
          <w:rStyle w:val="TagStyle"/>
          <w:rtl/>
        </w:rPr>
        <w:t xml:space="preserve"> &lt;&lt; </w:t>
      </w:r>
      <w:proofErr w:type="spellStart"/>
      <w:r w:rsidRPr="00224F43">
        <w:rPr>
          <w:rStyle w:val="TagStyle"/>
          <w:rtl/>
        </w:rPr>
        <w:t>יור</w:t>
      </w:r>
      <w:proofErr w:type="spellEnd"/>
      <w:r w:rsidRPr="00224F43">
        <w:rPr>
          <w:rStyle w:val="TagStyle"/>
          <w:rtl/>
        </w:rPr>
        <w:t xml:space="preserve"> &gt;&gt;</w:t>
      </w:r>
      <w:r>
        <w:rPr>
          <w:rtl/>
        </w:rPr>
        <w:t xml:space="preserve">   </w:t>
      </w:r>
      <w:bookmarkEnd w:id="1930"/>
    </w:p>
    <w:p w:rsidR="00224F43" w:rsidRDefault="00224F43" w:rsidP="00224F43">
      <w:pPr>
        <w:pStyle w:val="KeepWithNext"/>
        <w:rPr>
          <w:rtl/>
          <w:lang w:eastAsia="he-IL"/>
        </w:rPr>
      </w:pPr>
    </w:p>
    <w:p w:rsidR="00224F43" w:rsidRDefault="00224F43" w:rsidP="00224F43">
      <w:pPr>
        <w:rPr>
          <w:rtl/>
          <w:lang w:eastAsia="he-IL"/>
        </w:rPr>
      </w:pPr>
      <w:bookmarkStart w:id="1931" w:name="_ETM_Q1_5215644"/>
      <w:bookmarkEnd w:id="1931"/>
      <w:r>
        <w:rPr>
          <w:rFonts w:hint="cs"/>
          <w:rtl/>
          <w:lang w:eastAsia="he-IL"/>
        </w:rPr>
        <w:t>אתם תעבירו והיועץ המשפטי</w:t>
      </w:r>
      <w:r w:rsidR="00277704">
        <w:rPr>
          <w:rFonts w:hint="cs"/>
          <w:rtl/>
          <w:lang w:eastAsia="he-IL"/>
        </w:rPr>
        <w:t xml:space="preserve"> </w:t>
      </w:r>
      <w:bookmarkStart w:id="1932" w:name="_ETM_Q1_5215547"/>
      <w:bookmarkEnd w:id="1932"/>
      <w:r w:rsidR="00277704">
        <w:rPr>
          <w:rFonts w:hint="cs"/>
          <w:rtl/>
          <w:lang w:eastAsia="he-IL"/>
        </w:rPr>
        <w:t xml:space="preserve">יבדוק. </w:t>
      </w:r>
      <w:proofErr w:type="spellStart"/>
      <w:r w:rsidR="00277704">
        <w:rPr>
          <w:rFonts w:hint="cs"/>
          <w:rtl/>
          <w:lang w:eastAsia="he-IL"/>
        </w:rPr>
        <w:t>אוקיי</w:t>
      </w:r>
      <w:proofErr w:type="spellEnd"/>
      <w:r w:rsidR="00277704">
        <w:rPr>
          <w:rFonts w:hint="cs"/>
          <w:rtl/>
          <w:lang w:eastAsia="he-IL"/>
        </w:rPr>
        <w:t xml:space="preserve">, יש עוד דובר אחד שביקש רשות דיבור. גלעד </w:t>
      </w:r>
      <w:proofErr w:type="spellStart"/>
      <w:r w:rsidR="00277704">
        <w:rPr>
          <w:rFonts w:hint="cs"/>
          <w:rtl/>
          <w:lang w:eastAsia="he-IL"/>
        </w:rPr>
        <w:t>גולוב</w:t>
      </w:r>
      <w:proofErr w:type="spellEnd"/>
      <w:r w:rsidR="00277704">
        <w:rPr>
          <w:rFonts w:hint="cs"/>
          <w:rtl/>
          <w:lang w:eastAsia="he-IL"/>
        </w:rPr>
        <w:t>, מנכ"ל מכון התקנים.</w:t>
      </w:r>
    </w:p>
    <w:p w:rsidR="00224F43" w:rsidRDefault="00224F43" w:rsidP="00224F43">
      <w:pPr>
        <w:rPr>
          <w:rtl/>
          <w:lang w:eastAsia="he-IL"/>
        </w:rPr>
      </w:pPr>
      <w:bookmarkStart w:id="1933" w:name="_ETM_Q1_5224604"/>
      <w:bookmarkStart w:id="1934" w:name="_ETM_Q1_5224692"/>
      <w:bookmarkStart w:id="1935" w:name="_ETM_Q1_5224826"/>
      <w:bookmarkStart w:id="1936" w:name="_ETM_Q1_5224892"/>
      <w:bookmarkStart w:id="1937" w:name="_ETM_Q1_5226595"/>
      <w:bookmarkEnd w:id="1933"/>
      <w:bookmarkEnd w:id="1934"/>
      <w:bookmarkEnd w:id="1935"/>
      <w:bookmarkEnd w:id="1936"/>
      <w:bookmarkEnd w:id="1937"/>
    </w:p>
    <w:p w:rsidR="00224F43" w:rsidRDefault="00224F43" w:rsidP="00224F43">
      <w:pPr>
        <w:pStyle w:val="afb"/>
        <w:keepNext/>
        <w:rPr>
          <w:rtl/>
          <w:lang w:eastAsia="he-IL"/>
        </w:rPr>
      </w:pPr>
      <w:bookmarkStart w:id="1938" w:name="ET_guest_870201_150"/>
      <w:r w:rsidRPr="00224F43">
        <w:rPr>
          <w:rStyle w:val="TagStyle"/>
          <w:rtl/>
        </w:rPr>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224F43">
        <w:rPr>
          <w:rStyle w:val="TagStyle"/>
          <w:rtl/>
        </w:rPr>
        <w:t xml:space="preserve"> &lt;&lt; אורח &gt;&gt;</w:t>
      </w:r>
      <w:r>
        <w:rPr>
          <w:rtl/>
          <w:lang w:eastAsia="he-IL"/>
        </w:rPr>
        <w:t xml:space="preserve">   </w:t>
      </w:r>
      <w:bookmarkEnd w:id="1938"/>
    </w:p>
    <w:p w:rsidR="00224F43" w:rsidRDefault="00224F43" w:rsidP="00224F43">
      <w:pPr>
        <w:pStyle w:val="KeepWithNext"/>
        <w:rPr>
          <w:rtl/>
          <w:lang w:eastAsia="he-IL"/>
        </w:rPr>
      </w:pPr>
    </w:p>
    <w:p w:rsidR="00277704" w:rsidRDefault="00224F43" w:rsidP="00277704">
      <w:pPr>
        <w:rPr>
          <w:rtl/>
          <w:lang w:eastAsia="he-IL"/>
        </w:rPr>
      </w:pPr>
      <w:bookmarkStart w:id="1939" w:name="_ETM_Q1_5227111"/>
      <w:bookmarkStart w:id="1940" w:name="_ETM_Q1_5227166"/>
      <w:bookmarkEnd w:id="1939"/>
      <w:bookmarkEnd w:id="1940"/>
      <w:r>
        <w:rPr>
          <w:rFonts w:hint="cs"/>
          <w:rtl/>
          <w:lang w:eastAsia="he-IL"/>
        </w:rPr>
        <w:t>שתי הערות</w:t>
      </w:r>
      <w:r w:rsidR="00277704">
        <w:rPr>
          <w:rFonts w:hint="cs"/>
          <w:rtl/>
          <w:lang w:eastAsia="he-IL"/>
        </w:rPr>
        <w:t xml:space="preserve"> שביקשתי להעיר על סעיף 16. </w:t>
      </w:r>
      <w:bookmarkStart w:id="1941" w:name="_ETM_Q1_5226066"/>
      <w:bookmarkEnd w:id="1941"/>
      <w:r w:rsidR="00277704">
        <w:rPr>
          <w:rFonts w:hint="cs"/>
          <w:rtl/>
          <w:lang w:eastAsia="he-IL"/>
        </w:rPr>
        <w:t>דיברנו פה הרבה על אכיפה, על החמרה</w:t>
      </w:r>
      <w:bookmarkStart w:id="1942" w:name="_ETM_Q1_5228318"/>
      <w:bookmarkStart w:id="1943" w:name="_ETM_Q1_5228122"/>
      <w:bookmarkStart w:id="1944" w:name="_ETM_Q1_5228230"/>
      <w:bookmarkEnd w:id="1942"/>
      <w:bookmarkEnd w:id="1943"/>
      <w:bookmarkEnd w:id="1944"/>
      <w:r w:rsidR="00277704">
        <w:rPr>
          <w:rFonts w:hint="cs"/>
          <w:rtl/>
          <w:lang w:eastAsia="he-IL"/>
        </w:rPr>
        <w:t>, על קנסות ועל ענישה פלילית</w:t>
      </w:r>
      <w:bookmarkStart w:id="1945" w:name="_ETM_Q1_5230009"/>
      <w:bookmarkStart w:id="1946" w:name="_ETM_Q1_5230166"/>
      <w:bookmarkEnd w:id="1945"/>
      <w:bookmarkEnd w:id="1946"/>
      <w:r w:rsidR="00277704">
        <w:rPr>
          <w:rFonts w:hint="cs"/>
          <w:rtl/>
          <w:lang w:eastAsia="he-IL"/>
        </w:rPr>
        <w:t xml:space="preserve"> – צריך גם לנסות להציע את המסלול החיובי. צריך להציע מסלול שקיים היום כבר בתחום המזון, ולהרחיב אותו גם לתעשייה הכללית. אני </w:t>
      </w:r>
      <w:bookmarkStart w:id="1947" w:name="_ETM_Q1_5240364"/>
      <w:bookmarkEnd w:id="1947"/>
      <w:r w:rsidR="00277704">
        <w:rPr>
          <w:rFonts w:hint="cs"/>
          <w:rtl/>
          <w:lang w:eastAsia="he-IL"/>
        </w:rPr>
        <w:t xml:space="preserve">מדבר על יבואן נאות, יצרן נאות, הווה אומר, גופים שמייצרים </w:t>
      </w:r>
      <w:bookmarkStart w:id="1948" w:name="_ETM_Q1_5246108"/>
      <w:bookmarkEnd w:id="1948"/>
      <w:r w:rsidR="00277704">
        <w:rPr>
          <w:rFonts w:hint="cs"/>
          <w:rtl/>
          <w:lang w:eastAsia="he-IL"/>
        </w:rPr>
        <w:t xml:space="preserve">ויש להם מערכת פיקוח עצמית טובה, גם אם קורה מקרה בסיכוי נמוך שמשהו לא בסדר אצלם, לא צריך להיות הדין </w:t>
      </w:r>
      <w:bookmarkStart w:id="1949" w:name="_ETM_Q1_5254814"/>
      <w:bookmarkEnd w:id="1949"/>
      <w:r w:rsidR="00277704">
        <w:rPr>
          <w:rFonts w:hint="cs"/>
          <w:rtl/>
          <w:lang w:eastAsia="he-IL"/>
        </w:rPr>
        <w:t xml:space="preserve">עליהם כפי שחל על יבואן לא אחראי שמייבא מוצרים לא </w:t>
      </w:r>
      <w:bookmarkStart w:id="1950" w:name="_ETM_Q1_5258048"/>
      <w:bookmarkEnd w:id="1950"/>
      <w:r w:rsidR="005C6275">
        <w:rPr>
          <w:rFonts w:hint="cs"/>
          <w:rtl/>
          <w:lang w:eastAsia="he-IL"/>
        </w:rPr>
        <w:t xml:space="preserve">בטיחותיים ולא בדק אותם </w:t>
      </w:r>
      <w:r w:rsidR="00277704">
        <w:rPr>
          <w:rFonts w:hint="cs"/>
          <w:rtl/>
          <w:lang w:eastAsia="he-IL"/>
        </w:rPr>
        <w:t xml:space="preserve">ולא ניסה להקים מערכת כזאת. אנחנו נעביר נוסח מסודר, שתקוותנו יצטרף לסעיף 16. </w:t>
      </w:r>
    </w:p>
    <w:p w:rsidR="00277704" w:rsidRDefault="00277704" w:rsidP="00277704">
      <w:pPr>
        <w:rPr>
          <w:rtl/>
          <w:lang w:eastAsia="he-IL"/>
        </w:rPr>
      </w:pPr>
      <w:bookmarkStart w:id="1951" w:name="_ETM_Q1_5268478"/>
      <w:bookmarkStart w:id="1952" w:name="_ETM_Q1_5268589"/>
      <w:bookmarkEnd w:id="1951"/>
      <w:bookmarkEnd w:id="1952"/>
    </w:p>
    <w:p w:rsidR="00277704" w:rsidRDefault="00277704" w:rsidP="00277704">
      <w:pPr>
        <w:rPr>
          <w:rtl/>
          <w:lang w:eastAsia="he-IL"/>
        </w:rPr>
      </w:pPr>
      <w:bookmarkStart w:id="1953" w:name="_ETM_Q1_5268847"/>
      <w:bookmarkStart w:id="1954" w:name="_ETM_Q1_5268956"/>
      <w:bookmarkEnd w:id="1953"/>
      <w:bookmarkEnd w:id="1954"/>
      <w:r>
        <w:rPr>
          <w:rFonts w:hint="cs"/>
          <w:rtl/>
          <w:lang w:eastAsia="he-IL"/>
        </w:rPr>
        <w:t xml:space="preserve">נקודה שנייה </w:t>
      </w:r>
      <w:bookmarkStart w:id="1955" w:name="_ETM_Q1_5267231"/>
      <w:bookmarkEnd w:id="1955"/>
      <w:r>
        <w:rPr>
          <w:rFonts w:hint="cs"/>
          <w:rtl/>
          <w:lang w:eastAsia="he-IL"/>
        </w:rPr>
        <w:t>שלא עלתה פה בחוק ואני רוצה לציין אותה: על</w:t>
      </w:r>
      <w:bookmarkStart w:id="1956" w:name="_ETM_Q1_5269767"/>
      <w:bookmarkEnd w:id="1956"/>
      <w:r>
        <w:rPr>
          <w:rFonts w:hint="cs"/>
          <w:rtl/>
          <w:lang w:eastAsia="he-IL"/>
        </w:rPr>
        <w:t xml:space="preserve"> מכון התקנים חל, במסגרת החוק, </w:t>
      </w:r>
      <w:r w:rsidR="004961CB">
        <w:rPr>
          <w:rFonts w:hint="cs"/>
          <w:rtl/>
          <w:lang w:eastAsia="he-IL"/>
        </w:rPr>
        <w:t xml:space="preserve">סעיף 12, הנושא של </w:t>
      </w:r>
      <w:bookmarkStart w:id="1957" w:name="_ETM_Q1_5275820"/>
      <w:bookmarkEnd w:id="1957"/>
      <w:r w:rsidR="004961CB">
        <w:rPr>
          <w:rFonts w:hint="cs"/>
          <w:rtl/>
          <w:lang w:eastAsia="he-IL"/>
        </w:rPr>
        <w:t xml:space="preserve">פיקוח מחירים – הוא לא רלוונטי, אנחנו מבקשים </w:t>
      </w:r>
      <w:bookmarkStart w:id="1958" w:name="_ETM_Q1_5278649"/>
      <w:bookmarkEnd w:id="1958"/>
      <w:r w:rsidR="004961CB">
        <w:rPr>
          <w:rFonts w:hint="cs"/>
          <w:rtl/>
          <w:lang w:eastAsia="he-IL"/>
        </w:rPr>
        <w:t>להסיר אותו.</w:t>
      </w:r>
    </w:p>
    <w:p w:rsidR="00224F43" w:rsidRDefault="00224F43" w:rsidP="00224F43">
      <w:pPr>
        <w:rPr>
          <w:rtl/>
          <w:lang w:eastAsia="he-IL"/>
        </w:rPr>
      </w:pPr>
      <w:bookmarkStart w:id="1959" w:name="_ETM_Q1_5222439"/>
      <w:bookmarkStart w:id="1960" w:name="_ETM_Q1_5222539"/>
      <w:bookmarkStart w:id="1961" w:name="_ETM_Q1_5283035"/>
      <w:bookmarkStart w:id="1962" w:name="_ETM_Q1_5283102"/>
      <w:bookmarkStart w:id="1963" w:name="_ETM_Q1_5284509"/>
      <w:bookmarkEnd w:id="1959"/>
      <w:bookmarkEnd w:id="1960"/>
      <w:bookmarkEnd w:id="1961"/>
      <w:bookmarkEnd w:id="1962"/>
      <w:bookmarkEnd w:id="1963"/>
    </w:p>
    <w:p w:rsidR="004961CB" w:rsidRDefault="004961CB" w:rsidP="004961CB">
      <w:pPr>
        <w:pStyle w:val="af8"/>
        <w:keepNext/>
        <w:rPr>
          <w:rtl/>
        </w:rPr>
      </w:pPr>
      <w:bookmarkStart w:id="1964" w:name="ET_yor_6227_331"/>
      <w:r w:rsidRPr="004961CB">
        <w:rPr>
          <w:rStyle w:val="TagStyle"/>
          <w:rtl/>
        </w:rPr>
        <w:t xml:space="preserve"> &lt;&lt; </w:t>
      </w:r>
      <w:proofErr w:type="spellStart"/>
      <w:r w:rsidRPr="004961CB">
        <w:rPr>
          <w:rStyle w:val="TagStyle"/>
          <w:rtl/>
        </w:rPr>
        <w:t>יור</w:t>
      </w:r>
      <w:proofErr w:type="spellEnd"/>
      <w:r w:rsidRPr="004961CB">
        <w:rPr>
          <w:rStyle w:val="TagStyle"/>
          <w:rtl/>
        </w:rPr>
        <w:t xml:space="preserve"> &gt;&gt; </w:t>
      </w:r>
      <w:r>
        <w:rPr>
          <w:rtl/>
        </w:rPr>
        <w:t>היו"ר לימור מגן תלם:</w:t>
      </w:r>
      <w:r w:rsidRPr="004961CB">
        <w:rPr>
          <w:rStyle w:val="TagStyle"/>
          <w:rtl/>
        </w:rPr>
        <w:t xml:space="preserve"> &lt;&lt; </w:t>
      </w:r>
      <w:proofErr w:type="spellStart"/>
      <w:r w:rsidRPr="004961CB">
        <w:rPr>
          <w:rStyle w:val="TagStyle"/>
          <w:rtl/>
        </w:rPr>
        <w:t>יור</w:t>
      </w:r>
      <w:proofErr w:type="spellEnd"/>
      <w:r w:rsidRPr="004961CB">
        <w:rPr>
          <w:rStyle w:val="TagStyle"/>
          <w:rtl/>
        </w:rPr>
        <w:t xml:space="preserve"> &gt;&gt;</w:t>
      </w:r>
      <w:r>
        <w:rPr>
          <w:rtl/>
        </w:rPr>
        <w:t xml:space="preserve">   </w:t>
      </w:r>
      <w:bookmarkEnd w:id="1964"/>
    </w:p>
    <w:p w:rsidR="004961CB" w:rsidRDefault="004961CB" w:rsidP="004961CB">
      <w:pPr>
        <w:pStyle w:val="KeepWithNext"/>
        <w:rPr>
          <w:rtl/>
          <w:lang w:eastAsia="he-IL"/>
        </w:rPr>
      </w:pPr>
    </w:p>
    <w:p w:rsidR="004961CB" w:rsidRPr="004961CB" w:rsidRDefault="004961CB" w:rsidP="004961CB">
      <w:pPr>
        <w:rPr>
          <w:rtl/>
          <w:lang w:eastAsia="he-IL"/>
        </w:rPr>
      </w:pPr>
      <w:proofErr w:type="spellStart"/>
      <w:r>
        <w:rPr>
          <w:rFonts w:hint="cs"/>
          <w:rtl/>
          <w:lang w:eastAsia="he-IL"/>
        </w:rPr>
        <w:t>אוקיי</w:t>
      </w:r>
      <w:proofErr w:type="spellEnd"/>
      <w:r>
        <w:rPr>
          <w:rFonts w:hint="cs"/>
          <w:rtl/>
          <w:lang w:eastAsia="he-IL"/>
        </w:rPr>
        <w:t xml:space="preserve">, תודה רבה. </w:t>
      </w:r>
    </w:p>
    <w:p w:rsidR="004961CB" w:rsidRDefault="004961CB" w:rsidP="00224F43">
      <w:pPr>
        <w:rPr>
          <w:rtl/>
          <w:lang w:eastAsia="he-IL"/>
        </w:rPr>
      </w:pPr>
      <w:bookmarkStart w:id="1965" w:name="_ETM_Q1_5279146"/>
      <w:bookmarkStart w:id="1966" w:name="_ETM_Q1_5279269"/>
      <w:bookmarkEnd w:id="1965"/>
      <w:bookmarkEnd w:id="1966"/>
    </w:p>
    <w:p w:rsidR="00224F43" w:rsidRDefault="00224F43" w:rsidP="00224F43">
      <w:pPr>
        <w:pStyle w:val="a5"/>
        <w:keepNext/>
        <w:rPr>
          <w:rtl/>
        </w:rPr>
      </w:pPr>
      <w:bookmarkStart w:id="1967" w:name="ET_speaker_איתי_עצמון_151"/>
      <w:r w:rsidRPr="00224F43">
        <w:rPr>
          <w:rStyle w:val="TagStyle"/>
          <w:rtl/>
        </w:rPr>
        <w:t xml:space="preserve"> &lt;&lt; דובר &gt;&gt; </w:t>
      </w:r>
      <w:r>
        <w:rPr>
          <w:rtl/>
        </w:rPr>
        <w:t>איתי עצמון:</w:t>
      </w:r>
      <w:r w:rsidRPr="00224F43">
        <w:rPr>
          <w:rStyle w:val="TagStyle"/>
          <w:rtl/>
        </w:rPr>
        <w:t xml:space="preserve"> &lt;&lt; דובר &gt;&gt;</w:t>
      </w:r>
      <w:r>
        <w:rPr>
          <w:rtl/>
        </w:rPr>
        <w:t xml:space="preserve">   </w:t>
      </w:r>
      <w:bookmarkEnd w:id="1967"/>
    </w:p>
    <w:p w:rsidR="00224F43" w:rsidRDefault="00224F43" w:rsidP="00224F43">
      <w:pPr>
        <w:pStyle w:val="KeepWithNext"/>
        <w:rPr>
          <w:rtl/>
          <w:lang w:eastAsia="he-IL"/>
        </w:rPr>
      </w:pPr>
    </w:p>
    <w:p w:rsidR="00224F43" w:rsidRDefault="004961CB" w:rsidP="00224F43">
      <w:pPr>
        <w:rPr>
          <w:rtl/>
          <w:lang w:eastAsia="he-IL"/>
        </w:rPr>
      </w:pPr>
      <w:bookmarkStart w:id="1968" w:name="_ETM_Q1_5285128"/>
      <w:bookmarkStart w:id="1969" w:name="_ETM_Q1_5285193"/>
      <w:bookmarkEnd w:id="1968"/>
      <w:bookmarkEnd w:id="1969"/>
      <w:r>
        <w:rPr>
          <w:rFonts w:hint="cs"/>
          <w:rtl/>
          <w:lang w:eastAsia="he-IL"/>
        </w:rPr>
        <w:t>אני רק מסב את תשומת לבך ש</w:t>
      </w:r>
      <w:r w:rsidR="00224F43">
        <w:rPr>
          <w:rFonts w:hint="cs"/>
          <w:rtl/>
          <w:lang w:eastAsia="he-IL"/>
        </w:rPr>
        <w:t xml:space="preserve">הצעות לתיקונים יכולים להציע חברי הכנסת </w:t>
      </w:r>
      <w:r>
        <w:rPr>
          <w:rFonts w:hint="cs"/>
          <w:rtl/>
          <w:lang w:eastAsia="he-IL"/>
        </w:rPr>
        <w:t xml:space="preserve">כאן בדיון. אם חברי כנסת יקבלו את </w:t>
      </w:r>
      <w:bookmarkStart w:id="1970" w:name="_ETM_Q1_5286795"/>
      <w:bookmarkEnd w:id="1970"/>
      <w:r>
        <w:rPr>
          <w:rFonts w:hint="cs"/>
          <w:rtl/>
          <w:lang w:eastAsia="he-IL"/>
        </w:rPr>
        <w:t xml:space="preserve">ההצעות שלך, אז הם יכנסו לחוק. אופן הפעולה </w:t>
      </w:r>
      <w:bookmarkStart w:id="1971" w:name="_ETM_Q1_5293002"/>
      <w:bookmarkEnd w:id="1971"/>
      <w:r>
        <w:rPr>
          <w:rFonts w:hint="cs"/>
          <w:rtl/>
          <w:lang w:eastAsia="he-IL"/>
        </w:rPr>
        <w:t>הוא לא שאתה מעביר אלי נוסח והדברים האלה ייכנסו לחוק, זה לא עובד ככה.</w:t>
      </w:r>
    </w:p>
    <w:p w:rsidR="00224F43" w:rsidRDefault="00224F43" w:rsidP="00224F43">
      <w:pPr>
        <w:rPr>
          <w:rtl/>
          <w:lang w:eastAsia="he-IL"/>
        </w:rPr>
      </w:pPr>
      <w:bookmarkStart w:id="1972" w:name="_ETM_Q1_5312769"/>
      <w:bookmarkStart w:id="1973" w:name="_ETM_Q1_5312860"/>
      <w:bookmarkStart w:id="1974" w:name="_ETM_Q1_5313072"/>
      <w:bookmarkStart w:id="1975" w:name="_ETM_Q1_5313143"/>
      <w:bookmarkEnd w:id="1972"/>
      <w:bookmarkEnd w:id="1973"/>
      <w:bookmarkEnd w:id="1974"/>
      <w:bookmarkEnd w:id="1975"/>
    </w:p>
    <w:p w:rsidR="00224F43" w:rsidRDefault="00224F43" w:rsidP="00224F43">
      <w:pPr>
        <w:pStyle w:val="af8"/>
        <w:keepNext/>
        <w:rPr>
          <w:rtl/>
        </w:rPr>
      </w:pPr>
      <w:bookmarkStart w:id="1976" w:name="ET_yor_6227_152"/>
      <w:r w:rsidRPr="00224F43">
        <w:rPr>
          <w:rStyle w:val="TagStyle"/>
          <w:rtl/>
        </w:rPr>
        <w:t xml:space="preserve"> &lt;&lt; </w:t>
      </w:r>
      <w:proofErr w:type="spellStart"/>
      <w:r w:rsidRPr="00224F43">
        <w:rPr>
          <w:rStyle w:val="TagStyle"/>
          <w:rtl/>
        </w:rPr>
        <w:t>יור</w:t>
      </w:r>
      <w:proofErr w:type="spellEnd"/>
      <w:r w:rsidRPr="00224F43">
        <w:rPr>
          <w:rStyle w:val="TagStyle"/>
          <w:rtl/>
        </w:rPr>
        <w:t xml:space="preserve"> &gt;&gt; </w:t>
      </w:r>
      <w:r>
        <w:rPr>
          <w:rtl/>
        </w:rPr>
        <w:t>היו"ר לימור מגן תלם:</w:t>
      </w:r>
      <w:r w:rsidRPr="00224F43">
        <w:rPr>
          <w:rStyle w:val="TagStyle"/>
          <w:rtl/>
        </w:rPr>
        <w:t xml:space="preserve"> &lt;&lt; </w:t>
      </w:r>
      <w:proofErr w:type="spellStart"/>
      <w:r w:rsidRPr="00224F43">
        <w:rPr>
          <w:rStyle w:val="TagStyle"/>
          <w:rtl/>
        </w:rPr>
        <w:t>יור</w:t>
      </w:r>
      <w:proofErr w:type="spellEnd"/>
      <w:r w:rsidRPr="00224F43">
        <w:rPr>
          <w:rStyle w:val="TagStyle"/>
          <w:rtl/>
        </w:rPr>
        <w:t xml:space="preserve"> &gt;&gt;</w:t>
      </w:r>
      <w:r>
        <w:rPr>
          <w:rtl/>
        </w:rPr>
        <w:t xml:space="preserve">   </w:t>
      </w:r>
      <w:bookmarkEnd w:id="1976"/>
    </w:p>
    <w:p w:rsidR="00224F43" w:rsidRDefault="00224F43" w:rsidP="00224F43">
      <w:pPr>
        <w:pStyle w:val="KeepWithNext"/>
        <w:rPr>
          <w:rtl/>
          <w:lang w:eastAsia="he-IL"/>
        </w:rPr>
      </w:pPr>
    </w:p>
    <w:p w:rsidR="004961CB" w:rsidRDefault="004961CB" w:rsidP="00224F43">
      <w:pPr>
        <w:rPr>
          <w:rtl/>
          <w:lang w:eastAsia="he-IL"/>
        </w:rPr>
      </w:pPr>
      <w:bookmarkStart w:id="1977" w:name="_ETM_Q1_5314570"/>
      <w:bookmarkEnd w:id="1977"/>
      <w:r>
        <w:rPr>
          <w:rFonts w:hint="cs"/>
          <w:rtl/>
          <w:lang w:eastAsia="he-IL"/>
        </w:rPr>
        <w:t xml:space="preserve">שיעביר בכל מקרה לאוצר ולכלכלה, והם </w:t>
      </w:r>
      <w:bookmarkStart w:id="1978" w:name="_ETM_Q1_5303588"/>
      <w:bookmarkEnd w:id="1978"/>
      <w:r>
        <w:rPr>
          <w:rFonts w:hint="cs"/>
          <w:rtl/>
          <w:lang w:eastAsia="he-IL"/>
        </w:rPr>
        <w:t>יבדקו ויתנו התייחסות אם זה רלוונטי אז זה יחזור אלינו, ואם זה לא רלוונטי</w:t>
      </w:r>
      <w:r w:rsidR="005C6275">
        <w:rPr>
          <w:rFonts w:hint="cs"/>
          <w:rtl/>
          <w:lang w:eastAsia="he-IL"/>
        </w:rPr>
        <w:t xml:space="preserve"> אז</w:t>
      </w:r>
      <w:r>
        <w:rPr>
          <w:rFonts w:hint="cs"/>
          <w:rtl/>
          <w:lang w:eastAsia="he-IL"/>
        </w:rPr>
        <w:t xml:space="preserve"> לא. </w:t>
      </w:r>
      <w:bookmarkStart w:id="1979" w:name="_ETM_Q1_5308417"/>
      <w:bookmarkEnd w:id="1979"/>
    </w:p>
    <w:p w:rsidR="004961CB" w:rsidRDefault="004961CB" w:rsidP="00224F43">
      <w:pPr>
        <w:rPr>
          <w:rtl/>
          <w:lang w:eastAsia="he-IL"/>
        </w:rPr>
      </w:pPr>
    </w:p>
    <w:p w:rsidR="004961CB" w:rsidRDefault="004961CB" w:rsidP="004961CB">
      <w:pPr>
        <w:pStyle w:val="a5"/>
        <w:keepNext/>
        <w:rPr>
          <w:rtl/>
        </w:rPr>
      </w:pPr>
      <w:bookmarkStart w:id="1980" w:name="ET_speaker_איתי_עצמון_332"/>
      <w:r w:rsidRPr="004961CB">
        <w:rPr>
          <w:rStyle w:val="TagStyle"/>
          <w:rtl/>
        </w:rPr>
        <w:t xml:space="preserve"> &lt;&lt; דובר &gt;&gt; </w:t>
      </w:r>
      <w:r>
        <w:rPr>
          <w:rtl/>
        </w:rPr>
        <w:t>איתי עצמון:</w:t>
      </w:r>
      <w:r w:rsidRPr="004961CB">
        <w:rPr>
          <w:rStyle w:val="TagStyle"/>
          <w:rtl/>
        </w:rPr>
        <w:t xml:space="preserve"> &lt;&lt; דובר &gt;&gt;</w:t>
      </w:r>
      <w:r>
        <w:rPr>
          <w:rtl/>
        </w:rPr>
        <w:t xml:space="preserve">   </w:t>
      </w:r>
      <w:bookmarkEnd w:id="1980"/>
    </w:p>
    <w:p w:rsidR="004961CB" w:rsidRDefault="004961CB" w:rsidP="004961CB">
      <w:pPr>
        <w:pStyle w:val="KeepWithNext"/>
        <w:rPr>
          <w:rtl/>
          <w:lang w:eastAsia="he-IL"/>
        </w:rPr>
      </w:pPr>
    </w:p>
    <w:p w:rsidR="004961CB" w:rsidRDefault="004961CB" w:rsidP="004961CB">
      <w:pPr>
        <w:rPr>
          <w:rtl/>
          <w:lang w:eastAsia="he-IL"/>
        </w:rPr>
      </w:pPr>
      <w:r>
        <w:rPr>
          <w:rFonts w:hint="cs"/>
          <w:rtl/>
          <w:lang w:eastAsia="he-IL"/>
        </w:rPr>
        <w:t>ואם זה קשור בכלל לרפורמה.</w:t>
      </w:r>
    </w:p>
    <w:p w:rsidR="004961CB" w:rsidRDefault="004961CB" w:rsidP="004961CB">
      <w:pPr>
        <w:rPr>
          <w:rtl/>
          <w:lang w:eastAsia="he-IL"/>
        </w:rPr>
      </w:pPr>
    </w:p>
    <w:p w:rsidR="004961CB" w:rsidRDefault="004961CB" w:rsidP="004961CB">
      <w:pPr>
        <w:pStyle w:val="af8"/>
        <w:keepNext/>
        <w:rPr>
          <w:rtl/>
        </w:rPr>
      </w:pPr>
      <w:bookmarkStart w:id="1981" w:name="ET_yor_6227_333"/>
      <w:r w:rsidRPr="004961CB">
        <w:rPr>
          <w:rStyle w:val="TagStyle"/>
          <w:rtl/>
        </w:rPr>
        <w:t xml:space="preserve"> &lt;&lt; </w:t>
      </w:r>
      <w:proofErr w:type="spellStart"/>
      <w:r w:rsidRPr="004961CB">
        <w:rPr>
          <w:rStyle w:val="TagStyle"/>
          <w:rtl/>
        </w:rPr>
        <w:t>יור</w:t>
      </w:r>
      <w:proofErr w:type="spellEnd"/>
      <w:r w:rsidRPr="004961CB">
        <w:rPr>
          <w:rStyle w:val="TagStyle"/>
          <w:rtl/>
        </w:rPr>
        <w:t xml:space="preserve"> &gt;&gt; </w:t>
      </w:r>
      <w:r>
        <w:rPr>
          <w:rtl/>
        </w:rPr>
        <w:t>היו"ר לימור מגן תלם:</w:t>
      </w:r>
      <w:r w:rsidRPr="004961CB">
        <w:rPr>
          <w:rStyle w:val="TagStyle"/>
          <w:rtl/>
        </w:rPr>
        <w:t xml:space="preserve"> &lt;&lt; </w:t>
      </w:r>
      <w:proofErr w:type="spellStart"/>
      <w:r w:rsidRPr="004961CB">
        <w:rPr>
          <w:rStyle w:val="TagStyle"/>
          <w:rtl/>
        </w:rPr>
        <w:t>יור</w:t>
      </w:r>
      <w:proofErr w:type="spellEnd"/>
      <w:r w:rsidRPr="004961CB">
        <w:rPr>
          <w:rStyle w:val="TagStyle"/>
          <w:rtl/>
        </w:rPr>
        <w:t xml:space="preserve"> &gt;&gt;</w:t>
      </w:r>
      <w:r>
        <w:rPr>
          <w:rtl/>
        </w:rPr>
        <w:t xml:space="preserve">   </w:t>
      </w:r>
      <w:bookmarkEnd w:id="1981"/>
    </w:p>
    <w:p w:rsidR="004961CB" w:rsidRDefault="004961CB" w:rsidP="004961CB">
      <w:pPr>
        <w:pStyle w:val="KeepWithNext"/>
        <w:rPr>
          <w:rtl/>
          <w:lang w:eastAsia="he-IL"/>
        </w:rPr>
      </w:pPr>
    </w:p>
    <w:p w:rsidR="004961CB" w:rsidRPr="004961CB" w:rsidRDefault="004961CB" w:rsidP="004961CB">
      <w:pPr>
        <w:rPr>
          <w:rtl/>
          <w:lang w:eastAsia="he-IL"/>
        </w:rPr>
      </w:pPr>
      <w:bookmarkStart w:id="1982" w:name="_ETM_Q1_5308722"/>
      <w:bookmarkEnd w:id="1982"/>
      <w:r>
        <w:rPr>
          <w:rFonts w:hint="cs"/>
          <w:rtl/>
          <w:lang w:eastAsia="he-IL"/>
        </w:rPr>
        <w:t xml:space="preserve">ברור, רק אם זה קשור לרפורמה </w:t>
      </w:r>
      <w:bookmarkStart w:id="1983" w:name="_ETM_Q1_5308089"/>
      <w:bookmarkEnd w:id="1983"/>
      <w:r>
        <w:rPr>
          <w:rFonts w:hint="cs"/>
          <w:rtl/>
          <w:lang w:eastAsia="he-IL"/>
        </w:rPr>
        <w:t xml:space="preserve">הזו. </w:t>
      </w:r>
      <w:proofErr w:type="spellStart"/>
      <w:r>
        <w:rPr>
          <w:rFonts w:hint="cs"/>
          <w:rtl/>
          <w:lang w:eastAsia="he-IL"/>
        </w:rPr>
        <w:t>אוקיי</w:t>
      </w:r>
      <w:proofErr w:type="spellEnd"/>
      <w:r>
        <w:rPr>
          <w:rFonts w:hint="cs"/>
          <w:rtl/>
          <w:lang w:eastAsia="he-IL"/>
        </w:rPr>
        <w:t xml:space="preserve">, תודה רבה גלעד. סיימנו את ההקראה. תודה חברים. </w:t>
      </w:r>
      <w:bookmarkStart w:id="1984" w:name="_ETM_Q1_5318816"/>
      <w:bookmarkEnd w:id="1984"/>
      <w:r>
        <w:rPr>
          <w:rFonts w:hint="cs"/>
          <w:rtl/>
          <w:lang w:eastAsia="he-IL"/>
        </w:rPr>
        <w:t>הישיבה היום נעולה.</w:t>
      </w:r>
    </w:p>
    <w:p w:rsidR="004961CB" w:rsidRDefault="004961CB" w:rsidP="00224F43">
      <w:pPr>
        <w:rPr>
          <w:rtl/>
          <w:lang w:eastAsia="he-IL"/>
        </w:rPr>
      </w:pPr>
    </w:p>
    <w:p w:rsidR="00224F43" w:rsidRDefault="00224F43" w:rsidP="00224F43">
      <w:pPr>
        <w:rPr>
          <w:rtl/>
          <w:lang w:eastAsia="he-IL"/>
        </w:rPr>
      </w:pPr>
      <w:bookmarkStart w:id="1985" w:name="_ETM_Q1_5350795"/>
      <w:bookmarkStart w:id="1986" w:name="_ETM_Q1_5350917"/>
      <w:bookmarkEnd w:id="1985"/>
      <w:bookmarkEnd w:id="1986"/>
    </w:p>
    <w:p w:rsidR="00224F43" w:rsidRDefault="00224F43" w:rsidP="00224F43">
      <w:pPr>
        <w:pStyle w:val="afe"/>
        <w:keepNext/>
        <w:rPr>
          <w:rtl/>
          <w:lang w:eastAsia="he-IL"/>
        </w:rPr>
      </w:pPr>
      <w:bookmarkStart w:id="1987" w:name="ET_meetingend_153"/>
      <w:r w:rsidRPr="00224F43">
        <w:rPr>
          <w:rStyle w:val="TagStyle"/>
          <w:rtl/>
        </w:rPr>
        <w:t xml:space="preserve"> &lt;&lt; סיום &gt;&gt; </w:t>
      </w:r>
      <w:r>
        <w:rPr>
          <w:rtl/>
          <w:lang w:eastAsia="he-IL"/>
        </w:rPr>
        <w:t>הישיבה ננעלה בשעה 14:12.</w:t>
      </w:r>
      <w:r w:rsidRPr="00224F43">
        <w:rPr>
          <w:rStyle w:val="TagStyle"/>
          <w:rtl/>
        </w:rPr>
        <w:t xml:space="preserve"> &lt;&lt; סיום &gt;&gt;</w:t>
      </w:r>
      <w:r>
        <w:rPr>
          <w:rtl/>
          <w:lang w:eastAsia="he-IL"/>
        </w:rPr>
        <w:t xml:space="preserve">   </w:t>
      </w:r>
      <w:bookmarkEnd w:id="1987"/>
    </w:p>
    <w:p w:rsidR="00224F43" w:rsidRDefault="00224F43" w:rsidP="00224F43">
      <w:pPr>
        <w:pStyle w:val="KeepWithNext"/>
        <w:rPr>
          <w:rtl/>
          <w:lang w:eastAsia="he-IL"/>
        </w:rPr>
      </w:pPr>
    </w:p>
    <w:p w:rsidR="00224F43" w:rsidRPr="00224F43" w:rsidRDefault="00224F43" w:rsidP="00224F43">
      <w:pPr>
        <w:rPr>
          <w:rtl/>
          <w:lang w:eastAsia="he-IL"/>
        </w:rPr>
      </w:pPr>
      <w:bookmarkStart w:id="1988" w:name="_ETM_Q1_5355699"/>
      <w:bookmarkEnd w:id="1988"/>
    </w:p>
    <w:p w:rsidR="00224F43" w:rsidRDefault="00224F43" w:rsidP="00224F43">
      <w:pPr>
        <w:rPr>
          <w:rtl/>
          <w:lang w:eastAsia="he-IL"/>
        </w:rPr>
      </w:pPr>
      <w:bookmarkStart w:id="1989" w:name="_ETM_Q1_5318144"/>
      <w:bookmarkStart w:id="1990" w:name="_ETM_Q1_5318239"/>
      <w:bookmarkStart w:id="1991" w:name="_ETM_Q1_5318602"/>
      <w:bookmarkEnd w:id="1989"/>
      <w:bookmarkEnd w:id="1990"/>
      <w:bookmarkEnd w:id="1991"/>
    </w:p>
    <w:p w:rsidR="00224F43" w:rsidRPr="00224F43" w:rsidRDefault="00224F43" w:rsidP="00224F43">
      <w:pPr>
        <w:rPr>
          <w:rtl/>
          <w:lang w:eastAsia="he-IL"/>
        </w:rPr>
      </w:pPr>
      <w:bookmarkStart w:id="1992" w:name="_ETM_Q1_5318794"/>
      <w:bookmarkEnd w:id="1992"/>
    </w:p>
    <w:sectPr w:rsidR="00224F43" w:rsidRPr="00224F43" w:rsidSect="00174A4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077F" w:rsidRDefault="00B2077F">
      <w:r>
        <w:separator/>
      </w:r>
    </w:p>
  </w:endnote>
  <w:endnote w:type="continuationSeparator" w:id="0">
    <w:p w:rsidR="00B2077F" w:rsidRDefault="00B20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077F" w:rsidRDefault="00B2077F">
      <w:r>
        <w:separator/>
      </w:r>
    </w:p>
  </w:footnote>
  <w:footnote w:type="continuationSeparator" w:id="0">
    <w:p w:rsidR="00B2077F" w:rsidRDefault="00B207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77F" w:rsidRDefault="00B2077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B2077F" w:rsidRDefault="00B207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77F" w:rsidRDefault="00B2077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74A44">
      <w:rPr>
        <w:rStyle w:val="af9"/>
        <w:noProof/>
        <w:rtl/>
      </w:rPr>
      <w:t>3</w:t>
    </w:r>
    <w:r>
      <w:rPr>
        <w:rStyle w:val="af9"/>
      </w:rPr>
      <w:fldChar w:fldCharType="end"/>
    </w:r>
  </w:p>
  <w:p w:rsidR="00B2077F" w:rsidRPr="00CC5815" w:rsidRDefault="00B2077F" w:rsidP="008E5E3F">
    <w:pPr>
      <w:pStyle w:val="a3"/>
      <w:ind w:firstLine="0"/>
    </w:pPr>
    <w:r>
      <w:rPr>
        <w:rtl/>
      </w:rPr>
      <w:t>ועדת הכלכלה</w:t>
    </w:r>
  </w:p>
  <w:p w:rsidR="00B2077F" w:rsidRPr="00CC5815" w:rsidRDefault="00B2077F" w:rsidP="008E5E3F">
    <w:pPr>
      <w:pStyle w:val="a3"/>
      <w:ind w:firstLine="0"/>
      <w:rPr>
        <w:rtl/>
      </w:rPr>
    </w:pPr>
    <w:r>
      <w:rPr>
        <w:rtl/>
      </w:rPr>
      <w:t>04/10/2021</w:t>
    </w:r>
  </w:p>
  <w:p w:rsidR="00B2077F" w:rsidRPr="00CC5815" w:rsidRDefault="00B207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77F" w:rsidRDefault="00B207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077F" w:rsidRDefault="00B207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077F" w:rsidRDefault="00B207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E7064F"/>
    <w:multiLevelType w:val="hybridMultilevel"/>
    <w:tmpl w:val="E23E22D2"/>
    <w:lvl w:ilvl="0" w:tplc="58A2D8F2">
      <w:start w:val="7"/>
      <w:numFmt w:val="bullet"/>
      <w:lvlText w:val="-"/>
      <w:lvlJc w:val="left"/>
      <w:pPr>
        <w:ind w:left="745" w:hanging="360"/>
      </w:pPr>
      <w:rPr>
        <w:rFonts w:ascii="David" w:eastAsia="Calibri" w:hAnsi="David" w:cs="David" w:hint="default"/>
      </w:rPr>
    </w:lvl>
    <w:lvl w:ilvl="1" w:tplc="3AC4E786" w:tentative="1">
      <w:start w:val="1"/>
      <w:numFmt w:val="bullet"/>
      <w:lvlText w:val="o"/>
      <w:lvlJc w:val="left"/>
      <w:pPr>
        <w:ind w:left="1465" w:hanging="360"/>
      </w:pPr>
      <w:rPr>
        <w:rFonts w:ascii="Courier New" w:hAnsi="Courier New" w:cs="Courier New" w:hint="default"/>
      </w:rPr>
    </w:lvl>
    <w:lvl w:ilvl="2" w:tplc="B832FF26" w:tentative="1">
      <w:start w:val="1"/>
      <w:numFmt w:val="bullet"/>
      <w:lvlText w:val=""/>
      <w:lvlJc w:val="left"/>
      <w:pPr>
        <w:ind w:left="2185" w:hanging="360"/>
      </w:pPr>
      <w:rPr>
        <w:rFonts w:ascii="Wingdings" w:hAnsi="Wingdings" w:hint="default"/>
      </w:rPr>
    </w:lvl>
    <w:lvl w:ilvl="3" w:tplc="E0628CF4" w:tentative="1">
      <w:start w:val="1"/>
      <w:numFmt w:val="bullet"/>
      <w:lvlText w:val=""/>
      <w:lvlJc w:val="left"/>
      <w:pPr>
        <w:ind w:left="2905" w:hanging="360"/>
      </w:pPr>
      <w:rPr>
        <w:rFonts w:ascii="Symbol" w:hAnsi="Symbol" w:hint="default"/>
      </w:rPr>
    </w:lvl>
    <w:lvl w:ilvl="4" w:tplc="176A9328" w:tentative="1">
      <w:start w:val="1"/>
      <w:numFmt w:val="bullet"/>
      <w:lvlText w:val="o"/>
      <w:lvlJc w:val="left"/>
      <w:pPr>
        <w:ind w:left="3625" w:hanging="360"/>
      </w:pPr>
      <w:rPr>
        <w:rFonts w:ascii="Courier New" w:hAnsi="Courier New" w:cs="Courier New" w:hint="default"/>
      </w:rPr>
    </w:lvl>
    <w:lvl w:ilvl="5" w:tplc="DFD6A1DE" w:tentative="1">
      <w:start w:val="1"/>
      <w:numFmt w:val="bullet"/>
      <w:lvlText w:val=""/>
      <w:lvlJc w:val="left"/>
      <w:pPr>
        <w:ind w:left="4345" w:hanging="360"/>
      </w:pPr>
      <w:rPr>
        <w:rFonts w:ascii="Wingdings" w:hAnsi="Wingdings" w:hint="default"/>
      </w:rPr>
    </w:lvl>
    <w:lvl w:ilvl="6" w:tplc="6838902A" w:tentative="1">
      <w:start w:val="1"/>
      <w:numFmt w:val="bullet"/>
      <w:lvlText w:val=""/>
      <w:lvlJc w:val="left"/>
      <w:pPr>
        <w:ind w:left="5065" w:hanging="360"/>
      </w:pPr>
      <w:rPr>
        <w:rFonts w:ascii="Symbol" w:hAnsi="Symbol" w:hint="default"/>
      </w:rPr>
    </w:lvl>
    <w:lvl w:ilvl="7" w:tplc="03AC19D6" w:tentative="1">
      <w:start w:val="1"/>
      <w:numFmt w:val="bullet"/>
      <w:lvlText w:val="o"/>
      <w:lvlJc w:val="left"/>
      <w:pPr>
        <w:ind w:left="5785" w:hanging="360"/>
      </w:pPr>
      <w:rPr>
        <w:rFonts w:ascii="Courier New" w:hAnsi="Courier New" w:cs="Courier New" w:hint="default"/>
      </w:rPr>
    </w:lvl>
    <w:lvl w:ilvl="8" w:tplc="74CE915A" w:tentative="1">
      <w:start w:val="1"/>
      <w:numFmt w:val="bullet"/>
      <w:lvlText w:val=""/>
      <w:lvlJc w:val="left"/>
      <w:pPr>
        <w:ind w:left="6505" w:hanging="360"/>
      </w:pPr>
      <w:rPr>
        <w:rFonts w:ascii="Wingdings" w:hAnsi="Wingdings" w:hint="default"/>
      </w:rPr>
    </w:lvl>
  </w:abstractNum>
  <w:abstractNum w:abstractNumId="11" w15:restartNumberingAfterBreak="0">
    <w:nsid w:val="17972A86"/>
    <w:multiLevelType w:val="hybridMultilevel"/>
    <w:tmpl w:val="0D5028AE"/>
    <w:lvl w:ilvl="0" w:tplc="FB48AB22">
      <w:start w:val="1"/>
      <w:numFmt w:val="decimal"/>
      <w:lvlText w:val="%1."/>
      <w:lvlJc w:val="left"/>
      <w:pPr>
        <w:ind w:left="700" w:hanging="360"/>
      </w:pPr>
      <w:rPr>
        <w:rFonts w:hint="default"/>
      </w:rPr>
    </w:lvl>
    <w:lvl w:ilvl="1" w:tplc="D64467D2" w:tentative="1">
      <w:start w:val="1"/>
      <w:numFmt w:val="lowerLetter"/>
      <w:lvlText w:val="%2."/>
      <w:lvlJc w:val="left"/>
      <w:pPr>
        <w:ind w:left="1420" w:hanging="360"/>
      </w:pPr>
    </w:lvl>
    <w:lvl w:ilvl="2" w:tplc="4B6AA642" w:tentative="1">
      <w:start w:val="1"/>
      <w:numFmt w:val="lowerRoman"/>
      <w:lvlText w:val="%3."/>
      <w:lvlJc w:val="right"/>
      <w:pPr>
        <w:ind w:left="2140" w:hanging="180"/>
      </w:pPr>
    </w:lvl>
    <w:lvl w:ilvl="3" w:tplc="CB760FEE" w:tentative="1">
      <w:start w:val="1"/>
      <w:numFmt w:val="decimal"/>
      <w:lvlText w:val="%4."/>
      <w:lvlJc w:val="left"/>
      <w:pPr>
        <w:ind w:left="2860" w:hanging="360"/>
      </w:pPr>
    </w:lvl>
    <w:lvl w:ilvl="4" w:tplc="7D9640F6" w:tentative="1">
      <w:start w:val="1"/>
      <w:numFmt w:val="lowerLetter"/>
      <w:lvlText w:val="%5."/>
      <w:lvlJc w:val="left"/>
      <w:pPr>
        <w:ind w:left="3580" w:hanging="360"/>
      </w:pPr>
    </w:lvl>
    <w:lvl w:ilvl="5" w:tplc="A7BA37BC" w:tentative="1">
      <w:start w:val="1"/>
      <w:numFmt w:val="lowerRoman"/>
      <w:lvlText w:val="%6."/>
      <w:lvlJc w:val="right"/>
      <w:pPr>
        <w:ind w:left="4300" w:hanging="180"/>
      </w:pPr>
    </w:lvl>
    <w:lvl w:ilvl="6" w:tplc="7654E4CA" w:tentative="1">
      <w:start w:val="1"/>
      <w:numFmt w:val="decimal"/>
      <w:lvlText w:val="%7."/>
      <w:lvlJc w:val="left"/>
      <w:pPr>
        <w:ind w:left="5020" w:hanging="360"/>
      </w:pPr>
    </w:lvl>
    <w:lvl w:ilvl="7" w:tplc="CE4CEC4A" w:tentative="1">
      <w:start w:val="1"/>
      <w:numFmt w:val="lowerLetter"/>
      <w:lvlText w:val="%8."/>
      <w:lvlJc w:val="left"/>
      <w:pPr>
        <w:ind w:left="5740" w:hanging="360"/>
      </w:pPr>
    </w:lvl>
    <w:lvl w:ilvl="8" w:tplc="656681AC" w:tentative="1">
      <w:start w:val="1"/>
      <w:numFmt w:val="lowerRoman"/>
      <w:lvlText w:val="%9."/>
      <w:lvlJc w:val="right"/>
      <w:pPr>
        <w:ind w:left="6460" w:hanging="180"/>
      </w:pPr>
    </w:lvl>
  </w:abstractNum>
  <w:abstractNum w:abstractNumId="12" w15:restartNumberingAfterBreak="0">
    <w:nsid w:val="182F03EB"/>
    <w:multiLevelType w:val="hybridMultilevel"/>
    <w:tmpl w:val="B3FEC55C"/>
    <w:lvl w:ilvl="0" w:tplc="A5A070E2">
      <w:start w:val="1"/>
      <w:numFmt w:val="hebrew1"/>
      <w:lvlText w:val="%1."/>
      <w:lvlJc w:val="left"/>
      <w:pPr>
        <w:ind w:left="720" w:hanging="360"/>
      </w:pPr>
      <w:rPr>
        <w:rFonts w:hint="default"/>
        <w:b/>
        <w:bCs/>
      </w:rPr>
    </w:lvl>
    <w:lvl w:ilvl="1" w:tplc="2BFCC14C" w:tentative="1">
      <w:start w:val="1"/>
      <w:numFmt w:val="lowerLetter"/>
      <w:lvlText w:val="%2."/>
      <w:lvlJc w:val="left"/>
      <w:pPr>
        <w:ind w:left="1440" w:hanging="360"/>
      </w:pPr>
    </w:lvl>
    <w:lvl w:ilvl="2" w:tplc="3940AE48" w:tentative="1">
      <w:start w:val="1"/>
      <w:numFmt w:val="lowerRoman"/>
      <w:lvlText w:val="%3."/>
      <w:lvlJc w:val="right"/>
      <w:pPr>
        <w:ind w:left="2160" w:hanging="180"/>
      </w:pPr>
    </w:lvl>
    <w:lvl w:ilvl="3" w:tplc="76FE6842" w:tentative="1">
      <w:start w:val="1"/>
      <w:numFmt w:val="decimal"/>
      <w:lvlText w:val="%4."/>
      <w:lvlJc w:val="left"/>
      <w:pPr>
        <w:ind w:left="2880" w:hanging="360"/>
      </w:pPr>
    </w:lvl>
    <w:lvl w:ilvl="4" w:tplc="3782C0DE" w:tentative="1">
      <w:start w:val="1"/>
      <w:numFmt w:val="lowerLetter"/>
      <w:lvlText w:val="%5."/>
      <w:lvlJc w:val="left"/>
      <w:pPr>
        <w:ind w:left="3600" w:hanging="360"/>
      </w:pPr>
    </w:lvl>
    <w:lvl w:ilvl="5" w:tplc="759689A0" w:tentative="1">
      <w:start w:val="1"/>
      <w:numFmt w:val="lowerRoman"/>
      <w:lvlText w:val="%6."/>
      <w:lvlJc w:val="right"/>
      <w:pPr>
        <w:ind w:left="4320" w:hanging="180"/>
      </w:pPr>
    </w:lvl>
    <w:lvl w:ilvl="6" w:tplc="57F01EC0" w:tentative="1">
      <w:start w:val="1"/>
      <w:numFmt w:val="decimal"/>
      <w:lvlText w:val="%7."/>
      <w:lvlJc w:val="left"/>
      <w:pPr>
        <w:ind w:left="5040" w:hanging="360"/>
      </w:pPr>
    </w:lvl>
    <w:lvl w:ilvl="7" w:tplc="0F44269A" w:tentative="1">
      <w:start w:val="1"/>
      <w:numFmt w:val="lowerLetter"/>
      <w:lvlText w:val="%8."/>
      <w:lvlJc w:val="left"/>
      <w:pPr>
        <w:ind w:left="5760" w:hanging="360"/>
      </w:pPr>
    </w:lvl>
    <w:lvl w:ilvl="8" w:tplc="2F064738" w:tentative="1">
      <w:start w:val="1"/>
      <w:numFmt w:val="lowerRoman"/>
      <w:lvlText w:val="%9."/>
      <w:lvlJc w:val="right"/>
      <w:pPr>
        <w:ind w:left="6480" w:hanging="180"/>
      </w:pPr>
    </w:lvl>
  </w:abstractNum>
  <w:abstractNum w:abstractNumId="13" w15:restartNumberingAfterBreak="0">
    <w:nsid w:val="1A6305FF"/>
    <w:multiLevelType w:val="hybridMultilevel"/>
    <w:tmpl w:val="7A6AB596"/>
    <w:lvl w:ilvl="0" w:tplc="BB30CBA6">
      <w:start w:val="1"/>
      <w:numFmt w:val="decimal"/>
      <w:lvlText w:val="%1."/>
      <w:lvlJc w:val="left"/>
      <w:pPr>
        <w:ind w:left="360" w:hanging="360"/>
      </w:pPr>
      <w:rPr>
        <w:b/>
        <w:bCs/>
      </w:rPr>
    </w:lvl>
    <w:lvl w:ilvl="1" w:tplc="1FDC8598">
      <w:start w:val="1"/>
      <w:numFmt w:val="lowerLetter"/>
      <w:lvlText w:val="%2."/>
      <w:lvlJc w:val="left"/>
      <w:pPr>
        <w:ind w:left="1440" w:hanging="360"/>
      </w:pPr>
    </w:lvl>
    <w:lvl w:ilvl="2" w:tplc="9E14E9D6" w:tentative="1">
      <w:start w:val="1"/>
      <w:numFmt w:val="lowerRoman"/>
      <w:lvlText w:val="%3."/>
      <w:lvlJc w:val="right"/>
      <w:pPr>
        <w:ind w:left="2160" w:hanging="180"/>
      </w:pPr>
    </w:lvl>
    <w:lvl w:ilvl="3" w:tplc="62B64184" w:tentative="1">
      <w:start w:val="1"/>
      <w:numFmt w:val="decimal"/>
      <w:lvlText w:val="%4."/>
      <w:lvlJc w:val="left"/>
      <w:pPr>
        <w:ind w:left="2880" w:hanging="360"/>
      </w:pPr>
    </w:lvl>
    <w:lvl w:ilvl="4" w:tplc="CEB0B79E" w:tentative="1">
      <w:start w:val="1"/>
      <w:numFmt w:val="lowerLetter"/>
      <w:lvlText w:val="%5."/>
      <w:lvlJc w:val="left"/>
      <w:pPr>
        <w:ind w:left="3600" w:hanging="360"/>
      </w:pPr>
    </w:lvl>
    <w:lvl w:ilvl="5" w:tplc="CC8CC85C" w:tentative="1">
      <w:start w:val="1"/>
      <w:numFmt w:val="lowerRoman"/>
      <w:lvlText w:val="%6."/>
      <w:lvlJc w:val="right"/>
      <w:pPr>
        <w:ind w:left="4320" w:hanging="180"/>
      </w:pPr>
    </w:lvl>
    <w:lvl w:ilvl="6" w:tplc="E81ADB88" w:tentative="1">
      <w:start w:val="1"/>
      <w:numFmt w:val="decimal"/>
      <w:lvlText w:val="%7."/>
      <w:lvlJc w:val="left"/>
      <w:pPr>
        <w:ind w:left="5040" w:hanging="360"/>
      </w:pPr>
    </w:lvl>
    <w:lvl w:ilvl="7" w:tplc="70423306" w:tentative="1">
      <w:start w:val="1"/>
      <w:numFmt w:val="lowerLetter"/>
      <w:lvlText w:val="%8."/>
      <w:lvlJc w:val="left"/>
      <w:pPr>
        <w:ind w:left="5760" w:hanging="360"/>
      </w:pPr>
    </w:lvl>
    <w:lvl w:ilvl="8" w:tplc="D1CE76A2" w:tentative="1">
      <w:start w:val="1"/>
      <w:numFmt w:val="lowerRoman"/>
      <w:lvlText w:val="%9."/>
      <w:lvlJc w:val="right"/>
      <w:pPr>
        <w:ind w:left="6480" w:hanging="180"/>
      </w:pPr>
    </w:lvl>
  </w:abstractNum>
  <w:abstractNum w:abstractNumId="14" w15:restartNumberingAfterBreak="0">
    <w:nsid w:val="1CDD78F3"/>
    <w:multiLevelType w:val="hybridMultilevel"/>
    <w:tmpl w:val="9E4C4E42"/>
    <w:lvl w:ilvl="0" w:tplc="CCEE6EC2">
      <w:start w:val="1"/>
      <w:numFmt w:val="decimal"/>
      <w:lvlText w:val="(%1)"/>
      <w:lvlJc w:val="left"/>
      <w:pPr>
        <w:tabs>
          <w:tab w:val="num" w:pos="624"/>
        </w:tabs>
        <w:ind w:left="0" w:firstLine="0"/>
      </w:pPr>
      <w:rPr>
        <w:rFonts w:hint="default"/>
      </w:rPr>
    </w:lvl>
    <w:lvl w:ilvl="1" w:tplc="7DCC6FE6" w:tentative="1">
      <w:start w:val="1"/>
      <w:numFmt w:val="lowerLetter"/>
      <w:lvlText w:val="%2."/>
      <w:lvlJc w:val="left"/>
      <w:pPr>
        <w:tabs>
          <w:tab w:val="num" w:pos="1440"/>
        </w:tabs>
        <w:ind w:left="1440" w:hanging="360"/>
      </w:pPr>
    </w:lvl>
    <w:lvl w:ilvl="2" w:tplc="2CA88476" w:tentative="1">
      <w:start w:val="1"/>
      <w:numFmt w:val="lowerRoman"/>
      <w:lvlText w:val="%3."/>
      <w:lvlJc w:val="right"/>
      <w:pPr>
        <w:tabs>
          <w:tab w:val="num" w:pos="2160"/>
        </w:tabs>
        <w:ind w:left="2160" w:hanging="180"/>
      </w:pPr>
    </w:lvl>
    <w:lvl w:ilvl="3" w:tplc="199A7A24" w:tentative="1">
      <w:start w:val="1"/>
      <w:numFmt w:val="decimal"/>
      <w:lvlText w:val="%4."/>
      <w:lvlJc w:val="left"/>
      <w:pPr>
        <w:tabs>
          <w:tab w:val="num" w:pos="2880"/>
        </w:tabs>
        <w:ind w:left="2880" w:hanging="360"/>
      </w:pPr>
    </w:lvl>
    <w:lvl w:ilvl="4" w:tplc="5DE0E302" w:tentative="1">
      <w:start w:val="1"/>
      <w:numFmt w:val="lowerLetter"/>
      <w:lvlText w:val="%5."/>
      <w:lvlJc w:val="left"/>
      <w:pPr>
        <w:tabs>
          <w:tab w:val="num" w:pos="3600"/>
        </w:tabs>
        <w:ind w:left="3600" w:hanging="360"/>
      </w:pPr>
    </w:lvl>
    <w:lvl w:ilvl="5" w:tplc="78500C9A" w:tentative="1">
      <w:start w:val="1"/>
      <w:numFmt w:val="lowerRoman"/>
      <w:lvlText w:val="%6."/>
      <w:lvlJc w:val="right"/>
      <w:pPr>
        <w:tabs>
          <w:tab w:val="num" w:pos="4320"/>
        </w:tabs>
        <w:ind w:left="4320" w:hanging="180"/>
      </w:pPr>
    </w:lvl>
    <w:lvl w:ilvl="6" w:tplc="C4E62CFE" w:tentative="1">
      <w:start w:val="1"/>
      <w:numFmt w:val="decimal"/>
      <w:lvlText w:val="%7."/>
      <w:lvlJc w:val="left"/>
      <w:pPr>
        <w:tabs>
          <w:tab w:val="num" w:pos="5040"/>
        </w:tabs>
        <w:ind w:left="5040" w:hanging="360"/>
      </w:pPr>
    </w:lvl>
    <w:lvl w:ilvl="7" w:tplc="6F74176C" w:tentative="1">
      <w:start w:val="1"/>
      <w:numFmt w:val="lowerLetter"/>
      <w:lvlText w:val="%8."/>
      <w:lvlJc w:val="left"/>
      <w:pPr>
        <w:tabs>
          <w:tab w:val="num" w:pos="5760"/>
        </w:tabs>
        <w:ind w:left="5760" w:hanging="360"/>
      </w:pPr>
    </w:lvl>
    <w:lvl w:ilvl="8" w:tplc="0D20FE60" w:tentative="1">
      <w:start w:val="1"/>
      <w:numFmt w:val="lowerRoman"/>
      <w:lvlText w:val="%9."/>
      <w:lvlJc w:val="right"/>
      <w:pPr>
        <w:tabs>
          <w:tab w:val="num" w:pos="6480"/>
        </w:tabs>
        <w:ind w:left="6480" w:hanging="180"/>
      </w:pPr>
    </w:lvl>
  </w:abstractNum>
  <w:abstractNum w:abstractNumId="15" w15:restartNumberingAfterBreak="0">
    <w:nsid w:val="211553E3"/>
    <w:multiLevelType w:val="hybridMultilevel"/>
    <w:tmpl w:val="137618A6"/>
    <w:lvl w:ilvl="0" w:tplc="A00EE30A">
      <w:start w:val="1"/>
      <w:numFmt w:val="hebrew1"/>
      <w:lvlText w:val="%1."/>
      <w:lvlJc w:val="left"/>
      <w:pPr>
        <w:ind w:left="1080" w:hanging="360"/>
      </w:pPr>
      <w:rPr>
        <w:rFonts w:hint="default"/>
        <w:b/>
        <w:bCs/>
      </w:rPr>
    </w:lvl>
    <w:lvl w:ilvl="1" w:tplc="A5983042">
      <w:start w:val="1"/>
      <w:numFmt w:val="lowerLetter"/>
      <w:lvlText w:val="%2."/>
      <w:lvlJc w:val="left"/>
      <w:pPr>
        <w:ind w:left="1800" w:hanging="360"/>
      </w:pPr>
    </w:lvl>
    <w:lvl w:ilvl="2" w:tplc="A5762A14" w:tentative="1">
      <w:start w:val="1"/>
      <w:numFmt w:val="lowerRoman"/>
      <w:lvlText w:val="%3."/>
      <w:lvlJc w:val="right"/>
      <w:pPr>
        <w:ind w:left="2520" w:hanging="180"/>
      </w:pPr>
    </w:lvl>
    <w:lvl w:ilvl="3" w:tplc="892CFE3A" w:tentative="1">
      <w:start w:val="1"/>
      <w:numFmt w:val="decimal"/>
      <w:lvlText w:val="%4."/>
      <w:lvlJc w:val="left"/>
      <w:pPr>
        <w:ind w:left="3240" w:hanging="360"/>
      </w:pPr>
    </w:lvl>
    <w:lvl w:ilvl="4" w:tplc="A2E0D482" w:tentative="1">
      <w:start w:val="1"/>
      <w:numFmt w:val="lowerLetter"/>
      <w:lvlText w:val="%5."/>
      <w:lvlJc w:val="left"/>
      <w:pPr>
        <w:ind w:left="3960" w:hanging="360"/>
      </w:pPr>
    </w:lvl>
    <w:lvl w:ilvl="5" w:tplc="14D6C65E" w:tentative="1">
      <w:start w:val="1"/>
      <w:numFmt w:val="lowerRoman"/>
      <w:lvlText w:val="%6."/>
      <w:lvlJc w:val="right"/>
      <w:pPr>
        <w:ind w:left="4680" w:hanging="180"/>
      </w:pPr>
    </w:lvl>
    <w:lvl w:ilvl="6" w:tplc="90D27044" w:tentative="1">
      <w:start w:val="1"/>
      <w:numFmt w:val="decimal"/>
      <w:lvlText w:val="%7."/>
      <w:lvlJc w:val="left"/>
      <w:pPr>
        <w:ind w:left="5400" w:hanging="360"/>
      </w:pPr>
    </w:lvl>
    <w:lvl w:ilvl="7" w:tplc="70B89DF4" w:tentative="1">
      <w:start w:val="1"/>
      <w:numFmt w:val="lowerLetter"/>
      <w:lvlText w:val="%8."/>
      <w:lvlJc w:val="left"/>
      <w:pPr>
        <w:ind w:left="6120" w:hanging="360"/>
      </w:pPr>
    </w:lvl>
    <w:lvl w:ilvl="8" w:tplc="16B8FEAA" w:tentative="1">
      <w:start w:val="1"/>
      <w:numFmt w:val="lowerRoman"/>
      <w:lvlText w:val="%9."/>
      <w:lvlJc w:val="right"/>
      <w:pPr>
        <w:ind w:left="6840" w:hanging="180"/>
      </w:pPr>
    </w:lvl>
  </w:abstractNum>
  <w:abstractNum w:abstractNumId="16" w15:restartNumberingAfterBreak="0">
    <w:nsid w:val="2ABB1091"/>
    <w:multiLevelType w:val="hybridMultilevel"/>
    <w:tmpl w:val="6F464EF6"/>
    <w:lvl w:ilvl="0" w:tplc="76F29FC8">
      <w:start w:val="1"/>
      <w:numFmt w:val="hebrew1"/>
      <w:lvlText w:val="%1."/>
      <w:lvlJc w:val="left"/>
      <w:pPr>
        <w:ind w:left="728" w:hanging="360"/>
      </w:pPr>
      <w:rPr>
        <w:rFonts w:hint="default"/>
        <w:b/>
        <w:bCs/>
      </w:rPr>
    </w:lvl>
    <w:lvl w:ilvl="1" w:tplc="5BCAD604" w:tentative="1">
      <w:start w:val="1"/>
      <w:numFmt w:val="lowerLetter"/>
      <w:lvlText w:val="%2."/>
      <w:lvlJc w:val="left"/>
      <w:pPr>
        <w:ind w:left="1448" w:hanging="360"/>
      </w:pPr>
    </w:lvl>
    <w:lvl w:ilvl="2" w:tplc="E06C2B0E" w:tentative="1">
      <w:start w:val="1"/>
      <w:numFmt w:val="lowerRoman"/>
      <w:lvlText w:val="%3."/>
      <w:lvlJc w:val="right"/>
      <w:pPr>
        <w:ind w:left="2168" w:hanging="180"/>
      </w:pPr>
    </w:lvl>
    <w:lvl w:ilvl="3" w:tplc="2CEE158A" w:tentative="1">
      <w:start w:val="1"/>
      <w:numFmt w:val="decimal"/>
      <w:lvlText w:val="%4."/>
      <w:lvlJc w:val="left"/>
      <w:pPr>
        <w:ind w:left="2888" w:hanging="360"/>
      </w:pPr>
    </w:lvl>
    <w:lvl w:ilvl="4" w:tplc="A10E39BE" w:tentative="1">
      <w:start w:val="1"/>
      <w:numFmt w:val="lowerLetter"/>
      <w:lvlText w:val="%5."/>
      <w:lvlJc w:val="left"/>
      <w:pPr>
        <w:ind w:left="3608" w:hanging="360"/>
      </w:pPr>
    </w:lvl>
    <w:lvl w:ilvl="5" w:tplc="BABC39FE" w:tentative="1">
      <w:start w:val="1"/>
      <w:numFmt w:val="lowerRoman"/>
      <w:lvlText w:val="%6."/>
      <w:lvlJc w:val="right"/>
      <w:pPr>
        <w:ind w:left="4328" w:hanging="180"/>
      </w:pPr>
    </w:lvl>
    <w:lvl w:ilvl="6" w:tplc="2E40CA78" w:tentative="1">
      <w:start w:val="1"/>
      <w:numFmt w:val="decimal"/>
      <w:lvlText w:val="%7."/>
      <w:lvlJc w:val="left"/>
      <w:pPr>
        <w:ind w:left="5048" w:hanging="360"/>
      </w:pPr>
    </w:lvl>
    <w:lvl w:ilvl="7" w:tplc="E6A85B7A" w:tentative="1">
      <w:start w:val="1"/>
      <w:numFmt w:val="lowerLetter"/>
      <w:lvlText w:val="%8."/>
      <w:lvlJc w:val="left"/>
      <w:pPr>
        <w:ind w:left="5768" w:hanging="360"/>
      </w:pPr>
    </w:lvl>
    <w:lvl w:ilvl="8" w:tplc="AA4A4F7C" w:tentative="1">
      <w:start w:val="1"/>
      <w:numFmt w:val="lowerRoman"/>
      <w:lvlText w:val="%9."/>
      <w:lvlJc w:val="right"/>
      <w:pPr>
        <w:ind w:left="6488" w:hanging="180"/>
      </w:pPr>
    </w:lvl>
  </w:abstractNum>
  <w:abstractNum w:abstractNumId="17" w15:restartNumberingAfterBreak="0">
    <w:nsid w:val="2ECB6C81"/>
    <w:multiLevelType w:val="hybridMultilevel"/>
    <w:tmpl w:val="C24E9AE0"/>
    <w:lvl w:ilvl="0" w:tplc="B2B078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2D7913"/>
    <w:multiLevelType w:val="hybridMultilevel"/>
    <w:tmpl w:val="8FA2BD0E"/>
    <w:lvl w:ilvl="0" w:tplc="05D2BF92">
      <w:start w:val="1"/>
      <w:numFmt w:val="decimal"/>
      <w:lvlText w:val="(%1)"/>
      <w:lvlJc w:val="left"/>
      <w:pPr>
        <w:ind w:left="720" w:hanging="360"/>
      </w:pPr>
      <w:rPr>
        <w:rFonts w:hint="default"/>
      </w:rPr>
    </w:lvl>
    <w:lvl w:ilvl="1" w:tplc="F5DCC106" w:tentative="1">
      <w:start w:val="1"/>
      <w:numFmt w:val="lowerLetter"/>
      <w:lvlText w:val="%2."/>
      <w:lvlJc w:val="left"/>
      <w:pPr>
        <w:ind w:left="1440" w:hanging="360"/>
      </w:pPr>
    </w:lvl>
    <w:lvl w:ilvl="2" w:tplc="7726883C" w:tentative="1">
      <w:start w:val="1"/>
      <w:numFmt w:val="lowerRoman"/>
      <w:lvlText w:val="%3."/>
      <w:lvlJc w:val="right"/>
      <w:pPr>
        <w:ind w:left="2160" w:hanging="180"/>
      </w:pPr>
    </w:lvl>
    <w:lvl w:ilvl="3" w:tplc="F6269654" w:tentative="1">
      <w:start w:val="1"/>
      <w:numFmt w:val="decimal"/>
      <w:lvlText w:val="%4."/>
      <w:lvlJc w:val="left"/>
      <w:pPr>
        <w:ind w:left="2880" w:hanging="360"/>
      </w:pPr>
    </w:lvl>
    <w:lvl w:ilvl="4" w:tplc="8C44985C" w:tentative="1">
      <w:start w:val="1"/>
      <w:numFmt w:val="lowerLetter"/>
      <w:lvlText w:val="%5."/>
      <w:lvlJc w:val="left"/>
      <w:pPr>
        <w:ind w:left="3600" w:hanging="360"/>
      </w:pPr>
    </w:lvl>
    <w:lvl w:ilvl="5" w:tplc="695A3718" w:tentative="1">
      <w:start w:val="1"/>
      <w:numFmt w:val="lowerRoman"/>
      <w:lvlText w:val="%6."/>
      <w:lvlJc w:val="right"/>
      <w:pPr>
        <w:ind w:left="4320" w:hanging="180"/>
      </w:pPr>
    </w:lvl>
    <w:lvl w:ilvl="6" w:tplc="E2707828" w:tentative="1">
      <w:start w:val="1"/>
      <w:numFmt w:val="decimal"/>
      <w:lvlText w:val="%7."/>
      <w:lvlJc w:val="left"/>
      <w:pPr>
        <w:ind w:left="5040" w:hanging="360"/>
      </w:pPr>
    </w:lvl>
    <w:lvl w:ilvl="7" w:tplc="0E52BF00" w:tentative="1">
      <w:start w:val="1"/>
      <w:numFmt w:val="lowerLetter"/>
      <w:lvlText w:val="%8."/>
      <w:lvlJc w:val="left"/>
      <w:pPr>
        <w:ind w:left="5760" w:hanging="360"/>
      </w:pPr>
    </w:lvl>
    <w:lvl w:ilvl="8" w:tplc="E74C0E24" w:tentative="1">
      <w:start w:val="1"/>
      <w:numFmt w:val="lowerRoman"/>
      <w:lvlText w:val="%9."/>
      <w:lvlJc w:val="right"/>
      <w:pPr>
        <w:ind w:left="6480" w:hanging="180"/>
      </w:pPr>
    </w:lvl>
  </w:abstractNum>
  <w:abstractNum w:abstractNumId="19" w15:restartNumberingAfterBreak="0">
    <w:nsid w:val="32E374ED"/>
    <w:multiLevelType w:val="hybridMultilevel"/>
    <w:tmpl w:val="DE4ED6D2"/>
    <w:lvl w:ilvl="0" w:tplc="57DAC2CE">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0" w15:restartNumberingAfterBreak="0">
    <w:nsid w:val="35CA4F9F"/>
    <w:multiLevelType w:val="hybridMultilevel"/>
    <w:tmpl w:val="0714F0BA"/>
    <w:lvl w:ilvl="0" w:tplc="9148DEFC">
      <w:start w:val="1"/>
      <w:numFmt w:val="decimal"/>
      <w:lvlText w:val="(%1)"/>
      <w:lvlJc w:val="left"/>
      <w:pPr>
        <w:ind w:left="5040" w:hanging="360"/>
      </w:pPr>
      <w:rPr>
        <w:rFonts w:hint="default"/>
        <w:sz w:val="26"/>
      </w:rPr>
    </w:lvl>
    <w:lvl w:ilvl="1" w:tplc="24AA09B4" w:tentative="1">
      <w:start w:val="1"/>
      <w:numFmt w:val="lowerLetter"/>
      <w:lvlText w:val="%2."/>
      <w:lvlJc w:val="left"/>
      <w:pPr>
        <w:ind w:left="5760" w:hanging="360"/>
      </w:pPr>
    </w:lvl>
    <w:lvl w:ilvl="2" w:tplc="7DBACBEA" w:tentative="1">
      <w:start w:val="1"/>
      <w:numFmt w:val="lowerRoman"/>
      <w:lvlText w:val="%3."/>
      <w:lvlJc w:val="right"/>
      <w:pPr>
        <w:ind w:left="6480" w:hanging="180"/>
      </w:pPr>
    </w:lvl>
    <w:lvl w:ilvl="3" w:tplc="6F7EBD74" w:tentative="1">
      <w:start w:val="1"/>
      <w:numFmt w:val="decimal"/>
      <w:lvlText w:val="%4."/>
      <w:lvlJc w:val="left"/>
      <w:pPr>
        <w:ind w:left="7200" w:hanging="360"/>
      </w:pPr>
    </w:lvl>
    <w:lvl w:ilvl="4" w:tplc="9BB62F80" w:tentative="1">
      <w:start w:val="1"/>
      <w:numFmt w:val="lowerLetter"/>
      <w:lvlText w:val="%5."/>
      <w:lvlJc w:val="left"/>
      <w:pPr>
        <w:ind w:left="7920" w:hanging="360"/>
      </w:pPr>
    </w:lvl>
    <w:lvl w:ilvl="5" w:tplc="9A984B5C" w:tentative="1">
      <w:start w:val="1"/>
      <w:numFmt w:val="lowerRoman"/>
      <w:lvlText w:val="%6."/>
      <w:lvlJc w:val="right"/>
      <w:pPr>
        <w:ind w:left="8640" w:hanging="180"/>
      </w:pPr>
    </w:lvl>
    <w:lvl w:ilvl="6" w:tplc="7306082E" w:tentative="1">
      <w:start w:val="1"/>
      <w:numFmt w:val="decimal"/>
      <w:lvlText w:val="%7."/>
      <w:lvlJc w:val="left"/>
      <w:pPr>
        <w:ind w:left="9360" w:hanging="360"/>
      </w:pPr>
    </w:lvl>
    <w:lvl w:ilvl="7" w:tplc="39FE0E38" w:tentative="1">
      <w:start w:val="1"/>
      <w:numFmt w:val="lowerLetter"/>
      <w:lvlText w:val="%8."/>
      <w:lvlJc w:val="left"/>
      <w:pPr>
        <w:ind w:left="10080" w:hanging="360"/>
      </w:pPr>
    </w:lvl>
    <w:lvl w:ilvl="8" w:tplc="F25678B4" w:tentative="1">
      <w:start w:val="1"/>
      <w:numFmt w:val="lowerRoman"/>
      <w:lvlText w:val="%9."/>
      <w:lvlJc w:val="right"/>
      <w:pPr>
        <w:ind w:left="10800" w:hanging="180"/>
      </w:pPr>
    </w:lvl>
  </w:abstractNum>
  <w:abstractNum w:abstractNumId="21" w15:restartNumberingAfterBreak="0">
    <w:nsid w:val="41FB72A2"/>
    <w:multiLevelType w:val="hybridMultilevel"/>
    <w:tmpl w:val="C8F87B8E"/>
    <w:lvl w:ilvl="0" w:tplc="26421890">
      <w:start w:val="1"/>
      <w:numFmt w:val="decimal"/>
      <w:lvlText w:val="%1."/>
      <w:lvlJc w:val="left"/>
      <w:pPr>
        <w:ind w:left="700" w:hanging="360"/>
      </w:pPr>
      <w:rPr>
        <w:rFonts w:hint="default"/>
      </w:rPr>
    </w:lvl>
    <w:lvl w:ilvl="1" w:tplc="A724B066" w:tentative="1">
      <w:start w:val="1"/>
      <w:numFmt w:val="lowerLetter"/>
      <w:lvlText w:val="%2."/>
      <w:lvlJc w:val="left"/>
      <w:pPr>
        <w:ind w:left="1420" w:hanging="360"/>
      </w:pPr>
    </w:lvl>
    <w:lvl w:ilvl="2" w:tplc="E78C73F8" w:tentative="1">
      <w:start w:val="1"/>
      <w:numFmt w:val="lowerRoman"/>
      <w:lvlText w:val="%3."/>
      <w:lvlJc w:val="right"/>
      <w:pPr>
        <w:ind w:left="2140" w:hanging="180"/>
      </w:pPr>
    </w:lvl>
    <w:lvl w:ilvl="3" w:tplc="7760282C" w:tentative="1">
      <w:start w:val="1"/>
      <w:numFmt w:val="decimal"/>
      <w:lvlText w:val="%4."/>
      <w:lvlJc w:val="left"/>
      <w:pPr>
        <w:ind w:left="2860" w:hanging="360"/>
      </w:pPr>
    </w:lvl>
    <w:lvl w:ilvl="4" w:tplc="6F50DBFC" w:tentative="1">
      <w:start w:val="1"/>
      <w:numFmt w:val="lowerLetter"/>
      <w:lvlText w:val="%5."/>
      <w:lvlJc w:val="left"/>
      <w:pPr>
        <w:ind w:left="3580" w:hanging="360"/>
      </w:pPr>
    </w:lvl>
    <w:lvl w:ilvl="5" w:tplc="0A8E4694" w:tentative="1">
      <w:start w:val="1"/>
      <w:numFmt w:val="lowerRoman"/>
      <w:lvlText w:val="%6."/>
      <w:lvlJc w:val="right"/>
      <w:pPr>
        <w:ind w:left="4300" w:hanging="180"/>
      </w:pPr>
    </w:lvl>
    <w:lvl w:ilvl="6" w:tplc="1600603E" w:tentative="1">
      <w:start w:val="1"/>
      <w:numFmt w:val="decimal"/>
      <w:lvlText w:val="%7."/>
      <w:lvlJc w:val="left"/>
      <w:pPr>
        <w:ind w:left="5020" w:hanging="360"/>
      </w:pPr>
    </w:lvl>
    <w:lvl w:ilvl="7" w:tplc="C764FE1C" w:tentative="1">
      <w:start w:val="1"/>
      <w:numFmt w:val="lowerLetter"/>
      <w:lvlText w:val="%8."/>
      <w:lvlJc w:val="left"/>
      <w:pPr>
        <w:ind w:left="5740" w:hanging="360"/>
      </w:pPr>
    </w:lvl>
    <w:lvl w:ilvl="8" w:tplc="3C40C38E" w:tentative="1">
      <w:start w:val="1"/>
      <w:numFmt w:val="lowerRoman"/>
      <w:lvlText w:val="%9."/>
      <w:lvlJc w:val="right"/>
      <w:pPr>
        <w:ind w:left="6460" w:hanging="180"/>
      </w:pPr>
    </w:lvl>
  </w:abstractNum>
  <w:abstractNum w:abstractNumId="22" w15:restartNumberingAfterBreak="0">
    <w:nsid w:val="4597624F"/>
    <w:multiLevelType w:val="hybridMultilevel"/>
    <w:tmpl w:val="2C2E306A"/>
    <w:lvl w:ilvl="0" w:tplc="0FF6AB32">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4F374256"/>
    <w:multiLevelType w:val="hybridMultilevel"/>
    <w:tmpl w:val="4246F4F6"/>
    <w:lvl w:ilvl="0" w:tplc="4E7676A0">
      <w:start w:val="1"/>
      <w:numFmt w:val="hebrew1"/>
      <w:lvlText w:val="%1."/>
      <w:lvlJc w:val="left"/>
      <w:pPr>
        <w:ind w:left="720" w:hanging="360"/>
      </w:pPr>
      <w:rPr>
        <w:rFonts w:hint="default"/>
        <w:b/>
        <w:bCs/>
        <w:sz w:val="26"/>
      </w:rPr>
    </w:lvl>
    <w:lvl w:ilvl="1" w:tplc="62B663DC" w:tentative="1">
      <w:start w:val="1"/>
      <w:numFmt w:val="lowerLetter"/>
      <w:lvlText w:val="%2."/>
      <w:lvlJc w:val="left"/>
      <w:pPr>
        <w:ind w:left="1440" w:hanging="360"/>
      </w:pPr>
    </w:lvl>
    <w:lvl w:ilvl="2" w:tplc="515C8D0C" w:tentative="1">
      <w:start w:val="1"/>
      <w:numFmt w:val="lowerRoman"/>
      <w:lvlText w:val="%3."/>
      <w:lvlJc w:val="right"/>
      <w:pPr>
        <w:ind w:left="2160" w:hanging="180"/>
      </w:pPr>
    </w:lvl>
    <w:lvl w:ilvl="3" w:tplc="9A088E2A" w:tentative="1">
      <w:start w:val="1"/>
      <w:numFmt w:val="decimal"/>
      <w:lvlText w:val="%4."/>
      <w:lvlJc w:val="left"/>
      <w:pPr>
        <w:ind w:left="2880" w:hanging="360"/>
      </w:pPr>
    </w:lvl>
    <w:lvl w:ilvl="4" w:tplc="83D02724" w:tentative="1">
      <w:start w:val="1"/>
      <w:numFmt w:val="lowerLetter"/>
      <w:lvlText w:val="%5."/>
      <w:lvlJc w:val="left"/>
      <w:pPr>
        <w:ind w:left="3600" w:hanging="360"/>
      </w:pPr>
    </w:lvl>
    <w:lvl w:ilvl="5" w:tplc="D3A03FE2" w:tentative="1">
      <w:start w:val="1"/>
      <w:numFmt w:val="lowerRoman"/>
      <w:lvlText w:val="%6."/>
      <w:lvlJc w:val="right"/>
      <w:pPr>
        <w:ind w:left="4320" w:hanging="180"/>
      </w:pPr>
    </w:lvl>
    <w:lvl w:ilvl="6" w:tplc="196453BE" w:tentative="1">
      <w:start w:val="1"/>
      <w:numFmt w:val="decimal"/>
      <w:lvlText w:val="%7."/>
      <w:lvlJc w:val="left"/>
      <w:pPr>
        <w:ind w:left="5040" w:hanging="360"/>
      </w:pPr>
    </w:lvl>
    <w:lvl w:ilvl="7" w:tplc="1012E9CA" w:tentative="1">
      <w:start w:val="1"/>
      <w:numFmt w:val="lowerLetter"/>
      <w:lvlText w:val="%8."/>
      <w:lvlJc w:val="left"/>
      <w:pPr>
        <w:ind w:left="5760" w:hanging="360"/>
      </w:pPr>
    </w:lvl>
    <w:lvl w:ilvl="8" w:tplc="6770B8D0" w:tentative="1">
      <w:start w:val="1"/>
      <w:numFmt w:val="lowerRoman"/>
      <w:lvlText w:val="%9."/>
      <w:lvlJc w:val="right"/>
      <w:pPr>
        <w:ind w:left="6480" w:hanging="180"/>
      </w:pPr>
    </w:lvl>
  </w:abstractNum>
  <w:abstractNum w:abstractNumId="25" w15:restartNumberingAfterBreak="0">
    <w:nsid w:val="555A2B35"/>
    <w:multiLevelType w:val="hybridMultilevel"/>
    <w:tmpl w:val="F61ADD04"/>
    <w:lvl w:ilvl="0" w:tplc="CC78AEF6">
      <w:start w:val="1"/>
      <w:numFmt w:val="hebrew1"/>
      <w:pStyle w:val="4"/>
      <w:suff w:val="space"/>
      <w:lvlText w:val="%1."/>
      <w:lvlJc w:val="left"/>
      <w:pPr>
        <w:ind w:left="0" w:firstLine="0"/>
      </w:pPr>
      <w:rPr>
        <w:rFonts w:hint="default"/>
      </w:rPr>
    </w:lvl>
    <w:lvl w:ilvl="1" w:tplc="93C2ECF0">
      <w:start w:val="1"/>
      <w:numFmt w:val="decimal"/>
      <w:lvlText w:val="(%2)"/>
      <w:lvlJc w:val="left"/>
      <w:pPr>
        <w:tabs>
          <w:tab w:val="num" w:pos="624"/>
        </w:tabs>
        <w:ind w:left="0" w:firstLine="0"/>
      </w:pPr>
      <w:rPr>
        <w:rFonts w:hint="default"/>
      </w:rPr>
    </w:lvl>
    <w:lvl w:ilvl="2" w:tplc="7898C8DC">
      <w:start w:val="1"/>
      <w:numFmt w:val="hebrew1"/>
      <w:lvlText w:val="(%3)"/>
      <w:lvlJc w:val="left"/>
      <w:pPr>
        <w:tabs>
          <w:tab w:val="num" w:pos="624"/>
        </w:tabs>
        <w:ind w:left="0" w:firstLine="0"/>
      </w:pPr>
      <w:rPr>
        <w:rFonts w:hint="default"/>
      </w:rPr>
    </w:lvl>
    <w:lvl w:ilvl="3" w:tplc="4124767A">
      <w:start w:val="1"/>
      <w:numFmt w:val="hebrew1"/>
      <w:lvlRestart w:val="0"/>
      <w:lvlText w:val="(%4)"/>
      <w:lvlJc w:val="left"/>
      <w:pPr>
        <w:tabs>
          <w:tab w:val="num" w:pos="624"/>
        </w:tabs>
        <w:ind w:left="0" w:firstLine="0"/>
      </w:pPr>
      <w:rPr>
        <w:rFonts w:hint="default"/>
      </w:rPr>
    </w:lvl>
    <w:lvl w:ilvl="4" w:tplc="933E37A2">
      <w:start w:val="1"/>
      <w:numFmt w:val="decimal"/>
      <w:lvlRestart w:val="0"/>
      <w:lvlText w:val="(%5)"/>
      <w:lvlJc w:val="left"/>
      <w:pPr>
        <w:tabs>
          <w:tab w:val="num" w:pos="3864"/>
        </w:tabs>
        <w:ind w:left="3240" w:firstLine="0"/>
      </w:pPr>
      <w:rPr>
        <w:rFonts w:hint="default"/>
      </w:rPr>
    </w:lvl>
    <w:lvl w:ilvl="5" w:tplc="BB5EBBFE" w:tentative="1">
      <w:start w:val="1"/>
      <w:numFmt w:val="lowerRoman"/>
      <w:lvlText w:val="%6."/>
      <w:lvlJc w:val="right"/>
      <w:pPr>
        <w:tabs>
          <w:tab w:val="num" w:pos="4320"/>
        </w:tabs>
        <w:ind w:left="4320" w:hanging="180"/>
      </w:pPr>
    </w:lvl>
    <w:lvl w:ilvl="6" w:tplc="9396696C" w:tentative="1">
      <w:start w:val="1"/>
      <w:numFmt w:val="decimal"/>
      <w:lvlText w:val="%7."/>
      <w:lvlJc w:val="left"/>
      <w:pPr>
        <w:tabs>
          <w:tab w:val="num" w:pos="5040"/>
        </w:tabs>
        <w:ind w:left="5040" w:hanging="360"/>
      </w:pPr>
    </w:lvl>
    <w:lvl w:ilvl="7" w:tplc="CD0A7E50" w:tentative="1">
      <w:start w:val="1"/>
      <w:numFmt w:val="lowerLetter"/>
      <w:lvlText w:val="%8."/>
      <w:lvlJc w:val="left"/>
      <w:pPr>
        <w:tabs>
          <w:tab w:val="num" w:pos="5760"/>
        </w:tabs>
        <w:ind w:left="5760" w:hanging="360"/>
      </w:pPr>
    </w:lvl>
    <w:lvl w:ilvl="8" w:tplc="3E2EDFDE" w:tentative="1">
      <w:start w:val="1"/>
      <w:numFmt w:val="lowerRoman"/>
      <w:lvlText w:val="%9."/>
      <w:lvlJc w:val="right"/>
      <w:pPr>
        <w:tabs>
          <w:tab w:val="num" w:pos="6480"/>
        </w:tabs>
        <w:ind w:left="6480" w:hanging="180"/>
      </w:pPr>
    </w:lvl>
  </w:abstractNum>
  <w:abstractNum w:abstractNumId="26" w15:restartNumberingAfterBreak="0">
    <w:nsid w:val="5B3B28B0"/>
    <w:multiLevelType w:val="hybridMultilevel"/>
    <w:tmpl w:val="41ACEA96"/>
    <w:lvl w:ilvl="0" w:tplc="DBDE8950">
      <w:start w:val="1"/>
      <w:numFmt w:val="decimal"/>
      <w:pStyle w:val="TOC3"/>
      <w:lvlText w:val="%1."/>
      <w:lvlJc w:val="left"/>
      <w:pPr>
        <w:ind w:left="1287" w:hanging="360"/>
      </w:pPr>
      <w:rPr>
        <w:rFonts w:cs="David" w:hint="default"/>
        <w:bCs w:val="0"/>
        <w:iCs w:val="0"/>
        <w:szCs w:val="24"/>
      </w:rPr>
    </w:lvl>
    <w:lvl w:ilvl="1" w:tplc="3CA86A44" w:tentative="1">
      <w:start w:val="1"/>
      <w:numFmt w:val="lowerLetter"/>
      <w:lvlText w:val="%2."/>
      <w:lvlJc w:val="left"/>
      <w:pPr>
        <w:ind w:left="2007" w:hanging="360"/>
      </w:pPr>
    </w:lvl>
    <w:lvl w:ilvl="2" w:tplc="20F0DA10" w:tentative="1">
      <w:start w:val="1"/>
      <w:numFmt w:val="lowerRoman"/>
      <w:lvlText w:val="%3."/>
      <w:lvlJc w:val="right"/>
      <w:pPr>
        <w:ind w:left="2727" w:hanging="180"/>
      </w:pPr>
    </w:lvl>
    <w:lvl w:ilvl="3" w:tplc="1E6685C0" w:tentative="1">
      <w:start w:val="1"/>
      <w:numFmt w:val="decimal"/>
      <w:lvlText w:val="%4."/>
      <w:lvlJc w:val="left"/>
      <w:pPr>
        <w:ind w:left="3447" w:hanging="360"/>
      </w:pPr>
    </w:lvl>
    <w:lvl w:ilvl="4" w:tplc="BA40D634" w:tentative="1">
      <w:start w:val="1"/>
      <w:numFmt w:val="lowerLetter"/>
      <w:lvlText w:val="%5."/>
      <w:lvlJc w:val="left"/>
      <w:pPr>
        <w:ind w:left="4167" w:hanging="360"/>
      </w:pPr>
    </w:lvl>
    <w:lvl w:ilvl="5" w:tplc="418AD656" w:tentative="1">
      <w:start w:val="1"/>
      <w:numFmt w:val="lowerRoman"/>
      <w:lvlText w:val="%6."/>
      <w:lvlJc w:val="right"/>
      <w:pPr>
        <w:ind w:left="4887" w:hanging="180"/>
      </w:pPr>
    </w:lvl>
    <w:lvl w:ilvl="6" w:tplc="1FA2D0CC" w:tentative="1">
      <w:start w:val="1"/>
      <w:numFmt w:val="decimal"/>
      <w:lvlText w:val="%7."/>
      <w:lvlJc w:val="left"/>
      <w:pPr>
        <w:ind w:left="5607" w:hanging="360"/>
      </w:pPr>
    </w:lvl>
    <w:lvl w:ilvl="7" w:tplc="DC86A172" w:tentative="1">
      <w:start w:val="1"/>
      <w:numFmt w:val="lowerLetter"/>
      <w:lvlText w:val="%8."/>
      <w:lvlJc w:val="left"/>
      <w:pPr>
        <w:ind w:left="6327" w:hanging="360"/>
      </w:pPr>
    </w:lvl>
    <w:lvl w:ilvl="8" w:tplc="32822556" w:tentative="1">
      <w:start w:val="1"/>
      <w:numFmt w:val="lowerRoman"/>
      <w:lvlText w:val="%9."/>
      <w:lvlJc w:val="right"/>
      <w:pPr>
        <w:ind w:left="7047" w:hanging="180"/>
      </w:pPr>
    </w:lvl>
  </w:abstractNum>
  <w:abstractNum w:abstractNumId="27" w15:restartNumberingAfterBreak="0">
    <w:nsid w:val="60195851"/>
    <w:multiLevelType w:val="hybridMultilevel"/>
    <w:tmpl w:val="4992EC42"/>
    <w:lvl w:ilvl="0" w:tplc="6BCAAFCA">
      <w:start w:val="1"/>
      <w:numFmt w:val="decimal"/>
      <w:lvlText w:val="(%1)"/>
      <w:lvlJc w:val="left"/>
      <w:pPr>
        <w:ind w:left="720" w:hanging="360"/>
      </w:pPr>
    </w:lvl>
    <w:lvl w:ilvl="1" w:tplc="69D8F996">
      <w:start w:val="1"/>
      <w:numFmt w:val="lowerLetter"/>
      <w:lvlText w:val="%2."/>
      <w:lvlJc w:val="left"/>
      <w:pPr>
        <w:ind w:left="1440" w:hanging="360"/>
      </w:pPr>
    </w:lvl>
    <w:lvl w:ilvl="2" w:tplc="AC7EF57E">
      <w:start w:val="1"/>
      <w:numFmt w:val="lowerRoman"/>
      <w:lvlText w:val="%3."/>
      <w:lvlJc w:val="right"/>
      <w:pPr>
        <w:ind w:left="2160" w:hanging="180"/>
      </w:pPr>
    </w:lvl>
    <w:lvl w:ilvl="3" w:tplc="A18625F0">
      <w:start w:val="1"/>
      <w:numFmt w:val="decimal"/>
      <w:lvlText w:val="%4."/>
      <w:lvlJc w:val="left"/>
      <w:pPr>
        <w:ind w:left="2880" w:hanging="360"/>
      </w:pPr>
    </w:lvl>
    <w:lvl w:ilvl="4" w:tplc="D6C4AB46">
      <w:start w:val="1"/>
      <w:numFmt w:val="lowerLetter"/>
      <w:lvlText w:val="%5."/>
      <w:lvlJc w:val="left"/>
      <w:pPr>
        <w:ind w:left="3600" w:hanging="360"/>
      </w:pPr>
    </w:lvl>
    <w:lvl w:ilvl="5" w:tplc="4894B240">
      <w:start w:val="1"/>
      <w:numFmt w:val="lowerRoman"/>
      <w:lvlText w:val="%6."/>
      <w:lvlJc w:val="right"/>
      <w:pPr>
        <w:ind w:left="4320" w:hanging="180"/>
      </w:pPr>
    </w:lvl>
    <w:lvl w:ilvl="6" w:tplc="ADD41CCC">
      <w:start w:val="1"/>
      <w:numFmt w:val="decimal"/>
      <w:lvlText w:val="%7."/>
      <w:lvlJc w:val="left"/>
      <w:pPr>
        <w:ind w:left="5040" w:hanging="360"/>
      </w:pPr>
    </w:lvl>
    <w:lvl w:ilvl="7" w:tplc="FCD64F4E">
      <w:start w:val="1"/>
      <w:numFmt w:val="lowerLetter"/>
      <w:lvlText w:val="%8."/>
      <w:lvlJc w:val="left"/>
      <w:pPr>
        <w:ind w:left="5760" w:hanging="360"/>
      </w:pPr>
    </w:lvl>
    <w:lvl w:ilvl="8" w:tplc="C6706558">
      <w:start w:val="1"/>
      <w:numFmt w:val="lowerRoman"/>
      <w:lvlText w:val="%9."/>
      <w:lvlJc w:val="right"/>
      <w:pPr>
        <w:ind w:left="6480" w:hanging="180"/>
      </w:pPr>
    </w:lvl>
  </w:abstractNum>
  <w:abstractNum w:abstractNumId="28" w15:restartNumberingAfterBreak="0">
    <w:nsid w:val="60252641"/>
    <w:multiLevelType w:val="hybridMultilevel"/>
    <w:tmpl w:val="B64C02BE"/>
    <w:lvl w:ilvl="0" w:tplc="B09A7F42">
      <w:start w:val="1"/>
      <w:numFmt w:val="decimal"/>
      <w:lvlText w:val="%1."/>
      <w:lvlJc w:val="left"/>
      <w:pPr>
        <w:ind w:left="700" w:hanging="360"/>
      </w:pPr>
      <w:rPr>
        <w:rFonts w:hint="default"/>
      </w:rPr>
    </w:lvl>
    <w:lvl w:ilvl="1" w:tplc="672EE1BA" w:tentative="1">
      <w:start w:val="1"/>
      <w:numFmt w:val="lowerLetter"/>
      <w:lvlText w:val="%2."/>
      <w:lvlJc w:val="left"/>
      <w:pPr>
        <w:ind w:left="1420" w:hanging="360"/>
      </w:pPr>
    </w:lvl>
    <w:lvl w:ilvl="2" w:tplc="3E908818" w:tentative="1">
      <w:start w:val="1"/>
      <w:numFmt w:val="lowerRoman"/>
      <w:lvlText w:val="%3."/>
      <w:lvlJc w:val="right"/>
      <w:pPr>
        <w:ind w:left="2140" w:hanging="180"/>
      </w:pPr>
    </w:lvl>
    <w:lvl w:ilvl="3" w:tplc="9F8C6DCE" w:tentative="1">
      <w:start w:val="1"/>
      <w:numFmt w:val="decimal"/>
      <w:lvlText w:val="%4."/>
      <w:lvlJc w:val="left"/>
      <w:pPr>
        <w:ind w:left="2860" w:hanging="360"/>
      </w:pPr>
    </w:lvl>
    <w:lvl w:ilvl="4" w:tplc="FCEC9012" w:tentative="1">
      <w:start w:val="1"/>
      <w:numFmt w:val="lowerLetter"/>
      <w:lvlText w:val="%5."/>
      <w:lvlJc w:val="left"/>
      <w:pPr>
        <w:ind w:left="3580" w:hanging="360"/>
      </w:pPr>
    </w:lvl>
    <w:lvl w:ilvl="5" w:tplc="90E4FC0A" w:tentative="1">
      <w:start w:val="1"/>
      <w:numFmt w:val="lowerRoman"/>
      <w:lvlText w:val="%6."/>
      <w:lvlJc w:val="right"/>
      <w:pPr>
        <w:ind w:left="4300" w:hanging="180"/>
      </w:pPr>
    </w:lvl>
    <w:lvl w:ilvl="6" w:tplc="BAF26F24" w:tentative="1">
      <w:start w:val="1"/>
      <w:numFmt w:val="decimal"/>
      <w:lvlText w:val="%7."/>
      <w:lvlJc w:val="left"/>
      <w:pPr>
        <w:ind w:left="5020" w:hanging="360"/>
      </w:pPr>
    </w:lvl>
    <w:lvl w:ilvl="7" w:tplc="2CC60666" w:tentative="1">
      <w:start w:val="1"/>
      <w:numFmt w:val="lowerLetter"/>
      <w:lvlText w:val="%8."/>
      <w:lvlJc w:val="left"/>
      <w:pPr>
        <w:ind w:left="5740" w:hanging="360"/>
      </w:pPr>
    </w:lvl>
    <w:lvl w:ilvl="8" w:tplc="CC3EF858" w:tentative="1">
      <w:start w:val="1"/>
      <w:numFmt w:val="lowerRoman"/>
      <w:lvlText w:val="%9."/>
      <w:lvlJc w:val="right"/>
      <w:pPr>
        <w:ind w:left="6460" w:hanging="180"/>
      </w:pPr>
    </w:lvl>
  </w:abstractNum>
  <w:abstractNum w:abstractNumId="29" w15:restartNumberingAfterBreak="0">
    <w:nsid w:val="748A10B4"/>
    <w:multiLevelType w:val="hybridMultilevel"/>
    <w:tmpl w:val="01489FEC"/>
    <w:lvl w:ilvl="0" w:tplc="1D5CCF78">
      <w:start w:val="1"/>
      <w:numFmt w:val="bullet"/>
      <w:lvlText w:val=""/>
      <w:lvlJc w:val="left"/>
      <w:pPr>
        <w:ind w:left="720" w:hanging="360"/>
      </w:pPr>
      <w:rPr>
        <w:rFonts w:ascii="Symbol" w:hAnsi="Symbol" w:hint="default"/>
      </w:rPr>
    </w:lvl>
    <w:lvl w:ilvl="1" w:tplc="AFD8A6D2" w:tentative="1">
      <w:start w:val="1"/>
      <w:numFmt w:val="bullet"/>
      <w:lvlText w:val="o"/>
      <w:lvlJc w:val="left"/>
      <w:pPr>
        <w:ind w:left="1440" w:hanging="360"/>
      </w:pPr>
      <w:rPr>
        <w:rFonts w:ascii="Courier New" w:hAnsi="Courier New" w:cs="Courier New" w:hint="default"/>
      </w:rPr>
    </w:lvl>
    <w:lvl w:ilvl="2" w:tplc="717AE8CA" w:tentative="1">
      <w:start w:val="1"/>
      <w:numFmt w:val="bullet"/>
      <w:lvlText w:val=""/>
      <w:lvlJc w:val="left"/>
      <w:pPr>
        <w:ind w:left="2160" w:hanging="360"/>
      </w:pPr>
      <w:rPr>
        <w:rFonts w:ascii="Wingdings" w:hAnsi="Wingdings" w:hint="default"/>
      </w:rPr>
    </w:lvl>
    <w:lvl w:ilvl="3" w:tplc="54E8C8E8" w:tentative="1">
      <w:start w:val="1"/>
      <w:numFmt w:val="bullet"/>
      <w:lvlText w:val=""/>
      <w:lvlJc w:val="left"/>
      <w:pPr>
        <w:ind w:left="2880" w:hanging="360"/>
      </w:pPr>
      <w:rPr>
        <w:rFonts w:ascii="Symbol" w:hAnsi="Symbol" w:hint="default"/>
      </w:rPr>
    </w:lvl>
    <w:lvl w:ilvl="4" w:tplc="E648F336" w:tentative="1">
      <w:start w:val="1"/>
      <w:numFmt w:val="bullet"/>
      <w:lvlText w:val="o"/>
      <w:lvlJc w:val="left"/>
      <w:pPr>
        <w:ind w:left="3600" w:hanging="360"/>
      </w:pPr>
      <w:rPr>
        <w:rFonts w:ascii="Courier New" w:hAnsi="Courier New" w:cs="Courier New" w:hint="default"/>
      </w:rPr>
    </w:lvl>
    <w:lvl w:ilvl="5" w:tplc="21FE600A" w:tentative="1">
      <w:start w:val="1"/>
      <w:numFmt w:val="bullet"/>
      <w:lvlText w:val=""/>
      <w:lvlJc w:val="left"/>
      <w:pPr>
        <w:ind w:left="4320" w:hanging="360"/>
      </w:pPr>
      <w:rPr>
        <w:rFonts w:ascii="Wingdings" w:hAnsi="Wingdings" w:hint="default"/>
      </w:rPr>
    </w:lvl>
    <w:lvl w:ilvl="6" w:tplc="BF8AA6C8" w:tentative="1">
      <w:start w:val="1"/>
      <w:numFmt w:val="bullet"/>
      <w:lvlText w:val=""/>
      <w:lvlJc w:val="left"/>
      <w:pPr>
        <w:ind w:left="5040" w:hanging="360"/>
      </w:pPr>
      <w:rPr>
        <w:rFonts w:ascii="Symbol" w:hAnsi="Symbol" w:hint="default"/>
      </w:rPr>
    </w:lvl>
    <w:lvl w:ilvl="7" w:tplc="F2B46908" w:tentative="1">
      <w:start w:val="1"/>
      <w:numFmt w:val="bullet"/>
      <w:lvlText w:val="o"/>
      <w:lvlJc w:val="left"/>
      <w:pPr>
        <w:ind w:left="5760" w:hanging="360"/>
      </w:pPr>
      <w:rPr>
        <w:rFonts w:ascii="Courier New" w:hAnsi="Courier New" w:cs="Courier New" w:hint="default"/>
      </w:rPr>
    </w:lvl>
    <w:lvl w:ilvl="8" w:tplc="E22E8A10" w:tentative="1">
      <w:start w:val="1"/>
      <w:numFmt w:val="bullet"/>
      <w:lvlText w:val=""/>
      <w:lvlJc w:val="left"/>
      <w:pPr>
        <w:ind w:left="6480" w:hanging="360"/>
      </w:pPr>
      <w:rPr>
        <w:rFonts w:ascii="Wingdings" w:hAnsi="Wingdings" w:hint="default"/>
      </w:rPr>
    </w:lvl>
  </w:abstractNum>
  <w:abstractNum w:abstractNumId="30" w15:restartNumberingAfterBreak="0">
    <w:nsid w:val="753C544D"/>
    <w:multiLevelType w:val="hybridMultilevel"/>
    <w:tmpl w:val="C7443990"/>
    <w:lvl w:ilvl="0" w:tplc="021079FC">
      <w:start w:val="1"/>
      <w:numFmt w:val="decimal"/>
      <w:lvlText w:val="%1."/>
      <w:lvlJc w:val="left"/>
      <w:pPr>
        <w:tabs>
          <w:tab w:val="num" w:pos="0"/>
        </w:tabs>
        <w:ind w:left="0" w:firstLine="0"/>
      </w:pPr>
      <w:rPr>
        <w:rFonts w:hint="default"/>
      </w:rPr>
    </w:lvl>
    <w:lvl w:ilvl="1" w:tplc="5C24358C">
      <w:start w:val="1"/>
      <w:numFmt w:val="decimal"/>
      <w:lvlText w:val="(%2)"/>
      <w:lvlJc w:val="left"/>
      <w:pPr>
        <w:tabs>
          <w:tab w:val="num" w:pos="624"/>
        </w:tabs>
        <w:ind w:left="0" w:firstLine="0"/>
      </w:pPr>
      <w:rPr>
        <w:rFonts w:hint="default"/>
      </w:rPr>
    </w:lvl>
    <w:lvl w:ilvl="2" w:tplc="88386878">
      <w:start w:val="1"/>
      <w:numFmt w:val="hebrew1"/>
      <w:lvlText w:val="(%3)"/>
      <w:lvlJc w:val="left"/>
      <w:pPr>
        <w:tabs>
          <w:tab w:val="num" w:pos="624"/>
        </w:tabs>
        <w:ind w:left="0" w:firstLine="0"/>
      </w:pPr>
      <w:rPr>
        <w:rFonts w:hint="default"/>
      </w:rPr>
    </w:lvl>
    <w:lvl w:ilvl="3" w:tplc="265AADB4">
      <w:start w:val="1"/>
      <w:numFmt w:val="hebrew1"/>
      <w:lvlRestart w:val="0"/>
      <w:lvlText w:val="(%4)"/>
      <w:lvlJc w:val="left"/>
      <w:pPr>
        <w:tabs>
          <w:tab w:val="num" w:pos="624"/>
        </w:tabs>
        <w:ind w:left="0" w:firstLine="0"/>
      </w:pPr>
      <w:rPr>
        <w:rFonts w:hint="default"/>
      </w:rPr>
    </w:lvl>
    <w:lvl w:ilvl="4" w:tplc="63A8A9FC">
      <w:start w:val="1"/>
      <w:numFmt w:val="decimal"/>
      <w:lvlRestart w:val="0"/>
      <w:lvlText w:val="(%5)"/>
      <w:lvlJc w:val="left"/>
      <w:pPr>
        <w:tabs>
          <w:tab w:val="num" w:pos="3864"/>
        </w:tabs>
        <w:ind w:left="3240" w:firstLine="0"/>
      </w:pPr>
      <w:rPr>
        <w:rFonts w:hint="default"/>
      </w:rPr>
    </w:lvl>
    <w:lvl w:ilvl="5" w:tplc="C28ABBA4" w:tentative="1">
      <w:start w:val="1"/>
      <w:numFmt w:val="lowerRoman"/>
      <w:lvlText w:val="%6."/>
      <w:lvlJc w:val="right"/>
      <w:pPr>
        <w:tabs>
          <w:tab w:val="num" w:pos="4320"/>
        </w:tabs>
        <w:ind w:left="4320" w:hanging="180"/>
      </w:pPr>
    </w:lvl>
    <w:lvl w:ilvl="6" w:tplc="F6DA9C72" w:tentative="1">
      <w:start w:val="1"/>
      <w:numFmt w:val="decimal"/>
      <w:lvlText w:val="%7."/>
      <w:lvlJc w:val="left"/>
      <w:pPr>
        <w:tabs>
          <w:tab w:val="num" w:pos="5040"/>
        </w:tabs>
        <w:ind w:left="5040" w:hanging="360"/>
      </w:pPr>
    </w:lvl>
    <w:lvl w:ilvl="7" w:tplc="2B0AADDE" w:tentative="1">
      <w:start w:val="1"/>
      <w:numFmt w:val="lowerLetter"/>
      <w:lvlText w:val="%8."/>
      <w:lvlJc w:val="left"/>
      <w:pPr>
        <w:tabs>
          <w:tab w:val="num" w:pos="5760"/>
        </w:tabs>
        <w:ind w:left="5760" w:hanging="360"/>
      </w:pPr>
    </w:lvl>
    <w:lvl w:ilvl="8" w:tplc="9A38DAD8" w:tentative="1">
      <w:start w:val="1"/>
      <w:numFmt w:val="lowerRoman"/>
      <w:lvlText w:val="%9."/>
      <w:lvlJc w:val="right"/>
      <w:pPr>
        <w:tabs>
          <w:tab w:val="num" w:pos="6480"/>
        </w:tabs>
        <w:ind w:left="6480" w:hanging="180"/>
      </w:pPr>
    </w:lvl>
  </w:abstractNum>
  <w:abstractNum w:abstractNumId="31" w15:restartNumberingAfterBreak="0">
    <w:nsid w:val="75AE5C1B"/>
    <w:multiLevelType w:val="hybridMultilevel"/>
    <w:tmpl w:val="758AA99A"/>
    <w:lvl w:ilvl="0" w:tplc="51523958">
      <w:start w:val="1"/>
      <w:numFmt w:val="bullet"/>
      <w:lvlText w:val=""/>
      <w:lvlJc w:val="left"/>
      <w:pPr>
        <w:ind w:left="720" w:hanging="360"/>
      </w:pPr>
      <w:rPr>
        <w:rFonts w:ascii="Symbol" w:hAnsi="Symbol" w:hint="default"/>
      </w:rPr>
    </w:lvl>
    <w:lvl w:ilvl="1" w:tplc="5CFEDBC6" w:tentative="1">
      <w:start w:val="1"/>
      <w:numFmt w:val="bullet"/>
      <w:lvlText w:val="o"/>
      <w:lvlJc w:val="left"/>
      <w:pPr>
        <w:ind w:left="1440" w:hanging="360"/>
      </w:pPr>
      <w:rPr>
        <w:rFonts w:ascii="Courier New" w:hAnsi="Courier New" w:cs="Courier New" w:hint="default"/>
      </w:rPr>
    </w:lvl>
    <w:lvl w:ilvl="2" w:tplc="D9366D22" w:tentative="1">
      <w:start w:val="1"/>
      <w:numFmt w:val="bullet"/>
      <w:lvlText w:val=""/>
      <w:lvlJc w:val="left"/>
      <w:pPr>
        <w:ind w:left="2160" w:hanging="360"/>
      </w:pPr>
      <w:rPr>
        <w:rFonts w:ascii="Wingdings" w:hAnsi="Wingdings" w:hint="default"/>
      </w:rPr>
    </w:lvl>
    <w:lvl w:ilvl="3" w:tplc="40EC202C" w:tentative="1">
      <w:start w:val="1"/>
      <w:numFmt w:val="bullet"/>
      <w:lvlText w:val=""/>
      <w:lvlJc w:val="left"/>
      <w:pPr>
        <w:ind w:left="2880" w:hanging="360"/>
      </w:pPr>
      <w:rPr>
        <w:rFonts w:ascii="Symbol" w:hAnsi="Symbol" w:hint="default"/>
      </w:rPr>
    </w:lvl>
    <w:lvl w:ilvl="4" w:tplc="AB3EF8C0" w:tentative="1">
      <w:start w:val="1"/>
      <w:numFmt w:val="bullet"/>
      <w:lvlText w:val="o"/>
      <w:lvlJc w:val="left"/>
      <w:pPr>
        <w:ind w:left="3600" w:hanging="360"/>
      </w:pPr>
      <w:rPr>
        <w:rFonts w:ascii="Courier New" w:hAnsi="Courier New" w:cs="Courier New" w:hint="default"/>
      </w:rPr>
    </w:lvl>
    <w:lvl w:ilvl="5" w:tplc="7504823A" w:tentative="1">
      <w:start w:val="1"/>
      <w:numFmt w:val="bullet"/>
      <w:lvlText w:val=""/>
      <w:lvlJc w:val="left"/>
      <w:pPr>
        <w:ind w:left="4320" w:hanging="360"/>
      </w:pPr>
      <w:rPr>
        <w:rFonts w:ascii="Wingdings" w:hAnsi="Wingdings" w:hint="default"/>
      </w:rPr>
    </w:lvl>
    <w:lvl w:ilvl="6" w:tplc="5DEEC5C6" w:tentative="1">
      <w:start w:val="1"/>
      <w:numFmt w:val="bullet"/>
      <w:lvlText w:val=""/>
      <w:lvlJc w:val="left"/>
      <w:pPr>
        <w:ind w:left="5040" w:hanging="360"/>
      </w:pPr>
      <w:rPr>
        <w:rFonts w:ascii="Symbol" w:hAnsi="Symbol" w:hint="default"/>
      </w:rPr>
    </w:lvl>
    <w:lvl w:ilvl="7" w:tplc="E8FC9920" w:tentative="1">
      <w:start w:val="1"/>
      <w:numFmt w:val="bullet"/>
      <w:lvlText w:val="o"/>
      <w:lvlJc w:val="left"/>
      <w:pPr>
        <w:ind w:left="5760" w:hanging="360"/>
      </w:pPr>
      <w:rPr>
        <w:rFonts w:ascii="Courier New" w:hAnsi="Courier New" w:cs="Courier New" w:hint="default"/>
      </w:rPr>
    </w:lvl>
    <w:lvl w:ilvl="8" w:tplc="DF0A2D1A" w:tentative="1">
      <w:start w:val="1"/>
      <w:numFmt w:val="bullet"/>
      <w:lvlText w:val=""/>
      <w:lvlJc w:val="left"/>
      <w:pPr>
        <w:ind w:left="6480" w:hanging="360"/>
      </w:pPr>
      <w:rPr>
        <w:rFonts w:ascii="Wingdings" w:hAnsi="Wingdings" w:hint="default"/>
      </w:rPr>
    </w:lvl>
  </w:abstractNum>
  <w:abstractNum w:abstractNumId="32" w15:restartNumberingAfterBreak="0">
    <w:nsid w:val="75C858E4"/>
    <w:multiLevelType w:val="hybridMultilevel"/>
    <w:tmpl w:val="882C6ED4"/>
    <w:lvl w:ilvl="0" w:tplc="C72A1E9E">
      <w:start w:val="1"/>
      <w:numFmt w:val="hebrew1"/>
      <w:lvlText w:val="(%1)"/>
      <w:lvlJc w:val="left"/>
      <w:pPr>
        <w:tabs>
          <w:tab w:val="num" w:pos="624"/>
        </w:tabs>
        <w:ind w:left="0" w:firstLine="0"/>
      </w:pPr>
      <w:rPr>
        <w:rFonts w:hint="default"/>
      </w:rPr>
    </w:lvl>
    <w:lvl w:ilvl="1" w:tplc="F8CC4D14">
      <w:start w:val="1"/>
      <w:numFmt w:val="decimal"/>
      <w:lvlRestart w:val="0"/>
      <w:lvlText w:val="(%2)"/>
      <w:lvlJc w:val="left"/>
      <w:pPr>
        <w:tabs>
          <w:tab w:val="num" w:pos="1704"/>
        </w:tabs>
        <w:ind w:left="1080" w:firstLine="0"/>
      </w:pPr>
      <w:rPr>
        <w:rFonts w:hint="default"/>
      </w:rPr>
    </w:lvl>
    <w:lvl w:ilvl="2" w:tplc="7A2C5C92">
      <w:start w:val="1"/>
      <w:numFmt w:val="decimal"/>
      <w:lvlRestart w:val="0"/>
      <w:lvlText w:val="(%3)"/>
      <w:lvlJc w:val="left"/>
      <w:pPr>
        <w:tabs>
          <w:tab w:val="num" w:pos="2604"/>
        </w:tabs>
        <w:ind w:left="1980" w:firstLine="0"/>
      </w:pPr>
      <w:rPr>
        <w:rFonts w:hint="default"/>
      </w:rPr>
    </w:lvl>
    <w:lvl w:ilvl="3" w:tplc="A3546BCA" w:tentative="1">
      <w:start w:val="1"/>
      <w:numFmt w:val="decimal"/>
      <w:lvlText w:val="%4."/>
      <w:lvlJc w:val="left"/>
      <w:pPr>
        <w:tabs>
          <w:tab w:val="num" w:pos="2880"/>
        </w:tabs>
        <w:ind w:left="2880" w:hanging="360"/>
      </w:pPr>
    </w:lvl>
    <w:lvl w:ilvl="4" w:tplc="C750FA4A" w:tentative="1">
      <w:start w:val="1"/>
      <w:numFmt w:val="lowerLetter"/>
      <w:lvlText w:val="%5."/>
      <w:lvlJc w:val="left"/>
      <w:pPr>
        <w:tabs>
          <w:tab w:val="num" w:pos="3600"/>
        </w:tabs>
        <w:ind w:left="3600" w:hanging="360"/>
      </w:pPr>
    </w:lvl>
    <w:lvl w:ilvl="5" w:tplc="A1D845C6" w:tentative="1">
      <w:start w:val="1"/>
      <w:numFmt w:val="lowerRoman"/>
      <w:lvlText w:val="%6."/>
      <w:lvlJc w:val="right"/>
      <w:pPr>
        <w:tabs>
          <w:tab w:val="num" w:pos="4320"/>
        </w:tabs>
        <w:ind w:left="4320" w:hanging="180"/>
      </w:pPr>
    </w:lvl>
    <w:lvl w:ilvl="6" w:tplc="2DE4DB88" w:tentative="1">
      <w:start w:val="1"/>
      <w:numFmt w:val="decimal"/>
      <w:lvlText w:val="%7."/>
      <w:lvlJc w:val="left"/>
      <w:pPr>
        <w:tabs>
          <w:tab w:val="num" w:pos="5040"/>
        </w:tabs>
        <w:ind w:left="5040" w:hanging="360"/>
      </w:pPr>
    </w:lvl>
    <w:lvl w:ilvl="7" w:tplc="799A9DFE" w:tentative="1">
      <w:start w:val="1"/>
      <w:numFmt w:val="lowerLetter"/>
      <w:lvlText w:val="%8."/>
      <w:lvlJc w:val="left"/>
      <w:pPr>
        <w:tabs>
          <w:tab w:val="num" w:pos="5760"/>
        </w:tabs>
        <w:ind w:left="5760" w:hanging="360"/>
      </w:pPr>
    </w:lvl>
    <w:lvl w:ilvl="8" w:tplc="BC06E6AC" w:tentative="1">
      <w:start w:val="1"/>
      <w:numFmt w:val="lowerRoman"/>
      <w:lvlText w:val="%9."/>
      <w:lvlJc w:val="right"/>
      <w:pPr>
        <w:tabs>
          <w:tab w:val="num" w:pos="6480"/>
        </w:tabs>
        <w:ind w:left="6480" w:hanging="180"/>
      </w:pPr>
    </w:lvl>
  </w:abstractNum>
  <w:abstractNum w:abstractNumId="33" w15:restartNumberingAfterBreak="0">
    <w:nsid w:val="7F33091C"/>
    <w:multiLevelType w:val="hybridMultilevel"/>
    <w:tmpl w:val="31061D10"/>
    <w:lvl w:ilvl="0" w:tplc="030061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3"/>
  </w:num>
  <w:num w:numId="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0"/>
  </w:num>
  <w:num w:numId="6">
    <w:abstractNumId w:val="30"/>
  </w:num>
  <w:num w:numId="7">
    <w:abstractNumId w:val="14"/>
  </w:num>
  <w:num w:numId="8">
    <w:abstractNumId w:val="32"/>
  </w:num>
  <w:num w:numId="9">
    <w:abstractNumId w:val="3"/>
  </w:num>
  <w:num w:numId="10">
    <w:abstractNumId w:val="2"/>
  </w:num>
  <w:num w:numId="11">
    <w:abstractNumId w:val="1"/>
  </w:num>
  <w:num w:numId="12">
    <w:abstractNumId w:val="9"/>
  </w:num>
  <w:num w:numId="13">
    <w:abstractNumId w:val="7"/>
  </w:num>
  <w:num w:numId="14">
    <w:abstractNumId w:val="6"/>
  </w:num>
  <w:num w:numId="15">
    <w:abstractNumId w:val="5"/>
  </w:num>
  <w:num w:numId="16">
    <w:abstractNumId w:val="4"/>
  </w:num>
  <w:num w:numId="17">
    <w:abstractNumId w:val="25"/>
  </w:num>
  <w:num w:numId="18">
    <w:abstractNumId w:val="25"/>
    <w:lvlOverride w:ilvl="0">
      <w:startOverride w:val="1"/>
    </w:lvlOverride>
  </w:num>
  <w:num w:numId="19">
    <w:abstractNumId w:val="11"/>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18"/>
  </w:num>
  <w:num w:numId="25">
    <w:abstractNumId w:val="13"/>
  </w:num>
  <w:num w:numId="26">
    <w:abstractNumId w:val="15"/>
  </w:num>
  <w:num w:numId="27">
    <w:abstractNumId w:val="12"/>
  </w:num>
  <w:num w:numId="28">
    <w:abstractNumId w:val="20"/>
  </w:num>
  <w:num w:numId="29">
    <w:abstractNumId w:val="16"/>
  </w:num>
  <w:num w:numId="30">
    <w:abstractNumId w:val="29"/>
  </w:num>
  <w:num w:numId="31">
    <w:abstractNumId w:val="24"/>
  </w:num>
  <w:num w:numId="32">
    <w:abstractNumId w:val="28"/>
  </w:num>
  <w:num w:numId="33">
    <w:abstractNumId w:val="21"/>
  </w:num>
  <w:num w:numId="34">
    <w:abstractNumId w:val="10"/>
  </w:num>
  <w:num w:numId="35">
    <w:abstractNumId w:val="22"/>
  </w:num>
  <w:num w:numId="36">
    <w:abstractNumId w:val="17"/>
  </w:num>
  <w:num w:numId="37">
    <w:abstractNumId w:val="33"/>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F9D"/>
    <w:rsid w:val="0002047E"/>
    <w:rsid w:val="0003116A"/>
    <w:rsid w:val="00037279"/>
    <w:rsid w:val="00050B67"/>
    <w:rsid w:val="00067F42"/>
    <w:rsid w:val="000828AB"/>
    <w:rsid w:val="00092B80"/>
    <w:rsid w:val="0009388C"/>
    <w:rsid w:val="000A17C6"/>
    <w:rsid w:val="000A7578"/>
    <w:rsid w:val="000B060C"/>
    <w:rsid w:val="000B1A83"/>
    <w:rsid w:val="000B2EE6"/>
    <w:rsid w:val="000B4889"/>
    <w:rsid w:val="000C0F5A"/>
    <w:rsid w:val="000C1DEB"/>
    <w:rsid w:val="000C2356"/>
    <w:rsid w:val="000C47F5"/>
    <w:rsid w:val="000D2CD6"/>
    <w:rsid w:val="000E3314"/>
    <w:rsid w:val="000F2459"/>
    <w:rsid w:val="00123BE1"/>
    <w:rsid w:val="001279BC"/>
    <w:rsid w:val="00147588"/>
    <w:rsid w:val="00150436"/>
    <w:rsid w:val="00167294"/>
    <w:rsid w:val="001673D4"/>
    <w:rsid w:val="00171318"/>
    <w:rsid w:val="00171E7F"/>
    <w:rsid w:val="00174A44"/>
    <w:rsid w:val="001758C1"/>
    <w:rsid w:val="0017779F"/>
    <w:rsid w:val="00181295"/>
    <w:rsid w:val="001813F6"/>
    <w:rsid w:val="001A74E9"/>
    <w:rsid w:val="001A7A1B"/>
    <w:rsid w:val="001B7461"/>
    <w:rsid w:val="001C44DA"/>
    <w:rsid w:val="001C4FDA"/>
    <w:rsid w:val="001D2032"/>
    <w:rsid w:val="001D440C"/>
    <w:rsid w:val="001F3AE6"/>
    <w:rsid w:val="002016FF"/>
    <w:rsid w:val="00212478"/>
    <w:rsid w:val="00221CDB"/>
    <w:rsid w:val="00222947"/>
    <w:rsid w:val="00224F43"/>
    <w:rsid w:val="00227FEF"/>
    <w:rsid w:val="00236D68"/>
    <w:rsid w:val="00237490"/>
    <w:rsid w:val="0025087E"/>
    <w:rsid w:val="00261554"/>
    <w:rsid w:val="002677D3"/>
    <w:rsid w:val="00275C03"/>
    <w:rsid w:val="00277704"/>
    <w:rsid w:val="00280D58"/>
    <w:rsid w:val="00282DD3"/>
    <w:rsid w:val="0029135A"/>
    <w:rsid w:val="002A7474"/>
    <w:rsid w:val="002B30C5"/>
    <w:rsid w:val="002B579D"/>
    <w:rsid w:val="002C276C"/>
    <w:rsid w:val="002C39C9"/>
    <w:rsid w:val="002D4BDB"/>
    <w:rsid w:val="002D6722"/>
    <w:rsid w:val="002E5E31"/>
    <w:rsid w:val="00303B4C"/>
    <w:rsid w:val="0032085C"/>
    <w:rsid w:val="00321E62"/>
    <w:rsid w:val="00327BF8"/>
    <w:rsid w:val="00340AFA"/>
    <w:rsid w:val="003658CB"/>
    <w:rsid w:val="00366CFB"/>
    <w:rsid w:val="003670F7"/>
    <w:rsid w:val="0036794C"/>
    <w:rsid w:val="00373508"/>
    <w:rsid w:val="00376DE9"/>
    <w:rsid w:val="00380494"/>
    <w:rsid w:val="00381B5F"/>
    <w:rsid w:val="00394DB2"/>
    <w:rsid w:val="00396023"/>
    <w:rsid w:val="003B4903"/>
    <w:rsid w:val="003B6484"/>
    <w:rsid w:val="003C279D"/>
    <w:rsid w:val="003C2BD7"/>
    <w:rsid w:val="003C7E93"/>
    <w:rsid w:val="003E707F"/>
    <w:rsid w:val="003E7909"/>
    <w:rsid w:val="003F0A5F"/>
    <w:rsid w:val="003F79B6"/>
    <w:rsid w:val="0040646E"/>
    <w:rsid w:val="0041348C"/>
    <w:rsid w:val="00420E41"/>
    <w:rsid w:val="00424C94"/>
    <w:rsid w:val="0044249A"/>
    <w:rsid w:val="0044508F"/>
    <w:rsid w:val="00447608"/>
    <w:rsid w:val="00451746"/>
    <w:rsid w:val="00470EAC"/>
    <w:rsid w:val="00482E65"/>
    <w:rsid w:val="00493424"/>
    <w:rsid w:val="0049458B"/>
    <w:rsid w:val="00494E94"/>
    <w:rsid w:val="00495FD8"/>
    <w:rsid w:val="004961CB"/>
    <w:rsid w:val="004B0A65"/>
    <w:rsid w:val="004B1BE9"/>
    <w:rsid w:val="004C07B1"/>
    <w:rsid w:val="004C2710"/>
    <w:rsid w:val="004C5271"/>
    <w:rsid w:val="004E7DD3"/>
    <w:rsid w:val="004F54DF"/>
    <w:rsid w:val="00500596"/>
    <w:rsid w:val="00500C0C"/>
    <w:rsid w:val="005031AB"/>
    <w:rsid w:val="005343E8"/>
    <w:rsid w:val="00540C37"/>
    <w:rsid w:val="00546678"/>
    <w:rsid w:val="005506B9"/>
    <w:rsid w:val="005650BC"/>
    <w:rsid w:val="00570ED9"/>
    <w:rsid w:val="005817EC"/>
    <w:rsid w:val="00590B77"/>
    <w:rsid w:val="00592B63"/>
    <w:rsid w:val="005A342D"/>
    <w:rsid w:val="005B6B6C"/>
    <w:rsid w:val="005B7186"/>
    <w:rsid w:val="005C363E"/>
    <w:rsid w:val="005C6275"/>
    <w:rsid w:val="005D61F3"/>
    <w:rsid w:val="005E1C6B"/>
    <w:rsid w:val="005F76B0"/>
    <w:rsid w:val="00634F61"/>
    <w:rsid w:val="00635EC0"/>
    <w:rsid w:val="00643BB3"/>
    <w:rsid w:val="006477FF"/>
    <w:rsid w:val="006564C0"/>
    <w:rsid w:val="00682D25"/>
    <w:rsid w:val="00695A47"/>
    <w:rsid w:val="00695E45"/>
    <w:rsid w:val="006A0CB7"/>
    <w:rsid w:val="006C0319"/>
    <w:rsid w:val="006E0E3E"/>
    <w:rsid w:val="006F0259"/>
    <w:rsid w:val="006F2F3D"/>
    <w:rsid w:val="00700433"/>
    <w:rsid w:val="00702755"/>
    <w:rsid w:val="0070472C"/>
    <w:rsid w:val="007211E5"/>
    <w:rsid w:val="00730488"/>
    <w:rsid w:val="0073341D"/>
    <w:rsid w:val="00747C23"/>
    <w:rsid w:val="007509A6"/>
    <w:rsid w:val="007804E9"/>
    <w:rsid w:val="007833A4"/>
    <w:rsid w:val="007872B4"/>
    <w:rsid w:val="00791CBE"/>
    <w:rsid w:val="00792B65"/>
    <w:rsid w:val="00797406"/>
    <w:rsid w:val="007A0E6F"/>
    <w:rsid w:val="007C5868"/>
    <w:rsid w:val="007C693F"/>
    <w:rsid w:val="007C6ADD"/>
    <w:rsid w:val="007C7131"/>
    <w:rsid w:val="007E62EE"/>
    <w:rsid w:val="007F5619"/>
    <w:rsid w:val="007F5853"/>
    <w:rsid w:val="00804B12"/>
    <w:rsid w:val="0082012D"/>
    <w:rsid w:val="0082136D"/>
    <w:rsid w:val="008250BA"/>
    <w:rsid w:val="008320F6"/>
    <w:rsid w:val="00841223"/>
    <w:rsid w:val="00846BE9"/>
    <w:rsid w:val="00853207"/>
    <w:rsid w:val="008535B0"/>
    <w:rsid w:val="0085505A"/>
    <w:rsid w:val="008621D6"/>
    <w:rsid w:val="008713A4"/>
    <w:rsid w:val="00875F10"/>
    <w:rsid w:val="0087693C"/>
    <w:rsid w:val="008C6035"/>
    <w:rsid w:val="008C7015"/>
    <w:rsid w:val="008D1DFB"/>
    <w:rsid w:val="008D7E0B"/>
    <w:rsid w:val="008E03B4"/>
    <w:rsid w:val="008E1D89"/>
    <w:rsid w:val="008E28E2"/>
    <w:rsid w:val="008E3FFA"/>
    <w:rsid w:val="008E5E3F"/>
    <w:rsid w:val="008E70C4"/>
    <w:rsid w:val="0090279B"/>
    <w:rsid w:val="00913B96"/>
    <w:rsid w:val="00914904"/>
    <w:rsid w:val="009233DB"/>
    <w:rsid w:val="009258CE"/>
    <w:rsid w:val="009515F0"/>
    <w:rsid w:val="00963F94"/>
    <w:rsid w:val="009830CB"/>
    <w:rsid w:val="009917DE"/>
    <w:rsid w:val="009A3E1F"/>
    <w:rsid w:val="009B0FCE"/>
    <w:rsid w:val="009C7774"/>
    <w:rsid w:val="009D04A9"/>
    <w:rsid w:val="009D19E4"/>
    <w:rsid w:val="009D478A"/>
    <w:rsid w:val="009E6E93"/>
    <w:rsid w:val="009F1518"/>
    <w:rsid w:val="009F5773"/>
    <w:rsid w:val="00A004B4"/>
    <w:rsid w:val="00A00FEE"/>
    <w:rsid w:val="00A15971"/>
    <w:rsid w:val="00A16D1B"/>
    <w:rsid w:val="00A22C90"/>
    <w:rsid w:val="00A352CA"/>
    <w:rsid w:val="00A42723"/>
    <w:rsid w:val="00A64A6D"/>
    <w:rsid w:val="00A65B0E"/>
    <w:rsid w:val="00A66020"/>
    <w:rsid w:val="00AB02EE"/>
    <w:rsid w:val="00AB3F3A"/>
    <w:rsid w:val="00AB5B24"/>
    <w:rsid w:val="00AC32D2"/>
    <w:rsid w:val="00AD2CF5"/>
    <w:rsid w:val="00AD4EC9"/>
    <w:rsid w:val="00AD6FFC"/>
    <w:rsid w:val="00AE7131"/>
    <w:rsid w:val="00AF31E6"/>
    <w:rsid w:val="00AF4150"/>
    <w:rsid w:val="00AF4716"/>
    <w:rsid w:val="00B0509A"/>
    <w:rsid w:val="00B120B2"/>
    <w:rsid w:val="00B170AB"/>
    <w:rsid w:val="00B2077F"/>
    <w:rsid w:val="00B248BC"/>
    <w:rsid w:val="00B256C3"/>
    <w:rsid w:val="00B26C81"/>
    <w:rsid w:val="00B31D3C"/>
    <w:rsid w:val="00B50340"/>
    <w:rsid w:val="00B60F3B"/>
    <w:rsid w:val="00B61751"/>
    <w:rsid w:val="00B65508"/>
    <w:rsid w:val="00B8517A"/>
    <w:rsid w:val="00B918B7"/>
    <w:rsid w:val="00B92789"/>
    <w:rsid w:val="00B92D4E"/>
    <w:rsid w:val="00B96008"/>
    <w:rsid w:val="00B96588"/>
    <w:rsid w:val="00BA558D"/>
    <w:rsid w:val="00BA58F1"/>
    <w:rsid w:val="00BA6446"/>
    <w:rsid w:val="00BD47B7"/>
    <w:rsid w:val="00BF6EF6"/>
    <w:rsid w:val="00C0053B"/>
    <w:rsid w:val="00C135D5"/>
    <w:rsid w:val="00C151D7"/>
    <w:rsid w:val="00C17C3E"/>
    <w:rsid w:val="00C22DCB"/>
    <w:rsid w:val="00C3598A"/>
    <w:rsid w:val="00C360BC"/>
    <w:rsid w:val="00C36A60"/>
    <w:rsid w:val="00C4107D"/>
    <w:rsid w:val="00C44800"/>
    <w:rsid w:val="00C52EC2"/>
    <w:rsid w:val="00C61DC1"/>
    <w:rsid w:val="00C64AFF"/>
    <w:rsid w:val="00C661EE"/>
    <w:rsid w:val="00C72438"/>
    <w:rsid w:val="00C72AEB"/>
    <w:rsid w:val="00C737D2"/>
    <w:rsid w:val="00C763E4"/>
    <w:rsid w:val="00C8624A"/>
    <w:rsid w:val="00C86F98"/>
    <w:rsid w:val="00C95289"/>
    <w:rsid w:val="00CA5363"/>
    <w:rsid w:val="00CB6D60"/>
    <w:rsid w:val="00CC5815"/>
    <w:rsid w:val="00CE24B8"/>
    <w:rsid w:val="00CE3768"/>
    <w:rsid w:val="00CE5849"/>
    <w:rsid w:val="00D05BF3"/>
    <w:rsid w:val="00D2171F"/>
    <w:rsid w:val="00D278F7"/>
    <w:rsid w:val="00D3506B"/>
    <w:rsid w:val="00D37550"/>
    <w:rsid w:val="00D40A29"/>
    <w:rsid w:val="00D41E29"/>
    <w:rsid w:val="00D45D27"/>
    <w:rsid w:val="00D516B9"/>
    <w:rsid w:val="00D555CC"/>
    <w:rsid w:val="00D563D8"/>
    <w:rsid w:val="00D56CBC"/>
    <w:rsid w:val="00D639E7"/>
    <w:rsid w:val="00D712BC"/>
    <w:rsid w:val="00D73A21"/>
    <w:rsid w:val="00D73B06"/>
    <w:rsid w:val="00D76591"/>
    <w:rsid w:val="00D80F10"/>
    <w:rsid w:val="00D86E57"/>
    <w:rsid w:val="00D96B24"/>
    <w:rsid w:val="00DA7C20"/>
    <w:rsid w:val="00DB1783"/>
    <w:rsid w:val="00DB7923"/>
    <w:rsid w:val="00DC18CC"/>
    <w:rsid w:val="00DE38F1"/>
    <w:rsid w:val="00DE4FEC"/>
    <w:rsid w:val="00DE5B80"/>
    <w:rsid w:val="00DE66C7"/>
    <w:rsid w:val="00E133D3"/>
    <w:rsid w:val="00E33AE3"/>
    <w:rsid w:val="00E370F7"/>
    <w:rsid w:val="00E37C61"/>
    <w:rsid w:val="00E57DFC"/>
    <w:rsid w:val="00E61903"/>
    <w:rsid w:val="00E64116"/>
    <w:rsid w:val="00E90C49"/>
    <w:rsid w:val="00E96780"/>
    <w:rsid w:val="00EA0DDF"/>
    <w:rsid w:val="00EA624B"/>
    <w:rsid w:val="00EB057D"/>
    <w:rsid w:val="00EB1851"/>
    <w:rsid w:val="00EB18E4"/>
    <w:rsid w:val="00EB31AC"/>
    <w:rsid w:val="00EB3B7D"/>
    <w:rsid w:val="00EB5C85"/>
    <w:rsid w:val="00EC0AC2"/>
    <w:rsid w:val="00EC1FB3"/>
    <w:rsid w:val="00EC2CD4"/>
    <w:rsid w:val="00EE09AD"/>
    <w:rsid w:val="00EE19DC"/>
    <w:rsid w:val="00F053E5"/>
    <w:rsid w:val="00F06A8F"/>
    <w:rsid w:val="00F10D2D"/>
    <w:rsid w:val="00F16831"/>
    <w:rsid w:val="00F30D07"/>
    <w:rsid w:val="00F343BF"/>
    <w:rsid w:val="00F3623F"/>
    <w:rsid w:val="00F366C7"/>
    <w:rsid w:val="00F41C33"/>
    <w:rsid w:val="00F423F1"/>
    <w:rsid w:val="00F4497A"/>
    <w:rsid w:val="00F4792E"/>
    <w:rsid w:val="00F53584"/>
    <w:rsid w:val="00F549E5"/>
    <w:rsid w:val="00F63F05"/>
    <w:rsid w:val="00F72368"/>
    <w:rsid w:val="00F73B53"/>
    <w:rsid w:val="00F821F6"/>
    <w:rsid w:val="00F84D49"/>
    <w:rsid w:val="00FA34F6"/>
    <w:rsid w:val="00FA404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1813F6"/>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1813F6"/>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1813F6"/>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1813F6"/>
    <w:pPr>
      <w:widowControl w:val="0"/>
      <w:numPr>
        <w:numId w:val="17"/>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1813F6"/>
    <w:pPr>
      <w:widowControl w:val="0"/>
      <w:spacing w:line="259" w:lineRule="auto"/>
      <w:ind w:left="340" w:firstLine="0"/>
      <w:contextualSpacing/>
      <w:outlineLvl w:val="4"/>
    </w:pPr>
    <w:rPr>
      <w:rFonts w:ascii="David" w:eastAsiaTheme="minorHAnsi"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381B5F"/>
    <w:rPr>
      <w:rFonts w:cs="Arial"/>
      <w:b/>
      <w:bCs w:val="0"/>
      <w:vanish/>
      <w:color w:val="010000"/>
      <w:bdr w:val="single" w:sz="4" w:space="0" w:color="FF66FF"/>
    </w:rPr>
  </w:style>
  <w:style w:type="table" w:styleId="aff">
    <w:name w:val="Table Grid"/>
    <w:basedOn w:val="a1"/>
    <w:rsid w:val="00381B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2A7474"/>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2A7474"/>
    <w:pPr>
      <w:jc w:val="both"/>
    </w:pPr>
  </w:style>
  <w:style w:type="paragraph" w:customStyle="1" w:styleId="TableSideHeading">
    <w:name w:val="Table SideHeading"/>
    <w:basedOn w:val="TableText"/>
    <w:rsid w:val="002A7474"/>
    <w:pPr>
      <w:outlineLvl w:val="2"/>
    </w:pPr>
  </w:style>
  <w:style w:type="character" w:customStyle="1" w:styleId="10">
    <w:name w:val="כותרת 1 תו"/>
    <w:basedOn w:val="a0"/>
    <w:link w:val="1"/>
    <w:uiPriority w:val="9"/>
    <w:rsid w:val="001813F6"/>
    <w:rPr>
      <w:rFonts w:asciiTheme="majorHAnsi" w:eastAsiaTheme="majorEastAsia" w:hAnsiTheme="majorHAnsi" w:cs="David"/>
      <w:bCs/>
      <w:sz w:val="32"/>
      <w:szCs w:val="36"/>
    </w:rPr>
  </w:style>
  <w:style w:type="character" w:customStyle="1" w:styleId="20">
    <w:name w:val="כותרת 2 תו"/>
    <w:basedOn w:val="a0"/>
    <w:link w:val="2"/>
    <w:rsid w:val="001813F6"/>
    <w:rPr>
      <w:rFonts w:asciiTheme="majorHAnsi" w:eastAsiaTheme="majorEastAsia" w:hAnsiTheme="majorHAnsi" w:cs="David"/>
      <w:bCs/>
      <w:sz w:val="26"/>
      <w:szCs w:val="36"/>
      <w:u w:val="single"/>
    </w:rPr>
  </w:style>
  <w:style w:type="character" w:customStyle="1" w:styleId="30">
    <w:name w:val="כותרת 3 תו"/>
    <w:basedOn w:val="a0"/>
    <w:link w:val="3"/>
    <w:rsid w:val="001813F6"/>
    <w:rPr>
      <w:rFonts w:asciiTheme="majorHAnsi" w:eastAsiaTheme="majorEastAsia" w:hAnsiTheme="majorHAnsi" w:cs="David"/>
      <w:sz w:val="24"/>
      <w:szCs w:val="28"/>
      <w:u w:val="double"/>
    </w:rPr>
  </w:style>
  <w:style w:type="character" w:customStyle="1" w:styleId="40">
    <w:name w:val="כותרת 4 תו"/>
    <w:basedOn w:val="a0"/>
    <w:link w:val="4"/>
    <w:uiPriority w:val="9"/>
    <w:rsid w:val="001813F6"/>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1813F6"/>
    <w:rPr>
      <w:rFonts w:ascii="David" w:eastAsiaTheme="minorHAnsi" w:hAnsi="David" w:cs="David"/>
      <w:color w:val="000000" w:themeColor="text1"/>
      <w:sz w:val="24"/>
      <w:szCs w:val="24"/>
    </w:rPr>
  </w:style>
  <w:style w:type="paragraph" w:customStyle="1" w:styleId="HeadHatzaotHok">
    <w:name w:val="Head HatzaotHok"/>
    <w:basedOn w:val="a"/>
    <w:rsid w:val="001813F6"/>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1813F6"/>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character" w:customStyle="1" w:styleId="a4">
    <w:name w:val="כותרת עליונה תו"/>
    <w:basedOn w:val="a0"/>
    <w:link w:val="a3"/>
    <w:rsid w:val="001813F6"/>
    <w:rPr>
      <w:rFonts w:cs="David"/>
      <w:sz w:val="24"/>
      <w:szCs w:val="24"/>
    </w:rPr>
  </w:style>
  <w:style w:type="paragraph" w:customStyle="1" w:styleId="Noparagraphstyle">
    <w:name w:val="[No paragraph style]"/>
    <w:rsid w:val="001813F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FollowedHyperlink">
    <w:name w:val="FollowedHyperlink"/>
    <w:basedOn w:val="a0"/>
    <w:uiPriority w:val="99"/>
    <w:semiHidden/>
    <w:unhideWhenUsed/>
    <w:rsid w:val="001813F6"/>
    <w:rPr>
      <w:color w:val="800080" w:themeColor="followedHyperlink"/>
      <w:u w:val="single"/>
    </w:rPr>
  </w:style>
  <w:style w:type="numbering" w:customStyle="1" w:styleId="11">
    <w:name w:val="ללא רשימה1"/>
    <w:next w:val="a2"/>
    <w:uiPriority w:val="99"/>
    <w:semiHidden/>
    <w:unhideWhenUsed/>
    <w:rsid w:val="001813F6"/>
  </w:style>
  <w:style w:type="paragraph" w:customStyle="1" w:styleId="Cover1-Reshumot">
    <w:name w:val="Cover 1-Reshumot"/>
    <w:basedOn w:val="a"/>
    <w:link w:val="Cover1-Reshumot0"/>
    <w:rsid w:val="001813F6"/>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1813F6"/>
  </w:style>
  <w:style w:type="paragraph" w:customStyle="1" w:styleId="Cover3-Haknesset">
    <w:name w:val="Cover 3-Haknesset"/>
    <w:basedOn w:val="Cover1-Reshumot"/>
    <w:rsid w:val="001813F6"/>
  </w:style>
  <w:style w:type="paragraph" w:customStyle="1" w:styleId="Cover4-Date">
    <w:name w:val="Cover 4-Date"/>
    <w:basedOn w:val="a"/>
    <w:rsid w:val="001813F6"/>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TOC">
    <w:name w:val="TOC"/>
    <w:basedOn w:val="a"/>
    <w:uiPriority w:val="99"/>
    <w:rsid w:val="001813F6"/>
    <w:pPr>
      <w:widowControl w:val="0"/>
      <w:tabs>
        <w:tab w:val="left" w:pos="7030"/>
      </w:tabs>
      <w:suppressAutoHyphens/>
      <w:spacing w:before="113" w:line="360" w:lineRule="auto"/>
      <w:ind w:left="907" w:right="397" w:hanging="340"/>
      <w:contextualSpacing/>
      <w:jc w:val="left"/>
    </w:pPr>
    <w:rPr>
      <w:rFonts w:ascii="HadasaMFO" w:hAnsi="Calibri" w:cs="HadasaMFO"/>
      <w:sz w:val="18"/>
      <w:szCs w:val="18"/>
    </w:rPr>
  </w:style>
  <w:style w:type="paragraph" w:customStyle="1" w:styleId="TOCpg">
    <w:name w:val="TOC pg"/>
    <w:basedOn w:val="TOC"/>
    <w:uiPriority w:val="99"/>
    <w:rsid w:val="001813F6"/>
    <w:pPr>
      <w:spacing w:before="170" w:after="57"/>
      <w:ind w:right="567"/>
      <w:jc w:val="right"/>
    </w:pPr>
  </w:style>
  <w:style w:type="paragraph" w:customStyle="1" w:styleId="HeadHatzaotHok4Futer">
    <w:name w:val="Head HatzaotHok4Futer"/>
    <w:basedOn w:val="HeadHatzaotHok"/>
    <w:rsid w:val="001813F6"/>
    <w:pPr>
      <w:spacing w:before="120" w:after="120"/>
    </w:pPr>
    <w:rPr>
      <w:color w:val="FF0000"/>
      <w:w w:val="80"/>
    </w:rPr>
  </w:style>
  <w:style w:type="paragraph" w:customStyle="1" w:styleId="Table">
    <w:name w:val="Table"/>
    <w:basedOn w:val="a"/>
    <w:uiPriority w:val="99"/>
    <w:rsid w:val="001813F6"/>
    <w:pPr>
      <w:widowControl w:val="0"/>
      <w:suppressAutoHyphens/>
      <w:spacing w:line="180" w:lineRule="atLeast"/>
      <w:ind w:left="340" w:firstLine="0"/>
      <w:contextualSpacing/>
    </w:pPr>
    <w:rPr>
      <w:rFonts w:ascii="HadasaMFO" w:hAnsi="Calibri" w:cs="HadasaMFO"/>
      <w:sz w:val="18"/>
      <w:szCs w:val="18"/>
    </w:rPr>
  </w:style>
  <w:style w:type="paragraph" w:customStyle="1" w:styleId="TableInnerSideHeading">
    <w:name w:val="Table InnerSideHeading"/>
    <w:basedOn w:val="TableSideHeading"/>
    <w:rsid w:val="001813F6"/>
    <w:pPr>
      <w:outlineLvl w:val="9"/>
    </w:pPr>
  </w:style>
  <w:style w:type="paragraph" w:customStyle="1" w:styleId="TableBlockOutdent">
    <w:name w:val="Table BlockOutdent"/>
    <w:basedOn w:val="TableBlock"/>
    <w:rsid w:val="001813F6"/>
    <w:pPr>
      <w:ind w:left="624" w:hanging="624"/>
    </w:pPr>
  </w:style>
  <w:style w:type="paragraph" w:customStyle="1" w:styleId="TableHead">
    <w:name w:val="Table Head"/>
    <w:basedOn w:val="TableText"/>
    <w:rsid w:val="001813F6"/>
    <w:pPr>
      <w:jc w:val="center"/>
      <w:outlineLvl w:val="1"/>
    </w:pPr>
    <w:rPr>
      <w:b/>
      <w:bCs/>
    </w:rPr>
  </w:style>
  <w:style w:type="character" w:customStyle="1" w:styleId="aff0">
    <w:name w:val="מספר חוברת"/>
    <w:uiPriority w:val="99"/>
    <w:rsid w:val="001813F6"/>
    <w:rPr>
      <w:rFonts w:ascii="Times New Roman" w:hAnsi="Times New Roman" w:cs="Times New Roman"/>
      <w:b/>
      <w:bCs/>
      <w:sz w:val="24"/>
      <w:szCs w:val="24"/>
    </w:rPr>
  </w:style>
  <w:style w:type="paragraph" w:customStyle="1" w:styleId="HeadDivreiHesber">
    <w:name w:val="Head DivreiHesber"/>
    <w:basedOn w:val="a"/>
    <w:link w:val="HeadDivreiHesber0"/>
    <w:rsid w:val="001813F6"/>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character" w:customStyle="1" w:styleId="Cover1-Reshumot0">
    <w:name w:val="Cover 1-Reshumot תו"/>
    <w:link w:val="Cover1-Reshumot"/>
    <w:rsid w:val="001813F6"/>
    <w:rPr>
      <w:rFonts w:ascii="Arial" w:eastAsia="Arial Unicode MS" w:hAnsi="Arial" w:cs="David"/>
      <w:snapToGrid w:val="0"/>
      <w:szCs w:val="26"/>
    </w:rPr>
  </w:style>
  <w:style w:type="character" w:customStyle="1" w:styleId="HeadDivreiHesber0">
    <w:name w:val="Head DivreiHesber תו"/>
    <w:link w:val="HeadDivreiHesber"/>
    <w:rsid w:val="001813F6"/>
    <w:rPr>
      <w:rFonts w:ascii="Arial" w:eastAsia="Arial Unicode MS" w:hAnsi="Arial" w:cs="David"/>
      <w:b/>
      <w:snapToGrid w:val="0"/>
      <w:spacing w:val="40"/>
      <w:szCs w:val="26"/>
    </w:rPr>
  </w:style>
  <w:style w:type="paragraph" w:styleId="aff1">
    <w:name w:val="annotation text"/>
    <w:basedOn w:val="a"/>
    <w:link w:val="aff2"/>
    <w:unhideWhenUsed/>
    <w:rsid w:val="001813F6"/>
    <w:pPr>
      <w:widowControl w:val="0"/>
      <w:spacing w:line="360" w:lineRule="auto"/>
      <w:ind w:left="340" w:firstLine="0"/>
      <w:contextualSpacing/>
    </w:pPr>
    <w:rPr>
      <w:rFonts w:ascii="David" w:eastAsia="Calibri" w:hAnsi="David"/>
      <w:position w:val="2"/>
      <w:sz w:val="16"/>
      <w:szCs w:val="16"/>
    </w:rPr>
  </w:style>
  <w:style w:type="character" w:customStyle="1" w:styleId="aff2">
    <w:name w:val="טקסט הערה תו"/>
    <w:basedOn w:val="a0"/>
    <w:link w:val="aff1"/>
    <w:rsid w:val="001813F6"/>
    <w:rPr>
      <w:rFonts w:ascii="David" w:eastAsia="Calibri" w:hAnsi="David" w:cs="David"/>
      <w:position w:val="2"/>
      <w:sz w:val="16"/>
      <w:szCs w:val="16"/>
    </w:rPr>
  </w:style>
  <w:style w:type="paragraph" w:customStyle="1" w:styleId="Hesber">
    <w:name w:val="Hesber"/>
    <w:basedOn w:val="a"/>
    <w:rsid w:val="001813F6"/>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Hesber1st">
    <w:name w:val="Hesber 1st"/>
    <w:basedOn w:val="Hesber"/>
    <w:rsid w:val="001813F6"/>
    <w:pPr>
      <w:tabs>
        <w:tab w:val="left" w:pos="680"/>
        <w:tab w:val="left" w:pos="1020"/>
      </w:tabs>
      <w:ind w:firstLine="0"/>
    </w:pPr>
  </w:style>
  <w:style w:type="character" w:customStyle="1" w:styleId="Bold4Hesber1">
    <w:name w:val="Bold4Hesber1"/>
    <w:uiPriority w:val="99"/>
    <w:rsid w:val="001813F6"/>
    <w:rPr>
      <w:rFonts w:ascii="HadasaMFO" w:cs="HadasaMFO"/>
      <w:b/>
      <w:bCs/>
      <w:lang w:bidi="he-IL"/>
    </w:rPr>
  </w:style>
  <w:style w:type="paragraph" w:styleId="aff3">
    <w:name w:val="footnote text"/>
    <w:basedOn w:val="a"/>
    <w:link w:val="aff4"/>
    <w:autoRedefine/>
    <w:semiHidden/>
    <w:rsid w:val="001813F6"/>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4">
    <w:name w:val="טקסט הערת שוליים תו"/>
    <w:basedOn w:val="a0"/>
    <w:link w:val="aff3"/>
    <w:semiHidden/>
    <w:rsid w:val="001813F6"/>
    <w:rPr>
      <w:rFonts w:ascii="Arial" w:eastAsia="Arial Unicode MS" w:hAnsi="Arial" w:cs="David"/>
      <w:snapToGrid w:val="0"/>
      <w:sz w:val="14"/>
    </w:rPr>
  </w:style>
  <w:style w:type="character" w:styleId="aff5">
    <w:name w:val="footnote reference"/>
    <w:aliases w:val="Footnote Reference_0"/>
    <w:basedOn w:val="a0"/>
    <w:semiHidden/>
    <w:rsid w:val="001813F6"/>
    <w:rPr>
      <w:vertAlign w:val="superscript"/>
    </w:rPr>
  </w:style>
  <w:style w:type="paragraph" w:styleId="aff6">
    <w:name w:val="endnote text"/>
    <w:basedOn w:val="a"/>
    <w:link w:val="aff7"/>
    <w:semiHidden/>
    <w:rsid w:val="001813F6"/>
    <w:pPr>
      <w:widowControl w:val="0"/>
      <w:spacing w:line="360" w:lineRule="auto"/>
      <w:ind w:left="227" w:hanging="227"/>
      <w:contextualSpacing/>
    </w:pPr>
    <w:rPr>
      <w:rFonts w:ascii="David" w:eastAsiaTheme="minorHAnsi" w:hAnsi="David"/>
      <w:sz w:val="14"/>
      <w:szCs w:val="22"/>
    </w:rPr>
  </w:style>
  <w:style w:type="character" w:customStyle="1" w:styleId="aff7">
    <w:name w:val="טקסט הערת סיום תו"/>
    <w:basedOn w:val="a0"/>
    <w:link w:val="aff6"/>
    <w:semiHidden/>
    <w:rsid w:val="001813F6"/>
    <w:rPr>
      <w:rFonts w:ascii="David" w:eastAsiaTheme="minorHAnsi" w:hAnsi="David" w:cs="David"/>
      <w:sz w:val="14"/>
      <w:szCs w:val="22"/>
    </w:rPr>
  </w:style>
  <w:style w:type="paragraph" w:customStyle="1" w:styleId="HesberHeading">
    <w:name w:val="Hesber Heading"/>
    <w:basedOn w:val="Hesber"/>
    <w:rsid w:val="001813F6"/>
    <w:pPr>
      <w:tabs>
        <w:tab w:val="left" w:pos="624"/>
        <w:tab w:val="left" w:pos="1247"/>
      </w:tabs>
    </w:pPr>
    <w:rPr>
      <w:b/>
      <w:bCs/>
    </w:rPr>
  </w:style>
  <w:style w:type="paragraph" w:customStyle="1" w:styleId="HesberWriters">
    <w:name w:val="Hesber Writers"/>
    <w:basedOn w:val="Hesber"/>
    <w:rsid w:val="001813F6"/>
    <w:pPr>
      <w:spacing w:before="120" w:after="120"/>
      <w:ind w:left="1418"/>
      <w:jc w:val="right"/>
    </w:pPr>
    <w:rPr>
      <w:b/>
      <w:bCs/>
    </w:rPr>
  </w:style>
  <w:style w:type="character" w:styleId="aff8">
    <w:name w:val="endnote reference"/>
    <w:basedOn w:val="a0"/>
    <w:semiHidden/>
    <w:rsid w:val="001813F6"/>
    <w:rPr>
      <w:vertAlign w:val="superscript"/>
    </w:rPr>
  </w:style>
  <w:style w:type="character" w:customStyle="1" w:styleId="a9">
    <w:name w:val="כותרת תחתונה תו"/>
    <w:basedOn w:val="a0"/>
    <w:link w:val="a8"/>
    <w:rsid w:val="001813F6"/>
    <w:rPr>
      <w:rFonts w:cs="David"/>
      <w:sz w:val="24"/>
      <w:szCs w:val="24"/>
    </w:rPr>
  </w:style>
  <w:style w:type="paragraph" w:customStyle="1" w:styleId="Ragil">
    <w:name w:val="Ragil"/>
    <w:basedOn w:val="a"/>
    <w:rsid w:val="001813F6"/>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aff9">
    <w:name w:val="TOC Heading"/>
    <w:basedOn w:val="1"/>
    <w:next w:val="a"/>
    <w:uiPriority w:val="39"/>
    <w:unhideWhenUsed/>
    <w:qFormat/>
    <w:rsid w:val="001813F6"/>
    <w:pPr>
      <w:widowControl/>
      <w:spacing w:before="120" w:after="120"/>
      <w:outlineLvl w:val="9"/>
    </w:pPr>
    <w:rPr>
      <w:rtl/>
      <w:cs/>
    </w:rPr>
  </w:style>
  <w:style w:type="paragraph" w:styleId="TOC1">
    <w:name w:val="toc 1"/>
    <w:basedOn w:val="a"/>
    <w:next w:val="a"/>
    <w:autoRedefine/>
    <w:uiPriority w:val="39"/>
    <w:unhideWhenUsed/>
    <w:rsid w:val="001813F6"/>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1813F6"/>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uiPriority w:val="39"/>
    <w:unhideWhenUsed/>
    <w:rsid w:val="001813F6"/>
    <w:pPr>
      <w:widowControl w:val="0"/>
      <w:numPr>
        <w:numId w:val="23"/>
      </w:numPr>
      <w:tabs>
        <w:tab w:val="right" w:leader="dot" w:pos="9629"/>
      </w:tabs>
      <w:spacing w:after="100" w:line="360" w:lineRule="auto"/>
      <w:ind w:left="811" w:hanging="357"/>
      <w:contextualSpacing/>
    </w:pPr>
    <w:rPr>
      <w:rFonts w:ascii="David" w:eastAsiaTheme="minorHAnsi" w:hAnsi="David"/>
      <w:szCs w:val="22"/>
    </w:rPr>
  </w:style>
  <w:style w:type="paragraph" w:styleId="TOC4">
    <w:name w:val="toc 4"/>
    <w:basedOn w:val="a"/>
    <w:next w:val="a"/>
    <w:autoRedefine/>
    <w:unhideWhenUsed/>
    <w:qFormat/>
    <w:rsid w:val="001813F6"/>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semiHidden/>
    <w:unhideWhenUsed/>
    <w:rsid w:val="001813F6"/>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1813F6"/>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1813F6"/>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1813F6"/>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1813F6"/>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1813F6"/>
    <w:pPr>
      <w:outlineLvl w:val="9"/>
    </w:pPr>
  </w:style>
  <w:style w:type="paragraph" w:customStyle="1" w:styleId="TableSideHeading2">
    <w:name w:val="Table SideHeading2"/>
    <w:basedOn w:val="TableSideHeading"/>
    <w:autoRedefine/>
    <w:qFormat/>
    <w:rsid w:val="001813F6"/>
    <w:pPr>
      <w:keepLines w:val="0"/>
      <w:outlineLvl w:val="9"/>
    </w:pPr>
  </w:style>
  <w:style w:type="paragraph" w:customStyle="1" w:styleId="0">
    <w:name w:val="סגנון שורה ראשונה:  0  ס''מ"/>
    <w:basedOn w:val="2"/>
    <w:rsid w:val="001813F6"/>
    <w:rPr>
      <w:rFonts w:eastAsia="Times New Roman"/>
    </w:rPr>
  </w:style>
  <w:style w:type="paragraph" w:styleId="affa">
    <w:name w:val="List Paragraph"/>
    <w:basedOn w:val="a"/>
    <w:uiPriority w:val="34"/>
    <w:qFormat/>
    <w:rsid w:val="001813F6"/>
    <w:pPr>
      <w:spacing w:line="259" w:lineRule="auto"/>
      <w:ind w:left="340" w:firstLine="0"/>
      <w:contextualSpacing/>
    </w:pPr>
    <w:rPr>
      <w:rFonts w:asciiTheme="minorHAnsi" w:eastAsiaTheme="minorHAnsi" w:hAnsiTheme="minorHAnsi"/>
      <w:sz w:val="22"/>
    </w:rPr>
  </w:style>
  <w:style w:type="table" w:styleId="12">
    <w:name w:val="Plain Table 1"/>
    <w:basedOn w:val="a1"/>
    <w:uiPriority w:val="41"/>
    <w:rsid w:val="001813F6"/>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3">
    <w:name w:val="Grid Table 1 Light"/>
    <w:basedOn w:val="a1"/>
    <w:uiPriority w:val="46"/>
    <w:rsid w:val="001813F6"/>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4">
    <w:name w:val="סגנון1"/>
    <w:basedOn w:val="a1"/>
    <w:uiPriority w:val="99"/>
    <w:rsid w:val="001813F6"/>
    <w:rPr>
      <w:rFonts w:eastAsia="MS Mincho"/>
    </w:rPr>
    <w:tblPr/>
    <w:tblStylePr w:type="firstCol">
      <w:pPr>
        <w:keepNext w:val="0"/>
        <w:keepLines/>
        <w:pageBreakBefore w:val="0"/>
        <w:widowControl w:val="0"/>
        <w:suppressLineNumbers w:val="0"/>
        <w:suppressAutoHyphens w:val="0"/>
        <w:wordWrap/>
      </w:pPr>
    </w:tblStylePr>
  </w:style>
  <w:style w:type="paragraph" w:styleId="affb">
    <w:name w:val="Balloon Text"/>
    <w:basedOn w:val="a"/>
    <w:link w:val="affc"/>
    <w:uiPriority w:val="99"/>
    <w:semiHidden/>
    <w:unhideWhenUsed/>
    <w:rsid w:val="001813F6"/>
    <w:pPr>
      <w:widowControl w:val="0"/>
      <w:spacing w:line="240" w:lineRule="auto"/>
      <w:ind w:left="340" w:firstLine="0"/>
      <w:contextualSpacing/>
    </w:pPr>
    <w:rPr>
      <w:rFonts w:ascii="Tahoma" w:eastAsiaTheme="minorHAnsi" w:hAnsi="Tahoma" w:cs="Tahoma"/>
      <w:sz w:val="18"/>
      <w:szCs w:val="18"/>
    </w:rPr>
  </w:style>
  <w:style w:type="character" w:customStyle="1" w:styleId="affc">
    <w:name w:val="טקסט בלונים תו"/>
    <w:basedOn w:val="a0"/>
    <w:link w:val="affb"/>
    <w:uiPriority w:val="99"/>
    <w:semiHidden/>
    <w:rsid w:val="001813F6"/>
    <w:rPr>
      <w:rFonts w:ascii="Tahoma" w:eastAsiaTheme="minorHAnsi" w:hAnsi="Tahoma" w:cs="Tahoma"/>
      <w:sz w:val="18"/>
      <w:szCs w:val="18"/>
    </w:rPr>
  </w:style>
  <w:style w:type="character" w:styleId="affd">
    <w:name w:val="annotation reference"/>
    <w:basedOn w:val="a0"/>
    <w:unhideWhenUsed/>
    <w:rsid w:val="001813F6"/>
    <w:rPr>
      <w:sz w:val="16"/>
      <w:szCs w:val="16"/>
    </w:rPr>
  </w:style>
  <w:style w:type="paragraph" w:styleId="affe">
    <w:name w:val="annotation subject"/>
    <w:basedOn w:val="aff1"/>
    <w:next w:val="aff1"/>
    <w:link w:val="afff"/>
    <w:uiPriority w:val="99"/>
    <w:semiHidden/>
    <w:unhideWhenUsed/>
    <w:rsid w:val="001813F6"/>
    <w:pPr>
      <w:autoSpaceDE w:val="0"/>
      <w:autoSpaceDN w:val="0"/>
      <w:adjustRightInd w:val="0"/>
      <w:spacing w:before="102" w:line="240" w:lineRule="auto"/>
      <w:ind w:left="0" w:firstLine="340"/>
      <w:contextualSpacing w:val="0"/>
      <w:textAlignment w:val="center"/>
    </w:pPr>
    <w:rPr>
      <w:rFonts w:eastAsia="MS Mincho"/>
      <w:b/>
      <w:bCs/>
      <w:color w:val="000000"/>
      <w:spacing w:val="1"/>
      <w:position w:val="0"/>
      <w:sz w:val="20"/>
      <w:szCs w:val="20"/>
      <w:lang w:eastAsia="ja-JP"/>
    </w:rPr>
  </w:style>
  <w:style w:type="character" w:customStyle="1" w:styleId="afff">
    <w:name w:val="נושא הערה תו"/>
    <w:basedOn w:val="aff2"/>
    <w:link w:val="affe"/>
    <w:uiPriority w:val="99"/>
    <w:semiHidden/>
    <w:rsid w:val="001813F6"/>
    <w:rPr>
      <w:rFonts w:ascii="David" w:eastAsia="MS Mincho" w:hAnsi="David" w:cs="David"/>
      <w:b/>
      <w:bCs/>
      <w:color w:val="000000"/>
      <w:spacing w:val="1"/>
      <w:position w:val="2"/>
      <w:sz w:val="16"/>
      <w:szCs w:val="16"/>
      <w:lang w:eastAsia="ja-JP"/>
    </w:rPr>
  </w:style>
  <w:style w:type="paragraph" w:customStyle="1" w:styleId="Textpetek">
    <w:name w:val="סגנון Text petek"/>
    <w:basedOn w:val="a"/>
    <w:rsid w:val="001813F6"/>
    <w:pPr>
      <w:widowControl w:val="0"/>
      <w:spacing w:line="360" w:lineRule="auto"/>
      <w:ind w:left="567" w:right="567" w:firstLine="567"/>
      <w:contextualSpacing/>
    </w:pPr>
    <w:rPr>
      <w:rFonts w:ascii="David" w:hAnsi="David"/>
      <w:sz w:val="26"/>
      <w:szCs w:val="26"/>
    </w:rPr>
  </w:style>
  <w:style w:type="character" w:styleId="afff0">
    <w:name w:val="Placeholder Text"/>
    <w:basedOn w:val="a0"/>
    <w:uiPriority w:val="99"/>
    <w:semiHidden/>
    <w:rsid w:val="001813F6"/>
    <w:rPr>
      <w:color w:val="808080"/>
    </w:rPr>
  </w:style>
  <w:style w:type="paragraph" w:customStyle="1" w:styleId="tableheadperek">
    <w:name w:val="table head perek"/>
    <w:basedOn w:val="TableHead"/>
    <w:uiPriority w:val="99"/>
    <w:rsid w:val="001813F6"/>
    <w:rPr>
      <w:sz w:val="22"/>
      <w:szCs w:val="22"/>
    </w:rPr>
  </w:style>
  <w:style w:type="paragraph" w:customStyle="1" w:styleId="Hesberright">
    <w:name w:val="Hesber right"/>
    <w:basedOn w:val="Hesber"/>
    <w:uiPriority w:val="99"/>
    <w:rsid w:val="001813F6"/>
    <w:pPr>
      <w:tabs>
        <w:tab w:val="left" w:pos="340"/>
        <w:tab w:val="left" w:pos="680"/>
      </w:tabs>
      <w:ind w:firstLine="0"/>
    </w:pPr>
  </w:style>
  <w:style w:type="numbering" w:customStyle="1" w:styleId="110">
    <w:name w:val="ללא רשימה11"/>
    <w:next w:val="a2"/>
    <w:uiPriority w:val="99"/>
    <w:semiHidden/>
    <w:unhideWhenUsed/>
    <w:rsid w:val="001813F6"/>
  </w:style>
  <w:style w:type="numbering" w:customStyle="1" w:styleId="111">
    <w:name w:val="ללא רשימה111"/>
    <w:next w:val="a2"/>
    <w:uiPriority w:val="99"/>
    <w:semiHidden/>
    <w:unhideWhenUsed/>
    <w:rsid w:val="001813F6"/>
  </w:style>
  <w:style w:type="character" w:customStyle="1" w:styleId="default">
    <w:name w:val="default"/>
    <w:rsid w:val="001813F6"/>
    <w:rPr>
      <w:rFonts w:ascii="Times New Roman" w:hAnsi="Times New Roman" w:cs="Times New Roman"/>
      <w:sz w:val="26"/>
      <w:szCs w:val="26"/>
    </w:rPr>
  </w:style>
  <w:style w:type="paragraph" w:styleId="afff1">
    <w:name w:val="Revision"/>
    <w:hidden/>
    <w:uiPriority w:val="99"/>
    <w:semiHidden/>
    <w:rsid w:val="001813F6"/>
    <w:rPr>
      <w:rFonts w:ascii="David" w:eastAsiaTheme="minorHAnsi" w:hAnsi="David"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033CE3-179F-4FF7-970F-753EAC97C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4</Pages>
  <Words>9761</Words>
  <Characters>55642</Characters>
  <Application>Microsoft Office Word</Application>
  <DocSecurity>0</DocSecurity>
  <Lines>463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152</cp:revision>
  <cp:lastPrinted>2021-10-12T13:00:00Z</cp:lastPrinted>
  <dcterms:created xsi:type="dcterms:W3CDTF">2018-05-03T11:21:00Z</dcterms:created>
  <dcterms:modified xsi:type="dcterms:W3CDTF">2021-10-16T06:51:00Z</dcterms:modified>
</cp:coreProperties>
</file>