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65BDB"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256D9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65BDB"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65BDB" w:rsidP="001C0422">
      <w:pPr>
        <w:ind w:firstLine="0"/>
        <w:jc w:val="center"/>
        <w:outlineLvl w:val="0"/>
        <w:rPr>
          <w:b/>
          <w:bCs/>
          <w:rtl/>
        </w:rPr>
      </w:pPr>
      <w:r>
        <w:rPr>
          <w:b/>
          <w:bCs/>
          <w:rtl/>
        </w:rPr>
        <w:t xml:space="preserve">פרוטוקול מס' </w:t>
      </w:r>
      <w:r w:rsidR="001C0422">
        <w:rPr>
          <w:rFonts w:hint="cs"/>
          <w:b/>
          <w:bCs/>
          <w:rtl/>
        </w:rPr>
        <w:t>38</w:t>
      </w:r>
    </w:p>
    <w:p w:rsidR="00E64116" w:rsidRPr="008713A4" w:rsidRDefault="00F65BDB" w:rsidP="008320F6">
      <w:pPr>
        <w:ind w:firstLine="0"/>
        <w:jc w:val="center"/>
        <w:outlineLvl w:val="0"/>
        <w:rPr>
          <w:b/>
          <w:bCs/>
          <w:rtl/>
        </w:rPr>
      </w:pPr>
      <w:r>
        <w:rPr>
          <w:b/>
          <w:bCs/>
          <w:rtl/>
        </w:rPr>
        <w:t>מישיבת</w:t>
      </w:r>
      <w:r w:rsidR="001C0422">
        <w:rPr>
          <w:rFonts w:hint="cs"/>
          <w:b/>
          <w:bCs/>
          <w:rtl/>
        </w:rPr>
        <w:t xml:space="preserve"> ועדת החוקה, חוק ומשפט</w:t>
      </w:r>
    </w:p>
    <w:p w:rsidR="00E64116" w:rsidRPr="008713A4" w:rsidRDefault="00F65BDB" w:rsidP="001C0422">
      <w:pPr>
        <w:ind w:firstLine="0"/>
        <w:jc w:val="center"/>
        <w:outlineLvl w:val="0"/>
        <w:rPr>
          <w:b/>
          <w:bCs/>
          <w:u w:val="single"/>
          <w:rtl/>
        </w:rPr>
      </w:pPr>
      <w:r>
        <w:rPr>
          <w:b/>
          <w:bCs/>
          <w:u w:val="single"/>
          <w:rtl/>
        </w:rPr>
        <w:t>יום חמישי, כ' באב התשפ"א (29 ביולי 2021), שעה 12:</w:t>
      </w:r>
      <w:r w:rsidR="001C0422">
        <w:rPr>
          <w:rFonts w:hint="cs"/>
          <w:b/>
          <w:bCs/>
          <w:u w:val="single"/>
          <w:rtl/>
        </w:rPr>
        <w:t>2</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65BDB" w:rsidP="00F65BDB">
      <w:pPr>
        <w:spacing w:before="60"/>
        <w:ind w:firstLine="0"/>
        <w:rPr>
          <w:rtl/>
        </w:rPr>
      </w:pPr>
      <w:bookmarkStart w:id="0" w:name="ET_subject_624203_1"/>
      <w:r w:rsidRPr="00F65BDB">
        <w:rPr>
          <w:rStyle w:val="TagStyle"/>
          <w:rtl/>
        </w:rPr>
        <w:t xml:space="preserve"> &lt;&lt; נושא &gt;&gt; </w:t>
      </w:r>
      <w:r w:rsidRPr="00F65BDB">
        <w:rPr>
          <w:rtl/>
        </w:rPr>
        <w:t>1. הצעת תקנות סמכויות מיוחדות להתמודדות עם נגיף הקורונה החדש (הוראת שעה) (הגבלת פעילות של מקום ציבורי או עסקי), התשפ"א-2021</w:t>
      </w:r>
      <w:r w:rsidRPr="00F65BDB">
        <w:rPr>
          <w:rStyle w:val="TagStyle"/>
          <w:rtl/>
        </w:rPr>
        <w:t xml:space="preserve"> &lt;&lt; נושא &gt;&gt;</w:t>
      </w:r>
      <w:r w:rsidRPr="00F65BDB">
        <w:rPr>
          <w:rtl/>
        </w:rPr>
        <w:t xml:space="preserve">   </w:t>
      </w:r>
      <w:bookmarkEnd w:id="0"/>
    </w:p>
    <w:p w:rsidR="00E64116" w:rsidRDefault="00F65BDB" w:rsidP="00F65BDB">
      <w:pPr>
        <w:spacing w:before="60"/>
        <w:ind w:firstLine="0"/>
        <w:rPr>
          <w:rtl/>
        </w:rPr>
      </w:pPr>
      <w:bookmarkStart w:id="1" w:name="ET_subject_624273_2"/>
      <w:r w:rsidRPr="00F65BDB">
        <w:rPr>
          <w:rStyle w:val="TagStyle"/>
          <w:rtl/>
        </w:rPr>
        <w:t xml:space="preserve"> &lt;&lt; נושא &gt;&gt; </w:t>
      </w:r>
      <w:r w:rsidRPr="00F65BDB">
        <w:rPr>
          <w:rtl/>
        </w:rPr>
        <w:t>2. תקנות סמכויות מיוחדות להתמודדות עם נגיף הקורונה החדש (הוראת שעה) (הגבלת היציאה מישראל) (תיקון מס' 7), התשפ"א-2021</w:t>
      </w:r>
      <w:r w:rsidRPr="00F65BDB">
        <w:rPr>
          <w:rStyle w:val="TagStyle"/>
          <w:rtl/>
        </w:rPr>
        <w:t xml:space="preserve"> &lt;&lt; נושא &gt;&gt;</w:t>
      </w:r>
      <w:r w:rsidRPr="00F65BDB">
        <w:rPr>
          <w:rtl/>
        </w:rPr>
        <w:t xml:space="preserve">   </w:t>
      </w:r>
      <w:bookmarkEnd w:id="1"/>
    </w:p>
    <w:p w:rsidR="00F65BDB" w:rsidRDefault="00F65BDB" w:rsidP="00F65BDB">
      <w:pPr>
        <w:spacing w:before="60"/>
        <w:ind w:firstLine="0"/>
        <w:rPr>
          <w:rtl/>
        </w:rPr>
      </w:pPr>
      <w:bookmarkStart w:id="2" w:name="ET_subject_624361_3"/>
      <w:r w:rsidRPr="00F65BDB">
        <w:rPr>
          <w:rStyle w:val="TagStyle"/>
          <w:rtl/>
        </w:rPr>
        <w:t xml:space="preserve"> &lt;&lt; נושא &gt;&gt; </w:t>
      </w:r>
      <w:r w:rsidRPr="00F65BDB">
        <w:rPr>
          <w:rtl/>
        </w:rPr>
        <w:t>3. הצעת תקנות סמכויות מיוחדות להתמודדות עם נגיף הקורונה החדש (הוראת שעה) (הגבלת פעילות של מקום ציבורי או עסקי)</w:t>
      </w:r>
      <w:r w:rsidR="009C67E5">
        <w:rPr>
          <w:rFonts w:hint="cs"/>
          <w:rtl/>
        </w:rPr>
        <w:t xml:space="preserve"> </w:t>
      </w:r>
      <w:r w:rsidRPr="00F65BDB">
        <w:rPr>
          <w:rtl/>
        </w:rPr>
        <w:t>(תיקון), התשפ"א-2021</w:t>
      </w:r>
      <w:r w:rsidRPr="00F65BDB">
        <w:rPr>
          <w:rStyle w:val="TagStyle"/>
          <w:rtl/>
        </w:rPr>
        <w:t xml:space="preserve"> &lt;&lt; נושא &gt;&gt;</w:t>
      </w:r>
      <w:r w:rsidRPr="00F65BDB">
        <w:rPr>
          <w:rtl/>
        </w:rPr>
        <w:t xml:space="preserve">   </w:t>
      </w:r>
      <w:bookmarkEnd w:id="2"/>
    </w:p>
    <w:p w:rsidR="00F65BDB" w:rsidRDefault="00F65BDB" w:rsidP="009C67E5">
      <w:pPr>
        <w:spacing w:before="60"/>
        <w:ind w:firstLine="0"/>
        <w:rPr>
          <w:rtl/>
        </w:rPr>
      </w:pPr>
      <w:bookmarkStart w:id="3" w:name="ET_subject_624362_4"/>
      <w:r w:rsidRPr="00F65BDB">
        <w:rPr>
          <w:rStyle w:val="TagStyle"/>
          <w:rtl/>
        </w:rPr>
        <w:t xml:space="preserve"> &lt;&lt; נושא &gt;&gt; </w:t>
      </w:r>
      <w:r w:rsidRPr="00F65BDB">
        <w:rPr>
          <w:rtl/>
        </w:rPr>
        <w:t>4. הצעת תקנות סמכויות מיוחדות להתמודדות עם נגיף הקורונה החדש (הוראת שעה) (חובת ביצוע בדיקה בכניסה לישראל)</w:t>
      </w:r>
      <w:r w:rsidR="009C67E5">
        <w:rPr>
          <w:rFonts w:hint="cs"/>
          <w:rtl/>
        </w:rPr>
        <w:t xml:space="preserve"> </w:t>
      </w:r>
      <w:r w:rsidRPr="00F65BDB">
        <w:rPr>
          <w:rtl/>
        </w:rPr>
        <w:t>(תיקון מס' 6), התשפ"א-2021</w:t>
      </w:r>
      <w:r w:rsidRPr="00F65BDB">
        <w:rPr>
          <w:rStyle w:val="TagStyle"/>
          <w:rtl/>
        </w:rPr>
        <w:t xml:space="preserve"> &lt;&lt; נושא &gt;&gt;</w:t>
      </w:r>
      <w:r w:rsidRPr="00F65BDB">
        <w:rPr>
          <w:rtl/>
        </w:rPr>
        <w:t xml:space="preserve">   </w:t>
      </w:r>
      <w:bookmarkEnd w:id="3"/>
    </w:p>
    <w:p w:rsidR="00F65BDB" w:rsidRDefault="00F65BDB" w:rsidP="007C693F">
      <w:pPr>
        <w:spacing w:before="60"/>
        <w:ind w:firstLine="0"/>
        <w:rPr>
          <w:rtl/>
        </w:rPr>
      </w:pPr>
    </w:p>
    <w:p w:rsidR="00F65BDB" w:rsidRPr="008713A4" w:rsidRDefault="00F65BD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65BDB" w:rsidRDefault="00F65BDB" w:rsidP="00EC1FB3">
      <w:pPr>
        <w:ind w:firstLine="0"/>
        <w:rPr>
          <w:rtl/>
        </w:rPr>
      </w:pPr>
      <w:r w:rsidRPr="00F65BDB">
        <w:rPr>
          <w:rtl/>
        </w:rPr>
        <w:t>גלעד קריב – היו"ר</w:t>
      </w:r>
    </w:p>
    <w:p w:rsidR="00F65BDB" w:rsidRPr="00F65BDB" w:rsidRDefault="00F65BDB" w:rsidP="00EC1FB3">
      <w:pPr>
        <w:ind w:firstLine="0"/>
        <w:rPr>
          <w:rtl/>
        </w:rPr>
      </w:pPr>
      <w:r w:rsidRPr="00F65BDB">
        <w:rPr>
          <w:rtl/>
        </w:rPr>
        <w:t>זאב בנימין בגין</w:t>
      </w:r>
    </w:p>
    <w:p w:rsidR="00F65BDB" w:rsidRDefault="00F65BDB" w:rsidP="00EC1FB3">
      <w:pPr>
        <w:ind w:firstLine="0"/>
        <w:rPr>
          <w:rtl/>
        </w:rPr>
      </w:pPr>
      <w:r w:rsidRPr="00F65BDB">
        <w:rPr>
          <w:rtl/>
        </w:rPr>
        <w:t>אוסאמה סעדי</w:t>
      </w:r>
    </w:p>
    <w:p w:rsidR="00E64116" w:rsidRDefault="00E64116" w:rsidP="00DE5B80">
      <w:pPr>
        <w:ind w:firstLine="0"/>
        <w:rPr>
          <w:rtl/>
        </w:rPr>
      </w:pPr>
    </w:p>
    <w:p w:rsidR="00256D90" w:rsidRDefault="00256D90"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1C0422" w:rsidP="00DE5B80">
      <w:pPr>
        <w:ind w:firstLine="0"/>
        <w:rPr>
          <w:rtl/>
        </w:rPr>
      </w:pPr>
      <w:r>
        <w:rPr>
          <w:rFonts w:hint="cs"/>
          <w:rtl/>
        </w:rPr>
        <w:t>אחמד טיבי</w:t>
      </w:r>
    </w:p>
    <w:p w:rsidR="001C0422" w:rsidRPr="0082136D" w:rsidRDefault="001C0422" w:rsidP="00DE5B80">
      <w:pPr>
        <w:ind w:firstLine="0"/>
        <w:rPr>
          <w:rtl/>
        </w:rPr>
      </w:pPr>
      <w:r>
        <w:rPr>
          <w:rFonts w:hint="cs"/>
          <w:rtl/>
        </w:rPr>
        <w:t>שמחה רוטמן</w:t>
      </w:r>
    </w:p>
    <w:p w:rsidR="002E5E31" w:rsidRDefault="002E5E31" w:rsidP="00DE5B80">
      <w:pPr>
        <w:ind w:firstLine="0"/>
        <w:rPr>
          <w:b/>
          <w:bCs/>
          <w:u w:val="single"/>
          <w:rtl/>
        </w:rPr>
      </w:pPr>
    </w:p>
    <w:p w:rsidR="00256D90" w:rsidRPr="000C47F5" w:rsidRDefault="00256D9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3"/>
        <w:gridCol w:w="336"/>
        <w:gridCol w:w="6769"/>
      </w:tblGrid>
      <w:tr w:rsidR="007C7507" w:rsidTr="007C7507">
        <w:tc>
          <w:tcPr>
            <w:tcW w:w="2193" w:type="dxa"/>
            <w:shd w:val="clear" w:color="auto" w:fill="auto"/>
          </w:tcPr>
          <w:p w:rsidR="007C7507" w:rsidRDefault="007C7507" w:rsidP="00DE5B80">
            <w:pPr>
              <w:ind w:firstLine="0"/>
              <w:rPr>
                <w:rtl/>
              </w:rPr>
            </w:pPr>
            <w:r>
              <w:rPr>
                <w:rtl/>
              </w:rPr>
              <w:t>יפעת רווה</w:t>
            </w:r>
          </w:p>
        </w:tc>
        <w:tc>
          <w:tcPr>
            <w:tcW w:w="336" w:type="dxa"/>
            <w:shd w:val="clear" w:color="auto" w:fill="auto"/>
          </w:tcPr>
          <w:p w:rsidR="007C7507" w:rsidRDefault="007C7507" w:rsidP="00DE5B80">
            <w:pPr>
              <w:ind w:firstLine="0"/>
              <w:rPr>
                <w:rtl/>
              </w:rPr>
            </w:pPr>
            <w:r>
              <w:rPr>
                <w:rtl/>
              </w:rPr>
              <w:t>–</w:t>
            </w:r>
          </w:p>
        </w:tc>
        <w:tc>
          <w:tcPr>
            <w:tcW w:w="6769" w:type="dxa"/>
            <w:shd w:val="clear" w:color="auto" w:fill="auto"/>
          </w:tcPr>
          <w:p w:rsidR="007C7507" w:rsidRDefault="007C7507" w:rsidP="00DE5B80">
            <w:pPr>
              <w:ind w:firstLine="0"/>
              <w:rPr>
                <w:rtl/>
              </w:rPr>
            </w:pPr>
            <w:r>
              <w:rPr>
                <w:rFonts w:hint="cs"/>
                <w:rtl/>
              </w:rPr>
              <w:t xml:space="preserve">עו"ד, </w:t>
            </w:r>
            <w:r>
              <w:rPr>
                <w:rtl/>
              </w:rPr>
              <w:t>ראש אשכול סד"פ וראיות, משרד המשפטים</w:t>
            </w:r>
          </w:p>
        </w:tc>
      </w:tr>
      <w:tr w:rsidR="003336EA" w:rsidTr="007C7507">
        <w:tc>
          <w:tcPr>
            <w:tcW w:w="2193" w:type="dxa"/>
            <w:shd w:val="clear" w:color="auto" w:fill="auto"/>
          </w:tcPr>
          <w:p w:rsidR="003336EA" w:rsidRDefault="003336EA" w:rsidP="00DE5B80">
            <w:pPr>
              <w:ind w:firstLine="0"/>
              <w:rPr>
                <w:rtl/>
              </w:rPr>
            </w:pPr>
            <w:r>
              <w:rPr>
                <w:rtl/>
              </w:rPr>
              <w:t>שושי פרידמן סומך</w:t>
            </w:r>
          </w:p>
        </w:tc>
        <w:tc>
          <w:tcPr>
            <w:tcW w:w="336" w:type="dxa"/>
            <w:shd w:val="clear" w:color="auto" w:fill="auto"/>
          </w:tcPr>
          <w:p w:rsidR="003336EA" w:rsidRDefault="003336EA" w:rsidP="00DE5B80">
            <w:pPr>
              <w:ind w:firstLine="0"/>
              <w:rPr>
                <w:rtl/>
              </w:rPr>
            </w:pPr>
            <w:r>
              <w:rPr>
                <w:rtl/>
              </w:rPr>
              <w:t>–</w:t>
            </w:r>
          </w:p>
        </w:tc>
        <w:tc>
          <w:tcPr>
            <w:tcW w:w="6769" w:type="dxa"/>
            <w:shd w:val="clear" w:color="auto" w:fill="auto"/>
          </w:tcPr>
          <w:p w:rsidR="003336EA" w:rsidRDefault="003336EA" w:rsidP="007C7507">
            <w:pPr>
              <w:ind w:firstLine="0"/>
              <w:rPr>
                <w:rtl/>
              </w:rPr>
            </w:pPr>
            <w:r>
              <w:rPr>
                <w:rtl/>
              </w:rPr>
              <w:t>עו"ד</w:t>
            </w:r>
            <w:r w:rsidR="007C7507">
              <w:rPr>
                <w:rFonts w:hint="cs"/>
                <w:rtl/>
              </w:rPr>
              <w:t xml:space="preserve">, מחלקת ייעוץ וחקיקה, </w:t>
            </w:r>
            <w:r>
              <w:rPr>
                <w:rtl/>
              </w:rPr>
              <w:t>משרד המשפטים</w:t>
            </w:r>
          </w:p>
        </w:tc>
      </w:tr>
      <w:tr w:rsidR="003336EA" w:rsidTr="007C7507">
        <w:tc>
          <w:tcPr>
            <w:tcW w:w="2193" w:type="dxa"/>
            <w:shd w:val="clear" w:color="auto" w:fill="auto"/>
          </w:tcPr>
          <w:p w:rsidR="003336EA" w:rsidRDefault="003336EA" w:rsidP="00DE5B80">
            <w:pPr>
              <w:ind w:firstLine="0"/>
              <w:rPr>
                <w:rtl/>
              </w:rPr>
            </w:pPr>
            <w:r>
              <w:rPr>
                <w:rtl/>
              </w:rPr>
              <w:t>גאל אזריאל</w:t>
            </w:r>
          </w:p>
        </w:tc>
        <w:tc>
          <w:tcPr>
            <w:tcW w:w="336" w:type="dxa"/>
            <w:shd w:val="clear" w:color="auto" w:fill="auto"/>
          </w:tcPr>
          <w:p w:rsidR="003336EA" w:rsidRDefault="003336EA" w:rsidP="00DE5B80">
            <w:pPr>
              <w:ind w:firstLine="0"/>
              <w:rPr>
                <w:rtl/>
              </w:rPr>
            </w:pPr>
            <w:r>
              <w:rPr>
                <w:rtl/>
              </w:rPr>
              <w:t>–</w:t>
            </w:r>
          </w:p>
        </w:tc>
        <w:tc>
          <w:tcPr>
            <w:tcW w:w="6769" w:type="dxa"/>
            <w:shd w:val="clear" w:color="auto" w:fill="auto"/>
          </w:tcPr>
          <w:p w:rsidR="003336EA" w:rsidRDefault="007C7507" w:rsidP="00DE5B80">
            <w:pPr>
              <w:ind w:firstLine="0"/>
              <w:rPr>
                <w:rtl/>
              </w:rPr>
            </w:pPr>
            <w:r>
              <w:rPr>
                <w:rFonts w:hint="cs"/>
                <w:rtl/>
              </w:rPr>
              <w:t xml:space="preserve">עו"ד, </w:t>
            </w:r>
            <w:r w:rsidR="003336EA">
              <w:rPr>
                <w:rtl/>
              </w:rPr>
              <w:t>מחלקת יעוץ וחקיקה, משרד המשפטים</w:t>
            </w:r>
          </w:p>
        </w:tc>
      </w:tr>
      <w:tr w:rsidR="007C7507" w:rsidTr="007C7507">
        <w:tc>
          <w:tcPr>
            <w:tcW w:w="2193" w:type="dxa"/>
            <w:shd w:val="clear" w:color="auto" w:fill="auto"/>
          </w:tcPr>
          <w:p w:rsidR="007C7507" w:rsidRDefault="007C7507" w:rsidP="00DE5B80">
            <w:pPr>
              <w:ind w:firstLine="0"/>
              <w:rPr>
                <w:rtl/>
              </w:rPr>
            </w:pPr>
            <w:r>
              <w:rPr>
                <w:rFonts w:hint="cs"/>
                <w:rtl/>
              </w:rPr>
              <w:t xml:space="preserve">ד"ר </w:t>
            </w:r>
            <w:r>
              <w:rPr>
                <w:rtl/>
              </w:rPr>
              <w:t>שרון אלרעי פרייס</w:t>
            </w:r>
          </w:p>
        </w:tc>
        <w:tc>
          <w:tcPr>
            <w:tcW w:w="336" w:type="dxa"/>
            <w:shd w:val="clear" w:color="auto" w:fill="auto"/>
          </w:tcPr>
          <w:p w:rsidR="007C7507" w:rsidRDefault="007C7507" w:rsidP="00DE5B80">
            <w:pPr>
              <w:ind w:firstLine="0"/>
              <w:rPr>
                <w:rtl/>
              </w:rPr>
            </w:pPr>
            <w:r>
              <w:rPr>
                <w:rtl/>
              </w:rPr>
              <w:t>–</w:t>
            </w:r>
          </w:p>
        </w:tc>
        <w:tc>
          <w:tcPr>
            <w:tcW w:w="6769" w:type="dxa"/>
            <w:shd w:val="clear" w:color="auto" w:fill="auto"/>
          </w:tcPr>
          <w:p w:rsidR="007C7507" w:rsidRDefault="007C7507" w:rsidP="007C7507">
            <w:pPr>
              <w:ind w:firstLine="0"/>
              <w:rPr>
                <w:rtl/>
              </w:rPr>
            </w:pPr>
            <w:r>
              <w:rPr>
                <w:rtl/>
              </w:rPr>
              <w:t>ראש שירותי ברי</w:t>
            </w:r>
            <w:r>
              <w:rPr>
                <w:rFonts w:hint="cs"/>
                <w:rtl/>
              </w:rPr>
              <w:t>אות הציבור</w:t>
            </w:r>
            <w:r>
              <w:rPr>
                <w:rtl/>
              </w:rPr>
              <w:t>, משרד הבריאות</w:t>
            </w:r>
          </w:p>
        </w:tc>
      </w:tr>
      <w:tr w:rsidR="00C87297" w:rsidTr="007C7507">
        <w:tc>
          <w:tcPr>
            <w:tcW w:w="2193" w:type="dxa"/>
            <w:shd w:val="clear" w:color="auto" w:fill="auto"/>
          </w:tcPr>
          <w:p w:rsidR="00C87297" w:rsidRDefault="00C87297" w:rsidP="00DE5B80">
            <w:pPr>
              <w:ind w:firstLine="0"/>
              <w:rPr>
                <w:rtl/>
              </w:rPr>
            </w:pPr>
            <w:r>
              <w:rPr>
                <w:rtl/>
              </w:rPr>
              <w:t>נינא כהן קרן</w:t>
            </w:r>
          </w:p>
        </w:tc>
        <w:tc>
          <w:tcPr>
            <w:tcW w:w="336" w:type="dxa"/>
            <w:shd w:val="clear" w:color="auto" w:fill="auto"/>
          </w:tcPr>
          <w:p w:rsidR="00C87297" w:rsidRDefault="00C87297" w:rsidP="00DE5B80">
            <w:pPr>
              <w:ind w:firstLine="0"/>
              <w:rPr>
                <w:rtl/>
              </w:rPr>
            </w:pPr>
            <w:r>
              <w:rPr>
                <w:rtl/>
              </w:rPr>
              <w:t>–</w:t>
            </w:r>
          </w:p>
        </w:tc>
        <w:tc>
          <w:tcPr>
            <w:tcW w:w="6769" w:type="dxa"/>
            <w:shd w:val="clear" w:color="auto" w:fill="auto"/>
          </w:tcPr>
          <w:p w:rsidR="00C87297" w:rsidRDefault="00C87297" w:rsidP="00DE5B80">
            <w:pPr>
              <w:ind w:firstLine="0"/>
              <w:rPr>
                <w:rtl/>
              </w:rPr>
            </w:pPr>
            <w:r>
              <w:rPr>
                <w:rFonts w:hint="cs"/>
                <w:rtl/>
              </w:rPr>
              <w:t xml:space="preserve">עו"ד, </w:t>
            </w:r>
            <w:r>
              <w:rPr>
                <w:rtl/>
              </w:rPr>
              <w:t>עוזרת ראשית לבריאות הציבור, משרד הבריאות</w:t>
            </w:r>
          </w:p>
        </w:tc>
      </w:tr>
      <w:tr w:rsidR="007C7507" w:rsidTr="007C7507">
        <w:tc>
          <w:tcPr>
            <w:tcW w:w="2193" w:type="dxa"/>
            <w:shd w:val="clear" w:color="auto" w:fill="auto"/>
          </w:tcPr>
          <w:p w:rsidR="007C7507" w:rsidRDefault="007C7507" w:rsidP="00DE5B80">
            <w:pPr>
              <w:ind w:firstLine="0"/>
              <w:rPr>
                <w:rtl/>
              </w:rPr>
            </w:pPr>
            <w:r>
              <w:rPr>
                <w:rFonts w:hint="cs"/>
                <w:rtl/>
              </w:rPr>
              <w:t xml:space="preserve">ד"ר </w:t>
            </w:r>
            <w:r>
              <w:rPr>
                <w:rtl/>
              </w:rPr>
              <w:t>אשר (אשי) שלמון</w:t>
            </w:r>
          </w:p>
        </w:tc>
        <w:tc>
          <w:tcPr>
            <w:tcW w:w="336" w:type="dxa"/>
            <w:shd w:val="clear" w:color="auto" w:fill="auto"/>
          </w:tcPr>
          <w:p w:rsidR="007C7507" w:rsidRDefault="007C7507" w:rsidP="00DE5B80">
            <w:pPr>
              <w:ind w:firstLine="0"/>
              <w:rPr>
                <w:rtl/>
              </w:rPr>
            </w:pPr>
            <w:r>
              <w:rPr>
                <w:rtl/>
              </w:rPr>
              <w:t>–</w:t>
            </w:r>
          </w:p>
        </w:tc>
        <w:tc>
          <w:tcPr>
            <w:tcW w:w="6769" w:type="dxa"/>
            <w:shd w:val="clear" w:color="auto" w:fill="auto"/>
          </w:tcPr>
          <w:p w:rsidR="007C7507" w:rsidRDefault="007C7507" w:rsidP="00DE5B80">
            <w:pPr>
              <w:ind w:firstLine="0"/>
              <w:rPr>
                <w:rtl/>
              </w:rPr>
            </w:pPr>
            <w:r>
              <w:rPr>
                <w:rtl/>
              </w:rPr>
              <w:t>מנהל המחלקה ליחסים בינלאומיים, משרד הבריאות</w:t>
            </w:r>
          </w:p>
        </w:tc>
      </w:tr>
      <w:tr w:rsidR="007C7507" w:rsidTr="007C7507">
        <w:tc>
          <w:tcPr>
            <w:tcW w:w="2193" w:type="dxa"/>
            <w:shd w:val="clear" w:color="auto" w:fill="auto"/>
          </w:tcPr>
          <w:p w:rsidR="007C7507" w:rsidRDefault="007C7507" w:rsidP="00DE5B80">
            <w:pPr>
              <w:ind w:firstLine="0"/>
              <w:rPr>
                <w:rtl/>
              </w:rPr>
            </w:pPr>
            <w:r>
              <w:rPr>
                <w:rtl/>
              </w:rPr>
              <w:t>טל וינר שילה</w:t>
            </w:r>
          </w:p>
        </w:tc>
        <w:tc>
          <w:tcPr>
            <w:tcW w:w="336" w:type="dxa"/>
            <w:shd w:val="clear" w:color="auto" w:fill="auto"/>
          </w:tcPr>
          <w:p w:rsidR="007C7507" w:rsidRDefault="007C7507" w:rsidP="00DE5B80">
            <w:pPr>
              <w:ind w:firstLine="0"/>
              <w:rPr>
                <w:rtl/>
              </w:rPr>
            </w:pPr>
            <w:r>
              <w:rPr>
                <w:rtl/>
              </w:rPr>
              <w:t>–</w:t>
            </w:r>
          </w:p>
        </w:tc>
        <w:tc>
          <w:tcPr>
            <w:tcW w:w="6769" w:type="dxa"/>
            <w:shd w:val="clear" w:color="auto" w:fill="auto"/>
          </w:tcPr>
          <w:p w:rsidR="007C7507" w:rsidRDefault="007C7507" w:rsidP="007C7507">
            <w:pPr>
              <w:ind w:firstLine="0"/>
              <w:rPr>
                <w:rtl/>
              </w:rPr>
            </w:pPr>
            <w:r>
              <w:rPr>
                <w:rFonts w:hint="cs"/>
                <w:rtl/>
              </w:rPr>
              <w:t>עו"ד</w:t>
            </w:r>
            <w:r>
              <w:rPr>
                <w:rtl/>
              </w:rPr>
              <w:t xml:space="preserve">, </w:t>
            </w:r>
            <w:r>
              <w:rPr>
                <w:rFonts w:hint="cs"/>
                <w:rtl/>
              </w:rPr>
              <w:t xml:space="preserve">הלשכה המשפטית, </w:t>
            </w:r>
            <w:r>
              <w:rPr>
                <w:rtl/>
              </w:rPr>
              <w:t>משרד הבריאות</w:t>
            </w:r>
          </w:p>
        </w:tc>
      </w:tr>
      <w:tr w:rsidR="007C7507" w:rsidTr="007C7507">
        <w:tc>
          <w:tcPr>
            <w:tcW w:w="2193" w:type="dxa"/>
            <w:shd w:val="clear" w:color="auto" w:fill="auto"/>
          </w:tcPr>
          <w:p w:rsidR="007C7507" w:rsidRDefault="007C7507" w:rsidP="00DE5B80">
            <w:pPr>
              <w:ind w:firstLine="0"/>
              <w:rPr>
                <w:rtl/>
              </w:rPr>
            </w:pPr>
            <w:r>
              <w:rPr>
                <w:rFonts w:hint="cs"/>
                <w:rtl/>
              </w:rPr>
              <w:t>עירית וייסבלום</w:t>
            </w:r>
          </w:p>
        </w:tc>
        <w:tc>
          <w:tcPr>
            <w:tcW w:w="336" w:type="dxa"/>
            <w:shd w:val="clear" w:color="auto" w:fill="auto"/>
          </w:tcPr>
          <w:p w:rsidR="007C7507" w:rsidRDefault="007C7507" w:rsidP="00DE5B80">
            <w:pPr>
              <w:ind w:firstLine="0"/>
              <w:rPr>
                <w:rtl/>
              </w:rPr>
            </w:pPr>
            <w:r>
              <w:rPr>
                <w:rFonts w:hint="cs"/>
                <w:rtl/>
              </w:rPr>
              <w:t>–</w:t>
            </w:r>
          </w:p>
        </w:tc>
        <w:tc>
          <w:tcPr>
            <w:tcW w:w="6769" w:type="dxa"/>
            <w:shd w:val="clear" w:color="auto" w:fill="auto"/>
          </w:tcPr>
          <w:p w:rsidR="007C7507" w:rsidRDefault="007C7507" w:rsidP="00DE5B80">
            <w:pPr>
              <w:ind w:firstLine="0"/>
              <w:rPr>
                <w:rtl/>
              </w:rPr>
            </w:pPr>
            <w:r>
              <w:rPr>
                <w:rFonts w:hint="cs"/>
                <w:rtl/>
              </w:rPr>
              <w:t>עו"ד, ייעוץ משפטי, רשות האוכלוסין וההגירה</w:t>
            </w:r>
          </w:p>
        </w:tc>
      </w:tr>
      <w:tr w:rsidR="007C7507" w:rsidTr="007C7507">
        <w:tc>
          <w:tcPr>
            <w:tcW w:w="2193" w:type="dxa"/>
            <w:shd w:val="clear" w:color="auto" w:fill="auto"/>
          </w:tcPr>
          <w:p w:rsidR="007C7507" w:rsidRDefault="007C7507" w:rsidP="00DE5B80">
            <w:pPr>
              <w:ind w:firstLine="0"/>
              <w:rPr>
                <w:rtl/>
              </w:rPr>
            </w:pPr>
            <w:r>
              <w:rPr>
                <w:rFonts w:hint="cs"/>
                <w:rtl/>
              </w:rPr>
              <w:t>דב ליפמן</w:t>
            </w:r>
          </w:p>
        </w:tc>
        <w:tc>
          <w:tcPr>
            <w:tcW w:w="336" w:type="dxa"/>
            <w:shd w:val="clear" w:color="auto" w:fill="auto"/>
          </w:tcPr>
          <w:p w:rsidR="007C7507" w:rsidRDefault="007C7507" w:rsidP="00DE5B80">
            <w:pPr>
              <w:ind w:firstLine="0"/>
              <w:rPr>
                <w:rtl/>
              </w:rPr>
            </w:pPr>
            <w:r>
              <w:rPr>
                <w:rFonts w:hint="eastAsia"/>
                <w:rtl/>
              </w:rPr>
              <w:t>–</w:t>
            </w:r>
          </w:p>
        </w:tc>
        <w:tc>
          <w:tcPr>
            <w:tcW w:w="6769" w:type="dxa"/>
            <w:shd w:val="clear" w:color="auto" w:fill="auto"/>
          </w:tcPr>
          <w:p w:rsidR="007C7507" w:rsidRDefault="007C7507" w:rsidP="00DE5B80">
            <w:pPr>
              <w:ind w:firstLine="0"/>
              <w:rPr>
                <w:rtl/>
              </w:rPr>
            </w:pPr>
            <w:r>
              <w:rPr>
                <w:rFonts w:hint="cs"/>
                <w:rtl/>
              </w:rPr>
              <w:t>חכ"ל, ארגון יד לעולים</w:t>
            </w:r>
          </w:p>
        </w:tc>
      </w:tr>
      <w:tr w:rsidR="007C7507" w:rsidTr="007C7507">
        <w:tc>
          <w:tcPr>
            <w:tcW w:w="2193" w:type="dxa"/>
            <w:shd w:val="clear" w:color="auto" w:fill="auto"/>
          </w:tcPr>
          <w:p w:rsidR="007C7507" w:rsidRPr="007C7507" w:rsidRDefault="007C7507" w:rsidP="00DE5B80">
            <w:pPr>
              <w:ind w:firstLine="0"/>
              <w:rPr>
                <w:rtl/>
              </w:rPr>
            </w:pPr>
            <w:r>
              <w:rPr>
                <w:rFonts w:hint="cs"/>
                <w:rtl/>
              </w:rPr>
              <w:t>יהודה גוטמן</w:t>
            </w:r>
          </w:p>
        </w:tc>
        <w:tc>
          <w:tcPr>
            <w:tcW w:w="336" w:type="dxa"/>
            <w:shd w:val="clear" w:color="auto" w:fill="auto"/>
          </w:tcPr>
          <w:p w:rsidR="007C7507" w:rsidRDefault="007C7507" w:rsidP="00DE5B80">
            <w:pPr>
              <w:ind w:firstLine="0"/>
              <w:rPr>
                <w:rtl/>
              </w:rPr>
            </w:pPr>
            <w:r>
              <w:rPr>
                <w:rFonts w:hint="eastAsia"/>
                <w:rtl/>
              </w:rPr>
              <w:t>–</w:t>
            </w:r>
          </w:p>
        </w:tc>
        <w:tc>
          <w:tcPr>
            <w:tcW w:w="6769" w:type="dxa"/>
            <w:shd w:val="clear" w:color="auto" w:fill="auto"/>
          </w:tcPr>
          <w:p w:rsidR="007C7507" w:rsidRDefault="007C7507" w:rsidP="00DE5B80">
            <w:pPr>
              <w:ind w:firstLine="0"/>
              <w:rPr>
                <w:rtl/>
              </w:rPr>
            </w:pPr>
            <w:r>
              <w:rPr>
                <w:rFonts w:hint="cs"/>
                <w:rtl/>
              </w:rPr>
              <w:t>עוזר של חה"כ אורי מקלב</w:t>
            </w:r>
          </w:p>
        </w:tc>
      </w:tr>
    </w:tbl>
    <w:p w:rsidR="00BD72DA" w:rsidRDefault="00BD72DA" w:rsidP="00BD72DA">
      <w:pPr>
        <w:ind w:firstLine="0"/>
        <w:rPr>
          <w:rtl/>
        </w:rPr>
      </w:pPr>
    </w:p>
    <w:p w:rsidR="00256D90" w:rsidRDefault="00256D90" w:rsidP="00BD72DA">
      <w:pPr>
        <w:ind w:firstLine="0"/>
        <w:rPr>
          <w:rtl/>
        </w:rPr>
      </w:pPr>
    </w:p>
    <w:p w:rsidR="00BD72DA" w:rsidRPr="00BD72DA" w:rsidRDefault="00BD72DA" w:rsidP="00BD72DA">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3"/>
        <w:gridCol w:w="336"/>
        <w:gridCol w:w="6769"/>
      </w:tblGrid>
      <w:tr w:rsidR="003336EA" w:rsidTr="007C7507">
        <w:tc>
          <w:tcPr>
            <w:tcW w:w="2193" w:type="dxa"/>
            <w:shd w:val="clear" w:color="auto" w:fill="auto"/>
          </w:tcPr>
          <w:p w:rsidR="003336EA" w:rsidRDefault="003336EA" w:rsidP="00DE5B80">
            <w:pPr>
              <w:ind w:firstLine="0"/>
              <w:rPr>
                <w:rtl/>
              </w:rPr>
            </w:pPr>
            <w:r>
              <w:rPr>
                <w:rtl/>
              </w:rPr>
              <w:t>שלומית גרינפילד גילת</w:t>
            </w:r>
          </w:p>
        </w:tc>
        <w:tc>
          <w:tcPr>
            <w:tcW w:w="336" w:type="dxa"/>
            <w:shd w:val="clear" w:color="auto" w:fill="auto"/>
          </w:tcPr>
          <w:p w:rsidR="003336EA" w:rsidRDefault="003336EA" w:rsidP="00DE5B80">
            <w:pPr>
              <w:ind w:firstLine="0"/>
              <w:rPr>
                <w:rtl/>
              </w:rPr>
            </w:pPr>
            <w:r>
              <w:rPr>
                <w:rtl/>
              </w:rPr>
              <w:t>–</w:t>
            </w:r>
          </w:p>
        </w:tc>
        <w:tc>
          <w:tcPr>
            <w:tcW w:w="6769" w:type="dxa"/>
            <w:shd w:val="clear" w:color="auto" w:fill="auto"/>
          </w:tcPr>
          <w:p w:rsidR="003336EA" w:rsidRDefault="007C7507" w:rsidP="007C7507">
            <w:pPr>
              <w:ind w:firstLine="0"/>
              <w:rPr>
                <w:rtl/>
              </w:rPr>
            </w:pPr>
            <w:r>
              <w:rPr>
                <w:rFonts w:hint="cs"/>
                <w:rtl/>
              </w:rPr>
              <w:t>עו"ד, מחלקת ייעוץ וחקיקה</w:t>
            </w:r>
            <w:r w:rsidR="003336EA">
              <w:rPr>
                <w:rtl/>
              </w:rPr>
              <w:t>, משרד המשפטים</w:t>
            </w:r>
          </w:p>
        </w:tc>
      </w:tr>
      <w:tr w:rsidR="003336EA" w:rsidTr="007C7507">
        <w:tc>
          <w:tcPr>
            <w:tcW w:w="2193" w:type="dxa"/>
            <w:shd w:val="clear" w:color="auto" w:fill="auto"/>
          </w:tcPr>
          <w:p w:rsidR="003336EA" w:rsidRDefault="003336EA" w:rsidP="00DE5B80">
            <w:pPr>
              <w:ind w:firstLine="0"/>
              <w:rPr>
                <w:rtl/>
              </w:rPr>
            </w:pPr>
            <w:r>
              <w:rPr>
                <w:rtl/>
              </w:rPr>
              <w:t>ליאת יעקובוביץ</w:t>
            </w:r>
          </w:p>
        </w:tc>
        <w:tc>
          <w:tcPr>
            <w:tcW w:w="336" w:type="dxa"/>
            <w:shd w:val="clear" w:color="auto" w:fill="auto"/>
          </w:tcPr>
          <w:p w:rsidR="003336EA" w:rsidRDefault="003336EA" w:rsidP="00DE5B80">
            <w:pPr>
              <w:ind w:firstLine="0"/>
              <w:rPr>
                <w:rtl/>
              </w:rPr>
            </w:pPr>
            <w:r>
              <w:rPr>
                <w:rtl/>
              </w:rPr>
              <w:t>–</w:t>
            </w:r>
          </w:p>
        </w:tc>
        <w:tc>
          <w:tcPr>
            <w:tcW w:w="6769" w:type="dxa"/>
            <w:shd w:val="clear" w:color="auto" w:fill="auto"/>
          </w:tcPr>
          <w:p w:rsidR="003336EA" w:rsidRDefault="003336EA" w:rsidP="007C7507">
            <w:pPr>
              <w:ind w:firstLine="0"/>
              <w:rPr>
                <w:rtl/>
              </w:rPr>
            </w:pPr>
            <w:r>
              <w:rPr>
                <w:rtl/>
              </w:rPr>
              <w:t>עו"ד</w:t>
            </w:r>
            <w:r w:rsidR="007C7507">
              <w:rPr>
                <w:rFonts w:hint="cs"/>
                <w:rtl/>
              </w:rPr>
              <w:t>,</w:t>
            </w:r>
            <w:r>
              <w:rPr>
                <w:rtl/>
              </w:rPr>
              <w:t xml:space="preserve"> מחלקת ייעוץ וחקיקה </w:t>
            </w:r>
            <w:r w:rsidR="007C7507">
              <w:rPr>
                <w:rFonts w:hint="cs"/>
                <w:rtl/>
              </w:rPr>
              <w:t xml:space="preserve">– </w:t>
            </w:r>
            <w:r>
              <w:rPr>
                <w:rtl/>
              </w:rPr>
              <w:t>ציבורי חוקתי, משרד המשפטים</w:t>
            </w:r>
          </w:p>
        </w:tc>
      </w:tr>
      <w:tr w:rsidR="007C7507" w:rsidTr="007C7507">
        <w:tc>
          <w:tcPr>
            <w:tcW w:w="2193" w:type="dxa"/>
            <w:shd w:val="clear" w:color="auto" w:fill="auto"/>
          </w:tcPr>
          <w:p w:rsidR="007C7507" w:rsidRDefault="007C7507" w:rsidP="00DE5B80">
            <w:pPr>
              <w:ind w:firstLine="0"/>
              <w:rPr>
                <w:rtl/>
              </w:rPr>
            </w:pPr>
            <w:r>
              <w:rPr>
                <w:rtl/>
              </w:rPr>
              <w:t>אילנה גנס</w:t>
            </w:r>
          </w:p>
        </w:tc>
        <w:tc>
          <w:tcPr>
            <w:tcW w:w="336" w:type="dxa"/>
            <w:shd w:val="clear" w:color="auto" w:fill="auto"/>
          </w:tcPr>
          <w:p w:rsidR="007C7507" w:rsidRDefault="007C7507" w:rsidP="00DE5B80">
            <w:pPr>
              <w:ind w:firstLine="0"/>
              <w:rPr>
                <w:rtl/>
              </w:rPr>
            </w:pPr>
            <w:r>
              <w:rPr>
                <w:rtl/>
              </w:rPr>
              <w:t>–</w:t>
            </w:r>
          </w:p>
        </w:tc>
        <w:tc>
          <w:tcPr>
            <w:tcW w:w="6769" w:type="dxa"/>
            <w:shd w:val="clear" w:color="auto" w:fill="auto"/>
          </w:tcPr>
          <w:p w:rsidR="007C7507" w:rsidRDefault="007C7507" w:rsidP="00DE5B80">
            <w:pPr>
              <w:ind w:firstLine="0"/>
              <w:rPr>
                <w:rtl/>
              </w:rPr>
            </w:pPr>
            <w:r>
              <w:rPr>
                <w:rtl/>
              </w:rPr>
              <w:t>ראש מטה בריאות הציבור, משרד הבריאות</w:t>
            </w:r>
          </w:p>
        </w:tc>
      </w:tr>
      <w:tr w:rsidR="007C7507" w:rsidTr="007C7507">
        <w:tc>
          <w:tcPr>
            <w:tcW w:w="2193" w:type="dxa"/>
            <w:shd w:val="clear" w:color="auto" w:fill="auto"/>
          </w:tcPr>
          <w:p w:rsidR="007C7507" w:rsidRDefault="007C7507" w:rsidP="00DE5B80">
            <w:pPr>
              <w:ind w:firstLine="0"/>
              <w:rPr>
                <w:rtl/>
              </w:rPr>
            </w:pPr>
            <w:r>
              <w:rPr>
                <w:rFonts w:hint="cs"/>
                <w:rtl/>
              </w:rPr>
              <w:t>נועה שוקרון</w:t>
            </w:r>
          </w:p>
        </w:tc>
        <w:tc>
          <w:tcPr>
            <w:tcW w:w="336" w:type="dxa"/>
            <w:shd w:val="clear" w:color="auto" w:fill="auto"/>
          </w:tcPr>
          <w:p w:rsidR="007C7507" w:rsidRDefault="007C7507" w:rsidP="00DE5B80">
            <w:pPr>
              <w:ind w:firstLine="0"/>
              <w:rPr>
                <w:rtl/>
              </w:rPr>
            </w:pPr>
            <w:r>
              <w:rPr>
                <w:rFonts w:hint="cs"/>
                <w:rtl/>
              </w:rPr>
              <w:t>–</w:t>
            </w:r>
          </w:p>
        </w:tc>
        <w:tc>
          <w:tcPr>
            <w:tcW w:w="6769" w:type="dxa"/>
            <w:shd w:val="clear" w:color="auto" w:fill="auto"/>
          </w:tcPr>
          <w:p w:rsidR="007C7507" w:rsidRDefault="007C7507" w:rsidP="00DE5B80">
            <w:pPr>
              <w:ind w:firstLine="0"/>
              <w:rPr>
                <w:rtl/>
              </w:rPr>
            </w:pPr>
            <w:r>
              <w:rPr>
                <w:rFonts w:hint="cs"/>
                <w:rtl/>
              </w:rPr>
              <w:t>אחראית קורונה, אגף התקציבים, משרד האוצר</w:t>
            </w:r>
          </w:p>
        </w:tc>
      </w:tr>
      <w:tr w:rsidR="003336EA" w:rsidTr="007C7507">
        <w:tc>
          <w:tcPr>
            <w:tcW w:w="2193" w:type="dxa"/>
            <w:shd w:val="clear" w:color="auto" w:fill="auto"/>
          </w:tcPr>
          <w:p w:rsidR="003336EA" w:rsidRDefault="003336EA" w:rsidP="00DE5B80">
            <w:pPr>
              <w:ind w:firstLine="0"/>
              <w:rPr>
                <w:rtl/>
              </w:rPr>
            </w:pPr>
            <w:r>
              <w:rPr>
                <w:rtl/>
              </w:rPr>
              <w:t>אורי בוצ'ומינסקי</w:t>
            </w:r>
          </w:p>
        </w:tc>
        <w:tc>
          <w:tcPr>
            <w:tcW w:w="336" w:type="dxa"/>
            <w:shd w:val="clear" w:color="auto" w:fill="auto"/>
          </w:tcPr>
          <w:p w:rsidR="003336EA" w:rsidRDefault="003336EA" w:rsidP="00DE5B80">
            <w:pPr>
              <w:ind w:firstLine="0"/>
              <w:rPr>
                <w:rtl/>
              </w:rPr>
            </w:pPr>
            <w:r>
              <w:rPr>
                <w:rtl/>
              </w:rPr>
              <w:t>–</w:t>
            </w:r>
          </w:p>
        </w:tc>
        <w:tc>
          <w:tcPr>
            <w:tcW w:w="6769" w:type="dxa"/>
            <w:shd w:val="clear" w:color="auto" w:fill="auto"/>
          </w:tcPr>
          <w:p w:rsidR="003336EA" w:rsidRDefault="003336EA" w:rsidP="00BD72DA">
            <w:pPr>
              <w:ind w:firstLine="0"/>
              <w:rPr>
                <w:rtl/>
              </w:rPr>
            </w:pPr>
            <w:r>
              <w:rPr>
                <w:rtl/>
              </w:rPr>
              <w:t>יועמ"ש מ</w:t>
            </w:r>
            <w:r w:rsidR="007C7507">
              <w:rPr>
                <w:rFonts w:hint="cs"/>
                <w:rtl/>
              </w:rPr>
              <w:t>י</w:t>
            </w:r>
            <w:r>
              <w:rPr>
                <w:rtl/>
              </w:rPr>
              <w:t xml:space="preserve">נהלת אכיפה קורונה ארצית, </w:t>
            </w:r>
            <w:r w:rsidR="007C7507">
              <w:rPr>
                <w:rFonts w:hint="cs"/>
                <w:rtl/>
              </w:rPr>
              <w:t>משטר</w:t>
            </w:r>
            <w:r w:rsidR="00BD72DA">
              <w:rPr>
                <w:rFonts w:hint="cs"/>
                <w:rtl/>
              </w:rPr>
              <w:t>ה</w:t>
            </w:r>
            <w:r w:rsidR="007C7507">
              <w:rPr>
                <w:rFonts w:hint="cs"/>
                <w:rtl/>
              </w:rPr>
              <w:t xml:space="preserve">, </w:t>
            </w:r>
            <w:r>
              <w:rPr>
                <w:rtl/>
              </w:rPr>
              <w:t xml:space="preserve">המשרד </w:t>
            </w:r>
            <w:r w:rsidR="001C0422">
              <w:rPr>
                <w:rtl/>
              </w:rPr>
              <w:t>לביטחון</w:t>
            </w:r>
            <w:r>
              <w:rPr>
                <w:rtl/>
              </w:rPr>
              <w:t xml:space="preserve"> פנים</w:t>
            </w:r>
          </w:p>
        </w:tc>
      </w:tr>
      <w:tr w:rsidR="003336EA" w:rsidTr="007C7507">
        <w:tc>
          <w:tcPr>
            <w:tcW w:w="2193" w:type="dxa"/>
            <w:shd w:val="clear" w:color="auto" w:fill="auto"/>
          </w:tcPr>
          <w:p w:rsidR="003336EA" w:rsidRDefault="003336EA" w:rsidP="00DE5B80">
            <w:pPr>
              <w:ind w:firstLine="0"/>
              <w:rPr>
                <w:rtl/>
              </w:rPr>
            </w:pPr>
            <w:r>
              <w:rPr>
                <w:rtl/>
              </w:rPr>
              <w:t>צביקה חסיד</w:t>
            </w:r>
          </w:p>
        </w:tc>
        <w:tc>
          <w:tcPr>
            <w:tcW w:w="336" w:type="dxa"/>
            <w:shd w:val="clear" w:color="auto" w:fill="auto"/>
          </w:tcPr>
          <w:p w:rsidR="003336EA" w:rsidRDefault="003336EA" w:rsidP="00DE5B80">
            <w:pPr>
              <w:ind w:firstLine="0"/>
              <w:rPr>
                <w:rtl/>
              </w:rPr>
            </w:pPr>
            <w:r>
              <w:rPr>
                <w:rtl/>
              </w:rPr>
              <w:t>–</w:t>
            </w:r>
          </w:p>
        </w:tc>
        <w:tc>
          <w:tcPr>
            <w:tcW w:w="6769" w:type="dxa"/>
            <w:shd w:val="clear" w:color="auto" w:fill="auto"/>
          </w:tcPr>
          <w:p w:rsidR="003336EA" w:rsidRDefault="003336EA" w:rsidP="00DE5B80">
            <w:pPr>
              <w:ind w:firstLine="0"/>
              <w:rPr>
                <w:rtl/>
              </w:rPr>
            </w:pPr>
            <w:r>
              <w:rPr>
                <w:rtl/>
              </w:rPr>
              <w:t>ס' ר' מ</w:t>
            </w:r>
            <w:r w:rsidR="007C7507">
              <w:rPr>
                <w:rFonts w:hint="cs"/>
                <w:rtl/>
              </w:rPr>
              <w:t>י</w:t>
            </w:r>
            <w:r>
              <w:rPr>
                <w:rtl/>
              </w:rPr>
              <w:t xml:space="preserve">נהלת אכיפה ארצית, </w:t>
            </w:r>
            <w:r w:rsidR="007C7507">
              <w:rPr>
                <w:rFonts w:hint="cs"/>
                <w:rtl/>
              </w:rPr>
              <w:t xml:space="preserve">משטרת ישראל, </w:t>
            </w:r>
            <w:r>
              <w:rPr>
                <w:rtl/>
              </w:rPr>
              <w:t xml:space="preserve">המשרד </w:t>
            </w:r>
            <w:r w:rsidR="001C0422">
              <w:rPr>
                <w:rtl/>
              </w:rPr>
              <w:t>לביטחון</w:t>
            </w:r>
            <w:r>
              <w:rPr>
                <w:rtl/>
              </w:rPr>
              <w:t xml:space="preserve"> פנים</w:t>
            </w:r>
          </w:p>
        </w:tc>
      </w:tr>
      <w:tr w:rsidR="003336EA" w:rsidTr="007C7507">
        <w:tc>
          <w:tcPr>
            <w:tcW w:w="2193" w:type="dxa"/>
            <w:shd w:val="clear" w:color="auto" w:fill="auto"/>
          </w:tcPr>
          <w:p w:rsidR="003336EA" w:rsidRDefault="003336EA" w:rsidP="00DE5B80">
            <w:pPr>
              <w:ind w:firstLine="0"/>
              <w:rPr>
                <w:rtl/>
              </w:rPr>
            </w:pPr>
            <w:r>
              <w:rPr>
                <w:rtl/>
              </w:rPr>
              <w:t>רותם סיון</w:t>
            </w:r>
          </w:p>
        </w:tc>
        <w:tc>
          <w:tcPr>
            <w:tcW w:w="336" w:type="dxa"/>
            <w:shd w:val="clear" w:color="auto" w:fill="auto"/>
          </w:tcPr>
          <w:p w:rsidR="003336EA" w:rsidRDefault="003336EA" w:rsidP="00DE5B80">
            <w:pPr>
              <w:ind w:firstLine="0"/>
              <w:rPr>
                <w:rtl/>
              </w:rPr>
            </w:pPr>
            <w:r>
              <w:rPr>
                <w:rtl/>
              </w:rPr>
              <w:t>–</w:t>
            </w:r>
          </w:p>
        </w:tc>
        <w:tc>
          <w:tcPr>
            <w:tcW w:w="6769" w:type="dxa"/>
            <w:shd w:val="clear" w:color="auto" w:fill="auto"/>
          </w:tcPr>
          <w:p w:rsidR="003336EA" w:rsidRDefault="00FD772B" w:rsidP="00FD772B">
            <w:pPr>
              <w:ind w:firstLine="0"/>
              <w:rPr>
                <w:rtl/>
              </w:rPr>
            </w:pPr>
            <w:r>
              <w:rPr>
                <w:rFonts w:hint="cs"/>
                <w:rtl/>
              </w:rPr>
              <w:t xml:space="preserve">עו"ד, </w:t>
            </w:r>
            <w:r>
              <w:rPr>
                <w:rtl/>
              </w:rPr>
              <w:t>ע' יועמש</w:t>
            </w:r>
            <w:r w:rsidR="003336EA">
              <w:rPr>
                <w:rtl/>
              </w:rPr>
              <w:t xml:space="preserve">, המשרד </w:t>
            </w:r>
            <w:r w:rsidR="001C0422">
              <w:rPr>
                <w:rtl/>
              </w:rPr>
              <w:t>לביטחון</w:t>
            </w:r>
            <w:r w:rsidR="003336EA">
              <w:rPr>
                <w:rtl/>
              </w:rPr>
              <w:t xml:space="preserve"> פנים</w:t>
            </w:r>
          </w:p>
        </w:tc>
      </w:tr>
      <w:tr w:rsidR="003336EA" w:rsidTr="007C7507">
        <w:tc>
          <w:tcPr>
            <w:tcW w:w="2193" w:type="dxa"/>
            <w:shd w:val="clear" w:color="auto" w:fill="auto"/>
          </w:tcPr>
          <w:p w:rsidR="003336EA" w:rsidRDefault="003336EA" w:rsidP="00DE5B80">
            <w:pPr>
              <w:ind w:firstLine="0"/>
              <w:rPr>
                <w:rtl/>
              </w:rPr>
            </w:pPr>
            <w:r>
              <w:rPr>
                <w:rtl/>
              </w:rPr>
              <w:t>מירב שץ</w:t>
            </w:r>
          </w:p>
        </w:tc>
        <w:tc>
          <w:tcPr>
            <w:tcW w:w="336" w:type="dxa"/>
            <w:shd w:val="clear" w:color="auto" w:fill="auto"/>
          </w:tcPr>
          <w:p w:rsidR="003336EA" w:rsidRDefault="003336EA" w:rsidP="00DE5B80">
            <w:pPr>
              <w:ind w:firstLine="0"/>
              <w:rPr>
                <w:rtl/>
              </w:rPr>
            </w:pPr>
            <w:r>
              <w:rPr>
                <w:rtl/>
              </w:rPr>
              <w:t>–</w:t>
            </w:r>
          </w:p>
        </w:tc>
        <w:tc>
          <w:tcPr>
            <w:tcW w:w="6769" w:type="dxa"/>
            <w:shd w:val="clear" w:color="auto" w:fill="auto"/>
          </w:tcPr>
          <w:p w:rsidR="003336EA" w:rsidRDefault="00FD772B" w:rsidP="00FD772B">
            <w:pPr>
              <w:ind w:firstLine="0"/>
              <w:rPr>
                <w:rtl/>
              </w:rPr>
            </w:pPr>
            <w:r>
              <w:rPr>
                <w:rtl/>
              </w:rPr>
              <w:t>יועצת מנכ"ל</w:t>
            </w:r>
            <w:r w:rsidR="003336EA">
              <w:rPr>
                <w:rtl/>
              </w:rPr>
              <w:t xml:space="preserve">, המשרד </w:t>
            </w:r>
            <w:r w:rsidR="001C0422">
              <w:rPr>
                <w:rtl/>
              </w:rPr>
              <w:t>לביטחון</w:t>
            </w:r>
            <w:r w:rsidR="003336EA">
              <w:rPr>
                <w:rtl/>
              </w:rPr>
              <w:t xml:space="preserve"> פנים</w:t>
            </w:r>
          </w:p>
        </w:tc>
      </w:tr>
      <w:tr w:rsidR="003336EA" w:rsidTr="007C7507">
        <w:tc>
          <w:tcPr>
            <w:tcW w:w="2193" w:type="dxa"/>
            <w:shd w:val="clear" w:color="auto" w:fill="auto"/>
          </w:tcPr>
          <w:p w:rsidR="003336EA" w:rsidRDefault="003336EA" w:rsidP="00DE5B80">
            <w:pPr>
              <w:ind w:firstLine="0"/>
              <w:rPr>
                <w:rtl/>
              </w:rPr>
            </w:pPr>
            <w:r>
              <w:rPr>
                <w:rtl/>
              </w:rPr>
              <w:lastRenderedPageBreak/>
              <w:t>איתי סתת</w:t>
            </w:r>
          </w:p>
        </w:tc>
        <w:tc>
          <w:tcPr>
            <w:tcW w:w="336" w:type="dxa"/>
            <w:shd w:val="clear" w:color="auto" w:fill="auto"/>
          </w:tcPr>
          <w:p w:rsidR="003336EA" w:rsidRDefault="003336EA" w:rsidP="00DE5B80">
            <w:pPr>
              <w:ind w:firstLine="0"/>
              <w:rPr>
                <w:rtl/>
              </w:rPr>
            </w:pPr>
            <w:r>
              <w:rPr>
                <w:rtl/>
              </w:rPr>
              <w:t>–</w:t>
            </w:r>
          </w:p>
        </w:tc>
        <w:tc>
          <w:tcPr>
            <w:tcW w:w="6769" w:type="dxa"/>
            <w:shd w:val="clear" w:color="auto" w:fill="auto"/>
          </w:tcPr>
          <w:p w:rsidR="003336EA" w:rsidRDefault="003336EA" w:rsidP="00DE5B80">
            <w:pPr>
              <w:ind w:firstLine="0"/>
              <w:rPr>
                <w:rtl/>
              </w:rPr>
            </w:pPr>
            <w:r>
              <w:rPr>
                <w:rtl/>
              </w:rPr>
              <w:t>יועץ בלשכת השרה, משרד התחבורה</w:t>
            </w:r>
          </w:p>
        </w:tc>
      </w:tr>
      <w:tr w:rsidR="003336EA" w:rsidTr="007C7507">
        <w:tc>
          <w:tcPr>
            <w:tcW w:w="2193" w:type="dxa"/>
            <w:shd w:val="clear" w:color="auto" w:fill="auto"/>
          </w:tcPr>
          <w:p w:rsidR="003336EA" w:rsidRDefault="003336EA" w:rsidP="00DE5B80">
            <w:pPr>
              <w:ind w:firstLine="0"/>
              <w:rPr>
                <w:rtl/>
              </w:rPr>
            </w:pPr>
            <w:r>
              <w:rPr>
                <w:rtl/>
              </w:rPr>
              <w:t>עופר ששון</w:t>
            </w:r>
          </w:p>
        </w:tc>
        <w:tc>
          <w:tcPr>
            <w:tcW w:w="336" w:type="dxa"/>
            <w:shd w:val="clear" w:color="auto" w:fill="auto"/>
          </w:tcPr>
          <w:p w:rsidR="003336EA" w:rsidRDefault="003336EA" w:rsidP="00DE5B80">
            <w:pPr>
              <w:ind w:firstLine="0"/>
              <w:rPr>
                <w:rtl/>
              </w:rPr>
            </w:pPr>
            <w:r>
              <w:rPr>
                <w:rtl/>
              </w:rPr>
              <w:t>–</w:t>
            </w:r>
          </w:p>
        </w:tc>
        <w:tc>
          <w:tcPr>
            <w:tcW w:w="6769" w:type="dxa"/>
            <w:shd w:val="clear" w:color="auto" w:fill="auto"/>
          </w:tcPr>
          <w:p w:rsidR="003336EA" w:rsidRDefault="00FD772B" w:rsidP="00FD772B">
            <w:pPr>
              <w:ind w:firstLine="0"/>
              <w:rPr>
                <w:rtl/>
              </w:rPr>
            </w:pPr>
            <w:r>
              <w:rPr>
                <w:rFonts w:hint="cs"/>
                <w:rtl/>
              </w:rPr>
              <w:t>רשות חירום לאומית (</w:t>
            </w:r>
            <w:r w:rsidR="003336EA">
              <w:rPr>
                <w:rtl/>
              </w:rPr>
              <w:t>רח</w:t>
            </w:r>
            <w:r>
              <w:rPr>
                <w:rFonts w:hint="cs"/>
                <w:rtl/>
              </w:rPr>
              <w:t>"</w:t>
            </w:r>
            <w:r w:rsidR="003336EA">
              <w:rPr>
                <w:rtl/>
              </w:rPr>
              <w:t>ל</w:t>
            </w:r>
            <w:r>
              <w:rPr>
                <w:rFonts w:hint="cs"/>
                <w:rtl/>
              </w:rPr>
              <w:t>)</w:t>
            </w:r>
            <w:r w:rsidR="003336EA">
              <w:rPr>
                <w:rtl/>
              </w:rPr>
              <w:t>, משרד הביטחון</w:t>
            </w:r>
          </w:p>
        </w:tc>
      </w:tr>
      <w:tr w:rsidR="003336EA" w:rsidTr="007C7507">
        <w:tc>
          <w:tcPr>
            <w:tcW w:w="2193" w:type="dxa"/>
            <w:shd w:val="clear" w:color="auto" w:fill="auto"/>
          </w:tcPr>
          <w:p w:rsidR="003336EA" w:rsidRDefault="003336EA" w:rsidP="00DE5B80">
            <w:pPr>
              <w:ind w:firstLine="0"/>
              <w:rPr>
                <w:rtl/>
              </w:rPr>
            </w:pPr>
            <w:r>
              <w:rPr>
                <w:rtl/>
              </w:rPr>
              <w:t>מירה סלומון</w:t>
            </w:r>
          </w:p>
        </w:tc>
        <w:tc>
          <w:tcPr>
            <w:tcW w:w="336" w:type="dxa"/>
            <w:shd w:val="clear" w:color="auto" w:fill="auto"/>
          </w:tcPr>
          <w:p w:rsidR="003336EA" w:rsidRDefault="003336EA" w:rsidP="00DE5B80">
            <w:pPr>
              <w:ind w:firstLine="0"/>
              <w:rPr>
                <w:rtl/>
              </w:rPr>
            </w:pPr>
            <w:r>
              <w:rPr>
                <w:rtl/>
              </w:rPr>
              <w:t>–</w:t>
            </w:r>
          </w:p>
        </w:tc>
        <w:tc>
          <w:tcPr>
            <w:tcW w:w="6769" w:type="dxa"/>
            <w:shd w:val="clear" w:color="auto" w:fill="auto"/>
          </w:tcPr>
          <w:p w:rsidR="003336EA" w:rsidRDefault="00FD772B" w:rsidP="00DE5B80">
            <w:pPr>
              <w:ind w:firstLine="0"/>
              <w:rPr>
                <w:rtl/>
              </w:rPr>
            </w:pPr>
            <w:r>
              <w:rPr>
                <w:rFonts w:hint="cs"/>
                <w:rtl/>
              </w:rPr>
              <w:t xml:space="preserve">עו"ד, </w:t>
            </w:r>
            <w:r w:rsidR="003336EA">
              <w:rPr>
                <w:rtl/>
              </w:rPr>
              <w:t>ראש מינהל משפט וכנסת, מרכז השלטון המקומי</w:t>
            </w:r>
          </w:p>
        </w:tc>
      </w:tr>
      <w:tr w:rsidR="003336EA" w:rsidTr="007C7507">
        <w:tc>
          <w:tcPr>
            <w:tcW w:w="2193" w:type="dxa"/>
            <w:shd w:val="clear" w:color="auto" w:fill="auto"/>
          </w:tcPr>
          <w:p w:rsidR="003336EA" w:rsidRDefault="003336EA" w:rsidP="00DE5B80">
            <w:pPr>
              <w:ind w:firstLine="0"/>
              <w:rPr>
                <w:rtl/>
              </w:rPr>
            </w:pPr>
            <w:r>
              <w:rPr>
                <w:rtl/>
              </w:rPr>
              <w:t>קרן חן סופר</w:t>
            </w:r>
          </w:p>
        </w:tc>
        <w:tc>
          <w:tcPr>
            <w:tcW w:w="336" w:type="dxa"/>
            <w:shd w:val="clear" w:color="auto" w:fill="auto"/>
          </w:tcPr>
          <w:p w:rsidR="003336EA" w:rsidRDefault="003336EA" w:rsidP="00DE5B80">
            <w:pPr>
              <w:ind w:firstLine="0"/>
              <w:rPr>
                <w:rtl/>
              </w:rPr>
            </w:pPr>
            <w:r>
              <w:rPr>
                <w:rtl/>
              </w:rPr>
              <w:t>–</w:t>
            </w:r>
          </w:p>
        </w:tc>
        <w:tc>
          <w:tcPr>
            <w:tcW w:w="6769" w:type="dxa"/>
            <w:shd w:val="clear" w:color="auto" w:fill="auto"/>
          </w:tcPr>
          <w:p w:rsidR="003336EA" w:rsidRDefault="003336EA" w:rsidP="00FD772B">
            <w:pPr>
              <w:ind w:firstLine="0"/>
              <w:rPr>
                <w:rtl/>
              </w:rPr>
            </w:pPr>
            <w:r>
              <w:rPr>
                <w:rtl/>
              </w:rPr>
              <w:t>עו"ד</w:t>
            </w:r>
            <w:r w:rsidR="00FD772B">
              <w:rPr>
                <w:rFonts w:hint="cs"/>
                <w:rtl/>
              </w:rPr>
              <w:t>,</w:t>
            </w:r>
            <w:r>
              <w:rPr>
                <w:rtl/>
              </w:rPr>
              <w:t xml:space="preserve"> </w:t>
            </w:r>
            <w:r w:rsidR="00FD772B">
              <w:rPr>
                <w:rFonts w:hint="cs"/>
                <w:rtl/>
              </w:rPr>
              <w:t>ה</w:t>
            </w:r>
            <w:r>
              <w:rPr>
                <w:rtl/>
              </w:rPr>
              <w:t>מחלקה המשפטית, איגוד לשכות המסחר</w:t>
            </w:r>
          </w:p>
        </w:tc>
      </w:tr>
      <w:tr w:rsidR="003336EA" w:rsidTr="007C7507">
        <w:tc>
          <w:tcPr>
            <w:tcW w:w="2193" w:type="dxa"/>
            <w:shd w:val="clear" w:color="auto" w:fill="auto"/>
          </w:tcPr>
          <w:p w:rsidR="003336EA" w:rsidRDefault="003336EA" w:rsidP="00DE5B80">
            <w:pPr>
              <w:ind w:firstLine="0"/>
              <w:rPr>
                <w:rtl/>
              </w:rPr>
            </w:pPr>
            <w:r>
              <w:rPr>
                <w:rtl/>
              </w:rPr>
              <w:t>שמואל אמסלם</w:t>
            </w:r>
          </w:p>
        </w:tc>
        <w:tc>
          <w:tcPr>
            <w:tcW w:w="336" w:type="dxa"/>
            <w:shd w:val="clear" w:color="auto" w:fill="auto"/>
          </w:tcPr>
          <w:p w:rsidR="003336EA" w:rsidRDefault="003336EA" w:rsidP="00DE5B80">
            <w:pPr>
              <w:ind w:firstLine="0"/>
              <w:rPr>
                <w:rtl/>
              </w:rPr>
            </w:pPr>
            <w:r>
              <w:rPr>
                <w:rtl/>
              </w:rPr>
              <w:t>–</w:t>
            </w:r>
          </w:p>
        </w:tc>
        <w:tc>
          <w:tcPr>
            <w:tcW w:w="6769" w:type="dxa"/>
            <w:shd w:val="clear" w:color="auto" w:fill="auto"/>
          </w:tcPr>
          <w:p w:rsidR="003336EA" w:rsidRDefault="003336EA" w:rsidP="00DE5B80">
            <w:pPr>
              <w:ind w:firstLine="0"/>
              <w:rPr>
                <w:rtl/>
              </w:rPr>
            </w:pPr>
            <w:r>
              <w:rPr>
                <w:rtl/>
              </w:rPr>
              <w:t>מנהל חטיבת שירות לנוסע, רשות שדות התעופה</w:t>
            </w:r>
          </w:p>
        </w:tc>
      </w:tr>
      <w:tr w:rsidR="003336EA" w:rsidTr="007C7507">
        <w:tc>
          <w:tcPr>
            <w:tcW w:w="2193" w:type="dxa"/>
            <w:shd w:val="clear" w:color="auto" w:fill="auto"/>
          </w:tcPr>
          <w:p w:rsidR="003336EA" w:rsidRDefault="003336EA" w:rsidP="00DE5B80">
            <w:pPr>
              <w:ind w:firstLine="0"/>
              <w:rPr>
                <w:rtl/>
              </w:rPr>
            </w:pPr>
            <w:r>
              <w:rPr>
                <w:rtl/>
              </w:rPr>
              <w:t>גיל גן מור</w:t>
            </w:r>
          </w:p>
        </w:tc>
        <w:tc>
          <w:tcPr>
            <w:tcW w:w="336" w:type="dxa"/>
            <w:shd w:val="clear" w:color="auto" w:fill="auto"/>
          </w:tcPr>
          <w:p w:rsidR="003336EA" w:rsidRDefault="003336EA" w:rsidP="00DE5B80">
            <w:pPr>
              <w:ind w:firstLine="0"/>
              <w:rPr>
                <w:rtl/>
              </w:rPr>
            </w:pPr>
            <w:r>
              <w:rPr>
                <w:rtl/>
              </w:rPr>
              <w:t>–</w:t>
            </w:r>
          </w:p>
        </w:tc>
        <w:tc>
          <w:tcPr>
            <w:tcW w:w="6769" w:type="dxa"/>
            <w:shd w:val="clear" w:color="auto" w:fill="auto"/>
          </w:tcPr>
          <w:p w:rsidR="003336EA" w:rsidRDefault="00FD772B" w:rsidP="00DE5B80">
            <w:pPr>
              <w:ind w:firstLine="0"/>
              <w:rPr>
                <w:rtl/>
              </w:rPr>
            </w:pPr>
            <w:r>
              <w:rPr>
                <w:rFonts w:hint="cs"/>
                <w:rtl/>
              </w:rPr>
              <w:t xml:space="preserve">עו"ד, </w:t>
            </w:r>
            <w:r w:rsidR="003336EA">
              <w:rPr>
                <w:rtl/>
              </w:rPr>
              <w:t>מנהל היחידות לזכויות אזרחיות וחברתיות, האגודה לזכויות האזרח בישראל</w:t>
            </w:r>
          </w:p>
        </w:tc>
      </w:tr>
      <w:tr w:rsidR="003336EA" w:rsidTr="007C7507">
        <w:tc>
          <w:tcPr>
            <w:tcW w:w="2193" w:type="dxa"/>
            <w:shd w:val="clear" w:color="auto" w:fill="auto"/>
          </w:tcPr>
          <w:p w:rsidR="003336EA" w:rsidRDefault="003336EA" w:rsidP="00DE5B80">
            <w:pPr>
              <w:ind w:firstLine="0"/>
              <w:rPr>
                <w:rtl/>
              </w:rPr>
            </w:pPr>
            <w:r>
              <w:rPr>
                <w:rtl/>
              </w:rPr>
              <w:t>גדי שילה</w:t>
            </w:r>
          </w:p>
        </w:tc>
        <w:tc>
          <w:tcPr>
            <w:tcW w:w="336" w:type="dxa"/>
            <w:shd w:val="clear" w:color="auto" w:fill="auto"/>
          </w:tcPr>
          <w:p w:rsidR="003336EA" w:rsidRDefault="003336EA" w:rsidP="00DE5B80">
            <w:pPr>
              <w:ind w:firstLine="0"/>
              <w:rPr>
                <w:rtl/>
              </w:rPr>
            </w:pPr>
            <w:r>
              <w:rPr>
                <w:rtl/>
              </w:rPr>
              <w:t>–</w:t>
            </w:r>
          </w:p>
        </w:tc>
        <w:tc>
          <w:tcPr>
            <w:tcW w:w="6769" w:type="dxa"/>
            <w:shd w:val="clear" w:color="auto" w:fill="auto"/>
          </w:tcPr>
          <w:p w:rsidR="003336EA" w:rsidRDefault="00FD772B" w:rsidP="00DE5B80">
            <w:pPr>
              <w:ind w:firstLine="0"/>
              <w:rPr>
                <w:rtl/>
              </w:rPr>
            </w:pPr>
            <w:r>
              <w:rPr>
                <w:rFonts w:hint="cs"/>
                <w:rtl/>
              </w:rPr>
              <w:t>עו"ד</w:t>
            </w:r>
            <w:r w:rsidR="003336EA">
              <w:rPr>
                <w:rtl/>
              </w:rPr>
              <w:t>, מועצת החירום הציבורית למ</w:t>
            </w:r>
            <w:r>
              <w:rPr>
                <w:rFonts w:hint="cs"/>
                <w:rtl/>
              </w:rPr>
              <w:t>שבר הקורונה</w:t>
            </w:r>
          </w:p>
        </w:tc>
      </w:tr>
      <w:tr w:rsidR="003336EA" w:rsidTr="007C7507">
        <w:tc>
          <w:tcPr>
            <w:tcW w:w="2193" w:type="dxa"/>
            <w:shd w:val="clear" w:color="auto" w:fill="auto"/>
          </w:tcPr>
          <w:p w:rsidR="003336EA" w:rsidRDefault="003336EA" w:rsidP="00DE5B80">
            <w:pPr>
              <w:ind w:firstLine="0"/>
              <w:rPr>
                <w:rtl/>
              </w:rPr>
            </w:pPr>
            <w:r>
              <w:rPr>
                <w:rtl/>
              </w:rPr>
              <w:t>יוסי פתאל</w:t>
            </w:r>
          </w:p>
        </w:tc>
        <w:tc>
          <w:tcPr>
            <w:tcW w:w="336" w:type="dxa"/>
            <w:shd w:val="clear" w:color="auto" w:fill="auto"/>
          </w:tcPr>
          <w:p w:rsidR="003336EA" w:rsidRDefault="003336EA" w:rsidP="00DE5B80">
            <w:pPr>
              <w:ind w:firstLine="0"/>
              <w:rPr>
                <w:rtl/>
              </w:rPr>
            </w:pPr>
            <w:r>
              <w:rPr>
                <w:rtl/>
              </w:rPr>
              <w:t>–</w:t>
            </w:r>
          </w:p>
        </w:tc>
        <w:tc>
          <w:tcPr>
            <w:tcW w:w="6769" w:type="dxa"/>
            <w:shd w:val="clear" w:color="auto" w:fill="auto"/>
          </w:tcPr>
          <w:p w:rsidR="003336EA" w:rsidRDefault="003336EA" w:rsidP="00DE5B80">
            <w:pPr>
              <w:ind w:firstLine="0"/>
              <w:rPr>
                <w:rtl/>
              </w:rPr>
            </w:pPr>
            <w:r>
              <w:rPr>
                <w:rtl/>
              </w:rPr>
              <w:t>מנכ"ל, מארגני תיירות נכנסת לישראל</w:t>
            </w:r>
          </w:p>
        </w:tc>
      </w:tr>
      <w:tr w:rsidR="003336EA" w:rsidTr="007C7507">
        <w:tc>
          <w:tcPr>
            <w:tcW w:w="2193" w:type="dxa"/>
            <w:shd w:val="clear" w:color="auto" w:fill="auto"/>
          </w:tcPr>
          <w:p w:rsidR="003336EA" w:rsidRDefault="003336EA" w:rsidP="00DE5B80">
            <w:pPr>
              <w:ind w:firstLine="0"/>
              <w:rPr>
                <w:rtl/>
              </w:rPr>
            </w:pPr>
            <w:r>
              <w:rPr>
                <w:rtl/>
              </w:rPr>
              <w:t>קרן שתוי</w:t>
            </w:r>
          </w:p>
        </w:tc>
        <w:tc>
          <w:tcPr>
            <w:tcW w:w="336" w:type="dxa"/>
            <w:shd w:val="clear" w:color="auto" w:fill="auto"/>
          </w:tcPr>
          <w:p w:rsidR="003336EA" w:rsidRDefault="003336EA" w:rsidP="00DE5B80">
            <w:pPr>
              <w:ind w:firstLine="0"/>
              <w:rPr>
                <w:rtl/>
              </w:rPr>
            </w:pPr>
            <w:r>
              <w:rPr>
                <w:rtl/>
              </w:rPr>
              <w:t>–</w:t>
            </w:r>
          </w:p>
        </w:tc>
        <w:tc>
          <w:tcPr>
            <w:tcW w:w="6769" w:type="dxa"/>
            <w:shd w:val="clear" w:color="auto" w:fill="auto"/>
          </w:tcPr>
          <w:p w:rsidR="003336EA" w:rsidRDefault="003336EA" w:rsidP="00DE5B80">
            <w:pPr>
              <w:ind w:firstLine="0"/>
              <w:rPr>
                <w:rtl/>
              </w:rPr>
            </w:pPr>
            <w:r>
              <w:rPr>
                <w:rtl/>
              </w:rPr>
              <w:t>מנכ"ל, הולמס פלייס</w:t>
            </w:r>
          </w:p>
        </w:tc>
      </w:tr>
      <w:tr w:rsidR="003336EA" w:rsidTr="007C7507">
        <w:tc>
          <w:tcPr>
            <w:tcW w:w="2193" w:type="dxa"/>
            <w:shd w:val="clear" w:color="auto" w:fill="auto"/>
          </w:tcPr>
          <w:p w:rsidR="003336EA" w:rsidRDefault="003336EA" w:rsidP="00DE5B80">
            <w:pPr>
              <w:ind w:firstLine="0"/>
              <w:rPr>
                <w:rtl/>
              </w:rPr>
            </w:pPr>
            <w:r>
              <w:rPr>
                <w:rtl/>
              </w:rPr>
              <w:t>אור דראל</w:t>
            </w:r>
          </w:p>
        </w:tc>
        <w:tc>
          <w:tcPr>
            <w:tcW w:w="336" w:type="dxa"/>
            <w:shd w:val="clear" w:color="auto" w:fill="auto"/>
          </w:tcPr>
          <w:p w:rsidR="003336EA" w:rsidRDefault="003336EA" w:rsidP="00DE5B80">
            <w:pPr>
              <w:ind w:firstLine="0"/>
              <w:rPr>
                <w:rtl/>
              </w:rPr>
            </w:pPr>
            <w:r>
              <w:rPr>
                <w:rtl/>
              </w:rPr>
              <w:t>–</w:t>
            </w:r>
          </w:p>
        </w:tc>
        <w:tc>
          <w:tcPr>
            <w:tcW w:w="6769" w:type="dxa"/>
            <w:shd w:val="clear" w:color="auto" w:fill="auto"/>
          </w:tcPr>
          <w:p w:rsidR="003336EA" w:rsidRDefault="00FD772B" w:rsidP="00FD772B">
            <w:pPr>
              <w:ind w:firstLine="0"/>
              <w:rPr>
                <w:rtl/>
              </w:rPr>
            </w:pPr>
            <w:r>
              <w:rPr>
                <w:rFonts w:hint="cs"/>
                <w:rtl/>
              </w:rPr>
              <w:t xml:space="preserve">ישראלית </w:t>
            </w:r>
            <w:r w:rsidR="003336EA">
              <w:rPr>
                <w:rtl/>
              </w:rPr>
              <w:t xml:space="preserve">תושבת בריטניה </w:t>
            </w:r>
          </w:p>
        </w:tc>
      </w:tr>
      <w:tr w:rsidR="00FD772B" w:rsidTr="007C7507">
        <w:tc>
          <w:tcPr>
            <w:tcW w:w="2193" w:type="dxa"/>
            <w:shd w:val="clear" w:color="auto" w:fill="auto"/>
          </w:tcPr>
          <w:p w:rsidR="00FD772B" w:rsidRDefault="00FD772B" w:rsidP="00DE5B80">
            <w:pPr>
              <w:ind w:firstLine="0"/>
              <w:rPr>
                <w:rtl/>
              </w:rPr>
            </w:pPr>
            <w:r>
              <w:rPr>
                <w:rFonts w:hint="cs"/>
                <w:rtl/>
              </w:rPr>
              <w:t>אמיר ורון</w:t>
            </w:r>
          </w:p>
        </w:tc>
        <w:tc>
          <w:tcPr>
            <w:tcW w:w="336" w:type="dxa"/>
            <w:shd w:val="clear" w:color="auto" w:fill="auto"/>
          </w:tcPr>
          <w:p w:rsidR="00FD772B" w:rsidRDefault="00FD772B" w:rsidP="00DE5B80">
            <w:pPr>
              <w:ind w:firstLine="0"/>
              <w:rPr>
                <w:rtl/>
              </w:rPr>
            </w:pPr>
            <w:r>
              <w:rPr>
                <w:rFonts w:hint="cs"/>
                <w:rtl/>
              </w:rPr>
              <w:t>–</w:t>
            </w:r>
          </w:p>
        </w:tc>
        <w:tc>
          <w:tcPr>
            <w:tcW w:w="6769" w:type="dxa"/>
            <w:shd w:val="clear" w:color="auto" w:fill="auto"/>
          </w:tcPr>
          <w:p w:rsidR="00FD772B" w:rsidRDefault="00FD772B" w:rsidP="00FD772B">
            <w:pPr>
              <w:ind w:firstLine="0"/>
              <w:rPr>
                <w:rtl/>
              </w:rPr>
            </w:pPr>
            <w:r>
              <w:rPr>
                <w:rFonts w:hint="cs"/>
                <w:rtl/>
              </w:rPr>
              <w:t>עו"ד</w:t>
            </w:r>
            <w:r w:rsidR="001E7951">
              <w:rPr>
                <w:rFonts w:hint="cs"/>
                <w:rtl/>
              </w:rPr>
              <w:t>, משרד פישר ושות', מייצג חברות תעופה זרות</w:t>
            </w:r>
          </w:p>
        </w:tc>
      </w:tr>
      <w:tr w:rsidR="00766CFC" w:rsidTr="007C7507">
        <w:tc>
          <w:tcPr>
            <w:tcW w:w="2193" w:type="dxa"/>
            <w:shd w:val="clear" w:color="auto" w:fill="auto"/>
          </w:tcPr>
          <w:p w:rsidR="00766CFC" w:rsidRDefault="00766CFC" w:rsidP="00DE5B80">
            <w:pPr>
              <w:ind w:firstLine="0"/>
              <w:rPr>
                <w:rtl/>
              </w:rPr>
            </w:pPr>
            <w:r>
              <w:rPr>
                <w:rtl/>
              </w:rPr>
              <w:t>בני פרץ</w:t>
            </w:r>
          </w:p>
        </w:tc>
        <w:tc>
          <w:tcPr>
            <w:tcW w:w="336" w:type="dxa"/>
            <w:shd w:val="clear" w:color="auto" w:fill="auto"/>
          </w:tcPr>
          <w:p w:rsidR="00766CFC" w:rsidRDefault="00766CFC" w:rsidP="00DE5B80">
            <w:pPr>
              <w:ind w:firstLine="0"/>
              <w:rPr>
                <w:rtl/>
              </w:rPr>
            </w:pPr>
            <w:r>
              <w:rPr>
                <w:rtl/>
              </w:rPr>
              <w:t>–</w:t>
            </w:r>
          </w:p>
        </w:tc>
        <w:tc>
          <w:tcPr>
            <w:tcW w:w="6769" w:type="dxa"/>
            <w:shd w:val="clear" w:color="auto" w:fill="auto"/>
          </w:tcPr>
          <w:p w:rsidR="00766CFC" w:rsidRDefault="00766CFC" w:rsidP="00FD772B">
            <w:pPr>
              <w:ind w:firstLine="0"/>
              <w:rPr>
                <w:rtl/>
              </w:rPr>
            </w:pPr>
            <w:r>
              <w:rPr>
                <w:rtl/>
              </w:rPr>
              <w:t xml:space="preserve">פעיל חברתי </w:t>
            </w:r>
          </w:p>
        </w:tc>
      </w:tr>
    </w:tbl>
    <w:p w:rsidR="00E64116" w:rsidRDefault="00E64116" w:rsidP="00DE5B80">
      <w:pPr>
        <w:ind w:firstLine="0"/>
        <w:rPr>
          <w:rtl/>
        </w:rPr>
      </w:pPr>
    </w:p>
    <w:p w:rsidR="00F65BDB" w:rsidRDefault="00F65BDB" w:rsidP="00DE5B80">
      <w:pPr>
        <w:ind w:firstLine="0"/>
        <w:rPr>
          <w:rtl/>
        </w:rPr>
      </w:pPr>
    </w:p>
    <w:p w:rsidR="00F65BDB" w:rsidRPr="008713A4" w:rsidRDefault="00F65BDB" w:rsidP="00F65BDB">
      <w:pPr>
        <w:ind w:firstLine="0"/>
        <w:outlineLvl w:val="1"/>
        <w:rPr>
          <w:rtl/>
        </w:rPr>
      </w:pPr>
      <w:r w:rsidRPr="008713A4">
        <w:rPr>
          <w:rFonts w:hint="cs"/>
          <w:b/>
          <w:bCs/>
          <w:u w:val="single"/>
          <w:rtl/>
        </w:rPr>
        <w:t>ייעוץ משפטי:</w:t>
      </w:r>
      <w:r w:rsidRPr="008713A4">
        <w:rPr>
          <w:rFonts w:hint="cs"/>
          <w:rtl/>
        </w:rPr>
        <w:t xml:space="preserve"> </w:t>
      </w:r>
    </w:p>
    <w:p w:rsidR="00F65BDB" w:rsidRPr="008713A4" w:rsidRDefault="00F65BDB" w:rsidP="00F65BDB">
      <w:pPr>
        <w:ind w:firstLine="0"/>
      </w:pPr>
      <w:r>
        <w:rPr>
          <w:rtl/>
        </w:rPr>
        <w:t>גור בליי</w:t>
      </w:r>
    </w:p>
    <w:p w:rsidR="00F65BDB" w:rsidRDefault="00FD772B" w:rsidP="00F65BDB">
      <w:pPr>
        <w:ind w:firstLine="0"/>
        <w:rPr>
          <w:rtl/>
        </w:rPr>
      </w:pPr>
      <w:r>
        <w:rPr>
          <w:rFonts w:hint="cs"/>
          <w:rtl/>
        </w:rPr>
        <w:t>ניצן רוזנברג</w:t>
      </w:r>
    </w:p>
    <w:p w:rsidR="00FD772B" w:rsidRPr="008713A4" w:rsidRDefault="00FD772B" w:rsidP="00F65BDB">
      <w:pPr>
        <w:ind w:firstLine="0"/>
        <w:rPr>
          <w:rtl/>
        </w:rPr>
      </w:pPr>
    </w:p>
    <w:p w:rsidR="00F65BDB" w:rsidRPr="008713A4" w:rsidRDefault="00F65BDB" w:rsidP="00FD772B">
      <w:pPr>
        <w:ind w:firstLine="0"/>
        <w:outlineLvl w:val="1"/>
        <w:rPr>
          <w:rtl/>
        </w:rPr>
      </w:pPr>
      <w:r w:rsidRPr="008713A4">
        <w:rPr>
          <w:b/>
          <w:bCs/>
          <w:u w:val="single"/>
          <w:rtl/>
        </w:rPr>
        <w:t>מנהל הוועדה</w:t>
      </w:r>
      <w:r w:rsidRPr="008713A4">
        <w:rPr>
          <w:rFonts w:hint="cs"/>
          <w:b/>
          <w:bCs/>
          <w:u w:val="single"/>
          <w:rtl/>
        </w:rPr>
        <w:t>:</w:t>
      </w:r>
    </w:p>
    <w:p w:rsidR="00F65BDB" w:rsidRPr="008713A4" w:rsidRDefault="00F65BDB" w:rsidP="00F65BDB">
      <w:pPr>
        <w:ind w:firstLine="0"/>
        <w:rPr>
          <w:u w:val="single"/>
        </w:rPr>
      </w:pPr>
      <w:r>
        <w:rPr>
          <w:rtl/>
        </w:rPr>
        <w:t>אסף פרידמן</w:t>
      </w:r>
    </w:p>
    <w:p w:rsidR="00F65BDB" w:rsidRPr="008713A4" w:rsidRDefault="00F65BDB" w:rsidP="00F65BDB">
      <w:pPr>
        <w:ind w:firstLine="0"/>
        <w:rPr>
          <w:rtl/>
        </w:rPr>
      </w:pPr>
    </w:p>
    <w:p w:rsidR="00F65BDB" w:rsidRPr="008713A4" w:rsidRDefault="00F65BDB" w:rsidP="00F65BDB">
      <w:pPr>
        <w:ind w:firstLine="0"/>
        <w:outlineLvl w:val="1"/>
        <w:rPr>
          <w:rtl/>
        </w:rPr>
      </w:pPr>
      <w:r>
        <w:rPr>
          <w:rFonts w:hint="cs"/>
          <w:b/>
          <w:bCs/>
          <w:u w:val="single"/>
          <w:rtl/>
        </w:rPr>
        <w:t>רישום</w:t>
      </w:r>
      <w:r w:rsidRPr="008713A4">
        <w:rPr>
          <w:rFonts w:hint="cs"/>
          <w:b/>
          <w:bCs/>
          <w:u w:val="single"/>
          <w:rtl/>
        </w:rPr>
        <w:t xml:space="preserve"> פרלמנטרי:</w:t>
      </w:r>
    </w:p>
    <w:p w:rsidR="00F65BDB" w:rsidRDefault="00F65BDB" w:rsidP="00F65BDB">
      <w:pPr>
        <w:ind w:firstLine="0"/>
        <w:rPr>
          <w:rtl/>
        </w:rPr>
      </w:pPr>
      <w:r>
        <w:rPr>
          <w:rtl/>
        </w:rPr>
        <w:t>אירית שלהבת</w:t>
      </w:r>
    </w:p>
    <w:p w:rsidR="001C0422" w:rsidRDefault="001C0422">
      <w:pPr>
        <w:bidi w:val="0"/>
        <w:spacing w:line="240" w:lineRule="auto"/>
        <w:ind w:firstLine="0"/>
        <w:jc w:val="left"/>
        <w:rPr>
          <w:rtl/>
        </w:rPr>
      </w:pPr>
      <w:r>
        <w:rPr>
          <w:rtl/>
        </w:rPr>
        <w:br w:type="page"/>
      </w:r>
    </w:p>
    <w:p w:rsidR="001C0422" w:rsidRPr="008713A4" w:rsidRDefault="001C0422" w:rsidP="00F65BDB">
      <w:pPr>
        <w:ind w:firstLine="0"/>
        <w:rPr>
          <w:rtl/>
        </w:rPr>
      </w:pPr>
    </w:p>
    <w:p w:rsidR="00F65BDB" w:rsidRDefault="00F65BDB" w:rsidP="00F65BDB">
      <w:pPr>
        <w:pStyle w:val="a6"/>
        <w:keepNext/>
        <w:rPr>
          <w:rtl/>
        </w:rPr>
      </w:pPr>
      <w:bookmarkStart w:id="4" w:name="ET_subject_624203_5"/>
      <w:r w:rsidRPr="00F65BDB">
        <w:rPr>
          <w:rStyle w:val="TagStyle"/>
          <w:rtl/>
        </w:rPr>
        <w:t xml:space="preserve">&lt;&lt; נושא &gt;&gt; </w:t>
      </w:r>
      <w:r>
        <w:rPr>
          <w:rtl/>
        </w:rPr>
        <w:t>הצעת תקנות סמכויות מיוחדות להתמודדות עם נגיף הקורונה החדש (הוראת שעה) (הגבלת פעילות של מקום ציבורי או עסקי), התשפ"א-2021</w:t>
      </w:r>
      <w:r w:rsidRPr="00F65BDB">
        <w:rPr>
          <w:rStyle w:val="TagStyle"/>
          <w:rtl/>
        </w:rPr>
        <w:t xml:space="preserve"> &lt;&lt; נושא &gt;&gt;</w:t>
      </w:r>
      <w:r>
        <w:rPr>
          <w:rtl/>
        </w:rPr>
        <w:t xml:space="preserve">   </w:t>
      </w:r>
      <w:bookmarkEnd w:id="4"/>
    </w:p>
    <w:p w:rsidR="00F65BDB" w:rsidRDefault="00F65BDB" w:rsidP="00F65BDB">
      <w:pPr>
        <w:pStyle w:val="KeepWithNext"/>
        <w:rPr>
          <w:rtl/>
        </w:rPr>
      </w:pPr>
    </w:p>
    <w:p w:rsidR="00F65BDB" w:rsidRDefault="00F65BDB" w:rsidP="00F65BDB">
      <w:pPr>
        <w:pStyle w:val="a6"/>
        <w:keepNext/>
        <w:rPr>
          <w:rtl/>
        </w:rPr>
      </w:pPr>
      <w:bookmarkStart w:id="5" w:name="ET_subject_624273_6"/>
      <w:r w:rsidRPr="00F65BDB">
        <w:rPr>
          <w:rStyle w:val="TagStyle"/>
          <w:rtl/>
        </w:rPr>
        <w:t xml:space="preserve">&lt;&lt; נושא &gt;&gt; </w:t>
      </w:r>
      <w:r>
        <w:rPr>
          <w:rtl/>
        </w:rPr>
        <w:t>תקנות סמכויות מיוחדות להתמודדות עם נגיף הקורונה החדש (הוראת שעה) (הגבלת היציאה מישראל) (תיקון מס' 7), התשפ"א-2021</w:t>
      </w:r>
      <w:r w:rsidRPr="00F65BDB">
        <w:rPr>
          <w:rStyle w:val="TagStyle"/>
          <w:rtl/>
        </w:rPr>
        <w:t xml:space="preserve"> &lt;&lt; נושא &gt;&gt;</w:t>
      </w:r>
      <w:r>
        <w:rPr>
          <w:rtl/>
        </w:rPr>
        <w:t xml:space="preserve">   </w:t>
      </w:r>
      <w:bookmarkEnd w:id="5"/>
    </w:p>
    <w:p w:rsidR="00F65BDB" w:rsidRDefault="00F65BDB" w:rsidP="00F65BDB">
      <w:pPr>
        <w:pStyle w:val="KeepWithNext"/>
        <w:rPr>
          <w:rtl/>
        </w:rPr>
      </w:pPr>
    </w:p>
    <w:p w:rsidR="00F65BDB" w:rsidRDefault="00F65BDB" w:rsidP="00F65BDB">
      <w:pPr>
        <w:pStyle w:val="a6"/>
        <w:keepNext/>
        <w:rPr>
          <w:rtl/>
        </w:rPr>
      </w:pPr>
      <w:bookmarkStart w:id="6" w:name="ET_subject_624361_7"/>
      <w:r w:rsidRPr="00F65BDB">
        <w:rPr>
          <w:rStyle w:val="TagStyle"/>
          <w:rtl/>
        </w:rPr>
        <w:t xml:space="preserve">&lt;&lt; נושא &gt;&gt; </w:t>
      </w:r>
      <w:r>
        <w:rPr>
          <w:rtl/>
        </w:rPr>
        <w:t>הצעת תקנות סמכויות מיוחדות להתמודדות עם נגיף הקורונה החדש (הוראת שעה) (הגבלת פעילות של מקום ציבורי או עסקי)(תיקון), התשפ"א-2021</w:t>
      </w:r>
      <w:r w:rsidRPr="00F65BDB">
        <w:rPr>
          <w:rStyle w:val="TagStyle"/>
          <w:rtl/>
        </w:rPr>
        <w:t xml:space="preserve"> &lt;&lt; נושא &gt;&gt;</w:t>
      </w:r>
      <w:r>
        <w:rPr>
          <w:rtl/>
        </w:rPr>
        <w:t xml:space="preserve">   </w:t>
      </w:r>
      <w:bookmarkEnd w:id="6"/>
    </w:p>
    <w:p w:rsidR="00F65BDB" w:rsidRDefault="00F65BDB" w:rsidP="00F65BDB">
      <w:pPr>
        <w:pStyle w:val="KeepWithNext"/>
        <w:rPr>
          <w:rtl/>
        </w:rPr>
      </w:pPr>
    </w:p>
    <w:p w:rsidR="00F65BDB" w:rsidRDefault="00F65BDB" w:rsidP="00F65BDB">
      <w:pPr>
        <w:pStyle w:val="a6"/>
        <w:keepNext/>
        <w:rPr>
          <w:rtl/>
        </w:rPr>
      </w:pPr>
      <w:bookmarkStart w:id="7" w:name="ET_subject_624362_8"/>
      <w:r w:rsidRPr="00F65BDB">
        <w:rPr>
          <w:rStyle w:val="TagStyle"/>
          <w:rtl/>
        </w:rPr>
        <w:t xml:space="preserve">&lt;&lt; נושא &gt;&gt; </w:t>
      </w:r>
      <w:r>
        <w:rPr>
          <w:rtl/>
        </w:rPr>
        <w:t>הצעת תקנות סמכויות מיוחדות להתמודדות עם נגיף הקורונה החדש (הוראת שעה) (חובת ביצוע בדיקה בכניסה לישראל)(תיקון מס' 6), התשפ"א - 2021</w:t>
      </w:r>
      <w:r w:rsidRPr="00F65BDB">
        <w:rPr>
          <w:rStyle w:val="TagStyle"/>
          <w:rtl/>
        </w:rPr>
        <w:t xml:space="preserve"> &lt;&lt; נושא &gt;&gt;</w:t>
      </w:r>
      <w:r>
        <w:rPr>
          <w:rtl/>
        </w:rPr>
        <w:t xml:space="preserve">   </w:t>
      </w:r>
      <w:bookmarkEnd w:id="7"/>
    </w:p>
    <w:p w:rsidR="00F65BDB" w:rsidRDefault="00F65BDB" w:rsidP="00F65BDB">
      <w:pPr>
        <w:pStyle w:val="KeepWithNext"/>
        <w:rPr>
          <w:rtl/>
        </w:rPr>
      </w:pPr>
    </w:p>
    <w:p w:rsidR="00F65BDB" w:rsidRPr="00F65BDB" w:rsidRDefault="00F65BDB" w:rsidP="00F65BDB">
      <w:pPr>
        <w:rPr>
          <w:rtl/>
        </w:rPr>
      </w:pPr>
    </w:p>
    <w:p w:rsidR="00F65BDB" w:rsidRDefault="00F65BDB" w:rsidP="00F65BDB">
      <w:pPr>
        <w:pStyle w:val="af6"/>
        <w:keepNext/>
        <w:rPr>
          <w:rtl/>
        </w:rPr>
      </w:pPr>
      <w:bookmarkStart w:id="8" w:name="ET_yor_6156_9"/>
      <w:r w:rsidRPr="00F65BDB">
        <w:rPr>
          <w:rStyle w:val="TagStyle"/>
          <w:rtl/>
        </w:rPr>
        <w:t xml:space="preserve"> &lt;&lt; יור &gt;&gt; </w:t>
      </w:r>
      <w:r>
        <w:rPr>
          <w:rtl/>
        </w:rPr>
        <w:t>היו"ר גלעד קריב:</w:t>
      </w:r>
      <w:r w:rsidRPr="00F65BDB">
        <w:rPr>
          <w:rStyle w:val="TagStyle"/>
          <w:rtl/>
        </w:rPr>
        <w:t xml:space="preserve"> &lt;&lt; יור &gt;&gt;</w:t>
      </w:r>
      <w:r>
        <w:rPr>
          <w:rtl/>
        </w:rPr>
        <w:t xml:space="preserve">   </w:t>
      </w:r>
      <w:bookmarkEnd w:id="8"/>
    </w:p>
    <w:p w:rsidR="00F65BDB" w:rsidRDefault="00F65BDB" w:rsidP="00F65BDB">
      <w:pPr>
        <w:pStyle w:val="KeepWithNext"/>
        <w:rPr>
          <w:rtl/>
          <w:lang w:eastAsia="he-IL"/>
        </w:rPr>
      </w:pPr>
    </w:p>
    <w:p w:rsidR="00262CE3" w:rsidRDefault="00262CE3" w:rsidP="00262CE3">
      <w:pPr>
        <w:rPr>
          <w:rtl/>
          <w:lang w:eastAsia="he-IL"/>
        </w:rPr>
      </w:pPr>
      <w:r>
        <w:rPr>
          <w:rFonts w:hint="cs"/>
          <w:rtl/>
          <w:lang w:eastAsia="he-IL"/>
        </w:rPr>
        <w:t xml:space="preserve">צוהריים טובים לכולם, תודה לשבים ולשבות </w:t>
      </w:r>
      <w:bookmarkStart w:id="9" w:name="_ETM_Q1_246724"/>
      <w:bookmarkEnd w:id="9"/>
      <w:r>
        <w:rPr>
          <w:rFonts w:hint="cs"/>
          <w:rtl/>
          <w:lang w:eastAsia="he-IL"/>
        </w:rPr>
        <w:t>לישיבה. חבר הכנסת אוסאמה סעדי איתנו, תודה אדוני. נציגי ונציגות המשרדים: ממשרד הבריאות ד"ר שרון אלרעי פרייס, ברוכה הבאה, ד"ר אשי שלמון</w:t>
      </w:r>
      <w:bookmarkStart w:id="10" w:name="_ETM_Q1_261747"/>
      <w:bookmarkEnd w:id="10"/>
      <w:r>
        <w:rPr>
          <w:rFonts w:hint="cs"/>
          <w:rtl/>
          <w:lang w:eastAsia="he-IL"/>
        </w:rPr>
        <w:t xml:space="preserve"> שהיה איתנו, עו"ד טל וינר שילה ועו"ד נינא כהן קרן. ממשרד המשפטים עו"ד שושי </w:t>
      </w:r>
      <w:bookmarkStart w:id="11" w:name="_ETM_Q1_268843"/>
      <w:bookmarkEnd w:id="11"/>
      <w:r>
        <w:rPr>
          <w:rFonts w:hint="cs"/>
          <w:rtl/>
          <w:lang w:eastAsia="he-IL"/>
        </w:rPr>
        <w:t xml:space="preserve">פרידמן סומך, עו"ד יפעת רווח ועו"ד גאל אזריאל. נשארה איתנו </w:t>
      </w:r>
      <w:bookmarkStart w:id="12" w:name="_ETM_Q1_275003"/>
      <w:bookmarkEnd w:id="12"/>
      <w:r>
        <w:rPr>
          <w:rFonts w:hint="cs"/>
          <w:rtl/>
          <w:lang w:eastAsia="he-IL"/>
        </w:rPr>
        <w:t xml:space="preserve">גם עו"ד עירית וייסבלום מרשות האוכלוסין. אלה הנוכחים איתנו </w:t>
      </w:r>
      <w:bookmarkStart w:id="13" w:name="_ETM_Q1_287147"/>
      <w:bookmarkEnd w:id="13"/>
      <w:r>
        <w:rPr>
          <w:rFonts w:hint="cs"/>
          <w:rtl/>
          <w:lang w:eastAsia="he-IL"/>
        </w:rPr>
        <w:t xml:space="preserve">כאן. מי הם נציגי המשרד לביטחון פנים שנמצאים איתנו? </w:t>
      </w:r>
    </w:p>
    <w:p w:rsidR="00262CE3" w:rsidRDefault="00262CE3" w:rsidP="00262CE3">
      <w:pPr>
        <w:rPr>
          <w:rtl/>
          <w:lang w:eastAsia="he-IL"/>
        </w:rPr>
      </w:pPr>
    </w:p>
    <w:p w:rsidR="00262CE3" w:rsidRDefault="00262CE3" w:rsidP="00262CE3">
      <w:pPr>
        <w:pStyle w:val="a4"/>
        <w:keepNext/>
        <w:rPr>
          <w:rtl/>
        </w:rPr>
      </w:pPr>
      <w:bookmarkStart w:id="14" w:name="ET_speaker_אסף_פרידמן_522"/>
      <w:r w:rsidRPr="00262CE3">
        <w:rPr>
          <w:rStyle w:val="TagStyle"/>
          <w:rtl/>
        </w:rPr>
        <w:t xml:space="preserve"> &lt;&lt; דובר &gt;&gt; </w:t>
      </w:r>
      <w:r>
        <w:rPr>
          <w:rtl/>
        </w:rPr>
        <w:t>אסף פרידמן:</w:t>
      </w:r>
      <w:r w:rsidRPr="00262CE3">
        <w:rPr>
          <w:rStyle w:val="TagStyle"/>
          <w:rtl/>
        </w:rPr>
        <w:t xml:space="preserve"> &lt;&lt; דובר &gt;&gt;</w:t>
      </w:r>
      <w:r>
        <w:rPr>
          <w:rtl/>
        </w:rPr>
        <w:t xml:space="preserve">   </w:t>
      </w:r>
      <w:bookmarkEnd w:id="14"/>
    </w:p>
    <w:p w:rsidR="00262CE3" w:rsidRDefault="00262CE3" w:rsidP="00262CE3">
      <w:pPr>
        <w:pStyle w:val="KeepWithNext"/>
        <w:rPr>
          <w:rtl/>
          <w:lang w:eastAsia="he-IL"/>
        </w:rPr>
      </w:pPr>
    </w:p>
    <w:p w:rsidR="00262CE3" w:rsidRDefault="00262CE3" w:rsidP="00262CE3">
      <w:pPr>
        <w:rPr>
          <w:rtl/>
          <w:lang w:eastAsia="he-IL"/>
        </w:rPr>
      </w:pPr>
      <w:r>
        <w:rPr>
          <w:rFonts w:hint="cs"/>
          <w:rtl/>
          <w:lang w:eastAsia="he-IL"/>
        </w:rPr>
        <w:t>הם בזום.</w:t>
      </w:r>
    </w:p>
    <w:p w:rsidR="00262CE3" w:rsidRDefault="00262CE3" w:rsidP="00262CE3">
      <w:pPr>
        <w:rPr>
          <w:rtl/>
          <w:lang w:eastAsia="he-IL"/>
        </w:rPr>
      </w:pPr>
    </w:p>
    <w:p w:rsidR="00262CE3" w:rsidRDefault="00262CE3" w:rsidP="00262CE3">
      <w:pPr>
        <w:pStyle w:val="af9"/>
        <w:keepNext/>
        <w:rPr>
          <w:rtl/>
          <w:lang w:eastAsia="he-IL"/>
        </w:rPr>
      </w:pPr>
      <w:bookmarkStart w:id="15" w:name="ET_guest_866897_525"/>
      <w:r w:rsidRPr="00262CE3">
        <w:rPr>
          <w:rStyle w:val="TagStyle"/>
          <w:rtl/>
        </w:rPr>
        <w:t xml:space="preserve"> &lt;&lt; אורח &gt;&gt; </w:t>
      </w:r>
      <w:r>
        <w:rPr>
          <w:rtl/>
          <w:lang w:eastAsia="he-IL"/>
        </w:rPr>
        <w:t>אורי בוצ'ומינסקי:</w:t>
      </w:r>
      <w:r w:rsidRPr="00262CE3">
        <w:rPr>
          <w:rStyle w:val="TagStyle"/>
          <w:rtl/>
        </w:rPr>
        <w:t xml:space="preserve"> &lt;&lt; אורח &gt;&gt;</w:t>
      </w:r>
      <w:r>
        <w:rPr>
          <w:rtl/>
          <w:lang w:eastAsia="he-IL"/>
        </w:rPr>
        <w:t xml:space="preserve">   </w:t>
      </w:r>
      <w:bookmarkEnd w:id="15"/>
    </w:p>
    <w:p w:rsidR="00262CE3" w:rsidRDefault="00262CE3" w:rsidP="00262CE3">
      <w:pPr>
        <w:pStyle w:val="KeepWithNext"/>
        <w:rPr>
          <w:rtl/>
          <w:lang w:eastAsia="he-IL"/>
        </w:rPr>
      </w:pPr>
    </w:p>
    <w:p w:rsidR="00262CE3" w:rsidRDefault="00262CE3" w:rsidP="00262CE3">
      <w:pPr>
        <w:rPr>
          <w:rtl/>
          <w:lang w:eastAsia="he-IL"/>
        </w:rPr>
      </w:pPr>
      <w:r>
        <w:rPr>
          <w:rFonts w:hint="cs"/>
          <w:rtl/>
          <w:lang w:eastAsia="he-IL"/>
        </w:rPr>
        <w:t xml:space="preserve">אנשי מינהלת האכיפה אתכם, צביקה חסיד נמצא פה. אני אורי בוצ'ומינסקי היועמ"ש. </w:t>
      </w:r>
    </w:p>
    <w:p w:rsidR="00262CE3" w:rsidRDefault="00262CE3" w:rsidP="00262CE3">
      <w:pPr>
        <w:rPr>
          <w:rtl/>
          <w:lang w:eastAsia="he-IL"/>
        </w:rPr>
      </w:pPr>
    </w:p>
    <w:p w:rsidR="00262CE3" w:rsidRDefault="00262CE3" w:rsidP="00262CE3">
      <w:pPr>
        <w:pStyle w:val="af6"/>
        <w:keepNext/>
        <w:rPr>
          <w:rtl/>
        </w:rPr>
      </w:pPr>
      <w:bookmarkStart w:id="16" w:name="ET_yor_6156_526"/>
      <w:r w:rsidRPr="00262CE3">
        <w:rPr>
          <w:rStyle w:val="TagStyle"/>
          <w:rtl/>
        </w:rPr>
        <w:t xml:space="preserve"> &lt;&lt; יור &gt;&gt; </w:t>
      </w:r>
      <w:r>
        <w:rPr>
          <w:rtl/>
        </w:rPr>
        <w:t>היו"ר גלעד קריב:</w:t>
      </w:r>
      <w:r w:rsidRPr="00262CE3">
        <w:rPr>
          <w:rStyle w:val="TagStyle"/>
          <w:rtl/>
        </w:rPr>
        <w:t xml:space="preserve"> &lt;&lt; יור &gt;&gt;</w:t>
      </w:r>
      <w:r>
        <w:rPr>
          <w:rtl/>
        </w:rPr>
        <w:t xml:space="preserve">   </w:t>
      </w:r>
      <w:bookmarkEnd w:id="16"/>
    </w:p>
    <w:p w:rsidR="00262CE3" w:rsidRDefault="00262CE3" w:rsidP="00262CE3">
      <w:pPr>
        <w:pStyle w:val="KeepWithNext"/>
        <w:rPr>
          <w:rtl/>
          <w:lang w:eastAsia="he-IL"/>
        </w:rPr>
      </w:pPr>
    </w:p>
    <w:p w:rsidR="00262CE3" w:rsidRDefault="00262CE3" w:rsidP="00262CE3">
      <w:pPr>
        <w:rPr>
          <w:rtl/>
          <w:lang w:eastAsia="he-IL"/>
        </w:rPr>
      </w:pPr>
      <w:r>
        <w:rPr>
          <w:rFonts w:hint="cs"/>
          <w:rtl/>
          <w:lang w:eastAsia="he-IL"/>
        </w:rPr>
        <w:t>שלום לך אורי ושלום לצביקה, תודה שהצטרפתם.</w:t>
      </w:r>
    </w:p>
    <w:p w:rsidR="00262CE3" w:rsidRPr="00262CE3" w:rsidRDefault="00262CE3" w:rsidP="00262CE3">
      <w:pPr>
        <w:rPr>
          <w:rtl/>
          <w:lang w:eastAsia="he-IL"/>
        </w:rPr>
      </w:pPr>
      <w:r>
        <w:rPr>
          <w:rFonts w:hint="cs"/>
          <w:rtl/>
          <w:lang w:eastAsia="he-IL"/>
        </w:rPr>
        <w:t xml:space="preserve"> </w:t>
      </w:r>
      <w:bookmarkStart w:id="17" w:name="_ETM_Q1_333952"/>
      <w:bookmarkEnd w:id="17"/>
    </w:p>
    <w:p w:rsidR="00F65BDB" w:rsidRDefault="00262CE3" w:rsidP="0076282B">
      <w:pPr>
        <w:rPr>
          <w:rtl/>
          <w:lang w:eastAsia="he-IL"/>
        </w:rPr>
      </w:pPr>
      <w:r>
        <w:rPr>
          <w:rFonts w:hint="cs"/>
          <w:rtl/>
          <w:lang w:eastAsia="he-IL"/>
        </w:rPr>
        <w:t xml:space="preserve">חברים וחברות, אנחנו מכונסים לדיון </w:t>
      </w:r>
      <w:bookmarkStart w:id="18" w:name="_ETM_Q1_343667"/>
      <w:bookmarkEnd w:id="18"/>
      <w:r>
        <w:rPr>
          <w:rFonts w:hint="cs"/>
          <w:rtl/>
          <w:lang w:eastAsia="he-IL"/>
        </w:rPr>
        <w:t>שבו נעסוק במספר תקנות שנוגעות גם להגבלת היציאה מישראל וגם</w:t>
      </w:r>
      <w:bookmarkStart w:id="19" w:name="_ETM_Q1_361555"/>
      <w:bookmarkEnd w:id="19"/>
      <w:r>
        <w:rPr>
          <w:rFonts w:hint="cs"/>
          <w:rtl/>
          <w:lang w:eastAsia="he-IL"/>
        </w:rPr>
        <w:t xml:space="preserve"> לחובת ביצוע בדיקה בכניסה לישראל. אלה תקנות שקשורות בכל </w:t>
      </w:r>
      <w:bookmarkStart w:id="20" w:name="_ETM_Q1_366144"/>
      <w:bookmarkEnd w:id="20"/>
      <w:r>
        <w:rPr>
          <w:rFonts w:hint="cs"/>
          <w:rtl/>
          <w:lang w:eastAsia="he-IL"/>
        </w:rPr>
        <w:t xml:space="preserve">מה שקורה בנמלי הכניסה והיציאה מן המדינה, ועוד שתי </w:t>
      </w:r>
      <w:bookmarkStart w:id="21" w:name="_ETM_Q1_372276"/>
      <w:bookmarkEnd w:id="21"/>
      <w:r>
        <w:rPr>
          <w:rFonts w:hint="cs"/>
          <w:rtl/>
          <w:lang w:eastAsia="he-IL"/>
        </w:rPr>
        <w:t>תקנות שעוסקות בתו הירוק. חלק מן התקנות דנו בהן כבר ביום שני האחרון והודענו שנקיים דיון נוסף על מנת לאשרן</w:t>
      </w:r>
      <w:r w:rsidR="00E966DB">
        <w:rPr>
          <w:rFonts w:hint="cs"/>
          <w:rtl/>
          <w:lang w:eastAsia="he-IL"/>
        </w:rPr>
        <w:t>.</w:t>
      </w:r>
      <w:r>
        <w:rPr>
          <w:rFonts w:hint="cs"/>
          <w:rtl/>
          <w:lang w:eastAsia="he-IL"/>
        </w:rPr>
        <w:t xml:space="preserve"> התקנות של התו הירוק, המרחיבות את התו </w:t>
      </w:r>
      <w:bookmarkStart w:id="22" w:name="_ETM_Q1_388623"/>
      <w:bookmarkEnd w:id="22"/>
      <w:r>
        <w:rPr>
          <w:rFonts w:hint="cs"/>
          <w:rtl/>
          <w:lang w:eastAsia="he-IL"/>
        </w:rPr>
        <w:t>השמח, הונחו על שולחננו בין יום שלישי ליום רביעי</w:t>
      </w:r>
      <w:r w:rsidR="0076282B">
        <w:rPr>
          <w:rFonts w:hint="cs"/>
          <w:rtl/>
          <w:lang w:eastAsia="he-IL"/>
        </w:rPr>
        <w:t>.</w:t>
      </w:r>
      <w:r>
        <w:rPr>
          <w:rFonts w:hint="cs"/>
          <w:rtl/>
          <w:lang w:eastAsia="he-IL"/>
        </w:rPr>
        <w:t xml:space="preserve"> הן כבר </w:t>
      </w:r>
      <w:bookmarkStart w:id="23" w:name="_ETM_Q1_394423"/>
      <w:bookmarkEnd w:id="23"/>
      <w:r>
        <w:rPr>
          <w:rFonts w:hint="cs"/>
          <w:rtl/>
          <w:lang w:eastAsia="he-IL"/>
        </w:rPr>
        <w:t xml:space="preserve">נכנסו לתוקף אתמול בחצות. לא הצלחנו, מחמת סדר יומה </w:t>
      </w:r>
      <w:bookmarkStart w:id="24" w:name="_ETM_Q1_406145"/>
      <w:bookmarkEnd w:id="24"/>
      <w:r>
        <w:rPr>
          <w:rFonts w:hint="cs"/>
          <w:rtl/>
          <w:lang w:eastAsia="he-IL"/>
        </w:rPr>
        <w:t xml:space="preserve">של המליאה, לדון בהן בתוך 24 השעות אבל אנחנו כמובן </w:t>
      </w:r>
      <w:bookmarkStart w:id="25" w:name="_ETM_Q1_412269"/>
      <w:bookmarkEnd w:id="25"/>
      <w:r>
        <w:rPr>
          <w:rFonts w:hint="cs"/>
          <w:rtl/>
          <w:lang w:eastAsia="he-IL"/>
        </w:rPr>
        <w:t>חייבים ורוצים לדון בהן היום</w:t>
      </w:r>
      <w:r w:rsidR="0076282B">
        <w:rPr>
          <w:rFonts w:hint="cs"/>
          <w:rtl/>
          <w:lang w:eastAsia="he-IL"/>
        </w:rPr>
        <w:t>.</w:t>
      </w:r>
      <w:r>
        <w:rPr>
          <w:rFonts w:hint="cs"/>
          <w:rtl/>
          <w:lang w:eastAsia="he-IL"/>
        </w:rPr>
        <w:t xml:space="preserve"> בסמכותה של הוועדה לאשר אותן באופן רטרו</w:t>
      </w:r>
      <w:r w:rsidR="00E966DB">
        <w:rPr>
          <w:rFonts w:hint="cs"/>
          <w:rtl/>
          <w:lang w:eastAsia="he-IL"/>
        </w:rPr>
        <w:t xml:space="preserve">אקטיבי, או לדחות אותן, או לקצוב את זמנן </w:t>
      </w:r>
      <w:bookmarkStart w:id="26" w:name="_ETM_Q1_424213"/>
      <w:bookmarkEnd w:id="26"/>
      <w:r w:rsidR="00E966DB">
        <w:rPr>
          <w:rFonts w:hint="cs"/>
          <w:rtl/>
          <w:lang w:eastAsia="he-IL"/>
        </w:rPr>
        <w:t>למשך זמן אחר מ</w:t>
      </w:r>
      <w:r w:rsidR="0076282B">
        <w:rPr>
          <w:rFonts w:hint="cs"/>
          <w:rtl/>
          <w:lang w:eastAsia="he-IL"/>
        </w:rPr>
        <w:t xml:space="preserve">אשר </w:t>
      </w:r>
      <w:r w:rsidR="00E966DB">
        <w:rPr>
          <w:rFonts w:hint="cs"/>
          <w:rtl/>
          <w:lang w:eastAsia="he-IL"/>
        </w:rPr>
        <w:t xml:space="preserve">בקשת הממשלה. קיימנו דיון חשוב בעניינה של </w:t>
      </w:r>
      <w:bookmarkStart w:id="27" w:name="_ETM_Q1_428971"/>
      <w:bookmarkEnd w:id="27"/>
      <w:r w:rsidR="00E966DB">
        <w:rPr>
          <w:rFonts w:hint="cs"/>
          <w:rtl/>
          <w:lang w:eastAsia="he-IL"/>
        </w:rPr>
        <w:t>ועדת החריגים, עם מסקנות חשובות, בצד התודה על פעילות</w:t>
      </w:r>
      <w:r w:rsidR="0076282B">
        <w:rPr>
          <w:rFonts w:hint="cs"/>
          <w:rtl/>
          <w:lang w:eastAsia="he-IL"/>
        </w:rPr>
        <w:t>ה</w:t>
      </w:r>
      <w:r w:rsidR="00E966DB">
        <w:rPr>
          <w:rFonts w:hint="cs"/>
          <w:rtl/>
          <w:lang w:eastAsia="he-IL"/>
        </w:rPr>
        <w:t>.</w:t>
      </w:r>
    </w:p>
    <w:p w:rsidR="00E966DB" w:rsidRDefault="00E966DB" w:rsidP="00E966DB">
      <w:pPr>
        <w:rPr>
          <w:rtl/>
          <w:lang w:eastAsia="he-IL"/>
        </w:rPr>
      </w:pPr>
    </w:p>
    <w:p w:rsidR="00E966DB" w:rsidRDefault="00E966DB" w:rsidP="0076282B">
      <w:pPr>
        <w:rPr>
          <w:rtl/>
          <w:lang w:eastAsia="he-IL"/>
        </w:rPr>
      </w:pPr>
      <w:r>
        <w:rPr>
          <w:rFonts w:hint="cs"/>
          <w:rtl/>
          <w:lang w:eastAsia="he-IL"/>
        </w:rPr>
        <w:t xml:space="preserve">אני מבקש לפתוח בשתי הערות מקדימות ומייד ניגש למשימות שלפתחנו. עוד לפני </w:t>
      </w:r>
      <w:bookmarkStart w:id="28" w:name="_ETM_Q1_446998"/>
      <w:bookmarkEnd w:id="28"/>
      <w:r>
        <w:rPr>
          <w:rFonts w:hint="cs"/>
          <w:rtl/>
          <w:lang w:eastAsia="he-IL"/>
        </w:rPr>
        <w:t xml:space="preserve">ההערות המקדימות אזכיר שחבר הכנסת אוסאמה סעדי וחבר הכנסת אחמד </w:t>
      </w:r>
      <w:bookmarkStart w:id="29" w:name="_ETM_Q1_454160"/>
      <w:bookmarkEnd w:id="29"/>
      <w:r>
        <w:rPr>
          <w:rFonts w:hint="cs"/>
          <w:rtl/>
          <w:lang w:eastAsia="he-IL"/>
        </w:rPr>
        <w:t xml:space="preserve">טיבי בדיון ביום שני ביקשו התייחסות ישירה של גורמי </w:t>
      </w:r>
      <w:bookmarkStart w:id="30" w:name="_ETM_Q1_460146"/>
      <w:bookmarkEnd w:id="30"/>
      <w:r>
        <w:rPr>
          <w:rFonts w:hint="cs"/>
          <w:rtl/>
          <w:lang w:eastAsia="he-IL"/>
        </w:rPr>
        <w:t xml:space="preserve">המקצוע לאחת מן המדינות העתידה להיכנס, אם נאשר את התקנות, </w:t>
      </w:r>
      <w:bookmarkStart w:id="31" w:name="_ETM_Q1_462328"/>
      <w:bookmarkEnd w:id="31"/>
      <w:r>
        <w:rPr>
          <w:rFonts w:hint="cs"/>
          <w:rtl/>
          <w:lang w:eastAsia="he-IL"/>
        </w:rPr>
        <w:t xml:space="preserve">לרשימת המדינות האסורות ליציאה: טורקיה, והשוואתה אל מול מדינה אחרת: </w:t>
      </w:r>
      <w:r w:rsidR="00443C2F">
        <w:rPr>
          <w:rFonts w:hint="cs"/>
          <w:rtl/>
          <w:lang w:eastAsia="he-IL"/>
        </w:rPr>
        <w:t>יוון</w:t>
      </w:r>
      <w:r>
        <w:rPr>
          <w:rFonts w:hint="cs"/>
          <w:rtl/>
          <w:lang w:eastAsia="he-IL"/>
        </w:rPr>
        <w:t xml:space="preserve">. </w:t>
      </w:r>
    </w:p>
    <w:p w:rsidR="00E966DB" w:rsidRPr="00F65BDB" w:rsidRDefault="00E966DB" w:rsidP="00E966DB">
      <w:pPr>
        <w:rPr>
          <w:rtl/>
          <w:lang w:eastAsia="he-IL"/>
        </w:rPr>
      </w:pPr>
      <w:bookmarkStart w:id="32" w:name="_ETM_Q1_447836"/>
      <w:bookmarkStart w:id="33" w:name="_ETM_Q1_447906"/>
      <w:bookmarkEnd w:id="32"/>
      <w:bookmarkEnd w:id="33"/>
    </w:p>
    <w:p w:rsidR="00F65BDB" w:rsidRDefault="00F65BDB" w:rsidP="00DE5B80">
      <w:pPr>
        <w:ind w:firstLine="0"/>
        <w:rPr>
          <w:rtl/>
        </w:rPr>
      </w:pPr>
    </w:p>
    <w:p w:rsidR="00F65BDB" w:rsidRDefault="00F65BDB" w:rsidP="00F65BDB">
      <w:pPr>
        <w:pStyle w:val="a4"/>
        <w:keepNext/>
        <w:rPr>
          <w:rtl/>
        </w:rPr>
      </w:pPr>
      <w:bookmarkStart w:id="34" w:name="ET_speaker_5292_10"/>
      <w:r w:rsidRPr="00F65BDB">
        <w:rPr>
          <w:rStyle w:val="TagStyle"/>
          <w:rtl/>
        </w:rPr>
        <w:t xml:space="preserve"> &lt;&lt; דובר &gt;&gt; </w:t>
      </w:r>
      <w:r>
        <w:rPr>
          <w:rtl/>
        </w:rPr>
        <w:t>אוסאמה סעדי (הרשימה המשותפת):</w:t>
      </w:r>
      <w:r w:rsidRPr="00F65BDB">
        <w:rPr>
          <w:rStyle w:val="TagStyle"/>
          <w:rtl/>
        </w:rPr>
        <w:t xml:space="preserve"> &lt;&lt; דובר &gt;&gt;</w:t>
      </w:r>
      <w:r>
        <w:rPr>
          <w:rtl/>
        </w:rPr>
        <w:t xml:space="preserve">   </w:t>
      </w:r>
      <w:bookmarkEnd w:id="34"/>
    </w:p>
    <w:p w:rsidR="00F65BDB" w:rsidRDefault="00F65BDB" w:rsidP="00F65BDB">
      <w:pPr>
        <w:pStyle w:val="KeepWithNext"/>
        <w:rPr>
          <w:rtl/>
          <w:lang w:eastAsia="he-IL"/>
        </w:rPr>
      </w:pPr>
    </w:p>
    <w:p w:rsidR="00F65BDB" w:rsidRDefault="00F65BDB" w:rsidP="00F65BDB">
      <w:pPr>
        <w:rPr>
          <w:rtl/>
          <w:lang w:eastAsia="he-IL"/>
        </w:rPr>
      </w:pPr>
      <w:r>
        <w:rPr>
          <w:rFonts w:hint="cs"/>
          <w:rtl/>
          <w:lang w:eastAsia="he-IL"/>
        </w:rPr>
        <w:t xml:space="preserve">ודיברנו גם על </w:t>
      </w:r>
      <w:r w:rsidR="00B56820">
        <w:rPr>
          <w:rFonts w:hint="cs"/>
          <w:rtl/>
          <w:lang w:eastAsia="he-IL"/>
        </w:rPr>
        <w:t>גאורגיה</w:t>
      </w:r>
      <w:r>
        <w:rPr>
          <w:rFonts w:hint="cs"/>
          <w:rtl/>
          <w:lang w:eastAsia="he-IL"/>
        </w:rPr>
        <w:t>.</w:t>
      </w:r>
    </w:p>
    <w:p w:rsidR="00F65BDB" w:rsidRDefault="00F65BDB" w:rsidP="00F65BDB">
      <w:pPr>
        <w:rPr>
          <w:rtl/>
          <w:lang w:eastAsia="he-IL"/>
        </w:rPr>
      </w:pPr>
    </w:p>
    <w:p w:rsidR="00F65BDB" w:rsidRDefault="00F65BDB" w:rsidP="00F65BDB">
      <w:pPr>
        <w:pStyle w:val="af6"/>
        <w:keepNext/>
        <w:rPr>
          <w:rtl/>
        </w:rPr>
      </w:pPr>
      <w:bookmarkStart w:id="35" w:name="ET_yor_6156_11"/>
      <w:r w:rsidRPr="00F65BDB">
        <w:rPr>
          <w:rStyle w:val="TagStyle"/>
          <w:rtl/>
        </w:rPr>
        <w:t xml:space="preserve"> &lt;&lt; יור &gt;&gt; </w:t>
      </w:r>
      <w:r>
        <w:rPr>
          <w:rtl/>
        </w:rPr>
        <w:t>היו"ר גלעד קריב:</w:t>
      </w:r>
      <w:r w:rsidRPr="00F65BDB">
        <w:rPr>
          <w:rStyle w:val="TagStyle"/>
          <w:rtl/>
        </w:rPr>
        <w:t xml:space="preserve"> &lt;&lt; יור &gt;&gt;</w:t>
      </w:r>
      <w:r>
        <w:rPr>
          <w:rtl/>
        </w:rPr>
        <w:t xml:space="preserve">   </w:t>
      </w:r>
      <w:bookmarkEnd w:id="35"/>
    </w:p>
    <w:p w:rsidR="00F65BDB" w:rsidRDefault="00F65BDB" w:rsidP="00F65BDB">
      <w:pPr>
        <w:pStyle w:val="KeepWithNext"/>
        <w:rPr>
          <w:rtl/>
          <w:lang w:eastAsia="he-IL"/>
        </w:rPr>
      </w:pPr>
    </w:p>
    <w:p w:rsidR="00E966DB" w:rsidRDefault="00E966DB" w:rsidP="00F65BDB">
      <w:pPr>
        <w:rPr>
          <w:rtl/>
          <w:lang w:eastAsia="he-IL"/>
        </w:rPr>
      </w:pPr>
      <w:r>
        <w:rPr>
          <w:rFonts w:hint="cs"/>
          <w:rtl/>
          <w:lang w:eastAsia="he-IL"/>
        </w:rPr>
        <w:t>ביקשנו את הנתונים המלאים. אני בטוח שנשמע אותם.</w:t>
      </w:r>
      <w:bookmarkStart w:id="36" w:name="_ETM_Q1_477127"/>
      <w:bookmarkEnd w:id="36"/>
      <w:r>
        <w:rPr>
          <w:rFonts w:hint="cs"/>
          <w:rtl/>
          <w:lang w:eastAsia="he-IL"/>
        </w:rPr>
        <w:t xml:space="preserve"> </w:t>
      </w:r>
      <w:bookmarkStart w:id="37" w:name="_ETM_Q1_478008"/>
      <w:bookmarkEnd w:id="37"/>
    </w:p>
    <w:p w:rsidR="00E966DB" w:rsidRDefault="00E966DB" w:rsidP="00F65BDB">
      <w:pPr>
        <w:rPr>
          <w:rtl/>
          <w:lang w:eastAsia="he-IL"/>
        </w:rPr>
      </w:pPr>
      <w:bookmarkStart w:id="38" w:name="_ETM_Q1_478081"/>
      <w:bookmarkStart w:id="39" w:name="_ETM_Q1_478136"/>
      <w:bookmarkEnd w:id="38"/>
      <w:bookmarkEnd w:id="39"/>
    </w:p>
    <w:p w:rsidR="00F65BDB" w:rsidRDefault="00E966DB" w:rsidP="00E966DB">
      <w:pPr>
        <w:rPr>
          <w:rtl/>
          <w:lang w:eastAsia="he-IL"/>
        </w:rPr>
      </w:pPr>
      <w:bookmarkStart w:id="40" w:name="_ETM_Q1_478219"/>
      <w:bookmarkEnd w:id="40"/>
      <w:r>
        <w:rPr>
          <w:rFonts w:hint="cs"/>
          <w:rtl/>
          <w:lang w:eastAsia="he-IL"/>
        </w:rPr>
        <w:lastRenderedPageBreak/>
        <w:t xml:space="preserve">אני מבקש לומר </w:t>
      </w:r>
      <w:r w:rsidR="00F65BDB">
        <w:rPr>
          <w:rFonts w:hint="cs"/>
          <w:rtl/>
          <w:lang w:eastAsia="he-IL"/>
        </w:rPr>
        <w:t xml:space="preserve">שתי הערות מקדימות. </w:t>
      </w:r>
      <w:r>
        <w:rPr>
          <w:rFonts w:hint="cs"/>
          <w:rtl/>
          <w:lang w:eastAsia="he-IL"/>
        </w:rPr>
        <w:t xml:space="preserve">הערה ראשונה שחשוב לי לפתוח בה, </w:t>
      </w:r>
      <w:r w:rsidR="00F65BDB">
        <w:rPr>
          <w:rFonts w:hint="cs"/>
          <w:rtl/>
          <w:lang w:eastAsia="he-IL"/>
        </w:rPr>
        <w:t xml:space="preserve">בשבועות האחרונים, כמו בכל השנה האחרונה, אנחנו מארחים </w:t>
      </w:r>
      <w:r>
        <w:rPr>
          <w:rFonts w:hint="cs"/>
          <w:rtl/>
          <w:lang w:eastAsia="he-IL"/>
        </w:rPr>
        <w:t xml:space="preserve">כאן </w:t>
      </w:r>
      <w:bookmarkStart w:id="41" w:name="_ETM_Q1_487932"/>
      <w:bookmarkEnd w:id="41"/>
      <w:r>
        <w:rPr>
          <w:rFonts w:hint="cs"/>
          <w:rtl/>
          <w:lang w:eastAsia="he-IL"/>
        </w:rPr>
        <w:t xml:space="preserve">בחדר הוועדה </w:t>
      </w:r>
      <w:r w:rsidR="00F65BDB">
        <w:rPr>
          <w:rFonts w:hint="cs"/>
          <w:rtl/>
          <w:lang w:eastAsia="he-IL"/>
        </w:rPr>
        <w:t>נציגים של משרד הבריאות</w:t>
      </w:r>
      <w:r>
        <w:rPr>
          <w:rFonts w:hint="cs"/>
          <w:rtl/>
          <w:lang w:eastAsia="he-IL"/>
        </w:rPr>
        <w:t>, של תחום שירותי בריאות הציבור. כולנו ערים</w:t>
      </w:r>
      <w:bookmarkStart w:id="42" w:name="_ETM_Q1_500103"/>
      <w:bookmarkEnd w:id="42"/>
      <w:r>
        <w:rPr>
          <w:rFonts w:hint="cs"/>
          <w:rtl/>
          <w:lang w:eastAsia="he-IL"/>
        </w:rPr>
        <w:t xml:space="preserve"> לכך שבשבוע האחרון נשמעו גם דברים כאלה ואחרים בשיח </w:t>
      </w:r>
      <w:bookmarkStart w:id="43" w:name="_ETM_Q1_504781"/>
      <w:bookmarkEnd w:id="43"/>
      <w:r>
        <w:rPr>
          <w:rFonts w:hint="cs"/>
          <w:rtl/>
          <w:lang w:eastAsia="he-IL"/>
        </w:rPr>
        <w:t xml:space="preserve">הציבורי והתקשורתי. לי חשוב מאוד לפתוח ולומר, עשינו את זה </w:t>
      </w:r>
      <w:bookmarkStart w:id="44" w:name="_ETM_Q1_509022"/>
      <w:bookmarkEnd w:id="44"/>
      <w:r>
        <w:rPr>
          <w:rFonts w:hint="cs"/>
          <w:rtl/>
          <w:lang w:eastAsia="he-IL"/>
        </w:rPr>
        <w:t xml:space="preserve">בעבר ואפתח בזה גם היום: אנחנו כאן בוועדה מכבדים מאוד </w:t>
      </w:r>
      <w:bookmarkStart w:id="45" w:name="_ETM_Q1_518224"/>
      <w:bookmarkEnd w:id="45"/>
      <w:r>
        <w:rPr>
          <w:rFonts w:hint="cs"/>
          <w:rtl/>
          <w:lang w:eastAsia="he-IL"/>
        </w:rPr>
        <w:t xml:space="preserve">את העמדות המקצועיות שמוצגות לנו על ידי משרד הבריאות ומכבדים </w:t>
      </w:r>
      <w:bookmarkStart w:id="46" w:name="_ETM_Q1_523614"/>
      <w:bookmarkEnd w:id="46"/>
      <w:r>
        <w:rPr>
          <w:rFonts w:hint="cs"/>
          <w:rtl/>
          <w:lang w:eastAsia="he-IL"/>
        </w:rPr>
        <w:t xml:space="preserve">מאוד את מי שמציגים ומציגות את העמדות הללו. מטבע הדברים </w:t>
      </w:r>
      <w:bookmarkStart w:id="47" w:name="_ETM_Q1_533727"/>
      <w:bookmarkEnd w:id="47"/>
      <w:r>
        <w:rPr>
          <w:rFonts w:hint="cs"/>
          <w:rtl/>
          <w:lang w:eastAsia="he-IL"/>
        </w:rPr>
        <w:t>השיח הדמוקרטי לא רק מאפשר אלא גם מחייב שיח</w:t>
      </w:r>
      <w:bookmarkStart w:id="48" w:name="_ETM_Q1_538216"/>
      <w:bookmarkEnd w:id="48"/>
      <w:r>
        <w:rPr>
          <w:rFonts w:hint="cs"/>
          <w:rtl/>
          <w:lang w:eastAsia="he-IL"/>
        </w:rPr>
        <w:t xml:space="preserve"> פתוח, ביקורתי. טוב שנשמעות דעות אחרות, אבל לפחות כאן בוועדה</w:t>
      </w:r>
      <w:bookmarkStart w:id="49" w:name="_ETM_Q1_544525"/>
      <w:bookmarkEnd w:id="49"/>
      <w:r>
        <w:rPr>
          <w:rFonts w:hint="cs"/>
          <w:rtl/>
          <w:lang w:eastAsia="he-IL"/>
        </w:rPr>
        <w:t xml:space="preserve"> יש לנו אמון גדול, והייתי אומר, לפחות מבחינתי, מלא גם </w:t>
      </w:r>
      <w:bookmarkStart w:id="50" w:name="_ETM_Q1_548153"/>
      <w:bookmarkEnd w:id="50"/>
      <w:r>
        <w:rPr>
          <w:rFonts w:hint="cs"/>
          <w:rtl/>
          <w:lang w:eastAsia="he-IL"/>
        </w:rPr>
        <w:t xml:space="preserve">ביושרה המקצועית וגם במחויבות המקצועית של כל מי שעוסקים </w:t>
      </w:r>
      <w:bookmarkStart w:id="51" w:name="_ETM_Q1_552682"/>
      <w:bookmarkEnd w:id="51"/>
      <w:r>
        <w:rPr>
          <w:rFonts w:hint="cs"/>
          <w:rtl/>
          <w:lang w:eastAsia="he-IL"/>
        </w:rPr>
        <w:t xml:space="preserve">בשמירה על בריאות הציבור. כל השיח שלנו, גם </w:t>
      </w:r>
      <w:bookmarkStart w:id="52" w:name="_ETM_Q1_560971"/>
      <w:bookmarkEnd w:id="52"/>
      <w:r>
        <w:rPr>
          <w:rFonts w:hint="cs"/>
          <w:rtl/>
          <w:lang w:eastAsia="he-IL"/>
        </w:rPr>
        <w:t xml:space="preserve">אם היום ובהמשך תהיה מחלוקת </w:t>
      </w:r>
      <w:r>
        <w:rPr>
          <w:rFonts w:hint="eastAsia"/>
          <w:rtl/>
          <w:lang w:eastAsia="he-IL"/>
        </w:rPr>
        <w:t>–</w:t>
      </w:r>
      <w:r>
        <w:rPr>
          <w:rFonts w:hint="cs"/>
          <w:rtl/>
          <w:lang w:eastAsia="he-IL"/>
        </w:rPr>
        <w:t xml:space="preserve"> זה לא רק מחלוקת לשם </w:t>
      </w:r>
      <w:bookmarkStart w:id="53" w:name="_ETM_Q1_565172"/>
      <w:bookmarkEnd w:id="53"/>
      <w:r>
        <w:rPr>
          <w:rFonts w:hint="cs"/>
          <w:rtl/>
          <w:lang w:eastAsia="he-IL"/>
        </w:rPr>
        <w:t xml:space="preserve">שמיים אלא זה מחלוקת שמתנהלת  מתוך הרבה </w:t>
      </w:r>
      <w:bookmarkStart w:id="54" w:name="_ETM_Q1_568257"/>
      <w:bookmarkEnd w:id="54"/>
      <w:r>
        <w:rPr>
          <w:rFonts w:hint="cs"/>
          <w:rtl/>
          <w:lang w:eastAsia="he-IL"/>
        </w:rPr>
        <w:t>מאוד כבוד והערכה, וכך אנחנו נקפיד לעשות גם בעתיד.</w:t>
      </w:r>
    </w:p>
    <w:p w:rsidR="00F65BDB" w:rsidRDefault="00F65BDB" w:rsidP="00F65BDB">
      <w:pPr>
        <w:rPr>
          <w:rtl/>
          <w:lang w:eastAsia="he-IL"/>
        </w:rPr>
      </w:pPr>
    </w:p>
    <w:p w:rsidR="00F65BDB" w:rsidRDefault="00F65BDB" w:rsidP="00F65BDB">
      <w:pPr>
        <w:pStyle w:val="a4"/>
        <w:keepNext/>
        <w:rPr>
          <w:rtl/>
        </w:rPr>
      </w:pPr>
      <w:bookmarkStart w:id="55" w:name="ET_speaker_5292_12"/>
      <w:r w:rsidRPr="00F65BDB">
        <w:rPr>
          <w:rStyle w:val="TagStyle"/>
          <w:rtl/>
        </w:rPr>
        <w:t xml:space="preserve"> &lt;&lt; דובר &gt;&gt; </w:t>
      </w:r>
      <w:r>
        <w:rPr>
          <w:rtl/>
        </w:rPr>
        <w:t>אוסאמה סעדי (הרשימה המשותפת):</w:t>
      </w:r>
      <w:r w:rsidRPr="00F65BDB">
        <w:rPr>
          <w:rStyle w:val="TagStyle"/>
          <w:rtl/>
        </w:rPr>
        <w:t xml:space="preserve"> &lt;&lt; דובר &gt;&gt;</w:t>
      </w:r>
      <w:r>
        <w:rPr>
          <w:rtl/>
        </w:rPr>
        <w:t xml:space="preserve">   </w:t>
      </w:r>
      <w:bookmarkEnd w:id="55"/>
    </w:p>
    <w:p w:rsidR="00F65BDB" w:rsidRDefault="00F65BDB" w:rsidP="00F65BDB">
      <w:pPr>
        <w:pStyle w:val="KeepWithNext"/>
        <w:rPr>
          <w:rtl/>
          <w:lang w:eastAsia="he-IL"/>
        </w:rPr>
      </w:pPr>
    </w:p>
    <w:p w:rsidR="00F65BDB" w:rsidRDefault="00F65BDB" w:rsidP="00F65BDB">
      <w:pPr>
        <w:rPr>
          <w:rtl/>
          <w:lang w:eastAsia="he-IL"/>
        </w:rPr>
      </w:pPr>
      <w:r>
        <w:rPr>
          <w:rFonts w:hint="cs"/>
          <w:rtl/>
          <w:lang w:eastAsia="he-IL"/>
        </w:rPr>
        <w:t>אתה רומז למשהו?</w:t>
      </w:r>
    </w:p>
    <w:p w:rsidR="00F65BDB" w:rsidRDefault="00F65BDB" w:rsidP="00F65BDB">
      <w:pPr>
        <w:rPr>
          <w:rtl/>
          <w:lang w:eastAsia="he-IL"/>
        </w:rPr>
      </w:pPr>
    </w:p>
    <w:p w:rsidR="00F65BDB" w:rsidRDefault="00F65BDB" w:rsidP="00F65BDB">
      <w:pPr>
        <w:pStyle w:val="af6"/>
        <w:keepNext/>
        <w:rPr>
          <w:rtl/>
        </w:rPr>
      </w:pPr>
      <w:bookmarkStart w:id="56" w:name="ET_yor_6156_13"/>
      <w:r w:rsidRPr="00F65BDB">
        <w:rPr>
          <w:rStyle w:val="TagStyle"/>
          <w:rtl/>
        </w:rPr>
        <w:t xml:space="preserve"> &lt;&lt; יור &gt;&gt; </w:t>
      </w:r>
      <w:r>
        <w:rPr>
          <w:rtl/>
        </w:rPr>
        <w:t>היו"ר גלעד קריב:</w:t>
      </w:r>
      <w:r w:rsidRPr="00F65BDB">
        <w:rPr>
          <w:rStyle w:val="TagStyle"/>
          <w:rtl/>
        </w:rPr>
        <w:t xml:space="preserve"> &lt;&lt; יור &gt;&gt;</w:t>
      </w:r>
      <w:r>
        <w:rPr>
          <w:rtl/>
        </w:rPr>
        <w:t xml:space="preserve">   </w:t>
      </w:r>
      <w:bookmarkEnd w:id="56"/>
    </w:p>
    <w:p w:rsidR="00F65BDB" w:rsidRDefault="00F65BDB" w:rsidP="00F65BDB">
      <w:pPr>
        <w:pStyle w:val="KeepWithNext"/>
        <w:rPr>
          <w:rtl/>
          <w:lang w:eastAsia="he-IL"/>
        </w:rPr>
      </w:pPr>
    </w:p>
    <w:p w:rsidR="00F65BDB" w:rsidRDefault="00E966DB" w:rsidP="00F65BDB">
      <w:pPr>
        <w:rPr>
          <w:rtl/>
          <w:lang w:eastAsia="he-IL"/>
        </w:rPr>
      </w:pPr>
      <w:r>
        <w:rPr>
          <w:rFonts w:hint="cs"/>
          <w:rtl/>
          <w:lang w:eastAsia="he-IL"/>
        </w:rPr>
        <w:t xml:space="preserve">אני רומז </w:t>
      </w:r>
      <w:bookmarkStart w:id="57" w:name="_ETM_Q1_577993"/>
      <w:bookmarkEnd w:id="57"/>
      <w:r>
        <w:rPr>
          <w:rFonts w:hint="cs"/>
          <w:rtl/>
          <w:lang w:eastAsia="he-IL"/>
        </w:rPr>
        <w:t xml:space="preserve">לזה שטוב שנשמעות הרבה מאוד דעות בשיח הציבורי. זה בדיוק </w:t>
      </w:r>
      <w:bookmarkStart w:id="58" w:name="_ETM_Q1_587192"/>
      <w:bookmarkEnd w:id="58"/>
      <w:r>
        <w:rPr>
          <w:rFonts w:hint="cs"/>
          <w:rtl/>
          <w:lang w:eastAsia="he-IL"/>
        </w:rPr>
        <w:t xml:space="preserve">התפקיד של השיח הציבורי, אבל הדעות הללו צריכות להישמע מתוך </w:t>
      </w:r>
      <w:bookmarkStart w:id="59" w:name="_ETM_Q1_593537"/>
      <w:bookmarkEnd w:id="59"/>
      <w:r>
        <w:rPr>
          <w:rFonts w:hint="cs"/>
          <w:rtl/>
          <w:lang w:eastAsia="he-IL"/>
        </w:rPr>
        <w:t>כבוד עמוק מאוד לאלה שמקדישים את יומם ואת ליל</w:t>
      </w:r>
      <w:bookmarkStart w:id="60" w:name="_ETM_Q1_596248"/>
      <w:bookmarkEnd w:id="60"/>
      <w:r>
        <w:rPr>
          <w:rFonts w:hint="cs"/>
          <w:rtl/>
          <w:lang w:eastAsia="he-IL"/>
        </w:rPr>
        <w:t xml:space="preserve">ם כבר זמן רב מאוד להגנה על בריאות הציבור. </w:t>
      </w:r>
    </w:p>
    <w:p w:rsidR="00F65BDB" w:rsidRDefault="00F65BDB" w:rsidP="00F65BDB">
      <w:pPr>
        <w:rPr>
          <w:rtl/>
          <w:lang w:eastAsia="he-IL"/>
        </w:rPr>
      </w:pPr>
    </w:p>
    <w:p w:rsidR="00F65BDB" w:rsidRDefault="00F65BDB" w:rsidP="00F65BDB">
      <w:pPr>
        <w:pStyle w:val="a4"/>
        <w:keepNext/>
        <w:rPr>
          <w:rtl/>
        </w:rPr>
      </w:pPr>
      <w:bookmarkStart w:id="61" w:name="ET_speaker_5292_14"/>
      <w:r w:rsidRPr="00F65BDB">
        <w:rPr>
          <w:rStyle w:val="TagStyle"/>
          <w:rtl/>
        </w:rPr>
        <w:t xml:space="preserve"> &lt;&lt; דובר &gt;&gt; </w:t>
      </w:r>
      <w:r>
        <w:rPr>
          <w:rtl/>
        </w:rPr>
        <w:t>אוסאמה סעדי (הרשימה המשותפת):</w:t>
      </w:r>
      <w:r w:rsidRPr="00F65BDB">
        <w:rPr>
          <w:rStyle w:val="TagStyle"/>
          <w:rtl/>
        </w:rPr>
        <w:t xml:space="preserve"> &lt;&lt; דובר &gt;&gt;</w:t>
      </w:r>
      <w:r>
        <w:rPr>
          <w:rtl/>
        </w:rPr>
        <w:t xml:space="preserve">   </w:t>
      </w:r>
      <w:bookmarkEnd w:id="61"/>
    </w:p>
    <w:p w:rsidR="00F65BDB" w:rsidRDefault="00F65BDB" w:rsidP="00F65BDB">
      <w:pPr>
        <w:pStyle w:val="KeepWithNext"/>
        <w:rPr>
          <w:rtl/>
          <w:lang w:eastAsia="he-IL"/>
        </w:rPr>
      </w:pPr>
    </w:p>
    <w:p w:rsidR="00F65BDB" w:rsidRDefault="00F65BDB" w:rsidP="00F65BDB">
      <w:pPr>
        <w:rPr>
          <w:rtl/>
          <w:lang w:eastAsia="he-IL"/>
        </w:rPr>
      </w:pPr>
      <w:r>
        <w:rPr>
          <w:rFonts w:hint="cs"/>
          <w:rtl/>
          <w:lang w:eastAsia="he-IL"/>
        </w:rPr>
        <w:t xml:space="preserve">זה בשם כל הוועדה. </w:t>
      </w:r>
    </w:p>
    <w:p w:rsidR="00E966DB" w:rsidRDefault="00E966DB" w:rsidP="00F65BDB">
      <w:pPr>
        <w:rPr>
          <w:rtl/>
          <w:lang w:eastAsia="he-IL"/>
        </w:rPr>
      </w:pPr>
    </w:p>
    <w:p w:rsidR="00E966DB" w:rsidRDefault="00E966DB" w:rsidP="00E966DB">
      <w:pPr>
        <w:pStyle w:val="af9"/>
        <w:keepNext/>
        <w:rPr>
          <w:rtl/>
          <w:lang w:eastAsia="he-IL"/>
        </w:rPr>
      </w:pPr>
      <w:bookmarkStart w:id="62" w:name="ET_guest_869014_527"/>
      <w:r w:rsidRPr="00E966DB">
        <w:rPr>
          <w:rStyle w:val="TagStyle"/>
          <w:rtl/>
        </w:rPr>
        <w:t xml:space="preserve"> &lt;&lt; אורח &gt;&gt; </w:t>
      </w:r>
      <w:r>
        <w:rPr>
          <w:rtl/>
          <w:lang w:eastAsia="he-IL"/>
        </w:rPr>
        <w:t>שרון אלרעי פרייס:</w:t>
      </w:r>
      <w:r w:rsidRPr="00E966DB">
        <w:rPr>
          <w:rStyle w:val="TagStyle"/>
          <w:rtl/>
        </w:rPr>
        <w:t xml:space="preserve"> &lt;&lt; אורח &gt;&gt;</w:t>
      </w:r>
      <w:r>
        <w:rPr>
          <w:rtl/>
          <w:lang w:eastAsia="he-IL"/>
        </w:rPr>
        <w:t xml:space="preserve">   </w:t>
      </w:r>
      <w:bookmarkEnd w:id="62"/>
    </w:p>
    <w:p w:rsidR="00E966DB" w:rsidRDefault="00E966DB" w:rsidP="00E966DB">
      <w:pPr>
        <w:pStyle w:val="KeepWithNext"/>
        <w:rPr>
          <w:rtl/>
          <w:lang w:eastAsia="he-IL"/>
        </w:rPr>
      </w:pPr>
    </w:p>
    <w:p w:rsidR="00E966DB" w:rsidRDefault="00E966DB" w:rsidP="00E966DB">
      <w:pPr>
        <w:rPr>
          <w:rtl/>
          <w:lang w:eastAsia="he-IL"/>
        </w:rPr>
      </w:pPr>
      <w:r>
        <w:rPr>
          <w:rFonts w:hint="cs"/>
          <w:rtl/>
          <w:lang w:eastAsia="he-IL"/>
        </w:rPr>
        <w:t xml:space="preserve">תודה </w:t>
      </w:r>
      <w:bookmarkStart w:id="63" w:name="_ETM_Q1_603837"/>
      <w:bookmarkEnd w:id="63"/>
      <w:r>
        <w:rPr>
          <w:rFonts w:hint="cs"/>
          <w:rtl/>
          <w:lang w:eastAsia="he-IL"/>
        </w:rPr>
        <w:t xml:space="preserve">רבה. </w:t>
      </w:r>
    </w:p>
    <w:p w:rsidR="00E966DB" w:rsidRDefault="00E966DB" w:rsidP="00E966DB">
      <w:pPr>
        <w:rPr>
          <w:rtl/>
          <w:lang w:eastAsia="he-IL"/>
        </w:rPr>
      </w:pPr>
    </w:p>
    <w:p w:rsidR="00E966DB" w:rsidRDefault="00E966DB" w:rsidP="00E966DB">
      <w:pPr>
        <w:pStyle w:val="af6"/>
        <w:keepNext/>
        <w:rPr>
          <w:rtl/>
        </w:rPr>
      </w:pPr>
      <w:bookmarkStart w:id="64" w:name="ET_yor_6156_528"/>
      <w:r w:rsidRPr="00E966DB">
        <w:rPr>
          <w:rStyle w:val="TagStyle"/>
          <w:rtl/>
        </w:rPr>
        <w:t xml:space="preserve"> &lt;&lt; יור &gt;&gt; </w:t>
      </w:r>
      <w:r>
        <w:rPr>
          <w:rtl/>
        </w:rPr>
        <w:t>היו"ר גלעד קריב:</w:t>
      </w:r>
      <w:r w:rsidRPr="00E966DB">
        <w:rPr>
          <w:rStyle w:val="TagStyle"/>
          <w:rtl/>
        </w:rPr>
        <w:t xml:space="preserve"> &lt;&lt; יור &gt;&gt;</w:t>
      </w:r>
      <w:r>
        <w:rPr>
          <w:rtl/>
        </w:rPr>
        <w:t xml:space="preserve">   </w:t>
      </w:r>
      <w:bookmarkEnd w:id="64"/>
    </w:p>
    <w:p w:rsidR="00E966DB" w:rsidRDefault="00E966DB" w:rsidP="00E966DB">
      <w:pPr>
        <w:pStyle w:val="KeepWithNext"/>
        <w:rPr>
          <w:rtl/>
          <w:lang w:eastAsia="he-IL"/>
        </w:rPr>
      </w:pPr>
    </w:p>
    <w:p w:rsidR="00E966DB" w:rsidRDefault="00E966DB" w:rsidP="00E966DB">
      <w:pPr>
        <w:rPr>
          <w:rtl/>
          <w:lang w:eastAsia="he-IL"/>
        </w:rPr>
      </w:pPr>
      <w:r>
        <w:rPr>
          <w:rFonts w:hint="cs"/>
          <w:rtl/>
          <w:lang w:eastAsia="he-IL"/>
        </w:rPr>
        <w:t xml:space="preserve">תודה. </w:t>
      </w:r>
      <w:bookmarkStart w:id="65" w:name="_ETM_Q1_608381"/>
      <w:bookmarkEnd w:id="65"/>
      <w:r>
        <w:rPr>
          <w:rFonts w:hint="cs"/>
          <w:rtl/>
          <w:lang w:eastAsia="he-IL"/>
        </w:rPr>
        <w:t xml:space="preserve">יש פה עמדת קואליציה ואופוזיציה. </w:t>
      </w:r>
    </w:p>
    <w:p w:rsidR="00E966DB" w:rsidRPr="00E966DB" w:rsidRDefault="00E966DB" w:rsidP="00E966DB">
      <w:pPr>
        <w:rPr>
          <w:rtl/>
          <w:lang w:eastAsia="he-IL"/>
        </w:rPr>
      </w:pPr>
      <w:bookmarkStart w:id="66" w:name="_ETM_Q1_608442"/>
      <w:bookmarkEnd w:id="66"/>
      <w:r>
        <w:rPr>
          <w:rFonts w:hint="cs"/>
          <w:rtl/>
          <w:lang w:eastAsia="he-IL"/>
        </w:rPr>
        <w:t xml:space="preserve"> </w:t>
      </w:r>
    </w:p>
    <w:p w:rsidR="00F65BDB" w:rsidRDefault="00F65BDB" w:rsidP="00F65BDB">
      <w:pPr>
        <w:pStyle w:val="af9"/>
        <w:keepNext/>
        <w:rPr>
          <w:rtl/>
          <w:lang w:eastAsia="he-IL"/>
        </w:rPr>
      </w:pPr>
      <w:bookmarkStart w:id="67" w:name="ET_guest_869014_15"/>
      <w:r w:rsidRPr="00F65BDB">
        <w:rPr>
          <w:rStyle w:val="TagStyle"/>
          <w:rtl/>
        </w:rPr>
        <w:t xml:space="preserve"> &lt;&lt; אורח &gt;&gt; </w:t>
      </w:r>
      <w:r>
        <w:rPr>
          <w:rtl/>
          <w:lang w:eastAsia="he-IL"/>
        </w:rPr>
        <w:t xml:space="preserve">שרון </w:t>
      </w:r>
      <w:r w:rsidR="00BB1F6B">
        <w:rPr>
          <w:rtl/>
          <w:lang w:eastAsia="he-IL"/>
        </w:rPr>
        <w:t>אלרעי פרייס</w:t>
      </w:r>
      <w:r>
        <w:rPr>
          <w:rtl/>
          <w:lang w:eastAsia="he-IL"/>
        </w:rPr>
        <w:t>:</w:t>
      </w:r>
      <w:r w:rsidRPr="00F65BDB">
        <w:rPr>
          <w:rStyle w:val="TagStyle"/>
          <w:rtl/>
        </w:rPr>
        <w:t xml:space="preserve"> &lt;&lt; אורח &gt;&gt;</w:t>
      </w:r>
      <w:r>
        <w:rPr>
          <w:rtl/>
          <w:lang w:eastAsia="he-IL"/>
        </w:rPr>
        <w:t xml:space="preserve">   </w:t>
      </w:r>
      <w:bookmarkEnd w:id="67"/>
    </w:p>
    <w:p w:rsidR="00F65BDB" w:rsidRDefault="00F65BDB" w:rsidP="00F65BDB">
      <w:pPr>
        <w:pStyle w:val="KeepWithNext"/>
        <w:rPr>
          <w:rtl/>
          <w:lang w:eastAsia="he-IL"/>
        </w:rPr>
      </w:pPr>
    </w:p>
    <w:p w:rsidR="00F65BDB" w:rsidRDefault="00E966DB" w:rsidP="00E966DB">
      <w:pPr>
        <w:rPr>
          <w:rtl/>
          <w:lang w:eastAsia="he-IL"/>
        </w:rPr>
      </w:pPr>
      <w:r>
        <w:rPr>
          <w:rFonts w:hint="cs"/>
          <w:rtl/>
          <w:lang w:eastAsia="he-IL"/>
        </w:rPr>
        <w:t xml:space="preserve">אנחנו </w:t>
      </w:r>
      <w:r w:rsidR="00F65BDB">
        <w:rPr>
          <w:rFonts w:hint="cs"/>
          <w:rtl/>
          <w:lang w:eastAsia="he-IL"/>
        </w:rPr>
        <w:t>מחברים אתכם</w:t>
      </w:r>
      <w:r>
        <w:rPr>
          <w:rFonts w:hint="cs"/>
          <w:rtl/>
          <w:lang w:eastAsia="he-IL"/>
        </w:rPr>
        <w:t>.</w:t>
      </w:r>
    </w:p>
    <w:p w:rsidR="00A82026" w:rsidRDefault="00A82026" w:rsidP="00F65BDB">
      <w:pPr>
        <w:rPr>
          <w:rtl/>
          <w:lang w:eastAsia="he-IL"/>
        </w:rPr>
      </w:pPr>
    </w:p>
    <w:p w:rsidR="00A82026" w:rsidRDefault="00A82026" w:rsidP="00A82026">
      <w:pPr>
        <w:pStyle w:val="a4"/>
        <w:keepNext/>
        <w:rPr>
          <w:rtl/>
        </w:rPr>
      </w:pPr>
      <w:bookmarkStart w:id="68" w:name="ET_speaker_5292_529"/>
      <w:r w:rsidRPr="00A82026">
        <w:rPr>
          <w:rStyle w:val="TagStyle"/>
          <w:rtl/>
        </w:rPr>
        <w:t xml:space="preserve"> &lt;&lt; דובר &gt;&gt; </w:t>
      </w:r>
      <w:r>
        <w:rPr>
          <w:rtl/>
        </w:rPr>
        <w:t>אוסאמה סעדי (הרשימה המשותפת):</w:t>
      </w:r>
      <w:r w:rsidRPr="00A82026">
        <w:rPr>
          <w:rStyle w:val="TagStyle"/>
          <w:rtl/>
        </w:rPr>
        <w:t xml:space="preserve"> &lt;&lt; דובר &gt;&gt;</w:t>
      </w:r>
      <w:r>
        <w:rPr>
          <w:rtl/>
        </w:rPr>
        <w:t xml:space="preserve">   </w:t>
      </w:r>
      <w:bookmarkEnd w:id="68"/>
    </w:p>
    <w:p w:rsidR="00A82026" w:rsidRDefault="00A82026" w:rsidP="00A82026">
      <w:pPr>
        <w:pStyle w:val="KeepWithNext"/>
        <w:rPr>
          <w:rtl/>
          <w:lang w:eastAsia="he-IL"/>
        </w:rPr>
      </w:pPr>
    </w:p>
    <w:p w:rsidR="00A82026" w:rsidRDefault="00A82026" w:rsidP="00A82026">
      <w:pPr>
        <w:rPr>
          <w:rtl/>
          <w:lang w:eastAsia="he-IL"/>
        </w:rPr>
      </w:pPr>
      <w:r>
        <w:rPr>
          <w:rFonts w:hint="cs"/>
          <w:rtl/>
          <w:lang w:eastAsia="he-IL"/>
        </w:rPr>
        <w:t xml:space="preserve">תיכף נשמע גם את הזווית המקצועית. </w:t>
      </w:r>
    </w:p>
    <w:p w:rsidR="00A82026" w:rsidRPr="00A82026" w:rsidRDefault="00A82026" w:rsidP="00A82026">
      <w:pPr>
        <w:rPr>
          <w:rtl/>
          <w:lang w:eastAsia="he-IL"/>
        </w:rPr>
      </w:pPr>
      <w:bookmarkStart w:id="69" w:name="_ETM_Q1_615572"/>
      <w:bookmarkStart w:id="70" w:name="_ETM_Q1_615632"/>
      <w:bookmarkEnd w:id="69"/>
      <w:bookmarkEnd w:id="70"/>
    </w:p>
    <w:p w:rsidR="00F65BDB" w:rsidRDefault="00F65BDB" w:rsidP="00F65BDB">
      <w:pPr>
        <w:pStyle w:val="af6"/>
        <w:keepNext/>
        <w:rPr>
          <w:rtl/>
        </w:rPr>
      </w:pPr>
      <w:bookmarkStart w:id="71" w:name="ET_yor_6156_16"/>
      <w:r w:rsidRPr="00F65BDB">
        <w:rPr>
          <w:rStyle w:val="TagStyle"/>
          <w:rtl/>
        </w:rPr>
        <w:t xml:space="preserve"> &lt;&lt; יור &gt;&gt; </w:t>
      </w:r>
      <w:r>
        <w:rPr>
          <w:rtl/>
        </w:rPr>
        <w:t>היו"ר גלעד קריב:</w:t>
      </w:r>
      <w:r w:rsidRPr="00F65BDB">
        <w:rPr>
          <w:rStyle w:val="TagStyle"/>
          <w:rtl/>
        </w:rPr>
        <w:t xml:space="preserve"> &lt;&lt; יור &gt;&gt;</w:t>
      </w:r>
      <w:r>
        <w:rPr>
          <w:rtl/>
        </w:rPr>
        <w:t xml:space="preserve">   </w:t>
      </w:r>
      <w:bookmarkEnd w:id="71"/>
    </w:p>
    <w:p w:rsidR="00F65BDB" w:rsidRDefault="00F65BDB" w:rsidP="00F65BDB">
      <w:pPr>
        <w:pStyle w:val="KeepWithNext"/>
        <w:rPr>
          <w:rtl/>
          <w:lang w:eastAsia="he-IL"/>
        </w:rPr>
      </w:pPr>
    </w:p>
    <w:p w:rsidR="00E966DB" w:rsidRDefault="00A82026" w:rsidP="00A82026">
      <w:pPr>
        <w:rPr>
          <w:rtl/>
          <w:lang w:eastAsia="he-IL"/>
        </w:rPr>
      </w:pPr>
      <w:r>
        <w:rPr>
          <w:rFonts w:hint="cs"/>
          <w:rtl/>
          <w:lang w:eastAsia="he-IL"/>
        </w:rPr>
        <w:t>בדיוק, יש לנו מישהו פה שמביא</w:t>
      </w:r>
      <w:bookmarkStart w:id="72" w:name="_ETM_Q1_621760"/>
      <w:bookmarkEnd w:id="72"/>
      <w:r>
        <w:rPr>
          <w:rFonts w:hint="cs"/>
          <w:rtl/>
          <w:lang w:eastAsia="he-IL"/>
        </w:rPr>
        <w:t xml:space="preserve"> את שני הקולות. בדיון הקודם שמענו שהייעוץ המשפטי לוועדת </w:t>
      </w:r>
      <w:bookmarkStart w:id="73" w:name="_ETM_Q1_628805"/>
      <w:bookmarkEnd w:id="73"/>
      <w:r>
        <w:rPr>
          <w:rFonts w:hint="cs"/>
          <w:rtl/>
          <w:lang w:eastAsia="he-IL"/>
        </w:rPr>
        <w:t>החריגים הוא לא על דרך הפורמליות, אז שם אנחנו פחות</w:t>
      </w:r>
      <w:bookmarkStart w:id="74" w:name="_ETM_Q1_629721"/>
      <w:bookmarkEnd w:id="74"/>
      <w:r>
        <w:rPr>
          <w:rFonts w:hint="cs"/>
          <w:rtl/>
          <w:lang w:eastAsia="he-IL"/>
        </w:rPr>
        <w:t xml:space="preserve"> מקבלים את זה. אבל כשד"ר חבר הכנסת אחמד טיבי מביא </w:t>
      </w:r>
      <w:bookmarkStart w:id="75" w:name="_ETM_Q1_636418"/>
      <w:bookmarkEnd w:id="75"/>
      <w:r>
        <w:rPr>
          <w:rFonts w:hint="cs"/>
          <w:rtl/>
          <w:lang w:eastAsia="he-IL"/>
        </w:rPr>
        <w:t>גם את ניסיונו הרפואי אז זה מבורך.</w:t>
      </w:r>
    </w:p>
    <w:p w:rsidR="00E966DB" w:rsidRDefault="00E966DB" w:rsidP="00E966DB">
      <w:pPr>
        <w:rPr>
          <w:rtl/>
          <w:lang w:eastAsia="he-IL"/>
        </w:rPr>
      </w:pPr>
    </w:p>
    <w:p w:rsidR="00A82026" w:rsidRDefault="00A82026" w:rsidP="00A82026">
      <w:pPr>
        <w:rPr>
          <w:rtl/>
          <w:lang w:eastAsia="he-IL"/>
        </w:rPr>
      </w:pPr>
      <w:r>
        <w:rPr>
          <w:rFonts w:hint="cs"/>
          <w:rtl/>
          <w:lang w:eastAsia="he-IL"/>
        </w:rPr>
        <w:t xml:space="preserve">אחרי שאמרנו את </w:t>
      </w:r>
      <w:bookmarkStart w:id="76" w:name="_ETM_Q1_607966"/>
      <w:bookmarkEnd w:id="76"/>
      <w:r>
        <w:rPr>
          <w:rFonts w:hint="cs"/>
          <w:rtl/>
          <w:lang w:eastAsia="he-IL"/>
        </w:rPr>
        <w:t>זה, אחרי הקצת דבש, אני רוצה לומר משהו</w:t>
      </w:r>
      <w:r w:rsidR="0076282B">
        <w:rPr>
          <w:rFonts w:hint="cs"/>
          <w:rtl/>
          <w:lang w:eastAsia="he-IL"/>
        </w:rPr>
        <w:t>,</w:t>
      </w:r>
      <w:r>
        <w:rPr>
          <w:rFonts w:hint="cs"/>
          <w:rtl/>
          <w:lang w:eastAsia="he-IL"/>
        </w:rPr>
        <w:t xml:space="preserve"> שלא אגדיר</w:t>
      </w:r>
      <w:bookmarkStart w:id="77" w:name="_ETM_Q1_646421"/>
      <w:bookmarkEnd w:id="77"/>
      <w:r>
        <w:rPr>
          <w:rFonts w:hint="cs"/>
          <w:rtl/>
          <w:lang w:eastAsia="he-IL"/>
        </w:rPr>
        <w:t xml:space="preserve"> אותו כעוקץ אבל כן כקריאת כיוון. </w:t>
      </w:r>
    </w:p>
    <w:p w:rsidR="00A82026" w:rsidRPr="00E966DB" w:rsidRDefault="00A82026" w:rsidP="00E966DB">
      <w:pPr>
        <w:rPr>
          <w:rtl/>
          <w:lang w:eastAsia="he-IL"/>
        </w:rPr>
      </w:pPr>
    </w:p>
    <w:p w:rsidR="00A82026" w:rsidRDefault="00F65BDB" w:rsidP="00A82026">
      <w:pPr>
        <w:rPr>
          <w:rtl/>
          <w:lang w:eastAsia="he-IL"/>
        </w:rPr>
      </w:pPr>
      <w:r>
        <w:rPr>
          <w:rFonts w:hint="cs"/>
          <w:rtl/>
          <w:lang w:eastAsia="he-IL"/>
        </w:rPr>
        <w:t>כוועדה אנחנו ערים מאוד לצורך של המדינה להתמודד עם גל התחלואה הרביעי, ו</w:t>
      </w:r>
      <w:r w:rsidR="00A82026">
        <w:rPr>
          <w:rFonts w:hint="cs"/>
          <w:rtl/>
          <w:lang w:eastAsia="he-IL"/>
        </w:rPr>
        <w:t xml:space="preserve">מטבע הדברים התמודדות עם </w:t>
      </w:r>
      <w:bookmarkStart w:id="78" w:name="_ETM_Q1_660672"/>
      <w:bookmarkEnd w:id="78"/>
      <w:r w:rsidR="00A82026">
        <w:rPr>
          <w:rFonts w:hint="cs"/>
          <w:rtl/>
          <w:lang w:eastAsia="he-IL"/>
        </w:rPr>
        <w:t xml:space="preserve">גל התחלואה </w:t>
      </w:r>
      <w:r>
        <w:rPr>
          <w:rFonts w:hint="cs"/>
          <w:rtl/>
          <w:lang w:eastAsia="he-IL"/>
        </w:rPr>
        <w:t xml:space="preserve">חייבת לבוא גם </w:t>
      </w:r>
      <w:r w:rsidR="00A82026">
        <w:rPr>
          <w:rFonts w:hint="cs"/>
          <w:rtl/>
          <w:lang w:eastAsia="he-IL"/>
        </w:rPr>
        <w:t xml:space="preserve">באמצעות </w:t>
      </w:r>
      <w:r>
        <w:rPr>
          <w:rFonts w:hint="cs"/>
          <w:rtl/>
          <w:lang w:eastAsia="he-IL"/>
        </w:rPr>
        <w:t>החזרה של חלק מן ה</w:t>
      </w:r>
      <w:r w:rsidR="00A82026">
        <w:rPr>
          <w:rFonts w:hint="cs"/>
          <w:rtl/>
          <w:lang w:eastAsia="he-IL"/>
        </w:rPr>
        <w:t>ה</w:t>
      </w:r>
      <w:r>
        <w:rPr>
          <w:rFonts w:hint="cs"/>
          <w:rtl/>
          <w:lang w:eastAsia="he-IL"/>
        </w:rPr>
        <w:t xml:space="preserve">גבלות על הציבור, </w:t>
      </w:r>
      <w:r w:rsidR="00A82026">
        <w:rPr>
          <w:rFonts w:hint="cs"/>
          <w:rtl/>
          <w:lang w:eastAsia="he-IL"/>
        </w:rPr>
        <w:t xml:space="preserve">במהדורה כזו או אחרת, </w:t>
      </w:r>
      <w:r>
        <w:rPr>
          <w:rFonts w:hint="cs"/>
          <w:rtl/>
          <w:lang w:eastAsia="he-IL"/>
        </w:rPr>
        <w:t xml:space="preserve">זה מובן לנו. </w:t>
      </w:r>
      <w:r w:rsidR="00A82026">
        <w:rPr>
          <w:rFonts w:hint="cs"/>
          <w:rtl/>
          <w:lang w:eastAsia="he-IL"/>
        </w:rPr>
        <w:t xml:space="preserve">לכן בסופו של </w:t>
      </w:r>
      <w:bookmarkStart w:id="79" w:name="_ETM_Q1_669004"/>
      <w:bookmarkEnd w:id="79"/>
      <w:r w:rsidR="00A82026">
        <w:rPr>
          <w:rFonts w:hint="cs"/>
          <w:rtl/>
          <w:lang w:eastAsia="he-IL"/>
        </w:rPr>
        <w:t>דבר הוועדה הזאת מאשרת בגדול את הבקשות של הממשלה. ברור</w:t>
      </w:r>
      <w:bookmarkStart w:id="80" w:name="_ETM_Q1_677539"/>
      <w:bookmarkEnd w:id="80"/>
      <w:r w:rsidR="00A82026">
        <w:rPr>
          <w:rFonts w:hint="cs"/>
          <w:rtl/>
          <w:lang w:eastAsia="he-IL"/>
        </w:rPr>
        <w:t xml:space="preserve"> שהחמ</w:t>
      </w:r>
      <w:r w:rsidR="00065C55">
        <w:rPr>
          <w:rFonts w:hint="cs"/>
          <w:rtl/>
          <w:lang w:eastAsia="he-IL"/>
        </w:rPr>
        <w:t>רות באות בצד פגיעה בחלק מזכויות-</w:t>
      </w:r>
      <w:r w:rsidR="00A82026">
        <w:rPr>
          <w:rFonts w:hint="cs"/>
          <w:rtl/>
          <w:lang w:eastAsia="he-IL"/>
        </w:rPr>
        <w:t>היסוד שלנו בשגרה. אבל כפי שאמרתי בדיון הקודם, ואומר את זה פעם אחר פעם:</w:t>
      </w:r>
      <w:bookmarkStart w:id="81" w:name="_ETM_Q1_688694"/>
      <w:bookmarkEnd w:id="81"/>
      <w:r w:rsidR="00A82026">
        <w:rPr>
          <w:rFonts w:hint="cs"/>
          <w:rtl/>
          <w:lang w:eastAsia="he-IL"/>
        </w:rPr>
        <w:t xml:space="preserve"> ההחמרה בהגבלות חייבת לבוא עם עוד שני צעדים. </w:t>
      </w:r>
    </w:p>
    <w:p w:rsidR="00A82026" w:rsidRDefault="00A82026" w:rsidP="00A82026">
      <w:pPr>
        <w:rPr>
          <w:rtl/>
          <w:lang w:eastAsia="he-IL"/>
        </w:rPr>
      </w:pPr>
    </w:p>
    <w:p w:rsidR="00F65BDB" w:rsidRDefault="00A82026" w:rsidP="0076282B">
      <w:pPr>
        <w:rPr>
          <w:rtl/>
          <w:lang w:eastAsia="he-IL"/>
        </w:rPr>
      </w:pPr>
      <w:r>
        <w:rPr>
          <w:rFonts w:hint="cs"/>
          <w:rtl/>
          <w:lang w:eastAsia="he-IL"/>
        </w:rPr>
        <w:t xml:space="preserve">הצעד האחד </w:t>
      </w:r>
      <w:bookmarkStart w:id="82" w:name="_ETM_Q1_697607"/>
      <w:bookmarkEnd w:id="82"/>
      <w:r>
        <w:rPr>
          <w:rFonts w:hint="cs"/>
          <w:rtl/>
          <w:lang w:eastAsia="he-IL"/>
        </w:rPr>
        <w:t xml:space="preserve">הוא מדיניות אכיפה קוהרנטית </w:t>
      </w:r>
      <w:r w:rsidR="00BD3EE7">
        <w:rPr>
          <w:rFonts w:hint="cs"/>
          <w:rtl/>
          <w:lang w:eastAsia="he-IL"/>
        </w:rPr>
        <w:t xml:space="preserve">ומדיניות </w:t>
      </w:r>
      <w:r>
        <w:rPr>
          <w:rFonts w:hint="cs"/>
          <w:rtl/>
          <w:lang w:eastAsia="he-IL"/>
        </w:rPr>
        <w:t xml:space="preserve">סבירה, הגונה ובהירה </w:t>
      </w:r>
      <w:r w:rsidR="00BD3EE7">
        <w:rPr>
          <w:rFonts w:hint="cs"/>
          <w:rtl/>
          <w:lang w:eastAsia="he-IL"/>
        </w:rPr>
        <w:t xml:space="preserve">של הטלת הגבלות. חלק מעקרונות המידתיות </w:t>
      </w:r>
      <w:r>
        <w:rPr>
          <w:rFonts w:hint="cs"/>
          <w:rtl/>
          <w:lang w:eastAsia="he-IL"/>
        </w:rPr>
        <w:t xml:space="preserve">שמכוונים </w:t>
      </w:r>
      <w:r w:rsidR="00BD3EE7">
        <w:rPr>
          <w:rFonts w:hint="cs"/>
          <w:rtl/>
          <w:lang w:eastAsia="he-IL"/>
        </w:rPr>
        <w:t xml:space="preserve">אותנו </w:t>
      </w:r>
      <w:r>
        <w:rPr>
          <w:rFonts w:hint="cs"/>
          <w:rtl/>
          <w:lang w:eastAsia="he-IL"/>
        </w:rPr>
        <w:t xml:space="preserve">בעניין </w:t>
      </w:r>
      <w:r w:rsidR="00065C55">
        <w:rPr>
          <w:rFonts w:hint="cs"/>
          <w:rtl/>
          <w:lang w:eastAsia="he-IL"/>
        </w:rPr>
        <w:t>אישור הגבלות על חירויות-</w:t>
      </w:r>
      <w:r>
        <w:rPr>
          <w:rFonts w:hint="cs"/>
          <w:rtl/>
          <w:lang w:eastAsia="he-IL"/>
        </w:rPr>
        <w:t xml:space="preserve">יסוד </w:t>
      </w:r>
      <w:r w:rsidR="0076282B">
        <w:rPr>
          <w:rFonts w:hint="cs"/>
          <w:rtl/>
          <w:lang w:eastAsia="he-IL"/>
        </w:rPr>
        <w:t xml:space="preserve">הוא </w:t>
      </w:r>
      <w:r w:rsidR="00BD3EE7">
        <w:rPr>
          <w:rFonts w:hint="cs"/>
          <w:rtl/>
          <w:lang w:eastAsia="he-IL"/>
        </w:rPr>
        <w:t>לראות שלא מטילים הגבלות בצורה שרירותית ופוטרים מהגבלות בצורה שרירותית, שיש איזה היגיון שהוא גם בריאותי וגם משפטי, שלא בוחרים להחמיר באכיפה במקום אחד ש</w:t>
      </w:r>
      <w:r>
        <w:rPr>
          <w:rFonts w:hint="cs"/>
          <w:rtl/>
          <w:lang w:eastAsia="he-IL"/>
        </w:rPr>
        <w:t xml:space="preserve">אולי </w:t>
      </w:r>
      <w:r w:rsidR="00BD3EE7">
        <w:rPr>
          <w:rFonts w:hint="cs"/>
          <w:rtl/>
          <w:lang w:eastAsia="he-IL"/>
        </w:rPr>
        <w:t>הוא קל</w:t>
      </w:r>
      <w:r>
        <w:rPr>
          <w:rFonts w:hint="cs"/>
          <w:rtl/>
          <w:lang w:eastAsia="he-IL"/>
        </w:rPr>
        <w:t xml:space="preserve"> יותר ומקלים או </w:t>
      </w:r>
      <w:bookmarkStart w:id="83" w:name="_ETM_Q1_738305"/>
      <w:bookmarkEnd w:id="83"/>
      <w:r>
        <w:rPr>
          <w:rFonts w:hint="cs"/>
          <w:rtl/>
          <w:lang w:eastAsia="he-IL"/>
        </w:rPr>
        <w:t xml:space="preserve">מתרשלים בחובת האכיפה במקום אחר כי זה מסובך יותר, </w:t>
      </w:r>
      <w:bookmarkStart w:id="84" w:name="_ETM_Q1_745830"/>
      <w:bookmarkEnd w:id="84"/>
      <w:r>
        <w:rPr>
          <w:rFonts w:hint="cs"/>
          <w:rtl/>
          <w:lang w:eastAsia="he-IL"/>
        </w:rPr>
        <w:t>ותוך כדי כך מח</w:t>
      </w:r>
      <w:r w:rsidR="00065C55">
        <w:rPr>
          <w:rFonts w:hint="cs"/>
          <w:rtl/>
          <w:lang w:eastAsia="he-IL"/>
        </w:rPr>
        <w:t>מירים מעבר לצורך בפגיעה בזכויות-</w:t>
      </w:r>
      <w:r>
        <w:rPr>
          <w:rFonts w:hint="cs"/>
          <w:rtl/>
          <w:lang w:eastAsia="he-IL"/>
        </w:rPr>
        <w:t>היסוד</w:t>
      </w:r>
      <w:r w:rsidR="00BB1F6B">
        <w:rPr>
          <w:rFonts w:hint="cs"/>
          <w:rtl/>
          <w:lang w:eastAsia="he-IL"/>
        </w:rPr>
        <w:t xml:space="preserve">. זה נדבך אחד גדול. </w:t>
      </w:r>
      <w:r>
        <w:rPr>
          <w:rFonts w:hint="cs"/>
          <w:rtl/>
          <w:lang w:eastAsia="he-IL"/>
        </w:rPr>
        <w:t xml:space="preserve">כבר הבענו </w:t>
      </w:r>
      <w:bookmarkStart w:id="85" w:name="_ETM_Q1_755450"/>
      <w:bookmarkEnd w:id="85"/>
      <w:r>
        <w:rPr>
          <w:rFonts w:hint="cs"/>
          <w:rtl/>
          <w:lang w:eastAsia="he-IL"/>
        </w:rPr>
        <w:t xml:space="preserve">את דעתנו שיש דברים במדיניות האכיפה שמטרידים אותנו. אני חייב </w:t>
      </w:r>
      <w:bookmarkStart w:id="86" w:name="_ETM_Q1_757373"/>
      <w:bookmarkEnd w:id="86"/>
      <w:r>
        <w:rPr>
          <w:rFonts w:hint="cs"/>
          <w:rtl/>
          <w:lang w:eastAsia="he-IL"/>
        </w:rPr>
        <w:t xml:space="preserve">לומר כבר מראש למקרא התקנות החדשות של התו הירוק, יש </w:t>
      </w:r>
      <w:bookmarkStart w:id="87" w:name="_ETM_Q1_765170"/>
      <w:bookmarkEnd w:id="87"/>
      <w:r>
        <w:rPr>
          <w:rFonts w:hint="cs"/>
          <w:rtl/>
          <w:lang w:eastAsia="he-IL"/>
        </w:rPr>
        <w:t xml:space="preserve">דברים שמטרידים אותנו בקוהרנטיות של הפגיעה בזכויות, בלוגיקה הבריאותית והמשפטית </w:t>
      </w:r>
      <w:bookmarkStart w:id="88" w:name="_ETM_Q1_770108"/>
      <w:bookmarkEnd w:id="88"/>
      <w:r>
        <w:rPr>
          <w:rFonts w:hint="cs"/>
          <w:rtl/>
          <w:lang w:eastAsia="he-IL"/>
        </w:rPr>
        <w:t xml:space="preserve">שעומדת מאחורי הדברים. זה בדיוק הדבר שהוועדה הזאת אמונה </w:t>
      </w:r>
      <w:bookmarkStart w:id="89" w:name="_ETM_Q1_775376"/>
      <w:bookmarkEnd w:id="89"/>
      <w:r>
        <w:rPr>
          <w:rFonts w:hint="cs"/>
          <w:rtl/>
          <w:lang w:eastAsia="he-IL"/>
        </w:rPr>
        <w:t>עליו בפיקוח הפרלמנטרי.</w:t>
      </w:r>
    </w:p>
    <w:p w:rsidR="00BB1F6B" w:rsidRDefault="00BB1F6B" w:rsidP="00F65BDB">
      <w:pPr>
        <w:rPr>
          <w:rtl/>
          <w:lang w:eastAsia="he-IL"/>
        </w:rPr>
      </w:pPr>
    </w:p>
    <w:p w:rsidR="00BB1F6B" w:rsidRDefault="00BB1F6B" w:rsidP="0076282B">
      <w:pPr>
        <w:rPr>
          <w:rtl/>
          <w:lang w:eastAsia="he-IL"/>
        </w:rPr>
      </w:pPr>
      <w:r>
        <w:rPr>
          <w:rFonts w:hint="cs"/>
          <w:rtl/>
          <w:lang w:eastAsia="he-IL"/>
        </w:rPr>
        <w:t xml:space="preserve">הדבר השני שדיברנו עליו בהרחבה </w:t>
      </w:r>
      <w:r w:rsidR="00A82026">
        <w:rPr>
          <w:rFonts w:hint="cs"/>
          <w:rtl/>
          <w:lang w:eastAsia="he-IL"/>
        </w:rPr>
        <w:t xml:space="preserve">בדיון הקודם, וגם בו יצאנו שבעי רצון למחצה </w:t>
      </w:r>
      <w:bookmarkStart w:id="90" w:name="_ETM_Q1_786353"/>
      <w:bookmarkEnd w:id="90"/>
      <w:r w:rsidR="00A82026">
        <w:rPr>
          <w:rFonts w:hint="cs"/>
          <w:rtl/>
          <w:lang w:eastAsia="he-IL"/>
        </w:rPr>
        <w:t xml:space="preserve">ומוטרדים למחצה, </w:t>
      </w:r>
      <w:r>
        <w:rPr>
          <w:rFonts w:hint="cs"/>
          <w:rtl/>
          <w:lang w:eastAsia="he-IL"/>
        </w:rPr>
        <w:t xml:space="preserve">הוא </w:t>
      </w:r>
      <w:r w:rsidR="0076282B">
        <w:rPr>
          <w:rFonts w:hint="cs"/>
          <w:rtl/>
          <w:lang w:eastAsia="he-IL"/>
        </w:rPr>
        <w:t>ש</w:t>
      </w:r>
      <w:r>
        <w:rPr>
          <w:rFonts w:hint="cs"/>
          <w:rtl/>
          <w:lang w:eastAsia="he-IL"/>
        </w:rPr>
        <w:t xml:space="preserve">ככל שמחמירים את ההגבלות המנגנונים </w:t>
      </w:r>
      <w:r w:rsidR="00A82026">
        <w:rPr>
          <w:rFonts w:hint="cs"/>
          <w:rtl/>
          <w:lang w:eastAsia="he-IL"/>
        </w:rPr>
        <w:t xml:space="preserve">שמטרתם לטפל במקרים יוצאי דופן </w:t>
      </w:r>
      <w:r>
        <w:rPr>
          <w:rFonts w:hint="cs"/>
          <w:rtl/>
          <w:lang w:eastAsia="he-IL"/>
        </w:rPr>
        <w:t>חייבים לעבוד בצורה יותר סדורה. גם כאן אנחנו מעריכים</w:t>
      </w:r>
      <w:r w:rsidR="00A82026">
        <w:rPr>
          <w:rFonts w:hint="cs"/>
          <w:rtl/>
          <w:lang w:eastAsia="he-IL"/>
        </w:rPr>
        <w:t xml:space="preserve"> מאוד את </w:t>
      </w:r>
      <w:bookmarkStart w:id="91" w:name="_ETM_Q1_799792"/>
      <w:bookmarkEnd w:id="91"/>
      <w:r w:rsidR="00A82026">
        <w:rPr>
          <w:rFonts w:hint="cs"/>
          <w:rtl/>
          <w:lang w:eastAsia="he-IL"/>
        </w:rPr>
        <w:t xml:space="preserve">היקפי העבודה של ועדת החריגים ואת התרומה של שני המשרדים, </w:t>
      </w:r>
      <w:bookmarkStart w:id="92" w:name="_ETM_Q1_803286"/>
      <w:bookmarkEnd w:id="92"/>
      <w:r w:rsidR="00A82026">
        <w:rPr>
          <w:rFonts w:hint="cs"/>
          <w:rtl/>
          <w:lang w:eastAsia="he-IL"/>
        </w:rPr>
        <w:t>משרד הפנים ומשרד הבריאות, למאמץ הזה</w:t>
      </w:r>
      <w:r>
        <w:rPr>
          <w:rFonts w:hint="cs"/>
          <w:rtl/>
          <w:lang w:eastAsia="he-IL"/>
        </w:rPr>
        <w:t>. אנחנו יודעי</w:t>
      </w:r>
      <w:r w:rsidR="00102662">
        <w:rPr>
          <w:rFonts w:hint="cs"/>
          <w:rtl/>
          <w:lang w:eastAsia="he-IL"/>
        </w:rPr>
        <w:t>ם</w:t>
      </w:r>
      <w:r>
        <w:rPr>
          <w:rFonts w:hint="cs"/>
          <w:rtl/>
          <w:lang w:eastAsia="he-IL"/>
        </w:rPr>
        <w:t xml:space="preserve"> שלידתה של ועדת החריגים הייתה בייסורים גדולים. </w:t>
      </w:r>
      <w:r w:rsidR="00A82026">
        <w:rPr>
          <w:rFonts w:hint="cs"/>
          <w:rtl/>
          <w:lang w:eastAsia="he-IL"/>
        </w:rPr>
        <w:t>אנחנו מעריכים את העבודה</w:t>
      </w:r>
      <w:bookmarkStart w:id="93" w:name="_ETM_Q1_810336"/>
      <w:bookmarkEnd w:id="93"/>
      <w:r w:rsidR="00A82026">
        <w:rPr>
          <w:rFonts w:hint="cs"/>
          <w:rtl/>
          <w:lang w:eastAsia="he-IL"/>
        </w:rPr>
        <w:t xml:space="preserve"> האינטנסיבית אבל למדנו שם על כמה בעיות שמטרידות אותנו, </w:t>
      </w:r>
      <w:r>
        <w:rPr>
          <w:rFonts w:hint="cs"/>
          <w:rtl/>
          <w:lang w:eastAsia="he-IL"/>
        </w:rPr>
        <w:t xml:space="preserve">בייחוד באופן שבו מפורש החריג ההומניטרי </w:t>
      </w:r>
      <w:r w:rsidR="00A82026">
        <w:rPr>
          <w:rFonts w:hint="cs"/>
          <w:rtl/>
          <w:lang w:eastAsia="he-IL"/>
        </w:rPr>
        <w:t>ו</w:t>
      </w:r>
      <w:r>
        <w:rPr>
          <w:rFonts w:hint="cs"/>
          <w:rtl/>
          <w:lang w:eastAsia="he-IL"/>
        </w:rPr>
        <w:t xml:space="preserve">בהיעדר ליווי משפטי </w:t>
      </w:r>
      <w:r w:rsidR="00A82026">
        <w:rPr>
          <w:rFonts w:hint="cs"/>
          <w:rtl/>
          <w:lang w:eastAsia="he-IL"/>
        </w:rPr>
        <w:t xml:space="preserve">הולם </w:t>
      </w:r>
      <w:r>
        <w:rPr>
          <w:rFonts w:hint="cs"/>
          <w:rtl/>
          <w:lang w:eastAsia="he-IL"/>
        </w:rPr>
        <w:t>ל</w:t>
      </w:r>
      <w:r w:rsidR="00A82026">
        <w:rPr>
          <w:rFonts w:hint="cs"/>
          <w:rtl/>
          <w:lang w:eastAsia="he-IL"/>
        </w:rPr>
        <w:t>עבודת ה</w:t>
      </w:r>
      <w:r>
        <w:rPr>
          <w:rFonts w:hint="cs"/>
          <w:rtl/>
          <w:lang w:eastAsia="he-IL"/>
        </w:rPr>
        <w:t>וועדה</w:t>
      </w:r>
      <w:r w:rsidR="00A82026">
        <w:rPr>
          <w:rFonts w:hint="cs"/>
          <w:rtl/>
          <w:lang w:eastAsia="he-IL"/>
        </w:rPr>
        <w:t>, שהי</w:t>
      </w:r>
      <w:r w:rsidR="00065C55">
        <w:rPr>
          <w:rFonts w:hint="cs"/>
          <w:rtl/>
          <w:lang w:eastAsia="he-IL"/>
        </w:rPr>
        <w:t>א ועדה שעוסקת בזכויות-</w:t>
      </w:r>
      <w:r w:rsidR="00A82026">
        <w:rPr>
          <w:rFonts w:hint="cs"/>
          <w:rtl/>
          <w:lang w:eastAsia="he-IL"/>
        </w:rPr>
        <w:t xml:space="preserve">יסוד ולכן היא </w:t>
      </w:r>
      <w:bookmarkStart w:id="94" w:name="_ETM_Q1_824003"/>
      <w:bookmarkEnd w:id="94"/>
      <w:r w:rsidR="00A82026">
        <w:rPr>
          <w:rFonts w:hint="cs"/>
          <w:rtl/>
          <w:lang w:eastAsia="he-IL"/>
        </w:rPr>
        <w:t>חייבת ליווי משפטי</w:t>
      </w:r>
      <w:r>
        <w:rPr>
          <w:rFonts w:hint="cs"/>
          <w:rtl/>
          <w:lang w:eastAsia="he-IL"/>
        </w:rPr>
        <w:t>. את הדברים האלה נפתור בשבוע הבא</w:t>
      </w:r>
      <w:r w:rsidR="00A82026">
        <w:rPr>
          <w:rFonts w:hint="cs"/>
          <w:rtl/>
          <w:lang w:eastAsia="he-IL"/>
        </w:rPr>
        <w:t xml:space="preserve"> כי ביקשנו תשובות ממשרדי הממשלה</w:t>
      </w:r>
      <w:r>
        <w:rPr>
          <w:rFonts w:hint="cs"/>
          <w:rtl/>
          <w:lang w:eastAsia="he-IL"/>
        </w:rPr>
        <w:t xml:space="preserve">. גם אני אדבר עם השרים ויהיה עוד דיון </w:t>
      </w:r>
      <w:r w:rsidR="00A82026">
        <w:rPr>
          <w:rFonts w:hint="cs"/>
          <w:rtl/>
          <w:lang w:eastAsia="he-IL"/>
        </w:rPr>
        <w:t xml:space="preserve">בעניין ועדת החריגים </w:t>
      </w:r>
      <w:bookmarkStart w:id="95" w:name="_ETM_Q1_835881"/>
      <w:bookmarkEnd w:id="95"/>
      <w:r w:rsidR="00A82026">
        <w:rPr>
          <w:rFonts w:hint="cs"/>
          <w:rtl/>
          <w:lang w:eastAsia="he-IL"/>
        </w:rPr>
        <w:t>בתחילת השבוע.</w:t>
      </w:r>
    </w:p>
    <w:p w:rsidR="00A82026" w:rsidRDefault="00A82026" w:rsidP="00A82026">
      <w:pPr>
        <w:rPr>
          <w:rtl/>
          <w:lang w:eastAsia="he-IL"/>
        </w:rPr>
      </w:pPr>
    </w:p>
    <w:p w:rsidR="0076282B" w:rsidRDefault="00A82026" w:rsidP="0076282B">
      <w:pPr>
        <w:rPr>
          <w:rtl/>
          <w:lang w:eastAsia="he-IL"/>
        </w:rPr>
      </w:pPr>
      <w:r>
        <w:rPr>
          <w:rFonts w:hint="cs"/>
          <w:rtl/>
          <w:lang w:eastAsia="he-IL"/>
        </w:rPr>
        <w:t xml:space="preserve">אלה הערות מקדימות. </w:t>
      </w:r>
      <w:r w:rsidR="00BB1F6B">
        <w:rPr>
          <w:rFonts w:hint="cs"/>
          <w:rtl/>
          <w:lang w:eastAsia="he-IL"/>
        </w:rPr>
        <w:t>נגיע עוד מעט לעניין התו הירוק, שבו אנחנו מאתרים עניינים משפטיים מורכבים</w:t>
      </w:r>
      <w:r w:rsidR="00400A65">
        <w:rPr>
          <w:rFonts w:hint="cs"/>
          <w:rtl/>
          <w:lang w:eastAsia="he-IL"/>
        </w:rPr>
        <w:t xml:space="preserve"> יותר</w:t>
      </w:r>
      <w:r w:rsidR="00BB1F6B">
        <w:rPr>
          <w:rFonts w:hint="cs"/>
          <w:rtl/>
          <w:lang w:eastAsia="he-IL"/>
        </w:rPr>
        <w:t xml:space="preserve">. </w:t>
      </w:r>
    </w:p>
    <w:p w:rsidR="0076282B" w:rsidRDefault="0076282B" w:rsidP="0076282B">
      <w:pPr>
        <w:rPr>
          <w:rtl/>
          <w:lang w:eastAsia="he-IL"/>
        </w:rPr>
      </w:pPr>
    </w:p>
    <w:p w:rsidR="00BB1F6B" w:rsidRDefault="00400A65" w:rsidP="0076282B">
      <w:pPr>
        <w:rPr>
          <w:rtl/>
          <w:lang w:eastAsia="he-IL"/>
        </w:rPr>
      </w:pPr>
      <w:r>
        <w:rPr>
          <w:rFonts w:hint="cs"/>
          <w:rtl/>
          <w:lang w:eastAsia="he-IL"/>
        </w:rPr>
        <w:t xml:space="preserve">מכיוון שהתחלנו עם היציאה </w:t>
      </w:r>
      <w:bookmarkStart w:id="96" w:name="_ETM_Q1_853921"/>
      <w:bookmarkEnd w:id="96"/>
      <w:r>
        <w:rPr>
          <w:rFonts w:hint="cs"/>
          <w:rtl/>
          <w:lang w:eastAsia="he-IL"/>
        </w:rPr>
        <w:t xml:space="preserve">מחו"ל אנחנו נעסוק </w:t>
      </w:r>
      <w:r w:rsidR="00BB1F6B">
        <w:rPr>
          <w:rFonts w:hint="cs"/>
          <w:rtl/>
          <w:lang w:eastAsia="he-IL"/>
        </w:rPr>
        <w:t xml:space="preserve">קודם בתקנות סמכויות </w:t>
      </w:r>
      <w:r>
        <w:rPr>
          <w:rFonts w:hint="cs"/>
          <w:rtl/>
          <w:lang w:eastAsia="he-IL"/>
        </w:rPr>
        <w:t>מיוחדות להתמודדו</w:t>
      </w:r>
      <w:bookmarkStart w:id="97" w:name="_ETM_Q1_854853"/>
      <w:bookmarkEnd w:id="97"/>
      <w:r>
        <w:rPr>
          <w:rFonts w:hint="cs"/>
          <w:rtl/>
          <w:lang w:eastAsia="he-IL"/>
        </w:rPr>
        <w:t>ת עם נגיף הקורונה החדש</w:t>
      </w:r>
      <w:bookmarkStart w:id="98" w:name="_ETM_Q1_858773"/>
      <w:bookmarkEnd w:id="98"/>
      <w:r>
        <w:rPr>
          <w:rFonts w:hint="cs"/>
          <w:rtl/>
          <w:lang w:eastAsia="he-IL"/>
        </w:rPr>
        <w:t xml:space="preserve"> (הגבלת היציאה מישראל), שזה בעצם הרחבת הרשימה בעוד ארבע מדינות: קפריסין, </w:t>
      </w:r>
      <w:r w:rsidR="00B56820">
        <w:rPr>
          <w:rFonts w:hint="cs"/>
          <w:rtl/>
          <w:lang w:eastAsia="he-IL"/>
        </w:rPr>
        <w:t>גאורגיה</w:t>
      </w:r>
      <w:r>
        <w:rPr>
          <w:rFonts w:hint="cs"/>
          <w:rtl/>
          <w:lang w:eastAsia="he-IL"/>
        </w:rPr>
        <w:t xml:space="preserve">, בריטניה וטורקיה. אחרי זה נעבור לנושא של חובת ביצוע בדיקה בכניסה לישראל, שנראה על פניו פשוט יותר. </w:t>
      </w:r>
      <w:bookmarkStart w:id="99" w:name="_ETM_Q1_873760"/>
      <w:bookmarkEnd w:id="99"/>
      <w:r>
        <w:rPr>
          <w:rFonts w:hint="cs"/>
          <w:rtl/>
          <w:lang w:eastAsia="he-IL"/>
        </w:rPr>
        <w:t xml:space="preserve">אני מניח שההצגה היא של ראש שירותי הבריאות, שגם מכוח </w:t>
      </w:r>
      <w:bookmarkStart w:id="100" w:name="_ETM_Q1_880344"/>
      <w:bookmarkEnd w:id="100"/>
      <w:r>
        <w:rPr>
          <w:rFonts w:hint="cs"/>
          <w:rtl/>
          <w:lang w:eastAsia="he-IL"/>
        </w:rPr>
        <w:t xml:space="preserve">ההגדרות בחוק תנמק לנו את בקשת ההרחבה. אני מזכיר שההרחבה הזו נכנסת לתוקף מחר. </w:t>
      </w:r>
    </w:p>
    <w:p w:rsidR="00BB1F6B" w:rsidRDefault="00BB1F6B" w:rsidP="00F65BDB">
      <w:pPr>
        <w:rPr>
          <w:rtl/>
          <w:lang w:eastAsia="he-IL"/>
        </w:rPr>
      </w:pPr>
    </w:p>
    <w:p w:rsidR="00BB1F6B" w:rsidRDefault="00BB1F6B" w:rsidP="00400A65">
      <w:pPr>
        <w:rPr>
          <w:rtl/>
          <w:lang w:eastAsia="he-IL"/>
        </w:rPr>
      </w:pPr>
      <w:r>
        <w:rPr>
          <w:rFonts w:hint="cs"/>
          <w:rtl/>
          <w:lang w:eastAsia="he-IL"/>
        </w:rPr>
        <w:t xml:space="preserve">עלתה כאן שאלה </w:t>
      </w:r>
      <w:r w:rsidR="00400A65">
        <w:rPr>
          <w:rFonts w:hint="cs"/>
          <w:rtl/>
          <w:lang w:eastAsia="he-IL"/>
        </w:rPr>
        <w:t xml:space="preserve">ספציפית חשובה מאוד של שני </w:t>
      </w:r>
      <w:bookmarkStart w:id="101" w:name="_ETM_Q1_891579"/>
      <w:bookmarkEnd w:id="101"/>
      <w:r w:rsidR="00400A65">
        <w:rPr>
          <w:rFonts w:hint="cs"/>
          <w:rtl/>
          <w:lang w:eastAsia="he-IL"/>
        </w:rPr>
        <w:t xml:space="preserve">חברי הכנסת שנמצאים כאן, </w:t>
      </w:r>
      <w:r>
        <w:rPr>
          <w:rFonts w:hint="cs"/>
          <w:rtl/>
          <w:lang w:eastAsia="he-IL"/>
        </w:rPr>
        <w:t>על ה</w:t>
      </w:r>
      <w:r w:rsidR="00400A65">
        <w:rPr>
          <w:rFonts w:hint="cs"/>
          <w:rtl/>
          <w:lang w:eastAsia="he-IL"/>
        </w:rPr>
        <w:t>ה</w:t>
      </w:r>
      <w:r>
        <w:rPr>
          <w:rFonts w:hint="cs"/>
          <w:rtl/>
          <w:lang w:eastAsia="he-IL"/>
        </w:rPr>
        <w:t xml:space="preserve">בחנה בין טורקיה לבין </w:t>
      </w:r>
      <w:r w:rsidR="00443C2F">
        <w:rPr>
          <w:rFonts w:hint="cs"/>
          <w:rtl/>
          <w:lang w:eastAsia="he-IL"/>
        </w:rPr>
        <w:t>יוון</w:t>
      </w:r>
      <w:r>
        <w:rPr>
          <w:rFonts w:hint="cs"/>
          <w:rtl/>
          <w:lang w:eastAsia="he-IL"/>
        </w:rPr>
        <w:t xml:space="preserve"> והחשש </w:t>
      </w:r>
      <w:r w:rsidR="00400A65">
        <w:rPr>
          <w:rFonts w:hint="cs"/>
          <w:rtl/>
          <w:lang w:eastAsia="he-IL"/>
        </w:rPr>
        <w:t xml:space="preserve">שעולה מפרסומים בתקשורת על </w:t>
      </w:r>
      <w:r>
        <w:rPr>
          <w:rFonts w:hint="cs"/>
          <w:rtl/>
          <w:lang w:eastAsia="he-IL"/>
        </w:rPr>
        <w:t>התערבות דיפלומטית</w:t>
      </w:r>
      <w:r w:rsidR="00400A65">
        <w:rPr>
          <w:rFonts w:hint="cs"/>
          <w:rtl/>
          <w:lang w:eastAsia="he-IL"/>
        </w:rPr>
        <w:t xml:space="preserve"> בהבחנה </w:t>
      </w:r>
      <w:bookmarkStart w:id="102" w:name="_ETM_Q1_905417"/>
      <w:bookmarkEnd w:id="102"/>
      <w:r w:rsidR="00400A65">
        <w:rPr>
          <w:rFonts w:hint="cs"/>
          <w:rtl/>
          <w:lang w:eastAsia="he-IL"/>
        </w:rPr>
        <w:t>הזו</w:t>
      </w:r>
      <w:r>
        <w:rPr>
          <w:rFonts w:hint="cs"/>
          <w:rtl/>
          <w:lang w:eastAsia="he-IL"/>
        </w:rPr>
        <w:t>. נבקש התייחסות בליווי נתונים. נבקש גם להבין מה תוכניות משרד הבריאות בהקשר של השיטה הזאת. שמענו גם קצת התייחסות על הקושי</w:t>
      </w:r>
      <w:r w:rsidR="00400A65">
        <w:rPr>
          <w:rFonts w:hint="cs"/>
          <w:rtl/>
          <w:lang w:eastAsia="he-IL"/>
        </w:rPr>
        <w:t xml:space="preserve"> בהתמודדות עם ההרחבה ההדרגתית הזו במספר המדינות. ד"ר </w:t>
      </w:r>
      <w:bookmarkStart w:id="103" w:name="_ETM_Q1_930736"/>
      <w:bookmarkEnd w:id="103"/>
      <w:r w:rsidR="00400A65">
        <w:rPr>
          <w:rFonts w:hint="cs"/>
          <w:rtl/>
          <w:lang w:eastAsia="he-IL"/>
        </w:rPr>
        <w:t>אלרעי פרייס, בבקשה.</w:t>
      </w:r>
    </w:p>
    <w:p w:rsidR="00BB1F6B" w:rsidRDefault="00BB1F6B" w:rsidP="00F65BDB">
      <w:pPr>
        <w:rPr>
          <w:rtl/>
          <w:lang w:eastAsia="he-IL"/>
        </w:rPr>
      </w:pPr>
    </w:p>
    <w:p w:rsidR="00BB1F6B" w:rsidRDefault="00BB1F6B" w:rsidP="00BB1F6B">
      <w:pPr>
        <w:pStyle w:val="af9"/>
        <w:keepNext/>
        <w:rPr>
          <w:rtl/>
          <w:lang w:eastAsia="he-IL"/>
        </w:rPr>
      </w:pPr>
      <w:bookmarkStart w:id="104" w:name="ET_guest_869014_17"/>
      <w:r w:rsidRPr="00BB1F6B">
        <w:rPr>
          <w:rStyle w:val="TagStyle"/>
          <w:rtl/>
        </w:rPr>
        <w:t xml:space="preserve"> &lt;&lt; אורח &gt;&gt; </w:t>
      </w:r>
      <w:r>
        <w:rPr>
          <w:rtl/>
          <w:lang w:eastAsia="he-IL"/>
        </w:rPr>
        <w:t>שרון אלרעי פרייס:</w:t>
      </w:r>
      <w:r w:rsidRPr="00BB1F6B">
        <w:rPr>
          <w:rStyle w:val="TagStyle"/>
          <w:rtl/>
        </w:rPr>
        <w:t xml:space="preserve"> &lt;&lt; אורח &gt;&gt;</w:t>
      </w:r>
      <w:r>
        <w:rPr>
          <w:rtl/>
          <w:lang w:eastAsia="he-IL"/>
        </w:rPr>
        <w:t xml:space="preserve">   </w:t>
      </w:r>
      <w:bookmarkEnd w:id="104"/>
    </w:p>
    <w:p w:rsidR="00BB1F6B" w:rsidRDefault="00BB1F6B" w:rsidP="00BB1F6B">
      <w:pPr>
        <w:pStyle w:val="KeepWithNext"/>
        <w:rPr>
          <w:rtl/>
          <w:lang w:eastAsia="he-IL"/>
        </w:rPr>
      </w:pPr>
    </w:p>
    <w:p w:rsidR="00400A65" w:rsidRDefault="00400A65" w:rsidP="00BB1F6B">
      <w:pPr>
        <w:rPr>
          <w:rtl/>
          <w:lang w:eastAsia="he-IL"/>
        </w:rPr>
      </w:pPr>
      <w:r>
        <w:rPr>
          <w:rFonts w:hint="cs"/>
          <w:rtl/>
          <w:lang w:eastAsia="he-IL"/>
        </w:rPr>
        <w:t xml:space="preserve">נתחיל בהסברת הקריטריונים. לדעתי זו לא </w:t>
      </w:r>
      <w:bookmarkStart w:id="105" w:name="_ETM_Q1_964591"/>
      <w:bookmarkEnd w:id="105"/>
      <w:r>
        <w:rPr>
          <w:rFonts w:hint="cs"/>
          <w:rtl/>
          <w:lang w:eastAsia="he-IL"/>
        </w:rPr>
        <w:t xml:space="preserve">המצגת המעודכנת אבל לא משנה, נסתדר גם עם זאת. </w:t>
      </w:r>
    </w:p>
    <w:p w:rsidR="00400A65" w:rsidRDefault="00400A65" w:rsidP="00BB1F6B">
      <w:pPr>
        <w:rPr>
          <w:rtl/>
          <w:lang w:eastAsia="he-IL"/>
        </w:rPr>
      </w:pPr>
    </w:p>
    <w:p w:rsidR="00400A65" w:rsidRDefault="00400A65" w:rsidP="00400A65">
      <w:pPr>
        <w:pStyle w:val="af6"/>
        <w:keepNext/>
        <w:rPr>
          <w:rtl/>
        </w:rPr>
      </w:pPr>
      <w:bookmarkStart w:id="106" w:name="ET_yor_6156_535"/>
      <w:r w:rsidRPr="00400A65">
        <w:rPr>
          <w:rStyle w:val="TagStyle"/>
          <w:rtl/>
        </w:rPr>
        <w:t xml:space="preserve"> &lt;&lt; יור &gt;&gt; </w:t>
      </w:r>
      <w:r>
        <w:rPr>
          <w:rtl/>
        </w:rPr>
        <w:t>היו"ר גלעד קריב:</w:t>
      </w:r>
      <w:r w:rsidRPr="00400A65">
        <w:rPr>
          <w:rStyle w:val="TagStyle"/>
          <w:rtl/>
        </w:rPr>
        <w:t xml:space="preserve"> &lt;&lt; יור &gt;&gt;</w:t>
      </w:r>
      <w:r>
        <w:rPr>
          <w:rtl/>
        </w:rPr>
        <w:t xml:space="preserve">   </w:t>
      </w:r>
      <w:bookmarkEnd w:id="106"/>
    </w:p>
    <w:p w:rsidR="00400A65" w:rsidRDefault="00400A65" w:rsidP="00400A65">
      <w:pPr>
        <w:pStyle w:val="KeepWithNext"/>
        <w:rPr>
          <w:rtl/>
          <w:lang w:eastAsia="he-IL"/>
        </w:rPr>
      </w:pPr>
    </w:p>
    <w:p w:rsidR="00400A65" w:rsidRDefault="00400A65" w:rsidP="00400A65">
      <w:pPr>
        <w:rPr>
          <w:rtl/>
          <w:lang w:eastAsia="he-IL"/>
        </w:rPr>
      </w:pPr>
      <w:r>
        <w:rPr>
          <w:rFonts w:hint="cs"/>
          <w:rtl/>
          <w:lang w:eastAsia="he-IL"/>
        </w:rPr>
        <w:t xml:space="preserve">המצגת שיש לפנינו היא אחרת, כותרתה: העמקה על מדינות נבחרות. </w:t>
      </w:r>
    </w:p>
    <w:p w:rsidR="00400A65" w:rsidRDefault="00400A65" w:rsidP="00400A65">
      <w:pPr>
        <w:rPr>
          <w:rtl/>
          <w:lang w:eastAsia="he-IL"/>
        </w:rPr>
      </w:pPr>
    </w:p>
    <w:p w:rsidR="00400A65" w:rsidRDefault="00400A65" w:rsidP="00400A65">
      <w:pPr>
        <w:pStyle w:val="af9"/>
        <w:keepNext/>
        <w:rPr>
          <w:rtl/>
          <w:lang w:eastAsia="he-IL"/>
        </w:rPr>
      </w:pPr>
      <w:bookmarkStart w:id="107" w:name="ET_guest_869014_537"/>
      <w:r w:rsidRPr="00400A65">
        <w:rPr>
          <w:rStyle w:val="TagStyle"/>
          <w:rtl/>
        </w:rPr>
        <w:t xml:space="preserve"> &lt;&lt; אורח &gt;&gt; </w:t>
      </w:r>
      <w:r>
        <w:rPr>
          <w:rtl/>
          <w:lang w:eastAsia="he-IL"/>
        </w:rPr>
        <w:t>שרון אלרעי פרייס:</w:t>
      </w:r>
      <w:r w:rsidRPr="00400A65">
        <w:rPr>
          <w:rStyle w:val="TagStyle"/>
          <w:rtl/>
        </w:rPr>
        <w:t xml:space="preserve"> &lt;&lt; אורח &gt;&gt;</w:t>
      </w:r>
      <w:r>
        <w:rPr>
          <w:rtl/>
          <w:lang w:eastAsia="he-IL"/>
        </w:rPr>
        <w:t xml:space="preserve">   </w:t>
      </w:r>
      <w:bookmarkEnd w:id="107"/>
    </w:p>
    <w:p w:rsidR="00400A65" w:rsidRDefault="00400A65" w:rsidP="00400A65">
      <w:pPr>
        <w:pStyle w:val="KeepWithNext"/>
        <w:rPr>
          <w:rtl/>
          <w:lang w:eastAsia="he-IL"/>
        </w:rPr>
      </w:pPr>
    </w:p>
    <w:p w:rsidR="00400A65" w:rsidRPr="00400A65" w:rsidRDefault="00400A65" w:rsidP="00400A65">
      <w:pPr>
        <w:rPr>
          <w:rtl/>
          <w:lang w:eastAsia="he-IL"/>
        </w:rPr>
      </w:pPr>
      <w:r>
        <w:rPr>
          <w:rFonts w:hint="cs"/>
          <w:rtl/>
          <w:lang w:eastAsia="he-IL"/>
        </w:rPr>
        <w:t xml:space="preserve">בדיוק. </w:t>
      </w:r>
      <w:bookmarkStart w:id="108" w:name="_ETM_Q1_976628"/>
      <w:bookmarkEnd w:id="108"/>
    </w:p>
    <w:p w:rsidR="00400A65" w:rsidRPr="00400A65" w:rsidRDefault="00400A65" w:rsidP="00400A65">
      <w:pPr>
        <w:rPr>
          <w:rtl/>
          <w:lang w:eastAsia="he-IL"/>
        </w:rPr>
      </w:pPr>
    </w:p>
    <w:p w:rsidR="00801267" w:rsidRDefault="00400A65" w:rsidP="00B56820">
      <w:pPr>
        <w:rPr>
          <w:rtl/>
          <w:lang w:eastAsia="he-IL"/>
        </w:rPr>
      </w:pPr>
      <w:r>
        <w:rPr>
          <w:rFonts w:hint="cs"/>
          <w:rtl/>
          <w:lang w:eastAsia="he-IL"/>
        </w:rPr>
        <w:t>רציתי קודם להעמיק על המדינות ואז לדבר על המדיניות</w:t>
      </w:r>
      <w:bookmarkStart w:id="109" w:name="_ETM_Q1_1002097"/>
      <w:bookmarkEnd w:id="109"/>
      <w:r>
        <w:rPr>
          <w:rFonts w:hint="cs"/>
          <w:rtl/>
          <w:lang w:eastAsia="he-IL"/>
        </w:rPr>
        <w:t xml:space="preserve"> אבל אפשר לעשות את זה גם הפוך. </w:t>
      </w:r>
      <w:r w:rsidR="00BB1F6B">
        <w:rPr>
          <w:rFonts w:hint="cs"/>
          <w:rtl/>
          <w:lang w:eastAsia="he-IL"/>
        </w:rPr>
        <w:t>אין ספק ש</w:t>
      </w:r>
      <w:r>
        <w:rPr>
          <w:rFonts w:hint="cs"/>
          <w:rtl/>
          <w:lang w:eastAsia="he-IL"/>
        </w:rPr>
        <w:t>עד כה ה</w:t>
      </w:r>
      <w:r w:rsidR="00BB1F6B">
        <w:rPr>
          <w:rFonts w:hint="cs"/>
          <w:rtl/>
          <w:lang w:eastAsia="he-IL"/>
        </w:rPr>
        <w:t xml:space="preserve">מדיניות </w:t>
      </w:r>
      <w:r>
        <w:rPr>
          <w:rFonts w:hint="cs"/>
          <w:rtl/>
          <w:lang w:eastAsia="he-IL"/>
        </w:rPr>
        <w:t>של</w:t>
      </w:r>
      <w:bookmarkStart w:id="110" w:name="_ETM_Q1_1009225"/>
      <w:bookmarkEnd w:id="110"/>
      <w:r>
        <w:rPr>
          <w:rFonts w:hint="cs"/>
          <w:rtl/>
          <w:lang w:eastAsia="he-IL"/>
        </w:rPr>
        <w:t xml:space="preserve"> סגירת מדינות בסיכון מרבי ליציאה ע</w:t>
      </w:r>
      <w:r w:rsidR="00B56820">
        <w:rPr>
          <w:rFonts w:hint="cs"/>
          <w:rtl/>
          <w:lang w:eastAsia="he-IL"/>
        </w:rPr>
        <w:t>ז</w:t>
      </w:r>
      <w:r>
        <w:rPr>
          <w:rFonts w:hint="cs"/>
          <w:rtl/>
          <w:lang w:eastAsia="he-IL"/>
        </w:rPr>
        <w:t xml:space="preserve">רה להפחית תחלואה. אני מקווה שתיכף תראו את השקופית </w:t>
      </w:r>
      <w:r>
        <w:rPr>
          <w:rFonts w:hint="eastAsia"/>
          <w:rtl/>
          <w:lang w:eastAsia="he-IL"/>
        </w:rPr>
        <w:t>–</w:t>
      </w:r>
      <w:r>
        <w:rPr>
          <w:rFonts w:hint="cs"/>
          <w:rtl/>
          <w:lang w:eastAsia="he-IL"/>
        </w:rPr>
        <w:t xml:space="preserve"> בחישוב אפשר </w:t>
      </w:r>
      <w:bookmarkStart w:id="111" w:name="_ETM_Q1_1022007"/>
      <w:bookmarkEnd w:id="111"/>
      <w:r>
        <w:rPr>
          <w:rFonts w:hint="cs"/>
          <w:rtl/>
          <w:lang w:eastAsia="he-IL"/>
        </w:rPr>
        <w:t xml:space="preserve">לראות כמה תחלואה נחסכה בזה שהפחתנו נסיעות. מה שעשינו </w:t>
      </w:r>
      <w:bookmarkStart w:id="112" w:name="_ETM_Q1_1031228"/>
      <w:bookmarkEnd w:id="112"/>
      <w:r>
        <w:rPr>
          <w:rFonts w:hint="cs"/>
          <w:rtl/>
          <w:lang w:eastAsia="he-IL"/>
        </w:rPr>
        <w:t xml:space="preserve">בעצם הוא שבדקנו את הירידה בתעבורה שהייתה בעקבות זה שאנשים </w:t>
      </w:r>
      <w:bookmarkStart w:id="113" w:name="_ETM_Q1_1035842"/>
      <w:bookmarkEnd w:id="113"/>
      <w:r>
        <w:rPr>
          <w:rFonts w:hint="cs"/>
          <w:rtl/>
          <w:lang w:eastAsia="he-IL"/>
        </w:rPr>
        <w:t>לא הורשו לצאת והכפלנו את זה באחוז המאומתים שחזרו באותה תקופה. עשינו בעצם חישוב: אם התעבורה הייתה נשארת באותה</w:t>
      </w:r>
      <w:bookmarkStart w:id="114" w:name="_ETM_Q1_1044592"/>
      <w:bookmarkEnd w:id="114"/>
      <w:r>
        <w:rPr>
          <w:rFonts w:hint="cs"/>
          <w:rtl/>
          <w:lang w:eastAsia="he-IL"/>
        </w:rPr>
        <w:t xml:space="preserve"> כמות כמה עוד חולים היו חוזרים לנו. אתם רואים שזה </w:t>
      </w:r>
      <w:bookmarkStart w:id="115" w:name="_ETM_Q1_1046488"/>
      <w:bookmarkEnd w:id="115"/>
      <w:r>
        <w:rPr>
          <w:rFonts w:hint="cs"/>
          <w:rtl/>
          <w:lang w:eastAsia="he-IL"/>
        </w:rPr>
        <w:t xml:space="preserve">לפחות 500 חולים נוספים שנמנעה הכניסה שלהם, חולים שבחלקם יכלו </w:t>
      </w:r>
      <w:bookmarkStart w:id="116" w:name="_ETM_Q1_1054222"/>
      <w:bookmarkEnd w:id="116"/>
      <w:r>
        <w:rPr>
          <w:rFonts w:hint="cs"/>
          <w:rtl/>
          <w:lang w:eastAsia="he-IL"/>
        </w:rPr>
        <w:t>להיות עם וריאנטים מסוכנים יותר, מדאיגים יותר. גם כתוב</w:t>
      </w:r>
      <w:r w:rsidR="00B56820">
        <w:rPr>
          <w:rFonts w:hint="cs"/>
          <w:rtl/>
          <w:lang w:eastAsia="he-IL"/>
        </w:rPr>
        <w:t>ים</w:t>
      </w:r>
      <w:r>
        <w:rPr>
          <w:rFonts w:hint="cs"/>
          <w:rtl/>
          <w:lang w:eastAsia="he-IL"/>
        </w:rPr>
        <w:t xml:space="preserve"> לכם </w:t>
      </w:r>
      <w:bookmarkStart w:id="117" w:name="_ETM_Q1_1055360"/>
      <w:bookmarkEnd w:id="117"/>
      <w:r>
        <w:rPr>
          <w:rFonts w:hint="cs"/>
          <w:rtl/>
          <w:lang w:eastAsia="he-IL"/>
        </w:rPr>
        <w:t xml:space="preserve">פה השמות של הווריאנטים. </w:t>
      </w:r>
      <w:r w:rsidR="00801267">
        <w:rPr>
          <w:rFonts w:hint="cs"/>
          <w:rtl/>
          <w:lang w:eastAsia="he-IL"/>
        </w:rPr>
        <w:t xml:space="preserve">ה-500 האלה הם כמובן אנשים שנכנסים </w:t>
      </w:r>
      <w:bookmarkStart w:id="118" w:name="_ETM_Q1_1062353"/>
      <w:bookmarkEnd w:id="118"/>
      <w:r w:rsidR="00801267">
        <w:rPr>
          <w:rFonts w:hint="cs"/>
          <w:rtl/>
          <w:lang w:eastAsia="he-IL"/>
        </w:rPr>
        <w:t xml:space="preserve">ועוד מייצרים שרשראות הדבקה בישראל. אז אין ספק שהמדיניות הזאת </w:t>
      </w:r>
      <w:bookmarkStart w:id="119" w:name="_ETM_Q1_1066592"/>
      <w:bookmarkEnd w:id="119"/>
      <w:r w:rsidR="00BB1F6B">
        <w:rPr>
          <w:rFonts w:hint="cs"/>
          <w:rtl/>
          <w:lang w:eastAsia="he-IL"/>
        </w:rPr>
        <w:t xml:space="preserve">הייתה </w:t>
      </w:r>
      <w:r w:rsidR="00801267">
        <w:rPr>
          <w:rFonts w:hint="cs"/>
          <w:rtl/>
          <w:lang w:eastAsia="he-IL"/>
        </w:rPr>
        <w:t xml:space="preserve">בה </w:t>
      </w:r>
      <w:r w:rsidR="00BB1F6B">
        <w:rPr>
          <w:rFonts w:hint="cs"/>
          <w:rtl/>
          <w:lang w:eastAsia="he-IL"/>
        </w:rPr>
        <w:t xml:space="preserve">תועלת. </w:t>
      </w:r>
    </w:p>
    <w:p w:rsidR="00801267" w:rsidRDefault="00801267" w:rsidP="00801267">
      <w:pPr>
        <w:rPr>
          <w:rtl/>
          <w:lang w:eastAsia="he-IL"/>
        </w:rPr>
      </w:pPr>
    </w:p>
    <w:p w:rsidR="00BB1F6B" w:rsidRDefault="00801267" w:rsidP="00B56820">
      <w:pPr>
        <w:rPr>
          <w:rtl/>
          <w:lang w:eastAsia="he-IL"/>
        </w:rPr>
      </w:pPr>
      <w:r>
        <w:rPr>
          <w:rFonts w:hint="cs"/>
          <w:rtl/>
          <w:lang w:eastAsia="he-IL"/>
        </w:rPr>
        <w:t>אם תעלו לשני השקפים למעלה, אנחנו רואים ש</w:t>
      </w:r>
      <w:r w:rsidR="00BB1F6B">
        <w:rPr>
          <w:rFonts w:hint="cs"/>
          <w:rtl/>
          <w:lang w:eastAsia="he-IL"/>
        </w:rPr>
        <w:t>כיום זה לא מספיק. ברור לנו</w:t>
      </w:r>
      <w:r w:rsidR="00B56820">
        <w:rPr>
          <w:rFonts w:hint="cs"/>
          <w:rtl/>
          <w:lang w:eastAsia="he-IL"/>
        </w:rPr>
        <w:t>, עם הנתונים שאנחנו רואים,</w:t>
      </w:r>
      <w:r w:rsidR="00BB1F6B">
        <w:rPr>
          <w:rFonts w:hint="cs"/>
          <w:rtl/>
          <w:lang w:eastAsia="he-IL"/>
        </w:rPr>
        <w:t xml:space="preserve"> שאנחנו צריכים לשנות</w:t>
      </w:r>
      <w:r>
        <w:rPr>
          <w:rFonts w:hint="cs"/>
          <w:rtl/>
          <w:lang w:eastAsia="he-IL"/>
        </w:rPr>
        <w:t xml:space="preserve"> את המדיניות</w:t>
      </w:r>
      <w:r w:rsidR="00A17754">
        <w:rPr>
          <w:rFonts w:hint="cs"/>
          <w:rtl/>
          <w:lang w:eastAsia="he-IL"/>
        </w:rPr>
        <w:t xml:space="preserve">. </w:t>
      </w:r>
      <w:r>
        <w:rPr>
          <w:rFonts w:hint="cs"/>
          <w:rtl/>
          <w:lang w:eastAsia="he-IL"/>
        </w:rPr>
        <w:t xml:space="preserve">התחלואה בעולם הולכת ועולה בצורה </w:t>
      </w:r>
      <w:bookmarkStart w:id="120" w:name="_ETM_Q1_1088452"/>
      <w:bookmarkEnd w:id="120"/>
      <w:r w:rsidR="00B56820">
        <w:rPr>
          <w:rFonts w:hint="cs"/>
          <w:rtl/>
          <w:lang w:eastAsia="he-IL"/>
        </w:rPr>
        <w:t>מדאיגה מ</w:t>
      </w:r>
      <w:r>
        <w:rPr>
          <w:rFonts w:hint="cs"/>
          <w:rtl/>
          <w:lang w:eastAsia="he-IL"/>
        </w:rPr>
        <w:t>אוד, שלא לומר מילים חזקות מאוד. הרבה מאוד</w:t>
      </w:r>
      <w:bookmarkStart w:id="121" w:name="_ETM_Q1_1092428"/>
      <w:bookmarkEnd w:id="121"/>
      <w:r>
        <w:rPr>
          <w:rFonts w:hint="cs"/>
          <w:rtl/>
          <w:lang w:eastAsia="he-IL"/>
        </w:rPr>
        <w:t xml:space="preserve"> מדינות נכנסות לגל רביעי, גם מדינות מחוסנות. כל הזמן חשבנו </w:t>
      </w:r>
      <w:bookmarkStart w:id="122" w:name="_ETM_Q1_1099033"/>
      <w:bookmarkEnd w:id="122"/>
      <w:r>
        <w:rPr>
          <w:rFonts w:hint="cs"/>
          <w:rtl/>
          <w:lang w:eastAsia="he-IL"/>
        </w:rPr>
        <w:t>שאם יהיו מדינות ירוקות ה</w:t>
      </w:r>
      <w:r w:rsidR="00B56820">
        <w:rPr>
          <w:rFonts w:hint="cs"/>
          <w:rtl/>
          <w:lang w:eastAsia="he-IL"/>
        </w:rPr>
        <w:t>ן</w:t>
      </w:r>
      <w:r>
        <w:rPr>
          <w:rFonts w:hint="cs"/>
          <w:rtl/>
          <w:lang w:eastAsia="he-IL"/>
        </w:rPr>
        <w:t xml:space="preserve"> יהיה המחוסנות. גם בבריטניה וגם בארצות הברית, שבהן </w:t>
      </w:r>
      <w:r w:rsidR="00B56820">
        <w:rPr>
          <w:rFonts w:hint="cs"/>
          <w:rtl/>
          <w:lang w:eastAsia="he-IL"/>
        </w:rPr>
        <w:t xml:space="preserve">שיעור </w:t>
      </w:r>
      <w:r>
        <w:rPr>
          <w:rFonts w:hint="cs"/>
          <w:rtl/>
          <w:lang w:eastAsia="he-IL"/>
        </w:rPr>
        <w:t>החיסון גבוה מאוד, אנחנו רואים עלייה בתחלואה, ו</w:t>
      </w:r>
      <w:r w:rsidR="00A17754">
        <w:rPr>
          <w:rFonts w:hint="cs"/>
          <w:rtl/>
          <w:lang w:eastAsia="he-IL"/>
        </w:rPr>
        <w:t xml:space="preserve">זה </w:t>
      </w:r>
      <w:r>
        <w:rPr>
          <w:rFonts w:hint="cs"/>
          <w:rtl/>
          <w:lang w:eastAsia="he-IL"/>
        </w:rPr>
        <w:t xml:space="preserve">משתקף גם בתחלואה המיובאת </w:t>
      </w:r>
      <w:bookmarkStart w:id="123" w:name="_ETM_Q1_1109785"/>
      <w:bookmarkEnd w:id="123"/>
      <w:r>
        <w:rPr>
          <w:rFonts w:hint="cs"/>
          <w:rtl/>
          <w:lang w:eastAsia="he-IL"/>
        </w:rPr>
        <w:t xml:space="preserve">שנכנסת למדינת ישראל. אתם רואים בקווים הכחולים את כמות החולים </w:t>
      </w:r>
      <w:bookmarkStart w:id="124" w:name="_ETM_Q1_1118288"/>
      <w:bookmarkEnd w:id="124"/>
      <w:r>
        <w:rPr>
          <w:rFonts w:hint="cs"/>
          <w:rtl/>
          <w:lang w:eastAsia="he-IL"/>
        </w:rPr>
        <w:t>שחוזרים בשבועות, כמות התחלואה שנכנסה, ובשבוע 30 אתם רואים שהגענו</w:t>
      </w:r>
      <w:bookmarkStart w:id="125" w:name="_ETM_Q1_1122311"/>
      <w:bookmarkEnd w:id="125"/>
      <w:r>
        <w:rPr>
          <w:rFonts w:hint="cs"/>
          <w:rtl/>
          <w:lang w:eastAsia="he-IL"/>
        </w:rPr>
        <w:t xml:space="preserve"> כבר ל-800 אנשים חולים שנכנסו דרך המעברים, בעיקר בנתב"ג. אבל </w:t>
      </w:r>
      <w:bookmarkStart w:id="126" w:name="_ETM_Q1_1130486"/>
      <w:bookmarkEnd w:id="126"/>
      <w:r>
        <w:rPr>
          <w:rFonts w:hint="cs"/>
          <w:rtl/>
          <w:lang w:eastAsia="he-IL"/>
        </w:rPr>
        <w:t>לא רק הכמות.</w:t>
      </w:r>
    </w:p>
    <w:p w:rsidR="00801267" w:rsidRDefault="00801267" w:rsidP="00801267">
      <w:pPr>
        <w:rPr>
          <w:rtl/>
          <w:lang w:eastAsia="he-IL"/>
        </w:rPr>
      </w:pPr>
    </w:p>
    <w:p w:rsidR="00801267" w:rsidRDefault="00801267" w:rsidP="00801267">
      <w:pPr>
        <w:pStyle w:val="a4"/>
        <w:keepNext/>
        <w:rPr>
          <w:rtl/>
        </w:rPr>
      </w:pPr>
      <w:bookmarkStart w:id="127" w:name="ET_speaker_5292_538"/>
      <w:r w:rsidRPr="00801267">
        <w:rPr>
          <w:rStyle w:val="TagStyle"/>
          <w:rtl/>
        </w:rPr>
        <w:t xml:space="preserve"> &lt;&lt; דובר &gt;&gt; </w:t>
      </w:r>
      <w:r>
        <w:rPr>
          <w:rtl/>
        </w:rPr>
        <w:t>אוסאמה סעדי (הרשימה המשותפת):</w:t>
      </w:r>
      <w:r w:rsidRPr="00801267">
        <w:rPr>
          <w:rStyle w:val="TagStyle"/>
          <w:rtl/>
        </w:rPr>
        <w:t xml:space="preserve"> &lt;&lt; דובר &gt;&gt;</w:t>
      </w:r>
      <w:r>
        <w:rPr>
          <w:rtl/>
        </w:rPr>
        <w:t xml:space="preserve">   </w:t>
      </w:r>
      <w:bookmarkEnd w:id="127"/>
    </w:p>
    <w:p w:rsidR="00801267" w:rsidRDefault="00801267" w:rsidP="00801267">
      <w:pPr>
        <w:pStyle w:val="KeepWithNext"/>
        <w:rPr>
          <w:rtl/>
          <w:lang w:eastAsia="he-IL"/>
        </w:rPr>
      </w:pPr>
    </w:p>
    <w:p w:rsidR="00801267" w:rsidRDefault="00801267" w:rsidP="00801267">
      <w:pPr>
        <w:rPr>
          <w:rtl/>
          <w:lang w:eastAsia="he-IL"/>
        </w:rPr>
      </w:pPr>
      <w:r>
        <w:rPr>
          <w:rFonts w:hint="cs"/>
          <w:rtl/>
          <w:lang w:eastAsia="he-IL"/>
        </w:rPr>
        <w:t>800 זה בשבוע האחרון?</w:t>
      </w:r>
    </w:p>
    <w:p w:rsidR="00801267" w:rsidRDefault="00801267" w:rsidP="00801267">
      <w:pPr>
        <w:rPr>
          <w:rtl/>
          <w:lang w:eastAsia="he-IL"/>
        </w:rPr>
      </w:pPr>
    </w:p>
    <w:p w:rsidR="00801267" w:rsidRDefault="00801267" w:rsidP="00801267">
      <w:pPr>
        <w:pStyle w:val="af9"/>
        <w:keepNext/>
        <w:rPr>
          <w:rtl/>
          <w:lang w:eastAsia="he-IL"/>
        </w:rPr>
      </w:pPr>
      <w:bookmarkStart w:id="128" w:name="ET_guest_869014_539"/>
      <w:r w:rsidRPr="00801267">
        <w:rPr>
          <w:rStyle w:val="TagStyle"/>
          <w:rtl/>
        </w:rPr>
        <w:t xml:space="preserve"> &lt;&lt; אורח &gt;&gt; </w:t>
      </w:r>
      <w:r>
        <w:rPr>
          <w:rtl/>
          <w:lang w:eastAsia="he-IL"/>
        </w:rPr>
        <w:t>שרון אלרעי פרייס:</w:t>
      </w:r>
      <w:r w:rsidRPr="00801267">
        <w:rPr>
          <w:rStyle w:val="TagStyle"/>
          <w:rtl/>
        </w:rPr>
        <w:t xml:space="preserve"> &lt;&lt; אורח &gt;&gt;</w:t>
      </w:r>
      <w:r>
        <w:rPr>
          <w:rtl/>
          <w:lang w:eastAsia="he-IL"/>
        </w:rPr>
        <w:t xml:space="preserve">   </w:t>
      </w:r>
      <w:bookmarkEnd w:id="128"/>
    </w:p>
    <w:p w:rsidR="00801267" w:rsidRDefault="00801267" w:rsidP="00801267">
      <w:pPr>
        <w:pStyle w:val="KeepWithNext"/>
        <w:rPr>
          <w:rtl/>
          <w:lang w:eastAsia="he-IL"/>
        </w:rPr>
      </w:pPr>
    </w:p>
    <w:p w:rsidR="00801267" w:rsidRPr="00801267" w:rsidRDefault="00801267" w:rsidP="00B56820">
      <w:pPr>
        <w:rPr>
          <w:rtl/>
          <w:lang w:eastAsia="he-IL"/>
        </w:rPr>
      </w:pPr>
      <w:r>
        <w:rPr>
          <w:rFonts w:hint="cs"/>
          <w:rtl/>
          <w:lang w:eastAsia="he-IL"/>
        </w:rPr>
        <w:t>יש לנו ביום בין 150</w:t>
      </w:r>
      <w:r>
        <w:rPr>
          <w:rFonts w:hint="eastAsia"/>
          <w:rtl/>
          <w:lang w:eastAsia="he-IL"/>
        </w:rPr>
        <w:t>–</w:t>
      </w:r>
      <w:r>
        <w:rPr>
          <w:rFonts w:hint="cs"/>
          <w:rtl/>
          <w:lang w:eastAsia="he-IL"/>
        </w:rPr>
        <w:t xml:space="preserve">200 </w:t>
      </w:r>
      <w:bookmarkStart w:id="129" w:name="_ETM_Q1_1141340"/>
      <w:bookmarkEnd w:id="129"/>
      <w:r w:rsidR="00B56820">
        <w:rPr>
          <w:rFonts w:hint="cs"/>
          <w:rtl/>
          <w:lang w:eastAsia="he-IL"/>
        </w:rPr>
        <w:t>חולים שנכנסים.</w:t>
      </w:r>
      <w:r>
        <w:rPr>
          <w:rFonts w:hint="cs"/>
          <w:rtl/>
          <w:lang w:eastAsia="he-IL"/>
        </w:rPr>
        <w:t xml:space="preserve"> זה עלה ממשהו כמו 4</w:t>
      </w:r>
      <w:r>
        <w:rPr>
          <w:rFonts w:hint="eastAsia"/>
          <w:rtl/>
          <w:lang w:eastAsia="he-IL"/>
        </w:rPr>
        <w:t>–</w:t>
      </w:r>
      <w:r>
        <w:rPr>
          <w:rFonts w:hint="cs"/>
          <w:rtl/>
          <w:lang w:eastAsia="he-IL"/>
        </w:rPr>
        <w:t xml:space="preserve">10 אנשים שנכנסו ביום, וכיום יש ימים שזה עובר את </w:t>
      </w:r>
      <w:r w:rsidR="00B56820">
        <w:rPr>
          <w:rFonts w:hint="cs"/>
          <w:rtl/>
          <w:lang w:eastAsia="he-IL"/>
        </w:rPr>
        <w:t xml:space="preserve">המספר </w:t>
      </w:r>
      <w:r>
        <w:rPr>
          <w:rFonts w:hint="cs"/>
          <w:rtl/>
          <w:lang w:eastAsia="he-IL"/>
        </w:rPr>
        <w:t xml:space="preserve">200 חולים מאומתים שנכנסים </w:t>
      </w:r>
      <w:bookmarkStart w:id="130" w:name="_ETM_Q1_1153146"/>
      <w:bookmarkEnd w:id="130"/>
      <w:r>
        <w:rPr>
          <w:rFonts w:hint="cs"/>
          <w:rtl/>
          <w:lang w:eastAsia="he-IL"/>
        </w:rPr>
        <w:t>ביום דרך המעברים.</w:t>
      </w:r>
    </w:p>
    <w:p w:rsidR="00A17754" w:rsidRDefault="00A17754" w:rsidP="00BB1F6B">
      <w:pPr>
        <w:rPr>
          <w:rtl/>
          <w:lang w:eastAsia="he-IL"/>
        </w:rPr>
      </w:pPr>
    </w:p>
    <w:p w:rsidR="00A17754" w:rsidRDefault="00A17754" w:rsidP="00A17754">
      <w:pPr>
        <w:pStyle w:val="a4"/>
        <w:keepNext/>
        <w:rPr>
          <w:rtl/>
        </w:rPr>
      </w:pPr>
      <w:bookmarkStart w:id="131" w:name="ET_speaker_4741_18"/>
      <w:r w:rsidRPr="00A17754">
        <w:rPr>
          <w:rStyle w:val="TagStyle"/>
          <w:rtl/>
        </w:rPr>
        <w:t xml:space="preserve"> &lt;&lt; דובר &gt;&gt; </w:t>
      </w:r>
      <w:r>
        <w:rPr>
          <w:rtl/>
        </w:rPr>
        <w:t>בנימין זאב בגין (תקווה חדשה):</w:t>
      </w:r>
      <w:r w:rsidRPr="00A17754">
        <w:rPr>
          <w:rStyle w:val="TagStyle"/>
          <w:rtl/>
        </w:rPr>
        <w:t xml:space="preserve"> &lt;&lt; דובר &gt;&gt;</w:t>
      </w:r>
      <w:r>
        <w:rPr>
          <w:rtl/>
        </w:rPr>
        <w:t xml:space="preserve">   </w:t>
      </w:r>
      <w:bookmarkEnd w:id="131"/>
      <w:r w:rsidR="00400A65">
        <w:rPr>
          <w:rFonts w:hint="cs"/>
          <w:rtl/>
        </w:rPr>
        <w:t xml:space="preserve"> </w:t>
      </w:r>
    </w:p>
    <w:p w:rsidR="00A17754" w:rsidRDefault="00A17754" w:rsidP="00A17754">
      <w:pPr>
        <w:pStyle w:val="KeepWithNext"/>
        <w:rPr>
          <w:rtl/>
          <w:lang w:eastAsia="he-IL"/>
        </w:rPr>
      </w:pPr>
    </w:p>
    <w:p w:rsidR="00A17754" w:rsidRDefault="00A17754" w:rsidP="00A17754">
      <w:pPr>
        <w:rPr>
          <w:rtl/>
          <w:lang w:eastAsia="he-IL"/>
        </w:rPr>
      </w:pPr>
      <w:r>
        <w:rPr>
          <w:rFonts w:hint="cs"/>
          <w:rtl/>
          <w:lang w:eastAsia="he-IL"/>
        </w:rPr>
        <w:t>איך אנחנו יודעים שהם חולים?</w:t>
      </w:r>
      <w:r w:rsidR="00801267">
        <w:rPr>
          <w:rFonts w:hint="cs"/>
          <w:rtl/>
          <w:lang w:eastAsia="he-IL"/>
        </w:rPr>
        <w:t xml:space="preserve"> על פי הבדיקות בשדה התעופה?</w:t>
      </w:r>
    </w:p>
    <w:p w:rsidR="00A17754" w:rsidRDefault="00A17754" w:rsidP="00A17754">
      <w:pPr>
        <w:rPr>
          <w:rtl/>
          <w:lang w:eastAsia="he-IL"/>
        </w:rPr>
      </w:pPr>
    </w:p>
    <w:p w:rsidR="00A17754" w:rsidRDefault="00A17754" w:rsidP="00A17754">
      <w:pPr>
        <w:pStyle w:val="af9"/>
        <w:keepNext/>
        <w:rPr>
          <w:rtl/>
          <w:lang w:eastAsia="he-IL"/>
        </w:rPr>
      </w:pPr>
      <w:bookmarkStart w:id="132" w:name="ET_guest_869014_19"/>
      <w:r w:rsidRPr="00A17754">
        <w:rPr>
          <w:rStyle w:val="TagStyle"/>
          <w:rtl/>
        </w:rPr>
        <w:t xml:space="preserve"> &lt;&lt; אורח &gt;&gt; </w:t>
      </w:r>
      <w:r>
        <w:rPr>
          <w:rtl/>
          <w:lang w:eastAsia="he-IL"/>
        </w:rPr>
        <w:t>שרון אלרעי פרייס:</w:t>
      </w:r>
      <w:r w:rsidRPr="00A17754">
        <w:rPr>
          <w:rStyle w:val="TagStyle"/>
          <w:rtl/>
        </w:rPr>
        <w:t xml:space="preserve"> &lt;&lt; אורח &gt;&gt;</w:t>
      </w:r>
      <w:r>
        <w:rPr>
          <w:rtl/>
          <w:lang w:eastAsia="he-IL"/>
        </w:rPr>
        <w:t xml:space="preserve">   </w:t>
      </w:r>
      <w:bookmarkEnd w:id="132"/>
    </w:p>
    <w:p w:rsidR="00A17754" w:rsidRDefault="00A17754" w:rsidP="00A17754">
      <w:pPr>
        <w:pStyle w:val="KeepWithNext"/>
        <w:rPr>
          <w:rtl/>
          <w:lang w:eastAsia="he-IL"/>
        </w:rPr>
      </w:pPr>
    </w:p>
    <w:p w:rsidR="00A17754" w:rsidRDefault="00801267" w:rsidP="00B56820">
      <w:pPr>
        <w:rPr>
          <w:rtl/>
          <w:lang w:eastAsia="he-IL"/>
        </w:rPr>
      </w:pPr>
      <w:r>
        <w:rPr>
          <w:rFonts w:hint="cs"/>
          <w:rtl/>
          <w:lang w:eastAsia="he-IL"/>
        </w:rPr>
        <w:t xml:space="preserve">זה תחלואה בעשרה </w:t>
      </w:r>
      <w:bookmarkStart w:id="133" w:name="_ETM_Q1_1160378"/>
      <w:bookmarkEnd w:id="133"/>
      <w:r>
        <w:rPr>
          <w:rFonts w:hint="cs"/>
          <w:rtl/>
          <w:lang w:eastAsia="he-IL"/>
        </w:rPr>
        <w:t xml:space="preserve">הימים אחרי החזרה מחו"ל, כאשר </w:t>
      </w:r>
      <w:r w:rsidR="00A17754">
        <w:rPr>
          <w:rFonts w:hint="cs"/>
          <w:rtl/>
          <w:lang w:eastAsia="he-IL"/>
        </w:rPr>
        <w:t xml:space="preserve">חצי מהם בערך, </w:t>
      </w:r>
      <w:r>
        <w:rPr>
          <w:rFonts w:hint="cs"/>
          <w:rtl/>
          <w:lang w:eastAsia="he-IL"/>
        </w:rPr>
        <w:t>בין 50%</w:t>
      </w:r>
      <w:r>
        <w:rPr>
          <w:rFonts w:hint="eastAsia"/>
          <w:rtl/>
          <w:lang w:eastAsia="he-IL"/>
        </w:rPr>
        <w:t>–</w:t>
      </w:r>
      <w:r>
        <w:rPr>
          <w:rFonts w:hint="cs"/>
          <w:rtl/>
          <w:lang w:eastAsia="he-IL"/>
        </w:rPr>
        <w:t xml:space="preserve">60% </w:t>
      </w:r>
      <w:r w:rsidR="00A17754">
        <w:rPr>
          <w:rFonts w:hint="cs"/>
          <w:rtl/>
          <w:lang w:eastAsia="he-IL"/>
        </w:rPr>
        <w:t>מתגלים כבר בנתב"ג בבדיקה הראשונה, ו</w:t>
      </w:r>
      <w:r>
        <w:rPr>
          <w:rFonts w:hint="cs"/>
          <w:rtl/>
          <w:lang w:eastAsia="he-IL"/>
        </w:rPr>
        <w:t>היתר, בין 40%</w:t>
      </w:r>
      <w:r>
        <w:rPr>
          <w:rFonts w:hint="eastAsia"/>
          <w:rtl/>
          <w:lang w:eastAsia="he-IL"/>
        </w:rPr>
        <w:t>–</w:t>
      </w:r>
      <w:r>
        <w:rPr>
          <w:rFonts w:hint="cs"/>
          <w:rtl/>
          <w:lang w:eastAsia="he-IL"/>
        </w:rPr>
        <w:t>50%</w:t>
      </w:r>
      <w:bookmarkStart w:id="134" w:name="_ETM_Q1_1169972"/>
      <w:bookmarkEnd w:id="134"/>
      <w:r>
        <w:rPr>
          <w:rFonts w:hint="cs"/>
          <w:rtl/>
          <w:lang w:eastAsia="he-IL"/>
        </w:rPr>
        <w:t xml:space="preserve"> </w:t>
      </w:r>
      <w:r w:rsidR="00A17754">
        <w:rPr>
          <w:rFonts w:hint="cs"/>
          <w:rtl/>
          <w:lang w:eastAsia="he-IL"/>
        </w:rPr>
        <w:t>מתגלים ב</w:t>
      </w:r>
      <w:r>
        <w:rPr>
          <w:rFonts w:hint="cs"/>
          <w:rtl/>
          <w:lang w:eastAsia="he-IL"/>
        </w:rPr>
        <w:t xml:space="preserve">מהלך </w:t>
      </w:r>
      <w:r w:rsidR="00B56820">
        <w:rPr>
          <w:rFonts w:hint="cs"/>
          <w:rtl/>
          <w:lang w:eastAsia="he-IL"/>
        </w:rPr>
        <w:t>ימי</w:t>
      </w:r>
      <w:r>
        <w:rPr>
          <w:rFonts w:hint="cs"/>
          <w:rtl/>
          <w:lang w:eastAsia="he-IL"/>
        </w:rPr>
        <w:t xml:space="preserve"> </w:t>
      </w:r>
      <w:r w:rsidR="00B56820">
        <w:rPr>
          <w:rFonts w:hint="cs"/>
          <w:rtl/>
          <w:lang w:eastAsia="he-IL"/>
        </w:rPr>
        <w:t>הבידוד אחר כך</w:t>
      </w:r>
      <w:r w:rsidR="00A17754">
        <w:rPr>
          <w:rFonts w:hint="cs"/>
          <w:rtl/>
          <w:lang w:eastAsia="he-IL"/>
        </w:rPr>
        <w:t xml:space="preserve">. חלקם לא </w:t>
      </w:r>
      <w:r>
        <w:rPr>
          <w:rFonts w:hint="cs"/>
          <w:rtl/>
          <w:lang w:eastAsia="he-IL"/>
        </w:rPr>
        <w:t xml:space="preserve">נמצאים </w:t>
      </w:r>
      <w:r w:rsidR="00A17754">
        <w:rPr>
          <w:rFonts w:hint="cs"/>
          <w:rtl/>
          <w:lang w:eastAsia="he-IL"/>
        </w:rPr>
        <w:t xml:space="preserve">בבידוד. </w:t>
      </w:r>
      <w:r>
        <w:rPr>
          <w:rFonts w:hint="cs"/>
          <w:rtl/>
          <w:lang w:eastAsia="he-IL"/>
        </w:rPr>
        <w:t xml:space="preserve">חלקם הם אנשים מחוסנים </w:t>
      </w:r>
      <w:bookmarkStart w:id="135" w:name="_ETM_Q1_1179034"/>
      <w:bookmarkEnd w:id="135"/>
      <w:r>
        <w:rPr>
          <w:rFonts w:hint="cs"/>
          <w:rtl/>
          <w:lang w:eastAsia="he-IL"/>
        </w:rPr>
        <w:t xml:space="preserve">שמגיעים מכל יתר העולם ולא נדרשים לבידוד. </w:t>
      </w:r>
      <w:r w:rsidR="00A17754">
        <w:rPr>
          <w:rFonts w:hint="cs"/>
          <w:rtl/>
          <w:lang w:eastAsia="he-IL"/>
        </w:rPr>
        <w:t xml:space="preserve">זה עלייה </w:t>
      </w:r>
      <w:r>
        <w:rPr>
          <w:rFonts w:hint="cs"/>
          <w:rtl/>
          <w:lang w:eastAsia="he-IL"/>
        </w:rPr>
        <w:t xml:space="preserve">ממש אקספוננציאלית </w:t>
      </w:r>
      <w:r w:rsidR="00A17754">
        <w:rPr>
          <w:rFonts w:hint="cs"/>
          <w:rtl/>
          <w:lang w:eastAsia="he-IL"/>
        </w:rPr>
        <w:t>בתחלואה</w:t>
      </w:r>
      <w:r>
        <w:rPr>
          <w:rFonts w:hint="cs"/>
          <w:rtl/>
          <w:lang w:eastAsia="he-IL"/>
        </w:rPr>
        <w:t xml:space="preserve"> המיובאת</w:t>
      </w:r>
      <w:r w:rsidR="00A17754">
        <w:rPr>
          <w:rFonts w:hint="cs"/>
          <w:rtl/>
          <w:lang w:eastAsia="he-IL"/>
        </w:rPr>
        <w:t>. אם תסתכלו</w:t>
      </w:r>
      <w:r>
        <w:rPr>
          <w:rFonts w:hint="cs"/>
          <w:rtl/>
          <w:lang w:eastAsia="he-IL"/>
        </w:rPr>
        <w:t xml:space="preserve"> </w:t>
      </w:r>
      <w:r>
        <w:rPr>
          <w:rtl/>
          <w:lang w:eastAsia="he-IL"/>
        </w:rPr>
        <w:t>–</w:t>
      </w:r>
      <w:r>
        <w:rPr>
          <w:rFonts w:hint="cs"/>
          <w:rtl/>
          <w:lang w:eastAsia="he-IL"/>
        </w:rPr>
        <w:t xml:space="preserve"> הקו מייצג </w:t>
      </w:r>
      <w:r w:rsidR="00A17754">
        <w:rPr>
          <w:rFonts w:hint="cs"/>
          <w:rtl/>
          <w:lang w:eastAsia="he-IL"/>
        </w:rPr>
        <w:t>את אחוז</w:t>
      </w:r>
      <w:r>
        <w:rPr>
          <w:rFonts w:hint="cs"/>
          <w:rtl/>
          <w:lang w:eastAsia="he-IL"/>
        </w:rPr>
        <w:t xml:space="preserve"> הבדיקות החיוביות מבין החוזרים. למרות </w:t>
      </w:r>
      <w:bookmarkStart w:id="136" w:name="_ETM_Q1_1192429"/>
      <w:bookmarkEnd w:id="136"/>
      <w:r>
        <w:rPr>
          <w:rFonts w:hint="cs"/>
          <w:rtl/>
          <w:lang w:eastAsia="he-IL"/>
        </w:rPr>
        <w:t>שהתעבורה הלכה ועלתה גם כמות החולים</w:t>
      </w:r>
      <w:bookmarkStart w:id="137" w:name="_ETM_Q1_1199483"/>
      <w:bookmarkEnd w:id="137"/>
      <w:r>
        <w:rPr>
          <w:rFonts w:hint="cs"/>
          <w:rtl/>
          <w:lang w:eastAsia="he-IL"/>
        </w:rPr>
        <w:t xml:space="preserve"> שחוזרת גדולה אז גם אחוז המאומתים שחוזרים הולך ועולה ל-0.67%. היינו באחוזים של פרומילים בודדים. </w:t>
      </w:r>
      <w:r w:rsidR="00A17754">
        <w:rPr>
          <w:rFonts w:hint="cs"/>
          <w:rtl/>
          <w:lang w:eastAsia="he-IL"/>
        </w:rPr>
        <w:t xml:space="preserve">נושא תחלואה </w:t>
      </w:r>
      <w:r>
        <w:rPr>
          <w:rFonts w:hint="cs"/>
          <w:rtl/>
          <w:lang w:eastAsia="he-IL"/>
        </w:rPr>
        <w:t xml:space="preserve">המיובאת </w:t>
      </w:r>
      <w:r w:rsidR="00A17754">
        <w:rPr>
          <w:rFonts w:hint="cs"/>
          <w:rtl/>
          <w:lang w:eastAsia="he-IL"/>
        </w:rPr>
        <w:t xml:space="preserve">הוא בהחלט אתגר גדול מאוד. </w:t>
      </w:r>
    </w:p>
    <w:p w:rsidR="00A17754" w:rsidRDefault="00A17754" w:rsidP="00A17754">
      <w:pPr>
        <w:rPr>
          <w:rtl/>
          <w:lang w:eastAsia="he-IL"/>
        </w:rPr>
      </w:pPr>
    </w:p>
    <w:p w:rsidR="000734D5" w:rsidRDefault="00A17754" w:rsidP="007357E7">
      <w:pPr>
        <w:rPr>
          <w:rtl/>
          <w:lang w:eastAsia="he-IL"/>
        </w:rPr>
      </w:pPr>
      <w:r>
        <w:rPr>
          <w:rFonts w:hint="cs"/>
          <w:rtl/>
          <w:lang w:eastAsia="he-IL"/>
        </w:rPr>
        <w:t>בשקופית הבאה</w:t>
      </w:r>
      <w:r w:rsidR="000734D5">
        <w:rPr>
          <w:rFonts w:hint="cs"/>
          <w:rtl/>
          <w:lang w:eastAsia="he-IL"/>
        </w:rPr>
        <w:t xml:space="preserve"> אתם יכולים לראות </w:t>
      </w:r>
      <w:bookmarkStart w:id="138" w:name="_ETM_Q1_1214435"/>
      <w:bookmarkEnd w:id="138"/>
      <w:r w:rsidR="000734D5">
        <w:rPr>
          <w:rFonts w:hint="cs"/>
          <w:rtl/>
          <w:lang w:eastAsia="he-IL"/>
        </w:rPr>
        <w:t xml:space="preserve">את ההבדל בתחלואה שנכנסה לנו </w:t>
      </w:r>
      <w:r w:rsidR="007357E7">
        <w:rPr>
          <w:rFonts w:hint="cs"/>
          <w:rtl/>
          <w:lang w:eastAsia="he-IL"/>
        </w:rPr>
        <w:t>מ</w:t>
      </w:r>
      <w:r w:rsidR="000734D5">
        <w:rPr>
          <w:rFonts w:hint="cs"/>
          <w:rtl/>
          <w:lang w:eastAsia="he-IL"/>
        </w:rPr>
        <w:t xml:space="preserve">מדינות ברמת סיכון מרבית </w:t>
      </w:r>
      <w:r w:rsidR="007357E7">
        <w:rPr>
          <w:rFonts w:hint="cs"/>
          <w:rtl/>
          <w:lang w:eastAsia="he-IL"/>
        </w:rPr>
        <w:t xml:space="preserve">עם </w:t>
      </w:r>
      <w:r w:rsidR="000734D5">
        <w:rPr>
          <w:rFonts w:hint="cs"/>
          <w:rtl/>
          <w:lang w:eastAsia="he-IL"/>
        </w:rPr>
        <w:t>אזהרת מסע חמורה</w:t>
      </w:r>
      <w:r w:rsidR="007357E7">
        <w:rPr>
          <w:rFonts w:hint="cs"/>
          <w:rtl/>
          <w:lang w:eastAsia="he-IL"/>
        </w:rPr>
        <w:t>.</w:t>
      </w:r>
      <w:r w:rsidR="000734D5">
        <w:rPr>
          <w:rFonts w:hint="cs"/>
          <w:rtl/>
          <w:lang w:eastAsia="he-IL"/>
        </w:rPr>
        <w:t xml:space="preserve"> אני </w:t>
      </w:r>
      <w:r>
        <w:rPr>
          <w:rFonts w:hint="cs"/>
          <w:rtl/>
          <w:lang w:eastAsia="he-IL"/>
        </w:rPr>
        <w:t xml:space="preserve">מזכירה </w:t>
      </w:r>
      <w:r w:rsidR="000734D5">
        <w:rPr>
          <w:rFonts w:hint="cs"/>
          <w:rtl/>
          <w:lang w:eastAsia="he-IL"/>
        </w:rPr>
        <w:t xml:space="preserve">שלמדינות ברמת סיכון חמורה לא </w:t>
      </w:r>
      <w:bookmarkStart w:id="139" w:name="_ETM_Q1_1219863"/>
      <w:bookmarkEnd w:id="139"/>
      <w:r w:rsidR="000734D5">
        <w:rPr>
          <w:rFonts w:hint="cs"/>
          <w:rtl/>
          <w:lang w:eastAsia="he-IL"/>
        </w:rPr>
        <w:t xml:space="preserve">אמורים לנסוע, ואם נוסעים על פי אישור של ועדת החריגים </w:t>
      </w:r>
      <w:bookmarkStart w:id="140" w:name="_ETM_Q1_1224453"/>
      <w:bookmarkEnd w:id="140"/>
      <w:r w:rsidR="000734D5">
        <w:rPr>
          <w:rFonts w:hint="cs"/>
          <w:rtl/>
          <w:lang w:eastAsia="he-IL"/>
        </w:rPr>
        <w:t>כולם חוזרים לבידוד</w:t>
      </w:r>
      <w:r w:rsidR="007357E7">
        <w:rPr>
          <w:rFonts w:hint="cs"/>
          <w:rtl/>
          <w:lang w:eastAsia="he-IL"/>
        </w:rPr>
        <w:t>.</w:t>
      </w:r>
      <w:r w:rsidR="000734D5">
        <w:rPr>
          <w:rFonts w:hint="cs"/>
          <w:rtl/>
          <w:lang w:eastAsia="he-IL"/>
        </w:rPr>
        <w:t xml:space="preserve"> באזהרת מסע חמורה אין מגבלת יציאה</w:t>
      </w:r>
      <w:bookmarkStart w:id="141" w:name="_ETM_Q1_1230957"/>
      <w:bookmarkEnd w:id="141"/>
      <w:r w:rsidR="000734D5">
        <w:rPr>
          <w:rFonts w:hint="cs"/>
          <w:rtl/>
          <w:lang w:eastAsia="he-IL"/>
        </w:rPr>
        <w:t xml:space="preserve"> אבל כולם חוזרים לבידוד</w:t>
      </w:r>
      <w:r w:rsidR="007357E7">
        <w:rPr>
          <w:rFonts w:hint="cs"/>
          <w:rtl/>
          <w:lang w:eastAsia="he-IL"/>
        </w:rPr>
        <w:t>.</w:t>
      </w:r>
      <w:r w:rsidR="000734D5">
        <w:rPr>
          <w:rFonts w:hint="cs"/>
          <w:rtl/>
          <w:lang w:eastAsia="he-IL"/>
        </w:rPr>
        <w:t xml:space="preserve"> </w:t>
      </w:r>
      <w:r>
        <w:rPr>
          <w:rFonts w:hint="cs"/>
          <w:rtl/>
          <w:lang w:eastAsia="he-IL"/>
        </w:rPr>
        <w:t>בעצם ביתר המצבים</w:t>
      </w:r>
      <w:r w:rsidR="000734D5">
        <w:rPr>
          <w:rFonts w:hint="cs"/>
          <w:rtl/>
          <w:lang w:eastAsia="he-IL"/>
        </w:rPr>
        <w:t>,</w:t>
      </w:r>
      <w:r>
        <w:rPr>
          <w:rFonts w:hint="cs"/>
          <w:rtl/>
          <w:lang w:eastAsia="he-IL"/>
        </w:rPr>
        <w:t xml:space="preserve"> </w:t>
      </w:r>
      <w:r w:rsidR="000734D5">
        <w:rPr>
          <w:rFonts w:hint="cs"/>
          <w:rtl/>
          <w:lang w:eastAsia="he-IL"/>
        </w:rPr>
        <w:t>באזהרת מסע ו</w:t>
      </w:r>
      <w:r>
        <w:rPr>
          <w:rFonts w:hint="cs"/>
          <w:rtl/>
          <w:lang w:eastAsia="he-IL"/>
        </w:rPr>
        <w:t xml:space="preserve">כשאין שום </w:t>
      </w:r>
      <w:r w:rsidR="000734D5">
        <w:rPr>
          <w:rFonts w:hint="cs"/>
          <w:rtl/>
          <w:lang w:eastAsia="he-IL"/>
        </w:rPr>
        <w:t xml:space="preserve">אזהרה מותר לנסוע, </w:t>
      </w:r>
      <w:bookmarkStart w:id="142" w:name="_ETM_Q1_1241072"/>
      <w:bookmarkEnd w:id="142"/>
      <w:r w:rsidR="000734D5">
        <w:rPr>
          <w:rFonts w:hint="cs"/>
          <w:rtl/>
          <w:lang w:eastAsia="he-IL"/>
        </w:rPr>
        <w:t>ומחוסנים חוזרים ללא בידוד</w:t>
      </w:r>
      <w:r>
        <w:rPr>
          <w:rFonts w:hint="cs"/>
          <w:rtl/>
          <w:lang w:eastAsia="he-IL"/>
        </w:rPr>
        <w:t xml:space="preserve">. </w:t>
      </w:r>
    </w:p>
    <w:p w:rsidR="000734D5" w:rsidRDefault="000734D5" w:rsidP="000734D5">
      <w:pPr>
        <w:rPr>
          <w:rtl/>
          <w:lang w:eastAsia="he-IL"/>
        </w:rPr>
      </w:pPr>
    </w:p>
    <w:p w:rsidR="000734D5" w:rsidRDefault="00A17754" w:rsidP="000734D5">
      <w:pPr>
        <w:rPr>
          <w:rtl/>
          <w:lang w:eastAsia="he-IL"/>
        </w:rPr>
      </w:pPr>
      <w:r>
        <w:rPr>
          <w:rFonts w:hint="cs"/>
          <w:rtl/>
          <w:lang w:eastAsia="he-IL"/>
        </w:rPr>
        <w:t>אתם רואים את כמות החולים שנכנסו</w:t>
      </w:r>
      <w:r w:rsidR="000734D5">
        <w:rPr>
          <w:rFonts w:hint="cs"/>
          <w:rtl/>
          <w:lang w:eastAsia="he-IL"/>
        </w:rPr>
        <w:t>.</w:t>
      </w:r>
      <w:r>
        <w:rPr>
          <w:rFonts w:hint="cs"/>
          <w:rtl/>
          <w:lang w:eastAsia="he-IL"/>
        </w:rPr>
        <w:t xml:space="preserve"> הצלחנו עם האסטרטגיה הזאת להפחית </w:t>
      </w:r>
      <w:r w:rsidR="000734D5">
        <w:rPr>
          <w:rFonts w:hint="cs"/>
          <w:rtl/>
          <w:lang w:eastAsia="he-IL"/>
        </w:rPr>
        <w:t xml:space="preserve">את כמות התעבורה לרמת סיכון מרבית שהייתה </w:t>
      </w:r>
      <w:bookmarkStart w:id="143" w:name="_ETM_Q1_1253998"/>
      <w:bookmarkEnd w:id="143"/>
      <w:r w:rsidR="000734D5">
        <w:rPr>
          <w:rFonts w:hint="cs"/>
          <w:rtl/>
          <w:lang w:eastAsia="he-IL"/>
        </w:rPr>
        <w:t xml:space="preserve">במספרים הרבה יותר גבוהים </w:t>
      </w:r>
      <w:r>
        <w:rPr>
          <w:rFonts w:hint="cs"/>
          <w:rtl/>
          <w:lang w:eastAsia="he-IL"/>
        </w:rPr>
        <w:t xml:space="preserve">וגם את כמות התחלואה. מה שבאמת מדאיג אותנו </w:t>
      </w:r>
      <w:r w:rsidR="000734D5">
        <w:rPr>
          <w:rtl/>
          <w:lang w:eastAsia="he-IL"/>
        </w:rPr>
        <w:t>–</w:t>
      </w:r>
      <w:r w:rsidR="000734D5">
        <w:rPr>
          <w:rFonts w:hint="cs"/>
          <w:rtl/>
          <w:lang w:eastAsia="he-IL"/>
        </w:rPr>
        <w:t xml:space="preserve"> תסתכלו על שני הקווים האחרונים </w:t>
      </w:r>
      <w:bookmarkStart w:id="144" w:name="_ETM_Q1_1260579"/>
      <w:bookmarkEnd w:id="144"/>
      <w:r w:rsidR="000734D5">
        <w:rPr>
          <w:rFonts w:hint="eastAsia"/>
          <w:rtl/>
          <w:lang w:eastAsia="he-IL"/>
        </w:rPr>
        <w:t>–</w:t>
      </w:r>
      <w:r w:rsidR="000734D5">
        <w:rPr>
          <w:rFonts w:hint="cs"/>
          <w:rtl/>
          <w:lang w:eastAsia="he-IL"/>
        </w:rPr>
        <w:t xml:space="preserve"> זה </w:t>
      </w:r>
      <w:r>
        <w:rPr>
          <w:rFonts w:hint="cs"/>
          <w:rtl/>
          <w:lang w:eastAsia="he-IL"/>
        </w:rPr>
        <w:t>התחלואה שמגיעה מכל העולם</w:t>
      </w:r>
      <w:r w:rsidR="000734D5">
        <w:rPr>
          <w:rFonts w:hint="cs"/>
          <w:rtl/>
          <w:lang w:eastAsia="he-IL"/>
        </w:rPr>
        <w:t xml:space="preserve">, והיא ברובה תחלואה של מחוסנים כי בעיקר </w:t>
      </w:r>
      <w:bookmarkStart w:id="145" w:name="_ETM_Q1_1264696"/>
      <w:bookmarkEnd w:id="145"/>
      <w:r w:rsidR="000734D5">
        <w:rPr>
          <w:rFonts w:hint="cs"/>
          <w:rtl/>
          <w:lang w:eastAsia="he-IL"/>
        </w:rPr>
        <w:t>מחוסנים נוסעים</w:t>
      </w:r>
      <w:r>
        <w:rPr>
          <w:rFonts w:hint="cs"/>
          <w:rtl/>
          <w:lang w:eastAsia="he-IL"/>
        </w:rPr>
        <w:t xml:space="preserve">. </w:t>
      </w:r>
    </w:p>
    <w:p w:rsidR="000734D5" w:rsidRDefault="000734D5" w:rsidP="000734D5">
      <w:pPr>
        <w:rPr>
          <w:rtl/>
          <w:lang w:eastAsia="he-IL"/>
        </w:rPr>
      </w:pPr>
    </w:p>
    <w:p w:rsidR="00A17754" w:rsidRDefault="00A17754" w:rsidP="007357E7">
      <w:pPr>
        <w:rPr>
          <w:rtl/>
          <w:lang w:eastAsia="he-IL"/>
        </w:rPr>
      </w:pPr>
      <w:r>
        <w:rPr>
          <w:rFonts w:hint="cs"/>
          <w:rtl/>
          <w:lang w:eastAsia="he-IL"/>
        </w:rPr>
        <w:t xml:space="preserve">לכן אנחנו בהחלט חושבים במשרד </w:t>
      </w:r>
      <w:r w:rsidR="007357E7">
        <w:rPr>
          <w:rFonts w:hint="eastAsia"/>
          <w:rtl/>
          <w:lang w:eastAsia="he-IL"/>
        </w:rPr>
        <w:t>–</w:t>
      </w:r>
      <w:r w:rsidR="007357E7">
        <w:rPr>
          <w:rFonts w:hint="cs"/>
          <w:rtl/>
          <w:lang w:eastAsia="he-IL"/>
        </w:rPr>
        <w:t xml:space="preserve"> </w:t>
      </w:r>
      <w:r>
        <w:rPr>
          <w:rFonts w:hint="cs"/>
          <w:rtl/>
          <w:lang w:eastAsia="he-IL"/>
        </w:rPr>
        <w:t xml:space="preserve">נגיש גם לקבינט וגם לכם מדיניות אחרת. </w:t>
      </w:r>
      <w:r w:rsidR="000734D5">
        <w:rPr>
          <w:rFonts w:hint="cs"/>
          <w:rtl/>
          <w:lang w:eastAsia="he-IL"/>
        </w:rPr>
        <w:t xml:space="preserve">אי אפשר להגיד: נזיז מדינות לסיכון מרבי. כל </w:t>
      </w:r>
      <w:r>
        <w:rPr>
          <w:rFonts w:hint="cs"/>
          <w:rtl/>
          <w:lang w:eastAsia="he-IL"/>
        </w:rPr>
        <w:t xml:space="preserve">הרעיון היה: בואו נסתכל על כל העולם בצורה </w:t>
      </w:r>
      <w:r w:rsidR="001C0422">
        <w:rPr>
          <w:rFonts w:hint="cs"/>
          <w:rtl/>
          <w:lang w:eastAsia="he-IL"/>
        </w:rPr>
        <w:t>ד</w:t>
      </w:r>
      <w:r>
        <w:rPr>
          <w:rFonts w:hint="cs"/>
          <w:rtl/>
          <w:lang w:eastAsia="he-IL"/>
        </w:rPr>
        <w:t>יפ</w:t>
      </w:r>
      <w:r w:rsidR="001C0422">
        <w:rPr>
          <w:rFonts w:hint="cs"/>
          <w:rtl/>
          <w:lang w:eastAsia="he-IL"/>
        </w:rPr>
        <w:t>ר</w:t>
      </w:r>
      <w:r>
        <w:rPr>
          <w:rFonts w:hint="cs"/>
          <w:rtl/>
          <w:lang w:eastAsia="he-IL"/>
        </w:rPr>
        <w:t>נציאלית</w:t>
      </w:r>
      <w:r w:rsidR="000734D5">
        <w:rPr>
          <w:rFonts w:hint="cs"/>
          <w:rtl/>
          <w:lang w:eastAsia="he-IL"/>
        </w:rPr>
        <w:t xml:space="preserve">, נבחר בפינצטה את המדינות שהן באמת נורא נורא מסוכנות, אליהן </w:t>
      </w:r>
      <w:bookmarkStart w:id="146" w:name="_ETM_Q1_1285083"/>
      <w:bookmarkEnd w:id="146"/>
      <w:r w:rsidR="000734D5">
        <w:rPr>
          <w:rFonts w:hint="cs"/>
          <w:rtl/>
          <w:lang w:eastAsia="he-IL"/>
        </w:rPr>
        <w:t>נתייחס אחרת וליתר נאפשר נסיעה</w:t>
      </w:r>
      <w:r>
        <w:rPr>
          <w:rFonts w:hint="cs"/>
          <w:rtl/>
          <w:lang w:eastAsia="he-IL"/>
        </w:rPr>
        <w:t>. זה היה טוב למאי, לתחילת יוני, אבל עם הגל של</w:t>
      </w:r>
      <w:r w:rsidR="000734D5">
        <w:rPr>
          <w:rFonts w:hint="cs"/>
          <w:rtl/>
          <w:lang w:eastAsia="he-IL"/>
        </w:rPr>
        <w:t xml:space="preserve"> נגיף דלתא בעולם זה כבר </w:t>
      </w:r>
      <w:bookmarkStart w:id="147" w:name="_ETM_Q1_1296642"/>
      <w:bookmarkEnd w:id="147"/>
      <w:r w:rsidR="000734D5">
        <w:rPr>
          <w:rFonts w:hint="cs"/>
          <w:rtl/>
          <w:lang w:eastAsia="he-IL"/>
        </w:rPr>
        <w:t>לא ממש מחזיק</w:t>
      </w:r>
      <w:r>
        <w:rPr>
          <w:rFonts w:hint="cs"/>
          <w:rtl/>
          <w:lang w:eastAsia="he-IL"/>
        </w:rPr>
        <w:t xml:space="preserve">. </w:t>
      </w:r>
      <w:r w:rsidR="000734D5">
        <w:rPr>
          <w:rFonts w:hint="cs"/>
          <w:rtl/>
          <w:lang w:eastAsia="he-IL"/>
        </w:rPr>
        <w:t xml:space="preserve">אתם רואים שרוב התחלואה מגיעה מכל העולם. </w:t>
      </w:r>
      <w:r>
        <w:rPr>
          <w:rFonts w:hint="cs"/>
          <w:rtl/>
          <w:lang w:eastAsia="he-IL"/>
        </w:rPr>
        <w:t>לכן אנחנו צריכים לשנות מדיניות. אנחנו עובדי</w:t>
      </w:r>
      <w:r w:rsidR="00102662">
        <w:rPr>
          <w:rFonts w:hint="cs"/>
          <w:rtl/>
          <w:lang w:eastAsia="he-IL"/>
        </w:rPr>
        <w:t>ם</w:t>
      </w:r>
      <w:r>
        <w:rPr>
          <w:rFonts w:hint="cs"/>
          <w:rtl/>
          <w:lang w:eastAsia="he-IL"/>
        </w:rPr>
        <w:t xml:space="preserve"> בצורה נמרצת</w:t>
      </w:r>
      <w:r w:rsidR="000734D5">
        <w:rPr>
          <w:rFonts w:hint="cs"/>
          <w:rtl/>
          <w:lang w:eastAsia="he-IL"/>
        </w:rPr>
        <w:t xml:space="preserve">, גם </w:t>
      </w:r>
      <w:r w:rsidR="007357E7">
        <w:rPr>
          <w:rFonts w:hint="cs"/>
          <w:rtl/>
          <w:lang w:eastAsia="he-IL"/>
        </w:rPr>
        <w:t xml:space="preserve">לבד </w:t>
      </w:r>
      <w:r w:rsidR="000734D5">
        <w:rPr>
          <w:rFonts w:hint="cs"/>
          <w:rtl/>
          <w:lang w:eastAsia="he-IL"/>
        </w:rPr>
        <w:t>וגם עם הרבה גורמים מחוץ למשרד הבריאות,</w:t>
      </w:r>
      <w:r>
        <w:rPr>
          <w:rFonts w:hint="cs"/>
          <w:rtl/>
          <w:lang w:eastAsia="he-IL"/>
        </w:rPr>
        <w:t xml:space="preserve"> לייצר את המודל הזה, שמצד אחד יאפשר נסיעות </w:t>
      </w:r>
      <w:r w:rsidR="000734D5">
        <w:rPr>
          <w:rFonts w:hint="cs"/>
          <w:rtl/>
          <w:lang w:eastAsia="he-IL"/>
        </w:rPr>
        <w:t xml:space="preserve">וחיים לשגרת </w:t>
      </w:r>
      <w:bookmarkStart w:id="148" w:name="_ETM_Q1_1309999"/>
      <w:bookmarkEnd w:id="148"/>
      <w:r w:rsidR="000734D5">
        <w:rPr>
          <w:rFonts w:hint="cs"/>
          <w:rtl/>
          <w:lang w:eastAsia="he-IL"/>
        </w:rPr>
        <w:t xml:space="preserve">הקורונה ומצד שני </w:t>
      </w:r>
      <w:r>
        <w:rPr>
          <w:rFonts w:hint="cs"/>
          <w:rtl/>
          <w:lang w:eastAsia="he-IL"/>
        </w:rPr>
        <w:t xml:space="preserve">יצמצם את התחלואה. </w:t>
      </w:r>
    </w:p>
    <w:p w:rsidR="00A17754" w:rsidRDefault="00A17754" w:rsidP="00A17754">
      <w:pPr>
        <w:rPr>
          <w:rtl/>
          <w:lang w:eastAsia="he-IL"/>
        </w:rPr>
      </w:pPr>
    </w:p>
    <w:p w:rsidR="00A17754" w:rsidRDefault="00A17754" w:rsidP="00A17754">
      <w:pPr>
        <w:pStyle w:val="af6"/>
        <w:keepNext/>
        <w:rPr>
          <w:rtl/>
        </w:rPr>
      </w:pPr>
      <w:bookmarkStart w:id="149" w:name="ET_yor_6156_20"/>
      <w:r w:rsidRPr="00A17754">
        <w:rPr>
          <w:rStyle w:val="TagStyle"/>
          <w:rtl/>
        </w:rPr>
        <w:t xml:space="preserve"> &lt;&lt; יור &gt;&gt; </w:t>
      </w:r>
      <w:r>
        <w:rPr>
          <w:rtl/>
        </w:rPr>
        <w:t>היו"ר גלעד קריב:</w:t>
      </w:r>
      <w:r w:rsidRPr="00A17754">
        <w:rPr>
          <w:rStyle w:val="TagStyle"/>
          <w:rtl/>
        </w:rPr>
        <w:t xml:space="preserve"> &lt;&lt; יור &gt;&gt;</w:t>
      </w:r>
      <w:r>
        <w:rPr>
          <w:rtl/>
        </w:rPr>
        <w:t xml:space="preserve">   </w:t>
      </w:r>
      <w:bookmarkEnd w:id="149"/>
    </w:p>
    <w:p w:rsidR="00A17754" w:rsidRDefault="00A17754" w:rsidP="00A17754">
      <w:pPr>
        <w:pStyle w:val="KeepWithNext"/>
        <w:rPr>
          <w:rtl/>
          <w:lang w:eastAsia="he-IL"/>
        </w:rPr>
      </w:pPr>
    </w:p>
    <w:p w:rsidR="00A17754" w:rsidRDefault="00A17754" w:rsidP="007357E7">
      <w:pPr>
        <w:rPr>
          <w:rtl/>
          <w:lang w:eastAsia="he-IL"/>
        </w:rPr>
      </w:pPr>
      <w:r>
        <w:rPr>
          <w:rFonts w:hint="cs"/>
          <w:rtl/>
          <w:lang w:eastAsia="he-IL"/>
        </w:rPr>
        <w:t>לצד זה חייבים לומר</w:t>
      </w:r>
      <w:r w:rsidR="000734D5">
        <w:rPr>
          <w:rFonts w:hint="cs"/>
          <w:rtl/>
          <w:lang w:eastAsia="he-IL"/>
        </w:rPr>
        <w:t>, אפרופו הדיון הקודם,</w:t>
      </w:r>
      <w:r>
        <w:rPr>
          <w:rFonts w:hint="cs"/>
          <w:rtl/>
          <w:lang w:eastAsia="he-IL"/>
        </w:rPr>
        <w:t xml:space="preserve"> שעדיין רואים את הזינוק הדרמטי </w:t>
      </w:r>
      <w:r w:rsidR="000734D5">
        <w:rPr>
          <w:rFonts w:hint="cs"/>
          <w:rtl/>
          <w:lang w:eastAsia="he-IL"/>
        </w:rPr>
        <w:t xml:space="preserve">בשיעור החולים מכלל הנכנסים </w:t>
      </w:r>
      <w:r w:rsidR="007357E7">
        <w:rPr>
          <w:rFonts w:hint="cs"/>
          <w:rtl/>
          <w:lang w:eastAsia="he-IL"/>
        </w:rPr>
        <w:t>מ</w:t>
      </w:r>
      <w:r>
        <w:rPr>
          <w:rFonts w:hint="cs"/>
          <w:rtl/>
          <w:lang w:eastAsia="he-IL"/>
        </w:rPr>
        <w:t xml:space="preserve">מדינות שמוגדרות ברשימה. זה מוכיח </w:t>
      </w:r>
      <w:r w:rsidR="000734D5">
        <w:rPr>
          <w:rFonts w:hint="cs"/>
          <w:rtl/>
          <w:lang w:eastAsia="he-IL"/>
        </w:rPr>
        <w:t xml:space="preserve">בהחלט </w:t>
      </w:r>
      <w:r>
        <w:rPr>
          <w:rFonts w:hint="cs"/>
          <w:rtl/>
          <w:lang w:eastAsia="he-IL"/>
        </w:rPr>
        <w:t>את הרציונל של טיפול קודם כול במדינות האדומות.</w:t>
      </w:r>
    </w:p>
    <w:p w:rsidR="00A17754" w:rsidRDefault="00A17754" w:rsidP="00A17754">
      <w:pPr>
        <w:rPr>
          <w:rtl/>
          <w:lang w:eastAsia="he-IL"/>
        </w:rPr>
      </w:pPr>
    </w:p>
    <w:p w:rsidR="00A17754" w:rsidRDefault="00A17754" w:rsidP="00A17754">
      <w:pPr>
        <w:pStyle w:val="af9"/>
        <w:keepNext/>
        <w:rPr>
          <w:rtl/>
          <w:lang w:eastAsia="he-IL"/>
        </w:rPr>
      </w:pPr>
      <w:bookmarkStart w:id="150" w:name="ET_guest_869014_21"/>
      <w:r w:rsidRPr="00A17754">
        <w:rPr>
          <w:rStyle w:val="TagStyle"/>
          <w:rtl/>
        </w:rPr>
        <w:t xml:space="preserve"> &lt;&lt; אורח &gt;&gt; </w:t>
      </w:r>
      <w:r>
        <w:rPr>
          <w:rtl/>
          <w:lang w:eastAsia="he-IL"/>
        </w:rPr>
        <w:t>שרון אלרעי פרייס:</w:t>
      </w:r>
      <w:r w:rsidRPr="00A17754">
        <w:rPr>
          <w:rStyle w:val="TagStyle"/>
          <w:rtl/>
        </w:rPr>
        <w:t xml:space="preserve"> &lt;&lt; אורח &gt;&gt;</w:t>
      </w:r>
      <w:r>
        <w:rPr>
          <w:rtl/>
          <w:lang w:eastAsia="he-IL"/>
        </w:rPr>
        <w:t xml:space="preserve">   </w:t>
      </w:r>
      <w:bookmarkEnd w:id="150"/>
    </w:p>
    <w:p w:rsidR="00A17754" w:rsidRDefault="00A17754" w:rsidP="00A17754">
      <w:pPr>
        <w:pStyle w:val="KeepWithNext"/>
        <w:rPr>
          <w:rtl/>
          <w:lang w:eastAsia="he-IL"/>
        </w:rPr>
      </w:pPr>
    </w:p>
    <w:p w:rsidR="00A17754" w:rsidRDefault="000734D5" w:rsidP="00A17754">
      <w:pPr>
        <w:rPr>
          <w:rtl/>
          <w:lang w:eastAsia="he-IL"/>
        </w:rPr>
      </w:pPr>
      <w:r>
        <w:rPr>
          <w:rFonts w:hint="cs"/>
          <w:rtl/>
          <w:lang w:eastAsia="he-IL"/>
        </w:rPr>
        <w:t>נכון</w:t>
      </w:r>
      <w:r w:rsidR="007357E7">
        <w:rPr>
          <w:rFonts w:hint="cs"/>
          <w:rtl/>
          <w:lang w:eastAsia="he-IL"/>
        </w:rPr>
        <w:t>, בהחלט</w:t>
      </w:r>
      <w:r>
        <w:rPr>
          <w:rFonts w:hint="cs"/>
          <w:rtl/>
          <w:lang w:eastAsia="he-IL"/>
        </w:rPr>
        <w:t xml:space="preserve">. </w:t>
      </w:r>
      <w:bookmarkStart w:id="151" w:name="_ETM_Q1_1335102"/>
      <w:bookmarkEnd w:id="151"/>
      <w:r>
        <w:rPr>
          <w:rFonts w:hint="cs"/>
          <w:rtl/>
          <w:lang w:eastAsia="he-IL"/>
        </w:rPr>
        <w:t xml:space="preserve">אני חושבת שהמדינות שהן ברמת סיכון מרבית ואזהרת מסע חמורה </w:t>
      </w:r>
      <w:bookmarkStart w:id="152" w:name="_ETM_Q1_1345131"/>
      <w:bookmarkEnd w:id="152"/>
      <w:r>
        <w:rPr>
          <w:rFonts w:hint="cs"/>
          <w:rtl/>
          <w:lang w:eastAsia="he-IL"/>
        </w:rPr>
        <w:t xml:space="preserve">הן מדינות שאם היינו מתנהגים אליהן באופן רגיל הגרפים פה </w:t>
      </w:r>
      <w:bookmarkStart w:id="153" w:name="_ETM_Q1_1350129"/>
      <w:bookmarkEnd w:id="153"/>
      <w:r>
        <w:rPr>
          <w:rFonts w:hint="cs"/>
          <w:rtl/>
          <w:lang w:eastAsia="he-IL"/>
        </w:rPr>
        <w:t>היו בשמיים, התחלואה שהייתה מגיעה משם הייתה אדירה.</w:t>
      </w:r>
    </w:p>
    <w:p w:rsidR="00A17754" w:rsidRDefault="00A17754" w:rsidP="00A17754">
      <w:pPr>
        <w:rPr>
          <w:rtl/>
          <w:lang w:eastAsia="he-IL"/>
        </w:rPr>
      </w:pPr>
    </w:p>
    <w:p w:rsidR="00A17754" w:rsidRDefault="00A17754" w:rsidP="00A17754">
      <w:pPr>
        <w:pStyle w:val="af6"/>
        <w:keepNext/>
        <w:rPr>
          <w:rtl/>
        </w:rPr>
      </w:pPr>
      <w:bookmarkStart w:id="154" w:name="ET_yor_6156_22"/>
      <w:r w:rsidRPr="00A17754">
        <w:rPr>
          <w:rStyle w:val="TagStyle"/>
          <w:rtl/>
        </w:rPr>
        <w:t xml:space="preserve"> &lt;&lt; יור &gt;&gt; </w:t>
      </w:r>
      <w:r>
        <w:rPr>
          <w:rtl/>
        </w:rPr>
        <w:t>היו"ר גלעד קריב:</w:t>
      </w:r>
      <w:r w:rsidRPr="00A17754">
        <w:rPr>
          <w:rStyle w:val="TagStyle"/>
          <w:rtl/>
        </w:rPr>
        <w:t xml:space="preserve"> &lt;&lt; יור &gt;&gt;</w:t>
      </w:r>
      <w:r>
        <w:rPr>
          <w:rtl/>
        </w:rPr>
        <w:t xml:space="preserve">   </w:t>
      </w:r>
      <w:bookmarkEnd w:id="154"/>
    </w:p>
    <w:p w:rsidR="00A17754" w:rsidRDefault="00A17754" w:rsidP="00A17754">
      <w:pPr>
        <w:pStyle w:val="KeepWithNext"/>
        <w:rPr>
          <w:rtl/>
          <w:lang w:eastAsia="he-IL"/>
        </w:rPr>
      </w:pPr>
    </w:p>
    <w:p w:rsidR="00A17754" w:rsidRDefault="00A17754" w:rsidP="00A17754">
      <w:pPr>
        <w:rPr>
          <w:rtl/>
          <w:lang w:eastAsia="he-IL"/>
        </w:rPr>
      </w:pPr>
      <w:r>
        <w:rPr>
          <w:rFonts w:hint="cs"/>
          <w:rtl/>
          <w:lang w:eastAsia="he-IL"/>
        </w:rPr>
        <w:t>חשוב מאוד לומר את זה, שזה  מוכיח את הצעדים</w:t>
      </w:r>
      <w:r w:rsidR="000734D5">
        <w:rPr>
          <w:rFonts w:hint="cs"/>
          <w:rtl/>
          <w:lang w:eastAsia="he-IL"/>
        </w:rPr>
        <w:t xml:space="preserve"> שננקטו עד עכשיו</w:t>
      </w:r>
      <w:r>
        <w:rPr>
          <w:rFonts w:hint="cs"/>
          <w:rtl/>
          <w:lang w:eastAsia="he-IL"/>
        </w:rPr>
        <w:t xml:space="preserve">. </w:t>
      </w:r>
    </w:p>
    <w:p w:rsidR="00A17754" w:rsidRDefault="00A17754" w:rsidP="00A17754">
      <w:pPr>
        <w:rPr>
          <w:rtl/>
          <w:lang w:eastAsia="he-IL"/>
        </w:rPr>
      </w:pPr>
    </w:p>
    <w:p w:rsidR="00A17754" w:rsidRDefault="00A17754" w:rsidP="00A17754">
      <w:pPr>
        <w:pStyle w:val="af9"/>
        <w:keepNext/>
        <w:rPr>
          <w:rtl/>
          <w:lang w:eastAsia="he-IL"/>
        </w:rPr>
      </w:pPr>
      <w:bookmarkStart w:id="155" w:name="ET_guest_869014_23"/>
      <w:r w:rsidRPr="00A17754">
        <w:rPr>
          <w:rStyle w:val="TagStyle"/>
          <w:rtl/>
        </w:rPr>
        <w:t xml:space="preserve"> &lt;&lt; אורח &gt;&gt; </w:t>
      </w:r>
      <w:r>
        <w:rPr>
          <w:rtl/>
          <w:lang w:eastAsia="he-IL"/>
        </w:rPr>
        <w:t>שרון אלרעי פרייס:</w:t>
      </w:r>
      <w:r w:rsidRPr="00A17754">
        <w:rPr>
          <w:rStyle w:val="TagStyle"/>
          <w:rtl/>
        </w:rPr>
        <w:t xml:space="preserve"> &lt;&lt; אורח &gt;&gt;</w:t>
      </w:r>
      <w:r>
        <w:rPr>
          <w:rtl/>
          <w:lang w:eastAsia="he-IL"/>
        </w:rPr>
        <w:t xml:space="preserve">   </w:t>
      </w:r>
      <w:bookmarkEnd w:id="155"/>
    </w:p>
    <w:p w:rsidR="00A17754" w:rsidRDefault="00A17754" w:rsidP="00A17754">
      <w:pPr>
        <w:pStyle w:val="KeepWithNext"/>
        <w:rPr>
          <w:rtl/>
          <w:lang w:eastAsia="he-IL"/>
        </w:rPr>
      </w:pPr>
    </w:p>
    <w:p w:rsidR="00A17754" w:rsidRDefault="000734D5" w:rsidP="00A17754">
      <w:pPr>
        <w:rPr>
          <w:rtl/>
          <w:lang w:eastAsia="he-IL"/>
        </w:rPr>
      </w:pPr>
      <w:r>
        <w:rPr>
          <w:rFonts w:hint="cs"/>
          <w:rtl/>
          <w:lang w:eastAsia="he-IL"/>
        </w:rPr>
        <w:t xml:space="preserve">תיכף תראו נתונים על כל מדינה. אבל </w:t>
      </w:r>
      <w:r w:rsidR="00A17754">
        <w:rPr>
          <w:rFonts w:hint="cs"/>
          <w:rtl/>
          <w:lang w:eastAsia="he-IL"/>
        </w:rPr>
        <w:t xml:space="preserve">לשאלתך, </w:t>
      </w:r>
      <w:r>
        <w:rPr>
          <w:rFonts w:hint="cs"/>
          <w:rtl/>
          <w:lang w:eastAsia="he-IL"/>
        </w:rPr>
        <w:t xml:space="preserve">האם אנחנו פשוט מנסים עוד ועוד מדינות להכניס לרמת סיכון מרבי </w:t>
      </w:r>
      <w:r>
        <w:rPr>
          <w:rFonts w:hint="eastAsia"/>
          <w:rtl/>
          <w:lang w:eastAsia="he-IL"/>
        </w:rPr>
        <w:t>–</w:t>
      </w:r>
      <w:r>
        <w:rPr>
          <w:rFonts w:hint="cs"/>
          <w:rtl/>
          <w:lang w:eastAsia="he-IL"/>
        </w:rPr>
        <w:t xml:space="preserve"> </w:t>
      </w:r>
      <w:r w:rsidR="00A17754">
        <w:rPr>
          <w:rFonts w:hint="cs"/>
          <w:rtl/>
          <w:lang w:eastAsia="he-IL"/>
        </w:rPr>
        <w:t xml:space="preserve">אנחנו לא חושבים שזה </w:t>
      </w:r>
      <w:r>
        <w:rPr>
          <w:rFonts w:hint="cs"/>
          <w:rtl/>
          <w:lang w:eastAsia="he-IL"/>
        </w:rPr>
        <w:t>ה</w:t>
      </w:r>
      <w:r w:rsidR="00A17754">
        <w:rPr>
          <w:rFonts w:hint="cs"/>
          <w:rtl/>
          <w:lang w:eastAsia="he-IL"/>
        </w:rPr>
        <w:t xml:space="preserve">צעד קדימה. </w:t>
      </w:r>
      <w:r>
        <w:rPr>
          <w:rFonts w:hint="cs"/>
          <w:rtl/>
          <w:lang w:eastAsia="he-IL"/>
        </w:rPr>
        <w:t xml:space="preserve">כרגע כן אבל </w:t>
      </w:r>
      <w:r w:rsidR="00A17754">
        <w:rPr>
          <w:rFonts w:hint="cs"/>
          <w:rtl/>
          <w:lang w:eastAsia="he-IL"/>
        </w:rPr>
        <w:t>נצטרך לחשוב על משהו אחר.</w:t>
      </w:r>
    </w:p>
    <w:p w:rsidR="00A17754" w:rsidRDefault="00A17754" w:rsidP="00A17754">
      <w:pPr>
        <w:rPr>
          <w:rtl/>
          <w:lang w:eastAsia="he-IL"/>
        </w:rPr>
      </w:pPr>
    </w:p>
    <w:p w:rsidR="00A17754" w:rsidRDefault="00A17754" w:rsidP="00A17754">
      <w:pPr>
        <w:pStyle w:val="a4"/>
        <w:keepNext/>
        <w:rPr>
          <w:rtl/>
        </w:rPr>
      </w:pPr>
      <w:bookmarkStart w:id="156" w:name="ET_speaker_5292_24"/>
      <w:r w:rsidRPr="00A17754">
        <w:rPr>
          <w:rStyle w:val="TagStyle"/>
          <w:rtl/>
        </w:rPr>
        <w:t xml:space="preserve"> &lt;&lt; דובר &gt;&gt; </w:t>
      </w:r>
      <w:r>
        <w:rPr>
          <w:rtl/>
        </w:rPr>
        <w:t>אוסאמה סעדי (הרשימה המשותפת):</w:t>
      </w:r>
      <w:r w:rsidRPr="00A17754">
        <w:rPr>
          <w:rStyle w:val="TagStyle"/>
          <w:rtl/>
        </w:rPr>
        <w:t xml:space="preserve"> &lt;&lt; דובר &gt;&gt;</w:t>
      </w:r>
      <w:r>
        <w:rPr>
          <w:rtl/>
        </w:rPr>
        <w:t xml:space="preserve">   </w:t>
      </w:r>
      <w:bookmarkEnd w:id="156"/>
    </w:p>
    <w:p w:rsidR="00A17754" w:rsidRDefault="00A17754" w:rsidP="00A17754">
      <w:pPr>
        <w:pStyle w:val="KeepWithNext"/>
        <w:rPr>
          <w:rtl/>
          <w:lang w:eastAsia="he-IL"/>
        </w:rPr>
      </w:pPr>
    </w:p>
    <w:p w:rsidR="00DD77AC" w:rsidRDefault="000734D5" w:rsidP="00A17754">
      <w:pPr>
        <w:rPr>
          <w:rtl/>
          <w:lang w:eastAsia="he-IL"/>
        </w:rPr>
      </w:pPr>
      <w:r>
        <w:rPr>
          <w:rFonts w:hint="cs"/>
          <w:rtl/>
          <w:lang w:eastAsia="he-IL"/>
        </w:rPr>
        <w:t xml:space="preserve">אני רוצה להבין את הגרף. </w:t>
      </w:r>
      <w:r w:rsidR="00A17754">
        <w:rPr>
          <w:rFonts w:hint="cs"/>
          <w:rtl/>
          <w:lang w:eastAsia="he-IL"/>
        </w:rPr>
        <w:t xml:space="preserve">כשאת אומרת פה שהם לא ברשימה, מה זה 236? זה מספר החוזרים? </w:t>
      </w:r>
    </w:p>
    <w:p w:rsidR="00DD77AC" w:rsidRDefault="00DD77AC" w:rsidP="00A17754">
      <w:pPr>
        <w:rPr>
          <w:rtl/>
          <w:lang w:eastAsia="he-IL"/>
        </w:rPr>
      </w:pPr>
    </w:p>
    <w:p w:rsidR="00DD77AC" w:rsidRDefault="00DD77AC" w:rsidP="00DD77AC">
      <w:pPr>
        <w:pStyle w:val="af6"/>
        <w:keepNext/>
        <w:rPr>
          <w:rtl/>
        </w:rPr>
      </w:pPr>
      <w:bookmarkStart w:id="157" w:name="ET_yor_6156_536"/>
      <w:r w:rsidRPr="00DD77AC">
        <w:rPr>
          <w:rStyle w:val="TagStyle"/>
          <w:rtl/>
        </w:rPr>
        <w:t xml:space="preserve"> &lt;&lt; יור &gt;&gt; </w:t>
      </w:r>
      <w:r>
        <w:rPr>
          <w:rtl/>
        </w:rPr>
        <w:t>היו"ר גלעד קריב:</w:t>
      </w:r>
      <w:r w:rsidRPr="00DD77AC">
        <w:rPr>
          <w:rStyle w:val="TagStyle"/>
          <w:rtl/>
        </w:rPr>
        <w:t xml:space="preserve"> &lt;&lt; יור &gt;&gt;</w:t>
      </w:r>
      <w:r>
        <w:rPr>
          <w:rtl/>
        </w:rPr>
        <w:t xml:space="preserve">   </w:t>
      </w:r>
      <w:bookmarkEnd w:id="157"/>
    </w:p>
    <w:p w:rsidR="00DD77AC" w:rsidRDefault="00DD77AC" w:rsidP="00DD77AC">
      <w:pPr>
        <w:pStyle w:val="KeepWithNext"/>
        <w:rPr>
          <w:rtl/>
          <w:lang w:eastAsia="he-IL"/>
        </w:rPr>
      </w:pPr>
    </w:p>
    <w:p w:rsidR="00DD77AC" w:rsidRDefault="00DD77AC" w:rsidP="00DD77AC">
      <w:pPr>
        <w:rPr>
          <w:rtl/>
          <w:lang w:eastAsia="he-IL"/>
        </w:rPr>
      </w:pPr>
      <w:r>
        <w:rPr>
          <w:rFonts w:hint="cs"/>
          <w:rtl/>
          <w:lang w:eastAsia="he-IL"/>
        </w:rPr>
        <w:t xml:space="preserve">236,360 זה מספר החוזרים. </w:t>
      </w:r>
    </w:p>
    <w:p w:rsidR="00DD77AC" w:rsidRDefault="00DD77AC" w:rsidP="00DD77AC">
      <w:pPr>
        <w:rPr>
          <w:rtl/>
          <w:lang w:eastAsia="he-IL"/>
        </w:rPr>
      </w:pPr>
    </w:p>
    <w:p w:rsidR="00DD77AC" w:rsidRDefault="00DD77AC" w:rsidP="00DD77AC">
      <w:pPr>
        <w:pStyle w:val="a4"/>
        <w:keepNext/>
        <w:rPr>
          <w:rtl/>
        </w:rPr>
      </w:pPr>
      <w:bookmarkStart w:id="158" w:name="ET_speaker_5292_537"/>
      <w:r w:rsidRPr="00DD77AC">
        <w:rPr>
          <w:rStyle w:val="TagStyle"/>
          <w:rtl/>
        </w:rPr>
        <w:t xml:space="preserve"> &lt;&lt; דובר &gt;&gt; </w:t>
      </w:r>
      <w:r>
        <w:rPr>
          <w:rtl/>
        </w:rPr>
        <w:t>אוסאמה סעדי (הרשימה המשותפת):</w:t>
      </w:r>
      <w:r w:rsidRPr="00DD77AC">
        <w:rPr>
          <w:rStyle w:val="TagStyle"/>
          <w:rtl/>
        </w:rPr>
        <w:t xml:space="preserve"> &lt;&lt; דובר &gt;&gt;</w:t>
      </w:r>
      <w:r>
        <w:rPr>
          <w:rtl/>
        </w:rPr>
        <w:t xml:space="preserve">   </w:t>
      </w:r>
      <w:bookmarkEnd w:id="158"/>
    </w:p>
    <w:p w:rsidR="00DD77AC" w:rsidRDefault="00DD77AC" w:rsidP="00DD77AC">
      <w:pPr>
        <w:pStyle w:val="KeepWithNext"/>
        <w:rPr>
          <w:rtl/>
          <w:lang w:eastAsia="he-IL"/>
        </w:rPr>
      </w:pPr>
    </w:p>
    <w:p w:rsidR="00A17754" w:rsidRDefault="00A17754" w:rsidP="00A17754">
      <w:pPr>
        <w:rPr>
          <w:rtl/>
          <w:lang w:eastAsia="he-IL"/>
        </w:rPr>
      </w:pPr>
      <w:r>
        <w:rPr>
          <w:rFonts w:hint="cs"/>
          <w:rtl/>
          <w:lang w:eastAsia="he-IL"/>
        </w:rPr>
        <w:t>ו</w:t>
      </w:r>
      <w:r w:rsidR="00DD77AC">
        <w:rPr>
          <w:rFonts w:hint="cs"/>
          <w:rtl/>
          <w:lang w:eastAsia="he-IL"/>
        </w:rPr>
        <w:t>הנדבקים זה 235?</w:t>
      </w:r>
    </w:p>
    <w:p w:rsidR="00A17754" w:rsidRDefault="00A17754" w:rsidP="00A17754">
      <w:pPr>
        <w:rPr>
          <w:rtl/>
          <w:lang w:eastAsia="he-IL"/>
        </w:rPr>
      </w:pPr>
    </w:p>
    <w:p w:rsidR="00A17754" w:rsidRDefault="00A17754" w:rsidP="00A17754">
      <w:pPr>
        <w:pStyle w:val="af9"/>
        <w:keepNext/>
        <w:rPr>
          <w:rtl/>
          <w:lang w:eastAsia="he-IL"/>
        </w:rPr>
      </w:pPr>
      <w:bookmarkStart w:id="159" w:name="ET_guest_869014_25"/>
      <w:r w:rsidRPr="00A17754">
        <w:rPr>
          <w:rStyle w:val="TagStyle"/>
          <w:rtl/>
        </w:rPr>
        <w:t xml:space="preserve"> &lt;&lt; אורח &gt;&gt; </w:t>
      </w:r>
      <w:r>
        <w:rPr>
          <w:rtl/>
          <w:lang w:eastAsia="he-IL"/>
        </w:rPr>
        <w:t>שרון אלרעי פרייס:</w:t>
      </w:r>
      <w:r w:rsidRPr="00A17754">
        <w:rPr>
          <w:rStyle w:val="TagStyle"/>
          <w:rtl/>
        </w:rPr>
        <w:t xml:space="preserve"> &lt;&lt; אורח &gt;&gt;</w:t>
      </w:r>
      <w:r>
        <w:rPr>
          <w:rtl/>
          <w:lang w:eastAsia="he-IL"/>
        </w:rPr>
        <w:t xml:space="preserve">   </w:t>
      </w:r>
      <w:bookmarkEnd w:id="159"/>
    </w:p>
    <w:p w:rsidR="00A17754" w:rsidRDefault="00A17754" w:rsidP="00A17754">
      <w:pPr>
        <w:pStyle w:val="KeepWithNext"/>
        <w:rPr>
          <w:rtl/>
          <w:lang w:eastAsia="he-IL"/>
        </w:rPr>
      </w:pPr>
    </w:p>
    <w:p w:rsidR="00A17754" w:rsidRDefault="00DD77AC" w:rsidP="007357E7">
      <w:pPr>
        <w:rPr>
          <w:rtl/>
          <w:lang w:eastAsia="he-IL"/>
        </w:rPr>
      </w:pPr>
      <w:r>
        <w:rPr>
          <w:rFonts w:hint="cs"/>
          <w:rtl/>
          <w:lang w:eastAsia="he-IL"/>
        </w:rPr>
        <w:t xml:space="preserve">נכון, </w:t>
      </w:r>
      <w:r w:rsidR="00A17754">
        <w:rPr>
          <w:rFonts w:hint="cs"/>
          <w:rtl/>
          <w:lang w:eastAsia="he-IL"/>
        </w:rPr>
        <w:t xml:space="preserve">אלה שחזרו מאומתים. </w:t>
      </w:r>
      <w:r>
        <w:rPr>
          <w:rFonts w:hint="cs"/>
          <w:rtl/>
          <w:lang w:eastAsia="he-IL"/>
        </w:rPr>
        <w:t xml:space="preserve">זאת אומרת שמכל העולם, </w:t>
      </w:r>
      <w:bookmarkStart w:id="160" w:name="_ETM_Q1_1402484"/>
      <w:bookmarkEnd w:id="160"/>
      <w:r>
        <w:rPr>
          <w:rFonts w:hint="cs"/>
          <w:rtl/>
          <w:lang w:eastAsia="he-IL"/>
        </w:rPr>
        <w:t xml:space="preserve">אם נסתכל על שיעור התחלואה שחוזרת, </w:t>
      </w:r>
      <w:r w:rsidR="00A17754">
        <w:rPr>
          <w:rFonts w:hint="cs"/>
          <w:rtl/>
          <w:lang w:eastAsia="he-IL"/>
        </w:rPr>
        <w:t>זה בין</w:t>
      </w:r>
      <w:r>
        <w:rPr>
          <w:rFonts w:hint="cs"/>
          <w:rtl/>
          <w:lang w:eastAsia="he-IL"/>
        </w:rPr>
        <w:t xml:space="preserve"> 0.1% ל-1.6%</w:t>
      </w:r>
      <w:r w:rsidR="00A17754">
        <w:rPr>
          <w:rFonts w:hint="cs"/>
          <w:rtl/>
          <w:lang w:eastAsia="he-IL"/>
        </w:rPr>
        <w:t xml:space="preserve">. </w:t>
      </w:r>
      <w:r>
        <w:rPr>
          <w:rFonts w:hint="cs"/>
          <w:rtl/>
          <w:lang w:eastAsia="he-IL"/>
        </w:rPr>
        <w:t xml:space="preserve">כיום </w:t>
      </w:r>
      <w:bookmarkStart w:id="161" w:name="_ETM_Q1_1405484"/>
      <w:bookmarkEnd w:id="161"/>
      <w:r>
        <w:rPr>
          <w:rFonts w:hint="cs"/>
          <w:rtl/>
          <w:lang w:eastAsia="he-IL"/>
        </w:rPr>
        <w:t xml:space="preserve">זה עולה, דרך אגב, אבל </w:t>
      </w:r>
      <w:r w:rsidR="00A17754">
        <w:rPr>
          <w:rFonts w:hint="cs"/>
          <w:rtl/>
          <w:lang w:eastAsia="he-IL"/>
        </w:rPr>
        <w:t xml:space="preserve">זה הממוצע של אחוז האנשים </w:t>
      </w:r>
      <w:r>
        <w:rPr>
          <w:rFonts w:hint="cs"/>
          <w:rtl/>
          <w:lang w:eastAsia="he-IL"/>
        </w:rPr>
        <w:t xml:space="preserve">שנכנסים </w:t>
      </w:r>
      <w:r w:rsidR="00A17754">
        <w:rPr>
          <w:rFonts w:hint="cs"/>
          <w:rtl/>
          <w:lang w:eastAsia="he-IL"/>
        </w:rPr>
        <w:t xml:space="preserve">שחוזרים מאומתים. </w:t>
      </w:r>
    </w:p>
    <w:p w:rsidR="00A17754" w:rsidRDefault="00A17754" w:rsidP="00A17754">
      <w:pPr>
        <w:rPr>
          <w:rtl/>
          <w:lang w:eastAsia="he-IL"/>
        </w:rPr>
      </w:pPr>
    </w:p>
    <w:p w:rsidR="00A17754" w:rsidRDefault="00A17754" w:rsidP="00A17754">
      <w:pPr>
        <w:pStyle w:val="af6"/>
        <w:keepNext/>
        <w:rPr>
          <w:rtl/>
        </w:rPr>
      </w:pPr>
      <w:bookmarkStart w:id="162" w:name="ET_yor_6156_26"/>
      <w:r w:rsidRPr="00A17754">
        <w:rPr>
          <w:rStyle w:val="TagStyle"/>
          <w:rtl/>
        </w:rPr>
        <w:t xml:space="preserve"> &lt;&lt; יור &gt;&gt; </w:t>
      </w:r>
      <w:r>
        <w:rPr>
          <w:rtl/>
        </w:rPr>
        <w:t>היו"ר גלעד קריב:</w:t>
      </w:r>
      <w:r w:rsidRPr="00A17754">
        <w:rPr>
          <w:rStyle w:val="TagStyle"/>
          <w:rtl/>
        </w:rPr>
        <w:t xml:space="preserve"> &lt;&lt; יור &gt;&gt;</w:t>
      </w:r>
      <w:r>
        <w:rPr>
          <w:rtl/>
        </w:rPr>
        <w:t xml:space="preserve">   </w:t>
      </w:r>
      <w:bookmarkEnd w:id="162"/>
    </w:p>
    <w:p w:rsidR="00A17754" w:rsidRDefault="00A17754" w:rsidP="00A17754">
      <w:pPr>
        <w:pStyle w:val="KeepWithNext"/>
        <w:rPr>
          <w:rtl/>
          <w:lang w:eastAsia="he-IL"/>
        </w:rPr>
      </w:pPr>
    </w:p>
    <w:p w:rsidR="00A17754" w:rsidRDefault="00A17754" w:rsidP="00DD77AC">
      <w:pPr>
        <w:rPr>
          <w:rtl/>
          <w:lang w:eastAsia="he-IL"/>
        </w:rPr>
      </w:pPr>
      <w:r>
        <w:rPr>
          <w:rFonts w:hint="cs"/>
          <w:rtl/>
          <w:lang w:eastAsia="he-IL"/>
        </w:rPr>
        <w:t xml:space="preserve">נומינלית זה מספר </w:t>
      </w:r>
      <w:r w:rsidR="00DD77AC">
        <w:rPr>
          <w:rFonts w:hint="cs"/>
          <w:rtl/>
          <w:lang w:eastAsia="he-IL"/>
        </w:rPr>
        <w:t xml:space="preserve">החולים </w:t>
      </w:r>
      <w:r>
        <w:rPr>
          <w:rFonts w:hint="cs"/>
          <w:rtl/>
          <w:lang w:eastAsia="he-IL"/>
        </w:rPr>
        <w:t>הכי גבוה.</w:t>
      </w:r>
    </w:p>
    <w:p w:rsidR="00A17754" w:rsidRDefault="00A17754" w:rsidP="00A17754">
      <w:pPr>
        <w:rPr>
          <w:rtl/>
          <w:lang w:eastAsia="he-IL"/>
        </w:rPr>
      </w:pPr>
    </w:p>
    <w:p w:rsidR="00A17754" w:rsidRDefault="00A17754" w:rsidP="00A17754">
      <w:pPr>
        <w:pStyle w:val="af9"/>
        <w:keepNext/>
        <w:rPr>
          <w:rtl/>
          <w:lang w:eastAsia="he-IL"/>
        </w:rPr>
      </w:pPr>
      <w:bookmarkStart w:id="163" w:name="ET_guest_869014_27"/>
      <w:r w:rsidRPr="00A17754">
        <w:rPr>
          <w:rStyle w:val="TagStyle"/>
          <w:rtl/>
        </w:rPr>
        <w:t xml:space="preserve"> &lt;&lt; אורח &gt;&gt; </w:t>
      </w:r>
      <w:r>
        <w:rPr>
          <w:rtl/>
          <w:lang w:eastAsia="he-IL"/>
        </w:rPr>
        <w:t>שרון אלרעי פרייס:</w:t>
      </w:r>
      <w:r w:rsidRPr="00A17754">
        <w:rPr>
          <w:rStyle w:val="TagStyle"/>
          <w:rtl/>
        </w:rPr>
        <w:t xml:space="preserve"> &lt;&lt; אורח &gt;&gt;</w:t>
      </w:r>
      <w:r>
        <w:rPr>
          <w:rtl/>
          <w:lang w:eastAsia="he-IL"/>
        </w:rPr>
        <w:t xml:space="preserve">   </w:t>
      </w:r>
      <w:bookmarkEnd w:id="163"/>
    </w:p>
    <w:p w:rsidR="00A17754" w:rsidRDefault="00A17754" w:rsidP="00A17754">
      <w:pPr>
        <w:pStyle w:val="KeepWithNext"/>
        <w:rPr>
          <w:rtl/>
          <w:lang w:eastAsia="he-IL"/>
        </w:rPr>
      </w:pPr>
    </w:p>
    <w:p w:rsidR="00A17754" w:rsidRDefault="00DD77AC" w:rsidP="00A17754">
      <w:pPr>
        <w:rPr>
          <w:rtl/>
          <w:lang w:eastAsia="he-IL"/>
        </w:rPr>
      </w:pPr>
      <w:r>
        <w:rPr>
          <w:rFonts w:hint="cs"/>
          <w:rtl/>
          <w:lang w:eastAsia="he-IL"/>
        </w:rPr>
        <w:t xml:space="preserve">נכון, כי פשוט יש הרבה יותר נכנסים מן העולם מאשר ממספר המדינות </w:t>
      </w:r>
      <w:bookmarkStart w:id="164" w:name="_ETM_Q1_1420390"/>
      <w:bookmarkEnd w:id="164"/>
      <w:r>
        <w:rPr>
          <w:rFonts w:hint="cs"/>
          <w:rtl/>
          <w:lang w:eastAsia="he-IL"/>
        </w:rPr>
        <w:t>שבסיכון.</w:t>
      </w:r>
    </w:p>
    <w:p w:rsidR="00A17754" w:rsidRDefault="00A17754" w:rsidP="00A17754">
      <w:pPr>
        <w:rPr>
          <w:rtl/>
          <w:lang w:eastAsia="he-IL"/>
        </w:rPr>
      </w:pPr>
    </w:p>
    <w:p w:rsidR="00A17754" w:rsidRDefault="00A17754" w:rsidP="00A17754">
      <w:pPr>
        <w:pStyle w:val="a4"/>
        <w:keepNext/>
        <w:rPr>
          <w:rtl/>
        </w:rPr>
      </w:pPr>
      <w:bookmarkStart w:id="165" w:name="ET_speaker_5292_28"/>
      <w:r w:rsidRPr="00A17754">
        <w:rPr>
          <w:rStyle w:val="TagStyle"/>
          <w:rtl/>
        </w:rPr>
        <w:t xml:space="preserve"> &lt;&lt; דובר &gt;&gt; </w:t>
      </w:r>
      <w:r>
        <w:rPr>
          <w:rtl/>
        </w:rPr>
        <w:t>אוסאמה סעדי (הרשימה המשותפת):</w:t>
      </w:r>
      <w:r w:rsidRPr="00A17754">
        <w:rPr>
          <w:rStyle w:val="TagStyle"/>
          <w:rtl/>
        </w:rPr>
        <w:t xml:space="preserve"> &lt;&lt; דובר &gt;&gt;</w:t>
      </w:r>
      <w:r>
        <w:rPr>
          <w:rtl/>
        </w:rPr>
        <w:t xml:space="preserve">   </w:t>
      </w:r>
      <w:bookmarkEnd w:id="165"/>
    </w:p>
    <w:p w:rsidR="00A17754" w:rsidRDefault="00A17754" w:rsidP="00A17754">
      <w:pPr>
        <w:pStyle w:val="KeepWithNext"/>
        <w:rPr>
          <w:rtl/>
          <w:lang w:eastAsia="he-IL"/>
        </w:rPr>
      </w:pPr>
    </w:p>
    <w:p w:rsidR="00A17754" w:rsidRDefault="00DD77AC" w:rsidP="00DD77AC">
      <w:pPr>
        <w:rPr>
          <w:rtl/>
          <w:lang w:eastAsia="he-IL"/>
        </w:rPr>
      </w:pPr>
      <w:r>
        <w:rPr>
          <w:rFonts w:hint="cs"/>
          <w:rtl/>
          <w:lang w:eastAsia="he-IL"/>
        </w:rPr>
        <w:t>מבחינת האחוזים זה בין 0.1</w:t>
      </w:r>
      <w:r>
        <w:rPr>
          <w:rFonts w:hint="eastAsia"/>
          <w:rtl/>
          <w:lang w:eastAsia="he-IL"/>
        </w:rPr>
        <w:t>–</w:t>
      </w:r>
      <w:r>
        <w:rPr>
          <w:rFonts w:hint="cs"/>
          <w:rtl/>
          <w:lang w:eastAsia="he-IL"/>
        </w:rPr>
        <w:t>1.6.</w:t>
      </w:r>
    </w:p>
    <w:p w:rsidR="00A17754" w:rsidRDefault="00A17754" w:rsidP="00A17754">
      <w:pPr>
        <w:rPr>
          <w:rtl/>
          <w:lang w:eastAsia="he-IL"/>
        </w:rPr>
      </w:pPr>
    </w:p>
    <w:p w:rsidR="00DD77AC" w:rsidRDefault="00DD77AC" w:rsidP="00DD77AC">
      <w:pPr>
        <w:pStyle w:val="af6"/>
        <w:keepNext/>
        <w:rPr>
          <w:rtl/>
        </w:rPr>
      </w:pPr>
      <w:r w:rsidRPr="00DD77AC">
        <w:rPr>
          <w:rStyle w:val="TagStyle"/>
          <w:rtl/>
        </w:rPr>
        <w:t xml:space="preserve"> &lt;&lt; יור &gt;&gt; </w:t>
      </w:r>
      <w:r>
        <w:rPr>
          <w:rtl/>
        </w:rPr>
        <w:t>היו"ר גלעד קריב:</w:t>
      </w:r>
      <w:r w:rsidRPr="00DD77AC">
        <w:rPr>
          <w:rStyle w:val="TagStyle"/>
          <w:rtl/>
        </w:rPr>
        <w:t xml:space="preserve"> &lt;&lt; יור &gt;&gt;</w:t>
      </w:r>
      <w:r>
        <w:rPr>
          <w:rtl/>
        </w:rPr>
        <w:t xml:space="preserve">   </w:t>
      </w:r>
    </w:p>
    <w:p w:rsidR="00DD77AC" w:rsidRDefault="00DD77AC" w:rsidP="00DD77AC">
      <w:pPr>
        <w:pStyle w:val="KeepWithNext"/>
        <w:rPr>
          <w:rtl/>
          <w:lang w:eastAsia="he-IL"/>
        </w:rPr>
      </w:pPr>
    </w:p>
    <w:p w:rsidR="00DD77AC" w:rsidRDefault="00DD77AC" w:rsidP="00DD77AC">
      <w:pPr>
        <w:rPr>
          <w:rtl/>
          <w:lang w:eastAsia="he-IL"/>
        </w:rPr>
      </w:pPr>
      <w:r>
        <w:rPr>
          <w:rFonts w:hint="cs"/>
          <w:rtl/>
          <w:lang w:eastAsia="he-IL"/>
        </w:rPr>
        <w:t xml:space="preserve">זה בין 0.1% לבין 1.66%. </w:t>
      </w:r>
    </w:p>
    <w:p w:rsidR="00DD77AC" w:rsidRPr="00DD77AC" w:rsidRDefault="00DD77AC" w:rsidP="00DD77AC">
      <w:pPr>
        <w:rPr>
          <w:rtl/>
          <w:lang w:eastAsia="he-IL"/>
        </w:rPr>
      </w:pPr>
      <w:bookmarkStart w:id="166" w:name="_ETM_Q1_1441931"/>
      <w:bookmarkStart w:id="167" w:name="_ETM_Q1_1442005"/>
      <w:bookmarkEnd w:id="166"/>
      <w:bookmarkEnd w:id="167"/>
    </w:p>
    <w:p w:rsidR="00A17754" w:rsidRDefault="00A17754" w:rsidP="00A17754">
      <w:pPr>
        <w:pStyle w:val="af9"/>
        <w:keepNext/>
        <w:rPr>
          <w:rtl/>
          <w:lang w:eastAsia="he-IL"/>
        </w:rPr>
      </w:pPr>
      <w:bookmarkStart w:id="168" w:name="ET_guest_869014_29"/>
      <w:r w:rsidRPr="00A17754">
        <w:rPr>
          <w:rStyle w:val="TagStyle"/>
          <w:rtl/>
        </w:rPr>
        <w:t xml:space="preserve"> &lt;&lt; אורח &gt;&gt; </w:t>
      </w:r>
      <w:r>
        <w:rPr>
          <w:rtl/>
          <w:lang w:eastAsia="he-IL"/>
        </w:rPr>
        <w:t>שרון אלרעי פרייס:</w:t>
      </w:r>
      <w:r w:rsidRPr="00A17754">
        <w:rPr>
          <w:rStyle w:val="TagStyle"/>
          <w:rtl/>
        </w:rPr>
        <w:t xml:space="preserve"> &lt;&lt; אורח &gt;&gt;</w:t>
      </w:r>
      <w:r>
        <w:rPr>
          <w:rtl/>
          <w:lang w:eastAsia="he-IL"/>
        </w:rPr>
        <w:t xml:space="preserve">   </w:t>
      </w:r>
      <w:bookmarkEnd w:id="168"/>
    </w:p>
    <w:p w:rsidR="00A17754" w:rsidRDefault="00A17754" w:rsidP="00A17754">
      <w:pPr>
        <w:pStyle w:val="KeepWithNext"/>
        <w:rPr>
          <w:rtl/>
          <w:lang w:eastAsia="he-IL"/>
        </w:rPr>
      </w:pPr>
    </w:p>
    <w:p w:rsidR="00DD77AC" w:rsidRDefault="00DD77AC" w:rsidP="00DD77AC">
      <w:pPr>
        <w:rPr>
          <w:rtl/>
          <w:lang w:eastAsia="he-IL"/>
        </w:rPr>
      </w:pPr>
      <w:r>
        <w:rPr>
          <w:rFonts w:hint="cs"/>
          <w:rtl/>
          <w:lang w:eastAsia="he-IL"/>
        </w:rPr>
        <w:t xml:space="preserve">זה פי 16. </w:t>
      </w:r>
      <w:bookmarkStart w:id="169" w:name="_ETM_Q1_1434014"/>
      <w:bookmarkEnd w:id="169"/>
    </w:p>
    <w:p w:rsidR="00DD77AC" w:rsidRDefault="00DD77AC" w:rsidP="00DD77AC">
      <w:pPr>
        <w:rPr>
          <w:rtl/>
          <w:lang w:eastAsia="he-IL"/>
        </w:rPr>
      </w:pPr>
    </w:p>
    <w:p w:rsidR="00DD77AC" w:rsidRDefault="00A17754" w:rsidP="00DD77AC">
      <w:pPr>
        <w:rPr>
          <w:rtl/>
          <w:lang w:eastAsia="he-IL"/>
        </w:rPr>
      </w:pPr>
      <w:r>
        <w:rPr>
          <w:rFonts w:hint="cs"/>
          <w:rtl/>
          <w:lang w:eastAsia="he-IL"/>
        </w:rPr>
        <w:t>בהחלט המדיניות להתייחס אחרת למדינ</w:t>
      </w:r>
      <w:r w:rsidR="001C0422">
        <w:rPr>
          <w:rFonts w:hint="cs"/>
          <w:rtl/>
          <w:lang w:eastAsia="he-IL"/>
        </w:rPr>
        <w:t>ו</w:t>
      </w:r>
      <w:r w:rsidR="00DD77AC">
        <w:rPr>
          <w:rFonts w:hint="cs"/>
          <w:rtl/>
          <w:lang w:eastAsia="he-IL"/>
        </w:rPr>
        <w:t>ת שמגיעה מהן תחלואה גבוהה</w:t>
      </w:r>
      <w:bookmarkStart w:id="170" w:name="_ETM_Q1_1455121"/>
      <w:bookmarkEnd w:id="170"/>
      <w:r w:rsidR="00DD77AC">
        <w:rPr>
          <w:rFonts w:hint="cs"/>
          <w:rtl/>
          <w:lang w:eastAsia="he-IL"/>
        </w:rPr>
        <w:t xml:space="preserve"> הוכיחה את עצמה. אמרתי גם קודם</w:t>
      </w:r>
      <w:r>
        <w:rPr>
          <w:rFonts w:hint="cs"/>
          <w:rtl/>
          <w:lang w:eastAsia="he-IL"/>
        </w:rPr>
        <w:t xml:space="preserve">, </w:t>
      </w:r>
      <w:r w:rsidR="00DD77AC">
        <w:rPr>
          <w:rFonts w:hint="cs"/>
          <w:rtl/>
          <w:lang w:eastAsia="he-IL"/>
        </w:rPr>
        <w:t xml:space="preserve">ממש עשינו חישוב </w:t>
      </w:r>
      <w:r>
        <w:rPr>
          <w:rFonts w:hint="cs"/>
          <w:rtl/>
          <w:lang w:eastAsia="he-IL"/>
        </w:rPr>
        <w:t>כמה תחלואה נמנעה</w:t>
      </w:r>
      <w:r w:rsidR="00DD77AC">
        <w:rPr>
          <w:rFonts w:hint="cs"/>
          <w:rtl/>
          <w:lang w:eastAsia="he-IL"/>
        </w:rPr>
        <w:t xml:space="preserve">, וזה </w:t>
      </w:r>
      <w:bookmarkStart w:id="171" w:name="_ETM_Q1_1461787"/>
      <w:bookmarkEnd w:id="171"/>
      <w:r w:rsidR="00DD77AC">
        <w:rPr>
          <w:rFonts w:hint="cs"/>
          <w:rtl/>
          <w:lang w:eastAsia="he-IL"/>
        </w:rPr>
        <w:t>לפחות 500 חולים נוספים שהיו נכנסים בחודש יותר ממה שנכנסו</w:t>
      </w:r>
      <w:r>
        <w:rPr>
          <w:rFonts w:hint="cs"/>
          <w:rtl/>
          <w:lang w:eastAsia="he-IL"/>
        </w:rPr>
        <w:t xml:space="preserve">. אתם רואים גם את התעבורה למדינות האלה שהיא תעבורה נמוכה. </w:t>
      </w:r>
    </w:p>
    <w:p w:rsidR="00DD77AC" w:rsidRDefault="00DD77AC" w:rsidP="00DD77AC">
      <w:pPr>
        <w:rPr>
          <w:rtl/>
          <w:lang w:eastAsia="he-IL"/>
        </w:rPr>
      </w:pPr>
    </w:p>
    <w:p w:rsidR="00A17754" w:rsidRDefault="00DD77AC" w:rsidP="0097445B">
      <w:pPr>
        <w:rPr>
          <w:rtl/>
          <w:lang w:eastAsia="he-IL"/>
        </w:rPr>
      </w:pPr>
      <w:r>
        <w:rPr>
          <w:rFonts w:hint="cs"/>
          <w:rtl/>
          <w:lang w:eastAsia="he-IL"/>
        </w:rPr>
        <w:t xml:space="preserve">אבל אני אומרת עוד פעם, אנחנו </w:t>
      </w:r>
      <w:r w:rsidR="00A17754">
        <w:rPr>
          <w:rFonts w:hint="cs"/>
          <w:rtl/>
          <w:lang w:eastAsia="he-IL"/>
        </w:rPr>
        <w:t xml:space="preserve">מבינים שהיום עם הדלתא </w:t>
      </w:r>
      <w:r w:rsidR="0097445B">
        <w:rPr>
          <w:rFonts w:hint="cs"/>
          <w:rtl/>
          <w:lang w:eastAsia="he-IL"/>
        </w:rPr>
        <w:t xml:space="preserve">וכל התחלואה בעולם, </w:t>
      </w:r>
      <w:r w:rsidR="00A17754">
        <w:rPr>
          <w:rFonts w:hint="cs"/>
          <w:rtl/>
          <w:lang w:eastAsia="he-IL"/>
        </w:rPr>
        <w:t xml:space="preserve">לבחור בפינצטה </w:t>
      </w:r>
      <w:r w:rsidR="0097445B">
        <w:rPr>
          <w:rFonts w:hint="cs"/>
          <w:rtl/>
          <w:lang w:eastAsia="he-IL"/>
        </w:rPr>
        <w:t>איזו מ</w:t>
      </w:r>
      <w:bookmarkStart w:id="172" w:name="_ETM_Q1_1480089"/>
      <w:bookmarkEnd w:id="172"/>
      <w:r w:rsidR="0097445B">
        <w:rPr>
          <w:rFonts w:hint="cs"/>
          <w:rtl/>
          <w:lang w:eastAsia="he-IL"/>
        </w:rPr>
        <w:t xml:space="preserve">דינה מהווה לנו הכי סיכון </w:t>
      </w:r>
      <w:r w:rsidR="00A17754">
        <w:rPr>
          <w:rFonts w:hint="cs"/>
          <w:rtl/>
          <w:lang w:eastAsia="he-IL"/>
        </w:rPr>
        <w:t xml:space="preserve">כנראה </w:t>
      </w:r>
      <w:r w:rsidR="0097445B">
        <w:rPr>
          <w:rFonts w:hint="cs"/>
          <w:rtl/>
          <w:lang w:eastAsia="he-IL"/>
        </w:rPr>
        <w:t>כבר לא מספיק</w:t>
      </w:r>
      <w:r w:rsidR="00A17754">
        <w:rPr>
          <w:rFonts w:hint="cs"/>
          <w:rtl/>
          <w:lang w:eastAsia="he-IL"/>
        </w:rPr>
        <w:t xml:space="preserve">. אבל בכל </w:t>
      </w:r>
      <w:r w:rsidR="0097445B">
        <w:rPr>
          <w:rFonts w:hint="cs"/>
          <w:rtl/>
          <w:lang w:eastAsia="he-IL"/>
        </w:rPr>
        <w:t xml:space="preserve">זאת אנחנו נראה את </w:t>
      </w:r>
      <w:bookmarkStart w:id="173" w:name="_ETM_Q1_1486821"/>
      <w:bookmarkEnd w:id="173"/>
      <w:r w:rsidR="0097445B">
        <w:rPr>
          <w:rFonts w:hint="cs"/>
          <w:rtl/>
          <w:lang w:eastAsia="he-IL"/>
        </w:rPr>
        <w:t xml:space="preserve">הנתונים שהובילו לתקנות בפניכם. </w:t>
      </w:r>
    </w:p>
    <w:p w:rsidR="00A17754" w:rsidRDefault="00A17754" w:rsidP="00A17754">
      <w:pPr>
        <w:rPr>
          <w:rtl/>
          <w:lang w:eastAsia="he-IL"/>
        </w:rPr>
      </w:pPr>
    </w:p>
    <w:p w:rsidR="007357E7" w:rsidRDefault="00A17754" w:rsidP="007357E7">
      <w:pPr>
        <w:rPr>
          <w:rtl/>
          <w:lang w:eastAsia="he-IL"/>
        </w:rPr>
      </w:pPr>
      <w:r>
        <w:rPr>
          <w:rFonts w:hint="cs"/>
          <w:rtl/>
          <w:lang w:eastAsia="he-IL"/>
        </w:rPr>
        <w:t xml:space="preserve">אלה הקריטריונים. </w:t>
      </w:r>
      <w:r w:rsidR="0097445B">
        <w:rPr>
          <w:rFonts w:hint="cs"/>
          <w:rtl/>
          <w:lang w:eastAsia="he-IL"/>
        </w:rPr>
        <w:t xml:space="preserve">אני לא יודעת אם הדבר </w:t>
      </w:r>
      <w:bookmarkStart w:id="174" w:name="_ETM_Q1_1501974"/>
      <w:bookmarkEnd w:id="174"/>
      <w:r w:rsidR="0097445B">
        <w:rPr>
          <w:rFonts w:hint="cs"/>
          <w:rtl/>
          <w:lang w:eastAsia="he-IL"/>
        </w:rPr>
        <w:t>הזה הוצג פה אי פעם</w:t>
      </w:r>
      <w:r w:rsidR="007357E7">
        <w:rPr>
          <w:rFonts w:hint="cs"/>
          <w:rtl/>
          <w:lang w:eastAsia="he-IL"/>
        </w:rPr>
        <w:t>.</w:t>
      </w:r>
      <w:r w:rsidR="0097445B">
        <w:rPr>
          <w:rFonts w:hint="cs"/>
          <w:rtl/>
          <w:lang w:eastAsia="he-IL"/>
        </w:rPr>
        <w:t xml:space="preserve"> </w:t>
      </w:r>
      <w:r>
        <w:rPr>
          <w:rFonts w:hint="cs"/>
          <w:rtl/>
          <w:lang w:eastAsia="he-IL"/>
        </w:rPr>
        <w:t>הדבר הזה נמצא באתר משרד הבריאות. אלה לא קריטריונים גמישים. הם קריטריוני</w:t>
      </w:r>
      <w:r w:rsidR="00102662">
        <w:rPr>
          <w:rFonts w:hint="cs"/>
          <w:rtl/>
          <w:lang w:eastAsia="he-IL"/>
        </w:rPr>
        <w:t>ם</w:t>
      </w:r>
      <w:r>
        <w:rPr>
          <w:rFonts w:hint="cs"/>
          <w:rtl/>
          <w:lang w:eastAsia="he-IL"/>
        </w:rPr>
        <w:t xml:space="preserve"> ברורים </w:t>
      </w:r>
      <w:r w:rsidR="0097445B">
        <w:rPr>
          <w:rFonts w:hint="cs"/>
          <w:rtl/>
          <w:lang w:eastAsia="he-IL"/>
        </w:rPr>
        <w:t xml:space="preserve">מאוד, </w:t>
      </w:r>
      <w:r>
        <w:rPr>
          <w:rFonts w:hint="cs"/>
          <w:rtl/>
          <w:lang w:eastAsia="he-IL"/>
        </w:rPr>
        <w:t>שלפיהם מודדים את</w:t>
      </w:r>
      <w:r w:rsidR="0097445B">
        <w:rPr>
          <w:rFonts w:hint="cs"/>
          <w:rtl/>
          <w:lang w:eastAsia="he-IL"/>
        </w:rPr>
        <w:t xml:space="preserve"> המדינות</w:t>
      </w:r>
      <w:r>
        <w:rPr>
          <w:rFonts w:hint="cs"/>
          <w:rtl/>
          <w:lang w:eastAsia="he-IL"/>
        </w:rPr>
        <w:t xml:space="preserve">. </w:t>
      </w:r>
      <w:r w:rsidR="0097445B">
        <w:rPr>
          <w:rFonts w:hint="cs"/>
          <w:rtl/>
          <w:lang w:eastAsia="he-IL"/>
        </w:rPr>
        <w:t xml:space="preserve">כאשר מדינה נכנסת </w:t>
      </w:r>
      <w:bookmarkStart w:id="175" w:name="_ETM_Q1_1512759"/>
      <w:bookmarkEnd w:id="175"/>
      <w:r w:rsidR="0097445B">
        <w:rPr>
          <w:rFonts w:hint="cs"/>
          <w:rtl/>
          <w:lang w:eastAsia="he-IL"/>
        </w:rPr>
        <w:t xml:space="preserve">לקריטריון היא מוגדרת לפי אותו מדד שנקבע, כאשר </w:t>
      </w:r>
      <w:r>
        <w:rPr>
          <w:rFonts w:hint="cs"/>
          <w:rtl/>
          <w:lang w:eastAsia="he-IL"/>
        </w:rPr>
        <w:t>מדינות בסיכון מרבי</w:t>
      </w:r>
      <w:r w:rsidR="0097445B">
        <w:rPr>
          <w:rFonts w:hint="cs"/>
          <w:rtl/>
          <w:lang w:eastAsia="he-IL"/>
        </w:rPr>
        <w:t xml:space="preserve">, שעליהן </w:t>
      </w:r>
      <w:bookmarkStart w:id="176" w:name="_ETM_Q1_1522086"/>
      <w:bookmarkEnd w:id="176"/>
      <w:r w:rsidR="0097445B">
        <w:rPr>
          <w:rFonts w:hint="cs"/>
          <w:rtl/>
          <w:lang w:eastAsia="he-IL"/>
        </w:rPr>
        <w:t>אנחנו מדברים,</w:t>
      </w:r>
      <w:r>
        <w:rPr>
          <w:rFonts w:hint="cs"/>
          <w:rtl/>
          <w:lang w:eastAsia="he-IL"/>
        </w:rPr>
        <w:t xml:space="preserve"> שאסורה הנסיעה </w:t>
      </w:r>
      <w:r w:rsidR="0097445B">
        <w:rPr>
          <w:rFonts w:hint="cs"/>
          <w:rtl/>
          <w:lang w:eastAsia="he-IL"/>
        </w:rPr>
        <w:t xml:space="preserve">אליהן </w:t>
      </w:r>
      <w:r w:rsidR="0097445B">
        <w:rPr>
          <w:rFonts w:hint="eastAsia"/>
          <w:rtl/>
          <w:lang w:eastAsia="he-IL"/>
        </w:rPr>
        <w:t>–</w:t>
      </w:r>
      <w:r w:rsidR="0097445B">
        <w:rPr>
          <w:rFonts w:hint="cs"/>
          <w:rtl/>
          <w:lang w:eastAsia="he-IL"/>
        </w:rPr>
        <w:t xml:space="preserve"> </w:t>
      </w:r>
      <w:r>
        <w:rPr>
          <w:rFonts w:hint="cs"/>
          <w:rtl/>
          <w:lang w:eastAsia="he-IL"/>
        </w:rPr>
        <w:t xml:space="preserve">כל הקריטריון מבוסס על תחלואה שנכנסה למדינת ישראל. עשינו את זה בצורה מכוונת. </w:t>
      </w:r>
      <w:r w:rsidR="0097445B">
        <w:rPr>
          <w:rFonts w:hint="cs"/>
          <w:rtl/>
          <w:lang w:eastAsia="he-IL"/>
        </w:rPr>
        <w:t xml:space="preserve">אמרנו: לא ניקח כל מיני מודלים בעולם </w:t>
      </w:r>
      <w:bookmarkStart w:id="177" w:name="_ETM_Q1_1536922"/>
      <w:bookmarkEnd w:id="177"/>
      <w:r w:rsidR="0097445B">
        <w:rPr>
          <w:rFonts w:hint="cs"/>
          <w:rtl/>
          <w:lang w:eastAsia="he-IL"/>
        </w:rPr>
        <w:t xml:space="preserve">שמראים גרפים עולים ויורדים. בחלק מן המדינות לא בודקים </w:t>
      </w:r>
      <w:bookmarkStart w:id="178" w:name="_ETM_Q1_1538336"/>
      <w:bookmarkEnd w:id="178"/>
      <w:r w:rsidR="0097445B">
        <w:rPr>
          <w:rFonts w:hint="cs"/>
          <w:rtl/>
          <w:lang w:eastAsia="he-IL"/>
        </w:rPr>
        <w:t xml:space="preserve">בצורה נכונה, לא מדווחים בצורה נכונה, אז לא נלך כך. </w:t>
      </w:r>
      <w:bookmarkStart w:id="179" w:name="_ETM_Q1_1544436"/>
      <w:bookmarkEnd w:id="179"/>
      <w:r w:rsidR="0097445B">
        <w:rPr>
          <w:rFonts w:hint="cs"/>
          <w:rtl/>
          <w:lang w:eastAsia="he-IL"/>
        </w:rPr>
        <w:t xml:space="preserve">כשאנחנו אומרים לאזרחי מדינת ישראל "אסור לנסוע" אנחנו רוצים שזה </w:t>
      </w:r>
      <w:bookmarkStart w:id="180" w:name="_ETM_Q1_1547133"/>
      <w:bookmarkEnd w:id="180"/>
      <w:r w:rsidR="0097445B">
        <w:rPr>
          <w:rFonts w:hint="cs"/>
          <w:rtl/>
          <w:lang w:eastAsia="he-IL"/>
        </w:rPr>
        <w:t>יהיה מבוסס על נתונים שלנו, של מעבדות שלנו</w:t>
      </w:r>
      <w:r w:rsidR="007357E7">
        <w:rPr>
          <w:rFonts w:hint="cs"/>
          <w:rtl/>
          <w:lang w:eastAsia="he-IL"/>
        </w:rPr>
        <w:t>,</w:t>
      </w:r>
      <w:r w:rsidR="0097445B">
        <w:rPr>
          <w:rFonts w:hint="cs"/>
          <w:rtl/>
          <w:lang w:eastAsia="he-IL"/>
        </w:rPr>
        <w:t xml:space="preserve"> שאנחנו סומכים</w:t>
      </w:r>
      <w:bookmarkStart w:id="181" w:name="_ETM_Q1_1551557"/>
      <w:bookmarkEnd w:id="181"/>
      <w:r w:rsidR="0097445B">
        <w:rPr>
          <w:rFonts w:hint="cs"/>
          <w:rtl/>
          <w:lang w:eastAsia="he-IL"/>
        </w:rPr>
        <w:t xml:space="preserve"> עליהם ויודעים שבאמת יש משם סכנה. יש בזה יתרון וחיסרון. היתרון הוא שאנחנו באמת סומכים על זה והם נתונים מדויקים. </w:t>
      </w:r>
      <w:bookmarkStart w:id="182" w:name="_ETM_Q1_1558694"/>
      <w:bookmarkEnd w:id="182"/>
      <w:r w:rsidR="0097445B">
        <w:rPr>
          <w:rFonts w:hint="cs"/>
          <w:rtl/>
          <w:lang w:eastAsia="he-IL"/>
        </w:rPr>
        <w:t xml:space="preserve">החיסרון הוא שלוקח לזה קצת זמן, כי קודם כול צריכה </w:t>
      </w:r>
      <w:bookmarkStart w:id="183" w:name="_ETM_Q1_1559187"/>
      <w:bookmarkEnd w:id="183"/>
      <w:r w:rsidR="0097445B">
        <w:rPr>
          <w:rFonts w:hint="cs"/>
          <w:rtl/>
          <w:lang w:eastAsia="he-IL"/>
        </w:rPr>
        <w:t xml:space="preserve">להיכנס תחלואה למדינת ישראל ורק אז, אחרי שהיא נכנסת ומצטברת, </w:t>
      </w:r>
      <w:bookmarkStart w:id="184" w:name="_ETM_Q1_1566254"/>
      <w:bookmarkEnd w:id="184"/>
      <w:r w:rsidR="0097445B">
        <w:rPr>
          <w:rFonts w:hint="cs"/>
          <w:rtl/>
          <w:lang w:eastAsia="he-IL"/>
        </w:rPr>
        <w:t xml:space="preserve">אנחנו אומרים: זהו, אסור לנסוע לשם יותר. אבל הקריטריונים שאתם </w:t>
      </w:r>
      <w:bookmarkStart w:id="185" w:name="_ETM_Q1_1573050"/>
      <w:bookmarkEnd w:id="185"/>
      <w:r w:rsidR="0097445B">
        <w:rPr>
          <w:rFonts w:hint="cs"/>
          <w:rtl/>
          <w:lang w:eastAsia="he-IL"/>
        </w:rPr>
        <w:t xml:space="preserve">רואים פה הם ברורים וקשיחים. </w:t>
      </w:r>
    </w:p>
    <w:p w:rsidR="007357E7" w:rsidRDefault="007357E7" w:rsidP="007357E7">
      <w:pPr>
        <w:rPr>
          <w:rtl/>
          <w:lang w:eastAsia="he-IL"/>
        </w:rPr>
      </w:pPr>
    </w:p>
    <w:p w:rsidR="00A17754" w:rsidRDefault="0097445B" w:rsidP="007357E7">
      <w:pPr>
        <w:rPr>
          <w:rtl/>
          <w:lang w:eastAsia="he-IL"/>
        </w:rPr>
      </w:pPr>
      <w:r>
        <w:rPr>
          <w:rFonts w:hint="cs"/>
          <w:rtl/>
          <w:lang w:eastAsia="he-IL"/>
        </w:rPr>
        <w:t xml:space="preserve">כאשר מדינה נכנסת לשם אז </w:t>
      </w:r>
      <w:bookmarkStart w:id="186" w:name="_ETM_Q1_1576926"/>
      <w:bookmarkEnd w:id="186"/>
      <w:r>
        <w:rPr>
          <w:rFonts w:hint="cs"/>
          <w:rtl/>
          <w:lang w:eastAsia="he-IL"/>
        </w:rPr>
        <w:t xml:space="preserve">אנחנו מבקשים בתקנות להוסיף אותה. זה אומר שיש יותר מ-50 </w:t>
      </w:r>
      <w:bookmarkStart w:id="187" w:name="_ETM_Q1_1579732"/>
      <w:bookmarkEnd w:id="187"/>
      <w:r>
        <w:rPr>
          <w:rFonts w:hint="cs"/>
          <w:rtl/>
          <w:lang w:eastAsia="he-IL"/>
        </w:rPr>
        <w:t xml:space="preserve">מאומתים לחודש שנכנסו בחודש האחרון ואחוז החוזרים המאומתים הוא 0.3% </w:t>
      </w:r>
      <w:bookmarkStart w:id="188" w:name="_ETM_Q1_1587499"/>
      <w:bookmarkEnd w:id="188"/>
      <w:r>
        <w:rPr>
          <w:rFonts w:hint="cs"/>
          <w:rtl/>
          <w:lang w:eastAsia="he-IL"/>
        </w:rPr>
        <w:t xml:space="preserve">מקרב החוזרים, כלומר שילוב של לפחות 50 חולים שנכנסו עם </w:t>
      </w:r>
      <w:bookmarkStart w:id="189" w:name="_ETM_Q1_1595860"/>
      <w:bookmarkEnd w:id="189"/>
      <w:r>
        <w:rPr>
          <w:rFonts w:hint="cs"/>
          <w:rtl/>
          <w:lang w:eastAsia="he-IL"/>
        </w:rPr>
        <w:t>לפחות שיעור של 0.3% מקרב התעבורה לאותה מדינה שחזרו חולים. זה יכול להיות גם במדינות שהתעבורה אליהן נמוכה יו</w:t>
      </w:r>
      <w:bookmarkStart w:id="190" w:name="_ETM_Q1_1606993"/>
      <w:bookmarkEnd w:id="190"/>
      <w:r>
        <w:rPr>
          <w:rFonts w:hint="cs"/>
          <w:rtl/>
          <w:lang w:eastAsia="he-IL"/>
        </w:rPr>
        <w:t>תר, שחוזרים מספר חיוביים לקורונה</w:t>
      </w:r>
      <w:r w:rsidR="007357E7">
        <w:rPr>
          <w:rFonts w:hint="cs"/>
          <w:rtl/>
          <w:lang w:eastAsia="he-IL"/>
        </w:rPr>
        <w:t>,</w:t>
      </w:r>
      <w:r>
        <w:rPr>
          <w:rFonts w:hint="cs"/>
          <w:rtl/>
          <w:lang w:eastAsia="he-IL"/>
        </w:rPr>
        <w:t xml:space="preserve"> מעל עשרה</w:t>
      </w:r>
      <w:r w:rsidR="007357E7">
        <w:rPr>
          <w:rFonts w:hint="cs"/>
          <w:rtl/>
          <w:lang w:eastAsia="he-IL"/>
        </w:rPr>
        <w:t>,</w:t>
      </w:r>
      <w:r>
        <w:rPr>
          <w:rFonts w:hint="cs"/>
          <w:rtl/>
          <w:lang w:eastAsia="he-IL"/>
        </w:rPr>
        <w:t xml:space="preserve"> אבל אחוז גבוה יותר </w:t>
      </w:r>
      <w:bookmarkStart w:id="191" w:name="_ETM_Q1_1610763"/>
      <w:bookmarkEnd w:id="191"/>
      <w:r>
        <w:rPr>
          <w:rFonts w:hint="cs"/>
          <w:rtl/>
          <w:lang w:eastAsia="he-IL"/>
        </w:rPr>
        <w:t>מבין החוזרים הוא חיובי, שיעור של 0.5%. זאת</w:t>
      </w:r>
      <w:bookmarkStart w:id="192" w:name="_ETM_Q1_1615237"/>
      <w:bookmarkEnd w:id="192"/>
      <w:r>
        <w:rPr>
          <w:rFonts w:hint="cs"/>
          <w:rtl/>
          <w:lang w:eastAsia="he-IL"/>
        </w:rPr>
        <w:t xml:space="preserve"> אומרת, השילוב </w:t>
      </w:r>
      <w:r w:rsidR="007357E7">
        <w:rPr>
          <w:rFonts w:hint="cs"/>
          <w:rtl/>
          <w:lang w:eastAsia="he-IL"/>
        </w:rPr>
        <w:t xml:space="preserve">הוא </w:t>
      </w:r>
      <w:r>
        <w:rPr>
          <w:rFonts w:hint="cs"/>
          <w:rtl/>
          <w:lang w:eastAsia="he-IL"/>
        </w:rPr>
        <w:t xml:space="preserve">או 0.5% מקרב החוזרים </w:t>
      </w:r>
      <w:r w:rsidR="007357E7">
        <w:rPr>
          <w:rFonts w:hint="cs"/>
          <w:rtl/>
          <w:lang w:eastAsia="he-IL"/>
        </w:rPr>
        <w:t>ש</w:t>
      </w:r>
      <w:r>
        <w:rPr>
          <w:rFonts w:hint="cs"/>
          <w:rtl/>
          <w:lang w:eastAsia="he-IL"/>
        </w:rPr>
        <w:t>הם מאומתים</w:t>
      </w:r>
      <w:bookmarkStart w:id="193" w:name="_ETM_Q1_1619842"/>
      <w:bookmarkEnd w:id="193"/>
      <w:r>
        <w:rPr>
          <w:rFonts w:hint="cs"/>
          <w:rtl/>
          <w:lang w:eastAsia="he-IL"/>
        </w:rPr>
        <w:t xml:space="preserve"> ועוד לפחות 10 אנשים ממש שחזרו חולים, או 50 אנשים</w:t>
      </w:r>
      <w:bookmarkStart w:id="194" w:name="_ETM_Q1_1624675"/>
      <w:bookmarkEnd w:id="194"/>
      <w:r>
        <w:rPr>
          <w:rFonts w:hint="cs"/>
          <w:rtl/>
          <w:lang w:eastAsia="he-IL"/>
        </w:rPr>
        <w:t xml:space="preserve"> עם שיעור של מעל 0.3%. </w:t>
      </w:r>
    </w:p>
    <w:p w:rsidR="0097445B" w:rsidRDefault="0097445B" w:rsidP="0097445B">
      <w:pPr>
        <w:rPr>
          <w:rtl/>
          <w:lang w:eastAsia="he-IL"/>
        </w:rPr>
      </w:pPr>
      <w:bookmarkStart w:id="195" w:name="_ETM_Q1_1607077"/>
      <w:bookmarkEnd w:id="195"/>
    </w:p>
    <w:p w:rsidR="008D796F" w:rsidRDefault="008D796F" w:rsidP="008D796F">
      <w:pPr>
        <w:pStyle w:val="a4"/>
        <w:keepNext/>
        <w:rPr>
          <w:rtl/>
        </w:rPr>
      </w:pPr>
      <w:bookmarkStart w:id="196" w:name="ET_speaker_4741_30"/>
      <w:r w:rsidRPr="008D796F">
        <w:rPr>
          <w:rStyle w:val="TagStyle"/>
          <w:rtl/>
        </w:rPr>
        <w:t xml:space="preserve"> &lt;&lt; דובר &gt;&gt; </w:t>
      </w:r>
      <w:r>
        <w:rPr>
          <w:rtl/>
        </w:rPr>
        <w:t>בנימין זאב בגין (תקווה חדשה):</w:t>
      </w:r>
      <w:r w:rsidRPr="008D796F">
        <w:rPr>
          <w:rStyle w:val="TagStyle"/>
          <w:rtl/>
        </w:rPr>
        <w:t xml:space="preserve"> &lt;&lt; דובר &gt;&gt;</w:t>
      </w:r>
      <w:r>
        <w:rPr>
          <w:rtl/>
        </w:rPr>
        <w:t xml:space="preserve">   </w:t>
      </w:r>
      <w:bookmarkEnd w:id="196"/>
    </w:p>
    <w:p w:rsidR="008D796F" w:rsidRDefault="008D796F" w:rsidP="008D796F">
      <w:pPr>
        <w:pStyle w:val="KeepWithNext"/>
        <w:rPr>
          <w:rtl/>
          <w:lang w:eastAsia="he-IL"/>
        </w:rPr>
      </w:pPr>
    </w:p>
    <w:p w:rsidR="008D796F" w:rsidRDefault="0097445B" w:rsidP="008D796F">
      <w:pPr>
        <w:rPr>
          <w:rtl/>
          <w:lang w:eastAsia="he-IL"/>
        </w:rPr>
      </w:pPr>
      <w:r>
        <w:rPr>
          <w:rFonts w:hint="cs"/>
          <w:rtl/>
          <w:lang w:eastAsia="he-IL"/>
        </w:rPr>
        <w:t>50 אנשים באיזו תקופה?</w:t>
      </w:r>
    </w:p>
    <w:p w:rsidR="008D796F" w:rsidRDefault="008D796F" w:rsidP="008D796F">
      <w:pPr>
        <w:rPr>
          <w:rtl/>
          <w:lang w:eastAsia="he-IL"/>
        </w:rPr>
      </w:pPr>
    </w:p>
    <w:p w:rsidR="008D796F" w:rsidRDefault="008D796F" w:rsidP="008D796F">
      <w:pPr>
        <w:pStyle w:val="af9"/>
        <w:keepNext/>
        <w:rPr>
          <w:rtl/>
          <w:lang w:eastAsia="he-IL"/>
        </w:rPr>
      </w:pPr>
      <w:bookmarkStart w:id="197" w:name="ET_guest_869014_31"/>
      <w:r w:rsidRPr="008D796F">
        <w:rPr>
          <w:rStyle w:val="TagStyle"/>
          <w:rtl/>
        </w:rPr>
        <w:t xml:space="preserve"> &lt;&lt; אורח &gt;&gt; </w:t>
      </w:r>
      <w:r>
        <w:rPr>
          <w:rtl/>
          <w:lang w:eastAsia="he-IL"/>
        </w:rPr>
        <w:t>שרון אלרעי פרייס:</w:t>
      </w:r>
      <w:r w:rsidRPr="008D796F">
        <w:rPr>
          <w:rStyle w:val="TagStyle"/>
          <w:rtl/>
        </w:rPr>
        <w:t xml:space="preserve"> &lt;&lt; אורח &gt;&gt;</w:t>
      </w:r>
      <w:r>
        <w:rPr>
          <w:rtl/>
          <w:lang w:eastAsia="he-IL"/>
        </w:rPr>
        <w:t xml:space="preserve">   </w:t>
      </w:r>
      <w:bookmarkEnd w:id="197"/>
    </w:p>
    <w:p w:rsidR="008D796F" w:rsidRDefault="008D796F" w:rsidP="008D796F">
      <w:pPr>
        <w:pStyle w:val="KeepWithNext"/>
        <w:rPr>
          <w:rtl/>
          <w:lang w:eastAsia="he-IL"/>
        </w:rPr>
      </w:pPr>
    </w:p>
    <w:p w:rsidR="0097445B" w:rsidRDefault="008D796F" w:rsidP="007357E7">
      <w:pPr>
        <w:rPr>
          <w:rtl/>
          <w:lang w:eastAsia="he-IL"/>
        </w:rPr>
      </w:pPr>
      <w:r>
        <w:rPr>
          <w:rFonts w:hint="cs"/>
          <w:rtl/>
          <w:lang w:eastAsia="he-IL"/>
        </w:rPr>
        <w:t xml:space="preserve">חודש. </w:t>
      </w:r>
      <w:r w:rsidR="0097445B">
        <w:rPr>
          <w:rFonts w:hint="cs"/>
          <w:rtl/>
          <w:lang w:eastAsia="he-IL"/>
        </w:rPr>
        <w:t xml:space="preserve">כל הדבר </w:t>
      </w:r>
      <w:bookmarkStart w:id="198" w:name="_ETM_Q1_1627091"/>
      <w:bookmarkEnd w:id="198"/>
      <w:r w:rsidR="0097445B">
        <w:rPr>
          <w:rFonts w:hint="cs"/>
          <w:rtl/>
          <w:lang w:eastAsia="he-IL"/>
        </w:rPr>
        <w:t xml:space="preserve">הזה הוא </w:t>
      </w:r>
      <w:r w:rsidR="007357E7">
        <w:rPr>
          <w:rFonts w:hint="cs"/>
          <w:rtl/>
          <w:lang w:eastAsia="he-IL"/>
        </w:rPr>
        <w:t>ב</w:t>
      </w:r>
      <w:r w:rsidR="0097445B">
        <w:rPr>
          <w:rFonts w:hint="cs"/>
          <w:rtl/>
          <w:lang w:eastAsia="he-IL"/>
        </w:rPr>
        <w:t xml:space="preserve">חודש ממדינה אחת. </w:t>
      </w:r>
    </w:p>
    <w:p w:rsidR="0097445B" w:rsidRDefault="0097445B" w:rsidP="0097445B">
      <w:pPr>
        <w:rPr>
          <w:rtl/>
          <w:lang w:eastAsia="he-IL"/>
        </w:rPr>
      </w:pPr>
    </w:p>
    <w:p w:rsidR="008D796F" w:rsidRDefault="0097445B" w:rsidP="001F3BA4">
      <w:pPr>
        <w:rPr>
          <w:rtl/>
          <w:lang w:eastAsia="he-IL"/>
        </w:rPr>
      </w:pPr>
      <w:r>
        <w:rPr>
          <w:rFonts w:hint="cs"/>
          <w:rtl/>
          <w:lang w:eastAsia="he-IL"/>
        </w:rPr>
        <w:t>ב</w:t>
      </w:r>
      <w:r w:rsidR="008D796F">
        <w:rPr>
          <w:rFonts w:hint="cs"/>
          <w:rtl/>
          <w:lang w:eastAsia="he-IL"/>
        </w:rPr>
        <w:t xml:space="preserve">כל </w:t>
      </w:r>
      <w:r>
        <w:rPr>
          <w:rFonts w:hint="cs"/>
          <w:rtl/>
          <w:lang w:eastAsia="he-IL"/>
        </w:rPr>
        <w:t xml:space="preserve">שבוע </w:t>
      </w:r>
      <w:r w:rsidR="008D796F">
        <w:rPr>
          <w:rFonts w:hint="cs"/>
          <w:rtl/>
          <w:lang w:eastAsia="he-IL"/>
        </w:rPr>
        <w:t>בוועדה בין-משרדית</w:t>
      </w:r>
      <w:r>
        <w:rPr>
          <w:rFonts w:hint="cs"/>
          <w:rtl/>
          <w:lang w:eastAsia="he-IL"/>
        </w:rPr>
        <w:t xml:space="preserve">, שכוללת את משרד </w:t>
      </w:r>
      <w:bookmarkStart w:id="199" w:name="_ETM_Q1_1634547"/>
      <w:bookmarkEnd w:id="199"/>
      <w:r>
        <w:rPr>
          <w:rFonts w:hint="cs"/>
          <w:rtl/>
          <w:lang w:eastAsia="he-IL"/>
        </w:rPr>
        <w:t>החוץ וגורמים בתחבורה, רש"ת</w:t>
      </w:r>
      <w:r w:rsidR="007357E7">
        <w:rPr>
          <w:rFonts w:hint="cs"/>
          <w:rtl/>
          <w:lang w:eastAsia="he-IL"/>
        </w:rPr>
        <w:t>,</w:t>
      </w:r>
      <w:r>
        <w:rPr>
          <w:rFonts w:hint="cs"/>
          <w:rtl/>
          <w:lang w:eastAsia="he-IL"/>
        </w:rPr>
        <w:t xml:space="preserve"> רת"א וכולי, </w:t>
      </w:r>
      <w:r w:rsidR="007E6576">
        <w:rPr>
          <w:rFonts w:hint="cs"/>
          <w:rtl/>
          <w:lang w:eastAsia="he-IL"/>
        </w:rPr>
        <w:t xml:space="preserve">אנחנו מסתכלים על </w:t>
      </w:r>
      <w:r w:rsidR="008D796F">
        <w:rPr>
          <w:rFonts w:hint="cs"/>
          <w:rtl/>
          <w:lang w:eastAsia="he-IL"/>
        </w:rPr>
        <w:t>הנתונים האלה ורואים אילו מדינות עומדות בקריטריונים. אין פה החלטות</w:t>
      </w:r>
      <w:r w:rsidR="007E6576">
        <w:rPr>
          <w:rFonts w:hint="cs"/>
          <w:rtl/>
          <w:lang w:eastAsia="he-IL"/>
        </w:rPr>
        <w:t xml:space="preserve"> </w:t>
      </w:r>
      <w:r w:rsidR="007357E7">
        <w:rPr>
          <w:rFonts w:hint="eastAsia"/>
          <w:rtl/>
          <w:lang w:eastAsia="he-IL"/>
        </w:rPr>
        <w:t>–</w:t>
      </w:r>
      <w:r w:rsidR="007357E7">
        <w:rPr>
          <w:rFonts w:hint="cs"/>
          <w:rtl/>
          <w:lang w:eastAsia="he-IL"/>
        </w:rPr>
        <w:t xml:space="preserve"> </w:t>
      </w:r>
      <w:r w:rsidR="007E6576">
        <w:rPr>
          <w:rFonts w:hint="cs"/>
          <w:rtl/>
          <w:lang w:eastAsia="he-IL"/>
        </w:rPr>
        <w:t xml:space="preserve">אני בטוחה שלמדינת ישראל יש שיקולים נוספים, מדיניים </w:t>
      </w:r>
      <w:bookmarkStart w:id="200" w:name="_ETM_Q1_1651825"/>
      <w:bookmarkEnd w:id="200"/>
      <w:r w:rsidR="007E6576">
        <w:rPr>
          <w:rFonts w:hint="cs"/>
          <w:rtl/>
          <w:lang w:eastAsia="he-IL"/>
        </w:rPr>
        <w:t>ואחרים</w:t>
      </w:r>
      <w:r w:rsidR="008D796F">
        <w:rPr>
          <w:rFonts w:hint="cs"/>
          <w:rtl/>
          <w:lang w:eastAsia="he-IL"/>
        </w:rPr>
        <w:t xml:space="preserve">, </w:t>
      </w:r>
      <w:r w:rsidR="007E6576">
        <w:rPr>
          <w:rFonts w:hint="cs"/>
          <w:rtl/>
          <w:lang w:eastAsia="he-IL"/>
        </w:rPr>
        <w:t xml:space="preserve">אבל </w:t>
      </w:r>
      <w:r w:rsidR="008D796F">
        <w:rPr>
          <w:rFonts w:hint="cs"/>
          <w:rtl/>
          <w:lang w:eastAsia="he-IL"/>
        </w:rPr>
        <w:t xml:space="preserve">השיקולים שמנחים את הוועדה הם </w:t>
      </w:r>
      <w:r w:rsidR="007E6576">
        <w:rPr>
          <w:rFonts w:hint="cs"/>
          <w:rtl/>
          <w:lang w:eastAsia="he-IL"/>
        </w:rPr>
        <w:t xml:space="preserve">באמת שיקולים </w:t>
      </w:r>
      <w:r w:rsidR="008D796F">
        <w:rPr>
          <w:rFonts w:hint="cs"/>
          <w:rtl/>
          <w:lang w:eastAsia="he-IL"/>
        </w:rPr>
        <w:t xml:space="preserve">בריאותיים. תיכף תראו </w:t>
      </w:r>
      <w:r w:rsidR="007E6576">
        <w:rPr>
          <w:rFonts w:hint="cs"/>
          <w:rtl/>
          <w:lang w:eastAsia="he-IL"/>
        </w:rPr>
        <w:t xml:space="preserve">לגבי כל מדינה שנכנסה בתקנות האלה מה הנתונים שגרמו לה לעמוד ומה היו הנתונים של </w:t>
      </w:r>
      <w:r w:rsidR="00443C2F">
        <w:rPr>
          <w:rFonts w:hint="cs"/>
          <w:rtl/>
          <w:lang w:eastAsia="he-IL"/>
        </w:rPr>
        <w:t>יוון</w:t>
      </w:r>
      <w:r w:rsidR="007E6576">
        <w:rPr>
          <w:rFonts w:hint="cs"/>
          <w:rtl/>
          <w:lang w:eastAsia="he-IL"/>
        </w:rPr>
        <w:t xml:space="preserve"> באותו תקופה, שהבנתי שיש </w:t>
      </w:r>
      <w:bookmarkStart w:id="201" w:name="_ETM_Q1_1666064"/>
      <w:bookmarkEnd w:id="201"/>
      <w:r w:rsidR="007E6576">
        <w:rPr>
          <w:rFonts w:hint="cs"/>
          <w:rtl/>
          <w:lang w:eastAsia="he-IL"/>
        </w:rPr>
        <w:t xml:space="preserve">סוגיה על ההבדל בין </w:t>
      </w:r>
      <w:r w:rsidR="00443C2F">
        <w:rPr>
          <w:rFonts w:hint="cs"/>
          <w:rtl/>
          <w:lang w:eastAsia="he-IL"/>
        </w:rPr>
        <w:t>יוון</w:t>
      </w:r>
      <w:r w:rsidR="007E6576">
        <w:rPr>
          <w:rFonts w:hint="cs"/>
          <w:rtl/>
          <w:lang w:eastAsia="he-IL"/>
        </w:rPr>
        <w:t xml:space="preserve"> וטורקיה, ומדוע היא לא עמדה.</w:t>
      </w:r>
      <w:bookmarkStart w:id="202" w:name="_ETM_Q1_1673445"/>
      <w:bookmarkEnd w:id="202"/>
      <w:r w:rsidR="007E6576">
        <w:rPr>
          <w:rFonts w:hint="cs"/>
          <w:rtl/>
          <w:lang w:eastAsia="he-IL"/>
        </w:rPr>
        <w:t xml:space="preserve"> היא עמדה מתחת לקריטריונים של סיכון מרבי. </w:t>
      </w:r>
    </w:p>
    <w:p w:rsidR="008D796F" w:rsidRDefault="008D796F" w:rsidP="008D796F">
      <w:pPr>
        <w:rPr>
          <w:rtl/>
          <w:lang w:eastAsia="he-IL"/>
        </w:rPr>
      </w:pPr>
    </w:p>
    <w:p w:rsidR="008D796F" w:rsidRDefault="008D796F" w:rsidP="008D796F">
      <w:pPr>
        <w:pStyle w:val="a4"/>
        <w:keepNext/>
        <w:rPr>
          <w:rtl/>
        </w:rPr>
      </w:pPr>
      <w:bookmarkStart w:id="203" w:name="ET_speaker_4741_32"/>
      <w:r w:rsidRPr="008D796F">
        <w:rPr>
          <w:rStyle w:val="TagStyle"/>
          <w:rtl/>
        </w:rPr>
        <w:t xml:space="preserve"> &lt;&lt; דובר &gt;&gt; </w:t>
      </w:r>
      <w:r>
        <w:rPr>
          <w:rtl/>
        </w:rPr>
        <w:t>בנימין זאב בגין (תקווה חדשה):</w:t>
      </w:r>
      <w:r w:rsidRPr="008D796F">
        <w:rPr>
          <w:rStyle w:val="TagStyle"/>
          <w:rtl/>
        </w:rPr>
        <w:t xml:space="preserve"> &lt;&lt; דובר &gt;&gt;</w:t>
      </w:r>
      <w:r>
        <w:rPr>
          <w:rtl/>
        </w:rPr>
        <w:t xml:space="preserve">   </w:t>
      </w:r>
      <w:bookmarkEnd w:id="203"/>
    </w:p>
    <w:p w:rsidR="008D796F" w:rsidRDefault="008D796F" w:rsidP="008D796F">
      <w:pPr>
        <w:pStyle w:val="KeepWithNext"/>
        <w:rPr>
          <w:rtl/>
          <w:lang w:eastAsia="he-IL"/>
        </w:rPr>
      </w:pPr>
    </w:p>
    <w:p w:rsidR="008D796F" w:rsidRDefault="008D796F" w:rsidP="001F3BA4">
      <w:pPr>
        <w:rPr>
          <w:rtl/>
          <w:lang w:eastAsia="he-IL"/>
        </w:rPr>
      </w:pPr>
      <w:r>
        <w:rPr>
          <w:rFonts w:hint="cs"/>
          <w:rtl/>
          <w:lang w:eastAsia="he-IL"/>
        </w:rPr>
        <w:t xml:space="preserve">רק להבהרה, לפני שיאשימו גם אותי בגישה היסטרית אני רוצה </w:t>
      </w:r>
      <w:r w:rsidR="007E6576">
        <w:rPr>
          <w:rFonts w:hint="cs"/>
          <w:rtl/>
          <w:lang w:eastAsia="he-IL"/>
        </w:rPr>
        <w:t>לפחות להיות מסוגל</w:t>
      </w:r>
      <w:bookmarkStart w:id="204" w:name="_ETM_Q1_1688723"/>
      <w:bookmarkEnd w:id="204"/>
      <w:r w:rsidR="007E6576">
        <w:rPr>
          <w:rFonts w:hint="cs"/>
          <w:rtl/>
          <w:lang w:eastAsia="he-IL"/>
        </w:rPr>
        <w:t xml:space="preserve"> להסביר, בהיפכא מסתברא</w:t>
      </w:r>
      <w:r>
        <w:rPr>
          <w:rFonts w:hint="cs"/>
          <w:rtl/>
          <w:lang w:eastAsia="he-IL"/>
        </w:rPr>
        <w:t>. באים 50 בחודש</w:t>
      </w:r>
      <w:r w:rsidR="007E6576">
        <w:rPr>
          <w:rFonts w:hint="cs"/>
          <w:rtl/>
          <w:lang w:eastAsia="he-IL"/>
        </w:rPr>
        <w:t>.</w:t>
      </w:r>
      <w:r>
        <w:rPr>
          <w:rFonts w:hint="cs"/>
          <w:rtl/>
          <w:lang w:eastAsia="he-IL"/>
        </w:rPr>
        <w:t xml:space="preserve"> אז מה? </w:t>
      </w:r>
      <w:r w:rsidR="007E6576">
        <w:rPr>
          <w:rFonts w:hint="cs"/>
          <w:rtl/>
          <w:lang w:eastAsia="he-IL"/>
        </w:rPr>
        <w:t xml:space="preserve">למה המספר הזה הוא ביחס למספר הכללי של </w:t>
      </w:r>
      <w:bookmarkStart w:id="205" w:name="_ETM_Q1_1699997"/>
      <w:bookmarkEnd w:id="205"/>
      <w:r w:rsidR="007E6576">
        <w:rPr>
          <w:rFonts w:hint="cs"/>
          <w:rtl/>
          <w:lang w:eastAsia="he-IL"/>
        </w:rPr>
        <w:t xml:space="preserve">המאומתים </w:t>
      </w:r>
      <w:r>
        <w:rPr>
          <w:rFonts w:hint="cs"/>
          <w:rtl/>
          <w:lang w:eastAsia="he-IL"/>
        </w:rPr>
        <w:t>ברגע נתון</w:t>
      </w:r>
      <w:r w:rsidR="001F3BA4">
        <w:rPr>
          <w:rFonts w:hint="cs"/>
          <w:rtl/>
          <w:lang w:eastAsia="he-IL"/>
        </w:rPr>
        <w:t>?</w:t>
      </w:r>
      <w:r w:rsidR="007E6576">
        <w:rPr>
          <w:rFonts w:hint="cs"/>
          <w:rtl/>
          <w:lang w:eastAsia="he-IL"/>
        </w:rPr>
        <w:t xml:space="preserve"> הם מעטים</w:t>
      </w:r>
      <w:r>
        <w:rPr>
          <w:rFonts w:hint="cs"/>
          <w:rtl/>
          <w:lang w:eastAsia="he-IL"/>
        </w:rPr>
        <w:t>. אם את יכולה להסביר למה ה-50 אמורים להדאיג אותנו</w:t>
      </w:r>
      <w:r w:rsidR="007E6576">
        <w:rPr>
          <w:rFonts w:hint="cs"/>
          <w:rtl/>
          <w:lang w:eastAsia="he-IL"/>
        </w:rPr>
        <w:t>, גם בלי להיכנס להיסטריה</w:t>
      </w:r>
      <w:r w:rsidR="001F3BA4">
        <w:rPr>
          <w:rFonts w:hint="cs"/>
          <w:rtl/>
          <w:lang w:eastAsia="he-IL"/>
        </w:rPr>
        <w:t>,</w:t>
      </w:r>
      <w:r w:rsidR="007E6576">
        <w:rPr>
          <w:rFonts w:hint="cs"/>
          <w:rtl/>
          <w:lang w:eastAsia="he-IL"/>
        </w:rPr>
        <w:t xml:space="preserve"> אבל להדאיג</w:t>
      </w:r>
      <w:r>
        <w:rPr>
          <w:rFonts w:hint="cs"/>
          <w:rtl/>
          <w:lang w:eastAsia="he-IL"/>
        </w:rPr>
        <w:t>.</w:t>
      </w:r>
    </w:p>
    <w:p w:rsidR="008D796F" w:rsidRDefault="008D796F" w:rsidP="008D796F">
      <w:pPr>
        <w:rPr>
          <w:rtl/>
          <w:lang w:eastAsia="he-IL"/>
        </w:rPr>
      </w:pPr>
    </w:p>
    <w:p w:rsidR="008D796F" w:rsidRDefault="008D796F" w:rsidP="008D796F">
      <w:pPr>
        <w:pStyle w:val="af9"/>
        <w:keepNext/>
        <w:rPr>
          <w:rtl/>
          <w:lang w:eastAsia="he-IL"/>
        </w:rPr>
      </w:pPr>
      <w:bookmarkStart w:id="206" w:name="ET_guest_869014_33"/>
      <w:r w:rsidRPr="008D796F">
        <w:rPr>
          <w:rStyle w:val="TagStyle"/>
          <w:rtl/>
        </w:rPr>
        <w:t xml:space="preserve"> &lt;&lt; אורח &gt;&gt; </w:t>
      </w:r>
      <w:r>
        <w:rPr>
          <w:rtl/>
          <w:lang w:eastAsia="he-IL"/>
        </w:rPr>
        <w:t>שרון אלרעי פרייס:</w:t>
      </w:r>
      <w:r w:rsidRPr="008D796F">
        <w:rPr>
          <w:rStyle w:val="TagStyle"/>
          <w:rtl/>
        </w:rPr>
        <w:t xml:space="preserve"> &lt;&lt; אורח &gt;&gt;</w:t>
      </w:r>
      <w:r>
        <w:rPr>
          <w:rtl/>
          <w:lang w:eastAsia="he-IL"/>
        </w:rPr>
        <w:t xml:space="preserve">   </w:t>
      </w:r>
      <w:bookmarkEnd w:id="206"/>
    </w:p>
    <w:p w:rsidR="008D796F" w:rsidRDefault="008D796F" w:rsidP="008D796F">
      <w:pPr>
        <w:pStyle w:val="KeepWithNext"/>
        <w:rPr>
          <w:rtl/>
          <w:lang w:eastAsia="he-IL"/>
        </w:rPr>
      </w:pPr>
    </w:p>
    <w:p w:rsidR="007E6576" w:rsidRDefault="008D796F" w:rsidP="007E6576">
      <w:pPr>
        <w:rPr>
          <w:rtl/>
          <w:lang w:eastAsia="he-IL"/>
        </w:rPr>
      </w:pPr>
      <w:r>
        <w:rPr>
          <w:rFonts w:hint="cs"/>
          <w:rtl/>
          <w:lang w:eastAsia="he-IL"/>
        </w:rPr>
        <w:t xml:space="preserve">כל ההסתכלות על הקריטריונים נוצרה </w:t>
      </w:r>
      <w:r w:rsidR="007E6576">
        <w:rPr>
          <w:rFonts w:hint="cs"/>
          <w:rtl/>
          <w:lang w:eastAsia="he-IL"/>
        </w:rPr>
        <w:t xml:space="preserve">לפני </w:t>
      </w:r>
      <w:bookmarkStart w:id="207" w:name="_ETM_Q1_1716043"/>
      <w:bookmarkEnd w:id="207"/>
      <w:r w:rsidR="007E6576">
        <w:rPr>
          <w:rFonts w:hint="cs"/>
          <w:rtl/>
          <w:lang w:eastAsia="he-IL"/>
        </w:rPr>
        <w:t xml:space="preserve">הגל שבו אנחנו נמצאים עם 2,000 מאומתים ליום, היא נוצרה </w:t>
      </w:r>
      <w:bookmarkStart w:id="208" w:name="_ETM_Q1_1717007"/>
      <w:bookmarkEnd w:id="208"/>
      <w:r>
        <w:rPr>
          <w:rFonts w:hint="cs"/>
          <w:rtl/>
          <w:lang w:eastAsia="he-IL"/>
        </w:rPr>
        <w:t>הרבה קודם</w:t>
      </w:r>
      <w:r w:rsidR="007E6576">
        <w:rPr>
          <w:rFonts w:hint="cs"/>
          <w:rtl/>
          <w:lang w:eastAsia="he-IL"/>
        </w:rPr>
        <w:t>. במשך שבועות</w:t>
      </w:r>
      <w:r>
        <w:rPr>
          <w:rFonts w:hint="cs"/>
          <w:rtl/>
          <w:lang w:eastAsia="he-IL"/>
        </w:rPr>
        <w:t xml:space="preserve">, ממאי אנחנו הולכים </w:t>
      </w:r>
      <w:r w:rsidR="007E6576">
        <w:rPr>
          <w:rFonts w:hint="cs"/>
          <w:rtl/>
          <w:lang w:eastAsia="he-IL"/>
        </w:rPr>
        <w:t>ב</w:t>
      </w:r>
      <w:r>
        <w:rPr>
          <w:rFonts w:hint="cs"/>
          <w:rtl/>
          <w:lang w:eastAsia="he-IL"/>
        </w:rPr>
        <w:t>תהליך הזה</w:t>
      </w:r>
      <w:r w:rsidR="007E6576">
        <w:rPr>
          <w:rFonts w:hint="cs"/>
          <w:rtl/>
          <w:lang w:eastAsia="he-IL"/>
        </w:rPr>
        <w:t>,</w:t>
      </w:r>
      <w:r>
        <w:rPr>
          <w:rFonts w:hint="cs"/>
          <w:rtl/>
          <w:lang w:eastAsia="he-IL"/>
        </w:rPr>
        <w:t xml:space="preserve"> מתוך הסתכלות שבזמנו התחלואה ב</w:t>
      </w:r>
      <w:r w:rsidR="007E6576">
        <w:rPr>
          <w:rFonts w:hint="cs"/>
          <w:rtl/>
          <w:lang w:eastAsia="he-IL"/>
        </w:rPr>
        <w:t xml:space="preserve">מדינת </w:t>
      </w:r>
      <w:r>
        <w:rPr>
          <w:rFonts w:hint="cs"/>
          <w:rtl/>
          <w:lang w:eastAsia="he-IL"/>
        </w:rPr>
        <w:t xml:space="preserve">ישראל הייתה נמוכה </w:t>
      </w:r>
      <w:r w:rsidR="007E6576">
        <w:rPr>
          <w:rFonts w:hint="cs"/>
          <w:rtl/>
          <w:lang w:eastAsia="he-IL"/>
        </w:rPr>
        <w:t xml:space="preserve">מאוד. הבנו שהסיכון העיקרי שלנו מגיע מן </w:t>
      </w:r>
      <w:bookmarkStart w:id="209" w:name="_ETM_Q1_1731886"/>
      <w:bookmarkEnd w:id="209"/>
      <w:r w:rsidR="007E6576">
        <w:rPr>
          <w:rFonts w:hint="cs"/>
          <w:rtl/>
          <w:lang w:eastAsia="he-IL"/>
        </w:rPr>
        <w:t xml:space="preserve">הגבולות </w:t>
      </w:r>
      <w:r>
        <w:rPr>
          <w:rFonts w:hint="cs"/>
          <w:rtl/>
          <w:lang w:eastAsia="he-IL"/>
        </w:rPr>
        <w:t xml:space="preserve">וצריך לשמור </w:t>
      </w:r>
      <w:r w:rsidR="007E6576">
        <w:rPr>
          <w:rFonts w:hint="cs"/>
          <w:rtl/>
          <w:lang w:eastAsia="he-IL"/>
        </w:rPr>
        <w:t xml:space="preserve">היטב </w:t>
      </w:r>
      <w:r>
        <w:rPr>
          <w:rFonts w:hint="cs"/>
          <w:rtl/>
          <w:lang w:eastAsia="he-IL"/>
        </w:rPr>
        <w:t>על הגבולות</w:t>
      </w:r>
      <w:r w:rsidR="007E6576">
        <w:rPr>
          <w:rFonts w:hint="cs"/>
          <w:rtl/>
          <w:lang w:eastAsia="he-IL"/>
        </w:rPr>
        <w:t xml:space="preserve"> כדי שלא תיכנס תחלואה מבחוץ פנימה</w:t>
      </w:r>
      <w:r>
        <w:rPr>
          <w:rFonts w:hint="cs"/>
          <w:rtl/>
          <w:lang w:eastAsia="he-IL"/>
        </w:rPr>
        <w:t xml:space="preserve">. לכן הקריטריונים האלה </w:t>
      </w:r>
      <w:r w:rsidR="007E6576">
        <w:rPr>
          <w:rFonts w:hint="cs"/>
          <w:rtl/>
          <w:lang w:eastAsia="he-IL"/>
        </w:rPr>
        <w:t xml:space="preserve">וההסתכלות הזאת </w:t>
      </w:r>
      <w:bookmarkStart w:id="210" w:name="_ETM_Q1_1740465"/>
      <w:bookmarkEnd w:id="210"/>
      <w:r w:rsidR="007E6576">
        <w:rPr>
          <w:rFonts w:hint="cs"/>
          <w:rtl/>
          <w:lang w:eastAsia="he-IL"/>
        </w:rPr>
        <w:t xml:space="preserve">על מדינות הייתה </w:t>
      </w:r>
      <w:r>
        <w:rPr>
          <w:rFonts w:hint="cs"/>
          <w:rtl/>
          <w:lang w:eastAsia="he-IL"/>
        </w:rPr>
        <w:t>ונשארה</w:t>
      </w:r>
      <w:r w:rsidR="007E6576">
        <w:rPr>
          <w:rFonts w:hint="cs"/>
          <w:rtl/>
          <w:lang w:eastAsia="he-IL"/>
        </w:rPr>
        <w:t>.</w:t>
      </w:r>
      <w:r>
        <w:rPr>
          <w:rFonts w:hint="cs"/>
          <w:rtl/>
          <w:lang w:eastAsia="he-IL"/>
        </w:rPr>
        <w:t xml:space="preserve"> </w:t>
      </w:r>
      <w:r w:rsidR="007E6576">
        <w:rPr>
          <w:rFonts w:hint="cs"/>
          <w:rtl/>
          <w:lang w:eastAsia="he-IL"/>
        </w:rPr>
        <w:t>אני חייבת להגיד ש</w:t>
      </w:r>
      <w:r>
        <w:rPr>
          <w:rFonts w:hint="cs"/>
          <w:rtl/>
          <w:lang w:eastAsia="he-IL"/>
        </w:rPr>
        <w:t xml:space="preserve">השתנה </w:t>
      </w:r>
      <w:r w:rsidR="007E6576">
        <w:rPr>
          <w:rFonts w:hint="cs"/>
          <w:rtl/>
          <w:lang w:eastAsia="he-IL"/>
        </w:rPr>
        <w:t xml:space="preserve">קצת הקריטריון לאורך הזמן בגלל </w:t>
      </w:r>
      <w:bookmarkStart w:id="211" w:name="_ETM_Q1_1748975"/>
      <w:bookmarkEnd w:id="211"/>
      <w:r w:rsidR="007E6576">
        <w:rPr>
          <w:rFonts w:hint="cs"/>
          <w:rtl/>
          <w:lang w:eastAsia="he-IL"/>
        </w:rPr>
        <w:t>ש</w:t>
      </w:r>
      <w:r>
        <w:rPr>
          <w:rFonts w:hint="cs"/>
          <w:rtl/>
          <w:lang w:eastAsia="he-IL"/>
        </w:rPr>
        <w:t xml:space="preserve">התעבורה </w:t>
      </w:r>
      <w:r w:rsidR="007E6576">
        <w:rPr>
          <w:rFonts w:hint="cs"/>
          <w:rtl/>
          <w:lang w:eastAsia="he-IL"/>
        </w:rPr>
        <w:t xml:space="preserve">לכל המקומות התחילה לעלות, כי הורדנו מגבלות, תו סגול וכולי, </w:t>
      </w:r>
      <w:bookmarkStart w:id="212" w:name="_ETM_Q1_1754344"/>
      <w:bookmarkEnd w:id="212"/>
      <w:r w:rsidR="007E6576">
        <w:rPr>
          <w:rFonts w:hint="cs"/>
          <w:rtl/>
          <w:lang w:eastAsia="he-IL"/>
        </w:rPr>
        <w:t xml:space="preserve">אנשים טסים יותר, אז </w:t>
      </w:r>
      <w:r>
        <w:rPr>
          <w:rFonts w:hint="cs"/>
          <w:rtl/>
          <w:lang w:eastAsia="he-IL"/>
        </w:rPr>
        <w:t xml:space="preserve">אפילו היה ריכוך של הקריטריונים </w:t>
      </w:r>
      <w:r w:rsidR="007E6576">
        <w:rPr>
          <w:rFonts w:hint="cs"/>
          <w:rtl/>
          <w:lang w:eastAsia="he-IL"/>
        </w:rPr>
        <w:t>עם הזמן ולא החמרה שלהם</w:t>
      </w:r>
      <w:r>
        <w:rPr>
          <w:rFonts w:hint="cs"/>
          <w:rtl/>
          <w:lang w:eastAsia="he-IL"/>
        </w:rPr>
        <w:t xml:space="preserve">. </w:t>
      </w:r>
    </w:p>
    <w:p w:rsidR="007E6576" w:rsidRDefault="007E6576" w:rsidP="007E6576">
      <w:pPr>
        <w:rPr>
          <w:rtl/>
          <w:lang w:eastAsia="he-IL"/>
        </w:rPr>
      </w:pPr>
    </w:p>
    <w:p w:rsidR="007E6576" w:rsidRDefault="008D796F" w:rsidP="001F3BA4">
      <w:pPr>
        <w:rPr>
          <w:rtl/>
          <w:lang w:eastAsia="he-IL"/>
        </w:rPr>
      </w:pPr>
      <w:r>
        <w:rPr>
          <w:rFonts w:hint="cs"/>
          <w:rtl/>
          <w:lang w:eastAsia="he-IL"/>
        </w:rPr>
        <w:t xml:space="preserve">כל מה שקורה היום במדינת ישראל הגיע מחו"ל, כולו. </w:t>
      </w:r>
      <w:r w:rsidR="007E6576">
        <w:rPr>
          <w:rFonts w:hint="cs"/>
          <w:rtl/>
          <w:lang w:eastAsia="he-IL"/>
        </w:rPr>
        <w:t xml:space="preserve">וריאנט דלתא לא נוצר במדינת ישראל, הוא הגיע מחו"ל. </w:t>
      </w:r>
      <w:r>
        <w:rPr>
          <w:rFonts w:hint="cs"/>
          <w:rtl/>
          <w:lang w:eastAsia="he-IL"/>
        </w:rPr>
        <w:t>אני פחות מודאגת</w:t>
      </w:r>
      <w:r w:rsidR="007E6576">
        <w:rPr>
          <w:rFonts w:hint="cs"/>
          <w:rtl/>
          <w:lang w:eastAsia="he-IL"/>
        </w:rPr>
        <w:t xml:space="preserve"> מ-50 </w:t>
      </w:r>
      <w:r w:rsidR="001F3BA4">
        <w:rPr>
          <w:rFonts w:hint="cs"/>
          <w:rtl/>
          <w:lang w:eastAsia="he-IL"/>
        </w:rPr>
        <w:t xml:space="preserve">החולים </w:t>
      </w:r>
      <w:r w:rsidR="007E6576">
        <w:rPr>
          <w:rFonts w:hint="cs"/>
          <w:rtl/>
          <w:lang w:eastAsia="he-IL"/>
        </w:rPr>
        <w:t xml:space="preserve">הנוספים שמגיעים עם וריאנט דלתא כי הוא כבר קיים </w:t>
      </w:r>
      <w:bookmarkStart w:id="213" w:name="_ETM_Q1_1771046"/>
      <w:bookmarkEnd w:id="213"/>
      <w:r w:rsidR="007E6576">
        <w:rPr>
          <w:rFonts w:hint="cs"/>
          <w:rtl/>
          <w:lang w:eastAsia="he-IL"/>
        </w:rPr>
        <w:t>פה והוא כבר מתפשט פה</w:t>
      </w:r>
      <w:r>
        <w:rPr>
          <w:rFonts w:hint="cs"/>
          <w:rtl/>
          <w:lang w:eastAsia="he-IL"/>
        </w:rPr>
        <w:t>. ראשית, אנחנו מנסים גם את זה להוריד</w:t>
      </w:r>
      <w:r w:rsidR="007E6576">
        <w:rPr>
          <w:rFonts w:hint="cs"/>
          <w:rtl/>
          <w:lang w:eastAsia="he-IL"/>
        </w:rPr>
        <w:t xml:space="preserve"> אז לא הגיוני לזרוק עוד </w:t>
      </w:r>
      <w:bookmarkStart w:id="214" w:name="_ETM_Q1_1780123"/>
      <w:bookmarkEnd w:id="214"/>
      <w:r w:rsidR="007E6576">
        <w:rPr>
          <w:rFonts w:hint="cs"/>
          <w:rtl/>
          <w:lang w:eastAsia="he-IL"/>
        </w:rPr>
        <w:t>גצים למדורה שמנסים לכבות אותה</w:t>
      </w:r>
      <w:r>
        <w:rPr>
          <w:rFonts w:hint="cs"/>
          <w:rtl/>
          <w:lang w:eastAsia="he-IL"/>
        </w:rPr>
        <w:t>, אבל ה-50</w:t>
      </w:r>
      <w:r w:rsidR="001C0422">
        <w:rPr>
          <w:rFonts w:hint="cs"/>
          <w:rtl/>
          <w:lang w:eastAsia="he-IL"/>
        </w:rPr>
        <w:t xml:space="preserve"> האלה הם לא החלק </w:t>
      </w:r>
      <w:r w:rsidR="007E6576">
        <w:rPr>
          <w:rFonts w:hint="cs"/>
          <w:rtl/>
          <w:lang w:eastAsia="he-IL"/>
        </w:rPr>
        <w:t xml:space="preserve">שבאמת יהיה </w:t>
      </w:r>
      <w:r w:rsidR="001C0422">
        <w:rPr>
          <w:rFonts w:hint="cs"/>
          <w:rtl/>
          <w:lang w:eastAsia="he-IL"/>
        </w:rPr>
        <w:t xml:space="preserve">משמעותי. </w:t>
      </w:r>
      <w:r w:rsidR="007E6576">
        <w:rPr>
          <w:rFonts w:hint="cs"/>
          <w:rtl/>
          <w:lang w:eastAsia="he-IL"/>
        </w:rPr>
        <w:t xml:space="preserve">אבל </w:t>
      </w:r>
      <w:r w:rsidR="001C0422">
        <w:rPr>
          <w:rFonts w:hint="cs"/>
          <w:rtl/>
          <w:lang w:eastAsia="he-IL"/>
        </w:rPr>
        <w:t>אנחנ</w:t>
      </w:r>
      <w:r>
        <w:rPr>
          <w:rFonts w:hint="cs"/>
          <w:rtl/>
          <w:lang w:eastAsia="he-IL"/>
        </w:rPr>
        <w:t>ו</w:t>
      </w:r>
      <w:r w:rsidR="001C0422">
        <w:rPr>
          <w:rFonts w:hint="cs"/>
          <w:rtl/>
          <w:lang w:eastAsia="he-IL"/>
        </w:rPr>
        <w:t xml:space="preserve"> </w:t>
      </w:r>
      <w:r w:rsidR="007E6576">
        <w:rPr>
          <w:rFonts w:hint="cs"/>
          <w:rtl/>
          <w:lang w:eastAsia="he-IL"/>
        </w:rPr>
        <w:t xml:space="preserve">כן </w:t>
      </w:r>
      <w:r>
        <w:rPr>
          <w:rFonts w:hint="cs"/>
          <w:rtl/>
          <w:lang w:eastAsia="he-IL"/>
        </w:rPr>
        <w:t xml:space="preserve">מבינים </w:t>
      </w:r>
      <w:r w:rsidR="007E6576">
        <w:rPr>
          <w:rFonts w:hint="cs"/>
          <w:rtl/>
          <w:lang w:eastAsia="he-IL"/>
        </w:rPr>
        <w:t>שהווריאנטים בעולם</w:t>
      </w:r>
      <w:bookmarkStart w:id="215" w:name="_ETM_Q1_1787246"/>
      <w:bookmarkEnd w:id="215"/>
      <w:r w:rsidR="007E6576">
        <w:rPr>
          <w:rFonts w:hint="cs"/>
          <w:rtl/>
          <w:lang w:eastAsia="he-IL"/>
        </w:rPr>
        <w:t xml:space="preserve"> מתפתחים ומשתנים </w:t>
      </w:r>
      <w:r>
        <w:rPr>
          <w:rFonts w:hint="cs"/>
          <w:rtl/>
          <w:lang w:eastAsia="he-IL"/>
        </w:rPr>
        <w:t xml:space="preserve">ואני רוצה לוודא שלא נכנסים </w:t>
      </w:r>
      <w:r w:rsidR="007E6576">
        <w:rPr>
          <w:rFonts w:hint="cs"/>
          <w:rtl/>
          <w:lang w:eastAsia="he-IL"/>
        </w:rPr>
        <w:t xml:space="preserve">דברים אחרים גרועים </w:t>
      </w:r>
      <w:r w:rsidR="001F3BA4">
        <w:rPr>
          <w:rFonts w:hint="cs"/>
          <w:rtl/>
          <w:lang w:eastAsia="he-IL"/>
        </w:rPr>
        <w:t xml:space="preserve">יותר </w:t>
      </w:r>
      <w:r w:rsidR="007E6576">
        <w:rPr>
          <w:rFonts w:hint="cs"/>
          <w:rtl/>
          <w:lang w:eastAsia="he-IL"/>
        </w:rPr>
        <w:t>מדלתא</w:t>
      </w:r>
      <w:r>
        <w:rPr>
          <w:rFonts w:hint="cs"/>
          <w:rtl/>
          <w:lang w:eastAsia="he-IL"/>
        </w:rPr>
        <w:t xml:space="preserve">. </w:t>
      </w:r>
      <w:r w:rsidR="007E6576">
        <w:rPr>
          <w:rFonts w:hint="cs"/>
          <w:rtl/>
          <w:lang w:eastAsia="he-IL"/>
        </w:rPr>
        <w:t xml:space="preserve">את </w:t>
      </w:r>
      <w:r w:rsidR="001F3BA4">
        <w:rPr>
          <w:rFonts w:hint="cs"/>
          <w:rtl/>
          <w:lang w:eastAsia="he-IL"/>
        </w:rPr>
        <w:t xml:space="preserve">זן </w:t>
      </w:r>
      <w:r w:rsidR="007E6576">
        <w:rPr>
          <w:rFonts w:hint="cs"/>
          <w:rtl/>
          <w:lang w:eastAsia="he-IL"/>
        </w:rPr>
        <w:t>דלתא אני כבר</w:t>
      </w:r>
      <w:bookmarkStart w:id="216" w:name="_ETM_Q1_1794562"/>
      <w:bookmarkEnd w:id="216"/>
      <w:r w:rsidR="007E6576">
        <w:rPr>
          <w:rFonts w:hint="cs"/>
          <w:rtl/>
          <w:lang w:eastAsia="he-IL"/>
        </w:rPr>
        <w:t xml:space="preserve"> מכירה, מה המועילות שלו, איך להתמודד איתו, כמה הוא מדבק. </w:t>
      </w:r>
      <w:bookmarkStart w:id="217" w:name="_ETM_Q1_1798447"/>
      <w:bookmarkEnd w:id="217"/>
      <w:r w:rsidR="007E6576">
        <w:rPr>
          <w:rFonts w:hint="cs"/>
          <w:rtl/>
          <w:lang w:eastAsia="he-IL"/>
        </w:rPr>
        <w:t xml:space="preserve">כל הזמן מתפתחים עוד וריאנטים. אז </w:t>
      </w:r>
      <w:r>
        <w:rPr>
          <w:rFonts w:hint="cs"/>
          <w:rtl/>
          <w:lang w:eastAsia="he-IL"/>
        </w:rPr>
        <w:t>זו הסתכלות יותר הוליסטית</w:t>
      </w:r>
      <w:r w:rsidR="007E6576">
        <w:rPr>
          <w:rFonts w:hint="cs"/>
          <w:rtl/>
          <w:lang w:eastAsia="he-IL"/>
        </w:rPr>
        <w:t xml:space="preserve"> על שמירת</w:t>
      </w:r>
      <w:bookmarkStart w:id="218" w:name="_ETM_Q1_1799794"/>
      <w:bookmarkEnd w:id="218"/>
      <w:r w:rsidR="007E6576">
        <w:rPr>
          <w:rFonts w:hint="cs"/>
          <w:rtl/>
          <w:lang w:eastAsia="he-IL"/>
        </w:rPr>
        <w:t xml:space="preserve"> הגבולות ולא ספציפית על וריאנט דלתא</w:t>
      </w:r>
      <w:r>
        <w:rPr>
          <w:rFonts w:hint="cs"/>
          <w:rtl/>
          <w:lang w:eastAsia="he-IL"/>
        </w:rPr>
        <w:t>. הגישה ה</w:t>
      </w:r>
      <w:r w:rsidR="007E6576">
        <w:rPr>
          <w:rFonts w:hint="cs"/>
          <w:rtl/>
          <w:lang w:eastAsia="he-IL"/>
        </w:rPr>
        <w:t>ז</w:t>
      </w:r>
      <w:r>
        <w:rPr>
          <w:rFonts w:hint="cs"/>
          <w:rtl/>
          <w:lang w:eastAsia="he-IL"/>
        </w:rPr>
        <w:t xml:space="preserve">את התחילה הרבה לפני שהתחיל הגל הרביעי במדינת ישראל. </w:t>
      </w:r>
    </w:p>
    <w:p w:rsidR="007E6576" w:rsidRDefault="007E6576" w:rsidP="007E6576">
      <w:pPr>
        <w:rPr>
          <w:rtl/>
          <w:lang w:eastAsia="he-IL"/>
        </w:rPr>
      </w:pPr>
      <w:bookmarkStart w:id="219" w:name="_ETM_Q1_1813571"/>
      <w:bookmarkStart w:id="220" w:name="_ETM_Q1_1813637"/>
      <w:bookmarkEnd w:id="219"/>
      <w:bookmarkEnd w:id="220"/>
    </w:p>
    <w:p w:rsidR="008D796F" w:rsidRDefault="008D796F" w:rsidP="001F3BA4">
      <w:pPr>
        <w:rPr>
          <w:rtl/>
          <w:lang w:eastAsia="he-IL"/>
        </w:rPr>
      </w:pPr>
      <w:bookmarkStart w:id="221" w:name="_ETM_Q1_1813697"/>
      <w:bookmarkStart w:id="222" w:name="_ETM_Q1_1813754"/>
      <w:bookmarkEnd w:id="221"/>
      <w:bookmarkEnd w:id="222"/>
      <w:r>
        <w:rPr>
          <w:rFonts w:hint="cs"/>
          <w:rtl/>
          <w:lang w:eastAsia="he-IL"/>
        </w:rPr>
        <w:t xml:space="preserve">אנחנו </w:t>
      </w:r>
      <w:r w:rsidR="007E6576">
        <w:rPr>
          <w:rFonts w:hint="cs"/>
          <w:rtl/>
          <w:lang w:eastAsia="he-IL"/>
        </w:rPr>
        <w:t xml:space="preserve">יכולים </w:t>
      </w:r>
      <w:r>
        <w:rPr>
          <w:rFonts w:hint="cs"/>
          <w:rtl/>
          <w:lang w:eastAsia="he-IL"/>
        </w:rPr>
        <w:t xml:space="preserve">לדון </w:t>
      </w:r>
      <w:r w:rsidR="007E6576">
        <w:rPr>
          <w:rFonts w:hint="cs"/>
          <w:rtl/>
          <w:lang w:eastAsia="he-IL"/>
        </w:rPr>
        <w:t xml:space="preserve">האם זה צריך להיות 50, 75, 25, מה בדיוק המספר, </w:t>
      </w:r>
      <w:r>
        <w:rPr>
          <w:rFonts w:hint="cs"/>
          <w:rtl/>
          <w:lang w:eastAsia="he-IL"/>
        </w:rPr>
        <w:t xml:space="preserve">אבל הרעיון </w:t>
      </w:r>
      <w:r w:rsidR="007E6576">
        <w:rPr>
          <w:rFonts w:hint="cs"/>
          <w:rtl/>
          <w:lang w:eastAsia="he-IL"/>
        </w:rPr>
        <w:t xml:space="preserve">היה שיהיה איזשהו </w:t>
      </w:r>
      <w:r w:rsidR="007E6576">
        <w:rPr>
          <w:lang w:eastAsia="he-IL"/>
        </w:rPr>
        <w:t>off</w:t>
      </w:r>
      <w:r w:rsidR="007E6576">
        <w:rPr>
          <w:rFonts w:hint="cs"/>
          <w:rtl/>
          <w:lang w:eastAsia="he-IL"/>
        </w:rPr>
        <w:t xml:space="preserve"> </w:t>
      </w:r>
      <w:r w:rsidR="000C5167">
        <w:rPr>
          <w:lang w:eastAsia="he-IL"/>
        </w:rPr>
        <w:t>cut</w:t>
      </w:r>
      <w:r w:rsidR="000C5167">
        <w:rPr>
          <w:rFonts w:hint="cs"/>
          <w:rtl/>
          <w:lang w:eastAsia="he-IL"/>
        </w:rPr>
        <w:t xml:space="preserve"> שאומר </w:t>
      </w:r>
      <w:r>
        <w:rPr>
          <w:rFonts w:hint="cs"/>
          <w:rtl/>
          <w:lang w:eastAsia="he-IL"/>
        </w:rPr>
        <w:t>שכאשר נכנסת כמות חולים משמעותית למדינת ישראל</w:t>
      </w:r>
      <w:r w:rsidR="000C5167">
        <w:rPr>
          <w:rFonts w:hint="cs"/>
          <w:rtl/>
          <w:lang w:eastAsia="he-IL"/>
        </w:rPr>
        <w:t xml:space="preserve"> ממדינה מסוימת, ולא רק בכמות אנשים אלא גם </w:t>
      </w:r>
      <w:bookmarkStart w:id="223" w:name="_ETM_Q1_1828629"/>
      <w:bookmarkEnd w:id="223"/>
      <w:r w:rsidR="000C5167">
        <w:rPr>
          <w:rFonts w:hint="cs"/>
          <w:rtl/>
          <w:lang w:eastAsia="he-IL"/>
        </w:rPr>
        <w:t xml:space="preserve">באחוז מבין הנכנסים </w:t>
      </w:r>
      <w:r w:rsidR="000C5167">
        <w:rPr>
          <w:rtl/>
          <w:lang w:eastAsia="he-IL"/>
        </w:rPr>
        <w:t>–</w:t>
      </w:r>
      <w:r w:rsidR="000C5167">
        <w:rPr>
          <w:rFonts w:hint="cs"/>
          <w:rtl/>
          <w:lang w:eastAsia="he-IL"/>
        </w:rPr>
        <w:t xml:space="preserve"> כי יכולה להיות מדינה שלא נוסעים </w:t>
      </w:r>
      <w:bookmarkStart w:id="224" w:name="_ETM_Q1_1832269"/>
      <w:bookmarkEnd w:id="224"/>
      <w:r w:rsidR="000C5167">
        <w:rPr>
          <w:rFonts w:hint="cs"/>
          <w:rtl/>
          <w:lang w:eastAsia="he-IL"/>
        </w:rPr>
        <w:t>אליה הרבה, למשל נסעו אליה 100 אנשים, אבל 50</w:t>
      </w:r>
      <w:bookmarkStart w:id="225" w:name="_ETM_Q1_1836255"/>
      <w:bookmarkEnd w:id="225"/>
      <w:r w:rsidR="000C5167">
        <w:rPr>
          <w:rFonts w:hint="cs"/>
          <w:rtl/>
          <w:lang w:eastAsia="he-IL"/>
        </w:rPr>
        <w:t xml:space="preserve"> מתוכם חזרו חולים, אז אתה מבין שיש שם בעיה; ויכולה </w:t>
      </w:r>
      <w:bookmarkStart w:id="226" w:name="_ETM_Q1_1836640"/>
      <w:bookmarkEnd w:id="226"/>
      <w:r w:rsidR="000C5167">
        <w:rPr>
          <w:rFonts w:hint="cs"/>
          <w:rtl/>
          <w:lang w:eastAsia="he-IL"/>
        </w:rPr>
        <w:t xml:space="preserve">להיות מדינה שיש אליה 50,000 נוסעים ביום אבל 50 חזרו ממנה חולים, אז זה לא אותו סדר גודל. אז צריך </w:t>
      </w:r>
      <w:bookmarkStart w:id="227" w:name="_ETM_Q1_1845100"/>
      <w:bookmarkEnd w:id="227"/>
      <w:r w:rsidR="000C5167">
        <w:rPr>
          <w:rFonts w:hint="cs"/>
          <w:rtl/>
          <w:lang w:eastAsia="he-IL"/>
        </w:rPr>
        <w:t xml:space="preserve">להתייחס גם לכמות האבסולוטית, כי כל אחד מהם מתחיל שרשראות </w:t>
      </w:r>
      <w:bookmarkStart w:id="228" w:name="_ETM_Q1_1851710"/>
      <w:bookmarkEnd w:id="228"/>
      <w:r w:rsidR="000C5167">
        <w:rPr>
          <w:rFonts w:hint="cs"/>
          <w:rtl/>
          <w:lang w:eastAsia="he-IL"/>
        </w:rPr>
        <w:t xml:space="preserve">הדבקה בישראל, וגם לאחוז מבין הנוסעים. </w:t>
      </w:r>
      <w:r w:rsidR="001F3BA4">
        <w:rPr>
          <w:rFonts w:hint="cs"/>
          <w:rtl/>
          <w:lang w:eastAsia="he-IL"/>
        </w:rPr>
        <w:t>אל</w:t>
      </w:r>
      <w:r w:rsidR="000C5167">
        <w:rPr>
          <w:rFonts w:hint="cs"/>
          <w:rtl/>
          <w:lang w:eastAsia="he-IL"/>
        </w:rPr>
        <w:t xml:space="preserve">ה בעצם הקריטריונים, להגיד: </w:t>
      </w:r>
      <w:bookmarkStart w:id="229" w:name="_ETM_Q1_1853963"/>
      <w:bookmarkEnd w:id="229"/>
      <w:r w:rsidR="000C5167">
        <w:rPr>
          <w:rFonts w:hint="cs"/>
          <w:rtl/>
          <w:lang w:eastAsia="he-IL"/>
        </w:rPr>
        <w:t xml:space="preserve">בואו נקבע איזשהו רף שממנו זה נראה לנו מסוכן וצריך </w:t>
      </w:r>
      <w:bookmarkStart w:id="230" w:name="_ETM_Q1_1858489"/>
      <w:bookmarkEnd w:id="230"/>
      <w:r w:rsidR="000C5167">
        <w:rPr>
          <w:rFonts w:hint="cs"/>
          <w:rtl/>
          <w:lang w:eastAsia="he-IL"/>
        </w:rPr>
        <w:t xml:space="preserve">לעצור. </w:t>
      </w:r>
      <w:r>
        <w:rPr>
          <w:rFonts w:hint="cs"/>
          <w:rtl/>
          <w:lang w:eastAsia="he-IL"/>
        </w:rPr>
        <w:t xml:space="preserve"> </w:t>
      </w:r>
    </w:p>
    <w:p w:rsidR="00FB1CC8" w:rsidRDefault="00FB1CC8" w:rsidP="008D796F">
      <w:pPr>
        <w:rPr>
          <w:rtl/>
          <w:lang w:eastAsia="he-IL"/>
        </w:rPr>
      </w:pPr>
    </w:p>
    <w:p w:rsidR="00FB1CC8" w:rsidRDefault="00FB1CC8" w:rsidP="00FB1CC8">
      <w:pPr>
        <w:pStyle w:val="a4"/>
        <w:keepNext/>
        <w:rPr>
          <w:rtl/>
        </w:rPr>
      </w:pPr>
      <w:bookmarkStart w:id="231" w:name="ET_speaker_גור_בליי_34"/>
      <w:r w:rsidRPr="00FB1CC8">
        <w:rPr>
          <w:rStyle w:val="TagStyle"/>
          <w:rtl/>
        </w:rPr>
        <w:t xml:space="preserve"> &lt;&lt; דובר &gt;&gt; </w:t>
      </w:r>
      <w:r>
        <w:rPr>
          <w:rtl/>
        </w:rPr>
        <w:t>גור בליי:</w:t>
      </w:r>
      <w:r w:rsidRPr="00FB1CC8">
        <w:rPr>
          <w:rStyle w:val="TagStyle"/>
          <w:rtl/>
        </w:rPr>
        <w:t xml:space="preserve"> &lt;&lt; דובר &gt;&gt;</w:t>
      </w:r>
      <w:r>
        <w:rPr>
          <w:rtl/>
        </w:rPr>
        <w:t xml:space="preserve">   </w:t>
      </w:r>
      <w:bookmarkEnd w:id="231"/>
    </w:p>
    <w:p w:rsidR="00FB1CC8" w:rsidRDefault="00FB1CC8" w:rsidP="00FB1CC8">
      <w:pPr>
        <w:pStyle w:val="KeepWithNext"/>
        <w:rPr>
          <w:rtl/>
          <w:lang w:eastAsia="he-IL"/>
        </w:rPr>
      </w:pPr>
    </w:p>
    <w:p w:rsidR="00FB1CC8" w:rsidRDefault="00856E90" w:rsidP="001F3BA4">
      <w:pPr>
        <w:rPr>
          <w:rtl/>
          <w:lang w:eastAsia="he-IL"/>
        </w:rPr>
      </w:pPr>
      <w:r>
        <w:rPr>
          <w:rFonts w:hint="cs"/>
          <w:rtl/>
          <w:lang w:eastAsia="he-IL"/>
        </w:rPr>
        <w:t xml:space="preserve">ד"ר אלרעי פרייס, אם אפשר בהמשך לשאלתו של חבר הכנסת </w:t>
      </w:r>
      <w:bookmarkStart w:id="232" w:name="_ETM_Q1_1860964"/>
      <w:bookmarkEnd w:id="232"/>
      <w:r>
        <w:rPr>
          <w:rFonts w:hint="cs"/>
          <w:rtl/>
          <w:lang w:eastAsia="he-IL"/>
        </w:rPr>
        <w:t xml:space="preserve">בגין: כשהיו עשרות בודדות של חולים בישראל </w:t>
      </w:r>
      <w:bookmarkStart w:id="233" w:name="_ETM_Q1_1864714"/>
      <w:bookmarkEnd w:id="233"/>
      <w:r>
        <w:rPr>
          <w:rFonts w:hint="cs"/>
          <w:rtl/>
          <w:lang w:eastAsia="he-IL"/>
        </w:rPr>
        <w:t>אז אולי הייתה יותר משמעות למספרים כמו 50 או משהו כזה. במצב שבו אנחנו מדברים היום ע</w:t>
      </w:r>
      <w:r w:rsidR="001F3BA4">
        <w:rPr>
          <w:rFonts w:hint="cs"/>
          <w:rtl/>
          <w:lang w:eastAsia="he-IL"/>
        </w:rPr>
        <w:t>ל</w:t>
      </w:r>
      <w:r>
        <w:rPr>
          <w:rFonts w:hint="cs"/>
          <w:rtl/>
          <w:lang w:eastAsia="he-IL"/>
        </w:rPr>
        <w:t xml:space="preserve"> 1,000 או 2,000 חולים ביום, </w:t>
      </w:r>
      <w:r w:rsidR="00FB1CC8">
        <w:rPr>
          <w:rFonts w:hint="cs"/>
          <w:rtl/>
          <w:lang w:eastAsia="he-IL"/>
        </w:rPr>
        <w:t>האם לא הגיוני</w:t>
      </w:r>
      <w:r>
        <w:rPr>
          <w:rFonts w:hint="cs"/>
          <w:rtl/>
          <w:lang w:eastAsia="he-IL"/>
        </w:rPr>
        <w:t xml:space="preserve"> להסתכל רק על מדינות שהשיעור בהן הוא </w:t>
      </w:r>
      <w:bookmarkStart w:id="234" w:name="_ETM_Q1_1879558"/>
      <w:bookmarkEnd w:id="234"/>
      <w:r>
        <w:rPr>
          <w:rFonts w:hint="cs"/>
          <w:rtl/>
          <w:lang w:eastAsia="he-IL"/>
        </w:rPr>
        <w:t xml:space="preserve">גבוה מן השיעור בישראל? זאת אומרת, 50 זה חסר משמעות אם זה ממדינה ש-50 הוא מתוך 50,000 ובארץ ההיקף הוא </w:t>
      </w:r>
      <w:bookmarkStart w:id="235" w:name="_ETM_Q1_1885267"/>
      <w:bookmarkEnd w:id="235"/>
      <w:r>
        <w:rPr>
          <w:rFonts w:hint="cs"/>
          <w:rtl/>
          <w:lang w:eastAsia="he-IL"/>
        </w:rPr>
        <w:t>כבר גדול יותר מתוך האוכלוסייה</w:t>
      </w:r>
      <w:r w:rsidR="00FB1CC8">
        <w:rPr>
          <w:rFonts w:hint="cs"/>
          <w:rtl/>
          <w:lang w:eastAsia="he-IL"/>
        </w:rPr>
        <w:t xml:space="preserve">. </w:t>
      </w:r>
      <w:r>
        <w:rPr>
          <w:rFonts w:hint="cs"/>
          <w:rtl/>
          <w:lang w:eastAsia="he-IL"/>
        </w:rPr>
        <w:t>אז ב</w:t>
      </w:r>
      <w:r w:rsidR="00FB1CC8">
        <w:rPr>
          <w:rFonts w:hint="cs"/>
          <w:rtl/>
          <w:lang w:eastAsia="he-IL"/>
        </w:rPr>
        <w:t xml:space="preserve">מה רלוונטי </w:t>
      </w:r>
      <w:r>
        <w:rPr>
          <w:rFonts w:hint="cs"/>
          <w:rtl/>
          <w:lang w:eastAsia="he-IL"/>
        </w:rPr>
        <w:t xml:space="preserve">בנקודת הזמן הנוכחית </w:t>
      </w:r>
      <w:r w:rsidR="00FB1CC8">
        <w:rPr>
          <w:rFonts w:hint="cs"/>
          <w:rtl/>
          <w:lang w:eastAsia="he-IL"/>
        </w:rPr>
        <w:t xml:space="preserve">המספר המוחלט? </w:t>
      </w:r>
      <w:r>
        <w:rPr>
          <w:rFonts w:hint="cs"/>
          <w:rtl/>
          <w:lang w:eastAsia="he-IL"/>
        </w:rPr>
        <w:t xml:space="preserve">להיפך, אולי </w:t>
      </w:r>
      <w:bookmarkStart w:id="236" w:name="_ETM_Q1_1894459"/>
      <w:bookmarkEnd w:id="236"/>
      <w:r>
        <w:rPr>
          <w:rFonts w:hint="cs"/>
          <w:rtl/>
          <w:lang w:eastAsia="he-IL"/>
        </w:rPr>
        <w:t>נביא ממדינות שבהן ההיקף נמוך יותר, נמהל את האוכלוסייה הישראלית</w:t>
      </w:r>
      <w:bookmarkStart w:id="237" w:name="_ETM_Q1_1899596"/>
      <w:bookmarkEnd w:id="237"/>
      <w:r>
        <w:rPr>
          <w:rFonts w:hint="cs"/>
          <w:rtl/>
          <w:lang w:eastAsia="he-IL"/>
        </w:rPr>
        <w:t xml:space="preserve"> באוכלוסייה ששיעור התחלואה בה נמוך יותר. </w:t>
      </w:r>
    </w:p>
    <w:p w:rsidR="00FB1CC8" w:rsidRDefault="00FB1CC8" w:rsidP="00FB1CC8">
      <w:pPr>
        <w:rPr>
          <w:rtl/>
          <w:lang w:eastAsia="he-IL"/>
        </w:rPr>
      </w:pPr>
    </w:p>
    <w:p w:rsidR="00FB1CC8" w:rsidRDefault="00FB1CC8" w:rsidP="00FB1CC8">
      <w:pPr>
        <w:pStyle w:val="af6"/>
        <w:keepNext/>
        <w:rPr>
          <w:rtl/>
        </w:rPr>
      </w:pPr>
      <w:bookmarkStart w:id="238" w:name="ET_yor_6156_35"/>
      <w:r w:rsidRPr="00FB1CC8">
        <w:rPr>
          <w:rStyle w:val="TagStyle"/>
          <w:rtl/>
        </w:rPr>
        <w:t xml:space="preserve"> &lt;&lt; יור &gt;&gt; </w:t>
      </w:r>
      <w:r>
        <w:rPr>
          <w:rtl/>
        </w:rPr>
        <w:t>היו"ר גלעד קריב:</w:t>
      </w:r>
      <w:r w:rsidRPr="00FB1CC8">
        <w:rPr>
          <w:rStyle w:val="TagStyle"/>
          <w:rtl/>
        </w:rPr>
        <w:t xml:space="preserve"> &lt;&lt; יור &gt;&gt;</w:t>
      </w:r>
      <w:r>
        <w:rPr>
          <w:rtl/>
        </w:rPr>
        <w:t xml:space="preserve">   </w:t>
      </w:r>
      <w:bookmarkEnd w:id="238"/>
    </w:p>
    <w:p w:rsidR="00FB1CC8" w:rsidRDefault="00FB1CC8" w:rsidP="00FB1CC8">
      <w:pPr>
        <w:pStyle w:val="KeepWithNext"/>
        <w:rPr>
          <w:rtl/>
          <w:lang w:eastAsia="he-IL"/>
        </w:rPr>
      </w:pPr>
    </w:p>
    <w:p w:rsidR="00FB1CC8" w:rsidRDefault="00FB1CC8" w:rsidP="00FB1CC8">
      <w:pPr>
        <w:rPr>
          <w:rtl/>
          <w:lang w:eastAsia="he-IL"/>
        </w:rPr>
      </w:pPr>
      <w:r>
        <w:rPr>
          <w:rFonts w:hint="cs"/>
          <w:rtl/>
          <w:lang w:eastAsia="he-IL"/>
        </w:rPr>
        <w:t>בגלל זה הוא משפטן ולא מומחה בבריאות הציבור</w:t>
      </w:r>
      <w:r w:rsidR="00856E90">
        <w:rPr>
          <w:rFonts w:hint="cs"/>
          <w:rtl/>
          <w:lang w:eastAsia="he-IL"/>
        </w:rPr>
        <w:t>, אני רק רוצה לציין לפרוטוקול</w:t>
      </w:r>
      <w:r>
        <w:rPr>
          <w:rFonts w:hint="cs"/>
          <w:rtl/>
          <w:lang w:eastAsia="he-IL"/>
        </w:rPr>
        <w:t>.</w:t>
      </w:r>
    </w:p>
    <w:p w:rsidR="00FB1CC8" w:rsidRDefault="00FB1CC8" w:rsidP="00FB1CC8">
      <w:pPr>
        <w:rPr>
          <w:rtl/>
          <w:lang w:eastAsia="he-IL"/>
        </w:rPr>
      </w:pPr>
    </w:p>
    <w:p w:rsidR="00FB1CC8" w:rsidRDefault="00FB1CC8" w:rsidP="00FB1CC8">
      <w:pPr>
        <w:pStyle w:val="af9"/>
        <w:keepNext/>
        <w:rPr>
          <w:rtl/>
          <w:lang w:eastAsia="he-IL"/>
        </w:rPr>
      </w:pPr>
      <w:bookmarkStart w:id="239" w:name="ET_guest_869014_36"/>
      <w:r w:rsidRPr="00FB1CC8">
        <w:rPr>
          <w:rStyle w:val="TagStyle"/>
          <w:rtl/>
        </w:rPr>
        <w:t xml:space="preserve"> &lt;&lt; אורח &gt;&gt; </w:t>
      </w:r>
      <w:r>
        <w:rPr>
          <w:rtl/>
          <w:lang w:eastAsia="he-IL"/>
        </w:rPr>
        <w:t>שרון אלרעי פרייס:</w:t>
      </w:r>
      <w:r w:rsidRPr="00FB1CC8">
        <w:rPr>
          <w:rStyle w:val="TagStyle"/>
          <w:rtl/>
        </w:rPr>
        <w:t xml:space="preserve"> &lt;&lt; אורח &gt;&gt;</w:t>
      </w:r>
      <w:r>
        <w:rPr>
          <w:rtl/>
          <w:lang w:eastAsia="he-IL"/>
        </w:rPr>
        <w:t xml:space="preserve">   </w:t>
      </w:r>
      <w:bookmarkEnd w:id="239"/>
    </w:p>
    <w:p w:rsidR="00FB1CC8" w:rsidRDefault="00FB1CC8" w:rsidP="00FB1CC8">
      <w:pPr>
        <w:pStyle w:val="KeepWithNext"/>
        <w:rPr>
          <w:rtl/>
          <w:lang w:eastAsia="he-IL"/>
        </w:rPr>
      </w:pPr>
    </w:p>
    <w:p w:rsidR="00FB1CC8" w:rsidRDefault="00FB1CC8" w:rsidP="00856E90">
      <w:pPr>
        <w:rPr>
          <w:rtl/>
          <w:lang w:eastAsia="he-IL"/>
        </w:rPr>
      </w:pPr>
      <w:r>
        <w:rPr>
          <w:rFonts w:hint="cs"/>
          <w:rtl/>
          <w:lang w:eastAsia="he-IL"/>
        </w:rPr>
        <w:t xml:space="preserve">יש משהו במה שאתם אומרים, אבל ההסתכלות </w:t>
      </w:r>
      <w:r w:rsidR="00856E90">
        <w:rPr>
          <w:rFonts w:hint="cs"/>
          <w:rtl/>
          <w:lang w:eastAsia="he-IL"/>
        </w:rPr>
        <w:t xml:space="preserve">צריכה להיות גם אבסולוטית, כי צריך להבין שאנחנו סופרים </w:t>
      </w:r>
      <w:bookmarkStart w:id="240" w:name="_ETM_Q1_1920730"/>
      <w:bookmarkEnd w:id="240"/>
      <w:r w:rsidR="00856E90">
        <w:rPr>
          <w:rFonts w:hint="cs"/>
          <w:rtl/>
          <w:lang w:eastAsia="he-IL"/>
        </w:rPr>
        <w:t>פה 50, אבל לצורך העניין</w:t>
      </w:r>
      <w:r>
        <w:rPr>
          <w:rFonts w:hint="cs"/>
          <w:rtl/>
          <w:lang w:eastAsia="he-IL"/>
        </w:rPr>
        <w:t xml:space="preserve"> שני המקרים שהגיעו לבנימינה</w:t>
      </w:r>
      <w:r w:rsidR="00856E90">
        <w:rPr>
          <w:rFonts w:hint="cs"/>
          <w:rtl/>
          <w:lang w:eastAsia="he-IL"/>
        </w:rPr>
        <w:t xml:space="preserve"> ומודיעין</w:t>
      </w:r>
      <w:r>
        <w:rPr>
          <w:rFonts w:hint="cs"/>
          <w:rtl/>
          <w:lang w:eastAsia="he-IL"/>
        </w:rPr>
        <w:t xml:space="preserve">, </w:t>
      </w:r>
      <w:r w:rsidR="00856E90">
        <w:rPr>
          <w:rFonts w:hint="cs"/>
          <w:rtl/>
          <w:lang w:eastAsia="he-IL"/>
        </w:rPr>
        <w:t xml:space="preserve">שכל אחד מהם היה מקרה </w:t>
      </w:r>
      <w:bookmarkStart w:id="241" w:name="_ETM_Q1_1925942"/>
      <w:bookmarkEnd w:id="241"/>
      <w:r w:rsidR="00856E90">
        <w:rPr>
          <w:rFonts w:hint="cs"/>
          <w:rtl/>
          <w:lang w:eastAsia="he-IL"/>
        </w:rPr>
        <w:t xml:space="preserve">אחד של מאומת אבל הם יצרו פה שרשראות הדבקה של </w:t>
      </w:r>
      <w:bookmarkStart w:id="242" w:name="_ETM_Q1_1923922"/>
      <w:bookmarkEnd w:id="242"/>
      <w:r w:rsidR="00856E90">
        <w:rPr>
          <w:rFonts w:hint="cs"/>
          <w:rtl/>
          <w:lang w:eastAsia="he-IL"/>
        </w:rPr>
        <w:t xml:space="preserve">מאות אנשים, </w:t>
      </w:r>
      <w:r>
        <w:rPr>
          <w:rFonts w:hint="cs"/>
          <w:rtl/>
          <w:lang w:eastAsia="he-IL"/>
        </w:rPr>
        <w:t xml:space="preserve">יש לזה השפעה הרבה יותר משמעותית. לכן </w:t>
      </w:r>
      <w:r w:rsidR="00856E90">
        <w:rPr>
          <w:rFonts w:hint="cs"/>
          <w:rtl/>
          <w:lang w:eastAsia="he-IL"/>
        </w:rPr>
        <w:t xml:space="preserve">אי אפשר להסתכל רק על ה-50 האלה ולהגיד: טוב, אז נכנסו עוד 50. ה-50 האלה מייצרים שרשראות הדבקה מה שנקרא "דה נובו" </w:t>
      </w:r>
      <w:r w:rsidR="00856E90">
        <w:rPr>
          <w:rtl/>
          <w:lang w:eastAsia="he-IL"/>
        </w:rPr>
        <w:t>–</w:t>
      </w:r>
      <w:r w:rsidR="00856E90">
        <w:rPr>
          <w:rFonts w:hint="cs"/>
          <w:rtl/>
          <w:lang w:eastAsia="he-IL"/>
        </w:rPr>
        <w:t xml:space="preserve"> הם לא נדבקו מאף אחד פה. </w:t>
      </w:r>
    </w:p>
    <w:p w:rsidR="00FB1CC8" w:rsidRDefault="00FB1CC8" w:rsidP="00FB1CC8">
      <w:pPr>
        <w:rPr>
          <w:rtl/>
          <w:lang w:eastAsia="he-IL"/>
        </w:rPr>
      </w:pPr>
    </w:p>
    <w:p w:rsidR="00FB1CC8" w:rsidRDefault="00FB1CC8" w:rsidP="00FB1CC8">
      <w:pPr>
        <w:pStyle w:val="af6"/>
        <w:keepNext/>
        <w:rPr>
          <w:rtl/>
        </w:rPr>
      </w:pPr>
      <w:bookmarkStart w:id="243" w:name="ET_yor_6156_37"/>
      <w:r w:rsidRPr="00FB1CC8">
        <w:rPr>
          <w:rStyle w:val="TagStyle"/>
          <w:rtl/>
        </w:rPr>
        <w:t xml:space="preserve"> &lt;&lt; יור &gt;&gt; </w:t>
      </w:r>
      <w:r>
        <w:rPr>
          <w:rtl/>
        </w:rPr>
        <w:t>היו"ר גלעד קריב:</w:t>
      </w:r>
      <w:r w:rsidRPr="00FB1CC8">
        <w:rPr>
          <w:rStyle w:val="TagStyle"/>
          <w:rtl/>
        </w:rPr>
        <w:t xml:space="preserve"> &lt;&lt; יור &gt;&gt;</w:t>
      </w:r>
      <w:r>
        <w:rPr>
          <w:rtl/>
        </w:rPr>
        <w:t xml:space="preserve">   </w:t>
      </w:r>
      <w:bookmarkEnd w:id="243"/>
    </w:p>
    <w:p w:rsidR="00FB1CC8" w:rsidRDefault="00FB1CC8" w:rsidP="00FB1CC8">
      <w:pPr>
        <w:pStyle w:val="KeepWithNext"/>
        <w:rPr>
          <w:rtl/>
          <w:lang w:eastAsia="he-IL"/>
        </w:rPr>
      </w:pPr>
    </w:p>
    <w:p w:rsidR="00FB1CC8" w:rsidRDefault="00856E90" w:rsidP="00856E90">
      <w:pPr>
        <w:rPr>
          <w:rtl/>
          <w:lang w:eastAsia="he-IL"/>
        </w:rPr>
      </w:pPr>
      <w:r>
        <w:rPr>
          <w:rFonts w:hint="cs"/>
          <w:rtl/>
          <w:lang w:eastAsia="he-IL"/>
        </w:rPr>
        <w:t xml:space="preserve">אני לוקח מן הדברים </w:t>
      </w:r>
      <w:bookmarkStart w:id="244" w:name="_ETM_Q1_1943777"/>
      <w:bookmarkEnd w:id="244"/>
      <w:r>
        <w:rPr>
          <w:rFonts w:hint="cs"/>
          <w:rtl/>
          <w:lang w:eastAsia="he-IL"/>
        </w:rPr>
        <w:t xml:space="preserve">שאת אמרת לחבר הכנסת בגין. </w:t>
      </w:r>
      <w:r w:rsidR="00FB1CC8">
        <w:rPr>
          <w:rFonts w:hint="cs"/>
          <w:rtl/>
          <w:lang w:eastAsia="he-IL"/>
        </w:rPr>
        <w:t>בסופו של דבר כל אדם מאומת הוא פוטנציאל</w:t>
      </w:r>
      <w:r>
        <w:rPr>
          <w:rFonts w:hint="cs"/>
          <w:rtl/>
          <w:lang w:eastAsia="he-IL"/>
        </w:rPr>
        <w:t xml:space="preserve"> להתנעת שרשרת הידבקות אבל</w:t>
      </w:r>
      <w:bookmarkStart w:id="245" w:name="_ETM_Q1_1955368"/>
      <w:bookmarkEnd w:id="245"/>
      <w:r>
        <w:rPr>
          <w:rFonts w:hint="cs"/>
          <w:rtl/>
          <w:lang w:eastAsia="he-IL"/>
        </w:rPr>
        <w:t xml:space="preserve"> בעניין הזה אין הבדל בין הורדת מספר המאומתים שנמצאים פה </w:t>
      </w:r>
      <w:bookmarkStart w:id="246" w:name="_ETM_Q1_1962105"/>
      <w:bookmarkEnd w:id="246"/>
      <w:r>
        <w:rPr>
          <w:rFonts w:hint="cs"/>
          <w:rtl/>
          <w:lang w:eastAsia="he-IL"/>
        </w:rPr>
        <w:t>לבין מניעת הכניסה</w:t>
      </w:r>
      <w:r w:rsidR="00FB1CC8">
        <w:rPr>
          <w:rFonts w:hint="cs"/>
          <w:rtl/>
          <w:lang w:eastAsia="he-IL"/>
        </w:rPr>
        <w:t xml:space="preserve">. </w:t>
      </w:r>
      <w:r>
        <w:rPr>
          <w:rFonts w:hint="cs"/>
          <w:rtl/>
          <w:lang w:eastAsia="he-IL"/>
        </w:rPr>
        <w:t xml:space="preserve">יש פה צעדים שמשיגים את אותה מטרה, </w:t>
      </w:r>
      <w:r w:rsidR="00FB1CC8">
        <w:rPr>
          <w:rFonts w:hint="cs"/>
          <w:rtl/>
          <w:lang w:eastAsia="he-IL"/>
        </w:rPr>
        <w:t xml:space="preserve">ואז גם נשאלת השאלה איפה הפגיעה החוקתית מצומצמת יותר. </w:t>
      </w:r>
      <w:r w:rsidR="001C0422">
        <w:rPr>
          <w:rFonts w:hint="cs"/>
          <w:rtl/>
          <w:lang w:eastAsia="he-IL"/>
        </w:rPr>
        <w:t xml:space="preserve">הבנתי מדבריך לחבר הכנסת בגין </w:t>
      </w:r>
      <w:r>
        <w:rPr>
          <w:rFonts w:hint="cs"/>
          <w:rtl/>
          <w:lang w:eastAsia="he-IL"/>
        </w:rPr>
        <w:t xml:space="preserve">שהערך המוסף בהקשר של נתב"ג הוא </w:t>
      </w:r>
      <w:r w:rsidR="00FB1CC8">
        <w:rPr>
          <w:rFonts w:hint="cs"/>
          <w:rtl/>
          <w:lang w:eastAsia="he-IL"/>
        </w:rPr>
        <w:t>מניעת כניסת זנים חדשים ואז</w:t>
      </w:r>
      <w:r>
        <w:rPr>
          <w:rFonts w:hint="cs"/>
          <w:rtl/>
          <w:lang w:eastAsia="he-IL"/>
        </w:rPr>
        <w:t xml:space="preserve"> שאלת היקף </w:t>
      </w:r>
      <w:bookmarkStart w:id="247" w:name="_ETM_Q1_1984837"/>
      <w:bookmarkEnd w:id="247"/>
      <w:r>
        <w:rPr>
          <w:rFonts w:hint="cs"/>
          <w:rtl/>
          <w:lang w:eastAsia="he-IL"/>
        </w:rPr>
        <w:t xml:space="preserve">התחלואה כאן, לעניין הספציפי הזה </w:t>
      </w:r>
      <w:r>
        <w:rPr>
          <w:rtl/>
          <w:lang w:eastAsia="he-IL"/>
        </w:rPr>
        <w:t>–</w:t>
      </w:r>
      <w:r>
        <w:rPr>
          <w:rFonts w:hint="cs"/>
          <w:rtl/>
          <w:lang w:eastAsia="he-IL"/>
        </w:rPr>
        <w:t xml:space="preserve"> בעניין של קטיעת שרשראות</w:t>
      </w:r>
      <w:bookmarkStart w:id="248" w:name="_ETM_Q1_1990021"/>
      <w:bookmarkEnd w:id="248"/>
      <w:r>
        <w:rPr>
          <w:rFonts w:hint="cs"/>
          <w:rtl/>
          <w:lang w:eastAsia="he-IL"/>
        </w:rPr>
        <w:t xml:space="preserve"> הדבקה אני מבין, ואז כאן באמת צריך לשאול איפה להשקיע </w:t>
      </w:r>
      <w:bookmarkStart w:id="249" w:name="_ETM_Q1_1990931"/>
      <w:bookmarkEnd w:id="249"/>
      <w:r>
        <w:rPr>
          <w:rFonts w:hint="cs"/>
          <w:rtl/>
          <w:lang w:eastAsia="he-IL"/>
        </w:rPr>
        <w:t>את מרב המאמצים, אבל בעניין הזנים החדשים אני מבין</w:t>
      </w:r>
      <w:bookmarkStart w:id="250" w:name="_ETM_Q1_1996860"/>
      <w:bookmarkEnd w:id="250"/>
      <w:r>
        <w:rPr>
          <w:rFonts w:hint="cs"/>
          <w:rtl/>
          <w:lang w:eastAsia="he-IL"/>
        </w:rPr>
        <w:t xml:space="preserve"> שפה, מה לעשות, נתב"ג הוא שער הכניסה שלהם</w:t>
      </w:r>
      <w:r w:rsidR="00FB1CC8">
        <w:rPr>
          <w:rFonts w:hint="cs"/>
          <w:rtl/>
          <w:lang w:eastAsia="he-IL"/>
        </w:rPr>
        <w:t xml:space="preserve">. בסדר גמור. </w:t>
      </w:r>
    </w:p>
    <w:p w:rsidR="00FB1CC8" w:rsidRDefault="00FB1CC8" w:rsidP="00FB1CC8">
      <w:pPr>
        <w:rPr>
          <w:rtl/>
          <w:lang w:eastAsia="he-IL"/>
        </w:rPr>
      </w:pPr>
    </w:p>
    <w:p w:rsidR="00FB1CC8" w:rsidRDefault="00FB1CC8" w:rsidP="00FB1CC8">
      <w:pPr>
        <w:pStyle w:val="af9"/>
        <w:keepNext/>
        <w:rPr>
          <w:rtl/>
          <w:lang w:eastAsia="he-IL"/>
        </w:rPr>
      </w:pPr>
      <w:bookmarkStart w:id="251" w:name="ET_guest_633659_38"/>
      <w:r w:rsidRPr="00FB1CC8">
        <w:rPr>
          <w:rStyle w:val="TagStyle"/>
          <w:rtl/>
        </w:rPr>
        <w:t xml:space="preserve"> &lt;&lt; אורח &gt;&gt; </w:t>
      </w:r>
      <w:r>
        <w:rPr>
          <w:rtl/>
          <w:lang w:eastAsia="he-IL"/>
        </w:rPr>
        <w:t>גאל אזריאל:</w:t>
      </w:r>
      <w:r w:rsidRPr="00FB1CC8">
        <w:rPr>
          <w:rStyle w:val="TagStyle"/>
          <w:rtl/>
        </w:rPr>
        <w:t xml:space="preserve"> &lt;&lt; אורח &gt;&gt;</w:t>
      </w:r>
      <w:r>
        <w:rPr>
          <w:rtl/>
          <w:lang w:eastAsia="he-IL"/>
        </w:rPr>
        <w:t xml:space="preserve">   </w:t>
      </w:r>
      <w:bookmarkEnd w:id="251"/>
    </w:p>
    <w:p w:rsidR="00FB1CC8" w:rsidRDefault="00FB1CC8" w:rsidP="00FB1CC8">
      <w:pPr>
        <w:pStyle w:val="KeepWithNext"/>
        <w:rPr>
          <w:rtl/>
          <w:lang w:eastAsia="he-IL"/>
        </w:rPr>
      </w:pPr>
    </w:p>
    <w:p w:rsidR="00FB1CC8" w:rsidRDefault="00856E90" w:rsidP="001F3BA4">
      <w:pPr>
        <w:rPr>
          <w:rtl/>
          <w:lang w:eastAsia="he-IL"/>
        </w:rPr>
      </w:pPr>
      <w:r>
        <w:rPr>
          <w:rFonts w:hint="cs"/>
          <w:rtl/>
          <w:lang w:eastAsia="he-IL"/>
        </w:rPr>
        <w:t>מבחינה חוקתית</w:t>
      </w:r>
      <w:bookmarkStart w:id="252" w:name="_ETM_Q1_2004416"/>
      <w:bookmarkEnd w:id="252"/>
      <w:r>
        <w:rPr>
          <w:rFonts w:hint="cs"/>
          <w:rtl/>
          <w:lang w:eastAsia="he-IL"/>
        </w:rPr>
        <w:t xml:space="preserve"> </w:t>
      </w:r>
      <w:r w:rsidR="00FB1CC8">
        <w:rPr>
          <w:rFonts w:hint="cs"/>
          <w:rtl/>
          <w:lang w:eastAsia="he-IL"/>
        </w:rPr>
        <w:t xml:space="preserve">התכלית </w:t>
      </w:r>
      <w:r>
        <w:rPr>
          <w:rFonts w:hint="cs"/>
          <w:rtl/>
          <w:lang w:eastAsia="he-IL"/>
        </w:rPr>
        <w:t xml:space="preserve">של מניעת הכנסת וריאנטים היא התכלית </w:t>
      </w:r>
      <w:r w:rsidR="00FB1CC8">
        <w:rPr>
          <w:rFonts w:hint="cs"/>
          <w:rtl/>
          <w:lang w:eastAsia="he-IL"/>
        </w:rPr>
        <w:t xml:space="preserve">שאושרה כדי להצדיק </w:t>
      </w:r>
      <w:r>
        <w:rPr>
          <w:rFonts w:hint="cs"/>
          <w:rtl/>
          <w:lang w:eastAsia="he-IL"/>
        </w:rPr>
        <w:t xml:space="preserve">את ההגבלות ליציאה ולחזרה </w:t>
      </w:r>
      <w:bookmarkStart w:id="253" w:name="_ETM_Q1_2010055"/>
      <w:bookmarkEnd w:id="253"/>
      <w:r>
        <w:rPr>
          <w:rFonts w:hint="cs"/>
          <w:rtl/>
          <w:lang w:eastAsia="he-IL"/>
        </w:rPr>
        <w:t xml:space="preserve">מחו"ל </w:t>
      </w:r>
      <w:r w:rsidR="00FB1CC8">
        <w:rPr>
          <w:rFonts w:hint="cs"/>
          <w:rtl/>
          <w:lang w:eastAsia="he-IL"/>
        </w:rPr>
        <w:t xml:space="preserve">כי בעצם, כפי שנאמר, כשיש תחלואה בארץ </w:t>
      </w:r>
      <w:r>
        <w:rPr>
          <w:rFonts w:hint="cs"/>
          <w:rtl/>
          <w:lang w:eastAsia="he-IL"/>
        </w:rPr>
        <w:t xml:space="preserve">ותחלואה בחו"ל </w:t>
      </w:r>
      <w:r w:rsidR="00FB1CC8">
        <w:rPr>
          <w:rFonts w:hint="cs"/>
          <w:rtl/>
          <w:lang w:eastAsia="he-IL"/>
        </w:rPr>
        <w:t xml:space="preserve">אין </w:t>
      </w:r>
      <w:r>
        <w:rPr>
          <w:rFonts w:hint="cs"/>
          <w:rtl/>
          <w:lang w:eastAsia="he-IL"/>
        </w:rPr>
        <w:t xml:space="preserve">הצדקה למנוע ולפגוע בזכותו של אדם לצאת </w:t>
      </w:r>
      <w:bookmarkStart w:id="254" w:name="_ETM_Q1_2021660"/>
      <w:bookmarkEnd w:id="254"/>
      <w:r w:rsidR="001F3BA4">
        <w:rPr>
          <w:rFonts w:hint="cs"/>
          <w:rtl/>
          <w:lang w:eastAsia="he-IL"/>
        </w:rPr>
        <w:t>מ</w:t>
      </w:r>
      <w:r>
        <w:rPr>
          <w:rFonts w:hint="cs"/>
          <w:rtl/>
          <w:lang w:eastAsia="he-IL"/>
        </w:rPr>
        <w:t xml:space="preserve">ישראל אם </w:t>
      </w:r>
      <w:r w:rsidR="00FB1CC8">
        <w:rPr>
          <w:rFonts w:hint="cs"/>
          <w:rtl/>
          <w:lang w:eastAsia="he-IL"/>
        </w:rPr>
        <w:t>בסופ</w:t>
      </w:r>
      <w:r w:rsidR="001C0422">
        <w:rPr>
          <w:rFonts w:hint="cs"/>
          <w:rtl/>
          <w:lang w:eastAsia="he-IL"/>
        </w:rPr>
        <w:t>ו</w:t>
      </w:r>
      <w:r w:rsidR="00FB1CC8">
        <w:rPr>
          <w:rFonts w:hint="cs"/>
          <w:rtl/>
          <w:lang w:eastAsia="he-IL"/>
        </w:rPr>
        <w:t xml:space="preserve"> של דבר</w:t>
      </w:r>
      <w:r>
        <w:rPr>
          <w:rFonts w:hint="cs"/>
          <w:rtl/>
          <w:lang w:eastAsia="he-IL"/>
        </w:rPr>
        <w:t xml:space="preserve"> הוא יחזור חולה, כפי שהיום גם מחוסן בישראל יכול לחלות. </w:t>
      </w:r>
    </w:p>
    <w:p w:rsidR="00FB1CC8" w:rsidRDefault="00FB1CC8" w:rsidP="00FB1CC8">
      <w:pPr>
        <w:rPr>
          <w:rtl/>
          <w:lang w:eastAsia="he-IL"/>
        </w:rPr>
      </w:pPr>
    </w:p>
    <w:p w:rsidR="00FB1CC8" w:rsidRDefault="00FB1CC8" w:rsidP="00FB1CC8">
      <w:pPr>
        <w:pStyle w:val="af6"/>
        <w:keepNext/>
        <w:rPr>
          <w:rtl/>
        </w:rPr>
      </w:pPr>
      <w:bookmarkStart w:id="255" w:name="ET_yor_6156_39"/>
      <w:r w:rsidRPr="00FB1CC8">
        <w:rPr>
          <w:rStyle w:val="TagStyle"/>
          <w:rtl/>
        </w:rPr>
        <w:t xml:space="preserve"> &lt;&lt; יור &gt;&gt; </w:t>
      </w:r>
      <w:r>
        <w:rPr>
          <w:rtl/>
        </w:rPr>
        <w:t>היו"ר גלעד קריב:</w:t>
      </w:r>
      <w:r w:rsidRPr="00FB1CC8">
        <w:rPr>
          <w:rStyle w:val="TagStyle"/>
          <w:rtl/>
        </w:rPr>
        <w:t xml:space="preserve"> &lt;&lt; יור &gt;&gt;</w:t>
      </w:r>
      <w:r>
        <w:rPr>
          <w:rtl/>
        </w:rPr>
        <w:t xml:space="preserve">   </w:t>
      </w:r>
      <w:bookmarkEnd w:id="255"/>
    </w:p>
    <w:p w:rsidR="00FB1CC8" w:rsidRDefault="00FB1CC8" w:rsidP="00FB1CC8">
      <w:pPr>
        <w:pStyle w:val="KeepWithNext"/>
        <w:rPr>
          <w:rtl/>
          <w:lang w:eastAsia="he-IL"/>
        </w:rPr>
      </w:pPr>
    </w:p>
    <w:p w:rsidR="00FB1CC8" w:rsidRDefault="00FB1CC8" w:rsidP="00FB1CC8">
      <w:pPr>
        <w:rPr>
          <w:rtl/>
          <w:lang w:eastAsia="he-IL"/>
        </w:rPr>
      </w:pPr>
      <w:r>
        <w:rPr>
          <w:rFonts w:hint="cs"/>
          <w:rtl/>
          <w:lang w:eastAsia="he-IL"/>
        </w:rPr>
        <w:t>אז גם עולה הצורך בשינוי המדיניות</w:t>
      </w:r>
      <w:r w:rsidR="00856E90">
        <w:rPr>
          <w:rFonts w:hint="cs"/>
          <w:rtl/>
          <w:lang w:eastAsia="he-IL"/>
        </w:rPr>
        <w:t>, ולא משנה מאיפה האדם בחו"ל נכנס, הוא יכול לייבא תחלואה</w:t>
      </w:r>
      <w:r>
        <w:rPr>
          <w:rFonts w:hint="cs"/>
          <w:rtl/>
          <w:lang w:eastAsia="he-IL"/>
        </w:rPr>
        <w:t xml:space="preserve">. </w:t>
      </w:r>
    </w:p>
    <w:p w:rsidR="00FB1CC8" w:rsidRDefault="00FB1CC8" w:rsidP="00FB1CC8">
      <w:pPr>
        <w:rPr>
          <w:rtl/>
          <w:lang w:eastAsia="he-IL"/>
        </w:rPr>
      </w:pPr>
    </w:p>
    <w:p w:rsidR="00FB1CC8" w:rsidRDefault="00FB1CC8" w:rsidP="00FB1CC8">
      <w:pPr>
        <w:pStyle w:val="af9"/>
        <w:keepNext/>
        <w:rPr>
          <w:rtl/>
          <w:lang w:eastAsia="he-IL"/>
        </w:rPr>
      </w:pPr>
      <w:bookmarkStart w:id="256" w:name="ET_guest_633659_40"/>
      <w:r w:rsidRPr="00FB1CC8">
        <w:rPr>
          <w:rStyle w:val="TagStyle"/>
          <w:rtl/>
        </w:rPr>
        <w:t xml:space="preserve"> &lt;&lt; אורח &gt;&gt; </w:t>
      </w:r>
      <w:r>
        <w:rPr>
          <w:rtl/>
          <w:lang w:eastAsia="he-IL"/>
        </w:rPr>
        <w:t>גאל אזריאל:</w:t>
      </w:r>
      <w:r w:rsidRPr="00FB1CC8">
        <w:rPr>
          <w:rStyle w:val="TagStyle"/>
          <w:rtl/>
        </w:rPr>
        <w:t xml:space="preserve"> &lt;&lt; אורח &gt;&gt;</w:t>
      </w:r>
      <w:r>
        <w:rPr>
          <w:rtl/>
          <w:lang w:eastAsia="he-IL"/>
        </w:rPr>
        <w:t xml:space="preserve">   </w:t>
      </w:r>
      <w:bookmarkEnd w:id="256"/>
    </w:p>
    <w:p w:rsidR="00FB1CC8" w:rsidRDefault="00FB1CC8" w:rsidP="00FB1CC8">
      <w:pPr>
        <w:pStyle w:val="KeepWithNext"/>
        <w:rPr>
          <w:rtl/>
          <w:lang w:eastAsia="he-IL"/>
        </w:rPr>
      </w:pPr>
    </w:p>
    <w:p w:rsidR="00FB1CC8" w:rsidRDefault="00856E90" w:rsidP="001F3BA4">
      <w:pPr>
        <w:rPr>
          <w:rtl/>
          <w:lang w:eastAsia="he-IL"/>
        </w:rPr>
      </w:pPr>
      <w:r>
        <w:rPr>
          <w:rFonts w:hint="cs"/>
          <w:rtl/>
          <w:lang w:eastAsia="he-IL"/>
        </w:rPr>
        <w:t>אנשי משרד ה</w:t>
      </w:r>
      <w:r w:rsidR="00FB1CC8">
        <w:rPr>
          <w:rFonts w:hint="cs"/>
          <w:rtl/>
          <w:lang w:eastAsia="he-IL"/>
        </w:rPr>
        <w:t>בריאות הסביר</w:t>
      </w:r>
      <w:r>
        <w:rPr>
          <w:rFonts w:hint="cs"/>
          <w:rtl/>
          <w:lang w:eastAsia="he-IL"/>
        </w:rPr>
        <w:t>ו</w:t>
      </w:r>
      <w:r w:rsidR="00FB1CC8">
        <w:rPr>
          <w:rFonts w:hint="cs"/>
          <w:rtl/>
          <w:lang w:eastAsia="he-IL"/>
        </w:rPr>
        <w:t xml:space="preserve"> לנו</w:t>
      </w:r>
      <w:r>
        <w:rPr>
          <w:rFonts w:hint="cs"/>
          <w:rtl/>
          <w:lang w:eastAsia="he-IL"/>
        </w:rPr>
        <w:t>, וגם נימקו בחוות הדעת,</w:t>
      </w:r>
      <w:r w:rsidR="00FB1CC8">
        <w:rPr>
          <w:rFonts w:hint="cs"/>
          <w:rtl/>
          <w:lang w:eastAsia="he-IL"/>
        </w:rPr>
        <w:t xml:space="preserve"> שככל שיש מדינה שבה יש התפרצות</w:t>
      </w:r>
      <w:r>
        <w:rPr>
          <w:rFonts w:hint="cs"/>
          <w:rtl/>
          <w:lang w:eastAsia="he-IL"/>
        </w:rPr>
        <w:t xml:space="preserve"> </w:t>
      </w:r>
      <w:bookmarkStart w:id="257" w:name="_ETM_Q1_2038861"/>
      <w:bookmarkEnd w:id="257"/>
      <w:r>
        <w:rPr>
          <w:rFonts w:hint="cs"/>
          <w:rtl/>
          <w:lang w:eastAsia="he-IL"/>
        </w:rPr>
        <w:t>גדולה יותר של המחלה אז יש גם יותר סכנה להתפתחות של וריאנטים שם.</w:t>
      </w:r>
    </w:p>
    <w:p w:rsidR="00FB1CC8" w:rsidRDefault="00FB1CC8" w:rsidP="00FB1CC8">
      <w:pPr>
        <w:rPr>
          <w:rtl/>
          <w:lang w:eastAsia="he-IL"/>
        </w:rPr>
      </w:pPr>
    </w:p>
    <w:p w:rsidR="00FB1CC8" w:rsidRDefault="00FB1CC8" w:rsidP="00FB1CC8">
      <w:pPr>
        <w:pStyle w:val="a4"/>
        <w:keepNext/>
        <w:rPr>
          <w:rtl/>
        </w:rPr>
      </w:pPr>
      <w:bookmarkStart w:id="258" w:name="ET_speaker_גור_בליי_41"/>
      <w:r w:rsidRPr="00FB1CC8">
        <w:rPr>
          <w:rStyle w:val="TagStyle"/>
          <w:rtl/>
        </w:rPr>
        <w:t xml:space="preserve"> &lt;&lt; דובר &gt;&gt; </w:t>
      </w:r>
      <w:r>
        <w:rPr>
          <w:rtl/>
        </w:rPr>
        <w:t>גור בליי:</w:t>
      </w:r>
      <w:r w:rsidRPr="00FB1CC8">
        <w:rPr>
          <w:rStyle w:val="TagStyle"/>
          <w:rtl/>
        </w:rPr>
        <w:t xml:space="preserve"> &lt;&lt; דובר &gt;&gt;</w:t>
      </w:r>
      <w:r>
        <w:rPr>
          <w:rtl/>
        </w:rPr>
        <w:t xml:space="preserve">   </w:t>
      </w:r>
      <w:bookmarkEnd w:id="258"/>
    </w:p>
    <w:p w:rsidR="00FB1CC8" w:rsidRDefault="00FB1CC8" w:rsidP="00FB1CC8">
      <w:pPr>
        <w:pStyle w:val="KeepWithNext"/>
        <w:rPr>
          <w:rtl/>
          <w:lang w:eastAsia="he-IL"/>
        </w:rPr>
      </w:pPr>
    </w:p>
    <w:p w:rsidR="00FB1CC8" w:rsidRDefault="00FB1CC8" w:rsidP="004D5C7F">
      <w:pPr>
        <w:rPr>
          <w:rtl/>
          <w:lang w:eastAsia="he-IL"/>
        </w:rPr>
      </w:pPr>
      <w:r>
        <w:rPr>
          <w:rFonts w:hint="cs"/>
          <w:rtl/>
          <w:lang w:eastAsia="he-IL"/>
        </w:rPr>
        <w:t xml:space="preserve">אתם בעצם אומרים שלא דין 50 </w:t>
      </w:r>
      <w:r w:rsidR="004D5C7F">
        <w:rPr>
          <w:rFonts w:hint="cs"/>
          <w:rtl/>
          <w:lang w:eastAsia="he-IL"/>
        </w:rPr>
        <w:t xml:space="preserve">אנשים שמגיעים מחו"ל כ-50 בארץ. זה אותו מספר 50 אבל מבחינת וריאנטים יש יותר סיכון. </w:t>
      </w:r>
    </w:p>
    <w:p w:rsidR="00FB1CC8" w:rsidRDefault="00FB1CC8" w:rsidP="00FB1CC8">
      <w:pPr>
        <w:rPr>
          <w:rtl/>
          <w:lang w:eastAsia="he-IL"/>
        </w:rPr>
      </w:pPr>
    </w:p>
    <w:p w:rsidR="00FB1CC8" w:rsidRDefault="00FB1CC8" w:rsidP="00FB1CC8">
      <w:pPr>
        <w:pStyle w:val="af9"/>
        <w:keepNext/>
        <w:rPr>
          <w:rtl/>
          <w:lang w:eastAsia="he-IL"/>
        </w:rPr>
      </w:pPr>
      <w:bookmarkStart w:id="259" w:name="ET_guest_869014_42"/>
      <w:r w:rsidRPr="00FB1CC8">
        <w:rPr>
          <w:rStyle w:val="TagStyle"/>
          <w:rtl/>
        </w:rPr>
        <w:t xml:space="preserve"> &lt;&lt; אורח &gt;&gt; </w:t>
      </w:r>
      <w:r>
        <w:rPr>
          <w:rtl/>
          <w:lang w:eastAsia="he-IL"/>
        </w:rPr>
        <w:t>שרון אלרעי פרייס:</w:t>
      </w:r>
      <w:r w:rsidRPr="00FB1CC8">
        <w:rPr>
          <w:rStyle w:val="TagStyle"/>
          <w:rtl/>
        </w:rPr>
        <w:t xml:space="preserve"> &lt;&lt; אורח &gt;&gt;</w:t>
      </w:r>
      <w:r>
        <w:rPr>
          <w:rtl/>
          <w:lang w:eastAsia="he-IL"/>
        </w:rPr>
        <w:t xml:space="preserve">   </w:t>
      </w:r>
      <w:bookmarkEnd w:id="259"/>
    </w:p>
    <w:p w:rsidR="00FB1CC8" w:rsidRDefault="00FB1CC8" w:rsidP="00FB1CC8">
      <w:pPr>
        <w:pStyle w:val="KeepWithNext"/>
        <w:rPr>
          <w:rtl/>
          <w:lang w:eastAsia="he-IL"/>
        </w:rPr>
      </w:pPr>
    </w:p>
    <w:p w:rsidR="00FB1CC8" w:rsidRDefault="00FB1CC8" w:rsidP="004D5C7F">
      <w:pPr>
        <w:rPr>
          <w:rtl/>
          <w:lang w:eastAsia="he-IL"/>
        </w:rPr>
      </w:pPr>
      <w:r>
        <w:rPr>
          <w:rFonts w:hint="cs"/>
          <w:rtl/>
          <w:lang w:eastAsia="he-IL"/>
        </w:rPr>
        <w:t>נכון.</w:t>
      </w:r>
      <w:r w:rsidR="004D5C7F">
        <w:rPr>
          <w:rFonts w:hint="cs"/>
          <w:rtl/>
          <w:lang w:eastAsia="he-IL"/>
        </w:rPr>
        <w:t xml:space="preserve"> </w:t>
      </w:r>
      <w:bookmarkStart w:id="260" w:name="_ETM_Q1_2051677"/>
      <w:bookmarkEnd w:id="260"/>
      <w:r w:rsidR="004D5C7F">
        <w:rPr>
          <w:rFonts w:hint="cs"/>
          <w:rtl/>
          <w:lang w:eastAsia="he-IL"/>
        </w:rPr>
        <w:t xml:space="preserve">הסיכון בהם גבוה יותר. </w:t>
      </w:r>
    </w:p>
    <w:p w:rsidR="00FB1CC8" w:rsidRDefault="00FB1CC8" w:rsidP="00FB1CC8">
      <w:pPr>
        <w:rPr>
          <w:rtl/>
          <w:lang w:eastAsia="he-IL"/>
        </w:rPr>
      </w:pPr>
    </w:p>
    <w:p w:rsidR="00FB1CC8" w:rsidRDefault="00FB1CC8" w:rsidP="004C779F">
      <w:pPr>
        <w:rPr>
          <w:rtl/>
          <w:lang w:eastAsia="he-IL"/>
        </w:rPr>
      </w:pPr>
      <w:r>
        <w:rPr>
          <w:rFonts w:hint="cs"/>
          <w:rtl/>
          <w:lang w:eastAsia="he-IL"/>
        </w:rPr>
        <w:t>השקופיות הבאות אמורות להיות הפירוט של המדינות</w:t>
      </w:r>
      <w:r w:rsidR="004D5C7F">
        <w:rPr>
          <w:rFonts w:hint="cs"/>
          <w:rtl/>
          <w:lang w:eastAsia="he-IL"/>
        </w:rPr>
        <w:t xml:space="preserve">: בריטניה, </w:t>
      </w:r>
      <w:r w:rsidR="00B56820">
        <w:rPr>
          <w:rFonts w:hint="cs"/>
          <w:rtl/>
          <w:lang w:eastAsia="he-IL"/>
        </w:rPr>
        <w:t>גאורגיה</w:t>
      </w:r>
      <w:r w:rsidR="004D5C7F">
        <w:rPr>
          <w:rFonts w:hint="cs"/>
          <w:rtl/>
          <w:lang w:eastAsia="he-IL"/>
        </w:rPr>
        <w:t>,</w:t>
      </w:r>
      <w:bookmarkStart w:id="261" w:name="_ETM_Q1_2070085"/>
      <w:bookmarkEnd w:id="261"/>
      <w:r w:rsidR="004D5C7F">
        <w:rPr>
          <w:rFonts w:hint="cs"/>
          <w:rtl/>
          <w:lang w:eastAsia="he-IL"/>
        </w:rPr>
        <w:t xml:space="preserve"> קפריסין וטורקיה.</w:t>
      </w:r>
      <w:r>
        <w:rPr>
          <w:rFonts w:hint="cs"/>
          <w:rtl/>
          <w:lang w:eastAsia="he-IL"/>
        </w:rPr>
        <w:t xml:space="preserve"> יש איזו שקופית קודמת. </w:t>
      </w:r>
      <w:r w:rsidR="004D5C7F">
        <w:rPr>
          <w:rFonts w:hint="cs"/>
          <w:rtl/>
          <w:lang w:eastAsia="he-IL"/>
        </w:rPr>
        <w:t xml:space="preserve">אתם רואים איך כל המדינות מתיישבות במקומות שונים </w:t>
      </w:r>
      <w:r>
        <w:rPr>
          <w:rFonts w:hint="cs"/>
          <w:rtl/>
          <w:lang w:eastAsia="he-IL"/>
        </w:rPr>
        <w:t>על הגרף הזה של הקריטריונים לסיכון מרבי</w:t>
      </w:r>
      <w:r w:rsidR="004D5C7F">
        <w:rPr>
          <w:rFonts w:hint="cs"/>
          <w:rtl/>
          <w:lang w:eastAsia="he-IL"/>
        </w:rPr>
        <w:t xml:space="preserve"> ואזהרת מסע חמורה</w:t>
      </w:r>
      <w:r>
        <w:rPr>
          <w:rFonts w:hint="cs"/>
          <w:rtl/>
          <w:lang w:eastAsia="he-IL"/>
        </w:rPr>
        <w:t xml:space="preserve">. אתם רואים איפה נמצאות </w:t>
      </w:r>
      <w:r w:rsidR="004D5C7F">
        <w:rPr>
          <w:rFonts w:hint="cs"/>
          <w:rtl/>
          <w:lang w:eastAsia="he-IL"/>
        </w:rPr>
        <w:t>טורקיה, בריטניה, קפריסין ו</w:t>
      </w:r>
      <w:r w:rsidR="00B56820">
        <w:rPr>
          <w:rFonts w:hint="cs"/>
          <w:rtl/>
          <w:lang w:eastAsia="he-IL"/>
        </w:rPr>
        <w:t>גאורגיה</w:t>
      </w:r>
      <w:r w:rsidR="004D5C7F">
        <w:rPr>
          <w:rFonts w:hint="cs"/>
          <w:rtl/>
          <w:lang w:eastAsia="he-IL"/>
        </w:rPr>
        <w:t xml:space="preserve">. הן </w:t>
      </w:r>
      <w:r>
        <w:rPr>
          <w:rFonts w:hint="cs"/>
          <w:rtl/>
          <w:lang w:eastAsia="he-IL"/>
        </w:rPr>
        <w:t xml:space="preserve">מצטרפות למדינות </w:t>
      </w:r>
      <w:r w:rsidR="004D5C7F">
        <w:rPr>
          <w:rFonts w:hint="cs"/>
          <w:rtl/>
          <w:lang w:eastAsia="he-IL"/>
        </w:rPr>
        <w:t xml:space="preserve">אחרות שכבר </w:t>
      </w:r>
      <w:r>
        <w:rPr>
          <w:rFonts w:hint="cs"/>
          <w:rtl/>
          <w:lang w:eastAsia="he-IL"/>
        </w:rPr>
        <w:t>נמצא</w:t>
      </w:r>
      <w:r w:rsidR="004D5C7F">
        <w:rPr>
          <w:rFonts w:hint="cs"/>
          <w:rtl/>
          <w:lang w:eastAsia="he-IL"/>
        </w:rPr>
        <w:t>ו</w:t>
      </w:r>
      <w:r>
        <w:rPr>
          <w:rFonts w:hint="cs"/>
          <w:rtl/>
          <w:lang w:eastAsia="he-IL"/>
        </w:rPr>
        <w:t>ת שם</w:t>
      </w:r>
      <w:r w:rsidR="004D5C7F">
        <w:rPr>
          <w:rFonts w:hint="cs"/>
          <w:rtl/>
          <w:lang w:eastAsia="he-IL"/>
        </w:rPr>
        <w:t>, כמו ספרד, רוסיה ובלארוס</w:t>
      </w:r>
      <w:r>
        <w:rPr>
          <w:rFonts w:hint="cs"/>
          <w:rtl/>
          <w:lang w:eastAsia="he-IL"/>
        </w:rPr>
        <w:t xml:space="preserve">. בייוון התחלואה הלכה </w:t>
      </w:r>
      <w:r w:rsidR="004D5C7F">
        <w:rPr>
          <w:rFonts w:hint="cs"/>
          <w:rtl/>
          <w:lang w:eastAsia="he-IL"/>
        </w:rPr>
        <w:t xml:space="preserve">ועלתה </w:t>
      </w:r>
      <w:r>
        <w:rPr>
          <w:rFonts w:hint="cs"/>
          <w:rtl/>
          <w:lang w:eastAsia="he-IL"/>
        </w:rPr>
        <w:t xml:space="preserve">אבל </w:t>
      </w:r>
      <w:r w:rsidR="004D5C7F">
        <w:rPr>
          <w:rFonts w:hint="cs"/>
          <w:rtl/>
          <w:lang w:eastAsia="he-IL"/>
        </w:rPr>
        <w:t xml:space="preserve">במקום שבו אנחנו מדברים, הנתונים שהוצגו </w:t>
      </w:r>
      <w:bookmarkStart w:id="262" w:name="_ETM_Q1_2118552"/>
      <w:bookmarkEnd w:id="262"/>
      <w:r w:rsidR="004D5C7F">
        <w:rPr>
          <w:rFonts w:hint="cs"/>
          <w:rtl/>
          <w:lang w:eastAsia="he-IL"/>
        </w:rPr>
        <w:t xml:space="preserve">והתקנות שהוגשו על סמך הנתונים האלה, </w:t>
      </w:r>
      <w:r w:rsidR="00443C2F">
        <w:rPr>
          <w:rFonts w:hint="cs"/>
          <w:rtl/>
          <w:lang w:eastAsia="he-IL"/>
        </w:rPr>
        <w:t>יוון</w:t>
      </w:r>
      <w:r w:rsidR="004D5C7F">
        <w:rPr>
          <w:rFonts w:hint="cs"/>
          <w:rtl/>
          <w:lang w:eastAsia="he-IL"/>
        </w:rPr>
        <w:t xml:space="preserve"> עוד </w:t>
      </w:r>
      <w:r>
        <w:rPr>
          <w:rFonts w:hint="cs"/>
          <w:rtl/>
          <w:lang w:eastAsia="he-IL"/>
        </w:rPr>
        <w:t>לא עברה את הרף</w:t>
      </w:r>
      <w:r w:rsidR="004D5C7F">
        <w:rPr>
          <w:rFonts w:hint="cs"/>
          <w:rtl/>
          <w:lang w:eastAsia="he-IL"/>
        </w:rPr>
        <w:t xml:space="preserve"> של </w:t>
      </w:r>
      <w:bookmarkStart w:id="263" w:name="_ETM_Q1_2123090"/>
      <w:bookmarkEnd w:id="263"/>
      <w:r w:rsidR="004D5C7F">
        <w:rPr>
          <w:rFonts w:hint="cs"/>
          <w:rtl/>
          <w:lang w:eastAsia="he-IL"/>
        </w:rPr>
        <w:t>סיכון מרבי</w:t>
      </w:r>
      <w:r>
        <w:rPr>
          <w:rFonts w:hint="cs"/>
          <w:rtl/>
          <w:lang w:eastAsia="he-IL"/>
        </w:rPr>
        <w:t xml:space="preserve">. </w:t>
      </w:r>
      <w:r w:rsidR="004C779F">
        <w:rPr>
          <w:rFonts w:hint="cs"/>
          <w:rtl/>
          <w:lang w:eastAsia="he-IL"/>
        </w:rPr>
        <w:t>תיכף אראה לכם</w:t>
      </w:r>
      <w:r w:rsidR="004D5C7F">
        <w:rPr>
          <w:rFonts w:hint="cs"/>
          <w:rtl/>
          <w:lang w:eastAsia="he-IL"/>
        </w:rPr>
        <w:t xml:space="preserve"> את פירוט הנתונים על </w:t>
      </w:r>
      <w:r w:rsidR="00443C2F">
        <w:rPr>
          <w:rFonts w:hint="cs"/>
          <w:rtl/>
          <w:lang w:eastAsia="he-IL"/>
        </w:rPr>
        <w:t>יוון</w:t>
      </w:r>
      <w:r w:rsidR="004D5C7F">
        <w:rPr>
          <w:rFonts w:hint="cs"/>
          <w:rtl/>
          <w:lang w:eastAsia="he-IL"/>
        </w:rPr>
        <w:t xml:space="preserve">. </w:t>
      </w:r>
      <w:bookmarkStart w:id="264" w:name="_ETM_Q1_2127784"/>
      <w:bookmarkEnd w:id="264"/>
      <w:r w:rsidR="004D5C7F">
        <w:rPr>
          <w:rFonts w:hint="cs"/>
          <w:rtl/>
          <w:lang w:eastAsia="he-IL"/>
        </w:rPr>
        <w:t xml:space="preserve">אתם רואים שהיא נמצאת בקטגוריה של אזהרת מסע חמורה, לא </w:t>
      </w:r>
      <w:bookmarkStart w:id="265" w:name="_ETM_Q1_2130052"/>
      <w:bookmarkEnd w:id="265"/>
      <w:r w:rsidR="004D5C7F">
        <w:rPr>
          <w:rFonts w:hint="cs"/>
          <w:rtl/>
          <w:lang w:eastAsia="he-IL"/>
        </w:rPr>
        <w:t>של סיכון מרבי. אני כבר יכולה להגיד ש</w:t>
      </w:r>
      <w:r>
        <w:rPr>
          <w:rFonts w:hint="cs"/>
          <w:rtl/>
          <w:lang w:eastAsia="he-IL"/>
        </w:rPr>
        <w:t>אם אנחנו נמשיך באותו מודל</w:t>
      </w:r>
      <w:r w:rsidR="004D5C7F">
        <w:rPr>
          <w:rFonts w:hint="cs"/>
          <w:rtl/>
          <w:lang w:eastAsia="he-IL"/>
        </w:rPr>
        <w:t xml:space="preserve">, היא ככל הנראה תיכנס כי כבר היום </w:t>
      </w:r>
      <w:bookmarkStart w:id="266" w:name="_ETM_Q1_2139340"/>
      <w:bookmarkEnd w:id="266"/>
      <w:r w:rsidR="004D5C7F">
        <w:rPr>
          <w:rFonts w:hint="cs"/>
          <w:rtl/>
          <w:lang w:eastAsia="he-IL"/>
        </w:rPr>
        <w:t>התחלואה שם עולה</w:t>
      </w:r>
      <w:r>
        <w:rPr>
          <w:rFonts w:hint="cs"/>
          <w:rtl/>
          <w:lang w:eastAsia="he-IL"/>
        </w:rPr>
        <w:t xml:space="preserve">. </w:t>
      </w:r>
      <w:r w:rsidR="004D5C7F">
        <w:rPr>
          <w:rFonts w:hint="cs"/>
          <w:rtl/>
          <w:lang w:eastAsia="he-IL"/>
        </w:rPr>
        <w:t>זה לא שהיא לא נכנסה משיקולים</w:t>
      </w:r>
      <w:bookmarkStart w:id="267" w:name="_ETM_Q1_2146441"/>
      <w:bookmarkEnd w:id="267"/>
      <w:r w:rsidR="004D5C7F">
        <w:rPr>
          <w:rFonts w:hint="cs"/>
          <w:rtl/>
          <w:lang w:eastAsia="he-IL"/>
        </w:rPr>
        <w:t xml:space="preserve"> מדיניים כאלה או אחרים אלא היא פשוט לא עמדה בקריטריונים, ותיכף תראו אותם. </w:t>
      </w:r>
    </w:p>
    <w:p w:rsidR="00FB1CC8" w:rsidRDefault="00FB1CC8" w:rsidP="00FB1CC8">
      <w:pPr>
        <w:rPr>
          <w:rtl/>
          <w:lang w:eastAsia="he-IL"/>
        </w:rPr>
      </w:pPr>
    </w:p>
    <w:p w:rsidR="00FB1CC8" w:rsidRDefault="00FB1CC8" w:rsidP="00FB1CC8">
      <w:pPr>
        <w:pStyle w:val="af6"/>
        <w:keepNext/>
        <w:rPr>
          <w:rtl/>
        </w:rPr>
      </w:pPr>
      <w:bookmarkStart w:id="268" w:name="ET_yor_6156_43"/>
      <w:r w:rsidRPr="00FB1CC8">
        <w:rPr>
          <w:rStyle w:val="TagStyle"/>
          <w:rtl/>
        </w:rPr>
        <w:t xml:space="preserve"> &lt;&lt; יור &gt;&gt; </w:t>
      </w:r>
      <w:r>
        <w:rPr>
          <w:rtl/>
        </w:rPr>
        <w:t>היו"ר גלעד קריב:</w:t>
      </w:r>
      <w:r w:rsidRPr="00FB1CC8">
        <w:rPr>
          <w:rStyle w:val="TagStyle"/>
          <w:rtl/>
        </w:rPr>
        <w:t xml:space="preserve"> &lt;&lt; יור &gt;&gt;</w:t>
      </w:r>
      <w:r>
        <w:rPr>
          <w:rtl/>
        </w:rPr>
        <w:t xml:space="preserve">   </w:t>
      </w:r>
      <w:bookmarkEnd w:id="268"/>
    </w:p>
    <w:p w:rsidR="00FB1CC8" w:rsidRDefault="00FB1CC8" w:rsidP="00FB1CC8">
      <w:pPr>
        <w:pStyle w:val="KeepWithNext"/>
        <w:rPr>
          <w:rtl/>
          <w:lang w:eastAsia="he-IL"/>
        </w:rPr>
      </w:pPr>
    </w:p>
    <w:p w:rsidR="00FB1CC8" w:rsidRDefault="00FB1CC8" w:rsidP="00FB1CC8">
      <w:pPr>
        <w:rPr>
          <w:rtl/>
          <w:lang w:eastAsia="he-IL"/>
        </w:rPr>
      </w:pPr>
      <w:r>
        <w:rPr>
          <w:rFonts w:hint="cs"/>
          <w:rtl/>
          <w:lang w:eastAsia="he-IL"/>
        </w:rPr>
        <w:t xml:space="preserve">זו נקודה חשובה מאוד. צריך לומר ביושר, התקשורת הישראלית דיווחה על מאמצים דיפלומטיים מצד </w:t>
      </w:r>
      <w:r w:rsidR="00443C2F">
        <w:rPr>
          <w:rFonts w:hint="cs"/>
          <w:rtl/>
          <w:lang w:eastAsia="he-IL"/>
        </w:rPr>
        <w:t>יוון</w:t>
      </w:r>
      <w:r>
        <w:rPr>
          <w:rFonts w:hint="cs"/>
          <w:rtl/>
          <w:lang w:eastAsia="he-IL"/>
        </w:rPr>
        <w:t xml:space="preserve">, </w:t>
      </w:r>
      <w:r w:rsidR="004D5C7F">
        <w:rPr>
          <w:rFonts w:hint="cs"/>
          <w:rtl/>
          <w:lang w:eastAsia="he-IL"/>
        </w:rPr>
        <w:t>שיכול להיות שבאמת התקיימו. אנחנו מבינים גם ממך, אילנה גנץ, ראש המטה שלך, הייתה פה בדיון ביום</w:t>
      </w:r>
      <w:bookmarkStart w:id="269" w:name="_ETM_Q1_2172598"/>
      <w:bookmarkEnd w:id="269"/>
      <w:r w:rsidR="004D5C7F">
        <w:rPr>
          <w:rFonts w:hint="cs"/>
          <w:rtl/>
          <w:lang w:eastAsia="he-IL"/>
        </w:rPr>
        <w:t xml:space="preserve"> שני </w:t>
      </w:r>
      <w:r>
        <w:rPr>
          <w:rFonts w:hint="cs"/>
          <w:rtl/>
          <w:lang w:eastAsia="he-IL"/>
        </w:rPr>
        <w:t>וא</w:t>
      </w:r>
      <w:r w:rsidR="001C0422">
        <w:rPr>
          <w:rFonts w:hint="cs"/>
          <w:rtl/>
          <w:lang w:eastAsia="he-IL"/>
        </w:rPr>
        <w:t>מרה</w:t>
      </w:r>
      <w:r w:rsidR="004D5C7F">
        <w:rPr>
          <w:rFonts w:hint="cs"/>
          <w:rtl/>
          <w:lang w:eastAsia="he-IL"/>
        </w:rPr>
        <w:t>,</w:t>
      </w:r>
      <w:r w:rsidR="001C0422">
        <w:rPr>
          <w:rFonts w:hint="cs"/>
          <w:rtl/>
          <w:lang w:eastAsia="he-IL"/>
        </w:rPr>
        <w:t xml:space="preserve"> מבלי להראות את הנתונים</w:t>
      </w:r>
      <w:r w:rsidR="004D5C7F">
        <w:rPr>
          <w:rFonts w:hint="cs"/>
          <w:rtl/>
          <w:lang w:eastAsia="he-IL"/>
        </w:rPr>
        <w:t xml:space="preserve"> המספריים</w:t>
      </w:r>
      <w:r w:rsidR="001C0422">
        <w:rPr>
          <w:rFonts w:hint="cs"/>
          <w:rtl/>
          <w:lang w:eastAsia="he-IL"/>
        </w:rPr>
        <w:t>, שהי</w:t>
      </w:r>
      <w:r>
        <w:rPr>
          <w:rFonts w:hint="cs"/>
          <w:rtl/>
          <w:lang w:eastAsia="he-IL"/>
        </w:rPr>
        <w:t>א</w:t>
      </w:r>
      <w:r w:rsidR="001C0422">
        <w:rPr>
          <w:rFonts w:hint="cs"/>
          <w:rtl/>
          <w:lang w:eastAsia="he-IL"/>
        </w:rPr>
        <w:t xml:space="preserve"> </w:t>
      </w:r>
      <w:r>
        <w:rPr>
          <w:rFonts w:hint="cs"/>
          <w:rtl/>
          <w:lang w:eastAsia="he-IL"/>
        </w:rPr>
        <w:t xml:space="preserve">עומדת </w:t>
      </w:r>
      <w:r w:rsidR="004D5C7F">
        <w:rPr>
          <w:rFonts w:hint="cs"/>
          <w:rtl/>
          <w:lang w:eastAsia="he-IL"/>
        </w:rPr>
        <w:t xml:space="preserve">על האמירה שלעת הגשת התקנות היה פער בין </w:t>
      </w:r>
      <w:bookmarkStart w:id="270" w:name="_ETM_Q1_2179626"/>
      <w:bookmarkEnd w:id="270"/>
      <w:r w:rsidR="00443C2F">
        <w:rPr>
          <w:rFonts w:hint="cs"/>
          <w:rtl/>
          <w:lang w:eastAsia="he-IL"/>
        </w:rPr>
        <w:t>יוון</w:t>
      </w:r>
      <w:r w:rsidR="004D5C7F">
        <w:rPr>
          <w:rFonts w:hint="cs"/>
          <w:rtl/>
          <w:lang w:eastAsia="he-IL"/>
        </w:rPr>
        <w:t xml:space="preserve"> לבין טורקיה. </w:t>
      </w:r>
    </w:p>
    <w:p w:rsidR="00FB1CC8" w:rsidRDefault="00FB1CC8" w:rsidP="00FB1CC8">
      <w:pPr>
        <w:rPr>
          <w:rtl/>
          <w:lang w:eastAsia="he-IL"/>
        </w:rPr>
      </w:pPr>
    </w:p>
    <w:p w:rsidR="00FB1CC8" w:rsidRDefault="00FB1CC8" w:rsidP="00FB1CC8">
      <w:pPr>
        <w:pStyle w:val="af9"/>
        <w:keepNext/>
        <w:rPr>
          <w:rtl/>
          <w:lang w:eastAsia="he-IL"/>
        </w:rPr>
      </w:pPr>
      <w:bookmarkStart w:id="271" w:name="ET_guest_869014_44"/>
      <w:r w:rsidRPr="00FB1CC8">
        <w:rPr>
          <w:rStyle w:val="TagStyle"/>
          <w:rtl/>
        </w:rPr>
        <w:t xml:space="preserve"> &lt;&lt; אורח &gt;&gt; </w:t>
      </w:r>
      <w:r>
        <w:rPr>
          <w:rtl/>
          <w:lang w:eastAsia="he-IL"/>
        </w:rPr>
        <w:t>שרון אלרעי פרייס:</w:t>
      </w:r>
      <w:r w:rsidRPr="00FB1CC8">
        <w:rPr>
          <w:rStyle w:val="TagStyle"/>
          <w:rtl/>
        </w:rPr>
        <w:t xml:space="preserve"> &lt;&lt; אורח &gt;&gt;</w:t>
      </w:r>
      <w:r>
        <w:rPr>
          <w:rtl/>
          <w:lang w:eastAsia="he-IL"/>
        </w:rPr>
        <w:t xml:space="preserve">   </w:t>
      </w:r>
      <w:bookmarkEnd w:id="271"/>
    </w:p>
    <w:p w:rsidR="00FB1CC8" w:rsidRDefault="00FB1CC8" w:rsidP="00FB1CC8">
      <w:pPr>
        <w:pStyle w:val="KeepWithNext"/>
        <w:rPr>
          <w:rtl/>
          <w:lang w:eastAsia="he-IL"/>
        </w:rPr>
      </w:pPr>
    </w:p>
    <w:p w:rsidR="00FB1CC8" w:rsidRDefault="00FB1CC8" w:rsidP="004C779F">
      <w:pPr>
        <w:rPr>
          <w:rtl/>
          <w:lang w:eastAsia="he-IL"/>
        </w:rPr>
      </w:pPr>
      <w:r>
        <w:rPr>
          <w:rFonts w:hint="cs"/>
          <w:rtl/>
          <w:lang w:eastAsia="he-IL"/>
        </w:rPr>
        <w:t xml:space="preserve">תיכף נראה לכם. </w:t>
      </w:r>
      <w:r w:rsidR="004D5C7F">
        <w:rPr>
          <w:rFonts w:hint="cs"/>
          <w:rtl/>
          <w:lang w:eastAsia="he-IL"/>
        </w:rPr>
        <w:t xml:space="preserve">הגענו מוכנים עם זה כי אנחנו </w:t>
      </w:r>
      <w:bookmarkStart w:id="272" w:name="_ETM_Q1_2185143"/>
      <w:bookmarkEnd w:id="272"/>
      <w:r w:rsidR="004C779F">
        <w:rPr>
          <w:rFonts w:hint="cs"/>
          <w:rtl/>
          <w:lang w:eastAsia="he-IL"/>
        </w:rPr>
        <w:t>מודעים ל</w:t>
      </w:r>
      <w:r w:rsidR="004D5C7F">
        <w:rPr>
          <w:rFonts w:hint="cs"/>
          <w:rtl/>
          <w:lang w:eastAsia="he-IL"/>
        </w:rPr>
        <w:t>שאלה הזאת.</w:t>
      </w:r>
    </w:p>
    <w:p w:rsidR="00FB1CC8" w:rsidRDefault="00FB1CC8" w:rsidP="00FB1CC8">
      <w:pPr>
        <w:rPr>
          <w:rtl/>
          <w:lang w:eastAsia="he-IL"/>
        </w:rPr>
      </w:pPr>
    </w:p>
    <w:p w:rsidR="00FB1CC8" w:rsidRDefault="00FB1CC8" w:rsidP="00FB1CC8">
      <w:pPr>
        <w:pStyle w:val="af6"/>
        <w:keepNext/>
        <w:rPr>
          <w:rtl/>
        </w:rPr>
      </w:pPr>
      <w:bookmarkStart w:id="273" w:name="ET_yor_6156_45"/>
      <w:r w:rsidRPr="00FB1CC8">
        <w:rPr>
          <w:rStyle w:val="TagStyle"/>
          <w:rtl/>
        </w:rPr>
        <w:t xml:space="preserve"> &lt;&lt; יור &gt;&gt; </w:t>
      </w:r>
      <w:r>
        <w:rPr>
          <w:rtl/>
        </w:rPr>
        <w:t>היו"ר גלעד קריב:</w:t>
      </w:r>
      <w:r w:rsidRPr="00FB1CC8">
        <w:rPr>
          <w:rStyle w:val="TagStyle"/>
          <w:rtl/>
        </w:rPr>
        <w:t xml:space="preserve"> &lt;&lt; יור &gt;&gt;</w:t>
      </w:r>
      <w:r>
        <w:rPr>
          <w:rtl/>
        </w:rPr>
        <w:t xml:space="preserve">   </w:t>
      </w:r>
      <w:bookmarkEnd w:id="273"/>
    </w:p>
    <w:p w:rsidR="00FB1CC8" w:rsidRDefault="00FB1CC8" w:rsidP="00FB1CC8">
      <w:pPr>
        <w:pStyle w:val="KeepWithNext"/>
        <w:rPr>
          <w:rtl/>
          <w:lang w:eastAsia="he-IL"/>
        </w:rPr>
      </w:pPr>
    </w:p>
    <w:p w:rsidR="00FB1CC8" w:rsidRDefault="004D5C7F" w:rsidP="004D5C7F">
      <w:pPr>
        <w:rPr>
          <w:rtl/>
          <w:lang w:eastAsia="he-IL"/>
        </w:rPr>
      </w:pPr>
      <w:r>
        <w:rPr>
          <w:rFonts w:hint="cs"/>
          <w:rtl/>
          <w:lang w:eastAsia="he-IL"/>
        </w:rPr>
        <w:t>אנחנו לא יכולים שחלק מאזרחי ישראל יחשבו</w:t>
      </w:r>
      <w:bookmarkStart w:id="274" w:name="_ETM_Q1_2187738"/>
      <w:bookmarkEnd w:id="274"/>
      <w:r>
        <w:rPr>
          <w:rFonts w:hint="cs"/>
          <w:rtl/>
          <w:lang w:eastAsia="he-IL"/>
        </w:rPr>
        <w:t xml:space="preserve"> </w:t>
      </w:r>
      <w:r w:rsidR="00FB1CC8">
        <w:rPr>
          <w:rFonts w:hint="cs"/>
          <w:rtl/>
          <w:lang w:eastAsia="he-IL"/>
        </w:rPr>
        <w:t xml:space="preserve">שיש כאן איפה ואיפה. </w:t>
      </w:r>
    </w:p>
    <w:p w:rsidR="00FB1CC8" w:rsidRDefault="00FB1CC8" w:rsidP="00FB1CC8">
      <w:pPr>
        <w:rPr>
          <w:rtl/>
          <w:lang w:eastAsia="he-IL"/>
        </w:rPr>
      </w:pPr>
    </w:p>
    <w:p w:rsidR="00FB1CC8" w:rsidRDefault="00FB1CC8" w:rsidP="00FB1CC8">
      <w:pPr>
        <w:pStyle w:val="af9"/>
        <w:keepNext/>
        <w:rPr>
          <w:rtl/>
          <w:lang w:eastAsia="he-IL"/>
        </w:rPr>
      </w:pPr>
      <w:bookmarkStart w:id="275" w:name="ET_guest_869014_46"/>
      <w:r w:rsidRPr="00FB1CC8">
        <w:rPr>
          <w:rStyle w:val="TagStyle"/>
          <w:rtl/>
        </w:rPr>
        <w:t xml:space="preserve"> &lt;&lt; אורח &gt;&gt; </w:t>
      </w:r>
      <w:r>
        <w:rPr>
          <w:rtl/>
          <w:lang w:eastAsia="he-IL"/>
        </w:rPr>
        <w:t>שרון אלרעי פרייס:</w:t>
      </w:r>
      <w:r w:rsidRPr="00FB1CC8">
        <w:rPr>
          <w:rStyle w:val="TagStyle"/>
          <w:rtl/>
        </w:rPr>
        <w:t xml:space="preserve"> &lt;&lt; אורח &gt;&gt;</w:t>
      </w:r>
      <w:r>
        <w:rPr>
          <w:rtl/>
          <w:lang w:eastAsia="he-IL"/>
        </w:rPr>
        <w:t xml:space="preserve">   </w:t>
      </w:r>
      <w:bookmarkEnd w:id="275"/>
    </w:p>
    <w:p w:rsidR="00FB1CC8" w:rsidRDefault="00FB1CC8" w:rsidP="00FB1CC8">
      <w:pPr>
        <w:pStyle w:val="KeepWithNext"/>
        <w:rPr>
          <w:rtl/>
          <w:lang w:eastAsia="he-IL"/>
        </w:rPr>
      </w:pPr>
    </w:p>
    <w:p w:rsidR="00644305" w:rsidRDefault="004D5C7F" w:rsidP="00644305">
      <w:pPr>
        <w:rPr>
          <w:rtl/>
          <w:lang w:eastAsia="he-IL"/>
        </w:rPr>
      </w:pPr>
      <w:r>
        <w:rPr>
          <w:rFonts w:hint="cs"/>
          <w:rtl/>
          <w:lang w:eastAsia="he-IL"/>
        </w:rPr>
        <w:t>אני אומר</w:t>
      </w:r>
      <w:r w:rsidR="004C779F">
        <w:rPr>
          <w:rFonts w:hint="cs"/>
          <w:rtl/>
          <w:lang w:eastAsia="he-IL"/>
        </w:rPr>
        <w:t>ת</w:t>
      </w:r>
      <w:r>
        <w:rPr>
          <w:rFonts w:hint="cs"/>
          <w:rtl/>
          <w:lang w:eastAsia="he-IL"/>
        </w:rPr>
        <w:t xml:space="preserve"> שוב, מבחינתנו </w:t>
      </w:r>
      <w:r w:rsidR="00644305">
        <w:rPr>
          <w:rFonts w:hint="cs"/>
          <w:rtl/>
          <w:lang w:eastAsia="he-IL"/>
        </w:rPr>
        <w:t xml:space="preserve">במשרד הבריאות הקריטריונים </w:t>
      </w:r>
      <w:r w:rsidR="00FB1CC8">
        <w:rPr>
          <w:rFonts w:hint="cs"/>
          <w:rtl/>
          <w:lang w:eastAsia="he-IL"/>
        </w:rPr>
        <w:t xml:space="preserve">הם בריאותיים. </w:t>
      </w:r>
      <w:r w:rsidR="00644305">
        <w:rPr>
          <w:rFonts w:hint="cs"/>
          <w:rtl/>
          <w:lang w:eastAsia="he-IL"/>
        </w:rPr>
        <w:t xml:space="preserve">אם אחר כך </w:t>
      </w:r>
      <w:bookmarkStart w:id="276" w:name="_ETM_Q1_2194489"/>
      <w:bookmarkEnd w:id="276"/>
      <w:r w:rsidR="00644305">
        <w:rPr>
          <w:rFonts w:hint="cs"/>
          <w:rtl/>
          <w:lang w:eastAsia="he-IL"/>
        </w:rPr>
        <w:t xml:space="preserve">יילקחו בחשבון עוד שיקולים מאיזו סיבה, זה מעבר למשרד הבריאות. </w:t>
      </w:r>
    </w:p>
    <w:p w:rsidR="00644305" w:rsidRDefault="00644305" w:rsidP="00644305">
      <w:pPr>
        <w:rPr>
          <w:rtl/>
          <w:lang w:eastAsia="he-IL"/>
        </w:rPr>
      </w:pPr>
    </w:p>
    <w:p w:rsidR="00FB1CC8" w:rsidRDefault="00644305" w:rsidP="00644305">
      <w:pPr>
        <w:rPr>
          <w:rtl/>
          <w:lang w:eastAsia="he-IL"/>
        </w:rPr>
      </w:pPr>
      <w:r>
        <w:rPr>
          <w:rFonts w:hint="cs"/>
          <w:rtl/>
          <w:lang w:eastAsia="he-IL"/>
        </w:rPr>
        <w:t xml:space="preserve">התמונה הזאת מראה את נתוני התחלואה של כל המדינות </w:t>
      </w:r>
      <w:bookmarkStart w:id="277" w:name="_ETM_Q1_2206479"/>
      <w:bookmarkEnd w:id="277"/>
      <w:r>
        <w:rPr>
          <w:rFonts w:hint="cs"/>
          <w:rtl/>
          <w:lang w:eastAsia="he-IL"/>
        </w:rPr>
        <w:t xml:space="preserve">ביחד. כשאנחנו מתחילים להעמיק אז פתאום רואים מדינה-מדינה בנפרד </w:t>
      </w:r>
      <w:r w:rsidR="00FB1CC8">
        <w:rPr>
          <w:rFonts w:hint="cs"/>
          <w:rtl/>
          <w:lang w:eastAsia="he-IL"/>
        </w:rPr>
        <w:t xml:space="preserve">ומאבדים קצת את התמונה הגדולה. </w:t>
      </w:r>
    </w:p>
    <w:p w:rsidR="00FB1CC8" w:rsidRDefault="00FB1CC8" w:rsidP="00FB1CC8">
      <w:pPr>
        <w:rPr>
          <w:rtl/>
          <w:lang w:eastAsia="he-IL"/>
        </w:rPr>
      </w:pPr>
    </w:p>
    <w:p w:rsidR="00FB1CC8" w:rsidRDefault="00FB1CC8" w:rsidP="00FB1CC8">
      <w:pPr>
        <w:pStyle w:val="a4"/>
        <w:keepNext/>
        <w:rPr>
          <w:rtl/>
        </w:rPr>
      </w:pPr>
      <w:bookmarkStart w:id="278" w:name="ET_speaker_5292_47"/>
      <w:r w:rsidRPr="00FB1CC8">
        <w:rPr>
          <w:rStyle w:val="TagStyle"/>
          <w:rtl/>
        </w:rPr>
        <w:t xml:space="preserve"> &lt;&lt; דובר &gt;&gt; </w:t>
      </w:r>
      <w:r>
        <w:rPr>
          <w:rtl/>
        </w:rPr>
        <w:t>אוסאמה סעדי (הרשימה המשותפת):</w:t>
      </w:r>
      <w:r w:rsidRPr="00FB1CC8">
        <w:rPr>
          <w:rStyle w:val="TagStyle"/>
          <w:rtl/>
        </w:rPr>
        <w:t xml:space="preserve"> &lt;&lt; דובר &gt;&gt;</w:t>
      </w:r>
      <w:r>
        <w:rPr>
          <w:rtl/>
        </w:rPr>
        <w:t xml:space="preserve">   </w:t>
      </w:r>
      <w:bookmarkEnd w:id="278"/>
    </w:p>
    <w:p w:rsidR="00FB1CC8" w:rsidRDefault="00FB1CC8" w:rsidP="00FB1CC8">
      <w:pPr>
        <w:pStyle w:val="KeepWithNext"/>
        <w:rPr>
          <w:rtl/>
          <w:lang w:eastAsia="he-IL"/>
        </w:rPr>
      </w:pPr>
    </w:p>
    <w:p w:rsidR="00FB1CC8" w:rsidRDefault="00FB1CC8" w:rsidP="00FB1CC8">
      <w:pPr>
        <w:rPr>
          <w:rtl/>
          <w:lang w:eastAsia="he-IL"/>
        </w:rPr>
      </w:pPr>
      <w:r>
        <w:rPr>
          <w:rFonts w:hint="cs"/>
          <w:rtl/>
          <w:lang w:eastAsia="he-IL"/>
        </w:rPr>
        <w:t>מה המדדים של טורקיה?</w:t>
      </w:r>
    </w:p>
    <w:p w:rsidR="00FB1CC8" w:rsidRDefault="00FB1CC8" w:rsidP="00FB1CC8">
      <w:pPr>
        <w:rPr>
          <w:rtl/>
          <w:lang w:eastAsia="he-IL"/>
        </w:rPr>
      </w:pPr>
    </w:p>
    <w:p w:rsidR="00FB1CC8" w:rsidRDefault="00FB1CC8" w:rsidP="00FB1CC8">
      <w:pPr>
        <w:pStyle w:val="af9"/>
        <w:keepNext/>
        <w:rPr>
          <w:rtl/>
          <w:lang w:eastAsia="he-IL"/>
        </w:rPr>
      </w:pPr>
      <w:bookmarkStart w:id="279" w:name="ET_guest_869014_48"/>
      <w:r w:rsidRPr="00FB1CC8">
        <w:rPr>
          <w:rStyle w:val="TagStyle"/>
          <w:rtl/>
        </w:rPr>
        <w:t xml:space="preserve"> &lt;&lt; אורח &gt;&gt; </w:t>
      </w:r>
      <w:r>
        <w:rPr>
          <w:rtl/>
          <w:lang w:eastAsia="he-IL"/>
        </w:rPr>
        <w:t>שרון אלרעי פרייס:</w:t>
      </w:r>
      <w:r w:rsidRPr="00FB1CC8">
        <w:rPr>
          <w:rStyle w:val="TagStyle"/>
          <w:rtl/>
        </w:rPr>
        <w:t xml:space="preserve"> &lt;&lt; אורח &gt;&gt;</w:t>
      </w:r>
      <w:r>
        <w:rPr>
          <w:rtl/>
          <w:lang w:eastAsia="he-IL"/>
        </w:rPr>
        <w:t xml:space="preserve">   </w:t>
      </w:r>
      <w:bookmarkEnd w:id="279"/>
    </w:p>
    <w:p w:rsidR="00FB1CC8" w:rsidRDefault="00FB1CC8" w:rsidP="00FB1CC8">
      <w:pPr>
        <w:pStyle w:val="KeepWithNext"/>
        <w:rPr>
          <w:rtl/>
          <w:lang w:eastAsia="he-IL"/>
        </w:rPr>
      </w:pPr>
    </w:p>
    <w:p w:rsidR="00FB1CC8" w:rsidRDefault="00644305" w:rsidP="00E0368D">
      <w:pPr>
        <w:rPr>
          <w:rtl/>
          <w:lang w:eastAsia="he-IL"/>
        </w:rPr>
      </w:pPr>
      <w:r>
        <w:rPr>
          <w:rFonts w:hint="cs"/>
          <w:rtl/>
          <w:lang w:eastAsia="he-IL"/>
        </w:rPr>
        <w:t xml:space="preserve">בואו נעבור אחד-אחד. אלה הקריטריונים. בטורקיה </w:t>
      </w:r>
      <w:r w:rsidR="00FB1CC8">
        <w:rPr>
          <w:rFonts w:hint="cs"/>
          <w:rtl/>
          <w:lang w:eastAsia="he-IL"/>
        </w:rPr>
        <w:t>מספר החולים שנכנסו</w:t>
      </w:r>
      <w:r>
        <w:rPr>
          <w:rFonts w:hint="cs"/>
          <w:rtl/>
          <w:lang w:eastAsia="he-IL"/>
        </w:rPr>
        <w:t xml:space="preserve"> בחודש שלפני היו </w:t>
      </w:r>
      <w:bookmarkStart w:id="280" w:name="_ETM_Q1_2230032"/>
      <w:bookmarkEnd w:id="280"/>
      <w:r>
        <w:rPr>
          <w:rFonts w:hint="cs"/>
          <w:rtl/>
          <w:lang w:eastAsia="he-IL"/>
        </w:rPr>
        <w:t xml:space="preserve">131 חולים מתוך 37,561. </w:t>
      </w:r>
      <w:r w:rsidR="00FB1CC8">
        <w:rPr>
          <w:rFonts w:hint="cs"/>
          <w:rtl/>
          <w:lang w:eastAsia="he-IL"/>
        </w:rPr>
        <w:t xml:space="preserve">זה היווה </w:t>
      </w:r>
      <w:r>
        <w:rPr>
          <w:rFonts w:hint="cs"/>
          <w:rtl/>
          <w:lang w:eastAsia="he-IL"/>
        </w:rPr>
        <w:t>0.35% מסך החולים</w:t>
      </w:r>
      <w:r w:rsidR="00FB1CC8">
        <w:rPr>
          <w:rFonts w:hint="cs"/>
          <w:rtl/>
          <w:lang w:eastAsia="he-IL"/>
        </w:rPr>
        <w:t>. זה עומד גם בקריטריון של מעל 50 ומעל 0.3</w:t>
      </w:r>
      <w:r>
        <w:rPr>
          <w:rFonts w:hint="cs"/>
          <w:rtl/>
          <w:lang w:eastAsia="he-IL"/>
        </w:rPr>
        <w:t>%</w:t>
      </w:r>
      <w:r w:rsidR="00FB1CC8">
        <w:rPr>
          <w:rFonts w:hint="cs"/>
          <w:rtl/>
          <w:lang w:eastAsia="he-IL"/>
        </w:rPr>
        <w:t xml:space="preserve"> ולכן היא עמדה בקריטריונים. יכולים גם לראות את המגמה</w:t>
      </w:r>
      <w:r>
        <w:rPr>
          <w:rFonts w:hint="cs"/>
          <w:rtl/>
          <w:lang w:eastAsia="he-IL"/>
        </w:rPr>
        <w:t xml:space="preserve"> של התחלואה בטורקיה</w:t>
      </w:r>
      <w:r w:rsidR="00FB1CC8">
        <w:rPr>
          <w:rFonts w:hint="cs"/>
          <w:rtl/>
          <w:lang w:eastAsia="he-IL"/>
        </w:rPr>
        <w:t xml:space="preserve">, שזה כל הטבלה בחלק הכחול שלה. כל הנתונים </w:t>
      </w:r>
      <w:r>
        <w:rPr>
          <w:rFonts w:hint="cs"/>
          <w:rtl/>
          <w:lang w:eastAsia="he-IL"/>
        </w:rPr>
        <w:t xml:space="preserve">מראים </w:t>
      </w:r>
      <w:bookmarkStart w:id="281" w:name="_ETM_Q1_2261958"/>
      <w:bookmarkEnd w:id="281"/>
      <w:r>
        <w:rPr>
          <w:rFonts w:hint="cs"/>
          <w:rtl/>
          <w:lang w:eastAsia="he-IL"/>
        </w:rPr>
        <w:t>שהתחלואה במדינה גוברת. התחלואה לפי הדיווח של טורקיה הייתה 42 ל-10,000</w:t>
      </w:r>
      <w:r w:rsidR="00E0368D">
        <w:rPr>
          <w:rFonts w:hint="cs"/>
          <w:rtl/>
          <w:lang w:eastAsia="he-IL"/>
        </w:rPr>
        <w:t xml:space="preserve"> והמגמה היא בעלייה, עם 77. התחלואה לפי שני המודלים </w:t>
      </w:r>
      <w:bookmarkStart w:id="282" w:name="_ETM_Q1_2278798"/>
      <w:bookmarkEnd w:id="282"/>
      <w:r w:rsidR="00E0368D">
        <w:rPr>
          <w:rFonts w:hint="cs"/>
          <w:rtl/>
          <w:lang w:eastAsia="he-IL"/>
        </w:rPr>
        <w:t>עלתה מ-250 ל-423 ומ-170 ל-315. כל הנתונים המדעיים שעוקבים אחריהם,</w:t>
      </w:r>
      <w:bookmarkStart w:id="283" w:name="_ETM_Q1_2286655"/>
      <w:bookmarkEnd w:id="283"/>
      <w:r w:rsidR="00E0368D">
        <w:rPr>
          <w:rFonts w:hint="cs"/>
          <w:rtl/>
          <w:lang w:eastAsia="he-IL"/>
        </w:rPr>
        <w:t xml:space="preserve"> בין אם מה שהמדינה בעצמה מדווחת ובין אם מודלים שנבנים מנתונים נוספים חוץ מדיווחי הקורונה, תומכים </w:t>
      </w:r>
      <w:r w:rsidR="00FB1CC8">
        <w:rPr>
          <w:rFonts w:hint="cs"/>
          <w:rtl/>
          <w:lang w:eastAsia="he-IL"/>
        </w:rPr>
        <w:t xml:space="preserve">בזה שהתחלואה במדינה עולה. </w:t>
      </w:r>
      <w:r w:rsidR="00E0368D">
        <w:rPr>
          <w:rFonts w:hint="cs"/>
          <w:rtl/>
          <w:lang w:eastAsia="he-IL"/>
        </w:rPr>
        <w:t xml:space="preserve">אבל אני אומרת שוב, </w:t>
      </w:r>
      <w:bookmarkStart w:id="284" w:name="_ETM_Q1_2294082"/>
      <w:bookmarkEnd w:id="284"/>
      <w:r w:rsidR="00E0368D">
        <w:rPr>
          <w:rFonts w:hint="cs"/>
          <w:rtl/>
          <w:lang w:eastAsia="he-IL"/>
        </w:rPr>
        <w:t>ב</w:t>
      </w:r>
      <w:r w:rsidR="00FB1CC8">
        <w:rPr>
          <w:rFonts w:hint="cs"/>
          <w:rtl/>
          <w:lang w:eastAsia="he-IL"/>
        </w:rPr>
        <w:t xml:space="preserve">הכנסה של </w:t>
      </w:r>
      <w:r w:rsidR="00E0368D">
        <w:rPr>
          <w:rFonts w:hint="cs"/>
          <w:rtl/>
          <w:lang w:eastAsia="he-IL"/>
        </w:rPr>
        <w:t xml:space="preserve">מדינה לסיכון מרבי עם איסור יציאה אנחנו לא מסתמכים על כל הנתונים בצבע </w:t>
      </w:r>
      <w:bookmarkStart w:id="285" w:name="_ETM_Q1_2301117"/>
      <w:bookmarkEnd w:id="285"/>
      <w:r w:rsidR="00E0368D">
        <w:rPr>
          <w:rFonts w:hint="cs"/>
          <w:rtl/>
          <w:lang w:eastAsia="he-IL"/>
        </w:rPr>
        <w:t xml:space="preserve">הכחול </w:t>
      </w:r>
      <w:r w:rsidR="00FB1CC8">
        <w:rPr>
          <w:rFonts w:hint="cs"/>
          <w:rtl/>
          <w:lang w:eastAsia="he-IL"/>
        </w:rPr>
        <w:t>אלא על החלק הצהוב של הטבלה</w:t>
      </w:r>
      <w:r w:rsidR="00E0368D">
        <w:rPr>
          <w:rFonts w:hint="cs"/>
          <w:rtl/>
          <w:lang w:eastAsia="he-IL"/>
        </w:rPr>
        <w:t>,</w:t>
      </w:r>
      <w:r w:rsidR="00FB1CC8">
        <w:rPr>
          <w:rFonts w:hint="cs"/>
          <w:rtl/>
          <w:lang w:eastAsia="he-IL"/>
        </w:rPr>
        <w:t xml:space="preserve"> שאומר </w:t>
      </w:r>
      <w:r w:rsidR="00E0368D">
        <w:rPr>
          <w:rFonts w:hint="cs"/>
          <w:rtl/>
          <w:lang w:eastAsia="he-IL"/>
        </w:rPr>
        <w:t xml:space="preserve">בפועל </w:t>
      </w:r>
      <w:r w:rsidR="00FB1CC8">
        <w:rPr>
          <w:rFonts w:hint="cs"/>
          <w:rtl/>
          <w:lang w:eastAsia="he-IL"/>
        </w:rPr>
        <w:t>כמה חולים נכנסו</w:t>
      </w:r>
      <w:r w:rsidR="00E0368D">
        <w:rPr>
          <w:rFonts w:hint="cs"/>
          <w:rtl/>
          <w:lang w:eastAsia="he-IL"/>
        </w:rPr>
        <w:t xml:space="preserve"> למדינת ישראל בחודש האחרון. </w:t>
      </w:r>
    </w:p>
    <w:p w:rsidR="00FB1CC8" w:rsidRDefault="00FB1CC8" w:rsidP="00FB1CC8">
      <w:pPr>
        <w:rPr>
          <w:rtl/>
          <w:lang w:eastAsia="he-IL"/>
        </w:rPr>
      </w:pPr>
    </w:p>
    <w:p w:rsidR="00FB1CC8" w:rsidRDefault="00FB1CC8" w:rsidP="00FB1CC8">
      <w:pPr>
        <w:pStyle w:val="af9"/>
        <w:keepNext/>
        <w:rPr>
          <w:rtl/>
          <w:lang w:eastAsia="he-IL"/>
        </w:rPr>
      </w:pPr>
      <w:bookmarkStart w:id="286" w:name="ET_guest_641875_49"/>
      <w:r w:rsidRPr="00FB1CC8">
        <w:rPr>
          <w:rStyle w:val="TagStyle"/>
          <w:rtl/>
        </w:rPr>
        <w:t xml:space="preserve"> &lt;&lt; אורח &gt;&gt; </w:t>
      </w:r>
      <w:r w:rsidR="00B94425">
        <w:rPr>
          <w:rtl/>
          <w:lang w:eastAsia="he-IL"/>
        </w:rPr>
        <w:t>אשר (אשי) שלמון</w:t>
      </w:r>
      <w:r>
        <w:rPr>
          <w:rtl/>
          <w:lang w:eastAsia="he-IL"/>
        </w:rPr>
        <w:t>:</w:t>
      </w:r>
      <w:r w:rsidRPr="00FB1CC8">
        <w:rPr>
          <w:rStyle w:val="TagStyle"/>
          <w:rtl/>
        </w:rPr>
        <w:t xml:space="preserve"> &lt;&lt; אורח &gt;&gt;</w:t>
      </w:r>
      <w:r>
        <w:rPr>
          <w:rtl/>
          <w:lang w:eastAsia="he-IL"/>
        </w:rPr>
        <w:t xml:space="preserve">   </w:t>
      </w:r>
      <w:bookmarkEnd w:id="286"/>
    </w:p>
    <w:p w:rsidR="00FB1CC8" w:rsidRDefault="00FB1CC8" w:rsidP="00FB1CC8">
      <w:pPr>
        <w:pStyle w:val="KeepWithNext"/>
        <w:rPr>
          <w:rtl/>
          <w:lang w:eastAsia="he-IL"/>
        </w:rPr>
      </w:pPr>
    </w:p>
    <w:p w:rsidR="00FB1CC8" w:rsidRDefault="00E0368D" w:rsidP="00FB1CC8">
      <w:pPr>
        <w:rPr>
          <w:rtl/>
          <w:lang w:eastAsia="he-IL"/>
        </w:rPr>
      </w:pPr>
      <w:r>
        <w:rPr>
          <w:rFonts w:hint="cs"/>
          <w:rtl/>
          <w:lang w:eastAsia="he-IL"/>
        </w:rPr>
        <w:t>צריך לומר ש</w:t>
      </w:r>
      <w:r w:rsidR="00FB1CC8">
        <w:rPr>
          <w:rFonts w:hint="cs"/>
          <w:rtl/>
          <w:lang w:eastAsia="he-IL"/>
        </w:rPr>
        <w:t xml:space="preserve">מאז </w:t>
      </w:r>
      <w:r>
        <w:rPr>
          <w:rFonts w:hint="cs"/>
          <w:rtl/>
          <w:lang w:eastAsia="he-IL"/>
        </w:rPr>
        <w:t xml:space="preserve">הנתונים </w:t>
      </w:r>
      <w:bookmarkStart w:id="287" w:name="_ETM_Q1_2311593"/>
      <w:bookmarkEnd w:id="287"/>
      <w:r>
        <w:rPr>
          <w:rFonts w:hint="cs"/>
          <w:rtl/>
          <w:lang w:eastAsia="he-IL"/>
        </w:rPr>
        <w:t xml:space="preserve">האלה </w:t>
      </w:r>
      <w:r w:rsidR="00FB1CC8">
        <w:rPr>
          <w:rFonts w:hint="cs"/>
          <w:rtl/>
          <w:lang w:eastAsia="he-IL"/>
        </w:rPr>
        <w:t xml:space="preserve">המצב </w:t>
      </w:r>
      <w:r>
        <w:rPr>
          <w:rFonts w:hint="cs"/>
          <w:rtl/>
          <w:lang w:eastAsia="he-IL"/>
        </w:rPr>
        <w:t xml:space="preserve">עוד </w:t>
      </w:r>
      <w:r w:rsidR="00FB1CC8">
        <w:rPr>
          <w:rFonts w:hint="cs"/>
          <w:rtl/>
          <w:lang w:eastAsia="he-IL"/>
        </w:rPr>
        <w:t>החמיר משמעותית</w:t>
      </w:r>
      <w:r>
        <w:rPr>
          <w:rFonts w:hint="cs"/>
          <w:rtl/>
          <w:lang w:eastAsia="he-IL"/>
        </w:rPr>
        <w:t xml:space="preserve"> בשבוע האחרון</w:t>
      </w:r>
      <w:r w:rsidR="00FB1CC8">
        <w:rPr>
          <w:rFonts w:hint="cs"/>
          <w:rtl/>
          <w:lang w:eastAsia="he-IL"/>
        </w:rPr>
        <w:t xml:space="preserve">, פי שניים. </w:t>
      </w:r>
    </w:p>
    <w:p w:rsidR="00FB1CC8" w:rsidRDefault="00FB1CC8" w:rsidP="00FB1CC8">
      <w:pPr>
        <w:rPr>
          <w:rtl/>
          <w:lang w:eastAsia="he-IL"/>
        </w:rPr>
      </w:pPr>
    </w:p>
    <w:p w:rsidR="00FB1CC8" w:rsidRDefault="00FB1CC8" w:rsidP="00FB1CC8">
      <w:pPr>
        <w:pStyle w:val="af6"/>
        <w:keepNext/>
        <w:rPr>
          <w:rtl/>
        </w:rPr>
      </w:pPr>
      <w:bookmarkStart w:id="288" w:name="ET_yor_6156_50"/>
      <w:r w:rsidRPr="00FB1CC8">
        <w:rPr>
          <w:rStyle w:val="TagStyle"/>
          <w:rtl/>
        </w:rPr>
        <w:t xml:space="preserve"> &lt;&lt; יור &gt;&gt; </w:t>
      </w:r>
      <w:r>
        <w:rPr>
          <w:rtl/>
        </w:rPr>
        <w:t>היו"ר גלעד קריב:</w:t>
      </w:r>
      <w:r w:rsidRPr="00FB1CC8">
        <w:rPr>
          <w:rStyle w:val="TagStyle"/>
          <w:rtl/>
        </w:rPr>
        <w:t xml:space="preserve"> &lt;&lt; יור &gt;&gt;</w:t>
      </w:r>
      <w:r>
        <w:rPr>
          <w:rtl/>
        </w:rPr>
        <w:t xml:space="preserve">   </w:t>
      </w:r>
      <w:bookmarkEnd w:id="288"/>
    </w:p>
    <w:p w:rsidR="00FB1CC8" w:rsidRDefault="00FB1CC8" w:rsidP="00FB1CC8">
      <w:pPr>
        <w:pStyle w:val="KeepWithNext"/>
        <w:rPr>
          <w:rtl/>
          <w:lang w:eastAsia="he-IL"/>
        </w:rPr>
      </w:pPr>
    </w:p>
    <w:p w:rsidR="00FB1CC8" w:rsidRDefault="00FB1CC8" w:rsidP="00596FC9">
      <w:pPr>
        <w:rPr>
          <w:rtl/>
          <w:lang w:eastAsia="he-IL"/>
        </w:rPr>
      </w:pPr>
      <w:r>
        <w:rPr>
          <w:rFonts w:hint="cs"/>
          <w:rtl/>
          <w:lang w:eastAsia="he-IL"/>
        </w:rPr>
        <w:t>אני מבין שטורקיה</w:t>
      </w:r>
      <w:r w:rsidR="00596FC9">
        <w:rPr>
          <w:rFonts w:hint="cs"/>
          <w:rtl/>
          <w:lang w:eastAsia="he-IL"/>
        </w:rPr>
        <w:t>,</w:t>
      </w:r>
      <w:r>
        <w:rPr>
          <w:rFonts w:hint="cs"/>
          <w:rtl/>
          <w:lang w:eastAsia="he-IL"/>
        </w:rPr>
        <w:t xml:space="preserve"> </w:t>
      </w:r>
      <w:r w:rsidR="00B56820">
        <w:rPr>
          <w:rFonts w:hint="cs"/>
          <w:rtl/>
          <w:lang w:eastAsia="he-IL"/>
        </w:rPr>
        <w:t>גאורגיה</w:t>
      </w:r>
      <w:r>
        <w:rPr>
          <w:rFonts w:hint="cs"/>
          <w:rtl/>
          <w:lang w:eastAsia="he-IL"/>
        </w:rPr>
        <w:t xml:space="preserve"> </w:t>
      </w:r>
      <w:r w:rsidR="00E0368D">
        <w:rPr>
          <w:rFonts w:hint="cs"/>
          <w:rtl/>
          <w:lang w:eastAsia="he-IL"/>
        </w:rPr>
        <w:t>וקפריסין</w:t>
      </w:r>
      <w:r w:rsidR="006F0D66">
        <w:rPr>
          <w:rFonts w:hint="cs"/>
          <w:rtl/>
          <w:lang w:eastAsia="he-IL"/>
        </w:rPr>
        <w:t xml:space="preserve">, שהם יעדי תיירות, וגם בריטניה, כל ארבע המדינות </w:t>
      </w:r>
      <w:bookmarkStart w:id="289" w:name="_ETM_Q1_2335641"/>
      <w:bookmarkEnd w:id="289"/>
      <w:r w:rsidR="006F0D66">
        <w:rPr>
          <w:rFonts w:hint="cs"/>
          <w:rtl/>
          <w:lang w:eastAsia="he-IL"/>
        </w:rPr>
        <w:t xml:space="preserve">שצירפתם לרשימה הן </w:t>
      </w:r>
      <w:r>
        <w:rPr>
          <w:rFonts w:hint="cs"/>
          <w:rtl/>
          <w:lang w:eastAsia="he-IL"/>
        </w:rPr>
        <w:t xml:space="preserve">מדינות שהרבה </w:t>
      </w:r>
      <w:r w:rsidR="006F0D66">
        <w:rPr>
          <w:rFonts w:hint="cs"/>
          <w:rtl/>
          <w:lang w:eastAsia="he-IL"/>
        </w:rPr>
        <w:t xml:space="preserve">מאוד </w:t>
      </w:r>
      <w:r>
        <w:rPr>
          <w:rFonts w:hint="cs"/>
          <w:rtl/>
          <w:lang w:eastAsia="he-IL"/>
        </w:rPr>
        <w:t xml:space="preserve">ישראלים </w:t>
      </w:r>
      <w:r w:rsidR="006F0D66">
        <w:rPr>
          <w:rFonts w:hint="cs"/>
          <w:rtl/>
          <w:lang w:eastAsia="he-IL"/>
        </w:rPr>
        <w:t>יוצאים אליהן בתקופה הזאת וגם בשגרה. כולן בצורה מובהקת עוברות את הרף שקבעתם?</w:t>
      </w:r>
    </w:p>
    <w:p w:rsidR="00FB1CC8" w:rsidRDefault="00FB1CC8" w:rsidP="00FB1CC8">
      <w:pPr>
        <w:rPr>
          <w:rtl/>
          <w:lang w:eastAsia="he-IL"/>
        </w:rPr>
      </w:pPr>
    </w:p>
    <w:p w:rsidR="00FB1CC8" w:rsidRDefault="00FB1CC8" w:rsidP="00FB1CC8">
      <w:pPr>
        <w:pStyle w:val="af9"/>
        <w:keepNext/>
        <w:rPr>
          <w:rtl/>
          <w:lang w:eastAsia="he-IL"/>
        </w:rPr>
      </w:pPr>
      <w:bookmarkStart w:id="290" w:name="ET_guest_869014_51"/>
      <w:r w:rsidRPr="00FB1CC8">
        <w:rPr>
          <w:rStyle w:val="TagStyle"/>
          <w:rtl/>
        </w:rPr>
        <w:t xml:space="preserve"> &lt;&lt; אורח &gt;&gt; </w:t>
      </w:r>
      <w:r>
        <w:rPr>
          <w:rtl/>
          <w:lang w:eastAsia="he-IL"/>
        </w:rPr>
        <w:t>שרון אלרעי פרייס:</w:t>
      </w:r>
      <w:r w:rsidRPr="00FB1CC8">
        <w:rPr>
          <w:rStyle w:val="TagStyle"/>
          <w:rtl/>
        </w:rPr>
        <w:t xml:space="preserve"> &lt;&lt; אורח &gt;&gt;</w:t>
      </w:r>
      <w:r>
        <w:rPr>
          <w:rtl/>
          <w:lang w:eastAsia="he-IL"/>
        </w:rPr>
        <w:t xml:space="preserve">   </w:t>
      </w:r>
      <w:bookmarkEnd w:id="290"/>
    </w:p>
    <w:p w:rsidR="00FB1CC8" w:rsidRDefault="00FB1CC8" w:rsidP="00FB1CC8">
      <w:pPr>
        <w:pStyle w:val="KeepWithNext"/>
        <w:rPr>
          <w:rtl/>
          <w:lang w:eastAsia="he-IL"/>
        </w:rPr>
      </w:pPr>
    </w:p>
    <w:p w:rsidR="00FB1CC8" w:rsidRDefault="006F0D66" w:rsidP="00596FC9">
      <w:pPr>
        <w:rPr>
          <w:rtl/>
          <w:lang w:eastAsia="he-IL"/>
        </w:rPr>
      </w:pPr>
      <w:r>
        <w:rPr>
          <w:rFonts w:hint="cs"/>
          <w:rtl/>
          <w:lang w:eastAsia="he-IL"/>
        </w:rPr>
        <w:t xml:space="preserve">אנחנו הולכים לעבור אחת-אחת. </w:t>
      </w:r>
      <w:r w:rsidR="00FB1CC8">
        <w:rPr>
          <w:rFonts w:hint="cs"/>
          <w:rtl/>
          <w:lang w:eastAsia="he-IL"/>
        </w:rPr>
        <w:t>בטורקיה זה עובר</w:t>
      </w:r>
      <w:r>
        <w:rPr>
          <w:rFonts w:hint="cs"/>
          <w:rtl/>
          <w:lang w:eastAsia="he-IL"/>
        </w:rPr>
        <w:t xml:space="preserve"> את הרף של </w:t>
      </w:r>
      <w:bookmarkStart w:id="291" w:name="_ETM_Q1_2346379"/>
      <w:bookmarkEnd w:id="291"/>
      <w:r>
        <w:rPr>
          <w:rFonts w:hint="cs"/>
          <w:rtl/>
          <w:lang w:eastAsia="he-IL"/>
        </w:rPr>
        <w:t>יותר מ-50 בחודש ומעל 0.3%</w:t>
      </w:r>
      <w:r w:rsidR="00FB1CC8">
        <w:rPr>
          <w:rFonts w:hint="cs"/>
          <w:rtl/>
          <w:lang w:eastAsia="he-IL"/>
        </w:rPr>
        <w:t>. נכנסו 131 חולים</w:t>
      </w:r>
      <w:r>
        <w:rPr>
          <w:rFonts w:hint="cs"/>
          <w:rtl/>
          <w:lang w:eastAsia="he-IL"/>
        </w:rPr>
        <w:t>, עם 0.35% מהתעבורה</w:t>
      </w:r>
      <w:r w:rsidR="00FB1CC8">
        <w:rPr>
          <w:rFonts w:hint="cs"/>
          <w:rtl/>
          <w:lang w:eastAsia="he-IL"/>
        </w:rPr>
        <w:t xml:space="preserve">. </w:t>
      </w:r>
      <w:r>
        <w:rPr>
          <w:rFonts w:hint="cs"/>
          <w:rtl/>
          <w:lang w:eastAsia="he-IL"/>
        </w:rPr>
        <w:t xml:space="preserve">בשקף הבא </w:t>
      </w:r>
      <w:bookmarkStart w:id="292" w:name="_ETM_Q1_2356286"/>
      <w:bookmarkEnd w:id="292"/>
      <w:r>
        <w:rPr>
          <w:rFonts w:hint="cs"/>
          <w:rtl/>
          <w:lang w:eastAsia="he-IL"/>
        </w:rPr>
        <w:t xml:space="preserve">אתם יכולים לראות את גרף העלייה בכמות החולים. </w:t>
      </w:r>
      <w:r w:rsidR="00FB1CC8">
        <w:rPr>
          <w:rFonts w:hint="cs"/>
          <w:rtl/>
          <w:lang w:eastAsia="he-IL"/>
        </w:rPr>
        <w:t>אתם רואים את מספר הנכנ</w:t>
      </w:r>
      <w:r>
        <w:rPr>
          <w:rFonts w:hint="cs"/>
          <w:rtl/>
          <w:lang w:eastAsia="he-IL"/>
        </w:rPr>
        <w:t xml:space="preserve">סים </w:t>
      </w:r>
      <w:r w:rsidR="00FB1CC8">
        <w:rPr>
          <w:rFonts w:hint="cs"/>
          <w:rtl/>
          <w:lang w:eastAsia="he-IL"/>
        </w:rPr>
        <w:t>בכחול</w:t>
      </w:r>
      <w:r>
        <w:rPr>
          <w:rFonts w:hint="cs"/>
          <w:rtl/>
          <w:lang w:eastAsia="he-IL"/>
        </w:rPr>
        <w:t xml:space="preserve"> ואת מספר המאומתים מתוך הנכנסים בכתום ואת האחוז שלהם</w:t>
      </w:r>
      <w:r w:rsidR="00FB1CC8">
        <w:rPr>
          <w:rFonts w:hint="cs"/>
          <w:rtl/>
          <w:lang w:eastAsia="he-IL"/>
        </w:rPr>
        <w:t xml:space="preserve">. </w:t>
      </w:r>
      <w:r>
        <w:rPr>
          <w:rFonts w:hint="cs"/>
          <w:rtl/>
          <w:lang w:eastAsia="he-IL"/>
        </w:rPr>
        <w:t>רואים</w:t>
      </w:r>
      <w:bookmarkStart w:id="293" w:name="_ETM_Q1_2370078"/>
      <w:bookmarkEnd w:id="293"/>
      <w:r>
        <w:rPr>
          <w:rFonts w:hint="cs"/>
          <w:rtl/>
          <w:lang w:eastAsia="he-IL"/>
        </w:rPr>
        <w:t xml:space="preserve"> ש</w:t>
      </w:r>
      <w:r w:rsidR="00FB1CC8">
        <w:rPr>
          <w:rFonts w:hint="cs"/>
          <w:rtl/>
          <w:lang w:eastAsia="he-IL"/>
        </w:rPr>
        <w:t>זה פשוט</w:t>
      </w:r>
      <w:r w:rsidR="00596FC9">
        <w:rPr>
          <w:rFonts w:hint="cs"/>
          <w:rtl/>
          <w:lang w:eastAsia="he-IL"/>
        </w:rPr>
        <w:t xml:space="preserve"> הולך ועולה. חלק מן העלייה נובע</w:t>
      </w:r>
      <w:r w:rsidR="00FB1CC8">
        <w:rPr>
          <w:rFonts w:hint="cs"/>
          <w:rtl/>
          <w:lang w:eastAsia="he-IL"/>
        </w:rPr>
        <w:t xml:space="preserve"> </w:t>
      </w:r>
      <w:r>
        <w:rPr>
          <w:rFonts w:hint="cs"/>
          <w:rtl/>
          <w:lang w:eastAsia="he-IL"/>
        </w:rPr>
        <w:t>כנראה מכך שאנשים נכנסו לשם הרבה וגם חזרו הרבה, אז חזרו</w:t>
      </w:r>
      <w:bookmarkStart w:id="294" w:name="_ETM_Q1_2376615"/>
      <w:bookmarkEnd w:id="294"/>
      <w:r>
        <w:rPr>
          <w:rFonts w:hint="cs"/>
          <w:rtl/>
          <w:lang w:eastAsia="he-IL"/>
        </w:rPr>
        <w:t xml:space="preserve"> גם הרבה חולים.</w:t>
      </w:r>
    </w:p>
    <w:p w:rsidR="00FB1CC8" w:rsidRDefault="00FB1CC8" w:rsidP="00FB1CC8">
      <w:pPr>
        <w:rPr>
          <w:rtl/>
          <w:lang w:eastAsia="he-IL"/>
        </w:rPr>
      </w:pPr>
    </w:p>
    <w:p w:rsidR="00FB1CC8" w:rsidRDefault="00FB1CC8" w:rsidP="00FB1CC8">
      <w:pPr>
        <w:pStyle w:val="af6"/>
        <w:keepNext/>
        <w:rPr>
          <w:rtl/>
        </w:rPr>
      </w:pPr>
      <w:bookmarkStart w:id="295" w:name="ET_yor_6156_52"/>
      <w:r w:rsidRPr="00FB1CC8">
        <w:rPr>
          <w:rStyle w:val="TagStyle"/>
          <w:rtl/>
        </w:rPr>
        <w:t xml:space="preserve"> &lt;&lt; יור &gt;&gt; </w:t>
      </w:r>
      <w:r>
        <w:rPr>
          <w:rtl/>
        </w:rPr>
        <w:t>היו"ר גלעד קריב:</w:t>
      </w:r>
      <w:r w:rsidRPr="00FB1CC8">
        <w:rPr>
          <w:rStyle w:val="TagStyle"/>
          <w:rtl/>
        </w:rPr>
        <w:t xml:space="preserve"> &lt;&lt; יור &gt;&gt;</w:t>
      </w:r>
      <w:r>
        <w:rPr>
          <w:rtl/>
        </w:rPr>
        <w:t xml:space="preserve">   </w:t>
      </w:r>
      <w:bookmarkEnd w:id="295"/>
    </w:p>
    <w:p w:rsidR="00FB1CC8" w:rsidRDefault="00FB1CC8" w:rsidP="00FB1CC8">
      <w:pPr>
        <w:pStyle w:val="KeepWithNext"/>
        <w:rPr>
          <w:rtl/>
          <w:lang w:eastAsia="he-IL"/>
        </w:rPr>
      </w:pPr>
    </w:p>
    <w:p w:rsidR="00FB1CC8" w:rsidRPr="00FB1CC8" w:rsidRDefault="006F0D66" w:rsidP="006F0D66">
      <w:pPr>
        <w:rPr>
          <w:rtl/>
          <w:lang w:eastAsia="he-IL"/>
        </w:rPr>
      </w:pPr>
      <w:r>
        <w:rPr>
          <w:rFonts w:hint="cs"/>
          <w:rtl/>
          <w:lang w:eastAsia="he-IL"/>
        </w:rPr>
        <w:t xml:space="preserve">בהקשר הזה אני רוצה לשאול עוד שאלה. </w:t>
      </w:r>
      <w:r w:rsidR="00FB1CC8">
        <w:rPr>
          <w:rFonts w:hint="cs"/>
          <w:rtl/>
          <w:lang w:eastAsia="he-IL"/>
        </w:rPr>
        <w:t>אנחנו כרגע לא דנים במתווה החדש של משרד הבריאות</w:t>
      </w:r>
      <w:r>
        <w:rPr>
          <w:rFonts w:hint="cs"/>
          <w:rtl/>
          <w:lang w:eastAsia="he-IL"/>
        </w:rPr>
        <w:t xml:space="preserve"> כי אתם עוד עובדים עליו והוא עוד לא הגיע</w:t>
      </w:r>
      <w:bookmarkStart w:id="296" w:name="_ETM_Q1_2389013"/>
      <w:bookmarkEnd w:id="296"/>
      <w:r>
        <w:rPr>
          <w:rFonts w:hint="cs"/>
          <w:rtl/>
          <w:lang w:eastAsia="he-IL"/>
        </w:rPr>
        <w:t xml:space="preserve"> לממשלה ואנחנו התחנה השלישית בדרך</w:t>
      </w:r>
      <w:r w:rsidR="00FB1CC8">
        <w:rPr>
          <w:rFonts w:hint="cs"/>
          <w:rtl/>
          <w:lang w:eastAsia="he-IL"/>
        </w:rPr>
        <w:t xml:space="preserve">. </w:t>
      </w:r>
      <w:r>
        <w:rPr>
          <w:rFonts w:hint="cs"/>
          <w:rtl/>
          <w:lang w:eastAsia="he-IL"/>
        </w:rPr>
        <w:t xml:space="preserve">אבל </w:t>
      </w:r>
      <w:r w:rsidR="00FB1CC8">
        <w:rPr>
          <w:rFonts w:hint="cs"/>
          <w:rtl/>
          <w:lang w:eastAsia="he-IL"/>
        </w:rPr>
        <w:t xml:space="preserve">מתוך איזו התרשמות ראשונה </w:t>
      </w:r>
      <w:r>
        <w:rPr>
          <w:rFonts w:hint="eastAsia"/>
          <w:rtl/>
          <w:lang w:eastAsia="he-IL"/>
        </w:rPr>
        <w:t>–</w:t>
      </w:r>
      <w:r>
        <w:rPr>
          <w:rFonts w:hint="cs"/>
          <w:rtl/>
          <w:lang w:eastAsia="he-IL"/>
        </w:rPr>
        <w:t xml:space="preserve"> </w:t>
      </w:r>
      <w:r w:rsidR="00FB1CC8">
        <w:rPr>
          <w:rFonts w:hint="cs"/>
          <w:rtl/>
          <w:lang w:eastAsia="he-IL"/>
        </w:rPr>
        <w:t xml:space="preserve">כי בעיניי הסוגיה של אמון הציבור </w:t>
      </w:r>
      <w:r>
        <w:rPr>
          <w:rFonts w:hint="cs"/>
          <w:rtl/>
          <w:lang w:eastAsia="he-IL"/>
        </w:rPr>
        <w:t xml:space="preserve">היא </w:t>
      </w:r>
      <w:r w:rsidR="00FB1CC8">
        <w:rPr>
          <w:rFonts w:hint="cs"/>
          <w:rtl/>
          <w:lang w:eastAsia="he-IL"/>
        </w:rPr>
        <w:t xml:space="preserve">הנכס </w:t>
      </w:r>
      <w:r>
        <w:rPr>
          <w:rFonts w:hint="cs"/>
          <w:rtl/>
          <w:lang w:eastAsia="he-IL"/>
        </w:rPr>
        <w:t xml:space="preserve">הגדול </w:t>
      </w:r>
      <w:r w:rsidR="00FB1CC8">
        <w:rPr>
          <w:rFonts w:hint="cs"/>
          <w:rtl/>
          <w:lang w:eastAsia="he-IL"/>
        </w:rPr>
        <w:t xml:space="preserve">ביותר </w:t>
      </w:r>
      <w:r>
        <w:rPr>
          <w:rFonts w:hint="cs"/>
          <w:rtl/>
          <w:lang w:eastAsia="he-IL"/>
        </w:rPr>
        <w:t xml:space="preserve">שיש לנו במאבק </w:t>
      </w:r>
      <w:bookmarkStart w:id="297" w:name="_ETM_Q1_2400679"/>
      <w:bookmarkEnd w:id="297"/>
      <w:r w:rsidR="00FB1CC8">
        <w:rPr>
          <w:rFonts w:hint="cs"/>
          <w:rtl/>
          <w:lang w:eastAsia="he-IL"/>
        </w:rPr>
        <w:t>במגפה הזאת</w:t>
      </w:r>
      <w:r>
        <w:rPr>
          <w:rFonts w:hint="cs"/>
          <w:rtl/>
          <w:lang w:eastAsia="he-IL"/>
        </w:rPr>
        <w:t>,</w:t>
      </w:r>
      <w:r w:rsidR="00FB1CC8">
        <w:rPr>
          <w:rFonts w:hint="cs"/>
          <w:rtl/>
          <w:lang w:eastAsia="he-IL"/>
        </w:rPr>
        <w:t xml:space="preserve"> כי </w:t>
      </w:r>
      <w:r>
        <w:rPr>
          <w:rFonts w:hint="cs"/>
          <w:rtl/>
          <w:lang w:eastAsia="he-IL"/>
        </w:rPr>
        <w:t xml:space="preserve">אמון </w:t>
      </w:r>
      <w:r w:rsidR="00FB1CC8">
        <w:rPr>
          <w:rFonts w:hint="cs"/>
          <w:rtl/>
          <w:lang w:eastAsia="he-IL"/>
        </w:rPr>
        <w:t>קשור לציות</w:t>
      </w:r>
      <w:r>
        <w:rPr>
          <w:rFonts w:hint="cs"/>
          <w:rtl/>
          <w:lang w:eastAsia="he-IL"/>
        </w:rPr>
        <w:t xml:space="preserve"> ולקבלה והשתדלות.</w:t>
      </w:r>
    </w:p>
    <w:p w:rsidR="00FB1CC8" w:rsidRDefault="00FB1CC8" w:rsidP="00FB1CC8">
      <w:pPr>
        <w:rPr>
          <w:rtl/>
          <w:lang w:eastAsia="he-IL"/>
        </w:rPr>
      </w:pPr>
    </w:p>
    <w:p w:rsidR="00FB1CC8" w:rsidRDefault="00FB1CC8" w:rsidP="00FB1CC8">
      <w:pPr>
        <w:pStyle w:val="a4"/>
        <w:keepNext/>
        <w:rPr>
          <w:rtl/>
        </w:rPr>
      </w:pPr>
      <w:bookmarkStart w:id="298" w:name="ET_speaker_4741_53"/>
      <w:r w:rsidRPr="00FB1CC8">
        <w:rPr>
          <w:rStyle w:val="TagStyle"/>
          <w:rtl/>
        </w:rPr>
        <w:t xml:space="preserve"> &lt;&lt; דובר &gt;&gt; </w:t>
      </w:r>
      <w:r>
        <w:rPr>
          <w:rtl/>
        </w:rPr>
        <w:t>בנימין זאב בגין (תקווה חדשה):</w:t>
      </w:r>
      <w:r w:rsidRPr="00FB1CC8">
        <w:rPr>
          <w:rStyle w:val="TagStyle"/>
          <w:rtl/>
        </w:rPr>
        <w:t xml:space="preserve"> &lt;&lt; דובר &gt;&gt;</w:t>
      </w:r>
      <w:r>
        <w:rPr>
          <w:rtl/>
        </w:rPr>
        <w:t xml:space="preserve">   </w:t>
      </w:r>
      <w:bookmarkEnd w:id="298"/>
    </w:p>
    <w:p w:rsidR="00FB1CC8" w:rsidRDefault="00FB1CC8" w:rsidP="00FB1CC8">
      <w:pPr>
        <w:pStyle w:val="KeepWithNext"/>
        <w:rPr>
          <w:rtl/>
          <w:lang w:eastAsia="he-IL"/>
        </w:rPr>
      </w:pPr>
    </w:p>
    <w:p w:rsidR="00FB1CC8" w:rsidRDefault="006F0D66" w:rsidP="00FB1CC8">
      <w:pPr>
        <w:rPr>
          <w:rtl/>
          <w:lang w:eastAsia="he-IL"/>
        </w:rPr>
      </w:pPr>
      <w:r>
        <w:rPr>
          <w:rFonts w:hint="cs"/>
          <w:rtl/>
          <w:lang w:eastAsia="he-IL"/>
        </w:rPr>
        <w:t xml:space="preserve">ביקשתי את ההבהרה כדי שנוכל להיות ברורים כשמתראיינים ומסבירים. </w:t>
      </w:r>
    </w:p>
    <w:p w:rsidR="00FB1CC8" w:rsidRDefault="00FB1CC8" w:rsidP="00FB1CC8">
      <w:pPr>
        <w:rPr>
          <w:rtl/>
          <w:lang w:eastAsia="he-IL"/>
        </w:rPr>
      </w:pPr>
    </w:p>
    <w:p w:rsidR="00FB1CC8" w:rsidRDefault="00FB1CC8" w:rsidP="00FB1CC8">
      <w:pPr>
        <w:pStyle w:val="af6"/>
        <w:keepNext/>
        <w:rPr>
          <w:rtl/>
        </w:rPr>
      </w:pPr>
      <w:bookmarkStart w:id="299" w:name="ET_yor_6156_54"/>
      <w:r w:rsidRPr="00FB1CC8">
        <w:rPr>
          <w:rStyle w:val="TagStyle"/>
          <w:rtl/>
        </w:rPr>
        <w:t xml:space="preserve"> &lt;&lt; יור &gt;&gt; </w:t>
      </w:r>
      <w:r>
        <w:rPr>
          <w:rtl/>
        </w:rPr>
        <w:t>היו"ר גלעד קריב:</w:t>
      </w:r>
      <w:r w:rsidRPr="00FB1CC8">
        <w:rPr>
          <w:rStyle w:val="TagStyle"/>
          <w:rtl/>
        </w:rPr>
        <w:t xml:space="preserve"> &lt;&lt; יור &gt;&gt;</w:t>
      </w:r>
      <w:r>
        <w:rPr>
          <w:rtl/>
        </w:rPr>
        <w:t xml:space="preserve">   </w:t>
      </w:r>
      <w:bookmarkEnd w:id="299"/>
    </w:p>
    <w:p w:rsidR="00FB1CC8" w:rsidRDefault="00FB1CC8" w:rsidP="00FB1CC8">
      <w:pPr>
        <w:pStyle w:val="KeepWithNext"/>
        <w:rPr>
          <w:rtl/>
          <w:lang w:eastAsia="he-IL"/>
        </w:rPr>
      </w:pPr>
    </w:p>
    <w:p w:rsidR="00FB1CC8" w:rsidRDefault="006F0D66" w:rsidP="006F0D66">
      <w:pPr>
        <w:rPr>
          <w:rtl/>
          <w:lang w:eastAsia="he-IL"/>
        </w:rPr>
      </w:pPr>
      <w:r>
        <w:rPr>
          <w:rFonts w:hint="cs"/>
          <w:rtl/>
          <w:lang w:eastAsia="he-IL"/>
        </w:rPr>
        <w:t xml:space="preserve">דווקא בהקשר הזה, לאור הדברים שאמרת על </w:t>
      </w:r>
      <w:bookmarkStart w:id="300" w:name="_ETM_Q1_2419509"/>
      <w:bookmarkEnd w:id="300"/>
      <w:r>
        <w:rPr>
          <w:rFonts w:hint="cs"/>
          <w:rtl/>
          <w:lang w:eastAsia="he-IL"/>
        </w:rPr>
        <w:t>יוון, ו</w:t>
      </w:r>
      <w:r w:rsidR="00FB1CC8">
        <w:rPr>
          <w:rFonts w:hint="cs"/>
          <w:rtl/>
          <w:lang w:eastAsia="he-IL"/>
        </w:rPr>
        <w:t>אנחנו מודעים</w:t>
      </w:r>
      <w:r>
        <w:rPr>
          <w:rFonts w:hint="cs"/>
          <w:rtl/>
          <w:lang w:eastAsia="he-IL"/>
        </w:rPr>
        <w:t xml:space="preserve"> ליציאה המסיבית של אזרחים ישראלים גם לייוון, </w:t>
      </w:r>
      <w:r w:rsidR="00FB1CC8">
        <w:rPr>
          <w:rFonts w:hint="cs"/>
          <w:rtl/>
          <w:lang w:eastAsia="he-IL"/>
        </w:rPr>
        <w:t xml:space="preserve">להערכתך </w:t>
      </w:r>
      <w:r>
        <w:rPr>
          <w:rFonts w:hint="cs"/>
          <w:rtl/>
          <w:lang w:eastAsia="he-IL"/>
        </w:rPr>
        <w:t xml:space="preserve">כאשר </w:t>
      </w:r>
      <w:bookmarkStart w:id="301" w:name="_ETM_Q1_2424828"/>
      <w:bookmarkEnd w:id="301"/>
      <w:r>
        <w:rPr>
          <w:rFonts w:hint="cs"/>
          <w:rtl/>
          <w:lang w:eastAsia="he-IL"/>
        </w:rPr>
        <w:t xml:space="preserve">תתקינו את המתווה החדש, </w:t>
      </w:r>
      <w:r w:rsidR="00FB1CC8">
        <w:rPr>
          <w:rFonts w:hint="cs"/>
          <w:rtl/>
          <w:lang w:eastAsia="he-IL"/>
        </w:rPr>
        <w:t xml:space="preserve">המדינות </w:t>
      </w:r>
      <w:r>
        <w:rPr>
          <w:rFonts w:hint="cs"/>
          <w:rtl/>
          <w:lang w:eastAsia="he-IL"/>
        </w:rPr>
        <w:t xml:space="preserve">השונות שכרגע </w:t>
      </w:r>
      <w:r w:rsidR="00FB1CC8">
        <w:rPr>
          <w:rFonts w:hint="cs"/>
          <w:rtl/>
          <w:lang w:eastAsia="he-IL"/>
        </w:rPr>
        <w:t>מהוות</w:t>
      </w:r>
      <w:r>
        <w:rPr>
          <w:rFonts w:hint="cs"/>
          <w:rtl/>
          <w:lang w:eastAsia="he-IL"/>
        </w:rPr>
        <w:t xml:space="preserve"> יעד תיירותי בקיץ,</w:t>
      </w:r>
      <w:bookmarkStart w:id="302" w:name="_ETM_Q1_2434033"/>
      <w:bookmarkEnd w:id="302"/>
      <w:r>
        <w:rPr>
          <w:rFonts w:hint="cs"/>
          <w:rtl/>
          <w:lang w:eastAsia="he-IL"/>
        </w:rPr>
        <w:t xml:space="preserve"> בגדול הן יהיו באותה קטגוריה? אשאל ספציפית, כי הזכירו כאן </w:t>
      </w:r>
      <w:bookmarkStart w:id="303" w:name="_ETM_Q1_2436017"/>
      <w:bookmarkEnd w:id="303"/>
      <w:r>
        <w:rPr>
          <w:rFonts w:hint="cs"/>
          <w:rtl/>
          <w:lang w:eastAsia="he-IL"/>
        </w:rPr>
        <w:t xml:space="preserve">את יוון וטורקיה וצריך לתת את הדעת </w:t>
      </w:r>
      <w:r w:rsidR="00FB1CC8">
        <w:rPr>
          <w:rFonts w:hint="cs"/>
          <w:rtl/>
          <w:lang w:eastAsia="he-IL"/>
        </w:rPr>
        <w:t xml:space="preserve">על התחושה הציבורית. </w:t>
      </w:r>
    </w:p>
    <w:p w:rsidR="00FB1CC8" w:rsidRDefault="00FB1CC8" w:rsidP="00FB1CC8">
      <w:pPr>
        <w:rPr>
          <w:rtl/>
          <w:lang w:eastAsia="he-IL"/>
        </w:rPr>
      </w:pPr>
    </w:p>
    <w:p w:rsidR="00FB1CC8" w:rsidRDefault="00FB1CC8" w:rsidP="00FB1CC8">
      <w:pPr>
        <w:pStyle w:val="af9"/>
        <w:keepNext/>
        <w:rPr>
          <w:rtl/>
          <w:lang w:eastAsia="he-IL"/>
        </w:rPr>
      </w:pPr>
      <w:bookmarkStart w:id="304" w:name="ET_guest_869014_55"/>
      <w:r w:rsidRPr="00FB1CC8">
        <w:rPr>
          <w:rStyle w:val="TagStyle"/>
          <w:rtl/>
        </w:rPr>
        <w:t xml:space="preserve"> &lt;&lt; אורח &gt;&gt; </w:t>
      </w:r>
      <w:r>
        <w:rPr>
          <w:rtl/>
          <w:lang w:eastAsia="he-IL"/>
        </w:rPr>
        <w:t>שרון אלרעי פרייס:</w:t>
      </w:r>
      <w:r w:rsidRPr="00FB1CC8">
        <w:rPr>
          <w:rStyle w:val="TagStyle"/>
          <w:rtl/>
        </w:rPr>
        <w:t xml:space="preserve"> &lt;&lt; אורח &gt;&gt;</w:t>
      </w:r>
      <w:r>
        <w:rPr>
          <w:rtl/>
          <w:lang w:eastAsia="he-IL"/>
        </w:rPr>
        <w:t xml:space="preserve">   </w:t>
      </w:r>
      <w:bookmarkEnd w:id="304"/>
    </w:p>
    <w:p w:rsidR="00FB1CC8" w:rsidRDefault="00FB1CC8" w:rsidP="00FB1CC8">
      <w:pPr>
        <w:pStyle w:val="KeepWithNext"/>
        <w:rPr>
          <w:rtl/>
          <w:lang w:eastAsia="he-IL"/>
        </w:rPr>
      </w:pPr>
    </w:p>
    <w:p w:rsidR="00FB1CC8" w:rsidRDefault="006F0D66" w:rsidP="00596FC9">
      <w:pPr>
        <w:rPr>
          <w:rtl/>
          <w:lang w:eastAsia="he-IL"/>
        </w:rPr>
      </w:pPr>
      <w:r>
        <w:rPr>
          <w:rFonts w:hint="cs"/>
          <w:rtl/>
          <w:lang w:eastAsia="he-IL"/>
        </w:rPr>
        <w:t xml:space="preserve">אני מבינה. אגיד </w:t>
      </w:r>
      <w:bookmarkStart w:id="305" w:name="_ETM_Q1_2441239"/>
      <w:bookmarkEnd w:id="305"/>
      <w:r>
        <w:rPr>
          <w:rFonts w:hint="cs"/>
          <w:rtl/>
          <w:lang w:eastAsia="he-IL"/>
        </w:rPr>
        <w:t xml:space="preserve">כך: </w:t>
      </w:r>
      <w:r w:rsidR="00FB1CC8">
        <w:rPr>
          <w:rFonts w:hint="cs"/>
          <w:rtl/>
          <w:lang w:eastAsia="he-IL"/>
        </w:rPr>
        <w:t>אנחנו מנסים ל</w:t>
      </w:r>
      <w:r>
        <w:rPr>
          <w:rFonts w:hint="cs"/>
          <w:rtl/>
          <w:lang w:eastAsia="he-IL"/>
        </w:rPr>
        <w:t>ייצר מודל</w:t>
      </w:r>
      <w:r w:rsidR="00FB1CC8">
        <w:rPr>
          <w:rFonts w:hint="cs"/>
          <w:rtl/>
          <w:lang w:eastAsia="he-IL"/>
        </w:rPr>
        <w:t xml:space="preserve"> שמבוסס על</w:t>
      </w:r>
      <w:r>
        <w:rPr>
          <w:rFonts w:hint="cs"/>
          <w:rtl/>
          <w:lang w:eastAsia="he-IL"/>
        </w:rPr>
        <w:t xml:space="preserve"> נתונים מדעיים ולא להגיד: </w:t>
      </w:r>
      <w:r w:rsidR="00596FC9">
        <w:rPr>
          <w:rFonts w:hint="cs"/>
          <w:rtl/>
          <w:lang w:eastAsia="he-IL"/>
        </w:rPr>
        <w:t>"</w:t>
      </w:r>
      <w:r>
        <w:rPr>
          <w:rFonts w:hint="cs"/>
          <w:rtl/>
          <w:lang w:eastAsia="he-IL"/>
        </w:rPr>
        <w:t xml:space="preserve">מה קורה עם המדינות </w:t>
      </w:r>
      <w:bookmarkStart w:id="306" w:name="_ETM_Q1_2450704"/>
      <w:bookmarkEnd w:id="306"/>
      <w:r>
        <w:rPr>
          <w:rFonts w:hint="cs"/>
          <w:rtl/>
          <w:lang w:eastAsia="he-IL"/>
        </w:rPr>
        <w:t>האלה שהולכים לנסוע אליהן? בואו נסגור אותן</w:t>
      </w:r>
      <w:r w:rsidR="00596FC9">
        <w:rPr>
          <w:rFonts w:hint="cs"/>
          <w:rtl/>
          <w:lang w:eastAsia="he-IL"/>
        </w:rPr>
        <w:t>"</w:t>
      </w:r>
      <w:r w:rsidR="00FB1CC8">
        <w:rPr>
          <w:rFonts w:hint="cs"/>
          <w:rtl/>
          <w:lang w:eastAsia="he-IL"/>
        </w:rPr>
        <w:t>. לא</w:t>
      </w:r>
      <w:r>
        <w:rPr>
          <w:rFonts w:hint="cs"/>
          <w:rtl/>
          <w:lang w:eastAsia="he-IL"/>
        </w:rPr>
        <w:t>.</w:t>
      </w:r>
      <w:r w:rsidR="00FB1CC8">
        <w:rPr>
          <w:rFonts w:hint="cs"/>
          <w:rtl/>
          <w:lang w:eastAsia="he-IL"/>
        </w:rPr>
        <w:t xml:space="preserve"> להגיד: אנחנו רואים את התחלואה שעולה </w:t>
      </w:r>
      <w:r>
        <w:rPr>
          <w:rFonts w:hint="cs"/>
          <w:rtl/>
          <w:lang w:eastAsia="he-IL"/>
        </w:rPr>
        <w:t>בעולם</w:t>
      </w:r>
      <w:r w:rsidR="00FB1CC8">
        <w:rPr>
          <w:rFonts w:hint="cs"/>
          <w:rtl/>
          <w:lang w:eastAsia="he-IL"/>
        </w:rPr>
        <w:t xml:space="preserve">. </w:t>
      </w:r>
      <w:r>
        <w:rPr>
          <w:rFonts w:hint="cs"/>
          <w:rtl/>
          <w:lang w:eastAsia="he-IL"/>
        </w:rPr>
        <w:t xml:space="preserve">איך אנחנו נסתכל על </w:t>
      </w:r>
      <w:bookmarkStart w:id="307" w:name="_ETM_Q1_2457150"/>
      <w:bookmarkEnd w:id="307"/>
      <w:r>
        <w:rPr>
          <w:rFonts w:hint="cs"/>
          <w:rtl/>
          <w:lang w:eastAsia="he-IL"/>
        </w:rPr>
        <w:t>זה אחרת</w:t>
      </w:r>
      <w:r w:rsidR="00596FC9">
        <w:rPr>
          <w:rFonts w:hint="cs"/>
          <w:rtl/>
          <w:lang w:eastAsia="he-IL"/>
        </w:rPr>
        <w:t>?</w:t>
      </w:r>
      <w:r>
        <w:rPr>
          <w:rFonts w:hint="cs"/>
          <w:rtl/>
          <w:lang w:eastAsia="he-IL"/>
        </w:rPr>
        <w:t xml:space="preserve"> </w:t>
      </w:r>
      <w:r w:rsidR="00FB1CC8">
        <w:rPr>
          <w:rFonts w:hint="cs"/>
          <w:rtl/>
          <w:lang w:eastAsia="he-IL"/>
        </w:rPr>
        <w:t>האם אנחנו צריכים לשנות את מדיניות הבדיקות</w:t>
      </w:r>
      <w:r>
        <w:rPr>
          <w:rFonts w:hint="cs"/>
          <w:rtl/>
          <w:lang w:eastAsia="he-IL"/>
        </w:rPr>
        <w:t>? האם אנחנו צריכים לשנות</w:t>
      </w:r>
      <w:r w:rsidR="00FB1CC8">
        <w:rPr>
          <w:rFonts w:hint="cs"/>
          <w:rtl/>
          <w:lang w:eastAsia="he-IL"/>
        </w:rPr>
        <w:t xml:space="preserve"> </w:t>
      </w:r>
      <w:r>
        <w:rPr>
          <w:rFonts w:hint="cs"/>
          <w:rtl/>
          <w:lang w:eastAsia="he-IL"/>
        </w:rPr>
        <w:t xml:space="preserve">את מדיניות הבידוד? כשאנחנו בונים את </w:t>
      </w:r>
      <w:bookmarkStart w:id="308" w:name="_ETM_Q1_2464055"/>
      <w:bookmarkEnd w:id="308"/>
      <w:r>
        <w:rPr>
          <w:rFonts w:hint="cs"/>
          <w:rtl/>
          <w:lang w:eastAsia="he-IL"/>
        </w:rPr>
        <w:t xml:space="preserve">התפיסה החדשה שתוצג, היא לא מבוססת על מדינות, שכרגע נוסעים </w:t>
      </w:r>
      <w:bookmarkStart w:id="309" w:name="_ETM_Q1_2468780"/>
      <w:bookmarkEnd w:id="309"/>
      <w:r>
        <w:rPr>
          <w:rFonts w:hint="cs"/>
          <w:rtl/>
          <w:lang w:eastAsia="he-IL"/>
        </w:rPr>
        <w:t xml:space="preserve">לייוון אז בואו נראה איך לסגור אותה או איך לפתוח אותה, אלא משהו שהוא הרבה יותר אסטרטגי, הסתכלות על העולם. </w:t>
      </w:r>
    </w:p>
    <w:p w:rsidR="00EA286D" w:rsidRDefault="00EA286D" w:rsidP="00FB1CC8">
      <w:pPr>
        <w:rPr>
          <w:rtl/>
          <w:lang w:eastAsia="he-IL"/>
        </w:rPr>
      </w:pPr>
    </w:p>
    <w:p w:rsidR="00EA286D" w:rsidRDefault="00EA286D" w:rsidP="00EA286D">
      <w:pPr>
        <w:pStyle w:val="af6"/>
        <w:keepNext/>
        <w:rPr>
          <w:rtl/>
        </w:rPr>
      </w:pPr>
      <w:bookmarkStart w:id="310" w:name="ET_yor_6156_56"/>
      <w:r w:rsidRPr="00EA286D">
        <w:rPr>
          <w:rStyle w:val="TagStyle"/>
          <w:rtl/>
        </w:rPr>
        <w:t xml:space="preserve"> &lt;&lt; יור &gt;&gt; </w:t>
      </w:r>
      <w:r>
        <w:rPr>
          <w:rtl/>
        </w:rPr>
        <w:t>היו"ר גלעד קריב:</w:t>
      </w:r>
      <w:r w:rsidRPr="00EA286D">
        <w:rPr>
          <w:rStyle w:val="TagStyle"/>
          <w:rtl/>
        </w:rPr>
        <w:t xml:space="preserve"> &lt;&lt; יור &gt;&gt;</w:t>
      </w:r>
      <w:r>
        <w:rPr>
          <w:rtl/>
        </w:rPr>
        <w:t xml:space="preserve">   </w:t>
      </w:r>
      <w:bookmarkEnd w:id="310"/>
    </w:p>
    <w:p w:rsidR="00EA286D" w:rsidRDefault="00EA286D" w:rsidP="00EA286D">
      <w:pPr>
        <w:pStyle w:val="KeepWithNext"/>
        <w:rPr>
          <w:rtl/>
          <w:lang w:eastAsia="he-IL"/>
        </w:rPr>
      </w:pPr>
    </w:p>
    <w:p w:rsidR="00EA286D" w:rsidRDefault="006F0D66" w:rsidP="00596FC9">
      <w:pPr>
        <w:rPr>
          <w:rtl/>
          <w:lang w:eastAsia="he-IL"/>
        </w:rPr>
      </w:pPr>
      <w:r>
        <w:rPr>
          <w:rFonts w:hint="cs"/>
          <w:rtl/>
          <w:lang w:eastAsia="he-IL"/>
        </w:rPr>
        <w:t xml:space="preserve">זה ברור, אבל </w:t>
      </w:r>
      <w:r w:rsidR="00EA286D">
        <w:rPr>
          <w:rFonts w:hint="cs"/>
          <w:rtl/>
          <w:lang w:eastAsia="he-IL"/>
        </w:rPr>
        <w:t>מכיוון ש</w:t>
      </w:r>
      <w:r w:rsidR="006755C0">
        <w:rPr>
          <w:rFonts w:hint="cs"/>
          <w:rtl/>
          <w:lang w:eastAsia="he-IL"/>
        </w:rPr>
        <w:t>אני מניח ש</w:t>
      </w:r>
      <w:r w:rsidR="00EA286D">
        <w:rPr>
          <w:rFonts w:hint="cs"/>
          <w:rtl/>
          <w:lang w:eastAsia="he-IL"/>
        </w:rPr>
        <w:t>יש הרבה מאוד ישראלים עם כרטיסי טיסה לטורקיה</w:t>
      </w:r>
      <w:r w:rsidR="006755C0">
        <w:rPr>
          <w:rFonts w:hint="cs"/>
          <w:rtl/>
          <w:lang w:eastAsia="he-IL"/>
        </w:rPr>
        <w:t xml:space="preserve"> שממחר לא יוכלו לממש</w:t>
      </w:r>
      <w:bookmarkStart w:id="311" w:name="_ETM_Q1_2483558"/>
      <w:bookmarkEnd w:id="311"/>
      <w:r w:rsidR="006755C0">
        <w:rPr>
          <w:rFonts w:hint="cs"/>
          <w:rtl/>
          <w:lang w:eastAsia="he-IL"/>
        </w:rPr>
        <w:t xml:space="preserve"> אותם</w:t>
      </w:r>
      <w:r w:rsidR="00EA286D">
        <w:rPr>
          <w:rFonts w:hint="cs"/>
          <w:rtl/>
          <w:lang w:eastAsia="he-IL"/>
        </w:rPr>
        <w:t xml:space="preserve">, </w:t>
      </w:r>
      <w:r w:rsidR="006755C0">
        <w:rPr>
          <w:rFonts w:hint="cs"/>
          <w:rtl/>
          <w:lang w:eastAsia="he-IL"/>
        </w:rPr>
        <w:t xml:space="preserve">ויש גם הרבה מאוד ישראלים עם כרטיסי טיסה לייוון, </w:t>
      </w:r>
      <w:r w:rsidR="00EA286D">
        <w:rPr>
          <w:rFonts w:hint="cs"/>
          <w:rtl/>
          <w:lang w:eastAsia="he-IL"/>
        </w:rPr>
        <w:t xml:space="preserve">האמירה שלכם כרגע היא שמבין </w:t>
      </w:r>
      <w:r w:rsidR="006755C0">
        <w:rPr>
          <w:rFonts w:hint="cs"/>
          <w:rtl/>
          <w:lang w:eastAsia="he-IL"/>
        </w:rPr>
        <w:t xml:space="preserve">כל </w:t>
      </w:r>
      <w:bookmarkStart w:id="312" w:name="_ETM_Q1_2488091"/>
      <w:bookmarkEnd w:id="312"/>
      <w:r w:rsidR="006755C0">
        <w:rPr>
          <w:rFonts w:hint="cs"/>
          <w:rtl/>
          <w:lang w:eastAsia="he-IL"/>
        </w:rPr>
        <w:t xml:space="preserve">המדינות שסקרתם, </w:t>
      </w:r>
      <w:r w:rsidR="00443C2F">
        <w:rPr>
          <w:rFonts w:hint="cs"/>
          <w:rtl/>
          <w:lang w:eastAsia="he-IL"/>
        </w:rPr>
        <w:t>יוון</w:t>
      </w:r>
      <w:r w:rsidR="00EA286D">
        <w:rPr>
          <w:rFonts w:hint="cs"/>
          <w:rtl/>
          <w:lang w:eastAsia="he-IL"/>
        </w:rPr>
        <w:t xml:space="preserve"> עושה את צעדיה אל התחום הלא לגיטימי. </w:t>
      </w:r>
      <w:r w:rsidR="006755C0">
        <w:rPr>
          <w:rFonts w:hint="cs"/>
          <w:rtl/>
          <w:lang w:eastAsia="he-IL"/>
        </w:rPr>
        <w:t xml:space="preserve">אני חושב שזה גם דבר שאזרחי ישראל שמחזיקים </w:t>
      </w:r>
      <w:bookmarkStart w:id="313" w:name="_ETM_Q1_2501118"/>
      <w:bookmarkEnd w:id="313"/>
      <w:r w:rsidR="00596FC9">
        <w:rPr>
          <w:rFonts w:hint="cs"/>
          <w:rtl/>
          <w:lang w:eastAsia="he-IL"/>
        </w:rPr>
        <w:t>בידם כרטיסי</w:t>
      </w:r>
      <w:r w:rsidR="006755C0">
        <w:rPr>
          <w:rFonts w:hint="cs"/>
          <w:rtl/>
          <w:lang w:eastAsia="he-IL"/>
        </w:rPr>
        <w:t xml:space="preserve"> </w:t>
      </w:r>
      <w:r w:rsidR="00596FC9">
        <w:rPr>
          <w:rFonts w:hint="cs"/>
          <w:rtl/>
          <w:lang w:eastAsia="he-IL"/>
        </w:rPr>
        <w:t xml:space="preserve">טיסה </w:t>
      </w:r>
      <w:r w:rsidR="006755C0">
        <w:rPr>
          <w:rFonts w:hint="cs"/>
          <w:rtl/>
          <w:lang w:eastAsia="he-IL"/>
        </w:rPr>
        <w:t>לייוון צריכים להבין, ש</w:t>
      </w:r>
      <w:r w:rsidR="00EA286D">
        <w:rPr>
          <w:rFonts w:hint="cs"/>
          <w:rtl/>
          <w:lang w:eastAsia="he-IL"/>
        </w:rPr>
        <w:t xml:space="preserve">אם משרד הבריאות אוחז במודל הנוכחי סביר להניח </w:t>
      </w:r>
      <w:r w:rsidR="006755C0">
        <w:rPr>
          <w:rFonts w:hint="cs"/>
          <w:rtl/>
          <w:lang w:eastAsia="he-IL"/>
        </w:rPr>
        <w:t xml:space="preserve">שמה שנכנס </w:t>
      </w:r>
      <w:r w:rsidR="00596FC9">
        <w:rPr>
          <w:rFonts w:hint="cs"/>
          <w:rtl/>
          <w:lang w:eastAsia="he-IL"/>
        </w:rPr>
        <w:t>ל</w:t>
      </w:r>
      <w:r w:rsidR="006755C0">
        <w:rPr>
          <w:rFonts w:hint="cs"/>
          <w:rtl/>
          <w:lang w:eastAsia="he-IL"/>
        </w:rPr>
        <w:t>תוקף מחר לגבי</w:t>
      </w:r>
      <w:bookmarkStart w:id="314" w:name="_ETM_Q1_2508917"/>
      <w:bookmarkEnd w:id="314"/>
      <w:r w:rsidR="006755C0">
        <w:rPr>
          <w:rFonts w:hint="cs"/>
          <w:rtl/>
          <w:lang w:eastAsia="he-IL"/>
        </w:rPr>
        <w:t xml:space="preserve"> הנוסעים לטורקיה </w:t>
      </w:r>
      <w:r w:rsidR="00EA286D">
        <w:rPr>
          <w:rFonts w:hint="cs"/>
          <w:rtl/>
          <w:lang w:eastAsia="he-IL"/>
        </w:rPr>
        <w:t>ייכנס בשבוע הבא</w:t>
      </w:r>
      <w:r w:rsidR="00596FC9">
        <w:rPr>
          <w:rFonts w:hint="cs"/>
          <w:rtl/>
          <w:lang w:eastAsia="he-IL"/>
        </w:rPr>
        <w:t xml:space="preserve"> לייוון</w:t>
      </w:r>
      <w:r w:rsidR="006755C0">
        <w:rPr>
          <w:rFonts w:hint="cs"/>
          <w:rtl/>
          <w:lang w:eastAsia="he-IL"/>
        </w:rPr>
        <w:t>,</w:t>
      </w:r>
      <w:r w:rsidR="00EA286D">
        <w:rPr>
          <w:rFonts w:hint="cs"/>
          <w:rtl/>
          <w:lang w:eastAsia="he-IL"/>
        </w:rPr>
        <w:t xml:space="preserve"> במגמה הנוכחית. זו אמירה קריטית בעיניי ל</w:t>
      </w:r>
      <w:r w:rsidR="006755C0">
        <w:rPr>
          <w:rFonts w:hint="cs"/>
          <w:rtl/>
          <w:lang w:eastAsia="he-IL"/>
        </w:rPr>
        <w:t>א</w:t>
      </w:r>
      <w:r w:rsidR="00EA286D">
        <w:rPr>
          <w:rFonts w:hint="cs"/>
          <w:rtl/>
          <w:lang w:eastAsia="he-IL"/>
        </w:rPr>
        <w:t xml:space="preserve">מון הציבור, </w:t>
      </w:r>
      <w:r w:rsidR="006755C0">
        <w:rPr>
          <w:rFonts w:hint="cs"/>
          <w:rtl/>
          <w:lang w:eastAsia="he-IL"/>
        </w:rPr>
        <w:t>וגם ליידע אות</w:t>
      </w:r>
      <w:r w:rsidR="00596FC9">
        <w:rPr>
          <w:rFonts w:hint="cs"/>
          <w:rtl/>
          <w:lang w:eastAsia="he-IL"/>
        </w:rPr>
        <w:t>ו</w:t>
      </w:r>
      <w:r w:rsidR="006755C0">
        <w:rPr>
          <w:rFonts w:hint="cs"/>
          <w:rtl/>
          <w:lang w:eastAsia="he-IL"/>
        </w:rPr>
        <w:t xml:space="preserve"> מראש. אם </w:t>
      </w:r>
      <w:bookmarkStart w:id="315" w:name="_ETM_Q1_2519894"/>
      <w:bookmarkEnd w:id="315"/>
      <w:r w:rsidR="006755C0">
        <w:rPr>
          <w:rFonts w:hint="cs"/>
          <w:rtl/>
          <w:lang w:eastAsia="he-IL"/>
        </w:rPr>
        <w:t>משרד הבריאות מותיר את המודל על כנו, שמכוחו טורקיה וקפריסין</w:t>
      </w:r>
      <w:bookmarkStart w:id="316" w:name="_ETM_Q1_2523898"/>
      <w:bookmarkEnd w:id="316"/>
      <w:r w:rsidR="006755C0">
        <w:rPr>
          <w:rFonts w:hint="cs"/>
          <w:rtl/>
          <w:lang w:eastAsia="he-IL"/>
        </w:rPr>
        <w:t xml:space="preserve"> ו</w:t>
      </w:r>
      <w:r w:rsidR="00B56820">
        <w:rPr>
          <w:rFonts w:hint="cs"/>
          <w:rtl/>
          <w:lang w:eastAsia="he-IL"/>
        </w:rPr>
        <w:t>גאורגיה</w:t>
      </w:r>
      <w:r w:rsidR="006755C0">
        <w:rPr>
          <w:rFonts w:hint="cs"/>
          <w:rtl/>
          <w:lang w:eastAsia="he-IL"/>
        </w:rPr>
        <w:t>, שהם יעדי תיירות בקיץ</w:t>
      </w:r>
      <w:r w:rsidR="00596FC9">
        <w:rPr>
          <w:rFonts w:hint="cs"/>
          <w:rtl/>
          <w:lang w:eastAsia="he-IL"/>
        </w:rPr>
        <w:t>,</w:t>
      </w:r>
      <w:r w:rsidR="006755C0">
        <w:rPr>
          <w:rFonts w:hint="cs"/>
          <w:rtl/>
          <w:lang w:eastAsia="he-IL"/>
        </w:rPr>
        <w:t xml:space="preserve"> נכנסו, </w:t>
      </w:r>
      <w:r w:rsidR="00EA286D">
        <w:rPr>
          <w:rFonts w:hint="cs"/>
          <w:rtl/>
          <w:lang w:eastAsia="he-IL"/>
        </w:rPr>
        <w:t xml:space="preserve">אותו מודל יכניס ככל הנראה גם את </w:t>
      </w:r>
      <w:r w:rsidR="00443C2F">
        <w:rPr>
          <w:rFonts w:hint="cs"/>
          <w:rtl/>
          <w:lang w:eastAsia="he-IL"/>
        </w:rPr>
        <w:t>יוון</w:t>
      </w:r>
      <w:r w:rsidR="00EA286D">
        <w:rPr>
          <w:rFonts w:hint="cs"/>
          <w:rtl/>
          <w:lang w:eastAsia="he-IL"/>
        </w:rPr>
        <w:t xml:space="preserve"> לרשימה הזאת</w:t>
      </w:r>
      <w:r w:rsidR="006755C0">
        <w:rPr>
          <w:rFonts w:hint="cs"/>
          <w:rtl/>
          <w:lang w:eastAsia="he-IL"/>
        </w:rPr>
        <w:t xml:space="preserve"> בימים הקרובים</w:t>
      </w:r>
      <w:r w:rsidR="00EA286D">
        <w:rPr>
          <w:rFonts w:hint="cs"/>
          <w:rtl/>
          <w:lang w:eastAsia="he-IL"/>
        </w:rPr>
        <w:t xml:space="preserve">. </w:t>
      </w:r>
    </w:p>
    <w:p w:rsidR="00EA286D" w:rsidRDefault="00EA286D" w:rsidP="00EA286D">
      <w:pPr>
        <w:rPr>
          <w:rtl/>
          <w:lang w:eastAsia="he-IL"/>
        </w:rPr>
      </w:pPr>
    </w:p>
    <w:p w:rsidR="00EA286D" w:rsidRDefault="00EA286D" w:rsidP="00EA286D">
      <w:pPr>
        <w:pStyle w:val="af9"/>
        <w:keepNext/>
        <w:rPr>
          <w:rtl/>
          <w:lang w:eastAsia="he-IL"/>
        </w:rPr>
      </w:pPr>
      <w:bookmarkStart w:id="317" w:name="ET_guest_869014_57"/>
      <w:r w:rsidRPr="00EA286D">
        <w:rPr>
          <w:rStyle w:val="TagStyle"/>
          <w:rtl/>
        </w:rPr>
        <w:t xml:space="preserve"> &lt;&lt; אורח &gt;&gt; </w:t>
      </w:r>
      <w:r>
        <w:rPr>
          <w:rtl/>
          <w:lang w:eastAsia="he-IL"/>
        </w:rPr>
        <w:t>שרון אלרעי פרייס:</w:t>
      </w:r>
      <w:r w:rsidRPr="00EA286D">
        <w:rPr>
          <w:rStyle w:val="TagStyle"/>
          <w:rtl/>
        </w:rPr>
        <w:t xml:space="preserve"> &lt;&lt; אורח &gt;&gt;</w:t>
      </w:r>
      <w:r>
        <w:rPr>
          <w:rtl/>
          <w:lang w:eastAsia="he-IL"/>
        </w:rPr>
        <w:t xml:space="preserve">   </w:t>
      </w:r>
      <w:bookmarkEnd w:id="317"/>
    </w:p>
    <w:p w:rsidR="00EA286D" w:rsidRDefault="00EA286D" w:rsidP="00EA286D">
      <w:pPr>
        <w:pStyle w:val="KeepWithNext"/>
        <w:rPr>
          <w:rtl/>
          <w:lang w:eastAsia="he-IL"/>
        </w:rPr>
      </w:pPr>
    </w:p>
    <w:p w:rsidR="00EA286D" w:rsidRPr="00EA286D" w:rsidRDefault="006755C0" w:rsidP="00EA286D">
      <w:pPr>
        <w:rPr>
          <w:rtl/>
          <w:lang w:eastAsia="he-IL"/>
        </w:rPr>
      </w:pPr>
      <w:r>
        <w:rPr>
          <w:rFonts w:hint="cs"/>
          <w:rtl/>
          <w:lang w:eastAsia="he-IL"/>
        </w:rPr>
        <w:t xml:space="preserve">אגיד יותר מזה: </w:t>
      </w:r>
      <w:r w:rsidR="00EA286D">
        <w:rPr>
          <w:rFonts w:hint="cs"/>
          <w:rtl/>
          <w:lang w:eastAsia="he-IL"/>
        </w:rPr>
        <w:t xml:space="preserve">הרבה מאוד מדינות ייכנסו במודל הזה. </w:t>
      </w:r>
      <w:r>
        <w:rPr>
          <w:rFonts w:hint="cs"/>
          <w:rtl/>
          <w:lang w:eastAsia="he-IL"/>
        </w:rPr>
        <w:t xml:space="preserve">איטליה תיכנס במודל הזה. יש עלייה משמעותית </w:t>
      </w:r>
      <w:bookmarkStart w:id="318" w:name="_ETM_Q1_2542790"/>
      <w:bookmarkEnd w:id="318"/>
      <w:r>
        <w:rPr>
          <w:rFonts w:hint="cs"/>
          <w:rtl/>
          <w:lang w:eastAsia="he-IL"/>
        </w:rPr>
        <w:t xml:space="preserve">בתחלואה, ואם נשארים באותו מודל הרבה מאוד מדינות יעברו למצב של סיכון מרבי בגלל התחלואה שחוזרת אלינו מן המדינות האלה. </w:t>
      </w:r>
      <w:bookmarkStart w:id="319" w:name="_ETM_Q1_2551939"/>
      <w:bookmarkEnd w:id="319"/>
      <w:r w:rsidR="00EA286D">
        <w:rPr>
          <w:rFonts w:hint="cs"/>
          <w:rtl/>
          <w:lang w:eastAsia="he-IL"/>
        </w:rPr>
        <w:t xml:space="preserve">בדיוק בגלל זה אנחנו אומרים: בואו נעצור, נעשה חישוב </w:t>
      </w:r>
      <w:r>
        <w:rPr>
          <w:rFonts w:hint="cs"/>
          <w:rtl/>
          <w:lang w:eastAsia="he-IL"/>
        </w:rPr>
        <w:t xml:space="preserve">מסלול </w:t>
      </w:r>
      <w:r w:rsidR="00EA286D">
        <w:rPr>
          <w:rFonts w:hint="cs"/>
          <w:rtl/>
          <w:lang w:eastAsia="he-IL"/>
        </w:rPr>
        <w:t xml:space="preserve">מחדש. </w:t>
      </w:r>
      <w:r>
        <w:rPr>
          <w:rFonts w:hint="cs"/>
          <w:rtl/>
          <w:lang w:eastAsia="he-IL"/>
        </w:rPr>
        <w:t xml:space="preserve">לא רק להעביר מדינות לסיכון מרבי. </w:t>
      </w:r>
      <w:r w:rsidR="00EA286D">
        <w:rPr>
          <w:rFonts w:hint="cs"/>
          <w:rtl/>
          <w:lang w:eastAsia="he-IL"/>
        </w:rPr>
        <w:t>אגב</w:t>
      </w:r>
      <w:r>
        <w:rPr>
          <w:rFonts w:hint="cs"/>
          <w:rtl/>
          <w:lang w:eastAsia="he-IL"/>
        </w:rPr>
        <w:t xml:space="preserve">, גם הוצאנו מדינות מסיכון מרבי, זה </w:t>
      </w:r>
      <w:bookmarkStart w:id="320" w:name="_ETM_Q1_2560125"/>
      <w:bookmarkEnd w:id="320"/>
      <w:r>
        <w:rPr>
          <w:rFonts w:hint="cs"/>
          <w:rtl/>
          <w:lang w:eastAsia="he-IL"/>
        </w:rPr>
        <w:t xml:space="preserve">לא שהן רק נכנסו לצד אחד. אבל כמובן שבגלל התחלואה </w:t>
      </w:r>
      <w:bookmarkStart w:id="321" w:name="_ETM_Q1_2566384"/>
      <w:bookmarkEnd w:id="321"/>
      <w:r>
        <w:rPr>
          <w:rFonts w:hint="cs"/>
          <w:rtl/>
          <w:lang w:eastAsia="he-IL"/>
        </w:rPr>
        <w:t xml:space="preserve">העולמית התנועה פנימה הרבה יותר גדולה מהתנועה החוצה. </w:t>
      </w:r>
    </w:p>
    <w:p w:rsidR="00FB1CC8" w:rsidRDefault="00FB1CC8" w:rsidP="00FB1CC8">
      <w:pPr>
        <w:rPr>
          <w:rtl/>
          <w:lang w:eastAsia="he-IL"/>
        </w:rPr>
      </w:pPr>
    </w:p>
    <w:p w:rsidR="00EA286D" w:rsidRDefault="00EA286D" w:rsidP="00EA286D">
      <w:pPr>
        <w:pStyle w:val="af6"/>
        <w:keepNext/>
        <w:rPr>
          <w:rtl/>
        </w:rPr>
      </w:pPr>
      <w:bookmarkStart w:id="322" w:name="ET_yor_6156_58"/>
      <w:r w:rsidRPr="00EA286D">
        <w:rPr>
          <w:rStyle w:val="TagStyle"/>
          <w:rtl/>
        </w:rPr>
        <w:t xml:space="preserve"> &lt;&lt; יור &gt;&gt; </w:t>
      </w:r>
      <w:r>
        <w:rPr>
          <w:rtl/>
        </w:rPr>
        <w:t>היו"ר גלעד קריב:</w:t>
      </w:r>
      <w:r w:rsidRPr="00EA286D">
        <w:rPr>
          <w:rStyle w:val="TagStyle"/>
          <w:rtl/>
        </w:rPr>
        <w:t xml:space="preserve"> &lt;&lt; יור &gt;&gt;</w:t>
      </w:r>
      <w:r>
        <w:rPr>
          <w:rtl/>
        </w:rPr>
        <w:t xml:space="preserve">   </w:t>
      </w:r>
      <w:bookmarkEnd w:id="322"/>
    </w:p>
    <w:p w:rsidR="00EA286D" w:rsidRDefault="00EA286D" w:rsidP="00EA286D">
      <w:pPr>
        <w:pStyle w:val="KeepWithNext"/>
        <w:rPr>
          <w:rtl/>
          <w:lang w:eastAsia="he-IL"/>
        </w:rPr>
      </w:pPr>
    </w:p>
    <w:p w:rsidR="00EA286D" w:rsidRDefault="006755C0" w:rsidP="00596FC9">
      <w:pPr>
        <w:rPr>
          <w:rtl/>
          <w:lang w:eastAsia="he-IL"/>
        </w:rPr>
      </w:pPr>
      <w:r>
        <w:rPr>
          <w:rFonts w:hint="cs"/>
          <w:rtl/>
          <w:lang w:eastAsia="he-IL"/>
        </w:rPr>
        <w:t>השאלה שמתבקשת, אני יכול לנחש את תשובתכם, השאלה שצריכה להישאל היא האם</w:t>
      </w:r>
      <w:bookmarkStart w:id="323" w:name="_ETM_Q1_2575835"/>
      <w:bookmarkEnd w:id="323"/>
      <w:r>
        <w:rPr>
          <w:rFonts w:hint="cs"/>
          <w:rtl/>
          <w:lang w:eastAsia="he-IL"/>
        </w:rPr>
        <w:t xml:space="preserve"> במצב כזה שאתם חושבים בו על מודל חדש, שאני מניח </w:t>
      </w:r>
      <w:bookmarkStart w:id="324" w:name="_ETM_Q1_2580730"/>
      <w:bookmarkEnd w:id="324"/>
      <w:r>
        <w:rPr>
          <w:rFonts w:hint="cs"/>
          <w:rtl/>
          <w:lang w:eastAsia="he-IL"/>
        </w:rPr>
        <w:t xml:space="preserve">שתתקינו בתוך כמה ימים, אנחנו בקבועי זמן קצרים בהתמודדות, האם </w:t>
      </w:r>
      <w:bookmarkStart w:id="325" w:name="_ETM_Q1_2582625"/>
      <w:bookmarkEnd w:id="325"/>
      <w:r>
        <w:rPr>
          <w:rFonts w:hint="cs"/>
          <w:rtl/>
          <w:lang w:eastAsia="he-IL"/>
        </w:rPr>
        <w:t xml:space="preserve">ברגע הזה לא נכון לומר: אנחנו יכולים להרשות לעצמנו </w:t>
      </w:r>
      <w:bookmarkStart w:id="326" w:name="_ETM_Q1_2587464"/>
      <w:bookmarkEnd w:id="326"/>
      <w:r>
        <w:rPr>
          <w:rFonts w:hint="cs"/>
          <w:rtl/>
          <w:lang w:eastAsia="he-IL"/>
        </w:rPr>
        <w:t xml:space="preserve">לא להרחיב את הרשימה במודל הישן? או שהאמירה שלכם היא: </w:t>
      </w:r>
      <w:bookmarkStart w:id="327" w:name="_ETM_Q1_2593496"/>
      <w:bookmarkEnd w:id="327"/>
      <w:r>
        <w:rPr>
          <w:rFonts w:hint="cs"/>
          <w:rtl/>
          <w:lang w:eastAsia="he-IL"/>
        </w:rPr>
        <w:t xml:space="preserve">אין לנו פה יממה אחת לפספס בעניין? אני מקווה שהשאלה ברורה. </w:t>
      </w:r>
    </w:p>
    <w:p w:rsidR="00EA286D" w:rsidRDefault="00EA286D" w:rsidP="00EA286D">
      <w:pPr>
        <w:rPr>
          <w:rtl/>
          <w:lang w:eastAsia="he-IL"/>
        </w:rPr>
      </w:pPr>
    </w:p>
    <w:p w:rsidR="00EA286D" w:rsidRDefault="00EA286D" w:rsidP="00EA286D">
      <w:pPr>
        <w:pStyle w:val="af9"/>
        <w:keepNext/>
        <w:rPr>
          <w:rtl/>
          <w:lang w:eastAsia="he-IL"/>
        </w:rPr>
      </w:pPr>
      <w:bookmarkStart w:id="328" w:name="ET_guest_869014_59"/>
      <w:r w:rsidRPr="00EA286D">
        <w:rPr>
          <w:rStyle w:val="TagStyle"/>
          <w:rtl/>
        </w:rPr>
        <w:t xml:space="preserve"> &lt;&lt; אורח &gt;&gt; </w:t>
      </w:r>
      <w:r>
        <w:rPr>
          <w:rtl/>
          <w:lang w:eastAsia="he-IL"/>
        </w:rPr>
        <w:t>שרון אלרעי פרייס:</w:t>
      </w:r>
      <w:r w:rsidRPr="00EA286D">
        <w:rPr>
          <w:rStyle w:val="TagStyle"/>
          <w:rtl/>
        </w:rPr>
        <w:t xml:space="preserve"> &lt;&lt; אורח &gt;&gt;</w:t>
      </w:r>
      <w:r>
        <w:rPr>
          <w:rtl/>
          <w:lang w:eastAsia="he-IL"/>
        </w:rPr>
        <w:t xml:space="preserve">   </w:t>
      </w:r>
      <w:bookmarkEnd w:id="328"/>
    </w:p>
    <w:p w:rsidR="00EA286D" w:rsidRDefault="00EA286D" w:rsidP="00EA286D">
      <w:pPr>
        <w:pStyle w:val="KeepWithNext"/>
        <w:rPr>
          <w:rtl/>
          <w:lang w:eastAsia="he-IL"/>
        </w:rPr>
      </w:pPr>
    </w:p>
    <w:p w:rsidR="006755C0" w:rsidRDefault="006755C0" w:rsidP="00596FC9">
      <w:pPr>
        <w:rPr>
          <w:rtl/>
          <w:lang w:eastAsia="he-IL"/>
        </w:rPr>
      </w:pPr>
      <w:r>
        <w:rPr>
          <w:rFonts w:hint="cs"/>
          <w:rtl/>
          <w:lang w:eastAsia="he-IL"/>
        </w:rPr>
        <w:t xml:space="preserve">היא ברורה מאוד וזו שאלה מצוינת. המחשבה שאנחנו נצליח </w:t>
      </w:r>
      <w:bookmarkStart w:id="329" w:name="_ETM_Q1_2602955"/>
      <w:bookmarkEnd w:id="329"/>
      <w:r>
        <w:rPr>
          <w:rFonts w:hint="cs"/>
          <w:rtl/>
          <w:lang w:eastAsia="he-IL"/>
        </w:rPr>
        <w:t>לייצר מודל טוב שמביא את האיזונים תוך יום</w:t>
      </w:r>
      <w:r>
        <w:rPr>
          <w:rFonts w:hint="eastAsia"/>
          <w:rtl/>
          <w:lang w:eastAsia="he-IL"/>
        </w:rPr>
        <w:t>–</w:t>
      </w:r>
      <w:r>
        <w:rPr>
          <w:rFonts w:hint="cs"/>
          <w:rtl/>
          <w:lang w:eastAsia="he-IL"/>
        </w:rPr>
        <w:t xml:space="preserve">יומיים היא ככל </w:t>
      </w:r>
      <w:bookmarkStart w:id="330" w:name="_ETM_Q1_2607884"/>
      <w:bookmarkEnd w:id="330"/>
      <w:r>
        <w:rPr>
          <w:rFonts w:hint="cs"/>
          <w:rtl/>
          <w:lang w:eastAsia="he-IL"/>
        </w:rPr>
        <w:t xml:space="preserve">הנראה לא כל כך נכונה. אנחנו עובדים על הדבר הזה </w:t>
      </w:r>
      <w:bookmarkStart w:id="331" w:name="_ETM_Q1_2612269"/>
      <w:bookmarkEnd w:id="331"/>
      <w:r>
        <w:rPr>
          <w:rFonts w:hint="cs"/>
          <w:rtl/>
          <w:lang w:eastAsia="he-IL"/>
        </w:rPr>
        <w:t>כבר כמה זמן, כשאנחנו רואים את התפתחות המגמות. אני לא יודעת אם שמעתם אבל יש כל מיני מודלים שבודקים, למשל קונצפט של בדיקות ולא בידוד בכל מיני ימים שונים</w:t>
      </w:r>
      <w:r w:rsidR="00596FC9">
        <w:rPr>
          <w:rFonts w:hint="cs"/>
          <w:rtl/>
          <w:lang w:eastAsia="he-IL"/>
        </w:rPr>
        <w:t>.</w:t>
      </w:r>
      <w:r>
        <w:rPr>
          <w:rFonts w:hint="cs"/>
          <w:rtl/>
          <w:lang w:eastAsia="he-IL"/>
        </w:rPr>
        <w:t xml:space="preserve"> גם את הדבר הזה אנחנו מנסים לבחון. </w:t>
      </w:r>
    </w:p>
    <w:p w:rsidR="006755C0" w:rsidRDefault="006755C0" w:rsidP="006755C0">
      <w:pPr>
        <w:rPr>
          <w:rtl/>
          <w:lang w:eastAsia="he-IL"/>
        </w:rPr>
      </w:pPr>
    </w:p>
    <w:p w:rsidR="006755C0" w:rsidRDefault="006755C0" w:rsidP="006755C0">
      <w:pPr>
        <w:rPr>
          <w:rtl/>
          <w:lang w:eastAsia="he-IL"/>
        </w:rPr>
      </w:pPr>
      <w:r>
        <w:rPr>
          <w:rFonts w:hint="cs"/>
          <w:rtl/>
          <w:lang w:eastAsia="he-IL"/>
        </w:rPr>
        <w:t xml:space="preserve">אני חייבת להגיד בסוגריים </w:t>
      </w:r>
      <w:bookmarkStart w:id="332" w:name="_ETM_Q1_2626529"/>
      <w:bookmarkEnd w:id="332"/>
      <w:r>
        <w:rPr>
          <w:rFonts w:hint="cs"/>
          <w:rtl/>
          <w:lang w:eastAsia="he-IL"/>
        </w:rPr>
        <w:t xml:space="preserve">שכאשר </w:t>
      </w:r>
      <w:r w:rsidR="00EA286D">
        <w:rPr>
          <w:rFonts w:hint="cs"/>
          <w:rtl/>
          <w:lang w:eastAsia="he-IL"/>
        </w:rPr>
        <w:t xml:space="preserve">אנחנו </w:t>
      </w:r>
      <w:r>
        <w:rPr>
          <w:rFonts w:hint="cs"/>
          <w:rtl/>
          <w:lang w:eastAsia="he-IL"/>
        </w:rPr>
        <w:t xml:space="preserve">בודקים כמה אנשים מבין חבי הבידוד עורכים את הבדיקה ביום השביעי </w:t>
      </w:r>
      <w:r>
        <w:rPr>
          <w:rtl/>
          <w:lang w:eastAsia="he-IL"/>
        </w:rPr>
        <w:t>–</w:t>
      </w:r>
      <w:r>
        <w:rPr>
          <w:rFonts w:hint="cs"/>
          <w:rtl/>
          <w:lang w:eastAsia="he-IL"/>
        </w:rPr>
        <w:t xml:space="preserve"> זה 10% מקרב החוזרים. אז אם </w:t>
      </w:r>
      <w:bookmarkStart w:id="333" w:name="_ETM_Q1_2634821"/>
      <w:bookmarkEnd w:id="333"/>
      <w:r>
        <w:rPr>
          <w:rFonts w:hint="cs"/>
          <w:rtl/>
          <w:lang w:eastAsia="he-IL"/>
        </w:rPr>
        <w:t xml:space="preserve">אנחנו בונים מודלים שמבוססים על זה שאנשים יערכו בדיקות בתדירות </w:t>
      </w:r>
      <w:bookmarkStart w:id="334" w:name="_ETM_Q1_2638724"/>
      <w:bookmarkEnd w:id="334"/>
      <w:r>
        <w:rPr>
          <w:rFonts w:hint="cs"/>
          <w:rtl/>
          <w:lang w:eastAsia="he-IL"/>
        </w:rPr>
        <w:t xml:space="preserve">כלשהי וכך נעלה על התחלואה </w:t>
      </w:r>
      <w:r>
        <w:rPr>
          <w:rtl/>
          <w:lang w:eastAsia="he-IL"/>
        </w:rPr>
        <w:t>–</w:t>
      </w:r>
      <w:r>
        <w:rPr>
          <w:rFonts w:hint="cs"/>
          <w:rtl/>
          <w:lang w:eastAsia="he-IL"/>
        </w:rPr>
        <w:t xml:space="preserve"> רוב האנשים לא עורכים </w:t>
      </w:r>
      <w:bookmarkStart w:id="335" w:name="_ETM_Q1_2642782"/>
      <w:bookmarkEnd w:id="335"/>
      <w:r>
        <w:rPr>
          <w:rFonts w:hint="cs"/>
          <w:rtl/>
          <w:lang w:eastAsia="he-IL"/>
        </w:rPr>
        <w:t xml:space="preserve">את הבדיקה במועד שהיינו רוצים שהם יערכו אותה ואין כל כך אכיפה על הדבר הזה. </w:t>
      </w:r>
    </w:p>
    <w:p w:rsidR="006755C0" w:rsidRDefault="006755C0" w:rsidP="006755C0">
      <w:pPr>
        <w:rPr>
          <w:rtl/>
          <w:lang w:eastAsia="he-IL"/>
        </w:rPr>
      </w:pPr>
    </w:p>
    <w:p w:rsidR="00EA286D" w:rsidRDefault="00EA286D" w:rsidP="006755C0">
      <w:pPr>
        <w:rPr>
          <w:rtl/>
          <w:lang w:eastAsia="he-IL"/>
        </w:rPr>
      </w:pPr>
      <w:r>
        <w:rPr>
          <w:rFonts w:hint="cs"/>
          <w:rtl/>
          <w:lang w:eastAsia="he-IL"/>
        </w:rPr>
        <w:t>זה לא שאנחנו קרובים מאוד לפיצוח</w:t>
      </w:r>
      <w:r w:rsidR="006755C0">
        <w:rPr>
          <w:rFonts w:hint="cs"/>
          <w:rtl/>
          <w:lang w:eastAsia="he-IL"/>
        </w:rPr>
        <w:t xml:space="preserve"> של הדבר הזה ולכן בעוד יום יהיה לנו את המודל והכול יהיה בסדר</w:t>
      </w:r>
      <w:r>
        <w:rPr>
          <w:rFonts w:hint="cs"/>
          <w:rtl/>
          <w:lang w:eastAsia="he-IL"/>
        </w:rPr>
        <w:t>. עמד</w:t>
      </w:r>
      <w:r w:rsidR="006755C0">
        <w:rPr>
          <w:rFonts w:hint="cs"/>
          <w:rtl/>
          <w:lang w:eastAsia="he-IL"/>
        </w:rPr>
        <w:t>ת</w:t>
      </w:r>
      <w:r>
        <w:rPr>
          <w:rFonts w:hint="cs"/>
          <w:rtl/>
          <w:lang w:eastAsia="he-IL"/>
        </w:rPr>
        <w:t>נו המקצועית היא שכרגע צריך ללכת עם המודל שקיים.</w:t>
      </w:r>
    </w:p>
    <w:p w:rsidR="00EA286D" w:rsidRDefault="00EA286D" w:rsidP="00EA286D">
      <w:pPr>
        <w:rPr>
          <w:rtl/>
          <w:lang w:eastAsia="he-IL"/>
        </w:rPr>
      </w:pPr>
    </w:p>
    <w:p w:rsidR="00EA286D" w:rsidRDefault="00EA286D" w:rsidP="00EA286D">
      <w:pPr>
        <w:pStyle w:val="af6"/>
        <w:keepNext/>
        <w:rPr>
          <w:rtl/>
        </w:rPr>
      </w:pPr>
      <w:bookmarkStart w:id="336" w:name="ET_yor_6156_60"/>
      <w:r w:rsidRPr="00EA286D">
        <w:rPr>
          <w:rStyle w:val="TagStyle"/>
          <w:rtl/>
        </w:rPr>
        <w:t xml:space="preserve"> &lt;&lt; יור &gt;&gt; </w:t>
      </w:r>
      <w:r>
        <w:rPr>
          <w:rtl/>
        </w:rPr>
        <w:t>היו"ר גלעד קריב:</w:t>
      </w:r>
      <w:r w:rsidRPr="00EA286D">
        <w:rPr>
          <w:rStyle w:val="TagStyle"/>
          <w:rtl/>
        </w:rPr>
        <w:t xml:space="preserve"> &lt;&lt; יור &gt;&gt;</w:t>
      </w:r>
      <w:r>
        <w:rPr>
          <w:rtl/>
        </w:rPr>
        <w:t xml:space="preserve">   </w:t>
      </w:r>
      <w:bookmarkEnd w:id="336"/>
    </w:p>
    <w:p w:rsidR="00EA286D" w:rsidRDefault="00EA286D" w:rsidP="00EA286D">
      <w:pPr>
        <w:pStyle w:val="KeepWithNext"/>
        <w:rPr>
          <w:rtl/>
          <w:lang w:eastAsia="he-IL"/>
        </w:rPr>
      </w:pPr>
    </w:p>
    <w:p w:rsidR="00EA286D" w:rsidRDefault="006755C0" w:rsidP="005E6917">
      <w:pPr>
        <w:rPr>
          <w:rtl/>
          <w:lang w:eastAsia="he-IL"/>
        </w:rPr>
      </w:pPr>
      <w:r>
        <w:rPr>
          <w:rFonts w:hint="cs"/>
          <w:rtl/>
          <w:lang w:eastAsia="he-IL"/>
        </w:rPr>
        <w:t>אז אשאל</w:t>
      </w:r>
      <w:bookmarkStart w:id="337" w:name="_ETM_Q1_2660408"/>
      <w:bookmarkEnd w:id="337"/>
      <w:r>
        <w:rPr>
          <w:rFonts w:hint="cs"/>
          <w:rtl/>
          <w:lang w:eastAsia="he-IL"/>
        </w:rPr>
        <w:t xml:space="preserve"> את השאלה הבאה המתחייבת ברמה המשפטית </w:t>
      </w:r>
      <w:r w:rsidR="005E6917">
        <w:rPr>
          <w:rFonts w:hint="cs"/>
          <w:rtl/>
          <w:lang w:eastAsia="he-IL"/>
        </w:rPr>
        <w:t>ו</w:t>
      </w:r>
      <w:r>
        <w:rPr>
          <w:rFonts w:hint="cs"/>
          <w:rtl/>
          <w:lang w:eastAsia="he-IL"/>
        </w:rPr>
        <w:t xml:space="preserve">הציבורית. </w:t>
      </w:r>
      <w:r w:rsidR="005E6917">
        <w:rPr>
          <w:rFonts w:hint="cs"/>
          <w:rtl/>
          <w:lang w:eastAsia="he-IL"/>
        </w:rPr>
        <w:t>ע</w:t>
      </w:r>
      <w:r w:rsidR="00EA286D">
        <w:rPr>
          <w:rFonts w:hint="cs"/>
          <w:rtl/>
          <w:lang w:eastAsia="he-IL"/>
        </w:rPr>
        <w:t xml:space="preserve">ם האמירה הזאת, שאתם לא תמתינו למודל החדש על מנת להחיל ממחר את ההגבלות, זה נכון גם למדינות </w:t>
      </w:r>
      <w:r w:rsidR="005E6917">
        <w:rPr>
          <w:rFonts w:hint="cs"/>
          <w:rtl/>
          <w:lang w:eastAsia="he-IL"/>
        </w:rPr>
        <w:t>הנוספות שכרגע לא נמצאות</w:t>
      </w:r>
      <w:r w:rsidR="00596FC9">
        <w:rPr>
          <w:rFonts w:hint="cs"/>
          <w:rtl/>
          <w:lang w:eastAsia="he-IL"/>
        </w:rPr>
        <w:t xml:space="preserve"> ברשימה</w:t>
      </w:r>
      <w:r w:rsidR="005E6917">
        <w:rPr>
          <w:rFonts w:hint="cs"/>
          <w:rtl/>
          <w:lang w:eastAsia="he-IL"/>
        </w:rPr>
        <w:t>?</w:t>
      </w:r>
    </w:p>
    <w:p w:rsidR="00EA286D" w:rsidRDefault="00EA286D" w:rsidP="00EA286D">
      <w:pPr>
        <w:rPr>
          <w:rtl/>
          <w:lang w:eastAsia="he-IL"/>
        </w:rPr>
      </w:pPr>
    </w:p>
    <w:p w:rsidR="00EA286D" w:rsidRDefault="00EA286D" w:rsidP="00EA286D">
      <w:pPr>
        <w:pStyle w:val="af9"/>
        <w:keepNext/>
        <w:rPr>
          <w:rtl/>
          <w:lang w:eastAsia="he-IL"/>
        </w:rPr>
      </w:pPr>
      <w:bookmarkStart w:id="338" w:name="ET_guest_869014_61"/>
      <w:r w:rsidRPr="00EA286D">
        <w:rPr>
          <w:rStyle w:val="TagStyle"/>
          <w:rtl/>
        </w:rPr>
        <w:t xml:space="preserve"> &lt;&lt; אורח &gt;&gt; </w:t>
      </w:r>
      <w:r>
        <w:rPr>
          <w:rtl/>
          <w:lang w:eastAsia="he-IL"/>
        </w:rPr>
        <w:t>שרון אלרעי פרייס:</w:t>
      </w:r>
      <w:r w:rsidRPr="00EA286D">
        <w:rPr>
          <w:rStyle w:val="TagStyle"/>
          <w:rtl/>
        </w:rPr>
        <w:t xml:space="preserve"> &lt;&lt; אורח &gt;&gt;</w:t>
      </w:r>
      <w:r>
        <w:rPr>
          <w:rtl/>
          <w:lang w:eastAsia="he-IL"/>
        </w:rPr>
        <w:t xml:space="preserve">   </w:t>
      </w:r>
      <w:bookmarkEnd w:id="338"/>
    </w:p>
    <w:p w:rsidR="00EA286D" w:rsidRDefault="00EA286D" w:rsidP="00EA286D">
      <w:pPr>
        <w:pStyle w:val="KeepWithNext"/>
        <w:rPr>
          <w:rtl/>
          <w:lang w:eastAsia="he-IL"/>
        </w:rPr>
      </w:pPr>
    </w:p>
    <w:p w:rsidR="00EA286D" w:rsidRDefault="00EA286D" w:rsidP="00EA286D">
      <w:pPr>
        <w:rPr>
          <w:rtl/>
          <w:lang w:eastAsia="he-IL"/>
        </w:rPr>
      </w:pPr>
      <w:r>
        <w:rPr>
          <w:rFonts w:hint="cs"/>
          <w:rtl/>
          <w:lang w:eastAsia="he-IL"/>
        </w:rPr>
        <w:t>כל עוד לא נבנה מודל אחר</w:t>
      </w:r>
      <w:r w:rsidR="005E6917">
        <w:rPr>
          <w:rFonts w:hint="cs"/>
          <w:rtl/>
          <w:lang w:eastAsia="he-IL"/>
        </w:rPr>
        <w:t xml:space="preserve"> זה יהיה נכון לכל יתר השינויים הדינמיים</w:t>
      </w:r>
      <w:r>
        <w:rPr>
          <w:rFonts w:hint="cs"/>
          <w:rtl/>
          <w:lang w:eastAsia="he-IL"/>
        </w:rPr>
        <w:t xml:space="preserve">. </w:t>
      </w:r>
    </w:p>
    <w:p w:rsidR="00EA286D" w:rsidRDefault="00EA286D" w:rsidP="00EA286D">
      <w:pPr>
        <w:rPr>
          <w:rtl/>
          <w:lang w:eastAsia="he-IL"/>
        </w:rPr>
      </w:pPr>
    </w:p>
    <w:p w:rsidR="00EA286D" w:rsidRDefault="00EA286D" w:rsidP="00EA286D">
      <w:pPr>
        <w:pStyle w:val="af6"/>
        <w:keepNext/>
        <w:rPr>
          <w:rtl/>
        </w:rPr>
      </w:pPr>
      <w:bookmarkStart w:id="339" w:name="ET_yor_6156_62"/>
      <w:r w:rsidRPr="00EA286D">
        <w:rPr>
          <w:rStyle w:val="TagStyle"/>
          <w:rtl/>
        </w:rPr>
        <w:t xml:space="preserve"> &lt;&lt; יור &gt;&gt; </w:t>
      </w:r>
      <w:r>
        <w:rPr>
          <w:rtl/>
        </w:rPr>
        <w:t>היו"ר גלעד קריב:</w:t>
      </w:r>
      <w:r w:rsidRPr="00EA286D">
        <w:rPr>
          <w:rStyle w:val="TagStyle"/>
          <w:rtl/>
        </w:rPr>
        <w:t xml:space="preserve"> &lt;&lt; יור &gt;&gt;</w:t>
      </w:r>
      <w:r>
        <w:rPr>
          <w:rtl/>
        </w:rPr>
        <w:t xml:space="preserve">   </w:t>
      </w:r>
      <w:bookmarkEnd w:id="339"/>
    </w:p>
    <w:p w:rsidR="00EA286D" w:rsidRDefault="00EA286D" w:rsidP="00EA286D">
      <w:pPr>
        <w:pStyle w:val="KeepWithNext"/>
        <w:rPr>
          <w:rtl/>
          <w:lang w:eastAsia="he-IL"/>
        </w:rPr>
      </w:pPr>
    </w:p>
    <w:p w:rsidR="00EA286D" w:rsidRDefault="005E6917" w:rsidP="00596FC9">
      <w:pPr>
        <w:rPr>
          <w:rtl/>
          <w:lang w:eastAsia="he-IL"/>
        </w:rPr>
      </w:pPr>
      <w:r>
        <w:rPr>
          <w:rFonts w:hint="cs"/>
          <w:rtl/>
          <w:lang w:eastAsia="he-IL"/>
        </w:rPr>
        <w:t xml:space="preserve">אם בשבוע הבא </w:t>
      </w:r>
      <w:bookmarkStart w:id="340" w:name="_ETM_Q1_2687173"/>
      <w:bookmarkEnd w:id="340"/>
      <w:r>
        <w:rPr>
          <w:rFonts w:hint="cs"/>
          <w:rtl/>
          <w:lang w:eastAsia="he-IL"/>
        </w:rPr>
        <w:t>אין לנו מודל חדש אז ממשיכים להשתמש באותם פרמטרים, ו</w:t>
      </w:r>
      <w:r w:rsidR="00EA286D">
        <w:rPr>
          <w:rFonts w:hint="cs"/>
          <w:rtl/>
          <w:lang w:eastAsia="he-IL"/>
        </w:rPr>
        <w:t>להערכתכם מדינות נוספות ייכנסו</w:t>
      </w:r>
      <w:r w:rsidR="00596FC9">
        <w:rPr>
          <w:rFonts w:hint="cs"/>
          <w:rtl/>
          <w:lang w:eastAsia="he-IL"/>
        </w:rPr>
        <w:t>?</w:t>
      </w:r>
    </w:p>
    <w:p w:rsidR="00EA286D" w:rsidRDefault="00EA286D" w:rsidP="00EA286D">
      <w:pPr>
        <w:rPr>
          <w:rtl/>
          <w:lang w:eastAsia="he-IL"/>
        </w:rPr>
      </w:pPr>
    </w:p>
    <w:p w:rsidR="00EA286D" w:rsidRDefault="00EA286D" w:rsidP="00EA286D">
      <w:pPr>
        <w:pStyle w:val="af9"/>
        <w:keepNext/>
        <w:rPr>
          <w:rtl/>
          <w:lang w:eastAsia="he-IL"/>
        </w:rPr>
      </w:pPr>
      <w:bookmarkStart w:id="341" w:name="ET_guest_869014_63"/>
      <w:r w:rsidRPr="00EA286D">
        <w:rPr>
          <w:rStyle w:val="TagStyle"/>
          <w:rtl/>
        </w:rPr>
        <w:t xml:space="preserve"> &lt;&lt; אורח &gt;&gt; </w:t>
      </w:r>
      <w:r>
        <w:rPr>
          <w:rtl/>
          <w:lang w:eastAsia="he-IL"/>
        </w:rPr>
        <w:t>שרון אלרעי פרייס:</w:t>
      </w:r>
      <w:r w:rsidRPr="00EA286D">
        <w:rPr>
          <w:rStyle w:val="TagStyle"/>
          <w:rtl/>
        </w:rPr>
        <w:t xml:space="preserve"> &lt;&lt; אורח &gt;&gt;</w:t>
      </w:r>
      <w:r>
        <w:rPr>
          <w:rtl/>
          <w:lang w:eastAsia="he-IL"/>
        </w:rPr>
        <w:t xml:space="preserve">   </w:t>
      </w:r>
      <w:bookmarkEnd w:id="341"/>
    </w:p>
    <w:p w:rsidR="00EA286D" w:rsidRDefault="00EA286D" w:rsidP="00EA286D">
      <w:pPr>
        <w:pStyle w:val="KeepWithNext"/>
        <w:rPr>
          <w:rtl/>
          <w:lang w:eastAsia="he-IL"/>
        </w:rPr>
      </w:pPr>
    </w:p>
    <w:p w:rsidR="00EA286D" w:rsidRDefault="005E6917" w:rsidP="00596FC9">
      <w:pPr>
        <w:rPr>
          <w:rtl/>
          <w:lang w:eastAsia="he-IL"/>
        </w:rPr>
      </w:pPr>
      <w:r>
        <w:rPr>
          <w:rFonts w:hint="cs"/>
          <w:rtl/>
          <w:lang w:eastAsia="he-IL"/>
        </w:rPr>
        <w:t xml:space="preserve">כן, בהחלט. </w:t>
      </w:r>
      <w:r w:rsidR="00EA286D">
        <w:rPr>
          <w:rFonts w:hint="cs"/>
          <w:rtl/>
          <w:lang w:eastAsia="he-IL"/>
        </w:rPr>
        <w:t xml:space="preserve">אנחנו מבינים את </w:t>
      </w:r>
      <w:r>
        <w:rPr>
          <w:rFonts w:hint="cs"/>
          <w:rtl/>
          <w:lang w:eastAsia="he-IL"/>
        </w:rPr>
        <w:t>המשמעות של הדבר הזה</w:t>
      </w:r>
      <w:r w:rsidR="00596FC9">
        <w:rPr>
          <w:rFonts w:hint="cs"/>
          <w:rtl/>
          <w:lang w:eastAsia="he-IL"/>
        </w:rPr>
        <w:t>,</w:t>
      </w:r>
      <w:r>
        <w:rPr>
          <w:rFonts w:hint="cs"/>
          <w:rtl/>
          <w:lang w:eastAsia="he-IL"/>
        </w:rPr>
        <w:t xml:space="preserve"> את העול ואת </w:t>
      </w:r>
      <w:r w:rsidR="00EA286D">
        <w:rPr>
          <w:rFonts w:hint="cs"/>
          <w:rtl/>
          <w:lang w:eastAsia="he-IL"/>
        </w:rPr>
        <w:t xml:space="preserve">הבעייתיות </w:t>
      </w:r>
      <w:r>
        <w:rPr>
          <w:rFonts w:hint="cs"/>
          <w:rtl/>
          <w:lang w:eastAsia="he-IL"/>
        </w:rPr>
        <w:t xml:space="preserve">בהתנהלות </w:t>
      </w:r>
      <w:r w:rsidR="00EA286D">
        <w:rPr>
          <w:rFonts w:hint="cs"/>
          <w:rtl/>
          <w:lang w:eastAsia="he-IL"/>
        </w:rPr>
        <w:t>הזאת</w:t>
      </w:r>
      <w:r>
        <w:rPr>
          <w:rFonts w:hint="cs"/>
          <w:rtl/>
          <w:lang w:eastAsia="he-IL"/>
        </w:rPr>
        <w:t>,</w:t>
      </w:r>
      <w:r w:rsidR="00EA286D">
        <w:rPr>
          <w:rFonts w:hint="cs"/>
          <w:rtl/>
          <w:lang w:eastAsia="he-IL"/>
        </w:rPr>
        <w:t xml:space="preserve"> שרק נכנסות עוד מדינות</w:t>
      </w:r>
      <w:r>
        <w:rPr>
          <w:rFonts w:hint="cs"/>
          <w:rtl/>
          <w:lang w:eastAsia="he-IL"/>
        </w:rPr>
        <w:t xml:space="preserve"> בסיכון מרבי</w:t>
      </w:r>
      <w:r w:rsidR="00EA286D">
        <w:rPr>
          <w:rFonts w:hint="cs"/>
          <w:rtl/>
          <w:lang w:eastAsia="he-IL"/>
        </w:rPr>
        <w:t xml:space="preserve">. </w:t>
      </w:r>
      <w:r>
        <w:rPr>
          <w:rFonts w:hint="cs"/>
          <w:rtl/>
          <w:lang w:eastAsia="he-IL"/>
        </w:rPr>
        <w:t>אני אומרת בצורה הכי כנה: הרבה מדינות אמורות להיכנס</w:t>
      </w:r>
      <w:bookmarkStart w:id="342" w:name="_ETM_Q1_2716457"/>
      <w:bookmarkEnd w:id="342"/>
      <w:r>
        <w:rPr>
          <w:rFonts w:hint="cs"/>
          <w:rtl/>
          <w:lang w:eastAsia="he-IL"/>
        </w:rPr>
        <w:t xml:space="preserve"> בשבוע הבא לאותו דבר, ו</w:t>
      </w:r>
      <w:r w:rsidR="00EA286D">
        <w:rPr>
          <w:rFonts w:hint="cs"/>
          <w:rtl/>
          <w:lang w:eastAsia="he-IL"/>
        </w:rPr>
        <w:t xml:space="preserve">לכן אנחנו אומרים שצריך </w:t>
      </w:r>
      <w:r>
        <w:rPr>
          <w:rFonts w:hint="cs"/>
          <w:rtl/>
          <w:lang w:eastAsia="he-IL"/>
        </w:rPr>
        <w:t>למצוא איזו דרך אחרת</w:t>
      </w:r>
      <w:r w:rsidR="00EA286D">
        <w:rPr>
          <w:rFonts w:hint="cs"/>
          <w:rtl/>
          <w:lang w:eastAsia="he-IL"/>
        </w:rPr>
        <w:t xml:space="preserve">. אבל </w:t>
      </w:r>
      <w:r>
        <w:rPr>
          <w:rFonts w:hint="cs"/>
          <w:rtl/>
          <w:lang w:eastAsia="he-IL"/>
        </w:rPr>
        <w:t xml:space="preserve">כל עוד לא </w:t>
      </w:r>
      <w:bookmarkStart w:id="343" w:name="_ETM_Q1_2720245"/>
      <w:bookmarkEnd w:id="343"/>
      <w:r>
        <w:rPr>
          <w:rFonts w:hint="cs"/>
          <w:rtl/>
          <w:lang w:eastAsia="he-IL"/>
        </w:rPr>
        <w:t>מצאנו אי אפשר לשחרר את זה ושפשוט אנשים ייכנסו.</w:t>
      </w:r>
    </w:p>
    <w:p w:rsidR="00EA286D" w:rsidRDefault="00EA286D" w:rsidP="00EA286D">
      <w:pPr>
        <w:rPr>
          <w:rtl/>
          <w:lang w:eastAsia="he-IL"/>
        </w:rPr>
      </w:pPr>
    </w:p>
    <w:p w:rsidR="00EA286D" w:rsidRDefault="00EA286D" w:rsidP="00EA286D">
      <w:pPr>
        <w:pStyle w:val="af6"/>
        <w:keepNext/>
        <w:rPr>
          <w:rtl/>
        </w:rPr>
      </w:pPr>
      <w:bookmarkStart w:id="344" w:name="ET_yor_6156_64"/>
      <w:r w:rsidRPr="00EA286D">
        <w:rPr>
          <w:rStyle w:val="TagStyle"/>
          <w:rtl/>
        </w:rPr>
        <w:t xml:space="preserve"> &lt;&lt; יור &gt;&gt; </w:t>
      </w:r>
      <w:r>
        <w:rPr>
          <w:rtl/>
        </w:rPr>
        <w:t>היו"ר גלעד קריב:</w:t>
      </w:r>
      <w:r w:rsidRPr="00EA286D">
        <w:rPr>
          <w:rStyle w:val="TagStyle"/>
          <w:rtl/>
        </w:rPr>
        <w:t xml:space="preserve"> &lt;&lt; יור &gt;&gt;</w:t>
      </w:r>
      <w:r>
        <w:rPr>
          <w:rtl/>
        </w:rPr>
        <w:t xml:space="preserve">   </w:t>
      </w:r>
      <w:bookmarkEnd w:id="344"/>
    </w:p>
    <w:p w:rsidR="00EA286D" w:rsidRDefault="00EA286D" w:rsidP="00EA286D">
      <w:pPr>
        <w:pStyle w:val="KeepWithNext"/>
        <w:rPr>
          <w:rtl/>
          <w:lang w:eastAsia="he-IL"/>
        </w:rPr>
      </w:pPr>
    </w:p>
    <w:p w:rsidR="00EA286D" w:rsidRDefault="00EA286D" w:rsidP="005E6917">
      <w:pPr>
        <w:rPr>
          <w:rtl/>
          <w:lang w:eastAsia="he-IL"/>
        </w:rPr>
      </w:pPr>
      <w:r>
        <w:rPr>
          <w:rFonts w:hint="cs"/>
          <w:rtl/>
          <w:lang w:eastAsia="he-IL"/>
        </w:rPr>
        <w:t>זו אמירה חשובה מאוד לפרוטוקול ול</w:t>
      </w:r>
      <w:r w:rsidR="005E6917">
        <w:rPr>
          <w:rFonts w:hint="cs"/>
          <w:rtl/>
          <w:lang w:eastAsia="he-IL"/>
        </w:rPr>
        <w:t xml:space="preserve">אוזני </w:t>
      </w:r>
      <w:bookmarkStart w:id="345" w:name="_ETM_Q1_2724827"/>
      <w:bookmarkEnd w:id="345"/>
      <w:r>
        <w:rPr>
          <w:rFonts w:hint="cs"/>
          <w:rtl/>
          <w:lang w:eastAsia="he-IL"/>
        </w:rPr>
        <w:t xml:space="preserve">הציבור. </w:t>
      </w:r>
    </w:p>
    <w:p w:rsidR="00EA286D" w:rsidRDefault="00EA286D" w:rsidP="00EA286D">
      <w:pPr>
        <w:rPr>
          <w:rtl/>
          <w:lang w:eastAsia="he-IL"/>
        </w:rPr>
      </w:pPr>
    </w:p>
    <w:p w:rsidR="00EA286D" w:rsidRDefault="00EA286D" w:rsidP="00EA286D">
      <w:pPr>
        <w:pStyle w:val="a4"/>
        <w:keepNext/>
        <w:rPr>
          <w:rtl/>
        </w:rPr>
      </w:pPr>
      <w:bookmarkStart w:id="346" w:name="ET_speaker_5292_65"/>
      <w:r w:rsidRPr="00EA286D">
        <w:rPr>
          <w:rStyle w:val="TagStyle"/>
          <w:rtl/>
        </w:rPr>
        <w:t xml:space="preserve"> &lt;&lt; דובר &gt;&gt; </w:t>
      </w:r>
      <w:r>
        <w:rPr>
          <w:rtl/>
        </w:rPr>
        <w:t>אוסאמה סעדי (הרשימה המשותפת):</w:t>
      </w:r>
      <w:r w:rsidRPr="00EA286D">
        <w:rPr>
          <w:rStyle w:val="TagStyle"/>
          <w:rtl/>
        </w:rPr>
        <w:t xml:space="preserve"> &lt;&lt; דובר &gt;&gt;</w:t>
      </w:r>
      <w:r>
        <w:rPr>
          <w:rtl/>
        </w:rPr>
        <w:t xml:space="preserve">   </w:t>
      </w:r>
      <w:bookmarkEnd w:id="346"/>
    </w:p>
    <w:p w:rsidR="00EA286D" w:rsidRDefault="00EA286D" w:rsidP="00EA286D">
      <w:pPr>
        <w:pStyle w:val="KeepWithNext"/>
        <w:rPr>
          <w:rtl/>
          <w:lang w:eastAsia="he-IL"/>
        </w:rPr>
      </w:pPr>
    </w:p>
    <w:p w:rsidR="00EA286D" w:rsidRDefault="005E6917" w:rsidP="00DD4F57">
      <w:pPr>
        <w:rPr>
          <w:rtl/>
          <w:lang w:eastAsia="he-IL"/>
        </w:rPr>
      </w:pPr>
      <w:r>
        <w:rPr>
          <w:rFonts w:hint="cs"/>
          <w:rtl/>
          <w:lang w:eastAsia="he-IL"/>
        </w:rPr>
        <w:t xml:space="preserve">אם זה כך, ד"ר אלרעי פרייס, </w:t>
      </w:r>
      <w:r w:rsidR="00140094">
        <w:rPr>
          <w:rFonts w:hint="cs"/>
          <w:rtl/>
          <w:lang w:eastAsia="he-IL"/>
        </w:rPr>
        <w:t xml:space="preserve">ואנחנו רואים גם מהשקף הראשון שיש </w:t>
      </w:r>
      <w:r w:rsidR="00EA286D">
        <w:rPr>
          <w:rFonts w:hint="cs"/>
          <w:rtl/>
          <w:lang w:eastAsia="he-IL"/>
        </w:rPr>
        <w:t xml:space="preserve">תחלואה מיובאת, </w:t>
      </w:r>
      <w:r w:rsidR="00DD4F57">
        <w:rPr>
          <w:rFonts w:hint="cs"/>
          <w:rtl/>
          <w:lang w:eastAsia="he-IL"/>
        </w:rPr>
        <w:t>אנחנו מדברים על כ-800, בין 150</w:t>
      </w:r>
      <w:r w:rsidR="00DD4F57">
        <w:rPr>
          <w:rFonts w:hint="eastAsia"/>
          <w:rtl/>
          <w:lang w:eastAsia="he-IL"/>
        </w:rPr>
        <w:t>–</w:t>
      </w:r>
      <w:r w:rsidR="00DD4F57">
        <w:rPr>
          <w:rFonts w:hint="cs"/>
          <w:rtl/>
          <w:lang w:eastAsia="he-IL"/>
        </w:rPr>
        <w:t xml:space="preserve">200 ביום, </w:t>
      </w:r>
      <w:bookmarkStart w:id="347" w:name="_ETM_Q1_2748420"/>
      <w:bookmarkEnd w:id="347"/>
      <w:r w:rsidR="00EA286D">
        <w:rPr>
          <w:rFonts w:hint="cs"/>
          <w:rtl/>
          <w:lang w:eastAsia="he-IL"/>
        </w:rPr>
        <w:t xml:space="preserve">למעשה </w:t>
      </w:r>
      <w:r w:rsidR="00DD4F57">
        <w:rPr>
          <w:rFonts w:hint="cs"/>
          <w:rtl/>
          <w:lang w:eastAsia="he-IL"/>
        </w:rPr>
        <w:t>ה</w:t>
      </w:r>
      <w:r w:rsidR="00EA286D">
        <w:rPr>
          <w:rFonts w:hint="cs"/>
          <w:rtl/>
          <w:lang w:eastAsia="he-IL"/>
        </w:rPr>
        <w:t>תחלואה משתוללת בעולם</w:t>
      </w:r>
      <w:r w:rsidR="00DD4F57">
        <w:rPr>
          <w:rFonts w:hint="cs"/>
          <w:rtl/>
          <w:lang w:eastAsia="he-IL"/>
        </w:rPr>
        <w:t xml:space="preserve"> ועוד הרבה מדינות ייכנסו לרשימה</w:t>
      </w:r>
      <w:r w:rsidR="00EA286D">
        <w:rPr>
          <w:rFonts w:hint="cs"/>
          <w:rtl/>
          <w:lang w:eastAsia="he-IL"/>
        </w:rPr>
        <w:t>, אז השאלה אם חשבתם שהפתרו</w:t>
      </w:r>
      <w:r w:rsidR="001C0422">
        <w:rPr>
          <w:rFonts w:hint="cs"/>
          <w:rtl/>
          <w:lang w:eastAsia="he-IL"/>
        </w:rPr>
        <w:t>ן הוא אולי לסגור. למה לתת לאנשי</w:t>
      </w:r>
      <w:r w:rsidR="00EA286D">
        <w:rPr>
          <w:rFonts w:hint="cs"/>
          <w:rtl/>
          <w:lang w:eastAsia="he-IL"/>
        </w:rPr>
        <w:t>ם</w:t>
      </w:r>
      <w:r w:rsidR="001C0422">
        <w:rPr>
          <w:rFonts w:hint="cs"/>
          <w:rtl/>
          <w:lang w:eastAsia="he-IL"/>
        </w:rPr>
        <w:t xml:space="preserve"> </w:t>
      </w:r>
      <w:r w:rsidR="00EA286D">
        <w:rPr>
          <w:rFonts w:hint="cs"/>
          <w:rtl/>
          <w:lang w:eastAsia="he-IL"/>
        </w:rPr>
        <w:t>אפשרות לקנות כרטיסים, לתכנן חופשות</w:t>
      </w:r>
      <w:r w:rsidR="00DD4F57">
        <w:rPr>
          <w:rFonts w:hint="cs"/>
          <w:rtl/>
          <w:lang w:eastAsia="he-IL"/>
        </w:rPr>
        <w:t>?</w:t>
      </w:r>
      <w:r w:rsidR="00EA286D">
        <w:rPr>
          <w:rFonts w:hint="cs"/>
          <w:rtl/>
          <w:lang w:eastAsia="he-IL"/>
        </w:rPr>
        <w:t xml:space="preserve"> ובין לבין </w:t>
      </w:r>
      <w:r w:rsidR="00DD4F57">
        <w:rPr>
          <w:rFonts w:hint="cs"/>
          <w:rtl/>
          <w:lang w:eastAsia="he-IL"/>
        </w:rPr>
        <w:t xml:space="preserve">יש גם את </w:t>
      </w:r>
      <w:r w:rsidR="00EA286D">
        <w:rPr>
          <w:rFonts w:hint="cs"/>
          <w:rtl/>
          <w:lang w:eastAsia="he-IL"/>
        </w:rPr>
        <w:t>עניין הבידוד</w:t>
      </w:r>
      <w:r w:rsidR="00DD4F57">
        <w:rPr>
          <w:rFonts w:hint="cs"/>
          <w:rtl/>
          <w:lang w:eastAsia="he-IL"/>
        </w:rPr>
        <w:t xml:space="preserve">, שהיה </w:t>
      </w:r>
      <w:bookmarkStart w:id="348" w:name="_ETM_Q1_2775679"/>
      <w:bookmarkEnd w:id="348"/>
      <w:r w:rsidR="00DD4F57">
        <w:rPr>
          <w:rFonts w:hint="cs"/>
          <w:rtl/>
          <w:lang w:eastAsia="he-IL"/>
        </w:rPr>
        <w:t>בהתחלה 24 שעות ואחרי זה שבעה ימים</w:t>
      </w:r>
      <w:r w:rsidR="00EA286D">
        <w:rPr>
          <w:rFonts w:hint="cs"/>
          <w:rtl/>
          <w:lang w:eastAsia="he-IL"/>
        </w:rPr>
        <w:t xml:space="preserve">. אנשים </w:t>
      </w:r>
      <w:r w:rsidR="00DD4F57">
        <w:rPr>
          <w:rFonts w:hint="cs"/>
          <w:rtl/>
          <w:lang w:eastAsia="he-IL"/>
        </w:rPr>
        <w:t xml:space="preserve">תכננו את הלו"ז </w:t>
      </w:r>
      <w:bookmarkStart w:id="349" w:name="_ETM_Q1_2780281"/>
      <w:bookmarkEnd w:id="349"/>
      <w:r w:rsidR="00DD4F57">
        <w:rPr>
          <w:rFonts w:hint="cs"/>
          <w:rtl/>
          <w:lang w:eastAsia="he-IL"/>
        </w:rPr>
        <w:t xml:space="preserve">שלהם לפי זה. ואז הם גם </w:t>
      </w:r>
      <w:r w:rsidR="00EA286D">
        <w:rPr>
          <w:rFonts w:hint="cs"/>
          <w:rtl/>
          <w:lang w:eastAsia="he-IL"/>
        </w:rPr>
        <w:t>מאבדים את הכסף</w:t>
      </w:r>
      <w:r w:rsidR="00DD4F57">
        <w:rPr>
          <w:rFonts w:hint="cs"/>
          <w:rtl/>
          <w:lang w:eastAsia="he-IL"/>
        </w:rPr>
        <w:t xml:space="preserve">, כי אי אפשר </w:t>
      </w:r>
      <w:bookmarkStart w:id="350" w:name="_ETM_Q1_2784519"/>
      <w:bookmarkEnd w:id="350"/>
      <w:r w:rsidR="00DD4F57">
        <w:rPr>
          <w:rFonts w:hint="cs"/>
          <w:rtl/>
          <w:lang w:eastAsia="he-IL"/>
        </w:rPr>
        <w:t xml:space="preserve">לדעת אם יכולים להחזיר אותו או לא, וגם את החופשות </w:t>
      </w:r>
      <w:bookmarkStart w:id="351" w:name="_ETM_Q1_2787624"/>
      <w:bookmarkEnd w:id="351"/>
      <w:r w:rsidR="00DD4F57">
        <w:rPr>
          <w:rFonts w:hint="cs"/>
          <w:rtl/>
          <w:lang w:eastAsia="he-IL"/>
        </w:rPr>
        <w:t>ואת הלו"ז</w:t>
      </w:r>
      <w:r w:rsidR="00EA286D">
        <w:rPr>
          <w:rFonts w:hint="cs"/>
          <w:rtl/>
          <w:lang w:eastAsia="he-IL"/>
        </w:rPr>
        <w:t>. למה אין מדיניות ברורה</w:t>
      </w:r>
      <w:r w:rsidR="00DD4F57">
        <w:rPr>
          <w:rFonts w:hint="cs"/>
          <w:rtl/>
          <w:lang w:eastAsia="he-IL"/>
        </w:rPr>
        <w:t>?</w:t>
      </w:r>
      <w:r w:rsidR="00EA286D">
        <w:rPr>
          <w:rFonts w:hint="cs"/>
          <w:rtl/>
          <w:lang w:eastAsia="he-IL"/>
        </w:rPr>
        <w:t xml:space="preserve"> את אומרת: </w:t>
      </w:r>
      <w:r w:rsidR="00DD4F57">
        <w:rPr>
          <w:rFonts w:hint="cs"/>
          <w:rtl/>
          <w:lang w:eastAsia="he-IL"/>
        </w:rPr>
        <w:t>אנחנו יום אחד כך, יום אחד כך, אולי ייכנסו</w:t>
      </w:r>
      <w:bookmarkStart w:id="352" w:name="_ETM_Q1_2793502"/>
      <w:bookmarkEnd w:id="352"/>
      <w:r w:rsidR="00DD4F57">
        <w:rPr>
          <w:rFonts w:hint="cs"/>
          <w:rtl/>
          <w:lang w:eastAsia="he-IL"/>
        </w:rPr>
        <w:t xml:space="preserve"> ואולי לא ייכנסו. </w:t>
      </w:r>
      <w:r w:rsidR="00EA286D">
        <w:rPr>
          <w:rFonts w:hint="cs"/>
          <w:rtl/>
          <w:lang w:eastAsia="he-IL"/>
        </w:rPr>
        <w:t>ככה לא בונים חומה.</w:t>
      </w:r>
    </w:p>
    <w:p w:rsidR="00EA286D" w:rsidRDefault="00EA286D" w:rsidP="00EA286D">
      <w:pPr>
        <w:rPr>
          <w:rtl/>
          <w:lang w:eastAsia="he-IL"/>
        </w:rPr>
      </w:pPr>
    </w:p>
    <w:p w:rsidR="00EA286D" w:rsidRDefault="00EA286D" w:rsidP="00EA286D">
      <w:pPr>
        <w:pStyle w:val="af9"/>
        <w:keepNext/>
        <w:rPr>
          <w:rtl/>
          <w:lang w:eastAsia="he-IL"/>
        </w:rPr>
      </w:pPr>
      <w:bookmarkStart w:id="353" w:name="ET_guest_869014_66"/>
      <w:r w:rsidRPr="00EA286D">
        <w:rPr>
          <w:rStyle w:val="TagStyle"/>
          <w:rtl/>
        </w:rPr>
        <w:t xml:space="preserve"> &lt;&lt; אורח &gt;&gt; </w:t>
      </w:r>
      <w:r>
        <w:rPr>
          <w:rtl/>
          <w:lang w:eastAsia="he-IL"/>
        </w:rPr>
        <w:t>שרון אלרעי פרייס:</w:t>
      </w:r>
      <w:r w:rsidRPr="00EA286D">
        <w:rPr>
          <w:rStyle w:val="TagStyle"/>
          <w:rtl/>
        </w:rPr>
        <w:t xml:space="preserve"> &lt;&lt; אורח &gt;&gt;</w:t>
      </w:r>
      <w:r>
        <w:rPr>
          <w:rtl/>
          <w:lang w:eastAsia="he-IL"/>
        </w:rPr>
        <w:t xml:space="preserve">   </w:t>
      </w:r>
      <w:bookmarkEnd w:id="353"/>
    </w:p>
    <w:p w:rsidR="00EA286D" w:rsidRDefault="00EA286D" w:rsidP="00EA286D">
      <w:pPr>
        <w:pStyle w:val="KeepWithNext"/>
        <w:rPr>
          <w:rtl/>
          <w:lang w:eastAsia="he-IL"/>
        </w:rPr>
      </w:pPr>
    </w:p>
    <w:p w:rsidR="00DD4F57" w:rsidRDefault="00596FC9" w:rsidP="00596FC9">
      <w:pPr>
        <w:rPr>
          <w:rtl/>
          <w:lang w:eastAsia="he-IL"/>
        </w:rPr>
      </w:pPr>
      <w:r>
        <w:rPr>
          <w:rFonts w:hint="cs"/>
          <w:rtl/>
          <w:lang w:eastAsia="he-IL"/>
        </w:rPr>
        <w:t>ה</w:t>
      </w:r>
      <w:r w:rsidR="00DD4F57">
        <w:rPr>
          <w:rFonts w:hint="cs"/>
          <w:rtl/>
          <w:lang w:eastAsia="he-IL"/>
        </w:rPr>
        <w:t xml:space="preserve">מדיניות הזאת, של מדינות בסיכון מרבי, אזהרת מסע חמורה ואזהרת מסע רגילה ואחרת, </w:t>
      </w:r>
      <w:r>
        <w:rPr>
          <w:rFonts w:hint="cs"/>
          <w:rtl/>
          <w:lang w:eastAsia="he-IL"/>
        </w:rPr>
        <w:t xml:space="preserve">קיימת </w:t>
      </w:r>
      <w:r w:rsidR="00DD4F57">
        <w:rPr>
          <w:rFonts w:hint="cs"/>
          <w:rtl/>
          <w:lang w:eastAsia="he-IL"/>
        </w:rPr>
        <w:t xml:space="preserve">כבר לפחות חודשיים, </w:t>
      </w:r>
      <w:bookmarkStart w:id="354" w:name="_ETM_Q1_2813758"/>
      <w:bookmarkEnd w:id="354"/>
      <w:r w:rsidR="00DD4F57">
        <w:rPr>
          <w:rFonts w:hint="cs"/>
          <w:rtl/>
          <w:lang w:eastAsia="he-IL"/>
        </w:rPr>
        <w:t>אולי אפילו יותר, אולי כבר כמעט שלושה חודשים, כך ש</w:t>
      </w:r>
      <w:r w:rsidR="00EA286D">
        <w:rPr>
          <w:rFonts w:hint="cs"/>
          <w:rtl/>
          <w:lang w:eastAsia="he-IL"/>
        </w:rPr>
        <w:t xml:space="preserve">אנחנו לא כל הזמן משנים. מה שמשתנה זה התוכן, כי התחלואה משתנה ודינמית. </w:t>
      </w:r>
    </w:p>
    <w:p w:rsidR="00DD4F57" w:rsidRDefault="00DD4F57" w:rsidP="00EA286D">
      <w:pPr>
        <w:rPr>
          <w:rtl/>
          <w:lang w:eastAsia="he-IL"/>
        </w:rPr>
      </w:pPr>
    </w:p>
    <w:p w:rsidR="00DD4F57" w:rsidRDefault="00DD4F57" w:rsidP="00596FC9">
      <w:pPr>
        <w:rPr>
          <w:rtl/>
          <w:lang w:eastAsia="he-IL"/>
        </w:rPr>
      </w:pPr>
      <w:r>
        <w:rPr>
          <w:rFonts w:hint="cs"/>
          <w:rtl/>
          <w:lang w:eastAsia="he-IL"/>
        </w:rPr>
        <w:t xml:space="preserve">אני </w:t>
      </w:r>
      <w:bookmarkStart w:id="355" w:name="_ETM_Q1_2821758"/>
      <w:bookmarkEnd w:id="355"/>
      <w:r>
        <w:rPr>
          <w:rFonts w:hint="cs"/>
          <w:rtl/>
          <w:lang w:eastAsia="he-IL"/>
        </w:rPr>
        <w:t>מסכימה ש</w:t>
      </w:r>
      <w:r w:rsidR="00EA286D">
        <w:rPr>
          <w:rFonts w:hint="cs"/>
          <w:rtl/>
          <w:lang w:eastAsia="he-IL"/>
        </w:rPr>
        <w:t xml:space="preserve">נוסף העניין הזה של מחוסנים </w:t>
      </w:r>
      <w:r>
        <w:rPr>
          <w:rFonts w:hint="cs"/>
          <w:rtl/>
          <w:lang w:eastAsia="he-IL"/>
        </w:rPr>
        <w:t>שחוזרים מכל העולם ו</w:t>
      </w:r>
      <w:r w:rsidR="00EA286D">
        <w:rPr>
          <w:rFonts w:hint="cs"/>
          <w:rtl/>
          <w:lang w:eastAsia="he-IL"/>
        </w:rPr>
        <w:t>צריכים להיות בבידוד</w:t>
      </w:r>
      <w:r>
        <w:rPr>
          <w:rFonts w:hint="cs"/>
          <w:rtl/>
          <w:lang w:eastAsia="he-IL"/>
        </w:rPr>
        <w:t xml:space="preserve"> עד שהם מקבלים תוצאת </w:t>
      </w:r>
      <w:bookmarkStart w:id="356" w:name="_ETM_Q1_2830752"/>
      <w:bookmarkEnd w:id="356"/>
      <w:r w:rsidR="00596FC9">
        <w:rPr>
          <w:rFonts w:hint="cs"/>
          <w:rtl/>
          <w:lang w:eastAsia="he-IL"/>
        </w:rPr>
        <w:t xml:space="preserve">בדיקה </w:t>
      </w:r>
      <w:r>
        <w:rPr>
          <w:rFonts w:hint="cs"/>
          <w:rtl/>
          <w:lang w:eastAsia="he-IL"/>
        </w:rPr>
        <w:t>שלילית, אבל מי שהיה חב בידוד נשאר להיות חב בידוד במשך שבעה ימים כל הזמן</w:t>
      </w:r>
      <w:r w:rsidR="00EA286D">
        <w:rPr>
          <w:rFonts w:hint="cs"/>
          <w:rtl/>
          <w:lang w:eastAsia="he-IL"/>
        </w:rPr>
        <w:t xml:space="preserve">. לא היו הרבה מאוד שינויים. </w:t>
      </w:r>
    </w:p>
    <w:p w:rsidR="00DD4F57" w:rsidRDefault="00DD4F57" w:rsidP="00DD4F57">
      <w:pPr>
        <w:rPr>
          <w:rtl/>
          <w:lang w:eastAsia="he-IL"/>
        </w:rPr>
      </w:pPr>
    </w:p>
    <w:p w:rsidR="00EA286D" w:rsidRDefault="00EA286D" w:rsidP="00DD4F57">
      <w:pPr>
        <w:rPr>
          <w:rtl/>
          <w:lang w:eastAsia="he-IL"/>
        </w:rPr>
      </w:pPr>
      <w:r>
        <w:rPr>
          <w:rFonts w:hint="cs"/>
          <w:rtl/>
          <w:lang w:eastAsia="he-IL"/>
        </w:rPr>
        <w:t>כאשר אנחנו מסתכלים על הנתוני</w:t>
      </w:r>
      <w:r w:rsidR="00102662">
        <w:rPr>
          <w:rFonts w:hint="cs"/>
          <w:rtl/>
          <w:lang w:eastAsia="he-IL"/>
        </w:rPr>
        <w:t>ם</w:t>
      </w:r>
      <w:r>
        <w:rPr>
          <w:rFonts w:hint="cs"/>
          <w:rtl/>
          <w:lang w:eastAsia="he-IL"/>
        </w:rPr>
        <w:t xml:space="preserve"> אנחנו צריכים להביא לקבינט </w:t>
      </w:r>
      <w:r w:rsidR="00DD4F57">
        <w:rPr>
          <w:rtl/>
          <w:lang w:eastAsia="he-IL"/>
        </w:rPr>
        <w:t>–</w:t>
      </w:r>
      <w:r w:rsidR="00DD4F57">
        <w:rPr>
          <w:rFonts w:hint="cs"/>
          <w:rtl/>
          <w:lang w:eastAsia="he-IL"/>
        </w:rPr>
        <w:t xml:space="preserve"> מי שיחליט על זה הוא</w:t>
      </w:r>
      <w:bookmarkStart w:id="357" w:name="_ETM_Q1_2845094"/>
      <w:bookmarkEnd w:id="357"/>
      <w:r w:rsidR="00DD4F57">
        <w:rPr>
          <w:rFonts w:hint="cs"/>
          <w:rtl/>
          <w:lang w:eastAsia="he-IL"/>
        </w:rPr>
        <w:t xml:space="preserve"> הקבינט </w:t>
      </w:r>
      <w:r w:rsidR="00DD4F57">
        <w:rPr>
          <w:rFonts w:hint="eastAsia"/>
          <w:rtl/>
          <w:lang w:eastAsia="he-IL"/>
        </w:rPr>
        <w:t>–</w:t>
      </w:r>
      <w:r w:rsidR="00DD4F57">
        <w:rPr>
          <w:rFonts w:hint="cs"/>
          <w:rtl/>
          <w:lang w:eastAsia="he-IL"/>
        </w:rPr>
        <w:t xml:space="preserve"> </w:t>
      </w:r>
      <w:r>
        <w:rPr>
          <w:rFonts w:hint="cs"/>
          <w:rtl/>
          <w:lang w:eastAsia="he-IL"/>
        </w:rPr>
        <w:t xml:space="preserve">כמה פתרונות. פתרון אחד הוא סגירה, </w:t>
      </w:r>
      <w:r w:rsidR="00DD4F57">
        <w:rPr>
          <w:rFonts w:hint="cs"/>
          <w:rtl/>
          <w:lang w:eastAsia="he-IL"/>
        </w:rPr>
        <w:t xml:space="preserve">ופתרון אחר הוא </w:t>
      </w:r>
      <w:r>
        <w:rPr>
          <w:rFonts w:hint="cs"/>
          <w:rtl/>
          <w:lang w:eastAsia="he-IL"/>
        </w:rPr>
        <w:t xml:space="preserve">להגיד שכל מי שחוזר </w:t>
      </w:r>
      <w:r w:rsidR="00DD4F57">
        <w:rPr>
          <w:rFonts w:hint="cs"/>
          <w:rtl/>
          <w:lang w:eastAsia="he-IL"/>
        </w:rPr>
        <w:t xml:space="preserve">מכל מקום נדרש </w:t>
      </w:r>
      <w:r>
        <w:rPr>
          <w:rFonts w:hint="cs"/>
          <w:rtl/>
          <w:lang w:eastAsia="he-IL"/>
        </w:rPr>
        <w:t>להיות בבידוד</w:t>
      </w:r>
      <w:r w:rsidR="00DD4F57">
        <w:rPr>
          <w:rFonts w:hint="cs"/>
          <w:rtl/>
          <w:lang w:eastAsia="he-IL"/>
        </w:rPr>
        <w:t xml:space="preserve">, ופתרון אחר הוא להגיד שמותר לנסוע רק למדינות ירוקות, או להגיד </w:t>
      </w:r>
      <w:bookmarkStart w:id="358" w:name="_ETM_Q1_2855419"/>
      <w:bookmarkEnd w:id="358"/>
      <w:r w:rsidR="00DD4F57">
        <w:rPr>
          <w:rFonts w:hint="cs"/>
          <w:rtl/>
          <w:lang w:eastAsia="he-IL"/>
        </w:rPr>
        <w:t>משהו אחר, אבל לייצר לקבינט מספר אפשרויות שהם יבחרו מתוכן.</w:t>
      </w:r>
      <w:r>
        <w:rPr>
          <w:rFonts w:hint="cs"/>
          <w:rtl/>
          <w:lang w:eastAsia="he-IL"/>
        </w:rPr>
        <w:t xml:space="preserve"> </w:t>
      </w:r>
    </w:p>
    <w:p w:rsidR="00EA286D" w:rsidRDefault="00EA286D" w:rsidP="00EA286D">
      <w:pPr>
        <w:rPr>
          <w:rtl/>
          <w:lang w:eastAsia="he-IL"/>
        </w:rPr>
      </w:pPr>
    </w:p>
    <w:p w:rsidR="00EA286D" w:rsidRDefault="00EA286D" w:rsidP="00EA286D">
      <w:pPr>
        <w:pStyle w:val="af6"/>
        <w:keepNext/>
        <w:rPr>
          <w:rtl/>
        </w:rPr>
      </w:pPr>
      <w:bookmarkStart w:id="359" w:name="ET_yor_6156_67"/>
      <w:r w:rsidRPr="00EA286D">
        <w:rPr>
          <w:rStyle w:val="TagStyle"/>
          <w:rtl/>
        </w:rPr>
        <w:t xml:space="preserve"> &lt;&lt; יור &gt;&gt; </w:t>
      </w:r>
      <w:r>
        <w:rPr>
          <w:rtl/>
        </w:rPr>
        <w:t>היו"ר גלעד קריב:</w:t>
      </w:r>
      <w:r w:rsidRPr="00EA286D">
        <w:rPr>
          <w:rStyle w:val="TagStyle"/>
          <w:rtl/>
        </w:rPr>
        <w:t xml:space="preserve"> &lt;&lt; יור &gt;&gt;</w:t>
      </w:r>
      <w:r>
        <w:rPr>
          <w:rtl/>
        </w:rPr>
        <w:t xml:space="preserve">   </w:t>
      </w:r>
      <w:bookmarkEnd w:id="359"/>
    </w:p>
    <w:p w:rsidR="00EA286D" w:rsidRDefault="00EA286D" w:rsidP="00EA286D">
      <w:pPr>
        <w:pStyle w:val="KeepWithNext"/>
        <w:rPr>
          <w:rtl/>
          <w:lang w:eastAsia="he-IL"/>
        </w:rPr>
      </w:pPr>
    </w:p>
    <w:p w:rsidR="00EA286D" w:rsidRDefault="00EA286D" w:rsidP="004C2C3E">
      <w:pPr>
        <w:rPr>
          <w:rtl/>
          <w:lang w:eastAsia="he-IL"/>
        </w:rPr>
      </w:pPr>
      <w:r>
        <w:rPr>
          <w:rFonts w:hint="cs"/>
          <w:rtl/>
          <w:lang w:eastAsia="he-IL"/>
        </w:rPr>
        <w:t xml:space="preserve">חבר הכנסת סעדי כיוון </w:t>
      </w:r>
      <w:r w:rsidR="00DD4F57">
        <w:rPr>
          <w:rFonts w:hint="cs"/>
          <w:rtl/>
          <w:lang w:eastAsia="he-IL"/>
        </w:rPr>
        <w:t>לעניין</w:t>
      </w:r>
      <w:bookmarkStart w:id="360" w:name="_ETM_Q1_2864616"/>
      <w:bookmarkEnd w:id="360"/>
      <w:r w:rsidR="00DD4F57">
        <w:rPr>
          <w:rFonts w:hint="cs"/>
          <w:rtl/>
          <w:lang w:eastAsia="he-IL"/>
        </w:rPr>
        <w:t xml:space="preserve"> </w:t>
      </w:r>
      <w:r>
        <w:rPr>
          <w:rFonts w:hint="cs"/>
          <w:rtl/>
          <w:lang w:eastAsia="he-IL"/>
        </w:rPr>
        <w:t xml:space="preserve">אחר. אקח את הדוגמה של </w:t>
      </w:r>
      <w:r w:rsidR="00443C2F">
        <w:rPr>
          <w:rFonts w:hint="cs"/>
          <w:rtl/>
          <w:lang w:eastAsia="he-IL"/>
        </w:rPr>
        <w:t>יוון</w:t>
      </w:r>
      <w:r>
        <w:rPr>
          <w:rFonts w:hint="cs"/>
          <w:rtl/>
          <w:lang w:eastAsia="he-IL"/>
        </w:rPr>
        <w:t xml:space="preserve">. במנגנון </w:t>
      </w:r>
      <w:r w:rsidR="00DD4F57">
        <w:rPr>
          <w:rFonts w:hint="cs"/>
          <w:rtl/>
          <w:lang w:eastAsia="he-IL"/>
        </w:rPr>
        <w:t xml:space="preserve">של המודל הנוכחי </w:t>
      </w:r>
      <w:r w:rsidR="00443C2F">
        <w:rPr>
          <w:rFonts w:hint="cs"/>
          <w:rtl/>
          <w:lang w:eastAsia="he-IL"/>
        </w:rPr>
        <w:t>יוון</w:t>
      </w:r>
      <w:r w:rsidR="00DD4F57">
        <w:rPr>
          <w:rFonts w:hint="cs"/>
          <w:rtl/>
          <w:lang w:eastAsia="he-IL"/>
        </w:rPr>
        <w:t xml:space="preserve"> היא על ערש כניסתה. אמרתם שיש איזה מנגנון שקבעתם שמעוגן בתקנות, אז מחר יוון לא נכנסת אבל אתם עכשיו נמצאים במצב שככל הנראה, </w:t>
      </w:r>
      <w:bookmarkStart w:id="361" w:name="_ETM_Q1_2891153"/>
      <w:bookmarkEnd w:id="361"/>
      <w:r w:rsidR="00DD4F57">
        <w:rPr>
          <w:rFonts w:hint="cs"/>
          <w:rtl/>
          <w:lang w:eastAsia="he-IL"/>
        </w:rPr>
        <w:t xml:space="preserve">ככל שהמודל הזה ממשיך, יוון בדרך לשם. האם לא צריך </w:t>
      </w:r>
      <w:bookmarkStart w:id="362" w:name="_ETM_Q1_2896301"/>
      <w:bookmarkEnd w:id="362"/>
      <w:r w:rsidR="00DD4F57">
        <w:rPr>
          <w:rFonts w:hint="cs"/>
          <w:rtl/>
          <w:lang w:eastAsia="he-IL"/>
        </w:rPr>
        <w:t xml:space="preserve">לומר היום לציבור: אנחנו לא מתחייבים על שום דבר כי </w:t>
      </w:r>
      <w:bookmarkStart w:id="363" w:name="_ETM_Q1_2901453"/>
      <w:bookmarkEnd w:id="363"/>
      <w:r w:rsidR="00DD4F57">
        <w:rPr>
          <w:rFonts w:hint="cs"/>
          <w:rtl/>
          <w:lang w:eastAsia="he-IL"/>
        </w:rPr>
        <w:t xml:space="preserve">הכול על פי נתוני תחלואה, המדיניות נמדדת בכל יום מחדש, </w:t>
      </w:r>
      <w:bookmarkStart w:id="364" w:name="_ETM_Q1_2901773"/>
      <w:bookmarkEnd w:id="364"/>
      <w:r w:rsidR="00DD4F57">
        <w:rPr>
          <w:rFonts w:hint="cs"/>
          <w:rtl/>
          <w:lang w:eastAsia="he-IL"/>
        </w:rPr>
        <w:t xml:space="preserve">אבל דעו לכם, רוכשי </w:t>
      </w:r>
      <w:r w:rsidR="004C2C3E">
        <w:rPr>
          <w:rFonts w:hint="cs"/>
          <w:rtl/>
          <w:lang w:eastAsia="he-IL"/>
        </w:rPr>
        <w:t>כרטיסי הטיסה</w:t>
      </w:r>
      <w:r w:rsidR="00DD4F57">
        <w:rPr>
          <w:rFonts w:hint="cs"/>
          <w:rtl/>
          <w:lang w:eastAsia="he-IL"/>
        </w:rPr>
        <w:t xml:space="preserve"> לייוון שמתכננים לצאת ביום חמישי הבא לנופש עם משפחתם, אנחנו אומרים לכם: כרגע אתם חבים </w:t>
      </w:r>
      <w:bookmarkStart w:id="365" w:name="_ETM_Q1_2912022"/>
      <w:bookmarkEnd w:id="365"/>
      <w:r w:rsidR="00DD4F57">
        <w:rPr>
          <w:rFonts w:hint="cs"/>
          <w:rtl/>
          <w:lang w:eastAsia="he-IL"/>
        </w:rPr>
        <w:t xml:space="preserve">חובת בידוד אבל על פי כל הפרמטרים שלנו היום יוון </w:t>
      </w:r>
      <w:bookmarkStart w:id="366" w:name="_ETM_Q1_2915759"/>
      <w:bookmarkEnd w:id="366"/>
      <w:r w:rsidR="00DD4F57">
        <w:rPr>
          <w:rFonts w:hint="cs"/>
          <w:rtl/>
          <w:lang w:eastAsia="he-IL"/>
        </w:rPr>
        <w:t xml:space="preserve">צועדת לשם. אולי לא כולם קנו ביטוח, וחלקם קנו </w:t>
      </w:r>
      <w:bookmarkStart w:id="367" w:name="_ETM_Q1_2919901"/>
      <w:bookmarkEnd w:id="367"/>
      <w:r w:rsidR="00DD4F57">
        <w:rPr>
          <w:rFonts w:hint="cs"/>
          <w:rtl/>
          <w:lang w:eastAsia="he-IL"/>
        </w:rPr>
        <w:t>ביטוח שמאפש</w:t>
      </w:r>
      <w:r w:rsidR="004C2C3E">
        <w:rPr>
          <w:rFonts w:hint="cs"/>
          <w:rtl/>
          <w:lang w:eastAsia="he-IL"/>
        </w:rPr>
        <w:t>ר להם לקבל החזר רק בביטול של 72 שעות מראש</w:t>
      </w:r>
      <w:r w:rsidR="00DD4F57">
        <w:rPr>
          <w:rFonts w:hint="cs"/>
          <w:rtl/>
          <w:lang w:eastAsia="he-IL"/>
        </w:rPr>
        <w:t xml:space="preserve">, </w:t>
      </w:r>
      <w:bookmarkStart w:id="368" w:name="_ETM_Q1_2925797"/>
      <w:bookmarkEnd w:id="368"/>
      <w:r w:rsidR="00DD4F57">
        <w:rPr>
          <w:rFonts w:hint="cs"/>
          <w:rtl/>
          <w:lang w:eastAsia="he-IL"/>
        </w:rPr>
        <w:t xml:space="preserve">ואולי אנשים יוכלו להחליט שהם יוצאים פה לקמפינג בארץ במקום לייוון. למה לא לומר לציבור היום: אנחנו לא מתחייבים, זה </w:t>
      </w:r>
      <w:bookmarkStart w:id="369" w:name="_ETM_Q1_2932592"/>
      <w:bookmarkEnd w:id="369"/>
      <w:r w:rsidR="00DD4F57">
        <w:rPr>
          <w:rFonts w:hint="cs"/>
          <w:rtl/>
          <w:lang w:eastAsia="he-IL"/>
        </w:rPr>
        <w:t>לא רשימה סגורה אבל דעו לכם, חבר'ה, הנוסעים לצרפת לנופש</w:t>
      </w:r>
      <w:bookmarkStart w:id="370" w:name="_ETM_Q1_2939766"/>
      <w:bookmarkEnd w:id="370"/>
      <w:r w:rsidR="00DD4F57">
        <w:rPr>
          <w:rFonts w:hint="cs"/>
          <w:rtl/>
          <w:lang w:eastAsia="he-IL"/>
        </w:rPr>
        <w:t xml:space="preserve"> בנורמנדי, אתם על הכוונת, תבינו מה קורה</w:t>
      </w:r>
      <w:r w:rsidR="004C2C3E">
        <w:rPr>
          <w:rFonts w:hint="cs"/>
          <w:rtl/>
          <w:lang w:eastAsia="he-IL"/>
        </w:rPr>
        <w:t>?</w:t>
      </w:r>
      <w:r w:rsidR="00DD4F57">
        <w:rPr>
          <w:rFonts w:hint="cs"/>
          <w:rtl/>
          <w:lang w:eastAsia="he-IL"/>
        </w:rPr>
        <w:t xml:space="preserve"> אולי </w:t>
      </w:r>
      <w:r w:rsidR="004C2C3E">
        <w:rPr>
          <w:rFonts w:hint="cs"/>
          <w:rtl/>
          <w:lang w:eastAsia="he-IL"/>
        </w:rPr>
        <w:t>א</w:t>
      </w:r>
      <w:r w:rsidR="00DD4F57">
        <w:rPr>
          <w:rFonts w:hint="cs"/>
          <w:rtl/>
          <w:lang w:eastAsia="he-IL"/>
        </w:rPr>
        <w:t xml:space="preserve">ם היינו אומרים את זה על טורקיה כבר לפני שבועיים: חברים, כרגע זה אפשרי ומי שרוצה לנסוע שייסע ויחזור לבידוד, אבל דעו מה המגמה, תחשבו פעמיים אם לא לבטל את החופשה </w:t>
      </w:r>
      <w:bookmarkStart w:id="371" w:name="_ETM_Q1_2959149"/>
      <w:bookmarkEnd w:id="371"/>
      <w:r w:rsidR="00DD4F57">
        <w:rPr>
          <w:rFonts w:hint="cs"/>
          <w:rtl/>
          <w:lang w:eastAsia="he-IL"/>
        </w:rPr>
        <w:t xml:space="preserve">המשפחתית </w:t>
      </w:r>
      <w:r w:rsidR="00DD4F57">
        <w:rPr>
          <w:rtl/>
          <w:lang w:eastAsia="he-IL"/>
        </w:rPr>
        <w:t>–</w:t>
      </w:r>
      <w:r w:rsidR="00DD4F57">
        <w:rPr>
          <w:rFonts w:hint="cs"/>
          <w:rtl/>
          <w:lang w:eastAsia="he-IL"/>
        </w:rPr>
        <w:t xml:space="preserve"> זה לא נאמר בצורה ברורה לציבור. </w:t>
      </w:r>
    </w:p>
    <w:p w:rsidR="00EA286D" w:rsidRDefault="00EA286D" w:rsidP="00EA286D">
      <w:pPr>
        <w:rPr>
          <w:rtl/>
          <w:lang w:eastAsia="he-IL"/>
        </w:rPr>
      </w:pPr>
    </w:p>
    <w:p w:rsidR="00EA286D" w:rsidRDefault="00EA286D" w:rsidP="00EA286D">
      <w:pPr>
        <w:pStyle w:val="a4"/>
        <w:keepNext/>
        <w:rPr>
          <w:rtl/>
        </w:rPr>
      </w:pPr>
      <w:bookmarkStart w:id="372" w:name="ET_speaker_5264_68"/>
      <w:r w:rsidRPr="00EA286D">
        <w:rPr>
          <w:rStyle w:val="TagStyle"/>
          <w:rtl/>
        </w:rPr>
        <w:t xml:space="preserve"> &lt;&lt; דובר &gt;&gt; </w:t>
      </w:r>
      <w:r>
        <w:rPr>
          <w:rtl/>
        </w:rPr>
        <w:t>אחמד טיבי (הרשימה המשותפת):</w:t>
      </w:r>
      <w:r w:rsidRPr="00EA286D">
        <w:rPr>
          <w:rStyle w:val="TagStyle"/>
          <w:rtl/>
        </w:rPr>
        <w:t xml:space="preserve"> &lt;&lt; דובר &gt;&gt;</w:t>
      </w:r>
      <w:r>
        <w:rPr>
          <w:rtl/>
        </w:rPr>
        <w:t xml:space="preserve">   </w:t>
      </w:r>
      <w:bookmarkEnd w:id="372"/>
    </w:p>
    <w:p w:rsidR="00EA286D" w:rsidRDefault="00EA286D" w:rsidP="00EA286D">
      <w:pPr>
        <w:pStyle w:val="KeepWithNext"/>
        <w:rPr>
          <w:rtl/>
          <w:lang w:eastAsia="he-IL"/>
        </w:rPr>
      </w:pPr>
    </w:p>
    <w:p w:rsidR="00EA286D" w:rsidRDefault="00DD4F57" w:rsidP="004C2C3E">
      <w:pPr>
        <w:rPr>
          <w:rtl/>
          <w:lang w:eastAsia="he-IL"/>
        </w:rPr>
      </w:pPr>
      <w:r>
        <w:rPr>
          <w:rFonts w:hint="cs"/>
          <w:rtl/>
          <w:lang w:eastAsia="he-IL"/>
        </w:rPr>
        <w:t>וגם לגבי</w:t>
      </w:r>
      <w:bookmarkStart w:id="373" w:name="_ETM_Q1_2966494"/>
      <w:bookmarkEnd w:id="373"/>
      <w:r>
        <w:rPr>
          <w:rFonts w:hint="cs"/>
          <w:rtl/>
          <w:lang w:eastAsia="he-IL"/>
        </w:rPr>
        <w:t xml:space="preserve"> טורקיה, כפי שאוסאמה אמר, אנשים שכבר קנו כרטיסי</w:t>
      </w:r>
      <w:r w:rsidR="004C2C3E">
        <w:rPr>
          <w:rFonts w:hint="cs"/>
          <w:rtl/>
          <w:lang w:eastAsia="he-IL"/>
        </w:rPr>
        <w:t xml:space="preserve"> טיסה</w:t>
      </w:r>
      <w:r>
        <w:rPr>
          <w:rFonts w:hint="cs"/>
          <w:rtl/>
          <w:lang w:eastAsia="he-IL"/>
        </w:rPr>
        <w:t xml:space="preserve"> ותכננו</w:t>
      </w:r>
      <w:r w:rsidR="00852EC8">
        <w:rPr>
          <w:rFonts w:hint="cs"/>
          <w:rtl/>
          <w:lang w:eastAsia="he-IL"/>
        </w:rPr>
        <w:t xml:space="preserve">, </w:t>
      </w:r>
      <w:bookmarkStart w:id="374" w:name="_ETM_Q1_2973267"/>
      <w:bookmarkEnd w:id="374"/>
      <w:r w:rsidR="00852EC8">
        <w:rPr>
          <w:rFonts w:hint="cs"/>
          <w:rtl/>
          <w:lang w:eastAsia="he-IL"/>
        </w:rPr>
        <w:t>מה דינם? מי יפצה אותם? אני לא יודע אם משרד</w:t>
      </w:r>
      <w:bookmarkStart w:id="375" w:name="_ETM_Q1_2973595"/>
      <w:bookmarkEnd w:id="375"/>
      <w:r w:rsidR="00852EC8">
        <w:rPr>
          <w:rFonts w:hint="cs"/>
          <w:rtl/>
          <w:lang w:eastAsia="he-IL"/>
        </w:rPr>
        <w:t xml:space="preserve"> הבריאות הוא הכתובת אבל זאת מעמסה כלכלית ונפשית אדירה. אנחנו </w:t>
      </w:r>
      <w:bookmarkStart w:id="376" w:name="_ETM_Q1_2982789"/>
      <w:bookmarkEnd w:id="376"/>
      <w:r w:rsidR="00852EC8">
        <w:rPr>
          <w:rFonts w:hint="cs"/>
          <w:rtl/>
          <w:lang w:eastAsia="he-IL"/>
        </w:rPr>
        <w:t xml:space="preserve">מוצפים בפניות בנושא הזה. </w:t>
      </w:r>
    </w:p>
    <w:p w:rsidR="00EA286D" w:rsidRDefault="00EA286D" w:rsidP="00EA286D">
      <w:pPr>
        <w:rPr>
          <w:rtl/>
          <w:lang w:eastAsia="he-IL"/>
        </w:rPr>
      </w:pPr>
    </w:p>
    <w:p w:rsidR="00EA286D" w:rsidRDefault="00EA286D" w:rsidP="00EA286D">
      <w:pPr>
        <w:pStyle w:val="af9"/>
        <w:keepNext/>
        <w:rPr>
          <w:rtl/>
          <w:lang w:eastAsia="he-IL"/>
        </w:rPr>
      </w:pPr>
      <w:bookmarkStart w:id="377" w:name="ET_guest_641875_69"/>
      <w:r w:rsidRPr="00EA286D">
        <w:rPr>
          <w:rStyle w:val="TagStyle"/>
          <w:rtl/>
        </w:rPr>
        <w:t xml:space="preserve"> &lt;&lt; אורח &gt;&gt; </w:t>
      </w:r>
      <w:r w:rsidR="00B94425">
        <w:rPr>
          <w:rtl/>
          <w:lang w:eastAsia="he-IL"/>
        </w:rPr>
        <w:t>אשר (אשי) שלמון</w:t>
      </w:r>
      <w:r>
        <w:rPr>
          <w:rtl/>
          <w:lang w:eastAsia="he-IL"/>
        </w:rPr>
        <w:t>:</w:t>
      </w:r>
      <w:r w:rsidRPr="00EA286D">
        <w:rPr>
          <w:rStyle w:val="TagStyle"/>
          <w:rtl/>
        </w:rPr>
        <w:t xml:space="preserve"> &lt;&lt; אורח &gt;&gt;</w:t>
      </w:r>
      <w:r>
        <w:rPr>
          <w:rtl/>
          <w:lang w:eastAsia="he-IL"/>
        </w:rPr>
        <w:t xml:space="preserve">   </w:t>
      </w:r>
      <w:bookmarkEnd w:id="377"/>
    </w:p>
    <w:p w:rsidR="00EA286D" w:rsidRDefault="00EA286D" w:rsidP="00EA286D">
      <w:pPr>
        <w:pStyle w:val="KeepWithNext"/>
        <w:rPr>
          <w:rtl/>
          <w:lang w:eastAsia="he-IL"/>
        </w:rPr>
      </w:pPr>
    </w:p>
    <w:p w:rsidR="00EA286D" w:rsidRDefault="00852EC8" w:rsidP="00852EC8">
      <w:pPr>
        <w:rPr>
          <w:rtl/>
          <w:lang w:eastAsia="he-IL"/>
        </w:rPr>
      </w:pPr>
      <w:r>
        <w:rPr>
          <w:rFonts w:hint="cs"/>
          <w:rtl/>
          <w:lang w:eastAsia="he-IL"/>
        </w:rPr>
        <w:t xml:space="preserve">האמירה האחראית שצריכה להיאמר היא שהקיץ </w:t>
      </w:r>
      <w:bookmarkStart w:id="378" w:name="_ETM_Q1_2986314"/>
      <w:bookmarkEnd w:id="378"/>
      <w:r>
        <w:rPr>
          <w:rFonts w:hint="cs"/>
          <w:rtl/>
          <w:lang w:eastAsia="he-IL"/>
        </w:rPr>
        <w:t xml:space="preserve">הזה הוא לא זמן לנסיעות נופש בחו"ל, באמירה גורפת וכוללת. לא רק ברמה האפידמיולוגית אלא גם ברמה הפרקטית, כפי שחבר הכנסת טיבי אומר, יכול להיגרם נזק. </w:t>
      </w:r>
    </w:p>
    <w:p w:rsidR="00EA286D" w:rsidRDefault="00EA286D" w:rsidP="00EA286D">
      <w:pPr>
        <w:rPr>
          <w:rtl/>
          <w:lang w:eastAsia="he-IL"/>
        </w:rPr>
      </w:pPr>
    </w:p>
    <w:p w:rsidR="00EA286D" w:rsidRDefault="00EA286D" w:rsidP="00EA286D">
      <w:pPr>
        <w:pStyle w:val="af6"/>
        <w:keepNext/>
        <w:rPr>
          <w:rtl/>
        </w:rPr>
      </w:pPr>
      <w:bookmarkStart w:id="379" w:name="ET_yor_6156_70"/>
      <w:r w:rsidRPr="00EA286D">
        <w:rPr>
          <w:rStyle w:val="TagStyle"/>
          <w:rtl/>
        </w:rPr>
        <w:t xml:space="preserve"> &lt;&lt; יור &gt;&gt; </w:t>
      </w:r>
      <w:r>
        <w:rPr>
          <w:rtl/>
        </w:rPr>
        <w:t>היו"ר גלעד קריב:</w:t>
      </w:r>
      <w:r w:rsidRPr="00EA286D">
        <w:rPr>
          <w:rStyle w:val="TagStyle"/>
          <w:rtl/>
        </w:rPr>
        <w:t xml:space="preserve"> &lt;&lt; יור &gt;&gt;</w:t>
      </w:r>
      <w:r>
        <w:rPr>
          <w:rtl/>
        </w:rPr>
        <w:t xml:space="preserve">   </w:t>
      </w:r>
      <w:bookmarkEnd w:id="379"/>
    </w:p>
    <w:p w:rsidR="00EA286D" w:rsidRDefault="00EA286D" w:rsidP="00EA286D">
      <w:pPr>
        <w:pStyle w:val="KeepWithNext"/>
        <w:rPr>
          <w:rtl/>
          <w:lang w:eastAsia="he-IL"/>
        </w:rPr>
      </w:pPr>
    </w:p>
    <w:p w:rsidR="00EA286D" w:rsidRDefault="00852EC8" w:rsidP="004C2C3E">
      <w:pPr>
        <w:rPr>
          <w:rtl/>
          <w:lang w:eastAsia="he-IL"/>
        </w:rPr>
      </w:pPr>
      <w:r>
        <w:rPr>
          <w:rFonts w:hint="cs"/>
          <w:rtl/>
          <w:lang w:eastAsia="he-IL"/>
        </w:rPr>
        <w:t xml:space="preserve">אמר את זה האזרח מספר שתיים במדינת ישראל בקולו, </w:t>
      </w:r>
      <w:bookmarkStart w:id="380" w:name="_ETM_Q1_3004965"/>
      <w:bookmarkEnd w:id="380"/>
      <w:r>
        <w:rPr>
          <w:rFonts w:hint="cs"/>
          <w:rtl/>
          <w:lang w:eastAsia="he-IL"/>
        </w:rPr>
        <w:t xml:space="preserve">בצורה הכי ברורה. אבל אנחנו מכירים גם את הנטייה הישראלית. </w:t>
      </w:r>
      <w:bookmarkStart w:id="381" w:name="_ETM_Q1_3012086"/>
      <w:bookmarkEnd w:id="381"/>
      <w:r>
        <w:rPr>
          <w:rFonts w:hint="cs"/>
          <w:rtl/>
          <w:lang w:eastAsia="he-IL"/>
        </w:rPr>
        <w:t>אז יכול להיות שצריך לומר בצורה ברורה</w:t>
      </w:r>
      <w:r w:rsidR="004C2C3E">
        <w:rPr>
          <w:rFonts w:hint="cs"/>
          <w:rtl/>
          <w:lang w:eastAsia="he-IL"/>
        </w:rPr>
        <w:t xml:space="preserve"> יותר</w:t>
      </w:r>
      <w:r>
        <w:rPr>
          <w:rFonts w:hint="cs"/>
          <w:rtl/>
          <w:lang w:eastAsia="he-IL"/>
        </w:rPr>
        <w:t xml:space="preserve">. </w:t>
      </w:r>
    </w:p>
    <w:p w:rsidR="00EA286D" w:rsidRDefault="00EA286D" w:rsidP="00EA286D">
      <w:pPr>
        <w:rPr>
          <w:rtl/>
          <w:lang w:eastAsia="he-IL"/>
        </w:rPr>
      </w:pPr>
    </w:p>
    <w:p w:rsidR="00EA286D" w:rsidRDefault="00EA286D" w:rsidP="00EA286D">
      <w:pPr>
        <w:pStyle w:val="af9"/>
        <w:keepNext/>
        <w:rPr>
          <w:rtl/>
          <w:lang w:eastAsia="he-IL"/>
        </w:rPr>
      </w:pPr>
      <w:bookmarkStart w:id="382" w:name="ET_guest_869014_71"/>
      <w:r w:rsidRPr="00EA286D">
        <w:rPr>
          <w:rStyle w:val="TagStyle"/>
          <w:rtl/>
        </w:rPr>
        <w:t xml:space="preserve"> &lt;&lt; אורח &gt;&gt; </w:t>
      </w:r>
      <w:r>
        <w:rPr>
          <w:rtl/>
          <w:lang w:eastAsia="he-IL"/>
        </w:rPr>
        <w:t>שרון אלרעי פרייס:</w:t>
      </w:r>
      <w:r w:rsidRPr="00EA286D">
        <w:rPr>
          <w:rStyle w:val="TagStyle"/>
          <w:rtl/>
        </w:rPr>
        <w:t xml:space="preserve"> &lt;&lt; אורח &gt;&gt;</w:t>
      </w:r>
      <w:r>
        <w:rPr>
          <w:rtl/>
          <w:lang w:eastAsia="he-IL"/>
        </w:rPr>
        <w:t xml:space="preserve">   </w:t>
      </w:r>
      <w:bookmarkEnd w:id="382"/>
    </w:p>
    <w:p w:rsidR="00EA286D" w:rsidRDefault="00EA286D" w:rsidP="00EA286D">
      <w:pPr>
        <w:pStyle w:val="KeepWithNext"/>
        <w:rPr>
          <w:rtl/>
          <w:lang w:eastAsia="he-IL"/>
        </w:rPr>
      </w:pPr>
    </w:p>
    <w:p w:rsidR="00EA286D" w:rsidRDefault="00852EC8" w:rsidP="004C2C3E">
      <w:pPr>
        <w:rPr>
          <w:rtl/>
          <w:lang w:eastAsia="he-IL"/>
        </w:rPr>
      </w:pPr>
      <w:r>
        <w:rPr>
          <w:rFonts w:hint="cs"/>
          <w:rtl/>
          <w:lang w:eastAsia="he-IL"/>
        </w:rPr>
        <w:t xml:space="preserve">אני מקבלת </w:t>
      </w:r>
      <w:bookmarkStart w:id="383" w:name="_ETM_Q1_3016263"/>
      <w:bookmarkEnd w:id="383"/>
      <w:r>
        <w:rPr>
          <w:rFonts w:hint="cs"/>
          <w:rtl/>
          <w:lang w:eastAsia="he-IL"/>
        </w:rPr>
        <w:t xml:space="preserve">כל ביקורת שאומרת: </w:t>
      </w:r>
      <w:r w:rsidR="00EA286D">
        <w:rPr>
          <w:rFonts w:hint="cs"/>
          <w:rtl/>
          <w:lang w:eastAsia="he-IL"/>
        </w:rPr>
        <w:t xml:space="preserve">צריך להגביר את ההסברה לציבור, </w:t>
      </w:r>
      <w:r>
        <w:rPr>
          <w:rFonts w:hint="cs"/>
          <w:rtl/>
          <w:lang w:eastAsia="he-IL"/>
        </w:rPr>
        <w:t xml:space="preserve">כי ברגע שזה נאמר סימן שצריך להגביר </w:t>
      </w:r>
      <w:bookmarkStart w:id="384" w:name="_ETM_Q1_3026083"/>
      <w:bookmarkEnd w:id="384"/>
      <w:r>
        <w:rPr>
          <w:rFonts w:hint="cs"/>
          <w:rtl/>
          <w:lang w:eastAsia="he-IL"/>
        </w:rPr>
        <w:t xml:space="preserve">את ההסברה, זה תמיד נכון, </w:t>
      </w:r>
      <w:r w:rsidR="00EA286D">
        <w:rPr>
          <w:rFonts w:hint="cs"/>
          <w:rtl/>
          <w:lang w:eastAsia="he-IL"/>
        </w:rPr>
        <w:t xml:space="preserve">אבל דווקא </w:t>
      </w:r>
      <w:r w:rsidR="004C2C3E">
        <w:rPr>
          <w:rFonts w:hint="cs"/>
          <w:rtl/>
          <w:lang w:eastAsia="he-IL"/>
        </w:rPr>
        <w:t>ה</w:t>
      </w:r>
      <w:r w:rsidR="00EA286D">
        <w:rPr>
          <w:rFonts w:hint="cs"/>
          <w:rtl/>
          <w:lang w:eastAsia="he-IL"/>
        </w:rPr>
        <w:t xml:space="preserve">מודל הזה, כולו מתבסס על מדרוג, </w:t>
      </w:r>
      <w:r>
        <w:rPr>
          <w:rFonts w:hint="cs"/>
          <w:rtl/>
          <w:lang w:eastAsia="he-IL"/>
        </w:rPr>
        <w:t xml:space="preserve">שהמדינה היא קודם כול באזהרת </w:t>
      </w:r>
      <w:bookmarkStart w:id="385" w:name="_ETM_Q1_3032405"/>
      <w:bookmarkEnd w:id="385"/>
      <w:r>
        <w:rPr>
          <w:rFonts w:hint="cs"/>
          <w:rtl/>
          <w:lang w:eastAsia="he-IL"/>
        </w:rPr>
        <w:t xml:space="preserve">מסע </w:t>
      </w:r>
      <w:r w:rsidR="00EA286D">
        <w:rPr>
          <w:rFonts w:hint="cs"/>
          <w:rtl/>
          <w:lang w:eastAsia="he-IL"/>
        </w:rPr>
        <w:t xml:space="preserve">ואז היא עולה </w:t>
      </w:r>
      <w:r>
        <w:rPr>
          <w:rFonts w:hint="cs"/>
          <w:rtl/>
          <w:lang w:eastAsia="he-IL"/>
        </w:rPr>
        <w:t xml:space="preserve">לאזהרת מסע חמורה ואז היא עולה </w:t>
      </w:r>
      <w:r w:rsidR="00EA286D">
        <w:rPr>
          <w:rFonts w:hint="cs"/>
          <w:rtl/>
          <w:lang w:eastAsia="he-IL"/>
        </w:rPr>
        <w:t xml:space="preserve">לסיכון מרבי. </w:t>
      </w:r>
      <w:r>
        <w:rPr>
          <w:rFonts w:hint="cs"/>
          <w:rtl/>
          <w:lang w:eastAsia="he-IL"/>
        </w:rPr>
        <w:t>כשאנחנו מדווחים שמדינה</w:t>
      </w:r>
      <w:bookmarkStart w:id="386" w:name="_ETM_Q1_3037908"/>
      <w:bookmarkEnd w:id="386"/>
      <w:r>
        <w:rPr>
          <w:rFonts w:hint="cs"/>
          <w:rtl/>
          <w:lang w:eastAsia="he-IL"/>
        </w:rPr>
        <w:t xml:space="preserve"> היא באזהרת מסע חמורה </w:t>
      </w:r>
      <w:r>
        <w:rPr>
          <w:rtl/>
          <w:lang w:eastAsia="he-IL"/>
        </w:rPr>
        <w:t>–</w:t>
      </w:r>
      <w:r>
        <w:rPr>
          <w:rFonts w:hint="cs"/>
          <w:rtl/>
          <w:lang w:eastAsia="he-IL"/>
        </w:rPr>
        <w:t xml:space="preserve"> זו המשמעות, שהיא או-טו-טו נכנסת </w:t>
      </w:r>
      <w:bookmarkStart w:id="387" w:name="_ETM_Q1_3041487"/>
      <w:bookmarkEnd w:id="387"/>
      <w:r>
        <w:rPr>
          <w:rFonts w:hint="cs"/>
          <w:rtl/>
          <w:lang w:eastAsia="he-IL"/>
        </w:rPr>
        <w:t xml:space="preserve">לסיכון מרבי. </w:t>
      </w:r>
    </w:p>
    <w:p w:rsidR="00EA286D" w:rsidRDefault="00EA286D" w:rsidP="00EA286D">
      <w:pPr>
        <w:rPr>
          <w:rtl/>
          <w:lang w:eastAsia="he-IL"/>
        </w:rPr>
      </w:pPr>
    </w:p>
    <w:p w:rsidR="00852EC8" w:rsidRDefault="00852EC8" w:rsidP="00852EC8">
      <w:pPr>
        <w:pStyle w:val="af6"/>
        <w:keepNext/>
        <w:rPr>
          <w:rtl/>
        </w:rPr>
      </w:pPr>
      <w:bookmarkStart w:id="388" w:name="ET_yor_6156_538"/>
      <w:r w:rsidRPr="00852EC8">
        <w:rPr>
          <w:rStyle w:val="TagStyle"/>
          <w:rtl/>
        </w:rPr>
        <w:t xml:space="preserve"> &lt;&lt; יור &gt;&gt; </w:t>
      </w:r>
      <w:r>
        <w:rPr>
          <w:rtl/>
        </w:rPr>
        <w:t>היו"ר גלעד קריב:</w:t>
      </w:r>
      <w:r w:rsidRPr="00852EC8">
        <w:rPr>
          <w:rStyle w:val="TagStyle"/>
          <w:rtl/>
        </w:rPr>
        <w:t xml:space="preserve"> &lt;&lt; יור &gt;&gt;</w:t>
      </w:r>
      <w:r>
        <w:rPr>
          <w:rtl/>
        </w:rPr>
        <w:t xml:space="preserve">   </w:t>
      </w:r>
      <w:bookmarkEnd w:id="388"/>
    </w:p>
    <w:p w:rsidR="00852EC8" w:rsidRDefault="00852EC8" w:rsidP="00852EC8">
      <w:pPr>
        <w:pStyle w:val="KeepWithNext"/>
        <w:rPr>
          <w:rtl/>
          <w:lang w:eastAsia="he-IL"/>
        </w:rPr>
      </w:pPr>
    </w:p>
    <w:p w:rsidR="00852EC8" w:rsidRDefault="00852EC8" w:rsidP="004C2C3E">
      <w:pPr>
        <w:rPr>
          <w:rtl/>
          <w:lang w:eastAsia="he-IL"/>
        </w:rPr>
      </w:pPr>
      <w:r>
        <w:rPr>
          <w:rFonts w:hint="cs"/>
          <w:rtl/>
          <w:lang w:eastAsia="he-IL"/>
        </w:rPr>
        <w:t>אני לא פוטר אף ישראלי</w:t>
      </w:r>
      <w:r w:rsidR="003A3B0B">
        <w:rPr>
          <w:rFonts w:hint="cs"/>
          <w:rtl/>
          <w:lang w:eastAsia="he-IL"/>
        </w:rPr>
        <w:t xml:space="preserve"> שחשקה נפשו בנופש </w:t>
      </w:r>
      <w:bookmarkStart w:id="389" w:name="_ETM_Q1_3048444"/>
      <w:bookmarkEnd w:id="389"/>
      <w:r w:rsidR="003A3B0B">
        <w:rPr>
          <w:rFonts w:hint="cs"/>
          <w:rtl/>
          <w:lang w:eastAsia="he-IL"/>
        </w:rPr>
        <w:t>בחו"ל מן האחריות. חבר הכנסת טיבי, הדיון בנושא הפיצוי הכספי</w:t>
      </w:r>
      <w:bookmarkStart w:id="390" w:name="_ETM_Q1_3058908"/>
      <w:bookmarkEnd w:id="390"/>
      <w:r w:rsidR="003A3B0B">
        <w:rPr>
          <w:rFonts w:hint="cs"/>
          <w:rtl/>
          <w:lang w:eastAsia="he-IL"/>
        </w:rPr>
        <w:t xml:space="preserve"> </w:t>
      </w:r>
      <w:r w:rsidR="003A3B0B">
        <w:rPr>
          <w:rtl/>
          <w:lang w:eastAsia="he-IL"/>
        </w:rPr>
        <w:t>–</w:t>
      </w:r>
      <w:r w:rsidR="003A3B0B">
        <w:rPr>
          <w:rFonts w:hint="cs"/>
          <w:rtl/>
          <w:lang w:eastAsia="he-IL"/>
        </w:rPr>
        <w:t xml:space="preserve"> הוא לא בדיוק עניינה של הוועדה הזאת אבל הוא </w:t>
      </w:r>
      <w:bookmarkStart w:id="391" w:name="_ETM_Q1_3062180"/>
      <w:bookmarkEnd w:id="391"/>
      <w:r w:rsidR="003A3B0B">
        <w:rPr>
          <w:rFonts w:hint="cs"/>
          <w:rtl/>
          <w:lang w:eastAsia="he-IL"/>
        </w:rPr>
        <w:t>נרמז כאן. יש פה דיון כבד מבחינה ציבורית ו</w:t>
      </w:r>
      <w:r w:rsidR="004C2C3E">
        <w:rPr>
          <w:rFonts w:hint="cs"/>
          <w:rtl/>
          <w:lang w:eastAsia="he-IL"/>
        </w:rPr>
        <w:t xml:space="preserve">מבחינת </w:t>
      </w:r>
      <w:r w:rsidR="003A3B0B">
        <w:rPr>
          <w:rFonts w:hint="cs"/>
          <w:rtl/>
          <w:lang w:eastAsia="he-IL"/>
        </w:rPr>
        <w:t xml:space="preserve">סדר עדיפויות </w:t>
      </w:r>
      <w:bookmarkStart w:id="392" w:name="_ETM_Q1_3070123"/>
      <w:bookmarkEnd w:id="392"/>
      <w:r w:rsidR="003A3B0B">
        <w:rPr>
          <w:rFonts w:hint="cs"/>
          <w:rtl/>
          <w:lang w:eastAsia="he-IL"/>
        </w:rPr>
        <w:t>ציבורי.</w:t>
      </w:r>
    </w:p>
    <w:p w:rsidR="00852EC8" w:rsidRPr="00852EC8" w:rsidRDefault="00852EC8" w:rsidP="00852EC8">
      <w:pPr>
        <w:rPr>
          <w:rtl/>
          <w:lang w:eastAsia="he-IL"/>
        </w:rPr>
      </w:pPr>
    </w:p>
    <w:p w:rsidR="00EA286D" w:rsidRDefault="00EA286D" w:rsidP="00EA286D">
      <w:pPr>
        <w:pStyle w:val="a4"/>
        <w:keepNext/>
        <w:rPr>
          <w:rtl/>
        </w:rPr>
      </w:pPr>
      <w:bookmarkStart w:id="393" w:name="ET_speaker_5264_72"/>
      <w:r w:rsidRPr="00EA286D">
        <w:rPr>
          <w:rStyle w:val="TagStyle"/>
          <w:rtl/>
        </w:rPr>
        <w:t xml:space="preserve"> &lt;&lt; דובר &gt;&gt; </w:t>
      </w:r>
      <w:r>
        <w:rPr>
          <w:rtl/>
        </w:rPr>
        <w:t>אחמד טיבי (הרשימה המשותפת):</w:t>
      </w:r>
      <w:r w:rsidRPr="00EA286D">
        <w:rPr>
          <w:rStyle w:val="TagStyle"/>
          <w:rtl/>
        </w:rPr>
        <w:t xml:space="preserve"> &lt;&lt; דובר &gt;&gt;</w:t>
      </w:r>
      <w:r>
        <w:rPr>
          <w:rtl/>
        </w:rPr>
        <w:t xml:space="preserve">   </w:t>
      </w:r>
      <w:bookmarkEnd w:id="393"/>
    </w:p>
    <w:p w:rsidR="00EA286D" w:rsidRDefault="00EA286D" w:rsidP="00EA286D">
      <w:pPr>
        <w:pStyle w:val="KeepWithNext"/>
        <w:rPr>
          <w:rtl/>
          <w:lang w:eastAsia="he-IL"/>
        </w:rPr>
      </w:pPr>
    </w:p>
    <w:p w:rsidR="00EA286D" w:rsidRDefault="00EA286D" w:rsidP="00EA286D">
      <w:pPr>
        <w:rPr>
          <w:rtl/>
          <w:lang w:eastAsia="he-IL"/>
        </w:rPr>
      </w:pPr>
      <w:r>
        <w:rPr>
          <w:rFonts w:hint="cs"/>
          <w:rtl/>
          <w:lang w:eastAsia="he-IL"/>
        </w:rPr>
        <w:t xml:space="preserve">אני מכיר חבר הכנסת שיש לו חוק על ביטול טיסות. </w:t>
      </w:r>
    </w:p>
    <w:p w:rsidR="00EA286D" w:rsidRDefault="00EA286D" w:rsidP="00EA286D">
      <w:pPr>
        <w:rPr>
          <w:rtl/>
          <w:lang w:eastAsia="he-IL"/>
        </w:rPr>
      </w:pPr>
    </w:p>
    <w:p w:rsidR="00EA286D" w:rsidRDefault="00EA286D" w:rsidP="00EA286D">
      <w:pPr>
        <w:pStyle w:val="af6"/>
        <w:keepNext/>
        <w:rPr>
          <w:rtl/>
        </w:rPr>
      </w:pPr>
      <w:bookmarkStart w:id="394" w:name="ET_yor_6156_73"/>
      <w:r w:rsidRPr="00EA286D">
        <w:rPr>
          <w:rStyle w:val="TagStyle"/>
          <w:rtl/>
        </w:rPr>
        <w:t xml:space="preserve"> &lt;&lt; יור &gt;&gt; </w:t>
      </w:r>
      <w:r>
        <w:rPr>
          <w:rtl/>
        </w:rPr>
        <w:t>היו"ר גלעד קריב:</w:t>
      </w:r>
      <w:r w:rsidRPr="00EA286D">
        <w:rPr>
          <w:rStyle w:val="TagStyle"/>
          <w:rtl/>
        </w:rPr>
        <w:t xml:space="preserve"> &lt;&lt; יור &gt;&gt;</w:t>
      </w:r>
      <w:r>
        <w:rPr>
          <w:rtl/>
        </w:rPr>
        <w:t xml:space="preserve">   </w:t>
      </w:r>
      <w:bookmarkEnd w:id="394"/>
    </w:p>
    <w:p w:rsidR="00EA286D" w:rsidRDefault="00EA286D" w:rsidP="00EA286D">
      <w:pPr>
        <w:pStyle w:val="KeepWithNext"/>
        <w:rPr>
          <w:rtl/>
          <w:lang w:eastAsia="he-IL"/>
        </w:rPr>
      </w:pPr>
    </w:p>
    <w:p w:rsidR="00EA286D" w:rsidRDefault="003A3B0B" w:rsidP="003A3B0B">
      <w:pPr>
        <w:rPr>
          <w:rtl/>
          <w:lang w:eastAsia="he-IL"/>
        </w:rPr>
      </w:pPr>
      <w:r>
        <w:rPr>
          <w:rFonts w:hint="cs"/>
          <w:rtl/>
          <w:lang w:eastAsia="he-IL"/>
        </w:rPr>
        <w:t xml:space="preserve">אני חושב שהדברים חייבים להיות מחודדים יותר. </w:t>
      </w:r>
      <w:r w:rsidR="00EA286D">
        <w:rPr>
          <w:rFonts w:hint="cs"/>
          <w:rtl/>
          <w:lang w:eastAsia="he-IL"/>
        </w:rPr>
        <w:t xml:space="preserve">בתוך עמנו כולנו יושבים, אנחנו מדברים עם חברים. </w:t>
      </w:r>
      <w:r>
        <w:rPr>
          <w:rFonts w:hint="cs"/>
          <w:rtl/>
          <w:lang w:eastAsia="he-IL"/>
        </w:rPr>
        <w:t xml:space="preserve">אני יכול לספר על שיחת טלפון שהייתה לי אתמול עם חברים של </w:t>
      </w:r>
      <w:bookmarkStart w:id="395" w:name="_ETM_Q1_3096598"/>
      <w:bookmarkEnd w:id="395"/>
      <w:r>
        <w:rPr>
          <w:rFonts w:hint="cs"/>
          <w:rtl/>
          <w:lang w:eastAsia="he-IL"/>
        </w:rPr>
        <w:t xml:space="preserve">המשפחה שעוד לא ביטלו את הכרטיס לייוון. אתה אומר: חבר'ה, </w:t>
      </w:r>
      <w:bookmarkStart w:id="396" w:name="_ETM_Q1_3098328"/>
      <w:bookmarkEnd w:id="396"/>
      <w:r>
        <w:rPr>
          <w:rFonts w:hint="cs"/>
          <w:rtl/>
          <w:lang w:eastAsia="he-IL"/>
        </w:rPr>
        <w:t>אתם כנראה לא מבינים לאן הסיפור הולך. אני לא יודע, אולי אנשים נתלים בחלומות.</w:t>
      </w:r>
    </w:p>
    <w:p w:rsidR="00D108EC" w:rsidRDefault="00D108EC" w:rsidP="00EA286D">
      <w:pPr>
        <w:rPr>
          <w:rtl/>
          <w:lang w:eastAsia="he-IL"/>
        </w:rPr>
      </w:pPr>
    </w:p>
    <w:p w:rsidR="00D108EC" w:rsidRDefault="00D108EC" w:rsidP="00D108EC">
      <w:pPr>
        <w:pStyle w:val="af9"/>
        <w:keepNext/>
        <w:rPr>
          <w:rtl/>
          <w:lang w:eastAsia="he-IL"/>
        </w:rPr>
      </w:pPr>
      <w:bookmarkStart w:id="397" w:name="ET_guest_869014_74"/>
      <w:r w:rsidRPr="00D108EC">
        <w:rPr>
          <w:rStyle w:val="TagStyle"/>
          <w:rtl/>
        </w:rPr>
        <w:t xml:space="preserve"> &lt;&lt; אורח &gt;&gt; </w:t>
      </w:r>
      <w:r>
        <w:rPr>
          <w:rtl/>
          <w:lang w:eastAsia="he-IL"/>
        </w:rPr>
        <w:t>שרון אלרעי פרייס:</w:t>
      </w:r>
      <w:r w:rsidRPr="00D108EC">
        <w:rPr>
          <w:rStyle w:val="TagStyle"/>
          <w:rtl/>
        </w:rPr>
        <w:t xml:space="preserve"> &lt;&lt; אורח &gt;&gt;</w:t>
      </w:r>
      <w:r>
        <w:rPr>
          <w:rtl/>
          <w:lang w:eastAsia="he-IL"/>
        </w:rPr>
        <w:t xml:space="preserve">   </w:t>
      </w:r>
      <w:bookmarkEnd w:id="397"/>
    </w:p>
    <w:p w:rsidR="00D108EC" w:rsidRDefault="00D108EC" w:rsidP="00D108EC">
      <w:pPr>
        <w:pStyle w:val="KeepWithNext"/>
        <w:rPr>
          <w:rtl/>
          <w:lang w:eastAsia="he-IL"/>
        </w:rPr>
      </w:pPr>
    </w:p>
    <w:p w:rsidR="00D108EC" w:rsidRDefault="00D108EC" w:rsidP="00D108EC">
      <w:pPr>
        <w:rPr>
          <w:rtl/>
          <w:lang w:eastAsia="he-IL"/>
        </w:rPr>
      </w:pPr>
      <w:r>
        <w:rPr>
          <w:rFonts w:hint="cs"/>
          <w:rtl/>
          <w:lang w:eastAsia="he-IL"/>
        </w:rPr>
        <w:t>יכול להיות שכאשר אנחנו</w:t>
      </w:r>
      <w:r w:rsidR="003A3B0B">
        <w:rPr>
          <w:rFonts w:hint="cs"/>
          <w:rtl/>
          <w:lang w:eastAsia="he-IL"/>
        </w:rPr>
        <w:t xml:space="preserve"> אומרים "אזהרת מסע חמורה" זה לא </w:t>
      </w:r>
      <w:bookmarkStart w:id="398" w:name="_ETM_Q1_3106999"/>
      <w:bookmarkEnd w:id="398"/>
      <w:r w:rsidR="003A3B0B">
        <w:rPr>
          <w:rFonts w:hint="cs"/>
          <w:rtl/>
          <w:lang w:eastAsia="he-IL"/>
        </w:rPr>
        <w:t xml:space="preserve">בהכרח מיתרגם לאיסור נסיעה. </w:t>
      </w:r>
    </w:p>
    <w:p w:rsidR="00D108EC" w:rsidRDefault="00D108EC" w:rsidP="00D108EC">
      <w:pPr>
        <w:rPr>
          <w:rtl/>
          <w:lang w:eastAsia="he-IL"/>
        </w:rPr>
      </w:pPr>
    </w:p>
    <w:p w:rsidR="00D108EC" w:rsidRDefault="00D108EC" w:rsidP="00D108EC">
      <w:pPr>
        <w:pStyle w:val="af6"/>
        <w:keepNext/>
        <w:rPr>
          <w:rtl/>
        </w:rPr>
      </w:pPr>
      <w:bookmarkStart w:id="399" w:name="ET_yor_6156_75"/>
      <w:r w:rsidRPr="00D108EC">
        <w:rPr>
          <w:rStyle w:val="TagStyle"/>
          <w:rtl/>
        </w:rPr>
        <w:t xml:space="preserve"> &lt;&lt; יור &gt;&gt; </w:t>
      </w:r>
      <w:r>
        <w:rPr>
          <w:rtl/>
        </w:rPr>
        <w:t>היו"ר גלעד קריב:</w:t>
      </w:r>
      <w:r w:rsidRPr="00D108EC">
        <w:rPr>
          <w:rStyle w:val="TagStyle"/>
          <w:rtl/>
        </w:rPr>
        <w:t xml:space="preserve"> &lt;&lt; יור &gt;&gt;</w:t>
      </w:r>
      <w:r>
        <w:rPr>
          <w:rtl/>
        </w:rPr>
        <w:t xml:space="preserve">   </w:t>
      </w:r>
      <w:bookmarkEnd w:id="399"/>
    </w:p>
    <w:p w:rsidR="00D108EC" w:rsidRDefault="00D108EC" w:rsidP="00D108EC">
      <w:pPr>
        <w:pStyle w:val="KeepWithNext"/>
        <w:rPr>
          <w:rtl/>
          <w:lang w:eastAsia="he-IL"/>
        </w:rPr>
      </w:pPr>
    </w:p>
    <w:p w:rsidR="00D108EC" w:rsidRDefault="00D108EC" w:rsidP="00D108EC">
      <w:pPr>
        <w:rPr>
          <w:rtl/>
          <w:lang w:eastAsia="he-IL"/>
        </w:rPr>
      </w:pPr>
      <w:r>
        <w:rPr>
          <w:rFonts w:hint="cs"/>
          <w:rtl/>
          <w:lang w:eastAsia="he-IL"/>
        </w:rPr>
        <w:t>הציבור לא מבין</w:t>
      </w:r>
      <w:r w:rsidR="003A3B0B">
        <w:rPr>
          <w:rFonts w:hint="cs"/>
          <w:rtl/>
          <w:lang w:eastAsia="he-IL"/>
        </w:rPr>
        <w:t xml:space="preserve">: חבר'ה, אתם שמים כסף על קרן הצבי אם אתם לא מבטלים את כרטיסי הטיסה. </w:t>
      </w:r>
    </w:p>
    <w:p w:rsidR="00D108EC" w:rsidRDefault="00D108EC" w:rsidP="00D108EC">
      <w:pPr>
        <w:rPr>
          <w:rtl/>
          <w:lang w:eastAsia="he-IL"/>
        </w:rPr>
      </w:pPr>
    </w:p>
    <w:p w:rsidR="00D108EC" w:rsidRDefault="00D108EC" w:rsidP="00D108EC">
      <w:pPr>
        <w:pStyle w:val="af9"/>
        <w:keepNext/>
        <w:rPr>
          <w:rtl/>
          <w:lang w:eastAsia="he-IL"/>
        </w:rPr>
      </w:pPr>
      <w:bookmarkStart w:id="400" w:name="ET_guest_869014_76"/>
      <w:r w:rsidRPr="00D108EC">
        <w:rPr>
          <w:rStyle w:val="TagStyle"/>
          <w:rtl/>
        </w:rPr>
        <w:t xml:space="preserve"> &lt;&lt; אורח &gt;&gt; </w:t>
      </w:r>
      <w:r>
        <w:rPr>
          <w:rtl/>
          <w:lang w:eastAsia="he-IL"/>
        </w:rPr>
        <w:t>שרון אלרעי פרייס:</w:t>
      </w:r>
      <w:r w:rsidRPr="00D108EC">
        <w:rPr>
          <w:rStyle w:val="TagStyle"/>
          <w:rtl/>
        </w:rPr>
        <w:t xml:space="preserve"> &lt;&lt; אורח &gt;&gt;</w:t>
      </w:r>
      <w:r>
        <w:rPr>
          <w:rtl/>
          <w:lang w:eastAsia="he-IL"/>
        </w:rPr>
        <w:t xml:space="preserve">   </w:t>
      </w:r>
      <w:bookmarkEnd w:id="400"/>
    </w:p>
    <w:p w:rsidR="00D108EC" w:rsidRDefault="00D108EC" w:rsidP="00D108EC">
      <w:pPr>
        <w:pStyle w:val="KeepWithNext"/>
        <w:rPr>
          <w:rtl/>
          <w:lang w:eastAsia="he-IL"/>
        </w:rPr>
      </w:pPr>
    </w:p>
    <w:p w:rsidR="00D108EC" w:rsidRDefault="00D108EC" w:rsidP="004C2C3E">
      <w:pPr>
        <w:rPr>
          <w:rtl/>
          <w:lang w:eastAsia="he-IL"/>
        </w:rPr>
      </w:pPr>
      <w:r>
        <w:rPr>
          <w:rFonts w:hint="cs"/>
          <w:rtl/>
          <w:lang w:eastAsia="he-IL"/>
        </w:rPr>
        <w:t xml:space="preserve">יכול להיות </w:t>
      </w:r>
      <w:r w:rsidR="003A3B0B">
        <w:rPr>
          <w:rFonts w:hint="cs"/>
          <w:rtl/>
          <w:lang w:eastAsia="he-IL"/>
        </w:rPr>
        <w:t>שאת</w:t>
      </w:r>
      <w:bookmarkStart w:id="401" w:name="_ETM_Q1_3114906"/>
      <w:bookmarkEnd w:id="401"/>
      <w:r w:rsidR="003A3B0B">
        <w:rPr>
          <w:rFonts w:hint="cs"/>
          <w:rtl/>
          <w:lang w:eastAsia="he-IL"/>
        </w:rPr>
        <w:t xml:space="preserve"> זה צריך להגיד באופן ברור יותר אבל באמת במודל הזה</w:t>
      </w:r>
      <w:bookmarkStart w:id="402" w:name="_ETM_Q1_3120262"/>
      <w:bookmarkEnd w:id="402"/>
      <w:r w:rsidR="003A3B0B">
        <w:rPr>
          <w:rFonts w:hint="cs"/>
          <w:rtl/>
          <w:lang w:eastAsia="he-IL"/>
        </w:rPr>
        <w:t xml:space="preserve"> מדינות כמעט תמיד </w:t>
      </w:r>
      <w:r w:rsidR="003A3B0B">
        <w:rPr>
          <w:rtl/>
          <w:lang w:eastAsia="he-IL"/>
        </w:rPr>
        <w:t>–</w:t>
      </w:r>
      <w:r w:rsidR="003A3B0B">
        <w:rPr>
          <w:rFonts w:hint="cs"/>
          <w:rtl/>
          <w:lang w:eastAsia="he-IL"/>
        </w:rPr>
        <w:t xml:space="preserve"> זה נדיר, אולי רק בספרד קפצו </w:t>
      </w:r>
      <w:bookmarkStart w:id="403" w:name="_ETM_Q1_3124264"/>
      <w:bookmarkEnd w:id="403"/>
      <w:r w:rsidR="003A3B0B">
        <w:rPr>
          <w:rFonts w:hint="cs"/>
          <w:rtl/>
          <w:lang w:eastAsia="he-IL"/>
        </w:rPr>
        <w:t xml:space="preserve">ישירות לסיכון מרבי, כי הייתה שם איזו עליית תחלואה מטורפת, אבל </w:t>
      </w:r>
      <w:r>
        <w:rPr>
          <w:rFonts w:hint="cs"/>
          <w:rtl/>
          <w:lang w:eastAsia="he-IL"/>
        </w:rPr>
        <w:t>בדרך כלל זה</w:t>
      </w:r>
      <w:r w:rsidR="003A3B0B">
        <w:rPr>
          <w:rFonts w:hint="cs"/>
          <w:rtl/>
          <w:lang w:eastAsia="he-IL"/>
        </w:rPr>
        <w:t xml:space="preserve"> הדרגתי</w:t>
      </w:r>
      <w:r>
        <w:rPr>
          <w:rFonts w:hint="cs"/>
          <w:rtl/>
          <w:lang w:eastAsia="he-IL"/>
        </w:rPr>
        <w:t xml:space="preserve">, וחוץ מזה יש </w:t>
      </w:r>
      <w:r w:rsidR="003A3B0B">
        <w:rPr>
          <w:rFonts w:hint="cs"/>
          <w:rtl/>
          <w:lang w:eastAsia="he-IL"/>
        </w:rPr>
        <w:t xml:space="preserve">תמיד גם </w:t>
      </w:r>
      <w:r>
        <w:rPr>
          <w:rFonts w:hint="cs"/>
          <w:rtl/>
          <w:lang w:eastAsia="he-IL"/>
        </w:rPr>
        <w:t>שבוע התרעה. זה אחת הבעיות של המודל, שאנחנו עכשיו</w:t>
      </w:r>
      <w:r w:rsidR="003A3B0B">
        <w:rPr>
          <w:rFonts w:hint="cs"/>
          <w:rtl/>
          <w:lang w:eastAsia="he-IL"/>
        </w:rPr>
        <w:t xml:space="preserve"> מסתכלים על נתוני התחלואה של </w:t>
      </w:r>
      <w:bookmarkStart w:id="404" w:name="_ETM_Q1_3136672"/>
      <w:bookmarkEnd w:id="404"/>
      <w:r w:rsidR="003A3B0B">
        <w:rPr>
          <w:rFonts w:hint="cs"/>
          <w:rtl/>
          <w:lang w:eastAsia="he-IL"/>
        </w:rPr>
        <w:t xml:space="preserve">לפני שבועיים ולפיהם עושים את השינויים. </w:t>
      </w:r>
    </w:p>
    <w:p w:rsidR="00D108EC" w:rsidRDefault="00D108EC" w:rsidP="00D108EC">
      <w:pPr>
        <w:rPr>
          <w:rtl/>
          <w:lang w:eastAsia="he-IL"/>
        </w:rPr>
      </w:pPr>
    </w:p>
    <w:p w:rsidR="00D108EC" w:rsidRDefault="00D108EC" w:rsidP="00D108EC">
      <w:pPr>
        <w:pStyle w:val="a4"/>
        <w:keepNext/>
        <w:rPr>
          <w:rtl/>
        </w:rPr>
      </w:pPr>
      <w:bookmarkStart w:id="405" w:name="ET_speaker_5292_77"/>
      <w:r w:rsidRPr="00D108EC">
        <w:rPr>
          <w:rStyle w:val="TagStyle"/>
          <w:rtl/>
        </w:rPr>
        <w:t xml:space="preserve"> &lt;&lt; דובר &gt;&gt; </w:t>
      </w:r>
      <w:r>
        <w:rPr>
          <w:rtl/>
        </w:rPr>
        <w:t>אוסאמה סעדי (הרשימה המשותפת):</w:t>
      </w:r>
      <w:r w:rsidRPr="00D108EC">
        <w:rPr>
          <w:rStyle w:val="TagStyle"/>
          <w:rtl/>
        </w:rPr>
        <w:t xml:space="preserve"> &lt;&lt; דובר &gt;&gt;</w:t>
      </w:r>
      <w:r>
        <w:rPr>
          <w:rtl/>
        </w:rPr>
        <w:t xml:space="preserve">   </w:t>
      </w:r>
      <w:bookmarkEnd w:id="405"/>
    </w:p>
    <w:p w:rsidR="00D108EC" w:rsidRDefault="00D108EC" w:rsidP="00D108EC">
      <w:pPr>
        <w:pStyle w:val="KeepWithNext"/>
        <w:rPr>
          <w:rtl/>
          <w:lang w:eastAsia="he-IL"/>
        </w:rPr>
      </w:pPr>
    </w:p>
    <w:p w:rsidR="00D108EC" w:rsidRDefault="003A3B0B" w:rsidP="00D108EC">
      <w:pPr>
        <w:rPr>
          <w:rtl/>
          <w:lang w:eastAsia="he-IL"/>
        </w:rPr>
      </w:pPr>
      <w:r>
        <w:rPr>
          <w:rFonts w:hint="cs"/>
          <w:rtl/>
          <w:lang w:eastAsia="he-IL"/>
        </w:rPr>
        <w:t>הרשימה הזאת מתעדכנת בכל חודש?</w:t>
      </w:r>
      <w:r w:rsidR="00D108EC">
        <w:rPr>
          <w:rFonts w:hint="cs"/>
          <w:rtl/>
          <w:lang w:eastAsia="he-IL"/>
        </w:rPr>
        <w:t xml:space="preserve"> </w:t>
      </w:r>
    </w:p>
    <w:p w:rsidR="00D108EC" w:rsidRDefault="00D108EC" w:rsidP="00D108EC">
      <w:pPr>
        <w:rPr>
          <w:rtl/>
          <w:lang w:eastAsia="he-IL"/>
        </w:rPr>
      </w:pPr>
    </w:p>
    <w:p w:rsidR="00D108EC" w:rsidRDefault="00D108EC" w:rsidP="00D108EC">
      <w:pPr>
        <w:pStyle w:val="af9"/>
        <w:keepNext/>
        <w:rPr>
          <w:rtl/>
          <w:lang w:eastAsia="he-IL"/>
        </w:rPr>
      </w:pPr>
      <w:bookmarkStart w:id="406" w:name="ET_guest_869014_78"/>
      <w:r w:rsidRPr="00D108EC">
        <w:rPr>
          <w:rStyle w:val="TagStyle"/>
          <w:rtl/>
        </w:rPr>
        <w:t xml:space="preserve"> &lt;&lt; אורח &gt;&gt; </w:t>
      </w:r>
      <w:r>
        <w:rPr>
          <w:rtl/>
          <w:lang w:eastAsia="he-IL"/>
        </w:rPr>
        <w:t>שרון אלרעי פרייס:</w:t>
      </w:r>
      <w:r w:rsidRPr="00D108EC">
        <w:rPr>
          <w:rStyle w:val="TagStyle"/>
          <w:rtl/>
        </w:rPr>
        <w:t xml:space="preserve"> &lt;&lt; אורח &gt;&gt;</w:t>
      </w:r>
      <w:r>
        <w:rPr>
          <w:rtl/>
          <w:lang w:eastAsia="he-IL"/>
        </w:rPr>
        <w:t xml:space="preserve">   </w:t>
      </w:r>
      <w:bookmarkEnd w:id="406"/>
    </w:p>
    <w:p w:rsidR="00D108EC" w:rsidRDefault="00D108EC" w:rsidP="00D108EC">
      <w:pPr>
        <w:pStyle w:val="KeepWithNext"/>
        <w:rPr>
          <w:rtl/>
          <w:lang w:eastAsia="he-IL"/>
        </w:rPr>
      </w:pPr>
    </w:p>
    <w:p w:rsidR="00D108EC" w:rsidRDefault="005146AA" w:rsidP="00D108EC">
      <w:pPr>
        <w:rPr>
          <w:rtl/>
          <w:lang w:eastAsia="he-IL"/>
        </w:rPr>
      </w:pPr>
      <w:r>
        <w:rPr>
          <w:rFonts w:hint="cs"/>
          <w:rtl/>
          <w:lang w:eastAsia="he-IL"/>
        </w:rPr>
        <w:t xml:space="preserve">אנחנו יושבים על הנתונים </w:t>
      </w:r>
      <w:bookmarkStart w:id="407" w:name="_ETM_Q1_3143452"/>
      <w:bookmarkEnd w:id="407"/>
      <w:r>
        <w:rPr>
          <w:rFonts w:hint="cs"/>
          <w:rtl/>
          <w:lang w:eastAsia="he-IL"/>
        </w:rPr>
        <w:t>האלה בכל שבוע ומשנים את התקנות בכל שבועיים. מסתכלים עכשיו על</w:t>
      </w:r>
      <w:bookmarkStart w:id="408" w:name="_ETM_Q1_3152020"/>
      <w:bookmarkEnd w:id="408"/>
      <w:r>
        <w:rPr>
          <w:rFonts w:hint="cs"/>
          <w:rtl/>
          <w:lang w:eastAsia="he-IL"/>
        </w:rPr>
        <w:t xml:space="preserve"> החודש הקודם </w:t>
      </w:r>
      <w:r>
        <w:rPr>
          <w:rtl/>
          <w:lang w:eastAsia="he-IL"/>
        </w:rPr>
        <w:t>–</w:t>
      </w:r>
      <w:r>
        <w:rPr>
          <w:rFonts w:hint="cs"/>
          <w:rtl/>
          <w:lang w:eastAsia="he-IL"/>
        </w:rPr>
        <w:t xml:space="preserve"> זה זז קדימה ואז שוב מסתכלים </w:t>
      </w:r>
      <w:bookmarkStart w:id="409" w:name="_ETM_Q1_3154462"/>
      <w:bookmarkEnd w:id="409"/>
      <w:r>
        <w:rPr>
          <w:rFonts w:hint="cs"/>
          <w:rtl/>
          <w:lang w:eastAsia="he-IL"/>
        </w:rPr>
        <w:t xml:space="preserve">על החודש הקודם. </w:t>
      </w:r>
    </w:p>
    <w:p w:rsidR="00D108EC" w:rsidRDefault="00D108EC" w:rsidP="00D108EC">
      <w:pPr>
        <w:rPr>
          <w:rtl/>
          <w:lang w:eastAsia="he-IL"/>
        </w:rPr>
      </w:pPr>
    </w:p>
    <w:p w:rsidR="00D108EC" w:rsidRDefault="00D108EC" w:rsidP="00D108EC">
      <w:pPr>
        <w:pStyle w:val="a4"/>
        <w:keepNext/>
        <w:rPr>
          <w:rtl/>
        </w:rPr>
      </w:pPr>
      <w:bookmarkStart w:id="410" w:name="ET_speaker_5292_79"/>
      <w:r w:rsidRPr="00D108EC">
        <w:rPr>
          <w:rStyle w:val="TagStyle"/>
          <w:rtl/>
        </w:rPr>
        <w:t xml:space="preserve"> &lt;&lt; דובר &gt;&gt; </w:t>
      </w:r>
      <w:r>
        <w:rPr>
          <w:rtl/>
        </w:rPr>
        <w:t>אוסאמה סעדי (הרשימה המשותפת):</w:t>
      </w:r>
      <w:r w:rsidRPr="00D108EC">
        <w:rPr>
          <w:rStyle w:val="TagStyle"/>
          <w:rtl/>
        </w:rPr>
        <w:t xml:space="preserve"> &lt;&lt; דובר &gt;&gt;</w:t>
      </w:r>
      <w:r>
        <w:rPr>
          <w:rtl/>
        </w:rPr>
        <w:t xml:space="preserve">   </w:t>
      </w:r>
      <w:bookmarkEnd w:id="410"/>
    </w:p>
    <w:p w:rsidR="00D108EC" w:rsidRDefault="00D108EC" w:rsidP="00D108EC">
      <w:pPr>
        <w:pStyle w:val="KeepWithNext"/>
        <w:rPr>
          <w:rtl/>
          <w:lang w:eastAsia="he-IL"/>
        </w:rPr>
      </w:pPr>
    </w:p>
    <w:p w:rsidR="00D108EC" w:rsidRDefault="005146AA" w:rsidP="004C2C3E">
      <w:pPr>
        <w:rPr>
          <w:rtl/>
          <w:lang w:eastAsia="he-IL"/>
        </w:rPr>
      </w:pPr>
      <w:r>
        <w:rPr>
          <w:rFonts w:hint="cs"/>
          <w:rtl/>
          <w:lang w:eastAsia="he-IL"/>
        </w:rPr>
        <w:t xml:space="preserve">יש לי עוד שאלה: </w:t>
      </w:r>
      <w:r w:rsidR="00D108EC">
        <w:rPr>
          <w:rFonts w:hint="cs"/>
          <w:rtl/>
          <w:lang w:eastAsia="he-IL"/>
        </w:rPr>
        <w:t>אם אנחנו מדברים על מחוסנים ש</w:t>
      </w:r>
      <w:r>
        <w:rPr>
          <w:rFonts w:hint="cs"/>
          <w:rtl/>
          <w:lang w:eastAsia="he-IL"/>
        </w:rPr>
        <w:t>קיבלו את</w:t>
      </w:r>
      <w:r w:rsidR="00D108EC">
        <w:rPr>
          <w:rFonts w:hint="cs"/>
          <w:rtl/>
          <w:lang w:eastAsia="he-IL"/>
        </w:rPr>
        <w:t xml:space="preserve"> שני </w:t>
      </w:r>
      <w:r>
        <w:rPr>
          <w:rFonts w:hint="cs"/>
          <w:rtl/>
          <w:lang w:eastAsia="he-IL"/>
        </w:rPr>
        <w:t>ה</w:t>
      </w:r>
      <w:r w:rsidR="00D108EC">
        <w:rPr>
          <w:rFonts w:hint="cs"/>
          <w:rtl/>
          <w:lang w:eastAsia="he-IL"/>
        </w:rPr>
        <w:t>חיסונים והם נוסעים</w:t>
      </w:r>
      <w:r>
        <w:rPr>
          <w:rFonts w:hint="cs"/>
          <w:rtl/>
          <w:lang w:eastAsia="he-IL"/>
        </w:rPr>
        <w:t>,</w:t>
      </w:r>
      <w:r w:rsidR="00D108EC">
        <w:rPr>
          <w:rFonts w:hint="cs"/>
          <w:rtl/>
          <w:lang w:eastAsia="he-IL"/>
        </w:rPr>
        <w:t xml:space="preserve"> ובחזרה </w:t>
      </w:r>
      <w:r>
        <w:rPr>
          <w:rFonts w:hint="cs"/>
          <w:rtl/>
          <w:lang w:eastAsia="he-IL"/>
        </w:rPr>
        <w:t xml:space="preserve">הם </w:t>
      </w:r>
      <w:r w:rsidR="00D108EC">
        <w:rPr>
          <w:rFonts w:hint="cs"/>
          <w:rtl/>
          <w:lang w:eastAsia="he-IL"/>
        </w:rPr>
        <w:t>עוש</w:t>
      </w:r>
      <w:r>
        <w:rPr>
          <w:rFonts w:hint="cs"/>
          <w:rtl/>
          <w:lang w:eastAsia="he-IL"/>
        </w:rPr>
        <w:t>ים בדיקה בחו"ל ועושים בדיקה פה ונכנסים לבידוד של שבוע</w:t>
      </w:r>
      <w:r w:rsidR="004C2C3E">
        <w:rPr>
          <w:rFonts w:hint="cs"/>
          <w:rtl/>
          <w:lang w:eastAsia="he-IL"/>
        </w:rPr>
        <w:t>,</w:t>
      </w:r>
      <w:r>
        <w:rPr>
          <w:rFonts w:hint="cs"/>
          <w:rtl/>
          <w:lang w:eastAsia="he-IL"/>
        </w:rPr>
        <w:t xml:space="preserve"> </w:t>
      </w:r>
      <w:r w:rsidR="004C2C3E">
        <w:rPr>
          <w:rFonts w:hint="cs"/>
          <w:rtl/>
          <w:lang w:eastAsia="he-IL"/>
        </w:rPr>
        <w:t xml:space="preserve">אז </w:t>
      </w:r>
      <w:r w:rsidR="00D108EC">
        <w:rPr>
          <w:rFonts w:hint="cs"/>
          <w:rtl/>
          <w:lang w:eastAsia="he-IL"/>
        </w:rPr>
        <w:t>מה החשש?</w:t>
      </w:r>
    </w:p>
    <w:p w:rsidR="00D108EC" w:rsidRDefault="00D108EC" w:rsidP="00D108EC">
      <w:pPr>
        <w:rPr>
          <w:rtl/>
          <w:lang w:eastAsia="he-IL"/>
        </w:rPr>
      </w:pPr>
    </w:p>
    <w:p w:rsidR="00D108EC" w:rsidRDefault="00D108EC" w:rsidP="00D108EC">
      <w:pPr>
        <w:pStyle w:val="af9"/>
        <w:keepNext/>
        <w:rPr>
          <w:rtl/>
          <w:lang w:eastAsia="he-IL"/>
        </w:rPr>
      </w:pPr>
      <w:bookmarkStart w:id="411" w:name="ET_guest_869014_80"/>
      <w:r w:rsidRPr="00D108EC">
        <w:rPr>
          <w:rStyle w:val="TagStyle"/>
          <w:rtl/>
        </w:rPr>
        <w:t xml:space="preserve"> &lt;&lt; אורח &gt;&gt; </w:t>
      </w:r>
      <w:r>
        <w:rPr>
          <w:rtl/>
          <w:lang w:eastAsia="he-IL"/>
        </w:rPr>
        <w:t>שרון אלרעי פרייס:</w:t>
      </w:r>
      <w:r w:rsidRPr="00D108EC">
        <w:rPr>
          <w:rStyle w:val="TagStyle"/>
          <w:rtl/>
        </w:rPr>
        <w:t xml:space="preserve"> &lt;&lt; אורח &gt;&gt;</w:t>
      </w:r>
      <w:r>
        <w:rPr>
          <w:rtl/>
          <w:lang w:eastAsia="he-IL"/>
        </w:rPr>
        <w:t xml:space="preserve">   </w:t>
      </w:r>
      <w:bookmarkEnd w:id="411"/>
    </w:p>
    <w:p w:rsidR="00D108EC" w:rsidRDefault="00D108EC" w:rsidP="00D108EC">
      <w:pPr>
        <w:pStyle w:val="KeepWithNext"/>
        <w:rPr>
          <w:rtl/>
          <w:lang w:eastAsia="he-IL"/>
        </w:rPr>
      </w:pPr>
    </w:p>
    <w:p w:rsidR="00D108EC" w:rsidRDefault="00D108EC" w:rsidP="004C2C3E">
      <w:pPr>
        <w:rPr>
          <w:rtl/>
          <w:lang w:eastAsia="he-IL"/>
        </w:rPr>
      </w:pPr>
      <w:r>
        <w:rPr>
          <w:rFonts w:hint="cs"/>
          <w:rtl/>
          <w:lang w:eastAsia="he-IL"/>
        </w:rPr>
        <w:t xml:space="preserve">החשש הוא מהווריאנטים. </w:t>
      </w:r>
      <w:r w:rsidR="005146AA">
        <w:rPr>
          <w:rFonts w:hint="cs"/>
          <w:rtl/>
          <w:lang w:eastAsia="he-IL"/>
        </w:rPr>
        <w:t>אנחנו רואים תחלואה חוזרת באנשים מחוסנים.</w:t>
      </w:r>
      <w:bookmarkStart w:id="412" w:name="_ETM_Q1_3185758"/>
      <w:bookmarkEnd w:id="412"/>
      <w:r w:rsidR="005146AA">
        <w:rPr>
          <w:rFonts w:hint="cs"/>
          <w:rtl/>
          <w:lang w:eastAsia="he-IL"/>
        </w:rPr>
        <w:t xml:space="preserve"> </w:t>
      </w:r>
      <w:r>
        <w:rPr>
          <w:rFonts w:hint="cs"/>
          <w:rtl/>
          <w:lang w:eastAsia="he-IL"/>
        </w:rPr>
        <w:t xml:space="preserve">רוב </w:t>
      </w:r>
      <w:r w:rsidR="005146AA">
        <w:rPr>
          <w:rFonts w:hint="cs"/>
          <w:rtl/>
          <w:lang w:eastAsia="he-IL"/>
        </w:rPr>
        <w:t xml:space="preserve">התעבורה שלנו, 80%, זה אנשים </w:t>
      </w:r>
      <w:r>
        <w:rPr>
          <w:rFonts w:hint="cs"/>
          <w:rtl/>
          <w:lang w:eastAsia="he-IL"/>
        </w:rPr>
        <w:t>מחוסנים</w:t>
      </w:r>
      <w:r w:rsidR="005146AA">
        <w:rPr>
          <w:rFonts w:hint="cs"/>
          <w:rtl/>
          <w:lang w:eastAsia="he-IL"/>
        </w:rPr>
        <w:t xml:space="preserve">, רוב התחלואה שרואים פה </w:t>
      </w:r>
      <w:bookmarkStart w:id="413" w:name="_ETM_Q1_3190217"/>
      <w:bookmarkEnd w:id="413"/>
      <w:r w:rsidR="005146AA">
        <w:rPr>
          <w:rFonts w:hint="cs"/>
          <w:rtl/>
          <w:lang w:eastAsia="he-IL"/>
        </w:rPr>
        <w:t>היא ב</w:t>
      </w:r>
      <w:r w:rsidR="004C2C3E">
        <w:rPr>
          <w:rFonts w:hint="cs"/>
          <w:rtl/>
          <w:lang w:eastAsia="he-IL"/>
        </w:rPr>
        <w:t xml:space="preserve">קרב </w:t>
      </w:r>
      <w:r w:rsidR="005146AA">
        <w:rPr>
          <w:rFonts w:hint="cs"/>
          <w:rtl/>
          <w:lang w:eastAsia="he-IL"/>
        </w:rPr>
        <w:t>מחוסנים</w:t>
      </w:r>
      <w:r>
        <w:rPr>
          <w:rFonts w:hint="cs"/>
          <w:rtl/>
          <w:lang w:eastAsia="he-IL"/>
        </w:rPr>
        <w:t xml:space="preserve">. </w:t>
      </w:r>
      <w:r w:rsidR="005146AA">
        <w:rPr>
          <w:rFonts w:hint="cs"/>
          <w:rtl/>
          <w:lang w:eastAsia="he-IL"/>
        </w:rPr>
        <w:t xml:space="preserve">לא כי הם נדבקים יותר אלא פשוט כי </w:t>
      </w:r>
      <w:bookmarkStart w:id="414" w:name="_ETM_Q1_3191606"/>
      <w:bookmarkEnd w:id="414"/>
      <w:r w:rsidR="005146AA">
        <w:rPr>
          <w:rFonts w:hint="cs"/>
          <w:rtl/>
          <w:lang w:eastAsia="he-IL"/>
        </w:rPr>
        <w:t xml:space="preserve">הם אלה שנוסעים. </w:t>
      </w:r>
      <w:r>
        <w:rPr>
          <w:rFonts w:hint="cs"/>
          <w:rtl/>
          <w:lang w:eastAsia="he-IL"/>
        </w:rPr>
        <w:t>אנחנו מנסים לזהות את המדינות שבהן יש תחלואה גבוהה</w:t>
      </w:r>
      <w:r w:rsidR="005146AA">
        <w:rPr>
          <w:rFonts w:hint="cs"/>
          <w:rtl/>
          <w:lang w:eastAsia="he-IL"/>
        </w:rPr>
        <w:t xml:space="preserve"> מאוד כי אנחנו מפחדים שם יותר מהווריאנטים</w:t>
      </w:r>
      <w:r>
        <w:rPr>
          <w:rFonts w:hint="cs"/>
          <w:rtl/>
          <w:lang w:eastAsia="he-IL"/>
        </w:rPr>
        <w:t>. הבעיה היא שברגע שיש</w:t>
      </w:r>
      <w:r w:rsidR="005146AA">
        <w:rPr>
          <w:rFonts w:hint="cs"/>
          <w:rtl/>
          <w:lang w:eastAsia="he-IL"/>
        </w:rPr>
        <w:t xml:space="preserve"> מקום עם תחלואה מאוד מאוד גבוהה, ובעיקר אם זה שילוב עם מדינה שהיא כבר חצי מחוסנת, שליש מחוסנת, </w:t>
      </w:r>
      <w:r>
        <w:rPr>
          <w:rFonts w:hint="cs"/>
          <w:rtl/>
          <w:lang w:eastAsia="he-IL"/>
        </w:rPr>
        <w:t>זה כר פורה להיווצרות וריאנטים</w:t>
      </w:r>
      <w:r w:rsidR="005146AA">
        <w:rPr>
          <w:rFonts w:hint="cs"/>
          <w:rtl/>
          <w:lang w:eastAsia="he-IL"/>
        </w:rPr>
        <w:t xml:space="preserve"> שעמידים לחיסון שניתן באותה מדינה</w:t>
      </w:r>
      <w:r>
        <w:rPr>
          <w:rFonts w:hint="cs"/>
          <w:rtl/>
          <w:lang w:eastAsia="he-IL"/>
        </w:rPr>
        <w:t xml:space="preserve">. זה חלק מן החשש. </w:t>
      </w:r>
      <w:r w:rsidR="005146AA">
        <w:rPr>
          <w:rFonts w:hint="cs"/>
          <w:rtl/>
          <w:lang w:eastAsia="he-IL"/>
        </w:rPr>
        <w:t xml:space="preserve">ניסינו לבחור </w:t>
      </w:r>
      <w:r w:rsidR="004C2C3E">
        <w:rPr>
          <w:rFonts w:hint="cs"/>
          <w:rtl/>
          <w:lang w:eastAsia="he-IL"/>
        </w:rPr>
        <w:t xml:space="preserve">את המקומות האלה </w:t>
      </w:r>
      <w:r w:rsidR="005146AA">
        <w:rPr>
          <w:rFonts w:hint="cs"/>
          <w:rtl/>
          <w:lang w:eastAsia="he-IL"/>
        </w:rPr>
        <w:t xml:space="preserve">בפינצטה, להגיד שהן המדינות הבודדות שמהן מחוסנים נכנסים לבידוד. </w:t>
      </w:r>
    </w:p>
    <w:p w:rsidR="00D108EC" w:rsidRDefault="00D108EC" w:rsidP="00D108EC">
      <w:pPr>
        <w:rPr>
          <w:rtl/>
          <w:lang w:eastAsia="he-IL"/>
        </w:rPr>
      </w:pPr>
    </w:p>
    <w:p w:rsidR="00D108EC" w:rsidRDefault="00D108EC" w:rsidP="00D108EC">
      <w:pPr>
        <w:pStyle w:val="a4"/>
        <w:keepNext/>
        <w:rPr>
          <w:rtl/>
        </w:rPr>
      </w:pPr>
      <w:bookmarkStart w:id="415" w:name="ET_speaker_5292_81"/>
      <w:r w:rsidRPr="00D108EC">
        <w:rPr>
          <w:rStyle w:val="TagStyle"/>
          <w:rtl/>
        </w:rPr>
        <w:t xml:space="preserve"> &lt;&lt; דובר &gt;&gt; </w:t>
      </w:r>
      <w:r>
        <w:rPr>
          <w:rtl/>
        </w:rPr>
        <w:t>אוסאמה סעדי (הרשימה המשותפת):</w:t>
      </w:r>
      <w:r w:rsidRPr="00D108EC">
        <w:rPr>
          <w:rStyle w:val="TagStyle"/>
          <w:rtl/>
        </w:rPr>
        <w:t xml:space="preserve"> &lt;&lt; דובר &gt;&gt;</w:t>
      </w:r>
      <w:r>
        <w:rPr>
          <w:rtl/>
        </w:rPr>
        <w:t xml:space="preserve">   </w:t>
      </w:r>
      <w:bookmarkEnd w:id="415"/>
    </w:p>
    <w:p w:rsidR="00D108EC" w:rsidRDefault="00D108EC" w:rsidP="00D108EC">
      <w:pPr>
        <w:pStyle w:val="KeepWithNext"/>
        <w:rPr>
          <w:rtl/>
          <w:lang w:eastAsia="he-IL"/>
        </w:rPr>
      </w:pPr>
    </w:p>
    <w:p w:rsidR="00D108EC" w:rsidRDefault="00D108EC" w:rsidP="00D108EC">
      <w:pPr>
        <w:rPr>
          <w:rtl/>
          <w:lang w:eastAsia="he-IL"/>
        </w:rPr>
      </w:pPr>
      <w:r>
        <w:rPr>
          <w:rFonts w:hint="cs"/>
          <w:rtl/>
          <w:lang w:eastAsia="he-IL"/>
        </w:rPr>
        <w:t>בשבוע הזה של הב</w:t>
      </w:r>
      <w:r w:rsidR="005146AA">
        <w:rPr>
          <w:rFonts w:hint="cs"/>
          <w:rtl/>
          <w:lang w:eastAsia="he-IL"/>
        </w:rPr>
        <w:t>ידוד אי אפשר לראות אם יש וריאנט?</w:t>
      </w:r>
    </w:p>
    <w:p w:rsidR="00D108EC" w:rsidRDefault="00D108EC" w:rsidP="00D108EC">
      <w:pPr>
        <w:rPr>
          <w:rtl/>
          <w:lang w:eastAsia="he-IL"/>
        </w:rPr>
      </w:pPr>
    </w:p>
    <w:p w:rsidR="00D108EC" w:rsidRDefault="00D108EC" w:rsidP="00D108EC">
      <w:pPr>
        <w:pStyle w:val="af9"/>
        <w:keepNext/>
        <w:rPr>
          <w:rtl/>
          <w:lang w:eastAsia="he-IL"/>
        </w:rPr>
      </w:pPr>
      <w:bookmarkStart w:id="416" w:name="ET_guest_869014_82"/>
      <w:r w:rsidRPr="00D108EC">
        <w:rPr>
          <w:rStyle w:val="TagStyle"/>
          <w:rtl/>
        </w:rPr>
        <w:t xml:space="preserve"> &lt;&lt; אורח &gt;&gt; </w:t>
      </w:r>
      <w:r>
        <w:rPr>
          <w:rtl/>
          <w:lang w:eastAsia="he-IL"/>
        </w:rPr>
        <w:t>שרון אלרעי פרייס:</w:t>
      </w:r>
      <w:r w:rsidRPr="00D108EC">
        <w:rPr>
          <w:rStyle w:val="TagStyle"/>
          <w:rtl/>
        </w:rPr>
        <w:t xml:space="preserve"> &lt;&lt; אורח &gt;&gt;</w:t>
      </w:r>
      <w:r>
        <w:rPr>
          <w:rtl/>
          <w:lang w:eastAsia="he-IL"/>
        </w:rPr>
        <w:t xml:space="preserve">   </w:t>
      </w:r>
      <w:bookmarkEnd w:id="416"/>
    </w:p>
    <w:p w:rsidR="00D108EC" w:rsidRDefault="00D108EC" w:rsidP="00D108EC">
      <w:pPr>
        <w:pStyle w:val="KeepWithNext"/>
        <w:rPr>
          <w:rtl/>
          <w:lang w:eastAsia="he-IL"/>
        </w:rPr>
      </w:pPr>
    </w:p>
    <w:p w:rsidR="00D108EC" w:rsidRDefault="005146AA" w:rsidP="00D108EC">
      <w:pPr>
        <w:rPr>
          <w:rtl/>
          <w:lang w:eastAsia="he-IL"/>
        </w:rPr>
      </w:pPr>
      <w:r>
        <w:rPr>
          <w:rFonts w:hint="cs"/>
          <w:rtl/>
          <w:lang w:eastAsia="he-IL"/>
        </w:rPr>
        <w:t xml:space="preserve">כן, מי שנכנס אמור לערוך בדיקה בנתב"ג, כולם עושים את זה כמעט, </w:t>
      </w:r>
      <w:bookmarkStart w:id="417" w:name="_ETM_Q1_3235847"/>
      <w:bookmarkEnd w:id="417"/>
      <w:r>
        <w:rPr>
          <w:rFonts w:hint="cs"/>
          <w:rtl/>
          <w:lang w:eastAsia="he-IL"/>
        </w:rPr>
        <w:t xml:space="preserve">מעל 95%, ובדיקה ביום השביעי כדי לקצר את הבידוד. </w:t>
      </w:r>
    </w:p>
    <w:p w:rsidR="00D108EC" w:rsidRDefault="00D108EC" w:rsidP="00D108EC">
      <w:pPr>
        <w:rPr>
          <w:rtl/>
          <w:lang w:eastAsia="he-IL"/>
        </w:rPr>
      </w:pPr>
    </w:p>
    <w:p w:rsidR="00D108EC" w:rsidRDefault="00D108EC" w:rsidP="00D108EC">
      <w:pPr>
        <w:pStyle w:val="af6"/>
        <w:keepNext/>
        <w:rPr>
          <w:rtl/>
        </w:rPr>
      </w:pPr>
      <w:bookmarkStart w:id="418" w:name="ET_yor_6156_83"/>
      <w:r w:rsidRPr="00D108EC">
        <w:rPr>
          <w:rStyle w:val="TagStyle"/>
          <w:rtl/>
        </w:rPr>
        <w:t xml:space="preserve"> &lt;&lt; יור &gt;&gt; </w:t>
      </w:r>
      <w:r>
        <w:rPr>
          <w:rtl/>
        </w:rPr>
        <w:t>היו"ר גלעד קריב:</w:t>
      </w:r>
      <w:r w:rsidRPr="00D108EC">
        <w:rPr>
          <w:rStyle w:val="TagStyle"/>
          <w:rtl/>
        </w:rPr>
        <w:t xml:space="preserve"> &lt;&lt; יור &gt;&gt;</w:t>
      </w:r>
      <w:r>
        <w:rPr>
          <w:rtl/>
        </w:rPr>
        <w:t xml:space="preserve">   </w:t>
      </w:r>
      <w:bookmarkEnd w:id="418"/>
    </w:p>
    <w:p w:rsidR="00D108EC" w:rsidRDefault="00D108EC" w:rsidP="00D108EC">
      <w:pPr>
        <w:pStyle w:val="KeepWithNext"/>
        <w:rPr>
          <w:rtl/>
          <w:lang w:eastAsia="he-IL"/>
        </w:rPr>
      </w:pPr>
    </w:p>
    <w:p w:rsidR="00D108EC" w:rsidRDefault="005146AA" w:rsidP="005146AA">
      <w:pPr>
        <w:rPr>
          <w:rtl/>
          <w:lang w:eastAsia="he-IL"/>
        </w:rPr>
      </w:pPr>
      <w:r>
        <w:rPr>
          <w:rFonts w:hint="cs"/>
          <w:rtl/>
          <w:lang w:eastAsia="he-IL"/>
        </w:rPr>
        <w:t xml:space="preserve">חבר הכנסת סעדי שואל: </w:t>
      </w:r>
      <w:r w:rsidR="00D108EC">
        <w:rPr>
          <w:rFonts w:hint="cs"/>
          <w:rtl/>
          <w:lang w:eastAsia="he-IL"/>
        </w:rPr>
        <w:t>אז למה</w:t>
      </w:r>
      <w:r>
        <w:rPr>
          <w:rFonts w:hint="cs"/>
          <w:rtl/>
          <w:lang w:eastAsia="he-IL"/>
        </w:rPr>
        <w:t xml:space="preserve"> לא פשוט להסתפק בשיטה של </w:t>
      </w:r>
      <w:bookmarkStart w:id="419" w:name="_ETM_Q1_3245372"/>
      <w:bookmarkEnd w:id="419"/>
      <w:r>
        <w:rPr>
          <w:rFonts w:hint="cs"/>
          <w:rtl/>
          <w:lang w:eastAsia="he-IL"/>
        </w:rPr>
        <w:t>בידוד</w:t>
      </w:r>
      <w:r w:rsidR="00D108EC">
        <w:rPr>
          <w:rFonts w:hint="cs"/>
          <w:rtl/>
          <w:lang w:eastAsia="he-IL"/>
        </w:rPr>
        <w:t xml:space="preserve"> שנאכף ביעילות</w:t>
      </w:r>
      <w:r>
        <w:rPr>
          <w:rFonts w:hint="cs"/>
          <w:rtl/>
          <w:lang w:eastAsia="he-IL"/>
        </w:rPr>
        <w:t>? אפרופו מה שראינו פה בדיון המעקב על מינהלת</w:t>
      </w:r>
      <w:bookmarkStart w:id="420" w:name="_ETM_Q1_3250151"/>
      <w:bookmarkEnd w:id="420"/>
      <w:r>
        <w:rPr>
          <w:rFonts w:hint="cs"/>
          <w:rtl/>
          <w:lang w:eastAsia="he-IL"/>
        </w:rPr>
        <w:t xml:space="preserve"> האכיפה</w:t>
      </w:r>
      <w:r w:rsidR="00D108EC">
        <w:rPr>
          <w:rFonts w:hint="cs"/>
          <w:rtl/>
          <w:lang w:eastAsia="he-IL"/>
        </w:rPr>
        <w:t xml:space="preserve">. </w:t>
      </w:r>
      <w:r>
        <w:rPr>
          <w:rFonts w:hint="cs"/>
          <w:rtl/>
          <w:lang w:eastAsia="he-IL"/>
        </w:rPr>
        <w:t xml:space="preserve">זו שאלה חשובה. </w:t>
      </w:r>
      <w:r w:rsidR="00D108EC">
        <w:rPr>
          <w:rFonts w:hint="cs"/>
          <w:rtl/>
          <w:lang w:eastAsia="he-IL"/>
        </w:rPr>
        <w:t>האם מבחינה אפידמיולוגית</w:t>
      </w:r>
      <w:r>
        <w:rPr>
          <w:rFonts w:hint="cs"/>
          <w:rtl/>
          <w:lang w:eastAsia="he-IL"/>
        </w:rPr>
        <w:t>,</w:t>
      </w:r>
      <w:r w:rsidR="00D108EC">
        <w:rPr>
          <w:rFonts w:hint="cs"/>
          <w:rtl/>
          <w:lang w:eastAsia="he-IL"/>
        </w:rPr>
        <w:t xml:space="preserve"> אם </w:t>
      </w:r>
      <w:r>
        <w:rPr>
          <w:rFonts w:hint="cs"/>
          <w:rtl/>
          <w:lang w:eastAsia="he-IL"/>
        </w:rPr>
        <w:t xml:space="preserve">אתם </w:t>
      </w:r>
      <w:r w:rsidR="00D108EC">
        <w:rPr>
          <w:rFonts w:hint="cs"/>
          <w:rtl/>
          <w:lang w:eastAsia="he-IL"/>
        </w:rPr>
        <w:t xml:space="preserve">הייתם בטוחים </w:t>
      </w:r>
      <w:r>
        <w:rPr>
          <w:rFonts w:hint="cs"/>
          <w:rtl/>
          <w:lang w:eastAsia="he-IL"/>
        </w:rPr>
        <w:t xml:space="preserve">ביעילות האכיפה של הבידוד, </w:t>
      </w:r>
      <w:r w:rsidR="00D108EC">
        <w:rPr>
          <w:rFonts w:hint="cs"/>
          <w:rtl/>
          <w:lang w:eastAsia="he-IL"/>
        </w:rPr>
        <w:t>הייתם מסתפקים בזה</w:t>
      </w:r>
      <w:r>
        <w:rPr>
          <w:rFonts w:hint="cs"/>
          <w:rtl/>
          <w:lang w:eastAsia="he-IL"/>
        </w:rPr>
        <w:t>?</w:t>
      </w:r>
      <w:r w:rsidR="00D108EC">
        <w:rPr>
          <w:rFonts w:hint="cs"/>
          <w:rtl/>
          <w:lang w:eastAsia="he-IL"/>
        </w:rPr>
        <w:t xml:space="preserve"> </w:t>
      </w:r>
      <w:r>
        <w:rPr>
          <w:rFonts w:hint="cs"/>
          <w:rtl/>
          <w:lang w:eastAsia="he-IL"/>
        </w:rPr>
        <w:t xml:space="preserve">עם בדיקה אבל </w:t>
      </w:r>
      <w:r w:rsidR="00D108EC">
        <w:rPr>
          <w:rFonts w:hint="cs"/>
          <w:rtl/>
          <w:lang w:eastAsia="he-IL"/>
        </w:rPr>
        <w:t xml:space="preserve">בלי איסור יציאה. </w:t>
      </w:r>
      <w:r>
        <w:rPr>
          <w:rFonts w:hint="cs"/>
          <w:rtl/>
          <w:lang w:eastAsia="he-IL"/>
        </w:rPr>
        <w:t xml:space="preserve">אם הייתם יודעים שכל מי שחוזר, גם </w:t>
      </w:r>
      <w:bookmarkStart w:id="421" w:name="_ETM_Q1_3273722"/>
      <w:bookmarkEnd w:id="421"/>
      <w:r>
        <w:rPr>
          <w:rFonts w:hint="cs"/>
          <w:rtl/>
          <w:lang w:eastAsia="he-IL"/>
        </w:rPr>
        <w:t xml:space="preserve">ממדינות אדומות, באמת יושב בבידוד ואתם בודקים אותו, ואם אתם אומרים לו לעשות שלוש בדיקות ולא שתיים אז הוא עושה </w:t>
      </w:r>
      <w:bookmarkStart w:id="422" w:name="_ETM_Q1_3279922"/>
      <w:bookmarkEnd w:id="422"/>
      <w:r>
        <w:rPr>
          <w:rFonts w:hint="cs"/>
          <w:rtl/>
          <w:lang w:eastAsia="he-IL"/>
        </w:rPr>
        <w:t xml:space="preserve">שלוש בדיקות, האם מבחינתכם זה היה אומר שאפשר לוותר על </w:t>
      </w:r>
      <w:bookmarkStart w:id="423" w:name="_ETM_Q1_3284043"/>
      <w:bookmarkEnd w:id="423"/>
      <w:r>
        <w:rPr>
          <w:rFonts w:hint="cs"/>
          <w:rtl/>
          <w:lang w:eastAsia="he-IL"/>
        </w:rPr>
        <w:t xml:space="preserve">הגבלת היציאה? או שאתם חושבים שהגבלת היציאה היא מהותית, עומדת </w:t>
      </w:r>
      <w:bookmarkStart w:id="424" w:name="_ETM_Q1_3291833"/>
      <w:bookmarkEnd w:id="424"/>
      <w:r>
        <w:rPr>
          <w:rFonts w:hint="cs"/>
          <w:rtl/>
          <w:lang w:eastAsia="he-IL"/>
        </w:rPr>
        <w:t>בפני עצמה, בלי קשר לציות לבידוד?</w:t>
      </w:r>
    </w:p>
    <w:p w:rsidR="00D108EC" w:rsidRDefault="00D108EC" w:rsidP="00D108EC">
      <w:pPr>
        <w:rPr>
          <w:rtl/>
          <w:lang w:eastAsia="he-IL"/>
        </w:rPr>
      </w:pPr>
    </w:p>
    <w:p w:rsidR="00D108EC" w:rsidRDefault="00D108EC" w:rsidP="00D108EC">
      <w:pPr>
        <w:pStyle w:val="af9"/>
        <w:keepNext/>
        <w:rPr>
          <w:rtl/>
          <w:lang w:eastAsia="he-IL"/>
        </w:rPr>
      </w:pPr>
      <w:bookmarkStart w:id="425" w:name="ET_guest_869014_84"/>
      <w:r w:rsidRPr="00D108EC">
        <w:rPr>
          <w:rStyle w:val="TagStyle"/>
          <w:rtl/>
        </w:rPr>
        <w:t xml:space="preserve"> &lt;&lt; אורח &gt;&gt; </w:t>
      </w:r>
      <w:r>
        <w:rPr>
          <w:rtl/>
          <w:lang w:eastAsia="he-IL"/>
        </w:rPr>
        <w:t>שרון אלרעי פרייס:</w:t>
      </w:r>
      <w:r w:rsidRPr="00D108EC">
        <w:rPr>
          <w:rStyle w:val="TagStyle"/>
          <w:rtl/>
        </w:rPr>
        <w:t xml:space="preserve"> &lt;&lt; אורח &gt;&gt;</w:t>
      </w:r>
      <w:r>
        <w:rPr>
          <w:rtl/>
          <w:lang w:eastAsia="he-IL"/>
        </w:rPr>
        <w:t xml:space="preserve">   </w:t>
      </w:r>
      <w:bookmarkEnd w:id="425"/>
    </w:p>
    <w:p w:rsidR="00D108EC" w:rsidRDefault="00D108EC" w:rsidP="00D108EC">
      <w:pPr>
        <w:pStyle w:val="KeepWithNext"/>
        <w:rPr>
          <w:rtl/>
          <w:lang w:eastAsia="he-IL"/>
        </w:rPr>
      </w:pPr>
    </w:p>
    <w:p w:rsidR="00D108EC" w:rsidRDefault="00D108EC" w:rsidP="00065C55">
      <w:pPr>
        <w:rPr>
          <w:rtl/>
          <w:lang w:eastAsia="he-IL"/>
        </w:rPr>
      </w:pPr>
      <w:r>
        <w:rPr>
          <w:rFonts w:hint="cs"/>
          <w:rtl/>
          <w:lang w:eastAsia="he-IL"/>
        </w:rPr>
        <w:t>זו שאלה מצוינת</w:t>
      </w:r>
      <w:r w:rsidR="005146AA">
        <w:rPr>
          <w:rFonts w:hint="cs"/>
          <w:rtl/>
          <w:lang w:eastAsia="he-IL"/>
        </w:rPr>
        <w:t xml:space="preserve"> שבוועדת החוקה נשאלתי המון </w:t>
      </w:r>
      <w:bookmarkStart w:id="426" w:name="_ETM_Q1_3298226"/>
      <w:bookmarkEnd w:id="426"/>
      <w:r w:rsidR="005146AA">
        <w:rPr>
          <w:rFonts w:hint="cs"/>
          <w:rtl/>
          <w:lang w:eastAsia="he-IL"/>
        </w:rPr>
        <w:t>פעמים וכל פעם אמרתי את אותה תשובה</w:t>
      </w:r>
      <w:r>
        <w:rPr>
          <w:rFonts w:hint="cs"/>
          <w:rtl/>
          <w:lang w:eastAsia="he-IL"/>
        </w:rPr>
        <w:t>. אם היינו יודעים שכל אדם שחוזר</w:t>
      </w:r>
      <w:r w:rsidR="005146AA">
        <w:rPr>
          <w:rFonts w:hint="cs"/>
          <w:rtl/>
          <w:lang w:eastAsia="he-IL"/>
        </w:rPr>
        <w:t xml:space="preserve"> נכנס לחדר בביתו, לא פוגש אף אחד במשך 14 ימים ולא ידביק</w:t>
      </w:r>
      <w:bookmarkStart w:id="427" w:name="_ETM_Q1_3309113"/>
      <w:bookmarkEnd w:id="427"/>
      <w:r w:rsidR="005146AA">
        <w:rPr>
          <w:rFonts w:hint="cs"/>
          <w:rtl/>
          <w:lang w:eastAsia="he-IL"/>
        </w:rPr>
        <w:t xml:space="preserve"> אף אחד, אז שכל אחד ייסע לכל מקום</w:t>
      </w:r>
      <w:r>
        <w:rPr>
          <w:rFonts w:hint="cs"/>
          <w:rtl/>
          <w:lang w:eastAsia="he-IL"/>
        </w:rPr>
        <w:t xml:space="preserve">. אבל אני חייבת להגיד שפה אנחנו גם מפחדים על האנשים עצמם </w:t>
      </w:r>
      <w:r w:rsidR="005146AA">
        <w:rPr>
          <w:rFonts w:hint="cs"/>
          <w:rtl/>
          <w:lang w:eastAsia="he-IL"/>
        </w:rPr>
        <w:t>שנוסעים עם הווריאנטים</w:t>
      </w:r>
      <w:bookmarkStart w:id="428" w:name="_ETM_Q1_3316417"/>
      <w:bookmarkEnd w:id="428"/>
      <w:r w:rsidR="005146AA">
        <w:rPr>
          <w:rFonts w:hint="cs"/>
          <w:rtl/>
          <w:lang w:eastAsia="he-IL"/>
        </w:rPr>
        <w:t xml:space="preserve"> שאנחנו רואים עכשיו, שחלקם יכולים להיות אלימים יותר ממה שאנחנו </w:t>
      </w:r>
      <w:bookmarkStart w:id="429" w:name="_ETM_Q1_3318050"/>
      <w:bookmarkEnd w:id="429"/>
      <w:r w:rsidR="005146AA">
        <w:rPr>
          <w:rFonts w:hint="cs"/>
          <w:rtl/>
          <w:lang w:eastAsia="he-IL"/>
        </w:rPr>
        <w:t xml:space="preserve">מכירים, וגם </w:t>
      </w:r>
      <w:r>
        <w:rPr>
          <w:rFonts w:hint="cs"/>
          <w:rtl/>
          <w:lang w:eastAsia="he-IL"/>
        </w:rPr>
        <w:t xml:space="preserve">אנחנו רואים את הנתונים של האכיפה. אי אפשר להתעלם מזה. בהתחלה הייתה גישה </w:t>
      </w:r>
      <w:r w:rsidR="005146AA">
        <w:rPr>
          <w:rFonts w:hint="cs"/>
          <w:rtl/>
          <w:lang w:eastAsia="he-IL"/>
        </w:rPr>
        <w:t xml:space="preserve">להגיד: כולם ייצאו וכשיחזרו ייכנסו למלוניות בידוד מן המקומות עם הסיכונים. הגישה הזאת </w:t>
      </w:r>
      <w:r>
        <w:rPr>
          <w:rFonts w:hint="cs"/>
          <w:rtl/>
          <w:lang w:eastAsia="he-IL"/>
        </w:rPr>
        <w:t xml:space="preserve">לא </w:t>
      </w:r>
      <w:r w:rsidR="00065C55">
        <w:rPr>
          <w:rFonts w:hint="cs"/>
          <w:rtl/>
          <w:lang w:eastAsia="he-IL"/>
        </w:rPr>
        <w:t xml:space="preserve">הצליחה להחזיק </w:t>
      </w:r>
      <w:r>
        <w:rPr>
          <w:rFonts w:hint="cs"/>
          <w:rtl/>
          <w:lang w:eastAsia="he-IL"/>
        </w:rPr>
        <w:t>מים. לא הגי</w:t>
      </w:r>
      <w:r w:rsidR="001C0422">
        <w:rPr>
          <w:rFonts w:hint="cs"/>
          <w:rtl/>
          <w:lang w:eastAsia="he-IL"/>
        </w:rPr>
        <w:t>ו</w:t>
      </w:r>
      <w:r>
        <w:rPr>
          <w:rFonts w:hint="cs"/>
          <w:rtl/>
          <w:lang w:eastAsia="he-IL"/>
        </w:rPr>
        <w:t>ני להגיד: סעו ואחר כך נתמודד</w:t>
      </w:r>
      <w:r w:rsidR="00065C55">
        <w:rPr>
          <w:rFonts w:hint="cs"/>
          <w:rtl/>
          <w:lang w:eastAsia="he-IL"/>
        </w:rPr>
        <w:t xml:space="preserve"> עם מה </w:t>
      </w:r>
      <w:bookmarkStart w:id="430" w:name="_ETM_Q1_3337006"/>
      <w:bookmarkEnd w:id="430"/>
      <w:r w:rsidR="00065C55">
        <w:rPr>
          <w:rFonts w:hint="cs"/>
          <w:rtl/>
          <w:lang w:eastAsia="he-IL"/>
        </w:rPr>
        <w:t>שיקרה פה</w:t>
      </w:r>
      <w:r>
        <w:rPr>
          <w:rFonts w:hint="cs"/>
          <w:rtl/>
          <w:lang w:eastAsia="he-IL"/>
        </w:rPr>
        <w:t>.</w:t>
      </w:r>
    </w:p>
    <w:p w:rsidR="00D108EC" w:rsidRDefault="00D108EC" w:rsidP="00D108EC">
      <w:pPr>
        <w:rPr>
          <w:rtl/>
          <w:lang w:eastAsia="he-IL"/>
        </w:rPr>
      </w:pPr>
    </w:p>
    <w:p w:rsidR="00D108EC" w:rsidRDefault="00D108EC" w:rsidP="00D108EC">
      <w:pPr>
        <w:pStyle w:val="af6"/>
        <w:keepNext/>
        <w:rPr>
          <w:rtl/>
        </w:rPr>
      </w:pPr>
      <w:bookmarkStart w:id="431" w:name="ET_yor_6156_85"/>
      <w:r w:rsidRPr="00D108EC">
        <w:rPr>
          <w:rStyle w:val="TagStyle"/>
          <w:rtl/>
        </w:rPr>
        <w:t xml:space="preserve"> &lt;&lt; יור &gt;&gt; </w:t>
      </w:r>
      <w:r>
        <w:rPr>
          <w:rtl/>
        </w:rPr>
        <w:t>היו"ר גלעד קריב:</w:t>
      </w:r>
      <w:r w:rsidRPr="00D108EC">
        <w:rPr>
          <w:rStyle w:val="TagStyle"/>
          <w:rtl/>
        </w:rPr>
        <w:t xml:space="preserve"> &lt;&lt; יור &gt;&gt;</w:t>
      </w:r>
      <w:r>
        <w:rPr>
          <w:rtl/>
        </w:rPr>
        <w:t xml:space="preserve">   </w:t>
      </w:r>
      <w:bookmarkEnd w:id="431"/>
    </w:p>
    <w:p w:rsidR="00D108EC" w:rsidRDefault="00D108EC" w:rsidP="00D108EC">
      <w:pPr>
        <w:pStyle w:val="KeepWithNext"/>
        <w:rPr>
          <w:rtl/>
          <w:lang w:eastAsia="he-IL"/>
        </w:rPr>
      </w:pPr>
    </w:p>
    <w:p w:rsidR="00D108EC" w:rsidRDefault="00D108EC" w:rsidP="004C2C3E">
      <w:pPr>
        <w:rPr>
          <w:rtl/>
          <w:lang w:eastAsia="he-IL"/>
        </w:rPr>
      </w:pPr>
      <w:r>
        <w:rPr>
          <w:rFonts w:hint="cs"/>
          <w:rtl/>
          <w:lang w:eastAsia="he-IL"/>
        </w:rPr>
        <w:t xml:space="preserve">הוועדה </w:t>
      </w:r>
      <w:r w:rsidR="00065C55">
        <w:rPr>
          <w:rFonts w:hint="cs"/>
          <w:rtl/>
          <w:lang w:eastAsia="he-IL"/>
        </w:rPr>
        <w:t xml:space="preserve">כאן </w:t>
      </w:r>
      <w:r>
        <w:rPr>
          <w:rFonts w:hint="cs"/>
          <w:rtl/>
          <w:lang w:eastAsia="he-IL"/>
        </w:rPr>
        <w:t xml:space="preserve">עלתה על </w:t>
      </w:r>
      <w:r w:rsidR="00065C55">
        <w:rPr>
          <w:rFonts w:hint="cs"/>
          <w:rtl/>
          <w:lang w:eastAsia="he-IL"/>
        </w:rPr>
        <w:t xml:space="preserve">העובדה </w:t>
      </w:r>
      <w:r>
        <w:rPr>
          <w:rFonts w:hint="cs"/>
          <w:rtl/>
          <w:lang w:eastAsia="he-IL"/>
        </w:rPr>
        <w:t xml:space="preserve">שכרגע אין אכיפה יעילה. </w:t>
      </w:r>
      <w:r w:rsidR="00065C55">
        <w:rPr>
          <w:rFonts w:hint="cs"/>
          <w:rtl/>
          <w:lang w:eastAsia="he-IL"/>
        </w:rPr>
        <w:t xml:space="preserve">את זה צריך לומר, זה נתון שצריך </w:t>
      </w:r>
      <w:bookmarkStart w:id="432" w:name="_ETM_Q1_3346568"/>
      <w:bookmarkEnd w:id="432"/>
      <w:r w:rsidR="00065C55">
        <w:rPr>
          <w:rFonts w:hint="cs"/>
          <w:rtl/>
          <w:lang w:eastAsia="he-IL"/>
        </w:rPr>
        <w:t xml:space="preserve">להתמודד איתו. זה לא שהאכיפה לא יעילה כי מישהו לא </w:t>
      </w:r>
      <w:bookmarkStart w:id="433" w:name="_ETM_Q1_3351606"/>
      <w:bookmarkEnd w:id="433"/>
      <w:r w:rsidR="00065C55">
        <w:rPr>
          <w:rFonts w:hint="cs"/>
          <w:rtl/>
          <w:lang w:eastAsia="he-IL"/>
        </w:rPr>
        <w:t xml:space="preserve">רוצה לאכוף אלא </w:t>
      </w:r>
      <w:r>
        <w:rPr>
          <w:rFonts w:hint="cs"/>
          <w:rtl/>
          <w:lang w:eastAsia="he-IL"/>
        </w:rPr>
        <w:t>המודלים שפותחו עד עכשיו לנושא האכיפה</w:t>
      </w:r>
      <w:r w:rsidR="00065C55">
        <w:rPr>
          <w:rFonts w:hint="cs"/>
          <w:rtl/>
          <w:lang w:eastAsia="he-IL"/>
        </w:rPr>
        <w:t>, שזה גם המלוניות וגם הצמיד האלקטרוני,</w:t>
      </w:r>
      <w:r>
        <w:rPr>
          <w:rFonts w:hint="cs"/>
          <w:rtl/>
          <w:lang w:eastAsia="he-IL"/>
        </w:rPr>
        <w:t xml:space="preserve"> או קרסו או לא באו לעולם מעבר ל</w:t>
      </w:r>
      <w:r w:rsidR="00065C55">
        <w:rPr>
          <w:rFonts w:hint="cs"/>
          <w:rtl/>
          <w:lang w:eastAsia="he-IL"/>
        </w:rPr>
        <w:t>רמת ה</w:t>
      </w:r>
      <w:r>
        <w:rPr>
          <w:rFonts w:hint="cs"/>
          <w:rtl/>
          <w:lang w:eastAsia="he-IL"/>
        </w:rPr>
        <w:t xml:space="preserve">מחשבה הראשונית. נכון </w:t>
      </w:r>
      <w:r w:rsidR="00065C55">
        <w:rPr>
          <w:rFonts w:hint="cs"/>
          <w:rtl/>
          <w:lang w:eastAsia="he-IL"/>
        </w:rPr>
        <w:t>לרגע זה ההתרשמות שלנו בדיונים היא שטרם פוצח עניין</w:t>
      </w:r>
      <w:r>
        <w:rPr>
          <w:rFonts w:hint="cs"/>
          <w:rtl/>
          <w:lang w:eastAsia="he-IL"/>
        </w:rPr>
        <w:t xml:space="preserve"> האכיפה היעילה. </w:t>
      </w:r>
      <w:r w:rsidR="00065C55">
        <w:rPr>
          <w:rFonts w:hint="cs"/>
          <w:rtl/>
          <w:lang w:eastAsia="he-IL"/>
        </w:rPr>
        <w:t xml:space="preserve">את זה צריך </w:t>
      </w:r>
      <w:bookmarkStart w:id="434" w:name="_ETM_Q1_3368171"/>
      <w:bookmarkEnd w:id="434"/>
      <w:r w:rsidR="00065C55">
        <w:rPr>
          <w:rFonts w:hint="cs"/>
          <w:rtl/>
          <w:lang w:eastAsia="he-IL"/>
        </w:rPr>
        <w:t xml:space="preserve">לומר באומץ. </w:t>
      </w:r>
      <w:r>
        <w:rPr>
          <w:rFonts w:hint="cs"/>
          <w:rtl/>
          <w:lang w:eastAsia="he-IL"/>
        </w:rPr>
        <w:t>אנ</w:t>
      </w:r>
      <w:r w:rsidR="00065C55">
        <w:rPr>
          <w:rFonts w:hint="cs"/>
          <w:rtl/>
          <w:lang w:eastAsia="he-IL"/>
        </w:rPr>
        <w:t>חנ</w:t>
      </w:r>
      <w:r>
        <w:rPr>
          <w:rFonts w:hint="cs"/>
          <w:rtl/>
          <w:lang w:eastAsia="he-IL"/>
        </w:rPr>
        <w:t xml:space="preserve">ו שואלים </w:t>
      </w:r>
      <w:r w:rsidR="00065C55">
        <w:rPr>
          <w:rFonts w:hint="cs"/>
          <w:rtl/>
          <w:lang w:eastAsia="he-IL"/>
        </w:rPr>
        <w:t xml:space="preserve">את עצמנו בוועדה האם מושקעת מספיק אנרגיה בנושא </w:t>
      </w:r>
      <w:bookmarkStart w:id="435" w:name="_ETM_Q1_3377302"/>
      <w:bookmarkEnd w:id="435"/>
      <w:r w:rsidR="00065C55">
        <w:rPr>
          <w:rFonts w:hint="cs"/>
          <w:rtl/>
          <w:lang w:eastAsia="he-IL"/>
        </w:rPr>
        <w:t xml:space="preserve">שיפור האכיפה, </w:t>
      </w:r>
      <w:r>
        <w:rPr>
          <w:rFonts w:hint="cs"/>
          <w:rtl/>
          <w:lang w:eastAsia="he-IL"/>
        </w:rPr>
        <w:t>או שיש איזו בריח</w:t>
      </w:r>
      <w:r w:rsidR="001C0422">
        <w:rPr>
          <w:rFonts w:hint="cs"/>
          <w:rtl/>
          <w:lang w:eastAsia="he-IL"/>
        </w:rPr>
        <w:t>ה של המערכת כאילו לפתרון נ</w:t>
      </w:r>
      <w:r>
        <w:rPr>
          <w:rFonts w:hint="cs"/>
          <w:rtl/>
          <w:lang w:eastAsia="he-IL"/>
        </w:rPr>
        <w:t>וח</w:t>
      </w:r>
      <w:r w:rsidR="00065C55">
        <w:rPr>
          <w:rFonts w:hint="cs"/>
          <w:rtl/>
          <w:lang w:eastAsia="he-IL"/>
        </w:rPr>
        <w:t xml:space="preserve"> יותר, אבל מה לעשות, הפתרון הזה פוגע יותר</w:t>
      </w:r>
      <w:bookmarkStart w:id="436" w:name="_ETM_Q1_3384225"/>
      <w:bookmarkEnd w:id="436"/>
      <w:r w:rsidR="00065C55">
        <w:rPr>
          <w:rFonts w:hint="cs"/>
          <w:rtl/>
          <w:lang w:eastAsia="he-IL"/>
        </w:rPr>
        <w:t xml:space="preserve"> בזכויות חוקתיות</w:t>
      </w:r>
      <w:r>
        <w:rPr>
          <w:rFonts w:hint="cs"/>
          <w:rtl/>
          <w:lang w:eastAsia="he-IL"/>
        </w:rPr>
        <w:t>. ה</w:t>
      </w:r>
      <w:r w:rsidR="00065C55">
        <w:rPr>
          <w:rFonts w:hint="cs"/>
          <w:rtl/>
          <w:lang w:eastAsia="he-IL"/>
        </w:rPr>
        <w:t>מ</w:t>
      </w:r>
      <w:r>
        <w:rPr>
          <w:rFonts w:hint="cs"/>
          <w:rtl/>
          <w:lang w:eastAsia="he-IL"/>
        </w:rPr>
        <w:t xml:space="preserve">שרד </w:t>
      </w:r>
      <w:r w:rsidR="001C0422">
        <w:rPr>
          <w:rFonts w:hint="cs"/>
          <w:rtl/>
          <w:lang w:eastAsia="he-IL"/>
        </w:rPr>
        <w:t>לביטחון פנים</w:t>
      </w:r>
      <w:r w:rsidR="004C2C3E">
        <w:rPr>
          <w:rFonts w:hint="cs"/>
          <w:rtl/>
          <w:lang w:eastAsia="he-IL"/>
        </w:rPr>
        <w:t>,</w:t>
      </w:r>
      <w:r w:rsidR="00065C55">
        <w:rPr>
          <w:rFonts w:hint="cs"/>
          <w:rtl/>
          <w:lang w:eastAsia="he-IL"/>
        </w:rPr>
        <w:t xml:space="preserve"> שקיבל את האחריות על תחום האכיפה</w:t>
      </w:r>
      <w:r>
        <w:rPr>
          <w:rFonts w:hint="cs"/>
          <w:rtl/>
          <w:lang w:eastAsia="he-IL"/>
        </w:rPr>
        <w:t xml:space="preserve">, </w:t>
      </w:r>
      <w:r w:rsidR="00065C55">
        <w:rPr>
          <w:rFonts w:hint="cs"/>
          <w:rtl/>
          <w:lang w:eastAsia="he-IL"/>
        </w:rPr>
        <w:t xml:space="preserve">גם שמענו את </w:t>
      </w:r>
      <w:bookmarkStart w:id="437" w:name="_ETM_Q1_3391034"/>
      <w:bookmarkEnd w:id="437"/>
      <w:r w:rsidR="004C2C3E">
        <w:rPr>
          <w:rFonts w:hint="cs"/>
          <w:rtl/>
          <w:lang w:eastAsia="he-IL"/>
        </w:rPr>
        <w:t xml:space="preserve">נציגיו </w:t>
      </w:r>
      <w:r w:rsidR="00065C55">
        <w:rPr>
          <w:rFonts w:hint="cs"/>
          <w:rtl/>
          <w:lang w:eastAsia="he-IL"/>
        </w:rPr>
        <w:t xml:space="preserve">בדיון מעקב מיוחד וגם </w:t>
      </w:r>
      <w:r>
        <w:rPr>
          <w:rFonts w:hint="cs"/>
          <w:rtl/>
          <w:lang w:eastAsia="he-IL"/>
        </w:rPr>
        <w:t>אני מצפה לשמוע מה</w:t>
      </w:r>
      <w:r w:rsidR="00065C55">
        <w:rPr>
          <w:rFonts w:hint="cs"/>
          <w:rtl/>
          <w:lang w:eastAsia="he-IL"/>
        </w:rPr>
        <w:t xml:space="preserve">ם היום מה הם מתכוונים לעשות בנושא האכיפה. אבל ככל שעובר יותר זמן - - - </w:t>
      </w:r>
    </w:p>
    <w:p w:rsidR="00D108EC" w:rsidRDefault="00D108EC" w:rsidP="00D108EC">
      <w:pPr>
        <w:rPr>
          <w:rtl/>
          <w:lang w:eastAsia="he-IL"/>
        </w:rPr>
      </w:pPr>
    </w:p>
    <w:p w:rsidR="00D108EC" w:rsidRDefault="00D108EC" w:rsidP="00D108EC">
      <w:pPr>
        <w:pStyle w:val="af9"/>
        <w:keepNext/>
        <w:rPr>
          <w:rtl/>
          <w:lang w:eastAsia="he-IL"/>
        </w:rPr>
      </w:pPr>
      <w:bookmarkStart w:id="438" w:name="ET_guest_869014_86"/>
      <w:r w:rsidRPr="00D108EC">
        <w:rPr>
          <w:rStyle w:val="TagStyle"/>
          <w:rtl/>
        </w:rPr>
        <w:t xml:space="preserve"> &lt;&lt; אורח &gt;&gt; </w:t>
      </w:r>
      <w:r>
        <w:rPr>
          <w:rtl/>
          <w:lang w:eastAsia="he-IL"/>
        </w:rPr>
        <w:t>שרון אלרעי פרייס:</w:t>
      </w:r>
      <w:r w:rsidRPr="00D108EC">
        <w:rPr>
          <w:rStyle w:val="TagStyle"/>
          <w:rtl/>
        </w:rPr>
        <w:t xml:space="preserve"> &lt;&lt; אורח &gt;&gt;</w:t>
      </w:r>
      <w:r>
        <w:rPr>
          <w:rtl/>
          <w:lang w:eastAsia="he-IL"/>
        </w:rPr>
        <w:t xml:space="preserve">   </w:t>
      </w:r>
      <w:bookmarkEnd w:id="438"/>
    </w:p>
    <w:p w:rsidR="00D108EC" w:rsidRDefault="00D108EC" w:rsidP="00D108EC">
      <w:pPr>
        <w:pStyle w:val="KeepWithNext"/>
        <w:rPr>
          <w:rtl/>
          <w:lang w:eastAsia="he-IL"/>
        </w:rPr>
      </w:pPr>
    </w:p>
    <w:p w:rsidR="00D108EC" w:rsidRDefault="00065C55" w:rsidP="00065C55">
      <w:pPr>
        <w:rPr>
          <w:rtl/>
          <w:lang w:eastAsia="he-IL"/>
        </w:rPr>
      </w:pPr>
      <w:r>
        <w:rPr>
          <w:rFonts w:hint="cs"/>
          <w:rtl/>
          <w:lang w:eastAsia="he-IL"/>
        </w:rPr>
        <w:t>כאשר במשרד הבריאות נמצאים רופאים ואחיות ואנשי מקצועות הבריאות,</w:t>
      </w:r>
      <w:r w:rsidR="00D108EC">
        <w:rPr>
          <w:rFonts w:hint="cs"/>
          <w:rtl/>
          <w:lang w:eastAsia="he-IL"/>
        </w:rPr>
        <w:t xml:space="preserve"> </w:t>
      </w:r>
      <w:r>
        <w:rPr>
          <w:rFonts w:hint="cs"/>
          <w:rtl/>
          <w:lang w:eastAsia="he-IL"/>
        </w:rPr>
        <w:t xml:space="preserve">אם אנחנו הגענו למצב </w:t>
      </w:r>
      <w:r w:rsidR="00D108EC">
        <w:rPr>
          <w:rFonts w:hint="cs"/>
          <w:rtl/>
          <w:lang w:eastAsia="he-IL"/>
        </w:rPr>
        <w:t xml:space="preserve">שאנחנו הובלנו חוק לגבי הצמיד האלקטרוני </w:t>
      </w:r>
      <w:r>
        <w:rPr>
          <w:rFonts w:hint="cs"/>
          <w:rtl/>
          <w:lang w:eastAsia="he-IL"/>
        </w:rPr>
        <w:t>ולקחנו את האחריות</w:t>
      </w:r>
      <w:bookmarkStart w:id="439" w:name="_ETM_Q1_3415974"/>
      <w:bookmarkEnd w:id="439"/>
      <w:r>
        <w:rPr>
          <w:rFonts w:hint="cs"/>
          <w:rtl/>
          <w:lang w:eastAsia="he-IL"/>
        </w:rPr>
        <w:t xml:space="preserve"> על הדבר הזה, </w:t>
      </w:r>
      <w:r w:rsidR="00D108EC">
        <w:rPr>
          <w:rFonts w:hint="cs"/>
          <w:rtl/>
          <w:lang w:eastAsia="he-IL"/>
        </w:rPr>
        <w:t>זה בגלל שניסינו בכל דרך להגיד: בואו נשפר את האכיפה</w:t>
      </w:r>
      <w:r>
        <w:rPr>
          <w:rFonts w:hint="cs"/>
          <w:rtl/>
          <w:lang w:eastAsia="he-IL"/>
        </w:rPr>
        <w:t xml:space="preserve"> כדי שלא נצטרך לפגוע בזכויות</w:t>
      </w:r>
      <w:r w:rsidR="00D108EC">
        <w:rPr>
          <w:rFonts w:hint="cs"/>
          <w:rtl/>
          <w:lang w:eastAsia="he-IL"/>
        </w:rPr>
        <w:t xml:space="preserve">. </w:t>
      </w:r>
    </w:p>
    <w:p w:rsidR="00D108EC" w:rsidRDefault="00D108EC" w:rsidP="00D108EC">
      <w:pPr>
        <w:rPr>
          <w:rtl/>
          <w:lang w:eastAsia="he-IL"/>
        </w:rPr>
      </w:pPr>
    </w:p>
    <w:p w:rsidR="00D108EC" w:rsidRDefault="00D108EC" w:rsidP="00D108EC">
      <w:pPr>
        <w:pStyle w:val="af6"/>
        <w:keepNext/>
        <w:rPr>
          <w:rtl/>
        </w:rPr>
      </w:pPr>
      <w:bookmarkStart w:id="440" w:name="ET_yor_6156_87"/>
      <w:r w:rsidRPr="00D108EC">
        <w:rPr>
          <w:rStyle w:val="TagStyle"/>
          <w:rtl/>
        </w:rPr>
        <w:t xml:space="preserve"> &lt;&lt; יור &gt;&gt; </w:t>
      </w:r>
      <w:r>
        <w:rPr>
          <w:rtl/>
        </w:rPr>
        <w:t>היו"ר גלעד קריב:</w:t>
      </w:r>
      <w:r w:rsidRPr="00D108EC">
        <w:rPr>
          <w:rStyle w:val="TagStyle"/>
          <w:rtl/>
        </w:rPr>
        <w:t xml:space="preserve"> &lt;&lt; יור &gt;&gt;</w:t>
      </w:r>
      <w:r>
        <w:rPr>
          <w:rtl/>
        </w:rPr>
        <w:t xml:space="preserve">   </w:t>
      </w:r>
      <w:bookmarkEnd w:id="440"/>
    </w:p>
    <w:p w:rsidR="00D108EC" w:rsidRDefault="00D108EC" w:rsidP="00D108EC">
      <w:pPr>
        <w:pStyle w:val="KeepWithNext"/>
        <w:rPr>
          <w:rtl/>
          <w:lang w:eastAsia="he-IL"/>
        </w:rPr>
      </w:pPr>
    </w:p>
    <w:p w:rsidR="00D108EC" w:rsidRDefault="00D108EC" w:rsidP="00D108EC">
      <w:pPr>
        <w:rPr>
          <w:rtl/>
          <w:lang w:eastAsia="he-IL"/>
        </w:rPr>
      </w:pPr>
      <w:r>
        <w:rPr>
          <w:rFonts w:hint="cs"/>
          <w:rtl/>
          <w:lang w:eastAsia="he-IL"/>
        </w:rPr>
        <w:t>אני מקווה שנשמע</w:t>
      </w:r>
      <w:r w:rsidR="00065C55">
        <w:rPr>
          <w:rFonts w:hint="cs"/>
          <w:rtl/>
          <w:lang w:eastAsia="he-IL"/>
        </w:rPr>
        <w:t xml:space="preserve"> היום </w:t>
      </w:r>
      <w:bookmarkStart w:id="441" w:name="_ETM_Q1_3425799"/>
      <w:bookmarkEnd w:id="441"/>
      <w:r w:rsidR="00065C55">
        <w:rPr>
          <w:rFonts w:hint="cs"/>
          <w:rtl/>
          <w:lang w:eastAsia="he-IL"/>
        </w:rPr>
        <w:t>דברים חשובים מפי נציגי מינהלת האכיפה. נגיע לזה עוד מעט.</w:t>
      </w:r>
    </w:p>
    <w:p w:rsidR="00D108EC" w:rsidRDefault="00D108EC" w:rsidP="00D108EC">
      <w:pPr>
        <w:rPr>
          <w:rtl/>
          <w:lang w:eastAsia="he-IL"/>
        </w:rPr>
      </w:pPr>
    </w:p>
    <w:p w:rsidR="00D108EC" w:rsidRDefault="00D108EC" w:rsidP="00D108EC">
      <w:pPr>
        <w:pStyle w:val="af9"/>
        <w:keepNext/>
        <w:rPr>
          <w:rtl/>
          <w:lang w:eastAsia="he-IL"/>
        </w:rPr>
      </w:pPr>
      <w:bookmarkStart w:id="442" w:name="ET_guest_869014_88"/>
      <w:r w:rsidRPr="00D108EC">
        <w:rPr>
          <w:rStyle w:val="TagStyle"/>
          <w:rtl/>
        </w:rPr>
        <w:t xml:space="preserve"> &lt;&lt; אורח &gt;&gt; </w:t>
      </w:r>
      <w:r>
        <w:rPr>
          <w:rtl/>
          <w:lang w:eastAsia="he-IL"/>
        </w:rPr>
        <w:t>שרון אלרעי פרייס:</w:t>
      </w:r>
      <w:r w:rsidRPr="00D108EC">
        <w:rPr>
          <w:rStyle w:val="TagStyle"/>
          <w:rtl/>
        </w:rPr>
        <w:t xml:space="preserve"> &lt;&lt; אורח &gt;&gt;</w:t>
      </w:r>
      <w:r>
        <w:rPr>
          <w:rtl/>
          <w:lang w:eastAsia="he-IL"/>
        </w:rPr>
        <w:t xml:space="preserve">   </w:t>
      </w:r>
      <w:bookmarkEnd w:id="442"/>
    </w:p>
    <w:p w:rsidR="00D108EC" w:rsidRDefault="00D108EC" w:rsidP="00D108EC">
      <w:pPr>
        <w:pStyle w:val="KeepWithNext"/>
        <w:rPr>
          <w:rtl/>
          <w:lang w:eastAsia="he-IL"/>
        </w:rPr>
      </w:pPr>
    </w:p>
    <w:p w:rsidR="00D108EC" w:rsidRDefault="00D108EC" w:rsidP="00D108EC">
      <w:pPr>
        <w:rPr>
          <w:rtl/>
          <w:lang w:eastAsia="he-IL"/>
        </w:rPr>
      </w:pPr>
      <w:r>
        <w:rPr>
          <w:rFonts w:hint="cs"/>
          <w:rtl/>
          <w:lang w:eastAsia="he-IL"/>
        </w:rPr>
        <w:t xml:space="preserve">כל הכבוד למשרד </w:t>
      </w:r>
      <w:r w:rsidR="001C0422">
        <w:rPr>
          <w:rFonts w:hint="cs"/>
          <w:rtl/>
          <w:lang w:eastAsia="he-IL"/>
        </w:rPr>
        <w:t>לביטחון פנים</w:t>
      </w:r>
      <w:r>
        <w:rPr>
          <w:rFonts w:hint="cs"/>
          <w:rtl/>
          <w:lang w:eastAsia="he-IL"/>
        </w:rPr>
        <w:t xml:space="preserve"> שאמר: זה התפקיד שלי. </w:t>
      </w:r>
    </w:p>
    <w:p w:rsidR="00D108EC" w:rsidRDefault="00D108EC" w:rsidP="00D108EC">
      <w:pPr>
        <w:rPr>
          <w:rtl/>
          <w:lang w:eastAsia="he-IL"/>
        </w:rPr>
      </w:pPr>
    </w:p>
    <w:p w:rsidR="00D108EC" w:rsidRDefault="00D108EC" w:rsidP="00D108EC">
      <w:pPr>
        <w:pStyle w:val="af6"/>
        <w:keepNext/>
        <w:rPr>
          <w:rtl/>
        </w:rPr>
      </w:pPr>
      <w:bookmarkStart w:id="443" w:name="ET_yor_6156_89"/>
      <w:r w:rsidRPr="00D108EC">
        <w:rPr>
          <w:rStyle w:val="TagStyle"/>
          <w:rtl/>
        </w:rPr>
        <w:t xml:space="preserve"> &lt;&lt; יור &gt;&gt; </w:t>
      </w:r>
      <w:r>
        <w:rPr>
          <w:rtl/>
        </w:rPr>
        <w:t>היו"ר גלעד קריב:</w:t>
      </w:r>
      <w:r w:rsidRPr="00D108EC">
        <w:rPr>
          <w:rStyle w:val="TagStyle"/>
          <w:rtl/>
        </w:rPr>
        <w:t xml:space="preserve"> &lt;&lt; יור &gt;&gt;</w:t>
      </w:r>
      <w:r>
        <w:rPr>
          <w:rtl/>
        </w:rPr>
        <w:t xml:space="preserve">   </w:t>
      </w:r>
      <w:bookmarkEnd w:id="443"/>
    </w:p>
    <w:p w:rsidR="00D108EC" w:rsidRDefault="00D108EC" w:rsidP="00D108EC">
      <w:pPr>
        <w:pStyle w:val="KeepWithNext"/>
        <w:rPr>
          <w:rtl/>
          <w:lang w:eastAsia="he-IL"/>
        </w:rPr>
      </w:pPr>
    </w:p>
    <w:p w:rsidR="00065C55" w:rsidRDefault="00065C55" w:rsidP="001C0422">
      <w:pPr>
        <w:rPr>
          <w:rtl/>
          <w:lang w:eastAsia="he-IL"/>
        </w:rPr>
      </w:pPr>
      <w:r>
        <w:rPr>
          <w:rFonts w:hint="cs"/>
          <w:rtl/>
          <w:lang w:eastAsia="he-IL"/>
        </w:rPr>
        <w:t xml:space="preserve">זה </w:t>
      </w:r>
      <w:bookmarkStart w:id="444" w:name="_ETM_Q1_3436187"/>
      <w:bookmarkEnd w:id="444"/>
      <w:r>
        <w:rPr>
          <w:rFonts w:hint="cs"/>
          <w:rtl/>
          <w:lang w:eastAsia="he-IL"/>
        </w:rPr>
        <w:t>מה שקורה כאשר מעבירים אנשים בעלי ניסיון ממשרד הבריאות למשרד</w:t>
      </w:r>
      <w:bookmarkStart w:id="445" w:name="_ETM_Q1_3442913"/>
      <w:bookmarkEnd w:id="445"/>
      <w:r>
        <w:rPr>
          <w:rFonts w:hint="cs"/>
          <w:rtl/>
          <w:lang w:eastAsia="he-IL"/>
        </w:rPr>
        <w:t xml:space="preserve"> לביטחון פנים. אולי צריך לחשוב על תוכנית כזו של דילוג אנשי </w:t>
      </w:r>
      <w:bookmarkStart w:id="446" w:name="_ETM_Q1_3447732"/>
      <w:bookmarkEnd w:id="446"/>
      <w:r>
        <w:rPr>
          <w:rFonts w:hint="cs"/>
          <w:rtl/>
          <w:lang w:eastAsia="he-IL"/>
        </w:rPr>
        <w:t xml:space="preserve">צוות בין המשרדים. </w:t>
      </w:r>
    </w:p>
    <w:p w:rsidR="00065C55" w:rsidRDefault="00065C55" w:rsidP="001C0422">
      <w:pPr>
        <w:rPr>
          <w:rtl/>
          <w:lang w:eastAsia="he-IL"/>
        </w:rPr>
      </w:pPr>
    </w:p>
    <w:p w:rsidR="00D108EC" w:rsidRDefault="00065C55" w:rsidP="00065C55">
      <w:pPr>
        <w:rPr>
          <w:rtl/>
          <w:lang w:eastAsia="he-IL"/>
        </w:rPr>
      </w:pPr>
      <w:r>
        <w:rPr>
          <w:rFonts w:hint="cs"/>
          <w:rtl/>
          <w:lang w:eastAsia="he-IL"/>
        </w:rPr>
        <w:t xml:space="preserve">אבל אני רוצה לומר משהו ברצינות. </w:t>
      </w:r>
      <w:r w:rsidR="00D108EC">
        <w:rPr>
          <w:rFonts w:hint="cs"/>
          <w:rtl/>
          <w:lang w:eastAsia="he-IL"/>
        </w:rPr>
        <w:t xml:space="preserve">ככל שעובר הזמן </w:t>
      </w:r>
      <w:r>
        <w:rPr>
          <w:rtl/>
          <w:lang w:eastAsia="he-IL"/>
        </w:rPr>
        <w:t>–</w:t>
      </w:r>
      <w:r>
        <w:rPr>
          <w:rFonts w:hint="cs"/>
          <w:rtl/>
          <w:lang w:eastAsia="he-IL"/>
        </w:rPr>
        <w:t xml:space="preserve"> וזה לא למשרד הבריאות, זה לממשלה, ובייחוד למשרד המשפטים </w:t>
      </w:r>
      <w:r>
        <w:rPr>
          <w:rFonts w:hint="eastAsia"/>
          <w:rtl/>
          <w:lang w:eastAsia="he-IL"/>
        </w:rPr>
        <w:t>–</w:t>
      </w:r>
      <w:r>
        <w:rPr>
          <w:rFonts w:hint="cs"/>
          <w:rtl/>
          <w:lang w:eastAsia="he-IL"/>
        </w:rPr>
        <w:t xml:space="preserve"> </w:t>
      </w:r>
      <w:bookmarkStart w:id="447" w:name="_ETM_Q1_3459531"/>
      <w:bookmarkEnd w:id="447"/>
      <w:r>
        <w:rPr>
          <w:rFonts w:hint="cs"/>
          <w:rtl/>
          <w:lang w:eastAsia="he-IL"/>
        </w:rPr>
        <w:t xml:space="preserve">ואין אכיפה </w:t>
      </w:r>
      <w:r w:rsidR="00D108EC">
        <w:rPr>
          <w:rFonts w:hint="cs"/>
          <w:rtl/>
          <w:lang w:eastAsia="he-IL"/>
        </w:rPr>
        <w:t>אז עולה הסכ</w:t>
      </w:r>
      <w:r>
        <w:rPr>
          <w:rFonts w:hint="cs"/>
          <w:rtl/>
          <w:lang w:eastAsia="he-IL"/>
        </w:rPr>
        <w:t>נה שהמערכת מתרגלת לסתום את הסכר במעלה הנהר ולא לקראת השפך, תוך התעלמות</w:t>
      </w:r>
      <w:bookmarkStart w:id="448" w:name="_ETM_Q1_3477484"/>
      <w:bookmarkEnd w:id="448"/>
      <w:r>
        <w:rPr>
          <w:rFonts w:hint="cs"/>
          <w:rtl/>
          <w:lang w:eastAsia="he-IL"/>
        </w:rPr>
        <w:t xml:space="preserve"> מן העובדה שהסכר במעלה הנהר פוגע יותר בזכויות-יסוד.</w:t>
      </w:r>
      <w:r w:rsidR="00D108EC">
        <w:rPr>
          <w:rFonts w:hint="cs"/>
          <w:rtl/>
          <w:lang w:eastAsia="he-IL"/>
        </w:rPr>
        <w:t xml:space="preserve"> </w:t>
      </w:r>
    </w:p>
    <w:p w:rsidR="001C0422" w:rsidRDefault="001C0422" w:rsidP="001C0422">
      <w:pPr>
        <w:rPr>
          <w:rtl/>
          <w:lang w:eastAsia="he-IL"/>
        </w:rPr>
      </w:pPr>
    </w:p>
    <w:p w:rsidR="001C0422" w:rsidRDefault="001C0422" w:rsidP="001C0422">
      <w:pPr>
        <w:pStyle w:val="af9"/>
        <w:keepNext/>
        <w:rPr>
          <w:rtl/>
          <w:lang w:eastAsia="he-IL"/>
        </w:rPr>
      </w:pPr>
      <w:bookmarkStart w:id="449" w:name="ET_guest_633659_396"/>
      <w:r w:rsidRPr="001C0422">
        <w:rPr>
          <w:rStyle w:val="TagStyle"/>
          <w:rtl/>
        </w:rPr>
        <w:t xml:space="preserve"> &lt;&lt; אורח &gt;&gt; </w:t>
      </w:r>
      <w:r>
        <w:rPr>
          <w:rtl/>
          <w:lang w:eastAsia="he-IL"/>
        </w:rPr>
        <w:t>גאל אזריאל:</w:t>
      </w:r>
      <w:r w:rsidRPr="001C0422">
        <w:rPr>
          <w:rStyle w:val="TagStyle"/>
          <w:rtl/>
        </w:rPr>
        <w:t xml:space="preserve"> &lt;&lt; אורח &gt;&gt;</w:t>
      </w:r>
      <w:r>
        <w:rPr>
          <w:rtl/>
          <w:lang w:eastAsia="he-IL"/>
        </w:rPr>
        <w:t xml:space="preserve">   </w:t>
      </w:r>
      <w:bookmarkEnd w:id="449"/>
    </w:p>
    <w:p w:rsidR="001C0422" w:rsidRDefault="001C0422" w:rsidP="001C0422">
      <w:pPr>
        <w:pStyle w:val="KeepWithNext"/>
        <w:rPr>
          <w:rtl/>
          <w:lang w:eastAsia="he-IL"/>
        </w:rPr>
      </w:pPr>
    </w:p>
    <w:p w:rsidR="00D108EC" w:rsidRDefault="00D8485E" w:rsidP="00D108EC">
      <w:pPr>
        <w:rPr>
          <w:rtl/>
          <w:lang w:eastAsia="he-IL"/>
        </w:rPr>
      </w:pPr>
      <w:r>
        <w:rPr>
          <w:rFonts w:hint="cs"/>
          <w:rtl/>
          <w:lang w:eastAsia="he-IL"/>
        </w:rPr>
        <w:t xml:space="preserve">משרד הבריאות </w:t>
      </w:r>
      <w:bookmarkStart w:id="450" w:name="_ETM_Q1_3482626"/>
      <w:bookmarkEnd w:id="450"/>
      <w:r>
        <w:rPr>
          <w:rFonts w:hint="cs"/>
          <w:rtl/>
          <w:lang w:eastAsia="he-IL"/>
        </w:rPr>
        <w:t>יוכל להעיד על כך ש</w:t>
      </w:r>
      <w:r w:rsidR="00D108EC">
        <w:rPr>
          <w:rFonts w:hint="cs"/>
          <w:rtl/>
          <w:lang w:eastAsia="he-IL"/>
        </w:rPr>
        <w:t xml:space="preserve">משרד המשפטים מעלה את הקשיים האלה שוב ושוב, </w:t>
      </w:r>
      <w:r>
        <w:rPr>
          <w:rFonts w:hint="cs"/>
          <w:rtl/>
          <w:lang w:eastAsia="he-IL"/>
        </w:rPr>
        <w:t xml:space="preserve">בכל פעם מבקשים חוות דעת מנומקת, </w:t>
      </w:r>
      <w:bookmarkStart w:id="451" w:name="_ETM_Q1_3493832"/>
      <w:bookmarkEnd w:id="451"/>
      <w:r w:rsidR="00D108EC">
        <w:rPr>
          <w:rFonts w:hint="cs"/>
          <w:rtl/>
          <w:lang w:eastAsia="he-IL"/>
        </w:rPr>
        <w:t>בוחנים את הדברים. משרד המשפטים הוא חלק מן המאמץ</w:t>
      </w:r>
      <w:r>
        <w:rPr>
          <w:rFonts w:hint="cs"/>
          <w:rtl/>
          <w:lang w:eastAsia="he-IL"/>
        </w:rPr>
        <w:t xml:space="preserve"> ביחד עם המשרד לביטחון פנים</w:t>
      </w:r>
      <w:r w:rsidR="00D108EC">
        <w:rPr>
          <w:rFonts w:hint="cs"/>
          <w:rtl/>
          <w:lang w:eastAsia="he-IL"/>
        </w:rPr>
        <w:t xml:space="preserve">. </w:t>
      </w:r>
    </w:p>
    <w:p w:rsidR="00D108EC" w:rsidRDefault="00D108EC" w:rsidP="00D108EC">
      <w:pPr>
        <w:rPr>
          <w:rtl/>
          <w:lang w:eastAsia="he-IL"/>
        </w:rPr>
      </w:pPr>
    </w:p>
    <w:p w:rsidR="00D108EC" w:rsidRDefault="00D108EC" w:rsidP="00D108EC">
      <w:pPr>
        <w:pStyle w:val="af6"/>
        <w:keepNext/>
        <w:rPr>
          <w:rtl/>
        </w:rPr>
      </w:pPr>
      <w:bookmarkStart w:id="452" w:name="ET_yor_6156_90"/>
      <w:r w:rsidRPr="00D108EC">
        <w:rPr>
          <w:rStyle w:val="TagStyle"/>
          <w:rtl/>
        </w:rPr>
        <w:t xml:space="preserve"> &lt;&lt; יור &gt;&gt; </w:t>
      </w:r>
      <w:r>
        <w:rPr>
          <w:rtl/>
        </w:rPr>
        <w:t>היו"ר גלעד קריב:</w:t>
      </w:r>
      <w:r w:rsidRPr="00D108EC">
        <w:rPr>
          <w:rStyle w:val="TagStyle"/>
          <w:rtl/>
        </w:rPr>
        <w:t xml:space="preserve"> &lt;&lt; יור &gt;&gt;</w:t>
      </w:r>
      <w:r>
        <w:rPr>
          <w:rtl/>
        </w:rPr>
        <w:t xml:space="preserve">   </w:t>
      </w:r>
      <w:bookmarkEnd w:id="452"/>
    </w:p>
    <w:p w:rsidR="00D108EC" w:rsidRDefault="00D108EC" w:rsidP="00D108EC">
      <w:pPr>
        <w:pStyle w:val="KeepWithNext"/>
        <w:rPr>
          <w:rtl/>
          <w:lang w:eastAsia="he-IL"/>
        </w:rPr>
      </w:pPr>
    </w:p>
    <w:p w:rsidR="00D108EC" w:rsidRDefault="00D108EC" w:rsidP="00D8485E">
      <w:pPr>
        <w:rPr>
          <w:rtl/>
          <w:lang w:eastAsia="he-IL"/>
        </w:rPr>
      </w:pPr>
      <w:r>
        <w:rPr>
          <w:rFonts w:hint="cs"/>
          <w:rtl/>
          <w:lang w:eastAsia="he-IL"/>
        </w:rPr>
        <w:t xml:space="preserve">זה חוזר אל מה שאמרנו בתחילת הדיון. ככל שעובר הזמן </w:t>
      </w:r>
      <w:r w:rsidR="00D8485E">
        <w:rPr>
          <w:rFonts w:hint="cs"/>
          <w:rtl/>
          <w:lang w:eastAsia="he-IL"/>
        </w:rPr>
        <w:t xml:space="preserve">ולא מוצאים פתרונות אכיפה יעילים היכולת שלנו, </w:t>
      </w:r>
      <w:r>
        <w:rPr>
          <w:rFonts w:hint="cs"/>
          <w:rtl/>
          <w:lang w:eastAsia="he-IL"/>
        </w:rPr>
        <w:t xml:space="preserve">ההיתר שלנו מן הציבור להמשיך באותו </w:t>
      </w:r>
      <w:r w:rsidR="00D8485E">
        <w:rPr>
          <w:rFonts w:hint="cs"/>
          <w:rtl/>
          <w:lang w:eastAsia="he-IL"/>
        </w:rPr>
        <w:t xml:space="preserve">משטר הגבלות על זכויות-יסוד </w:t>
      </w:r>
      <w:r>
        <w:rPr>
          <w:rFonts w:hint="cs"/>
          <w:rtl/>
          <w:lang w:eastAsia="he-IL"/>
        </w:rPr>
        <w:t>הולך ונשחק. גם אצלנ</w:t>
      </w:r>
      <w:r w:rsidR="00D8485E">
        <w:rPr>
          <w:rFonts w:hint="cs"/>
          <w:rtl/>
          <w:lang w:eastAsia="he-IL"/>
        </w:rPr>
        <w:t xml:space="preserve">ו יש מודלים שקורסים. המודל הזה: תגבילו זכויות-יסוד כי או-טו-טו מתחילה אכיפה יעילה, </w:t>
      </w:r>
      <w:r>
        <w:rPr>
          <w:rFonts w:hint="cs"/>
          <w:rtl/>
          <w:lang w:eastAsia="he-IL"/>
        </w:rPr>
        <w:t>גם לו יש פג תוקף.</w:t>
      </w:r>
    </w:p>
    <w:p w:rsidR="00D108EC" w:rsidRDefault="00D108EC" w:rsidP="00D108EC">
      <w:pPr>
        <w:rPr>
          <w:rtl/>
          <w:lang w:eastAsia="he-IL"/>
        </w:rPr>
      </w:pPr>
    </w:p>
    <w:p w:rsidR="00D108EC" w:rsidRDefault="00D108EC" w:rsidP="00D108EC">
      <w:pPr>
        <w:pStyle w:val="a4"/>
        <w:keepNext/>
        <w:rPr>
          <w:rtl/>
        </w:rPr>
      </w:pPr>
      <w:bookmarkStart w:id="453" w:name="ET_speaker_גור_בליי_91"/>
      <w:r w:rsidRPr="00D108EC">
        <w:rPr>
          <w:rStyle w:val="TagStyle"/>
          <w:rtl/>
        </w:rPr>
        <w:t xml:space="preserve"> &lt;&lt; דובר &gt;&gt; </w:t>
      </w:r>
      <w:r>
        <w:rPr>
          <w:rtl/>
        </w:rPr>
        <w:t>גור בליי:</w:t>
      </w:r>
      <w:r w:rsidRPr="00D108EC">
        <w:rPr>
          <w:rStyle w:val="TagStyle"/>
          <w:rtl/>
        </w:rPr>
        <w:t xml:space="preserve"> &lt;&lt; דובר &gt;&gt;</w:t>
      </w:r>
      <w:r>
        <w:rPr>
          <w:rtl/>
        </w:rPr>
        <w:t xml:space="preserve">   </w:t>
      </w:r>
      <w:bookmarkEnd w:id="453"/>
    </w:p>
    <w:p w:rsidR="00D108EC" w:rsidRDefault="00D108EC" w:rsidP="00D108EC">
      <w:pPr>
        <w:pStyle w:val="KeepWithNext"/>
        <w:rPr>
          <w:rtl/>
          <w:lang w:eastAsia="he-IL"/>
        </w:rPr>
      </w:pPr>
    </w:p>
    <w:p w:rsidR="00D108EC" w:rsidRDefault="00D108EC" w:rsidP="00D8485E">
      <w:pPr>
        <w:rPr>
          <w:rtl/>
          <w:lang w:eastAsia="he-IL"/>
        </w:rPr>
      </w:pPr>
      <w:r>
        <w:rPr>
          <w:rFonts w:hint="cs"/>
          <w:rtl/>
          <w:lang w:eastAsia="he-IL"/>
        </w:rPr>
        <w:t xml:space="preserve">צריך לזכור גם את </w:t>
      </w:r>
      <w:r w:rsidR="00D8485E">
        <w:rPr>
          <w:rFonts w:hint="cs"/>
          <w:rtl/>
          <w:lang w:eastAsia="he-IL"/>
        </w:rPr>
        <w:t xml:space="preserve">ההקשר של </w:t>
      </w:r>
      <w:r>
        <w:rPr>
          <w:rFonts w:hint="cs"/>
          <w:rtl/>
          <w:lang w:eastAsia="he-IL"/>
        </w:rPr>
        <w:t xml:space="preserve">פסק הדין של </w:t>
      </w:r>
      <w:r w:rsidR="00D8485E">
        <w:rPr>
          <w:rFonts w:hint="cs"/>
          <w:rtl/>
          <w:lang w:eastAsia="he-IL"/>
        </w:rPr>
        <w:t>בג"ץ</w:t>
      </w:r>
      <w:bookmarkStart w:id="454" w:name="_ETM_Q1_3531474"/>
      <w:bookmarkEnd w:id="454"/>
      <w:r w:rsidR="00D8485E">
        <w:rPr>
          <w:rFonts w:hint="cs"/>
          <w:rtl/>
          <w:lang w:eastAsia="he-IL"/>
        </w:rPr>
        <w:t xml:space="preserve"> </w:t>
      </w:r>
      <w:r>
        <w:rPr>
          <w:rFonts w:hint="cs"/>
          <w:rtl/>
          <w:lang w:eastAsia="he-IL"/>
        </w:rPr>
        <w:t xml:space="preserve">בהקשר הזה. </w:t>
      </w:r>
      <w:r w:rsidR="00D8485E">
        <w:rPr>
          <w:rFonts w:hint="cs"/>
          <w:rtl/>
          <w:lang w:eastAsia="he-IL"/>
        </w:rPr>
        <w:t>אנחנו הולכים ומתקרבים לסיטואציה שבסופו של דבר בג"ץ</w:t>
      </w:r>
      <w:r w:rsidR="00A31775">
        <w:rPr>
          <w:rFonts w:hint="cs"/>
          <w:rtl/>
          <w:lang w:eastAsia="he-IL"/>
        </w:rPr>
        <w:t>,</w:t>
      </w:r>
      <w:r w:rsidR="00D8485E">
        <w:rPr>
          <w:rFonts w:hint="cs"/>
          <w:rtl/>
          <w:lang w:eastAsia="he-IL"/>
        </w:rPr>
        <w:t xml:space="preserve"> ב</w:t>
      </w:r>
      <w:r>
        <w:rPr>
          <w:rFonts w:hint="cs"/>
          <w:rtl/>
          <w:lang w:eastAsia="he-IL"/>
        </w:rPr>
        <w:t>בג</w:t>
      </w:r>
      <w:r w:rsidR="001C0422">
        <w:rPr>
          <w:rFonts w:hint="cs"/>
          <w:rtl/>
          <w:lang w:eastAsia="he-IL"/>
        </w:rPr>
        <w:t>"</w:t>
      </w:r>
      <w:r>
        <w:rPr>
          <w:rFonts w:hint="cs"/>
          <w:rtl/>
          <w:lang w:eastAsia="he-IL"/>
        </w:rPr>
        <w:t>ץ שמש</w:t>
      </w:r>
      <w:r w:rsidR="00A31775">
        <w:rPr>
          <w:rFonts w:hint="cs"/>
          <w:rtl/>
          <w:lang w:eastAsia="he-IL"/>
        </w:rPr>
        <w:t>,</w:t>
      </w:r>
      <w:r>
        <w:rPr>
          <w:rFonts w:hint="cs"/>
          <w:rtl/>
          <w:lang w:eastAsia="he-IL"/>
        </w:rPr>
        <w:t xml:space="preserve"> פסל. שם היית</w:t>
      </w:r>
      <w:r w:rsidR="00D8485E">
        <w:rPr>
          <w:rFonts w:hint="cs"/>
          <w:rtl/>
          <w:lang w:eastAsia="he-IL"/>
        </w:rPr>
        <w:t>ה</w:t>
      </w:r>
      <w:r>
        <w:rPr>
          <w:rFonts w:hint="cs"/>
          <w:rtl/>
          <w:lang w:eastAsia="he-IL"/>
        </w:rPr>
        <w:t xml:space="preserve"> הגבלה </w:t>
      </w:r>
      <w:r w:rsidR="00D8485E">
        <w:rPr>
          <w:rFonts w:hint="cs"/>
          <w:rtl/>
          <w:lang w:eastAsia="he-IL"/>
        </w:rPr>
        <w:t xml:space="preserve">גורפת </w:t>
      </w:r>
      <w:r w:rsidR="00D8485E">
        <w:rPr>
          <w:rtl/>
          <w:lang w:eastAsia="he-IL"/>
        </w:rPr>
        <w:t>–</w:t>
      </w:r>
      <w:r w:rsidR="00D8485E">
        <w:rPr>
          <w:rFonts w:hint="cs"/>
          <w:rtl/>
          <w:lang w:eastAsia="he-IL"/>
        </w:rPr>
        <w:t xml:space="preserve"> אמנם זה גם היה בקונטקסט של בחירות </w:t>
      </w:r>
      <w:r w:rsidR="00D8485E">
        <w:rPr>
          <w:rtl/>
          <w:lang w:eastAsia="he-IL"/>
        </w:rPr>
        <w:t>–</w:t>
      </w:r>
      <w:r w:rsidR="00D8485E">
        <w:rPr>
          <w:rFonts w:hint="cs"/>
          <w:rtl/>
          <w:lang w:eastAsia="he-IL"/>
        </w:rPr>
        <w:t xml:space="preserve"> על כל </w:t>
      </w:r>
      <w:bookmarkStart w:id="455" w:name="_ETM_Q1_3546933"/>
      <w:bookmarkEnd w:id="455"/>
      <w:r w:rsidR="00D8485E">
        <w:rPr>
          <w:rFonts w:hint="cs"/>
          <w:rtl/>
          <w:lang w:eastAsia="he-IL"/>
        </w:rPr>
        <w:t xml:space="preserve">העולם. בג"ץ אמר: לא בחנתם את האמצעים שפגיעתם פחותה, שזה </w:t>
      </w:r>
      <w:bookmarkStart w:id="456" w:name="_ETM_Q1_3550643"/>
      <w:bookmarkEnd w:id="456"/>
      <w:r w:rsidR="00D8485E">
        <w:rPr>
          <w:rFonts w:hint="cs"/>
          <w:rtl/>
          <w:lang w:eastAsia="he-IL"/>
        </w:rPr>
        <w:t>הגברת אכיפה וצמידים וקנסות וכולי.</w:t>
      </w:r>
    </w:p>
    <w:p w:rsidR="00D108EC" w:rsidRDefault="00D108EC" w:rsidP="00D108EC">
      <w:pPr>
        <w:rPr>
          <w:rtl/>
          <w:lang w:eastAsia="he-IL"/>
        </w:rPr>
      </w:pPr>
    </w:p>
    <w:p w:rsidR="00D108EC" w:rsidRDefault="00D108EC" w:rsidP="00D108EC">
      <w:pPr>
        <w:pStyle w:val="af9"/>
        <w:keepNext/>
        <w:rPr>
          <w:rtl/>
          <w:lang w:eastAsia="he-IL"/>
        </w:rPr>
      </w:pPr>
      <w:bookmarkStart w:id="457" w:name="ET_guest_633659_92"/>
      <w:r w:rsidRPr="00D108EC">
        <w:rPr>
          <w:rStyle w:val="TagStyle"/>
          <w:rtl/>
        </w:rPr>
        <w:t xml:space="preserve"> &lt;&lt; אורח &gt;&gt; </w:t>
      </w:r>
      <w:r>
        <w:rPr>
          <w:rtl/>
          <w:lang w:eastAsia="he-IL"/>
        </w:rPr>
        <w:t>גאל אזריאל:</w:t>
      </w:r>
      <w:r w:rsidRPr="00D108EC">
        <w:rPr>
          <w:rStyle w:val="TagStyle"/>
          <w:rtl/>
        </w:rPr>
        <w:t xml:space="preserve"> &lt;&lt; אורח &gt;&gt;</w:t>
      </w:r>
      <w:r>
        <w:rPr>
          <w:rtl/>
          <w:lang w:eastAsia="he-IL"/>
        </w:rPr>
        <w:t xml:space="preserve">   </w:t>
      </w:r>
      <w:bookmarkEnd w:id="457"/>
      <w:r w:rsidR="001C0422">
        <w:rPr>
          <w:rFonts w:hint="cs"/>
          <w:rtl/>
          <w:lang w:eastAsia="he-IL"/>
        </w:rPr>
        <w:t xml:space="preserve"> </w:t>
      </w:r>
    </w:p>
    <w:p w:rsidR="00D108EC" w:rsidRDefault="00D108EC" w:rsidP="00D108EC">
      <w:pPr>
        <w:pStyle w:val="KeepWithNext"/>
        <w:rPr>
          <w:rtl/>
          <w:lang w:eastAsia="he-IL"/>
        </w:rPr>
      </w:pPr>
    </w:p>
    <w:p w:rsidR="00D108EC" w:rsidRDefault="00D108EC" w:rsidP="00D108EC">
      <w:pPr>
        <w:rPr>
          <w:rtl/>
          <w:lang w:eastAsia="he-IL"/>
        </w:rPr>
      </w:pPr>
      <w:r>
        <w:rPr>
          <w:rFonts w:hint="cs"/>
          <w:rtl/>
          <w:lang w:eastAsia="he-IL"/>
        </w:rPr>
        <w:t xml:space="preserve">יש הרבה הבדלים, אבל כולנו מודעים לאמירות העקרוניות </w:t>
      </w:r>
      <w:r w:rsidR="00D8485E">
        <w:rPr>
          <w:rFonts w:hint="cs"/>
          <w:rtl/>
          <w:lang w:eastAsia="he-IL"/>
        </w:rPr>
        <w:t xml:space="preserve">שנאמרו </w:t>
      </w:r>
      <w:r>
        <w:rPr>
          <w:rFonts w:hint="cs"/>
          <w:rtl/>
          <w:lang w:eastAsia="he-IL"/>
        </w:rPr>
        <w:t>ב</w:t>
      </w:r>
      <w:r w:rsidR="00D8485E">
        <w:rPr>
          <w:rFonts w:hint="cs"/>
          <w:rtl/>
          <w:lang w:eastAsia="he-IL"/>
        </w:rPr>
        <w:t>אותו פסק דין, שהיו ברורות לנו גם לפני כן, ואנחנו פועלים.</w:t>
      </w:r>
    </w:p>
    <w:p w:rsidR="00D108EC" w:rsidRDefault="00D108EC" w:rsidP="00D108EC">
      <w:pPr>
        <w:rPr>
          <w:rtl/>
          <w:lang w:eastAsia="he-IL"/>
        </w:rPr>
      </w:pPr>
    </w:p>
    <w:p w:rsidR="00D108EC" w:rsidRDefault="00D108EC" w:rsidP="00D108EC">
      <w:pPr>
        <w:pStyle w:val="a4"/>
        <w:keepNext/>
        <w:rPr>
          <w:rtl/>
        </w:rPr>
      </w:pPr>
      <w:bookmarkStart w:id="458" w:name="ET_speaker_גור_בליי_93"/>
      <w:r w:rsidRPr="00D108EC">
        <w:rPr>
          <w:rStyle w:val="TagStyle"/>
          <w:rtl/>
        </w:rPr>
        <w:t xml:space="preserve"> &lt;&lt; דובר &gt;&gt; </w:t>
      </w:r>
      <w:r>
        <w:rPr>
          <w:rtl/>
        </w:rPr>
        <w:t>גור בליי:</w:t>
      </w:r>
      <w:r w:rsidRPr="00D108EC">
        <w:rPr>
          <w:rStyle w:val="TagStyle"/>
          <w:rtl/>
        </w:rPr>
        <w:t xml:space="preserve"> &lt;&lt; דובר &gt;&gt;</w:t>
      </w:r>
      <w:r>
        <w:rPr>
          <w:rtl/>
        </w:rPr>
        <w:t xml:space="preserve">   </w:t>
      </w:r>
      <w:bookmarkEnd w:id="458"/>
    </w:p>
    <w:p w:rsidR="00D108EC" w:rsidRDefault="00D108EC" w:rsidP="00D108EC">
      <w:pPr>
        <w:pStyle w:val="KeepWithNext"/>
        <w:rPr>
          <w:rtl/>
          <w:lang w:eastAsia="he-IL"/>
        </w:rPr>
      </w:pPr>
    </w:p>
    <w:p w:rsidR="00D108EC" w:rsidRDefault="00D8485E" w:rsidP="00A31775">
      <w:pPr>
        <w:rPr>
          <w:rtl/>
          <w:lang w:eastAsia="he-IL"/>
        </w:rPr>
      </w:pPr>
      <w:r>
        <w:rPr>
          <w:rFonts w:hint="cs"/>
          <w:rtl/>
          <w:lang w:eastAsia="he-IL"/>
        </w:rPr>
        <w:t xml:space="preserve">רק עוד שאלה אחת קטנה בהקשר </w:t>
      </w:r>
      <w:r w:rsidR="00A31775">
        <w:rPr>
          <w:rFonts w:hint="cs"/>
          <w:rtl/>
          <w:lang w:eastAsia="he-IL"/>
        </w:rPr>
        <w:t>ל</w:t>
      </w:r>
      <w:r>
        <w:rPr>
          <w:rFonts w:hint="cs"/>
          <w:rtl/>
          <w:lang w:eastAsia="he-IL"/>
        </w:rPr>
        <w:t xml:space="preserve">אמצעים החלופיים. </w:t>
      </w:r>
      <w:r w:rsidR="00D108EC">
        <w:rPr>
          <w:rFonts w:hint="cs"/>
          <w:rtl/>
          <w:lang w:eastAsia="he-IL"/>
        </w:rPr>
        <w:t xml:space="preserve">אני יודע שנושא המלוניות </w:t>
      </w:r>
      <w:r>
        <w:rPr>
          <w:rFonts w:hint="cs"/>
          <w:rtl/>
          <w:lang w:eastAsia="he-IL"/>
        </w:rPr>
        <w:t xml:space="preserve">בסופו של דבר </w:t>
      </w:r>
      <w:r w:rsidR="00D108EC">
        <w:rPr>
          <w:rFonts w:hint="cs"/>
          <w:rtl/>
          <w:lang w:eastAsia="he-IL"/>
        </w:rPr>
        <w:t>קרס</w:t>
      </w:r>
      <w:r>
        <w:rPr>
          <w:rFonts w:hint="cs"/>
          <w:rtl/>
          <w:lang w:eastAsia="he-IL"/>
        </w:rPr>
        <w:t xml:space="preserve">, וגם במידה רבה </w:t>
      </w:r>
      <w:bookmarkStart w:id="459" w:name="_ETM_Q1_3574128"/>
      <w:bookmarkEnd w:id="459"/>
      <w:r>
        <w:rPr>
          <w:rFonts w:hint="cs"/>
          <w:rtl/>
          <w:lang w:eastAsia="he-IL"/>
        </w:rPr>
        <w:t xml:space="preserve">לא הצליח, וגם ועדת החוקה הייתה משמעותית מאוד בהיבט </w:t>
      </w:r>
      <w:bookmarkStart w:id="460" w:name="_ETM_Q1_3576650"/>
      <w:bookmarkEnd w:id="460"/>
      <w:r>
        <w:rPr>
          <w:rFonts w:hint="cs"/>
          <w:rtl/>
          <w:lang w:eastAsia="he-IL"/>
        </w:rPr>
        <w:t>הזה</w:t>
      </w:r>
      <w:r w:rsidR="00D108EC">
        <w:rPr>
          <w:rFonts w:hint="cs"/>
          <w:rtl/>
          <w:lang w:eastAsia="he-IL"/>
        </w:rPr>
        <w:t>. התחליף היה אמור להיות הצמידים</w:t>
      </w:r>
      <w:r>
        <w:rPr>
          <w:rFonts w:hint="cs"/>
          <w:rtl/>
          <w:lang w:eastAsia="he-IL"/>
        </w:rPr>
        <w:t>,</w:t>
      </w:r>
      <w:r w:rsidR="00D108EC">
        <w:rPr>
          <w:rFonts w:hint="cs"/>
          <w:rtl/>
          <w:lang w:eastAsia="he-IL"/>
        </w:rPr>
        <w:t xml:space="preserve"> אבל גם הפתרון הזה לא הבשיל. </w:t>
      </w:r>
      <w:r>
        <w:rPr>
          <w:rFonts w:hint="cs"/>
          <w:rtl/>
          <w:lang w:eastAsia="he-IL"/>
        </w:rPr>
        <w:t xml:space="preserve">עולה שאלה אם </w:t>
      </w:r>
      <w:r w:rsidR="00D108EC">
        <w:rPr>
          <w:rFonts w:hint="cs"/>
          <w:rtl/>
          <w:lang w:eastAsia="he-IL"/>
        </w:rPr>
        <w:t>במסגרת הבחינה הכוללת שלכם</w:t>
      </w:r>
      <w:r>
        <w:rPr>
          <w:rFonts w:hint="cs"/>
          <w:rtl/>
          <w:lang w:eastAsia="he-IL"/>
        </w:rPr>
        <w:t xml:space="preserve"> של האמצעים החלופיים </w:t>
      </w:r>
      <w:r w:rsidR="00A31775">
        <w:rPr>
          <w:rFonts w:hint="eastAsia"/>
          <w:rtl/>
          <w:lang w:eastAsia="he-IL"/>
        </w:rPr>
        <w:t>–</w:t>
      </w:r>
      <w:r w:rsidR="00A31775">
        <w:rPr>
          <w:rFonts w:hint="cs"/>
          <w:rtl/>
          <w:lang w:eastAsia="he-IL"/>
        </w:rPr>
        <w:t xml:space="preserve"> </w:t>
      </w:r>
      <w:r>
        <w:rPr>
          <w:rFonts w:hint="cs"/>
          <w:rtl/>
          <w:lang w:eastAsia="he-IL"/>
        </w:rPr>
        <w:t xml:space="preserve">וגם מכוח החוק </w:t>
      </w:r>
      <w:bookmarkStart w:id="461" w:name="_ETM_Q1_3588268"/>
      <w:bookmarkEnd w:id="461"/>
      <w:r>
        <w:rPr>
          <w:rFonts w:hint="cs"/>
          <w:rtl/>
          <w:lang w:eastAsia="he-IL"/>
        </w:rPr>
        <w:t>מחויבים לבדוק את האופציה של מלוניות עדיין</w:t>
      </w:r>
      <w:r w:rsidR="00D108EC">
        <w:rPr>
          <w:rFonts w:hint="cs"/>
          <w:rtl/>
          <w:lang w:eastAsia="he-IL"/>
        </w:rPr>
        <w:t xml:space="preserve"> </w:t>
      </w:r>
      <w:r w:rsidR="00A31775">
        <w:rPr>
          <w:rFonts w:hint="eastAsia"/>
          <w:rtl/>
          <w:lang w:eastAsia="he-IL"/>
        </w:rPr>
        <w:t>–</w:t>
      </w:r>
      <w:r w:rsidR="00A31775">
        <w:rPr>
          <w:rFonts w:hint="cs"/>
          <w:rtl/>
          <w:lang w:eastAsia="he-IL"/>
        </w:rPr>
        <w:t xml:space="preserve"> </w:t>
      </w:r>
      <w:r w:rsidR="00D108EC">
        <w:rPr>
          <w:rFonts w:hint="cs"/>
          <w:rtl/>
          <w:lang w:eastAsia="he-IL"/>
        </w:rPr>
        <w:t>האם נעשית איזו בחינה לחש</w:t>
      </w:r>
      <w:r w:rsidR="001C0422">
        <w:rPr>
          <w:rFonts w:hint="cs"/>
          <w:rtl/>
          <w:lang w:eastAsia="he-IL"/>
        </w:rPr>
        <w:t xml:space="preserve">וב על רביזיה </w:t>
      </w:r>
      <w:r>
        <w:rPr>
          <w:rFonts w:hint="cs"/>
          <w:rtl/>
          <w:lang w:eastAsia="he-IL"/>
        </w:rPr>
        <w:t xml:space="preserve">בעניין הזה, </w:t>
      </w:r>
      <w:r w:rsidR="001C0422">
        <w:rPr>
          <w:rFonts w:hint="cs"/>
          <w:rtl/>
          <w:lang w:eastAsia="he-IL"/>
        </w:rPr>
        <w:t>או מודל אחר למלוני</w:t>
      </w:r>
      <w:r w:rsidR="00D108EC">
        <w:rPr>
          <w:rFonts w:hint="cs"/>
          <w:rtl/>
          <w:lang w:eastAsia="he-IL"/>
        </w:rPr>
        <w:t>ות</w:t>
      </w:r>
      <w:r>
        <w:rPr>
          <w:rFonts w:hint="cs"/>
          <w:rtl/>
          <w:lang w:eastAsia="he-IL"/>
        </w:rPr>
        <w:t>?</w:t>
      </w:r>
      <w:r w:rsidR="00D108EC">
        <w:rPr>
          <w:rFonts w:hint="cs"/>
          <w:rtl/>
          <w:lang w:eastAsia="he-IL"/>
        </w:rPr>
        <w:t xml:space="preserve"> </w:t>
      </w:r>
      <w:r>
        <w:rPr>
          <w:rFonts w:hint="cs"/>
          <w:rtl/>
          <w:lang w:eastAsia="he-IL"/>
        </w:rPr>
        <w:t xml:space="preserve">דווקא מהסקירה ההשוואתית שאתם הצגתם </w:t>
      </w:r>
      <w:r w:rsidR="00D108EC">
        <w:rPr>
          <w:rFonts w:hint="cs"/>
          <w:rtl/>
          <w:lang w:eastAsia="he-IL"/>
        </w:rPr>
        <w:t>עולה שבכל הע</w:t>
      </w:r>
      <w:r w:rsidR="001C0422">
        <w:rPr>
          <w:rFonts w:hint="cs"/>
          <w:rtl/>
          <w:lang w:eastAsia="he-IL"/>
        </w:rPr>
        <w:t>ולם הפתרון הנפוץ ביותר ה</w:t>
      </w:r>
      <w:r w:rsidR="00A31775">
        <w:rPr>
          <w:rFonts w:hint="cs"/>
          <w:rtl/>
          <w:lang w:eastAsia="he-IL"/>
        </w:rPr>
        <w:t>וא</w:t>
      </w:r>
      <w:r w:rsidR="001C0422">
        <w:rPr>
          <w:rFonts w:hint="cs"/>
          <w:rtl/>
          <w:lang w:eastAsia="he-IL"/>
        </w:rPr>
        <w:t xml:space="preserve"> מלוני</w:t>
      </w:r>
      <w:r w:rsidR="00D108EC">
        <w:rPr>
          <w:rFonts w:hint="cs"/>
          <w:rtl/>
          <w:lang w:eastAsia="he-IL"/>
        </w:rPr>
        <w:t xml:space="preserve">ות. </w:t>
      </w:r>
      <w:r>
        <w:rPr>
          <w:rFonts w:hint="cs"/>
          <w:rtl/>
          <w:lang w:eastAsia="he-IL"/>
        </w:rPr>
        <w:t xml:space="preserve">אני יודע שפתרון המלוניות נוסח ישראל לא </w:t>
      </w:r>
      <w:bookmarkStart w:id="462" w:name="_ETM_Q1_3604664"/>
      <w:bookmarkEnd w:id="462"/>
      <w:r>
        <w:rPr>
          <w:rFonts w:hint="cs"/>
          <w:rtl/>
          <w:lang w:eastAsia="he-IL"/>
        </w:rPr>
        <w:t xml:space="preserve">כל כך הצליח אבל השאלה אם חושבים אולי לעשות נוסח ישראל ב' או משהו כזה. </w:t>
      </w:r>
    </w:p>
    <w:p w:rsidR="00D108EC" w:rsidRDefault="00D108EC" w:rsidP="00D108EC">
      <w:pPr>
        <w:rPr>
          <w:rtl/>
          <w:lang w:eastAsia="he-IL"/>
        </w:rPr>
      </w:pPr>
    </w:p>
    <w:p w:rsidR="00D108EC" w:rsidRDefault="00D108EC" w:rsidP="00D108EC">
      <w:pPr>
        <w:pStyle w:val="af9"/>
        <w:keepNext/>
        <w:rPr>
          <w:rtl/>
          <w:lang w:eastAsia="he-IL"/>
        </w:rPr>
      </w:pPr>
      <w:bookmarkStart w:id="463" w:name="ET_guest_641875_94"/>
      <w:r w:rsidRPr="00D108EC">
        <w:rPr>
          <w:rStyle w:val="TagStyle"/>
          <w:rtl/>
        </w:rPr>
        <w:t xml:space="preserve"> &lt;&lt; אורח &gt;&gt; </w:t>
      </w:r>
      <w:r w:rsidR="00B94425">
        <w:rPr>
          <w:rtl/>
          <w:lang w:eastAsia="he-IL"/>
        </w:rPr>
        <w:t>אשר (אשי) שלמון</w:t>
      </w:r>
      <w:r>
        <w:rPr>
          <w:rtl/>
          <w:lang w:eastAsia="he-IL"/>
        </w:rPr>
        <w:t>:</w:t>
      </w:r>
      <w:r w:rsidRPr="00D108EC">
        <w:rPr>
          <w:rStyle w:val="TagStyle"/>
          <w:rtl/>
        </w:rPr>
        <w:t xml:space="preserve"> &lt;&lt; אורח &gt;&gt;</w:t>
      </w:r>
      <w:r>
        <w:rPr>
          <w:rtl/>
          <w:lang w:eastAsia="he-IL"/>
        </w:rPr>
        <w:t xml:space="preserve">   </w:t>
      </w:r>
      <w:bookmarkEnd w:id="463"/>
    </w:p>
    <w:p w:rsidR="00D108EC" w:rsidRDefault="00D108EC" w:rsidP="00D108EC">
      <w:pPr>
        <w:pStyle w:val="KeepWithNext"/>
        <w:rPr>
          <w:rtl/>
          <w:lang w:eastAsia="he-IL"/>
        </w:rPr>
      </w:pPr>
    </w:p>
    <w:p w:rsidR="00D108EC" w:rsidRDefault="00D8485E" w:rsidP="00A31775">
      <w:pPr>
        <w:rPr>
          <w:rtl/>
          <w:lang w:eastAsia="he-IL"/>
        </w:rPr>
      </w:pPr>
      <w:r>
        <w:rPr>
          <w:rFonts w:hint="cs"/>
          <w:rtl/>
          <w:lang w:eastAsia="he-IL"/>
        </w:rPr>
        <w:t xml:space="preserve">תחום המלוניות קרס בעיקר כי הישראלים </w:t>
      </w:r>
      <w:bookmarkStart w:id="464" w:name="_ETM_Q1_3616639"/>
      <w:bookmarkEnd w:id="464"/>
      <w:r>
        <w:rPr>
          <w:rFonts w:hint="cs"/>
          <w:rtl/>
          <w:lang w:eastAsia="he-IL"/>
        </w:rPr>
        <w:t xml:space="preserve">כציבור לא הסכימו לקבל את הקונצפט שאומר שאדם השב מחו"ל </w:t>
      </w:r>
      <w:bookmarkStart w:id="465" w:name="_ETM_Q1_3620162"/>
      <w:bookmarkEnd w:id="465"/>
      <w:r>
        <w:rPr>
          <w:rFonts w:hint="cs"/>
          <w:rtl/>
          <w:lang w:eastAsia="he-IL"/>
        </w:rPr>
        <w:t xml:space="preserve">הולך לעשות את הבידוד במלונית. אני, כמי שהיה באותה ורסיה </w:t>
      </w:r>
      <w:bookmarkStart w:id="466" w:name="_ETM_Q1_3625883"/>
      <w:bookmarkEnd w:id="466"/>
      <w:r>
        <w:rPr>
          <w:rFonts w:hint="cs"/>
          <w:rtl/>
          <w:lang w:eastAsia="he-IL"/>
        </w:rPr>
        <w:t>לא מעט סביב ועדת החריגים המפורסמת של אותן מלוניות, שהייתה</w:t>
      </w:r>
      <w:bookmarkStart w:id="467" w:name="_ETM_Q1_3627811"/>
      <w:bookmarkEnd w:id="467"/>
      <w:r>
        <w:rPr>
          <w:rFonts w:hint="cs"/>
          <w:rtl/>
          <w:lang w:eastAsia="he-IL"/>
        </w:rPr>
        <w:t xml:space="preserve"> לאין שיעור הרבה יותר קשה, טראומטית, פוגענית </w:t>
      </w:r>
      <w:r w:rsidR="00A31775">
        <w:rPr>
          <w:rFonts w:hint="cs"/>
          <w:rtl/>
          <w:lang w:eastAsia="he-IL"/>
        </w:rPr>
        <w:t>ו</w:t>
      </w:r>
      <w:r>
        <w:rPr>
          <w:rFonts w:hint="cs"/>
          <w:rtl/>
          <w:lang w:eastAsia="he-IL"/>
        </w:rPr>
        <w:t xml:space="preserve">איומה גם כלפינו, </w:t>
      </w:r>
      <w:bookmarkStart w:id="468" w:name="_ETM_Q1_3636320"/>
      <w:bookmarkEnd w:id="468"/>
      <w:r>
        <w:rPr>
          <w:rFonts w:hint="cs"/>
          <w:rtl/>
          <w:lang w:eastAsia="he-IL"/>
        </w:rPr>
        <w:t xml:space="preserve">כולל איומים עלינו, זו חוויה כל כך קשה, כולל התמונות </w:t>
      </w:r>
      <w:bookmarkStart w:id="469" w:name="_ETM_Q1_3641608"/>
      <w:bookmarkEnd w:id="469"/>
      <w:r>
        <w:rPr>
          <w:rFonts w:hint="cs"/>
          <w:rtl/>
          <w:lang w:eastAsia="he-IL"/>
        </w:rPr>
        <w:t xml:space="preserve">שכולכם זוכרים מנתב"ג וממקומות אחרים, </w:t>
      </w:r>
      <w:r w:rsidR="00A31775">
        <w:rPr>
          <w:rFonts w:hint="cs"/>
          <w:rtl/>
          <w:lang w:eastAsia="he-IL"/>
        </w:rPr>
        <w:t xml:space="preserve">לכן </w:t>
      </w:r>
      <w:r>
        <w:rPr>
          <w:rFonts w:hint="cs"/>
          <w:rtl/>
          <w:lang w:eastAsia="he-IL"/>
        </w:rPr>
        <w:t>החלטנו שבמשילות הישראלית, בתרבות הישראלית</w:t>
      </w:r>
      <w:bookmarkStart w:id="470" w:name="_ETM_Q1_3651264"/>
      <w:bookmarkEnd w:id="470"/>
      <w:r>
        <w:rPr>
          <w:rFonts w:hint="cs"/>
          <w:rtl/>
          <w:lang w:eastAsia="he-IL"/>
        </w:rPr>
        <w:t xml:space="preserve"> הפתרון הזה לא עובד. </w:t>
      </w:r>
    </w:p>
    <w:p w:rsidR="00D8485E" w:rsidRDefault="00D8485E" w:rsidP="00D108EC">
      <w:pPr>
        <w:rPr>
          <w:rtl/>
          <w:lang w:eastAsia="he-IL"/>
        </w:rPr>
      </w:pPr>
    </w:p>
    <w:p w:rsidR="00D8485E" w:rsidRDefault="00D8485E" w:rsidP="00A31775">
      <w:pPr>
        <w:rPr>
          <w:rtl/>
          <w:lang w:eastAsia="he-IL"/>
        </w:rPr>
      </w:pPr>
      <w:r>
        <w:rPr>
          <w:rFonts w:hint="cs"/>
          <w:rtl/>
          <w:lang w:eastAsia="he-IL"/>
        </w:rPr>
        <w:t xml:space="preserve">היינו מאוד מאוד ליברלים ביחס לעולם. </w:t>
      </w:r>
      <w:bookmarkStart w:id="471" w:name="_ETM_Q1_3655332"/>
      <w:bookmarkEnd w:id="471"/>
      <w:r>
        <w:rPr>
          <w:rFonts w:hint="cs"/>
          <w:rtl/>
          <w:lang w:eastAsia="he-IL"/>
        </w:rPr>
        <w:t xml:space="preserve">אם אתה אזרח אוסטרלי שרוצה לחזור הביתה אתה רוכש על </w:t>
      </w:r>
      <w:bookmarkStart w:id="472" w:name="_ETM_Q1_3656479"/>
      <w:bookmarkEnd w:id="472"/>
      <w:r>
        <w:rPr>
          <w:rFonts w:hint="cs"/>
          <w:rtl/>
          <w:lang w:eastAsia="he-IL"/>
        </w:rPr>
        <w:t xml:space="preserve">חשבונך שבועיים בבית מלון, ואין חוכמות, ועד שאתה לא מוכיח </w:t>
      </w:r>
      <w:bookmarkStart w:id="473" w:name="_ETM_Q1_3662578"/>
      <w:bookmarkEnd w:id="473"/>
      <w:r>
        <w:rPr>
          <w:rFonts w:hint="cs"/>
          <w:rtl/>
          <w:lang w:eastAsia="he-IL"/>
        </w:rPr>
        <w:t xml:space="preserve">למדינה שמצאת מקום במלון, שזה לרוב המתנה של כחודשיים, אתה </w:t>
      </w:r>
      <w:bookmarkStart w:id="474" w:name="_ETM_Q1_3664023"/>
      <w:bookmarkEnd w:id="474"/>
      <w:r>
        <w:rPr>
          <w:rFonts w:hint="cs"/>
          <w:rtl/>
          <w:lang w:eastAsia="he-IL"/>
        </w:rPr>
        <w:t>לא יכול לחזור למדינה שלך, וזו מדינה דמוקרטית</w:t>
      </w:r>
      <w:r w:rsidR="00A31775">
        <w:rPr>
          <w:rFonts w:hint="cs"/>
          <w:rtl/>
          <w:lang w:eastAsia="he-IL"/>
        </w:rPr>
        <w:t>.</w:t>
      </w:r>
      <w:r>
        <w:rPr>
          <w:rFonts w:hint="cs"/>
          <w:rtl/>
          <w:lang w:eastAsia="he-IL"/>
        </w:rPr>
        <w:t xml:space="preserve"> כנ"ל בניו </w:t>
      </w:r>
      <w:bookmarkStart w:id="475" w:name="_ETM_Q1_3668804"/>
      <w:bookmarkEnd w:id="475"/>
      <w:r>
        <w:rPr>
          <w:rFonts w:hint="cs"/>
          <w:rtl/>
          <w:lang w:eastAsia="he-IL"/>
        </w:rPr>
        <w:t xml:space="preserve">זילנד ויש עוד מדינות כאלה. אנחנו חשבנו תמיד, וגם היום </w:t>
      </w:r>
      <w:bookmarkStart w:id="476" w:name="_ETM_Q1_3675287"/>
      <w:bookmarkEnd w:id="476"/>
      <w:r>
        <w:rPr>
          <w:rFonts w:hint="cs"/>
          <w:rtl/>
          <w:lang w:eastAsia="he-IL"/>
        </w:rPr>
        <w:t xml:space="preserve">תיאורטית, שאין בידוד טוב יותר ממקום שאתה באמת מבודד מהילדים </w:t>
      </w:r>
      <w:bookmarkStart w:id="477" w:name="_ETM_Q1_3678512"/>
      <w:bookmarkEnd w:id="477"/>
      <w:r>
        <w:rPr>
          <w:rFonts w:hint="cs"/>
          <w:rtl/>
          <w:lang w:eastAsia="he-IL"/>
        </w:rPr>
        <w:t>שלך, כי הרי ברור לכולנו שגם אדם ששומר על בידוד בביתו ולא יוצא נחשף לבני המשפחה הקרובים, הבידוד בבית הוא לא מושלם.</w:t>
      </w:r>
      <w:r w:rsidR="00802047">
        <w:rPr>
          <w:rFonts w:hint="cs"/>
          <w:rtl/>
          <w:lang w:eastAsia="he-IL"/>
        </w:rPr>
        <w:t xml:space="preserve"> זה אולי מוסיף גם לסיבה מדוע צריך עוד </w:t>
      </w:r>
      <w:bookmarkStart w:id="478" w:name="_ETM_Q1_3692005"/>
      <w:bookmarkEnd w:id="478"/>
      <w:r w:rsidR="00802047">
        <w:rPr>
          <w:rFonts w:hint="cs"/>
          <w:rtl/>
          <w:lang w:eastAsia="he-IL"/>
        </w:rPr>
        <w:t xml:space="preserve">אמצעי מלבד לראות שאנשים שצריכים להיות בבית אכן יהיו בבית. </w:t>
      </w:r>
      <w:bookmarkStart w:id="479" w:name="_ETM_Q1_3695329"/>
      <w:bookmarkEnd w:id="479"/>
    </w:p>
    <w:p w:rsidR="00802047" w:rsidRDefault="00802047" w:rsidP="00D8485E">
      <w:pPr>
        <w:rPr>
          <w:rtl/>
          <w:lang w:eastAsia="he-IL"/>
        </w:rPr>
      </w:pPr>
    </w:p>
    <w:p w:rsidR="00802047" w:rsidRDefault="00802047" w:rsidP="00D8485E">
      <w:pPr>
        <w:rPr>
          <w:rtl/>
          <w:lang w:eastAsia="he-IL"/>
        </w:rPr>
      </w:pPr>
      <w:r>
        <w:rPr>
          <w:rFonts w:hint="cs"/>
          <w:rtl/>
          <w:lang w:eastAsia="he-IL"/>
        </w:rPr>
        <w:t xml:space="preserve">לכן בעינינו נושא המלוניות לא עומד יותר על הפרק. כדי </w:t>
      </w:r>
      <w:bookmarkStart w:id="480" w:name="_ETM_Q1_3701239"/>
      <w:bookmarkEnd w:id="480"/>
      <w:r>
        <w:rPr>
          <w:rFonts w:hint="cs"/>
          <w:rtl/>
          <w:lang w:eastAsia="he-IL"/>
        </w:rPr>
        <w:t>לעמוד בו צריכים לחול שינויים משמעותיים, שזה לא נראה לנו</w:t>
      </w:r>
      <w:bookmarkStart w:id="481" w:name="_ETM_Q1_3702442"/>
      <w:bookmarkEnd w:id="481"/>
      <w:r>
        <w:rPr>
          <w:rFonts w:hint="cs"/>
          <w:rtl/>
          <w:lang w:eastAsia="he-IL"/>
        </w:rPr>
        <w:t xml:space="preserve"> ריאלי. </w:t>
      </w:r>
    </w:p>
    <w:p w:rsidR="00F56F0A" w:rsidRDefault="00F56F0A" w:rsidP="00D108EC">
      <w:pPr>
        <w:rPr>
          <w:rtl/>
          <w:lang w:eastAsia="he-IL"/>
        </w:rPr>
      </w:pPr>
    </w:p>
    <w:p w:rsidR="00F56F0A" w:rsidRDefault="00F56F0A" w:rsidP="00F56F0A">
      <w:pPr>
        <w:pStyle w:val="af9"/>
        <w:keepNext/>
        <w:rPr>
          <w:rtl/>
          <w:lang w:eastAsia="he-IL"/>
        </w:rPr>
      </w:pPr>
      <w:bookmarkStart w:id="482" w:name="ET_guest_869014_95"/>
      <w:r w:rsidRPr="00F56F0A">
        <w:rPr>
          <w:rStyle w:val="TagStyle"/>
          <w:rtl/>
        </w:rPr>
        <w:t xml:space="preserve"> &lt;&lt; אורח &gt;&gt; </w:t>
      </w:r>
      <w:r>
        <w:rPr>
          <w:rtl/>
          <w:lang w:eastAsia="he-IL"/>
        </w:rPr>
        <w:t>שרון אלרעי פרייס:</w:t>
      </w:r>
      <w:r w:rsidRPr="00F56F0A">
        <w:rPr>
          <w:rStyle w:val="TagStyle"/>
          <w:rtl/>
        </w:rPr>
        <w:t xml:space="preserve"> &lt;&lt; אורח &gt;&gt;</w:t>
      </w:r>
      <w:r>
        <w:rPr>
          <w:rtl/>
          <w:lang w:eastAsia="he-IL"/>
        </w:rPr>
        <w:t xml:space="preserve">   </w:t>
      </w:r>
      <w:bookmarkEnd w:id="482"/>
    </w:p>
    <w:p w:rsidR="00F56F0A" w:rsidRDefault="00F56F0A" w:rsidP="00F56F0A">
      <w:pPr>
        <w:pStyle w:val="KeepWithNext"/>
        <w:rPr>
          <w:rtl/>
          <w:lang w:eastAsia="he-IL"/>
        </w:rPr>
      </w:pPr>
    </w:p>
    <w:p w:rsidR="00F56F0A" w:rsidRDefault="00802047" w:rsidP="00F56F0A">
      <w:pPr>
        <w:rPr>
          <w:rtl/>
          <w:lang w:eastAsia="he-IL"/>
        </w:rPr>
      </w:pPr>
      <w:r>
        <w:rPr>
          <w:rFonts w:hint="cs"/>
          <w:rtl/>
          <w:lang w:eastAsia="he-IL"/>
        </w:rPr>
        <w:t xml:space="preserve">אגיד על הדבר הזה, שהתקבלה החלטה בקבינט לפתוח את </w:t>
      </w:r>
      <w:bookmarkStart w:id="483" w:name="_ETM_Q1_3712717"/>
      <w:bookmarkEnd w:id="483"/>
      <w:r>
        <w:rPr>
          <w:rFonts w:hint="cs"/>
          <w:rtl/>
          <w:lang w:eastAsia="he-IL"/>
        </w:rPr>
        <w:t xml:space="preserve">חוק הקורונה, וזה חלק מן השינויים שראוי לעשות בו. לא </w:t>
      </w:r>
      <w:bookmarkStart w:id="484" w:name="_ETM_Q1_3717229"/>
      <w:bookmarkEnd w:id="484"/>
      <w:r>
        <w:rPr>
          <w:rFonts w:hint="cs"/>
          <w:rtl/>
          <w:lang w:eastAsia="he-IL"/>
        </w:rPr>
        <w:t>יכול להיות שבחוק הקורונה יהיה כתוב שהתשלום על מלונית הוא</w:t>
      </w:r>
      <w:bookmarkStart w:id="485" w:name="_ETM_Q1_3718381"/>
      <w:bookmarkEnd w:id="485"/>
      <w:r>
        <w:rPr>
          <w:rFonts w:hint="cs"/>
          <w:rtl/>
          <w:lang w:eastAsia="he-IL"/>
        </w:rPr>
        <w:t xml:space="preserve"> רק על ידי המדינה. </w:t>
      </w:r>
    </w:p>
    <w:p w:rsidR="00F56F0A" w:rsidRDefault="00F56F0A" w:rsidP="00F56F0A">
      <w:pPr>
        <w:rPr>
          <w:rtl/>
          <w:lang w:eastAsia="he-IL"/>
        </w:rPr>
      </w:pPr>
    </w:p>
    <w:p w:rsidR="00F56F0A" w:rsidRDefault="00F56F0A" w:rsidP="00F56F0A">
      <w:pPr>
        <w:pStyle w:val="af6"/>
        <w:keepNext/>
        <w:rPr>
          <w:rtl/>
        </w:rPr>
      </w:pPr>
      <w:bookmarkStart w:id="486" w:name="ET_yor_6156_96"/>
      <w:r w:rsidRPr="00F56F0A">
        <w:rPr>
          <w:rStyle w:val="TagStyle"/>
          <w:rtl/>
        </w:rPr>
        <w:t xml:space="preserve"> &lt;&lt; יור &gt;&gt; </w:t>
      </w:r>
      <w:r>
        <w:rPr>
          <w:rtl/>
        </w:rPr>
        <w:t>היו"ר גלעד קריב:</w:t>
      </w:r>
      <w:r w:rsidRPr="00F56F0A">
        <w:rPr>
          <w:rStyle w:val="TagStyle"/>
          <w:rtl/>
        </w:rPr>
        <w:t xml:space="preserve"> &lt;&lt; יור &gt;&gt;</w:t>
      </w:r>
      <w:r>
        <w:rPr>
          <w:rtl/>
        </w:rPr>
        <w:t xml:space="preserve">   </w:t>
      </w:r>
      <w:bookmarkEnd w:id="486"/>
    </w:p>
    <w:p w:rsidR="00F56F0A" w:rsidRDefault="00F56F0A" w:rsidP="00F56F0A">
      <w:pPr>
        <w:pStyle w:val="KeepWithNext"/>
        <w:rPr>
          <w:rtl/>
          <w:lang w:eastAsia="he-IL"/>
        </w:rPr>
      </w:pPr>
    </w:p>
    <w:p w:rsidR="00F56F0A" w:rsidRDefault="00802047" w:rsidP="00F56F0A">
      <w:pPr>
        <w:rPr>
          <w:rtl/>
          <w:lang w:eastAsia="he-IL"/>
        </w:rPr>
      </w:pPr>
      <w:r>
        <w:rPr>
          <w:rFonts w:hint="cs"/>
          <w:rtl/>
          <w:lang w:eastAsia="he-IL"/>
        </w:rPr>
        <w:t xml:space="preserve">זה ברור. אנחנו גם מצפים לקבל </w:t>
      </w:r>
      <w:bookmarkStart w:id="487" w:name="_ETM_Q1_3723475"/>
      <w:bookmarkEnd w:id="487"/>
      <w:r>
        <w:rPr>
          <w:rFonts w:hint="cs"/>
          <w:rtl/>
          <w:lang w:eastAsia="he-IL"/>
        </w:rPr>
        <w:t xml:space="preserve">עדכונים על התקדמות חוק הקורונה. תהיה במהלך הפגרה ישיבת מעקב </w:t>
      </w:r>
      <w:bookmarkStart w:id="488" w:name="_ETM_Q1_3728265"/>
      <w:bookmarkEnd w:id="488"/>
      <w:r>
        <w:rPr>
          <w:rFonts w:hint="cs"/>
          <w:rtl/>
          <w:lang w:eastAsia="he-IL"/>
        </w:rPr>
        <w:t xml:space="preserve">על ההתקדמות בנושא. </w:t>
      </w:r>
      <w:bookmarkStart w:id="489" w:name="_ETM_Q1_3734361"/>
      <w:bookmarkEnd w:id="489"/>
    </w:p>
    <w:p w:rsidR="00802047" w:rsidRDefault="00802047" w:rsidP="00F56F0A">
      <w:pPr>
        <w:rPr>
          <w:rtl/>
          <w:lang w:eastAsia="he-IL"/>
        </w:rPr>
      </w:pPr>
      <w:bookmarkStart w:id="490" w:name="_ETM_Q1_3734433"/>
      <w:bookmarkEnd w:id="490"/>
    </w:p>
    <w:p w:rsidR="00802047" w:rsidRDefault="00802047" w:rsidP="00F56F0A">
      <w:pPr>
        <w:rPr>
          <w:rtl/>
          <w:lang w:eastAsia="he-IL"/>
        </w:rPr>
      </w:pPr>
      <w:r>
        <w:rPr>
          <w:rFonts w:hint="cs"/>
          <w:rtl/>
          <w:lang w:eastAsia="he-IL"/>
        </w:rPr>
        <w:t>אנחנו כאן בוועדה מעדיפים שכאשר מודל קורס אז ייאמר לנו שהוא קורס. השקענו הרבה מאוד זמן שיחה</w:t>
      </w:r>
      <w:bookmarkStart w:id="491" w:name="_ETM_Q1_3744079"/>
      <w:bookmarkEnd w:id="491"/>
      <w:r>
        <w:rPr>
          <w:rFonts w:hint="cs"/>
          <w:rtl/>
          <w:lang w:eastAsia="he-IL"/>
        </w:rPr>
        <w:t xml:space="preserve"> כאן בוועדה ב"תעדכנו אותנו מה קורה עם הצמיד האלקטרוני". אני </w:t>
      </w:r>
      <w:bookmarkStart w:id="492" w:name="_ETM_Q1_3742533"/>
      <w:bookmarkEnd w:id="492"/>
      <w:r>
        <w:rPr>
          <w:rFonts w:hint="cs"/>
          <w:rtl/>
          <w:lang w:eastAsia="he-IL"/>
        </w:rPr>
        <w:t>מבקש שכאשר המדינה נפרדת ממודל - - -</w:t>
      </w:r>
    </w:p>
    <w:p w:rsidR="00F56F0A" w:rsidRDefault="00F56F0A" w:rsidP="00F56F0A">
      <w:pPr>
        <w:rPr>
          <w:rtl/>
          <w:lang w:eastAsia="he-IL"/>
        </w:rPr>
      </w:pPr>
    </w:p>
    <w:p w:rsidR="00F56F0A" w:rsidRDefault="00F56F0A" w:rsidP="00F56F0A">
      <w:pPr>
        <w:pStyle w:val="a4"/>
        <w:keepNext/>
        <w:rPr>
          <w:rtl/>
        </w:rPr>
      </w:pPr>
      <w:bookmarkStart w:id="493" w:name="ET_speaker_5292_97"/>
      <w:r w:rsidRPr="00F56F0A">
        <w:rPr>
          <w:rStyle w:val="TagStyle"/>
          <w:rtl/>
        </w:rPr>
        <w:t xml:space="preserve"> &lt;&lt; דובר &gt;&gt; </w:t>
      </w:r>
      <w:r>
        <w:rPr>
          <w:rtl/>
        </w:rPr>
        <w:t>אוסאמה סעדי (הרשימה המשותפת):</w:t>
      </w:r>
      <w:r w:rsidRPr="00F56F0A">
        <w:rPr>
          <w:rStyle w:val="TagStyle"/>
          <w:rtl/>
        </w:rPr>
        <w:t xml:space="preserve"> &lt;&lt; דובר &gt;&gt;</w:t>
      </w:r>
      <w:r>
        <w:rPr>
          <w:rtl/>
        </w:rPr>
        <w:t xml:space="preserve">   </w:t>
      </w:r>
      <w:bookmarkEnd w:id="493"/>
    </w:p>
    <w:p w:rsidR="00F56F0A" w:rsidRDefault="00F56F0A" w:rsidP="00F56F0A">
      <w:pPr>
        <w:pStyle w:val="KeepWithNext"/>
        <w:rPr>
          <w:rtl/>
          <w:lang w:eastAsia="he-IL"/>
        </w:rPr>
      </w:pPr>
    </w:p>
    <w:p w:rsidR="00F56F0A" w:rsidRDefault="00802047" w:rsidP="00F56F0A">
      <w:pPr>
        <w:rPr>
          <w:rtl/>
          <w:lang w:eastAsia="he-IL"/>
        </w:rPr>
      </w:pPr>
      <w:r>
        <w:rPr>
          <w:rFonts w:hint="cs"/>
          <w:rtl/>
          <w:lang w:eastAsia="he-IL"/>
        </w:rPr>
        <w:t xml:space="preserve">כבוד היושב-ראש, גם השקענו המון זמן בעניין המלוניות. </w:t>
      </w:r>
    </w:p>
    <w:p w:rsidR="00802047" w:rsidRDefault="00802047" w:rsidP="00F56F0A">
      <w:pPr>
        <w:rPr>
          <w:rtl/>
          <w:lang w:eastAsia="he-IL"/>
        </w:rPr>
      </w:pPr>
    </w:p>
    <w:p w:rsidR="00802047" w:rsidRDefault="00802047" w:rsidP="00802047">
      <w:pPr>
        <w:pStyle w:val="af6"/>
        <w:keepNext/>
        <w:rPr>
          <w:rtl/>
        </w:rPr>
      </w:pPr>
      <w:bookmarkStart w:id="494" w:name="ET_yor_6156_539"/>
      <w:r w:rsidRPr="00802047">
        <w:rPr>
          <w:rStyle w:val="TagStyle"/>
          <w:rtl/>
        </w:rPr>
        <w:t xml:space="preserve"> &lt;&lt; יור &gt;&gt; </w:t>
      </w:r>
      <w:r>
        <w:rPr>
          <w:rtl/>
        </w:rPr>
        <w:t>היו"ר גלעד קריב:</w:t>
      </w:r>
      <w:r w:rsidRPr="00802047">
        <w:rPr>
          <w:rStyle w:val="TagStyle"/>
          <w:rtl/>
        </w:rPr>
        <w:t xml:space="preserve"> &lt;&lt; יור &gt;&gt;</w:t>
      </w:r>
      <w:r>
        <w:rPr>
          <w:rtl/>
        </w:rPr>
        <w:t xml:space="preserve">   </w:t>
      </w:r>
      <w:bookmarkEnd w:id="494"/>
    </w:p>
    <w:p w:rsidR="00802047" w:rsidRDefault="00802047" w:rsidP="00802047">
      <w:pPr>
        <w:pStyle w:val="KeepWithNext"/>
        <w:rPr>
          <w:rtl/>
          <w:lang w:eastAsia="he-IL"/>
        </w:rPr>
      </w:pPr>
    </w:p>
    <w:p w:rsidR="00802047" w:rsidRPr="00802047" w:rsidRDefault="00802047" w:rsidP="00A31775">
      <w:pPr>
        <w:rPr>
          <w:rtl/>
          <w:lang w:eastAsia="he-IL"/>
        </w:rPr>
      </w:pPr>
      <w:r>
        <w:rPr>
          <w:rFonts w:hint="cs"/>
          <w:rtl/>
          <w:lang w:eastAsia="he-IL"/>
        </w:rPr>
        <w:t xml:space="preserve">נכון, אבל המלוניות </w:t>
      </w:r>
      <w:bookmarkStart w:id="495" w:name="_ETM_Q1_3757716"/>
      <w:bookmarkEnd w:id="495"/>
      <w:r>
        <w:rPr>
          <w:rFonts w:hint="cs"/>
          <w:rtl/>
          <w:lang w:eastAsia="he-IL"/>
        </w:rPr>
        <w:t xml:space="preserve">לפחות זה פתרון שיושם והיום אומרים אחרי ניסיון. הצמיד </w:t>
      </w:r>
      <w:bookmarkStart w:id="496" w:name="_ETM_Q1_3763620"/>
      <w:bookmarkEnd w:id="496"/>
      <w:r>
        <w:rPr>
          <w:rFonts w:hint="cs"/>
          <w:rtl/>
          <w:lang w:eastAsia="he-IL"/>
        </w:rPr>
        <w:t xml:space="preserve">האלקטרוני כנראה לא יגיע בכלל ליישום. </w:t>
      </w:r>
    </w:p>
    <w:p w:rsidR="00F56F0A" w:rsidRDefault="00F56F0A" w:rsidP="00F56F0A">
      <w:pPr>
        <w:rPr>
          <w:rtl/>
          <w:lang w:eastAsia="he-IL"/>
        </w:rPr>
      </w:pPr>
    </w:p>
    <w:p w:rsidR="00F56F0A" w:rsidRDefault="00F56F0A" w:rsidP="00F56F0A">
      <w:pPr>
        <w:pStyle w:val="a4"/>
        <w:keepNext/>
        <w:rPr>
          <w:rtl/>
        </w:rPr>
      </w:pPr>
      <w:bookmarkStart w:id="497" w:name="ET_speaker_גור_בליי_98"/>
      <w:r w:rsidRPr="00F56F0A">
        <w:rPr>
          <w:rStyle w:val="TagStyle"/>
          <w:rtl/>
        </w:rPr>
        <w:t xml:space="preserve"> &lt;&lt; דובר &gt;&gt; </w:t>
      </w:r>
      <w:r>
        <w:rPr>
          <w:rtl/>
        </w:rPr>
        <w:t>גור בליי:</w:t>
      </w:r>
      <w:r w:rsidRPr="00F56F0A">
        <w:rPr>
          <w:rStyle w:val="TagStyle"/>
          <w:rtl/>
        </w:rPr>
        <w:t xml:space="preserve"> &lt;&lt; דובר &gt;&gt;</w:t>
      </w:r>
      <w:r>
        <w:rPr>
          <w:rtl/>
        </w:rPr>
        <w:t xml:space="preserve">   </w:t>
      </w:r>
      <w:bookmarkEnd w:id="497"/>
    </w:p>
    <w:p w:rsidR="00F56F0A" w:rsidRDefault="00F56F0A" w:rsidP="00F56F0A">
      <w:pPr>
        <w:pStyle w:val="KeepWithNext"/>
        <w:rPr>
          <w:rtl/>
          <w:lang w:eastAsia="he-IL"/>
        </w:rPr>
      </w:pPr>
    </w:p>
    <w:p w:rsidR="00F56F0A" w:rsidRDefault="00802047" w:rsidP="00802047">
      <w:pPr>
        <w:rPr>
          <w:rtl/>
          <w:lang w:eastAsia="he-IL"/>
        </w:rPr>
      </w:pPr>
      <w:r>
        <w:rPr>
          <w:rFonts w:hint="cs"/>
          <w:rtl/>
          <w:lang w:eastAsia="he-IL"/>
        </w:rPr>
        <w:t xml:space="preserve">למען האמת, השתנתה המציאות. </w:t>
      </w:r>
      <w:bookmarkStart w:id="498" w:name="_ETM_Q1_3768145"/>
      <w:bookmarkEnd w:id="498"/>
      <w:r>
        <w:rPr>
          <w:rFonts w:hint="cs"/>
          <w:rtl/>
          <w:lang w:eastAsia="he-IL"/>
        </w:rPr>
        <w:t xml:space="preserve">אני מצטער שאני בכל זאת גולש קצת, אבל השאלה אם </w:t>
      </w:r>
      <w:bookmarkStart w:id="499" w:name="_ETM_Q1_3769373"/>
      <w:bookmarkEnd w:id="499"/>
      <w:r>
        <w:rPr>
          <w:rFonts w:hint="cs"/>
          <w:rtl/>
          <w:lang w:eastAsia="he-IL"/>
        </w:rPr>
        <w:t xml:space="preserve">לא צריך בכל זאת לשנות את הקונספציה. המלונית אז הייתה בסיטואציה של בידוד של 14 ימים, שקוצר לשבעה ימים. </w:t>
      </w:r>
      <w:r w:rsidR="00F56F0A">
        <w:rPr>
          <w:rFonts w:hint="cs"/>
          <w:rtl/>
          <w:lang w:eastAsia="he-IL"/>
        </w:rPr>
        <w:t xml:space="preserve">אולי  </w:t>
      </w:r>
      <w:r>
        <w:rPr>
          <w:rFonts w:hint="cs"/>
          <w:rtl/>
          <w:lang w:eastAsia="he-IL"/>
        </w:rPr>
        <w:t>היום</w:t>
      </w:r>
      <w:bookmarkStart w:id="500" w:name="_ETM_Q1_3780995"/>
      <w:bookmarkEnd w:id="500"/>
      <w:r>
        <w:rPr>
          <w:rFonts w:hint="cs"/>
          <w:rtl/>
          <w:lang w:eastAsia="he-IL"/>
        </w:rPr>
        <w:t xml:space="preserve"> ההתנגדות תהיה פחות עזה בהקשר הזה. אני שואל את השאלות</w:t>
      </w:r>
      <w:bookmarkStart w:id="501" w:name="_ETM_Q1_3784127"/>
      <w:bookmarkEnd w:id="501"/>
      <w:r>
        <w:rPr>
          <w:rFonts w:hint="cs"/>
          <w:rtl/>
          <w:lang w:eastAsia="he-IL"/>
        </w:rPr>
        <w:t xml:space="preserve">. יש איזה קיבעון בעניין הזה. הדבר זה </w:t>
      </w:r>
      <w:r w:rsidR="00F56F0A">
        <w:rPr>
          <w:rFonts w:hint="cs"/>
          <w:rtl/>
          <w:lang w:eastAsia="he-IL"/>
        </w:rPr>
        <w:t>כשל</w:t>
      </w:r>
      <w:r>
        <w:rPr>
          <w:rFonts w:hint="cs"/>
          <w:rtl/>
          <w:lang w:eastAsia="he-IL"/>
        </w:rPr>
        <w:t xml:space="preserve">, ואולי הוא </w:t>
      </w:r>
      <w:bookmarkStart w:id="502" w:name="_ETM_Q1_3786401"/>
      <w:bookmarkEnd w:id="502"/>
      <w:r>
        <w:rPr>
          <w:rFonts w:hint="cs"/>
          <w:rtl/>
          <w:lang w:eastAsia="he-IL"/>
        </w:rPr>
        <w:t>כשל</w:t>
      </w:r>
      <w:r w:rsidR="00F56F0A">
        <w:rPr>
          <w:rFonts w:hint="cs"/>
          <w:rtl/>
          <w:lang w:eastAsia="he-IL"/>
        </w:rPr>
        <w:t xml:space="preserve"> כפי שהוא היה </w:t>
      </w:r>
      <w:r>
        <w:rPr>
          <w:rFonts w:hint="cs"/>
          <w:rtl/>
          <w:lang w:eastAsia="he-IL"/>
        </w:rPr>
        <w:t>לפני כמה חודשים</w:t>
      </w:r>
      <w:r w:rsidR="00F56F0A">
        <w:rPr>
          <w:rFonts w:hint="cs"/>
          <w:rtl/>
          <w:lang w:eastAsia="he-IL"/>
        </w:rPr>
        <w:t xml:space="preserve">. </w:t>
      </w:r>
      <w:r>
        <w:rPr>
          <w:rFonts w:hint="cs"/>
          <w:rtl/>
          <w:lang w:eastAsia="he-IL"/>
        </w:rPr>
        <w:t xml:space="preserve">אנחנו הרי ליווינו את זה חודשים בוועדה. אבל היום כשפרק הזמן לבידוד קצר יותר, אולי אם הבידוד יהיה במקומות אחרים נעימים יותר </w:t>
      </w:r>
      <w:r>
        <w:rPr>
          <w:rFonts w:hint="eastAsia"/>
          <w:rtl/>
          <w:lang w:eastAsia="he-IL"/>
        </w:rPr>
        <w:t>–</w:t>
      </w:r>
      <w:r>
        <w:rPr>
          <w:rFonts w:hint="cs"/>
          <w:rtl/>
          <w:lang w:eastAsia="he-IL"/>
        </w:rPr>
        <w:t xml:space="preserve"> שוב, </w:t>
      </w:r>
      <w:r w:rsidR="00F56F0A">
        <w:rPr>
          <w:rFonts w:hint="cs"/>
          <w:rtl/>
          <w:lang w:eastAsia="he-IL"/>
        </w:rPr>
        <w:t>אלה לא שאלות משפטיות</w:t>
      </w:r>
      <w:r>
        <w:rPr>
          <w:rFonts w:hint="cs"/>
          <w:rtl/>
          <w:lang w:eastAsia="he-IL"/>
        </w:rPr>
        <w:t>,</w:t>
      </w:r>
      <w:r w:rsidR="00F56F0A">
        <w:rPr>
          <w:rFonts w:hint="cs"/>
          <w:rtl/>
          <w:lang w:eastAsia="he-IL"/>
        </w:rPr>
        <w:t xml:space="preserve"> אבל כאזרח, </w:t>
      </w:r>
      <w:r>
        <w:rPr>
          <w:rFonts w:hint="cs"/>
          <w:rtl/>
          <w:lang w:eastAsia="he-IL"/>
        </w:rPr>
        <w:t xml:space="preserve">או </w:t>
      </w:r>
      <w:r w:rsidR="00F56F0A">
        <w:rPr>
          <w:rFonts w:hint="cs"/>
          <w:rtl/>
          <w:lang w:eastAsia="he-IL"/>
        </w:rPr>
        <w:t>כמי שעוקב</w:t>
      </w:r>
      <w:r>
        <w:rPr>
          <w:rFonts w:hint="cs"/>
          <w:rtl/>
          <w:lang w:eastAsia="he-IL"/>
        </w:rPr>
        <w:t xml:space="preserve"> אחרי </w:t>
      </w:r>
      <w:bookmarkStart w:id="503" w:name="_ETM_Q1_3801424"/>
      <w:bookmarkEnd w:id="503"/>
      <w:r>
        <w:rPr>
          <w:rFonts w:hint="cs"/>
          <w:rtl/>
          <w:lang w:eastAsia="he-IL"/>
        </w:rPr>
        <w:t>זה מקרוב בשנה ומשהו הקרובה</w:t>
      </w:r>
      <w:r w:rsidR="00F56F0A">
        <w:rPr>
          <w:rFonts w:hint="cs"/>
          <w:rtl/>
          <w:lang w:eastAsia="he-IL"/>
        </w:rPr>
        <w:t xml:space="preserve">, השאלה אם לא נשאר </w:t>
      </w:r>
      <w:r>
        <w:rPr>
          <w:rFonts w:hint="cs"/>
          <w:rtl/>
          <w:lang w:eastAsia="he-IL"/>
        </w:rPr>
        <w:t xml:space="preserve">איזה </w:t>
      </w:r>
      <w:r w:rsidR="00F56F0A">
        <w:rPr>
          <w:rFonts w:hint="cs"/>
          <w:rtl/>
          <w:lang w:eastAsia="he-IL"/>
        </w:rPr>
        <w:t>קיבעון להגיד: זה לא עובד, זה לא עובד.</w:t>
      </w:r>
    </w:p>
    <w:p w:rsidR="00F56F0A" w:rsidRDefault="00F56F0A" w:rsidP="00F56F0A">
      <w:pPr>
        <w:rPr>
          <w:rtl/>
          <w:lang w:eastAsia="he-IL"/>
        </w:rPr>
      </w:pPr>
    </w:p>
    <w:p w:rsidR="00802047" w:rsidRDefault="00802047" w:rsidP="00802047">
      <w:pPr>
        <w:pStyle w:val="af6"/>
        <w:keepNext/>
        <w:rPr>
          <w:rtl/>
        </w:rPr>
      </w:pPr>
      <w:bookmarkStart w:id="504" w:name="ET_yor_6156_540"/>
      <w:r w:rsidRPr="00802047">
        <w:rPr>
          <w:rStyle w:val="TagStyle"/>
          <w:rtl/>
        </w:rPr>
        <w:t xml:space="preserve"> &lt;&lt; יור &gt;&gt; </w:t>
      </w:r>
      <w:r>
        <w:rPr>
          <w:rtl/>
        </w:rPr>
        <w:t>היו"ר גלעד קריב:</w:t>
      </w:r>
      <w:r w:rsidRPr="00802047">
        <w:rPr>
          <w:rStyle w:val="TagStyle"/>
          <w:rtl/>
        </w:rPr>
        <w:t xml:space="preserve"> &lt;&lt; יור &gt;&gt;</w:t>
      </w:r>
      <w:r>
        <w:rPr>
          <w:rtl/>
        </w:rPr>
        <w:t xml:space="preserve">   </w:t>
      </w:r>
      <w:bookmarkEnd w:id="504"/>
    </w:p>
    <w:p w:rsidR="00802047" w:rsidRDefault="00802047" w:rsidP="00802047">
      <w:pPr>
        <w:pStyle w:val="KeepWithNext"/>
        <w:rPr>
          <w:rtl/>
          <w:lang w:eastAsia="he-IL"/>
        </w:rPr>
      </w:pPr>
    </w:p>
    <w:p w:rsidR="00802047" w:rsidRDefault="00802047" w:rsidP="00A31775">
      <w:pPr>
        <w:rPr>
          <w:rtl/>
          <w:lang w:eastAsia="he-IL"/>
        </w:rPr>
      </w:pPr>
      <w:r>
        <w:rPr>
          <w:rFonts w:hint="cs"/>
          <w:rtl/>
          <w:lang w:eastAsia="he-IL"/>
        </w:rPr>
        <w:t>לפני התשובה, אבקש שחבר הכנסת בגין יצרף את שאלתו ואז תענו ביחד. בבקשה.</w:t>
      </w:r>
    </w:p>
    <w:p w:rsidR="00802047" w:rsidRPr="00802047" w:rsidRDefault="00802047" w:rsidP="00802047">
      <w:pPr>
        <w:rPr>
          <w:rtl/>
          <w:lang w:eastAsia="he-IL"/>
        </w:rPr>
      </w:pPr>
    </w:p>
    <w:p w:rsidR="00F56F0A" w:rsidRDefault="00F56F0A" w:rsidP="00F56F0A">
      <w:pPr>
        <w:pStyle w:val="a4"/>
        <w:keepNext/>
        <w:rPr>
          <w:rtl/>
        </w:rPr>
      </w:pPr>
      <w:bookmarkStart w:id="505" w:name="ET_speaker_4741_99"/>
      <w:r w:rsidRPr="00F56F0A">
        <w:rPr>
          <w:rStyle w:val="TagStyle"/>
          <w:rtl/>
        </w:rPr>
        <w:t xml:space="preserve"> &lt;&lt; דובר &gt;&gt; </w:t>
      </w:r>
      <w:r>
        <w:rPr>
          <w:rtl/>
        </w:rPr>
        <w:t>בנימין זאב בגין (תקווה חדשה):</w:t>
      </w:r>
      <w:r w:rsidRPr="00F56F0A">
        <w:rPr>
          <w:rStyle w:val="TagStyle"/>
          <w:rtl/>
        </w:rPr>
        <w:t xml:space="preserve"> &lt;&lt; דובר &gt;&gt;</w:t>
      </w:r>
      <w:r>
        <w:rPr>
          <w:rtl/>
        </w:rPr>
        <w:t xml:space="preserve">   </w:t>
      </w:r>
      <w:bookmarkEnd w:id="505"/>
    </w:p>
    <w:p w:rsidR="00F56F0A" w:rsidRDefault="00F56F0A" w:rsidP="00F56F0A">
      <w:pPr>
        <w:pStyle w:val="KeepWithNext"/>
        <w:rPr>
          <w:rtl/>
          <w:lang w:eastAsia="he-IL"/>
        </w:rPr>
      </w:pPr>
    </w:p>
    <w:p w:rsidR="00F56F0A" w:rsidRDefault="00802047" w:rsidP="00F56F0A">
      <w:pPr>
        <w:rPr>
          <w:rtl/>
          <w:lang w:eastAsia="he-IL"/>
        </w:rPr>
      </w:pPr>
      <w:r>
        <w:rPr>
          <w:rFonts w:hint="cs"/>
          <w:rtl/>
          <w:lang w:eastAsia="he-IL"/>
        </w:rPr>
        <w:t>רשמתי לפניי ש</w:t>
      </w:r>
      <w:r w:rsidR="00F56F0A">
        <w:rPr>
          <w:rFonts w:hint="cs"/>
          <w:rtl/>
          <w:lang w:eastAsia="he-IL"/>
        </w:rPr>
        <w:t>לכמה משאלות חבריי</w:t>
      </w:r>
      <w:r>
        <w:rPr>
          <w:rFonts w:hint="cs"/>
          <w:rtl/>
          <w:lang w:eastAsia="he-IL"/>
        </w:rPr>
        <w:t xml:space="preserve"> אמרת שהן שאלות מצוינות או טובות ואילו לשאלה שלי </w:t>
      </w:r>
      <w:bookmarkStart w:id="506" w:name="_ETM_Q1_3825231"/>
      <w:bookmarkEnd w:id="506"/>
      <w:r>
        <w:rPr>
          <w:rFonts w:hint="cs"/>
          <w:rtl/>
          <w:lang w:eastAsia="he-IL"/>
        </w:rPr>
        <w:t>לא נתת ציון..</w:t>
      </w:r>
      <w:r w:rsidR="00F56F0A">
        <w:rPr>
          <w:rFonts w:hint="cs"/>
          <w:rtl/>
          <w:lang w:eastAsia="he-IL"/>
        </w:rPr>
        <w:t xml:space="preserve">. </w:t>
      </w:r>
      <w:r>
        <w:rPr>
          <w:rFonts w:hint="cs"/>
          <w:rtl/>
          <w:lang w:eastAsia="he-IL"/>
        </w:rPr>
        <w:t xml:space="preserve">ועכשיו אשאל: </w:t>
      </w:r>
      <w:r w:rsidR="00F56F0A">
        <w:rPr>
          <w:rFonts w:hint="cs"/>
          <w:rtl/>
          <w:lang w:eastAsia="he-IL"/>
        </w:rPr>
        <w:t xml:space="preserve">לגבי המתודולוגיה וברמת הנתונים, אתם מקבלים את הנתונים ממדינות. </w:t>
      </w:r>
      <w:r>
        <w:rPr>
          <w:rFonts w:hint="cs"/>
          <w:rtl/>
          <w:lang w:eastAsia="he-IL"/>
        </w:rPr>
        <w:t>אני יכול לתאר לעצמי ש</w:t>
      </w:r>
      <w:r w:rsidR="00F56F0A">
        <w:rPr>
          <w:rFonts w:hint="cs"/>
          <w:rtl/>
          <w:lang w:eastAsia="he-IL"/>
        </w:rPr>
        <w:t xml:space="preserve">יש הבדל באיכות הנתונים </w:t>
      </w:r>
      <w:r>
        <w:rPr>
          <w:rFonts w:hint="cs"/>
          <w:rtl/>
          <w:lang w:eastAsia="he-IL"/>
        </w:rPr>
        <w:t xml:space="preserve">בין מדינות </w:t>
      </w:r>
      <w:bookmarkStart w:id="507" w:name="_ETM_Q1_3854689"/>
      <w:bookmarkEnd w:id="507"/>
      <w:r>
        <w:rPr>
          <w:rFonts w:hint="cs"/>
          <w:rtl/>
          <w:lang w:eastAsia="he-IL"/>
        </w:rPr>
        <w:t xml:space="preserve">שונות. מבחינה מתודולוגית </w:t>
      </w:r>
      <w:r w:rsidR="00F56F0A">
        <w:rPr>
          <w:rFonts w:hint="cs"/>
          <w:rtl/>
          <w:lang w:eastAsia="he-IL"/>
        </w:rPr>
        <w:t>האם אתם יודעים לומר שההפרש הזה הוא פה לקולא ופה לחומרה?</w:t>
      </w:r>
    </w:p>
    <w:p w:rsidR="00F56F0A" w:rsidRDefault="00F56F0A" w:rsidP="00F56F0A">
      <w:pPr>
        <w:rPr>
          <w:rtl/>
          <w:lang w:eastAsia="he-IL"/>
        </w:rPr>
      </w:pPr>
    </w:p>
    <w:p w:rsidR="00F56F0A" w:rsidRDefault="00F56F0A" w:rsidP="00F56F0A">
      <w:pPr>
        <w:pStyle w:val="af9"/>
        <w:keepNext/>
        <w:rPr>
          <w:rtl/>
          <w:lang w:eastAsia="he-IL"/>
        </w:rPr>
      </w:pPr>
      <w:bookmarkStart w:id="508" w:name="ET_guest_869014_100"/>
      <w:r w:rsidRPr="00F56F0A">
        <w:rPr>
          <w:rStyle w:val="TagStyle"/>
          <w:rtl/>
        </w:rPr>
        <w:t xml:space="preserve"> &lt;&lt; אורח &gt;&gt; </w:t>
      </w:r>
      <w:r>
        <w:rPr>
          <w:rtl/>
          <w:lang w:eastAsia="he-IL"/>
        </w:rPr>
        <w:t>שרון אלרעי פרייס:</w:t>
      </w:r>
      <w:r w:rsidRPr="00F56F0A">
        <w:rPr>
          <w:rStyle w:val="TagStyle"/>
          <w:rtl/>
        </w:rPr>
        <w:t xml:space="preserve"> &lt;&lt; אורח &gt;&gt;</w:t>
      </w:r>
      <w:r>
        <w:rPr>
          <w:rtl/>
          <w:lang w:eastAsia="he-IL"/>
        </w:rPr>
        <w:t xml:space="preserve">   </w:t>
      </w:r>
      <w:bookmarkEnd w:id="508"/>
    </w:p>
    <w:p w:rsidR="00F56F0A" w:rsidRDefault="00F56F0A" w:rsidP="00F56F0A">
      <w:pPr>
        <w:pStyle w:val="KeepWithNext"/>
        <w:rPr>
          <w:rtl/>
          <w:lang w:eastAsia="he-IL"/>
        </w:rPr>
      </w:pPr>
    </w:p>
    <w:p w:rsidR="00802047" w:rsidRDefault="00802047" w:rsidP="00F56F0A">
      <w:pPr>
        <w:rPr>
          <w:rtl/>
          <w:lang w:eastAsia="he-IL"/>
        </w:rPr>
      </w:pPr>
      <w:r>
        <w:rPr>
          <w:rFonts w:hint="cs"/>
          <w:rtl/>
          <w:lang w:eastAsia="he-IL"/>
        </w:rPr>
        <w:t xml:space="preserve">קודם כול, </w:t>
      </w:r>
      <w:r w:rsidR="00F56F0A">
        <w:rPr>
          <w:rFonts w:hint="cs"/>
          <w:rtl/>
          <w:lang w:eastAsia="he-IL"/>
        </w:rPr>
        <w:t>זו שאלה מצוינת</w:t>
      </w:r>
      <w:r>
        <w:rPr>
          <w:rFonts w:hint="cs"/>
          <w:rtl/>
          <w:lang w:eastAsia="he-IL"/>
        </w:rPr>
        <w:t>..</w:t>
      </w:r>
      <w:r w:rsidR="00F56F0A">
        <w:rPr>
          <w:rFonts w:hint="cs"/>
          <w:rtl/>
          <w:lang w:eastAsia="he-IL"/>
        </w:rPr>
        <w:t xml:space="preserve">. </w:t>
      </w:r>
    </w:p>
    <w:p w:rsidR="00802047" w:rsidRDefault="00802047" w:rsidP="00F56F0A">
      <w:pPr>
        <w:rPr>
          <w:rtl/>
          <w:lang w:eastAsia="he-IL"/>
        </w:rPr>
      </w:pPr>
    </w:p>
    <w:p w:rsidR="006E737D" w:rsidRDefault="00802047" w:rsidP="004D697B">
      <w:pPr>
        <w:rPr>
          <w:rtl/>
          <w:lang w:eastAsia="he-IL"/>
        </w:rPr>
      </w:pPr>
      <w:r>
        <w:rPr>
          <w:rFonts w:hint="cs"/>
          <w:rtl/>
          <w:lang w:eastAsia="he-IL"/>
        </w:rPr>
        <w:t>נעבור לשקף על טורקיה</w:t>
      </w:r>
      <w:r w:rsidR="004D697B">
        <w:rPr>
          <w:rFonts w:hint="cs"/>
          <w:rtl/>
          <w:lang w:eastAsia="he-IL"/>
        </w:rPr>
        <w:t>.</w:t>
      </w:r>
      <w:r>
        <w:rPr>
          <w:rFonts w:hint="cs"/>
          <w:rtl/>
          <w:lang w:eastAsia="he-IL"/>
        </w:rPr>
        <w:t xml:space="preserve"> זה </w:t>
      </w:r>
      <w:bookmarkStart w:id="509" w:name="_ETM_Q1_3892465"/>
      <w:bookmarkEnd w:id="509"/>
      <w:r>
        <w:rPr>
          <w:rFonts w:hint="cs"/>
          <w:rtl/>
          <w:lang w:eastAsia="he-IL"/>
        </w:rPr>
        <w:t>בדיוק מה שאנחנו עושים</w:t>
      </w:r>
      <w:r w:rsidR="004D697B">
        <w:rPr>
          <w:rFonts w:hint="cs"/>
          <w:rtl/>
          <w:lang w:eastAsia="he-IL"/>
        </w:rPr>
        <w:t>:</w:t>
      </w:r>
      <w:r>
        <w:rPr>
          <w:rFonts w:hint="cs"/>
          <w:rtl/>
          <w:lang w:eastAsia="he-IL"/>
        </w:rPr>
        <w:t xml:space="preserve"> </w:t>
      </w:r>
      <w:r w:rsidR="006E737D">
        <w:rPr>
          <w:rFonts w:hint="cs"/>
          <w:rtl/>
          <w:lang w:eastAsia="he-IL"/>
        </w:rPr>
        <w:t>כשכתוב "התחלואה במדינה",</w:t>
      </w:r>
      <w:r>
        <w:rPr>
          <w:rFonts w:hint="cs"/>
          <w:rtl/>
          <w:lang w:eastAsia="he-IL"/>
        </w:rPr>
        <w:t xml:space="preserve"> </w:t>
      </w:r>
      <w:r w:rsidR="00F56F0A">
        <w:rPr>
          <w:rFonts w:hint="cs"/>
          <w:rtl/>
          <w:lang w:eastAsia="he-IL"/>
        </w:rPr>
        <w:t xml:space="preserve">זה לא שמדינות מדווחות לנו </w:t>
      </w:r>
      <w:r w:rsidR="006E737D">
        <w:rPr>
          <w:rFonts w:hint="cs"/>
          <w:rtl/>
          <w:lang w:eastAsia="he-IL"/>
        </w:rPr>
        <w:t xml:space="preserve">על תחלואה </w:t>
      </w:r>
      <w:r w:rsidR="00F56F0A">
        <w:rPr>
          <w:rFonts w:hint="cs"/>
          <w:rtl/>
          <w:lang w:eastAsia="he-IL"/>
        </w:rPr>
        <w:t xml:space="preserve">אלא </w:t>
      </w:r>
      <w:r w:rsidR="006E737D">
        <w:rPr>
          <w:rFonts w:hint="cs"/>
          <w:rtl/>
          <w:lang w:eastAsia="he-IL"/>
        </w:rPr>
        <w:t xml:space="preserve">הן </w:t>
      </w:r>
      <w:r w:rsidR="00F56F0A">
        <w:rPr>
          <w:rFonts w:hint="cs"/>
          <w:rtl/>
          <w:lang w:eastAsia="he-IL"/>
        </w:rPr>
        <w:t xml:space="preserve">מדווחות למאגרים בין-לאומיים. </w:t>
      </w:r>
      <w:r w:rsidR="006E737D">
        <w:rPr>
          <w:rFonts w:hint="cs"/>
          <w:rtl/>
          <w:lang w:eastAsia="he-IL"/>
        </w:rPr>
        <w:t xml:space="preserve">אפשר להסתכל באינטרנט, יש כמה </w:t>
      </w:r>
      <w:bookmarkStart w:id="510" w:name="_ETM_Q1_3903784"/>
      <w:bookmarkEnd w:id="510"/>
      <w:r w:rsidR="006E737D">
        <w:rPr>
          <w:rFonts w:hint="cs"/>
          <w:rtl/>
          <w:lang w:eastAsia="he-IL"/>
        </w:rPr>
        <w:t xml:space="preserve">אתרים, אחד מהם הוא </w:t>
      </w:r>
      <w:r w:rsidR="006E737D">
        <w:rPr>
          <w:lang w:eastAsia="he-IL"/>
        </w:rPr>
        <w:t>Our world in data</w:t>
      </w:r>
      <w:r w:rsidR="006E737D">
        <w:rPr>
          <w:rFonts w:hint="cs"/>
          <w:rtl/>
          <w:lang w:eastAsia="he-IL"/>
        </w:rPr>
        <w:t xml:space="preserve">. </w:t>
      </w:r>
      <w:r w:rsidR="00F56F0A">
        <w:rPr>
          <w:rFonts w:hint="cs"/>
          <w:rtl/>
          <w:lang w:eastAsia="he-IL"/>
        </w:rPr>
        <w:t xml:space="preserve">זה פשוט מדווח על </w:t>
      </w:r>
      <w:r w:rsidR="006E737D">
        <w:rPr>
          <w:rFonts w:hint="cs"/>
          <w:rtl/>
          <w:lang w:eastAsia="he-IL"/>
        </w:rPr>
        <w:t>כל ה</w:t>
      </w:r>
      <w:r w:rsidR="00F56F0A">
        <w:rPr>
          <w:rFonts w:hint="cs"/>
          <w:rtl/>
          <w:lang w:eastAsia="he-IL"/>
        </w:rPr>
        <w:t xml:space="preserve">נתונים של </w:t>
      </w:r>
      <w:r w:rsidR="006E737D">
        <w:rPr>
          <w:rFonts w:hint="cs"/>
          <w:rtl/>
          <w:lang w:eastAsia="he-IL"/>
        </w:rPr>
        <w:t xml:space="preserve">כל </w:t>
      </w:r>
      <w:bookmarkStart w:id="511" w:name="_ETM_Q1_3911940"/>
      <w:bookmarkEnd w:id="511"/>
      <w:r w:rsidR="006E737D">
        <w:rPr>
          <w:rFonts w:hint="cs"/>
          <w:rtl/>
          <w:lang w:eastAsia="he-IL"/>
        </w:rPr>
        <w:t>ה</w:t>
      </w:r>
      <w:r w:rsidR="00F56F0A">
        <w:rPr>
          <w:rFonts w:hint="cs"/>
          <w:rtl/>
          <w:lang w:eastAsia="he-IL"/>
        </w:rPr>
        <w:t xml:space="preserve">מדינות. </w:t>
      </w:r>
      <w:r w:rsidR="006E737D">
        <w:rPr>
          <w:rFonts w:hint="cs"/>
          <w:rtl/>
          <w:lang w:eastAsia="he-IL"/>
        </w:rPr>
        <w:t xml:space="preserve">כל מדינה מדווחת למאגר העולמי הזה. בחלק הכחול, </w:t>
      </w:r>
      <w:r w:rsidR="00F56F0A">
        <w:rPr>
          <w:rFonts w:hint="cs"/>
          <w:rtl/>
          <w:lang w:eastAsia="he-IL"/>
        </w:rPr>
        <w:t>התחלואה במדינה</w:t>
      </w:r>
      <w:r w:rsidR="006E737D">
        <w:rPr>
          <w:rFonts w:hint="cs"/>
          <w:rtl/>
          <w:lang w:eastAsia="he-IL"/>
        </w:rPr>
        <w:t>, שלוש העמודות הראשונות מדברות בדיוק על הדבר הזה, מה המדינה מדווחת</w:t>
      </w:r>
      <w:r w:rsidR="00D67F7C">
        <w:rPr>
          <w:rFonts w:hint="cs"/>
          <w:rtl/>
          <w:lang w:eastAsia="he-IL"/>
        </w:rPr>
        <w:t xml:space="preserve">. </w:t>
      </w:r>
      <w:r w:rsidR="006E737D">
        <w:rPr>
          <w:rFonts w:hint="cs"/>
          <w:rtl/>
          <w:lang w:eastAsia="he-IL"/>
        </w:rPr>
        <w:t xml:space="preserve">אנחנו </w:t>
      </w:r>
      <w:bookmarkStart w:id="512" w:name="_ETM_Q1_3926778"/>
      <w:bookmarkEnd w:id="512"/>
      <w:r w:rsidR="006E737D">
        <w:rPr>
          <w:rFonts w:hint="cs"/>
          <w:rtl/>
          <w:lang w:eastAsia="he-IL"/>
        </w:rPr>
        <w:t xml:space="preserve">יודעים לזהות כבר באילו מדינות יש דיווחים מצוינים כי בודקים </w:t>
      </w:r>
      <w:bookmarkStart w:id="513" w:name="_ETM_Q1_3929965"/>
      <w:bookmarkEnd w:id="513"/>
      <w:r w:rsidR="006E737D">
        <w:rPr>
          <w:rFonts w:hint="cs"/>
          <w:rtl/>
          <w:lang w:eastAsia="he-IL"/>
        </w:rPr>
        <w:t xml:space="preserve">שם הרבה </w:t>
      </w:r>
      <w:r w:rsidR="004D697B">
        <w:rPr>
          <w:rFonts w:hint="cs"/>
          <w:rtl/>
          <w:lang w:eastAsia="he-IL"/>
        </w:rPr>
        <w:t>ו</w:t>
      </w:r>
      <w:r w:rsidR="006E737D">
        <w:rPr>
          <w:rFonts w:hint="cs"/>
          <w:rtl/>
          <w:lang w:eastAsia="he-IL"/>
        </w:rPr>
        <w:t xml:space="preserve">אפשר לסמוך על הנתונים ובאילו מדינות, למשל באפריקה, </w:t>
      </w:r>
      <w:bookmarkStart w:id="514" w:name="_ETM_Q1_3935222"/>
      <w:bookmarkEnd w:id="514"/>
      <w:r w:rsidR="006E737D">
        <w:rPr>
          <w:rFonts w:hint="cs"/>
          <w:rtl/>
          <w:lang w:eastAsia="he-IL"/>
        </w:rPr>
        <w:t xml:space="preserve">אין. יש שני מודלים שמבוססים על תמותה במדינה הזאת, תמותה </w:t>
      </w:r>
      <w:bookmarkStart w:id="515" w:name="_ETM_Q1_3943246"/>
      <w:bookmarkEnd w:id="515"/>
      <w:r w:rsidR="006E737D">
        <w:rPr>
          <w:rFonts w:hint="cs"/>
          <w:rtl/>
          <w:lang w:eastAsia="he-IL"/>
        </w:rPr>
        <w:t xml:space="preserve">עודפת, ועל בדיקות סרולוגיות. אלה שני המודלים האחרים בכחול, שמנסים </w:t>
      </w:r>
      <w:bookmarkStart w:id="516" w:name="_ETM_Q1_3946726"/>
      <w:bookmarkEnd w:id="516"/>
      <w:r w:rsidR="006E737D">
        <w:rPr>
          <w:rFonts w:hint="cs"/>
          <w:rtl/>
          <w:lang w:eastAsia="he-IL"/>
        </w:rPr>
        <w:t xml:space="preserve">להעריך, גם אם המדינה לא מדווחת ספציפית על תחלואה בקורונה, </w:t>
      </w:r>
      <w:bookmarkStart w:id="517" w:name="_ETM_Q1_3953014"/>
      <w:bookmarkEnd w:id="517"/>
      <w:r w:rsidR="006E737D">
        <w:rPr>
          <w:rFonts w:hint="cs"/>
          <w:rtl/>
          <w:lang w:eastAsia="he-IL"/>
        </w:rPr>
        <w:t>אם רואים שיש בה תמותה גדולה מאוד אז מבינים שכנראה</w:t>
      </w:r>
      <w:bookmarkStart w:id="518" w:name="_ETM_Q1_3954681"/>
      <w:bookmarkEnd w:id="518"/>
      <w:r w:rsidR="006E737D">
        <w:rPr>
          <w:rFonts w:hint="cs"/>
          <w:rtl/>
          <w:lang w:eastAsia="he-IL"/>
        </w:rPr>
        <w:t xml:space="preserve"> זה בקורלציה לכמות הקורונה שיש שם כי אין סיבה שאנשים בצורה עודפת ימותו מדברים אחרים כרגע, אבל אלה מודלים שמנסים </w:t>
      </w:r>
      <w:bookmarkStart w:id="519" w:name="_ETM_Q1_3964251"/>
      <w:bookmarkEnd w:id="519"/>
      <w:r w:rsidR="006E737D">
        <w:rPr>
          <w:rFonts w:hint="cs"/>
          <w:rtl/>
          <w:lang w:eastAsia="he-IL"/>
        </w:rPr>
        <w:t xml:space="preserve">לבדוק את זה בדרך אחרת, לא רק על ידי בדיקות הקורונה במדינה. </w:t>
      </w:r>
      <w:bookmarkStart w:id="520" w:name="_ETM_Q1_3969085"/>
      <w:bookmarkEnd w:id="520"/>
    </w:p>
    <w:p w:rsidR="006E737D" w:rsidRDefault="006E737D" w:rsidP="006E737D">
      <w:pPr>
        <w:rPr>
          <w:rtl/>
          <w:lang w:eastAsia="he-IL"/>
        </w:rPr>
      </w:pPr>
      <w:bookmarkStart w:id="521" w:name="_ETM_Q1_3969142"/>
      <w:bookmarkEnd w:id="521"/>
    </w:p>
    <w:p w:rsidR="00F56F0A" w:rsidRDefault="006E737D" w:rsidP="006E737D">
      <w:pPr>
        <w:rPr>
          <w:rtl/>
          <w:lang w:eastAsia="he-IL"/>
        </w:rPr>
      </w:pPr>
      <w:bookmarkStart w:id="522" w:name="_ETM_Q1_3969230"/>
      <w:bookmarkStart w:id="523" w:name="_ETM_Q1_3969283"/>
      <w:bookmarkEnd w:id="522"/>
      <w:bookmarkEnd w:id="523"/>
      <w:r>
        <w:rPr>
          <w:rFonts w:hint="cs"/>
          <w:rtl/>
          <w:lang w:eastAsia="he-IL"/>
        </w:rPr>
        <w:t xml:space="preserve">אני אומרת שוב, </w:t>
      </w:r>
      <w:r w:rsidR="00D67F7C">
        <w:rPr>
          <w:rFonts w:hint="cs"/>
          <w:rtl/>
          <w:lang w:eastAsia="he-IL"/>
        </w:rPr>
        <w:t>מבחינת סיכון מר</w:t>
      </w:r>
      <w:r>
        <w:rPr>
          <w:rFonts w:hint="cs"/>
          <w:rtl/>
          <w:lang w:eastAsia="he-IL"/>
        </w:rPr>
        <w:t xml:space="preserve">בי אנחנו מתבססים על החלק הצהוב, שאומר כמה </w:t>
      </w:r>
      <w:bookmarkStart w:id="524" w:name="_ETM_Q1_3973096"/>
      <w:bookmarkEnd w:id="524"/>
      <w:r>
        <w:rPr>
          <w:rFonts w:hint="cs"/>
          <w:rtl/>
          <w:lang w:eastAsia="he-IL"/>
        </w:rPr>
        <w:t xml:space="preserve">אנשים חולים שאנחנו בדקנו אותם בתוך מדינת ישראל חזרו </w:t>
      </w:r>
      <w:bookmarkStart w:id="525" w:name="_ETM_Q1_3978386"/>
      <w:bookmarkEnd w:id="525"/>
      <w:r>
        <w:rPr>
          <w:rFonts w:hint="cs"/>
          <w:rtl/>
          <w:lang w:eastAsia="he-IL"/>
        </w:rPr>
        <w:t xml:space="preserve">מן המדינות השונות, ולא להגיד: אסור לך לנסוע לטורקיה כי </w:t>
      </w:r>
      <w:bookmarkStart w:id="526" w:name="_ETM_Q1_3984014"/>
      <w:bookmarkEnd w:id="526"/>
      <w:r>
        <w:rPr>
          <w:rFonts w:hint="cs"/>
          <w:rtl/>
          <w:lang w:eastAsia="he-IL"/>
        </w:rPr>
        <w:t xml:space="preserve">היא מדווחת אבל מדינה אחרת באפריקה שלא מדווחת </w:t>
      </w:r>
      <w:r>
        <w:rPr>
          <w:rtl/>
          <w:lang w:eastAsia="he-IL"/>
        </w:rPr>
        <w:t>–</w:t>
      </w:r>
      <w:r>
        <w:rPr>
          <w:rFonts w:hint="cs"/>
          <w:rtl/>
          <w:lang w:eastAsia="he-IL"/>
        </w:rPr>
        <w:t xml:space="preserve"> </w:t>
      </w:r>
      <w:bookmarkStart w:id="527" w:name="_ETM_Q1_3987616"/>
      <w:bookmarkEnd w:id="527"/>
      <w:r>
        <w:rPr>
          <w:rFonts w:hint="cs"/>
          <w:rtl/>
          <w:lang w:eastAsia="he-IL"/>
        </w:rPr>
        <w:t xml:space="preserve">יכול להיות שיש שם תחלואה מטורפת אבל היא לא מדווחת </w:t>
      </w:r>
      <w:bookmarkStart w:id="528" w:name="_ETM_Q1_3993444"/>
      <w:bookmarkEnd w:id="528"/>
      <w:r>
        <w:rPr>
          <w:rtl/>
          <w:lang w:eastAsia="he-IL"/>
        </w:rPr>
        <w:t>–</w:t>
      </w:r>
      <w:r>
        <w:rPr>
          <w:rFonts w:hint="cs"/>
          <w:rtl/>
          <w:lang w:eastAsia="he-IL"/>
        </w:rPr>
        <w:t xml:space="preserve"> לשם מותר לך לנסוע. לכן היה לנו חשוב</w:t>
      </w:r>
      <w:bookmarkStart w:id="529" w:name="_ETM_Q1_3994559"/>
      <w:bookmarkEnd w:id="529"/>
      <w:r>
        <w:rPr>
          <w:rFonts w:hint="cs"/>
          <w:rtl/>
          <w:lang w:eastAsia="he-IL"/>
        </w:rPr>
        <w:t xml:space="preserve"> מאוד, עם כל החיסרון, שזה גורם לכך שקודם כול תחלואה </w:t>
      </w:r>
      <w:bookmarkStart w:id="530" w:name="_ETM_Q1_3998992"/>
      <w:bookmarkEnd w:id="530"/>
      <w:r>
        <w:rPr>
          <w:rFonts w:hint="cs"/>
          <w:rtl/>
          <w:lang w:eastAsia="he-IL"/>
        </w:rPr>
        <w:t xml:space="preserve">תיכנס למדינת ישראל, תצטבר במדינת ישראל ורק אז נעביר אותה </w:t>
      </w:r>
      <w:bookmarkStart w:id="531" w:name="_ETM_Q1_4001365"/>
      <w:bookmarkEnd w:id="531"/>
      <w:r>
        <w:rPr>
          <w:rFonts w:hint="cs"/>
          <w:rtl/>
          <w:lang w:eastAsia="he-IL"/>
        </w:rPr>
        <w:t xml:space="preserve">שלב, היה לנו חשוב שזה יהיה מבוסס על נתון מהימן, על התחלואה שממש נכנסה למדינת ישראל. </w:t>
      </w:r>
    </w:p>
    <w:p w:rsidR="000F19EF" w:rsidRDefault="000F19EF" w:rsidP="00F56F0A">
      <w:pPr>
        <w:rPr>
          <w:rtl/>
          <w:lang w:eastAsia="he-IL"/>
        </w:rPr>
      </w:pPr>
    </w:p>
    <w:p w:rsidR="000F19EF" w:rsidRDefault="000F19EF" w:rsidP="000F19EF">
      <w:pPr>
        <w:pStyle w:val="a4"/>
        <w:keepNext/>
        <w:rPr>
          <w:rtl/>
        </w:rPr>
      </w:pPr>
      <w:bookmarkStart w:id="532" w:name="ET_speaker_4741_101"/>
      <w:r w:rsidRPr="000F19EF">
        <w:rPr>
          <w:rStyle w:val="TagStyle"/>
          <w:rtl/>
        </w:rPr>
        <w:t xml:space="preserve"> &lt;&lt; דובר &gt;&gt; </w:t>
      </w:r>
      <w:r>
        <w:rPr>
          <w:rtl/>
        </w:rPr>
        <w:t>בנימין זאב בגין (תקווה חדשה):</w:t>
      </w:r>
      <w:r w:rsidRPr="000F19EF">
        <w:rPr>
          <w:rStyle w:val="TagStyle"/>
          <w:rtl/>
        </w:rPr>
        <w:t xml:space="preserve"> &lt;&lt; דובר &gt;&gt;</w:t>
      </w:r>
      <w:r>
        <w:rPr>
          <w:rtl/>
        </w:rPr>
        <w:t xml:space="preserve">   </w:t>
      </w:r>
      <w:bookmarkEnd w:id="532"/>
    </w:p>
    <w:p w:rsidR="000F19EF" w:rsidRDefault="000F19EF" w:rsidP="000F19EF">
      <w:pPr>
        <w:pStyle w:val="KeepWithNext"/>
        <w:rPr>
          <w:rtl/>
          <w:lang w:eastAsia="he-IL"/>
        </w:rPr>
      </w:pPr>
    </w:p>
    <w:p w:rsidR="000F19EF" w:rsidRDefault="000F19EF" w:rsidP="000F19EF">
      <w:pPr>
        <w:rPr>
          <w:rtl/>
          <w:lang w:eastAsia="he-IL"/>
        </w:rPr>
      </w:pPr>
      <w:r>
        <w:rPr>
          <w:rFonts w:hint="cs"/>
          <w:rtl/>
          <w:lang w:eastAsia="he-IL"/>
        </w:rPr>
        <w:t xml:space="preserve">וגם אז זה בהפרש של שבועיים. </w:t>
      </w:r>
    </w:p>
    <w:p w:rsidR="000F19EF" w:rsidRDefault="000F19EF" w:rsidP="000F19EF">
      <w:pPr>
        <w:rPr>
          <w:rtl/>
          <w:lang w:eastAsia="he-IL"/>
        </w:rPr>
      </w:pPr>
    </w:p>
    <w:p w:rsidR="000F19EF" w:rsidRDefault="000F19EF" w:rsidP="000F19EF">
      <w:pPr>
        <w:pStyle w:val="a4"/>
        <w:keepNext/>
        <w:rPr>
          <w:rtl/>
        </w:rPr>
      </w:pPr>
      <w:bookmarkStart w:id="533" w:name="ET_speaker_5292_102"/>
      <w:r w:rsidRPr="000F19EF">
        <w:rPr>
          <w:rStyle w:val="TagStyle"/>
          <w:rtl/>
        </w:rPr>
        <w:t xml:space="preserve"> &lt;&lt; דובר &gt;&gt; </w:t>
      </w:r>
      <w:r>
        <w:rPr>
          <w:rtl/>
        </w:rPr>
        <w:t>אוסאמה סעדי (הרשימה המשותפת):</w:t>
      </w:r>
      <w:r w:rsidRPr="000F19EF">
        <w:rPr>
          <w:rStyle w:val="TagStyle"/>
          <w:rtl/>
        </w:rPr>
        <w:t xml:space="preserve"> &lt;&lt; דובר &gt;&gt;</w:t>
      </w:r>
      <w:r>
        <w:rPr>
          <w:rtl/>
        </w:rPr>
        <w:t xml:space="preserve">   </w:t>
      </w:r>
      <w:bookmarkEnd w:id="533"/>
    </w:p>
    <w:p w:rsidR="000F19EF" w:rsidRDefault="000F19EF" w:rsidP="000F19EF">
      <w:pPr>
        <w:pStyle w:val="KeepWithNext"/>
        <w:rPr>
          <w:rtl/>
          <w:lang w:eastAsia="he-IL"/>
        </w:rPr>
      </w:pPr>
    </w:p>
    <w:p w:rsidR="006E737D" w:rsidRDefault="006E737D" w:rsidP="006E737D">
      <w:pPr>
        <w:rPr>
          <w:rtl/>
          <w:lang w:eastAsia="he-IL"/>
        </w:rPr>
      </w:pPr>
      <w:r>
        <w:rPr>
          <w:rFonts w:hint="cs"/>
          <w:rtl/>
          <w:lang w:eastAsia="he-IL"/>
        </w:rPr>
        <w:t xml:space="preserve">אם אתם קובעים את </w:t>
      </w:r>
      <w:bookmarkStart w:id="534" w:name="_ETM_Q1_4021371"/>
      <w:bookmarkEnd w:id="534"/>
      <w:r>
        <w:rPr>
          <w:rFonts w:hint="cs"/>
          <w:rtl/>
          <w:lang w:eastAsia="he-IL"/>
        </w:rPr>
        <w:t>המדינות האלה שנכללות ברשימה הנוכחית, ו</w:t>
      </w:r>
      <w:r w:rsidR="000F19EF">
        <w:rPr>
          <w:rFonts w:hint="cs"/>
          <w:rtl/>
          <w:lang w:eastAsia="he-IL"/>
        </w:rPr>
        <w:t xml:space="preserve">זה בהתרעה של שבוע, ובכל זאת יש אנשים שכבר תכננו מזה זמן ארוך, למשל חתונה וירח דבש. השאלה אם אפשר שבכל זאת יפנו </w:t>
      </w:r>
      <w:r>
        <w:rPr>
          <w:rFonts w:hint="cs"/>
          <w:rtl/>
          <w:lang w:eastAsia="he-IL"/>
        </w:rPr>
        <w:t xml:space="preserve">לוועדת החריגים </w:t>
      </w:r>
      <w:r w:rsidR="000F19EF">
        <w:rPr>
          <w:rFonts w:hint="cs"/>
          <w:rtl/>
          <w:lang w:eastAsia="he-IL"/>
        </w:rPr>
        <w:t>ויגידו</w:t>
      </w:r>
      <w:r>
        <w:rPr>
          <w:rFonts w:hint="cs"/>
          <w:rtl/>
          <w:lang w:eastAsia="he-IL"/>
        </w:rPr>
        <w:t xml:space="preserve">: 1, 2, 3? </w:t>
      </w:r>
    </w:p>
    <w:p w:rsidR="006E737D" w:rsidRDefault="006E737D" w:rsidP="006E737D">
      <w:pPr>
        <w:rPr>
          <w:rtl/>
          <w:lang w:eastAsia="he-IL"/>
        </w:rPr>
      </w:pPr>
    </w:p>
    <w:p w:rsidR="000F19EF" w:rsidRDefault="000F19EF" w:rsidP="006E737D">
      <w:pPr>
        <w:rPr>
          <w:rtl/>
          <w:lang w:eastAsia="he-IL"/>
        </w:rPr>
      </w:pPr>
      <w:r>
        <w:rPr>
          <w:rFonts w:hint="cs"/>
          <w:rtl/>
          <w:lang w:eastAsia="he-IL"/>
        </w:rPr>
        <w:t xml:space="preserve">אני רואה שיש בכל זאת אנשים שרואים אותנו בשידור ישיר. הזכירו לי </w:t>
      </w:r>
      <w:r w:rsidR="006E737D">
        <w:rPr>
          <w:rFonts w:hint="cs"/>
          <w:rtl/>
          <w:lang w:eastAsia="he-IL"/>
        </w:rPr>
        <w:t xml:space="preserve">שבישיבה הקודמת היינו צריכים לקבל תשובה </w:t>
      </w:r>
      <w:r>
        <w:rPr>
          <w:rFonts w:hint="cs"/>
          <w:rtl/>
          <w:lang w:eastAsia="he-IL"/>
        </w:rPr>
        <w:t xml:space="preserve">בעניין החרגת עיתונאים. </w:t>
      </w:r>
    </w:p>
    <w:p w:rsidR="006E737D" w:rsidRDefault="006E737D" w:rsidP="006E737D">
      <w:pPr>
        <w:rPr>
          <w:rtl/>
          <w:lang w:eastAsia="he-IL"/>
        </w:rPr>
      </w:pPr>
    </w:p>
    <w:p w:rsidR="006E737D" w:rsidRDefault="006E737D" w:rsidP="006E737D">
      <w:pPr>
        <w:pStyle w:val="af6"/>
        <w:keepNext/>
        <w:rPr>
          <w:rtl/>
        </w:rPr>
      </w:pPr>
      <w:bookmarkStart w:id="535" w:name="ET_yor_6156_541"/>
      <w:r w:rsidRPr="006E737D">
        <w:rPr>
          <w:rStyle w:val="TagStyle"/>
          <w:rtl/>
        </w:rPr>
        <w:t xml:space="preserve"> &lt;&lt; יור &gt;&gt; </w:t>
      </w:r>
      <w:r>
        <w:rPr>
          <w:rtl/>
        </w:rPr>
        <w:t>היו"ר גלעד קריב:</w:t>
      </w:r>
      <w:r w:rsidRPr="006E737D">
        <w:rPr>
          <w:rStyle w:val="TagStyle"/>
          <w:rtl/>
        </w:rPr>
        <w:t xml:space="preserve"> &lt;&lt; יור &gt;&gt;</w:t>
      </w:r>
      <w:r>
        <w:rPr>
          <w:rtl/>
        </w:rPr>
        <w:t xml:space="preserve">   </w:t>
      </w:r>
      <w:bookmarkEnd w:id="535"/>
    </w:p>
    <w:p w:rsidR="006E737D" w:rsidRDefault="006E737D" w:rsidP="006E737D">
      <w:pPr>
        <w:pStyle w:val="KeepWithNext"/>
        <w:rPr>
          <w:rtl/>
          <w:lang w:eastAsia="he-IL"/>
        </w:rPr>
      </w:pPr>
    </w:p>
    <w:p w:rsidR="006E737D" w:rsidRPr="006E737D" w:rsidRDefault="006E737D" w:rsidP="006E737D">
      <w:pPr>
        <w:rPr>
          <w:rtl/>
          <w:lang w:eastAsia="he-IL"/>
        </w:rPr>
      </w:pPr>
      <w:r>
        <w:rPr>
          <w:rFonts w:hint="cs"/>
          <w:rtl/>
          <w:lang w:eastAsia="he-IL"/>
        </w:rPr>
        <w:t>אמרנו שנשאל את השאלה</w:t>
      </w:r>
      <w:bookmarkStart w:id="536" w:name="_ETM_Q1_4061174"/>
      <w:bookmarkEnd w:id="536"/>
      <w:r>
        <w:rPr>
          <w:rFonts w:hint="cs"/>
          <w:rtl/>
          <w:lang w:eastAsia="he-IL"/>
        </w:rPr>
        <w:t xml:space="preserve"> לגבי העיתונאים בוועדת החריגים. </w:t>
      </w:r>
    </w:p>
    <w:p w:rsidR="006E737D" w:rsidRDefault="006E737D" w:rsidP="000F19EF">
      <w:pPr>
        <w:rPr>
          <w:rtl/>
          <w:lang w:eastAsia="he-IL"/>
        </w:rPr>
      </w:pPr>
    </w:p>
    <w:p w:rsidR="006E737D" w:rsidRDefault="006E737D" w:rsidP="006E737D">
      <w:pPr>
        <w:pStyle w:val="a4"/>
        <w:keepNext/>
        <w:rPr>
          <w:rtl/>
        </w:rPr>
      </w:pPr>
      <w:bookmarkStart w:id="537" w:name="ET_speaker_5292_542"/>
      <w:r w:rsidRPr="006E737D">
        <w:rPr>
          <w:rStyle w:val="TagStyle"/>
          <w:rtl/>
        </w:rPr>
        <w:t xml:space="preserve"> &lt;&lt; דובר &gt;&gt; </w:t>
      </w:r>
      <w:r>
        <w:rPr>
          <w:rtl/>
        </w:rPr>
        <w:t>אוסאמה סעדי (הרשימה המשותפת):</w:t>
      </w:r>
      <w:r w:rsidRPr="006E737D">
        <w:rPr>
          <w:rStyle w:val="TagStyle"/>
          <w:rtl/>
        </w:rPr>
        <w:t xml:space="preserve"> &lt;&lt; דובר &gt;&gt;</w:t>
      </w:r>
      <w:r>
        <w:rPr>
          <w:rtl/>
        </w:rPr>
        <w:t xml:space="preserve">   </w:t>
      </w:r>
      <w:bookmarkEnd w:id="537"/>
    </w:p>
    <w:p w:rsidR="006E737D" w:rsidRDefault="006E737D" w:rsidP="006E737D">
      <w:pPr>
        <w:pStyle w:val="KeepWithNext"/>
        <w:rPr>
          <w:rtl/>
          <w:lang w:eastAsia="he-IL"/>
        </w:rPr>
      </w:pPr>
    </w:p>
    <w:p w:rsidR="006E737D" w:rsidRDefault="006E737D" w:rsidP="006E737D">
      <w:pPr>
        <w:rPr>
          <w:rtl/>
          <w:lang w:eastAsia="he-IL"/>
        </w:rPr>
      </w:pPr>
      <w:r>
        <w:rPr>
          <w:rFonts w:hint="cs"/>
          <w:rtl/>
          <w:lang w:eastAsia="he-IL"/>
        </w:rPr>
        <w:t>זו שאלה לא מצוינת...</w:t>
      </w:r>
    </w:p>
    <w:p w:rsidR="006E737D" w:rsidRPr="006E737D" w:rsidRDefault="006E737D" w:rsidP="006E737D">
      <w:pPr>
        <w:rPr>
          <w:rtl/>
          <w:lang w:eastAsia="he-IL"/>
        </w:rPr>
      </w:pPr>
    </w:p>
    <w:p w:rsidR="000F19EF" w:rsidRDefault="000F19EF" w:rsidP="000F19EF">
      <w:pPr>
        <w:pStyle w:val="a4"/>
        <w:keepNext/>
        <w:rPr>
          <w:rtl/>
        </w:rPr>
      </w:pPr>
      <w:bookmarkStart w:id="538" w:name="ET_speaker_4741_103"/>
      <w:r w:rsidRPr="000F19EF">
        <w:rPr>
          <w:rStyle w:val="TagStyle"/>
          <w:rtl/>
        </w:rPr>
        <w:t xml:space="preserve"> &lt;&lt; דובר &gt;&gt; </w:t>
      </w:r>
      <w:r>
        <w:rPr>
          <w:rtl/>
        </w:rPr>
        <w:t>בנימין זאב בגין (תקווה חדשה):</w:t>
      </w:r>
      <w:r w:rsidRPr="000F19EF">
        <w:rPr>
          <w:rStyle w:val="TagStyle"/>
          <w:rtl/>
        </w:rPr>
        <w:t xml:space="preserve"> &lt;&lt; דובר &gt;&gt;</w:t>
      </w:r>
      <w:r>
        <w:rPr>
          <w:rtl/>
        </w:rPr>
        <w:t xml:space="preserve">   </w:t>
      </w:r>
      <w:bookmarkEnd w:id="538"/>
    </w:p>
    <w:p w:rsidR="000F19EF" w:rsidRDefault="000F19EF" w:rsidP="000F19EF">
      <w:pPr>
        <w:pStyle w:val="KeepWithNext"/>
        <w:rPr>
          <w:rtl/>
          <w:lang w:eastAsia="he-IL"/>
        </w:rPr>
      </w:pPr>
    </w:p>
    <w:p w:rsidR="000F19EF" w:rsidRDefault="006E737D" w:rsidP="000F19EF">
      <w:pPr>
        <w:rPr>
          <w:rtl/>
          <w:lang w:eastAsia="he-IL"/>
        </w:rPr>
      </w:pPr>
      <w:r>
        <w:rPr>
          <w:rFonts w:hint="cs"/>
          <w:rtl/>
          <w:lang w:eastAsia="he-IL"/>
        </w:rPr>
        <w:t xml:space="preserve">היא ממש מעולה, </w:t>
      </w:r>
      <w:bookmarkStart w:id="539" w:name="_ETM_Q1_4071398"/>
      <w:bookmarkEnd w:id="539"/>
      <w:r>
        <w:rPr>
          <w:rFonts w:hint="cs"/>
          <w:rtl/>
          <w:lang w:eastAsia="he-IL"/>
        </w:rPr>
        <w:t xml:space="preserve">אבל </w:t>
      </w:r>
      <w:r w:rsidR="000F19EF">
        <w:rPr>
          <w:rFonts w:hint="cs"/>
          <w:rtl/>
          <w:lang w:eastAsia="he-IL"/>
        </w:rPr>
        <w:t xml:space="preserve">יש לנו זמן </w:t>
      </w:r>
      <w:r>
        <w:rPr>
          <w:rFonts w:hint="cs"/>
          <w:rtl/>
          <w:lang w:eastAsia="he-IL"/>
        </w:rPr>
        <w:t xml:space="preserve">מוגבל </w:t>
      </w:r>
      <w:r w:rsidR="000F19EF">
        <w:rPr>
          <w:rFonts w:hint="cs"/>
          <w:rtl/>
          <w:lang w:eastAsia="he-IL"/>
        </w:rPr>
        <w:t>עם ראש שירותי הבריאות</w:t>
      </w:r>
      <w:r>
        <w:rPr>
          <w:rFonts w:hint="cs"/>
          <w:rtl/>
          <w:lang w:eastAsia="he-IL"/>
        </w:rPr>
        <w:t xml:space="preserve"> ואנחנו לא ממצים את המצגת</w:t>
      </w:r>
      <w:r w:rsidR="000F19EF">
        <w:rPr>
          <w:rFonts w:hint="cs"/>
          <w:rtl/>
          <w:lang w:eastAsia="he-IL"/>
        </w:rPr>
        <w:t>.</w:t>
      </w:r>
    </w:p>
    <w:p w:rsidR="000F19EF" w:rsidRDefault="000F19EF" w:rsidP="000F19EF">
      <w:pPr>
        <w:rPr>
          <w:rtl/>
          <w:lang w:eastAsia="he-IL"/>
        </w:rPr>
      </w:pPr>
    </w:p>
    <w:p w:rsidR="000F19EF" w:rsidRDefault="000F19EF" w:rsidP="000F19EF">
      <w:pPr>
        <w:pStyle w:val="af6"/>
        <w:keepNext/>
        <w:rPr>
          <w:rtl/>
        </w:rPr>
      </w:pPr>
      <w:bookmarkStart w:id="540" w:name="ET_yor_6156_104"/>
      <w:r w:rsidRPr="000F19EF">
        <w:rPr>
          <w:rStyle w:val="TagStyle"/>
          <w:rtl/>
        </w:rPr>
        <w:t xml:space="preserve"> &lt;&lt; יור &gt;&gt; </w:t>
      </w:r>
      <w:r>
        <w:rPr>
          <w:rtl/>
        </w:rPr>
        <w:t>היו"ר גלעד קריב:</w:t>
      </w:r>
      <w:r w:rsidRPr="000F19EF">
        <w:rPr>
          <w:rStyle w:val="TagStyle"/>
          <w:rtl/>
        </w:rPr>
        <w:t xml:space="preserve"> &lt;&lt; יור &gt;&gt;</w:t>
      </w:r>
      <w:r>
        <w:rPr>
          <w:rtl/>
        </w:rPr>
        <w:t xml:space="preserve">   </w:t>
      </w:r>
      <w:bookmarkEnd w:id="540"/>
    </w:p>
    <w:p w:rsidR="000F19EF" w:rsidRDefault="000F19EF" w:rsidP="000F19EF">
      <w:pPr>
        <w:pStyle w:val="KeepWithNext"/>
        <w:rPr>
          <w:rtl/>
          <w:lang w:eastAsia="he-IL"/>
        </w:rPr>
      </w:pPr>
    </w:p>
    <w:p w:rsidR="000F19EF" w:rsidRDefault="006E737D" w:rsidP="006E737D">
      <w:pPr>
        <w:rPr>
          <w:rtl/>
          <w:lang w:eastAsia="he-IL"/>
        </w:rPr>
      </w:pPr>
      <w:r>
        <w:rPr>
          <w:rFonts w:hint="cs"/>
          <w:rtl/>
          <w:lang w:eastAsia="he-IL"/>
        </w:rPr>
        <w:t>מכיוון שהיום אנחנו דנים בארבע תקנות</w:t>
      </w:r>
      <w:r w:rsidR="00B04D99">
        <w:rPr>
          <w:rFonts w:hint="cs"/>
          <w:rtl/>
          <w:lang w:eastAsia="he-IL"/>
        </w:rPr>
        <w:t xml:space="preserve"> - - -</w:t>
      </w:r>
    </w:p>
    <w:p w:rsidR="00B04D99" w:rsidRDefault="00B04D99" w:rsidP="006E737D">
      <w:pPr>
        <w:rPr>
          <w:rtl/>
          <w:lang w:eastAsia="he-IL"/>
        </w:rPr>
      </w:pPr>
    </w:p>
    <w:p w:rsidR="00B04D99" w:rsidRDefault="00B04D99" w:rsidP="00B04D99">
      <w:pPr>
        <w:pStyle w:val="af9"/>
        <w:keepNext/>
        <w:rPr>
          <w:rtl/>
          <w:lang w:eastAsia="he-IL"/>
        </w:rPr>
      </w:pPr>
      <w:bookmarkStart w:id="541" w:name="ET_guest_869014_543"/>
      <w:r w:rsidRPr="00B04D99">
        <w:rPr>
          <w:rStyle w:val="TagStyle"/>
          <w:rtl/>
        </w:rPr>
        <w:t xml:space="preserve"> &lt;&lt; אורח &gt;&gt; </w:t>
      </w:r>
      <w:r>
        <w:rPr>
          <w:rtl/>
          <w:lang w:eastAsia="he-IL"/>
        </w:rPr>
        <w:t>שרון אלרעי פרייס:</w:t>
      </w:r>
      <w:r w:rsidRPr="00B04D99">
        <w:rPr>
          <w:rStyle w:val="TagStyle"/>
          <w:rtl/>
        </w:rPr>
        <w:t xml:space="preserve"> &lt;&lt; אורח &gt;&gt;</w:t>
      </w:r>
      <w:r>
        <w:rPr>
          <w:rtl/>
          <w:lang w:eastAsia="he-IL"/>
        </w:rPr>
        <w:t xml:space="preserve">   </w:t>
      </w:r>
      <w:bookmarkEnd w:id="541"/>
    </w:p>
    <w:p w:rsidR="00B04D99" w:rsidRDefault="00B04D99" w:rsidP="00B04D99">
      <w:pPr>
        <w:pStyle w:val="KeepWithNext"/>
        <w:rPr>
          <w:rtl/>
          <w:lang w:eastAsia="he-IL"/>
        </w:rPr>
      </w:pPr>
    </w:p>
    <w:p w:rsidR="00B04D99" w:rsidRDefault="00B04D99" w:rsidP="00B04D99">
      <w:pPr>
        <w:rPr>
          <w:rtl/>
          <w:lang w:eastAsia="he-IL"/>
        </w:rPr>
      </w:pPr>
      <w:r>
        <w:rPr>
          <w:rFonts w:hint="cs"/>
          <w:rtl/>
          <w:lang w:eastAsia="he-IL"/>
        </w:rPr>
        <w:t xml:space="preserve">אם אתם רוצים </w:t>
      </w:r>
      <w:bookmarkStart w:id="542" w:name="_ETM_Q1_4091345"/>
      <w:bookmarkEnd w:id="542"/>
      <w:r>
        <w:rPr>
          <w:rFonts w:hint="cs"/>
          <w:rtl/>
          <w:lang w:eastAsia="he-IL"/>
        </w:rPr>
        <w:t>לראות</w:t>
      </w:r>
      <w:r w:rsidR="004D697B">
        <w:rPr>
          <w:rFonts w:hint="cs"/>
          <w:rtl/>
          <w:lang w:eastAsia="he-IL"/>
        </w:rPr>
        <w:t>,</w:t>
      </w:r>
      <w:r>
        <w:rPr>
          <w:rFonts w:hint="cs"/>
          <w:rtl/>
          <w:lang w:eastAsia="he-IL"/>
        </w:rPr>
        <w:t xml:space="preserve"> </w:t>
      </w:r>
      <w:r w:rsidR="004D697B">
        <w:rPr>
          <w:rFonts w:hint="cs"/>
          <w:rtl/>
          <w:lang w:eastAsia="he-IL"/>
        </w:rPr>
        <w:t xml:space="preserve">יש כאן </w:t>
      </w:r>
      <w:r>
        <w:rPr>
          <w:rFonts w:hint="cs"/>
          <w:rtl/>
          <w:lang w:eastAsia="he-IL"/>
        </w:rPr>
        <w:t xml:space="preserve">נתונים על יוון, כי אני יודעת שכל הזמן שואלים </w:t>
      </w:r>
      <w:bookmarkStart w:id="543" w:name="_ETM_Q1_4093544"/>
      <w:bookmarkEnd w:id="543"/>
      <w:r>
        <w:rPr>
          <w:rFonts w:hint="cs"/>
          <w:rtl/>
          <w:lang w:eastAsia="he-IL"/>
        </w:rPr>
        <w:t xml:space="preserve">על זה. היא לא עומדת בקריטריונים. </w:t>
      </w:r>
    </w:p>
    <w:p w:rsidR="00B04D99" w:rsidRDefault="00B04D99" w:rsidP="00B04D99">
      <w:pPr>
        <w:rPr>
          <w:rtl/>
          <w:lang w:eastAsia="he-IL"/>
        </w:rPr>
      </w:pPr>
    </w:p>
    <w:p w:rsidR="000F19EF" w:rsidRDefault="000F19EF" w:rsidP="000F19EF">
      <w:pPr>
        <w:pStyle w:val="a4"/>
        <w:keepNext/>
        <w:rPr>
          <w:rtl/>
        </w:rPr>
      </w:pPr>
      <w:bookmarkStart w:id="544" w:name="ET_speaker_5264_105"/>
      <w:r w:rsidRPr="000F19EF">
        <w:rPr>
          <w:rStyle w:val="TagStyle"/>
          <w:rtl/>
        </w:rPr>
        <w:t xml:space="preserve"> &lt;&lt; דובר &gt;&gt; </w:t>
      </w:r>
      <w:r>
        <w:rPr>
          <w:rtl/>
        </w:rPr>
        <w:t>אחמד טיבי (הרשימה המשותפת):</w:t>
      </w:r>
      <w:r w:rsidRPr="000F19EF">
        <w:rPr>
          <w:rStyle w:val="TagStyle"/>
          <w:rtl/>
        </w:rPr>
        <w:t xml:space="preserve"> &lt;&lt; דובר &gt;&gt;</w:t>
      </w:r>
      <w:r>
        <w:rPr>
          <w:rtl/>
        </w:rPr>
        <w:t xml:space="preserve">   </w:t>
      </w:r>
      <w:bookmarkEnd w:id="544"/>
    </w:p>
    <w:p w:rsidR="000F19EF" w:rsidRDefault="000F19EF" w:rsidP="000F19EF">
      <w:pPr>
        <w:pStyle w:val="KeepWithNext"/>
        <w:rPr>
          <w:rtl/>
          <w:lang w:eastAsia="he-IL"/>
        </w:rPr>
      </w:pPr>
    </w:p>
    <w:p w:rsidR="000F19EF" w:rsidRDefault="000F19EF" w:rsidP="004D697B">
      <w:pPr>
        <w:rPr>
          <w:rtl/>
          <w:lang w:eastAsia="he-IL"/>
        </w:rPr>
      </w:pPr>
      <w:r>
        <w:rPr>
          <w:rFonts w:hint="cs"/>
          <w:rtl/>
          <w:lang w:eastAsia="he-IL"/>
        </w:rPr>
        <w:t>יוון</w:t>
      </w:r>
      <w:r w:rsidR="00B04D99">
        <w:rPr>
          <w:rFonts w:hint="cs"/>
          <w:rtl/>
          <w:lang w:eastAsia="he-IL"/>
        </w:rPr>
        <w:t xml:space="preserve"> מתוכננת </w:t>
      </w:r>
      <w:r w:rsidR="004D697B">
        <w:rPr>
          <w:rFonts w:hint="cs"/>
          <w:rtl/>
          <w:lang w:eastAsia="he-IL"/>
        </w:rPr>
        <w:t xml:space="preserve">לדעתך </w:t>
      </w:r>
      <w:r w:rsidR="00B04D99">
        <w:rPr>
          <w:rFonts w:hint="cs"/>
          <w:rtl/>
          <w:lang w:eastAsia="he-IL"/>
        </w:rPr>
        <w:t>בשבוע הבא להיות ברשימה?</w:t>
      </w:r>
    </w:p>
    <w:p w:rsidR="000F19EF" w:rsidRDefault="000F19EF" w:rsidP="000F19EF">
      <w:pPr>
        <w:rPr>
          <w:rtl/>
          <w:lang w:eastAsia="he-IL"/>
        </w:rPr>
      </w:pPr>
    </w:p>
    <w:p w:rsidR="000F19EF" w:rsidRDefault="000F19EF" w:rsidP="000F19EF">
      <w:pPr>
        <w:pStyle w:val="af9"/>
        <w:keepNext/>
        <w:rPr>
          <w:rtl/>
          <w:lang w:eastAsia="he-IL"/>
        </w:rPr>
      </w:pPr>
      <w:bookmarkStart w:id="545" w:name="ET_guest_869014_106"/>
      <w:r w:rsidRPr="000F19EF">
        <w:rPr>
          <w:rStyle w:val="TagStyle"/>
          <w:rtl/>
        </w:rPr>
        <w:t xml:space="preserve"> &lt;&lt; אורח &gt;&gt; </w:t>
      </w:r>
      <w:r>
        <w:rPr>
          <w:rtl/>
          <w:lang w:eastAsia="he-IL"/>
        </w:rPr>
        <w:t>שרון אלרעי פרייס:</w:t>
      </w:r>
      <w:r w:rsidRPr="000F19EF">
        <w:rPr>
          <w:rStyle w:val="TagStyle"/>
          <w:rtl/>
        </w:rPr>
        <w:t xml:space="preserve"> &lt;&lt; אורח &gt;&gt;</w:t>
      </w:r>
      <w:r>
        <w:rPr>
          <w:rtl/>
          <w:lang w:eastAsia="he-IL"/>
        </w:rPr>
        <w:t xml:space="preserve">   </w:t>
      </w:r>
      <w:bookmarkEnd w:id="545"/>
    </w:p>
    <w:p w:rsidR="000F19EF" w:rsidRDefault="000F19EF" w:rsidP="000F19EF">
      <w:pPr>
        <w:pStyle w:val="KeepWithNext"/>
        <w:rPr>
          <w:rtl/>
          <w:lang w:eastAsia="he-IL"/>
        </w:rPr>
      </w:pPr>
    </w:p>
    <w:p w:rsidR="000F19EF" w:rsidRDefault="000F19EF" w:rsidP="000F19EF">
      <w:pPr>
        <w:rPr>
          <w:rtl/>
          <w:lang w:eastAsia="he-IL"/>
        </w:rPr>
      </w:pPr>
      <w:r>
        <w:rPr>
          <w:rFonts w:hint="cs"/>
          <w:rtl/>
          <w:lang w:eastAsia="he-IL"/>
        </w:rPr>
        <w:t xml:space="preserve">כן, בוודאות. </w:t>
      </w:r>
      <w:r w:rsidR="00B04D99">
        <w:rPr>
          <w:rFonts w:hint="cs"/>
          <w:rtl/>
          <w:lang w:eastAsia="he-IL"/>
        </w:rPr>
        <w:t xml:space="preserve">היא עומדת בקריטריונים. אם ממשיכים במתכונת הזאת, בוודאות. </w:t>
      </w:r>
    </w:p>
    <w:p w:rsidR="00B04D99" w:rsidRDefault="00B04D99" w:rsidP="000F19EF">
      <w:pPr>
        <w:rPr>
          <w:rtl/>
          <w:lang w:eastAsia="he-IL"/>
        </w:rPr>
      </w:pPr>
    </w:p>
    <w:p w:rsidR="00B04D99" w:rsidRDefault="00B04D99" w:rsidP="00B04D99">
      <w:pPr>
        <w:pStyle w:val="af6"/>
        <w:keepNext/>
        <w:rPr>
          <w:rtl/>
        </w:rPr>
      </w:pPr>
      <w:bookmarkStart w:id="546" w:name="ET_yor_6156_545"/>
      <w:r w:rsidRPr="00B04D99">
        <w:rPr>
          <w:rStyle w:val="TagStyle"/>
          <w:rtl/>
        </w:rPr>
        <w:t xml:space="preserve"> &lt;&lt; יור &gt;&gt; </w:t>
      </w:r>
      <w:r>
        <w:rPr>
          <w:rtl/>
        </w:rPr>
        <w:t>היו"ר גלעד קריב:</w:t>
      </w:r>
      <w:r w:rsidRPr="00B04D99">
        <w:rPr>
          <w:rStyle w:val="TagStyle"/>
          <w:rtl/>
        </w:rPr>
        <w:t xml:space="preserve"> &lt;&lt; יור &gt;&gt;</w:t>
      </w:r>
      <w:r>
        <w:rPr>
          <w:rtl/>
        </w:rPr>
        <w:t xml:space="preserve">   </w:t>
      </w:r>
      <w:bookmarkEnd w:id="546"/>
    </w:p>
    <w:p w:rsidR="00B04D99" w:rsidRDefault="00B04D99" w:rsidP="00B04D99">
      <w:pPr>
        <w:pStyle w:val="KeepWithNext"/>
        <w:rPr>
          <w:rtl/>
          <w:lang w:eastAsia="he-IL"/>
        </w:rPr>
      </w:pPr>
    </w:p>
    <w:p w:rsidR="00B04D99" w:rsidRDefault="00B04D99" w:rsidP="00B04D99">
      <w:pPr>
        <w:rPr>
          <w:rtl/>
          <w:lang w:eastAsia="he-IL"/>
        </w:rPr>
      </w:pPr>
      <w:r>
        <w:rPr>
          <w:rFonts w:hint="cs"/>
          <w:rtl/>
          <w:lang w:eastAsia="he-IL"/>
        </w:rPr>
        <w:t xml:space="preserve">הדברים גם  נאמרו לפרוטוקול וטוב שהדיון משודר. </w:t>
      </w:r>
    </w:p>
    <w:p w:rsidR="00B04D99" w:rsidRDefault="00B04D99" w:rsidP="00B04D99">
      <w:pPr>
        <w:rPr>
          <w:rtl/>
          <w:lang w:eastAsia="he-IL"/>
        </w:rPr>
      </w:pPr>
    </w:p>
    <w:p w:rsidR="00B04D99" w:rsidRDefault="00B04D99" w:rsidP="00B04D99">
      <w:pPr>
        <w:pStyle w:val="a4"/>
        <w:keepNext/>
        <w:rPr>
          <w:rtl/>
        </w:rPr>
      </w:pPr>
      <w:bookmarkStart w:id="547" w:name="ET_speaker_5292_546"/>
      <w:r w:rsidRPr="00B04D99">
        <w:rPr>
          <w:rStyle w:val="TagStyle"/>
          <w:rtl/>
        </w:rPr>
        <w:t xml:space="preserve"> &lt;&lt; דובר &gt;&gt; </w:t>
      </w:r>
      <w:r>
        <w:rPr>
          <w:rtl/>
        </w:rPr>
        <w:t>אוסאמה סעדי (הרשימה המשותפת):</w:t>
      </w:r>
      <w:r w:rsidRPr="00B04D99">
        <w:rPr>
          <w:rStyle w:val="TagStyle"/>
          <w:rtl/>
        </w:rPr>
        <w:t xml:space="preserve"> &lt;&lt; דובר &gt;&gt;</w:t>
      </w:r>
      <w:r>
        <w:rPr>
          <w:rtl/>
        </w:rPr>
        <w:t xml:space="preserve">   </w:t>
      </w:r>
      <w:bookmarkEnd w:id="547"/>
    </w:p>
    <w:p w:rsidR="00B04D99" w:rsidRDefault="00B04D99" w:rsidP="00B04D99">
      <w:pPr>
        <w:pStyle w:val="KeepWithNext"/>
        <w:rPr>
          <w:rtl/>
          <w:lang w:eastAsia="he-IL"/>
        </w:rPr>
      </w:pPr>
    </w:p>
    <w:p w:rsidR="00B04D99" w:rsidRPr="00B04D99" w:rsidRDefault="00B04D99" w:rsidP="00B04D99">
      <w:pPr>
        <w:rPr>
          <w:rtl/>
          <w:lang w:eastAsia="he-IL"/>
        </w:rPr>
      </w:pPr>
      <w:r>
        <w:rPr>
          <w:rFonts w:hint="cs"/>
          <w:rtl/>
          <w:lang w:eastAsia="he-IL"/>
        </w:rPr>
        <w:t xml:space="preserve">אנחנו הוועדה היחידה </w:t>
      </w:r>
      <w:bookmarkStart w:id="548" w:name="_ETM_Q1_4123320"/>
      <w:bookmarkEnd w:id="548"/>
      <w:r>
        <w:rPr>
          <w:rFonts w:hint="cs"/>
          <w:rtl/>
          <w:lang w:eastAsia="he-IL"/>
        </w:rPr>
        <w:t xml:space="preserve">שעובדת ולכן יש לה צופים. </w:t>
      </w:r>
    </w:p>
    <w:p w:rsidR="000F19EF" w:rsidRDefault="000F19EF" w:rsidP="00FB1CC8">
      <w:pPr>
        <w:rPr>
          <w:rtl/>
          <w:lang w:eastAsia="he-IL"/>
        </w:rPr>
      </w:pPr>
    </w:p>
    <w:p w:rsidR="00B04D99" w:rsidRDefault="00B04D99" w:rsidP="00B04D99">
      <w:pPr>
        <w:pStyle w:val="af6"/>
        <w:keepNext/>
        <w:rPr>
          <w:rtl/>
        </w:rPr>
      </w:pPr>
      <w:r w:rsidRPr="00B04D99">
        <w:rPr>
          <w:rStyle w:val="TagStyle"/>
          <w:rtl/>
        </w:rPr>
        <w:t xml:space="preserve"> &lt;&lt; יור &gt;&gt; </w:t>
      </w:r>
      <w:r>
        <w:rPr>
          <w:rtl/>
        </w:rPr>
        <w:t>היו"ר גלעד קריב:</w:t>
      </w:r>
      <w:r w:rsidRPr="00B04D99">
        <w:rPr>
          <w:rStyle w:val="TagStyle"/>
          <w:rtl/>
        </w:rPr>
        <w:t xml:space="preserve"> &lt;&lt; יור &gt;&gt;</w:t>
      </w:r>
      <w:r>
        <w:rPr>
          <w:rtl/>
        </w:rPr>
        <w:t xml:space="preserve">   </w:t>
      </w:r>
    </w:p>
    <w:p w:rsidR="00B04D99" w:rsidRDefault="00B04D99" w:rsidP="00B04D99">
      <w:pPr>
        <w:pStyle w:val="KeepWithNext"/>
        <w:rPr>
          <w:rtl/>
          <w:lang w:eastAsia="he-IL"/>
        </w:rPr>
      </w:pPr>
    </w:p>
    <w:p w:rsidR="00B04D99" w:rsidRDefault="00B04D99" w:rsidP="00B04D99">
      <w:pPr>
        <w:rPr>
          <w:rtl/>
          <w:lang w:eastAsia="he-IL"/>
        </w:rPr>
      </w:pPr>
      <w:r>
        <w:rPr>
          <w:rFonts w:hint="cs"/>
          <w:rtl/>
          <w:lang w:eastAsia="he-IL"/>
        </w:rPr>
        <w:t xml:space="preserve">תשובה קצרה של ד"ר שלמון </w:t>
      </w:r>
      <w:bookmarkStart w:id="549" w:name="_ETM_Q1_4128413"/>
      <w:bookmarkEnd w:id="549"/>
      <w:r>
        <w:rPr>
          <w:rFonts w:hint="cs"/>
          <w:rtl/>
          <w:lang w:eastAsia="he-IL"/>
        </w:rPr>
        <w:t xml:space="preserve">בעניין הזה. אני רוצה להסביר איך אנחנו מתקדמים. יש לנו </w:t>
      </w:r>
      <w:bookmarkStart w:id="550" w:name="_ETM_Q1_4131327"/>
      <w:bookmarkEnd w:id="550"/>
      <w:r>
        <w:rPr>
          <w:rFonts w:hint="cs"/>
          <w:rtl/>
          <w:lang w:eastAsia="he-IL"/>
        </w:rPr>
        <w:t xml:space="preserve">עוד </w:t>
      </w:r>
      <w:r w:rsidR="004D697B">
        <w:rPr>
          <w:rFonts w:hint="cs"/>
          <w:rtl/>
          <w:lang w:eastAsia="he-IL"/>
        </w:rPr>
        <w:t xml:space="preserve">את </w:t>
      </w:r>
      <w:r>
        <w:rPr>
          <w:rFonts w:hint="cs"/>
          <w:rtl/>
          <w:lang w:eastAsia="he-IL"/>
        </w:rPr>
        <w:t xml:space="preserve">כל הדיון בתו הירוק. </w:t>
      </w:r>
    </w:p>
    <w:p w:rsidR="00B04D99" w:rsidRPr="00B04D99" w:rsidRDefault="00B04D99" w:rsidP="00B04D99">
      <w:pPr>
        <w:rPr>
          <w:rtl/>
          <w:lang w:eastAsia="he-IL"/>
        </w:rPr>
      </w:pPr>
    </w:p>
    <w:p w:rsidR="000F19EF" w:rsidRDefault="000F19EF" w:rsidP="000F19EF">
      <w:pPr>
        <w:pStyle w:val="af9"/>
        <w:keepNext/>
        <w:rPr>
          <w:rtl/>
          <w:lang w:eastAsia="he-IL"/>
        </w:rPr>
      </w:pPr>
      <w:bookmarkStart w:id="551" w:name="ET_guest_641875_107"/>
      <w:r w:rsidRPr="000F19EF">
        <w:rPr>
          <w:rStyle w:val="TagStyle"/>
          <w:rtl/>
        </w:rPr>
        <w:t xml:space="preserve"> &lt;&lt; אורח &gt;&gt; </w:t>
      </w:r>
      <w:r w:rsidR="00B94425">
        <w:rPr>
          <w:rtl/>
          <w:lang w:eastAsia="he-IL"/>
        </w:rPr>
        <w:t>אשר (אשי) שלמון</w:t>
      </w:r>
      <w:r>
        <w:rPr>
          <w:rtl/>
          <w:lang w:eastAsia="he-IL"/>
        </w:rPr>
        <w:t>:</w:t>
      </w:r>
      <w:r w:rsidRPr="000F19EF">
        <w:rPr>
          <w:rStyle w:val="TagStyle"/>
          <w:rtl/>
        </w:rPr>
        <w:t xml:space="preserve"> &lt;&lt; אורח &gt;&gt;</w:t>
      </w:r>
      <w:r>
        <w:rPr>
          <w:rtl/>
          <w:lang w:eastAsia="he-IL"/>
        </w:rPr>
        <w:t xml:space="preserve">   </w:t>
      </w:r>
      <w:bookmarkEnd w:id="551"/>
    </w:p>
    <w:p w:rsidR="000F19EF" w:rsidRDefault="000F19EF" w:rsidP="000F19EF">
      <w:pPr>
        <w:pStyle w:val="KeepWithNext"/>
        <w:rPr>
          <w:rtl/>
          <w:lang w:eastAsia="he-IL"/>
        </w:rPr>
      </w:pPr>
    </w:p>
    <w:p w:rsidR="005445BB" w:rsidRDefault="00B04D99" w:rsidP="004D697B">
      <w:pPr>
        <w:rPr>
          <w:rtl/>
          <w:lang w:eastAsia="he-IL"/>
        </w:rPr>
      </w:pPr>
      <w:r>
        <w:rPr>
          <w:rFonts w:hint="cs"/>
          <w:rtl/>
          <w:lang w:eastAsia="he-IL"/>
        </w:rPr>
        <w:t xml:space="preserve">היו פה שתי שאלות ואענה בקצרה. </w:t>
      </w:r>
      <w:r w:rsidR="000F19EF">
        <w:rPr>
          <w:rFonts w:hint="cs"/>
          <w:rtl/>
          <w:lang w:eastAsia="he-IL"/>
        </w:rPr>
        <w:t xml:space="preserve">ועדת חריגים </w:t>
      </w:r>
      <w:r w:rsidR="005445BB">
        <w:rPr>
          <w:rFonts w:hint="cs"/>
          <w:rtl/>
          <w:lang w:eastAsia="he-IL"/>
        </w:rPr>
        <w:t xml:space="preserve">לא תאשר יציאה למדינות בסיכון מרבי </w:t>
      </w:r>
      <w:r w:rsidR="000F19EF">
        <w:rPr>
          <w:rFonts w:hint="cs"/>
          <w:rtl/>
          <w:lang w:eastAsia="he-IL"/>
        </w:rPr>
        <w:t>למי שנוסע למטרות נופש</w:t>
      </w:r>
      <w:r w:rsidR="005445BB">
        <w:rPr>
          <w:rFonts w:hint="cs"/>
          <w:rtl/>
          <w:lang w:eastAsia="he-IL"/>
        </w:rPr>
        <w:t xml:space="preserve">, גם אם הוא </w:t>
      </w:r>
      <w:bookmarkStart w:id="552" w:name="_ETM_Q1_4137454"/>
      <w:bookmarkEnd w:id="552"/>
      <w:r w:rsidR="005445BB">
        <w:rPr>
          <w:rFonts w:hint="cs"/>
          <w:rtl/>
          <w:lang w:eastAsia="he-IL"/>
        </w:rPr>
        <w:t>כבר שילם ע</w:t>
      </w:r>
      <w:r w:rsidR="004D697B">
        <w:rPr>
          <w:rFonts w:hint="cs"/>
          <w:rtl/>
          <w:lang w:eastAsia="he-IL"/>
        </w:rPr>
        <w:t>בור</w:t>
      </w:r>
      <w:r w:rsidR="005445BB">
        <w:rPr>
          <w:rFonts w:hint="cs"/>
          <w:rtl/>
          <w:lang w:eastAsia="he-IL"/>
        </w:rPr>
        <w:t xml:space="preserve"> כרטיס</w:t>
      </w:r>
      <w:r w:rsidR="004D697B">
        <w:rPr>
          <w:rFonts w:hint="cs"/>
          <w:rtl/>
          <w:lang w:eastAsia="he-IL"/>
        </w:rPr>
        <w:t xml:space="preserve"> הטיסה</w:t>
      </w:r>
      <w:r w:rsidR="000F19EF">
        <w:rPr>
          <w:rFonts w:hint="cs"/>
          <w:rtl/>
          <w:lang w:eastAsia="he-IL"/>
        </w:rPr>
        <w:t xml:space="preserve">. </w:t>
      </w:r>
    </w:p>
    <w:p w:rsidR="005445BB" w:rsidRDefault="005445BB" w:rsidP="00FB1CC8">
      <w:pPr>
        <w:rPr>
          <w:rtl/>
          <w:lang w:eastAsia="he-IL"/>
        </w:rPr>
      </w:pPr>
    </w:p>
    <w:p w:rsidR="000F19EF" w:rsidRDefault="005445BB" w:rsidP="005445BB">
      <w:pPr>
        <w:rPr>
          <w:rtl/>
          <w:lang w:eastAsia="he-IL"/>
        </w:rPr>
      </w:pPr>
      <w:r>
        <w:rPr>
          <w:rFonts w:hint="cs"/>
          <w:rtl/>
          <w:lang w:eastAsia="he-IL"/>
        </w:rPr>
        <w:t xml:space="preserve">לגבי עיתונאים </w:t>
      </w:r>
      <w:r>
        <w:rPr>
          <w:rtl/>
          <w:lang w:eastAsia="he-IL"/>
        </w:rPr>
        <w:t>–</w:t>
      </w:r>
      <w:r>
        <w:rPr>
          <w:rFonts w:hint="cs"/>
          <w:rtl/>
          <w:lang w:eastAsia="he-IL"/>
        </w:rPr>
        <w:t xml:space="preserve"> כמו עובדים חיוניים אחרים. </w:t>
      </w:r>
      <w:bookmarkStart w:id="553" w:name="_ETM_Q1_4143509"/>
      <w:bookmarkEnd w:id="553"/>
      <w:r>
        <w:rPr>
          <w:rFonts w:hint="cs"/>
          <w:rtl/>
          <w:lang w:eastAsia="he-IL"/>
        </w:rPr>
        <w:t>אנחנו מבינים את סוגיית חופש העיתונות. בקשות קונקרטיות יידונו כפי</w:t>
      </w:r>
      <w:bookmarkStart w:id="554" w:name="_ETM_Q1_4148841"/>
      <w:bookmarkEnd w:id="554"/>
      <w:r>
        <w:rPr>
          <w:rFonts w:hint="cs"/>
          <w:rtl/>
          <w:lang w:eastAsia="he-IL"/>
        </w:rPr>
        <w:t xml:space="preserve"> שהיה בעבר. אני לא מכיר בסבב הנוכחי. אם יהיו כאלה </w:t>
      </w:r>
      <w:bookmarkStart w:id="555" w:name="_ETM_Q1_4153123"/>
      <w:bookmarkEnd w:id="555"/>
      <w:r>
        <w:rPr>
          <w:rFonts w:hint="cs"/>
          <w:rtl/>
          <w:lang w:eastAsia="he-IL"/>
        </w:rPr>
        <w:t xml:space="preserve">הן יידונו בכובד ראש. לא שיש קארט בלאנש, שכל מי </w:t>
      </w:r>
      <w:bookmarkStart w:id="556" w:name="_ETM_Q1_4157160"/>
      <w:bookmarkEnd w:id="556"/>
      <w:r>
        <w:rPr>
          <w:rFonts w:hint="cs"/>
          <w:rtl/>
          <w:lang w:eastAsia="he-IL"/>
        </w:rPr>
        <w:t>שיש לו תעודת עיתונאי יוכל לצאת, אבל ברור ש</w:t>
      </w:r>
      <w:r w:rsidR="000F19EF">
        <w:rPr>
          <w:rFonts w:hint="cs"/>
          <w:rtl/>
          <w:lang w:eastAsia="he-IL"/>
        </w:rPr>
        <w:t xml:space="preserve">יציאה חיונית </w:t>
      </w:r>
      <w:r>
        <w:rPr>
          <w:rFonts w:hint="cs"/>
          <w:rtl/>
          <w:lang w:eastAsia="he-IL"/>
        </w:rPr>
        <w:t>בדברים האלה תקבל מענה ראוי.</w:t>
      </w:r>
    </w:p>
    <w:p w:rsidR="000F19EF" w:rsidRDefault="000F19EF" w:rsidP="00FB1CC8">
      <w:pPr>
        <w:rPr>
          <w:rtl/>
          <w:lang w:eastAsia="he-IL"/>
        </w:rPr>
      </w:pPr>
    </w:p>
    <w:p w:rsidR="005445BB" w:rsidRDefault="005445BB" w:rsidP="005445BB">
      <w:pPr>
        <w:pStyle w:val="af6"/>
        <w:keepNext/>
        <w:rPr>
          <w:rtl/>
        </w:rPr>
      </w:pPr>
      <w:bookmarkStart w:id="557" w:name="ET_yor_6156_546"/>
      <w:r w:rsidRPr="005445BB">
        <w:rPr>
          <w:rStyle w:val="TagStyle"/>
          <w:rtl/>
        </w:rPr>
        <w:t xml:space="preserve"> &lt;&lt; יור &gt;&gt; </w:t>
      </w:r>
      <w:r>
        <w:rPr>
          <w:rtl/>
        </w:rPr>
        <w:t>היו"ר גלעד קריב:</w:t>
      </w:r>
      <w:r w:rsidRPr="005445BB">
        <w:rPr>
          <w:rStyle w:val="TagStyle"/>
          <w:rtl/>
        </w:rPr>
        <w:t xml:space="preserve"> &lt;&lt; יור &gt;&gt;</w:t>
      </w:r>
      <w:r>
        <w:rPr>
          <w:rtl/>
        </w:rPr>
        <w:t xml:space="preserve">   </w:t>
      </w:r>
      <w:bookmarkEnd w:id="557"/>
    </w:p>
    <w:p w:rsidR="005445BB" w:rsidRDefault="005445BB" w:rsidP="005445BB">
      <w:pPr>
        <w:pStyle w:val="KeepWithNext"/>
        <w:rPr>
          <w:rtl/>
          <w:lang w:eastAsia="he-IL"/>
        </w:rPr>
      </w:pPr>
    </w:p>
    <w:p w:rsidR="005445BB" w:rsidRDefault="005445BB" w:rsidP="005445BB">
      <w:pPr>
        <w:rPr>
          <w:rtl/>
          <w:lang w:eastAsia="he-IL"/>
        </w:rPr>
      </w:pPr>
      <w:r>
        <w:rPr>
          <w:rFonts w:hint="cs"/>
          <w:rtl/>
          <w:lang w:eastAsia="he-IL"/>
        </w:rPr>
        <w:t xml:space="preserve">זה המצב המשפטי הנוכחי, זה בסדר גמור. אנחנו </w:t>
      </w:r>
      <w:bookmarkStart w:id="558" w:name="_ETM_Q1_4167074"/>
      <w:bookmarkEnd w:id="558"/>
      <w:r>
        <w:rPr>
          <w:rFonts w:hint="cs"/>
          <w:rtl/>
          <w:lang w:eastAsia="he-IL"/>
        </w:rPr>
        <w:t xml:space="preserve">מצפים לקבל את תשובת משרד המשפטים לגבי שינוי התקנות בעניין </w:t>
      </w:r>
      <w:bookmarkStart w:id="559" w:name="_ETM_Q1_4169936"/>
      <w:bookmarkEnd w:id="559"/>
      <w:r>
        <w:rPr>
          <w:rFonts w:hint="cs"/>
          <w:rtl/>
          <w:lang w:eastAsia="he-IL"/>
        </w:rPr>
        <w:t>זה.</w:t>
      </w:r>
    </w:p>
    <w:p w:rsidR="005445BB" w:rsidRPr="005445BB" w:rsidRDefault="005445BB" w:rsidP="005445BB">
      <w:pPr>
        <w:rPr>
          <w:rtl/>
          <w:lang w:eastAsia="he-IL"/>
        </w:rPr>
      </w:pPr>
    </w:p>
    <w:p w:rsidR="000F19EF" w:rsidRDefault="000F19EF" w:rsidP="000F19EF">
      <w:pPr>
        <w:pStyle w:val="af9"/>
        <w:keepNext/>
        <w:rPr>
          <w:rtl/>
          <w:lang w:eastAsia="he-IL"/>
        </w:rPr>
      </w:pPr>
      <w:bookmarkStart w:id="560" w:name="ET_guest_633659_108"/>
      <w:r w:rsidRPr="000F19EF">
        <w:rPr>
          <w:rStyle w:val="TagStyle"/>
          <w:rtl/>
        </w:rPr>
        <w:t xml:space="preserve"> &lt;&lt; אורח &gt;&gt; </w:t>
      </w:r>
      <w:r>
        <w:rPr>
          <w:rtl/>
          <w:lang w:eastAsia="he-IL"/>
        </w:rPr>
        <w:t>גאל אזריאל:</w:t>
      </w:r>
      <w:r w:rsidRPr="000F19EF">
        <w:rPr>
          <w:rStyle w:val="TagStyle"/>
          <w:rtl/>
        </w:rPr>
        <w:t xml:space="preserve"> &lt;&lt; אורח &gt;&gt;</w:t>
      </w:r>
      <w:r>
        <w:rPr>
          <w:rtl/>
          <w:lang w:eastAsia="he-IL"/>
        </w:rPr>
        <w:t xml:space="preserve">   </w:t>
      </w:r>
      <w:bookmarkEnd w:id="560"/>
    </w:p>
    <w:p w:rsidR="000F19EF" w:rsidRDefault="000F19EF" w:rsidP="000F19EF">
      <w:pPr>
        <w:pStyle w:val="KeepWithNext"/>
        <w:rPr>
          <w:rtl/>
          <w:lang w:eastAsia="he-IL"/>
        </w:rPr>
      </w:pPr>
    </w:p>
    <w:p w:rsidR="000F19EF" w:rsidRDefault="005445BB" w:rsidP="004D697B">
      <w:pPr>
        <w:rPr>
          <w:rtl/>
          <w:lang w:eastAsia="he-IL"/>
        </w:rPr>
      </w:pPr>
      <w:r>
        <w:rPr>
          <w:rFonts w:hint="cs"/>
          <w:rtl/>
          <w:lang w:eastAsia="he-IL"/>
        </w:rPr>
        <w:t xml:space="preserve">בהמשך לדיון הקודם </w:t>
      </w:r>
      <w:r w:rsidR="004D697B">
        <w:rPr>
          <w:rFonts w:hint="cs"/>
          <w:rtl/>
          <w:lang w:eastAsia="he-IL"/>
        </w:rPr>
        <w:t>שהתקיים בוועדה שבו הועלתה הסוגי</w:t>
      </w:r>
      <w:r>
        <w:rPr>
          <w:rFonts w:hint="cs"/>
          <w:rtl/>
          <w:lang w:eastAsia="he-IL"/>
        </w:rPr>
        <w:t xml:space="preserve">ה הזאת, </w:t>
      </w:r>
      <w:bookmarkStart w:id="561" w:name="_ETM_Q1_4178024"/>
      <w:bookmarkEnd w:id="561"/>
      <w:r>
        <w:rPr>
          <w:rFonts w:hint="cs"/>
          <w:rtl/>
          <w:lang w:eastAsia="he-IL"/>
        </w:rPr>
        <w:t xml:space="preserve">ביקשנו את </w:t>
      </w:r>
      <w:r w:rsidR="004D697B">
        <w:rPr>
          <w:rFonts w:hint="cs"/>
          <w:rtl/>
          <w:lang w:eastAsia="he-IL"/>
        </w:rPr>
        <w:t>עמדת משרד הבריאות</w:t>
      </w:r>
      <w:r w:rsidR="000F19EF">
        <w:rPr>
          <w:rFonts w:hint="cs"/>
          <w:rtl/>
          <w:lang w:eastAsia="he-IL"/>
        </w:rPr>
        <w:t xml:space="preserve">. קיבלנו </w:t>
      </w:r>
      <w:r>
        <w:rPr>
          <w:rFonts w:hint="cs"/>
          <w:rtl/>
          <w:lang w:eastAsia="he-IL"/>
        </w:rPr>
        <w:t xml:space="preserve">את עמדת גורמי המקצוע זמן </w:t>
      </w:r>
      <w:r w:rsidR="000F19EF">
        <w:rPr>
          <w:rFonts w:hint="cs"/>
          <w:rtl/>
          <w:lang w:eastAsia="he-IL"/>
        </w:rPr>
        <w:t>מ</w:t>
      </w:r>
      <w:r>
        <w:rPr>
          <w:rFonts w:hint="cs"/>
          <w:rtl/>
          <w:lang w:eastAsia="he-IL"/>
        </w:rPr>
        <w:t>ו</w:t>
      </w:r>
      <w:r w:rsidR="000F19EF">
        <w:rPr>
          <w:rFonts w:hint="cs"/>
          <w:rtl/>
          <w:lang w:eastAsia="he-IL"/>
        </w:rPr>
        <w:t xml:space="preserve">עט מאוד לפני </w:t>
      </w:r>
      <w:r>
        <w:rPr>
          <w:rFonts w:hint="cs"/>
          <w:rtl/>
          <w:lang w:eastAsia="he-IL"/>
        </w:rPr>
        <w:t xml:space="preserve">תחילת </w:t>
      </w:r>
      <w:r w:rsidR="000F19EF">
        <w:rPr>
          <w:rFonts w:hint="cs"/>
          <w:rtl/>
          <w:lang w:eastAsia="he-IL"/>
        </w:rPr>
        <w:t xml:space="preserve">הדיון הקודם. </w:t>
      </w:r>
      <w:r>
        <w:rPr>
          <w:rFonts w:hint="cs"/>
          <w:rtl/>
          <w:lang w:eastAsia="he-IL"/>
        </w:rPr>
        <w:t xml:space="preserve">הדברים יועלו </w:t>
      </w:r>
      <w:bookmarkStart w:id="562" w:name="_ETM_Q1_4185300"/>
      <w:bookmarkEnd w:id="562"/>
      <w:r w:rsidR="004D697B">
        <w:rPr>
          <w:rFonts w:hint="cs"/>
          <w:rtl/>
          <w:lang w:eastAsia="he-IL"/>
        </w:rPr>
        <w:t>בפני ה</w:t>
      </w:r>
      <w:r>
        <w:rPr>
          <w:rFonts w:hint="cs"/>
          <w:rtl/>
          <w:lang w:eastAsia="he-IL"/>
        </w:rPr>
        <w:t>יועץ המשפטי לממשלה ו</w:t>
      </w:r>
      <w:r w:rsidR="004D697B">
        <w:rPr>
          <w:rFonts w:hint="cs"/>
          <w:rtl/>
          <w:lang w:eastAsia="he-IL"/>
        </w:rPr>
        <w:t>ה</w:t>
      </w:r>
      <w:r>
        <w:rPr>
          <w:rFonts w:hint="cs"/>
          <w:rtl/>
          <w:lang w:eastAsia="he-IL"/>
        </w:rPr>
        <w:t>משנה שלו.</w:t>
      </w:r>
    </w:p>
    <w:p w:rsidR="000F19EF" w:rsidRDefault="000F19EF" w:rsidP="000F19EF">
      <w:pPr>
        <w:rPr>
          <w:rtl/>
          <w:lang w:eastAsia="he-IL"/>
        </w:rPr>
      </w:pPr>
    </w:p>
    <w:p w:rsidR="000F19EF" w:rsidRDefault="000F19EF" w:rsidP="000F19EF">
      <w:pPr>
        <w:pStyle w:val="af6"/>
        <w:keepNext/>
        <w:rPr>
          <w:rtl/>
        </w:rPr>
      </w:pPr>
      <w:bookmarkStart w:id="563" w:name="ET_yor_6156_109"/>
      <w:r w:rsidRPr="000F19EF">
        <w:rPr>
          <w:rStyle w:val="TagStyle"/>
          <w:rtl/>
        </w:rPr>
        <w:t xml:space="preserve"> &lt;&lt; יור &gt;&gt; </w:t>
      </w:r>
      <w:r>
        <w:rPr>
          <w:rtl/>
        </w:rPr>
        <w:t>היו"ר גלעד קריב:</w:t>
      </w:r>
      <w:r w:rsidRPr="000F19EF">
        <w:rPr>
          <w:rStyle w:val="TagStyle"/>
          <w:rtl/>
        </w:rPr>
        <w:t xml:space="preserve"> &lt;&lt; יור &gt;&gt;</w:t>
      </w:r>
      <w:r>
        <w:rPr>
          <w:rtl/>
        </w:rPr>
        <w:t xml:space="preserve">   </w:t>
      </w:r>
      <w:bookmarkEnd w:id="563"/>
    </w:p>
    <w:p w:rsidR="000F19EF" w:rsidRDefault="000F19EF" w:rsidP="000F19EF">
      <w:pPr>
        <w:pStyle w:val="KeepWithNext"/>
        <w:rPr>
          <w:rtl/>
          <w:lang w:eastAsia="he-IL"/>
        </w:rPr>
      </w:pPr>
    </w:p>
    <w:p w:rsidR="000F19EF" w:rsidRDefault="005445BB" w:rsidP="004D697B">
      <w:pPr>
        <w:rPr>
          <w:rtl/>
          <w:lang w:eastAsia="he-IL"/>
        </w:rPr>
      </w:pPr>
      <w:r>
        <w:rPr>
          <w:rFonts w:hint="cs"/>
          <w:rtl/>
          <w:lang w:eastAsia="he-IL"/>
        </w:rPr>
        <w:t xml:space="preserve">אני אומר פה את עמדתי, ואמנם הוועדה היא ועדה. </w:t>
      </w:r>
      <w:r w:rsidR="000F19EF">
        <w:rPr>
          <w:rFonts w:hint="cs"/>
          <w:rtl/>
          <w:lang w:eastAsia="he-IL"/>
        </w:rPr>
        <w:t>דעתי בעניי</w:t>
      </w:r>
      <w:r w:rsidR="001C0422">
        <w:rPr>
          <w:rFonts w:hint="cs"/>
          <w:rtl/>
          <w:lang w:eastAsia="he-IL"/>
        </w:rPr>
        <w:t>ן העיתונאי</w:t>
      </w:r>
      <w:r w:rsidR="000F19EF">
        <w:rPr>
          <w:rFonts w:hint="cs"/>
          <w:rtl/>
          <w:lang w:eastAsia="he-IL"/>
        </w:rPr>
        <w:t>ם</w:t>
      </w:r>
      <w:r w:rsidR="001C0422">
        <w:rPr>
          <w:rFonts w:hint="cs"/>
          <w:rtl/>
          <w:lang w:eastAsia="he-IL"/>
        </w:rPr>
        <w:t xml:space="preserve"> </w:t>
      </w:r>
      <w:r w:rsidR="000F19EF">
        <w:rPr>
          <w:rFonts w:hint="cs"/>
          <w:rtl/>
          <w:lang w:eastAsia="he-IL"/>
        </w:rPr>
        <w:t xml:space="preserve">היא חד-משמעית: כשנותנים חריג </w:t>
      </w:r>
      <w:r>
        <w:rPr>
          <w:rFonts w:hint="cs"/>
          <w:rtl/>
          <w:lang w:eastAsia="he-IL"/>
        </w:rPr>
        <w:t xml:space="preserve">לשליחים של הקרן הקיימת לישראל, לסוכנות היהודית ולהסתדרות הציונית העולמית </w:t>
      </w:r>
      <w:r>
        <w:rPr>
          <w:rtl/>
          <w:lang w:eastAsia="he-IL"/>
        </w:rPr>
        <w:t>–</w:t>
      </w:r>
      <w:r>
        <w:rPr>
          <w:rFonts w:hint="cs"/>
          <w:rtl/>
          <w:lang w:eastAsia="he-IL"/>
        </w:rPr>
        <w:t xml:space="preserve"> </w:t>
      </w:r>
      <w:bookmarkStart w:id="564" w:name="_ETM_Q1_4203973"/>
      <w:bookmarkEnd w:id="564"/>
      <w:r>
        <w:rPr>
          <w:rFonts w:hint="cs"/>
          <w:rtl/>
          <w:lang w:eastAsia="he-IL"/>
        </w:rPr>
        <w:t xml:space="preserve">ואני מזכיר אותם דווקא כי אני מגיע משם, לא כי </w:t>
      </w:r>
      <w:bookmarkStart w:id="565" w:name="_ETM_Q1_4205975"/>
      <w:bookmarkEnd w:id="565"/>
      <w:r>
        <w:rPr>
          <w:rFonts w:hint="cs"/>
          <w:rtl/>
          <w:lang w:eastAsia="he-IL"/>
        </w:rPr>
        <w:t xml:space="preserve">הם פחותי חשיבות </w:t>
      </w:r>
      <w:r>
        <w:rPr>
          <w:rFonts w:hint="eastAsia"/>
          <w:rtl/>
          <w:lang w:eastAsia="he-IL"/>
        </w:rPr>
        <w:t>–</w:t>
      </w:r>
      <w:r>
        <w:rPr>
          <w:rFonts w:hint="cs"/>
          <w:rtl/>
          <w:lang w:eastAsia="he-IL"/>
        </w:rPr>
        <w:t xml:space="preserve"> </w:t>
      </w:r>
      <w:r w:rsidR="000F19EF">
        <w:rPr>
          <w:rFonts w:hint="cs"/>
          <w:rtl/>
          <w:lang w:eastAsia="he-IL"/>
        </w:rPr>
        <w:t xml:space="preserve">וכשנותנים היתר מפורש לספורטאים, בעיניי נושא חופש העיתונות חייב לבוא לידי </w:t>
      </w:r>
      <w:r w:rsidR="001C0422">
        <w:rPr>
          <w:rFonts w:hint="cs"/>
          <w:rtl/>
          <w:lang w:eastAsia="he-IL"/>
        </w:rPr>
        <w:t xml:space="preserve">ביטוי. </w:t>
      </w:r>
      <w:r>
        <w:rPr>
          <w:rFonts w:hint="cs"/>
          <w:rtl/>
          <w:lang w:eastAsia="he-IL"/>
        </w:rPr>
        <w:t>מכיוון ש</w:t>
      </w:r>
      <w:r w:rsidR="004D697B">
        <w:rPr>
          <w:rFonts w:hint="cs"/>
          <w:rtl/>
          <w:lang w:eastAsia="he-IL"/>
        </w:rPr>
        <w:t>כ</w:t>
      </w:r>
      <w:r>
        <w:rPr>
          <w:rFonts w:hint="cs"/>
          <w:rtl/>
          <w:lang w:eastAsia="he-IL"/>
        </w:rPr>
        <w:t xml:space="preserve">בר עמדנו על כך </w:t>
      </w:r>
      <w:bookmarkStart w:id="566" w:name="_ETM_Q1_4223185"/>
      <w:bookmarkEnd w:id="566"/>
      <w:r>
        <w:rPr>
          <w:rFonts w:hint="cs"/>
          <w:rtl/>
          <w:lang w:eastAsia="he-IL"/>
        </w:rPr>
        <w:t>שצריך לעשות משהו עם התקנות שקובעות את מניפת המקרים החריגים</w:t>
      </w:r>
      <w:bookmarkStart w:id="567" w:name="_ETM_Q1_4228724"/>
      <w:bookmarkEnd w:id="567"/>
      <w:r>
        <w:rPr>
          <w:rFonts w:hint="cs"/>
          <w:rtl/>
          <w:lang w:eastAsia="he-IL"/>
        </w:rPr>
        <w:t xml:space="preserve"> אז אני </w:t>
      </w:r>
      <w:r w:rsidR="001C0422">
        <w:rPr>
          <w:rFonts w:hint="cs"/>
          <w:rtl/>
          <w:lang w:eastAsia="he-IL"/>
        </w:rPr>
        <w:t>מצפה בדיון שיתקיים פ</w:t>
      </w:r>
      <w:r w:rsidR="000F19EF">
        <w:rPr>
          <w:rFonts w:hint="cs"/>
          <w:rtl/>
          <w:lang w:eastAsia="he-IL"/>
        </w:rPr>
        <w:t xml:space="preserve">ה </w:t>
      </w:r>
      <w:r>
        <w:rPr>
          <w:rFonts w:hint="cs"/>
          <w:rtl/>
          <w:lang w:eastAsia="he-IL"/>
        </w:rPr>
        <w:t xml:space="preserve">ביום שני בנושא ועדת החריגים </w:t>
      </w:r>
      <w:r w:rsidR="000F19EF">
        <w:rPr>
          <w:rFonts w:hint="cs"/>
          <w:rtl/>
          <w:lang w:eastAsia="he-IL"/>
        </w:rPr>
        <w:t xml:space="preserve">לקבל עמדה של היועץ המשפטי לממשלה </w:t>
      </w:r>
      <w:r>
        <w:rPr>
          <w:rFonts w:hint="cs"/>
          <w:rtl/>
          <w:lang w:eastAsia="he-IL"/>
        </w:rPr>
        <w:t xml:space="preserve">בנושא </w:t>
      </w:r>
      <w:r w:rsidR="000F19EF">
        <w:rPr>
          <w:rFonts w:hint="cs"/>
          <w:rtl/>
          <w:lang w:eastAsia="he-IL"/>
        </w:rPr>
        <w:t>הזה. ועדת החריגים כ</w:t>
      </w:r>
      <w:r w:rsidR="001C0422">
        <w:rPr>
          <w:rFonts w:hint="cs"/>
          <w:rtl/>
          <w:lang w:eastAsia="he-IL"/>
        </w:rPr>
        <w:t>רגע</w:t>
      </w:r>
      <w:r>
        <w:rPr>
          <w:rFonts w:hint="cs"/>
          <w:rtl/>
          <w:lang w:eastAsia="he-IL"/>
        </w:rPr>
        <w:t xml:space="preserve"> פועלת </w:t>
      </w:r>
      <w:bookmarkStart w:id="568" w:name="_ETM_Q1_4239302"/>
      <w:bookmarkEnd w:id="568"/>
      <w:r>
        <w:rPr>
          <w:rFonts w:hint="cs"/>
          <w:rtl/>
          <w:lang w:eastAsia="he-IL"/>
        </w:rPr>
        <w:t>מכוח מה שקבוע בחוק, זה בסדר גמור</w:t>
      </w:r>
      <w:r w:rsidR="001C0422">
        <w:rPr>
          <w:rFonts w:hint="cs"/>
          <w:rtl/>
          <w:lang w:eastAsia="he-IL"/>
        </w:rPr>
        <w:t>. זה לא רק לגבי העיתונאים</w:t>
      </w:r>
      <w:r>
        <w:rPr>
          <w:rFonts w:hint="cs"/>
          <w:rtl/>
          <w:lang w:eastAsia="he-IL"/>
        </w:rPr>
        <w:t>. אני מזכיר את</w:t>
      </w:r>
      <w:bookmarkStart w:id="569" w:name="_ETM_Q1_4243476"/>
      <w:bookmarkEnd w:id="569"/>
      <w:r>
        <w:rPr>
          <w:rFonts w:hint="cs"/>
          <w:rtl/>
          <w:lang w:eastAsia="he-IL"/>
        </w:rPr>
        <w:t xml:space="preserve"> השאלה ששאלנו לגבי פרשנות </w:t>
      </w:r>
      <w:r w:rsidR="000F19EF">
        <w:rPr>
          <w:rFonts w:hint="cs"/>
          <w:rtl/>
          <w:lang w:eastAsia="he-IL"/>
        </w:rPr>
        <w:t>החריג ההומניטרי.</w:t>
      </w:r>
    </w:p>
    <w:p w:rsidR="000F19EF" w:rsidRDefault="000F19EF" w:rsidP="000F19EF">
      <w:pPr>
        <w:rPr>
          <w:rtl/>
          <w:lang w:eastAsia="he-IL"/>
        </w:rPr>
      </w:pPr>
    </w:p>
    <w:p w:rsidR="000F19EF" w:rsidRDefault="000F19EF" w:rsidP="000F19EF">
      <w:pPr>
        <w:pStyle w:val="af9"/>
        <w:keepNext/>
        <w:rPr>
          <w:rtl/>
          <w:lang w:eastAsia="he-IL"/>
        </w:rPr>
      </w:pPr>
      <w:bookmarkStart w:id="570" w:name="ET_guest_785045_110"/>
      <w:r w:rsidRPr="000F19EF">
        <w:rPr>
          <w:rStyle w:val="TagStyle"/>
          <w:rtl/>
        </w:rPr>
        <w:t xml:space="preserve"> &lt;&lt; אורח &gt;&gt; </w:t>
      </w:r>
      <w:r>
        <w:rPr>
          <w:rtl/>
          <w:lang w:eastAsia="he-IL"/>
        </w:rPr>
        <w:t>טל וינר שילה:</w:t>
      </w:r>
      <w:r w:rsidRPr="000F19EF">
        <w:rPr>
          <w:rStyle w:val="TagStyle"/>
          <w:rtl/>
        </w:rPr>
        <w:t xml:space="preserve"> &lt;&lt; אורח &gt;&gt;</w:t>
      </w:r>
      <w:r>
        <w:rPr>
          <w:rtl/>
          <w:lang w:eastAsia="he-IL"/>
        </w:rPr>
        <w:t xml:space="preserve">   </w:t>
      </w:r>
      <w:bookmarkEnd w:id="570"/>
    </w:p>
    <w:p w:rsidR="000F19EF" w:rsidRDefault="000F19EF" w:rsidP="000F19EF">
      <w:pPr>
        <w:pStyle w:val="KeepWithNext"/>
        <w:rPr>
          <w:rtl/>
          <w:lang w:eastAsia="he-IL"/>
        </w:rPr>
      </w:pPr>
    </w:p>
    <w:p w:rsidR="005445BB" w:rsidRDefault="005445BB" w:rsidP="000F19EF">
      <w:pPr>
        <w:rPr>
          <w:rtl/>
          <w:lang w:eastAsia="he-IL"/>
        </w:rPr>
      </w:pPr>
      <w:r>
        <w:rPr>
          <w:rFonts w:hint="cs"/>
          <w:rtl/>
          <w:lang w:eastAsia="he-IL"/>
        </w:rPr>
        <w:t xml:space="preserve">לעניין הזה אני רוצה להגיד שגם שליח רשמי, שזה המוסדות הלאומיים, צריך את אישורה של ועדת </w:t>
      </w:r>
      <w:bookmarkStart w:id="571" w:name="_ETM_Q1_4253697"/>
      <w:bookmarkEnd w:id="571"/>
      <w:r>
        <w:rPr>
          <w:rFonts w:hint="cs"/>
          <w:rtl/>
          <w:lang w:eastAsia="he-IL"/>
        </w:rPr>
        <w:t xml:space="preserve">החריגים. </w:t>
      </w:r>
      <w:r w:rsidR="004D697B">
        <w:rPr>
          <w:rFonts w:hint="cs"/>
          <w:rtl/>
          <w:lang w:eastAsia="he-IL"/>
        </w:rPr>
        <w:t>כנ"ל לגבי ספורטאים.</w:t>
      </w:r>
    </w:p>
    <w:p w:rsidR="005445BB" w:rsidRDefault="005445BB" w:rsidP="000F19EF">
      <w:pPr>
        <w:rPr>
          <w:rtl/>
          <w:lang w:eastAsia="he-IL"/>
        </w:rPr>
      </w:pPr>
    </w:p>
    <w:p w:rsidR="005445BB" w:rsidRDefault="005445BB" w:rsidP="005445BB">
      <w:pPr>
        <w:pStyle w:val="af6"/>
        <w:keepNext/>
        <w:rPr>
          <w:rtl/>
        </w:rPr>
      </w:pPr>
      <w:bookmarkStart w:id="572" w:name="ET_yor_6156_547"/>
      <w:r w:rsidRPr="005445BB">
        <w:rPr>
          <w:rStyle w:val="TagStyle"/>
          <w:rtl/>
        </w:rPr>
        <w:t xml:space="preserve"> &lt;&lt; יור &gt;&gt; </w:t>
      </w:r>
      <w:r>
        <w:rPr>
          <w:rtl/>
        </w:rPr>
        <w:t>היו"ר גלעד קריב:</w:t>
      </w:r>
      <w:r w:rsidRPr="005445BB">
        <w:rPr>
          <w:rStyle w:val="TagStyle"/>
          <w:rtl/>
        </w:rPr>
        <w:t xml:space="preserve"> &lt;&lt; יור &gt;&gt;</w:t>
      </w:r>
      <w:r>
        <w:rPr>
          <w:rtl/>
        </w:rPr>
        <w:t xml:space="preserve">   </w:t>
      </w:r>
      <w:bookmarkEnd w:id="572"/>
    </w:p>
    <w:p w:rsidR="005445BB" w:rsidRDefault="005445BB" w:rsidP="005445BB">
      <w:pPr>
        <w:pStyle w:val="KeepWithNext"/>
        <w:rPr>
          <w:rtl/>
          <w:lang w:eastAsia="he-IL"/>
        </w:rPr>
      </w:pPr>
    </w:p>
    <w:p w:rsidR="000F19EF" w:rsidRDefault="005445BB" w:rsidP="004D697B">
      <w:pPr>
        <w:rPr>
          <w:rtl/>
          <w:lang w:eastAsia="he-IL"/>
        </w:rPr>
      </w:pPr>
      <w:r>
        <w:rPr>
          <w:rFonts w:hint="cs"/>
          <w:rtl/>
          <w:lang w:eastAsia="he-IL"/>
        </w:rPr>
        <w:t>אבל הנושא מופיע כחריג. נכון?</w:t>
      </w:r>
      <w:r w:rsidR="004D697B">
        <w:rPr>
          <w:rFonts w:hint="cs"/>
          <w:rtl/>
          <w:lang w:eastAsia="he-IL"/>
        </w:rPr>
        <w:t xml:space="preserve"> </w:t>
      </w:r>
      <w:r w:rsidR="000F19EF">
        <w:rPr>
          <w:rFonts w:hint="cs"/>
          <w:rtl/>
          <w:lang w:eastAsia="he-IL"/>
        </w:rPr>
        <w:t xml:space="preserve">לזה התכוונתי. אבל יש משמעות </w:t>
      </w:r>
      <w:r>
        <w:rPr>
          <w:rFonts w:hint="cs"/>
          <w:rtl/>
          <w:lang w:eastAsia="he-IL"/>
        </w:rPr>
        <w:t>כ</w:t>
      </w:r>
      <w:r w:rsidR="000F19EF">
        <w:rPr>
          <w:rFonts w:hint="cs"/>
          <w:rtl/>
          <w:lang w:eastAsia="he-IL"/>
        </w:rPr>
        <w:t>שהמחוקק</w:t>
      </w:r>
      <w:r>
        <w:rPr>
          <w:rFonts w:hint="cs"/>
          <w:rtl/>
          <w:lang w:eastAsia="he-IL"/>
        </w:rPr>
        <w:t>, ואז מחוקק המשנה, בוחר</w:t>
      </w:r>
      <w:r w:rsidR="000F19EF">
        <w:rPr>
          <w:rFonts w:hint="cs"/>
          <w:rtl/>
          <w:lang w:eastAsia="he-IL"/>
        </w:rPr>
        <w:t xml:space="preserve"> לשים </w:t>
      </w:r>
      <w:r>
        <w:rPr>
          <w:rFonts w:hint="cs"/>
          <w:rtl/>
          <w:lang w:eastAsia="he-IL"/>
        </w:rPr>
        <w:t xml:space="preserve">סעיף ספציפי </w:t>
      </w:r>
      <w:bookmarkStart w:id="573" w:name="_ETM_Q1_4268022"/>
      <w:bookmarkEnd w:id="573"/>
      <w:r>
        <w:rPr>
          <w:rFonts w:hint="cs"/>
          <w:rtl/>
          <w:lang w:eastAsia="he-IL"/>
        </w:rPr>
        <w:t>על ספורטאים</w:t>
      </w:r>
      <w:r w:rsidR="004D697B">
        <w:rPr>
          <w:rFonts w:hint="cs"/>
          <w:rtl/>
          <w:lang w:eastAsia="he-IL"/>
        </w:rPr>
        <w:t>,</w:t>
      </w:r>
      <w:r>
        <w:rPr>
          <w:rFonts w:hint="cs"/>
          <w:rtl/>
          <w:lang w:eastAsia="he-IL"/>
        </w:rPr>
        <w:t xml:space="preserve"> </w:t>
      </w:r>
      <w:r w:rsidR="000F19EF">
        <w:rPr>
          <w:rFonts w:hint="cs"/>
          <w:rtl/>
          <w:lang w:eastAsia="he-IL"/>
        </w:rPr>
        <w:t>אז מחוקק המשנה נותן דירקטיבה</w:t>
      </w:r>
      <w:r>
        <w:rPr>
          <w:rFonts w:hint="cs"/>
          <w:rtl/>
          <w:lang w:eastAsia="he-IL"/>
        </w:rPr>
        <w:t xml:space="preserve"> לוועדת החריגים</w:t>
      </w:r>
      <w:r w:rsidR="000F19EF">
        <w:rPr>
          <w:rFonts w:hint="cs"/>
          <w:rtl/>
          <w:lang w:eastAsia="he-IL"/>
        </w:rPr>
        <w:t xml:space="preserve">. </w:t>
      </w:r>
      <w:r>
        <w:rPr>
          <w:rFonts w:hint="cs"/>
          <w:rtl/>
          <w:lang w:eastAsia="he-IL"/>
        </w:rPr>
        <w:t>הוא אומר לה: נושא הספורטאים ראוי</w:t>
      </w:r>
      <w:bookmarkStart w:id="574" w:name="_ETM_Q1_4277537"/>
      <w:bookmarkEnd w:id="574"/>
      <w:r>
        <w:rPr>
          <w:rFonts w:hint="cs"/>
          <w:rtl/>
          <w:lang w:eastAsia="he-IL"/>
        </w:rPr>
        <w:t xml:space="preserve"> לו לקבל מעמד מיוחד בשיקול הדעת שלכם. עמדת יושב-</w:t>
      </w:r>
      <w:r w:rsidR="000F19EF">
        <w:rPr>
          <w:rFonts w:hint="cs"/>
          <w:rtl/>
          <w:lang w:eastAsia="he-IL"/>
        </w:rPr>
        <w:t>ר</w:t>
      </w:r>
      <w:r>
        <w:rPr>
          <w:rFonts w:hint="cs"/>
          <w:rtl/>
          <w:lang w:eastAsia="he-IL"/>
        </w:rPr>
        <w:t>א</w:t>
      </w:r>
      <w:r w:rsidR="000F19EF">
        <w:rPr>
          <w:rFonts w:hint="cs"/>
          <w:rtl/>
          <w:lang w:eastAsia="he-IL"/>
        </w:rPr>
        <w:t xml:space="preserve">ש הוועדה, ואני בטוח שכל חבריי יצטרפו, </w:t>
      </w:r>
      <w:r>
        <w:rPr>
          <w:rFonts w:hint="cs"/>
          <w:rtl/>
          <w:lang w:eastAsia="he-IL"/>
        </w:rPr>
        <w:t xml:space="preserve">היא </w:t>
      </w:r>
      <w:r w:rsidR="000F19EF">
        <w:rPr>
          <w:rFonts w:hint="cs"/>
          <w:rtl/>
          <w:lang w:eastAsia="he-IL"/>
        </w:rPr>
        <w:t xml:space="preserve">שאותה דירקטיבה </w:t>
      </w:r>
      <w:r>
        <w:rPr>
          <w:rFonts w:hint="cs"/>
          <w:rtl/>
          <w:lang w:eastAsia="he-IL"/>
        </w:rPr>
        <w:t xml:space="preserve">של מחוקק </w:t>
      </w:r>
      <w:bookmarkStart w:id="575" w:name="_ETM_Q1_4287177"/>
      <w:bookmarkEnd w:id="575"/>
      <w:r>
        <w:rPr>
          <w:rFonts w:hint="cs"/>
          <w:rtl/>
          <w:lang w:eastAsia="he-IL"/>
        </w:rPr>
        <w:t xml:space="preserve">המשנה ביחס לספורטאים </w:t>
      </w:r>
      <w:r w:rsidR="000F19EF">
        <w:rPr>
          <w:rFonts w:hint="cs"/>
          <w:rtl/>
          <w:lang w:eastAsia="he-IL"/>
        </w:rPr>
        <w:t>ראוי שתינתן ביחס לעיתונאים.</w:t>
      </w:r>
    </w:p>
    <w:p w:rsidR="000F19EF" w:rsidRDefault="000F19EF" w:rsidP="000F19EF">
      <w:pPr>
        <w:rPr>
          <w:rtl/>
          <w:lang w:eastAsia="he-IL"/>
        </w:rPr>
      </w:pPr>
    </w:p>
    <w:p w:rsidR="000F19EF" w:rsidRDefault="000F19EF" w:rsidP="000F19EF">
      <w:pPr>
        <w:pStyle w:val="a4"/>
        <w:keepNext/>
        <w:rPr>
          <w:rtl/>
        </w:rPr>
      </w:pPr>
      <w:bookmarkStart w:id="576" w:name="ET_speaker_4741_112"/>
      <w:r w:rsidRPr="000F19EF">
        <w:rPr>
          <w:rStyle w:val="TagStyle"/>
          <w:rtl/>
        </w:rPr>
        <w:t xml:space="preserve"> &lt;&lt; דובר &gt;&gt; </w:t>
      </w:r>
      <w:r>
        <w:rPr>
          <w:rtl/>
        </w:rPr>
        <w:t>בנימין זאב בגין (תקווה חדשה):</w:t>
      </w:r>
      <w:r w:rsidRPr="000F19EF">
        <w:rPr>
          <w:rStyle w:val="TagStyle"/>
          <w:rtl/>
        </w:rPr>
        <w:t xml:space="preserve"> &lt;&lt; דובר &gt;&gt;</w:t>
      </w:r>
      <w:r>
        <w:rPr>
          <w:rtl/>
        </w:rPr>
        <w:t xml:space="preserve">   </w:t>
      </w:r>
      <w:bookmarkEnd w:id="576"/>
    </w:p>
    <w:p w:rsidR="000F19EF" w:rsidRDefault="000F19EF" w:rsidP="000F19EF">
      <w:pPr>
        <w:pStyle w:val="KeepWithNext"/>
        <w:rPr>
          <w:rtl/>
          <w:lang w:eastAsia="he-IL"/>
        </w:rPr>
      </w:pPr>
    </w:p>
    <w:p w:rsidR="000F19EF" w:rsidRDefault="007A6F20" w:rsidP="000F19EF">
      <w:pPr>
        <w:rPr>
          <w:rtl/>
          <w:lang w:eastAsia="he-IL"/>
        </w:rPr>
      </w:pPr>
      <w:r>
        <w:rPr>
          <w:rFonts w:hint="cs"/>
          <w:rtl/>
          <w:lang w:eastAsia="he-IL"/>
        </w:rPr>
        <w:t>אני מוכרח להתייחס כי אחרת העיתונאים יעלו גם עליי...</w:t>
      </w:r>
    </w:p>
    <w:p w:rsidR="000F19EF" w:rsidRDefault="000F19EF" w:rsidP="000F19EF">
      <w:pPr>
        <w:rPr>
          <w:rtl/>
          <w:lang w:eastAsia="he-IL"/>
        </w:rPr>
      </w:pPr>
    </w:p>
    <w:p w:rsidR="000F19EF" w:rsidRDefault="000F19EF" w:rsidP="000F19EF">
      <w:pPr>
        <w:pStyle w:val="af9"/>
        <w:keepNext/>
        <w:rPr>
          <w:rtl/>
          <w:lang w:eastAsia="he-IL"/>
        </w:rPr>
      </w:pPr>
      <w:bookmarkStart w:id="577" w:name="ET_guest_641875_113"/>
      <w:r w:rsidRPr="000F19EF">
        <w:rPr>
          <w:rStyle w:val="TagStyle"/>
          <w:rtl/>
        </w:rPr>
        <w:t xml:space="preserve"> &lt;&lt; אורח &gt;&gt; </w:t>
      </w:r>
      <w:r w:rsidR="00B94425">
        <w:rPr>
          <w:rtl/>
          <w:lang w:eastAsia="he-IL"/>
        </w:rPr>
        <w:t>אשר (אשי) שלמון</w:t>
      </w:r>
      <w:r>
        <w:rPr>
          <w:rtl/>
          <w:lang w:eastAsia="he-IL"/>
        </w:rPr>
        <w:t>:</w:t>
      </w:r>
      <w:r w:rsidRPr="000F19EF">
        <w:rPr>
          <w:rStyle w:val="TagStyle"/>
          <w:rtl/>
        </w:rPr>
        <w:t xml:space="preserve"> &lt;&lt; אורח &gt;&gt;</w:t>
      </w:r>
      <w:r>
        <w:rPr>
          <w:rtl/>
          <w:lang w:eastAsia="he-IL"/>
        </w:rPr>
        <w:t xml:space="preserve">   </w:t>
      </w:r>
      <w:bookmarkEnd w:id="577"/>
    </w:p>
    <w:p w:rsidR="000F19EF" w:rsidRDefault="000F19EF" w:rsidP="000F19EF">
      <w:pPr>
        <w:pStyle w:val="KeepWithNext"/>
        <w:rPr>
          <w:rtl/>
          <w:lang w:eastAsia="he-IL"/>
        </w:rPr>
      </w:pPr>
    </w:p>
    <w:p w:rsidR="000F19EF" w:rsidRDefault="007A6F20" w:rsidP="007A6F20">
      <w:pPr>
        <w:rPr>
          <w:rtl/>
          <w:lang w:eastAsia="he-IL"/>
        </w:rPr>
      </w:pPr>
      <w:r>
        <w:rPr>
          <w:rFonts w:hint="cs"/>
          <w:rtl/>
          <w:lang w:eastAsia="he-IL"/>
        </w:rPr>
        <w:t xml:space="preserve">כמי שמטפל גם בבקשות הספורטאים, וספציפית בבקשות המדינה לנסיעות מדיניות, ביטחוניות וכדומה, </w:t>
      </w:r>
      <w:r w:rsidR="000F19EF">
        <w:rPr>
          <w:rFonts w:hint="cs"/>
          <w:rtl/>
          <w:lang w:eastAsia="he-IL"/>
        </w:rPr>
        <w:t xml:space="preserve">הבקשות נשקלות בכובד ראש. ספורטאי </w:t>
      </w:r>
      <w:r>
        <w:rPr>
          <w:rFonts w:hint="cs"/>
          <w:rtl/>
          <w:lang w:eastAsia="he-IL"/>
        </w:rPr>
        <w:t xml:space="preserve">לא ייצא למדינה בסיכון מרבי אלא אם </w:t>
      </w:r>
      <w:bookmarkStart w:id="578" w:name="_ETM_Q1_4312937"/>
      <w:bookmarkEnd w:id="578"/>
      <w:r>
        <w:rPr>
          <w:rFonts w:hint="cs"/>
          <w:rtl/>
          <w:lang w:eastAsia="he-IL"/>
        </w:rPr>
        <w:t xml:space="preserve">זה לתחרות רשמית </w:t>
      </w:r>
      <w:r w:rsidR="000F19EF">
        <w:rPr>
          <w:rFonts w:hint="cs"/>
          <w:rtl/>
          <w:lang w:eastAsia="he-IL"/>
        </w:rPr>
        <w:t>במסגרת רשמית</w:t>
      </w:r>
      <w:r>
        <w:rPr>
          <w:rFonts w:hint="cs"/>
          <w:rtl/>
          <w:lang w:eastAsia="he-IL"/>
        </w:rPr>
        <w:t>,</w:t>
      </w:r>
      <w:r w:rsidR="000F19EF">
        <w:rPr>
          <w:rFonts w:hint="cs"/>
          <w:rtl/>
          <w:lang w:eastAsia="he-IL"/>
        </w:rPr>
        <w:t xml:space="preserve"> </w:t>
      </w:r>
      <w:r>
        <w:rPr>
          <w:rFonts w:hint="cs"/>
          <w:rtl/>
          <w:lang w:eastAsia="he-IL"/>
        </w:rPr>
        <w:t xml:space="preserve">כאשר אי השתתפות </w:t>
      </w:r>
      <w:r w:rsidR="000F19EF">
        <w:rPr>
          <w:rFonts w:hint="cs"/>
          <w:rtl/>
          <w:lang w:eastAsia="he-IL"/>
        </w:rPr>
        <w:t>יכולה לגרום להרחקת ישראל. כנ</w:t>
      </w:r>
      <w:r>
        <w:rPr>
          <w:rFonts w:hint="cs"/>
          <w:rtl/>
          <w:lang w:eastAsia="he-IL"/>
        </w:rPr>
        <w:t>"</w:t>
      </w:r>
      <w:r w:rsidR="000F19EF">
        <w:rPr>
          <w:rFonts w:hint="cs"/>
          <w:rtl/>
          <w:lang w:eastAsia="he-IL"/>
        </w:rPr>
        <w:t xml:space="preserve">ל לגבי נסיעות </w:t>
      </w:r>
      <w:r>
        <w:rPr>
          <w:rFonts w:hint="cs"/>
          <w:rtl/>
          <w:lang w:eastAsia="he-IL"/>
        </w:rPr>
        <w:t xml:space="preserve">של </w:t>
      </w:r>
      <w:r w:rsidR="000F19EF">
        <w:rPr>
          <w:rFonts w:hint="cs"/>
          <w:rtl/>
          <w:lang w:eastAsia="he-IL"/>
        </w:rPr>
        <w:t>בכירי המדינה</w:t>
      </w:r>
      <w:r>
        <w:rPr>
          <w:rFonts w:hint="cs"/>
          <w:rtl/>
          <w:lang w:eastAsia="he-IL"/>
        </w:rPr>
        <w:t xml:space="preserve"> ואנשי המדינה. </w:t>
      </w:r>
      <w:bookmarkStart w:id="579" w:name="_ETM_Q1_4319705"/>
      <w:bookmarkEnd w:id="579"/>
      <w:r>
        <w:rPr>
          <w:rFonts w:hint="cs"/>
          <w:rtl/>
          <w:lang w:eastAsia="he-IL"/>
        </w:rPr>
        <w:t xml:space="preserve">יוצא שליח לשנה לרוסיה </w:t>
      </w:r>
      <w:r>
        <w:rPr>
          <w:rtl/>
          <w:lang w:eastAsia="he-IL"/>
        </w:rPr>
        <w:t>–</w:t>
      </w:r>
      <w:r>
        <w:rPr>
          <w:rFonts w:hint="cs"/>
          <w:rtl/>
          <w:lang w:eastAsia="he-IL"/>
        </w:rPr>
        <w:t xml:space="preserve"> ייצא, אבל נסיעה של שבועיים </w:t>
      </w:r>
      <w:bookmarkStart w:id="580" w:name="_ETM_Q1_4326444"/>
      <w:bookmarkEnd w:id="580"/>
      <w:r>
        <w:rPr>
          <w:rFonts w:hint="cs"/>
          <w:rtl/>
          <w:lang w:eastAsia="he-IL"/>
        </w:rPr>
        <w:t>לרוסיה</w:t>
      </w:r>
      <w:r w:rsidR="000F19EF">
        <w:rPr>
          <w:rFonts w:hint="cs"/>
          <w:rtl/>
          <w:lang w:eastAsia="he-IL"/>
        </w:rPr>
        <w:t xml:space="preserve"> </w:t>
      </w:r>
      <w:r>
        <w:rPr>
          <w:rtl/>
          <w:lang w:eastAsia="he-IL"/>
        </w:rPr>
        <w:t>–</w:t>
      </w:r>
      <w:r>
        <w:rPr>
          <w:rFonts w:hint="cs"/>
          <w:rtl/>
          <w:lang w:eastAsia="he-IL"/>
        </w:rPr>
        <w:t xml:space="preserve"> זה נבחן </w:t>
      </w:r>
      <w:r w:rsidR="000F19EF">
        <w:rPr>
          <w:rFonts w:hint="cs"/>
          <w:rtl/>
          <w:lang w:eastAsia="he-IL"/>
        </w:rPr>
        <w:t>במסרקות ברזל.</w:t>
      </w:r>
    </w:p>
    <w:p w:rsidR="000F19EF" w:rsidRDefault="000F19EF" w:rsidP="000F19EF">
      <w:pPr>
        <w:rPr>
          <w:rtl/>
          <w:lang w:eastAsia="he-IL"/>
        </w:rPr>
      </w:pPr>
    </w:p>
    <w:p w:rsidR="000F19EF" w:rsidRDefault="000F19EF" w:rsidP="000F19EF">
      <w:pPr>
        <w:pStyle w:val="af6"/>
        <w:keepNext/>
        <w:rPr>
          <w:rtl/>
        </w:rPr>
      </w:pPr>
      <w:bookmarkStart w:id="581" w:name="ET_yor_6156_114"/>
      <w:r w:rsidRPr="000F19EF">
        <w:rPr>
          <w:rStyle w:val="TagStyle"/>
          <w:rtl/>
        </w:rPr>
        <w:t xml:space="preserve"> &lt;&lt; יור &gt;&gt; </w:t>
      </w:r>
      <w:r>
        <w:rPr>
          <w:rtl/>
        </w:rPr>
        <w:t>היו"ר גלעד קריב:</w:t>
      </w:r>
      <w:r w:rsidRPr="000F19EF">
        <w:rPr>
          <w:rStyle w:val="TagStyle"/>
          <w:rtl/>
        </w:rPr>
        <w:t xml:space="preserve"> &lt;&lt; יור &gt;&gt;</w:t>
      </w:r>
      <w:r>
        <w:rPr>
          <w:rtl/>
        </w:rPr>
        <w:t xml:space="preserve">   </w:t>
      </w:r>
      <w:bookmarkEnd w:id="581"/>
    </w:p>
    <w:p w:rsidR="000F19EF" w:rsidRDefault="000F19EF" w:rsidP="000F19EF">
      <w:pPr>
        <w:pStyle w:val="KeepWithNext"/>
        <w:rPr>
          <w:rtl/>
          <w:lang w:eastAsia="he-IL"/>
        </w:rPr>
      </w:pPr>
    </w:p>
    <w:p w:rsidR="000F19EF" w:rsidRDefault="007A6F20" w:rsidP="007A6F20">
      <w:pPr>
        <w:rPr>
          <w:rtl/>
          <w:lang w:eastAsia="he-IL"/>
        </w:rPr>
      </w:pPr>
      <w:r>
        <w:rPr>
          <w:rFonts w:hint="cs"/>
          <w:rtl/>
          <w:lang w:eastAsia="he-IL"/>
        </w:rPr>
        <w:t xml:space="preserve">ד"ר שלמון, זה בסדר גמור. </w:t>
      </w:r>
      <w:r w:rsidR="000F19EF">
        <w:rPr>
          <w:rFonts w:hint="cs"/>
          <w:rtl/>
          <w:lang w:eastAsia="he-IL"/>
        </w:rPr>
        <w:t xml:space="preserve">אנחנו לא נכנסים לנעליכם אבל </w:t>
      </w:r>
      <w:r>
        <w:rPr>
          <w:rFonts w:hint="cs"/>
          <w:rtl/>
          <w:lang w:eastAsia="he-IL"/>
        </w:rPr>
        <w:t>ה</w:t>
      </w:r>
      <w:r w:rsidR="000F19EF">
        <w:rPr>
          <w:rFonts w:hint="cs"/>
          <w:rtl/>
          <w:lang w:eastAsia="he-IL"/>
        </w:rPr>
        <w:t xml:space="preserve">תפקיד שלנו לתת קריאת כיוון למחוקק המשנה. בהתקנת התקנות רוב השיקולים הם של בריאות הציבור, אבל השיקולים של </w:t>
      </w:r>
      <w:r>
        <w:rPr>
          <w:rFonts w:hint="cs"/>
          <w:rtl/>
          <w:lang w:eastAsia="he-IL"/>
        </w:rPr>
        <w:t xml:space="preserve">הערכים של </w:t>
      </w:r>
      <w:bookmarkStart w:id="582" w:name="_ETM_Q1_4347590"/>
      <w:bookmarkEnd w:id="582"/>
      <w:r w:rsidR="000F19EF">
        <w:rPr>
          <w:rFonts w:hint="cs"/>
          <w:rtl/>
          <w:lang w:eastAsia="he-IL"/>
        </w:rPr>
        <w:t xml:space="preserve">מדינת ישראל כמדינה </w:t>
      </w:r>
      <w:r>
        <w:rPr>
          <w:rFonts w:hint="cs"/>
          <w:rtl/>
          <w:lang w:eastAsia="he-IL"/>
        </w:rPr>
        <w:t xml:space="preserve">יהודית </w:t>
      </w:r>
      <w:r w:rsidR="000F19EF">
        <w:rPr>
          <w:rFonts w:hint="cs"/>
          <w:rtl/>
          <w:lang w:eastAsia="he-IL"/>
        </w:rPr>
        <w:t>ודמוקרטית</w:t>
      </w:r>
      <w:r>
        <w:rPr>
          <w:rFonts w:hint="cs"/>
          <w:rtl/>
          <w:lang w:eastAsia="he-IL"/>
        </w:rPr>
        <w:t xml:space="preserve">, ובהקשר הזה אני שם דגש על הדמוקרטית </w:t>
      </w:r>
      <w:r>
        <w:rPr>
          <w:rFonts w:hint="eastAsia"/>
          <w:rtl/>
          <w:lang w:eastAsia="he-IL"/>
        </w:rPr>
        <w:t>–</w:t>
      </w:r>
      <w:r>
        <w:rPr>
          <w:rFonts w:hint="cs"/>
          <w:rtl/>
          <w:lang w:eastAsia="he-IL"/>
        </w:rPr>
        <w:t xml:space="preserve"> זה </w:t>
      </w:r>
      <w:bookmarkStart w:id="583" w:name="_ETM_Q1_4357843"/>
      <w:bookmarkEnd w:id="583"/>
      <w:r>
        <w:rPr>
          <w:rFonts w:hint="cs"/>
          <w:rtl/>
          <w:lang w:eastAsia="he-IL"/>
        </w:rPr>
        <w:t>תפקידה של הוועדה בדיון עם מחוקק המשנה</w:t>
      </w:r>
      <w:r w:rsidR="000F19EF">
        <w:rPr>
          <w:rFonts w:hint="cs"/>
          <w:rtl/>
          <w:lang w:eastAsia="he-IL"/>
        </w:rPr>
        <w:t>. התקנות הללו לא משקפות רק את שיקולי בריאות הציבור</w:t>
      </w:r>
      <w:r>
        <w:rPr>
          <w:rFonts w:hint="cs"/>
          <w:rtl/>
          <w:lang w:eastAsia="he-IL"/>
        </w:rPr>
        <w:t>. זה בסדר,</w:t>
      </w:r>
      <w:bookmarkStart w:id="584" w:name="_ETM_Q1_4364024"/>
      <w:bookmarkEnd w:id="584"/>
      <w:r>
        <w:rPr>
          <w:rFonts w:hint="cs"/>
          <w:rtl/>
          <w:lang w:eastAsia="he-IL"/>
        </w:rPr>
        <w:t xml:space="preserve"> שיקולי בריאות הציבור מושלים בכיפה, אבל זה ממש</w:t>
      </w:r>
      <w:r w:rsidR="000F19EF">
        <w:rPr>
          <w:rFonts w:hint="cs"/>
          <w:rtl/>
          <w:lang w:eastAsia="he-IL"/>
        </w:rPr>
        <w:t xml:space="preserve"> לא</w:t>
      </w:r>
      <w:r>
        <w:rPr>
          <w:rFonts w:hint="cs"/>
          <w:rtl/>
          <w:lang w:eastAsia="he-IL"/>
        </w:rPr>
        <w:t xml:space="preserve"> רק תקנות שמשקפות את שיקולי בריאות </w:t>
      </w:r>
      <w:bookmarkStart w:id="585" w:name="_ETM_Q1_4369810"/>
      <w:bookmarkEnd w:id="585"/>
      <w:r>
        <w:rPr>
          <w:rFonts w:hint="cs"/>
          <w:rtl/>
          <w:lang w:eastAsia="he-IL"/>
        </w:rPr>
        <w:t>הציבור</w:t>
      </w:r>
      <w:r w:rsidR="000F19EF">
        <w:rPr>
          <w:rFonts w:hint="cs"/>
          <w:rtl/>
          <w:lang w:eastAsia="he-IL"/>
        </w:rPr>
        <w:t xml:space="preserve">. כל דבר חקיקה במדינת ישראל יש לו תכלית אפריורית </w:t>
      </w:r>
      <w:r w:rsidR="004D697B">
        <w:rPr>
          <w:rFonts w:hint="cs"/>
          <w:rtl/>
          <w:lang w:eastAsia="he-IL"/>
        </w:rPr>
        <w:t>לשקף את ערכי-</w:t>
      </w:r>
      <w:r>
        <w:rPr>
          <w:rFonts w:hint="cs"/>
          <w:rtl/>
          <w:lang w:eastAsia="he-IL"/>
        </w:rPr>
        <w:t>היסוד של מדינת ישראל. חופש העיתונאות וחופש התנועה של</w:t>
      </w:r>
      <w:bookmarkStart w:id="586" w:name="_ETM_Q1_4382237"/>
      <w:bookmarkEnd w:id="586"/>
      <w:r w:rsidR="004D697B">
        <w:rPr>
          <w:rFonts w:hint="cs"/>
          <w:rtl/>
          <w:lang w:eastAsia="he-IL"/>
        </w:rPr>
        <w:t xml:space="preserve"> עיתונאים הוא אחד מערכי-</w:t>
      </w:r>
      <w:r>
        <w:rPr>
          <w:rFonts w:hint="cs"/>
          <w:rtl/>
          <w:lang w:eastAsia="he-IL"/>
        </w:rPr>
        <w:t xml:space="preserve">היסוד שאנחנו אמונים על הגנתם. </w:t>
      </w:r>
      <w:bookmarkStart w:id="587" w:name="_ETM_Q1_4388176"/>
      <w:bookmarkEnd w:id="587"/>
    </w:p>
    <w:p w:rsidR="000F19EF" w:rsidRDefault="000F19EF" w:rsidP="000F19EF">
      <w:pPr>
        <w:rPr>
          <w:rtl/>
          <w:lang w:eastAsia="he-IL"/>
        </w:rPr>
      </w:pPr>
    </w:p>
    <w:p w:rsidR="004D697B" w:rsidRDefault="007A6F20" w:rsidP="007A6F20">
      <w:pPr>
        <w:rPr>
          <w:rtl/>
          <w:lang w:eastAsia="he-IL"/>
        </w:rPr>
      </w:pPr>
      <w:r>
        <w:rPr>
          <w:rFonts w:hint="cs"/>
          <w:rtl/>
          <w:lang w:eastAsia="he-IL"/>
        </w:rPr>
        <w:t xml:space="preserve">ברשותכם, חבריי, </w:t>
      </w:r>
      <w:r w:rsidR="000F19EF">
        <w:rPr>
          <w:rFonts w:hint="cs"/>
          <w:rtl/>
          <w:lang w:eastAsia="he-IL"/>
        </w:rPr>
        <w:t>אני רוצה להתקדם. יש איתנו שני אנשי</w:t>
      </w:r>
      <w:r w:rsidR="00102662">
        <w:rPr>
          <w:rFonts w:hint="cs"/>
          <w:rtl/>
          <w:lang w:eastAsia="he-IL"/>
        </w:rPr>
        <w:t>ם</w:t>
      </w:r>
      <w:r w:rsidR="000F19EF">
        <w:rPr>
          <w:rFonts w:hint="cs"/>
          <w:rtl/>
          <w:lang w:eastAsia="he-IL"/>
        </w:rPr>
        <w:t xml:space="preserve"> בזום שביקשו את רשות הדיבור לגבי נושא הכניסה לישראל</w:t>
      </w:r>
      <w:r>
        <w:rPr>
          <w:rFonts w:hint="cs"/>
          <w:rtl/>
          <w:lang w:eastAsia="he-IL"/>
        </w:rPr>
        <w:t xml:space="preserve"> ואנחנו נשמע אותם</w:t>
      </w:r>
      <w:r w:rsidR="000F19EF">
        <w:rPr>
          <w:rFonts w:hint="cs"/>
          <w:rtl/>
          <w:lang w:eastAsia="he-IL"/>
        </w:rPr>
        <w:t xml:space="preserve">. לאחר מכן אציע </w:t>
      </w:r>
      <w:r>
        <w:rPr>
          <w:rFonts w:hint="cs"/>
          <w:rtl/>
          <w:lang w:eastAsia="he-IL"/>
        </w:rPr>
        <w:t>לחבריי בוועדה בעלי זכות ההצבעה</w:t>
      </w:r>
      <w:bookmarkStart w:id="588" w:name="_ETM_Q1_4408302"/>
      <w:bookmarkEnd w:id="588"/>
      <w:r>
        <w:rPr>
          <w:rFonts w:hint="cs"/>
          <w:rtl/>
          <w:lang w:eastAsia="he-IL"/>
        </w:rPr>
        <w:t xml:space="preserve"> </w:t>
      </w:r>
      <w:r w:rsidR="000F19EF">
        <w:rPr>
          <w:rFonts w:hint="cs"/>
          <w:rtl/>
          <w:lang w:eastAsia="he-IL"/>
        </w:rPr>
        <w:t xml:space="preserve">משהו לגבי </w:t>
      </w:r>
      <w:r>
        <w:rPr>
          <w:rFonts w:hint="cs"/>
          <w:rtl/>
          <w:lang w:eastAsia="he-IL"/>
        </w:rPr>
        <w:t xml:space="preserve">אישור התקנות, </w:t>
      </w:r>
      <w:r w:rsidR="000F19EF">
        <w:rPr>
          <w:rFonts w:hint="cs"/>
          <w:rtl/>
          <w:lang w:eastAsia="he-IL"/>
        </w:rPr>
        <w:t>ואז נעבור</w:t>
      </w:r>
      <w:r>
        <w:rPr>
          <w:rFonts w:hint="cs"/>
          <w:rtl/>
          <w:lang w:eastAsia="he-IL"/>
        </w:rPr>
        <w:t xml:space="preserve"> לסוגיה של התו הירוק, שהיא לא פחות</w:t>
      </w:r>
      <w:bookmarkStart w:id="589" w:name="_ETM_Q1_4417283"/>
      <w:bookmarkEnd w:id="589"/>
      <w:r>
        <w:rPr>
          <w:rFonts w:hint="cs"/>
          <w:rtl/>
          <w:lang w:eastAsia="he-IL"/>
        </w:rPr>
        <w:t xml:space="preserve"> חשובה</w:t>
      </w:r>
      <w:r w:rsidR="000F19EF">
        <w:rPr>
          <w:rFonts w:hint="cs"/>
          <w:rtl/>
          <w:lang w:eastAsia="he-IL"/>
        </w:rPr>
        <w:t xml:space="preserve">. </w:t>
      </w:r>
    </w:p>
    <w:p w:rsidR="004D697B" w:rsidRDefault="004D697B" w:rsidP="007A6F20">
      <w:pPr>
        <w:rPr>
          <w:rtl/>
          <w:lang w:eastAsia="he-IL"/>
        </w:rPr>
      </w:pPr>
    </w:p>
    <w:p w:rsidR="000F19EF" w:rsidRDefault="004D697B" w:rsidP="004D697B">
      <w:pPr>
        <w:rPr>
          <w:rtl/>
          <w:lang w:eastAsia="he-IL"/>
        </w:rPr>
      </w:pPr>
      <w:r>
        <w:rPr>
          <w:rFonts w:hint="cs"/>
          <w:rtl/>
          <w:lang w:eastAsia="he-IL"/>
        </w:rPr>
        <w:t>רשות הדיבור ל</w:t>
      </w:r>
      <w:r w:rsidR="007A6F20">
        <w:rPr>
          <w:rFonts w:hint="cs"/>
          <w:rtl/>
          <w:lang w:eastAsia="he-IL"/>
        </w:rPr>
        <w:t xml:space="preserve">שמוליק אמסלם, מנהל חטיבת שירות לנוסע בנתב"ג. אני מבין שאתה מייצג את רשות שדות התעופה או </w:t>
      </w:r>
      <w:bookmarkStart w:id="590" w:name="_ETM_Q1_4426805"/>
      <w:bookmarkEnd w:id="590"/>
      <w:r w:rsidR="007A6F20">
        <w:rPr>
          <w:rFonts w:hint="cs"/>
          <w:rtl/>
          <w:lang w:eastAsia="he-IL"/>
        </w:rPr>
        <w:t xml:space="preserve">רשות התעופה האזרחית, ואתה מבקש להתייחס לסוגיה של חזרת הנוסעים מן המדינות האסורות. כרגע הממשלה מבקשת להרחיב את רשימת המדינות כך שהיא תכלול מדינות שמגיעים מהן הרבה מאוד </w:t>
      </w:r>
      <w:bookmarkStart w:id="591" w:name="_ETM_Q1_4442407"/>
      <w:bookmarkEnd w:id="591"/>
      <w:r w:rsidR="007A6F20">
        <w:rPr>
          <w:rFonts w:hint="cs"/>
          <w:rtl/>
          <w:lang w:eastAsia="he-IL"/>
        </w:rPr>
        <w:t xml:space="preserve"> נוסעים בימים אלה. אני מבין שאתה מבקש להתייחס לעובדה שכל </w:t>
      </w:r>
      <w:bookmarkStart w:id="592" w:name="_ETM_Q1_4446968"/>
      <w:bookmarkEnd w:id="592"/>
      <w:r w:rsidR="007A6F20">
        <w:rPr>
          <w:rFonts w:hint="cs"/>
          <w:rtl/>
          <w:lang w:eastAsia="he-IL"/>
        </w:rPr>
        <w:t xml:space="preserve">הנוסעים הללו מתנקזים בטרמינל 1 ויוצרים שם עומס אדיר, שאני </w:t>
      </w:r>
      <w:bookmarkStart w:id="593" w:name="_ETM_Q1_4452842"/>
      <w:bookmarkEnd w:id="593"/>
      <w:r w:rsidR="007A6F20">
        <w:rPr>
          <w:rFonts w:hint="cs"/>
          <w:rtl/>
          <w:lang w:eastAsia="he-IL"/>
        </w:rPr>
        <w:t xml:space="preserve">מניח שמבחינה אפידמיולוגית גם זה דבר שאנחנו לא חפצים בו. בבקשה. </w:t>
      </w:r>
    </w:p>
    <w:p w:rsidR="000F19EF" w:rsidRDefault="000F19EF" w:rsidP="000F19EF">
      <w:pPr>
        <w:rPr>
          <w:rtl/>
          <w:lang w:eastAsia="he-IL"/>
        </w:rPr>
      </w:pPr>
    </w:p>
    <w:p w:rsidR="000F19EF" w:rsidRDefault="000F19EF" w:rsidP="000F19EF">
      <w:pPr>
        <w:pStyle w:val="af9"/>
        <w:keepNext/>
        <w:rPr>
          <w:rtl/>
          <w:lang w:eastAsia="he-IL"/>
        </w:rPr>
      </w:pPr>
      <w:bookmarkStart w:id="594" w:name="ET_guest_867690_115"/>
      <w:r w:rsidRPr="000F19EF">
        <w:rPr>
          <w:rStyle w:val="TagStyle"/>
          <w:rtl/>
        </w:rPr>
        <w:t xml:space="preserve"> &lt;&lt; אורח &gt;&gt; </w:t>
      </w:r>
      <w:r>
        <w:rPr>
          <w:rtl/>
          <w:lang w:eastAsia="he-IL"/>
        </w:rPr>
        <w:t>שמואל אמסלם:</w:t>
      </w:r>
      <w:r w:rsidRPr="000F19EF">
        <w:rPr>
          <w:rStyle w:val="TagStyle"/>
          <w:rtl/>
        </w:rPr>
        <w:t xml:space="preserve"> &lt;&lt; אורח &gt;&gt;</w:t>
      </w:r>
      <w:r>
        <w:rPr>
          <w:rtl/>
          <w:lang w:eastAsia="he-IL"/>
        </w:rPr>
        <w:t xml:space="preserve">   </w:t>
      </w:r>
      <w:bookmarkEnd w:id="594"/>
    </w:p>
    <w:p w:rsidR="000F19EF" w:rsidRDefault="000F19EF" w:rsidP="000F19EF">
      <w:pPr>
        <w:pStyle w:val="KeepWithNext"/>
        <w:rPr>
          <w:rtl/>
          <w:lang w:eastAsia="he-IL"/>
        </w:rPr>
      </w:pPr>
    </w:p>
    <w:p w:rsidR="00102662" w:rsidRDefault="007A6F20" w:rsidP="00A97C50">
      <w:pPr>
        <w:rPr>
          <w:rtl/>
          <w:lang w:eastAsia="he-IL"/>
        </w:rPr>
      </w:pPr>
      <w:r>
        <w:rPr>
          <w:rFonts w:hint="cs"/>
          <w:rtl/>
          <w:lang w:eastAsia="he-IL"/>
        </w:rPr>
        <w:t xml:space="preserve">תודה רבה. כפי </w:t>
      </w:r>
      <w:r w:rsidR="000F19EF">
        <w:rPr>
          <w:rFonts w:hint="cs"/>
          <w:rtl/>
          <w:lang w:eastAsia="he-IL"/>
        </w:rPr>
        <w:t>שנאמר פה אנחנו מדברים</w:t>
      </w:r>
      <w:r>
        <w:rPr>
          <w:rFonts w:hint="cs"/>
          <w:rtl/>
          <w:lang w:eastAsia="he-IL"/>
        </w:rPr>
        <w:t xml:space="preserve"> על </w:t>
      </w:r>
      <w:r w:rsidR="000F19EF">
        <w:rPr>
          <w:rFonts w:hint="cs"/>
          <w:rtl/>
          <w:lang w:eastAsia="he-IL"/>
        </w:rPr>
        <w:t xml:space="preserve">הוספת </w:t>
      </w:r>
      <w:r>
        <w:rPr>
          <w:rFonts w:hint="cs"/>
          <w:rtl/>
          <w:lang w:eastAsia="he-IL"/>
        </w:rPr>
        <w:t xml:space="preserve">ארבע המדינות שנקבע איסור יציאה אליהן, ארבע מדינות שמובילות בנפח התנועה בנתב"ג. מצד </w:t>
      </w:r>
      <w:bookmarkStart w:id="595" w:name="_ETM_Q1_4474295"/>
      <w:bookmarkEnd w:id="595"/>
      <w:r>
        <w:rPr>
          <w:rFonts w:hint="cs"/>
          <w:rtl/>
          <w:lang w:eastAsia="he-IL"/>
        </w:rPr>
        <w:t xml:space="preserve">שני, כפי שאמרת, אין איסור כניסה. היום יש עשרות אלפי </w:t>
      </w:r>
      <w:bookmarkStart w:id="596" w:name="_ETM_Q1_4478572"/>
      <w:bookmarkEnd w:id="596"/>
      <w:r>
        <w:rPr>
          <w:rFonts w:hint="cs"/>
          <w:rtl/>
          <w:lang w:eastAsia="he-IL"/>
        </w:rPr>
        <w:t xml:space="preserve">אנשים שנמצאים במדינות הללו והם אמורים לחזור למדינת ישראל. כל נוסע צריך לעבור מספר תחנות בתהליך הכניסה לישראל, כמו ירידה מן המטוס, ביקורת גבולות, </w:t>
      </w:r>
      <w:r w:rsidR="001D1BED">
        <w:rPr>
          <w:rFonts w:hint="cs"/>
          <w:rtl/>
          <w:lang w:eastAsia="he-IL"/>
        </w:rPr>
        <w:t xml:space="preserve">מעבר </w:t>
      </w:r>
      <w:bookmarkStart w:id="597" w:name="_ETM_Q1_4489664"/>
      <w:bookmarkEnd w:id="597"/>
      <w:r w:rsidR="001D1BED">
        <w:rPr>
          <w:rFonts w:hint="cs"/>
          <w:rtl/>
          <w:lang w:eastAsia="he-IL"/>
        </w:rPr>
        <w:t xml:space="preserve">של </w:t>
      </w:r>
      <w:r>
        <w:rPr>
          <w:rFonts w:hint="cs"/>
          <w:rtl/>
          <w:lang w:eastAsia="he-IL"/>
        </w:rPr>
        <w:t>- - -, אחרי שהוא השלים</w:t>
      </w:r>
      <w:r w:rsidR="001D1BED">
        <w:rPr>
          <w:rFonts w:hint="cs"/>
          <w:rtl/>
          <w:lang w:eastAsia="he-IL"/>
        </w:rPr>
        <w:t xml:space="preserve"> את תהליך הכניסה לישראל איסוף הכבודה, מעבר מכס</w:t>
      </w:r>
      <w:bookmarkStart w:id="598" w:name="_ETM_Q1_4498719"/>
      <w:bookmarkEnd w:id="598"/>
      <w:r w:rsidR="001D1BED">
        <w:rPr>
          <w:rFonts w:hint="cs"/>
          <w:rtl/>
          <w:lang w:eastAsia="he-IL"/>
        </w:rPr>
        <w:t xml:space="preserve">, וכמובן בדיקות קורונה על פי המתחייב בחוק אחרי מעבר </w:t>
      </w:r>
      <w:bookmarkStart w:id="599" w:name="_ETM_Q1_4503012"/>
      <w:bookmarkEnd w:id="599"/>
      <w:r w:rsidR="001D1BED">
        <w:rPr>
          <w:rFonts w:hint="cs"/>
          <w:rtl/>
          <w:lang w:eastAsia="he-IL"/>
        </w:rPr>
        <w:t xml:space="preserve">הגבול במתחם הבדיקות. ומשם תחנת יציאה לנסיעה במונית, רכבת, </w:t>
      </w:r>
      <w:bookmarkStart w:id="600" w:name="_ETM_Q1_4506828"/>
      <w:bookmarkEnd w:id="600"/>
      <w:r w:rsidR="001D1BED">
        <w:rPr>
          <w:rFonts w:hint="cs"/>
          <w:rtl/>
          <w:lang w:eastAsia="he-IL"/>
        </w:rPr>
        <w:t xml:space="preserve">רכב פרטי וכיוצא בזה. </w:t>
      </w:r>
    </w:p>
    <w:p w:rsidR="001D1BED" w:rsidRDefault="001D1BED" w:rsidP="007A6F20">
      <w:pPr>
        <w:rPr>
          <w:rtl/>
          <w:lang w:eastAsia="he-IL"/>
        </w:rPr>
      </w:pPr>
    </w:p>
    <w:p w:rsidR="001D1BED" w:rsidRDefault="001D1BED" w:rsidP="001D1BED">
      <w:pPr>
        <w:rPr>
          <w:rtl/>
          <w:lang w:eastAsia="he-IL"/>
        </w:rPr>
      </w:pPr>
      <w:r>
        <w:rPr>
          <w:rFonts w:hint="cs"/>
          <w:rtl/>
          <w:lang w:eastAsia="he-IL"/>
        </w:rPr>
        <w:t xml:space="preserve">כפי שאמרה ד"ר שרון אלרעי פרייס, </w:t>
      </w:r>
      <w:bookmarkStart w:id="601" w:name="_ETM_Q1_4513328"/>
      <w:bookmarkEnd w:id="601"/>
      <w:r>
        <w:rPr>
          <w:rFonts w:hint="cs"/>
          <w:rtl/>
          <w:lang w:eastAsia="he-IL"/>
        </w:rPr>
        <w:t xml:space="preserve">כשהיה מספר מדינות מצומצם אז התקבלו החלטות והתאמנו את ההליכים </w:t>
      </w:r>
      <w:bookmarkStart w:id="602" w:name="_ETM_Q1_4515634"/>
      <w:bookmarkEnd w:id="602"/>
      <w:r>
        <w:rPr>
          <w:rFonts w:hint="cs"/>
          <w:rtl/>
          <w:lang w:eastAsia="he-IL"/>
        </w:rPr>
        <w:t xml:space="preserve">האלה, כמו למשל </w:t>
      </w:r>
      <w:r w:rsidR="00A97C50">
        <w:rPr>
          <w:rFonts w:hint="cs"/>
          <w:rtl/>
          <w:lang w:eastAsia="he-IL"/>
        </w:rPr>
        <w:t>כ</w:t>
      </w:r>
      <w:r>
        <w:rPr>
          <w:rFonts w:hint="cs"/>
          <w:rtl/>
          <w:lang w:eastAsia="he-IL"/>
        </w:rPr>
        <w:t xml:space="preserve">שהפרדנו את תהליך הכניסה לישראל מן המדינות </w:t>
      </w:r>
      <w:bookmarkStart w:id="603" w:name="_ETM_Q1_4522218"/>
      <w:bookmarkEnd w:id="603"/>
      <w:r>
        <w:rPr>
          <w:rFonts w:hint="cs"/>
          <w:rtl/>
          <w:lang w:eastAsia="he-IL"/>
        </w:rPr>
        <w:t xml:space="preserve">האלה לטרמינל 1 ואילו תהליך הכניסה משאר המדינות </w:t>
      </w:r>
      <w:bookmarkStart w:id="604" w:name="_ETM_Q1_4525777"/>
      <w:bookmarkEnd w:id="604"/>
      <w:r>
        <w:rPr>
          <w:rFonts w:hint="cs"/>
          <w:rtl/>
          <w:lang w:eastAsia="he-IL"/>
        </w:rPr>
        <w:t>פעל בטרמינל 3. עד הלילה בחצות פעלו בין 2</w:t>
      </w:r>
      <w:r>
        <w:rPr>
          <w:rFonts w:hint="eastAsia"/>
          <w:rtl/>
          <w:lang w:eastAsia="he-IL"/>
        </w:rPr>
        <w:t>–</w:t>
      </w:r>
      <w:r>
        <w:rPr>
          <w:rFonts w:hint="cs"/>
          <w:rtl/>
          <w:lang w:eastAsia="he-IL"/>
        </w:rPr>
        <w:t>5 נחיתות</w:t>
      </w:r>
      <w:bookmarkStart w:id="605" w:name="_ETM_Q1_4530806"/>
      <w:bookmarkEnd w:id="605"/>
      <w:r>
        <w:rPr>
          <w:rFonts w:hint="cs"/>
          <w:rtl/>
          <w:lang w:eastAsia="he-IL"/>
        </w:rPr>
        <w:t xml:space="preserve"> במהלך כל היממה כך שהעתקנו את הפעילות הפנים ארצית מטרמינל 1 ומצאנו תהליך מסוים, שלפעמים אפילו קצת התעלל </w:t>
      </w:r>
      <w:bookmarkStart w:id="606" w:name="_ETM_Q1_4545542"/>
      <w:bookmarkEnd w:id="606"/>
      <w:r>
        <w:rPr>
          <w:rFonts w:hint="cs"/>
          <w:rtl/>
          <w:lang w:eastAsia="he-IL"/>
        </w:rPr>
        <w:t xml:space="preserve">בנוסעים, בשביל לעשות הפרדה מוחלטת בין הנוסעים המגיעים מן המדינות </w:t>
      </w:r>
      <w:bookmarkStart w:id="607" w:name="_ETM_Q1_4547984"/>
      <w:bookmarkEnd w:id="607"/>
      <w:r>
        <w:rPr>
          <w:rFonts w:hint="cs"/>
          <w:rtl/>
          <w:lang w:eastAsia="he-IL"/>
        </w:rPr>
        <w:t xml:space="preserve">הללו לבין הנוסעים המגיעים ממדינות אחרות. </w:t>
      </w:r>
    </w:p>
    <w:p w:rsidR="001D1BED" w:rsidRDefault="001D1BED" w:rsidP="001D1BED">
      <w:pPr>
        <w:rPr>
          <w:rtl/>
          <w:lang w:eastAsia="he-IL"/>
        </w:rPr>
      </w:pPr>
      <w:bookmarkStart w:id="608" w:name="_ETM_Q1_4553672"/>
      <w:bookmarkStart w:id="609" w:name="_ETM_Q1_4553745"/>
      <w:bookmarkEnd w:id="608"/>
      <w:bookmarkEnd w:id="609"/>
    </w:p>
    <w:p w:rsidR="001D1BED" w:rsidRDefault="001D1BED" w:rsidP="00A97C50">
      <w:pPr>
        <w:rPr>
          <w:rtl/>
          <w:lang w:eastAsia="he-IL"/>
        </w:rPr>
      </w:pPr>
      <w:bookmarkStart w:id="610" w:name="_ETM_Q1_4553815"/>
      <w:bookmarkStart w:id="611" w:name="_ETM_Q1_4553879"/>
      <w:bookmarkEnd w:id="610"/>
      <w:bookmarkEnd w:id="611"/>
      <w:r>
        <w:rPr>
          <w:rFonts w:hint="cs"/>
          <w:rtl/>
          <w:lang w:eastAsia="he-IL"/>
        </w:rPr>
        <w:t>אלא שהחל מהלילה התווספו</w:t>
      </w:r>
      <w:bookmarkStart w:id="612" w:name="_ETM_Q1_4558184"/>
      <w:bookmarkEnd w:id="612"/>
      <w:r>
        <w:rPr>
          <w:rFonts w:hint="cs"/>
          <w:rtl/>
          <w:lang w:eastAsia="he-IL"/>
        </w:rPr>
        <w:t xml:space="preserve"> ארבע המדינות, שכפי שאמרתי הן מדינות מובילות מאוד. אם אציג לכם קצת מספרים: החל מחצות הלילה ועד מחר בלילה יעברו </w:t>
      </w:r>
      <w:bookmarkStart w:id="613" w:name="_ETM_Q1_4572880"/>
      <w:bookmarkEnd w:id="613"/>
      <w:r>
        <w:rPr>
          <w:rFonts w:hint="cs"/>
          <w:rtl/>
          <w:lang w:eastAsia="he-IL"/>
        </w:rPr>
        <w:t xml:space="preserve">פה 28 נחיתות, וביום ראשון כבר 40 נחיתות. </w:t>
      </w:r>
      <w:r w:rsidR="00557E7A">
        <w:rPr>
          <w:rFonts w:hint="cs"/>
          <w:rtl/>
          <w:lang w:eastAsia="he-IL"/>
        </w:rPr>
        <w:t xml:space="preserve">טרמינל </w:t>
      </w:r>
      <w:bookmarkStart w:id="614" w:name="_ETM_Q1_4577958"/>
      <w:bookmarkEnd w:id="614"/>
      <w:r w:rsidR="00557E7A">
        <w:rPr>
          <w:rFonts w:hint="cs"/>
          <w:rtl/>
          <w:lang w:eastAsia="he-IL"/>
        </w:rPr>
        <w:t xml:space="preserve">1 לא יודע להכיל את הפעילות הזאת כי טרמינל </w:t>
      </w:r>
      <w:bookmarkStart w:id="615" w:name="_ETM_Q1_4581844"/>
      <w:bookmarkEnd w:id="615"/>
      <w:r w:rsidR="00557E7A">
        <w:rPr>
          <w:rFonts w:hint="cs"/>
          <w:rtl/>
          <w:lang w:eastAsia="he-IL"/>
        </w:rPr>
        <w:t xml:space="preserve">1 מותאם בכלל לטיסות פנים ארציות ויש שם רק שלושה </w:t>
      </w:r>
      <w:bookmarkStart w:id="616" w:name="_ETM_Q1_4586655"/>
      <w:bookmarkEnd w:id="616"/>
      <w:r w:rsidR="00557E7A">
        <w:rPr>
          <w:rFonts w:hint="cs"/>
          <w:rtl/>
          <w:lang w:eastAsia="he-IL"/>
        </w:rPr>
        <w:t>מסועים קטנים שיכולים לטפל מקסימום בנחיתה אח</w:t>
      </w:r>
      <w:r w:rsidR="0087060F">
        <w:rPr>
          <w:rFonts w:hint="cs"/>
          <w:rtl/>
          <w:lang w:eastAsia="he-IL"/>
        </w:rPr>
        <w:t xml:space="preserve">ת, וגם זמן הטיפול </w:t>
      </w:r>
      <w:bookmarkStart w:id="617" w:name="_ETM_Q1_4593622"/>
      <w:bookmarkEnd w:id="617"/>
      <w:r w:rsidR="0087060F">
        <w:rPr>
          <w:rFonts w:hint="cs"/>
          <w:rtl/>
          <w:lang w:eastAsia="he-IL"/>
        </w:rPr>
        <w:t xml:space="preserve">בכל נחיתה אורך יותר משעה וחצי. כך שאם אנחנו </w:t>
      </w:r>
      <w:bookmarkStart w:id="618" w:name="_ETM_Q1_4598418"/>
      <w:bookmarkEnd w:id="618"/>
      <w:r w:rsidR="0087060F">
        <w:rPr>
          <w:rFonts w:hint="cs"/>
          <w:rtl/>
          <w:lang w:eastAsia="he-IL"/>
        </w:rPr>
        <w:t xml:space="preserve">מחילים את המתווה החדש </w:t>
      </w:r>
      <w:r w:rsidR="00A97C50">
        <w:rPr>
          <w:rFonts w:hint="cs"/>
          <w:rtl/>
          <w:lang w:eastAsia="he-IL"/>
        </w:rPr>
        <w:t xml:space="preserve">על </w:t>
      </w:r>
      <w:r w:rsidR="0087060F">
        <w:rPr>
          <w:rFonts w:hint="cs"/>
          <w:rtl/>
          <w:lang w:eastAsia="he-IL"/>
        </w:rPr>
        <w:t xml:space="preserve">אלה שיתחילו להגיע מן המדינות </w:t>
      </w:r>
      <w:bookmarkStart w:id="619" w:name="_ETM_Q1_4604206"/>
      <w:bookmarkEnd w:id="619"/>
      <w:r w:rsidR="0087060F">
        <w:rPr>
          <w:rFonts w:hint="cs"/>
          <w:rtl/>
          <w:lang w:eastAsia="he-IL"/>
        </w:rPr>
        <w:t xml:space="preserve">האלה, ואם נידרש לקחת אותם לטרמינל 1, זה יגרום לצפיפות </w:t>
      </w:r>
      <w:bookmarkStart w:id="620" w:name="_ETM_Q1_4608055"/>
      <w:bookmarkEnd w:id="620"/>
      <w:r w:rsidR="0087060F">
        <w:rPr>
          <w:rFonts w:hint="cs"/>
          <w:rtl/>
          <w:lang w:eastAsia="he-IL"/>
        </w:rPr>
        <w:t xml:space="preserve">אדירה ונראה את התמונות שעם ישראל לא אוהב, וגם אנחנו </w:t>
      </w:r>
      <w:bookmarkStart w:id="621" w:name="_ETM_Q1_4614253"/>
      <w:bookmarkEnd w:id="621"/>
      <w:r w:rsidR="0087060F">
        <w:rPr>
          <w:rFonts w:hint="cs"/>
          <w:rtl/>
          <w:lang w:eastAsia="he-IL"/>
        </w:rPr>
        <w:t xml:space="preserve">לא. </w:t>
      </w:r>
    </w:p>
    <w:p w:rsidR="0087060F" w:rsidRDefault="0087060F" w:rsidP="0087060F">
      <w:pPr>
        <w:rPr>
          <w:rtl/>
          <w:lang w:eastAsia="he-IL"/>
        </w:rPr>
      </w:pPr>
    </w:p>
    <w:p w:rsidR="0087060F" w:rsidRDefault="0087060F" w:rsidP="0087060F">
      <w:pPr>
        <w:rPr>
          <w:rtl/>
          <w:lang w:eastAsia="he-IL"/>
        </w:rPr>
      </w:pPr>
      <w:r>
        <w:rPr>
          <w:rFonts w:hint="cs"/>
          <w:rtl/>
          <w:lang w:eastAsia="he-IL"/>
        </w:rPr>
        <w:t xml:space="preserve">לכן אני מבקש שתתקבל החלטה שעד שנסדיר את התשתית </w:t>
      </w:r>
      <w:bookmarkStart w:id="622" w:name="_ETM_Q1_4623530"/>
      <w:bookmarkEnd w:id="622"/>
      <w:r>
        <w:rPr>
          <w:rtl/>
          <w:lang w:eastAsia="he-IL"/>
        </w:rPr>
        <w:t>–</w:t>
      </w:r>
      <w:r>
        <w:rPr>
          <w:rFonts w:hint="cs"/>
          <w:rtl/>
          <w:lang w:eastAsia="he-IL"/>
        </w:rPr>
        <w:t xml:space="preserve"> ואני מקווה שנצליח למצוא איזו תשתית או תהליך מותאם, </w:t>
      </w:r>
      <w:bookmarkStart w:id="623" w:name="_ETM_Q1_4628096"/>
      <w:bookmarkEnd w:id="623"/>
      <w:r>
        <w:rPr>
          <w:rFonts w:hint="cs"/>
          <w:rtl/>
          <w:lang w:eastAsia="he-IL"/>
        </w:rPr>
        <w:t xml:space="preserve">היום יש דיון במעמד מנכ"ל משרד התחבורה בשביל לחשוב איך </w:t>
      </w:r>
      <w:bookmarkStart w:id="624" w:name="_ETM_Q1_4629638"/>
      <w:bookmarkEnd w:id="624"/>
      <w:r>
        <w:rPr>
          <w:rFonts w:hint="cs"/>
          <w:rtl/>
          <w:lang w:eastAsia="he-IL"/>
        </w:rPr>
        <w:t xml:space="preserve">למצוא תהליך כזה מותאם </w:t>
      </w:r>
      <w:r>
        <w:rPr>
          <w:rtl/>
          <w:lang w:eastAsia="he-IL"/>
        </w:rPr>
        <w:t>–</w:t>
      </w:r>
      <w:r>
        <w:rPr>
          <w:rFonts w:hint="cs"/>
          <w:rtl/>
          <w:lang w:eastAsia="he-IL"/>
        </w:rPr>
        <w:t xml:space="preserve"> אנחנו מבקשים שהנוסעים שיגיעו מן </w:t>
      </w:r>
      <w:bookmarkStart w:id="625" w:name="_ETM_Q1_4639323"/>
      <w:bookmarkEnd w:id="625"/>
      <w:r>
        <w:rPr>
          <w:rFonts w:hint="cs"/>
          <w:rtl/>
          <w:lang w:eastAsia="he-IL"/>
        </w:rPr>
        <w:t xml:space="preserve">המדינות האלה, עד שתימצא התשתית המותאמת והתהליך המותאם, ימשיכו להגיע </w:t>
      </w:r>
      <w:bookmarkStart w:id="626" w:name="_ETM_Q1_4646205"/>
      <w:bookmarkEnd w:id="626"/>
      <w:r>
        <w:rPr>
          <w:rFonts w:hint="cs"/>
          <w:rtl/>
          <w:lang w:eastAsia="he-IL"/>
        </w:rPr>
        <w:t>לטרמינל 3.</w:t>
      </w:r>
    </w:p>
    <w:p w:rsidR="00102662" w:rsidRDefault="00102662" w:rsidP="000F19EF">
      <w:pPr>
        <w:rPr>
          <w:rtl/>
          <w:lang w:eastAsia="he-IL"/>
        </w:rPr>
      </w:pPr>
    </w:p>
    <w:p w:rsidR="004C0CDD" w:rsidRDefault="004C0CDD" w:rsidP="004C0CDD">
      <w:pPr>
        <w:pStyle w:val="af6"/>
        <w:keepNext/>
        <w:rPr>
          <w:rtl/>
        </w:rPr>
      </w:pPr>
      <w:bookmarkStart w:id="627" w:name="ET_yor_6156_116"/>
      <w:r w:rsidRPr="004C0CDD">
        <w:rPr>
          <w:rStyle w:val="TagStyle"/>
          <w:rtl/>
        </w:rPr>
        <w:t xml:space="preserve"> &lt;&lt; יור &gt;&gt; </w:t>
      </w:r>
      <w:r>
        <w:rPr>
          <w:rtl/>
        </w:rPr>
        <w:t>היו"ר גלעד קריב:</w:t>
      </w:r>
      <w:r w:rsidRPr="004C0CDD">
        <w:rPr>
          <w:rStyle w:val="TagStyle"/>
          <w:rtl/>
        </w:rPr>
        <w:t xml:space="preserve"> &lt;&lt; יור &gt;&gt;</w:t>
      </w:r>
      <w:r>
        <w:rPr>
          <w:rtl/>
        </w:rPr>
        <w:t xml:space="preserve">   </w:t>
      </w:r>
      <w:bookmarkEnd w:id="627"/>
    </w:p>
    <w:p w:rsidR="004C0CDD" w:rsidRDefault="004C0CDD" w:rsidP="004C0CDD">
      <w:pPr>
        <w:pStyle w:val="KeepWithNext"/>
        <w:rPr>
          <w:rtl/>
          <w:lang w:eastAsia="he-IL"/>
        </w:rPr>
      </w:pPr>
    </w:p>
    <w:p w:rsidR="004C0CDD" w:rsidRDefault="004C0CDD" w:rsidP="00A97C50">
      <w:pPr>
        <w:rPr>
          <w:rtl/>
          <w:lang w:eastAsia="he-IL"/>
        </w:rPr>
      </w:pPr>
      <w:r>
        <w:rPr>
          <w:rFonts w:hint="cs"/>
          <w:rtl/>
          <w:lang w:eastAsia="he-IL"/>
        </w:rPr>
        <w:t>תודה</w:t>
      </w:r>
      <w:r w:rsidR="0087060F">
        <w:rPr>
          <w:rFonts w:hint="cs"/>
          <w:rtl/>
          <w:lang w:eastAsia="he-IL"/>
        </w:rPr>
        <w:t>, מר אמסלם</w:t>
      </w:r>
      <w:r>
        <w:rPr>
          <w:rFonts w:hint="cs"/>
          <w:rtl/>
          <w:lang w:eastAsia="he-IL"/>
        </w:rPr>
        <w:t xml:space="preserve">. אני רוצה לדייק. הנושא הזה לא נמצא בסמכותה של הוועדה. זה נושא בהתדיינות בין </w:t>
      </w:r>
      <w:r w:rsidR="0087060F">
        <w:rPr>
          <w:rFonts w:hint="cs"/>
          <w:rtl/>
          <w:lang w:eastAsia="he-IL"/>
        </w:rPr>
        <w:t>משרד התחבורה, משרד הבריאות והמשרד לביטחון פנים כמתכלל</w:t>
      </w:r>
      <w:bookmarkStart w:id="628" w:name="_ETM_Q1_4661765"/>
      <w:bookmarkEnd w:id="628"/>
      <w:r w:rsidR="0087060F">
        <w:rPr>
          <w:rFonts w:hint="cs"/>
          <w:rtl/>
          <w:lang w:eastAsia="he-IL"/>
        </w:rPr>
        <w:t xml:space="preserve"> האכיפה</w:t>
      </w:r>
      <w:r>
        <w:rPr>
          <w:rFonts w:hint="cs"/>
          <w:rtl/>
          <w:lang w:eastAsia="he-IL"/>
        </w:rPr>
        <w:t xml:space="preserve">. אני כן רוצה לומר לנציגי משרד הבריאות שהכול משתלב בשאלה איפה שמים את האצבע. אם </w:t>
      </w:r>
      <w:r w:rsidR="0087060F">
        <w:rPr>
          <w:rFonts w:hint="cs"/>
          <w:rtl/>
          <w:lang w:eastAsia="he-IL"/>
        </w:rPr>
        <w:t>יסתבר ש</w:t>
      </w:r>
      <w:r>
        <w:rPr>
          <w:rFonts w:hint="cs"/>
          <w:rtl/>
          <w:lang w:eastAsia="he-IL"/>
        </w:rPr>
        <w:t xml:space="preserve">מחר </w:t>
      </w:r>
      <w:r w:rsidR="0087060F">
        <w:rPr>
          <w:rFonts w:hint="cs"/>
          <w:rtl/>
          <w:lang w:eastAsia="he-IL"/>
        </w:rPr>
        <w:t>אתם מכניסים את ארבע המדינות הפופולריות הללו לאיסור</w:t>
      </w:r>
      <w:r>
        <w:rPr>
          <w:rFonts w:hint="cs"/>
          <w:rtl/>
          <w:lang w:eastAsia="he-IL"/>
        </w:rPr>
        <w:t xml:space="preserve">, </w:t>
      </w:r>
      <w:r w:rsidR="0087060F">
        <w:rPr>
          <w:rFonts w:hint="cs"/>
          <w:rtl/>
          <w:lang w:eastAsia="he-IL"/>
        </w:rPr>
        <w:t xml:space="preserve">ואלה </w:t>
      </w:r>
      <w:bookmarkStart w:id="629" w:name="_ETM_Q1_4685205"/>
      <w:bookmarkEnd w:id="629"/>
      <w:r w:rsidR="0087060F">
        <w:rPr>
          <w:rFonts w:hint="cs"/>
          <w:rtl/>
          <w:lang w:eastAsia="he-IL"/>
        </w:rPr>
        <w:t xml:space="preserve">מדינות שכרגע יש בהן הרבה מאוד ישראלים, שאני מניח שכבר </w:t>
      </w:r>
      <w:bookmarkStart w:id="630" w:name="_ETM_Q1_4686521"/>
      <w:bookmarkEnd w:id="630"/>
      <w:r w:rsidR="0087060F">
        <w:rPr>
          <w:rFonts w:hint="cs"/>
          <w:rtl/>
          <w:lang w:eastAsia="he-IL"/>
        </w:rPr>
        <w:t>נמצאים שם, אז אתם חייבים לשאול את השאל</w:t>
      </w:r>
      <w:r>
        <w:rPr>
          <w:rFonts w:hint="cs"/>
          <w:rtl/>
          <w:lang w:eastAsia="he-IL"/>
        </w:rPr>
        <w:t>ה</w:t>
      </w:r>
      <w:r w:rsidR="0087060F">
        <w:rPr>
          <w:rFonts w:hint="cs"/>
          <w:rtl/>
          <w:lang w:eastAsia="he-IL"/>
        </w:rPr>
        <w:t xml:space="preserve"> </w:t>
      </w:r>
      <w:r>
        <w:rPr>
          <w:rFonts w:hint="cs"/>
          <w:rtl/>
          <w:lang w:eastAsia="he-IL"/>
        </w:rPr>
        <w:t>מה המשמעות</w:t>
      </w:r>
      <w:r w:rsidR="0087060F">
        <w:rPr>
          <w:rFonts w:hint="cs"/>
          <w:rtl/>
          <w:lang w:eastAsia="he-IL"/>
        </w:rPr>
        <w:t xml:space="preserve"> שאתם מכניסים גם את </w:t>
      </w:r>
      <w:bookmarkStart w:id="631" w:name="_ETM_Q1_4695142"/>
      <w:bookmarkEnd w:id="631"/>
      <w:r w:rsidR="0087060F">
        <w:rPr>
          <w:rFonts w:hint="cs"/>
          <w:rtl/>
          <w:lang w:eastAsia="he-IL"/>
        </w:rPr>
        <w:t>האלפים האלה לתוך טרמינל 1, מן הבחינה האפידמיולוגית</w:t>
      </w:r>
      <w:r>
        <w:rPr>
          <w:rFonts w:hint="cs"/>
          <w:rtl/>
          <w:lang w:eastAsia="he-IL"/>
        </w:rPr>
        <w:t xml:space="preserve">. האם בכלל ניתנה הדעת </w:t>
      </w:r>
      <w:r w:rsidR="0087060F">
        <w:rPr>
          <w:rFonts w:hint="cs"/>
          <w:rtl/>
          <w:lang w:eastAsia="he-IL"/>
        </w:rPr>
        <w:t xml:space="preserve">על כשירות </w:t>
      </w:r>
      <w:r>
        <w:rPr>
          <w:rFonts w:hint="cs"/>
          <w:rtl/>
          <w:lang w:eastAsia="he-IL"/>
        </w:rPr>
        <w:t>טרמינל 1 לספוג את הנוסעים הנוספים</w:t>
      </w:r>
      <w:r w:rsidR="0087060F">
        <w:rPr>
          <w:rFonts w:hint="cs"/>
          <w:rtl/>
          <w:lang w:eastAsia="he-IL"/>
        </w:rPr>
        <w:t xml:space="preserve"> </w:t>
      </w:r>
      <w:bookmarkStart w:id="632" w:name="_ETM_Q1_4707772"/>
      <w:bookmarkEnd w:id="632"/>
      <w:r w:rsidR="0087060F">
        <w:rPr>
          <w:rFonts w:hint="cs"/>
          <w:rtl/>
          <w:lang w:eastAsia="he-IL"/>
        </w:rPr>
        <w:t>שיגיעו עכשיו מכוח הטיסות האלה?</w:t>
      </w:r>
    </w:p>
    <w:p w:rsidR="004C0CDD" w:rsidRDefault="004C0CDD" w:rsidP="004C0CDD">
      <w:pPr>
        <w:rPr>
          <w:rtl/>
          <w:lang w:eastAsia="he-IL"/>
        </w:rPr>
      </w:pPr>
    </w:p>
    <w:p w:rsidR="004C0CDD" w:rsidRDefault="004C0CDD" w:rsidP="004C0CDD">
      <w:pPr>
        <w:pStyle w:val="af9"/>
        <w:keepNext/>
        <w:rPr>
          <w:rtl/>
          <w:lang w:eastAsia="he-IL"/>
        </w:rPr>
      </w:pPr>
      <w:bookmarkStart w:id="633" w:name="ET_guest_869014_117"/>
      <w:r w:rsidRPr="004C0CDD">
        <w:rPr>
          <w:rStyle w:val="TagStyle"/>
          <w:rtl/>
        </w:rPr>
        <w:t xml:space="preserve"> &lt;&lt; אורח &gt;&gt; </w:t>
      </w:r>
      <w:r>
        <w:rPr>
          <w:rtl/>
          <w:lang w:eastAsia="he-IL"/>
        </w:rPr>
        <w:t>שרון אלרעי פרייס:</w:t>
      </w:r>
      <w:r w:rsidRPr="004C0CDD">
        <w:rPr>
          <w:rStyle w:val="TagStyle"/>
          <w:rtl/>
        </w:rPr>
        <w:t xml:space="preserve"> &lt;&lt; אורח &gt;&gt;</w:t>
      </w:r>
      <w:r>
        <w:rPr>
          <w:rtl/>
          <w:lang w:eastAsia="he-IL"/>
        </w:rPr>
        <w:t xml:space="preserve">   </w:t>
      </w:r>
      <w:bookmarkEnd w:id="633"/>
    </w:p>
    <w:p w:rsidR="004C0CDD" w:rsidRDefault="004C0CDD" w:rsidP="004C0CDD">
      <w:pPr>
        <w:pStyle w:val="KeepWithNext"/>
        <w:rPr>
          <w:rtl/>
          <w:lang w:eastAsia="he-IL"/>
        </w:rPr>
      </w:pPr>
    </w:p>
    <w:p w:rsidR="004C0CDD" w:rsidRDefault="004C0CDD" w:rsidP="004C0CDD">
      <w:pPr>
        <w:rPr>
          <w:rtl/>
          <w:lang w:eastAsia="he-IL"/>
        </w:rPr>
      </w:pPr>
      <w:r>
        <w:rPr>
          <w:rFonts w:hint="cs"/>
          <w:rtl/>
          <w:lang w:eastAsia="he-IL"/>
        </w:rPr>
        <w:t>אני בטוחה</w:t>
      </w:r>
      <w:r w:rsidR="0087060F">
        <w:rPr>
          <w:rFonts w:hint="cs"/>
          <w:rtl/>
          <w:lang w:eastAsia="he-IL"/>
        </w:rPr>
        <w:t xml:space="preserve"> שנערכים על זה דיונים. יש </w:t>
      </w:r>
      <w:bookmarkStart w:id="634" w:name="_ETM_Q1_4711643"/>
      <w:bookmarkEnd w:id="634"/>
      <w:r w:rsidR="0087060F">
        <w:rPr>
          <w:rFonts w:hint="cs"/>
          <w:rtl/>
          <w:lang w:eastAsia="he-IL"/>
        </w:rPr>
        <w:t xml:space="preserve">הרי פרויקטור ספציפי שנבחר, רוני נומה, שמתכלל את כל הדבר הזה, גם את </w:t>
      </w:r>
      <w:bookmarkStart w:id="635" w:name="_ETM_Q1_4716222"/>
      <w:bookmarkEnd w:id="635"/>
      <w:r w:rsidR="0087060F">
        <w:rPr>
          <w:rFonts w:hint="cs"/>
          <w:rtl/>
          <w:lang w:eastAsia="he-IL"/>
        </w:rPr>
        <w:t>החלקים הלוגיסטיים וגם את המדיניות</w:t>
      </w:r>
      <w:r>
        <w:rPr>
          <w:rFonts w:hint="cs"/>
          <w:rtl/>
          <w:lang w:eastAsia="he-IL"/>
        </w:rPr>
        <w:t xml:space="preserve"> </w:t>
      </w:r>
      <w:r w:rsidR="0087060F">
        <w:rPr>
          <w:rFonts w:hint="cs"/>
          <w:rtl/>
          <w:lang w:eastAsia="he-IL"/>
        </w:rPr>
        <w:t xml:space="preserve">האפידמיולוגית שלנו, </w:t>
      </w:r>
      <w:r>
        <w:rPr>
          <w:rFonts w:hint="cs"/>
          <w:rtl/>
          <w:lang w:eastAsia="he-IL"/>
        </w:rPr>
        <w:t>ומנסה לעשות מכל הדבר הזה</w:t>
      </w:r>
      <w:r w:rsidR="0087060F">
        <w:rPr>
          <w:rFonts w:hint="cs"/>
          <w:rtl/>
          <w:lang w:eastAsia="he-IL"/>
        </w:rPr>
        <w:t xml:space="preserve"> משהו מתוכלל יותר </w:t>
      </w:r>
      <w:bookmarkStart w:id="636" w:name="_ETM_Q1_4727102"/>
      <w:bookmarkEnd w:id="636"/>
      <w:r w:rsidR="0087060F">
        <w:rPr>
          <w:rFonts w:hint="cs"/>
          <w:rtl/>
          <w:lang w:eastAsia="he-IL"/>
        </w:rPr>
        <w:t>מאשר היה בעבר</w:t>
      </w:r>
      <w:r>
        <w:rPr>
          <w:rFonts w:hint="cs"/>
          <w:rtl/>
          <w:lang w:eastAsia="he-IL"/>
        </w:rPr>
        <w:t xml:space="preserve">. אני בטוחה שלוקחים את הדבר הזה בחשבון. </w:t>
      </w:r>
      <w:r w:rsidR="0087060F">
        <w:rPr>
          <w:rFonts w:hint="cs"/>
          <w:rtl/>
          <w:lang w:eastAsia="he-IL"/>
        </w:rPr>
        <w:t>רק אגיד ש</w:t>
      </w:r>
      <w:r>
        <w:rPr>
          <w:rFonts w:hint="cs"/>
          <w:rtl/>
          <w:lang w:eastAsia="he-IL"/>
        </w:rPr>
        <w:t>זה לא בין לילה אחד</w:t>
      </w:r>
      <w:r w:rsidR="0087060F">
        <w:rPr>
          <w:rFonts w:hint="cs"/>
          <w:rtl/>
          <w:lang w:eastAsia="he-IL"/>
        </w:rPr>
        <w:t xml:space="preserve"> נפל</w:t>
      </w:r>
      <w:r>
        <w:rPr>
          <w:rFonts w:hint="cs"/>
          <w:rtl/>
          <w:lang w:eastAsia="he-IL"/>
        </w:rPr>
        <w:t xml:space="preserve">. </w:t>
      </w:r>
      <w:r w:rsidR="0087060F">
        <w:rPr>
          <w:rFonts w:hint="cs"/>
          <w:rtl/>
          <w:lang w:eastAsia="he-IL"/>
        </w:rPr>
        <w:t xml:space="preserve">תמיד אנחנו מתריעים לפחות שבוע </w:t>
      </w:r>
      <w:bookmarkStart w:id="637" w:name="_ETM_Q1_4735737"/>
      <w:bookmarkEnd w:id="637"/>
      <w:r w:rsidR="0087060F">
        <w:rPr>
          <w:rFonts w:hint="cs"/>
          <w:rtl/>
          <w:lang w:eastAsia="he-IL"/>
        </w:rPr>
        <w:t>קודם אז אנשים ידעו. לפני כן המדינות האלה היו באזהרת</w:t>
      </w:r>
      <w:bookmarkStart w:id="638" w:name="_ETM_Q1_4740148"/>
      <w:bookmarkEnd w:id="638"/>
      <w:r w:rsidR="0087060F">
        <w:rPr>
          <w:rFonts w:hint="cs"/>
          <w:rtl/>
          <w:lang w:eastAsia="he-IL"/>
        </w:rPr>
        <w:t xml:space="preserve"> מסע חמורה אז גם את זה הם ידעו. </w:t>
      </w:r>
      <w:r>
        <w:rPr>
          <w:rFonts w:hint="cs"/>
          <w:rtl/>
          <w:lang w:eastAsia="he-IL"/>
        </w:rPr>
        <w:t>אבל בטח מרגע שנקבע שזה סיכון מרבי</w:t>
      </w:r>
      <w:r w:rsidR="0087060F">
        <w:rPr>
          <w:rFonts w:hint="cs"/>
          <w:rtl/>
          <w:lang w:eastAsia="he-IL"/>
        </w:rPr>
        <w:t xml:space="preserve"> יש </w:t>
      </w:r>
      <w:bookmarkStart w:id="639" w:name="_ETM_Q1_4747740"/>
      <w:bookmarkEnd w:id="639"/>
      <w:r w:rsidR="0087060F">
        <w:rPr>
          <w:rFonts w:hint="cs"/>
          <w:rtl/>
          <w:lang w:eastAsia="he-IL"/>
        </w:rPr>
        <w:t xml:space="preserve">להם שבוע. </w:t>
      </w:r>
    </w:p>
    <w:p w:rsidR="004C0CDD" w:rsidRDefault="004C0CDD" w:rsidP="004C0CDD">
      <w:pPr>
        <w:rPr>
          <w:rtl/>
          <w:lang w:eastAsia="he-IL"/>
        </w:rPr>
      </w:pPr>
    </w:p>
    <w:p w:rsidR="004C0CDD" w:rsidRDefault="004C0CDD" w:rsidP="004C0CDD">
      <w:pPr>
        <w:pStyle w:val="af6"/>
        <w:keepNext/>
        <w:rPr>
          <w:rtl/>
        </w:rPr>
      </w:pPr>
      <w:bookmarkStart w:id="640" w:name="ET_yor_6156_118"/>
      <w:r w:rsidRPr="004C0CDD">
        <w:rPr>
          <w:rStyle w:val="TagStyle"/>
          <w:rtl/>
        </w:rPr>
        <w:t xml:space="preserve"> &lt;&lt; יור &gt;&gt; </w:t>
      </w:r>
      <w:r>
        <w:rPr>
          <w:rtl/>
        </w:rPr>
        <w:t>היו"ר גלעד קריב:</w:t>
      </w:r>
      <w:r w:rsidRPr="004C0CDD">
        <w:rPr>
          <w:rStyle w:val="TagStyle"/>
          <w:rtl/>
        </w:rPr>
        <w:t xml:space="preserve"> &lt;&lt; יור &gt;&gt;</w:t>
      </w:r>
      <w:r>
        <w:rPr>
          <w:rtl/>
        </w:rPr>
        <w:t xml:space="preserve">   </w:t>
      </w:r>
      <w:bookmarkEnd w:id="640"/>
    </w:p>
    <w:p w:rsidR="004C0CDD" w:rsidRDefault="004C0CDD" w:rsidP="004C0CDD">
      <w:pPr>
        <w:pStyle w:val="KeepWithNext"/>
        <w:rPr>
          <w:rtl/>
          <w:lang w:eastAsia="he-IL"/>
        </w:rPr>
      </w:pPr>
    </w:p>
    <w:p w:rsidR="004C0CDD" w:rsidRDefault="004C0CDD" w:rsidP="004C0CDD">
      <w:pPr>
        <w:rPr>
          <w:rtl/>
          <w:lang w:eastAsia="he-IL"/>
        </w:rPr>
      </w:pPr>
      <w:r>
        <w:rPr>
          <w:rFonts w:hint="cs"/>
          <w:rtl/>
          <w:lang w:eastAsia="he-IL"/>
        </w:rPr>
        <w:t>זה ממש דיון בי</w:t>
      </w:r>
      <w:r w:rsidR="00727382">
        <w:rPr>
          <w:rFonts w:hint="cs"/>
          <w:rtl/>
          <w:lang w:eastAsia="he-IL"/>
        </w:rPr>
        <w:t xml:space="preserve">ן משרדי הממשלה. אנחנו רושמים לעצמנו שזה גם נושא שצריכה להינתן לו תשובה. </w:t>
      </w:r>
    </w:p>
    <w:p w:rsidR="004C0CDD" w:rsidRDefault="004C0CDD" w:rsidP="004C0CDD">
      <w:pPr>
        <w:rPr>
          <w:rtl/>
          <w:lang w:eastAsia="he-IL"/>
        </w:rPr>
      </w:pPr>
    </w:p>
    <w:p w:rsidR="004C0CDD" w:rsidRDefault="004C0CDD" w:rsidP="004C0CDD">
      <w:pPr>
        <w:pStyle w:val="af9"/>
        <w:keepNext/>
        <w:rPr>
          <w:rtl/>
          <w:lang w:eastAsia="he-IL"/>
        </w:rPr>
      </w:pPr>
      <w:bookmarkStart w:id="641" w:name="ET_guest_867690_119"/>
      <w:r w:rsidRPr="004C0CDD">
        <w:rPr>
          <w:rStyle w:val="TagStyle"/>
          <w:rtl/>
        </w:rPr>
        <w:t xml:space="preserve"> &lt;&lt; אורח &gt;&gt; </w:t>
      </w:r>
      <w:r>
        <w:rPr>
          <w:rtl/>
          <w:lang w:eastAsia="he-IL"/>
        </w:rPr>
        <w:t>שמואל אמסלם:</w:t>
      </w:r>
      <w:r w:rsidRPr="004C0CDD">
        <w:rPr>
          <w:rStyle w:val="TagStyle"/>
          <w:rtl/>
        </w:rPr>
        <w:t xml:space="preserve"> &lt;&lt; אורח &gt;&gt;</w:t>
      </w:r>
      <w:r>
        <w:rPr>
          <w:rtl/>
          <w:lang w:eastAsia="he-IL"/>
        </w:rPr>
        <w:t xml:space="preserve">   </w:t>
      </w:r>
      <w:bookmarkEnd w:id="641"/>
    </w:p>
    <w:p w:rsidR="004C0CDD" w:rsidRDefault="004C0CDD" w:rsidP="004C0CDD">
      <w:pPr>
        <w:pStyle w:val="KeepWithNext"/>
        <w:rPr>
          <w:rtl/>
          <w:lang w:eastAsia="he-IL"/>
        </w:rPr>
      </w:pPr>
    </w:p>
    <w:p w:rsidR="004C0CDD" w:rsidRDefault="00727382" w:rsidP="00727382">
      <w:pPr>
        <w:rPr>
          <w:rtl/>
          <w:lang w:eastAsia="he-IL"/>
        </w:rPr>
      </w:pPr>
      <w:r>
        <w:rPr>
          <w:rFonts w:hint="cs"/>
          <w:rtl/>
          <w:lang w:eastAsia="he-IL"/>
        </w:rPr>
        <w:t>אלא שחייב להיאמר, הפרויקטור,</w:t>
      </w:r>
      <w:r w:rsidR="004C0CDD">
        <w:rPr>
          <w:rFonts w:hint="cs"/>
          <w:rtl/>
          <w:lang w:eastAsia="he-IL"/>
        </w:rPr>
        <w:t xml:space="preserve"> יהיה מוכשר ככל שיהיה, לא יכול בין לילה </w:t>
      </w:r>
      <w:r>
        <w:rPr>
          <w:rFonts w:hint="cs"/>
          <w:rtl/>
          <w:lang w:eastAsia="he-IL"/>
        </w:rPr>
        <w:t xml:space="preserve">או אפילו בשבוע </w:t>
      </w:r>
      <w:r w:rsidR="004C0CDD">
        <w:rPr>
          <w:rFonts w:hint="cs"/>
          <w:rtl/>
          <w:lang w:eastAsia="he-IL"/>
        </w:rPr>
        <w:t>להכין</w:t>
      </w:r>
      <w:r>
        <w:rPr>
          <w:rFonts w:hint="cs"/>
          <w:rtl/>
          <w:lang w:eastAsia="he-IL"/>
        </w:rPr>
        <w:t xml:space="preserve"> תשתית </w:t>
      </w:r>
      <w:bookmarkStart w:id="642" w:name="_ETM_Q1_4767746"/>
      <w:bookmarkEnd w:id="642"/>
      <w:r>
        <w:rPr>
          <w:rFonts w:hint="cs"/>
          <w:rtl/>
          <w:lang w:eastAsia="he-IL"/>
        </w:rPr>
        <w:t xml:space="preserve">לשינויים כאלה. </w:t>
      </w:r>
    </w:p>
    <w:p w:rsidR="004C0CDD" w:rsidRDefault="004C0CDD" w:rsidP="004C0CDD">
      <w:pPr>
        <w:rPr>
          <w:rtl/>
          <w:lang w:eastAsia="he-IL"/>
        </w:rPr>
      </w:pPr>
    </w:p>
    <w:p w:rsidR="004C0CDD" w:rsidRDefault="004C0CDD" w:rsidP="004C0CDD">
      <w:pPr>
        <w:pStyle w:val="af6"/>
        <w:keepNext/>
        <w:rPr>
          <w:rtl/>
        </w:rPr>
      </w:pPr>
      <w:bookmarkStart w:id="643" w:name="ET_yor_6156_120"/>
      <w:r w:rsidRPr="004C0CDD">
        <w:rPr>
          <w:rStyle w:val="TagStyle"/>
          <w:rtl/>
        </w:rPr>
        <w:t xml:space="preserve"> &lt;&lt; יור &gt;&gt; </w:t>
      </w:r>
      <w:r>
        <w:rPr>
          <w:rtl/>
        </w:rPr>
        <w:t>היו"ר גלעד קריב:</w:t>
      </w:r>
      <w:r w:rsidRPr="004C0CDD">
        <w:rPr>
          <w:rStyle w:val="TagStyle"/>
          <w:rtl/>
        </w:rPr>
        <w:t xml:space="preserve"> &lt;&lt; יור &gt;&gt;</w:t>
      </w:r>
      <w:r>
        <w:rPr>
          <w:rtl/>
        </w:rPr>
        <w:t xml:space="preserve">   </w:t>
      </w:r>
      <w:bookmarkEnd w:id="643"/>
    </w:p>
    <w:p w:rsidR="004C0CDD" w:rsidRDefault="004C0CDD" w:rsidP="004C0CDD">
      <w:pPr>
        <w:pStyle w:val="KeepWithNext"/>
        <w:rPr>
          <w:rtl/>
          <w:lang w:eastAsia="he-IL"/>
        </w:rPr>
      </w:pPr>
    </w:p>
    <w:p w:rsidR="004C0CDD" w:rsidRDefault="004C0CDD" w:rsidP="004C0CDD">
      <w:pPr>
        <w:rPr>
          <w:rtl/>
          <w:lang w:eastAsia="he-IL"/>
        </w:rPr>
      </w:pPr>
      <w:r>
        <w:rPr>
          <w:rFonts w:hint="cs"/>
          <w:rtl/>
          <w:lang w:eastAsia="he-IL"/>
        </w:rPr>
        <w:t xml:space="preserve">תודה שאתם מעלים את </w:t>
      </w:r>
      <w:r w:rsidR="00727382">
        <w:rPr>
          <w:rFonts w:hint="cs"/>
          <w:rtl/>
          <w:lang w:eastAsia="he-IL"/>
        </w:rPr>
        <w:t>העניין ה</w:t>
      </w:r>
      <w:r>
        <w:rPr>
          <w:rFonts w:hint="cs"/>
          <w:rtl/>
          <w:lang w:eastAsia="he-IL"/>
        </w:rPr>
        <w:t>זה</w:t>
      </w:r>
      <w:r w:rsidR="00727382">
        <w:rPr>
          <w:rFonts w:hint="cs"/>
          <w:rtl/>
          <w:lang w:eastAsia="he-IL"/>
        </w:rPr>
        <w:t xml:space="preserve"> כי זה צריך להיות בתודעה שלנו</w:t>
      </w:r>
      <w:r>
        <w:rPr>
          <w:rFonts w:hint="cs"/>
          <w:rtl/>
          <w:lang w:eastAsia="he-IL"/>
        </w:rPr>
        <w:t xml:space="preserve">. </w:t>
      </w:r>
      <w:r w:rsidR="00727382">
        <w:rPr>
          <w:rFonts w:hint="cs"/>
          <w:rtl/>
          <w:lang w:eastAsia="he-IL"/>
        </w:rPr>
        <w:t xml:space="preserve">זה חייב להיכנס אל תוך מערכת ניהול הסיכונים של הממשלה ביחס </w:t>
      </w:r>
      <w:bookmarkStart w:id="644" w:name="_ETM_Q1_4780342"/>
      <w:bookmarkEnd w:id="644"/>
      <w:r w:rsidR="00727382">
        <w:rPr>
          <w:rFonts w:hint="cs"/>
          <w:rtl/>
          <w:lang w:eastAsia="he-IL"/>
        </w:rPr>
        <w:t xml:space="preserve">למדיניות. </w:t>
      </w:r>
      <w:r>
        <w:rPr>
          <w:rFonts w:hint="cs"/>
          <w:rtl/>
          <w:lang w:eastAsia="he-IL"/>
        </w:rPr>
        <w:t xml:space="preserve">לזה אנחנו לא יכולים להיכנס. טוב שזה נאמר כי צריך לקחת את זה בחשבון. </w:t>
      </w:r>
      <w:r w:rsidR="00727382">
        <w:rPr>
          <w:rFonts w:hint="cs"/>
          <w:rtl/>
          <w:lang w:eastAsia="he-IL"/>
        </w:rPr>
        <w:t>אני חושב ש</w:t>
      </w:r>
      <w:r>
        <w:rPr>
          <w:rFonts w:hint="cs"/>
          <w:rtl/>
          <w:lang w:eastAsia="he-IL"/>
        </w:rPr>
        <w:t xml:space="preserve">זה גם בא לידי ביטוי ברצון </w:t>
      </w:r>
      <w:r w:rsidR="00727382">
        <w:rPr>
          <w:rFonts w:hint="cs"/>
          <w:rtl/>
          <w:lang w:eastAsia="he-IL"/>
        </w:rPr>
        <w:t>לבנות מתווה חדש בעניינים האלה. בסדר גמור.</w:t>
      </w:r>
      <w:bookmarkStart w:id="645" w:name="_ETM_Q1_4791952"/>
      <w:bookmarkEnd w:id="645"/>
      <w:r w:rsidR="00727382">
        <w:rPr>
          <w:rFonts w:hint="cs"/>
          <w:rtl/>
          <w:lang w:eastAsia="he-IL"/>
        </w:rPr>
        <w:t xml:space="preserve"> </w:t>
      </w:r>
    </w:p>
    <w:p w:rsidR="00727382" w:rsidRDefault="00727382" w:rsidP="004C0CDD">
      <w:pPr>
        <w:rPr>
          <w:rtl/>
          <w:lang w:eastAsia="he-IL"/>
        </w:rPr>
      </w:pPr>
      <w:bookmarkStart w:id="646" w:name="_ETM_Q1_4794777"/>
      <w:bookmarkStart w:id="647" w:name="_ETM_Q1_4794863"/>
      <w:bookmarkEnd w:id="646"/>
      <w:bookmarkEnd w:id="647"/>
    </w:p>
    <w:p w:rsidR="00727382" w:rsidRDefault="00727382" w:rsidP="004C0CDD">
      <w:pPr>
        <w:rPr>
          <w:rtl/>
          <w:lang w:eastAsia="he-IL"/>
        </w:rPr>
      </w:pPr>
      <w:bookmarkStart w:id="648" w:name="_ETM_Q1_4794921"/>
      <w:bookmarkStart w:id="649" w:name="_ETM_Q1_4794978"/>
      <w:bookmarkEnd w:id="648"/>
      <w:bookmarkEnd w:id="649"/>
      <w:r>
        <w:rPr>
          <w:rFonts w:hint="cs"/>
          <w:rtl/>
          <w:lang w:eastAsia="he-IL"/>
        </w:rPr>
        <w:t xml:space="preserve">יש איתנו אזרחית ישראלית שהיא תושבת בריטניה, אור דראל. אבקש </w:t>
      </w:r>
      <w:bookmarkStart w:id="650" w:name="_ETM_Q1_4801161"/>
      <w:bookmarkEnd w:id="650"/>
      <w:r>
        <w:rPr>
          <w:rFonts w:hint="cs"/>
          <w:rtl/>
          <w:lang w:eastAsia="he-IL"/>
        </w:rPr>
        <w:t xml:space="preserve">לתחום את הדברים בקצרה. בבקשה. </w:t>
      </w:r>
    </w:p>
    <w:p w:rsidR="004C0CDD" w:rsidRDefault="004C0CDD" w:rsidP="004C0CDD">
      <w:pPr>
        <w:rPr>
          <w:rtl/>
          <w:lang w:eastAsia="he-IL"/>
        </w:rPr>
      </w:pPr>
    </w:p>
    <w:p w:rsidR="004C0CDD" w:rsidRDefault="004C0CDD" w:rsidP="004C0CDD">
      <w:pPr>
        <w:pStyle w:val="af9"/>
        <w:keepNext/>
        <w:rPr>
          <w:rtl/>
          <w:lang w:eastAsia="he-IL"/>
        </w:rPr>
      </w:pPr>
      <w:bookmarkStart w:id="651" w:name="ET_guest_878817_121"/>
      <w:r w:rsidRPr="004C0CDD">
        <w:rPr>
          <w:rStyle w:val="TagStyle"/>
          <w:rtl/>
        </w:rPr>
        <w:t xml:space="preserve"> &lt;&lt; אורח &gt;&gt; </w:t>
      </w:r>
      <w:r>
        <w:rPr>
          <w:rtl/>
          <w:lang w:eastAsia="he-IL"/>
        </w:rPr>
        <w:t>אור דראל:</w:t>
      </w:r>
      <w:r w:rsidRPr="004C0CDD">
        <w:rPr>
          <w:rStyle w:val="TagStyle"/>
          <w:rtl/>
        </w:rPr>
        <w:t xml:space="preserve"> &lt;&lt; אורח &gt;&gt;</w:t>
      </w:r>
      <w:r>
        <w:rPr>
          <w:rtl/>
          <w:lang w:eastAsia="he-IL"/>
        </w:rPr>
        <w:t xml:space="preserve">   </w:t>
      </w:r>
      <w:bookmarkEnd w:id="651"/>
    </w:p>
    <w:p w:rsidR="004C0CDD" w:rsidRDefault="004C0CDD" w:rsidP="004C0CDD">
      <w:pPr>
        <w:pStyle w:val="KeepWithNext"/>
        <w:rPr>
          <w:rtl/>
          <w:lang w:eastAsia="he-IL"/>
        </w:rPr>
      </w:pPr>
    </w:p>
    <w:p w:rsidR="004C0CDD" w:rsidRDefault="00727382" w:rsidP="00A97C50">
      <w:pPr>
        <w:rPr>
          <w:rtl/>
          <w:lang w:eastAsia="he-IL"/>
        </w:rPr>
      </w:pPr>
      <w:r>
        <w:rPr>
          <w:rFonts w:hint="cs"/>
          <w:rtl/>
          <w:lang w:eastAsia="he-IL"/>
        </w:rPr>
        <w:t xml:space="preserve">אני תושבת בריטניה כבר שלוש </w:t>
      </w:r>
      <w:bookmarkStart w:id="652" w:name="_ETM_Q1_4809412"/>
      <w:bookmarkEnd w:id="652"/>
      <w:r>
        <w:rPr>
          <w:rFonts w:hint="cs"/>
          <w:rtl/>
          <w:lang w:eastAsia="he-IL"/>
        </w:rPr>
        <w:t xml:space="preserve">שנים. אני מדברת בשם קהילה עצומה של ישראלים שגרים בבריטניה: חרדים, חילונים, דתיים, שבאו לכאן לביקור משפחות אחרי שנתיים שהם </w:t>
      </w:r>
      <w:bookmarkStart w:id="653" w:name="_ETM_Q1_4822777"/>
      <w:bookmarkEnd w:id="653"/>
      <w:r>
        <w:rPr>
          <w:rFonts w:hint="cs"/>
          <w:rtl/>
          <w:lang w:eastAsia="he-IL"/>
        </w:rPr>
        <w:t xml:space="preserve">לא ראו את המשפחה שלהם בשל הקורונה. אני שומעת כרגע </w:t>
      </w:r>
      <w:bookmarkStart w:id="654" w:name="_ETM_Q1_4826906"/>
      <w:bookmarkEnd w:id="654"/>
      <w:r>
        <w:rPr>
          <w:rFonts w:hint="cs"/>
          <w:rtl/>
          <w:lang w:eastAsia="he-IL"/>
        </w:rPr>
        <w:t>על סיפורים של אנשים שגרים בבריטניה, ישראלים שהם תושבי בריטניה</w:t>
      </w:r>
      <w:bookmarkStart w:id="655" w:name="_ETM_Q1_4835537"/>
      <w:bookmarkEnd w:id="655"/>
      <w:r>
        <w:rPr>
          <w:rFonts w:hint="cs"/>
          <w:rtl/>
          <w:lang w:eastAsia="he-IL"/>
        </w:rPr>
        <w:t xml:space="preserve"> במשך 20 שנים, שלא מאשרים להם בוועדת החריגים. הם צריכים</w:t>
      </w:r>
      <w:bookmarkStart w:id="656" w:name="_ETM_Q1_4840525"/>
      <w:bookmarkEnd w:id="656"/>
      <w:r>
        <w:rPr>
          <w:rFonts w:hint="cs"/>
          <w:rtl/>
          <w:lang w:eastAsia="he-IL"/>
        </w:rPr>
        <w:t xml:space="preserve"> לפנות לוועדת ההשגות ולהצהיר דרך נוטריון ש</w:t>
      </w:r>
      <w:r w:rsidR="004C0CDD">
        <w:rPr>
          <w:rFonts w:hint="cs"/>
          <w:rtl/>
          <w:lang w:eastAsia="he-IL"/>
        </w:rPr>
        <w:t>הם לא מתכוונים לחזור לישראל</w:t>
      </w:r>
      <w:r>
        <w:rPr>
          <w:rFonts w:hint="cs"/>
          <w:rtl/>
          <w:lang w:eastAsia="he-IL"/>
        </w:rPr>
        <w:t xml:space="preserve"> בחצי השנה הקרובה, </w:t>
      </w:r>
      <w:bookmarkStart w:id="657" w:name="_ETM_Q1_4850078"/>
      <w:bookmarkEnd w:id="657"/>
      <w:r>
        <w:rPr>
          <w:rFonts w:hint="cs"/>
          <w:rtl/>
          <w:lang w:eastAsia="he-IL"/>
        </w:rPr>
        <w:t xml:space="preserve">עוד לפני שבריטניה בכלל </w:t>
      </w:r>
      <w:r w:rsidR="00A97C50">
        <w:rPr>
          <w:rFonts w:hint="cs"/>
          <w:rtl/>
          <w:lang w:eastAsia="he-IL"/>
        </w:rPr>
        <w:t xml:space="preserve">תיכנס </w:t>
      </w:r>
      <w:r>
        <w:rPr>
          <w:rFonts w:hint="cs"/>
          <w:rtl/>
          <w:lang w:eastAsia="he-IL"/>
        </w:rPr>
        <w:t>לרשימה באופן רשמי החל ממחר</w:t>
      </w:r>
      <w:r w:rsidR="004C0CDD">
        <w:rPr>
          <w:rFonts w:hint="cs"/>
          <w:rtl/>
          <w:lang w:eastAsia="he-IL"/>
        </w:rPr>
        <w:t>. אם חס וחלילה בריטניה נכנסת</w:t>
      </w:r>
      <w:r>
        <w:rPr>
          <w:rFonts w:hint="cs"/>
          <w:rtl/>
          <w:lang w:eastAsia="he-IL"/>
        </w:rPr>
        <w:t xml:space="preserve"> לרשימה,</w:t>
      </w:r>
      <w:r w:rsidR="004C0CDD">
        <w:rPr>
          <w:rFonts w:hint="cs"/>
          <w:rtl/>
          <w:lang w:eastAsia="he-IL"/>
        </w:rPr>
        <w:t xml:space="preserve"> אנחנו נשמח </w:t>
      </w:r>
      <w:r>
        <w:rPr>
          <w:rFonts w:hint="cs"/>
          <w:rtl/>
          <w:lang w:eastAsia="he-IL"/>
        </w:rPr>
        <w:t xml:space="preserve">לאיזשהו מדריך רשמי שאומר אילו מסמכים תומכים אנחנו צריכים להגיש, </w:t>
      </w:r>
      <w:bookmarkStart w:id="658" w:name="_ETM_Q1_4868469"/>
      <w:bookmarkEnd w:id="658"/>
      <w:r w:rsidR="004C0CDD">
        <w:rPr>
          <w:rFonts w:hint="cs"/>
          <w:rtl/>
          <w:lang w:eastAsia="he-IL"/>
        </w:rPr>
        <w:t xml:space="preserve">מכיוון שאני שמעתי על אנשים שהגישו </w:t>
      </w:r>
      <w:r>
        <w:rPr>
          <w:rFonts w:hint="cs"/>
          <w:rtl/>
          <w:lang w:eastAsia="he-IL"/>
        </w:rPr>
        <w:t xml:space="preserve">למשל </w:t>
      </w:r>
      <w:r w:rsidR="004C0CDD">
        <w:rPr>
          <w:rFonts w:hint="cs"/>
          <w:rtl/>
          <w:lang w:eastAsia="he-IL"/>
        </w:rPr>
        <w:t xml:space="preserve">ויזות עבודה ורישיונות </w:t>
      </w:r>
      <w:r>
        <w:rPr>
          <w:rFonts w:hint="cs"/>
          <w:rtl/>
          <w:lang w:eastAsia="he-IL"/>
        </w:rPr>
        <w:t xml:space="preserve">נהיגה </w:t>
      </w:r>
      <w:r w:rsidR="004C0CDD">
        <w:rPr>
          <w:rFonts w:hint="cs"/>
          <w:rtl/>
          <w:lang w:eastAsia="he-IL"/>
        </w:rPr>
        <w:t xml:space="preserve">בריטיים </w:t>
      </w:r>
      <w:r>
        <w:rPr>
          <w:rFonts w:hint="cs"/>
          <w:rtl/>
          <w:lang w:eastAsia="he-IL"/>
        </w:rPr>
        <w:t>ו</w:t>
      </w:r>
      <w:r w:rsidR="004C0CDD">
        <w:rPr>
          <w:rFonts w:hint="cs"/>
          <w:rtl/>
          <w:lang w:eastAsia="he-IL"/>
        </w:rPr>
        <w:t>נדחו על ה</w:t>
      </w:r>
      <w:r>
        <w:rPr>
          <w:rFonts w:hint="cs"/>
          <w:rtl/>
          <w:lang w:eastAsia="he-IL"/>
        </w:rPr>
        <w:t>ס</w:t>
      </w:r>
      <w:r w:rsidR="004C0CDD">
        <w:rPr>
          <w:rFonts w:hint="cs"/>
          <w:rtl/>
          <w:lang w:eastAsia="he-IL"/>
        </w:rPr>
        <w:t>ף ולעומת זה</w:t>
      </w:r>
      <w:r>
        <w:rPr>
          <w:rFonts w:hint="cs"/>
          <w:rtl/>
          <w:lang w:eastAsia="he-IL"/>
        </w:rPr>
        <w:t xml:space="preserve"> אנשים שהגישו חוזה עבודה, חוזה דירה, חוזה שכירות ותשלום </w:t>
      </w:r>
      <w:bookmarkStart w:id="659" w:name="_ETM_Q1_4883544"/>
      <w:bookmarkEnd w:id="659"/>
      <w:r>
        <w:rPr>
          <w:rFonts w:hint="cs"/>
          <w:rtl/>
          <w:lang w:eastAsia="he-IL"/>
        </w:rPr>
        <w:t>שכר עבודה כן אושרו</w:t>
      </w:r>
      <w:r w:rsidR="004C0CDD">
        <w:rPr>
          <w:rFonts w:hint="cs"/>
          <w:rtl/>
          <w:lang w:eastAsia="he-IL"/>
        </w:rPr>
        <w:t xml:space="preserve">, </w:t>
      </w:r>
      <w:r>
        <w:rPr>
          <w:rFonts w:hint="cs"/>
          <w:rtl/>
          <w:lang w:eastAsia="he-IL"/>
        </w:rPr>
        <w:t xml:space="preserve">אז </w:t>
      </w:r>
      <w:r w:rsidR="004C0CDD">
        <w:rPr>
          <w:rFonts w:hint="cs"/>
          <w:rtl/>
          <w:lang w:eastAsia="he-IL"/>
        </w:rPr>
        <w:t xml:space="preserve">יש </w:t>
      </w:r>
      <w:r>
        <w:rPr>
          <w:rFonts w:hint="cs"/>
          <w:rtl/>
          <w:lang w:eastAsia="he-IL"/>
        </w:rPr>
        <w:t xml:space="preserve">כאן </w:t>
      </w:r>
      <w:r w:rsidR="004C0CDD">
        <w:rPr>
          <w:rFonts w:hint="cs"/>
          <w:rtl/>
          <w:lang w:eastAsia="he-IL"/>
        </w:rPr>
        <w:t>איזשהו בלבול. אנחנו נשמח על רשימה מדויקת.</w:t>
      </w:r>
    </w:p>
    <w:p w:rsidR="004C0CDD" w:rsidRDefault="004C0CDD" w:rsidP="004C0CDD">
      <w:pPr>
        <w:rPr>
          <w:rtl/>
          <w:lang w:eastAsia="he-IL"/>
        </w:rPr>
      </w:pPr>
    </w:p>
    <w:p w:rsidR="004C0CDD" w:rsidRDefault="004C0CDD" w:rsidP="004C0CDD">
      <w:pPr>
        <w:pStyle w:val="af6"/>
        <w:keepNext/>
        <w:rPr>
          <w:rtl/>
        </w:rPr>
      </w:pPr>
      <w:bookmarkStart w:id="660" w:name="ET_yor_6156_122"/>
      <w:r w:rsidRPr="004C0CDD">
        <w:rPr>
          <w:rStyle w:val="TagStyle"/>
          <w:rtl/>
        </w:rPr>
        <w:t xml:space="preserve"> &lt;&lt; יור &gt;&gt; </w:t>
      </w:r>
      <w:r>
        <w:rPr>
          <w:rtl/>
        </w:rPr>
        <w:t>היו"ר גלעד קריב:</w:t>
      </w:r>
      <w:r w:rsidRPr="004C0CDD">
        <w:rPr>
          <w:rStyle w:val="TagStyle"/>
          <w:rtl/>
        </w:rPr>
        <w:t xml:space="preserve"> &lt;&lt; יור &gt;&gt;</w:t>
      </w:r>
      <w:r>
        <w:rPr>
          <w:rtl/>
        </w:rPr>
        <w:t xml:space="preserve">   </w:t>
      </w:r>
      <w:bookmarkEnd w:id="660"/>
    </w:p>
    <w:p w:rsidR="004C0CDD" w:rsidRDefault="004C0CDD" w:rsidP="004C0CDD">
      <w:pPr>
        <w:pStyle w:val="KeepWithNext"/>
        <w:rPr>
          <w:rtl/>
          <w:lang w:eastAsia="he-IL"/>
        </w:rPr>
      </w:pPr>
    </w:p>
    <w:p w:rsidR="004C0CDD" w:rsidRDefault="004C0CDD" w:rsidP="004C0CDD">
      <w:pPr>
        <w:rPr>
          <w:rtl/>
          <w:lang w:eastAsia="he-IL"/>
        </w:rPr>
      </w:pPr>
      <w:r>
        <w:rPr>
          <w:rFonts w:hint="cs"/>
          <w:rtl/>
          <w:lang w:eastAsia="he-IL"/>
        </w:rPr>
        <w:t>אני מבין שאת מדברת בעיקר על אזרחים ישראלים שמרכז חייהם</w:t>
      </w:r>
      <w:r w:rsidR="00727382">
        <w:rPr>
          <w:rFonts w:hint="cs"/>
          <w:rtl/>
          <w:lang w:eastAsia="he-IL"/>
        </w:rPr>
        <w:t xml:space="preserve"> בבריטניה, שנמצאים </w:t>
      </w:r>
      <w:bookmarkStart w:id="661" w:name="_ETM_Q1_4900011"/>
      <w:bookmarkEnd w:id="661"/>
      <w:r w:rsidR="00727382">
        <w:rPr>
          <w:rFonts w:hint="cs"/>
          <w:rtl/>
          <w:lang w:eastAsia="he-IL"/>
        </w:rPr>
        <w:t>כרגע בארץ ומבקשים היתר לחזור</w:t>
      </w:r>
      <w:r>
        <w:rPr>
          <w:rFonts w:hint="cs"/>
          <w:rtl/>
          <w:lang w:eastAsia="he-IL"/>
        </w:rPr>
        <w:t xml:space="preserve">. </w:t>
      </w:r>
    </w:p>
    <w:p w:rsidR="004C0CDD" w:rsidRDefault="004C0CDD" w:rsidP="004C0CDD">
      <w:pPr>
        <w:rPr>
          <w:rtl/>
          <w:lang w:eastAsia="he-IL"/>
        </w:rPr>
      </w:pPr>
    </w:p>
    <w:p w:rsidR="004C0CDD" w:rsidRDefault="004C0CDD" w:rsidP="004C0CDD">
      <w:pPr>
        <w:pStyle w:val="af9"/>
        <w:keepNext/>
        <w:rPr>
          <w:rtl/>
          <w:lang w:eastAsia="he-IL"/>
        </w:rPr>
      </w:pPr>
      <w:bookmarkStart w:id="662" w:name="ET_guest_878817_123"/>
      <w:r w:rsidRPr="004C0CDD">
        <w:rPr>
          <w:rStyle w:val="TagStyle"/>
          <w:rtl/>
        </w:rPr>
        <w:t xml:space="preserve"> &lt;&lt; אורח &gt;&gt; </w:t>
      </w:r>
      <w:r>
        <w:rPr>
          <w:rtl/>
          <w:lang w:eastAsia="he-IL"/>
        </w:rPr>
        <w:t>אור דראל:</w:t>
      </w:r>
      <w:r w:rsidRPr="004C0CDD">
        <w:rPr>
          <w:rStyle w:val="TagStyle"/>
          <w:rtl/>
        </w:rPr>
        <w:t xml:space="preserve"> &lt;&lt; אורח &gt;&gt;</w:t>
      </w:r>
      <w:r>
        <w:rPr>
          <w:rtl/>
          <w:lang w:eastAsia="he-IL"/>
        </w:rPr>
        <w:t xml:space="preserve">   </w:t>
      </w:r>
      <w:bookmarkEnd w:id="662"/>
    </w:p>
    <w:p w:rsidR="004C0CDD" w:rsidRDefault="004C0CDD" w:rsidP="004C0CDD">
      <w:pPr>
        <w:pStyle w:val="KeepWithNext"/>
        <w:rPr>
          <w:rtl/>
          <w:lang w:eastAsia="he-IL"/>
        </w:rPr>
      </w:pPr>
    </w:p>
    <w:p w:rsidR="004C0CDD" w:rsidRDefault="004C0CDD" w:rsidP="004C0CDD">
      <w:pPr>
        <w:rPr>
          <w:rtl/>
          <w:lang w:eastAsia="he-IL"/>
        </w:rPr>
      </w:pPr>
      <w:r>
        <w:rPr>
          <w:rFonts w:hint="cs"/>
          <w:rtl/>
          <w:lang w:eastAsia="he-IL"/>
        </w:rPr>
        <w:t xml:space="preserve">נכון. </w:t>
      </w:r>
      <w:r w:rsidR="00727382">
        <w:rPr>
          <w:rFonts w:hint="cs"/>
          <w:rtl/>
          <w:lang w:eastAsia="he-IL"/>
        </w:rPr>
        <w:t xml:space="preserve">יש שם איזשהו בלבול. </w:t>
      </w:r>
    </w:p>
    <w:p w:rsidR="004C0CDD" w:rsidRDefault="004C0CDD" w:rsidP="004C0CDD">
      <w:pPr>
        <w:rPr>
          <w:rtl/>
          <w:lang w:eastAsia="he-IL"/>
        </w:rPr>
      </w:pPr>
    </w:p>
    <w:p w:rsidR="004C0CDD" w:rsidRDefault="004C0CDD" w:rsidP="004C0CDD">
      <w:pPr>
        <w:pStyle w:val="af9"/>
        <w:keepNext/>
        <w:rPr>
          <w:rtl/>
          <w:lang w:eastAsia="he-IL"/>
        </w:rPr>
      </w:pPr>
      <w:bookmarkStart w:id="663" w:name="ET_guest_641875_124"/>
      <w:r w:rsidRPr="004C0CDD">
        <w:rPr>
          <w:rStyle w:val="TagStyle"/>
          <w:rtl/>
        </w:rPr>
        <w:t xml:space="preserve"> &lt;&lt; אורח &gt;&gt; </w:t>
      </w:r>
      <w:r w:rsidR="00B94425">
        <w:rPr>
          <w:rtl/>
          <w:lang w:eastAsia="he-IL"/>
        </w:rPr>
        <w:t>אשר (אשי) שלמון</w:t>
      </w:r>
      <w:r>
        <w:rPr>
          <w:rtl/>
          <w:lang w:eastAsia="he-IL"/>
        </w:rPr>
        <w:t>:</w:t>
      </w:r>
      <w:r w:rsidRPr="004C0CDD">
        <w:rPr>
          <w:rStyle w:val="TagStyle"/>
          <w:rtl/>
        </w:rPr>
        <w:t xml:space="preserve"> &lt;&lt; אורח &gt;&gt;</w:t>
      </w:r>
      <w:r>
        <w:rPr>
          <w:rtl/>
          <w:lang w:eastAsia="he-IL"/>
        </w:rPr>
        <w:t xml:space="preserve">   </w:t>
      </w:r>
      <w:bookmarkEnd w:id="663"/>
    </w:p>
    <w:p w:rsidR="004C0CDD" w:rsidRDefault="004C0CDD" w:rsidP="004C0CDD">
      <w:pPr>
        <w:pStyle w:val="KeepWithNext"/>
        <w:rPr>
          <w:rtl/>
          <w:lang w:eastAsia="he-IL"/>
        </w:rPr>
      </w:pPr>
    </w:p>
    <w:p w:rsidR="004C0CDD" w:rsidRDefault="00727382" w:rsidP="004C0CDD">
      <w:pPr>
        <w:rPr>
          <w:rtl/>
          <w:lang w:eastAsia="he-IL"/>
        </w:rPr>
      </w:pPr>
      <w:r>
        <w:rPr>
          <w:rFonts w:hint="cs"/>
          <w:rtl/>
          <w:lang w:eastAsia="he-IL"/>
        </w:rPr>
        <w:t xml:space="preserve">למען הסדר, </w:t>
      </w:r>
      <w:bookmarkStart w:id="664" w:name="_ETM_Q1_4910192"/>
      <w:bookmarkEnd w:id="664"/>
      <w:r w:rsidR="004C0CDD">
        <w:rPr>
          <w:rFonts w:hint="cs"/>
          <w:rtl/>
          <w:lang w:eastAsia="he-IL"/>
        </w:rPr>
        <w:t>הוועדה עוד לא דנה על אף מק</w:t>
      </w:r>
      <w:r>
        <w:rPr>
          <w:rFonts w:hint="cs"/>
          <w:rtl/>
          <w:lang w:eastAsia="he-IL"/>
        </w:rPr>
        <w:t>רה מבריטניה. מאחר ובריטניה עוד לא נכנסה לרשימה הוועדה כלל לא מוסמכת לדון ולא דנה במקרים.</w:t>
      </w:r>
    </w:p>
    <w:p w:rsidR="004C0CDD" w:rsidRDefault="004C0CDD" w:rsidP="004C0CDD">
      <w:pPr>
        <w:rPr>
          <w:rtl/>
          <w:lang w:eastAsia="he-IL"/>
        </w:rPr>
      </w:pPr>
    </w:p>
    <w:p w:rsidR="004C0CDD" w:rsidRDefault="004C0CDD" w:rsidP="004C0CDD">
      <w:pPr>
        <w:pStyle w:val="af6"/>
        <w:keepNext/>
        <w:rPr>
          <w:rtl/>
        </w:rPr>
      </w:pPr>
      <w:bookmarkStart w:id="665" w:name="ET_yor_6156_125"/>
      <w:r w:rsidRPr="004C0CDD">
        <w:rPr>
          <w:rStyle w:val="TagStyle"/>
          <w:rtl/>
        </w:rPr>
        <w:t xml:space="preserve"> &lt;&lt; יור &gt;&gt; </w:t>
      </w:r>
      <w:r>
        <w:rPr>
          <w:rtl/>
        </w:rPr>
        <w:t>היו"ר גלעד קריב:</w:t>
      </w:r>
      <w:r w:rsidRPr="004C0CDD">
        <w:rPr>
          <w:rStyle w:val="TagStyle"/>
          <w:rtl/>
        </w:rPr>
        <w:t xml:space="preserve"> &lt;&lt; יור &gt;&gt;</w:t>
      </w:r>
      <w:r>
        <w:rPr>
          <w:rtl/>
        </w:rPr>
        <w:t xml:space="preserve">   </w:t>
      </w:r>
      <w:bookmarkEnd w:id="665"/>
    </w:p>
    <w:p w:rsidR="004C0CDD" w:rsidRDefault="004C0CDD" w:rsidP="004C0CDD">
      <w:pPr>
        <w:pStyle w:val="KeepWithNext"/>
        <w:rPr>
          <w:rtl/>
          <w:lang w:eastAsia="he-IL"/>
        </w:rPr>
      </w:pPr>
    </w:p>
    <w:p w:rsidR="004C0CDD" w:rsidRDefault="00727382" w:rsidP="00A97C50">
      <w:pPr>
        <w:rPr>
          <w:rtl/>
          <w:lang w:eastAsia="he-IL"/>
        </w:rPr>
      </w:pPr>
      <w:r>
        <w:rPr>
          <w:rFonts w:hint="cs"/>
          <w:rtl/>
          <w:lang w:eastAsia="he-IL"/>
        </w:rPr>
        <w:t xml:space="preserve">תודה, אור, גם על ההמתנה וגם על הדברים. ד"ר שלמון, ואני אומר את </w:t>
      </w:r>
      <w:bookmarkStart w:id="666" w:name="_ETM_Q1_4928967"/>
      <w:bookmarkEnd w:id="666"/>
      <w:r>
        <w:rPr>
          <w:rFonts w:hint="cs"/>
          <w:rtl/>
          <w:lang w:eastAsia="he-IL"/>
        </w:rPr>
        <w:t>זה גם לאוזני הייעוץ המשפטי של שני המש</w:t>
      </w:r>
      <w:r w:rsidR="00A97C50">
        <w:rPr>
          <w:rFonts w:hint="cs"/>
          <w:rtl/>
          <w:lang w:eastAsia="he-IL"/>
        </w:rPr>
        <w:t>רד</w:t>
      </w:r>
      <w:r>
        <w:rPr>
          <w:rFonts w:hint="cs"/>
          <w:rtl/>
          <w:lang w:eastAsia="he-IL"/>
        </w:rPr>
        <w:t xml:space="preserve">ים, </w:t>
      </w:r>
      <w:r w:rsidR="00A97C50">
        <w:rPr>
          <w:rFonts w:hint="cs"/>
          <w:rtl/>
          <w:lang w:eastAsia="he-IL"/>
        </w:rPr>
        <w:t xml:space="preserve">להלן </w:t>
      </w:r>
      <w:r w:rsidR="004C0CDD">
        <w:rPr>
          <w:rFonts w:hint="cs"/>
          <w:rtl/>
          <w:lang w:eastAsia="he-IL"/>
        </w:rPr>
        <w:t xml:space="preserve">לשון התקנות </w:t>
      </w:r>
      <w:r>
        <w:rPr>
          <w:rFonts w:hint="cs"/>
          <w:rtl/>
          <w:lang w:eastAsia="he-IL"/>
        </w:rPr>
        <w:t xml:space="preserve">בתקנה </w:t>
      </w:r>
      <w:r w:rsidR="004C0CDD">
        <w:rPr>
          <w:rFonts w:hint="cs"/>
          <w:rtl/>
          <w:lang w:eastAsia="he-IL"/>
        </w:rPr>
        <w:t>הספציפי</w:t>
      </w:r>
      <w:r>
        <w:rPr>
          <w:rFonts w:hint="cs"/>
          <w:rtl/>
          <w:lang w:eastAsia="he-IL"/>
        </w:rPr>
        <w:t>ת</w:t>
      </w:r>
      <w:r w:rsidR="004C0CDD">
        <w:rPr>
          <w:rFonts w:hint="cs"/>
          <w:rtl/>
          <w:lang w:eastAsia="he-IL"/>
        </w:rPr>
        <w:t>, תקנה 2(2): "הוא יוצא</w:t>
      </w:r>
      <w:r>
        <w:rPr>
          <w:rFonts w:hint="cs"/>
          <w:rtl/>
          <w:lang w:eastAsia="he-IL"/>
        </w:rPr>
        <w:t xml:space="preserve"> מישראל למקום מגורים קבוע מחוץ לה, ובלבד שהציג הצהרה ומסמכים </w:t>
      </w:r>
      <w:bookmarkStart w:id="667" w:name="_ETM_Q1_4945123"/>
      <w:bookmarkEnd w:id="667"/>
      <w:r>
        <w:rPr>
          <w:rFonts w:hint="cs"/>
          <w:rtl/>
          <w:lang w:eastAsia="he-IL"/>
        </w:rPr>
        <w:t>המעידים על כך לוועדת החריגים</w:t>
      </w:r>
      <w:r w:rsidR="004C0CDD">
        <w:rPr>
          <w:rFonts w:hint="cs"/>
          <w:rtl/>
          <w:lang w:eastAsia="he-IL"/>
        </w:rPr>
        <w:t>, ויש לו אסמכתה על הצגה כאמור</w:t>
      </w:r>
      <w:r w:rsidR="001D1347">
        <w:rPr>
          <w:rFonts w:hint="cs"/>
          <w:rtl/>
          <w:lang w:eastAsia="he-IL"/>
        </w:rPr>
        <w:t>"</w:t>
      </w:r>
      <w:r w:rsidR="004C0CDD">
        <w:rPr>
          <w:rFonts w:hint="cs"/>
          <w:rtl/>
          <w:lang w:eastAsia="he-IL"/>
        </w:rPr>
        <w:t xml:space="preserve">. </w:t>
      </w:r>
      <w:r w:rsidR="001D1347">
        <w:rPr>
          <w:rFonts w:hint="cs"/>
          <w:rtl/>
          <w:lang w:eastAsia="he-IL"/>
        </w:rPr>
        <w:t xml:space="preserve">זה בסדר ללשון תקנות. </w:t>
      </w:r>
      <w:r w:rsidR="004C0CDD">
        <w:rPr>
          <w:rFonts w:hint="cs"/>
          <w:rtl/>
          <w:lang w:eastAsia="he-IL"/>
        </w:rPr>
        <w:t xml:space="preserve">עכשיו </w:t>
      </w:r>
      <w:r w:rsidR="001D1347">
        <w:rPr>
          <w:rFonts w:hint="cs"/>
          <w:rtl/>
          <w:lang w:eastAsia="he-IL"/>
        </w:rPr>
        <w:t xml:space="preserve">תפקיד </w:t>
      </w:r>
      <w:r w:rsidR="004C0CDD">
        <w:rPr>
          <w:rFonts w:hint="cs"/>
          <w:rtl/>
          <w:lang w:eastAsia="he-IL"/>
        </w:rPr>
        <w:t xml:space="preserve">הרשות המנהלית לומר מה המסמכים, אלא אם כן זה כבר קרה. </w:t>
      </w:r>
    </w:p>
    <w:p w:rsidR="004C0CDD" w:rsidRDefault="004C0CDD" w:rsidP="004C0CDD">
      <w:pPr>
        <w:rPr>
          <w:rtl/>
          <w:lang w:eastAsia="he-IL"/>
        </w:rPr>
      </w:pPr>
    </w:p>
    <w:p w:rsidR="004C0CDD" w:rsidRDefault="004C0CDD" w:rsidP="004C0CDD">
      <w:pPr>
        <w:pStyle w:val="af9"/>
        <w:keepNext/>
        <w:rPr>
          <w:rtl/>
          <w:lang w:eastAsia="he-IL"/>
        </w:rPr>
      </w:pPr>
      <w:bookmarkStart w:id="668" w:name="ET_guest_641875_126"/>
      <w:r w:rsidRPr="004C0CDD">
        <w:rPr>
          <w:rStyle w:val="TagStyle"/>
          <w:rtl/>
        </w:rPr>
        <w:t xml:space="preserve"> &lt;&lt; אורח &gt;&gt; </w:t>
      </w:r>
      <w:r w:rsidR="00B94425">
        <w:rPr>
          <w:rtl/>
          <w:lang w:eastAsia="he-IL"/>
        </w:rPr>
        <w:t>אשר (אשי) שלמון</w:t>
      </w:r>
      <w:r>
        <w:rPr>
          <w:rtl/>
          <w:lang w:eastAsia="he-IL"/>
        </w:rPr>
        <w:t>:</w:t>
      </w:r>
      <w:r w:rsidRPr="004C0CDD">
        <w:rPr>
          <w:rStyle w:val="TagStyle"/>
          <w:rtl/>
        </w:rPr>
        <w:t xml:space="preserve"> &lt;&lt; אורח &gt;&gt;</w:t>
      </w:r>
      <w:r>
        <w:rPr>
          <w:rtl/>
          <w:lang w:eastAsia="he-IL"/>
        </w:rPr>
        <w:t xml:space="preserve">   </w:t>
      </w:r>
      <w:bookmarkEnd w:id="668"/>
    </w:p>
    <w:p w:rsidR="004C0CDD" w:rsidRDefault="004C0CDD" w:rsidP="004C0CDD">
      <w:pPr>
        <w:pStyle w:val="KeepWithNext"/>
        <w:rPr>
          <w:rtl/>
          <w:lang w:eastAsia="he-IL"/>
        </w:rPr>
      </w:pPr>
    </w:p>
    <w:p w:rsidR="004C0CDD" w:rsidRDefault="001D1347" w:rsidP="001C0422">
      <w:pPr>
        <w:rPr>
          <w:rtl/>
          <w:lang w:eastAsia="he-IL"/>
        </w:rPr>
      </w:pPr>
      <w:r>
        <w:rPr>
          <w:rFonts w:hint="cs"/>
          <w:rtl/>
          <w:lang w:eastAsia="he-IL"/>
        </w:rPr>
        <w:t xml:space="preserve">במדינות </w:t>
      </w:r>
      <w:bookmarkStart w:id="669" w:name="_ETM_Q1_4965992"/>
      <w:bookmarkEnd w:id="669"/>
      <w:r>
        <w:rPr>
          <w:rFonts w:hint="cs"/>
          <w:rtl/>
          <w:lang w:eastAsia="he-IL"/>
        </w:rPr>
        <w:t>אחרות הדרישה היא להגיש תצהיר שאכן מרכז חייך שם ו</w:t>
      </w:r>
      <w:r w:rsidR="004C0CDD">
        <w:rPr>
          <w:rFonts w:hint="cs"/>
          <w:rtl/>
          <w:lang w:eastAsia="he-IL"/>
        </w:rPr>
        <w:t>לצרף איזשהו מסמך תומך</w:t>
      </w:r>
      <w:r>
        <w:rPr>
          <w:rFonts w:hint="cs"/>
          <w:rtl/>
          <w:lang w:eastAsia="he-IL"/>
        </w:rPr>
        <w:t>,</w:t>
      </w:r>
      <w:bookmarkStart w:id="670" w:name="_ETM_Q1_4972837"/>
      <w:bookmarkEnd w:id="670"/>
      <w:r>
        <w:rPr>
          <w:rFonts w:hint="cs"/>
          <w:rtl/>
          <w:lang w:eastAsia="he-IL"/>
        </w:rPr>
        <w:t xml:space="preserve"> כמו חוזה שכירות</w:t>
      </w:r>
      <w:r w:rsidR="004C0CDD">
        <w:rPr>
          <w:rFonts w:hint="cs"/>
          <w:rtl/>
          <w:lang w:eastAsia="he-IL"/>
        </w:rPr>
        <w:t>.</w:t>
      </w:r>
    </w:p>
    <w:p w:rsidR="004C0CDD" w:rsidRDefault="004C0CDD" w:rsidP="004C0CDD">
      <w:pPr>
        <w:rPr>
          <w:rtl/>
          <w:lang w:eastAsia="he-IL"/>
        </w:rPr>
      </w:pPr>
    </w:p>
    <w:p w:rsidR="004C0CDD" w:rsidRDefault="004C0CDD" w:rsidP="004C0CDD">
      <w:pPr>
        <w:pStyle w:val="af6"/>
        <w:keepNext/>
        <w:rPr>
          <w:rtl/>
        </w:rPr>
      </w:pPr>
      <w:bookmarkStart w:id="671" w:name="ET_yor_6156_127"/>
      <w:r w:rsidRPr="004C0CDD">
        <w:rPr>
          <w:rStyle w:val="TagStyle"/>
          <w:rtl/>
        </w:rPr>
        <w:t xml:space="preserve"> &lt;&lt; יור &gt;&gt; </w:t>
      </w:r>
      <w:r>
        <w:rPr>
          <w:rtl/>
        </w:rPr>
        <w:t>היו"ר גלעד קריב:</w:t>
      </w:r>
      <w:r w:rsidRPr="004C0CDD">
        <w:rPr>
          <w:rStyle w:val="TagStyle"/>
          <w:rtl/>
        </w:rPr>
        <w:t xml:space="preserve"> &lt;&lt; יור &gt;&gt;</w:t>
      </w:r>
      <w:r>
        <w:rPr>
          <w:rtl/>
        </w:rPr>
        <w:t xml:space="preserve">   </w:t>
      </w:r>
      <w:bookmarkEnd w:id="671"/>
    </w:p>
    <w:p w:rsidR="004C0CDD" w:rsidRDefault="004C0CDD" w:rsidP="004C0CDD">
      <w:pPr>
        <w:pStyle w:val="KeepWithNext"/>
        <w:rPr>
          <w:rtl/>
          <w:lang w:eastAsia="he-IL"/>
        </w:rPr>
      </w:pPr>
    </w:p>
    <w:p w:rsidR="004C0CDD" w:rsidRDefault="004C0CDD" w:rsidP="004C0CDD">
      <w:pPr>
        <w:rPr>
          <w:rtl/>
          <w:lang w:eastAsia="he-IL"/>
        </w:rPr>
      </w:pPr>
      <w:r>
        <w:rPr>
          <w:rFonts w:hint="cs"/>
          <w:rtl/>
          <w:lang w:eastAsia="he-IL"/>
        </w:rPr>
        <w:t xml:space="preserve">האם יש דרישה לתצהיר </w:t>
      </w:r>
      <w:r w:rsidR="001D1347">
        <w:rPr>
          <w:rFonts w:hint="cs"/>
          <w:rtl/>
          <w:lang w:eastAsia="he-IL"/>
        </w:rPr>
        <w:t>חתום על ידי עורך דין או נוטריון?</w:t>
      </w:r>
      <w:r>
        <w:rPr>
          <w:rFonts w:hint="cs"/>
          <w:rtl/>
          <w:lang w:eastAsia="he-IL"/>
        </w:rPr>
        <w:t xml:space="preserve"> </w:t>
      </w:r>
    </w:p>
    <w:p w:rsidR="004C0CDD" w:rsidRDefault="004C0CDD" w:rsidP="004C0CDD">
      <w:pPr>
        <w:rPr>
          <w:rtl/>
          <w:lang w:eastAsia="he-IL"/>
        </w:rPr>
      </w:pPr>
    </w:p>
    <w:p w:rsidR="004C0CDD" w:rsidRDefault="004C0CDD" w:rsidP="004C0CDD">
      <w:pPr>
        <w:pStyle w:val="af9"/>
        <w:keepNext/>
        <w:rPr>
          <w:rtl/>
          <w:lang w:eastAsia="he-IL"/>
        </w:rPr>
      </w:pPr>
      <w:bookmarkStart w:id="672" w:name="ET_guest_641875_128"/>
      <w:r w:rsidRPr="004C0CDD">
        <w:rPr>
          <w:rStyle w:val="TagStyle"/>
          <w:rtl/>
        </w:rPr>
        <w:t xml:space="preserve"> &lt;&lt; אורח &gt;&gt; </w:t>
      </w:r>
      <w:r w:rsidR="00B94425">
        <w:rPr>
          <w:rtl/>
          <w:lang w:eastAsia="he-IL"/>
        </w:rPr>
        <w:t>אשר (אשי) שלמון</w:t>
      </w:r>
      <w:r>
        <w:rPr>
          <w:rtl/>
          <w:lang w:eastAsia="he-IL"/>
        </w:rPr>
        <w:t>:</w:t>
      </w:r>
      <w:r w:rsidRPr="004C0CDD">
        <w:rPr>
          <w:rStyle w:val="TagStyle"/>
          <w:rtl/>
        </w:rPr>
        <w:t xml:space="preserve"> &lt;&lt; אורח &gt;&gt;</w:t>
      </w:r>
      <w:r>
        <w:rPr>
          <w:rtl/>
          <w:lang w:eastAsia="he-IL"/>
        </w:rPr>
        <w:t xml:space="preserve">   </w:t>
      </w:r>
      <w:bookmarkEnd w:id="672"/>
    </w:p>
    <w:p w:rsidR="004C0CDD" w:rsidRDefault="004C0CDD" w:rsidP="004C0CDD">
      <w:pPr>
        <w:pStyle w:val="KeepWithNext"/>
        <w:rPr>
          <w:rtl/>
          <w:lang w:eastAsia="he-IL"/>
        </w:rPr>
      </w:pPr>
    </w:p>
    <w:p w:rsidR="004C0CDD" w:rsidRDefault="001D1347" w:rsidP="001D1347">
      <w:pPr>
        <w:rPr>
          <w:rtl/>
          <w:lang w:eastAsia="he-IL"/>
        </w:rPr>
      </w:pPr>
      <w:r>
        <w:rPr>
          <w:rFonts w:hint="cs"/>
          <w:rtl/>
          <w:lang w:eastAsia="he-IL"/>
        </w:rPr>
        <w:t xml:space="preserve">כפי שאמר ידידי אמנון שמואלי </w:t>
      </w:r>
      <w:r>
        <w:rPr>
          <w:rFonts w:hint="eastAsia"/>
          <w:rtl/>
          <w:lang w:eastAsia="he-IL"/>
        </w:rPr>
        <w:t>–</w:t>
      </w:r>
      <w:r>
        <w:rPr>
          <w:rFonts w:hint="cs"/>
          <w:rtl/>
          <w:lang w:eastAsia="he-IL"/>
        </w:rPr>
        <w:t xml:space="preserve"> זה בעיקר בוועדת </w:t>
      </w:r>
      <w:bookmarkStart w:id="673" w:name="_ETM_Q1_4983692"/>
      <w:bookmarkEnd w:id="673"/>
      <w:r>
        <w:rPr>
          <w:rFonts w:hint="cs"/>
          <w:rtl/>
          <w:lang w:eastAsia="he-IL"/>
        </w:rPr>
        <w:t xml:space="preserve">החריגים, לא בוועדת ההשגות שאני חבר בה </w:t>
      </w:r>
      <w:r>
        <w:rPr>
          <w:rtl/>
          <w:lang w:eastAsia="he-IL"/>
        </w:rPr>
        <w:t>–</w:t>
      </w:r>
      <w:r>
        <w:rPr>
          <w:rFonts w:hint="cs"/>
          <w:rtl/>
          <w:lang w:eastAsia="he-IL"/>
        </w:rPr>
        <w:t xml:space="preserve"> הם </w:t>
      </w:r>
      <w:r w:rsidR="004C0CDD">
        <w:rPr>
          <w:rFonts w:hint="cs"/>
          <w:rtl/>
          <w:lang w:eastAsia="he-IL"/>
        </w:rPr>
        <w:t xml:space="preserve">דורשים תצהיר כזה או אחר. </w:t>
      </w:r>
      <w:r>
        <w:rPr>
          <w:rFonts w:hint="cs"/>
          <w:rtl/>
          <w:lang w:eastAsia="he-IL"/>
        </w:rPr>
        <w:t xml:space="preserve">לא מדקדקים אם </w:t>
      </w:r>
      <w:bookmarkStart w:id="674" w:name="_ETM_Q1_4993426"/>
      <w:bookmarkEnd w:id="674"/>
      <w:r>
        <w:rPr>
          <w:rFonts w:hint="cs"/>
          <w:rtl/>
          <w:lang w:eastAsia="he-IL"/>
        </w:rPr>
        <w:t>- - -</w:t>
      </w:r>
    </w:p>
    <w:p w:rsidR="004C0CDD" w:rsidRDefault="004C0CDD" w:rsidP="004C0CDD">
      <w:pPr>
        <w:rPr>
          <w:rtl/>
          <w:lang w:eastAsia="he-IL"/>
        </w:rPr>
      </w:pPr>
    </w:p>
    <w:p w:rsidR="004C0CDD" w:rsidRDefault="004C0CDD" w:rsidP="004C0CDD">
      <w:pPr>
        <w:pStyle w:val="af6"/>
        <w:keepNext/>
        <w:rPr>
          <w:rtl/>
        </w:rPr>
      </w:pPr>
      <w:bookmarkStart w:id="675" w:name="ET_yor_6156_129"/>
      <w:r w:rsidRPr="004C0CDD">
        <w:rPr>
          <w:rStyle w:val="TagStyle"/>
          <w:rtl/>
        </w:rPr>
        <w:t xml:space="preserve"> &lt;&lt; יור &gt;&gt; </w:t>
      </w:r>
      <w:r>
        <w:rPr>
          <w:rtl/>
        </w:rPr>
        <w:t>היו"ר גלעד קריב:</w:t>
      </w:r>
      <w:r w:rsidRPr="004C0CDD">
        <w:rPr>
          <w:rStyle w:val="TagStyle"/>
          <w:rtl/>
        </w:rPr>
        <w:t xml:space="preserve"> &lt;&lt; יור &gt;&gt;</w:t>
      </w:r>
      <w:r>
        <w:rPr>
          <w:rtl/>
        </w:rPr>
        <w:t xml:space="preserve">   </w:t>
      </w:r>
      <w:bookmarkEnd w:id="675"/>
    </w:p>
    <w:p w:rsidR="004C0CDD" w:rsidRDefault="004C0CDD" w:rsidP="004C0CDD">
      <w:pPr>
        <w:pStyle w:val="KeepWithNext"/>
        <w:rPr>
          <w:rtl/>
          <w:lang w:eastAsia="he-IL"/>
        </w:rPr>
      </w:pPr>
    </w:p>
    <w:p w:rsidR="004C0CDD" w:rsidRDefault="001D1347" w:rsidP="001D1347">
      <w:pPr>
        <w:rPr>
          <w:rtl/>
          <w:lang w:eastAsia="he-IL"/>
        </w:rPr>
      </w:pPr>
      <w:r>
        <w:rPr>
          <w:rFonts w:hint="cs"/>
          <w:rtl/>
          <w:lang w:eastAsia="he-IL"/>
        </w:rPr>
        <w:t xml:space="preserve">יש פה קצת אי-הבנה. </w:t>
      </w:r>
      <w:r w:rsidR="004C0CDD">
        <w:rPr>
          <w:rFonts w:hint="cs"/>
          <w:rtl/>
          <w:lang w:eastAsia="he-IL"/>
        </w:rPr>
        <w:t xml:space="preserve">נציגת </w:t>
      </w:r>
      <w:r>
        <w:rPr>
          <w:rFonts w:hint="cs"/>
          <w:rtl/>
          <w:lang w:eastAsia="he-IL"/>
        </w:rPr>
        <w:t xml:space="preserve">הייעוץ המשפטי של </w:t>
      </w:r>
      <w:r w:rsidR="004C0CDD">
        <w:rPr>
          <w:rFonts w:hint="cs"/>
          <w:rtl/>
          <w:lang w:eastAsia="he-IL"/>
        </w:rPr>
        <w:t>רשות האוכלוסין, מה הדרישה</w:t>
      </w:r>
      <w:r>
        <w:rPr>
          <w:rFonts w:hint="cs"/>
          <w:rtl/>
          <w:lang w:eastAsia="he-IL"/>
        </w:rPr>
        <w:t>?</w:t>
      </w:r>
      <w:r w:rsidR="004C0CDD">
        <w:rPr>
          <w:rFonts w:hint="cs"/>
          <w:rtl/>
          <w:lang w:eastAsia="he-IL"/>
        </w:rPr>
        <w:t xml:space="preserve"> </w:t>
      </w:r>
      <w:r>
        <w:rPr>
          <w:rFonts w:hint="cs"/>
          <w:rtl/>
          <w:lang w:eastAsia="he-IL"/>
        </w:rPr>
        <w:t xml:space="preserve">אין "לא מדקדקים". </w:t>
      </w:r>
      <w:r w:rsidR="004C0CDD">
        <w:rPr>
          <w:rFonts w:hint="cs"/>
          <w:rtl/>
          <w:lang w:eastAsia="he-IL"/>
        </w:rPr>
        <w:t xml:space="preserve">מבחינת הנוהל והמדיניות שלכם, </w:t>
      </w:r>
      <w:r>
        <w:rPr>
          <w:rFonts w:hint="cs"/>
          <w:rtl/>
          <w:lang w:eastAsia="he-IL"/>
        </w:rPr>
        <w:t xml:space="preserve">מה אדם שרוצה לצאת </w:t>
      </w:r>
      <w:bookmarkStart w:id="676" w:name="_ETM_Q1_5007196"/>
      <w:bookmarkEnd w:id="676"/>
      <w:r>
        <w:rPr>
          <w:rFonts w:hint="cs"/>
          <w:rtl/>
          <w:lang w:eastAsia="he-IL"/>
        </w:rPr>
        <w:t>מישראל ומגיש בקשה על פי תקנה 2(2) צריך להציג?</w:t>
      </w:r>
    </w:p>
    <w:p w:rsidR="004C0CDD" w:rsidRDefault="004C0CDD" w:rsidP="004C0CDD">
      <w:pPr>
        <w:rPr>
          <w:rtl/>
          <w:lang w:eastAsia="he-IL"/>
        </w:rPr>
      </w:pPr>
    </w:p>
    <w:p w:rsidR="004C0CDD" w:rsidRDefault="004C0CDD" w:rsidP="004C0CDD">
      <w:pPr>
        <w:pStyle w:val="a4"/>
        <w:keepNext/>
        <w:rPr>
          <w:rtl/>
        </w:rPr>
      </w:pPr>
      <w:bookmarkStart w:id="677" w:name="ET_speaker_עירית_וייסבלום_130"/>
      <w:r w:rsidRPr="004C0CDD">
        <w:rPr>
          <w:rStyle w:val="TagStyle"/>
          <w:rtl/>
        </w:rPr>
        <w:t xml:space="preserve"> &lt;&lt; דובר &gt;&gt; </w:t>
      </w:r>
      <w:r>
        <w:rPr>
          <w:rtl/>
        </w:rPr>
        <w:t>עירית וייסבלום:</w:t>
      </w:r>
      <w:r w:rsidRPr="004C0CDD">
        <w:rPr>
          <w:rStyle w:val="TagStyle"/>
          <w:rtl/>
        </w:rPr>
        <w:t xml:space="preserve"> &lt;&lt; דובר &gt;&gt;</w:t>
      </w:r>
      <w:r>
        <w:rPr>
          <w:rtl/>
        </w:rPr>
        <w:t xml:space="preserve">   </w:t>
      </w:r>
      <w:bookmarkEnd w:id="677"/>
    </w:p>
    <w:p w:rsidR="004C0CDD" w:rsidRDefault="004C0CDD" w:rsidP="004C0CDD">
      <w:pPr>
        <w:pStyle w:val="KeepWithNext"/>
        <w:rPr>
          <w:rtl/>
          <w:lang w:eastAsia="he-IL"/>
        </w:rPr>
      </w:pPr>
    </w:p>
    <w:p w:rsidR="004C0CDD" w:rsidRDefault="001D1347" w:rsidP="004C0CDD">
      <w:pPr>
        <w:rPr>
          <w:rtl/>
          <w:lang w:eastAsia="he-IL"/>
        </w:rPr>
      </w:pPr>
      <w:r>
        <w:rPr>
          <w:rFonts w:hint="cs"/>
          <w:rtl/>
          <w:lang w:eastAsia="he-IL"/>
        </w:rPr>
        <w:t xml:space="preserve">לפי התקנות </w:t>
      </w:r>
      <w:bookmarkStart w:id="678" w:name="_ETM_Q1_5013828"/>
      <w:bookmarkEnd w:id="678"/>
      <w:r>
        <w:rPr>
          <w:rFonts w:hint="cs"/>
          <w:rtl/>
          <w:lang w:eastAsia="he-IL"/>
        </w:rPr>
        <w:t>נדרשת הצהרה של אותו אדם ומסמכים תומכים.</w:t>
      </w:r>
      <w:r w:rsidR="004C0CDD">
        <w:rPr>
          <w:rFonts w:hint="cs"/>
          <w:rtl/>
          <w:lang w:eastAsia="he-IL"/>
        </w:rPr>
        <w:t xml:space="preserve"> </w:t>
      </w:r>
    </w:p>
    <w:p w:rsidR="001D1347" w:rsidRDefault="001D1347" w:rsidP="004C0CDD">
      <w:pPr>
        <w:rPr>
          <w:rtl/>
          <w:lang w:eastAsia="he-IL"/>
        </w:rPr>
      </w:pPr>
    </w:p>
    <w:p w:rsidR="001D1347" w:rsidRDefault="001D1347" w:rsidP="001D1347">
      <w:pPr>
        <w:pStyle w:val="af6"/>
        <w:keepNext/>
        <w:rPr>
          <w:rtl/>
        </w:rPr>
      </w:pPr>
      <w:r w:rsidRPr="001D1347">
        <w:rPr>
          <w:rStyle w:val="TagStyle"/>
          <w:rtl/>
        </w:rPr>
        <w:t xml:space="preserve"> &lt;&lt; יור &gt;&gt; </w:t>
      </w:r>
      <w:r>
        <w:rPr>
          <w:rtl/>
        </w:rPr>
        <w:t>היו"ר גלעד קריב:</w:t>
      </w:r>
      <w:r w:rsidRPr="001D1347">
        <w:rPr>
          <w:rStyle w:val="TagStyle"/>
          <w:rtl/>
        </w:rPr>
        <w:t xml:space="preserve"> &lt;&lt; יור &gt;&gt;</w:t>
      </w:r>
      <w:r>
        <w:rPr>
          <w:rtl/>
        </w:rPr>
        <w:t xml:space="preserve">   </w:t>
      </w:r>
    </w:p>
    <w:p w:rsidR="001D1347" w:rsidRDefault="001D1347" w:rsidP="001D1347">
      <w:pPr>
        <w:pStyle w:val="KeepWithNext"/>
        <w:rPr>
          <w:rtl/>
          <w:lang w:eastAsia="he-IL"/>
        </w:rPr>
      </w:pPr>
    </w:p>
    <w:p w:rsidR="004C0CDD" w:rsidRDefault="001D1347" w:rsidP="001D1347">
      <w:pPr>
        <w:rPr>
          <w:rtl/>
          <w:lang w:eastAsia="he-IL"/>
        </w:rPr>
      </w:pPr>
      <w:r>
        <w:rPr>
          <w:rFonts w:hint="cs"/>
          <w:rtl/>
          <w:lang w:eastAsia="he-IL"/>
        </w:rPr>
        <w:t>האם ההצהרה הזאת מחויבת להיות</w:t>
      </w:r>
      <w:bookmarkStart w:id="679" w:name="_ETM_Q1_5024268"/>
      <w:bookmarkEnd w:id="679"/>
      <w:r>
        <w:rPr>
          <w:rFonts w:hint="cs"/>
          <w:rtl/>
          <w:lang w:eastAsia="he-IL"/>
        </w:rPr>
        <w:t xml:space="preserve"> תצהיר לפני עורך דין או חתימה של נוטריון? מה זה </w:t>
      </w:r>
      <w:bookmarkStart w:id="680" w:name="_ETM_Q1_5028207"/>
      <w:bookmarkEnd w:id="680"/>
      <w:r>
        <w:rPr>
          <w:rFonts w:hint="cs"/>
          <w:rtl/>
          <w:lang w:eastAsia="he-IL"/>
        </w:rPr>
        <w:t xml:space="preserve">הצהרה? איך אתם מפרשים את המונח "הצהרה" בתקנה? יאמר לי </w:t>
      </w:r>
      <w:bookmarkStart w:id="681" w:name="_ETM_Q1_5031560"/>
      <w:bookmarkEnd w:id="681"/>
      <w:r>
        <w:rPr>
          <w:rFonts w:hint="cs"/>
          <w:rtl/>
          <w:lang w:eastAsia="he-IL"/>
        </w:rPr>
        <w:t xml:space="preserve">היועץ המשפטי האם יש פה הוראה מחייבת מה היא </w:t>
      </w:r>
      <w:bookmarkStart w:id="682" w:name="_ETM_Q1_5034948"/>
      <w:bookmarkEnd w:id="682"/>
      <w:r>
        <w:rPr>
          <w:rFonts w:hint="cs"/>
          <w:rtl/>
          <w:lang w:eastAsia="he-IL"/>
        </w:rPr>
        <w:t xml:space="preserve">הצהרה. </w:t>
      </w:r>
      <w:r w:rsidR="004C0CDD">
        <w:rPr>
          <w:rFonts w:hint="cs"/>
          <w:rtl/>
          <w:lang w:eastAsia="he-IL"/>
        </w:rPr>
        <w:t>יש תשובה בחוק</w:t>
      </w:r>
      <w:r>
        <w:rPr>
          <w:rFonts w:hint="cs"/>
          <w:rtl/>
          <w:lang w:eastAsia="he-IL"/>
        </w:rPr>
        <w:t xml:space="preserve"> ובתקנות</w:t>
      </w:r>
      <w:r w:rsidR="004C0CDD">
        <w:rPr>
          <w:rFonts w:hint="cs"/>
          <w:rtl/>
          <w:lang w:eastAsia="he-IL"/>
        </w:rPr>
        <w:t>?</w:t>
      </w:r>
    </w:p>
    <w:p w:rsidR="004C0CDD" w:rsidRDefault="004C0CDD" w:rsidP="004C0CDD">
      <w:pPr>
        <w:rPr>
          <w:rtl/>
          <w:lang w:eastAsia="he-IL"/>
        </w:rPr>
      </w:pPr>
    </w:p>
    <w:p w:rsidR="004C0CDD" w:rsidRDefault="004C0CDD" w:rsidP="004C0CDD">
      <w:pPr>
        <w:pStyle w:val="a4"/>
        <w:keepNext/>
        <w:rPr>
          <w:rtl/>
        </w:rPr>
      </w:pPr>
      <w:bookmarkStart w:id="683" w:name="ET_speaker_גור_בליי_132"/>
      <w:r w:rsidRPr="004C0CDD">
        <w:rPr>
          <w:rStyle w:val="TagStyle"/>
          <w:rtl/>
        </w:rPr>
        <w:t xml:space="preserve"> &lt;&lt; דובר &gt;&gt; </w:t>
      </w:r>
      <w:r>
        <w:rPr>
          <w:rtl/>
        </w:rPr>
        <w:t>גור בליי:</w:t>
      </w:r>
      <w:r w:rsidRPr="004C0CDD">
        <w:rPr>
          <w:rStyle w:val="TagStyle"/>
          <w:rtl/>
        </w:rPr>
        <w:t xml:space="preserve"> &lt;&lt; דובר &gt;&gt;</w:t>
      </w:r>
      <w:r>
        <w:rPr>
          <w:rtl/>
        </w:rPr>
        <w:t xml:space="preserve">   </w:t>
      </w:r>
      <w:bookmarkEnd w:id="683"/>
    </w:p>
    <w:p w:rsidR="004C0CDD" w:rsidRDefault="004C0CDD" w:rsidP="004C0CDD">
      <w:pPr>
        <w:pStyle w:val="KeepWithNext"/>
        <w:rPr>
          <w:rtl/>
          <w:lang w:eastAsia="he-IL"/>
        </w:rPr>
      </w:pPr>
    </w:p>
    <w:p w:rsidR="004C0CDD" w:rsidRDefault="001D1347" w:rsidP="004C0CDD">
      <w:pPr>
        <w:rPr>
          <w:rtl/>
          <w:lang w:eastAsia="he-IL"/>
        </w:rPr>
      </w:pPr>
      <w:r>
        <w:rPr>
          <w:rFonts w:hint="cs"/>
          <w:rtl/>
          <w:lang w:eastAsia="he-IL"/>
        </w:rPr>
        <w:t xml:space="preserve">לא. </w:t>
      </w:r>
      <w:r w:rsidR="007C1206">
        <w:rPr>
          <w:rFonts w:hint="cs"/>
          <w:rtl/>
          <w:lang w:eastAsia="he-IL"/>
        </w:rPr>
        <w:t xml:space="preserve">בחוק יש דרישה שההחלטות יתקבלו לפי אמות מידה שוויוניות </w:t>
      </w:r>
      <w:r w:rsidR="004C0CDD">
        <w:rPr>
          <w:rFonts w:hint="cs"/>
          <w:rtl/>
          <w:lang w:eastAsia="he-IL"/>
        </w:rPr>
        <w:t xml:space="preserve">שיפורסמו לציבור. </w:t>
      </w:r>
    </w:p>
    <w:p w:rsidR="004C0CDD" w:rsidRDefault="004C0CDD" w:rsidP="004C0CDD">
      <w:pPr>
        <w:rPr>
          <w:rtl/>
          <w:lang w:eastAsia="he-IL"/>
        </w:rPr>
      </w:pPr>
    </w:p>
    <w:p w:rsidR="004C0CDD" w:rsidRDefault="004C0CDD" w:rsidP="004C0CDD">
      <w:pPr>
        <w:pStyle w:val="af6"/>
        <w:keepNext/>
        <w:rPr>
          <w:rtl/>
        </w:rPr>
      </w:pPr>
      <w:bookmarkStart w:id="684" w:name="ET_yor_6156_133"/>
      <w:r w:rsidRPr="004C0CDD">
        <w:rPr>
          <w:rStyle w:val="TagStyle"/>
          <w:rtl/>
        </w:rPr>
        <w:t xml:space="preserve"> &lt;&lt; יור &gt;&gt; </w:t>
      </w:r>
      <w:r>
        <w:rPr>
          <w:rtl/>
        </w:rPr>
        <w:t>היו"ר גלעד קריב:</w:t>
      </w:r>
      <w:r w:rsidRPr="004C0CDD">
        <w:rPr>
          <w:rStyle w:val="TagStyle"/>
          <w:rtl/>
        </w:rPr>
        <w:t xml:space="preserve"> &lt;&lt; יור &gt;&gt;</w:t>
      </w:r>
      <w:r>
        <w:rPr>
          <w:rtl/>
        </w:rPr>
        <w:t xml:space="preserve">   </w:t>
      </w:r>
      <w:bookmarkEnd w:id="684"/>
    </w:p>
    <w:p w:rsidR="004C0CDD" w:rsidRDefault="004C0CDD" w:rsidP="004C0CDD">
      <w:pPr>
        <w:pStyle w:val="KeepWithNext"/>
        <w:rPr>
          <w:rtl/>
          <w:lang w:eastAsia="he-IL"/>
        </w:rPr>
      </w:pPr>
    </w:p>
    <w:p w:rsidR="004C0CDD" w:rsidRDefault="004C0CDD" w:rsidP="00A97C50">
      <w:pPr>
        <w:rPr>
          <w:rtl/>
          <w:lang w:eastAsia="he-IL"/>
        </w:rPr>
      </w:pPr>
      <w:r>
        <w:rPr>
          <w:rFonts w:hint="cs"/>
          <w:rtl/>
          <w:lang w:eastAsia="he-IL"/>
        </w:rPr>
        <w:t xml:space="preserve">האם יש </w:t>
      </w:r>
      <w:r w:rsidR="007C1206">
        <w:rPr>
          <w:rFonts w:hint="cs"/>
          <w:rtl/>
          <w:lang w:eastAsia="he-IL"/>
        </w:rPr>
        <w:t xml:space="preserve">באתר משרד הבריאות או באתר רשות האוכלוסין </w:t>
      </w:r>
      <w:r>
        <w:rPr>
          <w:rFonts w:hint="cs"/>
          <w:rtl/>
          <w:lang w:eastAsia="he-IL"/>
        </w:rPr>
        <w:t xml:space="preserve">רשימה </w:t>
      </w:r>
      <w:r w:rsidR="007C1206">
        <w:rPr>
          <w:rFonts w:hint="cs"/>
          <w:rtl/>
          <w:lang w:eastAsia="he-IL"/>
        </w:rPr>
        <w:t xml:space="preserve">של </w:t>
      </w:r>
      <w:r>
        <w:rPr>
          <w:rFonts w:hint="cs"/>
          <w:rtl/>
          <w:lang w:eastAsia="he-IL"/>
        </w:rPr>
        <w:t xml:space="preserve">מה נדרש </w:t>
      </w:r>
      <w:r w:rsidR="007C1206">
        <w:rPr>
          <w:rFonts w:hint="cs"/>
          <w:rtl/>
          <w:lang w:eastAsia="he-IL"/>
        </w:rPr>
        <w:t xml:space="preserve">בדיוק מאדם </w:t>
      </w:r>
      <w:bookmarkStart w:id="685" w:name="_ETM_Q1_5057485"/>
      <w:bookmarkEnd w:id="685"/>
      <w:r w:rsidR="007C1206">
        <w:rPr>
          <w:rFonts w:hint="cs"/>
          <w:rtl/>
          <w:lang w:eastAsia="he-IL"/>
        </w:rPr>
        <w:t xml:space="preserve">להגיש בבקשה לוועדת החריגים </w:t>
      </w:r>
      <w:r>
        <w:rPr>
          <w:rFonts w:hint="cs"/>
          <w:rtl/>
          <w:lang w:eastAsia="he-IL"/>
        </w:rPr>
        <w:t>על פי כל אחד מן התנאים? מה זה הצהרה?</w:t>
      </w:r>
      <w:r w:rsidR="007C1206">
        <w:rPr>
          <w:rFonts w:hint="cs"/>
          <w:rtl/>
          <w:lang w:eastAsia="he-IL"/>
        </w:rPr>
        <w:t xml:space="preserve"> הצהרה זה שאני כותב לכם </w:t>
      </w:r>
      <w:bookmarkStart w:id="686" w:name="_ETM_Q1_5062810"/>
      <w:bookmarkEnd w:id="686"/>
      <w:r w:rsidR="007C1206">
        <w:rPr>
          <w:rFonts w:hint="cs"/>
          <w:rtl/>
          <w:lang w:eastAsia="he-IL"/>
        </w:rPr>
        <w:t xml:space="preserve">פתק ומדפיס אותו בבית? אני הולך לעורך דין ומשלם </w:t>
      </w:r>
      <w:bookmarkStart w:id="687" w:name="_ETM_Q1_5068472"/>
      <w:bookmarkEnd w:id="687"/>
      <w:r w:rsidR="007C1206">
        <w:rPr>
          <w:rFonts w:hint="cs"/>
          <w:rtl/>
          <w:lang w:eastAsia="he-IL"/>
        </w:rPr>
        <w:t xml:space="preserve">לו על החתימה 250 שקל? אני הולך לנוטריון ומשלם 1,500 שקל </w:t>
      </w:r>
      <w:bookmarkStart w:id="688" w:name="_ETM_Q1_5073529"/>
      <w:bookmarkEnd w:id="688"/>
      <w:r w:rsidR="007C1206">
        <w:rPr>
          <w:rFonts w:hint="cs"/>
          <w:rtl/>
          <w:lang w:eastAsia="he-IL"/>
        </w:rPr>
        <w:t xml:space="preserve">על הזכות שלי לצאת למקום מגוריי הקבוע? תעודת </w:t>
      </w:r>
      <w:bookmarkStart w:id="689" w:name="_ETM_Q1_5080605"/>
      <w:bookmarkEnd w:id="689"/>
      <w:r w:rsidR="007C1206">
        <w:rPr>
          <w:rFonts w:hint="cs"/>
          <w:rtl/>
          <w:lang w:eastAsia="he-IL"/>
        </w:rPr>
        <w:t xml:space="preserve">רישיון נהיגה מספיקה וחוזה </w:t>
      </w:r>
      <w:r w:rsidR="00A97C50">
        <w:rPr>
          <w:rFonts w:hint="cs"/>
          <w:rtl/>
          <w:lang w:eastAsia="he-IL"/>
        </w:rPr>
        <w:t xml:space="preserve">עבודה </w:t>
      </w:r>
      <w:r w:rsidR="007C1206">
        <w:rPr>
          <w:rFonts w:hint="cs"/>
          <w:rtl/>
          <w:lang w:eastAsia="he-IL"/>
        </w:rPr>
        <w:t>לא? צילום שלי מסתובב ברחובות לונדון ועל דלת הבית כתוב "משפחת קריב"? מ</w:t>
      </w:r>
      <w:bookmarkStart w:id="690" w:name="_ETM_Q1_5088212"/>
      <w:bookmarkEnd w:id="690"/>
      <w:r w:rsidR="007C1206">
        <w:rPr>
          <w:rFonts w:hint="cs"/>
          <w:rtl/>
          <w:lang w:eastAsia="he-IL"/>
        </w:rPr>
        <w:t>ה אתם דורשים מן האזרחים להציג?</w:t>
      </w:r>
    </w:p>
    <w:p w:rsidR="004C0CDD" w:rsidRDefault="004C0CDD" w:rsidP="004C0CDD">
      <w:pPr>
        <w:rPr>
          <w:rtl/>
          <w:lang w:eastAsia="he-IL"/>
        </w:rPr>
      </w:pPr>
    </w:p>
    <w:p w:rsidR="004C0CDD" w:rsidRDefault="004C0CDD" w:rsidP="004C0CDD">
      <w:pPr>
        <w:pStyle w:val="a4"/>
        <w:keepNext/>
        <w:rPr>
          <w:rtl/>
        </w:rPr>
      </w:pPr>
      <w:bookmarkStart w:id="691" w:name="ET_speaker_עירית_וייסבלום_134"/>
      <w:r w:rsidRPr="004C0CDD">
        <w:rPr>
          <w:rStyle w:val="TagStyle"/>
          <w:rtl/>
        </w:rPr>
        <w:t xml:space="preserve"> &lt;&lt; דובר &gt;&gt; </w:t>
      </w:r>
      <w:r>
        <w:rPr>
          <w:rtl/>
        </w:rPr>
        <w:t>עירית וייסבלום:</w:t>
      </w:r>
      <w:r w:rsidRPr="004C0CDD">
        <w:rPr>
          <w:rStyle w:val="TagStyle"/>
          <w:rtl/>
        </w:rPr>
        <w:t xml:space="preserve"> &lt;&lt; דובר &gt;&gt;</w:t>
      </w:r>
      <w:r>
        <w:rPr>
          <w:rtl/>
        </w:rPr>
        <w:t xml:space="preserve">   </w:t>
      </w:r>
      <w:bookmarkEnd w:id="691"/>
    </w:p>
    <w:p w:rsidR="004C0CDD" w:rsidRDefault="004C0CDD" w:rsidP="004C0CDD">
      <w:pPr>
        <w:pStyle w:val="KeepWithNext"/>
        <w:rPr>
          <w:rtl/>
          <w:lang w:eastAsia="he-IL"/>
        </w:rPr>
      </w:pPr>
    </w:p>
    <w:p w:rsidR="004C0CDD" w:rsidRPr="004C0CDD" w:rsidRDefault="004C0CDD" w:rsidP="007C1206">
      <w:pPr>
        <w:rPr>
          <w:rtl/>
          <w:lang w:eastAsia="he-IL"/>
        </w:rPr>
      </w:pPr>
      <w:r>
        <w:rPr>
          <w:rFonts w:hint="cs"/>
          <w:rtl/>
          <w:lang w:eastAsia="he-IL"/>
        </w:rPr>
        <w:t>מכיוון ש</w:t>
      </w:r>
      <w:r w:rsidR="007C1206">
        <w:rPr>
          <w:rFonts w:hint="cs"/>
          <w:rtl/>
          <w:lang w:eastAsia="he-IL"/>
        </w:rPr>
        <w:t>אמנון שמואלי יצא, כי הוא חשב שהדיון בעניין ועדת החריגים מוצה,</w:t>
      </w:r>
      <w:r>
        <w:rPr>
          <w:rFonts w:hint="cs"/>
          <w:rtl/>
          <w:lang w:eastAsia="he-IL"/>
        </w:rPr>
        <w:t xml:space="preserve"> אבדוק את זה עם הוועדה. </w:t>
      </w:r>
    </w:p>
    <w:p w:rsidR="004C0CDD" w:rsidRDefault="004C0CDD" w:rsidP="00FB1CC8">
      <w:pPr>
        <w:rPr>
          <w:rtl/>
          <w:lang w:eastAsia="he-IL"/>
        </w:rPr>
      </w:pPr>
    </w:p>
    <w:p w:rsidR="004C0CDD" w:rsidRDefault="004C0CDD" w:rsidP="004C0CDD">
      <w:pPr>
        <w:pStyle w:val="a4"/>
        <w:keepNext/>
        <w:rPr>
          <w:rtl/>
        </w:rPr>
      </w:pPr>
      <w:bookmarkStart w:id="692" w:name="ET_speaker_אסף_פרידמן_135"/>
      <w:r w:rsidRPr="004C0CDD">
        <w:rPr>
          <w:rStyle w:val="TagStyle"/>
          <w:rtl/>
        </w:rPr>
        <w:t xml:space="preserve"> &lt;&lt; דובר &gt;&gt; </w:t>
      </w:r>
      <w:r>
        <w:rPr>
          <w:rtl/>
        </w:rPr>
        <w:t>אסף פרידמן:</w:t>
      </w:r>
      <w:r w:rsidRPr="004C0CDD">
        <w:rPr>
          <w:rStyle w:val="TagStyle"/>
          <w:rtl/>
        </w:rPr>
        <w:t xml:space="preserve"> &lt;&lt; דובר &gt;&gt;</w:t>
      </w:r>
      <w:r>
        <w:rPr>
          <w:rtl/>
        </w:rPr>
        <w:t xml:space="preserve">   </w:t>
      </w:r>
      <w:bookmarkEnd w:id="692"/>
    </w:p>
    <w:p w:rsidR="004C0CDD" w:rsidRDefault="004C0CDD" w:rsidP="004C0CDD">
      <w:pPr>
        <w:pStyle w:val="KeepWithNext"/>
        <w:rPr>
          <w:rtl/>
          <w:lang w:eastAsia="he-IL"/>
        </w:rPr>
      </w:pPr>
    </w:p>
    <w:p w:rsidR="004C0CDD" w:rsidRDefault="007C1206" w:rsidP="004C0CDD">
      <w:pPr>
        <w:rPr>
          <w:rtl/>
          <w:lang w:eastAsia="he-IL"/>
        </w:rPr>
      </w:pPr>
      <w:r>
        <w:rPr>
          <w:rFonts w:hint="cs"/>
          <w:rtl/>
          <w:lang w:eastAsia="he-IL"/>
        </w:rPr>
        <w:t xml:space="preserve">אדוני היושב-ראש, סליחה שאני מתפרץ. </w:t>
      </w:r>
      <w:r w:rsidR="004C0CDD">
        <w:rPr>
          <w:rFonts w:hint="cs"/>
          <w:rtl/>
          <w:lang w:eastAsia="he-IL"/>
        </w:rPr>
        <w:t xml:space="preserve">בכוונה הצמדנו את הדיונים. </w:t>
      </w:r>
      <w:r>
        <w:rPr>
          <w:rFonts w:hint="cs"/>
          <w:rtl/>
          <w:lang w:eastAsia="he-IL"/>
        </w:rPr>
        <w:t>בכוונה התחלנו עם הנושא הזה כי זה נושא שקשור אליכם.</w:t>
      </w:r>
    </w:p>
    <w:p w:rsidR="004C0CDD" w:rsidRDefault="004C0CDD" w:rsidP="004C0CDD">
      <w:pPr>
        <w:rPr>
          <w:rtl/>
          <w:lang w:eastAsia="he-IL"/>
        </w:rPr>
      </w:pPr>
    </w:p>
    <w:p w:rsidR="004C0CDD" w:rsidRDefault="004C0CDD" w:rsidP="004C0CDD">
      <w:pPr>
        <w:pStyle w:val="af6"/>
        <w:keepNext/>
        <w:rPr>
          <w:rtl/>
        </w:rPr>
      </w:pPr>
      <w:bookmarkStart w:id="693" w:name="ET_yor_6156_136"/>
      <w:r w:rsidRPr="004C0CDD">
        <w:rPr>
          <w:rStyle w:val="TagStyle"/>
          <w:rtl/>
        </w:rPr>
        <w:t xml:space="preserve"> &lt;&lt; יור &gt;&gt; </w:t>
      </w:r>
      <w:r>
        <w:rPr>
          <w:rtl/>
        </w:rPr>
        <w:t>היו"ר גלעד קריב:</w:t>
      </w:r>
      <w:r w:rsidRPr="004C0CDD">
        <w:rPr>
          <w:rStyle w:val="TagStyle"/>
          <w:rtl/>
        </w:rPr>
        <w:t xml:space="preserve"> &lt;&lt; יור &gt;&gt;</w:t>
      </w:r>
      <w:r>
        <w:rPr>
          <w:rtl/>
        </w:rPr>
        <w:t xml:space="preserve">   </w:t>
      </w:r>
      <w:bookmarkEnd w:id="693"/>
    </w:p>
    <w:p w:rsidR="004C0CDD" w:rsidRDefault="004C0CDD" w:rsidP="004C0CDD">
      <w:pPr>
        <w:pStyle w:val="KeepWithNext"/>
        <w:rPr>
          <w:rtl/>
          <w:lang w:eastAsia="he-IL"/>
        </w:rPr>
      </w:pPr>
    </w:p>
    <w:p w:rsidR="004C0CDD" w:rsidRDefault="007C1206" w:rsidP="004C0CDD">
      <w:pPr>
        <w:rPr>
          <w:rtl/>
          <w:lang w:eastAsia="he-IL"/>
        </w:rPr>
      </w:pPr>
      <w:r>
        <w:rPr>
          <w:rFonts w:hint="cs"/>
          <w:rtl/>
          <w:lang w:eastAsia="he-IL"/>
        </w:rPr>
        <w:t>אני רוצה לומר יותר מזה, אני מתקשה להאמין, ואני אומר את זה עם הרבה כבוד, ש</w:t>
      </w:r>
      <w:r w:rsidR="004C0CDD">
        <w:rPr>
          <w:rFonts w:hint="cs"/>
          <w:rtl/>
          <w:lang w:eastAsia="he-IL"/>
        </w:rPr>
        <w:t xml:space="preserve">הייעוץ המשפטי של רשות האוכלוסין או </w:t>
      </w:r>
      <w:r>
        <w:rPr>
          <w:rFonts w:hint="cs"/>
          <w:rtl/>
          <w:lang w:eastAsia="he-IL"/>
        </w:rPr>
        <w:t xml:space="preserve">הייעוץ המשפטי </w:t>
      </w:r>
      <w:bookmarkStart w:id="694" w:name="_ETM_Q1_5122848"/>
      <w:bookmarkEnd w:id="694"/>
      <w:r w:rsidR="004C0CDD">
        <w:rPr>
          <w:rFonts w:hint="cs"/>
          <w:rtl/>
          <w:lang w:eastAsia="he-IL"/>
        </w:rPr>
        <w:t>של משרד הבריאות לא מסוגל לענות</w:t>
      </w:r>
      <w:r>
        <w:rPr>
          <w:rFonts w:hint="cs"/>
          <w:rtl/>
          <w:lang w:eastAsia="he-IL"/>
        </w:rPr>
        <w:t xml:space="preserve"> על השאלה הזו, כאשר אתם כבר עברתם טיפול באלפי, אם לא עשרות אלפי</w:t>
      </w:r>
      <w:r w:rsidR="00A97C50">
        <w:rPr>
          <w:rFonts w:hint="cs"/>
          <w:rtl/>
          <w:lang w:eastAsia="he-IL"/>
        </w:rPr>
        <w:t>,</w:t>
      </w:r>
      <w:r>
        <w:rPr>
          <w:rFonts w:hint="cs"/>
          <w:rtl/>
          <w:lang w:eastAsia="he-IL"/>
        </w:rPr>
        <w:t xml:space="preserve"> בקשות בוועדת החריגים.</w:t>
      </w:r>
    </w:p>
    <w:p w:rsidR="004C0CDD" w:rsidRDefault="004C0CDD" w:rsidP="004C0CDD">
      <w:pPr>
        <w:rPr>
          <w:rtl/>
          <w:lang w:eastAsia="he-IL"/>
        </w:rPr>
      </w:pPr>
    </w:p>
    <w:p w:rsidR="004C0CDD" w:rsidRDefault="004C0CDD" w:rsidP="004C0CDD">
      <w:pPr>
        <w:pStyle w:val="a4"/>
        <w:keepNext/>
        <w:rPr>
          <w:rtl/>
        </w:rPr>
      </w:pPr>
      <w:bookmarkStart w:id="695" w:name="ET_speaker_עירית_וייסבלום_137"/>
      <w:r w:rsidRPr="004C0CDD">
        <w:rPr>
          <w:rStyle w:val="TagStyle"/>
          <w:rtl/>
        </w:rPr>
        <w:t xml:space="preserve"> &lt;&lt; דובר &gt;&gt; </w:t>
      </w:r>
      <w:r>
        <w:rPr>
          <w:rtl/>
        </w:rPr>
        <w:t>עירית וייסבלום:</w:t>
      </w:r>
      <w:r w:rsidRPr="004C0CDD">
        <w:rPr>
          <w:rStyle w:val="TagStyle"/>
          <w:rtl/>
        </w:rPr>
        <w:t xml:space="preserve"> &lt;&lt; דובר &gt;&gt;</w:t>
      </w:r>
      <w:r>
        <w:rPr>
          <w:rtl/>
        </w:rPr>
        <w:t xml:space="preserve">   </w:t>
      </w:r>
      <w:bookmarkEnd w:id="695"/>
    </w:p>
    <w:p w:rsidR="004C0CDD" w:rsidRDefault="004C0CDD" w:rsidP="004C0CDD">
      <w:pPr>
        <w:pStyle w:val="KeepWithNext"/>
        <w:rPr>
          <w:rtl/>
          <w:lang w:eastAsia="he-IL"/>
        </w:rPr>
      </w:pPr>
    </w:p>
    <w:p w:rsidR="004C0CDD" w:rsidRDefault="004C0CDD" w:rsidP="004C0CDD">
      <w:pPr>
        <w:rPr>
          <w:rtl/>
          <w:lang w:eastAsia="he-IL"/>
        </w:rPr>
      </w:pPr>
      <w:r>
        <w:rPr>
          <w:rFonts w:hint="cs"/>
          <w:rtl/>
          <w:lang w:eastAsia="he-IL"/>
        </w:rPr>
        <w:t>הקריטריון הזה היה כבר</w:t>
      </w:r>
      <w:r w:rsidR="007C1206">
        <w:rPr>
          <w:rFonts w:hint="cs"/>
          <w:rtl/>
          <w:lang w:eastAsia="he-IL"/>
        </w:rPr>
        <w:t xml:space="preserve"> בסבבים הקודמים של הוועדות</w:t>
      </w:r>
      <w:r>
        <w:rPr>
          <w:rFonts w:hint="cs"/>
          <w:rtl/>
          <w:lang w:eastAsia="he-IL"/>
        </w:rPr>
        <w:t xml:space="preserve">. </w:t>
      </w:r>
      <w:r w:rsidR="007C1206">
        <w:rPr>
          <w:rFonts w:hint="cs"/>
          <w:rtl/>
          <w:lang w:eastAsia="he-IL"/>
        </w:rPr>
        <w:t xml:space="preserve">לכן מה שהיה בסבבים הקודמים נכנס לאיזו שגרת עבודה. </w:t>
      </w:r>
      <w:r>
        <w:rPr>
          <w:rFonts w:hint="cs"/>
          <w:rtl/>
          <w:lang w:eastAsia="he-IL"/>
        </w:rPr>
        <w:t>זה לא שעברנו</w:t>
      </w:r>
      <w:bookmarkStart w:id="696" w:name="_ETM_Q1_5142892"/>
      <w:bookmarkEnd w:id="696"/>
      <w:r w:rsidR="007C1206">
        <w:rPr>
          <w:rFonts w:hint="cs"/>
          <w:rtl/>
          <w:lang w:eastAsia="he-IL"/>
        </w:rPr>
        <w:t xml:space="preserve"> מחדש על כל התנאים והעניינים</w:t>
      </w:r>
      <w:r>
        <w:rPr>
          <w:rFonts w:hint="cs"/>
          <w:rtl/>
          <w:lang w:eastAsia="he-IL"/>
        </w:rPr>
        <w:t>. אלה דברים שגובשו כבר בו</w:t>
      </w:r>
      <w:r w:rsidR="001C0422">
        <w:rPr>
          <w:rFonts w:hint="cs"/>
          <w:rtl/>
          <w:lang w:eastAsia="he-IL"/>
        </w:rPr>
        <w:t>ו</w:t>
      </w:r>
      <w:r>
        <w:rPr>
          <w:rFonts w:hint="cs"/>
          <w:rtl/>
          <w:lang w:eastAsia="he-IL"/>
        </w:rPr>
        <w:t xml:space="preserve">עדות הקודמות ונכנסו לשגרת עבודה. </w:t>
      </w:r>
      <w:r w:rsidR="007C1206">
        <w:rPr>
          <w:rFonts w:hint="cs"/>
          <w:rtl/>
          <w:lang w:eastAsia="he-IL"/>
        </w:rPr>
        <w:t xml:space="preserve">אמנון שמואלי מתקשר אליי. </w:t>
      </w:r>
      <w:r>
        <w:rPr>
          <w:rFonts w:hint="cs"/>
          <w:rtl/>
          <w:lang w:eastAsia="he-IL"/>
        </w:rPr>
        <w:t xml:space="preserve">אבדוק את זה. </w:t>
      </w:r>
    </w:p>
    <w:p w:rsidR="004C0CDD" w:rsidRDefault="004C0CDD" w:rsidP="004C0CDD">
      <w:pPr>
        <w:rPr>
          <w:rtl/>
          <w:lang w:eastAsia="he-IL"/>
        </w:rPr>
      </w:pPr>
    </w:p>
    <w:p w:rsidR="004C0CDD" w:rsidRDefault="004C0CDD" w:rsidP="004C0CDD">
      <w:pPr>
        <w:pStyle w:val="af6"/>
        <w:keepNext/>
        <w:rPr>
          <w:rtl/>
        </w:rPr>
      </w:pPr>
      <w:bookmarkStart w:id="697" w:name="ET_yor_6156_138"/>
      <w:r w:rsidRPr="004C0CDD">
        <w:rPr>
          <w:rStyle w:val="TagStyle"/>
          <w:rtl/>
        </w:rPr>
        <w:t xml:space="preserve"> &lt;&lt; יור &gt;&gt; </w:t>
      </w:r>
      <w:r>
        <w:rPr>
          <w:rtl/>
        </w:rPr>
        <w:t>היו"ר גלעד קריב:</w:t>
      </w:r>
      <w:r w:rsidRPr="004C0CDD">
        <w:rPr>
          <w:rStyle w:val="TagStyle"/>
          <w:rtl/>
        </w:rPr>
        <w:t xml:space="preserve"> &lt;&lt; יור &gt;&gt;</w:t>
      </w:r>
      <w:r>
        <w:rPr>
          <w:rtl/>
        </w:rPr>
        <w:t xml:space="preserve">   </w:t>
      </w:r>
      <w:bookmarkEnd w:id="697"/>
    </w:p>
    <w:p w:rsidR="004C0CDD" w:rsidRDefault="004C0CDD" w:rsidP="004C0CDD">
      <w:pPr>
        <w:pStyle w:val="KeepWithNext"/>
        <w:rPr>
          <w:rtl/>
          <w:lang w:eastAsia="he-IL"/>
        </w:rPr>
      </w:pPr>
    </w:p>
    <w:p w:rsidR="004C0CDD" w:rsidRDefault="004C0CDD" w:rsidP="007C1206">
      <w:pPr>
        <w:rPr>
          <w:rtl/>
          <w:lang w:eastAsia="he-IL"/>
        </w:rPr>
      </w:pPr>
      <w:r>
        <w:rPr>
          <w:rFonts w:hint="cs"/>
          <w:rtl/>
          <w:lang w:eastAsia="he-IL"/>
        </w:rPr>
        <w:t>בסדר</w:t>
      </w:r>
      <w:r w:rsidR="007C1206">
        <w:rPr>
          <w:rFonts w:hint="cs"/>
          <w:rtl/>
          <w:lang w:eastAsia="he-IL"/>
        </w:rPr>
        <w:t xml:space="preserve">. אני </w:t>
      </w:r>
      <w:bookmarkStart w:id="698" w:name="_ETM_Q1_5172156"/>
      <w:bookmarkEnd w:id="698"/>
      <w:r w:rsidR="007C1206">
        <w:rPr>
          <w:rFonts w:hint="cs"/>
          <w:rtl/>
          <w:lang w:eastAsia="he-IL"/>
        </w:rPr>
        <w:t>מסתכל באתר. את זה נצטרך לבדוק.</w:t>
      </w:r>
      <w:r>
        <w:rPr>
          <w:rFonts w:hint="cs"/>
          <w:rtl/>
          <w:lang w:eastAsia="he-IL"/>
        </w:rPr>
        <w:t xml:space="preserve"> </w:t>
      </w:r>
      <w:r w:rsidR="007C1206">
        <w:rPr>
          <w:rFonts w:hint="cs"/>
          <w:rtl/>
          <w:lang w:eastAsia="he-IL"/>
        </w:rPr>
        <w:t xml:space="preserve">ראשית, זה בסדר </w:t>
      </w:r>
      <w:r>
        <w:rPr>
          <w:rFonts w:hint="cs"/>
          <w:rtl/>
          <w:lang w:eastAsia="he-IL"/>
        </w:rPr>
        <w:t xml:space="preserve">אם אמנון </w:t>
      </w:r>
      <w:r w:rsidR="007C1206">
        <w:rPr>
          <w:rFonts w:hint="cs"/>
          <w:rtl/>
          <w:lang w:eastAsia="he-IL"/>
        </w:rPr>
        <w:t xml:space="preserve">שמואלי </w:t>
      </w:r>
      <w:r>
        <w:rPr>
          <w:rFonts w:hint="cs"/>
          <w:rtl/>
          <w:lang w:eastAsia="he-IL"/>
        </w:rPr>
        <w:t>יחזיר לנו תשובה. אני אומר לייעוץ המשפטי של שלושת המשרדים</w:t>
      </w:r>
      <w:r w:rsidR="007C1206">
        <w:rPr>
          <w:rFonts w:hint="cs"/>
          <w:rtl/>
          <w:lang w:eastAsia="he-IL"/>
        </w:rPr>
        <w:t>:</w:t>
      </w:r>
      <w:r>
        <w:rPr>
          <w:rFonts w:hint="cs"/>
          <w:rtl/>
          <w:lang w:eastAsia="he-IL"/>
        </w:rPr>
        <w:t xml:space="preserve"> בשבוע הבא אנחנו </w:t>
      </w:r>
      <w:r w:rsidR="007C1206">
        <w:rPr>
          <w:rFonts w:hint="cs"/>
          <w:rtl/>
          <w:lang w:eastAsia="he-IL"/>
        </w:rPr>
        <w:t xml:space="preserve">חייבים </w:t>
      </w:r>
      <w:bookmarkStart w:id="699" w:name="_ETM_Q1_5182637"/>
      <w:bookmarkEnd w:id="699"/>
      <w:r w:rsidR="007C1206">
        <w:rPr>
          <w:rFonts w:hint="cs"/>
          <w:rtl/>
          <w:lang w:eastAsia="he-IL"/>
        </w:rPr>
        <w:t xml:space="preserve">לקבל </w:t>
      </w:r>
      <w:r>
        <w:rPr>
          <w:rFonts w:hint="cs"/>
          <w:rtl/>
          <w:lang w:eastAsia="he-IL"/>
        </w:rPr>
        <w:t>תשובות ברורו</w:t>
      </w:r>
      <w:r w:rsidR="001C0422">
        <w:rPr>
          <w:rFonts w:hint="cs"/>
          <w:rtl/>
          <w:lang w:eastAsia="he-IL"/>
        </w:rPr>
        <w:t>ת</w:t>
      </w:r>
      <w:r>
        <w:rPr>
          <w:rFonts w:hint="cs"/>
          <w:rtl/>
          <w:lang w:eastAsia="he-IL"/>
        </w:rPr>
        <w:t xml:space="preserve">. </w:t>
      </w:r>
      <w:r w:rsidR="007C1206">
        <w:rPr>
          <w:rFonts w:hint="cs"/>
          <w:rtl/>
          <w:lang w:eastAsia="he-IL"/>
        </w:rPr>
        <w:t xml:space="preserve">לא נאפשר את המשך עבודת ועדת החריגים ללא תשובות </w:t>
      </w:r>
      <w:bookmarkStart w:id="700" w:name="_ETM_Q1_5192070"/>
      <w:bookmarkEnd w:id="700"/>
      <w:r w:rsidR="007C1206">
        <w:rPr>
          <w:rFonts w:hint="cs"/>
          <w:rtl/>
          <w:lang w:eastAsia="he-IL"/>
        </w:rPr>
        <w:t xml:space="preserve">ברורות וללא אמירה ברורה מאוד. דרך אגב, יכול להיות שיש, אני רוצה </w:t>
      </w:r>
      <w:bookmarkStart w:id="701" w:name="_ETM_Q1_5194814"/>
      <w:bookmarkEnd w:id="701"/>
      <w:r w:rsidR="007C1206">
        <w:rPr>
          <w:rFonts w:hint="cs"/>
          <w:rtl/>
          <w:lang w:eastAsia="he-IL"/>
        </w:rPr>
        <w:t>להיזהר בדבריי.</w:t>
      </w:r>
    </w:p>
    <w:p w:rsidR="004C0CDD" w:rsidRDefault="004C0CDD" w:rsidP="004C0CDD">
      <w:pPr>
        <w:rPr>
          <w:rtl/>
          <w:lang w:eastAsia="he-IL"/>
        </w:rPr>
      </w:pPr>
    </w:p>
    <w:p w:rsidR="004C0CDD" w:rsidRDefault="004C0CDD" w:rsidP="004C0CDD">
      <w:pPr>
        <w:pStyle w:val="af9"/>
        <w:keepNext/>
        <w:rPr>
          <w:rtl/>
          <w:lang w:eastAsia="he-IL"/>
        </w:rPr>
      </w:pPr>
      <w:bookmarkStart w:id="702" w:name="ET_guest_641875_139"/>
      <w:r w:rsidRPr="004C0CDD">
        <w:rPr>
          <w:rStyle w:val="TagStyle"/>
          <w:rtl/>
        </w:rPr>
        <w:t xml:space="preserve"> &lt;&lt; אורח &gt;&gt; </w:t>
      </w:r>
      <w:r w:rsidR="00B94425">
        <w:rPr>
          <w:rtl/>
          <w:lang w:eastAsia="he-IL"/>
        </w:rPr>
        <w:t>אשר (אשי) שלמון</w:t>
      </w:r>
      <w:r>
        <w:rPr>
          <w:rtl/>
          <w:lang w:eastAsia="he-IL"/>
        </w:rPr>
        <w:t>:</w:t>
      </w:r>
      <w:r w:rsidRPr="004C0CDD">
        <w:rPr>
          <w:rStyle w:val="TagStyle"/>
          <w:rtl/>
        </w:rPr>
        <w:t xml:space="preserve"> &lt;&lt; אורח &gt;&gt;</w:t>
      </w:r>
      <w:r>
        <w:rPr>
          <w:rtl/>
          <w:lang w:eastAsia="he-IL"/>
        </w:rPr>
        <w:t xml:space="preserve">   </w:t>
      </w:r>
      <w:bookmarkEnd w:id="702"/>
    </w:p>
    <w:p w:rsidR="004C0CDD" w:rsidRDefault="004C0CDD" w:rsidP="004C0CDD">
      <w:pPr>
        <w:pStyle w:val="KeepWithNext"/>
        <w:rPr>
          <w:rtl/>
          <w:lang w:eastAsia="he-IL"/>
        </w:rPr>
      </w:pPr>
    </w:p>
    <w:p w:rsidR="004C0CDD" w:rsidRDefault="007C1206" w:rsidP="004C0CDD">
      <w:pPr>
        <w:rPr>
          <w:rtl/>
          <w:lang w:eastAsia="he-IL"/>
        </w:rPr>
      </w:pPr>
      <w:r>
        <w:rPr>
          <w:rFonts w:hint="cs"/>
          <w:rtl/>
          <w:lang w:eastAsia="he-IL"/>
        </w:rPr>
        <w:t xml:space="preserve">אדוני היושב-ראש, </w:t>
      </w:r>
      <w:r w:rsidR="004C0CDD">
        <w:rPr>
          <w:rFonts w:hint="cs"/>
          <w:rtl/>
          <w:lang w:eastAsia="he-IL"/>
        </w:rPr>
        <w:t xml:space="preserve">אמנון </w:t>
      </w:r>
      <w:r>
        <w:rPr>
          <w:rFonts w:hint="cs"/>
          <w:rtl/>
          <w:lang w:eastAsia="he-IL"/>
        </w:rPr>
        <w:t xml:space="preserve">שמואלי </w:t>
      </w:r>
      <w:r w:rsidR="004C0CDD">
        <w:rPr>
          <w:rFonts w:hint="cs"/>
          <w:rtl/>
          <w:lang w:eastAsia="he-IL"/>
        </w:rPr>
        <w:t>כותב לי</w:t>
      </w:r>
      <w:r>
        <w:rPr>
          <w:rFonts w:hint="cs"/>
          <w:rtl/>
          <w:lang w:eastAsia="he-IL"/>
        </w:rPr>
        <w:t xml:space="preserve"> עכשיו שהם לא דורשים חתימה בפני </w:t>
      </w:r>
      <w:bookmarkStart w:id="703" w:name="_ETM_Q1_5202720"/>
      <w:bookmarkEnd w:id="703"/>
      <w:r>
        <w:rPr>
          <w:rFonts w:hint="cs"/>
          <w:rtl/>
          <w:lang w:eastAsia="he-IL"/>
        </w:rPr>
        <w:t>עורך דין אלא מספיקה הצהרה</w:t>
      </w:r>
      <w:r w:rsidR="004C0CDD">
        <w:rPr>
          <w:rFonts w:hint="cs"/>
          <w:rtl/>
          <w:lang w:eastAsia="he-IL"/>
        </w:rPr>
        <w:t>.</w:t>
      </w:r>
      <w:r>
        <w:rPr>
          <w:rFonts w:hint="cs"/>
          <w:rtl/>
          <w:lang w:eastAsia="he-IL"/>
        </w:rPr>
        <w:t xml:space="preserve"> אדם מצהיר בתוך הטופס האלקטרוני. </w:t>
      </w:r>
    </w:p>
    <w:p w:rsidR="004C0CDD" w:rsidRDefault="004C0CDD" w:rsidP="004C0CDD">
      <w:pPr>
        <w:rPr>
          <w:rtl/>
          <w:lang w:eastAsia="he-IL"/>
        </w:rPr>
      </w:pPr>
    </w:p>
    <w:p w:rsidR="004C0CDD" w:rsidRDefault="004C0CDD" w:rsidP="004C0CDD">
      <w:pPr>
        <w:pStyle w:val="af6"/>
        <w:keepNext/>
        <w:rPr>
          <w:rtl/>
        </w:rPr>
      </w:pPr>
      <w:bookmarkStart w:id="704" w:name="ET_yor_6156_140"/>
      <w:r w:rsidRPr="004C0CDD">
        <w:rPr>
          <w:rStyle w:val="TagStyle"/>
          <w:rtl/>
        </w:rPr>
        <w:t xml:space="preserve"> &lt;&lt; יור &gt;&gt; </w:t>
      </w:r>
      <w:r>
        <w:rPr>
          <w:rtl/>
        </w:rPr>
        <w:t>היו"ר גלעד קריב:</w:t>
      </w:r>
      <w:r w:rsidRPr="004C0CDD">
        <w:rPr>
          <w:rStyle w:val="TagStyle"/>
          <w:rtl/>
        </w:rPr>
        <w:t xml:space="preserve"> &lt;&lt; יור &gt;&gt;</w:t>
      </w:r>
      <w:r>
        <w:rPr>
          <w:rtl/>
        </w:rPr>
        <w:t xml:space="preserve">   </w:t>
      </w:r>
      <w:bookmarkEnd w:id="704"/>
    </w:p>
    <w:p w:rsidR="004C0CDD" w:rsidRDefault="004C0CDD" w:rsidP="004C0CDD">
      <w:pPr>
        <w:pStyle w:val="KeepWithNext"/>
        <w:rPr>
          <w:rtl/>
          <w:lang w:eastAsia="he-IL"/>
        </w:rPr>
      </w:pPr>
    </w:p>
    <w:p w:rsidR="004C0CDD" w:rsidRDefault="004C0CDD" w:rsidP="004C0CDD">
      <w:pPr>
        <w:rPr>
          <w:rtl/>
          <w:lang w:eastAsia="he-IL"/>
        </w:rPr>
      </w:pPr>
      <w:r>
        <w:rPr>
          <w:rFonts w:hint="cs"/>
          <w:rtl/>
          <w:lang w:eastAsia="he-IL"/>
        </w:rPr>
        <w:t>איזה מסמכים</w:t>
      </w:r>
      <w:r w:rsidR="007C1206">
        <w:rPr>
          <w:rFonts w:hint="cs"/>
          <w:rtl/>
          <w:lang w:eastAsia="he-IL"/>
        </w:rPr>
        <w:t xml:space="preserve"> נדרשים</w:t>
      </w:r>
      <w:r>
        <w:rPr>
          <w:rFonts w:hint="cs"/>
          <w:rtl/>
          <w:lang w:eastAsia="he-IL"/>
        </w:rPr>
        <w:t>?</w:t>
      </w:r>
    </w:p>
    <w:p w:rsidR="004C0CDD" w:rsidRDefault="004C0CDD" w:rsidP="004C0CDD">
      <w:pPr>
        <w:rPr>
          <w:rtl/>
          <w:lang w:eastAsia="he-IL"/>
        </w:rPr>
      </w:pPr>
    </w:p>
    <w:p w:rsidR="004C0CDD" w:rsidRDefault="004C0CDD" w:rsidP="004C0CDD">
      <w:pPr>
        <w:pStyle w:val="af9"/>
        <w:keepNext/>
        <w:rPr>
          <w:rtl/>
          <w:lang w:eastAsia="he-IL"/>
        </w:rPr>
      </w:pPr>
      <w:bookmarkStart w:id="705" w:name="ET_guest_641875_141"/>
      <w:r w:rsidRPr="004C0CDD">
        <w:rPr>
          <w:rStyle w:val="TagStyle"/>
          <w:rtl/>
        </w:rPr>
        <w:t xml:space="preserve"> &lt;&lt; אורח &gt;&gt; </w:t>
      </w:r>
      <w:r w:rsidR="00B94425">
        <w:rPr>
          <w:rtl/>
          <w:lang w:eastAsia="he-IL"/>
        </w:rPr>
        <w:t>אשר (אשי) שלמון</w:t>
      </w:r>
      <w:r>
        <w:rPr>
          <w:rtl/>
          <w:lang w:eastAsia="he-IL"/>
        </w:rPr>
        <w:t>:</w:t>
      </w:r>
      <w:r w:rsidRPr="004C0CDD">
        <w:rPr>
          <w:rStyle w:val="TagStyle"/>
          <w:rtl/>
        </w:rPr>
        <w:t xml:space="preserve"> &lt;&lt; אורח &gt;&gt;</w:t>
      </w:r>
      <w:r>
        <w:rPr>
          <w:rtl/>
          <w:lang w:eastAsia="he-IL"/>
        </w:rPr>
        <w:t xml:space="preserve">   </w:t>
      </w:r>
      <w:bookmarkEnd w:id="705"/>
    </w:p>
    <w:p w:rsidR="004C0CDD" w:rsidRDefault="004C0CDD" w:rsidP="004C0CDD">
      <w:pPr>
        <w:pStyle w:val="KeepWithNext"/>
        <w:rPr>
          <w:rtl/>
          <w:lang w:eastAsia="he-IL"/>
        </w:rPr>
      </w:pPr>
    </w:p>
    <w:p w:rsidR="004C0CDD" w:rsidRDefault="004C0CDD" w:rsidP="004C0CDD">
      <w:pPr>
        <w:rPr>
          <w:rtl/>
          <w:lang w:eastAsia="he-IL"/>
        </w:rPr>
      </w:pPr>
      <w:r>
        <w:rPr>
          <w:rFonts w:hint="cs"/>
          <w:rtl/>
          <w:lang w:eastAsia="he-IL"/>
        </w:rPr>
        <w:t>זה יכול להיות חוזה על שכר דירה</w:t>
      </w:r>
      <w:r w:rsidR="000F594E">
        <w:rPr>
          <w:rFonts w:hint="cs"/>
          <w:rtl/>
          <w:lang w:eastAsia="he-IL"/>
        </w:rPr>
        <w:t>, זה יכול להיות מקום עבודה וכדומה</w:t>
      </w:r>
      <w:r>
        <w:rPr>
          <w:rFonts w:hint="cs"/>
          <w:rtl/>
          <w:lang w:eastAsia="he-IL"/>
        </w:rPr>
        <w:t>.</w:t>
      </w:r>
    </w:p>
    <w:p w:rsidR="004C0CDD" w:rsidRDefault="004C0CDD" w:rsidP="004C0CDD">
      <w:pPr>
        <w:rPr>
          <w:rtl/>
          <w:lang w:eastAsia="he-IL"/>
        </w:rPr>
      </w:pPr>
    </w:p>
    <w:p w:rsidR="004C0CDD" w:rsidRDefault="004C0CDD" w:rsidP="004C0CDD">
      <w:pPr>
        <w:pStyle w:val="af6"/>
        <w:keepNext/>
        <w:rPr>
          <w:rtl/>
        </w:rPr>
      </w:pPr>
      <w:bookmarkStart w:id="706" w:name="ET_yor_6156_142"/>
      <w:r w:rsidRPr="004C0CDD">
        <w:rPr>
          <w:rStyle w:val="TagStyle"/>
          <w:rtl/>
        </w:rPr>
        <w:t xml:space="preserve"> &lt;&lt; יור &gt;&gt; </w:t>
      </w:r>
      <w:r>
        <w:rPr>
          <w:rtl/>
        </w:rPr>
        <w:t>היו"ר גלעד קריב:</w:t>
      </w:r>
      <w:r w:rsidRPr="004C0CDD">
        <w:rPr>
          <w:rStyle w:val="TagStyle"/>
          <w:rtl/>
        </w:rPr>
        <w:t xml:space="preserve"> &lt;&lt; יור &gt;&gt;</w:t>
      </w:r>
      <w:r>
        <w:rPr>
          <w:rtl/>
        </w:rPr>
        <w:t xml:space="preserve">   </w:t>
      </w:r>
      <w:bookmarkEnd w:id="706"/>
    </w:p>
    <w:p w:rsidR="004C0CDD" w:rsidRDefault="004C0CDD" w:rsidP="004C0CDD">
      <w:pPr>
        <w:pStyle w:val="KeepWithNext"/>
        <w:rPr>
          <w:rtl/>
          <w:lang w:eastAsia="he-IL"/>
        </w:rPr>
      </w:pPr>
    </w:p>
    <w:p w:rsidR="004C0CDD" w:rsidRDefault="000F594E" w:rsidP="001E7951">
      <w:pPr>
        <w:rPr>
          <w:rtl/>
          <w:lang w:eastAsia="he-IL"/>
        </w:rPr>
      </w:pPr>
      <w:r>
        <w:rPr>
          <w:rFonts w:hint="cs"/>
          <w:rtl/>
          <w:lang w:eastAsia="he-IL"/>
        </w:rPr>
        <w:t xml:space="preserve">אני מבקש </w:t>
      </w:r>
      <w:r w:rsidR="001E7951">
        <w:rPr>
          <w:rFonts w:hint="cs"/>
          <w:rtl/>
          <w:lang w:eastAsia="he-IL"/>
        </w:rPr>
        <w:t>מ</w:t>
      </w:r>
      <w:r w:rsidR="004C0CDD">
        <w:rPr>
          <w:rFonts w:hint="cs"/>
          <w:rtl/>
          <w:lang w:eastAsia="he-IL"/>
        </w:rPr>
        <w:t xml:space="preserve">משרד הבריאות </w:t>
      </w:r>
      <w:r w:rsidR="001E7951">
        <w:rPr>
          <w:rFonts w:hint="eastAsia"/>
          <w:rtl/>
          <w:lang w:eastAsia="he-IL"/>
        </w:rPr>
        <w:t>–</w:t>
      </w:r>
      <w:r w:rsidR="001E7951">
        <w:rPr>
          <w:rFonts w:hint="cs"/>
          <w:rtl/>
          <w:lang w:eastAsia="he-IL"/>
        </w:rPr>
        <w:t xml:space="preserve"> </w:t>
      </w:r>
      <w:bookmarkStart w:id="707" w:name="_ETM_Q1_5220109"/>
      <w:bookmarkEnd w:id="707"/>
      <w:r w:rsidR="004C0CDD">
        <w:rPr>
          <w:rFonts w:hint="cs"/>
          <w:rtl/>
          <w:lang w:eastAsia="he-IL"/>
        </w:rPr>
        <w:t>אני מניח שאתם אמונים</w:t>
      </w:r>
      <w:r w:rsidR="001E7951">
        <w:rPr>
          <w:rFonts w:hint="cs"/>
          <w:rtl/>
          <w:lang w:eastAsia="he-IL"/>
        </w:rPr>
        <w:t xml:space="preserve"> עם רשות האוכלוסין על אתרי האינטרנט</w:t>
      </w:r>
      <w:r w:rsidR="004C0CDD">
        <w:rPr>
          <w:rFonts w:hint="cs"/>
          <w:rtl/>
          <w:lang w:eastAsia="he-IL"/>
        </w:rPr>
        <w:t xml:space="preserve">, הדיווח הוא מקוון </w:t>
      </w:r>
      <w:r w:rsidR="001E7951">
        <w:rPr>
          <w:rFonts w:hint="eastAsia"/>
          <w:rtl/>
          <w:lang w:eastAsia="he-IL"/>
        </w:rPr>
        <w:t>–</w:t>
      </w:r>
      <w:r w:rsidR="001E7951">
        <w:rPr>
          <w:rFonts w:hint="cs"/>
          <w:rtl/>
          <w:lang w:eastAsia="he-IL"/>
        </w:rPr>
        <w:t xml:space="preserve"> </w:t>
      </w:r>
      <w:r w:rsidR="004C0CDD">
        <w:rPr>
          <w:rFonts w:hint="cs"/>
          <w:rtl/>
          <w:lang w:eastAsia="he-IL"/>
        </w:rPr>
        <w:t>אתם צריכי</w:t>
      </w:r>
      <w:r w:rsidR="001C0422">
        <w:rPr>
          <w:rFonts w:hint="cs"/>
          <w:rtl/>
          <w:lang w:eastAsia="he-IL"/>
        </w:rPr>
        <w:t>ם</w:t>
      </w:r>
      <w:r w:rsidR="004C0CDD">
        <w:rPr>
          <w:rFonts w:hint="cs"/>
          <w:rtl/>
          <w:lang w:eastAsia="he-IL"/>
        </w:rPr>
        <w:t xml:space="preserve"> לפרסם מדיניות ברורה </w:t>
      </w:r>
      <w:r w:rsidR="001E7951">
        <w:rPr>
          <w:rFonts w:hint="cs"/>
          <w:rtl/>
          <w:lang w:eastAsia="he-IL"/>
        </w:rPr>
        <w:t xml:space="preserve">על </w:t>
      </w:r>
      <w:r w:rsidR="004C0CDD">
        <w:rPr>
          <w:rFonts w:hint="cs"/>
          <w:rtl/>
          <w:lang w:eastAsia="he-IL"/>
        </w:rPr>
        <w:t xml:space="preserve">מה הם המסמכים. אתם </w:t>
      </w:r>
      <w:r w:rsidR="001E7951">
        <w:rPr>
          <w:rFonts w:hint="cs"/>
          <w:rtl/>
          <w:lang w:eastAsia="he-IL"/>
        </w:rPr>
        <w:t xml:space="preserve">חייבים </w:t>
      </w:r>
      <w:r w:rsidR="004C0CDD">
        <w:rPr>
          <w:rFonts w:hint="cs"/>
          <w:rtl/>
          <w:lang w:eastAsia="he-IL"/>
        </w:rPr>
        <w:t>לתת אינדיקציה</w:t>
      </w:r>
      <w:bookmarkStart w:id="708" w:name="_ETM_Q1_5235231"/>
      <w:bookmarkEnd w:id="708"/>
      <w:r w:rsidR="001E7951">
        <w:rPr>
          <w:rFonts w:hint="cs"/>
          <w:rtl/>
          <w:lang w:eastAsia="he-IL"/>
        </w:rPr>
        <w:t xml:space="preserve"> כלשהי לאנשים</w:t>
      </w:r>
      <w:r w:rsidR="004C0CDD">
        <w:rPr>
          <w:rFonts w:hint="cs"/>
          <w:rtl/>
          <w:lang w:eastAsia="he-IL"/>
        </w:rPr>
        <w:t xml:space="preserve">. </w:t>
      </w:r>
      <w:r w:rsidR="001E7951">
        <w:rPr>
          <w:rFonts w:hint="cs"/>
          <w:rtl/>
          <w:lang w:eastAsia="he-IL"/>
        </w:rPr>
        <w:t xml:space="preserve">אם אתם רוצים לכתוב שאם יוגשו מסמכים אחרים </w:t>
      </w:r>
      <w:bookmarkStart w:id="709" w:name="_ETM_Q1_5241073"/>
      <w:bookmarkEnd w:id="709"/>
      <w:r w:rsidR="001E7951">
        <w:rPr>
          <w:rFonts w:hint="cs"/>
          <w:rtl/>
          <w:lang w:eastAsia="he-IL"/>
        </w:rPr>
        <w:t xml:space="preserve">אז אתם תשקלו את זה </w:t>
      </w:r>
      <w:r w:rsidR="001E7951">
        <w:rPr>
          <w:rFonts w:hint="eastAsia"/>
          <w:rtl/>
          <w:lang w:eastAsia="he-IL"/>
        </w:rPr>
        <w:t>–</w:t>
      </w:r>
      <w:r w:rsidR="001E7951">
        <w:rPr>
          <w:rFonts w:hint="cs"/>
          <w:rtl/>
          <w:lang w:eastAsia="he-IL"/>
        </w:rPr>
        <w:t xml:space="preserve"> </w:t>
      </w:r>
      <w:r w:rsidR="004C0CDD">
        <w:rPr>
          <w:rFonts w:hint="cs"/>
          <w:rtl/>
          <w:lang w:eastAsia="he-IL"/>
        </w:rPr>
        <w:t xml:space="preserve">יש תמיד </w:t>
      </w:r>
      <w:r w:rsidR="001E7951">
        <w:rPr>
          <w:rFonts w:hint="cs"/>
          <w:rtl/>
          <w:lang w:eastAsia="he-IL"/>
        </w:rPr>
        <w:t xml:space="preserve">חריג של </w:t>
      </w:r>
      <w:r w:rsidR="004C0CDD">
        <w:rPr>
          <w:rFonts w:hint="cs"/>
          <w:rtl/>
          <w:lang w:eastAsia="he-IL"/>
        </w:rPr>
        <w:t xml:space="preserve">שיקול דעת. </w:t>
      </w:r>
      <w:r w:rsidR="001E7951">
        <w:rPr>
          <w:rFonts w:hint="cs"/>
          <w:rtl/>
          <w:lang w:eastAsia="he-IL"/>
        </w:rPr>
        <w:t xml:space="preserve">אבל לתת </w:t>
      </w:r>
      <w:bookmarkStart w:id="710" w:name="_ETM_Q1_5244156"/>
      <w:bookmarkEnd w:id="710"/>
      <w:r w:rsidR="001E7951">
        <w:rPr>
          <w:rFonts w:hint="cs"/>
          <w:rtl/>
          <w:lang w:eastAsia="he-IL"/>
        </w:rPr>
        <w:t xml:space="preserve">רשימה של עשרה מסמכים שמתוכם צריך להביא לפחות אחד זה </w:t>
      </w:r>
      <w:bookmarkStart w:id="711" w:name="_ETM_Q1_5248081"/>
      <w:bookmarkEnd w:id="711"/>
      <w:r w:rsidR="001E7951">
        <w:rPr>
          <w:rFonts w:hint="cs"/>
          <w:rtl/>
          <w:lang w:eastAsia="he-IL"/>
        </w:rPr>
        <w:t xml:space="preserve">מתבקש. </w:t>
      </w:r>
      <w:r w:rsidR="004C0CDD">
        <w:rPr>
          <w:rFonts w:hint="cs"/>
          <w:rtl/>
          <w:lang w:eastAsia="he-IL"/>
        </w:rPr>
        <w:t xml:space="preserve">עד יום שני </w:t>
      </w:r>
      <w:r w:rsidR="001E7951">
        <w:rPr>
          <w:rFonts w:hint="eastAsia"/>
          <w:rtl/>
          <w:lang w:eastAsia="he-IL"/>
        </w:rPr>
        <w:t>–</w:t>
      </w:r>
      <w:r w:rsidR="001E7951">
        <w:rPr>
          <w:rFonts w:hint="cs"/>
          <w:rtl/>
          <w:lang w:eastAsia="he-IL"/>
        </w:rPr>
        <w:t xml:space="preserve"> אנחנו </w:t>
      </w:r>
      <w:r w:rsidR="004C0CDD">
        <w:rPr>
          <w:rFonts w:hint="cs"/>
          <w:rtl/>
          <w:lang w:eastAsia="he-IL"/>
        </w:rPr>
        <w:t xml:space="preserve">נקיים עוד דיון </w:t>
      </w:r>
      <w:r w:rsidR="001E7951">
        <w:rPr>
          <w:rFonts w:hint="eastAsia"/>
          <w:rtl/>
          <w:lang w:eastAsia="he-IL"/>
        </w:rPr>
        <w:t>–</w:t>
      </w:r>
      <w:r w:rsidR="001E7951">
        <w:rPr>
          <w:rFonts w:hint="cs"/>
          <w:rtl/>
          <w:lang w:eastAsia="he-IL"/>
        </w:rPr>
        <w:t xml:space="preserve"> זה לא מצריך הרבה עבודה סטטיסטית,</w:t>
      </w:r>
      <w:bookmarkStart w:id="712" w:name="_ETM_Q1_5255098"/>
      <w:bookmarkEnd w:id="712"/>
      <w:r w:rsidR="001E7951">
        <w:rPr>
          <w:rFonts w:hint="cs"/>
          <w:rtl/>
          <w:lang w:eastAsia="he-IL"/>
        </w:rPr>
        <w:t xml:space="preserve"> </w:t>
      </w:r>
      <w:r w:rsidR="004C0CDD">
        <w:rPr>
          <w:rFonts w:hint="cs"/>
          <w:rtl/>
          <w:lang w:eastAsia="he-IL"/>
        </w:rPr>
        <w:t xml:space="preserve">בבקשה תבהירו את העניין. </w:t>
      </w:r>
      <w:r w:rsidR="001E7951">
        <w:rPr>
          <w:rFonts w:hint="cs"/>
          <w:rtl/>
          <w:lang w:eastAsia="he-IL"/>
        </w:rPr>
        <w:t xml:space="preserve">תודה. </w:t>
      </w:r>
      <w:r w:rsidR="00A97C50">
        <w:rPr>
          <w:rFonts w:hint="cs"/>
          <w:rtl/>
          <w:lang w:eastAsia="he-IL"/>
        </w:rPr>
        <w:t xml:space="preserve">תודה לדוברת. </w:t>
      </w:r>
    </w:p>
    <w:p w:rsidR="005C07B7" w:rsidRDefault="005C07B7" w:rsidP="004C0CDD">
      <w:pPr>
        <w:rPr>
          <w:rtl/>
          <w:lang w:eastAsia="he-IL"/>
        </w:rPr>
      </w:pPr>
    </w:p>
    <w:p w:rsidR="005C07B7" w:rsidRDefault="005C07B7" w:rsidP="004C0CDD">
      <w:pPr>
        <w:rPr>
          <w:rtl/>
          <w:lang w:eastAsia="he-IL"/>
        </w:rPr>
      </w:pPr>
      <w:r>
        <w:rPr>
          <w:rFonts w:hint="cs"/>
          <w:rtl/>
          <w:lang w:eastAsia="he-IL"/>
        </w:rPr>
        <w:t>אחרון הדוברים לפני שאפנה למינהלת האכיפה</w:t>
      </w:r>
      <w:r w:rsidR="001E7951">
        <w:rPr>
          <w:rFonts w:hint="cs"/>
          <w:rtl/>
          <w:lang w:eastAsia="he-IL"/>
        </w:rPr>
        <w:t xml:space="preserve"> בנושא הזה</w:t>
      </w:r>
      <w:r>
        <w:rPr>
          <w:rFonts w:hint="cs"/>
          <w:rtl/>
          <w:lang w:eastAsia="he-IL"/>
        </w:rPr>
        <w:t xml:space="preserve">, </w:t>
      </w:r>
      <w:r w:rsidR="001E7951">
        <w:rPr>
          <w:rFonts w:hint="cs"/>
          <w:rtl/>
          <w:lang w:eastAsia="he-IL"/>
        </w:rPr>
        <w:t xml:space="preserve">וגם כאן אני מבקש שהדברים </w:t>
      </w:r>
      <w:bookmarkStart w:id="713" w:name="_ETM_Q1_5269356"/>
      <w:bookmarkEnd w:id="713"/>
      <w:r w:rsidR="001E7951">
        <w:rPr>
          <w:rFonts w:hint="cs"/>
          <w:rtl/>
          <w:lang w:eastAsia="he-IL"/>
        </w:rPr>
        <w:t xml:space="preserve">ייאמרו בתמציתיות רבה: </w:t>
      </w:r>
      <w:r>
        <w:rPr>
          <w:rFonts w:hint="cs"/>
          <w:rtl/>
          <w:lang w:eastAsia="he-IL"/>
        </w:rPr>
        <w:t>עו"ד אמיר ורון</w:t>
      </w:r>
      <w:r w:rsidR="001E7951">
        <w:rPr>
          <w:rFonts w:hint="cs"/>
          <w:rtl/>
          <w:lang w:eastAsia="he-IL"/>
        </w:rPr>
        <w:t xml:space="preserve"> מייצג חברות תעופה זרות, ובהקשר הזה שלוש חברות תעופה שרלוונטיות </w:t>
      </w:r>
      <w:bookmarkStart w:id="714" w:name="_ETM_Q1_5277786"/>
      <w:bookmarkEnd w:id="714"/>
      <w:r w:rsidR="001E7951">
        <w:rPr>
          <w:rFonts w:hint="cs"/>
          <w:rtl/>
          <w:lang w:eastAsia="he-IL"/>
        </w:rPr>
        <w:t xml:space="preserve">להרחבת האיסור על טורקיה, קפריסין ובריטניה. בבקשה, בקצרה. </w:t>
      </w:r>
    </w:p>
    <w:p w:rsidR="005C07B7" w:rsidRDefault="005C07B7" w:rsidP="004C0CDD">
      <w:pPr>
        <w:rPr>
          <w:rtl/>
          <w:lang w:eastAsia="he-IL"/>
        </w:rPr>
      </w:pPr>
    </w:p>
    <w:p w:rsidR="005C07B7" w:rsidRDefault="005C07B7" w:rsidP="005C07B7">
      <w:pPr>
        <w:pStyle w:val="a4"/>
        <w:keepNext/>
        <w:rPr>
          <w:rtl/>
        </w:rPr>
      </w:pPr>
      <w:bookmarkStart w:id="715" w:name="ET_speaker_אמיר_ורון_143"/>
      <w:r w:rsidRPr="005C07B7">
        <w:rPr>
          <w:rStyle w:val="TagStyle"/>
          <w:rtl/>
        </w:rPr>
        <w:t xml:space="preserve"> &lt;&lt; דובר &gt;&gt; </w:t>
      </w:r>
      <w:r>
        <w:rPr>
          <w:rtl/>
        </w:rPr>
        <w:t>אמיר ורון:</w:t>
      </w:r>
      <w:r w:rsidRPr="005C07B7">
        <w:rPr>
          <w:rStyle w:val="TagStyle"/>
          <w:rtl/>
        </w:rPr>
        <w:t xml:space="preserve"> &lt;&lt; דובר &gt;&gt;</w:t>
      </w:r>
      <w:r>
        <w:rPr>
          <w:rtl/>
        </w:rPr>
        <w:t xml:space="preserve">   </w:t>
      </w:r>
      <w:bookmarkEnd w:id="715"/>
    </w:p>
    <w:p w:rsidR="005C07B7" w:rsidRDefault="005C07B7" w:rsidP="005C07B7">
      <w:pPr>
        <w:pStyle w:val="KeepWithNext"/>
        <w:rPr>
          <w:rtl/>
          <w:lang w:eastAsia="he-IL"/>
        </w:rPr>
      </w:pPr>
    </w:p>
    <w:p w:rsidR="001E7951" w:rsidRDefault="001E7951" w:rsidP="001E7951">
      <w:pPr>
        <w:rPr>
          <w:rtl/>
          <w:lang w:eastAsia="he-IL"/>
        </w:rPr>
      </w:pPr>
      <w:r>
        <w:rPr>
          <w:rFonts w:hint="cs"/>
          <w:rtl/>
          <w:lang w:eastAsia="he-IL"/>
        </w:rPr>
        <w:t xml:space="preserve">שלום לכולם. </w:t>
      </w:r>
      <w:bookmarkStart w:id="716" w:name="_ETM_Q1_5288037"/>
      <w:bookmarkEnd w:id="716"/>
      <w:r>
        <w:rPr>
          <w:rFonts w:hint="cs"/>
          <w:rtl/>
          <w:lang w:eastAsia="he-IL"/>
        </w:rPr>
        <w:t>אני עו"ד אמיר ורון ממשרד פישר ושות'. על לקוחותינו נמנות חברות תעופה רבות, ביניהן חברות תעופה שמרכז פעילותן הוא במדינות שהכניסה אליהן עתידה להיאסר במסגרת תיקון</w:t>
      </w:r>
      <w:bookmarkStart w:id="717" w:name="_ETM_Q1_5298954"/>
      <w:bookmarkEnd w:id="717"/>
      <w:r>
        <w:rPr>
          <w:rFonts w:hint="cs"/>
          <w:rtl/>
          <w:lang w:eastAsia="he-IL"/>
        </w:rPr>
        <w:t xml:space="preserve"> מס' 7. </w:t>
      </w:r>
    </w:p>
    <w:p w:rsidR="001E7951" w:rsidRDefault="001E7951" w:rsidP="001E7951">
      <w:pPr>
        <w:rPr>
          <w:rtl/>
          <w:lang w:eastAsia="he-IL"/>
        </w:rPr>
      </w:pPr>
    </w:p>
    <w:p w:rsidR="001E7951" w:rsidRDefault="001E7951" w:rsidP="001E7951">
      <w:pPr>
        <w:rPr>
          <w:rtl/>
          <w:lang w:eastAsia="he-IL"/>
        </w:rPr>
      </w:pPr>
      <w:r>
        <w:rPr>
          <w:rFonts w:hint="cs"/>
          <w:rtl/>
          <w:lang w:eastAsia="he-IL"/>
        </w:rPr>
        <w:t xml:space="preserve">אין צורך להרחיב על הפגיעה העצומה שנגרמה כבר לענף </w:t>
      </w:r>
      <w:bookmarkStart w:id="718" w:name="_ETM_Q1_5304731"/>
      <w:bookmarkEnd w:id="718"/>
      <w:r>
        <w:rPr>
          <w:rFonts w:hint="cs"/>
          <w:rtl/>
          <w:lang w:eastAsia="he-IL"/>
        </w:rPr>
        <w:t xml:space="preserve">התעופה והתיירות במהלך השנה וחצי האחרונות. מחובתה של המדינה לדאוג </w:t>
      </w:r>
      <w:bookmarkStart w:id="719" w:name="_ETM_Q1_5310489"/>
      <w:bookmarkEnd w:id="719"/>
      <w:r>
        <w:rPr>
          <w:rFonts w:hint="cs"/>
          <w:rtl/>
          <w:lang w:eastAsia="he-IL"/>
        </w:rPr>
        <w:t xml:space="preserve">גם לתעשייה הזאת ולענף התעופה. </w:t>
      </w:r>
    </w:p>
    <w:p w:rsidR="001E7951" w:rsidRDefault="001E7951" w:rsidP="001E7951">
      <w:pPr>
        <w:rPr>
          <w:rtl/>
          <w:lang w:eastAsia="he-IL"/>
        </w:rPr>
      </w:pPr>
      <w:bookmarkStart w:id="720" w:name="_ETM_Q1_5314211"/>
      <w:bookmarkStart w:id="721" w:name="_ETM_Q1_5314272"/>
      <w:bookmarkStart w:id="722" w:name="_ETM_Q1_5314353"/>
      <w:bookmarkEnd w:id="720"/>
      <w:bookmarkEnd w:id="721"/>
      <w:bookmarkEnd w:id="722"/>
    </w:p>
    <w:p w:rsidR="005C07B7" w:rsidRDefault="001E7951" w:rsidP="00E9547C">
      <w:pPr>
        <w:rPr>
          <w:rtl/>
          <w:lang w:eastAsia="he-IL"/>
        </w:rPr>
      </w:pPr>
      <w:bookmarkStart w:id="723" w:name="_ETM_Q1_5314404"/>
      <w:bookmarkEnd w:id="723"/>
      <w:r>
        <w:rPr>
          <w:rFonts w:hint="cs"/>
          <w:rtl/>
          <w:lang w:eastAsia="he-IL"/>
        </w:rPr>
        <w:t xml:space="preserve">בהקשר הזה חשוב להבין שכאשר </w:t>
      </w:r>
      <w:bookmarkStart w:id="724" w:name="_ETM_Q1_5317789"/>
      <w:bookmarkEnd w:id="724"/>
      <w:r>
        <w:rPr>
          <w:rFonts w:hint="cs"/>
          <w:rtl/>
          <w:lang w:eastAsia="he-IL"/>
        </w:rPr>
        <w:t>אוסרים בתוך ימים בודדים על כניסה למדינה מסוימת, המשמעות בפועל</w:t>
      </w:r>
      <w:bookmarkStart w:id="725" w:name="_ETM_Q1_5321681"/>
      <w:bookmarkEnd w:id="725"/>
      <w:r>
        <w:rPr>
          <w:rFonts w:hint="cs"/>
          <w:rtl/>
          <w:lang w:eastAsia="he-IL"/>
        </w:rPr>
        <w:t xml:space="preserve"> היא שכל הטיסות יצטרכו להתבטל. העובדה הזאת כשלעצמה גורמת נזק </w:t>
      </w:r>
      <w:bookmarkStart w:id="726" w:name="_ETM_Q1_5328372"/>
      <w:bookmarkEnd w:id="726"/>
      <w:r>
        <w:rPr>
          <w:rFonts w:hint="cs"/>
          <w:rtl/>
          <w:lang w:eastAsia="he-IL"/>
        </w:rPr>
        <w:t xml:space="preserve">רב והפסדים לחברות התעופה, אבל המצב שנוצר חמור עוד יותר </w:t>
      </w:r>
      <w:bookmarkStart w:id="727" w:name="_ETM_Q1_5331944"/>
      <w:bookmarkEnd w:id="727"/>
      <w:r>
        <w:rPr>
          <w:rFonts w:hint="cs"/>
          <w:rtl/>
          <w:lang w:eastAsia="he-IL"/>
        </w:rPr>
        <w:t xml:space="preserve">מזה. במהלך החודשים של ההתמודדות עם נגיף הקורונה </w:t>
      </w:r>
      <w:r w:rsidR="005C07B7">
        <w:rPr>
          <w:rFonts w:hint="cs"/>
          <w:rtl/>
          <w:lang w:eastAsia="he-IL"/>
        </w:rPr>
        <w:t>היה פתרון</w:t>
      </w:r>
      <w:r>
        <w:rPr>
          <w:rFonts w:hint="cs"/>
          <w:rtl/>
          <w:lang w:eastAsia="he-IL"/>
        </w:rPr>
        <w:t xml:space="preserve"> חלקי </w:t>
      </w:r>
      <w:bookmarkStart w:id="728" w:name="_ETM_Q1_5337705"/>
      <w:bookmarkEnd w:id="728"/>
      <w:r>
        <w:rPr>
          <w:rFonts w:hint="cs"/>
          <w:rtl/>
          <w:lang w:eastAsia="he-IL"/>
        </w:rPr>
        <w:t>למצב של ביטול טיסות</w:t>
      </w:r>
      <w:r w:rsidR="005C07B7">
        <w:rPr>
          <w:rFonts w:hint="cs"/>
          <w:rtl/>
          <w:lang w:eastAsia="he-IL"/>
        </w:rPr>
        <w:t xml:space="preserve">. </w:t>
      </w:r>
      <w:r>
        <w:rPr>
          <w:rFonts w:hint="cs"/>
          <w:rtl/>
          <w:lang w:eastAsia="he-IL"/>
        </w:rPr>
        <w:t xml:space="preserve">הפתרון החלקי הזה קבע שחברות התעופה </w:t>
      </w:r>
      <w:bookmarkStart w:id="729" w:name="_ETM_Q1_5343663"/>
      <w:bookmarkEnd w:id="729"/>
      <w:r>
        <w:rPr>
          <w:rFonts w:hint="cs"/>
          <w:rtl/>
          <w:lang w:eastAsia="he-IL"/>
        </w:rPr>
        <w:t xml:space="preserve">יהיו פטורות מתשלום פיצוי בגין ביטול הטיסה, אותו פיצוי שקבוע </w:t>
      </w:r>
      <w:bookmarkStart w:id="730" w:name="_ETM_Q1_5346123"/>
      <w:bookmarkEnd w:id="730"/>
      <w:r>
        <w:rPr>
          <w:rFonts w:hint="cs"/>
          <w:rtl/>
          <w:lang w:eastAsia="he-IL"/>
        </w:rPr>
        <w:t>בהוראות חוק שירותי תעופה שיזם חבר הכנסת ד"ר טיבי</w:t>
      </w:r>
      <w:r w:rsidR="00E9547C">
        <w:rPr>
          <w:rFonts w:hint="cs"/>
          <w:rtl/>
          <w:lang w:eastAsia="he-IL"/>
        </w:rPr>
        <w:t>.</w:t>
      </w:r>
      <w:r>
        <w:rPr>
          <w:rFonts w:hint="cs"/>
          <w:rtl/>
          <w:lang w:eastAsia="he-IL"/>
        </w:rPr>
        <w:t xml:space="preserve"> </w:t>
      </w:r>
      <w:r w:rsidR="005C07B7">
        <w:rPr>
          <w:rFonts w:hint="cs"/>
          <w:rtl/>
          <w:lang w:eastAsia="he-IL"/>
        </w:rPr>
        <w:t xml:space="preserve">אבל הוראת השעה שהעניקה את הפטור פקעה. </w:t>
      </w:r>
      <w:r>
        <w:rPr>
          <w:rFonts w:hint="cs"/>
          <w:rtl/>
          <w:lang w:eastAsia="he-IL"/>
        </w:rPr>
        <w:t xml:space="preserve">היום על פניו ביטול טיסה כרוך בתשלום פיצוי לנוסעים כאילו </w:t>
      </w:r>
      <w:bookmarkStart w:id="731" w:name="_ETM_Q1_5360497"/>
      <w:bookmarkEnd w:id="731"/>
      <w:r>
        <w:rPr>
          <w:rFonts w:hint="cs"/>
          <w:rtl/>
          <w:lang w:eastAsia="he-IL"/>
        </w:rPr>
        <w:t xml:space="preserve">אנחנו נמצאים בשגרה. </w:t>
      </w:r>
      <w:r w:rsidR="005C07B7">
        <w:rPr>
          <w:rFonts w:hint="cs"/>
          <w:rtl/>
          <w:lang w:eastAsia="he-IL"/>
        </w:rPr>
        <w:t>המשמעות בפועל היא</w:t>
      </w:r>
      <w:r>
        <w:rPr>
          <w:rFonts w:hint="cs"/>
          <w:rtl/>
          <w:lang w:eastAsia="he-IL"/>
        </w:rPr>
        <w:t xml:space="preserve"> שביטול הטיסות שנכפה על חברות התעופה</w:t>
      </w:r>
      <w:bookmarkStart w:id="732" w:name="_ETM_Q1_5365986"/>
      <w:bookmarkEnd w:id="732"/>
      <w:r>
        <w:rPr>
          <w:rFonts w:hint="cs"/>
          <w:rtl/>
          <w:lang w:eastAsia="he-IL"/>
        </w:rPr>
        <w:t xml:space="preserve"> באמצעות איסור שהוא מיידי - - -</w:t>
      </w:r>
    </w:p>
    <w:p w:rsidR="005C07B7" w:rsidRDefault="005C07B7" w:rsidP="005C07B7">
      <w:pPr>
        <w:rPr>
          <w:rtl/>
          <w:lang w:eastAsia="he-IL"/>
        </w:rPr>
      </w:pPr>
    </w:p>
    <w:p w:rsidR="005C07B7" w:rsidRDefault="005C07B7" w:rsidP="005C07B7">
      <w:pPr>
        <w:pStyle w:val="af6"/>
        <w:keepNext/>
        <w:rPr>
          <w:rtl/>
        </w:rPr>
      </w:pPr>
      <w:bookmarkStart w:id="733" w:name="ET_yor_6156_144"/>
      <w:r w:rsidRPr="005C07B7">
        <w:rPr>
          <w:rStyle w:val="TagStyle"/>
          <w:rtl/>
        </w:rPr>
        <w:t xml:space="preserve"> &lt;&lt; יור &gt;&gt; </w:t>
      </w:r>
      <w:r>
        <w:rPr>
          <w:rtl/>
        </w:rPr>
        <w:t>היו"ר גלעד קריב:</w:t>
      </w:r>
      <w:r w:rsidRPr="005C07B7">
        <w:rPr>
          <w:rStyle w:val="TagStyle"/>
          <w:rtl/>
        </w:rPr>
        <w:t xml:space="preserve"> &lt;&lt; יור &gt;&gt;</w:t>
      </w:r>
      <w:r>
        <w:rPr>
          <w:rtl/>
        </w:rPr>
        <w:t xml:space="preserve">   </w:t>
      </w:r>
      <w:bookmarkEnd w:id="733"/>
    </w:p>
    <w:p w:rsidR="005C07B7" w:rsidRDefault="005C07B7" w:rsidP="005C07B7">
      <w:pPr>
        <w:pStyle w:val="KeepWithNext"/>
        <w:rPr>
          <w:rtl/>
          <w:lang w:eastAsia="he-IL"/>
        </w:rPr>
      </w:pPr>
    </w:p>
    <w:p w:rsidR="005C07B7" w:rsidRDefault="001C0422" w:rsidP="00D82F04">
      <w:pPr>
        <w:rPr>
          <w:rtl/>
          <w:lang w:eastAsia="he-IL"/>
        </w:rPr>
      </w:pPr>
      <w:r>
        <w:rPr>
          <w:rFonts w:hint="cs"/>
          <w:rtl/>
          <w:lang w:eastAsia="he-IL"/>
        </w:rPr>
        <w:t>הוא לא איסו</w:t>
      </w:r>
      <w:r w:rsidR="005C07B7">
        <w:rPr>
          <w:rFonts w:hint="cs"/>
          <w:rtl/>
          <w:lang w:eastAsia="he-IL"/>
        </w:rPr>
        <w:t>ר</w:t>
      </w:r>
      <w:r>
        <w:rPr>
          <w:rFonts w:hint="cs"/>
          <w:rtl/>
          <w:lang w:eastAsia="he-IL"/>
        </w:rPr>
        <w:t xml:space="preserve"> </w:t>
      </w:r>
      <w:r w:rsidR="005C07B7">
        <w:rPr>
          <w:rFonts w:hint="cs"/>
          <w:rtl/>
          <w:lang w:eastAsia="he-IL"/>
        </w:rPr>
        <w:t xml:space="preserve">מיידי. התקנות </w:t>
      </w:r>
      <w:r w:rsidR="00D82F04">
        <w:rPr>
          <w:rFonts w:hint="cs"/>
          <w:rtl/>
          <w:lang w:eastAsia="he-IL"/>
        </w:rPr>
        <w:t xml:space="preserve">הללו </w:t>
      </w:r>
      <w:r w:rsidR="005C07B7">
        <w:rPr>
          <w:rFonts w:hint="cs"/>
          <w:rtl/>
          <w:lang w:eastAsia="he-IL"/>
        </w:rPr>
        <w:t>הונחו על שולחן הכנסת</w:t>
      </w:r>
      <w:r w:rsidR="00D82F04">
        <w:rPr>
          <w:rFonts w:hint="cs"/>
          <w:rtl/>
          <w:lang w:eastAsia="he-IL"/>
        </w:rPr>
        <w:t xml:space="preserve"> לפני שבוע</w:t>
      </w:r>
      <w:r w:rsidR="005C07B7">
        <w:rPr>
          <w:rFonts w:hint="cs"/>
          <w:rtl/>
          <w:lang w:eastAsia="he-IL"/>
        </w:rPr>
        <w:t xml:space="preserve">. אנחנו דחינו </w:t>
      </w:r>
      <w:r w:rsidR="00D82F04">
        <w:rPr>
          <w:rFonts w:hint="cs"/>
          <w:rtl/>
          <w:lang w:eastAsia="he-IL"/>
        </w:rPr>
        <w:t xml:space="preserve">את אישורן אבל ב-25 לחודש. אז רק נתקן: הוא לא מיידי. </w:t>
      </w:r>
    </w:p>
    <w:p w:rsidR="005C07B7" w:rsidRDefault="005C07B7" w:rsidP="005C07B7">
      <w:pPr>
        <w:rPr>
          <w:rtl/>
          <w:lang w:eastAsia="he-IL"/>
        </w:rPr>
      </w:pPr>
    </w:p>
    <w:p w:rsidR="005C07B7" w:rsidRDefault="005C07B7" w:rsidP="005C07B7">
      <w:pPr>
        <w:pStyle w:val="a4"/>
        <w:keepNext/>
        <w:rPr>
          <w:rtl/>
        </w:rPr>
      </w:pPr>
      <w:bookmarkStart w:id="734" w:name="ET_speaker_אמיר_ורון_145"/>
      <w:r w:rsidRPr="005C07B7">
        <w:rPr>
          <w:rStyle w:val="TagStyle"/>
          <w:rtl/>
        </w:rPr>
        <w:t xml:space="preserve"> &lt;&lt; דובר &gt;&gt; </w:t>
      </w:r>
      <w:r>
        <w:rPr>
          <w:rtl/>
        </w:rPr>
        <w:t>אמיר ורון:</w:t>
      </w:r>
      <w:r w:rsidRPr="005C07B7">
        <w:rPr>
          <w:rStyle w:val="TagStyle"/>
          <w:rtl/>
        </w:rPr>
        <w:t xml:space="preserve"> &lt;&lt; דובר &gt;&gt;</w:t>
      </w:r>
      <w:r>
        <w:rPr>
          <w:rtl/>
        </w:rPr>
        <w:t xml:space="preserve">   </w:t>
      </w:r>
      <w:bookmarkEnd w:id="734"/>
    </w:p>
    <w:p w:rsidR="005C07B7" w:rsidRDefault="005C07B7" w:rsidP="005C07B7">
      <w:pPr>
        <w:pStyle w:val="KeepWithNext"/>
        <w:rPr>
          <w:rtl/>
          <w:lang w:eastAsia="he-IL"/>
        </w:rPr>
      </w:pPr>
    </w:p>
    <w:p w:rsidR="005C07B7" w:rsidRDefault="005C07B7" w:rsidP="00E9547C">
      <w:pPr>
        <w:rPr>
          <w:rtl/>
          <w:lang w:eastAsia="he-IL"/>
        </w:rPr>
      </w:pPr>
      <w:r>
        <w:rPr>
          <w:rFonts w:hint="cs"/>
          <w:rtl/>
          <w:lang w:eastAsia="he-IL"/>
        </w:rPr>
        <w:t>בהתאם לחוק אם הביטול של הטיסה לא נעשה בפרק זמן ארוך יותר</w:t>
      </w:r>
      <w:r w:rsidR="00D82F04">
        <w:rPr>
          <w:rFonts w:hint="cs"/>
          <w:rtl/>
          <w:lang w:eastAsia="he-IL"/>
        </w:rPr>
        <w:t>,</w:t>
      </w:r>
      <w:r>
        <w:rPr>
          <w:rFonts w:hint="cs"/>
          <w:rtl/>
          <w:lang w:eastAsia="he-IL"/>
        </w:rPr>
        <w:t xml:space="preserve"> של שבועיים</w:t>
      </w:r>
      <w:r w:rsidR="00D82F04">
        <w:rPr>
          <w:rFonts w:hint="cs"/>
          <w:rtl/>
          <w:lang w:eastAsia="he-IL"/>
        </w:rPr>
        <w:t>,</w:t>
      </w:r>
      <w:r>
        <w:rPr>
          <w:rFonts w:hint="cs"/>
          <w:rtl/>
          <w:lang w:eastAsia="he-IL"/>
        </w:rPr>
        <w:t xml:space="preserve"> אז יש חובה על חברות התעופה לפצות. </w:t>
      </w:r>
      <w:r w:rsidR="00D82F04">
        <w:rPr>
          <w:rFonts w:hint="cs"/>
          <w:rtl/>
          <w:lang w:eastAsia="he-IL"/>
        </w:rPr>
        <w:t>אם זה נעשה באופן מיידי או מתוך ידיעה של שלושה</w:t>
      </w:r>
      <w:r w:rsidR="00D82F04">
        <w:rPr>
          <w:rFonts w:hint="eastAsia"/>
          <w:rtl/>
          <w:lang w:eastAsia="he-IL"/>
        </w:rPr>
        <w:t>–</w:t>
      </w:r>
      <w:r w:rsidR="00D82F04">
        <w:rPr>
          <w:rFonts w:hint="cs"/>
          <w:rtl/>
          <w:lang w:eastAsia="he-IL"/>
        </w:rPr>
        <w:t xml:space="preserve">ארבעה </w:t>
      </w:r>
      <w:bookmarkStart w:id="735" w:name="_ETM_Q1_5412044"/>
      <w:bookmarkEnd w:id="735"/>
      <w:r w:rsidR="00D82F04">
        <w:rPr>
          <w:rFonts w:hint="cs"/>
          <w:rtl/>
          <w:lang w:eastAsia="he-IL"/>
        </w:rPr>
        <w:t xml:space="preserve">ימים </w:t>
      </w:r>
      <w:r w:rsidR="00E9547C">
        <w:rPr>
          <w:rFonts w:hint="cs"/>
          <w:rtl/>
          <w:lang w:eastAsia="he-IL"/>
        </w:rPr>
        <w:t xml:space="preserve">מראש </w:t>
      </w:r>
      <w:r>
        <w:rPr>
          <w:rFonts w:hint="cs"/>
          <w:rtl/>
          <w:lang w:eastAsia="he-IL"/>
        </w:rPr>
        <w:t xml:space="preserve">המשמעות היא זהה. כאשר אנחנו </w:t>
      </w:r>
      <w:r w:rsidR="00D82F04">
        <w:rPr>
          <w:rFonts w:hint="cs"/>
          <w:rtl/>
          <w:lang w:eastAsia="he-IL"/>
        </w:rPr>
        <w:t xml:space="preserve">גורמים לביטול הטיסות האלה </w:t>
      </w:r>
      <w:r>
        <w:rPr>
          <w:rFonts w:hint="cs"/>
          <w:rtl/>
          <w:lang w:eastAsia="he-IL"/>
        </w:rPr>
        <w:t xml:space="preserve">הדברים כרוכים בנזק עצום. </w:t>
      </w:r>
      <w:r w:rsidR="00D82F04">
        <w:rPr>
          <w:rFonts w:hint="cs"/>
          <w:rtl/>
          <w:lang w:eastAsia="he-IL"/>
        </w:rPr>
        <w:t xml:space="preserve">לא רק שנמנע מחברות התעופה </w:t>
      </w:r>
      <w:bookmarkStart w:id="736" w:name="_ETM_Q1_5421285"/>
      <w:bookmarkEnd w:id="736"/>
      <w:r w:rsidR="00D82F04">
        <w:rPr>
          <w:rFonts w:hint="cs"/>
          <w:rtl/>
          <w:lang w:eastAsia="he-IL"/>
        </w:rPr>
        <w:t xml:space="preserve">להפעיל את הטיסות שלהן אלא </w:t>
      </w:r>
      <w:r>
        <w:rPr>
          <w:rFonts w:hint="cs"/>
          <w:rtl/>
          <w:lang w:eastAsia="he-IL"/>
        </w:rPr>
        <w:t xml:space="preserve">הן נדרשות גם לשלם פיצויים מכוח החוק. עמדתנו היא שברור שאם הוועדה </w:t>
      </w:r>
      <w:r w:rsidR="00D82F04">
        <w:rPr>
          <w:rFonts w:hint="cs"/>
          <w:rtl/>
          <w:lang w:eastAsia="he-IL"/>
        </w:rPr>
        <w:t xml:space="preserve">מתכוונת לאשר את המגבלות, הדבר </w:t>
      </w:r>
      <w:bookmarkStart w:id="737" w:name="_ETM_Q1_5433553"/>
      <w:bookmarkEnd w:id="737"/>
      <w:r w:rsidR="00D82F04">
        <w:rPr>
          <w:rFonts w:hint="cs"/>
          <w:rtl/>
          <w:lang w:eastAsia="he-IL"/>
        </w:rPr>
        <w:t xml:space="preserve">צריך להיות שלוב עם מתן מענה להשלכות שנגרמות כתוצאה מכך. </w:t>
      </w:r>
      <w:bookmarkStart w:id="738" w:name="_ETM_Q1_5435817"/>
      <w:bookmarkEnd w:id="738"/>
    </w:p>
    <w:p w:rsidR="005C07B7" w:rsidRDefault="005C07B7" w:rsidP="005C07B7">
      <w:pPr>
        <w:rPr>
          <w:rtl/>
          <w:lang w:eastAsia="he-IL"/>
        </w:rPr>
      </w:pPr>
    </w:p>
    <w:p w:rsidR="005C07B7" w:rsidRDefault="005C07B7" w:rsidP="005C07B7">
      <w:pPr>
        <w:pStyle w:val="af6"/>
        <w:keepNext/>
        <w:rPr>
          <w:rtl/>
        </w:rPr>
      </w:pPr>
      <w:bookmarkStart w:id="739" w:name="ET_yor_6156_146"/>
      <w:r w:rsidRPr="005C07B7">
        <w:rPr>
          <w:rStyle w:val="TagStyle"/>
          <w:rtl/>
        </w:rPr>
        <w:t xml:space="preserve"> &lt;&lt; יור &gt;&gt; </w:t>
      </w:r>
      <w:r>
        <w:rPr>
          <w:rtl/>
        </w:rPr>
        <w:t>היו"ר גלעד קריב:</w:t>
      </w:r>
      <w:r w:rsidRPr="005C07B7">
        <w:rPr>
          <w:rStyle w:val="TagStyle"/>
          <w:rtl/>
        </w:rPr>
        <w:t xml:space="preserve"> &lt;&lt; יור &gt;&gt;</w:t>
      </w:r>
      <w:r>
        <w:rPr>
          <w:rtl/>
        </w:rPr>
        <w:t xml:space="preserve">   </w:t>
      </w:r>
      <w:bookmarkEnd w:id="739"/>
    </w:p>
    <w:p w:rsidR="005C07B7" w:rsidRDefault="005C07B7" w:rsidP="005C07B7">
      <w:pPr>
        <w:pStyle w:val="KeepWithNext"/>
        <w:rPr>
          <w:rtl/>
          <w:lang w:eastAsia="he-IL"/>
        </w:rPr>
      </w:pPr>
    </w:p>
    <w:p w:rsidR="005C07B7" w:rsidRDefault="005C07B7" w:rsidP="005C07B7">
      <w:pPr>
        <w:rPr>
          <w:rtl/>
          <w:lang w:eastAsia="he-IL"/>
        </w:rPr>
      </w:pPr>
      <w:r>
        <w:rPr>
          <w:rFonts w:hint="cs"/>
          <w:rtl/>
          <w:lang w:eastAsia="he-IL"/>
        </w:rPr>
        <w:t>אני חושב שהנושא שהעליתם חשוב. מתי פקעה הוראת השעה?</w:t>
      </w:r>
    </w:p>
    <w:p w:rsidR="005C07B7" w:rsidRDefault="005C07B7" w:rsidP="005C07B7">
      <w:pPr>
        <w:rPr>
          <w:rtl/>
          <w:lang w:eastAsia="he-IL"/>
        </w:rPr>
      </w:pPr>
    </w:p>
    <w:p w:rsidR="005C07B7" w:rsidRDefault="005C07B7" w:rsidP="005C07B7">
      <w:pPr>
        <w:pStyle w:val="a4"/>
        <w:keepNext/>
        <w:rPr>
          <w:rtl/>
        </w:rPr>
      </w:pPr>
      <w:bookmarkStart w:id="740" w:name="ET_speaker_אמיר_ורון_147"/>
      <w:r w:rsidRPr="005C07B7">
        <w:rPr>
          <w:rStyle w:val="TagStyle"/>
          <w:rtl/>
        </w:rPr>
        <w:t xml:space="preserve"> &lt;&lt; דובר &gt;&gt; </w:t>
      </w:r>
      <w:r>
        <w:rPr>
          <w:rtl/>
        </w:rPr>
        <w:t>אמיר ורון:</w:t>
      </w:r>
      <w:r w:rsidRPr="005C07B7">
        <w:rPr>
          <w:rStyle w:val="TagStyle"/>
          <w:rtl/>
        </w:rPr>
        <w:t xml:space="preserve"> &lt;&lt; דובר &gt;&gt;</w:t>
      </w:r>
      <w:r>
        <w:rPr>
          <w:rtl/>
        </w:rPr>
        <w:t xml:space="preserve">   </w:t>
      </w:r>
      <w:bookmarkEnd w:id="740"/>
    </w:p>
    <w:p w:rsidR="005C07B7" w:rsidRDefault="005C07B7" w:rsidP="005C07B7">
      <w:pPr>
        <w:pStyle w:val="KeepWithNext"/>
        <w:rPr>
          <w:rtl/>
          <w:lang w:eastAsia="he-IL"/>
        </w:rPr>
      </w:pPr>
    </w:p>
    <w:p w:rsidR="005C07B7" w:rsidRDefault="005C07B7" w:rsidP="005C07B7">
      <w:pPr>
        <w:rPr>
          <w:rtl/>
          <w:lang w:eastAsia="he-IL"/>
        </w:rPr>
      </w:pPr>
      <w:r>
        <w:rPr>
          <w:rFonts w:hint="cs"/>
          <w:rtl/>
          <w:lang w:eastAsia="he-IL"/>
        </w:rPr>
        <w:t>ב-6 ביולי</w:t>
      </w:r>
      <w:r w:rsidR="00D82F04">
        <w:rPr>
          <w:rFonts w:hint="cs"/>
          <w:rtl/>
          <w:lang w:eastAsia="he-IL"/>
        </w:rPr>
        <w:t>, למיטב זיכרוני</w:t>
      </w:r>
      <w:r>
        <w:rPr>
          <w:rFonts w:hint="cs"/>
          <w:rtl/>
          <w:lang w:eastAsia="he-IL"/>
        </w:rPr>
        <w:t xml:space="preserve">. </w:t>
      </w:r>
    </w:p>
    <w:p w:rsidR="005C07B7" w:rsidRDefault="005C07B7" w:rsidP="005C07B7">
      <w:pPr>
        <w:rPr>
          <w:rtl/>
          <w:lang w:eastAsia="he-IL"/>
        </w:rPr>
      </w:pPr>
    </w:p>
    <w:p w:rsidR="005C07B7" w:rsidRDefault="005C07B7" w:rsidP="005C07B7">
      <w:pPr>
        <w:pStyle w:val="af6"/>
        <w:keepNext/>
        <w:rPr>
          <w:rtl/>
        </w:rPr>
      </w:pPr>
      <w:bookmarkStart w:id="741" w:name="ET_yor_6156_148"/>
      <w:r w:rsidRPr="005C07B7">
        <w:rPr>
          <w:rStyle w:val="TagStyle"/>
          <w:rtl/>
        </w:rPr>
        <w:t xml:space="preserve"> &lt;&lt; יור &gt;&gt; </w:t>
      </w:r>
      <w:r>
        <w:rPr>
          <w:rtl/>
        </w:rPr>
        <w:t>היו"ר גלעד קריב:</w:t>
      </w:r>
      <w:r w:rsidRPr="005C07B7">
        <w:rPr>
          <w:rStyle w:val="TagStyle"/>
          <w:rtl/>
        </w:rPr>
        <w:t xml:space="preserve"> &lt;&lt; יור &gt;&gt;</w:t>
      </w:r>
      <w:r>
        <w:rPr>
          <w:rtl/>
        </w:rPr>
        <w:t xml:space="preserve">   </w:t>
      </w:r>
      <w:bookmarkEnd w:id="741"/>
    </w:p>
    <w:p w:rsidR="005C07B7" w:rsidRDefault="005C07B7" w:rsidP="005C07B7">
      <w:pPr>
        <w:pStyle w:val="KeepWithNext"/>
        <w:rPr>
          <w:rtl/>
          <w:lang w:eastAsia="he-IL"/>
        </w:rPr>
      </w:pPr>
    </w:p>
    <w:p w:rsidR="005C07B7" w:rsidRDefault="005C07B7" w:rsidP="00011EFA">
      <w:pPr>
        <w:rPr>
          <w:rtl/>
          <w:lang w:eastAsia="he-IL"/>
        </w:rPr>
      </w:pPr>
      <w:r>
        <w:rPr>
          <w:rFonts w:hint="cs"/>
          <w:rtl/>
          <w:lang w:eastAsia="he-IL"/>
        </w:rPr>
        <w:t xml:space="preserve">נציגי משרד המשפטים, זה לפתחכם. </w:t>
      </w:r>
      <w:r w:rsidR="00011EFA">
        <w:rPr>
          <w:rFonts w:hint="cs"/>
          <w:rtl/>
          <w:lang w:eastAsia="he-IL"/>
        </w:rPr>
        <w:t xml:space="preserve">נושא הוראת השעה, זה לא עניינה של הוועדה </w:t>
      </w:r>
      <w:bookmarkStart w:id="742" w:name="_ETM_Q1_5459699"/>
      <w:bookmarkEnd w:id="742"/>
      <w:r w:rsidR="00011EFA">
        <w:rPr>
          <w:rFonts w:hint="cs"/>
          <w:rtl/>
          <w:lang w:eastAsia="he-IL"/>
        </w:rPr>
        <w:t xml:space="preserve">כאן. </w:t>
      </w:r>
      <w:r>
        <w:rPr>
          <w:rFonts w:hint="cs"/>
          <w:rtl/>
          <w:lang w:eastAsia="he-IL"/>
        </w:rPr>
        <w:t xml:space="preserve">אני מניח </w:t>
      </w:r>
      <w:r w:rsidR="00011EFA">
        <w:rPr>
          <w:rFonts w:hint="cs"/>
          <w:rtl/>
          <w:lang w:eastAsia="he-IL"/>
        </w:rPr>
        <w:t xml:space="preserve">שזה </w:t>
      </w:r>
      <w:r w:rsidR="00E9547C">
        <w:rPr>
          <w:rFonts w:hint="cs"/>
          <w:rtl/>
          <w:lang w:eastAsia="he-IL"/>
        </w:rPr>
        <w:t xml:space="preserve">עניינה של </w:t>
      </w:r>
      <w:r w:rsidR="00011EFA">
        <w:rPr>
          <w:rFonts w:hint="cs"/>
          <w:rtl/>
          <w:lang w:eastAsia="he-IL"/>
        </w:rPr>
        <w:t xml:space="preserve">ועדת הכלכלה. </w:t>
      </w:r>
      <w:r>
        <w:rPr>
          <w:rFonts w:hint="cs"/>
          <w:rtl/>
          <w:lang w:eastAsia="he-IL"/>
        </w:rPr>
        <w:t xml:space="preserve">המשרדים שנדרשים לעניין הזה הם </w:t>
      </w:r>
      <w:r w:rsidR="00011EFA">
        <w:rPr>
          <w:rFonts w:hint="cs"/>
          <w:rtl/>
          <w:lang w:eastAsia="he-IL"/>
        </w:rPr>
        <w:t xml:space="preserve">משרד </w:t>
      </w:r>
      <w:r>
        <w:rPr>
          <w:rFonts w:hint="cs"/>
          <w:rtl/>
          <w:lang w:eastAsia="he-IL"/>
        </w:rPr>
        <w:t>התחבורה ו</w:t>
      </w:r>
      <w:r w:rsidR="00011EFA">
        <w:rPr>
          <w:rFonts w:hint="cs"/>
          <w:rtl/>
          <w:lang w:eastAsia="he-IL"/>
        </w:rPr>
        <w:t xml:space="preserve">משרד </w:t>
      </w:r>
      <w:r>
        <w:rPr>
          <w:rFonts w:hint="cs"/>
          <w:rtl/>
          <w:lang w:eastAsia="he-IL"/>
        </w:rPr>
        <w:t xml:space="preserve">התיירות, אבל </w:t>
      </w:r>
      <w:r w:rsidR="00011EFA">
        <w:rPr>
          <w:rFonts w:hint="cs"/>
          <w:rtl/>
          <w:lang w:eastAsia="he-IL"/>
        </w:rPr>
        <w:t xml:space="preserve">גם כאן </w:t>
      </w:r>
      <w:r>
        <w:rPr>
          <w:rFonts w:hint="cs"/>
          <w:rtl/>
          <w:lang w:eastAsia="he-IL"/>
        </w:rPr>
        <w:t>בסוף משרד המשפטים הוא שצריך לתכלל</w:t>
      </w:r>
      <w:r w:rsidR="00011EFA">
        <w:rPr>
          <w:rFonts w:hint="cs"/>
          <w:rtl/>
          <w:lang w:eastAsia="he-IL"/>
        </w:rPr>
        <w:t xml:space="preserve"> את </w:t>
      </w:r>
      <w:bookmarkStart w:id="743" w:name="_ETM_Q1_5475544"/>
      <w:bookmarkEnd w:id="743"/>
      <w:r w:rsidR="00011EFA">
        <w:rPr>
          <w:rFonts w:hint="cs"/>
          <w:rtl/>
          <w:lang w:eastAsia="he-IL"/>
        </w:rPr>
        <w:t>דברי החקיקה השונים שנעים בין משרדים שונים</w:t>
      </w:r>
      <w:r>
        <w:rPr>
          <w:rFonts w:hint="cs"/>
          <w:rtl/>
          <w:lang w:eastAsia="he-IL"/>
        </w:rPr>
        <w:t xml:space="preserve">. חייב להיות גורם מתכלל של היבטי החקיקה. </w:t>
      </w:r>
      <w:r w:rsidR="00011EFA">
        <w:rPr>
          <w:rFonts w:hint="cs"/>
          <w:rtl/>
          <w:lang w:eastAsia="he-IL"/>
        </w:rPr>
        <w:t xml:space="preserve">אני רוצה לומר בכנות, </w:t>
      </w:r>
      <w:r>
        <w:rPr>
          <w:rFonts w:hint="cs"/>
          <w:rtl/>
          <w:lang w:eastAsia="he-IL"/>
        </w:rPr>
        <w:t xml:space="preserve">אני לא מתכוון לעכב מן הטעם הזה אישור של צעדים שתכליתם הגנה על בריאות הציבור. </w:t>
      </w:r>
      <w:r w:rsidR="00011EFA">
        <w:rPr>
          <w:rFonts w:hint="cs"/>
          <w:rtl/>
          <w:lang w:eastAsia="he-IL"/>
        </w:rPr>
        <w:t xml:space="preserve">הנקודה שאתם מעלים חשובה. </w:t>
      </w:r>
      <w:r>
        <w:rPr>
          <w:rFonts w:hint="cs"/>
          <w:rtl/>
          <w:lang w:eastAsia="he-IL"/>
        </w:rPr>
        <w:t>אינני יודע אם פניתם בעניין הזה בימים האחרונים</w:t>
      </w:r>
      <w:r w:rsidR="00011EFA">
        <w:rPr>
          <w:rFonts w:hint="cs"/>
          <w:rtl/>
          <w:lang w:eastAsia="he-IL"/>
        </w:rPr>
        <w:t xml:space="preserve"> לשר התיירות או לשרת התחבורה. כ</w:t>
      </w:r>
      <w:r>
        <w:rPr>
          <w:rFonts w:hint="cs"/>
          <w:rtl/>
          <w:lang w:eastAsia="he-IL"/>
        </w:rPr>
        <w:t xml:space="preserve">מובן חשוב לפנות אליהם. אמליץ לחבריי שאמונים על ועדת הכלכלה לעסוק בעניין הזה. </w:t>
      </w:r>
      <w:r w:rsidR="00011EFA">
        <w:rPr>
          <w:rFonts w:hint="cs"/>
          <w:rtl/>
          <w:lang w:eastAsia="he-IL"/>
        </w:rPr>
        <w:t>אני אדבר, ו</w:t>
      </w:r>
      <w:r>
        <w:rPr>
          <w:rFonts w:hint="cs"/>
          <w:rtl/>
          <w:lang w:eastAsia="he-IL"/>
        </w:rPr>
        <w:t xml:space="preserve">אני </w:t>
      </w:r>
      <w:r w:rsidR="00011EFA">
        <w:rPr>
          <w:rFonts w:hint="cs"/>
          <w:rtl/>
          <w:lang w:eastAsia="he-IL"/>
        </w:rPr>
        <w:t xml:space="preserve">מניח </w:t>
      </w:r>
      <w:r>
        <w:rPr>
          <w:rFonts w:hint="cs"/>
          <w:rtl/>
          <w:lang w:eastAsia="he-IL"/>
        </w:rPr>
        <w:t xml:space="preserve">שגם </w:t>
      </w:r>
      <w:r w:rsidR="00011EFA">
        <w:rPr>
          <w:rFonts w:hint="cs"/>
          <w:rtl/>
          <w:lang w:eastAsia="he-IL"/>
        </w:rPr>
        <w:t xml:space="preserve">ד"ר </w:t>
      </w:r>
      <w:r>
        <w:rPr>
          <w:rFonts w:hint="cs"/>
          <w:rtl/>
          <w:lang w:eastAsia="he-IL"/>
        </w:rPr>
        <w:t>טיבי יעשה זאת</w:t>
      </w:r>
      <w:r w:rsidR="00011EFA">
        <w:rPr>
          <w:rFonts w:hint="cs"/>
          <w:rtl/>
          <w:lang w:eastAsia="he-IL"/>
        </w:rPr>
        <w:t xml:space="preserve">, אני מניח שנדבר גם עם </w:t>
      </w:r>
      <w:bookmarkStart w:id="744" w:name="_ETM_Q1_5522016"/>
      <w:bookmarkEnd w:id="744"/>
      <w:r w:rsidR="00011EFA">
        <w:rPr>
          <w:rFonts w:hint="cs"/>
          <w:rtl/>
          <w:lang w:eastAsia="he-IL"/>
        </w:rPr>
        <w:t>יושב-ראש הוועדה</w:t>
      </w:r>
      <w:r>
        <w:rPr>
          <w:rFonts w:hint="cs"/>
          <w:rtl/>
          <w:lang w:eastAsia="he-IL"/>
        </w:rPr>
        <w:t xml:space="preserve">. </w:t>
      </w:r>
      <w:r w:rsidR="00011EFA">
        <w:rPr>
          <w:rFonts w:hint="cs"/>
          <w:rtl/>
          <w:lang w:eastAsia="he-IL"/>
        </w:rPr>
        <w:t xml:space="preserve">ליבנו לא גס בנושא הזה. זה לא יעצור </w:t>
      </w:r>
      <w:bookmarkStart w:id="745" w:name="_ETM_Q1_5529614"/>
      <w:bookmarkEnd w:id="745"/>
      <w:r w:rsidR="00011EFA">
        <w:rPr>
          <w:rFonts w:hint="cs"/>
          <w:rtl/>
          <w:lang w:eastAsia="he-IL"/>
        </w:rPr>
        <w:t xml:space="preserve">אותנו מאישור צעדים בהקשר של בריאות הציבור אבל בהחלט זה </w:t>
      </w:r>
      <w:bookmarkStart w:id="746" w:name="_ETM_Q1_5532934"/>
      <w:bookmarkEnd w:id="746"/>
      <w:r w:rsidR="00011EFA">
        <w:rPr>
          <w:rFonts w:hint="cs"/>
          <w:rtl/>
          <w:lang w:eastAsia="he-IL"/>
        </w:rPr>
        <w:t xml:space="preserve">דבר שצריך לבוא לידי פתרון. </w:t>
      </w:r>
      <w:r>
        <w:rPr>
          <w:rFonts w:hint="cs"/>
          <w:rtl/>
          <w:lang w:eastAsia="he-IL"/>
        </w:rPr>
        <w:t>תודה על העלאת העניין.</w:t>
      </w:r>
    </w:p>
    <w:p w:rsidR="005C07B7" w:rsidRDefault="005C07B7" w:rsidP="005C07B7">
      <w:pPr>
        <w:rPr>
          <w:rtl/>
          <w:lang w:eastAsia="he-IL"/>
        </w:rPr>
      </w:pPr>
    </w:p>
    <w:p w:rsidR="005C07B7" w:rsidRDefault="00011EFA" w:rsidP="00011EFA">
      <w:pPr>
        <w:rPr>
          <w:rtl/>
          <w:lang w:eastAsia="he-IL"/>
        </w:rPr>
      </w:pPr>
      <w:r>
        <w:rPr>
          <w:rFonts w:hint="cs"/>
          <w:rtl/>
          <w:lang w:eastAsia="he-IL"/>
        </w:rPr>
        <w:t xml:space="preserve">ד"ר אלרעי פרייס, ניתן </w:t>
      </w:r>
      <w:bookmarkStart w:id="747" w:name="_ETM_Q1_5540834"/>
      <w:bookmarkEnd w:id="747"/>
      <w:r>
        <w:rPr>
          <w:rFonts w:hint="cs"/>
          <w:rtl/>
          <w:lang w:eastAsia="he-IL"/>
        </w:rPr>
        <w:t xml:space="preserve">לך כמובן לסכם. </w:t>
      </w:r>
    </w:p>
    <w:p w:rsidR="005C07B7" w:rsidRDefault="005C07B7" w:rsidP="005C07B7">
      <w:pPr>
        <w:rPr>
          <w:rtl/>
          <w:lang w:eastAsia="he-IL"/>
        </w:rPr>
      </w:pPr>
    </w:p>
    <w:p w:rsidR="005C07B7" w:rsidRDefault="005C07B7" w:rsidP="005C07B7">
      <w:pPr>
        <w:pStyle w:val="af9"/>
        <w:keepNext/>
        <w:rPr>
          <w:rtl/>
          <w:lang w:eastAsia="he-IL"/>
        </w:rPr>
      </w:pPr>
      <w:bookmarkStart w:id="748" w:name="ET_guest_869014_149"/>
      <w:r w:rsidRPr="005C07B7">
        <w:rPr>
          <w:rStyle w:val="TagStyle"/>
          <w:rtl/>
        </w:rPr>
        <w:t xml:space="preserve"> &lt;&lt; אורח &gt;&gt; </w:t>
      </w:r>
      <w:r>
        <w:rPr>
          <w:rtl/>
          <w:lang w:eastAsia="he-IL"/>
        </w:rPr>
        <w:t>שרון אלרעי פרייס:</w:t>
      </w:r>
      <w:r w:rsidRPr="005C07B7">
        <w:rPr>
          <w:rStyle w:val="TagStyle"/>
          <w:rtl/>
        </w:rPr>
        <w:t xml:space="preserve"> &lt;&lt; אורח &gt;&gt;</w:t>
      </w:r>
      <w:r>
        <w:rPr>
          <w:rtl/>
          <w:lang w:eastAsia="he-IL"/>
        </w:rPr>
        <w:t xml:space="preserve">   </w:t>
      </w:r>
      <w:bookmarkEnd w:id="748"/>
    </w:p>
    <w:p w:rsidR="005C07B7" w:rsidRDefault="005C07B7" w:rsidP="005C07B7">
      <w:pPr>
        <w:pStyle w:val="KeepWithNext"/>
        <w:rPr>
          <w:rtl/>
          <w:lang w:eastAsia="he-IL"/>
        </w:rPr>
      </w:pPr>
    </w:p>
    <w:p w:rsidR="005C07B7" w:rsidRDefault="005C07B7" w:rsidP="00011EFA">
      <w:pPr>
        <w:rPr>
          <w:rtl/>
          <w:lang w:eastAsia="he-IL"/>
        </w:rPr>
      </w:pPr>
      <w:r>
        <w:rPr>
          <w:rFonts w:hint="cs"/>
          <w:rtl/>
          <w:lang w:eastAsia="he-IL"/>
        </w:rPr>
        <w:t>אני רוצה לתקן משהו.</w:t>
      </w:r>
      <w:r w:rsidR="00011EFA">
        <w:rPr>
          <w:rFonts w:hint="cs"/>
          <w:rtl/>
          <w:lang w:eastAsia="he-IL"/>
        </w:rPr>
        <w:t xml:space="preserve"> אמרתי לגבי איטליה אך </w:t>
      </w:r>
      <w:bookmarkStart w:id="749" w:name="_ETM_Q1_5547207"/>
      <w:bookmarkEnd w:id="749"/>
      <w:r w:rsidR="00011EFA">
        <w:rPr>
          <w:rFonts w:hint="cs"/>
          <w:rtl/>
          <w:lang w:eastAsia="he-IL"/>
        </w:rPr>
        <w:t xml:space="preserve">לא הגעתי עם הרשימה המסודרת, אז אגיד בצורה ברורה, פשוט כדי שזה </w:t>
      </w:r>
      <w:bookmarkStart w:id="750" w:name="_ETM_Q1_5554004"/>
      <w:bookmarkEnd w:id="750"/>
      <w:r w:rsidR="00011EFA">
        <w:rPr>
          <w:rFonts w:hint="cs"/>
          <w:rtl/>
          <w:lang w:eastAsia="he-IL"/>
        </w:rPr>
        <w:t xml:space="preserve">יהיה ברור. </w:t>
      </w:r>
    </w:p>
    <w:p w:rsidR="005C07B7" w:rsidRDefault="005C07B7" w:rsidP="005C07B7">
      <w:pPr>
        <w:rPr>
          <w:rtl/>
          <w:lang w:eastAsia="he-IL"/>
        </w:rPr>
      </w:pPr>
    </w:p>
    <w:p w:rsidR="005C07B7" w:rsidRDefault="005C07B7" w:rsidP="005C07B7">
      <w:pPr>
        <w:pStyle w:val="a4"/>
        <w:keepNext/>
        <w:rPr>
          <w:rtl/>
        </w:rPr>
      </w:pPr>
      <w:bookmarkStart w:id="751" w:name="ET_speaker_5264_150"/>
      <w:r w:rsidRPr="005C07B7">
        <w:rPr>
          <w:rStyle w:val="TagStyle"/>
          <w:rtl/>
        </w:rPr>
        <w:t xml:space="preserve"> &lt;&lt; דובר &gt;&gt; </w:t>
      </w:r>
      <w:r>
        <w:rPr>
          <w:rtl/>
        </w:rPr>
        <w:t>אחמד טיבי (הרשימה המשותפת):</w:t>
      </w:r>
      <w:r w:rsidRPr="005C07B7">
        <w:rPr>
          <w:rStyle w:val="TagStyle"/>
          <w:rtl/>
        </w:rPr>
        <w:t xml:space="preserve"> &lt;&lt; דובר &gt;&gt;</w:t>
      </w:r>
      <w:r>
        <w:rPr>
          <w:rtl/>
        </w:rPr>
        <w:t xml:space="preserve">   </w:t>
      </w:r>
      <w:bookmarkEnd w:id="751"/>
    </w:p>
    <w:p w:rsidR="005C07B7" w:rsidRDefault="005C07B7" w:rsidP="005C07B7">
      <w:pPr>
        <w:pStyle w:val="KeepWithNext"/>
        <w:rPr>
          <w:rtl/>
          <w:lang w:eastAsia="he-IL"/>
        </w:rPr>
      </w:pPr>
    </w:p>
    <w:p w:rsidR="005C07B7" w:rsidRDefault="005C07B7" w:rsidP="005C07B7">
      <w:pPr>
        <w:rPr>
          <w:rtl/>
          <w:lang w:eastAsia="he-IL"/>
        </w:rPr>
      </w:pPr>
      <w:r>
        <w:rPr>
          <w:rFonts w:hint="cs"/>
          <w:rtl/>
          <w:lang w:eastAsia="he-IL"/>
        </w:rPr>
        <w:t xml:space="preserve">יש ידיעות מנוגדות. </w:t>
      </w:r>
    </w:p>
    <w:p w:rsidR="005C07B7" w:rsidRDefault="005C07B7" w:rsidP="005C07B7">
      <w:pPr>
        <w:rPr>
          <w:rtl/>
          <w:lang w:eastAsia="he-IL"/>
        </w:rPr>
      </w:pPr>
    </w:p>
    <w:p w:rsidR="005C07B7" w:rsidRDefault="005C07B7" w:rsidP="005C07B7">
      <w:pPr>
        <w:pStyle w:val="af9"/>
        <w:keepNext/>
        <w:rPr>
          <w:rtl/>
          <w:lang w:eastAsia="he-IL"/>
        </w:rPr>
      </w:pPr>
      <w:bookmarkStart w:id="752" w:name="ET_guest_869014_151"/>
      <w:r w:rsidRPr="005C07B7">
        <w:rPr>
          <w:rStyle w:val="TagStyle"/>
          <w:rtl/>
        </w:rPr>
        <w:t xml:space="preserve"> &lt;&lt; אורח &gt;&gt; </w:t>
      </w:r>
      <w:r>
        <w:rPr>
          <w:rtl/>
          <w:lang w:eastAsia="he-IL"/>
        </w:rPr>
        <w:t>שרון אלרעי פרייס:</w:t>
      </w:r>
      <w:r w:rsidRPr="005C07B7">
        <w:rPr>
          <w:rStyle w:val="TagStyle"/>
          <w:rtl/>
        </w:rPr>
        <w:t xml:space="preserve"> &lt;&lt; אורח &gt;&gt;</w:t>
      </w:r>
      <w:r>
        <w:rPr>
          <w:rtl/>
          <w:lang w:eastAsia="he-IL"/>
        </w:rPr>
        <w:t xml:space="preserve">   </w:t>
      </w:r>
      <w:bookmarkEnd w:id="752"/>
    </w:p>
    <w:p w:rsidR="005C07B7" w:rsidRDefault="005C07B7" w:rsidP="005C07B7">
      <w:pPr>
        <w:pStyle w:val="KeepWithNext"/>
        <w:rPr>
          <w:rtl/>
          <w:lang w:eastAsia="he-IL"/>
        </w:rPr>
      </w:pPr>
    </w:p>
    <w:p w:rsidR="005C07B7" w:rsidRDefault="00011EFA" w:rsidP="005C07B7">
      <w:pPr>
        <w:rPr>
          <w:rtl/>
          <w:lang w:eastAsia="he-IL"/>
        </w:rPr>
      </w:pPr>
      <w:r>
        <w:rPr>
          <w:rFonts w:hint="cs"/>
          <w:rtl/>
          <w:lang w:eastAsia="he-IL"/>
        </w:rPr>
        <w:t xml:space="preserve">בסוף אנחנו מסתמכים על מדע וקריטריונים ומספרים אמיתיים, </w:t>
      </w:r>
      <w:bookmarkStart w:id="753" w:name="_ETM_Q1_5560087"/>
      <w:bookmarkEnd w:id="753"/>
      <w:r>
        <w:rPr>
          <w:rFonts w:hint="cs"/>
          <w:rtl/>
          <w:lang w:eastAsia="he-IL"/>
        </w:rPr>
        <w:t xml:space="preserve">אז אני לא רוצה סתם לומר, כאשר זרקתי מן הראש </w:t>
      </w:r>
      <w:bookmarkStart w:id="754" w:name="_ETM_Q1_5563630"/>
      <w:bookmarkEnd w:id="754"/>
      <w:r>
        <w:rPr>
          <w:rFonts w:hint="cs"/>
          <w:rtl/>
          <w:lang w:eastAsia="he-IL"/>
        </w:rPr>
        <w:t xml:space="preserve">זה היה פחות טוב. </w:t>
      </w:r>
      <w:r w:rsidR="005C07B7">
        <w:rPr>
          <w:rFonts w:hint="cs"/>
          <w:rtl/>
          <w:lang w:eastAsia="he-IL"/>
        </w:rPr>
        <w:t xml:space="preserve">אם ממשיכים במתווה הנוכחי </w:t>
      </w:r>
      <w:r>
        <w:rPr>
          <w:rFonts w:hint="cs"/>
          <w:rtl/>
          <w:lang w:eastAsia="he-IL"/>
        </w:rPr>
        <w:t xml:space="preserve">ולא משנים את המודל </w:t>
      </w:r>
      <w:r w:rsidR="005C07B7">
        <w:rPr>
          <w:rFonts w:hint="cs"/>
          <w:rtl/>
          <w:lang w:eastAsia="he-IL"/>
        </w:rPr>
        <w:t>המדינות שייכנסו יהיו</w:t>
      </w:r>
      <w:r>
        <w:rPr>
          <w:rFonts w:hint="cs"/>
          <w:rtl/>
          <w:lang w:eastAsia="he-IL"/>
        </w:rPr>
        <w:t xml:space="preserve"> יוון בולגריה ואיחוד האמירויות </w:t>
      </w:r>
      <w:r>
        <w:rPr>
          <w:rtl/>
          <w:lang w:eastAsia="he-IL"/>
        </w:rPr>
        <w:t>–</w:t>
      </w:r>
      <w:r>
        <w:rPr>
          <w:rFonts w:hint="cs"/>
          <w:rtl/>
          <w:lang w:eastAsia="he-IL"/>
        </w:rPr>
        <w:t xml:space="preserve"> אלה המדינות שכרגע עומדות בקריטריונים. איטליה וצרפת נכנסות לאזהרת מסע </w:t>
      </w:r>
      <w:bookmarkStart w:id="755" w:name="_ETM_Q1_5573793"/>
      <w:bookmarkEnd w:id="755"/>
      <w:r>
        <w:rPr>
          <w:rFonts w:hint="cs"/>
          <w:rtl/>
          <w:lang w:eastAsia="he-IL"/>
        </w:rPr>
        <w:t xml:space="preserve">חמורה. </w:t>
      </w:r>
    </w:p>
    <w:p w:rsidR="005C07B7" w:rsidRDefault="005C07B7" w:rsidP="005C07B7">
      <w:pPr>
        <w:rPr>
          <w:rtl/>
          <w:lang w:eastAsia="he-IL"/>
        </w:rPr>
      </w:pPr>
    </w:p>
    <w:p w:rsidR="005C07B7" w:rsidRDefault="005C07B7" w:rsidP="005C07B7">
      <w:pPr>
        <w:pStyle w:val="af6"/>
        <w:keepNext/>
        <w:rPr>
          <w:rtl/>
        </w:rPr>
      </w:pPr>
      <w:bookmarkStart w:id="756" w:name="ET_yor_6156_152"/>
      <w:r w:rsidRPr="005C07B7">
        <w:rPr>
          <w:rStyle w:val="TagStyle"/>
          <w:rtl/>
        </w:rPr>
        <w:t xml:space="preserve"> &lt;&lt; יור &gt;&gt; </w:t>
      </w:r>
      <w:r>
        <w:rPr>
          <w:rtl/>
        </w:rPr>
        <w:t>היו"ר גלעד קריב:</w:t>
      </w:r>
      <w:r w:rsidRPr="005C07B7">
        <w:rPr>
          <w:rStyle w:val="TagStyle"/>
          <w:rtl/>
        </w:rPr>
        <w:t xml:space="preserve"> &lt;&lt; יור &gt;&gt;</w:t>
      </w:r>
      <w:r>
        <w:rPr>
          <w:rtl/>
        </w:rPr>
        <w:t xml:space="preserve">   </w:t>
      </w:r>
      <w:bookmarkEnd w:id="756"/>
    </w:p>
    <w:p w:rsidR="005C07B7" w:rsidRDefault="005C07B7" w:rsidP="005C07B7">
      <w:pPr>
        <w:pStyle w:val="KeepWithNext"/>
        <w:rPr>
          <w:rtl/>
          <w:lang w:eastAsia="he-IL"/>
        </w:rPr>
      </w:pPr>
    </w:p>
    <w:p w:rsidR="005C07B7" w:rsidRDefault="00011EFA" w:rsidP="00011EFA">
      <w:pPr>
        <w:rPr>
          <w:rtl/>
          <w:lang w:eastAsia="he-IL"/>
        </w:rPr>
      </w:pPr>
      <w:r>
        <w:rPr>
          <w:rFonts w:hint="cs"/>
          <w:rtl/>
          <w:lang w:eastAsia="he-IL"/>
        </w:rPr>
        <w:t xml:space="preserve">בסדר גמור. גם כאן צריך להזכיר לציבור ששומע ולציבור </w:t>
      </w:r>
      <w:bookmarkStart w:id="757" w:name="_ETM_Q1_5579624"/>
      <w:bookmarkEnd w:id="757"/>
      <w:r>
        <w:rPr>
          <w:rFonts w:hint="cs"/>
          <w:rtl/>
          <w:lang w:eastAsia="he-IL"/>
        </w:rPr>
        <w:t xml:space="preserve">שישמע דרך התקשורת, </w:t>
      </w:r>
      <w:r w:rsidR="005C07B7">
        <w:rPr>
          <w:rFonts w:hint="cs"/>
          <w:rtl/>
          <w:lang w:eastAsia="he-IL"/>
        </w:rPr>
        <w:t>מי שנכנס לאזהרת מסע</w:t>
      </w:r>
      <w:r>
        <w:rPr>
          <w:rFonts w:hint="cs"/>
          <w:rtl/>
          <w:lang w:eastAsia="he-IL"/>
        </w:rPr>
        <w:t xml:space="preserve"> חמורה </w:t>
      </w:r>
      <w:r w:rsidR="00E9547C">
        <w:rPr>
          <w:rFonts w:hint="eastAsia"/>
          <w:rtl/>
          <w:lang w:eastAsia="he-IL"/>
        </w:rPr>
        <w:t>–</w:t>
      </w:r>
      <w:r w:rsidR="00E9547C">
        <w:rPr>
          <w:rFonts w:hint="cs"/>
          <w:rtl/>
          <w:lang w:eastAsia="he-IL"/>
        </w:rPr>
        <w:t xml:space="preserve"> </w:t>
      </w:r>
      <w:r>
        <w:rPr>
          <w:rFonts w:hint="cs"/>
          <w:rtl/>
          <w:lang w:eastAsia="he-IL"/>
        </w:rPr>
        <w:t>ברוב המקרים</w:t>
      </w:r>
      <w:r w:rsidR="005C07B7">
        <w:rPr>
          <w:rFonts w:hint="cs"/>
          <w:rtl/>
          <w:lang w:eastAsia="he-IL"/>
        </w:rPr>
        <w:t xml:space="preserve"> הכיוון ברור</w:t>
      </w:r>
      <w:r>
        <w:rPr>
          <w:rFonts w:hint="cs"/>
          <w:rtl/>
          <w:lang w:eastAsia="he-IL"/>
        </w:rPr>
        <w:t>, הוא די חד-כיווני</w:t>
      </w:r>
      <w:r w:rsidR="005C07B7">
        <w:rPr>
          <w:rFonts w:hint="cs"/>
          <w:rtl/>
          <w:lang w:eastAsia="he-IL"/>
        </w:rPr>
        <w:t xml:space="preserve">. </w:t>
      </w:r>
    </w:p>
    <w:p w:rsidR="005C07B7" w:rsidRDefault="005C07B7" w:rsidP="005C07B7">
      <w:pPr>
        <w:rPr>
          <w:rtl/>
          <w:lang w:eastAsia="he-IL"/>
        </w:rPr>
      </w:pPr>
    </w:p>
    <w:p w:rsidR="005C07B7" w:rsidRDefault="005C07B7" w:rsidP="005C07B7">
      <w:pPr>
        <w:pStyle w:val="af9"/>
        <w:keepNext/>
        <w:rPr>
          <w:rtl/>
          <w:lang w:eastAsia="he-IL"/>
        </w:rPr>
      </w:pPr>
      <w:bookmarkStart w:id="758" w:name="ET_guest_869014_153"/>
      <w:r w:rsidRPr="005C07B7">
        <w:rPr>
          <w:rStyle w:val="TagStyle"/>
          <w:rtl/>
        </w:rPr>
        <w:t xml:space="preserve"> &lt;&lt; אורח &gt;&gt; </w:t>
      </w:r>
      <w:r>
        <w:rPr>
          <w:rtl/>
          <w:lang w:eastAsia="he-IL"/>
        </w:rPr>
        <w:t>שרון אלרעי פרייס:</w:t>
      </w:r>
      <w:r w:rsidRPr="005C07B7">
        <w:rPr>
          <w:rStyle w:val="TagStyle"/>
          <w:rtl/>
        </w:rPr>
        <w:t xml:space="preserve"> &lt;&lt; אורח &gt;&gt;</w:t>
      </w:r>
      <w:r>
        <w:rPr>
          <w:rtl/>
          <w:lang w:eastAsia="he-IL"/>
        </w:rPr>
        <w:t xml:space="preserve">   </w:t>
      </w:r>
      <w:bookmarkEnd w:id="758"/>
    </w:p>
    <w:p w:rsidR="005C07B7" w:rsidRDefault="005C07B7" w:rsidP="005C07B7">
      <w:pPr>
        <w:pStyle w:val="KeepWithNext"/>
        <w:rPr>
          <w:rtl/>
          <w:lang w:eastAsia="he-IL"/>
        </w:rPr>
      </w:pPr>
    </w:p>
    <w:p w:rsidR="005C07B7" w:rsidRDefault="005C07B7" w:rsidP="005C07B7">
      <w:pPr>
        <w:rPr>
          <w:rtl/>
          <w:lang w:eastAsia="he-IL"/>
        </w:rPr>
      </w:pPr>
      <w:r>
        <w:rPr>
          <w:rFonts w:hint="cs"/>
          <w:rtl/>
          <w:lang w:eastAsia="he-IL"/>
        </w:rPr>
        <w:t xml:space="preserve">נגיד </w:t>
      </w:r>
      <w:r w:rsidR="00011EFA">
        <w:rPr>
          <w:rFonts w:hint="cs"/>
          <w:rtl/>
          <w:lang w:eastAsia="he-IL"/>
        </w:rPr>
        <w:t>את</w:t>
      </w:r>
      <w:bookmarkStart w:id="759" w:name="_ETM_Q1_5589375"/>
      <w:bookmarkEnd w:id="759"/>
      <w:r w:rsidR="00011EFA">
        <w:rPr>
          <w:rFonts w:hint="cs"/>
          <w:rtl/>
          <w:lang w:eastAsia="he-IL"/>
        </w:rPr>
        <w:t xml:space="preserve"> הכול בהסתייגות, שאנחנו מנסים לבנות מודל אחר, וגם אם לא נצליח לבנות מודל אחר לשבוע הבא הרשימה הזאת צריכה להיות </w:t>
      </w:r>
      <w:bookmarkStart w:id="760" w:name="_ETM_Q1_5598643"/>
      <w:bookmarkEnd w:id="760"/>
      <w:r w:rsidR="00011EFA">
        <w:rPr>
          <w:rFonts w:hint="cs"/>
          <w:rtl/>
          <w:lang w:eastAsia="he-IL"/>
        </w:rPr>
        <w:t>מאושרת קודם כול בקבינט לפני שהיא תובא לאישור.</w:t>
      </w:r>
    </w:p>
    <w:p w:rsidR="005C07B7" w:rsidRDefault="005C07B7" w:rsidP="005C07B7">
      <w:pPr>
        <w:rPr>
          <w:rtl/>
          <w:lang w:eastAsia="he-IL"/>
        </w:rPr>
      </w:pPr>
    </w:p>
    <w:p w:rsidR="005C07B7" w:rsidRDefault="005C07B7" w:rsidP="005C07B7">
      <w:pPr>
        <w:pStyle w:val="af6"/>
        <w:keepNext/>
        <w:rPr>
          <w:rtl/>
        </w:rPr>
      </w:pPr>
      <w:bookmarkStart w:id="761" w:name="ET_yor_6156_154"/>
      <w:r w:rsidRPr="005C07B7">
        <w:rPr>
          <w:rStyle w:val="TagStyle"/>
          <w:rtl/>
        </w:rPr>
        <w:t xml:space="preserve"> &lt;&lt; יור &gt;&gt; </w:t>
      </w:r>
      <w:r>
        <w:rPr>
          <w:rtl/>
        </w:rPr>
        <w:t>היו"ר גלעד קריב:</w:t>
      </w:r>
      <w:r w:rsidRPr="005C07B7">
        <w:rPr>
          <w:rStyle w:val="TagStyle"/>
          <w:rtl/>
        </w:rPr>
        <w:t xml:space="preserve"> &lt;&lt; יור &gt;&gt;</w:t>
      </w:r>
      <w:r>
        <w:rPr>
          <w:rtl/>
        </w:rPr>
        <w:t xml:space="preserve">   </w:t>
      </w:r>
      <w:bookmarkEnd w:id="761"/>
    </w:p>
    <w:p w:rsidR="005C07B7" w:rsidRDefault="005C07B7" w:rsidP="005C07B7">
      <w:pPr>
        <w:pStyle w:val="KeepWithNext"/>
        <w:rPr>
          <w:rtl/>
          <w:lang w:eastAsia="he-IL"/>
        </w:rPr>
      </w:pPr>
    </w:p>
    <w:p w:rsidR="00011EFA" w:rsidRDefault="00011EFA" w:rsidP="001C0422">
      <w:pPr>
        <w:rPr>
          <w:rtl/>
          <w:lang w:eastAsia="he-IL"/>
        </w:rPr>
      </w:pPr>
      <w:r>
        <w:rPr>
          <w:rFonts w:hint="cs"/>
          <w:rtl/>
          <w:lang w:eastAsia="he-IL"/>
        </w:rPr>
        <w:t xml:space="preserve">זה ברור. </w:t>
      </w:r>
    </w:p>
    <w:p w:rsidR="00011EFA" w:rsidRDefault="00011EFA" w:rsidP="001C0422">
      <w:pPr>
        <w:rPr>
          <w:rtl/>
          <w:lang w:eastAsia="he-IL"/>
        </w:rPr>
      </w:pPr>
    </w:p>
    <w:p w:rsidR="00011EFA" w:rsidRDefault="005C07B7" w:rsidP="00011EFA">
      <w:pPr>
        <w:rPr>
          <w:rtl/>
          <w:lang w:eastAsia="he-IL"/>
        </w:rPr>
      </w:pPr>
      <w:r>
        <w:rPr>
          <w:rFonts w:hint="cs"/>
          <w:rtl/>
          <w:lang w:eastAsia="he-IL"/>
        </w:rPr>
        <w:t xml:space="preserve">תיכף </w:t>
      </w:r>
      <w:r w:rsidR="00011EFA">
        <w:rPr>
          <w:rFonts w:hint="cs"/>
          <w:rtl/>
          <w:lang w:eastAsia="he-IL"/>
        </w:rPr>
        <w:t>נגיע</w:t>
      </w:r>
      <w:r>
        <w:rPr>
          <w:rFonts w:hint="cs"/>
          <w:rtl/>
          <w:lang w:eastAsia="he-IL"/>
        </w:rPr>
        <w:t xml:space="preserve"> לסוגיית התו הירוק, </w:t>
      </w:r>
      <w:r w:rsidR="00011EFA">
        <w:rPr>
          <w:rFonts w:hint="cs"/>
          <w:rtl/>
          <w:lang w:eastAsia="he-IL"/>
        </w:rPr>
        <w:t xml:space="preserve">ונעשה גם הפסקה קצרה. לפני כן, בעניין תקנות הבדיקה בכניסה לישראל </w:t>
      </w:r>
      <w:r w:rsidR="00011EFA">
        <w:rPr>
          <w:rtl/>
          <w:lang w:eastAsia="he-IL"/>
        </w:rPr>
        <w:t>–</w:t>
      </w:r>
      <w:r w:rsidR="00011EFA">
        <w:rPr>
          <w:rFonts w:hint="cs"/>
          <w:rtl/>
          <w:lang w:eastAsia="he-IL"/>
        </w:rPr>
        <w:t xml:space="preserve"> אני מבקש לפנות עכשיו למינהלת האכיפה. הדיון שלנו ימשיך להערכתי לפחות עד שעה 3 בענייני התו הירוק, אבל </w:t>
      </w:r>
      <w:bookmarkStart w:id="762" w:name="_ETM_Q1_5631628"/>
      <w:bookmarkEnd w:id="762"/>
      <w:r>
        <w:rPr>
          <w:rFonts w:hint="cs"/>
          <w:rtl/>
          <w:lang w:eastAsia="he-IL"/>
        </w:rPr>
        <w:t>גם בעניין הכניסה לישראל אנחנו צריכים לשמוע את</w:t>
      </w:r>
      <w:r w:rsidR="00011EFA">
        <w:rPr>
          <w:rFonts w:hint="cs"/>
          <w:rtl/>
          <w:lang w:eastAsia="he-IL"/>
        </w:rPr>
        <w:t xml:space="preserve"> התייחסות המשרד לביטחון פנים</w:t>
      </w:r>
      <w:r>
        <w:rPr>
          <w:rFonts w:hint="cs"/>
          <w:rtl/>
          <w:lang w:eastAsia="he-IL"/>
        </w:rPr>
        <w:t xml:space="preserve">. </w:t>
      </w:r>
    </w:p>
    <w:p w:rsidR="00011EFA" w:rsidRDefault="00011EFA" w:rsidP="00011EFA">
      <w:pPr>
        <w:rPr>
          <w:rtl/>
          <w:lang w:eastAsia="he-IL"/>
        </w:rPr>
      </w:pPr>
    </w:p>
    <w:p w:rsidR="00011EFA" w:rsidRDefault="00011EFA" w:rsidP="00011EFA">
      <w:pPr>
        <w:rPr>
          <w:rtl/>
          <w:lang w:eastAsia="he-IL"/>
        </w:rPr>
      </w:pPr>
      <w:r>
        <w:rPr>
          <w:rFonts w:hint="cs"/>
          <w:rtl/>
          <w:lang w:eastAsia="he-IL"/>
        </w:rPr>
        <w:t xml:space="preserve">הדעה של הוועדה, כפי שהובעה בדיון המעקב בשבוע שעבר, </w:t>
      </w:r>
      <w:r w:rsidR="005C07B7">
        <w:rPr>
          <w:rFonts w:hint="cs"/>
          <w:rtl/>
          <w:lang w:eastAsia="he-IL"/>
        </w:rPr>
        <w:t>הייתה מאוד לא נוחה מהיבטים שונים</w:t>
      </w:r>
      <w:r>
        <w:rPr>
          <w:rFonts w:hint="cs"/>
          <w:rtl/>
          <w:lang w:eastAsia="he-IL"/>
        </w:rPr>
        <w:t xml:space="preserve"> בפעילות האכיפה</w:t>
      </w:r>
      <w:r w:rsidR="005C07B7">
        <w:rPr>
          <w:rFonts w:hint="cs"/>
          <w:rtl/>
          <w:lang w:eastAsia="he-IL"/>
        </w:rPr>
        <w:t xml:space="preserve">. </w:t>
      </w:r>
      <w:r>
        <w:rPr>
          <w:rFonts w:hint="cs"/>
          <w:rtl/>
          <w:lang w:eastAsia="he-IL"/>
        </w:rPr>
        <w:t xml:space="preserve">המשרד גם הסכים איתנו </w:t>
      </w:r>
      <w:bookmarkStart w:id="763" w:name="_ETM_Q1_5646990"/>
      <w:bookmarkEnd w:id="763"/>
      <w:r>
        <w:rPr>
          <w:rFonts w:hint="cs"/>
          <w:rtl/>
          <w:lang w:eastAsia="he-IL"/>
        </w:rPr>
        <w:t>ש</w:t>
      </w:r>
      <w:r w:rsidR="005C07B7">
        <w:rPr>
          <w:rFonts w:hint="cs"/>
          <w:rtl/>
          <w:lang w:eastAsia="he-IL"/>
        </w:rPr>
        <w:t>צריך פה תכלול מח</w:t>
      </w:r>
      <w:r>
        <w:rPr>
          <w:rFonts w:hint="cs"/>
          <w:rtl/>
          <w:lang w:eastAsia="he-IL"/>
        </w:rPr>
        <w:t>ו</w:t>
      </w:r>
      <w:r w:rsidR="005C07B7">
        <w:rPr>
          <w:rFonts w:hint="cs"/>
          <w:rtl/>
          <w:lang w:eastAsia="he-IL"/>
        </w:rPr>
        <w:t xml:space="preserve">דש והגברת מאמץ. </w:t>
      </w:r>
    </w:p>
    <w:p w:rsidR="00011EFA" w:rsidRDefault="00011EFA" w:rsidP="00011EFA">
      <w:pPr>
        <w:rPr>
          <w:rtl/>
          <w:lang w:eastAsia="he-IL"/>
        </w:rPr>
      </w:pPr>
    </w:p>
    <w:p w:rsidR="00D43078" w:rsidRDefault="005C07B7" w:rsidP="00E9547C">
      <w:pPr>
        <w:rPr>
          <w:rtl/>
          <w:lang w:eastAsia="he-IL"/>
        </w:rPr>
      </w:pPr>
      <w:r>
        <w:rPr>
          <w:rFonts w:hint="cs"/>
          <w:rtl/>
          <w:lang w:eastAsia="he-IL"/>
        </w:rPr>
        <w:t>אני מבין משיחות שקיימתי בימים האחרונות</w:t>
      </w:r>
      <w:r w:rsidR="00D43078">
        <w:rPr>
          <w:rFonts w:hint="cs"/>
          <w:rtl/>
          <w:lang w:eastAsia="he-IL"/>
        </w:rPr>
        <w:t>,</w:t>
      </w:r>
      <w:r>
        <w:rPr>
          <w:rFonts w:hint="cs"/>
          <w:rtl/>
          <w:lang w:eastAsia="he-IL"/>
        </w:rPr>
        <w:t xml:space="preserve"> שבשלב זה שני מנגנונים שנידונו לעומקם </w:t>
      </w:r>
      <w:r w:rsidR="00D43078">
        <w:rPr>
          <w:rFonts w:hint="cs"/>
          <w:rtl/>
          <w:lang w:eastAsia="he-IL"/>
        </w:rPr>
        <w:t xml:space="preserve">בוועדה: נושא המלוניות, שהיועץ המשפטי כבר הזכיר, </w:t>
      </w:r>
      <w:r>
        <w:rPr>
          <w:rFonts w:hint="cs"/>
          <w:rtl/>
          <w:lang w:eastAsia="he-IL"/>
        </w:rPr>
        <w:t xml:space="preserve">והציוד האלקטרוני </w:t>
      </w:r>
      <w:r w:rsidR="00D43078">
        <w:rPr>
          <w:rFonts w:hint="eastAsia"/>
          <w:rtl/>
          <w:lang w:eastAsia="he-IL"/>
        </w:rPr>
        <w:t>–</w:t>
      </w:r>
      <w:r w:rsidR="00D43078">
        <w:rPr>
          <w:rFonts w:hint="cs"/>
          <w:rtl/>
          <w:lang w:eastAsia="he-IL"/>
        </w:rPr>
        <w:t xml:space="preserve"> </w:t>
      </w:r>
      <w:r>
        <w:rPr>
          <w:rFonts w:hint="cs"/>
          <w:rtl/>
          <w:lang w:eastAsia="he-IL"/>
        </w:rPr>
        <w:t>אלה כלים ש</w:t>
      </w:r>
      <w:r w:rsidR="00D43078">
        <w:rPr>
          <w:rFonts w:hint="cs"/>
          <w:rtl/>
          <w:lang w:eastAsia="he-IL"/>
        </w:rPr>
        <w:t xml:space="preserve">כרגע מינהלת האכיפה והמשרד לבט"פ </w:t>
      </w:r>
      <w:r w:rsidR="00E9547C">
        <w:rPr>
          <w:rFonts w:hint="cs"/>
          <w:rtl/>
          <w:lang w:eastAsia="he-IL"/>
        </w:rPr>
        <w:t xml:space="preserve">לא </w:t>
      </w:r>
      <w:r w:rsidR="00D43078">
        <w:rPr>
          <w:rFonts w:hint="cs"/>
          <w:rtl/>
          <w:lang w:eastAsia="he-IL"/>
        </w:rPr>
        <w:t>רואים ככלי המרכזי ש</w:t>
      </w:r>
      <w:r>
        <w:rPr>
          <w:rFonts w:hint="cs"/>
          <w:rtl/>
          <w:lang w:eastAsia="he-IL"/>
        </w:rPr>
        <w:t xml:space="preserve">באמצעותו ישודרג נושא האכיפה. </w:t>
      </w:r>
    </w:p>
    <w:p w:rsidR="00D43078" w:rsidRDefault="00D43078" w:rsidP="00D43078">
      <w:pPr>
        <w:rPr>
          <w:rtl/>
          <w:lang w:eastAsia="he-IL"/>
        </w:rPr>
      </w:pPr>
    </w:p>
    <w:p w:rsidR="005C07B7" w:rsidRDefault="005C07B7" w:rsidP="00D43078">
      <w:pPr>
        <w:rPr>
          <w:rtl/>
          <w:lang w:eastAsia="he-IL"/>
        </w:rPr>
      </w:pPr>
      <w:r>
        <w:rPr>
          <w:rFonts w:hint="cs"/>
          <w:rtl/>
          <w:lang w:eastAsia="he-IL"/>
        </w:rPr>
        <w:t>לכן אני מבקש את התייחסותכם ל</w:t>
      </w:r>
      <w:r w:rsidR="00D43078">
        <w:rPr>
          <w:rFonts w:hint="cs"/>
          <w:rtl/>
          <w:lang w:eastAsia="he-IL"/>
        </w:rPr>
        <w:t xml:space="preserve">נושא </w:t>
      </w:r>
      <w:r>
        <w:rPr>
          <w:rFonts w:hint="cs"/>
          <w:rtl/>
          <w:lang w:eastAsia="he-IL"/>
        </w:rPr>
        <w:t>שיפור האכיפה</w:t>
      </w:r>
      <w:r w:rsidR="00D43078">
        <w:rPr>
          <w:rFonts w:hint="cs"/>
          <w:rtl/>
          <w:lang w:eastAsia="he-IL"/>
        </w:rPr>
        <w:t xml:space="preserve"> בצורה משמעותית</w:t>
      </w:r>
      <w:r>
        <w:rPr>
          <w:rFonts w:hint="cs"/>
          <w:rtl/>
          <w:lang w:eastAsia="he-IL"/>
        </w:rPr>
        <w:t xml:space="preserve">. כפי שאמרתי, אי אפשר להגדיל את טווח </w:t>
      </w:r>
      <w:r w:rsidR="00D43078">
        <w:rPr>
          <w:rFonts w:hint="cs"/>
          <w:rtl/>
          <w:lang w:eastAsia="he-IL"/>
        </w:rPr>
        <w:t xml:space="preserve">ההגבלות </w:t>
      </w:r>
      <w:bookmarkStart w:id="764" w:name="_ETM_Q1_5694733"/>
      <w:bookmarkEnd w:id="764"/>
      <w:r w:rsidR="00E9547C">
        <w:rPr>
          <w:rFonts w:hint="cs"/>
          <w:rtl/>
          <w:lang w:eastAsia="he-IL"/>
        </w:rPr>
        <w:t xml:space="preserve">כל עוד אין תוכניות, </w:t>
      </w:r>
      <w:r w:rsidR="00D43078">
        <w:rPr>
          <w:rFonts w:hint="cs"/>
          <w:rtl/>
          <w:lang w:eastAsia="he-IL"/>
        </w:rPr>
        <w:t>תשובות, קריאות כיוון בנושא האכיפה</w:t>
      </w:r>
      <w:r>
        <w:rPr>
          <w:rFonts w:hint="cs"/>
          <w:rtl/>
          <w:lang w:eastAsia="he-IL"/>
        </w:rPr>
        <w:t>. אבקש את התייחסות מינהלת האכיפה לסוגיית האכיפה כלל. מה אמור לקרות בימים הקרובים  ובתקופה הקרובה?</w:t>
      </w:r>
    </w:p>
    <w:p w:rsidR="00D43078" w:rsidRDefault="00D43078" w:rsidP="00D43078">
      <w:pPr>
        <w:rPr>
          <w:rtl/>
          <w:lang w:eastAsia="he-IL"/>
        </w:rPr>
      </w:pPr>
    </w:p>
    <w:p w:rsidR="005C07B7" w:rsidRDefault="00D43078" w:rsidP="00E9547C">
      <w:pPr>
        <w:rPr>
          <w:rtl/>
          <w:lang w:eastAsia="he-IL"/>
        </w:rPr>
      </w:pPr>
      <w:r>
        <w:rPr>
          <w:rFonts w:hint="cs"/>
          <w:rtl/>
          <w:lang w:eastAsia="he-IL"/>
        </w:rPr>
        <w:t xml:space="preserve">אבקש גם את ההתייחסות שלכם לנושא התחבורה הציבורית מנתב"ג. כאן אני רוצה לומר, כי שמעתי דברים מנציגי המשרדים השונים </w:t>
      </w:r>
      <w:r>
        <w:rPr>
          <w:rFonts w:hint="eastAsia"/>
          <w:rtl/>
          <w:lang w:eastAsia="he-IL"/>
        </w:rPr>
        <w:t>–</w:t>
      </w:r>
      <w:r>
        <w:rPr>
          <w:rFonts w:hint="cs"/>
          <w:rtl/>
          <w:lang w:eastAsia="he-IL"/>
        </w:rPr>
        <w:t xml:space="preserve"> </w:t>
      </w:r>
      <w:r w:rsidR="005C07B7">
        <w:rPr>
          <w:rFonts w:hint="cs"/>
          <w:rtl/>
          <w:lang w:eastAsia="he-IL"/>
        </w:rPr>
        <w:t>יש כרגע בתקנות סנקציה פלילי</w:t>
      </w:r>
      <w:r w:rsidR="0086514C">
        <w:rPr>
          <w:rFonts w:hint="cs"/>
          <w:rtl/>
          <w:lang w:eastAsia="he-IL"/>
        </w:rPr>
        <w:t>ת</w:t>
      </w:r>
      <w:r w:rsidR="005C07B7">
        <w:rPr>
          <w:rFonts w:hint="cs"/>
          <w:rtl/>
          <w:lang w:eastAsia="he-IL"/>
        </w:rPr>
        <w:t xml:space="preserve"> על נסיעה של מבודד בתחבורה הציבורית. </w:t>
      </w:r>
      <w:r>
        <w:rPr>
          <w:rFonts w:hint="cs"/>
          <w:rtl/>
          <w:lang w:eastAsia="he-IL"/>
        </w:rPr>
        <w:t xml:space="preserve">הדבר קיים כסנקציה. </w:t>
      </w:r>
      <w:r w:rsidR="005C07B7">
        <w:rPr>
          <w:rFonts w:hint="cs"/>
          <w:rtl/>
          <w:lang w:eastAsia="he-IL"/>
        </w:rPr>
        <w:t xml:space="preserve">אם אתם לא רואים את האכיפה </w:t>
      </w:r>
      <w:r>
        <w:rPr>
          <w:rFonts w:hint="cs"/>
          <w:rtl/>
          <w:lang w:eastAsia="he-IL"/>
        </w:rPr>
        <w:t xml:space="preserve">על התחבורה הציבורית </w:t>
      </w:r>
      <w:r w:rsidR="005C07B7">
        <w:rPr>
          <w:rFonts w:hint="cs"/>
          <w:rtl/>
          <w:lang w:eastAsia="he-IL"/>
        </w:rPr>
        <w:t xml:space="preserve">מנתב"ג </w:t>
      </w:r>
      <w:r>
        <w:rPr>
          <w:rFonts w:hint="cs"/>
          <w:rtl/>
          <w:lang w:eastAsia="he-IL"/>
        </w:rPr>
        <w:t xml:space="preserve">בעדיפות גבוהה </w:t>
      </w:r>
      <w:r w:rsidR="00E9547C">
        <w:rPr>
          <w:rFonts w:hint="cs"/>
          <w:rtl/>
          <w:lang w:eastAsia="he-IL"/>
        </w:rPr>
        <w:t xml:space="preserve">אז </w:t>
      </w:r>
      <w:r w:rsidR="005C07B7">
        <w:rPr>
          <w:rFonts w:hint="cs"/>
          <w:rtl/>
          <w:lang w:eastAsia="he-IL"/>
        </w:rPr>
        <w:t xml:space="preserve">הדברים צרכים להיאמר, </w:t>
      </w:r>
      <w:r>
        <w:rPr>
          <w:rFonts w:hint="cs"/>
          <w:rtl/>
          <w:lang w:eastAsia="he-IL"/>
        </w:rPr>
        <w:t xml:space="preserve">כדי שלא </w:t>
      </w:r>
      <w:bookmarkStart w:id="765" w:name="_ETM_Q1_5740359"/>
      <w:bookmarkEnd w:id="765"/>
      <w:r>
        <w:rPr>
          <w:rFonts w:hint="cs"/>
          <w:rtl/>
          <w:lang w:eastAsia="he-IL"/>
        </w:rPr>
        <w:t xml:space="preserve">נחזור ונשאל על זה כל הזמן, </w:t>
      </w:r>
      <w:r w:rsidR="005C07B7">
        <w:rPr>
          <w:rFonts w:hint="cs"/>
          <w:rtl/>
          <w:lang w:eastAsia="he-IL"/>
        </w:rPr>
        <w:t xml:space="preserve">אבל אז תסבירו לנו מה כן </w:t>
      </w:r>
      <w:r w:rsidR="00E9547C">
        <w:rPr>
          <w:rFonts w:hint="cs"/>
          <w:rtl/>
          <w:lang w:eastAsia="he-IL"/>
        </w:rPr>
        <w:t>ב</w:t>
      </w:r>
      <w:r w:rsidR="005C07B7">
        <w:rPr>
          <w:rFonts w:hint="cs"/>
          <w:rtl/>
          <w:lang w:eastAsia="he-IL"/>
        </w:rPr>
        <w:t xml:space="preserve">עדיפות. </w:t>
      </w:r>
      <w:r>
        <w:rPr>
          <w:rFonts w:hint="cs"/>
          <w:rtl/>
          <w:lang w:eastAsia="he-IL"/>
        </w:rPr>
        <w:t xml:space="preserve">אני שמח שראש שירותי </w:t>
      </w:r>
      <w:bookmarkStart w:id="766" w:name="_ETM_Q1_5750026"/>
      <w:bookmarkEnd w:id="766"/>
      <w:r>
        <w:rPr>
          <w:rFonts w:hint="cs"/>
          <w:rtl/>
          <w:lang w:eastAsia="he-IL"/>
        </w:rPr>
        <w:t xml:space="preserve">בריאות הציבור נמצאת כאן כי </w:t>
      </w:r>
      <w:r w:rsidR="005C07B7">
        <w:rPr>
          <w:rFonts w:hint="cs"/>
          <w:rtl/>
          <w:lang w:eastAsia="he-IL"/>
        </w:rPr>
        <w:t xml:space="preserve">אנחנו כבר חמישה שבועות </w:t>
      </w:r>
      <w:r>
        <w:rPr>
          <w:rFonts w:hint="cs"/>
          <w:rtl/>
          <w:lang w:eastAsia="he-IL"/>
        </w:rPr>
        <w:t>שואלים כיצד אדם שחב חובת בידוד עושה את דרכו בקלות לרכבת בנתב"ג.</w:t>
      </w:r>
      <w:bookmarkStart w:id="767" w:name="_ETM_Q1_5762489"/>
      <w:bookmarkEnd w:id="767"/>
      <w:r>
        <w:rPr>
          <w:rFonts w:hint="cs"/>
          <w:rtl/>
          <w:lang w:eastAsia="he-IL"/>
        </w:rPr>
        <w:t xml:space="preserve"> אפשר לקבל תשובה שאומרת שזאת לא החוליה החלשה, שבסופו של </w:t>
      </w:r>
      <w:bookmarkStart w:id="768" w:name="_ETM_Q1_5764217"/>
      <w:bookmarkEnd w:id="768"/>
      <w:r>
        <w:rPr>
          <w:rFonts w:hint="cs"/>
          <w:rtl/>
          <w:lang w:eastAsia="he-IL"/>
        </w:rPr>
        <w:t xml:space="preserve">דבר בניהול הסיכונים הרבה יותר חשוב שמשאבי האכיפה יוקצו כדי </w:t>
      </w:r>
      <w:bookmarkStart w:id="769" w:name="_ETM_Q1_5771887"/>
      <w:bookmarkEnd w:id="769"/>
      <w:r>
        <w:rPr>
          <w:rFonts w:hint="cs"/>
          <w:rtl/>
          <w:lang w:eastAsia="he-IL"/>
        </w:rPr>
        <w:t xml:space="preserve">לוודא שאדם יושב שבועיים בבית. זאת תשובה לגיטימית, אבל היא </w:t>
      </w:r>
      <w:bookmarkStart w:id="770" w:name="_ETM_Q1_5773075"/>
      <w:bookmarkEnd w:id="770"/>
      <w:r>
        <w:rPr>
          <w:rFonts w:hint="cs"/>
          <w:rtl/>
          <w:lang w:eastAsia="he-IL"/>
        </w:rPr>
        <w:t>חייבת להיאמר.</w:t>
      </w:r>
    </w:p>
    <w:p w:rsidR="00F81020" w:rsidRDefault="00F81020" w:rsidP="005C07B7">
      <w:pPr>
        <w:rPr>
          <w:rtl/>
          <w:lang w:eastAsia="he-IL"/>
        </w:rPr>
      </w:pPr>
    </w:p>
    <w:p w:rsidR="00F81020" w:rsidRDefault="00F81020" w:rsidP="00F81020">
      <w:pPr>
        <w:pStyle w:val="af9"/>
        <w:keepNext/>
        <w:rPr>
          <w:rtl/>
          <w:lang w:eastAsia="he-IL"/>
        </w:rPr>
      </w:pPr>
      <w:bookmarkStart w:id="771" w:name="ET_guest_869014_155"/>
      <w:r w:rsidRPr="00F81020">
        <w:rPr>
          <w:rStyle w:val="TagStyle"/>
          <w:rtl/>
        </w:rPr>
        <w:t xml:space="preserve"> &lt;&lt; אורח &gt;&gt; </w:t>
      </w:r>
      <w:r>
        <w:rPr>
          <w:rtl/>
          <w:lang w:eastAsia="he-IL"/>
        </w:rPr>
        <w:t>שרון אלרעי פרייס:</w:t>
      </w:r>
      <w:r w:rsidRPr="00F81020">
        <w:rPr>
          <w:rStyle w:val="TagStyle"/>
          <w:rtl/>
        </w:rPr>
        <w:t xml:space="preserve"> &lt;&lt; אורח &gt;&gt;</w:t>
      </w:r>
      <w:r>
        <w:rPr>
          <w:rtl/>
          <w:lang w:eastAsia="he-IL"/>
        </w:rPr>
        <w:t xml:space="preserve">   </w:t>
      </w:r>
      <w:bookmarkEnd w:id="771"/>
    </w:p>
    <w:p w:rsidR="00F81020" w:rsidRDefault="00F81020" w:rsidP="00F81020">
      <w:pPr>
        <w:pStyle w:val="KeepWithNext"/>
        <w:rPr>
          <w:rtl/>
          <w:lang w:eastAsia="he-IL"/>
        </w:rPr>
      </w:pPr>
    </w:p>
    <w:p w:rsidR="00F81020" w:rsidRDefault="00D43078" w:rsidP="007D45A4">
      <w:pPr>
        <w:rPr>
          <w:rtl/>
          <w:lang w:eastAsia="he-IL"/>
        </w:rPr>
      </w:pPr>
      <w:r>
        <w:rPr>
          <w:rFonts w:hint="cs"/>
          <w:rtl/>
          <w:lang w:eastAsia="he-IL"/>
        </w:rPr>
        <w:t xml:space="preserve">אז הנה אגיד: </w:t>
      </w:r>
      <w:r w:rsidR="00F81020">
        <w:rPr>
          <w:rFonts w:hint="cs"/>
          <w:rtl/>
          <w:lang w:eastAsia="he-IL"/>
        </w:rPr>
        <w:t>כשבאנו לשקול את האיזונים היה ברור שיש כמות מסוימת של אנשים</w:t>
      </w:r>
      <w:r>
        <w:rPr>
          <w:rFonts w:hint="cs"/>
          <w:rtl/>
          <w:lang w:eastAsia="he-IL"/>
        </w:rPr>
        <w:t>, לפחות 100 בכל יום,</w:t>
      </w:r>
      <w:r w:rsidR="00F81020">
        <w:rPr>
          <w:rFonts w:hint="cs"/>
          <w:rtl/>
          <w:lang w:eastAsia="he-IL"/>
        </w:rPr>
        <w:t xml:space="preserve"> שנכנסים </w:t>
      </w:r>
      <w:r>
        <w:rPr>
          <w:rFonts w:hint="cs"/>
          <w:rtl/>
          <w:lang w:eastAsia="he-IL"/>
        </w:rPr>
        <w:t>ל</w:t>
      </w:r>
      <w:r w:rsidR="00F81020">
        <w:rPr>
          <w:rFonts w:hint="cs"/>
          <w:rtl/>
          <w:lang w:eastAsia="he-IL"/>
        </w:rPr>
        <w:t>נתב</w:t>
      </w:r>
      <w:r w:rsidR="001C0422">
        <w:rPr>
          <w:rFonts w:hint="cs"/>
          <w:rtl/>
          <w:lang w:eastAsia="he-IL"/>
        </w:rPr>
        <w:t>"</w:t>
      </w:r>
      <w:r w:rsidR="00F81020">
        <w:rPr>
          <w:rFonts w:hint="cs"/>
          <w:rtl/>
          <w:lang w:eastAsia="he-IL"/>
        </w:rPr>
        <w:t xml:space="preserve">ג והם חיוביים. לא יכול להיות שהאנשים האלה יכולים </w:t>
      </w:r>
      <w:r>
        <w:rPr>
          <w:rFonts w:hint="cs"/>
          <w:rtl/>
          <w:lang w:eastAsia="he-IL"/>
        </w:rPr>
        <w:t xml:space="preserve">לחזור הביתה וללכת למסיבה ולהדביק אנשים אחרים </w:t>
      </w:r>
      <w:r w:rsidR="00F81020">
        <w:rPr>
          <w:rFonts w:hint="cs"/>
          <w:rtl/>
          <w:lang w:eastAsia="he-IL"/>
        </w:rPr>
        <w:t>כשעוד אין להם את התשובה שהם שליליים. הרעיון היה לבקש חובת בידוד</w:t>
      </w:r>
      <w:r>
        <w:rPr>
          <w:rFonts w:hint="cs"/>
          <w:rtl/>
          <w:lang w:eastAsia="he-IL"/>
        </w:rPr>
        <w:t xml:space="preserve"> לאנשים שחוזרים </w:t>
      </w:r>
      <w:bookmarkStart w:id="772" w:name="_ETM_Q1_5815250"/>
      <w:bookmarkEnd w:id="772"/>
      <w:r>
        <w:rPr>
          <w:rFonts w:hint="cs"/>
          <w:rtl/>
          <w:lang w:eastAsia="he-IL"/>
        </w:rPr>
        <w:t xml:space="preserve">עד שיש תשובה שלילית או </w:t>
      </w:r>
      <w:r w:rsidR="007D45A4">
        <w:rPr>
          <w:rFonts w:hint="cs"/>
          <w:rtl/>
          <w:lang w:eastAsia="he-IL"/>
        </w:rPr>
        <w:t xml:space="preserve">תוך </w:t>
      </w:r>
      <w:r>
        <w:rPr>
          <w:rFonts w:hint="cs"/>
          <w:rtl/>
          <w:lang w:eastAsia="he-IL"/>
        </w:rPr>
        <w:t>24 שעות, מה שמגיע קודם</w:t>
      </w:r>
      <w:r w:rsidR="00F81020">
        <w:rPr>
          <w:rFonts w:hint="cs"/>
          <w:rtl/>
          <w:lang w:eastAsia="he-IL"/>
        </w:rPr>
        <w:t xml:space="preserve">, מכל המדינות. פשוט לוודא שאתה נמצא בבידוד עד </w:t>
      </w:r>
      <w:r>
        <w:rPr>
          <w:rFonts w:hint="cs"/>
          <w:rtl/>
          <w:lang w:eastAsia="he-IL"/>
        </w:rPr>
        <w:t>שיש</w:t>
      </w:r>
      <w:bookmarkStart w:id="773" w:name="_ETM_Q1_5821255"/>
      <w:bookmarkEnd w:id="773"/>
      <w:r>
        <w:rPr>
          <w:rFonts w:hint="cs"/>
          <w:rtl/>
          <w:lang w:eastAsia="he-IL"/>
        </w:rPr>
        <w:t xml:space="preserve"> לך את התשובה</w:t>
      </w:r>
      <w:r w:rsidR="00F81020">
        <w:rPr>
          <w:rFonts w:hint="cs"/>
          <w:rtl/>
          <w:lang w:eastAsia="he-IL"/>
        </w:rPr>
        <w:t xml:space="preserve">. </w:t>
      </w:r>
      <w:r>
        <w:rPr>
          <w:rFonts w:hint="cs"/>
          <w:rtl/>
          <w:lang w:eastAsia="he-IL"/>
        </w:rPr>
        <w:t xml:space="preserve">כמובן שמי שחב בבידוד נדרש לבידוד מלא וכמובן שמי שמגיע ממדינה בסיכון מרבי או אזהרת מסע חמורה נדרש </w:t>
      </w:r>
      <w:bookmarkStart w:id="774" w:name="_ETM_Q1_5828486"/>
      <w:bookmarkEnd w:id="774"/>
      <w:r>
        <w:rPr>
          <w:rFonts w:hint="cs"/>
          <w:rtl/>
          <w:lang w:eastAsia="he-IL"/>
        </w:rPr>
        <w:t xml:space="preserve">לבידוד מלא. זה באמת רק הקטע של המחוסנים שמגיעים מכל </w:t>
      </w:r>
      <w:bookmarkStart w:id="775" w:name="_ETM_Q1_5832639"/>
      <w:bookmarkEnd w:id="775"/>
      <w:r>
        <w:rPr>
          <w:rFonts w:hint="cs"/>
          <w:rtl/>
          <w:lang w:eastAsia="he-IL"/>
        </w:rPr>
        <w:t xml:space="preserve">יתר העולם, נכנסים, יכולים להיות מאומתים, ועוד לפני שיש להם </w:t>
      </w:r>
      <w:bookmarkStart w:id="776" w:name="_ETM_Q1_5839464"/>
      <w:bookmarkEnd w:id="776"/>
      <w:r>
        <w:rPr>
          <w:rFonts w:hint="cs"/>
          <w:rtl/>
          <w:lang w:eastAsia="he-IL"/>
        </w:rPr>
        <w:t xml:space="preserve">תשובה שלילית יכולים להיפגש עם הרבה אנשים. ראינו את זה </w:t>
      </w:r>
      <w:bookmarkStart w:id="777" w:name="_ETM_Q1_5840047"/>
      <w:bookmarkEnd w:id="777"/>
      <w:r>
        <w:rPr>
          <w:rFonts w:hint="cs"/>
          <w:rtl/>
          <w:lang w:eastAsia="he-IL"/>
        </w:rPr>
        <w:t xml:space="preserve">גם בתחקירים על התפרצויות, שאנשים חזרו מחו"ל אחרי תקופה ופשוט </w:t>
      </w:r>
      <w:bookmarkStart w:id="778" w:name="_ETM_Q1_5843638"/>
      <w:bookmarkEnd w:id="778"/>
      <w:r>
        <w:rPr>
          <w:rFonts w:hint="cs"/>
          <w:rtl/>
          <w:lang w:eastAsia="he-IL"/>
        </w:rPr>
        <w:t>הלכו למסיבות דווקא בגלל שהם התגעגעו לאנשים, שזה מובן מאוד.</w:t>
      </w:r>
    </w:p>
    <w:p w:rsidR="00102500" w:rsidRDefault="00102500" w:rsidP="00F81020">
      <w:pPr>
        <w:rPr>
          <w:rtl/>
          <w:lang w:eastAsia="he-IL"/>
        </w:rPr>
      </w:pPr>
    </w:p>
    <w:p w:rsidR="00102500" w:rsidRDefault="00102500" w:rsidP="007D45A4">
      <w:pPr>
        <w:rPr>
          <w:rtl/>
          <w:lang w:eastAsia="he-IL"/>
        </w:rPr>
      </w:pPr>
      <w:r>
        <w:rPr>
          <w:rFonts w:hint="cs"/>
          <w:rtl/>
          <w:lang w:eastAsia="he-IL"/>
        </w:rPr>
        <w:t xml:space="preserve">עניין התחבורה הציבורית הוא </w:t>
      </w:r>
      <w:r w:rsidR="00D43078">
        <w:rPr>
          <w:rFonts w:hint="cs"/>
          <w:rtl/>
          <w:lang w:eastAsia="he-IL"/>
        </w:rPr>
        <w:t>ניסיון איכשהו בכל זאת להקל</w:t>
      </w:r>
      <w:r>
        <w:rPr>
          <w:rFonts w:hint="cs"/>
          <w:rtl/>
          <w:lang w:eastAsia="he-IL"/>
        </w:rPr>
        <w:t xml:space="preserve">. נכנסים בכל יום 20,000 אנשים שצריכים איכשהו לחזור לביתם. </w:t>
      </w:r>
      <w:r w:rsidR="00D43078">
        <w:rPr>
          <w:rFonts w:hint="cs"/>
          <w:rtl/>
          <w:lang w:eastAsia="he-IL"/>
        </w:rPr>
        <w:t xml:space="preserve">במצב אידיאלי אופטימלי </w:t>
      </w:r>
      <w:r w:rsidR="007D45A4">
        <w:rPr>
          <w:rFonts w:hint="cs"/>
          <w:rtl/>
          <w:lang w:eastAsia="he-IL"/>
        </w:rPr>
        <w:t xml:space="preserve">עדיף </w:t>
      </w:r>
      <w:r w:rsidR="00D43078">
        <w:rPr>
          <w:rFonts w:hint="cs"/>
          <w:rtl/>
          <w:lang w:eastAsia="he-IL"/>
        </w:rPr>
        <w:t xml:space="preserve">שכל אחד יהיה </w:t>
      </w:r>
      <w:bookmarkStart w:id="779" w:name="_ETM_Q1_5865068"/>
      <w:bookmarkEnd w:id="779"/>
      <w:r w:rsidR="00D43078">
        <w:rPr>
          <w:rFonts w:hint="cs"/>
          <w:rtl/>
          <w:lang w:eastAsia="he-IL"/>
        </w:rPr>
        <w:t xml:space="preserve">בבית וייסע במונית נפרדת ויהיה בבידוד מלא. במצב הנתונים היום, </w:t>
      </w:r>
      <w:bookmarkStart w:id="780" w:name="_ETM_Q1_5872211"/>
      <w:bookmarkEnd w:id="780"/>
      <w:r w:rsidR="00D43078">
        <w:rPr>
          <w:rFonts w:hint="cs"/>
          <w:rtl/>
          <w:lang w:eastAsia="he-IL"/>
        </w:rPr>
        <w:t xml:space="preserve">כשאנחנו רואים שפחות מ-1% בסופו של </w:t>
      </w:r>
      <w:r w:rsidR="003D5F48">
        <w:rPr>
          <w:rFonts w:hint="cs"/>
          <w:rtl/>
          <w:lang w:eastAsia="he-IL"/>
        </w:rPr>
        <w:t xml:space="preserve">דבר יהיו מאומתים, די </w:t>
      </w:r>
      <w:bookmarkStart w:id="781" w:name="_ETM_Q1_5875951"/>
      <w:bookmarkEnd w:id="781"/>
      <w:r w:rsidR="003D5F48">
        <w:rPr>
          <w:rFonts w:hint="cs"/>
          <w:rtl/>
          <w:lang w:eastAsia="he-IL"/>
        </w:rPr>
        <w:t xml:space="preserve">לנו בזה שהם יגיעו למקום הבידוד שלהם ושם לא יגיעו להתקהלויות גדולות כל עוד אין תשובה שלילית. </w:t>
      </w:r>
    </w:p>
    <w:p w:rsidR="000B1ACB" w:rsidRDefault="000B1ACB" w:rsidP="00F81020">
      <w:pPr>
        <w:rPr>
          <w:rtl/>
          <w:lang w:eastAsia="he-IL"/>
        </w:rPr>
      </w:pPr>
    </w:p>
    <w:p w:rsidR="000B1ACB" w:rsidRDefault="000B1ACB" w:rsidP="000B1ACB">
      <w:pPr>
        <w:pStyle w:val="af6"/>
        <w:keepNext/>
        <w:rPr>
          <w:rtl/>
        </w:rPr>
      </w:pPr>
      <w:bookmarkStart w:id="782" w:name="ET_yor_6156_156"/>
      <w:r w:rsidRPr="000B1ACB">
        <w:rPr>
          <w:rStyle w:val="TagStyle"/>
          <w:rtl/>
        </w:rPr>
        <w:t xml:space="preserve"> &lt;&lt; יור &gt;&gt; </w:t>
      </w:r>
      <w:r>
        <w:rPr>
          <w:rtl/>
        </w:rPr>
        <w:t>היו"ר גלעד קריב:</w:t>
      </w:r>
      <w:r w:rsidRPr="000B1ACB">
        <w:rPr>
          <w:rStyle w:val="TagStyle"/>
          <w:rtl/>
        </w:rPr>
        <w:t xml:space="preserve"> &lt;&lt; יור &gt;&gt;</w:t>
      </w:r>
      <w:r>
        <w:rPr>
          <w:rtl/>
        </w:rPr>
        <w:t xml:space="preserve">   </w:t>
      </w:r>
      <w:bookmarkEnd w:id="782"/>
    </w:p>
    <w:p w:rsidR="000B1ACB" w:rsidRDefault="000B1ACB" w:rsidP="000B1ACB">
      <w:pPr>
        <w:pStyle w:val="KeepWithNext"/>
        <w:rPr>
          <w:rtl/>
          <w:lang w:eastAsia="he-IL"/>
        </w:rPr>
      </w:pPr>
    </w:p>
    <w:p w:rsidR="000B1ACB" w:rsidRDefault="003D5F48" w:rsidP="001C0422">
      <w:pPr>
        <w:rPr>
          <w:rtl/>
          <w:lang w:eastAsia="he-IL"/>
        </w:rPr>
      </w:pPr>
      <w:r>
        <w:rPr>
          <w:rFonts w:hint="cs"/>
          <w:rtl/>
          <w:lang w:eastAsia="he-IL"/>
        </w:rPr>
        <w:t xml:space="preserve">ניסינו לקבל את </w:t>
      </w:r>
      <w:bookmarkStart w:id="783" w:name="_ETM_Q1_5880432"/>
      <w:bookmarkEnd w:id="783"/>
      <w:r>
        <w:rPr>
          <w:rFonts w:hint="cs"/>
          <w:rtl/>
          <w:lang w:eastAsia="he-IL"/>
        </w:rPr>
        <w:t xml:space="preserve">התשובה הזאת במשך חמישה שבועות אז </w:t>
      </w:r>
      <w:r w:rsidR="000B1ACB">
        <w:rPr>
          <w:rFonts w:hint="cs"/>
          <w:rtl/>
          <w:lang w:eastAsia="he-IL"/>
        </w:rPr>
        <w:t>אני מודה לך על התשובה</w:t>
      </w:r>
      <w:r>
        <w:rPr>
          <w:rFonts w:hint="cs"/>
          <w:rtl/>
          <w:lang w:eastAsia="he-IL"/>
        </w:rPr>
        <w:t xml:space="preserve"> לפרוטוקול</w:t>
      </w:r>
      <w:r w:rsidR="000B1ACB">
        <w:rPr>
          <w:rFonts w:hint="cs"/>
          <w:rtl/>
          <w:lang w:eastAsia="he-IL"/>
        </w:rPr>
        <w:t xml:space="preserve">. </w:t>
      </w:r>
      <w:r>
        <w:rPr>
          <w:rFonts w:hint="cs"/>
          <w:rtl/>
          <w:lang w:eastAsia="he-IL"/>
        </w:rPr>
        <w:t xml:space="preserve">היא נאמרה ובסדר, </w:t>
      </w:r>
      <w:bookmarkStart w:id="784" w:name="_ETM_Q1_5890285"/>
      <w:bookmarkEnd w:id="784"/>
      <w:r w:rsidR="000B1ACB">
        <w:rPr>
          <w:rFonts w:hint="cs"/>
          <w:rtl/>
          <w:lang w:eastAsia="he-IL"/>
        </w:rPr>
        <w:t>לא אנחנו אמונים על ניהול הסיכונים</w:t>
      </w:r>
      <w:r>
        <w:rPr>
          <w:rFonts w:hint="cs"/>
          <w:rtl/>
          <w:lang w:eastAsia="he-IL"/>
        </w:rPr>
        <w:t xml:space="preserve"> של המדינה</w:t>
      </w:r>
      <w:r w:rsidR="000B1ACB">
        <w:rPr>
          <w:rFonts w:hint="cs"/>
          <w:rtl/>
          <w:lang w:eastAsia="he-IL"/>
        </w:rPr>
        <w:t>. אנחנו רק צריכים לראות שמתקיימת החשיבה הזאת</w:t>
      </w:r>
      <w:r>
        <w:rPr>
          <w:rFonts w:hint="cs"/>
          <w:rtl/>
          <w:lang w:eastAsia="he-IL"/>
        </w:rPr>
        <w:t>.</w:t>
      </w:r>
    </w:p>
    <w:p w:rsidR="000B1ACB" w:rsidRDefault="000B1ACB" w:rsidP="000B1ACB">
      <w:pPr>
        <w:rPr>
          <w:rtl/>
          <w:lang w:eastAsia="he-IL"/>
        </w:rPr>
      </w:pPr>
    </w:p>
    <w:p w:rsidR="000B1ACB" w:rsidRDefault="003D5F48" w:rsidP="000B1ACB">
      <w:pPr>
        <w:rPr>
          <w:rtl/>
          <w:lang w:eastAsia="he-IL"/>
        </w:rPr>
      </w:pPr>
      <w:r>
        <w:rPr>
          <w:rFonts w:hint="cs"/>
          <w:rtl/>
          <w:lang w:eastAsia="he-IL"/>
        </w:rPr>
        <w:t>חברנו צביקה חסיד ממינהלת האכיפה במשרד לביטחון פנים, קיבלנו</w:t>
      </w:r>
      <w:bookmarkStart w:id="785" w:name="_ETM_Q1_5903833"/>
      <w:bookmarkEnd w:id="785"/>
      <w:r>
        <w:rPr>
          <w:rFonts w:hint="cs"/>
          <w:rtl/>
          <w:lang w:eastAsia="he-IL"/>
        </w:rPr>
        <w:t xml:space="preserve"> התייחסות לנושא התחבורה הציבורית מנתב"ג. </w:t>
      </w:r>
      <w:r w:rsidR="000B1ACB">
        <w:rPr>
          <w:rFonts w:hint="cs"/>
          <w:rtl/>
          <w:lang w:eastAsia="he-IL"/>
        </w:rPr>
        <w:t>אנחנו מבקשים את ההתייחסות שלך</w:t>
      </w:r>
      <w:r>
        <w:rPr>
          <w:rFonts w:hint="cs"/>
          <w:rtl/>
          <w:lang w:eastAsia="he-IL"/>
        </w:rPr>
        <w:t xml:space="preserve"> על המהלכים שלכם בתחום</w:t>
      </w:r>
      <w:bookmarkStart w:id="786" w:name="_ETM_Q1_5910983"/>
      <w:bookmarkEnd w:id="786"/>
      <w:r>
        <w:rPr>
          <w:rFonts w:hint="cs"/>
          <w:rtl/>
          <w:lang w:eastAsia="he-IL"/>
        </w:rPr>
        <w:t xml:space="preserve"> האכיפה</w:t>
      </w:r>
      <w:r w:rsidR="000B1ACB">
        <w:rPr>
          <w:rFonts w:hint="cs"/>
          <w:rtl/>
          <w:lang w:eastAsia="he-IL"/>
        </w:rPr>
        <w:t>, בדגש על האכיפה של חובת הבידוד.</w:t>
      </w:r>
    </w:p>
    <w:p w:rsidR="000B1ACB" w:rsidRDefault="000B1ACB" w:rsidP="000B1ACB">
      <w:pPr>
        <w:rPr>
          <w:rtl/>
          <w:lang w:eastAsia="he-IL"/>
        </w:rPr>
      </w:pPr>
    </w:p>
    <w:p w:rsidR="000B1ACB" w:rsidRDefault="000B1ACB" w:rsidP="000B1ACB">
      <w:pPr>
        <w:pStyle w:val="af9"/>
        <w:keepNext/>
        <w:rPr>
          <w:rtl/>
          <w:lang w:eastAsia="he-IL"/>
        </w:rPr>
      </w:pPr>
      <w:bookmarkStart w:id="787" w:name="ET_guest_877645_157"/>
      <w:r w:rsidRPr="000B1ACB">
        <w:rPr>
          <w:rStyle w:val="TagStyle"/>
          <w:rtl/>
        </w:rPr>
        <w:t xml:space="preserve"> &lt;&lt; אורח &gt;&gt; </w:t>
      </w:r>
      <w:r>
        <w:rPr>
          <w:rtl/>
          <w:lang w:eastAsia="he-IL"/>
        </w:rPr>
        <w:t>צביקה חסיד:</w:t>
      </w:r>
      <w:r w:rsidRPr="000B1ACB">
        <w:rPr>
          <w:rStyle w:val="TagStyle"/>
          <w:rtl/>
        </w:rPr>
        <w:t xml:space="preserve"> &lt;&lt; אורח &gt;&gt;</w:t>
      </w:r>
      <w:r>
        <w:rPr>
          <w:rtl/>
          <w:lang w:eastAsia="he-IL"/>
        </w:rPr>
        <w:t xml:space="preserve">   </w:t>
      </w:r>
      <w:bookmarkEnd w:id="787"/>
    </w:p>
    <w:p w:rsidR="000B1ACB" w:rsidRDefault="000B1ACB" w:rsidP="000B1ACB">
      <w:pPr>
        <w:pStyle w:val="KeepWithNext"/>
        <w:rPr>
          <w:rtl/>
          <w:lang w:eastAsia="he-IL"/>
        </w:rPr>
      </w:pPr>
    </w:p>
    <w:p w:rsidR="000B1ACB" w:rsidRDefault="003D5F48" w:rsidP="002755E7">
      <w:pPr>
        <w:rPr>
          <w:rtl/>
          <w:lang w:eastAsia="he-IL"/>
        </w:rPr>
      </w:pPr>
      <w:r>
        <w:rPr>
          <w:rFonts w:hint="cs"/>
          <w:rtl/>
          <w:lang w:eastAsia="he-IL"/>
        </w:rPr>
        <w:t xml:space="preserve">צוהריים טובים לכולם. </w:t>
      </w:r>
      <w:r w:rsidR="000B1ACB">
        <w:rPr>
          <w:rFonts w:hint="cs"/>
          <w:rtl/>
          <w:lang w:eastAsia="he-IL"/>
        </w:rPr>
        <w:t xml:space="preserve">קודם כול לגבי ההתייעלות בנושא האכיפה של מבודדי חו"ל בבתים </w:t>
      </w:r>
      <w:r w:rsidR="002755E7">
        <w:rPr>
          <w:rFonts w:hint="eastAsia"/>
          <w:rtl/>
          <w:lang w:eastAsia="he-IL"/>
        </w:rPr>
        <w:t>–</w:t>
      </w:r>
      <w:r w:rsidR="002755E7">
        <w:rPr>
          <w:rFonts w:hint="cs"/>
          <w:rtl/>
          <w:lang w:eastAsia="he-IL"/>
        </w:rPr>
        <w:t xml:space="preserve"> </w:t>
      </w:r>
      <w:r>
        <w:rPr>
          <w:rFonts w:hint="cs"/>
          <w:rtl/>
          <w:lang w:eastAsia="he-IL"/>
        </w:rPr>
        <w:t xml:space="preserve">אני יכול לומר בצורה מאוד ישירה ופשוטה, </w:t>
      </w:r>
      <w:bookmarkStart w:id="788" w:name="_ETM_Q1_5931967"/>
      <w:bookmarkEnd w:id="788"/>
      <w:r w:rsidR="000B1ACB">
        <w:rPr>
          <w:rFonts w:hint="cs"/>
          <w:rtl/>
          <w:lang w:eastAsia="he-IL"/>
        </w:rPr>
        <w:t>יש פער בין הפרות הבידוד לבין כמות הדוחות שניתנים</w:t>
      </w:r>
      <w:r>
        <w:rPr>
          <w:rFonts w:hint="cs"/>
          <w:rtl/>
          <w:lang w:eastAsia="he-IL"/>
        </w:rPr>
        <w:t>, פער גדול למדי</w:t>
      </w:r>
      <w:r w:rsidR="000B1ACB">
        <w:rPr>
          <w:rFonts w:hint="cs"/>
          <w:rtl/>
          <w:lang w:eastAsia="he-IL"/>
        </w:rPr>
        <w:t>. בתוך הדבר הזה אנחנו מ</w:t>
      </w:r>
      <w:r>
        <w:rPr>
          <w:rFonts w:hint="cs"/>
          <w:rtl/>
          <w:lang w:eastAsia="he-IL"/>
        </w:rPr>
        <w:t xml:space="preserve">בצעים לא מעט עבודה פנים משטרתית, מרמת אמירה ארגונית של המפכ"ל כלפי </w:t>
      </w:r>
      <w:bookmarkStart w:id="789" w:name="_ETM_Q1_5957857"/>
      <w:bookmarkEnd w:id="789"/>
      <w:r>
        <w:rPr>
          <w:rFonts w:hint="cs"/>
          <w:rtl/>
          <w:lang w:eastAsia="he-IL"/>
        </w:rPr>
        <w:t xml:space="preserve">מטה, להטמיע את האפקטיביות של מתן הדוחות </w:t>
      </w:r>
      <w:r w:rsidR="002755E7">
        <w:rPr>
          <w:rFonts w:hint="cs"/>
          <w:rtl/>
          <w:lang w:eastAsia="he-IL"/>
        </w:rPr>
        <w:t xml:space="preserve">בשל </w:t>
      </w:r>
      <w:r>
        <w:rPr>
          <w:rFonts w:hint="cs"/>
          <w:rtl/>
          <w:lang w:eastAsia="he-IL"/>
        </w:rPr>
        <w:t xml:space="preserve">הפרות בידוד של </w:t>
      </w:r>
      <w:bookmarkStart w:id="790" w:name="_ETM_Q1_5962082"/>
      <w:bookmarkEnd w:id="790"/>
      <w:r>
        <w:rPr>
          <w:rFonts w:hint="cs"/>
          <w:rtl/>
          <w:lang w:eastAsia="he-IL"/>
        </w:rPr>
        <w:t>חוזרים מחו"ל</w:t>
      </w:r>
      <w:r w:rsidR="00A06233">
        <w:rPr>
          <w:rFonts w:hint="cs"/>
          <w:rtl/>
          <w:lang w:eastAsia="he-IL"/>
        </w:rPr>
        <w:t>.</w:t>
      </w:r>
      <w:r>
        <w:rPr>
          <w:rFonts w:hint="cs"/>
          <w:rtl/>
          <w:lang w:eastAsia="he-IL"/>
        </w:rPr>
        <w:t xml:space="preserve"> אנחנו כבר לא מדברים בכותרות. במקביל לעבודת שטח </w:t>
      </w:r>
      <w:bookmarkStart w:id="791" w:name="_ETM_Q1_5973300"/>
      <w:bookmarkEnd w:id="791"/>
      <w:r>
        <w:rPr>
          <w:rtl/>
          <w:lang w:eastAsia="he-IL"/>
        </w:rPr>
        <w:t>–</w:t>
      </w:r>
      <w:r>
        <w:rPr>
          <w:rFonts w:hint="cs"/>
          <w:rtl/>
          <w:lang w:eastAsia="he-IL"/>
        </w:rPr>
        <w:t xml:space="preserve"> ביקורים ביחידות, מפגשים עם קצינים, הורדת הנחיות ושיפור תהליכים </w:t>
      </w:r>
      <w:bookmarkStart w:id="792" w:name="_ETM_Q1_5977700"/>
      <w:bookmarkEnd w:id="792"/>
      <w:r>
        <w:rPr>
          <w:rFonts w:hint="cs"/>
          <w:rtl/>
          <w:lang w:eastAsia="he-IL"/>
        </w:rPr>
        <w:t xml:space="preserve">פנימיים. אנחנו ניכנס לדעתי בטווח הזמן הקרוב לאכיפה טכנולוגית </w:t>
      </w:r>
      <w:r>
        <w:rPr>
          <w:rtl/>
          <w:lang w:eastAsia="he-IL"/>
        </w:rPr>
        <w:t>–</w:t>
      </w:r>
      <w:r>
        <w:rPr>
          <w:rFonts w:hint="cs"/>
          <w:rtl/>
          <w:lang w:eastAsia="he-IL"/>
        </w:rPr>
        <w:t xml:space="preserve"> </w:t>
      </w:r>
      <w:bookmarkStart w:id="793" w:name="_ETM_Q1_5988798"/>
      <w:bookmarkEnd w:id="793"/>
      <w:r>
        <w:rPr>
          <w:rFonts w:hint="cs"/>
          <w:rtl/>
          <w:lang w:eastAsia="he-IL"/>
        </w:rPr>
        <w:t>מתן כלי בידי השוטרים למקד במבודדים הקיימים, מי כן מפר</w:t>
      </w:r>
      <w:bookmarkStart w:id="794" w:name="_ETM_Q1_5994929"/>
      <w:bookmarkEnd w:id="794"/>
      <w:r>
        <w:rPr>
          <w:rFonts w:hint="cs"/>
          <w:rtl/>
          <w:lang w:eastAsia="he-IL"/>
        </w:rPr>
        <w:t xml:space="preserve"> ומי לא נמצא בביתו, על מנת שנוכל להגיע בצורה </w:t>
      </w:r>
      <w:bookmarkStart w:id="795" w:name="_ETM_Q1_5999109"/>
      <w:bookmarkEnd w:id="795"/>
      <w:r>
        <w:rPr>
          <w:rFonts w:hint="cs"/>
          <w:rtl/>
          <w:lang w:eastAsia="he-IL"/>
        </w:rPr>
        <w:t xml:space="preserve">הרבה יותר מהירה ואפקטיבית ולממש את האחריות שלנו. </w:t>
      </w:r>
    </w:p>
    <w:p w:rsidR="003D5F48" w:rsidRDefault="003D5F48" w:rsidP="000B1ACB">
      <w:pPr>
        <w:rPr>
          <w:rtl/>
          <w:lang w:eastAsia="he-IL"/>
        </w:rPr>
      </w:pPr>
    </w:p>
    <w:p w:rsidR="003D5F48" w:rsidRDefault="003D5F48" w:rsidP="002755E7">
      <w:pPr>
        <w:rPr>
          <w:rtl/>
          <w:lang w:eastAsia="he-IL"/>
        </w:rPr>
      </w:pPr>
      <w:r>
        <w:rPr>
          <w:rFonts w:hint="cs"/>
          <w:rtl/>
          <w:lang w:eastAsia="he-IL"/>
        </w:rPr>
        <w:t xml:space="preserve">בתוך הנושא הזה יש לא מעט תשומת לב </w:t>
      </w:r>
      <w:r>
        <w:rPr>
          <w:rtl/>
          <w:lang w:eastAsia="he-IL"/>
        </w:rPr>
        <w:t>–</w:t>
      </w:r>
      <w:r>
        <w:rPr>
          <w:rFonts w:hint="cs"/>
          <w:rtl/>
          <w:lang w:eastAsia="he-IL"/>
        </w:rPr>
        <w:t xml:space="preserve"> לא </w:t>
      </w:r>
      <w:bookmarkStart w:id="796" w:name="_ETM_Q1_6008625"/>
      <w:bookmarkEnd w:id="796"/>
      <w:r>
        <w:rPr>
          <w:rFonts w:hint="cs"/>
          <w:rtl/>
          <w:lang w:eastAsia="he-IL"/>
        </w:rPr>
        <w:t>היינו מספיק טובים ב</w:t>
      </w:r>
      <w:r w:rsidR="002755E7">
        <w:rPr>
          <w:rFonts w:hint="cs"/>
          <w:rtl/>
          <w:lang w:eastAsia="he-IL"/>
        </w:rPr>
        <w:t xml:space="preserve">הקשר </w:t>
      </w:r>
      <w:r>
        <w:rPr>
          <w:rFonts w:hint="cs"/>
          <w:rtl/>
          <w:lang w:eastAsia="he-IL"/>
        </w:rPr>
        <w:t xml:space="preserve">של מתן דוחות. ביצענו לא מעט </w:t>
      </w:r>
      <w:bookmarkStart w:id="797" w:name="_ETM_Q1_6015914"/>
      <w:bookmarkEnd w:id="797"/>
      <w:r>
        <w:rPr>
          <w:rFonts w:hint="cs"/>
          <w:rtl/>
          <w:lang w:eastAsia="he-IL"/>
        </w:rPr>
        <w:t xml:space="preserve">ביקורים, אבל סגירת המעגל של </w:t>
      </w:r>
      <w:r w:rsidR="002755E7">
        <w:rPr>
          <w:rFonts w:hint="cs"/>
          <w:rtl/>
          <w:lang w:eastAsia="he-IL"/>
        </w:rPr>
        <w:t xml:space="preserve">הגשת </w:t>
      </w:r>
      <w:r>
        <w:rPr>
          <w:rFonts w:hint="cs"/>
          <w:rtl/>
          <w:lang w:eastAsia="he-IL"/>
        </w:rPr>
        <w:t>הדוחות הי</w:t>
      </w:r>
      <w:r w:rsidR="002755E7">
        <w:rPr>
          <w:rFonts w:hint="cs"/>
          <w:rtl/>
          <w:lang w:eastAsia="he-IL"/>
        </w:rPr>
        <w:t>ית</w:t>
      </w:r>
      <w:r>
        <w:rPr>
          <w:rFonts w:hint="cs"/>
          <w:rtl/>
          <w:lang w:eastAsia="he-IL"/>
        </w:rPr>
        <w:t xml:space="preserve">ה הרבה פחות </w:t>
      </w:r>
      <w:bookmarkStart w:id="798" w:name="_ETM_Q1_6020475"/>
      <w:bookmarkEnd w:id="798"/>
      <w:r>
        <w:rPr>
          <w:rFonts w:hint="cs"/>
          <w:rtl/>
          <w:lang w:eastAsia="he-IL"/>
        </w:rPr>
        <w:t>טוב</w:t>
      </w:r>
      <w:r w:rsidR="002755E7">
        <w:rPr>
          <w:rFonts w:hint="cs"/>
          <w:rtl/>
          <w:lang w:eastAsia="he-IL"/>
        </w:rPr>
        <w:t>ה</w:t>
      </w:r>
      <w:r>
        <w:rPr>
          <w:rFonts w:hint="cs"/>
          <w:rtl/>
          <w:lang w:eastAsia="he-IL"/>
        </w:rPr>
        <w:t xml:space="preserve">. זה דבר שאנחנו לוקחים אותו כתהליך פנים-ארגוני, ביחד עם </w:t>
      </w:r>
      <w:bookmarkStart w:id="799" w:name="_ETM_Q1_6023157"/>
      <w:bookmarkEnd w:id="799"/>
      <w:r>
        <w:rPr>
          <w:rFonts w:hint="cs"/>
          <w:rtl/>
          <w:lang w:eastAsia="he-IL"/>
        </w:rPr>
        <w:t xml:space="preserve">המשרד לבט"פ, כדי לשפר אותו. אני מאמין שהאמצעי הטכנולוגי </w:t>
      </w:r>
      <w:bookmarkStart w:id="800" w:name="_ETM_Q1_6029825"/>
      <w:bookmarkEnd w:id="800"/>
      <w:r>
        <w:rPr>
          <w:rFonts w:hint="cs"/>
          <w:rtl/>
          <w:lang w:eastAsia="he-IL"/>
        </w:rPr>
        <w:t xml:space="preserve">שייכנס ייתן את הערך המוסף שלו לעבודת השטח. אנחנו מדברים </w:t>
      </w:r>
      <w:bookmarkStart w:id="801" w:name="_ETM_Q1_6039132"/>
      <w:bookmarkEnd w:id="801"/>
      <w:r>
        <w:rPr>
          <w:rFonts w:hint="cs"/>
          <w:rtl/>
          <w:lang w:eastAsia="he-IL"/>
        </w:rPr>
        <w:t>על כמות גדולה מאוד של מבודדים שאנחנו צריכים להגיע אליהם</w:t>
      </w:r>
      <w:bookmarkStart w:id="802" w:name="_ETM_Q1_6041792"/>
      <w:bookmarkEnd w:id="802"/>
      <w:r>
        <w:rPr>
          <w:rFonts w:hint="cs"/>
          <w:rtl/>
          <w:lang w:eastAsia="he-IL"/>
        </w:rPr>
        <w:t xml:space="preserve"> בטווחים קצרים. </w:t>
      </w:r>
    </w:p>
    <w:p w:rsidR="003C2557" w:rsidRDefault="003C2557" w:rsidP="000B1ACB">
      <w:pPr>
        <w:rPr>
          <w:rtl/>
          <w:lang w:eastAsia="he-IL"/>
        </w:rPr>
      </w:pPr>
    </w:p>
    <w:p w:rsidR="003C2557" w:rsidRDefault="003C2557" w:rsidP="003C2557">
      <w:pPr>
        <w:pStyle w:val="af6"/>
        <w:keepNext/>
        <w:rPr>
          <w:rtl/>
        </w:rPr>
      </w:pPr>
      <w:bookmarkStart w:id="803" w:name="ET_yor_6156_158"/>
      <w:r w:rsidRPr="003C2557">
        <w:rPr>
          <w:rStyle w:val="TagStyle"/>
          <w:rtl/>
        </w:rPr>
        <w:t xml:space="preserve"> &lt;&lt; יור &gt;&gt; </w:t>
      </w:r>
      <w:r>
        <w:rPr>
          <w:rtl/>
        </w:rPr>
        <w:t>היו"ר גלעד קריב:</w:t>
      </w:r>
      <w:r w:rsidRPr="003C2557">
        <w:rPr>
          <w:rStyle w:val="TagStyle"/>
          <w:rtl/>
        </w:rPr>
        <w:t xml:space="preserve"> &lt;&lt; יור &gt;&gt;</w:t>
      </w:r>
      <w:r>
        <w:rPr>
          <w:rtl/>
        </w:rPr>
        <w:t xml:space="preserve">   </w:t>
      </w:r>
      <w:bookmarkEnd w:id="803"/>
    </w:p>
    <w:p w:rsidR="003C2557" w:rsidRDefault="003C2557" w:rsidP="003C2557">
      <w:pPr>
        <w:pStyle w:val="KeepWithNext"/>
        <w:rPr>
          <w:rtl/>
          <w:lang w:eastAsia="he-IL"/>
        </w:rPr>
      </w:pPr>
    </w:p>
    <w:p w:rsidR="003C2557" w:rsidRDefault="003C2557" w:rsidP="003C2557">
      <w:pPr>
        <w:rPr>
          <w:rtl/>
          <w:lang w:eastAsia="he-IL"/>
        </w:rPr>
      </w:pPr>
      <w:r>
        <w:rPr>
          <w:rFonts w:hint="cs"/>
          <w:rtl/>
          <w:lang w:eastAsia="he-IL"/>
        </w:rPr>
        <w:t xml:space="preserve">אני רוצה להבין את טווח הזמן </w:t>
      </w:r>
      <w:r w:rsidR="003D5F48">
        <w:rPr>
          <w:rFonts w:hint="cs"/>
          <w:rtl/>
          <w:lang w:eastAsia="he-IL"/>
        </w:rPr>
        <w:t xml:space="preserve">להערכתכם </w:t>
      </w:r>
      <w:r>
        <w:rPr>
          <w:rFonts w:hint="cs"/>
          <w:rtl/>
          <w:lang w:eastAsia="he-IL"/>
        </w:rPr>
        <w:t>להפעלת האמצעי הטכנולוגי והאם אתה יכול לומר יותר על מה מדובר.</w:t>
      </w:r>
    </w:p>
    <w:p w:rsidR="003C2557" w:rsidRDefault="003C2557" w:rsidP="003C2557">
      <w:pPr>
        <w:rPr>
          <w:rtl/>
          <w:lang w:eastAsia="he-IL"/>
        </w:rPr>
      </w:pPr>
    </w:p>
    <w:p w:rsidR="003C2557" w:rsidRDefault="003C2557" w:rsidP="003C2557">
      <w:pPr>
        <w:pStyle w:val="a4"/>
        <w:keepNext/>
        <w:rPr>
          <w:rtl/>
        </w:rPr>
      </w:pPr>
      <w:bookmarkStart w:id="804" w:name="ET_speaker_גור_בליי_159"/>
      <w:r w:rsidRPr="003C2557">
        <w:rPr>
          <w:rStyle w:val="TagStyle"/>
          <w:rtl/>
        </w:rPr>
        <w:t xml:space="preserve"> &lt;&lt; דובר &gt;&gt; </w:t>
      </w:r>
      <w:r>
        <w:rPr>
          <w:rtl/>
        </w:rPr>
        <w:t>גור בליי:</w:t>
      </w:r>
      <w:r w:rsidRPr="003C2557">
        <w:rPr>
          <w:rStyle w:val="TagStyle"/>
          <w:rtl/>
        </w:rPr>
        <w:t xml:space="preserve"> &lt;&lt; דובר &gt;&gt;</w:t>
      </w:r>
      <w:r>
        <w:rPr>
          <w:rtl/>
        </w:rPr>
        <w:t xml:space="preserve">   </w:t>
      </w:r>
      <w:bookmarkEnd w:id="804"/>
    </w:p>
    <w:p w:rsidR="003C2557" w:rsidRDefault="003C2557" w:rsidP="003C2557">
      <w:pPr>
        <w:pStyle w:val="KeepWithNext"/>
        <w:rPr>
          <w:rtl/>
          <w:lang w:eastAsia="he-IL"/>
        </w:rPr>
      </w:pPr>
    </w:p>
    <w:p w:rsidR="003C2557" w:rsidRDefault="003D5F48" w:rsidP="003D5F48">
      <w:pPr>
        <w:rPr>
          <w:rtl/>
          <w:lang w:eastAsia="he-IL"/>
        </w:rPr>
      </w:pPr>
      <w:r>
        <w:rPr>
          <w:rFonts w:hint="cs"/>
          <w:rtl/>
          <w:lang w:eastAsia="he-IL"/>
        </w:rPr>
        <w:t xml:space="preserve">ומתי הוא ייכנס לפעולה. </w:t>
      </w:r>
      <w:r w:rsidR="003C2557">
        <w:rPr>
          <w:rFonts w:hint="cs"/>
          <w:rtl/>
          <w:lang w:eastAsia="he-IL"/>
        </w:rPr>
        <w:t xml:space="preserve"> </w:t>
      </w:r>
    </w:p>
    <w:p w:rsidR="003C2557" w:rsidRDefault="003C2557" w:rsidP="003C2557">
      <w:pPr>
        <w:rPr>
          <w:rtl/>
          <w:lang w:eastAsia="he-IL"/>
        </w:rPr>
      </w:pPr>
    </w:p>
    <w:p w:rsidR="003C2557" w:rsidRDefault="003C2557" w:rsidP="003C2557">
      <w:pPr>
        <w:pStyle w:val="af9"/>
        <w:keepNext/>
        <w:rPr>
          <w:rtl/>
          <w:lang w:eastAsia="he-IL"/>
        </w:rPr>
      </w:pPr>
      <w:bookmarkStart w:id="805" w:name="ET_guest_877645_160"/>
      <w:r w:rsidRPr="003C2557">
        <w:rPr>
          <w:rStyle w:val="TagStyle"/>
          <w:rtl/>
        </w:rPr>
        <w:t xml:space="preserve"> &lt;&lt; אורח &gt;&gt; </w:t>
      </w:r>
      <w:r>
        <w:rPr>
          <w:rtl/>
          <w:lang w:eastAsia="he-IL"/>
        </w:rPr>
        <w:t>צביקה חסיד:</w:t>
      </w:r>
      <w:r w:rsidRPr="003C2557">
        <w:rPr>
          <w:rStyle w:val="TagStyle"/>
          <w:rtl/>
        </w:rPr>
        <w:t xml:space="preserve"> &lt;&lt; אורח &gt;&gt;</w:t>
      </w:r>
      <w:r>
        <w:rPr>
          <w:rtl/>
          <w:lang w:eastAsia="he-IL"/>
        </w:rPr>
        <w:t xml:space="preserve">   </w:t>
      </w:r>
      <w:bookmarkEnd w:id="805"/>
    </w:p>
    <w:p w:rsidR="003C2557" w:rsidRDefault="003C2557" w:rsidP="003C2557">
      <w:pPr>
        <w:pStyle w:val="KeepWithNext"/>
        <w:rPr>
          <w:rtl/>
          <w:lang w:eastAsia="he-IL"/>
        </w:rPr>
      </w:pPr>
    </w:p>
    <w:p w:rsidR="003C2557" w:rsidRDefault="003D5F48" w:rsidP="002755E7">
      <w:pPr>
        <w:rPr>
          <w:rtl/>
          <w:lang w:eastAsia="he-IL"/>
        </w:rPr>
      </w:pPr>
      <w:r>
        <w:rPr>
          <w:rFonts w:hint="cs"/>
          <w:rtl/>
          <w:lang w:eastAsia="he-IL"/>
        </w:rPr>
        <w:t xml:space="preserve">לגבי טווח הזמנים </w:t>
      </w:r>
      <w:r>
        <w:rPr>
          <w:rtl/>
          <w:lang w:eastAsia="he-IL"/>
        </w:rPr>
        <w:t>–</w:t>
      </w:r>
      <w:r>
        <w:rPr>
          <w:rFonts w:hint="cs"/>
          <w:rtl/>
          <w:lang w:eastAsia="he-IL"/>
        </w:rPr>
        <w:t xml:space="preserve"> אשאיר את זה למשרד לבט"פ. אני סגן ראש המינהלת </w:t>
      </w:r>
      <w:bookmarkStart w:id="806" w:name="_ETM_Q1_6069975"/>
      <w:bookmarkEnd w:id="806"/>
      <w:r>
        <w:rPr>
          <w:rFonts w:hint="cs"/>
          <w:rtl/>
          <w:lang w:eastAsia="he-IL"/>
        </w:rPr>
        <w:t xml:space="preserve">במשטרת ישראל. יש פה את </w:t>
      </w:r>
      <w:r w:rsidR="002755E7">
        <w:rPr>
          <w:rFonts w:hint="cs"/>
          <w:rtl/>
          <w:lang w:eastAsia="he-IL"/>
        </w:rPr>
        <w:t>נציגי המשרד לבט"פ שייתנו</w:t>
      </w:r>
      <w:r>
        <w:rPr>
          <w:rFonts w:hint="cs"/>
          <w:rtl/>
          <w:lang w:eastAsia="he-IL"/>
        </w:rPr>
        <w:t xml:space="preserve"> את האמירה מתי זה אמור להיכנס. פה אנחנו מדברים על טווחים קצרים. מדובר ב</w:t>
      </w:r>
      <w:r w:rsidR="003C2557">
        <w:rPr>
          <w:rFonts w:hint="cs"/>
          <w:rtl/>
          <w:lang w:eastAsia="he-IL"/>
        </w:rPr>
        <w:t xml:space="preserve">כלי שייתן </w:t>
      </w:r>
      <w:r>
        <w:rPr>
          <w:rFonts w:hint="cs"/>
          <w:rtl/>
          <w:lang w:eastAsia="he-IL"/>
        </w:rPr>
        <w:t xml:space="preserve">מיקוד אכיפה והבנה </w:t>
      </w:r>
      <w:r w:rsidR="003C2557">
        <w:rPr>
          <w:rFonts w:hint="cs"/>
          <w:rtl/>
          <w:lang w:eastAsia="he-IL"/>
        </w:rPr>
        <w:t xml:space="preserve">לגבי מי מפר את הבידוד </w:t>
      </w:r>
      <w:r>
        <w:rPr>
          <w:rFonts w:hint="cs"/>
          <w:rtl/>
          <w:lang w:eastAsia="he-IL"/>
        </w:rPr>
        <w:t>ו</w:t>
      </w:r>
      <w:r w:rsidR="003C2557">
        <w:rPr>
          <w:rFonts w:hint="cs"/>
          <w:rtl/>
          <w:lang w:eastAsia="he-IL"/>
        </w:rPr>
        <w:t>יוכל לתת לשוטרים אפשרות להגיע בצורה הרבה יותר סלקטיבית</w:t>
      </w:r>
      <w:r>
        <w:rPr>
          <w:rFonts w:hint="cs"/>
          <w:rtl/>
          <w:lang w:eastAsia="he-IL"/>
        </w:rPr>
        <w:t xml:space="preserve"> ונקודתית לאותם מפרים, בסדרי עדיפו</w:t>
      </w:r>
      <w:bookmarkStart w:id="807" w:name="_ETM_Q1_6101297"/>
      <w:bookmarkEnd w:id="807"/>
      <w:r>
        <w:rPr>
          <w:rFonts w:hint="cs"/>
          <w:rtl/>
          <w:lang w:eastAsia="he-IL"/>
        </w:rPr>
        <w:t>ת גבוהים מעל שאר המבודדים</w:t>
      </w:r>
      <w:r w:rsidR="003C2557">
        <w:rPr>
          <w:rFonts w:hint="cs"/>
          <w:rtl/>
          <w:lang w:eastAsia="he-IL"/>
        </w:rPr>
        <w:t xml:space="preserve">. </w:t>
      </w:r>
      <w:r>
        <w:rPr>
          <w:rFonts w:hint="cs"/>
          <w:rtl/>
          <w:lang w:eastAsia="he-IL"/>
        </w:rPr>
        <w:t xml:space="preserve">נציגי </w:t>
      </w:r>
      <w:r w:rsidR="003C2557">
        <w:rPr>
          <w:rFonts w:hint="cs"/>
          <w:rtl/>
          <w:lang w:eastAsia="he-IL"/>
        </w:rPr>
        <w:t xml:space="preserve">המשרד </w:t>
      </w:r>
      <w:r>
        <w:rPr>
          <w:rFonts w:hint="cs"/>
          <w:rtl/>
          <w:lang w:eastAsia="he-IL"/>
        </w:rPr>
        <w:t>לבט"פ יתייחסו לטווחי הזמן</w:t>
      </w:r>
      <w:bookmarkStart w:id="808" w:name="_ETM_Q1_6107273"/>
      <w:bookmarkEnd w:id="808"/>
      <w:r>
        <w:rPr>
          <w:rFonts w:hint="cs"/>
          <w:rtl/>
          <w:lang w:eastAsia="he-IL"/>
        </w:rPr>
        <w:t xml:space="preserve">. אני מאמין שייצא לנו גם להציג את הכלי הזה </w:t>
      </w:r>
      <w:bookmarkStart w:id="809" w:name="_ETM_Q1_6112474"/>
      <w:bookmarkEnd w:id="809"/>
      <w:r>
        <w:rPr>
          <w:rFonts w:hint="cs"/>
          <w:rtl/>
          <w:lang w:eastAsia="he-IL"/>
        </w:rPr>
        <w:t>כאשר הוא ייכנס לפעולה.</w:t>
      </w:r>
    </w:p>
    <w:p w:rsidR="003C2557" w:rsidRDefault="003C2557" w:rsidP="003C2557">
      <w:pPr>
        <w:rPr>
          <w:rtl/>
          <w:lang w:eastAsia="he-IL"/>
        </w:rPr>
      </w:pPr>
    </w:p>
    <w:p w:rsidR="003C2557" w:rsidRDefault="003C2557" w:rsidP="003C2557">
      <w:pPr>
        <w:pStyle w:val="a4"/>
        <w:keepNext/>
        <w:rPr>
          <w:rtl/>
        </w:rPr>
      </w:pPr>
      <w:bookmarkStart w:id="810" w:name="ET_speaker_גור_בליי_161"/>
      <w:r w:rsidRPr="003C2557">
        <w:rPr>
          <w:rStyle w:val="TagStyle"/>
          <w:rtl/>
        </w:rPr>
        <w:t xml:space="preserve"> &lt;&lt; דובר &gt;&gt; </w:t>
      </w:r>
      <w:r>
        <w:rPr>
          <w:rtl/>
        </w:rPr>
        <w:t>גור בליי:</w:t>
      </w:r>
      <w:r w:rsidRPr="003C2557">
        <w:rPr>
          <w:rStyle w:val="TagStyle"/>
          <w:rtl/>
        </w:rPr>
        <w:t xml:space="preserve"> &lt;&lt; דובר &gt;&gt;</w:t>
      </w:r>
      <w:r>
        <w:rPr>
          <w:rtl/>
        </w:rPr>
        <w:t xml:space="preserve">   </w:t>
      </w:r>
      <w:bookmarkEnd w:id="810"/>
    </w:p>
    <w:p w:rsidR="003C2557" w:rsidRDefault="003C2557" w:rsidP="003C2557">
      <w:pPr>
        <w:pStyle w:val="KeepWithNext"/>
        <w:rPr>
          <w:rtl/>
          <w:lang w:eastAsia="he-IL"/>
        </w:rPr>
      </w:pPr>
    </w:p>
    <w:p w:rsidR="003C2557" w:rsidRDefault="003D5F48" w:rsidP="003C2557">
      <w:pPr>
        <w:rPr>
          <w:rtl/>
          <w:lang w:eastAsia="he-IL"/>
        </w:rPr>
      </w:pPr>
      <w:r>
        <w:rPr>
          <w:rFonts w:hint="cs"/>
          <w:rtl/>
          <w:lang w:eastAsia="he-IL"/>
        </w:rPr>
        <w:t>אם יורשה לי</w:t>
      </w:r>
      <w:r w:rsidR="00F07AD4">
        <w:rPr>
          <w:rFonts w:hint="cs"/>
          <w:rtl/>
          <w:lang w:eastAsia="he-IL"/>
        </w:rPr>
        <w:t xml:space="preserve"> לשאול</w:t>
      </w:r>
      <w:r>
        <w:rPr>
          <w:rFonts w:hint="cs"/>
          <w:rtl/>
          <w:lang w:eastAsia="he-IL"/>
        </w:rPr>
        <w:t xml:space="preserve">, </w:t>
      </w:r>
      <w:r w:rsidR="003C2557">
        <w:rPr>
          <w:rFonts w:hint="cs"/>
          <w:rtl/>
          <w:lang w:eastAsia="he-IL"/>
        </w:rPr>
        <w:t>עדיין לא הבנתי מה המענה לנושא הפער הגדול מאוד בין מספר הביקורים לבין מספר הדוחות. איך הפער הזה ייסגר?</w:t>
      </w:r>
    </w:p>
    <w:p w:rsidR="003C2557" w:rsidRDefault="003C2557" w:rsidP="003C2557">
      <w:pPr>
        <w:rPr>
          <w:rtl/>
          <w:lang w:eastAsia="he-IL"/>
        </w:rPr>
      </w:pPr>
    </w:p>
    <w:p w:rsidR="003C2557" w:rsidRDefault="003C2557" w:rsidP="003C2557">
      <w:pPr>
        <w:pStyle w:val="af9"/>
        <w:keepNext/>
        <w:rPr>
          <w:rtl/>
          <w:lang w:eastAsia="he-IL"/>
        </w:rPr>
      </w:pPr>
      <w:bookmarkStart w:id="811" w:name="ET_guest_877645_162"/>
      <w:r w:rsidRPr="003C2557">
        <w:rPr>
          <w:rStyle w:val="TagStyle"/>
          <w:rtl/>
        </w:rPr>
        <w:t xml:space="preserve"> &lt;&lt; אורח &gt;&gt; </w:t>
      </w:r>
      <w:r>
        <w:rPr>
          <w:rtl/>
          <w:lang w:eastAsia="he-IL"/>
        </w:rPr>
        <w:t>צביקה חסיד:</w:t>
      </w:r>
      <w:r w:rsidRPr="003C2557">
        <w:rPr>
          <w:rStyle w:val="TagStyle"/>
          <w:rtl/>
        </w:rPr>
        <w:t xml:space="preserve"> &lt;&lt; אורח &gt;&gt;</w:t>
      </w:r>
      <w:r>
        <w:rPr>
          <w:rtl/>
          <w:lang w:eastAsia="he-IL"/>
        </w:rPr>
        <w:t xml:space="preserve">   </w:t>
      </w:r>
      <w:bookmarkEnd w:id="811"/>
    </w:p>
    <w:p w:rsidR="003C2557" w:rsidRDefault="003C2557" w:rsidP="003C2557">
      <w:pPr>
        <w:pStyle w:val="KeepWithNext"/>
        <w:rPr>
          <w:rtl/>
          <w:lang w:eastAsia="he-IL"/>
        </w:rPr>
      </w:pPr>
    </w:p>
    <w:p w:rsidR="003C2557" w:rsidRDefault="00F07AD4" w:rsidP="002755E7">
      <w:pPr>
        <w:rPr>
          <w:rtl/>
          <w:lang w:eastAsia="he-IL"/>
        </w:rPr>
      </w:pPr>
      <w:r>
        <w:rPr>
          <w:rFonts w:hint="cs"/>
          <w:rtl/>
          <w:lang w:eastAsia="he-IL"/>
        </w:rPr>
        <w:t xml:space="preserve">הפער הזה ייסגר בהטמעה של חשיבות סגירת המעגל לשוטרים בשטח. במהלך החודשים האחרונים </w:t>
      </w:r>
      <w:bookmarkStart w:id="812" w:name="_ETM_Q1_6140493"/>
      <w:bookmarkEnd w:id="812"/>
      <w:r>
        <w:rPr>
          <w:rFonts w:hint="cs"/>
          <w:rtl/>
          <w:lang w:eastAsia="he-IL"/>
        </w:rPr>
        <w:t xml:space="preserve">היה פחות מיקוד בסיומת של מתן דוחות. זה לא שלא </w:t>
      </w:r>
      <w:bookmarkStart w:id="813" w:name="_ETM_Q1_6146388"/>
      <w:bookmarkEnd w:id="813"/>
      <w:r>
        <w:rPr>
          <w:rFonts w:hint="cs"/>
          <w:rtl/>
          <w:lang w:eastAsia="he-IL"/>
        </w:rPr>
        <w:t>הי</w:t>
      </w:r>
      <w:r w:rsidR="002755E7">
        <w:rPr>
          <w:rFonts w:hint="cs"/>
          <w:rtl/>
          <w:lang w:eastAsia="he-IL"/>
        </w:rPr>
        <w:t>ו</w:t>
      </w:r>
      <w:r>
        <w:rPr>
          <w:rFonts w:hint="cs"/>
          <w:rtl/>
          <w:lang w:eastAsia="he-IL"/>
        </w:rPr>
        <w:t xml:space="preserve"> שוטרים. היו אלפי ביקורים בבתים,</w:t>
      </w:r>
      <w:r w:rsidR="003C2557">
        <w:rPr>
          <w:rFonts w:hint="cs"/>
          <w:rtl/>
          <w:lang w:eastAsia="he-IL"/>
        </w:rPr>
        <w:t xml:space="preserve"> דפיקה על הדלת, אבל </w:t>
      </w:r>
      <w:r>
        <w:rPr>
          <w:rFonts w:hint="cs"/>
          <w:rtl/>
          <w:lang w:eastAsia="he-IL"/>
        </w:rPr>
        <w:t>סגירת המעגל של מתן הדוח לא הייתה</w:t>
      </w:r>
      <w:r w:rsidR="003C2557">
        <w:rPr>
          <w:rFonts w:hint="cs"/>
          <w:rtl/>
          <w:lang w:eastAsia="he-IL"/>
        </w:rPr>
        <w:t xml:space="preserve">. המטרה הייתה להגיע ולהפסיק את העבירה. </w:t>
      </w:r>
      <w:r>
        <w:rPr>
          <w:rFonts w:hint="cs"/>
          <w:rtl/>
          <w:lang w:eastAsia="he-IL"/>
        </w:rPr>
        <w:t>אני מזכיר שוב ש</w:t>
      </w:r>
      <w:r w:rsidR="003C2557">
        <w:rPr>
          <w:rFonts w:hint="cs"/>
          <w:rtl/>
          <w:lang w:eastAsia="he-IL"/>
        </w:rPr>
        <w:t xml:space="preserve">אנחנו מדברים על אזרחים נורמטיביים ולא על אוכלוסייה עבריינית. </w:t>
      </w:r>
      <w:r>
        <w:rPr>
          <w:rFonts w:hint="cs"/>
          <w:rtl/>
          <w:lang w:eastAsia="he-IL"/>
        </w:rPr>
        <w:t xml:space="preserve">סגירת המעגל בנושא הדוחות </w:t>
      </w:r>
      <w:r>
        <w:rPr>
          <w:rFonts w:hint="eastAsia"/>
          <w:rtl/>
          <w:lang w:eastAsia="he-IL"/>
        </w:rPr>
        <w:t>–</w:t>
      </w:r>
      <w:r>
        <w:rPr>
          <w:rFonts w:hint="cs"/>
          <w:rtl/>
          <w:lang w:eastAsia="he-IL"/>
        </w:rPr>
        <w:t xml:space="preserve"> הי</w:t>
      </w:r>
      <w:r w:rsidR="003C2557">
        <w:rPr>
          <w:rFonts w:hint="cs"/>
          <w:rtl/>
          <w:lang w:eastAsia="he-IL"/>
        </w:rPr>
        <w:t>א הי</w:t>
      </w:r>
      <w:r>
        <w:rPr>
          <w:rFonts w:hint="cs"/>
          <w:rtl/>
          <w:lang w:eastAsia="he-IL"/>
        </w:rPr>
        <w:t>ית</w:t>
      </w:r>
      <w:r w:rsidR="003C2557">
        <w:rPr>
          <w:rFonts w:hint="cs"/>
          <w:rtl/>
          <w:lang w:eastAsia="he-IL"/>
        </w:rPr>
        <w:t>ה פחות טוב</w:t>
      </w:r>
      <w:r>
        <w:rPr>
          <w:rFonts w:hint="cs"/>
          <w:rtl/>
          <w:lang w:eastAsia="he-IL"/>
        </w:rPr>
        <w:t>ה</w:t>
      </w:r>
      <w:r w:rsidR="003C2557">
        <w:rPr>
          <w:rFonts w:hint="cs"/>
          <w:rtl/>
          <w:lang w:eastAsia="he-IL"/>
        </w:rPr>
        <w:t xml:space="preserve"> מבחינתנו. </w:t>
      </w:r>
      <w:r>
        <w:rPr>
          <w:rFonts w:hint="cs"/>
          <w:rtl/>
          <w:lang w:eastAsia="he-IL"/>
        </w:rPr>
        <w:t xml:space="preserve">אנחנו נשים על זה את הדגש, ולא בכותרות, ברמה הפרקטית. </w:t>
      </w:r>
      <w:r w:rsidR="003C2557">
        <w:rPr>
          <w:rFonts w:hint="cs"/>
          <w:rtl/>
          <w:lang w:eastAsia="he-IL"/>
        </w:rPr>
        <w:t>ברמה האישית נפגשתי עם כל קציני אג"מ במחוזות</w:t>
      </w:r>
      <w:r>
        <w:rPr>
          <w:rFonts w:hint="cs"/>
          <w:rtl/>
          <w:lang w:eastAsia="he-IL"/>
        </w:rPr>
        <w:t>, ירדתי לשטח</w:t>
      </w:r>
      <w:r w:rsidR="003C2557">
        <w:rPr>
          <w:rFonts w:hint="cs"/>
          <w:rtl/>
          <w:lang w:eastAsia="he-IL"/>
        </w:rPr>
        <w:t>. הנושא הזה בא באמירה של המפכ</w:t>
      </w:r>
      <w:r w:rsidR="001C0422">
        <w:rPr>
          <w:rFonts w:hint="cs"/>
          <w:rtl/>
          <w:lang w:eastAsia="he-IL"/>
        </w:rPr>
        <w:t>"</w:t>
      </w:r>
      <w:r w:rsidR="003C2557">
        <w:rPr>
          <w:rFonts w:hint="cs"/>
          <w:rtl/>
          <w:lang w:eastAsia="he-IL"/>
        </w:rPr>
        <w:t>ל</w:t>
      </w:r>
      <w:r>
        <w:rPr>
          <w:rFonts w:hint="cs"/>
          <w:rtl/>
          <w:lang w:eastAsia="he-IL"/>
        </w:rPr>
        <w:t xml:space="preserve"> בדיונים שבועיים</w:t>
      </w:r>
      <w:r w:rsidR="003C2557">
        <w:rPr>
          <w:rFonts w:hint="cs"/>
          <w:rtl/>
          <w:lang w:eastAsia="he-IL"/>
        </w:rPr>
        <w:t xml:space="preserve">. </w:t>
      </w:r>
      <w:r>
        <w:rPr>
          <w:rFonts w:hint="cs"/>
          <w:rtl/>
          <w:lang w:eastAsia="he-IL"/>
        </w:rPr>
        <w:t xml:space="preserve">הנושא הזה בא לידי ביטוי בדוחות יומיים שמופצים לכלל המפקדים </w:t>
      </w:r>
      <w:bookmarkStart w:id="814" w:name="_ETM_Q1_6199969"/>
      <w:bookmarkEnd w:id="814"/>
      <w:r>
        <w:rPr>
          <w:rFonts w:hint="cs"/>
          <w:rtl/>
          <w:lang w:eastAsia="he-IL"/>
        </w:rPr>
        <w:t xml:space="preserve">על אפקטיביות לאכיפה בכלל המחוזות ועל חשיבות הדבר הזה. </w:t>
      </w:r>
      <w:r w:rsidR="003C2557">
        <w:rPr>
          <w:rFonts w:hint="cs"/>
          <w:rtl/>
          <w:lang w:eastAsia="he-IL"/>
        </w:rPr>
        <w:t>אני מאמין ששאר הכלים שיי</w:t>
      </w:r>
      <w:r>
        <w:rPr>
          <w:rFonts w:hint="cs"/>
          <w:rtl/>
          <w:lang w:eastAsia="he-IL"/>
        </w:rPr>
        <w:t>כנסו, בעיקר הכלי הטכנולוגי, ייתנו</w:t>
      </w:r>
      <w:r w:rsidR="003C2557">
        <w:rPr>
          <w:rFonts w:hint="cs"/>
          <w:rtl/>
          <w:lang w:eastAsia="he-IL"/>
        </w:rPr>
        <w:t xml:space="preserve"> את הדבר הנוסף</w:t>
      </w:r>
      <w:r>
        <w:rPr>
          <w:rFonts w:hint="cs"/>
          <w:rtl/>
          <w:lang w:eastAsia="he-IL"/>
        </w:rPr>
        <w:t xml:space="preserve"> </w:t>
      </w:r>
      <w:bookmarkStart w:id="815" w:name="_ETM_Q1_6210970"/>
      <w:bookmarkEnd w:id="815"/>
      <w:r>
        <w:rPr>
          <w:rFonts w:hint="cs"/>
          <w:rtl/>
          <w:lang w:eastAsia="he-IL"/>
        </w:rPr>
        <w:t>החסר</w:t>
      </w:r>
      <w:r w:rsidR="003C2557">
        <w:rPr>
          <w:rFonts w:hint="cs"/>
          <w:rtl/>
          <w:lang w:eastAsia="he-IL"/>
        </w:rPr>
        <w:t>.</w:t>
      </w:r>
    </w:p>
    <w:p w:rsidR="003C2557" w:rsidRDefault="003C2557" w:rsidP="003C2557">
      <w:pPr>
        <w:rPr>
          <w:rtl/>
          <w:lang w:eastAsia="he-IL"/>
        </w:rPr>
      </w:pPr>
    </w:p>
    <w:p w:rsidR="003C2557" w:rsidRDefault="003C2557" w:rsidP="003C2557">
      <w:pPr>
        <w:pStyle w:val="af6"/>
        <w:keepNext/>
        <w:rPr>
          <w:rtl/>
        </w:rPr>
      </w:pPr>
      <w:bookmarkStart w:id="816" w:name="ET_yor_6156_163"/>
      <w:r w:rsidRPr="003C2557">
        <w:rPr>
          <w:rStyle w:val="TagStyle"/>
          <w:rtl/>
        </w:rPr>
        <w:t xml:space="preserve"> &lt;&lt; יור &gt;&gt; </w:t>
      </w:r>
      <w:r>
        <w:rPr>
          <w:rtl/>
        </w:rPr>
        <w:t>היו"ר גלעד קריב:</w:t>
      </w:r>
      <w:r w:rsidRPr="003C2557">
        <w:rPr>
          <w:rStyle w:val="TagStyle"/>
          <w:rtl/>
        </w:rPr>
        <w:t xml:space="preserve"> &lt;&lt; יור &gt;&gt;</w:t>
      </w:r>
      <w:r>
        <w:rPr>
          <w:rtl/>
        </w:rPr>
        <w:t xml:space="preserve">   </w:t>
      </w:r>
      <w:bookmarkEnd w:id="816"/>
    </w:p>
    <w:p w:rsidR="003C2557" w:rsidRDefault="003C2557" w:rsidP="003C2557">
      <w:pPr>
        <w:pStyle w:val="KeepWithNext"/>
        <w:rPr>
          <w:rtl/>
          <w:lang w:eastAsia="he-IL"/>
        </w:rPr>
      </w:pPr>
    </w:p>
    <w:p w:rsidR="00F07AD4" w:rsidRDefault="00F07AD4" w:rsidP="002755E7">
      <w:pPr>
        <w:rPr>
          <w:rtl/>
          <w:lang w:eastAsia="he-IL"/>
        </w:rPr>
      </w:pPr>
      <w:r>
        <w:rPr>
          <w:rFonts w:hint="cs"/>
          <w:rtl/>
          <w:lang w:eastAsia="he-IL"/>
        </w:rPr>
        <w:t>תודה לך, צביקה. קיימנו</w:t>
      </w:r>
      <w:r w:rsidR="003C2557">
        <w:rPr>
          <w:rFonts w:hint="cs"/>
          <w:rtl/>
          <w:lang w:eastAsia="he-IL"/>
        </w:rPr>
        <w:t xml:space="preserve"> בשבוע שעבר</w:t>
      </w:r>
      <w:r>
        <w:rPr>
          <w:rFonts w:hint="cs"/>
          <w:rtl/>
          <w:lang w:eastAsia="he-IL"/>
        </w:rPr>
        <w:t xml:space="preserve"> </w:t>
      </w:r>
      <w:r w:rsidR="002755E7">
        <w:rPr>
          <w:rFonts w:hint="cs"/>
          <w:rtl/>
          <w:lang w:eastAsia="he-IL"/>
        </w:rPr>
        <w:t xml:space="preserve">דיון מעקב </w:t>
      </w:r>
      <w:r>
        <w:rPr>
          <w:rFonts w:hint="cs"/>
          <w:rtl/>
          <w:lang w:eastAsia="he-IL"/>
        </w:rPr>
        <w:t>על המינהלת</w:t>
      </w:r>
      <w:r w:rsidR="003C2557">
        <w:rPr>
          <w:rFonts w:hint="cs"/>
          <w:rtl/>
          <w:lang w:eastAsia="he-IL"/>
        </w:rPr>
        <w:t xml:space="preserve"> </w:t>
      </w:r>
      <w:r>
        <w:rPr>
          <w:rFonts w:hint="cs"/>
          <w:rtl/>
          <w:lang w:eastAsia="he-IL"/>
        </w:rPr>
        <w:t>ו</w:t>
      </w:r>
      <w:r w:rsidR="003C2557">
        <w:rPr>
          <w:rFonts w:hint="cs"/>
          <w:rtl/>
          <w:lang w:eastAsia="he-IL"/>
        </w:rPr>
        <w:t xml:space="preserve">אנחנו עתידים להמשיך. </w:t>
      </w:r>
      <w:r>
        <w:rPr>
          <w:rFonts w:hint="cs"/>
          <w:rtl/>
          <w:lang w:eastAsia="he-IL"/>
        </w:rPr>
        <w:t xml:space="preserve">דיוני המעקב הללו ייכנסו לשגרה </w:t>
      </w:r>
      <w:bookmarkStart w:id="817" w:name="_ETM_Q1_6235320"/>
      <w:bookmarkEnd w:id="817"/>
      <w:r>
        <w:rPr>
          <w:rFonts w:hint="cs"/>
          <w:rtl/>
          <w:lang w:eastAsia="he-IL"/>
        </w:rPr>
        <w:t xml:space="preserve">תקופתית. כאשר אומרים לנו "הטמענו את המודעות לנושא סגירת המעגל </w:t>
      </w:r>
      <w:bookmarkStart w:id="818" w:name="_ETM_Q1_6238840"/>
      <w:bookmarkEnd w:id="818"/>
      <w:r>
        <w:rPr>
          <w:rFonts w:hint="cs"/>
          <w:rtl/>
          <w:lang w:eastAsia="he-IL"/>
        </w:rPr>
        <w:t xml:space="preserve">בדוחות", </w:t>
      </w:r>
      <w:r w:rsidR="003C2557">
        <w:rPr>
          <w:rFonts w:hint="cs"/>
          <w:rtl/>
          <w:lang w:eastAsia="he-IL"/>
        </w:rPr>
        <w:t>אנחנו נבקש לראות את הנתונים</w:t>
      </w:r>
      <w:r>
        <w:rPr>
          <w:rFonts w:hint="cs"/>
          <w:rtl/>
          <w:lang w:eastAsia="he-IL"/>
        </w:rPr>
        <w:t xml:space="preserve"> בעוד שבוע או בעוד שבועיים</w:t>
      </w:r>
      <w:r w:rsidR="003C2557">
        <w:rPr>
          <w:rFonts w:hint="cs"/>
          <w:rtl/>
          <w:lang w:eastAsia="he-IL"/>
        </w:rPr>
        <w:t xml:space="preserve">. </w:t>
      </w:r>
    </w:p>
    <w:p w:rsidR="00F07AD4" w:rsidRDefault="00F07AD4" w:rsidP="00F07AD4">
      <w:pPr>
        <w:rPr>
          <w:rtl/>
          <w:lang w:eastAsia="he-IL"/>
        </w:rPr>
      </w:pPr>
    </w:p>
    <w:p w:rsidR="00F07AD4" w:rsidRDefault="003C2557" w:rsidP="00F07AD4">
      <w:pPr>
        <w:rPr>
          <w:rtl/>
          <w:lang w:eastAsia="he-IL"/>
        </w:rPr>
      </w:pPr>
      <w:r>
        <w:rPr>
          <w:rFonts w:hint="cs"/>
          <w:rtl/>
          <w:lang w:eastAsia="he-IL"/>
        </w:rPr>
        <w:t xml:space="preserve">הצבענו על נושא הדוחות. אי אפשר </w:t>
      </w:r>
      <w:r w:rsidR="00F07AD4">
        <w:rPr>
          <w:rFonts w:hint="cs"/>
          <w:rtl/>
          <w:lang w:eastAsia="he-IL"/>
        </w:rPr>
        <w:t xml:space="preserve">להטיל סנקציות על זכויות-יסוד </w:t>
      </w:r>
      <w:bookmarkStart w:id="819" w:name="_ETM_Q1_6250713"/>
      <w:bookmarkEnd w:id="819"/>
      <w:r>
        <w:rPr>
          <w:rFonts w:hint="cs"/>
          <w:rtl/>
          <w:lang w:eastAsia="he-IL"/>
        </w:rPr>
        <w:t xml:space="preserve">כאשר בצד האחר הסכר פרוץ. </w:t>
      </w:r>
      <w:r w:rsidR="00F07AD4">
        <w:rPr>
          <w:rFonts w:hint="cs"/>
          <w:rtl/>
          <w:lang w:eastAsia="he-IL"/>
        </w:rPr>
        <w:t xml:space="preserve">הסברנו את הדוקטרינה שמדריכה אותנו. </w:t>
      </w:r>
    </w:p>
    <w:p w:rsidR="00F07AD4" w:rsidRDefault="00F07AD4" w:rsidP="00F07AD4">
      <w:pPr>
        <w:rPr>
          <w:rtl/>
          <w:lang w:eastAsia="he-IL"/>
        </w:rPr>
      </w:pPr>
    </w:p>
    <w:p w:rsidR="003C2557" w:rsidRDefault="003C2557" w:rsidP="002755E7">
      <w:pPr>
        <w:rPr>
          <w:rtl/>
          <w:lang w:eastAsia="he-IL"/>
        </w:rPr>
      </w:pPr>
      <w:r>
        <w:rPr>
          <w:rFonts w:hint="cs"/>
          <w:rtl/>
          <w:lang w:eastAsia="he-IL"/>
        </w:rPr>
        <w:t>אני מבקש לקבל מ</w:t>
      </w:r>
      <w:r w:rsidR="00F07AD4">
        <w:rPr>
          <w:rFonts w:hint="cs"/>
          <w:rtl/>
          <w:lang w:eastAsia="he-IL"/>
        </w:rPr>
        <w:t>נציגי</w:t>
      </w:r>
      <w:r w:rsidR="001C0422">
        <w:rPr>
          <w:rFonts w:hint="cs"/>
          <w:rtl/>
          <w:lang w:eastAsia="he-IL"/>
        </w:rPr>
        <w:t xml:space="preserve"> ה</w:t>
      </w:r>
      <w:r>
        <w:rPr>
          <w:rFonts w:hint="cs"/>
          <w:rtl/>
          <w:lang w:eastAsia="he-IL"/>
        </w:rPr>
        <w:t xml:space="preserve">משרד </w:t>
      </w:r>
      <w:r w:rsidR="001C0422">
        <w:rPr>
          <w:rFonts w:hint="cs"/>
          <w:rtl/>
          <w:lang w:eastAsia="he-IL"/>
        </w:rPr>
        <w:t>לביטחון פנים</w:t>
      </w:r>
      <w:r w:rsidR="00F07AD4">
        <w:rPr>
          <w:rFonts w:hint="cs"/>
          <w:rtl/>
          <w:lang w:eastAsia="he-IL"/>
        </w:rPr>
        <w:t xml:space="preserve"> התייחסות לנושא האמצעי הטכנולוגי</w:t>
      </w:r>
      <w:r>
        <w:rPr>
          <w:rFonts w:hint="cs"/>
          <w:rtl/>
          <w:lang w:eastAsia="he-IL"/>
        </w:rPr>
        <w:t>. גם כאן אני מבקש בהירות</w:t>
      </w:r>
      <w:r w:rsidR="00F07AD4">
        <w:rPr>
          <w:rFonts w:hint="cs"/>
          <w:rtl/>
          <w:lang w:eastAsia="he-IL"/>
        </w:rPr>
        <w:t>, כפי ששמענו בעניין התחבורה הציבורית</w:t>
      </w:r>
      <w:r>
        <w:rPr>
          <w:rFonts w:hint="cs"/>
          <w:rtl/>
          <w:lang w:eastAsia="he-IL"/>
        </w:rPr>
        <w:t>. אני מבין מן הימים האחרונות שלעת</w:t>
      </w:r>
      <w:r w:rsidR="00F07AD4">
        <w:rPr>
          <w:rFonts w:hint="cs"/>
          <w:rtl/>
          <w:lang w:eastAsia="he-IL"/>
        </w:rPr>
        <w:t xml:space="preserve"> הזאת תם עידן הצימוד האלקטרוני, אז אני מבקש לשמוע את </w:t>
      </w:r>
      <w:bookmarkStart w:id="820" w:name="_ETM_Q1_6281023"/>
      <w:bookmarkEnd w:id="820"/>
      <w:r w:rsidR="00F07AD4">
        <w:rPr>
          <w:rFonts w:hint="cs"/>
          <w:rtl/>
          <w:lang w:eastAsia="he-IL"/>
        </w:rPr>
        <w:t>זה. אני חושב שבסופו של דבר, מכיוון שחוק הקורונה יצר</w:t>
      </w:r>
      <w:bookmarkStart w:id="821" w:name="_ETM_Q1_6287736"/>
      <w:bookmarkEnd w:id="821"/>
      <w:r w:rsidR="00F07AD4">
        <w:rPr>
          <w:rFonts w:hint="cs"/>
          <w:rtl/>
          <w:lang w:eastAsia="he-IL"/>
        </w:rPr>
        <w:t xml:space="preserve"> גם אמירות ברורות </w:t>
      </w:r>
      <w:r w:rsidR="00F07AD4">
        <w:rPr>
          <w:rtl/>
          <w:lang w:eastAsia="he-IL"/>
        </w:rPr>
        <w:t>–</w:t>
      </w:r>
      <w:r w:rsidR="00F07AD4">
        <w:rPr>
          <w:rFonts w:hint="cs"/>
          <w:rtl/>
          <w:lang w:eastAsia="he-IL"/>
        </w:rPr>
        <w:t xml:space="preserve"> אולי היה מוקדם מדי </w:t>
      </w:r>
      <w:bookmarkStart w:id="822" w:name="_ETM_Q1_6290138"/>
      <w:bookmarkEnd w:id="822"/>
      <w:r w:rsidR="00F07AD4">
        <w:rPr>
          <w:rFonts w:hint="cs"/>
          <w:rtl/>
          <w:lang w:eastAsia="he-IL"/>
        </w:rPr>
        <w:t xml:space="preserve">לומר דברים כל כך קונקרטיים בחוק </w:t>
      </w:r>
      <w:r w:rsidR="00F07AD4">
        <w:rPr>
          <w:rtl/>
          <w:lang w:eastAsia="he-IL"/>
        </w:rPr>
        <w:t>–</w:t>
      </w:r>
      <w:r w:rsidR="002755E7">
        <w:rPr>
          <w:rFonts w:hint="cs"/>
          <w:rtl/>
          <w:lang w:eastAsia="he-IL"/>
        </w:rPr>
        <w:t xml:space="preserve"> אנחנו צריכים לדעת.</w:t>
      </w:r>
      <w:r w:rsidR="00F07AD4">
        <w:rPr>
          <w:rFonts w:hint="cs"/>
          <w:rtl/>
          <w:lang w:eastAsia="he-IL"/>
        </w:rPr>
        <w:t xml:space="preserve"> </w:t>
      </w:r>
      <w:bookmarkStart w:id="823" w:name="_ETM_Q1_6295427"/>
      <w:bookmarkEnd w:id="823"/>
      <w:r w:rsidR="00F07AD4">
        <w:rPr>
          <w:rFonts w:hint="cs"/>
          <w:rtl/>
          <w:lang w:eastAsia="he-IL"/>
        </w:rPr>
        <w:t xml:space="preserve">אני לא מוכן להמשיך לדבר פה על תוכניות של צימוד </w:t>
      </w:r>
      <w:bookmarkStart w:id="824" w:name="_ETM_Q1_6296444"/>
      <w:bookmarkEnd w:id="824"/>
      <w:r w:rsidR="00F07AD4">
        <w:rPr>
          <w:rFonts w:hint="cs"/>
          <w:rtl/>
          <w:lang w:eastAsia="he-IL"/>
        </w:rPr>
        <w:t xml:space="preserve">אלקטרוני כאשר במשרדי הממשלה נטשו את הרעיון, אולי </w:t>
      </w:r>
      <w:bookmarkStart w:id="825" w:name="_ETM_Q1_6299303"/>
      <w:bookmarkEnd w:id="825"/>
      <w:r w:rsidR="00F07AD4">
        <w:rPr>
          <w:rFonts w:hint="cs"/>
          <w:rtl/>
          <w:lang w:eastAsia="he-IL"/>
        </w:rPr>
        <w:t xml:space="preserve">כי הוא לא ישים, אולי בשל סיבות אחרות. אני מבקש </w:t>
      </w:r>
      <w:bookmarkStart w:id="826" w:name="_ETM_Q1_6306696"/>
      <w:bookmarkEnd w:id="826"/>
      <w:r w:rsidR="00F07AD4">
        <w:rPr>
          <w:rFonts w:hint="cs"/>
          <w:rtl/>
          <w:lang w:eastAsia="he-IL"/>
        </w:rPr>
        <w:t xml:space="preserve">לשמוע על האמצעים שעומדים לרשותכם, על אותו מהלך טכנולוגי שהתייחסה </w:t>
      </w:r>
      <w:bookmarkStart w:id="827" w:name="_ETM_Q1_6312949"/>
      <w:bookmarkEnd w:id="827"/>
      <w:r w:rsidR="00F07AD4">
        <w:rPr>
          <w:rFonts w:hint="cs"/>
          <w:rtl/>
          <w:lang w:eastAsia="he-IL"/>
        </w:rPr>
        <w:t xml:space="preserve">אליו מינהלת האכיפה. נציגי המשרד לבט"פ, בבקשה. </w:t>
      </w:r>
    </w:p>
    <w:p w:rsidR="00DC5AB9" w:rsidRDefault="00DC5AB9" w:rsidP="003C2557">
      <w:pPr>
        <w:rPr>
          <w:rtl/>
          <w:lang w:eastAsia="he-IL"/>
        </w:rPr>
      </w:pPr>
    </w:p>
    <w:p w:rsidR="00DC5AB9" w:rsidRDefault="00DC5AB9" w:rsidP="00DC5AB9">
      <w:pPr>
        <w:pStyle w:val="af9"/>
        <w:keepNext/>
        <w:rPr>
          <w:rtl/>
          <w:lang w:eastAsia="he-IL"/>
        </w:rPr>
      </w:pPr>
      <w:bookmarkStart w:id="828" w:name="ET_guest_780317_164"/>
      <w:r w:rsidRPr="00DC5AB9">
        <w:rPr>
          <w:rStyle w:val="TagStyle"/>
          <w:rtl/>
        </w:rPr>
        <w:t xml:space="preserve"> &lt;&lt; אורח &gt;&gt; </w:t>
      </w:r>
      <w:r>
        <w:rPr>
          <w:rtl/>
          <w:lang w:eastAsia="he-IL"/>
        </w:rPr>
        <w:t>מירב שץ:</w:t>
      </w:r>
      <w:r w:rsidRPr="00DC5AB9">
        <w:rPr>
          <w:rStyle w:val="TagStyle"/>
          <w:rtl/>
        </w:rPr>
        <w:t xml:space="preserve"> &lt;&lt; אורח &gt;&gt;</w:t>
      </w:r>
      <w:r>
        <w:rPr>
          <w:rtl/>
          <w:lang w:eastAsia="he-IL"/>
        </w:rPr>
        <w:t xml:space="preserve">   </w:t>
      </w:r>
      <w:bookmarkEnd w:id="828"/>
    </w:p>
    <w:p w:rsidR="00DC5AB9" w:rsidRDefault="00DC5AB9" w:rsidP="00DC5AB9">
      <w:pPr>
        <w:pStyle w:val="KeepWithNext"/>
        <w:rPr>
          <w:rtl/>
          <w:lang w:eastAsia="he-IL"/>
        </w:rPr>
      </w:pPr>
    </w:p>
    <w:p w:rsidR="00F07AD4" w:rsidRDefault="00F07AD4" w:rsidP="002755E7">
      <w:pPr>
        <w:rPr>
          <w:rtl/>
          <w:lang w:eastAsia="he-IL"/>
        </w:rPr>
      </w:pPr>
      <w:r>
        <w:rPr>
          <w:rFonts w:hint="cs"/>
          <w:rtl/>
          <w:lang w:eastAsia="he-IL"/>
        </w:rPr>
        <w:t xml:space="preserve">אני מתנצלת שאני </w:t>
      </w:r>
      <w:bookmarkStart w:id="829" w:name="_ETM_Q1_6323331"/>
      <w:bookmarkEnd w:id="829"/>
      <w:r>
        <w:rPr>
          <w:rFonts w:hint="cs"/>
          <w:rtl/>
          <w:lang w:eastAsia="he-IL"/>
        </w:rPr>
        <w:t xml:space="preserve">בלי מצלמה, אני פשוט בנסיעה. קודם כול, לא נטשנו את </w:t>
      </w:r>
      <w:bookmarkStart w:id="830" w:name="_ETM_Q1_6333741"/>
      <w:bookmarkEnd w:id="830"/>
      <w:r>
        <w:rPr>
          <w:rFonts w:hint="cs"/>
          <w:rtl/>
          <w:lang w:eastAsia="he-IL"/>
        </w:rPr>
        <w:t xml:space="preserve">נושא הצמידים האלקטרוניים, אי אפשר לומר שנטשנו אותם. פשוט נבדקות </w:t>
      </w:r>
      <w:bookmarkStart w:id="831" w:name="_ETM_Q1_6339841"/>
      <w:bookmarkEnd w:id="831"/>
      <w:r>
        <w:rPr>
          <w:rFonts w:hint="cs"/>
          <w:rtl/>
          <w:lang w:eastAsia="he-IL"/>
        </w:rPr>
        <w:t xml:space="preserve">אופציות וחלופות שיהיו הרבה יותר קלות </w:t>
      </w:r>
      <w:r w:rsidR="002755E7">
        <w:rPr>
          <w:rFonts w:hint="cs"/>
          <w:rtl/>
          <w:lang w:eastAsia="he-IL"/>
        </w:rPr>
        <w:t>ו</w:t>
      </w:r>
      <w:r>
        <w:rPr>
          <w:rFonts w:hint="cs"/>
          <w:rtl/>
          <w:lang w:eastAsia="he-IL"/>
        </w:rPr>
        <w:t>כפי שאמרת</w:t>
      </w:r>
      <w:r w:rsidR="002755E7">
        <w:rPr>
          <w:rFonts w:hint="cs"/>
          <w:rtl/>
          <w:lang w:eastAsia="he-IL"/>
        </w:rPr>
        <w:t>,</w:t>
      </w:r>
      <w:r>
        <w:rPr>
          <w:rFonts w:hint="cs"/>
          <w:rtl/>
          <w:lang w:eastAsia="he-IL"/>
        </w:rPr>
        <w:t xml:space="preserve"> אדוני, שפחות </w:t>
      </w:r>
      <w:bookmarkStart w:id="832" w:name="_ETM_Q1_6347501"/>
      <w:bookmarkEnd w:id="832"/>
      <w:r>
        <w:rPr>
          <w:rFonts w:hint="cs"/>
          <w:rtl/>
          <w:lang w:eastAsia="he-IL"/>
        </w:rPr>
        <w:t xml:space="preserve">יפגעו בזכויות אדם. </w:t>
      </w:r>
    </w:p>
    <w:p w:rsidR="00F07AD4" w:rsidRDefault="00F07AD4" w:rsidP="00DC5AB9">
      <w:pPr>
        <w:rPr>
          <w:rtl/>
          <w:lang w:eastAsia="he-IL"/>
        </w:rPr>
      </w:pPr>
      <w:bookmarkStart w:id="833" w:name="_ETM_Q1_6351709"/>
      <w:bookmarkStart w:id="834" w:name="_ETM_Q1_6351753"/>
      <w:bookmarkStart w:id="835" w:name="_ETM_Q1_6351853"/>
      <w:bookmarkEnd w:id="833"/>
      <w:bookmarkEnd w:id="834"/>
      <w:bookmarkEnd w:id="835"/>
    </w:p>
    <w:p w:rsidR="00AE738F" w:rsidRDefault="00F07AD4" w:rsidP="00DC5AB9">
      <w:pPr>
        <w:rPr>
          <w:rtl/>
          <w:lang w:eastAsia="he-IL"/>
        </w:rPr>
      </w:pPr>
      <w:bookmarkStart w:id="836" w:name="_ETM_Q1_6351928"/>
      <w:bookmarkEnd w:id="836"/>
      <w:r>
        <w:rPr>
          <w:rFonts w:hint="cs"/>
          <w:rtl/>
          <w:lang w:eastAsia="he-IL"/>
        </w:rPr>
        <w:t xml:space="preserve">מה שאנחנו כן עושים, אנחנו מנסים להחיל </w:t>
      </w:r>
      <w:bookmarkStart w:id="837" w:name="_ETM_Q1_6358765"/>
      <w:bookmarkEnd w:id="837"/>
      <w:r>
        <w:rPr>
          <w:rtl/>
          <w:lang w:eastAsia="he-IL"/>
        </w:rPr>
        <w:t>–</w:t>
      </w:r>
      <w:r>
        <w:rPr>
          <w:rFonts w:hint="cs"/>
          <w:rtl/>
          <w:lang w:eastAsia="he-IL"/>
        </w:rPr>
        <w:t xml:space="preserve"> אנחנו מתכוונים לצאת לפיילוט בעניין ההסכמון. ההסכמון הוא סוג </w:t>
      </w:r>
      <w:bookmarkStart w:id="838" w:name="_ETM_Q1_6359419"/>
      <w:bookmarkEnd w:id="838"/>
      <w:r>
        <w:rPr>
          <w:rFonts w:hint="cs"/>
          <w:rtl/>
          <w:lang w:eastAsia="he-IL"/>
        </w:rPr>
        <w:t xml:space="preserve">של חלופה טכנולוגית. זה אמנם לא צמיד, הוא הרבה יותר </w:t>
      </w:r>
      <w:bookmarkStart w:id="839" w:name="_ETM_Q1_6366472"/>
      <w:bookmarkEnd w:id="839"/>
      <w:r>
        <w:rPr>
          <w:rFonts w:hint="cs"/>
          <w:rtl/>
          <w:lang w:eastAsia="he-IL"/>
        </w:rPr>
        <w:t xml:space="preserve">קל בפגיעה שלו מכיוון שמדובר ב </w:t>
      </w:r>
      <w:r>
        <w:rPr>
          <w:rtl/>
          <w:lang w:eastAsia="he-IL"/>
        </w:rPr>
        <w:t>–</w:t>
      </w:r>
      <w:r>
        <w:rPr>
          <w:rFonts w:hint="cs"/>
          <w:rtl/>
          <w:lang w:eastAsia="he-IL"/>
        </w:rPr>
        <w:t xml:space="preserve"> אתם מכירים את ההסכמון? </w:t>
      </w:r>
      <w:r w:rsidR="00AE738F">
        <w:rPr>
          <w:rFonts w:hint="cs"/>
          <w:rtl/>
          <w:lang w:eastAsia="he-IL"/>
        </w:rPr>
        <w:t xml:space="preserve">הדבר העיקרי שחשוב לי לומר, לא נזנח הרעיון של </w:t>
      </w:r>
      <w:bookmarkStart w:id="840" w:name="_ETM_Q1_6381249"/>
      <w:bookmarkEnd w:id="840"/>
      <w:r w:rsidR="00AE738F">
        <w:rPr>
          <w:rFonts w:hint="cs"/>
          <w:rtl/>
          <w:lang w:eastAsia="he-IL"/>
        </w:rPr>
        <w:t xml:space="preserve">חלופה או אכיפה טכנולוגית, הוא נבחן. בודקים עכשיו אפשרויות נוספות. </w:t>
      </w:r>
      <w:bookmarkStart w:id="841" w:name="_ETM_Q1_6391407"/>
      <w:bookmarkEnd w:id="841"/>
    </w:p>
    <w:p w:rsidR="00AE738F" w:rsidRDefault="00AE738F" w:rsidP="00DC5AB9">
      <w:pPr>
        <w:rPr>
          <w:rtl/>
          <w:lang w:eastAsia="he-IL"/>
        </w:rPr>
      </w:pPr>
    </w:p>
    <w:p w:rsidR="00AE738F" w:rsidRDefault="00AE738F" w:rsidP="00AE738F">
      <w:pPr>
        <w:pStyle w:val="af6"/>
        <w:keepNext/>
        <w:rPr>
          <w:rtl/>
        </w:rPr>
      </w:pPr>
      <w:bookmarkStart w:id="842" w:name="ET_yor_6156_549"/>
      <w:r w:rsidRPr="00AE738F">
        <w:rPr>
          <w:rStyle w:val="TagStyle"/>
          <w:rtl/>
        </w:rPr>
        <w:t xml:space="preserve"> &lt;&lt; יור &gt;&gt; </w:t>
      </w:r>
      <w:r>
        <w:rPr>
          <w:rtl/>
        </w:rPr>
        <w:t>היו"ר גלעד קריב:</w:t>
      </w:r>
      <w:r w:rsidRPr="00AE738F">
        <w:rPr>
          <w:rStyle w:val="TagStyle"/>
          <w:rtl/>
        </w:rPr>
        <w:t xml:space="preserve"> &lt;&lt; יור &gt;&gt;</w:t>
      </w:r>
      <w:r>
        <w:rPr>
          <w:rtl/>
        </w:rPr>
        <w:t xml:space="preserve">   </w:t>
      </w:r>
      <w:bookmarkEnd w:id="842"/>
    </w:p>
    <w:p w:rsidR="00AE738F" w:rsidRDefault="00AE738F" w:rsidP="00AE738F">
      <w:pPr>
        <w:pStyle w:val="KeepWithNext"/>
        <w:rPr>
          <w:rtl/>
          <w:lang w:eastAsia="he-IL"/>
        </w:rPr>
      </w:pPr>
    </w:p>
    <w:p w:rsidR="00AE738F" w:rsidRDefault="00AE738F" w:rsidP="00AE738F">
      <w:pPr>
        <w:rPr>
          <w:rtl/>
          <w:lang w:eastAsia="he-IL"/>
        </w:rPr>
      </w:pPr>
      <w:r>
        <w:rPr>
          <w:rFonts w:hint="cs"/>
          <w:rtl/>
          <w:lang w:eastAsia="he-IL"/>
        </w:rPr>
        <w:t>מה הן האפשרויות הנוספות?</w:t>
      </w:r>
    </w:p>
    <w:p w:rsidR="00AE738F" w:rsidRDefault="00AE738F" w:rsidP="00AE738F">
      <w:pPr>
        <w:rPr>
          <w:rtl/>
          <w:lang w:eastAsia="he-IL"/>
        </w:rPr>
      </w:pPr>
    </w:p>
    <w:p w:rsidR="00AE738F" w:rsidRDefault="00AE738F" w:rsidP="00AE738F">
      <w:pPr>
        <w:pStyle w:val="af9"/>
        <w:keepNext/>
        <w:rPr>
          <w:rtl/>
          <w:lang w:eastAsia="he-IL"/>
        </w:rPr>
      </w:pPr>
      <w:bookmarkStart w:id="843" w:name="ET_guest_780317_550"/>
      <w:r w:rsidRPr="00AE738F">
        <w:rPr>
          <w:rStyle w:val="TagStyle"/>
          <w:rtl/>
        </w:rPr>
        <w:t xml:space="preserve"> &lt;&lt; אורח &gt;&gt; </w:t>
      </w:r>
      <w:r>
        <w:rPr>
          <w:rtl/>
          <w:lang w:eastAsia="he-IL"/>
        </w:rPr>
        <w:t>מירב שץ:</w:t>
      </w:r>
      <w:r w:rsidRPr="00AE738F">
        <w:rPr>
          <w:rStyle w:val="TagStyle"/>
          <w:rtl/>
        </w:rPr>
        <w:t xml:space="preserve"> &lt;&lt; אורח &gt;&gt;</w:t>
      </w:r>
      <w:r>
        <w:rPr>
          <w:rtl/>
          <w:lang w:eastAsia="he-IL"/>
        </w:rPr>
        <w:t xml:space="preserve">   </w:t>
      </w:r>
      <w:bookmarkEnd w:id="843"/>
    </w:p>
    <w:p w:rsidR="00AE738F" w:rsidRDefault="00AE738F" w:rsidP="00AE738F">
      <w:pPr>
        <w:pStyle w:val="KeepWithNext"/>
        <w:rPr>
          <w:rtl/>
          <w:lang w:eastAsia="he-IL"/>
        </w:rPr>
      </w:pPr>
    </w:p>
    <w:p w:rsidR="00AE738F" w:rsidRDefault="00AE738F" w:rsidP="00AE738F">
      <w:pPr>
        <w:rPr>
          <w:rtl/>
          <w:lang w:eastAsia="he-IL"/>
        </w:rPr>
      </w:pPr>
      <w:r>
        <w:rPr>
          <w:rFonts w:hint="cs"/>
          <w:rtl/>
          <w:lang w:eastAsia="he-IL"/>
        </w:rPr>
        <w:t xml:space="preserve">הרעיון הוא לייצר משהו עם ויזואליות, שתהיה </w:t>
      </w:r>
      <w:bookmarkStart w:id="844" w:name="_ETM_Q1_6396992"/>
      <w:bookmarkEnd w:id="844"/>
      <w:r>
        <w:rPr>
          <w:rFonts w:hint="cs"/>
          <w:rtl/>
          <w:lang w:eastAsia="he-IL"/>
        </w:rPr>
        <w:t xml:space="preserve">אפשרות לראות את האדם שעומד מאחורי. זאת אומרת, לא ללכת </w:t>
      </w:r>
      <w:bookmarkStart w:id="845" w:name="_ETM_Q1_6401270"/>
      <w:bookmarkEnd w:id="845"/>
      <w:r>
        <w:rPr>
          <w:rFonts w:hint="cs"/>
          <w:rtl/>
          <w:lang w:eastAsia="he-IL"/>
        </w:rPr>
        <w:t>לכיוון של אזיק אלקטרוני אלא יותר להשתמש בטלפונים, עם צילום,</w:t>
      </w:r>
      <w:bookmarkStart w:id="846" w:name="_ETM_Q1_6409794"/>
      <w:bookmarkEnd w:id="846"/>
      <w:r>
        <w:rPr>
          <w:rFonts w:hint="cs"/>
          <w:rtl/>
          <w:lang w:eastAsia="he-IL"/>
        </w:rPr>
        <w:t xml:space="preserve"> עם יכולת לבדוק התאמה אל מול תעודת הזהות של אותו </w:t>
      </w:r>
      <w:bookmarkStart w:id="847" w:name="_ETM_Q1_6415915"/>
      <w:bookmarkEnd w:id="847"/>
      <w:r>
        <w:rPr>
          <w:rFonts w:hint="cs"/>
          <w:rtl/>
          <w:lang w:eastAsia="he-IL"/>
        </w:rPr>
        <w:t xml:space="preserve">אזרח מבודד באמצעות מוקד מרוחק. </w:t>
      </w:r>
    </w:p>
    <w:p w:rsidR="00AE738F" w:rsidRDefault="00AE738F" w:rsidP="00AE738F">
      <w:pPr>
        <w:rPr>
          <w:rtl/>
          <w:lang w:eastAsia="he-IL"/>
        </w:rPr>
      </w:pPr>
    </w:p>
    <w:p w:rsidR="00AE738F" w:rsidRDefault="00AE738F" w:rsidP="00AE738F">
      <w:pPr>
        <w:pStyle w:val="af6"/>
        <w:keepNext/>
        <w:rPr>
          <w:rtl/>
        </w:rPr>
      </w:pPr>
      <w:bookmarkStart w:id="848" w:name="ET_yor_6156_551"/>
      <w:r w:rsidRPr="00AE738F">
        <w:rPr>
          <w:rStyle w:val="TagStyle"/>
          <w:rtl/>
        </w:rPr>
        <w:t xml:space="preserve"> &lt;&lt; יור &gt;&gt; </w:t>
      </w:r>
      <w:r>
        <w:rPr>
          <w:rtl/>
        </w:rPr>
        <w:t>היו"ר גלעד קריב:</w:t>
      </w:r>
      <w:r w:rsidRPr="00AE738F">
        <w:rPr>
          <w:rStyle w:val="TagStyle"/>
          <w:rtl/>
        </w:rPr>
        <w:t xml:space="preserve"> &lt;&lt; יור &gt;&gt;</w:t>
      </w:r>
      <w:r>
        <w:rPr>
          <w:rtl/>
        </w:rPr>
        <w:t xml:space="preserve">   </w:t>
      </w:r>
      <w:bookmarkEnd w:id="848"/>
    </w:p>
    <w:p w:rsidR="00AE738F" w:rsidRDefault="00AE738F" w:rsidP="00AE738F">
      <w:pPr>
        <w:pStyle w:val="KeepWithNext"/>
        <w:rPr>
          <w:rtl/>
          <w:lang w:eastAsia="he-IL"/>
        </w:rPr>
      </w:pPr>
    </w:p>
    <w:p w:rsidR="00AE738F" w:rsidRPr="00AE738F" w:rsidRDefault="00AE738F" w:rsidP="00AE738F">
      <w:pPr>
        <w:rPr>
          <w:rtl/>
          <w:lang w:eastAsia="he-IL"/>
        </w:rPr>
      </w:pPr>
      <w:r>
        <w:rPr>
          <w:rFonts w:hint="cs"/>
          <w:rtl/>
          <w:lang w:eastAsia="he-IL"/>
        </w:rPr>
        <w:t xml:space="preserve">מה הערכת הזמנים שלכם להטמעת </w:t>
      </w:r>
      <w:bookmarkStart w:id="849" w:name="_ETM_Q1_6420659"/>
      <w:bookmarkEnd w:id="849"/>
      <w:r>
        <w:rPr>
          <w:rFonts w:hint="cs"/>
          <w:rtl/>
          <w:lang w:eastAsia="he-IL"/>
        </w:rPr>
        <w:t>הכלי הזה?</w:t>
      </w:r>
    </w:p>
    <w:p w:rsidR="00AE738F" w:rsidRDefault="00AE738F" w:rsidP="00DC5AB9">
      <w:pPr>
        <w:rPr>
          <w:rtl/>
          <w:lang w:eastAsia="he-IL"/>
        </w:rPr>
      </w:pPr>
    </w:p>
    <w:p w:rsidR="00AE738F" w:rsidRDefault="00AE738F" w:rsidP="00AE738F">
      <w:pPr>
        <w:pStyle w:val="af9"/>
        <w:keepNext/>
        <w:rPr>
          <w:rtl/>
          <w:lang w:eastAsia="he-IL"/>
        </w:rPr>
      </w:pPr>
      <w:bookmarkStart w:id="850" w:name="ET_guest_780317_552"/>
      <w:r w:rsidRPr="00AE738F">
        <w:rPr>
          <w:rStyle w:val="TagStyle"/>
          <w:rtl/>
        </w:rPr>
        <w:t xml:space="preserve"> &lt;&lt; אורח &gt;&gt; </w:t>
      </w:r>
      <w:r>
        <w:rPr>
          <w:rtl/>
          <w:lang w:eastAsia="he-IL"/>
        </w:rPr>
        <w:t>מירב שץ:</w:t>
      </w:r>
      <w:r w:rsidRPr="00AE738F">
        <w:rPr>
          <w:rStyle w:val="TagStyle"/>
          <w:rtl/>
        </w:rPr>
        <w:t xml:space="preserve"> &lt;&lt; אורח &gt;&gt;</w:t>
      </w:r>
      <w:r>
        <w:rPr>
          <w:rtl/>
          <w:lang w:eastAsia="he-IL"/>
        </w:rPr>
        <w:t xml:space="preserve">   </w:t>
      </w:r>
      <w:bookmarkEnd w:id="850"/>
    </w:p>
    <w:p w:rsidR="00AE738F" w:rsidRDefault="00AE738F" w:rsidP="00AE738F">
      <w:pPr>
        <w:pStyle w:val="KeepWithNext"/>
        <w:rPr>
          <w:rtl/>
          <w:lang w:eastAsia="he-IL"/>
        </w:rPr>
      </w:pPr>
      <w:bookmarkStart w:id="851" w:name="_ETM_Q1_6426259"/>
      <w:bookmarkEnd w:id="851"/>
    </w:p>
    <w:p w:rsidR="00AE738F" w:rsidRPr="00AE738F" w:rsidRDefault="00AE738F" w:rsidP="00AE738F">
      <w:pPr>
        <w:rPr>
          <w:rtl/>
          <w:lang w:eastAsia="he-IL"/>
        </w:rPr>
      </w:pPr>
      <w:bookmarkStart w:id="852" w:name="_ETM_Q1_6426330"/>
      <w:bookmarkEnd w:id="852"/>
      <w:r>
        <w:rPr>
          <w:rFonts w:hint="cs"/>
          <w:rtl/>
          <w:lang w:eastAsia="he-IL"/>
        </w:rPr>
        <w:t xml:space="preserve">כרגע, כפי שאתם יודעים, המשרד לבט"פ קיבל את האחריות </w:t>
      </w:r>
      <w:bookmarkStart w:id="853" w:name="_ETM_Q1_6432317"/>
      <w:bookmarkEnd w:id="853"/>
      <w:r>
        <w:rPr>
          <w:rFonts w:hint="cs"/>
          <w:rtl/>
          <w:lang w:eastAsia="he-IL"/>
        </w:rPr>
        <w:t xml:space="preserve">על כל תכלול האכיפה. מונה פרויקטור שזה תפקידו בשלב הזה. </w:t>
      </w:r>
      <w:bookmarkStart w:id="854" w:name="_ETM_Q1_6437140"/>
      <w:bookmarkEnd w:id="854"/>
      <w:r>
        <w:rPr>
          <w:rFonts w:hint="cs"/>
          <w:rtl/>
          <w:lang w:eastAsia="he-IL"/>
        </w:rPr>
        <w:t xml:space="preserve">אני מניחה שכבר בשבוע הקרוב נוציא את המכרז ונקבל את </w:t>
      </w:r>
      <w:bookmarkStart w:id="855" w:name="_ETM_Q1_6444212"/>
      <w:bookmarkEnd w:id="855"/>
      <w:r>
        <w:rPr>
          <w:rFonts w:hint="cs"/>
          <w:rtl/>
          <w:lang w:eastAsia="he-IL"/>
        </w:rPr>
        <w:t xml:space="preserve">החברות שיכולות להיות חלק מן ההליך המכרזי הזה ואז אוכל </w:t>
      </w:r>
      <w:bookmarkStart w:id="856" w:name="_ETM_Q1_6451757"/>
      <w:bookmarkEnd w:id="856"/>
      <w:r>
        <w:rPr>
          <w:rFonts w:hint="cs"/>
          <w:rtl/>
          <w:lang w:eastAsia="he-IL"/>
        </w:rPr>
        <w:t>לתת הערכת זמן.</w:t>
      </w:r>
    </w:p>
    <w:p w:rsidR="00AE738F" w:rsidRPr="00AE738F" w:rsidRDefault="00AE738F" w:rsidP="00AE738F">
      <w:pPr>
        <w:rPr>
          <w:rtl/>
          <w:lang w:eastAsia="he-IL"/>
        </w:rPr>
      </w:pPr>
    </w:p>
    <w:p w:rsidR="00DC5AB9" w:rsidRDefault="00DC5AB9" w:rsidP="00DC5AB9">
      <w:pPr>
        <w:pStyle w:val="af6"/>
        <w:keepNext/>
        <w:rPr>
          <w:rtl/>
        </w:rPr>
      </w:pPr>
      <w:bookmarkStart w:id="857" w:name="ET_yor_6156_165"/>
      <w:r w:rsidRPr="00DC5AB9">
        <w:rPr>
          <w:rStyle w:val="TagStyle"/>
          <w:rtl/>
        </w:rPr>
        <w:t xml:space="preserve"> &lt;&lt; יור &gt;&gt; </w:t>
      </w:r>
      <w:r>
        <w:rPr>
          <w:rtl/>
        </w:rPr>
        <w:t>היו"ר גלעד קריב:</w:t>
      </w:r>
      <w:r w:rsidRPr="00DC5AB9">
        <w:rPr>
          <w:rStyle w:val="TagStyle"/>
          <w:rtl/>
        </w:rPr>
        <w:t xml:space="preserve"> &lt;&lt; יור &gt;&gt;</w:t>
      </w:r>
      <w:r>
        <w:rPr>
          <w:rtl/>
        </w:rPr>
        <w:t xml:space="preserve">   </w:t>
      </w:r>
      <w:bookmarkEnd w:id="857"/>
    </w:p>
    <w:p w:rsidR="00DC5AB9" w:rsidRDefault="00DC5AB9" w:rsidP="00DC5AB9">
      <w:pPr>
        <w:pStyle w:val="KeepWithNext"/>
        <w:rPr>
          <w:rtl/>
          <w:lang w:eastAsia="he-IL"/>
        </w:rPr>
      </w:pPr>
    </w:p>
    <w:p w:rsidR="00DC5AB9" w:rsidRDefault="00AE738F" w:rsidP="00DC5AB9">
      <w:pPr>
        <w:rPr>
          <w:rtl/>
          <w:lang w:eastAsia="he-IL"/>
        </w:rPr>
      </w:pPr>
      <w:r>
        <w:rPr>
          <w:rFonts w:hint="cs"/>
          <w:rtl/>
          <w:lang w:eastAsia="he-IL"/>
        </w:rPr>
        <w:t xml:space="preserve">זו תשובה לא טובה, ואסביר לך. אנחנו אמונים </w:t>
      </w:r>
      <w:bookmarkStart w:id="858" w:name="_ETM_Q1_6457494"/>
      <w:bookmarkEnd w:id="858"/>
      <w:r>
        <w:rPr>
          <w:rFonts w:hint="cs"/>
          <w:rtl/>
          <w:lang w:eastAsia="he-IL"/>
        </w:rPr>
        <w:t>על אישור תקנות שפוגעות בזכויות-יסוד. הדיונים האלה נקבעים מספיק זמן</w:t>
      </w:r>
      <w:bookmarkStart w:id="859" w:name="_ETM_Q1_6464276"/>
      <w:bookmarkEnd w:id="859"/>
      <w:r>
        <w:rPr>
          <w:rFonts w:hint="cs"/>
          <w:rtl/>
          <w:lang w:eastAsia="he-IL"/>
        </w:rPr>
        <w:t xml:space="preserve"> מראש. אנחנו לא מקבלים תשובות מספיק טובות על יעדי זמן. </w:t>
      </w:r>
      <w:bookmarkStart w:id="860" w:name="_ETM_Q1_6471288"/>
      <w:bookmarkEnd w:id="860"/>
      <w:r>
        <w:rPr>
          <w:rFonts w:hint="cs"/>
          <w:rtl/>
          <w:lang w:eastAsia="he-IL"/>
        </w:rPr>
        <w:t xml:space="preserve">לומר: בשבוע הבא נוציא מכרז ואז נספר לכם מה היעד, </w:t>
      </w:r>
      <w:bookmarkStart w:id="861" w:name="_ETM_Q1_6477183"/>
      <w:bookmarkEnd w:id="861"/>
      <w:r>
        <w:rPr>
          <w:rFonts w:hint="cs"/>
          <w:rtl/>
          <w:lang w:eastAsia="he-IL"/>
        </w:rPr>
        <w:t xml:space="preserve">אבל במקביל לבקש מאיתנו להחמיר את ההגבלות על אזרחי ישראל, </w:t>
      </w:r>
      <w:bookmarkStart w:id="862" w:name="_ETM_Q1_6480402"/>
      <w:bookmarkEnd w:id="862"/>
      <w:r>
        <w:rPr>
          <w:rFonts w:hint="cs"/>
          <w:rtl/>
          <w:lang w:eastAsia="he-IL"/>
        </w:rPr>
        <w:t xml:space="preserve">זה לא תשובה מתקבלת על הדעת. אני מבקש שתצרי קשר עם מנכ"ל המשרד. לא יאושרו התקנות עם תשובה כזאת. </w:t>
      </w:r>
    </w:p>
    <w:p w:rsidR="00DC5AB9" w:rsidRDefault="00DC5AB9" w:rsidP="00DC5AB9">
      <w:pPr>
        <w:rPr>
          <w:rtl/>
          <w:lang w:eastAsia="he-IL"/>
        </w:rPr>
      </w:pPr>
    </w:p>
    <w:p w:rsidR="00DC5AB9" w:rsidRDefault="00DC5AB9" w:rsidP="00DC5AB9">
      <w:pPr>
        <w:pStyle w:val="af9"/>
        <w:keepNext/>
        <w:rPr>
          <w:rtl/>
          <w:lang w:eastAsia="he-IL"/>
        </w:rPr>
      </w:pPr>
      <w:bookmarkStart w:id="863" w:name="ET_guest_780317_166"/>
      <w:r w:rsidRPr="00DC5AB9">
        <w:rPr>
          <w:rStyle w:val="TagStyle"/>
          <w:rtl/>
        </w:rPr>
        <w:t xml:space="preserve"> &lt;&lt; אורח &gt;&gt; </w:t>
      </w:r>
      <w:r>
        <w:rPr>
          <w:rtl/>
          <w:lang w:eastAsia="he-IL"/>
        </w:rPr>
        <w:t>מירב שץ:</w:t>
      </w:r>
      <w:r w:rsidRPr="00DC5AB9">
        <w:rPr>
          <w:rStyle w:val="TagStyle"/>
          <w:rtl/>
        </w:rPr>
        <w:t xml:space="preserve"> &lt;&lt; אורח &gt;&gt;</w:t>
      </w:r>
      <w:r>
        <w:rPr>
          <w:rtl/>
          <w:lang w:eastAsia="he-IL"/>
        </w:rPr>
        <w:t xml:space="preserve">   </w:t>
      </w:r>
      <w:bookmarkEnd w:id="863"/>
    </w:p>
    <w:p w:rsidR="00DC5AB9" w:rsidRDefault="00DC5AB9" w:rsidP="00DC5AB9">
      <w:pPr>
        <w:pStyle w:val="KeepWithNext"/>
        <w:rPr>
          <w:rtl/>
          <w:lang w:eastAsia="he-IL"/>
        </w:rPr>
      </w:pPr>
    </w:p>
    <w:p w:rsidR="00AE738F" w:rsidRDefault="00DC5AB9" w:rsidP="00DC5AB9">
      <w:pPr>
        <w:rPr>
          <w:rtl/>
          <w:lang w:eastAsia="he-IL"/>
        </w:rPr>
      </w:pPr>
      <w:r>
        <w:rPr>
          <w:rFonts w:hint="cs"/>
          <w:rtl/>
          <w:lang w:eastAsia="he-IL"/>
        </w:rPr>
        <w:t>אני רוצה להסביר את עצמי</w:t>
      </w:r>
      <w:r w:rsidR="00AE738F">
        <w:rPr>
          <w:rFonts w:hint="cs"/>
          <w:rtl/>
          <w:lang w:eastAsia="he-IL"/>
        </w:rPr>
        <w:t>, אולי משהו לא הובן</w:t>
      </w:r>
      <w:r>
        <w:rPr>
          <w:rFonts w:hint="cs"/>
          <w:rtl/>
          <w:lang w:eastAsia="he-IL"/>
        </w:rPr>
        <w:t xml:space="preserve">. </w:t>
      </w:r>
      <w:r w:rsidR="00AE738F">
        <w:rPr>
          <w:rFonts w:hint="cs"/>
          <w:rtl/>
          <w:lang w:eastAsia="he-IL"/>
        </w:rPr>
        <w:t>זה לא שאנחנו זנחנו את האכיפה הטכנולוגית.</w:t>
      </w:r>
      <w:bookmarkStart w:id="864" w:name="_ETM_Q1_6497643"/>
      <w:bookmarkEnd w:id="864"/>
      <w:r w:rsidR="00AE738F">
        <w:rPr>
          <w:rFonts w:hint="cs"/>
          <w:rtl/>
          <w:lang w:eastAsia="he-IL"/>
        </w:rPr>
        <w:t xml:space="preserve"> לראיה, כבר ביום שני בשבוע הבא אנחנו מתחילים עם ההסכמון. הסכמון זה סוג של אכיפה טכנולוגית. </w:t>
      </w:r>
    </w:p>
    <w:p w:rsidR="00AE738F" w:rsidRDefault="00AE738F" w:rsidP="00DC5AB9">
      <w:pPr>
        <w:rPr>
          <w:rtl/>
          <w:lang w:eastAsia="he-IL"/>
        </w:rPr>
      </w:pPr>
    </w:p>
    <w:p w:rsidR="00AE738F" w:rsidRDefault="00AE738F" w:rsidP="00AE738F">
      <w:pPr>
        <w:pStyle w:val="af6"/>
        <w:keepNext/>
        <w:rPr>
          <w:rtl/>
        </w:rPr>
      </w:pPr>
      <w:bookmarkStart w:id="865" w:name="ET_yor_6156_553"/>
      <w:r w:rsidRPr="00AE738F">
        <w:rPr>
          <w:rStyle w:val="TagStyle"/>
          <w:rtl/>
        </w:rPr>
        <w:t xml:space="preserve"> &lt;&lt; יור &gt;&gt; </w:t>
      </w:r>
      <w:r>
        <w:rPr>
          <w:rtl/>
        </w:rPr>
        <w:t>היו"ר גלעד קריב:</w:t>
      </w:r>
      <w:r w:rsidRPr="00AE738F">
        <w:rPr>
          <w:rStyle w:val="TagStyle"/>
          <w:rtl/>
        </w:rPr>
        <w:t xml:space="preserve"> &lt;&lt; יור &gt;&gt;</w:t>
      </w:r>
      <w:r>
        <w:rPr>
          <w:rtl/>
        </w:rPr>
        <w:t xml:space="preserve">   </w:t>
      </w:r>
      <w:bookmarkEnd w:id="865"/>
    </w:p>
    <w:p w:rsidR="00AE738F" w:rsidRDefault="00AE738F" w:rsidP="00AE738F">
      <w:pPr>
        <w:pStyle w:val="KeepWithNext"/>
        <w:rPr>
          <w:rtl/>
          <w:lang w:eastAsia="he-IL"/>
        </w:rPr>
      </w:pPr>
    </w:p>
    <w:p w:rsidR="00DC5AB9" w:rsidRDefault="00DC5AB9" w:rsidP="00DC5AB9">
      <w:pPr>
        <w:rPr>
          <w:rtl/>
          <w:lang w:eastAsia="he-IL"/>
        </w:rPr>
      </w:pPr>
      <w:r>
        <w:rPr>
          <w:rFonts w:hint="cs"/>
          <w:rtl/>
          <w:lang w:eastAsia="he-IL"/>
        </w:rPr>
        <w:t xml:space="preserve">אז תאמרי שאתם מתחילים </w:t>
      </w:r>
      <w:r w:rsidR="00AE738F">
        <w:rPr>
          <w:rFonts w:hint="cs"/>
          <w:rtl/>
          <w:lang w:eastAsia="he-IL"/>
        </w:rPr>
        <w:t xml:space="preserve">ביום שני </w:t>
      </w:r>
      <w:r>
        <w:rPr>
          <w:rFonts w:hint="cs"/>
          <w:rtl/>
          <w:lang w:eastAsia="he-IL"/>
        </w:rPr>
        <w:t xml:space="preserve">עם ההסכמון. </w:t>
      </w:r>
      <w:r w:rsidR="00AE738F">
        <w:rPr>
          <w:rFonts w:hint="cs"/>
          <w:rtl/>
          <w:lang w:eastAsia="he-IL"/>
        </w:rPr>
        <w:t xml:space="preserve">זה מה </w:t>
      </w:r>
      <w:bookmarkStart w:id="866" w:name="_ETM_Q1_6505165"/>
      <w:bookmarkEnd w:id="866"/>
      <w:r w:rsidR="00AE738F">
        <w:rPr>
          <w:rFonts w:hint="cs"/>
          <w:rtl/>
          <w:lang w:eastAsia="he-IL"/>
        </w:rPr>
        <w:t xml:space="preserve">ששאלתי. </w:t>
      </w:r>
    </w:p>
    <w:p w:rsidR="00AE738F" w:rsidRDefault="00AE738F" w:rsidP="00DC5AB9">
      <w:pPr>
        <w:rPr>
          <w:rtl/>
          <w:lang w:eastAsia="he-IL"/>
        </w:rPr>
      </w:pPr>
    </w:p>
    <w:p w:rsidR="00AE738F" w:rsidRDefault="00AE738F" w:rsidP="00AE738F">
      <w:pPr>
        <w:pStyle w:val="af9"/>
        <w:keepNext/>
        <w:rPr>
          <w:rtl/>
          <w:lang w:eastAsia="he-IL"/>
        </w:rPr>
      </w:pPr>
      <w:bookmarkStart w:id="867" w:name="ET_guest_780317_554"/>
      <w:r w:rsidRPr="00AE738F">
        <w:rPr>
          <w:rStyle w:val="TagStyle"/>
          <w:rtl/>
        </w:rPr>
        <w:t xml:space="preserve"> &lt;&lt; אורח &gt;&gt; </w:t>
      </w:r>
      <w:r>
        <w:rPr>
          <w:rtl/>
          <w:lang w:eastAsia="he-IL"/>
        </w:rPr>
        <w:t>מירב שץ:</w:t>
      </w:r>
      <w:r w:rsidRPr="00AE738F">
        <w:rPr>
          <w:rStyle w:val="TagStyle"/>
          <w:rtl/>
        </w:rPr>
        <w:t xml:space="preserve"> &lt;&lt; אורח &gt;&gt;</w:t>
      </w:r>
      <w:r>
        <w:rPr>
          <w:rtl/>
          <w:lang w:eastAsia="he-IL"/>
        </w:rPr>
        <w:t xml:space="preserve">   </w:t>
      </w:r>
      <w:bookmarkEnd w:id="867"/>
    </w:p>
    <w:p w:rsidR="00AE738F" w:rsidRDefault="00AE738F" w:rsidP="00AE738F">
      <w:pPr>
        <w:pStyle w:val="KeepWithNext"/>
        <w:rPr>
          <w:rtl/>
          <w:lang w:eastAsia="he-IL"/>
        </w:rPr>
      </w:pPr>
    </w:p>
    <w:p w:rsidR="001A3684" w:rsidRDefault="00AE738F" w:rsidP="00C41D64">
      <w:pPr>
        <w:rPr>
          <w:rtl/>
          <w:lang w:eastAsia="he-IL"/>
        </w:rPr>
      </w:pPr>
      <w:r>
        <w:rPr>
          <w:rFonts w:hint="cs"/>
          <w:rtl/>
          <w:lang w:eastAsia="he-IL"/>
        </w:rPr>
        <w:t xml:space="preserve">אדוני, שאלתי אם אתה מכיר את ההסכמון ואמרת שכן. </w:t>
      </w:r>
      <w:bookmarkStart w:id="868" w:name="_ETM_Q1_6513396"/>
      <w:bookmarkEnd w:id="868"/>
      <w:r>
        <w:rPr>
          <w:rFonts w:hint="cs"/>
          <w:rtl/>
          <w:lang w:eastAsia="he-IL"/>
        </w:rPr>
        <w:t xml:space="preserve">אני אומרת שפרט להסכמון אנחנו בודקים גם אופציות כדי לעשות </w:t>
      </w:r>
      <w:bookmarkStart w:id="869" w:name="_ETM_Q1_6518345"/>
      <w:bookmarkEnd w:id="869"/>
      <w:r>
        <w:rPr>
          <w:rFonts w:hint="cs"/>
          <w:rtl/>
          <w:lang w:eastAsia="he-IL"/>
        </w:rPr>
        <w:t>משהו יותר</w:t>
      </w:r>
      <w:r w:rsidR="00C41D64">
        <w:rPr>
          <w:rFonts w:hint="cs"/>
          <w:rtl/>
          <w:lang w:eastAsia="he-IL"/>
        </w:rPr>
        <w:t>.</w:t>
      </w:r>
      <w:r>
        <w:rPr>
          <w:rFonts w:hint="cs"/>
          <w:rtl/>
          <w:lang w:eastAsia="he-IL"/>
        </w:rPr>
        <w:t xml:space="preserve"> אנחנו מנסים להתחבר לאופציות שמאפשרות יותר אכיפה </w:t>
      </w:r>
      <w:bookmarkStart w:id="870" w:name="_ETM_Q1_6522616"/>
      <w:bookmarkEnd w:id="870"/>
      <w:r>
        <w:rPr>
          <w:rFonts w:hint="cs"/>
          <w:rtl/>
          <w:lang w:eastAsia="he-IL"/>
        </w:rPr>
        <w:t>ויזואלית, היכולת לראות את האזרח. את ההסכמון אנחנו מתחילים ביום</w:t>
      </w:r>
      <w:bookmarkStart w:id="871" w:name="_ETM_Q1_6528406"/>
      <w:bookmarkEnd w:id="871"/>
      <w:r>
        <w:rPr>
          <w:rFonts w:hint="cs"/>
          <w:rtl/>
          <w:lang w:eastAsia="he-IL"/>
        </w:rPr>
        <w:t xml:space="preserve"> שני. </w:t>
      </w:r>
      <w:bookmarkStart w:id="872" w:name="_ETM_Q1_6533062"/>
      <w:bookmarkEnd w:id="872"/>
    </w:p>
    <w:p w:rsidR="00AE738F" w:rsidRDefault="00AE738F" w:rsidP="00DC5AB9">
      <w:pPr>
        <w:rPr>
          <w:rtl/>
          <w:lang w:eastAsia="he-IL"/>
        </w:rPr>
      </w:pPr>
      <w:bookmarkStart w:id="873" w:name="_ETM_Q1_6533137"/>
      <w:bookmarkEnd w:id="873"/>
    </w:p>
    <w:p w:rsidR="00AE738F" w:rsidRDefault="00AE738F" w:rsidP="00AE738F">
      <w:pPr>
        <w:pStyle w:val="af6"/>
        <w:keepNext/>
        <w:rPr>
          <w:rtl/>
        </w:rPr>
      </w:pPr>
      <w:bookmarkStart w:id="874" w:name="ET_yor_6156_555"/>
      <w:r w:rsidRPr="00AE738F">
        <w:rPr>
          <w:rStyle w:val="TagStyle"/>
          <w:rtl/>
        </w:rPr>
        <w:t xml:space="preserve"> &lt;&lt; יור &gt;&gt; </w:t>
      </w:r>
      <w:r>
        <w:rPr>
          <w:rtl/>
        </w:rPr>
        <w:t>היו"ר גלעד קריב:</w:t>
      </w:r>
      <w:r w:rsidRPr="00AE738F">
        <w:rPr>
          <w:rStyle w:val="TagStyle"/>
          <w:rtl/>
        </w:rPr>
        <w:t xml:space="preserve"> &lt;&lt; יור &gt;&gt;</w:t>
      </w:r>
      <w:r>
        <w:rPr>
          <w:rtl/>
        </w:rPr>
        <w:t xml:space="preserve">   </w:t>
      </w:r>
      <w:bookmarkEnd w:id="874"/>
    </w:p>
    <w:p w:rsidR="00AE738F" w:rsidRDefault="00AE738F" w:rsidP="00AE738F">
      <w:pPr>
        <w:pStyle w:val="KeepWithNext"/>
        <w:rPr>
          <w:rtl/>
          <w:lang w:eastAsia="he-IL"/>
        </w:rPr>
      </w:pPr>
    </w:p>
    <w:p w:rsidR="00AE738F" w:rsidRDefault="00AE738F" w:rsidP="00C41D64">
      <w:pPr>
        <w:rPr>
          <w:rtl/>
          <w:lang w:eastAsia="he-IL"/>
        </w:rPr>
      </w:pPr>
      <w:bookmarkStart w:id="875" w:name="_ETM_Q1_6534177"/>
      <w:bookmarkEnd w:id="875"/>
      <w:r>
        <w:rPr>
          <w:rFonts w:hint="cs"/>
          <w:rtl/>
          <w:lang w:eastAsia="he-IL"/>
        </w:rPr>
        <w:t>לצורך הפרוטוקול וגם לחברי הכנסת, ההסכמון הוא אפליקציה?</w:t>
      </w:r>
    </w:p>
    <w:p w:rsidR="00AE738F" w:rsidRDefault="00AE738F" w:rsidP="00AE738F">
      <w:pPr>
        <w:rPr>
          <w:rtl/>
          <w:lang w:eastAsia="he-IL"/>
        </w:rPr>
      </w:pPr>
    </w:p>
    <w:p w:rsidR="00AE738F" w:rsidRDefault="00AE738F" w:rsidP="00AE738F">
      <w:pPr>
        <w:pStyle w:val="af9"/>
        <w:keepNext/>
        <w:rPr>
          <w:rtl/>
          <w:lang w:eastAsia="he-IL"/>
        </w:rPr>
      </w:pPr>
      <w:bookmarkStart w:id="876" w:name="ET_guest_780317_556"/>
      <w:r w:rsidRPr="00AE738F">
        <w:rPr>
          <w:rStyle w:val="TagStyle"/>
          <w:rtl/>
        </w:rPr>
        <w:t xml:space="preserve"> &lt;&lt; אורח &gt;&gt; </w:t>
      </w:r>
      <w:r>
        <w:rPr>
          <w:rtl/>
          <w:lang w:eastAsia="he-IL"/>
        </w:rPr>
        <w:t>מירב שץ:</w:t>
      </w:r>
      <w:r w:rsidRPr="00AE738F">
        <w:rPr>
          <w:rStyle w:val="TagStyle"/>
          <w:rtl/>
        </w:rPr>
        <w:t xml:space="preserve"> &lt;&lt; אורח &gt;&gt;</w:t>
      </w:r>
      <w:r>
        <w:rPr>
          <w:rtl/>
          <w:lang w:eastAsia="he-IL"/>
        </w:rPr>
        <w:t xml:space="preserve">   </w:t>
      </w:r>
      <w:bookmarkEnd w:id="876"/>
    </w:p>
    <w:p w:rsidR="00AE738F" w:rsidRDefault="00AE738F" w:rsidP="00AE738F">
      <w:pPr>
        <w:pStyle w:val="KeepWithNext"/>
        <w:rPr>
          <w:rtl/>
          <w:lang w:eastAsia="he-IL"/>
        </w:rPr>
      </w:pPr>
    </w:p>
    <w:p w:rsidR="00AE738F" w:rsidRDefault="00AE738F" w:rsidP="00C41D64">
      <w:pPr>
        <w:rPr>
          <w:rtl/>
          <w:lang w:eastAsia="he-IL"/>
        </w:rPr>
      </w:pPr>
      <w:r>
        <w:rPr>
          <w:rFonts w:hint="cs"/>
          <w:rtl/>
          <w:lang w:eastAsia="he-IL"/>
        </w:rPr>
        <w:t xml:space="preserve">לא אפליקציה. ההסכמון הוא קישור. הסכמון משמעותו יכולת אכיפה באמצעות </w:t>
      </w:r>
      <w:r>
        <w:rPr>
          <w:rFonts w:hint="cs"/>
          <w:lang w:eastAsia="he-IL"/>
        </w:rPr>
        <w:t>GPS</w:t>
      </w:r>
      <w:r>
        <w:rPr>
          <w:rFonts w:hint="cs"/>
          <w:rtl/>
          <w:lang w:eastAsia="he-IL"/>
        </w:rPr>
        <w:t xml:space="preserve"> אל מול המיקום שנותן האזרח והכתובת בהליך הבידוד </w:t>
      </w:r>
      <w:bookmarkStart w:id="877" w:name="_ETM_Q1_6553916"/>
      <w:bookmarkEnd w:id="877"/>
      <w:r>
        <w:rPr>
          <w:rFonts w:hint="cs"/>
          <w:rtl/>
          <w:lang w:eastAsia="he-IL"/>
        </w:rPr>
        <w:t>שהו</w:t>
      </w:r>
      <w:r w:rsidR="00C41D64">
        <w:rPr>
          <w:rFonts w:hint="cs"/>
          <w:rtl/>
          <w:lang w:eastAsia="he-IL"/>
        </w:rPr>
        <w:t>א מדווח עליה</w:t>
      </w:r>
      <w:r>
        <w:rPr>
          <w:rFonts w:hint="cs"/>
          <w:rtl/>
          <w:lang w:eastAsia="he-IL"/>
        </w:rPr>
        <w:t xml:space="preserve"> עם כניסתו למדינת ישראל. מה שקורה עם </w:t>
      </w:r>
      <w:bookmarkStart w:id="878" w:name="_ETM_Q1_6560082"/>
      <w:bookmarkEnd w:id="878"/>
      <w:r>
        <w:rPr>
          <w:rFonts w:hint="cs"/>
          <w:rtl/>
          <w:lang w:eastAsia="he-IL"/>
        </w:rPr>
        <w:t>ההסכמון, משטרת ישראל שולחת לך לינק ואם אתה לוחץ עליו זה יכול לה</w:t>
      </w:r>
      <w:r w:rsidR="00C41D64">
        <w:rPr>
          <w:rFonts w:hint="cs"/>
          <w:rtl/>
          <w:lang w:eastAsia="he-IL"/>
        </w:rPr>
        <w:t>פעיל את ה</w:t>
      </w:r>
      <w:r>
        <w:rPr>
          <w:rFonts w:hint="cs"/>
          <w:rtl/>
          <w:lang w:eastAsia="he-IL"/>
        </w:rPr>
        <w:t>-</w:t>
      </w:r>
      <w:r>
        <w:rPr>
          <w:rFonts w:hint="cs"/>
          <w:lang w:eastAsia="he-IL"/>
        </w:rPr>
        <w:t>GPS</w:t>
      </w:r>
      <w:r>
        <w:rPr>
          <w:rFonts w:hint="cs"/>
          <w:rtl/>
          <w:lang w:eastAsia="he-IL"/>
        </w:rPr>
        <w:t xml:space="preserve"> שלך ופשוט לעשות התאמה אל </w:t>
      </w:r>
      <w:bookmarkStart w:id="879" w:name="_ETM_Q1_6566971"/>
      <w:bookmarkEnd w:id="879"/>
      <w:r>
        <w:rPr>
          <w:rFonts w:hint="cs"/>
          <w:rtl/>
          <w:lang w:eastAsia="he-IL"/>
        </w:rPr>
        <w:t>מול הכתובת שעליה דיווחת.</w:t>
      </w:r>
    </w:p>
    <w:p w:rsidR="00AE738F" w:rsidRDefault="00AE738F" w:rsidP="00AE738F">
      <w:pPr>
        <w:rPr>
          <w:rtl/>
          <w:lang w:eastAsia="he-IL"/>
        </w:rPr>
      </w:pPr>
    </w:p>
    <w:p w:rsidR="00AE738F" w:rsidRDefault="00AE738F" w:rsidP="00AE738F">
      <w:pPr>
        <w:pStyle w:val="af6"/>
        <w:keepNext/>
        <w:rPr>
          <w:rtl/>
        </w:rPr>
      </w:pPr>
      <w:bookmarkStart w:id="880" w:name="ET_yor_6156_557"/>
      <w:r w:rsidRPr="00AE738F">
        <w:rPr>
          <w:rStyle w:val="TagStyle"/>
          <w:rtl/>
        </w:rPr>
        <w:t xml:space="preserve"> &lt;&lt; יור &gt;&gt; </w:t>
      </w:r>
      <w:r>
        <w:rPr>
          <w:rtl/>
        </w:rPr>
        <w:t>היו"ר גלעד קריב:</w:t>
      </w:r>
      <w:r w:rsidRPr="00AE738F">
        <w:rPr>
          <w:rStyle w:val="TagStyle"/>
          <w:rtl/>
        </w:rPr>
        <w:t xml:space="preserve"> &lt;&lt; יור &gt;&gt;</w:t>
      </w:r>
      <w:r>
        <w:rPr>
          <w:rtl/>
        </w:rPr>
        <w:t xml:space="preserve">   </w:t>
      </w:r>
      <w:bookmarkEnd w:id="880"/>
    </w:p>
    <w:p w:rsidR="00AE738F" w:rsidRDefault="00AE738F" w:rsidP="00AE738F">
      <w:pPr>
        <w:pStyle w:val="KeepWithNext"/>
        <w:rPr>
          <w:rtl/>
          <w:lang w:eastAsia="he-IL"/>
        </w:rPr>
      </w:pPr>
    </w:p>
    <w:p w:rsidR="00AE738F" w:rsidRDefault="00AE738F" w:rsidP="00C41D64">
      <w:pPr>
        <w:rPr>
          <w:rtl/>
          <w:lang w:eastAsia="he-IL"/>
        </w:rPr>
      </w:pPr>
      <w:r>
        <w:rPr>
          <w:rFonts w:hint="cs"/>
          <w:rtl/>
          <w:lang w:eastAsia="he-IL"/>
        </w:rPr>
        <w:t>מה הפתרון למי שמחזיק ב</w:t>
      </w:r>
      <w:r w:rsidR="00C41D64">
        <w:rPr>
          <w:rFonts w:hint="cs"/>
          <w:rtl/>
          <w:lang w:eastAsia="he-IL"/>
        </w:rPr>
        <w:t xml:space="preserve">רשותו </w:t>
      </w:r>
      <w:r>
        <w:rPr>
          <w:rFonts w:hint="cs"/>
          <w:rtl/>
          <w:lang w:eastAsia="he-IL"/>
        </w:rPr>
        <w:t>טלפון</w:t>
      </w:r>
      <w:bookmarkStart w:id="881" w:name="_ETM_Q1_6572882"/>
      <w:bookmarkEnd w:id="881"/>
      <w:r>
        <w:rPr>
          <w:rFonts w:hint="cs"/>
          <w:rtl/>
          <w:lang w:eastAsia="he-IL"/>
        </w:rPr>
        <w:t xml:space="preserve"> לא חכם?</w:t>
      </w:r>
    </w:p>
    <w:p w:rsidR="00AE738F" w:rsidRDefault="00AE738F" w:rsidP="00AE738F">
      <w:pPr>
        <w:rPr>
          <w:rtl/>
          <w:lang w:eastAsia="he-IL"/>
        </w:rPr>
      </w:pPr>
    </w:p>
    <w:p w:rsidR="00AE738F" w:rsidRDefault="00AE738F" w:rsidP="00AE738F">
      <w:pPr>
        <w:pStyle w:val="af9"/>
        <w:keepNext/>
        <w:rPr>
          <w:rtl/>
          <w:lang w:eastAsia="he-IL"/>
        </w:rPr>
      </w:pPr>
      <w:bookmarkStart w:id="882" w:name="ET_guest_780317_558"/>
      <w:r w:rsidRPr="00AE738F">
        <w:rPr>
          <w:rStyle w:val="TagStyle"/>
          <w:rtl/>
        </w:rPr>
        <w:t xml:space="preserve"> &lt;&lt; אורח &gt;&gt; </w:t>
      </w:r>
      <w:r>
        <w:rPr>
          <w:rtl/>
          <w:lang w:eastAsia="he-IL"/>
        </w:rPr>
        <w:t>מירב שץ:</w:t>
      </w:r>
      <w:r w:rsidRPr="00AE738F">
        <w:rPr>
          <w:rStyle w:val="TagStyle"/>
          <w:rtl/>
        </w:rPr>
        <w:t xml:space="preserve"> &lt;&lt; אורח &gt;&gt;</w:t>
      </w:r>
      <w:r>
        <w:rPr>
          <w:rtl/>
          <w:lang w:eastAsia="he-IL"/>
        </w:rPr>
        <w:t xml:space="preserve">   </w:t>
      </w:r>
      <w:bookmarkEnd w:id="882"/>
    </w:p>
    <w:p w:rsidR="00AE738F" w:rsidRDefault="00AE738F" w:rsidP="00AE738F">
      <w:pPr>
        <w:pStyle w:val="KeepWithNext"/>
        <w:rPr>
          <w:rtl/>
          <w:lang w:eastAsia="he-IL"/>
        </w:rPr>
      </w:pPr>
    </w:p>
    <w:p w:rsidR="00AE738F" w:rsidRDefault="00AE738F" w:rsidP="00AE738F">
      <w:pPr>
        <w:rPr>
          <w:rtl/>
          <w:lang w:eastAsia="he-IL"/>
        </w:rPr>
      </w:pPr>
      <w:r>
        <w:rPr>
          <w:rFonts w:hint="cs"/>
          <w:rtl/>
          <w:lang w:eastAsia="he-IL"/>
        </w:rPr>
        <w:t>נכון, טלפון כשר.</w:t>
      </w:r>
    </w:p>
    <w:p w:rsidR="00AE738F" w:rsidRDefault="00AE738F" w:rsidP="00AE738F">
      <w:pPr>
        <w:rPr>
          <w:rtl/>
          <w:lang w:eastAsia="he-IL"/>
        </w:rPr>
      </w:pPr>
    </w:p>
    <w:p w:rsidR="00AE738F" w:rsidRDefault="00AE738F" w:rsidP="00AE738F">
      <w:pPr>
        <w:pStyle w:val="af6"/>
        <w:keepNext/>
        <w:rPr>
          <w:rtl/>
        </w:rPr>
      </w:pPr>
      <w:bookmarkStart w:id="883" w:name="ET_yor_6156_559"/>
      <w:r w:rsidRPr="00AE738F">
        <w:rPr>
          <w:rStyle w:val="TagStyle"/>
          <w:rtl/>
        </w:rPr>
        <w:t xml:space="preserve"> &lt;&lt; יור &gt;&gt; </w:t>
      </w:r>
      <w:r>
        <w:rPr>
          <w:rtl/>
        </w:rPr>
        <w:t>היו"ר גלעד קריב:</w:t>
      </w:r>
      <w:r w:rsidRPr="00AE738F">
        <w:rPr>
          <w:rStyle w:val="TagStyle"/>
          <w:rtl/>
        </w:rPr>
        <w:t xml:space="preserve"> &lt;&lt; יור &gt;&gt;</w:t>
      </w:r>
      <w:r>
        <w:rPr>
          <w:rtl/>
        </w:rPr>
        <w:t xml:space="preserve">   </w:t>
      </w:r>
      <w:bookmarkEnd w:id="883"/>
    </w:p>
    <w:p w:rsidR="00AE738F" w:rsidRDefault="00AE738F" w:rsidP="00AE738F">
      <w:pPr>
        <w:pStyle w:val="KeepWithNext"/>
        <w:rPr>
          <w:rtl/>
          <w:lang w:eastAsia="he-IL"/>
        </w:rPr>
      </w:pPr>
    </w:p>
    <w:p w:rsidR="00AE738F" w:rsidRDefault="00AE738F" w:rsidP="00AE738F">
      <w:pPr>
        <w:rPr>
          <w:rtl/>
          <w:lang w:eastAsia="he-IL"/>
        </w:rPr>
      </w:pPr>
      <w:r>
        <w:rPr>
          <w:rFonts w:hint="cs"/>
          <w:rtl/>
          <w:lang w:eastAsia="he-IL"/>
        </w:rPr>
        <w:t xml:space="preserve">אני לא נוהג לקרוא לזה טלפון </w:t>
      </w:r>
      <w:bookmarkStart w:id="884" w:name="_ETM_Q1_6581188"/>
      <w:bookmarkEnd w:id="884"/>
      <w:r>
        <w:rPr>
          <w:rFonts w:hint="cs"/>
          <w:rtl/>
          <w:lang w:eastAsia="he-IL"/>
        </w:rPr>
        <w:t xml:space="preserve">כשר. אני פשוט לא מכיר מערכת של דיני כשרות בהלכה </w:t>
      </w:r>
      <w:bookmarkStart w:id="885" w:name="_ETM_Q1_6585951"/>
      <w:bookmarkEnd w:id="885"/>
      <w:r>
        <w:rPr>
          <w:rFonts w:hint="cs"/>
          <w:rtl/>
          <w:lang w:eastAsia="he-IL"/>
        </w:rPr>
        <w:t xml:space="preserve">לטלפונים. אם אנחנו מתבשרים על רפורמה מקיפה, אימוץ דיני הרפורמה </w:t>
      </w:r>
      <w:bookmarkStart w:id="886" w:name="_ETM_Q1_6596025"/>
      <w:bookmarkEnd w:id="886"/>
      <w:r>
        <w:rPr>
          <w:rFonts w:hint="cs"/>
          <w:rtl/>
          <w:lang w:eastAsia="he-IL"/>
        </w:rPr>
        <w:t xml:space="preserve">בדיני כשרות </w:t>
      </w:r>
      <w:r>
        <w:rPr>
          <w:rtl/>
          <w:lang w:eastAsia="he-IL"/>
        </w:rPr>
        <w:t>–</w:t>
      </w:r>
      <w:r>
        <w:rPr>
          <w:rFonts w:hint="cs"/>
          <w:rtl/>
          <w:lang w:eastAsia="he-IL"/>
        </w:rPr>
        <w:t xml:space="preserve"> פשוט שמעתי השבוע את ההתנגדות לרפורמה בכשרות. אני לא יודע מה זה טלפון כשר. אני מכיר טלפון לא חכם.</w:t>
      </w:r>
    </w:p>
    <w:p w:rsidR="00AD440E" w:rsidRDefault="00AD440E" w:rsidP="00AE738F">
      <w:pPr>
        <w:rPr>
          <w:rtl/>
          <w:lang w:eastAsia="he-IL"/>
        </w:rPr>
      </w:pPr>
    </w:p>
    <w:p w:rsidR="00AD440E" w:rsidRDefault="00AD440E" w:rsidP="00AD440E">
      <w:pPr>
        <w:pStyle w:val="af9"/>
        <w:keepNext/>
        <w:rPr>
          <w:rtl/>
          <w:lang w:eastAsia="he-IL"/>
        </w:rPr>
      </w:pPr>
      <w:bookmarkStart w:id="887" w:name="ET_guest_780317_560"/>
      <w:r w:rsidRPr="00AD440E">
        <w:rPr>
          <w:rStyle w:val="TagStyle"/>
          <w:rtl/>
        </w:rPr>
        <w:t xml:space="preserve"> &lt;&lt; אורח &gt;&gt; </w:t>
      </w:r>
      <w:r>
        <w:rPr>
          <w:rtl/>
          <w:lang w:eastAsia="he-IL"/>
        </w:rPr>
        <w:t>מירב שץ:</w:t>
      </w:r>
      <w:r w:rsidRPr="00AD440E">
        <w:rPr>
          <w:rStyle w:val="TagStyle"/>
          <w:rtl/>
        </w:rPr>
        <w:t xml:space="preserve"> &lt;&lt; אורח &gt;&gt;</w:t>
      </w:r>
      <w:r>
        <w:rPr>
          <w:rtl/>
          <w:lang w:eastAsia="he-IL"/>
        </w:rPr>
        <w:t xml:space="preserve">   </w:t>
      </w:r>
      <w:bookmarkEnd w:id="887"/>
    </w:p>
    <w:p w:rsidR="00AD440E" w:rsidRDefault="00AD440E" w:rsidP="00AD440E">
      <w:pPr>
        <w:pStyle w:val="KeepWithNext"/>
        <w:rPr>
          <w:rtl/>
          <w:lang w:eastAsia="he-IL"/>
        </w:rPr>
      </w:pPr>
    </w:p>
    <w:p w:rsidR="00AD440E" w:rsidRPr="00AD440E" w:rsidRDefault="00AD440E" w:rsidP="00C41D64">
      <w:pPr>
        <w:rPr>
          <w:rtl/>
          <w:lang w:eastAsia="he-IL"/>
        </w:rPr>
      </w:pPr>
      <w:r>
        <w:rPr>
          <w:rFonts w:hint="cs"/>
          <w:rtl/>
          <w:lang w:eastAsia="he-IL"/>
        </w:rPr>
        <w:t xml:space="preserve">אני מסכימה איתך, אדוני, כי גם אני לא מכירה </w:t>
      </w:r>
      <w:bookmarkStart w:id="888" w:name="_ETM_Q1_6609107"/>
      <w:bookmarkEnd w:id="888"/>
      <w:r>
        <w:rPr>
          <w:rFonts w:hint="cs"/>
          <w:rtl/>
          <w:lang w:eastAsia="he-IL"/>
        </w:rPr>
        <w:t xml:space="preserve">ולא בקיאה. הדבר היחיד שאני יכולה לומר הוא שצריך טלפון </w:t>
      </w:r>
      <w:bookmarkStart w:id="889" w:name="_ETM_Q1_6610823"/>
      <w:bookmarkEnd w:id="889"/>
      <w:r>
        <w:rPr>
          <w:rFonts w:hint="cs"/>
          <w:rtl/>
          <w:lang w:eastAsia="he-IL"/>
        </w:rPr>
        <w:t>שיש לו יכולת להתחבר ל-</w:t>
      </w:r>
      <w:r>
        <w:rPr>
          <w:rFonts w:hint="cs"/>
          <w:lang w:eastAsia="he-IL"/>
        </w:rPr>
        <w:t>GPS</w:t>
      </w:r>
      <w:r>
        <w:rPr>
          <w:rFonts w:hint="cs"/>
          <w:rtl/>
          <w:lang w:eastAsia="he-IL"/>
        </w:rPr>
        <w:t xml:space="preserve">. לטלפון הלא חכם אין </w:t>
      </w:r>
      <w:bookmarkStart w:id="890" w:name="_ETM_Q1_6616507"/>
      <w:bookmarkEnd w:id="890"/>
      <w:r>
        <w:rPr>
          <w:rFonts w:hint="cs"/>
          <w:rtl/>
          <w:lang w:eastAsia="he-IL"/>
        </w:rPr>
        <w:t xml:space="preserve">את זה. לא באמת משנה אם זה כשר או לא </w:t>
      </w:r>
      <w:bookmarkStart w:id="891" w:name="_ETM_Q1_6619993"/>
      <w:bookmarkEnd w:id="891"/>
      <w:r>
        <w:rPr>
          <w:rFonts w:hint="cs"/>
          <w:rtl/>
          <w:lang w:eastAsia="he-IL"/>
        </w:rPr>
        <w:t xml:space="preserve">כשר. אתה בהחלט צודק. כל טלפון שלא תהיה לו יכולת </w:t>
      </w:r>
      <w:bookmarkStart w:id="892" w:name="_ETM_Q1_6626756"/>
      <w:bookmarkEnd w:id="892"/>
      <w:r>
        <w:rPr>
          <w:rFonts w:hint="cs"/>
          <w:rtl/>
          <w:lang w:eastAsia="he-IL"/>
        </w:rPr>
        <w:t xml:space="preserve">להקליק על האופציה הזאת ולאשר את השימוש האכיפה תעבור לאכיפה </w:t>
      </w:r>
      <w:bookmarkStart w:id="893" w:name="_ETM_Q1_6630612"/>
      <w:bookmarkEnd w:id="893"/>
      <w:r>
        <w:rPr>
          <w:rFonts w:hint="cs"/>
          <w:rtl/>
          <w:lang w:eastAsia="he-IL"/>
        </w:rPr>
        <w:t xml:space="preserve">פרונטלית פיזית, להגעת שוטרים לביתו. אין אפשרות שהכיסוי לא ייעשה </w:t>
      </w:r>
      <w:bookmarkStart w:id="894" w:name="_ETM_Q1_6636499"/>
      <w:bookmarkEnd w:id="894"/>
      <w:r>
        <w:rPr>
          <w:rFonts w:hint="cs"/>
          <w:rtl/>
          <w:lang w:eastAsia="he-IL"/>
        </w:rPr>
        <w:t xml:space="preserve">באיזו דרך. בוודאי יש אפשרות שלא נגיע לכולם, זה תלוי </w:t>
      </w:r>
      <w:bookmarkStart w:id="895" w:name="_ETM_Q1_6641797"/>
      <w:bookmarkEnd w:id="895"/>
      <w:r>
        <w:rPr>
          <w:rFonts w:hint="cs"/>
          <w:rtl/>
          <w:lang w:eastAsia="he-IL"/>
        </w:rPr>
        <w:t xml:space="preserve">בכמות השוטרים, אבל בהחלט מי שיאשר את ההסכמון ייאכף באמצעות </w:t>
      </w:r>
      <w:bookmarkStart w:id="896" w:name="_ETM_Q1_6645086"/>
      <w:bookmarkEnd w:id="896"/>
      <w:r>
        <w:rPr>
          <w:rFonts w:hint="cs"/>
          <w:rtl/>
          <w:lang w:eastAsia="he-IL"/>
        </w:rPr>
        <w:t xml:space="preserve">ההסכמון, </w:t>
      </w:r>
      <w:r w:rsidR="00C41D64">
        <w:rPr>
          <w:rFonts w:hint="cs"/>
          <w:rtl/>
          <w:lang w:eastAsia="he-IL"/>
        </w:rPr>
        <w:t>ו</w:t>
      </w:r>
      <w:r>
        <w:rPr>
          <w:rFonts w:hint="cs"/>
          <w:rtl/>
          <w:lang w:eastAsia="he-IL"/>
        </w:rPr>
        <w:t xml:space="preserve">מי שלא יאשר יועבר לאכיפה פרונטלית או לאכיפה טלפונית </w:t>
      </w:r>
      <w:bookmarkStart w:id="897" w:name="_ETM_Q1_6651248"/>
      <w:bookmarkEnd w:id="897"/>
      <w:r>
        <w:rPr>
          <w:rFonts w:hint="cs"/>
          <w:rtl/>
          <w:lang w:eastAsia="he-IL"/>
        </w:rPr>
        <w:t>בשלב הזה.</w:t>
      </w:r>
    </w:p>
    <w:p w:rsidR="001A3684" w:rsidRDefault="001A3684" w:rsidP="00DC5AB9">
      <w:pPr>
        <w:rPr>
          <w:rtl/>
          <w:lang w:eastAsia="he-IL"/>
        </w:rPr>
      </w:pPr>
    </w:p>
    <w:p w:rsidR="00AD440E" w:rsidRDefault="00AD440E" w:rsidP="00AD440E">
      <w:pPr>
        <w:pStyle w:val="af6"/>
        <w:keepNext/>
        <w:rPr>
          <w:rtl/>
        </w:rPr>
      </w:pPr>
      <w:bookmarkStart w:id="898" w:name="ET_yor_6156_561"/>
      <w:r w:rsidRPr="00AD440E">
        <w:rPr>
          <w:rStyle w:val="TagStyle"/>
          <w:rtl/>
        </w:rPr>
        <w:t xml:space="preserve"> &lt;&lt; יור &gt;&gt; </w:t>
      </w:r>
      <w:r>
        <w:rPr>
          <w:rtl/>
        </w:rPr>
        <w:t>היו"ר גלעד קריב:</w:t>
      </w:r>
      <w:r w:rsidRPr="00AD440E">
        <w:rPr>
          <w:rStyle w:val="TagStyle"/>
          <w:rtl/>
        </w:rPr>
        <w:t xml:space="preserve"> &lt;&lt; יור &gt;&gt;</w:t>
      </w:r>
      <w:r>
        <w:rPr>
          <w:rtl/>
        </w:rPr>
        <w:t xml:space="preserve">   </w:t>
      </w:r>
      <w:bookmarkEnd w:id="898"/>
    </w:p>
    <w:p w:rsidR="00AD440E" w:rsidRDefault="00AD440E" w:rsidP="00AD440E">
      <w:pPr>
        <w:pStyle w:val="KeepWithNext"/>
        <w:rPr>
          <w:rtl/>
          <w:lang w:eastAsia="he-IL"/>
        </w:rPr>
      </w:pPr>
    </w:p>
    <w:p w:rsidR="00AD440E" w:rsidRDefault="00AD440E" w:rsidP="00AD440E">
      <w:pPr>
        <w:rPr>
          <w:rtl/>
          <w:lang w:eastAsia="he-IL"/>
        </w:rPr>
      </w:pPr>
      <w:r>
        <w:rPr>
          <w:rFonts w:hint="cs"/>
          <w:rtl/>
          <w:lang w:eastAsia="he-IL"/>
        </w:rPr>
        <w:t>מתי ההסכמון נכנס לפעולה?</w:t>
      </w:r>
    </w:p>
    <w:p w:rsidR="00AD440E" w:rsidRDefault="00AD440E" w:rsidP="00AD440E">
      <w:pPr>
        <w:rPr>
          <w:rtl/>
          <w:lang w:eastAsia="he-IL"/>
        </w:rPr>
      </w:pPr>
    </w:p>
    <w:p w:rsidR="00AD440E" w:rsidRDefault="00AD440E" w:rsidP="00AD440E">
      <w:pPr>
        <w:pStyle w:val="af9"/>
        <w:keepNext/>
        <w:rPr>
          <w:rtl/>
          <w:lang w:eastAsia="he-IL"/>
        </w:rPr>
      </w:pPr>
      <w:bookmarkStart w:id="899" w:name="ET_guest_780317_562"/>
      <w:r w:rsidRPr="00AD440E">
        <w:rPr>
          <w:rStyle w:val="TagStyle"/>
          <w:rtl/>
        </w:rPr>
        <w:t xml:space="preserve"> &lt;&lt; אורח &gt;&gt; </w:t>
      </w:r>
      <w:r>
        <w:rPr>
          <w:rtl/>
          <w:lang w:eastAsia="he-IL"/>
        </w:rPr>
        <w:t>מירב שץ:</w:t>
      </w:r>
      <w:r w:rsidRPr="00AD440E">
        <w:rPr>
          <w:rStyle w:val="TagStyle"/>
          <w:rtl/>
        </w:rPr>
        <w:t xml:space="preserve"> &lt;&lt; אורח &gt;&gt;</w:t>
      </w:r>
      <w:r>
        <w:rPr>
          <w:rtl/>
          <w:lang w:eastAsia="he-IL"/>
        </w:rPr>
        <w:t xml:space="preserve">   </w:t>
      </w:r>
      <w:bookmarkEnd w:id="899"/>
    </w:p>
    <w:p w:rsidR="00AD440E" w:rsidRDefault="00AD440E" w:rsidP="00AD440E">
      <w:pPr>
        <w:pStyle w:val="KeepWithNext"/>
        <w:rPr>
          <w:rtl/>
          <w:lang w:eastAsia="he-IL"/>
        </w:rPr>
      </w:pPr>
    </w:p>
    <w:p w:rsidR="00AD440E" w:rsidRDefault="00AD440E" w:rsidP="00C41D64">
      <w:pPr>
        <w:rPr>
          <w:rtl/>
          <w:lang w:eastAsia="he-IL"/>
        </w:rPr>
      </w:pPr>
      <w:bookmarkStart w:id="900" w:name="_ETM_Q1_6653650"/>
      <w:bookmarkEnd w:id="900"/>
      <w:r>
        <w:rPr>
          <w:rFonts w:hint="cs"/>
          <w:rtl/>
          <w:lang w:eastAsia="he-IL"/>
        </w:rPr>
        <w:t xml:space="preserve">ההסכמון המשודרג מטרתו, למי שאין לו </w:t>
      </w:r>
      <w:bookmarkStart w:id="901" w:name="_ETM_Q1_6662589"/>
      <w:bookmarkEnd w:id="901"/>
      <w:r>
        <w:rPr>
          <w:rFonts w:hint="cs"/>
          <w:rtl/>
          <w:lang w:eastAsia="he-IL"/>
        </w:rPr>
        <w:t>יכולת להתחבר ל-</w:t>
      </w:r>
      <w:r>
        <w:rPr>
          <w:rFonts w:hint="cs"/>
          <w:lang w:eastAsia="he-IL"/>
        </w:rPr>
        <w:t>GPS</w:t>
      </w:r>
      <w:r>
        <w:rPr>
          <w:rFonts w:hint="cs"/>
          <w:rtl/>
          <w:lang w:eastAsia="he-IL"/>
        </w:rPr>
        <w:t xml:space="preserve">, לקבל את ההודעה ואת הקישור לטלפון הקווי. </w:t>
      </w:r>
      <w:bookmarkStart w:id="902" w:name="_ETM_Q1_6673680"/>
      <w:bookmarkEnd w:id="902"/>
      <w:r>
        <w:rPr>
          <w:rFonts w:hint="cs"/>
          <w:rtl/>
          <w:lang w:eastAsia="he-IL"/>
        </w:rPr>
        <w:t>מ</w:t>
      </w:r>
      <w:r w:rsidR="00C41D64">
        <w:rPr>
          <w:rFonts w:hint="cs"/>
          <w:rtl/>
          <w:lang w:eastAsia="he-IL"/>
        </w:rPr>
        <w:t>י שיהיה מוכן לאכיפה מן הסוג הזה</w:t>
      </w:r>
      <w:r>
        <w:rPr>
          <w:rFonts w:hint="cs"/>
          <w:rtl/>
          <w:lang w:eastAsia="he-IL"/>
        </w:rPr>
        <w:t xml:space="preserve"> זאת תהיה הדרך להתגבר דרך טלפון קווי, שם הוא יקבל </w:t>
      </w:r>
      <w:bookmarkStart w:id="903" w:name="_ETM_Q1_6678359"/>
      <w:bookmarkEnd w:id="903"/>
      <w:r>
        <w:rPr>
          <w:rFonts w:hint="cs"/>
          <w:rtl/>
          <w:lang w:eastAsia="he-IL"/>
        </w:rPr>
        <w:t>הודעה קולית, הוא יצטרך להקיש קוד שהוא קיבל</w:t>
      </w:r>
      <w:r w:rsidR="001740D0">
        <w:rPr>
          <w:rFonts w:hint="cs"/>
          <w:rtl/>
          <w:lang w:eastAsia="he-IL"/>
        </w:rPr>
        <w:t xml:space="preserve"> לנייד שלו </w:t>
      </w:r>
      <w:bookmarkStart w:id="904" w:name="_ETM_Q1_6681483"/>
      <w:bookmarkEnd w:id="904"/>
      <w:r w:rsidR="001740D0">
        <w:rPr>
          <w:rFonts w:hint="cs"/>
          <w:rtl/>
          <w:lang w:eastAsia="he-IL"/>
        </w:rPr>
        <w:t>ובאמצעות הקוד הזה נדע שזה האדם ש</w:t>
      </w:r>
      <w:r w:rsidR="0047746A">
        <w:rPr>
          <w:rFonts w:hint="cs"/>
          <w:rtl/>
          <w:lang w:eastAsia="he-IL"/>
        </w:rPr>
        <w:t xml:space="preserve">נמצא בבידוד. זו הסיבה </w:t>
      </w:r>
      <w:bookmarkStart w:id="905" w:name="_ETM_Q1_6694320"/>
      <w:bookmarkEnd w:id="905"/>
      <w:r w:rsidR="0047746A">
        <w:rPr>
          <w:rFonts w:hint="cs"/>
          <w:rtl/>
          <w:lang w:eastAsia="he-IL"/>
        </w:rPr>
        <w:t>שאנחנו רוצים להרחיב את הכלי למשהו עם יכולת של</w:t>
      </w:r>
      <w:bookmarkStart w:id="906" w:name="_ETM_Q1_6697169"/>
      <w:bookmarkEnd w:id="906"/>
      <w:r w:rsidR="0047746A">
        <w:rPr>
          <w:rFonts w:hint="cs"/>
          <w:rtl/>
          <w:lang w:eastAsia="he-IL"/>
        </w:rPr>
        <w:t xml:space="preserve"> ראייה, של ויזואליות אל מול האזרח שלוחץ על המקש.</w:t>
      </w:r>
    </w:p>
    <w:p w:rsidR="00AD440E" w:rsidRPr="00AD440E" w:rsidRDefault="00AD440E" w:rsidP="00AD440E">
      <w:pPr>
        <w:rPr>
          <w:rtl/>
          <w:lang w:eastAsia="he-IL"/>
        </w:rPr>
      </w:pPr>
      <w:bookmarkStart w:id="907" w:name="_ETM_Q1_6653712"/>
      <w:bookmarkEnd w:id="907"/>
    </w:p>
    <w:p w:rsidR="006A1FF9" w:rsidRDefault="006A1FF9" w:rsidP="006A1FF9">
      <w:pPr>
        <w:pStyle w:val="af6"/>
        <w:keepNext/>
        <w:rPr>
          <w:rtl/>
        </w:rPr>
      </w:pPr>
      <w:bookmarkStart w:id="908" w:name="ET_yor_6156_167"/>
      <w:r w:rsidRPr="006A1FF9">
        <w:rPr>
          <w:rStyle w:val="TagStyle"/>
          <w:rtl/>
        </w:rPr>
        <w:t xml:space="preserve"> &lt;&lt; יור &gt;&gt; </w:t>
      </w:r>
      <w:r>
        <w:rPr>
          <w:rtl/>
        </w:rPr>
        <w:t>היו"ר גלעד קריב:</w:t>
      </w:r>
      <w:r w:rsidRPr="006A1FF9">
        <w:rPr>
          <w:rStyle w:val="TagStyle"/>
          <w:rtl/>
        </w:rPr>
        <w:t xml:space="preserve"> &lt;&lt; יור &gt;&gt;</w:t>
      </w:r>
      <w:r>
        <w:rPr>
          <w:rtl/>
        </w:rPr>
        <w:t xml:space="preserve">   </w:t>
      </w:r>
      <w:bookmarkEnd w:id="908"/>
    </w:p>
    <w:p w:rsidR="006A1FF9" w:rsidRDefault="006A1FF9" w:rsidP="006A1FF9">
      <w:pPr>
        <w:pStyle w:val="KeepWithNext"/>
        <w:rPr>
          <w:rtl/>
          <w:lang w:eastAsia="he-IL"/>
        </w:rPr>
      </w:pPr>
    </w:p>
    <w:p w:rsidR="0047746A" w:rsidRDefault="0047746A" w:rsidP="0047746A">
      <w:pPr>
        <w:rPr>
          <w:rtl/>
          <w:lang w:eastAsia="he-IL"/>
        </w:rPr>
      </w:pPr>
      <w:r>
        <w:rPr>
          <w:rFonts w:hint="cs"/>
          <w:rtl/>
          <w:lang w:eastAsia="he-IL"/>
        </w:rPr>
        <w:t xml:space="preserve">בסדר </w:t>
      </w:r>
      <w:bookmarkStart w:id="909" w:name="_ETM_Q1_6704458"/>
      <w:bookmarkEnd w:id="909"/>
      <w:r>
        <w:rPr>
          <w:rFonts w:hint="cs"/>
          <w:rtl/>
          <w:lang w:eastAsia="he-IL"/>
        </w:rPr>
        <w:t>גמור. מתי הכלי הזה ייכנס לתוקף?</w:t>
      </w:r>
      <w:bookmarkStart w:id="910" w:name="_ETM_Q1_6707568"/>
      <w:bookmarkEnd w:id="910"/>
    </w:p>
    <w:p w:rsidR="0047746A" w:rsidRDefault="0047746A" w:rsidP="0047746A">
      <w:pPr>
        <w:rPr>
          <w:rtl/>
          <w:lang w:eastAsia="he-IL"/>
        </w:rPr>
      </w:pPr>
      <w:bookmarkStart w:id="911" w:name="_ETM_Q1_6707616"/>
      <w:bookmarkEnd w:id="911"/>
    </w:p>
    <w:p w:rsidR="0047746A" w:rsidRDefault="0047746A" w:rsidP="0047746A">
      <w:pPr>
        <w:pStyle w:val="af9"/>
        <w:keepNext/>
        <w:rPr>
          <w:rtl/>
          <w:lang w:eastAsia="he-IL"/>
        </w:rPr>
      </w:pPr>
      <w:r w:rsidRPr="0047746A">
        <w:rPr>
          <w:rStyle w:val="TagStyle"/>
          <w:rtl/>
        </w:rPr>
        <w:t xml:space="preserve"> &lt;&lt; אורח &gt;&gt; </w:t>
      </w:r>
      <w:r>
        <w:rPr>
          <w:rtl/>
          <w:lang w:eastAsia="he-IL"/>
        </w:rPr>
        <w:t>מירב שץ:</w:t>
      </w:r>
      <w:r w:rsidRPr="0047746A">
        <w:rPr>
          <w:rStyle w:val="TagStyle"/>
          <w:rtl/>
        </w:rPr>
        <w:t xml:space="preserve"> &lt;&lt; אורח &gt;&gt;</w:t>
      </w:r>
      <w:r>
        <w:rPr>
          <w:rtl/>
          <w:lang w:eastAsia="he-IL"/>
        </w:rPr>
        <w:t xml:space="preserve">   </w:t>
      </w:r>
    </w:p>
    <w:p w:rsidR="0047746A" w:rsidRDefault="0047746A" w:rsidP="0047746A">
      <w:pPr>
        <w:pStyle w:val="KeepWithNext"/>
        <w:rPr>
          <w:rtl/>
          <w:lang w:eastAsia="he-IL"/>
        </w:rPr>
      </w:pPr>
    </w:p>
    <w:p w:rsidR="0047746A" w:rsidRDefault="0047746A" w:rsidP="00AF5039">
      <w:pPr>
        <w:rPr>
          <w:rtl/>
          <w:lang w:eastAsia="he-IL"/>
        </w:rPr>
      </w:pPr>
      <w:r>
        <w:rPr>
          <w:rFonts w:hint="cs"/>
          <w:rtl/>
          <w:lang w:eastAsia="he-IL"/>
        </w:rPr>
        <w:t>אנחנו עכשיו</w:t>
      </w:r>
      <w:r w:rsidR="00AF5039">
        <w:rPr>
          <w:rFonts w:hint="cs"/>
          <w:rtl/>
          <w:lang w:eastAsia="he-IL"/>
        </w:rPr>
        <w:t xml:space="preserve"> כבר עובדים על כל ההחרגה והאישור, כל חוות הדעת. הכיוון והצפי, היעד הוא ליום שני הקרוב, אם </w:t>
      </w:r>
      <w:bookmarkStart w:id="912" w:name="_ETM_Q1_6716826"/>
      <w:bookmarkEnd w:id="912"/>
      <w:r w:rsidR="00AF5039">
        <w:rPr>
          <w:rFonts w:hint="cs"/>
          <w:rtl/>
          <w:lang w:eastAsia="he-IL"/>
        </w:rPr>
        <w:t xml:space="preserve">לא יהיו תקלות כלשהן. כרגע אנחנו ערוכים ומוכנים להפעלה ביום שני. </w:t>
      </w:r>
    </w:p>
    <w:p w:rsidR="00AF5039" w:rsidRDefault="00AF5039" w:rsidP="00AF5039">
      <w:pPr>
        <w:rPr>
          <w:rtl/>
          <w:lang w:eastAsia="he-IL"/>
        </w:rPr>
      </w:pPr>
    </w:p>
    <w:p w:rsidR="00AF5039" w:rsidRDefault="00AF5039" w:rsidP="00AF5039">
      <w:pPr>
        <w:pStyle w:val="af6"/>
        <w:keepNext/>
        <w:rPr>
          <w:rtl/>
        </w:rPr>
      </w:pPr>
      <w:bookmarkStart w:id="913" w:name="ET_yor_6156_560"/>
      <w:r w:rsidRPr="00AF5039">
        <w:rPr>
          <w:rStyle w:val="TagStyle"/>
          <w:rtl/>
        </w:rPr>
        <w:t xml:space="preserve"> &lt;&lt; יור &gt;&gt; </w:t>
      </w:r>
      <w:r>
        <w:rPr>
          <w:rtl/>
        </w:rPr>
        <w:t>היו"ר גלעד קריב:</w:t>
      </w:r>
      <w:r w:rsidRPr="00AF5039">
        <w:rPr>
          <w:rStyle w:val="TagStyle"/>
          <w:rtl/>
        </w:rPr>
        <w:t xml:space="preserve"> &lt;&lt; יור &gt;&gt;</w:t>
      </w:r>
      <w:r>
        <w:rPr>
          <w:rtl/>
        </w:rPr>
        <w:t xml:space="preserve">   </w:t>
      </w:r>
      <w:bookmarkEnd w:id="913"/>
    </w:p>
    <w:p w:rsidR="00AF5039" w:rsidRDefault="00AF5039" w:rsidP="00AF5039">
      <w:pPr>
        <w:pStyle w:val="KeepWithNext"/>
        <w:rPr>
          <w:rtl/>
          <w:lang w:eastAsia="he-IL"/>
        </w:rPr>
      </w:pPr>
    </w:p>
    <w:p w:rsidR="00AF5039" w:rsidRDefault="00AF5039" w:rsidP="00AF5039">
      <w:pPr>
        <w:rPr>
          <w:rtl/>
          <w:lang w:eastAsia="he-IL"/>
        </w:rPr>
      </w:pPr>
      <w:r>
        <w:rPr>
          <w:rFonts w:hint="cs"/>
          <w:rtl/>
          <w:lang w:eastAsia="he-IL"/>
        </w:rPr>
        <w:t>אני מניח שהכוונה היא להפעלת פיילוט.</w:t>
      </w:r>
    </w:p>
    <w:p w:rsidR="00AF5039" w:rsidRDefault="00AF5039" w:rsidP="00AF5039">
      <w:pPr>
        <w:rPr>
          <w:rtl/>
          <w:lang w:eastAsia="he-IL"/>
        </w:rPr>
      </w:pPr>
    </w:p>
    <w:p w:rsidR="00AF5039" w:rsidRDefault="00AF5039" w:rsidP="00AF5039">
      <w:pPr>
        <w:pStyle w:val="af9"/>
        <w:keepNext/>
        <w:rPr>
          <w:rtl/>
          <w:lang w:eastAsia="he-IL"/>
        </w:rPr>
      </w:pPr>
      <w:bookmarkStart w:id="914" w:name="ET_guest_780317_561"/>
      <w:r w:rsidRPr="00AF5039">
        <w:rPr>
          <w:rStyle w:val="TagStyle"/>
          <w:rtl/>
        </w:rPr>
        <w:t xml:space="preserve"> &lt;&lt; אורח &gt;&gt; </w:t>
      </w:r>
      <w:r>
        <w:rPr>
          <w:rtl/>
          <w:lang w:eastAsia="he-IL"/>
        </w:rPr>
        <w:t>מירב שץ:</w:t>
      </w:r>
      <w:r w:rsidRPr="00AF5039">
        <w:rPr>
          <w:rStyle w:val="TagStyle"/>
          <w:rtl/>
        </w:rPr>
        <w:t xml:space="preserve"> &lt;&lt; אורח &gt;&gt;</w:t>
      </w:r>
      <w:r>
        <w:rPr>
          <w:rtl/>
          <w:lang w:eastAsia="he-IL"/>
        </w:rPr>
        <w:t xml:space="preserve">   </w:t>
      </w:r>
      <w:bookmarkEnd w:id="914"/>
    </w:p>
    <w:p w:rsidR="00AF5039" w:rsidRDefault="00AF5039" w:rsidP="00AF5039">
      <w:pPr>
        <w:pStyle w:val="KeepWithNext"/>
        <w:rPr>
          <w:rtl/>
          <w:lang w:eastAsia="he-IL"/>
        </w:rPr>
      </w:pPr>
    </w:p>
    <w:p w:rsidR="00AF5039" w:rsidRDefault="00AF5039" w:rsidP="00AF5039">
      <w:pPr>
        <w:rPr>
          <w:rtl/>
          <w:lang w:eastAsia="he-IL"/>
        </w:rPr>
      </w:pPr>
      <w:r>
        <w:rPr>
          <w:rFonts w:hint="cs"/>
          <w:rtl/>
          <w:lang w:eastAsia="he-IL"/>
        </w:rPr>
        <w:t>נכון.</w:t>
      </w:r>
    </w:p>
    <w:p w:rsidR="00AF5039" w:rsidRDefault="00AF5039" w:rsidP="00AF5039">
      <w:pPr>
        <w:rPr>
          <w:rtl/>
          <w:lang w:eastAsia="he-IL"/>
        </w:rPr>
      </w:pPr>
    </w:p>
    <w:p w:rsidR="00AF5039" w:rsidRDefault="00AF5039" w:rsidP="00AF5039">
      <w:pPr>
        <w:pStyle w:val="af6"/>
        <w:keepNext/>
        <w:rPr>
          <w:rtl/>
        </w:rPr>
      </w:pPr>
      <w:bookmarkStart w:id="915" w:name="ET_yor_6156_562"/>
      <w:r w:rsidRPr="00AF5039">
        <w:rPr>
          <w:rStyle w:val="TagStyle"/>
          <w:rtl/>
        </w:rPr>
        <w:t xml:space="preserve"> &lt;&lt; יור &gt;&gt; </w:t>
      </w:r>
      <w:r>
        <w:rPr>
          <w:rtl/>
        </w:rPr>
        <w:t>היו"ר גלעד קריב:</w:t>
      </w:r>
      <w:r w:rsidRPr="00AF5039">
        <w:rPr>
          <w:rStyle w:val="TagStyle"/>
          <w:rtl/>
        </w:rPr>
        <w:t xml:space="preserve"> &lt;&lt; יור &gt;&gt;</w:t>
      </w:r>
      <w:r>
        <w:rPr>
          <w:rtl/>
        </w:rPr>
        <w:t xml:space="preserve">   </w:t>
      </w:r>
      <w:bookmarkEnd w:id="915"/>
    </w:p>
    <w:p w:rsidR="00AF5039" w:rsidRDefault="00AF5039" w:rsidP="00AF5039">
      <w:pPr>
        <w:pStyle w:val="KeepWithNext"/>
        <w:rPr>
          <w:rtl/>
          <w:lang w:eastAsia="he-IL"/>
        </w:rPr>
      </w:pPr>
    </w:p>
    <w:p w:rsidR="00AF5039" w:rsidRDefault="00AF5039" w:rsidP="00AF5039">
      <w:pPr>
        <w:rPr>
          <w:rtl/>
          <w:lang w:eastAsia="he-IL"/>
        </w:rPr>
      </w:pPr>
      <w:r>
        <w:rPr>
          <w:rFonts w:hint="cs"/>
          <w:rtl/>
          <w:lang w:eastAsia="he-IL"/>
        </w:rPr>
        <w:t xml:space="preserve">מה היעד להפעלה? </w:t>
      </w:r>
      <w:bookmarkStart w:id="916" w:name="_ETM_Q1_6727968"/>
      <w:bookmarkEnd w:id="916"/>
      <w:r>
        <w:rPr>
          <w:rFonts w:hint="cs"/>
          <w:rtl/>
          <w:lang w:eastAsia="he-IL"/>
        </w:rPr>
        <w:t>הרי עובדים על פי תוכנית, ולפעמים יש תקלות ואז מעדכנים את התוכנית. מה תאריך היעד להפעלת ההסכמון באופן מבצעי?</w:t>
      </w:r>
    </w:p>
    <w:p w:rsidR="00AF5039" w:rsidRDefault="00AF5039" w:rsidP="00AF5039">
      <w:pPr>
        <w:rPr>
          <w:rtl/>
          <w:lang w:eastAsia="he-IL"/>
        </w:rPr>
      </w:pPr>
    </w:p>
    <w:p w:rsidR="00AF5039" w:rsidRDefault="00AF5039" w:rsidP="00AF5039">
      <w:pPr>
        <w:pStyle w:val="af9"/>
        <w:keepNext/>
        <w:rPr>
          <w:rtl/>
          <w:lang w:eastAsia="he-IL"/>
        </w:rPr>
      </w:pPr>
      <w:bookmarkStart w:id="917" w:name="ET_guest_780317_563"/>
      <w:r w:rsidRPr="00AF5039">
        <w:rPr>
          <w:rStyle w:val="TagStyle"/>
          <w:rtl/>
        </w:rPr>
        <w:t xml:space="preserve"> &lt;&lt; אורח &gt;&gt; </w:t>
      </w:r>
      <w:r>
        <w:rPr>
          <w:rtl/>
          <w:lang w:eastAsia="he-IL"/>
        </w:rPr>
        <w:t>מירב שץ:</w:t>
      </w:r>
      <w:r w:rsidRPr="00AF5039">
        <w:rPr>
          <w:rStyle w:val="TagStyle"/>
          <w:rtl/>
        </w:rPr>
        <w:t xml:space="preserve"> &lt;&lt; אורח &gt;&gt;</w:t>
      </w:r>
      <w:r>
        <w:rPr>
          <w:rtl/>
          <w:lang w:eastAsia="he-IL"/>
        </w:rPr>
        <w:t xml:space="preserve">   </w:t>
      </w:r>
      <w:bookmarkEnd w:id="917"/>
    </w:p>
    <w:p w:rsidR="00AF5039" w:rsidRDefault="00AF5039" w:rsidP="00AF5039">
      <w:pPr>
        <w:pStyle w:val="KeepWithNext"/>
        <w:rPr>
          <w:rtl/>
          <w:lang w:eastAsia="he-IL"/>
        </w:rPr>
      </w:pPr>
    </w:p>
    <w:p w:rsidR="00AF5039" w:rsidRDefault="00AF5039" w:rsidP="00AF5039">
      <w:pPr>
        <w:rPr>
          <w:rtl/>
          <w:lang w:eastAsia="he-IL"/>
        </w:rPr>
      </w:pPr>
      <w:r>
        <w:rPr>
          <w:rFonts w:hint="cs"/>
          <w:rtl/>
          <w:lang w:eastAsia="he-IL"/>
        </w:rPr>
        <w:t xml:space="preserve">ביום שני. </w:t>
      </w:r>
      <w:bookmarkStart w:id="918" w:name="_ETM_Q1_6733766"/>
      <w:bookmarkEnd w:id="918"/>
    </w:p>
    <w:p w:rsidR="00AF5039" w:rsidRDefault="00AF5039" w:rsidP="00AF5039">
      <w:pPr>
        <w:rPr>
          <w:rtl/>
          <w:lang w:eastAsia="he-IL"/>
        </w:rPr>
      </w:pPr>
    </w:p>
    <w:p w:rsidR="00AF5039" w:rsidRDefault="00AF5039" w:rsidP="00AF5039">
      <w:pPr>
        <w:pStyle w:val="af6"/>
        <w:keepNext/>
        <w:rPr>
          <w:rtl/>
        </w:rPr>
      </w:pPr>
      <w:bookmarkStart w:id="919" w:name="ET_yor_6156_564"/>
      <w:r w:rsidRPr="00AF5039">
        <w:rPr>
          <w:rStyle w:val="TagStyle"/>
          <w:rtl/>
        </w:rPr>
        <w:t xml:space="preserve"> &lt;&lt; יור &gt;&gt; </w:t>
      </w:r>
      <w:r>
        <w:rPr>
          <w:rtl/>
        </w:rPr>
        <w:t>היו"ר גלעד קריב:</w:t>
      </w:r>
      <w:r w:rsidRPr="00AF5039">
        <w:rPr>
          <w:rStyle w:val="TagStyle"/>
          <w:rtl/>
        </w:rPr>
        <w:t xml:space="preserve"> &lt;&lt; יור &gt;&gt;</w:t>
      </w:r>
      <w:r>
        <w:rPr>
          <w:rtl/>
        </w:rPr>
        <w:t xml:space="preserve">   </w:t>
      </w:r>
      <w:bookmarkEnd w:id="919"/>
    </w:p>
    <w:p w:rsidR="00AF5039" w:rsidRDefault="00AF5039" w:rsidP="00AF5039">
      <w:pPr>
        <w:pStyle w:val="KeepWithNext"/>
        <w:rPr>
          <w:rtl/>
          <w:lang w:eastAsia="he-IL"/>
        </w:rPr>
      </w:pPr>
    </w:p>
    <w:p w:rsidR="00AF5039" w:rsidRDefault="00AF5039" w:rsidP="00AF5039">
      <w:pPr>
        <w:rPr>
          <w:rtl/>
          <w:lang w:eastAsia="he-IL"/>
        </w:rPr>
      </w:pPr>
      <w:r>
        <w:rPr>
          <w:rFonts w:hint="cs"/>
          <w:rtl/>
          <w:lang w:eastAsia="he-IL"/>
        </w:rPr>
        <w:t xml:space="preserve">לא, זה הפיילוט. </w:t>
      </w:r>
      <w:bookmarkStart w:id="920" w:name="_ETM_Q1_6742265"/>
      <w:bookmarkEnd w:id="920"/>
    </w:p>
    <w:p w:rsidR="00AF5039" w:rsidRDefault="00AF5039" w:rsidP="00AF5039">
      <w:pPr>
        <w:rPr>
          <w:rtl/>
          <w:lang w:eastAsia="he-IL"/>
        </w:rPr>
      </w:pPr>
      <w:bookmarkStart w:id="921" w:name="_ETM_Q1_6742337"/>
      <w:bookmarkEnd w:id="921"/>
    </w:p>
    <w:p w:rsidR="00AF5039" w:rsidRDefault="00AF5039" w:rsidP="00AF5039">
      <w:pPr>
        <w:pStyle w:val="af9"/>
        <w:keepNext/>
        <w:rPr>
          <w:rtl/>
          <w:lang w:eastAsia="he-IL"/>
        </w:rPr>
      </w:pPr>
      <w:bookmarkStart w:id="922" w:name="ET_guest_780317_565"/>
      <w:r w:rsidRPr="00AF5039">
        <w:rPr>
          <w:rStyle w:val="TagStyle"/>
          <w:rtl/>
        </w:rPr>
        <w:t xml:space="preserve"> &lt;&lt; אורח &gt;&gt; </w:t>
      </w:r>
      <w:r>
        <w:rPr>
          <w:rtl/>
          <w:lang w:eastAsia="he-IL"/>
        </w:rPr>
        <w:t>מירב שץ:</w:t>
      </w:r>
      <w:r w:rsidRPr="00AF5039">
        <w:rPr>
          <w:rStyle w:val="TagStyle"/>
          <w:rtl/>
        </w:rPr>
        <w:t xml:space="preserve"> &lt;&lt; אורח &gt;&gt;</w:t>
      </w:r>
      <w:r>
        <w:rPr>
          <w:rtl/>
          <w:lang w:eastAsia="he-IL"/>
        </w:rPr>
        <w:t xml:space="preserve">   </w:t>
      </w:r>
      <w:bookmarkEnd w:id="922"/>
    </w:p>
    <w:p w:rsidR="00AF5039" w:rsidRDefault="00AF5039" w:rsidP="00AF5039">
      <w:pPr>
        <w:pStyle w:val="KeepWithNext"/>
        <w:rPr>
          <w:rtl/>
          <w:lang w:eastAsia="he-IL"/>
        </w:rPr>
      </w:pPr>
    </w:p>
    <w:p w:rsidR="00AF5039" w:rsidRPr="00AF5039" w:rsidRDefault="00AF5039" w:rsidP="00AF5039">
      <w:pPr>
        <w:rPr>
          <w:rtl/>
          <w:lang w:eastAsia="he-IL"/>
        </w:rPr>
      </w:pPr>
      <w:bookmarkStart w:id="923" w:name="_ETM_Q1_6744813"/>
      <w:bookmarkStart w:id="924" w:name="_ETM_Q1_6744858"/>
      <w:bookmarkEnd w:id="923"/>
      <w:bookmarkEnd w:id="924"/>
      <w:r>
        <w:rPr>
          <w:rFonts w:hint="cs"/>
          <w:rtl/>
          <w:lang w:eastAsia="he-IL"/>
        </w:rPr>
        <w:t>קבענו 21 ימים, כפי שהחוק מתיר, להכרזה.</w:t>
      </w:r>
      <w:bookmarkStart w:id="925" w:name="_ETM_Q1_6749587"/>
      <w:bookmarkEnd w:id="925"/>
      <w:r>
        <w:rPr>
          <w:rFonts w:hint="cs"/>
          <w:rtl/>
          <w:lang w:eastAsia="he-IL"/>
        </w:rPr>
        <w:t xml:space="preserve"> בתוך 21 הימים הללו אנחנו נבצע מחקר ונראה את תוצאותיו ואת היעילות של האכיפה אל מול מה שעשינו עד היום. </w:t>
      </w:r>
      <w:bookmarkStart w:id="926" w:name="_ETM_Q1_6758761"/>
      <w:bookmarkEnd w:id="926"/>
      <w:r>
        <w:rPr>
          <w:rFonts w:hint="cs"/>
          <w:rtl/>
          <w:lang w:eastAsia="he-IL"/>
        </w:rPr>
        <w:t>בזמן הזה אני מניחה שיהיו לנו כבר את החלופות עם</w:t>
      </w:r>
      <w:bookmarkStart w:id="927" w:name="_ETM_Q1_6763196"/>
      <w:bookmarkEnd w:id="927"/>
      <w:r>
        <w:rPr>
          <w:rFonts w:hint="cs"/>
          <w:rtl/>
          <w:lang w:eastAsia="he-IL"/>
        </w:rPr>
        <w:t xml:space="preserve"> האופציות הוויזואליות. 21 ימים </w:t>
      </w:r>
      <w:r>
        <w:rPr>
          <w:rtl/>
          <w:lang w:eastAsia="he-IL"/>
        </w:rPr>
        <w:t>–</w:t>
      </w:r>
      <w:r>
        <w:rPr>
          <w:rFonts w:hint="cs"/>
          <w:rtl/>
          <w:lang w:eastAsia="he-IL"/>
        </w:rPr>
        <w:t xml:space="preserve"> זה היעד. </w:t>
      </w:r>
    </w:p>
    <w:p w:rsidR="0047746A" w:rsidRDefault="0047746A" w:rsidP="0047746A">
      <w:pPr>
        <w:rPr>
          <w:rtl/>
          <w:lang w:eastAsia="he-IL"/>
        </w:rPr>
      </w:pPr>
    </w:p>
    <w:p w:rsidR="0047746A" w:rsidRDefault="0047746A" w:rsidP="0047746A">
      <w:pPr>
        <w:pStyle w:val="af6"/>
        <w:keepNext/>
        <w:rPr>
          <w:rtl/>
        </w:rPr>
      </w:pPr>
      <w:r w:rsidRPr="0047746A">
        <w:rPr>
          <w:rStyle w:val="TagStyle"/>
          <w:rtl/>
        </w:rPr>
        <w:t xml:space="preserve"> &lt;&lt; יור &gt;&gt; </w:t>
      </w:r>
      <w:r>
        <w:rPr>
          <w:rtl/>
        </w:rPr>
        <w:t>היו"ר גלעד קריב:</w:t>
      </w:r>
      <w:r w:rsidRPr="0047746A">
        <w:rPr>
          <w:rStyle w:val="TagStyle"/>
          <w:rtl/>
        </w:rPr>
        <w:t xml:space="preserve"> &lt;&lt; יור &gt;&gt;</w:t>
      </w:r>
      <w:r>
        <w:rPr>
          <w:rtl/>
        </w:rPr>
        <w:t xml:space="preserve">   </w:t>
      </w:r>
    </w:p>
    <w:p w:rsidR="0047746A" w:rsidRDefault="0047746A" w:rsidP="0047746A">
      <w:pPr>
        <w:pStyle w:val="KeepWithNext"/>
        <w:rPr>
          <w:rtl/>
          <w:lang w:eastAsia="he-IL"/>
        </w:rPr>
      </w:pPr>
    </w:p>
    <w:p w:rsidR="00AF5039" w:rsidRDefault="006A1FF9" w:rsidP="0047746A">
      <w:pPr>
        <w:rPr>
          <w:rtl/>
          <w:lang w:eastAsia="he-IL"/>
        </w:rPr>
      </w:pPr>
      <w:r>
        <w:rPr>
          <w:rFonts w:hint="cs"/>
          <w:rtl/>
          <w:lang w:eastAsia="he-IL"/>
        </w:rPr>
        <w:t>לא יהיה 21 ימים</w:t>
      </w:r>
      <w:r w:rsidR="00AF5039">
        <w:rPr>
          <w:rFonts w:hint="cs"/>
          <w:rtl/>
          <w:lang w:eastAsia="he-IL"/>
        </w:rPr>
        <w:t xml:space="preserve">, גברתי, צר </w:t>
      </w:r>
      <w:bookmarkStart w:id="928" w:name="_ETM_Q1_6769021"/>
      <w:bookmarkEnd w:id="928"/>
      <w:r w:rsidR="00AF5039">
        <w:rPr>
          <w:rFonts w:hint="cs"/>
          <w:rtl/>
          <w:lang w:eastAsia="he-IL"/>
        </w:rPr>
        <w:t>לי</w:t>
      </w:r>
      <w:r>
        <w:rPr>
          <w:rFonts w:hint="cs"/>
          <w:rtl/>
          <w:lang w:eastAsia="he-IL"/>
        </w:rPr>
        <w:t xml:space="preserve">. </w:t>
      </w:r>
    </w:p>
    <w:p w:rsidR="00AF5039" w:rsidRDefault="00AF5039" w:rsidP="0047746A">
      <w:pPr>
        <w:rPr>
          <w:rtl/>
          <w:lang w:eastAsia="he-IL"/>
        </w:rPr>
      </w:pPr>
    </w:p>
    <w:p w:rsidR="00AF5039" w:rsidRDefault="00AF5039" w:rsidP="00AF5039">
      <w:pPr>
        <w:pStyle w:val="af9"/>
        <w:keepNext/>
        <w:rPr>
          <w:rtl/>
          <w:lang w:eastAsia="he-IL"/>
        </w:rPr>
      </w:pPr>
      <w:bookmarkStart w:id="929" w:name="ET_guest_780317_566"/>
      <w:r w:rsidRPr="00AF5039">
        <w:rPr>
          <w:rStyle w:val="TagStyle"/>
          <w:rtl/>
        </w:rPr>
        <w:t xml:space="preserve"> &lt;&lt; אורח &gt;&gt; </w:t>
      </w:r>
      <w:r>
        <w:rPr>
          <w:rtl/>
          <w:lang w:eastAsia="he-IL"/>
        </w:rPr>
        <w:t>מירב שץ:</w:t>
      </w:r>
      <w:r w:rsidRPr="00AF5039">
        <w:rPr>
          <w:rStyle w:val="TagStyle"/>
          <w:rtl/>
        </w:rPr>
        <w:t xml:space="preserve"> &lt;&lt; אורח &gt;&gt;</w:t>
      </w:r>
      <w:r>
        <w:rPr>
          <w:rtl/>
          <w:lang w:eastAsia="he-IL"/>
        </w:rPr>
        <w:t xml:space="preserve">   </w:t>
      </w:r>
      <w:bookmarkEnd w:id="929"/>
    </w:p>
    <w:p w:rsidR="00AF5039" w:rsidRDefault="00AF5039" w:rsidP="00AF5039">
      <w:pPr>
        <w:pStyle w:val="KeepWithNext"/>
        <w:rPr>
          <w:rtl/>
          <w:lang w:eastAsia="he-IL"/>
        </w:rPr>
      </w:pPr>
    </w:p>
    <w:p w:rsidR="00AF5039" w:rsidRDefault="00AF5039" w:rsidP="00AF5039">
      <w:pPr>
        <w:rPr>
          <w:rtl/>
          <w:lang w:eastAsia="he-IL"/>
        </w:rPr>
      </w:pPr>
      <w:r>
        <w:rPr>
          <w:rFonts w:hint="cs"/>
          <w:rtl/>
          <w:lang w:eastAsia="he-IL"/>
        </w:rPr>
        <w:t>זה מה שהחוק מתיר.</w:t>
      </w:r>
    </w:p>
    <w:p w:rsidR="00AF5039" w:rsidRDefault="00AF5039" w:rsidP="00AF5039">
      <w:pPr>
        <w:rPr>
          <w:rtl/>
          <w:lang w:eastAsia="he-IL"/>
        </w:rPr>
      </w:pPr>
      <w:bookmarkStart w:id="930" w:name="_ETM_Q1_6770556"/>
      <w:bookmarkStart w:id="931" w:name="_ETM_Q1_6770618"/>
      <w:bookmarkEnd w:id="930"/>
      <w:bookmarkEnd w:id="931"/>
    </w:p>
    <w:p w:rsidR="00AF5039" w:rsidRDefault="00AF5039" w:rsidP="00AF5039">
      <w:pPr>
        <w:pStyle w:val="af6"/>
        <w:keepNext/>
        <w:rPr>
          <w:rtl/>
        </w:rPr>
      </w:pPr>
      <w:bookmarkStart w:id="932" w:name="ET_yor_6156_567"/>
      <w:r w:rsidRPr="00AF5039">
        <w:rPr>
          <w:rStyle w:val="TagStyle"/>
          <w:rtl/>
        </w:rPr>
        <w:t xml:space="preserve"> &lt;&lt; יור &gt;&gt; </w:t>
      </w:r>
      <w:r>
        <w:rPr>
          <w:rtl/>
        </w:rPr>
        <w:t>היו"ר גלעד קריב:</w:t>
      </w:r>
      <w:r w:rsidRPr="00AF5039">
        <w:rPr>
          <w:rStyle w:val="TagStyle"/>
          <w:rtl/>
        </w:rPr>
        <w:t xml:space="preserve"> &lt;&lt; יור &gt;&gt;</w:t>
      </w:r>
      <w:r>
        <w:rPr>
          <w:rtl/>
        </w:rPr>
        <w:t xml:space="preserve">   </w:t>
      </w:r>
      <w:bookmarkEnd w:id="932"/>
    </w:p>
    <w:p w:rsidR="00AF5039" w:rsidRDefault="00AF5039" w:rsidP="00AF5039">
      <w:pPr>
        <w:pStyle w:val="KeepWithNext"/>
        <w:rPr>
          <w:rtl/>
          <w:lang w:eastAsia="he-IL"/>
        </w:rPr>
      </w:pPr>
    </w:p>
    <w:p w:rsidR="006A1FF9" w:rsidRDefault="00AF5039" w:rsidP="00C41D64">
      <w:pPr>
        <w:rPr>
          <w:rtl/>
          <w:lang w:eastAsia="he-IL"/>
        </w:rPr>
      </w:pPr>
      <w:bookmarkStart w:id="933" w:name="_ETM_Q1_6772075"/>
      <w:bookmarkEnd w:id="933"/>
      <w:r>
        <w:rPr>
          <w:rFonts w:hint="cs"/>
          <w:rtl/>
          <w:lang w:eastAsia="he-IL"/>
        </w:rPr>
        <w:t xml:space="preserve">בסדר, זה מה שהחוק מתיר. </w:t>
      </w:r>
      <w:r w:rsidR="006A1FF9">
        <w:rPr>
          <w:rFonts w:hint="cs"/>
          <w:rtl/>
          <w:lang w:eastAsia="he-IL"/>
        </w:rPr>
        <w:t>הסמכות של ועדת החוקה</w:t>
      </w:r>
      <w:r>
        <w:rPr>
          <w:rFonts w:hint="cs"/>
          <w:rtl/>
          <w:lang w:eastAsia="he-IL"/>
        </w:rPr>
        <w:t xml:space="preserve"> היא לקצוב את הזמן של התקנות</w:t>
      </w:r>
      <w:r w:rsidR="006A1FF9">
        <w:rPr>
          <w:rFonts w:hint="cs"/>
          <w:rtl/>
          <w:lang w:eastAsia="he-IL"/>
        </w:rPr>
        <w:t xml:space="preserve">. אני שמעתי </w:t>
      </w:r>
      <w:r>
        <w:rPr>
          <w:rFonts w:hint="cs"/>
          <w:rtl/>
          <w:lang w:eastAsia="he-IL"/>
        </w:rPr>
        <w:t xml:space="preserve">גם </w:t>
      </w:r>
      <w:r w:rsidR="006A1FF9">
        <w:rPr>
          <w:rFonts w:hint="cs"/>
          <w:rtl/>
          <w:lang w:eastAsia="he-IL"/>
        </w:rPr>
        <w:t xml:space="preserve">אמירות אחרות מגורמים </w:t>
      </w:r>
      <w:r w:rsidR="00C41D64">
        <w:rPr>
          <w:rFonts w:hint="cs"/>
          <w:rtl/>
          <w:lang w:eastAsia="he-IL"/>
        </w:rPr>
        <w:t>ב</w:t>
      </w:r>
      <w:r w:rsidR="006A1FF9">
        <w:rPr>
          <w:rFonts w:hint="cs"/>
          <w:rtl/>
          <w:lang w:eastAsia="he-IL"/>
        </w:rPr>
        <w:t xml:space="preserve">משרד </w:t>
      </w:r>
      <w:r w:rsidR="001C0422">
        <w:rPr>
          <w:rFonts w:hint="cs"/>
          <w:rtl/>
          <w:lang w:eastAsia="he-IL"/>
        </w:rPr>
        <w:t>לביטחון פנים</w:t>
      </w:r>
      <w:r w:rsidR="006A1FF9">
        <w:rPr>
          <w:rFonts w:hint="cs"/>
          <w:rtl/>
          <w:lang w:eastAsia="he-IL"/>
        </w:rPr>
        <w:t xml:space="preserve">. אני מבקש שתבררו </w:t>
      </w:r>
      <w:r>
        <w:rPr>
          <w:rFonts w:hint="cs"/>
          <w:rtl/>
          <w:lang w:eastAsia="he-IL"/>
        </w:rPr>
        <w:t xml:space="preserve">שוב </w:t>
      </w:r>
      <w:r w:rsidR="006A1FF9">
        <w:rPr>
          <w:rFonts w:hint="cs"/>
          <w:rtl/>
          <w:lang w:eastAsia="he-IL"/>
        </w:rPr>
        <w:t>עם מנכ</w:t>
      </w:r>
      <w:r w:rsidR="001C0422">
        <w:rPr>
          <w:rFonts w:hint="cs"/>
          <w:rtl/>
          <w:lang w:eastAsia="he-IL"/>
        </w:rPr>
        <w:t>"</w:t>
      </w:r>
      <w:r w:rsidR="006A1FF9">
        <w:rPr>
          <w:rFonts w:hint="cs"/>
          <w:rtl/>
          <w:lang w:eastAsia="he-IL"/>
        </w:rPr>
        <w:t>ל ה</w:t>
      </w:r>
      <w:r w:rsidR="001C0422">
        <w:rPr>
          <w:rFonts w:hint="cs"/>
          <w:rtl/>
          <w:lang w:eastAsia="he-IL"/>
        </w:rPr>
        <w:t>משרד לביטחון פנים</w:t>
      </w:r>
      <w:r>
        <w:rPr>
          <w:rFonts w:hint="cs"/>
          <w:rtl/>
          <w:lang w:eastAsia="he-IL"/>
        </w:rPr>
        <w:t>, תוך כדי הדיון,</w:t>
      </w:r>
      <w:r w:rsidR="006A1FF9">
        <w:rPr>
          <w:rFonts w:hint="cs"/>
          <w:rtl/>
          <w:lang w:eastAsia="he-IL"/>
        </w:rPr>
        <w:t xml:space="preserve"> מה היעד </w:t>
      </w:r>
      <w:r>
        <w:rPr>
          <w:rFonts w:hint="cs"/>
          <w:rtl/>
          <w:lang w:eastAsia="he-IL"/>
        </w:rPr>
        <w:t>להפעלה איכותית של נושא ההסכמון</w:t>
      </w:r>
      <w:r w:rsidR="006A1FF9">
        <w:rPr>
          <w:rFonts w:hint="cs"/>
          <w:rtl/>
          <w:lang w:eastAsia="he-IL"/>
        </w:rPr>
        <w:t>. עוד 21 ימים ועוד מחקר</w:t>
      </w:r>
      <w:r>
        <w:rPr>
          <w:rFonts w:hint="cs"/>
          <w:rtl/>
          <w:lang w:eastAsia="he-IL"/>
        </w:rPr>
        <w:t xml:space="preserve"> </w:t>
      </w:r>
      <w:r>
        <w:rPr>
          <w:rtl/>
          <w:lang w:eastAsia="he-IL"/>
        </w:rPr>
        <w:t>–</w:t>
      </w:r>
      <w:r>
        <w:rPr>
          <w:rFonts w:hint="cs"/>
          <w:rtl/>
          <w:lang w:eastAsia="he-IL"/>
        </w:rPr>
        <w:t xml:space="preserve"> בסדר, אנחנו</w:t>
      </w:r>
      <w:r w:rsidR="006A1FF9">
        <w:rPr>
          <w:rFonts w:hint="cs"/>
          <w:rtl/>
          <w:lang w:eastAsia="he-IL"/>
        </w:rPr>
        <w:t xml:space="preserve"> נאשר את התקנות </w:t>
      </w:r>
      <w:r>
        <w:rPr>
          <w:rFonts w:hint="cs"/>
          <w:rtl/>
          <w:lang w:eastAsia="he-IL"/>
        </w:rPr>
        <w:t xml:space="preserve">בכל פעם ל-72 שעות עד שהממשלה </w:t>
      </w:r>
      <w:bookmarkStart w:id="934" w:name="_ETM_Q1_6802532"/>
      <w:bookmarkEnd w:id="934"/>
      <w:r>
        <w:rPr>
          <w:rFonts w:hint="cs"/>
          <w:rtl/>
          <w:lang w:eastAsia="he-IL"/>
        </w:rPr>
        <w:t>תציג כלי יעיל לאכיפה.</w:t>
      </w:r>
    </w:p>
    <w:p w:rsidR="006A1FF9" w:rsidRDefault="006A1FF9" w:rsidP="006A1FF9">
      <w:pPr>
        <w:rPr>
          <w:rtl/>
          <w:lang w:eastAsia="he-IL"/>
        </w:rPr>
      </w:pPr>
    </w:p>
    <w:p w:rsidR="006A1FF9" w:rsidRDefault="006A1FF9" w:rsidP="006A1FF9">
      <w:pPr>
        <w:pStyle w:val="af9"/>
        <w:keepNext/>
        <w:rPr>
          <w:rtl/>
          <w:lang w:eastAsia="he-IL"/>
        </w:rPr>
      </w:pPr>
      <w:bookmarkStart w:id="935" w:name="ET_guest_780317_168"/>
      <w:r w:rsidRPr="006A1FF9">
        <w:rPr>
          <w:rStyle w:val="TagStyle"/>
          <w:rtl/>
        </w:rPr>
        <w:t xml:space="preserve"> &lt;&lt; אורח &gt;&gt; </w:t>
      </w:r>
      <w:r>
        <w:rPr>
          <w:rtl/>
          <w:lang w:eastAsia="he-IL"/>
        </w:rPr>
        <w:t>מירב שץ:</w:t>
      </w:r>
      <w:r w:rsidRPr="006A1FF9">
        <w:rPr>
          <w:rStyle w:val="TagStyle"/>
          <w:rtl/>
        </w:rPr>
        <w:t xml:space="preserve"> &lt;&lt; אורח &gt;&gt;</w:t>
      </w:r>
      <w:r>
        <w:rPr>
          <w:rtl/>
          <w:lang w:eastAsia="he-IL"/>
        </w:rPr>
        <w:t xml:space="preserve">   </w:t>
      </w:r>
      <w:bookmarkEnd w:id="935"/>
    </w:p>
    <w:p w:rsidR="006A1FF9" w:rsidRDefault="006A1FF9" w:rsidP="006A1FF9">
      <w:pPr>
        <w:pStyle w:val="KeepWithNext"/>
        <w:rPr>
          <w:rtl/>
          <w:lang w:eastAsia="he-IL"/>
        </w:rPr>
      </w:pPr>
    </w:p>
    <w:p w:rsidR="006A1FF9" w:rsidRDefault="00AF5039" w:rsidP="006A1FF9">
      <w:pPr>
        <w:rPr>
          <w:rtl/>
          <w:lang w:eastAsia="he-IL"/>
        </w:rPr>
      </w:pPr>
      <w:r>
        <w:rPr>
          <w:rFonts w:hint="cs"/>
          <w:rtl/>
          <w:lang w:eastAsia="he-IL"/>
        </w:rPr>
        <w:t xml:space="preserve">אדוני, אבל ב-72 שעות לא נוכל ללמוד </w:t>
      </w:r>
      <w:bookmarkStart w:id="936" w:name="_ETM_Q1_6805294"/>
      <w:bookmarkEnd w:id="936"/>
      <w:r>
        <w:rPr>
          <w:rFonts w:hint="cs"/>
          <w:rtl/>
          <w:lang w:eastAsia="he-IL"/>
        </w:rPr>
        <w:t>על היעילות. אני רוצה להסביר משהו.</w:t>
      </w:r>
    </w:p>
    <w:p w:rsidR="006A1FF9" w:rsidRDefault="006A1FF9" w:rsidP="006A1FF9">
      <w:pPr>
        <w:rPr>
          <w:rtl/>
          <w:lang w:eastAsia="he-IL"/>
        </w:rPr>
      </w:pPr>
    </w:p>
    <w:p w:rsidR="006A1FF9" w:rsidRDefault="006A1FF9" w:rsidP="006A1FF9">
      <w:pPr>
        <w:pStyle w:val="af6"/>
        <w:keepNext/>
        <w:rPr>
          <w:rtl/>
        </w:rPr>
      </w:pPr>
      <w:bookmarkStart w:id="937" w:name="ET_yor_6156_169"/>
      <w:r w:rsidRPr="006A1FF9">
        <w:rPr>
          <w:rStyle w:val="TagStyle"/>
          <w:rtl/>
        </w:rPr>
        <w:t xml:space="preserve"> &lt;&lt; יור &gt;&gt; </w:t>
      </w:r>
      <w:r>
        <w:rPr>
          <w:rtl/>
        </w:rPr>
        <w:t>היו"ר גלעד קריב:</w:t>
      </w:r>
      <w:r w:rsidRPr="006A1FF9">
        <w:rPr>
          <w:rStyle w:val="TagStyle"/>
          <w:rtl/>
        </w:rPr>
        <w:t xml:space="preserve"> &lt;&lt; יור &gt;&gt;</w:t>
      </w:r>
      <w:r>
        <w:rPr>
          <w:rtl/>
        </w:rPr>
        <w:t xml:space="preserve">   </w:t>
      </w:r>
      <w:bookmarkEnd w:id="937"/>
    </w:p>
    <w:p w:rsidR="006A1FF9" w:rsidRDefault="006A1FF9" w:rsidP="006A1FF9">
      <w:pPr>
        <w:pStyle w:val="KeepWithNext"/>
        <w:rPr>
          <w:rtl/>
          <w:lang w:eastAsia="he-IL"/>
        </w:rPr>
      </w:pPr>
    </w:p>
    <w:p w:rsidR="006A1FF9" w:rsidRDefault="00AF5039" w:rsidP="00C41D64">
      <w:pPr>
        <w:rPr>
          <w:rtl/>
          <w:lang w:eastAsia="he-IL"/>
        </w:rPr>
      </w:pPr>
      <w:r>
        <w:rPr>
          <w:rFonts w:hint="cs"/>
          <w:rtl/>
          <w:lang w:eastAsia="he-IL"/>
        </w:rPr>
        <w:t xml:space="preserve">סליחה, אני רוצה להסביר משהו. כבר </w:t>
      </w:r>
      <w:r w:rsidR="006A1FF9">
        <w:rPr>
          <w:rFonts w:hint="cs"/>
          <w:rtl/>
          <w:lang w:eastAsia="he-IL"/>
        </w:rPr>
        <w:t xml:space="preserve">חמישה שבועות אנחנו </w:t>
      </w:r>
      <w:r>
        <w:rPr>
          <w:rFonts w:hint="cs"/>
          <w:rtl/>
          <w:lang w:eastAsia="he-IL"/>
        </w:rPr>
        <w:t xml:space="preserve">מתריעים בפניכם שאנחנו לא נאפשר לכם להמשיך להרחיב את </w:t>
      </w:r>
      <w:bookmarkStart w:id="938" w:name="_ETM_Q1_6818110"/>
      <w:bookmarkEnd w:id="938"/>
      <w:r>
        <w:rPr>
          <w:rFonts w:hint="cs"/>
          <w:rtl/>
          <w:lang w:eastAsia="he-IL"/>
        </w:rPr>
        <w:t xml:space="preserve">ההגבלות על זכויות-יסוד של אזרחי ישראל כאשר נושא האכיפה </w:t>
      </w:r>
      <w:r w:rsidR="006A1FF9">
        <w:rPr>
          <w:rFonts w:hint="cs"/>
          <w:rtl/>
          <w:lang w:eastAsia="he-IL"/>
        </w:rPr>
        <w:t>פרוץ. אני לא מקבל את התשובה של</w:t>
      </w:r>
      <w:r>
        <w:rPr>
          <w:rFonts w:hint="cs"/>
          <w:rtl/>
          <w:lang w:eastAsia="he-IL"/>
        </w:rPr>
        <w:t>:</w:t>
      </w:r>
      <w:r w:rsidR="006A1FF9">
        <w:rPr>
          <w:rFonts w:hint="cs"/>
          <w:rtl/>
          <w:lang w:eastAsia="he-IL"/>
        </w:rPr>
        <w:t xml:space="preserve"> </w:t>
      </w:r>
      <w:r w:rsidR="00C41D64">
        <w:rPr>
          <w:rFonts w:hint="cs"/>
          <w:rtl/>
          <w:lang w:eastAsia="he-IL"/>
        </w:rPr>
        <w:t>"</w:t>
      </w:r>
      <w:r>
        <w:rPr>
          <w:rFonts w:hint="cs"/>
          <w:rtl/>
          <w:lang w:eastAsia="he-IL"/>
        </w:rPr>
        <w:t>ב</w:t>
      </w:r>
      <w:r w:rsidR="006A1FF9">
        <w:rPr>
          <w:rFonts w:hint="cs"/>
          <w:rtl/>
          <w:lang w:eastAsia="he-IL"/>
        </w:rPr>
        <w:t>עוד 21 ימים נערוך מחקר</w:t>
      </w:r>
      <w:r w:rsidR="00C41D64">
        <w:rPr>
          <w:rFonts w:hint="cs"/>
          <w:rtl/>
          <w:lang w:eastAsia="he-IL"/>
        </w:rPr>
        <w:t>"</w:t>
      </w:r>
      <w:r w:rsidR="006A1FF9">
        <w:rPr>
          <w:rFonts w:hint="cs"/>
          <w:rtl/>
          <w:lang w:eastAsia="he-IL"/>
        </w:rPr>
        <w:t xml:space="preserve"> מכיוון ששמעתי גם דברים אחרים</w:t>
      </w:r>
      <w:bookmarkStart w:id="939" w:name="_ETM_Q1_6833838"/>
      <w:bookmarkEnd w:id="939"/>
      <w:r>
        <w:rPr>
          <w:rFonts w:hint="cs"/>
          <w:rtl/>
          <w:lang w:eastAsia="he-IL"/>
        </w:rPr>
        <w:t xml:space="preserve"> מן המשרד לבט"פ</w:t>
      </w:r>
      <w:r w:rsidR="006A1FF9">
        <w:rPr>
          <w:rFonts w:hint="cs"/>
          <w:rtl/>
          <w:lang w:eastAsia="he-IL"/>
        </w:rPr>
        <w:t xml:space="preserve">. </w:t>
      </w:r>
      <w:r>
        <w:rPr>
          <w:rFonts w:hint="cs"/>
          <w:rtl/>
          <w:lang w:eastAsia="he-IL"/>
        </w:rPr>
        <w:t xml:space="preserve">אז </w:t>
      </w:r>
      <w:r w:rsidR="006A1FF9">
        <w:rPr>
          <w:rFonts w:hint="cs"/>
          <w:rtl/>
          <w:lang w:eastAsia="he-IL"/>
        </w:rPr>
        <w:t xml:space="preserve">אני מבקש </w:t>
      </w:r>
      <w:r>
        <w:rPr>
          <w:rFonts w:hint="cs"/>
          <w:rtl/>
          <w:lang w:eastAsia="he-IL"/>
        </w:rPr>
        <w:t xml:space="preserve">עוד </w:t>
      </w:r>
      <w:r w:rsidR="006A1FF9">
        <w:rPr>
          <w:rFonts w:hint="cs"/>
          <w:rtl/>
          <w:lang w:eastAsia="he-IL"/>
        </w:rPr>
        <w:t xml:space="preserve">בדיקה. </w:t>
      </w:r>
      <w:r>
        <w:rPr>
          <w:rFonts w:hint="cs"/>
          <w:rtl/>
          <w:lang w:eastAsia="he-IL"/>
        </w:rPr>
        <w:t xml:space="preserve">ידוע לי שכל כלי צריך לחקור </w:t>
      </w:r>
      <w:bookmarkStart w:id="940" w:name="_ETM_Q1_6840775"/>
      <w:bookmarkEnd w:id="940"/>
      <w:r>
        <w:rPr>
          <w:rFonts w:hint="cs"/>
          <w:rtl/>
          <w:lang w:eastAsia="he-IL"/>
        </w:rPr>
        <w:t xml:space="preserve">ועוד לחקור ועוד לחקור. </w:t>
      </w:r>
      <w:r w:rsidR="006A1FF9">
        <w:rPr>
          <w:rFonts w:hint="cs"/>
          <w:rtl/>
          <w:lang w:eastAsia="he-IL"/>
        </w:rPr>
        <w:t xml:space="preserve">אם לא תהיה תשובה ברורה יותר על אמצעים להגברת האכיפה אנחנו נתקשה לאשר החרפה של </w:t>
      </w:r>
      <w:r>
        <w:rPr>
          <w:rFonts w:hint="cs"/>
          <w:rtl/>
          <w:lang w:eastAsia="he-IL"/>
        </w:rPr>
        <w:t>ה</w:t>
      </w:r>
      <w:r w:rsidR="006A1FF9">
        <w:rPr>
          <w:rFonts w:hint="cs"/>
          <w:rtl/>
          <w:lang w:eastAsia="he-IL"/>
        </w:rPr>
        <w:t>הגבלות על אזרחי ישראל. הד</w:t>
      </w:r>
      <w:r>
        <w:rPr>
          <w:rFonts w:hint="cs"/>
          <w:rtl/>
          <w:lang w:eastAsia="he-IL"/>
        </w:rPr>
        <w:t>ברים האלה נאמרו ברחל בתך הקטנה במשך חמישה שבועות. אני מבקש שתוך כדי הדיון תהיה בדיקה שלכם עם מנכ"ל המשרד לבט"פ</w:t>
      </w:r>
      <w:bookmarkStart w:id="941" w:name="_ETM_Q1_6861749"/>
      <w:bookmarkEnd w:id="941"/>
      <w:r>
        <w:rPr>
          <w:rFonts w:hint="cs"/>
          <w:rtl/>
          <w:lang w:eastAsia="he-IL"/>
        </w:rPr>
        <w:t xml:space="preserve"> לגבי העמדה של המשרד בנושא הפעלת הכלי הזה. </w:t>
      </w:r>
    </w:p>
    <w:p w:rsidR="007D00CF" w:rsidRDefault="007D00CF" w:rsidP="006A1FF9">
      <w:pPr>
        <w:rPr>
          <w:rtl/>
          <w:lang w:eastAsia="he-IL"/>
        </w:rPr>
      </w:pPr>
    </w:p>
    <w:p w:rsidR="007D00CF" w:rsidRDefault="007D00CF" w:rsidP="007D00CF">
      <w:pPr>
        <w:pStyle w:val="a4"/>
        <w:keepNext/>
        <w:rPr>
          <w:rtl/>
        </w:rPr>
      </w:pPr>
      <w:bookmarkStart w:id="942" w:name="ET_speaker_גור_בליי_170"/>
      <w:r w:rsidRPr="007D00CF">
        <w:rPr>
          <w:rStyle w:val="TagStyle"/>
          <w:rtl/>
        </w:rPr>
        <w:t xml:space="preserve"> &lt;&lt; דובר &gt;&gt; </w:t>
      </w:r>
      <w:r>
        <w:rPr>
          <w:rtl/>
        </w:rPr>
        <w:t>גור בליי:</w:t>
      </w:r>
      <w:r w:rsidRPr="007D00CF">
        <w:rPr>
          <w:rStyle w:val="TagStyle"/>
          <w:rtl/>
        </w:rPr>
        <w:t xml:space="preserve"> &lt;&lt; דובר &gt;&gt;</w:t>
      </w:r>
      <w:r>
        <w:rPr>
          <w:rtl/>
        </w:rPr>
        <w:t xml:space="preserve">   </w:t>
      </w:r>
      <w:bookmarkEnd w:id="942"/>
    </w:p>
    <w:p w:rsidR="007D00CF" w:rsidRDefault="007D00CF" w:rsidP="007D00CF">
      <w:pPr>
        <w:pStyle w:val="KeepWithNext"/>
        <w:rPr>
          <w:rtl/>
          <w:lang w:eastAsia="he-IL"/>
        </w:rPr>
      </w:pPr>
    </w:p>
    <w:p w:rsidR="007D00CF" w:rsidRDefault="007D00CF" w:rsidP="007D00CF">
      <w:pPr>
        <w:rPr>
          <w:rtl/>
          <w:lang w:eastAsia="he-IL"/>
        </w:rPr>
      </w:pPr>
      <w:r>
        <w:rPr>
          <w:rFonts w:hint="cs"/>
          <w:rtl/>
          <w:lang w:eastAsia="he-IL"/>
        </w:rPr>
        <w:t xml:space="preserve">צריך לקחת בחשבון גם מבחינה משפטית </w:t>
      </w:r>
      <w:r w:rsidR="00AF5039">
        <w:rPr>
          <w:rFonts w:hint="cs"/>
          <w:rtl/>
          <w:lang w:eastAsia="he-IL"/>
        </w:rPr>
        <w:t xml:space="preserve">שמכיוון שההפעלה </w:t>
      </w:r>
      <w:bookmarkStart w:id="943" w:name="_ETM_Q1_6869112"/>
      <w:bookmarkEnd w:id="943"/>
      <w:r w:rsidR="00AF5039">
        <w:rPr>
          <w:rFonts w:hint="cs"/>
          <w:rtl/>
          <w:lang w:eastAsia="he-IL"/>
        </w:rPr>
        <w:t>של אמצעי הפיקוח הטכנולוגיים מוחלים עליה</w:t>
      </w:r>
      <w:r w:rsidR="00C41D64">
        <w:rPr>
          <w:rFonts w:hint="cs"/>
          <w:rtl/>
          <w:lang w:eastAsia="he-IL"/>
        </w:rPr>
        <w:t>,</w:t>
      </w:r>
      <w:r w:rsidR="00AF5039">
        <w:rPr>
          <w:rFonts w:hint="cs"/>
          <w:rtl/>
          <w:lang w:eastAsia="he-IL"/>
        </w:rPr>
        <w:t xml:space="preserve"> בשינויים המחויבים</w:t>
      </w:r>
      <w:r w:rsidR="00C41D64">
        <w:rPr>
          <w:rFonts w:hint="cs"/>
          <w:rtl/>
          <w:lang w:eastAsia="he-IL"/>
        </w:rPr>
        <w:t>,</w:t>
      </w:r>
      <w:r w:rsidR="00AF5039">
        <w:rPr>
          <w:rFonts w:hint="cs"/>
          <w:rtl/>
          <w:lang w:eastAsia="he-IL"/>
        </w:rPr>
        <w:t xml:space="preserve"> </w:t>
      </w:r>
      <w:r>
        <w:rPr>
          <w:rFonts w:hint="cs"/>
          <w:rtl/>
          <w:lang w:eastAsia="he-IL"/>
        </w:rPr>
        <w:t xml:space="preserve">כל ההוראות שעוסקות במלוניות, </w:t>
      </w:r>
      <w:r w:rsidR="00AF5039">
        <w:rPr>
          <w:rFonts w:hint="cs"/>
          <w:rtl/>
          <w:lang w:eastAsia="he-IL"/>
        </w:rPr>
        <w:t>ומכיוון שאני</w:t>
      </w:r>
      <w:bookmarkStart w:id="944" w:name="_ETM_Q1_6876266"/>
      <w:bookmarkEnd w:id="944"/>
      <w:r w:rsidR="00AF5039">
        <w:rPr>
          <w:rFonts w:hint="cs"/>
          <w:rtl/>
          <w:lang w:eastAsia="he-IL"/>
        </w:rPr>
        <w:t xml:space="preserve"> מניח שאתם הולכים להחיל את זה על רשימה רחבה של</w:t>
      </w:r>
      <w:bookmarkStart w:id="945" w:name="_ETM_Q1_6879874"/>
      <w:bookmarkEnd w:id="945"/>
      <w:r w:rsidR="00AF5039">
        <w:rPr>
          <w:rFonts w:hint="cs"/>
          <w:rtl/>
          <w:lang w:eastAsia="he-IL"/>
        </w:rPr>
        <w:t xml:space="preserve"> מדינות, </w:t>
      </w:r>
      <w:r>
        <w:rPr>
          <w:rFonts w:hint="cs"/>
          <w:rtl/>
          <w:lang w:eastAsia="he-IL"/>
        </w:rPr>
        <w:t>כי כרגע המדינות האסורות הן יותר</w:t>
      </w:r>
      <w:r w:rsidR="00AF5039">
        <w:rPr>
          <w:rFonts w:hint="cs"/>
          <w:rtl/>
          <w:lang w:eastAsia="he-IL"/>
        </w:rPr>
        <w:t xml:space="preserve"> מחמש מדינות, יש פה גם 48 מראש שצריך </w:t>
      </w:r>
      <w:bookmarkStart w:id="946" w:name="_ETM_Q1_6885635"/>
      <w:bookmarkEnd w:id="946"/>
      <w:r w:rsidR="00AF5039">
        <w:rPr>
          <w:rFonts w:hint="cs"/>
          <w:rtl/>
          <w:lang w:eastAsia="he-IL"/>
        </w:rPr>
        <w:t>להודיע לוועדת החוקה על כך</w:t>
      </w:r>
      <w:r>
        <w:rPr>
          <w:rFonts w:hint="cs"/>
          <w:rtl/>
          <w:lang w:eastAsia="he-IL"/>
        </w:rPr>
        <w:t xml:space="preserve">. </w:t>
      </w:r>
      <w:r w:rsidR="00AF5039">
        <w:rPr>
          <w:rFonts w:hint="cs"/>
          <w:rtl/>
          <w:lang w:eastAsia="he-IL"/>
        </w:rPr>
        <w:t xml:space="preserve">כלומר </w:t>
      </w:r>
      <w:r>
        <w:rPr>
          <w:rFonts w:hint="cs"/>
          <w:rtl/>
          <w:lang w:eastAsia="he-IL"/>
        </w:rPr>
        <w:t xml:space="preserve">יש פה כמה וכמה תהליכים. </w:t>
      </w:r>
    </w:p>
    <w:p w:rsidR="007D00CF" w:rsidRDefault="007D00CF" w:rsidP="007D00CF">
      <w:pPr>
        <w:rPr>
          <w:rtl/>
          <w:lang w:eastAsia="he-IL"/>
        </w:rPr>
      </w:pPr>
    </w:p>
    <w:p w:rsidR="007D00CF" w:rsidRDefault="007D00CF" w:rsidP="007D00CF">
      <w:pPr>
        <w:pStyle w:val="af9"/>
        <w:keepNext/>
        <w:rPr>
          <w:rtl/>
          <w:lang w:eastAsia="he-IL"/>
        </w:rPr>
      </w:pPr>
      <w:bookmarkStart w:id="947" w:name="ET_guest_780317_171"/>
      <w:r w:rsidRPr="007D00CF">
        <w:rPr>
          <w:rStyle w:val="TagStyle"/>
          <w:rtl/>
        </w:rPr>
        <w:t xml:space="preserve"> &lt;&lt; אורח &gt;&gt; </w:t>
      </w:r>
      <w:r>
        <w:rPr>
          <w:rtl/>
          <w:lang w:eastAsia="he-IL"/>
        </w:rPr>
        <w:t>מירב שץ:</w:t>
      </w:r>
      <w:r w:rsidRPr="007D00CF">
        <w:rPr>
          <w:rStyle w:val="TagStyle"/>
          <w:rtl/>
        </w:rPr>
        <w:t xml:space="preserve"> &lt;&lt; אורח &gt;&gt;</w:t>
      </w:r>
      <w:r>
        <w:rPr>
          <w:rtl/>
          <w:lang w:eastAsia="he-IL"/>
        </w:rPr>
        <w:t xml:space="preserve">   </w:t>
      </w:r>
      <w:bookmarkEnd w:id="947"/>
    </w:p>
    <w:p w:rsidR="007D00CF" w:rsidRDefault="007D00CF" w:rsidP="007D00CF">
      <w:pPr>
        <w:pStyle w:val="KeepWithNext"/>
        <w:rPr>
          <w:rtl/>
          <w:lang w:eastAsia="he-IL"/>
        </w:rPr>
      </w:pPr>
    </w:p>
    <w:p w:rsidR="007D00CF" w:rsidRPr="007D00CF" w:rsidRDefault="00175D78" w:rsidP="00175D78">
      <w:pPr>
        <w:rPr>
          <w:rtl/>
          <w:lang w:eastAsia="he-IL"/>
        </w:rPr>
      </w:pPr>
      <w:r>
        <w:rPr>
          <w:rFonts w:hint="cs"/>
          <w:rtl/>
          <w:lang w:eastAsia="he-IL"/>
        </w:rPr>
        <w:t xml:space="preserve">אנחנו לא מחילים את זה </w:t>
      </w:r>
      <w:bookmarkStart w:id="948" w:name="_ETM_Q1_6893908"/>
      <w:bookmarkEnd w:id="948"/>
      <w:r>
        <w:rPr>
          <w:rFonts w:hint="cs"/>
          <w:rtl/>
          <w:lang w:eastAsia="he-IL"/>
        </w:rPr>
        <w:t xml:space="preserve">על כל המדינות בסיכון. </w:t>
      </w:r>
      <w:r w:rsidR="007D00CF">
        <w:rPr>
          <w:rFonts w:hint="cs"/>
          <w:rtl/>
          <w:lang w:eastAsia="he-IL"/>
        </w:rPr>
        <w:t xml:space="preserve">הפיילוט כרגע </w:t>
      </w:r>
      <w:r>
        <w:rPr>
          <w:rFonts w:hint="cs"/>
          <w:rtl/>
          <w:lang w:eastAsia="he-IL"/>
        </w:rPr>
        <w:t xml:space="preserve">אמור </w:t>
      </w:r>
      <w:r w:rsidR="007D00CF">
        <w:rPr>
          <w:rFonts w:hint="cs"/>
          <w:rtl/>
          <w:lang w:eastAsia="he-IL"/>
        </w:rPr>
        <w:t>להיות על ארבע מדינ</w:t>
      </w:r>
      <w:r w:rsidR="0086514C">
        <w:rPr>
          <w:rFonts w:hint="cs"/>
          <w:rtl/>
          <w:lang w:eastAsia="he-IL"/>
        </w:rPr>
        <w:t>ו</w:t>
      </w:r>
      <w:r w:rsidR="007D00CF">
        <w:rPr>
          <w:rFonts w:hint="cs"/>
          <w:rtl/>
          <w:lang w:eastAsia="he-IL"/>
        </w:rPr>
        <w:t>ת בסיכון</w:t>
      </w:r>
      <w:r>
        <w:rPr>
          <w:rFonts w:hint="cs"/>
          <w:rtl/>
          <w:lang w:eastAsia="he-IL"/>
        </w:rPr>
        <w:t xml:space="preserve">. לקחנו רק את המדינות </w:t>
      </w:r>
      <w:bookmarkStart w:id="949" w:name="_ETM_Q1_6902235"/>
      <w:bookmarkEnd w:id="949"/>
      <w:r w:rsidR="007D00CF">
        <w:rPr>
          <w:rFonts w:hint="cs"/>
          <w:rtl/>
          <w:lang w:eastAsia="he-IL"/>
        </w:rPr>
        <w:t xml:space="preserve">שמכניסות הכי הרבה </w:t>
      </w:r>
      <w:r>
        <w:rPr>
          <w:rFonts w:hint="cs"/>
          <w:rtl/>
          <w:lang w:eastAsia="he-IL"/>
        </w:rPr>
        <w:t xml:space="preserve">תחלואה ובידודים. </w:t>
      </w:r>
    </w:p>
    <w:p w:rsidR="005C07B7" w:rsidRDefault="005C07B7" w:rsidP="004C0CDD">
      <w:pPr>
        <w:rPr>
          <w:rtl/>
          <w:lang w:eastAsia="he-IL"/>
        </w:rPr>
      </w:pPr>
    </w:p>
    <w:p w:rsidR="007D00CF" w:rsidRDefault="007D00CF" w:rsidP="007D00CF">
      <w:pPr>
        <w:pStyle w:val="af6"/>
        <w:keepNext/>
        <w:rPr>
          <w:rtl/>
        </w:rPr>
      </w:pPr>
      <w:bookmarkStart w:id="950" w:name="ET_yor_6156_172"/>
      <w:r w:rsidRPr="007D00CF">
        <w:rPr>
          <w:rStyle w:val="TagStyle"/>
          <w:rtl/>
        </w:rPr>
        <w:t xml:space="preserve"> &lt;&lt; יור &gt;&gt; </w:t>
      </w:r>
      <w:r>
        <w:rPr>
          <w:rtl/>
        </w:rPr>
        <w:t>היו"ר גלעד קריב:</w:t>
      </w:r>
      <w:r w:rsidRPr="007D00CF">
        <w:rPr>
          <w:rStyle w:val="TagStyle"/>
          <w:rtl/>
        </w:rPr>
        <w:t xml:space="preserve"> &lt;&lt; יור &gt;&gt;</w:t>
      </w:r>
      <w:r>
        <w:rPr>
          <w:rtl/>
        </w:rPr>
        <w:t xml:space="preserve">   </w:t>
      </w:r>
      <w:bookmarkEnd w:id="950"/>
    </w:p>
    <w:p w:rsidR="007D00CF" w:rsidRDefault="007D00CF" w:rsidP="007D00CF">
      <w:pPr>
        <w:pStyle w:val="KeepWithNext"/>
        <w:rPr>
          <w:rtl/>
          <w:lang w:eastAsia="he-IL"/>
        </w:rPr>
      </w:pPr>
    </w:p>
    <w:p w:rsidR="007D00CF" w:rsidRDefault="007D00CF" w:rsidP="00C41D64">
      <w:pPr>
        <w:rPr>
          <w:rtl/>
          <w:lang w:eastAsia="he-IL"/>
        </w:rPr>
      </w:pPr>
      <w:r>
        <w:rPr>
          <w:rFonts w:hint="cs"/>
          <w:rtl/>
          <w:lang w:eastAsia="he-IL"/>
        </w:rPr>
        <w:t>אני עוצר כאן</w:t>
      </w:r>
      <w:r w:rsidR="00175D78">
        <w:rPr>
          <w:rFonts w:hint="cs"/>
          <w:rtl/>
          <w:lang w:eastAsia="he-IL"/>
        </w:rPr>
        <w:t xml:space="preserve"> את הדיון עם המשרד לבט"פ</w:t>
      </w:r>
      <w:r>
        <w:rPr>
          <w:rFonts w:hint="cs"/>
          <w:rtl/>
          <w:lang w:eastAsia="he-IL"/>
        </w:rPr>
        <w:t>. אני מבקש לקבל תשובה תוך כדי הדיון מ</w:t>
      </w:r>
      <w:r w:rsidR="001C0422">
        <w:rPr>
          <w:rFonts w:hint="cs"/>
          <w:rtl/>
          <w:lang w:eastAsia="he-IL"/>
        </w:rPr>
        <w:t>מנכ</w:t>
      </w:r>
      <w:r w:rsidR="001C0422">
        <w:rPr>
          <w:rtl/>
          <w:lang w:eastAsia="he-IL"/>
        </w:rPr>
        <w:t>"</w:t>
      </w:r>
      <w:r w:rsidR="001C0422">
        <w:rPr>
          <w:rFonts w:hint="cs"/>
          <w:rtl/>
          <w:lang w:eastAsia="he-IL"/>
        </w:rPr>
        <w:t>ל</w:t>
      </w:r>
      <w:r>
        <w:rPr>
          <w:rFonts w:hint="cs"/>
          <w:rtl/>
          <w:lang w:eastAsia="he-IL"/>
        </w:rPr>
        <w:t xml:space="preserve"> המשרד </w:t>
      </w:r>
      <w:r w:rsidR="001C0422">
        <w:rPr>
          <w:rFonts w:hint="cs"/>
          <w:rtl/>
          <w:lang w:eastAsia="he-IL"/>
        </w:rPr>
        <w:t>לביטחון פנים</w:t>
      </w:r>
      <w:r>
        <w:rPr>
          <w:rFonts w:hint="cs"/>
          <w:rtl/>
          <w:lang w:eastAsia="he-IL"/>
        </w:rPr>
        <w:t xml:space="preserve"> </w:t>
      </w:r>
      <w:r w:rsidR="00175D78">
        <w:rPr>
          <w:rFonts w:hint="cs"/>
          <w:rtl/>
          <w:lang w:eastAsia="he-IL"/>
        </w:rPr>
        <w:t xml:space="preserve">לגבי טווח הזמנים שהוא כמנכ"ל המשרד </w:t>
      </w:r>
      <w:r>
        <w:rPr>
          <w:rFonts w:hint="cs"/>
          <w:rtl/>
          <w:lang w:eastAsia="he-IL"/>
        </w:rPr>
        <w:t xml:space="preserve">מוסר לוועדה לנושא ייעול האכיפה על חבי בידוד. </w:t>
      </w:r>
    </w:p>
    <w:p w:rsidR="00175D78" w:rsidRDefault="00175D78" w:rsidP="007D00CF">
      <w:pPr>
        <w:rPr>
          <w:rtl/>
          <w:lang w:eastAsia="he-IL"/>
        </w:rPr>
      </w:pPr>
    </w:p>
    <w:p w:rsidR="00175D78" w:rsidRDefault="00175D78" w:rsidP="00175D78">
      <w:pPr>
        <w:pStyle w:val="a4"/>
        <w:keepNext/>
        <w:rPr>
          <w:rtl/>
        </w:rPr>
      </w:pPr>
      <w:bookmarkStart w:id="951" w:name="ET_speaker_6157_572"/>
      <w:r w:rsidRPr="00175D78">
        <w:rPr>
          <w:rStyle w:val="TagStyle"/>
          <w:rtl/>
        </w:rPr>
        <w:t xml:space="preserve"> &lt;&lt; דובר &gt;&gt; </w:t>
      </w:r>
      <w:r>
        <w:rPr>
          <w:rtl/>
        </w:rPr>
        <w:t>שמחה רוטמן (הציונות הדתית):</w:t>
      </w:r>
      <w:r w:rsidRPr="00175D78">
        <w:rPr>
          <w:rStyle w:val="TagStyle"/>
          <w:rtl/>
        </w:rPr>
        <w:t xml:space="preserve"> &lt;&lt; דובר &gt;&gt;</w:t>
      </w:r>
      <w:r>
        <w:rPr>
          <w:rtl/>
        </w:rPr>
        <w:t xml:space="preserve">   </w:t>
      </w:r>
      <w:bookmarkEnd w:id="951"/>
    </w:p>
    <w:p w:rsidR="00175D78" w:rsidRDefault="00175D78" w:rsidP="00175D78">
      <w:pPr>
        <w:pStyle w:val="KeepWithNext"/>
        <w:rPr>
          <w:rtl/>
          <w:lang w:eastAsia="he-IL"/>
        </w:rPr>
      </w:pPr>
    </w:p>
    <w:p w:rsidR="00175D78" w:rsidRDefault="00175D78" w:rsidP="00175D78">
      <w:pPr>
        <w:rPr>
          <w:rtl/>
          <w:lang w:eastAsia="he-IL"/>
        </w:rPr>
      </w:pPr>
      <w:r>
        <w:rPr>
          <w:rFonts w:hint="cs"/>
          <w:rtl/>
          <w:lang w:eastAsia="he-IL"/>
        </w:rPr>
        <w:t>אפשר לשאול שאלת הבהרה?</w:t>
      </w:r>
    </w:p>
    <w:p w:rsidR="00175D78" w:rsidRDefault="00175D78" w:rsidP="00175D78">
      <w:pPr>
        <w:rPr>
          <w:rtl/>
          <w:lang w:eastAsia="he-IL"/>
        </w:rPr>
      </w:pPr>
    </w:p>
    <w:p w:rsidR="00175D78" w:rsidRDefault="00175D78" w:rsidP="00175D78">
      <w:pPr>
        <w:pStyle w:val="af6"/>
        <w:keepNext/>
        <w:rPr>
          <w:rtl/>
        </w:rPr>
      </w:pPr>
      <w:bookmarkStart w:id="952" w:name="ET_yor_6156_569"/>
      <w:r w:rsidRPr="00175D78">
        <w:rPr>
          <w:rStyle w:val="TagStyle"/>
          <w:rtl/>
        </w:rPr>
        <w:t xml:space="preserve"> &lt;&lt; יור &gt;&gt; </w:t>
      </w:r>
      <w:r>
        <w:rPr>
          <w:rtl/>
        </w:rPr>
        <w:t>היו"ר גלעד קריב:</w:t>
      </w:r>
      <w:r w:rsidRPr="00175D78">
        <w:rPr>
          <w:rStyle w:val="TagStyle"/>
          <w:rtl/>
        </w:rPr>
        <w:t xml:space="preserve"> &lt;&lt; יור &gt;&gt;</w:t>
      </w:r>
      <w:r>
        <w:rPr>
          <w:rtl/>
        </w:rPr>
        <w:t xml:space="preserve">   </w:t>
      </w:r>
      <w:bookmarkEnd w:id="952"/>
    </w:p>
    <w:p w:rsidR="00175D78" w:rsidRDefault="00175D78" w:rsidP="00175D78">
      <w:pPr>
        <w:pStyle w:val="KeepWithNext"/>
        <w:rPr>
          <w:rtl/>
          <w:lang w:eastAsia="he-IL"/>
        </w:rPr>
      </w:pPr>
    </w:p>
    <w:p w:rsidR="00175D78" w:rsidRPr="00175D78" w:rsidRDefault="00175D78" w:rsidP="00175D78">
      <w:pPr>
        <w:rPr>
          <w:rtl/>
          <w:lang w:eastAsia="he-IL"/>
        </w:rPr>
      </w:pPr>
      <w:r>
        <w:rPr>
          <w:rFonts w:hint="cs"/>
          <w:rtl/>
          <w:lang w:eastAsia="he-IL"/>
        </w:rPr>
        <w:t xml:space="preserve">רק רגע, אבל </w:t>
      </w:r>
      <w:bookmarkStart w:id="953" w:name="_ETM_Q1_6940841"/>
      <w:bookmarkEnd w:id="953"/>
      <w:r>
        <w:rPr>
          <w:rFonts w:hint="cs"/>
          <w:rtl/>
          <w:lang w:eastAsia="he-IL"/>
        </w:rPr>
        <w:t>אני מודיע, אני לא רוצה לבזבז הרבה מזמני עם נציגי המשרד לבט"פ כי אני מבקש לקבל את תשובת מנכ"ל המשרד לבט"פ.</w:t>
      </w:r>
    </w:p>
    <w:p w:rsidR="007D00CF" w:rsidRDefault="007D00CF" w:rsidP="007D00CF">
      <w:pPr>
        <w:rPr>
          <w:rtl/>
          <w:lang w:eastAsia="he-IL"/>
        </w:rPr>
      </w:pPr>
    </w:p>
    <w:p w:rsidR="007D00CF" w:rsidRDefault="007D00CF" w:rsidP="007D00CF">
      <w:pPr>
        <w:pStyle w:val="a4"/>
        <w:keepNext/>
        <w:rPr>
          <w:rtl/>
        </w:rPr>
      </w:pPr>
      <w:bookmarkStart w:id="954" w:name="ET_speaker_גור_בליי_173"/>
      <w:r w:rsidRPr="007D00CF">
        <w:rPr>
          <w:rStyle w:val="TagStyle"/>
          <w:rtl/>
        </w:rPr>
        <w:t xml:space="preserve"> &lt;&lt; דובר &gt;&gt; </w:t>
      </w:r>
      <w:r>
        <w:rPr>
          <w:rtl/>
        </w:rPr>
        <w:t>גור בליי:</w:t>
      </w:r>
      <w:r w:rsidRPr="007D00CF">
        <w:rPr>
          <w:rStyle w:val="TagStyle"/>
          <w:rtl/>
        </w:rPr>
        <w:t xml:space="preserve"> &lt;&lt; דובר &gt;&gt;</w:t>
      </w:r>
      <w:r>
        <w:rPr>
          <w:rtl/>
        </w:rPr>
        <w:t xml:space="preserve">   </w:t>
      </w:r>
      <w:bookmarkEnd w:id="954"/>
    </w:p>
    <w:p w:rsidR="007D00CF" w:rsidRDefault="007D00CF" w:rsidP="007D00CF">
      <w:pPr>
        <w:pStyle w:val="KeepWithNext"/>
        <w:rPr>
          <w:rtl/>
          <w:lang w:eastAsia="he-IL"/>
        </w:rPr>
      </w:pPr>
    </w:p>
    <w:p w:rsidR="007D00CF" w:rsidRDefault="00175D78" w:rsidP="00C41D64">
      <w:pPr>
        <w:rPr>
          <w:rtl/>
          <w:lang w:eastAsia="he-IL"/>
        </w:rPr>
      </w:pPr>
      <w:r>
        <w:rPr>
          <w:rFonts w:hint="cs"/>
          <w:rtl/>
          <w:lang w:eastAsia="he-IL"/>
        </w:rPr>
        <w:t xml:space="preserve">ארבע מדינות, אגב, זה </w:t>
      </w:r>
      <w:r w:rsidR="007D00CF">
        <w:rPr>
          <w:rFonts w:hint="cs"/>
          <w:rtl/>
          <w:lang w:eastAsia="he-IL"/>
        </w:rPr>
        <w:t xml:space="preserve">בדיוק </w:t>
      </w:r>
      <w:r>
        <w:rPr>
          <w:rFonts w:hint="cs"/>
          <w:rtl/>
          <w:lang w:eastAsia="he-IL"/>
        </w:rPr>
        <w:t xml:space="preserve">כדי שלא יביאו את זה מבעוד </w:t>
      </w:r>
      <w:bookmarkStart w:id="955" w:name="_ETM_Q1_6948586"/>
      <w:bookmarkEnd w:id="955"/>
      <w:r>
        <w:rPr>
          <w:rFonts w:hint="cs"/>
          <w:rtl/>
          <w:lang w:eastAsia="he-IL"/>
        </w:rPr>
        <w:t xml:space="preserve">מועד לוועדה, כי הכלל הוא מחמש מדינות ומעלה. יש 17 מדינות באדום בוהק ו"במקרה" בדיוק </w:t>
      </w:r>
      <w:r w:rsidR="007D00CF">
        <w:rPr>
          <w:rFonts w:hint="cs"/>
          <w:rtl/>
          <w:lang w:eastAsia="he-IL"/>
        </w:rPr>
        <w:t xml:space="preserve">יפעילו את זה על ארבע מדינות. </w:t>
      </w:r>
    </w:p>
    <w:p w:rsidR="007D00CF" w:rsidRDefault="007D00CF" w:rsidP="007D00CF">
      <w:pPr>
        <w:rPr>
          <w:rtl/>
          <w:lang w:eastAsia="he-IL"/>
        </w:rPr>
      </w:pPr>
    </w:p>
    <w:p w:rsidR="007D00CF" w:rsidRDefault="007D00CF" w:rsidP="007D00CF">
      <w:pPr>
        <w:pStyle w:val="af6"/>
        <w:keepNext/>
        <w:rPr>
          <w:rtl/>
        </w:rPr>
      </w:pPr>
      <w:bookmarkStart w:id="956" w:name="ET_yor_6156_174"/>
      <w:r w:rsidRPr="007D00CF">
        <w:rPr>
          <w:rStyle w:val="TagStyle"/>
          <w:rtl/>
        </w:rPr>
        <w:t xml:space="preserve"> &lt;&lt; יור &gt;&gt; </w:t>
      </w:r>
      <w:r>
        <w:rPr>
          <w:rtl/>
        </w:rPr>
        <w:t>היו"ר גלעד קריב:</w:t>
      </w:r>
      <w:r w:rsidRPr="007D00CF">
        <w:rPr>
          <w:rStyle w:val="TagStyle"/>
          <w:rtl/>
        </w:rPr>
        <w:t xml:space="preserve"> &lt;&lt; יור &gt;&gt;</w:t>
      </w:r>
      <w:r>
        <w:rPr>
          <w:rtl/>
        </w:rPr>
        <w:t xml:space="preserve">   </w:t>
      </w:r>
      <w:bookmarkEnd w:id="956"/>
    </w:p>
    <w:p w:rsidR="007D00CF" w:rsidRDefault="007D00CF" w:rsidP="007D00CF">
      <w:pPr>
        <w:pStyle w:val="KeepWithNext"/>
        <w:rPr>
          <w:rtl/>
          <w:lang w:eastAsia="he-IL"/>
        </w:rPr>
      </w:pPr>
    </w:p>
    <w:p w:rsidR="007D00CF" w:rsidRDefault="007D00CF" w:rsidP="007D00CF">
      <w:pPr>
        <w:rPr>
          <w:rtl/>
          <w:lang w:eastAsia="he-IL"/>
        </w:rPr>
      </w:pPr>
      <w:r>
        <w:rPr>
          <w:rFonts w:hint="cs"/>
          <w:rtl/>
          <w:lang w:eastAsia="he-IL"/>
        </w:rPr>
        <w:t>אני חושב ש</w:t>
      </w:r>
      <w:r w:rsidR="001C0422">
        <w:rPr>
          <w:rFonts w:hint="cs"/>
          <w:rtl/>
          <w:lang w:eastAsia="he-IL"/>
        </w:rPr>
        <w:t>מנכ</w:t>
      </w:r>
      <w:r w:rsidR="001C0422">
        <w:rPr>
          <w:rtl/>
          <w:lang w:eastAsia="he-IL"/>
        </w:rPr>
        <w:t>"</w:t>
      </w:r>
      <w:r w:rsidR="001C0422">
        <w:rPr>
          <w:rFonts w:hint="cs"/>
          <w:rtl/>
          <w:lang w:eastAsia="he-IL"/>
        </w:rPr>
        <w:t>ל</w:t>
      </w:r>
      <w:r>
        <w:rPr>
          <w:rFonts w:hint="cs"/>
          <w:rtl/>
          <w:lang w:eastAsia="he-IL"/>
        </w:rPr>
        <w:t xml:space="preserve"> ה</w:t>
      </w:r>
      <w:r w:rsidR="001C0422">
        <w:rPr>
          <w:rFonts w:hint="cs"/>
          <w:rtl/>
          <w:lang w:eastAsia="he-IL"/>
        </w:rPr>
        <w:t>משרד לביטחון פנים</w:t>
      </w:r>
      <w:r w:rsidR="00175D78">
        <w:rPr>
          <w:rFonts w:hint="cs"/>
          <w:rtl/>
          <w:lang w:eastAsia="he-IL"/>
        </w:rPr>
        <w:t xml:space="preserve"> היה צריך להיות בדיון הזה</w:t>
      </w:r>
      <w:r>
        <w:rPr>
          <w:rFonts w:hint="cs"/>
          <w:rtl/>
          <w:lang w:eastAsia="he-IL"/>
        </w:rPr>
        <w:t xml:space="preserve">. </w:t>
      </w:r>
      <w:r w:rsidR="00175D78">
        <w:rPr>
          <w:rFonts w:hint="cs"/>
          <w:rtl/>
          <w:lang w:eastAsia="he-IL"/>
        </w:rPr>
        <w:t>צר לי שהוא לא כאן.</w:t>
      </w:r>
    </w:p>
    <w:p w:rsidR="007D00CF" w:rsidRDefault="007D00CF" w:rsidP="007D00CF">
      <w:pPr>
        <w:rPr>
          <w:rtl/>
          <w:lang w:eastAsia="he-IL"/>
        </w:rPr>
      </w:pPr>
    </w:p>
    <w:p w:rsidR="007D00CF" w:rsidRDefault="007D00CF" w:rsidP="007D00CF">
      <w:pPr>
        <w:pStyle w:val="af9"/>
        <w:keepNext/>
        <w:rPr>
          <w:rtl/>
          <w:lang w:eastAsia="he-IL"/>
        </w:rPr>
      </w:pPr>
      <w:bookmarkStart w:id="957" w:name="ET_guest_780317_175"/>
      <w:r w:rsidRPr="007D00CF">
        <w:rPr>
          <w:rStyle w:val="TagStyle"/>
          <w:rtl/>
        </w:rPr>
        <w:t xml:space="preserve"> &lt;&lt; אורח &gt;&gt; </w:t>
      </w:r>
      <w:r>
        <w:rPr>
          <w:rtl/>
          <w:lang w:eastAsia="he-IL"/>
        </w:rPr>
        <w:t>מירב שץ:</w:t>
      </w:r>
      <w:r w:rsidRPr="007D00CF">
        <w:rPr>
          <w:rStyle w:val="TagStyle"/>
          <w:rtl/>
        </w:rPr>
        <w:t xml:space="preserve"> &lt;&lt; אורח &gt;&gt;</w:t>
      </w:r>
      <w:r>
        <w:rPr>
          <w:rtl/>
          <w:lang w:eastAsia="he-IL"/>
        </w:rPr>
        <w:t xml:space="preserve">   </w:t>
      </w:r>
      <w:bookmarkEnd w:id="957"/>
    </w:p>
    <w:p w:rsidR="007D00CF" w:rsidRDefault="007D00CF" w:rsidP="007D00CF">
      <w:pPr>
        <w:pStyle w:val="KeepWithNext"/>
        <w:rPr>
          <w:rtl/>
          <w:lang w:eastAsia="he-IL"/>
        </w:rPr>
      </w:pPr>
    </w:p>
    <w:p w:rsidR="007D00CF" w:rsidRDefault="00175D78" w:rsidP="007D00CF">
      <w:pPr>
        <w:rPr>
          <w:rtl/>
          <w:lang w:eastAsia="he-IL"/>
        </w:rPr>
      </w:pPr>
      <w:r>
        <w:rPr>
          <w:rFonts w:hint="cs"/>
          <w:rtl/>
          <w:lang w:eastAsia="he-IL"/>
        </w:rPr>
        <w:t xml:space="preserve">מנכ"ל המשרד לבט"פ זמין. אני מעבירה </w:t>
      </w:r>
      <w:bookmarkStart w:id="958" w:name="_ETM_Q1_6966633"/>
      <w:bookmarkEnd w:id="958"/>
      <w:r>
        <w:rPr>
          <w:rFonts w:hint="cs"/>
          <w:rtl/>
          <w:lang w:eastAsia="he-IL"/>
        </w:rPr>
        <w:t xml:space="preserve">לו באון-ליין, הוא יודע. </w:t>
      </w:r>
    </w:p>
    <w:p w:rsidR="00175D78" w:rsidRDefault="00175D78" w:rsidP="007D00CF">
      <w:pPr>
        <w:rPr>
          <w:rtl/>
          <w:lang w:eastAsia="he-IL"/>
        </w:rPr>
      </w:pPr>
    </w:p>
    <w:p w:rsidR="00175D78" w:rsidRDefault="00175D78" w:rsidP="00175D78">
      <w:pPr>
        <w:pStyle w:val="af6"/>
        <w:keepNext/>
        <w:rPr>
          <w:rtl/>
        </w:rPr>
      </w:pPr>
      <w:bookmarkStart w:id="959" w:name="ET_yor_6156_570"/>
      <w:r w:rsidRPr="00175D78">
        <w:rPr>
          <w:rStyle w:val="TagStyle"/>
          <w:rtl/>
        </w:rPr>
        <w:t xml:space="preserve"> &lt;&lt; יור &gt;&gt; </w:t>
      </w:r>
      <w:r>
        <w:rPr>
          <w:rtl/>
        </w:rPr>
        <w:t>היו"ר גלעד קריב:</w:t>
      </w:r>
      <w:r w:rsidRPr="00175D78">
        <w:rPr>
          <w:rStyle w:val="TagStyle"/>
          <w:rtl/>
        </w:rPr>
        <w:t xml:space="preserve"> &lt;&lt; יור &gt;&gt;</w:t>
      </w:r>
      <w:r>
        <w:rPr>
          <w:rtl/>
        </w:rPr>
        <w:t xml:space="preserve">   </w:t>
      </w:r>
      <w:bookmarkEnd w:id="959"/>
    </w:p>
    <w:p w:rsidR="00175D78" w:rsidRDefault="00175D78" w:rsidP="00175D78">
      <w:pPr>
        <w:pStyle w:val="KeepWithNext"/>
        <w:rPr>
          <w:rtl/>
          <w:lang w:eastAsia="he-IL"/>
        </w:rPr>
      </w:pPr>
    </w:p>
    <w:p w:rsidR="00175D78" w:rsidRPr="00175D78" w:rsidRDefault="00175D78" w:rsidP="00175D78">
      <w:pPr>
        <w:rPr>
          <w:rtl/>
          <w:lang w:eastAsia="he-IL"/>
        </w:rPr>
      </w:pPr>
      <w:r>
        <w:rPr>
          <w:rFonts w:hint="cs"/>
          <w:rtl/>
          <w:lang w:eastAsia="he-IL"/>
        </w:rPr>
        <w:t xml:space="preserve">אז אני מבקש את תשובתו. </w:t>
      </w:r>
    </w:p>
    <w:p w:rsidR="00175D78" w:rsidRDefault="00175D78" w:rsidP="007D00CF">
      <w:pPr>
        <w:rPr>
          <w:rtl/>
          <w:lang w:eastAsia="he-IL"/>
        </w:rPr>
      </w:pPr>
    </w:p>
    <w:p w:rsidR="00175D78" w:rsidRDefault="00175D78" w:rsidP="00175D78">
      <w:pPr>
        <w:pStyle w:val="af9"/>
        <w:keepNext/>
        <w:rPr>
          <w:rtl/>
          <w:lang w:eastAsia="he-IL"/>
        </w:rPr>
      </w:pPr>
      <w:bookmarkStart w:id="960" w:name="ET_guest_780317_571"/>
      <w:r w:rsidRPr="00175D78">
        <w:rPr>
          <w:rStyle w:val="TagStyle"/>
          <w:rtl/>
        </w:rPr>
        <w:t xml:space="preserve"> &lt;&lt; אורח &gt;&gt; </w:t>
      </w:r>
      <w:r>
        <w:rPr>
          <w:rtl/>
          <w:lang w:eastAsia="he-IL"/>
        </w:rPr>
        <w:t>מירב שץ:</w:t>
      </w:r>
      <w:r w:rsidRPr="00175D78">
        <w:rPr>
          <w:rStyle w:val="TagStyle"/>
          <w:rtl/>
        </w:rPr>
        <w:t xml:space="preserve"> &lt;&lt; אורח &gt;&gt;</w:t>
      </w:r>
      <w:r>
        <w:rPr>
          <w:rtl/>
          <w:lang w:eastAsia="he-IL"/>
        </w:rPr>
        <w:t xml:space="preserve">   </w:t>
      </w:r>
      <w:bookmarkEnd w:id="960"/>
    </w:p>
    <w:p w:rsidR="00175D78" w:rsidRDefault="00175D78" w:rsidP="00175D78">
      <w:pPr>
        <w:pStyle w:val="KeepWithNext"/>
        <w:rPr>
          <w:rtl/>
          <w:lang w:eastAsia="he-IL"/>
        </w:rPr>
      </w:pPr>
    </w:p>
    <w:p w:rsidR="00175D78" w:rsidRDefault="00175D78" w:rsidP="00175D78">
      <w:pPr>
        <w:rPr>
          <w:rtl/>
          <w:lang w:eastAsia="he-IL"/>
        </w:rPr>
      </w:pPr>
      <w:r>
        <w:rPr>
          <w:rFonts w:hint="cs"/>
          <w:rtl/>
          <w:lang w:eastAsia="he-IL"/>
        </w:rPr>
        <w:t>מה אדוני רוצה לדעת?</w:t>
      </w:r>
    </w:p>
    <w:p w:rsidR="00175D78" w:rsidRPr="00175D78" w:rsidRDefault="00175D78" w:rsidP="00175D78">
      <w:pPr>
        <w:rPr>
          <w:rtl/>
          <w:lang w:eastAsia="he-IL"/>
        </w:rPr>
      </w:pPr>
    </w:p>
    <w:p w:rsidR="007D00CF" w:rsidRDefault="007D00CF" w:rsidP="007D00CF">
      <w:pPr>
        <w:pStyle w:val="af6"/>
        <w:keepNext/>
        <w:rPr>
          <w:rtl/>
        </w:rPr>
      </w:pPr>
      <w:bookmarkStart w:id="961" w:name="ET_yor_6156_176"/>
      <w:r w:rsidRPr="007D00CF">
        <w:rPr>
          <w:rStyle w:val="TagStyle"/>
          <w:rtl/>
        </w:rPr>
        <w:t xml:space="preserve"> &lt;&lt; יור &gt;&gt; </w:t>
      </w:r>
      <w:r>
        <w:rPr>
          <w:rtl/>
        </w:rPr>
        <w:t>היו"ר גלעד קריב:</w:t>
      </w:r>
      <w:r w:rsidRPr="007D00CF">
        <w:rPr>
          <w:rStyle w:val="TagStyle"/>
          <w:rtl/>
        </w:rPr>
        <w:t xml:space="preserve"> &lt;&lt; יור &gt;&gt;</w:t>
      </w:r>
      <w:r>
        <w:rPr>
          <w:rtl/>
        </w:rPr>
        <w:t xml:space="preserve">   </w:t>
      </w:r>
      <w:bookmarkEnd w:id="961"/>
    </w:p>
    <w:p w:rsidR="007D00CF" w:rsidRDefault="007D00CF" w:rsidP="007D00CF">
      <w:pPr>
        <w:pStyle w:val="KeepWithNext"/>
        <w:rPr>
          <w:rtl/>
          <w:lang w:eastAsia="he-IL"/>
        </w:rPr>
      </w:pPr>
    </w:p>
    <w:p w:rsidR="007D00CF" w:rsidRDefault="00175D78" w:rsidP="00C41D64">
      <w:pPr>
        <w:rPr>
          <w:rtl/>
          <w:lang w:eastAsia="he-IL"/>
        </w:rPr>
      </w:pPr>
      <w:r>
        <w:rPr>
          <w:rFonts w:hint="cs"/>
          <w:rtl/>
          <w:lang w:eastAsia="he-IL"/>
        </w:rPr>
        <w:t xml:space="preserve">אמרתי בדיוק, אני מבקש לקבל תשובה של מנכ"ל </w:t>
      </w:r>
      <w:bookmarkStart w:id="962" w:name="_ETM_Q1_6976968"/>
      <w:bookmarkEnd w:id="962"/>
      <w:r>
        <w:rPr>
          <w:rFonts w:hint="cs"/>
          <w:rtl/>
          <w:lang w:eastAsia="he-IL"/>
        </w:rPr>
        <w:t>המשרד לבט"פ</w:t>
      </w:r>
      <w:r w:rsidR="00C41D64">
        <w:rPr>
          <w:rFonts w:hint="cs"/>
          <w:rtl/>
          <w:lang w:eastAsia="he-IL"/>
        </w:rPr>
        <w:t>:</w:t>
      </w:r>
      <w:r>
        <w:rPr>
          <w:rFonts w:hint="cs"/>
          <w:rtl/>
          <w:lang w:eastAsia="he-IL"/>
        </w:rPr>
        <w:t xml:space="preserve"> </w:t>
      </w:r>
      <w:r w:rsidR="007D00CF">
        <w:rPr>
          <w:rFonts w:hint="cs"/>
          <w:rtl/>
          <w:lang w:eastAsia="he-IL"/>
        </w:rPr>
        <w:t>תוך כמה ימים יופעל הכלי של ההסכמון</w:t>
      </w:r>
      <w:r>
        <w:rPr>
          <w:rFonts w:hint="cs"/>
          <w:rtl/>
          <w:lang w:eastAsia="he-IL"/>
        </w:rPr>
        <w:t xml:space="preserve"> ביחס לכל חבי הבידוד במדינת ישראל?</w:t>
      </w:r>
    </w:p>
    <w:p w:rsidR="007D00CF" w:rsidRDefault="007D00CF" w:rsidP="007D00CF">
      <w:pPr>
        <w:rPr>
          <w:rtl/>
          <w:lang w:eastAsia="he-IL"/>
        </w:rPr>
      </w:pPr>
    </w:p>
    <w:p w:rsidR="007D00CF" w:rsidRDefault="007D00CF" w:rsidP="007D00CF">
      <w:pPr>
        <w:pStyle w:val="a4"/>
        <w:keepNext/>
        <w:rPr>
          <w:rtl/>
        </w:rPr>
      </w:pPr>
      <w:bookmarkStart w:id="963" w:name="ET_speaker_6157_177"/>
      <w:r w:rsidRPr="007D00CF">
        <w:rPr>
          <w:rStyle w:val="TagStyle"/>
          <w:rtl/>
        </w:rPr>
        <w:t xml:space="preserve"> &lt;&lt; דובר &gt;&gt; </w:t>
      </w:r>
      <w:r>
        <w:rPr>
          <w:rtl/>
        </w:rPr>
        <w:t>שמחה רוטמן (הציונות הדתית):</w:t>
      </w:r>
      <w:r w:rsidRPr="007D00CF">
        <w:rPr>
          <w:rStyle w:val="TagStyle"/>
          <w:rtl/>
        </w:rPr>
        <w:t xml:space="preserve"> &lt;&lt; דובר &gt;&gt;</w:t>
      </w:r>
      <w:r>
        <w:rPr>
          <w:rtl/>
        </w:rPr>
        <w:t xml:space="preserve">   </w:t>
      </w:r>
      <w:bookmarkEnd w:id="963"/>
    </w:p>
    <w:p w:rsidR="007D00CF" w:rsidRDefault="007D00CF" w:rsidP="007D00CF">
      <w:pPr>
        <w:pStyle w:val="KeepWithNext"/>
        <w:rPr>
          <w:rtl/>
          <w:lang w:eastAsia="he-IL"/>
        </w:rPr>
      </w:pPr>
    </w:p>
    <w:p w:rsidR="007D00CF" w:rsidRDefault="00175D78" w:rsidP="00175D78">
      <w:pPr>
        <w:rPr>
          <w:rtl/>
          <w:lang w:eastAsia="he-IL"/>
        </w:rPr>
      </w:pPr>
      <w:r>
        <w:rPr>
          <w:rFonts w:hint="cs"/>
          <w:rtl/>
          <w:lang w:eastAsia="he-IL"/>
        </w:rPr>
        <w:t xml:space="preserve">רק רגע, </w:t>
      </w:r>
      <w:r w:rsidR="007D00CF">
        <w:rPr>
          <w:rFonts w:hint="cs"/>
          <w:rtl/>
          <w:lang w:eastAsia="he-IL"/>
        </w:rPr>
        <w:t xml:space="preserve">למה אנחנו מדברים על ההסכמון? </w:t>
      </w:r>
      <w:r>
        <w:rPr>
          <w:rFonts w:hint="cs"/>
          <w:rtl/>
          <w:lang w:eastAsia="he-IL"/>
        </w:rPr>
        <w:t xml:space="preserve">יש לי שאלה: הרי הם אמרו שנושא הצמידים האלקטרוניים </w:t>
      </w:r>
      <w:r>
        <w:rPr>
          <w:rtl/>
          <w:lang w:eastAsia="he-IL"/>
        </w:rPr>
        <w:t>–</w:t>
      </w:r>
      <w:r>
        <w:rPr>
          <w:rFonts w:hint="cs"/>
          <w:rtl/>
          <w:lang w:eastAsia="he-IL"/>
        </w:rPr>
        <w:t xml:space="preserve"> </w:t>
      </w:r>
      <w:bookmarkStart w:id="964" w:name="_ETM_Q1_6997886"/>
      <w:bookmarkEnd w:id="964"/>
      <w:r>
        <w:rPr>
          <w:rFonts w:hint="cs"/>
          <w:rtl/>
          <w:lang w:eastAsia="he-IL"/>
        </w:rPr>
        <w:t xml:space="preserve">לא ירדו ממנו, הוא עדיין קיים ועדיין אפשר להפעיל אותו. </w:t>
      </w:r>
      <w:bookmarkStart w:id="965" w:name="_ETM_Q1_7001537"/>
      <w:bookmarkEnd w:id="965"/>
      <w:r>
        <w:rPr>
          <w:rFonts w:hint="cs"/>
          <w:rtl/>
          <w:lang w:eastAsia="he-IL"/>
        </w:rPr>
        <w:t xml:space="preserve">לכאורה אותו אפשר להפעיל מחר בבוקר. </w:t>
      </w:r>
    </w:p>
    <w:p w:rsidR="00175D78" w:rsidRDefault="00175D78" w:rsidP="00175D78">
      <w:pPr>
        <w:rPr>
          <w:rtl/>
          <w:lang w:eastAsia="he-IL"/>
        </w:rPr>
      </w:pPr>
    </w:p>
    <w:p w:rsidR="00175D78" w:rsidRDefault="00175D78" w:rsidP="00175D78">
      <w:pPr>
        <w:pStyle w:val="af6"/>
        <w:keepNext/>
        <w:rPr>
          <w:rtl/>
        </w:rPr>
      </w:pPr>
      <w:bookmarkStart w:id="966" w:name="ET_yor_6156_573"/>
      <w:r w:rsidRPr="00175D78">
        <w:rPr>
          <w:rStyle w:val="TagStyle"/>
          <w:rtl/>
        </w:rPr>
        <w:t xml:space="preserve"> &lt;&lt; יור &gt;&gt; </w:t>
      </w:r>
      <w:r>
        <w:rPr>
          <w:rtl/>
        </w:rPr>
        <w:t>היו"ר גלעד קריב:</w:t>
      </w:r>
      <w:r w:rsidRPr="00175D78">
        <w:rPr>
          <w:rStyle w:val="TagStyle"/>
          <w:rtl/>
        </w:rPr>
        <w:t xml:space="preserve"> &lt;&lt; יור &gt;&gt;</w:t>
      </w:r>
      <w:r>
        <w:rPr>
          <w:rtl/>
        </w:rPr>
        <w:t xml:space="preserve">   </w:t>
      </w:r>
      <w:bookmarkEnd w:id="966"/>
    </w:p>
    <w:p w:rsidR="00175D78" w:rsidRDefault="00175D78" w:rsidP="00175D78">
      <w:pPr>
        <w:pStyle w:val="KeepWithNext"/>
        <w:rPr>
          <w:rtl/>
          <w:lang w:eastAsia="he-IL"/>
        </w:rPr>
      </w:pPr>
    </w:p>
    <w:p w:rsidR="00175D78" w:rsidRDefault="00175D78" w:rsidP="00175D78">
      <w:pPr>
        <w:rPr>
          <w:rtl/>
          <w:lang w:eastAsia="he-IL"/>
        </w:rPr>
      </w:pPr>
      <w:r>
        <w:rPr>
          <w:rFonts w:hint="cs"/>
          <w:rtl/>
          <w:lang w:eastAsia="he-IL"/>
        </w:rPr>
        <w:t xml:space="preserve">הם לא ערוכים לזה. </w:t>
      </w:r>
    </w:p>
    <w:p w:rsidR="00175D78" w:rsidRDefault="00175D78" w:rsidP="00175D78">
      <w:pPr>
        <w:rPr>
          <w:rtl/>
          <w:lang w:eastAsia="he-IL"/>
        </w:rPr>
      </w:pPr>
    </w:p>
    <w:p w:rsidR="00175D78" w:rsidRDefault="00175D78" w:rsidP="00175D78">
      <w:pPr>
        <w:pStyle w:val="a4"/>
        <w:keepNext/>
        <w:rPr>
          <w:rtl/>
        </w:rPr>
      </w:pPr>
      <w:bookmarkStart w:id="967" w:name="ET_speaker_6157_574"/>
      <w:r w:rsidRPr="00175D78">
        <w:rPr>
          <w:rStyle w:val="TagStyle"/>
          <w:rtl/>
        </w:rPr>
        <w:t xml:space="preserve"> &lt;&lt; דובר &gt;&gt; </w:t>
      </w:r>
      <w:r>
        <w:rPr>
          <w:rtl/>
        </w:rPr>
        <w:t>שמחה רוטמן (הציונות הדתית):</w:t>
      </w:r>
      <w:r w:rsidRPr="00175D78">
        <w:rPr>
          <w:rStyle w:val="TagStyle"/>
          <w:rtl/>
        </w:rPr>
        <w:t xml:space="preserve"> &lt;&lt; דובר &gt;&gt;</w:t>
      </w:r>
      <w:r>
        <w:rPr>
          <w:rtl/>
        </w:rPr>
        <w:t xml:space="preserve">   </w:t>
      </w:r>
      <w:bookmarkEnd w:id="967"/>
    </w:p>
    <w:p w:rsidR="00175D78" w:rsidRDefault="00175D78" w:rsidP="00175D78">
      <w:pPr>
        <w:pStyle w:val="KeepWithNext"/>
        <w:rPr>
          <w:rtl/>
          <w:lang w:eastAsia="he-IL"/>
        </w:rPr>
      </w:pPr>
    </w:p>
    <w:p w:rsidR="00175D78" w:rsidRPr="00175D78" w:rsidRDefault="00175D78" w:rsidP="00C41D64">
      <w:pPr>
        <w:rPr>
          <w:rtl/>
          <w:lang w:eastAsia="he-IL"/>
        </w:rPr>
      </w:pPr>
      <w:r>
        <w:rPr>
          <w:rFonts w:hint="cs"/>
          <w:rtl/>
          <w:lang w:eastAsia="he-IL"/>
        </w:rPr>
        <w:t xml:space="preserve">אם הם לא ערוכים לזה אז השאלה עוד יותר גדולה </w:t>
      </w:r>
      <w:bookmarkStart w:id="968" w:name="_ETM_Q1_7009421"/>
      <w:bookmarkEnd w:id="968"/>
      <w:r>
        <w:rPr>
          <w:rFonts w:hint="cs"/>
          <w:rtl/>
          <w:lang w:eastAsia="he-IL"/>
        </w:rPr>
        <w:t xml:space="preserve">מאשר על ההסכמון, כי ההסכמון מחייב מכרז. אשתדל שהשאלה שלי תהיה שאלת חכם, אולי גם תהיה חצי תשובה. נושא האזיקים </w:t>
      </w:r>
      <w:bookmarkStart w:id="969" w:name="_ETM_Q1_7025215"/>
      <w:bookmarkEnd w:id="969"/>
      <w:r>
        <w:rPr>
          <w:rFonts w:hint="cs"/>
          <w:rtl/>
          <w:lang w:eastAsia="he-IL"/>
        </w:rPr>
        <w:t>האלקטרוניים לדעתי אושר כבר לפני מספר חודשים, כולל ה-</w:t>
      </w:r>
      <w:r>
        <w:rPr>
          <w:lang w:eastAsia="he-IL"/>
        </w:rPr>
        <w:t>framework</w:t>
      </w:r>
      <w:r>
        <w:rPr>
          <w:rFonts w:hint="cs"/>
          <w:rtl/>
          <w:lang w:eastAsia="he-IL"/>
        </w:rPr>
        <w:t xml:space="preserve"> החוקי. להבנתי לא צריך לצאת איתו למכרז כי הוא כבר </w:t>
      </w:r>
      <w:bookmarkStart w:id="970" w:name="_ETM_Q1_7034668"/>
      <w:bookmarkEnd w:id="970"/>
      <w:r>
        <w:rPr>
          <w:rFonts w:hint="cs"/>
          <w:rtl/>
          <w:lang w:eastAsia="he-IL"/>
        </w:rPr>
        <w:t>קיים, אפשר להפעיל אותו. לגבי ההסכמון אנחנו מתחילים עכשיו משהו</w:t>
      </w:r>
      <w:bookmarkStart w:id="971" w:name="_ETM_Q1_7036422"/>
      <w:bookmarkEnd w:id="971"/>
      <w:r>
        <w:rPr>
          <w:rFonts w:hint="cs"/>
          <w:rtl/>
          <w:lang w:eastAsia="he-IL"/>
        </w:rPr>
        <w:t xml:space="preserve"> חדש בפיילוט על מדינות מסוימות, בלי לכלול מדינות מסוימות. אני </w:t>
      </w:r>
      <w:bookmarkStart w:id="972" w:name="_ETM_Q1_7044140"/>
      <w:bookmarkEnd w:id="972"/>
      <w:r>
        <w:rPr>
          <w:rFonts w:hint="cs"/>
          <w:rtl/>
          <w:lang w:eastAsia="he-IL"/>
        </w:rPr>
        <w:t xml:space="preserve">מנסה להבין למה אנחנו לא יכולים, עד שיוחלט אם מכניסים </w:t>
      </w:r>
      <w:bookmarkStart w:id="973" w:name="_ETM_Q1_7044392"/>
      <w:bookmarkEnd w:id="973"/>
      <w:r>
        <w:rPr>
          <w:rFonts w:hint="cs"/>
          <w:rtl/>
          <w:lang w:eastAsia="he-IL"/>
        </w:rPr>
        <w:t xml:space="preserve">הסכמון או לא מכניסים הסכמון, להשתמש בכלי שהוועדה כבר אישרה, </w:t>
      </w:r>
      <w:bookmarkStart w:id="974" w:name="_ETM_Q1_7051151"/>
      <w:bookmarkEnd w:id="974"/>
      <w:r>
        <w:rPr>
          <w:rFonts w:hint="cs"/>
          <w:rtl/>
          <w:lang w:eastAsia="he-IL"/>
        </w:rPr>
        <w:t>שכבר נחקק וכבר סודר?</w:t>
      </w:r>
    </w:p>
    <w:p w:rsidR="0001075C" w:rsidRDefault="0001075C" w:rsidP="007D00CF">
      <w:pPr>
        <w:rPr>
          <w:rtl/>
          <w:lang w:eastAsia="he-IL"/>
        </w:rPr>
      </w:pPr>
    </w:p>
    <w:p w:rsidR="0001075C" w:rsidRDefault="0001075C" w:rsidP="0001075C">
      <w:pPr>
        <w:pStyle w:val="a4"/>
        <w:keepNext/>
        <w:rPr>
          <w:rtl/>
        </w:rPr>
      </w:pPr>
      <w:bookmarkStart w:id="975" w:name="ET_speaker_גור_בליי_178"/>
      <w:r w:rsidRPr="0001075C">
        <w:rPr>
          <w:rStyle w:val="TagStyle"/>
          <w:rtl/>
        </w:rPr>
        <w:t xml:space="preserve"> &lt;&lt; דובר &gt;&gt; </w:t>
      </w:r>
      <w:r>
        <w:rPr>
          <w:rtl/>
        </w:rPr>
        <w:t>גור בליי:</w:t>
      </w:r>
      <w:r w:rsidRPr="0001075C">
        <w:rPr>
          <w:rStyle w:val="TagStyle"/>
          <w:rtl/>
        </w:rPr>
        <w:t xml:space="preserve"> &lt;&lt; דובר &gt;&gt;</w:t>
      </w:r>
      <w:r>
        <w:rPr>
          <w:rtl/>
        </w:rPr>
        <w:t xml:space="preserve">   </w:t>
      </w:r>
      <w:bookmarkEnd w:id="975"/>
    </w:p>
    <w:p w:rsidR="0001075C" w:rsidRDefault="0001075C" w:rsidP="0001075C">
      <w:pPr>
        <w:pStyle w:val="KeepWithNext"/>
        <w:rPr>
          <w:rtl/>
          <w:lang w:eastAsia="he-IL"/>
        </w:rPr>
      </w:pPr>
    </w:p>
    <w:p w:rsidR="0001075C" w:rsidRPr="0001075C" w:rsidRDefault="00175D78" w:rsidP="00175D78">
      <w:pPr>
        <w:rPr>
          <w:rtl/>
          <w:lang w:eastAsia="he-IL"/>
        </w:rPr>
      </w:pPr>
      <w:r>
        <w:rPr>
          <w:rFonts w:hint="cs"/>
          <w:rtl/>
          <w:lang w:eastAsia="he-IL"/>
        </w:rPr>
        <w:t xml:space="preserve">אני מבקש להבהיר </w:t>
      </w:r>
      <w:r w:rsidR="0001075C">
        <w:rPr>
          <w:rFonts w:hint="cs"/>
          <w:rtl/>
          <w:lang w:eastAsia="he-IL"/>
        </w:rPr>
        <w:t xml:space="preserve">מבחינה משפטית: אכן בחודש מרץ הוועדה אישרה </w:t>
      </w:r>
      <w:r>
        <w:rPr>
          <w:rFonts w:hint="cs"/>
          <w:rtl/>
          <w:lang w:eastAsia="he-IL"/>
        </w:rPr>
        <w:t xml:space="preserve">את תיקון מס' 7 </w:t>
      </w:r>
      <w:bookmarkStart w:id="976" w:name="_ETM_Q1_7057897"/>
      <w:bookmarkEnd w:id="976"/>
      <w:r>
        <w:rPr>
          <w:rFonts w:hint="cs"/>
          <w:rtl/>
          <w:lang w:eastAsia="he-IL"/>
        </w:rPr>
        <w:t xml:space="preserve">לחוק הסמכויות, שמאפשר לעשות שימוש באמצעי פיקוח טכנולוגיים, </w:t>
      </w:r>
      <w:r w:rsidR="0001075C">
        <w:rPr>
          <w:rFonts w:hint="cs"/>
          <w:rtl/>
          <w:lang w:eastAsia="he-IL"/>
        </w:rPr>
        <w:t xml:space="preserve">אבל הוא לא היה מיועד רק לאמצעי </w:t>
      </w:r>
      <w:r>
        <w:rPr>
          <w:rFonts w:hint="cs"/>
          <w:rtl/>
          <w:lang w:eastAsia="he-IL"/>
        </w:rPr>
        <w:t xml:space="preserve">פיקוח </w:t>
      </w:r>
      <w:r w:rsidR="0001075C">
        <w:rPr>
          <w:rFonts w:hint="cs"/>
          <w:rtl/>
          <w:lang w:eastAsia="he-IL"/>
        </w:rPr>
        <w:t xml:space="preserve">ספציפי. </w:t>
      </w:r>
      <w:r>
        <w:rPr>
          <w:rFonts w:hint="cs"/>
          <w:rtl/>
          <w:lang w:eastAsia="he-IL"/>
        </w:rPr>
        <w:t xml:space="preserve">התיקון </w:t>
      </w:r>
      <w:bookmarkStart w:id="977" w:name="_ETM_Q1_7066844"/>
      <w:bookmarkEnd w:id="977"/>
      <w:r>
        <w:rPr>
          <w:rFonts w:hint="cs"/>
          <w:rtl/>
          <w:lang w:eastAsia="he-IL"/>
        </w:rPr>
        <w:t xml:space="preserve">היה כללי בניסוחו. </w:t>
      </w:r>
      <w:r w:rsidR="0001075C">
        <w:rPr>
          <w:rFonts w:hint="cs"/>
          <w:rtl/>
          <w:lang w:eastAsia="he-IL"/>
        </w:rPr>
        <w:t xml:space="preserve">הוא </w:t>
      </w:r>
      <w:r>
        <w:rPr>
          <w:rFonts w:hint="cs"/>
          <w:rtl/>
          <w:lang w:eastAsia="he-IL"/>
        </w:rPr>
        <w:t xml:space="preserve">יוצר </w:t>
      </w:r>
      <w:r w:rsidR="0001075C">
        <w:rPr>
          <w:rFonts w:hint="cs"/>
          <w:rtl/>
          <w:lang w:eastAsia="he-IL"/>
        </w:rPr>
        <w:t>הסדרה שמאפשרת</w:t>
      </w:r>
      <w:r>
        <w:rPr>
          <w:rFonts w:hint="cs"/>
          <w:rtl/>
          <w:lang w:eastAsia="he-IL"/>
        </w:rPr>
        <w:t xml:space="preserve"> לעשות שימוש גם בצמיד האלקטרוני וגם בהסכמון. שניהם עולים בקנה אחד עם ההסדרה. </w:t>
      </w:r>
    </w:p>
    <w:p w:rsidR="0001075C" w:rsidRDefault="0001075C" w:rsidP="0001075C">
      <w:pPr>
        <w:rPr>
          <w:rtl/>
          <w:lang w:eastAsia="he-IL"/>
        </w:rPr>
      </w:pPr>
    </w:p>
    <w:p w:rsidR="0001075C" w:rsidRDefault="0001075C" w:rsidP="0001075C">
      <w:pPr>
        <w:pStyle w:val="a4"/>
        <w:keepNext/>
        <w:rPr>
          <w:rtl/>
        </w:rPr>
      </w:pPr>
      <w:bookmarkStart w:id="978" w:name="ET_speaker_6157_179"/>
      <w:r w:rsidRPr="0001075C">
        <w:rPr>
          <w:rStyle w:val="TagStyle"/>
          <w:rtl/>
        </w:rPr>
        <w:t xml:space="preserve"> &lt;&lt; דובר &gt;&gt; </w:t>
      </w:r>
      <w:r>
        <w:rPr>
          <w:rtl/>
        </w:rPr>
        <w:t>שמחה רוטמן (הציונות הדתית):</w:t>
      </w:r>
      <w:r w:rsidRPr="0001075C">
        <w:rPr>
          <w:rStyle w:val="TagStyle"/>
          <w:rtl/>
        </w:rPr>
        <w:t xml:space="preserve"> &lt;&lt; דובר &gt;&gt;</w:t>
      </w:r>
      <w:r>
        <w:rPr>
          <w:rtl/>
        </w:rPr>
        <w:t xml:space="preserve">   </w:t>
      </w:r>
      <w:bookmarkEnd w:id="978"/>
    </w:p>
    <w:p w:rsidR="0001075C" w:rsidRDefault="0001075C" w:rsidP="0001075C">
      <w:pPr>
        <w:pStyle w:val="KeepWithNext"/>
        <w:rPr>
          <w:rtl/>
          <w:lang w:eastAsia="he-IL"/>
        </w:rPr>
      </w:pPr>
    </w:p>
    <w:p w:rsidR="0001075C" w:rsidRDefault="00175D78" w:rsidP="0001075C">
      <w:pPr>
        <w:rPr>
          <w:rtl/>
          <w:lang w:eastAsia="he-IL"/>
        </w:rPr>
      </w:pPr>
      <w:r>
        <w:rPr>
          <w:rFonts w:hint="cs"/>
          <w:rtl/>
          <w:lang w:eastAsia="he-IL"/>
        </w:rPr>
        <w:t xml:space="preserve">נכון, אבל </w:t>
      </w:r>
      <w:r w:rsidR="009B416F">
        <w:rPr>
          <w:rFonts w:hint="cs"/>
          <w:rtl/>
          <w:lang w:eastAsia="he-IL"/>
        </w:rPr>
        <w:t xml:space="preserve">מאחר והסכמון הוא דבר חדש שלא דובר עליו אז - - - </w:t>
      </w:r>
    </w:p>
    <w:p w:rsidR="0001075C" w:rsidRDefault="0001075C" w:rsidP="0001075C">
      <w:pPr>
        <w:rPr>
          <w:rtl/>
          <w:lang w:eastAsia="he-IL"/>
        </w:rPr>
      </w:pPr>
    </w:p>
    <w:p w:rsidR="0001075C" w:rsidRDefault="0001075C" w:rsidP="0001075C">
      <w:pPr>
        <w:pStyle w:val="a4"/>
        <w:keepNext/>
        <w:rPr>
          <w:rtl/>
        </w:rPr>
      </w:pPr>
      <w:bookmarkStart w:id="979" w:name="ET_speaker_גור_בליי_180"/>
      <w:r w:rsidRPr="0001075C">
        <w:rPr>
          <w:rStyle w:val="TagStyle"/>
          <w:rtl/>
        </w:rPr>
        <w:t xml:space="preserve"> &lt;&lt; דובר &gt;&gt; </w:t>
      </w:r>
      <w:r>
        <w:rPr>
          <w:rtl/>
        </w:rPr>
        <w:t>גור בליי:</w:t>
      </w:r>
      <w:r w:rsidRPr="0001075C">
        <w:rPr>
          <w:rStyle w:val="TagStyle"/>
          <w:rtl/>
        </w:rPr>
        <w:t xml:space="preserve"> &lt;&lt; דובר &gt;&gt;</w:t>
      </w:r>
      <w:r>
        <w:rPr>
          <w:rtl/>
        </w:rPr>
        <w:t xml:space="preserve">   </w:t>
      </w:r>
      <w:bookmarkEnd w:id="979"/>
    </w:p>
    <w:p w:rsidR="0001075C" w:rsidRDefault="0001075C" w:rsidP="0001075C">
      <w:pPr>
        <w:pStyle w:val="KeepWithNext"/>
        <w:rPr>
          <w:rtl/>
          <w:lang w:eastAsia="he-IL"/>
        </w:rPr>
      </w:pPr>
    </w:p>
    <w:p w:rsidR="0001075C" w:rsidRDefault="009B416F" w:rsidP="009B416F">
      <w:pPr>
        <w:rPr>
          <w:rtl/>
          <w:lang w:eastAsia="he-IL"/>
        </w:rPr>
      </w:pPr>
      <w:r>
        <w:rPr>
          <w:rFonts w:hint="cs"/>
          <w:rtl/>
          <w:lang w:eastAsia="he-IL"/>
        </w:rPr>
        <w:t xml:space="preserve">גם אז דובר עליו. מה שלא ברור </w:t>
      </w:r>
      <w:bookmarkStart w:id="980" w:name="_ETM_Q1_7081975"/>
      <w:bookmarkEnd w:id="980"/>
      <w:r>
        <w:rPr>
          <w:rFonts w:hint="cs"/>
          <w:rtl/>
          <w:lang w:eastAsia="he-IL"/>
        </w:rPr>
        <w:t xml:space="preserve">הוא למה חיכו חמישה חודשים כדי להפעיל אותו, כי הוא לא הצריך מכרז ודיברו עליו כדבר שקיים בפועל </w:t>
      </w:r>
      <w:bookmarkStart w:id="981" w:name="_ETM_Q1_7087469"/>
      <w:bookmarkEnd w:id="981"/>
      <w:r>
        <w:rPr>
          <w:rFonts w:hint="cs"/>
          <w:rtl/>
          <w:lang w:eastAsia="he-IL"/>
        </w:rPr>
        <w:t xml:space="preserve">ויופעל בתוך ימים ספורים, כאשר החוק הזה עבר בראשית חודש </w:t>
      </w:r>
      <w:bookmarkStart w:id="982" w:name="_ETM_Q1_7090615"/>
      <w:bookmarkEnd w:id="982"/>
      <w:r>
        <w:rPr>
          <w:rFonts w:hint="cs"/>
          <w:rtl/>
          <w:lang w:eastAsia="he-IL"/>
        </w:rPr>
        <w:t xml:space="preserve">מרץ. </w:t>
      </w:r>
    </w:p>
    <w:p w:rsidR="0001075C" w:rsidRDefault="0001075C" w:rsidP="0001075C">
      <w:pPr>
        <w:rPr>
          <w:rtl/>
          <w:lang w:eastAsia="he-IL"/>
        </w:rPr>
      </w:pPr>
    </w:p>
    <w:p w:rsidR="0001075C" w:rsidRDefault="0001075C" w:rsidP="0001075C">
      <w:pPr>
        <w:pStyle w:val="af9"/>
        <w:keepNext/>
        <w:rPr>
          <w:rtl/>
          <w:lang w:eastAsia="he-IL"/>
        </w:rPr>
      </w:pPr>
      <w:bookmarkStart w:id="983" w:name="ET_guest_780317_182"/>
      <w:r w:rsidRPr="0001075C">
        <w:rPr>
          <w:rStyle w:val="TagStyle"/>
          <w:rtl/>
        </w:rPr>
        <w:t xml:space="preserve"> &lt;&lt; אורח &gt;&gt; </w:t>
      </w:r>
      <w:r>
        <w:rPr>
          <w:rtl/>
          <w:lang w:eastAsia="he-IL"/>
        </w:rPr>
        <w:t>מירב שץ:</w:t>
      </w:r>
      <w:r w:rsidRPr="0001075C">
        <w:rPr>
          <w:rStyle w:val="TagStyle"/>
          <w:rtl/>
        </w:rPr>
        <w:t xml:space="preserve"> &lt;&lt; אורח &gt;&gt;</w:t>
      </w:r>
      <w:r>
        <w:rPr>
          <w:rtl/>
          <w:lang w:eastAsia="he-IL"/>
        </w:rPr>
        <w:t xml:space="preserve">   </w:t>
      </w:r>
      <w:bookmarkEnd w:id="983"/>
    </w:p>
    <w:p w:rsidR="0001075C" w:rsidRDefault="0001075C" w:rsidP="0001075C">
      <w:pPr>
        <w:pStyle w:val="KeepWithNext"/>
        <w:rPr>
          <w:rtl/>
          <w:lang w:eastAsia="he-IL"/>
        </w:rPr>
      </w:pPr>
    </w:p>
    <w:p w:rsidR="0001075C" w:rsidRDefault="009B416F" w:rsidP="0001075C">
      <w:pPr>
        <w:rPr>
          <w:rtl/>
          <w:lang w:eastAsia="he-IL"/>
        </w:rPr>
      </w:pPr>
      <w:r>
        <w:rPr>
          <w:rFonts w:hint="cs"/>
          <w:rtl/>
          <w:lang w:eastAsia="he-IL"/>
        </w:rPr>
        <w:t xml:space="preserve">אדוני, </w:t>
      </w:r>
      <w:r w:rsidR="0001075C">
        <w:rPr>
          <w:rFonts w:hint="cs"/>
          <w:rtl/>
          <w:lang w:eastAsia="he-IL"/>
        </w:rPr>
        <w:t>לעניין שאלתך, בדקתי עם ה</w:t>
      </w:r>
      <w:r w:rsidR="001C0422">
        <w:rPr>
          <w:rFonts w:hint="cs"/>
          <w:rtl/>
          <w:lang w:eastAsia="he-IL"/>
        </w:rPr>
        <w:t>מנכ</w:t>
      </w:r>
      <w:r w:rsidR="001C0422">
        <w:rPr>
          <w:rtl/>
          <w:lang w:eastAsia="he-IL"/>
        </w:rPr>
        <w:t>"</w:t>
      </w:r>
      <w:r w:rsidR="001C0422">
        <w:rPr>
          <w:rFonts w:hint="cs"/>
          <w:rtl/>
          <w:lang w:eastAsia="he-IL"/>
        </w:rPr>
        <w:t>ל</w:t>
      </w:r>
      <w:r>
        <w:rPr>
          <w:rFonts w:hint="cs"/>
          <w:rtl/>
          <w:lang w:eastAsia="he-IL"/>
        </w:rPr>
        <w:t>:</w:t>
      </w:r>
      <w:r w:rsidR="0001075C">
        <w:rPr>
          <w:rFonts w:hint="cs"/>
          <w:rtl/>
          <w:lang w:eastAsia="he-IL"/>
        </w:rPr>
        <w:t xml:space="preserve"> נצטרך שבועיים לפיילוט. </w:t>
      </w:r>
      <w:r>
        <w:rPr>
          <w:rFonts w:hint="cs"/>
          <w:rtl/>
          <w:lang w:eastAsia="he-IL"/>
        </w:rPr>
        <w:t xml:space="preserve">זו המטרה, לראות שאנחנו באמת יכולים להחיל את </w:t>
      </w:r>
      <w:bookmarkStart w:id="984" w:name="_ETM_Q1_7113672"/>
      <w:bookmarkEnd w:id="984"/>
      <w:r>
        <w:rPr>
          <w:rFonts w:hint="cs"/>
          <w:rtl/>
          <w:lang w:eastAsia="he-IL"/>
        </w:rPr>
        <w:t>הכלי הזה על כלל המבודדים ושיש לו יעילות ושהכול תקין.</w:t>
      </w:r>
    </w:p>
    <w:p w:rsidR="0001075C" w:rsidRDefault="0001075C" w:rsidP="0001075C">
      <w:pPr>
        <w:rPr>
          <w:rtl/>
          <w:lang w:eastAsia="he-IL"/>
        </w:rPr>
      </w:pPr>
    </w:p>
    <w:p w:rsidR="0001075C" w:rsidRDefault="0001075C" w:rsidP="0001075C">
      <w:pPr>
        <w:pStyle w:val="af6"/>
        <w:keepNext/>
        <w:rPr>
          <w:rtl/>
        </w:rPr>
      </w:pPr>
      <w:bookmarkStart w:id="985" w:name="ET_yor_6156_183"/>
      <w:r w:rsidRPr="0001075C">
        <w:rPr>
          <w:rStyle w:val="TagStyle"/>
          <w:rtl/>
        </w:rPr>
        <w:t xml:space="preserve"> &lt;&lt; יור &gt;&gt; </w:t>
      </w:r>
      <w:r>
        <w:rPr>
          <w:rtl/>
        </w:rPr>
        <w:t>היו"ר גלעד קריב:</w:t>
      </w:r>
      <w:r w:rsidRPr="0001075C">
        <w:rPr>
          <w:rStyle w:val="TagStyle"/>
          <w:rtl/>
        </w:rPr>
        <w:t xml:space="preserve"> &lt;&lt; יור &gt;&gt;</w:t>
      </w:r>
      <w:r>
        <w:rPr>
          <w:rtl/>
        </w:rPr>
        <w:t xml:space="preserve">   </w:t>
      </w:r>
      <w:bookmarkEnd w:id="985"/>
    </w:p>
    <w:p w:rsidR="0001075C" w:rsidRDefault="0001075C" w:rsidP="0001075C">
      <w:pPr>
        <w:pStyle w:val="KeepWithNext"/>
        <w:rPr>
          <w:rtl/>
          <w:lang w:eastAsia="he-IL"/>
        </w:rPr>
      </w:pPr>
    </w:p>
    <w:p w:rsidR="0001075C" w:rsidRDefault="009B416F" w:rsidP="0001075C">
      <w:pPr>
        <w:rPr>
          <w:rtl/>
          <w:lang w:eastAsia="he-IL"/>
        </w:rPr>
      </w:pPr>
      <w:r>
        <w:rPr>
          <w:rFonts w:hint="cs"/>
          <w:rtl/>
          <w:lang w:eastAsia="he-IL"/>
        </w:rPr>
        <w:t xml:space="preserve">אתם </w:t>
      </w:r>
      <w:bookmarkStart w:id="986" w:name="_ETM_Q1_7120406"/>
      <w:bookmarkEnd w:id="986"/>
      <w:r>
        <w:rPr>
          <w:rFonts w:hint="cs"/>
          <w:rtl/>
          <w:lang w:eastAsia="he-IL"/>
        </w:rPr>
        <w:t>הולכים להפעיל כרגע את הפיילוט רק על ארבע מתוך המדינות?</w:t>
      </w:r>
      <w:r w:rsidR="0001075C">
        <w:rPr>
          <w:rFonts w:hint="cs"/>
          <w:rtl/>
          <w:lang w:eastAsia="he-IL"/>
        </w:rPr>
        <w:t xml:space="preserve"> </w:t>
      </w:r>
    </w:p>
    <w:p w:rsidR="009B416F" w:rsidRDefault="009B416F" w:rsidP="0001075C">
      <w:pPr>
        <w:rPr>
          <w:rtl/>
          <w:lang w:eastAsia="he-IL"/>
        </w:rPr>
      </w:pPr>
    </w:p>
    <w:p w:rsidR="009B416F" w:rsidRDefault="009B416F" w:rsidP="009B416F">
      <w:pPr>
        <w:pStyle w:val="af9"/>
        <w:keepNext/>
        <w:rPr>
          <w:rtl/>
          <w:lang w:eastAsia="he-IL"/>
        </w:rPr>
      </w:pPr>
      <w:bookmarkStart w:id="987" w:name="ET_guest_780317_575"/>
      <w:r w:rsidRPr="009B416F">
        <w:rPr>
          <w:rStyle w:val="TagStyle"/>
          <w:rtl/>
        </w:rPr>
        <w:t xml:space="preserve"> &lt;&lt; אורח &gt;&gt; </w:t>
      </w:r>
      <w:r>
        <w:rPr>
          <w:rtl/>
          <w:lang w:eastAsia="he-IL"/>
        </w:rPr>
        <w:t>מירב שץ:</w:t>
      </w:r>
      <w:r w:rsidRPr="009B416F">
        <w:rPr>
          <w:rStyle w:val="TagStyle"/>
          <w:rtl/>
        </w:rPr>
        <w:t xml:space="preserve"> &lt;&lt; אורח &gt;&gt;</w:t>
      </w:r>
      <w:r>
        <w:rPr>
          <w:rtl/>
          <w:lang w:eastAsia="he-IL"/>
        </w:rPr>
        <w:t xml:space="preserve">   </w:t>
      </w:r>
      <w:bookmarkEnd w:id="987"/>
    </w:p>
    <w:p w:rsidR="009B416F" w:rsidRDefault="009B416F" w:rsidP="009B416F">
      <w:pPr>
        <w:pStyle w:val="KeepWithNext"/>
        <w:rPr>
          <w:rtl/>
          <w:lang w:eastAsia="he-IL"/>
        </w:rPr>
      </w:pPr>
    </w:p>
    <w:p w:rsidR="009B416F" w:rsidRDefault="009B416F" w:rsidP="009B416F">
      <w:pPr>
        <w:rPr>
          <w:rtl/>
          <w:lang w:eastAsia="he-IL"/>
        </w:rPr>
      </w:pPr>
      <w:r>
        <w:rPr>
          <w:rFonts w:hint="cs"/>
          <w:rtl/>
          <w:lang w:eastAsia="he-IL"/>
        </w:rPr>
        <w:t xml:space="preserve">על המדינות בסיכון מרבי. </w:t>
      </w:r>
    </w:p>
    <w:p w:rsidR="009B416F" w:rsidRDefault="009B416F" w:rsidP="009B416F">
      <w:pPr>
        <w:rPr>
          <w:rtl/>
          <w:lang w:eastAsia="he-IL"/>
        </w:rPr>
      </w:pPr>
    </w:p>
    <w:p w:rsidR="009B416F" w:rsidRDefault="009B416F" w:rsidP="009B416F">
      <w:pPr>
        <w:pStyle w:val="af6"/>
        <w:keepNext/>
        <w:rPr>
          <w:rtl/>
        </w:rPr>
      </w:pPr>
      <w:bookmarkStart w:id="988" w:name="ET_yor_6156_576"/>
      <w:r w:rsidRPr="009B416F">
        <w:rPr>
          <w:rStyle w:val="TagStyle"/>
          <w:rtl/>
        </w:rPr>
        <w:t xml:space="preserve"> &lt;&lt; יור &gt;&gt; </w:t>
      </w:r>
      <w:r>
        <w:rPr>
          <w:rtl/>
        </w:rPr>
        <w:t>היו"ר גלעד קריב:</w:t>
      </w:r>
      <w:r w:rsidRPr="009B416F">
        <w:rPr>
          <w:rStyle w:val="TagStyle"/>
          <w:rtl/>
        </w:rPr>
        <w:t xml:space="preserve"> &lt;&lt; יור &gt;&gt;</w:t>
      </w:r>
      <w:r>
        <w:rPr>
          <w:rtl/>
        </w:rPr>
        <w:t xml:space="preserve">   </w:t>
      </w:r>
      <w:bookmarkEnd w:id="988"/>
    </w:p>
    <w:p w:rsidR="009B416F" w:rsidRDefault="009B416F" w:rsidP="009B416F">
      <w:pPr>
        <w:pStyle w:val="KeepWithNext"/>
        <w:rPr>
          <w:rtl/>
          <w:lang w:eastAsia="he-IL"/>
        </w:rPr>
      </w:pPr>
    </w:p>
    <w:p w:rsidR="009B416F" w:rsidRPr="009B416F" w:rsidRDefault="009B416F" w:rsidP="009B416F">
      <w:pPr>
        <w:rPr>
          <w:rtl/>
          <w:lang w:eastAsia="he-IL"/>
        </w:rPr>
      </w:pPr>
      <w:r>
        <w:rPr>
          <w:rFonts w:hint="cs"/>
          <w:rtl/>
          <w:lang w:eastAsia="he-IL"/>
        </w:rPr>
        <w:t>על ארבע מתוך כמה מדינות שיופיעו כעת ברשימה? 17 או 15?</w:t>
      </w:r>
    </w:p>
    <w:p w:rsidR="009B416F" w:rsidRPr="009B416F" w:rsidRDefault="009B416F" w:rsidP="009B416F">
      <w:pPr>
        <w:rPr>
          <w:rtl/>
          <w:lang w:eastAsia="he-IL"/>
        </w:rPr>
      </w:pPr>
    </w:p>
    <w:p w:rsidR="0001075C" w:rsidRDefault="0001075C" w:rsidP="0001075C">
      <w:pPr>
        <w:pStyle w:val="af9"/>
        <w:keepNext/>
        <w:rPr>
          <w:rtl/>
          <w:lang w:eastAsia="he-IL"/>
        </w:rPr>
      </w:pPr>
      <w:bookmarkStart w:id="989" w:name="ET_guest_869014_184"/>
      <w:r w:rsidRPr="0001075C">
        <w:rPr>
          <w:rStyle w:val="TagStyle"/>
          <w:rtl/>
        </w:rPr>
        <w:t xml:space="preserve"> &lt;&lt; אורח &gt;&gt; </w:t>
      </w:r>
      <w:r>
        <w:rPr>
          <w:rtl/>
          <w:lang w:eastAsia="he-IL"/>
        </w:rPr>
        <w:t>שרון אלרעי פרייס:</w:t>
      </w:r>
      <w:r w:rsidRPr="0001075C">
        <w:rPr>
          <w:rStyle w:val="TagStyle"/>
          <w:rtl/>
        </w:rPr>
        <w:t xml:space="preserve"> &lt;&lt; אורח &gt;&gt;</w:t>
      </w:r>
      <w:r>
        <w:rPr>
          <w:rtl/>
          <w:lang w:eastAsia="he-IL"/>
        </w:rPr>
        <w:t xml:space="preserve">   </w:t>
      </w:r>
      <w:bookmarkEnd w:id="989"/>
    </w:p>
    <w:p w:rsidR="0001075C" w:rsidRDefault="0001075C" w:rsidP="0001075C">
      <w:pPr>
        <w:pStyle w:val="KeepWithNext"/>
        <w:rPr>
          <w:rtl/>
          <w:lang w:eastAsia="he-IL"/>
        </w:rPr>
      </w:pPr>
    </w:p>
    <w:p w:rsidR="0001075C" w:rsidRDefault="009B416F" w:rsidP="0001075C">
      <w:pPr>
        <w:rPr>
          <w:rtl/>
          <w:lang w:eastAsia="he-IL"/>
        </w:rPr>
      </w:pPr>
      <w:r>
        <w:rPr>
          <w:rFonts w:hint="cs"/>
          <w:rtl/>
          <w:lang w:eastAsia="he-IL"/>
        </w:rPr>
        <w:t xml:space="preserve">בסיכון </w:t>
      </w:r>
      <w:bookmarkStart w:id="990" w:name="_ETM_Q1_7140208"/>
      <w:bookmarkEnd w:id="990"/>
      <w:r>
        <w:rPr>
          <w:rFonts w:hint="cs"/>
          <w:rtl/>
          <w:lang w:eastAsia="he-IL"/>
        </w:rPr>
        <w:t xml:space="preserve">מרבי? לא. </w:t>
      </w:r>
      <w:r w:rsidR="0001075C">
        <w:rPr>
          <w:rFonts w:hint="cs"/>
          <w:rtl/>
          <w:lang w:eastAsia="he-IL"/>
        </w:rPr>
        <w:t xml:space="preserve">תיכף אבדוק ואגיד לך. </w:t>
      </w:r>
    </w:p>
    <w:p w:rsidR="0001075C" w:rsidRDefault="0001075C" w:rsidP="0001075C">
      <w:pPr>
        <w:rPr>
          <w:rtl/>
          <w:lang w:eastAsia="he-IL"/>
        </w:rPr>
      </w:pPr>
    </w:p>
    <w:p w:rsidR="0001075C" w:rsidRDefault="0001075C" w:rsidP="0001075C">
      <w:pPr>
        <w:pStyle w:val="af9"/>
        <w:keepNext/>
        <w:rPr>
          <w:rtl/>
          <w:lang w:eastAsia="he-IL"/>
        </w:rPr>
      </w:pPr>
      <w:bookmarkStart w:id="991" w:name="ET_guest_780317_185"/>
      <w:r w:rsidRPr="0001075C">
        <w:rPr>
          <w:rStyle w:val="TagStyle"/>
          <w:rtl/>
        </w:rPr>
        <w:t xml:space="preserve"> &lt;&lt; אורח &gt;&gt; </w:t>
      </w:r>
      <w:r>
        <w:rPr>
          <w:rtl/>
          <w:lang w:eastAsia="he-IL"/>
        </w:rPr>
        <w:t>מירב שץ:</w:t>
      </w:r>
      <w:r w:rsidRPr="0001075C">
        <w:rPr>
          <w:rStyle w:val="TagStyle"/>
          <w:rtl/>
        </w:rPr>
        <w:t xml:space="preserve"> &lt;&lt; אורח &gt;&gt;</w:t>
      </w:r>
      <w:r>
        <w:rPr>
          <w:rtl/>
          <w:lang w:eastAsia="he-IL"/>
        </w:rPr>
        <w:t xml:space="preserve">   </w:t>
      </w:r>
      <w:bookmarkEnd w:id="991"/>
    </w:p>
    <w:p w:rsidR="0001075C" w:rsidRDefault="0001075C" w:rsidP="0001075C">
      <w:pPr>
        <w:pStyle w:val="KeepWithNext"/>
        <w:rPr>
          <w:rtl/>
          <w:lang w:eastAsia="he-IL"/>
        </w:rPr>
      </w:pPr>
    </w:p>
    <w:p w:rsidR="0001075C" w:rsidRDefault="009B416F" w:rsidP="009B416F">
      <w:pPr>
        <w:rPr>
          <w:rtl/>
          <w:lang w:eastAsia="he-IL"/>
        </w:rPr>
      </w:pPr>
      <w:r>
        <w:rPr>
          <w:rFonts w:hint="cs"/>
          <w:rtl/>
          <w:lang w:eastAsia="he-IL"/>
        </w:rPr>
        <w:t xml:space="preserve">אנחנו נחיל את זה על המדינות בסיכון מרבי. אדוני, </w:t>
      </w:r>
      <w:bookmarkStart w:id="992" w:name="_ETM_Q1_7152771"/>
      <w:bookmarkEnd w:id="992"/>
      <w:r>
        <w:rPr>
          <w:rFonts w:hint="cs"/>
          <w:rtl/>
          <w:lang w:eastAsia="he-IL"/>
        </w:rPr>
        <w:t>אני לא יודעת עד כמה פירטו פה, שלעתים</w:t>
      </w:r>
      <w:bookmarkStart w:id="993" w:name="_ETM_Q1_7157172"/>
      <w:bookmarkEnd w:id="993"/>
      <w:r>
        <w:rPr>
          <w:rFonts w:hint="cs"/>
          <w:rtl/>
          <w:lang w:eastAsia="he-IL"/>
        </w:rPr>
        <w:t xml:space="preserve"> יש תקלות במידע שמתקבל ולכן </w:t>
      </w:r>
      <w:r w:rsidR="0001075C">
        <w:rPr>
          <w:rFonts w:hint="cs"/>
          <w:rtl/>
          <w:lang w:eastAsia="he-IL"/>
        </w:rPr>
        <w:t>אנחנו צריכים את המידע הטוב ביותר</w:t>
      </w:r>
      <w:r>
        <w:rPr>
          <w:rFonts w:hint="cs"/>
          <w:rtl/>
          <w:lang w:eastAsia="he-IL"/>
        </w:rPr>
        <w:t xml:space="preserve"> כדי להחיל את האכיפה</w:t>
      </w:r>
      <w:bookmarkStart w:id="994" w:name="_ETM_Q1_7165477"/>
      <w:bookmarkEnd w:id="994"/>
      <w:r>
        <w:rPr>
          <w:rFonts w:hint="cs"/>
          <w:rtl/>
          <w:lang w:eastAsia="he-IL"/>
        </w:rPr>
        <w:t xml:space="preserve"> ללא 24 שעות של מבודדים שהם מחוסנים</w:t>
      </w:r>
      <w:r w:rsidR="0001075C">
        <w:rPr>
          <w:rFonts w:hint="cs"/>
          <w:rtl/>
          <w:lang w:eastAsia="he-IL"/>
        </w:rPr>
        <w:t>. יש פה כמה הליכים</w:t>
      </w:r>
      <w:r>
        <w:rPr>
          <w:rFonts w:hint="cs"/>
          <w:rtl/>
          <w:lang w:eastAsia="he-IL"/>
        </w:rPr>
        <w:t xml:space="preserve"> שצריך לסנן מתוך </w:t>
      </w:r>
      <w:bookmarkStart w:id="995" w:name="_ETM_Q1_7172501"/>
      <w:bookmarkEnd w:id="995"/>
      <w:r>
        <w:rPr>
          <w:rFonts w:hint="cs"/>
          <w:rtl/>
          <w:lang w:eastAsia="he-IL"/>
        </w:rPr>
        <w:t>כל הנכנסים</w:t>
      </w:r>
      <w:r w:rsidR="0001075C">
        <w:rPr>
          <w:rFonts w:hint="cs"/>
          <w:rtl/>
          <w:lang w:eastAsia="he-IL"/>
        </w:rPr>
        <w:t>. הפיילוט יוחל במשך שבועיים כדי שנוכל</w:t>
      </w:r>
      <w:r>
        <w:rPr>
          <w:rFonts w:hint="cs"/>
          <w:rtl/>
          <w:lang w:eastAsia="he-IL"/>
        </w:rPr>
        <w:t xml:space="preserve"> ללמוד על הכלי ועל האפקטיביות שלו ונוכל לאשר </w:t>
      </w:r>
      <w:bookmarkStart w:id="996" w:name="_ETM_Q1_7176943"/>
      <w:bookmarkEnd w:id="996"/>
      <w:r>
        <w:rPr>
          <w:rFonts w:hint="cs"/>
          <w:rtl/>
          <w:lang w:eastAsia="he-IL"/>
        </w:rPr>
        <w:t xml:space="preserve">שניתן להחיל את זה על כל מבודדי המדינה. </w:t>
      </w:r>
    </w:p>
    <w:p w:rsidR="0001075C" w:rsidRDefault="0001075C" w:rsidP="0001075C">
      <w:pPr>
        <w:rPr>
          <w:rtl/>
          <w:lang w:eastAsia="he-IL"/>
        </w:rPr>
      </w:pPr>
    </w:p>
    <w:p w:rsidR="0001075C" w:rsidRDefault="0001075C" w:rsidP="0001075C">
      <w:pPr>
        <w:pStyle w:val="a4"/>
        <w:keepNext/>
        <w:rPr>
          <w:rtl/>
        </w:rPr>
      </w:pPr>
      <w:bookmarkStart w:id="997" w:name="ET_speaker_6157_186"/>
      <w:r w:rsidRPr="0001075C">
        <w:rPr>
          <w:rStyle w:val="TagStyle"/>
          <w:rtl/>
        </w:rPr>
        <w:t xml:space="preserve"> &lt;&lt; דובר &gt;&gt; </w:t>
      </w:r>
      <w:r>
        <w:rPr>
          <w:rtl/>
        </w:rPr>
        <w:t>שמחה רוטמן (הציונות הדתית):</w:t>
      </w:r>
      <w:r w:rsidRPr="0001075C">
        <w:rPr>
          <w:rStyle w:val="TagStyle"/>
          <w:rtl/>
        </w:rPr>
        <w:t xml:space="preserve"> &lt;&lt; דובר &gt;&gt;</w:t>
      </w:r>
      <w:r>
        <w:rPr>
          <w:rtl/>
        </w:rPr>
        <w:t xml:space="preserve">   </w:t>
      </w:r>
      <w:bookmarkEnd w:id="997"/>
    </w:p>
    <w:p w:rsidR="0001075C" w:rsidRDefault="0001075C" w:rsidP="0001075C">
      <w:pPr>
        <w:pStyle w:val="KeepWithNext"/>
        <w:rPr>
          <w:rtl/>
          <w:lang w:eastAsia="he-IL"/>
        </w:rPr>
      </w:pPr>
    </w:p>
    <w:p w:rsidR="0001075C" w:rsidRDefault="0001075C" w:rsidP="009B416F">
      <w:pPr>
        <w:rPr>
          <w:rtl/>
          <w:lang w:eastAsia="he-IL"/>
        </w:rPr>
      </w:pPr>
      <w:r>
        <w:rPr>
          <w:rFonts w:hint="cs"/>
          <w:rtl/>
          <w:lang w:eastAsia="he-IL"/>
        </w:rPr>
        <w:t>למה אתם לא משתמשים בכלי שעובד</w:t>
      </w:r>
      <w:r w:rsidR="009B416F">
        <w:rPr>
          <w:rFonts w:hint="cs"/>
          <w:rtl/>
          <w:lang w:eastAsia="he-IL"/>
        </w:rPr>
        <w:t xml:space="preserve"> על דברים אחרים</w:t>
      </w:r>
      <w:r>
        <w:rPr>
          <w:rFonts w:hint="cs"/>
          <w:rtl/>
          <w:lang w:eastAsia="he-IL"/>
        </w:rPr>
        <w:t xml:space="preserve">, </w:t>
      </w:r>
      <w:r w:rsidR="009B416F">
        <w:rPr>
          <w:rFonts w:hint="cs"/>
          <w:rtl/>
          <w:lang w:eastAsia="he-IL"/>
        </w:rPr>
        <w:t>ב</w:t>
      </w:r>
      <w:r>
        <w:rPr>
          <w:rFonts w:hint="cs"/>
          <w:rtl/>
          <w:lang w:eastAsia="he-IL"/>
        </w:rPr>
        <w:t>אזיקים האלקטרוניים?</w:t>
      </w:r>
      <w:r w:rsidR="009B416F">
        <w:rPr>
          <w:rFonts w:hint="cs"/>
          <w:rtl/>
          <w:lang w:eastAsia="he-IL"/>
        </w:rPr>
        <w:t xml:space="preserve"> מה המניעה?</w:t>
      </w:r>
    </w:p>
    <w:p w:rsidR="0001075C" w:rsidRDefault="0001075C" w:rsidP="0001075C">
      <w:pPr>
        <w:rPr>
          <w:rtl/>
          <w:lang w:eastAsia="he-IL"/>
        </w:rPr>
      </w:pPr>
    </w:p>
    <w:p w:rsidR="0001075C" w:rsidRDefault="0001075C" w:rsidP="0001075C">
      <w:pPr>
        <w:pStyle w:val="af9"/>
        <w:keepNext/>
        <w:rPr>
          <w:rtl/>
          <w:lang w:eastAsia="he-IL"/>
        </w:rPr>
      </w:pPr>
      <w:bookmarkStart w:id="998" w:name="ET_guest_780317_187"/>
      <w:r w:rsidRPr="0001075C">
        <w:rPr>
          <w:rStyle w:val="TagStyle"/>
          <w:rtl/>
        </w:rPr>
        <w:t xml:space="preserve"> &lt;&lt; אורח &gt;&gt; </w:t>
      </w:r>
      <w:r>
        <w:rPr>
          <w:rtl/>
          <w:lang w:eastAsia="he-IL"/>
        </w:rPr>
        <w:t>מירב שץ:</w:t>
      </w:r>
      <w:r w:rsidRPr="0001075C">
        <w:rPr>
          <w:rStyle w:val="TagStyle"/>
          <w:rtl/>
        </w:rPr>
        <w:t xml:space="preserve"> &lt;&lt; אורח &gt;&gt;</w:t>
      </w:r>
      <w:r>
        <w:rPr>
          <w:rtl/>
          <w:lang w:eastAsia="he-IL"/>
        </w:rPr>
        <w:t xml:space="preserve">   </w:t>
      </w:r>
      <w:bookmarkEnd w:id="998"/>
    </w:p>
    <w:p w:rsidR="0001075C" w:rsidRDefault="0001075C" w:rsidP="0001075C">
      <w:pPr>
        <w:pStyle w:val="KeepWithNext"/>
        <w:rPr>
          <w:rtl/>
          <w:lang w:eastAsia="he-IL"/>
        </w:rPr>
      </w:pPr>
    </w:p>
    <w:p w:rsidR="0001075C" w:rsidRDefault="009B416F" w:rsidP="004D750D">
      <w:pPr>
        <w:rPr>
          <w:rtl/>
          <w:lang w:eastAsia="he-IL"/>
        </w:rPr>
      </w:pPr>
      <w:r>
        <w:rPr>
          <w:rFonts w:hint="cs"/>
          <w:rtl/>
          <w:lang w:eastAsia="he-IL"/>
        </w:rPr>
        <w:t>אמרנו שעם אזיקים אלקטרוניים היו הרבה בעיות. קודם כול, "</w:t>
      </w:r>
      <w:r w:rsidR="0001075C">
        <w:rPr>
          <w:rFonts w:hint="cs"/>
          <w:rtl/>
          <w:lang w:eastAsia="he-IL"/>
        </w:rPr>
        <w:t>אזיק</w:t>
      </w:r>
      <w:r>
        <w:rPr>
          <w:rFonts w:hint="cs"/>
          <w:rtl/>
          <w:lang w:eastAsia="he-IL"/>
        </w:rPr>
        <w:t>"</w:t>
      </w:r>
      <w:r w:rsidR="0001075C">
        <w:rPr>
          <w:rFonts w:hint="cs"/>
          <w:rtl/>
          <w:lang w:eastAsia="he-IL"/>
        </w:rPr>
        <w:t xml:space="preserve"> נשמע לא טוב</w:t>
      </w:r>
      <w:r>
        <w:rPr>
          <w:rFonts w:hint="cs"/>
          <w:rtl/>
          <w:lang w:eastAsia="he-IL"/>
        </w:rPr>
        <w:t xml:space="preserve"> גם לאזרחים שלנו, בטח </w:t>
      </w:r>
      <w:bookmarkStart w:id="999" w:name="_ETM_Q1_7198567"/>
      <w:bookmarkEnd w:id="999"/>
      <w:r>
        <w:rPr>
          <w:rFonts w:hint="cs"/>
          <w:rtl/>
          <w:lang w:eastAsia="he-IL"/>
        </w:rPr>
        <w:t>כשמדברים בוועדה על שמירת זכויות האזרח</w:t>
      </w:r>
      <w:r w:rsidR="0001075C">
        <w:rPr>
          <w:rFonts w:hint="cs"/>
          <w:rtl/>
          <w:lang w:eastAsia="he-IL"/>
        </w:rPr>
        <w:t>.</w:t>
      </w:r>
    </w:p>
    <w:p w:rsidR="0001075C" w:rsidRDefault="0001075C" w:rsidP="0001075C">
      <w:pPr>
        <w:rPr>
          <w:rtl/>
          <w:lang w:eastAsia="he-IL"/>
        </w:rPr>
      </w:pPr>
    </w:p>
    <w:p w:rsidR="0001075C" w:rsidRDefault="0001075C" w:rsidP="0001075C">
      <w:pPr>
        <w:pStyle w:val="af6"/>
        <w:keepNext/>
        <w:rPr>
          <w:rtl/>
        </w:rPr>
      </w:pPr>
      <w:bookmarkStart w:id="1000" w:name="ET_yor_6156_188"/>
      <w:r w:rsidRPr="0001075C">
        <w:rPr>
          <w:rStyle w:val="TagStyle"/>
          <w:rtl/>
        </w:rPr>
        <w:t xml:space="preserve"> &lt;&lt; יור &gt;&gt; </w:t>
      </w:r>
      <w:r>
        <w:rPr>
          <w:rtl/>
        </w:rPr>
        <w:t>היו"ר גלעד קריב:</w:t>
      </w:r>
      <w:r w:rsidRPr="0001075C">
        <w:rPr>
          <w:rStyle w:val="TagStyle"/>
          <w:rtl/>
        </w:rPr>
        <w:t xml:space="preserve"> &lt;&lt; יור &gt;&gt;</w:t>
      </w:r>
      <w:r>
        <w:rPr>
          <w:rtl/>
        </w:rPr>
        <w:t xml:space="preserve">   </w:t>
      </w:r>
      <w:bookmarkEnd w:id="1000"/>
    </w:p>
    <w:p w:rsidR="0001075C" w:rsidRDefault="0001075C" w:rsidP="0001075C">
      <w:pPr>
        <w:pStyle w:val="KeepWithNext"/>
        <w:rPr>
          <w:rtl/>
          <w:lang w:eastAsia="he-IL"/>
        </w:rPr>
      </w:pPr>
    </w:p>
    <w:p w:rsidR="009B416F" w:rsidRDefault="0001075C" w:rsidP="001C0422">
      <w:pPr>
        <w:rPr>
          <w:rtl/>
          <w:lang w:eastAsia="he-IL"/>
        </w:rPr>
      </w:pPr>
      <w:r>
        <w:rPr>
          <w:rFonts w:hint="cs"/>
          <w:rtl/>
          <w:lang w:eastAsia="he-IL"/>
        </w:rPr>
        <w:t xml:space="preserve">סליחה, </w:t>
      </w:r>
      <w:r w:rsidR="009B416F">
        <w:rPr>
          <w:rFonts w:hint="cs"/>
          <w:rtl/>
          <w:lang w:eastAsia="he-IL"/>
        </w:rPr>
        <w:t xml:space="preserve">גברתי, </w:t>
      </w:r>
      <w:r>
        <w:rPr>
          <w:rFonts w:hint="cs"/>
          <w:rtl/>
          <w:lang w:eastAsia="he-IL"/>
        </w:rPr>
        <w:t xml:space="preserve">זה לא יהיה פה. חברי הכנסת </w:t>
      </w:r>
      <w:r w:rsidR="009B416F">
        <w:rPr>
          <w:rFonts w:hint="cs"/>
          <w:rtl/>
          <w:lang w:eastAsia="he-IL"/>
        </w:rPr>
        <w:t xml:space="preserve">בוועדה </w:t>
      </w:r>
      <w:r>
        <w:rPr>
          <w:rFonts w:hint="cs"/>
          <w:rtl/>
          <w:lang w:eastAsia="he-IL"/>
        </w:rPr>
        <w:t>ידברו כפי שהם יבחרו לדבר</w:t>
      </w:r>
      <w:r w:rsidR="009B416F">
        <w:rPr>
          <w:rFonts w:hint="cs"/>
          <w:rtl/>
          <w:lang w:eastAsia="he-IL"/>
        </w:rPr>
        <w:t xml:space="preserve"> ונציגי משרדי</w:t>
      </w:r>
      <w:bookmarkStart w:id="1001" w:name="_ETM_Q1_7214563"/>
      <w:bookmarkEnd w:id="1001"/>
      <w:r w:rsidR="009B416F">
        <w:rPr>
          <w:rFonts w:hint="cs"/>
          <w:rtl/>
          <w:lang w:eastAsia="he-IL"/>
        </w:rPr>
        <w:t xml:space="preserve"> הממשלה, שיכובדו פה מאוד בוועדה, יכבדו גם את דברי חברי הכנסת</w:t>
      </w:r>
      <w:r>
        <w:rPr>
          <w:rFonts w:hint="cs"/>
          <w:rtl/>
          <w:lang w:eastAsia="he-IL"/>
        </w:rPr>
        <w:t xml:space="preserve">. </w:t>
      </w:r>
    </w:p>
    <w:p w:rsidR="009B416F" w:rsidRDefault="009B416F" w:rsidP="001C0422">
      <w:pPr>
        <w:rPr>
          <w:rtl/>
          <w:lang w:eastAsia="he-IL"/>
        </w:rPr>
      </w:pPr>
      <w:bookmarkStart w:id="1002" w:name="_ETM_Q1_7224751"/>
      <w:bookmarkStart w:id="1003" w:name="_ETM_Q1_7224809"/>
      <w:bookmarkEnd w:id="1002"/>
      <w:bookmarkEnd w:id="1003"/>
    </w:p>
    <w:p w:rsidR="009B416F" w:rsidRDefault="009B416F" w:rsidP="009B416F">
      <w:pPr>
        <w:pStyle w:val="af9"/>
        <w:keepNext/>
        <w:rPr>
          <w:rtl/>
          <w:lang w:eastAsia="he-IL"/>
        </w:rPr>
      </w:pPr>
      <w:bookmarkStart w:id="1004" w:name="ET_guest_780317_577"/>
      <w:r w:rsidRPr="009B416F">
        <w:rPr>
          <w:rStyle w:val="TagStyle"/>
          <w:rtl/>
        </w:rPr>
        <w:t xml:space="preserve"> &lt;&lt; אורח &gt;&gt; </w:t>
      </w:r>
      <w:r>
        <w:rPr>
          <w:rtl/>
          <w:lang w:eastAsia="he-IL"/>
        </w:rPr>
        <w:t>מירב שץ:</w:t>
      </w:r>
      <w:r w:rsidRPr="009B416F">
        <w:rPr>
          <w:rStyle w:val="TagStyle"/>
          <w:rtl/>
        </w:rPr>
        <w:t xml:space="preserve"> &lt;&lt; אורח &gt;&gt;</w:t>
      </w:r>
      <w:r>
        <w:rPr>
          <w:rtl/>
          <w:lang w:eastAsia="he-IL"/>
        </w:rPr>
        <w:t xml:space="preserve">   </w:t>
      </w:r>
      <w:bookmarkEnd w:id="1004"/>
    </w:p>
    <w:p w:rsidR="009B416F" w:rsidRDefault="009B416F" w:rsidP="009B416F">
      <w:pPr>
        <w:pStyle w:val="KeepWithNext"/>
        <w:rPr>
          <w:rtl/>
          <w:lang w:eastAsia="he-IL"/>
        </w:rPr>
      </w:pPr>
    </w:p>
    <w:p w:rsidR="009B416F" w:rsidRDefault="009B416F" w:rsidP="009B416F">
      <w:pPr>
        <w:rPr>
          <w:rtl/>
          <w:lang w:eastAsia="he-IL"/>
        </w:rPr>
      </w:pPr>
      <w:r>
        <w:rPr>
          <w:rFonts w:hint="cs"/>
          <w:rtl/>
          <w:lang w:eastAsia="he-IL"/>
        </w:rPr>
        <w:t>בוודאי.</w:t>
      </w:r>
    </w:p>
    <w:p w:rsidR="009B416F" w:rsidRDefault="009B416F" w:rsidP="009B416F">
      <w:pPr>
        <w:rPr>
          <w:rtl/>
          <w:lang w:eastAsia="he-IL"/>
        </w:rPr>
      </w:pPr>
    </w:p>
    <w:p w:rsidR="009B416F" w:rsidRDefault="009B416F" w:rsidP="009B416F">
      <w:pPr>
        <w:pStyle w:val="af6"/>
        <w:keepNext/>
        <w:rPr>
          <w:rtl/>
        </w:rPr>
      </w:pPr>
      <w:bookmarkStart w:id="1005" w:name="ET_yor_6156_578"/>
      <w:r w:rsidRPr="009B416F">
        <w:rPr>
          <w:rStyle w:val="TagStyle"/>
          <w:rtl/>
        </w:rPr>
        <w:t xml:space="preserve"> &lt;&lt; יור &gt;&gt; </w:t>
      </w:r>
      <w:r>
        <w:rPr>
          <w:rtl/>
        </w:rPr>
        <w:t>היו"ר גלעד קריב:</w:t>
      </w:r>
      <w:r w:rsidRPr="009B416F">
        <w:rPr>
          <w:rStyle w:val="TagStyle"/>
          <w:rtl/>
        </w:rPr>
        <w:t xml:space="preserve"> &lt;&lt; יור &gt;&gt;</w:t>
      </w:r>
      <w:r>
        <w:rPr>
          <w:rtl/>
        </w:rPr>
        <w:t xml:space="preserve">   </w:t>
      </w:r>
      <w:bookmarkEnd w:id="1005"/>
    </w:p>
    <w:p w:rsidR="009B416F" w:rsidRDefault="009B416F" w:rsidP="009B416F">
      <w:pPr>
        <w:pStyle w:val="KeepWithNext"/>
        <w:rPr>
          <w:rtl/>
          <w:lang w:eastAsia="he-IL"/>
        </w:rPr>
      </w:pPr>
    </w:p>
    <w:p w:rsidR="009B416F" w:rsidRDefault="009B416F" w:rsidP="009B416F">
      <w:pPr>
        <w:rPr>
          <w:rtl/>
          <w:lang w:eastAsia="he-IL"/>
        </w:rPr>
      </w:pPr>
      <w:r>
        <w:rPr>
          <w:rFonts w:hint="cs"/>
          <w:rtl/>
          <w:lang w:eastAsia="he-IL"/>
        </w:rPr>
        <w:t xml:space="preserve">גברתי, סליחה. יש כאן קצת בלבול בסדרי הדיון בוועדה. </w:t>
      </w:r>
      <w:bookmarkStart w:id="1006" w:name="_ETM_Q1_7234737"/>
      <w:bookmarkEnd w:id="1006"/>
    </w:p>
    <w:p w:rsidR="009B416F" w:rsidRPr="009B416F" w:rsidRDefault="009B416F" w:rsidP="009B416F">
      <w:pPr>
        <w:rPr>
          <w:rtl/>
          <w:lang w:eastAsia="he-IL"/>
        </w:rPr>
      </w:pPr>
      <w:bookmarkStart w:id="1007" w:name="_ETM_Q1_7234788"/>
      <w:bookmarkEnd w:id="1007"/>
    </w:p>
    <w:p w:rsidR="0001075C" w:rsidRDefault="0001075C" w:rsidP="009B416F">
      <w:pPr>
        <w:rPr>
          <w:rtl/>
          <w:lang w:eastAsia="he-IL"/>
        </w:rPr>
      </w:pPr>
      <w:bookmarkStart w:id="1008" w:name="_ETM_Q1_7224958"/>
      <w:bookmarkStart w:id="1009" w:name="_ETM_Q1_7225016"/>
      <w:bookmarkEnd w:id="1008"/>
      <w:bookmarkEnd w:id="1009"/>
      <w:r>
        <w:rPr>
          <w:rFonts w:hint="cs"/>
          <w:rtl/>
          <w:lang w:eastAsia="he-IL"/>
        </w:rPr>
        <w:t xml:space="preserve">ציפיתי, לא מהיגיון לבי אלא מתוך שיחות עם </w:t>
      </w:r>
      <w:r w:rsidR="001C0422">
        <w:rPr>
          <w:rFonts w:hint="cs"/>
          <w:rtl/>
          <w:lang w:eastAsia="he-IL"/>
        </w:rPr>
        <w:t>המשרד לביטחון פנים</w:t>
      </w:r>
      <w:r>
        <w:rPr>
          <w:rFonts w:hint="cs"/>
          <w:rtl/>
          <w:lang w:eastAsia="he-IL"/>
        </w:rPr>
        <w:t xml:space="preserve">, לשמוע פה תשובות אחרות. התשובה </w:t>
      </w:r>
      <w:r w:rsidR="009B416F">
        <w:rPr>
          <w:rFonts w:hint="cs"/>
          <w:rtl/>
          <w:lang w:eastAsia="he-IL"/>
        </w:rPr>
        <w:t xml:space="preserve">שאני </w:t>
      </w:r>
      <w:bookmarkStart w:id="1010" w:name="_ETM_Q1_7246802"/>
      <w:bookmarkEnd w:id="1010"/>
      <w:r w:rsidR="009B416F">
        <w:rPr>
          <w:rFonts w:hint="cs"/>
          <w:rtl/>
          <w:lang w:eastAsia="he-IL"/>
        </w:rPr>
        <w:t xml:space="preserve">מבין </w:t>
      </w:r>
      <w:r>
        <w:rPr>
          <w:rFonts w:hint="cs"/>
          <w:rtl/>
          <w:lang w:eastAsia="he-IL"/>
        </w:rPr>
        <w:t xml:space="preserve">ממך היא שבמשך </w:t>
      </w:r>
      <w:r w:rsidR="009B416F">
        <w:rPr>
          <w:rFonts w:hint="cs"/>
          <w:rtl/>
          <w:lang w:eastAsia="he-IL"/>
        </w:rPr>
        <w:t xml:space="preserve">השבועיים הקרובים יעשה פיילוט של ההסכמון על מספר מדינות </w:t>
      </w:r>
      <w:bookmarkStart w:id="1011" w:name="_ETM_Q1_7252530"/>
      <w:bookmarkEnd w:id="1011"/>
      <w:r w:rsidR="009B416F">
        <w:rPr>
          <w:rFonts w:hint="cs"/>
          <w:rtl/>
          <w:lang w:eastAsia="he-IL"/>
        </w:rPr>
        <w:t xml:space="preserve">מצומצם מתוך 14 המדינות שנמצאות ברשימת האיסורים, ולאחר מכן </w:t>
      </w:r>
      <w:r>
        <w:rPr>
          <w:rFonts w:hint="cs"/>
          <w:rtl/>
          <w:lang w:eastAsia="he-IL"/>
        </w:rPr>
        <w:t>תבוצע עבודת בחינה</w:t>
      </w:r>
      <w:bookmarkStart w:id="1012" w:name="_ETM_Q1_7259801"/>
      <w:bookmarkEnd w:id="1012"/>
      <w:r w:rsidR="009B416F">
        <w:rPr>
          <w:rFonts w:hint="cs"/>
          <w:rtl/>
          <w:lang w:eastAsia="he-IL"/>
        </w:rPr>
        <w:t xml:space="preserve"> ומחקר לגבי הרחבת הכלי. נכון?</w:t>
      </w:r>
    </w:p>
    <w:p w:rsidR="0001075C" w:rsidRDefault="0001075C" w:rsidP="0001075C">
      <w:pPr>
        <w:rPr>
          <w:rtl/>
          <w:lang w:eastAsia="he-IL"/>
        </w:rPr>
      </w:pPr>
    </w:p>
    <w:p w:rsidR="0001075C" w:rsidRDefault="0001075C" w:rsidP="0001075C">
      <w:pPr>
        <w:pStyle w:val="af9"/>
        <w:keepNext/>
        <w:rPr>
          <w:rtl/>
          <w:lang w:eastAsia="he-IL"/>
        </w:rPr>
      </w:pPr>
      <w:bookmarkStart w:id="1013" w:name="ET_guest_780317_189"/>
      <w:r w:rsidRPr="0001075C">
        <w:rPr>
          <w:rStyle w:val="TagStyle"/>
          <w:rtl/>
        </w:rPr>
        <w:t xml:space="preserve"> &lt;&lt; אורח &gt;&gt; </w:t>
      </w:r>
      <w:r>
        <w:rPr>
          <w:rtl/>
          <w:lang w:eastAsia="he-IL"/>
        </w:rPr>
        <w:t>מירב שץ:</w:t>
      </w:r>
      <w:r w:rsidRPr="0001075C">
        <w:rPr>
          <w:rStyle w:val="TagStyle"/>
          <w:rtl/>
        </w:rPr>
        <w:t xml:space="preserve"> &lt;&lt; אורח &gt;&gt;</w:t>
      </w:r>
      <w:r>
        <w:rPr>
          <w:rtl/>
          <w:lang w:eastAsia="he-IL"/>
        </w:rPr>
        <w:t xml:space="preserve">   </w:t>
      </w:r>
      <w:bookmarkEnd w:id="1013"/>
    </w:p>
    <w:p w:rsidR="0001075C" w:rsidRDefault="0001075C" w:rsidP="0001075C">
      <w:pPr>
        <w:pStyle w:val="KeepWithNext"/>
        <w:rPr>
          <w:rtl/>
          <w:lang w:eastAsia="he-IL"/>
        </w:rPr>
      </w:pPr>
    </w:p>
    <w:p w:rsidR="0001075C" w:rsidRDefault="009B416F" w:rsidP="0001075C">
      <w:pPr>
        <w:rPr>
          <w:rtl/>
          <w:lang w:eastAsia="he-IL"/>
        </w:rPr>
      </w:pPr>
      <w:r>
        <w:rPr>
          <w:rFonts w:hint="cs"/>
          <w:rtl/>
          <w:lang w:eastAsia="he-IL"/>
        </w:rPr>
        <w:t xml:space="preserve">כן, </w:t>
      </w:r>
      <w:r w:rsidR="0001075C">
        <w:rPr>
          <w:rFonts w:hint="cs"/>
          <w:rtl/>
          <w:lang w:eastAsia="he-IL"/>
        </w:rPr>
        <w:t>על מדינות בסיכון מרבי</w:t>
      </w:r>
      <w:r>
        <w:rPr>
          <w:rFonts w:hint="cs"/>
          <w:rtl/>
          <w:lang w:eastAsia="he-IL"/>
        </w:rPr>
        <w:t xml:space="preserve"> על פי ההגדרה של משרד הבריאות</w:t>
      </w:r>
      <w:r w:rsidR="0001075C">
        <w:rPr>
          <w:rFonts w:hint="cs"/>
          <w:rtl/>
          <w:lang w:eastAsia="he-IL"/>
        </w:rPr>
        <w:t xml:space="preserve">. </w:t>
      </w:r>
    </w:p>
    <w:p w:rsidR="0001075C" w:rsidRDefault="0001075C" w:rsidP="0001075C">
      <w:pPr>
        <w:rPr>
          <w:rtl/>
          <w:lang w:eastAsia="he-IL"/>
        </w:rPr>
      </w:pPr>
    </w:p>
    <w:p w:rsidR="0001075C" w:rsidRDefault="0001075C" w:rsidP="0001075C">
      <w:pPr>
        <w:pStyle w:val="af6"/>
        <w:keepNext/>
        <w:rPr>
          <w:rtl/>
        </w:rPr>
      </w:pPr>
      <w:bookmarkStart w:id="1014" w:name="ET_yor_6156_190"/>
      <w:r w:rsidRPr="0001075C">
        <w:rPr>
          <w:rStyle w:val="TagStyle"/>
          <w:rtl/>
        </w:rPr>
        <w:t xml:space="preserve"> &lt;&lt; יור &gt;&gt; </w:t>
      </w:r>
      <w:r>
        <w:rPr>
          <w:rtl/>
        </w:rPr>
        <w:t>היו"ר גלעד קריב:</w:t>
      </w:r>
      <w:r w:rsidRPr="0001075C">
        <w:rPr>
          <w:rStyle w:val="TagStyle"/>
          <w:rtl/>
        </w:rPr>
        <w:t xml:space="preserve"> &lt;&lt; יור &gt;&gt;</w:t>
      </w:r>
      <w:r>
        <w:rPr>
          <w:rtl/>
        </w:rPr>
        <w:t xml:space="preserve">   </w:t>
      </w:r>
      <w:bookmarkEnd w:id="1014"/>
    </w:p>
    <w:p w:rsidR="0001075C" w:rsidRDefault="0001075C" w:rsidP="0001075C">
      <w:pPr>
        <w:pStyle w:val="KeepWithNext"/>
        <w:rPr>
          <w:rtl/>
          <w:lang w:eastAsia="he-IL"/>
        </w:rPr>
      </w:pPr>
    </w:p>
    <w:p w:rsidR="0001075C" w:rsidRDefault="009B416F" w:rsidP="0001075C">
      <w:pPr>
        <w:rPr>
          <w:rtl/>
          <w:lang w:eastAsia="he-IL"/>
        </w:rPr>
      </w:pPr>
      <w:r>
        <w:rPr>
          <w:rFonts w:hint="cs"/>
          <w:rtl/>
          <w:lang w:eastAsia="he-IL"/>
        </w:rPr>
        <w:t xml:space="preserve">גברתי, </w:t>
      </w:r>
      <w:r w:rsidR="0001075C">
        <w:rPr>
          <w:rFonts w:hint="cs"/>
          <w:rtl/>
          <w:lang w:eastAsia="he-IL"/>
        </w:rPr>
        <w:t xml:space="preserve">אם נאשר את ארבע המדינות בתקנות המעודכנות יהיו 14 מדינות בתוך הרשימה. האם הכוונה שלך שהפיילוט יתקיים על כל </w:t>
      </w:r>
      <w:r>
        <w:rPr>
          <w:rFonts w:hint="cs"/>
          <w:rtl/>
          <w:lang w:eastAsia="he-IL"/>
        </w:rPr>
        <w:t>14 המדינות הללו שמוגדרות כקבוצה אחת בתקנות?</w:t>
      </w:r>
    </w:p>
    <w:p w:rsidR="0001075C" w:rsidRDefault="0001075C" w:rsidP="0001075C">
      <w:pPr>
        <w:rPr>
          <w:rtl/>
          <w:lang w:eastAsia="he-IL"/>
        </w:rPr>
      </w:pPr>
    </w:p>
    <w:p w:rsidR="0001075C" w:rsidRDefault="0001075C" w:rsidP="0001075C">
      <w:pPr>
        <w:pStyle w:val="af9"/>
        <w:keepNext/>
        <w:rPr>
          <w:rtl/>
          <w:lang w:eastAsia="he-IL"/>
        </w:rPr>
      </w:pPr>
      <w:bookmarkStart w:id="1015" w:name="ET_guest_780317_191"/>
      <w:r w:rsidRPr="0001075C">
        <w:rPr>
          <w:rStyle w:val="TagStyle"/>
          <w:rtl/>
        </w:rPr>
        <w:t xml:space="preserve"> &lt;&lt; אורח &gt;&gt; </w:t>
      </w:r>
      <w:r>
        <w:rPr>
          <w:rtl/>
          <w:lang w:eastAsia="he-IL"/>
        </w:rPr>
        <w:t>מירב שץ:</w:t>
      </w:r>
      <w:r w:rsidRPr="0001075C">
        <w:rPr>
          <w:rStyle w:val="TagStyle"/>
          <w:rtl/>
        </w:rPr>
        <w:t xml:space="preserve"> &lt;&lt; אורח &gt;&gt;</w:t>
      </w:r>
      <w:r>
        <w:rPr>
          <w:rtl/>
          <w:lang w:eastAsia="he-IL"/>
        </w:rPr>
        <w:t xml:space="preserve">   </w:t>
      </w:r>
      <w:bookmarkEnd w:id="1015"/>
    </w:p>
    <w:p w:rsidR="0001075C" w:rsidRDefault="0001075C" w:rsidP="0001075C">
      <w:pPr>
        <w:pStyle w:val="KeepWithNext"/>
        <w:rPr>
          <w:rtl/>
          <w:lang w:eastAsia="he-IL"/>
        </w:rPr>
      </w:pPr>
    </w:p>
    <w:p w:rsidR="0001075C" w:rsidRDefault="0001075C" w:rsidP="0001075C">
      <w:pPr>
        <w:rPr>
          <w:rtl/>
          <w:lang w:eastAsia="he-IL"/>
        </w:rPr>
      </w:pPr>
      <w:r>
        <w:rPr>
          <w:rFonts w:hint="cs"/>
          <w:rtl/>
          <w:lang w:eastAsia="he-IL"/>
        </w:rPr>
        <w:t xml:space="preserve">נכון. </w:t>
      </w:r>
    </w:p>
    <w:p w:rsidR="0001075C" w:rsidRDefault="0001075C" w:rsidP="0001075C">
      <w:pPr>
        <w:rPr>
          <w:rtl/>
          <w:lang w:eastAsia="he-IL"/>
        </w:rPr>
      </w:pPr>
    </w:p>
    <w:p w:rsidR="009B416F" w:rsidRDefault="009B416F" w:rsidP="009B416F">
      <w:pPr>
        <w:pStyle w:val="af6"/>
        <w:keepNext/>
        <w:rPr>
          <w:rtl/>
        </w:rPr>
      </w:pPr>
      <w:bookmarkStart w:id="1016" w:name="ET_yor_6156_579"/>
      <w:r w:rsidRPr="009B416F">
        <w:rPr>
          <w:rStyle w:val="TagStyle"/>
          <w:rtl/>
        </w:rPr>
        <w:t xml:space="preserve"> &lt;&lt; יור &gt;&gt; </w:t>
      </w:r>
      <w:r>
        <w:rPr>
          <w:rtl/>
        </w:rPr>
        <w:t>היו"ר גלעד קריב:</w:t>
      </w:r>
      <w:r w:rsidRPr="009B416F">
        <w:rPr>
          <w:rStyle w:val="TagStyle"/>
          <w:rtl/>
        </w:rPr>
        <w:t xml:space="preserve"> &lt;&lt; יור &gt;&gt;</w:t>
      </w:r>
      <w:r>
        <w:rPr>
          <w:rtl/>
        </w:rPr>
        <w:t xml:space="preserve">   </w:t>
      </w:r>
      <w:bookmarkEnd w:id="1016"/>
    </w:p>
    <w:p w:rsidR="009B416F" w:rsidRDefault="009B416F" w:rsidP="009B416F">
      <w:pPr>
        <w:pStyle w:val="KeepWithNext"/>
        <w:rPr>
          <w:rtl/>
          <w:lang w:eastAsia="he-IL"/>
        </w:rPr>
      </w:pPr>
    </w:p>
    <w:p w:rsidR="009B416F" w:rsidRDefault="009B416F" w:rsidP="009B416F">
      <w:pPr>
        <w:rPr>
          <w:rtl/>
          <w:lang w:eastAsia="he-IL"/>
        </w:rPr>
      </w:pPr>
      <w:r>
        <w:rPr>
          <w:rFonts w:hint="cs"/>
          <w:rtl/>
          <w:lang w:eastAsia="he-IL"/>
        </w:rPr>
        <w:t xml:space="preserve">כלומר </w:t>
      </w:r>
      <w:r w:rsidR="00F76E8C">
        <w:rPr>
          <w:rFonts w:hint="cs"/>
          <w:rtl/>
          <w:lang w:eastAsia="he-IL"/>
        </w:rPr>
        <w:t xml:space="preserve">לא על ארבע אלא </w:t>
      </w:r>
      <w:r>
        <w:rPr>
          <w:rFonts w:hint="cs"/>
          <w:rtl/>
          <w:lang w:eastAsia="he-IL"/>
        </w:rPr>
        <w:t>על כל ה-14.</w:t>
      </w:r>
    </w:p>
    <w:p w:rsidR="009B416F" w:rsidRPr="009B416F" w:rsidRDefault="009B416F" w:rsidP="009B416F">
      <w:pPr>
        <w:rPr>
          <w:rtl/>
          <w:lang w:eastAsia="he-IL"/>
        </w:rPr>
      </w:pPr>
    </w:p>
    <w:p w:rsidR="0001075C" w:rsidRDefault="0001075C" w:rsidP="0001075C">
      <w:pPr>
        <w:pStyle w:val="a4"/>
        <w:keepNext/>
        <w:rPr>
          <w:rtl/>
        </w:rPr>
      </w:pPr>
      <w:bookmarkStart w:id="1017" w:name="ET_speaker_גור_בליי_192"/>
      <w:r w:rsidRPr="0001075C">
        <w:rPr>
          <w:rStyle w:val="TagStyle"/>
          <w:rtl/>
        </w:rPr>
        <w:t xml:space="preserve"> &lt;&lt; דובר &gt;&gt; </w:t>
      </w:r>
      <w:r>
        <w:rPr>
          <w:rtl/>
        </w:rPr>
        <w:t>גור בליי:</w:t>
      </w:r>
      <w:r w:rsidRPr="0001075C">
        <w:rPr>
          <w:rStyle w:val="TagStyle"/>
          <w:rtl/>
        </w:rPr>
        <w:t xml:space="preserve"> &lt;&lt; דובר &gt;&gt;</w:t>
      </w:r>
      <w:r>
        <w:rPr>
          <w:rtl/>
        </w:rPr>
        <w:t xml:space="preserve">   </w:t>
      </w:r>
      <w:bookmarkEnd w:id="1017"/>
    </w:p>
    <w:p w:rsidR="0001075C" w:rsidRDefault="0001075C" w:rsidP="0001075C">
      <w:pPr>
        <w:pStyle w:val="KeepWithNext"/>
        <w:rPr>
          <w:rtl/>
          <w:lang w:eastAsia="he-IL"/>
        </w:rPr>
      </w:pPr>
    </w:p>
    <w:p w:rsidR="0001075C" w:rsidRDefault="0001075C" w:rsidP="00F76E8C">
      <w:pPr>
        <w:rPr>
          <w:rtl/>
          <w:lang w:eastAsia="he-IL"/>
        </w:rPr>
      </w:pPr>
      <w:r>
        <w:rPr>
          <w:rFonts w:hint="cs"/>
          <w:rtl/>
          <w:lang w:eastAsia="he-IL"/>
        </w:rPr>
        <w:t xml:space="preserve">אם כך, אתם מחויבים </w:t>
      </w:r>
      <w:r w:rsidR="00F76E8C">
        <w:rPr>
          <w:rFonts w:hint="cs"/>
          <w:rtl/>
          <w:lang w:eastAsia="he-IL"/>
        </w:rPr>
        <w:t xml:space="preserve">להביא </w:t>
      </w:r>
      <w:r>
        <w:rPr>
          <w:rFonts w:hint="cs"/>
          <w:rtl/>
          <w:lang w:eastAsia="he-IL"/>
        </w:rPr>
        <w:t>את זה לוועדה 48 שעות</w:t>
      </w:r>
      <w:r w:rsidR="00F76E8C">
        <w:rPr>
          <w:rFonts w:hint="cs"/>
          <w:rtl/>
          <w:lang w:eastAsia="he-IL"/>
        </w:rPr>
        <w:t xml:space="preserve"> מראש, בהתאם לחוק. </w:t>
      </w:r>
    </w:p>
    <w:p w:rsidR="0001075C" w:rsidRDefault="0001075C" w:rsidP="0001075C">
      <w:pPr>
        <w:rPr>
          <w:rtl/>
          <w:lang w:eastAsia="he-IL"/>
        </w:rPr>
      </w:pPr>
    </w:p>
    <w:p w:rsidR="0001075C" w:rsidRDefault="0001075C" w:rsidP="0001075C">
      <w:pPr>
        <w:pStyle w:val="af9"/>
        <w:keepNext/>
        <w:rPr>
          <w:rtl/>
          <w:lang w:eastAsia="he-IL"/>
        </w:rPr>
      </w:pPr>
      <w:bookmarkStart w:id="1018" w:name="ET_guest_780317_193"/>
      <w:r w:rsidRPr="0001075C">
        <w:rPr>
          <w:rStyle w:val="TagStyle"/>
          <w:rtl/>
        </w:rPr>
        <w:t xml:space="preserve"> &lt;&lt; אורח &gt;&gt; </w:t>
      </w:r>
      <w:r>
        <w:rPr>
          <w:rtl/>
          <w:lang w:eastAsia="he-IL"/>
        </w:rPr>
        <w:t>מירב שץ:</w:t>
      </w:r>
      <w:r w:rsidRPr="0001075C">
        <w:rPr>
          <w:rStyle w:val="TagStyle"/>
          <w:rtl/>
        </w:rPr>
        <w:t xml:space="preserve"> &lt;&lt; אורח &gt;&gt;</w:t>
      </w:r>
      <w:r>
        <w:rPr>
          <w:rtl/>
          <w:lang w:eastAsia="he-IL"/>
        </w:rPr>
        <w:t xml:space="preserve">   </w:t>
      </w:r>
      <w:bookmarkEnd w:id="1018"/>
    </w:p>
    <w:p w:rsidR="0001075C" w:rsidRDefault="0001075C" w:rsidP="0001075C">
      <w:pPr>
        <w:pStyle w:val="KeepWithNext"/>
        <w:rPr>
          <w:rtl/>
          <w:lang w:eastAsia="he-IL"/>
        </w:rPr>
      </w:pPr>
    </w:p>
    <w:p w:rsidR="0001075C" w:rsidRDefault="0001075C" w:rsidP="0001075C">
      <w:pPr>
        <w:rPr>
          <w:rtl/>
          <w:lang w:eastAsia="he-IL"/>
        </w:rPr>
      </w:pPr>
      <w:r>
        <w:rPr>
          <w:rFonts w:hint="cs"/>
          <w:rtl/>
          <w:lang w:eastAsia="he-IL"/>
        </w:rPr>
        <w:t xml:space="preserve">נכון. </w:t>
      </w:r>
    </w:p>
    <w:p w:rsidR="0001075C" w:rsidRDefault="0001075C" w:rsidP="0001075C">
      <w:pPr>
        <w:rPr>
          <w:rtl/>
          <w:lang w:eastAsia="he-IL"/>
        </w:rPr>
      </w:pPr>
    </w:p>
    <w:p w:rsidR="0001075C" w:rsidRDefault="0001075C" w:rsidP="0001075C">
      <w:pPr>
        <w:pStyle w:val="af6"/>
        <w:keepNext/>
        <w:rPr>
          <w:rtl/>
        </w:rPr>
      </w:pPr>
      <w:bookmarkStart w:id="1019" w:name="ET_yor_6156_194"/>
      <w:r w:rsidRPr="0001075C">
        <w:rPr>
          <w:rStyle w:val="TagStyle"/>
          <w:rtl/>
        </w:rPr>
        <w:t xml:space="preserve"> &lt;&lt; יור &gt;&gt; </w:t>
      </w:r>
      <w:r>
        <w:rPr>
          <w:rtl/>
        </w:rPr>
        <w:t>היו"ר גלעד קריב:</w:t>
      </w:r>
      <w:r w:rsidRPr="0001075C">
        <w:rPr>
          <w:rStyle w:val="TagStyle"/>
          <w:rtl/>
        </w:rPr>
        <w:t xml:space="preserve"> &lt;&lt; יור &gt;&gt;</w:t>
      </w:r>
      <w:r>
        <w:rPr>
          <w:rtl/>
        </w:rPr>
        <w:t xml:space="preserve">   </w:t>
      </w:r>
      <w:bookmarkEnd w:id="1019"/>
    </w:p>
    <w:p w:rsidR="0001075C" w:rsidRDefault="0001075C" w:rsidP="0001075C">
      <w:pPr>
        <w:pStyle w:val="KeepWithNext"/>
        <w:rPr>
          <w:rtl/>
          <w:lang w:eastAsia="he-IL"/>
        </w:rPr>
      </w:pPr>
    </w:p>
    <w:p w:rsidR="0001075C" w:rsidRDefault="00F76E8C" w:rsidP="004D750D">
      <w:pPr>
        <w:rPr>
          <w:rtl/>
          <w:lang w:eastAsia="he-IL"/>
        </w:rPr>
      </w:pPr>
      <w:r>
        <w:rPr>
          <w:rFonts w:hint="cs"/>
          <w:rtl/>
          <w:lang w:eastAsia="he-IL"/>
        </w:rPr>
        <w:t xml:space="preserve">בסדר גמור. אתם בוודאי תעמדו בהוראות החוק. </w:t>
      </w:r>
      <w:r w:rsidR="0001075C">
        <w:rPr>
          <w:rFonts w:hint="cs"/>
          <w:rtl/>
          <w:lang w:eastAsia="he-IL"/>
        </w:rPr>
        <w:t>זאת בדיוק התשובה שניסיתי לקבל</w:t>
      </w:r>
      <w:r>
        <w:rPr>
          <w:rFonts w:hint="cs"/>
          <w:rtl/>
          <w:lang w:eastAsia="he-IL"/>
        </w:rPr>
        <w:t xml:space="preserve">, האם האמצעי </w:t>
      </w:r>
      <w:bookmarkStart w:id="1020" w:name="_ETM_Q1_7309746"/>
      <w:bookmarkEnd w:id="1020"/>
      <w:r>
        <w:rPr>
          <w:rFonts w:hint="cs"/>
          <w:rtl/>
          <w:lang w:eastAsia="he-IL"/>
        </w:rPr>
        <w:t xml:space="preserve">שתכניסו בשבוע הבא יחול </w:t>
      </w:r>
      <w:r>
        <w:rPr>
          <w:rtl/>
          <w:lang w:eastAsia="he-IL"/>
        </w:rPr>
        <w:t>–</w:t>
      </w:r>
      <w:r>
        <w:rPr>
          <w:rFonts w:hint="cs"/>
          <w:rtl/>
          <w:lang w:eastAsia="he-IL"/>
        </w:rPr>
        <w:t xml:space="preserve"> אני </w:t>
      </w:r>
      <w:r w:rsidR="0001075C">
        <w:rPr>
          <w:rFonts w:hint="cs"/>
          <w:rtl/>
          <w:lang w:eastAsia="he-IL"/>
        </w:rPr>
        <w:t xml:space="preserve">מנסה </w:t>
      </w:r>
      <w:r>
        <w:rPr>
          <w:rFonts w:hint="cs"/>
          <w:rtl/>
          <w:lang w:eastAsia="he-IL"/>
        </w:rPr>
        <w:t xml:space="preserve">כל הזמן </w:t>
      </w:r>
      <w:r w:rsidR="0001075C">
        <w:rPr>
          <w:rFonts w:hint="cs"/>
          <w:rtl/>
          <w:lang w:eastAsia="he-IL"/>
        </w:rPr>
        <w:t>לדבר</w:t>
      </w:r>
      <w:r>
        <w:rPr>
          <w:rFonts w:hint="cs"/>
          <w:rtl/>
          <w:lang w:eastAsia="he-IL"/>
        </w:rPr>
        <w:t xml:space="preserve"> על הזיקה בין ההגבלות לבין האכיפה</w:t>
      </w:r>
      <w:r w:rsidR="0001075C">
        <w:rPr>
          <w:rFonts w:hint="cs"/>
          <w:rtl/>
          <w:lang w:eastAsia="he-IL"/>
        </w:rPr>
        <w:t xml:space="preserve">. כשמבקשים מאיתנו להרחיב את רשימת המדינות שיש </w:t>
      </w:r>
      <w:r>
        <w:rPr>
          <w:rFonts w:hint="cs"/>
          <w:rtl/>
          <w:lang w:eastAsia="he-IL"/>
        </w:rPr>
        <w:t>אליהן איסור</w:t>
      </w:r>
      <w:r w:rsidR="0001075C">
        <w:rPr>
          <w:rFonts w:hint="cs"/>
          <w:rtl/>
          <w:lang w:eastAsia="he-IL"/>
        </w:rPr>
        <w:t xml:space="preserve"> יציאה</w:t>
      </w:r>
      <w:r>
        <w:rPr>
          <w:rFonts w:hint="cs"/>
          <w:rtl/>
          <w:lang w:eastAsia="he-IL"/>
        </w:rPr>
        <w:t xml:space="preserve"> אז הציפייה שלנו </w:t>
      </w:r>
      <w:r>
        <w:rPr>
          <w:rtl/>
          <w:lang w:eastAsia="he-IL"/>
        </w:rPr>
        <w:t>–</w:t>
      </w:r>
      <w:r>
        <w:rPr>
          <w:rFonts w:hint="cs"/>
          <w:rtl/>
          <w:lang w:eastAsia="he-IL"/>
        </w:rPr>
        <w:t xml:space="preserve"> וזה </w:t>
      </w:r>
      <w:bookmarkStart w:id="1021" w:name="_ETM_Q1_7328113"/>
      <w:bookmarkEnd w:id="1021"/>
      <w:r>
        <w:rPr>
          <w:rFonts w:hint="cs"/>
          <w:rtl/>
          <w:lang w:eastAsia="he-IL"/>
        </w:rPr>
        <w:t xml:space="preserve">מה ששמעתי כרגע, פשוט זה לא מה שאמרת בהתחלה </w:t>
      </w:r>
      <w:r>
        <w:rPr>
          <w:rFonts w:hint="eastAsia"/>
          <w:rtl/>
          <w:lang w:eastAsia="he-IL"/>
        </w:rPr>
        <w:t>–</w:t>
      </w:r>
      <w:bookmarkStart w:id="1022" w:name="_ETM_Q1_7333153"/>
      <w:bookmarkEnd w:id="1022"/>
      <w:r>
        <w:rPr>
          <w:rFonts w:hint="cs"/>
          <w:rtl/>
          <w:lang w:eastAsia="he-IL"/>
        </w:rPr>
        <w:t xml:space="preserve"> </w:t>
      </w:r>
      <w:r w:rsidR="0001075C">
        <w:rPr>
          <w:rFonts w:hint="cs"/>
          <w:rtl/>
          <w:lang w:eastAsia="he-IL"/>
        </w:rPr>
        <w:t xml:space="preserve">כרגע את מודיעה </w:t>
      </w:r>
      <w:r>
        <w:rPr>
          <w:rFonts w:hint="cs"/>
          <w:rtl/>
          <w:lang w:eastAsia="he-IL"/>
        </w:rPr>
        <w:t xml:space="preserve">לנו </w:t>
      </w:r>
      <w:r w:rsidR="0001075C">
        <w:rPr>
          <w:rFonts w:hint="cs"/>
          <w:rtl/>
          <w:lang w:eastAsia="he-IL"/>
        </w:rPr>
        <w:t xml:space="preserve">לפרוטוקול שבכפוף </w:t>
      </w:r>
      <w:r>
        <w:rPr>
          <w:rFonts w:hint="cs"/>
          <w:rtl/>
          <w:lang w:eastAsia="he-IL"/>
        </w:rPr>
        <w:t xml:space="preserve">לאישור של ועדת החוקה על הפעלת האמצעי </w:t>
      </w:r>
      <w:r w:rsidR="0001075C">
        <w:rPr>
          <w:rFonts w:hint="cs"/>
          <w:rtl/>
          <w:lang w:eastAsia="he-IL"/>
        </w:rPr>
        <w:t xml:space="preserve">החל מראשית השבוע הבא יוחל פיילוט </w:t>
      </w:r>
      <w:r>
        <w:rPr>
          <w:rFonts w:hint="cs"/>
          <w:rtl/>
          <w:lang w:eastAsia="he-IL"/>
        </w:rPr>
        <w:t xml:space="preserve">של אמצעי מעקב חדש על נושא הבידודים, לצורך העניין: ההסכמון, שיוחל על </w:t>
      </w:r>
      <w:bookmarkStart w:id="1023" w:name="_ETM_Q1_7347782"/>
      <w:bookmarkEnd w:id="1023"/>
      <w:r>
        <w:rPr>
          <w:rFonts w:hint="cs"/>
          <w:rtl/>
          <w:lang w:eastAsia="he-IL"/>
        </w:rPr>
        <w:t>כל חבי הבידוד שחוזרים מאותן 14 מדינות שיהיו בתקנות</w:t>
      </w:r>
      <w:r w:rsidR="0001075C">
        <w:rPr>
          <w:rFonts w:hint="cs"/>
          <w:rtl/>
          <w:lang w:eastAsia="he-IL"/>
        </w:rPr>
        <w:t>.</w:t>
      </w:r>
      <w:r>
        <w:rPr>
          <w:rFonts w:hint="cs"/>
          <w:rtl/>
          <w:lang w:eastAsia="he-IL"/>
        </w:rPr>
        <w:t xml:space="preserve"> האם זאת הודעת המשרד לבט"פ?</w:t>
      </w:r>
    </w:p>
    <w:p w:rsidR="0001075C" w:rsidRDefault="0001075C" w:rsidP="0001075C">
      <w:pPr>
        <w:rPr>
          <w:rtl/>
          <w:lang w:eastAsia="he-IL"/>
        </w:rPr>
      </w:pPr>
    </w:p>
    <w:p w:rsidR="0001075C" w:rsidRDefault="0001075C" w:rsidP="0001075C">
      <w:pPr>
        <w:pStyle w:val="af9"/>
        <w:keepNext/>
        <w:rPr>
          <w:rtl/>
          <w:lang w:eastAsia="he-IL"/>
        </w:rPr>
      </w:pPr>
      <w:bookmarkStart w:id="1024" w:name="ET_guest_780317_195"/>
      <w:r w:rsidRPr="0001075C">
        <w:rPr>
          <w:rStyle w:val="TagStyle"/>
          <w:rtl/>
        </w:rPr>
        <w:t xml:space="preserve"> &lt;&lt; אורח &gt;&gt; </w:t>
      </w:r>
      <w:r>
        <w:rPr>
          <w:rtl/>
          <w:lang w:eastAsia="he-IL"/>
        </w:rPr>
        <w:t>מירב שץ:</w:t>
      </w:r>
      <w:r w:rsidRPr="0001075C">
        <w:rPr>
          <w:rStyle w:val="TagStyle"/>
          <w:rtl/>
        </w:rPr>
        <w:t xml:space="preserve"> &lt;&lt; אורח &gt;&gt;</w:t>
      </w:r>
      <w:r>
        <w:rPr>
          <w:rtl/>
          <w:lang w:eastAsia="he-IL"/>
        </w:rPr>
        <w:t xml:space="preserve">   </w:t>
      </w:r>
      <w:bookmarkEnd w:id="1024"/>
    </w:p>
    <w:p w:rsidR="0001075C" w:rsidRDefault="0001075C" w:rsidP="0001075C">
      <w:pPr>
        <w:pStyle w:val="KeepWithNext"/>
        <w:rPr>
          <w:rtl/>
          <w:lang w:eastAsia="he-IL"/>
        </w:rPr>
      </w:pPr>
    </w:p>
    <w:p w:rsidR="0001075C" w:rsidRDefault="0001075C" w:rsidP="0001075C">
      <w:pPr>
        <w:rPr>
          <w:rtl/>
          <w:lang w:eastAsia="he-IL"/>
        </w:rPr>
      </w:pPr>
      <w:r>
        <w:rPr>
          <w:rFonts w:hint="cs"/>
          <w:rtl/>
          <w:lang w:eastAsia="he-IL"/>
        </w:rPr>
        <w:t>כן, אדוני</w:t>
      </w:r>
      <w:r w:rsidR="00F76E8C">
        <w:rPr>
          <w:rFonts w:hint="cs"/>
          <w:rtl/>
          <w:lang w:eastAsia="he-IL"/>
        </w:rPr>
        <w:t>, זאת ההודעה</w:t>
      </w:r>
      <w:r>
        <w:rPr>
          <w:rFonts w:hint="cs"/>
          <w:rtl/>
          <w:lang w:eastAsia="he-IL"/>
        </w:rPr>
        <w:t>.</w:t>
      </w:r>
    </w:p>
    <w:p w:rsidR="0001075C" w:rsidRDefault="0001075C" w:rsidP="0001075C">
      <w:pPr>
        <w:rPr>
          <w:rtl/>
          <w:lang w:eastAsia="he-IL"/>
        </w:rPr>
      </w:pPr>
    </w:p>
    <w:p w:rsidR="0001075C" w:rsidRDefault="0001075C" w:rsidP="0001075C">
      <w:pPr>
        <w:pStyle w:val="a4"/>
        <w:keepNext/>
        <w:rPr>
          <w:rtl/>
        </w:rPr>
      </w:pPr>
      <w:bookmarkStart w:id="1025" w:name="ET_speaker_גור_בליי_196"/>
      <w:r w:rsidRPr="0001075C">
        <w:rPr>
          <w:rStyle w:val="TagStyle"/>
          <w:rtl/>
        </w:rPr>
        <w:t xml:space="preserve"> &lt;&lt; דובר &gt;&gt; </w:t>
      </w:r>
      <w:r>
        <w:rPr>
          <w:rtl/>
        </w:rPr>
        <w:t>גור בליי:</w:t>
      </w:r>
      <w:r w:rsidRPr="0001075C">
        <w:rPr>
          <w:rStyle w:val="TagStyle"/>
          <w:rtl/>
        </w:rPr>
        <w:t xml:space="preserve"> &lt;&lt; דובר &gt;&gt;</w:t>
      </w:r>
      <w:r>
        <w:rPr>
          <w:rtl/>
        </w:rPr>
        <w:t xml:space="preserve">   </w:t>
      </w:r>
      <w:bookmarkEnd w:id="1025"/>
    </w:p>
    <w:p w:rsidR="0001075C" w:rsidRDefault="0001075C" w:rsidP="0001075C">
      <w:pPr>
        <w:pStyle w:val="KeepWithNext"/>
        <w:rPr>
          <w:rtl/>
          <w:lang w:eastAsia="he-IL"/>
        </w:rPr>
      </w:pPr>
    </w:p>
    <w:p w:rsidR="0001075C" w:rsidRDefault="00F76E8C" w:rsidP="0001075C">
      <w:pPr>
        <w:rPr>
          <w:rtl/>
          <w:lang w:eastAsia="he-IL"/>
        </w:rPr>
      </w:pPr>
      <w:r>
        <w:rPr>
          <w:rFonts w:hint="cs"/>
          <w:rtl/>
          <w:lang w:eastAsia="he-IL"/>
        </w:rPr>
        <w:t xml:space="preserve">רק לדייק את המצב החוקי: </w:t>
      </w:r>
      <w:bookmarkStart w:id="1026" w:name="_ETM_Q1_7359885"/>
      <w:bookmarkEnd w:id="1026"/>
      <w:r w:rsidR="0001075C">
        <w:rPr>
          <w:rFonts w:hint="cs"/>
          <w:rtl/>
          <w:lang w:eastAsia="he-IL"/>
        </w:rPr>
        <w:t>לפי ההסדר בחוק הם מחויבים להעביר</w:t>
      </w:r>
      <w:r>
        <w:rPr>
          <w:rFonts w:hint="cs"/>
          <w:rtl/>
          <w:lang w:eastAsia="he-IL"/>
        </w:rPr>
        <w:t xml:space="preserve"> את זה 48 שעות מראש</w:t>
      </w:r>
      <w:r w:rsidR="0001075C">
        <w:rPr>
          <w:rFonts w:hint="cs"/>
          <w:rtl/>
          <w:lang w:eastAsia="he-IL"/>
        </w:rPr>
        <w:t xml:space="preserve">. </w:t>
      </w:r>
      <w:r>
        <w:rPr>
          <w:rFonts w:hint="cs"/>
          <w:rtl/>
          <w:lang w:eastAsia="he-IL"/>
        </w:rPr>
        <w:t xml:space="preserve">הוועדה יכולה כמובן לאשר או </w:t>
      </w:r>
      <w:bookmarkStart w:id="1027" w:name="_ETM_Q1_7365196"/>
      <w:bookmarkEnd w:id="1027"/>
      <w:r>
        <w:rPr>
          <w:rFonts w:hint="cs"/>
          <w:rtl/>
          <w:lang w:eastAsia="he-IL"/>
        </w:rPr>
        <w:t xml:space="preserve">לא לאשר. </w:t>
      </w:r>
      <w:r w:rsidR="0001075C">
        <w:rPr>
          <w:rFonts w:hint="cs"/>
          <w:rtl/>
          <w:lang w:eastAsia="he-IL"/>
        </w:rPr>
        <w:t xml:space="preserve">אבל גם אם הוועדה לא דנה </w:t>
      </w:r>
      <w:r>
        <w:rPr>
          <w:rFonts w:hint="cs"/>
          <w:rtl/>
          <w:lang w:eastAsia="he-IL"/>
        </w:rPr>
        <w:t xml:space="preserve">או לא מאשרת, </w:t>
      </w:r>
      <w:r w:rsidR="0001075C">
        <w:rPr>
          <w:rFonts w:hint="cs"/>
          <w:rtl/>
          <w:lang w:eastAsia="he-IL"/>
        </w:rPr>
        <w:t>אחרי 48 שעות</w:t>
      </w:r>
      <w:r>
        <w:rPr>
          <w:rFonts w:hint="cs"/>
          <w:rtl/>
          <w:lang w:eastAsia="he-IL"/>
        </w:rPr>
        <w:t xml:space="preserve"> זה נכנס לתוקף, אלא אם כן הוועדה באופן פוזיטיבי דחתה. </w:t>
      </w:r>
    </w:p>
    <w:p w:rsidR="0001075C" w:rsidRDefault="0001075C" w:rsidP="0001075C">
      <w:pPr>
        <w:rPr>
          <w:rtl/>
          <w:lang w:eastAsia="he-IL"/>
        </w:rPr>
      </w:pPr>
    </w:p>
    <w:p w:rsidR="0001075C" w:rsidRDefault="0001075C" w:rsidP="0001075C">
      <w:pPr>
        <w:pStyle w:val="af6"/>
        <w:keepNext/>
        <w:rPr>
          <w:rtl/>
        </w:rPr>
      </w:pPr>
      <w:bookmarkStart w:id="1028" w:name="ET_yor_6156_197"/>
      <w:r w:rsidRPr="0001075C">
        <w:rPr>
          <w:rStyle w:val="TagStyle"/>
          <w:rtl/>
        </w:rPr>
        <w:t xml:space="preserve"> &lt;&lt; יור &gt;&gt; </w:t>
      </w:r>
      <w:r>
        <w:rPr>
          <w:rtl/>
        </w:rPr>
        <w:t>היו"ר גלעד קריב:</w:t>
      </w:r>
      <w:r w:rsidRPr="0001075C">
        <w:rPr>
          <w:rStyle w:val="TagStyle"/>
          <w:rtl/>
        </w:rPr>
        <w:t xml:space="preserve"> &lt;&lt; יור &gt;&gt;</w:t>
      </w:r>
      <w:r>
        <w:rPr>
          <w:rtl/>
        </w:rPr>
        <w:t xml:space="preserve">   </w:t>
      </w:r>
      <w:bookmarkEnd w:id="1028"/>
    </w:p>
    <w:p w:rsidR="0001075C" w:rsidRDefault="0001075C" w:rsidP="0001075C">
      <w:pPr>
        <w:pStyle w:val="KeepWithNext"/>
        <w:rPr>
          <w:rtl/>
          <w:lang w:eastAsia="he-IL"/>
        </w:rPr>
      </w:pPr>
    </w:p>
    <w:p w:rsidR="0001075C" w:rsidRDefault="0001075C" w:rsidP="004D750D">
      <w:pPr>
        <w:rPr>
          <w:rtl/>
          <w:lang w:eastAsia="he-IL"/>
        </w:rPr>
      </w:pPr>
      <w:r>
        <w:rPr>
          <w:rFonts w:hint="cs"/>
          <w:rtl/>
          <w:lang w:eastAsia="he-IL"/>
        </w:rPr>
        <w:t>הוועדה הזאת כבר הר</w:t>
      </w:r>
      <w:r w:rsidR="00F76E8C">
        <w:rPr>
          <w:rFonts w:hint="cs"/>
          <w:rtl/>
          <w:lang w:eastAsia="he-IL"/>
        </w:rPr>
        <w:t>אתה איך היא יודעת להתכנס בקבועי-</w:t>
      </w:r>
      <w:r>
        <w:rPr>
          <w:rFonts w:hint="cs"/>
          <w:rtl/>
          <w:lang w:eastAsia="he-IL"/>
        </w:rPr>
        <w:t xml:space="preserve">זמן קצרים. </w:t>
      </w:r>
      <w:r w:rsidR="00F76E8C">
        <w:rPr>
          <w:rFonts w:hint="cs"/>
          <w:rtl/>
          <w:lang w:eastAsia="he-IL"/>
        </w:rPr>
        <w:t>לכן בבקשה אל</w:t>
      </w:r>
      <w:bookmarkStart w:id="1029" w:name="_ETM_Q1_7382321"/>
      <w:bookmarkEnd w:id="1029"/>
      <w:r w:rsidR="00F76E8C">
        <w:rPr>
          <w:rFonts w:hint="cs"/>
          <w:rtl/>
          <w:lang w:eastAsia="he-IL"/>
        </w:rPr>
        <w:t xml:space="preserve"> תסמכו על כך שהוועדה לא תתכנס לדיון בנושא ההסכמון. </w:t>
      </w:r>
      <w:r>
        <w:rPr>
          <w:rFonts w:hint="cs"/>
          <w:rtl/>
          <w:lang w:eastAsia="he-IL"/>
        </w:rPr>
        <w:t xml:space="preserve">אני לא פותח כרגע את הדיון אבל אני מודיע </w:t>
      </w:r>
      <w:r w:rsidR="00F76E8C">
        <w:rPr>
          <w:rFonts w:hint="cs"/>
          <w:rtl/>
          <w:lang w:eastAsia="he-IL"/>
        </w:rPr>
        <w:t xml:space="preserve">לכם שבדיון </w:t>
      </w:r>
      <w:r w:rsidR="004D750D">
        <w:rPr>
          <w:rFonts w:hint="cs"/>
          <w:rtl/>
          <w:lang w:eastAsia="he-IL"/>
        </w:rPr>
        <w:t>ע</w:t>
      </w:r>
      <w:r w:rsidR="00F76E8C">
        <w:rPr>
          <w:rFonts w:hint="cs"/>
          <w:rtl/>
          <w:lang w:eastAsia="he-IL"/>
        </w:rPr>
        <w:t>ל</w:t>
      </w:r>
      <w:r w:rsidR="004D750D">
        <w:rPr>
          <w:rFonts w:hint="cs"/>
          <w:rtl/>
          <w:lang w:eastAsia="he-IL"/>
        </w:rPr>
        <w:t xml:space="preserve"> </w:t>
      </w:r>
      <w:r w:rsidR="00F76E8C">
        <w:rPr>
          <w:rFonts w:hint="cs"/>
          <w:rtl/>
          <w:lang w:eastAsia="he-IL"/>
        </w:rPr>
        <w:t xml:space="preserve">אישור הפעלת ההסכמון </w:t>
      </w:r>
      <w:r>
        <w:rPr>
          <w:rFonts w:hint="cs"/>
          <w:rtl/>
          <w:lang w:eastAsia="he-IL"/>
        </w:rPr>
        <w:t>נבקש לקבל תשובות ברורות יותר</w:t>
      </w:r>
      <w:r w:rsidR="00F76E8C">
        <w:rPr>
          <w:rFonts w:hint="cs"/>
          <w:rtl/>
          <w:lang w:eastAsia="he-IL"/>
        </w:rPr>
        <w:t xml:space="preserve"> לגבי התוכניות שלכם בנושא הצימוד האלקטרוני</w:t>
      </w:r>
      <w:r>
        <w:rPr>
          <w:rFonts w:hint="cs"/>
          <w:rtl/>
          <w:lang w:eastAsia="he-IL"/>
        </w:rPr>
        <w:t xml:space="preserve">. </w:t>
      </w:r>
      <w:r w:rsidR="00F76E8C">
        <w:rPr>
          <w:rFonts w:hint="cs"/>
          <w:rtl/>
          <w:lang w:eastAsia="he-IL"/>
        </w:rPr>
        <w:t>בסדר?</w:t>
      </w:r>
    </w:p>
    <w:p w:rsidR="0001075C" w:rsidRDefault="0001075C" w:rsidP="0001075C">
      <w:pPr>
        <w:rPr>
          <w:rtl/>
          <w:lang w:eastAsia="he-IL"/>
        </w:rPr>
      </w:pPr>
    </w:p>
    <w:p w:rsidR="0001075C" w:rsidRDefault="0001075C" w:rsidP="0001075C">
      <w:pPr>
        <w:pStyle w:val="af9"/>
        <w:keepNext/>
        <w:rPr>
          <w:rtl/>
          <w:lang w:eastAsia="he-IL"/>
        </w:rPr>
      </w:pPr>
      <w:bookmarkStart w:id="1030" w:name="ET_guest_780317_198"/>
      <w:r w:rsidRPr="0001075C">
        <w:rPr>
          <w:rStyle w:val="TagStyle"/>
          <w:rtl/>
        </w:rPr>
        <w:t xml:space="preserve"> &lt;&lt; אורח &gt;&gt; </w:t>
      </w:r>
      <w:r>
        <w:rPr>
          <w:rtl/>
          <w:lang w:eastAsia="he-IL"/>
        </w:rPr>
        <w:t>מירב שץ:</w:t>
      </w:r>
      <w:r w:rsidRPr="0001075C">
        <w:rPr>
          <w:rStyle w:val="TagStyle"/>
          <w:rtl/>
        </w:rPr>
        <w:t xml:space="preserve"> &lt;&lt; אורח &gt;&gt;</w:t>
      </w:r>
      <w:r>
        <w:rPr>
          <w:rtl/>
          <w:lang w:eastAsia="he-IL"/>
        </w:rPr>
        <w:t xml:space="preserve">   </w:t>
      </w:r>
      <w:bookmarkEnd w:id="1030"/>
    </w:p>
    <w:p w:rsidR="0001075C" w:rsidRDefault="0001075C" w:rsidP="0001075C">
      <w:pPr>
        <w:pStyle w:val="KeepWithNext"/>
        <w:rPr>
          <w:rtl/>
          <w:lang w:eastAsia="he-IL"/>
        </w:rPr>
      </w:pPr>
    </w:p>
    <w:p w:rsidR="0001075C" w:rsidRDefault="00F76E8C" w:rsidP="0001075C">
      <w:pPr>
        <w:rPr>
          <w:rtl/>
          <w:lang w:eastAsia="he-IL"/>
        </w:rPr>
      </w:pPr>
      <w:r>
        <w:rPr>
          <w:rFonts w:hint="cs"/>
          <w:rtl/>
          <w:lang w:eastAsia="he-IL"/>
        </w:rPr>
        <w:t xml:space="preserve">שמעתי וזה יהיה </w:t>
      </w:r>
      <w:r w:rsidR="0001075C">
        <w:rPr>
          <w:rFonts w:hint="cs"/>
          <w:rtl/>
          <w:lang w:eastAsia="he-IL"/>
        </w:rPr>
        <w:t xml:space="preserve">כפי שאמרת. </w:t>
      </w:r>
    </w:p>
    <w:p w:rsidR="0001075C" w:rsidRDefault="0001075C" w:rsidP="0001075C">
      <w:pPr>
        <w:rPr>
          <w:rtl/>
          <w:lang w:eastAsia="he-IL"/>
        </w:rPr>
      </w:pPr>
    </w:p>
    <w:p w:rsidR="0001075C" w:rsidRDefault="0001075C" w:rsidP="0001075C">
      <w:pPr>
        <w:pStyle w:val="af6"/>
        <w:keepNext/>
        <w:rPr>
          <w:rtl/>
        </w:rPr>
      </w:pPr>
      <w:bookmarkStart w:id="1031" w:name="ET_yor_6156_199"/>
      <w:r w:rsidRPr="0001075C">
        <w:rPr>
          <w:rStyle w:val="TagStyle"/>
          <w:rtl/>
        </w:rPr>
        <w:t xml:space="preserve"> &lt;&lt; יור &gt;&gt; </w:t>
      </w:r>
      <w:r>
        <w:rPr>
          <w:rtl/>
        </w:rPr>
        <w:t>היו"ר גלעד קריב:</w:t>
      </w:r>
      <w:r w:rsidRPr="0001075C">
        <w:rPr>
          <w:rStyle w:val="TagStyle"/>
          <w:rtl/>
        </w:rPr>
        <w:t xml:space="preserve"> &lt;&lt; יור &gt;&gt;</w:t>
      </w:r>
      <w:r>
        <w:rPr>
          <w:rtl/>
        </w:rPr>
        <w:t xml:space="preserve">   </w:t>
      </w:r>
      <w:bookmarkEnd w:id="1031"/>
    </w:p>
    <w:p w:rsidR="0001075C" w:rsidRDefault="0001075C" w:rsidP="0001075C">
      <w:pPr>
        <w:pStyle w:val="KeepWithNext"/>
        <w:rPr>
          <w:rtl/>
          <w:lang w:eastAsia="he-IL"/>
        </w:rPr>
      </w:pPr>
    </w:p>
    <w:p w:rsidR="00F76E8C" w:rsidRDefault="00F76E8C" w:rsidP="00F76E8C">
      <w:pPr>
        <w:rPr>
          <w:rtl/>
          <w:lang w:eastAsia="he-IL"/>
        </w:rPr>
      </w:pPr>
      <w:r>
        <w:rPr>
          <w:rFonts w:hint="cs"/>
          <w:rtl/>
          <w:lang w:eastAsia="he-IL"/>
        </w:rPr>
        <w:t xml:space="preserve">בסדר גמור. אני </w:t>
      </w:r>
      <w:r w:rsidR="0001075C">
        <w:rPr>
          <w:rFonts w:hint="cs"/>
          <w:rtl/>
          <w:lang w:eastAsia="he-IL"/>
        </w:rPr>
        <w:t>מבקש ש</w:t>
      </w:r>
      <w:r>
        <w:rPr>
          <w:rFonts w:hint="cs"/>
          <w:rtl/>
          <w:lang w:eastAsia="he-IL"/>
        </w:rPr>
        <w:t xml:space="preserve">בדיון שנקיים על הפעלת </w:t>
      </w:r>
      <w:bookmarkStart w:id="1032" w:name="_ETM_Q1_7421211"/>
      <w:bookmarkEnd w:id="1032"/>
      <w:r>
        <w:rPr>
          <w:rFonts w:hint="cs"/>
          <w:rtl/>
          <w:lang w:eastAsia="he-IL"/>
        </w:rPr>
        <w:t xml:space="preserve">ההסכמון </w:t>
      </w:r>
      <w:r w:rsidR="0001075C">
        <w:rPr>
          <w:rFonts w:hint="cs"/>
          <w:rtl/>
          <w:lang w:eastAsia="he-IL"/>
        </w:rPr>
        <w:t xml:space="preserve">נקבל </w:t>
      </w:r>
      <w:r>
        <w:rPr>
          <w:rFonts w:hint="cs"/>
          <w:rtl/>
          <w:lang w:eastAsia="he-IL"/>
        </w:rPr>
        <w:t>עדכון על נושא הצימוד האלקטרוני</w:t>
      </w:r>
      <w:r w:rsidR="0001075C">
        <w:rPr>
          <w:rFonts w:hint="cs"/>
          <w:rtl/>
          <w:lang w:eastAsia="he-IL"/>
        </w:rPr>
        <w:t xml:space="preserve">. </w:t>
      </w:r>
      <w:r>
        <w:rPr>
          <w:rFonts w:hint="cs"/>
          <w:rtl/>
          <w:lang w:eastAsia="he-IL"/>
        </w:rPr>
        <w:t xml:space="preserve">תודה לנציגי המשרד לביטחון פנים. </w:t>
      </w:r>
    </w:p>
    <w:p w:rsidR="00F76E8C" w:rsidRDefault="00F76E8C" w:rsidP="00F76E8C">
      <w:pPr>
        <w:rPr>
          <w:rtl/>
          <w:lang w:eastAsia="he-IL"/>
        </w:rPr>
      </w:pPr>
    </w:p>
    <w:p w:rsidR="0001075C" w:rsidRDefault="00F76E8C" w:rsidP="004D750D">
      <w:pPr>
        <w:rPr>
          <w:rtl/>
          <w:lang w:eastAsia="he-IL"/>
        </w:rPr>
      </w:pPr>
      <w:r>
        <w:rPr>
          <w:rFonts w:hint="cs"/>
          <w:rtl/>
          <w:lang w:eastAsia="he-IL"/>
        </w:rPr>
        <w:t>חבריי,</w:t>
      </w:r>
      <w:bookmarkStart w:id="1033" w:name="_ETM_Q1_7426844"/>
      <w:bookmarkEnd w:id="1033"/>
      <w:r>
        <w:rPr>
          <w:rFonts w:hint="cs"/>
          <w:rtl/>
          <w:lang w:eastAsia="he-IL"/>
        </w:rPr>
        <w:t xml:space="preserve"> מכיוון שיש פה אנשים מצוות הוועדה שיושבים כבר שעות </w:t>
      </w:r>
      <w:bookmarkStart w:id="1034" w:name="_ETM_Q1_7431320"/>
      <w:bookmarkEnd w:id="1034"/>
      <w:r>
        <w:rPr>
          <w:rFonts w:hint="cs"/>
          <w:rtl/>
          <w:lang w:eastAsia="he-IL"/>
        </w:rPr>
        <w:t xml:space="preserve">רבות, משעה 9, </w:t>
      </w:r>
      <w:r w:rsidR="0001075C">
        <w:rPr>
          <w:rFonts w:hint="cs"/>
          <w:rtl/>
          <w:lang w:eastAsia="he-IL"/>
        </w:rPr>
        <w:t xml:space="preserve">נעשה עכשיו הפסקה של 10 דקות.  בתום ההפסקה </w:t>
      </w:r>
      <w:r w:rsidR="004D750D">
        <w:rPr>
          <w:rFonts w:hint="cs"/>
          <w:rtl/>
          <w:lang w:eastAsia="he-IL"/>
        </w:rPr>
        <w:t xml:space="preserve">נעבור </w:t>
      </w:r>
      <w:r>
        <w:rPr>
          <w:rFonts w:hint="cs"/>
          <w:rtl/>
          <w:lang w:eastAsia="he-IL"/>
        </w:rPr>
        <w:t>לסוגיה של התו הירוק</w:t>
      </w:r>
      <w:r w:rsidR="0001075C">
        <w:rPr>
          <w:rFonts w:hint="cs"/>
          <w:rtl/>
          <w:lang w:eastAsia="he-IL"/>
        </w:rPr>
        <w:t xml:space="preserve">. </w:t>
      </w:r>
      <w:r>
        <w:rPr>
          <w:rFonts w:hint="cs"/>
          <w:rtl/>
          <w:lang w:eastAsia="he-IL"/>
        </w:rPr>
        <w:t xml:space="preserve">תודה לד"ר </w:t>
      </w:r>
      <w:bookmarkStart w:id="1035" w:name="_ETM_Q1_7444755"/>
      <w:bookmarkEnd w:id="1035"/>
      <w:r>
        <w:rPr>
          <w:rFonts w:hint="cs"/>
          <w:rtl/>
          <w:lang w:eastAsia="he-IL"/>
        </w:rPr>
        <w:t>אלרעי פרייס שנמצאת איתנו היום זמן רב</w:t>
      </w:r>
      <w:r w:rsidR="004D750D">
        <w:rPr>
          <w:rFonts w:hint="cs"/>
          <w:rtl/>
          <w:lang w:eastAsia="he-IL"/>
        </w:rPr>
        <w:t>.</w:t>
      </w:r>
      <w:r>
        <w:rPr>
          <w:rFonts w:hint="cs"/>
          <w:rtl/>
          <w:lang w:eastAsia="he-IL"/>
        </w:rPr>
        <w:t xml:space="preserve"> אני חושב שזה </w:t>
      </w:r>
      <w:bookmarkStart w:id="1036" w:name="_ETM_Q1_7449315"/>
      <w:bookmarkEnd w:id="1036"/>
      <w:r>
        <w:rPr>
          <w:rFonts w:hint="cs"/>
          <w:rtl/>
          <w:lang w:eastAsia="he-IL"/>
        </w:rPr>
        <w:t xml:space="preserve">חשוב. אני חושב שיש פה כמה </w:t>
      </w:r>
      <w:r w:rsidR="0001075C">
        <w:rPr>
          <w:rFonts w:hint="cs"/>
          <w:rtl/>
          <w:lang w:eastAsia="he-IL"/>
        </w:rPr>
        <w:t>קפיצות מדרגה שמחייבות את נוכחותך</w:t>
      </w:r>
      <w:r>
        <w:rPr>
          <w:rFonts w:hint="cs"/>
          <w:rtl/>
          <w:lang w:eastAsia="he-IL"/>
        </w:rPr>
        <w:t xml:space="preserve"> ותודה על ההגעה</w:t>
      </w:r>
      <w:bookmarkStart w:id="1037" w:name="_ETM_Q1_7458364"/>
      <w:bookmarkEnd w:id="1037"/>
      <w:r>
        <w:rPr>
          <w:rFonts w:hint="cs"/>
          <w:rtl/>
          <w:lang w:eastAsia="he-IL"/>
        </w:rPr>
        <w:t xml:space="preserve"> שלך</w:t>
      </w:r>
      <w:r w:rsidR="0001075C">
        <w:rPr>
          <w:rFonts w:hint="cs"/>
          <w:rtl/>
          <w:lang w:eastAsia="he-IL"/>
        </w:rPr>
        <w:t xml:space="preserve">. בעוד 10 דקות נעבור </w:t>
      </w:r>
      <w:r>
        <w:rPr>
          <w:rFonts w:hint="cs"/>
          <w:rtl/>
          <w:lang w:eastAsia="he-IL"/>
        </w:rPr>
        <w:t xml:space="preserve">לסוגיית התו הירוק, </w:t>
      </w:r>
      <w:r w:rsidR="0001075C">
        <w:rPr>
          <w:rFonts w:hint="cs"/>
          <w:rtl/>
          <w:lang w:eastAsia="he-IL"/>
        </w:rPr>
        <w:t xml:space="preserve">ואז ניגש לאישור התקנות. </w:t>
      </w:r>
      <w:r>
        <w:rPr>
          <w:rFonts w:hint="cs"/>
          <w:rtl/>
          <w:lang w:eastAsia="he-IL"/>
        </w:rPr>
        <w:t xml:space="preserve">אני אומר מראש: ההצעה שלי תהיה לאשר </w:t>
      </w:r>
      <w:bookmarkStart w:id="1038" w:name="_ETM_Q1_7503628"/>
      <w:bookmarkEnd w:id="1038"/>
      <w:r>
        <w:rPr>
          <w:rFonts w:hint="cs"/>
          <w:rtl/>
          <w:lang w:eastAsia="he-IL"/>
        </w:rPr>
        <w:t>את התקנות אבל למשך קבועי-זמן אחרים לגמרי ממה שנתבקשנו.</w:t>
      </w:r>
      <w:bookmarkStart w:id="1039" w:name="_ETM_Q1_7511914"/>
      <w:bookmarkEnd w:id="1039"/>
      <w:r>
        <w:rPr>
          <w:rFonts w:hint="cs"/>
          <w:rtl/>
          <w:lang w:eastAsia="he-IL"/>
        </w:rPr>
        <w:t xml:space="preserve"> 10 דקות הפסקה. נחזור ב-14:35. תודה.  </w:t>
      </w:r>
    </w:p>
    <w:p w:rsidR="0001075C" w:rsidRDefault="0001075C" w:rsidP="0001075C">
      <w:pPr>
        <w:rPr>
          <w:rtl/>
          <w:lang w:eastAsia="he-IL"/>
        </w:rPr>
      </w:pPr>
    </w:p>
    <w:p w:rsidR="001C0422" w:rsidRDefault="001C0422" w:rsidP="0001075C">
      <w:pPr>
        <w:rPr>
          <w:rtl/>
          <w:lang w:eastAsia="he-IL"/>
        </w:rPr>
      </w:pPr>
    </w:p>
    <w:p w:rsidR="001C0422" w:rsidRDefault="001C0422" w:rsidP="0001075C">
      <w:pPr>
        <w:rPr>
          <w:rtl/>
          <w:lang w:eastAsia="he-IL"/>
        </w:rPr>
      </w:pPr>
    </w:p>
    <w:p w:rsidR="001C0422" w:rsidRDefault="001C0422" w:rsidP="001C0422">
      <w:pPr>
        <w:pStyle w:val="afa"/>
        <w:keepNext/>
        <w:rPr>
          <w:rtl/>
          <w:lang w:eastAsia="he-IL"/>
        </w:rPr>
      </w:pPr>
      <w:bookmarkStart w:id="1040" w:name="ET_meetingbreak_397"/>
      <w:r w:rsidRPr="001C0422">
        <w:rPr>
          <w:rStyle w:val="TagStyle"/>
          <w:rtl/>
        </w:rPr>
        <w:t xml:space="preserve"> &lt;&lt; הפסקה &gt;&gt; </w:t>
      </w:r>
      <w:r>
        <w:rPr>
          <w:rtl/>
          <w:lang w:eastAsia="he-IL"/>
        </w:rPr>
        <w:t>(הישיבה נפסקה בשעה 14:25 ונתחדשה בשעה 14:35.)</w:t>
      </w:r>
      <w:r w:rsidRPr="001C0422">
        <w:rPr>
          <w:rStyle w:val="TagStyle"/>
          <w:rtl/>
        </w:rPr>
        <w:t xml:space="preserve"> &lt;&lt; הפסקה &gt;&gt;</w:t>
      </w:r>
      <w:r>
        <w:rPr>
          <w:rtl/>
          <w:lang w:eastAsia="he-IL"/>
        </w:rPr>
        <w:t xml:space="preserve">   </w:t>
      </w:r>
      <w:bookmarkEnd w:id="1040"/>
    </w:p>
    <w:p w:rsidR="001C0422" w:rsidRDefault="001C0422" w:rsidP="001C0422">
      <w:pPr>
        <w:pStyle w:val="KeepWithNext"/>
        <w:rPr>
          <w:rtl/>
          <w:lang w:eastAsia="he-IL"/>
        </w:rPr>
      </w:pPr>
    </w:p>
    <w:p w:rsidR="004322CC" w:rsidRDefault="004322CC" w:rsidP="004322CC">
      <w:pPr>
        <w:rPr>
          <w:rtl/>
          <w:lang w:eastAsia="he-IL"/>
        </w:rPr>
      </w:pPr>
      <w:bookmarkStart w:id="1041" w:name="_ETM_Q1_8254551"/>
      <w:bookmarkStart w:id="1042" w:name="_ETM_Q1_8254605"/>
      <w:bookmarkEnd w:id="1041"/>
      <w:bookmarkEnd w:id="1042"/>
    </w:p>
    <w:p w:rsidR="004322CC" w:rsidRPr="004322CC" w:rsidRDefault="004322CC" w:rsidP="004322CC">
      <w:pPr>
        <w:rPr>
          <w:rtl/>
          <w:lang w:eastAsia="he-IL"/>
        </w:rPr>
      </w:pPr>
      <w:bookmarkStart w:id="1043" w:name="_ETM_Q1_8255572"/>
      <w:bookmarkStart w:id="1044" w:name="_ETM_Q1_8255647"/>
      <w:bookmarkEnd w:id="1043"/>
      <w:bookmarkEnd w:id="1044"/>
    </w:p>
    <w:p w:rsidR="004322CC" w:rsidRDefault="004322CC" w:rsidP="004322CC">
      <w:pPr>
        <w:pStyle w:val="af6"/>
        <w:keepNext/>
        <w:rPr>
          <w:rtl/>
        </w:rPr>
      </w:pPr>
      <w:bookmarkStart w:id="1045" w:name="ET_yor_6156_400"/>
      <w:r w:rsidRPr="004322CC">
        <w:rPr>
          <w:rStyle w:val="TagStyle"/>
          <w:rtl/>
        </w:rPr>
        <w:t xml:space="preserve"> &lt;&lt; יור &gt;&gt; </w:t>
      </w:r>
      <w:r>
        <w:rPr>
          <w:rtl/>
        </w:rPr>
        <w:t>היו"ר גלעד קריב:</w:t>
      </w:r>
      <w:r w:rsidRPr="004322CC">
        <w:rPr>
          <w:rStyle w:val="TagStyle"/>
          <w:rtl/>
        </w:rPr>
        <w:t xml:space="preserve"> &lt;&lt; יור &gt;&gt;</w:t>
      </w:r>
      <w:r>
        <w:rPr>
          <w:rtl/>
        </w:rPr>
        <w:t xml:space="preserve">   </w:t>
      </w:r>
      <w:bookmarkEnd w:id="1045"/>
    </w:p>
    <w:p w:rsidR="004322CC" w:rsidRDefault="004322CC" w:rsidP="004322CC">
      <w:pPr>
        <w:pStyle w:val="KeepWithNext"/>
        <w:rPr>
          <w:rtl/>
          <w:lang w:eastAsia="he-IL"/>
        </w:rPr>
      </w:pPr>
    </w:p>
    <w:p w:rsidR="004322CC" w:rsidRDefault="004322CC" w:rsidP="004322CC">
      <w:pPr>
        <w:rPr>
          <w:rtl/>
          <w:lang w:eastAsia="he-IL"/>
        </w:rPr>
      </w:pPr>
      <w:bookmarkStart w:id="1046" w:name="_ETM_Q1_8258064"/>
      <w:bookmarkEnd w:id="1046"/>
      <w:r>
        <w:rPr>
          <w:rFonts w:hint="cs"/>
          <w:rtl/>
          <w:lang w:eastAsia="he-IL"/>
        </w:rPr>
        <w:t xml:space="preserve">אני מחדש את הדיון. אני מקווה שנציגי המשרד לביטחון פנים </w:t>
      </w:r>
      <w:bookmarkStart w:id="1047" w:name="_ETM_Q1_8412490"/>
      <w:bookmarkEnd w:id="1047"/>
      <w:r>
        <w:rPr>
          <w:rFonts w:hint="cs"/>
          <w:rtl/>
          <w:lang w:eastAsia="he-IL"/>
        </w:rPr>
        <w:t xml:space="preserve">ומינהלת האכיפה איתנו בזום. סיימנו את הדיון בתקנות שנוגעות להגבלת </w:t>
      </w:r>
      <w:bookmarkStart w:id="1048" w:name="_ETM_Q1_8421399"/>
      <w:bookmarkEnd w:id="1048"/>
      <w:r>
        <w:rPr>
          <w:rFonts w:hint="cs"/>
          <w:rtl/>
          <w:lang w:eastAsia="he-IL"/>
        </w:rPr>
        <w:t xml:space="preserve">היציאה מישראל. אנחנו ניגשים עכשיו לדיון בתקנות שנוגעות לסוגיית התו הירוק. השם הרשמי הוא תקנות סמכויות מיוחדות להתמודדות עם </w:t>
      </w:r>
      <w:bookmarkStart w:id="1049" w:name="_ETM_Q1_8449144"/>
      <w:bookmarkEnd w:id="1049"/>
      <w:r>
        <w:rPr>
          <w:rFonts w:hint="cs"/>
          <w:rtl/>
          <w:lang w:eastAsia="he-IL"/>
        </w:rPr>
        <w:t>נגיף הקורונה החדש (הוראת שעה) (הגבלת פעילות של מקום ציבורי</w:t>
      </w:r>
      <w:bookmarkStart w:id="1050" w:name="_ETM_Q1_8455729"/>
      <w:bookmarkEnd w:id="1050"/>
      <w:r>
        <w:rPr>
          <w:rFonts w:hint="cs"/>
          <w:rtl/>
          <w:lang w:eastAsia="he-IL"/>
        </w:rPr>
        <w:t xml:space="preserve"> או עסקי), התשפ"א-2021. </w:t>
      </w:r>
    </w:p>
    <w:p w:rsidR="004322CC" w:rsidRDefault="004322CC" w:rsidP="004322CC">
      <w:pPr>
        <w:rPr>
          <w:rtl/>
          <w:lang w:eastAsia="he-IL"/>
        </w:rPr>
      </w:pPr>
    </w:p>
    <w:p w:rsidR="004322CC" w:rsidRDefault="004322CC" w:rsidP="004322CC">
      <w:pPr>
        <w:rPr>
          <w:rtl/>
          <w:lang w:eastAsia="he-IL"/>
        </w:rPr>
      </w:pPr>
      <w:r>
        <w:rPr>
          <w:rFonts w:hint="cs"/>
          <w:rtl/>
          <w:lang w:eastAsia="he-IL"/>
        </w:rPr>
        <w:t xml:space="preserve">אני מזכיר שהוועדה דנה בשבוע שעבר במה </w:t>
      </w:r>
      <w:bookmarkStart w:id="1051" w:name="_ETM_Q1_8465313"/>
      <w:bookmarkEnd w:id="1051"/>
      <w:r>
        <w:rPr>
          <w:rFonts w:hint="cs"/>
          <w:rtl/>
          <w:lang w:eastAsia="he-IL"/>
        </w:rPr>
        <w:t xml:space="preserve">שמכונה על ידי משרד הבריאות "התו השמח", שהוא הגבלות תו </w:t>
      </w:r>
      <w:bookmarkStart w:id="1052" w:name="_ETM_Q1_8468352"/>
      <w:bookmarkEnd w:id="1052"/>
      <w:r>
        <w:rPr>
          <w:rFonts w:hint="cs"/>
          <w:rtl/>
          <w:lang w:eastAsia="he-IL"/>
        </w:rPr>
        <w:t xml:space="preserve">ירוק יותר מצומצמות על מספר מוגבל יחסית של פעילויות. לא </w:t>
      </w:r>
      <w:bookmarkStart w:id="1053" w:name="_ETM_Q1_8479025"/>
      <w:bookmarkEnd w:id="1053"/>
      <w:r>
        <w:rPr>
          <w:rFonts w:hint="cs"/>
          <w:rtl/>
          <w:lang w:eastAsia="he-IL"/>
        </w:rPr>
        <w:t xml:space="preserve">הצבענו על תקנות התו השמח, אני מזכיר לפרוטוקול, מכיוון שבמהלך </w:t>
      </w:r>
      <w:bookmarkStart w:id="1054" w:name="_ETM_Q1_8483752"/>
      <w:bookmarkEnd w:id="1054"/>
      <w:r>
        <w:rPr>
          <w:rFonts w:hint="cs"/>
          <w:rtl/>
          <w:lang w:eastAsia="he-IL"/>
        </w:rPr>
        <w:t xml:space="preserve">ימי חג הקורבן לא קיימנו הצבעות בוועדות ובמליאה, אבל קיימנו </w:t>
      </w:r>
      <w:bookmarkStart w:id="1055" w:name="_ETM_Q1_8486757"/>
      <w:bookmarkEnd w:id="1055"/>
      <w:r>
        <w:rPr>
          <w:rFonts w:hint="cs"/>
          <w:rtl/>
          <w:lang w:eastAsia="he-IL"/>
        </w:rPr>
        <w:t>דיון כדי לקבל עדכון. אני חושב שאילו חברי הוועדה היו</w:t>
      </w:r>
      <w:bookmarkStart w:id="1056" w:name="_ETM_Q1_8493129"/>
      <w:bookmarkEnd w:id="1056"/>
      <w:r>
        <w:rPr>
          <w:rFonts w:hint="cs"/>
          <w:rtl/>
          <w:lang w:eastAsia="he-IL"/>
        </w:rPr>
        <w:t xml:space="preserve"> מצביעים הם היו סומכים את ידיהם על התקנות של התו הירוק המוגבל. אבל גם באותו דיון כל הסוגיות המהותיות שדיברנו</w:t>
      </w:r>
      <w:bookmarkStart w:id="1057" w:name="_ETM_Q1_8503647"/>
      <w:bookmarkEnd w:id="1057"/>
      <w:r>
        <w:rPr>
          <w:rFonts w:hint="cs"/>
          <w:rtl/>
          <w:lang w:eastAsia="he-IL"/>
        </w:rPr>
        <w:t xml:space="preserve"> עליהן היום, של אכיפה, של אכיפה לא סלקטיבית, של לראות </w:t>
      </w:r>
      <w:bookmarkStart w:id="1058" w:name="_ETM_Q1_8511845"/>
      <w:bookmarkEnd w:id="1058"/>
      <w:r>
        <w:rPr>
          <w:rFonts w:hint="cs"/>
          <w:rtl/>
          <w:lang w:eastAsia="he-IL"/>
        </w:rPr>
        <w:t xml:space="preserve">תוכנית עבודה והתקדמות לאכיפה יעילה, כל הדברים האלה עלו גם </w:t>
      </w:r>
      <w:bookmarkStart w:id="1059" w:name="_ETM_Q1_8514578"/>
      <w:bookmarkEnd w:id="1059"/>
      <w:r>
        <w:rPr>
          <w:rFonts w:hint="cs"/>
          <w:rtl/>
          <w:lang w:eastAsia="he-IL"/>
        </w:rPr>
        <w:t xml:space="preserve">בשבוע שעבר. מכיוון שיצרנו את המשוואה, שכעומק ההגבלות כך צריך </w:t>
      </w:r>
      <w:bookmarkStart w:id="1060" w:name="_ETM_Q1_8526274"/>
      <w:bookmarkEnd w:id="1060"/>
      <w:r>
        <w:rPr>
          <w:rFonts w:hint="cs"/>
          <w:rtl/>
          <w:lang w:eastAsia="he-IL"/>
        </w:rPr>
        <w:t>להיות עומק היעילות ואחידות האכיפה, אז כשאנחנו מקבלים בקשה להרחבת</w:t>
      </w:r>
      <w:bookmarkStart w:id="1061" w:name="_ETM_Q1_8533113"/>
      <w:bookmarkEnd w:id="1061"/>
      <w:r w:rsidR="00885159">
        <w:rPr>
          <w:rFonts w:hint="cs"/>
          <w:rtl/>
          <w:lang w:eastAsia="he-IL"/>
        </w:rPr>
        <w:t xml:space="preserve"> התו הירוק אנחנו שמים לנגד עינינו גם את הדברים ששמענו </w:t>
      </w:r>
      <w:bookmarkStart w:id="1062" w:name="_ETM_Q1_8539746"/>
      <w:bookmarkEnd w:id="1062"/>
      <w:r w:rsidR="00885159">
        <w:rPr>
          <w:rFonts w:hint="cs"/>
          <w:rtl/>
          <w:lang w:eastAsia="he-IL"/>
        </w:rPr>
        <w:t xml:space="preserve">בנושא האכיפה, ואחזור עליהם לקראת ההצבעה. </w:t>
      </w:r>
    </w:p>
    <w:p w:rsidR="00885159" w:rsidRDefault="00885159" w:rsidP="004322CC">
      <w:pPr>
        <w:rPr>
          <w:rtl/>
          <w:lang w:eastAsia="he-IL"/>
        </w:rPr>
      </w:pPr>
    </w:p>
    <w:p w:rsidR="00885159" w:rsidRDefault="00885159" w:rsidP="00011EA2">
      <w:pPr>
        <w:rPr>
          <w:rtl/>
          <w:lang w:eastAsia="he-IL"/>
        </w:rPr>
      </w:pPr>
      <w:r>
        <w:rPr>
          <w:rFonts w:hint="cs"/>
          <w:rtl/>
          <w:lang w:eastAsia="he-IL"/>
        </w:rPr>
        <w:t>נבקש מד"ר שרון אלרעי</w:t>
      </w:r>
      <w:bookmarkStart w:id="1063" w:name="_ETM_Q1_8548450"/>
      <w:bookmarkEnd w:id="1063"/>
      <w:r>
        <w:rPr>
          <w:rFonts w:hint="cs"/>
          <w:rtl/>
          <w:lang w:eastAsia="he-IL"/>
        </w:rPr>
        <w:t xml:space="preserve"> פרייס להציג את המהלך ואת ההצדקות האפידמיולוגיות שלו. אני כבר </w:t>
      </w:r>
      <w:bookmarkStart w:id="1064" w:name="_ETM_Q1_8555382"/>
      <w:bookmarkEnd w:id="1064"/>
      <w:r>
        <w:rPr>
          <w:rFonts w:hint="cs"/>
          <w:rtl/>
          <w:lang w:eastAsia="he-IL"/>
        </w:rPr>
        <w:t xml:space="preserve">מבקש לומר טרם ההצגה, בצד החזרה על כל הדברים שאמרתי </w:t>
      </w:r>
      <w:bookmarkStart w:id="1065" w:name="_ETM_Q1_8559321"/>
      <w:bookmarkEnd w:id="1065"/>
      <w:r>
        <w:rPr>
          <w:rFonts w:hint="cs"/>
          <w:rtl/>
          <w:lang w:eastAsia="he-IL"/>
        </w:rPr>
        <w:t>בתחילת הד</w:t>
      </w:r>
      <w:r w:rsidR="00011EA2">
        <w:rPr>
          <w:rFonts w:hint="cs"/>
          <w:rtl/>
          <w:lang w:eastAsia="he-IL"/>
        </w:rPr>
        <w:t xml:space="preserve">יון </w:t>
      </w:r>
      <w:r>
        <w:rPr>
          <w:rFonts w:hint="cs"/>
          <w:rtl/>
          <w:lang w:eastAsia="he-IL"/>
        </w:rPr>
        <w:t xml:space="preserve">והתודות שלנו לך ולצוותך ולכל הצוותים של משרדי </w:t>
      </w:r>
      <w:bookmarkStart w:id="1066" w:name="_ETM_Q1_8564744"/>
      <w:bookmarkEnd w:id="1066"/>
      <w:r>
        <w:rPr>
          <w:rFonts w:hint="cs"/>
          <w:rtl/>
          <w:lang w:eastAsia="he-IL"/>
        </w:rPr>
        <w:t xml:space="preserve">הממשלה שעוסקים במשימה של הגנה על בריאות הציבור, מה שהטריד </w:t>
      </w:r>
      <w:bookmarkStart w:id="1067" w:name="_ETM_Q1_8571940"/>
      <w:bookmarkEnd w:id="1067"/>
      <w:r>
        <w:rPr>
          <w:rFonts w:hint="cs"/>
          <w:rtl/>
          <w:lang w:eastAsia="he-IL"/>
        </w:rPr>
        <w:t xml:space="preserve">אותנו מאוד בתו </w:t>
      </w:r>
      <w:r>
        <w:rPr>
          <w:rtl/>
          <w:lang w:eastAsia="he-IL"/>
        </w:rPr>
        <w:t>–</w:t>
      </w:r>
      <w:r>
        <w:rPr>
          <w:rFonts w:hint="cs"/>
          <w:rtl/>
          <w:lang w:eastAsia="he-IL"/>
        </w:rPr>
        <w:t xml:space="preserve"> חייבים לומר שהממשלה </w:t>
      </w:r>
      <w:bookmarkStart w:id="1068" w:name="_ETM_Q1_8575932"/>
      <w:bookmarkEnd w:id="1068"/>
      <w:r>
        <w:rPr>
          <w:rFonts w:hint="cs"/>
          <w:rtl/>
          <w:lang w:eastAsia="he-IL"/>
        </w:rPr>
        <w:t xml:space="preserve">כרגע צועדת בצעדים מדודים מאוד, יש אפילו מי שמבקרים את </w:t>
      </w:r>
      <w:bookmarkStart w:id="1069" w:name="_ETM_Q1_8585112"/>
      <w:bookmarkEnd w:id="1069"/>
      <w:r>
        <w:rPr>
          <w:rFonts w:hint="cs"/>
          <w:rtl/>
          <w:lang w:eastAsia="he-IL"/>
        </w:rPr>
        <w:t xml:space="preserve">הממשלה, גם בבית הזה וגם בתקשורת, וגם זה סופר לגיטימי, </w:t>
      </w:r>
      <w:bookmarkStart w:id="1070" w:name="_ETM_Q1_8590267"/>
      <w:bookmarkEnd w:id="1070"/>
      <w:r>
        <w:rPr>
          <w:rFonts w:hint="cs"/>
          <w:rtl/>
          <w:lang w:eastAsia="he-IL"/>
        </w:rPr>
        <w:t>שהפעולה היא לא יותר חריפה. אבל כרגע מדיניות הממשלה הנוכחית</w:t>
      </w:r>
      <w:bookmarkStart w:id="1071" w:name="_ETM_Q1_8596275"/>
      <w:bookmarkEnd w:id="1071"/>
      <w:r>
        <w:rPr>
          <w:rFonts w:hint="cs"/>
          <w:rtl/>
          <w:lang w:eastAsia="he-IL"/>
        </w:rPr>
        <w:t xml:space="preserve"> היא לאור החיסונים </w:t>
      </w:r>
      <w:r>
        <w:rPr>
          <w:rtl/>
          <w:lang w:eastAsia="he-IL"/>
        </w:rPr>
        <w:t>–</w:t>
      </w:r>
      <w:r>
        <w:rPr>
          <w:rFonts w:hint="cs"/>
          <w:rtl/>
          <w:lang w:eastAsia="he-IL"/>
        </w:rPr>
        <w:t xml:space="preserve"> למרות שיש גם בהקשר הזה </w:t>
      </w:r>
      <w:bookmarkStart w:id="1072" w:name="_ETM_Q1_8600787"/>
      <w:bookmarkEnd w:id="1072"/>
      <w:r>
        <w:rPr>
          <w:rFonts w:hint="cs"/>
          <w:rtl/>
          <w:lang w:eastAsia="he-IL"/>
        </w:rPr>
        <w:t xml:space="preserve">שחיקה </w:t>
      </w:r>
      <w:r>
        <w:rPr>
          <w:rtl/>
          <w:lang w:eastAsia="he-IL"/>
        </w:rPr>
        <w:t>–</w:t>
      </w:r>
      <w:r>
        <w:rPr>
          <w:rFonts w:hint="cs"/>
          <w:rtl/>
          <w:lang w:eastAsia="he-IL"/>
        </w:rPr>
        <w:t xml:space="preserve"> ללכת עקב בצד אגודל ולהתקדם בצעדים מדודים. את</w:t>
      </w:r>
      <w:bookmarkStart w:id="1073" w:name="_ETM_Q1_8607236"/>
      <w:bookmarkEnd w:id="1073"/>
      <w:r>
        <w:rPr>
          <w:rFonts w:hint="cs"/>
          <w:rtl/>
          <w:lang w:eastAsia="he-IL"/>
        </w:rPr>
        <w:t xml:space="preserve"> זה שמנו לנגד עינינו ואנחנו גם תומכים בכך, בכל הקשור </w:t>
      </w:r>
      <w:bookmarkStart w:id="1074" w:name="_ETM_Q1_8615221"/>
      <w:bookmarkEnd w:id="1074"/>
      <w:r>
        <w:rPr>
          <w:rFonts w:hint="cs"/>
          <w:rtl/>
          <w:lang w:eastAsia="he-IL"/>
        </w:rPr>
        <w:t xml:space="preserve">לעיקרון המידתיות. </w:t>
      </w:r>
    </w:p>
    <w:p w:rsidR="00885159" w:rsidRDefault="00885159" w:rsidP="004322CC">
      <w:pPr>
        <w:rPr>
          <w:rtl/>
          <w:lang w:eastAsia="he-IL"/>
        </w:rPr>
      </w:pPr>
    </w:p>
    <w:p w:rsidR="00885159" w:rsidRDefault="00885159" w:rsidP="00011EA2">
      <w:pPr>
        <w:rPr>
          <w:rtl/>
          <w:lang w:eastAsia="he-IL"/>
        </w:rPr>
      </w:pPr>
      <w:r>
        <w:rPr>
          <w:rFonts w:hint="cs"/>
          <w:rtl/>
          <w:lang w:eastAsia="he-IL"/>
        </w:rPr>
        <w:t xml:space="preserve">מה שעל פניו מטריד אותנו בסיפור הזה הוא </w:t>
      </w:r>
      <w:bookmarkStart w:id="1075" w:name="_ETM_Q1_8620962"/>
      <w:bookmarkEnd w:id="1075"/>
      <w:r>
        <w:rPr>
          <w:rFonts w:hint="cs"/>
          <w:rtl/>
          <w:lang w:eastAsia="he-IL"/>
        </w:rPr>
        <w:t xml:space="preserve">שיש כאן מקום אחד שאנחנו מוטרדים מהקוהרנטיות שבו, וזה כמובן </w:t>
      </w:r>
      <w:bookmarkStart w:id="1076" w:name="_ETM_Q1_8628816"/>
      <w:bookmarkEnd w:id="1076"/>
      <w:r>
        <w:rPr>
          <w:rFonts w:hint="cs"/>
          <w:rtl/>
          <w:lang w:eastAsia="he-IL"/>
        </w:rPr>
        <w:t xml:space="preserve">הפטור הגורף שניתן לילדים מתחת לגיל 12 מהוראות התו הירוק. </w:t>
      </w:r>
      <w:bookmarkStart w:id="1077" w:name="_ETM_Q1_8634616"/>
      <w:bookmarkEnd w:id="1077"/>
      <w:r>
        <w:rPr>
          <w:rFonts w:hint="cs"/>
          <w:rtl/>
          <w:lang w:eastAsia="he-IL"/>
        </w:rPr>
        <w:t xml:space="preserve">אנחנו מתקשים להבין את זה, ראשית אפידמיולוגית, אבל אנחנו גם מתקשים להבין את זה משפטית. אנחנו מוכנים לחיות עם הבחנה </w:t>
      </w:r>
      <w:bookmarkStart w:id="1078" w:name="_ETM_Q1_8642808"/>
      <w:bookmarkEnd w:id="1078"/>
      <w:r>
        <w:rPr>
          <w:rFonts w:hint="cs"/>
          <w:rtl/>
          <w:lang w:eastAsia="he-IL"/>
        </w:rPr>
        <w:t xml:space="preserve">בין מבוגרים לבין צעירים, אבל למעט לעניין אחריות פלילית ואחריות </w:t>
      </w:r>
      <w:bookmarkStart w:id="1079" w:name="_ETM_Q1_8651838"/>
      <w:bookmarkEnd w:id="1079"/>
      <w:r>
        <w:rPr>
          <w:rFonts w:hint="cs"/>
          <w:rtl/>
          <w:lang w:eastAsia="he-IL"/>
        </w:rPr>
        <w:t>נזיקית החוק בישראל לא קובע שקטין הוא קטין עד גיל</w:t>
      </w:r>
      <w:bookmarkStart w:id="1080" w:name="_ETM_Q1_8656902"/>
      <w:bookmarkEnd w:id="1080"/>
      <w:r>
        <w:rPr>
          <w:rFonts w:hint="cs"/>
          <w:rtl/>
          <w:lang w:eastAsia="he-IL"/>
        </w:rPr>
        <w:t xml:space="preserve"> 12. אנחנו מתקשים מאוד עם העניין הזה. חשוב לי לומר </w:t>
      </w:r>
      <w:bookmarkStart w:id="1081" w:name="_ETM_Q1_8668982"/>
      <w:bookmarkEnd w:id="1081"/>
      <w:r>
        <w:rPr>
          <w:rFonts w:hint="cs"/>
          <w:rtl/>
          <w:lang w:eastAsia="he-IL"/>
        </w:rPr>
        <w:t xml:space="preserve">שגם אם נשמע הצדקות אפידמיולוגיות מניחות את הדעת </w:t>
      </w:r>
      <w:r>
        <w:rPr>
          <w:rtl/>
          <w:lang w:eastAsia="he-IL"/>
        </w:rPr>
        <w:t>–</w:t>
      </w:r>
      <w:r>
        <w:rPr>
          <w:rFonts w:hint="cs"/>
          <w:rtl/>
          <w:lang w:eastAsia="he-IL"/>
        </w:rPr>
        <w:t xml:space="preserve"> ואני חוזר על מה שאמרתי: בסופו של דבר לא הוועדה הזאת </w:t>
      </w:r>
      <w:bookmarkStart w:id="1082" w:name="_ETM_Q1_8674548"/>
      <w:bookmarkEnd w:id="1082"/>
      <w:r>
        <w:rPr>
          <w:rFonts w:hint="cs"/>
          <w:rtl/>
          <w:lang w:eastAsia="he-IL"/>
        </w:rPr>
        <w:t>עוסקת בניהול הסיכונים, תפקידה של ממשלת ישראל לשקול את</w:t>
      </w:r>
      <w:bookmarkStart w:id="1083" w:name="_ETM_Q1_8677105"/>
      <w:bookmarkEnd w:id="1083"/>
      <w:r>
        <w:rPr>
          <w:rFonts w:hint="cs"/>
          <w:rtl/>
          <w:lang w:eastAsia="he-IL"/>
        </w:rPr>
        <w:t xml:space="preserve"> כל השיקולים, אבל כן תפקידה של הוועדה הזאת</w:t>
      </w:r>
      <w:bookmarkStart w:id="1084" w:name="_ETM_Q1_8680551"/>
      <w:bookmarkEnd w:id="1084"/>
      <w:r>
        <w:rPr>
          <w:rFonts w:hint="cs"/>
          <w:rtl/>
          <w:lang w:eastAsia="he-IL"/>
        </w:rPr>
        <w:t xml:space="preserve"> לשאול שאלות בהיבט המשפטי. כאן אני כבר אומר מראש לחברותיי </w:t>
      </w:r>
      <w:bookmarkStart w:id="1085" w:name="_ETM_Q1_8688691"/>
      <w:bookmarkEnd w:id="1085"/>
      <w:r w:rsidR="00011EA2">
        <w:rPr>
          <w:rFonts w:hint="cs"/>
          <w:rtl/>
          <w:lang w:eastAsia="he-IL"/>
        </w:rPr>
        <w:t>ממשרד המשפטים</w:t>
      </w:r>
      <w:r>
        <w:rPr>
          <w:rFonts w:hint="cs"/>
          <w:rtl/>
          <w:lang w:eastAsia="he-IL"/>
        </w:rPr>
        <w:t xml:space="preserve"> שאנחנו מתקשים להבין איך ההבחנה הזו עברה את</w:t>
      </w:r>
      <w:bookmarkStart w:id="1086" w:name="_ETM_Q1_8693846"/>
      <w:bookmarkEnd w:id="1086"/>
      <w:r>
        <w:rPr>
          <w:rFonts w:hint="cs"/>
          <w:rtl/>
          <w:lang w:eastAsia="he-IL"/>
        </w:rPr>
        <w:t xml:space="preserve"> המשוכה של הייעוץ המשפטי. אנחנו נבקש כאן </w:t>
      </w:r>
      <w:r w:rsidR="00011EA2">
        <w:rPr>
          <w:rFonts w:hint="cs"/>
          <w:rtl/>
          <w:lang w:eastAsia="he-IL"/>
        </w:rPr>
        <w:t xml:space="preserve">לשמוע </w:t>
      </w:r>
      <w:r>
        <w:rPr>
          <w:rFonts w:hint="cs"/>
          <w:rtl/>
          <w:lang w:eastAsia="he-IL"/>
        </w:rPr>
        <w:t>לפני ההצבעה הבהרות</w:t>
      </w:r>
      <w:r w:rsidR="00011EA2">
        <w:rPr>
          <w:rFonts w:hint="cs"/>
          <w:rtl/>
          <w:lang w:eastAsia="he-IL"/>
        </w:rPr>
        <w:t xml:space="preserve"> על דעתו של </w:t>
      </w:r>
      <w:bookmarkStart w:id="1087" w:name="_ETM_Q1_8696738"/>
      <w:bookmarkEnd w:id="1087"/>
      <w:r w:rsidR="00011EA2">
        <w:rPr>
          <w:rFonts w:hint="cs"/>
          <w:rtl/>
          <w:lang w:eastAsia="he-IL"/>
        </w:rPr>
        <w:t xml:space="preserve">היועץ המשפטי לממשלה, </w:t>
      </w:r>
      <w:r>
        <w:rPr>
          <w:rFonts w:hint="cs"/>
          <w:rtl/>
          <w:lang w:eastAsia="he-IL"/>
        </w:rPr>
        <w:t>מה הדוקטרינה המשפטית היצירתית</w:t>
      </w:r>
      <w:bookmarkStart w:id="1088" w:name="_ETM_Q1_8708972"/>
      <w:bookmarkEnd w:id="1088"/>
      <w:r>
        <w:rPr>
          <w:rFonts w:hint="cs"/>
          <w:rtl/>
          <w:lang w:eastAsia="he-IL"/>
        </w:rPr>
        <w:t xml:space="preserve"> שתומכת בעניין הזה. </w:t>
      </w:r>
    </w:p>
    <w:p w:rsidR="00885159" w:rsidRDefault="00885159" w:rsidP="00885159">
      <w:pPr>
        <w:rPr>
          <w:rtl/>
          <w:lang w:eastAsia="he-IL"/>
        </w:rPr>
      </w:pPr>
    </w:p>
    <w:p w:rsidR="00885159" w:rsidRDefault="00885159" w:rsidP="00885159">
      <w:pPr>
        <w:rPr>
          <w:rtl/>
          <w:lang w:eastAsia="he-IL"/>
        </w:rPr>
      </w:pPr>
      <w:r>
        <w:rPr>
          <w:rFonts w:hint="cs"/>
          <w:rtl/>
          <w:lang w:eastAsia="he-IL"/>
        </w:rPr>
        <w:t xml:space="preserve">גם כאן אומר, הכלי שעומד בפנינו הוא </w:t>
      </w:r>
      <w:bookmarkStart w:id="1089" w:name="_ETM_Q1_8716739"/>
      <w:bookmarkEnd w:id="1089"/>
      <w:r>
        <w:rPr>
          <w:rFonts w:hint="cs"/>
          <w:rtl/>
          <w:lang w:eastAsia="he-IL"/>
        </w:rPr>
        <w:t>לא רק לומר כן גורף או לא גורף. המחוקק הפקיד</w:t>
      </w:r>
      <w:bookmarkStart w:id="1090" w:name="_ETM_Q1_8720562"/>
      <w:bookmarkEnd w:id="1090"/>
      <w:r>
        <w:rPr>
          <w:rFonts w:hint="cs"/>
          <w:rtl/>
          <w:lang w:eastAsia="he-IL"/>
        </w:rPr>
        <w:t xml:space="preserve"> בידינו את הסמכות לקצוב זמן של תקנות כדי לבקש מן הרשות המבצעת לטייב את תשובותיה. ייתכן מאוד שזה הדבר שאני</w:t>
      </w:r>
      <w:bookmarkStart w:id="1091" w:name="_ETM_Q1_8730392"/>
      <w:bookmarkEnd w:id="1091"/>
      <w:r>
        <w:rPr>
          <w:rFonts w:hint="cs"/>
          <w:rtl/>
          <w:lang w:eastAsia="he-IL"/>
        </w:rPr>
        <w:t xml:space="preserve"> אציע לחברי הוועדה. </w:t>
      </w:r>
    </w:p>
    <w:p w:rsidR="00885159" w:rsidRDefault="00885159" w:rsidP="00885159">
      <w:pPr>
        <w:rPr>
          <w:rtl/>
          <w:lang w:eastAsia="he-IL"/>
        </w:rPr>
      </w:pPr>
    </w:p>
    <w:p w:rsidR="00885159" w:rsidRDefault="00885159" w:rsidP="00885159">
      <w:pPr>
        <w:rPr>
          <w:rtl/>
          <w:lang w:eastAsia="he-IL"/>
        </w:rPr>
      </w:pPr>
      <w:r>
        <w:rPr>
          <w:rFonts w:hint="cs"/>
          <w:rtl/>
          <w:lang w:eastAsia="he-IL"/>
        </w:rPr>
        <w:t>ד"ר אלרעי פרייס, בבקשה, נשמח לשמוע</w:t>
      </w:r>
      <w:bookmarkStart w:id="1092" w:name="_ETM_Q1_8737772"/>
      <w:bookmarkEnd w:id="1092"/>
      <w:r>
        <w:rPr>
          <w:rFonts w:hint="cs"/>
          <w:rtl/>
          <w:lang w:eastAsia="he-IL"/>
        </w:rPr>
        <w:t xml:space="preserve"> את הצגת המתווה. </w:t>
      </w:r>
    </w:p>
    <w:p w:rsidR="00885159" w:rsidRDefault="00885159" w:rsidP="00885159">
      <w:pPr>
        <w:rPr>
          <w:rtl/>
          <w:lang w:eastAsia="he-IL"/>
        </w:rPr>
      </w:pPr>
    </w:p>
    <w:p w:rsidR="00885159" w:rsidRDefault="00885159" w:rsidP="00885159">
      <w:pPr>
        <w:pStyle w:val="af9"/>
        <w:keepNext/>
        <w:rPr>
          <w:rtl/>
          <w:lang w:eastAsia="he-IL"/>
        </w:rPr>
      </w:pPr>
      <w:r w:rsidRPr="00885159">
        <w:rPr>
          <w:rStyle w:val="TagStyle"/>
          <w:rtl/>
        </w:rPr>
        <w:t xml:space="preserve"> &lt;&lt; אורח &gt;&gt; </w:t>
      </w:r>
      <w:r>
        <w:rPr>
          <w:rtl/>
          <w:lang w:eastAsia="he-IL"/>
        </w:rPr>
        <w:t>שרון אלרעי פרייס:</w:t>
      </w:r>
      <w:r w:rsidRPr="00885159">
        <w:rPr>
          <w:rStyle w:val="TagStyle"/>
          <w:rtl/>
        </w:rPr>
        <w:t xml:space="preserve"> &lt;&lt; אורח &gt;&gt;</w:t>
      </w:r>
      <w:r>
        <w:rPr>
          <w:rtl/>
          <w:lang w:eastAsia="he-IL"/>
        </w:rPr>
        <w:t xml:space="preserve">   </w:t>
      </w:r>
    </w:p>
    <w:p w:rsidR="00885159" w:rsidRDefault="00885159" w:rsidP="00885159">
      <w:pPr>
        <w:pStyle w:val="KeepWithNext"/>
        <w:rPr>
          <w:rtl/>
          <w:lang w:eastAsia="he-IL"/>
        </w:rPr>
      </w:pPr>
    </w:p>
    <w:p w:rsidR="00885159" w:rsidRDefault="00A70023" w:rsidP="00011EA2">
      <w:pPr>
        <w:rPr>
          <w:rtl/>
          <w:lang w:eastAsia="he-IL"/>
        </w:rPr>
      </w:pPr>
      <w:r>
        <w:rPr>
          <w:rFonts w:hint="cs"/>
          <w:rtl/>
          <w:lang w:eastAsia="he-IL"/>
        </w:rPr>
        <w:t>לא אציג</w:t>
      </w:r>
      <w:r w:rsidR="00885159">
        <w:rPr>
          <w:rFonts w:hint="cs"/>
          <w:rtl/>
          <w:lang w:eastAsia="he-IL"/>
        </w:rPr>
        <w:t xml:space="preserve"> את המתווה</w:t>
      </w:r>
      <w:r>
        <w:rPr>
          <w:rFonts w:hint="cs"/>
          <w:rtl/>
          <w:lang w:eastAsia="he-IL"/>
        </w:rPr>
        <w:t xml:space="preserve">. </w:t>
      </w:r>
      <w:r w:rsidR="00885159">
        <w:rPr>
          <w:rFonts w:hint="cs"/>
          <w:rtl/>
          <w:lang w:eastAsia="he-IL"/>
        </w:rPr>
        <w:t>המתווה הוא משפטי וה</w:t>
      </w:r>
      <w:r w:rsidR="00011EA2">
        <w:rPr>
          <w:rFonts w:hint="cs"/>
          <w:rtl/>
          <w:lang w:eastAsia="he-IL"/>
        </w:rPr>
        <w:t xml:space="preserve">גורמים </w:t>
      </w:r>
      <w:r w:rsidR="00885159">
        <w:rPr>
          <w:rFonts w:hint="cs"/>
          <w:rtl/>
          <w:lang w:eastAsia="he-IL"/>
        </w:rPr>
        <w:t>המשפטי</w:t>
      </w:r>
      <w:r w:rsidR="00011EA2">
        <w:rPr>
          <w:rFonts w:hint="cs"/>
          <w:rtl/>
          <w:lang w:eastAsia="he-IL"/>
        </w:rPr>
        <w:t>ים</w:t>
      </w:r>
      <w:r w:rsidR="00885159">
        <w:rPr>
          <w:rFonts w:hint="cs"/>
          <w:rtl/>
          <w:lang w:eastAsia="he-IL"/>
        </w:rPr>
        <w:t xml:space="preserve"> יציג</w:t>
      </w:r>
      <w:r w:rsidR="00011EA2">
        <w:rPr>
          <w:rFonts w:hint="cs"/>
          <w:rtl/>
          <w:lang w:eastAsia="he-IL"/>
        </w:rPr>
        <w:t>ו</w:t>
      </w:r>
      <w:r w:rsidR="00885159">
        <w:rPr>
          <w:rFonts w:hint="cs"/>
          <w:rtl/>
          <w:lang w:eastAsia="he-IL"/>
        </w:rPr>
        <w:t xml:space="preserve"> אותו. </w:t>
      </w:r>
      <w:r>
        <w:rPr>
          <w:rFonts w:hint="cs"/>
          <w:rtl/>
          <w:lang w:eastAsia="he-IL"/>
        </w:rPr>
        <w:t>אני רוצה שתסתכלו על נתוני התחלואה</w:t>
      </w:r>
      <w:r w:rsidR="00885159">
        <w:rPr>
          <w:rFonts w:hint="cs"/>
          <w:rtl/>
          <w:lang w:eastAsia="he-IL"/>
        </w:rPr>
        <w:t xml:space="preserve"> כי הם הובילו לכך שצריך לעשות איזשהו </w:t>
      </w:r>
      <w:bookmarkStart w:id="1093" w:name="_ETM_Q1_8748694"/>
      <w:bookmarkEnd w:id="1093"/>
      <w:r w:rsidR="00885159">
        <w:rPr>
          <w:rFonts w:hint="cs"/>
          <w:rtl/>
          <w:lang w:eastAsia="he-IL"/>
        </w:rPr>
        <w:t>צעד</w:t>
      </w:r>
      <w:r>
        <w:rPr>
          <w:rFonts w:hint="cs"/>
          <w:rtl/>
          <w:lang w:eastAsia="he-IL"/>
        </w:rPr>
        <w:t xml:space="preserve">. </w:t>
      </w:r>
      <w:bookmarkStart w:id="1094" w:name="_ETM_Q1_8751351"/>
      <w:bookmarkEnd w:id="1094"/>
    </w:p>
    <w:p w:rsidR="00885159" w:rsidRDefault="00885159" w:rsidP="00A70023">
      <w:pPr>
        <w:rPr>
          <w:rtl/>
          <w:lang w:eastAsia="he-IL"/>
        </w:rPr>
      </w:pPr>
      <w:bookmarkStart w:id="1095" w:name="_ETM_Q1_8751415"/>
      <w:bookmarkEnd w:id="1095"/>
    </w:p>
    <w:p w:rsidR="00A70023" w:rsidRDefault="00A70023" w:rsidP="00011EA2">
      <w:pPr>
        <w:rPr>
          <w:rtl/>
          <w:lang w:eastAsia="he-IL"/>
        </w:rPr>
      </w:pPr>
      <w:bookmarkStart w:id="1096" w:name="_ETM_Q1_8751496"/>
      <w:bookmarkStart w:id="1097" w:name="_ETM_Q1_8751565"/>
      <w:bookmarkEnd w:id="1096"/>
      <w:bookmarkEnd w:id="1097"/>
      <w:r>
        <w:rPr>
          <w:rFonts w:hint="cs"/>
          <w:rtl/>
          <w:lang w:eastAsia="he-IL"/>
        </w:rPr>
        <w:t>כ</w:t>
      </w:r>
      <w:r w:rsidR="00885159">
        <w:rPr>
          <w:rFonts w:hint="cs"/>
          <w:rtl/>
          <w:lang w:eastAsia="he-IL"/>
        </w:rPr>
        <w:t xml:space="preserve">שאנחנו מסתכלים על עקומה אפידמית שאומרת כמה חולים נוספים בכל יום, אנחנו כבר מספר </w:t>
      </w:r>
      <w:bookmarkStart w:id="1098" w:name="_ETM_Q1_8756050"/>
      <w:bookmarkEnd w:id="1098"/>
      <w:r w:rsidR="00885159">
        <w:rPr>
          <w:rFonts w:hint="cs"/>
          <w:rtl/>
          <w:lang w:eastAsia="he-IL"/>
        </w:rPr>
        <w:t xml:space="preserve">ימים עם יותר מ-2,000 מאומתים ליום. אתם רואים בחלונית הקטנה </w:t>
      </w:r>
      <w:bookmarkStart w:id="1099" w:name="_ETM_Q1_8765084"/>
      <w:bookmarkEnd w:id="1099"/>
      <w:r w:rsidR="00885159">
        <w:rPr>
          <w:rFonts w:hint="cs"/>
          <w:rtl/>
          <w:lang w:eastAsia="he-IL"/>
        </w:rPr>
        <w:t>בכחול את המאומתים בארץ ובצהוב את אלה שחזרו מחו"ל. זה תומך בדיוק במה שדיברנו קודם. בסך הכול יש לנו עלייה</w:t>
      </w:r>
      <w:bookmarkStart w:id="1100" w:name="_ETM_Q1_8772100"/>
      <w:bookmarkEnd w:id="1100"/>
      <w:r w:rsidR="00885159">
        <w:rPr>
          <w:rFonts w:hint="cs"/>
          <w:rtl/>
          <w:lang w:eastAsia="he-IL"/>
        </w:rPr>
        <w:t xml:space="preserve"> משמעותית מאוד. </w:t>
      </w:r>
      <w:bookmarkStart w:id="1101" w:name="_ETM_Q1_8776053"/>
      <w:bookmarkEnd w:id="1101"/>
    </w:p>
    <w:p w:rsidR="00885159" w:rsidRDefault="00885159" w:rsidP="00A70023">
      <w:pPr>
        <w:rPr>
          <w:rtl/>
          <w:lang w:eastAsia="he-IL"/>
        </w:rPr>
      </w:pPr>
      <w:bookmarkStart w:id="1102" w:name="_ETM_Q1_8776127"/>
      <w:bookmarkStart w:id="1103" w:name="_ETM_Q1_8776453"/>
      <w:bookmarkEnd w:id="1102"/>
      <w:bookmarkEnd w:id="1103"/>
    </w:p>
    <w:p w:rsidR="00885159" w:rsidRDefault="00885159" w:rsidP="00A70023">
      <w:pPr>
        <w:rPr>
          <w:rtl/>
          <w:lang w:eastAsia="he-IL"/>
        </w:rPr>
      </w:pPr>
      <w:bookmarkStart w:id="1104" w:name="_ETM_Q1_8776529"/>
      <w:bookmarkEnd w:id="1104"/>
      <w:r>
        <w:rPr>
          <w:rFonts w:hint="cs"/>
          <w:rtl/>
          <w:lang w:eastAsia="he-IL"/>
        </w:rPr>
        <w:t xml:space="preserve">אפשר לעבור לשקופית הבאה, שמראה שגם אחוז הבדיקות </w:t>
      </w:r>
      <w:bookmarkStart w:id="1105" w:name="_ETM_Q1_8777262"/>
      <w:bookmarkEnd w:id="1105"/>
      <w:r>
        <w:rPr>
          <w:rFonts w:hint="cs"/>
          <w:rtl/>
          <w:lang w:eastAsia="he-IL"/>
        </w:rPr>
        <w:t xml:space="preserve">החיוביות הולך ועולה. חשוב לי שתשימו כאן לב למשהו. אני אומרת אותו פה כי מפריע לי שכל הזמן אומרים: אתם עושים יותר בדיקות. הגרפים הירוקים הם של מספר הבדיקות </w:t>
      </w:r>
      <w:bookmarkStart w:id="1106" w:name="_ETM_Q1_8793562"/>
      <w:bookmarkEnd w:id="1106"/>
      <w:r>
        <w:rPr>
          <w:rFonts w:hint="cs"/>
          <w:rtl/>
          <w:lang w:eastAsia="he-IL"/>
        </w:rPr>
        <w:t>שנעשות והקו מראה איזה אחוז מתוכן חיובי</w:t>
      </w:r>
      <w:r w:rsidR="0073435E">
        <w:rPr>
          <w:rFonts w:hint="cs"/>
          <w:rtl/>
          <w:lang w:eastAsia="he-IL"/>
        </w:rPr>
        <w:t xml:space="preserve">. כל הזמן מטריד </w:t>
      </w:r>
      <w:bookmarkStart w:id="1107" w:name="_ETM_Q1_8801527"/>
      <w:bookmarkEnd w:id="1107"/>
      <w:r w:rsidR="0073435E">
        <w:rPr>
          <w:rFonts w:hint="cs"/>
          <w:rtl/>
          <w:lang w:eastAsia="he-IL"/>
        </w:rPr>
        <w:t>שאומרים: בסדר, אתם עושים יותר בדיקות אז אתם מוצאים</w:t>
      </w:r>
      <w:bookmarkStart w:id="1108" w:name="_ETM_Q1_8801555"/>
      <w:bookmarkEnd w:id="1108"/>
      <w:r w:rsidR="0073435E">
        <w:rPr>
          <w:rFonts w:hint="cs"/>
          <w:rtl/>
          <w:lang w:eastAsia="he-IL"/>
        </w:rPr>
        <w:t xml:space="preserve"> יותר חולים. מוצאים יותר חולים כי יש יותר תחלואה. </w:t>
      </w:r>
      <w:bookmarkStart w:id="1109" w:name="_ETM_Q1_8805034"/>
      <w:bookmarkEnd w:id="1109"/>
    </w:p>
    <w:p w:rsidR="0073435E" w:rsidRDefault="0073435E" w:rsidP="00A70023">
      <w:pPr>
        <w:rPr>
          <w:rtl/>
          <w:lang w:eastAsia="he-IL"/>
        </w:rPr>
      </w:pPr>
    </w:p>
    <w:p w:rsidR="0073435E" w:rsidRDefault="007267DD" w:rsidP="00A70023">
      <w:pPr>
        <w:rPr>
          <w:rtl/>
          <w:lang w:eastAsia="he-IL"/>
        </w:rPr>
      </w:pPr>
      <w:r>
        <w:rPr>
          <w:rFonts w:hint="cs"/>
          <w:rtl/>
          <w:lang w:eastAsia="he-IL"/>
        </w:rPr>
        <w:t>תחילת הגל הייתה ביונ</w:t>
      </w:r>
      <w:r w:rsidR="0073435E">
        <w:rPr>
          <w:rFonts w:hint="cs"/>
          <w:rtl/>
          <w:lang w:eastAsia="he-IL"/>
        </w:rPr>
        <w:t>י</w:t>
      </w:r>
      <w:r>
        <w:rPr>
          <w:rFonts w:hint="cs"/>
          <w:rtl/>
          <w:lang w:eastAsia="he-IL"/>
        </w:rPr>
        <w:t xml:space="preserve"> ואתם רואים שם איזה "פיק", שהיינו עם 28,000 בדיקות, </w:t>
      </w:r>
      <w:bookmarkStart w:id="1110" w:name="_ETM_Q1_8811671"/>
      <w:bookmarkEnd w:id="1110"/>
      <w:r>
        <w:rPr>
          <w:rFonts w:hint="cs"/>
          <w:rtl/>
          <w:lang w:eastAsia="he-IL"/>
        </w:rPr>
        <w:t xml:space="preserve">ופתאום התחיל לעלות אחוז הבדיקות החיוביות, מה שהראה שאנחנו בעצם </w:t>
      </w:r>
      <w:bookmarkStart w:id="1111" w:name="_ETM_Q1_8815450"/>
      <w:bookmarkEnd w:id="1111"/>
      <w:r>
        <w:rPr>
          <w:rFonts w:hint="cs"/>
          <w:rtl/>
          <w:lang w:eastAsia="he-IL"/>
        </w:rPr>
        <w:t xml:space="preserve">בתחלואה חבויה, ואז התחלנו להעלות את כמות הבדיקות. מכיוון שהתחלואה </w:t>
      </w:r>
      <w:bookmarkStart w:id="1112" w:name="_ETM_Q1_8818877"/>
      <w:bookmarkEnd w:id="1112"/>
      <w:r>
        <w:rPr>
          <w:rFonts w:hint="cs"/>
          <w:rtl/>
          <w:lang w:eastAsia="he-IL"/>
        </w:rPr>
        <w:t xml:space="preserve">מתפשטת אז גם אחוז הבדיקות החיוביות הולך ועולה, אבל לא העלינו את כמות הבדיקות סתם, העלינו כי פשוט התחילו התפרצויות </w:t>
      </w:r>
      <w:bookmarkStart w:id="1113" w:name="_ETM_Q1_8828059"/>
      <w:bookmarkEnd w:id="1113"/>
      <w:r>
        <w:rPr>
          <w:rFonts w:hint="cs"/>
          <w:rtl/>
          <w:lang w:eastAsia="he-IL"/>
        </w:rPr>
        <w:t>והיו אנשים חולים.</w:t>
      </w:r>
    </w:p>
    <w:p w:rsidR="007267DD" w:rsidRDefault="007267DD" w:rsidP="00A70023">
      <w:pPr>
        <w:rPr>
          <w:rtl/>
          <w:lang w:eastAsia="he-IL"/>
        </w:rPr>
      </w:pPr>
    </w:p>
    <w:p w:rsidR="007267DD" w:rsidRDefault="007267DD" w:rsidP="00A70023">
      <w:pPr>
        <w:rPr>
          <w:rtl/>
          <w:lang w:eastAsia="he-IL"/>
        </w:rPr>
      </w:pPr>
      <w:r>
        <w:rPr>
          <w:rFonts w:hint="cs"/>
          <w:rtl/>
          <w:lang w:eastAsia="he-IL"/>
        </w:rPr>
        <w:t xml:space="preserve">בגרף הבא אתם יכולים לראות את מספר </w:t>
      </w:r>
      <w:bookmarkStart w:id="1114" w:name="_ETM_Q1_8831002"/>
      <w:bookmarkEnd w:id="1114"/>
      <w:r>
        <w:rPr>
          <w:rFonts w:hint="cs"/>
          <w:rtl/>
          <w:lang w:eastAsia="he-IL"/>
        </w:rPr>
        <w:t xml:space="preserve">המאומתים בממוצע נע שבועי, כי אנחנו יודעים שבכל סוף שבוע </w:t>
      </w:r>
      <w:bookmarkStart w:id="1115" w:name="_ETM_Q1_8837296"/>
      <w:bookmarkEnd w:id="1115"/>
      <w:r>
        <w:rPr>
          <w:rFonts w:hint="cs"/>
          <w:rtl/>
          <w:lang w:eastAsia="he-IL"/>
        </w:rPr>
        <w:t>ובימי אמצע השבוע זה נע. אם מסתכלים על זה באופן</w:t>
      </w:r>
      <w:bookmarkStart w:id="1116" w:name="_ETM_Q1_8838064"/>
      <w:bookmarkEnd w:id="1116"/>
      <w:r>
        <w:rPr>
          <w:rFonts w:hint="cs"/>
          <w:rtl/>
          <w:lang w:eastAsia="he-IL"/>
        </w:rPr>
        <w:t xml:space="preserve"> שבועי אנחנו רואים שיש עלייה גדולה מאוד בכמות המאומתים, שכבר עברנו את 1,600 מאומתים ביום בממוצע נע שבועי. </w:t>
      </w:r>
      <w:bookmarkStart w:id="1117" w:name="_ETM_Q1_8847968"/>
      <w:bookmarkStart w:id="1118" w:name="_ETM_Q1_8850350"/>
      <w:bookmarkEnd w:id="1117"/>
      <w:bookmarkEnd w:id="1118"/>
    </w:p>
    <w:p w:rsidR="007267DD" w:rsidRDefault="007267DD" w:rsidP="00A70023">
      <w:pPr>
        <w:rPr>
          <w:rtl/>
          <w:lang w:eastAsia="he-IL"/>
        </w:rPr>
      </w:pPr>
      <w:bookmarkStart w:id="1119" w:name="_ETM_Q1_8850419"/>
      <w:bookmarkEnd w:id="1119"/>
    </w:p>
    <w:p w:rsidR="007267DD" w:rsidRDefault="007267DD" w:rsidP="00524CB8">
      <w:pPr>
        <w:rPr>
          <w:rtl/>
          <w:lang w:eastAsia="he-IL"/>
        </w:rPr>
      </w:pPr>
      <w:bookmarkStart w:id="1120" w:name="_ETM_Q1_8850494"/>
      <w:bookmarkStart w:id="1121" w:name="_ETM_Q1_8850562"/>
      <w:bookmarkEnd w:id="1120"/>
      <w:bookmarkEnd w:id="1121"/>
      <w:r>
        <w:rPr>
          <w:rFonts w:hint="cs"/>
          <w:rtl/>
          <w:lang w:eastAsia="he-IL"/>
        </w:rPr>
        <w:t xml:space="preserve">מקדם ההדבקה שלנו הוא 1.33, 1.35. זה מיתרגם לכך שהמספרים </w:t>
      </w:r>
      <w:bookmarkStart w:id="1122" w:name="_ETM_Q1_8860051"/>
      <w:bookmarkEnd w:id="1122"/>
      <w:r>
        <w:rPr>
          <w:rFonts w:hint="cs"/>
          <w:rtl/>
          <w:lang w:eastAsia="he-IL"/>
        </w:rPr>
        <w:t>מכפילים את עצמם בכל שבוע</w:t>
      </w:r>
      <w:r>
        <w:rPr>
          <w:rFonts w:hint="eastAsia"/>
          <w:rtl/>
          <w:lang w:eastAsia="he-IL"/>
        </w:rPr>
        <w:t>–</w:t>
      </w:r>
      <w:r>
        <w:rPr>
          <w:rFonts w:hint="cs"/>
          <w:rtl/>
          <w:lang w:eastAsia="he-IL"/>
        </w:rPr>
        <w:t>עשרה ימים. זאת אומרת, אם אנחנו היום ב-1,000 אז במקדם הדבקה כזה בעוד שבוע</w:t>
      </w:r>
      <w:r>
        <w:rPr>
          <w:rFonts w:hint="eastAsia"/>
          <w:rtl/>
          <w:lang w:eastAsia="he-IL"/>
        </w:rPr>
        <w:t>–</w:t>
      </w:r>
      <w:r>
        <w:rPr>
          <w:rFonts w:hint="cs"/>
          <w:rtl/>
          <w:lang w:eastAsia="he-IL"/>
        </w:rPr>
        <w:t xml:space="preserve">עשרה ימים אנחנו </w:t>
      </w:r>
      <w:bookmarkStart w:id="1123" w:name="_ETM_Q1_8865921"/>
      <w:bookmarkEnd w:id="1123"/>
      <w:r>
        <w:rPr>
          <w:rFonts w:hint="cs"/>
          <w:rtl/>
          <w:lang w:eastAsia="he-IL"/>
        </w:rPr>
        <w:t>ב-2,000, ואחר כך בעוד שבוע</w:t>
      </w:r>
      <w:r>
        <w:rPr>
          <w:rFonts w:hint="eastAsia"/>
          <w:rtl/>
          <w:lang w:eastAsia="he-IL"/>
        </w:rPr>
        <w:t>–</w:t>
      </w:r>
      <w:r>
        <w:rPr>
          <w:rFonts w:hint="cs"/>
          <w:rtl/>
          <w:lang w:eastAsia="he-IL"/>
        </w:rPr>
        <w:t>עשרה ימים אם זה לא משתנה</w:t>
      </w:r>
      <w:bookmarkStart w:id="1124" w:name="_ETM_Q1_8870724"/>
      <w:bookmarkEnd w:id="1124"/>
      <w:r>
        <w:rPr>
          <w:rFonts w:hint="cs"/>
          <w:rtl/>
          <w:lang w:eastAsia="he-IL"/>
        </w:rPr>
        <w:t xml:space="preserve"> אנחנו ב-4,000, ואחר כך בעוד שבוע</w:t>
      </w:r>
      <w:r>
        <w:rPr>
          <w:rFonts w:hint="eastAsia"/>
          <w:rtl/>
          <w:lang w:eastAsia="he-IL"/>
        </w:rPr>
        <w:t>–</w:t>
      </w:r>
      <w:r>
        <w:rPr>
          <w:rFonts w:hint="cs"/>
          <w:rtl/>
          <w:lang w:eastAsia="he-IL"/>
        </w:rPr>
        <w:t xml:space="preserve">עשרה ימים אנחנו ב-8,000. זה </w:t>
      </w:r>
      <w:bookmarkStart w:id="1125" w:name="_ETM_Q1_8875209"/>
      <w:bookmarkEnd w:id="1125"/>
      <w:r>
        <w:rPr>
          <w:rFonts w:hint="cs"/>
          <w:rtl/>
          <w:lang w:eastAsia="he-IL"/>
        </w:rPr>
        <w:t xml:space="preserve">המרכיב האקספוננציאלי או המעריכי של המגפה הזאת. זה מקדם הדבקה </w:t>
      </w:r>
      <w:bookmarkStart w:id="1126" w:name="_ETM_Q1_8879035"/>
      <w:bookmarkEnd w:id="1126"/>
      <w:r>
        <w:rPr>
          <w:rFonts w:hint="cs"/>
          <w:rtl/>
          <w:lang w:eastAsia="he-IL"/>
        </w:rPr>
        <w:t>שהוא מאוד מאוד גבוה. חלקו נובע מתוך כך שהזן הזה של הווירוס הוא יותר מדבק מקודמיו, בטח מהמקורי</w:t>
      </w:r>
      <w:bookmarkStart w:id="1127" w:name="_ETM_Q1_8887277"/>
      <w:bookmarkEnd w:id="1127"/>
      <w:r>
        <w:rPr>
          <w:rFonts w:hint="cs"/>
          <w:rtl/>
          <w:lang w:eastAsia="he-IL"/>
        </w:rPr>
        <w:t xml:space="preserve"> אבל גם מווריאנט אלפא הבריטי. אבל </w:t>
      </w:r>
      <w:r w:rsidR="00011EA2">
        <w:rPr>
          <w:rFonts w:hint="cs"/>
          <w:rtl/>
          <w:lang w:eastAsia="he-IL"/>
        </w:rPr>
        <w:t xml:space="preserve">זה </w:t>
      </w:r>
      <w:r>
        <w:rPr>
          <w:rFonts w:hint="cs"/>
          <w:rtl/>
          <w:lang w:eastAsia="he-IL"/>
        </w:rPr>
        <w:t xml:space="preserve">גם נובע מכך שבעצם </w:t>
      </w:r>
      <w:bookmarkStart w:id="1128" w:name="_ETM_Q1_8894691"/>
      <w:bookmarkEnd w:id="1128"/>
      <w:r>
        <w:rPr>
          <w:rFonts w:hint="cs"/>
          <w:rtl/>
          <w:lang w:eastAsia="he-IL"/>
        </w:rPr>
        <w:t xml:space="preserve">אין לנו כרגע, למעט מסכות בחללים סגורים, שכל </w:t>
      </w:r>
      <w:bookmarkStart w:id="1129" w:name="_ETM_Q1_8900784"/>
      <w:bookmarkEnd w:id="1129"/>
      <w:r>
        <w:rPr>
          <w:rFonts w:hint="cs"/>
          <w:rtl/>
          <w:lang w:eastAsia="he-IL"/>
        </w:rPr>
        <w:t xml:space="preserve">הזמן רק אומרים לי שצריך יותר אכיפה על זה כי אנשים לא נמצאים עם מסכות בחללים סגורים גם כיום, זה </w:t>
      </w:r>
      <w:bookmarkStart w:id="1130" w:name="_ETM_Q1_8906403"/>
      <w:bookmarkEnd w:id="1130"/>
      <w:r>
        <w:rPr>
          <w:rFonts w:hint="cs"/>
          <w:rtl/>
          <w:lang w:eastAsia="he-IL"/>
        </w:rPr>
        <w:t xml:space="preserve">נכון, אבל למעט זה בעצם כל המשק פועל כרגיל. גם הדבר הזה אומר שיש הרבה מאוד מגעים ולכן כל אדם יכול פוטנציאלית להדביק הרבה יותר אנשים. אנחנו רואים את </w:t>
      </w:r>
      <w:bookmarkStart w:id="1131" w:name="_ETM_Q1_8915911"/>
      <w:bookmarkEnd w:id="1131"/>
      <w:r>
        <w:rPr>
          <w:rFonts w:hint="cs"/>
          <w:rtl/>
          <w:lang w:eastAsia="he-IL"/>
        </w:rPr>
        <w:t xml:space="preserve">זה גם בחקירות. בחקירות בתקופות הקודמות לכל אדם </w:t>
      </w:r>
      <w:bookmarkStart w:id="1132" w:name="_ETM_Q1_8920327"/>
      <w:bookmarkEnd w:id="1132"/>
      <w:r>
        <w:rPr>
          <w:rFonts w:hint="cs"/>
          <w:rtl/>
          <w:lang w:eastAsia="he-IL"/>
        </w:rPr>
        <w:t>היו 10 מגעים, 12 מגעים, כולל מגעי הבית שלו; היום</w:t>
      </w:r>
      <w:bookmarkStart w:id="1133" w:name="_ETM_Q1_8924759"/>
      <w:bookmarkEnd w:id="1133"/>
      <w:r>
        <w:rPr>
          <w:rFonts w:hint="cs"/>
          <w:rtl/>
          <w:lang w:eastAsia="he-IL"/>
        </w:rPr>
        <w:t xml:space="preserve"> י</w:t>
      </w:r>
      <w:r w:rsidR="00524CB8">
        <w:rPr>
          <w:rFonts w:hint="cs"/>
          <w:rtl/>
          <w:lang w:eastAsia="he-IL"/>
        </w:rPr>
        <w:t>ש חקירות של אנשים עם 100 מגעים, כלומר הרבה יותר פעילות רגילה של משק.</w:t>
      </w:r>
    </w:p>
    <w:p w:rsidR="00524CB8" w:rsidRDefault="00524CB8" w:rsidP="00524CB8">
      <w:pPr>
        <w:rPr>
          <w:rtl/>
          <w:lang w:eastAsia="he-IL"/>
        </w:rPr>
      </w:pPr>
      <w:bookmarkStart w:id="1134" w:name="_ETM_Q1_8930688"/>
      <w:bookmarkStart w:id="1135" w:name="_ETM_Q1_8930758"/>
      <w:bookmarkStart w:id="1136" w:name="_ETM_Q1_8930832"/>
      <w:bookmarkEnd w:id="1134"/>
      <w:bookmarkEnd w:id="1135"/>
      <w:bookmarkEnd w:id="1136"/>
    </w:p>
    <w:p w:rsidR="00524CB8" w:rsidRDefault="00524CB8" w:rsidP="00524CB8">
      <w:pPr>
        <w:rPr>
          <w:rtl/>
          <w:lang w:eastAsia="he-IL"/>
        </w:rPr>
      </w:pPr>
      <w:bookmarkStart w:id="1137" w:name="_ETM_Q1_8930904"/>
      <w:bookmarkEnd w:id="1137"/>
      <w:r>
        <w:rPr>
          <w:rFonts w:hint="cs"/>
          <w:rtl/>
          <w:lang w:eastAsia="he-IL"/>
        </w:rPr>
        <w:t xml:space="preserve">בשקופית הבאה אתם רואים את פילוחי </w:t>
      </w:r>
      <w:bookmarkStart w:id="1138" w:name="_ETM_Q1_8931033"/>
      <w:bookmarkEnd w:id="1138"/>
      <w:r>
        <w:rPr>
          <w:rFonts w:hint="cs"/>
          <w:rtl/>
          <w:lang w:eastAsia="he-IL"/>
        </w:rPr>
        <w:t xml:space="preserve">מאומתי היום הקודם. אנחנו מסתכלים על הכול, על המגזרים, שהרוב הוא בכללי, זה החלק הסגול. </w:t>
      </w:r>
    </w:p>
    <w:p w:rsidR="00524CB8" w:rsidRDefault="00524CB8" w:rsidP="00524CB8">
      <w:pPr>
        <w:rPr>
          <w:rtl/>
          <w:lang w:eastAsia="he-IL"/>
        </w:rPr>
      </w:pPr>
    </w:p>
    <w:p w:rsidR="00524CB8" w:rsidRDefault="00524CB8" w:rsidP="00524CB8">
      <w:pPr>
        <w:rPr>
          <w:rtl/>
          <w:lang w:eastAsia="he-IL"/>
        </w:rPr>
      </w:pPr>
      <w:r>
        <w:rPr>
          <w:rFonts w:hint="cs"/>
          <w:rtl/>
          <w:lang w:eastAsia="he-IL"/>
        </w:rPr>
        <w:t xml:space="preserve">בצד שמאל למעלה אתם רואים </w:t>
      </w:r>
      <w:bookmarkStart w:id="1139" w:name="_ETM_Q1_8939323"/>
      <w:bookmarkEnd w:id="1139"/>
      <w:r>
        <w:rPr>
          <w:rFonts w:hint="cs"/>
          <w:rtl/>
          <w:lang w:eastAsia="he-IL"/>
        </w:rPr>
        <w:t xml:space="preserve">את הפילוח של הגילאים. בשבוע האחרון 38% היו מתחת לגיל </w:t>
      </w:r>
      <w:bookmarkStart w:id="1140" w:name="_ETM_Q1_8943433"/>
      <w:bookmarkEnd w:id="1140"/>
      <w:r>
        <w:rPr>
          <w:rFonts w:hint="cs"/>
          <w:rtl/>
          <w:lang w:eastAsia="he-IL"/>
        </w:rPr>
        <w:t xml:space="preserve">18, וספציפית לשאלה פה: 26% היו מתחת לגיל 12, שזה פחות או יותר חלקם באוכלוסייה. היו תקופות שראינו שהילדים </w:t>
      </w:r>
      <w:bookmarkStart w:id="1141" w:name="_ETM_Q1_8954482"/>
      <w:bookmarkEnd w:id="1141"/>
      <w:r>
        <w:rPr>
          <w:rFonts w:hint="cs"/>
          <w:rtl/>
          <w:lang w:eastAsia="he-IL"/>
        </w:rPr>
        <w:t xml:space="preserve">היו יותר חולים, הגיעו אפילו ל-45% מכלל המאומתים. עכשיו זה </w:t>
      </w:r>
      <w:bookmarkStart w:id="1142" w:name="_ETM_Q1_8957489"/>
      <w:bookmarkEnd w:id="1142"/>
      <w:r>
        <w:rPr>
          <w:rFonts w:hint="cs"/>
          <w:rtl/>
          <w:lang w:eastAsia="he-IL"/>
        </w:rPr>
        <w:t xml:space="preserve">מייצג יותר את חלקם באוכלוסייה. </w:t>
      </w:r>
    </w:p>
    <w:p w:rsidR="00524CB8" w:rsidRDefault="00524CB8" w:rsidP="00524CB8">
      <w:pPr>
        <w:rPr>
          <w:rtl/>
          <w:lang w:eastAsia="he-IL"/>
        </w:rPr>
      </w:pPr>
    </w:p>
    <w:p w:rsidR="00524CB8" w:rsidRDefault="00524CB8" w:rsidP="00524CB8">
      <w:pPr>
        <w:rPr>
          <w:rtl/>
          <w:lang w:eastAsia="he-IL"/>
        </w:rPr>
      </w:pPr>
      <w:r>
        <w:rPr>
          <w:rFonts w:hint="cs"/>
          <w:rtl/>
          <w:lang w:eastAsia="he-IL"/>
        </w:rPr>
        <w:t xml:space="preserve">בצד ימין למטה רואים את </w:t>
      </w:r>
      <w:bookmarkStart w:id="1143" w:name="_ETM_Q1_8960173"/>
      <w:bookmarkEnd w:id="1143"/>
      <w:r>
        <w:rPr>
          <w:rFonts w:hint="cs"/>
          <w:rtl/>
          <w:lang w:eastAsia="he-IL"/>
        </w:rPr>
        <w:t xml:space="preserve">חוזרי חו"ל לעומת הקהילה, שזה פחות רלוונטי. </w:t>
      </w:r>
    </w:p>
    <w:p w:rsidR="00524CB8" w:rsidRDefault="00524CB8" w:rsidP="00524CB8">
      <w:pPr>
        <w:rPr>
          <w:rtl/>
          <w:lang w:eastAsia="he-IL"/>
        </w:rPr>
      </w:pPr>
    </w:p>
    <w:p w:rsidR="00524CB8" w:rsidRDefault="00524CB8" w:rsidP="00524CB8">
      <w:pPr>
        <w:rPr>
          <w:rtl/>
          <w:lang w:eastAsia="he-IL"/>
        </w:rPr>
      </w:pPr>
      <w:r>
        <w:rPr>
          <w:rFonts w:hint="cs"/>
          <w:rtl/>
          <w:lang w:eastAsia="he-IL"/>
        </w:rPr>
        <w:t xml:space="preserve">ופילוח החיסוניות </w:t>
      </w:r>
      <w:r>
        <w:rPr>
          <w:rtl/>
          <w:lang w:eastAsia="he-IL"/>
        </w:rPr>
        <w:t>–</w:t>
      </w:r>
      <w:r>
        <w:rPr>
          <w:rFonts w:hint="cs"/>
          <w:rtl/>
          <w:lang w:eastAsia="he-IL"/>
        </w:rPr>
        <w:t xml:space="preserve"> כמה מתוך המאומתים הם מחוסנים </w:t>
      </w:r>
      <w:r>
        <w:rPr>
          <w:rtl/>
          <w:lang w:eastAsia="he-IL"/>
        </w:rPr>
        <w:t>–</w:t>
      </w:r>
      <w:r>
        <w:rPr>
          <w:rFonts w:hint="cs"/>
          <w:rtl/>
          <w:lang w:eastAsia="he-IL"/>
        </w:rPr>
        <w:t xml:space="preserve"> בשבוע האחרון כמעט 50% היו מחוסנים.</w:t>
      </w:r>
    </w:p>
    <w:p w:rsidR="00524CB8" w:rsidRDefault="00524CB8" w:rsidP="00524CB8">
      <w:pPr>
        <w:rPr>
          <w:rtl/>
          <w:lang w:eastAsia="he-IL"/>
        </w:rPr>
      </w:pPr>
    </w:p>
    <w:p w:rsidR="00524CB8" w:rsidRDefault="00524CB8" w:rsidP="00011EA2">
      <w:pPr>
        <w:rPr>
          <w:rtl/>
          <w:lang w:eastAsia="he-IL"/>
        </w:rPr>
      </w:pPr>
      <w:r>
        <w:rPr>
          <w:rFonts w:hint="cs"/>
          <w:rtl/>
          <w:lang w:eastAsia="he-IL"/>
        </w:rPr>
        <w:t>בשקופית הבאה אני רוצה להראות את נתוני ה"רמזור"</w:t>
      </w:r>
      <w:r w:rsidR="00011EA2">
        <w:rPr>
          <w:rFonts w:hint="cs"/>
          <w:rtl/>
          <w:lang w:eastAsia="he-IL"/>
        </w:rPr>
        <w:t>.</w:t>
      </w:r>
      <w:r>
        <w:rPr>
          <w:rFonts w:hint="cs"/>
          <w:rtl/>
          <w:lang w:eastAsia="he-IL"/>
        </w:rPr>
        <w:t xml:space="preserve"> לאט </w:t>
      </w:r>
      <w:bookmarkStart w:id="1144" w:name="_ETM_Q1_8978093"/>
      <w:bookmarkEnd w:id="1144"/>
      <w:r>
        <w:rPr>
          <w:rFonts w:hint="cs"/>
          <w:rtl/>
          <w:lang w:eastAsia="he-IL"/>
        </w:rPr>
        <w:t>לאט הולכות ומצטברות יותר רשויות שאינן ירוקות. זה מעיד על</w:t>
      </w:r>
      <w:bookmarkStart w:id="1145" w:name="_ETM_Q1_8983189"/>
      <w:bookmarkEnd w:id="1145"/>
      <w:r>
        <w:rPr>
          <w:rFonts w:hint="cs"/>
          <w:rtl/>
          <w:lang w:eastAsia="he-IL"/>
        </w:rPr>
        <w:t xml:space="preserve"> תחלואה שהיא לא מקומית ממוקדת אלא מתחילה להיות מפושטת.</w:t>
      </w:r>
      <w:bookmarkStart w:id="1146" w:name="_ETM_Q1_8990051"/>
      <w:bookmarkEnd w:id="1146"/>
    </w:p>
    <w:p w:rsidR="00524CB8" w:rsidRDefault="00524CB8" w:rsidP="00524CB8">
      <w:pPr>
        <w:rPr>
          <w:rtl/>
          <w:lang w:eastAsia="he-IL"/>
        </w:rPr>
      </w:pPr>
      <w:bookmarkStart w:id="1147" w:name="_ETM_Q1_8990116"/>
      <w:bookmarkEnd w:id="1147"/>
    </w:p>
    <w:p w:rsidR="00524CB8" w:rsidRDefault="00524CB8" w:rsidP="00011EA2">
      <w:pPr>
        <w:rPr>
          <w:rtl/>
          <w:lang w:eastAsia="he-IL"/>
        </w:rPr>
      </w:pPr>
      <w:bookmarkStart w:id="1148" w:name="_ETM_Q1_8990195"/>
      <w:bookmarkStart w:id="1149" w:name="_ETM_Q1_8990266"/>
      <w:bookmarkEnd w:id="1148"/>
      <w:bookmarkEnd w:id="1149"/>
      <w:r>
        <w:rPr>
          <w:rFonts w:hint="cs"/>
          <w:rtl/>
          <w:lang w:eastAsia="he-IL"/>
        </w:rPr>
        <w:t xml:space="preserve">בשקופית </w:t>
      </w:r>
      <w:bookmarkStart w:id="1150" w:name="_ETM_Q1_8988426"/>
      <w:bookmarkEnd w:id="1150"/>
      <w:r>
        <w:rPr>
          <w:rFonts w:hint="cs"/>
          <w:rtl/>
          <w:lang w:eastAsia="he-IL"/>
        </w:rPr>
        <w:t xml:space="preserve">הבאה תראו את האפקט על החולים הקשים והקריטיים, הנתונים של </w:t>
      </w:r>
      <w:bookmarkStart w:id="1151" w:name="_ETM_Q1_8993019"/>
      <w:bookmarkEnd w:id="1151"/>
      <w:r>
        <w:rPr>
          <w:rFonts w:hint="cs"/>
          <w:rtl/>
          <w:lang w:eastAsia="he-IL"/>
        </w:rPr>
        <w:t>יוני ויולי, עם העלייה בחולים הקשים והקריטיים. ההבדל בין הצבעים הוא שהכחול החזק זה מחוסנים והתכלת זה לא מחוסנים. השוונץ הקטן של הטורקיז למעלה</w:t>
      </w:r>
      <w:r w:rsidR="00011EA2">
        <w:rPr>
          <w:rFonts w:hint="cs"/>
          <w:rtl/>
          <w:lang w:eastAsia="he-IL"/>
        </w:rPr>
        <w:t xml:space="preserve"> הוא אלה שהם באמצע תהליכי חיסון</w:t>
      </w:r>
      <w:r>
        <w:rPr>
          <w:rFonts w:hint="cs"/>
          <w:rtl/>
          <w:lang w:eastAsia="he-IL"/>
        </w:rPr>
        <w:t xml:space="preserve">, כלומר קיבלו זריקה אחת. </w:t>
      </w:r>
    </w:p>
    <w:p w:rsidR="00D53673" w:rsidRDefault="00D53673" w:rsidP="00A70023">
      <w:pPr>
        <w:rPr>
          <w:rtl/>
          <w:lang w:eastAsia="he-IL"/>
        </w:rPr>
      </w:pPr>
    </w:p>
    <w:p w:rsidR="00524CB8" w:rsidRDefault="00524CB8" w:rsidP="00524CB8">
      <w:pPr>
        <w:pStyle w:val="af6"/>
        <w:keepNext/>
        <w:rPr>
          <w:rtl/>
        </w:rPr>
      </w:pPr>
      <w:bookmarkStart w:id="1152" w:name="ET_yor_6156_401"/>
      <w:r w:rsidRPr="00524CB8">
        <w:rPr>
          <w:rStyle w:val="TagStyle"/>
          <w:rtl/>
        </w:rPr>
        <w:t xml:space="preserve"> &lt;&lt; יור &gt;&gt; </w:t>
      </w:r>
      <w:r>
        <w:rPr>
          <w:rtl/>
        </w:rPr>
        <w:t>היו"ר גלעד קריב:</w:t>
      </w:r>
      <w:r w:rsidRPr="00524CB8">
        <w:rPr>
          <w:rStyle w:val="TagStyle"/>
          <w:rtl/>
        </w:rPr>
        <w:t xml:space="preserve"> &lt;&lt; יור &gt;&gt;</w:t>
      </w:r>
      <w:r>
        <w:rPr>
          <w:rtl/>
        </w:rPr>
        <w:t xml:space="preserve">   </w:t>
      </w:r>
      <w:bookmarkEnd w:id="1152"/>
    </w:p>
    <w:p w:rsidR="00524CB8" w:rsidRDefault="00524CB8" w:rsidP="00524CB8">
      <w:pPr>
        <w:pStyle w:val="KeepWithNext"/>
        <w:rPr>
          <w:rtl/>
          <w:lang w:eastAsia="he-IL"/>
        </w:rPr>
      </w:pPr>
    </w:p>
    <w:p w:rsidR="00524CB8" w:rsidRDefault="00524CB8" w:rsidP="00524CB8">
      <w:pPr>
        <w:rPr>
          <w:rtl/>
          <w:lang w:eastAsia="he-IL"/>
        </w:rPr>
      </w:pPr>
      <w:r>
        <w:rPr>
          <w:rFonts w:hint="cs"/>
          <w:rtl/>
          <w:lang w:eastAsia="he-IL"/>
        </w:rPr>
        <w:t>הקו התחתון ביותר הוא המחוסנים?</w:t>
      </w:r>
    </w:p>
    <w:p w:rsidR="00524CB8" w:rsidRDefault="00524CB8" w:rsidP="00524CB8">
      <w:pPr>
        <w:rPr>
          <w:rtl/>
          <w:lang w:eastAsia="he-IL"/>
        </w:rPr>
      </w:pPr>
    </w:p>
    <w:p w:rsidR="00524CB8" w:rsidRDefault="00524CB8" w:rsidP="00524CB8">
      <w:pPr>
        <w:pStyle w:val="af9"/>
        <w:keepNext/>
        <w:rPr>
          <w:rtl/>
          <w:lang w:eastAsia="he-IL"/>
        </w:rPr>
      </w:pPr>
      <w:bookmarkStart w:id="1153" w:name="ET_guest_869014_402"/>
      <w:r w:rsidRPr="00524CB8">
        <w:rPr>
          <w:rStyle w:val="TagStyle"/>
          <w:rtl/>
        </w:rPr>
        <w:t xml:space="preserve"> &lt;&lt; אורח &gt;&gt; </w:t>
      </w:r>
      <w:r>
        <w:rPr>
          <w:rtl/>
          <w:lang w:eastAsia="he-IL"/>
        </w:rPr>
        <w:t>שרון אלרעי פרייס:</w:t>
      </w:r>
      <w:r w:rsidRPr="00524CB8">
        <w:rPr>
          <w:rStyle w:val="TagStyle"/>
          <w:rtl/>
        </w:rPr>
        <w:t xml:space="preserve"> &lt;&lt; אורח &gt;&gt;</w:t>
      </w:r>
      <w:r>
        <w:rPr>
          <w:rtl/>
          <w:lang w:eastAsia="he-IL"/>
        </w:rPr>
        <w:t xml:space="preserve">   </w:t>
      </w:r>
      <w:bookmarkEnd w:id="1153"/>
    </w:p>
    <w:p w:rsidR="00524CB8" w:rsidRDefault="00524CB8" w:rsidP="00524CB8">
      <w:pPr>
        <w:pStyle w:val="KeepWithNext"/>
        <w:rPr>
          <w:rtl/>
          <w:lang w:eastAsia="he-IL"/>
        </w:rPr>
      </w:pPr>
    </w:p>
    <w:p w:rsidR="00524CB8" w:rsidRDefault="00524CB8" w:rsidP="00A12C77">
      <w:pPr>
        <w:rPr>
          <w:rtl/>
          <w:lang w:eastAsia="he-IL"/>
        </w:rPr>
      </w:pPr>
      <w:r>
        <w:rPr>
          <w:rFonts w:hint="cs"/>
          <w:rtl/>
          <w:lang w:eastAsia="he-IL"/>
        </w:rPr>
        <w:t xml:space="preserve">הקו התחתון </w:t>
      </w:r>
      <w:bookmarkStart w:id="1154" w:name="_ETM_Q1_9014721"/>
      <w:bookmarkEnd w:id="1154"/>
      <w:r>
        <w:rPr>
          <w:rFonts w:hint="cs"/>
          <w:rtl/>
          <w:lang w:eastAsia="he-IL"/>
        </w:rPr>
        <w:t>ביותר הוא הלא מחוסנים</w:t>
      </w:r>
      <w:r w:rsidR="00A12C77">
        <w:rPr>
          <w:rFonts w:hint="cs"/>
          <w:rtl/>
          <w:lang w:eastAsia="he-IL"/>
        </w:rPr>
        <w:t>.</w:t>
      </w:r>
      <w:r>
        <w:rPr>
          <w:rFonts w:hint="cs"/>
          <w:rtl/>
          <w:lang w:eastAsia="he-IL"/>
        </w:rPr>
        <w:t xml:space="preserve"> הבהיר הוא הלא מחוסנים. הקו הכהה </w:t>
      </w:r>
      <w:bookmarkStart w:id="1155" w:name="_ETM_Q1_9018992"/>
      <w:bookmarkEnd w:id="1155"/>
      <w:r>
        <w:rPr>
          <w:rFonts w:hint="cs"/>
          <w:rtl/>
          <w:lang w:eastAsia="he-IL"/>
        </w:rPr>
        <w:t>הוא המחוסנים.</w:t>
      </w:r>
    </w:p>
    <w:p w:rsidR="00524CB8" w:rsidRDefault="00524CB8" w:rsidP="00524CB8">
      <w:pPr>
        <w:rPr>
          <w:rtl/>
          <w:lang w:eastAsia="he-IL"/>
        </w:rPr>
      </w:pPr>
    </w:p>
    <w:p w:rsidR="00524CB8" w:rsidRDefault="00524CB8" w:rsidP="00524CB8">
      <w:pPr>
        <w:pStyle w:val="af6"/>
        <w:keepNext/>
        <w:rPr>
          <w:rtl/>
        </w:rPr>
      </w:pPr>
      <w:bookmarkStart w:id="1156" w:name="ET_yor_6156_403"/>
      <w:r w:rsidRPr="00524CB8">
        <w:rPr>
          <w:rStyle w:val="TagStyle"/>
          <w:rtl/>
        </w:rPr>
        <w:t xml:space="preserve"> &lt;&lt; יור &gt;&gt; </w:t>
      </w:r>
      <w:r>
        <w:rPr>
          <w:rtl/>
        </w:rPr>
        <w:t>היו"ר גלעד קריב:</w:t>
      </w:r>
      <w:r w:rsidRPr="00524CB8">
        <w:rPr>
          <w:rStyle w:val="TagStyle"/>
          <w:rtl/>
        </w:rPr>
        <w:t xml:space="preserve"> &lt;&lt; יור &gt;&gt;</w:t>
      </w:r>
      <w:r>
        <w:rPr>
          <w:rtl/>
        </w:rPr>
        <w:t xml:space="preserve">   </w:t>
      </w:r>
      <w:bookmarkEnd w:id="1156"/>
    </w:p>
    <w:p w:rsidR="00524CB8" w:rsidRDefault="00524CB8" w:rsidP="00524CB8">
      <w:pPr>
        <w:pStyle w:val="KeepWithNext"/>
        <w:rPr>
          <w:rtl/>
          <w:lang w:eastAsia="he-IL"/>
        </w:rPr>
      </w:pPr>
    </w:p>
    <w:p w:rsidR="00524CB8" w:rsidRDefault="00524CB8" w:rsidP="00524CB8">
      <w:pPr>
        <w:rPr>
          <w:rtl/>
          <w:lang w:eastAsia="he-IL"/>
        </w:rPr>
      </w:pPr>
      <w:r>
        <w:rPr>
          <w:rFonts w:hint="cs"/>
          <w:rtl/>
          <w:lang w:eastAsia="he-IL"/>
        </w:rPr>
        <w:t>כלומר כרגע רוב החולים הקשים והקריטיים הם מחוסנים.</w:t>
      </w:r>
    </w:p>
    <w:p w:rsidR="00524CB8" w:rsidRDefault="00524CB8" w:rsidP="00524CB8">
      <w:pPr>
        <w:rPr>
          <w:rtl/>
          <w:lang w:eastAsia="he-IL"/>
        </w:rPr>
      </w:pPr>
    </w:p>
    <w:p w:rsidR="00524CB8" w:rsidRDefault="00524CB8" w:rsidP="00524CB8">
      <w:pPr>
        <w:pStyle w:val="af9"/>
        <w:keepNext/>
        <w:rPr>
          <w:rtl/>
          <w:lang w:eastAsia="he-IL"/>
        </w:rPr>
      </w:pPr>
      <w:bookmarkStart w:id="1157" w:name="ET_guest_869014_404"/>
      <w:r w:rsidRPr="00524CB8">
        <w:rPr>
          <w:rStyle w:val="TagStyle"/>
          <w:rtl/>
        </w:rPr>
        <w:t xml:space="preserve"> &lt;&lt; אורח &gt;&gt; </w:t>
      </w:r>
      <w:r>
        <w:rPr>
          <w:rtl/>
          <w:lang w:eastAsia="he-IL"/>
        </w:rPr>
        <w:t>שרון אלרעי פרייס:</w:t>
      </w:r>
      <w:r w:rsidRPr="00524CB8">
        <w:rPr>
          <w:rStyle w:val="TagStyle"/>
          <w:rtl/>
        </w:rPr>
        <w:t xml:space="preserve"> &lt;&lt; אורח &gt;&gt;</w:t>
      </w:r>
      <w:r>
        <w:rPr>
          <w:rtl/>
          <w:lang w:eastAsia="he-IL"/>
        </w:rPr>
        <w:t xml:space="preserve">   </w:t>
      </w:r>
      <w:bookmarkEnd w:id="1157"/>
    </w:p>
    <w:p w:rsidR="00524CB8" w:rsidRDefault="00524CB8" w:rsidP="00524CB8">
      <w:pPr>
        <w:pStyle w:val="KeepWithNext"/>
        <w:rPr>
          <w:rtl/>
          <w:lang w:eastAsia="he-IL"/>
        </w:rPr>
      </w:pPr>
    </w:p>
    <w:p w:rsidR="00524CB8" w:rsidRDefault="00524CB8" w:rsidP="00A12C77">
      <w:pPr>
        <w:rPr>
          <w:rtl/>
          <w:lang w:eastAsia="he-IL"/>
        </w:rPr>
      </w:pPr>
      <w:r>
        <w:rPr>
          <w:rFonts w:hint="cs"/>
          <w:rtl/>
          <w:lang w:eastAsia="he-IL"/>
        </w:rPr>
        <w:t xml:space="preserve">זה </w:t>
      </w:r>
      <w:bookmarkStart w:id="1158" w:name="_ETM_Q1_9024775"/>
      <w:bookmarkEnd w:id="1158"/>
      <w:r>
        <w:rPr>
          <w:rFonts w:hint="cs"/>
          <w:rtl/>
          <w:lang w:eastAsia="he-IL"/>
        </w:rPr>
        <w:t xml:space="preserve">בערך 60% כי בפועל מי שמגיע למצב קשה וקריטי כיום </w:t>
      </w:r>
      <w:bookmarkStart w:id="1159" w:name="_ETM_Q1_9031239"/>
      <w:bookmarkEnd w:id="1159"/>
      <w:r>
        <w:rPr>
          <w:rFonts w:hint="cs"/>
          <w:rtl/>
          <w:lang w:eastAsia="he-IL"/>
        </w:rPr>
        <w:t xml:space="preserve">זה אנשים שהם מעל לגיל 60, ורובם כמובן מחוסנים, וגם אנשים צעירים שהם לא מחוסנים. זה המיקס שרואים בבתי החולים. </w:t>
      </w:r>
      <w:bookmarkStart w:id="1160" w:name="_ETM_Q1_9042551"/>
      <w:bookmarkEnd w:id="1160"/>
      <w:r>
        <w:rPr>
          <w:rFonts w:hint="cs"/>
          <w:rtl/>
          <w:lang w:eastAsia="he-IL"/>
        </w:rPr>
        <w:t xml:space="preserve">הלא מחוסנים הם בעיקר צעירים, כולל בחור בן 37 לא </w:t>
      </w:r>
      <w:bookmarkStart w:id="1161" w:name="_ETM_Q1_9046082"/>
      <w:bookmarkEnd w:id="1161"/>
      <w:r>
        <w:rPr>
          <w:rFonts w:hint="cs"/>
          <w:rtl/>
          <w:lang w:eastAsia="he-IL"/>
        </w:rPr>
        <w:t xml:space="preserve">מחוסן ויולדת. מקרב המחוסנים זה האנשים היותר מבוגרים. זה גם </w:t>
      </w:r>
      <w:bookmarkStart w:id="1162" w:name="_ETM_Q1_9055848"/>
      <w:bookmarkEnd w:id="1162"/>
      <w:r>
        <w:rPr>
          <w:rFonts w:hint="cs"/>
          <w:rtl/>
          <w:lang w:eastAsia="he-IL"/>
        </w:rPr>
        <w:t xml:space="preserve">מה שבין היתר הוביל להמלצה של הוועדה המייעצת לחיסונים </w:t>
      </w:r>
      <w:bookmarkStart w:id="1163" w:name="_ETM_Q1_9059226"/>
      <w:bookmarkEnd w:id="1163"/>
      <w:r>
        <w:rPr>
          <w:rFonts w:hint="cs"/>
          <w:rtl/>
          <w:lang w:eastAsia="he-IL"/>
        </w:rPr>
        <w:t>להגיד</w:t>
      </w:r>
      <w:r w:rsidR="00A12C77">
        <w:rPr>
          <w:rFonts w:hint="cs"/>
          <w:rtl/>
          <w:lang w:eastAsia="he-IL"/>
        </w:rPr>
        <w:t xml:space="preserve"> אתמול</w:t>
      </w:r>
      <w:r>
        <w:rPr>
          <w:rFonts w:hint="cs"/>
          <w:rtl/>
          <w:lang w:eastAsia="he-IL"/>
        </w:rPr>
        <w:t xml:space="preserve">: אולי צריך חיסון שלישי, </w:t>
      </w:r>
      <w:r w:rsidR="00A12C77">
        <w:rPr>
          <w:rFonts w:hint="cs"/>
          <w:rtl/>
          <w:lang w:eastAsia="he-IL"/>
        </w:rPr>
        <w:t xml:space="preserve">והיו </w:t>
      </w:r>
      <w:r>
        <w:rPr>
          <w:rFonts w:hint="cs"/>
          <w:rtl/>
          <w:lang w:eastAsia="he-IL"/>
        </w:rPr>
        <w:t xml:space="preserve">עוד נתונים שהוצגו שם </w:t>
      </w:r>
      <w:bookmarkStart w:id="1164" w:name="_ETM_Q1_9065864"/>
      <w:bookmarkEnd w:id="1164"/>
      <w:r>
        <w:rPr>
          <w:rFonts w:hint="cs"/>
          <w:rtl/>
          <w:lang w:eastAsia="he-IL"/>
        </w:rPr>
        <w:t xml:space="preserve">לגבי הסיכון של מישהו שחוסן בינואר לעומת מי שחוסן באפריל </w:t>
      </w:r>
      <w:bookmarkStart w:id="1165" w:name="_ETM_Q1_9070198"/>
      <w:bookmarkEnd w:id="1165"/>
      <w:r>
        <w:rPr>
          <w:rFonts w:hint="cs"/>
          <w:rtl/>
          <w:lang w:eastAsia="he-IL"/>
        </w:rPr>
        <w:t xml:space="preserve">להפוך להיות חולה קשה. זה מתוך ניסיון להגן על אותם </w:t>
      </w:r>
      <w:bookmarkStart w:id="1166" w:name="_ETM_Q1_9071561"/>
      <w:bookmarkEnd w:id="1166"/>
      <w:r>
        <w:rPr>
          <w:rFonts w:hint="cs"/>
          <w:rtl/>
          <w:lang w:eastAsia="he-IL"/>
        </w:rPr>
        <w:t>בני 60 ומעלה שיכול להיות שנמצאים עכשיו בסיכון</w:t>
      </w:r>
      <w:r w:rsidR="00A12C77">
        <w:rPr>
          <w:rFonts w:hint="cs"/>
          <w:rtl/>
          <w:lang w:eastAsia="he-IL"/>
        </w:rPr>
        <w:t xml:space="preserve"> רב יותר</w:t>
      </w:r>
      <w:r>
        <w:rPr>
          <w:rFonts w:hint="cs"/>
          <w:rtl/>
          <w:lang w:eastAsia="he-IL"/>
        </w:rPr>
        <w:t>.</w:t>
      </w:r>
    </w:p>
    <w:p w:rsidR="00524CB8" w:rsidRDefault="00524CB8" w:rsidP="00524CB8">
      <w:pPr>
        <w:rPr>
          <w:rtl/>
          <w:lang w:eastAsia="he-IL"/>
        </w:rPr>
      </w:pPr>
    </w:p>
    <w:p w:rsidR="00524CB8" w:rsidRDefault="00524CB8" w:rsidP="00A12C77">
      <w:pPr>
        <w:rPr>
          <w:rtl/>
          <w:lang w:eastAsia="he-IL"/>
        </w:rPr>
      </w:pPr>
      <w:r>
        <w:rPr>
          <w:rFonts w:hint="cs"/>
          <w:rtl/>
          <w:lang w:eastAsia="he-IL"/>
        </w:rPr>
        <w:t>בשקופית הבאה</w:t>
      </w:r>
      <w:r w:rsidR="00FC3212">
        <w:rPr>
          <w:rFonts w:hint="cs"/>
          <w:rtl/>
          <w:lang w:eastAsia="he-IL"/>
        </w:rPr>
        <w:t xml:space="preserve"> אפשר לראות שאנחנו עוקבים אחרי המאומתים כיום שהם בסיכון </w:t>
      </w:r>
      <w:bookmarkStart w:id="1167" w:name="_ETM_Q1_9081271"/>
      <w:bookmarkEnd w:id="1167"/>
      <w:r w:rsidR="00FC3212">
        <w:rPr>
          <w:rFonts w:hint="cs"/>
          <w:rtl/>
          <w:lang w:eastAsia="he-IL"/>
        </w:rPr>
        <w:t xml:space="preserve">לתחלואה קשה. בצד ימין רואים את המאומתים מעל גיל 50 שהם בקרב הלא מחוסנים, ואנחנו יודעים שלהם יש פוטנציאל להגיע </w:t>
      </w:r>
      <w:bookmarkStart w:id="1168" w:name="_ETM_Q1_9093781"/>
      <w:bookmarkEnd w:id="1168"/>
      <w:r w:rsidR="00FC3212">
        <w:rPr>
          <w:rFonts w:hint="cs"/>
          <w:rtl/>
          <w:lang w:eastAsia="he-IL"/>
        </w:rPr>
        <w:t>להיות חולים קשים, ואתם רואים שזה נמצא בעלייה</w:t>
      </w:r>
      <w:r w:rsidR="00A12C77">
        <w:rPr>
          <w:rFonts w:hint="cs"/>
          <w:rtl/>
          <w:lang w:eastAsia="he-IL"/>
        </w:rPr>
        <w:t>;</w:t>
      </w:r>
      <w:r w:rsidR="00FC3212">
        <w:rPr>
          <w:rFonts w:hint="cs"/>
          <w:rtl/>
          <w:lang w:eastAsia="he-IL"/>
        </w:rPr>
        <w:t xml:space="preserve"> אבל </w:t>
      </w:r>
      <w:bookmarkStart w:id="1169" w:name="_ETM_Q1_9095001"/>
      <w:bookmarkEnd w:id="1169"/>
      <w:r w:rsidR="00FC3212">
        <w:rPr>
          <w:rFonts w:hint="cs"/>
          <w:rtl/>
          <w:lang w:eastAsia="he-IL"/>
        </w:rPr>
        <w:t xml:space="preserve">גם אלה שהם מעל גיל 70 </w:t>
      </w:r>
      <w:r w:rsidR="00A12C77">
        <w:rPr>
          <w:rFonts w:hint="cs"/>
          <w:rtl/>
          <w:lang w:eastAsia="he-IL"/>
        </w:rPr>
        <w:t>ו</w:t>
      </w:r>
      <w:r w:rsidR="00FC3212">
        <w:rPr>
          <w:rFonts w:hint="cs"/>
          <w:rtl/>
          <w:lang w:eastAsia="he-IL"/>
        </w:rPr>
        <w:t xml:space="preserve">הם מחוסנים </w:t>
      </w:r>
      <w:r w:rsidR="00FC3212">
        <w:rPr>
          <w:rtl/>
          <w:lang w:eastAsia="he-IL"/>
        </w:rPr>
        <w:t>–</w:t>
      </w:r>
      <w:r w:rsidR="00FC3212">
        <w:rPr>
          <w:rFonts w:hint="cs"/>
          <w:rtl/>
          <w:lang w:eastAsia="he-IL"/>
        </w:rPr>
        <w:t xml:space="preserve"> גם</w:t>
      </w:r>
      <w:bookmarkStart w:id="1170" w:name="_ETM_Q1_9099214"/>
      <w:bookmarkEnd w:id="1170"/>
      <w:r w:rsidR="00FC3212">
        <w:rPr>
          <w:rFonts w:hint="cs"/>
          <w:rtl/>
          <w:lang w:eastAsia="he-IL"/>
        </w:rPr>
        <w:t xml:space="preserve"> אותם אנחנו רואים בבתי החולים. בשתי הקבוצות האלה, בגלל שיש </w:t>
      </w:r>
      <w:bookmarkStart w:id="1171" w:name="_ETM_Q1_9103276"/>
      <w:bookmarkEnd w:id="1171"/>
      <w:r w:rsidR="00FC3212">
        <w:rPr>
          <w:rFonts w:hint="cs"/>
          <w:rtl/>
          <w:lang w:eastAsia="he-IL"/>
        </w:rPr>
        <w:t>יותר מאומתים, יש גם יותר סיכון לתחלואה קשה.</w:t>
      </w:r>
    </w:p>
    <w:p w:rsidR="00FC3212" w:rsidRDefault="00FC3212" w:rsidP="00524CB8">
      <w:pPr>
        <w:rPr>
          <w:rtl/>
          <w:lang w:eastAsia="he-IL"/>
        </w:rPr>
      </w:pPr>
    </w:p>
    <w:p w:rsidR="00FC3212" w:rsidRDefault="00FC3212" w:rsidP="00524CB8">
      <w:pPr>
        <w:rPr>
          <w:rtl/>
          <w:lang w:eastAsia="he-IL"/>
        </w:rPr>
      </w:pPr>
      <w:r>
        <w:rPr>
          <w:rFonts w:hint="cs"/>
          <w:rtl/>
          <w:lang w:eastAsia="he-IL"/>
        </w:rPr>
        <w:t xml:space="preserve">גם הנפטרים, לצערי, </w:t>
      </w:r>
      <w:bookmarkStart w:id="1172" w:name="_ETM_Q1_9108383"/>
      <w:bookmarkEnd w:id="1172"/>
      <w:r>
        <w:rPr>
          <w:rFonts w:hint="cs"/>
          <w:rtl/>
          <w:lang w:eastAsia="he-IL"/>
        </w:rPr>
        <w:t xml:space="preserve">אתם רואים למעלה את הסיכום החודשי. ביולי עד עתה הגענו </w:t>
      </w:r>
      <w:bookmarkStart w:id="1173" w:name="_ETM_Q1_9112417"/>
      <w:bookmarkEnd w:id="1173"/>
      <w:r>
        <w:rPr>
          <w:rFonts w:hint="cs"/>
          <w:rtl/>
          <w:lang w:eastAsia="he-IL"/>
        </w:rPr>
        <w:t>ל-37 נפטרים. לשמחתנו בגלל שהחיסון מועיל מאוד במניעת תחלואה קשה</w:t>
      </w:r>
      <w:bookmarkStart w:id="1174" w:name="_ETM_Q1_9123535"/>
      <w:bookmarkEnd w:id="1174"/>
      <w:r>
        <w:rPr>
          <w:rFonts w:hint="cs"/>
          <w:rtl/>
          <w:lang w:eastAsia="he-IL"/>
        </w:rPr>
        <w:t xml:space="preserve"> ופטירה אז עם העלייה המשמעותית מאוד במאומתים יש פחות אפקט</w:t>
      </w:r>
      <w:bookmarkStart w:id="1175" w:name="_ETM_Q1_9128127"/>
      <w:bookmarkEnd w:id="1175"/>
      <w:r>
        <w:rPr>
          <w:rFonts w:hint="cs"/>
          <w:rtl/>
          <w:lang w:eastAsia="he-IL"/>
        </w:rPr>
        <w:t xml:space="preserve"> על הנפטרים ועל החולים קשה, אבל עדיין כשמגיעים למספרים גדולים</w:t>
      </w:r>
      <w:bookmarkStart w:id="1176" w:name="_ETM_Q1_9132057"/>
      <w:bookmarkEnd w:id="1176"/>
      <w:r>
        <w:rPr>
          <w:rFonts w:hint="cs"/>
          <w:rtl/>
          <w:lang w:eastAsia="he-IL"/>
        </w:rPr>
        <w:t xml:space="preserve"> אז כמות הנפטרים גם היא עולה. אתם רואים את השבועות </w:t>
      </w:r>
      <w:bookmarkStart w:id="1177" w:name="_ETM_Q1_9136407"/>
      <w:bookmarkEnd w:id="1177"/>
      <w:r>
        <w:rPr>
          <w:rFonts w:hint="cs"/>
          <w:rtl/>
          <w:lang w:eastAsia="he-IL"/>
        </w:rPr>
        <w:t>לפני זה, שהיו ימים ארוכים שלא היה אף נפטר, ועכשיו אנחנו רואים עלייה כלשהי.</w:t>
      </w:r>
    </w:p>
    <w:p w:rsidR="00FC3212" w:rsidRDefault="00FC3212" w:rsidP="00524CB8">
      <w:pPr>
        <w:rPr>
          <w:rtl/>
          <w:lang w:eastAsia="he-IL"/>
        </w:rPr>
      </w:pPr>
      <w:bookmarkStart w:id="1178" w:name="_ETM_Q1_9143633"/>
      <w:bookmarkStart w:id="1179" w:name="_ETM_Q1_9143712"/>
      <w:bookmarkEnd w:id="1178"/>
      <w:bookmarkEnd w:id="1179"/>
    </w:p>
    <w:p w:rsidR="00FC3212" w:rsidRDefault="00FC3212" w:rsidP="00A12C77">
      <w:pPr>
        <w:rPr>
          <w:rtl/>
          <w:lang w:eastAsia="he-IL"/>
        </w:rPr>
      </w:pPr>
      <w:bookmarkStart w:id="1180" w:name="_ETM_Q1_9143761"/>
      <w:bookmarkStart w:id="1181" w:name="_ETM_Q1_9143831"/>
      <w:bookmarkEnd w:id="1180"/>
      <w:bookmarkEnd w:id="1181"/>
      <w:r>
        <w:rPr>
          <w:rFonts w:hint="cs"/>
          <w:rtl/>
          <w:lang w:eastAsia="he-IL"/>
        </w:rPr>
        <w:t>השאלה המרכזית היא איך יכול להיות שמחוסנים,</w:t>
      </w:r>
      <w:bookmarkStart w:id="1182" w:name="_ETM_Q1_9146888"/>
      <w:bookmarkEnd w:id="1182"/>
      <w:r>
        <w:rPr>
          <w:rFonts w:hint="cs"/>
          <w:rtl/>
          <w:lang w:eastAsia="he-IL"/>
        </w:rPr>
        <w:t xml:space="preserve"> אם כל כך הרבה מאומתים איך יכול להיות שהם יכולים </w:t>
      </w:r>
      <w:bookmarkStart w:id="1183" w:name="_ETM_Q1_9149349"/>
      <w:bookmarkEnd w:id="1183"/>
      <w:r>
        <w:rPr>
          <w:rFonts w:hint="cs"/>
          <w:rtl/>
          <w:lang w:eastAsia="he-IL"/>
        </w:rPr>
        <w:t>להיכנס בתו ירוק בלי להיבדק? זו בעצם התשובה. אני מקווה</w:t>
      </w:r>
      <w:bookmarkStart w:id="1184" w:name="_ETM_Q1_9153476"/>
      <w:bookmarkEnd w:id="1184"/>
      <w:r>
        <w:rPr>
          <w:rFonts w:hint="cs"/>
          <w:rtl/>
          <w:lang w:eastAsia="he-IL"/>
        </w:rPr>
        <w:t xml:space="preserve"> שרואים את זה באופן ברור. אני אסביר. עשינו בדיקה על</w:t>
      </w:r>
      <w:bookmarkStart w:id="1185" w:name="_ETM_Q1_9159052"/>
      <w:bookmarkEnd w:id="1185"/>
      <w:r>
        <w:rPr>
          <w:rFonts w:hint="cs"/>
          <w:rtl/>
          <w:lang w:eastAsia="he-IL"/>
        </w:rPr>
        <w:t xml:space="preserve"> יוני, מה הסיכוי של אדם מחוסן מאומת להדביק אחרים, כדי </w:t>
      </w:r>
      <w:bookmarkStart w:id="1186" w:name="_ETM_Q1_9164651"/>
      <w:bookmarkEnd w:id="1186"/>
      <w:r>
        <w:rPr>
          <w:rFonts w:hint="cs"/>
          <w:rtl/>
          <w:lang w:eastAsia="he-IL"/>
        </w:rPr>
        <w:t xml:space="preserve">להבין האם אנחנו צריכים לשנות את המדיניות, להכניס לבידוד או </w:t>
      </w:r>
      <w:bookmarkStart w:id="1187" w:name="_ETM_Q1_9167385"/>
      <w:bookmarkEnd w:id="1187"/>
      <w:r>
        <w:rPr>
          <w:rFonts w:hint="cs"/>
          <w:rtl/>
          <w:lang w:eastAsia="he-IL"/>
        </w:rPr>
        <w:t xml:space="preserve">לעשות משהו. אנחנו, כמו בכל דבר במשרד הבריאות, מסתמכים על </w:t>
      </w:r>
      <w:bookmarkStart w:id="1188" w:name="_ETM_Q1_9173844"/>
      <w:bookmarkEnd w:id="1188"/>
      <w:r>
        <w:rPr>
          <w:rFonts w:hint="cs"/>
          <w:rtl/>
          <w:lang w:eastAsia="he-IL"/>
        </w:rPr>
        <w:t xml:space="preserve">נתונים ולא על כל מיני הצהרות ותחושות בטן. </w:t>
      </w:r>
    </w:p>
    <w:p w:rsidR="00FC3212" w:rsidRDefault="00FC3212" w:rsidP="00FC3212">
      <w:pPr>
        <w:rPr>
          <w:rtl/>
          <w:lang w:eastAsia="he-IL"/>
        </w:rPr>
      </w:pPr>
    </w:p>
    <w:p w:rsidR="00FC3212" w:rsidRPr="00524CB8" w:rsidRDefault="00FC3212" w:rsidP="00A12C77">
      <w:pPr>
        <w:rPr>
          <w:rtl/>
          <w:lang w:eastAsia="he-IL"/>
        </w:rPr>
      </w:pPr>
      <w:r>
        <w:rPr>
          <w:rFonts w:hint="cs"/>
          <w:rtl/>
          <w:lang w:eastAsia="he-IL"/>
        </w:rPr>
        <w:t xml:space="preserve">בדקנו </w:t>
      </w:r>
      <w:bookmarkStart w:id="1189" w:name="_ETM_Q1_9176921"/>
      <w:bookmarkEnd w:id="1189"/>
      <w:r>
        <w:rPr>
          <w:rFonts w:hint="cs"/>
          <w:rtl/>
          <w:lang w:eastAsia="he-IL"/>
        </w:rPr>
        <w:t xml:space="preserve">את הנתונים של יוני. אתם רואים בקו הכתום מאומת לקורונה </w:t>
      </w:r>
      <w:bookmarkStart w:id="1190" w:name="_ETM_Q1_9181222"/>
      <w:bookmarkEnd w:id="1190"/>
      <w:r>
        <w:rPr>
          <w:rFonts w:hint="cs"/>
          <w:rtl/>
          <w:lang w:eastAsia="he-IL"/>
        </w:rPr>
        <w:t>שהיה מחוסן ובקו הכחול מאומת לקורונה שהיה לא מחוסן. אנחנו</w:t>
      </w:r>
      <w:bookmarkStart w:id="1191" w:name="_ETM_Q1_9187749"/>
      <w:bookmarkEnd w:id="1191"/>
      <w:r>
        <w:rPr>
          <w:rFonts w:hint="cs"/>
          <w:rtl/>
          <w:lang w:eastAsia="he-IL"/>
        </w:rPr>
        <w:t xml:space="preserve"> מסתכלים למטה, בציר </w:t>
      </w:r>
      <w:r>
        <w:rPr>
          <w:rFonts w:hint="cs"/>
          <w:lang w:eastAsia="he-IL"/>
        </w:rPr>
        <w:t>X</w:t>
      </w:r>
      <w:r>
        <w:rPr>
          <w:rFonts w:hint="cs"/>
          <w:rtl/>
          <w:lang w:eastAsia="he-IL"/>
        </w:rPr>
        <w:t>, על כמה מן המגעים שלו אחר כך אומתו. הוצאנו מתוך זה בני בית, כי גם כשיש</w:t>
      </w:r>
      <w:bookmarkStart w:id="1192" w:name="_ETM_Q1_9194129"/>
      <w:bookmarkEnd w:id="1192"/>
      <w:r>
        <w:rPr>
          <w:rFonts w:hint="cs"/>
          <w:rtl/>
          <w:lang w:eastAsia="he-IL"/>
        </w:rPr>
        <w:t xml:space="preserve"> בני בית מגעים מחוסנים פחות מדביקים גם את בני הבית </w:t>
      </w:r>
      <w:bookmarkStart w:id="1193" w:name="_ETM_Q1_9200450"/>
      <w:bookmarkEnd w:id="1193"/>
      <w:r>
        <w:rPr>
          <w:rFonts w:hint="cs"/>
          <w:rtl/>
          <w:lang w:eastAsia="he-IL"/>
        </w:rPr>
        <w:t xml:space="preserve">שלהם, אבל זה מעוות קצת את התמונה כי מי שהוא </w:t>
      </w:r>
      <w:bookmarkStart w:id="1194" w:name="_ETM_Q1_9203846"/>
      <w:bookmarkEnd w:id="1194"/>
      <w:r>
        <w:rPr>
          <w:rFonts w:hint="cs"/>
          <w:rtl/>
          <w:lang w:eastAsia="he-IL"/>
        </w:rPr>
        <w:t xml:space="preserve">בן בית זה מגע מאוד מאוד אינטנסיבי ושונה. אבל כשמסתכלים </w:t>
      </w:r>
      <w:bookmarkStart w:id="1195" w:name="_ETM_Q1_9210093"/>
      <w:bookmarkEnd w:id="1195"/>
      <w:r>
        <w:rPr>
          <w:rFonts w:hint="cs"/>
          <w:rtl/>
          <w:lang w:eastAsia="he-IL"/>
        </w:rPr>
        <w:t xml:space="preserve">על אדם מאומת שאולי לא יודעים עליו </w:t>
      </w:r>
      <w:r w:rsidR="00A12C77">
        <w:rPr>
          <w:rFonts w:hint="cs"/>
          <w:rtl/>
          <w:lang w:eastAsia="he-IL"/>
        </w:rPr>
        <w:t>ש</w:t>
      </w:r>
      <w:r>
        <w:rPr>
          <w:rFonts w:hint="cs"/>
          <w:rtl/>
          <w:lang w:eastAsia="he-IL"/>
        </w:rPr>
        <w:t>מסתובב</w:t>
      </w:r>
      <w:r w:rsidR="00A12C77">
        <w:rPr>
          <w:rFonts w:hint="cs"/>
          <w:rtl/>
          <w:lang w:eastAsia="he-IL"/>
        </w:rPr>
        <w:t xml:space="preserve"> בציבור</w:t>
      </w:r>
      <w:r>
        <w:rPr>
          <w:rFonts w:hint="cs"/>
          <w:rtl/>
          <w:lang w:eastAsia="he-IL"/>
        </w:rPr>
        <w:t xml:space="preserve">, מה הסיכון </w:t>
      </w:r>
      <w:bookmarkStart w:id="1196" w:name="_ETM_Q1_9210802"/>
      <w:bookmarkEnd w:id="1196"/>
      <w:r>
        <w:rPr>
          <w:rFonts w:hint="cs"/>
          <w:rtl/>
          <w:lang w:eastAsia="he-IL"/>
        </w:rPr>
        <w:t>שהוא ידביק, אז אתם רואים שב-80% מן המקרים למאומת המחוסן</w:t>
      </w:r>
      <w:bookmarkStart w:id="1197" w:name="_ETM_Q1_9220662"/>
      <w:bookmarkEnd w:id="1197"/>
      <w:r>
        <w:rPr>
          <w:rFonts w:hint="cs"/>
          <w:rtl/>
          <w:lang w:eastAsia="he-IL"/>
        </w:rPr>
        <w:t xml:space="preserve"> </w:t>
      </w:r>
      <w:r w:rsidR="00A12C77">
        <w:rPr>
          <w:rFonts w:hint="eastAsia"/>
          <w:rtl/>
          <w:lang w:eastAsia="he-IL"/>
        </w:rPr>
        <w:t>–</w:t>
      </w:r>
      <w:r w:rsidR="00A12C77">
        <w:rPr>
          <w:rFonts w:hint="cs"/>
          <w:rtl/>
          <w:lang w:eastAsia="he-IL"/>
        </w:rPr>
        <w:t xml:space="preserve"> </w:t>
      </w:r>
      <w:r>
        <w:rPr>
          <w:rFonts w:hint="cs"/>
          <w:rtl/>
          <w:lang w:eastAsia="he-IL"/>
        </w:rPr>
        <w:t xml:space="preserve">אף אחד מן המגעים שלו לא התאמת לקורונה, לעומת קצת </w:t>
      </w:r>
      <w:bookmarkStart w:id="1198" w:name="_ETM_Q1_9225387"/>
      <w:bookmarkEnd w:id="1198"/>
      <w:r>
        <w:rPr>
          <w:rFonts w:hint="cs"/>
          <w:rtl/>
          <w:lang w:eastAsia="he-IL"/>
        </w:rPr>
        <w:t>פחות מ-50% בקרב הלא מחוסנים. בעולם של הסופר-ספרדרים, אלה שמדביקים המון המון אנשים, שזה בקצה הימני של הגרף הזה, לא</w:t>
      </w:r>
      <w:bookmarkStart w:id="1199" w:name="_ETM_Q1_9235156"/>
      <w:bookmarkEnd w:id="1199"/>
      <w:r>
        <w:rPr>
          <w:rFonts w:hint="cs"/>
          <w:rtl/>
          <w:lang w:eastAsia="he-IL"/>
        </w:rPr>
        <w:t xml:space="preserve"> רואים מחוסנים. אנחנו רואים במקרים בודדים מחוסן שיכול להדביק 4</w:t>
      </w:r>
      <w:r>
        <w:rPr>
          <w:rFonts w:hint="eastAsia"/>
          <w:rtl/>
          <w:lang w:eastAsia="he-IL"/>
        </w:rPr>
        <w:t>–</w:t>
      </w:r>
      <w:r>
        <w:rPr>
          <w:rFonts w:hint="cs"/>
          <w:rtl/>
          <w:lang w:eastAsia="he-IL"/>
        </w:rPr>
        <w:t xml:space="preserve">5 </w:t>
      </w:r>
      <w:bookmarkStart w:id="1200" w:name="_ETM_Q1_9241070"/>
      <w:bookmarkEnd w:id="1200"/>
      <w:r>
        <w:rPr>
          <w:rFonts w:hint="cs"/>
          <w:rtl/>
          <w:lang w:eastAsia="he-IL"/>
        </w:rPr>
        <w:t xml:space="preserve">אנשים אבל לא את העשרות ואת מאות האנשים שאפשר לראות בקרב לא מחוסנים. </w:t>
      </w:r>
    </w:p>
    <w:p w:rsidR="00524CB8" w:rsidRPr="00524CB8" w:rsidRDefault="00524CB8" w:rsidP="00524CB8">
      <w:pPr>
        <w:rPr>
          <w:rtl/>
          <w:lang w:eastAsia="he-IL"/>
        </w:rPr>
      </w:pPr>
    </w:p>
    <w:p w:rsidR="00D53673" w:rsidRDefault="00D53673" w:rsidP="00D53673">
      <w:pPr>
        <w:pStyle w:val="a4"/>
        <w:keepNext/>
        <w:rPr>
          <w:rtl/>
        </w:rPr>
      </w:pPr>
      <w:bookmarkStart w:id="1201" w:name="ET_speaker_גור_בליי_202"/>
      <w:r w:rsidRPr="00D53673">
        <w:rPr>
          <w:rStyle w:val="TagStyle"/>
          <w:rtl/>
        </w:rPr>
        <w:t xml:space="preserve"> &lt;&lt; דובר &gt;&gt; </w:t>
      </w:r>
      <w:r>
        <w:rPr>
          <w:rtl/>
        </w:rPr>
        <w:t>גור בליי:</w:t>
      </w:r>
      <w:r w:rsidRPr="00D53673">
        <w:rPr>
          <w:rStyle w:val="TagStyle"/>
          <w:rtl/>
        </w:rPr>
        <w:t xml:space="preserve"> &lt;&lt; דובר &gt;&gt;</w:t>
      </w:r>
      <w:r>
        <w:rPr>
          <w:rtl/>
        </w:rPr>
        <w:t xml:space="preserve">   </w:t>
      </w:r>
      <w:bookmarkEnd w:id="1201"/>
    </w:p>
    <w:p w:rsidR="00D53673" w:rsidRDefault="00D53673" w:rsidP="00D53673">
      <w:pPr>
        <w:pStyle w:val="KeepWithNext"/>
        <w:rPr>
          <w:rtl/>
          <w:lang w:eastAsia="he-IL"/>
        </w:rPr>
      </w:pPr>
    </w:p>
    <w:p w:rsidR="00D53673" w:rsidRDefault="00FC3212" w:rsidP="00D53673">
      <w:pPr>
        <w:rPr>
          <w:rtl/>
          <w:lang w:eastAsia="he-IL"/>
        </w:rPr>
      </w:pPr>
      <w:r>
        <w:rPr>
          <w:rFonts w:hint="cs"/>
          <w:rtl/>
          <w:lang w:eastAsia="he-IL"/>
        </w:rPr>
        <w:t xml:space="preserve">סליחה שאני קוטע אותך. </w:t>
      </w:r>
      <w:r w:rsidR="00D53673">
        <w:rPr>
          <w:rFonts w:hint="cs"/>
          <w:rtl/>
          <w:lang w:eastAsia="he-IL"/>
        </w:rPr>
        <w:t xml:space="preserve">אלה </w:t>
      </w:r>
      <w:r>
        <w:rPr>
          <w:rFonts w:hint="cs"/>
          <w:rtl/>
          <w:lang w:eastAsia="he-IL"/>
        </w:rPr>
        <w:t>ה</w:t>
      </w:r>
      <w:r w:rsidR="00D53673">
        <w:rPr>
          <w:rFonts w:hint="cs"/>
          <w:rtl/>
          <w:lang w:eastAsia="he-IL"/>
        </w:rPr>
        <w:t>נתונים שהוצגו לוועדה בישיבה הקודמת</w:t>
      </w:r>
      <w:r>
        <w:rPr>
          <w:rFonts w:hint="cs"/>
          <w:rtl/>
          <w:lang w:eastAsia="he-IL"/>
        </w:rPr>
        <w:t xml:space="preserve"> אבל היו </w:t>
      </w:r>
      <w:bookmarkStart w:id="1202" w:name="_ETM_Q1_9251806"/>
      <w:bookmarkEnd w:id="1202"/>
      <w:r>
        <w:rPr>
          <w:rFonts w:hint="cs"/>
          <w:rtl/>
          <w:lang w:eastAsia="he-IL"/>
        </w:rPr>
        <w:t xml:space="preserve">כל מיני פרסומים שהנתונים היותר עדכניים מציגים תמונה יותר אפורה </w:t>
      </w:r>
      <w:bookmarkStart w:id="1203" w:name="_ETM_Q1_9261529"/>
      <w:bookmarkEnd w:id="1203"/>
      <w:r>
        <w:rPr>
          <w:rFonts w:hint="cs"/>
          <w:rtl/>
          <w:lang w:eastAsia="he-IL"/>
        </w:rPr>
        <w:t>בהיבט הזה</w:t>
      </w:r>
      <w:r w:rsidR="00D53673">
        <w:rPr>
          <w:rFonts w:hint="cs"/>
          <w:rtl/>
          <w:lang w:eastAsia="he-IL"/>
        </w:rPr>
        <w:t>. פה זה נראה מובהק מאוד.</w:t>
      </w:r>
    </w:p>
    <w:p w:rsidR="00D53673" w:rsidRDefault="00D53673" w:rsidP="00D53673">
      <w:pPr>
        <w:rPr>
          <w:rtl/>
          <w:lang w:eastAsia="he-IL"/>
        </w:rPr>
      </w:pPr>
    </w:p>
    <w:p w:rsidR="00D53673" w:rsidRDefault="00D53673" w:rsidP="00D53673">
      <w:pPr>
        <w:pStyle w:val="af9"/>
        <w:keepNext/>
        <w:rPr>
          <w:rtl/>
          <w:lang w:eastAsia="he-IL"/>
        </w:rPr>
      </w:pPr>
      <w:bookmarkStart w:id="1204" w:name="ET_guest_869014_203"/>
      <w:r w:rsidRPr="00D53673">
        <w:rPr>
          <w:rStyle w:val="TagStyle"/>
          <w:rtl/>
        </w:rPr>
        <w:t xml:space="preserve"> &lt;&lt; אורח &gt;&gt; </w:t>
      </w:r>
      <w:r>
        <w:rPr>
          <w:rtl/>
          <w:lang w:eastAsia="he-IL"/>
        </w:rPr>
        <w:t>שרון אלרעי פרייס:</w:t>
      </w:r>
      <w:r w:rsidRPr="00D53673">
        <w:rPr>
          <w:rStyle w:val="TagStyle"/>
          <w:rtl/>
        </w:rPr>
        <w:t xml:space="preserve"> &lt;&lt; אורח &gt;&gt;</w:t>
      </w:r>
      <w:r>
        <w:rPr>
          <w:rtl/>
          <w:lang w:eastAsia="he-IL"/>
        </w:rPr>
        <w:t xml:space="preserve">   </w:t>
      </w:r>
      <w:bookmarkEnd w:id="1204"/>
    </w:p>
    <w:p w:rsidR="00D53673" w:rsidRDefault="00D53673" w:rsidP="00D53673">
      <w:pPr>
        <w:pStyle w:val="KeepWithNext"/>
        <w:rPr>
          <w:rtl/>
          <w:lang w:eastAsia="he-IL"/>
        </w:rPr>
      </w:pPr>
    </w:p>
    <w:p w:rsidR="009E11E4" w:rsidRDefault="00D53673" w:rsidP="00A12C77">
      <w:pPr>
        <w:rPr>
          <w:rtl/>
          <w:lang w:eastAsia="he-IL"/>
        </w:rPr>
      </w:pPr>
      <w:r>
        <w:rPr>
          <w:rFonts w:hint="cs"/>
          <w:rtl/>
          <w:lang w:eastAsia="he-IL"/>
        </w:rPr>
        <w:t xml:space="preserve">אלה הנתונים שיש </w:t>
      </w:r>
      <w:r w:rsidR="00FC3212">
        <w:rPr>
          <w:rFonts w:hint="cs"/>
          <w:rtl/>
          <w:lang w:eastAsia="he-IL"/>
        </w:rPr>
        <w:t>בידינו כרגע</w:t>
      </w:r>
      <w:r>
        <w:rPr>
          <w:rFonts w:hint="cs"/>
          <w:rtl/>
          <w:lang w:eastAsia="he-IL"/>
        </w:rPr>
        <w:t xml:space="preserve">. </w:t>
      </w:r>
      <w:r w:rsidR="00FC3212">
        <w:rPr>
          <w:rFonts w:hint="cs"/>
          <w:rtl/>
          <w:lang w:eastAsia="he-IL"/>
        </w:rPr>
        <w:t xml:space="preserve">אנחנו מחכים לסיכום יולי ואז לבדוק גם את </w:t>
      </w:r>
      <w:bookmarkStart w:id="1205" w:name="_ETM_Q1_9267951"/>
      <w:bookmarkEnd w:id="1205"/>
      <w:r w:rsidR="00FC3212">
        <w:rPr>
          <w:rFonts w:hint="cs"/>
          <w:rtl/>
          <w:lang w:eastAsia="he-IL"/>
        </w:rPr>
        <w:t>הנתונים של יולי</w:t>
      </w:r>
      <w:r w:rsidR="009E11E4">
        <w:rPr>
          <w:rFonts w:hint="cs"/>
          <w:rtl/>
          <w:lang w:eastAsia="he-IL"/>
        </w:rPr>
        <w:t xml:space="preserve">. </w:t>
      </w:r>
      <w:r w:rsidR="00A12C77">
        <w:rPr>
          <w:rFonts w:hint="cs"/>
          <w:rtl/>
          <w:lang w:eastAsia="he-IL"/>
        </w:rPr>
        <w:t xml:space="preserve">הנתונים האלה </w:t>
      </w:r>
      <w:r w:rsidR="009E11E4">
        <w:rPr>
          <w:rFonts w:hint="cs"/>
          <w:rtl/>
          <w:lang w:eastAsia="he-IL"/>
        </w:rPr>
        <w:t xml:space="preserve">יהיו לנו בקרוב. </w:t>
      </w:r>
    </w:p>
    <w:p w:rsidR="009E11E4" w:rsidRDefault="009E11E4" w:rsidP="00FC3212">
      <w:pPr>
        <w:rPr>
          <w:rtl/>
          <w:lang w:eastAsia="he-IL"/>
        </w:rPr>
      </w:pPr>
    </w:p>
    <w:p w:rsidR="009E11E4" w:rsidRDefault="009E11E4" w:rsidP="009E11E4">
      <w:pPr>
        <w:pStyle w:val="a4"/>
        <w:keepNext/>
        <w:rPr>
          <w:rtl/>
        </w:rPr>
      </w:pPr>
      <w:bookmarkStart w:id="1206" w:name="ET_speaker_גור_בליי_405"/>
      <w:r w:rsidRPr="009E11E4">
        <w:rPr>
          <w:rStyle w:val="TagStyle"/>
          <w:rtl/>
        </w:rPr>
        <w:t xml:space="preserve"> &lt;&lt; דובר &gt;&gt; </w:t>
      </w:r>
      <w:r>
        <w:rPr>
          <w:rtl/>
        </w:rPr>
        <w:t>גור בליי:</w:t>
      </w:r>
      <w:r w:rsidRPr="009E11E4">
        <w:rPr>
          <w:rStyle w:val="TagStyle"/>
          <w:rtl/>
        </w:rPr>
        <w:t xml:space="preserve"> &lt;&lt; דובר &gt;&gt;</w:t>
      </w:r>
      <w:r>
        <w:rPr>
          <w:rtl/>
        </w:rPr>
        <w:t xml:space="preserve">   </w:t>
      </w:r>
      <w:bookmarkEnd w:id="1206"/>
    </w:p>
    <w:p w:rsidR="009E11E4" w:rsidRDefault="009E11E4" w:rsidP="009E11E4">
      <w:pPr>
        <w:pStyle w:val="KeepWithNext"/>
        <w:rPr>
          <w:rtl/>
          <w:lang w:eastAsia="he-IL"/>
        </w:rPr>
      </w:pPr>
    </w:p>
    <w:p w:rsidR="009E11E4" w:rsidRDefault="009E11E4" w:rsidP="009E11E4">
      <w:pPr>
        <w:rPr>
          <w:rtl/>
          <w:lang w:eastAsia="he-IL"/>
        </w:rPr>
      </w:pPr>
      <w:r>
        <w:rPr>
          <w:rFonts w:hint="cs"/>
          <w:rtl/>
          <w:lang w:eastAsia="he-IL"/>
        </w:rPr>
        <w:t xml:space="preserve">אבל אין </w:t>
      </w:r>
      <w:bookmarkStart w:id="1207" w:name="_ETM_Q1_9267112"/>
      <w:bookmarkEnd w:id="1207"/>
      <w:r>
        <w:rPr>
          <w:rFonts w:hint="cs"/>
          <w:rtl/>
          <w:lang w:eastAsia="he-IL"/>
        </w:rPr>
        <w:t>כרגע מידע אחר?</w:t>
      </w:r>
    </w:p>
    <w:p w:rsidR="009E11E4" w:rsidRDefault="009E11E4" w:rsidP="009E11E4">
      <w:pPr>
        <w:rPr>
          <w:rtl/>
          <w:lang w:eastAsia="he-IL"/>
        </w:rPr>
      </w:pPr>
    </w:p>
    <w:p w:rsidR="009E11E4" w:rsidRDefault="009E11E4" w:rsidP="009E11E4">
      <w:pPr>
        <w:pStyle w:val="af9"/>
        <w:keepNext/>
        <w:rPr>
          <w:rtl/>
          <w:lang w:eastAsia="he-IL"/>
        </w:rPr>
      </w:pPr>
      <w:bookmarkStart w:id="1208" w:name="ET_guest_869014_406"/>
      <w:r w:rsidRPr="009E11E4">
        <w:rPr>
          <w:rStyle w:val="TagStyle"/>
          <w:rtl/>
        </w:rPr>
        <w:t xml:space="preserve"> &lt;&lt; אורח &gt;&gt; </w:t>
      </w:r>
      <w:r>
        <w:rPr>
          <w:rtl/>
          <w:lang w:eastAsia="he-IL"/>
        </w:rPr>
        <w:t>שרון אלרעי פרייס:</w:t>
      </w:r>
      <w:r w:rsidRPr="009E11E4">
        <w:rPr>
          <w:rStyle w:val="TagStyle"/>
          <w:rtl/>
        </w:rPr>
        <w:t xml:space="preserve"> &lt;&lt; אורח &gt;&gt;</w:t>
      </w:r>
      <w:r>
        <w:rPr>
          <w:rtl/>
          <w:lang w:eastAsia="he-IL"/>
        </w:rPr>
        <w:t xml:space="preserve">   </w:t>
      </w:r>
      <w:bookmarkEnd w:id="1208"/>
    </w:p>
    <w:p w:rsidR="009E11E4" w:rsidRDefault="009E11E4" w:rsidP="009E11E4">
      <w:pPr>
        <w:pStyle w:val="KeepWithNext"/>
        <w:rPr>
          <w:rtl/>
          <w:lang w:eastAsia="he-IL"/>
        </w:rPr>
      </w:pPr>
    </w:p>
    <w:p w:rsidR="00D53673" w:rsidRDefault="009E11E4" w:rsidP="00A12C77">
      <w:pPr>
        <w:rPr>
          <w:rtl/>
          <w:lang w:eastAsia="he-IL"/>
        </w:rPr>
      </w:pPr>
      <w:r>
        <w:rPr>
          <w:rFonts w:hint="cs"/>
          <w:rtl/>
          <w:lang w:eastAsia="he-IL"/>
        </w:rPr>
        <w:t xml:space="preserve">אלה הנתונים שיש לנו ועל סמך זה אנחנו מתבססים. </w:t>
      </w:r>
      <w:r w:rsidR="00D53673">
        <w:rPr>
          <w:rFonts w:hint="cs"/>
          <w:rtl/>
          <w:lang w:eastAsia="he-IL"/>
        </w:rPr>
        <w:t xml:space="preserve">יש </w:t>
      </w:r>
      <w:r>
        <w:rPr>
          <w:rFonts w:hint="cs"/>
          <w:rtl/>
          <w:lang w:eastAsia="he-IL"/>
        </w:rPr>
        <w:t>המון פרסומים ו</w:t>
      </w:r>
      <w:r w:rsidR="00D53673">
        <w:rPr>
          <w:rFonts w:hint="cs"/>
          <w:rtl/>
          <w:lang w:eastAsia="he-IL"/>
        </w:rPr>
        <w:t>דיסאינפורמציה</w:t>
      </w:r>
      <w:r>
        <w:rPr>
          <w:rFonts w:hint="cs"/>
          <w:rtl/>
          <w:lang w:eastAsia="he-IL"/>
        </w:rPr>
        <w:t xml:space="preserve"> מסוגים שונים בכל מיני מקומות</w:t>
      </w:r>
      <w:r w:rsidR="00D53673">
        <w:rPr>
          <w:rFonts w:hint="cs"/>
          <w:rtl/>
          <w:lang w:eastAsia="he-IL"/>
        </w:rPr>
        <w:t xml:space="preserve">. </w:t>
      </w:r>
      <w:r>
        <w:rPr>
          <w:rFonts w:hint="cs"/>
          <w:rtl/>
          <w:lang w:eastAsia="he-IL"/>
        </w:rPr>
        <w:t xml:space="preserve">קשה לי </w:t>
      </w:r>
      <w:bookmarkStart w:id="1209" w:name="_ETM_Q1_9275263"/>
      <w:bookmarkEnd w:id="1209"/>
      <w:r>
        <w:rPr>
          <w:rFonts w:hint="cs"/>
          <w:rtl/>
          <w:lang w:eastAsia="he-IL"/>
        </w:rPr>
        <w:t xml:space="preserve">לשלוט על כל הדברים האלה. </w:t>
      </w:r>
      <w:r w:rsidR="00D53673">
        <w:rPr>
          <w:rFonts w:hint="cs"/>
          <w:rtl/>
          <w:lang w:eastAsia="he-IL"/>
        </w:rPr>
        <w:t xml:space="preserve">אנחנו בודקים חודשית </w:t>
      </w:r>
      <w:r>
        <w:rPr>
          <w:rFonts w:hint="cs"/>
          <w:rtl/>
          <w:lang w:eastAsia="he-IL"/>
        </w:rPr>
        <w:t>א</w:t>
      </w:r>
      <w:r w:rsidR="00D53673">
        <w:rPr>
          <w:rFonts w:hint="cs"/>
          <w:rtl/>
          <w:lang w:eastAsia="he-IL"/>
        </w:rPr>
        <w:t xml:space="preserve">ת הדבר הזה. </w:t>
      </w:r>
      <w:r>
        <w:rPr>
          <w:rFonts w:hint="cs"/>
          <w:rtl/>
          <w:lang w:eastAsia="he-IL"/>
        </w:rPr>
        <w:t xml:space="preserve">צריך פשוט שתהיה כמות מספיקה, </w:t>
      </w:r>
      <w:bookmarkStart w:id="1210" w:name="_ETM_Q1_9286962"/>
      <w:bookmarkEnd w:id="1210"/>
      <w:r>
        <w:rPr>
          <w:rFonts w:hint="cs"/>
          <w:rtl/>
          <w:lang w:eastAsia="he-IL"/>
        </w:rPr>
        <w:t>גם של מחוסנים מאומתים, גם של מגעים שלהם וגם מספיק</w:t>
      </w:r>
      <w:bookmarkStart w:id="1211" w:name="_ETM_Q1_9287801"/>
      <w:bookmarkEnd w:id="1211"/>
      <w:r>
        <w:rPr>
          <w:rFonts w:hint="cs"/>
          <w:rtl/>
          <w:lang w:eastAsia="he-IL"/>
        </w:rPr>
        <w:t xml:space="preserve"> זמן כדי לראות אם המגעים התאמתו. אנחנו לא עושים את הבדיקה הזאת בכל יום אבל אנחנו בהחלט בתהליך של בדיקה </w:t>
      </w:r>
      <w:bookmarkStart w:id="1212" w:name="_ETM_Q1_9295811"/>
      <w:bookmarkEnd w:id="1212"/>
      <w:r>
        <w:rPr>
          <w:rFonts w:hint="cs"/>
          <w:rtl/>
          <w:lang w:eastAsia="he-IL"/>
        </w:rPr>
        <w:t xml:space="preserve">של נתוני יולי, כאשר החודש יגיע לסיומו. לכן הנתונים הללו </w:t>
      </w:r>
      <w:bookmarkStart w:id="1213" w:name="_ETM_Q1_9300428"/>
      <w:bookmarkEnd w:id="1213"/>
      <w:r>
        <w:rPr>
          <w:rFonts w:hint="cs"/>
          <w:rtl/>
          <w:lang w:eastAsia="he-IL"/>
        </w:rPr>
        <w:t xml:space="preserve">כן תומכים בכך שנכון שמחוסן עלול להיות חולה </w:t>
      </w:r>
      <w:r w:rsidR="00A12C77">
        <w:rPr>
          <w:rFonts w:hint="cs"/>
          <w:rtl/>
          <w:lang w:eastAsia="he-IL"/>
        </w:rPr>
        <w:t>ו</w:t>
      </w:r>
      <w:r>
        <w:rPr>
          <w:rFonts w:hint="cs"/>
          <w:rtl/>
          <w:lang w:eastAsia="he-IL"/>
        </w:rPr>
        <w:t>עלול להיכנס</w:t>
      </w:r>
      <w:bookmarkStart w:id="1214" w:name="_ETM_Q1_9303307"/>
      <w:bookmarkEnd w:id="1214"/>
      <w:r>
        <w:rPr>
          <w:rFonts w:hint="cs"/>
          <w:rtl/>
          <w:lang w:eastAsia="he-IL"/>
        </w:rPr>
        <w:t xml:space="preserve"> בתו ירוק אבל הסיכון לזה נמוך יותר, והסיכון שהוא ידביק</w:t>
      </w:r>
      <w:bookmarkStart w:id="1215" w:name="_ETM_Q1_9309541"/>
      <w:bookmarkEnd w:id="1215"/>
      <w:r>
        <w:rPr>
          <w:rFonts w:hint="cs"/>
          <w:rtl/>
          <w:lang w:eastAsia="he-IL"/>
        </w:rPr>
        <w:t xml:space="preserve"> אחרים במצב הזה הוא נמוך יותר. </w:t>
      </w:r>
    </w:p>
    <w:p w:rsidR="009E11E4" w:rsidRDefault="009E11E4" w:rsidP="009E11E4">
      <w:pPr>
        <w:rPr>
          <w:rtl/>
          <w:lang w:eastAsia="he-IL"/>
        </w:rPr>
      </w:pPr>
    </w:p>
    <w:p w:rsidR="009E11E4" w:rsidRDefault="009E11E4" w:rsidP="009E11E4">
      <w:pPr>
        <w:pStyle w:val="a4"/>
        <w:keepNext/>
        <w:rPr>
          <w:rtl/>
        </w:rPr>
      </w:pPr>
      <w:bookmarkStart w:id="1216" w:name="ET_speaker_גור_בליי_407"/>
      <w:r w:rsidRPr="009E11E4">
        <w:rPr>
          <w:rStyle w:val="TagStyle"/>
          <w:rtl/>
        </w:rPr>
        <w:t xml:space="preserve"> &lt;&lt; דובר &gt;&gt; </w:t>
      </w:r>
      <w:r>
        <w:rPr>
          <w:rtl/>
        </w:rPr>
        <w:t>גור בליי:</w:t>
      </w:r>
      <w:r w:rsidRPr="009E11E4">
        <w:rPr>
          <w:rStyle w:val="TagStyle"/>
          <w:rtl/>
        </w:rPr>
        <w:t xml:space="preserve"> &lt;&lt; דובר &gt;&gt;</w:t>
      </w:r>
      <w:r>
        <w:rPr>
          <w:rtl/>
        </w:rPr>
        <w:t xml:space="preserve">   </w:t>
      </w:r>
      <w:bookmarkEnd w:id="1216"/>
    </w:p>
    <w:p w:rsidR="009E11E4" w:rsidRDefault="009E11E4" w:rsidP="009E11E4">
      <w:pPr>
        <w:pStyle w:val="KeepWithNext"/>
        <w:rPr>
          <w:rtl/>
          <w:lang w:eastAsia="he-IL"/>
        </w:rPr>
      </w:pPr>
    </w:p>
    <w:p w:rsidR="009E11E4" w:rsidRDefault="009E11E4" w:rsidP="009E11E4">
      <w:pPr>
        <w:rPr>
          <w:rtl/>
          <w:lang w:eastAsia="he-IL"/>
        </w:rPr>
      </w:pPr>
      <w:r>
        <w:rPr>
          <w:rFonts w:hint="cs"/>
          <w:rtl/>
          <w:lang w:eastAsia="he-IL"/>
        </w:rPr>
        <w:t>זה אותו דבר גם לגבי מחלימים?</w:t>
      </w:r>
    </w:p>
    <w:p w:rsidR="009E11E4" w:rsidRDefault="009E11E4" w:rsidP="009E11E4">
      <w:pPr>
        <w:rPr>
          <w:rtl/>
          <w:lang w:eastAsia="he-IL"/>
        </w:rPr>
      </w:pPr>
      <w:bookmarkStart w:id="1217" w:name="_ETM_Q1_9308970"/>
      <w:bookmarkEnd w:id="1217"/>
    </w:p>
    <w:p w:rsidR="009E11E4" w:rsidRDefault="009E11E4" w:rsidP="009E11E4">
      <w:pPr>
        <w:pStyle w:val="af9"/>
        <w:keepNext/>
        <w:rPr>
          <w:rtl/>
          <w:lang w:eastAsia="he-IL"/>
        </w:rPr>
      </w:pPr>
      <w:bookmarkStart w:id="1218" w:name="ET_guest_869014_408"/>
      <w:r w:rsidRPr="009E11E4">
        <w:rPr>
          <w:rStyle w:val="TagStyle"/>
          <w:rtl/>
        </w:rPr>
        <w:t xml:space="preserve"> &lt;&lt; אורח &gt;&gt; </w:t>
      </w:r>
      <w:r>
        <w:rPr>
          <w:rtl/>
          <w:lang w:eastAsia="he-IL"/>
        </w:rPr>
        <w:t>שרון אלרעי פרייס:</w:t>
      </w:r>
      <w:r w:rsidRPr="009E11E4">
        <w:rPr>
          <w:rStyle w:val="TagStyle"/>
          <w:rtl/>
        </w:rPr>
        <w:t xml:space="preserve"> &lt;&lt; אורח &gt;&gt;</w:t>
      </w:r>
      <w:r>
        <w:rPr>
          <w:rtl/>
          <w:lang w:eastAsia="he-IL"/>
        </w:rPr>
        <w:t xml:space="preserve">   </w:t>
      </w:r>
      <w:bookmarkEnd w:id="1218"/>
    </w:p>
    <w:p w:rsidR="009E11E4" w:rsidRDefault="009E11E4" w:rsidP="009E11E4">
      <w:pPr>
        <w:pStyle w:val="KeepWithNext"/>
        <w:rPr>
          <w:rtl/>
          <w:lang w:eastAsia="he-IL"/>
        </w:rPr>
      </w:pPr>
    </w:p>
    <w:p w:rsidR="009E11E4" w:rsidRPr="009E11E4" w:rsidRDefault="009E11E4" w:rsidP="00A12C77">
      <w:pPr>
        <w:rPr>
          <w:rtl/>
          <w:lang w:eastAsia="he-IL"/>
        </w:rPr>
      </w:pPr>
      <w:bookmarkStart w:id="1219" w:name="_ETM_Q1_9310756"/>
      <w:bookmarkStart w:id="1220" w:name="_ETM_Q1_9310799"/>
      <w:bookmarkEnd w:id="1219"/>
      <w:bookmarkEnd w:id="1220"/>
      <w:r>
        <w:rPr>
          <w:rFonts w:hint="cs"/>
          <w:rtl/>
          <w:lang w:eastAsia="he-IL"/>
        </w:rPr>
        <w:t>אני רוצה להדגיש שמבחינת משרד הבריאות, מבחינת הצידוק שלנו</w:t>
      </w:r>
      <w:bookmarkStart w:id="1221" w:name="_ETM_Q1_9318009"/>
      <w:bookmarkEnd w:id="1221"/>
      <w:r>
        <w:rPr>
          <w:rFonts w:hint="cs"/>
          <w:rtl/>
          <w:lang w:eastAsia="he-IL"/>
        </w:rPr>
        <w:t xml:space="preserve"> לתו הירוק, הוא לא </w:t>
      </w:r>
      <w:r w:rsidR="00A12C77">
        <w:rPr>
          <w:rFonts w:hint="cs"/>
          <w:rtl/>
          <w:lang w:eastAsia="he-IL"/>
        </w:rPr>
        <w:t xml:space="preserve">נועד </w:t>
      </w:r>
      <w:r>
        <w:rPr>
          <w:rFonts w:hint="cs"/>
          <w:rtl/>
          <w:lang w:eastAsia="he-IL"/>
        </w:rPr>
        <w:t xml:space="preserve">לדחוף אנשים להתחסנות. לא התחלנו עם </w:t>
      </w:r>
      <w:bookmarkStart w:id="1222" w:name="_ETM_Q1_9321922"/>
      <w:bookmarkEnd w:id="1222"/>
      <w:r>
        <w:rPr>
          <w:rFonts w:hint="cs"/>
          <w:rtl/>
          <w:lang w:eastAsia="he-IL"/>
        </w:rPr>
        <w:t xml:space="preserve">התו הירוק </w:t>
      </w:r>
      <w:r w:rsidR="00A12C77">
        <w:rPr>
          <w:rFonts w:hint="cs"/>
          <w:rtl/>
          <w:lang w:eastAsia="he-IL"/>
        </w:rPr>
        <w:t xml:space="preserve">כדי </w:t>
      </w:r>
      <w:r>
        <w:rPr>
          <w:rFonts w:hint="cs"/>
          <w:rtl/>
          <w:lang w:eastAsia="he-IL"/>
        </w:rPr>
        <w:t xml:space="preserve">להכריח אנשים להתחסן, לא התחלנו מן המטרה הזאת ואנחנו לא מגיעים לזה מן המטרה הזאת. </w:t>
      </w:r>
      <w:bookmarkStart w:id="1223" w:name="_ETM_Q1_9332571"/>
      <w:bookmarkEnd w:id="1223"/>
      <w:r>
        <w:rPr>
          <w:rFonts w:hint="cs"/>
          <w:rtl/>
          <w:lang w:eastAsia="he-IL"/>
        </w:rPr>
        <w:t>אלא באמת לייצר תנאים שבהם הסיכון שאנשים ידביקו האחד את</w:t>
      </w:r>
      <w:bookmarkStart w:id="1224" w:name="_ETM_Q1_9334231"/>
      <w:bookmarkEnd w:id="1224"/>
      <w:r>
        <w:rPr>
          <w:rFonts w:hint="cs"/>
          <w:rtl/>
          <w:lang w:eastAsia="he-IL"/>
        </w:rPr>
        <w:t xml:space="preserve"> השני נמוך יותר ולכן אפשר עם תחלואה עולה לאפשר </w:t>
      </w:r>
      <w:bookmarkStart w:id="1225" w:name="_ETM_Q1_9341346"/>
      <w:bookmarkEnd w:id="1225"/>
      <w:r w:rsidR="00A12C77">
        <w:rPr>
          <w:rFonts w:hint="cs"/>
          <w:rtl/>
          <w:lang w:eastAsia="he-IL"/>
        </w:rPr>
        <w:t>ל</w:t>
      </w:r>
      <w:r>
        <w:rPr>
          <w:rFonts w:hint="cs"/>
          <w:rtl/>
          <w:lang w:eastAsia="he-IL"/>
        </w:rPr>
        <w:t xml:space="preserve">פעולות האלה </w:t>
      </w:r>
      <w:r w:rsidR="00A12C77">
        <w:rPr>
          <w:rFonts w:hint="cs"/>
          <w:rtl/>
          <w:lang w:eastAsia="he-IL"/>
        </w:rPr>
        <w:t>ול</w:t>
      </w:r>
      <w:r>
        <w:rPr>
          <w:rFonts w:hint="cs"/>
          <w:rtl/>
          <w:lang w:eastAsia="he-IL"/>
        </w:rPr>
        <w:t xml:space="preserve">אירועים האלה לקרות. חשוב לי מאוד להדגיש את זה כי יש כל מיני אמירות. </w:t>
      </w:r>
    </w:p>
    <w:p w:rsidR="00D53673" w:rsidRDefault="00D53673" w:rsidP="00D53673">
      <w:pPr>
        <w:rPr>
          <w:rtl/>
          <w:lang w:eastAsia="he-IL"/>
        </w:rPr>
      </w:pPr>
    </w:p>
    <w:p w:rsidR="00D53673" w:rsidRDefault="00D53673" w:rsidP="00D53673">
      <w:pPr>
        <w:pStyle w:val="af6"/>
        <w:keepNext/>
        <w:rPr>
          <w:rtl/>
        </w:rPr>
      </w:pPr>
      <w:bookmarkStart w:id="1226" w:name="ET_yor_6156_204"/>
      <w:r w:rsidRPr="00D53673">
        <w:rPr>
          <w:rStyle w:val="TagStyle"/>
          <w:rtl/>
        </w:rPr>
        <w:t xml:space="preserve"> &lt;&lt; יור &gt;&gt; </w:t>
      </w:r>
      <w:r>
        <w:rPr>
          <w:rtl/>
        </w:rPr>
        <w:t>היו"ר גלעד קריב:</w:t>
      </w:r>
      <w:r w:rsidRPr="00D53673">
        <w:rPr>
          <w:rStyle w:val="TagStyle"/>
          <w:rtl/>
        </w:rPr>
        <w:t xml:space="preserve"> &lt;&lt; יור &gt;&gt;</w:t>
      </w:r>
      <w:r>
        <w:rPr>
          <w:rtl/>
        </w:rPr>
        <w:t xml:space="preserve">   </w:t>
      </w:r>
      <w:bookmarkEnd w:id="1226"/>
    </w:p>
    <w:p w:rsidR="00D53673" w:rsidRDefault="00D53673" w:rsidP="00D53673">
      <w:pPr>
        <w:pStyle w:val="KeepWithNext"/>
        <w:rPr>
          <w:rtl/>
          <w:lang w:eastAsia="he-IL"/>
        </w:rPr>
      </w:pPr>
    </w:p>
    <w:p w:rsidR="00D53673" w:rsidRDefault="00D53673" w:rsidP="00D53673">
      <w:pPr>
        <w:rPr>
          <w:rtl/>
          <w:lang w:eastAsia="he-IL"/>
        </w:rPr>
      </w:pPr>
      <w:r>
        <w:rPr>
          <w:rFonts w:hint="cs"/>
          <w:rtl/>
          <w:lang w:eastAsia="he-IL"/>
        </w:rPr>
        <w:t xml:space="preserve">האמירה הזאת נובעת </w:t>
      </w:r>
      <w:r w:rsidR="009E11E4">
        <w:rPr>
          <w:rFonts w:hint="cs"/>
          <w:rtl/>
          <w:lang w:eastAsia="he-IL"/>
        </w:rPr>
        <w:t>בראש ובראשונה</w:t>
      </w:r>
      <w:bookmarkStart w:id="1227" w:name="_ETM_Q1_9359205"/>
      <w:bookmarkEnd w:id="1227"/>
      <w:r w:rsidR="009E11E4">
        <w:rPr>
          <w:rFonts w:hint="cs"/>
          <w:rtl/>
          <w:lang w:eastAsia="he-IL"/>
        </w:rPr>
        <w:t xml:space="preserve"> מחוסר הקוהרנטיות ולא מעצם ההליכה לתו ירוק. </w:t>
      </w:r>
    </w:p>
    <w:p w:rsidR="009E11E4" w:rsidRDefault="009E11E4" w:rsidP="00D53673">
      <w:pPr>
        <w:rPr>
          <w:rtl/>
          <w:lang w:eastAsia="he-IL"/>
        </w:rPr>
      </w:pPr>
      <w:bookmarkStart w:id="1228" w:name="_ETM_Q1_9367438"/>
      <w:bookmarkStart w:id="1229" w:name="_ETM_Q1_9367500"/>
      <w:bookmarkEnd w:id="1228"/>
      <w:bookmarkEnd w:id="1229"/>
    </w:p>
    <w:p w:rsidR="009E11E4" w:rsidRDefault="009E11E4" w:rsidP="009E11E4">
      <w:pPr>
        <w:pStyle w:val="af9"/>
        <w:keepNext/>
        <w:rPr>
          <w:rtl/>
          <w:lang w:eastAsia="he-IL"/>
        </w:rPr>
      </w:pPr>
      <w:bookmarkStart w:id="1230" w:name="ET_guest_869014_409"/>
      <w:r w:rsidRPr="009E11E4">
        <w:rPr>
          <w:rStyle w:val="TagStyle"/>
          <w:rtl/>
        </w:rPr>
        <w:t xml:space="preserve"> &lt;&lt; אורח &gt;&gt; </w:t>
      </w:r>
      <w:r>
        <w:rPr>
          <w:rtl/>
          <w:lang w:eastAsia="he-IL"/>
        </w:rPr>
        <w:t>שרון אלרעי פרייס:</w:t>
      </w:r>
      <w:r w:rsidRPr="009E11E4">
        <w:rPr>
          <w:rStyle w:val="TagStyle"/>
          <w:rtl/>
        </w:rPr>
        <w:t xml:space="preserve"> &lt;&lt; אורח &gt;&gt;</w:t>
      </w:r>
      <w:r>
        <w:rPr>
          <w:rtl/>
          <w:lang w:eastAsia="he-IL"/>
        </w:rPr>
        <w:t xml:space="preserve">   </w:t>
      </w:r>
      <w:bookmarkEnd w:id="1230"/>
    </w:p>
    <w:p w:rsidR="009E11E4" w:rsidRDefault="009E11E4" w:rsidP="009E11E4">
      <w:pPr>
        <w:pStyle w:val="KeepWithNext"/>
        <w:rPr>
          <w:rtl/>
          <w:lang w:eastAsia="he-IL"/>
        </w:rPr>
      </w:pPr>
    </w:p>
    <w:p w:rsidR="009E11E4" w:rsidRDefault="009E11E4" w:rsidP="009E11E4">
      <w:pPr>
        <w:rPr>
          <w:rtl/>
          <w:lang w:eastAsia="he-IL"/>
        </w:rPr>
      </w:pPr>
      <w:r>
        <w:rPr>
          <w:rFonts w:hint="cs"/>
          <w:rtl/>
          <w:lang w:eastAsia="he-IL"/>
        </w:rPr>
        <w:t xml:space="preserve">עכשיו אסביר על גילאי 12 ומטה. אם קראתם את חוות הדעת האפידמיולוגית, לא צוין בה 12 ומטה. אתם צודקים בהחלט שגם גילאי 12 ומטה יכולים להדביק בהחלט ולכן הם אמורים להיבדק. לכן הצידוק הוא </w:t>
      </w:r>
      <w:bookmarkStart w:id="1231" w:name="_ETM_Q1_9383549"/>
      <w:bookmarkEnd w:id="1231"/>
      <w:r>
        <w:rPr>
          <w:rFonts w:hint="cs"/>
          <w:rtl/>
          <w:lang w:eastAsia="he-IL"/>
        </w:rPr>
        <w:t xml:space="preserve">לא בריאותי או אפידמיולוגי אלא לוגיסטי גרידא, להגיד: אנחנו רוצים </w:t>
      </w:r>
      <w:bookmarkStart w:id="1232" w:name="_ETM_Q1_9387302"/>
      <w:bookmarkEnd w:id="1232"/>
      <w:r>
        <w:rPr>
          <w:rFonts w:hint="cs"/>
          <w:rtl/>
          <w:lang w:eastAsia="he-IL"/>
        </w:rPr>
        <w:t>להפעיל משהו עכשיו כמה שיותר מהר, כי התחלואה באמת עולה</w:t>
      </w:r>
      <w:bookmarkStart w:id="1233" w:name="_ETM_Q1_9391855"/>
      <w:bookmarkEnd w:id="1233"/>
      <w:r>
        <w:rPr>
          <w:rFonts w:hint="cs"/>
          <w:rtl/>
          <w:lang w:eastAsia="he-IL"/>
        </w:rPr>
        <w:t xml:space="preserve"> ומתחילה להיות גם תחלואה קשה וקריטית ויש נפטרים. אנחנו </w:t>
      </w:r>
      <w:bookmarkStart w:id="1234" w:name="_ETM_Q1_9396456"/>
      <w:bookmarkEnd w:id="1234"/>
      <w:r>
        <w:rPr>
          <w:rFonts w:hint="cs"/>
          <w:rtl/>
          <w:lang w:eastAsia="he-IL"/>
        </w:rPr>
        <w:t xml:space="preserve">רוצים להפעיל משהו שיהיה אמצעי רך יותר, </w:t>
      </w:r>
      <w:r w:rsidR="00A12C77">
        <w:rPr>
          <w:rFonts w:hint="cs"/>
          <w:rtl/>
          <w:lang w:eastAsia="he-IL"/>
        </w:rPr>
        <w:t>ש</w:t>
      </w:r>
      <w:r>
        <w:rPr>
          <w:rFonts w:hint="cs"/>
          <w:rtl/>
          <w:lang w:eastAsia="he-IL"/>
        </w:rPr>
        <w:t xml:space="preserve">הוא בדיקות, הוא </w:t>
      </w:r>
      <w:bookmarkStart w:id="1235" w:name="_ETM_Q1_9398315"/>
      <w:bookmarkEnd w:id="1235"/>
      <w:r>
        <w:rPr>
          <w:rFonts w:hint="cs"/>
          <w:rtl/>
          <w:lang w:eastAsia="he-IL"/>
        </w:rPr>
        <w:t xml:space="preserve">לא הגבלות על המשק, הוא לא צמצום תפוסה, הוא משהו שיפחית, שקצת יבלום את העלייה המהירה הזאת. </w:t>
      </w:r>
    </w:p>
    <w:p w:rsidR="009E11E4" w:rsidRDefault="009E11E4" w:rsidP="009E11E4">
      <w:pPr>
        <w:rPr>
          <w:rtl/>
          <w:lang w:eastAsia="he-IL"/>
        </w:rPr>
      </w:pPr>
    </w:p>
    <w:p w:rsidR="009E11E4" w:rsidRPr="009E11E4" w:rsidRDefault="009E11E4" w:rsidP="00A12C77">
      <w:pPr>
        <w:rPr>
          <w:rtl/>
          <w:lang w:eastAsia="he-IL"/>
        </w:rPr>
      </w:pPr>
      <w:r>
        <w:rPr>
          <w:rFonts w:hint="cs"/>
          <w:rtl/>
          <w:lang w:eastAsia="he-IL"/>
        </w:rPr>
        <w:t>עדיין אין לנו</w:t>
      </w:r>
      <w:bookmarkStart w:id="1236" w:name="_ETM_Q1_9409503"/>
      <w:bookmarkEnd w:id="1236"/>
      <w:r>
        <w:rPr>
          <w:rFonts w:hint="cs"/>
          <w:rtl/>
          <w:lang w:eastAsia="he-IL"/>
        </w:rPr>
        <w:t xml:space="preserve"> פריסה רחבה של בדיקות מהירות במשק ולכן האמירה שלנו </w:t>
      </w:r>
      <w:bookmarkStart w:id="1237" w:name="_ETM_Q1_9414984"/>
      <w:bookmarkEnd w:id="1237"/>
      <w:r>
        <w:rPr>
          <w:rFonts w:hint="cs"/>
          <w:rtl/>
          <w:lang w:eastAsia="he-IL"/>
        </w:rPr>
        <w:t xml:space="preserve">היא שאנחנו עובדים במשרד הבריאות בצורה מאוד אינטנסיבית לייצר את </w:t>
      </w:r>
      <w:bookmarkStart w:id="1238" w:name="_ETM_Q1_9419704"/>
      <w:bookmarkEnd w:id="1238"/>
      <w:r>
        <w:rPr>
          <w:rFonts w:hint="cs"/>
          <w:rtl/>
          <w:lang w:eastAsia="he-IL"/>
        </w:rPr>
        <w:t xml:space="preserve">הפריסה המהירה הזאת של בדיקות מהירות. אגיד לפרוטוקול שהדבר הזה </w:t>
      </w:r>
      <w:bookmarkStart w:id="1239" w:name="_ETM_Q1_9425189"/>
      <w:bookmarkEnd w:id="1239"/>
      <w:r>
        <w:rPr>
          <w:rFonts w:hint="cs"/>
          <w:rtl/>
          <w:lang w:eastAsia="he-IL"/>
        </w:rPr>
        <w:t xml:space="preserve">תלוי בתקציב ממשרד האוצר. אם לא יהיה תקציב אי אפשר </w:t>
      </w:r>
      <w:bookmarkStart w:id="1240" w:name="_ETM_Q1_9425922"/>
      <w:bookmarkEnd w:id="1240"/>
      <w:r>
        <w:rPr>
          <w:rFonts w:hint="cs"/>
          <w:rtl/>
          <w:lang w:eastAsia="he-IL"/>
        </w:rPr>
        <w:t>להגיד לספקים פרטיים: בואו ותקימו את הקיוסקים האלה</w:t>
      </w:r>
      <w:r w:rsidR="00A12C77">
        <w:rPr>
          <w:rFonts w:hint="cs"/>
          <w:rtl/>
          <w:lang w:eastAsia="he-IL"/>
        </w:rPr>
        <w:t>.</w:t>
      </w:r>
      <w:r>
        <w:rPr>
          <w:rFonts w:hint="cs"/>
          <w:rtl/>
          <w:lang w:eastAsia="he-IL"/>
        </w:rPr>
        <w:t xml:space="preserve"> אי אפשר, </w:t>
      </w:r>
      <w:bookmarkStart w:id="1241" w:name="_ETM_Q1_9430678"/>
      <w:bookmarkEnd w:id="1241"/>
      <w:r>
        <w:rPr>
          <w:rFonts w:hint="cs"/>
          <w:rtl/>
          <w:lang w:eastAsia="he-IL"/>
        </w:rPr>
        <w:t>כי הם צריכים לדעת שיש ודאות שמישהו ישלם להם</w:t>
      </w:r>
      <w:r w:rsidR="0011771D">
        <w:rPr>
          <w:rFonts w:hint="cs"/>
          <w:rtl/>
          <w:lang w:eastAsia="he-IL"/>
        </w:rPr>
        <w:t xml:space="preserve"> ע</w:t>
      </w:r>
      <w:bookmarkStart w:id="1242" w:name="_ETM_Q1_9434596"/>
      <w:bookmarkEnd w:id="1242"/>
      <w:r w:rsidR="00A12C77">
        <w:rPr>
          <w:rFonts w:hint="cs"/>
          <w:rtl/>
          <w:lang w:eastAsia="he-IL"/>
        </w:rPr>
        <w:t>בור</w:t>
      </w:r>
      <w:r w:rsidR="0011771D">
        <w:rPr>
          <w:rFonts w:hint="cs"/>
          <w:rtl/>
          <w:lang w:eastAsia="he-IL"/>
        </w:rPr>
        <w:t xml:space="preserve"> זה. מכיוון שאין עדיין את הדבר הזה קשה מאוד </w:t>
      </w:r>
      <w:bookmarkStart w:id="1243" w:name="_ETM_Q1_9436458"/>
      <w:bookmarkEnd w:id="1243"/>
      <w:r w:rsidR="0011771D">
        <w:rPr>
          <w:rFonts w:hint="cs"/>
          <w:rtl/>
          <w:lang w:eastAsia="he-IL"/>
        </w:rPr>
        <w:t xml:space="preserve">לגייס את האנשים, אבל אנחנו עושים את הכול כדי לייצר </w:t>
      </w:r>
      <w:bookmarkStart w:id="1244" w:name="_ETM_Q1_9441371"/>
      <w:bookmarkEnd w:id="1244"/>
      <w:r w:rsidR="0011771D">
        <w:rPr>
          <w:rFonts w:hint="cs"/>
          <w:rtl/>
          <w:lang w:eastAsia="he-IL"/>
        </w:rPr>
        <w:t xml:space="preserve">פריסה מהירה, כדי שכמה שיותר מהר בתו הירוק ייבדקו גם </w:t>
      </w:r>
      <w:bookmarkStart w:id="1245" w:name="_ETM_Q1_9443807"/>
      <w:bookmarkEnd w:id="1245"/>
      <w:r w:rsidR="0011771D">
        <w:rPr>
          <w:rFonts w:hint="cs"/>
          <w:rtl/>
          <w:lang w:eastAsia="he-IL"/>
        </w:rPr>
        <w:t>ילדים. כמובן שהדבר הזה חייב להיות על חשבון המדינה.</w:t>
      </w:r>
    </w:p>
    <w:p w:rsidR="00D53673" w:rsidRDefault="00D53673" w:rsidP="00D53673">
      <w:pPr>
        <w:rPr>
          <w:rtl/>
          <w:lang w:eastAsia="he-IL"/>
        </w:rPr>
      </w:pPr>
    </w:p>
    <w:p w:rsidR="008465EA" w:rsidRDefault="008465EA" w:rsidP="008465EA">
      <w:pPr>
        <w:pStyle w:val="af6"/>
        <w:keepNext/>
        <w:rPr>
          <w:rtl/>
        </w:rPr>
      </w:pPr>
      <w:bookmarkStart w:id="1246" w:name="ET_yor_6156_206"/>
      <w:r w:rsidRPr="008465EA">
        <w:rPr>
          <w:rStyle w:val="TagStyle"/>
          <w:rtl/>
        </w:rPr>
        <w:t xml:space="preserve"> &lt;&lt; יור &gt;&gt; </w:t>
      </w:r>
      <w:r>
        <w:rPr>
          <w:rtl/>
        </w:rPr>
        <w:t>היו"ר גלעד קריב:</w:t>
      </w:r>
      <w:r w:rsidRPr="008465EA">
        <w:rPr>
          <w:rStyle w:val="TagStyle"/>
          <w:rtl/>
        </w:rPr>
        <w:t xml:space="preserve"> &lt;&lt; יור &gt;&gt;</w:t>
      </w:r>
      <w:r>
        <w:rPr>
          <w:rtl/>
        </w:rPr>
        <w:t xml:space="preserve">   </w:t>
      </w:r>
      <w:bookmarkEnd w:id="1246"/>
    </w:p>
    <w:p w:rsidR="008465EA" w:rsidRDefault="008465EA" w:rsidP="008465EA">
      <w:pPr>
        <w:pStyle w:val="KeepWithNext"/>
        <w:rPr>
          <w:rtl/>
          <w:lang w:eastAsia="he-IL"/>
        </w:rPr>
      </w:pPr>
    </w:p>
    <w:p w:rsidR="008465EA" w:rsidRDefault="008465EA" w:rsidP="008465EA">
      <w:pPr>
        <w:rPr>
          <w:rtl/>
          <w:lang w:eastAsia="he-IL"/>
        </w:rPr>
      </w:pPr>
      <w:r>
        <w:rPr>
          <w:rFonts w:hint="cs"/>
          <w:rtl/>
          <w:lang w:eastAsia="he-IL"/>
        </w:rPr>
        <w:t xml:space="preserve">אני רוצה </w:t>
      </w:r>
      <w:r w:rsidR="0011771D">
        <w:rPr>
          <w:rFonts w:hint="cs"/>
          <w:rtl/>
          <w:lang w:eastAsia="he-IL"/>
        </w:rPr>
        <w:t xml:space="preserve">בהקשר </w:t>
      </w:r>
      <w:bookmarkStart w:id="1247" w:name="_ETM_Q1_9451658"/>
      <w:bookmarkEnd w:id="1247"/>
      <w:r w:rsidR="0011771D">
        <w:rPr>
          <w:rFonts w:hint="cs"/>
          <w:rtl/>
          <w:lang w:eastAsia="he-IL"/>
        </w:rPr>
        <w:t xml:space="preserve">הזה </w:t>
      </w:r>
      <w:r>
        <w:rPr>
          <w:rFonts w:hint="cs"/>
          <w:rtl/>
          <w:lang w:eastAsia="he-IL"/>
        </w:rPr>
        <w:t>לשאול שתי שאלות</w:t>
      </w:r>
      <w:r w:rsidR="0011771D">
        <w:rPr>
          <w:rFonts w:hint="cs"/>
          <w:rtl/>
          <w:lang w:eastAsia="he-IL"/>
        </w:rPr>
        <w:t xml:space="preserve">. האחת נוגעת לטווח הקצת יותר ארוך. האם </w:t>
      </w:r>
      <w:bookmarkStart w:id="1248" w:name="_ETM_Q1_9460429"/>
      <w:bookmarkEnd w:id="1248"/>
      <w:r w:rsidR="0011771D">
        <w:rPr>
          <w:rFonts w:hint="cs"/>
          <w:rtl/>
          <w:lang w:eastAsia="he-IL"/>
        </w:rPr>
        <w:t>אתם יודעים לומר</w:t>
      </w:r>
      <w:r w:rsidR="00A12C77">
        <w:rPr>
          <w:rFonts w:hint="cs"/>
          <w:rtl/>
          <w:lang w:eastAsia="he-IL"/>
        </w:rPr>
        <w:t>,</w:t>
      </w:r>
      <w:r w:rsidR="0011771D">
        <w:rPr>
          <w:rFonts w:hint="cs"/>
          <w:rtl/>
          <w:lang w:eastAsia="he-IL"/>
        </w:rPr>
        <w:t xml:space="preserve"> להערכתכם, בהנחה שהסוגיות התקציביות שהממשלה צריכה לעסוק </w:t>
      </w:r>
      <w:bookmarkStart w:id="1249" w:name="_ETM_Q1_9464661"/>
      <w:bookmarkEnd w:id="1249"/>
      <w:r w:rsidR="0011771D">
        <w:rPr>
          <w:rFonts w:hint="cs"/>
          <w:rtl/>
          <w:lang w:eastAsia="he-IL"/>
        </w:rPr>
        <w:t>בהן נפתרו, מבחינה לוגיסטית מתי להערכתם המערך הזה יכול להיות פרוס?</w:t>
      </w:r>
    </w:p>
    <w:p w:rsidR="008465EA" w:rsidRDefault="008465EA" w:rsidP="008465EA">
      <w:pPr>
        <w:rPr>
          <w:rtl/>
          <w:lang w:eastAsia="he-IL"/>
        </w:rPr>
      </w:pPr>
    </w:p>
    <w:p w:rsidR="008465EA" w:rsidRDefault="008465EA" w:rsidP="008465EA">
      <w:pPr>
        <w:pStyle w:val="af9"/>
        <w:keepNext/>
        <w:rPr>
          <w:rtl/>
          <w:lang w:eastAsia="he-IL"/>
        </w:rPr>
      </w:pPr>
      <w:bookmarkStart w:id="1250" w:name="ET_guest_869014_207"/>
      <w:r w:rsidRPr="008465EA">
        <w:rPr>
          <w:rStyle w:val="TagStyle"/>
          <w:rtl/>
        </w:rPr>
        <w:t xml:space="preserve"> &lt;&lt; אורח &gt;&gt; </w:t>
      </w:r>
      <w:r>
        <w:rPr>
          <w:rtl/>
          <w:lang w:eastAsia="he-IL"/>
        </w:rPr>
        <w:t>שרון אלרעי פרייס:</w:t>
      </w:r>
      <w:r w:rsidRPr="008465EA">
        <w:rPr>
          <w:rStyle w:val="TagStyle"/>
          <w:rtl/>
        </w:rPr>
        <w:t xml:space="preserve"> &lt;&lt; אורח &gt;&gt;</w:t>
      </w:r>
      <w:r>
        <w:rPr>
          <w:rtl/>
          <w:lang w:eastAsia="he-IL"/>
        </w:rPr>
        <w:t xml:space="preserve">   </w:t>
      </w:r>
      <w:bookmarkEnd w:id="1250"/>
    </w:p>
    <w:p w:rsidR="008465EA" w:rsidRDefault="008465EA" w:rsidP="008465EA">
      <w:pPr>
        <w:pStyle w:val="KeepWithNext"/>
        <w:rPr>
          <w:rtl/>
          <w:lang w:eastAsia="he-IL"/>
        </w:rPr>
      </w:pPr>
    </w:p>
    <w:p w:rsidR="008465EA" w:rsidRDefault="0011771D" w:rsidP="008465EA">
      <w:pPr>
        <w:rPr>
          <w:rtl/>
          <w:lang w:eastAsia="he-IL"/>
        </w:rPr>
      </w:pPr>
      <w:r>
        <w:rPr>
          <w:rFonts w:hint="cs"/>
          <w:rtl/>
          <w:lang w:eastAsia="he-IL"/>
        </w:rPr>
        <w:t xml:space="preserve">ברגע שיש אישור תקציבי המערך הזה יכול להיות פרוס בתוך שבוע. יש נקודות שמד"א יכול לפרוס מחר. אנחנו מקושרים עם </w:t>
      </w:r>
      <w:bookmarkStart w:id="1251" w:name="_ETM_Q1_9481983"/>
      <w:bookmarkEnd w:id="1251"/>
      <w:r>
        <w:rPr>
          <w:rFonts w:hint="cs"/>
          <w:rtl/>
          <w:lang w:eastAsia="he-IL"/>
        </w:rPr>
        <w:t xml:space="preserve">ספקים שונים שכבר היום עושים בדיקות מהירות וכבר היום יכולים </w:t>
      </w:r>
      <w:bookmarkStart w:id="1252" w:name="_ETM_Q1_9487213"/>
      <w:bookmarkEnd w:id="1252"/>
      <w:r>
        <w:rPr>
          <w:rFonts w:hint="cs"/>
          <w:rtl/>
          <w:lang w:eastAsia="he-IL"/>
        </w:rPr>
        <w:t xml:space="preserve">לפרוס עוד נקודות. </w:t>
      </w:r>
    </w:p>
    <w:p w:rsidR="008465EA" w:rsidRDefault="008465EA" w:rsidP="008465EA">
      <w:pPr>
        <w:rPr>
          <w:rtl/>
          <w:lang w:eastAsia="he-IL"/>
        </w:rPr>
      </w:pPr>
    </w:p>
    <w:p w:rsidR="0011771D" w:rsidRDefault="0011771D" w:rsidP="0011771D">
      <w:pPr>
        <w:pStyle w:val="af6"/>
        <w:keepNext/>
        <w:rPr>
          <w:rtl/>
        </w:rPr>
      </w:pPr>
      <w:bookmarkStart w:id="1253" w:name="ET_yor_6156_410"/>
      <w:r w:rsidRPr="0011771D">
        <w:rPr>
          <w:rStyle w:val="TagStyle"/>
          <w:rtl/>
        </w:rPr>
        <w:t xml:space="preserve"> &lt;&lt; יור &gt;&gt; </w:t>
      </w:r>
      <w:r>
        <w:rPr>
          <w:rtl/>
        </w:rPr>
        <w:t>היו"ר גלעד קריב:</w:t>
      </w:r>
      <w:r w:rsidRPr="0011771D">
        <w:rPr>
          <w:rStyle w:val="TagStyle"/>
          <w:rtl/>
        </w:rPr>
        <w:t xml:space="preserve"> &lt;&lt; יור &gt;&gt;</w:t>
      </w:r>
      <w:r>
        <w:rPr>
          <w:rtl/>
        </w:rPr>
        <w:t xml:space="preserve">   </w:t>
      </w:r>
      <w:bookmarkEnd w:id="1253"/>
    </w:p>
    <w:p w:rsidR="0011771D" w:rsidRDefault="0011771D" w:rsidP="0011771D">
      <w:pPr>
        <w:pStyle w:val="KeepWithNext"/>
        <w:rPr>
          <w:rtl/>
          <w:lang w:eastAsia="he-IL"/>
        </w:rPr>
      </w:pPr>
    </w:p>
    <w:p w:rsidR="0011771D" w:rsidRDefault="0011771D" w:rsidP="0011771D">
      <w:pPr>
        <w:rPr>
          <w:rtl/>
          <w:lang w:eastAsia="he-IL"/>
        </w:rPr>
      </w:pPr>
      <w:r>
        <w:rPr>
          <w:rFonts w:hint="cs"/>
          <w:rtl/>
          <w:lang w:eastAsia="he-IL"/>
        </w:rPr>
        <w:t>מה ההערכה התקציבית?</w:t>
      </w:r>
    </w:p>
    <w:p w:rsidR="0011771D" w:rsidRDefault="0011771D" w:rsidP="0011771D">
      <w:pPr>
        <w:rPr>
          <w:rtl/>
          <w:lang w:eastAsia="he-IL"/>
        </w:rPr>
      </w:pPr>
    </w:p>
    <w:p w:rsidR="0011771D" w:rsidRDefault="0011771D" w:rsidP="0011771D">
      <w:pPr>
        <w:pStyle w:val="af9"/>
        <w:keepNext/>
        <w:rPr>
          <w:rtl/>
          <w:lang w:eastAsia="he-IL"/>
        </w:rPr>
      </w:pPr>
      <w:bookmarkStart w:id="1254" w:name="ET_guest_869014_411"/>
      <w:r w:rsidRPr="0011771D">
        <w:rPr>
          <w:rStyle w:val="TagStyle"/>
          <w:rtl/>
        </w:rPr>
        <w:t xml:space="preserve"> &lt;&lt; אורח &gt;&gt; </w:t>
      </w:r>
      <w:r>
        <w:rPr>
          <w:rtl/>
          <w:lang w:eastAsia="he-IL"/>
        </w:rPr>
        <w:t>שרון אלרעי פרייס:</w:t>
      </w:r>
      <w:r w:rsidRPr="0011771D">
        <w:rPr>
          <w:rStyle w:val="TagStyle"/>
          <w:rtl/>
        </w:rPr>
        <w:t xml:space="preserve"> &lt;&lt; אורח &gt;&gt;</w:t>
      </w:r>
      <w:r>
        <w:rPr>
          <w:rtl/>
          <w:lang w:eastAsia="he-IL"/>
        </w:rPr>
        <w:t xml:space="preserve">   </w:t>
      </w:r>
      <w:bookmarkEnd w:id="1254"/>
    </w:p>
    <w:p w:rsidR="0011771D" w:rsidRDefault="0011771D" w:rsidP="0011771D">
      <w:pPr>
        <w:pStyle w:val="KeepWithNext"/>
        <w:rPr>
          <w:rtl/>
          <w:lang w:eastAsia="he-IL"/>
        </w:rPr>
      </w:pPr>
    </w:p>
    <w:p w:rsidR="0011771D" w:rsidRDefault="0011771D" w:rsidP="0011771D">
      <w:pPr>
        <w:rPr>
          <w:rtl/>
          <w:lang w:eastAsia="he-IL"/>
        </w:rPr>
      </w:pPr>
      <w:r>
        <w:rPr>
          <w:rFonts w:hint="cs"/>
          <w:rtl/>
          <w:lang w:eastAsia="he-IL"/>
        </w:rPr>
        <w:t xml:space="preserve">אני לא יודעת להגיד. אני </w:t>
      </w:r>
      <w:bookmarkStart w:id="1255" w:name="_ETM_Q1_9495464"/>
      <w:bookmarkEnd w:id="1255"/>
      <w:r>
        <w:rPr>
          <w:rFonts w:hint="cs"/>
          <w:rtl/>
          <w:lang w:eastAsia="he-IL"/>
        </w:rPr>
        <w:t xml:space="preserve">יכולה לבדוק, כי עשו את ההערכות האלה, פשוט אין לי </w:t>
      </w:r>
      <w:bookmarkStart w:id="1256" w:name="_ETM_Q1_9499028"/>
      <w:bookmarkEnd w:id="1256"/>
      <w:r>
        <w:rPr>
          <w:rFonts w:hint="cs"/>
          <w:rtl/>
          <w:lang w:eastAsia="he-IL"/>
        </w:rPr>
        <w:t xml:space="preserve">את זה. </w:t>
      </w:r>
    </w:p>
    <w:p w:rsidR="0011771D" w:rsidRPr="0011771D" w:rsidRDefault="0011771D" w:rsidP="0011771D">
      <w:pPr>
        <w:rPr>
          <w:rtl/>
          <w:lang w:eastAsia="he-IL"/>
        </w:rPr>
      </w:pPr>
      <w:bookmarkStart w:id="1257" w:name="_ETM_Q1_9492807"/>
      <w:bookmarkStart w:id="1258" w:name="_ETM_Q1_9492878"/>
      <w:bookmarkEnd w:id="1257"/>
      <w:bookmarkEnd w:id="1258"/>
    </w:p>
    <w:p w:rsidR="008465EA" w:rsidRDefault="008465EA" w:rsidP="008465EA">
      <w:pPr>
        <w:pStyle w:val="a4"/>
        <w:keepNext/>
        <w:rPr>
          <w:rtl/>
        </w:rPr>
      </w:pPr>
      <w:bookmarkStart w:id="1259" w:name="ET_speaker_גור_בליי_208"/>
      <w:r w:rsidRPr="008465EA">
        <w:rPr>
          <w:rStyle w:val="TagStyle"/>
          <w:rtl/>
        </w:rPr>
        <w:t xml:space="preserve"> &lt;&lt; דובר &gt;&gt; </w:t>
      </w:r>
      <w:r>
        <w:rPr>
          <w:rtl/>
        </w:rPr>
        <w:t>גור בליי:</w:t>
      </w:r>
      <w:r w:rsidRPr="008465EA">
        <w:rPr>
          <w:rStyle w:val="TagStyle"/>
          <w:rtl/>
        </w:rPr>
        <w:t xml:space="preserve"> &lt;&lt; דובר &gt;&gt;</w:t>
      </w:r>
      <w:r>
        <w:rPr>
          <w:rtl/>
        </w:rPr>
        <w:t xml:space="preserve">   </w:t>
      </w:r>
      <w:bookmarkEnd w:id="1259"/>
    </w:p>
    <w:p w:rsidR="008465EA" w:rsidRDefault="008465EA" w:rsidP="008465EA">
      <w:pPr>
        <w:pStyle w:val="KeepWithNext"/>
        <w:rPr>
          <w:rtl/>
          <w:lang w:eastAsia="he-IL"/>
        </w:rPr>
      </w:pPr>
    </w:p>
    <w:p w:rsidR="008465EA" w:rsidRDefault="0011771D" w:rsidP="0011771D">
      <w:pPr>
        <w:rPr>
          <w:rtl/>
          <w:lang w:eastAsia="he-IL"/>
        </w:rPr>
      </w:pPr>
      <w:r>
        <w:rPr>
          <w:rFonts w:hint="cs"/>
          <w:rtl/>
          <w:lang w:eastAsia="he-IL"/>
        </w:rPr>
        <w:t xml:space="preserve">הלוגיסטיקה, בסיבוב הקודם שהיינו בתו הירוק לפני מספר </w:t>
      </w:r>
      <w:bookmarkStart w:id="1260" w:name="_ETM_Q1_9504437"/>
      <w:bookmarkEnd w:id="1260"/>
      <w:r>
        <w:rPr>
          <w:rFonts w:hint="cs"/>
          <w:rtl/>
          <w:lang w:eastAsia="he-IL"/>
        </w:rPr>
        <w:t xml:space="preserve">חודשים, </w:t>
      </w:r>
      <w:r w:rsidR="008465EA">
        <w:rPr>
          <w:rFonts w:hint="cs"/>
          <w:rtl/>
          <w:lang w:eastAsia="he-IL"/>
        </w:rPr>
        <w:t xml:space="preserve">אז זה נכנס </w:t>
      </w:r>
      <w:r>
        <w:rPr>
          <w:rFonts w:hint="cs"/>
          <w:rtl/>
          <w:lang w:eastAsia="he-IL"/>
        </w:rPr>
        <w:t xml:space="preserve">מאוד </w:t>
      </w:r>
      <w:r w:rsidR="008465EA">
        <w:rPr>
          <w:rFonts w:hint="cs"/>
          <w:rtl/>
          <w:lang w:eastAsia="he-IL"/>
        </w:rPr>
        <w:t>בעצלתיים.</w:t>
      </w:r>
    </w:p>
    <w:p w:rsidR="008465EA" w:rsidRDefault="008465EA" w:rsidP="008465EA">
      <w:pPr>
        <w:rPr>
          <w:rtl/>
          <w:lang w:eastAsia="he-IL"/>
        </w:rPr>
      </w:pPr>
    </w:p>
    <w:p w:rsidR="008465EA" w:rsidRDefault="008465EA" w:rsidP="008465EA">
      <w:pPr>
        <w:pStyle w:val="af9"/>
        <w:keepNext/>
        <w:rPr>
          <w:rtl/>
          <w:lang w:eastAsia="he-IL"/>
        </w:rPr>
      </w:pPr>
      <w:bookmarkStart w:id="1261" w:name="ET_guest_869014_209"/>
      <w:r w:rsidRPr="008465EA">
        <w:rPr>
          <w:rStyle w:val="TagStyle"/>
          <w:rtl/>
        </w:rPr>
        <w:t xml:space="preserve"> &lt;&lt; אורח &gt;&gt; </w:t>
      </w:r>
      <w:r>
        <w:rPr>
          <w:rtl/>
          <w:lang w:eastAsia="he-IL"/>
        </w:rPr>
        <w:t>שרון אלרעי פרייס:</w:t>
      </w:r>
      <w:r w:rsidRPr="008465EA">
        <w:rPr>
          <w:rStyle w:val="TagStyle"/>
          <w:rtl/>
        </w:rPr>
        <w:t xml:space="preserve"> &lt;&lt; אורח &gt;&gt;</w:t>
      </w:r>
      <w:r>
        <w:rPr>
          <w:rtl/>
          <w:lang w:eastAsia="he-IL"/>
        </w:rPr>
        <w:t xml:space="preserve">   </w:t>
      </w:r>
      <w:bookmarkEnd w:id="1261"/>
    </w:p>
    <w:p w:rsidR="008465EA" w:rsidRDefault="008465EA" w:rsidP="008465EA">
      <w:pPr>
        <w:pStyle w:val="KeepWithNext"/>
        <w:rPr>
          <w:rtl/>
          <w:lang w:eastAsia="he-IL"/>
        </w:rPr>
      </w:pPr>
    </w:p>
    <w:p w:rsidR="0011771D" w:rsidRDefault="0011771D" w:rsidP="008465EA">
      <w:pPr>
        <w:rPr>
          <w:rtl/>
          <w:lang w:eastAsia="he-IL"/>
        </w:rPr>
      </w:pPr>
      <w:r>
        <w:rPr>
          <w:rFonts w:hint="cs"/>
          <w:rtl/>
          <w:lang w:eastAsia="he-IL"/>
        </w:rPr>
        <w:t>למה? כי זה לא היה במימון ציבורי. איזה</w:t>
      </w:r>
      <w:bookmarkStart w:id="1262" w:name="_ETM_Q1_9511506"/>
      <w:bookmarkEnd w:id="1262"/>
      <w:r>
        <w:rPr>
          <w:rFonts w:hint="cs"/>
          <w:rtl/>
          <w:lang w:eastAsia="he-IL"/>
        </w:rPr>
        <w:t xml:space="preserve"> אינטרס יש למישהו ללכת לקולנוע ולשלם 40 שקל על </w:t>
      </w:r>
      <w:bookmarkStart w:id="1263" w:name="_ETM_Q1_9512699"/>
      <w:bookmarkEnd w:id="1263"/>
      <w:r>
        <w:rPr>
          <w:rFonts w:hint="cs"/>
          <w:rtl/>
          <w:lang w:eastAsia="he-IL"/>
        </w:rPr>
        <w:t xml:space="preserve">הכרטיס ו-50 שקל על הבדיקה? </w:t>
      </w:r>
    </w:p>
    <w:p w:rsidR="0011771D" w:rsidRDefault="0011771D" w:rsidP="008465EA">
      <w:pPr>
        <w:rPr>
          <w:rtl/>
          <w:lang w:eastAsia="he-IL"/>
        </w:rPr>
      </w:pPr>
    </w:p>
    <w:p w:rsidR="0011771D" w:rsidRDefault="0011771D" w:rsidP="0011771D">
      <w:pPr>
        <w:pStyle w:val="a4"/>
        <w:keepNext/>
        <w:rPr>
          <w:rtl/>
        </w:rPr>
      </w:pPr>
      <w:bookmarkStart w:id="1264" w:name="ET_speaker_גור_בליי_412"/>
      <w:r w:rsidRPr="0011771D">
        <w:rPr>
          <w:rStyle w:val="TagStyle"/>
          <w:rtl/>
        </w:rPr>
        <w:t xml:space="preserve"> &lt;&lt; דובר &gt;&gt; </w:t>
      </w:r>
      <w:r>
        <w:rPr>
          <w:rtl/>
        </w:rPr>
        <w:t>גור בליי:</w:t>
      </w:r>
      <w:r w:rsidRPr="0011771D">
        <w:rPr>
          <w:rStyle w:val="TagStyle"/>
          <w:rtl/>
        </w:rPr>
        <w:t xml:space="preserve"> &lt;&lt; דובר &gt;&gt;</w:t>
      </w:r>
      <w:r>
        <w:rPr>
          <w:rtl/>
        </w:rPr>
        <w:t xml:space="preserve">   </w:t>
      </w:r>
      <w:bookmarkEnd w:id="1264"/>
    </w:p>
    <w:p w:rsidR="0011771D" w:rsidRDefault="0011771D" w:rsidP="0011771D">
      <w:pPr>
        <w:pStyle w:val="KeepWithNext"/>
        <w:rPr>
          <w:rtl/>
          <w:lang w:eastAsia="he-IL"/>
        </w:rPr>
      </w:pPr>
    </w:p>
    <w:p w:rsidR="0011771D" w:rsidRDefault="0011771D" w:rsidP="0011771D">
      <w:pPr>
        <w:rPr>
          <w:rtl/>
          <w:lang w:eastAsia="he-IL"/>
        </w:rPr>
      </w:pPr>
      <w:r>
        <w:rPr>
          <w:rFonts w:hint="cs"/>
          <w:rtl/>
          <w:lang w:eastAsia="he-IL"/>
        </w:rPr>
        <w:t>עכשיו הכוונה שזה יהיה מסובסד.</w:t>
      </w:r>
    </w:p>
    <w:p w:rsidR="0011771D" w:rsidRDefault="0011771D" w:rsidP="0011771D">
      <w:pPr>
        <w:rPr>
          <w:rtl/>
          <w:lang w:eastAsia="he-IL"/>
        </w:rPr>
      </w:pPr>
    </w:p>
    <w:p w:rsidR="0011771D" w:rsidRDefault="0011771D" w:rsidP="0011771D">
      <w:pPr>
        <w:pStyle w:val="af9"/>
        <w:keepNext/>
        <w:rPr>
          <w:rtl/>
          <w:lang w:eastAsia="he-IL"/>
        </w:rPr>
      </w:pPr>
      <w:bookmarkStart w:id="1265" w:name="ET_guest_869014_413"/>
      <w:r w:rsidRPr="0011771D">
        <w:rPr>
          <w:rStyle w:val="TagStyle"/>
          <w:rtl/>
        </w:rPr>
        <w:t xml:space="preserve"> &lt;&lt; אורח &gt;&gt; </w:t>
      </w:r>
      <w:r>
        <w:rPr>
          <w:rtl/>
          <w:lang w:eastAsia="he-IL"/>
        </w:rPr>
        <w:t>שרון אלרעי פרייס:</w:t>
      </w:r>
      <w:r w:rsidRPr="0011771D">
        <w:rPr>
          <w:rStyle w:val="TagStyle"/>
          <w:rtl/>
        </w:rPr>
        <w:t xml:space="preserve"> &lt;&lt; אורח &gt;&gt;</w:t>
      </w:r>
      <w:r>
        <w:rPr>
          <w:rtl/>
          <w:lang w:eastAsia="he-IL"/>
        </w:rPr>
        <w:t xml:space="preserve">   </w:t>
      </w:r>
      <w:bookmarkEnd w:id="1265"/>
    </w:p>
    <w:p w:rsidR="0011771D" w:rsidRDefault="0011771D" w:rsidP="0011771D">
      <w:pPr>
        <w:pStyle w:val="KeepWithNext"/>
        <w:rPr>
          <w:rtl/>
          <w:lang w:eastAsia="he-IL"/>
        </w:rPr>
      </w:pPr>
    </w:p>
    <w:p w:rsidR="008465EA" w:rsidRDefault="0011771D" w:rsidP="0011771D">
      <w:pPr>
        <w:rPr>
          <w:rtl/>
          <w:lang w:eastAsia="he-IL"/>
        </w:rPr>
      </w:pPr>
      <w:r>
        <w:rPr>
          <w:rFonts w:hint="cs"/>
          <w:rtl/>
          <w:lang w:eastAsia="he-IL"/>
        </w:rPr>
        <w:t xml:space="preserve">הכוונה, לפחות של משרד הבריאות, שמתחת לגיל 12 בוודאות, אבל מבחינתנו גם מתחת לגיל 16, יהיו בדיקות מסובסדות. העניין של </w:t>
      </w:r>
      <w:bookmarkStart w:id="1266" w:name="_ETM_Q1_9527440"/>
      <w:bookmarkEnd w:id="1266"/>
      <w:r>
        <w:rPr>
          <w:rFonts w:hint="cs"/>
          <w:rtl/>
          <w:lang w:eastAsia="he-IL"/>
        </w:rPr>
        <w:t xml:space="preserve">12 ו-16 הוא פשוט </w:t>
      </w:r>
      <w:r>
        <w:rPr>
          <w:rtl/>
          <w:lang w:eastAsia="he-IL"/>
        </w:rPr>
        <w:t>–</w:t>
      </w:r>
      <w:r>
        <w:rPr>
          <w:rFonts w:hint="cs"/>
          <w:rtl/>
          <w:lang w:eastAsia="he-IL"/>
        </w:rPr>
        <w:t xml:space="preserve"> אני לא רוצה שהורים יחסנו </w:t>
      </w:r>
      <w:bookmarkStart w:id="1267" w:name="_ETM_Q1_9534286"/>
      <w:bookmarkEnd w:id="1267"/>
      <w:r>
        <w:rPr>
          <w:rFonts w:hint="cs"/>
          <w:rtl/>
          <w:lang w:eastAsia="he-IL"/>
        </w:rPr>
        <w:t xml:space="preserve">את הילדים שלהם רק בגלל הדבר הזה, אני רוצה שהם </w:t>
      </w:r>
      <w:bookmarkStart w:id="1268" w:name="_ETM_Q1_9536738"/>
      <w:bookmarkEnd w:id="1268"/>
      <w:r>
        <w:rPr>
          <w:rFonts w:hint="cs"/>
          <w:rtl/>
          <w:lang w:eastAsia="he-IL"/>
        </w:rPr>
        <w:t>יחסנו את הילדים שלהם כי זה בריא לילדים שלהם וחשוב</w:t>
      </w:r>
      <w:bookmarkStart w:id="1269" w:name="_ETM_Q1_9539342"/>
      <w:bookmarkEnd w:id="1269"/>
      <w:r>
        <w:rPr>
          <w:rFonts w:hint="cs"/>
          <w:rtl/>
          <w:lang w:eastAsia="he-IL"/>
        </w:rPr>
        <w:t xml:space="preserve"> להם, אבל לא לנסות בדרך הזאת באיזשהו אופן לכפות את החיסונים. לכן נכון יותר בעיניי שהמדינה תגיד: מתחת לגיל 16 המדינה מממנת, אבל בוודאי שמתחת לגיל 12, כשלילדים האלה אין </w:t>
      </w:r>
      <w:bookmarkStart w:id="1270" w:name="_ETM_Q1_9552881"/>
      <w:bookmarkEnd w:id="1270"/>
      <w:r>
        <w:rPr>
          <w:rFonts w:hint="cs"/>
          <w:rtl/>
          <w:lang w:eastAsia="he-IL"/>
        </w:rPr>
        <w:t xml:space="preserve">אפילו חיסון. </w:t>
      </w:r>
    </w:p>
    <w:p w:rsidR="008465EA" w:rsidRDefault="008465EA" w:rsidP="008465EA">
      <w:pPr>
        <w:rPr>
          <w:rtl/>
          <w:lang w:eastAsia="he-IL"/>
        </w:rPr>
      </w:pPr>
    </w:p>
    <w:p w:rsidR="008465EA" w:rsidRDefault="008465EA" w:rsidP="008465EA">
      <w:pPr>
        <w:pStyle w:val="af6"/>
        <w:keepNext/>
        <w:rPr>
          <w:rtl/>
        </w:rPr>
      </w:pPr>
      <w:bookmarkStart w:id="1271" w:name="ET_yor_6156_210"/>
      <w:r w:rsidRPr="008465EA">
        <w:rPr>
          <w:rStyle w:val="TagStyle"/>
          <w:rtl/>
        </w:rPr>
        <w:t xml:space="preserve"> &lt;&lt; יור &gt;&gt; </w:t>
      </w:r>
      <w:r>
        <w:rPr>
          <w:rtl/>
        </w:rPr>
        <w:t>היו"ר גלעד קריב:</w:t>
      </w:r>
      <w:r w:rsidRPr="008465EA">
        <w:rPr>
          <w:rStyle w:val="TagStyle"/>
          <w:rtl/>
        </w:rPr>
        <w:t xml:space="preserve"> &lt;&lt; יור &gt;&gt;</w:t>
      </w:r>
      <w:r>
        <w:rPr>
          <w:rtl/>
        </w:rPr>
        <w:t xml:space="preserve">   </w:t>
      </w:r>
      <w:bookmarkEnd w:id="1271"/>
    </w:p>
    <w:p w:rsidR="008465EA" w:rsidRDefault="008465EA" w:rsidP="008465EA">
      <w:pPr>
        <w:pStyle w:val="KeepWithNext"/>
        <w:rPr>
          <w:rtl/>
          <w:lang w:eastAsia="he-IL"/>
        </w:rPr>
      </w:pPr>
    </w:p>
    <w:p w:rsidR="00BE0BA6" w:rsidRDefault="008465EA" w:rsidP="00FD13A0">
      <w:pPr>
        <w:rPr>
          <w:rtl/>
          <w:lang w:eastAsia="he-IL"/>
        </w:rPr>
      </w:pPr>
      <w:r>
        <w:rPr>
          <w:rFonts w:hint="cs"/>
          <w:rtl/>
          <w:lang w:eastAsia="he-IL"/>
        </w:rPr>
        <w:t>עכשיו אשאל את השאלה השנייה</w:t>
      </w:r>
      <w:r w:rsidR="0011771D">
        <w:rPr>
          <w:rFonts w:hint="cs"/>
          <w:rtl/>
          <w:lang w:eastAsia="he-IL"/>
        </w:rPr>
        <w:t>, שהיא אולי יותר קונקרטית לתקופה הראשונה. אני</w:t>
      </w:r>
      <w:bookmarkStart w:id="1272" w:name="_ETM_Q1_9565967"/>
      <w:bookmarkEnd w:id="1272"/>
      <w:r w:rsidR="0011771D">
        <w:rPr>
          <w:rFonts w:hint="cs"/>
          <w:rtl/>
          <w:lang w:eastAsia="he-IL"/>
        </w:rPr>
        <w:t xml:space="preserve"> מבין שיש גם איזשהו ויכוח תקציבי, בסדר, אבל גם אם</w:t>
      </w:r>
      <w:bookmarkStart w:id="1273" w:name="_ETM_Q1_9571282"/>
      <w:bookmarkEnd w:id="1273"/>
      <w:r w:rsidR="0011771D">
        <w:rPr>
          <w:rFonts w:hint="cs"/>
          <w:rtl/>
          <w:lang w:eastAsia="he-IL"/>
        </w:rPr>
        <w:t xml:space="preserve"> הוא היה נפתר אנחנו יודעים שב-10 ימים הראשונים לחיי התו </w:t>
      </w:r>
      <w:bookmarkStart w:id="1274" w:name="_ETM_Q1_9574969"/>
      <w:bookmarkEnd w:id="1274"/>
      <w:r w:rsidR="0011771D">
        <w:rPr>
          <w:rFonts w:hint="cs"/>
          <w:rtl/>
          <w:lang w:eastAsia="he-IL"/>
        </w:rPr>
        <w:t xml:space="preserve">הירוק המורחב, שבעצם התחיל היום, סביר להניח שגם אם היינו </w:t>
      </w:r>
      <w:bookmarkStart w:id="1275" w:name="_ETM_Q1_9580063"/>
      <w:bookmarkEnd w:id="1275"/>
      <w:r w:rsidR="0011771D">
        <w:rPr>
          <w:rFonts w:hint="cs"/>
          <w:rtl/>
          <w:lang w:eastAsia="he-IL"/>
        </w:rPr>
        <w:t xml:space="preserve">פותרים את הבעיה התקציבית אז למשך 10 ימים אנחנו עדיין </w:t>
      </w:r>
      <w:bookmarkStart w:id="1276" w:name="_ETM_Q1_9584861"/>
      <w:bookmarkEnd w:id="1276"/>
      <w:r w:rsidR="0011771D">
        <w:rPr>
          <w:rFonts w:hint="cs"/>
          <w:rtl/>
          <w:lang w:eastAsia="he-IL"/>
        </w:rPr>
        <w:t xml:space="preserve">לא עם המערך של הבדיקות. אני רוצה לשאול האם לא היה נכון במסגרת </w:t>
      </w:r>
      <w:bookmarkStart w:id="1277" w:name="_ETM_Q1_9593407"/>
      <w:bookmarkEnd w:id="1277"/>
      <w:r w:rsidR="0011771D">
        <w:rPr>
          <w:rFonts w:hint="cs"/>
          <w:rtl/>
          <w:lang w:eastAsia="he-IL"/>
        </w:rPr>
        <w:t xml:space="preserve">מערכת ניהול הסיכונים, שבה אתם לא דורשים מילדים לעשות בדיקות </w:t>
      </w:r>
      <w:r w:rsidR="0011771D">
        <w:rPr>
          <w:rFonts w:hint="cs"/>
          <w:lang w:eastAsia="he-IL"/>
        </w:rPr>
        <w:t>PCR</w:t>
      </w:r>
      <w:r w:rsidR="00BE0BA6">
        <w:rPr>
          <w:rFonts w:hint="cs"/>
          <w:rtl/>
          <w:lang w:eastAsia="he-IL"/>
        </w:rPr>
        <w:t xml:space="preserve"> שעדיין קיימות </w:t>
      </w:r>
      <w:r w:rsidR="00BE0BA6">
        <w:rPr>
          <w:rtl/>
          <w:lang w:eastAsia="he-IL"/>
        </w:rPr>
        <w:t>–</w:t>
      </w:r>
      <w:r w:rsidR="00BE0BA6">
        <w:rPr>
          <w:rFonts w:hint="cs"/>
          <w:rtl/>
          <w:lang w:eastAsia="he-IL"/>
        </w:rPr>
        <w:t xml:space="preserve"> יכולתם לעשות </w:t>
      </w:r>
      <w:bookmarkStart w:id="1278" w:name="_ETM_Q1_9613745"/>
      <w:bookmarkEnd w:id="1278"/>
      <w:r w:rsidR="00BE0BA6">
        <w:rPr>
          <w:rFonts w:hint="cs"/>
          <w:rtl/>
          <w:lang w:eastAsia="he-IL"/>
        </w:rPr>
        <w:t xml:space="preserve">הרחבה של התו הירוק ולדרוש בדיקות </w:t>
      </w:r>
      <w:r w:rsidR="00BE0BA6">
        <w:rPr>
          <w:rFonts w:hint="cs"/>
          <w:lang w:eastAsia="he-IL"/>
        </w:rPr>
        <w:t>PCR</w:t>
      </w:r>
      <w:r w:rsidR="00BE0BA6">
        <w:rPr>
          <w:rFonts w:hint="cs"/>
          <w:rtl/>
          <w:lang w:eastAsia="he-IL"/>
        </w:rPr>
        <w:t xml:space="preserve"> כפי שאתם דורשים </w:t>
      </w:r>
      <w:bookmarkStart w:id="1279" w:name="_ETM_Q1_9617868"/>
      <w:bookmarkEnd w:id="1279"/>
      <w:r w:rsidR="00BE0BA6">
        <w:rPr>
          <w:rFonts w:hint="cs"/>
          <w:rtl/>
          <w:lang w:eastAsia="he-IL"/>
        </w:rPr>
        <w:t xml:space="preserve">לגבי התו השמח. ויתרתם על זה ל-10 הימים הקרובים. האם </w:t>
      </w:r>
      <w:bookmarkStart w:id="1280" w:name="_ETM_Q1_9623555"/>
      <w:bookmarkEnd w:id="1280"/>
      <w:r w:rsidR="00BE0BA6">
        <w:rPr>
          <w:rFonts w:hint="cs"/>
          <w:rtl/>
          <w:lang w:eastAsia="he-IL"/>
        </w:rPr>
        <w:t xml:space="preserve">לא נכון היה, כדי לייצר קוהרנטיות </w:t>
      </w:r>
      <w:r w:rsidR="00FD13A0">
        <w:rPr>
          <w:rFonts w:hint="cs"/>
          <w:rtl/>
          <w:lang w:eastAsia="he-IL"/>
        </w:rPr>
        <w:t>ו</w:t>
      </w:r>
      <w:r w:rsidR="00BE0BA6">
        <w:rPr>
          <w:rFonts w:hint="cs"/>
          <w:rtl/>
          <w:lang w:eastAsia="he-IL"/>
        </w:rPr>
        <w:t xml:space="preserve">בהירות וגם כדי להתגבר </w:t>
      </w:r>
      <w:bookmarkStart w:id="1281" w:name="_ETM_Q1_9626311"/>
      <w:bookmarkEnd w:id="1281"/>
      <w:r w:rsidR="00BE0BA6">
        <w:rPr>
          <w:rFonts w:hint="cs"/>
          <w:rtl/>
          <w:lang w:eastAsia="he-IL"/>
        </w:rPr>
        <w:t xml:space="preserve">על המשוכה המשפטית </w:t>
      </w:r>
      <w:r w:rsidR="00BE0BA6">
        <w:rPr>
          <w:rFonts w:hint="eastAsia"/>
          <w:rtl/>
          <w:lang w:eastAsia="he-IL"/>
        </w:rPr>
        <w:t>–</w:t>
      </w:r>
      <w:r w:rsidR="00BE0BA6">
        <w:rPr>
          <w:rFonts w:hint="cs"/>
          <w:rtl/>
          <w:lang w:eastAsia="he-IL"/>
        </w:rPr>
        <w:t xml:space="preserve"> שבעיניי היא בלתי עבירה, ותיכף נשמע </w:t>
      </w:r>
      <w:bookmarkStart w:id="1282" w:name="_ETM_Q1_9635031"/>
      <w:bookmarkEnd w:id="1282"/>
      <w:r w:rsidR="00BE0BA6">
        <w:rPr>
          <w:rFonts w:hint="cs"/>
          <w:rtl/>
          <w:lang w:eastAsia="he-IL"/>
        </w:rPr>
        <w:t xml:space="preserve">את עמדת משרד המשפטים </w:t>
      </w:r>
      <w:r w:rsidR="00BE0BA6">
        <w:rPr>
          <w:rtl/>
          <w:lang w:eastAsia="he-IL"/>
        </w:rPr>
        <w:t>–</w:t>
      </w:r>
      <w:r w:rsidR="00BE0BA6">
        <w:rPr>
          <w:rFonts w:hint="cs"/>
          <w:rtl/>
          <w:lang w:eastAsia="he-IL"/>
        </w:rPr>
        <w:t xml:space="preserve"> לומר של-10 הימים האלה</w:t>
      </w:r>
      <w:bookmarkStart w:id="1283" w:name="_ETM_Q1_9639585"/>
      <w:bookmarkEnd w:id="1283"/>
      <w:r w:rsidR="00BE0BA6">
        <w:rPr>
          <w:rFonts w:hint="cs"/>
          <w:rtl/>
          <w:lang w:eastAsia="he-IL"/>
        </w:rPr>
        <w:t xml:space="preserve"> הפטור הזה הוא</w:t>
      </w:r>
      <w:r w:rsidR="00FD13A0">
        <w:rPr>
          <w:rFonts w:hint="cs"/>
          <w:rtl/>
          <w:lang w:eastAsia="he-IL"/>
        </w:rPr>
        <w:t xml:space="preserve"> עד גיל 16?</w:t>
      </w:r>
      <w:r w:rsidR="00BE0BA6">
        <w:rPr>
          <w:rFonts w:hint="cs"/>
          <w:rtl/>
          <w:lang w:eastAsia="he-IL"/>
        </w:rPr>
        <w:t xml:space="preserve"> </w:t>
      </w:r>
    </w:p>
    <w:p w:rsidR="00BE0BA6" w:rsidRDefault="00BE0BA6" w:rsidP="00BE0BA6">
      <w:pPr>
        <w:rPr>
          <w:rtl/>
          <w:lang w:eastAsia="he-IL"/>
        </w:rPr>
      </w:pPr>
    </w:p>
    <w:p w:rsidR="008465EA" w:rsidRPr="008465EA" w:rsidRDefault="00BE0BA6" w:rsidP="00BE0BA6">
      <w:pPr>
        <w:rPr>
          <w:rtl/>
          <w:lang w:eastAsia="he-IL"/>
        </w:rPr>
      </w:pPr>
      <w:r>
        <w:rPr>
          <w:rFonts w:hint="cs"/>
          <w:rtl/>
          <w:lang w:eastAsia="he-IL"/>
        </w:rPr>
        <w:t xml:space="preserve">אני הורה לילדה בת </w:t>
      </w:r>
      <w:bookmarkStart w:id="1284" w:name="_ETM_Q1_9646040"/>
      <w:bookmarkEnd w:id="1284"/>
      <w:r>
        <w:rPr>
          <w:rFonts w:hint="cs"/>
          <w:rtl/>
          <w:lang w:eastAsia="he-IL"/>
        </w:rPr>
        <w:t xml:space="preserve">14 שעברה חיסון ראשון ותקבל את החיסון בשני במועד המתאים, </w:t>
      </w:r>
      <w:bookmarkStart w:id="1285" w:name="_ETM_Q1_9651453"/>
      <w:bookmarkEnd w:id="1285"/>
      <w:r>
        <w:rPr>
          <w:rFonts w:hint="cs"/>
          <w:rtl/>
          <w:lang w:eastAsia="he-IL"/>
        </w:rPr>
        <w:t xml:space="preserve">ולילד בן 10. הרי כל הסיפור הזה הוא כדי שאני אוכל לקחת אותם לקולנוע. אז מה אתם בעצם אומרים לי? </w:t>
      </w:r>
    </w:p>
    <w:p w:rsidR="008465EA" w:rsidRDefault="008465EA" w:rsidP="00FB1CC8">
      <w:pPr>
        <w:rPr>
          <w:rtl/>
          <w:lang w:eastAsia="he-IL"/>
        </w:rPr>
      </w:pPr>
    </w:p>
    <w:p w:rsidR="008465EA" w:rsidRDefault="008465EA" w:rsidP="008465EA">
      <w:pPr>
        <w:pStyle w:val="af9"/>
        <w:keepNext/>
        <w:rPr>
          <w:rtl/>
          <w:lang w:eastAsia="he-IL"/>
        </w:rPr>
      </w:pPr>
      <w:bookmarkStart w:id="1286" w:name="ET_guest_869014_211"/>
      <w:r w:rsidRPr="008465EA">
        <w:rPr>
          <w:rStyle w:val="TagStyle"/>
          <w:rtl/>
        </w:rPr>
        <w:t xml:space="preserve"> &lt;&lt; אורח &gt;&gt; </w:t>
      </w:r>
      <w:r>
        <w:rPr>
          <w:rtl/>
          <w:lang w:eastAsia="he-IL"/>
        </w:rPr>
        <w:t>שרון אלרעי פרייס:</w:t>
      </w:r>
      <w:r w:rsidRPr="008465EA">
        <w:rPr>
          <w:rStyle w:val="TagStyle"/>
          <w:rtl/>
        </w:rPr>
        <w:t xml:space="preserve"> &lt;&lt; אורח &gt;&gt;</w:t>
      </w:r>
      <w:r>
        <w:rPr>
          <w:rtl/>
          <w:lang w:eastAsia="he-IL"/>
        </w:rPr>
        <w:t xml:space="preserve">   </w:t>
      </w:r>
      <w:bookmarkEnd w:id="1286"/>
    </w:p>
    <w:p w:rsidR="008465EA" w:rsidRDefault="008465EA" w:rsidP="008465EA">
      <w:pPr>
        <w:pStyle w:val="KeepWithNext"/>
        <w:rPr>
          <w:rtl/>
          <w:lang w:eastAsia="he-IL"/>
        </w:rPr>
      </w:pPr>
    </w:p>
    <w:p w:rsidR="00BE0BA6" w:rsidRDefault="008465EA" w:rsidP="008465EA">
      <w:pPr>
        <w:rPr>
          <w:rtl/>
          <w:lang w:eastAsia="he-IL"/>
        </w:rPr>
      </w:pPr>
      <w:r>
        <w:rPr>
          <w:rFonts w:hint="cs"/>
          <w:rtl/>
          <w:lang w:eastAsia="he-IL"/>
        </w:rPr>
        <w:t xml:space="preserve">אני יכולה לדבר רק מן הצד האפידמיולוגי. </w:t>
      </w:r>
      <w:r w:rsidR="00BE0BA6">
        <w:rPr>
          <w:rFonts w:hint="cs"/>
          <w:rtl/>
          <w:lang w:eastAsia="he-IL"/>
        </w:rPr>
        <w:t xml:space="preserve">מבחינתי כולם צריכים להיבדק. </w:t>
      </w:r>
      <w:bookmarkStart w:id="1287" w:name="_ETM_Q1_9665978"/>
      <w:bookmarkEnd w:id="1287"/>
    </w:p>
    <w:p w:rsidR="00BE0BA6" w:rsidRDefault="00BE0BA6" w:rsidP="008465EA">
      <w:pPr>
        <w:rPr>
          <w:rtl/>
          <w:lang w:eastAsia="he-IL"/>
        </w:rPr>
      </w:pPr>
    </w:p>
    <w:p w:rsidR="00BE0BA6" w:rsidRDefault="00BE0BA6" w:rsidP="00BE0BA6">
      <w:pPr>
        <w:pStyle w:val="af6"/>
        <w:keepNext/>
        <w:rPr>
          <w:rtl/>
        </w:rPr>
      </w:pPr>
      <w:bookmarkStart w:id="1288" w:name="ET_yor_6156_414"/>
      <w:r w:rsidRPr="00BE0BA6">
        <w:rPr>
          <w:rStyle w:val="TagStyle"/>
          <w:rtl/>
        </w:rPr>
        <w:t xml:space="preserve"> &lt;&lt; יור &gt;&gt; </w:t>
      </w:r>
      <w:r>
        <w:rPr>
          <w:rtl/>
        </w:rPr>
        <w:t>היו"ר גלעד קריב:</w:t>
      </w:r>
      <w:r w:rsidRPr="00BE0BA6">
        <w:rPr>
          <w:rStyle w:val="TagStyle"/>
          <w:rtl/>
        </w:rPr>
        <w:t xml:space="preserve"> &lt;&lt; יור &gt;&gt;</w:t>
      </w:r>
      <w:r>
        <w:rPr>
          <w:rtl/>
        </w:rPr>
        <w:t xml:space="preserve">   </w:t>
      </w:r>
      <w:bookmarkEnd w:id="1288"/>
    </w:p>
    <w:p w:rsidR="00BE0BA6" w:rsidRDefault="00BE0BA6" w:rsidP="00BE0BA6">
      <w:pPr>
        <w:pStyle w:val="KeepWithNext"/>
        <w:rPr>
          <w:rtl/>
          <w:lang w:eastAsia="he-IL"/>
        </w:rPr>
      </w:pPr>
    </w:p>
    <w:p w:rsidR="00BE0BA6" w:rsidRDefault="00BE0BA6" w:rsidP="00BE0BA6">
      <w:pPr>
        <w:rPr>
          <w:rtl/>
          <w:lang w:eastAsia="he-IL"/>
        </w:rPr>
      </w:pPr>
      <w:r>
        <w:rPr>
          <w:rFonts w:hint="cs"/>
          <w:rtl/>
          <w:lang w:eastAsia="he-IL"/>
        </w:rPr>
        <w:t xml:space="preserve">זה ברור לי. </w:t>
      </w:r>
    </w:p>
    <w:p w:rsidR="00BE0BA6" w:rsidRDefault="00BE0BA6" w:rsidP="00BE0BA6">
      <w:pPr>
        <w:rPr>
          <w:rtl/>
          <w:lang w:eastAsia="he-IL"/>
        </w:rPr>
      </w:pPr>
    </w:p>
    <w:p w:rsidR="00BE0BA6" w:rsidRDefault="00BE0BA6" w:rsidP="00BE0BA6">
      <w:pPr>
        <w:pStyle w:val="af9"/>
        <w:keepNext/>
        <w:rPr>
          <w:rtl/>
          <w:lang w:eastAsia="he-IL"/>
        </w:rPr>
      </w:pPr>
      <w:bookmarkStart w:id="1289" w:name="ET_guest_869014_415"/>
      <w:r w:rsidRPr="00BE0BA6">
        <w:rPr>
          <w:rStyle w:val="TagStyle"/>
          <w:rtl/>
        </w:rPr>
        <w:t xml:space="preserve"> &lt;&lt; אורח &gt;&gt; </w:t>
      </w:r>
      <w:r>
        <w:rPr>
          <w:rtl/>
          <w:lang w:eastAsia="he-IL"/>
        </w:rPr>
        <w:t>שרון אלרעי פרייס:</w:t>
      </w:r>
      <w:r w:rsidRPr="00BE0BA6">
        <w:rPr>
          <w:rStyle w:val="TagStyle"/>
          <w:rtl/>
        </w:rPr>
        <w:t xml:space="preserve"> &lt;&lt; אורח &gt;&gt;</w:t>
      </w:r>
      <w:r>
        <w:rPr>
          <w:rtl/>
          <w:lang w:eastAsia="he-IL"/>
        </w:rPr>
        <w:t xml:space="preserve">   </w:t>
      </w:r>
      <w:bookmarkEnd w:id="1289"/>
    </w:p>
    <w:p w:rsidR="00BE0BA6" w:rsidRDefault="00BE0BA6" w:rsidP="00BE0BA6">
      <w:pPr>
        <w:pStyle w:val="KeepWithNext"/>
        <w:rPr>
          <w:rtl/>
          <w:lang w:eastAsia="he-IL"/>
        </w:rPr>
      </w:pPr>
    </w:p>
    <w:p w:rsidR="008465EA" w:rsidRDefault="008465EA" w:rsidP="00BE0BA6">
      <w:pPr>
        <w:rPr>
          <w:rtl/>
          <w:lang w:eastAsia="he-IL"/>
        </w:rPr>
      </w:pPr>
      <w:r>
        <w:rPr>
          <w:rFonts w:hint="cs"/>
          <w:rtl/>
          <w:lang w:eastAsia="he-IL"/>
        </w:rPr>
        <w:t>זאת הייתה החלט</w:t>
      </w:r>
      <w:r w:rsidR="00BE0BA6">
        <w:rPr>
          <w:rFonts w:hint="cs"/>
          <w:rtl/>
          <w:lang w:eastAsia="he-IL"/>
        </w:rPr>
        <w:t xml:space="preserve">ה של הקבינט איפה לשים את הגבול ואיך לשים את הגבול ולהעביר את </w:t>
      </w:r>
      <w:bookmarkStart w:id="1290" w:name="_ETM_Q1_9676358"/>
      <w:bookmarkEnd w:id="1290"/>
      <w:r w:rsidR="00BE0BA6">
        <w:rPr>
          <w:rFonts w:hint="cs"/>
          <w:rtl/>
          <w:lang w:eastAsia="he-IL"/>
        </w:rPr>
        <w:t xml:space="preserve">זה בדרך שכרגע האישור הוא עם החרגה לבני 12. אני אומרת שוב: מבחינתי, מבחינה אפידמיולוגית אין הבדל בין ילד בן 11 שלא יכול להתחסן ועלול להדביק לבין ילד בן 13 שלא התחסן אבל יכול להתחסן וגם הוא עלול להדביק. </w:t>
      </w:r>
      <w:bookmarkStart w:id="1291" w:name="_ETM_Q1_9692766"/>
      <w:bookmarkEnd w:id="1291"/>
      <w:r w:rsidR="00BE0BA6">
        <w:rPr>
          <w:rFonts w:hint="cs"/>
          <w:rtl/>
          <w:lang w:eastAsia="he-IL"/>
        </w:rPr>
        <w:t xml:space="preserve">אין הבדל ביניהם. </w:t>
      </w:r>
    </w:p>
    <w:p w:rsidR="00BE0BA6" w:rsidRDefault="00BE0BA6" w:rsidP="00BE0BA6">
      <w:pPr>
        <w:rPr>
          <w:rtl/>
          <w:lang w:eastAsia="he-IL"/>
        </w:rPr>
      </w:pPr>
    </w:p>
    <w:p w:rsidR="008465EA" w:rsidRDefault="008465EA" w:rsidP="008465EA">
      <w:pPr>
        <w:pStyle w:val="a4"/>
        <w:keepNext/>
        <w:rPr>
          <w:rtl/>
        </w:rPr>
      </w:pPr>
      <w:bookmarkStart w:id="1292" w:name="ET_speaker_גור_בליי_212"/>
      <w:r w:rsidRPr="008465EA">
        <w:rPr>
          <w:rStyle w:val="TagStyle"/>
          <w:rtl/>
        </w:rPr>
        <w:t xml:space="preserve"> &lt;&lt; דובר &gt;&gt; </w:t>
      </w:r>
      <w:r>
        <w:rPr>
          <w:rtl/>
        </w:rPr>
        <w:t>גור בליי:</w:t>
      </w:r>
      <w:r w:rsidRPr="008465EA">
        <w:rPr>
          <w:rStyle w:val="TagStyle"/>
          <w:rtl/>
        </w:rPr>
        <w:t xml:space="preserve"> &lt;&lt; דובר &gt;&gt;</w:t>
      </w:r>
      <w:r>
        <w:rPr>
          <w:rtl/>
        </w:rPr>
        <w:t xml:space="preserve">   </w:t>
      </w:r>
      <w:bookmarkEnd w:id="1292"/>
    </w:p>
    <w:p w:rsidR="008465EA" w:rsidRDefault="008465EA" w:rsidP="008465EA">
      <w:pPr>
        <w:pStyle w:val="KeepWithNext"/>
        <w:rPr>
          <w:rtl/>
          <w:lang w:eastAsia="he-IL"/>
        </w:rPr>
      </w:pPr>
    </w:p>
    <w:p w:rsidR="008465EA" w:rsidRDefault="00BE0BA6" w:rsidP="00BE0BA6">
      <w:pPr>
        <w:rPr>
          <w:rtl/>
          <w:lang w:eastAsia="he-IL"/>
        </w:rPr>
      </w:pPr>
      <w:r>
        <w:rPr>
          <w:rFonts w:hint="cs"/>
          <w:rtl/>
          <w:lang w:eastAsia="he-IL"/>
        </w:rPr>
        <w:t xml:space="preserve">יותר מזה, אוסיף מבחינה משפטית, שזה </w:t>
      </w:r>
      <w:r w:rsidR="008465EA">
        <w:rPr>
          <w:rFonts w:hint="cs"/>
          <w:rtl/>
          <w:lang w:eastAsia="he-IL"/>
        </w:rPr>
        <w:t>מופנה יותר ל</w:t>
      </w:r>
      <w:r>
        <w:rPr>
          <w:rFonts w:hint="cs"/>
          <w:rtl/>
          <w:lang w:eastAsia="he-IL"/>
        </w:rPr>
        <w:t>ייעוץ המשפטי ב</w:t>
      </w:r>
      <w:r w:rsidR="008465EA">
        <w:rPr>
          <w:rFonts w:hint="cs"/>
          <w:rtl/>
          <w:lang w:eastAsia="he-IL"/>
        </w:rPr>
        <w:t xml:space="preserve">משרד </w:t>
      </w:r>
      <w:r>
        <w:rPr>
          <w:rFonts w:hint="cs"/>
          <w:rtl/>
          <w:lang w:eastAsia="he-IL"/>
        </w:rPr>
        <w:t>ה</w:t>
      </w:r>
      <w:r w:rsidR="008465EA">
        <w:rPr>
          <w:rFonts w:hint="cs"/>
          <w:rtl/>
          <w:lang w:eastAsia="he-IL"/>
        </w:rPr>
        <w:t>בריאות ו</w:t>
      </w:r>
      <w:r>
        <w:rPr>
          <w:rFonts w:hint="cs"/>
          <w:rtl/>
          <w:lang w:eastAsia="he-IL"/>
        </w:rPr>
        <w:t>ל</w:t>
      </w:r>
      <w:r w:rsidR="008465EA">
        <w:rPr>
          <w:rFonts w:hint="cs"/>
          <w:rtl/>
          <w:lang w:eastAsia="he-IL"/>
        </w:rPr>
        <w:t xml:space="preserve">משרד המשפטים. בסופו של דבר אם </w:t>
      </w:r>
      <w:r>
        <w:rPr>
          <w:rFonts w:hint="cs"/>
          <w:rtl/>
          <w:lang w:eastAsia="he-IL"/>
        </w:rPr>
        <w:t>אומרת ד"ר אלרעי פרייס ש</w:t>
      </w:r>
      <w:r w:rsidR="008465EA">
        <w:rPr>
          <w:rFonts w:hint="cs"/>
          <w:rtl/>
          <w:lang w:eastAsia="he-IL"/>
        </w:rPr>
        <w:t xml:space="preserve">אין הבדל בין בן 13 ובן 11, </w:t>
      </w:r>
      <w:r>
        <w:rPr>
          <w:rFonts w:hint="cs"/>
          <w:rtl/>
          <w:lang w:eastAsia="he-IL"/>
        </w:rPr>
        <w:t xml:space="preserve">והיא גם אומרת שהיעד </w:t>
      </w:r>
      <w:bookmarkStart w:id="1293" w:name="_ETM_Q1_9709609"/>
      <w:bookmarkEnd w:id="1293"/>
      <w:r>
        <w:rPr>
          <w:rFonts w:hint="cs"/>
          <w:rtl/>
          <w:lang w:eastAsia="he-IL"/>
        </w:rPr>
        <w:t xml:space="preserve">פה, </w:t>
      </w:r>
      <w:r w:rsidR="008465EA">
        <w:rPr>
          <w:rFonts w:hint="cs"/>
          <w:rtl/>
          <w:lang w:eastAsia="he-IL"/>
        </w:rPr>
        <w:t xml:space="preserve">שהתכלית היא לא לעודד </w:t>
      </w:r>
      <w:r>
        <w:rPr>
          <w:rFonts w:hint="cs"/>
          <w:rtl/>
          <w:lang w:eastAsia="he-IL"/>
        </w:rPr>
        <w:t>התחסנות אלא זה אולי רווח משני, אלא הדבר העיקרי</w:t>
      </w:r>
      <w:bookmarkStart w:id="1294" w:name="_ETM_Q1_9713634"/>
      <w:bookmarkEnd w:id="1294"/>
      <w:r>
        <w:rPr>
          <w:rFonts w:hint="cs"/>
          <w:rtl/>
          <w:lang w:eastAsia="he-IL"/>
        </w:rPr>
        <w:t xml:space="preserve"> פה הוא הסיכון האפידמיולוגי הנמוך יותר, אז איך אתם מצדיקים </w:t>
      </w:r>
      <w:bookmarkStart w:id="1295" w:name="_ETM_Q1_9720446"/>
      <w:bookmarkEnd w:id="1295"/>
      <w:r>
        <w:rPr>
          <w:rFonts w:hint="cs"/>
          <w:rtl/>
          <w:lang w:eastAsia="he-IL"/>
        </w:rPr>
        <w:t xml:space="preserve">במובן הזה, אל מול התכלית הזאת </w:t>
      </w:r>
      <w:r>
        <w:rPr>
          <w:rtl/>
          <w:lang w:eastAsia="he-IL"/>
        </w:rPr>
        <w:t>–</w:t>
      </w:r>
      <w:r>
        <w:rPr>
          <w:rFonts w:hint="cs"/>
          <w:rtl/>
          <w:lang w:eastAsia="he-IL"/>
        </w:rPr>
        <w:t xml:space="preserve"> אין שוני </w:t>
      </w:r>
      <w:bookmarkStart w:id="1296" w:name="_ETM_Q1_9721339"/>
      <w:bookmarkEnd w:id="1296"/>
      <w:r>
        <w:rPr>
          <w:rFonts w:hint="cs"/>
          <w:rtl/>
          <w:lang w:eastAsia="he-IL"/>
        </w:rPr>
        <w:t xml:space="preserve">רלוונטי בין בן ה-13 לבין בן ה-11 </w:t>
      </w:r>
      <w:r w:rsidR="008465EA">
        <w:rPr>
          <w:rFonts w:hint="cs"/>
          <w:rtl/>
          <w:lang w:eastAsia="he-IL"/>
        </w:rPr>
        <w:t>ולכן יש פה אפליה</w:t>
      </w:r>
      <w:r>
        <w:rPr>
          <w:rFonts w:hint="cs"/>
          <w:rtl/>
          <w:lang w:eastAsia="he-IL"/>
        </w:rPr>
        <w:t xml:space="preserve"> בין בן</w:t>
      </w:r>
      <w:bookmarkStart w:id="1297" w:name="_ETM_Q1_9726144"/>
      <w:bookmarkEnd w:id="1297"/>
      <w:r>
        <w:rPr>
          <w:rFonts w:hint="cs"/>
          <w:rtl/>
          <w:lang w:eastAsia="he-IL"/>
        </w:rPr>
        <w:t xml:space="preserve"> 13 לבין בן 11.</w:t>
      </w:r>
    </w:p>
    <w:p w:rsidR="008465EA" w:rsidRDefault="008465EA" w:rsidP="008465EA">
      <w:pPr>
        <w:rPr>
          <w:rtl/>
          <w:lang w:eastAsia="he-IL"/>
        </w:rPr>
      </w:pPr>
    </w:p>
    <w:p w:rsidR="008465EA" w:rsidRDefault="008465EA" w:rsidP="008465EA">
      <w:pPr>
        <w:pStyle w:val="af6"/>
        <w:keepNext/>
        <w:rPr>
          <w:rtl/>
        </w:rPr>
      </w:pPr>
      <w:bookmarkStart w:id="1298" w:name="ET_yor_6156_213"/>
      <w:r w:rsidRPr="008465EA">
        <w:rPr>
          <w:rStyle w:val="TagStyle"/>
          <w:rtl/>
        </w:rPr>
        <w:t xml:space="preserve"> &lt;&lt; יור &gt;&gt; </w:t>
      </w:r>
      <w:r>
        <w:rPr>
          <w:rtl/>
        </w:rPr>
        <w:t>היו"ר גלעד קריב:</w:t>
      </w:r>
      <w:r w:rsidRPr="008465EA">
        <w:rPr>
          <w:rStyle w:val="TagStyle"/>
          <w:rtl/>
        </w:rPr>
        <w:t xml:space="preserve"> &lt;&lt; יור &gt;&gt;</w:t>
      </w:r>
      <w:r>
        <w:rPr>
          <w:rtl/>
        </w:rPr>
        <w:t xml:space="preserve">   </w:t>
      </w:r>
      <w:bookmarkEnd w:id="1298"/>
    </w:p>
    <w:p w:rsidR="008465EA" w:rsidRDefault="008465EA" w:rsidP="008465EA">
      <w:pPr>
        <w:pStyle w:val="KeepWithNext"/>
        <w:rPr>
          <w:rtl/>
          <w:lang w:eastAsia="he-IL"/>
        </w:rPr>
      </w:pPr>
    </w:p>
    <w:p w:rsidR="008465EA" w:rsidRDefault="008465EA" w:rsidP="00FD13A0">
      <w:pPr>
        <w:rPr>
          <w:rtl/>
          <w:lang w:eastAsia="he-IL"/>
        </w:rPr>
      </w:pPr>
      <w:r>
        <w:rPr>
          <w:rFonts w:hint="cs"/>
          <w:rtl/>
          <w:lang w:eastAsia="he-IL"/>
        </w:rPr>
        <w:t>אלא אם כן יש כאן אמירה</w:t>
      </w:r>
      <w:r w:rsidR="00BE0BA6">
        <w:rPr>
          <w:rFonts w:hint="cs"/>
          <w:rtl/>
          <w:lang w:eastAsia="he-IL"/>
        </w:rPr>
        <w:t>,</w:t>
      </w:r>
      <w:r>
        <w:rPr>
          <w:rFonts w:hint="cs"/>
          <w:rtl/>
          <w:lang w:eastAsia="he-IL"/>
        </w:rPr>
        <w:t xml:space="preserve"> שאין לה הסמכה בחוק</w:t>
      </w:r>
      <w:r w:rsidR="00BE0BA6">
        <w:rPr>
          <w:rFonts w:hint="cs"/>
          <w:rtl/>
          <w:lang w:eastAsia="he-IL"/>
        </w:rPr>
        <w:t>, שאומרים לאדם</w:t>
      </w:r>
      <w:r w:rsidR="00FD13A0">
        <w:rPr>
          <w:rFonts w:hint="cs"/>
          <w:rtl/>
          <w:lang w:eastAsia="he-IL"/>
        </w:rPr>
        <w:t>:</w:t>
      </w:r>
      <w:r w:rsidR="00BE0BA6">
        <w:rPr>
          <w:rFonts w:hint="cs"/>
          <w:rtl/>
          <w:lang w:eastAsia="he-IL"/>
        </w:rPr>
        <w:t xml:space="preserve"> אז לך להתחסן</w:t>
      </w:r>
      <w:r w:rsidR="00FD13A0">
        <w:rPr>
          <w:rFonts w:hint="cs"/>
          <w:rtl/>
          <w:lang w:eastAsia="he-IL"/>
        </w:rPr>
        <w:t>,</w:t>
      </w:r>
      <w:r w:rsidR="00BE0BA6">
        <w:rPr>
          <w:rFonts w:hint="cs"/>
          <w:rtl/>
          <w:lang w:eastAsia="he-IL"/>
        </w:rPr>
        <w:t xml:space="preserve"> אבל, מה לעשות, התו הירוק לא נועד </w:t>
      </w:r>
      <w:bookmarkStart w:id="1299" w:name="_ETM_Q1_9740819"/>
      <w:bookmarkEnd w:id="1299"/>
      <w:r w:rsidR="00BE0BA6">
        <w:rPr>
          <w:rFonts w:hint="cs"/>
          <w:rtl/>
          <w:lang w:eastAsia="he-IL"/>
        </w:rPr>
        <w:t xml:space="preserve">לעודד חיסונים. </w:t>
      </w:r>
    </w:p>
    <w:p w:rsidR="008465EA" w:rsidRDefault="008465EA" w:rsidP="008465EA">
      <w:pPr>
        <w:rPr>
          <w:rtl/>
          <w:lang w:eastAsia="he-IL"/>
        </w:rPr>
      </w:pPr>
    </w:p>
    <w:p w:rsidR="008465EA" w:rsidRDefault="008465EA" w:rsidP="008465EA">
      <w:pPr>
        <w:pStyle w:val="af9"/>
        <w:keepNext/>
        <w:rPr>
          <w:rtl/>
          <w:lang w:eastAsia="he-IL"/>
        </w:rPr>
      </w:pPr>
      <w:bookmarkStart w:id="1300" w:name="ET_guest_869014_214"/>
      <w:r w:rsidRPr="008465EA">
        <w:rPr>
          <w:rStyle w:val="TagStyle"/>
          <w:rtl/>
        </w:rPr>
        <w:t xml:space="preserve"> &lt;&lt; אורח &gt;&gt; </w:t>
      </w:r>
      <w:r>
        <w:rPr>
          <w:rtl/>
          <w:lang w:eastAsia="he-IL"/>
        </w:rPr>
        <w:t>שרון אלרעי פרייס:</w:t>
      </w:r>
      <w:r w:rsidRPr="008465EA">
        <w:rPr>
          <w:rStyle w:val="TagStyle"/>
          <w:rtl/>
        </w:rPr>
        <w:t xml:space="preserve"> &lt;&lt; אורח &gt;&gt;</w:t>
      </w:r>
      <w:r>
        <w:rPr>
          <w:rtl/>
          <w:lang w:eastAsia="he-IL"/>
        </w:rPr>
        <w:t xml:space="preserve">   </w:t>
      </w:r>
      <w:bookmarkEnd w:id="1300"/>
    </w:p>
    <w:p w:rsidR="008465EA" w:rsidRDefault="008465EA" w:rsidP="008465EA">
      <w:pPr>
        <w:pStyle w:val="KeepWithNext"/>
        <w:rPr>
          <w:rtl/>
          <w:lang w:eastAsia="he-IL"/>
        </w:rPr>
      </w:pPr>
    </w:p>
    <w:p w:rsidR="008465EA" w:rsidRDefault="008465EA" w:rsidP="00BE0BA6">
      <w:pPr>
        <w:rPr>
          <w:rtl/>
          <w:lang w:eastAsia="he-IL"/>
        </w:rPr>
      </w:pPr>
      <w:r>
        <w:rPr>
          <w:rFonts w:hint="cs"/>
          <w:rtl/>
          <w:lang w:eastAsia="he-IL"/>
        </w:rPr>
        <w:t xml:space="preserve">אנחנו מקבלים את ההחלטה של הקבינט, שזה </w:t>
      </w:r>
      <w:r w:rsidR="00BE0BA6">
        <w:rPr>
          <w:rFonts w:hint="cs"/>
          <w:rtl/>
          <w:lang w:eastAsia="he-IL"/>
        </w:rPr>
        <w:t xml:space="preserve">איזשהו פתרון זמני מתוך מטרה, באמת בצורה מהירה, </w:t>
      </w:r>
      <w:bookmarkStart w:id="1301" w:name="_ETM_Q1_9749784"/>
      <w:bookmarkEnd w:id="1301"/>
      <w:r w:rsidR="00BE0BA6">
        <w:rPr>
          <w:rFonts w:hint="cs"/>
          <w:rtl/>
          <w:lang w:eastAsia="he-IL"/>
        </w:rPr>
        <w:t>לפרוס את הרשת של הבדיקות המהירות ולהכניס את כולם לבדיקות מהירות</w:t>
      </w:r>
      <w:r>
        <w:rPr>
          <w:rFonts w:hint="cs"/>
          <w:rtl/>
          <w:lang w:eastAsia="he-IL"/>
        </w:rPr>
        <w:t>.</w:t>
      </w:r>
    </w:p>
    <w:p w:rsidR="008465EA" w:rsidRDefault="008465EA" w:rsidP="008465EA">
      <w:pPr>
        <w:rPr>
          <w:rtl/>
          <w:lang w:eastAsia="he-IL"/>
        </w:rPr>
      </w:pPr>
    </w:p>
    <w:p w:rsidR="008465EA" w:rsidRDefault="008465EA" w:rsidP="008465EA">
      <w:pPr>
        <w:pStyle w:val="af6"/>
        <w:keepNext/>
        <w:rPr>
          <w:rtl/>
        </w:rPr>
      </w:pPr>
      <w:bookmarkStart w:id="1302" w:name="ET_yor_6156_215"/>
      <w:r w:rsidRPr="008465EA">
        <w:rPr>
          <w:rStyle w:val="TagStyle"/>
          <w:rtl/>
        </w:rPr>
        <w:t xml:space="preserve"> &lt;&lt; יור &gt;&gt; </w:t>
      </w:r>
      <w:r>
        <w:rPr>
          <w:rtl/>
        </w:rPr>
        <w:t>היו"ר גלעד קריב:</w:t>
      </w:r>
      <w:r w:rsidRPr="008465EA">
        <w:rPr>
          <w:rStyle w:val="TagStyle"/>
          <w:rtl/>
        </w:rPr>
        <w:t xml:space="preserve"> &lt;&lt; יור &gt;&gt;</w:t>
      </w:r>
      <w:r>
        <w:rPr>
          <w:rtl/>
        </w:rPr>
        <w:t xml:space="preserve">   </w:t>
      </w:r>
      <w:bookmarkEnd w:id="1302"/>
    </w:p>
    <w:p w:rsidR="008465EA" w:rsidRDefault="008465EA" w:rsidP="008465EA">
      <w:pPr>
        <w:pStyle w:val="KeepWithNext"/>
        <w:rPr>
          <w:rtl/>
          <w:lang w:eastAsia="he-IL"/>
        </w:rPr>
      </w:pPr>
    </w:p>
    <w:p w:rsidR="008465EA" w:rsidRDefault="008465EA" w:rsidP="00FD13A0">
      <w:pPr>
        <w:rPr>
          <w:rtl/>
          <w:lang w:eastAsia="he-IL"/>
        </w:rPr>
      </w:pPr>
      <w:r>
        <w:rPr>
          <w:rFonts w:hint="cs"/>
          <w:rtl/>
          <w:lang w:eastAsia="he-IL"/>
        </w:rPr>
        <w:t xml:space="preserve">אני לא יכול לצפות </w:t>
      </w:r>
      <w:r w:rsidR="00BE0BA6">
        <w:rPr>
          <w:rFonts w:hint="cs"/>
          <w:rtl/>
          <w:lang w:eastAsia="he-IL"/>
        </w:rPr>
        <w:t xml:space="preserve">מראש מערך שירותי הבריאות לומר: אני סומכת את ידיי על </w:t>
      </w:r>
      <w:bookmarkStart w:id="1303" w:name="_ETM_Q1_9763635"/>
      <w:bookmarkEnd w:id="1303"/>
      <w:r w:rsidR="00BE0BA6">
        <w:rPr>
          <w:rFonts w:hint="cs"/>
          <w:rtl/>
          <w:lang w:eastAsia="he-IL"/>
        </w:rPr>
        <w:t>הרחבת הסיכון האפידמיול</w:t>
      </w:r>
      <w:r w:rsidR="00881791">
        <w:rPr>
          <w:rFonts w:hint="cs"/>
          <w:rtl/>
          <w:lang w:eastAsia="he-IL"/>
        </w:rPr>
        <w:t>ו</w:t>
      </w:r>
      <w:r w:rsidR="00BE0BA6">
        <w:rPr>
          <w:rFonts w:hint="cs"/>
          <w:rtl/>
          <w:lang w:eastAsia="he-IL"/>
        </w:rPr>
        <w:t>גי</w:t>
      </w:r>
      <w:r w:rsidR="00881791">
        <w:rPr>
          <w:rFonts w:hint="cs"/>
          <w:rtl/>
          <w:lang w:eastAsia="he-IL"/>
        </w:rPr>
        <w:t>, זה ברור לי. בסופו של דבר, אני</w:t>
      </w:r>
      <w:bookmarkStart w:id="1304" w:name="_ETM_Q1_9768672"/>
      <w:bookmarkEnd w:id="1304"/>
      <w:r w:rsidR="00881791">
        <w:rPr>
          <w:rFonts w:hint="cs"/>
          <w:rtl/>
          <w:lang w:eastAsia="he-IL"/>
        </w:rPr>
        <w:t xml:space="preserve"> לא יודע בדיוק מי הכתובת בממשלה, לא כל דבר ראש </w:t>
      </w:r>
      <w:bookmarkStart w:id="1305" w:name="_ETM_Q1_9772854"/>
      <w:bookmarkEnd w:id="1305"/>
      <w:r w:rsidR="00881791">
        <w:rPr>
          <w:rFonts w:hint="cs"/>
          <w:rtl/>
          <w:lang w:eastAsia="he-IL"/>
        </w:rPr>
        <w:t xml:space="preserve">הממשלה צריך להחליט בו, אבל אני מניח שקבינט הקורונה. השאלה </w:t>
      </w:r>
      <w:bookmarkStart w:id="1306" w:name="_ETM_Q1_9778515"/>
      <w:bookmarkEnd w:id="1306"/>
      <w:r w:rsidR="00881791">
        <w:rPr>
          <w:rFonts w:hint="cs"/>
          <w:rtl/>
          <w:lang w:eastAsia="he-IL"/>
        </w:rPr>
        <w:t xml:space="preserve">האם במסגרת ניהול הסיכון </w:t>
      </w:r>
      <w:r w:rsidR="00881791">
        <w:rPr>
          <w:rtl/>
          <w:lang w:eastAsia="he-IL"/>
        </w:rPr>
        <w:t>–</w:t>
      </w:r>
      <w:r w:rsidR="00881791">
        <w:rPr>
          <w:rFonts w:hint="cs"/>
          <w:rtl/>
          <w:lang w:eastAsia="he-IL"/>
        </w:rPr>
        <w:t xml:space="preserve"> תמיד מעמידים את הסיכון אל </w:t>
      </w:r>
      <w:bookmarkStart w:id="1307" w:name="_ETM_Q1_9783735"/>
      <w:bookmarkEnd w:id="1307"/>
      <w:r w:rsidR="00881791">
        <w:rPr>
          <w:rFonts w:hint="cs"/>
          <w:rtl/>
          <w:lang w:eastAsia="he-IL"/>
        </w:rPr>
        <w:t>מול דברים אחרים: גם היעילות, לא לבלבל את הציבור, והאמון</w:t>
      </w:r>
      <w:bookmarkStart w:id="1308" w:name="_ETM_Q1_9788826"/>
      <w:bookmarkEnd w:id="1308"/>
      <w:r w:rsidR="00881791">
        <w:rPr>
          <w:rFonts w:hint="cs"/>
          <w:rtl/>
          <w:lang w:eastAsia="he-IL"/>
        </w:rPr>
        <w:t xml:space="preserve"> של הציבור, אבל גם עקרונות של שוויון צריכים להשת</w:t>
      </w:r>
      <w:r w:rsidR="00FD13A0">
        <w:rPr>
          <w:rFonts w:hint="cs"/>
          <w:rtl/>
          <w:lang w:eastAsia="he-IL"/>
        </w:rPr>
        <w:t>ק</w:t>
      </w:r>
      <w:r w:rsidR="00881791">
        <w:rPr>
          <w:rFonts w:hint="cs"/>
          <w:rtl/>
          <w:lang w:eastAsia="he-IL"/>
        </w:rPr>
        <w:t xml:space="preserve">לל בתוך </w:t>
      </w:r>
      <w:bookmarkStart w:id="1309" w:name="_ETM_Q1_9794028"/>
      <w:bookmarkEnd w:id="1309"/>
      <w:r w:rsidR="00881791">
        <w:rPr>
          <w:rFonts w:hint="cs"/>
          <w:rtl/>
          <w:lang w:eastAsia="he-IL"/>
        </w:rPr>
        <w:t>הסיפור.</w:t>
      </w:r>
    </w:p>
    <w:p w:rsidR="004D63F1" w:rsidRDefault="004D63F1" w:rsidP="008465EA">
      <w:pPr>
        <w:rPr>
          <w:rtl/>
          <w:lang w:eastAsia="he-IL"/>
        </w:rPr>
      </w:pPr>
    </w:p>
    <w:p w:rsidR="004D63F1" w:rsidRDefault="004D63F1" w:rsidP="004D63F1">
      <w:pPr>
        <w:pStyle w:val="a4"/>
        <w:keepNext/>
        <w:rPr>
          <w:rtl/>
        </w:rPr>
      </w:pPr>
      <w:bookmarkStart w:id="1310" w:name="ET_speaker_גור_בליי_216"/>
      <w:r w:rsidRPr="004D63F1">
        <w:rPr>
          <w:rStyle w:val="TagStyle"/>
          <w:rtl/>
        </w:rPr>
        <w:t xml:space="preserve"> &lt;&lt; דובר &gt;&gt; </w:t>
      </w:r>
      <w:r>
        <w:rPr>
          <w:rtl/>
        </w:rPr>
        <w:t>גור בליי:</w:t>
      </w:r>
      <w:r w:rsidRPr="004D63F1">
        <w:rPr>
          <w:rStyle w:val="TagStyle"/>
          <w:rtl/>
        </w:rPr>
        <w:t xml:space="preserve"> &lt;&lt; דובר &gt;&gt;</w:t>
      </w:r>
      <w:r>
        <w:rPr>
          <w:rtl/>
        </w:rPr>
        <w:t xml:space="preserve">   </w:t>
      </w:r>
      <w:bookmarkEnd w:id="1310"/>
    </w:p>
    <w:p w:rsidR="004D63F1" w:rsidRDefault="004D63F1" w:rsidP="004D63F1">
      <w:pPr>
        <w:pStyle w:val="KeepWithNext"/>
        <w:rPr>
          <w:rtl/>
          <w:lang w:eastAsia="he-IL"/>
        </w:rPr>
      </w:pPr>
    </w:p>
    <w:p w:rsidR="004D63F1" w:rsidRDefault="004D63F1" w:rsidP="00FD13A0">
      <w:pPr>
        <w:rPr>
          <w:rtl/>
          <w:lang w:eastAsia="he-IL"/>
        </w:rPr>
      </w:pPr>
      <w:r>
        <w:rPr>
          <w:rFonts w:hint="cs"/>
          <w:rtl/>
          <w:lang w:eastAsia="he-IL"/>
        </w:rPr>
        <w:t>מעבר לזה</w:t>
      </w:r>
      <w:r w:rsidR="00881791">
        <w:rPr>
          <w:rFonts w:hint="cs"/>
          <w:rtl/>
          <w:lang w:eastAsia="he-IL"/>
        </w:rPr>
        <w:t>,</w:t>
      </w:r>
      <w:r>
        <w:rPr>
          <w:rFonts w:hint="cs"/>
          <w:rtl/>
          <w:lang w:eastAsia="he-IL"/>
        </w:rPr>
        <w:t xml:space="preserve"> אני רוצה להוסיף עוד שני</w:t>
      </w:r>
      <w:r w:rsidR="00881791">
        <w:rPr>
          <w:rFonts w:hint="cs"/>
          <w:rtl/>
          <w:lang w:eastAsia="he-IL"/>
        </w:rPr>
        <w:t xml:space="preserve"> עניינים. קודם כול, נאמר לנו בזמנו, לדעתי סביב האיים </w:t>
      </w:r>
      <w:bookmarkStart w:id="1311" w:name="_ETM_Q1_9800231"/>
      <w:bookmarkEnd w:id="1311"/>
      <w:r w:rsidR="00881791">
        <w:rPr>
          <w:rFonts w:hint="cs"/>
          <w:rtl/>
          <w:lang w:eastAsia="he-IL"/>
        </w:rPr>
        <w:t>התיירותיים הירוקים, שגם מבחינה אפידמיולוגית יש פה</w:t>
      </w:r>
      <w:bookmarkStart w:id="1312" w:name="_ETM_Q1_9807142"/>
      <w:bookmarkEnd w:id="1312"/>
      <w:r w:rsidR="00881791">
        <w:rPr>
          <w:rFonts w:hint="cs"/>
          <w:rtl/>
          <w:lang w:eastAsia="he-IL"/>
        </w:rPr>
        <w:t xml:space="preserve"> סיכון גדול יותר. הרי אדם מגיע לאזור של תו ירוק </w:t>
      </w:r>
      <w:r w:rsidR="00881791">
        <w:rPr>
          <w:rtl/>
          <w:lang w:eastAsia="he-IL"/>
        </w:rPr>
        <w:t>–</w:t>
      </w:r>
      <w:r w:rsidR="00881791">
        <w:rPr>
          <w:rFonts w:hint="cs"/>
          <w:rtl/>
          <w:lang w:eastAsia="he-IL"/>
        </w:rPr>
        <w:t xml:space="preserve"> הוא לא אמור אבל אולי הוא יותר מוריד </w:t>
      </w:r>
      <w:bookmarkStart w:id="1313" w:name="_ETM_Q1_9812873"/>
      <w:bookmarkEnd w:id="1313"/>
      <w:r w:rsidR="00881791">
        <w:rPr>
          <w:rFonts w:hint="cs"/>
          <w:rtl/>
          <w:lang w:eastAsia="he-IL"/>
        </w:rPr>
        <w:t>מסכה ודברים כאלה, הוא אומר: אנחנו פה באזור בטוח יותר</w:t>
      </w:r>
      <w:r w:rsidR="00FD13A0">
        <w:rPr>
          <w:rFonts w:hint="cs"/>
          <w:rtl/>
          <w:lang w:eastAsia="he-IL"/>
        </w:rPr>
        <w:t xml:space="preserve"> יחסית</w:t>
      </w:r>
      <w:r w:rsidR="00881791">
        <w:rPr>
          <w:rFonts w:hint="cs"/>
          <w:rtl/>
          <w:lang w:eastAsia="he-IL"/>
        </w:rPr>
        <w:t>. מכניסים ציבור של לא מחוס</w:t>
      </w:r>
      <w:r w:rsidR="00FD13A0">
        <w:rPr>
          <w:rFonts w:hint="cs"/>
          <w:rtl/>
          <w:lang w:eastAsia="he-IL"/>
        </w:rPr>
        <w:t>נים</w:t>
      </w:r>
      <w:r w:rsidR="00881791">
        <w:rPr>
          <w:rFonts w:hint="cs"/>
          <w:rtl/>
          <w:lang w:eastAsia="he-IL"/>
        </w:rPr>
        <w:t>.</w:t>
      </w:r>
    </w:p>
    <w:p w:rsidR="004D63F1" w:rsidRDefault="004D63F1" w:rsidP="004D63F1">
      <w:pPr>
        <w:rPr>
          <w:rtl/>
          <w:lang w:eastAsia="he-IL"/>
        </w:rPr>
      </w:pPr>
    </w:p>
    <w:p w:rsidR="004D63F1" w:rsidRDefault="004D63F1" w:rsidP="004D63F1">
      <w:pPr>
        <w:pStyle w:val="af6"/>
        <w:keepNext/>
        <w:rPr>
          <w:rtl/>
        </w:rPr>
      </w:pPr>
      <w:bookmarkStart w:id="1314" w:name="ET_yor_6156_218"/>
      <w:r w:rsidRPr="004D63F1">
        <w:rPr>
          <w:rStyle w:val="TagStyle"/>
          <w:rtl/>
        </w:rPr>
        <w:t xml:space="preserve"> &lt;&lt; יור &gt;&gt; </w:t>
      </w:r>
      <w:r>
        <w:rPr>
          <w:rtl/>
        </w:rPr>
        <w:t>היו"ר גלעד קריב:</w:t>
      </w:r>
      <w:r w:rsidRPr="004D63F1">
        <w:rPr>
          <w:rStyle w:val="TagStyle"/>
          <w:rtl/>
        </w:rPr>
        <w:t xml:space="preserve"> &lt;&lt; יור &gt;&gt;</w:t>
      </w:r>
      <w:r>
        <w:rPr>
          <w:rtl/>
        </w:rPr>
        <w:t xml:space="preserve">   </w:t>
      </w:r>
      <w:bookmarkEnd w:id="1314"/>
    </w:p>
    <w:p w:rsidR="004D63F1" w:rsidRDefault="004D63F1" w:rsidP="004D63F1">
      <w:pPr>
        <w:pStyle w:val="KeepWithNext"/>
        <w:rPr>
          <w:rtl/>
          <w:lang w:eastAsia="he-IL"/>
        </w:rPr>
      </w:pPr>
    </w:p>
    <w:p w:rsidR="004D63F1" w:rsidRDefault="004D63F1" w:rsidP="004D63F1">
      <w:pPr>
        <w:rPr>
          <w:rtl/>
          <w:lang w:eastAsia="he-IL"/>
        </w:rPr>
      </w:pPr>
      <w:r>
        <w:rPr>
          <w:rFonts w:hint="cs"/>
          <w:rtl/>
          <w:lang w:eastAsia="he-IL"/>
        </w:rPr>
        <w:t xml:space="preserve">פה אין </w:t>
      </w:r>
      <w:r w:rsidR="00881791">
        <w:rPr>
          <w:rFonts w:hint="cs"/>
          <w:rtl/>
          <w:lang w:eastAsia="he-IL"/>
        </w:rPr>
        <w:t>את ה</w:t>
      </w:r>
      <w:r>
        <w:rPr>
          <w:rFonts w:hint="cs"/>
          <w:rtl/>
          <w:lang w:eastAsia="he-IL"/>
        </w:rPr>
        <w:t xml:space="preserve">הבחנה בין </w:t>
      </w:r>
      <w:r w:rsidR="00881791">
        <w:rPr>
          <w:rFonts w:hint="cs"/>
          <w:rtl/>
          <w:lang w:eastAsia="he-IL"/>
        </w:rPr>
        <w:t xml:space="preserve">גיל 12 לגיל 16. </w:t>
      </w:r>
    </w:p>
    <w:p w:rsidR="004D63F1" w:rsidRDefault="004D63F1" w:rsidP="004D63F1">
      <w:pPr>
        <w:rPr>
          <w:rtl/>
          <w:lang w:eastAsia="he-IL"/>
        </w:rPr>
      </w:pPr>
    </w:p>
    <w:p w:rsidR="004D63F1" w:rsidRDefault="004D63F1" w:rsidP="004D63F1">
      <w:pPr>
        <w:pStyle w:val="a4"/>
        <w:keepNext/>
        <w:rPr>
          <w:rtl/>
        </w:rPr>
      </w:pPr>
      <w:bookmarkStart w:id="1315" w:name="ET_speaker_גור_בליי_219"/>
      <w:r w:rsidRPr="004D63F1">
        <w:rPr>
          <w:rStyle w:val="TagStyle"/>
          <w:rtl/>
        </w:rPr>
        <w:t xml:space="preserve"> &lt;&lt; דובר &gt;&gt; </w:t>
      </w:r>
      <w:r>
        <w:rPr>
          <w:rtl/>
        </w:rPr>
        <w:t>גור בליי:</w:t>
      </w:r>
      <w:r w:rsidRPr="004D63F1">
        <w:rPr>
          <w:rStyle w:val="TagStyle"/>
          <w:rtl/>
        </w:rPr>
        <w:t xml:space="preserve"> &lt;&lt; דובר &gt;&gt;</w:t>
      </w:r>
      <w:r>
        <w:rPr>
          <w:rtl/>
        </w:rPr>
        <w:t xml:space="preserve">   </w:t>
      </w:r>
      <w:bookmarkEnd w:id="1315"/>
    </w:p>
    <w:p w:rsidR="004D63F1" w:rsidRDefault="004D63F1" w:rsidP="004D63F1">
      <w:pPr>
        <w:pStyle w:val="KeepWithNext"/>
        <w:rPr>
          <w:rtl/>
          <w:lang w:eastAsia="he-IL"/>
        </w:rPr>
      </w:pPr>
    </w:p>
    <w:p w:rsidR="004D63F1" w:rsidRDefault="00881791" w:rsidP="00FD13A0">
      <w:pPr>
        <w:rPr>
          <w:rtl/>
          <w:lang w:eastAsia="he-IL"/>
        </w:rPr>
      </w:pPr>
      <w:r>
        <w:rPr>
          <w:rFonts w:hint="cs"/>
          <w:rtl/>
          <w:lang w:eastAsia="he-IL"/>
        </w:rPr>
        <w:t xml:space="preserve">זה במישור אחר. ודבר נוסף, יש גם שאלות של אכיפה, </w:t>
      </w:r>
      <w:bookmarkStart w:id="1316" w:name="_ETM_Q1_9829580"/>
      <w:bookmarkEnd w:id="1316"/>
      <w:r w:rsidR="004D63F1">
        <w:rPr>
          <w:rFonts w:hint="cs"/>
          <w:rtl/>
          <w:lang w:eastAsia="he-IL"/>
        </w:rPr>
        <w:t>איך אתה מבחין בכלל</w:t>
      </w:r>
      <w:r>
        <w:rPr>
          <w:rFonts w:hint="cs"/>
          <w:rtl/>
          <w:lang w:eastAsia="he-IL"/>
        </w:rPr>
        <w:t xml:space="preserve"> בציבורים האלה</w:t>
      </w:r>
      <w:r w:rsidR="00FD13A0">
        <w:rPr>
          <w:rFonts w:hint="cs"/>
          <w:rtl/>
          <w:lang w:eastAsia="he-IL"/>
        </w:rPr>
        <w:t>?</w:t>
      </w:r>
      <w:r>
        <w:rPr>
          <w:rFonts w:hint="cs"/>
          <w:rtl/>
          <w:lang w:eastAsia="he-IL"/>
        </w:rPr>
        <w:t xml:space="preserve"> </w:t>
      </w:r>
      <w:r w:rsidR="00FD13A0">
        <w:rPr>
          <w:rFonts w:hint="cs"/>
          <w:rtl/>
          <w:lang w:eastAsia="he-IL"/>
        </w:rPr>
        <w:t xml:space="preserve">אלה </w:t>
      </w:r>
      <w:r>
        <w:rPr>
          <w:rFonts w:hint="cs"/>
          <w:rtl/>
          <w:lang w:eastAsia="he-IL"/>
        </w:rPr>
        <w:t xml:space="preserve">ילדים שאין להם תעודות זהות </w:t>
      </w:r>
      <w:bookmarkStart w:id="1317" w:name="_ETM_Q1_9832793"/>
      <w:bookmarkEnd w:id="1317"/>
      <w:r>
        <w:rPr>
          <w:rFonts w:hint="cs"/>
          <w:rtl/>
          <w:lang w:eastAsia="he-IL"/>
        </w:rPr>
        <w:t>בכלל, ג</w:t>
      </w:r>
      <w:r w:rsidR="00FD13A0">
        <w:rPr>
          <w:rFonts w:hint="cs"/>
          <w:rtl/>
          <w:lang w:eastAsia="he-IL"/>
        </w:rPr>
        <w:t>ם לבן ה-11 וגם לבן ה-13.</w:t>
      </w:r>
      <w:r>
        <w:rPr>
          <w:rFonts w:hint="cs"/>
          <w:rtl/>
          <w:lang w:eastAsia="he-IL"/>
        </w:rPr>
        <w:t xml:space="preserve"> איך אתה מזהה </w:t>
      </w:r>
      <w:bookmarkStart w:id="1318" w:name="_ETM_Q1_9835686"/>
      <w:bookmarkEnd w:id="1318"/>
      <w:r>
        <w:rPr>
          <w:rFonts w:hint="cs"/>
          <w:rtl/>
          <w:lang w:eastAsia="he-IL"/>
        </w:rPr>
        <w:t xml:space="preserve">את בן ה-13? אפילו </w:t>
      </w:r>
      <w:r w:rsidR="00FD13A0">
        <w:rPr>
          <w:rFonts w:hint="cs"/>
          <w:rtl/>
          <w:lang w:eastAsia="he-IL"/>
        </w:rPr>
        <w:t xml:space="preserve">אם </w:t>
      </w:r>
      <w:r>
        <w:rPr>
          <w:rFonts w:hint="cs"/>
          <w:rtl/>
          <w:lang w:eastAsia="he-IL"/>
        </w:rPr>
        <w:t xml:space="preserve">הוא מראה לך תעודת חיסון. עם </w:t>
      </w:r>
      <w:bookmarkStart w:id="1319" w:name="_ETM_Q1_9838486"/>
      <w:bookmarkEnd w:id="1319"/>
      <w:r>
        <w:rPr>
          <w:rFonts w:hint="cs"/>
          <w:rtl/>
          <w:lang w:eastAsia="he-IL"/>
        </w:rPr>
        <w:t>מה הוא מראה לך אותה? הרי אין לו תעודת זהות.</w:t>
      </w:r>
      <w:bookmarkStart w:id="1320" w:name="_ETM_Q1_9843138"/>
      <w:bookmarkEnd w:id="1320"/>
      <w:r>
        <w:rPr>
          <w:rFonts w:hint="cs"/>
          <w:rtl/>
          <w:lang w:eastAsia="he-IL"/>
        </w:rPr>
        <w:t xml:space="preserve"> אני גם לא רואה כיצד זה יפעל יישומית. </w:t>
      </w:r>
    </w:p>
    <w:p w:rsidR="00881791" w:rsidRDefault="00881791" w:rsidP="00881791">
      <w:pPr>
        <w:rPr>
          <w:rtl/>
          <w:lang w:eastAsia="he-IL"/>
        </w:rPr>
      </w:pPr>
    </w:p>
    <w:p w:rsidR="00881791" w:rsidRDefault="00881791" w:rsidP="00FD13A0">
      <w:pPr>
        <w:rPr>
          <w:rtl/>
          <w:lang w:eastAsia="he-IL"/>
        </w:rPr>
      </w:pPr>
      <w:r>
        <w:rPr>
          <w:rFonts w:hint="cs"/>
          <w:rtl/>
          <w:lang w:eastAsia="he-IL"/>
        </w:rPr>
        <w:t xml:space="preserve">בעינינו כעניין </w:t>
      </w:r>
      <w:bookmarkStart w:id="1321" w:name="_ETM_Q1_9845870"/>
      <w:bookmarkEnd w:id="1321"/>
      <w:r>
        <w:rPr>
          <w:rFonts w:hint="cs"/>
          <w:rtl/>
          <w:lang w:eastAsia="he-IL"/>
        </w:rPr>
        <w:t xml:space="preserve">משפטי הבעיה העיקרית היא חוסר ההצדקה להבחנה הזאת בין בן 13 לבן 11. </w:t>
      </w:r>
    </w:p>
    <w:p w:rsidR="004D63F1" w:rsidRDefault="004D63F1" w:rsidP="004D63F1">
      <w:pPr>
        <w:rPr>
          <w:rtl/>
          <w:lang w:eastAsia="he-IL"/>
        </w:rPr>
      </w:pPr>
    </w:p>
    <w:p w:rsidR="004D63F1" w:rsidRDefault="004D63F1" w:rsidP="004D63F1">
      <w:pPr>
        <w:pStyle w:val="af6"/>
        <w:keepNext/>
        <w:rPr>
          <w:rtl/>
        </w:rPr>
      </w:pPr>
      <w:bookmarkStart w:id="1322" w:name="ET_yor_6156_220"/>
      <w:r w:rsidRPr="004D63F1">
        <w:rPr>
          <w:rStyle w:val="TagStyle"/>
          <w:rtl/>
        </w:rPr>
        <w:t xml:space="preserve"> &lt;&lt; יור &gt;&gt; </w:t>
      </w:r>
      <w:r>
        <w:rPr>
          <w:rtl/>
        </w:rPr>
        <w:t>היו"ר גלעד קריב:</w:t>
      </w:r>
      <w:r w:rsidRPr="004D63F1">
        <w:rPr>
          <w:rStyle w:val="TagStyle"/>
          <w:rtl/>
        </w:rPr>
        <w:t xml:space="preserve"> &lt;&lt; יור &gt;&gt;</w:t>
      </w:r>
      <w:r>
        <w:rPr>
          <w:rtl/>
        </w:rPr>
        <w:t xml:space="preserve">   </w:t>
      </w:r>
      <w:bookmarkEnd w:id="1322"/>
    </w:p>
    <w:p w:rsidR="004D63F1" w:rsidRDefault="004D63F1" w:rsidP="004D63F1">
      <w:pPr>
        <w:pStyle w:val="KeepWithNext"/>
        <w:rPr>
          <w:rtl/>
          <w:lang w:eastAsia="he-IL"/>
        </w:rPr>
      </w:pPr>
    </w:p>
    <w:p w:rsidR="004D63F1" w:rsidRDefault="004D63F1" w:rsidP="00881791">
      <w:pPr>
        <w:rPr>
          <w:rtl/>
          <w:lang w:eastAsia="he-IL"/>
        </w:rPr>
      </w:pPr>
      <w:r>
        <w:rPr>
          <w:rFonts w:hint="cs"/>
          <w:rtl/>
          <w:lang w:eastAsia="he-IL"/>
        </w:rPr>
        <w:t>העניין היישומי</w:t>
      </w:r>
      <w:r w:rsidR="00881791">
        <w:rPr>
          <w:rFonts w:hint="cs"/>
          <w:rtl/>
          <w:lang w:eastAsia="he-IL"/>
        </w:rPr>
        <w:t xml:space="preserve"> צריך להעסיק אותנו מאוד, לא רק העניין המשפטי גרידא. הדעה של </w:t>
      </w:r>
      <w:bookmarkStart w:id="1323" w:name="_ETM_Q1_9858709"/>
      <w:bookmarkEnd w:id="1323"/>
      <w:r w:rsidR="00881791">
        <w:rPr>
          <w:rFonts w:hint="cs"/>
          <w:rtl/>
          <w:lang w:eastAsia="he-IL"/>
        </w:rPr>
        <w:t xml:space="preserve">הוועדה הזו היא שהיישומי והמשפטי קשורים. </w:t>
      </w:r>
    </w:p>
    <w:p w:rsidR="004D63F1" w:rsidRPr="004D63F1" w:rsidRDefault="004D63F1" w:rsidP="004D63F1">
      <w:pPr>
        <w:rPr>
          <w:rtl/>
          <w:lang w:eastAsia="he-IL"/>
        </w:rPr>
      </w:pPr>
    </w:p>
    <w:p w:rsidR="004D63F1" w:rsidRDefault="004D63F1" w:rsidP="004D63F1">
      <w:pPr>
        <w:pStyle w:val="af9"/>
        <w:keepNext/>
        <w:rPr>
          <w:rtl/>
          <w:lang w:eastAsia="he-IL"/>
        </w:rPr>
      </w:pPr>
      <w:bookmarkStart w:id="1324" w:name="ET_guest_869014_217"/>
      <w:r w:rsidRPr="004D63F1">
        <w:rPr>
          <w:rStyle w:val="TagStyle"/>
          <w:rtl/>
        </w:rPr>
        <w:t xml:space="preserve"> &lt;&lt; אורח &gt;&gt; </w:t>
      </w:r>
      <w:r>
        <w:rPr>
          <w:rtl/>
          <w:lang w:eastAsia="he-IL"/>
        </w:rPr>
        <w:t>שרון אלרעי פרייס:</w:t>
      </w:r>
      <w:r w:rsidRPr="004D63F1">
        <w:rPr>
          <w:rStyle w:val="TagStyle"/>
          <w:rtl/>
        </w:rPr>
        <w:t xml:space="preserve"> &lt;&lt; אורח &gt;&gt;</w:t>
      </w:r>
      <w:r>
        <w:rPr>
          <w:rtl/>
          <w:lang w:eastAsia="he-IL"/>
        </w:rPr>
        <w:t xml:space="preserve">   </w:t>
      </w:r>
      <w:bookmarkEnd w:id="1324"/>
    </w:p>
    <w:p w:rsidR="004D63F1" w:rsidRDefault="004D63F1" w:rsidP="004D63F1">
      <w:pPr>
        <w:pStyle w:val="KeepWithNext"/>
        <w:rPr>
          <w:rtl/>
          <w:lang w:eastAsia="he-IL"/>
        </w:rPr>
      </w:pPr>
    </w:p>
    <w:p w:rsidR="004D63F1" w:rsidRDefault="00881791" w:rsidP="004D63F1">
      <w:pPr>
        <w:rPr>
          <w:rtl/>
          <w:lang w:eastAsia="he-IL"/>
        </w:rPr>
      </w:pPr>
      <w:r>
        <w:rPr>
          <w:rFonts w:hint="cs"/>
          <w:rtl/>
          <w:lang w:eastAsia="he-IL"/>
        </w:rPr>
        <w:t>אענה רק ש</w:t>
      </w:r>
      <w:r w:rsidR="004D63F1">
        <w:rPr>
          <w:rFonts w:hint="cs"/>
          <w:rtl/>
          <w:lang w:eastAsia="he-IL"/>
        </w:rPr>
        <w:t>באותה מידה אני יכולה להגיד</w:t>
      </w:r>
      <w:r>
        <w:rPr>
          <w:rFonts w:hint="cs"/>
          <w:rtl/>
          <w:lang w:eastAsia="he-IL"/>
        </w:rPr>
        <w:t xml:space="preserve"> שאין </w:t>
      </w:r>
      <w:bookmarkStart w:id="1325" w:name="_ETM_Q1_9868266"/>
      <w:bookmarkEnd w:id="1325"/>
      <w:r>
        <w:rPr>
          <w:rFonts w:hint="cs"/>
          <w:rtl/>
          <w:lang w:eastAsia="he-IL"/>
        </w:rPr>
        <w:t>הבדל בין ילד בן 15 שלא התחסן לנער בן 17</w:t>
      </w:r>
      <w:bookmarkStart w:id="1326" w:name="_ETM_Q1_9874983"/>
      <w:bookmarkEnd w:id="1326"/>
      <w:r>
        <w:rPr>
          <w:rFonts w:hint="cs"/>
          <w:rtl/>
          <w:lang w:eastAsia="he-IL"/>
        </w:rPr>
        <w:t xml:space="preserve"> שלא התחסן, גם בזה אין הבדל</w:t>
      </w:r>
      <w:r w:rsidR="004D63F1">
        <w:rPr>
          <w:rFonts w:hint="cs"/>
          <w:rtl/>
          <w:lang w:eastAsia="he-IL"/>
        </w:rPr>
        <w:t>. באיזשהו מקום צריך לשים את הגבול.</w:t>
      </w:r>
    </w:p>
    <w:p w:rsidR="004D63F1" w:rsidRDefault="004D63F1" w:rsidP="004D63F1">
      <w:pPr>
        <w:rPr>
          <w:rtl/>
          <w:lang w:eastAsia="he-IL"/>
        </w:rPr>
      </w:pPr>
    </w:p>
    <w:p w:rsidR="004D63F1" w:rsidRDefault="004D63F1" w:rsidP="004D63F1">
      <w:pPr>
        <w:pStyle w:val="af6"/>
        <w:keepNext/>
        <w:rPr>
          <w:rtl/>
        </w:rPr>
      </w:pPr>
      <w:bookmarkStart w:id="1327" w:name="ET_yor_6156_221"/>
      <w:r w:rsidRPr="004D63F1">
        <w:rPr>
          <w:rStyle w:val="TagStyle"/>
          <w:rtl/>
        </w:rPr>
        <w:t xml:space="preserve"> &lt;&lt; יור &gt;&gt; </w:t>
      </w:r>
      <w:r>
        <w:rPr>
          <w:rtl/>
        </w:rPr>
        <w:t>היו"ר גלעד קריב:</w:t>
      </w:r>
      <w:r w:rsidRPr="004D63F1">
        <w:rPr>
          <w:rStyle w:val="TagStyle"/>
          <w:rtl/>
        </w:rPr>
        <w:t xml:space="preserve"> &lt;&lt; יור &gt;&gt;</w:t>
      </w:r>
      <w:r>
        <w:rPr>
          <w:rtl/>
        </w:rPr>
        <w:t xml:space="preserve">   </w:t>
      </w:r>
      <w:bookmarkEnd w:id="1327"/>
    </w:p>
    <w:p w:rsidR="004D63F1" w:rsidRDefault="004D63F1" w:rsidP="004D63F1">
      <w:pPr>
        <w:pStyle w:val="KeepWithNext"/>
        <w:rPr>
          <w:rtl/>
          <w:lang w:eastAsia="he-IL"/>
        </w:rPr>
      </w:pPr>
    </w:p>
    <w:p w:rsidR="004D63F1" w:rsidRDefault="004D63F1" w:rsidP="004D63F1">
      <w:pPr>
        <w:rPr>
          <w:rtl/>
          <w:lang w:eastAsia="he-IL"/>
        </w:rPr>
      </w:pPr>
      <w:r>
        <w:rPr>
          <w:rFonts w:hint="cs"/>
          <w:rtl/>
          <w:lang w:eastAsia="he-IL"/>
        </w:rPr>
        <w:t>למעט דבר אחד. אי אפשר להתעלם מכך שמבצע החיסונים</w:t>
      </w:r>
      <w:r w:rsidR="00881791">
        <w:rPr>
          <w:rFonts w:hint="cs"/>
          <w:rtl/>
          <w:lang w:eastAsia="he-IL"/>
        </w:rPr>
        <w:t xml:space="preserve"> לבני 12</w:t>
      </w:r>
      <w:r w:rsidR="00881791">
        <w:rPr>
          <w:rFonts w:hint="eastAsia"/>
          <w:rtl/>
          <w:lang w:eastAsia="he-IL"/>
        </w:rPr>
        <w:t>–</w:t>
      </w:r>
      <w:r w:rsidR="00881791">
        <w:rPr>
          <w:rFonts w:hint="cs"/>
          <w:rtl/>
          <w:lang w:eastAsia="he-IL"/>
        </w:rPr>
        <w:t>16</w:t>
      </w:r>
      <w:r w:rsidR="00727EEB">
        <w:rPr>
          <w:rFonts w:hint="cs"/>
          <w:rtl/>
          <w:lang w:eastAsia="he-IL"/>
        </w:rPr>
        <w:t xml:space="preserve"> הגיע מאוחר </w:t>
      </w:r>
      <w:bookmarkStart w:id="1328" w:name="_ETM_Q1_9893313"/>
      <w:bookmarkEnd w:id="1328"/>
      <w:r w:rsidR="00727EEB">
        <w:rPr>
          <w:rFonts w:hint="cs"/>
          <w:rtl/>
          <w:lang w:eastAsia="he-IL"/>
        </w:rPr>
        <w:t xml:space="preserve">יותר ממבצע החיסונים לאוכלוסייה הרחבה, זה דבר אחד. אני חושב </w:t>
      </w:r>
      <w:bookmarkStart w:id="1329" w:name="_ETM_Q1_9901482"/>
      <w:bookmarkEnd w:id="1329"/>
      <w:r w:rsidR="00727EEB">
        <w:rPr>
          <w:rFonts w:hint="cs"/>
          <w:rtl/>
          <w:lang w:eastAsia="he-IL"/>
        </w:rPr>
        <w:t xml:space="preserve">שיש הרבה בני נוער שנמצאים אחרי חיסון ראשון והם לא יכולים להתחסן עכשיו מייד ולהשיג את התו הירוק, אז ממילא </w:t>
      </w:r>
      <w:bookmarkStart w:id="1330" w:name="_ETM_Q1_9913741"/>
      <w:bookmarkEnd w:id="1330"/>
      <w:r w:rsidR="00727EEB">
        <w:rPr>
          <w:rFonts w:hint="cs"/>
          <w:rtl/>
          <w:lang w:eastAsia="he-IL"/>
        </w:rPr>
        <w:t>הם צריכים להמתין.</w:t>
      </w:r>
    </w:p>
    <w:p w:rsidR="00727EEB" w:rsidRDefault="00727EEB" w:rsidP="004D63F1">
      <w:pPr>
        <w:rPr>
          <w:rtl/>
          <w:lang w:eastAsia="he-IL"/>
        </w:rPr>
      </w:pPr>
    </w:p>
    <w:p w:rsidR="00727EEB" w:rsidRDefault="00727EEB" w:rsidP="004D63F1">
      <w:pPr>
        <w:rPr>
          <w:rtl/>
          <w:lang w:eastAsia="he-IL"/>
        </w:rPr>
      </w:pPr>
      <w:r>
        <w:rPr>
          <w:rFonts w:hint="cs"/>
          <w:rtl/>
          <w:lang w:eastAsia="he-IL"/>
        </w:rPr>
        <w:t xml:space="preserve">הדבר שני, גם צריך לחשוב על הישימות. בני </w:t>
      </w:r>
      <w:bookmarkStart w:id="1331" w:name="_ETM_Q1_9921175"/>
      <w:bookmarkEnd w:id="1331"/>
      <w:r>
        <w:rPr>
          <w:rFonts w:hint="cs"/>
          <w:rtl/>
          <w:lang w:eastAsia="he-IL"/>
        </w:rPr>
        <w:t>17</w:t>
      </w:r>
      <w:r>
        <w:rPr>
          <w:rFonts w:hint="eastAsia"/>
          <w:rtl/>
          <w:lang w:eastAsia="he-IL"/>
        </w:rPr>
        <w:t>–</w:t>
      </w:r>
      <w:r>
        <w:rPr>
          <w:rFonts w:hint="cs"/>
          <w:rtl/>
          <w:lang w:eastAsia="he-IL"/>
        </w:rPr>
        <w:t>18 פחות נוטים להסתובב עם הורים. הרי כל הרעיון</w:t>
      </w:r>
      <w:bookmarkStart w:id="1332" w:name="_ETM_Q1_9927304"/>
      <w:bookmarkEnd w:id="1332"/>
      <w:r>
        <w:rPr>
          <w:rFonts w:hint="cs"/>
          <w:rtl/>
          <w:lang w:eastAsia="he-IL"/>
        </w:rPr>
        <w:t xml:space="preserve"> הזה מטרתו בתקופת הקיץ לאפשר את המשך פעילות המשק. לא </w:t>
      </w:r>
      <w:bookmarkStart w:id="1333" w:name="_ETM_Q1_9931879"/>
      <w:bookmarkEnd w:id="1333"/>
      <w:r>
        <w:rPr>
          <w:rFonts w:hint="cs"/>
          <w:rtl/>
          <w:lang w:eastAsia="he-IL"/>
        </w:rPr>
        <w:t xml:space="preserve">סתם התייחסתם פה לבתי קולנוע. אנחנו יודעים על מה מדובר. </w:t>
      </w:r>
      <w:bookmarkStart w:id="1334" w:name="_ETM_Q1_9936222"/>
      <w:bookmarkEnd w:id="1334"/>
      <w:r>
        <w:rPr>
          <w:rFonts w:hint="cs"/>
          <w:rtl/>
          <w:lang w:eastAsia="he-IL"/>
        </w:rPr>
        <w:t>לא מדובר פה על מקומות עבודה. מדובר פה על סיטואציה של הליכה של הורה מבוגר עם ילדיו, מדובר על סיטואציה</w:t>
      </w:r>
      <w:bookmarkStart w:id="1335" w:name="_ETM_Q1_9942465"/>
      <w:bookmarkEnd w:id="1335"/>
      <w:r>
        <w:rPr>
          <w:rFonts w:hint="cs"/>
          <w:rtl/>
          <w:lang w:eastAsia="he-IL"/>
        </w:rPr>
        <w:t xml:space="preserve"> של מקומות שילדים הולכים אליהם לבד, ילדים בני 13</w:t>
      </w:r>
      <w:r>
        <w:rPr>
          <w:rFonts w:hint="eastAsia"/>
          <w:rtl/>
          <w:lang w:eastAsia="he-IL"/>
        </w:rPr>
        <w:t>–</w:t>
      </w:r>
      <w:r>
        <w:rPr>
          <w:rFonts w:hint="cs"/>
          <w:rtl/>
          <w:lang w:eastAsia="he-IL"/>
        </w:rPr>
        <w:t xml:space="preserve">14 הולכים </w:t>
      </w:r>
      <w:bookmarkStart w:id="1336" w:name="_ETM_Q1_9945555"/>
      <w:bookmarkEnd w:id="1336"/>
      <w:r>
        <w:rPr>
          <w:rFonts w:hint="cs"/>
          <w:rtl/>
          <w:lang w:eastAsia="he-IL"/>
        </w:rPr>
        <w:t xml:space="preserve">לבד. שם בוודאי נתקלים בשאלת ההוכחה. מה מצפים מילד בן </w:t>
      </w:r>
      <w:bookmarkStart w:id="1337" w:name="_ETM_Q1_9950776"/>
      <w:bookmarkEnd w:id="1337"/>
      <w:r>
        <w:rPr>
          <w:rFonts w:hint="cs"/>
          <w:rtl/>
          <w:lang w:eastAsia="he-IL"/>
        </w:rPr>
        <w:t>13 שהולך לבד לקולנוע?</w:t>
      </w:r>
    </w:p>
    <w:p w:rsidR="00EF487E" w:rsidRDefault="00EF487E" w:rsidP="004D63F1">
      <w:pPr>
        <w:rPr>
          <w:rtl/>
          <w:lang w:eastAsia="he-IL"/>
        </w:rPr>
      </w:pPr>
    </w:p>
    <w:p w:rsidR="00EF487E" w:rsidRDefault="00EF487E" w:rsidP="00EF487E">
      <w:pPr>
        <w:pStyle w:val="a4"/>
        <w:keepNext/>
        <w:rPr>
          <w:rtl/>
        </w:rPr>
      </w:pPr>
      <w:bookmarkStart w:id="1338" w:name="ET_speaker_גור_בליי_222"/>
      <w:r w:rsidRPr="00EF487E">
        <w:rPr>
          <w:rStyle w:val="TagStyle"/>
          <w:rtl/>
        </w:rPr>
        <w:t xml:space="preserve"> &lt;&lt; דובר &gt;&gt; </w:t>
      </w:r>
      <w:r>
        <w:rPr>
          <w:rtl/>
        </w:rPr>
        <w:t>גור בליי:</w:t>
      </w:r>
      <w:r w:rsidRPr="00EF487E">
        <w:rPr>
          <w:rStyle w:val="TagStyle"/>
          <w:rtl/>
        </w:rPr>
        <w:t xml:space="preserve"> &lt;&lt; דובר &gt;&gt;</w:t>
      </w:r>
      <w:r>
        <w:rPr>
          <w:rtl/>
        </w:rPr>
        <w:t xml:space="preserve">   </w:t>
      </w:r>
      <w:bookmarkEnd w:id="1338"/>
    </w:p>
    <w:p w:rsidR="00EF487E" w:rsidRDefault="00EF487E" w:rsidP="00EF487E">
      <w:pPr>
        <w:pStyle w:val="KeepWithNext"/>
        <w:rPr>
          <w:rtl/>
          <w:lang w:eastAsia="he-IL"/>
        </w:rPr>
      </w:pPr>
    </w:p>
    <w:p w:rsidR="00727EEB" w:rsidRDefault="00727EEB" w:rsidP="00EF487E">
      <w:pPr>
        <w:rPr>
          <w:rtl/>
          <w:lang w:eastAsia="he-IL"/>
        </w:rPr>
      </w:pPr>
      <w:r>
        <w:rPr>
          <w:rFonts w:hint="cs"/>
          <w:rtl/>
          <w:lang w:eastAsia="he-IL"/>
        </w:rPr>
        <w:t>איך הם מתכננים בכלל לעשות את זה?</w:t>
      </w:r>
    </w:p>
    <w:p w:rsidR="00727EEB" w:rsidRDefault="00727EEB" w:rsidP="00EF487E">
      <w:pPr>
        <w:rPr>
          <w:rtl/>
          <w:lang w:eastAsia="he-IL"/>
        </w:rPr>
      </w:pPr>
    </w:p>
    <w:p w:rsidR="00727EEB" w:rsidRDefault="00727EEB" w:rsidP="00727EEB">
      <w:pPr>
        <w:pStyle w:val="af6"/>
        <w:keepNext/>
        <w:rPr>
          <w:rtl/>
        </w:rPr>
      </w:pPr>
      <w:bookmarkStart w:id="1339" w:name="ET_yor_6156_417"/>
      <w:r w:rsidRPr="00727EEB">
        <w:rPr>
          <w:rStyle w:val="TagStyle"/>
          <w:rtl/>
        </w:rPr>
        <w:t xml:space="preserve"> &lt;&lt; יור &gt;&gt; </w:t>
      </w:r>
      <w:r>
        <w:rPr>
          <w:rtl/>
        </w:rPr>
        <w:t>היו"ר גלעד קריב:</w:t>
      </w:r>
      <w:r w:rsidRPr="00727EEB">
        <w:rPr>
          <w:rStyle w:val="TagStyle"/>
          <w:rtl/>
        </w:rPr>
        <w:t xml:space="preserve"> &lt;&lt; יור &gt;&gt;</w:t>
      </w:r>
      <w:r>
        <w:rPr>
          <w:rtl/>
        </w:rPr>
        <w:t xml:space="preserve">   </w:t>
      </w:r>
      <w:bookmarkEnd w:id="1339"/>
    </w:p>
    <w:p w:rsidR="00727EEB" w:rsidRDefault="00727EEB" w:rsidP="00727EEB">
      <w:pPr>
        <w:pStyle w:val="KeepWithNext"/>
        <w:rPr>
          <w:rtl/>
          <w:lang w:eastAsia="he-IL"/>
        </w:rPr>
      </w:pPr>
    </w:p>
    <w:p w:rsidR="00727EEB" w:rsidRDefault="00727EEB" w:rsidP="00727EEB">
      <w:pPr>
        <w:rPr>
          <w:rtl/>
          <w:lang w:eastAsia="he-IL"/>
        </w:rPr>
      </w:pPr>
      <w:r>
        <w:rPr>
          <w:rFonts w:hint="cs"/>
          <w:rtl/>
          <w:lang w:eastAsia="he-IL"/>
        </w:rPr>
        <w:t xml:space="preserve">בתי לוקחת את בני לקולנוע כי אנחנו אנשים עובדים, אז היא </w:t>
      </w:r>
      <w:bookmarkStart w:id="1340" w:name="_ETM_Q1_9959605"/>
      <w:bookmarkEnd w:id="1340"/>
      <w:r>
        <w:rPr>
          <w:rFonts w:hint="cs"/>
          <w:rtl/>
          <w:lang w:eastAsia="he-IL"/>
        </w:rPr>
        <w:t>כן צריכה להציג תו ירוק? איך היא תציג תו ירוק?</w:t>
      </w:r>
      <w:bookmarkStart w:id="1341" w:name="_ETM_Q1_9965295"/>
      <w:bookmarkEnd w:id="1341"/>
      <w:r>
        <w:rPr>
          <w:rFonts w:hint="cs"/>
          <w:rtl/>
          <w:lang w:eastAsia="he-IL"/>
        </w:rPr>
        <w:t xml:space="preserve"> איך יבדקו?</w:t>
      </w:r>
    </w:p>
    <w:p w:rsidR="00727EEB" w:rsidRDefault="00727EEB" w:rsidP="00727EEB">
      <w:pPr>
        <w:rPr>
          <w:rtl/>
          <w:lang w:eastAsia="he-IL"/>
        </w:rPr>
      </w:pPr>
    </w:p>
    <w:p w:rsidR="00727EEB" w:rsidRDefault="00727EEB" w:rsidP="00727EEB">
      <w:pPr>
        <w:pStyle w:val="a4"/>
        <w:keepNext/>
        <w:rPr>
          <w:rtl/>
        </w:rPr>
      </w:pPr>
      <w:bookmarkStart w:id="1342" w:name="ET_speaker_גור_בליי_418"/>
      <w:r w:rsidRPr="00727EEB">
        <w:rPr>
          <w:rStyle w:val="TagStyle"/>
          <w:rtl/>
        </w:rPr>
        <w:t xml:space="preserve"> &lt;&lt; דובר &gt;&gt; </w:t>
      </w:r>
      <w:r>
        <w:rPr>
          <w:rtl/>
        </w:rPr>
        <w:t>גור בליי:</w:t>
      </w:r>
      <w:r w:rsidRPr="00727EEB">
        <w:rPr>
          <w:rStyle w:val="TagStyle"/>
          <w:rtl/>
        </w:rPr>
        <w:t xml:space="preserve"> &lt;&lt; דובר &gt;&gt;</w:t>
      </w:r>
      <w:r>
        <w:rPr>
          <w:rtl/>
        </w:rPr>
        <w:t xml:space="preserve">   </w:t>
      </w:r>
      <w:bookmarkEnd w:id="1342"/>
    </w:p>
    <w:p w:rsidR="00727EEB" w:rsidRDefault="00727EEB" w:rsidP="00727EEB">
      <w:pPr>
        <w:pStyle w:val="KeepWithNext"/>
        <w:rPr>
          <w:rtl/>
          <w:lang w:eastAsia="he-IL"/>
        </w:rPr>
      </w:pPr>
    </w:p>
    <w:p w:rsidR="00EF487E" w:rsidRDefault="00EF487E" w:rsidP="00EF487E">
      <w:pPr>
        <w:rPr>
          <w:rtl/>
          <w:lang w:eastAsia="he-IL"/>
        </w:rPr>
      </w:pPr>
      <w:r>
        <w:rPr>
          <w:rFonts w:hint="cs"/>
          <w:rtl/>
          <w:lang w:eastAsia="he-IL"/>
        </w:rPr>
        <w:t>בני בן 13</w:t>
      </w:r>
      <w:r w:rsidR="00727EEB">
        <w:rPr>
          <w:rFonts w:hint="cs"/>
          <w:rtl/>
          <w:lang w:eastAsia="he-IL"/>
        </w:rPr>
        <w:t>, יש לו תו ירוק כבר, אבל אין לו תעודת זהות עדיין כי הוא רק בן 13.</w:t>
      </w:r>
    </w:p>
    <w:p w:rsidR="00EF487E" w:rsidRDefault="00EF487E" w:rsidP="00EF487E">
      <w:pPr>
        <w:rPr>
          <w:rtl/>
          <w:lang w:eastAsia="he-IL"/>
        </w:rPr>
      </w:pPr>
    </w:p>
    <w:p w:rsidR="00EF487E" w:rsidRDefault="00EF487E" w:rsidP="00EF487E">
      <w:pPr>
        <w:pStyle w:val="af9"/>
        <w:keepNext/>
        <w:rPr>
          <w:rtl/>
          <w:lang w:eastAsia="he-IL"/>
        </w:rPr>
      </w:pPr>
      <w:bookmarkStart w:id="1343" w:name="ET_guest_865963_223"/>
      <w:r w:rsidRPr="00EF487E">
        <w:rPr>
          <w:rStyle w:val="TagStyle"/>
          <w:rtl/>
        </w:rPr>
        <w:t xml:space="preserve"> &lt;&lt; אורח &gt;&gt; </w:t>
      </w:r>
      <w:r>
        <w:rPr>
          <w:rtl/>
          <w:lang w:eastAsia="he-IL"/>
        </w:rPr>
        <w:t>נינא כהן קרן:</w:t>
      </w:r>
      <w:r w:rsidRPr="00EF487E">
        <w:rPr>
          <w:rStyle w:val="TagStyle"/>
          <w:rtl/>
        </w:rPr>
        <w:t xml:space="preserve"> &lt;&lt; אורח &gt;&gt;</w:t>
      </w:r>
      <w:r>
        <w:rPr>
          <w:rtl/>
          <w:lang w:eastAsia="he-IL"/>
        </w:rPr>
        <w:t xml:space="preserve">   </w:t>
      </w:r>
      <w:bookmarkEnd w:id="1343"/>
    </w:p>
    <w:p w:rsidR="00EF487E" w:rsidRDefault="00EF487E" w:rsidP="00EF487E">
      <w:pPr>
        <w:pStyle w:val="KeepWithNext"/>
        <w:rPr>
          <w:rtl/>
          <w:lang w:eastAsia="he-IL"/>
        </w:rPr>
      </w:pPr>
    </w:p>
    <w:p w:rsidR="00EF487E" w:rsidRDefault="00727EEB" w:rsidP="00EF487E">
      <w:pPr>
        <w:rPr>
          <w:rtl/>
          <w:lang w:eastAsia="he-IL"/>
        </w:rPr>
      </w:pPr>
      <w:r>
        <w:rPr>
          <w:rFonts w:hint="cs"/>
          <w:rtl/>
          <w:lang w:eastAsia="he-IL"/>
        </w:rPr>
        <w:t>החובה לבדוק את זה לצד תעודת זהות היא רק מגיל 16.</w:t>
      </w:r>
    </w:p>
    <w:p w:rsidR="00EF487E" w:rsidRDefault="00EF487E" w:rsidP="00EF487E">
      <w:pPr>
        <w:rPr>
          <w:rtl/>
          <w:lang w:eastAsia="he-IL"/>
        </w:rPr>
      </w:pPr>
    </w:p>
    <w:p w:rsidR="00EF487E" w:rsidRDefault="00EF487E" w:rsidP="00EF487E">
      <w:pPr>
        <w:pStyle w:val="af6"/>
        <w:keepNext/>
        <w:rPr>
          <w:rtl/>
        </w:rPr>
      </w:pPr>
      <w:bookmarkStart w:id="1344" w:name="ET_yor_6156_224"/>
      <w:r w:rsidRPr="00EF487E">
        <w:rPr>
          <w:rStyle w:val="TagStyle"/>
          <w:rtl/>
        </w:rPr>
        <w:t xml:space="preserve"> &lt;&lt; יור &gt;&gt; </w:t>
      </w:r>
      <w:r>
        <w:rPr>
          <w:rtl/>
        </w:rPr>
        <w:t>היו"ר גלעד קריב:</w:t>
      </w:r>
      <w:r w:rsidRPr="00EF487E">
        <w:rPr>
          <w:rStyle w:val="TagStyle"/>
          <w:rtl/>
        </w:rPr>
        <w:t xml:space="preserve"> &lt;&lt; יור &gt;&gt;</w:t>
      </w:r>
      <w:r>
        <w:rPr>
          <w:rtl/>
        </w:rPr>
        <w:t xml:space="preserve">   </w:t>
      </w:r>
      <w:bookmarkEnd w:id="1344"/>
    </w:p>
    <w:p w:rsidR="00EF487E" w:rsidRDefault="00EF487E" w:rsidP="00EF487E">
      <w:pPr>
        <w:pStyle w:val="KeepWithNext"/>
        <w:rPr>
          <w:rtl/>
          <w:lang w:eastAsia="he-IL"/>
        </w:rPr>
      </w:pPr>
    </w:p>
    <w:p w:rsidR="00EF487E" w:rsidRDefault="00727EEB" w:rsidP="00727EEB">
      <w:pPr>
        <w:rPr>
          <w:rtl/>
          <w:lang w:eastAsia="he-IL"/>
        </w:rPr>
      </w:pPr>
      <w:r>
        <w:rPr>
          <w:rFonts w:hint="cs"/>
          <w:rtl/>
          <w:lang w:eastAsia="he-IL"/>
        </w:rPr>
        <w:t xml:space="preserve">בדיוק היא הנותנת. מקובל עלינו שחוות הדעת האפידמיולוגית צריכה להיות 100% חוות דעת אפידמיולוגית, </w:t>
      </w:r>
      <w:r w:rsidR="00EF487E">
        <w:rPr>
          <w:rFonts w:hint="cs"/>
          <w:rtl/>
          <w:lang w:eastAsia="he-IL"/>
        </w:rPr>
        <w:t>אבל אז חוות הדעת הזאת</w:t>
      </w:r>
      <w:r>
        <w:rPr>
          <w:rFonts w:hint="cs"/>
          <w:rtl/>
          <w:lang w:eastAsia="he-IL"/>
        </w:rPr>
        <w:t xml:space="preserve"> נכנסת אל תוך המכונה של ניהול הסיכונים </w:t>
      </w:r>
      <w:bookmarkStart w:id="1345" w:name="_ETM_Q1_9996174"/>
      <w:bookmarkEnd w:id="1345"/>
      <w:r>
        <w:rPr>
          <w:rFonts w:hint="cs"/>
          <w:rtl/>
          <w:lang w:eastAsia="he-IL"/>
        </w:rPr>
        <w:t>של ממשלת ישראל, ובתוך מכונת ניהול הסיכונים המושג "אמון הציבור"</w:t>
      </w:r>
      <w:bookmarkStart w:id="1346" w:name="_ETM_Q1_10005434"/>
      <w:bookmarkEnd w:id="1346"/>
      <w:r>
        <w:rPr>
          <w:rFonts w:hint="cs"/>
          <w:rtl/>
          <w:lang w:eastAsia="he-IL"/>
        </w:rPr>
        <w:t xml:space="preserve"> והיכולת של הורה ממוצע שטרוד בענייני החופש הגדול בהיותו עובד </w:t>
      </w:r>
      <w:bookmarkStart w:id="1347" w:name="_ETM_Q1_10012670"/>
      <w:bookmarkEnd w:id="1347"/>
      <w:r>
        <w:rPr>
          <w:rFonts w:hint="cs"/>
          <w:rtl/>
          <w:lang w:eastAsia="he-IL"/>
        </w:rPr>
        <w:t xml:space="preserve">להבין מה מבקשים ממנו, להבין שאם יש לו שלושה ילדים </w:t>
      </w:r>
      <w:bookmarkStart w:id="1348" w:name="_ETM_Q1_10016204"/>
      <w:bookmarkEnd w:id="1348"/>
      <w:r>
        <w:rPr>
          <w:rFonts w:hint="cs"/>
          <w:rtl/>
          <w:lang w:eastAsia="he-IL"/>
        </w:rPr>
        <w:t xml:space="preserve">אז הוא יקבל תשובה ברורה: יכול ללכת לקולנוע או לא </w:t>
      </w:r>
      <w:bookmarkStart w:id="1349" w:name="_ETM_Q1_10018277"/>
      <w:bookmarkEnd w:id="1349"/>
      <w:r>
        <w:rPr>
          <w:rFonts w:hint="cs"/>
          <w:rtl/>
          <w:lang w:eastAsia="he-IL"/>
        </w:rPr>
        <w:t xml:space="preserve">יכול ללכת לקולנוע? כשמשקלים את העניינים האלה ואז גם מכניסים מצינור אחר למכונה את עיקרון השוויון ומניעת אפליה </w:t>
      </w:r>
      <w:r>
        <w:rPr>
          <w:rtl/>
          <w:lang w:eastAsia="he-IL"/>
        </w:rPr>
        <w:t>–</w:t>
      </w:r>
      <w:r>
        <w:rPr>
          <w:rFonts w:hint="cs"/>
          <w:rtl/>
          <w:lang w:eastAsia="he-IL"/>
        </w:rPr>
        <w:t xml:space="preserve"> אני באמת מתקשה. מכיוון שאנחנו מדברים פה על 10 ימים, כי </w:t>
      </w:r>
      <w:bookmarkStart w:id="1350" w:name="_ETM_Q1_10036194"/>
      <w:bookmarkEnd w:id="1350"/>
      <w:r>
        <w:rPr>
          <w:rFonts w:hint="cs"/>
          <w:rtl/>
          <w:lang w:eastAsia="he-IL"/>
        </w:rPr>
        <w:t xml:space="preserve">לטענתכם אם בעוד 10 ימים אין מערך בדיקות מהירות ולא </w:t>
      </w:r>
      <w:bookmarkStart w:id="1351" w:name="_ETM_Q1_10041567"/>
      <w:bookmarkEnd w:id="1351"/>
      <w:r>
        <w:rPr>
          <w:rFonts w:hint="cs"/>
          <w:rtl/>
          <w:lang w:eastAsia="he-IL"/>
        </w:rPr>
        <w:t>הגעתם לעמק השווה מבחינת מי משלם על זה בתוך הממשלה</w:t>
      </w:r>
      <w:bookmarkStart w:id="1352" w:name="_ETM_Q1_10046334"/>
      <w:bookmarkEnd w:id="1352"/>
      <w:r>
        <w:rPr>
          <w:rFonts w:hint="cs"/>
          <w:rtl/>
          <w:lang w:eastAsia="he-IL"/>
        </w:rPr>
        <w:t xml:space="preserve"> אז המודל הזה מפסיק להיות יעיל. אתם אומרים: אנחנו מוכנים למתוח את החבל האפידמיולוגי כי אנחנו חושבים שבעוד 10 ימים </w:t>
      </w:r>
      <w:bookmarkStart w:id="1353" w:name="_ETM_Q1_10052504"/>
      <w:bookmarkEnd w:id="1353"/>
      <w:r>
        <w:rPr>
          <w:rFonts w:hint="cs"/>
          <w:rtl/>
          <w:lang w:eastAsia="he-IL"/>
        </w:rPr>
        <w:t xml:space="preserve">יהיו בדיקות מהירות יעילות לציבור. השאלה אם בתוך 10 הימים </w:t>
      </w:r>
      <w:bookmarkStart w:id="1354" w:name="_ETM_Q1_10058547"/>
      <w:bookmarkEnd w:id="1354"/>
      <w:r>
        <w:rPr>
          <w:rFonts w:hint="cs"/>
          <w:rtl/>
          <w:lang w:eastAsia="he-IL"/>
        </w:rPr>
        <w:t xml:space="preserve">האלה לא נכון היה לפשט את הסיפור. אני לא מצפה </w:t>
      </w:r>
      <w:bookmarkStart w:id="1355" w:name="_ETM_Q1_10060220"/>
      <w:bookmarkEnd w:id="1355"/>
      <w:r>
        <w:rPr>
          <w:rFonts w:hint="cs"/>
          <w:rtl/>
          <w:lang w:eastAsia="he-IL"/>
        </w:rPr>
        <w:t xml:space="preserve">לתשובה ממך כי את לא יכולה עם היושרה המקצועית שלך </w:t>
      </w:r>
      <w:bookmarkStart w:id="1356" w:name="_ETM_Q1_10064890"/>
      <w:bookmarkEnd w:id="1356"/>
      <w:r>
        <w:rPr>
          <w:rFonts w:hint="cs"/>
          <w:rtl/>
          <w:lang w:eastAsia="he-IL"/>
        </w:rPr>
        <w:t xml:space="preserve">לומר, אבל בשביל זה יש קבינט קורונה ובשביל זה יש גם את ועדת החוקה. </w:t>
      </w:r>
      <w:bookmarkStart w:id="1357" w:name="_ETM_Q1_10071808"/>
      <w:bookmarkEnd w:id="1357"/>
    </w:p>
    <w:p w:rsidR="00727EEB" w:rsidRDefault="00727EEB" w:rsidP="00727EEB">
      <w:pPr>
        <w:rPr>
          <w:rtl/>
          <w:lang w:eastAsia="he-IL"/>
        </w:rPr>
      </w:pPr>
      <w:bookmarkStart w:id="1358" w:name="_ETM_Q1_10071887"/>
      <w:bookmarkStart w:id="1359" w:name="_ETM_Q1_10071951"/>
      <w:bookmarkEnd w:id="1358"/>
      <w:bookmarkEnd w:id="1359"/>
    </w:p>
    <w:p w:rsidR="009F68F9" w:rsidRDefault="00727EEB" w:rsidP="009F68F9">
      <w:pPr>
        <w:rPr>
          <w:rtl/>
          <w:lang w:eastAsia="he-IL"/>
        </w:rPr>
      </w:pPr>
      <w:bookmarkStart w:id="1360" w:name="_ETM_Q1_10072022"/>
      <w:bookmarkEnd w:id="1360"/>
      <w:r>
        <w:rPr>
          <w:rFonts w:hint="cs"/>
          <w:rtl/>
          <w:lang w:eastAsia="he-IL"/>
        </w:rPr>
        <w:t xml:space="preserve">תיכף נדבר עם נציגי משרד האוצר. </w:t>
      </w:r>
      <w:bookmarkStart w:id="1361" w:name="_ETM_Q1_10074263"/>
      <w:bookmarkEnd w:id="1361"/>
      <w:r>
        <w:rPr>
          <w:rFonts w:hint="cs"/>
          <w:rtl/>
          <w:lang w:eastAsia="he-IL"/>
        </w:rPr>
        <w:t xml:space="preserve">הם איתנו? כדאי מאוד שהיא תעלה בזום. </w:t>
      </w:r>
    </w:p>
    <w:p w:rsidR="009F68F9" w:rsidRDefault="009F68F9" w:rsidP="009F68F9">
      <w:pPr>
        <w:rPr>
          <w:rtl/>
          <w:lang w:eastAsia="he-IL"/>
        </w:rPr>
      </w:pPr>
    </w:p>
    <w:p w:rsidR="00727EEB" w:rsidRDefault="00727EEB" w:rsidP="009F68F9">
      <w:pPr>
        <w:rPr>
          <w:rtl/>
          <w:lang w:eastAsia="he-IL"/>
        </w:rPr>
      </w:pPr>
      <w:r>
        <w:rPr>
          <w:rFonts w:hint="cs"/>
          <w:rtl/>
          <w:lang w:eastAsia="he-IL"/>
        </w:rPr>
        <w:t xml:space="preserve">גם אומר, לפני שנדבר עם נציגת משרד האוצר, עוד דבר שאני מתקשה להבין. </w:t>
      </w:r>
      <w:bookmarkStart w:id="1362" w:name="_ETM_Q1_10082255"/>
      <w:bookmarkEnd w:id="1362"/>
      <w:r>
        <w:rPr>
          <w:rFonts w:hint="cs"/>
          <w:rtl/>
          <w:lang w:eastAsia="he-IL"/>
        </w:rPr>
        <w:t>בא' באלול</w:t>
      </w:r>
      <w:r w:rsidR="009F68F9">
        <w:rPr>
          <w:rFonts w:hint="cs"/>
          <w:rtl/>
          <w:lang w:eastAsia="he-IL"/>
        </w:rPr>
        <w:t xml:space="preserve"> בערך 100,000 תלמידים חוזרים לבתי הספר, זה בשבוע</w:t>
      </w:r>
      <w:bookmarkStart w:id="1363" w:name="_ETM_Q1_10093910"/>
      <w:bookmarkEnd w:id="1363"/>
      <w:r w:rsidR="009F68F9">
        <w:rPr>
          <w:rFonts w:hint="cs"/>
          <w:rtl/>
          <w:lang w:eastAsia="he-IL"/>
        </w:rPr>
        <w:t xml:space="preserve"> הבא. אלה התלמידים בבתי הספר החרדים לבנים, 100,000 תלמידים. </w:t>
      </w:r>
      <w:bookmarkStart w:id="1364" w:name="_ETM_Q1_10097094"/>
      <w:bookmarkEnd w:id="1364"/>
      <w:r w:rsidR="009F68F9">
        <w:rPr>
          <w:rFonts w:hint="cs"/>
          <w:rtl/>
          <w:lang w:eastAsia="he-IL"/>
        </w:rPr>
        <w:t>זה פיילוט נהדר לקראת 1 בספטמבר, שאז מצטרפים יתר התלמידים. אני מניח שאף אחד במשרד האוצר לא חושב שבדיקות</w:t>
      </w:r>
      <w:bookmarkStart w:id="1365" w:name="_ETM_Q1_10108996"/>
      <w:bookmarkEnd w:id="1365"/>
      <w:r w:rsidR="009F68F9">
        <w:rPr>
          <w:rFonts w:hint="cs"/>
          <w:rtl/>
          <w:lang w:eastAsia="he-IL"/>
        </w:rPr>
        <w:t xml:space="preserve"> מהירות בהקשר של בתי ספר ייעשו על חשבון ההורים. נכון? </w:t>
      </w:r>
      <w:bookmarkStart w:id="1366" w:name="_ETM_Q1_10114197"/>
      <w:bookmarkEnd w:id="1366"/>
      <w:r w:rsidR="009F68F9">
        <w:rPr>
          <w:rFonts w:hint="cs"/>
          <w:rtl/>
          <w:lang w:eastAsia="he-IL"/>
        </w:rPr>
        <w:t xml:space="preserve">אם מחר נמצא ילד מאומת או חולה בכיתה אז כל </w:t>
      </w:r>
      <w:bookmarkStart w:id="1367" w:name="_ETM_Q1_10116247"/>
      <w:bookmarkEnd w:id="1367"/>
      <w:r w:rsidR="009F68F9">
        <w:rPr>
          <w:rFonts w:hint="cs"/>
          <w:rtl/>
          <w:lang w:eastAsia="he-IL"/>
        </w:rPr>
        <w:t xml:space="preserve">הילדים בכיתה צריכים לעשות בדיקות מהירות. נכון? אני לא מניח שישלחו את ההורים לשלם על הבדיקות המהירות האלה כדי להחזיר את הכיתה. </w:t>
      </w:r>
    </w:p>
    <w:p w:rsidR="00EF487E" w:rsidRDefault="00EF487E" w:rsidP="00EF487E">
      <w:pPr>
        <w:rPr>
          <w:rtl/>
          <w:lang w:eastAsia="he-IL"/>
        </w:rPr>
      </w:pPr>
    </w:p>
    <w:p w:rsidR="00EF487E" w:rsidRDefault="00EF487E" w:rsidP="00EF487E">
      <w:pPr>
        <w:pStyle w:val="af9"/>
        <w:keepNext/>
        <w:rPr>
          <w:rtl/>
          <w:lang w:eastAsia="he-IL"/>
        </w:rPr>
      </w:pPr>
      <w:bookmarkStart w:id="1368" w:name="ET_guest_633659_225"/>
      <w:r w:rsidRPr="00EF487E">
        <w:rPr>
          <w:rStyle w:val="TagStyle"/>
          <w:rtl/>
        </w:rPr>
        <w:t xml:space="preserve"> &lt;&lt; אורח &gt;&gt; </w:t>
      </w:r>
      <w:r>
        <w:rPr>
          <w:rtl/>
          <w:lang w:eastAsia="he-IL"/>
        </w:rPr>
        <w:t>גאל אזריאל:</w:t>
      </w:r>
      <w:r w:rsidRPr="00EF487E">
        <w:rPr>
          <w:rStyle w:val="TagStyle"/>
          <w:rtl/>
        </w:rPr>
        <w:t xml:space="preserve"> &lt;&lt; אורח &gt;&gt;</w:t>
      </w:r>
      <w:r>
        <w:rPr>
          <w:rtl/>
          <w:lang w:eastAsia="he-IL"/>
        </w:rPr>
        <w:t xml:space="preserve">   </w:t>
      </w:r>
      <w:bookmarkEnd w:id="1368"/>
    </w:p>
    <w:p w:rsidR="00EF487E" w:rsidRDefault="00EF487E" w:rsidP="00EF487E">
      <w:pPr>
        <w:pStyle w:val="KeepWithNext"/>
        <w:rPr>
          <w:rtl/>
          <w:lang w:eastAsia="he-IL"/>
        </w:rPr>
      </w:pPr>
    </w:p>
    <w:p w:rsidR="00EF487E" w:rsidRDefault="00EF487E" w:rsidP="00EF487E">
      <w:pPr>
        <w:rPr>
          <w:rtl/>
          <w:lang w:eastAsia="he-IL"/>
        </w:rPr>
      </w:pPr>
      <w:r>
        <w:rPr>
          <w:rFonts w:hint="cs"/>
          <w:rtl/>
          <w:lang w:eastAsia="he-IL"/>
        </w:rPr>
        <w:t>בהסכמה של ההורים.</w:t>
      </w:r>
      <w:r w:rsidR="009F68F9">
        <w:rPr>
          <w:rFonts w:hint="cs"/>
          <w:rtl/>
          <w:lang w:eastAsia="he-IL"/>
        </w:rPr>
        <w:t xml:space="preserve"> זה לא תנאי. זה משהו אחר. </w:t>
      </w:r>
    </w:p>
    <w:p w:rsidR="00EF487E" w:rsidRDefault="00EF487E" w:rsidP="00EF487E">
      <w:pPr>
        <w:rPr>
          <w:rtl/>
          <w:lang w:eastAsia="he-IL"/>
        </w:rPr>
      </w:pPr>
    </w:p>
    <w:p w:rsidR="00EF487E" w:rsidRDefault="00EF487E" w:rsidP="00EF487E">
      <w:pPr>
        <w:pStyle w:val="af6"/>
        <w:keepNext/>
        <w:rPr>
          <w:rtl/>
        </w:rPr>
      </w:pPr>
      <w:bookmarkStart w:id="1369" w:name="ET_yor_6156_226"/>
      <w:r w:rsidRPr="00EF487E">
        <w:rPr>
          <w:rStyle w:val="TagStyle"/>
          <w:rtl/>
        </w:rPr>
        <w:t xml:space="preserve"> &lt;&lt; יור &gt;&gt; </w:t>
      </w:r>
      <w:r>
        <w:rPr>
          <w:rtl/>
        </w:rPr>
        <w:t>היו"ר גלעד קריב:</w:t>
      </w:r>
      <w:r w:rsidRPr="00EF487E">
        <w:rPr>
          <w:rStyle w:val="TagStyle"/>
          <w:rtl/>
        </w:rPr>
        <w:t xml:space="preserve"> &lt;&lt; יור &gt;&gt;</w:t>
      </w:r>
      <w:r>
        <w:rPr>
          <w:rtl/>
        </w:rPr>
        <w:t xml:space="preserve">   </w:t>
      </w:r>
      <w:bookmarkEnd w:id="1369"/>
    </w:p>
    <w:p w:rsidR="00EF487E" w:rsidRDefault="00EF487E" w:rsidP="00EF487E">
      <w:pPr>
        <w:pStyle w:val="KeepWithNext"/>
        <w:rPr>
          <w:rtl/>
          <w:lang w:eastAsia="he-IL"/>
        </w:rPr>
      </w:pPr>
    </w:p>
    <w:p w:rsidR="00EF487E" w:rsidRDefault="009F68F9" w:rsidP="009F68F9">
      <w:pPr>
        <w:rPr>
          <w:rtl/>
          <w:lang w:eastAsia="he-IL"/>
        </w:rPr>
      </w:pPr>
      <w:r>
        <w:rPr>
          <w:rFonts w:hint="cs"/>
          <w:rtl/>
          <w:lang w:eastAsia="he-IL"/>
        </w:rPr>
        <w:t xml:space="preserve">אני שואל על המימון. אמרה ד"ר אלרעי פרייס </w:t>
      </w:r>
      <w:r w:rsidR="00EF487E">
        <w:rPr>
          <w:rFonts w:hint="cs"/>
          <w:rtl/>
          <w:lang w:eastAsia="he-IL"/>
        </w:rPr>
        <w:t>שיש ויכוח</w:t>
      </w:r>
      <w:r>
        <w:rPr>
          <w:rFonts w:hint="cs"/>
          <w:rtl/>
          <w:lang w:eastAsia="he-IL"/>
        </w:rPr>
        <w:t xml:space="preserve"> מי מממן </w:t>
      </w:r>
      <w:bookmarkStart w:id="1370" w:name="_ETM_Q1_10133177"/>
      <w:bookmarkEnd w:id="1370"/>
      <w:r>
        <w:rPr>
          <w:rFonts w:hint="cs"/>
          <w:rtl/>
          <w:lang w:eastAsia="he-IL"/>
        </w:rPr>
        <w:t xml:space="preserve">את הבדיקות המהירות. אני מניח שאף אחד לא חושב שכדי </w:t>
      </w:r>
      <w:bookmarkStart w:id="1371" w:name="_ETM_Q1_10135569"/>
      <w:bookmarkEnd w:id="1371"/>
      <w:r>
        <w:rPr>
          <w:rFonts w:hint="cs"/>
          <w:rtl/>
          <w:lang w:eastAsia="he-IL"/>
        </w:rPr>
        <w:t>להחזיר את הילד שלך לכיתה - - -</w:t>
      </w:r>
    </w:p>
    <w:p w:rsidR="00EF487E" w:rsidRDefault="00EF487E" w:rsidP="00EF487E">
      <w:pPr>
        <w:rPr>
          <w:rtl/>
          <w:lang w:eastAsia="he-IL"/>
        </w:rPr>
      </w:pPr>
    </w:p>
    <w:p w:rsidR="00EF487E" w:rsidRDefault="00EF487E" w:rsidP="00EF487E">
      <w:pPr>
        <w:pStyle w:val="af9"/>
        <w:keepNext/>
        <w:rPr>
          <w:rtl/>
          <w:lang w:eastAsia="he-IL"/>
        </w:rPr>
      </w:pPr>
      <w:bookmarkStart w:id="1372" w:name="ET_guest_633659_227"/>
      <w:r w:rsidRPr="00EF487E">
        <w:rPr>
          <w:rStyle w:val="TagStyle"/>
          <w:rtl/>
        </w:rPr>
        <w:t xml:space="preserve"> &lt;&lt; אורח &gt;&gt; </w:t>
      </w:r>
      <w:r>
        <w:rPr>
          <w:rtl/>
          <w:lang w:eastAsia="he-IL"/>
        </w:rPr>
        <w:t>גאל אזריאל:</w:t>
      </w:r>
      <w:r w:rsidRPr="00EF487E">
        <w:rPr>
          <w:rStyle w:val="TagStyle"/>
          <w:rtl/>
        </w:rPr>
        <w:t xml:space="preserve"> &lt;&lt; אורח &gt;&gt;</w:t>
      </w:r>
      <w:r>
        <w:rPr>
          <w:rtl/>
          <w:lang w:eastAsia="he-IL"/>
        </w:rPr>
        <w:t xml:space="preserve">   </w:t>
      </w:r>
      <w:bookmarkEnd w:id="1372"/>
    </w:p>
    <w:p w:rsidR="00EF487E" w:rsidRDefault="00EF487E" w:rsidP="00EF487E">
      <w:pPr>
        <w:pStyle w:val="KeepWithNext"/>
        <w:rPr>
          <w:rtl/>
          <w:lang w:eastAsia="he-IL"/>
        </w:rPr>
      </w:pPr>
    </w:p>
    <w:p w:rsidR="00EF487E" w:rsidRDefault="00EF487E" w:rsidP="00EF487E">
      <w:pPr>
        <w:rPr>
          <w:rtl/>
          <w:lang w:eastAsia="he-IL"/>
        </w:rPr>
      </w:pPr>
      <w:r>
        <w:rPr>
          <w:rFonts w:hint="cs"/>
          <w:rtl/>
          <w:lang w:eastAsia="he-IL"/>
        </w:rPr>
        <w:t>שירותים חיוניים לא יהיו בתו ירוק.</w:t>
      </w:r>
    </w:p>
    <w:p w:rsidR="00EF487E" w:rsidRDefault="00EF487E" w:rsidP="00EF487E">
      <w:pPr>
        <w:rPr>
          <w:rtl/>
          <w:lang w:eastAsia="he-IL"/>
        </w:rPr>
      </w:pPr>
    </w:p>
    <w:p w:rsidR="00EF487E" w:rsidRDefault="00EF487E" w:rsidP="00EF487E">
      <w:pPr>
        <w:pStyle w:val="af6"/>
        <w:keepNext/>
        <w:rPr>
          <w:rtl/>
        </w:rPr>
      </w:pPr>
      <w:bookmarkStart w:id="1373" w:name="ET_yor_6156_228"/>
      <w:r w:rsidRPr="00EF487E">
        <w:rPr>
          <w:rStyle w:val="TagStyle"/>
          <w:rtl/>
        </w:rPr>
        <w:t xml:space="preserve"> &lt;&lt; יור &gt;&gt; </w:t>
      </w:r>
      <w:r>
        <w:rPr>
          <w:rtl/>
        </w:rPr>
        <w:t>היו"ר גלעד קריב:</w:t>
      </w:r>
      <w:r w:rsidRPr="00EF487E">
        <w:rPr>
          <w:rStyle w:val="TagStyle"/>
          <w:rtl/>
        </w:rPr>
        <w:t xml:space="preserve"> &lt;&lt; יור &gt;&gt;</w:t>
      </w:r>
      <w:r>
        <w:rPr>
          <w:rtl/>
        </w:rPr>
        <w:t xml:space="preserve">   </w:t>
      </w:r>
      <w:bookmarkEnd w:id="1373"/>
    </w:p>
    <w:p w:rsidR="00EF487E" w:rsidRDefault="00EF487E" w:rsidP="00EF487E">
      <w:pPr>
        <w:pStyle w:val="KeepWithNext"/>
        <w:rPr>
          <w:rtl/>
          <w:lang w:eastAsia="he-IL"/>
        </w:rPr>
      </w:pPr>
    </w:p>
    <w:p w:rsidR="00EF487E" w:rsidRDefault="009F68F9" w:rsidP="009F68F9">
      <w:pPr>
        <w:rPr>
          <w:rtl/>
          <w:lang w:eastAsia="he-IL"/>
        </w:rPr>
      </w:pPr>
      <w:r>
        <w:rPr>
          <w:rFonts w:hint="cs"/>
          <w:rtl/>
          <w:lang w:eastAsia="he-IL"/>
        </w:rPr>
        <w:t>הבנתי. אז אני</w:t>
      </w:r>
      <w:bookmarkStart w:id="1374" w:name="_ETM_Q1_10139509"/>
      <w:bookmarkEnd w:id="1374"/>
      <w:r>
        <w:rPr>
          <w:rFonts w:hint="cs"/>
          <w:rtl/>
          <w:lang w:eastAsia="he-IL"/>
        </w:rPr>
        <w:t xml:space="preserve"> רוצה להבין את הדבר הבא: </w:t>
      </w:r>
      <w:r w:rsidR="00EF487E">
        <w:rPr>
          <w:rFonts w:hint="cs"/>
          <w:rtl/>
          <w:lang w:eastAsia="he-IL"/>
        </w:rPr>
        <w:t xml:space="preserve">האם </w:t>
      </w:r>
      <w:r>
        <w:rPr>
          <w:rFonts w:hint="cs"/>
          <w:rtl/>
          <w:lang w:eastAsia="he-IL"/>
        </w:rPr>
        <w:t xml:space="preserve">היום </w:t>
      </w:r>
      <w:r w:rsidR="00EF487E">
        <w:rPr>
          <w:rFonts w:hint="cs"/>
          <w:rtl/>
          <w:lang w:eastAsia="he-IL"/>
        </w:rPr>
        <w:t xml:space="preserve">עמדת המדינה, </w:t>
      </w:r>
      <w:r>
        <w:rPr>
          <w:rFonts w:hint="cs"/>
          <w:rtl/>
          <w:lang w:eastAsia="he-IL"/>
        </w:rPr>
        <w:t>בהסתכלות ל-1 בספטמבר, היא</w:t>
      </w:r>
      <w:bookmarkStart w:id="1375" w:name="_ETM_Q1_10151960"/>
      <w:bookmarkEnd w:id="1375"/>
      <w:r>
        <w:rPr>
          <w:rFonts w:hint="cs"/>
          <w:rtl/>
          <w:lang w:eastAsia="he-IL"/>
        </w:rPr>
        <w:t xml:space="preserve"> שבתקופת שנת הלימודים </w:t>
      </w:r>
      <w:r w:rsidR="00EF487E">
        <w:rPr>
          <w:rFonts w:hint="cs"/>
          <w:rtl/>
          <w:lang w:eastAsia="he-IL"/>
        </w:rPr>
        <w:t xml:space="preserve">תנועות נוער, חוגים של ילדים, פעולות ספורט, כל </w:t>
      </w:r>
      <w:r>
        <w:rPr>
          <w:rFonts w:hint="cs"/>
          <w:rtl/>
          <w:lang w:eastAsia="he-IL"/>
        </w:rPr>
        <w:t xml:space="preserve">החינוך הבלתי פורמלי הוא </w:t>
      </w:r>
      <w:r w:rsidR="00EF487E">
        <w:rPr>
          <w:rFonts w:hint="cs"/>
          <w:rtl/>
          <w:lang w:eastAsia="he-IL"/>
        </w:rPr>
        <w:t>לא חיוני</w:t>
      </w:r>
      <w:r>
        <w:rPr>
          <w:rFonts w:hint="cs"/>
          <w:rtl/>
          <w:lang w:eastAsia="he-IL"/>
        </w:rPr>
        <w:t xml:space="preserve">, זה במסגרת </w:t>
      </w:r>
      <w:bookmarkStart w:id="1376" w:name="_ETM_Q1_10164913"/>
      <w:bookmarkEnd w:id="1376"/>
      <w:r>
        <w:rPr>
          <w:rFonts w:hint="cs"/>
          <w:rtl/>
          <w:lang w:eastAsia="he-IL"/>
        </w:rPr>
        <w:t xml:space="preserve">הדוקטרינה של חיים לצד הקורונה אבל בלי חינוך לא </w:t>
      </w:r>
      <w:bookmarkStart w:id="1377" w:name="_ETM_Q1_10169527"/>
      <w:bookmarkEnd w:id="1377"/>
      <w:r>
        <w:rPr>
          <w:rFonts w:hint="cs"/>
          <w:rtl/>
          <w:lang w:eastAsia="he-IL"/>
        </w:rPr>
        <w:t>פורמלי</w:t>
      </w:r>
      <w:r w:rsidR="00EF487E">
        <w:rPr>
          <w:rFonts w:hint="cs"/>
          <w:rtl/>
          <w:lang w:eastAsia="he-IL"/>
        </w:rPr>
        <w:t xml:space="preserve">. </w:t>
      </w:r>
      <w:r>
        <w:rPr>
          <w:rFonts w:hint="cs"/>
          <w:rtl/>
          <w:lang w:eastAsia="he-IL"/>
        </w:rPr>
        <w:t xml:space="preserve">הדבר היחיד שמדינת ישראל רואה כחיוני </w:t>
      </w:r>
      <w:bookmarkStart w:id="1378" w:name="_ETM_Q1_10175501"/>
      <w:bookmarkEnd w:id="1378"/>
      <w:r>
        <w:rPr>
          <w:rFonts w:hint="cs"/>
          <w:rtl/>
          <w:lang w:eastAsia="he-IL"/>
        </w:rPr>
        <w:t xml:space="preserve">לבריאותם הנפשית של ילדי ישראל זה ללכת בבוקר לבית הספר, </w:t>
      </w:r>
      <w:bookmarkStart w:id="1379" w:name="_ETM_Q1_10182680"/>
      <w:bookmarkEnd w:id="1379"/>
      <w:r>
        <w:rPr>
          <w:rFonts w:hint="cs"/>
          <w:rtl/>
          <w:lang w:eastAsia="he-IL"/>
        </w:rPr>
        <w:t>אבל השתתפות בפעילות של תנועות נוער, ארגוני נוער, פעילות תרבות וחוגים זה רק למשפחות שידן משגת לממן בכל שבוע בדיקות בכמה</w:t>
      </w:r>
      <w:bookmarkStart w:id="1380" w:name="_ETM_Q1_10188652"/>
      <w:bookmarkEnd w:id="1380"/>
      <w:r>
        <w:rPr>
          <w:rFonts w:hint="cs"/>
          <w:rtl/>
          <w:lang w:eastAsia="he-IL"/>
        </w:rPr>
        <w:t xml:space="preserve"> מאות שקלים? כי זה לא יקרה. </w:t>
      </w:r>
    </w:p>
    <w:p w:rsidR="00AE66BA" w:rsidRDefault="00AE66BA" w:rsidP="00EF487E">
      <w:pPr>
        <w:rPr>
          <w:rtl/>
          <w:lang w:eastAsia="he-IL"/>
        </w:rPr>
      </w:pPr>
    </w:p>
    <w:p w:rsidR="00AE66BA" w:rsidRDefault="00AE66BA" w:rsidP="00AE66BA">
      <w:pPr>
        <w:pStyle w:val="af9"/>
        <w:keepNext/>
        <w:rPr>
          <w:rtl/>
          <w:lang w:eastAsia="he-IL"/>
        </w:rPr>
      </w:pPr>
      <w:bookmarkStart w:id="1381" w:name="ET_guest_869014_229"/>
      <w:r w:rsidRPr="00AE66BA">
        <w:rPr>
          <w:rStyle w:val="TagStyle"/>
          <w:rtl/>
        </w:rPr>
        <w:t xml:space="preserve"> &lt;&lt; אורח &gt;&gt; </w:t>
      </w:r>
      <w:r>
        <w:rPr>
          <w:rtl/>
          <w:lang w:eastAsia="he-IL"/>
        </w:rPr>
        <w:t>שרון אלרעי פרייס:</w:t>
      </w:r>
      <w:r w:rsidRPr="00AE66BA">
        <w:rPr>
          <w:rStyle w:val="TagStyle"/>
          <w:rtl/>
        </w:rPr>
        <w:t xml:space="preserve"> &lt;&lt; אורח &gt;&gt;</w:t>
      </w:r>
      <w:r>
        <w:rPr>
          <w:rtl/>
          <w:lang w:eastAsia="he-IL"/>
        </w:rPr>
        <w:t xml:space="preserve">   </w:t>
      </w:r>
      <w:bookmarkEnd w:id="1381"/>
    </w:p>
    <w:p w:rsidR="00AE66BA" w:rsidRDefault="00AE66BA" w:rsidP="00AE66BA">
      <w:pPr>
        <w:pStyle w:val="KeepWithNext"/>
        <w:rPr>
          <w:rtl/>
          <w:lang w:eastAsia="he-IL"/>
        </w:rPr>
      </w:pPr>
    </w:p>
    <w:p w:rsidR="00AE66BA" w:rsidRDefault="00AE66BA" w:rsidP="009F68F9">
      <w:pPr>
        <w:rPr>
          <w:rtl/>
          <w:lang w:eastAsia="he-IL"/>
        </w:rPr>
      </w:pPr>
      <w:r>
        <w:rPr>
          <w:rFonts w:hint="cs"/>
          <w:rtl/>
          <w:lang w:eastAsia="he-IL"/>
        </w:rPr>
        <w:t xml:space="preserve">להבנתי </w:t>
      </w:r>
      <w:r w:rsidR="009F68F9">
        <w:rPr>
          <w:rFonts w:hint="cs"/>
          <w:rtl/>
          <w:lang w:eastAsia="he-IL"/>
        </w:rPr>
        <w:t>לא. להבנתי</w:t>
      </w:r>
      <w:bookmarkStart w:id="1382" w:name="_ETM_Q1_10193504"/>
      <w:bookmarkEnd w:id="1382"/>
      <w:r w:rsidR="009F68F9">
        <w:rPr>
          <w:rFonts w:hint="cs"/>
          <w:rtl/>
          <w:lang w:eastAsia="he-IL"/>
        </w:rPr>
        <w:t xml:space="preserve"> </w:t>
      </w:r>
      <w:r>
        <w:rPr>
          <w:rFonts w:hint="cs"/>
          <w:rtl/>
          <w:lang w:eastAsia="he-IL"/>
        </w:rPr>
        <w:t>ילדים צריכים</w:t>
      </w:r>
      <w:r w:rsidR="009F68F9">
        <w:rPr>
          <w:rFonts w:hint="cs"/>
          <w:rtl/>
          <w:lang w:eastAsia="he-IL"/>
        </w:rPr>
        <w:t>, ואמרתי עוד קודם, הבדיקות לילדים, לדעתי לא רק מתחת לגיל 12 אלא גם עד גיל 16.</w:t>
      </w:r>
    </w:p>
    <w:p w:rsidR="00AE66BA" w:rsidRDefault="00AE66BA" w:rsidP="00AE66BA">
      <w:pPr>
        <w:rPr>
          <w:rtl/>
          <w:lang w:eastAsia="he-IL"/>
        </w:rPr>
      </w:pPr>
    </w:p>
    <w:p w:rsidR="00AE66BA" w:rsidRDefault="00AE66BA" w:rsidP="00AE66BA">
      <w:pPr>
        <w:pStyle w:val="af6"/>
        <w:keepNext/>
        <w:rPr>
          <w:rtl/>
        </w:rPr>
      </w:pPr>
      <w:bookmarkStart w:id="1383" w:name="ET_yor_6156_230"/>
      <w:r w:rsidRPr="00AE66BA">
        <w:rPr>
          <w:rStyle w:val="TagStyle"/>
          <w:rtl/>
        </w:rPr>
        <w:t xml:space="preserve"> &lt;&lt; יור &gt;&gt; </w:t>
      </w:r>
      <w:r>
        <w:rPr>
          <w:rtl/>
        </w:rPr>
        <w:t>היו"ר גלעד קריב:</w:t>
      </w:r>
      <w:r w:rsidRPr="00AE66BA">
        <w:rPr>
          <w:rStyle w:val="TagStyle"/>
          <w:rtl/>
        </w:rPr>
        <w:t xml:space="preserve"> &lt;&lt; יור &gt;&gt;</w:t>
      </w:r>
      <w:r>
        <w:rPr>
          <w:rtl/>
        </w:rPr>
        <w:t xml:space="preserve">   </w:t>
      </w:r>
      <w:bookmarkEnd w:id="1383"/>
    </w:p>
    <w:p w:rsidR="00AE66BA" w:rsidRDefault="00AE66BA" w:rsidP="00AE66BA">
      <w:pPr>
        <w:pStyle w:val="KeepWithNext"/>
        <w:rPr>
          <w:rtl/>
          <w:lang w:eastAsia="he-IL"/>
        </w:rPr>
      </w:pPr>
    </w:p>
    <w:p w:rsidR="00AE66BA" w:rsidRDefault="009F68F9" w:rsidP="00AE66BA">
      <w:pPr>
        <w:rPr>
          <w:rtl/>
          <w:lang w:eastAsia="he-IL"/>
        </w:rPr>
      </w:pPr>
      <w:r>
        <w:rPr>
          <w:rFonts w:hint="cs"/>
          <w:rtl/>
          <w:lang w:eastAsia="he-IL"/>
        </w:rPr>
        <w:t xml:space="preserve">אבל </w:t>
      </w:r>
      <w:r w:rsidR="00AE66BA">
        <w:rPr>
          <w:rFonts w:hint="cs"/>
          <w:rtl/>
          <w:lang w:eastAsia="he-IL"/>
        </w:rPr>
        <w:t>מה עמדת משרד האוצר</w:t>
      </w:r>
      <w:r>
        <w:rPr>
          <w:rFonts w:hint="cs"/>
          <w:rtl/>
          <w:lang w:eastAsia="he-IL"/>
        </w:rPr>
        <w:t xml:space="preserve"> בעניין</w:t>
      </w:r>
      <w:r w:rsidR="00AE66BA">
        <w:rPr>
          <w:rFonts w:hint="cs"/>
          <w:rtl/>
          <w:lang w:eastAsia="he-IL"/>
        </w:rPr>
        <w:t>?</w:t>
      </w:r>
    </w:p>
    <w:p w:rsidR="00AE66BA" w:rsidRDefault="00AE66BA" w:rsidP="00AE66BA">
      <w:pPr>
        <w:rPr>
          <w:rtl/>
          <w:lang w:eastAsia="he-IL"/>
        </w:rPr>
      </w:pPr>
    </w:p>
    <w:p w:rsidR="00AE66BA" w:rsidRDefault="00AE66BA" w:rsidP="00AE66BA">
      <w:pPr>
        <w:pStyle w:val="af9"/>
        <w:keepNext/>
        <w:rPr>
          <w:rtl/>
          <w:lang w:eastAsia="he-IL"/>
        </w:rPr>
      </w:pPr>
      <w:bookmarkStart w:id="1384" w:name="ET_guest_869014_231"/>
      <w:r w:rsidRPr="00AE66BA">
        <w:rPr>
          <w:rStyle w:val="TagStyle"/>
          <w:rtl/>
        </w:rPr>
        <w:t xml:space="preserve"> &lt;&lt; אורח &gt;&gt; </w:t>
      </w:r>
      <w:r>
        <w:rPr>
          <w:rtl/>
          <w:lang w:eastAsia="he-IL"/>
        </w:rPr>
        <w:t>שרון אלרעי פרייס:</w:t>
      </w:r>
      <w:r w:rsidRPr="00AE66BA">
        <w:rPr>
          <w:rStyle w:val="TagStyle"/>
          <w:rtl/>
        </w:rPr>
        <w:t xml:space="preserve"> &lt;&lt; אורח &gt;&gt;</w:t>
      </w:r>
      <w:r>
        <w:rPr>
          <w:rtl/>
          <w:lang w:eastAsia="he-IL"/>
        </w:rPr>
        <w:t xml:space="preserve">   </w:t>
      </w:r>
      <w:bookmarkEnd w:id="1384"/>
    </w:p>
    <w:p w:rsidR="00AE66BA" w:rsidRDefault="00AE66BA" w:rsidP="00AE66BA">
      <w:pPr>
        <w:pStyle w:val="KeepWithNext"/>
        <w:rPr>
          <w:rtl/>
          <w:lang w:eastAsia="he-IL"/>
        </w:rPr>
      </w:pPr>
    </w:p>
    <w:p w:rsidR="00AE66BA" w:rsidRDefault="00AE66BA" w:rsidP="00AE66BA">
      <w:pPr>
        <w:rPr>
          <w:rtl/>
          <w:lang w:eastAsia="he-IL"/>
        </w:rPr>
      </w:pPr>
      <w:r>
        <w:rPr>
          <w:rFonts w:hint="cs"/>
          <w:rtl/>
          <w:lang w:eastAsia="he-IL"/>
        </w:rPr>
        <w:t xml:space="preserve">לא </w:t>
      </w:r>
      <w:r w:rsidR="009F68F9">
        <w:rPr>
          <w:rFonts w:hint="cs"/>
          <w:rtl/>
          <w:lang w:eastAsia="he-IL"/>
        </w:rPr>
        <w:t xml:space="preserve">הייתי </w:t>
      </w:r>
      <w:r>
        <w:rPr>
          <w:rFonts w:hint="cs"/>
          <w:rtl/>
          <w:lang w:eastAsia="he-IL"/>
        </w:rPr>
        <w:t xml:space="preserve">רוצה שזאת תהיה מניפולציה </w:t>
      </w:r>
      <w:r w:rsidR="009F68F9">
        <w:rPr>
          <w:rFonts w:hint="cs"/>
          <w:rtl/>
          <w:lang w:eastAsia="he-IL"/>
        </w:rPr>
        <w:t xml:space="preserve">של המדינה לגרום להורים </w:t>
      </w:r>
      <w:r>
        <w:rPr>
          <w:rFonts w:hint="cs"/>
          <w:rtl/>
          <w:lang w:eastAsia="he-IL"/>
        </w:rPr>
        <w:t>לחסן את הילדים</w:t>
      </w:r>
      <w:r w:rsidR="009F68F9">
        <w:rPr>
          <w:rFonts w:hint="cs"/>
          <w:rtl/>
          <w:lang w:eastAsia="he-IL"/>
        </w:rPr>
        <w:t xml:space="preserve"> שלהם</w:t>
      </w:r>
      <w:r>
        <w:rPr>
          <w:rFonts w:hint="cs"/>
          <w:rtl/>
          <w:lang w:eastAsia="he-IL"/>
        </w:rPr>
        <w:t>.</w:t>
      </w:r>
      <w:r w:rsidR="009F68F9">
        <w:rPr>
          <w:rFonts w:hint="cs"/>
          <w:rtl/>
          <w:lang w:eastAsia="he-IL"/>
        </w:rPr>
        <w:t xml:space="preserve"> זאת לא </w:t>
      </w:r>
      <w:bookmarkStart w:id="1385" w:name="_ETM_Q1_10214002"/>
      <w:bookmarkEnd w:id="1385"/>
      <w:r w:rsidR="009F68F9">
        <w:rPr>
          <w:rFonts w:hint="cs"/>
          <w:rtl/>
          <w:lang w:eastAsia="he-IL"/>
        </w:rPr>
        <w:t>הסיבה שצריך לחסן את הילדים.</w:t>
      </w:r>
    </w:p>
    <w:p w:rsidR="00AE66BA" w:rsidRDefault="00AE66BA" w:rsidP="00AE66BA">
      <w:pPr>
        <w:rPr>
          <w:rtl/>
          <w:lang w:eastAsia="he-IL"/>
        </w:rPr>
      </w:pPr>
    </w:p>
    <w:p w:rsidR="00AE66BA" w:rsidRDefault="00AE66BA" w:rsidP="00AE66BA">
      <w:pPr>
        <w:pStyle w:val="af6"/>
        <w:keepNext/>
        <w:rPr>
          <w:rtl/>
        </w:rPr>
      </w:pPr>
      <w:bookmarkStart w:id="1386" w:name="ET_yor_6156_232"/>
      <w:r w:rsidRPr="00AE66BA">
        <w:rPr>
          <w:rStyle w:val="TagStyle"/>
          <w:rtl/>
        </w:rPr>
        <w:t xml:space="preserve"> &lt;&lt; יור &gt;&gt; </w:t>
      </w:r>
      <w:r>
        <w:rPr>
          <w:rtl/>
        </w:rPr>
        <w:t>היו"ר גלעד קריב:</w:t>
      </w:r>
      <w:r w:rsidRPr="00AE66BA">
        <w:rPr>
          <w:rStyle w:val="TagStyle"/>
          <w:rtl/>
        </w:rPr>
        <w:t xml:space="preserve"> &lt;&lt; יור &gt;&gt;</w:t>
      </w:r>
      <w:r>
        <w:rPr>
          <w:rtl/>
        </w:rPr>
        <w:t xml:space="preserve">   </w:t>
      </w:r>
      <w:bookmarkEnd w:id="1386"/>
    </w:p>
    <w:p w:rsidR="00AE66BA" w:rsidRDefault="00AE66BA" w:rsidP="00AE66BA">
      <w:pPr>
        <w:pStyle w:val="KeepWithNext"/>
        <w:rPr>
          <w:rtl/>
          <w:lang w:eastAsia="he-IL"/>
        </w:rPr>
      </w:pPr>
    </w:p>
    <w:p w:rsidR="00AE66BA" w:rsidRDefault="009F68F9" w:rsidP="009F68F9">
      <w:pPr>
        <w:rPr>
          <w:rtl/>
          <w:lang w:eastAsia="he-IL"/>
        </w:rPr>
      </w:pPr>
      <w:r>
        <w:rPr>
          <w:rFonts w:hint="cs"/>
          <w:rtl/>
          <w:lang w:eastAsia="he-IL"/>
        </w:rPr>
        <w:t xml:space="preserve">יש פה שתי סוגיות: </w:t>
      </w:r>
      <w:r w:rsidR="00AE66BA">
        <w:rPr>
          <w:rFonts w:hint="cs"/>
          <w:rtl/>
          <w:lang w:eastAsia="he-IL"/>
        </w:rPr>
        <w:t>סוגיה קצרת מועד</w:t>
      </w:r>
      <w:r>
        <w:rPr>
          <w:rFonts w:hint="cs"/>
          <w:rtl/>
          <w:lang w:eastAsia="he-IL"/>
        </w:rPr>
        <w:t xml:space="preserve"> היא</w:t>
      </w:r>
      <w:bookmarkStart w:id="1387" w:name="_ETM_Q1_10222008"/>
      <w:bookmarkEnd w:id="1387"/>
      <w:r>
        <w:rPr>
          <w:rFonts w:hint="cs"/>
          <w:rtl/>
          <w:lang w:eastAsia="he-IL"/>
        </w:rPr>
        <w:t xml:space="preserve"> מה קורה בין הגילאים 12</w:t>
      </w:r>
      <w:r>
        <w:rPr>
          <w:rFonts w:hint="eastAsia"/>
          <w:rtl/>
          <w:lang w:eastAsia="he-IL"/>
        </w:rPr>
        <w:t>–</w:t>
      </w:r>
      <w:r>
        <w:rPr>
          <w:rFonts w:hint="cs"/>
          <w:rtl/>
          <w:lang w:eastAsia="he-IL"/>
        </w:rPr>
        <w:t>16 עד פריסת הבדיקות? לשם רלוונטי</w:t>
      </w:r>
      <w:bookmarkStart w:id="1388" w:name="_ETM_Q1_10225261"/>
      <w:bookmarkEnd w:id="1388"/>
      <w:r>
        <w:rPr>
          <w:rFonts w:hint="cs"/>
          <w:rtl/>
          <w:lang w:eastAsia="he-IL"/>
        </w:rPr>
        <w:t xml:space="preserve"> עידוד החיסון. סוגיית מימון המדינה בגילאים שנה עד 12 לבדיקות מהירות </w:t>
      </w:r>
      <w:r>
        <w:rPr>
          <w:rtl/>
          <w:lang w:eastAsia="he-IL"/>
        </w:rPr>
        <w:t>–</w:t>
      </w:r>
      <w:r>
        <w:rPr>
          <w:rFonts w:hint="cs"/>
          <w:rtl/>
          <w:lang w:eastAsia="he-IL"/>
        </w:rPr>
        <w:t xml:space="preserve"> זה ממש לא קשור להבחנה בין שתי הקבוצות. זאת השאלה מה מדינת ישראל מגדירה </w:t>
      </w:r>
      <w:bookmarkStart w:id="1389" w:name="_ETM_Q1_10243430"/>
      <w:bookmarkEnd w:id="1389"/>
      <w:r>
        <w:rPr>
          <w:rFonts w:hint="cs"/>
          <w:rtl/>
          <w:lang w:eastAsia="he-IL"/>
        </w:rPr>
        <w:t>שירותים חיוניים.</w:t>
      </w:r>
    </w:p>
    <w:p w:rsidR="00AE66BA" w:rsidRDefault="00AE66BA" w:rsidP="00AE66BA">
      <w:pPr>
        <w:rPr>
          <w:rtl/>
          <w:lang w:eastAsia="he-IL"/>
        </w:rPr>
      </w:pPr>
    </w:p>
    <w:p w:rsidR="00AE66BA" w:rsidRDefault="00AE66BA" w:rsidP="00AE66BA">
      <w:pPr>
        <w:pStyle w:val="af9"/>
        <w:keepNext/>
        <w:rPr>
          <w:rtl/>
          <w:lang w:eastAsia="he-IL"/>
        </w:rPr>
      </w:pPr>
      <w:bookmarkStart w:id="1390" w:name="ET_guest_633659_233"/>
      <w:r w:rsidRPr="00AE66BA">
        <w:rPr>
          <w:rStyle w:val="TagStyle"/>
          <w:rtl/>
        </w:rPr>
        <w:t xml:space="preserve"> &lt;&lt; אורח &gt;&gt; </w:t>
      </w:r>
      <w:r>
        <w:rPr>
          <w:rtl/>
          <w:lang w:eastAsia="he-IL"/>
        </w:rPr>
        <w:t>גאל אזריאל:</w:t>
      </w:r>
      <w:r w:rsidRPr="00AE66BA">
        <w:rPr>
          <w:rStyle w:val="TagStyle"/>
          <w:rtl/>
        </w:rPr>
        <w:t xml:space="preserve"> &lt;&lt; אורח &gt;&gt;</w:t>
      </w:r>
      <w:r>
        <w:rPr>
          <w:rtl/>
          <w:lang w:eastAsia="he-IL"/>
        </w:rPr>
        <w:t xml:space="preserve">   </w:t>
      </w:r>
      <w:bookmarkEnd w:id="1390"/>
    </w:p>
    <w:p w:rsidR="00AE66BA" w:rsidRDefault="00AE66BA" w:rsidP="00AE66BA">
      <w:pPr>
        <w:pStyle w:val="KeepWithNext"/>
        <w:rPr>
          <w:rtl/>
          <w:lang w:eastAsia="he-IL"/>
        </w:rPr>
      </w:pPr>
    </w:p>
    <w:p w:rsidR="00AE66BA" w:rsidRDefault="00AE66BA" w:rsidP="009F68F9">
      <w:pPr>
        <w:rPr>
          <w:rtl/>
          <w:lang w:eastAsia="he-IL"/>
        </w:rPr>
      </w:pPr>
      <w:r>
        <w:rPr>
          <w:rFonts w:hint="cs"/>
          <w:rtl/>
          <w:lang w:eastAsia="he-IL"/>
        </w:rPr>
        <w:t>מעבר לשאלת ה</w:t>
      </w:r>
      <w:r w:rsidR="009F68F9">
        <w:rPr>
          <w:rFonts w:hint="cs"/>
          <w:rtl/>
          <w:lang w:eastAsia="he-IL"/>
        </w:rPr>
        <w:t>מימון יש גם את השאלה האם סביר והגיוני שילד</w:t>
      </w:r>
      <w:bookmarkStart w:id="1391" w:name="_ETM_Q1_10248006"/>
      <w:bookmarkEnd w:id="1391"/>
      <w:r w:rsidR="009F68F9">
        <w:rPr>
          <w:rFonts w:hint="cs"/>
          <w:rtl/>
          <w:lang w:eastAsia="he-IL"/>
        </w:rPr>
        <w:t xml:space="preserve"> בכל פעם שהולך לחוג י עשה בדיקה </w:t>
      </w:r>
      <w:r>
        <w:rPr>
          <w:rFonts w:hint="cs"/>
          <w:rtl/>
          <w:lang w:eastAsia="he-IL"/>
        </w:rPr>
        <w:t>בכל יום.</w:t>
      </w:r>
    </w:p>
    <w:p w:rsidR="00AE66BA" w:rsidRDefault="00AE66BA" w:rsidP="00AE66BA">
      <w:pPr>
        <w:rPr>
          <w:rtl/>
          <w:lang w:eastAsia="he-IL"/>
        </w:rPr>
      </w:pPr>
    </w:p>
    <w:p w:rsidR="00AE66BA" w:rsidRDefault="00AE66BA" w:rsidP="00AE66BA">
      <w:pPr>
        <w:pStyle w:val="af9"/>
        <w:keepNext/>
        <w:rPr>
          <w:rtl/>
          <w:lang w:eastAsia="he-IL"/>
        </w:rPr>
      </w:pPr>
      <w:bookmarkStart w:id="1392" w:name="ET_guest_869014_234"/>
      <w:r w:rsidRPr="00AE66BA">
        <w:rPr>
          <w:rStyle w:val="TagStyle"/>
          <w:rtl/>
        </w:rPr>
        <w:t xml:space="preserve"> &lt;&lt; אורח &gt;&gt; </w:t>
      </w:r>
      <w:r>
        <w:rPr>
          <w:rtl/>
          <w:lang w:eastAsia="he-IL"/>
        </w:rPr>
        <w:t>שרון אלרעי פרייס:</w:t>
      </w:r>
      <w:r w:rsidRPr="00AE66BA">
        <w:rPr>
          <w:rStyle w:val="TagStyle"/>
          <w:rtl/>
        </w:rPr>
        <w:t xml:space="preserve"> &lt;&lt; אורח &gt;&gt;</w:t>
      </w:r>
      <w:r>
        <w:rPr>
          <w:rtl/>
          <w:lang w:eastAsia="he-IL"/>
        </w:rPr>
        <w:t xml:space="preserve">   </w:t>
      </w:r>
      <w:bookmarkEnd w:id="1392"/>
    </w:p>
    <w:p w:rsidR="00AE66BA" w:rsidRDefault="00AE66BA" w:rsidP="00AE66BA">
      <w:pPr>
        <w:pStyle w:val="KeepWithNext"/>
        <w:rPr>
          <w:rtl/>
          <w:lang w:eastAsia="he-IL"/>
        </w:rPr>
      </w:pPr>
    </w:p>
    <w:p w:rsidR="00AE66BA" w:rsidRPr="00AE66BA" w:rsidRDefault="00AE66BA" w:rsidP="00AE66BA">
      <w:pPr>
        <w:rPr>
          <w:rtl/>
          <w:lang w:eastAsia="he-IL"/>
        </w:rPr>
      </w:pPr>
      <w:r>
        <w:rPr>
          <w:rFonts w:hint="cs"/>
          <w:rtl/>
          <w:lang w:eastAsia="he-IL"/>
        </w:rPr>
        <w:t>כרגע התו הירוק לא מופעל על כולם</w:t>
      </w:r>
      <w:r w:rsidR="00701492">
        <w:rPr>
          <w:rFonts w:hint="cs"/>
          <w:rtl/>
          <w:lang w:eastAsia="he-IL"/>
        </w:rPr>
        <w:t>.</w:t>
      </w:r>
    </w:p>
    <w:p w:rsidR="00701492" w:rsidRDefault="00701492" w:rsidP="00FB1CC8">
      <w:pPr>
        <w:rPr>
          <w:rtl/>
          <w:lang w:eastAsia="he-IL"/>
        </w:rPr>
      </w:pPr>
    </w:p>
    <w:p w:rsidR="00701492" w:rsidRDefault="00701492" w:rsidP="00701492">
      <w:pPr>
        <w:pStyle w:val="af9"/>
        <w:keepNext/>
        <w:rPr>
          <w:rtl/>
          <w:lang w:eastAsia="he-IL"/>
        </w:rPr>
      </w:pPr>
      <w:bookmarkStart w:id="1393" w:name="ET_guest_633659_419"/>
      <w:r w:rsidRPr="00701492">
        <w:rPr>
          <w:rStyle w:val="TagStyle"/>
          <w:rtl/>
        </w:rPr>
        <w:t xml:space="preserve"> &lt;&lt; אורח &gt;&gt; </w:t>
      </w:r>
      <w:r>
        <w:rPr>
          <w:rtl/>
          <w:lang w:eastAsia="he-IL"/>
        </w:rPr>
        <w:t>גאל אזריאל:</w:t>
      </w:r>
      <w:r w:rsidRPr="00701492">
        <w:rPr>
          <w:rStyle w:val="TagStyle"/>
          <w:rtl/>
        </w:rPr>
        <w:t xml:space="preserve"> &lt;&lt; אורח &gt;&gt;</w:t>
      </w:r>
      <w:r>
        <w:rPr>
          <w:rtl/>
          <w:lang w:eastAsia="he-IL"/>
        </w:rPr>
        <w:t xml:space="preserve">   </w:t>
      </w:r>
      <w:bookmarkEnd w:id="1393"/>
    </w:p>
    <w:p w:rsidR="00701492" w:rsidRDefault="00701492" w:rsidP="00701492">
      <w:pPr>
        <w:pStyle w:val="KeepWithNext"/>
        <w:rPr>
          <w:rtl/>
          <w:lang w:eastAsia="he-IL"/>
        </w:rPr>
      </w:pPr>
    </w:p>
    <w:p w:rsidR="00701492" w:rsidRDefault="00701492" w:rsidP="00701492">
      <w:pPr>
        <w:rPr>
          <w:rtl/>
          <w:lang w:eastAsia="he-IL"/>
        </w:rPr>
      </w:pPr>
      <w:r>
        <w:rPr>
          <w:rFonts w:hint="cs"/>
          <w:rtl/>
          <w:lang w:eastAsia="he-IL"/>
        </w:rPr>
        <w:t xml:space="preserve">נכון, תקנות חינוך </w:t>
      </w:r>
      <w:bookmarkStart w:id="1394" w:name="_ETM_Q1_10257651"/>
      <w:bookmarkEnd w:id="1394"/>
      <w:r>
        <w:rPr>
          <w:rFonts w:hint="cs"/>
          <w:rtl/>
          <w:lang w:eastAsia="he-IL"/>
        </w:rPr>
        <w:t xml:space="preserve">יוגשו ביחד ויגיעו לוועדת החינוך. בינתיים אין את זה. </w:t>
      </w:r>
    </w:p>
    <w:p w:rsidR="00701492" w:rsidRPr="00701492" w:rsidRDefault="00701492" w:rsidP="00701492">
      <w:pPr>
        <w:rPr>
          <w:rtl/>
          <w:lang w:eastAsia="he-IL"/>
        </w:rPr>
      </w:pPr>
    </w:p>
    <w:p w:rsidR="00AE66BA" w:rsidRDefault="00AE66BA" w:rsidP="00AE66BA">
      <w:pPr>
        <w:pStyle w:val="af6"/>
        <w:keepNext/>
        <w:rPr>
          <w:rtl/>
        </w:rPr>
      </w:pPr>
      <w:bookmarkStart w:id="1395" w:name="ET_yor_6156_235"/>
      <w:r w:rsidRPr="00AE66BA">
        <w:rPr>
          <w:rStyle w:val="TagStyle"/>
          <w:rtl/>
        </w:rPr>
        <w:t xml:space="preserve"> &lt;&lt; יור &gt;&gt; </w:t>
      </w:r>
      <w:r>
        <w:rPr>
          <w:rtl/>
        </w:rPr>
        <w:t>היו"ר גלעד קריב:</w:t>
      </w:r>
      <w:r w:rsidRPr="00AE66BA">
        <w:rPr>
          <w:rStyle w:val="TagStyle"/>
          <w:rtl/>
        </w:rPr>
        <w:t xml:space="preserve"> &lt;&lt; יור &gt;&gt;</w:t>
      </w:r>
      <w:r>
        <w:rPr>
          <w:rtl/>
        </w:rPr>
        <w:t xml:space="preserve">   </w:t>
      </w:r>
      <w:bookmarkEnd w:id="1395"/>
    </w:p>
    <w:p w:rsidR="00AE66BA" w:rsidRDefault="00AE66BA" w:rsidP="00AE66BA">
      <w:pPr>
        <w:pStyle w:val="KeepWithNext"/>
        <w:rPr>
          <w:rtl/>
          <w:lang w:eastAsia="he-IL"/>
        </w:rPr>
      </w:pPr>
    </w:p>
    <w:p w:rsidR="00AE66BA" w:rsidRDefault="00701492" w:rsidP="00701492">
      <w:pPr>
        <w:rPr>
          <w:rtl/>
          <w:lang w:eastAsia="he-IL"/>
        </w:rPr>
      </w:pPr>
      <w:r>
        <w:rPr>
          <w:rFonts w:hint="cs"/>
          <w:rtl/>
          <w:lang w:eastAsia="he-IL"/>
        </w:rPr>
        <w:t xml:space="preserve">ד"ר אלרעי פרייס, </w:t>
      </w:r>
      <w:r w:rsidR="00AE66BA">
        <w:rPr>
          <w:rFonts w:hint="cs"/>
          <w:rtl/>
          <w:lang w:eastAsia="he-IL"/>
        </w:rPr>
        <w:t>מה הסיבה לנסיגה</w:t>
      </w:r>
      <w:r>
        <w:rPr>
          <w:rFonts w:hint="cs"/>
          <w:rtl/>
          <w:lang w:eastAsia="he-IL"/>
        </w:rPr>
        <w:t xml:space="preserve"> מבדיקות ה-</w:t>
      </w:r>
      <w:r>
        <w:rPr>
          <w:rFonts w:hint="cs"/>
          <w:lang w:eastAsia="he-IL"/>
        </w:rPr>
        <w:t>PCR</w:t>
      </w:r>
      <w:r>
        <w:rPr>
          <w:rFonts w:hint="cs"/>
          <w:rtl/>
          <w:lang w:eastAsia="he-IL"/>
        </w:rPr>
        <w:t>?</w:t>
      </w:r>
    </w:p>
    <w:p w:rsidR="00AE66BA" w:rsidRDefault="00AE66BA" w:rsidP="00AE66BA">
      <w:pPr>
        <w:rPr>
          <w:rtl/>
          <w:lang w:eastAsia="he-IL"/>
        </w:rPr>
      </w:pPr>
    </w:p>
    <w:p w:rsidR="00AE66BA" w:rsidRDefault="00AE66BA" w:rsidP="00AE66BA">
      <w:pPr>
        <w:pStyle w:val="af9"/>
        <w:keepNext/>
        <w:rPr>
          <w:rtl/>
          <w:lang w:eastAsia="he-IL"/>
        </w:rPr>
      </w:pPr>
      <w:bookmarkStart w:id="1396" w:name="ET_guest_869014_236"/>
      <w:r w:rsidRPr="00AE66BA">
        <w:rPr>
          <w:rStyle w:val="TagStyle"/>
          <w:rtl/>
        </w:rPr>
        <w:t xml:space="preserve"> &lt;&lt; אורח &gt;&gt; </w:t>
      </w:r>
      <w:r>
        <w:rPr>
          <w:rtl/>
          <w:lang w:eastAsia="he-IL"/>
        </w:rPr>
        <w:t>שרון אלרעי פרייס:</w:t>
      </w:r>
      <w:r w:rsidRPr="00AE66BA">
        <w:rPr>
          <w:rStyle w:val="TagStyle"/>
          <w:rtl/>
        </w:rPr>
        <w:t xml:space="preserve"> &lt;&lt; אורח &gt;&gt;</w:t>
      </w:r>
      <w:r>
        <w:rPr>
          <w:rtl/>
          <w:lang w:eastAsia="he-IL"/>
        </w:rPr>
        <w:t xml:space="preserve">   </w:t>
      </w:r>
      <w:bookmarkEnd w:id="1396"/>
    </w:p>
    <w:p w:rsidR="00AE66BA" w:rsidRDefault="00AE66BA" w:rsidP="00AE66BA">
      <w:pPr>
        <w:pStyle w:val="KeepWithNext"/>
        <w:rPr>
          <w:rtl/>
          <w:lang w:eastAsia="he-IL"/>
        </w:rPr>
      </w:pPr>
    </w:p>
    <w:p w:rsidR="00AE66BA" w:rsidRDefault="00701492" w:rsidP="00701492">
      <w:pPr>
        <w:rPr>
          <w:rtl/>
          <w:lang w:eastAsia="he-IL"/>
        </w:rPr>
      </w:pPr>
      <w:r>
        <w:rPr>
          <w:rFonts w:hint="cs"/>
          <w:rtl/>
          <w:lang w:eastAsia="he-IL"/>
        </w:rPr>
        <w:t xml:space="preserve">אין סיבה לנסיגה. מבחינה אפידמיולוגית אין מניעה לעשות בדיקת </w:t>
      </w:r>
      <w:r>
        <w:rPr>
          <w:rFonts w:hint="cs"/>
          <w:lang w:eastAsia="he-IL"/>
        </w:rPr>
        <w:t>PCR</w:t>
      </w:r>
      <w:r>
        <w:rPr>
          <w:rFonts w:hint="cs"/>
          <w:rtl/>
          <w:lang w:eastAsia="he-IL"/>
        </w:rPr>
        <w:t xml:space="preserve">. להיפך, </w:t>
      </w:r>
      <w:bookmarkStart w:id="1397" w:name="_ETM_Q1_10288327"/>
      <w:bookmarkEnd w:id="1397"/>
      <w:r>
        <w:rPr>
          <w:rFonts w:hint="cs"/>
          <w:rtl/>
          <w:lang w:eastAsia="he-IL"/>
        </w:rPr>
        <w:t xml:space="preserve">בדיקת </w:t>
      </w:r>
      <w:r>
        <w:rPr>
          <w:rFonts w:hint="cs"/>
          <w:lang w:eastAsia="he-IL"/>
        </w:rPr>
        <w:t>PCR</w:t>
      </w:r>
      <w:r>
        <w:rPr>
          <w:rFonts w:hint="cs"/>
          <w:rtl/>
          <w:lang w:eastAsia="he-IL"/>
        </w:rPr>
        <w:t xml:space="preserve"> תופסת ל-72 שעות, בעוד בדיקה מהירה תופסת לפחות זמן.</w:t>
      </w:r>
    </w:p>
    <w:p w:rsidR="00701492" w:rsidRDefault="00701492" w:rsidP="00701492">
      <w:pPr>
        <w:rPr>
          <w:rtl/>
          <w:lang w:eastAsia="he-IL"/>
        </w:rPr>
      </w:pPr>
    </w:p>
    <w:p w:rsidR="00701492" w:rsidRDefault="00701492" w:rsidP="00701492">
      <w:pPr>
        <w:pStyle w:val="af6"/>
        <w:keepNext/>
        <w:rPr>
          <w:rtl/>
        </w:rPr>
      </w:pPr>
      <w:bookmarkStart w:id="1398" w:name="ET_yor_6156_420"/>
      <w:r w:rsidRPr="00701492">
        <w:rPr>
          <w:rStyle w:val="TagStyle"/>
          <w:rtl/>
        </w:rPr>
        <w:t xml:space="preserve"> &lt;&lt; יור &gt;&gt; </w:t>
      </w:r>
      <w:r>
        <w:rPr>
          <w:rtl/>
        </w:rPr>
        <w:t>היו"ר גלעד קריב:</w:t>
      </w:r>
      <w:r w:rsidRPr="00701492">
        <w:rPr>
          <w:rStyle w:val="TagStyle"/>
          <w:rtl/>
        </w:rPr>
        <w:t xml:space="preserve"> &lt;&lt; יור &gt;&gt;</w:t>
      </w:r>
      <w:r>
        <w:rPr>
          <w:rtl/>
        </w:rPr>
        <w:t xml:space="preserve">   </w:t>
      </w:r>
      <w:bookmarkEnd w:id="1398"/>
    </w:p>
    <w:p w:rsidR="00701492" w:rsidRDefault="00701492" w:rsidP="00701492">
      <w:pPr>
        <w:pStyle w:val="KeepWithNext"/>
        <w:rPr>
          <w:rtl/>
          <w:lang w:eastAsia="he-IL"/>
        </w:rPr>
      </w:pPr>
    </w:p>
    <w:p w:rsidR="00701492" w:rsidRDefault="00701492" w:rsidP="00701492">
      <w:pPr>
        <w:rPr>
          <w:rtl/>
          <w:lang w:eastAsia="he-IL"/>
        </w:rPr>
      </w:pPr>
      <w:r>
        <w:rPr>
          <w:rFonts w:hint="cs"/>
          <w:rtl/>
          <w:lang w:eastAsia="he-IL"/>
        </w:rPr>
        <w:t>אז מה ההצדקה של התקנות?</w:t>
      </w:r>
    </w:p>
    <w:p w:rsidR="00701492" w:rsidRDefault="00701492" w:rsidP="00701492">
      <w:pPr>
        <w:rPr>
          <w:rtl/>
          <w:lang w:eastAsia="he-IL"/>
        </w:rPr>
      </w:pPr>
    </w:p>
    <w:p w:rsidR="00701492" w:rsidRDefault="00701492" w:rsidP="00701492">
      <w:pPr>
        <w:pStyle w:val="af9"/>
        <w:keepNext/>
        <w:rPr>
          <w:rtl/>
          <w:lang w:eastAsia="he-IL"/>
        </w:rPr>
      </w:pPr>
      <w:bookmarkStart w:id="1399" w:name="ET_guest_869014_421"/>
      <w:r w:rsidRPr="00701492">
        <w:rPr>
          <w:rStyle w:val="TagStyle"/>
          <w:rtl/>
        </w:rPr>
        <w:t xml:space="preserve"> &lt;&lt; אורח &gt;&gt; </w:t>
      </w:r>
      <w:r>
        <w:rPr>
          <w:rtl/>
          <w:lang w:eastAsia="he-IL"/>
        </w:rPr>
        <w:t>שרון אלרעי פרייס:</w:t>
      </w:r>
      <w:r w:rsidRPr="00701492">
        <w:rPr>
          <w:rStyle w:val="TagStyle"/>
          <w:rtl/>
        </w:rPr>
        <w:t xml:space="preserve"> &lt;&lt; אורח &gt;&gt;</w:t>
      </w:r>
      <w:r>
        <w:rPr>
          <w:rtl/>
          <w:lang w:eastAsia="he-IL"/>
        </w:rPr>
        <w:t xml:space="preserve">   </w:t>
      </w:r>
      <w:bookmarkEnd w:id="1399"/>
    </w:p>
    <w:p w:rsidR="00701492" w:rsidRDefault="00701492" w:rsidP="00701492">
      <w:pPr>
        <w:pStyle w:val="KeepWithNext"/>
        <w:rPr>
          <w:rtl/>
          <w:lang w:eastAsia="he-IL"/>
        </w:rPr>
      </w:pPr>
    </w:p>
    <w:p w:rsidR="00701492" w:rsidRDefault="00701492" w:rsidP="00701492">
      <w:pPr>
        <w:rPr>
          <w:rtl/>
          <w:lang w:eastAsia="he-IL"/>
        </w:rPr>
      </w:pPr>
      <w:r>
        <w:rPr>
          <w:rFonts w:hint="cs"/>
          <w:rtl/>
          <w:lang w:eastAsia="he-IL"/>
        </w:rPr>
        <w:t xml:space="preserve">העלות של בדיקת </w:t>
      </w:r>
      <w:r>
        <w:rPr>
          <w:rFonts w:hint="cs"/>
          <w:lang w:eastAsia="he-IL"/>
        </w:rPr>
        <w:t>PCR</w:t>
      </w:r>
      <w:r>
        <w:rPr>
          <w:rFonts w:hint="cs"/>
          <w:rtl/>
          <w:lang w:eastAsia="he-IL"/>
        </w:rPr>
        <w:t xml:space="preserve"> היא בערך </w:t>
      </w:r>
      <w:bookmarkStart w:id="1400" w:name="_ETM_Q1_10296465"/>
      <w:bookmarkEnd w:id="1400"/>
      <w:r>
        <w:rPr>
          <w:rFonts w:hint="cs"/>
          <w:rtl/>
          <w:lang w:eastAsia="he-IL"/>
        </w:rPr>
        <w:t>פי שלושה מבדיקה מהירה ואי אפשר להעמיס, בטח כשאנחנו לא</w:t>
      </w:r>
      <w:bookmarkStart w:id="1401" w:name="_ETM_Q1_10299760"/>
      <w:bookmarkEnd w:id="1401"/>
      <w:r>
        <w:rPr>
          <w:rFonts w:hint="cs"/>
          <w:rtl/>
          <w:lang w:eastAsia="he-IL"/>
        </w:rPr>
        <w:t xml:space="preserve"> בתחלואה שהולכת ועולה, כשלכל המאומתים ולכל המגעים שלהם ולכל חוזרי חו"ל צריך לעשות </w:t>
      </w:r>
      <w:r>
        <w:rPr>
          <w:rFonts w:hint="cs"/>
          <w:lang w:eastAsia="he-IL"/>
        </w:rPr>
        <w:t>PCR</w:t>
      </w:r>
      <w:r>
        <w:rPr>
          <w:rFonts w:hint="cs"/>
          <w:rtl/>
          <w:lang w:eastAsia="he-IL"/>
        </w:rPr>
        <w:t>. אי אפשר</w:t>
      </w:r>
      <w:bookmarkStart w:id="1402" w:name="_ETM_Q1_10306233"/>
      <w:bookmarkEnd w:id="1402"/>
      <w:r>
        <w:rPr>
          <w:rFonts w:hint="cs"/>
          <w:rtl/>
          <w:lang w:eastAsia="he-IL"/>
        </w:rPr>
        <w:t xml:space="preserve"> גם את זה להעמיס כי לא נעמוד בזה. </w:t>
      </w:r>
    </w:p>
    <w:p w:rsidR="00701492" w:rsidRDefault="00701492" w:rsidP="00701492">
      <w:pPr>
        <w:rPr>
          <w:rtl/>
          <w:lang w:eastAsia="he-IL"/>
        </w:rPr>
      </w:pPr>
    </w:p>
    <w:p w:rsidR="00701492" w:rsidRDefault="00701492" w:rsidP="00701492">
      <w:pPr>
        <w:pStyle w:val="af6"/>
        <w:keepNext/>
        <w:rPr>
          <w:rtl/>
        </w:rPr>
      </w:pPr>
      <w:bookmarkStart w:id="1403" w:name="ET_yor_6156_422"/>
      <w:r w:rsidRPr="00701492">
        <w:rPr>
          <w:rStyle w:val="TagStyle"/>
          <w:rtl/>
        </w:rPr>
        <w:t xml:space="preserve"> &lt;&lt; יור &gt;&gt; </w:t>
      </w:r>
      <w:r>
        <w:rPr>
          <w:rtl/>
        </w:rPr>
        <w:t>היו"ר גלעד קריב:</w:t>
      </w:r>
      <w:r w:rsidRPr="00701492">
        <w:rPr>
          <w:rStyle w:val="TagStyle"/>
          <w:rtl/>
        </w:rPr>
        <w:t xml:space="preserve"> &lt;&lt; יור &gt;&gt;</w:t>
      </w:r>
      <w:r>
        <w:rPr>
          <w:rtl/>
        </w:rPr>
        <w:t xml:space="preserve">   </w:t>
      </w:r>
      <w:bookmarkEnd w:id="1403"/>
    </w:p>
    <w:p w:rsidR="00701492" w:rsidRDefault="00701492" w:rsidP="00701492">
      <w:pPr>
        <w:pStyle w:val="KeepWithNext"/>
        <w:rPr>
          <w:rtl/>
          <w:lang w:eastAsia="he-IL"/>
        </w:rPr>
      </w:pPr>
    </w:p>
    <w:p w:rsidR="00701492" w:rsidRPr="00701492" w:rsidRDefault="00701492" w:rsidP="00701492">
      <w:pPr>
        <w:rPr>
          <w:rtl/>
          <w:lang w:eastAsia="he-IL"/>
        </w:rPr>
      </w:pPr>
      <w:r>
        <w:rPr>
          <w:rFonts w:hint="cs"/>
          <w:rtl/>
          <w:lang w:eastAsia="he-IL"/>
        </w:rPr>
        <w:t xml:space="preserve">תודה. אני </w:t>
      </w:r>
      <w:bookmarkStart w:id="1404" w:name="_ETM_Q1_10264609"/>
      <w:bookmarkEnd w:id="1404"/>
      <w:r>
        <w:rPr>
          <w:rFonts w:hint="cs"/>
          <w:rtl/>
          <w:lang w:eastAsia="he-IL"/>
        </w:rPr>
        <w:t xml:space="preserve">מבין שנמצאת איתנו נועה שוקרון מאגף התקציבים במשרד האוצר. תודה </w:t>
      </w:r>
      <w:bookmarkStart w:id="1405" w:name="_ETM_Q1_10271240"/>
      <w:bookmarkEnd w:id="1405"/>
      <w:r>
        <w:rPr>
          <w:rFonts w:hint="cs"/>
          <w:rtl/>
          <w:lang w:eastAsia="he-IL"/>
        </w:rPr>
        <w:t xml:space="preserve">על הצטרפותך. אני מבקש להבין ממך את עמדת משרד האוצר ואת כוונות המשרד. </w:t>
      </w:r>
    </w:p>
    <w:p w:rsidR="00AE66BA" w:rsidRDefault="00AE66BA" w:rsidP="00AE66BA">
      <w:pPr>
        <w:rPr>
          <w:rtl/>
          <w:lang w:eastAsia="he-IL"/>
        </w:rPr>
      </w:pPr>
    </w:p>
    <w:p w:rsidR="00AE66BA" w:rsidRDefault="00AE66BA" w:rsidP="00AE66BA">
      <w:pPr>
        <w:pStyle w:val="a4"/>
        <w:keepNext/>
        <w:rPr>
          <w:rtl/>
        </w:rPr>
      </w:pPr>
      <w:bookmarkStart w:id="1406" w:name="ET_speaker_נועה_שוקרון_237"/>
      <w:r w:rsidRPr="00AE66BA">
        <w:rPr>
          <w:rStyle w:val="TagStyle"/>
          <w:rtl/>
        </w:rPr>
        <w:t xml:space="preserve"> &lt;&lt; דובר &gt;&gt; </w:t>
      </w:r>
      <w:r>
        <w:rPr>
          <w:rtl/>
        </w:rPr>
        <w:t>נועה שוקרון:</w:t>
      </w:r>
      <w:r w:rsidRPr="00AE66BA">
        <w:rPr>
          <w:rStyle w:val="TagStyle"/>
          <w:rtl/>
        </w:rPr>
        <w:t xml:space="preserve"> &lt;&lt; דובר &gt;&gt;</w:t>
      </w:r>
      <w:r>
        <w:rPr>
          <w:rtl/>
        </w:rPr>
        <w:t xml:space="preserve">   </w:t>
      </w:r>
      <w:bookmarkEnd w:id="1406"/>
    </w:p>
    <w:p w:rsidR="00AE66BA" w:rsidRDefault="00AE66BA" w:rsidP="00AE66BA">
      <w:pPr>
        <w:pStyle w:val="KeepWithNext"/>
        <w:rPr>
          <w:rtl/>
          <w:lang w:eastAsia="he-IL"/>
        </w:rPr>
      </w:pPr>
    </w:p>
    <w:p w:rsidR="00701492" w:rsidRDefault="00701492" w:rsidP="00701492">
      <w:pPr>
        <w:rPr>
          <w:rtl/>
          <w:lang w:eastAsia="he-IL"/>
        </w:rPr>
      </w:pPr>
      <w:r>
        <w:rPr>
          <w:rFonts w:hint="cs"/>
          <w:rtl/>
          <w:lang w:eastAsia="he-IL"/>
        </w:rPr>
        <w:t xml:space="preserve">לא הייתי בדיון </w:t>
      </w:r>
      <w:bookmarkStart w:id="1407" w:name="_ETM_Q1_10325590"/>
      <w:bookmarkEnd w:id="1407"/>
      <w:r>
        <w:rPr>
          <w:rFonts w:hint="cs"/>
          <w:rtl/>
          <w:lang w:eastAsia="he-IL"/>
        </w:rPr>
        <w:t xml:space="preserve">הקודם ולכן אגיד את התקנות כפי שהן כתובות כרגע, ואין </w:t>
      </w:r>
      <w:bookmarkStart w:id="1408" w:name="_ETM_Q1_10330022"/>
      <w:bookmarkEnd w:id="1408"/>
      <w:r>
        <w:rPr>
          <w:rFonts w:hint="cs"/>
          <w:rtl/>
          <w:lang w:eastAsia="he-IL"/>
        </w:rPr>
        <w:t xml:space="preserve">לנו שום כוונה לסגת מהן. </w:t>
      </w:r>
      <w:bookmarkStart w:id="1409" w:name="_ETM_Q1_10332613"/>
      <w:bookmarkStart w:id="1410" w:name="_ETM_Q1_10332668"/>
      <w:bookmarkEnd w:id="1409"/>
      <w:bookmarkEnd w:id="1410"/>
      <w:r>
        <w:rPr>
          <w:rFonts w:hint="cs"/>
          <w:rtl/>
          <w:lang w:eastAsia="he-IL"/>
        </w:rPr>
        <w:t>לגבי התו הסגול - - -</w:t>
      </w:r>
    </w:p>
    <w:p w:rsidR="00AE66BA" w:rsidRDefault="00AE66BA" w:rsidP="00AE66BA">
      <w:pPr>
        <w:rPr>
          <w:rtl/>
          <w:lang w:eastAsia="he-IL"/>
        </w:rPr>
      </w:pPr>
    </w:p>
    <w:p w:rsidR="00AE66BA" w:rsidRDefault="00AE66BA" w:rsidP="00AE66BA">
      <w:pPr>
        <w:pStyle w:val="af6"/>
        <w:keepNext/>
        <w:rPr>
          <w:rtl/>
        </w:rPr>
      </w:pPr>
      <w:bookmarkStart w:id="1411" w:name="ET_yor_6156_238"/>
      <w:r w:rsidRPr="00AE66BA">
        <w:rPr>
          <w:rStyle w:val="TagStyle"/>
          <w:rtl/>
        </w:rPr>
        <w:t xml:space="preserve"> &lt;&lt; יור &gt;&gt; </w:t>
      </w:r>
      <w:r>
        <w:rPr>
          <w:rtl/>
        </w:rPr>
        <w:t>היו"ר גלעד קריב:</w:t>
      </w:r>
      <w:r w:rsidRPr="00AE66BA">
        <w:rPr>
          <w:rStyle w:val="TagStyle"/>
          <w:rtl/>
        </w:rPr>
        <w:t xml:space="preserve"> &lt;&lt; יור &gt;&gt;</w:t>
      </w:r>
      <w:r>
        <w:rPr>
          <w:rtl/>
        </w:rPr>
        <w:t xml:space="preserve">   </w:t>
      </w:r>
      <w:bookmarkEnd w:id="1411"/>
    </w:p>
    <w:p w:rsidR="00AE66BA" w:rsidRDefault="00AE66BA" w:rsidP="00AE66BA">
      <w:pPr>
        <w:pStyle w:val="KeepWithNext"/>
        <w:rPr>
          <w:rtl/>
          <w:lang w:eastAsia="he-IL"/>
        </w:rPr>
      </w:pPr>
    </w:p>
    <w:p w:rsidR="00AE66BA" w:rsidRDefault="00AE66BA" w:rsidP="00AE66BA">
      <w:pPr>
        <w:rPr>
          <w:rtl/>
          <w:lang w:eastAsia="he-IL"/>
        </w:rPr>
      </w:pPr>
      <w:r>
        <w:rPr>
          <w:rFonts w:hint="cs"/>
          <w:rtl/>
          <w:lang w:eastAsia="he-IL"/>
        </w:rPr>
        <w:t>התקנות הוגשו על ידי משרד האוצר</w:t>
      </w:r>
      <w:r w:rsidR="00701492">
        <w:rPr>
          <w:rFonts w:hint="cs"/>
          <w:rtl/>
          <w:lang w:eastAsia="he-IL"/>
        </w:rPr>
        <w:t>?</w:t>
      </w:r>
    </w:p>
    <w:p w:rsidR="00AE66BA" w:rsidRDefault="00AE66BA" w:rsidP="00AE66BA">
      <w:pPr>
        <w:rPr>
          <w:rtl/>
          <w:lang w:eastAsia="he-IL"/>
        </w:rPr>
      </w:pPr>
    </w:p>
    <w:p w:rsidR="00AE66BA" w:rsidRDefault="00AE66BA" w:rsidP="00AE66BA">
      <w:pPr>
        <w:pStyle w:val="a4"/>
        <w:keepNext/>
        <w:rPr>
          <w:rtl/>
        </w:rPr>
      </w:pPr>
      <w:bookmarkStart w:id="1412" w:name="ET_speaker_נועה_שוקרון_239"/>
      <w:r w:rsidRPr="00AE66BA">
        <w:rPr>
          <w:rStyle w:val="TagStyle"/>
          <w:rtl/>
        </w:rPr>
        <w:t xml:space="preserve"> &lt;&lt; דובר &gt;&gt; </w:t>
      </w:r>
      <w:r>
        <w:rPr>
          <w:rtl/>
        </w:rPr>
        <w:t>נועה שוקרון:</w:t>
      </w:r>
      <w:r w:rsidRPr="00AE66BA">
        <w:rPr>
          <w:rStyle w:val="TagStyle"/>
          <w:rtl/>
        </w:rPr>
        <w:t xml:space="preserve"> &lt;&lt; דובר &gt;&gt;</w:t>
      </w:r>
      <w:r>
        <w:rPr>
          <w:rtl/>
        </w:rPr>
        <w:t xml:space="preserve">   </w:t>
      </w:r>
      <w:bookmarkEnd w:id="1412"/>
    </w:p>
    <w:p w:rsidR="00AE66BA" w:rsidRDefault="00AE66BA" w:rsidP="00AE66BA">
      <w:pPr>
        <w:pStyle w:val="KeepWithNext"/>
        <w:rPr>
          <w:rtl/>
          <w:lang w:eastAsia="he-IL"/>
        </w:rPr>
      </w:pPr>
    </w:p>
    <w:p w:rsidR="00701492" w:rsidRDefault="00701492" w:rsidP="00AE66BA">
      <w:pPr>
        <w:rPr>
          <w:rtl/>
          <w:lang w:eastAsia="he-IL"/>
        </w:rPr>
      </w:pPr>
      <w:r>
        <w:rPr>
          <w:rFonts w:hint="cs"/>
          <w:rtl/>
          <w:lang w:eastAsia="he-IL"/>
        </w:rPr>
        <w:t xml:space="preserve">לא, אבל הן הוגשו על בסיס הבנות ולכן אין לנו </w:t>
      </w:r>
      <w:bookmarkStart w:id="1413" w:name="_ETM_Q1_10343133"/>
      <w:bookmarkEnd w:id="1413"/>
      <w:r>
        <w:rPr>
          <w:rFonts w:hint="cs"/>
          <w:rtl/>
          <w:lang w:eastAsia="he-IL"/>
        </w:rPr>
        <w:t xml:space="preserve">שום כוונה לא לבצע את מה שכתוב בתקנות האלה. </w:t>
      </w:r>
    </w:p>
    <w:p w:rsidR="00701492" w:rsidRDefault="00701492" w:rsidP="00AE66BA">
      <w:pPr>
        <w:rPr>
          <w:rtl/>
          <w:lang w:eastAsia="he-IL"/>
        </w:rPr>
      </w:pPr>
    </w:p>
    <w:p w:rsidR="00701492" w:rsidRDefault="00701492" w:rsidP="00701492">
      <w:pPr>
        <w:pStyle w:val="af6"/>
        <w:keepNext/>
        <w:rPr>
          <w:rtl/>
        </w:rPr>
      </w:pPr>
      <w:bookmarkStart w:id="1414" w:name="ET_yor_6156_423"/>
      <w:r w:rsidRPr="00701492">
        <w:rPr>
          <w:rStyle w:val="TagStyle"/>
          <w:rtl/>
        </w:rPr>
        <w:t xml:space="preserve"> &lt;&lt; יור &gt;&gt; </w:t>
      </w:r>
      <w:r>
        <w:rPr>
          <w:rtl/>
        </w:rPr>
        <w:t>היו"ר גלעד קריב:</w:t>
      </w:r>
      <w:r w:rsidRPr="00701492">
        <w:rPr>
          <w:rStyle w:val="TagStyle"/>
          <w:rtl/>
        </w:rPr>
        <w:t xml:space="preserve"> &lt;&lt; יור &gt;&gt;</w:t>
      </w:r>
      <w:r>
        <w:rPr>
          <w:rtl/>
        </w:rPr>
        <w:t xml:space="preserve">   </w:t>
      </w:r>
      <w:bookmarkEnd w:id="1414"/>
    </w:p>
    <w:p w:rsidR="00701492" w:rsidRDefault="00701492" w:rsidP="00701492">
      <w:pPr>
        <w:pStyle w:val="KeepWithNext"/>
        <w:rPr>
          <w:rtl/>
          <w:lang w:eastAsia="he-IL"/>
        </w:rPr>
      </w:pPr>
    </w:p>
    <w:p w:rsidR="00701492" w:rsidRDefault="00701492" w:rsidP="00701492">
      <w:pPr>
        <w:rPr>
          <w:rtl/>
          <w:lang w:eastAsia="he-IL"/>
        </w:rPr>
      </w:pPr>
      <w:r>
        <w:rPr>
          <w:rFonts w:hint="cs"/>
          <w:rtl/>
          <w:lang w:eastAsia="he-IL"/>
        </w:rPr>
        <w:t>טוב. אז מה כתוב להבנתכם בתקנות?</w:t>
      </w:r>
    </w:p>
    <w:p w:rsidR="00701492" w:rsidRDefault="00701492" w:rsidP="00701492">
      <w:pPr>
        <w:rPr>
          <w:rtl/>
          <w:lang w:eastAsia="he-IL"/>
        </w:rPr>
      </w:pPr>
    </w:p>
    <w:p w:rsidR="00701492" w:rsidRDefault="00701492" w:rsidP="00701492">
      <w:pPr>
        <w:pStyle w:val="a4"/>
        <w:keepNext/>
        <w:rPr>
          <w:rtl/>
        </w:rPr>
      </w:pPr>
      <w:bookmarkStart w:id="1415" w:name="ET_speaker_נועה_שוקרון_424"/>
      <w:r w:rsidRPr="00701492">
        <w:rPr>
          <w:rStyle w:val="TagStyle"/>
          <w:rtl/>
        </w:rPr>
        <w:t xml:space="preserve"> &lt;&lt; דובר &gt;&gt; </w:t>
      </w:r>
      <w:r>
        <w:rPr>
          <w:rtl/>
        </w:rPr>
        <w:t>נועה שוקרון:</w:t>
      </w:r>
      <w:r w:rsidRPr="00701492">
        <w:rPr>
          <w:rStyle w:val="TagStyle"/>
          <w:rtl/>
        </w:rPr>
        <w:t xml:space="preserve"> &lt;&lt; דובר &gt;&gt;</w:t>
      </w:r>
      <w:r>
        <w:rPr>
          <w:rtl/>
        </w:rPr>
        <w:t xml:space="preserve">   </w:t>
      </w:r>
      <w:bookmarkEnd w:id="1415"/>
    </w:p>
    <w:p w:rsidR="00701492" w:rsidRDefault="00701492" w:rsidP="00701492">
      <w:pPr>
        <w:pStyle w:val="KeepWithNext"/>
        <w:rPr>
          <w:rtl/>
          <w:lang w:eastAsia="he-IL"/>
        </w:rPr>
      </w:pPr>
    </w:p>
    <w:p w:rsidR="006A586C" w:rsidRDefault="00AE66BA" w:rsidP="00AE66BA">
      <w:pPr>
        <w:rPr>
          <w:rtl/>
          <w:lang w:eastAsia="he-IL"/>
        </w:rPr>
      </w:pPr>
      <w:r>
        <w:rPr>
          <w:rFonts w:hint="cs"/>
          <w:rtl/>
          <w:lang w:eastAsia="he-IL"/>
        </w:rPr>
        <w:t xml:space="preserve">לגבי התו השמח </w:t>
      </w:r>
      <w:r w:rsidR="006A586C">
        <w:rPr>
          <w:rFonts w:hint="eastAsia"/>
          <w:rtl/>
          <w:lang w:eastAsia="he-IL"/>
        </w:rPr>
        <w:t>–</w:t>
      </w:r>
      <w:r w:rsidR="006A586C">
        <w:rPr>
          <w:rFonts w:hint="cs"/>
          <w:rtl/>
          <w:lang w:eastAsia="he-IL"/>
        </w:rPr>
        <w:t xml:space="preserve"> </w:t>
      </w:r>
      <w:r w:rsidR="00701492">
        <w:rPr>
          <w:rFonts w:hint="cs"/>
          <w:rtl/>
          <w:lang w:eastAsia="he-IL"/>
        </w:rPr>
        <w:t>לילדים מתחת לגיל 12 יש בדיקות</w:t>
      </w:r>
      <w:bookmarkStart w:id="1416" w:name="_ETM_Q1_10356118"/>
      <w:bookmarkEnd w:id="1416"/>
      <w:r w:rsidR="00701492">
        <w:rPr>
          <w:rFonts w:hint="cs"/>
          <w:rtl/>
          <w:lang w:eastAsia="he-IL"/>
        </w:rPr>
        <w:t xml:space="preserve"> במימון ציבורי במסגרת מערכת ה-</w:t>
      </w:r>
      <w:r w:rsidR="00701492">
        <w:rPr>
          <w:rFonts w:hint="cs"/>
          <w:lang w:eastAsia="he-IL"/>
        </w:rPr>
        <w:t>PCR</w:t>
      </w:r>
      <w:r w:rsidR="00701492">
        <w:rPr>
          <w:rFonts w:hint="cs"/>
          <w:rtl/>
          <w:lang w:eastAsia="he-IL"/>
        </w:rPr>
        <w:t xml:space="preserve">. </w:t>
      </w:r>
    </w:p>
    <w:p w:rsidR="006A586C" w:rsidRDefault="006A586C" w:rsidP="00AE66BA">
      <w:pPr>
        <w:rPr>
          <w:rtl/>
          <w:lang w:eastAsia="he-IL"/>
        </w:rPr>
      </w:pPr>
    </w:p>
    <w:p w:rsidR="00AE66BA" w:rsidRDefault="00701492" w:rsidP="00AE66BA">
      <w:pPr>
        <w:rPr>
          <w:rtl/>
          <w:lang w:eastAsia="he-IL"/>
        </w:rPr>
      </w:pPr>
      <w:r>
        <w:rPr>
          <w:rFonts w:hint="cs"/>
          <w:rtl/>
          <w:lang w:eastAsia="he-IL"/>
        </w:rPr>
        <w:t xml:space="preserve">ללא מחוסנים מעל גיל 12 </w:t>
      </w:r>
      <w:bookmarkStart w:id="1417" w:name="_ETM_Q1_10364414"/>
      <w:bookmarkEnd w:id="1417"/>
      <w:r>
        <w:rPr>
          <w:rtl/>
          <w:lang w:eastAsia="he-IL"/>
        </w:rPr>
        <w:t>–</w:t>
      </w:r>
      <w:r>
        <w:rPr>
          <w:rFonts w:hint="cs"/>
          <w:rtl/>
          <w:lang w:eastAsia="he-IL"/>
        </w:rPr>
        <w:t xml:space="preserve"> מימון פרטי ובדיקות מהירות. זה לגבי התו השמח. </w:t>
      </w:r>
      <w:bookmarkStart w:id="1418" w:name="_ETM_Q1_10369897"/>
      <w:bookmarkEnd w:id="1418"/>
    </w:p>
    <w:p w:rsidR="006A586C" w:rsidRDefault="006A586C" w:rsidP="00AE66BA">
      <w:pPr>
        <w:rPr>
          <w:rtl/>
          <w:lang w:eastAsia="he-IL"/>
        </w:rPr>
      </w:pPr>
      <w:bookmarkStart w:id="1419" w:name="_ETM_Q1_10369981"/>
      <w:bookmarkStart w:id="1420" w:name="_ETM_Q1_10370041"/>
      <w:bookmarkEnd w:id="1419"/>
      <w:bookmarkEnd w:id="1420"/>
    </w:p>
    <w:p w:rsidR="006A586C" w:rsidRDefault="006A586C" w:rsidP="006A586C">
      <w:pPr>
        <w:rPr>
          <w:rtl/>
          <w:lang w:eastAsia="he-IL"/>
        </w:rPr>
      </w:pPr>
      <w:bookmarkStart w:id="1421" w:name="_ETM_Q1_10370109"/>
      <w:bookmarkEnd w:id="1421"/>
      <w:r>
        <w:rPr>
          <w:rFonts w:hint="cs"/>
          <w:rtl/>
          <w:lang w:eastAsia="he-IL"/>
        </w:rPr>
        <w:t xml:space="preserve">לגבי התו הירוק </w:t>
      </w:r>
      <w:r>
        <w:rPr>
          <w:rtl/>
          <w:lang w:eastAsia="he-IL"/>
        </w:rPr>
        <w:t>–</w:t>
      </w:r>
      <w:r>
        <w:rPr>
          <w:rFonts w:hint="cs"/>
          <w:rtl/>
          <w:lang w:eastAsia="he-IL"/>
        </w:rPr>
        <w:t xml:space="preserve"> ילדים מתחת לגיל 12 בעצם לא רלוונטיים לתו הירוק ולכן סוגיית המימון לא רלוונטית. </w:t>
      </w:r>
    </w:p>
    <w:p w:rsidR="006A586C" w:rsidRDefault="006A586C" w:rsidP="006A586C">
      <w:pPr>
        <w:rPr>
          <w:rtl/>
          <w:lang w:eastAsia="he-IL"/>
        </w:rPr>
      </w:pPr>
      <w:bookmarkStart w:id="1422" w:name="_ETM_Q1_10379619"/>
      <w:bookmarkStart w:id="1423" w:name="_ETM_Q1_10379683"/>
      <w:bookmarkEnd w:id="1422"/>
      <w:bookmarkEnd w:id="1423"/>
    </w:p>
    <w:p w:rsidR="006A586C" w:rsidRDefault="006A586C" w:rsidP="006A586C">
      <w:pPr>
        <w:rPr>
          <w:rtl/>
          <w:lang w:eastAsia="he-IL"/>
        </w:rPr>
      </w:pPr>
      <w:bookmarkStart w:id="1424" w:name="_ETM_Q1_10379748"/>
      <w:bookmarkStart w:id="1425" w:name="_ETM_Q1_10379824"/>
      <w:bookmarkEnd w:id="1424"/>
      <w:bookmarkEnd w:id="1425"/>
      <w:r>
        <w:rPr>
          <w:rFonts w:hint="cs"/>
          <w:rtl/>
          <w:lang w:eastAsia="he-IL"/>
        </w:rPr>
        <w:t xml:space="preserve">לגבי </w:t>
      </w:r>
      <w:bookmarkStart w:id="1426" w:name="_ETM_Q1_10377442"/>
      <w:bookmarkEnd w:id="1426"/>
      <w:r>
        <w:rPr>
          <w:rFonts w:hint="cs"/>
          <w:rtl/>
          <w:lang w:eastAsia="he-IL"/>
        </w:rPr>
        <w:t xml:space="preserve">אוכלוסייה מעל גיל 12 שבחרה לא להתחסן </w:t>
      </w:r>
      <w:r>
        <w:rPr>
          <w:rtl/>
          <w:lang w:eastAsia="he-IL"/>
        </w:rPr>
        <w:t>–</w:t>
      </w:r>
      <w:r>
        <w:rPr>
          <w:rFonts w:hint="cs"/>
          <w:rtl/>
          <w:lang w:eastAsia="he-IL"/>
        </w:rPr>
        <w:t xml:space="preserve"> גם כאן מימון פרטי בבדיקות מהירות.</w:t>
      </w:r>
    </w:p>
    <w:p w:rsidR="007018E0" w:rsidRDefault="007018E0" w:rsidP="00AE66BA">
      <w:pPr>
        <w:rPr>
          <w:rtl/>
          <w:lang w:eastAsia="he-IL"/>
        </w:rPr>
      </w:pPr>
    </w:p>
    <w:p w:rsidR="006A586C" w:rsidRDefault="006A586C" w:rsidP="006A586C">
      <w:pPr>
        <w:pStyle w:val="af6"/>
        <w:keepNext/>
        <w:rPr>
          <w:rtl/>
        </w:rPr>
      </w:pPr>
      <w:bookmarkStart w:id="1427" w:name="ET_yor_6156_425"/>
      <w:r w:rsidRPr="006A586C">
        <w:rPr>
          <w:rStyle w:val="TagStyle"/>
          <w:rtl/>
        </w:rPr>
        <w:t xml:space="preserve"> &lt;&lt; יור &gt;&gt; </w:t>
      </w:r>
      <w:r>
        <w:rPr>
          <w:rtl/>
        </w:rPr>
        <w:t>היו"ר גלעד קריב:</w:t>
      </w:r>
      <w:r w:rsidRPr="006A586C">
        <w:rPr>
          <w:rStyle w:val="TagStyle"/>
          <w:rtl/>
        </w:rPr>
        <w:t xml:space="preserve"> &lt;&lt; יור &gt;&gt;</w:t>
      </w:r>
      <w:r>
        <w:rPr>
          <w:rtl/>
        </w:rPr>
        <w:t xml:space="preserve">   </w:t>
      </w:r>
      <w:bookmarkEnd w:id="1427"/>
    </w:p>
    <w:p w:rsidR="006A586C" w:rsidRDefault="006A586C" w:rsidP="006A586C">
      <w:pPr>
        <w:pStyle w:val="KeepWithNext"/>
        <w:rPr>
          <w:rtl/>
          <w:lang w:eastAsia="he-IL"/>
        </w:rPr>
      </w:pPr>
    </w:p>
    <w:p w:rsidR="006A586C" w:rsidRDefault="006A586C" w:rsidP="006A586C">
      <w:pPr>
        <w:rPr>
          <w:rtl/>
          <w:lang w:eastAsia="he-IL"/>
        </w:rPr>
      </w:pPr>
      <w:r>
        <w:rPr>
          <w:rFonts w:hint="cs"/>
          <w:rtl/>
          <w:lang w:eastAsia="he-IL"/>
        </w:rPr>
        <w:t xml:space="preserve">ואם קטין לא יכול להתחסן? מכיוון שזה </w:t>
      </w:r>
      <w:bookmarkStart w:id="1428" w:name="_ETM_Q1_10394541"/>
      <w:bookmarkEnd w:id="1428"/>
      <w:r>
        <w:rPr>
          <w:rFonts w:hint="cs"/>
          <w:rtl/>
          <w:lang w:eastAsia="he-IL"/>
        </w:rPr>
        <w:t xml:space="preserve">מידע שלא הועבר אלינו בצורה סדורה אז אני רוצה להבין. </w:t>
      </w:r>
      <w:bookmarkStart w:id="1429" w:name="_ETM_Q1_10401966"/>
      <w:bookmarkEnd w:id="1429"/>
      <w:r>
        <w:rPr>
          <w:rFonts w:hint="cs"/>
          <w:rtl/>
          <w:lang w:eastAsia="he-IL"/>
        </w:rPr>
        <w:t>משרד האוצר חושב שלנצח, כל עוד יהיה לנו תו</w:t>
      </w:r>
      <w:bookmarkStart w:id="1430" w:name="_ETM_Q1_10405428"/>
      <w:bookmarkEnd w:id="1430"/>
      <w:r>
        <w:rPr>
          <w:rFonts w:hint="cs"/>
          <w:rtl/>
          <w:lang w:eastAsia="he-IL"/>
        </w:rPr>
        <w:t xml:space="preserve"> ירוק, מגיל שנה עד 12 לא תהיה דרישת בדיקות? כי </w:t>
      </w:r>
      <w:bookmarkStart w:id="1431" w:name="_ETM_Q1_10413805"/>
      <w:bookmarkEnd w:id="1431"/>
      <w:r>
        <w:rPr>
          <w:rFonts w:hint="cs"/>
          <w:rtl/>
          <w:lang w:eastAsia="he-IL"/>
        </w:rPr>
        <w:t xml:space="preserve">העמדה האפידמיולוגית של משרד הבריאות שונה לחלוטין. </w:t>
      </w:r>
    </w:p>
    <w:p w:rsidR="006A586C" w:rsidRDefault="006A586C" w:rsidP="006A586C">
      <w:pPr>
        <w:rPr>
          <w:rtl/>
          <w:lang w:eastAsia="he-IL"/>
        </w:rPr>
      </w:pPr>
    </w:p>
    <w:p w:rsidR="006A586C" w:rsidRDefault="006A586C" w:rsidP="006A586C">
      <w:pPr>
        <w:pStyle w:val="a4"/>
        <w:keepNext/>
        <w:rPr>
          <w:rtl/>
        </w:rPr>
      </w:pPr>
      <w:bookmarkStart w:id="1432" w:name="ET_speaker_נועה_שוקרון_426"/>
      <w:r w:rsidRPr="006A586C">
        <w:rPr>
          <w:rStyle w:val="TagStyle"/>
          <w:rtl/>
        </w:rPr>
        <w:t xml:space="preserve"> &lt;&lt; דובר &gt;&gt; </w:t>
      </w:r>
      <w:r>
        <w:rPr>
          <w:rtl/>
        </w:rPr>
        <w:t>נועה שוקרון:</w:t>
      </w:r>
      <w:r w:rsidRPr="006A586C">
        <w:rPr>
          <w:rStyle w:val="TagStyle"/>
          <w:rtl/>
        </w:rPr>
        <w:t xml:space="preserve"> &lt;&lt; דובר &gt;&gt;</w:t>
      </w:r>
      <w:r>
        <w:rPr>
          <w:rtl/>
        </w:rPr>
        <w:t xml:space="preserve">   </w:t>
      </w:r>
      <w:bookmarkEnd w:id="1432"/>
    </w:p>
    <w:p w:rsidR="006A586C" w:rsidRDefault="006A586C" w:rsidP="006A586C">
      <w:pPr>
        <w:pStyle w:val="KeepWithNext"/>
        <w:rPr>
          <w:rtl/>
          <w:lang w:eastAsia="he-IL"/>
        </w:rPr>
      </w:pPr>
    </w:p>
    <w:p w:rsidR="006A586C" w:rsidRDefault="006A586C" w:rsidP="006A586C">
      <w:pPr>
        <w:rPr>
          <w:rtl/>
          <w:lang w:eastAsia="he-IL"/>
        </w:rPr>
      </w:pPr>
      <w:r>
        <w:rPr>
          <w:rFonts w:hint="cs"/>
          <w:rtl/>
          <w:lang w:eastAsia="he-IL"/>
        </w:rPr>
        <w:t>בדיונים המקצועיים שניהלנו</w:t>
      </w:r>
      <w:bookmarkStart w:id="1433" w:name="_ETM_Q1_10422135"/>
      <w:bookmarkEnd w:id="1433"/>
      <w:r>
        <w:rPr>
          <w:rFonts w:hint="cs"/>
          <w:rtl/>
          <w:lang w:eastAsia="he-IL"/>
        </w:rPr>
        <w:t xml:space="preserve"> ובהבנות שהגענו אליהן על מנת לאשר את התקנות בקבינט</w:t>
      </w:r>
      <w:bookmarkStart w:id="1434" w:name="_ETM_Q1_10428353"/>
      <w:bookmarkEnd w:id="1434"/>
      <w:r>
        <w:rPr>
          <w:rFonts w:hint="cs"/>
          <w:rtl/>
          <w:lang w:eastAsia="he-IL"/>
        </w:rPr>
        <w:t xml:space="preserve"> הקורונה, את אותן תקנות שעומדות בפני הוועדה כרגע, האמירה היא </w:t>
      </w:r>
      <w:bookmarkStart w:id="1435" w:name="_ETM_Q1_10432957"/>
      <w:bookmarkEnd w:id="1435"/>
      <w:r>
        <w:rPr>
          <w:rFonts w:hint="cs"/>
          <w:rtl/>
          <w:lang w:eastAsia="he-IL"/>
        </w:rPr>
        <w:t xml:space="preserve">שנכון לעת הזאת ולמצב התחלואה הנוכחי ילדים מתחת לגיל </w:t>
      </w:r>
      <w:bookmarkStart w:id="1436" w:name="_ETM_Q1_10433914"/>
      <w:bookmarkEnd w:id="1436"/>
      <w:r>
        <w:rPr>
          <w:rFonts w:hint="cs"/>
          <w:rtl/>
          <w:lang w:eastAsia="he-IL"/>
        </w:rPr>
        <w:t xml:space="preserve">12 הם שקופים לתו הירוק. </w:t>
      </w:r>
    </w:p>
    <w:p w:rsidR="006A586C" w:rsidRDefault="006A586C" w:rsidP="006A586C">
      <w:pPr>
        <w:rPr>
          <w:rtl/>
          <w:lang w:eastAsia="he-IL"/>
        </w:rPr>
      </w:pPr>
    </w:p>
    <w:p w:rsidR="006A586C" w:rsidRDefault="006A586C" w:rsidP="006A586C">
      <w:pPr>
        <w:rPr>
          <w:rtl/>
          <w:lang w:eastAsia="he-IL"/>
        </w:rPr>
      </w:pPr>
      <w:r>
        <w:rPr>
          <w:rFonts w:hint="cs"/>
          <w:rtl/>
          <w:lang w:eastAsia="he-IL"/>
        </w:rPr>
        <w:t xml:space="preserve">מה יקרה בהינתן ויחליט הקבינט </w:t>
      </w:r>
      <w:bookmarkStart w:id="1437" w:name="_ETM_Q1_10440799"/>
      <w:bookmarkEnd w:id="1437"/>
      <w:r>
        <w:rPr>
          <w:rFonts w:hint="cs"/>
          <w:rtl/>
          <w:lang w:eastAsia="he-IL"/>
        </w:rPr>
        <w:t>לשנות את ההחלטה הזאת?</w:t>
      </w:r>
    </w:p>
    <w:p w:rsidR="006A586C" w:rsidRDefault="006A586C" w:rsidP="006A586C">
      <w:pPr>
        <w:rPr>
          <w:rtl/>
          <w:lang w:eastAsia="he-IL"/>
        </w:rPr>
      </w:pPr>
    </w:p>
    <w:p w:rsidR="006A586C" w:rsidRDefault="006A586C" w:rsidP="006A586C">
      <w:pPr>
        <w:pStyle w:val="af6"/>
        <w:keepNext/>
        <w:rPr>
          <w:rtl/>
        </w:rPr>
      </w:pPr>
      <w:bookmarkStart w:id="1438" w:name="ET_yor_6156_427"/>
      <w:r w:rsidRPr="006A586C">
        <w:rPr>
          <w:rStyle w:val="TagStyle"/>
          <w:rtl/>
        </w:rPr>
        <w:t xml:space="preserve"> &lt;&lt; יור &gt;&gt; </w:t>
      </w:r>
      <w:r>
        <w:rPr>
          <w:rtl/>
        </w:rPr>
        <w:t>היו"ר גלעד קריב:</w:t>
      </w:r>
      <w:r w:rsidRPr="006A586C">
        <w:rPr>
          <w:rStyle w:val="TagStyle"/>
          <w:rtl/>
        </w:rPr>
        <w:t xml:space="preserve"> &lt;&lt; יור &gt;&gt;</w:t>
      </w:r>
      <w:r>
        <w:rPr>
          <w:rtl/>
        </w:rPr>
        <w:t xml:space="preserve">   </w:t>
      </w:r>
      <w:bookmarkEnd w:id="1438"/>
    </w:p>
    <w:p w:rsidR="006A586C" w:rsidRDefault="006A586C" w:rsidP="006A586C">
      <w:pPr>
        <w:pStyle w:val="KeepWithNext"/>
        <w:rPr>
          <w:rtl/>
          <w:lang w:eastAsia="he-IL"/>
        </w:rPr>
      </w:pPr>
    </w:p>
    <w:p w:rsidR="006A586C" w:rsidRDefault="006A586C" w:rsidP="006A586C">
      <w:pPr>
        <w:rPr>
          <w:rtl/>
          <w:lang w:eastAsia="he-IL"/>
        </w:rPr>
      </w:pPr>
      <w:r>
        <w:rPr>
          <w:rFonts w:hint="cs"/>
          <w:rtl/>
          <w:lang w:eastAsia="he-IL"/>
        </w:rPr>
        <w:t xml:space="preserve">כרגע הם לא כפופים לתו הירוק. </w:t>
      </w:r>
    </w:p>
    <w:p w:rsidR="006A586C" w:rsidRDefault="006A586C" w:rsidP="006A586C">
      <w:pPr>
        <w:rPr>
          <w:rtl/>
          <w:lang w:eastAsia="he-IL"/>
        </w:rPr>
      </w:pPr>
    </w:p>
    <w:p w:rsidR="006A586C" w:rsidRDefault="006A586C" w:rsidP="006A586C">
      <w:pPr>
        <w:pStyle w:val="a4"/>
        <w:keepNext/>
        <w:rPr>
          <w:rtl/>
        </w:rPr>
      </w:pPr>
      <w:bookmarkStart w:id="1439" w:name="ET_speaker_נועה_שוקרון_428"/>
      <w:r w:rsidRPr="006A586C">
        <w:rPr>
          <w:rStyle w:val="TagStyle"/>
          <w:rtl/>
        </w:rPr>
        <w:t xml:space="preserve"> &lt;&lt; דובר &gt;&gt; </w:t>
      </w:r>
      <w:r>
        <w:rPr>
          <w:rtl/>
        </w:rPr>
        <w:t>נועה שוקרון:</w:t>
      </w:r>
      <w:r w:rsidRPr="006A586C">
        <w:rPr>
          <w:rStyle w:val="TagStyle"/>
          <w:rtl/>
        </w:rPr>
        <w:t xml:space="preserve"> &lt;&lt; דובר &gt;&gt;</w:t>
      </w:r>
      <w:r>
        <w:rPr>
          <w:rtl/>
        </w:rPr>
        <w:t xml:space="preserve">   </w:t>
      </w:r>
      <w:bookmarkEnd w:id="1439"/>
    </w:p>
    <w:p w:rsidR="006A586C" w:rsidRDefault="006A586C" w:rsidP="006A586C">
      <w:pPr>
        <w:pStyle w:val="KeepWithNext"/>
        <w:rPr>
          <w:rtl/>
          <w:lang w:eastAsia="he-IL"/>
        </w:rPr>
      </w:pPr>
    </w:p>
    <w:p w:rsidR="006A586C" w:rsidRDefault="006A586C" w:rsidP="006A586C">
      <w:pPr>
        <w:rPr>
          <w:rtl/>
          <w:lang w:eastAsia="he-IL"/>
        </w:rPr>
      </w:pPr>
      <w:r>
        <w:rPr>
          <w:rFonts w:hint="cs"/>
          <w:rtl/>
          <w:lang w:eastAsia="he-IL"/>
        </w:rPr>
        <w:t xml:space="preserve">זו </w:t>
      </w:r>
      <w:bookmarkStart w:id="1440" w:name="_ETM_Q1_10445742"/>
      <w:bookmarkEnd w:id="1440"/>
      <w:r>
        <w:rPr>
          <w:rFonts w:hint="cs"/>
          <w:rtl/>
          <w:lang w:eastAsia="he-IL"/>
        </w:rPr>
        <w:t xml:space="preserve">הכוונה שלי, אם לא הייתי ברורה אני מתנצלת. </w:t>
      </w:r>
      <w:bookmarkStart w:id="1441" w:name="_ETM_Q1_10453047"/>
      <w:bookmarkEnd w:id="1441"/>
    </w:p>
    <w:p w:rsidR="006A586C" w:rsidRDefault="006A586C" w:rsidP="006A586C">
      <w:pPr>
        <w:rPr>
          <w:rtl/>
          <w:lang w:eastAsia="he-IL"/>
        </w:rPr>
      </w:pPr>
      <w:bookmarkStart w:id="1442" w:name="_ETM_Q1_10453116"/>
      <w:bookmarkEnd w:id="1442"/>
    </w:p>
    <w:p w:rsidR="006A586C" w:rsidRPr="006A586C" w:rsidRDefault="006A586C" w:rsidP="006A586C">
      <w:pPr>
        <w:rPr>
          <w:rtl/>
          <w:lang w:eastAsia="he-IL"/>
        </w:rPr>
      </w:pPr>
      <w:bookmarkStart w:id="1443" w:name="_ETM_Q1_10453194"/>
      <w:bookmarkStart w:id="1444" w:name="_ETM_Q1_10453264"/>
      <w:bookmarkEnd w:id="1443"/>
      <w:bookmarkEnd w:id="1444"/>
      <w:r>
        <w:rPr>
          <w:rFonts w:hint="cs"/>
          <w:rtl/>
          <w:lang w:eastAsia="he-IL"/>
        </w:rPr>
        <w:t xml:space="preserve">מה יקרה </w:t>
      </w:r>
      <w:bookmarkStart w:id="1445" w:name="_ETM_Q1_10454410"/>
      <w:bookmarkEnd w:id="1445"/>
      <w:r>
        <w:rPr>
          <w:rFonts w:hint="cs"/>
          <w:rtl/>
          <w:lang w:eastAsia="he-IL"/>
        </w:rPr>
        <w:t xml:space="preserve">במידה וההחלטות האלה ישתנו? זה סוגיה שצריך לדבר עליה. </w:t>
      </w:r>
    </w:p>
    <w:p w:rsidR="006A586C" w:rsidRPr="006A586C" w:rsidRDefault="006A586C" w:rsidP="006A586C">
      <w:pPr>
        <w:rPr>
          <w:rtl/>
          <w:lang w:eastAsia="he-IL"/>
        </w:rPr>
      </w:pPr>
      <w:bookmarkStart w:id="1446" w:name="_ETM_Q1_10389122"/>
      <w:bookmarkStart w:id="1447" w:name="_ETM_Q1_10389184"/>
      <w:bookmarkEnd w:id="1446"/>
      <w:bookmarkEnd w:id="1447"/>
    </w:p>
    <w:p w:rsidR="007018E0" w:rsidRDefault="007018E0" w:rsidP="007018E0">
      <w:pPr>
        <w:pStyle w:val="a4"/>
        <w:keepNext/>
        <w:rPr>
          <w:rtl/>
        </w:rPr>
      </w:pPr>
      <w:bookmarkStart w:id="1448" w:name="ET_speaker_גור_בליי_240"/>
      <w:r w:rsidRPr="007018E0">
        <w:rPr>
          <w:rStyle w:val="TagStyle"/>
          <w:rtl/>
        </w:rPr>
        <w:t xml:space="preserve"> &lt;&lt; דובר &gt;&gt; </w:t>
      </w:r>
      <w:r>
        <w:rPr>
          <w:rtl/>
        </w:rPr>
        <w:t>גור בליי:</w:t>
      </w:r>
      <w:r w:rsidRPr="007018E0">
        <w:rPr>
          <w:rStyle w:val="TagStyle"/>
          <w:rtl/>
        </w:rPr>
        <w:t xml:space="preserve"> &lt;&lt; דובר &gt;&gt;</w:t>
      </w:r>
      <w:r>
        <w:rPr>
          <w:rtl/>
        </w:rPr>
        <w:t xml:space="preserve">   </w:t>
      </w:r>
      <w:bookmarkEnd w:id="1448"/>
    </w:p>
    <w:p w:rsidR="007018E0" w:rsidRDefault="007018E0" w:rsidP="007018E0">
      <w:pPr>
        <w:pStyle w:val="KeepWithNext"/>
        <w:rPr>
          <w:rtl/>
          <w:lang w:eastAsia="he-IL"/>
        </w:rPr>
      </w:pPr>
    </w:p>
    <w:p w:rsidR="007018E0" w:rsidRDefault="006A586C" w:rsidP="007018E0">
      <w:pPr>
        <w:rPr>
          <w:rtl/>
          <w:lang w:eastAsia="he-IL"/>
        </w:rPr>
      </w:pPr>
      <w:r>
        <w:rPr>
          <w:rFonts w:hint="cs"/>
          <w:rtl/>
          <w:lang w:eastAsia="he-IL"/>
        </w:rPr>
        <w:t>אבל התקנות</w:t>
      </w:r>
      <w:bookmarkStart w:id="1449" w:name="_ETM_Q1_10461347"/>
      <w:bookmarkEnd w:id="1449"/>
      <w:r>
        <w:rPr>
          <w:rFonts w:hint="cs"/>
          <w:rtl/>
          <w:lang w:eastAsia="he-IL"/>
        </w:rPr>
        <w:t xml:space="preserve"> לא קובעות את ענייני המימון. להבהיר: </w:t>
      </w:r>
      <w:r w:rsidR="007018E0">
        <w:rPr>
          <w:rFonts w:hint="cs"/>
          <w:rtl/>
          <w:lang w:eastAsia="he-IL"/>
        </w:rPr>
        <w:t>בתקנות אין שום התייחסות ל</w:t>
      </w:r>
      <w:r>
        <w:rPr>
          <w:rFonts w:hint="cs"/>
          <w:rtl/>
          <w:lang w:eastAsia="he-IL"/>
        </w:rPr>
        <w:t>ענייני ה</w:t>
      </w:r>
      <w:r w:rsidR="007018E0">
        <w:rPr>
          <w:rFonts w:hint="cs"/>
          <w:rtl/>
          <w:lang w:eastAsia="he-IL"/>
        </w:rPr>
        <w:t xml:space="preserve">מימון. </w:t>
      </w:r>
      <w:r>
        <w:rPr>
          <w:rFonts w:hint="cs"/>
          <w:rtl/>
          <w:lang w:eastAsia="he-IL"/>
        </w:rPr>
        <w:t xml:space="preserve">התקנות מדברות על מה צריך להראות: בדיקה </w:t>
      </w:r>
      <w:r>
        <w:rPr>
          <w:rFonts w:hint="cs"/>
          <w:lang w:eastAsia="he-IL"/>
        </w:rPr>
        <w:t>X</w:t>
      </w:r>
      <w:r>
        <w:rPr>
          <w:rFonts w:hint="cs"/>
          <w:rtl/>
          <w:lang w:eastAsia="he-IL"/>
        </w:rPr>
        <w:t xml:space="preserve">, בדיקה </w:t>
      </w:r>
      <w:r>
        <w:rPr>
          <w:rFonts w:hint="cs"/>
          <w:lang w:eastAsia="he-IL"/>
        </w:rPr>
        <w:t>Y</w:t>
      </w:r>
      <w:r>
        <w:rPr>
          <w:rFonts w:hint="cs"/>
          <w:rtl/>
          <w:lang w:eastAsia="he-IL"/>
        </w:rPr>
        <w:t xml:space="preserve">, מחוסן או </w:t>
      </w:r>
      <w:bookmarkStart w:id="1450" w:name="_ETM_Q1_10470815"/>
      <w:bookmarkEnd w:id="1450"/>
      <w:r>
        <w:rPr>
          <w:rFonts w:hint="cs"/>
          <w:rtl/>
          <w:lang w:eastAsia="he-IL"/>
        </w:rPr>
        <w:t xml:space="preserve">מחלים. כל שאלת המימון היא חיצונית לתקנות. רק לחדד את זה. </w:t>
      </w:r>
    </w:p>
    <w:p w:rsidR="007018E0" w:rsidRDefault="007018E0" w:rsidP="007018E0">
      <w:pPr>
        <w:rPr>
          <w:rtl/>
          <w:lang w:eastAsia="he-IL"/>
        </w:rPr>
      </w:pPr>
    </w:p>
    <w:p w:rsidR="007018E0" w:rsidRDefault="007018E0" w:rsidP="007018E0">
      <w:pPr>
        <w:pStyle w:val="af9"/>
        <w:keepNext/>
        <w:rPr>
          <w:rtl/>
          <w:lang w:eastAsia="he-IL"/>
        </w:rPr>
      </w:pPr>
      <w:bookmarkStart w:id="1451" w:name="ET_guest_633659_241"/>
      <w:r w:rsidRPr="007018E0">
        <w:rPr>
          <w:rStyle w:val="TagStyle"/>
          <w:rtl/>
        </w:rPr>
        <w:t xml:space="preserve"> &lt;&lt; אורח &gt;&gt; </w:t>
      </w:r>
      <w:r>
        <w:rPr>
          <w:rtl/>
          <w:lang w:eastAsia="he-IL"/>
        </w:rPr>
        <w:t>גאל אזריאל:</w:t>
      </w:r>
      <w:r w:rsidRPr="007018E0">
        <w:rPr>
          <w:rStyle w:val="TagStyle"/>
          <w:rtl/>
        </w:rPr>
        <w:t xml:space="preserve"> &lt;&lt; אורח &gt;&gt;</w:t>
      </w:r>
      <w:r>
        <w:rPr>
          <w:rtl/>
          <w:lang w:eastAsia="he-IL"/>
        </w:rPr>
        <w:t xml:space="preserve">   </w:t>
      </w:r>
      <w:bookmarkEnd w:id="1451"/>
    </w:p>
    <w:p w:rsidR="007018E0" w:rsidRDefault="007018E0" w:rsidP="007018E0">
      <w:pPr>
        <w:pStyle w:val="KeepWithNext"/>
        <w:rPr>
          <w:rtl/>
          <w:lang w:eastAsia="he-IL"/>
        </w:rPr>
      </w:pPr>
    </w:p>
    <w:p w:rsidR="006A586C" w:rsidRDefault="006A586C" w:rsidP="007018E0">
      <w:pPr>
        <w:rPr>
          <w:rtl/>
          <w:lang w:eastAsia="he-IL"/>
        </w:rPr>
      </w:pPr>
      <w:r>
        <w:rPr>
          <w:rFonts w:hint="cs"/>
          <w:rtl/>
          <w:lang w:eastAsia="he-IL"/>
        </w:rPr>
        <w:t xml:space="preserve">נכון, </w:t>
      </w:r>
      <w:r w:rsidR="007018E0">
        <w:rPr>
          <w:rFonts w:hint="cs"/>
          <w:rtl/>
          <w:lang w:eastAsia="he-IL"/>
        </w:rPr>
        <w:t xml:space="preserve">אבל היא כמובן משפיעה. </w:t>
      </w:r>
    </w:p>
    <w:p w:rsidR="006A586C" w:rsidRDefault="006A586C" w:rsidP="007018E0">
      <w:pPr>
        <w:rPr>
          <w:rtl/>
          <w:lang w:eastAsia="he-IL"/>
        </w:rPr>
      </w:pPr>
    </w:p>
    <w:p w:rsidR="006A586C" w:rsidRDefault="006A586C" w:rsidP="006A586C">
      <w:pPr>
        <w:pStyle w:val="a4"/>
        <w:keepNext/>
        <w:rPr>
          <w:rtl/>
        </w:rPr>
      </w:pPr>
      <w:bookmarkStart w:id="1452" w:name="ET_speaker_גור_בליי_429"/>
      <w:r w:rsidRPr="006A586C">
        <w:rPr>
          <w:rStyle w:val="TagStyle"/>
          <w:rtl/>
        </w:rPr>
        <w:t xml:space="preserve"> &lt;&lt; דובר &gt;&gt; </w:t>
      </w:r>
      <w:r>
        <w:rPr>
          <w:rtl/>
        </w:rPr>
        <w:t>גור בליי:</w:t>
      </w:r>
      <w:r w:rsidRPr="006A586C">
        <w:rPr>
          <w:rStyle w:val="TagStyle"/>
          <w:rtl/>
        </w:rPr>
        <w:t xml:space="preserve"> &lt;&lt; דובר &gt;&gt;</w:t>
      </w:r>
      <w:r>
        <w:rPr>
          <w:rtl/>
        </w:rPr>
        <w:t xml:space="preserve">   </w:t>
      </w:r>
      <w:bookmarkEnd w:id="1452"/>
    </w:p>
    <w:p w:rsidR="006A586C" w:rsidRDefault="006A586C" w:rsidP="006A586C">
      <w:pPr>
        <w:pStyle w:val="KeepWithNext"/>
        <w:rPr>
          <w:rtl/>
          <w:lang w:eastAsia="he-IL"/>
        </w:rPr>
      </w:pPr>
    </w:p>
    <w:p w:rsidR="006A586C" w:rsidRDefault="006A586C" w:rsidP="006A586C">
      <w:pPr>
        <w:rPr>
          <w:rtl/>
          <w:lang w:eastAsia="he-IL"/>
        </w:rPr>
      </w:pPr>
      <w:r>
        <w:rPr>
          <w:rFonts w:hint="cs"/>
          <w:rtl/>
          <w:lang w:eastAsia="he-IL"/>
        </w:rPr>
        <w:t xml:space="preserve">ברור שהיא משליכה. אני רק אומר שהיא לא </w:t>
      </w:r>
      <w:bookmarkStart w:id="1453" w:name="_ETM_Q1_10480715"/>
      <w:bookmarkEnd w:id="1453"/>
      <w:r>
        <w:rPr>
          <w:rFonts w:hint="cs"/>
          <w:rtl/>
          <w:lang w:eastAsia="he-IL"/>
        </w:rPr>
        <w:t xml:space="preserve">מעוגנת בתקנות. </w:t>
      </w:r>
    </w:p>
    <w:p w:rsidR="006A586C" w:rsidRDefault="006A586C" w:rsidP="006A586C">
      <w:pPr>
        <w:rPr>
          <w:rtl/>
          <w:lang w:eastAsia="he-IL"/>
        </w:rPr>
      </w:pPr>
    </w:p>
    <w:p w:rsidR="006A586C" w:rsidRDefault="006A586C" w:rsidP="006A586C">
      <w:pPr>
        <w:pStyle w:val="af9"/>
        <w:keepNext/>
        <w:rPr>
          <w:rtl/>
          <w:lang w:eastAsia="he-IL"/>
        </w:rPr>
      </w:pPr>
      <w:bookmarkStart w:id="1454" w:name="ET_guest_633659_430"/>
      <w:r w:rsidRPr="006A586C">
        <w:rPr>
          <w:rStyle w:val="TagStyle"/>
          <w:rtl/>
        </w:rPr>
        <w:t xml:space="preserve"> &lt;&lt; אורח &gt;&gt; </w:t>
      </w:r>
      <w:r>
        <w:rPr>
          <w:rtl/>
          <w:lang w:eastAsia="he-IL"/>
        </w:rPr>
        <w:t>גאל אזריאל:</w:t>
      </w:r>
      <w:r w:rsidRPr="006A586C">
        <w:rPr>
          <w:rStyle w:val="TagStyle"/>
          <w:rtl/>
        </w:rPr>
        <w:t xml:space="preserve"> &lt;&lt; אורח &gt;&gt;</w:t>
      </w:r>
      <w:r>
        <w:rPr>
          <w:rtl/>
          <w:lang w:eastAsia="he-IL"/>
        </w:rPr>
        <w:t xml:space="preserve">   </w:t>
      </w:r>
      <w:bookmarkEnd w:id="1454"/>
    </w:p>
    <w:p w:rsidR="006A586C" w:rsidRDefault="006A586C" w:rsidP="006A586C">
      <w:pPr>
        <w:pStyle w:val="KeepWithNext"/>
        <w:rPr>
          <w:rtl/>
          <w:lang w:eastAsia="he-IL"/>
        </w:rPr>
      </w:pPr>
    </w:p>
    <w:p w:rsidR="007018E0" w:rsidRDefault="006A586C" w:rsidP="006A586C">
      <w:pPr>
        <w:rPr>
          <w:rtl/>
          <w:lang w:eastAsia="he-IL"/>
        </w:rPr>
      </w:pPr>
      <w:r>
        <w:rPr>
          <w:rFonts w:hint="cs"/>
          <w:rtl/>
          <w:lang w:eastAsia="he-IL"/>
        </w:rPr>
        <w:t xml:space="preserve">נכון, </w:t>
      </w:r>
      <w:r w:rsidR="007018E0">
        <w:rPr>
          <w:rFonts w:hint="cs"/>
          <w:rtl/>
          <w:lang w:eastAsia="he-IL"/>
        </w:rPr>
        <w:t xml:space="preserve">היא לא צריכה להיות מעוגנת בצורה מפורשת. </w:t>
      </w:r>
      <w:r>
        <w:rPr>
          <w:rFonts w:hint="cs"/>
          <w:rtl/>
          <w:lang w:eastAsia="he-IL"/>
        </w:rPr>
        <w:t xml:space="preserve">כל מה שצריך להיות בתקנות הוא האם </w:t>
      </w:r>
      <w:bookmarkStart w:id="1455" w:name="_ETM_Q1_10482989"/>
      <w:bookmarkEnd w:id="1455"/>
      <w:r>
        <w:rPr>
          <w:rFonts w:hint="cs"/>
          <w:rtl/>
          <w:lang w:eastAsia="he-IL"/>
        </w:rPr>
        <w:t xml:space="preserve">צריך להציג משהו כדי להיכנס ומה צריך להציג. אחר כך </w:t>
      </w:r>
      <w:bookmarkStart w:id="1456" w:name="_ETM_Q1_10491708"/>
      <w:bookmarkEnd w:id="1456"/>
      <w:r>
        <w:rPr>
          <w:rFonts w:hint="cs"/>
          <w:rtl/>
          <w:lang w:eastAsia="he-IL"/>
        </w:rPr>
        <w:t>האם הדבר הזה שצריך להציג הוא בתשלום או במימון ציבורי</w:t>
      </w:r>
      <w:bookmarkStart w:id="1457" w:name="_ETM_Q1_10496502"/>
      <w:bookmarkEnd w:id="1457"/>
      <w:r>
        <w:rPr>
          <w:rFonts w:hint="cs"/>
          <w:rtl/>
          <w:lang w:eastAsia="he-IL"/>
        </w:rPr>
        <w:t xml:space="preserve"> </w:t>
      </w:r>
      <w:r>
        <w:rPr>
          <w:rtl/>
          <w:lang w:eastAsia="he-IL"/>
        </w:rPr>
        <w:t>–</w:t>
      </w:r>
      <w:r>
        <w:rPr>
          <w:rFonts w:hint="cs"/>
          <w:rtl/>
          <w:lang w:eastAsia="he-IL"/>
        </w:rPr>
        <w:t xml:space="preserve"> זה דבר שהוא במעטפת. </w:t>
      </w:r>
    </w:p>
    <w:p w:rsidR="007018E0" w:rsidRDefault="007018E0" w:rsidP="007018E0">
      <w:pPr>
        <w:rPr>
          <w:rtl/>
          <w:lang w:eastAsia="he-IL"/>
        </w:rPr>
      </w:pPr>
    </w:p>
    <w:p w:rsidR="007018E0" w:rsidRDefault="007018E0" w:rsidP="007018E0">
      <w:pPr>
        <w:pStyle w:val="af9"/>
        <w:keepNext/>
        <w:rPr>
          <w:rtl/>
          <w:lang w:eastAsia="he-IL"/>
        </w:rPr>
      </w:pPr>
      <w:bookmarkStart w:id="1458" w:name="ET_guest_785045_242"/>
      <w:r w:rsidRPr="007018E0">
        <w:rPr>
          <w:rStyle w:val="TagStyle"/>
          <w:rtl/>
        </w:rPr>
        <w:t xml:space="preserve"> &lt;&lt; אורח &gt;&gt; </w:t>
      </w:r>
      <w:r>
        <w:rPr>
          <w:rtl/>
          <w:lang w:eastAsia="he-IL"/>
        </w:rPr>
        <w:t>טל וינר שילה:</w:t>
      </w:r>
      <w:r w:rsidRPr="007018E0">
        <w:rPr>
          <w:rStyle w:val="TagStyle"/>
          <w:rtl/>
        </w:rPr>
        <w:t xml:space="preserve"> &lt;&lt; אורח &gt;&gt;</w:t>
      </w:r>
      <w:r>
        <w:rPr>
          <w:rtl/>
          <w:lang w:eastAsia="he-IL"/>
        </w:rPr>
        <w:t xml:space="preserve">   </w:t>
      </w:r>
      <w:bookmarkEnd w:id="1458"/>
    </w:p>
    <w:p w:rsidR="007018E0" w:rsidRDefault="007018E0" w:rsidP="007018E0">
      <w:pPr>
        <w:pStyle w:val="KeepWithNext"/>
        <w:rPr>
          <w:rtl/>
          <w:lang w:eastAsia="he-IL"/>
        </w:rPr>
      </w:pPr>
    </w:p>
    <w:p w:rsidR="007018E0" w:rsidRDefault="006A586C" w:rsidP="006A586C">
      <w:pPr>
        <w:rPr>
          <w:rtl/>
          <w:lang w:eastAsia="he-IL"/>
        </w:rPr>
      </w:pPr>
      <w:r>
        <w:rPr>
          <w:rFonts w:hint="cs"/>
          <w:rtl/>
          <w:lang w:eastAsia="he-IL"/>
        </w:rPr>
        <w:t xml:space="preserve">רק תיקון קטן, שבתו השמח </w:t>
      </w:r>
      <w:bookmarkStart w:id="1459" w:name="_ETM_Q1_10501218"/>
      <w:bookmarkEnd w:id="1459"/>
      <w:r>
        <w:rPr>
          <w:rFonts w:hint="cs"/>
          <w:rtl/>
          <w:lang w:eastAsia="he-IL"/>
        </w:rPr>
        <w:t>אחרי 8 באוגוסט גם ילדים הם עם בדיקות מהירות ו</w:t>
      </w:r>
      <w:r w:rsidR="007018E0">
        <w:rPr>
          <w:rFonts w:hint="cs"/>
          <w:rtl/>
          <w:lang w:eastAsia="he-IL"/>
        </w:rPr>
        <w:t>המימון הציבורי צריך להיות לבדיקות המהירות.</w:t>
      </w:r>
    </w:p>
    <w:p w:rsidR="007018E0" w:rsidRDefault="007018E0" w:rsidP="007018E0">
      <w:pPr>
        <w:rPr>
          <w:rtl/>
          <w:lang w:eastAsia="he-IL"/>
        </w:rPr>
      </w:pPr>
    </w:p>
    <w:p w:rsidR="007018E0" w:rsidRDefault="007018E0" w:rsidP="007018E0">
      <w:pPr>
        <w:pStyle w:val="a4"/>
        <w:keepNext/>
        <w:rPr>
          <w:rtl/>
        </w:rPr>
      </w:pPr>
      <w:bookmarkStart w:id="1460" w:name="ET_speaker_נועה_שוקרון_243"/>
      <w:r w:rsidRPr="007018E0">
        <w:rPr>
          <w:rStyle w:val="TagStyle"/>
          <w:rtl/>
        </w:rPr>
        <w:t xml:space="preserve"> &lt;&lt; דובר &gt;&gt; </w:t>
      </w:r>
      <w:r>
        <w:rPr>
          <w:rtl/>
        </w:rPr>
        <w:t>נועה שוקרון:</w:t>
      </w:r>
      <w:r w:rsidRPr="007018E0">
        <w:rPr>
          <w:rStyle w:val="TagStyle"/>
          <w:rtl/>
        </w:rPr>
        <w:t xml:space="preserve"> &lt;&lt; דובר &gt;&gt;</w:t>
      </w:r>
      <w:r>
        <w:rPr>
          <w:rtl/>
        </w:rPr>
        <w:t xml:space="preserve">   </w:t>
      </w:r>
      <w:bookmarkEnd w:id="1460"/>
    </w:p>
    <w:p w:rsidR="007018E0" w:rsidRDefault="007018E0" w:rsidP="007018E0">
      <w:pPr>
        <w:pStyle w:val="KeepWithNext"/>
        <w:rPr>
          <w:rtl/>
          <w:lang w:eastAsia="he-IL"/>
        </w:rPr>
      </w:pPr>
    </w:p>
    <w:p w:rsidR="007018E0" w:rsidRPr="006A586C" w:rsidRDefault="006A586C" w:rsidP="007018E0">
      <w:pPr>
        <w:rPr>
          <w:rtl/>
          <w:lang w:eastAsia="he-IL"/>
        </w:rPr>
      </w:pPr>
      <w:r>
        <w:rPr>
          <w:rFonts w:hint="cs"/>
          <w:rtl/>
          <w:lang w:eastAsia="he-IL"/>
        </w:rPr>
        <w:t xml:space="preserve">אני מבקשת שוב לחדד את זה, כי </w:t>
      </w:r>
      <w:r w:rsidR="007018E0">
        <w:rPr>
          <w:rFonts w:hint="cs"/>
          <w:rtl/>
          <w:lang w:eastAsia="he-IL"/>
        </w:rPr>
        <w:t xml:space="preserve">זה לא ההסכמות. תו שמח </w:t>
      </w:r>
      <w:r>
        <w:rPr>
          <w:rtl/>
          <w:lang w:eastAsia="he-IL"/>
        </w:rPr>
        <w:t>–</w:t>
      </w:r>
      <w:r>
        <w:rPr>
          <w:rFonts w:hint="cs"/>
          <w:rtl/>
          <w:lang w:eastAsia="he-IL"/>
        </w:rPr>
        <w:t xml:space="preserve"> לילדים מתחת לגיל </w:t>
      </w:r>
      <w:bookmarkStart w:id="1461" w:name="_ETM_Q1_10513755"/>
      <w:bookmarkEnd w:id="1461"/>
      <w:r>
        <w:rPr>
          <w:rFonts w:hint="cs"/>
          <w:rtl/>
          <w:lang w:eastAsia="he-IL"/>
        </w:rPr>
        <w:t xml:space="preserve">12 </w:t>
      </w:r>
      <w:r w:rsidR="007018E0">
        <w:rPr>
          <w:rFonts w:hint="cs"/>
          <w:rtl/>
          <w:lang w:eastAsia="he-IL"/>
        </w:rPr>
        <w:t>יהיו</w:t>
      </w:r>
      <w:r>
        <w:rPr>
          <w:rFonts w:hint="cs"/>
          <w:rtl/>
          <w:lang w:eastAsia="he-IL"/>
        </w:rPr>
        <w:t xml:space="preserve"> בדיקות במימון ציבורי. הן יהיו בדיקות </w:t>
      </w:r>
      <w:r>
        <w:rPr>
          <w:rFonts w:hint="cs"/>
          <w:lang w:eastAsia="he-IL"/>
        </w:rPr>
        <w:t>PCR</w:t>
      </w:r>
      <w:r>
        <w:rPr>
          <w:rFonts w:hint="cs"/>
          <w:rtl/>
          <w:lang w:eastAsia="he-IL"/>
        </w:rPr>
        <w:t>.</w:t>
      </w:r>
      <w:bookmarkStart w:id="1462" w:name="_ETM_Q1_10520755"/>
      <w:bookmarkEnd w:id="1462"/>
      <w:r>
        <w:rPr>
          <w:rFonts w:hint="cs"/>
          <w:rtl/>
          <w:lang w:eastAsia="he-IL"/>
        </w:rPr>
        <w:t xml:space="preserve"> אלה ההסכמות. בדיקות מהירות יהיו במימון פרטי. </w:t>
      </w:r>
    </w:p>
    <w:p w:rsidR="00E55B33" w:rsidRDefault="00E55B33" w:rsidP="007018E0">
      <w:pPr>
        <w:rPr>
          <w:rtl/>
          <w:lang w:eastAsia="he-IL"/>
        </w:rPr>
      </w:pPr>
    </w:p>
    <w:p w:rsidR="00E55B33" w:rsidRDefault="00E55B33" w:rsidP="00E55B33">
      <w:pPr>
        <w:pStyle w:val="af6"/>
        <w:keepNext/>
        <w:rPr>
          <w:rtl/>
        </w:rPr>
      </w:pPr>
      <w:bookmarkStart w:id="1463" w:name="ET_yor_6156_244"/>
      <w:r w:rsidRPr="00E55B33">
        <w:rPr>
          <w:rStyle w:val="TagStyle"/>
          <w:rtl/>
        </w:rPr>
        <w:t xml:space="preserve"> &lt;&lt; יור &gt;&gt; </w:t>
      </w:r>
      <w:r>
        <w:rPr>
          <w:rtl/>
        </w:rPr>
        <w:t>היו"ר גלעד קריב:</w:t>
      </w:r>
      <w:r w:rsidRPr="00E55B33">
        <w:rPr>
          <w:rStyle w:val="TagStyle"/>
          <w:rtl/>
        </w:rPr>
        <w:t xml:space="preserve"> &lt;&lt; יור &gt;&gt;</w:t>
      </w:r>
      <w:r>
        <w:rPr>
          <w:rtl/>
        </w:rPr>
        <w:t xml:space="preserve">   </w:t>
      </w:r>
      <w:bookmarkEnd w:id="1463"/>
    </w:p>
    <w:p w:rsidR="00E55B33" w:rsidRDefault="00E55B33" w:rsidP="00E55B33">
      <w:pPr>
        <w:pStyle w:val="KeepWithNext"/>
        <w:rPr>
          <w:rtl/>
          <w:lang w:eastAsia="he-IL"/>
        </w:rPr>
      </w:pPr>
    </w:p>
    <w:p w:rsidR="00E55B33" w:rsidRDefault="006A586C" w:rsidP="00E55B33">
      <w:pPr>
        <w:rPr>
          <w:rtl/>
          <w:lang w:eastAsia="he-IL"/>
        </w:rPr>
      </w:pPr>
      <w:r>
        <w:rPr>
          <w:rFonts w:hint="cs"/>
          <w:rtl/>
          <w:lang w:eastAsia="he-IL"/>
        </w:rPr>
        <w:t xml:space="preserve">אני רוצה לשאול </w:t>
      </w:r>
      <w:bookmarkStart w:id="1464" w:name="_ETM_Q1_10533604"/>
      <w:bookmarkEnd w:id="1464"/>
      <w:r>
        <w:rPr>
          <w:rFonts w:hint="cs"/>
          <w:rtl/>
          <w:lang w:eastAsia="he-IL"/>
        </w:rPr>
        <w:t xml:space="preserve">את גברתי, </w:t>
      </w:r>
      <w:r w:rsidR="00E55B33">
        <w:rPr>
          <w:rFonts w:hint="cs"/>
          <w:rtl/>
          <w:lang w:eastAsia="he-IL"/>
        </w:rPr>
        <w:t>האם לשיטת</w:t>
      </w:r>
      <w:r>
        <w:rPr>
          <w:rFonts w:hint="cs"/>
          <w:rtl/>
          <w:lang w:eastAsia="he-IL"/>
        </w:rPr>
        <w:t xml:space="preserve"> משרד האוצר במצב שבו הורה מחליט מסיבות </w:t>
      </w:r>
      <w:bookmarkStart w:id="1465" w:name="_ETM_Q1_10547060"/>
      <w:bookmarkEnd w:id="1465"/>
      <w:r>
        <w:rPr>
          <w:rFonts w:hint="cs"/>
          <w:rtl/>
          <w:lang w:eastAsia="he-IL"/>
        </w:rPr>
        <w:t xml:space="preserve">כאלה ואחרות שלא לחסן את ילדו בין גיל 12 ל-16, </w:t>
      </w:r>
      <w:bookmarkStart w:id="1466" w:name="_ETM_Q1_10552601"/>
      <w:bookmarkEnd w:id="1466"/>
      <w:r>
        <w:rPr>
          <w:rFonts w:hint="cs"/>
          <w:rtl/>
          <w:lang w:eastAsia="he-IL"/>
        </w:rPr>
        <w:t xml:space="preserve">בהבנה שלכם זה מטיל עליו חובה לשאת במימון פרטי במקום </w:t>
      </w:r>
      <w:bookmarkStart w:id="1467" w:name="_ETM_Q1_10559514"/>
      <w:bookmarkEnd w:id="1467"/>
      <w:r>
        <w:rPr>
          <w:rFonts w:hint="cs"/>
          <w:rtl/>
          <w:lang w:eastAsia="he-IL"/>
        </w:rPr>
        <w:t>שבו במקרים אחרים יש מימון ציבורי?</w:t>
      </w:r>
    </w:p>
    <w:p w:rsidR="00E55B33" w:rsidRDefault="00E55B33" w:rsidP="00E55B33">
      <w:pPr>
        <w:rPr>
          <w:rtl/>
          <w:lang w:eastAsia="he-IL"/>
        </w:rPr>
      </w:pPr>
    </w:p>
    <w:p w:rsidR="00E55B33" w:rsidRDefault="00E55B33" w:rsidP="00E55B33">
      <w:pPr>
        <w:pStyle w:val="a4"/>
        <w:keepNext/>
        <w:rPr>
          <w:rtl/>
        </w:rPr>
      </w:pPr>
      <w:bookmarkStart w:id="1468" w:name="ET_speaker_נועה_שוקרון_245"/>
      <w:r w:rsidRPr="00E55B33">
        <w:rPr>
          <w:rStyle w:val="TagStyle"/>
          <w:rtl/>
        </w:rPr>
        <w:t xml:space="preserve"> &lt;&lt; דובר &gt;&gt; </w:t>
      </w:r>
      <w:r>
        <w:rPr>
          <w:rtl/>
        </w:rPr>
        <w:t>נועה שוקרון:</w:t>
      </w:r>
      <w:r w:rsidRPr="00E55B33">
        <w:rPr>
          <w:rStyle w:val="TagStyle"/>
          <w:rtl/>
        </w:rPr>
        <w:t xml:space="preserve"> &lt;&lt; דובר &gt;&gt;</w:t>
      </w:r>
      <w:r>
        <w:rPr>
          <w:rtl/>
        </w:rPr>
        <w:t xml:space="preserve">   </w:t>
      </w:r>
      <w:bookmarkEnd w:id="1468"/>
    </w:p>
    <w:p w:rsidR="00E55B33" w:rsidRDefault="00E55B33" w:rsidP="00E55B33">
      <w:pPr>
        <w:pStyle w:val="KeepWithNext"/>
        <w:rPr>
          <w:rtl/>
          <w:lang w:eastAsia="he-IL"/>
        </w:rPr>
      </w:pPr>
    </w:p>
    <w:p w:rsidR="00E55B33" w:rsidRDefault="006A586C" w:rsidP="00E55B33">
      <w:pPr>
        <w:rPr>
          <w:rtl/>
          <w:lang w:eastAsia="he-IL"/>
        </w:rPr>
      </w:pPr>
      <w:r>
        <w:rPr>
          <w:rFonts w:hint="cs"/>
          <w:rtl/>
          <w:lang w:eastAsia="he-IL"/>
        </w:rPr>
        <w:t xml:space="preserve">התשובה היא </w:t>
      </w:r>
      <w:r w:rsidR="00E55B33">
        <w:rPr>
          <w:rFonts w:hint="cs"/>
          <w:rtl/>
          <w:lang w:eastAsia="he-IL"/>
        </w:rPr>
        <w:t xml:space="preserve">כן. </w:t>
      </w:r>
      <w:r>
        <w:rPr>
          <w:rFonts w:hint="cs"/>
          <w:rtl/>
          <w:lang w:eastAsia="he-IL"/>
        </w:rPr>
        <w:t xml:space="preserve">זה </w:t>
      </w:r>
      <w:bookmarkStart w:id="1469" w:name="_ETM_Q1_10571731"/>
      <w:bookmarkEnd w:id="1469"/>
      <w:r>
        <w:rPr>
          <w:rFonts w:hint="cs"/>
          <w:rtl/>
          <w:lang w:eastAsia="he-IL"/>
        </w:rPr>
        <w:t xml:space="preserve">לא עמדתי ולא עמדת משרד האוצר, זה עמדת קבינט הקורונה, </w:t>
      </w:r>
      <w:bookmarkStart w:id="1470" w:name="_ETM_Q1_10574674"/>
      <w:bookmarkEnd w:id="1470"/>
      <w:r>
        <w:rPr>
          <w:rFonts w:hint="cs"/>
          <w:rtl/>
          <w:lang w:eastAsia="he-IL"/>
        </w:rPr>
        <w:t xml:space="preserve">לרבות ראש הממשלה. </w:t>
      </w:r>
    </w:p>
    <w:p w:rsidR="00E55B33" w:rsidRDefault="00E55B33" w:rsidP="00E55B33">
      <w:pPr>
        <w:rPr>
          <w:rtl/>
          <w:lang w:eastAsia="he-IL"/>
        </w:rPr>
      </w:pPr>
    </w:p>
    <w:p w:rsidR="00E55B33" w:rsidRDefault="00E55B33" w:rsidP="00E55B33">
      <w:pPr>
        <w:pStyle w:val="a4"/>
        <w:keepNext/>
        <w:rPr>
          <w:rtl/>
        </w:rPr>
      </w:pPr>
      <w:bookmarkStart w:id="1471" w:name="ET_speaker_גור_בליי_246"/>
      <w:r w:rsidRPr="00E55B33">
        <w:rPr>
          <w:rStyle w:val="TagStyle"/>
          <w:rtl/>
        </w:rPr>
        <w:t xml:space="preserve"> &lt;&lt; דובר &gt;&gt; </w:t>
      </w:r>
      <w:r>
        <w:rPr>
          <w:rtl/>
        </w:rPr>
        <w:t>גור בליי:</w:t>
      </w:r>
      <w:r w:rsidRPr="00E55B33">
        <w:rPr>
          <w:rStyle w:val="TagStyle"/>
          <w:rtl/>
        </w:rPr>
        <w:t xml:space="preserve"> &lt;&lt; דובר &gt;&gt;</w:t>
      </w:r>
      <w:r>
        <w:rPr>
          <w:rtl/>
        </w:rPr>
        <w:t xml:space="preserve">   </w:t>
      </w:r>
      <w:bookmarkEnd w:id="1471"/>
    </w:p>
    <w:p w:rsidR="00E55B33" w:rsidRDefault="00E55B33" w:rsidP="00E55B33">
      <w:pPr>
        <w:pStyle w:val="KeepWithNext"/>
        <w:rPr>
          <w:rtl/>
          <w:lang w:eastAsia="he-IL"/>
        </w:rPr>
      </w:pPr>
    </w:p>
    <w:p w:rsidR="006A586C" w:rsidRDefault="00E55B33" w:rsidP="00E55B33">
      <w:pPr>
        <w:rPr>
          <w:rtl/>
          <w:lang w:eastAsia="he-IL"/>
        </w:rPr>
      </w:pPr>
      <w:r>
        <w:rPr>
          <w:rFonts w:hint="cs"/>
          <w:rtl/>
          <w:lang w:eastAsia="he-IL"/>
        </w:rPr>
        <w:t>איפה ההסמכה המפורשת בחוק</w:t>
      </w:r>
      <w:r w:rsidR="006A586C">
        <w:rPr>
          <w:rFonts w:hint="cs"/>
          <w:rtl/>
          <w:lang w:eastAsia="he-IL"/>
        </w:rPr>
        <w:t xml:space="preserve"> להבחנה הזאת</w:t>
      </w:r>
      <w:r>
        <w:rPr>
          <w:rFonts w:hint="cs"/>
          <w:rtl/>
          <w:lang w:eastAsia="he-IL"/>
        </w:rPr>
        <w:t xml:space="preserve">? </w:t>
      </w:r>
      <w:r w:rsidR="006A586C">
        <w:rPr>
          <w:rFonts w:hint="cs"/>
          <w:rtl/>
          <w:lang w:eastAsia="he-IL"/>
        </w:rPr>
        <w:t xml:space="preserve">אם את יכולה להפנות אותי </w:t>
      </w:r>
      <w:bookmarkStart w:id="1472" w:name="_ETM_Q1_10580717"/>
      <w:bookmarkEnd w:id="1472"/>
      <w:r w:rsidR="006A586C">
        <w:rPr>
          <w:rFonts w:hint="cs"/>
          <w:rtl/>
          <w:lang w:eastAsia="he-IL"/>
        </w:rPr>
        <w:t xml:space="preserve">לחוק. </w:t>
      </w:r>
    </w:p>
    <w:p w:rsidR="006A586C" w:rsidRDefault="006A586C" w:rsidP="00E55B33">
      <w:pPr>
        <w:rPr>
          <w:rtl/>
          <w:lang w:eastAsia="he-IL"/>
        </w:rPr>
      </w:pPr>
    </w:p>
    <w:p w:rsidR="006A586C" w:rsidRDefault="006A586C" w:rsidP="006A586C">
      <w:pPr>
        <w:pStyle w:val="af6"/>
        <w:keepNext/>
        <w:rPr>
          <w:rtl/>
        </w:rPr>
      </w:pPr>
      <w:bookmarkStart w:id="1473" w:name="ET_yor_6156_431"/>
      <w:r w:rsidRPr="006A586C">
        <w:rPr>
          <w:rStyle w:val="TagStyle"/>
          <w:rtl/>
        </w:rPr>
        <w:t xml:space="preserve"> &lt;&lt; יור &gt;&gt; </w:t>
      </w:r>
      <w:r>
        <w:rPr>
          <w:rtl/>
        </w:rPr>
        <w:t>היו"ר גלעד קריב:</w:t>
      </w:r>
      <w:r w:rsidRPr="006A586C">
        <w:rPr>
          <w:rStyle w:val="TagStyle"/>
          <w:rtl/>
        </w:rPr>
        <w:t xml:space="preserve"> &lt;&lt; יור &gt;&gt;</w:t>
      </w:r>
      <w:r>
        <w:rPr>
          <w:rtl/>
        </w:rPr>
        <w:t xml:space="preserve">   </w:t>
      </w:r>
      <w:bookmarkEnd w:id="1473"/>
    </w:p>
    <w:p w:rsidR="006A586C" w:rsidRDefault="006A586C" w:rsidP="006A586C">
      <w:pPr>
        <w:pStyle w:val="KeepWithNext"/>
        <w:rPr>
          <w:rtl/>
          <w:lang w:eastAsia="he-IL"/>
        </w:rPr>
      </w:pPr>
    </w:p>
    <w:p w:rsidR="006A586C" w:rsidRDefault="006A586C" w:rsidP="006A586C">
      <w:pPr>
        <w:rPr>
          <w:rtl/>
          <w:lang w:eastAsia="he-IL"/>
        </w:rPr>
      </w:pPr>
      <w:r>
        <w:rPr>
          <w:rFonts w:hint="cs"/>
          <w:rtl/>
          <w:lang w:eastAsia="he-IL"/>
        </w:rPr>
        <w:t xml:space="preserve">היועץ המשפטי הקדים אותי. </w:t>
      </w:r>
    </w:p>
    <w:p w:rsidR="006A586C" w:rsidRDefault="006A586C" w:rsidP="006A586C">
      <w:pPr>
        <w:rPr>
          <w:rtl/>
          <w:lang w:eastAsia="he-IL"/>
        </w:rPr>
      </w:pPr>
    </w:p>
    <w:p w:rsidR="006A586C" w:rsidRDefault="006A586C" w:rsidP="006A586C">
      <w:pPr>
        <w:pStyle w:val="a4"/>
        <w:keepNext/>
        <w:rPr>
          <w:rtl/>
        </w:rPr>
      </w:pPr>
      <w:bookmarkStart w:id="1474" w:name="ET_speaker_גור_בליי_432"/>
      <w:r w:rsidRPr="006A586C">
        <w:rPr>
          <w:rStyle w:val="TagStyle"/>
          <w:rtl/>
        </w:rPr>
        <w:t xml:space="preserve"> &lt;&lt; דובר &gt;&gt; </w:t>
      </w:r>
      <w:r>
        <w:rPr>
          <w:rtl/>
        </w:rPr>
        <w:t>גור בליי:</w:t>
      </w:r>
      <w:r w:rsidRPr="006A586C">
        <w:rPr>
          <w:rStyle w:val="TagStyle"/>
          <w:rtl/>
        </w:rPr>
        <w:t xml:space="preserve"> &lt;&lt; דובר &gt;&gt;</w:t>
      </w:r>
      <w:r>
        <w:rPr>
          <w:rtl/>
        </w:rPr>
        <w:t xml:space="preserve">   </w:t>
      </w:r>
      <w:bookmarkEnd w:id="1474"/>
    </w:p>
    <w:p w:rsidR="006A586C" w:rsidRDefault="006A586C" w:rsidP="006A586C">
      <w:pPr>
        <w:pStyle w:val="KeepWithNext"/>
        <w:rPr>
          <w:rtl/>
          <w:lang w:eastAsia="he-IL"/>
        </w:rPr>
      </w:pPr>
    </w:p>
    <w:p w:rsidR="00F80430" w:rsidRDefault="00F80430" w:rsidP="00E55B33">
      <w:pPr>
        <w:rPr>
          <w:rtl/>
          <w:lang w:eastAsia="he-IL"/>
        </w:rPr>
      </w:pPr>
      <w:r>
        <w:rPr>
          <w:rFonts w:hint="cs"/>
          <w:rtl/>
          <w:lang w:eastAsia="he-IL"/>
        </w:rPr>
        <w:t xml:space="preserve">למיטב זיכרוני </w:t>
      </w:r>
      <w:r w:rsidR="00E55B33">
        <w:rPr>
          <w:rFonts w:hint="cs"/>
          <w:rtl/>
          <w:lang w:eastAsia="he-IL"/>
        </w:rPr>
        <w:t>בפעם האחרונה</w:t>
      </w:r>
      <w:r>
        <w:rPr>
          <w:rFonts w:hint="cs"/>
          <w:rtl/>
          <w:lang w:eastAsia="he-IL"/>
        </w:rPr>
        <w:t xml:space="preserve"> שאתם עשיתם </w:t>
      </w:r>
      <w:bookmarkStart w:id="1475" w:name="_ETM_Q1_10588896"/>
      <w:bookmarkEnd w:id="1475"/>
      <w:r>
        <w:rPr>
          <w:rFonts w:hint="cs"/>
          <w:rtl/>
          <w:lang w:eastAsia="he-IL"/>
        </w:rPr>
        <w:t xml:space="preserve">דבר מן הסוג הזה, למשל של התניית קצבאות בחיסונים, דבר שנבחן בבג"ץ, הייתה לכך הסמכה מפורשת בחוק. </w:t>
      </w:r>
    </w:p>
    <w:p w:rsidR="00F80430" w:rsidRDefault="00F80430" w:rsidP="00E55B33">
      <w:pPr>
        <w:rPr>
          <w:rtl/>
          <w:lang w:eastAsia="he-IL"/>
        </w:rPr>
      </w:pPr>
    </w:p>
    <w:p w:rsidR="00F80430" w:rsidRDefault="00F80430" w:rsidP="00F80430">
      <w:pPr>
        <w:pStyle w:val="a4"/>
        <w:keepNext/>
        <w:rPr>
          <w:rtl/>
        </w:rPr>
      </w:pPr>
      <w:bookmarkStart w:id="1476" w:name="ET_speaker_גור_בליי_434"/>
      <w:r w:rsidRPr="00F80430">
        <w:rPr>
          <w:rStyle w:val="TagStyle"/>
          <w:rtl/>
        </w:rPr>
        <w:t xml:space="preserve"> &lt;&lt; דובר &gt;&gt; </w:t>
      </w:r>
      <w:r>
        <w:rPr>
          <w:rtl/>
        </w:rPr>
        <w:t>גור בליי:</w:t>
      </w:r>
      <w:r w:rsidRPr="00F80430">
        <w:rPr>
          <w:rStyle w:val="TagStyle"/>
          <w:rtl/>
        </w:rPr>
        <w:t xml:space="preserve"> &lt;&lt; דובר &gt;&gt;</w:t>
      </w:r>
      <w:r>
        <w:rPr>
          <w:rtl/>
        </w:rPr>
        <w:t xml:space="preserve">   </w:t>
      </w:r>
      <w:bookmarkEnd w:id="1476"/>
    </w:p>
    <w:p w:rsidR="00F80430" w:rsidRDefault="00F80430" w:rsidP="00F80430">
      <w:pPr>
        <w:pStyle w:val="KeepWithNext"/>
        <w:rPr>
          <w:rtl/>
          <w:lang w:eastAsia="he-IL"/>
        </w:rPr>
      </w:pPr>
    </w:p>
    <w:p w:rsidR="00E55B33" w:rsidRDefault="00F80430" w:rsidP="00E55B33">
      <w:pPr>
        <w:rPr>
          <w:rtl/>
          <w:lang w:eastAsia="he-IL"/>
        </w:rPr>
      </w:pPr>
      <w:r>
        <w:rPr>
          <w:rFonts w:hint="cs"/>
          <w:rtl/>
          <w:lang w:eastAsia="he-IL"/>
        </w:rPr>
        <w:t>פה אתם בעצם</w:t>
      </w:r>
      <w:bookmarkStart w:id="1477" w:name="_ETM_Q1_10598558"/>
      <w:bookmarkEnd w:id="1477"/>
      <w:r>
        <w:rPr>
          <w:rFonts w:hint="cs"/>
          <w:rtl/>
          <w:lang w:eastAsia="he-IL"/>
        </w:rPr>
        <w:t xml:space="preserve"> רוצים מתחת לגיל 12 ומעל גיל 12 לעשות פגיעה באוטונומיה של אנשים, שאולי היא לתכלית ראויה </w:t>
      </w:r>
      <w:bookmarkStart w:id="1478" w:name="_ETM_Q1_10604455"/>
      <w:bookmarkEnd w:id="1478"/>
      <w:r>
        <w:rPr>
          <w:rFonts w:hint="cs"/>
          <w:rtl/>
          <w:lang w:eastAsia="he-IL"/>
        </w:rPr>
        <w:t xml:space="preserve">אבל היא מחייבת הסמכה. אני לא מבין על איזה בסיס אפשר לעשות אותה. </w:t>
      </w:r>
    </w:p>
    <w:p w:rsidR="00E55B33" w:rsidRDefault="00E55B33" w:rsidP="00E55B33">
      <w:pPr>
        <w:rPr>
          <w:rtl/>
          <w:lang w:eastAsia="he-IL"/>
        </w:rPr>
      </w:pPr>
    </w:p>
    <w:p w:rsidR="00E55B33" w:rsidRDefault="00E55B33" w:rsidP="00E55B33">
      <w:pPr>
        <w:pStyle w:val="af6"/>
        <w:keepNext/>
        <w:rPr>
          <w:rtl/>
        </w:rPr>
      </w:pPr>
      <w:bookmarkStart w:id="1479" w:name="ET_yor_6156_247"/>
      <w:r w:rsidRPr="00E55B33">
        <w:rPr>
          <w:rStyle w:val="TagStyle"/>
          <w:rtl/>
        </w:rPr>
        <w:t xml:space="preserve"> &lt;&lt; יור &gt;&gt; </w:t>
      </w:r>
      <w:r>
        <w:rPr>
          <w:rtl/>
        </w:rPr>
        <w:t>היו"ר גלעד קריב:</w:t>
      </w:r>
      <w:r w:rsidRPr="00E55B33">
        <w:rPr>
          <w:rStyle w:val="TagStyle"/>
          <w:rtl/>
        </w:rPr>
        <w:t xml:space="preserve"> &lt;&lt; יור &gt;&gt;</w:t>
      </w:r>
      <w:r>
        <w:rPr>
          <w:rtl/>
        </w:rPr>
        <w:t xml:space="preserve">   </w:t>
      </w:r>
      <w:bookmarkEnd w:id="1479"/>
    </w:p>
    <w:p w:rsidR="00E55B33" w:rsidRDefault="00E55B33" w:rsidP="00E55B33">
      <w:pPr>
        <w:pStyle w:val="KeepWithNext"/>
        <w:rPr>
          <w:rtl/>
          <w:lang w:eastAsia="he-IL"/>
        </w:rPr>
      </w:pPr>
    </w:p>
    <w:p w:rsidR="00E55B33" w:rsidRDefault="00F80430" w:rsidP="00F80430">
      <w:pPr>
        <w:rPr>
          <w:rtl/>
          <w:lang w:eastAsia="he-IL"/>
        </w:rPr>
      </w:pPr>
      <w:r>
        <w:rPr>
          <w:rFonts w:hint="cs"/>
          <w:rtl/>
          <w:lang w:eastAsia="he-IL"/>
        </w:rPr>
        <w:t xml:space="preserve">מכיוון שזאת שאלה משפטית אני חושב שזה </w:t>
      </w:r>
      <w:bookmarkStart w:id="1480" w:name="_ETM_Q1_10610788"/>
      <w:bookmarkEnd w:id="1480"/>
      <w:r>
        <w:rPr>
          <w:rFonts w:hint="cs"/>
          <w:rtl/>
          <w:lang w:eastAsia="he-IL"/>
        </w:rPr>
        <w:t xml:space="preserve">לא תפקידו של אגף התקציבים לענות. זאת שאלה שנפנה למשרד המשפטים. </w:t>
      </w:r>
      <w:r w:rsidR="00E55B33">
        <w:rPr>
          <w:rFonts w:hint="cs"/>
          <w:rtl/>
          <w:lang w:eastAsia="he-IL"/>
        </w:rPr>
        <w:t xml:space="preserve">מייד נחזור </w:t>
      </w:r>
      <w:r>
        <w:rPr>
          <w:rFonts w:hint="cs"/>
          <w:rtl/>
          <w:lang w:eastAsia="he-IL"/>
        </w:rPr>
        <w:t>א</w:t>
      </w:r>
      <w:r w:rsidR="00E55B33">
        <w:rPr>
          <w:rFonts w:hint="cs"/>
          <w:rtl/>
          <w:lang w:eastAsia="he-IL"/>
        </w:rPr>
        <w:t xml:space="preserve">ליך, נועה. </w:t>
      </w:r>
      <w:r>
        <w:rPr>
          <w:rFonts w:hint="cs"/>
          <w:rtl/>
          <w:lang w:eastAsia="he-IL"/>
        </w:rPr>
        <w:t xml:space="preserve">תודה על ההבהרה. </w:t>
      </w:r>
      <w:bookmarkStart w:id="1481" w:name="_ETM_Q1_10618280"/>
      <w:bookmarkEnd w:id="1481"/>
      <w:r>
        <w:rPr>
          <w:rFonts w:hint="cs"/>
          <w:rtl/>
          <w:lang w:eastAsia="he-IL"/>
        </w:rPr>
        <w:t xml:space="preserve">תישארי איתנו בדיון. אני נוטה להסכם עם היועמ"ש אבל </w:t>
      </w:r>
      <w:bookmarkStart w:id="1482" w:name="_ETM_Q1_10625689"/>
      <w:bookmarkEnd w:id="1482"/>
      <w:r>
        <w:rPr>
          <w:rFonts w:hint="cs"/>
          <w:rtl/>
          <w:lang w:eastAsia="he-IL"/>
        </w:rPr>
        <w:t>אני בטוח שלמשרד המשפטים יש תשובה טובה על מקור ההסמכה</w:t>
      </w:r>
      <w:bookmarkStart w:id="1483" w:name="_ETM_Q1_10627832"/>
      <w:bookmarkEnd w:id="1483"/>
      <w:r>
        <w:rPr>
          <w:rFonts w:hint="cs"/>
          <w:rtl/>
          <w:lang w:eastAsia="he-IL"/>
        </w:rPr>
        <w:t xml:space="preserve"> להבחנה הזאת. האם כך גם</w:t>
      </w:r>
      <w:bookmarkStart w:id="1484" w:name="_ETM_Q1_10639724"/>
      <w:bookmarkEnd w:id="1484"/>
      <w:r>
        <w:rPr>
          <w:rFonts w:hint="cs"/>
          <w:rtl/>
          <w:lang w:eastAsia="he-IL"/>
        </w:rPr>
        <w:t xml:space="preserve"> אתם מבינים את עמדת הממשלה?</w:t>
      </w:r>
    </w:p>
    <w:p w:rsidR="00E55B33" w:rsidRDefault="00E55B33" w:rsidP="00E55B33">
      <w:pPr>
        <w:rPr>
          <w:rtl/>
          <w:lang w:eastAsia="he-IL"/>
        </w:rPr>
      </w:pPr>
    </w:p>
    <w:p w:rsidR="00E55B33" w:rsidRDefault="00E55B33" w:rsidP="00E55B33">
      <w:pPr>
        <w:pStyle w:val="af9"/>
        <w:keepNext/>
        <w:rPr>
          <w:rtl/>
          <w:lang w:eastAsia="he-IL"/>
        </w:rPr>
      </w:pPr>
      <w:bookmarkStart w:id="1485" w:name="ET_guest_633659_248"/>
      <w:r w:rsidRPr="00E55B33">
        <w:rPr>
          <w:rStyle w:val="TagStyle"/>
          <w:rtl/>
        </w:rPr>
        <w:t xml:space="preserve"> &lt;&lt; אורח &gt;&gt; </w:t>
      </w:r>
      <w:r>
        <w:rPr>
          <w:rtl/>
          <w:lang w:eastAsia="he-IL"/>
        </w:rPr>
        <w:t>גאל אזריאל:</w:t>
      </w:r>
      <w:r w:rsidRPr="00E55B33">
        <w:rPr>
          <w:rStyle w:val="TagStyle"/>
          <w:rtl/>
        </w:rPr>
        <w:t xml:space="preserve"> &lt;&lt; אורח &gt;&gt;</w:t>
      </w:r>
      <w:r>
        <w:rPr>
          <w:rtl/>
          <w:lang w:eastAsia="he-IL"/>
        </w:rPr>
        <w:t xml:space="preserve">   </w:t>
      </w:r>
      <w:bookmarkEnd w:id="1485"/>
    </w:p>
    <w:p w:rsidR="00E55B33" w:rsidRDefault="00E55B33" w:rsidP="00E55B33">
      <w:pPr>
        <w:pStyle w:val="KeepWithNext"/>
        <w:rPr>
          <w:rtl/>
          <w:lang w:eastAsia="he-IL"/>
        </w:rPr>
      </w:pPr>
    </w:p>
    <w:p w:rsidR="00E55B33" w:rsidRDefault="00E55B33" w:rsidP="00E55B33">
      <w:pPr>
        <w:rPr>
          <w:rtl/>
          <w:lang w:eastAsia="he-IL"/>
        </w:rPr>
      </w:pPr>
      <w:r>
        <w:rPr>
          <w:rFonts w:hint="cs"/>
          <w:rtl/>
          <w:lang w:eastAsia="he-IL"/>
        </w:rPr>
        <w:t>אנחנו מבינים את עמדת הממשלה כמו משרד הבריאות</w:t>
      </w:r>
      <w:r w:rsidR="00F80430">
        <w:rPr>
          <w:rFonts w:hint="cs"/>
          <w:rtl/>
          <w:lang w:eastAsia="he-IL"/>
        </w:rPr>
        <w:t xml:space="preserve"> ונוסח התקנות, מבחינת בדיקות מהירות או בדיקות </w:t>
      </w:r>
      <w:r w:rsidR="00F80430">
        <w:rPr>
          <w:rFonts w:hint="cs"/>
          <w:lang w:eastAsia="he-IL"/>
        </w:rPr>
        <w:t>PCR</w:t>
      </w:r>
      <w:r w:rsidR="00F80430">
        <w:rPr>
          <w:rFonts w:hint="cs"/>
          <w:rtl/>
          <w:lang w:eastAsia="he-IL"/>
        </w:rPr>
        <w:t xml:space="preserve">, אם זאת הייתה השאלה. </w:t>
      </w:r>
    </w:p>
    <w:p w:rsidR="00E55B33" w:rsidRDefault="00E55B33" w:rsidP="00E55B33">
      <w:pPr>
        <w:rPr>
          <w:rtl/>
          <w:lang w:eastAsia="he-IL"/>
        </w:rPr>
      </w:pPr>
    </w:p>
    <w:p w:rsidR="00E55B33" w:rsidRDefault="00E55B33" w:rsidP="00E55B33">
      <w:pPr>
        <w:pStyle w:val="af6"/>
        <w:keepNext/>
        <w:rPr>
          <w:rtl/>
        </w:rPr>
      </w:pPr>
      <w:bookmarkStart w:id="1486" w:name="ET_yor_6156_249"/>
      <w:r w:rsidRPr="00E55B33">
        <w:rPr>
          <w:rStyle w:val="TagStyle"/>
          <w:rtl/>
        </w:rPr>
        <w:t xml:space="preserve"> &lt;&lt; יור &gt;&gt; </w:t>
      </w:r>
      <w:r>
        <w:rPr>
          <w:rtl/>
        </w:rPr>
        <w:t>היו"ר גלעד קריב:</w:t>
      </w:r>
      <w:r w:rsidRPr="00E55B33">
        <w:rPr>
          <w:rStyle w:val="TagStyle"/>
          <w:rtl/>
        </w:rPr>
        <w:t xml:space="preserve"> &lt;&lt; יור &gt;&gt;</w:t>
      </w:r>
      <w:r>
        <w:rPr>
          <w:rtl/>
        </w:rPr>
        <w:t xml:space="preserve">   </w:t>
      </w:r>
      <w:bookmarkEnd w:id="1486"/>
    </w:p>
    <w:p w:rsidR="00E55B33" w:rsidRDefault="00E55B33" w:rsidP="00E55B33">
      <w:pPr>
        <w:pStyle w:val="KeepWithNext"/>
        <w:rPr>
          <w:rtl/>
          <w:lang w:eastAsia="he-IL"/>
        </w:rPr>
      </w:pPr>
    </w:p>
    <w:p w:rsidR="00E55B33" w:rsidRDefault="00F80430" w:rsidP="00F80430">
      <w:pPr>
        <w:rPr>
          <w:rtl/>
          <w:lang w:eastAsia="he-IL"/>
        </w:rPr>
      </w:pPr>
      <w:r>
        <w:rPr>
          <w:rFonts w:hint="cs"/>
          <w:rtl/>
          <w:lang w:eastAsia="he-IL"/>
        </w:rPr>
        <w:t xml:space="preserve">ב-8 באוגוסט, </w:t>
      </w:r>
      <w:bookmarkStart w:id="1487" w:name="_ETM_Q1_10656297"/>
      <w:bookmarkEnd w:id="1487"/>
      <w:r>
        <w:rPr>
          <w:rFonts w:hint="cs"/>
          <w:rtl/>
          <w:lang w:eastAsia="he-IL"/>
        </w:rPr>
        <w:t xml:space="preserve">לפי שיטת התקנות, כי התקנות כן כוללות מעבר ב-8 באוגוסט </w:t>
      </w:r>
      <w:bookmarkStart w:id="1488" w:name="_ETM_Q1_10662463"/>
      <w:bookmarkEnd w:id="1488"/>
      <w:r>
        <w:rPr>
          <w:rFonts w:hint="cs"/>
          <w:rtl/>
          <w:lang w:eastAsia="he-IL"/>
        </w:rPr>
        <w:t xml:space="preserve">מבדיקות </w:t>
      </w:r>
      <w:r>
        <w:rPr>
          <w:rFonts w:hint="cs"/>
          <w:lang w:eastAsia="he-IL"/>
        </w:rPr>
        <w:t>PCR</w:t>
      </w:r>
      <w:r>
        <w:rPr>
          <w:rFonts w:hint="cs"/>
          <w:rtl/>
          <w:lang w:eastAsia="he-IL"/>
        </w:rPr>
        <w:t xml:space="preserve">, שהיום ניתנות בקופות החולים ללא עלות, לבדיקות מהירות. זה כתוב בתקנות, אדוני היועץ המשפטי. מודיעה נציגת משרד </w:t>
      </w:r>
      <w:bookmarkStart w:id="1489" w:name="_ETM_Q1_10671497"/>
      <w:bookmarkEnd w:id="1489"/>
      <w:r>
        <w:rPr>
          <w:rFonts w:hint="cs"/>
          <w:rtl/>
          <w:lang w:eastAsia="he-IL"/>
        </w:rPr>
        <w:t xml:space="preserve">האוצר לפרוטוקול שמבחינתו ב-8 באוגוסט, יש עמדת ממשלה לגבי נושא המימון של בדיקות מהירות, שאני מבין </w:t>
      </w:r>
      <w:bookmarkStart w:id="1490" w:name="_ETM_Q1_10686642"/>
      <w:bookmarkEnd w:id="1490"/>
      <w:r>
        <w:rPr>
          <w:rFonts w:hint="cs"/>
          <w:rtl/>
          <w:lang w:eastAsia="he-IL"/>
        </w:rPr>
        <w:t>אותה כך: תו שמח בגילאים 1</w:t>
      </w:r>
      <w:r>
        <w:rPr>
          <w:rFonts w:hint="eastAsia"/>
          <w:rtl/>
          <w:lang w:eastAsia="he-IL"/>
        </w:rPr>
        <w:t>–</w:t>
      </w:r>
      <w:r>
        <w:rPr>
          <w:rFonts w:hint="cs"/>
          <w:rtl/>
          <w:lang w:eastAsia="he-IL"/>
        </w:rPr>
        <w:t xml:space="preserve">12 </w:t>
      </w:r>
      <w:r>
        <w:rPr>
          <w:rtl/>
          <w:lang w:eastAsia="he-IL"/>
        </w:rPr>
        <w:t>–</w:t>
      </w:r>
      <w:r>
        <w:rPr>
          <w:rFonts w:hint="cs"/>
          <w:rtl/>
          <w:lang w:eastAsia="he-IL"/>
        </w:rPr>
        <w:t xml:space="preserve"> מימון מדינה של </w:t>
      </w:r>
      <w:bookmarkStart w:id="1491" w:name="_ETM_Q1_10693739"/>
      <w:bookmarkEnd w:id="1491"/>
      <w:r>
        <w:rPr>
          <w:rFonts w:hint="cs"/>
          <w:rtl/>
          <w:lang w:eastAsia="he-IL"/>
        </w:rPr>
        <w:t>בדיקות מהירות; בגילאים 12</w:t>
      </w:r>
      <w:r>
        <w:rPr>
          <w:rFonts w:hint="eastAsia"/>
          <w:rtl/>
          <w:lang w:eastAsia="he-IL"/>
        </w:rPr>
        <w:t>–</w:t>
      </w:r>
      <w:r>
        <w:rPr>
          <w:rFonts w:hint="cs"/>
          <w:rtl/>
          <w:lang w:eastAsia="he-IL"/>
        </w:rPr>
        <w:t xml:space="preserve">16 </w:t>
      </w:r>
      <w:r>
        <w:rPr>
          <w:rtl/>
          <w:lang w:eastAsia="he-IL"/>
        </w:rPr>
        <w:t>–</w:t>
      </w:r>
      <w:r>
        <w:rPr>
          <w:rFonts w:hint="cs"/>
          <w:rtl/>
          <w:lang w:eastAsia="he-IL"/>
        </w:rPr>
        <w:t xml:space="preserve"> מימון פרטי, תו שמח, בדיקות </w:t>
      </w:r>
      <w:bookmarkStart w:id="1492" w:name="_ETM_Q1_10700728"/>
      <w:bookmarkEnd w:id="1492"/>
      <w:r>
        <w:rPr>
          <w:rFonts w:hint="cs"/>
          <w:rtl/>
          <w:lang w:eastAsia="he-IL"/>
        </w:rPr>
        <w:t xml:space="preserve">מהירות; וכל מה שהוא לא תו שמח והוא רק תו </w:t>
      </w:r>
      <w:bookmarkStart w:id="1493" w:name="_ETM_Q1_10705629"/>
      <w:bookmarkEnd w:id="1493"/>
      <w:r>
        <w:rPr>
          <w:rFonts w:hint="cs"/>
          <w:rtl/>
          <w:lang w:eastAsia="he-IL"/>
        </w:rPr>
        <w:t xml:space="preserve">ירוק בכל הגילאים </w:t>
      </w:r>
      <w:r>
        <w:rPr>
          <w:rtl/>
          <w:lang w:eastAsia="he-IL"/>
        </w:rPr>
        <w:t>–</w:t>
      </w:r>
      <w:r>
        <w:rPr>
          <w:rFonts w:hint="cs"/>
          <w:rtl/>
          <w:lang w:eastAsia="he-IL"/>
        </w:rPr>
        <w:t xml:space="preserve"> מי שלא מחוסן, זה בדיקה</w:t>
      </w:r>
      <w:bookmarkStart w:id="1494" w:name="_ETM_Q1_10709330"/>
      <w:bookmarkEnd w:id="1494"/>
      <w:r>
        <w:rPr>
          <w:rFonts w:hint="cs"/>
          <w:rtl/>
          <w:lang w:eastAsia="he-IL"/>
        </w:rPr>
        <w:t xml:space="preserve"> מהירה על חשבונו. כרגע מודיעה לנו נציגת משרד האוצר</w:t>
      </w:r>
      <w:bookmarkStart w:id="1495" w:name="_ETM_Q1_10714522"/>
      <w:bookmarkEnd w:id="1495"/>
      <w:r>
        <w:rPr>
          <w:rFonts w:hint="cs"/>
          <w:rtl/>
          <w:lang w:eastAsia="he-IL"/>
        </w:rPr>
        <w:t xml:space="preserve"> שזו עמדת קבינט הקורונה וההחלטה של הממשלה. ראשית, אני שואל</w:t>
      </w:r>
      <w:bookmarkStart w:id="1496" w:name="_ETM_Q1_10722667"/>
      <w:bookmarkEnd w:id="1496"/>
      <w:r>
        <w:rPr>
          <w:rFonts w:hint="cs"/>
          <w:rtl/>
          <w:lang w:eastAsia="he-IL"/>
        </w:rPr>
        <w:t xml:space="preserve"> אותך: האם משרד המשפטים מכיר את זה כעמדת הממשלה והחלטת</w:t>
      </w:r>
      <w:bookmarkStart w:id="1497" w:name="_ETM_Q1_10728364"/>
      <w:bookmarkEnd w:id="1497"/>
      <w:r>
        <w:rPr>
          <w:rFonts w:hint="cs"/>
          <w:rtl/>
          <w:lang w:eastAsia="he-IL"/>
        </w:rPr>
        <w:t xml:space="preserve"> הממשלה? שנית, מה עמדתכם המשפטית ביחס להבחנה הזאת ומה מקור ההסמכה לה?</w:t>
      </w:r>
    </w:p>
    <w:p w:rsidR="00E55B33" w:rsidRDefault="00E55B33" w:rsidP="00E55B33">
      <w:pPr>
        <w:rPr>
          <w:rtl/>
          <w:lang w:eastAsia="he-IL"/>
        </w:rPr>
      </w:pPr>
    </w:p>
    <w:p w:rsidR="00E55B33" w:rsidRDefault="00E55B33" w:rsidP="00E55B33">
      <w:pPr>
        <w:pStyle w:val="a4"/>
        <w:keepNext/>
        <w:rPr>
          <w:rtl/>
        </w:rPr>
      </w:pPr>
      <w:bookmarkStart w:id="1498" w:name="ET_speaker_נועה_שוקרון_250"/>
      <w:r w:rsidRPr="00E55B33">
        <w:rPr>
          <w:rStyle w:val="TagStyle"/>
          <w:rtl/>
        </w:rPr>
        <w:t xml:space="preserve"> &lt;&lt; דובר &gt;&gt; </w:t>
      </w:r>
      <w:r>
        <w:rPr>
          <w:rtl/>
        </w:rPr>
        <w:t>נועה שוקרון:</w:t>
      </w:r>
      <w:r w:rsidRPr="00E55B33">
        <w:rPr>
          <w:rStyle w:val="TagStyle"/>
          <w:rtl/>
        </w:rPr>
        <w:t xml:space="preserve"> &lt;&lt; דובר &gt;&gt;</w:t>
      </w:r>
      <w:r>
        <w:rPr>
          <w:rtl/>
        </w:rPr>
        <w:t xml:space="preserve">   </w:t>
      </w:r>
      <w:bookmarkEnd w:id="1498"/>
    </w:p>
    <w:p w:rsidR="00E55B33" w:rsidRDefault="00E55B33" w:rsidP="00E55B33">
      <w:pPr>
        <w:pStyle w:val="KeepWithNext"/>
        <w:rPr>
          <w:rtl/>
          <w:lang w:eastAsia="he-IL"/>
        </w:rPr>
      </w:pPr>
    </w:p>
    <w:p w:rsidR="00E55B33" w:rsidRDefault="00F80430" w:rsidP="00F80430">
      <w:pPr>
        <w:rPr>
          <w:rtl/>
          <w:lang w:eastAsia="he-IL"/>
        </w:rPr>
      </w:pPr>
      <w:r>
        <w:rPr>
          <w:rFonts w:hint="cs"/>
          <w:rtl/>
          <w:lang w:eastAsia="he-IL"/>
        </w:rPr>
        <w:t xml:space="preserve">אם יורשה לי רק לתקן את יושב-ראש הוועדה לגבי התו השמח </w:t>
      </w:r>
      <w:r>
        <w:rPr>
          <w:rtl/>
          <w:lang w:eastAsia="he-IL"/>
        </w:rPr>
        <w:t>–</w:t>
      </w:r>
      <w:r>
        <w:rPr>
          <w:rFonts w:hint="cs"/>
          <w:rtl/>
          <w:lang w:eastAsia="he-IL"/>
        </w:rPr>
        <w:t xml:space="preserve"> בגילאים לידה עד 12, </w:t>
      </w:r>
      <w:bookmarkStart w:id="1499" w:name="_ETM_Q1_10738642"/>
      <w:bookmarkEnd w:id="1499"/>
      <w:r>
        <w:rPr>
          <w:rFonts w:hint="cs"/>
          <w:rtl/>
          <w:lang w:eastAsia="he-IL"/>
        </w:rPr>
        <w:t xml:space="preserve">בדיקות </w:t>
      </w:r>
      <w:r>
        <w:rPr>
          <w:rFonts w:hint="cs"/>
          <w:lang w:eastAsia="he-IL"/>
        </w:rPr>
        <w:t>PCR</w:t>
      </w:r>
      <w:r>
        <w:rPr>
          <w:rFonts w:hint="cs"/>
          <w:rtl/>
          <w:lang w:eastAsia="he-IL"/>
        </w:rPr>
        <w:t xml:space="preserve"> במימון ציבורי. </w:t>
      </w:r>
    </w:p>
    <w:p w:rsidR="00E55B33" w:rsidRDefault="00E55B33" w:rsidP="00E55B33">
      <w:pPr>
        <w:rPr>
          <w:rtl/>
          <w:lang w:eastAsia="he-IL"/>
        </w:rPr>
      </w:pPr>
    </w:p>
    <w:p w:rsidR="00E55B33" w:rsidRDefault="00E55B33" w:rsidP="00E55B33">
      <w:pPr>
        <w:pStyle w:val="af6"/>
        <w:keepNext/>
        <w:rPr>
          <w:rtl/>
        </w:rPr>
      </w:pPr>
      <w:bookmarkStart w:id="1500" w:name="ET_yor_6156_251"/>
      <w:r w:rsidRPr="00E55B33">
        <w:rPr>
          <w:rStyle w:val="TagStyle"/>
          <w:rtl/>
        </w:rPr>
        <w:t xml:space="preserve"> &lt;&lt; יור &gt;&gt; </w:t>
      </w:r>
      <w:r>
        <w:rPr>
          <w:rtl/>
        </w:rPr>
        <w:t>היו"ר גלעד קריב:</w:t>
      </w:r>
      <w:r w:rsidRPr="00E55B33">
        <w:rPr>
          <w:rStyle w:val="TagStyle"/>
          <w:rtl/>
        </w:rPr>
        <w:t xml:space="preserve"> &lt;&lt; יור &gt;&gt;</w:t>
      </w:r>
      <w:r>
        <w:rPr>
          <w:rtl/>
        </w:rPr>
        <w:t xml:space="preserve">   </w:t>
      </w:r>
      <w:bookmarkEnd w:id="1500"/>
    </w:p>
    <w:p w:rsidR="00E55B33" w:rsidRDefault="00E55B33" w:rsidP="00E55B33">
      <w:pPr>
        <w:pStyle w:val="KeepWithNext"/>
        <w:rPr>
          <w:rtl/>
          <w:lang w:eastAsia="he-IL"/>
        </w:rPr>
      </w:pPr>
    </w:p>
    <w:p w:rsidR="00E55B33" w:rsidRDefault="00F80430" w:rsidP="00F80430">
      <w:pPr>
        <w:rPr>
          <w:rtl/>
          <w:lang w:eastAsia="he-IL"/>
        </w:rPr>
      </w:pPr>
      <w:r>
        <w:rPr>
          <w:rFonts w:hint="cs"/>
          <w:rtl/>
          <w:lang w:eastAsia="he-IL"/>
        </w:rPr>
        <w:t xml:space="preserve">הבנתי. אז </w:t>
      </w:r>
      <w:r w:rsidR="00E55B33">
        <w:rPr>
          <w:rFonts w:hint="cs"/>
          <w:rtl/>
          <w:lang w:eastAsia="he-IL"/>
        </w:rPr>
        <w:t>אני חוזר</w:t>
      </w:r>
      <w:r>
        <w:rPr>
          <w:rFonts w:hint="cs"/>
          <w:rtl/>
          <w:lang w:eastAsia="he-IL"/>
        </w:rPr>
        <w:t xml:space="preserve"> לפרוטוקול: בגילאים לידה </w:t>
      </w:r>
      <w:bookmarkStart w:id="1501" w:name="_ETM_Q1_10744741"/>
      <w:bookmarkEnd w:id="1501"/>
      <w:r>
        <w:rPr>
          <w:rFonts w:hint="cs"/>
          <w:rtl/>
          <w:lang w:eastAsia="he-IL"/>
        </w:rPr>
        <w:t xml:space="preserve">עד 12 </w:t>
      </w:r>
      <w:r>
        <w:rPr>
          <w:rtl/>
          <w:lang w:eastAsia="he-IL"/>
        </w:rPr>
        <w:t>–</w:t>
      </w:r>
      <w:r>
        <w:rPr>
          <w:rFonts w:hint="cs"/>
          <w:rtl/>
          <w:lang w:eastAsia="he-IL"/>
        </w:rPr>
        <w:t xml:space="preserve"> תו שמח, </w:t>
      </w:r>
      <w:r>
        <w:rPr>
          <w:rFonts w:hint="cs"/>
          <w:lang w:eastAsia="he-IL"/>
        </w:rPr>
        <w:t>PCR</w:t>
      </w:r>
      <w:r>
        <w:rPr>
          <w:rFonts w:hint="cs"/>
          <w:rtl/>
          <w:lang w:eastAsia="he-IL"/>
        </w:rPr>
        <w:t>, מימון מדינה בקופות החולים; בגילאים 12</w:t>
      </w:r>
      <w:r>
        <w:rPr>
          <w:rFonts w:hint="eastAsia"/>
          <w:rtl/>
          <w:lang w:eastAsia="he-IL"/>
        </w:rPr>
        <w:t>–</w:t>
      </w:r>
      <w:r>
        <w:rPr>
          <w:rFonts w:hint="cs"/>
          <w:rtl/>
          <w:lang w:eastAsia="he-IL"/>
        </w:rPr>
        <w:t xml:space="preserve">16 </w:t>
      </w:r>
      <w:r>
        <w:rPr>
          <w:rtl/>
          <w:lang w:eastAsia="he-IL"/>
        </w:rPr>
        <w:t>–</w:t>
      </w:r>
      <w:r>
        <w:rPr>
          <w:rFonts w:hint="cs"/>
          <w:rtl/>
          <w:lang w:eastAsia="he-IL"/>
        </w:rPr>
        <w:t xml:space="preserve"> תו שמח, בדיקות מהירות, מימון פרטי; וכל </w:t>
      </w:r>
      <w:bookmarkStart w:id="1502" w:name="_ETM_Q1_10759882"/>
      <w:bookmarkEnd w:id="1502"/>
      <w:r>
        <w:rPr>
          <w:rFonts w:hint="cs"/>
          <w:rtl/>
          <w:lang w:eastAsia="he-IL"/>
        </w:rPr>
        <w:t xml:space="preserve">התו הירוק בלי הבחנה גילאית </w:t>
      </w:r>
      <w:r>
        <w:rPr>
          <w:rtl/>
          <w:lang w:eastAsia="he-IL"/>
        </w:rPr>
        <w:t>–</w:t>
      </w:r>
      <w:r>
        <w:rPr>
          <w:rFonts w:hint="cs"/>
          <w:rtl/>
          <w:lang w:eastAsia="he-IL"/>
        </w:rPr>
        <w:t xml:space="preserve"> בדיקות מהירות במימון</w:t>
      </w:r>
      <w:bookmarkStart w:id="1503" w:name="_ETM_Q1_10766307"/>
      <w:bookmarkEnd w:id="1503"/>
      <w:r>
        <w:rPr>
          <w:rFonts w:hint="cs"/>
          <w:rtl/>
          <w:lang w:eastAsia="he-IL"/>
        </w:rPr>
        <w:t xml:space="preserve"> פרטי. נכון?</w:t>
      </w:r>
    </w:p>
    <w:p w:rsidR="00E55B33" w:rsidRDefault="00E55B33" w:rsidP="00E55B33">
      <w:pPr>
        <w:rPr>
          <w:rtl/>
          <w:lang w:eastAsia="he-IL"/>
        </w:rPr>
      </w:pPr>
    </w:p>
    <w:p w:rsidR="00E55B33" w:rsidRDefault="00E55B33" w:rsidP="00E55B33">
      <w:pPr>
        <w:pStyle w:val="a4"/>
        <w:keepNext/>
        <w:rPr>
          <w:rtl/>
        </w:rPr>
      </w:pPr>
      <w:bookmarkStart w:id="1504" w:name="ET_speaker_4741_252"/>
      <w:r w:rsidRPr="00E55B33">
        <w:rPr>
          <w:rStyle w:val="TagStyle"/>
          <w:rtl/>
        </w:rPr>
        <w:t xml:space="preserve"> &lt;&lt; דובר &gt;&gt; </w:t>
      </w:r>
      <w:r>
        <w:rPr>
          <w:rtl/>
        </w:rPr>
        <w:t>בנימין זאב בגין (תקווה חדשה):</w:t>
      </w:r>
      <w:r w:rsidRPr="00E55B33">
        <w:rPr>
          <w:rStyle w:val="TagStyle"/>
          <w:rtl/>
        </w:rPr>
        <w:t xml:space="preserve"> &lt;&lt; דובר &gt;&gt;</w:t>
      </w:r>
      <w:r>
        <w:rPr>
          <w:rtl/>
        </w:rPr>
        <w:t xml:space="preserve">   </w:t>
      </w:r>
      <w:bookmarkEnd w:id="1504"/>
    </w:p>
    <w:p w:rsidR="00E55B33" w:rsidRDefault="00E55B33" w:rsidP="00E55B33">
      <w:pPr>
        <w:pStyle w:val="KeepWithNext"/>
        <w:rPr>
          <w:rtl/>
          <w:lang w:eastAsia="he-IL"/>
        </w:rPr>
      </w:pPr>
    </w:p>
    <w:p w:rsidR="00E55B33" w:rsidRDefault="00F80430" w:rsidP="00E55B33">
      <w:pPr>
        <w:rPr>
          <w:rtl/>
          <w:lang w:eastAsia="he-IL"/>
        </w:rPr>
      </w:pPr>
      <w:r>
        <w:rPr>
          <w:rFonts w:hint="cs"/>
          <w:rtl/>
          <w:lang w:eastAsia="he-IL"/>
        </w:rPr>
        <w:t xml:space="preserve">היושב-ראש, אני מבקש </w:t>
      </w:r>
      <w:r w:rsidR="00E55B33">
        <w:rPr>
          <w:rFonts w:hint="cs"/>
          <w:rtl/>
          <w:lang w:eastAsia="he-IL"/>
        </w:rPr>
        <w:t xml:space="preserve">להוסיף שאלה. </w:t>
      </w:r>
      <w:r>
        <w:rPr>
          <w:rFonts w:hint="cs"/>
          <w:rtl/>
          <w:lang w:eastAsia="he-IL"/>
        </w:rPr>
        <w:t xml:space="preserve">אני חושב שהיא קודמת לשאלת ההסמכה. </w:t>
      </w:r>
      <w:bookmarkStart w:id="1505" w:name="_ETM_Q1_10778606"/>
      <w:bookmarkEnd w:id="1505"/>
      <w:r>
        <w:rPr>
          <w:rFonts w:hint="cs"/>
          <w:rtl/>
          <w:lang w:eastAsia="he-IL"/>
        </w:rPr>
        <w:t xml:space="preserve">אני רוצה להבין את הטעם לדבר. מה השיקול? מה המקור </w:t>
      </w:r>
      <w:bookmarkStart w:id="1506" w:name="_ETM_Q1_10785501"/>
      <w:bookmarkEnd w:id="1506"/>
      <w:r w:rsidR="001D3665">
        <w:rPr>
          <w:rFonts w:hint="cs"/>
          <w:rtl/>
          <w:lang w:eastAsia="he-IL"/>
        </w:rPr>
        <w:t>של החידוש הזה? אני לא יודע מה, אני לא אנחש.</w:t>
      </w:r>
      <w:bookmarkStart w:id="1507" w:name="_ETM_Q1_10796866"/>
      <w:bookmarkEnd w:id="1507"/>
      <w:r w:rsidR="001D3665">
        <w:rPr>
          <w:rFonts w:hint="cs"/>
          <w:rtl/>
          <w:lang w:eastAsia="he-IL"/>
        </w:rPr>
        <w:t xml:space="preserve"> אם אני יכול להבין. </w:t>
      </w:r>
    </w:p>
    <w:p w:rsidR="00E55B33" w:rsidRDefault="00E55B33" w:rsidP="00E55B33">
      <w:pPr>
        <w:rPr>
          <w:rtl/>
          <w:lang w:eastAsia="he-IL"/>
        </w:rPr>
      </w:pPr>
    </w:p>
    <w:p w:rsidR="00E55B33" w:rsidRDefault="00E55B33" w:rsidP="00E55B33">
      <w:pPr>
        <w:pStyle w:val="af6"/>
        <w:keepNext/>
        <w:rPr>
          <w:rtl/>
        </w:rPr>
      </w:pPr>
      <w:bookmarkStart w:id="1508" w:name="ET_yor_6156_253"/>
      <w:r w:rsidRPr="00E55B33">
        <w:rPr>
          <w:rStyle w:val="TagStyle"/>
          <w:rtl/>
        </w:rPr>
        <w:t xml:space="preserve"> &lt;&lt; יור &gt;&gt; </w:t>
      </w:r>
      <w:r>
        <w:rPr>
          <w:rtl/>
        </w:rPr>
        <w:t>היו"ר גלעד קריב:</w:t>
      </w:r>
      <w:r w:rsidRPr="00E55B33">
        <w:rPr>
          <w:rStyle w:val="TagStyle"/>
          <w:rtl/>
        </w:rPr>
        <w:t xml:space="preserve"> &lt;&lt; יור &gt;&gt;</w:t>
      </w:r>
      <w:r>
        <w:rPr>
          <w:rtl/>
        </w:rPr>
        <w:t xml:space="preserve">   </w:t>
      </w:r>
      <w:bookmarkEnd w:id="1508"/>
    </w:p>
    <w:p w:rsidR="00E55B33" w:rsidRDefault="00E55B33" w:rsidP="00E55B33">
      <w:pPr>
        <w:pStyle w:val="KeepWithNext"/>
        <w:rPr>
          <w:rtl/>
          <w:lang w:eastAsia="he-IL"/>
        </w:rPr>
      </w:pPr>
    </w:p>
    <w:p w:rsidR="00E55B33" w:rsidRDefault="001D3665" w:rsidP="001D3665">
      <w:pPr>
        <w:rPr>
          <w:rtl/>
          <w:lang w:eastAsia="he-IL"/>
        </w:rPr>
      </w:pPr>
      <w:r>
        <w:rPr>
          <w:rFonts w:hint="cs"/>
          <w:rtl/>
          <w:lang w:eastAsia="he-IL"/>
        </w:rPr>
        <w:t xml:space="preserve">עוד לפני משרד המשפטים נבקש את </w:t>
      </w:r>
      <w:bookmarkStart w:id="1509" w:name="_ETM_Q1_10798193"/>
      <w:bookmarkEnd w:id="1509"/>
      <w:r>
        <w:rPr>
          <w:rFonts w:hint="cs"/>
          <w:rtl/>
          <w:lang w:eastAsia="he-IL"/>
        </w:rPr>
        <w:t xml:space="preserve">התשובה הזאת מנציגת אגף התקציבים. תודה לחבר הכנסת בגין שהזכיר </w:t>
      </w:r>
      <w:bookmarkStart w:id="1510" w:name="_ETM_Q1_10806113"/>
      <w:bookmarkEnd w:id="1510"/>
      <w:r>
        <w:rPr>
          <w:rFonts w:hint="cs"/>
          <w:rtl/>
          <w:lang w:eastAsia="he-IL"/>
        </w:rPr>
        <w:t xml:space="preserve">לי שאני צריך לשאול עוד שאלה. </w:t>
      </w:r>
      <w:r w:rsidR="00E55B33">
        <w:rPr>
          <w:rFonts w:hint="cs"/>
          <w:rtl/>
          <w:lang w:eastAsia="he-IL"/>
        </w:rPr>
        <w:t xml:space="preserve">בהנחה שהמדינה הייתה נושאת </w:t>
      </w:r>
      <w:r>
        <w:rPr>
          <w:rFonts w:hint="cs"/>
          <w:rtl/>
          <w:lang w:eastAsia="he-IL"/>
        </w:rPr>
        <w:t>בכל ה</w:t>
      </w:r>
      <w:r w:rsidR="00E55B33">
        <w:rPr>
          <w:rFonts w:hint="cs"/>
          <w:rtl/>
          <w:lang w:eastAsia="he-IL"/>
        </w:rPr>
        <w:t>בדיקות</w:t>
      </w:r>
      <w:r>
        <w:rPr>
          <w:rFonts w:hint="cs"/>
          <w:rtl/>
          <w:lang w:eastAsia="he-IL"/>
        </w:rPr>
        <w:t xml:space="preserve"> הנדרשות מן </w:t>
      </w:r>
      <w:bookmarkStart w:id="1511" w:name="_ETM_Q1_10818772"/>
      <w:bookmarkEnd w:id="1511"/>
      <w:r>
        <w:rPr>
          <w:rFonts w:hint="cs"/>
          <w:rtl/>
          <w:lang w:eastAsia="he-IL"/>
        </w:rPr>
        <w:t>התקנות לגילאי שנה עד 16, מה ההערכה התקציבית שלכם עד סיום חופשת הקיץ?</w:t>
      </w:r>
    </w:p>
    <w:p w:rsidR="00C538CE" w:rsidRDefault="00C538CE" w:rsidP="00E55B33">
      <w:pPr>
        <w:rPr>
          <w:rtl/>
          <w:lang w:eastAsia="he-IL"/>
        </w:rPr>
      </w:pPr>
    </w:p>
    <w:p w:rsidR="00C538CE" w:rsidRDefault="00C538CE" w:rsidP="00C538CE">
      <w:pPr>
        <w:pStyle w:val="a4"/>
        <w:keepNext/>
        <w:rPr>
          <w:rtl/>
        </w:rPr>
      </w:pPr>
      <w:bookmarkStart w:id="1512" w:name="ET_speaker_נועה_שוקרון_254"/>
      <w:r w:rsidRPr="00C538CE">
        <w:rPr>
          <w:rStyle w:val="TagStyle"/>
          <w:rtl/>
        </w:rPr>
        <w:t xml:space="preserve"> &lt;&lt; דובר &gt;&gt; </w:t>
      </w:r>
      <w:r>
        <w:rPr>
          <w:rtl/>
        </w:rPr>
        <w:t>נועה שוקרון:</w:t>
      </w:r>
      <w:r w:rsidRPr="00C538CE">
        <w:rPr>
          <w:rStyle w:val="TagStyle"/>
          <w:rtl/>
        </w:rPr>
        <w:t xml:space="preserve"> &lt;&lt; דובר &gt;&gt;</w:t>
      </w:r>
      <w:r>
        <w:rPr>
          <w:rtl/>
        </w:rPr>
        <w:t xml:space="preserve">   </w:t>
      </w:r>
      <w:bookmarkEnd w:id="1512"/>
    </w:p>
    <w:p w:rsidR="00C538CE" w:rsidRDefault="00C538CE" w:rsidP="00C538CE">
      <w:pPr>
        <w:pStyle w:val="KeepWithNext"/>
        <w:rPr>
          <w:rtl/>
          <w:lang w:eastAsia="he-IL"/>
        </w:rPr>
      </w:pPr>
    </w:p>
    <w:p w:rsidR="00C538CE" w:rsidRDefault="001D3665" w:rsidP="00C538CE">
      <w:pPr>
        <w:rPr>
          <w:rtl/>
          <w:lang w:eastAsia="he-IL"/>
        </w:rPr>
      </w:pPr>
      <w:r>
        <w:rPr>
          <w:rFonts w:hint="cs"/>
          <w:rtl/>
          <w:lang w:eastAsia="he-IL"/>
        </w:rPr>
        <w:t xml:space="preserve">אענה לכבוד חבר הכנסת. </w:t>
      </w:r>
      <w:r w:rsidR="00C538CE">
        <w:rPr>
          <w:rFonts w:hint="cs"/>
          <w:rtl/>
          <w:lang w:eastAsia="he-IL"/>
        </w:rPr>
        <w:t>חשוב לי מאוד להבהיר</w:t>
      </w:r>
      <w:r>
        <w:rPr>
          <w:rFonts w:hint="cs"/>
          <w:rtl/>
          <w:lang w:eastAsia="he-IL"/>
        </w:rPr>
        <w:t xml:space="preserve"> ואני מבקשת </w:t>
      </w:r>
      <w:bookmarkStart w:id="1513" w:name="_ETM_Q1_10831041"/>
      <w:bookmarkEnd w:id="1513"/>
      <w:r>
        <w:rPr>
          <w:rFonts w:hint="cs"/>
          <w:rtl/>
          <w:lang w:eastAsia="he-IL"/>
        </w:rPr>
        <w:t>שיירשם בפרוטוקול</w:t>
      </w:r>
      <w:r w:rsidR="00C538CE">
        <w:rPr>
          <w:rFonts w:hint="cs"/>
          <w:rtl/>
          <w:lang w:eastAsia="he-IL"/>
        </w:rPr>
        <w:t xml:space="preserve">, אני </w:t>
      </w:r>
      <w:r>
        <w:rPr>
          <w:rFonts w:hint="cs"/>
          <w:rtl/>
          <w:lang w:eastAsia="he-IL"/>
        </w:rPr>
        <w:t xml:space="preserve">לא מציגה את עמדת משרד האוצר, אני </w:t>
      </w:r>
      <w:r w:rsidR="00C538CE">
        <w:rPr>
          <w:rFonts w:hint="cs"/>
          <w:rtl/>
          <w:lang w:eastAsia="he-IL"/>
        </w:rPr>
        <w:t>מציגה את החלטות הקבינט</w:t>
      </w:r>
      <w:r>
        <w:rPr>
          <w:rFonts w:hint="cs"/>
          <w:rtl/>
          <w:lang w:eastAsia="he-IL"/>
        </w:rPr>
        <w:t>, לרבות</w:t>
      </w:r>
      <w:bookmarkStart w:id="1514" w:name="_ETM_Q1_10838862"/>
      <w:bookmarkEnd w:id="1514"/>
      <w:r>
        <w:rPr>
          <w:rFonts w:hint="cs"/>
          <w:rtl/>
          <w:lang w:eastAsia="he-IL"/>
        </w:rPr>
        <w:t xml:space="preserve"> משרד ראש הממשלה וראש הממשלה עצמו</w:t>
      </w:r>
      <w:r w:rsidR="00C538CE">
        <w:rPr>
          <w:rFonts w:hint="cs"/>
          <w:rtl/>
          <w:lang w:eastAsia="he-IL"/>
        </w:rPr>
        <w:t>.</w:t>
      </w:r>
    </w:p>
    <w:p w:rsidR="00C538CE" w:rsidRDefault="00C538CE" w:rsidP="00C538CE">
      <w:pPr>
        <w:rPr>
          <w:rtl/>
          <w:lang w:eastAsia="he-IL"/>
        </w:rPr>
      </w:pPr>
    </w:p>
    <w:p w:rsidR="00C538CE" w:rsidRDefault="00C538CE" w:rsidP="00C538CE">
      <w:pPr>
        <w:pStyle w:val="af6"/>
        <w:keepNext/>
        <w:rPr>
          <w:rtl/>
        </w:rPr>
      </w:pPr>
      <w:bookmarkStart w:id="1515" w:name="ET_yor_6156_255"/>
      <w:r w:rsidRPr="00C538CE">
        <w:rPr>
          <w:rStyle w:val="TagStyle"/>
          <w:rtl/>
        </w:rPr>
        <w:t xml:space="preserve"> &lt;&lt; יור &gt;&gt; </w:t>
      </w:r>
      <w:r>
        <w:rPr>
          <w:rtl/>
        </w:rPr>
        <w:t>היו"ר גלעד קריב:</w:t>
      </w:r>
      <w:r w:rsidRPr="00C538CE">
        <w:rPr>
          <w:rStyle w:val="TagStyle"/>
          <w:rtl/>
        </w:rPr>
        <w:t xml:space="preserve"> &lt;&lt; יור &gt;&gt;</w:t>
      </w:r>
      <w:r>
        <w:rPr>
          <w:rtl/>
        </w:rPr>
        <w:t xml:space="preserve">   </w:t>
      </w:r>
      <w:bookmarkEnd w:id="1515"/>
    </w:p>
    <w:p w:rsidR="00C538CE" w:rsidRDefault="00C538CE" w:rsidP="00C538CE">
      <w:pPr>
        <w:pStyle w:val="KeepWithNext"/>
        <w:rPr>
          <w:rtl/>
          <w:lang w:eastAsia="he-IL"/>
        </w:rPr>
      </w:pPr>
    </w:p>
    <w:p w:rsidR="00C538CE" w:rsidRDefault="001D3665" w:rsidP="001D3665">
      <w:pPr>
        <w:rPr>
          <w:rtl/>
          <w:lang w:eastAsia="he-IL"/>
        </w:rPr>
      </w:pPr>
      <w:r>
        <w:rPr>
          <w:rFonts w:hint="cs"/>
          <w:rtl/>
          <w:lang w:eastAsia="he-IL"/>
        </w:rPr>
        <w:t>נועה, כל דבר שאת אומרת</w:t>
      </w:r>
      <w:bookmarkStart w:id="1516" w:name="_ETM_Q1_10845434"/>
      <w:bookmarkEnd w:id="1516"/>
      <w:r>
        <w:rPr>
          <w:rFonts w:hint="cs"/>
          <w:rtl/>
          <w:lang w:eastAsia="he-IL"/>
        </w:rPr>
        <w:t xml:space="preserve"> נרשם בפרוטוקול, אבל גם הדברים הבאים שלי ייאמרו לפרוטוקול. </w:t>
      </w:r>
      <w:r w:rsidR="00C538CE">
        <w:rPr>
          <w:rFonts w:hint="cs"/>
          <w:rtl/>
          <w:lang w:eastAsia="he-IL"/>
        </w:rPr>
        <w:t>נציגת משרד האוצר</w:t>
      </w:r>
      <w:r>
        <w:rPr>
          <w:rFonts w:hint="cs"/>
          <w:rtl/>
          <w:lang w:eastAsia="he-IL"/>
        </w:rPr>
        <w:t>, שאנחנו שמחים מאוד על השתתפותה,</w:t>
      </w:r>
      <w:r w:rsidR="00C538CE">
        <w:rPr>
          <w:rFonts w:hint="cs"/>
          <w:rtl/>
          <w:lang w:eastAsia="he-IL"/>
        </w:rPr>
        <w:t xml:space="preserve"> לא מייצגת בעינ</w:t>
      </w:r>
      <w:r>
        <w:rPr>
          <w:rFonts w:hint="cs"/>
          <w:rtl/>
          <w:lang w:eastAsia="he-IL"/>
        </w:rPr>
        <w:t>י</w:t>
      </w:r>
      <w:r w:rsidR="00C538CE">
        <w:rPr>
          <w:rFonts w:hint="cs"/>
          <w:rtl/>
          <w:lang w:eastAsia="he-IL"/>
        </w:rPr>
        <w:t xml:space="preserve">נו את </w:t>
      </w:r>
      <w:r>
        <w:rPr>
          <w:rFonts w:hint="cs"/>
          <w:rtl/>
          <w:lang w:eastAsia="he-IL"/>
        </w:rPr>
        <w:t xml:space="preserve">ממשלת ישראל יותר מנציגת משרד הבריאות </w:t>
      </w:r>
      <w:bookmarkStart w:id="1517" w:name="_ETM_Q1_10859805"/>
      <w:bookmarkEnd w:id="1517"/>
      <w:r>
        <w:rPr>
          <w:rFonts w:hint="cs"/>
          <w:rtl/>
          <w:lang w:eastAsia="he-IL"/>
        </w:rPr>
        <w:t xml:space="preserve">או נציגת משרד המשפטים. </w:t>
      </w:r>
    </w:p>
    <w:p w:rsidR="001D3665" w:rsidRDefault="001D3665" w:rsidP="001D3665">
      <w:pPr>
        <w:rPr>
          <w:rtl/>
          <w:lang w:eastAsia="he-IL"/>
        </w:rPr>
      </w:pPr>
    </w:p>
    <w:p w:rsidR="001D3665" w:rsidRDefault="001D3665" w:rsidP="001D3665">
      <w:pPr>
        <w:pStyle w:val="a4"/>
        <w:keepNext/>
        <w:rPr>
          <w:rtl/>
        </w:rPr>
      </w:pPr>
      <w:bookmarkStart w:id="1518" w:name="ET_speaker_נועה_שוקרון_435"/>
      <w:r w:rsidRPr="001D3665">
        <w:rPr>
          <w:rStyle w:val="TagStyle"/>
          <w:rtl/>
        </w:rPr>
        <w:t xml:space="preserve"> &lt;&lt; דובר &gt;&gt; </w:t>
      </w:r>
      <w:r>
        <w:rPr>
          <w:rtl/>
        </w:rPr>
        <w:t>נועה שוקרון:</w:t>
      </w:r>
      <w:r w:rsidRPr="001D3665">
        <w:rPr>
          <w:rStyle w:val="TagStyle"/>
          <w:rtl/>
        </w:rPr>
        <w:t xml:space="preserve"> &lt;&lt; דובר &gt;&gt;</w:t>
      </w:r>
      <w:r>
        <w:rPr>
          <w:rtl/>
        </w:rPr>
        <w:t xml:space="preserve">   </w:t>
      </w:r>
      <w:bookmarkEnd w:id="1518"/>
    </w:p>
    <w:p w:rsidR="001D3665" w:rsidRDefault="001D3665" w:rsidP="001D3665">
      <w:pPr>
        <w:pStyle w:val="KeepWithNext"/>
        <w:rPr>
          <w:rtl/>
          <w:lang w:eastAsia="he-IL"/>
        </w:rPr>
      </w:pPr>
    </w:p>
    <w:p w:rsidR="001D3665" w:rsidRDefault="001D3665" w:rsidP="001D3665">
      <w:pPr>
        <w:rPr>
          <w:rtl/>
          <w:lang w:eastAsia="he-IL"/>
        </w:rPr>
      </w:pPr>
      <w:r>
        <w:rPr>
          <w:rFonts w:hint="cs"/>
          <w:rtl/>
          <w:lang w:eastAsia="he-IL"/>
        </w:rPr>
        <w:t xml:space="preserve">אין על זה מחלוקת. </w:t>
      </w:r>
    </w:p>
    <w:p w:rsidR="001D3665" w:rsidRDefault="001D3665" w:rsidP="001D3665">
      <w:pPr>
        <w:rPr>
          <w:rtl/>
          <w:lang w:eastAsia="he-IL"/>
        </w:rPr>
      </w:pPr>
      <w:bookmarkStart w:id="1519" w:name="_ETM_Q1_10865958"/>
      <w:bookmarkStart w:id="1520" w:name="_ETM_Q1_10866028"/>
      <w:bookmarkEnd w:id="1519"/>
      <w:bookmarkEnd w:id="1520"/>
    </w:p>
    <w:p w:rsidR="001D3665" w:rsidRDefault="001D3665" w:rsidP="001D3665">
      <w:pPr>
        <w:pStyle w:val="af6"/>
        <w:keepNext/>
        <w:rPr>
          <w:rtl/>
        </w:rPr>
      </w:pPr>
      <w:r w:rsidRPr="001D3665">
        <w:rPr>
          <w:rStyle w:val="TagStyle"/>
          <w:rtl/>
        </w:rPr>
        <w:t xml:space="preserve"> &lt;&lt; יור &gt;&gt; </w:t>
      </w:r>
      <w:r>
        <w:rPr>
          <w:rtl/>
        </w:rPr>
        <w:t>היו"ר גלעד קריב:</w:t>
      </w:r>
      <w:r w:rsidRPr="001D3665">
        <w:rPr>
          <w:rStyle w:val="TagStyle"/>
          <w:rtl/>
        </w:rPr>
        <w:t xml:space="preserve"> &lt;&lt; יור &gt;&gt;</w:t>
      </w:r>
      <w:r>
        <w:rPr>
          <w:rtl/>
        </w:rPr>
        <w:t xml:space="preserve">   </w:t>
      </w:r>
    </w:p>
    <w:p w:rsidR="001D3665" w:rsidRDefault="001D3665" w:rsidP="001D3665">
      <w:pPr>
        <w:pStyle w:val="KeepWithNext"/>
        <w:rPr>
          <w:rtl/>
          <w:lang w:eastAsia="he-IL"/>
        </w:rPr>
      </w:pPr>
    </w:p>
    <w:p w:rsidR="001D3665" w:rsidRDefault="001D3665" w:rsidP="001D3665">
      <w:pPr>
        <w:rPr>
          <w:rtl/>
          <w:lang w:eastAsia="he-IL"/>
        </w:rPr>
      </w:pPr>
      <w:bookmarkStart w:id="1521" w:name="_ETM_Q1_10867255"/>
      <w:bookmarkEnd w:id="1521"/>
      <w:r>
        <w:rPr>
          <w:rFonts w:hint="cs"/>
          <w:rtl/>
          <w:lang w:eastAsia="he-IL"/>
        </w:rPr>
        <w:t>אנחנו מתרשמים</w:t>
      </w:r>
      <w:bookmarkStart w:id="1522" w:name="_ETM_Q1_10869093"/>
      <w:bookmarkEnd w:id="1522"/>
      <w:r>
        <w:rPr>
          <w:rFonts w:hint="cs"/>
          <w:rtl/>
          <w:lang w:eastAsia="he-IL"/>
        </w:rPr>
        <w:t xml:space="preserve"> שיש ויכוח בין נציגי משרדי הממשלה לגבי מה היא עמדת </w:t>
      </w:r>
      <w:bookmarkStart w:id="1523" w:name="_ETM_Q1_10870333"/>
      <w:bookmarkEnd w:id="1523"/>
      <w:r>
        <w:rPr>
          <w:rFonts w:hint="cs"/>
          <w:rtl/>
          <w:lang w:eastAsia="he-IL"/>
        </w:rPr>
        <w:t>הממשלה. לכן מזכיר הממשלה יקבל היום שיחת טלפון, שגם תסביר</w:t>
      </w:r>
      <w:bookmarkStart w:id="1524" w:name="_ETM_Q1_10878312"/>
      <w:bookmarkEnd w:id="1524"/>
      <w:r>
        <w:rPr>
          <w:rFonts w:hint="cs"/>
          <w:rtl/>
          <w:lang w:eastAsia="he-IL"/>
        </w:rPr>
        <w:t xml:space="preserve"> לו מדוע אנחנו מתקשים לאשר את טווח הזמנים שהמדינה מבקשת </w:t>
      </w:r>
      <w:bookmarkStart w:id="1525" w:name="_ETM_Q1_10886743"/>
      <w:bookmarkEnd w:id="1525"/>
      <w:r>
        <w:rPr>
          <w:rFonts w:hint="cs"/>
          <w:rtl/>
          <w:lang w:eastAsia="he-IL"/>
        </w:rPr>
        <w:t xml:space="preserve">בהיעדר אמירה ברורה. אולי היה ראוי שמזכיר הממשלה יתייצב כאן </w:t>
      </w:r>
      <w:bookmarkStart w:id="1526" w:name="_ETM_Q1_10890640"/>
      <w:bookmarkEnd w:id="1526"/>
      <w:r>
        <w:rPr>
          <w:rFonts w:hint="cs"/>
          <w:rtl/>
          <w:lang w:eastAsia="he-IL"/>
        </w:rPr>
        <w:t xml:space="preserve">בוועדה כשעושים צעד כל כך משמעותי וכשהוא מודע לרגישויות של </w:t>
      </w:r>
      <w:bookmarkStart w:id="1527" w:name="_ETM_Q1_10896453"/>
      <w:bookmarkEnd w:id="1527"/>
      <w:r>
        <w:rPr>
          <w:rFonts w:hint="cs"/>
          <w:rtl/>
          <w:lang w:eastAsia="he-IL"/>
        </w:rPr>
        <w:t xml:space="preserve">הדיון בין משרד הבריאות לבין משרד האוצר. מבחינתי אין לי </w:t>
      </w:r>
      <w:bookmarkStart w:id="1528" w:name="_ETM_Q1_10901219"/>
      <w:bookmarkEnd w:id="1528"/>
      <w:r>
        <w:rPr>
          <w:rFonts w:hint="cs"/>
          <w:rtl/>
          <w:lang w:eastAsia="he-IL"/>
        </w:rPr>
        <w:t>כרגע תשובה רשמית מה עמדתה של ממשלת ישראל בסוגיה, לא</w:t>
      </w:r>
      <w:bookmarkStart w:id="1529" w:name="_ETM_Q1_10911229"/>
      <w:bookmarkEnd w:id="1529"/>
      <w:r>
        <w:rPr>
          <w:rFonts w:hint="cs"/>
          <w:rtl/>
          <w:lang w:eastAsia="he-IL"/>
        </w:rPr>
        <w:t xml:space="preserve"> מה עמדתו של ראש הממשלה ולא מה החלטת קבינט הקורונה. </w:t>
      </w:r>
      <w:bookmarkStart w:id="1530" w:name="_ETM_Q1_10914555"/>
      <w:bookmarkEnd w:id="1530"/>
    </w:p>
    <w:p w:rsidR="001D3665" w:rsidRDefault="001D3665" w:rsidP="001D3665">
      <w:pPr>
        <w:rPr>
          <w:rtl/>
          <w:lang w:eastAsia="he-IL"/>
        </w:rPr>
      </w:pPr>
    </w:p>
    <w:p w:rsidR="001D3665" w:rsidRDefault="001D3665" w:rsidP="001D3665">
      <w:pPr>
        <w:pStyle w:val="a4"/>
        <w:keepNext/>
        <w:rPr>
          <w:rtl/>
        </w:rPr>
      </w:pPr>
      <w:bookmarkStart w:id="1531" w:name="ET_speaker_4741_437"/>
      <w:r w:rsidRPr="001D3665">
        <w:rPr>
          <w:rStyle w:val="TagStyle"/>
          <w:rtl/>
        </w:rPr>
        <w:t xml:space="preserve"> &lt;&lt; דובר &gt;&gt; </w:t>
      </w:r>
      <w:r>
        <w:rPr>
          <w:rtl/>
        </w:rPr>
        <w:t>בנימין זאב בגין (תקווה חדשה):</w:t>
      </w:r>
      <w:r w:rsidRPr="001D3665">
        <w:rPr>
          <w:rStyle w:val="TagStyle"/>
          <w:rtl/>
        </w:rPr>
        <w:t xml:space="preserve"> &lt;&lt; דובר &gt;&gt;</w:t>
      </w:r>
      <w:r>
        <w:rPr>
          <w:rtl/>
        </w:rPr>
        <w:t xml:space="preserve">   </w:t>
      </w:r>
      <w:bookmarkEnd w:id="1531"/>
    </w:p>
    <w:p w:rsidR="001D3665" w:rsidRDefault="001D3665" w:rsidP="001D3665">
      <w:pPr>
        <w:pStyle w:val="KeepWithNext"/>
        <w:rPr>
          <w:rtl/>
          <w:lang w:eastAsia="he-IL"/>
        </w:rPr>
      </w:pPr>
    </w:p>
    <w:p w:rsidR="00C538CE" w:rsidRDefault="001D3665" w:rsidP="008A6433">
      <w:pPr>
        <w:rPr>
          <w:rtl/>
          <w:lang w:eastAsia="he-IL"/>
        </w:rPr>
      </w:pPr>
      <w:r>
        <w:rPr>
          <w:rFonts w:hint="cs"/>
          <w:rtl/>
          <w:lang w:eastAsia="he-IL"/>
        </w:rPr>
        <w:t>אדוני היושב-ראש, מבחינת ידע אי</w:t>
      </w:r>
      <w:r w:rsidR="008A6433">
        <w:rPr>
          <w:rFonts w:hint="cs"/>
          <w:rtl/>
          <w:lang w:eastAsia="he-IL"/>
        </w:rPr>
        <w:t>ש</w:t>
      </w:r>
      <w:r>
        <w:rPr>
          <w:rFonts w:hint="cs"/>
          <w:rtl/>
          <w:lang w:eastAsia="he-IL"/>
        </w:rPr>
        <w:t xml:space="preserve">י, </w:t>
      </w:r>
      <w:r w:rsidR="00C538CE">
        <w:rPr>
          <w:rFonts w:hint="cs"/>
          <w:rtl/>
          <w:lang w:eastAsia="he-IL"/>
        </w:rPr>
        <w:t>אולי יש בחדר מישהו</w:t>
      </w:r>
      <w:r>
        <w:rPr>
          <w:rFonts w:hint="cs"/>
          <w:rtl/>
          <w:lang w:eastAsia="he-IL"/>
        </w:rPr>
        <w:t xml:space="preserve"> שיכול לסבר את אוזנינו. </w:t>
      </w:r>
    </w:p>
    <w:p w:rsidR="00C538CE" w:rsidRDefault="00C538CE" w:rsidP="00C538CE">
      <w:pPr>
        <w:rPr>
          <w:rtl/>
          <w:lang w:eastAsia="he-IL"/>
        </w:rPr>
      </w:pPr>
    </w:p>
    <w:p w:rsidR="00C538CE" w:rsidRDefault="00C538CE" w:rsidP="00C538CE">
      <w:pPr>
        <w:pStyle w:val="af6"/>
        <w:keepNext/>
        <w:rPr>
          <w:rtl/>
        </w:rPr>
      </w:pPr>
      <w:bookmarkStart w:id="1532" w:name="ET_yor_6156_256"/>
      <w:r w:rsidRPr="00C538CE">
        <w:rPr>
          <w:rStyle w:val="TagStyle"/>
          <w:rtl/>
        </w:rPr>
        <w:t xml:space="preserve"> &lt;&lt; יור &gt;&gt; </w:t>
      </w:r>
      <w:r>
        <w:rPr>
          <w:rtl/>
        </w:rPr>
        <w:t>היו"ר גלעד קריב:</w:t>
      </w:r>
      <w:r w:rsidRPr="00C538CE">
        <w:rPr>
          <w:rStyle w:val="TagStyle"/>
          <w:rtl/>
        </w:rPr>
        <w:t xml:space="preserve"> &lt;&lt; יור &gt;&gt;</w:t>
      </w:r>
      <w:r>
        <w:rPr>
          <w:rtl/>
        </w:rPr>
        <w:t xml:space="preserve">   </w:t>
      </w:r>
      <w:bookmarkEnd w:id="1532"/>
    </w:p>
    <w:p w:rsidR="00C538CE" w:rsidRDefault="00C538CE" w:rsidP="00C538CE">
      <w:pPr>
        <w:pStyle w:val="KeepWithNext"/>
        <w:rPr>
          <w:rtl/>
          <w:lang w:eastAsia="he-IL"/>
        </w:rPr>
      </w:pPr>
    </w:p>
    <w:p w:rsidR="00C538CE" w:rsidRDefault="008A6433" w:rsidP="00C538CE">
      <w:pPr>
        <w:rPr>
          <w:rtl/>
          <w:lang w:eastAsia="he-IL"/>
        </w:rPr>
      </w:pPr>
      <w:r>
        <w:rPr>
          <w:rFonts w:hint="cs"/>
          <w:rtl/>
          <w:lang w:eastAsia="he-IL"/>
        </w:rPr>
        <w:t xml:space="preserve">נאפשר למחלוקת להתנהל. ביקשתי את </w:t>
      </w:r>
      <w:r w:rsidR="00C538CE">
        <w:rPr>
          <w:rFonts w:hint="cs"/>
          <w:rtl/>
          <w:lang w:eastAsia="he-IL"/>
        </w:rPr>
        <w:t>התייחסות משרד המשפטים</w:t>
      </w:r>
      <w:r>
        <w:rPr>
          <w:rFonts w:hint="cs"/>
          <w:rtl/>
          <w:lang w:eastAsia="he-IL"/>
        </w:rPr>
        <w:t>. מה ידיעתכם מגעת?</w:t>
      </w:r>
    </w:p>
    <w:p w:rsidR="00C538CE" w:rsidRDefault="00C538CE" w:rsidP="00C538CE">
      <w:pPr>
        <w:rPr>
          <w:rtl/>
          <w:lang w:eastAsia="he-IL"/>
        </w:rPr>
      </w:pPr>
    </w:p>
    <w:p w:rsidR="00C538CE" w:rsidRDefault="00C538CE" w:rsidP="00C538CE">
      <w:pPr>
        <w:pStyle w:val="af9"/>
        <w:keepNext/>
        <w:rPr>
          <w:rtl/>
          <w:lang w:eastAsia="he-IL"/>
        </w:rPr>
      </w:pPr>
      <w:bookmarkStart w:id="1533" w:name="ET_guest_633659_257"/>
      <w:r w:rsidRPr="00C538CE">
        <w:rPr>
          <w:rStyle w:val="TagStyle"/>
          <w:rtl/>
        </w:rPr>
        <w:t xml:space="preserve"> &lt;&lt; אורח &gt;&gt; </w:t>
      </w:r>
      <w:r>
        <w:rPr>
          <w:rtl/>
          <w:lang w:eastAsia="he-IL"/>
        </w:rPr>
        <w:t>גאל אזריאל:</w:t>
      </w:r>
      <w:r w:rsidRPr="00C538CE">
        <w:rPr>
          <w:rStyle w:val="TagStyle"/>
          <w:rtl/>
        </w:rPr>
        <w:t xml:space="preserve"> &lt;&lt; אורח &gt;&gt;</w:t>
      </w:r>
      <w:r>
        <w:rPr>
          <w:rtl/>
          <w:lang w:eastAsia="he-IL"/>
        </w:rPr>
        <w:t xml:space="preserve">   </w:t>
      </w:r>
      <w:bookmarkEnd w:id="1533"/>
    </w:p>
    <w:p w:rsidR="00C538CE" w:rsidRDefault="00C538CE" w:rsidP="00C538CE">
      <w:pPr>
        <w:pStyle w:val="KeepWithNext"/>
        <w:rPr>
          <w:rtl/>
          <w:lang w:eastAsia="he-IL"/>
        </w:rPr>
      </w:pPr>
    </w:p>
    <w:p w:rsidR="00C538CE" w:rsidRDefault="008A6433" w:rsidP="008A6433">
      <w:pPr>
        <w:rPr>
          <w:rtl/>
          <w:lang w:eastAsia="he-IL"/>
        </w:rPr>
      </w:pPr>
      <w:r>
        <w:rPr>
          <w:rFonts w:hint="cs"/>
          <w:rtl/>
          <w:lang w:eastAsia="he-IL"/>
        </w:rPr>
        <w:t xml:space="preserve">מבחינת החלטת </w:t>
      </w:r>
      <w:bookmarkStart w:id="1534" w:name="_ETM_Q1_10934016"/>
      <w:bookmarkEnd w:id="1534"/>
      <w:r>
        <w:rPr>
          <w:rFonts w:hint="cs"/>
          <w:rtl/>
          <w:lang w:eastAsia="he-IL"/>
        </w:rPr>
        <w:t xml:space="preserve">הקבינט, </w:t>
      </w:r>
      <w:r w:rsidR="00C538CE">
        <w:rPr>
          <w:rFonts w:hint="cs"/>
          <w:rtl/>
          <w:lang w:eastAsia="he-IL"/>
        </w:rPr>
        <w:t xml:space="preserve">מה שמעיד </w:t>
      </w:r>
      <w:r>
        <w:rPr>
          <w:rFonts w:hint="cs"/>
          <w:rtl/>
          <w:lang w:eastAsia="he-IL"/>
        </w:rPr>
        <w:t xml:space="preserve">בצורה הטובה ביותר על מה שהוחלט הוא </w:t>
      </w:r>
      <w:r w:rsidR="00C538CE">
        <w:rPr>
          <w:rFonts w:hint="cs"/>
          <w:rtl/>
          <w:lang w:eastAsia="he-IL"/>
        </w:rPr>
        <w:t>נוסח התקנות שעליו הקבינט הצביע</w:t>
      </w:r>
      <w:r>
        <w:rPr>
          <w:rFonts w:hint="cs"/>
          <w:rtl/>
          <w:lang w:eastAsia="he-IL"/>
        </w:rPr>
        <w:t xml:space="preserve"> בסופו </w:t>
      </w:r>
      <w:bookmarkStart w:id="1535" w:name="_ETM_Q1_10944164"/>
      <w:bookmarkEnd w:id="1535"/>
      <w:r>
        <w:rPr>
          <w:rFonts w:hint="cs"/>
          <w:rtl/>
          <w:lang w:eastAsia="he-IL"/>
        </w:rPr>
        <w:t>של דבר.</w:t>
      </w:r>
    </w:p>
    <w:p w:rsidR="00C538CE" w:rsidRDefault="00C538CE" w:rsidP="00C538CE">
      <w:pPr>
        <w:rPr>
          <w:rtl/>
          <w:lang w:eastAsia="he-IL"/>
        </w:rPr>
      </w:pPr>
    </w:p>
    <w:p w:rsidR="00C538CE" w:rsidRDefault="00C538CE" w:rsidP="00C538CE">
      <w:pPr>
        <w:pStyle w:val="af6"/>
        <w:keepNext/>
        <w:rPr>
          <w:rtl/>
        </w:rPr>
      </w:pPr>
      <w:bookmarkStart w:id="1536" w:name="ET_yor_6156_258"/>
      <w:r w:rsidRPr="00C538CE">
        <w:rPr>
          <w:rStyle w:val="TagStyle"/>
          <w:rtl/>
        </w:rPr>
        <w:t xml:space="preserve"> &lt;&lt; יור &gt;&gt; </w:t>
      </w:r>
      <w:r>
        <w:rPr>
          <w:rtl/>
        </w:rPr>
        <w:t>היו"ר גלעד קריב:</w:t>
      </w:r>
      <w:r w:rsidRPr="00C538CE">
        <w:rPr>
          <w:rStyle w:val="TagStyle"/>
          <w:rtl/>
        </w:rPr>
        <w:t xml:space="preserve"> &lt;&lt; יור &gt;&gt;</w:t>
      </w:r>
      <w:r>
        <w:rPr>
          <w:rtl/>
        </w:rPr>
        <w:t xml:space="preserve">   </w:t>
      </w:r>
      <w:bookmarkEnd w:id="1536"/>
    </w:p>
    <w:p w:rsidR="00C538CE" w:rsidRDefault="00C538CE" w:rsidP="00C538CE">
      <w:pPr>
        <w:pStyle w:val="KeepWithNext"/>
        <w:rPr>
          <w:rtl/>
          <w:lang w:eastAsia="he-IL"/>
        </w:rPr>
      </w:pPr>
    </w:p>
    <w:p w:rsidR="00C538CE" w:rsidRDefault="00C538CE" w:rsidP="00C538CE">
      <w:pPr>
        <w:rPr>
          <w:rtl/>
          <w:lang w:eastAsia="he-IL"/>
        </w:rPr>
      </w:pPr>
      <w:r>
        <w:rPr>
          <w:rFonts w:hint="cs"/>
          <w:rtl/>
          <w:lang w:eastAsia="he-IL"/>
        </w:rPr>
        <w:t>אבל יש דבר לא ברור בתקנות</w:t>
      </w:r>
      <w:r w:rsidR="008A6433">
        <w:rPr>
          <w:rFonts w:hint="cs"/>
          <w:rtl/>
          <w:lang w:eastAsia="he-IL"/>
        </w:rPr>
        <w:t xml:space="preserve">. </w:t>
      </w:r>
    </w:p>
    <w:p w:rsidR="008A6433" w:rsidRDefault="008A6433" w:rsidP="00C538CE">
      <w:pPr>
        <w:rPr>
          <w:rtl/>
          <w:lang w:eastAsia="he-IL"/>
        </w:rPr>
      </w:pPr>
    </w:p>
    <w:p w:rsidR="008A6433" w:rsidRDefault="008A6433" w:rsidP="008A6433">
      <w:pPr>
        <w:pStyle w:val="af9"/>
        <w:keepNext/>
        <w:rPr>
          <w:rtl/>
          <w:lang w:eastAsia="he-IL"/>
        </w:rPr>
      </w:pPr>
      <w:bookmarkStart w:id="1537" w:name="ET_guest_633659_434"/>
      <w:r w:rsidRPr="008A6433">
        <w:rPr>
          <w:rStyle w:val="TagStyle"/>
          <w:rtl/>
        </w:rPr>
        <w:t xml:space="preserve"> &lt;&lt; אורח &gt;&gt; </w:t>
      </w:r>
      <w:r>
        <w:rPr>
          <w:rtl/>
          <w:lang w:eastAsia="he-IL"/>
        </w:rPr>
        <w:t>גאל אזריאל:</w:t>
      </w:r>
      <w:r w:rsidRPr="008A6433">
        <w:rPr>
          <w:rStyle w:val="TagStyle"/>
          <w:rtl/>
        </w:rPr>
        <w:t xml:space="preserve"> &lt;&lt; אורח &gt;&gt;</w:t>
      </w:r>
      <w:r>
        <w:rPr>
          <w:rtl/>
          <w:lang w:eastAsia="he-IL"/>
        </w:rPr>
        <w:t xml:space="preserve">   </w:t>
      </w:r>
      <w:bookmarkEnd w:id="1537"/>
    </w:p>
    <w:p w:rsidR="008A6433" w:rsidRDefault="008A6433" w:rsidP="008A6433">
      <w:pPr>
        <w:pStyle w:val="KeepWithNext"/>
        <w:rPr>
          <w:rtl/>
          <w:lang w:eastAsia="he-IL"/>
        </w:rPr>
      </w:pPr>
    </w:p>
    <w:p w:rsidR="008A6433" w:rsidRDefault="008A6433" w:rsidP="008A6433">
      <w:pPr>
        <w:rPr>
          <w:rtl/>
          <w:lang w:eastAsia="he-IL"/>
        </w:rPr>
      </w:pPr>
      <w:r>
        <w:rPr>
          <w:rFonts w:hint="cs"/>
          <w:rtl/>
          <w:lang w:eastAsia="he-IL"/>
        </w:rPr>
        <w:t xml:space="preserve">בתקנות כתוב שהאפשרות להציג בדיקת </w:t>
      </w:r>
      <w:r>
        <w:rPr>
          <w:rFonts w:hint="cs"/>
          <w:lang w:eastAsia="he-IL"/>
        </w:rPr>
        <w:t>PCR</w:t>
      </w:r>
      <w:r>
        <w:rPr>
          <w:rFonts w:hint="cs"/>
          <w:rtl/>
          <w:lang w:eastAsia="he-IL"/>
        </w:rPr>
        <w:t xml:space="preserve"> היא כהוראת </w:t>
      </w:r>
      <w:bookmarkStart w:id="1538" w:name="_ETM_Q1_10953893"/>
      <w:bookmarkEnd w:id="1538"/>
      <w:r>
        <w:rPr>
          <w:rFonts w:hint="cs"/>
          <w:rtl/>
          <w:lang w:eastAsia="he-IL"/>
        </w:rPr>
        <w:t>שעה עד 7 באוגוסט. ב-8 באוגוסט, למיטב הבנתי, אין</w:t>
      </w:r>
      <w:bookmarkStart w:id="1539" w:name="_ETM_Q1_10955954"/>
      <w:bookmarkEnd w:id="1539"/>
      <w:r>
        <w:rPr>
          <w:rFonts w:hint="cs"/>
          <w:rtl/>
          <w:lang w:eastAsia="he-IL"/>
        </w:rPr>
        <w:t xml:space="preserve"> אפשרות לעשות בדיקת </w:t>
      </w:r>
      <w:r>
        <w:rPr>
          <w:rFonts w:hint="cs"/>
          <w:lang w:eastAsia="he-IL"/>
        </w:rPr>
        <w:t>PCR</w:t>
      </w:r>
      <w:r>
        <w:rPr>
          <w:rFonts w:hint="cs"/>
          <w:rtl/>
          <w:lang w:eastAsia="he-IL"/>
        </w:rPr>
        <w:t>, לא בתו הירוק ולא בתו השמח</w:t>
      </w:r>
      <w:bookmarkStart w:id="1540" w:name="_ETM_Q1_10965522"/>
      <w:bookmarkEnd w:id="1540"/>
      <w:r>
        <w:rPr>
          <w:rFonts w:hint="cs"/>
          <w:rtl/>
          <w:lang w:eastAsia="he-IL"/>
        </w:rPr>
        <w:t xml:space="preserve">, כך שגם ילדים מתחת לגיל 12 לא יוכלו להציג בדיקת </w:t>
      </w:r>
      <w:r>
        <w:rPr>
          <w:rFonts w:hint="cs"/>
          <w:lang w:eastAsia="he-IL"/>
        </w:rPr>
        <w:t>PCR</w:t>
      </w:r>
      <w:r>
        <w:rPr>
          <w:rFonts w:hint="cs"/>
          <w:rtl/>
          <w:lang w:eastAsia="he-IL"/>
        </w:rPr>
        <w:t xml:space="preserve"> כדי להשתתף באירועים.</w:t>
      </w:r>
    </w:p>
    <w:p w:rsidR="008A6433" w:rsidRDefault="008A6433" w:rsidP="008A6433">
      <w:pPr>
        <w:rPr>
          <w:rtl/>
          <w:lang w:eastAsia="he-IL"/>
        </w:rPr>
      </w:pPr>
    </w:p>
    <w:p w:rsidR="008A6433" w:rsidRDefault="008A6433" w:rsidP="008A6433">
      <w:pPr>
        <w:pStyle w:val="af6"/>
        <w:keepNext/>
        <w:rPr>
          <w:rtl/>
        </w:rPr>
      </w:pPr>
      <w:bookmarkStart w:id="1541" w:name="ET_yor_6156_435"/>
      <w:r w:rsidRPr="008A6433">
        <w:rPr>
          <w:rStyle w:val="TagStyle"/>
          <w:rtl/>
        </w:rPr>
        <w:t xml:space="preserve"> &lt;&lt; יור &gt;&gt; </w:t>
      </w:r>
      <w:r>
        <w:rPr>
          <w:rtl/>
        </w:rPr>
        <w:t>היו"ר גלעד קריב:</w:t>
      </w:r>
      <w:r w:rsidRPr="008A6433">
        <w:rPr>
          <w:rStyle w:val="TagStyle"/>
          <w:rtl/>
        </w:rPr>
        <w:t xml:space="preserve"> &lt;&lt; יור &gt;&gt;</w:t>
      </w:r>
      <w:r>
        <w:rPr>
          <w:rtl/>
        </w:rPr>
        <w:t xml:space="preserve">   </w:t>
      </w:r>
      <w:bookmarkEnd w:id="1541"/>
    </w:p>
    <w:p w:rsidR="008A6433" w:rsidRDefault="008A6433" w:rsidP="008A6433">
      <w:pPr>
        <w:pStyle w:val="KeepWithNext"/>
        <w:rPr>
          <w:rtl/>
          <w:lang w:eastAsia="he-IL"/>
        </w:rPr>
      </w:pPr>
    </w:p>
    <w:p w:rsidR="008A6433" w:rsidRPr="008A6433" w:rsidRDefault="008A6433" w:rsidP="008A6433">
      <w:pPr>
        <w:rPr>
          <w:rtl/>
          <w:lang w:eastAsia="he-IL"/>
        </w:rPr>
      </w:pPr>
      <w:bookmarkStart w:id="1542" w:name="_ETM_Q1_10971789"/>
      <w:bookmarkStart w:id="1543" w:name="_ETM_Q1_10971864"/>
      <w:bookmarkEnd w:id="1542"/>
      <w:bookmarkEnd w:id="1543"/>
      <w:r>
        <w:rPr>
          <w:rFonts w:hint="cs"/>
          <w:rtl/>
          <w:lang w:eastAsia="he-IL"/>
        </w:rPr>
        <w:t xml:space="preserve">אנחנו עוסקים כרגע בסוגיה האם בני </w:t>
      </w:r>
      <w:bookmarkStart w:id="1544" w:name="_ETM_Q1_10976766"/>
      <w:bookmarkEnd w:id="1544"/>
      <w:r>
        <w:rPr>
          <w:rFonts w:hint="cs"/>
          <w:rtl/>
          <w:lang w:eastAsia="he-IL"/>
        </w:rPr>
        <w:t>1</w:t>
      </w:r>
      <w:r>
        <w:rPr>
          <w:rFonts w:hint="eastAsia"/>
          <w:rtl/>
          <w:lang w:eastAsia="he-IL"/>
        </w:rPr>
        <w:t>–</w:t>
      </w:r>
      <w:r>
        <w:rPr>
          <w:rFonts w:hint="cs"/>
          <w:rtl/>
          <w:lang w:eastAsia="he-IL"/>
        </w:rPr>
        <w:t xml:space="preserve">12 לצורך התו השמח יעשו בדיקת </w:t>
      </w:r>
      <w:r>
        <w:rPr>
          <w:rFonts w:hint="cs"/>
          <w:lang w:eastAsia="he-IL"/>
        </w:rPr>
        <w:t>PCR</w:t>
      </w:r>
      <w:r>
        <w:rPr>
          <w:rFonts w:hint="cs"/>
          <w:rtl/>
          <w:lang w:eastAsia="he-IL"/>
        </w:rPr>
        <w:t xml:space="preserve"> מ-8 באוגוסט או </w:t>
      </w:r>
      <w:bookmarkStart w:id="1545" w:name="_ETM_Q1_10984013"/>
      <w:bookmarkEnd w:id="1545"/>
      <w:r>
        <w:rPr>
          <w:rFonts w:hint="cs"/>
          <w:rtl/>
          <w:lang w:eastAsia="he-IL"/>
        </w:rPr>
        <w:t xml:space="preserve">בדיקה מהירה, זו השאלה המשנית. אתם הנחתם על שולחננו, אתם באופן קולקטיבי, ממשלת ישראל, בקשה לתקנות שתוקפן עד 25 באוגוסט. </w:t>
      </w:r>
      <w:bookmarkStart w:id="1546" w:name="_ETM_Q1_10998647"/>
      <w:bookmarkEnd w:id="1546"/>
      <w:r>
        <w:rPr>
          <w:rFonts w:hint="cs"/>
          <w:rtl/>
          <w:lang w:eastAsia="he-IL"/>
        </w:rPr>
        <w:t xml:space="preserve">על פי התקנות שהנחתם ב-8 באוגוסט אמור לקרות דבר דרמטי </w:t>
      </w:r>
      <w:bookmarkStart w:id="1547" w:name="_ETM_Q1_11006339"/>
      <w:bookmarkEnd w:id="1547"/>
      <w:r>
        <w:rPr>
          <w:rtl/>
          <w:lang w:eastAsia="he-IL"/>
        </w:rPr>
        <w:t>–</w:t>
      </w:r>
      <w:r>
        <w:rPr>
          <w:rFonts w:hint="cs"/>
          <w:rtl/>
          <w:lang w:eastAsia="he-IL"/>
        </w:rPr>
        <w:t xml:space="preserve"> נגמר עידן בדיקות ה-</w:t>
      </w:r>
      <w:r>
        <w:rPr>
          <w:rFonts w:hint="cs"/>
          <w:lang w:eastAsia="he-IL"/>
        </w:rPr>
        <w:t>PCR</w:t>
      </w:r>
      <w:r>
        <w:rPr>
          <w:rFonts w:hint="cs"/>
          <w:rtl/>
          <w:lang w:eastAsia="he-IL"/>
        </w:rPr>
        <w:t xml:space="preserve">, מתחיל עידן הבדיקות המהירות לצעירים. </w:t>
      </w:r>
      <w:bookmarkStart w:id="1548" w:name="_ETM_Q1_11013030"/>
      <w:bookmarkEnd w:id="1548"/>
      <w:r>
        <w:rPr>
          <w:rFonts w:hint="cs"/>
          <w:rtl/>
          <w:lang w:eastAsia="he-IL"/>
        </w:rPr>
        <w:t xml:space="preserve">חלק מן הצעירים, כנראה רוב הבדיקות כבר לא יהיו תו </w:t>
      </w:r>
      <w:bookmarkStart w:id="1549" w:name="_ETM_Q1_11018124"/>
      <w:bookmarkEnd w:id="1549"/>
      <w:r>
        <w:rPr>
          <w:rFonts w:hint="cs"/>
          <w:rtl/>
          <w:lang w:eastAsia="he-IL"/>
        </w:rPr>
        <w:t xml:space="preserve">שמח </w:t>
      </w:r>
      <w:r>
        <w:rPr>
          <w:rFonts w:hint="cs"/>
          <w:lang w:eastAsia="he-IL"/>
        </w:rPr>
        <w:t>PCR</w:t>
      </w:r>
      <w:r>
        <w:rPr>
          <w:rFonts w:hint="cs"/>
          <w:rtl/>
          <w:lang w:eastAsia="he-IL"/>
        </w:rPr>
        <w:t xml:space="preserve">, אלא יהיו בדיקות מהירות. מי למיטב הבנתך מ-8 באוגוסט משלם עבור הבדיקות המהירות? האם התקבלה החלטת ממשלה בעניין </w:t>
      </w:r>
      <w:bookmarkStart w:id="1550" w:name="_ETM_Q1_11029702"/>
      <w:bookmarkEnd w:id="1550"/>
      <w:r>
        <w:rPr>
          <w:rFonts w:hint="cs"/>
          <w:rtl/>
          <w:lang w:eastAsia="he-IL"/>
        </w:rPr>
        <w:t>זה? האם יש עמדה של הממשלה?</w:t>
      </w:r>
    </w:p>
    <w:p w:rsidR="00C538CE" w:rsidRDefault="00C538CE" w:rsidP="00C538CE">
      <w:pPr>
        <w:rPr>
          <w:rtl/>
          <w:lang w:eastAsia="he-IL"/>
        </w:rPr>
      </w:pPr>
    </w:p>
    <w:p w:rsidR="00C538CE" w:rsidRDefault="00C538CE" w:rsidP="00C538CE">
      <w:pPr>
        <w:pStyle w:val="af9"/>
        <w:keepNext/>
        <w:rPr>
          <w:rtl/>
          <w:lang w:eastAsia="he-IL"/>
        </w:rPr>
      </w:pPr>
      <w:bookmarkStart w:id="1551" w:name="ET_guest_633659_259"/>
      <w:r w:rsidRPr="00C538CE">
        <w:rPr>
          <w:rStyle w:val="TagStyle"/>
          <w:rtl/>
        </w:rPr>
        <w:t xml:space="preserve"> &lt;&lt; אורח &gt;&gt; </w:t>
      </w:r>
      <w:r>
        <w:rPr>
          <w:rtl/>
          <w:lang w:eastAsia="he-IL"/>
        </w:rPr>
        <w:t>גאל אזריאל:</w:t>
      </w:r>
      <w:r w:rsidRPr="00C538CE">
        <w:rPr>
          <w:rStyle w:val="TagStyle"/>
          <w:rtl/>
        </w:rPr>
        <w:t xml:space="preserve"> &lt;&lt; אורח &gt;&gt;</w:t>
      </w:r>
      <w:r>
        <w:rPr>
          <w:rtl/>
          <w:lang w:eastAsia="he-IL"/>
        </w:rPr>
        <w:t xml:space="preserve">   </w:t>
      </w:r>
      <w:bookmarkEnd w:id="1551"/>
    </w:p>
    <w:p w:rsidR="00C538CE" w:rsidRDefault="00C538CE" w:rsidP="00C538CE">
      <w:pPr>
        <w:pStyle w:val="KeepWithNext"/>
        <w:rPr>
          <w:rtl/>
          <w:lang w:eastAsia="he-IL"/>
        </w:rPr>
      </w:pPr>
    </w:p>
    <w:p w:rsidR="00C538CE" w:rsidRDefault="00C538CE" w:rsidP="00C538CE">
      <w:pPr>
        <w:rPr>
          <w:rtl/>
          <w:lang w:eastAsia="he-IL"/>
        </w:rPr>
      </w:pPr>
      <w:r>
        <w:rPr>
          <w:rFonts w:hint="cs"/>
          <w:rtl/>
          <w:lang w:eastAsia="he-IL"/>
        </w:rPr>
        <w:t>ככל שזכור לי</w:t>
      </w:r>
      <w:r w:rsidR="008A6433">
        <w:rPr>
          <w:rFonts w:hint="cs"/>
          <w:rtl/>
          <w:lang w:eastAsia="he-IL"/>
        </w:rPr>
        <w:t>, בדברי ההסבר להחלטת הממשלה</w:t>
      </w:r>
      <w:bookmarkStart w:id="1552" w:name="_ETM_Q1_11037647"/>
      <w:bookmarkEnd w:id="1552"/>
      <w:r w:rsidR="008A6433">
        <w:rPr>
          <w:rFonts w:hint="cs"/>
          <w:rtl/>
          <w:lang w:eastAsia="he-IL"/>
        </w:rPr>
        <w:t xml:space="preserve"> יש הבהרה ברורה שהמימון עבור הבדיקות המהירות עד גיל 12</w:t>
      </w:r>
      <w:bookmarkStart w:id="1553" w:name="_ETM_Q1_11044005"/>
      <w:bookmarkEnd w:id="1553"/>
      <w:r w:rsidR="008A6433">
        <w:rPr>
          <w:rFonts w:hint="cs"/>
          <w:rtl/>
          <w:lang w:eastAsia="he-IL"/>
        </w:rPr>
        <w:t xml:space="preserve"> ייעשה במימון ציבורי של המדינה. </w:t>
      </w:r>
    </w:p>
    <w:p w:rsidR="00C538CE" w:rsidRDefault="00C538CE" w:rsidP="00C538CE">
      <w:pPr>
        <w:rPr>
          <w:rtl/>
          <w:lang w:eastAsia="he-IL"/>
        </w:rPr>
      </w:pPr>
    </w:p>
    <w:p w:rsidR="00C538CE" w:rsidRDefault="00C538CE" w:rsidP="00C538CE">
      <w:pPr>
        <w:pStyle w:val="a4"/>
        <w:keepNext/>
        <w:rPr>
          <w:rtl/>
        </w:rPr>
      </w:pPr>
      <w:bookmarkStart w:id="1554" w:name="ET_speaker_4741_260"/>
      <w:r w:rsidRPr="00C538CE">
        <w:rPr>
          <w:rStyle w:val="TagStyle"/>
          <w:rtl/>
        </w:rPr>
        <w:t xml:space="preserve"> &lt;&lt; דובר &gt;&gt; </w:t>
      </w:r>
      <w:r>
        <w:rPr>
          <w:rtl/>
        </w:rPr>
        <w:t>בנימין זאב בגין (תקווה חדשה):</w:t>
      </w:r>
      <w:r w:rsidRPr="00C538CE">
        <w:rPr>
          <w:rStyle w:val="TagStyle"/>
          <w:rtl/>
        </w:rPr>
        <w:t xml:space="preserve"> &lt;&lt; דובר &gt;&gt;</w:t>
      </w:r>
      <w:r>
        <w:rPr>
          <w:rtl/>
        </w:rPr>
        <w:t xml:space="preserve">   </w:t>
      </w:r>
      <w:bookmarkEnd w:id="1554"/>
    </w:p>
    <w:p w:rsidR="00C538CE" w:rsidRDefault="00C538CE" w:rsidP="00C538CE">
      <w:pPr>
        <w:pStyle w:val="KeepWithNext"/>
        <w:rPr>
          <w:rtl/>
          <w:lang w:eastAsia="he-IL"/>
        </w:rPr>
      </w:pPr>
    </w:p>
    <w:p w:rsidR="00C538CE" w:rsidRDefault="00C538CE" w:rsidP="00C538CE">
      <w:pPr>
        <w:rPr>
          <w:rtl/>
          <w:lang w:eastAsia="he-IL"/>
        </w:rPr>
      </w:pPr>
      <w:r>
        <w:rPr>
          <w:rFonts w:hint="cs"/>
          <w:rtl/>
          <w:lang w:eastAsia="he-IL"/>
        </w:rPr>
        <w:t>זה לא הבהרה. זה אמירה</w:t>
      </w:r>
      <w:r w:rsidR="008A6433">
        <w:rPr>
          <w:rFonts w:hint="cs"/>
          <w:rtl/>
          <w:lang w:eastAsia="he-IL"/>
        </w:rPr>
        <w:t>. שאלתי קודם אם בדברי ה</w:t>
      </w:r>
      <w:bookmarkStart w:id="1555" w:name="_ETM_Q1_11050384"/>
      <w:bookmarkEnd w:id="1555"/>
      <w:r w:rsidR="008A6433">
        <w:rPr>
          <w:rFonts w:hint="cs"/>
          <w:rtl/>
          <w:lang w:eastAsia="he-IL"/>
        </w:rPr>
        <w:t>הסבר שאנחנו קיבלנו מוסדר הטעם לדבר.</w:t>
      </w:r>
    </w:p>
    <w:p w:rsidR="00C538CE" w:rsidRDefault="00C538CE" w:rsidP="00C538CE">
      <w:pPr>
        <w:rPr>
          <w:rtl/>
          <w:lang w:eastAsia="he-IL"/>
        </w:rPr>
      </w:pPr>
    </w:p>
    <w:p w:rsidR="00C538CE" w:rsidRDefault="00C538CE" w:rsidP="00C538CE">
      <w:pPr>
        <w:pStyle w:val="af9"/>
        <w:keepNext/>
        <w:rPr>
          <w:rtl/>
          <w:lang w:eastAsia="he-IL"/>
        </w:rPr>
      </w:pPr>
      <w:bookmarkStart w:id="1556" w:name="ET_guest_633659_261"/>
      <w:r w:rsidRPr="00C538CE">
        <w:rPr>
          <w:rStyle w:val="TagStyle"/>
          <w:rtl/>
        </w:rPr>
        <w:t xml:space="preserve"> &lt;&lt; אורח &gt;&gt; </w:t>
      </w:r>
      <w:r>
        <w:rPr>
          <w:rtl/>
          <w:lang w:eastAsia="he-IL"/>
        </w:rPr>
        <w:t>גאל אזריאל:</w:t>
      </w:r>
      <w:r w:rsidRPr="00C538CE">
        <w:rPr>
          <w:rStyle w:val="TagStyle"/>
          <w:rtl/>
        </w:rPr>
        <w:t xml:space="preserve"> &lt;&lt; אורח &gt;&gt;</w:t>
      </w:r>
      <w:r>
        <w:rPr>
          <w:rtl/>
          <w:lang w:eastAsia="he-IL"/>
        </w:rPr>
        <w:t xml:space="preserve">   </w:t>
      </w:r>
      <w:bookmarkEnd w:id="1556"/>
    </w:p>
    <w:p w:rsidR="00C538CE" w:rsidRDefault="00C538CE" w:rsidP="00C538CE">
      <w:pPr>
        <w:pStyle w:val="KeepWithNext"/>
        <w:rPr>
          <w:rtl/>
          <w:lang w:eastAsia="he-IL"/>
        </w:rPr>
      </w:pPr>
    </w:p>
    <w:p w:rsidR="00C538CE" w:rsidRDefault="008A6433" w:rsidP="00C538CE">
      <w:pPr>
        <w:rPr>
          <w:rtl/>
          <w:lang w:eastAsia="he-IL"/>
        </w:rPr>
      </w:pPr>
      <w:r>
        <w:rPr>
          <w:rFonts w:hint="cs"/>
          <w:rtl/>
          <w:lang w:eastAsia="he-IL"/>
        </w:rPr>
        <w:t xml:space="preserve">יש את השאלה מה סוכם </w:t>
      </w:r>
      <w:bookmarkStart w:id="1557" w:name="_ETM_Q1_11061575"/>
      <w:bookmarkEnd w:id="1557"/>
      <w:r>
        <w:rPr>
          <w:rFonts w:hint="cs"/>
          <w:rtl/>
          <w:lang w:eastAsia="he-IL"/>
        </w:rPr>
        <w:t xml:space="preserve">ויש את השאלה מה ההסבר למה שסוכם. </w:t>
      </w:r>
    </w:p>
    <w:p w:rsidR="00C538CE" w:rsidRDefault="00C538CE" w:rsidP="00C538CE">
      <w:pPr>
        <w:rPr>
          <w:rtl/>
          <w:lang w:eastAsia="he-IL"/>
        </w:rPr>
      </w:pPr>
    </w:p>
    <w:p w:rsidR="00C538CE" w:rsidRDefault="00C538CE" w:rsidP="00C538CE">
      <w:pPr>
        <w:pStyle w:val="af6"/>
        <w:keepNext/>
        <w:rPr>
          <w:rtl/>
        </w:rPr>
      </w:pPr>
      <w:bookmarkStart w:id="1558" w:name="ET_yor_6156_262"/>
      <w:r w:rsidRPr="00C538CE">
        <w:rPr>
          <w:rStyle w:val="TagStyle"/>
          <w:rtl/>
        </w:rPr>
        <w:t xml:space="preserve"> &lt;&lt; יור &gt;&gt; </w:t>
      </w:r>
      <w:r>
        <w:rPr>
          <w:rtl/>
        </w:rPr>
        <w:t>היו"ר גלעד קריב:</w:t>
      </w:r>
      <w:r w:rsidRPr="00C538CE">
        <w:rPr>
          <w:rStyle w:val="TagStyle"/>
          <w:rtl/>
        </w:rPr>
        <w:t xml:space="preserve"> &lt;&lt; יור &gt;&gt;</w:t>
      </w:r>
      <w:r>
        <w:rPr>
          <w:rtl/>
        </w:rPr>
        <w:t xml:space="preserve">   </w:t>
      </w:r>
      <w:bookmarkEnd w:id="1558"/>
    </w:p>
    <w:p w:rsidR="00C538CE" w:rsidRDefault="00C538CE" w:rsidP="00C538CE">
      <w:pPr>
        <w:pStyle w:val="KeepWithNext"/>
        <w:rPr>
          <w:rtl/>
          <w:lang w:eastAsia="he-IL"/>
        </w:rPr>
      </w:pPr>
    </w:p>
    <w:p w:rsidR="00C538CE" w:rsidRDefault="008A6433" w:rsidP="00C538CE">
      <w:pPr>
        <w:rPr>
          <w:rtl/>
          <w:lang w:eastAsia="he-IL"/>
        </w:rPr>
      </w:pPr>
      <w:r>
        <w:rPr>
          <w:rFonts w:hint="cs"/>
          <w:rtl/>
          <w:lang w:eastAsia="he-IL"/>
        </w:rPr>
        <w:t xml:space="preserve">נועה, גם אם </w:t>
      </w:r>
      <w:bookmarkStart w:id="1559" w:name="_ETM_Q1_11064871"/>
      <w:bookmarkEnd w:id="1559"/>
      <w:r>
        <w:rPr>
          <w:rFonts w:hint="cs"/>
          <w:rtl/>
          <w:lang w:eastAsia="he-IL"/>
        </w:rPr>
        <w:t>היית כאן בחדר אז הייתי מתקשה לנהל את שני הקולות ביחד, בטח בזום. מייד נחזור אליך, תבהירי את עמדתך</w:t>
      </w:r>
      <w:r w:rsidR="007643F6">
        <w:rPr>
          <w:rFonts w:hint="cs"/>
          <w:rtl/>
          <w:lang w:eastAsia="he-IL"/>
        </w:rPr>
        <w:t xml:space="preserve">. אני </w:t>
      </w:r>
      <w:bookmarkStart w:id="1560" w:name="_ETM_Q1_11078210"/>
      <w:bookmarkEnd w:id="1560"/>
      <w:r w:rsidR="007643F6">
        <w:rPr>
          <w:rFonts w:hint="cs"/>
          <w:rtl/>
          <w:lang w:eastAsia="he-IL"/>
        </w:rPr>
        <w:t xml:space="preserve">חושב שלא נפתור בדרגים שנמצאים כאן את השאלה מה עמדת </w:t>
      </w:r>
      <w:bookmarkStart w:id="1561" w:name="_ETM_Q1_11081783"/>
      <w:bookmarkEnd w:id="1561"/>
      <w:r w:rsidR="007643F6">
        <w:rPr>
          <w:rFonts w:hint="cs"/>
          <w:rtl/>
          <w:lang w:eastAsia="he-IL"/>
        </w:rPr>
        <w:t xml:space="preserve">הממשלה, אבל חשוב לנו להבין, ואני לא פוטר את משרד </w:t>
      </w:r>
      <w:bookmarkStart w:id="1562" w:name="_ETM_Q1_11082460"/>
      <w:bookmarkEnd w:id="1562"/>
      <w:r w:rsidR="007643F6">
        <w:rPr>
          <w:rFonts w:hint="cs"/>
          <w:rtl/>
          <w:lang w:eastAsia="he-IL"/>
        </w:rPr>
        <w:t xml:space="preserve">המשפטים מן התשובה המשפטית. אם את רוצה לסיים. </w:t>
      </w:r>
    </w:p>
    <w:p w:rsidR="00C538CE" w:rsidRDefault="00C538CE" w:rsidP="00C538CE">
      <w:pPr>
        <w:rPr>
          <w:rtl/>
          <w:lang w:eastAsia="he-IL"/>
        </w:rPr>
      </w:pPr>
    </w:p>
    <w:p w:rsidR="00C538CE" w:rsidRDefault="00C538CE" w:rsidP="00C538CE">
      <w:pPr>
        <w:pStyle w:val="af9"/>
        <w:keepNext/>
        <w:rPr>
          <w:rtl/>
          <w:lang w:eastAsia="he-IL"/>
        </w:rPr>
      </w:pPr>
      <w:bookmarkStart w:id="1563" w:name="ET_guest_633659_263"/>
      <w:r w:rsidRPr="00C538CE">
        <w:rPr>
          <w:rStyle w:val="TagStyle"/>
          <w:rtl/>
        </w:rPr>
        <w:t xml:space="preserve"> &lt;&lt; אורח &gt;&gt; </w:t>
      </w:r>
      <w:r>
        <w:rPr>
          <w:rtl/>
          <w:lang w:eastAsia="he-IL"/>
        </w:rPr>
        <w:t>גאל אזריאל:</w:t>
      </w:r>
      <w:r w:rsidRPr="00C538CE">
        <w:rPr>
          <w:rStyle w:val="TagStyle"/>
          <w:rtl/>
        </w:rPr>
        <w:t xml:space="preserve"> &lt;&lt; אורח &gt;&gt;</w:t>
      </w:r>
      <w:r>
        <w:rPr>
          <w:rtl/>
          <w:lang w:eastAsia="he-IL"/>
        </w:rPr>
        <w:t xml:space="preserve">   </w:t>
      </w:r>
      <w:bookmarkEnd w:id="1563"/>
    </w:p>
    <w:p w:rsidR="00C538CE" w:rsidRDefault="00C538CE" w:rsidP="00C538CE">
      <w:pPr>
        <w:pStyle w:val="KeepWithNext"/>
        <w:rPr>
          <w:rtl/>
          <w:lang w:eastAsia="he-IL"/>
        </w:rPr>
      </w:pPr>
    </w:p>
    <w:p w:rsidR="00C538CE" w:rsidRDefault="00C538CE" w:rsidP="00C538CE">
      <w:pPr>
        <w:rPr>
          <w:rtl/>
          <w:lang w:eastAsia="he-IL"/>
        </w:rPr>
      </w:pPr>
      <w:r>
        <w:rPr>
          <w:rFonts w:hint="cs"/>
          <w:rtl/>
          <w:lang w:eastAsia="he-IL"/>
        </w:rPr>
        <w:t>אולי משרד</w:t>
      </w:r>
      <w:r w:rsidR="007643F6">
        <w:rPr>
          <w:rFonts w:hint="cs"/>
          <w:rtl/>
          <w:lang w:eastAsia="he-IL"/>
        </w:rPr>
        <w:t xml:space="preserve"> הבריאות</w:t>
      </w:r>
      <w:bookmarkStart w:id="1564" w:name="_ETM_Q1_11089162"/>
      <w:bookmarkEnd w:id="1564"/>
      <w:r w:rsidR="007643F6">
        <w:rPr>
          <w:rFonts w:hint="cs"/>
          <w:rtl/>
          <w:lang w:eastAsia="he-IL"/>
        </w:rPr>
        <w:t xml:space="preserve"> רוצה להשלים את התשובה לשאלה מה הוחלט.</w:t>
      </w:r>
    </w:p>
    <w:p w:rsidR="007643F6" w:rsidRDefault="007643F6" w:rsidP="00C538CE">
      <w:pPr>
        <w:rPr>
          <w:rtl/>
          <w:lang w:eastAsia="he-IL"/>
        </w:rPr>
      </w:pPr>
    </w:p>
    <w:p w:rsidR="007643F6" w:rsidRDefault="007643F6" w:rsidP="007643F6">
      <w:pPr>
        <w:pStyle w:val="af6"/>
        <w:keepNext/>
        <w:rPr>
          <w:rtl/>
        </w:rPr>
      </w:pPr>
      <w:bookmarkStart w:id="1565" w:name="ET_yor_6156_436"/>
      <w:r w:rsidRPr="007643F6">
        <w:rPr>
          <w:rStyle w:val="TagStyle"/>
          <w:rtl/>
        </w:rPr>
        <w:t xml:space="preserve"> &lt;&lt; יור &gt;&gt; </w:t>
      </w:r>
      <w:r>
        <w:rPr>
          <w:rtl/>
        </w:rPr>
        <w:t>היו"ר גלעד קריב:</w:t>
      </w:r>
      <w:r w:rsidRPr="007643F6">
        <w:rPr>
          <w:rStyle w:val="TagStyle"/>
          <w:rtl/>
        </w:rPr>
        <w:t xml:space="preserve"> &lt;&lt; יור &gt;&gt;</w:t>
      </w:r>
      <w:r>
        <w:rPr>
          <w:rtl/>
        </w:rPr>
        <w:t xml:space="preserve">   </w:t>
      </w:r>
      <w:bookmarkEnd w:id="1565"/>
    </w:p>
    <w:p w:rsidR="007643F6" w:rsidRDefault="007643F6" w:rsidP="007643F6">
      <w:pPr>
        <w:pStyle w:val="KeepWithNext"/>
        <w:rPr>
          <w:rtl/>
          <w:lang w:eastAsia="he-IL"/>
        </w:rPr>
      </w:pPr>
    </w:p>
    <w:p w:rsidR="007643F6" w:rsidRDefault="007643F6" w:rsidP="007643F6">
      <w:pPr>
        <w:rPr>
          <w:rtl/>
          <w:lang w:eastAsia="he-IL"/>
        </w:rPr>
      </w:pPr>
      <w:r>
        <w:rPr>
          <w:rFonts w:hint="cs"/>
          <w:rtl/>
          <w:lang w:eastAsia="he-IL"/>
        </w:rPr>
        <w:t>לא, אני בכוונה מתעקש.</w:t>
      </w:r>
      <w:bookmarkStart w:id="1566" w:name="_ETM_Q1_11093091"/>
      <w:bookmarkEnd w:id="1566"/>
      <w:r>
        <w:rPr>
          <w:rFonts w:hint="cs"/>
          <w:rtl/>
          <w:lang w:eastAsia="he-IL"/>
        </w:rPr>
        <w:t xml:space="preserve"> מה הבנת משרד המשפטים כרגע את החלטת הממשלה ביחס למימון </w:t>
      </w:r>
      <w:bookmarkStart w:id="1567" w:name="_ETM_Q1_11099828"/>
      <w:bookmarkEnd w:id="1567"/>
      <w:r>
        <w:rPr>
          <w:rFonts w:hint="cs"/>
          <w:rtl/>
          <w:lang w:eastAsia="he-IL"/>
        </w:rPr>
        <w:t>הבדיקות מ-8 מאוגוסט?</w:t>
      </w:r>
    </w:p>
    <w:p w:rsidR="007643F6" w:rsidRDefault="007643F6" w:rsidP="007643F6">
      <w:pPr>
        <w:rPr>
          <w:rtl/>
          <w:lang w:eastAsia="he-IL"/>
        </w:rPr>
      </w:pPr>
    </w:p>
    <w:p w:rsidR="007643F6" w:rsidRDefault="007643F6" w:rsidP="007643F6">
      <w:pPr>
        <w:pStyle w:val="af9"/>
        <w:keepNext/>
        <w:rPr>
          <w:rtl/>
          <w:lang w:eastAsia="he-IL"/>
        </w:rPr>
      </w:pPr>
      <w:bookmarkStart w:id="1568" w:name="ET_guest_633659_437"/>
      <w:r w:rsidRPr="007643F6">
        <w:rPr>
          <w:rStyle w:val="TagStyle"/>
          <w:rtl/>
        </w:rPr>
        <w:t xml:space="preserve"> &lt;&lt; אורח &gt;&gt; </w:t>
      </w:r>
      <w:r>
        <w:rPr>
          <w:rtl/>
          <w:lang w:eastAsia="he-IL"/>
        </w:rPr>
        <w:t>גאל אזריאל:</w:t>
      </w:r>
      <w:r w:rsidRPr="007643F6">
        <w:rPr>
          <w:rStyle w:val="TagStyle"/>
          <w:rtl/>
        </w:rPr>
        <w:t xml:space="preserve"> &lt;&lt; אורח &gt;&gt;</w:t>
      </w:r>
      <w:r>
        <w:rPr>
          <w:rtl/>
          <w:lang w:eastAsia="he-IL"/>
        </w:rPr>
        <w:t xml:space="preserve">   </w:t>
      </w:r>
      <w:bookmarkEnd w:id="1568"/>
    </w:p>
    <w:p w:rsidR="007643F6" w:rsidRDefault="007643F6" w:rsidP="007643F6">
      <w:pPr>
        <w:pStyle w:val="KeepWithNext"/>
        <w:rPr>
          <w:rtl/>
          <w:lang w:eastAsia="he-IL"/>
        </w:rPr>
      </w:pPr>
    </w:p>
    <w:p w:rsidR="007643F6" w:rsidRDefault="007643F6" w:rsidP="007643F6">
      <w:pPr>
        <w:rPr>
          <w:rtl/>
          <w:lang w:eastAsia="he-IL"/>
        </w:rPr>
      </w:pPr>
      <w:r>
        <w:rPr>
          <w:rFonts w:hint="cs"/>
          <w:rtl/>
          <w:lang w:eastAsia="he-IL"/>
        </w:rPr>
        <w:t xml:space="preserve">שוב, כפי שהסברתי, הבנתנו, ולדעתי זה גם משתקף </w:t>
      </w:r>
      <w:bookmarkStart w:id="1569" w:name="_ETM_Q1_11104354"/>
      <w:bookmarkEnd w:id="1569"/>
      <w:r>
        <w:rPr>
          <w:rFonts w:hint="cs"/>
          <w:rtl/>
          <w:lang w:eastAsia="he-IL"/>
        </w:rPr>
        <w:t>בהחלטת הממשלה, היא שמ-8 באוגוסט המדינה תממן את הבדיקות המהירות</w:t>
      </w:r>
      <w:bookmarkStart w:id="1570" w:name="_ETM_Q1_11114557"/>
      <w:bookmarkEnd w:id="1570"/>
      <w:r>
        <w:rPr>
          <w:rFonts w:hint="cs"/>
          <w:rtl/>
          <w:lang w:eastAsia="he-IL"/>
        </w:rPr>
        <w:t xml:space="preserve"> לילדים עד גיל 12 ו-3 חודשים, ואילו ילדים מבוגרים יותר יצטרכו לשאת בעלויות.</w:t>
      </w:r>
    </w:p>
    <w:p w:rsidR="007643F6" w:rsidRDefault="007643F6" w:rsidP="007643F6">
      <w:pPr>
        <w:rPr>
          <w:rtl/>
          <w:lang w:eastAsia="he-IL"/>
        </w:rPr>
      </w:pPr>
    </w:p>
    <w:p w:rsidR="007643F6" w:rsidRDefault="007643F6" w:rsidP="007643F6">
      <w:pPr>
        <w:pStyle w:val="af6"/>
        <w:keepNext/>
        <w:rPr>
          <w:rtl/>
        </w:rPr>
      </w:pPr>
      <w:bookmarkStart w:id="1571" w:name="ET_yor_6156_438"/>
      <w:r w:rsidRPr="007643F6">
        <w:rPr>
          <w:rStyle w:val="TagStyle"/>
          <w:rtl/>
        </w:rPr>
        <w:t xml:space="preserve"> &lt;&lt; יור &gt;&gt; </w:t>
      </w:r>
      <w:r>
        <w:rPr>
          <w:rtl/>
        </w:rPr>
        <w:t>היו"ר גלעד קריב:</w:t>
      </w:r>
      <w:r w:rsidRPr="007643F6">
        <w:rPr>
          <w:rStyle w:val="TagStyle"/>
          <w:rtl/>
        </w:rPr>
        <w:t xml:space="preserve"> &lt;&lt; יור &gt;&gt;</w:t>
      </w:r>
      <w:r>
        <w:rPr>
          <w:rtl/>
        </w:rPr>
        <w:t xml:space="preserve">   </w:t>
      </w:r>
      <w:bookmarkEnd w:id="1571"/>
    </w:p>
    <w:p w:rsidR="007643F6" w:rsidRDefault="007643F6" w:rsidP="007643F6">
      <w:pPr>
        <w:pStyle w:val="KeepWithNext"/>
        <w:rPr>
          <w:rtl/>
          <w:lang w:eastAsia="he-IL"/>
        </w:rPr>
      </w:pPr>
    </w:p>
    <w:p w:rsidR="007643F6" w:rsidRDefault="007643F6" w:rsidP="007643F6">
      <w:pPr>
        <w:rPr>
          <w:rtl/>
          <w:lang w:eastAsia="he-IL"/>
        </w:rPr>
      </w:pPr>
      <w:r>
        <w:rPr>
          <w:rFonts w:hint="cs"/>
          <w:rtl/>
          <w:lang w:eastAsia="he-IL"/>
        </w:rPr>
        <w:t xml:space="preserve">עכשיו נעבור לשאלה השנייה למשרד המשפטים. אני </w:t>
      </w:r>
      <w:bookmarkStart w:id="1572" w:name="_ETM_Q1_11123589"/>
      <w:bookmarkEnd w:id="1572"/>
      <w:r>
        <w:rPr>
          <w:rFonts w:hint="cs"/>
          <w:rtl/>
          <w:lang w:eastAsia="he-IL"/>
        </w:rPr>
        <w:t xml:space="preserve">מניח שמשרד הבריאות לא מתנגד להבנה של משרד המשפטים וזו </w:t>
      </w:r>
      <w:bookmarkStart w:id="1573" w:name="_ETM_Q1_11129499"/>
      <w:bookmarkEnd w:id="1573"/>
      <w:r>
        <w:rPr>
          <w:rFonts w:hint="cs"/>
          <w:rtl/>
          <w:lang w:eastAsia="he-IL"/>
        </w:rPr>
        <w:t>גם הבנתו. זו לא הבנת משרד האוצר. תיכף נחקור.</w:t>
      </w:r>
      <w:bookmarkStart w:id="1574" w:name="_ETM_Q1_11129039"/>
      <w:bookmarkEnd w:id="1574"/>
      <w:r>
        <w:rPr>
          <w:rFonts w:hint="cs"/>
          <w:rtl/>
          <w:lang w:eastAsia="he-IL"/>
        </w:rPr>
        <w:t xml:space="preserve"> עכשיו נבקש את התייחסותכם לסוגיה המשפטית. מה מקור ההסמכה בחוק להבחנה</w:t>
      </w:r>
      <w:bookmarkStart w:id="1575" w:name="_ETM_Q1_11138667"/>
      <w:bookmarkEnd w:id="1575"/>
      <w:r>
        <w:rPr>
          <w:rFonts w:hint="cs"/>
          <w:rtl/>
          <w:lang w:eastAsia="he-IL"/>
        </w:rPr>
        <w:t xml:space="preserve">? מה דבר החקיקה שמסמיך אתכם להטיל את חיוב </w:t>
      </w:r>
      <w:bookmarkStart w:id="1576" w:name="_ETM_Q1_11146674"/>
      <w:bookmarkEnd w:id="1576"/>
      <w:r>
        <w:rPr>
          <w:rFonts w:hint="cs"/>
          <w:rtl/>
          <w:lang w:eastAsia="he-IL"/>
        </w:rPr>
        <w:t xml:space="preserve">התשלום לילדים בגין בדיקות </w:t>
      </w:r>
      <w:r>
        <w:rPr>
          <w:rtl/>
          <w:lang w:eastAsia="he-IL"/>
        </w:rPr>
        <w:t>–</w:t>
      </w:r>
      <w:r>
        <w:rPr>
          <w:rFonts w:hint="cs"/>
          <w:rtl/>
          <w:lang w:eastAsia="he-IL"/>
        </w:rPr>
        <w:t xml:space="preserve"> בואו נתחיל אחרת, נעזוב את </w:t>
      </w:r>
      <w:bookmarkStart w:id="1577" w:name="_ETM_Q1_11152085"/>
      <w:bookmarkEnd w:id="1577"/>
      <w:r>
        <w:rPr>
          <w:rFonts w:hint="cs"/>
          <w:rtl/>
          <w:lang w:eastAsia="he-IL"/>
        </w:rPr>
        <w:t xml:space="preserve">המימון. מה מקור ההסמכה לדרוש את דרישת התו הירוק מילדים </w:t>
      </w:r>
      <w:bookmarkStart w:id="1578" w:name="_ETM_Q1_11160135"/>
      <w:bookmarkEnd w:id="1578"/>
      <w:r>
        <w:rPr>
          <w:rFonts w:hint="cs"/>
          <w:rtl/>
          <w:lang w:eastAsia="he-IL"/>
        </w:rPr>
        <w:t>בגיל 12</w:t>
      </w:r>
      <w:r>
        <w:rPr>
          <w:rFonts w:hint="eastAsia"/>
          <w:rtl/>
          <w:lang w:eastAsia="he-IL"/>
        </w:rPr>
        <w:t>–</w:t>
      </w:r>
      <w:r>
        <w:rPr>
          <w:rFonts w:hint="cs"/>
          <w:rtl/>
          <w:lang w:eastAsia="he-IL"/>
        </w:rPr>
        <w:t>16 ולפטור ילדים בגיל 1</w:t>
      </w:r>
      <w:r>
        <w:rPr>
          <w:rFonts w:hint="eastAsia"/>
          <w:rtl/>
          <w:lang w:eastAsia="he-IL"/>
        </w:rPr>
        <w:t>–</w:t>
      </w:r>
      <w:r>
        <w:rPr>
          <w:rFonts w:hint="cs"/>
          <w:rtl/>
          <w:lang w:eastAsia="he-IL"/>
        </w:rPr>
        <w:t>12 מן העניין?</w:t>
      </w:r>
    </w:p>
    <w:p w:rsidR="007643F6" w:rsidRDefault="007643F6" w:rsidP="007643F6">
      <w:pPr>
        <w:rPr>
          <w:rtl/>
          <w:lang w:eastAsia="he-IL"/>
        </w:rPr>
      </w:pPr>
    </w:p>
    <w:p w:rsidR="007643F6" w:rsidRDefault="007643F6" w:rsidP="007643F6">
      <w:pPr>
        <w:pStyle w:val="af9"/>
        <w:keepNext/>
        <w:rPr>
          <w:rtl/>
          <w:lang w:eastAsia="he-IL"/>
        </w:rPr>
      </w:pPr>
      <w:bookmarkStart w:id="1579" w:name="ET_guest_633659_439"/>
      <w:r w:rsidRPr="007643F6">
        <w:rPr>
          <w:rStyle w:val="TagStyle"/>
          <w:rtl/>
        </w:rPr>
        <w:t xml:space="preserve"> &lt;&lt; אורח &gt;&gt; </w:t>
      </w:r>
      <w:r>
        <w:rPr>
          <w:rtl/>
          <w:lang w:eastAsia="he-IL"/>
        </w:rPr>
        <w:t>גאל אזריאל:</w:t>
      </w:r>
      <w:r w:rsidRPr="007643F6">
        <w:rPr>
          <w:rStyle w:val="TagStyle"/>
          <w:rtl/>
        </w:rPr>
        <w:t xml:space="preserve"> &lt;&lt; אורח &gt;&gt;</w:t>
      </w:r>
      <w:r>
        <w:rPr>
          <w:rtl/>
          <w:lang w:eastAsia="he-IL"/>
        </w:rPr>
        <w:t xml:space="preserve">   </w:t>
      </w:r>
      <w:bookmarkEnd w:id="1579"/>
    </w:p>
    <w:p w:rsidR="007643F6" w:rsidRDefault="007643F6" w:rsidP="007643F6">
      <w:pPr>
        <w:pStyle w:val="KeepWithNext"/>
        <w:rPr>
          <w:rtl/>
          <w:lang w:eastAsia="he-IL"/>
        </w:rPr>
      </w:pPr>
    </w:p>
    <w:p w:rsidR="007643F6" w:rsidRDefault="007643F6" w:rsidP="007643F6">
      <w:pPr>
        <w:rPr>
          <w:rtl/>
          <w:lang w:eastAsia="he-IL"/>
        </w:rPr>
      </w:pPr>
      <w:r>
        <w:rPr>
          <w:rFonts w:hint="cs"/>
          <w:rtl/>
          <w:lang w:eastAsia="he-IL"/>
        </w:rPr>
        <w:t xml:space="preserve">יש את שאלת הסמכות ואחר כך יש את שאלת הסבירות של הפעלת הסמכות. </w:t>
      </w:r>
      <w:bookmarkStart w:id="1580" w:name="_ETM_Q1_11174679"/>
      <w:bookmarkEnd w:id="1580"/>
      <w:r>
        <w:rPr>
          <w:rFonts w:hint="cs"/>
          <w:rtl/>
          <w:lang w:eastAsia="he-IL"/>
        </w:rPr>
        <w:t xml:space="preserve">בשאלת הסמכות, כפי שגם שאלתי לגביה בדיונים הקודמים, גם לפני </w:t>
      </w:r>
      <w:bookmarkStart w:id="1581" w:name="_ETM_Q1_11179734"/>
      <w:bookmarkEnd w:id="1581"/>
      <w:r>
        <w:rPr>
          <w:rFonts w:hint="cs"/>
          <w:rtl/>
          <w:lang w:eastAsia="he-IL"/>
        </w:rPr>
        <w:t xml:space="preserve">שבוע וגם לפני כמה חודשים כשהיה תו ירוק, הנושא הזה </w:t>
      </w:r>
      <w:bookmarkStart w:id="1582" w:name="_ETM_Q1_11186568"/>
      <w:bookmarkEnd w:id="1582"/>
      <w:r>
        <w:rPr>
          <w:rFonts w:hint="cs"/>
          <w:rtl/>
          <w:lang w:eastAsia="he-IL"/>
        </w:rPr>
        <w:t>נדון רבות בין משרד הבריאות למשרד המשפטים. בסופו של דב</w:t>
      </w:r>
      <w:bookmarkStart w:id="1583" w:name="_ETM_Q1_11190367"/>
      <w:bookmarkEnd w:id="1583"/>
      <w:r>
        <w:rPr>
          <w:rFonts w:hint="cs"/>
          <w:rtl/>
          <w:lang w:eastAsia="he-IL"/>
        </w:rPr>
        <w:t xml:space="preserve">ר המשנה ליועץ המשפטי לממשלה לעניינים חוקתיים הכריע כי סעיף </w:t>
      </w:r>
      <w:bookmarkStart w:id="1584" w:name="_ETM_Q1_11197209"/>
      <w:bookmarkEnd w:id="1584"/>
      <w:r>
        <w:rPr>
          <w:rFonts w:hint="cs"/>
          <w:rtl/>
          <w:lang w:eastAsia="he-IL"/>
        </w:rPr>
        <w:t xml:space="preserve">8(א)(1) לחוק סמכויות מיוחדות מהווה הסמכה מפורשת מספיק כדי לפתוח </w:t>
      </w:r>
      <w:bookmarkStart w:id="1585" w:name="_ETM_Q1_11206128"/>
      <w:bookmarkEnd w:id="1585"/>
      <w:r>
        <w:rPr>
          <w:rFonts w:hint="cs"/>
          <w:rtl/>
          <w:lang w:eastAsia="he-IL"/>
        </w:rPr>
        <w:t xml:space="preserve">מקום שהוא פתוח לציבור או בית עסק רק לאנשים שמציגים </w:t>
      </w:r>
      <w:bookmarkStart w:id="1586" w:name="_ETM_Q1_11212095"/>
      <w:bookmarkEnd w:id="1586"/>
      <w:r>
        <w:rPr>
          <w:rFonts w:hint="cs"/>
          <w:rtl/>
          <w:lang w:eastAsia="he-IL"/>
        </w:rPr>
        <w:t xml:space="preserve">מסמכים מסוימים, אם זה מחוסנים, מחלימים או מי שמציג בדיקות עם תוצאה שלילית. </w:t>
      </w:r>
    </w:p>
    <w:p w:rsidR="007643F6" w:rsidRDefault="007643F6" w:rsidP="007643F6">
      <w:pPr>
        <w:rPr>
          <w:rtl/>
          <w:lang w:eastAsia="he-IL"/>
        </w:rPr>
      </w:pPr>
    </w:p>
    <w:p w:rsidR="007643F6" w:rsidRDefault="007643F6" w:rsidP="007643F6">
      <w:pPr>
        <w:pStyle w:val="af6"/>
        <w:keepNext/>
        <w:rPr>
          <w:rtl/>
        </w:rPr>
      </w:pPr>
      <w:bookmarkStart w:id="1587" w:name="ET_yor_6156_440"/>
      <w:r w:rsidRPr="007643F6">
        <w:rPr>
          <w:rStyle w:val="TagStyle"/>
          <w:rtl/>
        </w:rPr>
        <w:t xml:space="preserve"> &lt;&lt; יור &gt;&gt; </w:t>
      </w:r>
      <w:r>
        <w:rPr>
          <w:rtl/>
        </w:rPr>
        <w:t>היו"ר גלעד קריב:</w:t>
      </w:r>
      <w:r w:rsidRPr="007643F6">
        <w:rPr>
          <w:rStyle w:val="TagStyle"/>
          <w:rtl/>
        </w:rPr>
        <w:t xml:space="preserve"> &lt;&lt; יור &gt;&gt;</w:t>
      </w:r>
      <w:r>
        <w:rPr>
          <w:rtl/>
        </w:rPr>
        <w:t xml:space="preserve">   </w:t>
      </w:r>
      <w:bookmarkEnd w:id="1587"/>
    </w:p>
    <w:p w:rsidR="007643F6" w:rsidRDefault="007643F6" w:rsidP="007643F6">
      <w:pPr>
        <w:pStyle w:val="KeepWithNext"/>
        <w:rPr>
          <w:rtl/>
          <w:lang w:eastAsia="he-IL"/>
        </w:rPr>
      </w:pPr>
    </w:p>
    <w:p w:rsidR="007643F6" w:rsidRDefault="007643F6" w:rsidP="007643F6">
      <w:pPr>
        <w:rPr>
          <w:rtl/>
          <w:lang w:eastAsia="he-IL"/>
        </w:rPr>
      </w:pPr>
      <w:r>
        <w:rPr>
          <w:rFonts w:hint="cs"/>
          <w:rtl/>
          <w:lang w:eastAsia="he-IL"/>
        </w:rPr>
        <w:t>זה ברור לי אבל זה לא מה</w:t>
      </w:r>
      <w:bookmarkStart w:id="1588" w:name="_ETM_Q1_11219915"/>
      <w:bookmarkEnd w:id="1588"/>
      <w:r>
        <w:rPr>
          <w:rFonts w:hint="cs"/>
          <w:rtl/>
          <w:lang w:eastAsia="he-IL"/>
        </w:rPr>
        <w:t xml:space="preserve"> שאתם עושים. אם האמירה היא: אנחנו פותחים מקום מסוים רק </w:t>
      </w:r>
      <w:bookmarkStart w:id="1589" w:name="_ETM_Q1_11228018"/>
      <w:bookmarkEnd w:id="1589"/>
      <w:r>
        <w:rPr>
          <w:rFonts w:hint="cs"/>
          <w:rtl/>
          <w:lang w:eastAsia="he-IL"/>
        </w:rPr>
        <w:t xml:space="preserve">למי שמציג תו ירוק, אז אנחנו יודעים מה כולל התו </w:t>
      </w:r>
      <w:bookmarkStart w:id="1590" w:name="_ETM_Q1_11230852"/>
      <w:bookmarkEnd w:id="1590"/>
      <w:r>
        <w:rPr>
          <w:rFonts w:hint="cs"/>
          <w:rtl/>
          <w:lang w:eastAsia="he-IL"/>
        </w:rPr>
        <w:t xml:space="preserve">הירוק </w:t>
      </w:r>
      <w:r>
        <w:rPr>
          <w:rtl/>
          <w:lang w:eastAsia="he-IL"/>
        </w:rPr>
        <w:t>–</w:t>
      </w:r>
      <w:r>
        <w:rPr>
          <w:rFonts w:hint="cs"/>
          <w:rtl/>
          <w:lang w:eastAsia="he-IL"/>
        </w:rPr>
        <w:t xml:space="preserve"> זה או תעודת חיסון או בדיקה. אני שאלתי </w:t>
      </w:r>
      <w:bookmarkStart w:id="1591" w:name="_ETM_Q1_11234127"/>
      <w:bookmarkEnd w:id="1591"/>
      <w:r>
        <w:rPr>
          <w:rFonts w:hint="cs"/>
          <w:rtl/>
          <w:lang w:eastAsia="he-IL"/>
        </w:rPr>
        <w:t>שאלה אחרת: מה מקור הסמכות לפטור.</w:t>
      </w:r>
    </w:p>
    <w:p w:rsidR="007643F6" w:rsidRDefault="007643F6" w:rsidP="007643F6">
      <w:pPr>
        <w:rPr>
          <w:rtl/>
          <w:lang w:eastAsia="he-IL"/>
        </w:rPr>
      </w:pPr>
    </w:p>
    <w:p w:rsidR="007643F6" w:rsidRDefault="007643F6" w:rsidP="007643F6">
      <w:pPr>
        <w:pStyle w:val="af9"/>
        <w:keepNext/>
        <w:rPr>
          <w:rtl/>
          <w:lang w:eastAsia="he-IL"/>
        </w:rPr>
      </w:pPr>
      <w:bookmarkStart w:id="1592" w:name="ET_guest_633659_441"/>
      <w:r w:rsidRPr="007643F6">
        <w:rPr>
          <w:rStyle w:val="TagStyle"/>
          <w:rtl/>
        </w:rPr>
        <w:t xml:space="preserve"> &lt;&lt; אורח &gt;&gt; </w:t>
      </w:r>
      <w:r>
        <w:rPr>
          <w:rtl/>
          <w:lang w:eastAsia="he-IL"/>
        </w:rPr>
        <w:t>גאל אזריאל:</w:t>
      </w:r>
      <w:r w:rsidRPr="007643F6">
        <w:rPr>
          <w:rStyle w:val="TagStyle"/>
          <w:rtl/>
        </w:rPr>
        <w:t xml:space="preserve"> &lt;&lt; אורח &gt;&gt;</w:t>
      </w:r>
      <w:r>
        <w:rPr>
          <w:rtl/>
          <w:lang w:eastAsia="he-IL"/>
        </w:rPr>
        <w:t xml:space="preserve">   </w:t>
      </w:r>
      <w:bookmarkEnd w:id="1592"/>
    </w:p>
    <w:p w:rsidR="007643F6" w:rsidRDefault="007643F6" w:rsidP="007643F6">
      <w:pPr>
        <w:pStyle w:val="KeepWithNext"/>
        <w:rPr>
          <w:rtl/>
          <w:lang w:eastAsia="he-IL"/>
        </w:rPr>
      </w:pPr>
    </w:p>
    <w:p w:rsidR="007643F6" w:rsidRDefault="007643F6" w:rsidP="007643F6">
      <w:pPr>
        <w:rPr>
          <w:rtl/>
          <w:lang w:eastAsia="he-IL"/>
        </w:rPr>
      </w:pPr>
      <w:r>
        <w:rPr>
          <w:rFonts w:hint="cs"/>
          <w:rtl/>
          <w:lang w:eastAsia="he-IL"/>
        </w:rPr>
        <w:t xml:space="preserve">תרשה לי, אני אמשיך ואז </w:t>
      </w:r>
      <w:bookmarkStart w:id="1593" w:name="_ETM_Q1_11242769"/>
      <w:bookmarkEnd w:id="1593"/>
      <w:r>
        <w:rPr>
          <w:rFonts w:hint="cs"/>
          <w:rtl/>
          <w:lang w:eastAsia="he-IL"/>
        </w:rPr>
        <w:t xml:space="preserve">תקבלו את כל התשובות. ניסיתי לענות תשובה שלמה מן ההתחלה </w:t>
      </w:r>
      <w:bookmarkStart w:id="1594" w:name="_ETM_Q1_11243436"/>
      <w:bookmarkEnd w:id="1594"/>
      <w:r>
        <w:rPr>
          <w:rFonts w:hint="cs"/>
          <w:rtl/>
          <w:lang w:eastAsia="he-IL"/>
        </w:rPr>
        <w:t xml:space="preserve">ועד הסוף. יש מקור הסמכה לתו הירוק בכלל. </w:t>
      </w:r>
      <w:bookmarkStart w:id="1595" w:name="_ETM_Q1_11253675"/>
      <w:bookmarkEnd w:id="1595"/>
    </w:p>
    <w:p w:rsidR="007643F6" w:rsidRDefault="007643F6" w:rsidP="007643F6">
      <w:pPr>
        <w:rPr>
          <w:rtl/>
          <w:lang w:eastAsia="he-IL"/>
        </w:rPr>
      </w:pPr>
      <w:bookmarkStart w:id="1596" w:name="_ETM_Q1_11253735"/>
      <w:bookmarkStart w:id="1597" w:name="_ETM_Q1_11253803"/>
      <w:bookmarkEnd w:id="1596"/>
      <w:bookmarkEnd w:id="1597"/>
    </w:p>
    <w:p w:rsidR="007643F6" w:rsidRPr="007643F6" w:rsidRDefault="007643F6" w:rsidP="007643F6">
      <w:pPr>
        <w:rPr>
          <w:rtl/>
          <w:lang w:eastAsia="he-IL"/>
        </w:rPr>
      </w:pPr>
      <w:bookmarkStart w:id="1598" w:name="_ETM_Q1_11253872"/>
      <w:bookmarkEnd w:id="1598"/>
      <w:r>
        <w:rPr>
          <w:rFonts w:hint="cs"/>
          <w:rtl/>
          <w:lang w:eastAsia="he-IL"/>
        </w:rPr>
        <w:t xml:space="preserve">כבר בתו הירוק הקודם ניתן פטור לתינוקות עד גיל שנה כי חשבנו </w:t>
      </w:r>
      <w:bookmarkStart w:id="1599" w:name="_ETM_Q1_11264173"/>
      <w:bookmarkEnd w:id="1599"/>
      <w:r>
        <w:rPr>
          <w:rFonts w:hint="cs"/>
          <w:rtl/>
          <w:lang w:eastAsia="he-IL"/>
        </w:rPr>
        <w:t>שבאיזון הכולל הטלת נטל - - -</w:t>
      </w:r>
    </w:p>
    <w:p w:rsidR="00C538CE" w:rsidRDefault="00C538CE" w:rsidP="00C538CE">
      <w:pPr>
        <w:rPr>
          <w:rtl/>
          <w:lang w:eastAsia="he-IL"/>
        </w:rPr>
      </w:pPr>
    </w:p>
    <w:p w:rsidR="00436C38" w:rsidRDefault="00436C38" w:rsidP="00436C38">
      <w:pPr>
        <w:pStyle w:val="af9"/>
        <w:keepNext/>
        <w:rPr>
          <w:rtl/>
          <w:lang w:eastAsia="he-IL"/>
        </w:rPr>
      </w:pPr>
      <w:bookmarkStart w:id="1600" w:name="ET_guest_869014_264"/>
      <w:r w:rsidRPr="00436C38">
        <w:rPr>
          <w:rStyle w:val="TagStyle"/>
          <w:rtl/>
        </w:rPr>
        <w:t xml:space="preserve"> &lt;&lt; אורח &gt;&gt; </w:t>
      </w:r>
      <w:r>
        <w:rPr>
          <w:rtl/>
          <w:lang w:eastAsia="he-IL"/>
        </w:rPr>
        <w:t>שרון אלרעי פרייס:</w:t>
      </w:r>
      <w:r w:rsidRPr="00436C38">
        <w:rPr>
          <w:rStyle w:val="TagStyle"/>
          <w:rtl/>
        </w:rPr>
        <w:t xml:space="preserve"> &lt;&lt; אורח &gt;&gt;</w:t>
      </w:r>
      <w:r>
        <w:rPr>
          <w:rtl/>
          <w:lang w:eastAsia="he-IL"/>
        </w:rPr>
        <w:t xml:space="preserve">   </w:t>
      </w:r>
      <w:bookmarkEnd w:id="1600"/>
    </w:p>
    <w:p w:rsidR="00436C38" w:rsidRDefault="00436C38" w:rsidP="00436C38">
      <w:pPr>
        <w:pStyle w:val="KeepWithNext"/>
        <w:rPr>
          <w:rtl/>
          <w:lang w:eastAsia="he-IL"/>
        </w:rPr>
      </w:pPr>
    </w:p>
    <w:p w:rsidR="00436C38" w:rsidRDefault="007643F6" w:rsidP="007643F6">
      <w:pPr>
        <w:rPr>
          <w:rtl/>
          <w:lang w:eastAsia="he-IL"/>
        </w:rPr>
      </w:pPr>
      <w:r>
        <w:rPr>
          <w:rFonts w:hint="cs"/>
          <w:rtl/>
          <w:lang w:eastAsia="he-IL"/>
        </w:rPr>
        <w:t xml:space="preserve">אני יכולה להסביר את </w:t>
      </w:r>
      <w:bookmarkStart w:id="1601" w:name="_ETM_Q1_11268438"/>
      <w:bookmarkEnd w:id="1601"/>
      <w:r>
        <w:rPr>
          <w:rFonts w:hint="cs"/>
          <w:rtl/>
          <w:lang w:eastAsia="he-IL"/>
        </w:rPr>
        <w:t xml:space="preserve">זה. זה לא נטל. </w:t>
      </w:r>
      <w:r w:rsidR="00436C38">
        <w:rPr>
          <w:rFonts w:hint="cs"/>
          <w:rtl/>
          <w:lang w:eastAsia="he-IL"/>
        </w:rPr>
        <w:t xml:space="preserve">פשוט תינוק עד גיל שנה </w:t>
      </w:r>
      <w:r>
        <w:rPr>
          <w:rFonts w:hint="cs"/>
          <w:rtl/>
          <w:lang w:eastAsia="he-IL"/>
        </w:rPr>
        <w:t>צמוד להורים שלו ולא מסתובב ומדביק</w:t>
      </w:r>
      <w:bookmarkStart w:id="1602" w:name="_ETM_Q1_11272964"/>
      <w:bookmarkEnd w:id="1602"/>
      <w:r>
        <w:rPr>
          <w:rFonts w:hint="cs"/>
          <w:rtl/>
          <w:lang w:eastAsia="he-IL"/>
        </w:rPr>
        <w:t xml:space="preserve"> אנשים, אז הסיכון שהוא יהיה מאומת וידביק אחרים הוא קטן. </w:t>
      </w:r>
      <w:bookmarkStart w:id="1603" w:name="_ETM_Q1_11279863"/>
      <w:bookmarkEnd w:id="1603"/>
    </w:p>
    <w:p w:rsidR="00436C38" w:rsidRDefault="00436C38" w:rsidP="00436C38">
      <w:pPr>
        <w:rPr>
          <w:rtl/>
          <w:lang w:eastAsia="he-IL"/>
        </w:rPr>
      </w:pPr>
    </w:p>
    <w:p w:rsidR="00436C38" w:rsidRDefault="00436C38" w:rsidP="00436C38">
      <w:pPr>
        <w:pStyle w:val="a4"/>
        <w:keepNext/>
        <w:rPr>
          <w:rtl/>
        </w:rPr>
      </w:pPr>
      <w:bookmarkStart w:id="1604" w:name="ET_speaker_גור_בליי_265"/>
      <w:r w:rsidRPr="00436C38">
        <w:rPr>
          <w:rStyle w:val="TagStyle"/>
          <w:rtl/>
        </w:rPr>
        <w:t xml:space="preserve"> &lt;&lt; דובר &gt;&gt; </w:t>
      </w:r>
      <w:r>
        <w:rPr>
          <w:rtl/>
        </w:rPr>
        <w:t>גור בליי:</w:t>
      </w:r>
      <w:r w:rsidRPr="00436C38">
        <w:rPr>
          <w:rStyle w:val="TagStyle"/>
          <w:rtl/>
        </w:rPr>
        <w:t xml:space="preserve"> &lt;&lt; דובר &gt;&gt;</w:t>
      </w:r>
      <w:r>
        <w:rPr>
          <w:rtl/>
        </w:rPr>
        <w:t xml:space="preserve">   </w:t>
      </w:r>
      <w:bookmarkEnd w:id="1604"/>
    </w:p>
    <w:p w:rsidR="00436C38" w:rsidRDefault="00436C38" w:rsidP="00436C38">
      <w:pPr>
        <w:pStyle w:val="KeepWithNext"/>
        <w:rPr>
          <w:rtl/>
          <w:lang w:eastAsia="he-IL"/>
        </w:rPr>
      </w:pPr>
    </w:p>
    <w:p w:rsidR="00436C38" w:rsidRDefault="00436C38" w:rsidP="00436C38">
      <w:pPr>
        <w:rPr>
          <w:rtl/>
          <w:lang w:eastAsia="he-IL"/>
        </w:rPr>
      </w:pPr>
      <w:r>
        <w:rPr>
          <w:rFonts w:hint="cs"/>
          <w:rtl/>
          <w:lang w:eastAsia="he-IL"/>
        </w:rPr>
        <w:t>שזה לא רלוונטי לבן 5.</w:t>
      </w:r>
    </w:p>
    <w:p w:rsidR="007643F6" w:rsidRDefault="007643F6" w:rsidP="00436C38">
      <w:pPr>
        <w:rPr>
          <w:rtl/>
          <w:lang w:eastAsia="he-IL"/>
        </w:rPr>
      </w:pPr>
    </w:p>
    <w:p w:rsidR="007643F6" w:rsidRDefault="007643F6" w:rsidP="007643F6">
      <w:pPr>
        <w:pStyle w:val="af9"/>
        <w:keepNext/>
        <w:rPr>
          <w:rtl/>
          <w:lang w:eastAsia="he-IL"/>
        </w:rPr>
      </w:pPr>
      <w:bookmarkStart w:id="1605" w:name="ET_guest_869014_442"/>
      <w:r w:rsidRPr="007643F6">
        <w:rPr>
          <w:rStyle w:val="TagStyle"/>
          <w:rtl/>
        </w:rPr>
        <w:t xml:space="preserve"> &lt;&lt; אורח &gt;&gt; </w:t>
      </w:r>
      <w:r>
        <w:rPr>
          <w:rtl/>
          <w:lang w:eastAsia="he-IL"/>
        </w:rPr>
        <w:t>שרון אלרעי פרייס:</w:t>
      </w:r>
      <w:r w:rsidRPr="007643F6">
        <w:rPr>
          <w:rStyle w:val="TagStyle"/>
          <w:rtl/>
        </w:rPr>
        <w:t xml:space="preserve"> &lt;&lt; אורח &gt;&gt;</w:t>
      </w:r>
      <w:r>
        <w:rPr>
          <w:rtl/>
          <w:lang w:eastAsia="he-IL"/>
        </w:rPr>
        <w:t xml:space="preserve">   </w:t>
      </w:r>
      <w:bookmarkEnd w:id="1605"/>
    </w:p>
    <w:p w:rsidR="007643F6" w:rsidRDefault="007643F6" w:rsidP="007643F6">
      <w:pPr>
        <w:pStyle w:val="KeepWithNext"/>
        <w:rPr>
          <w:rtl/>
          <w:lang w:eastAsia="he-IL"/>
        </w:rPr>
      </w:pPr>
    </w:p>
    <w:p w:rsidR="007643F6" w:rsidRDefault="007643F6" w:rsidP="007643F6">
      <w:pPr>
        <w:rPr>
          <w:rtl/>
          <w:lang w:eastAsia="he-IL"/>
        </w:rPr>
      </w:pPr>
      <w:r>
        <w:rPr>
          <w:rFonts w:hint="cs"/>
          <w:rtl/>
          <w:lang w:eastAsia="he-IL"/>
        </w:rPr>
        <w:t xml:space="preserve">נכון. </w:t>
      </w:r>
    </w:p>
    <w:p w:rsidR="007643F6" w:rsidRPr="007643F6" w:rsidRDefault="007643F6" w:rsidP="007643F6">
      <w:pPr>
        <w:rPr>
          <w:rtl/>
          <w:lang w:eastAsia="he-IL"/>
        </w:rPr>
      </w:pPr>
    </w:p>
    <w:p w:rsidR="00436C38" w:rsidRDefault="00436C38" w:rsidP="00436C38">
      <w:pPr>
        <w:pStyle w:val="af9"/>
        <w:keepNext/>
        <w:rPr>
          <w:rtl/>
          <w:lang w:eastAsia="he-IL"/>
        </w:rPr>
      </w:pPr>
      <w:bookmarkStart w:id="1606" w:name="ET_guest_633659_266"/>
      <w:r w:rsidRPr="00436C38">
        <w:rPr>
          <w:rStyle w:val="TagStyle"/>
          <w:rtl/>
        </w:rPr>
        <w:t xml:space="preserve"> &lt;&lt; אורח &gt;&gt; </w:t>
      </w:r>
      <w:r>
        <w:rPr>
          <w:rtl/>
          <w:lang w:eastAsia="he-IL"/>
        </w:rPr>
        <w:t>גאל אזריאל:</w:t>
      </w:r>
      <w:r w:rsidRPr="00436C38">
        <w:rPr>
          <w:rStyle w:val="TagStyle"/>
          <w:rtl/>
        </w:rPr>
        <w:t xml:space="preserve"> &lt;&lt; אורח &gt;&gt;</w:t>
      </w:r>
      <w:r>
        <w:rPr>
          <w:rtl/>
          <w:lang w:eastAsia="he-IL"/>
        </w:rPr>
        <w:t xml:space="preserve">   </w:t>
      </w:r>
      <w:bookmarkEnd w:id="1606"/>
    </w:p>
    <w:p w:rsidR="00436C38" w:rsidRDefault="00436C38" w:rsidP="00436C38">
      <w:pPr>
        <w:pStyle w:val="KeepWithNext"/>
        <w:rPr>
          <w:rtl/>
          <w:lang w:eastAsia="he-IL"/>
        </w:rPr>
      </w:pPr>
    </w:p>
    <w:p w:rsidR="00436C38" w:rsidRDefault="007643F6" w:rsidP="00257BF1">
      <w:pPr>
        <w:rPr>
          <w:rtl/>
          <w:lang w:eastAsia="he-IL"/>
        </w:rPr>
      </w:pPr>
      <w:r>
        <w:rPr>
          <w:rFonts w:hint="cs"/>
          <w:rtl/>
          <w:lang w:eastAsia="he-IL"/>
        </w:rPr>
        <w:t xml:space="preserve">בסופו של דבר בתו הירוק הנוכחי אכן, כפי שגם </w:t>
      </w:r>
      <w:bookmarkStart w:id="1607" w:name="_ETM_Q1_11287678"/>
      <w:bookmarkEnd w:id="1607"/>
      <w:r>
        <w:rPr>
          <w:rFonts w:hint="cs"/>
          <w:rtl/>
          <w:lang w:eastAsia="he-IL"/>
        </w:rPr>
        <w:t xml:space="preserve">היועץ המשפטי לוועדה אמר וגם יושב-ראש הוועדה ציין, </w:t>
      </w:r>
      <w:r w:rsidR="00436C38">
        <w:rPr>
          <w:rFonts w:hint="cs"/>
          <w:rtl/>
          <w:lang w:eastAsia="he-IL"/>
        </w:rPr>
        <w:t>יש קשיים משפטיים לא מבוטלים</w:t>
      </w:r>
      <w:bookmarkStart w:id="1608" w:name="_ETM_Q1_11294968"/>
      <w:bookmarkEnd w:id="1608"/>
      <w:r>
        <w:rPr>
          <w:rFonts w:hint="cs"/>
          <w:rtl/>
          <w:lang w:eastAsia="he-IL"/>
        </w:rPr>
        <w:t xml:space="preserve"> בהסדר שמוצע כרגע ושהקבינט החליט עליו. הקשיים האלה הוצגו למשנה</w:t>
      </w:r>
      <w:bookmarkStart w:id="1609" w:name="_ETM_Q1_11304290"/>
      <w:bookmarkEnd w:id="1609"/>
      <w:r>
        <w:rPr>
          <w:rFonts w:hint="cs"/>
          <w:rtl/>
          <w:lang w:eastAsia="he-IL"/>
        </w:rPr>
        <w:t xml:space="preserve"> ליועץ המשפטי לממשלה וליועץ המשפטי לממשלה, הם בחנו את הדברים, </w:t>
      </w:r>
      <w:bookmarkStart w:id="1610" w:name="_ETM_Q1_11309227"/>
      <w:bookmarkEnd w:id="1610"/>
      <w:r>
        <w:rPr>
          <w:rFonts w:hint="cs"/>
          <w:rtl/>
          <w:lang w:eastAsia="he-IL"/>
        </w:rPr>
        <w:t xml:space="preserve">בשים לב הן לסכנה הבריאותית ולתועלת הבריאות שבכלל בתו הירוק, </w:t>
      </w:r>
      <w:bookmarkStart w:id="1611" w:name="_ETM_Q1_11315928"/>
      <w:bookmarkEnd w:id="1611"/>
      <w:r>
        <w:rPr>
          <w:rFonts w:hint="cs"/>
          <w:rtl/>
          <w:lang w:eastAsia="he-IL"/>
        </w:rPr>
        <w:t>על אף הפטור לילדים מתחת לגיל 12</w:t>
      </w:r>
      <w:r w:rsidR="00257BF1">
        <w:rPr>
          <w:rFonts w:hint="cs"/>
          <w:rtl/>
          <w:lang w:eastAsia="he-IL"/>
        </w:rPr>
        <w:t xml:space="preserve"> כפי שהציג לנו </w:t>
      </w:r>
      <w:bookmarkStart w:id="1612" w:name="_ETM_Q1_11318087"/>
      <w:bookmarkEnd w:id="1612"/>
      <w:r w:rsidR="00257BF1">
        <w:rPr>
          <w:rFonts w:hint="cs"/>
          <w:rtl/>
          <w:lang w:eastAsia="he-IL"/>
        </w:rPr>
        <w:t xml:space="preserve">משרד הבריאות, שעדיין יש תועלת בריאותית מיוחדת בהסדר כולו, ולאור </w:t>
      </w:r>
      <w:bookmarkStart w:id="1613" w:name="_ETM_Q1_11330500"/>
      <w:bookmarkEnd w:id="1613"/>
      <w:r w:rsidR="00257BF1">
        <w:rPr>
          <w:rFonts w:hint="cs"/>
          <w:rtl/>
          <w:lang w:eastAsia="he-IL"/>
        </w:rPr>
        <w:t>הסיכונים או הקשיים מבחינה משקית וכלכלית אם לא יינתן פטור</w:t>
      </w:r>
      <w:bookmarkStart w:id="1614" w:name="_ETM_Q1_11335714"/>
      <w:bookmarkEnd w:id="1614"/>
      <w:r w:rsidR="00257BF1">
        <w:rPr>
          <w:rFonts w:hint="cs"/>
          <w:rtl/>
          <w:lang w:eastAsia="he-IL"/>
        </w:rPr>
        <w:t xml:space="preserve"> לילדים מתחת לגיל 12, ההסדר אושר מבחינה חוקתית על ידי </w:t>
      </w:r>
      <w:bookmarkStart w:id="1615" w:name="_ETM_Q1_11342378"/>
      <w:bookmarkEnd w:id="1615"/>
      <w:r w:rsidR="00257BF1">
        <w:rPr>
          <w:rFonts w:hint="cs"/>
          <w:rtl/>
          <w:lang w:eastAsia="he-IL"/>
        </w:rPr>
        <w:t xml:space="preserve">המשנה ליועץ המשפטי לממשלה ועל ידי </w:t>
      </w:r>
      <w:bookmarkStart w:id="1616" w:name="_ETM_Q1_11342304"/>
      <w:bookmarkEnd w:id="1616"/>
      <w:r w:rsidR="00257BF1">
        <w:rPr>
          <w:rFonts w:hint="cs"/>
          <w:rtl/>
          <w:lang w:eastAsia="he-IL"/>
        </w:rPr>
        <w:t xml:space="preserve">היועץ המשפטי לממשלה בעצמו. </w:t>
      </w:r>
    </w:p>
    <w:p w:rsidR="00436C38" w:rsidRDefault="00436C38" w:rsidP="00436C38">
      <w:pPr>
        <w:rPr>
          <w:rtl/>
          <w:lang w:eastAsia="he-IL"/>
        </w:rPr>
      </w:pPr>
    </w:p>
    <w:p w:rsidR="00436C38" w:rsidRDefault="00436C38" w:rsidP="00436C38">
      <w:pPr>
        <w:pStyle w:val="af6"/>
        <w:keepNext/>
        <w:rPr>
          <w:rtl/>
        </w:rPr>
      </w:pPr>
      <w:bookmarkStart w:id="1617" w:name="ET_yor_6156_267"/>
      <w:r w:rsidRPr="00436C38">
        <w:rPr>
          <w:rStyle w:val="TagStyle"/>
          <w:rtl/>
        </w:rPr>
        <w:t xml:space="preserve"> &lt;&lt; יור &gt;&gt; </w:t>
      </w:r>
      <w:r>
        <w:rPr>
          <w:rtl/>
        </w:rPr>
        <w:t>היו"ר גלעד קריב:</w:t>
      </w:r>
      <w:r w:rsidRPr="00436C38">
        <w:rPr>
          <w:rStyle w:val="TagStyle"/>
          <w:rtl/>
        </w:rPr>
        <w:t xml:space="preserve"> &lt;&lt; יור &gt;&gt;</w:t>
      </w:r>
      <w:r>
        <w:rPr>
          <w:rtl/>
        </w:rPr>
        <w:t xml:space="preserve">   </w:t>
      </w:r>
      <w:bookmarkEnd w:id="1617"/>
    </w:p>
    <w:p w:rsidR="00436C38" w:rsidRDefault="00436C38" w:rsidP="00436C38">
      <w:pPr>
        <w:pStyle w:val="KeepWithNext"/>
        <w:rPr>
          <w:rtl/>
          <w:lang w:eastAsia="he-IL"/>
        </w:rPr>
      </w:pPr>
    </w:p>
    <w:p w:rsidR="00436C38" w:rsidRDefault="00436C38" w:rsidP="00436C38">
      <w:pPr>
        <w:rPr>
          <w:rtl/>
          <w:lang w:eastAsia="he-IL"/>
        </w:rPr>
      </w:pPr>
      <w:r>
        <w:rPr>
          <w:rFonts w:hint="cs"/>
          <w:rtl/>
          <w:lang w:eastAsia="he-IL"/>
        </w:rPr>
        <w:t xml:space="preserve">את עונה </w:t>
      </w:r>
      <w:r w:rsidR="00257BF1">
        <w:rPr>
          <w:rFonts w:hint="cs"/>
          <w:rtl/>
          <w:lang w:eastAsia="he-IL"/>
        </w:rPr>
        <w:t xml:space="preserve">לי </w:t>
      </w:r>
      <w:r>
        <w:rPr>
          <w:rFonts w:hint="cs"/>
          <w:rtl/>
          <w:lang w:eastAsia="he-IL"/>
        </w:rPr>
        <w:t>תשובה חשובה</w:t>
      </w:r>
      <w:r w:rsidR="00257BF1">
        <w:rPr>
          <w:rFonts w:hint="cs"/>
          <w:rtl/>
          <w:lang w:eastAsia="he-IL"/>
        </w:rPr>
        <w:t xml:space="preserve"> ברמת הפרוצדורה, לא ברמת המהות. אמרתי כבר בשיחת </w:t>
      </w:r>
      <w:bookmarkStart w:id="1618" w:name="_ETM_Q1_11353733"/>
      <w:bookmarkEnd w:id="1618"/>
      <w:r w:rsidR="00257BF1">
        <w:rPr>
          <w:rFonts w:hint="cs"/>
          <w:rtl/>
          <w:lang w:eastAsia="he-IL"/>
        </w:rPr>
        <w:t>מסדרון איתך שהמשפט "יש קושי משפטי אבל הוא לא מ</w:t>
      </w:r>
      <w:bookmarkStart w:id="1619" w:name="_ETM_Q1_11360846"/>
      <w:bookmarkEnd w:id="1619"/>
      <w:r w:rsidR="00257BF1">
        <w:rPr>
          <w:rFonts w:hint="cs"/>
          <w:rtl/>
          <w:lang w:eastAsia="he-IL"/>
        </w:rPr>
        <w:t>גיע כדי מניעה" הוא משפט שכוחו טוב כאשר מדברים על</w:t>
      </w:r>
      <w:bookmarkStart w:id="1620" w:name="_ETM_Q1_11369069"/>
      <w:bookmarkEnd w:id="1620"/>
      <w:r w:rsidR="00257BF1">
        <w:rPr>
          <w:rFonts w:hint="cs"/>
          <w:rtl/>
          <w:lang w:eastAsia="he-IL"/>
        </w:rPr>
        <w:t xml:space="preserve"> סמכות החקיקה הראשית של הכנסת, כי הכנסת היא הריבון. הכנסת </w:t>
      </w:r>
      <w:bookmarkStart w:id="1621" w:name="_ETM_Q1_11375843"/>
      <w:bookmarkEnd w:id="1621"/>
      <w:r w:rsidR="00257BF1">
        <w:rPr>
          <w:rFonts w:hint="cs"/>
          <w:rtl/>
          <w:lang w:eastAsia="he-IL"/>
        </w:rPr>
        <w:t>מייצגת את הריבון במעשה החקיקה וההלכה היא שגם בעידן חוקתי</w:t>
      </w:r>
      <w:r w:rsidR="00C122B0">
        <w:rPr>
          <w:rFonts w:hint="cs"/>
          <w:rtl/>
          <w:lang w:eastAsia="he-IL"/>
        </w:rPr>
        <w:t xml:space="preserve"> </w:t>
      </w:r>
      <w:bookmarkStart w:id="1622" w:name="_ETM_Q1_11384721"/>
      <w:bookmarkEnd w:id="1622"/>
      <w:r w:rsidR="00C122B0">
        <w:rPr>
          <w:rFonts w:hint="cs"/>
          <w:rtl/>
          <w:lang w:eastAsia="he-IL"/>
        </w:rPr>
        <w:t>צריכה באמת להיות מניעה דרמטית כדי לחסום את הריבון</w:t>
      </w:r>
      <w:bookmarkStart w:id="1623" w:name="_ETM_Q1_11390816"/>
      <w:bookmarkEnd w:id="1623"/>
      <w:r w:rsidR="00C122B0">
        <w:rPr>
          <w:rFonts w:hint="cs"/>
          <w:rtl/>
          <w:lang w:eastAsia="he-IL"/>
        </w:rPr>
        <w:t xml:space="preserve"> או את נציגי הריבון מפעולת החקיקה. אני תומך מאוד בביקורת </w:t>
      </w:r>
      <w:bookmarkStart w:id="1624" w:name="_ETM_Q1_11393802"/>
      <w:bookmarkEnd w:id="1624"/>
      <w:r w:rsidR="00C122B0">
        <w:rPr>
          <w:rFonts w:hint="cs"/>
          <w:rtl/>
          <w:lang w:eastAsia="he-IL"/>
        </w:rPr>
        <w:t>חוקתית.</w:t>
      </w:r>
      <w:bookmarkStart w:id="1625" w:name="_ETM_Q1_11396569"/>
      <w:bookmarkEnd w:id="1625"/>
    </w:p>
    <w:p w:rsidR="00C122B0" w:rsidRDefault="00C122B0" w:rsidP="00436C38">
      <w:pPr>
        <w:rPr>
          <w:rtl/>
          <w:lang w:eastAsia="he-IL"/>
        </w:rPr>
      </w:pPr>
      <w:bookmarkStart w:id="1626" w:name="_ETM_Q1_11396627"/>
      <w:bookmarkEnd w:id="1626"/>
    </w:p>
    <w:p w:rsidR="00C122B0" w:rsidRDefault="00C122B0" w:rsidP="00C122B0">
      <w:pPr>
        <w:pStyle w:val="af9"/>
        <w:keepNext/>
        <w:rPr>
          <w:rtl/>
          <w:lang w:eastAsia="he-IL"/>
        </w:rPr>
      </w:pPr>
      <w:bookmarkStart w:id="1627" w:name="ET_guest_633659_443"/>
      <w:r w:rsidRPr="00C122B0">
        <w:rPr>
          <w:rStyle w:val="TagStyle"/>
          <w:rtl/>
        </w:rPr>
        <w:t xml:space="preserve"> &lt;&lt; אורח &gt;&gt; </w:t>
      </w:r>
      <w:r>
        <w:rPr>
          <w:rtl/>
          <w:lang w:eastAsia="he-IL"/>
        </w:rPr>
        <w:t>גאל אזריאל:</w:t>
      </w:r>
      <w:r w:rsidRPr="00C122B0">
        <w:rPr>
          <w:rStyle w:val="TagStyle"/>
          <w:rtl/>
        </w:rPr>
        <w:t xml:space="preserve"> &lt;&lt; אורח &gt;&gt;</w:t>
      </w:r>
      <w:r>
        <w:rPr>
          <w:rtl/>
          <w:lang w:eastAsia="he-IL"/>
        </w:rPr>
        <w:t xml:space="preserve">   </w:t>
      </w:r>
      <w:bookmarkEnd w:id="1627"/>
    </w:p>
    <w:p w:rsidR="00C122B0" w:rsidRDefault="00C122B0" w:rsidP="00C122B0">
      <w:pPr>
        <w:pStyle w:val="KeepWithNext"/>
        <w:rPr>
          <w:rtl/>
          <w:lang w:eastAsia="he-IL"/>
        </w:rPr>
      </w:pPr>
    </w:p>
    <w:p w:rsidR="00C122B0" w:rsidRDefault="00C122B0" w:rsidP="00C122B0">
      <w:pPr>
        <w:rPr>
          <w:rtl/>
          <w:lang w:eastAsia="he-IL"/>
        </w:rPr>
      </w:pPr>
      <w:r>
        <w:rPr>
          <w:rFonts w:hint="cs"/>
          <w:rtl/>
          <w:lang w:eastAsia="he-IL"/>
        </w:rPr>
        <w:t xml:space="preserve">רק אומר שהממשלה היא גם הריבון לעניין חקיקת המשנה, אבל </w:t>
      </w:r>
      <w:bookmarkStart w:id="1628" w:name="_ETM_Q1_11402044"/>
      <w:bookmarkEnd w:id="1628"/>
      <w:r>
        <w:rPr>
          <w:rFonts w:hint="cs"/>
          <w:rtl/>
          <w:lang w:eastAsia="he-IL"/>
        </w:rPr>
        <w:t>אפשר להמשיך.</w:t>
      </w:r>
    </w:p>
    <w:p w:rsidR="00C122B0" w:rsidRDefault="00C122B0" w:rsidP="00C122B0">
      <w:pPr>
        <w:rPr>
          <w:rtl/>
          <w:lang w:eastAsia="he-IL"/>
        </w:rPr>
      </w:pPr>
    </w:p>
    <w:p w:rsidR="00C122B0" w:rsidRDefault="00C122B0" w:rsidP="00C122B0">
      <w:pPr>
        <w:pStyle w:val="af6"/>
        <w:keepNext/>
        <w:rPr>
          <w:rtl/>
        </w:rPr>
      </w:pPr>
      <w:bookmarkStart w:id="1629" w:name="ET_yor_6156_444"/>
      <w:r w:rsidRPr="00C122B0">
        <w:rPr>
          <w:rStyle w:val="TagStyle"/>
          <w:rtl/>
        </w:rPr>
        <w:t xml:space="preserve"> &lt;&lt; יור &gt;&gt; </w:t>
      </w:r>
      <w:r>
        <w:rPr>
          <w:rtl/>
        </w:rPr>
        <w:t>היו"ר גלעד קריב:</w:t>
      </w:r>
      <w:r w:rsidRPr="00C122B0">
        <w:rPr>
          <w:rStyle w:val="TagStyle"/>
          <w:rtl/>
        </w:rPr>
        <w:t xml:space="preserve"> &lt;&lt; יור &gt;&gt;</w:t>
      </w:r>
      <w:r>
        <w:rPr>
          <w:rtl/>
        </w:rPr>
        <w:t xml:space="preserve">   </w:t>
      </w:r>
      <w:bookmarkEnd w:id="1629"/>
    </w:p>
    <w:p w:rsidR="00C122B0" w:rsidRDefault="00C122B0" w:rsidP="00C122B0">
      <w:pPr>
        <w:pStyle w:val="KeepWithNext"/>
        <w:rPr>
          <w:rtl/>
          <w:lang w:eastAsia="he-IL"/>
        </w:rPr>
      </w:pPr>
    </w:p>
    <w:p w:rsidR="00C122B0" w:rsidRDefault="00C122B0" w:rsidP="00C122B0">
      <w:pPr>
        <w:rPr>
          <w:rtl/>
          <w:lang w:eastAsia="he-IL"/>
        </w:rPr>
      </w:pPr>
      <w:r>
        <w:rPr>
          <w:rFonts w:hint="cs"/>
          <w:rtl/>
          <w:lang w:eastAsia="he-IL"/>
        </w:rPr>
        <w:t xml:space="preserve">זו נקודה חשובה. רק שמה לעשות, בסופו של דבר </w:t>
      </w:r>
      <w:bookmarkStart w:id="1630" w:name="_ETM_Q1_11408732"/>
      <w:bookmarkEnd w:id="1630"/>
      <w:r>
        <w:rPr>
          <w:rFonts w:hint="cs"/>
          <w:rtl/>
          <w:lang w:eastAsia="he-IL"/>
        </w:rPr>
        <w:t xml:space="preserve">ריבונות הממשלה בעניין חקיקה נשענת על הסמכה מפורשת בחוק של </w:t>
      </w:r>
      <w:bookmarkStart w:id="1631" w:name="_ETM_Q1_11414253"/>
      <w:bookmarkEnd w:id="1631"/>
      <w:r>
        <w:rPr>
          <w:rFonts w:hint="cs"/>
          <w:rtl/>
          <w:lang w:eastAsia="he-IL"/>
        </w:rPr>
        <w:t>הכנסת, בניגוד למצבה של הכנסת. הכנסת לא צריכה להראות כל</w:t>
      </w:r>
      <w:bookmarkStart w:id="1632" w:name="_ETM_Q1_11421538"/>
      <w:bookmarkEnd w:id="1632"/>
      <w:r>
        <w:rPr>
          <w:rFonts w:hint="cs"/>
          <w:rtl/>
          <w:lang w:eastAsia="he-IL"/>
        </w:rPr>
        <w:t xml:space="preserve"> פעולת חקיקה שלה את מקור ההסמכה הכללי. מקור ההסמכה הכללי </w:t>
      </w:r>
      <w:bookmarkStart w:id="1633" w:name="_ETM_Q1_11426039"/>
      <w:bookmarkEnd w:id="1633"/>
      <w:r>
        <w:rPr>
          <w:rFonts w:hint="cs"/>
          <w:rtl/>
          <w:lang w:eastAsia="he-IL"/>
        </w:rPr>
        <w:t xml:space="preserve">של הכנסת לחוקק זה מעצם היותה בית המחוקקים של המדינה. </w:t>
      </w:r>
      <w:bookmarkStart w:id="1634" w:name="_ETM_Q1_11430478"/>
      <w:bookmarkEnd w:id="1634"/>
      <w:r>
        <w:rPr>
          <w:rFonts w:hint="cs"/>
          <w:rtl/>
          <w:lang w:eastAsia="he-IL"/>
        </w:rPr>
        <w:t xml:space="preserve">היא לא יכולה בלי הסמכה לחוקק נגד זכויות מוגנות, זה א"ב של משפט חוקתי. זה לא מצבה של הממשלה. </w:t>
      </w:r>
      <w:bookmarkStart w:id="1635" w:name="_ETM_Q1_11439529"/>
      <w:bookmarkEnd w:id="1635"/>
      <w:r>
        <w:rPr>
          <w:rFonts w:hint="cs"/>
          <w:rtl/>
          <w:lang w:eastAsia="he-IL"/>
        </w:rPr>
        <w:t xml:space="preserve">אני יותר מדי פעמים בשבתי הקצרה על כס יושב-ראש </w:t>
      </w:r>
      <w:bookmarkStart w:id="1636" w:name="_ETM_Q1_11446325"/>
      <w:bookmarkEnd w:id="1636"/>
      <w:r>
        <w:rPr>
          <w:rFonts w:hint="cs"/>
          <w:rtl/>
          <w:lang w:eastAsia="he-IL"/>
        </w:rPr>
        <w:t xml:space="preserve">ועדת החוקה שומע בלבול מושגים של נציגי הממשלה. אותם תירוצים ביחס לחקיקה ראשית משמשים אתכם גם ביחס לחקיקת </w:t>
      </w:r>
      <w:bookmarkStart w:id="1637" w:name="_ETM_Q1_11453529"/>
      <w:bookmarkEnd w:id="1637"/>
      <w:r>
        <w:rPr>
          <w:rFonts w:hint="cs"/>
          <w:rtl/>
          <w:lang w:eastAsia="he-IL"/>
        </w:rPr>
        <w:t>משנה. אני רוצה להבין מה זה המשמעות של המשפט "יש קושי משפטי אבל אין מניעה"? אני לא מצליח להבין את</w:t>
      </w:r>
      <w:bookmarkStart w:id="1638" w:name="_ETM_Q1_11462991"/>
      <w:bookmarkEnd w:id="1638"/>
      <w:r>
        <w:rPr>
          <w:rFonts w:hint="cs"/>
          <w:rtl/>
          <w:lang w:eastAsia="he-IL"/>
        </w:rPr>
        <w:t xml:space="preserve"> הדינמיקה של הדיון אצל לשכת היועץ המשפטי. מה המשמעות כשאתם </w:t>
      </w:r>
      <w:bookmarkStart w:id="1639" w:name="_ETM_Q1_11468379"/>
      <w:bookmarkEnd w:id="1639"/>
      <w:r>
        <w:rPr>
          <w:rFonts w:hint="cs"/>
          <w:rtl/>
          <w:lang w:eastAsia="he-IL"/>
        </w:rPr>
        <w:t>אומרים לממשלה: זה קשה אבל אין מניעה?</w:t>
      </w:r>
    </w:p>
    <w:p w:rsidR="00C122B0" w:rsidRDefault="00C122B0" w:rsidP="00C122B0">
      <w:pPr>
        <w:rPr>
          <w:rtl/>
          <w:lang w:eastAsia="he-IL"/>
        </w:rPr>
      </w:pPr>
    </w:p>
    <w:p w:rsidR="00C122B0" w:rsidRDefault="00C122B0" w:rsidP="00C122B0">
      <w:pPr>
        <w:pStyle w:val="af9"/>
        <w:keepNext/>
        <w:rPr>
          <w:rtl/>
          <w:lang w:eastAsia="he-IL"/>
        </w:rPr>
      </w:pPr>
      <w:bookmarkStart w:id="1640" w:name="ET_guest_633659_445"/>
      <w:r w:rsidRPr="00C122B0">
        <w:rPr>
          <w:rStyle w:val="TagStyle"/>
          <w:rtl/>
        </w:rPr>
        <w:t xml:space="preserve"> &lt;&lt; אורח &gt;&gt; </w:t>
      </w:r>
      <w:r>
        <w:rPr>
          <w:rtl/>
          <w:lang w:eastAsia="he-IL"/>
        </w:rPr>
        <w:t>גאל אזריאל:</w:t>
      </w:r>
      <w:r w:rsidRPr="00C122B0">
        <w:rPr>
          <w:rStyle w:val="TagStyle"/>
          <w:rtl/>
        </w:rPr>
        <w:t xml:space="preserve"> &lt;&lt; אורח &gt;&gt;</w:t>
      </w:r>
      <w:r>
        <w:rPr>
          <w:rtl/>
          <w:lang w:eastAsia="he-IL"/>
        </w:rPr>
        <w:t xml:space="preserve">   </w:t>
      </w:r>
      <w:bookmarkEnd w:id="1640"/>
    </w:p>
    <w:p w:rsidR="00C122B0" w:rsidRDefault="00C122B0" w:rsidP="00C122B0">
      <w:pPr>
        <w:pStyle w:val="KeepWithNext"/>
        <w:rPr>
          <w:rtl/>
          <w:lang w:eastAsia="he-IL"/>
        </w:rPr>
      </w:pPr>
    </w:p>
    <w:p w:rsidR="00C122B0" w:rsidRDefault="00C122B0" w:rsidP="00C122B0">
      <w:pPr>
        <w:rPr>
          <w:rtl/>
          <w:lang w:eastAsia="he-IL"/>
        </w:rPr>
      </w:pPr>
      <w:r>
        <w:rPr>
          <w:rFonts w:hint="cs"/>
          <w:rtl/>
          <w:lang w:eastAsia="he-IL"/>
        </w:rPr>
        <w:t xml:space="preserve">אסביר. מבחינה עקרונית, לאו </w:t>
      </w:r>
      <w:bookmarkStart w:id="1641" w:name="_ETM_Q1_11476464"/>
      <w:bookmarkEnd w:id="1641"/>
      <w:r>
        <w:rPr>
          <w:rFonts w:hint="cs"/>
          <w:rtl/>
          <w:lang w:eastAsia="he-IL"/>
        </w:rPr>
        <w:t xml:space="preserve">דווקא בהקשר הספציפי הזה, בשים לב לשאלה הכללית, אכן בחקיקה </w:t>
      </w:r>
      <w:bookmarkStart w:id="1642" w:name="_ETM_Q1_11484248"/>
      <w:bookmarkEnd w:id="1642"/>
      <w:r>
        <w:rPr>
          <w:rFonts w:hint="cs"/>
          <w:rtl/>
          <w:lang w:eastAsia="he-IL"/>
        </w:rPr>
        <w:t xml:space="preserve">ראשית מרחב התמרון הרבה יותר רחב ואכן לא צריך הסמכה, כי זה חוק, והכנסת היא המחוקקת והיא הקובעת, אלא </w:t>
      </w:r>
      <w:bookmarkStart w:id="1643" w:name="_ETM_Q1_11490751"/>
      <w:bookmarkEnd w:id="1643"/>
      <w:r w:rsidR="00065C55">
        <w:rPr>
          <w:rFonts w:hint="cs"/>
          <w:rtl/>
          <w:lang w:eastAsia="he-IL"/>
        </w:rPr>
        <w:t>אם זה פוגע בזכות-</w:t>
      </w:r>
      <w:r>
        <w:rPr>
          <w:rFonts w:hint="cs"/>
          <w:rtl/>
          <w:lang w:eastAsia="he-IL"/>
        </w:rPr>
        <w:t xml:space="preserve">יסוד מעבר לנדרש. </w:t>
      </w:r>
      <w:bookmarkStart w:id="1644" w:name="_ETM_Q1_11498357"/>
      <w:bookmarkEnd w:id="1644"/>
    </w:p>
    <w:p w:rsidR="00C122B0" w:rsidRDefault="00C122B0" w:rsidP="00C122B0">
      <w:pPr>
        <w:rPr>
          <w:rtl/>
          <w:lang w:eastAsia="he-IL"/>
        </w:rPr>
      </w:pPr>
      <w:bookmarkStart w:id="1645" w:name="_ETM_Q1_11498422"/>
      <w:bookmarkEnd w:id="1645"/>
    </w:p>
    <w:p w:rsidR="00C122B0" w:rsidRDefault="00C122B0" w:rsidP="00C122B0">
      <w:pPr>
        <w:pStyle w:val="af6"/>
        <w:keepNext/>
        <w:rPr>
          <w:rtl/>
        </w:rPr>
      </w:pPr>
      <w:bookmarkStart w:id="1646" w:name="ET_yor_6156_446"/>
      <w:r w:rsidRPr="00C122B0">
        <w:rPr>
          <w:rStyle w:val="TagStyle"/>
          <w:rtl/>
        </w:rPr>
        <w:t xml:space="preserve"> &lt;&lt; יור &gt;&gt; </w:t>
      </w:r>
      <w:r>
        <w:rPr>
          <w:rtl/>
        </w:rPr>
        <w:t>היו"ר גלעד קריב:</w:t>
      </w:r>
      <w:r w:rsidRPr="00C122B0">
        <w:rPr>
          <w:rStyle w:val="TagStyle"/>
          <w:rtl/>
        </w:rPr>
        <w:t xml:space="preserve"> &lt;&lt; יור &gt;&gt;</w:t>
      </w:r>
      <w:r>
        <w:rPr>
          <w:rtl/>
        </w:rPr>
        <w:t xml:space="preserve">   </w:t>
      </w:r>
      <w:bookmarkEnd w:id="1646"/>
    </w:p>
    <w:p w:rsidR="00C122B0" w:rsidRDefault="00C122B0" w:rsidP="00C122B0">
      <w:pPr>
        <w:pStyle w:val="KeepWithNext"/>
        <w:rPr>
          <w:rtl/>
          <w:lang w:eastAsia="he-IL"/>
        </w:rPr>
      </w:pPr>
    </w:p>
    <w:p w:rsidR="00C122B0" w:rsidRDefault="00C122B0" w:rsidP="00C122B0">
      <w:pPr>
        <w:rPr>
          <w:rtl/>
          <w:lang w:eastAsia="he-IL"/>
        </w:rPr>
      </w:pPr>
      <w:r>
        <w:rPr>
          <w:rFonts w:hint="cs"/>
          <w:rtl/>
          <w:lang w:eastAsia="he-IL"/>
        </w:rPr>
        <w:t xml:space="preserve">אתם צריכים לענות </w:t>
      </w:r>
      <w:bookmarkStart w:id="1647" w:name="_ETM_Q1_11498498"/>
      <w:bookmarkEnd w:id="1647"/>
      <w:r>
        <w:rPr>
          <w:rFonts w:hint="cs"/>
          <w:rtl/>
          <w:lang w:eastAsia="he-IL"/>
        </w:rPr>
        <w:t>על שאלת ההסמכה בתחיקה?</w:t>
      </w:r>
    </w:p>
    <w:p w:rsidR="00C122B0" w:rsidRDefault="00C122B0" w:rsidP="00C122B0">
      <w:pPr>
        <w:rPr>
          <w:rtl/>
          <w:lang w:eastAsia="he-IL"/>
        </w:rPr>
      </w:pPr>
    </w:p>
    <w:p w:rsidR="00C122B0" w:rsidRDefault="00C122B0" w:rsidP="00C122B0">
      <w:pPr>
        <w:pStyle w:val="af9"/>
        <w:keepNext/>
        <w:rPr>
          <w:rtl/>
          <w:lang w:eastAsia="he-IL"/>
        </w:rPr>
      </w:pPr>
      <w:bookmarkStart w:id="1648" w:name="ET_guest_633659_447"/>
      <w:r w:rsidRPr="00C122B0">
        <w:rPr>
          <w:rStyle w:val="TagStyle"/>
          <w:rtl/>
        </w:rPr>
        <w:t xml:space="preserve"> &lt;&lt; אורח &gt;&gt; </w:t>
      </w:r>
      <w:r>
        <w:rPr>
          <w:rtl/>
          <w:lang w:eastAsia="he-IL"/>
        </w:rPr>
        <w:t>גאל אזריאל:</w:t>
      </w:r>
      <w:r w:rsidRPr="00C122B0">
        <w:rPr>
          <w:rStyle w:val="TagStyle"/>
          <w:rtl/>
        </w:rPr>
        <w:t xml:space="preserve"> &lt;&lt; אורח &gt;&gt;</w:t>
      </w:r>
      <w:r>
        <w:rPr>
          <w:rtl/>
          <w:lang w:eastAsia="he-IL"/>
        </w:rPr>
        <w:t xml:space="preserve">   </w:t>
      </w:r>
      <w:bookmarkEnd w:id="1648"/>
    </w:p>
    <w:p w:rsidR="00C122B0" w:rsidRDefault="00C122B0" w:rsidP="00C122B0">
      <w:pPr>
        <w:pStyle w:val="KeepWithNext"/>
        <w:rPr>
          <w:rtl/>
          <w:lang w:eastAsia="he-IL"/>
        </w:rPr>
      </w:pPr>
    </w:p>
    <w:p w:rsidR="00C122B0" w:rsidRDefault="00C122B0" w:rsidP="00C122B0">
      <w:pPr>
        <w:rPr>
          <w:rtl/>
          <w:lang w:eastAsia="he-IL"/>
        </w:rPr>
      </w:pPr>
      <w:r>
        <w:rPr>
          <w:rFonts w:hint="cs"/>
          <w:rtl/>
          <w:lang w:eastAsia="he-IL"/>
        </w:rPr>
        <w:t>כמובן.</w:t>
      </w:r>
    </w:p>
    <w:p w:rsidR="00C122B0" w:rsidRDefault="00C122B0" w:rsidP="00C122B0">
      <w:pPr>
        <w:rPr>
          <w:rtl/>
          <w:lang w:eastAsia="he-IL"/>
        </w:rPr>
      </w:pPr>
    </w:p>
    <w:p w:rsidR="00C122B0" w:rsidRDefault="00C122B0" w:rsidP="00C122B0">
      <w:pPr>
        <w:pStyle w:val="af6"/>
        <w:keepNext/>
        <w:rPr>
          <w:rtl/>
        </w:rPr>
      </w:pPr>
      <w:bookmarkStart w:id="1649" w:name="ET_yor_6156_448"/>
      <w:r w:rsidRPr="00C122B0">
        <w:rPr>
          <w:rStyle w:val="TagStyle"/>
          <w:rtl/>
        </w:rPr>
        <w:t xml:space="preserve"> &lt;&lt; יור &gt;&gt; </w:t>
      </w:r>
      <w:r>
        <w:rPr>
          <w:rtl/>
        </w:rPr>
        <w:t>היו"ר גלעד קריב:</w:t>
      </w:r>
      <w:r w:rsidRPr="00C122B0">
        <w:rPr>
          <w:rStyle w:val="TagStyle"/>
          <w:rtl/>
        </w:rPr>
        <w:t xml:space="preserve"> &lt;&lt; יור &gt;&gt;</w:t>
      </w:r>
      <w:r>
        <w:rPr>
          <w:rtl/>
        </w:rPr>
        <w:t xml:space="preserve">   </w:t>
      </w:r>
      <w:bookmarkEnd w:id="1649"/>
    </w:p>
    <w:p w:rsidR="00C122B0" w:rsidRDefault="00C122B0" w:rsidP="00C122B0">
      <w:pPr>
        <w:pStyle w:val="KeepWithNext"/>
        <w:rPr>
          <w:rtl/>
          <w:lang w:eastAsia="he-IL"/>
        </w:rPr>
      </w:pPr>
    </w:p>
    <w:p w:rsidR="00C122B0" w:rsidRDefault="00C122B0" w:rsidP="00C122B0">
      <w:pPr>
        <w:rPr>
          <w:rtl/>
          <w:lang w:eastAsia="he-IL"/>
        </w:rPr>
      </w:pPr>
      <w:r>
        <w:rPr>
          <w:rFonts w:hint="cs"/>
          <w:rtl/>
          <w:lang w:eastAsia="he-IL"/>
        </w:rPr>
        <w:t xml:space="preserve">אני שואל: מה מקור ההסמכה המפורש שלכם </w:t>
      </w:r>
      <w:bookmarkStart w:id="1650" w:name="_ETM_Q1_11504297"/>
      <w:bookmarkEnd w:id="1650"/>
      <w:r>
        <w:rPr>
          <w:rFonts w:hint="cs"/>
          <w:rtl/>
          <w:lang w:eastAsia="he-IL"/>
        </w:rPr>
        <w:t xml:space="preserve">בחקיקה לבצע הבחנה גילאית בין הקבוצות של התו הירוק? תראו </w:t>
      </w:r>
      <w:r w:rsidR="00221078">
        <w:rPr>
          <w:rFonts w:hint="cs"/>
          <w:rtl/>
          <w:lang w:eastAsia="he-IL"/>
        </w:rPr>
        <w:t>לי סעיף חוק. כך זה עובד עם תחיקה.</w:t>
      </w:r>
    </w:p>
    <w:p w:rsidR="00C122B0" w:rsidRDefault="00C122B0" w:rsidP="00C122B0">
      <w:pPr>
        <w:rPr>
          <w:rtl/>
          <w:lang w:eastAsia="he-IL"/>
        </w:rPr>
      </w:pPr>
    </w:p>
    <w:p w:rsidR="00C122B0" w:rsidRDefault="00C122B0" w:rsidP="00C122B0">
      <w:pPr>
        <w:pStyle w:val="af9"/>
        <w:keepNext/>
        <w:rPr>
          <w:rtl/>
          <w:lang w:eastAsia="he-IL"/>
        </w:rPr>
      </w:pPr>
      <w:bookmarkStart w:id="1651" w:name="ET_guest_633659_449"/>
      <w:r w:rsidRPr="00C122B0">
        <w:rPr>
          <w:rStyle w:val="TagStyle"/>
          <w:rtl/>
        </w:rPr>
        <w:t xml:space="preserve"> &lt;&lt; אורח &gt;&gt; </w:t>
      </w:r>
      <w:r>
        <w:rPr>
          <w:rtl/>
          <w:lang w:eastAsia="he-IL"/>
        </w:rPr>
        <w:t>גאל אזריאל:</w:t>
      </w:r>
      <w:r w:rsidRPr="00C122B0">
        <w:rPr>
          <w:rStyle w:val="TagStyle"/>
          <w:rtl/>
        </w:rPr>
        <w:t xml:space="preserve"> &lt;&lt; אורח &gt;&gt;</w:t>
      </w:r>
      <w:r>
        <w:rPr>
          <w:rtl/>
          <w:lang w:eastAsia="he-IL"/>
        </w:rPr>
        <w:t xml:space="preserve">   </w:t>
      </w:r>
      <w:bookmarkEnd w:id="1651"/>
    </w:p>
    <w:p w:rsidR="00C122B0" w:rsidRDefault="00C122B0" w:rsidP="00C122B0">
      <w:pPr>
        <w:pStyle w:val="KeepWithNext"/>
        <w:rPr>
          <w:rtl/>
          <w:lang w:eastAsia="he-IL"/>
        </w:rPr>
      </w:pPr>
    </w:p>
    <w:p w:rsidR="00C122B0" w:rsidRPr="00C122B0" w:rsidRDefault="00221078" w:rsidP="00C122B0">
      <w:pPr>
        <w:rPr>
          <w:rtl/>
          <w:lang w:eastAsia="he-IL"/>
        </w:rPr>
      </w:pPr>
      <w:r>
        <w:rPr>
          <w:rFonts w:hint="cs"/>
          <w:rtl/>
          <w:lang w:eastAsia="he-IL"/>
        </w:rPr>
        <w:t xml:space="preserve">בסעיף 8 לחוק </w:t>
      </w:r>
      <w:bookmarkStart w:id="1652" w:name="_ETM_Q1_11519043"/>
      <w:bookmarkEnd w:id="1652"/>
      <w:r>
        <w:rPr>
          <w:rtl/>
          <w:lang w:eastAsia="he-IL"/>
        </w:rPr>
        <w:t>–</w:t>
      </w:r>
      <w:r>
        <w:rPr>
          <w:rFonts w:hint="cs"/>
          <w:rtl/>
          <w:lang w:eastAsia="he-IL"/>
        </w:rPr>
        <w:t xml:space="preserve"> אני לא זוכרת בדיוק באיזו פסקה אבל אמצא את </w:t>
      </w:r>
      <w:bookmarkStart w:id="1653" w:name="_ETM_Q1_11521804"/>
      <w:bookmarkEnd w:id="1653"/>
      <w:r>
        <w:rPr>
          <w:rFonts w:hint="cs"/>
          <w:rtl/>
          <w:lang w:eastAsia="he-IL"/>
        </w:rPr>
        <w:t xml:space="preserve">זה מייד </w:t>
      </w:r>
      <w:r>
        <w:rPr>
          <w:rtl/>
          <w:lang w:eastAsia="he-IL"/>
        </w:rPr>
        <w:t>–</w:t>
      </w:r>
      <w:r>
        <w:rPr>
          <w:rFonts w:hint="cs"/>
          <w:rtl/>
          <w:lang w:eastAsia="he-IL"/>
        </w:rPr>
        <w:t xml:space="preserve"> יש חובה על הממשלה כאשר היא מתקינה</w:t>
      </w:r>
      <w:bookmarkStart w:id="1654" w:name="_ETM_Q1_11522961"/>
      <w:bookmarkEnd w:id="1654"/>
      <w:r>
        <w:rPr>
          <w:rFonts w:hint="cs"/>
          <w:rtl/>
          <w:lang w:eastAsia="he-IL"/>
        </w:rPr>
        <w:t xml:space="preserve"> תקנות מכוח אותו סעיף להתייחס לשיקולים משקיים.</w:t>
      </w:r>
    </w:p>
    <w:p w:rsidR="00436C38" w:rsidRDefault="00436C38" w:rsidP="00436C38">
      <w:pPr>
        <w:rPr>
          <w:rtl/>
          <w:lang w:eastAsia="he-IL"/>
        </w:rPr>
      </w:pPr>
    </w:p>
    <w:p w:rsidR="00436C38" w:rsidRDefault="00436C38" w:rsidP="00436C38">
      <w:pPr>
        <w:pStyle w:val="a4"/>
        <w:keepNext/>
        <w:rPr>
          <w:rtl/>
        </w:rPr>
      </w:pPr>
      <w:bookmarkStart w:id="1655" w:name="ET_speaker_גור_בליי_268"/>
      <w:r w:rsidRPr="00436C38">
        <w:rPr>
          <w:rStyle w:val="TagStyle"/>
          <w:rtl/>
        </w:rPr>
        <w:t xml:space="preserve"> &lt;&lt; דובר &gt;&gt; </w:t>
      </w:r>
      <w:r>
        <w:rPr>
          <w:rtl/>
        </w:rPr>
        <w:t>גור בליי:</w:t>
      </w:r>
      <w:r w:rsidRPr="00436C38">
        <w:rPr>
          <w:rStyle w:val="TagStyle"/>
          <w:rtl/>
        </w:rPr>
        <w:t xml:space="preserve"> &lt;&lt; דובר &gt;&gt;</w:t>
      </w:r>
      <w:r>
        <w:rPr>
          <w:rtl/>
        </w:rPr>
        <w:t xml:space="preserve">   </w:t>
      </w:r>
      <w:bookmarkEnd w:id="1655"/>
    </w:p>
    <w:p w:rsidR="00436C38" w:rsidRDefault="00436C38" w:rsidP="00436C38">
      <w:pPr>
        <w:pStyle w:val="KeepWithNext"/>
        <w:rPr>
          <w:rtl/>
          <w:lang w:eastAsia="he-IL"/>
        </w:rPr>
      </w:pPr>
    </w:p>
    <w:p w:rsidR="00436C38" w:rsidRDefault="00436C38" w:rsidP="00436C38">
      <w:pPr>
        <w:rPr>
          <w:rtl/>
          <w:lang w:eastAsia="he-IL"/>
        </w:rPr>
      </w:pPr>
      <w:r>
        <w:rPr>
          <w:rFonts w:hint="cs"/>
          <w:rtl/>
          <w:lang w:eastAsia="he-IL"/>
        </w:rPr>
        <w:t>בסעיף 4</w:t>
      </w:r>
      <w:r w:rsidR="00221078">
        <w:rPr>
          <w:rFonts w:hint="cs"/>
          <w:rtl/>
          <w:lang w:eastAsia="he-IL"/>
        </w:rPr>
        <w:t>, הסעיף הכללי.</w:t>
      </w:r>
    </w:p>
    <w:p w:rsidR="00436C38" w:rsidRDefault="00436C38" w:rsidP="00436C38">
      <w:pPr>
        <w:rPr>
          <w:rtl/>
          <w:lang w:eastAsia="he-IL"/>
        </w:rPr>
      </w:pPr>
    </w:p>
    <w:p w:rsidR="00436C38" w:rsidRDefault="00436C38" w:rsidP="00436C38">
      <w:pPr>
        <w:pStyle w:val="af9"/>
        <w:keepNext/>
        <w:rPr>
          <w:rtl/>
          <w:lang w:eastAsia="he-IL"/>
        </w:rPr>
      </w:pPr>
      <w:bookmarkStart w:id="1656" w:name="ET_guest_633659_269"/>
      <w:r w:rsidRPr="00436C38">
        <w:rPr>
          <w:rStyle w:val="TagStyle"/>
          <w:rtl/>
        </w:rPr>
        <w:t xml:space="preserve"> &lt;&lt; אורח &gt;&gt; </w:t>
      </w:r>
      <w:r>
        <w:rPr>
          <w:rtl/>
          <w:lang w:eastAsia="he-IL"/>
        </w:rPr>
        <w:t>גאל אזריאל:</w:t>
      </w:r>
      <w:r w:rsidRPr="00436C38">
        <w:rPr>
          <w:rStyle w:val="TagStyle"/>
          <w:rtl/>
        </w:rPr>
        <w:t xml:space="preserve"> &lt;&lt; אורח &gt;&gt;</w:t>
      </w:r>
      <w:r>
        <w:rPr>
          <w:rtl/>
          <w:lang w:eastAsia="he-IL"/>
        </w:rPr>
        <w:t xml:space="preserve">   </w:t>
      </w:r>
      <w:bookmarkEnd w:id="1656"/>
    </w:p>
    <w:p w:rsidR="00436C38" w:rsidRDefault="00436C38" w:rsidP="00436C38">
      <w:pPr>
        <w:pStyle w:val="KeepWithNext"/>
        <w:rPr>
          <w:rtl/>
          <w:lang w:eastAsia="he-IL"/>
        </w:rPr>
      </w:pPr>
    </w:p>
    <w:p w:rsidR="00436C38" w:rsidRDefault="00221078" w:rsidP="00221078">
      <w:pPr>
        <w:rPr>
          <w:rtl/>
          <w:lang w:eastAsia="he-IL"/>
        </w:rPr>
      </w:pPr>
      <w:r>
        <w:rPr>
          <w:rFonts w:hint="cs"/>
          <w:rtl/>
          <w:lang w:eastAsia="he-IL"/>
        </w:rPr>
        <w:t xml:space="preserve">כאשר הממשלה </w:t>
      </w:r>
      <w:bookmarkStart w:id="1657" w:name="_ETM_Q1_11537982"/>
      <w:bookmarkEnd w:id="1657"/>
      <w:r>
        <w:rPr>
          <w:rFonts w:hint="cs"/>
          <w:rtl/>
          <w:lang w:eastAsia="he-IL"/>
        </w:rPr>
        <w:t xml:space="preserve">מתקינה תקנות לפי חוק הסמכויות היא מחויבת לשקול שלל </w:t>
      </w:r>
      <w:bookmarkStart w:id="1658" w:name="_ETM_Q1_11544797"/>
      <w:bookmarkEnd w:id="1658"/>
      <w:r>
        <w:rPr>
          <w:rFonts w:hint="cs"/>
          <w:rtl/>
          <w:lang w:eastAsia="he-IL"/>
        </w:rPr>
        <w:t xml:space="preserve">שיקולים </w:t>
      </w:r>
      <w:r w:rsidR="00436C38">
        <w:rPr>
          <w:rFonts w:hint="cs"/>
          <w:rtl/>
          <w:lang w:eastAsia="he-IL"/>
        </w:rPr>
        <w:t>שהמחוקק ראה אותם כשיקולים חשובים</w:t>
      </w:r>
      <w:r>
        <w:rPr>
          <w:rFonts w:hint="cs"/>
          <w:rtl/>
          <w:lang w:eastAsia="he-IL"/>
        </w:rPr>
        <w:t xml:space="preserve"> שחייבים לשקול אותם כאשר עושים את האיזונים בתקנות. </w:t>
      </w:r>
      <w:bookmarkStart w:id="1659" w:name="_ETM_Q1_11556007"/>
      <w:bookmarkEnd w:id="1659"/>
      <w:r>
        <w:rPr>
          <w:rFonts w:hint="cs"/>
          <w:rtl/>
          <w:lang w:eastAsia="he-IL"/>
        </w:rPr>
        <w:t xml:space="preserve">אחד מן השיקולים האלה הוא שיקולי המשק והצורך בכך שגם </w:t>
      </w:r>
      <w:bookmarkStart w:id="1660" w:name="_ETM_Q1_11558234"/>
      <w:bookmarkEnd w:id="1660"/>
      <w:r>
        <w:rPr>
          <w:rFonts w:hint="cs"/>
          <w:rtl/>
          <w:lang w:eastAsia="he-IL"/>
        </w:rPr>
        <w:t>שירותים חיוניים ימשיכו לפעול וגם שהמשק יוכל לפעול וטובת המשק</w:t>
      </w:r>
      <w:bookmarkStart w:id="1661" w:name="_ETM_Q1_11562229"/>
      <w:bookmarkEnd w:id="1661"/>
      <w:r>
        <w:rPr>
          <w:rFonts w:hint="cs"/>
          <w:rtl/>
          <w:lang w:eastAsia="he-IL"/>
        </w:rPr>
        <w:t xml:space="preserve"> באופן כללי. </w:t>
      </w:r>
    </w:p>
    <w:p w:rsidR="00DD7D7A" w:rsidRDefault="00DD7D7A" w:rsidP="00436C38">
      <w:pPr>
        <w:rPr>
          <w:rtl/>
          <w:lang w:eastAsia="he-IL"/>
        </w:rPr>
      </w:pPr>
    </w:p>
    <w:p w:rsidR="00DD7D7A" w:rsidRDefault="00DD7D7A" w:rsidP="00DD7D7A">
      <w:pPr>
        <w:pStyle w:val="a4"/>
        <w:keepNext/>
        <w:rPr>
          <w:rtl/>
        </w:rPr>
      </w:pPr>
      <w:bookmarkStart w:id="1662" w:name="ET_speaker_גור_בליי_270"/>
      <w:r w:rsidRPr="00DD7D7A">
        <w:rPr>
          <w:rStyle w:val="TagStyle"/>
          <w:rtl/>
        </w:rPr>
        <w:t xml:space="preserve"> &lt;&lt; דובר &gt;&gt; </w:t>
      </w:r>
      <w:r>
        <w:rPr>
          <w:rtl/>
        </w:rPr>
        <w:t>גור בליי:</w:t>
      </w:r>
      <w:r w:rsidRPr="00DD7D7A">
        <w:rPr>
          <w:rStyle w:val="TagStyle"/>
          <w:rtl/>
        </w:rPr>
        <w:t xml:space="preserve"> &lt;&lt; דובר &gt;&gt;</w:t>
      </w:r>
      <w:r>
        <w:rPr>
          <w:rtl/>
        </w:rPr>
        <w:t xml:space="preserve">   </w:t>
      </w:r>
      <w:bookmarkEnd w:id="1662"/>
    </w:p>
    <w:p w:rsidR="00DD7D7A" w:rsidRDefault="00DD7D7A" w:rsidP="00DD7D7A">
      <w:pPr>
        <w:pStyle w:val="KeepWithNext"/>
        <w:rPr>
          <w:rtl/>
          <w:lang w:eastAsia="he-IL"/>
        </w:rPr>
      </w:pPr>
    </w:p>
    <w:p w:rsidR="00DD7D7A" w:rsidRDefault="00DD7D7A" w:rsidP="00221078">
      <w:pPr>
        <w:rPr>
          <w:rtl/>
          <w:lang w:eastAsia="he-IL"/>
        </w:rPr>
      </w:pPr>
      <w:r>
        <w:rPr>
          <w:rFonts w:hint="cs"/>
          <w:rtl/>
          <w:lang w:eastAsia="he-IL"/>
        </w:rPr>
        <w:t>לשיטת</w:t>
      </w:r>
      <w:r w:rsidR="00221078">
        <w:rPr>
          <w:rFonts w:hint="cs"/>
          <w:rtl/>
          <w:lang w:eastAsia="he-IL"/>
        </w:rPr>
        <w:t xml:space="preserve"> היועץ המשפטי לממשלה והמשנה ליועץ המשפטי</w:t>
      </w:r>
      <w:bookmarkStart w:id="1663" w:name="_ETM_Q1_11572315"/>
      <w:bookmarkEnd w:id="1663"/>
      <w:r w:rsidR="00221078">
        <w:rPr>
          <w:rFonts w:hint="cs"/>
          <w:rtl/>
          <w:lang w:eastAsia="he-IL"/>
        </w:rPr>
        <w:t xml:space="preserve"> לממשלה, האמירה הכללית הזאת בסעיף 4 לחוק די בה לתלות </w:t>
      </w:r>
      <w:bookmarkStart w:id="1664" w:name="_ETM_Q1_11575374"/>
      <w:bookmarkEnd w:id="1664"/>
      <w:r w:rsidR="00221078">
        <w:rPr>
          <w:rFonts w:hint="cs"/>
          <w:rtl/>
          <w:lang w:eastAsia="he-IL"/>
        </w:rPr>
        <w:t>עליה עכשיו גם את ההבחנה הזאת?</w:t>
      </w:r>
    </w:p>
    <w:p w:rsidR="00DD7D7A" w:rsidRDefault="00DD7D7A" w:rsidP="00DD7D7A">
      <w:pPr>
        <w:rPr>
          <w:rtl/>
          <w:lang w:eastAsia="he-IL"/>
        </w:rPr>
      </w:pPr>
    </w:p>
    <w:p w:rsidR="00DD7D7A" w:rsidRDefault="00DD7D7A" w:rsidP="00DD7D7A">
      <w:pPr>
        <w:pStyle w:val="af9"/>
        <w:keepNext/>
        <w:rPr>
          <w:rtl/>
          <w:lang w:eastAsia="he-IL"/>
        </w:rPr>
      </w:pPr>
      <w:bookmarkStart w:id="1665" w:name="ET_guest_633659_271"/>
      <w:r w:rsidRPr="00DD7D7A">
        <w:rPr>
          <w:rStyle w:val="TagStyle"/>
          <w:rtl/>
        </w:rPr>
        <w:t xml:space="preserve"> &lt;&lt; אורח &gt;&gt; </w:t>
      </w:r>
      <w:r>
        <w:rPr>
          <w:rtl/>
          <w:lang w:eastAsia="he-IL"/>
        </w:rPr>
        <w:t>גאל אזריאל:</w:t>
      </w:r>
      <w:r w:rsidRPr="00DD7D7A">
        <w:rPr>
          <w:rStyle w:val="TagStyle"/>
          <w:rtl/>
        </w:rPr>
        <w:t xml:space="preserve"> &lt;&lt; אורח &gt;&gt;</w:t>
      </w:r>
      <w:r>
        <w:rPr>
          <w:rtl/>
          <w:lang w:eastAsia="he-IL"/>
        </w:rPr>
        <w:t xml:space="preserve">   </w:t>
      </w:r>
      <w:bookmarkEnd w:id="1665"/>
    </w:p>
    <w:p w:rsidR="00DD7D7A" w:rsidRDefault="00DD7D7A" w:rsidP="00DD7D7A">
      <w:pPr>
        <w:pStyle w:val="KeepWithNext"/>
        <w:rPr>
          <w:rtl/>
          <w:lang w:eastAsia="he-IL"/>
        </w:rPr>
      </w:pPr>
    </w:p>
    <w:p w:rsidR="00DD7D7A" w:rsidRDefault="00221078" w:rsidP="00DD7D7A">
      <w:pPr>
        <w:rPr>
          <w:rtl/>
          <w:lang w:eastAsia="he-IL"/>
        </w:rPr>
      </w:pPr>
      <w:r>
        <w:rPr>
          <w:rFonts w:hint="cs"/>
          <w:rtl/>
          <w:lang w:eastAsia="he-IL"/>
        </w:rPr>
        <w:t xml:space="preserve">ביחד עם סעיף 8 לחוק. </w:t>
      </w:r>
      <w:bookmarkStart w:id="1666" w:name="_ETM_Q1_11580057"/>
      <w:bookmarkEnd w:id="1666"/>
    </w:p>
    <w:p w:rsidR="00221078" w:rsidRDefault="00221078" w:rsidP="00DD7D7A">
      <w:pPr>
        <w:rPr>
          <w:rtl/>
          <w:lang w:eastAsia="he-IL"/>
        </w:rPr>
      </w:pPr>
    </w:p>
    <w:p w:rsidR="00DD7D7A" w:rsidRDefault="00DD7D7A" w:rsidP="00DD7D7A">
      <w:pPr>
        <w:pStyle w:val="af9"/>
        <w:keepNext/>
        <w:rPr>
          <w:rtl/>
          <w:lang w:eastAsia="he-IL"/>
        </w:rPr>
      </w:pPr>
      <w:bookmarkStart w:id="1667" w:name="ET_guest_865963_272"/>
      <w:r w:rsidRPr="00DD7D7A">
        <w:rPr>
          <w:rStyle w:val="TagStyle"/>
          <w:rtl/>
        </w:rPr>
        <w:t xml:space="preserve"> &lt;&lt; אורח &gt;&gt; </w:t>
      </w:r>
      <w:r>
        <w:rPr>
          <w:rtl/>
          <w:lang w:eastAsia="he-IL"/>
        </w:rPr>
        <w:t>נינא כהן קרן:</w:t>
      </w:r>
      <w:r w:rsidRPr="00DD7D7A">
        <w:rPr>
          <w:rStyle w:val="TagStyle"/>
          <w:rtl/>
        </w:rPr>
        <w:t xml:space="preserve"> &lt;&lt; אורח &gt;&gt;</w:t>
      </w:r>
      <w:r>
        <w:rPr>
          <w:rtl/>
          <w:lang w:eastAsia="he-IL"/>
        </w:rPr>
        <w:t xml:space="preserve">   </w:t>
      </w:r>
      <w:bookmarkEnd w:id="1667"/>
    </w:p>
    <w:p w:rsidR="00DD7D7A" w:rsidRDefault="00DD7D7A" w:rsidP="00DD7D7A">
      <w:pPr>
        <w:pStyle w:val="KeepWithNext"/>
        <w:rPr>
          <w:rtl/>
          <w:lang w:eastAsia="he-IL"/>
        </w:rPr>
      </w:pPr>
    </w:p>
    <w:p w:rsidR="00DD7D7A" w:rsidRDefault="00DD7D7A" w:rsidP="00221078">
      <w:pPr>
        <w:rPr>
          <w:rtl/>
          <w:lang w:eastAsia="he-IL"/>
        </w:rPr>
      </w:pPr>
      <w:r>
        <w:rPr>
          <w:rFonts w:hint="cs"/>
          <w:rtl/>
          <w:lang w:eastAsia="he-IL"/>
        </w:rPr>
        <w:t>ילד בן 15</w:t>
      </w:r>
      <w:r w:rsidR="00221078">
        <w:rPr>
          <w:rFonts w:hint="cs"/>
          <w:rtl/>
          <w:lang w:eastAsia="he-IL"/>
        </w:rPr>
        <w:t xml:space="preserve"> מהרבה בחינות הוא כמו מבוגר בן 40 שלא מחוסן</w:t>
      </w:r>
      <w:r>
        <w:rPr>
          <w:rFonts w:hint="cs"/>
          <w:rtl/>
          <w:lang w:eastAsia="he-IL"/>
        </w:rPr>
        <w:t xml:space="preserve">. </w:t>
      </w:r>
      <w:r w:rsidR="00221078">
        <w:rPr>
          <w:rFonts w:hint="cs"/>
          <w:rtl/>
          <w:lang w:eastAsia="he-IL"/>
        </w:rPr>
        <w:t>יש</w:t>
      </w:r>
      <w:bookmarkStart w:id="1668" w:name="_ETM_Q1_11590279"/>
      <w:bookmarkEnd w:id="1668"/>
      <w:r w:rsidR="00221078">
        <w:rPr>
          <w:rFonts w:hint="cs"/>
          <w:rtl/>
          <w:lang w:eastAsia="he-IL"/>
        </w:rPr>
        <w:t xml:space="preserve"> לו את החלופה. ואז זה שאלה של עלויות. ל</w:t>
      </w:r>
      <w:r>
        <w:rPr>
          <w:rFonts w:hint="cs"/>
          <w:rtl/>
          <w:lang w:eastAsia="he-IL"/>
        </w:rPr>
        <w:t>ילד בן 12 אין לו חלופה אחרת</w:t>
      </w:r>
      <w:r w:rsidR="00221078">
        <w:rPr>
          <w:rFonts w:hint="cs"/>
          <w:rtl/>
          <w:lang w:eastAsia="he-IL"/>
        </w:rPr>
        <w:t xml:space="preserve">, כלומר </w:t>
      </w:r>
      <w:bookmarkStart w:id="1669" w:name="_ETM_Q1_11596329"/>
      <w:bookmarkEnd w:id="1669"/>
      <w:r w:rsidR="00221078">
        <w:rPr>
          <w:rFonts w:hint="cs"/>
          <w:rtl/>
          <w:lang w:eastAsia="he-IL"/>
        </w:rPr>
        <w:t xml:space="preserve">הוא חייב להיבדק. אני חושבת שהאיזונים לגבי העלויות של הבדיקה </w:t>
      </w:r>
      <w:bookmarkStart w:id="1670" w:name="_ETM_Q1_11596860"/>
      <w:bookmarkEnd w:id="1670"/>
      <w:r w:rsidR="00221078">
        <w:rPr>
          <w:rFonts w:hint="cs"/>
          <w:rtl/>
          <w:lang w:eastAsia="he-IL"/>
        </w:rPr>
        <w:t xml:space="preserve">או פטור מן הבדיקה הם שונים מאשר לילד שיש לו </w:t>
      </w:r>
      <w:bookmarkStart w:id="1671" w:name="_ETM_Q1_11599873"/>
      <w:bookmarkEnd w:id="1671"/>
      <w:r w:rsidR="00221078">
        <w:rPr>
          <w:rFonts w:hint="cs"/>
          <w:rtl/>
          <w:lang w:eastAsia="he-IL"/>
        </w:rPr>
        <w:t xml:space="preserve">חלופה כלשהי. עם כל זה שהמטרה היא לא לגרום לאנשים </w:t>
      </w:r>
      <w:bookmarkStart w:id="1672" w:name="_ETM_Q1_11607596"/>
      <w:bookmarkEnd w:id="1672"/>
      <w:r w:rsidR="00221078">
        <w:rPr>
          <w:rFonts w:hint="cs"/>
          <w:rtl/>
          <w:lang w:eastAsia="he-IL"/>
        </w:rPr>
        <w:t xml:space="preserve">להתחסן יש לזה השלכה גם בשאלת העלויות, גם בשאלת הנטל, כי בכל זאת יש חלופה שהיא פשוטה ויכולה לפטור אותו מן הבדיקות. </w:t>
      </w:r>
    </w:p>
    <w:p w:rsidR="00DD7D7A" w:rsidRDefault="00DD7D7A" w:rsidP="00DD7D7A">
      <w:pPr>
        <w:rPr>
          <w:rtl/>
          <w:lang w:eastAsia="he-IL"/>
        </w:rPr>
      </w:pPr>
    </w:p>
    <w:p w:rsidR="00DD7D7A" w:rsidRDefault="00DD7D7A" w:rsidP="00DD7D7A">
      <w:pPr>
        <w:pStyle w:val="af6"/>
        <w:keepNext/>
        <w:rPr>
          <w:rtl/>
        </w:rPr>
      </w:pPr>
      <w:bookmarkStart w:id="1673" w:name="ET_yor_6156_273"/>
      <w:r w:rsidRPr="00DD7D7A">
        <w:rPr>
          <w:rStyle w:val="TagStyle"/>
          <w:rtl/>
        </w:rPr>
        <w:t xml:space="preserve"> &lt;&lt; יור &gt;&gt; </w:t>
      </w:r>
      <w:r>
        <w:rPr>
          <w:rtl/>
        </w:rPr>
        <w:t>היו"ר גלעד קריב:</w:t>
      </w:r>
      <w:r w:rsidRPr="00DD7D7A">
        <w:rPr>
          <w:rStyle w:val="TagStyle"/>
          <w:rtl/>
        </w:rPr>
        <w:t xml:space="preserve"> &lt;&lt; יור &gt;&gt;</w:t>
      </w:r>
      <w:r>
        <w:rPr>
          <w:rtl/>
        </w:rPr>
        <w:t xml:space="preserve">   </w:t>
      </w:r>
      <w:bookmarkEnd w:id="1673"/>
    </w:p>
    <w:p w:rsidR="00DD7D7A" w:rsidRDefault="00DD7D7A" w:rsidP="00DD7D7A">
      <w:pPr>
        <w:pStyle w:val="KeepWithNext"/>
        <w:rPr>
          <w:rtl/>
          <w:lang w:eastAsia="he-IL"/>
        </w:rPr>
      </w:pPr>
    </w:p>
    <w:p w:rsidR="00DD7D7A" w:rsidRDefault="00D70E3A" w:rsidP="00DD7D7A">
      <w:pPr>
        <w:rPr>
          <w:rtl/>
          <w:lang w:eastAsia="he-IL"/>
        </w:rPr>
      </w:pPr>
      <w:r>
        <w:rPr>
          <w:rFonts w:hint="cs"/>
          <w:rtl/>
          <w:lang w:eastAsia="he-IL"/>
        </w:rPr>
        <w:t>ה</w:t>
      </w:r>
      <w:r w:rsidR="00DD7D7A">
        <w:rPr>
          <w:rFonts w:hint="cs"/>
          <w:rtl/>
          <w:lang w:eastAsia="he-IL"/>
        </w:rPr>
        <w:t xml:space="preserve">חלופה של </w:t>
      </w:r>
      <w:r>
        <w:rPr>
          <w:rFonts w:hint="cs"/>
          <w:rtl/>
          <w:lang w:eastAsia="he-IL"/>
        </w:rPr>
        <w:t>ה</w:t>
      </w:r>
      <w:r w:rsidR="00DD7D7A">
        <w:rPr>
          <w:rFonts w:hint="cs"/>
          <w:rtl/>
          <w:lang w:eastAsia="he-IL"/>
        </w:rPr>
        <w:t>חיסון</w:t>
      </w:r>
      <w:r>
        <w:rPr>
          <w:rFonts w:hint="cs"/>
          <w:rtl/>
          <w:lang w:eastAsia="he-IL"/>
        </w:rPr>
        <w:t xml:space="preserve"> </w:t>
      </w:r>
      <w:r>
        <w:rPr>
          <w:rtl/>
          <w:lang w:eastAsia="he-IL"/>
        </w:rPr>
        <w:t>–</w:t>
      </w:r>
      <w:r>
        <w:rPr>
          <w:rFonts w:hint="cs"/>
          <w:rtl/>
          <w:lang w:eastAsia="he-IL"/>
        </w:rPr>
        <w:t xml:space="preserve"> ואני מאוד בעד החיסונים ומאוד בעד המהלכים של </w:t>
      </w:r>
      <w:bookmarkStart w:id="1674" w:name="_ETM_Q1_11619872"/>
      <w:bookmarkEnd w:id="1674"/>
      <w:r>
        <w:rPr>
          <w:rFonts w:hint="cs"/>
          <w:rtl/>
          <w:lang w:eastAsia="he-IL"/>
        </w:rPr>
        <w:t xml:space="preserve">המדינה להרחיב את החיסון </w:t>
      </w:r>
      <w:r>
        <w:rPr>
          <w:rtl/>
          <w:lang w:eastAsia="he-IL"/>
        </w:rPr>
        <w:t>–</w:t>
      </w:r>
      <w:r>
        <w:rPr>
          <w:rFonts w:hint="cs"/>
          <w:rtl/>
          <w:lang w:eastAsia="he-IL"/>
        </w:rPr>
        <w:t xml:space="preserve"> היא לא פשוטה. מבחינה משפטית, אני רוצה לדייק.</w:t>
      </w:r>
    </w:p>
    <w:p w:rsidR="00DD7D7A" w:rsidRDefault="00DD7D7A" w:rsidP="00DD7D7A">
      <w:pPr>
        <w:rPr>
          <w:rtl/>
          <w:lang w:eastAsia="he-IL"/>
        </w:rPr>
      </w:pPr>
    </w:p>
    <w:p w:rsidR="00DD7D7A" w:rsidRDefault="00DD7D7A" w:rsidP="00DD7D7A">
      <w:pPr>
        <w:pStyle w:val="af9"/>
        <w:keepNext/>
        <w:rPr>
          <w:rtl/>
          <w:lang w:eastAsia="he-IL"/>
        </w:rPr>
      </w:pPr>
      <w:bookmarkStart w:id="1675" w:name="ET_guest_865963_274"/>
      <w:r w:rsidRPr="00DD7D7A">
        <w:rPr>
          <w:rStyle w:val="TagStyle"/>
          <w:rtl/>
        </w:rPr>
        <w:t xml:space="preserve"> &lt;&lt; אורח &gt;&gt; </w:t>
      </w:r>
      <w:r>
        <w:rPr>
          <w:rtl/>
          <w:lang w:eastAsia="he-IL"/>
        </w:rPr>
        <w:t>נינא כהן קרן:</w:t>
      </w:r>
      <w:r w:rsidRPr="00DD7D7A">
        <w:rPr>
          <w:rStyle w:val="TagStyle"/>
          <w:rtl/>
        </w:rPr>
        <w:t xml:space="preserve"> &lt;&lt; אורח &gt;&gt;</w:t>
      </w:r>
      <w:r>
        <w:rPr>
          <w:rtl/>
          <w:lang w:eastAsia="he-IL"/>
        </w:rPr>
        <w:t xml:space="preserve">   </w:t>
      </w:r>
      <w:bookmarkEnd w:id="1675"/>
    </w:p>
    <w:p w:rsidR="00DD7D7A" w:rsidRDefault="00DD7D7A" w:rsidP="00DD7D7A">
      <w:pPr>
        <w:pStyle w:val="KeepWithNext"/>
        <w:rPr>
          <w:rtl/>
          <w:lang w:eastAsia="he-IL"/>
        </w:rPr>
      </w:pPr>
    </w:p>
    <w:p w:rsidR="00DD7D7A" w:rsidRPr="00DD7D7A" w:rsidRDefault="00D70E3A" w:rsidP="00DD7D7A">
      <w:pPr>
        <w:rPr>
          <w:rtl/>
          <w:lang w:eastAsia="he-IL"/>
        </w:rPr>
      </w:pPr>
      <w:r>
        <w:rPr>
          <w:rFonts w:hint="cs"/>
          <w:rtl/>
          <w:lang w:eastAsia="he-IL"/>
        </w:rPr>
        <w:t xml:space="preserve">היא </w:t>
      </w:r>
      <w:r w:rsidR="00DD7D7A">
        <w:rPr>
          <w:rFonts w:hint="cs"/>
          <w:rtl/>
          <w:lang w:eastAsia="he-IL"/>
        </w:rPr>
        <w:t>פשוטה ברמה היישומית</w:t>
      </w:r>
      <w:r>
        <w:rPr>
          <w:rFonts w:hint="cs"/>
          <w:rtl/>
          <w:lang w:eastAsia="he-IL"/>
        </w:rPr>
        <w:t>.</w:t>
      </w:r>
    </w:p>
    <w:p w:rsidR="00FB1CC8" w:rsidRDefault="00FB1CC8" w:rsidP="00FB1CC8">
      <w:pPr>
        <w:rPr>
          <w:rtl/>
          <w:lang w:eastAsia="he-IL"/>
        </w:rPr>
      </w:pPr>
    </w:p>
    <w:p w:rsidR="00DD7D7A" w:rsidRDefault="00DD7D7A" w:rsidP="00DD7D7A">
      <w:pPr>
        <w:pStyle w:val="af6"/>
        <w:keepNext/>
        <w:rPr>
          <w:rtl/>
        </w:rPr>
      </w:pPr>
      <w:bookmarkStart w:id="1676" w:name="ET_yor_6156_275"/>
      <w:r w:rsidRPr="00DD7D7A">
        <w:rPr>
          <w:rStyle w:val="TagStyle"/>
          <w:rtl/>
        </w:rPr>
        <w:t xml:space="preserve"> &lt;&lt; יור &gt;&gt; </w:t>
      </w:r>
      <w:r>
        <w:rPr>
          <w:rtl/>
        </w:rPr>
        <w:t>היו"ר גלעד קריב:</w:t>
      </w:r>
      <w:r w:rsidRPr="00DD7D7A">
        <w:rPr>
          <w:rStyle w:val="TagStyle"/>
          <w:rtl/>
        </w:rPr>
        <w:t xml:space="preserve"> &lt;&lt; יור &gt;&gt;</w:t>
      </w:r>
      <w:r>
        <w:rPr>
          <w:rtl/>
        </w:rPr>
        <w:t xml:space="preserve">   </w:t>
      </w:r>
      <w:bookmarkEnd w:id="1676"/>
    </w:p>
    <w:p w:rsidR="00DD7D7A" w:rsidRDefault="00DD7D7A" w:rsidP="00DD7D7A">
      <w:pPr>
        <w:pStyle w:val="KeepWithNext"/>
        <w:rPr>
          <w:rtl/>
          <w:lang w:eastAsia="he-IL"/>
        </w:rPr>
      </w:pPr>
    </w:p>
    <w:p w:rsidR="00DD7D7A" w:rsidRDefault="00D70E3A" w:rsidP="00D70E3A">
      <w:pPr>
        <w:rPr>
          <w:rtl/>
          <w:lang w:eastAsia="he-IL"/>
        </w:rPr>
      </w:pPr>
      <w:r>
        <w:rPr>
          <w:rFonts w:hint="cs"/>
          <w:rtl/>
          <w:lang w:eastAsia="he-IL"/>
        </w:rPr>
        <w:t xml:space="preserve">בסדר גמור, אבל אנחנו בדיון משפטי כרגע. אני מאוד בעד החיסונים, אני בעד הרחבת מפעל </w:t>
      </w:r>
      <w:bookmarkStart w:id="1677" w:name="_ETM_Q1_11639908"/>
      <w:bookmarkEnd w:id="1677"/>
      <w:r>
        <w:rPr>
          <w:rFonts w:hint="cs"/>
          <w:rtl/>
          <w:lang w:eastAsia="he-IL"/>
        </w:rPr>
        <w:t xml:space="preserve">החיסונים. לכו להתחסן כולם, כל מי שיכול שילך להתחסן. בדיון </w:t>
      </w:r>
      <w:bookmarkStart w:id="1678" w:name="_ETM_Q1_11645305"/>
      <w:bookmarkEnd w:id="1678"/>
      <w:r>
        <w:rPr>
          <w:rFonts w:hint="cs"/>
          <w:rtl/>
          <w:lang w:eastAsia="he-IL"/>
        </w:rPr>
        <w:t xml:space="preserve">המשפטי אי אפשר להתייחס לחלופת החיסון באותה מדרגה ביחס לזכויות, </w:t>
      </w:r>
      <w:bookmarkStart w:id="1679" w:name="_ETM_Q1_11656715"/>
      <w:bookmarkEnd w:id="1679"/>
      <w:r>
        <w:rPr>
          <w:rFonts w:hint="cs"/>
          <w:rtl/>
          <w:lang w:eastAsia="he-IL"/>
        </w:rPr>
        <w:t>הגנה על הזכויות, הגנה על האוטונומיה של האדם כמו דרישה</w:t>
      </w:r>
      <w:bookmarkStart w:id="1680" w:name="_ETM_Q1_11660018"/>
      <w:bookmarkEnd w:id="1680"/>
      <w:r>
        <w:rPr>
          <w:rFonts w:hint="cs"/>
          <w:rtl/>
          <w:lang w:eastAsia="he-IL"/>
        </w:rPr>
        <w:t xml:space="preserve"> שילך להיבדק, בכל זאת.</w:t>
      </w:r>
    </w:p>
    <w:p w:rsidR="00DD7D7A" w:rsidRDefault="00DD7D7A" w:rsidP="00DD7D7A">
      <w:pPr>
        <w:rPr>
          <w:rtl/>
          <w:lang w:eastAsia="he-IL"/>
        </w:rPr>
      </w:pPr>
    </w:p>
    <w:p w:rsidR="00DD7D7A" w:rsidRDefault="00DD7D7A" w:rsidP="00DD7D7A">
      <w:pPr>
        <w:pStyle w:val="a4"/>
        <w:keepNext/>
        <w:rPr>
          <w:rtl/>
        </w:rPr>
      </w:pPr>
      <w:bookmarkStart w:id="1681" w:name="ET_speaker_גור_בליי_276"/>
      <w:r w:rsidRPr="00DD7D7A">
        <w:rPr>
          <w:rStyle w:val="TagStyle"/>
          <w:rtl/>
        </w:rPr>
        <w:t xml:space="preserve"> &lt;&lt; דובר &gt;&gt; </w:t>
      </w:r>
      <w:r>
        <w:rPr>
          <w:rtl/>
        </w:rPr>
        <w:t>גור בליי:</w:t>
      </w:r>
      <w:r w:rsidRPr="00DD7D7A">
        <w:rPr>
          <w:rStyle w:val="TagStyle"/>
          <w:rtl/>
        </w:rPr>
        <w:t xml:space="preserve"> &lt;&lt; דובר &gt;&gt;</w:t>
      </w:r>
      <w:r>
        <w:rPr>
          <w:rtl/>
        </w:rPr>
        <w:t xml:space="preserve">   </w:t>
      </w:r>
      <w:bookmarkEnd w:id="1681"/>
    </w:p>
    <w:p w:rsidR="00DD7D7A" w:rsidRDefault="00DD7D7A" w:rsidP="00DD7D7A">
      <w:pPr>
        <w:pStyle w:val="KeepWithNext"/>
        <w:rPr>
          <w:rtl/>
          <w:lang w:eastAsia="he-IL"/>
        </w:rPr>
      </w:pPr>
    </w:p>
    <w:p w:rsidR="00DD7D7A" w:rsidRDefault="00D70E3A" w:rsidP="00DD7D7A">
      <w:pPr>
        <w:rPr>
          <w:rtl/>
          <w:lang w:eastAsia="he-IL"/>
        </w:rPr>
      </w:pPr>
      <w:r>
        <w:rPr>
          <w:rFonts w:hint="cs"/>
          <w:rtl/>
          <w:lang w:eastAsia="he-IL"/>
        </w:rPr>
        <w:t xml:space="preserve">זה לא רק שאלה דקדקנית. </w:t>
      </w:r>
      <w:r w:rsidR="00DD7D7A">
        <w:rPr>
          <w:rFonts w:hint="cs"/>
          <w:rtl/>
          <w:lang w:eastAsia="he-IL"/>
        </w:rPr>
        <w:t>איפה המענה לאלה שלא יכולים להתחסן</w:t>
      </w:r>
      <w:r>
        <w:rPr>
          <w:rFonts w:hint="cs"/>
          <w:rtl/>
          <w:lang w:eastAsia="he-IL"/>
        </w:rPr>
        <w:t xml:space="preserve"> או </w:t>
      </w:r>
      <w:bookmarkStart w:id="1682" w:name="_ETM_Q1_11667430"/>
      <w:bookmarkEnd w:id="1682"/>
      <w:r>
        <w:rPr>
          <w:rFonts w:hint="cs"/>
          <w:rtl/>
          <w:lang w:eastAsia="he-IL"/>
        </w:rPr>
        <w:t>שיש להם קשיים רפואיים? הרי אין את הדברים האלה. בגלל שהדבר הזה כולו תלוי על בלימה</w:t>
      </w:r>
    </w:p>
    <w:p w:rsidR="00DD7D7A" w:rsidRDefault="00DD7D7A" w:rsidP="00DD7D7A">
      <w:pPr>
        <w:rPr>
          <w:rtl/>
          <w:lang w:eastAsia="he-IL"/>
        </w:rPr>
      </w:pPr>
    </w:p>
    <w:p w:rsidR="00DD7D7A" w:rsidRDefault="00DD7D7A" w:rsidP="00DD7D7A">
      <w:pPr>
        <w:pStyle w:val="af9"/>
        <w:keepNext/>
        <w:rPr>
          <w:rtl/>
          <w:lang w:eastAsia="he-IL"/>
        </w:rPr>
      </w:pPr>
      <w:bookmarkStart w:id="1683" w:name="ET_guest_865963_277"/>
      <w:r w:rsidRPr="00DD7D7A">
        <w:rPr>
          <w:rStyle w:val="TagStyle"/>
          <w:rtl/>
        </w:rPr>
        <w:t xml:space="preserve"> &lt;&lt; אורח &gt;&gt; </w:t>
      </w:r>
      <w:r>
        <w:rPr>
          <w:rtl/>
          <w:lang w:eastAsia="he-IL"/>
        </w:rPr>
        <w:t>נינא כהן קרן:</w:t>
      </w:r>
      <w:r w:rsidRPr="00DD7D7A">
        <w:rPr>
          <w:rStyle w:val="TagStyle"/>
          <w:rtl/>
        </w:rPr>
        <w:t xml:space="preserve"> &lt;&lt; אורח &gt;&gt;</w:t>
      </w:r>
      <w:r>
        <w:rPr>
          <w:rtl/>
          <w:lang w:eastAsia="he-IL"/>
        </w:rPr>
        <w:t xml:space="preserve">   </w:t>
      </w:r>
      <w:bookmarkEnd w:id="1683"/>
    </w:p>
    <w:p w:rsidR="00DD7D7A" w:rsidRDefault="00DD7D7A" w:rsidP="00DD7D7A">
      <w:pPr>
        <w:pStyle w:val="KeepWithNext"/>
        <w:rPr>
          <w:rtl/>
          <w:lang w:eastAsia="he-IL"/>
        </w:rPr>
      </w:pPr>
    </w:p>
    <w:p w:rsidR="00DD7D7A" w:rsidRDefault="00DD7D7A" w:rsidP="00DD7D7A">
      <w:pPr>
        <w:rPr>
          <w:rtl/>
          <w:lang w:eastAsia="he-IL"/>
        </w:rPr>
      </w:pPr>
      <w:r>
        <w:rPr>
          <w:rFonts w:hint="cs"/>
          <w:rtl/>
          <w:lang w:eastAsia="he-IL"/>
        </w:rPr>
        <w:t>גם בפעם הקודמת היה פתרון למנועי חיסון</w:t>
      </w:r>
      <w:r w:rsidR="00D70E3A">
        <w:rPr>
          <w:rFonts w:hint="cs"/>
          <w:rtl/>
          <w:lang w:eastAsia="he-IL"/>
        </w:rPr>
        <w:t xml:space="preserve">. מנועי חיסון מבחינתנו הם </w:t>
      </w:r>
      <w:bookmarkStart w:id="1684" w:name="_ETM_Q1_11669848"/>
      <w:bookmarkEnd w:id="1684"/>
      <w:r w:rsidR="00D70E3A">
        <w:rPr>
          <w:rFonts w:hint="cs"/>
          <w:rtl/>
          <w:lang w:eastAsia="he-IL"/>
        </w:rPr>
        <w:t>כמו ילדים מתחת לגיל 12 בהקשר של המימון.</w:t>
      </w:r>
    </w:p>
    <w:p w:rsidR="00DD7D7A" w:rsidRDefault="00DD7D7A" w:rsidP="00DD7D7A">
      <w:pPr>
        <w:rPr>
          <w:rtl/>
          <w:lang w:eastAsia="he-IL"/>
        </w:rPr>
      </w:pPr>
    </w:p>
    <w:p w:rsidR="00DD7D7A" w:rsidRDefault="00DD7D7A" w:rsidP="00DD7D7A">
      <w:pPr>
        <w:pStyle w:val="a4"/>
        <w:keepNext/>
        <w:rPr>
          <w:rtl/>
        </w:rPr>
      </w:pPr>
      <w:bookmarkStart w:id="1685" w:name="ET_speaker_גור_בליי_278"/>
      <w:r w:rsidRPr="00DD7D7A">
        <w:rPr>
          <w:rStyle w:val="TagStyle"/>
          <w:rtl/>
        </w:rPr>
        <w:t xml:space="preserve"> &lt;&lt; דובר &gt;&gt; </w:t>
      </w:r>
      <w:r>
        <w:rPr>
          <w:rtl/>
        </w:rPr>
        <w:t>גור בליי:</w:t>
      </w:r>
      <w:r w:rsidRPr="00DD7D7A">
        <w:rPr>
          <w:rStyle w:val="TagStyle"/>
          <w:rtl/>
        </w:rPr>
        <w:t xml:space="preserve"> &lt;&lt; דובר &gt;&gt;</w:t>
      </w:r>
      <w:r>
        <w:rPr>
          <w:rtl/>
        </w:rPr>
        <w:t xml:space="preserve">   </w:t>
      </w:r>
      <w:bookmarkEnd w:id="1685"/>
    </w:p>
    <w:p w:rsidR="00DD7D7A" w:rsidRDefault="00DD7D7A" w:rsidP="00DD7D7A">
      <w:pPr>
        <w:pStyle w:val="KeepWithNext"/>
        <w:rPr>
          <w:rtl/>
          <w:lang w:eastAsia="he-IL"/>
        </w:rPr>
      </w:pPr>
    </w:p>
    <w:p w:rsidR="00DD7D7A" w:rsidRDefault="00D70E3A" w:rsidP="00DD7D7A">
      <w:pPr>
        <w:rPr>
          <w:rtl/>
          <w:lang w:eastAsia="he-IL"/>
        </w:rPr>
      </w:pPr>
      <w:r>
        <w:rPr>
          <w:rFonts w:hint="cs"/>
          <w:rtl/>
          <w:lang w:eastAsia="he-IL"/>
        </w:rPr>
        <w:t xml:space="preserve">איפה זה כתוב? </w:t>
      </w:r>
    </w:p>
    <w:p w:rsidR="00D70E3A" w:rsidRDefault="00D70E3A" w:rsidP="00DD7D7A">
      <w:pPr>
        <w:rPr>
          <w:rtl/>
          <w:lang w:eastAsia="he-IL"/>
        </w:rPr>
      </w:pPr>
    </w:p>
    <w:p w:rsidR="00D70E3A" w:rsidRDefault="00D70E3A" w:rsidP="00D70E3A">
      <w:pPr>
        <w:pStyle w:val="af6"/>
        <w:keepNext/>
        <w:rPr>
          <w:rtl/>
        </w:rPr>
      </w:pPr>
      <w:bookmarkStart w:id="1686" w:name="ET_yor_6156_449"/>
      <w:r w:rsidRPr="00D70E3A">
        <w:rPr>
          <w:rStyle w:val="TagStyle"/>
          <w:rtl/>
        </w:rPr>
        <w:t xml:space="preserve"> &lt;&lt; יור &gt;&gt; </w:t>
      </w:r>
      <w:r>
        <w:rPr>
          <w:rtl/>
        </w:rPr>
        <w:t>היו"ר גלעד קריב:</w:t>
      </w:r>
      <w:r w:rsidRPr="00D70E3A">
        <w:rPr>
          <w:rStyle w:val="TagStyle"/>
          <w:rtl/>
        </w:rPr>
        <w:t xml:space="preserve"> &lt;&lt; יור &gt;&gt;</w:t>
      </w:r>
      <w:r>
        <w:rPr>
          <w:rtl/>
        </w:rPr>
        <w:t xml:space="preserve">   </w:t>
      </w:r>
      <w:bookmarkEnd w:id="1686"/>
    </w:p>
    <w:p w:rsidR="00D70E3A" w:rsidRDefault="00D70E3A" w:rsidP="00D70E3A">
      <w:pPr>
        <w:pStyle w:val="KeepWithNext"/>
        <w:rPr>
          <w:rtl/>
          <w:lang w:eastAsia="he-IL"/>
        </w:rPr>
      </w:pPr>
    </w:p>
    <w:p w:rsidR="00D70E3A" w:rsidRPr="00D70E3A" w:rsidRDefault="00D70E3A" w:rsidP="00D70E3A">
      <w:pPr>
        <w:rPr>
          <w:rtl/>
          <w:lang w:eastAsia="he-IL"/>
        </w:rPr>
      </w:pPr>
      <w:r>
        <w:rPr>
          <w:rFonts w:hint="cs"/>
          <w:rtl/>
          <w:lang w:eastAsia="he-IL"/>
        </w:rPr>
        <w:t xml:space="preserve">כל נושא המימון לא מוסדר כאן. </w:t>
      </w:r>
    </w:p>
    <w:p w:rsidR="00DD7D7A" w:rsidRDefault="00DD7D7A" w:rsidP="00DD7D7A">
      <w:pPr>
        <w:rPr>
          <w:rtl/>
          <w:lang w:eastAsia="he-IL"/>
        </w:rPr>
      </w:pPr>
    </w:p>
    <w:p w:rsidR="00DD7D7A" w:rsidRDefault="00DD7D7A" w:rsidP="00DD7D7A">
      <w:pPr>
        <w:pStyle w:val="af9"/>
        <w:keepNext/>
        <w:rPr>
          <w:rtl/>
          <w:lang w:eastAsia="he-IL"/>
        </w:rPr>
      </w:pPr>
      <w:bookmarkStart w:id="1687" w:name="ET_guest_633659_279"/>
      <w:r w:rsidRPr="00DD7D7A">
        <w:rPr>
          <w:rStyle w:val="TagStyle"/>
          <w:rtl/>
        </w:rPr>
        <w:t xml:space="preserve"> &lt;&lt; אורח &gt;&gt; </w:t>
      </w:r>
      <w:r>
        <w:rPr>
          <w:rtl/>
          <w:lang w:eastAsia="he-IL"/>
        </w:rPr>
        <w:t>גאל אזריאל:</w:t>
      </w:r>
      <w:r w:rsidRPr="00DD7D7A">
        <w:rPr>
          <w:rStyle w:val="TagStyle"/>
          <w:rtl/>
        </w:rPr>
        <w:t xml:space="preserve"> &lt;&lt; אורח &gt;&gt;</w:t>
      </w:r>
      <w:r>
        <w:rPr>
          <w:rtl/>
          <w:lang w:eastAsia="he-IL"/>
        </w:rPr>
        <w:t xml:space="preserve">   </w:t>
      </w:r>
      <w:bookmarkEnd w:id="1687"/>
    </w:p>
    <w:p w:rsidR="00DD7D7A" w:rsidRDefault="00DD7D7A" w:rsidP="00DD7D7A">
      <w:pPr>
        <w:pStyle w:val="KeepWithNext"/>
        <w:rPr>
          <w:rtl/>
          <w:lang w:eastAsia="he-IL"/>
        </w:rPr>
      </w:pPr>
    </w:p>
    <w:p w:rsidR="00D70E3A" w:rsidRDefault="00D70E3A" w:rsidP="00DD7D7A">
      <w:pPr>
        <w:rPr>
          <w:rtl/>
          <w:lang w:eastAsia="he-IL"/>
        </w:rPr>
      </w:pPr>
      <w:r>
        <w:rPr>
          <w:rFonts w:hint="cs"/>
          <w:rtl/>
          <w:lang w:eastAsia="he-IL"/>
        </w:rPr>
        <w:t xml:space="preserve">זה ההיבט של </w:t>
      </w:r>
      <w:bookmarkStart w:id="1688" w:name="_ETM_Q1_11676695"/>
      <w:bookmarkEnd w:id="1688"/>
      <w:r>
        <w:rPr>
          <w:rFonts w:hint="cs"/>
          <w:rtl/>
          <w:lang w:eastAsia="he-IL"/>
        </w:rPr>
        <w:t xml:space="preserve">המימון. הם יצטרכו להיבדק אבל המדינה תממן את הבדיקות. </w:t>
      </w:r>
    </w:p>
    <w:p w:rsidR="00D70E3A" w:rsidRDefault="00D70E3A" w:rsidP="00DD7D7A">
      <w:pPr>
        <w:rPr>
          <w:rtl/>
          <w:lang w:eastAsia="he-IL"/>
        </w:rPr>
      </w:pPr>
    </w:p>
    <w:p w:rsidR="00D70E3A" w:rsidRDefault="00D70E3A" w:rsidP="00D70E3A">
      <w:pPr>
        <w:pStyle w:val="af9"/>
        <w:keepNext/>
        <w:rPr>
          <w:rtl/>
          <w:lang w:eastAsia="he-IL"/>
        </w:rPr>
      </w:pPr>
      <w:bookmarkStart w:id="1689" w:name="ET_guest_865963_451"/>
      <w:r w:rsidRPr="00D70E3A">
        <w:rPr>
          <w:rStyle w:val="TagStyle"/>
          <w:rtl/>
        </w:rPr>
        <w:t xml:space="preserve"> &lt;&lt; אורח &gt;&gt; </w:t>
      </w:r>
      <w:r>
        <w:rPr>
          <w:rtl/>
          <w:lang w:eastAsia="he-IL"/>
        </w:rPr>
        <w:t>נינא כהן קרן:</w:t>
      </w:r>
      <w:r w:rsidRPr="00D70E3A">
        <w:rPr>
          <w:rStyle w:val="TagStyle"/>
          <w:rtl/>
        </w:rPr>
        <w:t xml:space="preserve"> &lt;&lt; אורח &gt;&gt;</w:t>
      </w:r>
      <w:r>
        <w:rPr>
          <w:rtl/>
          <w:lang w:eastAsia="he-IL"/>
        </w:rPr>
        <w:t xml:space="preserve">   </w:t>
      </w:r>
      <w:bookmarkEnd w:id="1689"/>
    </w:p>
    <w:p w:rsidR="00D70E3A" w:rsidRDefault="00D70E3A" w:rsidP="00D70E3A">
      <w:pPr>
        <w:pStyle w:val="KeepWithNext"/>
        <w:rPr>
          <w:rtl/>
          <w:lang w:eastAsia="he-IL"/>
        </w:rPr>
      </w:pPr>
    </w:p>
    <w:p w:rsidR="00D70E3A" w:rsidRDefault="00D70E3A" w:rsidP="00D70E3A">
      <w:pPr>
        <w:rPr>
          <w:rtl/>
          <w:lang w:eastAsia="he-IL"/>
        </w:rPr>
      </w:pPr>
      <w:r>
        <w:rPr>
          <w:rFonts w:hint="cs"/>
          <w:rtl/>
          <w:lang w:eastAsia="he-IL"/>
        </w:rPr>
        <w:t>גם בפ</w:t>
      </w:r>
      <w:bookmarkStart w:id="1690" w:name="_ETM_Q1_11680275"/>
      <w:bookmarkEnd w:id="1690"/>
      <w:r>
        <w:rPr>
          <w:rFonts w:hint="cs"/>
          <w:rtl/>
          <w:lang w:eastAsia="he-IL"/>
        </w:rPr>
        <w:t xml:space="preserve">עם הקודמת היה פתרון למנועיי חיסון. </w:t>
      </w:r>
    </w:p>
    <w:p w:rsidR="00D70E3A" w:rsidRDefault="00D70E3A" w:rsidP="00D70E3A">
      <w:pPr>
        <w:rPr>
          <w:rtl/>
          <w:lang w:eastAsia="he-IL"/>
        </w:rPr>
      </w:pPr>
    </w:p>
    <w:p w:rsidR="00D70E3A" w:rsidRDefault="00D70E3A" w:rsidP="00D70E3A">
      <w:pPr>
        <w:pStyle w:val="a4"/>
        <w:keepNext/>
        <w:rPr>
          <w:rtl/>
        </w:rPr>
      </w:pPr>
      <w:bookmarkStart w:id="1691" w:name="ET_speaker_גור_בליי_452"/>
      <w:r w:rsidRPr="00D70E3A">
        <w:rPr>
          <w:rStyle w:val="TagStyle"/>
          <w:rtl/>
        </w:rPr>
        <w:t xml:space="preserve"> &lt;&lt; דובר &gt;&gt; </w:t>
      </w:r>
      <w:r>
        <w:rPr>
          <w:rtl/>
        </w:rPr>
        <w:t>גור בליי:</w:t>
      </w:r>
      <w:r w:rsidRPr="00D70E3A">
        <w:rPr>
          <w:rStyle w:val="TagStyle"/>
          <w:rtl/>
        </w:rPr>
        <w:t xml:space="preserve"> &lt;&lt; דובר &gt;&gt;</w:t>
      </w:r>
      <w:r>
        <w:rPr>
          <w:rtl/>
        </w:rPr>
        <w:t xml:space="preserve">   </w:t>
      </w:r>
      <w:bookmarkEnd w:id="1691"/>
    </w:p>
    <w:p w:rsidR="00D70E3A" w:rsidRDefault="00D70E3A" w:rsidP="00D70E3A">
      <w:pPr>
        <w:pStyle w:val="KeepWithNext"/>
        <w:rPr>
          <w:rtl/>
          <w:lang w:eastAsia="he-IL"/>
        </w:rPr>
      </w:pPr>
    </w:p>
    <w:p w:rsidR="00D70E3A" w:rsidRDefault="00D70E3A" w:rsidP="00D70E3A">
      <w:pPr>
        <w:rPr>
          <w:rtl/>
          <w:lang w:eastAsia="he-IL"/>
        </w:rPr>
      </w:pPr>
      <w:r>
        <w:rPr>
          <w:rFonts w:hint="cs"/>
          <w:rtl/>
          <w:lang w:eastAsia="he-IL"/>
        </w:rPr>
        <w:t xml:space="preserve">כרגע כל הדברים האלה </w:t>
      </w:r>
      <w:bookmarkStart w:id="1692" w:name="_ETM_Q1_11684639"/>
      <w:bookmarkEnd w:id="1692"/>
      <w:r>
        <w:rPr>
          <w:rFonts w:hint="cs"/>
          <w:rtl/>
          <w:lang w:eastAsia="he-IL"/>
        </w:rPr>
        <w:t xml:space="preserve">לא מוסדרים ואין להם הסמכה. </w:t>
      </w:r>
    </w:p>
    <w:p w:rsidR="00D70E3A" w:rsidRPr="00D70E3A" w:rsidRDefault="00D70E3A" w:rsidP="00D70E3A">
      <w:pPr>
        <w:rPr>
          <w:rtl/>
          <w:lang w:eastAsia="he-IL"/>
        </w:rPr>
      </w:pPr>
    </w:p>
    <w:p w:rsidR="00D70E3A" w:rsidRDefault="00D70E3A" w:rsidP="00D70E3A">
      <w:pPr>
        <w:pStyle w:val="af9"/>
        <w:keepNext/>
        <w:rPr>
          <w:rtl/>
          <w:lang w:eastAsia="he-IL"/>
        </w:rPr>
      </w:pPr>
      <w:bookmarkStart w:id="1693" w:name="ET_guest_633659_450"/>
      <w:r w:rsidRPr="00D70E3A">
        <w:rPr>
          <w:rStyle w:val="TagStyle"/>
          <w:rtl/>
        </w:rPr>
        <w:t xml:space="preserve"> &lt;&lt; אורח &gt;&gt; </w:t>
      </w:r>
      <w:r>
        <w:rPr>
          <w:rtl/>
          <w:lang w:eastAsia="he-IL"/>
        </w:rPr>
        <w:t>גאל אזריאל:</w:t>
      </w:r>
      <w:r w:rsidRPr="00D70E3A">
        <w:rPr>
          <w:rStyle w:val="TagStyle"/>
          <w:rtl/>
        </w:rPr>
        <w:t xml:space="preserve"> &lt;&lt; אורח &gt;&gt;</w:t>
      </w:r>
      <w:r>
        <w:rPr>
          <w:rtl/>
          <w:lang w:eastAsia="he-IL"/>
        </w:rPr>
        <w:t xml:space="preserve">   </w:t>
      </w:r>
      <w:bookmarkEnd w:id="1693"/>
    </w:p>
    <w:p w:rsidR="00D70E3A" w:rsidRDefault="00D70E3A" w:rsidP="00D70E3A">
      <w:pPr>
        <w:pStyle w:val="KeepWithNext"/>
        <w:rPr>
          <w:rtl/>
          <w:lang w:eastAsia="he-IL"/>
        </w:rPr>
      </w:pPr>
    </w:p>
    <w:p w:rsidR="00DD7D7A" w:rsidRDefault="00D70E3A" w:rsidP="00DD7D7A">
      <w:pPr>
        <w:rPr>
          <w:rtl/>
          <w:lang w:eastAsia="he-IL"/>
        </w:rPr>
      </w:pPr>
      <w:r>
        <w:rPr>
          <w:rFonts w:hint="cs"/>
          <w:rtl/>
          <w:lang w:eastAsia="he-IL"/>
        </w:rPr>
        <w:t>עניין המימון הו</w:t>
      </w:r>
      <w:r w:rsidR="00DD7D7A">
        <w:rPr>
          <w:rFonts w:hint="cs"/>
          <w:rtl/>
          <w:lang w:eastAsia="he-IL"/>
        </w:rPr>
        <w:t>א</w:t>
      </w:r>
      <w:r>
        <w:rPr>
          <w:rFonts w:hint="cs"/>
          <w:rtl/>
          <w:lang w:eastAsia="he-IL"/>
        </w:rPr>
        <w:t xml:space="preserve"> </w:t>
      </w:r>
      <w:r w:rsidR="00DD7D7A">
        <w:rPr>
          <w:rFonts w:hint="cs"/>
          <w:rtl/>
          <w:lang w:eastAsia="he-IL"/>
        </w:rPr>
        <w:t xml:space="preserve">לא חלק מן </w:t>
      </w:r>
      <w:r>
        <w:rPr>
          <w:rFonts w:hint="cs"/>
          <w:rtl/>
          <w:lang w:eastAsia="he-IL"/>
        </w:rPr>
        <w:t xml:space="preserve">הנוסח של </w:t>
      </w:r>
      <w:r w:rsidR="00DD7D7A">
        <w:rPr>
          <w:rFonts w:hint="cs"/>
          <w:rtl/>
          <w:lang w:eastAsia="he-IL"/>
        </w:rPr>
        <w:t>התקנות</w:t>
      </w:r>
      <w:r>
        <w:rPr>
          <w:rFonts w:hint="cs"/>
          <w:rtl/>
          <w:lang w:eastAsia="he-IL"/>
        </w:rPr>
        <w:t>.</w:t>
      </w:r>
    </w:p>
    <w:p w:rsidR="00DD7D7A" w:rsidRDefault="00DD7D7A" w:rsidP="00DD7D7A">
      <w:pPr>
        <w:rPr>
          <w:rtl/>
          <w:lang w:eastAsia="he-IL"/>
        </w:rPr>
      </w:pPr>
    </w:p>
    <w:p w:rsidR="00DD7D7A" w:rsidRDefault="00DD7D7A" w:rsidP="00DD7D7A">
      <w:pPr>
        <w:pStyle w:val="af6"/>
        <w:keepNext/>
        <w:rPr>
          <w:rtl/>
        </w:rPr>
      </w:pPr>
      <w:bookmarkStart w:id="1694" w:name="ET_yor_6156_280"/>
      <w:r w:rsidRPr="00DD7D7A">
        <w:rPr>
          <w:rStyle w:val="TagStyle"/>
          <w:rtl/>
        </w:rPr>
        <w:t xml:space="preserve"> &lt;&lt; יור &gt;&gt; </w:t>
      </w:r>
      <w:r>
        <w:rPr>
          <w:rtl/>
        </w:rPr>
        <w:t>היו"ר גלעד קריב:</w:t>
      </w:r>
      <w:r w:rsidRPr="00DD7D7A">
        <w:rPr>
          <w:rStyle w:val="TagStyle"/>
          <w:rtl/>
        </w:rPr>
        <w:t xml:space="preserve"> &lt;&lt; יור &gt;&gt;</w:t>
      </w:r>
      <w:r>
        <w:rPr>
          <w:rtl/>
        </w:rPr>
        <w:t xml:space="preserve">   </w:t>
      </w:r>
      <w:bookmarkEnd w:id="1694"/>
    </w:p>
    <w:p w:rsidR="00DD7D7A" w:rsidRDefault="00DD7D7A" w:rsidP="00DD7D7A">
      <w:pPr>
        <w:pStyle w:val="KeepWithNext"/>
        <w:rPr>
          <w:rtl/>
          <w:lang w:eastAsia="he-IL"/>
        </w:rPr>
      </w:pPr>
    </w:p>
    <w:p w:rsidR="00DD7D7A" w:rsidRDefault="00D70E3A" w:rsidP="00D70E3A">
      <w:pPr>
        <w:rPr>
          <w:rtl/>
          <w:lang w:eastAsia="he-IL"/>
        </w:rPr>
      </w:pPr>
      <w:r>
        <w:rPr>
          <w:rFonts w:hint="cs"/>
          <w:rtl/>
          <w:lang w:eastAsia="he-IL"/>
        </w:rPr>
        <w:t xml:space="preserve">אתם לא חושבים </w:t>
      </w:r>
      <w:bookmarkStart w:id="1695" w:name="_ETM_Q1_11692742"/>
      <w:bookmarkEnd w:id="1695"/>
      <w:r>
        <w:rPr>
          <w:rFonts w:hint="cs"/>
          <w:rtl/>
          <w:lang w:eastAsia="he-IL"/>
        </w:rPr>
        <w:t>ש</w:t>
      </w:r>
      <w:r w:rsidR="00DD7D7A">
        <w:rPr>
          <w:rFonts w:hint="cs"/>
          <w:rtl/>
          <w:lang w:eastAsia="he-IL"/>
        </w:rPr>
        <w:t>אחרי שנה ו</w:t>
      </w:r>
      <w:r>
        <w:rPr>
          <w:rFonts w:hint="cs"/>
          <w:rtl/>
          <w:lang w:eastAsia="he-IL"/>
        </w:rPr>
        <w:t xml:space="preserve">שלושה חודשים של התנסות אינטנסיבית בהסדרת ההתמודדות עם קורונה מבחינה </w:t>
      </w:r>
      <w:bookmarkStart w:id="1696" w:name="_ETM_Q1_11702981"/>
      <w:bookmarkEnd w:id="1696"/>
      <w:r>
        <w:rPr>
          <w:rFonts w:hint="cs"/>
          <w:rtl/>
          <w:lang w:eastAsia="he-IL"/>
        </w:rPr>
        <w:t xml:space="preserve">משפטית, </w:t>
      </w:r>
      <w:r w:rsidR="00DD7D7A">
        <w:rPr>
          <w:rFonts w:hint="cs"/>
          <w:rtl/>
          <w:lang w:eastAsia="he-IL"/>
        </w:rPr>
        <w:t>היה ראוי שהממשלה</w:t>
      </w:r>
      <w:r>
        <w:rPr>
          <w:rFonts w:hint="cs"/>
          <w:rtl/>
          <w:lang w:eastAsia="he-IL"/>
        </w:rPr>
        <w:t xml:space="preserve">, אם היא באמת מאמינה שצריך לבצע הבחנות גילאיות </w:t>
      </w:r>
      <w:bookmarkStart w:id="1697" w:name="_ETM_Q1_11711370"/>
      <w:bookmarkEnd w:id="1697"/>
      <w:r>
        <w:rPr>
          <w:rFonts w:hint="cs"/>
          <w:rtl/>
          <w:lang w:eastAsia="he-IL"/>
        </w:rPr>
        <w:t xml:space="preserve">מובהקות, זה לא תורה שנולדה אתמול. לאורך כל תקופת הקורונה התמודדנו עם שאלות של גילו של </w:t>
      </w:r>
      <w:bookmarkStart w:id="1698" w:name="_ETM_Q1_11728357"/>
      <w:bookmarkEnd w:id="1698"/>
      <w:r>
        <w:rPr>
          <w:rFonts w:hint="cs"/>
          <w:rtl/>
          <w:lang w:eastAsia="he-IL"/>
        </w:rPr>
        <w:t>האזרח. הופעלו פה תוכניות מיוחדות להגנה על אזרחים ותיקים, הכרחנו</w:t>
      </w:r>
      <w:bookmarkStart w:id="1699" w:name="_ETM_Q1_11737104"/>
      <w:bookmarkEnd w:id="1699"/>
      <w:r>
        <w:rPr>
          <w:rFonts w:hint="cs"/>
          <w:rtl/>
          <w:lang w:eastAsia="he-IL"/>
        </w:rPr>
        <w:t xml:space="preserve"> אזרחים קשישים להישאר בתוך בתי הדיור המוגן שלהם והטלנו עליהם </w:t>
      </w:r>
      <w:bookmarkStart w:id="1700" w:name="_ETM_Q1_11740467"/>
      <w:bookmarkEnd w:id="1700"/>
      <w:r>
        <w:rPr>
          <w:rFonts w:hint="cs"/>
          <w:rtl/>
          <w:lang w:eastAsia="he-IL"/>
        </w:rPr>
        <w:t xml:space="preserve">מעין סגר לפני שהטלנו סגר על כל האוכלוסייה. מנענו מאזרחים </w:t>
      </w:r>
      <w:bookmarkStart w:id="1701" w:name="_ETM_Q1_11746456"/>
      <w:bookmarkEnd w:id="1701"/>
      <w:r>
        <w:rPr>
          <w:rFonts w:hint="cs"/>
          <w:rtl/>
          <w:lang w:eastAsia="he-IL"/>
        </w:rPr>
        <w:t xml:space="preserve">ותיקים שגרים בדיור מוגן שילדיהם יבקרו אותם למשך תקופה ארוכה </w:t>
      </w:r>
      <w:bookmarkStart w:id="1702" w:name="_ETM_Q1_11753774"/>
      <w:bookmarkEnd w:id="1702"/>
      <w:r>
        <w:rPr>
          <w:rFonts w:hint="cs"/>
          <w:rtl/>
          <w:lang w:eastAsia="he-IL"/>
        </w:rPr>
        <w:t xml:space="preserve">יותר מאשר מנענו את זה מכלל האוכלוסייה לבקר האחד את </w:t>
      </w:r>
      <w:bookmarkStart w:id="1703" w:name="_ETM_Q1_11757429"/>
      <w:bookmarkEnd w:id="1703"/>
      <w:r>
        <w:rPr>
          <w:rFonts w:hint="cs"/>
          <w:rtl/>
          <w:lang w:eastAsia="he-IL"/>
        </w:rPr>
        <w:t xml:space="preserve">השני. </w:t>
      </w:r>
      <w:r w:rsidR="001C2278">
        <w:rPr>
          <w:rFonts w:hint="cs"/>
          <w:rtl/>
          <w:lang w:eastAsia="he-IL"/>
        </w:rPr>
        <w:t xml:space="preserve">הצגנו חיסונים לגילאים מסוימים. האם לא חושב משרד המשפטים </w:t>
      </w:r>
      <w:bookmarkStart w:id="1704" w:name="_ETM_Q1_11765800"/>
      <w:bookmarkEnd w:id="1704"/>
      <w:r w:rsidR="001C2278">
        <w:rPr>
          <w:rFonts w:hint="cs"/>
          <w:rtl/>
          <w:lang w:eastAsia="he-IL"/>
        </w:rPr>
        <w:t xml:space="preserve">שאולי לא צריך להמתין לחוק הקורונה הגדול וכאשר רוצים לבצע </w:t>
      </w:r>
      <w:bookmarkStart w:id="1705" w:name="_ETM_Q1_11770259"/>
      <w:bookmarkEnd w:id="1705"/>
      <w:r w:rsidR="001C2278">
        <w:rPr>
          <w:rFonts w:hint="cs"/>
          <w:rtl/>
          <w:lang w:eastAsia="he-IL"/>
        </w:rPr>
        <w:t>הבחנות כאלה, בין 1</w:t>
      </w:r>
      <w:r w:rsidR="001C2278">
        <w:rPr>
          <w:rFonts w:hint="eastAsia"/>
          <w:rtl/>
          <w:lang w:eastAsia="he-IL"/>
        </w:rPr>
        <w:t>–</w:t>
      </w:r>
      <w:r w:rsidR="001C2278">
        <w:rPr>
          <w:rFonts w:hint="cs"/>
          <w:rtl/>
          <w:lang w:eastAsia="he-IL"/>
        </w:rPr>
        <w:t>12, בין 12</w:t>
      </w:r>
      <w:r w:rsidR="001C2278">
        <w:rPr>
          <w:rFonts w:hint="eastAsia"/>
          <w:rtl/>
          <w:lang w:eastAsia="he-IL"/>
        </w:rPr>
        <w:t>–</w:t>
      </w:r>
      <w:r w:rsidR="001C2278">
        <w:rPr>
          <w:rFonts w:hint="cs"/>
          <w:rtl/>
          <w:lang w:eastAsia="he-IL"/>
        </w:rPr>
        <w:t xml:space="preserve">16 </w:t>
      </w:r>
      <w:r w:rsidR="001C2278">
        <w:rPr>
          <w:rtl/>
          <w:lang w:eastAsia="he-IL"/>
        </w:rPr>
        <w:t>–</w:t>
      </w:r>
      <w:r w:rsidR="001C2278">
        <w:rPr>
          <w:rFonts w:hint="cs"/>
          <w:rtl/>
          <w:lang w:eastAsia="he-IL"/>
        </w:rPr>
        <w:t xml:space="preserve"> ממשלת ישראל הביאה כמה תיקוני חקיקה תכופים מאוד במושב הקצר שחווינו. בינינו פה </w:t>
      </w:r>
      <w:bookmarkStart w:id="1706" w:name="_ETM_Q1_11782404"/>
      <w:bookmarkEnd w:id="1706"/>
      <w:r w:rsidR="001C2278">
        <w:rPr>
          <w:rFonts w:hint="cs"/>
          <w:rtl/>
          <w:lang w:eastAsia="he-IL"/>
        </w:rPr>
        <w:t xml:space="preserve">כמה לילות ללא שינה, לא במליאה, בוועדה הזאת </w:t>
      </w:r>
      <w:r w:rsidR="001C2278">
        <w:rPr>
          <w:rtl/>
          <w:lang w:eastAsia="he-IL"/>
        </w:rPr>
        <w:t>–</w:t>
      </w:r>
      <w:r w:rsidR="001C2278">
        <w:rPr>
          <w:rFonts w:hint="cs"/>
          <w:rtl/>
          <w:lang w:eastAsia="he-IL"/>
        </w:rPr>
        <w:t xml:space="preserve"> לא </w:t>
      </w:r>
      <w:bookmarkStart w:id="1707" w:name="_ETM_Q1_11786258"/>
      <w:bookmarkEnd w:id="1707"/>
      <w:r w:rsidR="001C2278">
        <w:rPr>
          <w:rFonts w:hint="cs"/>
          <w:rtl/>
          <w:lang w:eastAsia="he-IL"/>
        </w:rPr>
        <w:t>כולנו, אני חייב לציין, היו תלמידים מצטיינים שנשארו כל הלילה</w:t>
      </w:r>
      <w:bookmarkStart w:id="1708" w:name="_ETM_Q1_11795219"/>
      <w:bookmarkEnd w:id="1708"/>
      <w:r w:rsidR="001C2278">
        <w:rPr>
          <w:rFonts w:hint="cs"/>
          <w:rtl/>
          <w:lang w:eastAsia="he-IL"/>
        </w:rPr>
        <w:t xml:space="preserve"> </w:t>
      </w:r>
      <w:r w:rsidR="001C2278">
        <w:rPr>
          <w:rtl/>
          <w:lang w:eastAsia="he-IL"/>
        </w:rPr>
        <w:t>–</w:t>
      </w:r>
      <w:r w:rsidR="001C2278">
        <w:rPr>
          <w:rFonts w:hint="cs"/>
          <w:rtl/>
          <w:lang w:eastAsia="he-IL"/>
        </w:rPr>
        <w:t xml:space="preserve"> אבל העברנו כמה חוקים גדולים, אפילו תיקנו כמה חוקי-יסוד </w:t>
      </w:r>
      <w:bookmarkStart w:id="1709" w:name="_ETM_Q1_11798778"/>
      <w:bookmarkEnd w:id="1709"/>
      <w:r w:rsidR="001C2278">
        <w:rPr>
          <w:rFonts w:hint="cs"/>
          <w:rtl/>
          <w:lang w:eastAsia="he-IL"/>
        </w:rPr>
        <w:t xml:space="preserve">בשבועות האחרונות. לא עלה בדעת מישהו בלשכת היועץ המשפטי </w:t>
      </w:r>
      <w:bookmarkStart w:id="1710" w:name="_ETM_Q1_11805420"/>
      <w:bookmarkEnd w:id="1710"/>
      <w:r w:rsidR="001C2278">
        <w:rPr>
          <w:rFonts w:hint="cs"/>
          <w:rtl/>
          <w:lang w:eastAsia="he-IL"/>
        </w:rPr>
        <w:t>לממשלה שאולי כדאי לייצר הסמכה מפורשת להחלטות שעושות הבחנה בין קבוצות גיל שונות? אולי מקור הסמכה ראשי בין מחוסנים ללא</w:t>
      </w:r>
      <w:bookmarkStart w:id="1711" w:name="_ETM_Q1_11812730"/>
      <w:bookmarkEnd w:id="1711"/>
      <w:r w:rsidR="001C2278">
        <w:rPr>
          <w:rFonts w:hint="cs"/>
          <w:rtl/>
          <w:lang w:eastAsia="he-IL"/>
        </w:rPr>
        <w:t xml:space="preserve"> מחוסנים, בין כאלה שיכולים להתחסן אבל לא רוצים?</w:t>
      </w:r>
    </w:p>
    <w:p w:rsidR="00DD7D7A" w:rsidRDefault="00DD7D7A" w:rsidP="00DD7D7A">
      <w:pPr>
        <w:rPr>
          <w:rtl/>
          <w:lang w:eastAsia="he-IL"/>
        </w:rPr>
      </w:pPr>
    </w:p>
    <w:p w:rsidR="00DD7D7A" w:rsidRDefault="00DD7D7A" w:rsidP="00DD7D7A">
      <w:pPr>
        <w:pStyle w:val="af9"/>
        <w:keepNext/>
        <w:rPr>
          <w:rtl/>
          <w:lang w:eastAsia="he-IL"/>
        </w:rPr>
      </w:pPr>
      <w:bookmarkStart w:id="1712" w:name="ET_guest_633659_281"/>
      <w:r w:rsidRPr="00DD7D7A">
        <w:rPr>
          <w:rStyle w:val="TagStyle"/>
          <w:rtl/>
        </w:rPr>
        <w:t xml:space="preserve"> &lt;&lt; אורח &gt;&gt; </w:t>
      </w:r>
      <w:r>
        <w:rPr>
          <w:rtl/>
          <w:lang w:eastAsia="he-IL"/>
        </w:rPr>
        <w:t>גאל אזריאל:</w:t>
      </w:r>
      <w:r w:rsidRPr="00DD7D7A">
        <w:rPr>
          <w:rStyle w:val="TagStyle"/>
          <w:rtl/>
        </w:rPr>
        <w:t xml:space="preserve"> &lt;&lt; אורח &gt;&gt;</w:t>
      </w:r>
      <w:r>
        <w:rPr>
          <w:rtl/>
          <w:lang w:eastAsia="he-IL"/>
        </w:rPr>
        <w:t xml:space="preserve">   </w:t>
      </w:r>
      <w:bookmarkEnd w:id="1712"/>
    </w:p>
    <w:p w:rsidR="00DD7D7A" w:rsidRDefault="00DD7D7A" w:rsidP="00DD7D7A">
      <w:pPr>
        <w:pStyle w:val="KeepWithNext"/>
        <w:rPr>
          <w:rtl/>
          <w:lang w:eastAsia="he-IL"/>
        </w:rPr>
      </w:pPr>
    </w:p>
    <w:p w:rsidR="00DD7D7A" w:rsidRPr="00DD7D7A" w:rsidRDefault="001C2278" w:rsidP="00DD7D7A">
      <w:pPr>
        <w:rPr>
          <w:rtl/>
          <w:lang w:eastAsia="he-IL"/>
        </w:rPr>
      </w:pPr>
      <w:r>
        <w:rPr>
          <w:rFonts w:hint="cs"/>
          <w:rtl/>
          <w:lang w:eastAsia="he-IL"/>
        </w:rPr>
        <w:t xml:space="preserve">לגבי </w:t>
      </w:r>
      <w:bookmarkStart w:id="1713" w:name="_ETM_Q1_11823245"/>
      <w:bookmarkEnd w:id="1713"/>
      <w:r w:rsidR="00DD7D7A">
        <w:rPr>
          <w:rFonts w:hint="cs"/>
          <w:rtl/>
          <w:lang w:eastAsia="he-IL"/>
        </w:rPr>
        <w:t xml:space="preserve">מחוסנים </w:t>
      </w:r>
      <w:r>
        <w:rPr>
          <w:rFonts w:hint="cs"/>
          <w:rtl/>
          <w:lang w:eastAsia="he-IL"/>
        </w:rPr>
        <w:t xml:space="preserve">ומחלימים יש כבר סעיף. </w:t>
      </w:r>
    </w:p>
    <w:p w:rsidR="00DD7D7A" w:rsidRDefault="00DD7D7A" w:rsidP="00FB1CC8">
      <w:pPr>
        <w:rPr>
          <w:rtl/>
          <w:lang w:eastAsia="he-IL"/>
        </w:rPr>
      </w:pPr>
    </w:p>
    <w:p w:rsidR="001C2278" w:rsidRDefault="001C2278" w:rsidP="001C2278">
      <w:pPr>
        <w:pStyle w:val="af6"/>
        <w:keepNext/>
        <w:rPr>
          <w:rtl/>
        </w:rPr>
      </w:pPr>
      <w:bookmarkStart w:id="1714" w:name="ET_yor_6156_453"/>
      <w:r w:rsidRPr="001C2278">
        <w:rPr>
          <w:rStyle w:val="TagStyle"/>
          <w:rtl/>
        </w:rPr>
        <w:t xml:space="preserve"> &lt;&lt; יור &gt;&gt; </w:t>
      </w:r>
      <w:r>
        <w:rPr>
          <w:rtl/>
        </w:rPr>
        <w:t>היו"ר גלעד קריב:</w:t>
      </w:r>
      <w:r w:rsidRPr="001C2278">
        <w:rPr>
          <w:rStyle w:val="TagStyle"/>
          <w:rtl/>
        </w:rPr>
        <w:t xml:space="preserve"> &lt;&lt; יור &gt;&gt;</w:t>
      </w:r>
      <w:r>
        <w:rPr>
          <w:rtl/>
        </w:rPr>
        <w:t xml:space="preserve">   </w:t>
      </w:r>
      <w:bookmarkEnd w:id="1714"/>
    </w:p>
    <w:p w:rsidR="001C2278" w:rsidRDefault="001C2278" w:rsidP="001C2278">
      <w:pPr>
        <w:pStyle w:val="KeepWithNext"/>
        <w:rPr>
          <w:rtl/>
          <w:lang w:eastAsia="he-IL"/>
        </w:rPr>
      </w:pPr>
    </w:p>
    <w:p w:rsidR="001C2278" w:rsidRDefault="001C2278" w:rsidP="001C2278">
      <w:pPr>
        <w:rPr>
          <w:rtl/>
          <w:lang w:eastAsia="he-IL"/>
        </w:rPr>
      </w:pPr>
      <w:r>
        <w:rPr>
          <w:rFonts w:hint="cs"/>
          <w:rtl/>
          <w:lang w:eastAsia="he-IL"/>
        </w:rPr>
        <w:t xml:space="preserve">היא הנותנת. אם אתם כבר למדתם שהבחנה בין </w:t>
      </w:r>
      <w:bookmarkStart w:id="1715" w:name="_ETM_Q1_11826402"/>
      <w:bookmarkEnd w:id="1715"/>
      <w:r>
        <w:rPr>
          <w:rFonts w:hint="cs"/>
          <w:rtl/>
          <w:lang w:eastAsia="he-IL"/>
        </w:rPr>
        <w:t xml:space="preserve">קבוצות אוכלוסייה דורשות הסמכה בחקיקה ראשית, לא יכולתם להביא במושב </w:t>
      </w:r>
      <w:bookmarkStart w:id="1716" w:name="_ETM_Q1_11832574"/>
      <w:bookmarkEnd w:id="1716"/>
      <w:r>
        <w:rPr>
          <w:rFonts w:hint="cs"/>
          <w:rtl/>
          <w:lang w:eastAsia="he-IL"/>
        </w:rPr>
        <w:t>הזה את ההסמכה?</w:t>
      </w:r>
    </w:p>
    <w:p w:rsidR="001C2278" w:rsidRDefault="001C2278" w:rsidP="001C2278">
      <w:pPr>
        <w:rPr>
          <w:rtl/>
          <w:lang w:eastAsia="he-IL"/>
        </w:rPr>
      </w:pPr>
    </w:p>
    <w:p w:rsidR="001C2278" w:rsidRDefault="001C2278" w:rsidP="001C2278">
      <w:pPr>
        <w:pStyle w:val="af9"/>
        <w:keepNext/>
        <w:rPr>
          <w:rtl/>
          <w:lang w:eastAsia="he-IL"/>
        </w:rPr>
      </w:pPr>
      <w:bookmarkStart w:id="1717" w:name="ET_guest_633659_454"/>
      <w:r w:rsidRPr="001C2278">
        <w:rPr>
          <w:rStyle w:val="TagStyle"/>
          <w:rtl/>
        </w:rPr>
        <w:t xml:space="preserve"> &lt;&lt; אורח &gt;&gt; </w:t>
      </w:r>
      <w:r>
        <w:rPr>
          <w:rtl/>
          <w:lang w:eastAsia="he-IL"/>
        </w:rPr>
        <w:t>גאל אזריאל:</w:t>
      </w:r>
      <w:r w:rsidRPr="001C2278">
        <w:rPr>
          <w:rStyle w:val="TagStyle"/>
          <w:rtl/>
        </w:rPr>
        <w:t xml:space="preserve"> &lt;&lt; אורח &gt;&gt;</w:t>
      </w:r>
      <w:r>
        <w:rPr>
          <w:rtl/>
          <w:lang w:eastAsia="he-IL"/>
        </w:rPr>
        <w:t xml:space="preserve">   </w:t>
      </w:r>
      <w:bookmarkEnd w:id="1717"/>
    </w:p>
    <w:p w:rsidR="001C2278" w:rsidRDefault="001C2278" w:rsidP="001C2278">
      <w:pPr>
        <w:pStyle w:val="KeepWithNext"/>
        <w:rPr>
          <w:rtl/>
          <w:lang w:eastAsia="he-IL"/>
        </w:rPr>
      </w:pPr>
    </w:p>
    <w:p w:rsidR="001C2278" w:rsidRPr="001C2278" w:rsidRDefault="001C2278" w:rsidP="001C2278">
      <w:pPr>
        <w:rPr>
          <w:rtl/>
          <w:lang w:eastAsia="he-IL"/>
        </w:rPr>
      </w:pPr>
      <w:r>
        <w:rPr>
          <w:rFonts w:hint="cs"/>
          <w:rtl/>
          <w:lang w:eastAsia="he-IL"/>
        </w:rPr>
        <w:t>ההצעה להוסיף סעיף שמדבר על הבחנה של מחוסנים או מחלימים היא הצעה של ועדת החוקה ולא של הממשלה.</w:t>
      </w:r>
    </w:p>
    <w:p w:rsidR="00535164" w:rsidRDefault="00535164" w:rsidP="00535164">
      <w:pPr>
        <w:rPr>
          <w:rtl/>
          <w:lang w:eastAsia="he-IL"/>
        </w:rPr>
      </w:pPr>
    </w:p>
    <w:p w:rsidR="001C2278" w:rsidRDefault="001C2278" w:rsidP="001C2278">
      <w:pPr>
        <w:pStyle w:val="af6"/>
        <w:keepNext/>
        <w:rPr>
          <w:rtl/>
        </w:rPr>
      </w:pPr>
      <w:bookmarkStart w:id="1718" w:name="ET_yor_6156_455"/>
      <w:r w:rsidRPr="001C2278">
        <w:rPr>
          <w:rStyle w:val="TagStyle"/>
          <w:rtl/>
        </w:rPr>
        <w:t xml:space="preserve"> &lt;&lt; יור &gt;&gt; </w:t>
      </w:r>
      <w:r>
        <w:rPr>
          <w:rtl/>
        </w:rPr>
        <w:t>היו"ר גלעד קריב:</w:t>
      </w:r>
      <w:r w:rsidRPr="001C2278">
        <w:rPr>
          <w:rStyle w:val="TagStyle"/>
          <w:rtl/>
        </w:rPr>
        <w:t xml:space="preserve"> &lt;&lt; יור &gt;&gt;</w:t>
      </w:r>
      <w:r>
        <w:rPr>
          <w:rtl/>
        </w:rPr>
        <w:t xml:space="preserve">   </w:t>
      </w:r>
      <w:bookmarkEnd w:id="1718"/>
    </w:p>
    <w:p w:rsidR="001C2278" w:rsidRDefault="001C2278" w:rsidP="001C2278">
      <w:pPr>
        <w:pStyle w:val="KeepWithNext"/>
        <w:rPr>
          <w:rtl/>
          <w:lang w:eastAsia="he-IL"/>
        </w:rPr>
      </w:pPr>
    </w:p>
    <w:p w:rsidR="001C2278" w:rsidRDefault="001C2278" w:rsidP="001C2278">
      <w:pPr>
        <w:rPr>
          <w:rtl/>
          <w:lang w:eastAsia="he-IL"/>
        </w:rPr>
      </w:pPr>
      <w:r>
        <w:rPr>
          <w:rFonts w:hint="cs"/>
          <w:rtl/>
          <w:lang w:eastAsia="he-IL"/>
        </w:rPr>
        <w:t xml:space="preserve">מצוין. </w:t>
      </w:r>
      <w:bookmarkStart w:id="1719" w:name="_ETM_Q1_11840975"/>
      <w:bookmarkEnd w:id="1719"/>
      <w:r>
        <w:rPr>
          <w:rFonts w:hint="cs"/>
          <w:rtl/>
          <w:lang w:eastAsia="he-IL"/>
        </w:rPr>
        <w:t xml:space="preserve">הנה ועדת החוקה עושה את תפקידה. </w:t>
      </w:r>
      <w:bookmarkStart w:id="1720" w:name="_ETM_Q1_11843891"/>
      <w:bookmarkEnd w:id="1720"/>
    </w:p>
    <w:p w:rsidR="001C2278" w:rsidRDefault="001C2278" w:rsidP="001C2278">
      <w:pPr>
        <w:rPr>
          <w:rtl/>
          <w:lang w:eastAsia="he-IL"/>
        </w:rPr>
      </w:pPr>
      <w:bookmarkStart w:id="1721" w:name="_ETM_Q1_11843950"/>
      <w:bookmarkEnd w:id="1721"/>
    </w:p>
    <w:p w:rsidR="00535164" w:rsidRDefault="00535164" w:rsidP="00535164">
      <w:pPr>
        <w:pStyle w:val="a4"/>
        <w:keepNext/>
        <w:rPr>
          <w:rtl/>
        </w:rPr>
      </w:pPr>
      <w:bookmarkStart w:id="1722" w:name="ET_speaker_ניצן_רוזנברג_380"/>
      <w:r w:rsidRPr="00535164">
        <w:rPr>
          <w:rStyle w:val="TagStyle"/>
          <w:rtl/>
        </w:rPr>
        <w:t xml:space="preserve"> &lt;&lt; דובר &gt;&gt; </w:t>
      </w:r>
      <w:r>
        <w:rPr>
          <w:rtl/>
        </w:rPr>
        <w:t>ניצן רוזנברג:</w:t>
      </w:r>
      <w:r w:rsidRPr="00535164">
        <w:rPr>
          <w:rStyle w:val="TagStyle"/>
          <w:rtl/>
        </w:rPr>
        <w:t xml:space="preserve"> &lt;&lt; דובר &gt;&gt;</w:t>
      </w:r>
      <w:r>
        <w:rPr>
          <w:rtl/>
        </w:rPr>
        <w:t xml:space="preserve">   </w:t>
      </w:r>
      <w:bookmarkEnd w:id="1722"/>
    </w:p>
    <w:p w:rsidR="00535164" w:rsidRDefault="00535164" w:rsidP="00535164">
      <w:pPr>
        <w:pStyle w:val="KeepWithNext"/>
        <w:rPr>
          <w:rtl/>
        </w:rPr>
      </w:pPr>
    </w:p>
    <w:p w:rsidR="00DD7D7A" w:rsidRDefault="00DD7D7A" w:rsidP="00FB1CC8">
      <w:pPr>
        <w:rPr>
          <w:rtl/>
          <w:lang w:eastAsia="he-IL"/>
        </w:rPr>
      </w:pPr>
      <w:r>
        <w:rPr>
          <w:rFonts w:hint="cs"/>
          <w:rtl/>
          <w:lang w:eastAsia="he-IL"/>
        </w:rPr>
        <w:t xml:space="preserve">ההבחנה </w:t>
      </w:r>
      <w:r w:rsidR="001C2278">
        <w:rPr>
          <w:rFonts w:hint="cs"/>
          <w:rtl/>
          <w:lang w:eastAsia="he-IL"/>
        </w:rPr>
        <w:t xml:space="preserve">כרגע </w:t>
      </w:r>
      <w:r>
        <w:rPr>
          <w:rFonts w:hint="cs"/>
          <w:rtl/>
          <w:lang w:eastAsia="he-IL"/>
        </w:rPr>
        <w:t>היא רק על מחלימים ולא על</w:t>
      </w:r>
      <w:r w:rsidR="001C2278">
        <w:rPr>
          <w:rFonts w:hint="cs"/>
          <w:rtl/>
          <w:lang w:eastAsia="he-IL"/>
        </w:rPr>
        <w:t xml:space="preserve"> מחוסנים.</w:t>
      </w:r>
    </w:p>
    <w:p w:rsidR="00DD7D7A" w:rsidRDefault="00DD7D7A" w:rsidP="00FB1CC8">
      <w:pPr>
        <w:rPr>
          <w:rtl/>
          <w:lang w:eastAsia="he-IL"/>
        </w:rPr>
      </w:pPr>
    </w:p>
    <w:p w:rsidR="00DD7D7A" w:rsidRDefault="00DD7D7A" w:rsidP="00DD7D7A">
      <w:pPr>
        <w:pStyle w:val="af6"/>
        <w:keepNext/>
        <w:rPr>
          <w:rtl/>
        </w:rPr>
      </w:pPr>
      <w:bookmarkStart w:id="1723" w:name="ET_yor_6156_282"/>
      <w:r w:rsidRPr="00DD7D7A">
        <w:rPr>
          <w:rStyle w:val="TagStyle"/>
          <w:rtl/>
        </w:rPr>
        <w:t xml:space="preserve"> &lt;&lt; יור &gt;&gt; </w:t>
      </w:r>
      <w:r>
        <w:rPr>
          <w:rtl/>
        </w:rPr>
        <w:t>היו"ר גלעד קריב:</w:t>
      </w:r>
      <w:r w:rsidRPr="00DD7D7A">
        <w:rPr>
          <w:rStyle w:val="TagStyle"/>
          <w:rtl/>
        </w:rPr>
        <w:t xml:space="preserve"> &lt;&lt; יור &gt;&gt;</w:t>
      </w:r>
      <w:r>
        <w:rPr>
          <w:rtl/>
        </w:rPr>
        <w:t xml:space="preserve">   </w:t>
      </w:r>
      <w:bookmarkEnd w:id="1723"/>
    </w:p>
    <w:p w:rsidR="00DD7D7A" w:rsidRDefault="00DD7D7A" w:rsidP="00DD7D7A">
      <w:pPr>
        <w:pStyle w:val="KeepWithNext"/>
        <w:rPr>
          <w:rtl/>
          <w:lang w:eastAsia="he-IL"/>
        </w:rPr>
      </w:pPr>
    </w:p>
    <w:p w:rsidR="00DD7D7A" w:rsidRDefault="001C2278" w:rsidP="00DD7D7A">
      <w:pPr>
        <w:rPr>
          <w:rtl/>
          <w:lang w:eastAsia="he-IL"/>
        </w:rPr>
      </w:pPr>
      <w:r>
        <w:rPr>
          <w:rFonts w:hint="cs"/>
          <w:rtl/>
          <w:lang w:eastAsia="he-IL"/>
        </w:rPr>
        <w:t xml:space="preserve">השאלה כרגע </w:t>
      </w:r>
      <w:bookmarkStart w:id="1724" w:name="_ETM_Q1_11848994"/>
      <w:bookmarkEnd w:id="1724"/>
      <w:r>
        <w:rPr>
          <w:rFonts w:hint="cs"/>
          <w:rtl/>
          <w:lang w:eastAsia="he-IL"/>
        </w:rPr>
        <w:t>עוסקת במקור ההסמכה להטיל הגבלות. בעצם התקנות האלה פוטרות מהוראות</w:t>
      </w:r>
      <w:bookmarkStart w:id="1725" w:name="_ETM_Q1_11859070"/>
      <w:bookmarkEnd w:id="1725"/>
      <w:r>
        <w:rPr>
          <w:rFonts w:hint="cs"/>
          <w:rtl/>
          <w:lang w:eastAsia="he-IL"/>
        </w:rPr>
        <w:t xml:space="preserve"> התו הירוק את הציבור בגילאי לידה עד 12, </w:t>
      </w:r>
      <w:r w:rsidR="00DD7D7A">
        <w:rPr>
          <w:rFonts w:hint="cs"/>
          <w:rtl/>
          <w:lang w:eastAsia="he-IL"/>
        </w:rPr>
        <w:t>זה המשמעות</w:t>
      </w:r>
      <w:r>
        <w:rPr>
          <w:rFonts w:hint="cs"/>
          <w:rtl/>
          <w:lang w:eastAsia="he-IL"/>
        </w:rPr>
        <w:t xml:space="preserve">. יכול </w:t>
      </w:r>
      <w:bookmarkStart w:id="1726" w:name="_ETM_Q1_11869108"/>
      <w:bookmarkEnd w:id="1726"/>
      <w:r>
        <w:rPr>
          <w:rFonts w:hint="cs"/>
          <w:rtl/>
          <w:lang w:eastAsia="he-IL"/>
        </w:rPr>
        <w:t xml:space="preserve">מאוד להיות שיש לזה הצדקה, כי זה ציבור שכרגע לא </w:t>
      </w:r>
      <w:bookmarkStart w:id="1727" w:name="_ETM_Q1_11871848"/>
      <w:bookmarkEnd w:id="1727"/>
      <w:r>
        <w:rPr>
          <w:rFonts w:hint="cs"/>
          <w:rtl/>
          <w:lang w:eastAsia="he-IL"/>
        </w:rPr>
        <w:t>מחוסן. רק שאנחנו אומרים: הצדקה כזאת צריכה בסופו של דבר</w:t>
      </w:r>
      <w:bookmarkStart w:id="1728" w:name="_ETM_Q1_11878798"/>
      <w:bookmarkEnd w:id="1728"/>
      <w:r>
        <w:rPr>
          <w:rFonts w:hint="cs"/>
          <w:rtl/>
          <w:lang w:eastAsia="he-IL"/>
        </w:rPr>
        <w:t xml:space="preserve"> להיתמך בהסמכה ישירה בחוק. אני מתקשה להבין - - -</w:t>
      </w:r>
    </w:p>
    <w:p w:rsidR="00DD7D7A" w:rsidRDefault="00DD7D7A" w:rsidP="00DD7D7A">
      <w:pPr>
        <w:rPr>
          <w:rtl/>
          <w:lang w:eastAsia="he-IL"/>
        </w:rPr>
      </w:pPr>
    </w:p>
    <w:p w:rsidR="00DD7D7A" w:rsidRDefault="00DD7D7A" w:rsidP="00DD7D7A">
      <w:pPr>
        <w:pStyle w:val="af9"/>
        <w:keepNext/>
        <w:rPr>
          <w:rtl/>
          <w:lang w:eastAsia="he-IL"/>
        </w:rPr>
      </w:pPr>
      <w:bookmarkStart w:id="1729" w:name="ET_guest_633659_283"/>
      <w:r w:rsidRPr="00DD7D7A">
        <w:rPr>
          <w:rStyle w:val="TagStyle"/>
          <w:rtl/>
        </w:rPr>
        <w:t xml:space="preserve"> &lt;&lt; אורח &gt;&gt; </w:t>
      </w:r>
      <w:r>
        <w:rPr>
          <w:rtl/>
          <w:lang w:eastAsia="he-IL"/>
        </w:rPr>
        <w:t>גאל אזריאל:</w:t>
      </w:r>
      <w:r w:rsidRPr="00DD7D7A">
        <w:rPr>
          <w:rStyle w:val="TagStyle"/>
          <w:rtl/>
        </w:rPr>
        <w:t xml:space="preserve"> &lt;&lt; אורח &gt;&gt;</w:t>
      </w:r>
      <w:r>
        <w:rPr>
          <w:rtl/>
          <w:lang w:eastAsia="he-IL"/>
        </w:rPr>
        <w:t xml:space="preserve">   </w:t>
      </w:r>
      <w:bookmarkEnd w:id="1729"/>
    </w:p>
    <w:p w:rsidR="00DD7D7A" w:rsidRDefault="00DD7D7A" w:rsidP="00DD7D7A">
      <w:pPr>
        <w:pStyle w:val="KeepWithNext"/>
        <w:rPr>
          <w:rtl/>
          <w:lang w:eastAsia="he-IL"/>
        </w:rPr>
      </w:pPr>
    </w:p>
    <w:p w:rsidR="00DD7D7A" w:rsidRDefault="00DD7D7A" w:rsidP="00DD7D7A">
      <w:pPr>
        <w:rPr>
          <w:rtl/>
          <w:lang w:eastAsia="he-IL"/>
        </w:rPr>
      </w:pPr>
      <w:r>
        <w:rPr>
          <w:rFonts w:hint="cs"/>
          <w:rtl/>
          <w:lang w:eastAsia="he-IL"/>
        </w:rPr>
        <w:t xml:space="preserve">ההצדקה היא </w:t>
      </w:r>
      <w:r w:rsidR="001C2278">
        <w:rPr>
          <w:rFonts w:hint="cs"/>
          <w:rtl/>
          <w:lang w:eastAsia="he-IL"/>
        </w:rPr>
        <w:t xml:space="preserve">לא בגלל שזה ציבור שלא מחוסן. ההצדקה היא </w:t>
      </w:r>
      <w:r>
        <w:rPr>
          <w:rFonts w:hint="cs"/>
          <w:rtl/>
          <w:lang w:eastAsia="he-IL"/>
        </w:rPr>
        <w:t>בגלל השיקולים המשקיים</w:t>
      </w:r>
      <w:r w:rsidR="001C2278">
        <w:rPr>
          <w:rFonts w:hint="cs"/>
          <w:rtl/>
          <w:lang w:eastAsia="he-IL"/>
        </w:rPr>
        <w:t xml:space="preserve"> והכלכליים </w:t>
      </w:r>
      <w:bookmarkStart w:id="1730" w:name="_ETM_Q1_11895143"/>
      <w:bookmarkEnd w:id="1730"/>
      <w:r w:rsidR="001C2278">
        <w:rPr>
          <w:rFonts w:hint="cs"/>
          <w:rtl/>
          <w:lang w:eastAsia="he-IL"/>
        </w:rPr>
        <w:t xml:space="preserve">שיוטלו גם על המדינה וגם על ענף התרבות והכלכלה כולה עם אותם ילדים. </w:t>
      </w:r>
      <w:bookmarkStart w:id="1731" w:name="_ETM_Q1_11899722"/>
      <w:bookmarkEnd w:id="1731"/>
    </w:p>
    <w:p w:rsidR="001C2278" w:rsidRDefault="001C2278" w:rsidP="00DD7D7A">
      <w:pPr>
        <w:rPr>
          <w:rtl/>
          <w:lang w:eastAsia="he-IL"/>
        </w:rPr>
      </w:pPr>
    </w:p>
    <w:p w:rsidR="001C2278" w:rsidRDefault="001C2278" w:rsidP="001C2278">
      <w:pPr>
        <w:pStyle w:val="af6"/>
        <w:keepNext/>
        <w:rPr>
          <w:rtl/>
        </w:rPr>
      </w:pPr>
      <w:bookmarkStart w:id="1732" w:name="ET_yor_6156_457"/>
      <w:r w:rsidRPr="001C2278">
        <w:rPr>
          <w:rStyle w:val="TagStyle"/>
          <w:rtl/>
        </w:rPr>
        <w:t xml:space="preserve"> &lt;&lt; יור &gt;&gt; </w:t>
      </w:r>
      <w:r>
        <w:rPr>
          <w:rtl/>
        </w:rPr>
        <w:t>היו"ר גלעד קריב:</w:t>
      </w:r>
      <w:r w:rsidRPr="001C2278">
        <w:rPr>
          <w:rStyle w:val="TagStyle"/>
          <w:rtl/>
        </w:rPr>
        <w:t xml:space="preserve"> &lt;&lt; יור &gt;&gt;</w:t>
      </w:r>
      <w:r>
        <w:rPr>
          <w:rtl/>
        </w:rPr>
        <w:t xml:space="preserve">   </w:t>
      </w:r>
      <w:bookmarkEnd w:id="1732"/>
    </w:p>
    <w:p w:rsidR="001C2278" w:rsidRDefault="001C2278" w:rsidP="001C2278">
      <w:pPr>
        <w:pStyle w:val="KeepWithNext"/>
        <w:rPr>
          <w:rtl/>
          <w:lang w:eastAsia="he-IL"/>
        </w:rPr>
      </w:pPr>
    </w:p>
    <w:p w:rsidR="001C2278" w:rsidRDefault="001C2278" w:rsidP="001C2278">
      <w:pPr>
        <w:rPr>
          <w:rtl/>
          <w:lang w:eastAsia="he-IL"/>
        </w:rPr>
      </w:pPr>
      <w:r>
        <w:rPr>
          <w:rFonts w:hint="cs"/>
          <w:rtl/>
          <w:lang w:eastAsia="he-IL"/>
        </w:rPr>
        <w:t>אני רוצה להזכיר עוד פעם, אנחנו חוזרים לשנה א' במשפט חוקתי, וזה בסדר, זה תמיד מעניין. יש</w:t>
      </w:r>
      <w:bookmarkStart w:id="1733" w:name="_ETM_Q1_11906319"/>
      <w:bookmarkEnd w:id="1733"/>
      <w:r>
        <w:rPr>
          <w:rFonts w:hint="cs"/>
          <w:rtl/>
          <w:lang w:eastAsia="he-IL"/>
        </w:rPr>
        <w:t xml:space="preserve"> הבחנה בין סוגיית התכלית הראויה לבין סוגיית ההסמכה. אנחנו עוסקים</w:t>
      </w:r>
      <w:bookmarkStart w:id="1734" w:name="_ETM_Q1_11912775"/>
      <w:bookmarkEnd w:id="1734"/>
      <w:r>
        <w:rPr>
          <w:rFonts w:hint="cs"/>
          <w:rtl/>
          <w:lang w:eastAsia="he-IL"/>
        </w:rPr>
        <w:t xml:space="preserve"> כרגע בתקנה שסותרת את חוק-יסוד: כבוד האדם וחירותו. אני רוצה </w:t>
      </w:r>
      <w:bookmarkStart w:id="1735" w:name="_ETM_Q1_11920169"/>
      <w:bookmarkEnd w:id="1735"/>
      <w:r>
        <w:rPr>
          <w:rFonts w:hint="cs"/>
          <w:rtl/>
          <w:lang w:eastAsia="he-IL"/>
        </w:rPr>
        <w:t xml:space="preserve">להזכיר שבחוק-יסוד: כבוד האדם וחירותו, בפסקת ההגבלה, יש כמה תנאים </w:t>
      </w:r>
      <w:bookmarkStart w:id="1736" w:name="_ETM_Q1_11924445"/>
      <w:bookmarkEnd w:id="1736"/>
      <w:r>
        <w:rPr>
          <w:rFonts w:hint="cs"/>
          <w:rtl/>
          <w:lang w:eastAsia="he-IL"/>
        </w:rPr>
        <w:t xml:space="preserve">מצטברים. אני יוצא מנקודת הנחה שמאבק בקורונה הוא דבר שהולם </w:t>
      </w:r>
      <w:bookmarkStart w:id="1737" w:name="_ETM_Q1_11926889"/>
      <w:bookmarkEnd w:id="1737"/>
      <w:r>
        <w:rPr>
          <w:rFonts w:hint="cs"/>
          <w:rtl/>
          <w:lang w:eastAsia="he-IL"/>
        </w:rPr>
        <w:t>את ערכיה של מדינת ישראל כמדינה יהודית ודמוקרטית.</w:t>
      </w:r>
    </w:p>
    <w:p w:rsidR="001C2278" w:rsidRDefault="001C2278" w:rsidP="001C2278">
      <w:pPr>
        <w:rPr>
          <w:rtl/>
          <w:lang w:eastAsia="he-IL"/>
        </w:rPr>
      </w:pPr>
    </w:p>
    <w:p w:rsidR="001C2278" w:rsidRDefault="001C2278" w:rsidP="001C2278">
      <w:pPr>
        <w:pStyle w:val="af9"/>
        <w:keepNext/>
        <w:rPr>
          <w:rtl/>
          <w:lang w:eastAsia="he-IL"/>
        </w:rPr>
      </w:pPr>
      <w:bookmarkStart w:id="1738" w:name="ET_guest_633659_458"/>
      <w:r w:rsidRPr="001C2278">
        <w:rPr>
          <w:rStyle w:val="TagStyle"/>
          <w:rtl/>
        </w:rPr>
        <w:t xml:space="preserve"> &lt;&lt; אורח &gt;&gt; </w:t>
      </w:r>
      <w:r>
        <w:rPr>
          <w:rtl/>
          <w:lang w:eastAsia="he-IL"/>
        </w:rPr>
        <w:t>גאל אזריאל:</w:t>
      </w:r>
      <w:r w:rsidRPr="001C2278">
        <w:rPr>
          <w:rStyle w:val="TagStyle"/>
          <w:rtl/>
        </w:rPr>
        <w:t xml:space="preserve"> &lt;&lt; אורח &gt;&gt;</w:t>
      </w:r>
      <w:r>
        <w:rPr>
          <w:rtl/>
          <w:lang w:eastAsia="he-IL"/>
        </w:rPr>
        <w:t xml:space="preserve">   </w:t>
      </w:r>
      <w:bookmarkEnd w:id="1738"/>
    </w:p>
    <w:p w:rsidR="001C2278" w:rsidRDefault="001C2278" w:rsidP="001C2278">
      <w:pPr>
        <w:pStyle w:val="KeepWithNext"/>
        <w:rPr>
          <w:rtl/>
          <w:lang w:eastAsia="he-IL"/>
        </w:rPr>
      </w:pPr>
    </w:p>
    <w:p w:rsidR="001C2278" w:rsidRPr="001C2278" w:rsidRDefault="001C2278" w:rsidP="001C2278">
      <w:pPr>
        <w:rPr>
          <w:rtl/>
          <w:lang w:eastAsia="he-IL"/>
        </w:rPr>
      </w:pPr>
      <w:r>
        <w:rPr>
          <w:rFonts w:hint="cs"/>
          <w:rtl/>
          <w:lang w:eastAsia="he-IL"/>
        </w:rPr>
        <w:t>אתה יודע שחוק הסמכויות עמד</w:t>
      </w:r>
      <w:bookmarkStart w:id="1739" w:name="_ETM_Q1_11931481"/>
      <w:bookmarkEnd w:id="1739"/>
      <w:r>
        <w:rPr>
          <w:rFonts w:hint="cs"/>
          <w:rtl/>
          <w:lang w:eastAsia="he-IL"/>
        </w:rPr>
        <w:t xml:space="preserve"> במבחן בג"ץ. </w:t>
      </w:r>
    </w:p>
    <w:p w:rsidR="00DD7D7A" w:rsidRDefault="00DD7D7A" w:rsidP="00DD7D7A">
      <w:pPr>
        <w:rPr>
          <w:rtl/>
          <w:lang w:eastAsia="he-IL"/>
        </w:rPr>
      </w:pPr>
    </w:p>
    <w:p w:rsidR="001C2278" w:rsidRDefault="001C2278" w:rsidP="001C2278">
      <w:pPr>
        <w:pStyle w:val="af6"/>
        <w:keepNext/>
        <w:rPr>
          <w:rtl/>
        </w:rPr>
      </w:pPr>
      <w:bookmarkStart w:id="1740" w:name="ET_yor_6156_459"/>
      <w:r w:rsidRPr="001C2278">
        <w:rPr>
          <w:rStyle w:val="TagStyle"/>
          <w:rtl/>
        </w:rPr>
        <w:t xml:space="preserve"> &lt;&lt; יור &gt;&gt; </w:t>
      </w:r>
      <w:r>
        <w:rPr>
          <w:rtl/>
        </w:rPr>
        <w:t>היו"ר גלעד קריב:</w:t>
      </w:r>
      <w:r w:rsidRPr="001C2278">
        <w:rPr>
          <w:rStyle w:val="TagStyle"/>
          <w:rtl/>
        </w:rPr>
        <w:t xml:space="preserve"> &lt;&lt; יור &gt;&gt;</w:t>
      </w:r>
      <w:r>
        <w:rPr>
          <w:rtl/>
        </w:rPr>
        <w:t xml:space="preserve">   </w:t>
      </w:r>
      <w:bookmarkEnd w:id="1740"/>
    </w:p>
    <w:p w:rsidR="001C2278" w:rsidRDefault="001C2278" w:rsidP="001C2278">
      <w:pPr>
        <w:pStyle w:val="KeepWithNext"/>
        <w:rPr>
          <w:rtl/>
          <w:lang w:eastAsia="he-IL"/>
        </w:rPr>
      </w:pPr>
    </w:p>
    <w:p w:rsidR="001C2278" w:rsidRDefault="001C2278" w:rsidP="001C2278">
      <w:pPr>
        <w:rPr>
          <w:rtl/>
          <w:lang w:eastAsia="he-IL"/>
        </w:rPr>
      </w:pPr>
      <w:r>
        <w:rPr>
          <w:rFonts w:hint="cs"/>
          <w:rtl/>
          <w:lang w:eastAsia="he-IL"/>
        </w:rPr>
        <w:t xml:space="preserve">אבל הנה עוד פעם הוויכוח בינינו. מה שעמד במבחן בג"ץ הוא חוק הסמכויות כי חוקקה אותו </w:t>
      </w:r>
      <w:bookmarkStart w:id="1741" w:name="_ETM_Q1_11942319"/>
      <w:bookmarkEnd w:id="1741"/>
      <w:r>
        <w:rPr>
          <w:rFonts w:hint="cs"/>
          <w:rtl/>
          <w:lang w:eastAsia="he-IL"/>
        </w:rPr>
        <w:t>כנסת ישראל. שום דבר מזה לא יכול להיגזר לגבי הלגיטימיות של תקנות ושל פעולה תחיקתית. זה שאישרו את חוק הסמכויות - - -</w:t>
      </w:r>
    </w:p>
    <w:p w:rsidR="001C2278" w:rsidRDefault="001C2278" w:rsidP="001C2278">
      <w:pPr>
        <w:rPr>
          <w:rtl/>
          <w:lang w:eastAsia="he-IL"/>
        </w:rPr>
      </w:pPr>
    </w:p>
    <w:p w:rsidR="001C2278" w:rsidRDefault="001C2278" w:rsidP="001C2278">
      <w:pPr>
        <w:pStyle w:val="af9"/>
        <w:keepNext/>
        <w:rPr>
          <w:rtl/>
          <w:lang w:eastAsia="he-IL"/>
        </w:rPr>
      </w:pPr>
      <w:bookmarkStart w:id="1742" w:name="ET_guest_633659_460"/>
      <w:r w:rsidRPr="001C2278">
        <w:rPr>
          <w:rStyle w:val="TagStyle"/>
          <w:rtl/>
        </w:rPr>
        <w:t xml:space="preserve"> &lt;&lt; אורח &gt;&gt; </w:t>
      </w:r>
      <w:r>
        <w:rPr>
          <w:rtl/>
          <w:lang w:eastAsia="he-IL"/>
        </w:rPr>
        <w:t>גאל אזריאל:</w:t>
      </w:r>
      <w:r w:rsidRPr="001C2278">
        <w:rPr>
          <w:rStyle w:val="TagStyle"/>
          <w:rtl/>
        </w:rPr>
        <w:t xml:space="preserve"> &lt;&lt; אורח &gt;&gt;</w:t>
      </w:r>
      <w:r>
        <w:rPr>
          <w:rtl/>
          <w:lang w:eastAsia="he-IL"/>
        </w:rPr>
        <w:t xml:space="preserve">   </w:t>
      </w:r>
      <w:bookmarkEnd w:id="1742"/>
    </w:p>
    <w:p w:rsidR="001C2278" w:rsidRDefault="001C2278" w:rsidP="001C2278">
      <w:pPr>
        <w:pStyle w:val="KeepWithNext"/>
        <w:rPr>
          <w:rtl/>
          <w:lang w:eastAsia="he-IL"/>
        </w:rPr>
      </w:pPr>
    </w:p>
    <w:p w:rsidR="001C2278" w:rsidRDefault="001C2278" w:rsidP="001C2278">
      <w:pPr>
        <w:rPr>
          <w:rtl/>
          <w:lang w:eastAsia="he-IL"/>
        </w:rPr>
      </w:pPr>
      <w:r>
        <w:rPr>
          <w:rFonts w:hint="cs"/>
          <w:rtl/>
          <w:lang w:eastAsia="he-IL"/>
        </w:rPr>
        <w:t xml:space="preserve">אין לנו ויכוח בנושא הזה. </w:t>
      </w:r>
    </w:p>
    <w:p w:rsidR="001C2278" w:rsidRDefault="001C2278" w:rsidP="001C2278">
      <w:pPr>
        <w:rPr>
          <w:rtl/>
          <w:lang w:eastAsia="he-IL"/>
        </w:rPr>
      </w:pPr>
    </w:p>
    <w:p w:rsidR="001C2278" w:rsidRDefault="001C2278" w:rsidP="001C2278">
      <w:pPr>
        <w:pStyle w:val="af6"/>
        <w:keepNext/>
        <w:rPr>
          <w:rtl/>
        </w:rPr>
      </w:pPr>
      <w:bookmarkStart w:id="1743" w:name="ET_yor_6156_461"/>
      <w:r w:rsidRPr="001C2278">
        <w:rPr>
          <w:rStyle w:val="TagStyle"/>
          <w:rtl/>
        </w:rPr>
        <w:t xml:space="preserve"> &lt;&lt; יור &gt;&gt; </w:t>
      </w:r>
      <w:r>
        <w:rPr>
          <w:rtl/>
        </w:rPr>
        <w:t>היו"ר גלעד קריב:</w:t>
      </w:r>
      <w:r w:rsidRPr="001C2278">
        <w:rPr>
          <w:rStyle w:val="TagStyle"/>
          <w:rtl/>
        </w:rPr>
        <w:t xml:space="preserve"> &lt;&lt; יור &gt;&gt;</w:t>
      </w:r>
      <w:r>
        <w:rPr>
          <w:rtl/>
        </w:rPr>
        <w:t xml:space="preserve">   </w:t>
      </w:r>
      <w:bookmarkEnd w:id="1743"/>
    </w:p>
    <w:p w:rsidR="001C2278" w:rsidRDefault="001C2278" w:rsidP="001C2278">
      <w:pPr>
        <w:pStyle w:val="KeepWithNext"/>
        <w:rPr>
          <w:rtl/>
          <w:lang w:eastAsia="he-IL"/>
        </w:rPr>
      </w:pPr>
    </w:p>
    <w:p w:rsidR="001C2278" w:rsidRDefault="001C2278" w:rsidP="001C2278">
      <w:pPr>
        <w:rPr>
          <w:rtl/>
          <w:lang w:eastAsia="he-IL"/>
        </w:rPr>
      </w:pPr>
      <w:r>
        <w:rPr>
          <w:rFonts w:hint="cs"/>
          <w:rtl/>
          <w:lang w:eastAsia="he-IL"/>
        </w:rPr>
        <w:t xml:space="preserve">אני עדיין תקוע </w:t>
      </w:r>
      <w:bookmarkStart w:id="1744" w:name="_ETM_Q1_11957990"/>
      <w:bookmarkEnd w:id="1744"/>
      <w:r>
        <w:rPr>
          <w:rFonts w:hint="cs"/>
          <w:rtl/>
          <w:lang w:eastAsia="he-IL"/>
        </w:rPr>
        <w:t xml:space="preserve">בשאלה שהתכלית היא משקית. את זוכרת: ערכיה של מדינת ישראל; </w:t>
      </w:r>
      <w:bookmarkStart w:id="1745" w:name="_ETM_Q1_11964443"/>
      <w:bookmarkEnd w:id="1745"/>
      <w:r>
        <w:rPr>
          <w:rFonts w:hint="cs"/>
          <w:rtl/>
          <w:lang w:eastAsia="he-IL"/>
        </w:rPr>
        <w:t>תכלית ראויה. זו באמת תכלית ראויה, להבטיח שהמשק הישראלי ימשיך</w:t>
      </w:r>
      <w:bookmarkStart w:id="1746" w:name="_ETM_Q1_11969193"/>
      <w:bookmarkEnd w:id="1746"/>
      <w:r>
        <w:rPr>
          <w:rFonts w:hint="cs"/>
          <w:rtl/>
          <w:lang w:eastAsia="he-IL"/>
        </w:rPr>
        <w:t xml:space="preserve"> לפעול; אחרי זה מגיע מידתיות </w:t>
      </w:r>
      <w:r>
        <w:rPr>
          <w:rtl/>
          <w:lang w:eastAsia="he-IL"/>
        </w:rPr>
        <w:t>–</w:t>
      </w:r>
      <w:r>
        <w:rPr>
          <w:rFonts w:hint="cs"/>
          <w:rtl/>
          <w:lang w:eastAsia="he-IL"/>
        </w:rPr>
        <w:t xml:space="preserve"> צריך לראות שיש פה</w:t>
      </w:r>
      <w:bookmarkStart w:id="1747" w:name="_ETM_Q1_11968606"/>
      <w:bookmarkEnd w:id="1747"/>
      <w:r>
        <w:rPr>
          <w:rFonts w:hint="cs"/>
          <w:rtl/>
          <w:lang w:eastAsia="he-IL"/>
        </w:rPr>
        <w:t xml:space="preserve"> גם דברים מידתיים, זה קשור לשאלות האכיפה שכבר עמדנו עליהן,</w:t>
      </w:r>
      <w:bookmarkStart w:id="1748" w:name="_ETM_Q1_11976086"/>
      <w:bookmarkEnd w:id="1748"/>
      <w:r>
        <w:rPr>
          <w:rFonts w:hint="cs"/>
          <w:rtl/>
          <w:lang w:eastAsia="he-IL"/>
        </w:rPr>
        <w:t xml:space="preserve"> לא נחזור עליהן כי כבר קיבלנו תשובות. אבל הכול מתחיל</w:t>
      </w:r>
      <w:bookmarkStart w:id="1749" w:name="_ETM_Q1_11980894"/>
      <w:bookmarkEnd w:id="1749"/>
      <w:r>
        <w:rPr>
          <w:rFonts w:hint="cs"/>
          <w:rtl/>
          <w:lang w:eastAsia="he-IL"/>
        </w:rPr>
        <w:t xml:space="preserve"> בתנאי ראשון, קוראים לו הסמכה מפורשת בחוק. אני לא מבין, הקושי שאליו התייחס המשנה ליועץ המשפטי לממשלה</w:t>
      </w:r>
      <w:r w:rsidR="001339F0">
        <w:rPr>
          <w:rFonts w:hint="cs"/>
          <w:rtl/>
          <w:lang w:eastAsia="he-IL"/>
        </w:rPr>
        <w:t xml:space="preserve"> אני מניח שהוא </w:t>
      </w:r>
      <w:bookmarkStart w:id="1750" w:name="_ETM_Q1_11988272"/>
      <w:bookmarkEnd w:id="1750"/>
      <w:r w:rsidR="001339F0">
        <w:rPr>
          <w:rFonts w:hint="cs"/>
          <w:rtl/>
          <w:lang w:eastAsia="he-IL"/>
        </w:rPr>
        <w:t>קושי חוקתי, לא מנהלי. נכון?</w:t>
      </w:r>
    </w:p>
    <w:p w:rsidR="001339F0" w:rsidRDefault="001339F0" w:rsidP="001C2278">
      <w:pPr>
        <w:rPr>
          <w:rtl/>
          <w:lang w:eastAsia="he-IL"/>
        </w:rPr>
      </w:pPr>
    </w:p>
    <w:p w:rsidR="001339F0" w:rsidRDefault="001339F0" w:rsidP="001339F0">
      <w:pPr>
        <w:pStyle w:val="af9"/>
        <w:keepNext/>
        <w:rPr>
          <w:rtl/>
          <w:lang w:eastAsia="he-IL"/>
        </w:rPr>
      </w:pPr>
      <w:bookmarkStart w:id="1751" w:name="ET_guest_633659_462"/>
      <w:r w:rsidRPr="001339F0">
        <w:rPr>
          <w:rStyle w:val="TagStyle"/>
          <w:rtl/>
        </w:rPr>
        <w:t xml:space="preserve"> &lt;&lt; אורח &gt;&gt; </w:t>
      </w:r>
      <w:r>
        <w:rPr>
          <w:rtl/>
          <w:lang w:eastAsia="he-IL"/>
        </w:rPr>
        <w:t>גאל אזריאל:</w:t>
      </w:r>
      <w:r w:rsidRPr="001339F0">
        <w:rPr>
          <w:rStyle w:val="TagStyle"/>
          <w:rtl/>
        </w:rPr>
        <w:t xml:space="preserve"> &lt;&lt; אורח &gt;&gt;</w:t>
      </w:r>
      <w:r>
        <w:rPr>
          <w:rtl/>
          <w:lang w:eastAsia="he-IL"/>
        </w:rPr>
        <w:t xml:space="preserve">   </w:t>
      </w:r>
      <w:bookmarkEnd w:id="1751"/>
    </w:p>
    <w:p w:rsidR="001339F0" w:rsidRDefault="001339F0" w:rsidP="001339F0">
      <w:pPr>
        <w:pStyle w:val="KeepWithNext"/>
        <w:rPr>
          <w:rtl/>
          <w:lang w:eastAsia="he-IL"/>
        </w:rPr>
      </w:pPr>
    </w:p>
    <w:p w:rsidR="001339F0" w:rsidRDefault="001339F0" w:rsidP="001339F0">
      <w:pPr>
        <w:rPr>
          <w:rtl/>
          <w:lang w:eastAsia="he-IL"/>
        </w:rPr>
      </w:pPr>
      <w:r>
        <w:rPr>
          <w:rFonts w:hint="cs"/>
          <w:rtl/>
          <w:lang w:eastAsia="he-IL"/>
        </w:rPr>
        <w:t>אכן.</w:t>
      </w:r>
    </w:p>
    <w:p w:rsidR="001339F0" w:rsidRDefault="001339F0" w:rsidP="001339F0">
      <w:pPr>
        <w:rPr>
          <w:rtl/>
          <w:lang w:eastAsia="he-IL"/>
        </w:rPr>
      </w:pPr>
    </w:p>
    <w:p w:rsidR="001339F0" w:rsidRDefault="001339F0" w:rsidP="001339F0">
      <w:pPr>
        <w:pStyle w:val="af6"/>
        <w:keepNext/>
        <w:rPr>
          <w:rtl/>
        </w:rPr>
      </w:pPr>
      <w:bookmarkStart w:id="1752" w:name="ET_yor_6156_463"/>
      <w:r w:rsidRPr="001339F0">
        <w:rPr>
          <w:rStyle w:val="TagStyle"/>
          <w:rtl/>
        </w:rPr>
        <w:t xml:space="preserve"> &lt;&lt; יור &gt;&gt; </w:t>
      </w:r>
      <w:r>
        <w:rPr>
          <w:rtl/>
        </w:rPr>
        <w:t>היו"ר גלעד קריב:</w:t>
      </w:r>
      <w:r w:rsidRPr="001339F0">
        <w:rPr>
          <w:rStyle w:val="TagStyle"/>
          <w:rtl/>
        </w:rPr>
        <w:t xml:space="preserve"> &lt;&lt; יור &gt;&gt;</w:t>
      </w:r>
      <w:r>
        <w:rPr>
          <w:rtl/>
        </w:rPr>
        <w:t xml:space="preserve">   </w:t>
      </w:r>
      <w:bookmarkEnd w:id="1752"/>
    </w:p>
    <w:p w:rsidR="001339F0" w:rsidRDefault="001339F0" w:rsidP="001339F0">
      <w:pPr>
        <w:pStyle w:val="KeepWithNext"/>
        <w:rPr>
          <w:rtl/>
          <w:lang w:eastAsia="he-IL"/>
        </w:rPr>
      </w:pPr>
    </w:p>
    <w:p w:rsidR="001339F0" w:rsidRDefault="001339F0" w:rsidP="001339F0">
      <w:pPr>
        <w:rPr>
          <w:rtl/>
          <w:lang w:eastAsia="he-IL"/>
        </w:rPr>
      </w:pPr>
      <w:r>
        <w:rPr>
          <w:rFonts w:hint="cs"/>
          <w:rtl/>
          <w:lang w:eastAsia="he-IL"/>
        </w:rPr>
        <w:t xml:space="preserve">אז אני מבקש את ההסמכה המפורשת </w:t>
      </w:r>
      <w:bookmarkStart w:id="1753" w:name="_ETM_Q1_11994381"/>
      <w:bookmarkEnd w:id="1753"/>
      <w:r>
        <w:rPr>
          <w:rFonts w:hint="cs"/>
          <w:rtl/>
          <w:lang w:eastAsia="he-IL"/>
        </w:rPr>
        <w:t>שבחוק. אני מבקש תשובה של היועץ המשפטי לממשלה על מקור</w:t>
      </w:r>
      <w:bookmarkStart w:id="1754" w:name="_ETM_Q1_11998071"/>
      <w:bookmarkEnd w:id="1754"/>
      <w:r>
        <w:rPr>
          <w:rFonts w:hint="cs"/>
          <w:rtl/>
          <w:lang w:eastAsia="he-IL"/>
        </w:rPr>
        <w:t xml:space="preserve"> ההסמכה המפורש בחוק לתקנות.</w:t>
      </w:r>
    </w:p>
    <w:p w:rsidR="001339F0" w:rsidRDefault="001339F0" w:rsidP="001339F0">
      <w:pPr>
        <w:rPr>
          <w:rtl/>
          <w:lang w:eastAsia="he-IL"/>
        </w:rPr>
      </w:pPr>
    </w:p>
    <w:p w:rsidR="001339F0" w:rsidRDefault="001339F0" w:rsidP="001339F0">
      <w:pPr>
        <w:pStyle w:val="af9"/>
        <w:keepNext/>
        <w:rPr>
          <w:rtl/>
          <w:lang w:eastAsia="he-IL"/>
        </w:rPr>
      </w:pPr>
      <w:bookmarkStart w:id="1755" w:name="ET_guest_633659_464"/>
      <w:r w:rsidRPr="001339F0">
        <w:rPr>
          <w:rStyle w:val="TagStyle"/>
          <w:rtl/>
        </w:rPr>
        <w:t xml:space="preserve"> &lt;&lt; אורח &gt;&gt; </w:t>
      </w:r>
      <w:r>
        <w:rPr>
          <w:rtl/>
          <w:lang w:eastAsia="he-IL"/>
        </w:rPr>
        <w:t>גאל אזריאל:</w:t>
      </w:r>
      <w:r w:rsidRPr="001339F0">
        <w:rPr>
          <w:rStyle w:val="TagStyle"/>
          <w:rtl/>
        </w:rPr>
        <w:t xml:space="preserve"> &lt;&lt; אורח &gt;&gt;</w:t>
      </w:r>
      <w:r>
        <w:rPr>
          <w:rtl/>
          <w:lang w:eastAsia="he-IL"/>
        </w:rPr>
        <w:t xml:space="preserve">   </w:t>
      </w:r>
      <w:bookmarkEnd w:id="1755"/>
    </w:p>
    <w:p w:rsidR="001339F0" w:rsidRDefault="001339F0" w:rsidP="001339F0">
      <w:pPr>
        <w:pStyle w:val="KeepWithNext"/>
        <w:rPr>
          <w:rtl/>
          <w:lang w:eastAsia="he-IL"/>
        </w:rPr>
      </w:pPr>
    </w:p>
    <w:p w:rsidR="001339F0" w:rsidRDefault="001339F0" w:rsidP="001339F0">
      <w:pPr>
        <w:rPr>
          <w:rtl/>
          <w:lang w:eastAsia="he-IL"/>
        </w:rPr>
      </w:pPr>
      <w:r>
        <w:rPr>
          <w:rFonts w:hint="cs"/>
          <w:rtl/>
          <w:lang w:eastAsia="he-IL"/>
        </w:rPr>
        <w:t>התשובה שניתנה על ידי היועץ המשפטי</w:t>
      </w:r>
      <w:bookmarkStart w:id="1756" w:name="_ETM_Q1_12006807"/>
      <w:bookmarkEnd w:id="1756"/>
      <w:r>
        <w:rPr>
          <w:rFonts w:hint="cs"/>
          <w:rtl/>
          <w:lang w:eastAsia="he-IL"/>
        </w:rPr>
        <w:t xml:space="preserve"> לממשלה - - -</w:t>
      </w:r>
    </w:p>
    <w:p w:rsidR="001339F0" w:rsidRDefault="001339F0" w:rsidP="001339F0">
      <w:pPr>
        <w:rPr>
          <w:rtl/>
          <w:lang w:eastAsia="he-IL"/>
        </w:rPr>
      </w:pPr>
    </w:p>
    <w:p w:rsidR="001339F0" w:rsidRDefault="001339F0" w:rsidP="001339F0">
      <w:pPr>
        <w:pStyle w:val="af6"/>
        <w:keepNext/>
        <w:rPr>
          <w:rtl/>
        </w:rPr>
      </w:pPr>
      <w:bookmarkStart w:id="1757" w:name="ET_yor_6156_465"/>
      <w:r w:rsidRPr="001339F0">
        <w:rPr>
          <w:rStyle w:val="TagStyle"/>
          <w:rtl/>
        </w:rPr>
        <w:t xml:space="preserve"> &lt;&lt; יור &gt;&gt; </w:t>
      </w:r>
      <w:r>
        <w:rPr>
          <w:rtl/>
        </w:rPr>
        <w:t>היו"ר גלעד קריב:</w:t>
      </w:r>
      <w:r w:rsidRPr="001339F0">
        <w:rPr>
          <w:rStyle w:val="TagStyle"/>
          <w:rtl/>
        </w:rPr>
        <w:t xml:space="preserve"> &lt;&lt; יור &gt;&gt;</w:t>
      </w:r>
      <w:r>
        <w:rPr>
          <w:rtl/>
        </w:rPr>
        <w:t xml:space="preserve">   </w:t>
      </w:r>
      <w:bookmarkEnd w:id="1757"/>
    </w:p>
    <w:p w:rsidR="001339F0" w:rsidRDefault="001339F0" w:rsidP="001339F0">
      <w:pPr>
        <w:pStyle w:val="KeepWithNext"/>
        <w:rPr>
          <w:rtl/>
          <w:lang w:eastAsia="he-IL"/>
        </w:rPr>
      </w:pPr>
    </w:p>
    <w:p w:rsidR="001339F0" w:rsidRDefault="001339F0" w:rsidP="001339F0">
      <w:pPr>
        <w:rPr>
          <w:rtl/>
          <w:lang w:eastAsia="he-IL"/>
        </w:rPr>
      </w:pPr>
      <w:r>
        <w:rPr>
          <w:rFonts w:hint="cs"/>
          <w:rtl/>
          <w:lang w:eastAsia="he-IL"/>
        </w:rPr>
        <w:t>שיש קושי, אך לא מניעה.</w:t>
      </w:r>
    </w:p>
    <w:p w:rsidR="001339F0" w:rsidRDefault="001339F0" w:rsidP="001339F0">
      <w:pPr>
        <w:rPr>
          <w:rtl/>
          <w:lang w:eastAsia="he-IL"/>
        </w:rPr>
      </w:pPr>
    </w:p>
    <w:p w:rsidR="001339F0" w:rsidRDefault="001339F0" w:rsidP="001339F0">
      <w:pPr>
        <w:pStyle w:val="af9"/>
        <w:keepNext/>
        <w:rPr>
          <w:rtl/>
          <w:lang w:eastAsia="he-IL"/>
        </w:rPr>
      </w:pPr>
      <w:bookmarkStart w:id="1758" w:name="ET_guest_633659_466"/>
      <w:r w:rsidRPr="001339F0">
        <w:rPr>
          <w:rStyle w:val="TagStyle"/>
          <w:rtl/>
        </w:rPr>
        <w:t xml:space="preserve"> &lt;&lt; אורח &gt;&gt; </w:t>
      </w:r>
      <w:r>
        <w:rPr>
          <w:rtl/>
          <w:lang w:eastAsia="he-IL"/>
        </w:rPr>
        <w:t>גאל אזריאל:</w:t>
      </w:r>
      <w:r w:rsidRPr="001339F0">
        <w:rPr>
          <w:rStyle w:val="TagStyle"/>
          <w:rtl/>
        </w:rPr>
        <w:t xml:space="preserve"> &lt;&lt; אורח &gt;&gt;</w:t>
      </w:r>
      <w:r>
        <w:rPr>
          <w:rtl/>
          <w:lang w:eastAsia="he-IL"/>
        </w:rPr>
        <w:t xml:space="preserve">   </w:t>
      </w:r>
      <w:bookmarkEnd w:id="1758"/>
    </w:p>
    <w:p w:rsidR="001339F0" w:rsidRDefault="001339F0" w:rsidP="001339F0">
      <w:pPr>
        <w:pStyle w:val="KeepWithNext"/>
        <w:rPr>
          <w:rtl/>
          <w:lang w:eastAsia="he-IL"/>
        </w:rPr>
      </w:pPr>
    </w:p>
    <w:p w:rsidR="001339F0" w:rsidRDefault="001339F0" w:rsidP="001339F0">
      <w:pPr>
        <w:rPr>
          <w:rtl/>
          <w:lang w:eastAsia="he-IL"/>
        </w:rPr>
      </w:pPr>
      <w:r>
        <w:rPr>
          <w:rFonts w:hint="cs"/>
          <w:rtl/>
          <w:lang w:eastAsia="he-IL"/>
        </w:rPr>
        <w:t xml:space="preserve">אכן. </w:t>
      </w:r>
    </w:p>
    <w:p w:rsidR="001339F0" w:rsidRDefault="001339F0" w:rsidP="001339F0">
      <w:pPr>
        <w:rPr>
          <w:rtl/>
          <w:lang w:eastAsia="he-IL"/>
        </w:rPr>
      </w:pPr>
    </w:p>
    <w:p w:rsidR="001339F0" w:rsidRDefault="001339F0" w:rsidP="001339F0">
      <w:pPr>
        <w:pStyle w:val="af6"/>
        <w:keepNext/>
        <w:rPr>
          <w:rtl/>
        </w:rPr>
      </w:pPr>
      <w:bookmarkStart w:id="1759" w:name="ET_yor_6156_467"/>
      <w:r w:rsidRPr="001339F0">
        <w:rPr>
          <w:rStyle w:val="TagStyle"/>
          <w:rtl/>
        </w:rPr>
        <w:t xml:space="preserve"> &lt;&lt; יור &gt;&gt; </w:t>
      </w:r>
      <w:r>
        <w:rPr>
          <w:rtl/>
        </w:rPr>
        <w:t>היו"ר גלעד קריב:</w:t>
      </w:r>
      <w:r w:rsidRPr="001339F0">
        <w:rPr>
          <w:rStyle w:val="TagStyle"/>
          <w:rtl/>
        </w:rPr>
        <w:t xml:space="preserve"> &lt;&lt; יור &gt;&gt;</w:t>
      </w:r>
      <w:r>
        <w:rPr>
          <w:rtl/>
        </w:rPr>
        <w:t xml:space="preserve">   </w:t>
      </w:r>
      <w:bookmarkEnd w:id="1759"/>
    </w:p>
    <w:p w:rsidR="001339F0" w:rsidRDefault="001339F0" w:rsidP="001339F0">
      <w:pPr>
        <w:pStyle w:val="KeepWithNext"/>
        <w:rPr>
          <w:rtl/>
          <w:lang w:eastAsia="he-IL"/>
        </w:rPr>
      </w:pPr>
    </w:p>
    <w:p w:rsidR="001339F0" w:rsidRDefault="001339F0" w:rsidP="001339F0">
      <w:pPr>
        <w:rPr>
          <w:rtl/>
          <w:lang w:eastAsia="he-IL"/>
        </w:rPr>
      </w:pPr>
      <w:r>
        <w:rPr>
          <w:rFonts w:hint="cs"/>
          <w:rtl/>
          <w:lang w:eastAsia="he-IL"/>
        </w:rPr>
        <w:t xml:space="preserve">התשובה הזאת </w:t>
      </w:r>
      <w:bookmarkStart w:id="1760" w:name="_ETM_Q1_12008412"/>
      <w:bookmarkEnd w:id="1760"/>
      <w:r>
        <w:rPr>
          <w:rFonts w:hint="cs"/>
          <w:rtl/>
          <w:lang w:eastAsia="he-IL"/>
        </w:rPr>
        <w:t xml:space="preserve">היא תשובה נהדרת, רק לא לשאלה ששואל יושב-ראש הוועדה. </w:t>
      </w:r>
    </w:p>
    <w:p w:rsidR="001339F0" w:rsidRDefault="001339F0" w:rsidP="001339F0">
      <w:pPr>
        <w:rPr>
          <w:rtl/>
          <w:lang w:eastAsia="he-IL"/>
        </w:rPr>
      </w:pPr>
    </w:p>
    <w:p w:rsidR="001339F0" w:rsidRDefault="001339F0" w:rsidP="001339F0">
      <w:pPr>
        <w:pStyle w:val="af9"/>
        <w:keepNext/>
        <w:rPr>
          <w:rtl/>
          <w:lang w:eastAsia="he-IL"/>
        </w:rPr>
      </w:pPr>
      <w:bookmarkStart w:id="1761" w:name="ET_guest_633659_468"/>
      <w:r w:rsidRPr="001339F0">
        <w:rPr>
          <w:rStyle w:val="TagStyle"/>
          <w:rtl/>
        </w:rPr>
        <w:t xml:space="preserve"> &lt;&lt; אורח &gt;&gt; </w:t>
      </w:r>
      <w:r>
        <w:rPr>
          <w:rtl/>
          <w:lang w:eastAsia="he-IL"/>
        </w:rPr>
        <w:t>גאל אזריאל:</w:t>
      </w:r>
      <w:r w:rsidRPr="001339F0">
        <w:rPr>
          <w:rStyle w:val="TagStyle"/>
          <w:rtl/>
        </w:rPr>
        <w:t xml:space="preserve"> &lt;&lt; אורח &gt;&gt;</w:t>
      </w:r>
      <w:r>
        <w:rPr>
          <w:rtl/>
          <w:lang w:eastAsia="he-IL"/>
        </w:rPr>
        <w:t xml:space="preserve">   </w:t>
      </w:r>
      <w:bookmarkEnd w:id="1761"/>
    </w:p>
    <w:p w:rsidR="001339F0" w:rsidRDefault="001339F0" w:rsidP="001339F0">
      <w:pPr>
        <w:pStyle w:val="KeepWithNext"/>
        <w:rPr>
          <w:rtl/>
          <w:lang w:eastAsia="he-IL"/>
        </w:rPr>
      </w:pPr>
    </w:p>
    <w:p w:rsidR="001339F0" w:rsidRDefault="001339F0" w:rsidP="001339F0">
      <w:pPr>
        <w:rPr>
          <w:rtl/>
          <w:lang w:eastAsia="he-IL"/>
        </w:rPr>
      </w:pPr>
      <w:r>
        <w:rPr>
          <w:rFonts w:hint="cs"/>
          <w:rtl/>
          <w:lang w:eastAsia="he-IL"/>
        </w:rPr>
        <w:t xml:space="preserve">מבחינת מקור ההסמכה התפיסה היא שסעיף 8(א)(1) על איסור </w:t>
      </w:r>
      <w:bookmarkStart w:id="1762" w:name="_ETM_Q1_12018594"/>
      <w:bookmarkEnd w:id="1762"/>
      <w:r>
        <w:rPr>
          <w:rFonts w:hint="cs"/>
          <w:rtl/>
          <w:lang w:eastAsia="he-IL"/>
        </w:rPr>
        <w:t>פתיחה של עסקים לקהל זה יכול להיות קהלים מסוימים. הנקודה היא שהתועלת עולה על הנזק.</w:t>
      </w:r>
    </w:p>
    <w:p w:rsidR="001339F0" w:rsidRDefault="001339F0" w:rsidP="001339F0">
      <w:pPr>
        <w:rPr>
          <w:rtl/>
          <w:lang w:eastAsia="he-IL"/>
        </w:rPr>
      </w:pPr>
    </w:p>
    <w:p w:rsidR="001339F0" w:rsidRDefault="001339F0" w:rsidP="001339F0">
      <w:pPr>
        <w:pStyle w:val="af6"/>
        <w:keepNext/>
        <w:rPr>
          <w:rtl/>
        </w:rPr>
      </w:pPr>
      <w:bookmarkStart w:id="1763" w:name="ET_yor_6156_469"/>
      <w:r w:rsidRPr="001339F0">
        <w:rPr>
          <w:rStyle w:val="TagStyle"/>
          <w:rtl/>
        </w:rPr>
        <w:t xml:space="preserve"> &lt;&lt; יור &gt;&gt; </w:t>
      </w:r>
      <w:r>
        <w:rPr>
          <w:rtl/>
        </w:rPr>
        <w:t>היו"ר גלעד קריב:</w:t>
      </w:r>
      <w:r w:rsidRPr="001339F0">
        <w:rPr>
          <w:rStyle w:val="TagStyle"/>
          <w:rtl/>
        </w:rPr>
        <w:t xml:space="preserve"> &lt;&lt; יור &gt;&gt;</w:t>
      </w:r>
      <w:r>
        <w:rPr>
          <w:rtl/>
        </w:rPr>
        <w:t xml:space="preserve">   </w:t>
      </w:r>
      <w:bookmarkEnd w:id="1763"/>
    </w:p>
    <w:p w:rsidR="001339F0" w:rsidRDefault="001339F0" w:rsidP="001339F0">
      <w:pPr>
        <w:pStyle w:val="KeepWithNext"/>
        <w:rPr>
          <w:rtl/>
          <w:lang w:eastAsia="he-IL"/>
        </w:rPr>
      </w:pPr>
    </w:p>
    <w:p w:rsidR="001339F0" w:rsidRDefault="001339F0" w:rsidP="001339F0">
      <w:pPr>
        <w:rPr>
          <w:rtl/>
          <w:lang w:eastAsia="he-IL"/>
        </w:rPr>
      </w:pPr>
      <w:r>
        <w:rPr>
          <w:rFonts w:hint="cs"/>
          <w:rtl/>
          <w:lang w:eastAsia="he-IL"/>
        </w:rPr>
        <w:t>לא, סליחה, עוד פעם, חברתי לוקחת</w:t>
      </w:r>
      <w:bookmarkStart w:id="1764" w:name="_ETM_Q1_12028296"/>
      <w:bookmarkEnd w:id="1764"/>
      <w:r>
        <w:rPr>
          <w:rFonts w:hint="cs"/>
          <w:rtl/>
          <w:lang w:eastAsia="he-IL"/>
        </w:rPr>
        <w:t xml:space="preserve"> אותנו למחוזות קצת מבולבלים של משפט חוקתי. סוגיית העלות, הנזק </w:t>
      </w:r>
      <w:bookmarkStart w:id="1765" w:name="_ETM_Q1_12036644"/>
      <w:bookmarkEnd w:id="1765"/>
      <w:r>
        <w:rPr>
          <w:rFonts w:hint="cs"/>
          <w:rtl/>
          <w:lang w:eastAsia="he-IL"/>
        </w:rPr>
        <w:t xml:space="preserve">והתועלת שייכת לתנאי האחרון, שנקרא מידתיות. אני בטריטוריה של התנאי </w:t>
      </w:r>
      <w:bookmarkStart w:id="1766" w:name="_ETM_Q1_12040128"/>
      <w:bookmarkEnd w:id="1766"/>
      <w:r>
        <w:rPr>
          <w:rFonts w:hint="cs"/>
          <w:rtl/>
          <w:lang w:eastAsia="he-IL"/>
        </w:rPr>
        <w:t>הראשון.</w:t>
      </w:r>
    </w:p>
    <w:p w:rsidR="001339F0" w:rsidRDefault="001339F0" w:rsidP="001339F0">
      <w:pPr>
        <w:rPr>
          <w:rtl/>
          <w:lang w:eastAsia="he-IL"/>
        </w:rPr>
      </w:pPr>
    </w:p>
    <w:p w:rsidR="001339F0" w:rsidRDefault="001339F0" w:rsidP="001339F0">
      <w:pPr>
        <w:pStyle w:val="af9"/>
        <w:keepNext/>
        <w:rPr>
          <w:rtl/>
          <w:lang w:eastAsia="he-IL"/>
        </w:rPr>
      </w:pPr>
      <w:bookmarkStart w:id="1767" w:name="ET_guest_633659_470"/>
      <w:r w:rsidRPr="001339F0">
        <w:rPr>
          <w:rStyle w:val="TagStyle"/>
          <w:rtl/>
        </w:rPr>
        <w:t xml:space="preserve"> &lt;&lt; אורח &gt;&gt; </w:t>
      </w:r>
      <w:r>
        <w:rPr>
          <w:rtl/>
          <w:lang w:eastAsia="he-IL"/>
        </w:rPr>
        <w:t>גאל אזריאל:</w:t>
      </w:r>
      <w:r w:rsidRPr="001339F0">
        <w:rPr>
          <w:rStyle w:val="TagStyle"/>
          <w:rtl/>
        </w:rPr>
        <w:t xml:space="preserve"> &lt;&lt; אורח &gt;&gt;</w:t>
      </w:r>
      <w:r>
        <w:rPr>
          <w:rtl/>
          <w:lang w:eastAsia="he-IL"/>
        </w:rPr>
        <w:t xml:space="preserve">   </w:t>
      </w:r>
      <w:bookmarkEnd w:id="1767"/>
    </w:p>
    <w:p w:rsidR="001339F0" w:rsidRDefault="001339F0" w:rsidP="001339F0">
      <w:pPr>
        <w:pStyle w:val="KeepWithNext"/>
        <w:rPr>
          <w:rtl/>
          <w:lang w:eastAsia="he-IL"/>
        </w:rPr>
      </w:pPr>
    </w:p>
    <w:p w:rsidR="001339F0" w:rsidRDefault="001339F0" w:rsidP="001339F0">
      <w:pPr>
        <w:rPr>
          <w:rtl/>
          <w:lang w:eastAsia="he-IL"/>
        </w:rPr>
      </w:pPr>
      <w:r>
        <w:rPr>
          <w:rFonts w:hint="cs"/>
          <w:rtl/>
          <w:lang w:eastAsia="he-IL"/>
        </w:rPr>
        <w:t xml:space="preserve">אני מבינה. כבר עניתי, שהתפיסה היא שזה אפשרי לקהלים מסוימים. </w:t>
      </w:r>
    </w:p>
    <w:p w:rsidR="001339F0" w:rsidRDefault="001339F0" w:rsidP="001339F0">
      <w:pPr>
        <w:rPr>
          <w:rtl/>
          <w:lang w:eastAsia="he-IL"/>
        </w:rPr>
      </w:pPr>
    </w:p>
    <w:p w:rsidR="001339F0" w:rsidRDefault="001339F0" w:rsidP="001339F0">
      <w:pPr>
        <w:pStyle w:val="af6"/>
        <w:keepNext/>
        <w:rPr>
          <w:rtl/>
        </w:rPr>
      </w:pPr>
      <w:bookmarkStart w:id="1768" w:name="ET_yor_6156_471"/>
      <w:r w:rsidRPr="001339F0">
        <w:rPr>
          <w:rStyle w:val="TagStyle"/>
          <w:rtl/>
        </w:rPr>
        <w:t xml:space="preserve"> &lt;&lt; יור &gt;&gt; </w:t>
      </w:r>
      <w:r>
        <w:rPr>
          <w:rtl/>
        </w:rPr>
        <w:t>היו"ר גלעד קריב:</w:t>
      </w:r>
      <w:r w:rsidRPr="001339F0">
        <w:rPr>
          <w:rStyle w:val="TagStyle"/>
          <w:rtl/>
        </w:rPr>
        <w:t xml:space="preserve"> &lt;&lt; יור &gt;&gt;</w:t>
      </w:r>
      <w:r>
        <w:rPr>
          <w:rtl/>
        </w:rPr>
        <w:t xml:space="preserve">   </w:t>
      </w:r>
      <w:bookmarkEnd w:id="1768"/>
    </w:p>
    <w:p w:rsidR="001339F0" w:rsidRDefault="001339F0" w:rsidP="001339F0">
      <w:pPr>
        <w:pStyle w:val="KeepWithNext"/>
        <w:rPr>
          <w:rtl/>
          <w:lang w:eastAsia="he-IL"/>
        </w:rPr>
      </w:pPr>
    </w:p>
    <w:p w:rsidR="001339F0" w:rsidRDefault="001339F0" w:rsidP="001339F0">
      <w:pPr>
        <w:rPr>
          <w:rtl/>
          <w:lang w:eastAsia="he-IL"/>
        </w:rPr>
      </w:pPr>
      <w:r>
        <w:rPr>
          <w:rFonts w:hint="cs"/>
          <w:rtl/>
          <w:lang w:eastAsia="he-IL"/>
        </w:rPr>
        <w:t xml:space="preserve">אני מבקש, מכיוון שכנראה ניפגש בשבוע הבא, גם ביום שני, </w:t>
      </w:r>
      <w:bookmarkStart w:id="1769" w:name="_ETM_Q1_12052014"/>
      <w:bookmarkEnd w:id="1769"/>
      <w:r>
        <w:rPr>
          <w:rFonts w:hint="cs"/>
          <w:rtl/>
          <w:lang w:eastAsia="he-IL"/>
        </w:rPr>
        <w:t xml:space="preserve">גם ביום שלישי, ומי יודע אם ה' ירצה אז גם אולי ביום רביעי, אני מבקש תשובה בכתב, חוות דעת של </w:t>
      </w:r>
      <w:bookmarkStart w:id="1770" w:name="_ETM_Q1_12062779"/>
      <w:bookmarkEnd w:id="1770"/>
      <w:r>
        <w:rPr>
          <w:rFonts w:hint="cs"/>
          <w:rtl/>
          <w:lang w:eastAsia="he-IL"/>
        </w:rPr>
        <w:t xml:space="preserve">היועץ המשפטי לממשלה, מה מקור ההסמכה של התקנות האלה בהתייחסות </w:t>
      </w:r>
      <w:bookmarkStart w:id="1771" w:name="_ETM_Q1_12072603"/>
      <w:bookmarkEnd w:id="1771"/>
      <w:r>
        <w:rPr>
          <w:rFonts w:hint="cs"/>
          <w:rtl/>
          <w:lang w:eastAsia="he-IL"/>
        </w:rPr>
        <w:t>להבחנה שיש בין גילאי 1</w:t>
      </w:r>
      <w:r>
        <w:rPr>
          <w:rFonts w:hint="eastAsia"/>
          <w:rtl/>
          <w:lang w:eastAsia="he-IL"/>
        </w:rPr>
        <w:t>–</w:t>
      </w:r>
      <w:r>
        <w:rPr>
          <w:rFonts w:hint="cs"/>
          <w:rtl/>
          <w:lang w:eastAsia="he-IL"/>
        </w:rPr>
        <w:t>12 לבין גילאי 12</w:t>
      </w:r>
      <w:r>
        <w:rPr>
          <w:rFonts w:hint="eastAsia"/>
          <w:rtl/>
          <w:lang w:eastAsia="he-IL"/>
        </w:rPr>
        <w:t>–</w:t>
      </w:r>
      <w:r>
        <w:rPr>
          <w:rFonts w:hint="cs"/>
          <w:rtl/>
          <w:lang w:eastAsia="he-IL"/>
        </w:rPr>
        <w:t>16. בסדר?</w:t>
      </w:r>
    </w:p>
    <w:p w:rsidR="001339F0" w:rsidRDefault="001339F0" w:rsidP="001339F0">
      <w:pPr>
        <w:rPr>
          <w:rtl/>
          <w:lang w:eastAsia="he-IL"/>
        </w:rPr>
      </w:pPr>
    </w:p>
    <w:p w:rsidR="001339F0" w:rsidRDefault="001339F0" w:rsidP="001339F0">
      <w:pPr>
        <w:pStyle w:val="af9"/>
        <w:keepNext/>
        <w:rPr>
          <w:rtl/>
          <w:lang w:eastAsia="he-IL"/>
        </w:rPr>
      </w:pPr>
      <w:bookmarkStart w:id="1772" w:name="ET_guest_633659_472"/>
      <w:r w:rsidRPr="001339F0">
        <w:rPr>
          <w:rStyle w:val="TagStyle"/>
          <w:rtl/>
        </w:rPr>
        <w:t xml:space="preserve"> &lt;&lt; אורח &gt;&gt; </w:t>
      </w:r>
      <w:r>
        <w:rPr>
          <w:rtl/>
          <w:lang w:eastAsia="he-IL"/>
        </w:rPr>
        <w:t>גאל אזריאל:</w:t>
      </w:r>
      <w:r w:rsidRPr="001339F0">
        <w:rPr>
          <w:rStyle w:val="TagStyle"/>
          <w:rtl/>
        </w:rPr>
        <w:t xml:space="preserve"> &lt;&lt; אורח &gt;&gt;</w:t>
      </w:r>
      <w:r>
        <w:rPr>
          <w:rtl/>
          <w:lang w:eastAsia="he-IL"/>
        </w:rPr>
        <w:t xml:space="preserve">   </w:t>
      </w:r>
      <w:bookmarkEnd w:id="1772"/>
    </w:p>
    <w:p w:rsidR="001339F0" w:rsidRDefault="001339F0" w:rsidP="001339F0">
      <w:pPr>
        <w:pStyle w:val="KeepWithNext"/>
        <w:rPr>
          <w:rtl/>
          <w:lang w:eastAsia="he-IL"/>
        </w:rPr>
      </w:pPr>
    </w:p>
    <w:p w:rsidR="001339F0" w:rsidRPr="001339F0" w:rsidRDefault="001339F0" w:rsidP="001339F0">
      <w:pPr>
        <w:rPr>
          <w:rtl/>
          <w:lang w:eastAsia="he-IL"/>
        </w:rPr>
      </w:pPr>
      <w:r>
        <w:rPr>
          <w:rFonts w:hint="cs"/>
          <w:rtl/>
          <w:lang w:eastAsia="he-IL"/>
        </w:rPr>
        <w:t xml:space="preserve">רשמתי לעצמי. </w:t>
      </w:r>
      <w:bookmarkStart w:id="1773" w:name="_ETM_Q1_12073885"/>
      <w:bookmarkEnd w:id="1773"/>
    </w:p>
    <w:p w:rsidR="007E7664" w:rsidRDefault="007E7664" w:rsidP="00DD7D7A">
      <w:pPr>
        <w:rPr>
          <w:rtl/>
          <w:lang w:eastAsia="he-IL"/>
        </w:rPr>
      </w:pPr>
    </w:p>
    <w:p w:rsidR="007E7664" w:rsidRDefault="007E7664" w:rsidP="007E7664">
      <w:pPr>
        <w:pStyle w:val="af6"/>
        <w:keepNext/>
        <w:rPr>
          <w:rtl/>
        </w:rPr>
      </w:pPr>
      <w:bookmarkStart w:id="1774" w:name="ET_yor_6156_284"/>
      <w:r w:rsidRPr="007E7664">
        <w:rPr>
          <w:rStyle w:val="TagStyle"/>
          <w:rtl/>
        </w:rPr>
        <w:t xml:space="preserve"> &lt;&lt; יור &gt;&gt; </w:t>
      </w:r>
      <w:r>
        <w:rPr>
          <w:rtl/>
        </w:rPr>
        <w:t>היו"ר גלעד קריב:</w:t>
      </w:r>
      <w:r w:rsidRPr="007E7664">
        <w:rPr>
          <w:rStyle w:val="TagStyle"/>
          <w:rtl/>
        </w:rPr>
        <w:t xml:space="preserve"> &lt;&lt; יור &gt;&gt;</w:t>
      </w:r>
      <w:r>
        <w:rPr>
          <w:rtl/>
        </w:rPr>
        <w:t xml:space="preserve">   </w:t>
      </w:r>
      <w:bookmarkEnd w:id="1774"/>
    </w:p>
    <w:p w:rsidR="007E7664" w:rsidRDefault="007E7664" w:rsidP="007E7664">
      <w:pPr>
        <w:pStyle w:val="KeepWithNext"/>
        <w:rPr>
          <w:rtl/>
          <w:lang w:eastAsia="he-IL"/>
        </w:rPr>
      </w:pPr>
    </w:p>
    <w:p w:rsidR="007E7664" w:rsidRDefault="001339F0" w:rsidP="007E7664">
      <w:pPr>
        <w:rPr>
          <w:rtl/>
          <w:lang w:eastAsia="he-IL"/>
        </w:rPr>
      </w:pPr>
      <w:r>
        <w:rPr>
          <w:rFonts w:hint="cs"/>
          <w:rtl/>
          <w:lang w:eastAsia="he-IL"/>
        </w:rPr>
        <w:t xml:space="preserve">תודה. </w:t>
      </w:r>
      <w:r w:rsidR="007E7664">
        <w:rPr>
          <w:rFonts w:hint="cs"/>
          <w:rtl/>
          <w:lang w:eastAsia="he-IL"/>
        </w:rPr>
        <w:t>נציגת משרד האוצר, את רוצה להתייחס?</w:t>
      </w:r>
      <w:r>
        <w:rPr>
          <w:rFonts w:hint="cs"/>
          <w:rtl/>
          <w:lang w:eastAsia="he-IL"/>
        </w:rPr>
        <w:t xml:space="preserve"> אני גם לא זוכר אם קיבלתי את תשובתך </w:t>
      </w:r>
      <w:bookmarkStart w:id="1775" w:name="_ETM_Q1_12085473"/>
      <w:bookmarkEnd w:id="1775"/>
      <w:r>
        <w:rPr>
          <w:rFonts w:hint="cs"/>
          <w:rtl/>
          <w:lang w:eastAsia="he-IL"/>
        </w:rPr>
        <w:t xml:space="preserve">על הערכת העלות. </w:t>
      </w:r>
    </w:p>
    <w:p w:rsidR="007E7664" w:rsidRDefault="007E7664" w:rsidP="007E7664">
      <w:pPr>
        <w:rPr>
          <w:rtl/>
          <w:lang w:eastAsia="he-IL"/>
        </w:rPr>
      </w:pPr>
    </w:p>
    <w:p w:rsidR="007E7664" w:rsidRDefault="007E7664" w:rsidP="007E7664">
      <w:pPr>
        <w:pStyle w:val="a4"/>
        <w:keepNext/>
        <w:rPr>
          <w:rtl/>
        </w:rPr>
      </w:pPr>
      <w:bookmarkStart w:id="1776" w:name="ET_speaker_נועה_שוקרון_285"/>
      <w:r w:rsidRPr="007E7664">
        <w:rPr>
          <w:rStyle w:val="TagStyle"/>
          <w:rtl/>
        </w:rPr>
        <w:t xml:space="preserve"> &lt;&lt; דובר &gt;&gt; </w:t>
      </w:r>
      <w:r>
        <w:rPr>
          <w:rtl/>
        </w:rPr>
        <w:t>נועה שוקרון:</w:t>
      </w:r>
      <w:r w:rsidRPr="007E7664">
        <w:rPr>
          <w:rStyle w:val="TagStyle"/>
          <w:rtl/>
        </w:rPr>
        <w:t xml:space="preserve"> &lt;&lt; דובר &gt;&gt;</w:t>
      </w:r>
      <w:r>
        <w:rPr>
          <w:rtl/>
        </w:rPr>
        <w:t xml:space="preserve">   </w:t>
      </w:r>
      <w:bookmarkEnd w:id="1776"/>
    </w:p>
    <w:p w:rsidR="007E7664" w:rsidRDefault="007E7664" w:rsidP="007E7664">
      <w:pPr>
        <w:pStyle w:val="KeepWithNext"/>
        <w:rPr>
          <w:rtl/>
          <w:lang w:eastAsia="he-IL"/>
        </w:rPr>
      </w:pPr>
    </w:p>
    <w:p w:rsidR="007E7664" w:rsidRDefault="00615772" w:rsidP="00615772">
      <w:pPr>
        <w:rPr>
          <w:rtl/>
          <w:lang w:eastAsia="he-IL"/>
        </w:rPr>
      </w:pPr>
      <w:r>
        <w:rPr>
          <w:rFonts w:hint="cs"/>
          <w:rtl/>
          <w:lang w:eastAsia="he-IL"/>
        </w:rPr>
        <w:t xml:space="preserve">לא קיבלת את תשובתי. הסיבה שלא קיבלת </w:t>
      </w:r>
      <w:bookmarkStart w:id="1777" w:name="_ETM_Q1_12147470"/>
      <w:bookmarkEnd w:id="1777"/>
      <w:r>
        <w:rPr>
          <w:rFonts w:hint="cs"/>
          <w:rtl/>
          <w:lang w:eastAsia="he-IL"/>
        </w:rPr>
        <w:t xml:space="preserve">את תשובתי היא כפולה. </w:t>
      </w:r>
      <w:r w:rsidR="007E7664">
        <w:rPr>
          <w:rFonts w:hint="cs"/>
          <w:rtl/>
          <w:lang w:eastAsia="he-IL"/>
        </w:rPr>
        <w:t xml:space="preserve">ראשית, אין לנו הערכות מדויקות, מן הסיבה שהנושא </w:t>
      </w:r>
      <w:r>
        <w:rPr>
          <w:rFonts w:hint="cs"/>
          <w:rtl/>
          <w:lang w:eastAsia="he-IL"/>
        </w:rPr>
        <w:t xml:space="preserve">הזה </w:t>
      </w:r>
      <w:r w:rsidR="007E7664">
        <w:rPr>
          <w:rFonts w:hint="cs"/>
          <w:rtl/>
          <w:lang w:eastAsia="he-IL"/>
        </w:rPr>
        <w:t xml:space="preserve">טרם נידון בממשלה. </w:t>
      </w:r>
      <w:r>
        <w:rPr>
          <w:rFonts w:hint="cs"/>
          <w:rtl/>
          <w:lang w:eastAsia="he-IL"/>
        </w:rPr>
        <w:t xml:space="preserve">אני יכולה להגיד בהערכה כללית </w:t>
      </w:r>
      <w:bookmarkStart w:id="1778" w:name="_ETM_Q1_12159031"/>
      <w:bookmarkEnd w:id="1778"/>
      <w:r>
        <w:rPr>
          <w:rFonts w:hint="cs"/>
          <w:rtl/>
          <w:lang w:eastAsia="he-IL"/>
        </w:rPr>
        <w:t>שמדובר במאות מיליוני שקלים</w:t>
      </w:r>
      <w:r w:rsidR="007E7664">
        <w:rPr>
          <w:rFonts w:hint="cs"/>
          <w:rtl/>
          <w:lang w:eastAsia="he-IL"/>
        </w:rPr>
        <w:t xml:space="preserve"> </w:t>
      </w:r>
      <w:r>
        <w:rPr>
          <w:rFonts w:hint="cs"/>
          <w:rtl/>
          <w:lang w:eastAsia="he-IL"/>
        </w:rPr>
        <w:t>ב</w:t>
      </w:r>
      <w:r w:rsidR="007E7664">
        <w:rPr>
          <w:rFonts w:hint="cs"/>
          <w:rtl/>
          <w:lang w:eastAsia="he-IL"/>
        </w:rPr>
        <w:t xml:space="preserve">חודש. לכן זו סוגיה כבדה. </w:t>
      </w:r>
      <w:r>
        <w:rPr>
          <w:rFonts w:hint="cs"/>
          <w:rtl/>
          <w:lang w:eastAsia="he-IL"/>
        </w:rPr>
        <w:t xml:space="preserve">בהערכה גסה מדובר על מאות מיליוני שקלים בחודש, ברמה </w:t>
      </w:r>
      <w:bookmarkStart w:id="1779" w:name="_ETM_Q1_12185289"/>
      <w:bookmarkEnd w:id="1779"/>
      <w:r>
        <w:rPr>
          <w:rFonts w:hint="cs"/>
          <w:rtl/>
          <w:lang w:eastAsia="he-IL"/>
        </w:rPr>
        <w:t xml:space="preserve">שהדבר הזה, אם הוא יידון ואם וכאשר הוא יעבור, הוא </w:t>
      </w:r>
      <w:bookmarkStart w:id="1780" w:name="_ETM_Q1_12189347"/>
      <w:bookmarkEnd w:id="1780"/>
      <w:r>
        <w:rPr>
          <w:rFonts w:hint="cs"/>
          <w:rtl/>
          <w:lang w:eastAsia="he-IL"/>
        </w:rPr>
        <w:t>יקשה מאוד על המדינה לקיים תקציב מדינה במקביל אליו. יותר</w:t>
      </w:r>
      <w:bookmarkStart w:id="1781" w:name="_ETM_Q1_12192693"/>
      <w:bookmarkEnd w:id="1781"/>
      <w:r>
        <w:rPr>
          <w:rFonts w:hint="cs"/>
          <w:rtl/>
          <w:lang w:eastAsia="he-IL"/>
        </w:rPr>
        <w:t xml:space="preserve"> מדויק מזה, אם וכאשר הנושא יידון על ידי הממשלה באופן </w:t>
      </w:r>
      <w:bookmarkStart w:id="1782" w:name="_ETM_Q1_12196482"/>
      <w:bookmarkEnd w:id="1782"/>
      <w:r>
        <w:rPr>
          <w:rFonts w:hint="cs"/>
          <w:rtl/>
          <w:lang w:eastAsia="he-IL"/>
        </w:rPr>
        <w:t xml:space="preserve">יותר קונקרטי, אנחנו מקווים שכפי שתמיד עשינו עם משרד הבריאות, </w:t>
      </w:r>
      <w:bookmarkStart w:id="1783" w:name="_ETM_Q1_12203954"/>
      <w:bookmarkEnd w:id="1783"/>
      <w:r>
        <w:rPr>
          <w:rFonts w:hint="cs"/>
          <w:rtl/>
          <w:lang w:eastAsia="he-IL"/>
        </w:rPr>
        <w:t xml:space="preserve">נשב בחדר, נדבר, נראה גיליונות אקסל אחד לשני ונגיע לתוצאה הטובה ביותר. </w:t>
      </w:r>
    </w:p>
    <w:p w:rsidR="00801902" w:rsidRDefault="00801902" w:rsidP="007E7664">
      <w:pPr>
        <w:rPr>
          <w:rtl/>
          <w:lang w:eastAsia="he-IL"/>
        </w:rPr>
      </w:pPr>
    </w:p>
    <w:p w:rsidR="00801902" w:rsidRDefault="00801902" w:rsidP="00801902">
      <w:pPr>
        <w:pStyle w:val="af6"/>
        <w:keepNext/>
        <w:rPr>
          <w:rtl/>
        </w:rPr>
      </w:pPr>
      <w:bookmarkStart w:id="1784" w:name="ET_yor_6156_286"/>
      <w:r w:rsidRPr="00801902">
        <w:rPr>
          <w:rStyle w:val="TagStyle"/>
          <w:rtl/>
        </w:rPr>
        <w:t xml:space="preserve"> &lt;&lt; יור &gt;&gt; </w:t>
      </w:r>
      <w:r>
        <w:rPr>
          <w:rtl/>
        </w:rPr>
        <w:t>היו"ר גלעד קריב:</w:t>
      </w:r>
      <w:r w:rsidRPr="00801902">
        <w:rPr>
          <w:rStyle w:val="TagStyle"/>
          <w:rtl/>
        </w:rPr>
        <w:t xml:space="preserve"> &lt;&lt; יור &gt;&gt;</w:t>
      </w:r>
      <w:r>
        <w:rPr>
          <w:rtl/>
        </w:rPr>
        <w:t xml:space="preserve">   </w:t>
      </w:r>
      <w:bookmarkEnd w:id="1784"/>
    </w:p>
    <w:p w:rsidR="00801902" w:rsidRDefault="00801902" w:rsidP="00801902">
      <w:pPr>
        <w:pStyle w:val="KeepWithNext"/>
        <w:rPr>
          <w:rtl/>
          <w:lang w:eastAsia="he-IL"/>
        </w:rPr>
      </w:pPr>
    </w:p>
    <w:p w:rsidR="00801902" w:rsidRDefault="00801902" w:rsidP="00615772">
      <w:pPr>
        <w:rPr>
          <w:rtl/>
          <w:lang w:eastAsia="he-IL"/>
        </w:rPr>
      </w:pPr>
      <w:r>
        <w:rPr>
          <w:rFonts w:hint="cs"/>
          <w:rtl/>
          <w:lang w:eastAsia="he-IL"/>
        </w:rPr>
        <w:t>גם כאן</w:t>
      </w:r>
      <w:r w:rsidR="00615772">
        <w:rPr>
          <w:rFonts w:hint="cs"/>
          <w:rtl/>
          <w:lang w:eastAsia="he-IL"/>
        </w:rPr>
        <w:t>,</w:t>
      </w:r>
      <w:r>
        <w:rPr>
          <w:rFonts w:hint="cs"/>
          <w:rtl/>
          <w:lang w:eastAsia="he-IL"/>
        </w:rPr>
        <w:t xml:space="preserve"> כפי שביקשתי</w:t>
      </w:r>
      <w:r w:rsidR="00615772">
        <w:rPr>
          <w:rFonts w:hint="cs"/>
          <w:rtl/>
          <w:lang w:eastAsia="he-IL"/>
        </w:rPr>
        <w:t xml:space="preserve"> מנציגת היועץ המשפטי לממשלה במשרד המשפטים</w:t>
      </w:r>
      <w:r>
        <w:rPr>
          <w:rFonts w:hint="cs"/>
          <w:rtl/>
          <w:lang w:eastAsia="he-IL"/>
        </w:rPr>
        <w:t xml:space="preserve"> חוות דעת כתובה ל</w:t>
      </w:r>
      <w:r w:rsidR="00615772">
        <w:rPr>
          <w:rFonts w:hint="cs"/>
          <w:rtl/>
          <w:lang w:eastAsia="he-IL"/>
        </w:rPr>
        <w:t xml:space="preserve">ראשית </w:t>
      </w:r>
      <w:bookmarkStart w:id="1785" w:name="_ETM_Q1_12216927"/>
      <w:bookmarkEnd w:id="1785"/>
      <w:r w:rsidR="00615772">
        <w:rPr>
          <w:rFonts w:hint="cs"/>
          <w:rtl/>
          <w:lang w:eastAsia="he-IL"/>
        </w:rPr>
        <w:t>ה</w:t>
      </w:r>
      <w:r>
        <w:rPr>
          <w:rFonts w:hint="cs"/>
          <w:rtl/>
          <w:lang w:eastAsia="he-IL"/>
        </w:rPr>
        <w:t>שבוע הבא</w:t>
      </w:r>
      <w:r w:rsidR="00615772">
        <w:rPr>
          <w:rFonts w:hint="cs"/>
          <w:rtl/>
          <w:lang w:eastAsia="he-IL"/>
        </w:rPr>
        <w:t>,</w:t>
      </w:r>
      <w:r>
        <w:rPr>
          <w:rFonts w:hint="cs"/>
          <w:rtl/>
          <w:lang w:eastAsia="he-IL"/>
        </w:rPr>
        <w:t xml:space="preserve"> נראה לי </w:t>
      </w:r>
      <w:r w:rsidR="00615772">
        <w:rPr>
          <w:rFonts w:hint="cs"/>
          <w:rtl/>
          <w:lang w:eastAsia="he-IL"/>
        </w:rPr>
        <w:t>קצת בעיה שאתם מציגים לנו עמדה לגבי השלכות המימון אבל אתם אומרים לנו רק בערך</w:t>
      </w:r>
      <w:bookmarkStart w:id="1786" w:name="_ETM_Q1_12232303"/>
      <w:bookmarkEnd w:id="1786"/>
      <w:r w:rsidR="00615772">
        <w:rPr>
          <w:rFonts w:hint="cs"/>
          <w:rtl/>
          <w:lang w:eastAsia="he-IL"/>
        </w:rPr>
        <w:t xml:space="preserve"> וברזולוציה של מאות מיליוני שקלים. אני מבקש </w:t>
      </w:r>
      <w:bookmarkStart w:id="1787" w:name="_ETM_Q1_12236956"/>
      <w:bookmarkEnd w:id="1787"/>
      <w:r w:rsidR="00615772">
        <w:rPr>
          <w:rFonts w:hint="cs"/>
          <w:rtl/>
          <w:lang w:eastAsia="he-IL"/>
        </w:rPr>
        <w:t>לקבל בשבוע הבא חוות דעת ממשרד האוצר על ניתוח העלויות</w:t>
      </w:r>
      <w:bookmarkStart w:id="1788" w:name="_ETM_Q1_12243887"/>
      <w:bookmarkEnd w:id="1788"/>
      <w:r w:rsidR="00615772">
        <w:rPr>
          <w:rFonts w:hint="cs"/>
          <w:rtl/>
          <w:lang w:eastAsia="he-IL"/>
        </w:rPr>
        <w:t xml:space="preserve">, על פי ההערכה שלכם מה העלות של השתת הבדיקות המהירות. </w:t>
      </w:r>
    </w:p>
    <w:p w:rsidR="00615772" w:rsidRDefault="00615772" w:rsidP="00615772">
      <w:pPr>
        <w:rPr>
          <w:rtl/>
          <w:lang w:eastAsia="he-IL"/>
        </w:rPr>
      </w:pPr>
    </w:p>
    <w:p w:rsidR="00615772" w:rsidRDefault="00615772" w:rsidP="00615772">
      <w:pPr>
        <w:pStyle w:val="a4"/>
        <w:keepNext/>
        <w:rPr>
          <w:rtl/>
        </w:rPr>
      </w:pPr>
      <w:bookmarkStart w:id="1789" w:name="ET_speaker_נועה_שוקרון_473"/>
      <w:r w:rsidRPr="00615772">
        <w:rPr>
          <w:rStyle w:val="TagStyle"/>
          <w:rtl/>
        </w:rPr>
        <w:t xml:space="preserve"> &lt;&lt; דובר &gt;&gt; </w:t>
      </w:r>
      <w:r>
        <w:rPr>
          <w:rtl/>
        </w:rPr>
        <w:t>נועה שוקרון:</w:t>
      </w:r>
      <w:r w:rsidRPr="00615772">
        <w:rPr>
          <w:rStyle w:val="TagStyle"/>
          <w:rtl/>
        </w:rPr>
        <w:t xml:space="preserve"> &lt;&lt; דובר &gt;&gt;</w:t>
      </w:r>
      <w:r>
        <w:rPr>
          <w:rtl/>
        </w:rPr>
        <w:t xml:space="preserve">   </w:t>
      </w:r>
      <w:bookmarkEnd w:id="1789"/>
    </w:p>
    <w:p w:rsidR="00615772" w:rsidRDefault="00615772" w:rsidP="00615772">
      <w:pPr>
        <w:pStyle w:val="KeepWithNext"/>
        <w:rPr>
          <w:rtl/>
          <w:lang w:eastAsia="he-IL"/>
        </w:rPr>
      </w:pPr>
    </w:p>
    <w:p w:rsidR="007263CC" w:rsidRDefault="00615772" w:rsidP="00801902">
      <w:pPr>
        <w:rPr>
          <w:rtl/>
          <w:lang w:eastAsia="he-IL"/>
        </w:rPr>
      </w:pPr>
      <w:r>
        <w:rPr>
          <w:rFonts w:hint="cs"/>
          <w:rtl/>
          <w:lang w:eastAsia="he-IL"/>
        </w:rPr>
        <w:t xml:space="preserve">אסביר. נעשה את זה בשמחה, אבל אנחנו עושים הערכת </w:t>
      </w:r>
      <w:bookmarkStart w:id="1790" w:name="_ETM_Q1_12250258"/>
      <w:bookmarkEnd w:id="1790"/>
      <w:r>
        <w:rPr>
          <w:rFonts w:hint="cs"/>
          <w:rtl/>
          <w:lang w:eastAsia="he-IL"/>
        </w:rPr>
        <w:t xml:space="preserve">עלות כאשר משהו נדון. הנושא של הכנסת בדיקות בתו </w:t>
      </w:r>
      <w:bookmarkStart w:id="1791" w:name="_ETM_Q1_12257071"/>
      <w:bookmarkEnd w:id="1791"/>
      <w:r>
        <w:rPr>
          <w:rFonts w:hint="cs"/>
          <w:rtl/>
          <w:lang w:eastAsia="he-IL"/>
        </w:rPr>
        <w:t>הירוק לילדים בגילאים 0</w:t>
      </w:r>
      <w:r>
        <w:rPr>
          <w:rFonts w:hint="eastAsia"/>
          <w:rtl/>
          <w:lang w:eastAsia="he-IL"/>
        </w:rPr>
        <w:t>–</w:t>
      </w:r>
      <w:r>
        <w:rPr>
          <w:rFonts w:hint="cs"/>
          <w:rtl/>
          <w:lang w:eastAsia="he-IL"/>
        </w:rPr>
        <w:t xml:space="preserve">12 לא נדון בקבינט ולא הוחלט. נכון </w:t>
      </w:r>
      <w:bookmarkStart w:id="1792" w:name="_ETM_Q1_12264595"/>
      <w:bookmarkEnd w:id="1792"/>
      <w:r>
        <w:rPr>
          <w:rFonts w:hint="cs"/>
          <w:rtl/>
          <w:lang w:eastAsia="he-IL"/>
        </w:rPr>
        <w:t>לרגע זה אין לו הערכת עלות. אם אנחנו רוצים לייצר</w:t>
      </w:r>
      <w:bookmarkStart w:id="1793" w:name="_ETM_Q1_12269243"/>
      <w:bookmarkEnd w:id="1793"/>
      <w:r>
        <w:rPr>
          <w:rFonts w:hint="cs"/>
          <w:rtl/>
          <w:lang w:eastAsia="he-IL"/>
        </w:rPr>
        <w:t xml:space="preserve"> הצעה חדשה למתווה התו הירוק אפשר לעשות את זה בשמחה,</w:t>
      </w:r>
      <w:bookmarkStart w:id="1794" w:name="_ETM_Q1_12271304"/>
      <w:bookmarkEnd w:id="1794"/>
      <w:r>
        <w:rPr>
          <w:rFonts w:hint="cs"/>
          <w:rtl/>
          <w:lang w:eastAsia="he-IL"/>
        </w:rPr>
        <w:t xml:space="preserve"> אנחנו תמיד נכונים לשבת ולדבר. זה לא במתווה שעומד לפניכם </w:t>
      </w:r>
      <w:bookmarkStart w:id="1795" w:name="_ETM_Q1_12274756"/>
      <w:bookmarkEnd w:id="1795"/>
      <w:r>
        <w:rPr>
          <w:rFonts w:hint="cs"/>
          <w:rtl/>
          <w:lang w:eastAsia="he-IL"/>
        </w:rPr>
        <w:t>כרגע.</w:t>
      </w:r>
    </w:p>
    <w:p w:rsidR="00615772" w:rsidRDefault="00615772" w:rsidP="00801902">
      <w:pPr>
        <w:rPr>
          <w:rtl/>
          <w:lang w:eastAsia="he-IL"/>
        </w:rPr>
      </w:pPr>
    </w:p>
    <w:p w:rsidR="00615772" w:rsidRDefault="00615772" w:rsidP="00615772">
      <w:pPr>
        <w:pStyle w:val="af6"/>
        <w:keepNext/>
        <w:rPr>
          <w:rtl/>
        </w:rPr>
      </w:pPr>
      <w:bookmarkStart w:id="1796" w:name="ET_yor_6156_474"/>
      <w:r w:rsidRPr="00615772">
        <w:rPr>
          <w:rStyle w:val="TagStyle"/>
          <w:rtl/>
        </w:rPr>
        <w:t xml:space="preserve"> &lt;&lt; יור &gt;&gt; </w:t>
      </w:r>
      <w:r>
        <w:rPr>
          <w:rtl/>
        </w:rPr>
        <w:t>היו"ר גלעד קריב:</w:t>
      </w:r>
      <w:r w:rsidRPr="00615772">
        <w:rPr>
          <w:rStyle w:val="TagStyle"/>
          <w:rtl/>
        </w:rPr>
        <w:t xml:space="preserve"> &lt;&lt; יור &gt;&gt;</w:t>
      </w:r>
      <w:r>
        <w:rPr>
          <w:rtl/>
        </w:rPr>
        <w:t xml:space="preserve">   </w:t>
      </w:r>
      <w:bookmarkEnd w:id="1796"/>
    </w:p>
    <w:p w:rsidR="00615772" w:rsidRDefault="00615772" w:rsidP="00615772">
      <w:pPr>
        <w:pStyle w:val="KeepWithNext"/>
        <w:rPr>
          <w:rtl/>
          <w:lang w:eastAsia="he-IL"/>
        </w:rPr>
      </w:pPr>
    </w:p>
    <w:p w:rsidR="00615772" w:rsidRDefault="00615772" w:rsidP="00615772">
      <w:pPr>
        <w:rPr>
          <w:rtl/>
          <w:lang w:eastAsia="he-IL"/>
        </w:rPr>
      </w:pPr>
      <w:r>
        <w:rPr>
          <w:rFonts w:hint="cs"/>
          <w:rtl/>
          <w:lang w:eastAsia="he-IL"/>
        </w:rPr>
        <w:t>זה בסדר גמור. אני נזהר לא להתערב בשיטות העבודה</w:t>
      </w:r>
      <w:bookmarkStart w:id="1797" w:name="_ETM_Q1_12281044"/>
      <w:bookmarkEnd w:id="1797"/>
      <w:r>
        <w:rPr>
          <w:rFonts w:hint="cs"/>
          <w:rtl/>
          <w:lang w:eastAsia="he-IL"/>
        </w:rPr>
        <w:t xml:space="preserve"> הפני-ממשלתיות, אבל עכשיו אנחנו בדיון בוועדה. הוועדה סוברנית לבקש מאגף </w:t>
      </w:r>
      <w:bookmarkStart w:id="1798" w:name="_ETM_Q1_12288872"/>
      <w:bookmarkEnd w:id="1798"/>
      <w:r>
        <w:rPr>
          <w:rFonts w:hint="cs"/>
          <w:rtl/>
          <w:lang w:eastAsia="he-IL"/>
        </w:rPr>
        <w:t xml:space="preserve">התקציבים מידע. זה לא קשור לדיון שלכם עם משרד הבריאות. </w:t>
      </w:r>
      <w:bookmarkStart w:id="1799" w:name="_ETM_Q1_12297965"/>
      <w:bookmarkEnd w:id="1799"/>
      <w:r>
        <w:rPr>
          <w:rFonts w:hint="cs"/>
          <w:rtl/>
          <w:lang w:eastAsia="he-IL"/>
        </w:rPr>
        <w:t xml:space="preserve">אני מודיע כאן לפרוטוקול, ואני מעביר את הבקשה למשרד האוצר, </w:t>
      </w:r>
      <w:bookmarkStart w:id="1800" w:name="_ETM_Q1_12304959"/>
      <w:bookmarkEnd w:id="1800"/>
      <w:r>
        <w:rPr>
          <w:rFonts w:hint="cs"/>
          <w:rtl/>
          <w:lang w:eastAsia="he-IL"/>
        </w:rPr>
        <w:t xml:space="preserve">אני מבקש לקבל כוועדה הערכה. אתם נתתם לנו תקנות שב-8 באוגוסט מעבירות אותנו ממשטר </w:t>
      </w:r>
      <w:r>
        <w:rPr>
          <w:rFonts w:hint="cs"/>
          <w:lang w:eastAsia="he-IL"/>
        </w:rPr>
        <w:t>PCR</w:t>
      </w:r>
      <w:r>
        <w:rPr>
          <w:rFonts w:hint="cs"/>
          <w:rtl/>
          <w:lang w:eastAsia="he-IL"/>
        </w:rPr>
        <w:t xml:space="preserve"> למשטר של בדיקות מהירות. </w:t>
      </w:r>
      <w:bookmarkStart w:id="1801" w:name="_ETM_Q1_12319010"/>
      <w:bookmarkEnd w:id="1801"/>
      <w:r>
        <w:rPr>
          <w:rFonts w:hint="cs"/>
          <w:rtl/>
          <w:lang w:eastAsia="he-IL"/>
        </w:rPr>
        <w:t xml:space="preserve">הממשלה ביקשה לאשר את התקנות עד 25 באוגוסט, דהיינו יהיו </w:t>
      </w:r>
      <w:bookmarkStart w:id="1802" w:name="_ETM_Q1_12327010"/>
      <w:bookmarkEnd w:id="1802"/>
      <w:r>
        <w:rPr>
          <w:rFonts w:hint="cs"/>
          <w:rtl/>
          <w:lang w:eastAsia="he-IL"/>
        </w:rPr>
        <w:t xml:space="preserve">כאן מספר ימים, כשבועיים, בין 8 ובין 25 באוגוסט, שבהם </w:t>
      </w:r>
      <w:bookmarkStart w:id="1803" w:name="_ETM_Q1_12333110"/>
      <w:bookmarkEnd w:id="1803"/>
      <w:r>
        <w:rPr>
          <w:rFonts w:hint="cs"/>
          <w:rtl/>
          <w:lang w:eastAsia="he-IL"/>
        </w:rPr>
        <w:t>אזרחי ישראל מחויבים חלקם, או בעצם חלק גדול מהם, לערוך</w:t>
      </w:r>
      <w:bookmarkStart w:id="1804" w:name="_ETM_Q1_12341041"/>
      <w:bookmarkEnd w:id="1804"/>
      <w:r>
        <w:rPr>
          <w:rFonts w:hint="cs"/>
          <w:rtl/>
          <w:lang w:eastAsia="he-IL"/>
        </w:rPr>
        <w:t xml:space="preserve"> בדיקות מהירות. יש כרגע סימן שאלה, שאולי לא נפתר, אולי </w:t>
      </w:r>
      <w:bookmarkStart w:id="1805" w:name="_ETM_Q1_12346316"/>
      <w:bookmarkEnd w:id="1805"/>
      <w:r>
        <w:rPr>
          <w:rFonts w:hint="cs"/>
          <w:rtl/>
          <w:lang w:eastAsia="he-IL"/>
        </w:rPr>
        <w:t xml:space="preserve">כן נפתר, </w:t>
      </w:r>
      <w:r w:rsidR="00DC2C78">
        <w:rPr>
          <w:rFonts w:hint="cs"/>
          <w:rtl/>
          <w:lang w:eastAsia="he-IL"/>
        </w:rPr>
        <w:t xml:space="preserve">אבל אולי זה יהיה התנאי של הוועדה לאשר </w:t>
      </w:r>
      <w:bookmarkStart w:id="1806" w:name="_ETM_Q1_12349884"/>
      <w:bookmarkEnd w:id="1806"/>
      <w:r w:rsidR="00DC2C78">
        <w:rPr>
          <w:rFonts w:hint="cs"/>
          <w:rtl/>
          <w:lang w:eastAsia="he-IL"/>
        </w:rPr>
        <w:t xml:space="preserve">את התקנות. כדי שאנחנו נדון ברצינות בהשלכות למשק המדינה אנחנו </w:t>
      </w:r>
      <w:bookmarkStart w:id="1807" w:name="_ETM_Q1_12353799"/>
      <w:bookmarkEnd w:id="1807"/>
      <w:r w:rsidR="00DC2C78">
        <w:rPr>
          <w:rFonts w:hint="cs"/>
          <w:rtl/>
          <w:lang w:eastAsia="he-IL"/>
        </w:rPr>
        <w:t xml:space="preserve">צריכים הערכה. לכן אני מבקש תשובה בכתב בשבוע הבא, מה </w:t>
      </w:r>
      <w:bookmarkStart w:id="1808" w:name="_ETM_Q1_12360866"/>
      <w:bookmarkEnd w:id="1808"/>
      <w:r w:rsidR="00DC2C78">
        <w:rPr>
          <w:rFonts w:hint="cs"/>
          <w:rtl/>
          <w:lang w:eastAsia="he-IL"/>
        </w:rPr>
        <w:t>העלות המשוערת למשק המדינה של השתת הבדיקות המהירות בגילאים 1</w:t>
      </w:r>
      <w:r w:rsidR="00DC2C78">
        <w:rPr>
          <w:rFonts w:hint="eastAsia"/>
          <w:rtl/>
          <w:lang w:eastAsia="he-IL"/>
        </w:rPr>
        <w:t>–</w:t>
      </w:r>
      <w:r w:rsidR="00DC2C78">
        <w:rPr>
          <w:rFonts w:hint="cs"/>
          <w:rtl/>
          <w:lang w:eastAsia="he-IL"/>
        </w:rPr>
        <w:t xml:space="preserve">12 </w:t>
      </w:r>
      <w:bookmarkStart w:id="1809" w:name="_ETM_Q1_12367810"/>
      <w:bookmarkEnd w:id="1809"/>
      <w:r w:rsidR="00DC2C78">
        <w:rPr>
          <w:rFonts w:hint="cs"/>
          <w:rtl/>
          <w:lang w:eastAsia="he-IL"/>
        </w:rPr>
        <w:t>ובגילאים 12</w:t>
      </w:r>
      <w:r w:rsidR="00DC2C78">
        <w:rPr>
          <w:rFonts w:hint="eastAsia"/>
          <w:rtl/>
          <w:lang w:eastAsia="he-IL"/>
        </w:rPr>
        <w:t>–</w:t>
      </w:r>
      <w:r w:rsidR="00DC2C78">
        <w:rPr>
          <w:rFonts w:hint="cs"/>
          <w:rtl/>
          <w:lang w:eastAsia="he-IL"/>
        </w:rPr>
        <w:t xml:space="preserve">16 על קופת המדינה. </w:t>
      </w:r>
    </w:p>
    <w:p w:rsidR="00DC2C78" w:rsidRDefault="00DC2C78" w:rsidP="00615772">
      <w:pPr>
        <w:rPr>
          <w:rtl/>
          <w:lang w:eastAsia="he-IL"/>
        </w:rPr>
      </w:pPr>
    </w:p>
    <w:p w:rsidR="00DC2C78" w:rsidRDefault="00DC2C78" w:rsidP="00DC2C78">
      <w:pPr>
        <w:pStyle w:val="a4"/>
        <w:keepNext/>
        <w:rPr>
          <w:rtl/>
        </w:rPr>
      </w:pPr>
      <w:bookmarkStart w:id="1810" w:name="ET_speaker_נועה_שוקרון_475"/>
      <w:r w:rsidRPr="00DC2C78">
        <w:rPr>
          <w:rStyle w:val="TagStyle"/>
          <w:rtl/>
        </w:rPr>
        <w:t xml:space="preserve"> &lt;&lt; דובר &gt;&gt; </w:t>
      </w:r>
      <w:r>
        <w:rPr>
          <w:rtl/>
        </w:rPr>
        <w:t>נועה שוקרון:</w:t>
      </w:r>
      <w:r w:rsidRPr="00DC2C78">
        <w:rPr>
          <w:rStyle w:val="TagStyle"/>
          <w:rtl/>
        </w:rPr>
        <w:t xml:space="preserve"> &lt;&lt; דובר &gt;&gt;</w:t>
      </w:r>
      <w:r>
        <w:rPr>
          <w:rtl/>
        </w:rPr>
        <w:t xml:space="preserve">   </w:t>
      </w:r>
      <w:bookmarkEnd w:id="1810"/>
    </w:p>
    <w:p w:rsidR="00DC2C78" w:rsidRDefault="00DC2C78" w:rsidP="00DC2C78">
      <w:pPr>
        <w:pStyle w:val="KeepWithNext"/>
        <w:rPr>
          <w:rtl/>
          <w:lang w:eastAsia="he-IL"/>
        </w:rPr>
      </w:pPr>
    </w:p>
    <w:p w:rsidR="00DC2C78" w:rsidRPr="00DC2C78" w:rsidRDefault="00DC2C78" w:rsidP="00DC2C78">
      <w:pPr>
        <w:rPr>
          <w:rtl/>
          <w:lang w:eastAsia="he-IL"/>
        </w:rPr>
      </w:pPr>
      <w:r>
        <w:rPr>
          <w:rFonts w:hint="cs"/>
          <w:rtl/>
          <w:lang w:eastAsia="he-IL"/>
        </w:rPr>
        <w:t xml:space="preserve">בסדר. </w:t>
      </w:r>
    </w:p>
    <w:p w:rsidR="00615772" w:rsidRDefault="00615772" w:rsidP="00801902">
      <w:pPr>
        <w:rPr>
          <w:rtl/>
          <w:lang w:eastAsia="he-IL"/>
        </w:rPr>
      </w:pPr>
    </w:p>
    <w:p w:rsidR="007263CC" w:rsidRDefault="007263CC" w:rsidP="007263CC">
      <w:pPr>
        <w:pStyle w:val="a4"/>
        <w:keepNext/>
        <w:rPr>
          <w:rtl/>
        </w:rPr>
      </w:pPr>
      <w:bookmarkStart w:id="1811" w:name="ET_speaker_גור_בליי_287"/>
      <w:r w:rsidRPr="007263CC">
        <w:rPr>
          <w:rStyle w:val="TagStyle"/>
          <w:rtl/>
        </w:rPr>
        <w:t xml:space="preserve">&lt;&lt; דובר &gt;&gt; </w:t>
      </w:r>
      <w:r>
        <w:rPr>
          <w:rtl/>
        </w:rPr>
        <w:t>גור בליי:</w:t>
      </w:r>
      <w:r w:rsidRPr="007263CC">
        <w:rPr>
          <w:rStyle w:val="TagStyle"/>
          <w:rtl/>
        </w:rPr>
        <w:t xml:space="preserve"> &lt;&lt; דובר &gt;&gt;</w:t>
      </w:r>
      <w:r>
        <w:rPr>
          <w:rtl/>
        </w:rPr>
        <w:t xml:space="preserve">   </w:t>
      </w:r>
      <w:bookmarkEnd w:id="1811"/>
    </w:p>
    <w:p w:rsidR="007263CC" w:rsidRDefault="007263CC" w:rsidP="007263CC">
      <w:pPr>
        <w:pStyle w:val="KeepWithNext"/>
        <w:rPr>
          <w:rtl/>
          <w:lang w:eastAsia="he-IL"/>
        </w:rPr>
      </w:pPr>
    </w:p>
    <w:p w:rsidR="007263CC" w:rsidRDefault="00DC2C78" w:rsidP="00DC2C78">
      <w:pPr>
        <w:rPr>
          <w:rtl/>
          <w:lang w:eastAsia="he-IL"/>
        </w:rPr>
      </w:pPr>
      <w:r>
        <w:rPr>
          <w:rFonts w:hint="cs"/>
          <w:rtl/>
          <w:lang w:eastAsia="he-IL"/>
        </w:rPr>
        <w:t>בהמשך לדברי היושב-</w:t>
      </w:r>
      <w:r w:rsidR="007263CC">
        <w:rPr>
          <w:rFonts w:hint="cs"/>
          <w:rtl/>
          <w:lang w:eastAsia="he-IL"/>
        </w:rPr>
        <w:t>ר</w:t>
      </w:r>
      <w:r>
        <w:rPr>
          <w:rFonts w:hint="cs"/>
          <w:rtl/>
          <w:lang w:eastAsia="he-IL"/>
        </w:rPr>
        <w:t>א</w:t>
      </w:r>
      <w:r w:rsidR="007263CC">
        <w:rPr>
          <w:rFonts w:hint="cs"/>
          <w:rtl/>
          <w:lang w:eastAsia="he-IL"/>
        </w:rPr>
        <w:t>ש למשרד המשפטים</w:t>
      </w:r>
      <w:r>
        <w:rPr>
          <w:rFonts w:hint="cs"/>
          <w:rtl/>
          <w:lang w:eastAsia="he-IL"/>
        </w:rPr>
        <w:t xml:space="preserve"> ואולי גם למשרד </w:t>
      </w:r>
      <w:bookmarkStart w:id="1812" w:name="_ETM_Q1_12383026"/>
      <w:bookmarkEnd w:id="1812"/>
      <w:r>
        <w:rPr>
          <w:rFonts w:hint="cs"/>
          <w:rtl/>
          <w:lang w:eastAsia="he-IL"/>
        </w:rPr>
        <w:t>הבריאות, גם במענה לבקשה של היושב-ראש לגבי חוות דעת</w:t>
      </w:r>
      <w:bookmarkStart w:id="1813" w:name="_ETM_Q1_12396346"/>
      <w:bookmarkEnd w:id="1813"/>
      <w:r>
        <w:rPr>
          <w:rFonts w:hint="cs"/>
          <w:rtl/>
          <w:lang w:eastAsia="he-IL"/>
        </w:rPr>
        <w:t xml:space="preserve"> על מקור הסמכות בהינתן מצב החוק הנוכחי, אז אולי לא </w:t>
      </w:r>
      <w:bookmarkStart w:id="1814" w:name="_ETM_Q1_12399797"/>
      <w:bookmarkEnd w:id="1814"/>
      <w:r>
        <w:rPr>
          <w:rFonts w:hint="cs"/>
          <w:rtl/>
          <w:lang w:eastAsia="he-IL"/>
        </w:rPr>
        <w:t xml:space="preserve">למותר לשוב ולהזכיר את מה שאנחנו בייעוץ המשפטי לוועדה בעצם חוזרים ואומרים בוועדה מאז ראשית חודש מרץ, כלומר כמעט חמישה </w:t>
      </w:r>
      <w:bookmarkStart w:id="1815" w:name="_ETM_Q1_12410004"/>
      <w:bookmarkEnd w:id="1815"/>
      <w:r>
        <w:rPr>
          <w:rFonts w:hint="cs"/>
          <w:rtl/>
          <w:lang w:eastAsia="he-IL"/>
        </w:rPr>
        <w:t xml:space="preserve">חודשים, ויש אפילו נוסח שהצענו לסעיף הסמכה שמסדיר את </w:t>
      </w:r>
      <w:bookmarkStart w:id="1816" w:name="_ETM_Q1_12412019"/>
      <w:bookmarkEnd w:id="1816"/>
      <w:r>
        <w:rPr>
          <w:rFonts w:hint="cs"/>
          <w:rtl/>
          <w:lang w:eastAsia="he-IL"/>
        </w:rPr>
        <w:t xml:space="preserve">נושא התו הירוק, שאפשר במסגרתו להבנות את העבודה על התו </w:t>
      </w:r>
      <w:bookmarkStart w:id="1817" w:name="_ETM_Q1_12416463"/>
      <w:bookmarkEnd w:id="1817"/>
      <w:r>
        <w:rPr>
          <w:rFonts w:hint="cs"/>
          <w:rtl/>
          <w:lang w:eastAsia="he-IL"/>
        </w:rPr>
        <w:t xml:space="preserve">הירוק, לרבות לעשות הבחנות לעניין מי שיכול להתחסן ומי שאינו </w:t>
      </w:r>
      <w:bookmarkStart w:id="1818" w:name="_ETM_Q1_12419784"/>
      <w:bookmarkEnd w:id="1818"/>
      <w:r>
        <w:rPr>
          <w:rFonts w:hint="cs"/>
          <w:rtl/>
          <w:lang w:eastAsia="he-IL"/>
        </w:rPr>
        <w:t xml:space="preserve">יכול להתחסן. במקום כל הסיבובים האלה וכל התלייה על דברים </w:t>
      </w:r>
      <w:bookmarkStart w:id="1819" w:name="_ETM_Q1_12424848"/>
      <w:bookmarkEnd w:id="1819"/>
      <w:r>
        <w:rPr>
          <w:rFonts w:hint="cs"/>
          <w:rtl/>
          <w:lang w:eastAsia="he-IL"/>
        </w:rPr>
        <w:t xml:space="preserve">מאוד מאוד קשים פשוט לתקן את החוק, מה שכבר נעשה </w:t>
      </w:r>
      <w:bookmarkStart w:id="1820" w:name="_ETM_Q1_12428453"/>
      <w:bookmarkEnd w:id="1820"/>
      <w:r>
        <w:rPr>
          <w:rFonts w:hint="cs"/>
          <w:rtl/>
          <w:lang w:eastAsia="he-IL"/>
        </w:rPr>
        <w:t xml:space="preserve">כמה וכמה פעמים, ולפתור את הדבר הזה. שוב, אנחנו חוזרים ואומרים </w:t>
      </w:r>
      <w:bookmarkStart w:id="1821" w:name="_ETM_Q1_12435076"/>
      <w:bookmarkEnd w:id="1821"/>
      <w:r>
        <w:rPr>
          <w:rFonts w:hint="cs"/>
          <w:rtl/>
          <w:lang w:eastAsia="he-IL"/>
        </w:rPr>
        <w:t xml:space="preserve">את זה כמו קאטו הזקן כבר כמעט חמישה חודשים. </w:t>
      </w:r>
      <w:bookmarkStart w:id="1822" w:name="_ETM_Q1_12441271"/>
      <w:bookmarkEnd w:id="1822"/>
      <w:r>
        <w:rPr>
          <w:rFonts w:hint="cs"/>
          <w:rtl/>
          <w:lang w:eastAsia="he-IL"/>
        </w:rPr>
        <w:t>עשינו לדעתי שמונה תיקונים של חוק הסמכויות בפרקי זמן של</w:t>
      </w:r>
      <w:bookmarkStart w:id="1823" w:name="_ETM_Q1_12442938"/>
      <w:bookmarkEnd w:id="1823"/>
      <w:r>
        <w:rPr>
          <w:rFonts w:hint="cs"/>
          <w:rtl/>
          <w:lang w:eastAsia="he-IL"/>
        </w:rPr>
        <w:t xml:space="preserve"> מספר חודשים בודדים. פה חלפו חמישה חודשים והיה אפשר כבר </w:t>
      </w:r>
      <w:bookmarkStart w:id="1824" w:name="_ETM_Q1_12445609"/>
      <w:bookmarkEnd w:id="1824"/>
      <w:r>
        <w:rPr>
          <w:rFonts w:hint="cs"/>
          <w:rtl/>
          <w:lang w:eastAsia="he-IL"/>
        </w:rPr>
        <w:t>מזמן לעשות את זה.</w:t>
      </w:r>
    </w:p>
    <w:p w:rsidR="00913961" w:rsidRDefault="00913961" w:rsidP="007263CC">
      <w:pPr>
        <w:rPr>
          <w:rtl/>
          <w:lang w:eastAsia="he-IL"/>
        </w:rPr>
      </w:pPr>
    </w:p>
    <w:p w:rsidR="00913961" w:rsidRDefault="00913961" w:rsidP="00913961">
      <w:pPr>
        <w:pStyle w:val="af6"/>
        <w:keepNext/>
        <w:rPr>
          <w:rtl/>
        </w:rPr>
      </w:pPr>
      <w:bookmarkStart w:id="1825" w:name="ET_yor_6156_288"/>
      <w:r w:rsidRPr="00913961">
        <w:rPr>
          <w:rStyle w:val="TagStyle"/>
          <w:rtl/>
        </w:rPr>
        <w:t xml:space="preserve"> &lt;&lt; יור &gt;&gt; </w:t>
      </w:r>
      <w:r>
        <w:rPr>
          <w:rtl/>
        </w:rPr>
        <w:t>היו"ר גלעד קריב:</w:t>
      </w:r>
      <w:r w:rsidRPr="00913961">
        <w:rPr>
          <w:rStyle w:val="TagStyle"/>
          <w:rtl/>
        </w:rPr>
        <w:t xml:space="preserve"> &lt;&lt; יור &gt;&gt;</w:t>
      </w:r>
      <w:r>
        <w:rPr>
          <w:rtl/>
        </w:rPr>
        <w:t xml:space="preserve">   </w:t>
      </w:r>
      <w:bookmarkEnd w:id="1825"/>
    </w:p>
    <w:p w:rsidR="00913961" w:rsidRDefault="00913961" w:rsidP="00913961">
      <w:pPr>
        <w:pStyle w:val="KeepWithNext"/>
        <w:rPr>
          <w:rtl/>
          <w:lang w:eastAsia="he-IL"/>
        </w:rPr>
      </w:pPr>
    </w:p>
    <w:p w:rsidR="00913961" w:rsidRDefault="00DC2C78" w:rsidP="00913961">
      <w:pPr>
        <w:rPr>
          <w:rtl/>
          <w:lang w:eastAsia="he-IL"/>
        </w:rPr>
      </w:pPr>
      <w:r>
        <w:rPr>
          <w:rFonts w:hint="cs"/>
          <w:rtl/>
          <w:lang w:eastAsia="he-IL"/>
        </w:rPr>
        <w:t xml:space="preserve">אני חייב לומר, </w:t>
      </w:r>
      <w:r w:rsidR="00913961">
        <w:rPr>
          <w:rFonts w:hint="cs"/>
          <w:rtl/>
          <w:lang w:eastAsia="he-IL"/>
        </w:rPr>
        <w:t>יש עוד שבוע</w:t>
      </w:r>
      <w:r>
        <w:rPr>
          <w:rFonts w:hint="cs"/>
          <w:rtl/>
          <w:lang w:eastAsia="he-IL"/>
        </w:rPr>
        <w:t xml:space="preserve"> לדיונים. </w:t>
      </w:r>
    </w:p>
    <w:p w:rsidR="00913961" w:rsidRDefault="00913961" w:rsidP="00913961">
      <w:pPr>
        <w:rPr>
          <w:rtl/>
          <w:lang w:eastAsia="he-IL"/>
        </w:rPr>
      </w:pPr>
    </w:p>
    <w:p w:rsidR="00913961" w:rsidRDefault="00913961" w:rsidP="00913961">
      <w:pPr>
        <w:pStyle w:val="a4"/>
        <w:keepNext/>
        <w:rPr>
          <w:rtl/>
        </w:rPr>
      </w:pPr>
      <w:bookmarkStart w:id="1826" w:name="ET_speaker_4741_289"/>
      <w:r w:rsidRPr="00913961">
        <w:rPr>
          <w:rStyle w:val="TagStyle"/>
          <w:rtl/>
        </w:rPr>
        <w:t xml:space="preserve"> &lt;&lt; דובר &gt;&gt; </w:t>
      </w:r>
      <w:r>
        <w:rPr>
          <w:rtl/>
        </w:rPr>
        <w:t>בנימין זאב בגין (תקווה חדשה):</w:t>
      </w:r>
      <w:r w:rsidRPr="00913961">
        <w:rPr>
          <w:rStyle w:val="TagStyle"/>
          <w:rtl/>
        </w:rPr>
        <w:t xml:space="preserve"> &lt;&lt; דובר &gt;&gt;</w:t>
      </w:r>
      <w:r>
        <w:rPr>
          <w:rtl/>
        </w:rPr>
        <w:t xml:space="preserve">   </w:t>
      </w:r>
      <w:bookmarkEnd w:id="1826"/>
    </w:p>
    <w:p w:rsidR="00913961" w:rsidRDefault="00913961" w:rsidP="00913961">
      <w:pPr>
        <w:pStyle w:val="KeepWithNext"/>
        <w:rPr>
          <w:rtl/>
          <w:lang w:eastAsia="he-IL"/>
        </w:rPr>
      </w:pPr>
    </w:p>
    <w:p w:rsidR="00913961" w:rsidRDefault="00DC2C78" w:rsidP="00DC2C78">
      <w:pPr>
        <w:rPr>
          <w:rtl/>
          <w:lang w:eastAsia="he-IL"/>
        </w:rPr>
      </w:pPr>
      <w:r>
        <w:rPr>
          <w:rFonts w:hint="cs"/>
          <w:rtl/>
          <w:lang w:eastAsia="he-IL"/>
        </w:rPr>
        <w:t xml:space="preserve">והשתתת המחיר </w:t>
      </w:r>
      <w:r w:rsidR="00913961">
        <w:rPr>
          <w:rFonts w:hint="cs"/>
          <w:rtl/>
          <w:lang w:eastAsia="he-IL"/>
        </w:rPr>
        <w:t xml:space="preserve">של הבדיקות על הנערים. </w:t>
      </w:r>
      <w:r>
        <w:rPr>
          <w:rFonts w:hint="cs"/>
          <w:rtl/>
          <w:lang w:eastAsia="he-IL"/>
        </w:rPr>
        <w:t xml:space="preserve">כבוד היושב-ראש, לא שמעתי אפילו שיעור אחד, לא בשנה א' וב' במשפט חוקתי. אני חושב שמעולם לא דרכה כף רגלי בפקולטה למשפטים בהר הצופים. בכל זאת אני שואל: הרי יש פה </w:t>
      </w:r>
      <w:bookmarkStart w:id="1827" w:name="_ETM_Q1_12484314"/>
      <w:bookmarkEnd w:id="1827"/>
      <w:r>
        <w:rPr>
          <w:rFonts w:hint="cs"/>
          <w:rtl/>
          <w:lang w:eastAsia="he-IL"/>
        </w:rPr>
        <w:t xml:space="preserve">הבחנה, כפי שאתה אמרת, בין אלה שידם משגת לבין אלה </w:t>
      </w:r>
      <w:bookmarkStart w:id="1828" w:name="_ETM_Q1_12489983"/>
      <w:bookmarkEnd w:id="1828"/>
      <w:r>
        <w:rPr>
          <w:rFonts w:hint="cs"/>
          <w:rtl/>
          <w:lang w:eastAsia="he-IL"/>
        </w:rPr>
        <w:t xml:space="preserve">שידם לא משגת, כשאנחנו משיתים את המחיר העלות היא שאלה </w:t>
      </w:r>
      <w:bookmarkStart w:id="1829" w:name="_ETM_Q1_12498016"/>
      <w:bookmarkEnd w:id="1829"/>
      <w:r>
        <w:rPr>
          <w:rFonts w:hint="cs"/>
          <w:rtl/>
          <w:lang w:eastAsia="he-IL"/>
        </w:rPr>
        <w:t xml:space="preserve">אחרת אבל לגבי המתחסן, את המחיר על האדם. אני שואל </w:t>
      </w:r>
      <w:bookmarkStart w:id="1830" w:name="_ETM_Q1_12502037"/>
      <w:bookmarkEnd w:id="1830"/>
      <w:r>
        <w:rPr>
          <w:rFonts w:hint="cs"/>
          <w:rtl/>
          <w:lang w:eastAsia="he-IL"/>
        </w:rPr>
        <w:t xml:space="preserve">אתכם שאלה במשפט חוקתי: זה דורש גם הסמכה לחוד או </w:t>
      </w:r>
      <w:bookmarkStart w:id="1831" w:name="_ETM_Q1_12510693"/>
      <w:bookmarkEnd w:id="1831"/>
      <w:r>
        <w:rPr>
          <w:rFonts w:hint="cs"/>
          <w:rtl/>
          <w:lang w:eastAsia="he-IL"/>
        </w:rPr>
        <w:t xml:space="preserve">שזה יכול להיות חלק מן ההסמכה הכללית? יש פה נקודת </w:t>
      </w:r>
      <w:bookmarkStart w:id="1832" w:name="_ETM_Q1_12516905"/>
      <w:bookmarkEnd w:id="1832"/>
      <w:r>
        <w:rPr>
          <w:rFonts w:hint="cs"/>
          <w:rtl/>
          <w:lang w:eastAsia="he-IL"/>
        </w:rPr>
        <w:t xml:space="preserve">איזון שצריך לחשוב עליה, או בוודאי חשבו עליה, שאני מבקש </w:t>
      </w:r>
      <w:bookmarkStart w:id="1833" w:name="_ETM_Q1_12518985"/>
      <w:bookmarkEnd w:id="1833"/>
      <w:r>
        <w:rPr>
          <w:rFonts w:hint="cs"/>
          <w:rtl/>
          <w:lang w:eastAsia="he-IL"/>
        </w:rPr>
        <w:t xml:space="preserve">להבין אותה בין השתת המחיר לבין הרצון שלנו שיותר נערים </w:t>
      </w:r>
      <w:bookmarkStart w:id="1834" w:name="_ETM_Q1_12531513"/>
      <w:bookmarkEnd w:id="1834"/>
      <w:r>
        <w:rPr>
          <w:rFonts w:hint="cs"/>
          <w:rtl/>
          <w:lang w:eastAsia="he-IL"/>
        </w:rPr>
        <w:t xml:space="preserve">יתחסנו. מי הגדיר את נקודת האיזון בין שני אלה? אם </w:t>
      </w:r>
      <w:bookmarkStart w:id="1835" w:name="_ETM_Q1_12536971"/>
      <w:bookmarkEnd w:id="1835"/>
      <w:r>
        <w:rPr>
          <w:rFonts w:hint="cs"/>
          <w:rtl/>
          <w:lang w:eastAsia="he-IL"/>
        </w:rPr>
        <w:t>יש אלפים שלא התחסנו בגלל המחיר אז מה הועילו חכמים</w:t>
      </w:r>
      <w:bookmarkStart w:id="1836" w:name="_ETM_Q1_12542800"/>
      <w:bookmarkEnd w:id="1836"/>
      <w:r>
        <w:rPr>
          <w:rFonts w:hint="cs"/>
          <w:rtl/>
          <w:lang w:eastAsia="he-IL"/>
        </w:rPr>
        <w:t xml:space="preserve"> בתקנתם? ממש באופן מילולי </w:t>
      </w:r>
      <w:r>
        <w:rPr>
          <w:rtl/>
          <w:lang w:eastAsia="he-IL"/>
        </w:rPr>
        <w:t>–</w:t>
      </w:r>
      <w:r>
        <w:rPr>
          <w:rFonts w:hint="cs"/>
          <w:rtl/>
          <w:lang w:eastAsia="he-IL"/>
        </w:rPr>
        <w:t xml:space="preserve"> מה הועילו חכמים ומשפטנים וכלכלנים </w:t>
      </w:r>
      <w:bookmarkStart w:id="1837" w:name="_ETM_Q1_12548569"/>
      <w:bookmarkEnd w:id="1837"/>
      <w:r>
        <w:rPr>
          <w:rFonts w:hint="cs"/>
          <w:rtl/>
          <w:lang w:eastAsia="he-IL"/>
        </w:rPr>
        <w:t>בתקנתם? אתם חושבים ששאלת המחיר</w:t>
      </w:r>
      <w:bookmarkStart w:id="1838" w:name="_ETM_Q1_12559599"/>
      <w:bookmarkEnd w:id="1838"/>
      <w:r>
        <w:rPr>
          <w:rFonts w:hint="cs"/>
          <w:rtl/>
          <w:lang w:eastAsia="he-IL"/>
        </w:rPr>
        <w:t xml:space="preserve"> גם דורשת לחוד הסמכה בחוק?</w:t>
      </w:r>
    </w:p>
    <w:p w:rsidR="0010474D" w:rsidRDefault="0010474D" w:rsidP="00913961">
      <w:pPr>
        <w:rPr>
          <w:rtl/>
          <w:lang w:eastAsia="he-IL"/>
        </w:rPr>
      </w:pPr>
    </w:p>
    <w:p w:rsidR="0010474D" w:rsidRDefault="0010474D" w:rsidP="0010474D">
      <w:pPr>
        <w:pStyle w:val="a4"/>
        <w:keepNext/>
        <w:rPr>
          <w:rtl/>
        </w:rPr>
      </w:pPr>
      <w:bookmarkStart w:id="1839" w:name="ET_speaker_גור_בליי_291"/>
      <w:r w:rsidRPr="0010474D">
        <w:rPr>
          <w:rStyle w:val="TagStyle"/>
          <w:rtl/>
        </w:rPr>
        <w:t xml:space="preserve"> &lt;&lt; דובר &gt;&gt; </w:t>
      </w:r>
      <w:r>
        <w:rPr>
          <w:rtl/>
        </w:rPr>
        <w:t>גור בליי:</w:t>
      </w:r>
      <w:r w:rsidRPr="0010474D">
        <w:rPr>
          <w:rStyle w:val="TagStyle"/>
          <w:rtl/>
        </w:rPr>
        <w:t xml:space="preserve"> &lt;&lt; דובר &gt;&gt;</w:t>
      </w:r>
      <w:r>
        <w:rPr>
          <w:rtl/>
        </w:rPr>
        <w:t xml:space="preserve">   </w:t>
      </w:r>
      <w:bookmarkEnd w:id="1839"/>
    </w:p>
    <w:p w:rsidR="0010474D" w:rsidRDefault="0010474D" w:rsidP="0010474D">
      <w:pPr>
        <w:pStyle w:val="KeepWithNext"/>
        <w:rPr>
          <w:rtl/>
          <w:lang w:eastAsia="he-IL"/>
        </w:rPr>
      </w:pPr>
    </w:p>
    <w:p w:rsidR="0010474D" w:rsidRDefault="0010474D" w:rsidP="00DC2C78">
      <w:pPr>
        <w:rPr>
          <w:rtl/>
          <w:lang w:eastAsia="he-IL"/>
        </w:rPr>
      </w:pPr>
      <w:r>
        <w:rPr>
          <w:rFonts w:hint="cs"/>
          <w:rtl/>
          <w:lang w:eastAsia="he-IL"/>
        </w:rPr>
        <w:t xml:space="preserve">זה חלק מן הסוגיה שצריכה לקבל את </w:t>
      </w:r>
      <w:r w:rsidR="00DC2C78">
        <w:rPr>
          <w:rFonts w:hint="cs"/>
          <w:rtl/>
          <w:lang w:eastAsia="he-IL"/>
        </w:rPr>
        <w:t xml:space="preserve">אותה </w:t>
      </w:r>
      <w:r>
        <w:rPr>
          <w:rFonts w:hint="cs"/>
          <w:rtl/>
          <w:lang w:eastAsia="he-IL"/>
        </w:rPr>
        <w:t>הסמכה.</w:t>
      </w:r>
      <w:r w:rsidR="00DC2C78">
        <w:rPr>
          <w:rFonts w:hint="cs"/>
          <w:rtl/>
          <w:lang w:eastAsia="he-IL"/>
        </w:rPr>
        <w:t xml:space="preserve"> הסמכה יכולה לעשות כל מיני הבחנות. </w:t>
      </w:r>
    </w:p>
    <w:p w:rsidR="0010474D" w:rsidRDefault="0010474D" w:rsidP="0010474D">
      <w:pPr>
        <w:rPr>
          <w:rtl/>
          <w:lang w:eastAsia="he-IL"/>
        </w:rPr>
      </w:pPr>
    </w:p>
    <w:p w:rsidR="0010474D" w:rsidRDefault="0010474D" w:rsidP="0010474D">
      <w:pPr>
        <w:pStyle w:val="a4"/>
        <w:keepNext/>
        <w:rPr>
          <w:rtl/>
        </w:rPr>
      </w:pPr>
      <w:bookmarkStart w:id="1840" w:name="ET_speaker_4741_292"/>
      <w:r w:rsidRPr="0010474D">
        <w:rPr>
          <w:rStyle w:val="TagStyle"/>
          <w:rtl/>
        </w:rPr>
        <w:t xml:space="preserve"> &lt;&lt; דובר &gt;&gt; </w:t>
      </w:r>
      <w:r>
        <w:rPr>
          <w:rtl/>
        </w:rPr>
        <w:t>בנימין זאב בגין (תקווה חדשה):</w:t>
      </w:r>
      <w:r w:rsidRPr="0010474D">
        <w:rPr>
          <w:rStyle w:val="TagStyle"/>
          <w:rtl/>
        </w:rPr>
        <w:t xml:space="preserve"> &lt;&lt; דובר &gt;&gt;</w:t>
      </w:r>
      <w:r>
        <w:rPr>
          <w:rtl/>
        </w:rPr>
        <w:t xml:space="preserve">   </w:t>
      </w:r>
      <w:bookmarkEnd w:id="1840"/>
    </w:p>
    <w:p w:rsidR="0010474D" w:rsidRDefault="0010474D" w:rsidP="0010474D">
      <w:pPr>
        <w:pStyle w:val="KeepWithNext"/>
        <w:rPr>
          <w:rtl/>
          <w:lang w:eastAsia="he-IL"/>
        </w:rPr>
      </w:pPr>
    </w:p>
    <w:p w:rsidR="00DC2C78" w:rsidRPr="00DC2C78" w:rsidRDefault="00DC2C78" w:rsidP="00DC2C78">
      <w:pPr>
        <w:rPr>
          <w:rtl/>
          <w:lang w:eastAsia="he-IL"/>
        </w:rPr>
      </w:pPr>
      <w:r>
        <w:rPr>
          <w:rFonts w:hint="cs"/>
          <w:rtl/>
          <w:lang w:eastAsia="he-IL"/>
        </w:rPr>
        <w:t>אבל במפורש</w:t>
      </w:r>
      <w:bookmarkStart w:id="1841" w:name="_ETM_Q1_12574499"/>
      <w:bookmarkEnd w:id="1841"/>
      <w:r>
        <w:rPr>
          <w:rFonts w:hint="cs"/>
          <w:rtl/>
          <w:lang w:eastAsia="he-IL"/>
        </w:rPr>
        <w:t>, או שמישהו ילמד מכלל המשמעות?</w:t>
      </w:r>
    </w:p>
    <w:p w:rsidR="0010474D" w:rsidRPr="0010474D" w:rsidRDefault="0010474D" w:rsidP="0010474D">
      <w:pPr>
        <w:rPr>
          <w:rtl/>
          <w:lang w:eastAsia="he-IL"/>
        </w:rPr>
      </w:pPr>
    </w:p>
    <w:p w:rsidR="0010474D" w:rsidRDefault="0010474D" w:rsidP="0010474D">
      <w:pPr>
        <w:pStyle w:val="af6"/>
        <w:keepNext/>
        <w:rPr>
          <w:rtl/>
        </w:rPr>
      </w:pPr>
      <w:bookmarkStart w:id="1842" w:name="ET_yor_6156_290"/>
      <w:r w:rsidRPr="0010474D">
        <w:rPr>
          <w:rStyle w:val="TagStyle"/>
          <w:rtl/>
        </w:rPr>
        <w:t xml:space="preserve"> &lt;&lt; יור &gt;&gt; </w:t>
      </w:r>
      <w:r>
        <w:rPr>
          <w:rtl/>
        </w:rPr>
        <w:t>היו"ר גלעד קריב:</w:t>
      </w:r>
      <w:r w:rsidRPr="0010474D">
        <w:rPr>
          <w:rStyle w:val="TagStyle"/>
          <w:rtl/>
        </w:rPr>
        <w:t xml:space="preserve"> &lt;&lt; יור &gt;&gt;</w:t>
      </w:r>
      <w:r>
        <w:rPr>
          <w:rtl/>
        </w:rPr>
        <w:t xml:space="preserve">   </w:t>
      </w:r>
      <w:bookmarkEnd w:id="1842"/>
    </w:p>
    <w:p w:rsidR="0010474D" w:rsidRDefault="0010474D" w:rsidP="0010474D">
      <w:pPr>
        <w:pStyle w:val="KeepWithNext"/>
        <w:rPr>
          <w:rtl/>
          <w:lang w:eastAsia="he-IL"/>
        </w:rPr>
      </w:pPr>
    </w:p>
    <w:p w:rsidR="0010474D" w:rsidRDefault="00DC2C78" w:rsidP="00DC2C78">
      <w:pPr>
        <w:rPr>
          <w:rtl/>
          <w:lang w:eastAsia="he-IL"/>
        </w:rPr>
      </w:pPr>
      <w:r>
        <w:rPr>
          <w:rFonts w:hint="cs"/>
          <w:rtl/>
          <w:lang w:eastAsia="he-IL"/>
        </w:rPr>
        <w:t xml:space="preserve">האמירה המפורשת, שממשלה יש </w:t>
      </w:r>
      <w:bookmarkStart w:id="1843" w:name="_ETM_Q1_12581199"/>
      <w:bookmarkEnd w:id="1843"/>
      <w:r>
        <w:rPr>
          <w:rFonts w:hint="cs"/>
          <w:rtl/>
          <w:lang w:eastAsia="he-IL"/>
        </w:rPr>
        <w:t xml:space="preserve">את הזכות לחייב קבוצות שונות בבדיקות שונות וכולי, </w:t>
      </w:r>
      <w:r w:rsidR="0010474D">
        <w:rPr>
          <w:rFonts w:hint="cs"/>
          <w:rtl/>
          <w:lang w:eastAsia="he-IL"/>
        </w:rPr>
        <w:t xml:space="preserve">צריכה להיות בחוק. כולל ההסמכה. </w:t>
      </w:r>
    </w:p>
    <w:p w:rsidR="0010474D" w:rsidRDefault="0010474D" w:rsidP="0010474D">
      <w:pPr>
        <w:rPr>
          <w:rtl/>
          <w:lang w:eastAsia="he-IL"/>
        </w:rPr>
      </w:pPr>
    </w:p>
    <w:p w:rsidR="0010474D" w:rsidRDefault="0010474D" w:rsidP="0010474D">
      <w:pPr>
        <w:pStyle w:val="a4"/>
        <w:keepNext/>
        <w:rPr>
          <w:rtl/>
        </w:rPr>
      </w:pPr>
      <w:bookmarkStart w:id="1844" w:name="ET_speaker_גור_בליי_293"/>
      <w:r w:rsidRPr="0010474D">
        <w:rPr>
          <w:rStyle w:val="TagStyle"/>
          <w:rtl/>
        </w:rPr>
        <w:t xml:space="preserve"> &lt;&lt; דובר &gt;&gt; </w:t>
      </w:r>
      <w:r>
        <w:rPr>
          <w:rtl/>
        </w:rPr>
        <w:t>גור בליי:</w:t>
      </w:r>
      <w:r w:rsidRPr="0010474D">
        <w:rPr>
          <w:rStyle w:val="TagStyle"/>
          <w:rtl/>
        </w:rPr>
        <w:t xml:space="preserve"> &lt;&lt; דובר &gt;&gt;</w:t>
      </w:r>
      <w:r>
        <w:rPr>
          <w:rtl/>
        </w:rPr>
        <w:t xml:space="preserve">   </w:t>
      </w:r>
      <w:bookmarkEnd w:id="1844"/>
    </w:p>
    <w:p w:rsidR="0010474D" w:rsidRDefault="0010474D" w:rsidP="0010474D">
      <w:pPr>
        <w:pStyle w:val="KeepWithNext"/>
        <w:rPr>
          <w:rtl/>
          <w:lang w:eastAsia="he-IL"/>
        </w:rPr>
      </w:pPr>
    </w:p>
    <w:p w:rsidR="0010474D" w:rsidRPr="0010474D" w:rsidRDefault="00DC2C78" w:rsidP="0010474D">
      <w:pPr>
        <w:rPr>
          <w:rtl/>
          <w:lang w:eastAsia="he-IL"/>
        </w:rPr>
      </w:pPr>
      <w:r>
        <w:rPr>
          <w:rFonts w:hint="cs"/>
          <w:rtl/>
          <w:lang w:eastAsia="he-IL"/>
        </w:rPr>
        <w:t>צריך להתייחס אל ההסמכה</w:t>
      </w:r>
      <w:r w:rsidR="0010474D">
        <w:rPr>
          <w:rFonts w:hint="cs"/>
          <w:rtl/>
          <w:lang w:eastAsia="he-IL"/>
        </w:rPr>
        <w:t xml:space="preserve"> במפורש</w:t>
      </w:r>
      <w:r>
        <w:rPr>
          <w:rFonts w:hint="cs"/>
          <w:rtl/>
          <w:lang w:eastAsia="he-IL"/>
        </w:rPr>
        <w:t>.</w:t>
      </w:r>
    </w:p>
    <w:p w:rsidR="00A90EE0" w:rsidRDefault="00A90EE0" w:rsidP="00801902">
      <w:pPr>
        <w:rPr>
          <w:rtl/>
          <w:lang w:eastAsia="he-IL"/>
        </w:rPr>
      </w:pPr>
    </w:p>
    <w:p w:rsidR="0010474D" w:rsidRDefault="0010474D" w:rsidP="0010474D">
      <w:pPr>
        <w:pStyle w:val="af6"/>
        <w:keepNext/>
        <w:rPr>
          <w:rtl/>
        </w:rPr>
      </w:pPr>
      <w:bookmarkStart w:id="1845" w:name="ET_yor_6156_294"/>
      <w:r w:rsidRPr="0010474D">
        <w:rPr>
          <w:rStyle w:val="TagStyle"/>
          <w:rtl/>
        </w:rPr>
        <w:t xml:space="preserve"> &lt;&lt; יור &gt;&gt; </w:t>
      </w:r>
      <w:r>
        <w:rPr>
          <w:rtl/>
        </w:rPr>
        <w:t>היו"ר גלעד קריב:</w:t>
      </w:r>
      <w:r w:rsidRPr="0010474D">
        <w:rPr>
          <w:rStyle w:val="TagStyle"/>
          <w:rtl/>
        </w:rPr>
        <w:t xml:space="preserve"> &lt;&lt; יור &gt;&gt;</w:t>
      </w:r>
      <w:r>
        <w:rPr>
          <w:rtl/>
        </w:rPr>
        <w:t xml:space="preserve">   </w:t>
      </w:r>
      <w:bookmarkEnd w:id="1845"/>
    </w:p>
    <w:p w:rsidR="0010474D" w:rsidRDefault="0010474D" w:rsidP="0010474D">
      <w:pPr>
        <w:pStyle w:val="KeepWithNext"/>
        <w:rPr>
          <w:rtl/>
          <w:lang w:eastAsia="he-IL"/>
        </w:rPr>
      </w:pPr>
    </w:p>
    <w:p w:rsidR="0010474D" w:rsidRDefault="00DC2C78" w:rsidP="001B5D73">
      <w:pPr>
        <w:rPr>
          <w:rtl/>
          <w:lang w:eastAsia="he-IL"/>
        </w:rPr>
      </w:pPr>
      <w:r>
        <w:rPr>
          <w:rFonts w:hint="cs"/>
          <w:rtl/>
          <w:lang w:eastAsia="he-IL"/>
        </w:rPr>
        <w:t xml:space="preserve">פה דעתו של משרד המשפטים </w:t>
      </w:r>
      <w:bookmarkStart w:id="1846" w:name="_ETM_Q1_12602414"/>
      <w:bookmarkEnd w:id="1846"/>
      <w:r>
        <w:rPr>
          <w:rFonts w:hint="cs"/>
          <w:rtl/>
          <w:lang w:eastAsia="he-IL"/>
        </w:rPr>
        <w:t>חייבת להישמע, אבל אני נוטה לומר שבמקום שבו אומרים שהמדינה</w:t>
      </w:r>
      <w:bookmarkStart w:id="1847" w:name="_ETM_Q1_12608587"/>
      <w:bookmarkEnd w:id="1847"/>
      <w:r>
        <w:rPr>
          <w:rFonts w:hint="cs"/>
          <w:rtl/>
          <w:lang w:eastAsia="he-IL"/>
        </w:rPr>
        <w:t xml:space="preserve"> יכולה להטיל הגבלות על השתתפות בפעילויות שלאזרח יש זכות </w:t>
      </w:r>
      <w:bookmarkStart w:id="1848" w:name="_ETM_Q1_12611861"/>
      <w:bookmarkEnd w:id="1848"/>
      <w:r>
        <w:rPr>
          <w:rFonts w:hint="cs"/>
          <w:rtl/>
          <w:lang w:eastAsia="he-IL"/>
        </w:rPr>
        <w:t xml:space="preserve">להשתתף בהן ורוצים להטיל על האזרח את העלות הישירה של </w:t>
      </w:r>
      <w:bookmarkStart w:id="1849" w:name="_ETM_Q1_12621371"/>
      <w:bookmarkEnd w:id="1849"/>
      <w:r>
        <w:rPr>
          <w:rFonts w:hint="cs"/>
          <w:rtl/>
          <w:lang w:eastAsia="he-IL"/>
        </w:rPr>
        <w:t>אותה בדיקה שפוטרת אותו מאיסור ההשתתפות, אז כן, לדעתי צריך לזה</w:t>
      </w:r>
      <w:bookmarkStart w:id="1850" w:name="_ETM_Q1_12626486"/>
      <w:bookmarkEnd w:id="1850"/>
      <w:r>
        <w:rPr>
          <w:rFonts w:hint="cs"/>
          <w:rtl/>
          <w:lang w:eastAsia="he-IL"/>
        </w:rPr>
        <w:t xml:space="preserve"> </w:t>
      </w:r>
      <w:r w:rsidR="001B5D73">
        <w:rPr>
          <w:rFonts w:hint="cs"/>
          <w:rtl/>
          <w:lang w:eastAsia="he-IL"/>
        </w:rPr>
        <w:t xml:space="preserve">הסמכה מפורשת בחוק, כולל הטלת החיוב על האזרח. </w:t>
      </w:r>
      <w:bookmarkStart w:id="1851" w:name="_ETM_Q1_12632485"/>
      <w:bookmarkEnd w:id="1851"/>
      <w:r w:rsidR="001B5D73">
        <w:rPr>
          <w:rFonts w:hint="cs"/>
          <w:rtl/>
          <w:lang w:eastAsia="he-IL"/>
        </w:rPr>
        <w:t xml:space="preserve">בואו נאמר דבר כזה: אני לא יודע מה היה פוסק </w:t>
      </w:r>
      <w:bookmarkStart w:id="1852" w:name="_ETM_Q1_12633476"/>
      <w:bookmarkEnd w:id="1852"/>
      <w:r w:rsidR="001B5D73">
        <w:rPr>
          <w:rFonts w:hint="cs"/>
          <w:rtl/>
          <w:lang w:eastAsia="he-IL"/>
        </w:rPr>
        <w:t xml:space="preserve">בג"ץ אם היו עותרים, אבל מבחינת התקינות של המבנה החוקתי </w:t>
      </w:r>
      <w:bookmarkStart w:id="1853" w:name="_ETM_Q1_12641651"/>
      <w:bookmarkEnd w:id="1853"/>
      <w:r w:rsidR="001B5D73">
        <w:rPr>
          <w:rFonts w:hint="cs"/>
          <w:rtl/>
          <w:lang w:eastAsia="he-IL"/>
        </w:rPr>
        <w:t xml:space="preserve">שלנו, מבחינת העמידה על הנורמות שלנו, דווקא בעידן שבו הנורמות </w:t>
      </w:r>
      <w:bookmarkStart w:id="1854" w:name="_ETM_Q1_12647477"/>
      <w:bookmarkEnd w:id="1854"/>
      <w:r w:rsidR="001B5D73">
        <w:rPr>
          <w:rFonts w:hint="cs"/>
          <w:rtl/>
          <w:lang w:eastAsia="he-IL"/>
        </w:rPr>
        <w:t xml:space="preserve">האלה מאותגרות לא על ידי פוליטיקאים אלא על ידי </w:t>
      </w:r>
      <w:bookmarkStart w:id="1855" w:name="_ETM_Q1_12649415"/>
      <w:bookmarkEnd w:id="1855"/>
      <w:r w:rsidR="001B5D73">
        <w:rPr>
          <w:rFonts w:hint="cs"/>
          <w:rtl/>
          <w:lang w:eastAsia="he-IL"/>
        </w:rPr>
        <w:t xml:space="preserve">נגיפים, אז כן, אז היה ראוי, מכיוון שלא עסקינן בדבר </w:t>
      </w:r>
      <w:bookmarkStart w:id="1856" w:name="_ETM_Q1_12654221"/>
      <w:bookmarkEnd w:id="1856"/>
      <w:r w:rsidR="001B5D73">
        <w:rPr>
          <w:rFonts w:hint="cs"/>
          <w:rtl/>
          <w:lang w:eastAsia="he-IL"/>
        </w:rPr>
        <w:t xml:space="preserve">שנתקלנו בו לפני שבועיים, וכפי שציין היועץ המשפטי לממשלה את </w:t>
      </w:r>
      <w:bookmarkStart w:id="1857" w:name="_ETM_Q1_12661878"/>
      <w:bookmarkEnd w:id="1857"/>
      <w:r w:rsidR="001B5D73">
        <w:rPr>
          <w:rFonts w:hint="cs"/>
          <w:rtl/>
          <w:lang w:eastAsia="he-IL"/>
        </w:rPr>
        <w:t>חוק-יסוד: משק המדינה הצליחו לתקן שמונה פעמים תוך כמה</w:t>
      </w:r>
      <w:bookmarkStart w:id="1858" w:name="_ETM_Q1_12667242"/>
      <w:bookmarkEnd w:id="1858"/>
      <w:r w:rsidR="001B5D73">
        <w:rPr>
          <w:rFonts w:hint="cs"/>
          <w:rtl/>
          <w:lang w:eastAsia="he-IL"/>
        </w:rPr>
        <w:t xml:space="preserve"> חודשים בקדנציה אחת של הכנסת, אז אני מניח שאפשר היה </w:t>
      </w:r>
      <w:bookmarkStart w:id="1859" w:name="_ETM_Q1_12670795"/>
      <w:bookmarkEnd w:id="1859"/>
      <w:r w:rsidR="001B5D73">
        <w:rPr>
          <w:rFonts w:hint="cs"/>
          <w:rtl/>
          <w:lang w:eastAsia="he-IL"/>
        </w:rPr>
        <w:t>לחשוב איך יוצרים הסמכה ברורה יותר. בעידן של הסגרים הכול היה מאוד בינרי: הולכים לעבודה או לא הולכים לעבודה,</w:t>
      </w:r>
      <w:bookmarkStart w:id="1860" w:name="_ETM_Q1_12681797"/>
      <w:bookmarkEnd w:id="1860"/>
      <w:r w:rsidR="001B5D73">
        <w:rPr>
          <w:rFonts w:hint="cs"/>
          <w:rtl/>
          <w:lang w:eastAsia="he-IL"/>
        </w:rPr>
        <w:t xml:space="preserve"> יוצאים מן הבית או לא יוצאים מן הבית. שם</w:t>
      </w:r>
      <w:bookmarkStart w:id="1861" w:name="_ETM_Q1_12684725"/>
      <w:bookmarkEnd w:id="1861"/>
      <w:r w:rsidR="001B5D73">
        <w:rPr>
          <w:rFonts w:hint="cs"/>
          <w:rtl/>
          <w:lang w:eastAsia="he-IL"/>
        </w:rPr>
        <w:t xml:space="preserve"> לא היו צריכים דקויות של הסדרים משפטיים. אבל ככל שאנחנו </w:t>
      </w:r>
      <w:bookmarkStart w:id="1862" w:name="_ETM_Q1_12689243"/>
      <w:bookmarkEnd w:id="1862"/>
      <w:r w:rsidR="001B5D73">
        <w:rPr>
          <w:rFonts w:hint="cs"/>
          <w:rtl/>
          <w:lang w:eastAsia="he-IL"/>
        </w:rPr>
        <w:t>מתקדמים וככל שאנחנו מבינים שנחיה עם הקורונה, חברים, צריך מקור</w:t>
      </w:r>
      <w:bookmarkStart w:id="1863" w:name="_ETM_Q1_12690460"/>
      <w:bookmarkEnd w:id="1863"/>
      <w:r w:rsidR="001B5D73">
        <w:rPr>
          <w:rFonts w:hint="cs"/>
          <w:rtl/>
          <w:lang w:eastAsia="he-IL"/>
        </w:rPr>
        <w:t xml:space="preserve"> הסמכה ברור.</w:t>
      </w:r>
      <w:r w:rsidR="00523186">
        <w:rPr>
          <w:rFonts w:hint="cs"/>
          <w:rtl/>
          <w:lang w:eastAsia="he-IL"/>
        </w:rPr>
        <w:t xml:space="preserve"> יש לי הרגשה שעו"ד אזריאל חזרה עם חידוש תורה. </w:t>
      </w:r>
      <w:bookmarkStart w:id="1864" w:name="_ETM_Q1_12695930"/>
      <w:bookmarkEnd w:id="1864"/>
    </w:p>
    <w:p w:rsidR="00692F60" w:rsidRDefault="00692F60" w:rsidP="0010474D">
      <w:pPr>
        <w:rPr>
          <w:rtl/>
          <w:lang w:eastAsia="he-IL"/>
        </w:rPr>
      </w:pPr>
    </w:p>
    <w:p w:rsidR="00692F60" w:rsidRDefault="00692F60" w:rsidP="00692F60">
      <w:pPr>
        <w:pStyle w:val="a4"/>
        <w:keepNext/>
        <w:rPr>
          <w:rtl/>
        </w:rPr>
      </w:pPr>
      <w:bookmarkStart w:id="1865" w:name="ET_speaker_גור_בליי_295"/>
      <w:r w:rsidRPr="00692F60">
        <w:rPr>
          <w:rStyle w:val="TagStyle"/>
          <w:rtl/>
        </w:rPr>
        <w:t xml:space="preserve"> &lt;&lt; דובר &gt;&gt; </w:t>
      </w:r>
      <w:r>
        <w:rPr>
          <w:rtl/>
        </w:rPr>
        <w:t>גור בליי:</w:t>
      </w:r>
      <w:r w:rsidRPr="00692F60">
        <w:rPr>
          <w:rStyle w:val="TagStyle"/>
          <w:rtl/>
        </w:rPr>
        <w:t xml:space="preserve"> &lt;&lt; דובר &gt;&gt;</w:t>
      </w:r>
      <w:r>
        <w:rPr>
          <w:rtl/>
        </w:rPr>
        <w:t xml:space="preserve">   </w:t>
      </w:r>
      <w:bookmarkEnd w:id="1865"/>
    </w:p>
    <w:p w:rsidR="00692F60" w:rsidRDefault="00692F60" w:rsidP="00692F60">
      <w:pPr>
        <w:pStyle w:val="KeepWithNext"/>
        <w:rPr>
          <w:rtl/>
          <w:lang w:eastAsia="he-IL"/>
        </w:rPr>
      </w:pPr>
    </w:p>
    <w:p w:rsidR="00692F60" w:rsidRDefault="001B5D73" w:rsidP="00692F60">
      <w:pPr>
        <w:rPr>
          <w:rtl/>
          <w:lang w:eastAsia="he-IL"/>
        </w:rPr>
      </w:pPr>
      <w:r>
        <w:rPr>
          <w:rFonts w:hint="cs"/>
          <w:rtl/>
          <w:lang w:eastAsia="he-IL"/>
        </w:rPr>
        <w:t xml:space="preserve">אגב </w:t>
      </w:r>
      <w:r w:rsidR="00692F60">
        <w:rPr>
          <w:rFonts w:hint="cs"/>
          <w:rtl/>
          <w:lang w:eastAsia="he-IL"/>
        </w:rPr>
        <w:t>לשאלת</w:t>
      </w:r>
      <w:r>
        <w:rPr>
          <w:rFonts w:hint="cs"/>
          <w:rtl/>
          <w:lang w:eastAsia="he-IL"/>
        </w:rPr>
        <w:t>ו של חבר הכנסת</w:t>
      </w:r>
      <w:r w:rsidR="00692F60">
        <w:rPr>
          <w:rFonts w:hint="cs"/>
          <w:rtl/>
          <w:lang w:eastAsia="he-IL"/>
        </w:rPr>
        <w:t xml:space="preserve"> בגין, היה לפני כמה שנים</w:t>
      </w:r>
      <w:r w:rsidR="00523186">
        <w:rPr>
          <w:rFonts w:hint="cs"/>
          <w:rtl/>
          <w:lang w:eastAsia="he-IL"/>
        </w:rPr>
        <w:t xml:space="preserve"> מקרה שבו תוקן </w:t>
      </w:r>
      <w:r w:rsidR="00523186">
        <w:rPr>
          <w:rtl/>
          <w:lang w:eastAsia="he-IL"/>
        </w:rPr>
        <w:t>–</w:t>
      </w:r>
      <w:r w:rsidR="00523186">
        <w:rPr>
          <w:rFonts w:hint="cs"/>
          <w:rtl/>
          <w:lang w:eastAsia="he-IL"/>
        </w:rPr>
        <w:t xml:space="preserve"> לדעתי זה היה חוק הביטוח </w:t>
      </w:r>
      <w:bookmarkStart w:id="1866" w:name="_ETM_Q1_12702500"/>
      <w:bookmarkEnd w:id="1866"/>
      <w:r w:rsidR="00523186">
        <w:rPr>
          <w:rFonts w:hint="cs"/>
          <w:rtl/>
          <w:lang w:eastAsia="he-IL"/>
        </w:rPr>
        <w:t xml:space="preserve">הלאומי </w:t>
      </w:r>
      <w:r w:rsidR="00523186">
        <w:rPr>
          <w:rtl/>
          <w:lang w:eastAsia="he-IL"/>
        </w:rPr>
        <w:t>–</w:t>
      </w:r>
      <w:r w:rsidR="00523186">
        <w:rPr>
          <w:rFonts w:hint="cs"/>
          <w:rtl/>
          <w:lang w:eastAsia="he-IL"/>
        </w:rPr>
        <w:t xml:space="preserve"> ונקבעה הסמכה מפורשת בדיוק בשביל לאפשר לגרוע מקצבאות</w:t>
      </w:r>
      <w:bookmarkStart w:id="1867" w:name="_ETM_Q1_12709899"/>
      <w:bookmarkEnd w:id="1867"/>
      <w:r w:rsidR="00523186">
        <w:rPr>
          <w:rFonts w:hint="cs"/>
          <w:rtl/>
          <w:lang w:eastAsia="he-IL"/>
        </w:rPr>
        <w:t xml:space="preserve"> הילדים או להטיל איזו סנקציה כספית במובן הזה על מי שלא התחסן. זה בהקשר מאוד מאוד דומה. באותו מקרה לדעתי </w:t>
      </w:r>
      <w:bookmarkStart w:id="1868" w:name="_ETM_Q1_12717084"/>
      <w:bookmarkEnd w:id="1868"/>
      <w:r w:rsidR="00523186">
        <w:rPr>
          <w:rFonts w:hint="cs"/>
          <w:rtl/>
          <w:lang w:eastAsia="he-IL"/>
        </w:rPr>
        <w:t xml:space="preserve">בסופו של דבר זה לא יושם בשל כל מיני סיבות, </w:t>
      </w:r>
      <w:bookmarkStart w:id="1869" w:name="_ETM_Q1_12718275"/>
      <w:bookmarkEnd w:id="1869"/>
      <w:r w:rsidR="00523186">
        <w:rPr>
          <w:rFonts w:hint="cs"/>
          <w:rtl/>
          <w:lang w:eastAsia="he-IL"/>
        </w:rPr>
        <w:t xml:space="preserve">אבל נדמה לי שזה נכנס כחלק מחוק ההסדרים. באותו מקרה </w:t>
      </w:r>
      <w:bookmarkStart w:id="1870" w:name="_ETM_Q1_12720618"/>
      <w:bookmarkEnd w:id="1870"/>
      <w:r w:rsidR="00523186">
        <w:rPr>
          <w:rFonts w:hint="cs"/>
          <w:rtl/>
          <w:lang w:eastAsia="he-IL"/>
        </w:rPr>
        <w:t>בהחלט הממשלה סברה שלצורך ביצוע הסנקציה הכספית הזאת צריך הסמכה</w:t>
      </w:r>
      <w:bookmarkStart w:id="1871" w:name="_ETM_Q1_12730893"/>
      <w:bookmarkEnd w:id="1871"/>
      <w:r w:rsidR="00523186">
        <w:rPr>
          <w:rFonts w:hint="cs"/>
          <w:rtl/>
          <w:lang w:eastAsia="he-IL"/>
        </w:rPr>
        <w:t xml:space="preserve"> מפורשת. הדבר הזה גם נתקף בבג"ץ ובסופו של דבר בית המשפט קבע שזה אכן לתכלית ראויה ומידתי וכן הלאה. אבל</w:t>
      </w:r>
      <w:bookmarkStart w:id="1872" w:name="_ETM_Q1_12737237"/>
      <w:bookmarkEnd w:id="1872"/>
      <w:r w:rsidR="00523186">
        <w:rPr>
          <w:rFonts w:hint="cs"/>
          <w:rtl/>
          <w:lang w:eastAsia="he-IL"/>
        </w:rPr>
        <w:t xml:space="preserve"> בוודאי בסיס לכל הדבר הזה באותו מקרה הייתה אותה </w:t>
      </w:r>
      <w:bookmarkStart w:id="1873" w:name="_ETM_Q1_12737830"/>
      <w:bookmarkEnd w:id="1873"/>
      <w:r w:rsidR="00523186">
        <w:rPr>
          <w:rFonts w:hint="cs"/>
          <w:rtl/>
          <w:lang w:eastAsia="he-IL"/>
        </w:rPr>
        <w:t>הסמכה מפורשת שנקבעה בחוק.</w:t>
      </w:r>
    </w:p>
    <w:p w:rsidR="00692F60" w:rsidRDefault="00692F60" w:rsidP="00692F60">
      <w:pPr>
        <w:rPr>
          <w:rtl/>
          <w:lang w:eastAsia="he-IL"/>
        </w:rPr>
      </w:pPr>
    </w:p>
    <w:p w:rsidR="00692F60" w:rsidRDefault="00692F60" w:rsidP="00692F60">
      <w:pPr>
        <w:pStyle w:val="af6"/>
        <w:keepNext/>
        <w:rPr>
          <w:rtl/>
        </w:rPr>
      </w:pPr>
      <w:bookmarkStart w:id="1874" w:name="ET_yor_6156_296"/>
      <w:r w:rsidRPr="00692F60">
        <w:rPr>
          <w:rStyle w:val="TagStyle"/>
          <w:rtl/>
        </w:rPr>
        <w:t xml:space="preserve"> &lt;&lt; יור &gt;&gt; </w:t>
      </w:r>
      <w:r>
        <w:rPr>
          <w:rtl/>
        </w:rPr>
        <w:t>היו"ר גלעד קריב:</w:t>
      </w:r>
      <w:r w:rsidRPr="00692F60">
        <w:rPr>
          <w:rStyle w:val="TagStyle"/>
          <w:rtl/>
        </w:rPr>
        <w:t xml:space="preserve"> &lt;&lt; יור &gt;&gt;</w:t>
      </w:r>
      <w:r>
        <w:rPr>
          <w:rtl/>
        </w:rPr>
        <w:t xml:space="preserve">   </w:t>
      </w:r>
      <w:bookmarkEnd w:id="1874"/>
    </w:p>
    <w:p w:rsidR="00692F60" w:rsidRDefault="00692F60" w:rsidP="00692F60">
      <w:pPr>
        <w:pStyle w:val="KeepWithNext"/>
        <w:rPr>
          <w:rtl/>
          <w:lang w:eastAsia="he-IL"/>
        </w:rPr>
      </w:pPr>
    </w:p>
    <w:p w:rsidR="00692F60" w:rsidRDefault="00523186" w:rsidP="00692F60">
      <w:pPr>
        <w:rPr>
          <w:rtl/>
          <w:lang w:eastAsia="he-IL"/>
        </w:rPr>
      </w:pPr>
      <w:r>
        <w:rPr>
          <w:rFonts w:hint="cs"/>
          <w:rtl/>
          <w:lang w:eastAsia="he-IL"/>
        </w:rPr>
        <w:t xml:space="preserve">אפשר לחשוב גם על דוגמאות אחרות. יש </w:t>
      </w:r>
      <w:bookmarkStart w:id="1875" w:name="_ETM_Q1_12745337"/>
      <w:bookmarkEnd w:id="1875"/>
      <w:r>
        <w:rPr>
          <w:rFonts w:hint="cs"/>
          <w:rtl/>
          <w:lang w:eastAsia="he-IL"/>
        </w:rPr>
        <w:t>זכות לחופש עיסוק במדינת ישראל ובכל זאת מגבילים את הזכות</w:t>
      </w:r>
      <w:bookmarkStart w:id="1876" w:name="_ETM_Q1_12749739"/>
      <w:bookmarkEnd w:id="1876"/>
      <w:r>
        <w:rPr>
          <w:rFonts w:hint="cs"/>
          <w:rtl/>
          <w:lang w:eastAsia="he-IL"/>
        </w:rPr>
        <w:t xml:space="preserve"> לאדם לשמש כעורך דין בזה שהוא משמש תשלום בכל שנה </w:t>
      </w:r>
      <w:bookmarkStart w:id="1877" w:name="_ETM_Q1_12751565"/>
      <w:bookmarkEnd w:id="1877"/>
      <w:r>
        <w:rPr>
          <w:rFonts w:hint="cs"/>
          <w:rtl/>
          <w:lang w:eastAsia="he-IL"/>
        </w:rPr>
        <w:t>ללשכת עורכי הדין. אבל לא יעלה על הדעת שההגבלה הזאת</w:t>
      </w:r>
      <w:bookmarkStart w:id="1878" w:name="_ETM_Q1_12757575"/>
      <w:bookmarkEnd w:id="1878"/>
      <w:r>
        <w:rPr>
          <w:rFonts w:hint="cs"/>
          <w:rtl/>
          <w:lang w:eastAsia="he-IL"/>
        </w:rPr>
        <w:t xml:space="preserve"> של חופש העיסוק על יכולתו של אדם להיות עורך דין </w:t>
      </w:r>
      <w:bookmarkStart w:id="1879" w:name="_ETM_Q1_12764068"/>
      <w:bookmarkEnd w:id="1879"/>
      <w:r>
        <w:rPr>
          <w:rFonts w:hint="cs"/>
          <w:rtl/>
          <w:lang w:eastAsia="he-IL"/>
        </w:rPr>
        <w:t>ולשלם תיקבע בשל איזו אמירה כללית. אני מניח שיש מקור</w:t>
      </w:r>
      <w:bookmarkStart w:id="1880" w:name="_ETM_Q1_12766528"/>
      <w:bookmarkEnd w:id="1880"/>
      <w:r>
        <w:rPr>
          <w:rFonts w:hint="cs"/>
          <w:rtl/>
          <w:lang w:eastAsia="he-IL"/>
        </w:rPr>
        <w:t xml:space="preserve"> הסמכה בחוק לשכת עורכי הדין שמעניק את הזכות להתנות על </w:t>
      </w:r>
      <w:bookmarkStart w:id="1881" w:name="_ETM_Q1_12770818"/>
      <w:bookmarkEnd w:id="1881"/>
      <w:r>
        <w:rPr>
          <w:rFonts w:hint="cs"/>
          <w:rtl/>
          <w:lang w:eastAsia="he-IL"/>
        </w:rPr>
        <w:t xml:space="preserve">חופש העיסוק בתשלום, יש הסמכה מפורשת. זה מה שקורה כאן. </w:t>
      </w:r>
      <w:bookmarkStart w:id="1882" w:name="_ETM_Q1_12778824"/>
      <w:bookmarkEnd w:id="1882"/>
      <w:r>
        <w:rPr>
          <w:rFonts w:hint="cs"/>
          <w:rtl/>
          <w:lang w:eastAsia="he-IL"/>
        </w:rPr>
        <w:t>אנחנו הולכים להתנות את היכולת לממש זכוי</w:t>
      </w:r>
      <w:r w:rsidR="00065C55">
        <w:rPr>
          <w:rFonts w:hint="cs"/>
          <w:rtl/>
          <w:lang w:eastAsia="he-IL"/>
        </w:rPr>
        <w:t>ות-</w:t>
      </w:r>
      <w:r>
        <w:rPr>
          <w:rFonts w:hint="cs"/>
          <w:rtl/>
          <w:lang w:eastAsia="he-IL"/>
        </w:rPr>
        <w:t>יסוד, אם תתקבל דוקטרינת משרד האוצר לפרשנות החלטת הממשלה, בהטלת חיוב כספי. נכון?</w:t>
      </w:r>
    </w:p>
    <w:p w:rsidR="00692F60" w:rsidRDefault="00692F60" w:rsidP="00692F60">
      <w:pPr>
        <w:rPr>
          <w:rtl/>
          <w:lang w:eastAsia="he-IL"/>
        </w:rPr>
      </w:pPr>
    </w:p>
    <w:p w:rsidR="00692F60" w:rsidRDefault="00692F60" w:rsidP="00692F60">
      <w:pPr>
        <w:pStyle w:val="af9"/>
        <w:keepNext/>
        <w:rPr>
          <w:rtl/>
          <w:lang w:eastAsia="he-IL"/>
        </w:rPr>
      </w:pPr>
      <w:bookmarkStart w:id="1883" w:name="ET_guest_633659_297"/>
      <w:r w:rsidRPr="00692F60">
        <w:rPr>
          <w:rStyle w:val="TagStyle"/>
          <w:rtl/>
        </w:rPr>
        <w:t xml:space="preserve"> &lt;&lt; אורח &gt;&gt; </w:t>
      </w:r>
      <w:r>
        <w:rPr>
          <w:rtl/>
          <w:lang w:eastAsia="he-IL"/>
        </w:rPr>
        <w:t>גאל אזריאל:</w:t>
      </w:r>
      <w:r w:rsidRPr="00692F60">
        <w:rPr>
          <w:rStyle w:val="TagStyle"/>
          <w:rtl/>
        </w:rPr>
        <w:t xml:space="preserve"> &lt;&lt; אורח &gt;&gt;</w:t>
      </w:r>
      <w:r>
        <w:rPr>
          <w:rtl/>
          <w:lang w:eastAsia="he-IL"/>
        </w:rPr>
        <w:t xml:space="preserve">   </w:t>
      </w:r>
      <w:bookmarkEnd w:id="1883"/>
    </w:p>
    <w:p w:rsidR="00692F60" w:rsidRDefault="00692F60" w:rsidP="00692F60">
      <w:pPr>
        <w:pStyle w:val="KeepWithNext"/>
        <w:rPr>
          <w:rtl/>
          <w:lang w:eastAsia="he-IL"/>
        </w:rPr>
      </w:pPr>
    </w:p>
    <w:p w:rsidR="00692F60" w:rsidRDefault="00692F60" w:rsidP="00692F60">
      <w:pPr>
        <w:rPr>
          <w:rtl/>
          <w:lang w:eastAsia="he-IL"/>
        </w:rPr>
      </w:pPr>
      <w:r>
        <w:rPr>
          <w:rFonts w:hint="cs"/>
          <w:rtl/>
          <w:lang w:eastAsia="he-IL"/>
        </w:rPr>
        <w:t>אתייחס בקצרה. יש עתירה תלויה ועומדת בעניין הבדיקות בנתב"ג</w:t>
      </w:r>
      <w:r w:rsidR="00523186">
        <w:rPr>
          <w:rFonts w:hint="cs"/>
          <w:rtl/>
          <w:lang w:eastAsia="he-IL"/>
        </w:rPr>
        <w:t>,</w:t>
      </w:r>
      <w:bookmarkStart w:id="1884" w:name="_ETM_Q1_12803451"/>
      <w:bookmarkEnd w:id="1884"/>
      <w:r w:rsidR="00523186">
        <w:rPr>
          <w:rFonts w:hint="cs"/>
          <w:rtl/>
          <w:lang w:eastAsia="he-IL"/>
        </w:rPr>
        <w:t xml:space="preserve"> שהן מכוח תקנות חובת הבדיקה, שגם נמצאות על שולחן </w:t>
      </w:r>
      <w:bookmarkStart w:id="1885" w:name="_ETM_Q1_12806785"/>
      <w:bookmarkEnd w:id="1885"/>
      <w:r w:rsidR="00523186">
        <w:rPr>
          <w:rFonts w:hint="cs"/>
          <w:rtl/>
          <w:lang w:eastAsia="he-IL"/>
        </w:rPr>
        <w:t xml:space="preserve">הוועדה, שלפני חודשיים בערך הממשלה החליטה להפסיק את המימון שלה </w:t>
      </w:r>
      <w:bookmarkStart w:id="1886" w:name="_ETM_Q1_12812740"/>
      <w:bookmarkEnd w:id="1886"/>
      <w:r w:rsidR="00523186">
        <w:rPr>
          <w:rFonts w:hint="cs"/>
          <w:rtl/>
          <w:lang w:eastAsia="he-IL"/>
        </w:rPr>
        <w:t xml:space="preserve">וזה הפך להיות במימון האזרח. התפיסה של המדינה בעניין הזה </w:t>
      </w:r>
      <w:bookmarkStart w:id="1887" w:name="_ETM_Q1_12819097"/>
      <w:bookmarkEnd w:id="1887"/>
      <w:r w:rsidR="00523186">
        <w:rPr>
          <w:rFonts w:hint="cs"/>
          <w:rtl/>
          <w:lang w:eastAsia="he-IL"/>
        </w:rPr>
        <w:t xml:space="preserve">היא שמדובר במחיר ולא באגרה ולכן לא צריך הסמכה מפורשת </w:t>
      </w:r>
      <w:bookmarkStart w:id="1888" w:name="_ETM_Q1_12825379"/>
      <w:bookmarkEnd w:id="1888"/>
      <w:r w:rsidR="00523186">
        <w:rPr>
          <w:rFonts w:hint="cs"/>
          <w:rtl/>
          <w:lang w:eastAsia="he-IL"/>
        </w:rPr>
        <w:t xml:space="preserve">לעצם התשלום. כמובן שלגבי הבדיקות יש הסמכה הכי מפורשת שאפשר, </w:t>
      </w:r>
      <w:bookmarkStart w:id="1889" w:name="_ETM_Q1_12832159"/>
      <w:bookmarkEnd w:id="1889"/>
      <w:r w:rsidR="00523186">
        <w:rPr>
          <w:rFonts w:hint="cs"/>
          <w:rtl/>
          <w:lang w:eastAsia="he-IL"/>
        </w:rPr>
        <w:t xml:space="preserve">שאפשר לדרוש מאדם שמגיע לישראל לעשות בדיקה בעת הגעתו. אז </w:t>
      </w:r>
      <w:bookmarkStart w:id="1890" w:name="_ETM_Q1_12836713"/>
      <w:bookmarkEnd w:id="1890"/>
      <w:r w:rsidR="00523186">
        <w:rPr>
          <w:rFonts w:hint="cs"/>
          <w:rtl/>
          <w:lang w:eastAsia="he-IL"/>
        </w:rPr>
        <w:t xml:space="preserve">צריך להבחין בין השאלה על עצם התו הירוק לבין שאלת </w:t>
      </w:r>
      <w:bookmarkStart w:id="1891" w:name="_ETM_Q1_12840518"/>
      <w:bookmarkEnd w:id="1891"/>
      <w:r w:rsidR="00523186">
        <w:rPr>
          <w:rFonts w:hint="cs"/>
          <w:rtl/>
          <w:lang w:eastAsia="he-IL"/>
        </w:rPr>
        <w:t>המימון. כמובן שהמימון הוא חלק מן העניין.</w:t>
      </w:r>
    </w:p>
    <w:p w:rsidR="009C2FFE" w:rsidRDefault="009C2FFE" w:rsidP="00692F60">
      <w:pPr>
        <w:rPr>
          <w:rtl/>
          <w:lang w:eastAsia="he-IL"/>
        </w:rPr>
      </w:pPr>
    </w:p>
    <w:p w:rsidR="00523186" w:rsidRDefault="00523186" w:rsidP="00523186">
      <w:pPr>
        <w:pStyle w:val="af6"/>
        <w:keepNext/>
        <w:rPr>
          <w:rtl/>
        </w:rPr>
      </w:pPr>
      <w:bookmarkStart w:id="1892" w:name="ET_yor_6156_475"/>
      <w:r w:rsidRPr="00523186">
        <w:rPr>
          <w:rStyle w:val="TagStyle"/>
          <w:rtl/>
        </w:rPr>
        <w:t xml:space="preserve"> &lt;&lt; יור &gt;&gt; </w:t>
      </w:r>
      <w:r>
        <w:rPr>
          <w:rtl/>
        </w:rPr>
        <w:t>היו"ר גלעד קריב:</w:t>
      </w:r>
      <w:r w:rsidRPr="00523186">
        <w:rPr>
          <w:rStyle w:val="TagStyle"/>
          <w:rtl/>
        </w:rPr>
        <w:t xml:space="preserve"> &lt;&lt; יור &gt;&gt;</w:t>
      </w:r>
      <w:r>
        <w:rPr>
          <w:rtl/>
        </w:rPr>
        <w:t xml:space="preserve">   </w:t>
      </w:r>
      <w:bookmarkEnd w:id="1892"/>
    </w:p>
    <w:p w:rsidR="00523186" w:rsidRDefault="00523186" w:rsidP="00523186">
      <w:pPr>
        <w:pStyle w:val="KeepWithNext"/>
        <w:rPr>
          <w:rtl/>
          <w:lang w:eastAsia="he-IL"/>
        </w:rPr>
      </w:pPr>
    </w:p>
    <w:p w:rsidR="00523186" w:rsidRDefault="00523186" w:rsidP="00523186">
      <w:pPr>
        <w:rPr>
          <w:rtl/>
          <w:lang w:eastAsia="he-IL"/>
        </w:rPr>
      </w:pPr>
      <w:r>
        <w:rPr>
          <w:rFonts w:hint="cs"/>
          <w:rtl/>
          <w:lang w:eastAsia="he-IL"/>
        </w:rPr>
        <w:t xml:space="preserve">לא עלתה פה שאלה חוקתית על התו הירוק. גם עלתה שאלה חוקתית איך מחריגים </w:t>
      </w:r>
      <w:bookmarkStart w:id="1893" w:name="_ETM_Q1_12849699"/>
      <w:bookmarkEnd w:id="1893"/>
      <w:r>
        <w:rPr>
          <w:rFonts w:hint="cs"/>
          <w:rtl/>
          <w:lang w:eastAsia="he-IL"/>
        </w:rPr>
        <w:t>את גילאים 0</w:t>
      </w:r>
      <w:r>
        <w:rPr>
          <w:rFonts w:hint="eastAsia"/>
          <w:rtl/>
          <w:lang w:eastAsia="he-IL"/>
        </w:rPr>
        <w:t>–</w:t>
      </w:r>
      <w:r>
        <w:rPr>
          <w:rFonts w:hint="cs"/>
          <w:rtl/>
          <w:lang w:eastAsia="he-IL"/>
        </w:rPr>
        <w:t xml:space="preserve">12, מכוח מה. אני חושב שזאת שאלה חוקתית </w:t>
      </w:r>
      <w:bookmarkStart w:id="1894" w:name="_ETM_Q1_12859270"/>
      <w:bookmarkEnd w:id="1894"/>
      <w:r>
        <w:rPr>
          <w:rFonts w:hint="cs"/>
          <w:rtl/>
          <w:lang w:eastAsia="he-IL"/>
        </w:rPr>
        <w:t xml:space="preserve">ממדרגה טיפה שונה. שם יש שאלה גדולה של יעילות כלי האכיפה. </w:t>
      </w:r>
      <w:bookmarkStart w:id="1895" w:name="_ETM_Q1_12867901"/>
      <w:bookmarkEnd w:id="1895"/>
    </w:p>
    <w:p w:rsidR="00C9787A" w:rsidRDefault="00C9787A" w:rsidP="00523186">
      <w:pPr>
        <w:rPr>
          <w:rtl/>
          <w:lang w:eastAsia="he-IL"/>
        </w:rPr>
      </w:pPr>
      <w:bookmarkStart w:id="1896" w:name="_ETM_Q1_12867964"/>
      <w:bookmarkEnd w:id="1896"/>
    </w:p>
    <w:p w:rsidR="00C9787A" w:rsidRDefault="00C9787A" w:rsidP="00523186">
      <w:pPr>
        <w:rPr>
          <w:rtl/>
          <w:lang w:eastAsia="he-IL"/>
        </w:rPr>
      </w:pPr>
      <w:bookmarkStart w:id="1897" w:name="_ETM_Q1_12868044"/>
      <w:bookmarkStart w:id="1898" w:name="_ETM_Q1_12868099"/>
      <w:bookmarkEnd w:id="1897"/>
      <w:bookmarkEnd w:id="1898"/>
      <w:r>
        <w:rPr>
          <w:rFonts w:hint="cs"/>
          <w:rtl/>
          <w:lang w:eastAsia="he-IL"/>
        </w:rPr>
        <w:t xml:space="preserve">אם כבר עניתם לבג"ץ אז בוודאי יש לכם </w:t>
      </w:r>
      <w:bookmarkStart w:id="1899" w:name="_ETM_Q1_12870367"/>
      <w:bookmarkEnd w:id="1899"/>
      <w:r>
        <w:rPr>
          <w:rFonts w:hint="cs"/>
          <w:rtl/>
          <w:lang w:eastAsia="he-IL"/>
        </w:rPr>
        <w:t>יכולת לענות בכתב ולהציג את עמדת היועץ המשפטי לממשלה, מה</w:t>
      </w:r>
      <w:bookmarkStart w:id="1900" w:name="_ETM_Q1_12872066"/>
      <w:bookmarkEnd w:id="1900"/>
      <w:r>
        <w:rPr>
          <w:rFonts w:hint="cs"/>
          <w:rtl/>
          <w:lang w:eastAsia="he-IL"/>
        </w:rPr>
        <w:t xml:space="preserve"> מקור ההסמכה שלכם לדרוש.</w:t>
      </w:r>
    </w:p>
    <w:p w:rsidR="00C9787A" w:rsidRDefault="00C9787A" w:rsidP="00523186">
      <w:pPr>
        <w:rPr>
          <w:rtl/>
          <w:lang w:eastAsia="he-IL"/>
        </w:rPr>
      </w:pPr>
    </w:p>
    <w:p w:rsidR="00C9787A" w:rsidRDefault="00C9787A" w:rsidP="00C9787A">
      <w:pPr>
        <w:pStyle w:val="af9"/>
        <w:keepNext/>
        <w:rPr>
          <w:rtl/>
          <w:lang w:eastAsia="he-IL"/>
        </w:rPr>
      </w:pPr>
      <w:bookmarkStart w:id="1901" w:name="ET_guest_633659_476"/>
      <w:r w:rsidRPr="00C9787A">
        <w:rPr>
          <w:rStyle w:val="TagStyle"/>
          <w:rtl/>
        </w:rPr>
        <w:t xml:space="preserve"> &lt;&lt; אורח &gt;&gt; </w:t>
      </w:r>
      <w:r>
        <w:rPr>
          <w:rtl/>
          <w:lang w:eastAsia="he-IL"/>
        </w:rPr>
        <w:t>גאל אזריאל:</w:t>
      </w:r>
      <w:r w:rsidRPr="00C9787A">
        <w:rPr>
          <w:rStyle w:val="TagStyle"/>
          <w:rtl/>
        </w:rPr>
        <w:t xml:space="preserve"> &lt;&lt; אורח &gt;&gt;</w:t>
      </w:r>
      <w:r>
        <w:rPr>
          <w:rtl/>
          <w:lang w:eastAsia="he-IL"/>
        </w:rPr>
        <w:t xml:space="preserve">   </w:t>
      </w:r>
      <w:bookmarkEnd w:id="1901"/>
    </w:p>
    <w:p w:rsidR="00C9787A" w:rsidRDefault="00C9787A" w:rsidP="00C9787A">
      <w:pPr>
        <w:pStyle w:val="KeepWithNext"/>
        <w:rPr>
          <w:rtl/>
          <w:lang w:eastAsia="he-IL"/>
        </w:rPr>
      </w:pPr>
    </w:p>
    <w:p w:rsidR="00C9787A" w:rsidRDefault="00C9787A" w:rsidP="00C9787A">
      <w:pPr>
        <w:rPr>
          <w:rtl/>
          <w:lang w:eastAsia="he-IL"/>
        </w:rPr>
      </w:pPr>
      <w:r>
        <w:rPr>
          <w:rFonts w:hint="cs"/>
          <w:rtl/>
          <w:lang w:eastAsia="he-IL"/>
        </w:rPr>
        <w:t xml:space="preserve">כמובן זה לא אותו סעיף. כפי שאנחנו עונים לבג"ץ, באותה מידה נענה לוועדה. </w:t>
      </w:r>
    </w:p>
    <w:p w:rsidR="00C9787A" w:rsidRDefault="00C9787A" w:rsidP="00C9787A">
      <w:pPr>
        <w:rPr>
          <w:rtl/>
          <w:lang w:eastAsia="he-IL"/>
        </w:rPr>
      </w:pPr>
    </w:p>
    <w:p w:rsidR="00C9787A" w:rsidRDefault="00C9787A" w:rsidP="00C9787A">
      <w:pPr>
        <w:pStyle w:val="af6"/>
        <w:keepNext/>
        <w:rPr>
          <w:rtl/>
        </w:rPr>
      </w:pPr>
      <w:r w:rsidRPr="00C9787A">
        <w:rPr>
          <w:rStyle w:val="TagStyle"/>
          <w:rtl/>
        </w:rPr>
        <w:t xml:space="preserve"> &lt;&lt; יור &gt;&gt; </w:t>
      </w:r>
      <w:r>
        <w:rPr>
          <w:rtl/>
        </w:rPr>
        <w:t>היו"ר גלעד קריב:</w:t>
      </w:r>
      <w:r w:rsidRPr="00C9787A">
        <w:rPr>
          <w:rStyle w:val="TagStyle"/>
          <w:rtl/>
        </w:rPr>
        <w:t xml:space="preserve"> &lt;&lt; יור &gt;&gt;</w:t>
      </w:r>
      <w:r>
        <w:rPr>
          <w:rtl/>
        </w:rPr>
        <w:t xml:space="preserve">   </w:t>
      </w:r>
    </w:p>
    <w:p w:rsidR="00C9787A" w:rsidRDefault="00C9787A" w:rsidP="00C9787A">
      <w:pPr>
        <w:pStyle w:val="KeepWithNext"/>
        <w:rPr>
          <w:rtl/>
          <w:lang w:eastAsia="he-IL"/>
        </w:rPr>
      </w:pPr>
    </w:p>
    <w:p w:rsidR="00C9787A" w:rsidRPr="00C9787A" w:rsidRDefault="00C9787A" w:rsidP="00C9787A">
      <w:pPr>
        <w:rPr>
          <w:rtl/>
          <w:lang w:eastAsia="he-IL"/>
        </w:rPr>
      </w:pPr>
      <w:r>
        <w:rPr>
          <w:rFonts w:hint="cs"/>
          <w:rtl/>
          <w:lang w:eastAsia="he-IL"/>
        </w:rPr>
        <w:t>זה יכול להיות</w:t>
      </w:r>
      <w:bookmarkStart w:id="1902" w:name="_ETM_Q1_12883148"/>
      <w:bookmarkEnd w:id="1902"/>
      <w:r>
        <w:rPr>
          <w:rFonts w:hint="cs"/>
          <w:rtl/>
          <w:lang w:eastAsia="he-IL"/>
        </w:rPr>
        <w:t xml:space="preserve"> קצר יותר, כמי שהתמחה במחלקת בג"צים. אני</w:t>
      </w:r>
      <w:bookmarkStart w:id="1903" w:name="_ETM_Q1_12893390"/>
      <w:bookmarkEnd w:id="1903"/>
      <w:r>
        <w:rPr>
          <w:rFonts w:hint="cs"/>
          <w:rtl/>
          <w:lang w:eastAsia="he-IL"/>
        </w:rPr>
        <w:t xml:space="preserve"> מברך אתכם על הגשת עמדה רצינית אך תמציתית. באותה מידה </w:t>
      </w:r>
      <w:bookmarkStart w:id="1904" w:name="_ETM_Q1_12896793"/>
      <w:bookmarkEnd w:id="1904"/>
      <w:r>
        <w:rPr>
          <w:rFonts w:hint="cs"/>
          <w:rtl/>
          <w:lang w:eastAsia="he-IL"/>
        </w:rPr>
        <w:t xml:space="preserve">אני מבקש ממשרד האוצר הערכת עלות על הדברים שביקשנו. </w:t>
      </w:r>
    </w:p>
    <w:p w:rsidR="009C2FFE" w:rsidRDefault="009C2FFE" w:rsidP="009C2FFE">
      <w:pPr>
        <w:pStyle w:val="KeepWithNext"/>
        <w:rPr>
          <w:rtl/>
          <w:lang w:eastAsia="he-IL"/>
        </w:rPr>
      </w:pPr>
    </w:p>
    <w:p w:rsidR="009C2FFE" w:rsidRDefault="009C2FFE" w:rsidP="009C2FFE">
      <w:pPr>
        <w:rPr>
          <w:rtl/>
          <w:lang w:eastAsia="he-IL"/>
        </w:rPr>
      </w:pPr>
      <w:r>
        <w:rPr>
          <w:rFonts w:hint="cs"/>
          <w:rtl/>
          <w:lang w:eastAsia="he-IL"/>
        </w:rPr>
        <w:t>אנחנו אחרי יום דיונים ארוך בנושאים האלה ואני מבקש לסכם. נקרא את התקנות.</w:t>
      </w:r>
      <w:r w:rsidR="00C9787A">
        <w:rPr>
          <w:rFonts w:hint="cs"/>
          <w:rtl/>
          <w:lang w:eastAsia="he-IL"/>
        </w:rPr>
        <w:t xml:space="preserve"> </w:t>
      </w:r>
      <w:bookmarkStart w:id="1905" w:name="_ETM_Q1_12914390"/>
      <w:bookmarkEnd w:id="1905"/>
      <w:r w:rsidR="00C9787A">
        <w:rPr>
          <w:rFonts w:hint="cs"/>
          <w:rtl/>
          <w:lang w:eastAsia="he-IL"/>
        </w:rPr>
        <w:t>נמצא כאן חברי, חבר הכנסת בני בגין.</w:t>
      </w:r>
    </w:p>
    <w:p w:rsidR="009C2FFE" w:rsidRDefault="009C2FFE" w:rsidP="009C2FFE">
      <w:pPr>
        <w:rPr>
          <w:rtl/>
          <w:lang w:eastAsia="he-IL"/>
        </w:rPr>
      </w:pPr>
    </w:p>
    <w:p w:rsidR="00C9787A" w:rsidRDefault="009C2FFE" w:rsidP="00C9787A">
      <w:pPr>
        <w:rPr>
          <w:rtl/>
          <w:lang w:eastAsia="he-IL"/>
        </w:rPr>
      </w:pPr>
      <w:r>
        <w:rPr>
          <w:rFonts w:hint="cs"/>
          <w:rtl/>
          <w:lang w:eastAsia="he-IL"/>
        </w:rPr>
        <w:t xml:space="preserve">אני </w:t>
      </w:r>
      <w:r w:rsidR="00C9787A">
        <w:rPr>
          <w:rFonts w:hint="cs"/>
          <w:rtl/>
          <w:lang w:eastAsia="he-IL"/>
        </w:rPr>
        <w:t>א</w:t>
      </w:r>
      <w:r>
        <w:rPr>
          <w:rFonts w:hint="cs"/>
          <w:rtl/>
          <w:lang w:eastAsia="he-IL"/>
        </w:rPr>
        <w:t xml:space="preserve">מליץ </w:t>
      </w:r>
      <w:r w:rsidR="00C9787A">
        <w:rPr>
          <w:rFonts w:hint="cs"/>
          <w:rtl/>
          <w:lang w:eastAsia="he-IL"/>
        </w:rPr>
        <w:t xml:space="preserve">שבשני הנושאים המרכזיים, </w:t>
      </w:r>
      <w:bookmarkStart w:id="1906" w:name="_ETM_Q1_12922607"/>
      <w:bookmarkEnd w:id="1906"/>
      <w:r w:rsidR="00C9787A">
        <w:rPr>
          <w:rFonts w:hint="cs"/>
          <w:rtl/>
          <w:lang w:eastAsia="he-IL"/>
        </w:rPr>
        <w:t xml:space="preserve">בסוגיית הרחבת התו הירוק ובסוגיית הגבלת הכניסה לישראל, </w:t>
      </w:r>
      <w:r>
        <w:rPr>
          <w:rFonts w:hint="cs"/>
          <w:rtl/>
          <w:lang w:eastAsia="he-IL"/>
        </w:rPr>
        <w:t xml:space="preserve">נאשר את התקנות עד </w:t>
      </w:r>
      <w:r w:rsidR="00C9787A">
        <w:rPr>
          <w:rFonts w:hint="cs"/>
          <w:rtl/>
          <w:lang w:eastAsia="he-IL"/>
        </w:rPr>
        <w:t xml:space="preserve">תאריך 8 באוגוסט, אותו תאריך שבו יש שינוי במדיניות הבדיקה. </w:t>
      </w:r>
    </w:p>
    <w:p w:rsidR="00C9787A" w:rsidRDefault="00C9787A" w:rsidP="00C9787A">
      <w:pPr>
        <w:rPr>
          <w:rtl/>
          <w:lang w:eastAsia="he-IL"/>
        </w:rPr>
      </w:pPr>
    </w:p>
    <w:p w:rsidR="00C9787A" w:rsidRDefault="00C9787A" w:rsidP="00C9787A">
      <w:pPr>
        <w:rPr>
          <w:rtl/>
          <w:lang w:eastAsia="he-IL"/>
        </w:rPr>
      </w:pPr>
      <w:r>
        <w:rPr>
          <w:rFonts w:hint="cs"/>
          <w:rtl/>
          <w:lang w:eastAsia="he-IL"/>
        </w:rPr>
        <w:t xml:space="preserve">הדבר </w:t>
      </w:r>
      <w:bookmarkStart w:id="1907" w:name="_ETM_Q1_12942857"/>
      <w:bookmarkEnd w:id="1907"/>
      <w:r>
        <w:rPr>
          <w:rFonts w:hint="cs"/>
          <w:rtl/>
          <w:lang w:eastAsia="he-IL"/>
        </w:rPr>
        <w:t xml:space="preserve">יוביל מבחינתי לכמה דברים. </w:t>
      </w:r>
    </w:p>
    <w:p w:rsidR="00C9787A" w:rsidRDefault="00C9787A" w:rsidP="00C9787A">
      <w:pPr>
        <w:rPr>
          <w:rtl/>
          <w:lang w:eastAsia="he-IL"/>
        </w:rPr>
      </w:pPr>
    </w:p>
    <w:p w:rsidR="00C9787A" w:rsidRDefault="00C9787A" w:rsidP="00C9787A">
      <w:pPr>
        <w:rPr>
          <w:rtl/>
          <w:lang w:eastAsia="he-IL"/>
        </w:rPr>
      </w:pPr>
      <w:r>
        <w:rPr>
          <w:rFonts w:hint="cs"/>
          <w:rtl/>
          <w:lang w:eastAsia="he-IL"/>
        </w:rPr>
        <w:t>ראשית, שבעוד כשבוע, 9</w:t>
      </w:r>
      <w:r>
        <w:rPr>
          <w:rFonts w:hint="eastAsia"/>
          <w:rtl/>
          <w:lang w:eastAsia="he-IL"/>
        </w:rPr>
        <w:t>–</w:t>
      </w:r>
      <w:r>
        <w:rPr>
          <w:rFonts w:hint="cs"/>
          <w:rtl/>
          <w:lang w:eastAsia="he-IL"/>
        </w:rPr>
        <w:t xml:space="preserve">10 ימים, אנחנו </w:t>
      </w:r>
      <w:bookmarkStart w:id="1908" w:name="_ETM_Q1_12950482"/>
      <w:bookmarkEnd w:id="1908"/>
      <w:r>
        <w:rPr>
          <w:rFonts w:hint="cs"/>
          <w:rtl/>
          <w:lang w:eastAsia="he-IL"/>
        </w:rPr>
        <w:t xml:space="preserve">נקבל עדכונים מלאים ממשרד הבריאות לגבי התקדמות המתווה החדש, שיכול </w:t>
      </w:r>
      <w:bookmarkStart w:id="1909" w:name="_ETM_Q1_12955199"/>
      <w:bookmarkEnd w:id="1909"/>
      <w:r>
        <w:rPr>
          <w:rFonts w:hint="cs"/>
          <w:rtl/>
          <w:lang w:eastAsia="he-IL"/>
        </w:rPr>
        <w:t xml:space="preserve">להיות שייתר את סוג המהלכים האלה ויכריח אותנו למהלכים אחרים, </w:t>
      </w:r>
      <w:bookmarkStart w:id="1910" w:name="_ETM_Q1_12961950"/>
      <w:bookmarkEnd w:id="1910"/>
      <w:r>
        <w:rPr>
          <w:rFonts w:hint="cs"/>
          <w:rtl/>
          <w:lang w:eastAsia="he-IL"/>
        </w:rPr>
        <w:t xml:space="preserve">אבל נדע איפה אתם עומדים ונקבל תשובות ברורות מן המשרד </w:t>
      </w:r>
      <w:bookmarkStart w:id="1911" w:name="_ETM_Q1_12965176"/>
      <w:bookmarkEnd w:id="1911"/>
      <w:r>
        <w:rPr>
          <w:rFonts w:hint="cs"/>
          <w:rtl/>
          <w:lang w:eastAsia="he-IL"/>
        </w:rPr>
        <w:t xml:space="preserve">מה מגמתם עם כל דוקטרינת הגבלת היציאה. בתקופה הזו אנחנו </w:t>
      </w:r>
      <w:bookmarkStart w:id="1912" w:name="_ETM_Q1_12975512"/>
      <w:bookmarkEnd w:id="1912"/>
      <w:r>
        <w:rPr>
          <w:rFonts w:hint="cs"/>
          <w:rtl/>
          <w:lang w:eastAsia="he-IL"/>
        </w:rPr>
        <w:t xml:space="preserve">גם יכולים לצפות לתשובות מוסמכות לגבי עבודת ועדת החריגים, שמייד </w:t>
      </w:r>
      <w:bookmarkStart w:id="1913" w:name="_ETM_Q1_12983916"/>
      <w:bookmarkEnd w:id="1913"/>
      <w:r>
        <w:rPr>
          <w:rFonts w:hint="cs"/>
          <w:rtl/>
          <w:lang w:eastAsia="he-IL"/>
        </w:rPr>
        <w:t xml:space="preserve">אתייחס לדברים שאנחנו מבקשים מהם. </w:t>
      </w:r>
    </w:p>
    <w:p w:rsidR="00C9787A" w:rsidRDefault="00C9787A" w:rsidP="00C9787A">
      <w:pPr>
        <w:rPr>
          <w:rtl/>
          <w:lang w:eastAsia="he-IL"/>
        </w:rPr>
      </w:pPr>
    </w:p>
    <w:p w:rsidR="00C9787A" w:rsidRDefault="00C9787A" w:rsidP="00C9787A">
      <w:pPr>
        <w:rPr>
          <w:rtl/>
          <w:lang w:eastAsia="he-IL"/>
        </w:rPr>
      </w:pPr>
      <w:r>
        <w:rPr>
          <w:rFonts w:hint="cs"/>
          <w:rtl/>
          <w:lang w:eastAsia="he-IL"/>
        </w:rPr>
        <w:t xml:space="preserve">שנית, בעניין התו הירוק הדברים </w:t>
      </w:r>
      <w:bookmarkStart w:id="1914" w:name="_ETM_Q1_12988314"/>
      <w:bookmarkEnd w:id="1914"/>
      <w:r>
        <w:rPr>
          <w:rFonts w:hint="cs"/>
          <w:rtl/>
          <w:lang w:eastAsia="he-IL"/>
        </w:rPr>
        <w:t xml:space="preserve">אפילו פשוטים יותר. כל עוד ממשלת ישראל לא יודעת לומר </w:t>
      </w:r>
      <w:bookmarkStart w:id="1915" w:name="_ETM_Q1_12993126"/>
      <w:bookmarkEnd w:id="1915"/>
      <w:r>
        <w:rPr>
          <w:rFonts w:hint="cs"/>
          <w:rtl/>
          <w:lang w:eastAsia="he-IL"/>
        </w:rPr>
        <w:t>לנו מה קורה ב-8 באוגוסט מבחינת מי משלם על הבדיקו</w:t>
      </w:r>
      <w:bookmarkStart w:id="1916" w:name="_ETM_Q1_12998187"/>
      <w:bookmarkEnd w:id="1916"/>
      <w:r>
        <w:rPr>
          <w:rFonts w:hint="cs"/>
          <w:rtl/>
          <w:lang w:eastAsia="he-IL"/>
        </w:rPr>
        <w:t xml:space="preserve">ת המהירות, פשיטא שלא הגיוני שנאשר את התקנות האלה עד </w:t>
      </w:r>
      <w:bookmarkStart w:id="1917" w:name="_ETM_Q1_13002753"/>
      <w:bookmarkEnd w:id="1917"/>
      <w:r>
        <w:rPr>
          <w:rFonts w:hint="cs"/>
          <w:rtl/>
          <w:lang w:eastAsia="he-IL"/>
        </w:rPr>
        <w:t xml:space="preserve">25 באוגוסט כי ראינו שיש כאן סוגיות חוקתיות וממשליות חשובות. אני חושב שיש פה גם סוגיה גדולה של ענייני הוגנות </w:t>
      </w:r>
      <w:bookmarkStart w:id="1918" w:name="_ETM_Q1_13012668"/>
      <w:bookmarkEnd w:id="1918"/>
      <w:r>
        <w:rPr>
          <w:rFonts w:hint="cs"/>
          <w:rtl/>
          <w:lang w:eastAsia="he-IL"/>
        </w:rPr>
        <w:t xml:space="preserve">חברתית בשלהי הקיץ. </w:t>
      </w:r>
    </w:p>
    <w:p w:rsidR="00C9787A" w:rsidRDefault="00C9787A" w:rsidP="00C9787A">
      <w:pPr>
        <w:rPr>
          <w:rtl/>
          <w:lang w:eastAsia="he-IL"/>
        </w:rPr>
      </w:pPr>
    </w:p>
    <w:p w:rsidR="00F3499A" w:rsidRDefault="00C9787A" w:rsidP="00F3499A">
      <w:pPr>
        <w:rPr>
          <w:rtl/>
          <w:lang w:eastAsia="he-IL"/>
        </w:rPr>
      </w:pPr>
      <w:r>
        <w:rPr>
          <w:rFonts w:hint="cs"/>
          <w:rtl/>
          <w:lang w:eastAsia="he-IL"/>
        </w:rPr>
        <w:t xml:space="preserve">אולי אומר לחברתנו ממשרד האוצר, בניגוד למה </w:t>
      </w:r>
      <w:bookmarkStart w:id="1919" w:name="_ETM_Q1_13025015"/>
      <w:bookmarkEnd w:id="1919"/>
      <w:r>
        <w:rPr>
          <w:rFonts w:hint="cs"/>
          <w:rtl/>
          <w:lang w:eastAsia="he-IL"/>
        </w:rPr>
        <w:t xml:space="preserve">שאמרתי קודם על ההבחנה בין חינוך פורמלי לחינוך לא פורמלי, </w:t>
      </w:r>
      <w:bookmarkStart w:id="1920" w:name="_ETM_Q1_13028725"/>
      <w:bookmarkEnd w:id="1920"/>
      <w:r>
        <w:rPr>
          <w:rFonts w:hint="cs"/>
          <w:rtl/>
          <w:lang w:eastAsia="he-IL"/>
        </w:rPr>
        <w:t xml:space="preserve">אולי גם הייתה יכולה להישמע הטענה שבתקופה שבה חזרו הילדים </w:t>
      </w:r>
      <w:bookmarkStart w:id="1921" w:name="_ETM_Q1_13034462"/>
      <w:bookmarkEnd w:id="1921"/>
      <w:r>
        <w:rPr>
          <w:rFonts w:hint="cs"/>
          <w:rtl/>
          <w:lang w:eastAsia="he-IL"/>
        </w:rPr>
        <w:t xml:space="preserve">לספסל הלימודים ויש להם פעולות בבית הספר ופעולות הפגה וספורט </w:t>
      </w:r>
      <w:bookmarkStart w:id="1922" w:name="_ETM_Q1_13041097"/>
      <w:bookmarkEnd w:id="1922"/>
      <w:r>
        <w:rPr>
          <w:rFonts w:hint="cs"/>
          <w:rtl/>
          <w:lang w:eastAsia="he-IL"/>
        </w:rPr>
        <w:t xml:space="preserve">וכולי, שם ההבחנה בין מי הולך לחוגים ומי לא היא </w:t>
      </w:r>
      <w:bookmarkStart w:id="1923" w:name="_ETM_Q1_13047053"/>
      <w:bookmarkEnd w:id="1923"/>
      <w:r>
        <w:rPr>
          <w:rFonts w:hint="cs"/>
          <w:rtl/>
          <w:lang w:eastAsia="he-IL"/>
        </w:rPr>
        <w:t>פחות דרמטית. להיות בעיצומה של חופשת הקיץ, כשאנחנו עוד יותר</w:t>
      </w:r>
      <w:bookmarkStart w:id="1924" w:name="_ETM_Q1_13053005"/>
      <w:bookmarkEnd w:id="1924"/>
      <w:r>
        <w:rPr>
          <w:rFonts w:hint="cs"/>
          <w:rtl/>
          <w:lang w:eastAsia="he-IL"/>
        </w:rPr>
        <w:t xml:space="preserve"> מחדדים את ההבדלים הכלכליים והמעמדיים בין משפחות שיכולתן משגת למשפחות </w:t>
      </w:r>
      <w:bookmarkStart w:id="1925" w:name="_ETM_Q1_13062543"/>
      <w:bookmarkEnd w:id="1925"/>
      <w:r>
        <w:rPr>
          <w:rFonts w:hint="cs"/>
          <w:rtl/>
          <w:lang w:eastAsia="he-IL"/>
        </w:rPr>
        <w:t xml:space="preserve">שיכולתן לא משגת, אחרי השנה הקשה מאוד שילדי ישראל עברו, </w:t>
      </w:r>
      <w:bookmarkStart w:id="1926" w:name="_ETM_Q1_13069806"/>
      <w:bookmarkEnd w:id="1926"/>
      <w:r>
        <w:rPr>
          <w:rFonts w:hint="cs"/>
          <w:rtl/>
          <w:lang w:eastAsia="he-IL"/>
        </w:rPr>
        <w:t xml:space="preserve">אנחנו בעצם ניצור מצב שבו בתקופה שבה משרד הבריאות "מוכן", </w:t>
      </w:r>
      <w:bookmarkStart w:id="1927" w:name="_ETM_Q1_13074985"/>
      <w:bookmarkEnd w:id="1927"/>
      <w:r>
        <w:rPr>
          <w:rFonts w:hint="cs"/>
          <w:rtl/>
          <w:lang w:eastAsia="he-IL"/>
        </w:rPr>
        <w:t xml:space="preserve">במירכאות, בתוך מערכת ניהול הסיכונים לאפשר לילדי ישראל לחוות קיץ נורמטיבי ונורמלי של הפגה אחרי השנה הקשה שהם חוו, האמירה </w:t>
      </w:r>
      <w:bookmarkStart w:id="1928" w:name="_ETM_Q1_13087432"/>
      <w:bookmarkEnd w:id="1928"/>
      <w:r>
        <w:rPr>
          <w:rFonts w:hint="cs"/>
          <w:rtl/>
          <w:lang w:eastAsia="he-IL"/>
        </w:rPr>
        <w:t xml:space="preserve">שאנחנו בשלושה השבועות שנותרים לחופשת החופש הגדול, בין 8 באוגוסט ועד 1 בספטמבר, ניצור מצב שמשפחה שידה משגת תלך לקולנוע </w:t>
      </w:r>
      <w:bookmarkStart w:id="1929" w:name="_ETM_Q1_13096585"/>
      <w:bookmarkEnd w:id="1929"/>
      <w:r>
        <w:rPr>
          <w:rFonts w:hint="cs"/>
          <w:rtl/>
          <w:lang w:eastAsia="he-IL"/>
        </w:rPr>
        <w:t xml:space="preserve">ומשפחה שידה לא משגת לא תלך, או נעמיק את הפערים, </w:t>
      </w:r>
      <w:bookmarkStart w:id="1930" w:name="_ETM_Q1_13101703"/>
      <w:bookmarkEnd w:id="1930"/>
      <w:r>
        <w:rPr>
          <w:rFonts w:hint="cs"/>
          <w:rtl/>
          <w:lang w:eastAsia="he-IL"/>
        </w:rPr>
        <w:t xml:space="preserve">כי גם היום לצערנו יש משפחות שידן לא משגת לפעילות </w:t>
      </w:r>
      <w:bookmarkStart w:id="1931" w:name="_ETM_Q1_13106368"/>
      <w:bookmarkEnd w:id="1931"/>
      <w:r>
        <w:rPr>
          <w:rFonts w:hint="cs"/>
          <w:rtl/>
          <w:lang w:eastAsia="he-IL"/>
        </w:rPr>
        <w:t xml:space="preserve">פנאי ותרבות, אבל בתקופה שבה אין את בית הספר </w:t>
      </w:r>
      <w:bookmarkStart w:id="1932" w:name="_ETM_Q1_13109849"/>
      <w:bookmarkEnd w:id="1932"/>
      <w:r>
        <w:rPr>
          <w:rFonts w:hint="cs"/>
          <w:rtl/>
          <w:lang w:eastAsia="he-IL"/>
        </w:rPr>
        <w:t xml:space="preserve">של החופש הגדול, שמסתיים בסוף יולי, למשך שלושה שבועות </w:t>
      </w:r>
      <w:bookmarkStart w:id="1933" w:name="_ETM_Q1_13116193"/>
      <w:bookmarkEnd w:id="1933"/>
      <w:r>
        <w:rPr>
          <w:rFonts w:hint="cs"/>
          <w:rtl/>
          <w:lang w:eastAsia="he-IL"/>
        </w:rPr>
        <w:t>מדינת ישראל לא יכולה, או לא חושבת שצריך</w:t>
      </w:r>
      <w:r w:rsidR="00F3499A">
        <w:rPr>
          <w:rFonts w:hint="cs"/>
          <w:rtl/>
          <w:lang w:eastAsia="he-IL"/>
        </w:rPr>
        <w:t xml:space="preserve"> להעמיק את הפערים בין משפחות שידן משגת למשפחות שידן לא משגת, לשלושה </w:t>
      </w:r>
      <w:bookmarkStart w:id="1934" w:name="_ETM_Q1_13126638"/>
      <w:bookmarkEnd w:id="1934"/>
      <w:r w:rsidR="00F3499A">
        <w:rPr>
          <w:rFonts w:hint="cs"/>
          <w:rtl/>
          <w:lang w:eastAsia="he-IL"/>
        </w:rPr>
        <w:t xml:space="preserve">השבועות האלה עד חזרת הילדים לספסל הלימודים </w:t>
      </w:r>
      <w:r w:rsidR="00F3499A">
        <w:rPr>
          <w:rFonts w:hint="eastAsia"/>
          <w:rtl/>
          <w:lang w:eastAsia="he-IL"/>
        </w:rPr>
        <w:t>–</w:t>
      </w:r>
      <w:r w:rsidR="00F3499A">
        <w:rPr>
          <w:rFonts w:hint="cs"/>
          <w:rtl/>
          <w:lang w:eastAsia="he-IL"/>
        </w:rPr>
        <w:t xml:space="preserve"> קשה מאוד בעיניי. לכן אנחנו נדרוש תשובות מממשלת ישראל עד 8 באוגוסט. </w:t>
      </w:r>
      <w:bookmarkStart w:id="1935" w:name="_ETM_Q1_13139868"/>
      <w:bookmarkEnd w:id="1935"/>
    </w:p>
    <w:p w:rsidR="00F3499A" w:rsidRDefault="00F3499A" w:rsidP="00F3499A">
      <w:pPr>
        <w:rPr>
          <w:rtl/>
          <w:lang w:eastAsia="he-IL"/>
        </w:rPr>
      </w:pPr>
    </w:p>
    <w:p w:rsidR="009C2FFE" w:rsidRDefault="00F3499A" w:rsidP="00F3499A">
      <w:pPr>
        <w:rPr>
          <w:rtl/>
          <w:lang w:eastAsia="he-IL"/>
        </w:rPr>
      </w:pPr>
      <w:r>
        <w:rPr>
          <w:rFonts w:hint="cs"/>
          <w:rtl/>
          <w:lang w:eastAsia="he-IL"/>
        </w:rPr>
        <w:t xml:space="preserve">אני גם מתכוון לבוא בדין ודברים עם השרים הרלוונטיים, ואם </w:t>
      </w:r>
      <w:bookmarkStart w:id="1936" w:name="_ETM_Q1_13141789"/>
      <w:bookmarkEnd w:id="1936"/>
      <w:r>
        <w:rPr>
          <w:rFonts w:hint="cs"/>
          <w:rtl/>
          <w:lang w:eastAsia="he-IL"/>
        </w:rPr>
        <w:t xml:space="preserve">אצטרך אז גם עם ראש הממשלה. </w:t>
      </w:r>
    </w:p>
    <w:p w:rsidR="00F3499A" w:rsidRDefault="00F3499A" w:rsidP="00F3499A">
      <w:pPr>
        <w:rPr>
          <w:rtl/>
          <w:lang w:eastAsia="he-IL"/>
        </w:rPr>
      </w:pPr>
    </w:p>
    <w:p w:rsidR="00F3499A" w:rsidRDefault="00F3499A" w:rsidP="00F3499A">
      <w:pPr>
        <w:rPr>
          <w:rtl/>
          <w:lang w:eastAsia="he-IL"/>
        </w:rPr>
      </w:pPr>
      <w:r>
        <w:rPr>
          <w:rFonts w:hint="cs"/>
          <w:rtl/>
          <w:lang w:eastAsia="he-IL"/>
        </w:rPr>
        <w:t xml:space="preserve">אני מציע למשרד האוצר </w:t>
      </w:r>
      <w:bookmarkStart w:id="1937" w:name="_ETM_Q1_13148918"/>
      <w:bookmarkEnd w:id="1937"/>
      <w:r>
        <w:rPr>
          <w:rFonts w:hint="cs"/>
          <w:rtl/>
          <w:lang w:eastAsia="he-IL"/>
        </w:rPr>
        <w:t xml:space="preserve">להבחין בין תקופת החופש הגדול, שלושת השבועות שנותרו לחופש הגדול, </w:t>
      </w:r>
      <w:bookmarkStart w:id="1938" w:name="_ETM_Q1_13155012"/>
      <w:bookmarkEnd w:id="1938"/>
      <w:r>
        <w:rPr>
          <w:rFonts w:hint="cs"/>
          <w:rtl/>
          <w:lang w:eastAsia="he-IL"/>
        </w:rPr>
        <w:t xml:space="preserve">לבין שגרת שנת הלימודים בהקשר של מצב המשפחות, אבל את </w:t>
      </w:r>
      <w:bookmarkStart w:id="1939" w:name="_ETM_Q1_13159966"/>
      <w:bookmarkEnd w:id="1939"/>
      <w:r>
        <w:rPr>
          <w:rFonts w:hint="cs"/>
          <w:rtl/>
          <w:lang w:eastAsia="he-IL"/>
        </w:rPr>
        <w:t xml:space="preserve">זה אתם כבר תבררו בתוך הממשלה. </w:t>
      </w:r>
    </w:p>
    <w:p w:rsidR="00F3499A" w:rsidRDefault="00F3499A" w:rsidP="00F3499A">
      <w:pPr>
        <w:rPr>
          <w:rtl/>
          <w:lang w:eastAsia="he-IL"/>
        </w:rPr>
      </w:pPr>
    </w:p>
    <w:p w:rsidR="00F3499A" w:rsidRPr="009C2FFE" w:rsidRDefault="00F3499A" w:rsidP="00F3499A">
      <w:pPr>
        <w:rPr>
          <w:rtl/>
          <w:lang w:eastAsia="he-IL"/>
        </w:rPr>
      </w:pPr>
      <w:r>
        <w:rPr>
          <w:rFonts w:hint="cs"/>
          <w:rtl/>
          <w:lang w:eastAsia="he-IL"/>
        </w:rPr>
        <w:t>חבר הכנסת בגין, בבקשה,</w:t>
      </w:r>
      <w:bookmarkStart w:id="1940" w:name="_ETM_Q1_13163855"/>
      <w:bookmarkEnd w:id="1940"/>
      <w:r>
        <w:rPr>
          <w:rFonts w:hint="cs"/>
          <w:rtl/>
          <w:lang w:eastAsia="he-IL"/>
        </w:rPr>
        <w:t xml:space="preserve"> ואז ניגש לקריאת התקנות. </w:t>
      </w:r>
    </w:p>
    <w:p w:rsidR="00692F60" w:rsidRDefault="00692F60" w:rsidP="00692F60">
      <w:pPr>
        <w:rPr>
          <w:rtl/>
          <w:lang w:eastAsia="he-IL"/>
        </w:rPr>
      </w:pPr>
    </w:p>
    <w:p w:rsidR="00F6609A" w:rsidRDefault="00F6609A" w:rsidP="00F6609A">
      <w:pPr>
        <w:pStyle w:val="a4"/>
        <w:keepNext/>
        <w:rPr>
          <w:rtl/>
        </w:rPr>
      </w:pPr>
      <w:bookmarkStart w:id="1941" w:name="ET_speaker_4741_299"/>
      <w:r w:rsidRPr="00F6609A">
        <w:rPr>
          <w:rStyle w:val="TagStyle"/>
          <w:rtl/>
        </w:rPr>
        <w:t xml:space="preserve"> &lt;&lt; דובר &gt;&gt; </w:t>
      </w:r>
      <w:r>
        <w:rPr>
          <w:rtl/>
        </w:rPr>
        <w:t>בנימין זאב בגין (תקווה חדשה):</w:t>
      </w:r>
      <w:r w:rsidRPr="00F6609A">
        <w:rPr>
          <w:rStyle w:val="TagStyle"/>
          <w:rtl/>
        </w:rPr>
        <w:t xml:space="preserve"> &lt;&lt; דובר &gt;&gt;</w:t>
      </w:r>
      <w:r>
        <w:rPr>
          <w:rtl/>
        </w:rPr>
        <w:t xml:space="preserve">   </w:t>
      </w:r>
      <w:bookmarkEnd w:id="1941"/>
    </w:p>
    <w:p w:rsidR="00F6609A" w:rsidRDefault="00F6609A" w:rsidP="00F6609A">
      <w:pPr>
        <w:pStyle w:val="KeepWithNext"/>
        <w:rPr>
          <w:rtl/>
          <w:lang w:eastAsia="he-IL"/>
        </w:rPr>
      </w:pPr>
    </w:p>
    <w:p w:rsidR="00F6609A" w:rsidRDefault="00F6609A" w:rsidP="00F3499A">
      <w:pPr>
        <w:rPr>
          <w:rtl/>
          <w:lang w:eastAsia="he-IL"/>
        </w:rPr>
      </w:pPr>
      <w:r>
        <w:rPr>
          <w:rFonts w:hint="cs"/>
          <w:rtl/>
          <w:lang w:eastAsia="he-IL"/>
        </w:rPr>
        <w:t xml:space="preserve">אם תוכל להסביר לי את המשמעות של האישור עד 8 בחודש. </w:t>
      </w:r>
      <w:r w:rsidR="00F3499A">
        <w:rPr>
          <w:rFonts w:hint="cs"/>
          <w:rtl/>
          <w:lang w:eastAsia="he-IL"/>
        </w:rPr>
        <w:t>זה בעוד עשרה ימים, ויש לנו גם שתי שבתות בדרך. מה המשמעות?</w:t>
      </w:r>
    </w:p>
    <w:p w:rsidR="00F6609A" w:rsidRDefault="00F6609A" w:rsidP="00F6609A">
      <w:pPr>
        <w:rPr>
          <w:rtl/>
          <w:lang w:eastAsia="he-IL"/>
        </w:rPr>
      </w:pPr>
    </w:p>
    <w:p w:rsidR="00F6609A" w:rsidRDefault="00F6609A" w:rsidP="00F6609A">
      <w:pPr>
        <w:pStyle w:val="af6"/>
        <w:keepNext/>
        <w:rPr>
          <w:rtl/>
        </w:rPr>
      </w:pPr>
      <w:bookmarkStart w:id="1942" w:name="ET_yor_6156_300"/>
      <w:r w:rsidRPr="00F6609A">
        <w:rPr>
          <w:rStyle w:val="TagStyle"/>
          <w:rtl/>
        </w:rPr>
        <w:t xml:space="preserve"> &lt;&lt; יור &gt;&gt; </w:t>
      </w:r>
      <w:r>
        <w:rPr>
          <w:rtl/>
        </w:rPr>
        <w:t>היו"ר גלעד קריב:</w:t>
      </w:r>
      <w:r w:rsidRPr="00F6609A">
        <w:rPr>
          <w:rStyle w:val="TagStyle"/>
          <w:rtl/>
        </w:rPr>
        <w:t xml:space="preserve"> &lt;&lt; יור &gt;&gt;</w:t>
      </w:r>
      <w:r>
        <w:rPr>
          <w:rtl/>
        </w:rPr>
        <w:t xml:space="preserve">   </w:t>
      </w:r>
      <w:bookmarkEnd w:id="1942"/>
    </w:p>
    <w:p w:rsidR="00F6609A" w:rsidRDefault="00F6609A" w:rsidP="00F6609A">
      <w:pPr>
        <w:pStyle w:val="KeepWithNext"/>
        <w:rPr>
          <w:rtl/>
          <w:lang w:eastAsia="he-IL"/>
        </w:rPr>
      </w:pPr>
    </w:p>
    <w:p w:rsidR="00F6609A" w:rsidRDefault="00F3499A" w:rsidP="00F3499A">
      <w:pPr>
        <w:rPr>
          <w:rtl/>
          <w:lang w:eastAsia="he-IL"/>
        </w:rPr>
      </w:pPr>
      <w:r>
        <w:rPr>
          <w:rFonts w:hint="cs"/>
          <w:rtl/>
          <w:lang w:eastAsia="he-IL"/>
        </w:rPr>
        <w:t xml:space="preserve">יש דין ודברים עם משרדי הממשלה. אני אסביר. אנחנו לא יכולים גם לשגע </w:t>
      </w:r>
      <w:bookmarkStart w:id="1943" w:name="_ETM_Q1_13206360"/>
      <w:bookmarkEnd w:id="1943"/>
      <w:r>
        <w:rPr>
          <w:rFonts w:hint="cs"/>
          <w:rtl/>
          <w:lang w:eastAsia="he-IL"/>
        </w:rPr>
        <w:t xml:space="preserve">את משרדי הממשלה. </w:t>
      </w:r>
      <w:r w:rsidR="00F6609A">
        <w:rPr>
          <w:rFonts w:hint="cs"/>
          <w:rtl/>
          <w:lang w:eastAsia="he-IL"/>
        </w:rPr>
        <w:t xml:space="preserve">יש </w:t>
      </w:r>
      <w:r>
        <w:rPr>
          <w:rFonts w:hint="cs"/>
          <w:rtl/>
          <w:lang w:eastAsia="he-IL"/>
        </w:rPr>
        <w:t xml:space="preserve">פה </w:t>
      </w:r>
      <w:r w:rsidR="00F6609A">
        <w:rPr>
          <w:rFonts w:hint="cs"/>
          <w:rtl/>
          <w:lang w:eastAsia="he-IL"/>
        </w:rPr>
        <w:t>כמה</w:t>
      </w:r>
      <w:r>
        <w:rPr>
          <w:rFonts w:hint="cs"/>
          <w:rtl/>
          <w:lang w:eastAsia="he-IL"/>
        </w:rPr>
        <w:t xml:space="preserve"> סוגיות. אני נוקב בתאריך 8 באוגוסט בשל סיבה אחת, כי ביום הזה חל השינוי הדרמטי</w:t>
      </w:r>
      <w:bookmarkStart w:id="1944" w:name="_ETM_Q1_13217352"/>
      <w:bookmarkEnd w:id="1944"/>
      <w:r>
        <w:rPr>
          <w:rFonts w:hint="cs"/>
          <w:rtl/>
          <w:lang w:eastAsia="he-IL"/>
        </w:rPr>
        <w:t xml:space="preserve"> במשטר הבדיקות. </w:t>
      </w:r>
    </w:p>
    <w:p w:rsidR="00F6609A" w:rsidRDefault="00F6609A" w:rsidP="00F6609A">
      <w:pPr>
        <w:rPr>
          <w:rtl/>
          <w:lang w:eastAsia="he-IL"/>
        </w:rPr>
      </w:pPr>
    </w:p>
    <w:p w:rsidR="00F6609A" w:rsidRDefault="00F6609A" w:rsidP="00F6609A">
      <w:pPr>
        <w:pStyle w:val="af9"/>
        <w:keepNext/>
        <w:rPr>
          <w:rtl/>
          <w:lang w:eastAsia="he-IL"/>
        </w:rPr>
      </w:pPr>
      <w:bookmarkStart w:id="1945" w:name="ET_guest_633659_301"/>
      <w:r w:rsidRPr="00F6609A">
        <w:rPr>
          <w:rStyle w:val="TagStyle"/>
          <w:rtl/>
        </w:rPr>
        <w:t xml:space="preserve"> &lt;&lt; אורח &gt;&gt; </w:t>
      </w:r>
      <w:r>
        <w:rPr>
          <w:rtl/>
          <w:lang w:eastAsia="he-IL"/>
        </w:rPr>
        <w:t>גאל אזריאל:</w:t>
      </w:r>
      <w:r w:rsidRPr="00F6609A">
        <w:rPr>
          <w:rStyle w:val="TagStyle"/>
          <w:rtl/>
        </w:rPr>
        <w:t xml:space="preserve"> &lt;&lt; אורח &gt;&gt;</w:t>
      </w:r>
      <w:r>
        <w:rPr>
          <w:rtl/>
          <w:lang w:eastAsia="he-IL"/>
        </w:rPr>
        <w:t xml:space="preserve">   </w:t>
      </w:r>
      <w:bookmarkEnd w:id="1945"/>
    </w:p>
    <w:p w:rsidR="00F6609A" w:rsidRDefault="00F6609A" w:rsidP="00F6609A">
      <w:pPr>
        <w:pStyle w:val="KeepWithNext"/>
        <w:rPr>
          <w:rtl/>
          <w:lang w:eastAsia="he-IL"/>
        </w:rPr>
      </w:pPr>
    </w:p>
    <w:p w:rsidR="00F6609A" w:rsidRDefault="00F6609A" w:rsidP="00F3499A">
      <w:pPr>
        <w:rPr>
          <w:rtl/>
          <w:lang w:eastAsia="he-IL"/>
        </w:rPr>
      </w:pPr>
      <w:r>
        <w:rPr>
          <w:rFonts w:hint="cs"/>
          <w:rtl/>
          <w:lang w:eastAsia="he-IL"/>
        </w:rPr>
        <w:t xml:space="preserve">לתשומת לבכם, זה אומר שיש יום אחד של חפיפה. האפשרות </w:t>
      </w:r>
      <w:r w:rsidR="00F3499A">
        <w:rPr>
          <w:rFonts w:hint="cs"/>
          <w:rtl/>
          <w:lang w:eastAsia="he-IL"/>
        </w:rPr>
        <w:t xml:space="preserve">לערוך </w:t>
      </w:r>
      <w:r>
        <w:rPr>
          <w:rFonts w:hint="cs"/>
          <w:rtl/>
          <w:lang w:eastAsia="he-IL"/>
        </w:rPr>
        <w:t>בדיקות</w:t>
      </w:r>
      <w:r w:rsidR="00F3499A">
        <w:rPr>
          <w:rFonts w:hint="cs"/>
          <w:rtl/>
          <w:lang w:eastAsia="he-IL"/>
        </w:rPr>
        <w:t xml:space="preserve"> </w:t>
      </w:r>
      <w:r w:rsidR="00F3499A">
        <w:rPr>
          <w:rFonts w:hint="cs"/>
          <w:lang w:eastAsia="he-IL"/>
        </w:rPr>
        <w:t>PCR</w:t>
      </w:r>
      <w:r w:rsidR="00F3499A">
        <w:rPr>
          <w:rFonts w:hint="cs"/>
          <w:rtl/>
          <w:lang w:eastAsia="he-IL"/>
        </w:rPr>
        <w:t xml:space="preserve"> תיגמר, לפי מה שכתוב</w:t>
      </w:r>
      <w:bookmarkStart w:id="1946" w:name="_ETM_Q1_13229335"/>
      <w:bookmarkEnd w:id="1946"/>
      <w:r w:rsidR="00F3499A">
        <w:rPr>
          <w:rFonts w:hint="cs"/>
          <w:rtl/>
          <w:lang w:eastAsia="he-IL"/>
        </w:rPr>
        <w:t xml:space="preserve"> כרגע, ב-7 באוגוסט בחצות. אם כותבים שהתקנות יהיו בתוקף עד </w:t>
      </w:r>
      <w:bookmarkStart w:id="1947" w:name="_ETM_Q1_13233634"/>
      <w:bookmarkEnd w:id="1947"/>
      <w:r w:rsidR="00F3499A">
        <w:rPr>
          <w:rFonts w:hint="cs"/>
          <w:rtl/>
          <w:lang w:eastAsia="he-IL"/>
        </w:rPr>
        <w:t xml:space="preserve">8 באוגוסט זה אומר שיהיה יום אחד שלא תהיה אפשרות לבדיקות </w:t>
      </w:r>
      <w:r w:rsidR="00F3499A">
        <w:rPr>
          <w:rFonts w:hint="cs"/>
          <w:lang w:eastAsia="he-IL"/>
        </w:rPr>
        <w:t>PCR</w:t>
      </w:r>
      <w:r w:rsidR="00F3499A">
        <w:rPr>
          <w:rFonts w:hint="cs"/>
          <w:rtl/>
          <w:lang w:eastAsia="he-IL"/>
        </w:rPr>
        <w:t xml:space="preserve">. זה לשיקולכם, רק שהמצב יהיה ברור. </w:t>
      </w:r>
    </w:p>
    <w:p w:rsidR="00F6609A" w:rsidRDefault="00F6609A" w:rsidP="00F6609A">
      <w:pPr>
        <w:rPr>
          <w:rtl/>
          <w:lang w:eastAsia="he-IL"/>
        </w:rPr>
      </w:pPr>
    </w:p>
    <w:p w:rsidR="00F6609A" w:rsidRDefault="00F6609A" w:rsidP="00F6609A">
      <w:pPr>
        <w:pStyle w:val="af6"/>
        <w:keepNext/>
        <w:rPr>
          <w:rtl/>
        </w:rPr>
      </w:pPr>
      <w:bookmarkStart w:id="1948" w:name="ET_yor_6156_302"/>
      <w:r w:rsidRPr="00F6609A">
        <w:rPr>
          <w:rStyle w:val="TagStyle"/>
          <w:rtl/>
        </w:rPr>
        <w:t xml:space="preserve"> &lt;&lt; יור &gt;&gt; </w:t>
      </w:r>
      <w:r>
        <w:rPr>
          <w:rtl/>
        </w:rPr>
        <w:t>היו"ר גלעד קריב:</w:t>
      </w:r>
      <w:r w:rsidRPr="00F6609A">
        <w:rPr>
          <w:rStyle w:val="TagStyle"/>
          <w:rtl/>
        </w:rPr>
        <w:t xml:space="preserve"> &lt;&lt; יור &gt;&gt;</w:t>
      </w:r>
      <w:r>
        <w:rPr>
          <w:rtl/>
        </w:rPr>
        <w:t xml:space="preserve">   </w:t>
      </w:r>
      <w:bookmarkEnd w:id="1948"/>
    </w:p>
    <w:p w:rsidR="00F6609A" w:rsidRDefault="00F6609A" w:rsidP="00F6609A">
      <w:pPr>
        <w:pStyle w:val="KeepWithNext"/>
        <w:rPr>
          <w:rtl/>
          <w:lang w:eastAsia="he-IL"/>
        </w:rPr>
      </w:pPr>
    </w:p>
    <w:p w:rsidR="00F6609A" w:rsidRDefault="00F6609A" w:rsidP="00F6609A">
      <w:pPr>
        <w:rPr>
          <w:rtl/>
          <w:lang w:eastAsia="he-IL"/>
        </w:rPr>
      </w:pPr>
      <w:r>
        <w:rPr>
          <w:rFonts w:hint="cs"/>
          <w:rtl/>
          <w:lang w:eastAsia="he-IL"/>
        </w:rPr>
        <w:t>ההצעה שלי היא זאת: אני בדין ודברים</w:t>
      </w:r>
      <w:r w:rsidR="00F3499A">
        <w:rPr>
          <w:rFonts w:hint="cs"/>
          <w:rtl/>
          <w:lang w:eastAsia="he-IL"/>
        </w:rPr>
        <w:t xml:space="preserve"> גם </w:t>
      </w:r>
      <w:bookmarkStart w:id="1949" w:name="_ETM_Q1_13249850"/>
      <w:bookmarkEnd w:id="1949"/>
      <w:r w:rsidR="00F3499A">
        <w:rPr>
          <w:rFonts w:hint="cs"/>
          <w:rtl/>
          <w:lang w:eastAsia="he-IL"/>
        </w:rPr>
        <w:t>עם גורמי המשרד לביטחון פנים. מכיוון שבשבוע הבא ייכנס לפיילוט ההסכמון</w:t>
      </w:r>
      <w:bookmarkStart w:id="1950" w:name="_ETM_Q1_13256826"/>
      <w:bookmarkEnd w:id="1950"/>
      <w:r w:rsidR="00F3499A">
        <w:rPr>
          <w:rFonts w:hint="cs"/>
          <w:rtl/>
          <w:lang w:eastAsia="he-IL"/>
        </w:rPr>
        <w:t xml:space="preserve">, וביררנו כאן שההסכמון יכיל את כל המדינות במתווה הנוכחי </w:t>
      </w:r>
      <w:bookmarkStart w:id="1951" w:name="_ETM_Q1_13261812"/>
      <w:bookmarkEnd w:id="1951"/>
      <w:r w:rsidR="00F3499A">
        <w:rPr>
          <w:rFonts w:hint="cs"/>
          <w:rtl/>
          <w:lang w:eastAsia="he-IL"/>
        </w:rPr>
        <w:t>שיש בהן חובת בידוד, המשרד לביטחון פנים צריך כמה ימים בשביל</w:t>
      </w:r>
      <w:bookmarkStart w:id="1952" w:name="_ETM_Q1_13264877"/>
      <w:bookmarkEnd w:id="1952"/>
      <w:r w:rsidR="00F3499A">
        <w:rPr>
          <w:rFonts w:hint="cs"/>
          <w:rtl/>
          <w:lang w:eastAsia="he-IL"/>
        </w:rPr>
        <w:t xml:space="preserve"> להביא תובנות ראשונות, אם באמת הצליחו להפעיל את הפיילוט, אם </w:t>
      </w:r>
      <w:bookmarkStart w:id="1953" w:name="_ETM_Q1_13270421"/>
      <w:bookmarkEnd w:id="1953"/>
      <w:r w:rsidR="00F3499A">
        <w:rPr>
          <w:rFonts w:hint="cs"/>
          <w:rtl/>
          <w:lang w:eastAsia="he-IL"/>
        </w:rPr>
        <w:t xml:space="preserve">הוא עובד. כלומר כל סוגיית האכיפה על הבידוד והגברתו תיבדק </w:t>
      </w:r>
      <w:bookmarkStart w:id="1954" w:name="_ETM_Q1_13276708"/>
      <w:bookmarkEnd w:id="1954"/>
      <w:r w:rsidR="00F3499A">
        <w:rPr>
          <w:rFonts w:hint="cs"/>
          <w:rtl/>
          <w:lang w:eastAsia="he-IL"/>
        </w:rPr>
        <w:t>בשבוע הבא.</w:t>
      </w:r>
    </w:p>
    <w:p w:rsidR="005347A0" w:rsidRDefault="005347A0" w:rsidP="00F6609A">
      <w:pPr>
        <w:rPr>
          <w:rtl/>
          <w:lang w:eastAsia="he-IL"/>
        </w:rPr>
      </w:pPr>
    </w:p>
    <w:p w:rsidR="005347A0" w:rsidRDefault="005347A0" w:rsidP="005347A0">
      <w:pPr>
        <w:pStyle w:val="a4"/>
        <w:keepNext/>
        <w:rPr>
          <w:rtl/>
        </w:rPr>
      </w:pPr>
      <w:bookmarkStart w:id="1955" w:name="ET_speaker_4741_303"/>
      <w:r w:rsidRPr="005347A0">
        <w:rPr>
          <w:rStyle w:val="TagStyle"/>
          <w:rtl/>
        </w:rPr>
        <w:t xml:space="preserve"> &lt;&lt; דובר &gt;&gt; </w:t>
      </w:r>
      <w:r>
        <w:rPr>
          <w:rtl/>
        </w:rPr>
        <w:t>בנימין זאב בגין (תקווה חדשה):</w:t>
      </w:r>
      <w:r w:rsidRPr="005347A0">
        <w:rPr>
          <w:rStyle w:val="TagStyle"/>
          <w:rtl/>
        </w:rPr>
        <w:t xml:space="preserve"> &lt;&lt; דובר &gt;&gt;</w:t>
      </w:r>
      <w:r>
        <w:rPr>
          <w:rtl/>
        </w:rPr>
        <w:t xml:space="preserve">   </w:t>
      </w:r>
      <w:bookmarkEnd w:id="1955"/>
    </w:p>
    <w:p w:rsidR="005347A0" w:rsidRDefault="005347A0" w:rsidP="005347A0">
      <w:pPr>
        <w:pStyle w:val="KeepWithNext"/>
        <w:rPr>
          <w:rtl/>
          <w:lang w:eastAsia="he-IL"/>
        </w:rPr>
      </w:pPr>
    </w:p>
    <w:p w:rsidR="005347A0" w:rsidRDefault="005347A0" w:rsidP="00F3499A">
      <w:pPr>
        <w:rPr>
          <w:rtl/>
          <w:lang w:eastAsia="he-IL"/>
        </w:rPr>
      </w:pPr>
      <w:r>
        <w:rPr>
          <w:rFonts w:hint="cs"/>
          <w:rtl/>
          <w:lang w:eastAsia="he-IL"/>
        </w:rPr>
        <w:t xml:space="preserve">הם הגדירו את </w:t>
      </w:r>
      <w:r w:rsidR="00F3499A">
        <w:rPr>
          <w:rFonts w:hint="cs"/>
          <w:rtl/>
          <w:lang w:eastAsia="he-IL"/>
        </w:rPr>
        <w:t xml:space="preserve">פרויקט החלוץ, בלועזית: </w:t>
      </w:r>
      <w:r>
        <w:rPr>
          <w:rFonts w:hint="cs"/>
          <w:rtl/>
          <w:lang w:eastAsia="he-IL"/>
        </w:rPr>
        <w:t>הפיילוט</w:t>
      </w:r>
      <w:r w:rsidR="00F3499A">
        <w:rPr>
          <w:rFonts w:hint="cs"/>
          <w:rtl/>
          <w:lang w:eastAsia="he-IL"/>
        </w:rPr>
        <w:t>,</w:t>
      </w:r>
      <w:r>
        <w:rPr>
          <w:rFonts w:hint="cs"/>
          <w:rtl/>
          <w:lang w:eastAsia="he-IL"/>
        </w:rPr>
        <w:t xml:space="preserve"> </w:t>
      </w:r>
      <w:r w:rsidR="00F3499A">
        <w:rPr>
          <w:rFonts w:hint="cs"/>
          <w:rtl/>
          <w:lang w:eastAsia="he-IL"/>
        </w:rPr>
        <w:t>כ</w:t>
      </w:r>
      <w:r>
        <w:rPr>
          <w:rFonts w:hint="cs"/>
          <w:rtl/>
          <w:lang w:eastAsia="he-IL"/>
        </w:rPr>
        <w:t xml:space="preserve">שלושה שבועות. </w:t>
      </w:r>
    </w:p>
    <w:p w:rsidR="005347A0" w:rsidRDefault="005347A0" w:rsidP="005347A0">
      <w:pPr>
        <w:rPr>
          <w:rtl/>
          <w:lang w:eastAsia="he-IL"/>
        </w:rPr>
      </w:pPr>
    </w:p>
    <w:p w:rsidR="005347A0" w:rsidRDefault="005347A0" w:rsidP="005347A0">
      <w:pPr>
        <w:pStyle w:val="af6"/>
        <w:keepNext/>
        <w:rPr>
          <w:rtl/>
        </w:rPr>
      </w:pPr>
      <w:bookmarkStart w:id="1956" w:name="ET_yor_6156_304"/>
      <w:r w:rsidRPr="005347A0">
        <w:rPr>
          <w:rStyle w:val="TagStyle"/>
          <w:rtl/>
        </w:rPr>
        <w:t xml:space="preserve"> &lt;&lt; יור &gt;&gt; </w:t>
      </w:r>
      <w:r>
        <w:rPr>
          <w:rtl/>
        </w:rPr>
        <w:t>היו"ר גלעד קריב:</w:t>
      </w:r>
      <w:r w:rsidRPr="005347A0">
        <w:rPr>
          <w:rStyle w:val="TagStyle"/>
          <w:rtl/>
        </w:rPr>
        <w:t xml:space="preserve"> &lt;&lt; יור &gt;&gt;</w:t>
      </w:r>
      <w:r>
        <w:rPr>
          <w:rtl/>
        </w:rPr>
        <w:t xml:space="preserve">   </w:t>
      </w:r>
      <w:bookmarkEnd w:id="1956"/>
    </w:p>
    <w:p w:rsidR="005347A0" w:rsidRDefault="005347A0" w:rsidP="005347A0">
      <w:pPr>
        <w:pStyle w:val="KeepWithNext"/>
        <w:rPr>
          <w:rtl/>
          <w:lang w:eastAsia="he-IL"/>
        </w:rPr>
      </w:pPr>
    </w:p>
    <w:p w:rsidR="005347A0" w:rsidRDefault="005347A0" w:rsidP="00F3499A">
      <w:pPr>
        <w:rPr>
          <w:rtl/>
          <w:lang w:eastAsia="he-IL"/>
        </w:rPr>
      </w:pPr>
      <w:r>
        <w:rPr>
          <w:rFonts w:hint="cs"/>
          <w:rtl/>
          <w:lang w:eastAsia="he-IL"/>
        </w:rPr>
        <w:t>ההגבלות על היציאה למדינות בחו"ל ממילא מסתיימות ב</w:t>
      </w:r>
      <w:r w:rsidR="00F3499A">
        <w:rPr>
          <w:rFonts w:hint="cs"/>
          <w:rtl/>
          <w:lang w:eastAsia="he-IL"/>
        </w:rPr>
        <w:t>-12 באוגוסט</w:t>
      </w:r>
      <w:r>
        <w:rPr>
          <w:rFonts w:hint="cs"/>
          <w:rtl/>
          <w:lang w:eastAsia="he-IL"/>
        </w:rPr>
        <w:t xml:space="preserve">, </w:t>
      </w:r>
      <w:r w:rsidR="00F3499A">
        <w:rPr>
          <w:rFonts w:hint="cs"/>
          <w:rtl/>
          <w:lang w:eastAsia="he-IL"/>
        </w:rPr>
        <w:t>אבל מכיוון שנאמר לנו</w:t>
      </w:r>
      <w:bookmarkStart w:id="1957" w:name="_ETM_Q1_13306344"/>
      <w:bookmarkEnd w:id="1957"/>
      <w:r w:rsidR="00F3499A">
        <w:rPr>
          <w:rFonts w:hint="cs"/>
          <w:rtl/>
          <w:lang w:eastAsia="he-IL"/>
        </w:rPr>
        <w:t xml:space="preserve"> על ידי משרד הבריאות שבשבוע הבא הם שוקדים על </w:t>
      </w:r>
      <w:bookmarkStart w:id="1958" w:name="_ETM_Q1_13311395"/>
      <w:bookmarkEnd w:id="1958"/>
      <w:r w:rsidR="00F3499A">
        <w:rPr>
          <w:rFonts w:hint="cs"/>
          <w:rtl/>
          <w:lang w:eastAsia="he-IL"/>
        </w:rPr>
        <w:t xml:space="preserve">המחשבה של מתווה חדש, ולא בטוח שהם יסיימו, </w:t>
      </w:r>
      <w:r>
        <w:rPr>
          <w:rFonts w:hint="cs"/>
          <w:rtl/>
          <w:lang w:eastAsia="he-IL"/>
        </w:rPr>
        <w:t xml:space="preserve">וגם במקביל יש לנו את פיילוט ההסכמון, </w:t>
      </w:r>
      <w:r w:rsidR="00F3499A">
        <w:rPr>
          <w:rFonts w:hint="cs"/>
          <w:rtl/>
          <w:lang w:eastAsia="he-IL"/>
        </w:rPr>
        <w:t xml:space="preserve">שכנראה יכול </w:t>
      </w:r>
      <w:bookmarkStart w:id="1959" w:name="_ETM_Q1_13316772"/>
      <w:bookmarkEnd w:id="1959"/>
      <w:r w:rsidR="00F3499A">
        <w:rPr>
          <w:rFonts w:hint="cs"/>
          <w:rtl/>
          <w:lang w:eastAsia="he-IL"/>
        </w:rPr>
        <w:t xml:space="preserve">להתחיל רק ביום שלישי כי הוא צריך גם פה הסמכה </w:t>
      </w:r>
      <w:bookmarkStart w:id="1960" w:name="_ETM_Q1_13323051"/>
      <w:bookmarkEnd w:id="1960"/>
      <w:r w:rsidR="00F3499A">
        <w:rPr>
          <w:rFonts w:hint="cs"/>
          <w:rtl/>
          <w:lang w:eastAsia="he-IL"/>
        </w:rPr>
        <w:t xml:space="preserve">או אישור בוועדה, אז </w:t>
      </w:r>
      <w:r>
        <w:rPr>
          <w:rFonts w:hint="cs"/>
          <w:rtl/>
          <w:lang w:eastAsia="he-IL"/>
        </w:rPr>
        <w:t>אני מציע שאת התקנות לגבי המדינות</w:t>
      </w:r>
      <w:r w:rsidR="00F3499A">
        <w:rPr>
          <w:rFonts w:hint="cs"/>
          <w:rtl/>
          <w:lang w:eastAsia="he-IL"/>
        </w:rPr>
        <w:t xml:space="preserve"> </w:t>
      </w:r>
      <w:r w:rsidR="00F3499A">
        <w:rPr>
          <w:rtl/>
          <w:lang w:eastAsia="he-IL"/>
        </w:rPr>
        <w:t>–</w:t>
      </w:r>
      <w:r w:rsidR="00F3499A">
        <w:rPr>
          <w:rFonts w:hint="cs"/>
          <w:rtl/>
          <w:lang w:eastAsia="he-IL"/>
        </w:rPr>
        <w:t xml:space="preserve"> לגבי התקנות להגבלה על יציאה</w:t>
      </w:r>
      <w:bookmarkStart w:id="1961" w:name="_ETM_Q1_13329072"/>
      <w:bookmarkEnd w:id="1961"/>
      <w:r w:rsidR="00F3499A">
        <w:rPr>
          <w:rFonts w:hint="cs"/>
          <w:rtl/>
          <w:lang w:eastAsia="he-IL"/>
        </w:rPr>
        <w:t xml:space="preserve"> למדינות, אנחנו נעמיד אותן בתוקפן עד 9 באוגוסט כך </w:t>
      </w:r>
      <w:bookmarkStart w:id="1962" w:name="_ETM_Q1_13338434"/>
      <w:bookmarkEnd w:id="1962"/>
      <w:r w:rsidR="00F3499A">
        <w:rPr>
          <w:rFonts w:hint="cs"/>
          <w:rtl/>
          <w:lang w:eastAsia="he-IL"/>
        </w:rPr>
        <w:t xml:space="preserve">שביום ראשון או שני באותו שבוע נוכל לכנס את הוועדה, לשמוע אם יש מתווה חדש, ואם אין מתווה חדש יבקש </w:t>
      </w:r>
      <w:bookmarkStart w:id="1963" w:name="_ETM_Q1_13340796"/>
      <w:bookmarkEnd w:id="1963"/>
      <w:r w:rsidR="00F3499A">
        <w:rPr>
          <w:rFonts w:hint="cs"/>
          <w:rtl/>
          <w:lang w:eastAsia="he-IL"/>
        </w:rPr>
        <w:t>מאיתנו משרד הבריאות וישכנע אותנו להאריך את המתווה הנוכחי, אני</w:t>
      </w:r>
      <w:bookmarkStart w:id="1964" w:name="_ETM_Q1_13352144"/>
      <w:bookmarkEnd w:id="1964"/>
      <w:r w:rsidR="00F3499A">
        <w:rPr>
          <w:rFonts w:hint="cs"/>
          <w:rtl/>
          <w:lang w:eastAsia="he-IL"/>
        </w:rPr>
        <w:t xml:space="preserve"> מניח שתוך הכנסת מדינות חדשות. זה דבר אחד.</w:t>
      </w:r>
    </w:p>
    <w:p w:rsidR="00F3499A" w:rsidRDefault="00F3499A" w:rsidP="00F3499A">
      <w:pPr>
        <w:rPr>
          <w:rtl/>
          <w:lang w:eastAsia="he-IL"/>
        </w:rPr>
      </w:pPr>
    </w:p>
    <w:p w:rsidR="00F3499A" w:rsidRDefault="00F3499A" w:rsidP="00F3499A">
      <w:pPr>
        <w:rPr>
          <w:rtl/>
          <w:lang w:eastAsia="he-IL"/>
        </w:rPr>
      </w:pPr>
      <w:r>
        <w:rPr>
          <w:rFonts w:hint="cs"/>
          <w:rtl/>
          <w:lang w:eastAsia="he-IL"/>
        </w:rPr>
        <w:t>לגבי מתווה התו הירוק</w:t>
      </w:r>
      <w:r w:rsidR="0097497D">
        <w:rPr>
          <w:rFonts w:hint="cs"/>
          <w:rtl/>
          <w:lang w:eastAsia="he-IL"/>
        </w:rPr>
        <w:t xml:space="preserve"> - - -</w:t>
      </w:r>
    </w:p>
    <w:p w:rsidR="009D6D68" w:rsidRDefault="009D6D68" w:rsidP="005347A0">
      <w:pPr>
        <w:rPr>
          <w:rtl/>
          <w:lang w:eastAsia="he-IL"/>
        </w:rPr>
      </w:pPr>
    </w:p>
    <w:p w:rsidR="009D6D68" w:rsidRDefault="009D6D68" w:rsidP="009D6D68">
      <w:pPr>
        <w:pStyle w:val="af9"/>
        <w:keepNext/>
        <w:rPr>
          <w:rtl/>
          <w:lang w:eastAsia="he-IL"/>
        </w:rPr>
      </w:pPr>
      <w:bookmarkStart w:id="1965" w:name="ET_guest_869014_305"/>
      <w:r w:rsidRPr="009D6D68">
        <w:rPr>
          <w:rStyle w:val="TagStyle"/>
          <w:rtl/>
        </w:rPr>
        <w:t xml:space="preserve"> &lt;&lt; אורח &gt;&gt; </w:t>
      </w:r>
      <w:r>
        <w:rPr>
          <w:rtl/>
          <w:lang w:eastAsia="he-IL"/>
        </w:rPr>
        <w:t>שרון אלרעי פרייס:</w:t>
      </w:r>
      <w:r w:rsidRPr="009D6D68">
        <w:rPr>
          <w:rStyle w:val="TagStyle"/>
          <w:rtl/>
        </w:rPr>
        <w:t xml:space="preserve"> &lt;&lt; אורח &gt;&gt;</w:t>
      </w:r>
      <w:r>
        <w:rPr>
          <w:rtl/>
          <w:lang w:eastAsia="he-IL"/>
        </w:rPr>
        <w:t xml:space="preserve">   </w:t>
      </w:r>
      <w:bookmarkEnd w:id="1965"/>
    </w:p>
    <w:p w:rsidR="009D6D68" w:rsidRDefault="009D6D68" w:rsidP="009D6D68">
      <w:pPr>
        <w:pStyle w:val="KeepWithNext"/>
        <w:rPr>
          <w:rtl/>
          <w:lang w:eastAsia="he-IL"/>
        </w:rPr>
      </w:pPr>
    </w:p>
    <w:p w:rsidR="009D6D68" w:rsidRDefault="0097497D" w:rsidP="009D6D68">
      <w:pPr>
        <w:rPr>
          <w:rtl/>
          <w:lang w:eastAsia="he-IL"/>
        </w:rPr>
      </w:pPr>
      <w:r>
        <w:rPr>
          <w:rFonts w:hint="cs"/>
          <w:rtl/>
          <w:lang w:eastAsia="he-IL"/>
        </w:rPr>
        <w:t xml:space="preserve">החיבור ל-9 באוגוסט זה פשוט מבחינת </w:t>
      </w:r>
      <w:bookmarkStart w:id="1966" w:name="_ETM_Q1_13363391"/>
      <w:bookmarkEnd w:id="1966"/>
      <w:r>
        <w:rPr>
          <w:rFonts w:hint="cs"/>
          <w:rtl/>
          <w:lang w:eastAsia="he-IL"/>
        </w:rPr>
        <w:t xml:space="preserve">הכינוס של הוועדה? כי </w:t>
      </w:r>
      <w:r w:rsidR="009D6D68">
        <w:rPr>
          <w:rFonts w:hint="cs"/>
          <w:rtl/>
          <w:lang w:eastAsia="he-IL"/>
        </w:rPr>
        <w:t>אלה שני נושאים שכאילו לא קשורים</w:t>
      </w:r>
      <w:r>
        <w:rPr>
          <w:rFonts w:hint="cs"/>
          <w:rtl/>
          <w:lang w:eastAsia="he-IL"/>
        </w:rPr>
        <w:t xml:space="preserve"> ביניהם</w:t>
      </w:r>
      <w:r w:rsidR="009D6D68">
        <w:rPr>
          <w:rFonts w:hint="cs"/>
          <w:rtl/>
          <w:lang w:eastAsia="he-IL"/>
        </w:rPr>
        <w:t>.</w:t>
      </w:r>
    </w:p>
    <w:p w:rsidR="009D6D68" w:rsidRDefault="009D6D68" w:rsidP="009D6D68">
      <w:pPr>
        <w:rPr>
          <w:rtl/>
          <w:lang w:eastAsia="he-IL"/>
        </w:rPr>
      </w:pPr>
    </w:p>
    <w:p w:rsidR="009D6D68" w:rsidRDefault="009D6D68" w:rsidP="009D6D68">
      <w:pPr>
        <w:pStyle w:val="af6"/>
        <w:keepNext/>
        <w:rPr>
          <w:rtl/>
        </w:rPr>
      </w:pPr>
      <w:bookmarkStart w:id="1967" w:name="ET_yor_6156_306"/>
      <w:r w:rsidRPr="009D6D68">
        <w:rPr>
          <w:rStyle w:val="TagStyle"/>
          <w:rtl/>
        </w:rPr>
        <w:t xml:space="preserve"> &lt;&lt; יור &gt;&gt; </w:t>
      </w:r>
      <w:r>
        <w:rPr>
          <w:rtl/>
        </w:rPr>
        <w:t>היו"ר גלעד קריב:</w:t>
      </w:r>
      <w:r w:rsidRPr="009D6D68">
        <w:rPr>
          <w:rStyle w:val="TagStyle"/>
          <w:rtl/>
        </w:rPr>
        <w:t xml:space="preserve"> &lt;&lt; יור &gt;&gt;</w:t>
      </w:r>
      <w:r>
        <w:rPr>
          <w:rtl/>
        </w:rPr>
        <w:t xml:space="preserve">   </w:t>
      </w:r>
      <w:bookmarkEnd w:id="1967"/>
    </w:p>
    <w:p w:rsidR="009D6D68" w:rsidRDefault="009D6D68" w:rsidP="009D6D68">
      <w:pPr>
        <w:pStyle w:val="KeepWithNext"/>
        <w:rPr>
          <w:rtl/>
          <w:lang w:eastAsia="he-IL"/>
        </w:rPr>
      </w:pPr>
    </w:p>
    <w:p w:rsidR="009D6D68" w:rsidRDefault="0097497D" w:rsidP="0097497D">
      <w:pPr>
        <w:rPr>
          <w:rtl/>
          <w:lang w:eastAsia="he-IL"/>
        </w:rPr>
      </w:pPr>
      <w:r>
        <w:rPr>
          <w:rFonts w:hint="cs"/>
          <w:rtl/>
          <w:lang w:eastAsia="he-IL"/>
        </w:rPr>
        <w:t xml:space="preserve">נכון, </w:t>
      </w:r>
      <w:r w:rsidR="009D6D68">
        <w:rPr>
          <w:rFonts w:hint="cs"/>
          <w:rtl/>
          <w:lang w:eastAsia="he-IL"/>
        </w:rPr>
        <w:t xml:space="preserve">אבל אני לא מחבר. </w:t>
      </w:r>
      <w:r>
        <w:rPr>
          <w:rFonts w:hint="cs"/>
          <w:rtl/>
          <w:lang w:eastAsia="he-IL"/>
        </w:rPr>
        <w:t>מכיוון שתיקנה אותנו גאל אזריאל והסבירה לנו שבמוצאי השבת הבא משתנה משטר הבדיקות, ו</w:t>
      </w:r>
      <w:r w:rsidR="009D6D68">
        <w:rPr>
          <w:rFonts w:hint="cs"/>
          <w:rtl/>
          <w:lang w:eastAsia="he-IL"/>
        </w:rPr>
        <w:t>אנחנו מבינים שאין</w:t>
      </w:r>
      <w:r>
        <w:rPr>
          <w:rFonts w:hint="cs"/>
          <w:rtl/>
          <w:lang w:eastAsia="he-IL"/>
        </w:rPr>
        <w:t xml:space="preserve"> עמדה ממשלתית בהירה מי משלם עבור הבדיקות, אבל אני </w:t>
      </w:r>
      <w:bookmarkStart w:id="1968" w:name="_ETM_Q1_13383636"/>
      <w:bookmarkEnd w:id="1968"/>
      <w:r>
        <w:rPr>
          <w:rFonts w:hint="cs"/>
          <w:rtl/>
          <w:lang w:eastAsia="he-IL"/>
        </w:rPr>
        <w:t xml:space="preserve">לא חושב שנציגי הקואליציה בוועדה תומכים בביטול מדיניות הממשלה בהרחבת </w:t>
      </w:r>
      <w:bookmarkStart w:id="1969" w:name="_ETM_Q1_13389726"/>
      <w:bookmarkEnd w:id="1969"/>
      <w:r>
        <w:rPr>
          <w:rFonts w:hint="cs"/>
          <w:rtl/>
          <w:lang w:eastAsia="he-IL"/>
        </w:rPr>
        <w:t>התו הירוק, כאשר המשמעות היא בעצם שאם לא נאשר את</w:t>
      </w:r>
      <w:bookmarkStart w:id="1970" w:name="_ETM_Q1_13392577"/>
      <w:bookmarkEnd w:id="1970"/>
      <w:r>
        <w:rPr>
          <w:rFonts w:hint="cs"/>
          <w:rtl/>
          <w:lang w:eastAsia="he-IL"/>
        </w:rPr>
        <w:t xml:space="preserve"> התקנות האלה </w:t>
      </w:r>
      <w:r>
        <w:rPr>
          <w:rtl/>
          <w:lang w:eastAsia="he-IL"/>
        </w:rPr>
        <w:t>–</w:t>
      </w:r>
      <w:r>
        <w:rPr>
          <w:rFonts w:hint="cs"/>
          <w:rtl/>
          <w:lang w:eastAsia="he-IL"/>
        </w:rPr>
        <w:t xml:space="preserve"> זה בעצם מדיניות שנכנסה בחצות אמש </w:t>
      </w:r>
      <w:r>
        <w:rPr>
          <w:rtl/>
          <w:lang w:eastAsia="he-IL"/>
        </w:rPr>
        <w:t>–</w:t>
      </w:r>
      <w:r>
        <w:rPr>
          <w:rFonts w:hint="cs"/>
          <w:rtl/>
          <w:lang w:eastAsia="he-IL"/>
        </w:rPr>
        <w:t xml:space="preserve"> המדיניות מתפוגגת, והממשלה מציגה את זה כדבר חשוב מאוד בקידום </w:t>
      </w:r>
      <w:bookmarkStart w:id="1971" w:name="_ETM_Q1_13403447"/>
      <w:bookmarkEnd w:id="1971"/>
      <w:r>
        <w:rPr>
          <w:rFonts w:hint="cs"/>
          <w:rtl/>
          <w:lang w:eastAsia="he-IL"/>
        </w:rPr>
        <w:t xml:space="preserve">ההתמודדות המידתית, אז ההצעה שלי היא לא למנוע מן הממשלה </w:t>
      </w:r>
      <w:bookmarkStart w:id="1972" w:name="_ETM_Q1_13407627"/>
      <w:bookmarkEnd w:id="1972"/>
      <w:r>
        <w:rPr>
          <w:rFonts w:hint="cs"/>
          <w:rtl/>
          <w:lang w:eastAsia="he-IL"/>
        </w:rPr>
        <w:t xml:space="preserve">להפעיל את התו הירוק עד קבלת התשובות, למרות שכך אולי </w:t>
      </w:r>
      <w:bookmarkStart w:id="1973" w:name="_ETM_Q1_13411007"/>
      <w:bookmarkEnd w:id="1973"/>
      <w:r>
        <w:rPr>
          <w:rFonts w:hint="cs"/>
          <w:rtl/>
          <w:lang w:eastAsia="he-IL"/>
        </w:rPr>
        <w:t xml:space="preserve">היה ראוי ברמה המשפטית, אבל יש פה גם מציאות של </w:t>
      </w:r>
      <w:bookmarkStart w:id="1974" w:name="_ETM_Q1_13416385"/>
      <w:bookmarkEnd w:id="1974"/>
      <w:r>
        <w:rPr>
          <w:rFonts w:hint="cs"/>
          <w:rtl/>
          <w:lang w:eastAsia="he-IL"/>
        </w:rPr>
        <w:t xml:space="preserve">בריאות. לכן אני חושב שבעניין תקנות התו הירוק נגזר עלינו </w:t>
      </w:r>
      <w:bookmarkStart w:id="1975" w:name="_ETM_Q1_13421356"/>
      <w:bookmarkEnd w:id="1975"/>
      <w:r>
        <w:rPr>
          <w:rFonts w:hint="cs"/>
          <w:rtl/>
          <w:lang w:eastAsia="he-IL"/>
        </w:rPr>
        <w:t xml:space="preserve">לקבוע שהתוקף שלהן פוקע ב-7 באוגוסט, מכיוון שב-8 באוגוסט </w:t>
      </w:r>
      <w:bookmarkStart w:id="1976" w:name="_ETM_Q1_13427533"/>
      <w:bookmarkEnd w:id="1976"/>
      <w:r>
        <w:rPr>
          <w:rFonts w:hint="cs"/>
          <w:rtl/>
          <w:lang w:eastAsia="he-IL"/>
        </w:rPr>
        <w:t xml:space="preserve">כבר צריך לתת תשובה לאזרחי ישראל מי מממן את הבדיקות </w:t>
      </w:r>
      <w:bookmarkStart w:id="1977" w:name="_ETM_Q1_13429295"/>
      <w:bookmarkEnd w:id="1977"/>
      <w:r>
        <w:rPr>
          <w:rFonts w:hint="cs"/>
          <w:rtl/>
          <w:lang w:eastAsia="he-IL"/>
        </w:rPr>
        <w:t>המהירות, והממשלה לא ערוכה לתת לנו תשובה היום.</w:t>
      </w:r>
    </w:p>
    <w:p w:rsidR="008A3159" w:rsidRDefault="008A3159" w:rsidP="009D6D68">
      <w:pPr>
        <w:rPr>
          <w:rtl/>
          <w:lang w:eastAsia="he-IL"/>
        </w:rPr>
      </w:pPr>
    </w:p>
    <w:p w:rsidR="008A3159" w:rsidRDefault="008A3159" w:rsidP="008A3159">
      <w:pPr>
        <w:pStyle w:val="a4"/>
        <w:keepNext/>
        <w:rPr>
          <w:rtl/>
        </w:rPr>
      </w:pPr>
      <w:bookmarkStart w:id="1978" w:name="ET_speaker_גור_בליי_307"/>
      <w:r w:rsidRPr="008A3159">
        <w:rPr>
          <w:rStyle w:val="TagStyle"/>
          <w:rtl/>
        </w:rPr>
        <w:t xml:space="preserve"> &lt;&lt; דובר &gt;&gt; </w:t>
      </w:r>
      <w:r>
        <w:rPr>
          <w:rtl/>
        </w:rPr>
        <w:t>גור בליי:</w:t>
      </w:r>
      <w:r w:rsidRPr="008A3159">
        <w:rPr>
          <w:rStyle w:val="TagStyle"/>
          <w:rtl/>
        </w:rPr>
        <w:t xml:space="preserve"> &lt;&lt; דובר &gt;&gt;</w:t>
      </w:r>
      <w:r>
        <w:rPr>
          <w:rtl/>
        </w:rPr>
        <w:t xml:space="preserve">   </w:t>
      </w:r>
      <w:bookmarkEnd w:id="1978"/>
    </w:p>
    <w:p w:rsidR="008A3159" w:rsidRDefault="008A3159" w:rsidP="008A3159">
      <w:pPr>
        <w:pStyle w:val="KeepWithNext"/>
        <w:rPr>
          <w:rtl/>
          <w:lang w:eastAsia="he-IL"/>
        </w:rPr>
      </w:pPr>
    </w:p>
    <w:p w:rsidR="008A3159" w:rsidRDefault="008A3159" w:rsidP="008A3159">
      <w:pPr>
        <w:rPr>
          <w:rtl/>
          <w:lang w:eastAsia="he-IL"/>
        </w:rPr>
      </w:pPr>
      <w:r>
        <w:rPr>
          <w:rFonts w:hint="cs"/>
          <w:rtl/>
          <w:lang w:eastAsia="he-IL"/>
        </w:rPr>
        <w:t>רק בשביל ההרמוניה</w:t>
      </w:r>
      <w:r w:rsidR="0097497D">
        <w:rPr>
          <w:rFonts w:hint="cs"/>
          <w:rtl/>
          <w:lang w:eastAsia="he-IL"/>
        </w:rPr>
        <w:t>: בגלל</w:t>
      </w:r>
      <w:bookmarkStart w:id="1979" w:name="_ETM_Q1_13434552"/>
      <w:bookmarkEnd w:id="1979"/>
      <w:r w:rsidR="0097497D">
        <w:rPr>
          <w:rFonts w:hint="cs"/>
          <w:rtl/>
          <w:lang w:eastAsia="he-IL"/>
        </w:rPr>
        <w:t xml:space="preserve"> שהוועדה צריכה לאשר גם את מה שקוראים לו תקנות התו </w:t>
      </w:r>
      <w:bookmarkStart w:id="1980" w:name="_ETM_Q1_13437936"/>
      <w:bookmarkEnd w:id="1980"/>
      <w:r w:rsidR="0097497D">
        <w:rPr>
          <w:rFonts w:hint="cs"/>
          <w:rtl/>
          <w:lang w:eastAsia="he-IL"/>
        </w:rPr>
        <w:t>השמח הראשוניות וגם את התיקון הנוכחי, אז בשניהם התוקף יהיה</w:t>
      </w:r>
      <w:bookmarkStart w:id="1981" w:name="_ETM_Q1_13441540"/>
      <w:bookmarkEnd w:id="1981"/>
      <w:r w:rsidR="0097497D">
        <w:rPr>
          <w:rFonts w:hint="cs"/>
          <w:rtl/>
          <w:lang w:eastAsia="he-IL"/>
        </w:rPr>
        <w:t xml:space="preserve"> עד 7 באוגוסט, כדי שתהיה הלימה.</w:t>
      </w:r>
    </w:p>
    <w:p w:rsidR="008A3159" w:rsidRDefault="008A3159" w:rsidP="008A3159">
      <w:pPr>
        <w:rPr>
          <w:rtl/>
          <w:lang w:eastAsia="he-IL"/>
        </w:rPr>
      </w:pPr>
    </w:p>
    <w:p w:rsidR="008A3159" w:rsidRDefault="008A3159" w:rsidP="008A3159">
      <w:pPr>
        <w:pStyle w:val="af6"/>
        <w:keepNext/>
        <w:rPr>
          <w:rtl/>
        </w:rPr>
      </w:pPr>
      <w:bookmarkStart w:id="1982" w:name="ET_yor_6156_308"/>
      <w:r w:rsidRPr="008A3159">
        <w:rPr>
          <w:rStyle w:val="TagStyle"/>
          <w:rtl/>
        </w:rPr>
        <w:t xml:space="preserve"> &lt;&lt; יור &gt;&gt; </w:t>
      </w:r>
      <w:r>
        <w:rPr>
          <w:rtl/>
        </w:rPr>
        <w:t>היו"ר גלעד קריב:</w:t>
      </w:r>
      <w:r w:rsidRPr="008A3159">
        <w:rPr>
          <w:rStyle w:val="TagStyle"/>
          <w:rtl/>
        </w:rPr>
        <w:t xml:space="preserve"> &lt;&lt; יור &gt;&gt;</w:t>
      </w:r>
      <w:r>
        <w:rPr>
          <w:rtl/>
        </w:rPr>
        <w:t xml:space="preserve">   </w:t>
      </w:r>
      <w:bookmarkEnd w:id="1982"/>
    </w:p>
    <w:p w:rsidR="008A3159" w:rsidRDefault="008A3159" w:rsidP="008A3159">
      <w:pPr>
        <w:pStyle w:val="KeepWithNext"/>
        <w:rPr>
          <w:rtl/>
          <w:lang w:eastAsia="he-IL"/>
        </w:rPr>
      </w:pPr>
    </w:p>
    <w:p w:rsidR="008A3159" w:rsidRDefault="0097497D" w:rsidP="00142AD8">
      <w:pPr>
        <w:rPr>
          <w:rtl/>
          <w:lang w:eastAsia="he-IL"/>
        </w:rPr>
      </w:pPr>
      <w:r>
        <w:rPr>
          <w:rFonts w:hint="cs"/>
          <w:rtl/>
          <w:lang w:eastAsia="he-IL"/>
        </w:rPr>
        <w:t xml:space="preserve">בסדר גמור. </w:t>
      </w:r>
      <w:r w:rsidR="008A3159">
        <w:rPr>
          <w:rFonts w:hint="cs"/>
          <w:rtl/>
          <w:lang w:eastAsia="he-IL"/>
        </w:rPr>
        <w:t xml:space="preserve">יש פה </w:t>
      </w:r>
      <w:r w:rsidR="00142AD8">
        <w:rPr>
          <w:rFonts w:hint="cs"/>
          <w:rtl/>
          <w:lang w:eastAsia="he-IL"/>
        </w:rPr>
        <w:t xml:space="preserve">פשוט </w:t>
      </w:r>
      <w:r w:rsidR="008A3159">
        <w:rPr>
          <w:rFonts w:hint="cs"/>
          <w:rtl/>
          <w:lang w:eastAsia="he-IL"/>
        </w:rPr>
        <w:t xml:space="preserve">חובת </w:t>
      </w:r>
      <w:r w:rsidR="00142AD8">
        <w:rPr>
          <w:rFonts w:hint="cs"/>
          <w:rtl/>
          <w:lang w:eastAsia="he-IL"/>
        </w:rPr>
        <w:t>עבר</w:t>
      </w:r>
      <w:r w:rsidR="008A3159">
        <w:rPr>
          <w:rFonts w:hint="cs"/>
          <w:rtl/>
          <w:lang w:eastAsia="he-IL"/>
        </w:rPr>
        <w:t xml:space="preserve">. </w:t>
      </w:r>
    </w:p>
    <w:p w:rsidR="008A3159" w:rsidRDefault="008A3159" w:rsidP="008A3159">
      <w:pPr>
        <w:rPr>
          <w:rtl/>
          <w:lang w:eastAsia="he-IL"/>
        </w:rPr>
      </w:pPr>
    </w:p>
    <w:p w:rsidR="00142AD8" w:rsidRDefault="008A3159" w:rsidP="00142AD8">
      <w:pPr>
        <w:rPr>
          <w:rtl/>
          <w:lang w:eastAsia="he-IL"/>
        </w:rPr>
      </w:pPr>
      <w:r>
        <w:rPr>
          <w:rFonts w:hint="cs"/>
          <w:rtl/>
          <w:lang w:eastAsia="he-IL"/>
        </w:rPr>
        <w:t xml:space="preserve">הייתי שמח לאשר את </w:t>
      </w:r>
      <w:r w:rsidR="00142AD8">
        <w:rPr>
          <w:rFonts w:hint="cs"/>
          <w:rtl/>
          <w:lang w:eastAsia="he-IL"/>
        </w:rPr>
        <w:t xml:space="preserve">התו הירוק </w:t>
      </w:r>
      <w:bookmarkStart w:id="1983" w:name="_ETM_Q1_13450226"/>
      <w:bookmarkEnd w:id="1983"/>
      <w:r w:rsidR="00142AD8">
        <w:rPr>
          <w:rFonts w:hint="cs"/>
          <w:rtl/>
          <w:lang w:eastAsia="he-IL"/>
        </w:rPr>
        <w:t>לעוד יומיים, לעוד שלושה ימים ולתת שבוע מלא יותר לממשלה,</w:t>
      </w:r>
      <w:bookmarkStart w:id="1984" w:name="_ETM_Q1_13456679"/>
      <w:bookmarkEnd w:id="1984"/>
      <w:r w:rsidR="00142AD8">
        <w:rPr>
          <w:rFonts w:hint="cs"/>
          <w:rtl/>
          <w:lang w:eastAsia="he-IL"/>
        </w:rPr>
        <w:t xml:space="preserve"> </w:t>
      </w:r>
      <w:r>
        <w:rPr>
          <w:rFonts w:hint="cs"/>
          <w:rtl/>
          <w:lang w:eastAsia="he-IL"/>
        </w:rPr>
        <w:t>אבל מכיוון שמשטר הבדיקות משתנה ב-8 באוגוסט</w:t>
      </w:r>
      <w:r w:rsidR="00142AD8">
        <w:rPr>
          <w:rFonts w:hint="cs"/>
          <w:rtl/>
          <w:lang w:eastAsia="he-IL"/>
        </w:rPr>
        <w:t xml:space="preserve"> ובכל זאת יש פה ויכוח על פרשנות עמדת הממשלה,</w:t>
      </w:r>
      <w:bookmarkStart w:id="1985" w:name="_ETM_Q1_13465302"/>
      <w:bookmarkEnd w:id="1985"/>
      <w:r w:rsidR="00142AD8">
        <w:rPr>
          <w:rFonts w:hint="cs"/>
          <w:rtl/>
          <w:lang w:eastAsia="he-IL"/>
        </w:rPr>
        <w:t xml:space="preserve"> או אולי עוד אין מדיניות ממשלה, אני אציע לחברי חבר </w:t>
      </w:r>
      <w:bookmarkStart w:id="1986" w:name="_ETM_Q1_13471241"/>
      <w:bookmarkEnd w:id="1986"/>
      <w:r w:rsidR="00142AD8">
        <w:rPr>
          <w:rFonts w:hint="cs"/>
          <w:rtl/>
          <w:lang w:eastAsia="he-IL"/>
        </w:rPr>
        <w:t xml:space="preserve">הכנסת בגין "לבלוע", וזו תחושתי, אני חייב לומר לנציגות משרד </w:t>
      </w:r>
      <w:bookmarkStart w:id="1987" w:name="_ETM_Q1_13476836"/>
      <w:bookmarkEnd w:id="1987"/>
      <w:r w:rsidR="00142AD8">
        <w:rPr>
          <w:rFonts w:hint="cs"/>
          <w:rtl/>
          <w:lang w:eastAsia="he-IL"/>
        </w:rPr>
        <w:t>המשפטים, את הסוגיה המשפטית, שרלוונטית כבר מעכשיו, של ההבחנה בין</w:t>
      </w:r>
      <w:bookmarkStart w:id="1988" w:name="_ETM_Q1_13485159"/>
      <w:bookmarkEnd w:id="1988"/>
      <w:r w:rsidR="00142AD8">
        <w:rPr>
          <w:rFonts w:hint="cs"/>
          <w:rtl/>
          <w:lang w:eastAsia="he-IL"/>
        </w:rPr>
        <w:t xml:space="preserve"> גילאים 0</w:t>
      </w:r>
      <w:r w:rsidR="00142AD8">
        <w:rPr>
          <w:rFonts w:hint="eastAsia"/>
          <w:rtl/>
          <w:lang w:eastAsia="he-IL"/>
        </w:rPr>
        <w:t>–</w:t>
      </w:r>
      <w:r w:rsidR="00142AD8">
        <w:rPr>
          <w:rFonts w:hint="cs"/>
          <w:rtl/>
          <w:lang w:eastAsia="he-IL"/>
        </w:rPr>
        <w:t>12 לבין כל יתר האוכלוסייה. אם דעתי הייתה נשמעת</w:t>
      </w:r>
      <w:bookmarkStart w:id="1989" w:name="_ETM_Q1_13489728"/>
      <w:bookmarkEnd w:id="1989"/>
      <w:r w:rsidR="00142AD8">
        <w:rPr>
          <w:rFonts w:hint="cs"/>
          <w:rtl/>
          <w:lang w:eastAsia="he-IL"/>
        </w:rPr>
        <w:t xml:space="preserve"> הייתם נסוגים מן ההבחנה הזאת, לפחות לקבוצת הגילאים 12</w:t>
      </w:r>
      <w:r w:rsidR="00142AD8">
        <w:rPr>
          <w:rFonts w:hint="eastAsia"/>
          <w:rtl/>
          <w:lang w:eastAsia="he-IL"/>
        </w:rPr>
        <w:t>–</w:t>
      </w:r>
      <w:r w:rsidR="00142AD8">
        <w:rPr>
          <w:rFonts w:hint="cs"/>
          <w:rtl/>
          <w:lang w:eastAsia="he-IL"/>
        </w:rPr>
        <w:t xml:space="preserve">16 שהיא </w:t>
      </w:r>
      <w:bookmarkStart w:id="1990" w:name="_ETM_Q1_13496019"/>
      <w:bookmarkEnd w:id="1990"/>
      <w:r w:rsidR="00142AD8">
        <w:rPr>
          <w:rFonts w:hint="cs"/>
          <w:rtl/>
          <w:lang w:eastAsia="he-IL"/>
        </w:rPr>
        <w:t xml:space="preserve">קבוצה טרייה יחסית מבחינת החיסון. הצעתי את זה אתמול למשרד </w:t>
      </w:r>
      <w:bookmarkStart w:id="1991" w:name="_ETM_Q1_13499851"/>
      <w:bookmarkEnd w:id="1991"/>
      <w:r w:rsidR="00142AD8">
        <w:rPr>
          <w:rFonts w:hint="cs"/>
          <w:rtl/>
          <w:lang w:eastAsia="he-IL"/>
        </w:rPr>
        <w:t xml:space="preserve">הבריאות בשיחתי עם לשכת השר. אני מבין שזה לא </w:t>
      </w:r>
      <w:bookmarkStart w:id="1992" w:name="_ETM_Q1_13504574"/>
      <w:bookmarkEnd w:id="1992"/>
      <w:r w:rsidR="00142AD8">
        <w:rPr>
          <w:rFonts w:hint="cs"/>
          <w:rtl/>
          <w:lang w:eastAsia="he-IL"/>
        </w:rPr>
        <w:t>התקבל. אבל בעניינים האלה אני זהיר מאוד לא להתערב במערכת</w:t>
      </w:r>
      <w:bookmarkStart w:id="1993" w:name="_ETM_Q1_13509115"/>
      <w:bookmarkEnd w:id="1993"/>
      <w:r w:rsidR="00142AD8">
        <w:rPr>
          <w:rFonts w:hint="cs"/>
          <w:rtl/>
          <w:lang w:eastAsia="he-IL"/>
        </w:rPr>
        <w:t xml:space="preserve"> ניהול הסיכונים של משרד הבריאות. לכן אני מציע, חבר הכנסת </w:t>
      </w:r>
      <w:bookmarkStart w:id="1994" w:name="_ETM_Q1_13514134"/>
      <w:bookmarkEnd w:id="1994"/>
      <w:r w:rsidR="00142AD8">
        <w:rPr>
          <w:rFonts w:hint="cs"/>
          <w:rtl/>
          <w:lang w:eastAsia="he-IL"/>
        </w:rPr>
        <w:t xml:space="preserve">בגין, ללכת בכל ענייני התו הירוק והתו השמח לאישור עד </w:t>
      </w:r>
      <w:bookmarkStart w:id="1995" w:name="_ETM_Q1_13518910"/>
      <w:bookmarkEnd w:id="1995"/>
      <w:r w:rsidR="00142AD8">
        <w:rPr>
          <w:rFonts w:hint="cs"/>
          <w:rtl/>
          <w:lang w:eastAsia="he-IL"/>
        </w:rPr>
        <w:t xml:space="preserve">7 באוגוסט כדי לקבל תשובות ברורות, בייחוד על סוגיית </w:t>
      </w:r>
      <w:bookmarkStart w:id="1996" w:name="_ETM_Q1_13524560"/>
      <w:bookmarkEnd w:id="1996"/>
      <w:r w:rsidR="00142AD8">
        <w:rPr>
          <w:rFonts w:hint="cs"/>
          <w:rtl/>
          <w:lang w:eastAsia="he-IL"/>
        </w:rPr>
        <w:t xml:space="preserve">המימון של הבדיקות המהירות. </w:t>
      </w:r>
    </w:p>
    <w:p w:rsidR="00142AD8" w:rsidRDefault="00142AD8" w:rsidP="00142AD8">
      <w:pPr>
        <w:rPr>
          <w:rtl/>
          <w:lang w:eastAsia="he-IL"/>
        </w:rPr>
      </w:pPr>
    </w:p>
    <w:p w:rsidR="00142AD8" w:rsidRDefault="00142AD8" w:rsidP="00142AD8">
      <w:pPr>
        <w:rPr>
          <w:rtl/>
          <w:lang w:eastAsia="he-IL"/>
        </w:rPr>
      </w:pPr>
      <w:r>
        <w:rPr>
          <w:rFonts w:hint="cs"/>
          <w:rtl/>
          <w:lang w:eastAsia="he-IL"/>
        </w:rPr>
        <w:t>נקבל מכם תשובה ברורה לגבי עמדתכם</w:t>
      </w:r>
      <w:bookmarkStart w:id="1997" w:name="_ETM_Q1_13530113"/>
      <w:bookmarkEnd w:id="1997"/>
      <w:r>
        <w:rPr>
          <w:rFonts w:hint="cs"/>
          <w:rtl/>
          <w:lang w:eastAsia="he-IL"/>
        </w:rPr>
        <w:t xml:space="preserve"> בנושא ההסמכה. אם נצטרך נכנס כמובן את הוועדה.</w:t>
      </w:r>
      <w:bookmarkStart w:id="1998" w:name="_ETM_Q1_13534034"/>
      <w:bookmarkEnd w:id="1998"/>
      <w:r>
        <w:rPr>
          <w:rFonts w:hint="cs"/>
          <w:rtl/>
          <w:lang w:eastAsia="he-IL"/>
        </w:rPr>
        <w:t xml:space="preserve"> יש גם את יום חמישי הבא. ליום שישי אני מקווה </w:t>
      </w:r>
      <w:bookmarkStart w:id="1999" w:name="_ETM_Q1_13534407"/>
      <w:bookmarkEnd w:id="1999"/>
      <w:r>
        <w:rPr>
          <w:rFonts w:hint="cs"/>
          <w:rtl/>
          <w:lang w:eastAsia="he-IL"/>
        </w:rPr>
        <w:t xml:space="preserve">שלא נגיע אבל נתכנס, אם צריך, גם ביום חמישי. אני </w:t>
      </w:r>
      <w:bookmarkStart w:id="2000" w:name="_ETM_Q1_13542292"/>
      <w:bookmarkEnd w:id="2000"/>
      <w:r>
        <w:rPr>
          <w:rFonts w:hint="cs"/>
          <w:rtl/>
          <w:lang w:eastAsia="he-IL"/>
        </w:rPr>
        <w:t>מציע שלא תשתמשו בעניין הזה בסעיף הדחיפות. זו המלצה רכה</w:t>
      </w:r>
      <w:bookmarkStart w:id="2001" w:name="_ETM_Q1_13546351"/>
      <w:bookmarkEnd w:id="2001"/>
      <w:r>
        <w:rPr>
          <w:rFonts w:hint="cs"/>
          <w:rtl/>
          <w:lang w:eastAsia="he-IL"/>
        </w:rPr>
        <w:t xml:space="preserve"> של יושב-ראש הוועדה, שלא תעשו שימוש בסעיף הדחיפות בסוגיה </w:t>
      </w:r>
      <w:bookmarkStart w:id="2002" w:name="_ETM_Q1_13551590"/>
      <w:bookmarkEnd w:id="2002"/>
      <w:r>
        <w:rPr>
          <w:rFonts w:hint="cs"/>
          <w:rtl/>
          <w:lang w:eastAsia="he-IL"/>
        </w:rPr>
        <w:t xml:space="preserve">הזו. </w:t>
      </w:r>
    </w:p>
    <w:p w:rsidR="00142AD8" w:rsidRDefault="00142AD8" w:rsidP="00142AD8">
      <w:pPr>
        <w:rPr>
          <w:rtl/>
          <w:lang w:eastAsia="he-IL"/>
        </w:rPr>
      </w:pPr>
    </w:p>
    <w:p w:rsidR="008A3159" w:rsidRDefault="00142AD8" w:rsidP="00142AD8">
      <w:pPr>
        <w:rPr>
          <w:rtl/>
          <w:lang w:eastAsia="he-IL"/>
        </w:rPr>
      </w:pPr>
      <w:r>
        <w:rPr>
          <w:rFonts w:hint="cs"/>
          <w:rtl/>
          <w:lang w:eastAsia="he-IL"/>
        </w:rPr>
        <w:t xml:space="preserve">את תקנות ההגבלה, גם כדי לתת למשרד הבריאות </w:t>
      </w:r>
      <w:bookmarkStart w:id="2003" w:name="_ETM_Q1_13557124"/>
      <w:bookmarkEnd w:id="2003"/>
      <w:r>
        <w:rPr>
          <w:rFonts w:hint="cs"/>
          <w:rtl/>
          <w:lang w:eastAsia="he-IL"/>
        </w:rPr>
        <w:t xml:space="preserve">זמן לגבש מתווה שיהיה דבר דבור על אופניו וגם כדי </w:t>
      </w:r>
      <w:bookmarkStart w:id="2004" w:name="_ETM_Q1_13561246"/>
      <w:bookmarkEnd w:id="2004"/>
      <w:r>
        <w:rPr>
          <w:rFonts w:hint="cs"/>
          <w:rtl/>
          <w:lang w:eastAsia="he-IL"/>
        </w:rPr>
        <w:t xml:space="preserve">לראות התחלה, ניצנים של הפעלת ההסכמון, וגם לראות מה קורה </w:t>
      </w:r>
      <w:bookmarkStart w:id="2005" w:name="_ETM_Q1_13567566"/>
      <w:bookmarkEnd w:id="2005"/>
      <w:r>
        <w:rPr>
          <w:rFonts w:hint="cs"/>
          <w:rtl/>
          <w:lang w:eastAsia="he-IL"/>
        </w:rPr>
        <w:t xml:space="preserve">עם מדיניות אכיפת הדוחות, שקיבלנו הבטחה ממשטרת ישראל להידרש לעניין, </w:t>
      </w:r>
      <w:bookmarkStart w:id="2006" w:name="_ETM_Q1_13574722"/>
      <w:bookmarkEnd w:id="2006"/>
      <w:r>
        <w:rPr>
          <w:rFonts w:hint="cs"/>
          <w:rtl/>
          <w:lang w:eastAsia="he-IL"/>
        </w:rPr>
        <w:t>אציע שבעניין הזה תוקף התקנות יהיה עד 9 באוגוסט.</w:t>
      </w:r>
    </w:p>
    <w:p w:rsidR="00142AD8" w:rsidRDefault="00142AD8" w:rsidP="00142AD8">
      <w:pPr>
        <w:rPr>
          <w:rtl/>
          <w:lang w:eastAsia="he-IL"/>
        </w:rPr>
      </w:pPr>
    </w:p>
    <w:p w:rsidR="00142AD8" w:rsidRDefault="00142AD8" w:rsidP="00142AD8">
      <w:pPr>
        <w:rPr>
          <w:rtl/>
          <w:lang w:eastAsia="he-IL"/>
        </w:rPr>
      </w:pPr>
      <w:r>
        <w:rPr>
          <w:rFonts w:hint="cs"/>
          <w:rtl/>
          <w:lang w:eastAsia="he-IL"/>
        </w:rPr>
        <w:t xml:space="preserve">את התקנה </w:t>
      </w:r>
      <w:bookmarkStart w:id="2007" w:name="_ETM_Q1_13578928"/>
      <w:bookmarkEnd w:id="2007"/>
      <w:r>
        <w:rPr>
          <w:rFonts w:hint="cs"/>
          <w:rtl/>
          <w:lang w:eastAsia="he-IL"/>
        </w:rPr>
        <w:t xml:space="preserve">של חיוב הבדיקות בכניסה לישראל </w:t>
      </w:r>
      <w:r>
        <w:rPr>
          <w:rtl/>
          <w:lang w:eastAsia="he-IL"/>
        </w:rPr>
        <w:t>–</w:t>
      </w:r>
      <w:r>
        <w:rPr>
          <w:rFonts w:hint="cs"/>
          <w:rtl/>
          <w:lang w:eastAsia="he-IL"/>
        </w:rPr>
        <w:t xml:space="preserve"> כאן אני חושב </w:t>
      </w:r>
      <w:bookmarkStart w:id="2008" w:name="_ETM_Q1_13586139"/>
      <w:bookmarkEnd w:id="2008"/>
      <w:r>
        <w:rPr>
          <w:rFonts w:hint="cs"/>
          <w:rtl/>
          <w:lang w:eastAsia="he-IL"/>
        </w:rPr>
        <w:t xml:space="preserve">שאין קושי. ברור שמי שנכנס לישראל ראוי שייבדק. פה אני </w:t>
      </w:r>
      <w:bookmarkStart w:id="2009" w:name="_ETM_Q1_13592268"/>
      <w:bookmarkEnd w:id="2009"/>
      <w:r>
        <w:rPr>
          <w:rFonts w:hint="cs"/>
          <w:rtl/>
          <w:lang w:eastAsia="he-IL"/>
        </w:rPr>
        <w:t xml:space="preserve">לא מציע לקצר את לוחות הזמנים. אדוני היועץ המשפטי, בעניין </w:t>
      </w:r>
      <w:bookmarkStart w:id="2010" w:name="_ETM_Q1_13597959"/>
      <w:bookmarkEnd w:id="2010"/>
      <w:r>
        <w:rPr>
          <w:rFonts w:hint="cs"/>
          <w:rtl/>
          <w:lang w:eastAsia="he-IL"/>
        </w:rPr>
        <w:t>הבדיקות אני לא מציע לקצר.</w:t>
      </w:r>
    </w:p>
    <w:p w:rsidR="008A3159" w:rsidRDefault="008A3159" w:rsidP="008A3159">
      <w:pPr>
        <w:rPr>
          <w:rtl/>
          <w:lang w:eastAsia="he-IL"/>
        </w:rPr>
      </w:pPr>
    </w:p>
    <w:p w:rsidR="008A3159" w:rsidRDefault="008A3159" w:rsidP="008A3159">
      <w:pPr>
        <w:pStyle w:val="af9"/>
        <w:keepNext/>
        <w:rPr>
          <w:rtl/>
          <w:lang w:eastAsia="he-IL"/>
        </w:rPr>
      </w:pPr>
      <w:bookmarkStart w:id="2011" w:name="ET_guest_633659_309"/>
      <w:r w:rsidRPr="008A3159">
        <w:rPr>
          <w:rStyle w:val="TagStyle"/>
          <w:rtl/>
        </w:rPr>
        <w:t xml:space="preserve"> &lt;&lt; אורח &gt;&gt; </w:t>
      </w:r>
      <w:r>
        <w:rPr>
          <w:rtl/>
          <w:lang w:eastAsia="he-IL"/>
        </w:rPr>
        <w:t>גאל אזריאל:</w:t>
      </w:r>
      <w:r w:rsidRPr="008A3159">
        <w:rPr>
          <w:rStyle w:val="TagStyle"/>
          <w:rtl/>
        </w:rPr>
        <w:t xml:space="preserve"> &lt;&lt; אורח &gt;&gt;</w:t>
      </w:r>
      <w:r>
        <w:rPr>
          <w:rtl/>
          <w:lang w:eastAsia="he-IL"/>
        </w:rPr>
        <w:t xml:space="preserve">   </w:t>
      </w:r>
      <w:bookmarkEnd w:id="2011"/>
    </w:p>
    <w:p w:rsidR="008A3159" w:rsidRDefault="008A3159" w:rsidP="008A3159">
      <w:pPr>
        <w:pStyle w:val="KeepWithNext"/>
        <w:rPr>
          <w:rtl/>
          <w:lang w:eastAsia="he-IL"/>
        </w:rPr>
      </w:pPr>
    </w:p>
    <w:p w:rsidR="009C67E5" w:rsidRDefault="008A3159" w:rsidP="008A3159">
      <w:pPr>
        <w:rPr>
          <w:rtl/>
          <w:lang w:eastAsia="he-IL"/>
        </w:rPr>
      </w:pPr>
      <w:r>
        <w:rPr>
          <w:rFonts w:hint="cs"/>
          <w:rtl/>
          <w:lang w:eastAsia="he-IL"/>
        </w:rPr>
        <w:t xml:space="preserve">אולי </w:t>
      </w:r>
      <w:r w:rsidR="009C67E5">
        <w:rPr>
          <w:rFonts w:hint="cs"/>
          <w:rtl/>
          <w:lang w:eastAsia="he-IL"/>
        </w:rPr>
        <w:t xml:space="preserve">היועץ המשפטי לוועדה או אנחנו </w:t>
      </w:r>
      <w:r>
        <w:rPr>
          <w:rFonts w:hint="cs"/>
          <w:rtl/>
          <w:lang w:eastAsia="he-IL"/>
        </w:rPr>
        <w:t xml:space="preserve">נסביר בכל זאת מה כוללות התקנות. </w:t>
      </w:r>
    </w:p>
    <w:p w:rsidR="009C67E5" w:rsidRDefault="009C67E5" w:rsidP="008A3159">
      <w:pPr>
        <w:rPr>
          <w:rtl/>
          <w:lang w:eastAsia="he-IL"/>
        </w:rPr>
      </w:pPr>
    </w:p>
    <w:p w:rsidR="009C67E5" w:rsidRDefault="009C67E5" w:rsidP="009C67E5">
      <w:pPr>
        <w:pStyle w:val="af6"/>
        <w:keepNext/>
        <w:rPr>
          <w:rtl/>
        </w:rPr>
      </w:pPr>
      <w:bookmarkStart w:id="2012" w:name="ET_yor_6156_477"/>
      <w:r w:rsidRPr="009C67E5">
        <w:rPr>
          <w:rStyle w:val="TagStyle"/>
          <w:rtl/>
        </w:rPr>
        <w:t xml:space="preserve"> &lt;&lt; יור &gt;&gt; </w:t>
      </w:r>
      <w:r>
        <w:rPr>
          <w:rtl/>
        </w:rPr>
        <w:t>היו"ר גלעד קריב:</w:t>
      </w:r>
      <w:r w:rsidRPr="009C67E5">
        <w:rPr>
          <w:rStyle w:val="TagStyle"/>
          <w:rtl/>
        </w:rPr>
        <w:t xml:space="preserve"> &lt;&lt; יור &gt;&gt;</w:t>
      </w:r>
      <w:r>
        <w:rPr>
          <w:rtl/>
        </w:rPr>
        <w:t xml:space="preserve">   </w:t>
      </w:r>
      <w:bookmarkEnd w:id="2012"/>
    </w:p>
    <w:p w:rsidR="009C67E5" w:rsidRDefault="009C67E5" w:rsidP="009C67E5">
      <w:pPr>
        <w:pStyle w:val="KeepWithNext"/>
        <w:rPr>
          <w:rtl/>
          <w:lang w:eastAsia="he-IL"/>
        </w:rPr>
      </w:pPr>
    </w:p>
    <w:p w:rsidR="009C67E5" w:rsidRDefault="009C67E5" w:rsidP="009C67E5">
      <w:pPr>
        <w:rPr>
          <w:rtl/>
          <w:lang w:eastAsia="he-IL"/>
        </w:rPr>
      </w:pPr>
      <w:r>
        <w:rPr>
          <w:rFonts w:hint="cs"/>
          <w:rtl/>
          <w:lang w:eastAsia="he-IL"/>
        </w:rPr>
        <w:t xml:space="preserve">אנחנו קוראים אותן, </w:t>
      </w:r>
      <w:bookmarkStart w:id="2013" w:name="_ETM_Q1_13605132"/>
      <w:bookmarkEnd w:id="2013"/>
      <w:r>
        <w:rPr>
          <w:rFonts w:hint="cs"/>
          <w:rtl/>
          <w:lang w:eastAsia="he-IL"/>
        </w:rPr>
        <w:t>חייבים לקרוא אותן.</w:t>
      </w:r>
    </w:p>
    <w:p w:rsidR="009C67E5" w:rsidRDefault="009C67E5" w:rsidP="009C67E5">
      <w:pPr>
        <w:rPr>
          <w:rtl/>
          <w:lang w:eastAsia="he-IL"/>
        </w:rPr>
      </w:pPr>
    </w:p>
    <w:p w:rsidR="009C67E5" w:rsidRDefault="009C67E5" w:rsidP="009C67E5">
      <w:pPr>
        <w:pStyle w:val="af9"/>
        <w:keepNext/>
        <w:rPr>
          <w:rtl/>
          <w:lang w:eastAsia="he-IL"/>
        </w:rPr>
      </w:pPr>
      <w:bookmarkStart w:id="2014" w:name="ET_guest_633659_478"/>
      <w:r w:rsidRPr="009C67E5">
        <w:rPr>
          <w:rStyle w:val="TagStyle"/>
          <w:rtl/>
        </w:rPr>
        <w:t xml:space="preserve"> &lt;&lt; אורח &gt;&gt; </w:t>
      </w:r>
      <w:r>
        <w:rPr>
          <w:rtl/>
          <w:lang w:eastAsia="he-IL"/>
        </w:rPr>
        <w:t>גאל אזריאל:</w:t>
      </w:r>
      <w:r w:rsidRPr="009C67E5">
        <w:rPr>
          <w:rStyle w:val="TagStyle"/>
          <w:rtl/>
        </w:rPr>
        <w:t xml:space="preserve"> &lt;&lt; אורח &gt;&gt;</w:t>
      </w:r>
      <w:r>
        <w:rPr>
          <w:rtl/>
          <w:lang w:eastAsia="he-IL"/>
        </w:rPr>
        <w:t xml:space="preserve">   </w:t>
      </w:r>
      <w:bookmarkEnd w:id="2014"/>
    </w:p>
    <w:p w:rsidR="009C67E5" w:rsidRDefault="009C67E5" w:rsidP="009C67E5">
      <w:pPr>
        <w:pStyle w:val="KeepWithNext"/>
        <w:rPr>
          <w:rtl/>
          <w:lang w:eastAsia="he-IL"/>
        </w:rPr>
      </w:pPr>
    </w:p>
    <w:p w:rsidR="009C67E5" w:rsidRPr="009C67E5" w:rsidRDefault="009C67E5" w:rsidP="009C67E5">
      <w:pPr>
        <w:rPr>
          <w:rtl/>
          <w:lang w:eastAsia="he-IL"/>
        </w:rPr>
      </w:pPr>
      <w:r>
        <w:rPr>
          <w:rFonts w:hint="cs"/>
          <w:rtl/>
          <w:lang w:eastAsia="he-IL"/>
        </w:rPr>
        <w:t>להסביר לפרוטוקול. בתקנות הבדיקות בדרך כלל מדברים על</w:t>
      </w:r>
      <w:bookmarkStart w:id="2015" w:name="_ETM_Q1_13613301"/>
      <w:bookmarkEnd w:id="2015"/>
      <w:r>
        <w:rPr>
          <w:rFonts w:hint="cs"/>
          <w:rtl/>
          <w:lang w:eastAsia="he-IL"/>
        </w:rPr>
        <w:t xml:space="preserve"> כך שמחייבים את מי שמגיע לארץ בכל מעבר גבול, אם ז</w:t>
      </w:r>
      <w:bookmarkStart w:id="2016" w:name="_ETM_Q1_13617752"/>
      <w:bookmarkEnd w:id="2016"/>
      <w:r>
        <w:rPr>
          <w:rFonts w:hint="cs"/>
          <w:rtl/>
          <w:lang w:eastAsia="he-IL"/>
        </w:rPr>
        <w:t>ה אווירי, יבשתי או ימי, לעשות בדיקה עם הגעתו לארץ, והמדינה דואגת לכך שיהיו עמדות של בדיקות במעברי</w:t>
      </w:r>
      <w:bookmarkStart w:id="2017" w:name="_ETM_Q1_13630491"/>
      <w:bookmarkEnd w:id="2017"/>
      <w:r>
        <w:rPr>
          <w:rFonts w:hint="cs"/>
          <w:rtl/>
          <w:lang w:eastAsia="he-IL"/>
        </w:rPr>
        <w:t xml:space="preserve"> הגבול השונים. בנוסף לזה מי שמגיע לארץ במעבר ימי או </w:t>
      </w:r>
      <w:bookmarkStart w:id="2018" w:name="_ETM_Q1_13636807"/>
      <w:bookmarkEnd w:id="2018"/>
      <w:r>
        <w:rPr>
          <w:rFonts w:hint="cs"/>
          <w:rtl/>
          <w:lang w:eastAsia="he-IL"/>
        </w:rPr>
        <w:t xml:space="preserve">יבשתי נדרש לעשות בדיקה לפני שהוא מגיע לארץ, כאשר לעומת </w:t>
      </w:r>
      <w:bookmarkStart w:id="2019" w:name="_ETM_Q1_13643267"/>
      <w:bookmarkEnd w:id="2019"/>
      <w:r>
        <w:rPr>
          <w:rFonts w:hint="cs"/>
          <w:rtl/>
          <w:lang w:eastAsia="he-IL"/>
        </w:rPr>
        <w:t xml:space="preserve">זה לגבי הגעה במטוס יש הסדרה מקבילה בתקנות התעופה שמונחות </w:t>
      </w:r>
      <w:bookmarkStart w:id="2020" w:name="_ETM_Q1_13651382"/>
      <w:bookmarkEnd w:id="2020"/>
      <w:r>
        <w:rPr>
          <w:rFonts w:hint="cs"/>
          <w:rtl/>
          <w:lang w:eastAsia="he-IL"/>
        </w:rPr>
        <w:t xml:space="preserve">על שולחן ועדת הכלכלה. רק שיהיה ברור לוועדה שאנחנו מדברים </w:t>
      </w:r>
      <w:bookmarkStart w:id="2021" w:name="_ETM_Q1_13655286"/>
      <w:bookmarkEnd w:id="2021"/>
      <w:r>
        <w:rPr>
          <w:rFonts w:hint="cs"/>
          <w:rtl/>
          <w:lang w:eastAsia="he-IL"/>
        </w:rPr>
        <w:t>גם על תנאי של בדיקה כדי להיכנס לישראל וגם על</w:t>
      </w:r>
      <w:bookmarkStart w:id="2022" w:name="_ETM_Q1_13659236"/>
      <w:bookmarkEnd w:id="2022"/>
      <w:r>
        <w:rPr>
          <w:rFonts w:hint="cs"/>
          <w:rtl/>
          <w:lang w:eastAsia="he-IL"/>
        </w:rPr>
        <w:t xml:space="preserve"> בדיקה עם הגעה לישראל. </w:t>
      </w:r>
    </w:p>
    <w:p w:rsidR="00DC0C37" w:rsidRDefault="00DC0C37" w:rsidP="008A3159">
      <w:pPr>
        <w:rPr>
          <w:rtl/>
          <w:lang w:eastAsia="he-IL"/>
        </w:rPr>
      </w:pPr>
    </w:p>
    <w:p w:rsidR="00DC0C37" w:rsidRDefault="00DC0C37" w:rsidP="00DC0C37">
      <w:pPr>
        <w:pStyle w:val="a4"/>
        <w:keepNext/>
        <w:rPr>
          <w:rtl/>
        </w:rPr>
      </w:pPr>
      <w:bookmarkStart w:id="2023" w:name="ET_speaker_4741_310"/>
      <w:r w:rsidRPr="00DC0C37">
        <w:rPr>
          <w:rStyle w:val="TagStyle"/>
          <w:rtl/>
        </w:rPr>
        <w:t xml:space="preserve"> &lt;&lt; דובר &gt;&gt; </w:t>
      </w:r>
      <w:r>
        <w:rPr>
          <w:rtl/>
        </w:rPr>
        <w:t>בנימין זאב בגין (תקווה חדשה):</w:t>
      </w:r>
      <w:r w:rsidRPr="00DC0C37">
        <w:rPr>
          <w:rStyle w:val="TagStyle"/>
          <w:rtl/>
        </w:rPr>
        <w:t xml:space="preserve"> &lt;&lt; דובר &gt;&gt;</w:t>
      </w:r>
      <w:r>
        <w:rPr>
          <w:rtl/>
        </w:rPr>
        <w:t xml:space="preserve">   </w:t>
      </w:r>
      <w:bookmarkEnd w:id="2023"/>
    </w:p>
    <w:p w:rsidR="00DC0C37" w:rsidRDefault="00DC0C37" w:rsidP="00DC0C37">
      <w:pPr>
        <w:pStyle w:val="KeepWithNext"/>
        <w:rPr>
          <w:rtl/>
          <w:lang w:eastAsia="he-IL"/>
        </w:rPr>
      </w:pPr>
    </w:p>
    <w:p w:rsidR="00DC0C37" w:rsidRDefault="00DC0C37" w:rsidP="00DC0C37">
      <w:pPr>
        <w:rPr>
          <w:rtl/>
          <w:lang w:eastAsia="he-IL"/>
        </w:rPr>
      </w:pPr>
      <w:r>
        <w:rPr>
          <w:rFonts w:hint="cs"/>
          <w:rtl/>
          <w:lang w:eastAsia="he-IL"/>
        </w:rPr>
        <w:t xml:space="preserve">בכל מקום כדאי שנהיה מסונכרנים עם ועדת הכלכלה. </w:t>
      </w:r>
    </w:p>
    <w:p w:rsidR="00DC0C37" w:rsidRDefault="00DC0C37" w:rsidP="00DC0C37">
      <w:pPr>
        <w:rPr>
          <w:rtl/>
          <w:lang w:eastAsia="he-IL"/>
        </w:rPr>
      </w:pPr>
    </w:p>
    <w:p w:rsidR="00DC0C37" w:rsidRDefault="00DC0C37" w:rsidP="00DC0C37">
      <w:pPr>
        <w:pStyle w:val="af6"/>
        <w:keepNext/>
        <w:rPr>
          <w:rtl/>
        </w:rPr>
      </w:pPr>
      <w:bookmarkStart w:id="2024" w:name="ET_yor_6156_311"/>
      <w:r w:rsidRPr="00DC0C37">
        <w:rPr>
          <w:rStyle w:val="TagStyle"/>
          <w:rtl/>
        </w:rPr>
        <w:t xml:space="preserve"> &lt;&lt; יור &gt;&gt; </w:t>
      </w:r>
      <w:r>
        <w:rPr>
          <w:rtl/>
        </w:rPr>
        <w:t>היו"ר גלעד קריב:</w:t>
      </w:r>
      <w:r w:rsidRPr="00DC0C37">
        <w:rPr>
          <w:rStyle w:val="TagStyle"/>
          <w:rtl/>
        </w:rPr>
        <w:t xml:space="preserve"> &lt;&lt; יור &gt;&gt;</w:t>
      </w:r>
      <w:r>
        <w:rPr>
          <w:rtl/>
        </w:rPr>
        <w:t xml:space="preserve">   </w:t>
      </w:r>
      <w:bookmarkEnd w:id="2024"/>
    </w:p>
    <w:p w:rsidR="00DC0C37" w:rsidRDefault="00DC0C37" w:rsidP="00DC0C37">
      <w:pPr>
        <w:pStyle w:val="KeepWithNext"/>
        <w:rPr>
          <w:rtl/>
          <w:lang w:eastAsia="he-IL"/>
        </w:rPr>
      </w:pPr>
    </w:p>
    <w:p w:rsidR="009C67E5" w:rsidRDefault="009C67E5" w:rsidP="00DC0C37">
      <w:pPr>
        <w:rPr>
          <w:rtl/>
          <w:lang w:eastAsia="he-IL"/>
        </w:rPr>
      </w:pPr>
      <w:r>
        <w:rPr>
          <w:rFonts w:hint="cs"/>
          <w:rtl/>
          <w:lang w:eastAsia="he-IL"/>
        </w:rPr>
        <w:t xml:space="preserve">בוודאי. אני אהיה בדין ודברים עם </w:t>
      </w:r>
      <w:bookmarkStart w:id="2025" w:name="_ETM_Q1_13668460"/>
      <w:bookmarkEnd w:id="2025"/>
      <w:r>
        <w:rPr>
          <w:rFonts w:hint="cs"/>
          <w:rtl/>
          <w:lang w:eastAsia="he-IL"/>
        </w:rPr>
        <w:t xml:space="preserve">ועדת הכלכלה. בסדר גמור. </w:t>
      </w:r>
    </w:p>
    <w:p w:rsidR="009C67E5" w:rsidRDefault="009C67E5" w:rsidP="00DC0C37">
      <w:pPr>
        <w:rPr>
          <w:rtl/>
          <w:lang w:eastAsia="he-IL"/>
        </w:rPr>
      </w:pPr>
    </w:p>
    <w:p w:rsidR="00DC0C37" w:rsidRDefault="009C67E5" w:rsidP="00DC0C37">
      <w:pPr>
        <w:rPr>
          <w:rtl/>
          <w:lang w:eastAsia="he-IL"/>
        </w:rPr>
      </w:pPr>
      <w:r>
        <w:rPr>
          <w:rFonts w:hint="cs"/>
          <w:rtl/>
          <w:lang w:eastAsia="he-IL"/>
        </w:rPr>
        <w:t xml:space="preserve">מתוך כבוד למי שטרח להישאר בכל </w:t>
      </w:r>
      <w:bookmarkStart w:id="2026" w:name="_ETM_Q1_13671280"/>
      <w:bookmarkEnd w:id="2026"/>
      <w:r>
        <w:rPr>
          <w:rFonts w:hint="cs"/>
          <w:rtl/>
          <w:lang w:eastAsia="he-IL"/>
        </w:rPr>
        <w:t xml:space="preserve">הדיון הארוך והחשוב שלנו, </w:t>
      </w:r>
      <w:r w:rsidR="00DC0C37">
        <w:rPr>
          <w:rFonts w:hint="cs"/>
          <w:rtl/>
          <w:lang w:eastAsia="he-IL"/>
        </w:rPr>
        <w:t>נמצאת איתנו</w:t>
      </w:r>
      <w:r>
        <w:rPr>
          <w:rFonts w:hint="cs"/>
          <w:rtl/>
          <w:lang w:eastAsia="he-IL"/>
        </w:rPr>
        <w:t xml:space="preserve"> עוד דוברת אחת שאבקש ממנה</w:t>
      </w:r>
      <w:bookmarkStart w:id="2027" w:name="_ETM_Q1_13677514"/>
      <w:bookmarkEnd w:id="2027"/>
      <w:r>
        <w:rPr>
          <w:rFonts w:hint="cs"/>
          <w:rtl/>
          <w:lang w:eastAsia="he-IL"/>
        </w:rPr>
        <w:t xml:space="preserve"> לקצר מאוד בדבריה, עו"ד קרן חן סופר, יועצת משפטית</w:t>
      </w:r>
      <w:bookmarkStart w:id="2028" w:name="_ETM_Q1_13678981"/>
      <w:bookmarkEnd w:id="2028"/>
      <w:r>
        <w:rPr>
          <w:rFonts w:hint="cs"/>
          <w:rtl/>
          <w:lang w:eastAsia="he-IL"/>
        </w:rPr>
        <w:t xml:space="preserve"> של איגוד לשכות המסחר, בבקשה. לאחר מכן אנחנו ניגשים לקריאת</w:t>
      </w:r>
      <w:bookmarkStart w:id="2029" w:name="_ETM_Q1_13684792"/>
      <w:bookmarkEnd w:id="2029"/>
      <w:r>
        <w:rPr>
          <w:rFonts w:hint="cs"/>
          <w:rtl/>
          <w:lang w:eastAsia="he-IL"/>
        </w:rPr>
        <w:t xml:space="preserve"> התקנות. </w:t>
      </w:r>
    </w:p>
    <w:p w:rsidR="00DC0C37" w:rsidRDefault="00DC0C37" w:rsidP="00DC0C37">
      <w:pPr>
        <w:rPr>
          <w:rtl/>
          <w:lang w:eastAsia="he-IL"/>
        </w:rPr>
      </w:pPr>
    </w:p>
    <w:p w:rsidR="00DC0C37" w:rsidRDefault="00DC0C37" w:rsidP="00DC0C37">
      <w:pPr>
        <w:pStyle w:val="af9"/>
        <w:keepNext/>
        <w:rPr>
          <w:rtl/>
          <w:lang w:eastAsia="he-IL"/>
        </w:rPr>
      </w:pPr>
      <w:bookmarkStart w:id="2030" w:name="ET_guest_516904_312"/>
      <w:r w:rsidRPr="00DC0C37">
        <w:rPr>
          <w:rStyle w:val="TagStyle"/>
          <w:rtl/>
        </w:rPr>
        <w:t xml:space="preserve"> &lt;&lt; אורח &gt;&gt; </w:t>
      </w:r>
      <w:r>
        <w:rPr>
          <w:rtl/>
          <w:lang w:eastAsia="he-IL"/>
        </w:rPr>
        <w:t>קרן חן סופר:</w:t>
      </w:r>
      <w:r w:rsidRPr="00DC0C37">
        <w:rPr>
          <w:rStyle w:val="TagStyle"/>
          <w:rtl/>
        </w:rPr>
        <w:t xml:space="preserve"> &lt;&lt; אורח &gt;&gt;</w:t>
      </w:r>
      <w:r>
        <w:rPr>
          <w:rtl/>
          <w:lang w:eastAsia="he-IL"/>
        </w:rPr>
        <w:t xml:space="preserve">   </w:t>
      </w:r>
      <w:bookmarkEnd w:id="2030"/>
    </w:p>
    <w:p w:rsidR="00DC0C37" w:rsidRDefault="00DC0C37" w:rsidP="00DC0C37">
      <w:pPr>
        <w:pStyle w:val="KeepWithNext"/>
        <w:rPr>
          <w:rtl/>
          <w:lang w:eastAsia="he-IL"/>
        </w:rPr>
      </w:pPr>
    </w:p>
    <w:p w:rsidR="009C67E5" w:rsidRDefault="009C67E5" w:rsidP="00DC0C37">
      <w:pPr>
        <w:rPr>
          <w:rtl/>
          <w:lang w:eastAsia="he-IL"/>
        </w:rPr>
      </w:pPr>
      <w:r>
        <w:rPr>
          <w:rFonts w:hint="cs"/>
          <w:rtl/>
          <w:lang w:eastAsia="he-IL"/>
        </w:rPr>
        <w:t xml:space="preserve">תודה, אדוני. אדבר </w:t>
      </w:r>
      <w:r w:rsidR="00DC0C37">
        <w:rPr>
          <w:rFonts w:hint="cs"/>
          <w:rtl/>
          <w:lang w:eastAsia="he-IL"/>
        </w:rPr>
        <w:t xml:space="preserve">לגופו של עניין, בתקנה 2 </w:t>
      </w:r>
      <w:r>
        <w:rPr>
          <w:rFonts w:hint="cs"/>
          <w:rtl/>
          <w:lang w:eastAsia="he-IL"/>
        </w:rPr>
        <w:t>נדרשות לנו שתי סוגיות ש</w:t>
      </w:r>
      <w:r w:rsidR="00DC0C37">
        <w:rPr>
          <w:rFonts w:hint="cs"/>
          <w:rtl/>
          <w:lang w:eastAsia="he-IL"/>
        </w:rPr>
        <w:t xml:space="preserve">אשמח לקבל הבהרה </w:t>
      </w:r>
      <w:r>
        <w:rPr>
          <w:rFonts w:hint="cs"/>
          <w:rtl/>
          <w:lang w:eastAsia="he-IL"/>
        </w:rPr>
        <w:t xml:space="preserve">מן הוועדה </w:t>
      </w:r>
      <w:bookmarkStart w:id="2031" w:name="_ETM_Q1_13701223"/>
      <w:bookmarkEnd w:id="2031"/>
      <w:r w:rsidR="00DC0C37">
        <w:rPr>
          <w:rFonts w:hint="cs"/>
          <w:rtl/>
          <w:lang w:eastAsia="he-IL"/>
        </w:rPr>
        <w:t xml:space="preserve">בשם המגזר העסקי. </w:t>
      </w:r>
    </w:p>
    <w:p w:rsidR="009C67E5" w:rsidRDefault="009C67E5" w:rsidP="00DC0C37">
      <w:pPr>
        <w:rPr>
          <w:rtl/>
          <w:lang w:eastAsia="he-IL"/>
        </w:rPr>
      </w:pPr>
    </w:p>
    <w:p w:rsidR="00DC0C37" w:rsidRDefault="009C67E5" w:rsidP="009C67E5">
      <w:pPr>
        <w:rPr>
          <w:rtl/>
          <w:lang w:eastAsia="he-IL"/>
        </w:rPr>
      </w:pPr>
      <w:r>
        <w:rPr>
          <w:rFonts w:hint="cs"/>
          <w:rtl/>
          <w:lang w:eastAsia="he-IL"/>
        </w:rPr>
        <w:t xml:space="preserve">הראשונה שביניהן היא ההרחבה לאזור הישיבה במבנה בבית אוכל. אנחנו </w:t>
      </w:r>
      <w:bookmarkStart w:id="2032" w:name="_ETM_Q1_13709417"/>
      <w:bookmarkEnd w:id="2032"/>
      <w:r>
        <w:rPr>
          <w:rFonts w:hint="cs"/>
          <w:rtl/>
          <w:lang w:eastAsia="he-IL"/>
        </w:rPr>
        <w:t xml:space="preserve">כמובן מבינים את זה כפי שזה, למסעדות, ברים ובתי קפה, </w:t>
      </w:r>
      <w:bookmarkStart w:id="2033" w:name="_ETM_Q1_13713442"/>
      <w:bookmarkEnd w:id="2033"/>
      <w:r>
        <w:rPr>
          <w:rFonts w:hint="cs"/>
          <w:rtl/>
          <w:lang w:eastAsia="he-IL"/>
        </w:rPr>
        <w:t xml:space="preserve">אבל מכיוון שבסט הקודם של תקנות הגבלת פעילות של מקום </w:t>
      </w:r>
      <w:bookmarkStart w:id="2034" w:name="_ETM_Q1_13715813"/>
      <w:bookmarkEnd w:id="2034"/>
      <w:r>
        <w:rPr>
          <w:rFonts w:hint="cs"/>
          <w:rtl/>
          <w:lang w:eastAsia="he-IL"/>
        </w:rPr>
        <w:t xml:space="preserve">ציבורי או עסקי בהגדרה "בית אוכל" הכוונה הייתה גם לחדרי </w:t>
      </w:r>
      <w:bookmarkStart w:id="2035" w:name="_ETM_Q1_13719608"/>
      <w:bookmarkEnd w:id="2035"/>
      <w:r>
        <w:rPr>
          <w:rFonts w:hint="cs"/>
          <w:rtl/>
          <w:lang w:eastAsia="he-IL"/>
        </w:rPr>
        <w:t xml:space="preserve">אוכל במקומות עבודה, במפעלים וכדומה, נבקש לקבל הבהרה שהפעם לא לזו הכוונה. </w:t>
      </w:r>
    </w:p>
    <w:p w:rsidR="009C67E5" w:rsidRDefault="009C67E5" w:rsidP="009C67E5">
      <w:pPr>
        <w:rPr>
          <w:rtl/>
          <w:lang w:eastAsia="he-IL"/>
        </w:rPr>
      </w:pPr>
    </w:p>
    <w:p w:rsidR="009C67E5" w:rsidRDefault="009C67E5" w:rsidP="002223D6">
      <w:pPr>
        <w:rPr>
          <w:rtl/>
          <w:lang w:eastAsia="he-IL"/>
        </w:rPr>
      </w:pPr>
      <w:r>
        <w:rPr>
          <w:rFonts w:hint="cs"/>
          <w:rtl/>
          <w:lang w:eastAsia="he-IL"/>
        </w:rPr>
        <w:t xml:space="preserve">הסוגיה השנייה, נשמח לקבל הבהרה לעניין שאלת </w:t>
      </w:r>
      <w:bookmarkStart w:id="2036" w:name="_ETM_Q1_13731411"/>
      <w:bookmarkEnd w:id="2036"/>
      <w:r>
        <w:rPr>
          <w:rFonts w:hint="cs"/>
          <w:rtl/>
          <w:lang w:eastAsia="he-IL"/>
        </w:rPr>
        <w:t>התפוסה עד 100 איש כתנאי ל</w:t>
      </w:r>
      <w:r w:rsidR="002223D6">
        <w:rPr>
          <w:rFonts w:hint="cs"/>
          <w:rtl/>
          <w:lang w:eastAsia="he-IL"/>
        </w:rPr>
        <w:t xml:space="preserve">תחולה </w:t>
      </w:r>
      <w:r>
        <w:rPr>
          <w:rFonts w:hint="cs"/>
          <w:rtl/>
          <w:lang w:eastAsia="he-IL"/>
        </w:rPr>
        <w:t xml:space="preserve">בפועל. כלומר </w:t>
      </w:r>
      <w:bookmarkStart w:id="2037" w:name="_ETM_Q1_13735079"/>
      <w:bookmarkEnd w:id="2037"/>
      <w:r>
        <w:rPr>
          <w:rFonts w:hint="cs"/>
          <w:rtl/>
          <w:lang w:eastAsia="he-IL"/>
        </w:rPr>
        <w:t xml:space="preserve">אם אדם בוחר לצמצם את האירוע או </w:t>
      </w:r>
      <w:r w:rsidR="002223D6">
        <w:rPr>
          <w:rFonts w:hint="cs"/>
          <w:rtl/>
          <w:lang w:eastAsia="he-IL"/>
        </w:rPr>
        <w:t xml:space="preserve">לצמצם את המקום </w:t>
      </w:r>
      <w:bookmarkStart w:id="2038" w:name="_ETM_Q1_13737519"/>
      <w:bookmarkEnd w:id="2038"/>
      <w:r w:rsidR="002223D6">
        <w:rPr>
          <w:rFonts w:hint="cs"/>
          <w:rtl/>
          <w:lang w:eastAsia="he-IL"/>
        </w:rPr>
        <w:t xml:space="preserve">ל-80 אנשים בלבד ולא לנצל את הקיבולת הפוטנציאלית אז הוא </w:t>
      </w:r>
      <w:bookmarkStart w:id="2039" w:name="_ETM_Q1_13744199"/>
      <w:bookmarkEnd w:id="2039"/>
      <w:r w:rsidR="002223D6">
        <w:rPr>
          <w:rFonts w:hint="cs"/>
          <w:rtl/>
          <w:lang w:eastAsia="he-IL"/>
        </w:rPr>
        <w:t xml:space="preserve">לא מחויב בתו ירוק. תודה. </w:t>
      </w:r>
    </w:p>
    <w:p w:rsidR="00DC0C37" w:rsidRDefault="00DC0C37" w:rsidP="00DC0C37">
      <w:pPr>
        <w:rPr>
          <w:rtl/>
          <w:lang w:eastAsia="he-IL"/>
        </w:rPr>
      </w:pPr>
    </w:p>
    <w:p w:rsidR="00DC0C37" w:rsidRDefault="00DC0C37" w:rsidP="00DC0C37">
      <w:pPr>
        <w:pStyle w:val="af6"/>
        <w:keepNext/>
        <w:rPr>
          <w:rtl/>
        </w:rPr>
      </w:pPr>
      <w:bookmarkStart w:id="2040" w:name="ET_yor_6156_313"/>
      <w:r w:rsidRPr="00DC0C37">
        <w:rPr>
          <w:rStyle w:val="TagStyle"/>
          <w:rtl/>
        </w:rPr>
        <w:t xml:space="preserve"> &lt;&lt; יור &gt;&gt; </w:t>
      </w:r>
      <w:r>
        <w:rPr>
          <w:rtl/>
        </w:rPr>
        <w:t>היו"ר גלעד קריב:</w:t>
      </w:r>
      <w:r w:rsidRPr="00DC0C37">
        <w:rPr>
          <w:rStyle w:val="TagStyle"/>
          <w:rtl/>
        </w:rPr>
        <w:t xml:space="preserve"> &lt;&lt; יור &gt;&gt;</w:t>
      </w:r>
      <w:r>
        <w:rPr>
          <w:rtl/>
        </w:rPr>
        <w:t xml:space="preserve">   </w:t>
      </w:r>
      <w:bookmarkEnd w:id="2040"/>
    </w:p>
    <w:p w:rsidR="00DC0C37" w:rsidRDefault="00DC0C37" w:rsidP="00DC0C37">
      <w:pPr>
        <w:pStyle w:val="KeepWithNext"/>
        <w:rPr>
          <w:rtl/>
          <w:lang w:eastAsia="he-IL"/>
        </w:rPr>
      </w:pPr>
    </w:p>
    <w:p w:rsidR="00DC0C37" w:rsidRDefault="00DC0C37" w:rsidP="00DC0C37">
      <w:pPr>
        <w:rPr>
          <w:rtl/>
          <w:lang w:eastAsia="he-IL"/>
        </w:rPr>
      </w:pPr>
      <w:r>
        <w:rPr>
          <w:rFonts w:hint="cs"/>
          <w:rtl/>
          <w:lang w:eastAsia="he-IL"/>
        </w:rPr>
        <w:t xml:space="preserve">אבקש מגורמי משרד הבריאות להשיב. </w:t>
      </w:r>
      <w:r w:rsidR="002223D6">
        <w:rPr>
          <w:rFonts w:hint="cs"/>
          <w:rtl/>
          <w:lang w:eastAsia="he-IL"/>
        </w:rPr>
        <w:t xml:space="preserve">אם </w:t>
      </w:r>
      <w:r>
        <w:rPr>
          <w:rFonts w:hint="cs"/>
          <w:rtl/>
          <w:lang w:eastAsia="he-IL"/>
        </w:rPr>
        <w:t>תוכלו גם לצורך הפרוטוקול</w:t>
      </w:r>
      <w:r w:rsidR="002223D6">
        <w:rPr>
          <w:rFonts w:hint="cs"/>
          <w:rtl/>
          <w:lang w:eastAsia="he-IL"/>
        </w:rPr>
        <w:t>, למרו</w:t>
      </w:r>
      <w:bookmarkStart w:id="2041" w:name="_ETM_Q1_13753175"/>
      <w:bookmarkEnd w:id="2041"/>
      <w:r w:rsidR="002223D6">
        <w:rPr>
          <w:rFonts w:hint="cs"/>
          <w:rtl/>
          <w:lang w:eastAsia="he-IL"/>
        </w:rPr>
        <w:t>ת שאנחנו תוחמים את תוקף התקנות האלה תכלס לשבוע ולכן יהיה פה דיון בשבוע הבא, לא על העקרונות החוקתיים, אני</w:t>
      </w:r>
      <w:bookmarkStart w:id="2042" w:name="_ETM_Q1_13768175"/>
      <w:bookmarkEnd w:id="2042"/>
      <w:r w:rsidR="002223D6">
        <w:rPr>
          <w:rFonts w:hint="cs"/>
          <w:rtl/>
          <w:lang w:eastAsia="he-IL"/>
        </w:rPr>
        <w:t xml:space="preserve"> מקווה, אלא יותר על הפרטים, אבל אם תוכלי, ד"ר אלרעי פרייס, להתייחס לאותם מקומות שהוספתם בתו הירוק. הרי לא הוספתם</w:t>
      </w:r>
      <w:bookmarkStart w:id="2043" w:name="_ETM_Q1_13778431"/>
      <w:bookmarkEnd w:id="2043"/>
      <w:r w:rsidR="002223D6">
        <w:rPr>
          <w:rFonts w:hint="cs"/>
          <w:rtl/>
          <w:lang w:eastAsia="he-IL"/>
        </w:rPr>
        <w:t xml:space="preserve"> תו ירוק על כל המקומות. אז אנחנו ניגש להקראה ולהצבעה. </w:t>
      </w:r>
    </w:p>
    <w:p w:rsidR="00DC0C37" w:rsidRDefault="00DC0C37" w:rsidP="00DC0C37">
      <w:pPr>
        <w:rPr>
          <w:rtl/>
          <w:lang w:eastAsia="he-IL"/>
        </w:rPr>
      </w:pPr>
    </w:p>
    <w:p w:rsidR="00DC0C37" w:rsidRDefault="00DC0C37" w:rsidP="00DC0C37">
      <w:pPr>
        <w:pStyle w:val="af9"/>
        <w:keepNext/>
        <w:rPr>
          <w:rtl/>
          <w:lang w:eastAsia="he-IL"/>
        </w:rPr>
      </w:pPr>
      <w:bookmarkStart w:id="2044" w:name="ET_guest_869014_314"/>
      <w:r w:rsidRPr="00DC0C37">
        <w:rPr>
          <w:rStyle w:val="TagStyle"/>
          <w:rtl/>
        </w:rPr>
        <w:t xml:space="preserve"> &lt;&lt; אורח &gt;&gt; </w:t>
      </w:r>
      <w:r>
        <w:rPr>
          <w:rtl/>
          <w:lang w:eastAsia="he-IL"/>
        </w:rPr>
        <w:t>שרון אלרעי פרייס:</w:t>
      </w:r>
      <w:r w:rsidRPr="00DC0C37">
        <w:rPr>
          <w:rStyle w:val="TagStyle"/>
          <w:rtl/>
        </w:rPr>
        <w:t xml:space="preserve"> &lt;&lt; אורח &gt;&gt;</w:t>
      </w:r>
      <w:r>
        <w:rPr>
          <w:rtl/>
          <w:lang w:eastAsia="he-IL"/>
        </w:rPr>
        <w:t xml:space="preserve">   </w:t>
      </w:r>
      <w:bookmarkEnd w:id="2044"/>
    </w:p>
    <w:p w:rsidR="00DC0C37" w:rsidRDefault="00DC0C37" w:rsidP="00DC0C37">
      <w:pPr>
        <w:pStyle w:val="KeepWithNext"/>
        <w:rPr>
          <w:rtl/>
          <w:lang w:eastAsia="he-IL"/>
        </w:rPr>
      </w:pPr>
    </w:p>
    <w:p w:rsidR="00DC0C37" w:rsidRDefault="00DC0C37" w:rsidP="00DC0C37">
      <w:pPr>
        <w:rPr>
          <w:rtl/>
          <w:lang w:eastAsia="he-IL"/>
        </w:rPr>
      </w:pPr>
      <w:r>
        <w:rPr>
          <w:rFonts w:hint="cs"/>
          <w:rtl/>
          <w:lang w:eastAsia="he-IL"/>
        </w:rPr>
        <w:t>התוספת היא למקומות פתוחים וסגורים</w:t>
      </w:r>
      <w:r w:rsidR="002223D6">
        <w:rPr>
          <w:rFonts w:hint="cs"/>
          <w:rtl/>
          <w:lang w:eastAsia="he-IL"/>
        </w:rPr>
        <w:t xml:space="preserve"> שבהם יש יותר מ-100 אנשים. בהחלט מקום יכול להחליט </w:t>
      </w:r>
      <w:bookmarkStart w:id="2045" w:name="_ETM_Q1_13787702"/>
      <w:bookmarkEnd w:id="2045"/>
      <w:r w:rsidR="002223D6">
        <w:rPr>
          <w:rFonts w:hint="cs"/>
          <w:rtl/>
          <w:lang w:eastAsia="he-IL"/>
        </w:rPr>
        <w:t xml:space="preserve">שהוא פועל עם פחות מ-100 אנשים, אבל אנחנו לא יכולים </w:t>
      </w:r>
      <w:bookmarkStart w:id="2046" w:name="_ETM_Q1_13793753"/>
      <w:bookmarkEnd w:id="2046"/>
      <w:r w:rsidR="002223D6">
        <w:rPr>
          <w:rFonts w:hint="cs"/>
          <w:rtl/>
          <w:lang w:eastAsia="he-IL"/>
        </w:rPr>
        <w:t xml:space="preserve">להיות במצב שבו יש 99 ואז מגיעים שני אנשים ואז </w:t>
      </w:r>
      <w:bookmarkStart w:id="2047" w:name="_ETM_Q1_13799716"/>
      <w:bookmarkEnd w:id="2047"/>
      <w:r w:rsidR="002223D6">
        <w:rPr>
          <w:rFonts w:hint="cs"/>
          <w:rtl/>
          <w:lang w:eastAsia="he-IL"/>
        </w:rPr>
        <w:t xml:space="preserve">מתחילים לבדוק. זאת אומרת, מקום צריך להחליט אם הוא פועל </w:t>
      </w:r>
      <w:bookmarkStart w:id="2048" w:name="_ETM_Q1_13803980"/>
      <w:bookmarkEnd w:id="2048"/>
      <w:r w:rsidR="002223D6">
        <w:rPr>
          <w:rFonts w:hint="cs"/>
          <w:rtl/>
          <w:lang w:eastAsia="he-IL"/>
        </w:rPr>
        <w:t xml:space="preserve">בתו ירוק או לא, ובכל מקרה זה מעל 100 אנשים. </w:t>
      </w:r>
      <w:bookmarkStart w:id="2049" w:name="_ETM_Q1_13806786"/>
      <w:bookmarkEnd w:id="2049"/>
    </w:p>
    <w:p w:rsidR="002223D6" w:rsidRDefault="002223D6" w:rsidP="00DC0C37">
      <w:pPr>
        <w:rPr>
          <w:rtl/>
          <w:lang w:eastAsia="he-IL"/>
        </w:rPr>
      </w:pPr>
      <w:bookmarkStart w:id="2050" w:name="_ETM_Q1_13810210"/>
      <w:bookmarkStart w:id="2051" w:name="_ETM_Q1_13810283"/>
      <w:bookmarkEnd w:id="2050"/>
      <w:bookmarkEnd w:id="2051"/>
    </w:p>
    <w:p w:rsidR="002223D6" w:rsidRDefault="002223D6" w:rsidP="002223D6">
      <w:pPr>
        <w:pStyle w:val="af6"/>
        <w:keepNext/>
        <w:rPr>
          <w:rtl/>
        </w:rPr>
      </w:pPr>
      <w:bookmarkStart w:id="2052" w:name="ET_yor_6156_479"/>
      <w:r w:rsidRPr="002223D6">
        <w:rPr>
          <w:rStyle w:val="TagStyle"/>
          <w:rtl/>
        </w:rPr>
        <w:t xml:space="preserve"> &lt;&lt; יור &gt;&gt; </w:t>
      </w:r>
      <w:r>
        <w:rPr>
          <w:rtl/>
        </w:rPr>
        <w:t>היו"ר גלעד קריב:</w:t>
      </w:r>
      <w:r w:rsidRPr="002223D6">
        <w:rPr>
          <w:rStyle w:val="TagStyle"/>
          <w:rtl/>
        </w:rPr>
        <w:t xml:space="preserve"> &lt;&lt; יור &gt;&gt;</w:t>
      </w:r>
      <w:r>
        <w:rPr>
          <w:rtl/>
        </w:rPr>
        <w:t xml:space="preserve">   </w:t>
      </w:r>
      <w:bookmarkEnd w:id="2052"/>
    </w:p>
    <w:p w:rsidR="002223D6" w:rsidRDefault="002223D6" w:rsidP="002223D6">
      <w:pPr>
        <w:pStyle w:val="KeepWithNext"/>
        <w:rPr>
          <w:rtl/>
          <w:lang w:eastAsia="he-IL"/>
        </w:rPr>
      </w:pPr>
    </w:p>
    <w:p w:rsidR="002223D6" w:rsidRDefault="002223D6" w:rsidP="002223D6">
      <w:pPr>
        <w:rPr>
          <w:rtl/>
          <w:lang w:eastAsia="he-IL"/>
        </w:rPr>
      </w:pPr>
      <w:bookmarkStart w:id="2053" w:name="_ETM_Q1_13811388"/>
      <w:bookmarkEnd w:id="2053"/>
      <w:r>
        <w:rPr>
          <w:rFonts w:hint="cs"/>
          <w:rtl/>
          <w:lang w:eastAsia="he-IL"/>
        </w:rPr>
        <w:t xml:space="preserve">אמרנו שזה לא כל המקומות. </w:t>
      </w:r>
    </w:p>
    <w:p w:rsidR="002223D6" w:rsidRDefault="002223D6" w:rsidP="002223D6">
      <w:pPr>
        <w:rPr>
          <w:rtl/>
          <w:lang w:eastAsia="he-IL"/>
        </w:rPr>
      </w:pPr>
      <w:bookmarkStart w:id="2054" w:name="_ETM_Q1_13811311"/>
      <w:bookmarkStart w:id="2055" w:name="_ETM_Q1_13811377"/>
      <w:bookmarkEnd w:id="2054"/>
      <w:bookmarkEnd w:id="2055"/>
    </w:p>
    <w:p w:rsidR="002223D6" w:rsidRDefault="002223D6" w:rsidP="002223D6">
      <w:pPr>
        <w:pStyle w:val="af9"/>
        <w:keepNext/>
        <w:rPr>
          <w:rtl/>
          <w:lang w:eastAsia="he-IL"/>
        </w:rPr>
      </w:pPr>
      <w:bookmarkStart w:id="2056" w:name="ET_guest_869014_480"/>
      <w:r w:rsidRPr="002223D6">
        <w:rPr>
          <w:rStyle w:val="TagStyle"/>
          <w:rtl/>
        </w:rPr>
        <w:t xml:space="preserve"> &lt;&lt; אורח &gt;&gt; </w:t>
      </w:r>
      <w:r>
        <w:rPr>
          <w:rtl/>
          <w:lang w:eastAsia="he-IL"/>
        </w:rPr>
        <w:t>שרון אלרעי פרייס:</w:t>
      </w:r>
      <w:r w:rsidRPr="002223D6">
        <w:rPr>
          <w:rStyle w:val="TagStyle"/>
          <w:rtl/>
        </w:rPr>
        <w:t xml:space="preserve"> &lt;&lt; אורח &gt;&gt;</w:t>
      </w:r>
      <w:r>
        <w:rPr>
          <w:rtl/>
          <w:lang w:eastAsia="he-IL"/>
        </w:rPr>
        <w:t xml:space="preserve">   </w:t>
      </w:r>
      <w:bookmarkEnd w:id="2056"/>
    </w:p>
    <w:p w:rsidR="002223D6" w:rsidRDefault="002223D6" w:rsidP="002223D6">
      <w:pPr>
        <w:pStyle w:val="KeepWithNext"/>
        <w:rPr>
          <w:rtl/>
          <w:lang w:eastAsia="he-IL"/>
        </w:rPr>
      </w:pPr>
    </w:p>
    <w:p w:rsidR="002223D6" w:rsidRPr="002223D6" w:rsidRDefault="002223D6" w:rsidP="002223D6">
      <w:pPr>
        <w:rPr>
          <w:rtl/>
          <w:lang w:eastAsia="he-IL"/>
        </w:rPr>
      </w:pPr>
      <w:bookmarkStart w:id="2057" w:name="_ETM_Q1_13813609"/>
      <w:bookmarkStart w:id="2058" w:name="_ETM_Q1_13813649"/>
      <w:bookmarkEnd w:id="2057"/>
      <w:bookmarkEnd w:id="2058"/>
      <w:r>
        <w:rPr>
          <w:rFonts w:hint="cs"/>
          <w:rtl/>
          <w:lang w:eastAsia="he-IL"/>
        </w:rPr>
        <w:t xml:space="preserve">רק דברים חיוניים, לא מסחר, </w:t>
      </w:r>
      <w:bookmarkStart w:id="2059" w:name="_ETM_Q1_13815116"/>
      <w:bookmarkEnd w:id="2059"/>
      <w:r>
        <w:rPr>
          <w:rFonts w:hint="cs"/>
          <w:rtl/>
          <w:lang w:eastAsia="he-IL"/>
        </w:rPr>
        <w:t>לא מוזיאונים, לא דברים שבעבר לא פעלו בתו ירוק.</w:t>
      </w:r>
    </w:p>
    <w:p w:rsidR="00535164" w:rsidRDefault="00535164" w:rsidP="00DC0C37">
      <w:pPr>
        <w:rPr>
          <w:rtl/>
          <w:lang w:eastAsia="he-IL"/>
        </w:rPr>
      </w:pPr>
    </w:p>
    <w:p w:rsidR="00535164" w:rsidRDefault="00535164" w:rsidP="00535164">
      <w:pPr>
        <w:pStyle w:val="a4"/>
        <w:keepNext/>
        <w:rPr>
          <w:rtl/>
        </w:rPr>
      </w:pPr>
      <w:bookmarkStart w:id="2060" w:name="ET_speaker_ניצן_רוזנברג_381"/>
      <w:r w:rsidRPr="00535164">
        <w:rPr>
          <w:rStyle w:val="TagStyle"/>
          <w:rtl/>
        </w:rPr>
        <w:t xml:space="preserve"> &lt;&lt; דובר &gt;&gt; </w:t>
      </w:r>
      <w:r>
        <w:rPr>
          <w:rtl/>
        </w:rPr>
        <w:t>ניצן רוזנברג:</w:t>
      </w:r>
      <w:r w:rsidRPr="00535164">
        <w:rPr>
          <w:rStyle w:val="TagStyle"/>
          <w:rtl/>
        </w:rPr>
        <w:t xml:space="preserve"> &lt;&lt; דובר &gt;&gt;</w:t>
      </w:r>
      <w:r>
        <w:rPr>
          <w:rtl/>
        </w:rPr>
        <w:t xml:space="preserve">   </w:t>
      </w:r>
      <w:bookmarkEnd w:id="2060"/>
    </w:p>
    <w:p w:rsidR="00535164" w:rsidRDefault="00535164" w:rsidP="00535164">
      <w:pPr>
        <w:pStyle w:val="KeepWithNext"/>
        <w:rPr>
          <w:rtl/>
          <w:lang w:eastAsia="he-IL"/>
        </w:rPr>
      </w:pPr>
    </w:p>
    <w:p w:rsidR="00DC0C37" w:rsidRDefault="00DC0C37" w:rsidP="00DC0C37">
      <w:pPr>
        <w:rPr>
          <w:rtl/>
          <w:lang w:eastAsia="he-IL"/>
        </w:rPr>
      </w:pPr>
      <w:r>
        <w:rPr>
          <w:rFonts w:hint="cs"/>
          <w:rtl/>
          <w:lang w:eastAsia="he-IL"/>
        </w:rPr>
        <w:t xml:space="preserve">מה זאת אומרת </w:t>
      </w:r>
      <w:r w:rsidR="002223D6">
        <w:rPr>
          <w:rFonts w:hint="cs"/>
          <w:rtl/>
          <w:lang w:eastAsia="he-IL"/>
        </w:rPr>
        <w:t>"</w:t>
      </w:r>
      <w:r>
        <w:rPr>
          <w:rFonts w:hint="cs"/>
          <w:rtl/>
          <w:lang w:eastAsia="he-IL"/>
        </w:rPr>
        <w:t>להחליט</w:t>
      </w:r>
      <w:r w:rsidR="002223D6">
        <w:rPr>
          <w:rFonts w:hint="cs"/>
          <w:rtl/>
          <w:lang w:eastAsia="he-IL"/>
        </w:rPr>
        <w:t>"</w:t>
      </w:r>
      <w:r>
        <w:rPr>
          <w:rFonts w:hint="cs"/>
          <w:rtl/>
          <w:lang w:eastAsia="he-IL"/>
        </w:rPr>
        <w:t xml:space="preserve">? </w:t>
      </w:r>
      <w:r w:rsidR="002223D6">
        <w:rPr>
          <w:rFonts w:hint="cs"/>
          <w:rtl/>
          <w:lang w:eastAsia="he-IL"/>
        </w:rPr>
        <w:t xml:space="preserve">מקום אירועים </w:t>
      </w:r>
      <w:bookmarkStart w:id="2061" w:name="_ETM_Q1_13822798"/>
      <w:bookmarkEnd w:id="2061"/>
      <w:r w:rsidR="002223D6">
        <w:rPr>
          <w:rFonts w:hint="cs"/>
          <w:rtl/>
          <w:lang w:eastAsia="he-IL"/>
        </w:rPr>
        <w:t xml:space="preserve">לא יכול לעשות בערב אחד אירוע של פחות מ-100 אנשים </w:t>
      </w:r>
      <w:bookmarkStart w:id="2062" w:name="_ETM_Q1_13823208"/>
      <w:bookmarkEnd w:id="2062"/>
      <w:r w:rsidR="002223D6">
        <w:rPr>
          <w:rFonts w:hint="cs"/>
          <w:rtl/>
          <w:lang w:eastAsia="he-IL"/>
        </w:rPr>
        <w:t>ובערב אחר אירוע של יותר מ-100 אנשים? הוא צריך להחליט</w:t>
      </w:r>
      <w:bookmarkStart w:id="2063" w:name="_ETM_Q1_13826417"/>
      <w:bookmarkEnd w:id="2063"/>
      <w:r w:rsidR="002223D6">
        <w:rPr>
          <w:rFonts w:hint="cs"/>
          <w:rtl/>
          <w:lang w:eastAsia="he-IL"/>
        </w:rPr>
        <w:t xml:space="preserve"> מראש שמעכשיו הוא פועל בתו ירוק?</w:t>
      </w:r>
    </w:p>
    <w:p w:rsidR="00DC0C37" w:rsidRDefault="00DC0C37" w:rsidP="00DC0C37">
      <w:pPr>
        <w:rPr>
          <w:rtl/>
          <w:lang w:eastAsia="he-IL"/>
        </w:rPr>
      </w:pPr>
    </w:p>
    <w:p w:rsidR="00DC0C37" w:rsidRDefault="00DC0C37" w:rsidP="00DC0C37">
      <w:pPr>
        <w:pStyle w:val="af9"/>
        <w:keepNext/>
        <w:rPr>
          <w:rtl/>
          <w:lang w:eastAsia="he-IL"/>
        </w:rPr>
      </w:pPr>
      <w:bookmarkStart w:id="2064" w:name="ET_guest_865963_315"/>
      <w:r w:rsidRPr="00DC0C37">
        <w:rPr>
          <w:rStyle w:val="TagStyle"/>
          <w:rtl/>
        </w:rPr>
        <w:t xml:space="preserve"> &lt;&lt; אורח &gt;&gt; </w:t>
      </w:r>
      <w:r>
        <w:rPr>
          <w:rtl/>
          <w:lang w:eastAsia="he-IL"/>
        </w:rPr>
        <w:t>נינא כהן קרן:</w:t>
      </w:r>
      <w:r w:rsidRPr="00DC0C37">
        <w:rPr>
          <w:rStyle w:val="TagStyle"/>
          <w:rtl/>
        </w:rPr>
        <w:t xml:space="preserve"> &lt;&lt; אורח &gt;&gt;</w:t>
      </w:r>
      <w:r>
        <w:rPr>
          <w:rtl/>
          <w:lang w:eastAsia="he-IL"/>
        </w:rPr>
        <w:t xml:space="preserve">   </w:t>
      </w:r>
      <w:bookmarkEnd w:id="2064"/>
    </w:p>
    <w:p w:rsidR="00DC0C37" w:rsidRDefault="00DC0C37" w:rsidP="00DC0C37">
      <w:pPr>
        <w:pStyle w:val="KeepWithNext"/>
        <w:rPr>
          <w:rtl/>
          <w:lang w:eastAsia="he-IL"/>
        </w:rPr>
      </w:pPr>
    </w:p>
    <w:p w:rsidR="00DC0C37" w:rsidRDefault="00DC0C37" w:rsidP="002223D6">
      <w:pPr>
        <w:rPr>
          <w:rtl/>
          <w:lang w:eastAsia="he-IL"/>
        </w:rPr>
      </w:pPr>
      <w:r>
        <w:rPr>
          <w:rFonts w:hint="cs"/>
          <w:rtl/>
          <w:lang w:eastAsia="he-IL"/>
        </w:rPr>
        <w:t xml:space="preserve">באופן כללי </w:t>
      </w:r>
      <w:r w:rsidR="002223D6">
        <w:rPr>
          <w:rFonts w:hint="cs"/>
          <w:rtl/>
          <w:lang w:eastAsia="he-IL"/>
        </w:rPr>
        <w:t xml:space="preserve">בתי עסק </w:t>
      </w:r>
      <w:r>
        <w:rPr>
          <w:rFonts w:hint="cs"/>
          <w:rtl/>
          <w:lang w:eastAsia="he-IL"/>
        </w:rPr>
        <w:t>צריכים להחליט</w:t>
      </w:r>
      <w:r w:rsidR="002223D6">
        <w:rPr>
          <w:rFonts w:hint="cs"/>
          <w:rtl/>
          <w:lang w:eastAsia="he-IL"/>
        </w:rPr>
        <w:t xml:space="preserve">, אי אפשר </w:t>
      </w:r>
      <w:bookmarkStart w:id="2065" w:name="_ETM_Q1_13833017"/>
      <w:bookmarkEnd w:id="2065"/>
      <w:r w:rsidR="002223D6">
        <w:rPr>
          <w:rFonts w:hint="cs"/>
          <w:rtl/>
          <w:lang w:eastAsia="he-IL"/>
        </w:rPr>
        <w:t xml:space="preserve">שבשעה 8 זה לא יפעל בתו ירוק ובשעה 10 כן </w:t>
      </w:r>
      <w:bookmarkStart w:id="2066" w:name="_ETM_Q1_13837371"/>
      <w:bookmarkEnd w:id="2066"/>
      <w:r w:rsidR="002223D6">
        <w:rPr>
          <w:rFonts w:hint="cs"/>
          <w:rtl/>
          <w:lang w:eastAsia="he-IL"/>
        </w:rPr>
        <w:t>יפעל בתו ירוק</w:t>
      </w:r>
      <w:r>
        <w:rPr>
          <w:rFonts w:hint="cs"/>
          <w:rtl/>
          <w:lang w:eastAsia="he-IL"/>
        </w:rPr>
        <w:t xml:space="preserve">. </w:t>
      </w:r>
      <w:r w:rsidR="002223D6">
        <w:rPr>
          <w:rFonts w:hint="cs"/>
          <w:rtl/>
          <w:lang w:eastAsia="he-IL"/>
        </w:rPr>
        <w:t>צריכה להיות ודאות, עוד לפני שאני מדברת על אכיפה, גם ברמת האכיפה וגם ברמת הוודאות לציבור, שהציבור יידע שהוא מגיע למסעדה</w:t>
      </w:r>
      <w:bookmarkStart w:id="2067" w:name="_ETM_Q1_13847662"/>
      <w:bookmarkEnd w:id="2067"/>
      <w:r w:rsidR="002223D6">
        <w:rPr>
          <w:rFonts w:hint="cs"/>
          <w:rtl/>
          <w:lang w:eastAsia="he-IL"/>
        </w:rPr>
        <w:t xml:space="preserve"> שפועלת בתו ירוק או שלא פועלת בתו ירוק. </w:t>
      </w:r>
    </w:p>
    <w:p w:rsidR="00535164" w:rsidRDefault="00535164" w:rsidP="00DC0C37">
      <w:pPr>
        <w:rPr>
          <w:rtl/>
          <w:lang w:eastAsia="he-IL"/>
        </w:rPr>
      </w:pPr>
    </w:p>
    <w:p w:rsidR="00535164" w:rsidRDefault="00535164" w:rsidP="00535164">
      <w:pPr>
        <w:pStyle w:val="a4"/>
        <w:keepNext/>
        <w:rPr>
          <w:rtl/>
        </w:rPr>
      </w:pPr>
      <w:bookmarkStart w:id="2068" w:name="ET_speaker_ניצן_רוזנברג_382"/>
      <w:r w:rsidRPr="00535164">
        <w:rPr>
          <w:rStyle w:val="TagStyle"/>
          <w:rtl/>
        </w:rPr>
        <w:t xml:space="preserve"> &lt;&lt; דובר &gt;&gt; </w:t>
      </w:r>
      <w:r>
        <w:rPr>
          <w:rtl/>
        </w:rPr>
        <w:t>ניצן רוזנברג:</w:t>
      </w:r>
      <w:r w:rsidRPr="00535164">
        <w:rPr>
          <w:rStyle w:val="TagStyle"/>
          <w:rtl/>
        </w:rPr>
        <w:t xml:space="preserve"> &lt;&lt; דובר &gt;&gt;</w:t>
      </w:r>
      <w:r>
        <w:rPr>
          <w:rtl/>
        </w:rPr>
        <w:t xml:space="preserve">   </w:t>
      </w:r>
      <w:bookmarkEnd w:id="2068"/>
    </w:p>
    <w:p w:rsidR="00535164" w:rsidRDefault="00535164" w:rsidP="00535164">
      <w:pPr>
        <w:pStyle w:val="KeepWithNext"/>
        <w:rPr>
          <w:rtl/>
          <w:lang w:eastAsia="he-IL"/>
        </w:rPr>
      </w:pPr>
    </w:p>
    <w:p w:rsidR="00DC0C37" w:rsidRDefault="002223D6" w:rsidP="00DC0C37">
      <w:pPr>
        <w:rPr>
          <w:rtl/>
          <w:lang w:eastAsia="he-IL"/>
        </w:rPr>
      </w:pPr>
      <w:r>
        <w:rPr>
          <w:rFonts w:hint="cs"/>
          <w:rtl/>
          <w:lang w:eastAsia="he-IL"/>
        </w:rPr>
        <w:t>אולם אירועים לא יכול לערוך אירועים מסוגים שונים?</w:t>
      </w:r>
    </w:p>
    <w:p w:rsidR="00DC0C37" w:rsidRDefault="00DC0C37" w:rsidP="00DC0C37">
      <w:pPr>
        <w:rPr>
          <w:rtl/>
          <w:lang w:eastAsia="he-IL"/>
        </w:rPr>
      </w:pPr>
    </w:p>
    <w:p w:rsidR="00DC0C37" w:rsidRDefault="00DC0C37" w:rsidP="00DC0C37">
      <w:pPr>
        <w:pStyle w:val="af9"/>
        <w:keepNext/>
        <w:rPr>
          <w:rtl/>
          <w:lang w:eastAsia="he-IL"/>
        </w:rPr>
      </w:pPr>
      <w:bookmarkStart w:id="2069" w:name="ET_guest_633659_316"/>
      <w:r w:rsidRPr="00DC0C37">
        <w:rPr>
          <w:rStyle w:val="TagStyle"/>
          <w:rtl/>
        </w:rPr>
        <w:t xml:space="preserve"> &lt;&lt; אורח &gt;&gt; </w:t>
      </w:r>
      <w:r>
        <w:rPr>
          <w:rtl/>
          <w:lang w:eastAsia="he-IL"/>
        </w:rPr>
        <w:t>גאל אזריאל:</w:t>
      </w:r>
      <w:r w:rsidRPr="00DC0C37">
        <w:rPr>
          <w:rStyle w:val="TagStyle"/>
          <w:rtl/>
        </w:rPr>
        <w:t xml:space="preserve"> &lt;&lt; אורח &gt;&gt;</w:t>
      </w:r>
      <w:r>
        <w:rPr>
          <w:rtl/>
          <w:lang w:eastAsia="he-IL"/>
        </w:rPr>
        <w:t xml:space="preserve">   </w:t>
      </w:r>
      <w:bookmarkEnd w:id="2069"/>
    </w:p>
    <w:p w:rsidR="00DC0C37" w:rsidRDefault="00DC0C37" w:rsidP="00DC0C37">
      <w:pPr>
        <w:pStyle w:val="KeepWithNext"/>
        <w:rPr>
          <w:rtl/>
          <w:lang w:eastAsia="he-IL"/>
        </w:rPr>
      </w:pPr>
    </w:p>
    <w:p w:rsidR="00DC0C37" w:rsidRDefault="002223D6" w:rsidP="002223D6">
      <w:pPr>
        <w:rPr>
          <w:rtl/>
          <w:lang w:eastAsia="he-IL"/>
        </w:rPr>
      </w:pPr>
      <w:r>
        <w:rPr>
          <w:rFonts w:hint="cs"/>
          <w:rtl/>
          <w:lang w:eastAsia="he-IL"/>
        </w:rPr>
        <w:t>אולם אירועים הוא שונה ממסעדה. במסעדה יש דינמיות. ברגע שמחליטים שהם פועלים בתו ירוק אז</w:t>
      </w:r>
      <w:bookmarkStart w:id="2070" w:name="_ETM_Q1_13857133"/>
      <w:bookmarkEnd w:id="2070"/>
      <w:r>
        <w:rPr>
          <w:rFonts w:hint="cs"/>
          <w:rtl/>
          <w:lang w:eastAsia="he-IL"/>
        </w:rPr>
        <w:t xml:space="preserve"> אי אפשר להסתכל בכל שנייה כמה אנשים יש, ולכן אם </w:t>
      </w:r>
      <w:bookmarkStart w:id="2071" w:name="_ETM_Q1_13857727"/>
      <w:bookmarkEnd w:id="2071"/>
      <w:r>
        <w:rPr>
          <w:rFonts w:hint="cs"/>
          <w:rtl/>
          <w:lang w:eastAsia="he-IL"/>
        </w:rPr>
        <w:t>היא מחליטה שהיא פותחת בתו ירוק היא תהיה בתו</w:t>
      </w:r>
      <w:bookmarkStart w:id="2072" w:name="_ETM_Q1_13861839"/>
      <w:bookmarkEnd w:id="2072"/>
      <w:r>
        <w:rPr>
          <w:rFonts w:hint="cs"/>
          <w:rtl/>
          <w:lang w:eastAsia="he-IL"/>
        </w:rPr>
        <w:t xml:space="preserve"> ירוק. לעומת זה, אם היא מחליטה שגם אם השטח מאפשר</w:t>
      </w:r>
      <w:bookmarkStart w:id="2073" w:name="_ETM_Q1_13866863"/>
      <w:bookmarkEnd w:id="2073"/>
      <w:r>
        <w:rPr>
          <w:rFonts w:hint="cs"/>
          <w:rtl/>
          <w:lang w:eastAsia="he-IL"/>
        </w:rPr>
        <w:t xml:space="preserve"> להכניס יותר מ-100 אנשים בתוך המבנה היא לא רוצה לפעול</w:t>
      </w:r>
      <w:bookmarkStart w:id="2074" w:name="_ETM_Q1_13868543"/>
      <w:bookmarkEnd w:id="2074"/>
      <w:r>
        <w:rPr>
          <w:rFonts w:hint="cs"/>
          <w:rtl/>
          <w:lang w:eastAsia="he-IL"/>
        </w:rPr>
        <w:t xml:space="preserve"> בתו ירוק, היא תצטרך לעמוד בזה שלא יהיו אף פעם </w:t>
      </w:r>
      <w:bookmarkStart w:id="2075" w:name="_ETM_Q1_13872139"/>
      <w:bookmarkEnd w:id="2075"/>
      <w:r>
        <w:rPr>
          <w:rFonts w:hint="cs"/>
          <w:rtl/>
          <w:lang w:eastAsia="he-IL"/>
        </w:rPr>
        <w:t xml:space="preserve">יותר מ-100 אנשים במקום. </w:t>
      </w:r>
    </w:p>
    <w:p w:rsidR="00DC0C37" w:rsidRDefault="00DC0C37" w:rsidP="00DC0C37">
      <w:pPr>
        <w:rPr>
          <w:rtl/>
          <w:lang w:eastAsia="he-IL"/>
        </w:rPr>
      </w:pPr>
    </w:p>
    <w:p w:rsidR="00DC0C37" w:rsidRDefault="00DC0C37" w:rsidP="00DC0C37">
      <w:pPr>
        <w:pStyle w:val="af6"/>
        <w:keepNext/>
        <w:rPr>
          <w:rtl/>
        </w:rPr>
      </w:pPr>
      <w:bookmarkStart w:id="2076" w:name="ET_yor_6156_317"/>
      <w:r w:rsidRPr="00DC0C37">
        <w:rPr>
          <w:rStyle w:val="TagStyle"/>
          <w:rtl/>
        </w:rPr>
        <w:t xml:space="preserve"> &lt;&lt; יור &gt;&gt; </w:t>
      </w:r>
      <w:r>
        <w:rPr>
          <w:rtl/>
        </w:rPr>
        <w:t>היו"ר גלעד קריב:</w:t>
      </w:r>
      <w:r w:rsidRPr="00DC0C37">
        <w:rPr>
          <w:rStyle w:val="TagStyle"/>
          <w:rtl/>
        </w:rPr>
        <w:t xml:space="preserve"> &lt;&lt; יור &gt;&gt;</w:t>
      </w:r>
      <w:r>
        <w:rPr>
          <w:rtl/>
        </w:rPr>
        <w:t xml:space="preserve">   </w:t>
      </w:r>
      <w:bookmarkEnd w:id="2076"/>
    </w:p>
    <w:p w:rsidR="00DC0C37" w:rsidRDefault="00DC0C37" w:rsidP="00DC0C37">
      <w:pPr>
        <w:pStyle w:val="KeepWithNext"/>
        <w:rPr>
          <w:rtl/>
          <w:lang w:eastAsia="he-IL"/>
        </w:rPr>
      </w:pPr>
    </w:p>
    <w:p w:rsidR="00DC0C37" w:rsidRDefault="002223D6" w:rsidP="00DC0C37">
      <w:pPr>
        <w:rPr>
          <w:rtl/>
          <w:lang w:eastAsia="he-IL"/>
        </w:rPr>
      </w:pPr>
      <w:r>
        <w:rPr>
          <w:rFonts w:hint="cs"/>
          <w:rtl/>
          <w:lang w:eastAsia="he-IL"/>
        </w:rPr>
        <w:t xml:space="preserve">תבהירו אז בהסבר לציבור? זו נקודה חשובה. </w:t>
      </w:r>
      <w:r w:rsidR="00DC0C37">
        <w:rPr>
          <w:rFonts w:hint="cs"/>
          <w:rtl/>
          <w:lang w:eastAsia="he-IL"/>
        </w:rPr>
        <w:t xml:space="preserve"> </w:t>
      </w:r>
    </w:p>
    <w:p w:rsidR="00DC0C37" w:rsidRDefault="00DC0C37" w:rsidP="00DC0C37">
      <w:pPr>
        <w:rPr>
          <w:rtl/>
          <w:lang w:eastAsia="he-IL"/>
        </w:rPr>
      </w:pPr>
    </w:p>
    <w:p w:rsidR="00DC0C37" w:rsidRDefault="00DC0C37" w:rsidP="00DC0C37">
      <w:pPr>
        <w:pStyle w:val="af9"/>
        <w:keepNext/>
        <w:rPr>
          <w:rtl/>
          <w:lang w:eastAsia="he-IL"/>
        </w:rPr>
      </w:pPr>
      <w:bookmarkStart w:id="2077" w:name="ET_guest_865963_318"/>
      <w:r w:rsidRPr="00DC0C37">
        <w:rPr>
          <w:rStyle w:val="TagStyle"/>
          <w:rtl/>
        </w:rPr>
        <w:t xml:space="preserve"> &lt;&lt; אורח &gt;&gt; </w:t>
      </w:r>
      <w:r>
        <w:rPr>
          <w:rtl/>
          <w:lang w:eastAsia="he-IL"/>
        </w:rPr>
        <w:t>נינא כהן קרן:</w:t>
      </w:r>
      <w:r w:rsidRPr="00DC0C37">
        <w:rPr>
          <w:rStyle w:val="TagStyle"/>
          <w:rtl/>
        </w:rPr>
        <w:t xml:space="preserve"> &lt;&lt; אורח &gt;&gt;</w:t>
      </w:r>
      <w:r>
        <w:rPr>
          <w:rtl/>
          <w:lang w:eastAsia="he-IL"/>
        </w:rPr>
        <w:t xml:space="preserve">   </w:t>
      </w:r>
      <w:bookmarkEnd w:id="2077"/>
    </w:p>
    <w:p w:rsidR="00DC0C37" w:rsidRDefault="00DC0C37" w:rsidP="00DC0C37">
      <w:pPr>
        <w:pStyle w:val="KeepWithNext"/>
        <w:rPr>
          <w:rtl/>
          <w:lang w:eastAsia="he-IL"/>
        </w:rPr>
      </w:pPr>
    </w:p>
    <w:p w:rsidR="00DC0C37" w:rsidRDefault="00DC0C37" w:rsidP="00DC0C37">
      <w:pPr>
        <w:rPr>
          <w:rtl/>
          <w:lang w:eastAsia="he-IL"/>
        </w:rPr>
      </w:pPr>
      <w:r>
        <w:rPr>
          <w:rFonts w:hint="cs"/>
          <w:rtl/>
          <w:lang w:eastAsia="he-IL"/>
        </w:rPr>
        <w:t xml:space="preserve">כן. </w:t>
      </w:r>
      <w:r w:rsidR="002223D6">
        <w:rPr>
          <w:rFonts w:hint="cs"/>
          <w:rtl/>
          <w:lang w:eastAsia="he-IL"/>
        </w:rPr>
        <w:t>גם בשאלות ותשובות זה מובהר.</w:t>
      </w:r>
    </w:p>
    <w:p w:rsidR="00535164" w:rsidRDefault="00535164" w:rsidP="00DC0C37">
      <w:pPr>
        <w:rPr>
          <w:rtl/>
          <w:lang w:eastAsia="he-IL"/>
        </w:rPr>
      </w:pPr>
    </w:p>
    <w:p w:rsidR="00535164" w:rsidRDefault="00535164" w:rsidP="00535164">
      <w:pPr>
        <w:pStyle w:val="a4"/>
        <w:keepNext/>
        <w:rPr>
          <w:rtl/>
        </w:rPr>
      </w:pPr>
      <w:bookmarkStart w:id="2078" w:name="ET_speaker_ניצן_רוזנברג_383"/>
      <w:r w:rsidRPr="00535164">
        <w:rPr>
          <w:rStyle w:val="TagStyle"/>
          <w:rtl/>
        </w:rPr>
        <w:t xml:space="preserve"> &lt;&lt; דובר &gt;&gt; </w:t>
      </w:r>
      <w:r>
        <w:rPr>
          <w:rtl/>
        </w:rPr>
        <w:t>ניצן רוזנברג:</w:t>
      </w:r>
      <w:r w:rsidRPr="00535164">
        <w:rPr>
          <w:rStyle w:val="TagStyle"/>
          <w:rtl/>
        </w:rPr>
        <w:t xml:space="preserve"> &lt;&lt; דובר &gt;&gt;</w:t>
      </w:r>
      <w:r>
        <w:rPr>
          <w:rtl/>
        </w:rPr>
        <w:t xml:space="preserve">   </w:t>
      </w:r>
      <w:bookmarkEnd w:id="2078"/>
    </w:p>
    <w:p w:rsidR="00535164" w:rsidRDefault="00535164" w:rsidP="00535164">
      <w:pPr>
        <w:pStyle w:val="KeepWithNext"/>
        <w:rPr>
          <w:rtl/>
          <w:lang w:eastAsia="he-IL"/>
        </w:rPr>
      </w:pPr>
    </w:p>
    <w:p w:rsidR="00DC0C37" w:rsidRDefault="00DC0C37" w:rsidP="00DC0C37">
      <w:pPr>
        <w:rPr>
          <w:rtl/>
          <w:lang w:eastAsia="he-IL"/>
        </w:rPr>
      </w:pPr>
      <w:r>
        <w:rPr>
          <w:rFonts w:hint="cs"/>
          <w:rtl/>
          <w:lang w:eastAsia="he-IL"/>
        </w:rPr>
        <w:t>זה לא כתוב בתקנות</w:t>
      </w:r>
      <w:r w:rsidR="002223D6">
        <w:rPr>
          <w:rFonts w:hint="cs"/>
          <w:rtl/>
          <w:lang w:eastAsia="he-IL"/>
        </w:rPr>
        <w:t xml:space="preserve">, ההבחנה הזאת בין מקום לאירועים לבין מסעדה. </w:t>
      </w:r>
    </w:p>
    <w:p w:rsidR="002223D6" w:rsidRDefault="002223D6" w:rsidP="00DC0C37">
      <w:pPr>
        <w:rPr>
          <w:rtl/>
          <w:lang w:eastAsia="he-IL"/>
        </w:rPr>
      </w:pPr>
    </w:p>
    <w:p w:rsidR="002223D6" w:rsidRDefault="002223D6" w:rsidP="002223D6">
      <w:pPr>
        <w:pStyle w:val="af9"/>
        <w:keepNext/>
        <w:rPr>
          <w:rtl/>
          <w:lang w:eastAsia="he-IL"/>
        </w:rPr>
      </w:pPr>
      <w:bookmarkStart w:id="2079" w:name="ET_guest_865963_481"/>
      <w:r w:rsidRPr="002223D6">
        <w:rPr>
          <w:rStyle w:val="TagStyle"/>
          <w:rtl/>
        </w:rPr>
        <w:t xml:space="preserve"> &lt;&lt; אורח &gt;&gt; </w:t>
      </w:r>
      <w:r>
        <w:rPr>
          <w:rtl/>
          <w:lang w:eastAsia="he-IL"/>
        </w:rPr>
        <w:t>נינא כהן קרן:</w:t>
      </w:r>
      <w:r w:rsidRPr="002223D6">
        <w:rPr>
          <w:rStyle w:val="TagStyle"/>
          <w:rtl/>
        </w:rPr>
        <w:t xml:space="preserve"> &lt;&lt; אורח &gt;&gt;</w:t>
      </w:r>
      <w:r>
        <w:rPr>
          <w:rtl/>
          <w:lang w:eastAsia="he-IL"/>
        </w:rPr>
        <w:t xml:space="preserve">   </w:t>
      </w:r>
      <w:bookmarkEnd w:id="2079"/>
    </w:p>
    <w:p w:rsidR="002223D6" w:rsidRDefault="002223D6" w:rsidP="002223D6">
      <w:pPr>
        <w:pStyle w:val="KeepWithNext"/>
        <w:rPr>
          <w:rtl/>
          <w:lang w:eastAsia="he-IL"/>
        </w:rPr>
      </w:pPr>
    </w:p>
    <w:p w:rsidR="002223D6" w:rsidRDefault="002223D6" w:rsidP="002223D6">
      <w:pPr>
        <w:rPr>
          <w:rtl/>
          <w:lang w:eastAsia="he-IL"/>
        </w:rPr>
      </w:pPr>
      <w:r>
        <w:rPr>
          <w:rFonts w:hint="cs"/>
          <w:rtl/>
          <w:lang w:eastAsia="he-IL"/>
        </w:rPr>
        <w:t>בתקנות לא כתוב שמספר האנשים הוא 100. כתוב: פועל בתפוסה. זאת אומרת, זה מתייחס באופן כללי לסוג הפעילות שיש במקום ולא למספר קונקרטי של אנשים.</w:t>
      </w:r>
    </w:p>
    <w:p w:rsidR="002223D6" w:rsidRPr="002223D6" w:rsidRDefault="002223D6" w:rsidP="002223D6">
      <w:pPr>
        <w:rPr>
          <w:rtl/>
          <w:lang w:eastAsia="he-IL"/>
        </w:rPr>
      </w:pPr>
    </w:p>
    <w:p w:rsidR="00DC0C37" w:rsidRDefault="00DC0C37" w:rsidP="00DC0C37">
      <w:pPr>
        <w:pStyle w:val="af9"/>
        <w:keepNext/>
        <w:rPr>
          <w:rtl/>
          <w:lang w:eastAsia="he-IL"/>
        </w:rPr>
      </w:pPr>
      <w:bookmarkStart w:id="2080" w:name="ET_guest_633659_319"/>
      <w:r w:rsidRPr="00DC0C37">
        <w:rPr>
          <w:rStyle w:val="TagStyle"/>
          <w:rtl/>
        </w:rPr>
        <w:t xml:space="preserve"> &lt;&lt; אורח &gt;&gt; </w:t>
      </w:r>
      <w:r>
        <w:rPr>
          <w:rtl/>
          <w:lang w:eastAsia="he-IL"/>
        </w:rPr>
        <w:t>גאל אזריאל:</w:t>
      </w:r>
      <w:r w:rsidRPr="00DC0C37">
        <w:rPr>
          <w:rStyle w:val="TagStyle"/>
          <w:rtl/>
        </w:rPr>
        <w:t xml:space="preserve"> &lt;&lt; אורח &gt;&gt;</w:t>
      </w:r>
      <w:r>
        <w:rPr>
          <w:rtl/>
          <w:lang w:eastAsia="he-IL"/>
        </w:rPr>
        <w:t xml:space="preserve">   </w:t>
      </w:r>
      <w:bookmarkEnd w:id="2080"/>
    </w:p>
    <w:p w:rsidR="00DC0C37" w:rsidRDefault="00DC0C37" w:rsidP="00DC0C37">
      <w:pPr>
        <w:pStyle w:val="KeepWithNext"/>
        <w:rPr>
          <w:rtl/>
          <w:lang w:eastAsia="he-IL"/>
        </w:rPr>
      </w:pPr>
    </w:p>
    <w:p w:rsidR="00DC0C37" w:rsidRDefault="002223D6" w:rsidP="002223D6">
      <w:pPr>
        <w:rPr>
          <w:rtl/>
          <w:lang w:eastAsia="he-IL"/>
        </w:rPr>
      </w:pPr>
      <w:r>
        <w:rPr>
          <w:rFonts w:hint="cs"/>
          <w:rtl/>
          <w:lang w:eastAsia="he-IL"/>
        </w:rPr>
        <w:t xml:space="preserve">כמובן שאירוע זה </w:t>
      </w:r>
      <w:r w:rsidR="00DC0C37">
        <w:rPr>
          <w:rFonts w:hint="cs"/>
          <w:rtl/>
          <w:lang w:eastAsia="he-IL"/>
        </w:rPr>
        <w:t xml:space="preserve">שונה. </w:t>
      </w:r>
      <w:r>
        <w:rPr>
          <w:rFonts w:hint="cs"/>
          <w:rtl/>
          <w:lang w:eastAsia="he-IL"/>
        </w:rPr>
        <w:t xml:space="preserve">יש ערב עם אירוע מוגדר. </w:t>
      </w:r>
      <w:r w:rsidR="00DC0C37">
        <w:rPr>
          <w:rFonts w:hint="cs"/>
          <w:rtl/>
          <w:lang w:eastAsia="he-IL"/>
        </w:rPr>
        <w:t>אם עושים אירוע</w:t>
      </w:r>
      <w:r>
        <w:rPr>
          <w:rFonts w:hint="cs"/>
          <w:rtl/>
          <w:lang w:eastAsia="he-IL"/>
        </w:rPr>
        <w:t xml:space="preserve"> ל-50 אנשים אז באותו ערב </w:t>
      </w:r>
      <w:bookmarkStart w:id="2081" w:name="_ETM_Q1_13906556"/>
      <w:bookmarkEnd w:id="2081"/>
      <w:r>
        <w:rPr>
          <w:rFonts w:hint="cs"/>
          <w:rtl/>
          <w:lang w:eastAsia="he-IL"/>
        </w:rPr>
        <w:t xml:space="preserve">לא פועלים בתו ירוק, כי שם לא נכנסים ויוצאים כל </w:t>
      </w:r>
      <w:bookmarkStart w:id="2082" w:name="_ETM_Q1_13909391"/>
      <w:bookmarkEnd w:id="2082"/>
      <w:r>
        <w:rPr>
          <w:rFonts w:hint="cs"/>
          <w:rtl/>
          <w:lang w:eastAsia="he-IL"/>
        </w:rPr>
        <w:t xml:space="preserve">הזמן, בשונה ממסעדה. </w:t>
      </w:r>
    </w:p>
    <w:p w:rsidR="00DC0C37" w:rsidRDefault="00DC0C37" w:rsidP="00DC0C37">
      <w:pPr>
        <w:rPr>
          <w:rtl/>
          <w:lang w:eastAsia="he-IL"/>
        </w:rPr>
      </w:pPr>
    </w:p>
    <w:p w:rsidR="00DC0C37" w:rsidRDefault="00DC0C37" w:rsidP="00DC0C37">
      <w:pPr>
        <w:pStyle w:val="af9"/>
        <w:keepNext/>
        <w:rPr>
          <w:rtl/>
          <w:lang w:eastAsia="he-IL"/>
        </w:rPr>
      </w:pPr>
      <w:bookmarkStart w:id="2083" w:name="ET_guest_869014_320"/>
      <w:r w:rsidRPr="00DC0C37">
        <w:rPr>
          <w:rStyle w:val="TagStyle"/>
          <w:rtl/>
        </w:rPr>
        <w:t xml:space="preserve"> &lt;&lt; אורח &gt;&gt; </w:t>
      </w:r>
      <w:r>
        <w:rPr>
          <w:rtl/>
          <w:lang w:eastAsia="he-IL"/>
        </w:rPr>
        <w:t>שרון אלרעי פרייס:</w:t>
      </w:r>
      <w:r w:rsidRPr="00DC0C37">
        <w:rPr>
          <w:rStyle w:val="TagStyle"/>
          <w:rtl/>
        </w:rPr>
        <w:t xml:space="preserve"> &lt;&lt; אורח &gt;&gt;</w:t>
      </w:r>
      <w:r>
        <w:rPr>
          <w:rtl/>
          <w:lang w:eastAsia="he-IL"/>
        </w:rPr>
        <w:t xml:space="preserve">   </w:t>
      </w:r>
      <w:bookmarkEnd w:id="2083"/>
    </w:p>
    <w:p w:rsidR="00DC0C37" w:rsidRDefault="00DC0C37" w:rsidP="00DC0C37">
      <w:pPr>
        <w:pStyle w:val="KeepWithNext"/>
        <w:rPr>
          <w:rtl/>
          <w:lang w:eastAsia="he-IL"/>
        </w:rPr>
      </w:pPr>
    </w:p>
    <w:p w:rsidR="00DC0C37" w:rsidRDefault="00015A21" w:rsidP="00015A21">
      <w:pPr>
        <w:rPr>
          <w:rtl/>
          <w:lang w:eastAsia="he-IL"/>
        </w:rPr>
      </w:pPr>
      <w:r>
        <w:rPr>
          <w:rFonts w:hint="cs"/>
          <w:rtl/>
          <w:lang w:eastAsia="he-IL"/>
        </w:rPr>
        <w:t xml:space="preserve">רק נגיד שהתו הירוק לא מוחק </w:t>
      </w:r>
      <w:r w:rsidR="00DC0C37">
        <w:rPr>
          <w:rFonts w:hint="cs"/>
          <w:rtl/>
          <w:lang w:eastAsia="he-IL"/>
        </w:rPr>
        <w:t>את התו השמח.</w:t>
      </w:r>
      <w:r>
        <w:rPr>
          <w:rFonts w:hint="cs"/>
          <w:rtl/>
          <w:lang w:eastAsia="he-IL"/>
        </w:rPr>
        <w:t xml:space="preserve"> </w:t>
      </w:r>
      <w:bookmarkStart w:id="2084" w:name="_ETM_Q1_13915795"/>
      <w:bookmarkEnd w:id="2084"/>
      <w:r>
        <w:rPr>
          <w:rFonts w:hint="cs"/>
          <w:rtl/>
          <w:lang w:eastAsia="he-IL"/>
        </w:rPr>
        <w:t xml:space="preserve">אם יש חתונה, היא פועלת בתו שמח, כולל בדיקות של </w:t>
      </w:r>
      <w:bookmarkStart w:id="2085" w:name="_ETM_Q1_13916852"/>
      <w:bookmarkEnd w:id="2085"/>
      <w:r>
        <w:rPr>
          <w:rFonts w:hint="cs"/>
          <w:rtl/>
          <w:lang w:eastAsia="he-IL"/>
        </w:rPr>
        <w:t>ילדים.</w:t>
      </w:r>
    </w:p>
    <w:p w:rsidR="00DC0C37" w:rsidRDefault="00DC0C37" w:rsidP="00DC0C37">
      <w:pPr>
        <w:rPr>
          <w:rtl/>
          <w:lang w:eastAsia="he-IL"/>
        </w:rPr>
      </w:pPr>
    </w:p>
    <w:p w:rsidR="00DC0C37" w:rsidRDefault="00DC0C37" w:rsidP="00DC0C37">
      <w:pPr>
        <w:pStyle w:val="a4"/>
        <w:keepNext/>
        <w:rPr>
          <w:rtl/>
        </w:rPr>
      </w:pPr>
      <w:bookmarkStart w:id="2086" w:name="ET_speaker_גור_בליי_321"/>
      <w:r w:rsidRPr="00DC0C37">
        <w:rPr>
          <w:rStyle w:val="TagStyle"/>
          <w:rtl/>
        </w:rPr>
        <w:t xml:space="preserve"> &lt;&lt; דובר &gt;&gt; </w:t>
      </w:r>
      <w:r>
        <w:rPr>
          <w:rtl/>
        </w:rPr>
        <w:t>גור בליי:</w:t>
      </w:r>
      <w:r w:rsidRPr="00DC0C37">
        <w:rPr>
          <w:rStyle w:val="TagStyle"/>
          <w:rtl/>
        </w:rPr>
        <w:t xml:space="preserve"> &lt;&lt; דובר &gt;&gt;</w:t>
      </w:r>
      <w:r>
        <w:rPr>
          <w:rtl/>
        </w:rPr>
        <w:t xml:space="preserve">   </w:t>
      </w:r>
      <w:bookmarkEnd w:id="2086"/>
    </w:p>
    <w:p w:rsidR="00DC0C37" w:rsidRDefault="00DC0C37" w:rsidP="00DC0C37">
      <w:pPr>
        <w:pStyle w:val="KeepWithNext"/>
        <w:rPr>
          <w:rtl/>
          <w:lang w:eastAsia="he-IL"/>
        </w:rPr>
      </w:pPr>
    </w:p>
    <w:p w:rsidR="00DC0C37" w:rsidRDefault="00015A21" w:rsidP="00DC0C37">
      <w:pPr>
        <w:rPr>
          <w:rtl/>
          <w:lang w:eastAsia="he-IL"/>
        </w:rPr>
      </w:pPr>
      <w:r>
        <w:rPr>
          <w:rFonts w:hint="cs"/>
          <w:rtl/>
          <w:lang w:eastAsia="he-IL"/>
        </w:rPr>
        <w:t>הדברים חלים גם על מבנה וגם על - - -</w:t>
      </w:r>
    </w:p>
    <w:p w:rsidR="00015A21" w:rsidRDefault="00015A21" w:rsidP="00DC0C37">
      <w:pPr>
        <w:rPr>
          <w:rtl/>
          <w:lang w:eastAsia="he-IL"/>
        </w:rPr>
      </w:pPr>
    </w:p>
    <w:p w:rsidR="00DC0C37" w:rsidRDefault="00DC0C37" w:rsidP="00DC0C37">
      <w:pPr>
        <w:pStyle w:val="af9"/>
        <w:keepNext/>
        <w:rPr>
          <w:rtl/>
          <w:lang w:eastAsia="he-IL"/>
        </w:rPr>
      </w:pPr>
      <w:bookmarkStart w:id="2087" w:name="ET_guest_633659_322"/>
      <w:r w:rsidRPr="00DC0C37">
        <w:rPr>
          <w:rStyle w:val="TagStyle"/>
          <w:rtl/>
        </w:rPr>
        <w:t xml:space="preserve"> &lt;&lt; אורח &gt;&gt; </w:t>
      </w:r>
      <w:r>
        <w:rPr>
          <w:rtl/>
          <w:lang w:eastAsia="he-IL"/>
        </w:rPr>
        <w:t>גאל אזריאל:</w:t>
      </w:r>
      <w:r w:rsidRPr="00DC0C37">
        <w:rPr>
          <w:rStyle w:val="TagStyle"/>
          <w:rtl/>
        </w:rPr>
        <w:t xml:space="preserve"> &lt;&lt; אורח &gt;&gt;</w:t>
      </w:r>
      <w:r>
        <w:rPr>
          <w:rtl/>
          <w:lang w:eastAsia="he-IL"/>
        </w:rPr>
        <w:t xml:space="preserve">   </w:t>
      </w:r>
      <w:bookmarkEnd w:id="2087"/>
    </w:p>
    <w:p w:rsidR="00DC0C37" w:rsidRDefault="00DC0C37" w:rsidP="00DC0C37">
      <w:pPr>
        <w:pStyle w:val="KeepWithNext"/>
        <w:rPr>
          <w:rtl/>
          <w:lang w:eastAsia="he-IL"/>
        </w:rPr>
      </w:pPr>
    </w:p>
    <w:p w:rsidR="00DC0C37" w:rsidRDefault="00DC0C37" w:rsidP="00015A21">
      <w:pPr>
        <w:rPr>
          <w:rtl/>
          <w:lang w:eastAsia="he-IL"/>
        </w:rPr>
      </w:pPr>
      <w:r>
        <w:rPr>
          <w:rFonts w:hint="cs"/>
          <w:rtl/>
          <w:lang w:eastAsia="he-IL"/>
        </w:rPr>
        <w:t>באולמות אירועים זה חל</w:t>
      </w:r>
      <w:r w:rsidR="00015A21">
        <w:rPr>
          <w:rFonts w:hint="cs"/>
          <w:rtl/>
          <w:lang w:eastAsia="he-IL"/>
        </w:rPr>
        <w:t xml:space="preserve"> </w:t>
      </w:r>
      <w:bookmarkStart w:id="2088" w:name="_ETM_Q1_13926878"/>
      <w:bookmarkEnd w:id="2088"/>
      <w:r w:rsidR="00015A21">
        <w:rPr>
          <w:rFonts w:hint="cs"/>
          <w:rtl/>
          <w:lang w:eastAsia="he-IL"/>
        </w:rPr>
        <w:t>גם כשזה בחוץ וגם כשזה בתוך מבנה וגם אם זה</w:t>
      </w:r>
      <w:bookmarkStart w:id="2089" w:name="_ETM_Q1_13927362"/>
      <w:bookmarkEnd w:id="2089"/>
      <w:r w:rsidR="00015A21">
        <w:rPr>
          <w:rFonts w:hint="cs"/>
          <w:rtl/>
          <w:lang w:eastAsia="he-IL"/>
        </w:rPr>
        <w:t xml:space="preserve"> רק בחוץ</w:t>
      </w:r>
      <w:r>
        <w:rPr>
          <w:rFonts w:hint="cs"/>
          <w:rtl/>
          <w:lang w:eastAsia="he-IL"/>
        </w:rPr>
        <w:t xml:space="preserve">. </w:t>
      </w:r>
      <w:r w:rsidR="00015A21">
        <w:rPr>
          <w:rFonts w:hint="cs"/>
          <w:rtl/>
          <w:lang w:eastAsia="he-IL"/>
        </w:rPr>
        <w:t xml:space="preserve">לעומת זה, במסעדות ובתי אוכל זה חל רק בתוך </w:t>
      </w:r>
      <w:bookmarkStart w:id="2090" w:name="_ETM_Q1_13934099"/>
      <w:bookmarkEnd w:id="2090"/>
      <w:r w:rsidR="00015A21">
        <w:rPr>
          <w:rFonts w:hint="cs"/>
          <w:rtl/>
          <w:lang w:eastAsia="he-IL"/>
        </w:rPr>
        <w:t>המבנה, כפי שהיה בתו הירוק הקודם.</w:t>
      </w:r>
      <w:r>
        <w:rPr>
          <w:rFonts w:hint="cs"/>
          <w:rtl/>
          <w:lang w:eastAsia="he-IL"/>
        </w:rPr>
        <w:t xml:space="preserve"> המאפיינים שונים מבחינת </w:t>
      </w:r>
      <w:r w:rsidR="00015A21">
        <w:rPr>
          <w:rFonts w:hint="cs"/>
          <w:rtl/>
          <w:lang w:eastAsia="he-IL"/>
        </w:rPr>
        <w:t xml:space="preserve">סכנת </w:t>
      </w:r>
      <w:r>
        <w:rPr>
          <w:rFonts w:hint="cs"/>
          <w:rtl/>
          <w:lang w:eastAsia="he-IL"/>
        </w:rPr>
        <w:t>ההדבקה</w:t>
      </w:r>
      <w:r w:rsidR="00015A21">
        <w:rPr>
          <w:rFonts w:hint="cs"/>
          <w:rtl/>
          <w:lang w:eastAsia="he-IL"/>
        </w:rPr>
        <w:t xml:space="preserve"> בין אירוע, שאנשים </w:t>
      </w:r>
      <w:bookmarkStart w:id="2091" w:name="_ETM_Q1_13944054"/>
      <w:bookmarkEnd w:id="2091"/>
      <w:r w:rsidR="00015A21">
        <w:rPr>
          <w:rFonts w:hint="cs"/>
          <w:rtl/>
          <w:lang w:eastAsia="he-IL"/>
        </w:rPr>
        <w:t xml:space="preserve">נפגשים, יוצאים, מדברים האחד עם השני או אוכלים, מורידים את </w:t>
      </w:r>
      <w:bookmarkStart w:id="2092" w:name="_ETM_Q1_13946493"/>
      <w:bookmarkEnd w:id="2092"/>
      <w:r w:rsidR="00015A21">
        <w:rPr>
          <w:rFonts w:hint="cs"/>
          <w:rtl/>
          <w:lang w:eastAsia="he-IL"/>
        </w:rPr>
        <w:t xml:space="preserve">המסכה, לבין אנשים שיושבים במסעדה ונפגשים רק עם האנשים שנמצאים באותו שולחן ביחד איתם. </w:t>
      </w:r>
    </w:p>
    <w:p w:rsidR="00535164" w:rsidRDefault="00535164" w:rsidP="00DC0C37">
      <w:pPr>
        <w:rPr>
          <w:rtl/>
          <w:lang w:eastAsia="he-IL"/>
        </w:rPr>
      </w:pPr>
    </w:p>
    <w:p w:rsidR="00535164" w:rsidRDefault="00535164" w:rsidP="00535164">
      <w:pPr>
        <w:pStyle w:val="a4"/>
        <w:keepNext/>
        <w:rPr>
          <w:rtl/>
        </w:rPr>
      </w:pPr>
      <w:bookmarkStart w:id="2093" w:name="ET_speaker_ניצן_רוזנברג_384"/>
      <w:r w:rsidRPr="00535164">
        <w:rPr>
          <w:rStyle w:val="TagStyle"/>
          <w:rtl/>
        </w:rPr>
        <w:t xml:space="preserve"> &lt;&lt; דובר &gt;&gt; </w:t>
      </w:r>
      <w:r>
        <w:rPr>
          <w:rtl/>
        </w:rPr>
        <w:t>ניצן רוזנברג:</w:t>
      </w:r>
      <w:r w:rsidRPr="00535164">
        <w:rPr>
          <w:rStyle w:val="TagStyle"/>
          <w:rtl/>
        </w:rPr>
        <w:t xml:space="preserve"> &lt;&lt; דובר &gt;&gt;</w:t>
      </w:r>
      <w:r>
        <w:rPr>
          <w:rtl/>
        </w:rPr>
        <w:t xml:space="preserve">   </w:t>
      </w:r>
      <w:bookmarkEnd w:id="2093"/>
    </w:p>
    <w:p w:rsidR="00535164" w:rsidRDefault="00535164" w:rsidP="00535164">
      <w:pPr>
        <w:pStyle w:val="KeepWithNext"/>
        <w:rPr>
          <w:rtl/>
          <w:lang w:eastAsia="he-IL"/>
        </w:rPr>
      </w:pPr>
    </w:p>
    <w:p w:rsidR="00DC0C37" w:rsidRDefault="00DC0C37" w:rsidP="00DC0C37">
      <w:pPr>
        <w:rPr>
          <w:rtl/>
          <w:lang w:eastAsia="he-IL"/>
        </w:rPr>
      </w:pPr>
      <w:r>
        <w:rPr>
          <w:rFonts w:hint="cs"/>
          <w:rtl/>
          <w:lang w:eastAsia="he-IL"/>
        </w:rPr>
        <w:t>לגבי התו השמח העליתם את הרף?</w:t>
      </w:r>
      <w:r w:rsidR="00015A21">
        <w:rPr>
          <w:rFonts w:hint="cs"/>
          <w:rtl/>
          <w:lang w:eastAsia="he-IL"/>
        </w:rPr>
        <w:t xml:space="preserve"> </w:t>
      </w:r>
    </w:p>
    <w:p w:rsidR="00DC0C37" w:rsidRDefault="00DC0C37" w:rsidP="00DC0C37">
      <w:pPr>
        <w:rPr>
          <w:rtl/>
          <w:lang w:eastAsia="he-IL"/>
        </w:rPr>
      </w:pPr>
    </w:p>
    <w:p w:rsidR="00DC0C37" w:rsidRDefault="00DC0C37" w:rsidP="00DC0C37">
      <w:pPr>
        <w:pStyle w:val="af9"/>
        <w:keepNext/>
        <w:rPr>
          <w:rtl/>
          <w:lang w:eastAsia="he-IL"/>
        </w:rPr>
      </w:pPr>
      <w:bookmarkStart w:id="2094" w:name="ET_guest_633659_323"/>
      <w:r w:rsidRPr="00DC0C37">
        <w:rPr>
          <w:rStyle w:val="TagStyle"/>
          <w:rtl/>
        </w:rPr>
        <w:t xml:space="preserve"> &lt;&lt; אורח &gt;&gt; </w:t>
      </w:r>
      <w:r>
        <w:rPr>
          <w:rtl/>
          <w:lang w:eastAsia="he-IL"/>
        </w:rPr>
        <w:t>גאל אזריאל:</w:t>
      </w:r>
      <w:r w:rsidRPr="00DC0C37">
        <w:rPr>
          <w:rStyle w:val="TagStyle"/>
          <w:rtl/>
        </w:rPr>
        <w:t xml:space="preserve"> &lt;&lt; אורח &gt;&gt;</w:t>
      </w:r>
      <w:r>
        <w:rPr>
          <w:rtl/>
          <w:lang w:eastAsia="he-IL"/>
        </w:rPr>
        <w:t xml:space="preserve">   </w:t>
      </w:r>
      <w:bookmarkEnd w:id="2094"/>
    </w:p>
    <w:p w:rsidR="00DC0C37" w:rsidRDefault="00DC0C37" w:rsidP="00DC0C37">
      <w:pPr>
        <w:pStyle w:val="KeepWithNext"/>
        <w:rPr>
          <w:rtl/>
          <w:lang w:eastAsia="he-IL"/>
        </w:rPr>
      </w:pPr>
    </w:p>
    <w:p w:rsidR="00DC0C37" w:rsidRDefault="00DC0C37" w:rsidP="00DC0C37">
      <w:pPr>
        <w:rPr>
          <w:rtl/>
          <w:lang w:eastAsia="he-IL"/>
        </w:rPr>
      </w:pPr>
      <w:r>
        <w:rPr>
          <w:rFonts w:hint="cs"/>
          <w:rtl/>
          <w:lang w:eastAsia="he-IL"/>
        </w:rPr>
        <w:t xml:space="preserve">לא. </w:t>
      </w:r>
      <w:r w:rsidR="00015A21">
        <w:rPr>
          <w:rFonts w:hint="cs"/>
          <w:rtl/>
          <w:lang w:eastAsia="he-IL"/>
        </w:rPr>
        <w:t xml:space="preserve">זה נשאר אותו </w:t>
      </w:r>
      <w:bookmarkStart w:id="2095" w:name="_ETM_Q1_13956314"/>
      <w:bookmarkEnd w:id="2095"/>
      <w:r w:rsidR="00015A21">
        <w:rPr>
          <w:rFonts w:hint="cs"/>
          <w:rtl/>
          <w:lang w:eastAsia="he-IL"/>
        </w:rPr>
        <w:t>דבר.</w:t>
      </w:r>
    </w:p>
    <w:p w:rsidR="00DC0C37" w:rsidRDefault="00DC0C37" w:rsidP="00DC0C37">
      <w:pPr>
        <w:rPr>
          <w:rtl/>
          <w:lang w:eastAsia="he-IL"/>
        </w:rPr>
      </w:pPr>
    </w:p>
    <w:p w:rsidR="00DC0C37" w:rsidRDefault="00DC0C37" w:rsidP="00DC0C37">
      <w:pPr>
        <w:pStyle w:val="af9"/>
        <w:keepNext/>
        <w:rPr>
          <w:rtl/>
          <w:lang w:eastAsia="he-IL"/>
        </w:rPr>
      </w:pPr>
      <w:bookmarkStart w:id="2096" w:name="ET_guest_865963_324"/>
      <w:r w:rsidRPr="00DC0C37">
        <w:rPr>
          <w:rStyle w:val="TagStyle"/>
          <w:rtl/>
        </w:rPr>
        <w:t xml:space="preserve"> &lt;&lt; אורח &gt;&gt; </w:t>
      </w:r>
      <w:r>
        <w:rPr>
          <w:rtl/>
          <w:lang w:eastAsia="he-IL"/>
        </w:rPr>
        <w:t>נינא כהן קרן:</w:t>
      </w:r>
      <w:r w:rsidRPr="00DC0C37">
        <w:rPr>
          <w:rStyle w:val="TagStyle"/>
          <w:rtl/>
        </w:rPr>
        <w:t xml:space="preserve"> &lt;&lt; אורח &gt;&gt;</w:t>
      </w:r>
      <w:r>
        <w:rPr>
          <w:rtl/>
          <w:lang w:eastAsia="he-IL"/>
        </w:rPr>
        <w:t xml:space="preserve">   </w:t>
      </w:r>
      <w:bookmarkEnd w:id="2096"/>
    </w:p>
    <w:p w:rsidR="00DC0C37" w:rsidRDefault="00DC0C37" w:rsidP="00DC0C37">
      <w:pPr>
        <w:pStyle w:val="KeepWithNext"/>
        <w:rPr>
          <w:rtl/>
          <w:lang w:eastAsia="he-IL"/>
        </w:rPr>
      </w:pPr>
    </w:p>
    <w:p w:rsidR="00DC0C37" w:rsidRDefault="00015A21" w:rsidP="00DC0C37">
      <w:pPr>
        <w:rPr>
          <w:rtl/>
          <w:lang w:eastAsia="he-IL"/>
        </w:rPr>
      </w:pPr>
      <w:r>
        <w:rPr>
          <w:rFonts w:hint="cs"/>
          <w:rtl/>
          <w:lang w:eastAsia="he-IL"/>
        </w:rPr>
        <w:t>כדי לעשות סדר ניסחנו את כל התקנה מחדש, אבל אותם מקומות שהיו בתו השמח נשארו, פלוס תוספת של עוד מקומות</w:t>
      </w:r>
      <w:bookmarkStart w:id="2097" w:name="_ETM_Q1_13965832"/>
      <w:bookmarkEnd w:id="2097"/>
      <w:r>
        <w:rPr>
          <w:rFonts w:hint="cs"/>
          <w:rtl/>
          <w:lang w:eastAsia="he-IL"/>
        </w:rPr>
        <w:t xml:space="preserve"> - - -</w:t>
      </w:r>
    </w:p>
    <w:p w:rsidR="00535164" w:rsidRDefault="00535164" w:rsidP="00DC0C37">
      <w:pPr>
        <w:rPr>
          <w:rtl/>
          <w:lang w:eastAsia="he-IL"/>
        </w:rPr>
      </w:pPr>
    </w:p>
    <w:p w:rsidR="00535164" w:rsidRDefault="00535164" w:rsidP="00535164">
      <w:pPr>
        <w:pStyle w:val="a4"/>
        <w:keepNext/>
        <w:rPr>
          <w:rtl/>
        </w:rPr>
      </w:pPr>
      <w:bookmarkStart w:id="2098" w:name="ET_speaker_ניצן_רוזנברג_385"/>
      <w:r w:rsidRPr="00535164">
        <w:rPr>
          <w:rStyle w:val="TagStyle"/>
          <w:rtl/>
        </w:rPr>
        <w:t xml:space="preserve"> &lt;&lt; דובר &gt;&gt; </w:t>
      </w:r>
      <w:r>
        <w:rPr>
          <w:rtl/>
        </w:rPr>
        <w:t>ניצן רוזנברג:</w:t>
      </w:r>
      <w:r w:rsidRPr="00535164">
        <w:rPr>
          <w:rStyle w:val="TagStyle"/>
          <w:rtl/>
        </w:rPr>
        <w:t xml:space="preserve"> &lt;&lt; דובר &gt;&gt;</w:t>
      </w:r>
      <w:r>
        <w:rPr>
          <w:rtl/>
        </w:rPr>
        <w:t xml:space="preserve">   </w:t>
      </w:r>
      <w:bookmarkEnd w:id="2098"/>
    </w:p>
    <w:p w:rsidR="00535164" w:rsidRDefault="00535164" w:rsidP="00535164">
      <w:pPr>
        <w:pStyle w:val="KeepWithNext"/>
        <w:rPr>
          <w:rtl/>
          <w:lang w:eastAsia="he-IL"/>
        </w:rPr>
      </w:pPr>
    </w:p>
    <w:p w:rsidR="00535164" w:rsidRPr="00535164" w:rsidRDefault="00015A21" w:rsidP="00535164">
      <w:pPr>
        <w:rPr>
          <w:rtl/>
          <w:lang w:eastAsia="he-IL"/>
        </w:rPr>
      </w:pPr>
      <w:r>
        <w:rPr>
          <w:rFonts w:hint="cs"/>
          <w:rtl/>
          <w:lang w:eastAsia="he-IL"/>
        </w:rPr>
        <w:t xml:space="preserve">זה לא שאלה של המקומות אלא שאלה של המבנה ומה שמחוץ לו. </w:t>
      </w:r>
    </w:p>
    <w:p w:rsidR="00DC0C37" w:rsidRDefault="00DC0C37" w:rsidP="00DC0C37">
      <w:pPr>
        <w:rPr>
          <w:rtl/>
          <w:lang w:eastAsia="he-IL"/>
        </w:rPr>
      </w:pPr>
    </w:p>
    <w:p w:rsidR="00DC0C37" w:rsidRDefault="00DC0C37" w:rsidP="00DC0C37">
      <w:pPr>
        <w:pStyle w:val="af9"/>
        <w:keepNext/>
        <w:rPr>
          <w:rtl/>
          <w:lang w:eastAsia="he-IL"/>
        </w:rPr>
      </w:pPr>
      <w:bookmarkStart w:id="2099" w:name="ET_guest_633659_325"/>
      <w:r w:rsidRPr="00DC0C37">
        <w:rPr>
          <w:rStyle w:val="TagStyle"/>
          <w:rtl/>
        </w:rPr>
        <w:t xml:space="preserve"> &lt;&lt; אורח &gt;&gt; </w:t>
      </w:r>
      <w:r>
        <w:rPr>
          <w:rtl/>
          <w:lang w:eastAsia="he-IL"/>
        </w:rPr>
        <w:t>גאל אזריאל:</w:t>
      </w:r>
      <w:r w:rsidRPr="00DC0C37">
        <w:rPr>
          <w:rStyle w:val="TagStyle"/>
          <w:rtl/>
        </w:rPr>
        <w:t xml:space="preserve"> &lt;&lt; אורח &gt;&gt;</w:t>
      </w:r>
      <w:r>
        <w:rPr>
          <w:rtl/>
          <w:lang w:eastAsia="he-IL"/>
        </w:rPr>
        <w:t xml:space="preserve">   </w:t>
      </w:r>
      <w:bookmarkEnd w:id="2099"/>
    </w:p>
    <w:p w:rsidR="00DC0C37" w:rsidRDefault="00DC0C37" w:rsidP="00DC0C37">
      <w:pPr>
        <w:pStyle w:val="KeepWithNext"/>
        <w:rPr>
          <w:rtl/>
          <w:lang w:eastAsia="he-IL"/>
        </w:rPr>
      </w:pPr>
    </w:p>
    <w:p w:rsidR="00DC0C37" w:rsidRDefault="00015A21" w:rsidP="00DC0C37">
      <w:pPr>
        <w:rPr>
          <w:rtl/>
          <w:lang w:eastAsia="he-IL"/>
        </w:rPr>
      </w:pPr>
      <w:r>
        <w:rPr>
          <w:rFonts w:hint="cs"/>
          <w:rtl/>
          <w:lang w:eastAsia="he-IL"/>
        </w:rPr>
        <w:t>התו השמח לא השתנה, הוא בדיוק אותו דבר.</w:t>
      </w:r>
      <w:r w:rsidR="00DC0C37">
        <w:rPr>
          <w:rFonts w:hint="cs"/>
          <w:rtl/>
          <w:lang w:eastAsia="he-IL"/>
        </w:rPr>
        <w:t xml:space="preserve"> </w:t>
      </w:r>
    </w:p>
    <w:p w:rsidR="00DC0C37" w:rsidRDefault="00DC0C37" w:rsidP="00DC0C37">
      <w:pPr>
        <w:rPr>
          <w:rtl/>
          <w:lang w:eastAsia="he-IL"/>
        </w:rPr>
      </w:pPr>
    </w:p>
    <w:p w:rsidR="00DC0C37" w:rsidRDefault="00DC0C37" w:rsidP="00DC0C37">
      <w:pPr>
        <w:pStyle w:val="af9"/>
        <w:keepNext/>
        <w:rPr>
          <w:rtl/>
          <w:lang w:eastAsia="he-IL"/>
        </w:rPr>
      </w:pPr>
      <w:bookmarkStart w:id="2100" w:name="ET_guest_865963_326"/>
      <w:r w:rsidRPr="00DC0C37">
        <w:rPr>
          <w:rStyle w:val="TagStyle"/>
          <w:rtl/>
        </w:rPr>
        <w:t xml:space="preserve"> &lt;&lt; אורח &gt;&gt; </w:t>
      </w:r>
      <w:r>
        <w:rPr>
          <w:rtl/>
          <w:lang w:eastAsia="he-IL"/>
        </w:rPr>
        <w:t>נינא כהן קרן:</w:t>
      </w:r>
      <w:r w:rsidRPr="00DC0C37">
        <w:rPr>
          <w:rStyle w:val="TagStyle"/>
          <w:rtl/>
        </w:rPr>
        <w:t xml:space="preserve"> &lt;&lt; אורח &gt;&gt;</w:t>
      </w:r>
      <w:r>
        <w:rPr>
          <w:rtl/>
          <w:lang w:eastAsia="he-IL"/>
        </w:rPr>
        <w:t xml:space="preserve">   </w:t>
      </w:r>
      <w:bookmarkEnd w:id="2100"/>
    </w:p>
    <w:p w:rsidR="00DC0C37" w:rsidRDefault="00DC0C37" w:rsidP="00DC0C37">
      <w:pPr>
        <w:pStyle w:val="KeepWithNext"/>
        <w:rPr>
          <w:rtl/>
          <w:lang w:eastAsia="he-IL"/>
        </w:rPr>
      </w:pPr>
    </w:p>
    <w:p w:rsidR="00DC0C37" w:rsidRDefault="00015A21" w:rsidP="00DC0C37">
      <w:pPr>
        <w:rPr>
          <w:rtl/>
          <w:lang w:eastAsia="he-IL"/>
        </w:rPr>
      </w:pPr>
      <w:r>
        <w:rPr>
          <w:rFonts w:hint="cs"/>
          <w:rtl/>
          <w:lang w:eastAsia="he-IL"/>
        </w:rPr>
        <w:t xml:space="preserve">גם אירוע, </w:t>
      </w:r>
      <w:r w:rsidR="00DC0C37">
        <w:rPr>
          <w:rFonts w:hint="cs"/>
          <w:rtl/>
          <w:lang w:eastAsia="he-IL"/>
        </w:rPr>
        <w:t>גם במבנה</w:t>
      </w:r>
      <w:r>
        <w:rPr>
          <w:rFonts w:hint="cs"/>
          <w:rtl/>
          <w:lang w:eastAsia="he-IL"/>
        </w:rPr>
        <w:t>.</w:t>
      </w:r>
    </w:p>
    <w:p w:rsidR="00DC0C37" w:rsidRDefault="00DC0C37" w:rsidP="00DC0C37">
      <w:pPr>
        <w:rPr>
          <w:rtl/>
          <w:lang w:eastAsia="he-IL"/>
        </w:rPr>
      </w:pPr>
    </w:p>
    <w:p w:rsidR="00DC0C37" w:rsidRDefault="00DC0C37" w:rsidP="00DC0C37">
      <w:pPr>
        <w:pStyle w:val="af6"/>
        <w:keepNext/>
        <w:rPr>
          <w:rtl/>
        </w:rPr>
      </w:pPr>
      <w:bookmarkStart w:id="2101" w:name="ET_yor_6156_327"/>
      <w:r w:rsidRPr="00DC0C37">
        <w:rPr>
          <w:rStyle w:val="TagStyle"/>
          <w:rtl/>
        </w:rPr>
        <w:t xml:space="preserve"> &lt;&lt; יור &gt;&gt; </w:t>
      </w:r>
      <w:r>
        <w:rPr>
          <w:rtl/>
        </w:rPr>
        <w:t>היו"ר גלעד קריב:</w:t>
      </w:r>
      <w:r w:rsidRPr="00DC0C37">
        <w:rPr>
          <w:rStyle w:val="TagStyle"/>
          <w:rtl/>
        </w:rPr>
        <w:t xml:space="preserve"> &lt;&lt; יור &gt;&gt;</w:t>
      </w:r>
      <w:r>
        <w:rPr>
          <w:rtl/>
        </w:rPr>
        <w:t xml:space="preserve">   </w:t>
      </w:r>
      <w:bookmarkEnd w:id="2101"/>
    </w:p>
    <w:p w:rsidR="00DC0C37" w:rsidRDefault="00DC0C37" w:rsidP="00DC0C37">
      <w:pPr>
        <w:pStyle w:val="KeepWithNext"/>
        <w:rPr>
          <w:rtl/>
          <w:lang w:eastAsia="he-IL"/>
        </w:rPr>
      </w:pPr>
    </w:p>
    <w:p w:rsidR="00DC0C37" w:rsidRDefault="00015A21" w:rsidP="00015A21">
      <w:pPr>
        <w:rPr>
          <w:rtl/>
          <w:lang w:eastAsia="he-IL"/>
        </w:rPr>
      </w:pPr>
      <w:r>
        <w:rPr>
          <w:rFonts w:hint="cs"/>
          <w:rtl/>
          <w:lang w:eastAsia="he-IL"/>
        </w:rPr>
        <w:t xml:space="preserve">אני רוצה לוודא: </w:t>
      </w:r>
      <w:r w:rsidR="00DC0C37">
        <w:rPr>
          <w:rFonts w:hint="cs"/>
          <w:rtl/>
          <w:lang w:eastAsia="he-IL"/>
        </w:rPr>
        <w:t xml:space="preserve">אי </w:t>
      </w:r>
      <w:r>
        <w:rPr>
          <w:rFonts w:hint="cs"/>
          <w:rtl/>
          <w:lang w:eastAsia="he-IL"/>
        </w:rPr>
        <w:t>ה</w:t>
      </w:r>
      <w:r w:rsidR="00DC0C37">
        <w:rPr>
          <w:rFonts w:hint="cs"/>
          <w:rtl/>
          <w:lang w:eastAsia="he-IL"/>
        </w:rPr>
        <w:t xml:space="preserve">הבחנה בין </w:t>
      </w:r>
      <w:r>
        <w:rPr>
          <w:rFonts w:hint="cs"/>
          <w:rtl/>
          <w:lang w:eastAsia="he-IL"/>
        </w:rPr>
        <w:t xml:space="preserve">שטח פתוח לשטח סגור </w:t>
      </w:r>
      <w:r w:rsidR="00DC0C37">
        <w:rPr>
          <w:rFonts w:hint="cs"/>
          <w:rtl/>
          <w:lang w:eastAsia="he-IL"/>
        </w:rPr>
        <w:t xml:space="preserve">רלוונטי רק לסעיף </w:t>
      </w:r>
      <w:r>
        <w:rPr>
          <w:rFonts w:hint="cs"/>
          <w:rtl/>
          <w:lang w:eastAsia="he-IL"/>
        </w:rPr>
        <w:t>אחד</w:t>
      </w:r>
      <w:r w:rsidR="00DC0C37">
        <w:rPr>
          <w:rFonts w:hint="cs"/>
          <w:rtl/>
          <w:lang w:eastAsia="he-IL"/>
        </w:rPr>
        <w:t xml:space="preserve"> </w:t>
      </w:r>
      <w:r>
        <w:rPr>
          <w:rFonts w:hint="cs"/>
          <w:rtl/>
          <w:lang w:eastAsia="he-IL"/>
        </w:rPr>
        <w:t xml:space="preserve">בתקנה 2(א): "אולם או גן לשמחות אירועים". נכון? הוא לא רלוונטי לכל </w:t>
      </w:r>
      <w:bookmarkStart w:id="2102" w:name="_ETM_Q1_13988529"/>
      <w:bookmarkEnd w:id="2102"/>
      <w:r>
        <w:rPr>
          <w:rFonts w:hint="cs"/>
          <w:rtl/>
          <w:lang w:eastAsia="he-IL"/>
        </w:rPr>
        <w:t>יתר הסעיפים. בבית מלון - - -</w:t>
      </w:r>
    </w:p>
    <w:p w:rsidR="00DC0C37" w:rsidRDefault="00DC0C37" w:rsidP="00DC0C37">
      <w:pPr>
        <w:rPr>
          <w:rtl/>
          <w:lang w:eastAsia="he-IL"/>
        </w:rPr>
      </w:pPr>
    </w:p>
    <w:p w:rsidR="00DC0C37" w:rsidRDefault="00DC0C37" w:rsidP="00DC0C37">
      <w:pPr>
        <w:pStyle w:val="af9"/>
        <w:keepNext/>
        <w:rPr>
          <w:rtl/>
          <w:lang w:eastAsia="he-IL"/>
        </w:rPr>
      </w:pPr>
      <w:bookmarkStart w:id="2103" w:name="ET_guest_633659_328"/>
      <w:r w:rsidRPr="00DC0C37">
        <w:rPr>
          <w:rStyle w:val="TagStyle"/>
          <w:rtl/>
        </w:rPr>
        <w:t xml:space="preserve"> &lt;&lt; אורח &gt;&gt; </w:t>
      </w:r>
      <w:r>
        <w:rPr>
          <w:rtl/>
          <w:lang w:eastAsia="he-IL"/>
        </w:rPr>
        <w:t>גאל אזריאל:</w:t>
      </w:r>
      <w:r w:rsidRPr="00DC0C37">
        <w:rPr>
          <w:rStyle w:val="TagStyle"/>
          <w:rtl/>
        </w:rPr>
        <w:t xml:space="preserve"> &lt;&lt; אורח &gt;&gt;</w:t>
      </w:r>
      <w:r>
        <w:rPr>
          <w:rtl/>
          <w:lang w:eastAsia="he-IL"/>
        </w:rPr>
        <w:t xml:space="preserve">   </w:t>
      </w:r>
      <w:bookmarkEnd w:id="2103"/>
    </w:p>
    <w:p w:rsidR="00DC0C37" w:rsidRDefault="00DC0C37" w:rsidP="00DC0C37">
      <w:pPr>
        <w:pStyle w:val="KeepWithNext"/>
        <w:rPr>
          <w:rtl/>
          <w:lang w:eastAsia="he-IL"/>
        </w:rPr>
      </w:pPr>
    </w:p>
    <w:p w:rsidR="00DC0C37" w:rsidRDefault="00015A21" w:rsidP="00015A21">
      <w:pPr>
        <w:rPr>
          <w:rtl/>
          <w:lang w:eastAsia="he-IL"/>
        </w:rPr>
      </w:pPr>
      <w:r>
        <w:rPr>
          <w:rFonts w:hint="cs"/>
          <w:rtl/>
          <w:lang w:eastAsia="he-IL"/>
        </w:rPr>
        <w:t xml:space="preserve">לכאורה אתה יכול גם לעשות כנס </w:t>
      </w:r>
      <w:bookmarkStart w:id="2104" w:name="_ETM_Q1_13995052"/>
      <w:bookmarkEnd w:id="2104"/>
      <w:r w:rsidR="00DC0C37">
        <w:rPr>
          <w:rFonts w:hint="cs"/>
          <w:rtl/>
          <w:lang w:eastAsia="he-IL"/>
        </w:rPr>
        <w:t>רק בחוץ</w:t>
      </w:r>
      <w:r>
        <w:rPr>
          <w:rFonts w:hint="cs"/>
          <w:rtl/>
          <w:lang w:eastAsia="he-IL"/>
        </w:rPr>
        <w:t>.</w:t>
      </w:r>
    </w:p>
    <w:p w:rsidR="00DC0C37" w:rsidRDefault="00DC0C37" w:rsidP="00DC0C37">
      <w:pPr>
        <w:rPr>
          <w:rtl/>
          <w:lang w:eastAsia="he-IL"/>
        </w:rPr>
      </w:pPr>
    </w:p>
    <w:p w:rsidR="00DC0C37" w:rsidRDefault="00DC0C37" w:rsidP="00DC0C37">
      <w:pPr>
        <w:pStyle w:val="af9"/>
        <w:keepNext/>
        <w:rPr>
          <w:rtl/>
          <w:lang w:eastAsia="he-IL"/>
        </w:rPr>
      </w:pPr>
      <w:bookmarkStart w:id="2105" w:name="ET_guest_516904_329"/>
      <w:r w:rsidRPr="00DC0C37">
        <w:rPr>
          <w:rStyle w:val="TagStyle"/>
          <w:rtl/>
        </w:rPr>
        <w:t xml:space="preserve"> &lt;&lt; אורח &gt;&gt; </w:t>
      </w:r>
      <w:r>
        <w:rPr>
          <w:rtl/>
          <w:lang w:eastAsia="he-IL"/>
        </w:rPr>
        <w:t>קרן חן סופר:</w:t>
      </w:r>
      <w:r w:rsidRPr="00DC0C37">
        <w:rPr>
          <w:rStyle w:val="TagStyle"/>
          <w:rtl/>
        </w:rPr>
        <w:t xml:space="preserve"> &lt;&lt; אורח &gt;&gt;</w:t>
      </w:r>
      <w:r>
        <w:rPr>
          <w:rtl/>
          <w:lang w:eastAsia="he-IL"/>
        </w:rPr>
        <w:t xml:space="preserve">   </w:t>
      </w:r>
      <w:bookmarkEnd w:id="2105"/>
    </w:p>
    <w:p w:rsidR="00DC0C37" w:rsidRDefault="00DC0C37" w:rsidP="00DC0C37">
      <w:pPr>
        <w:pStyle w:val="KeepWithNext"/>
        <w:rPr>
          <w:rtl/>
          <w:lang w:eastAsia="he-IL"/>
        </w:rPr>
      </w:pPr>
    </w:p>
    <w:p w:rsidR="00DC0C37" w:rsidRDefault="00015A21" w:rsidP="00015A21">
      <w:pPr>
        <w:rPr>
          <w:rtl/>
          <w:lang w:eastAsia="he-IL"/>
        </w:rPr>
      </w:pPr>
      <w:r>
        <w:rPr>
          <w:rFonts w:hint="cs"/>
          <w:rtl/>
          <w:lang w:eastAsia="he-IL"/>
        </w:rPr>
        <w:t xml:space="preserve">חשוב שתיתנו את הדעת לאופן שהתקנות מנוסחות מכיוון שיש את זה גם בתקנה 1, לגבי אולם </w:t>
      </w:r>
      <w:bookmarkStart w:id="2106" w:name="_ETM_Q1_14007888"/>
      <w:bookmarkEnd w:id="2106"/>
      <w:r>
        <w:rPr>
          <w:rFonts w:hint="cs"/>
          <w:rtl/>
          <w:lang w:eastAsia="he-IL"/>
        </w:rPr>
        <w:t xml:space="preserve">לשמחות, גם בתקנה 2, לגבי מועדון או דיסקוטק, גם בתקנה 3, לגבי מקום לעריכת כנסים. בכל אחד משלושת המקומות </w:t>
      </w:r>
      <w:bookmarkStart w:id="2107" w:name="_ETM_Q1_14016780"/>
      <w:bookmarkEnd w:id="2107"/>
      <w:r>
        <w:rPr>
          <w:rFonts w:hint="cs"/>
          <w:rtl/>
          <w:lang w:eastAsia="he-IL"/>
        </w:rPr>
        <w:t xml:space="preserve">האלה החרגתם, שאם הפעילות מתקיימת במבנה </w:t>
      </w:r>
      <w:r w:rsidR="00DC0C37">
        <w:rPr>
          <w:rFonts w:hint="cs"/>
          <w:rtl/>
          <w:lang w:eastAsia="he-IL"/>
        </w:rPr>
        <w:t>אז גם ילד יידרש</w:t>
      </w:r>
      <w:r w:rsidR="00C65DA2">
        <w:rPr>
          <w:rFonts w:hint="cs"/>
          <w:rtl/>
          <w:lang w:eastAsia="he-IL"/>
        </w:rPr>
        <w:t xml:space="preserve"> בהצגת אישור תו ירוק או תוצאה שלילית, אלא אם אנחנו </w:t>
      </w:r>
      <w:bookmarkStart w:id="2108" w:name="_ETM_Q1_14027841"/>
      <w:bookmarkEnd w:id="2108"/>
      <w:r w:rsidR="00C65DA2">
        <w:rPr>
          <w:rFonts w:hint="cs"/>
          <w:rtl/>
          <w:lang w:eastAsia="he-IL"/>
        </w:rPr>
        <w:t xml:space="preserve">מדברים על תינוק עד גיל שנה. </w:t>
      </w:r>
    </w:p>
    <w:p w:rsidR="00DC0C37" w:rsidRDefault="00DC0C37" w:rsidP="00DC0C37">
      <w:pPr>
        <w:rPr>
          <w:rtl/>
          <w:lang w:eastAsia="he-IL"/>
        </w:rPr>
      </w:pPr>
    </w:p>
    <w:p w:rsidR="00DC0C37" w:rsidRDefault="00DC0C37" w:rsidP="00DC0C37">
      <w:pPr>
        <w:pStyle w:val="af9"/>
        <w:keepNext/>
        <w:rPr>
          <w:rtl/>
          <w:lang w:eastAsia="he-IL"/>
        </w:rPr>
      </w:pPr>
      <w:bookmarkStart w:id="2109" w:name="ET_guest_633659_330"/>
      <w:r w:rsidRPr="00DC0C37">
        <w:rPr>
          <w:rStyle w:val="TagStyle"/>
          <w:rtl/>
        </w:rPr>
        <w:t xml:space="preserve"> &lt;&lt; אורח &gt;&gt; </w:t>
      </w:r>
      <w:r>
        <w:rPr>
          <w:rtl/>
          <w:lang w:eastAsia="he-IL"/>
        </w:rPr>
        <w:t>גאל אזריאל:</w:t>
      </w:r>
      <w:r w:rsidRPr="00DC0C37">
        <w:rPr>
          <w:rStyle w:val="TagStyle"/>
          <w:rtl/>
        </w:rPr>
        <w:t xml:space="preserve"> &lt;&lt; אורח &gt;&gt;</w:t>
      </w:r>
      <w:r>
        <w:rPr>
          <w:rtl/>
          <w:lang w:eastAsia="he-IL"/>
        </w:rPr>
        <w:t xml:space="preserve">   </w:t>
      </w:r>
      <w:bookmarkEnd w:id="2109"/>
    </w:p>
    <w:p w:rsidR="00DC0C37" w:rsidRDefault="00DC0C37" w:rsidP="00DC0C37">
      <w:pPr>
        <w:pStyle w:val="KeepWithNext"/>
        <w:rPr>
          <w:rtl/>
          <w:lang w:eastAsia="he-IL"/>
        </w:rPr>
      </w:pPr>
    </w:p>
    <w:p w:rsidR="00DC0C37" w:rsidRDefault="00DC0C37" w:rsidP="00DC0C37">
      <w:pPr>
        <w:rPr>
          <w:rtl/>
          <w:lang w:eastAsia="he-IL"/>
        </w:rPr>
      </w:pPr>
      <w:r>
        <w:rPr>
          <w:rFonts w:hint="cs"/>
          <w:rtl/>
          <w:lang w:eastAsia="he-IL"/>
        </w:rPr>
        <w:t>זה התו השמח</w:t>
      </w:r>
      <w:r w:rsidR="00C65DA2">
        <w:rPr>
          <w:rFonts w:hint="cs"/>
          <w:rtl/>
          <w:lang w:eastAsia="he-IL"/>
        </w:rPr>
        <w:t xml:space="preserve">, שדיברנו עליו בשבוע שעבר. </w:t>
      </w:r>
    </w:p>
    <w:p w:rsidR="00DC0C37" w:rsidRDefault="00DC0C37" w:rsidP="00DC0C37">
      <w:pPr>
        <w:rPr>
          <w:rtl/>
          <w:lang w:eastAsia="he-IL"/>
        </w:rPr>
      </w:pPr>
    </w:p>
    <w:p w:rsidR="00DC0C37" w:rsidRDefault="00DC0C37" w:rsidP="00DC0C37">
      <w:pPr>
        <w:pStyle w:val="af9"/>
        <w:keepNext/>
        <w:rPr>
          <w:rtl/>
          <w:lang w:eastAsia="he-IL"/>
        </w:rPr>
      </w:pPr>
      <w:bookmarkStart w:id="2110" w:name="ET_guest_869014_331"/>
      <w:r w:rsidRPr="00DC0C37">
        <w:rPr>
          <w:rStyle w:val="TagStyle"/>
          <w:rtl/>
        </w:rPr>
        <w:t xml:space="preserve"> &lt;&lt; אורח &gt;&gt; </w:t>
      </w:r>
      <w:r>
        <w:rPr>
          <w:rtl/>
          <w:lang w:eastAsia="he-IL"/>
        </w:rPr>
        <w:t>שרון אלרעי פרייס:</w:t>
      </w:r>
      <w:r w:rsidRPr="00DC0C37">
        <w:rPr>
          <w:rStyle w:val="TagStyle"/>
          <w:rtl/>
        </w:rPr>
        <w:t xml:space="preserve"> &lt;&lt; אורח &gt;&gt;</w:t>
      </w:r>
      <w:r>
        <w:rPr>
          <w:rtl/>
          <w:lang w:eastAsia="he-IL"/>
        </w:rPr>
        <w:t xml:space="preserve">   </w:t>
      </w:r>
      <w:bookmarkEnd w:id="2110"/>
    </w:p>
    <w:p w:rsidR="00DC0C37" w:rsidRDefault="00DC0C37" w:rsidP="00DC0C37">
      <w:pPr>
        <w:pStyle w:val="KeepWithNext"/>
        <w:rPr>
          <w:rtl/>
          <w:lang w:eastAsia="he-IL"/>
        </w:rPr>
      </w:pPr>
    </w:p>
    <w:p w:rsidR="00C65DA2" w:rsidRDefault="00DC0C37" w:rsidP="00DC0C37">
      <w:pPr>
        <w:rPr>
          <w:rtl/>
          <w:lang w:eastAsia="he-IL"/>
        </w:rPr>
      </w:pPr>
      <w:r>
        <w:rPr>
          <w:rFonts w:hint="cs"/>
          <w:rtl/>
          <w:lang w:eastAsia="he-IL"/>
        </w:rPr>
        <w:t xml:space="preserve">זה הגדרה של </w:t>
      </w:r>
      <w:r w:rsidR="00C65DA2">
        <w:rPr>
          <w:rFonts w:hint="cs"/>
          <w:rtl/>
          <w:lang w:eastAsia="he-IL"/>
        </w:rPr>
        <w:t xml:space="preserve">התו השמח. </w:t>
      </w:r>
    </w:p>
    <w:p w:rsidR="00C65DA2" w:rsidRDefault="00C65DA2" w:rsidP="00DC0C37">
      <w:pPr>
        <w:rPr>
          <w:rtl/>
          <w:lang w:eastAsia="he-IL"/>
        </w:rPr>
      </w:pPr>
    </w:p>
    <w:p w:rsidR="00C65DA2" w:rsidRDefault="00C65DA2" w:rsidP="00C65DA2">
      <w:pPr>
        <w:pStyle w:val="af6"/>
        <w:keepNext/>
        <w:rPr>
          <w:rtl/>
        </w:rPr>
      </w:pPr>
      <w:bookmarkStart w:id="2111" w:name="ET_yor_6156_482"/>
      <w:r w:rsidRPr="00C65DA2">
        <w:rPr>
          <w:rStyle w:val="TagStyle"/>
          <w:rtl/>
        </w:rPr>
        <w:t xml:space="preserve"> &lt;&lt; יור &gt;&gt; </w:t>
      </w:r>
      <w:r>
        <w:rPr>
          <w:rtl/>
        </w:rPr>
        <w:t>היו"ר גלעד קריב:</w:t>
      </w:r>
      <w:r w:rsidRPr="00C65DA2">
        <w:rPr>
          <w:rStyle w:val="TagStyle"/>
          <w:rtl/>
        </w:rPr>
        <w:t xml:space="preserve"> &lt;&lt; יור &gt;&gt;</w:t>
      </w:r>
      <w:r>
        <w:rPr>
          <w:rtl/>
        </w:rPr>
        <w:t xml:space="preserve">   </w:t>
      </w:r>
      <w:bookmarkEnd w:id="2111"/>
    </w:p>
    <w:p w:rsidR="00C65DA2" w:rsidRDefault="00C65DA2" w:rsidP="00C65DA2">
      <w:pPr>
        <w:pStyle w:val="KeepWithNext"/>
        <w:rPr>
          <w:rtl/>
          <w:lang w:eastAsia="he-IL"/>
        </w:rPr>
      </w:pPr>
    </w:p>
    <w:p w:rsidR="00C65DA2" w:rsidRDefault="00C65DA2" w:rsidP="00C65DA2">
      <w:pPr>
        <w:rPr>
          <w:rtl/>
          <w:lang w:eastAsia="he-IL"/>
        </w:rPr>
      </w:pPr>
      <w:r>
        <w:rPr>
          <w:rFonts w:hint="cs"/>
          <w:rtl/>
          <w:lang w:eastAsia="he-IL"/>
        </w:rPr>
        <w:t xml:space="preserve">התו השמח הוא במדרגת חומרה גבוהה יותר. </w:t>
      </w:r>
    </w:p>
    <w:p w:rsidR="00C65DA2" w:rsidRDefault="00C65DA2" w:rsidP="00C65DA2">
      <w:pPr>
        <w:rPr>
          <w:rtl/>
          <w:lang w:eastAsia="he-IL"/>
        </w:rPr>
      </w:pPr>
    </w:p>
    <w:p w:rsidR="00C65DA2" w:rsidRDefault="00C65DA2" w:rsidP="00C65DA2">
      <w:pPr>
        <w:pStyle w:val="af9"/>
        <w:keepNext/>
        <w:rPr>
          <w:rtl/>
          <w:lang w:eastAsia="he-IL"/>
        </w:rPr>
      </w:pPr>
      <w:bookmarkStart w:id="2112" w:name="ET_guest_869014_483"/>
      <w:r w:rsidRPr="00C65DA2">
        <w:rPr>
          <w:rStyle w:val="TagStyle"/>
          <w:rtl/>
        </w:rPr>
        <w:t xml:space="preserve"> &lt;&lt; אורח &gt;&gt; </w:t>
      </w:r>
      <w:r>
        <w:rPr>
          <w:rtl/>
          <w:lang w:eastAsia="he-IL"/>
        </w:rPr>
        <w:t>שרון אלרעי פרייס:</w:t>
      </w:r>
      <w:r w:rsidRPr="00C65DA2">
        <w:rPr>
          <w:rStyle w:val="TagStyle"/>
          <w:rtl/>
        </w:rPr>
        <w:t xml:space="preserve"> &lt;&lt; אורח &gt;&gt;</w:t>
      </w:r>
      <w:r>
        <w:rPr>
          <w:rtl/>
          <w:lang w:eastAsia="he-IL"/>
        </w:rPr>
        <w:t xml:space="preserve">   </w:t>
      </w:r>
      <w:bookmarkEnd w:id="2112"/>
    </w:p>
    <w:p w:rsidR="00C65DA2" w:rsidRDefault="00C65DA2" w:rsidP="00C65DA2">
      <w:pPr>
        <w:pStyle w:val="KeepWithNext"/>
        <w:rPr>
          <w:rtl/>
          <w:lang w:eastAsia="he-IL"/>
        </w:rPr>
      </w:pPr>
    </w:p>
    <w:p w:rsidR="00DC0C37" w:rsidRDefault="00C65DA2" w:rsidP="00C65DA2">
      <w:pPr>
        <w:rPr>
          <w:rtl/>
          <w:lang w:eastAsia="he-IL"/>
        </w:rPr>
      </w:pPr>
      <w:r>
        <w:rPr>
          <w:rFonts w:hint="cs"/>
          <w:rtl/>
          <w:lang w:eastAsia="he-IL"/>
        </w:rPr>
        <w:t xml:space="preserve">זה הגדרה של </w:t>
      </w:r>
      <w:r w:rsidR="00DC0C37">
        <w:rPr>
          <w:rFonts w:hint="cs"/>
          <w:rtl/>
          <w:lang w:eastAsia="he-IL"/>
        </w:rPr>
        <w:t xml:space="preserve">אירועים </w:t>
      </w:r>
      <w:r>
        <w:rPr>
          <w:rFonts w:hint="cs"/>
          <w:rtl/>
          <w:lang w:eastAsia="he-IL"/>
        </w:rPr>
        <w:t xml:space="preserve">שמתקיימים בהם חמישה קריטריונים </w:t>
      </w:r>
      <w:r w:rsidR="00DC0C37">
        <w:rPr>
          <w:rFonts w:hint="cs"/>
          <w:rtl/>
          <w:lang w:eastAsia="he-IL"/>
        </w:rPr>
        <w:t xml:space="preserve">ולכן </w:t>
      </w:r>
      <w:r>
        <w:rPr>
          <w:rFonts w:hint="cs"/>
          <w:rtl/>
          <w:lang w:eastAsia="he-IL"/>
        </w:rPr>
        <w:t xml:space="preserve">אנחנו חושבים שהם </w:t>
      </w:r>
      <w:bookmarkStart w:id="2113" w:name="_ETM_Q1_14045856"/>
      <w:bookmarkEnd w:id="2113"/>
      <w:r>
        <w:rPr>
          <w:rFonts w:hint="cs"/>
          <w:rtl/>
          <w:lang w:eastAsia="he-IL"/>
        </w:rPr>
        <w:t xml:space="preserve">בסיכון עוד יותר גבוה מאשר סתם להיות בפנים, ולכן </w:t>
      </w:r>
      <w:r w:rsidR="00DC0C37">
        <w:rPr>
          <w:rFonts w:hint="cs"/>
          <w:rtl/>
          <w:lang w:eastAsia="he-IL"/>
        </w:rPr>
        <w:t xml:space="preserve">גם נדרשים </w:t>
      </w:r>
      <w:r>
        <w:rPr>
          <w:rFonts w:hint="cs"/>
          <w:rtl/>
          <w:lang w:eastAsia="he-IL"/>
        </w:rPr>
        <w:t>ב</w:t>
      </w:r>
      <w:r w:rsidR="00DC0C37">
        <w:rPr>
          <w:rFonts w:hint="cs"/>
          <w:rtl/>
          <w:lang w:eastAsia="he-IL"/>
        </w:rPr>
        <w:t>בדיקה ילדים</w:t>
      </w:r>
      <w:bookmarkStart w:id="2114" w:name="_ETM_Q1_14051786"/>
      <w:bookmarkEnd w:id="2114"/>
      <w:r>
        <w:rPr>
          <w:rFonts w:hint="cs"/>
          <w:rtl/>
          <w:lang w:eastAsia="he-IL"/>
        </w:rPr>
        <w:t xml:space="preserve"> וזה לא הוחרג</w:t>
      </w:r>
      <w:r w:rsidR="00DC0C37">
        <w:rPr>
          <w:rFonts w:hint="cs"/>
          <w:rtl/>
          <w:lang w:eastAsia="he-IL"/>
        </w:rPr>
        <w:t xml:space="preserve">. </w:t>
      </w:r>
      <w:r>
        <w:rPr>
          <w:rFonts w:hint="cs"/>
          <w:rtl/>
          <w:lang w:eastAsia="he-IL"/>
        </w:rPr>
        <w:t xml:space="preserve">התו השמח לא השתנה. נוספו עוד דברים של התו הירוק. </w:t>
      </w:r>
    </w:p>
    <w:p w:rsidR="00DC0C37" w:rsidRDefault="00DC0C37" w:rsidP="00DC0C37">
      <w:pPr>
        <w:rPr>
          <w:rtl/>
          <w:lang w:eastAsia="he-IL"/>
        </w:rPr>
      </w:pPr>
    </w:p>
    <w:p w:rsidR="00DC0C37" w:rsidRDefault="00DC0C37" w:rsidP="00DC0C37">
      <w:pPr>
        <w:pStyle w:val="af9"/>
        <w:keepNext/>
        <w:rPr>
          <w:rtl/>
          <w:lang w:eastAsia="he-IL"/>
        </w:rPr>
      </w:pPr>
      <w:bookmarkStart w:id="2115" w:name="ET_guest_633659_332"/>
      <w:r w:rsidRPr="00DC0C37">
        <w:rPr>
          <w:rStyle w:val="TagStyle"/>
          <w:rtl/>
        </w:rPr>
        <w:t xml:space="preserve"> &lt;&lt; אורח &gt;&gt; </w:t>
      </w:r>
      <w:r>
        <w:rPr>
          <w:rtl/>
          <w:lang w:eastAsia="he-IL"/>
        </w:rPr>
        <w:t>גאל אזריאל:</w:t>
      </w:r>
      <w:r w:rsidRPr="00DC0C37">
        <w:rPr>
          <w:rStyle w:val="TagStyle"/>
          <w:rtl/>
        </w:rPr>
        <w:t xml:space="preserve"> &lt;&lt; אורח &gt;&gt;</w:t>
      </w:r>
      <w:r>
        <w:rPr>
          <w:rtl/>
          <w:lang w:eastAsia="he-IL"/>
        </w:rPr>
        <w:t xml:space="preserve">   </w:t>
      </w:r>
      <w:bookmarkEnd w:id="2115"/>
    </w:p>
    <w:p w:rsidR="00DC0C37" w:rsidRDefault="00DC0C37" w:rsidP="00DC0C37">
      <w:pPr>
        <w:pStyle w:val="KeepWithNext"/>
        <w:rPr>
          <w:rtl/>
          <w:lang w:eastAsia="he-IL"/>
        </w:rPr>
      </w:pPr>
    </w:p>
    <w:p w:rsidR="00DC0C37" w:rsidRPr="00DC0C37" w:rsidRDefault="00C65DA2" w:rsidP="00C65DA2">
      <w:pPr>
        <w:rPr>
          <w:rtl/>
          <w:lang w:eastAsia="he-IL"/>
        </w:rPr>
      </w:pPr>
      <w:r>
        <w:rPr>
          <w:rFonts w:hint="cs"/>
          <w:rtl/>
          <w:lang w:eastAsia="he-IL"/>
        </w:rPr>
        <w:t xml:space="preserve">אולי רק אשיב לשאלה לגבי מקומות העבודה ששאלה עו"ד </w:t>
      </w:r>
      <w:r w:rsidR="00DC0C37">
        <w:rPr>
          <w:rFonts w:hint="cs"/>
          <w:rtl/>
          <w:lang w:eastAsia="he-IL"/>
        </w:rPr>
        <w:t>קרן חן סופר</w:t>
      </w:r>
      <w:r>
        <w:rPr>
          <w:rFonts w:hint="cs"/>
          <w:rtl/>
          <w:lang w:eastAsia="he-IL"/>
        </w:rPr>
        <w:t xml:space="preserve"> קודם.</w:t>
      </w:r>
      <w:r w:rsidR="00DC0C37">
        <w:rPr>
          <w:rFonts w:hint="cs"/>
          <w:rtl/>
          <w:lang w:eastAsia="he-IL"/>
        </w:rPr>
        <w:t xml:space="preserve"> התקנות חלות על בתי עסק</w:t>
      </w:r>
      <w:r>
        <w:rPr>
          <w:rFonts w:hint="cs"/>
          <w:rtl/>
          <w:lang w:eastAsia="he-IL"/>
        </w:rPr>
        <w:t xml:space="preserve"> ומקומות הפתוחים לציבור</w:t>
      </w:r>
      <w:r w:rsidR="00DC0C37">
        <w:rPr>
          <w:rFonts w:hint="cs"/>
          <w:rtl/>
          <w:lang w:eastAsia="he-IL"/>
        </w:rPr>
        <w:t xml:space="preserve">, </w:t>
      </w:r>
      <w:r>
        <w:rPr>
          <w:rFonts w:hint="cs"/>
          <w:rtl/>
          <w:lang w:eastAsia="he-IL"/>
        </w:rPr>
        <w:t xml:space="preserve">אבל </w:t>
      </w:r>
      <w:r w:rsidR="00DC0C37">
        <w:rPr>
          <w:rFonts w:hint="cs"/>
          <w:rtl/>
          <w:lang w:eastAsia="he-IL"/>
        </w:rPr>
        <w:t>לא על מקומות עבודה</w:t>
      </w:r>
      <w:r>
        <w:rPr>
          <w:rFonts w:hint="cs"/>
          <w:rtl/>
          <w:lang w:eastAsia="he-IL"/>
        </w:rPr>
        <w:t xml:space="preserve">. אם יהיו הגבלות במקומות עבודה זה יהיה בסט תקנות נפרד, כלומר על </w:t>
      </w:r>
      <w:bookmarkStart w:id="2116" w:name="_ETM_Q1_14073952"/>
      <w:bookmarkEnd w:id="2116"/>
      <w:r>
        <w:rPr>
          <w:rFonts w:hint="cs"/>
          <w:rtl/>
          <w:lang w:eastAsia="he-IL"/>
        </w:rPr>
        <w:t xml:space="preserve">העובדים למשל במשרד ממשלתי או במפעל כלשהו, כפי שהיה בעבר. </w:t>
      </w:r>
      <w:bookmarkStart w:id="2117" w:name="_ETM_Q1_14080820"/>
      <w:bookmarkEnd w:id="2117"/>
      <w:r>
        <w:rPr>
          <w:rFonts w:hint="cs"/>
          <w:rtl/>
          <w:lang w:eastAsia="he-IL"/>
        </w:rPr>
        <w:t xml:space="preserve">התו הירוק לא חל על המקומות האלה. </w:t>
      </w:r>
    </w:p>
    <w:p w:rsidR="00DC0C37" w:rsidRDefault="00DC0C37" w:rsidP="00DC0C37">
      <w:pPr>
        <w:rPr>
          <w:rtl/>
          <w:lang w:eastAsia="he-IL"/>
        </w:rPr>
      </w:pPr>
    </w:p>
    <w:p w:rsidR="00DC0C37" w:rsidRDefault="00DC0C37" w:rsidP="00DC0C37">
      <w:pPr>
        <w:pStyle w:val="a4"/>
        <w:keepNext/>
        <w:rPr>
          <w:rtl/>
        </w:rPr>
      </w:pPr>
      <w:bookmarkStart w:id="2118" w:name="ET_speaker_גור_בליי_333"/>
      <w:r w:rsidRPr="00DC0C37">
        <w:rPr>
          <w:rStyle w:val="TagStyle"/>
          <w:rtl/>
        </w:rPr>
        <w:t xml:space="preserve"> &lt;&lt; דובר &gt;&gt; </w:t>
      </w:r>
      <w:r>
        <w:rPr>
          <w:rtl/>
        </w:rPr>
        <w:t>גור בליי:</w:t>
      </w:r>
      <w:r w:rsidRPr="00DC0C37">
        <w:rPr>
          <w:rStyle w:val="TagStyle"/>
          <w:rtl/>
        </w:rPr>
        <w:t xml:space="preserve"> &lt;&lt; דובר &gt;&gt;</w:t>
      </w:r>
      <w:r>
        <w:rPr>
          <w:rtl/>
        </w:rPr>
        <w:t xml:space="preserve">   </w:t>
      </w:r>
      <w:bookmarkEnd w:id="2118"/>
    </w:p>
    <w:p w:rsidR="00DC0C37" w:rsidRDefault="00DC0C37" w:rsidP="00DC0C37">
      <w:pPr>
        <w:pStyle w:val="KeepWithNext"/>
        <w:rPr>
          <w:rtl/>
          <w:lang w:eastAsia="he-IL"/>
        </w:rPr>
      </w:pPr>
    </w:p>
    <w:p w:rsidR="00DC0C37" w:rsidRDefault="00C65DA2" w:rsidP="00DC0C37">
      <w:pPr>
        <w:rPr>
          <w:rtl/>
          <w:lang w:eastAsia="he-IL"/>
        </w:rPr>
      </w:pPr>
      <w:r>
        <w:rPr>
          <w:rFonts w:hint="cs"/>
          <w:rtl/>
          <w:lang w:eastAsia="he-IL"/>
        </w:rPr>
        <w:t xml:space="preserve">גם לא על בתי אוכל, לא על חדר אוכל של מפעל. </w:t>
      </w:r>
    </w:p>
    <w:p w:rsidR="00DC0C37" w:rsidRDefault="00DC0C37" w:rsidP="00DC0C37">
      <w:pPr>
        <w:rPr>
          <w:rtl/>
          <w:lang w:eastAsia="he-IL"/>
        </w:rPr>
      </w:pPr>
    </w:p>
    <w:p w:rsidR="00DC0C37" w:rsidRDefault="00C65DA2" w:rsidP="00C65DA2">
      <w:pPr>
        <w:rPr>
          <w:rtl/>
          <w:lang w:eastAsia="he-IL"/>
        </w:rPr>
      </w:pPr>
      <w:r>
        <w:rPr>
          <w:rFonts w:hint="cs"/>
          <w:rtl/>
          <w:lang w:eastAsia="he-IL"/>
        </w:rPr>
        <w:t xml:space="preserve">שאלה  נוספת היא </w:t>
      </w:r>
      <w:r w:rsidR="00DC0C37">
        <w:rPr>
          <w:rFonts w:hint="cs"/>
          <w:rtl/>
          <w:lang w:eastAsia="he-IL"/>
        </w:rPr>
        <w:t xml:space="preserve">לגבי בתי תפילה. </w:t>
      </w:r>
      <w:r>
        <w:rPr>
          <w:rFonts w:hint="cs"/>
          <w:rtl/>
          <w:lang w:eastAsia="he-IL"/>
        </w:rPr>
        <w:t xml:space="preserve">לגבי בתי תפילה יש פרמטרים שונים במקצת. אם תוכלו להסביר לגביהם, כי </w:t>
      </w:r>
      <w:bookmarkStart w:id="2119" w:name="_ETM_Q1_14097671"/>
      <w:bookmarkEnd w:id="2119"/>
      <w:r>
        <w:rPr>
          <w:rFonts w:hint="cs"/>
          <w:rtl/>
          <w:lang w:eastAsia="he-IL"/>
        </w:rPr>
        <w:t>הם חלים גם בחוץ וגם בפנים.</w:t>
      </w:r>
    </w:p>
    <w:p w:rsidR="00535164" w:rsidRDefault="00535164" w:rsidP="00DC0C37">
      <w:pPr>
        <w:rPr>
          <w:rtl/>
          <w:lang w:eastAsia="he-IL"/>
        </w:rPr>
      </w:pPr>
    </w:p>
    <w:p w:rsidR="00535164" w:rsidRDefault="00535164" w:rsidP="00535164">
      <w:pPr>
        <w:pStyle w:val="a4"/>
        <w:keepNext/>
        <w:rPr>
          <w:rtl/>
        </w:rPr>
      </w:pPr>
      <w:bookmarkStart w:id="2120" w:name="ET_speaker_ניצן_רוזנברג_386"/>
      <w:r w:rsidRPr="00535164">
        <w:rPr>
          <w:rStyle w:val="TagStyle"/>
          <w:rtl/>
        </w:rPr>
        <w:t xml:space="preserve"> &lt;&lt; דובר &gt;&gt; </w:t>
      </w:r>
      <w:r>
        <w:rPr>
          <w:rtl/>
        </w:rPr>
        <w:t>ניצן רוזנברג:</w:t>
      </w:r>
      <w:r w:rsidRPr="00535164">
        <w:rPr>
          <w:rStyle w:val="TagStyle"/>
          <w:rtl/>
        </w:rPr>
        <w:t xml:space="preserve"> &lt;&lt; דובר &gt;&gt;</w:t>
      </w:r>
      <w:r>
        <w:rPr>
          <w:rtl/>
        </w:rPr>
        <w:t xml:space="preserve">   </w:t>
      </w:r>
      <w:bookmarkEnd w:id="2120"/>
    </w:p>
    <w:p w:rsidR="00535164" w:rsidRDefault="00535164" w:rsidP="00535164">
      <w:pPr>
        <w:pStyle w:val="KeepWithNext"/>
        <w:rPr>
          <w:rtl/>
          <w:lang w:eastAsia="he-IL"/>
        </w:rPr>
      </w:pPr>
    </w:p>
    <w:p w:rsidR="00DC0C37" w:rsidRDefault="00DC0C37" w:rsidP="00DC0C37">
      <w:pPr>
        <w:rPr>
          <w:rtl/>
          <w:lang w:eastAsia="he-IL"/>
        </w:rPr>
      </w:pPr>
      <w:r>
        <w:rPr>
          <w:rFonts w:hint="cs"/>
          <w:rtl/>
          <w:lang w:eastAsia="he-IL"/>
        </w:rPr>
        <w:t>וגם לגבי בתי מלון</w:t>
      </w:r>
      <w:r w:rsidR="00C65DA2">
        <w:rPr>
          <w:rFonts w:hint="cs"/>
          <w:rtl/>
          <w:lang w:eastAsia="he-IL"/>
        </w:rPr>
        <w:t xml:space="preserve">, שיש לגביהם איזון קצת </w:t>
      </w:r>
      <w:bookmarkStart w:id="2121" w:name="_ETM_Q1_14102624"/>
      <w:bookmarkEnd w:id="2121"/>
      <w:r w:rsidR="00C65DA2">
        <w:rPr>
          <w:rFonts w:hint="cs"/>
          <w:rtl/>
          <w:lang w:eastAsia="he-IL"/>
        </w:rPr>
        <w:t xml:space="preserve">שונה. </w:t>
      </w:r>
    </w:p>
    <w:p w:rsidR="00DC0C37" w:rsidRDefault="00DC0C37" w:rsidP="00DC0C37">
      <w:pPr>
        <w:rPr>
          <w:rtl/>
          <w:lang w:eastAsia="he-IL"/>
        </w:rPr>
      </w:pPr>
    </w:p>
    <w:p w:rsidR="00DC0C37" w:rsidRDefault="00DC0C37" w:rsidP="00DC0C37">
      <w:pPr>
        <w:pStyle w:val="af9"/>
        <w:keepNext/>
        <w:rPr>
          <w:rtl/>
          <w:lang w:eastAsia="he-IL"/>
        </w:rPr>
      </w:pPr>
      <w:bookmarkStart w:id="2122" w:name="ET_guest_865963_334"/>
      <w:r w:rsidRPr="00DC0C37">
        <w:rPr>
          <w:rStyle w:val="TagStyle"/>
          <w:rtl/>
        </w:rPr>
        <w:t xml:space="preserve"> &lt;&lt; אורח &gt;&gt; </w:t>
      </w:r>
      <w:r>
        <w:rPr>
          <w:rtl/>
          <w:lang w:eastAsia="he-IL"/>
        </w:rPr>
        <w:t>נינא כהן קרן:</w:t>
      </w:r>
      <w:r w:rsidRPr="00DC0C37">
        <w:rPr>
          <w:rStyle w:val="TagStyle"/>
          <w:rtl/>
        </w:rPr>
        <w:t xml:space="preserve"> &lt;&lt; אורח &gt;&gt;</w:t>
      </w:r>
      <w:r>
        <w:rPr>
          <w:rtl/>
          <w:lang w:eastAsia="he-IL"/>
        </w:rPr>
        <w:t xml:space="preserve">   </w:t>
      </w:r>
      <w:bookmarkEnd w:id="2122"/>
    </w:p>
    <w:p w:rsidR="00DC0C37" w:rsidRDefault="00DC0C37" w:rsidP="00DC0C37">
      <w:pPr>
        <w:pStyle w:val="KeepWithNext"/>
        <w:rPr>
          <w:rtl/>
          <w:lang w:eastAsia="he-IL"/>
        </w:rPr>
      </w:pPr>
    </w:p>
    <w:p w:rsidR="00DC0C37" w:rsidRDefault="00DC0C37" w:rsidP="00C65DA2">
      <w:pPr>
        <w:rPr>
          <w:rtl/>
          <w:lang w:eastAsia="he-IL"/>
        </w:rPr>
      </w:pPr>
      <w:r>
        <w:rPr>
          <w:rFonts w:hint="cs"/>
          <w:rtl/>
          <w:lang w:eastAsia="he-IL"/>
        </w:rPr>
        <w:t xml:space="preserve">בתי תפילה </w:t>
      </w:r>
      <w:r w:rsidR="00C65DA2">
        <w:rPr>
          <w:rFonts w:hint="eastAsia"/>
          <w:rtl/>
          <w:lang w:eastAsia="he-IL"/>
        </w:rPr>
        <w:t>–</w:t>
      </w:r>
      <w:r w:rsidR="00C65DA2">
        <w:rPr>
          <w:rFonts w:hint="cs"/>
          <w:rtl/>
          <w:lang w:eastAsia="he-IL"/>
        </w:rPr>
        <w:t xml:space="preserve"> </w:t>
      </w:r>
      <w:r>
        <w:rPr>
          <w:rFonts w:hint="cs"/>
          <w:rtl/>
          <w:lang w:eastAsia="he-IL"/>
        </w:rPr>
        <w:t>מסיבות שקשורות</w:t>
      </w:r>
      <w:r w:rsidR="00C65DA2">
        <w:rPr>
          <w:rFonts w:hint="cs"/>
          <w:rtl/>
          <w:lang w:eastAsia="he-IL"/>
        </w:rPr>
        <w:t xml:space="preserve"> להיבט הפלילי של היכולת להפליל את המפעיל פיצלנו את זה לסעיף נפרד. בכל שאר ההיבטים של אילו</w:t>
      </w:r>
      <w:bookmarkStart w:id="2123" w:name="_ETM_Q1_14122092"/>
      <w:bookmarkEnd w:id="2123"/>
      <w:r w:rsidR="00C65DA2">
        <w:rPr>
          <w:rFonts w:hint="cs"/>
          <w:rtl/>
          <w:lang w:eastAsia="he-IL"/>
        </w:rPr>
        <w:t xml:space="preserve"> הסדרים חלים ואילו נורמות חלות זה בדיוק אותו הסדר כמו אירוע תרבות או כנס בלי מזון. כאשר הוא פועל בתפוסה מעל 100 אנשים הוא חייב לפעול בתו ירוק, עם ההחרגה </w:t>
      </w:r>
      <w:bookmarkStart w:id="2124" w:name="_ETM_Q1_14132207"/>
      <w:bookmarkEnd w:id="2124"/>
      <w:r w:rsidR="00C65DA2">
        <w:rPr>
          <w:rFonts w:hint="cs"/>
          <w:rtl/>
          <w:lang w:eastAsia="he-IL"/>
        </w:rPr>
        <w:t>לילדים עד גיל 12.</w:t>
      </w:r>
    </w:p>
    <w:p w:rsidR="00DC0C37" w:rsidRDefault="00DC0C37" w:rsidP="00DC0C37">
      <w:pPr>
        <w:rPr>
          <w:rtl/>
          <w:lang w:eastAsia="he-IL"/>
        </w:rPr>
      </w:pPr>
    </w:p>
    <w:p w:rsidR="00DC0C37" w:rsidRDefault="00DC0C37" w:rsidP="00DC0C37">
      <w:pPr>
        <w:pStyle w:val="a4"/>
        <w:keepNext/>
        <w:rPr>
          <w:rtl/>
        </w:rPr>
      </w:pPr>
      <w:bookmarkStart w:id="2125" w:name="ET_speaker_גור_בליי_335"/>
      <w:r w:rsidRPr="00DC0C37">
        <w:rPr>
          <w:rStyle w:val="TagStyle"/>
          <w:rtl/>
        </w:rPr>
        <w:t xml:space="preserve"> &lt;&lt; דובר &gt;&gt; </w:t>
      </w:r>
      <w:r>
        <w:rPr>
          <w:rtl/>
        </w:rPr>
        <w:t>גור בליי:</w:t>
      </w:r>
      <w:r w:rsidRPr="00DC0C37">
        <w:rPr>
          <w:rStyle w:val="TagStyle"/>
          <w:rtl/>
        </w:rPr>
        <w:t xml:space="preserve"> &lt;&lt; דובר &gt;&gt;</w:t>
      </w:r>
      <w:r>
        <w:rPr>
          <w:rtl/>
        </w:rPr>
        <w:t xml:space="preserve">   </w:t>
      </w:r>
      <w:bookmarkEnd w:id="2125"/>
    </w:p>
    <w:p w:rsidR="00DC0C37" w:rsidRDefault="00DC0C37" w:rsidP="00DC0C37">
      <w:pPr>
        <w:pStyle w:val="KeepWithNext"/>
        <w:rPr>
          <w:rtl/>
          <w:lang w:eastAsia="he-IL"/>
        </w:rPr>
      </w:pPr>
    </w:p>
    <w:p w:rsidR="00DC0C37" w:rsidRDefault="00C65DA2" w:rsidP="00C65DA2">
      <w:pPr>
        <w:rPr>
          <w:rtl/>
          <w:lang w:eastAsia="he-IL"/>
        </w:rPr>
      </w:pPr>
      <w:r>
        <w:rPr>
          <w:rFonts w:hint="cs"/>
          <w:rtl/>
          <w:lang w:eastAsia="he-IL"/>
        </w:rPr>
        <w:t xml:space="preserve">אבל חל עליו התו </w:t>
      </w:r>
      <w:bookmarkStart w:id="2126" w:name="_ETM_Q1_14135448"/>
      <w:bookmarkEnd w:id="2126"/>
      <w:r>
        <w:rPr>
          <w:rFonts w:hint="cs"/>
          <w:rtl/>
          <w:lang w:eastAsia="he-IL"/>
        </w:rPr>
        <w:t>הירוק פה גם אם כל התפילה נערכת מחוץ למבנה.</w:t>
      </w:r>
    </w:p>
    <w:p w:rsidR="00DC0C37" w:rsidRDefault="00DC0C37" w:rsidP="00DC0C37">
      <w:pPr>
        <w:rPr>
          <w:rtl/>
          <w:lang w:eastAsia="he-IL"/>
        </w:rPr>
      </w:pPr>
    </w:p>
    <w:p w:rsidR="00DC0C37" w:rsidRDefault="00DC0C37" w:rsidP="00DC0C37">
      <w:pPr>
        <w:pStyle w:val="af9"/>
        <w:keepNext/>
        <w:rPr>
          <w:rtl/>
          <w:lang w:eastAsia="he-IL"/>
        </w:rPr>
      </w:pPr>
      <w:bookmarkStart w:id="2127" w:name="ET_guest_865963_336"/>
      <w:r w:rsidRPr="00DC0C37">
        <w:rPr>
          <w:rStyle w:val="TagStyle"/>
          <w:rtl/>
        </w:rPr>
        <w:t xml:space="preserve"> &lt;&lt; אורח &gt;&gt; </w:t>
      </w:r>
      <w:r>
        <w:rPr>
          <w:rtl/>
          <w:lang w:eastAsia="he-IL"/>
        </w:rPr>
        <w:t>נינא כהן קרן:</w:t>
      </w:r>
      <w:r w:rsidRPr="00DC0C37">
        <w:rPr>
          <w:rStyle w:val="TagStyle"/>
          <w:rtl/>
        </w:rPr>
        <w:t xml:space="preserve"> &lt;&lt; אורח &gt;&gt;</w:t>
      </w:r>
      <w:r>
        <w:rPr>
          <w:rtl/>
          <w:lang w:eastAsia="he-IL"/>
        </w:rPr>
        <w:t xml:space="preserve">   </w:t>
      </w:r>
      <w:bookmarkEnd w:id="2127"/>
    </w:p>
    <w:p w:rsidR="00DC0C37" w:rsidRDefault="00DC0C37" w:rsidP="00DC0C37">
      <w:pPr>
        <w:pStyle w:val="KeepWithNext"/>
        <w:rPr>
          <w:rtl/>
          <w:lang w:eastAsia="he-IL"/>
        </w:rPr>
      </w:pPr>
    </w:p>
    <w:p w:rsidR="00DC0C37" w:rsidRDefault="00C65DA2" w:rsidP="00DC0C37">
      <w:pPr>
        <w:rPr>
          <w:rtl/>
          <w:lang w:eastAsia="he-IL"/>
        </w:rPr>
      </w:pPr>
      <w:r>
        <w:rPr>
          <w:rFonts w:hint="cs"/>
          <w:rtl/>
          <w:lang w:eastAsia="he-IL"/>
        </w:rPr>
        <w:t>נכון, כמו אירוע תרבות,</w:t>
      </w:r>
      <w:bookmarkStart w:id="2128" w:name="_ETM_Q1_14142949"/>
      <w:bookmarkEnd w:id="2128"/>
      <w:r>
        <w:rPr>
          <w:rFonts w:hint="cs"/>
          <w:rtl/>
          <w:lang w:eastAsia="he-IL"/>
        </w:rPr>
        <w:t xml:space="preserve"> לצורך העניין, או כנס. </w:t>
      </w:r>
    </w:p>
    <w:p w:rsidR="00C65DA2" w:rsidRDefault="00C65DA2" w:rsidP="00DC0C37">
      <w:pPr>
        <w:rPr>
          <w:rtl/>
          <w:lang w:eastAsia="he-IL"/>
        </w:rPr>
      </w:pPr>
    </w:p>
    <w:p w:rsidR="00C65DA2" w:rsidRDefault="00C65DA2" w:rsidP="00C65DA2">
      <w:pPr>
        <w:pStyle w:val="a4"/>
        <w:keepNext/>
        <w:rPr>
          <w:rtl/>
        </w:rPr>
      </w:pPr>
      <w:bookmarkStart w:id="2129" w:name="ET_speaker_גור_בליי_484"/>
      <w:r w:rsidRPr="00C65DA2">
        <w:rPr>
          <w:rStyle w:val="TagStyle"/>
          <w:rtl/>
        </w:rPr>
        <w:t xml:space="preserve"> &lt;&lt; דובר &gt;&gt; </w:t>
      </w:r>
      <w:r>
        <w:rPr>
          <w:rtl/>
        </w:rPr>
        <w:t>גור בליי:</w:t>
      </w:r>
      <w:r w:rsidRPr="00C65DA2">
        <w:rPr>
          <w:rStyle w:val="TagStyle"/>
          <w:rtl/>
        </w:rPr>
        <w:t xml:space="preserve"> &lt;&lt; דובר &gt;&gt;</w:t>
      </w:r>
      <w:r>
        <w:rPr>
          <w:rtl/>
        </w:rPr>
        <w:t xml:space="preserve">   </w:t>
      </w:r>
      <w:bookmarkEnd w:id="2129"/>
    </w:p>
    <w:p w:rsidR="00C65DA2" w:rsidRDefault="00C65DA2" w:rsidP="00C65DA2">
      <w:pPr>
        <w:pStyle w:val="KeepWithNext"/>
        <w:rPr>
          <w:rtl/>
          <w:lang w:eastAsia="he-IL"/>
        </w:rPr>
      </w:pPr>
    </w:p>
    <w:p w:rsidR="00C65DA2" w:rsidRDefault="00C65DA2" w:rsidP="00C65DA2">
      <w:pPr>
        <w:rPr>
          <w:rtl/>
          <w:lang w:eastAsia="he-IL"/>
        </w:rPr>
      </w:pPr>
      <w:r>
        <w:rPr>
          <w:rFonts w:hint="cs"/>
          <w:rtl/>
          <w:lang w:eastAsia="he-IL"/>
        </w:rPr>
        <w:t>במובן הזה זה כמו התו השמח.</w:t>
      </w:r>
      <w:bookmarkStart w:id="2130" w:name="_ETM_Q1_14147155"/>
      <w:bookmarkEnd w:id="2130"/>
    </w:p>
    <w:p w:rsidR="00C65DA2" w:rsidRDefault="00C65DA2" w:rsidP="00C65DA2">
      <w:pPr>
        <w:rPr>
          <w:rtl/>
          <w:lang w:eastAsia="he-IL"/>
        </w:rPr>
      </w:pPr>
      <w:bookmarkStart w:id="2131" w:name="_ETM_Q1_14147220"/>
      <w:bookmarkEnd w:id="2131"/>
    </w:p>
    <w:p w:rsidR="00C65DA2" w:rsidRDefault="00C65DA2" w:rsidP="00C65DA2">
      <w:pPr>
        <w:pStyle w:val="af9"/>
        <w:keepNext/>
        <w:rPr>
          <w:rtl/>
          <w:lang w:eastAsia="he-IL"/>
        </w:rPr>
      </w:pPr>
      <w:bookmarkStart w:id="2132" w:name="ET_guest_865963_485"/>
      <w:r w:rsidRPr="00C65DA2">
        <w:rPr>
          <w:rStyle w:val="TagStyle"/>
          <w:rtl/>
        </w:rPr>
        <w:t xml:space="preserve"> &lt;&lt; אורח &gt;&gt; </w:t>
      </w:r>
      <w:r>
        <w:rPr>
          <w:rtl/>
          <w:lang w:eastAsia="he-IL"/>
        </w:rPr>
        <w:t>נינא כהן קרן:</w:t>
      </w:r>
      <w:r w:rsidRPr="00C65DA2">
        <w:rPr>
          <w:rStyle w:val="TagStyle"/>
          <w:rtl/>
        </w:rPr>
        <w:t xml:space="preserve"> &lt;&lt; אורח &gt;&gt;</w:t>
      </w:r>
      <w:r>
        <w:rPr>
          <w:rtl/>
          <w:lang w:eastAsia="he-IL"/>
        </w:rPr>
        <w:t xml:space="preserve">   </w:t>
      </w:r>
      <w:bookmarkEnd w:id="2132"/>
    </w:p>
    <w:p w:rsidR="00C65DA2" w:rsidRDefault="00C65DA2" w:rsidP="00C65DA2">
      <w:pPr>
        <w:pStyle w:val="KeepWithNext"/>
        <w:rPr>
          <w:rtl/>
          <w:lang w:eastAsia="he-IL"/>
        </w:rPr>
      </w:pPr>
    </w:p>
    <w:p w:rsidR="00C65DA2" w:rsidRDefault="00C65DA2" w:rsidP="00C65DA2">
      <w:pPr>
        <w:rPr>
          <w:rtl/>
          <w:lang w:eastAsia="he-IL"/>
        </w:rPr>
      </w:pPr>
      <w:r>
        <w:rPr>
          <w:rFonts w:hint="cs"/>
          <w:rtl/>
          <w:lang w:eastAsia="he-IL"/>
        </w:rPr>
        <w:t xml:space="preserve">לא, </w:t>
      </w:r>
      <w:bookmarkStart w:id="2133" w:name="_ETM_Q1_14147225"/>
      <w:bookmarkEnd w:id="2133"/>
      <w:r>
        <w:rPr>
          <w:rFonts w:hint="cs"/>
          <w:rtl/>
          <w:lang w:eastAsia="he-IL"/>
        </w:rPr>
        <w:t xml:space="preserve">התו הירוק. הופעות תרבות וכנסים ללא מזון הם בתו ירוק. </w:t>
      </w:r>
      <w:bookmarkStart w:id="2134" w:name="_ETM_Q1_14152745"/>
      <w:bookmarkStart w:id="2135" w:name="_ETM_Q1_14153609"/>
      <w:bookmarkEnd w:id="2134"/>
      <w:bookmarkEnd w:id="2135"/>
    </w:p>
    <w:p w:rsidR="00C65DA2" w:rsidRDefault="00C65DA2" w:rsidP="00C65DA2">
      <w:pPr>
        <w:rPr>
          <w:rtl/>
          <w:lang w:eastAsia="he-IL"/>
        </w:rPr>
      </w:pPr>
      <w:bookmarkStart w:id="2136" w:name="_ETM_Q1_14153671"/>
      <w:bookmarkEnd w:id="2136"/>
    </w:p>
    <w:p w:rsidR="00C65DA2" w:rsidRDefault="00C65DA2" w:rsidP="00C65DA2">
      <w:pPr>
        <w:pStyle w:val="a4"/>
        <w:keepNext/>
        <w:rPr>
          <w:rtl/>
        </w:rPr>
      </w:pPr>
      <w:bookmarkStart w:id="2137" w:name="ET_speaker_גור_בליי_486"/>
      <w:r w:rsidRPr="00C65DA2">
        <w:rPr>
          <w:rStyle w:val="TagStyle"/>
          <w:rtl/>
        </w:rPr>
        <w:t xml:space="preserve"> &lt;&lt; דובר &gt;&gt; </w:t>
      </w:r>
      <w:r>
        <w:rPr>
          <w:rtl/>
        </w:rPr>
        <w:t>גור בליי:</w:t>
      </w:r>
      <w:r w:rsidRPr="00C65DA2">
        <w:rPr>
          <w:rStyle w:val="TagStyle"/>
          <w:rtl/>
        </w:rPr>
        <w:t xml:space="preserve"> &lt;&lt; דובר &gt;&gt;</w:t>
      </w:r>
      <w:r>
        <w:rPr>
          <w:rtl/>
        </w:rPr>
        <w:t xml:space="preserve">   </w:t>
      </w:r>
      <w:bookmarkEnd w:id="2137"/>
    </w:p>
    <w:p w:rsidR="00C65DA2" w:rsidRDefault="00C65DA2" w:rsidP="00C65DA2">
      <w:pPr>
        <w:pStyle w:val="KeepWithNext"/>
        <w:rPr>
          <w:rtl/>
          <w:lang w:eastAsia="he-IL"/>
        </w:rPr>
      </w:pPr>
    </w:p>
    <w:p w:rsidR="00C65DA2" w:rsidRDefault="00C65DA2" w:rsidP="00C65DA2">
      <w:pPr>
        <w:rPr>
          <w:rtl/>
          <w:lang w:eastAsia="he-IL"/>
        </w:rPr>
      </w:pPr>
      <w:r>
        <w:rPr>
          <w:rFonts w:hint="cs"/>
          <w:rtl/>
          <w:lang w:eastAsia="he-IL"/>
        </w:rPr>
        <w:t xml:space="preserve">נכון. </w:t>
      </w:r>
    </w:p>
    <w:p w:rsidR="00C65DA2" w:rsidRPr="00C65DA2" w:rsidRDefault="00C65DA2" w:rsidP="00C65DA2">
      <w:pPr>
        <w:rPr>
          <w:rtl/>
          <w:lang w:eastAsia="he-IL"/>
        </w:rPr>
      </w:pPr>
    </w:p>
    <w:p w:rsidR="00DC0C37" w:rsidRDefault="00DC0C37" w:rsidP="00DC0C37">
      <w:pPr>
        <w:pStyle w:val="af6"/>
        <w:keepNext/>
        <w:rPr>
          <w:rtl/>
        </w:rPr>
      </w:pPr>
      <w:bookmarkStart w:id="2138" w:name="ET_yor_6156_337"/>
      <w:r w:rsidRPr="00DC0C37">
        <w:rPr>
          <w:rStyle w:val="TagStyle"/>
          <w:rtl/>
        </w:rPr>
        <w:t xml:space="preserve"> &lt;&lt; יור &gt;&gt; </w:t>
      </w:r>
      <w:r>
        <w:rPr>
          <w:rtl/>
        </w:rPr>
        <w:t>היו"ר גלעד קריב:</w:t>
      </w:r>
      <w:r w:rsidRPr="00DC0C37">
        <w:rPr>
          <w:rStyle w:val="TagStyle"/>
          <w:rtl/>
        </w:rPr>
        <w:t xml:space="preserve"> &lt;&lt; יור &gt;&gt;</w:t>
      </w:r>
      <w:r>
        <w:rPr>
          <w:rtl/>
        </w:rPr>
        <w:t xml:space="preserve">   </w:t>
      </w:r>
      <w:bookmarkEnd w:id="2138"/>
    </w:p>
    <w:p w:rsidR="00DC0C37" w:rsidRDefault="00DC0C37" w:rsidP="00DC0C37">
      <w:pPr>
        <w:pStyle w:val="KeepWithNext"/>
        <w:rPr>
          <w:rtl/>
          <w:lang w:eastAsia="he-IL"/>
        </w:rPr>
      </w:pPr>
    </w:p>
    <w:p w:rsidR="00DC0C37" w:rsidRDefault="00C65DA2" w:rsidP="00DC0C37">
      <w:pPr>
        <w:rPr>
          <w:rtl/>
          <w:lang w:eastAsia="he-IL"/>
        </w:rPr>
      </w:pPr>
      <w:r>
        <w:rPr>
          <w:rFonts w:hint="cs"/>
          <w:rtl/>
          <w:lang w:eastAsia="he-IL"/>
        </w:rPr>
        <w:t xml:space="preserve">אתה יכול להראות לי </w:t>
      </w:r>
      <w:r w:rsidR="00C772BE">
        <w:rPr>
          <w:rFonts w:hint="eastAsia"/>
          <w:rtl/>
          <w:lang w:eastAsia="he-IL"/>
        </w:rPr>
        <w:t>–</w:t>
      </w:r>
      <w:r w:rsidR="00C772BE">
        <w:rPr>
          <w:rFonts w:hint="cs"/>
          <w:rtl/>
          <w:lang w:eastAsia="he-IL"/>
        </w:rPr>
        <w:t xml:space="preserve"> </w:t>
      </w:r>
      <w:r w:rsidR="00DC0C37">
        <w:rPr>
          <w:rFonts w:hint="cs"/>
          <w:rtl/>
          <w:lang w:eastAsia="he-IL"/>
        </w:rPr>
        <w:t>אני רואה דבר אחר</w:t>
      </w:r>
      <w:r w:rsidR="00C772BE">
        <w:rPr>
          <w:rFonts w:hint="cs"/>
          <w:rtl/>
          <w:lang w:eastAsia="he-IL"/>
        </w:rPr>
        <w:t xml:space="preserve"> לגבי בית תפילה. </w:t>
      </w:r>
      <w:bookmarkStart w:id="2139" w:name="_ETM_Q1_14159841"/>
      <w:bookmarkEnd w:id="2139"/>
      <w:r w:rsidR="00C772BE">
        <w:rPr>
          <w:rFonts w:hint="cs"/>
          <w:rtl/>
          <w:lang w:eastAsia="he-IL"/>
        </w:rPr>
        <w:t>אני רואה רק את 4(א) ביחס לבית תפילה בנוסח המשולב.</w:t>
      </w:r>
      <w:bookmarkStart w:id="2140" w:name="_ETM_Q1_14160102"/>
      <w:bookmarkEnd w:id="2140"/>
      <w:r w:rsidR="00C772BE">
        <w:rPr>
          <w:rFonts w:hint="cs"/>
          <w:rtl/>
          <w:lang w:eastAsia="he-IL"/>
        </w:rPr>
        <w:t xml:space="preserve"> </w:t>
      </w:r>
    </w:p>
    <w:p w:rsidR="00DC0C37" w:rsidRDefault="00DC0C37" w:rsidP="00DC0C37">
      <w:pPr>
        <w:rPr>
          <w:rtl/>
          <w:lang w:eastAsia="he-IL"/>
        </w:rPr>
      </w:pPr>
    </w:p>
    <w:p w:rsidR="00DC0C37" w:rsidRDefault="00DC0C37" w:rsidP="00DC0C37">
      <w:pPr>
        <w:pStyle w:val="af9"/>
        <w:keepNext/>
        <w:rPr>
          <w:rtl/>
          <w:lang w:eastAsia="he-IL"/>
        </w:rPr>
      </w:pPr>
      <w:bookmarkStart w:id="2141" w:name="ET_guest_865963_338"/>
      <w:r w:rsidRPr="00DC0C37">
        <w:rPr>
          <w:rStyle w:val="TagStyle"/>
          <w:rtl/>
        </w:rPr>
        <w:t xml:space="preserve"> &lt;&lt; אורח &gt;&gt; </w:t>
      </w:r>
      <w:r>
        <w:rPr>
          <w:rtl/>
          <w:lang w:eastAsia="he-IL"/>
        </w:rPr>
        <w:t>נינא כהן קרן:</w:t>
      </w:r>
      <w:r w:rsidRPr="00DC0C37">
        <w:rPr>
          <w:rStyle w:val="TagStyle"/>
          <w:rtl/>
        </w:rPr>
        <w:t xml:space="preserve"> &lt;&lt; אורח &gt;&gt;</w:t>
      </w:r>
      <w:r>
        <w:rPr>
          <w:rtl/>
          <w:lang w:eastAsia="he-IL"/>
        </w:rPr>
        <w:t xml:space="preserve">   </w:t>
      </w:r>
      <w:bookmarkEnd w:id="2141"/>
    </w:p>
    <w:p w:rsidR="00DC0C37" w:rsidRDefault="00DC0C37" w:rsidP="00DC0C37">
      <w:pPr>
        <w:pStyle w:val="KeepWithNext"/>
        <w:rPr>
          <w:rtl/>
          <w:lang w:eastAsia="he-IL"/>
        </w:rPr>
      </w:pPr>
    </w:p>
    <w:p w:rsidR="00DC0C37" w:rsidRDefault="00C772BE" w:rsidP="00C772BE">
      <w:pPr>
        <w:rPr>
          <w:rtl/>
          <w:lang w:eastAsia="he-IL"/>
        </w:rPr>
      </w:pPr>
      <w:r>
        <w:rPr>
          <w:rFonts w:hint="cs"/>
          <w:rtl/>
          <w:lang w:eastAsia="he-IL"/>
        </w:rPr>
        <w:t xml:space="preserve">פיצלנו את זה בגלל שבתקנה </w:t>
      </w:r>
      <w:r w:rsidR="00DC0C37">
        <w:rPr>
          <w:rFonts w:hint="cs"/>
          <w:rtl/>
          <w:lang w:eastAsia="he-IL"/>
        </w:rPr>
        <w:t>2</w:t>
      </w:r>
      <w:r>
        <w:rPr>
          <w:rFonts w:hint="cs"/>
          <w:rtl/>
          <w:lang w:eastAsia="he-IL"/>
        </w:rPr>
        <w:t xml:space="preserve"> יש את סעיף העונשין </w:t>
      </w:r>
      <w:bookmarkStart w:id="2142" w:name="_ETM_Q1_14167134"/>
      <w:bookmarkEnd w:id="2142"/>
      <w:r>
        <w:rPr>
          <w:rFonts w:hint="cs"/>
          <w:rtl/>
          <w:lang w:eastAsia="he-IL"/>
        </w:rPr>
        <w:t>שחל על המפעיל של המקום. בגלל שאין מפעיל בבית תפילה</w:t>
      </w:r>
      <w:bookmarkStart w:id="2143" w:name="_ETM_Q1_14173026"/>
      <w:bookmarkEnd w:id="2143"/>
      <w:r>
        <w:rPr>
          <w:rFonts w:hint="cs"/>
          <w:rtl/>
          <w:lang w:eastAsia="he-IL"/>
        </w:rPr>
        <w:t xml:space="preserve"> אז סידרנו את זה כך שזה בעצם בתקנה נפרדת.</w:t>
      </w:r>
    </w:p>
    <w:p w:rsidR="00DC0C37" w:rsidRDefault="00DC0C37" w:rsidP="00DC0C37">
      <w:pPr>
        <w:rPr>
          <w:rtl/>
          <w:lang w:eastAsia="he-IL"/>
        </w:rPr>
      </w:pPr>
    </w:p>
    <w:p w:rsidR="00DC0C37" w:rsidRDefault="00DC0C37" w:rsidP="00DC0C37">
      <w:pPr>
        <w:pStyle w:val="af6"/>
        <w:keepNext/>
        <w:rPr>
          <w:rtl/>
        </w:rPr>
      </w:pPr>
      <w:bookmarkStart w:id="2144" w:name="ET_yor_6156_339"/>
      <w:r w:rsidRPr="00DC0C37">
        <w:rPr>
          <w:rStyle w:val="TagStyle"/>
          <w:rtl/>
        </w:rPr>
        <w:t xml:space="preserve"> &lt;&lt; יור &gt;&gt; </w:t>
      </w:r>
      <w:r>
        <w:rPr>
          <w:rtl/>
        </w:rPr>
        <w:t>היו"ר גלעד קריב:</w:t>
      </w:r>
      <w:r w:rsidRPr="00DC0C37">
        <w:rPr>
          <w:rStyle w:val="TagStyle"/>
          <w:rtl/>
        </w:rPr>
        <w:t xml:space="preserve"> &lt;&lt; יור &gt;&gt;</w:t>
      </w:r>
      <w:r>
        <w:rPr>
          <w:rtl/>
        </w:rPr>
        <w:t xml:space="preserve">   </w:t>
      </w:r>
      <w:bookmarkEnd w:id="2144"/>
    </w:p>
    <w:p w:rsidR="00DC0C37" w:rsidRDefault="00DC0C37" w:rsidP="00DC0C37">
      <w:pPr>
        <w:pStyle w:val="KeepWithNext"/>
        <w:rPr>
          <w:rtl/>
          <w:lang w:eastAsia="he-IL"/>
        </w:rPr>
      </w:pPr>
    </w:p>
    <w:p w:rsidR="00DC0C37" w:rsidRDefault="00C772BE" w:rsidP="00DC0C37">
      <w:pPr>
        <w:rPr>
          <w:rtl/>
          <w:lang w:eastAsia="he-IL"/>
        </w:rPr>
      </w:pPr>
      <w:r>
        <w:rPr>
          <w:rFonts w:hint="cs"/>
          <w:rtl/>
          <w:lang w:eastAsia="he-IL"/>
        </w:rPr>
        <w:t xml:space="preserve">מכוח מה, למשל, כרגע בתקנות </w:t>
      </w:r>
      <w:r>
        <w:rPr>
          <w:rFonts w:hint="eastAsia"/>
          <w:rtl/>
          <w:lang w:eastAsia="he-IL"/>
        </w:rPr>
        <w:t>–</w:t>
      </w:r>
      <w:r>
        <w:rPr>
          <w:rFonts w:hint="cs"/>
          <w:rtl/>
          <w:lang w:eastAsia="he-IL"/>
        </w:rPr>
        <w:t xml:space="preserve"> אתם פטרתם בתי תפילה ממינוי ממונה?</w:t>
      </w:r>
      <w:bookmarkStart w:id="2145" w:name="_ETM_Q1_14188326"/>
      <w:bookmarkEnd w:id="2145"/>
    </w:p>
    <w:p w:rsidR="00C772BE" w:rsidRDefault="00C772BE" w:rsidP="00DC0C37">
      <w:pPr>
        <w:rPr>
          <w:rtl/>
          <w:lang w:eastAsia="he-IL"/>
        </w:rPr>
      </w:pPr>
      <w:bookmarkStart w:id="2146" w:name="_ETM_Q1_14188396"/>
      <w:bookmarkStart w:id="2147" w:name="_ETM_Q1_14189526"/>
      <w:bookmarkEnd w:id="2146"/>
      <w:bookmarkEnd w:id="2147"/>
    </w:p>
    <w:p w:rsidR="00C772BE" w:rsidRDefault="00C772BE" w:rsidP="00C772BE">
      <w:pPr>
        <w:pStyle w:val="af9"/>
        <w:keepNext/>
        <w:rPr>
          <w:rtl/>
          <w:lang w:eastAsia="he-IL"/>
        </w:rPr>
      </w:pPr>
      <w:bookmarkStart w:id="2148" w:name="ET_guest_865963_487"/>
      <w:r w:rsidRPr="00C772BE">
        <w:rPr>
          <w:rStyle w:val="TagStyle"/>
          <w:rtl/>
        </w:rPr>
        <w:t xml:space="preserve"> &lt;&lt; אורח &gt;&gt; </w:t>
      </w:r>
      <w:r>
        <w:rPr>
          <w:rtl/>
          <w:lang w:eastAsia="he-IL"/>
        </w:rPr>
        <w:t>נינא כהן קרן:</w:t>
      </w:r>
      <w:r w:rsidRPr="00C772BE">
        <w:rPr>
          <w:rStyle w:val="TagStyle"/>
          <w:rtl/>
        </w:rPr>
        <w:t xml:space="preserve"> &lt;&lt; אורח &gt;&gt;</w:t>
      </w:r>
      <w:r>
        <w:rPr>
          <w:rtl/>
          <w:lang w:eastAsia="he-IL"/>
        </w:rPr>
        <w:t xml:space="preserve">   </w:t>
      </w:r>
      <w:bookmarkEnd w:id="2148"/>
    </w:p>
    <w:p w:rsidR="00C772BE" w:rsidRDefault="00C772BE" w:rsidP="00C772BE">
      <w:pPr>
        <w:pStyle w:val="KeepWithNext"/>
        <w:rPr>
          <w:rtl/>
          <w:lang w:eastAsia="he-IL"/>
        </w:rPr>
      </w:pPr>
    </w:p>
    <w:p w:rsidR="00C772BE" w:rsidRPr="00C772BE" w:rsidRDefault="00C772BE" w:rsidP="00C772BE">
      <w:pPr>
        <w:rPr>
          <w:rtl/>
          <w:lang w:eastAsia="he-IL"/>
        </w:rPr>
      </w:pPr>
      <w:bookmarkStart w:id="2149" w:name="_ETM_Q1_14189983"/>
      <w:bookmarkStart w:id="2150" w:name="_ETM_Q1_14190057"/>
      <w:bookmarkEnd w:id="2149"/>
      <w:bookmarkEnd w:id="2150"/>
      <w:r>
        <w:rPr>
          <w:rFonts w:hint="cs"/>
          <w:rtl/>
          <w:lang w:eastAsia="he-IL"/>
        </w:rPr>
        <w:t xml:space="preserve">לא. כל ההוראות שקשורות לשילוט וממונה קורונה ויידוע </w:t>
      </w:r>
      <w:bookmarkStart w:id="2151" w:name="_ETM_Q1_14195414"/>
      <w:bookmarkEnd w:id="2151"/>
      <w:r>
        <w:rPr>
          <w:rFonts w:hint="cs"/>
          <w:rtl/>
          <w:lang w:eastAsia="he-IL"/>
        </w:rPr>
        <w:t>של אנשים, כל ההוראות האלה חלות, אבל זה כהוראה נורמטיבית</w:t>
      </w:r>
      <w:bookmarkStart w:id="2152" w:name="_ETM_Q1_14201485"/>
      <w:bookmarkEnd w:id="2152"/>
      <w:r>
        <w:rPr>
          <w:rFonts w:hint="cs"/>
          <w:rtl/>
          <w:lang w:eastAsia="he-IL"/>
        </w:rPr>
        <w:t xml:space="preserve">. בגלל שהרבה פעמים אין מפעיל ברור שאי אפשר להטיל עליו </w:t>
      </w:r>
      <w:bookmarkStart w:id="2153" w:name="_ETM_Q1_14202920"/>
      <w:bookmarkEnd w:id="2153"/>
      <w:r>
        <w:rPr>
          <w:rFonts w:hint="cs"/>
          <w:rtl/>
          <w:lang w:eastAsia="he-IL"/>
        </w:rPr>
        <w:t xml:space="preserve">אחריות פלילית. כלומר יש אחריות פלילית על מי שנדבק ונכנס </w:t>
      </w:r>
      <w:bookmarkStart w:id="2154" w:name="_ETM_Q1_14206691"/>
      <w:bookmarkEnd w:id="2154"/>
      <w:r>
        <w:rPr>
          <w:rFonts w:hint="cs"/>
          <w:rtl/>
          <w:lang w:eastAsia="he-IL"/>
        </w:rPr>
        <w:t xml:space="preserve">למקום, אבל מי שמפעיל את בית התפילה </w:t>
      </w:r>
      <w:r>
        <w:rPr>
          <w:rtl/>
          <w:lang w:eastAsia="he-IL"/>
        </w:rPr>
        <w:t>–</w:t>
      </w:r>
      <w:r>
        <w:rPr>
          <w:rFonts w:hint="cs"/>
          <w:rtl/>
          <w:lang w:eastAsia="he-IL"/>
        </w:rPr>
        <w:t xml:space="preserve"> לא תמיד </w:t>
      </w:r>
      <w:bookmarkStart w:id="2155" w:name="_ETM_Q1_14211094"/>
      <w:bookmarkEnd w:id="2155"/>
      <w:r>
        <w:rPr>
          <w:rFonts w:hint="cs"/>
          <w:rtl/>
          <w:lang w:eastAsia="he-IL"/>
        </w:rPr>
        <w:t xml:space="preserve">יש מישהו שמפעיל. לכן כאן זה מופיע כהוראה נורמטיבית אבל </w:t>
      </w:r>
      <w:bookmarkStart w:id="2156" w:name="_ETM_Q1_14217415"/>
      <w:bookmarkEnd w:id="2156"/>
      <w:r>
        <w:rPr>
          <w:rFonts w:hint="cs"/>
          <w:rtl/>
          <w:lang w:eastAsia="he-IL"/>
        </w:rPr>
        <w:t xml:space="preserve">לא נאכוף את זה ברמה הפלילית. </w:t>
      </w:r>
    </w:p>
    <w:p w:rsidR="00DC0C37" w:rsidRDefault="00DC0C37" w:rsidP="00DC0C37">
      <w:pPr>
        <w:rPr>
          <w:rtl/>
          <w:lang w:eastAsia="he-IL"/>
        </w:rPr>
      </w:pPr>
    </w:p>
    <w:p w:rsidR="00DC0C37" w:rsidRDefault="00DC0C37" w:rsidP="00DC0C37">
      <w:pPr>
        <w:pStyle w:val="a4"/>
        <w:keepNext/>
        <w:rPr>
          <w:rtl/>
        </w:rPr>
      </w:pPr>
      <w:bookmarkStart w:id="2157" w:name="ET_speaker_גור_בליי_340"/>
      <w:r w:rsidRPr="00DC0C37">
        <w:rPr>
          <w:rStyle w:val="TagStyle"/>
          <w:rtl/>
        </w:rPr>
        <w:t xml:space="preserve"> &lt;&lt; דובר &gt;&gt; </w:t>
      </w:r>
      <w:r>
        <w:rPr>
          <w:rtl/>
        </w:rPr>
        <w:t>גור בליי:</w:t>
      </w:r>
      <w:r w:rsidRPr="00DC0C37">
        <w:rPr>
          <w:rStyle w:val="TagStyle"/>
          <w:rtl/>
        </w:rPr>
        <w:t xml:space="preserve"> &lt;&lt; דובר &gt;&gt;</w:t>
      </w:r>
      <w:r>
        <w:rPr>
          <w:rtl/>
        </w:rPr>
        <w:t xml:space="preserve">   </w:t>
      </w:r>
      <w:bookmarkEnd w:id="2157"/>
    </w:p>
    <w:p w:rsidR="00DC0C37" w:rsidRDefault="00DC0C37" w:rsidP="00DC0C37">
      <w:pPr>
        <w:pStyle w:val="KeepWithNext"/>
        <w:rPr>
          <w:rtl/>
          <w:lang w:eastAsia="he-IL"/>
        </w:rPr>
      </w:pPr>
    </w:p>
    <w:p w:rsidR="00DC0C37" w:rsidRDefault="00DC0C37" w:rsidP="00DC0C37">
      <w:pPr>
        <w:rPr>
          <w:rtl/>
          <w:lang w:eastAsia="he-IL"/>
        </w:rPr>
      </w:pPr>
      <w:r>
        <w:rPr>
          <w:rFonts w:hint="cs"/>
          <w:rtl/>
          <w:lang w:eastAsia="he-IL"/>
        </w:rPr>
        <w:t>מבחינת</w:t>
      </w:r>
      <w:r w:rsidR="00C772BE">
        <w:rPr>
          <w:rFonts w:hint="cs"/>
          <w:rtl/>
          <w:lang w:eastAsia="he-IL"/>
        </w:rPr>
        <w:t xml:space="preserve"> מה שאתם מחילים </w:t>
      </w:r>
      <w:bookmarkStart w:id="2158" w:name="_ETM_Q1_14220105"/>
      <w:bookmarkEnd w:id="2158"/>
      <w:r w:rsidR="00C772BE">
        <w:rPr>
          <w:rFonts w:hint="cs"/>
          <w:rtl/>
          <w:lang w:eastAsia="he-IL"/>
        </w:rPr>
        <w:t xml:space="preserve">זה נורמה כמו של התו הירוק, כלומר נכון לעכשיו ילדים </w:t>
      </w:r>
      <w:bookmarkStart w:id="2159" w:name="_ETM_Q1_14223700"/>
      <w:bookmarkEnd w:id="2159"/>
      <w:r w:rsidR="00C772BE">
        <w:rPr>
          <w:rFonts w:hint="cs"/>
          <w:rtl/>
          <w:lang w:eastAsia="he-IL"/>
        </w:rPr>
        <w:t xml:space="preserve">נכנסים גם בלי תוצאה שלילית. אבל מבחינת סוג המקומות, המאפיין </w:t>
      </w:r>
      <w:bookmarkStart w:id="2160" w:name="_ETM_Q1_14228751"/>
      <w:bookmarkEnd w:id="2160"/>
      <w:r w:rsidR="00C772BE">
        <w:rPr>
          <w:rFonts w:hint="cs"/>
          <w:rtl/>
          <w:lang w:eastAsia="he-IL"/>
        </w:rPr>
        <w:t xml:space="preserve">של המקומות, אנחנו יודעים שמקום פתוח לציבור זה לאו דווקא </w:t>
      </w:r>
      <w:bookmarkStart w:id="2161" w:name="_ETM_Q1_14233354"/>
      <w:bookmarkEnd w:id="2161"/>
      <w:r w:rsidR="00C772BE">
        <w:rPr>
          <w:rFonts w:hint="cs"/>
          <w:rtl/>
          <w:lang w:eastAsia="he-IL"/>
        </w:rPr>
        <w:t xml:space="preserve">מבנה. זאת אומרת, התו הירוק יכול לחול גם אם כל </w:t>
      </w:r>
      <w:bookmarkStart w:id="2162" w:name="_ETM_Q1_14236857"/>
      <w:bookmarkEnd w:id="2162"/>
      <w:r w:rsidR="00C772BE">
        <w:rPr>
          <w:rFonts w:hint="cs"/>
          <w:rtl/>
          <w:lang w:eastAsia="he-IL"/>
        </w:rPr>
        <w:t>המתפללים נמצאים בחצר בית הכנסת.</w:t>
      </w:r>
    </w:p>
    <w:p w:rsidR="00DC0C37" w:rsidRDefault="00DC0C37" w:rsidP="00DC0C37">
      <w:pPr>
        <w:rPr>
          <w:rtl/>
          <w:lang w:eastAsia="he-IL"/>
        </w:rPr>
      </w:pPr>
    </w:p>
    <w:p w:rsidR="00DC0C37" w:rsidRDefault="00DC0C37" w:rsidP="00DC0C37">
      <w:pPr>
        <w:pStyle w:val="af9"/>
        <w:keepNext/>
        <w:rPr>
          <w:rtl/>
          <w:lang w:eastAsia="he-IL"/>
        </w:rPr>
      </w:pPr>
      <w:bookmarkStart w:id="2163" w:name="ET_guest_633659_341"/>
      <w:r w:rsidRPr="00DC0C37">
        <w:rPr>
          <w:rStyle w:val="TagStyle"/>
          <w:rtl/>
        </w:rPr>
        <w:t xml:space="preserve"> &lt;&lt; אורח &gt;&gt; </w:t>
      </w:r>
      <w:r>
        <w:rPr>
          <w:rtl/>
          <w:lang w:eastAsia="he-IL"/>
        </w:rPr>
        <w:t>גאל אזריאל:</w:t>
      </w:r>
      <w:r w:rsidRPr="00DC0C37">
        <w:rPr>
          <w:rStyle w:val="TagStyle"/>
          <w:rtl/>
        </w:rPr>
        <w:t xml:space="preserve"> &lt;&lt; אורח &gt;&gt;</w:t>
      </w:r>
      <w:r>
        <w:rPr>
          <w:rtl/>
          <w:lang w:eastAsia="he-IL"/>
        </w:rPr>
        <w:t xml:space="preserve">   </w:t>
      </w:r>
      <w:bookmarkEnd w:id="2163"/>
    </w:p>
    <w:p w:rsidR="00DC0C37" w:rsidRDefault="00DC0C37" w:rsidP="00DC0C37">
      <w:pPr>
        <w:pStyle w:val="KeepWithNext"/>
        <w:rPr>
          <w:rtl/>
          <w:lang w:eastAsia="he-IL"/>
        </w:rPr>
      </w:pPr>
    </w:p>
    <w:p w:rsidR="00DC0C37" w:rsidRDefault="00DC0C37" w:rsidP="00DC0C37">
      <w:pPr>
        <w:rPr>
          <w:rtl/>
          <w:lang w:eastAsia="he-IL"/>
        </w:rPr>
      </w:pPr>
      <w:r>
        <w:rPr>
          <w:rFonts w:hint="cs"/>
          <w:rtl/>
          <w:lang w:eastAsia="he-IL"/>
        </w:rPr>
        <w:t>אכן.</w:t>
      </w:r>
    </w:p>
    <w:p w:rsidR="00DC0C37" w:rsidRDefault="00DC0C37" w:rsidP="00DC0C37">
      <w:pPr>
        <w:rPr>
          <w:rtl/>
          <w:lang w:eastAsia="he-IL"/>
        </w:rPr>
      </w:pPr>
    </w:p>
    <w:p w:rsidR="00DC0C37" w:rsidRDefault="00DC0C37" w:rsidP="00DC0C37">
      <w:pPr>
        <w:pStyle w:val="a4"/>
        <w:keepNext/>
        <w:rPr>
          <w:rtl/>
        </w:rPr>
      </w:pPr>
      <w:bookmarkStart w:id="2164" w:name="ET_speaker_גור_בליי_342"/>
      <w:r w:rsidRPr="00DC0C37">
        <w:rPr>
          <w:rStyle w:val="TagStyle"/>
          <w:rtl/>
        </w:rPr>
        <w:t xml:space="preserve"> &lt;&lt; דובר &gt;&gt; </w:t>
      </w:r>
      <w:r>
        <w:rPr>
          <w:rtl/>
        </w:rPr>
        <w:t>גור בליי:</w:t>
      </w:r>
      <w:r w:rsidRPr="00DC0C37">
        <w:rPr>
          <w:rStyle w:val="TagStyle"/>
          <w:rtl/>
        </w:rPr>
        <w:t xml:space="preserve"> &lt;&lt; דובר &gt;&gt;</w:t>
      </w:r>
      <w:r>
        <w:rPr>
          <w:rtl/>
        </w:rPr>
        <w:t xml:space="preserve">   </w:t>
      </w:r>
      <w:bookmarkEnd w:id="2164"/>
    </w:p>
    <w:p w:rsidR="00DC0C37" w:rsidRDefault="00DC0C37" w:rsidP="00DC0C37">
      <w:pPr>
        <w:pStyle w:val="KeepWithNext"/>
        <w:rPr>
          <w:rtl/>
          <w:lang w:eastAsia="he-IL"/>
        </w:rPr>
      </w:pPr>
    </w:p>
    <w:p w:rsidR="00DC0C37" w:rsidRDefault="00DC0C37" w:rsidP="00DC0C37">
      <w:pPr>
        <w:rPr>
          <w:rtl/>
          <w:lang w:eastAsia="he-IL"/>
        </w:rPr>
      </w:pPr>
      <w:r>
        <w:rPr>
          <w:rFonts w:hint="cs"/>
          <w:rtl/>
          <w:lang w:eastAsia="he-IL"/>
        </w:rPr>
        <w:t>למה ההתייחסות</w:t>
      </w:r>
      <w:r w:rsidR="00C772BE">
        <w:rPr>
          <w:rFonts w:hint="cs"/>
          <w:rtl/>
          <w:lang w:eastAsia="he-IL"/>
        </w:rPr>
        <w:t xml:space="preserve"> במקרה הזה היא גם למי </w:t>
      </w:r>
      <w:bookmarkStart w:id="2165" w:name="_ETM_Q1_14246332"/>
      <w:bookmarkEnd w:id="2165"/>
      <w:r w:rsidR="00C772BE">
        <w:rPr>
          <w:rFonts w:hint="cs"/>
          <w:rtl/>
          <w:lang w:eastAsia="he-IL"/>
        </w:rPr>
        <w:t>שבאוויר הפתוח, גם אם התפילה היא מחוץ למבנה? למה גם פה מפעילים את התו הירוק?</w:t>
      </w:r>
    </w:p>
    <w:p w:rsidR="00DC0C37" w:rsidRDefault="00DC0C37" w:rsidP="00DC0C37">
      <w:pPr>
        <w:rPr>
          <w:rtl/>
          <w:lang w:eastAsia="he-IL"/>
        </w:rPr>
      </w:pPr>
    </w:p>
    <w:p w:rsidR="00DC0C37" w:rsidRDefault="00DC0C37" w:rsidP="00DC0C37">
      <w:pPr>
        <w:pStyle w:val="af9"/>
        <w:keepNext/>
        <w:rPr>
          <w:rtl/>
          <w:lang w:eastAsia="he-IL"/>
        </w:rPr>
      </w:pPr>
      <w:bookmarkStart w:id="2166" w:name="ET_guest_865963_343"/>
      <w:r w:rsidRPr="00DC0C37">
        <w:rPr>
          <w:rStyle w:val="TagStyle"/>
          <w:rtl/>
        </w:rPr>
        <w:t xml:space="preserve"> &lt;&lt; אורח &gt;&gt; </w:t>
      </w:r>
      <w:r>
        <w:rPr>
          <w:rtl/>
          <w:lang w:eastAsia="he-IL"/>
        </w:rPr>
        <w:t>נינא כהן קרן:</w:t>
      </w:r>
      <w:r w:rsidRPr="00DC0C37">
        <w:rPr>
          <w:rStyle w:val="TagStyle"/>
          <w:rtl/>
        </w:rPr>
        <w:t xml:space="preserve"> &lt;&lt; אורח &gt;&gt;</w:t>
      </w:r>
      <w:r>
        <w:rPr>
          <w:rtl/>
          <w:lang w:eastAsia="he-IL"/>
        </w:rPr>
        <w:t xml:space="preserve">   </w:t>
      </w:r>
      <w:bookmarkEnd w:id="2166"/>
    </w:p>
    <w:p w:rsidR="00DC0C37" w:rsidRDefault="00DC0C37" w:rsidP="00DC0C37">
      <w:pPr>
        <w:pStyle w:val="KeepWithNext"/>
        <w:rPr>
          <w:rtl/>
          <w:lang w:eastAsia="he-IL"/>
        </w:rPr>
      </w:pPr>
    </w:p>
    <w:p w:rsidR="00DC0C37" w:rsidRDefault="00C772BE" w:rsidP="00C772BE">
      <w:pPr>
        <w:rPr>
          <w:rtl/>
          <w:lang w:eastAsia="he-IL"/>
        </w:rPr>
      </w:pPr>
      <w:r>
        <w:rPr>
          <w:rFonts w:hint="cs"/>
          <w:rtl/>
          <w:lang w:eastAsia="he-IL"/>
        </w:rPr>
        <w:t xml:space="preserve">באופן כללי ברוב המקומות התו </w:t>
      </w:r>
      <w:bookmarkStart w:id="2167" w:name="_ETM_Q1_14255986"/>
      <w:bookmarkEnd w:id="2167"/>
      <w:r>
        <w:rPr>
          <w:rFonts w:hint="cs"/>
          <w:rtl/>
          <w:lang w:eastAsia="he-IL"/>
        </w:rPr>
        <w:t xml:space="preserve">הירוק הוא גם בשטח פתוח. החריג הוא בתי האוכל, שגם </w:t>
      </w:r>
      <w:bookmarkStart w:id="2168" w:name="_ETM_Q1_14260196"/>
      <w:bookmarkEnd w:id="2168"/>
      <w:r>
        <w:rPr>
          <w:rFonts w:hint="cs"/>
          <w:rtl/>
          <w:lang w:eastAsia="he-IL"/>
        </w:rPr>
        <w:t>בסבב הקודם הייתה הבחנה בין פנים וחוץ, כי בשאר</w:t>
      </w:r>
      <w:bookmarkStart w:id="2169" w:name="_ETM_Q1_14262591"/>
      <w:bookmarkEnd w:id="2169"/>
      <w:r>
        <w:rPr>
          <w:rFonts w:hint="cs"/>
          <w:rtl/>
          <w:lang w:eastAsia="he-IL"/>
        </w:rPr>
        <w:t xml:space="preserve"> הדברים אין הבחנה כזאת בין פנים וחוץ.</w:t>
      </w:r>
    </w:p>
    <w:p w:rsidR="00B42DD9" w:rsidRDefault="00B42DD9" w:rsidP="00DC0C37">
      <w:pPr>
        <w:rPr>
          <w:rtl/>
          <w:lang w:eastAsia="he-IL"/>
        </w:rPr>
      </w:pPr>
    </w:p>
    <w:p w:rsidR="00B42DD9" w:rsidRDefault="00B42DD9" w:rsidP="00B42DD9">
      <w:pPr>
        <w:pStyle w:val="af6"/>
        <w:keepNext/>
        <w:rPr>
          <w:rtl/>
        </w:rPr>
      </w:pPr>
      <w:bookmarkStart w:id="2170" w:name="ET_yor_6156_344"/>
      <w:r w:rsidRPr="00B42DD9">
        <w:rPr>
          <w:rStyle w:val="TagStyle"/>
          <w:rtl/>
        </w:rPr>
        <w:t xml:space="preserve"> &lt;&lt; יור &gt;&gt; </w:t>
      </w:r>
      <w:r>
        <w:rPr>
          <w:rtl/>
        </w:rPr>
        <w:t>היו"ר גלעד קריב:</w:t>
      </w:r>
      <w:r w:rsidRPr="00B42DD9">
        <w:rPr>
          <w:rStyle w:val="TagStyle"/>
          <w:rtl/>
        </w:rPr>
        <w:t xml:space="preserve"> &lt;&lt; יור &gt;&gt;</w:t>
      </w:r>
      <w:r>
        <w:rPr>
          <w:rtl/>
        </w:rPr>
        <w:t xml:space="preserve">   </w:t>
      </w:r>
      <w:bookmarkEnd w:id="2170"/>
    </w:p>
    <w:p w:rsidR="00B42DD9" w:rsidRDefault="00B42DD9" w:rsidP="00B42DD9">
      <w:pPr>
        <w:pStyle w:val="KeepWithNext"/>
        <w:rPr>
          <w:rtl/>
          <w:lang w:eastAsia="he-IL"/>
        </w:rPr>
      </w:pPr>
    </w:p>
    <w:p w:rsidR="00B42DD9" w:rsidRDefault="00B42DD9" w:rsidP="00B42DD9">
      <w:pPr>
        <w:rPr>
          <w:rtl/>
          <w:lang w:eastAsia="he-IL"/>
        </w:rPr>
      </w:pPr>
      <w:r>
        <w:rPr>
          <w:rFonts w:hint="cs"/>
          <w:rtl/>
          <w:lang w:eastAsia="he-IL"/>
        </w:rPr>
        <w:t>אני חייב להבין</w:t>
      </w:r>
      <w:r w:rsidR="00C772BE">
        <w:rPr>
          <w:rFonts w:hint="cs"/>
          <w:rtl/>
          <w:lang w:eastAsia="he-IL"/>
        </w:rPr>
        <w:t xml:space="preserve">, משהו אני לא </w:t>
      </w:r>
      <w:bookmarkStart w:id="2171" w:name="_ETM_Q1_14267791"/>
      <w:bookmarkEnd w:id="2171"/>
      <w:r w:rsidR="00C772BE">
        <w:rPr>
          <w:rFonts w:hint="cs"/>
          <w:rtl/>
          <w:lang w:eastAsia="he-IL"/>
        </w:rPr>
        <w:t xml:space="preserve">מבין מבחינת ההגדרות. מה שהוא לא התו השמח כרגע, הרחבת התו הירוק, אלה דברים שקורים בתוך מבנה. </w:t>
      </w:r>
    </w:p>
    <w:p w:rsidR="00B42DD9" w:rsidRDefault="00B42DD9" w:rsidP="00B42DD9">
      <w:pPr>
        <w:rPr>
          <w:rtl/>
          <w:lang w:eastAsia="he-IL"/>
        </w:rPr>
      </w:pPr>
    </w:p>
    <w:p w:rsidR="00B42DD9" w:rsidRDefault="00B42DD9" w:rsidP="00B42DD9">
      <w:pPr>
        <w:pStyle w:val="af9"/>
        <w:keepNext/>
        <w:rPr>
          <w:rtl/>
          <w:lang w:eastAsia="he-IL"/>
        </w:rPr>
      </w:pPr>
      <w:bookmarkStart w:id="2172" w:name="ET_guest_633659_345"/>
      <w:r w:rsidRPr="00B42DD9">
        <w:rPr>
          <w:rStyle w:val="TagStyle"/>
          <w:rtl/>
        </w:rPr>
        <w:t xml:space="preserve"> &lt;&lt; אורח &gt;&gt; </w:t>
      </w:r>
      <w:r>
        <w:rPr>
          <w:rtl/>
          <w:lang w:eastAsia="he-IL"/>
        </w:rPr>
        <w:t>גאל אזריאל:</w:t>
      </w:r>
      <w:r w:rsidRPr="00B42DD9">
        <w:rPr>
          <w:rStyle w:val="TagStyle"/>
          <w:rtl/>
        </w:rPr>
        <w:t xml:space="preserve"> &lt;&lt; אורח &gt;&gt;</w:t>
      </w:r>
      <w:r>
        <w:rPr>
          <w:rtl/>
          <w:lang w:eastAsia="he-IL"/>
        </w:rPr>
        <w:t xml:space="preserve">   </w:t>
      </w:r>
      <w:bookmarkEnd w:id="2172"/>
    </w:p>
    <w:p w:rsidR="00B42DD9" w:rsidRDefault="00B42DD9" w:rsidP="00B42DD9">
      <w:pPr>
        <w:pStyle w:val="KeepWithNext"/>
        <w:rPr>
          <w:rtl/>
          <w:lang w:eastAsia="he-IL"/>
        </w:rPr>
      </w:pPr>
    </w:p>
    <w:p w:rsidR="00B42DD9" w:rsidRDefault="00A6664E" w:rsidP="00A6664E">
      <w:pPr>
        <w:rPr>
          <w:rtl/>
          <w:lang w:eastAsia="he-IL"/>
        </w:rPr>
      </w:pPr>
      <w:r>
        <w:rPr>
          <w:rFonts w:hint="cs"/>
          <w:rtl/>
          <w:lang w:eastAsia="he-IL"/>
        </w:rPr>
        <w:t xml:space="preserve">לא. גם </w:t>
      </w:r>
      <w:bookmarkStart w:id="2173" w:name="_ETM_Q1_14284146"/>
      <w:bookmarkEnd w:id="2173"/>
      <w:r>
        <w:rPr>
          <w:rFonts w:hint="cs"/>
          <w:rtl/>
          <w:lang w:eastAsia="he-IL"/>
        </w:rPr>
        <w:t xml:space="preserve">בחוץ. מבחינת המצומצם, מה שדיברנו בשבוע שעבר, הוא צריך להיות רק בתוך מבנה או בעיקרו בתוך מבנה עם אפשרות גם לצאת החוצה. </w:t>
      </w:r>
      <w:r w:rsidR="00B42DD9">
        <w:rPr>
          <w:rFonts w:hint="cs"/>
          <w:rtl/>
          <w:lang w:eastAsia="he-IL"/>
        </w:rPr>
        <w:t>מה שהו</w:t>
      </w:r>
      <w:r>
        <w:rPr>
          <w:rFonts w:hint="cs"/>
          <w:rtl/>
          <w:lang w:eastAsia="he-IL"/>
        </w:rPr>
        <w:t>רחב</w:t>
      </w:r>
      <w:r w:rsidR="00B42DD9">
        <w:rPr>
          <w:rFonts w:hint="cs"/>
          <w:rtl/>
          <w:lang w:eastAsia="he-IL"/>
        </w:rPr>
        <w:t xml:space="preserve"> כרגע יכול להיות</w:t>
      </w:r>
      <w:r>
        <w:rPr>
          <w:rFonts w:hint="cs"/>
          <w:rtl/>
          <w:lang w:eastAsia="he-IL"/>
        </w:rPr>
        <w:t xml:space="preserve"> בפנים או בחוץ</w:t>
      </w:r>
      <w:r w:rsidR="00B42DD9">
        <w:rPr>
          <w:rFonts w:hint="cs"/>
          <w:rtl/>
          <w:lang w:eastAsia="he-IL"/>
        </w:rPr>
        <w:t>, למעט מסעדות</w:t>
      </w:r>
      <w:r>
        <w:rPr>
          <w:rFonts w:hint="cs"/>
          <w:rtl/>
          <w:lang w:eastAsia="he-IL"/>
        </w:rPr>
        <w:t>, ששמרנו על</w:t>
      </w:r>
      <w:bookmarkStart w:id="2174" w:name="_ETM_Q1_14297107"/>
      <w:bookmarkEnd w:id="2174"/>
      <w:r>
        <w:rPr>
          <w:rFonts w:hint="cs"/>
          <w:rtl/>
          <w:lang w:eastAsia="he-IL"/>
        </w:rPr>
        <w:t xml:space="preserve"> האיזון שהיה גם בתו הירוק הקודם, שאפשרנו ישיבה במרפסת של </w:t>
      </w:r>
      <w:bookmarkStart w:id="2175" w:name="_ETM_Q1_14300533"/>
      <w:bookmarkEnd w:id="2175"/>
      <w:r>
        <w:rPr>
          <w:rFonts w:hint="cs"/>
          <w:rtl/>
          <w:lang w:eastAsia="he-IL"/>
        </w:rPr>
        <w:t>המסעדה.</w:t>
      </w:r>
    </w:p>
    <w:p w:rsidR="00A6664E" w:rsidRDefault="00A6664E" w:rsidP="00A6664E">
      <w:pPr>
        <w:rPr>
          <w:rtl/>
          <w:lang w:eastAsia="he-IL"/>
        </w:rPr>
      </w:pPr>
    </w:p>
    <w:p w:rsidR="00A6664E" w:rsidRDefault="00A6664E" w:rsidP="00A6664E">
      <w:pPr>
        <w:pStyle w:val="af6"/>
        <w:keepNext/>
        <w:rPr>
          <w:rtl/>
        </w:rPr>
      </w:pPr>
      <w:bookmarkStart w:id="2176" w:name="ET_yor_6156_488"/>
      <w:r w:rsidRPr="00A6664E">
        <w:rPr>
          <w:rStyle w:val="TagStyle"/>
          <w:rtl/>
        </w:rPr>
        <w:t xml:space="preserve"> &lt;&lt; יור &gt;&gt; </w:t>
      </w:r>
      <w:r>
        <w:rPr>
          <w:rtl/>
        </w:rPr>
        <w:t>היו"ר גלעד קריב:</w:t>
      </w:r>
      <w:r w:rsidRPr="00A6664E">
        <w:rPr>
          <w:rStyle w:val="TagStyle"/>
          <w:rtl/>
        </w:rPr>
        <w:t xml:space="preserve"> &lt;&lt; יור &gt;&gt;</w:t>
      </w:r>
      <w:r>
        <w:rPr>
          <w:rtl/>
        </w:rPr>
        <w:t xml:space="preserve">   </w:t>
      </w:r>
      <w:bookmarkEnd w:id="2176"/>
    </w:p>
    <w:p w:rsidR="00A6664E" w:rsidRDefault="00A6664E" w:rsidP="00A6664E">
      <w:pPr>
        <w:pStyle w:val="KeepWithNext"/>
        <w:rPr>
          <w:rtl/>
          <w:lang w:eastAsia="he-IL"/>
        </w:rPr>
      </w:pPr>
    </w:p>
    <w:p w:rsidR="00A6664E" w:rsidRPr="00A6664E" w:rsidRDefault="00A6664E" w:rsidP="00A6664E">
      <w:pPr>
        <w:rPr>
          <w:rtl/>
          <w:lang w:eastAsia="he-IL"/>
        </w:rPr>
      </w:pPr>
      <w:r>
        <w:rPr>
          <w:rFonts w:hint="cs"/>
          <w:rtl/>
          <w:lang w:eastAsia="he-IL"/>
        </w:rPr>
        <w:t xml:space="preserve">רק כדי </w:t>
      </w:r>
      <w:r w:rsidR="00C972FE">
        <w:rPr>
          <w:rFonts w:hint="cs"/>
          <w:rtl/>
          <w:lang w:eastAsia="he-IL"/>
        </w:rPr>
        <w:t>להבין, נכון לרגע זה מבחינתכם מניין חצרות שפועל עם יותר מ-100 מתפללים חייב לפעול תחת התו הירוק?</w:t>
      </w:r>
    </w:p>
    <w:p w:rsidR="00A6664E" w:rsidRDefault="00A6664E" w:rsidP="00B42DD9">
      <w:pPr>
        <w:rPr>
          <w:rtl/>
          <w:lang w:eastAsia="he-IL"/>
        </w:rPr>
      </w:pPr>
    </w:p>
    <w:p w:rsidR="00A6664E" w:rsidRDefault="00A6664E" w:rsidP="00A6664E">
      <w:pPr>
        <w:pStyle w:val="af9"/>
        <w:keepNext/>
        <w:rPr>
          <w:rtl/>
          <w:lang w:eastAsia="he-IL"/>
        </w:rPr>
      </w:pPr>
      <w:bookmarkStart w:id="2177" w:name="ET_guest_633659_489"/>
      <w:r w:rsidRPr="00A6664E">
        <w:rPr>
          <w:rStyle w:val="TagStyle"/>
          <w:rtl/>
        </w:rPr>
        <w:t xml:space="preserve"> &lt;&lt; אורח &gt;&gt; </w:t>
      </w:r>
      <w:r>
        <w:rPr>
          <w:rtl/>
          <w:lang w:eastAsia="he-IL"/>
        </w:rPr>
        <w:t>גאל אזריאל:</w:t>
      </w:r>
      <w:r w:rsidRPr="00A6664E">
        <w:rPr>
          <w:rStyle w:val="TagStyle"/>
          <w:rtl/>
        </w:rPr>
        <w:t xml:space="preserve"> &lt;&lt; אורח &gt;&gt;</w:t>
      </w:r>
      <w:r>
        <w:rPr>
          <w:rtl/>
          <w:lang w:eastAsia="he-IL"/>
        </w:rPr>
        <w:t xml:space="preserve">   </w:t>
      </w:r>
      <w:bookmarkEnd w:id="2177"/>
    </w:p>
    <w:p w:rsidR="00A6664E" w:rsidRDefault="00A6664E" w:rsidP="00A6664E">
      <w:pPr>
        <w:pStyle w:val="KeepWithNext"/>
        <w:rPr>
          <w:rtl/>
          <w:lang w:eastAsia="he-IL"/>
        </w:rPr>
      </w:pPr>
    </w:p>
    <w:p w:rsidR="00A6664E" w:rsidRDefault="00C972FE" w:rsidP="00A6664E">
      <w:pPr>
        <w:rPr>
          <w:rtl/>
          <w:lang w:eastAsia="he-IL"/>
        </w:rPr>
      </w:pPr>
      <w:r>
        <w:rPr>
          <w:rFonts w:hint="cs"/>
          <w:rtl/>
          <w:lang w:eastAsia="he-IL"/>
        </w:rPr>
        <w:t xml:space="preserve">אכן. </w:t>
      </w:r>
    </w:p>
    <w:p w:rsidR="00C972FE" w:rsidRDefault="00C972FE" w:rsidP="00A6664E">
      <w:pPr>
        <w:rPr>
          <w:rtl/>
          <w:lang w:eastAsia="he-IL"/>
        </w:rPr>
      </w:pPr>
    </w:p>
    <w:p w:rsidR="00C972FE" w:rsidRDefault="00C972FE" w:rsidP="00C972FE">
      <w:pPr>
        <w:pStyle w:val="af6"/>
        <w:keepNext/>
        <w:rPr>
          <w:rtl/>
        </w:rPr>
      </w:pPr>
      <w:bookmarkStart w:id="2178" w:name="ET_yor_6156_490"/>
      <w:r w:rsidRPr="00C972FE">
        <w:rPr>
          <w:rStyle w:val="TagStyle"/>
          <w:rtl/>
        </w:rPr>
        <w:t xml:space="preserve"> &lt;&lt; יור &gt;&gt; </w:t>
      </w:r>
      <w:r>
        <w:rPr>
          <w:rtl/>
        </w:rPr>
        <w:t>היו"ר גלעד קריב:</w:t>
      </w:r>
      <w:r w:rsidRPr="00C972FE">
        <w:rPr>
          <w:rStyle w:val="TagStyle"/>
          <w:rtl/>
        </w:rPr>
        <w:t xml:space="preserve"> &lt;&lt; יור &gt;&gt;</w:t>
      </w:r>
      <w:r>
        <w:rPr>
          <w:rtl/>
        </w:rPr>
        <w:t xml:space="preserve">   </w:t>
      </w:r>
      <w:bookmarkEnd w:id="2178"/>
    </w:p>
    <w:p w:rsidR="00C972FE" w:rsidRDefault="00C972FE" w:rsidP="00C972FE">
      <w:pPr>
        <w:pStyle w:val="KeepWithNext"/>
        <w:rPr>
          <w:rtl/>
          <w:lang w:eastAsia="he-IL"/>
        </w:rPr>
      </w:pPr>
    </w:p>
    <w:p w:rsidR="00C972FE" w:rsidRPr="00C972FE" w:rsidRDefault="00C972FE" w:rsidP="00C972FE">
      <w:pPr>
        <w:rPr>
          <w:rtl/>
          <w:lang w:eastAsia="he-IL"/>
        </w:rPr>
      </w:pPr>
      <w:r>
        <w:rPr>
          <w:rFonts w:hint="cs"/>
          <w:rtl/>
          <w:lang w:eastAsia="he-IL"/>
        </w:rPr>
        <w:t xml:space="preserve">זאת לא החמרה </w:t>
      </w:r>
      <w:bookmarkStart w:id="2179" w:name="_ETM_Q1_14317630"/>
      <w:bookmarkEnd w:id="2179"/>
      <w:r>
        <w:rPr>
          <w:rFonts w:hint="cs"/>
          <w:rtl/>
          <w:lang w:eastAsia="he-IL"/>
        </w:rPr>
        <w:t>אל מול מה שהיה עד עכשיו לגבי מנייני תפילה בחוץ?</w:t>
      </w:r>
    </w:p>
    <w:p w:rsidR="00A6664E" w:rsidRPr="00A6664E" w:rsidRDefault="00A6664E" w:rsidP="00A6664E">
      <w:pPr>
        <w:rPr>
          <w:rtl/>
          <w:lang w:eastAsia="he-IL"/>
        </w:rPr>
      </w:pPr>
    </w:p>
    <w:p w:rsidR="00584B81" w:rsidRDefault="00584B81" w:rsidP="00584B81">
      <w:pPr>
        <w:pStyle w:val="af9"/>
        <w:keepNext/>
        <w:rPr>
          <w:rtl/>
          <w:lang w:eastAsia="he-IL"/>
        </w:rPr>
      </w:pPr>
      <w:bookmarkStart w:id="2180" w:name="ET_guest_865963_346"/>
      <w:r w:rsidRPr="00584B81">
        <w:rPr>
          <w:rStyle w:val="TagStyle"/>
          <w:rtl/>
        </w:rPr>
        <w:t xml:space="preserve"> &lt;&lt; אורח &gt;&gt; </w:t>
      </w:r>
      <w:r>
        <w:rPr>
          <w:rtl/>
          <w:lang w:eastAsia="he-IL"/>
        </w:rPr>
        <w:t>נינא כהן קרן:</w:t>
      </w:r>
      <w:r w:rsidRPr="00584B81">
        <w:rPr>
          <w:rStyle w:val="TagStyle"/>
          <w:rtl/>
        </w:rPr>
        <w:t xml:space="preserve"> &lt;&lt; אורח &gt;&gt;</w:t>
      </w:r>
      <w:r>
        <w:rPr>
          <w:rtl/>
          <w:lang w:eastAsia="he-IL"/>
        </w:rPr>
        <w:t xml:space="preserve">   </w:t>
      </w:r>
      <w:bookmarkEnd w:id="2180"/>
    </w:p>
    <w:p w:rsidR="00584B81" w:rsidRDefault="00584B81" w:rsidP="00584B81">
      <w:pPr>
        <w:pStyle w:val="KeepWithNext"/>
        <w:rPr>
          <w:rtl/>
          <w:lang w:eastAsia="he-IL"/>
        </w:rPr>
      </w:pPr>
    </w:p>
    <w:p w:rsidR="00584B81" w:rsidRDefault="00584B81" w:rsidP="00584B81">
      <w:pPr>
        <w:rPr>
          <w:rtl/>
          <w:lang w:eastAsia="he-IL"/>
        </w:rPr>
      </w:pPr>
      <w:r>
        <w:rPr>
          <w:rFonts w:hint="cs"/>
          <w:rtl/>
          <w:lang w:eastAsia="he-IL"/>
        </w:rPr>
        <w:t>אם זה הגדרה של מקום</w:t>
      </w:r>
      <w:bookmarkStart w:id="2181" w:name="_ETM_Q1_14325074"/>
      <w:bookmarkEnd w:id="2181"/>
      <w:r w:rsidR="00C972FE">
        <w:rPr>
          <w:rFonts w:hint="cs"/>
          <w:rtl/>
          <w:lang w:eastAsia="he-IL"/>
        </w:rPr>
        <w:t xml:space="preserve"> שפתוח לציבור, מקום תחום ומנוהל - - -</w:t>
      </w:r>
    </w:p>
    <w:p w:rsidR="00584B81" w:rsidRDefault="00584B81" w:rsidP="00584B81">
      <w:pPr>
        <w:rPr>
          <w:rtl/>
          <w:lang w:eastAsia="he-IL"/>
        </w:rPr>
      </w:pPr>
    </w:p>
    <w:p w:rsidR="00584B81" w:rsidRDefault="00584B81" w:rsidP="00584B81">
      <w:pPr>
        <w:pStyle w:val="af9"/>
        <w:keepNext/>
        <w:rPr>
          <w:rtl/>
          <w:lang w:eastAsia="he-IL"/>
        </w:rPr>
      </w:pPr>
      <w:bookmarkStart w:id="2182" w:name="ET_guest_633659_347"/>
      <w:r w:rsidRPr="00584B81">
        <w:rPr>
          <w:rStyle w:val="TagStyle"/>
          <w:rtl/>
        </w:rPr>
        <w:t xml:space="preserve"> &lt;&lt; אורח &gt;&gt; </w:t>
      </w:r>
      <w:r>
        <w:rPr>
          <w:rtl/>
          <w:lang w:eastAsia="he-IL"/>
        </w:rPr>
        <w:t>גאל אזריאל:</w:t>
      </w:r>
      <w:r w:rsidRPr="00584B81">
        <w:rPr>
          <w:rStyle w:val="TagStyle"/>
          <w:rtl/>
        </w:rPr>
        <w:t xml:space="preserve"> &lt;&lt; אורח &gt;&gt;</w:t>
      </w:r>
      <w:r>
        <w:rPr>
          <w:rtl/>
          <w:lang w:eastAsia="he-IL"/>
        </w:rPr>
        <w:t xml:space="preserve">   </w:t>
      </w:r>
      <w:bookmarkEnd w:id="2182"/>
    </w:p>
    <w:p w:rsidR="00584B81" w:rsidRDefault="00584B81" w:rsidP="00584B81">
      <w:pPr>
        <w:pStyle w:val="KeepWithNext"/>
        <w:rPr>
          <w:rtl/>
          <w:lang w:eastAsia="he-IL"/>
        </w:rPr>
      </w:pPr>
    </w:p>
    <w:p w:rsidR="00584B81" w:rsidRDefault="00C972FE" w:rsidP="00C972FE">
      <w:pPr>
        <w:rPr>
          <w:rtl/>
          <w:lang w:eastAsia="he-IL"/>
        </w:rPr>
      </w:pPr>
      <w:r>
        <w:rPr>
          <w:rFonts w:hint="cs"/>
          <w:rtl/>
          <w:lang w:eastAsia="he-IL"/>
        </w:rPr>
        <w:t xml:space="preserve">אם אנחנו מדברים על החצרות במרחב הציבורי, כמו להתפלל ברחוב, הנוהג שהתחיל </w:t>
      </w:r>
      <w:bookmarkStart w:id="2183" w:name="_ETM_Q1_14336362"/>
      <w:bookmarkEnd w:id="2183"/>
      <w:r>
        <w:rPr>
          <w:rFonts w:hint="cs"/>
          <w:rtl/>
          <w:lang w:eastAsia="he-IL"/>
        </w:rPr>
        <w:t xml:space="preserve">עם הסגרים </w:t>
      </w:r>
      <w:r>
        <w:rPr>
          <w:rFonts w:hint="eastAsia"/>
          <w:rtl/>
          <w:lang w:eastAsia="he-IL"/>
        </w:rPr>
        <w:t>–</w:t>
      </w:r>
      <w:r>
        <w:rPr>
          <w:rFonts w:hint="cs"/>
          <w:rtl/>
          <w:lang w:eastAsia="he-IL"/>
        </w:rPr>
        <w:t xml:space="preserve"> זה לא נכלל, זה לא חלק מזה, </w:t>
      </w:r>
      <w:bookmarkStart w:id="2184" w:name="_ETM_Q1_14343341"/>
      <w:bookmarkEnd w:id="2184"/>
      <w:r w:rsidR="00584B81">
        <w:rPr>
          <w:rFonts w:hint="cs"/>
          <w:rtl/>
          <w:lang w:eastAsia="he-IL"/>
        </w:rPr>
        <w:t xml:space="preserve">אין תו ירוק על מה שקורה במרחב הציבורי. </w:t>
      </w:r>
      <w:r>
        <w:rPr>
          <w:rFonts w:hint="cs"/>
          <w:rtl/>
          <w:lang w:eastAsia="he-IL"/>
        </w:rPr>
        <w:t xml:space="preserve">אנחנו מדברים על מקומות שהם פתוחים לציבור או בתי עסק. </w:t>
      </w:r>
      <w:bookmarkStart w:id="2185" w:name="_ETM_Q1_14349110"/>
      <w:bookmarkEnd w:id="2185"/>
      <w:r>
        <w:rPr>
          <w:rFonts w:hint="cs"/>
          <w:rtl/>
          <w:lang w:eastAsia="he-IL"/>
        </w:rPr>
        <w:t xml:space="preserve">מקום הפתוח לציבור, כפי שנינא ציינה, הוא מקום שמנוהל, שהוא </w:t>
      </w:r>
      <w:bookmarkStart w:id="2186" w:name="_ETM_Q1_14351736"/>
      <w:bookmarkEnd w:id="2186"/>
      <w:r>
        <w:rPr>
          <w:rFonts w:hint="cs"/>
          <w:rtl/>
          <w:lang w:eastAsia="he-IL"/>
        </w:rPr>
        <w:t xml:space="preserve">תחום, שאפשר לסגור אותו, למשל בית כנסת או כנסייה. </w:t>
      </w:r>
    </w:p>
    <w:p w:rsidR="00584B81" w:rsidRDefault="00584B81" w:rsidP="00584B81">
      <w:pPr>
        <w:rPr>
          <w:rtl/>
          <w:lang w:eastAsia="he-IL"/>
        </w:rPr>
      </w:pPr>
    </w:p>
    <w:p w:rsidR="00584B81" w:rsidRDefault="00584B81" w:rsidP="00584B81">
      <w:pPr>
        <w:pStyle w:val="af6"/>
        <w:keepNext/>
        <w:rPr>
          <w:rtl/>
        </w:rPr>
      </w:pPr>
      <w:bookmarkStart w:id="2187" w:name="ET_yor_6156_348"/>
      <w:r w:rsidRPr="00584B81">
        <w:rPr>
          <w:rStyle w:val="TagStyle"/>
          <w:rtl/>
        </w:rPr>
        <w:t xml:space="preserve"> &lt;&lt; יור &gt;&gt; </w:t>
      </w:r>
      <w:r>
        <w:rPr>
          <w:rtl/>
        </w:rPr>
        <w:t>היו"ר גלעד קריב:</w:t>
      </w:r>
      <w:r w:rsidRPr="00584B81">
        <w:rPr>
          <w:rStyle w:val="TagStyle"/>
          <w:rtl/>
        </w:rPr>
        <w:t xml:space="preserve"> &lt;&lt; יור &gt;&gt;</w:t>
      </w:r>
      <w:r>
        <w:rPr>
          <w:rtl/>
        </w:rPr>
        <w:t xml:space="preserve">   </w:t>
      </w:r>
      <w:bookmarkEnd w:id="2187"/>
    </w:p>
    <w:p w:rsidR="00584B81" w:rsidRDefault="00584B81" w:rsidP="00584B81">
      <w:pPr>
        <w:pStyle w:val="KeepWithNext"/>
        <w:rPr>
          <w:rtl/>
          <w:lang w:eastAsia="he-IL"/>
        </w:rPr>
      </w:pPr>
    </w:p>
    <w:p w:rsidR="00584B81" w:rsidRDefault="00C972FE" w:rsidP="00584B81">
      <w:pPr>
        <w:rPr>
          <w:rtl/>
          <w:lang w:eastAsia="he-IL"/>
        </w:rPr>
      </w:pPr>
      <w:r>
        <w:rPr>
          <w:rFonts w:hint="cs"/>
          <w:rtl/>
          <w:lang w:eastAsia="he-IL"/>
        </w:rPr>
        <w:t xml:space="preserve">ואז לא משנה אם הם מכנסים את המניין בחצר בית הכנסת </w:t>
      </w:r>
      <w:bookmarkStart w:id="2188" w:name="_ETM_Q1_14360217"/>
      <w:bookmarkEnd w:id="2188"/>
      <w:r>
        <w:rPr>
          <w:rFonts w:hint="cs"/>
          <w:rtl/>
          <w:lang w:eastAsia="he-IL"/>
        </w:rPr>
        <w:t xml:space="preserve">או בתוך המבנה, הם חייבים </w:t>
      </w:r>
      <w:r>
        <w:rPr>
          <w:rtl/>
          <w:lang w:eastAsia="he-IL"/>
        </w:rPr>
        <w:t>–</w:t>
      </w:r>
      <w:r>
        <w:rPr>
          <w:rFonts w:hint="cs"/>
          <w:rtl/>
          <w:lang w:eastAsia="he-IL"/>
        </w:rPr>
        <w:t xml:space="preserve"> אם החלטתם שאתם מאפשרים מניינים </w:t>
      </w:r>
      <w:bookmarkStart w:id="2189" w:name="_ETM_Q1_14367389"/>
      <w:bookmarkEnd w:id="2189"/>
      <w:r>
        <w:rPr>
          <w:rFonts w:hint="cs"/>
          <w:rtl/>
          <w:lang w:eastAsia="he-IL"/>
        </w:rPr>
        <w:t xml:space="preserve">של יותר מ-100 איש זה תו ירוק. </w:t>
      </w:r>
    </w:p>
    <w:p w:rsidR="00C972FE" w:rsidRDefault="00C972FE" w:rsidP="00584B81">
      <w:pPr>
        <w:rPr>
          <w:rtl/>
          <w:lang w:eastAsia="he-IL"/>
        </w:rPr>
      </w:pPr>
    </w:p>
    <w:p w:rsidR="00C972FE" w:rsidRDefault="00C972FE" w:rsidP="00C972FE">
      <w:pPr>
        <w:pStyle w:val="af9"/>
        <w:keepNext/>
        <w:rPr>
          <w:rtl/>
          <w:lang w:eastAsia="he-IL"/>
        </w:rPr>
      </w:pPr>
      <w:bookmarkStart w:id="2190" w:name="ET_guest_633659_491"/>
      <w:r w:rsidRPr="00C972FE">
        <w:rPr>
          <w:rStyle w:val="TagStyle"/>
          <w:rtl/>
        </w:rPr>
        <w:t xml:space="preserve"> &lt;&lt; אורח &gt;&gt; </w:t>
      </w:r>
      <w:r>
        <w:rPr>
          <w:rtl/>
          <w:lang w:eastAsia="he-IL"/>
        </w:rPr>
        <w:t>גאל אזריאל:</w:t>
      </w:r>
      <w:r w:rsidRPr="00C972FE">
        <w:rPr>
          <w:rStyle w:val="TagStyle"/>
          <w:rtl/>
        </w:rPr>
        <w:t xml:space="preserve"> &lt;&lt; אורח &gt;&gt;</w:t>
      </w:r>
      <w:r>
        <w:rPr>
          <w:rtl/>
          <w:lang w:eastAsia="he-IL"/>
        </w:rPr>
        <w:t xml:space="preserve">   </w:t>
      </w:r>
      <w:bookmarkEnd w:id="2190"/>
    </w:p>
    <w:p w:rsidR="00C972FE" w:rsidRDefault="00C972FE" w:rsidP="00C972FE">
      <w:pPr>
        <w:pStyle w:val="KeepWithNext"/>
        <w:rPr>
          <w:rtl/>
          <w:lang w:eastAsia="he-IL"/>
        </w:rPr>
      </w:pPr>
    </w:p>
    <w:p w:rsidR="00C972FE" w:rsidRPr="00C972FE" w:rsidRDefault="00C972FE" w:rsidP="00C972FE">
      <w:pPr>
        <w:rPr>
          <w:rtl/>
          <w:lang w:eastAsia="he-IL"/>
        </w:rPr>
      </w:pPr>
      <w:r>
        <w:rPr>
          <w:rFonts w:hint="cs"/>
          <w:rtl/>
          <w:lang w:eastAsia="he-IL"/>
        </w:rPr>
        <w:t xml:space="preserve">זה לא </w:t>
      </w:r>
      <w:bookmarkStart w:id="2191" w:name="_ETM_Q1_14368022"/>
      <w:bookmarkEnd w:id="2191"/>
      <w:r>
        <w:rPr>
          <w:rFonts w:hint="cs"/>
          <w:rtl/>
          <w:lang w:eastAsia="he-IL"/>
        </w:rPr>
        <w:t xml:space="preserve">בהכרח מניין אלא נוכחות של קהל של 100 אנשים. </w:t>
      </w:r>
    </w:p>
    <w:p w:rsidR="00584B81" w:rsidRDefault="00584B81" w:rsidP="00584B81">
      <w:pPr>
        <w:rPr>
          <w:rtl/>
          <w:lang w:eastAsia="he-IL"/>
        </w:rPr>
      </w:pPr>
    </w:p>
    <w:p w:rsidR="00C972FE" w:rsidRDefault="00C972FE" w:rsidP="00C972FE">
      <w:pPr>
        <w:pStyle w:val="af6"/>
        <w:keepNext/>
        <w:rPr>
          <w:rtl/>
        </w:rPr>
      </w:pPr>
      <w:bookmarkStart w:id="2192" w:name="ET_yor_6156_492"/>
      <w:r w:rsidRPr="00C972FE">
        <w:rPr>
          <w:rStyle w:val="TagStyle"/>
          <w:rtl/>
        </w:rPr>
        <w:t xml:space="preserve"> &lt;&lt; יור &gt;&gt; </w:t>
      </w:r>
      <w:r>
        <w:rPr>
          <w:rtl/>
        </w:rPr>
        <w:t>היו"ר גלעד קריב:</w:t>
      </w:r>
      <w:r w:rsidRPr="00C972FE">
        <w:rPr>
          <w:rStyle w:val="TagStyle"/>
          <w:rtl/>
        </w:rPr>
        <w:t xml:space="preserve"> &lt;&lt; יור &gt;&gt;</w:t>
      </w:r>
      <w:r>
        <w:rPr>
          <w:rtl/>
        </w:rPr>
        <w:t xml:space="preserve">   </w:t>
      </w:r>
      <w:bookmarkEnd w:id="2192"/>
    </w:p>
    <w:p w:rsidR="00C972FE" w:rsidRDefault="00C972FE" w:rsidP="00C972FE">
      <w:pPr>
        <w:pStyle w:val="KeepWithNext"/>
        <w:rPr>
          <w:rtl/>
          <w:lang w:eastAsia="he-IL"/>
        </w:rPr>
      </w:pPr>
    </w:p>
    <w:p w:rsidR="00C972FE" w:rsidRDefault="00C972FE" w:rsidP="00C972FE">
      <w:pPr>
        <w:rPr>
          <w:rtl/>
          <w:lang w:eastAsia="he-IL"/>
        </w:rPr>
      </w:pPr>
      <w:bookmarkStart w:id="2193" w:name="_ETM_Q1_14375835"/>
      <w:bookmarkEnd w:id="2193"/>
      <w:r>
        <w:rPr>
          <w:rFonts w:hint="cs"/>
          <w:rtl/>
          <w:lang w:eastAsia="he-IL"/>
        </w:rPr>
        <w:t xml:space="preserve">אני חושב שיש ציבור גדול שצריך את ההבהרה הזאת. לעומת זה, </w:t>
      </w:r>
      <w:bookmarkStart w:id="2194" w:name="_ETM_Q1_14379705"/>
      <w:bookmarkEnd w:id="2194"/>
      <w:r>
        <w:rPr>
          <w:rFonts w:hint="cs"/>
          <w:rtl/>
          <w:lang w:eastAsia="he-IL"/>
        </w:rPr>
        <w:t xml:space="preserve">מניין שמתכנס בפארק הירקון, אם החבר'ה מחליטים לא להתפלל בבית </w:t>
      </w:r>
      <w:bookmarkStart w:id="2195" w:name="_ETM_Q1_14383452"/>
      <w:bookmarkEnd w:id="2195"/>
      <w:r>
        <w:rPr>
          <w:rFonts w:hint="cs"/>
          <w:rtl/>
          <w:lang w:eastAsia="he-IL"/>
        </w:rPr>
        <w:t>הכנסת, הם מתפללים עכשיו בקיץ בחוץ.</w:t>
      </w:r>
    </w:p>
    <w:p w:rsidR="00C972FE" w:rsidRDefault="00C972FE" w:rsidP="00C972FE">
      <w:pPr>
        <w:rPr>
          <w:rtl/>
          <w:lang w:eastAsia="he-IL"/>
        </w:rPr>
      </w:pPr>
    </w:p>
    <w:p w:rsidR="00C972FE" w:rsidRDefault="00C972FE" w:rsidP="00C972FE">
      <w:pPr>
        <w:pStyle w:val="af9"/>
        <w:keepNext/>
        <w:rPr>
          <w:rtl/>
          <w:lang w:eastAsia="he-IL"/>
        </w:rPr>
      </w:pPr>
      <w:bookmarkStart w:id="2196" w:name="ET_guest_633659_493"/>
      <w:r w:rsidRPr="00C972FE">
        <w:rPr>
          <w:rStyle w:val="TagStyle"/>
          <w:rtl/>
        </w:rPr>
        <w:t xml:space="preserve"> &lt;&lt; אורח &gt;&gt; </w:t>
      </w:r>
      <w:r>
        <w:rPr>
          <w:rtl/>
          <w:lang w:eastAsia="he-IL"/>
        </w:rPr>
        <w:t>גאל אזריאל:</w:t>
      </w:r>
      <w:r w:rsidRPr="00C972FE">
        <w:rPr>
          <w:rStyle w:val="TagStyle"/>
          <w:rtl/>
        </w:rPr>
        <w:t xml:space="preserve"> &lt;&lt; אורח &gt;&gt;</w:t>
      </w:r>
      <w:r>
        <w:rPr>
          <w:rtl/>
          <w:lang w:eastAsia="he-IL"/>
        </w:rPr>
        <w:t xml:space="preserve">   </w:t>
      </w:r>
      <w:bookmarkEnd w:id="2196"/>
    </w:p>
    <w:p w:rsidR="00C972FE" w:rsidRDefault="00C972FE" w:rsidP="00C972FE">
      <w:pPr>
        <w:pStyle w:val="KeepWithNext"/>
        <w:rPr>
          <w:rtl/>
          <w:lang w:eastAsia="he-IL"/>
        </w:rPr>
      </w:pPr>
    </w:p>
    <w:p w:rsidR="00C972FE" w:rsidRDefault="00C972FE" w:rsidP="00C972FE">
      <w:pPr>
        <w:rPr>
          <w:rtl/>
          <w:lang w:eastAsia="he-IL"/>
        </w:rPr>
      </w:pPr>
      <w:r>
        <w:rPr>
          <w:rFonts w:hint="cs"/>
          <w:rtl/>
          <w:lang w:eastAsia="he-IL"/>
        </w:rPr>
        <w:t xml:space="preserve">כמו כל התקהלות במרחב הציבורי שאין מישהו שמנהל את זה. </w:t>
      </w:r>
    </w:p>
    <w:p w:rsidR="00C972FE" w:rsidRDefault="00C972FE" w:rsidP="00C972FE">
      <w:pPr>
        <w:rPr>
          <w:rtl/>
          <w:lang w:eastAsia="he-IL"/>
        </w:rPr>
      </w:pPr>
    </w:p>
    <w:p w:rsidR="00C972FE" w:rsidRDefault="00C972FE" w:rsidP="00C972FE">
      <w:pPr>
        <w:pStyle w:val="af6"/>
        <w:keepNext/>
        <w:rPr>
          <w:rtl/>
        </w:rPr>
      </w:pPr>
      <w:bookmarkStart w:id="2197" w:name="ET_yor_6156_494"/>
      <w:r w:rsidRPr="00C972FE">
        <w:rPr>
          <w:rStyle w:val="TagStyle"/>
          <w:rtl/>
        </w:rPr>
        <w:t xml:space="preserve"> &lt;&lt; יור &gt;&gt; </w:t>
      </w:r>
      <w:r>
        <w:rPr>
          <w:rtl/>
        </w:rPr>
        <w:t>היו"ר גלעד קריב:</w:t>
      </w:r>
      <w:r w:rsidRPr="00C972FE">
        <w:rPr>
          <w:rStyle w:val="TagStyle"/>
          <w:rtl/>
        </w:rPr>
        <w:t xml:space="preserve"> &lt;&lt; יור &gt;&gt;</w:t>
      </w:r>
      <w:r>
        <w:rPr>
          <w:rtl/>
        </w:rPr>
        <w:t xml:space="preserve">   </w:t>
      </w:r>
      <w:bookmarkEnd w:id="2197"/>
    </w:p>
    <w:p w:rsidR="00C972FE" w:rsidRDefault="00C972FE" w:rsidP="00C972FE">
      <w:pPr>
        <w:pStyle w:val="KeepWithNext"/>
        <w:rPr>
          <w:rtl/>
          <w:lang w:eastAsia="he-IL"/>
        </w:rPr>
      </w:pPr>
    </w:p>
    <w:p w:rsidR="00C972FE" w:rsidRDefault="00C972FE" w:rsidP="00C972FE">
      <w:pPr>
        <w:rPr>
          <w:rtl/>
          <w:lang w:eastAsia="he-IL"/>
        </w:rPr>
      </w:pPr>
      <w:r>
        <w:rPr>
          <w:rFonts w:hint="cs"/>
          <w:rtl/>
          <w:lang w:eastAsia="he-IL"/>
        </w:rPr>
        <w:t xml:space="preserve">שאין כרגע לגביה הגבלת התו </w:t>
      </w:r>
      <w:bookmarkStart w:id="2198" w:name="_ETM_Q1_14393232"/>
      <w:bookmarkEnd w:id="2198"/>
      <w:r>
        <w:rPr>
          <w:rFonts w:hint="cs"/>
          <w:rtl/>
          <w:lang w:eastAsia="he-IL"/>
        </w:rPr>
        <w:t>הירוק. זה דבר שחשוב להבין.</w:t>
      </w:r>
    </w:p>
    <w:p w:rsidR="00C972FE" w:rsidRDefault="00C972FE" w:rsidP="00C972FE">
      <w:pPr>
        <w:rPr>
          <w:rtl/>
          <w:lang w:eastAsia="he-IL"/>
        </w:rPr>
      </w:pPr>
    </w:p>
    <w:p w:rsidR="00C972FE" w:rsidRDefault="00C972FE" w:rsidP="00C972FE">
      <w:pPr>
        <w:pStyle w:val="af9"/>
        <w:keepNext/>
        <w:rPr>
          <w:rtl/>
          <w:lang w:eastAsia="he-IL"/>
        </w:rPr>
      </w:pPr>
      <w:bookmarkStart w:id="2199" w:name="ET_guest_633659_495"/>
      <w:r w:rsidRPr="00C972FE">
        <w:rPr>
          <w:rStyle w:val="TagStyle"/>
          <w:rtl/>
        </w:rPr>
        <w:t xml:space="preserve"> &lt;&lt; אורח &gt;&gt; </w:t>
      </w:r>
      <w:r>
        <w:rPr>
          <w:rtl/>
          <w:lang w:eastAsia="he-IL"/>
        </w:rPr>
        <w:t>גאל אזריאל:</w:t>
      </w:r>
      <w:r w:rsidRPr="00C972FE">
        <w:rPr>
          <w:rStyle w:val="TagStyle"/>
          <w:rtl/>
        </w:rPr>
        <w:t xml:space="preserve"> &lt;&lt; אורח &gt;&gt;</w:t>
      </w:r>
      <w:r>
        <w:rPr>
          <w:rtl/>
          <w:lang w:eastAsia="he-IL"/>
        </w:rPr>
        <w:t xml:space="preserve">   </w:t>
      </w:r>
      <w:bookmarkEnd w:id="2199"/>
    </w:p>
    <w:p w:rsidR="00C972FE" w:rsidRDefault="00C972FE" w:rsidP="00C972FE">
      <w:pPr>
        <w:pStyle w:val="KeepWithNext"/>
        <w:rPr>
          <w:rtl/>
          <w:lang w:eastAsia="he-IL"/>
        </w:rPr>
      </w:pPr>
    </w:p>
    <w:p w:rsidR="00C972FE" w:rsidRDefault="00C972FE" w:rsidP="00C972FE">
      <w:pPr>
        <w:rPr>
          <w:rtl/>
          <w:lang w:eastAsia="he-IL"/>
        </w:rPr>
      </w:pPr>
      <w:r>
        <w:rPr>
          <w:rFonts w:hint="cs"/>
          <w:rtl/>
          <w:lang w:eastAsia="he-IL"/>
        </w:rPr>
        <w:t xml:space="preserve">וגם לא יהיה. </w:t>
      </w:r>
    </w:p>
    <w:p w:rsidR="00C972FE" w:rsidRPr="00C972FE" w:rsidRDefault="00C972FE" w:rsidP="00C972FE">
      <w:pPr>
        <w:rPr>
          <w:rtl/>
          <w:lang w:eastAsia="he-IL"/>
        </w:rPr>
      </w:pPr>
    </w:p>
    <w:p w:rsidR="00584B81" w:rsidRDefault="00584B81" w:rsidP="00584B81">
      <w:pPr>
        <w:pStyle w:val="a4"/>
        <w:keepNext/>
        <w:rPr>
          <w:rtl/>
        </w:rPr>
      </w:pPr>
      <w:bookmarkStart w:id="2200" w:name="ET_speaker_גור_בליי_349"/>
      <w:r w:rsidRPr="00584B81">
        <w:rPr>
          <w:rStyle w:val="TagStyle"/>
          <w:rtl/>
        </w:rPr>
        <w:t xml:space="preserve"> &lt;&lt; דובר &gt;&gt; </w:t>
      </w:r>
      <w:r>
        <w:rPr>
          <w:rtl/>
        </w:rPr>
        <w:t>גור בליי:</w:t>
      </w:r>
      <w:r w:rsidRPr="00584B81">
        <w:rPr>
          <w:rStyle w:val="TagStyle"/>
          <w:rtl/>
        </w:rPr>
        <w:t xml:space="preserve"> &lt;&lt; דובר &gt;&gt;</w:t>
      </w:r>
      <w:r>
        <w:rPr>
          <w:rtl/>
        </w:rPr>
        <w:t xml:space="preserve">   </w:t>
      </w:r>
      <w:bookmarkEnd w:id="2200"/>
    </w:p>
    <w:p w:rsidR="00584B81" w:rsidRDefault="00584B81" w:rsidP="00584B81">
      <w:pPr>
        <w:pStyle w:val="KeepWithNext"/>
        <w:rPr>
          <w:rtl/>
          <w:lang w:eastAsia="he-IL"/>
        </w:rPr>
      </w:pPr>
    </w:p>
    <w:p w:rsidR="00584B81" w:rsidRDefault="00C972FE" w:rsidP="00C972FE">
      <w:pPr>
        <w:rPr>
          <w:rtl/>
          <w:lang w:eastAsia="he-IL"/>
        </w:rPr>
      </w:pPr>
      <w:r>
        <w:rPr>
          <w:rFonts w:hint="cs"/>
          <w:rtl/>
          <w:lang w:eastAsia="he-IL"/>
        </w:rPr>
        <w:t xml:space="preserve">חשוב לחדד </w:t>
      </w:r>
      <w:r w:rsidR="00584B81">
        <w:rPr>
          <w:rFonts w:hint="cs"/>
          <w:rtl/>
          <w:lang w:eastAsia="he-IL"/>
        </w:rPr>
        <w:t xml:space="preserve">לגבי התו השמח </w:t>
      </w:r>
      <w:r>
        <w:rPr>
          <w:rFonts w:hint="cs"/>
          <w:rtl/>
          <w:lang w:eastAsia="he-IL"/>
        </w:rPr>
        <w:t xml:space="preserve">והתו הירוק </w:t>
      </w:r>
      <w:r>
        <w:rPr>
          <w:rtl/>
          <w:lang w:eastAsia="he-IL"/>
        </w:rPr>
        <w:t>–</w:t>
      </w:r>
      <w:r>
        <w:rPr>
          <w:rFonts w:hint="cs"/>
          <w:rtl/>
          <w:lang w:eastAsia="he-IL"/>
        </w:rPr>
        <w:t xml:space="preserve"> באמת </w:t>
      </w:r>
      <w:r w:rsidR="00584B81">
        <w:rPr>
          <w:rFonts w:hint="cs"/>
          <w:rtl/>
          <w:lang w:eastAsia="he-IL"/>
        </w:rPr>
        <w:t>תלוי האם זה הכול בחוץ</w:t>
      </w:r>
      <w:r>
        <w:rPr>
          <w:rFonts w:hint="cs"/>
          <w:rtl/>
          <w:lang w:eastAsia="he-IL"/>
        </w:rPr>
        <w:t xml:space="preserve"> או שחלק הוא במבנה או שהכול </w:t>
      </w:r>
      <w:bookmarkStart w:id="2201" w:name="_ETM_Q1_14401085"/>
      <w:bookmarkEnd w:id="2201"/>
      <w:r>
        <w:rPr>
          <w:rFonts w:hint="cs"/>
          <w:rtl/>
          <w:lang w:eastAsia="he-IL"/>
        </w:rPr>
        <w:t xml:space="preserve">במבנה. גם כנס או גן אירועים שכולו בחוץ </w:t>
      </w:r>
      <w:r>
        <w:rPr>
          <w:rtl/>
          <w:lang w:eastAsia="he-IL"/>
        </w:rPr>
        <w:t>–</w:t>
      </w:r>
      <w:r>
        <w:rPr>
          <w:rFonts w:hint="cs"/>
          <w:rtl/>
          <w:lang w:eastAsia="he-IL"/>
        </w:rPr>
        <w:t xml:space="preserve"> הוא </w:t>
      </w:r>
      <w:bookmarkStart w:id="2202" w:name="_ETM_Q1_14405139"/>
      <w:bookmarkEnd w:id="2202"/>
      <w:r>
        <w:rPr>
          <w:rFonts w:hint="cs"/>
          <w:rtl/>
          <w:lang w:eastAsia="he-IL"/>
        </w:rPr>
        <w:t xml:space="preserve">יפעל לפי התו הירוק. ואם חלק במבנה </w:t>
      </w:r>
      <w:bookmarkStart w:id="2203" w:name="_ETM_Q1_14411185"/>
      <w:bookmarkEnd w:id="2203"/>
      <w:r>
        <w:rPr>
          <w:rFonts w:hint="cs"/>
          <w:rtl/>
          <w:lang w:eastAsia="he-IL"/>
        </w:rPr>
        <w:t xml:space="preserve">וחלק בחוץ או הכול במבנה אז זה עובר לתו השמח. </w:t>
      </w:r>
      <w:bookmarkStart w:id="2204" w:name="_ETM_Q1_14413910"/>
      <w:bookmarkEnd w:id="2204"/>
    </w:p>
    <w:p w:rsidR="00584B81" w:rsidRDefault="00584B81" w:rsidP="00584B81">
      <w:pPr>
        <w:rPr>
          <w:rtl/>
          <w:lang w:eastAsia="he-IL"/>
        </w:rPr>
      </w:pPr>
    </w:p>
    <w:p w:rsidR="00584B81" w:rsidRDefault="00584B81" w:rsidP="00584B81">
      <w:pPr>
        <w:pStyle w:val="af9"/>
        <w:keepNext/>
        <w:rPr>
          <w:rtl/>
          <w:lang w:eastAsia="he-IL"/>
        </w:rPr>
      </w:pPr>
      <w:bookmarkStart w:id="2205" w:name="ET_guest_865963_350"/>
      <w:r w:rsidRPr="00584B81">
        <w:rPr>
          <w:rStyle w:val="TagStyle"/>
          <w:rtl/>
        </w:rPr>
        <w:t xml:space="preserve"> &lt;&lt; אורח &gt;&gt; </w:t>
      </w:r>
      <w:r>
        <w:rPr>
          <w:rtl/>
          <w:lang w:eastAsia="he-IL"/>
        </w:rPr>
        <w:t>נינא כהן קרן:</w:t>
      </w:r>
      <w:r w:rsidRPr="00584B81">
        <w:rPr>
          <w:rStyle w:val="TagStyle"/>
          <w:rtl/>
        </w:rPr>
        <w:t xml:space="preserve"> &lt;&lt; אורח &gt;&gt;</w:t>
      </w:r>
      <w:r>
        <w:rPr>
          <w:rtl/>
          <w:lang w:eastAsia="he-IL"/>
        </w:rPr>
        <w:t xml:space="preserve">   </w:t>
      </w:r>
      <w:bookmarkEnd w:id="2205"/>
    </w:p>
    <w:p w:rsidR="00584B81" w:rsidRDefault="00584B81" w:rsidP="00584B81">
      <w:pPr>
        <w:pStyle w:val="KeepWithNext"/>
        <w:rPr>
          <w:rtl/>
          <w:lang w:eastAsia="he-IL"/>
        </w:rPr>
      </w:pPr>
    </w:p>
    <w:p w:rsidR="00584B81" w:rsidRDefault="00672B6E" w:rsidP="00672B6E">
      <w:pPr>
        <w:rPr>
          <w:rtl/>
          <w:lang w:eastAsia="he-IL"/>
        </w:rPr>
      </w:pPr>
      <w:r>
        <w:rPr>
          <w:rFonts w:hint="cs"/>
          <w:rtl/>
          <w:lang w:eastAsia="he-IL"/>
        </w:rPr>
        <w:t xml:space="preserve">נזכיר שההבדל </w:t>
      </w:r>
      <w:r w:rsidR="00584B81">
        <w:rPr>
          <w:rFonts w:hint="cs"/>
          <w:rtl/>
          <w:lang w:eastAsia="he-IL"/>
        </w:rPr>
        <w:t xml:space="preserve">היחיד הוא </w:t>
      </w:r>
      <w:r>
        <w:rPr>
          <w:rFonts w:hint="cs"/>
          <w:rtl/>
          <w:lang w:eastAsia="he-IL"/>
        </w:rPr>
        <w:t xml:space="preserve">הפטור שכרגע יש לקטינים. </w:t>
      </w:r>
    </w:p>
    <w:p w:rsidR="00584B81" w:rsidRDefault="00584B81" w:rsidP="00584B81">
      <w:pPr>
        <w:rPr>
          <w:rtl/>
          <w:lang w:eastAsia="he-IL"/>
        </w:rPr>
      </w:pPr>
    </w:p>
    <w:p w:rsidR="00584B81" w:rsidRDefault="00584B81" w:rsidP="00584B81">
      <w:pPr>
        <w:pStyle w:val="af6"/>
        <w:keepNext/>
        <w:rPr>
          <w:rtl/>
        </w:rPr>
      </w:pPr>
      <w:bookmarkStart w:id="2206" w:name="ET_yor_6156_351"/>
      <w:r w:rsidRPr="00584B81">
        <w:rPr>
          <w:rStyle w:val="TagStyle"/>
          <w:rtl/>
        </w:rPr>
        <w:t xml:space="preserve"> &lt;&lt; יור &gt;&gt; </w:t>
      </w:r>
      <w:r>
        <w:rPr>
          <w:rtl/>
        </w:rPr>
        <w:t>היו"ר גלעד קריב:</w:t>
      </w:r>
      <w:r w:rsidRPr="00584B81">
        <w:rPr>
          <w:rStyle w:val="TagStyle"/>
          <w:rtl/>
        </w:rPr>
        <w:t xml:space="preserve"> &lt;&lt; יור &gt;&gt;</w:t>
      </w:r>
      <w:r>
        <w:rPr>
          <w:rtl/>
        </w:rPr>
        <w:t xml:space="preserve">   </w:t>
      </w:r>
      <w:bookmarkEnd w:id="2206"/>
    </w:p>
    <w:p w:rsidR="00584B81" w:rsidRDefault="00584B81" w:rsidP="00584B81">
      <w:pPr>
        <w:pStyle w:val="KeepWithNext"/>
        <w:rPr>
          <w:rtl/>
          <w:lang w:eastAsia="he-IL"/>
        </w:rPr>
      </w:pPr>
    </w:p>
    <w:p w:rsidR="00672B6E" w:rsidRDefault="00672B6E" w:rsidP="00672B6E">
      <w:pPr>
        <w:rPr>
          <w:rtl/>
          <w:lang w:eastAsia="he-IL"/>
        </w:rPr>
      </w:pPr>
      <w:r>
        <w:rPr>
          <w:rFonts w:hint="cs"/>
          <w:rtl/>
          <w:lang w:eastAsia="he-IL"/>
        </w:rPr>
        <w:t xml:space="preserve">זה דבר דרמטי. חשובה </w:t>
      </w:r>
      <w:bookmarkStart w:id="2207" w:name="_ETM_Q1_14421242"/>
      <w:bookmarkEnd w:id="2207"/>
      <w:r>
        <w:rPr>
          <w:rFonts w:hint="cs"/>
          <w:rtl/>
          <w:lang w:eastAsia="he-IL"/>
        </w:rPr>
        <w:t xml:space="preserve">ההבחנה הזאת של הפטור לילדים. אנחנו מתבלבלים. אני לא רוצה </w:t>
      </w:r>
      <w:bookmarkStart w:id="2208" w:name="_ETM_Q1_14426517"/>
      <w:bookmarkEnd w:id="2208"/>
      <w:r>
        <w:rPr>
          <w:rFonts w:hint="cs"/>
          <w:rtl/>
          <w:lang w:eastAsia="he-IL"/>
        </w:rPr>
        <w:t xml:space="preserve">לחשוב על מה שקורה במשפחות, אפרופו מה שדיברנו לא רק </w:t>
      </w:r>
      <w:bookmarkStart w:id="2209" w:name="_ETM_Q1_14431662"/>
      <w:bookmarkEnd w:id="2209"/>
      <w:r>
        <w:rPr>
          <w:rFonts w:hint="cs"/>
          <w:rtl/>
          <w:lang w:eastAsia="he-IL"/>
        </w:rPr>
        <w:t>על עיקרון של הסמכה אלא גם על החובה שלנו שההוראות</w:t>
      </w:r>
      <w:bookmarkStart w:id="2210" w:name="_ETM_Q1_14432261"/>
      <w:bookmarkEnd w:id="2210"/>
      <w:r>
        <w:rPr>
          <w:rFonts w:hint="cs"/>
          <w:rtl/>
          <w:lang w:eastAsia="he-IL"/>
        </w:rPr>
        <w:t xml:space="preserve"> יהיו בהירות ומובנות. כמעט צריך לייצר בכל משפחה טבלה </w:t>
      </w:r>
      <w:bookmarkStart w:id="2211" w:name="_ETM_Q1_14439380"/>
      <w:bookmarkEnd w:id="2211"/>
      <w:r>
        <w:rPr>
          <w:rFonts w:hint="cs"/>
          <w:rtl/>
          <w:lang w:eastAsia="he-IL"/>
        </w:rPr>
        <w:t xml:space="preserve">שמצליבה את הגילאים אל מול סוגי האירועים. לא ניכרת במהלך הזה תפיסת הפשטות. </w:t>
      </w:r>
    </w:p>
    <w:p w:rsidR="00672B6E" w:rsidRDefault="00672B6E" w:rsidP="00584B81">
      <w:pPr>
        <w:rPr>
          <w:rtl/>
          <w:lang w:eastAsia="he-IL"/>
        </w:rPr>
      </w:pPr>
    </w:p>
    <w:p w:rsidR="00B94425" w:rsidRDefault="00B94425" w:rsidP="00B94425">
      <w:pPr>
        <w:pStyle w:val="a4"/>
        <w:keepNext/>
        <w:rPr>
          <w:rtl/>
        </w:rPr>
      </w:pPr>
      <w:bookmarkStart w:id="2212" w:name="ET_speaker_יהודה_גוטמן_398"/>
      <w:r w:rsidRPr="00B94425">
        <w:rPr>
          <w:rStyle w:val="TagStyle"/>
          <w:rtl/>
        </w:rPr>
        <w:t xml:space="preserve"> &lt;&lt; דובר &gt;&gt; </w:t>
      </w:r>
      <w:r>
        <w:rPr>
          <w:rtl/>
        </w:rPr>
        <w:t>יהודה גוטמן:</w:t>
      </w:r>
      <w:r w:rsidRPr="00B94425">
        <w:rPr>
          <w:rStyle w:val="TagStyle"/>
          <w:rtl/>
        </w:rPr>
        <w:t xml:space="preserve"> &lt;&lt; דובר &gt;&gt;</w:t>
      </w:r>
      <w:r>
        <w:rPr>
          <w:rtl/>
        </w:rPr>
        <w:t xml:space="preserve">   </w:t>
      </w:r>
      <w:bookmarkEnd w:id="2212"/>
    </w:p>
    <w:p w:rsidR="00B94425" w:rsidRDefault="00B94425" w:rsidP="00B94425">
      <w:pPr>
        <w:pStyle w:val="KeepWithNext"/>
        <w:rPr>
          <w:rtl/>
          <w:lang w:eastAsia="he-IL"/>
        </w:rPr>
      </w:pPr>
    </w:p>
    <w:p w:rsidR="00584B81" w:rsidRDefault="00672B6E" w:rsidP="00672B6E">
      <w:pPr>
        <w:rPr>
          <w:rtl/>
          <w:lang w:eastAsia="he-IL"/>
        </w:rPr>
      </w:pPr>
      <w:r>
        <w:rPr>
          <w:rFonts w:hint="cs"/>
          <w:rtl/>
          <w:lang w:eastAsia="he-IL"/>
        </w:rPr>
        <w:t xml:space="preserve">יש לי שאלה לגבי בית תפילה: יש </w:t>
      </w:r>
      <w:bookmarkStart w:id="2213" w:name="_ETM_Q1_14452717"/>
      <w:bookmarkEnd w:id="2213"/>
      <w:r>
        <w:rPr>
          <w:rFonts w:hint="cs"/>
          <w:rtl/>
          <w:lang w:eastAsia="he-IL"/>
        </w:rPr>
        <w:t>בתי כנסת שאולי אפשר להכניס אליהם יותר מ-100 אנשים אבל בפועל מתפללים לפעמים 20, לפעמים 100, לפעמים 200.</w:t>
      </w:r>
    </w:p>
    <w:p w:rsidR="00672B6E" w:rsidRDefault="00672B6E" w:rsidP="00672B6E">
      <w:pPr>
        <w:rPr>
          <w:rtl/>
          <w:lang w:eastAsia="he-IL"/>
        </w:rPr>
      </w:pPr>
    </w:p>
    <w:p w:rsidR="00584B81" w:rsidRDefault="00584B81" w:rsidP="00584B81">
      <w:pPr>
        <w:pStyle w:val="af6"/>
        <w:keepNext/>
        <w:rPr>
          <w:rtl/>
        </w:rPr>
      </w:pPr>
      <w:bookmarkStart w:id="2214" w:name="ET_yor_6156_352"/>
      <w:r w:rsidRPr="00584B81">
        <w:rPr>
          <w:rStyle w:val="TagStyle"/>
          <w:rtl/>
        </w:rPr>
        <w:t xml:space="preserve"> &lt;&lt; יור &gt;&gt; </w:t>
      </w:r>
      <w:r>
        <w:rPr>
          <w:rtl/>
        </w:rPr>
        <w:t>היו"ר גלעד קריב:</w:t>
      </w:r>
      <w:r w:rsidRPr="00584B81">
        <w:rPr>
          <w:rStyle w:val="TagStyle"/>
          <w:rtl/>
        </w:rPr>
        <w:t xml:space="preserve"> &lt;&lt; יור &gt;&gt;</w:t>
      </w:r>
      <w:r>
        <w:rPr>
          <w:rtl/>
        </w:rPr>
        <w:t xml:space="preserve">   </w:t>
      </w:r>
      <w:bookmarkEnd w:id="2214"/>
    </w:p>
    <w:p w:rsidR="00584B81" w:rsidRDefault="00584B81" w:rsidP="00584B81">
      <w:pPr>
        <w:pStyle w:val="KeepWithNext"/>
        <w:rPr>
          <w:rtl/>
          <w:lang w:eastAsia="he-IL"/>
        </w:rPr>
      </w:pPr>
    </w:p>
    <w:p w:rsidR="00672B6E" w:rsidRDefault="00672B6E" w:rsidP="00B94425">
      <w:pPr>
        <w:rPr>
          <w:rtl/>
          <w:lang w:eastAsia="he-IL"/>
        </w:rPr>
      </w:pPr>
      <w:r>
        <w:rPr>
          <w:rFonts w:hint="cs"/>
          <w:rtl/>
          <w:lang w:eastAsia="he-IL"/>
        </w:rPr>
        <w:t xml:space="preserve">קיבלנו על זה תשובה. בית כנסת יצטרך להחליט האם הוא פועל על </w:t>
      </w:r>
      <w:bookmarkStart w:id="2215" w:name="_ETM_Q1_14463267"/>
      <w:bookmarkEnd w:id="2215"/>
      <w:r>
        <w:rPr>
          <w:rFonts w:hint="cs"/>
          <w:rtl/>
          <w:lang w:eastAsia="he-IL"/>
        </w:rPr>
        <w:t xml:space="preserve">פי התו הירוק, ואז לא משנה. אם בית כנסת רוצה </w:t>
      </w:r>
      <w:bookmarkStart w:id="2216" w:name="_ETM_Q1_14470900"/>
      <w:bookmarkEnd w:id="2216"/>
      <w:r>
        <w:rPr>
          <w:rFonts w:hint="cs"/>
          <w:rtl/>
          <w:lang w:eastAsia="he-IL"/>
        </w:rPr>
        <w:t xml:space="preserve">לאפשר מתישהו, בערב שבת, בבוקר שבת, מניין שהוא של יותר מ-100 אנשים הוא צריך לקבל החלטה שהוא עובד בשיטת התו </w:t>
      </w:r>
      <w:bookmarkStart w:id="2217" w:name="_ETM_Q1_14478306"/>
      <w:bookmarkEnd w:id="2217"/>
      <w:r>
        <w:rPr>
          <w:rFonts w:hint="cs"/>
          <w:rtl/>
          <w:lang w:eastAsia="he-IL"/>
        </w:rPr>
        <w:t xml:space="preserve">הירוק, ואז גם אם מגיעים למניין של שחרית ביום רביעי </w:t>
      </w:r>
      <w:bookmarkStart w:id="2218" w:name="_ETM_Q1_14484046"/>
      <w:bookmarkEnd w:id="2218"/>
      <w:r>
        <w:rPr>
          <w:rFonts w:hint="cs"/>
          <w:rtl/>
          <w:lang w:eastAsia="he-IL"/>
        </w:rPr>
        <w:t>אז הוא פועל על פי התו הירוק. נכון? זאת המשמעות.</w:t>
      </w:r>
      <w:bookmarkStart w:id="2219" w:name="_ETM_Q1_14488848"/>
      <w:bookmarkEnd w:id="2219"/>
      <w:r>
        <w:rPr>
          <w:rFonts w:hint="cs"/>
          <w:rtl/>
          <w:lang w:eastAsia="he-IL"/>
        </w:rPr>
        <w:t xml:space="preserve"> </w:t>
      </w:r>
    </w:p>
    <w:p w:rsidR="00672B6E" w:rsidRDefault="00672B6E" w:rsidP="00B94425">
      <w:pPr>
        <w:rPr>
          <w:rtl/>
          <w:lang w:eastAsia="he-IL"/>
        </w:rPr>
      </w:pPr>
    </w:p>
    <w:p w:rsidR="00672B6E" w:rsidRDefault="00672B6E" w:rsidP="00672B6E">
      <w:pPr>
        <w:pStyle w:val="af9"/>
        <w:keepNext/>
        <w:rPr>
          <w:rtl/>
          <w:lang w:eastAsia="he-IL"/>
        </w:rPr>
      </w:pPr>
      <w:bookmarkStart w:id="2220" w:name="ET_guest_633659_499"/>
      <w:r w:rsidRPr="00672B6E">
        <w:rPr>
          <w:rStyle w:val="TagStyle"/>
          <w:rtl/>
        </w:rPr>
        <w:t xml:space="preserve"> &lt;&lt; אורח &gt;&gt; </w:t>
      </w:r>
      <w:r>
        <w:rPr>
          <w:rtl/>
          <w:lang w:eastAsia="he-IL"/>
        </w:rPr>
        <w:t>גאל אזריאל:</w:t>
      </w:r>
      <w:r w:rsidRPr="00672B6E">
        <w:rPr>
          <w:rStyle w:val="TagStyle"/>
          <w:rtl/>
        </w:rPr>
        <w:t xml:space="preserve"> &lt;&lt; אורח &gt;&gt;</w:t>
      </w:r>
      <w:r>
        <w:rPr>
          <w:rtl/>
          <w:lang w:eastAsia="he-IL"/>
        </w:rPr>
        <w:t xml:space="preserve">   </w:t>
      </w:r>
      <w:bookmarkEnd w:id="2220"/>
    </w:p>
    <w:p w:rsidR="00672B6E" w:rsidRDefault="00672B6E" w:rsidP="00672B6E">
      <w:pPr>
        <w:pStyle w:val="KeepWithNext"/>
        <w:rPr>
          <w:rtl/>
          <w:lang w:eastAsia="he-IL"/>
        </w:rPr>
      </w:pPr>
    </w:p>
    <w:p w:rsidR="00672B6E" w:rsidRDefault="00672B6E" w:rsidP="00672B6E">
      <w:pPr>
        <w:rPr>
          <w:rtl/>
          <w:lang w:eastAsia="he-IL"/>
        </w:rPr>
      </w:pPr>
      <w:r>
        <w:rPr>
          <w:rFonts w:hint="cs"/>
          <w:rtl/>
          <w:lang w:eastAsia="he-IL"/>
        </w:rPr>
        <w:t>כן.</w:t>
      </w:r>
    </w:p>
    <w:p w:rsidR="00672B6E" w:rsidRDefault="00672B6E" w:rsidP="00672B6E">
      <w:pPr>
        <w:rPr>
          <w:rtl/>
          <w:lang w:eastAsia="he-IL"/>
        </w:rPr>
      </w:pPr>
    </w:p>
    <w:p w:rsidR="00672B6E" w:rsidRDefault="00672B6E" w:rsidP="00672B6E">
      <w:pPr>
        <w:pStyle w:val="af6"/>
        <w:keepNext/>
        <w:rPr>
          <w:rtl/>
        </w:rPr>
      </w:pPr>
      <w:bookmarkStart w:id="2221" w:name="ET_yor_6156_500"/>
      <w:r w:rsidRPr="00672B6E">
        <w:rPr>
          <w:rStyle w:val="TagStyle"/>
          <w:rtl/>
        </w:rPr>
        <w:t xml:space="preserve"> &lt;&lt; יור &gt;&gt; </w:t>
      </w:r>
      <w:r>
        <w:rPr>
          <w:rtl/>
        </w:rPr>
        <w:t>היו"ר גלעד קריב:</w:t>
      </w:r>
      <w:r w:rsidRPr="00672B6E">
        <w:rPr>
          <w:rStyle w:val="TagStyle"/>
          <w:rtl/>
        </w:rPr>
        <w:t xml:space="preserve"> &lt;&lt; יור &gt;&gt;</w:t>
      </w:r>
      <w:r>
        <w:rPr>
          <w:rtl/>
        </w:rPr>
        <w:t xml:space="preserve">   </w:t>
      </w:r>
      <w:bookmarkEnd w:id="2221"/>
    </w:p>
    <w:p w:rsidR="00672B6E" w:rsidRDefault="00672B6E" w:rsidP="00672B6E">
      <w:pPr>
        <w:pStyle w:val="KeepWithNext"/>
        <w:rPr>
          <w:rtl/>
          <w:lang w:eastAsia="he-IL"/>
        </w:rPr>
      </w:pPr>
    </w:p>
    <w:p w:rsidR="00584B81" w:rsidRDefault="00672B6E" w:rsidP="00672B6E">
      <w:pPr>
        <w:rPr>
          <w:rtl/>
          <w:lang w:eastAsia="he-IL"/>
        </w:rPr>
      </w:pPr>
      <w:r>
        <w:rPr>
          <w:rFonts w:hint="cs"/>
          <w:rtl/>
          <w:lang w:eastAsia="he-IL"/>
        </w:rPr>
        <w:t xml:space="preserve">זו נקודה חשובה להבהיר בבתי הכנסת. אני לא חושב </w:t>
      </w:r>
      <w:bookmarkStart w:id="2222" w:name="_ETM_Q1_14494271"/>
      <w:bookmarkEnd w:id="2222"/>
      <w:r>
        <w:rPr>
          <w:rFonts w:hint="cs"/>
          <w:rtl/>
          <w:lang w:eastAsia="he-IL"/>
        </w:rPr>
        <w:t>שתפקידנו בוועדה להסביר לציבור אבל רק כדי שנראה שאנחנו צודקים</w:t>
      </w:r>
      <w:bookmarkStart w:id="2223" w:name="_ETM_Q1_14502512"/>
      <w:bookmarkEnd w:id="2223"/>
      <w:r>
        <w:rPr>
          <w:rFonts w:hint="cs"/>
          <w:rtl/>
          <w:lang w:eastAsia="he-IL"/>
        </w:rPr>
        <w:t xml:space="preserve"> </w:t>
      </w:r>
      <w:r>
        <w:rPr>
          <w:rFonts w:hint="eastAsia"/>
          <w:rtl/>
          <w:lang w:eastAsia="he-IL"/>
        </w:rPr>
        <w:t>–</w:t>
      </w:r>
      <w:r>
        <w:rPr>
          <w:rFonts w:hint="cs"/>
          <w:rtl/>
          <w:lang w:eastAsia="he-IL"/>
        </w:rPr>
        <w:t xml:space="preserve"> מכיוון שלפחות </w:t>
      </w:r>
      <w:r w:rsidR="00584B81">
        <w:rPr>
          <w:rFonts w:hint="cs"/>
          <w:rtl/>
          <w:lang w:eastAsia="he-IL"/>
        </w:rPr>
        <w:t>בשבעת הימים הקרובים</w:t>
      </w:r>
      <w:r>
        <w:rPr>
          <w:rFonts w:hint="cs"/>
          <w:rtl/>
          <w:lang w:eastAsia="he-IL"/>
        </w:rPr>
        <w:t>, כל עוד התקנות האלה בתוקף,</w:t>
      </w:r>
      <w:r w:rsidR="00584B81">
        <w:rPr>
          <w:rFonts w:hint="cs"/>
          <w:rtl/>
          <w:lang w:eastAsia="he-IL"/>
        </w:rPr>
        <w:t xml:space="preserve"> מכיוון שבתי הכנסת הם לא תו שמח אז הילדים פטורים מבדיקה. </w:t>
      </w:r>
      <w:r>
        <w:rPr>
          <w:rFonts w:hint="cs"/>
          <w:rtl/>
          <w:lang w:eastAsia="he-IL"/>
        </w:rPr>
        <w:t xml:space="preserve">אם אבא </w:t>
      </w:r>
      <w:bookmarkStart w:id="2224" w:name="_ETM_Q1_14516059"/>
      <w:bookmarkEnd w:id="2224"/>
      <w:r>
        <w:rPr>
          <w:rFonts w:hint="cs"/>
          <w:rtl/>
          <w:lang w:eastAsia="he-IL"/>
        </w:rPr>
        <w:t xml:space="preserve">ילך עם ילדו למניין, לא משנה אם במניין יש 100 </w:t>
      </w:r>
      <w:bookmarkStart w:id="2225" w:name="_ETM_Q1_14521908"/>
      <w:bookmarkEnd w:id="2225"/>
      <w:r>
        <w:rPr>
          <w:rFonts w:hint="cs"/>
          <w:rtl/>
          <w:lang w:eastAsia="he-IL"/>
        </w:rPr>
        <w:t>אנשים או יש 10 אנשים, ילדים עד גיל 12 ל</w:t>
      </w:r>
      <w:bookmarkStart w:id="2226" w:name="_ETM_Q1_14525053"/>
      <w:bookmarkEnd w:id="2226"/>
      <w:r>
        <w:rPr>
          <w:rFonts w:hint="cs"/>
          <w:rtl/>
          <w:lang w:eastAsia="he-IL"/>
        </w:rPr>
        <w:t xml:space="preserve">א צריכים להציג תעודה. </w:t>
      </w:r>
    </w:p>
    <w:p w:rsidR="00F72953" w:rsidRDefault="00F72953" w:rsidP="00584B81">
      <w:pPr>
        <w:rPr>
          <w:rtl/>
          <w:lang w:eastAsia="he-IL"/>
        </w:rPr>
      </w:pPr>
    </w:p>
    <w:p w:rsidR="00F72953" w:rsidRDefault="00F72953" w:rsidP="00F72953">
      <w:pPr>
        <w:pStyle w:val="a4"/>
        <w:keepNext/>
        <w:rPr>
          <w:rtl/>
        </w:rPr>
      </w:pPr>
      <w:bookmarkStart w:id="2227" w:name="ET_speaker_יהודה_גוטמן_490"/>
      <w:r w:rsidRPr="00F72953">
        <w:rPr>
          <w:rStyle w:val="TagStyle"/>
          <w:rtl/>
        </w:rPr>
        <w:t xml:space="preserve"> &lt;&lt; דובר &gt;&gt; </w:t>
      </w:r>
      <w:r>
        <w:rPr>
          <w:rtl/>
        </w:rPr>
        <w:t>יהודה גוטמן:</w:t>
      </w:r>
      <w:r w:rsidRPr="00F72953">
        <w:rPr>
          <w:rStyle w:val="TagStyle"/>
          <w:rtl/>
        </w:rPr>
        <w:t xml:space="preserve"> &lt;&lt; דובר &gt;&gt;</w:t>
      </w:r>
      <w:r>
        <w:rPr>
          <w:rtl/>
        </w:rPr>
        <w:t xml:space="preserve">   </w:t>
      </w:r>
      <w:bookmarkEnd w:id="2227"/>
    </w:p>
    <w:p w:rsidR="00F72953" w:rsidRDefault="00F72953" w:rsidP="00F72953">
      <w:pPr>
        <w:pStyle w:val="KeepWithNext"/>
        <w:rPr>
          <w:rtl/>
          <w:lang w:eastAsia="he-IL"/>
        </w:rPr>
      </w:pPr>
    </w:p>
    <w:p w:rsidR="00584B81" w:rsidRDefault="00672B6E" w:rsidP="00584B81">
      <w:pPr>
        <w:rPr>
          <w:rtl/>
          <w:lang w:eastAsia="he-IL"/>
        </w:rPr>
      </w:pPr>
      <w:r>
        <w:rPr>
          <w:rFonts w:hint="cs"/>
          <w:rtl/>
          <w:lang w:eastAsia="he-IL"/>
        </w:rPr>
        <w:t>סעיף 4(א).</w:t>
      </w:r>
    </w:p>
    <w:p w:rsidR="00584B81" w:rsidRDefault="00584B81" w:rsidP="00584B81">
      <w:pPr>
        <w:rPr>
          <w:rtl/>
          <w:lang w:eastAsia="he-IL"/>
        </w:rPr>
      </w:pPr>
    </w:p>
    <w:p w:rsidR="00584B81" w:rsidRDefault="00584B81" w:rsidP="00584B81">
      <w:pPr>
        <w:pStyle w:val="af6"/>
        <w:keepNext/>
        <w:rPr>
          <w:rtl/>
        </w:rPr>
      </w:pPr>
      <w:bookmarkStart w:id="2228" w:name="ET_yor_6156_353"/>
      <w:r w:rsidRPr="00584B81">
        <w:rPr>
          <w:rStyle w:val="TagStyle"/>
          <w:rtl/>
        </w:rPr>
        <w:t xml:space="preserve"> &lt;&lt; יור &gt;&gt; </w:t>
      </w:r>
      <w:r>
        <w:rPr>
          <w:rtl/>
        </w:rPr>
        <w:t>היו"ר גלעד קריב:</w:t>
      </w:r>
      <w:r w:rsidRPr="00584B81">
        <w:rPr>
          <w:rStyle w:val="TagStyle"/>
          <w:rtl/>
        </w:rPr>
        <w:t xml:space="preserve"> &lt;&lt; יור &gt;&gt;</w:t>
      </w:r>
      <w:r>
        <w:rPr>
          <w:rtl/>
        </w:rPr>
        <w:t xml:space="preserve">   </w:t>
      </w:r>
      <w:bookmarkEnd w:id="2228"/>
    </w:p>
    <w:p w:rsidR="00584B81" w:rsidRDefault="00584B81" w:rsidP="00584B81">
      <w:pPr>
        <w:pStyle w:val="KeepWithNext"/>
        <w:rPr>
          <w:rtl/>
          <w:lang w:eastAsia="he-IL"/>
        </w:rPr>
      </w:pPr>
    </w:p>
    <w:p w:rsidR="00672B6E" w:rsidRDefault="00672B6E" w:rsidP="00584B81">
      <w:pPr>
        <w:rPr>
          <w:rtl/>
          <w:lang w:eastAsia="he-IL"/>
        </w:rPr>
      </w:pPr>
      <w:r>
        <w:rPr>
          <w:rFonts w:hint="cs"/>
          <w:rtl/>
          <w:lang w:eastAsia="he-IL"/>
        </w:rPr>
        <w:t xml:space="preserve">זה נכון בכלל. </w:t>
      </w:r>
    </w:p>
    <w:p w:rsidR="00672B6E" w:rsidRDefault="00672B6E" w:rsidP="00584B81">
      <w:pPr>
        <w:rPr>
          <w:rtl/>
          <w:lang w:eastAsia="he-IL"/>
        </w:rPr>
      </w:pPr>
      <w:bookmarkStart w:id="2229" w:name="_ETM_Q1_14529893"/>
      <w:bookmarkStart w:id="2230" w:name="_ETM_Q1_14529939"/>
      <w:bookmarkEnd w:id="2229"/>
      <w:bookmarkEnd w:id="2230"/>
    </w:p>
    <w:p w:rsidR="00672B6E" w:rsidRDefault="00672B6E" w:rsidP="00672B6E">
      <w:pPr>
        <w:pStyle w:val="a4"/>
        <w:keepNext/>
        <w:rPr>
          <w:rtl/>
        </w:rPr>
      </w:pPr>
      <w:bookmarkStart w:id="2231" w:name="ET_speaker_יהודה_גוטמן_501"/>
      <w:r w:rsidRPr="00672B6E">
        <w:rPr>
          <w:rStyle w:val="TagStyle"/>
          <w:rtl/>
        </w:rPr>
        <w:t xml:space="preserve"> &lt;&lt; דובר &gt;&gt; </w:t>
      </w:r>
      <w:r>
        <w:rPr>
          <w:rtl/>
        </w:rPr>
        <w:t>יהודה גוטמן:</w:t>
      </w:r>
      <w:r w:rsidRPr="00672B6E">
        <w:rPr>
          <w:rStyle w:val="TagStyle"/>
          <w:rtl/>
        </w:rPr>
        <w:t xml:space="preserve"> &lt;&lt; דובר &gt;&gt;</w:t>
      </w:r>
      <w:r>
        <w:rPr>
          <w:rtl/>
        </w:rPr>
        <w:t xml:space="preserve">   </w:t>
      </w:r>
      <w:bookmarkEnd w:id="2231"/>
    </w:p>
    <w:p w:rsidR="00672B6E" w:rsidRDefault="00672B6E" w:rsidP="00672B6E">
      <w:pPr>
        <w:pStyle w:val="KeepWithNext"/>
        <w:rPr>
          <w:rtl/>
          <w:lang w:eastAsia="he-IL"/>
        </w:rPr>
      </w:pPr>
    </w:p>
    <w:p w:rsidR="00672B6E" w:rsidRDefault="00672B6E" w:rsidP="00672B6E">
      <w:pPr>
        <w:rPr>
          <w:rtl/>
          <w:lang w:eastAsia="he-IL"/>
        </w:rPr>
      </w:pPr>
      <w:r>
        <w:rPr>
          <w:rFonts w:hint="cs"/>
          <w:rtl/>
          <w:lang w:eastAsia="he-IL"/>
        </w:rPr>
        <w:t>הילדים נספרים</w:t>
      </w:r>
      <w:bookmarkStart w:id="2232" w:name="_ETM_Q1_14529248"/>
      <w:bookmarkEnd w:id="2232"/>
      <w:r>
        <w:rPr>
          <w:rFonts w:hint="cs"/>
          <w:rtl/>
          <w:lang w:eastAsia="he-IL"/>
        </w:rPr>
        <w:t xml:space="preserve"> ב-100?</w:t>
      </w:r>
    </w:p>
    <w:p w:rsidR="00672B6E" w:rsidRDefault="00672B6E" w:rsidP="00672B6E">
      <w:pPr>
        <w:rPr>
          <w:rtl/>
          <w:lang w:eastAsia="he-IL"/>
        </w:rPr>
      </w:pPr>
    </w:p>
    <w:p w:rsidR="00672B6E" w:rsidRDefault="00672B6E" w:rsidP="00672B6E">
      <w:pPr>
        <w:pStyle w:val="af9"/>
        <w:keepNext/>
        <w:rPr>
          <w:rtl/>
          <w:lang w:eastAsia="he-IL"/>
        </w:rPr>
      </w:pPr>
      <w:bookmarkStart w:id="2233" w:name="ET_guest_633659_502"/>
      <w:r w:rsidRPr="00672B6E">
        <w:rPr>
          <w:rStyle w:val="TagStyle"/>
          <w:rtl/>
        </w:rPr>
        <w:t xml:space="preserve"> &lt;&lt; אורח &gt;&gt; </w:t>
      </w:r>
      <w:r>
        <w:rPr>
          <w:rtl/>
          <w:lang w:eastAsia="he-IL"/>
        </w:rPr>
        <w:t>גאל אזריאל:</w:t>
      </w:r>
      <w:r w:rsidRPr="00672B6E">
        <w:rPr>
          <w:rStyle w:val="TagStyle"/>
          <w:rtl/>
        </w:rPr>
        <w:t xml:space="preserve"> &lt;&lt; אורח &gt;&gt;</w:t>
      </w:r>
      <w:r>
        <w:rPr>
          <w:rtl/>
          <w:lang w:eastAsia="he-IL"/>
        </w:rPr>
        <w:t xml:space="preserve">   </w:t>
      </w:r>
      <w:bookmarkEnd w:id="2233"/>
    </w:p>
    <w:p w:rsidR="00672B6E" w:rsidRDefault="00672B6E" w:rsidP="00672B6E">
      <w:pPr>
        <w:pStyle w:val="KeepWithNext"/>
        <w:rPr>
          <w:rtl/>
          <w:lang w:eastAsia="he-IL"/>
        </w:rPr>
      </w:pPr>
    </w:p>
    <w:p w:rsidR="00672B6E" w:rsidRDefault="00672B6E" w:rsidP="00672B6E">
      <w:pPr>
        <w:rPr>
          <w:rtl/>
          <w:lang w:eastAsia="he-IL"/>
        </w:rPr>
      </w:pPr>
      <w:r>
        <w:rPr>
          <w:rFonts w:hint="cs"/>
          <w:rtl/>
          <w:lang w:eastAsia="he-IL"/>
        </w:rPr>
        <w:t xml:space="preserve">כן, כמובן. גם הם בני אדם. </w:t>
      </w:r>
    </w:p>
    <w:p w:rsidR="00672B6E" w:rsidRDefault="00672B6E" w:rsidP="00672B6E">
      <w:pPr>
        <w:rPr>
          <w:rtl/>
          <w:lang w:eastAsia="he-IL"/>
        </w:rPr>
      </w:pPr>
    </w:p>
    <w:p w:rsidR="00672B6E" w:rsidRDefault="00672B6E" w:rsidP="00672B6E">
      <w:pPr>
        <w:pStyle w:val="af6"/>
        <w:keepNext/>
        <w:rPr>
          <w:rtl/>
        </w:rPr>
      </w:pPr>
      <w:bookmarkStart w:id="2234" w:name="ET_yor_6156_503"/>
      <w:r w:rsidRPr="00672B6E">
        <w:rPr>
          <w:rStyle w:val="TagStyle"/>
          <w:rtl/>
        </w:rPr>
        <w:t xml:space="preserve"> &lt;&lt; יור &gt;&gt; </w:t>
      </w:r>
      <w:r>
        <w:rPr>
          <w:rtl/>
        </w:rPr>
        <w:t>היו"ר גלעד קריב:</w:t>
      </w:r>
      <w:r w:rsidRPr="00672B6E">
        <w:rPr>
          <w:rStyle w:val="TagStyle"/>
          <w:rtl/>
        </w:rPr>
        <w:t xml:space="preserve"> &lt;&lt; יור &gt;&gt;</w:t>
      </w:r>
      <w:r>
        <w:rPr>
          <w:rtl/>
        </w:rPr>
        <w:t xml:space="preserve">   </w:t>
      </w:r>
      <w:bookmarkEnd w:id="2234"/>
    </w:p>
    <w:p w:rsidR="00672B6E" w:rsidRDefault="00672B6E" w:rsidP="00672B6E">
      <w:pPr>
        <w:pStyle w:val="KeepWithNext"/>
        <w:rPr>
          <w:rtl/>
          <w:lang w:eastAsia="he-IL"/>
        </w:rPr>
      </w:pPr>
    </w:p>
    <w:p w:rsidR="00584B81" w:rsidRDefault="00672B6E" w:rsidP="00672B6E">
      <w:pPr>
        <w:rPr>
          <w:rtl/>
          <w:lang w:eastAsia="he-IL"/>
        </w:rPr>
      </w:pPr>
      <w:r>
        <w:rPr>
          <w:rFonts w:hint="cs"/>
          <w:rtl/>
          <w:lang w:eastAsia="he-IL"/>
        </w:rPr>
        <w:t xml:space="preserve">הם נספרים אבל פטורים מבדיקה. לעומת זה, חשוב לי לומר, אם יש ילד שבא </w:t>
      </w:r>
      <w:bookmarkStart w:id="2235" w:name="_ETM_Q1_14541004"/>
      <w:bookmarkEnd w:id="2235"/>
      <w:r>
        <w:rPr>
          <w:rFonts w:hint="cs"/>
          <w:rtl/>
          <w:lang w:eastAsia="he-IL"/>
        </w:rPr>
        <w:t xml:space="preserve">למניין והוא בן 13 או בן 14, </w:t>
      </w:r>
      <w:bookmarkStart w:id="2236" w:name="_ETM_Q1_14530039"/>
      <w:bookmarkStart w:id="2237" w:name="_ETM_Q1_14530094"/>
      <w:bookmarkEnd w:id="2236"/>
      <w:bookmarkEnd w:id="2237"/>
      <w:r w:rsidR="00584B81">
        <w:rPr>
          <w:rFonts w:hint="cs"/>
          <w:rtl/>
          <w:lang w:eastAsia="he-IL"/>
        </w:rPr>
        <w:t>ברגע שבית הכנסת רוצה לעבוד</w:t>
      </w:r>
      <w:r>
        <w:rPr>
          <w:rFonts w:hint="cs"/>
          <w:rtl/>
          <w:lang w:eastAsia="he-IL"/>
        </w:rPr>
        <w:t xml:space="preserve"> בשיטת התו </w:t>
      </w:r>
      <w:bookmarkStart w:id="2238" w:name="_ETM_Q1_14545055"/>
      <w:bookmarkEnd w:id="2238"/>
      <w:r>
        <w:rPr>
          <w:rFonts w:hint="cs"/>
          <w:rtl/>
          <w:lang w:eastAsia="he-IL"/>
        </w:rPr>
        <w:t>הירוק ולאפשר ברגעים מסוימים מגע של 100 אנשים ויותר, הילד</w:t>
      </w:r>
      <w:bookmarkStart w:id="2239" w:name="_ETM_Q1_14550036"/>
      <w:bookmarkEnd w:id="2239"/>
      <w:r>
        <w:rPr>
          <w:rFonts w:hint="cs"/>
          <w:rtl/>
          <w:lang w:eastAsia="he-IL"/>
        </w:rPr>
        <w:t xml:space="preserve"> בן ה-13 כרגע על פי התקנות צריך להראות או תו </w:t>
      </w:r>
      <w:bookmarkStart w:id="2240" w:name="_ETM_Q1_14554833"/>
      <w:bookmarkEnd w:id="2240"/>
      <w:r>
        <w:rPr>
          <w:rFonts w:hint="cs"/>
          <w:rtl/>
          <w:lang w:eastAsia="he-IL"/>
        </w:rPr>
        <w:t>ירוק או בדיקה.</w:t>
      </w:r>
    </w:p>
    <w:p w:rsidR="00584B81" w:rsidRDefault="00584B81" w:rsidP="00584B81">
      <w:pPr>
        <w:rPr>
          <w:rtl/>
          <w:lang w:eastAsia="he-IL"/>
        </w:rPr>
      </w:pPr>
    </w:p>
    <w:p w:rsidR="00584B81" w:rsidRDefault="00584B81" w:rsidP="00584B81">
      <w:pPr>
        <w:pStyle w:val="a4"/>
        <w:keepNext/>
        <w:rPr>
          <w:rtl/>
        </w:rPr>
      </w:pPr>
      <w:bookmarkStart w:id="2241" w:name="ET_speaker_גור_בליי_354"/>
      <w:r w:rsidRPr="00584B81">
        <w:rPr>
          <w:rStyle w:val="TagStyle"/>
          <w:rtl/>
        </w:rPr>
        <w:t xml:space="preserve"> &lt;&lt; דובר &gt;&gt; </w:t>
      </w:r>
      <w:r>
        <w:rPr>
          <w:rtl/>
        </w:rPr>
        <w:t>גור בליי:</w:t>
      </w:r>
      <w:r w:rsidRPr="00584B81">
        <w:rPr>
          <w:rStyle w:val="TagStyle"/>
          <w:rtl/>
        </w:rPr>
        <w:t xml:space="preserve"> &lt;&lt; דובר &gt;&gt;</w:t>
      </w:r>
      <w:r>
        <w:rPr>
          <w:rtl/>
        </w:rPr>
        <w:t xml:space="preserve">   </w:t>
      </w:r>
      <w:bookmarkEnd w:id="2241"/>
    </w:p>
    <w:p w:rsidR="00584B81" w:rsidRDefault="00584B81" w:rsidP="00584B81">
      <w:pPr>
        <w:pStyle w:val="KeepWithNext"/>
        <w:rPr>
          <w:rtl/>
          <w:lang w:eastAsia="he-IL"/>
        </w:rPr>
      </w:pPr>
    </w:p>
    <w:p w:rsidR="00584B81" w:rsidRDefault="00584B81" w:rsidP="00584B81">
      <w:pPr>
        <w:rPr>
          <w:rtl/>
          <w:lang w:eastAsia="he-IL"/>
        </w:rPr>
      </w:pPr>
      <w:r>
        <w:rPr>
          <w:rFonts w:hint="cs"/>
          <w:rtl/>
          <w:lang w:eastAsia="he-IL"/>
        </w:rPr>
        <w:t>בחנתם עד כמה הדבר הזה</w:t>
      </w:r>
      <w:r w:rsidR="00672B6E">
        <w:rPr>
          <w:rFonts w:hint="cs"/>
          <w:rtl/>
          <w:lang w:eastAsia="he-IL"/>
        </w:rPr>
        <w:t xml:space="preserve"> נחוץ</w:t>
      </w:r>
      <w:r>
        <w:rPr>
          <w:rFonts w:hint="cs"/>
          <w:rtl/>
          <w:lang w:eastAsia="he-IL"/>
        </w:rPr>
        <w:t>? יש פה פגיעה משמעותית</w:t>
      </w:r>
      <w:r w:rsidR="00672B6E">
        <w:rPr>
          <w:rFonts w:hint="cs"/>
          <w:rtl/>
          <w:lang w:eastAsia="he-IL"/>
        </w:rPr>
        <w:t xml:space="preserve">, יש פה היבטים של חופש הדת. </w:t>
      </w:r>
      <w:bookmarkStart w:id="2242" w:name="_ETM_Q1_14569178"/>
      <w:bookmarkEnd w:id="2242"/>
      <w:r w:rsidR="00672B6E">
        <w:rPr>
          <w:rFonts w:hint="cs"/>
          <w:rtl/>
          <w:lang w:eastAsia="he-IL"/>
        </w:rPr>
        <w:t xml:space="preserve">בניגוד למסעדה או חתונה, אדם דתי מתפלל באופן קבוע. </w:t>
      </w:r>
    </w:p>
    <w:p w:rsidR="00584B81" w:rsidRDefault="00584B81" w:rsidP="00584B81">
      <w:pPr>
        <w:rPr>
          <w:rtl/>
          <w:lang w:eastAsia="he-IL"/>
        </w:rPr>
      </w:pPr>
    </w:p>
    <w:p w:rsidR="00584B81" w:rsidRDefault="00584B81" w:rsidP="00584B81">
      <w:pPr>
        <w:pStyle w:val="af9"/>
        <w:keepNext/>
        <w:rPr>
          <w:rtl/>
          <w:lang w:eastAsia="he-IL"/>
        </w:rPr>
      </w:pPr>
      <w:bookmarkStart w:id="2243" w:name="ET_guest_633659_355"/>
      <w:r w:rsidRPr="00584B81">
        <w:rPr>
          <w:rStyle w:val="TagStyle"/>
          <w:rtl/>
        </w:rPr>
        <w:t xml:space="preserve"> &lt;&lt; אורח &gt;&gt; </w:t>
      </w:r>
      <w:r>
        <w:rPr>
          <w:rtl/>
          <w:lang w:eastAsia="he-IL"/>
        </w:rPr>
        <w:t>גאל אזריאל:</w:t>
      </w:r>
      <w:r w:rsidRPr="00584B81">
        <w:rPr>
          <w:rStyle w:val="TagStyle"/>
          <w:rtl/>
        </w:rPr>
        <w:t xml:space="preserve"> &lt;&lt; אורח &gt;&gt;</w:t>
      </w:r>
      <w:r>
        <w:rPr>
          <w:rtl/>
          <w:lang w:eastAsia="he-IL"/>
        </w:rPr>
        <w:t xml:space="preserve">   </w:t>
      </w:r>
      <w:bookmarkEnd w:id="2243"/>
    </w:p>
    <w:p w:rsidR="00584B81" w:rsidRDefault="00584B81" w:rsidP="00584B81">
      <w:pPr>
        <w:pStyle w:val="KeepWithNext"/>
        <w:rPr>
          <w:rtl/>
          <w:lang w:eastAsia="he-IL"/>
        </w:rPr>
      </w:pPr>
    </w:p>
    <w:p w:rsidR="00584B81" w:rsidRDefault="00672B6E" w:rsidP="00584B81">
      <w:pPr>
        <w:rPr>
          <w:rtl/>
          <w:lang w:eastAsia="he-IL"/>
        </w:rPr>
      </w:pPr>
      <w:r>
        <w:rPr>
          <w:rFonts w:hint="cs"/>
          <w:rtl/>
          <w:lang w:eastAsia="he-IL"/>
        </w:rPr>
        <w:t>העניין של התו הירוק בבתי כנסת הוא דבר שהיה גם בתו</w:t>
      </w:r>
      <w:bookmarkStart w:id="2244" w:name="_ETM_Q1_14576807"/>
      <w:bookmarkEnd w:id="2244"/>
      <w:r>
        <w:rPr>
          <w:rFonts w:hint="cs"/>
          <w:rtl/>
          <w:lang w:eastAsia="he-IL"/>
        </w:rPr>
        <w:t xml:space="preserve"> הירוק הקודם.</w:t>
      </w:r>
    </w:p>
    <w:p w:rsidR="00672B6E" w:rsidRDefault="00672B6E" w:rsidP="00584B81">
      <w:pPr>
        <w:rPr>
          <w:rtl/>
          <w:lang w:eastAsia="he-IL"/>
        </w:rPr>
      </w:pPr>
    </w:p>
    <w:p w:rsidR="00672B6E" w:rsidRDefault="00672B6E" w:rsidP="00672B6E">
      <w:pPr>
        <w:pStyle w:val="a4"/>
        <w:keepNext/>
        <w:rPr>
          <w:rtl/>
        </w:rPr>
      </w:pPr>
      <w:bookmarkStart w:id="2245" w:name="ET_speaker_גור_בליי_504"/>
      <w:r w:rsidRPr="00672B6E">
        <w:rPr>
          <w:rStyle w:val="TagStyle"/>
          <w:rtl/>
        </w:rPr>
        <w:t xml:space="preserve"> &lt;&lt; דובר &gt;&gt; </w:t>
      </w:r>
      <w:r>
        <w:rPr>
          <w:rtl/>
        </w:rPr>
        <w:t>גור בליי:</w:t>
      </w:r>
      <w:r w:rsidRPr="00672B6E">
        <w:rPr>
          <w:rStyle w:val="TagStyle"/>
          <w:rtl/>
        </w:rPr>
        <w:t xml:space="preserve"> &lt;&lt; דובר &gt;&gt;</w:t>
      </w:r>
      <w:r>
        <w:rPr>
          <w:rtl/>
        </w:rPr>
        <w:t xml:space="preserve">   </w:t>
      </w:r>
      <w:bookmarkEnd w:id="2245"/>
    </w:p>
    <w:p w:rsidR="00672B6E" w:rsidRDefault="00672B6E" w:rsidP="00672B6E">
      <w:pPr>
        <w:pStyle w:val="KeepWithNext"/>
        <w:rPr>
          <w:rtl/>
          <w:lang w:eastAsia="he-IL"/>
        </w:rPr>
      </w:pPr>
    </w:p>
    <w:p w:rsidR="00672B6E" w:rsidRPr="00672B6E" w:rsidRDefault="00672B6E" w:rsidP="00672B6E">
      <w:pPr>
        <w:rPr>
          <w:rtl/>
          <w:lang w:eastAsia="he-IL"/>
        </w:rPr>
      </w:pPr>
      <w:r>
        <w:rPr>
          <w:rFonts w:hint="cs"/>
          <w:rtl/>
          <w:lang w:eastAsia="he-IL"/>
        </w:rPr>
        <w:t xml:space="preserve">אבל אז בית הכנסת יכול היה לבחור באיזה מודל </w:t>
      </w:r>
      <w:bookmarkStart w:id="2246" w:name="_ETM_Q1_14579626"/>
      <w:bookmarkEnd w:id="2246"/>
      <w:r>
        <w:rPr>
          <w:rFonts w:hint="cs"/>
          <w:rtl/>
          <w:lang w:eastAsia="he-IL"/>
        </w:rPr>
        <w:t xml:space="preserve">הוא עובד. </w:t>
      </w:r>
    </w:p>
    <w:p w:rsidR="00672B6E" w:rsidRDefault="00672B6E" w:rsidP="00584B81">
      <w:pPr>
        <w:rPr>
          <w:rtl/>
          <w:lang w:eastAsia="he-IL"/>
        </w:rPr>
      </w:pPr>
    </w:p>
    <w:p w:rsidR="00672B6E" w:rsidRDefault="00672B6E" w:rsidP="00672B6E">
      <w:pPr>
        <w:pStyle w:val="af9"/>
        <w:keepNext/>
        <w:rPr>
          <w:rtl/>
          <w:lang w:eastAsia="he-IL"/>
        </w:rPr>
      </w:pPr>
      <w:bookmarkStart w:id="2247" w:name="ET_guest_865963_505"/>
      <w:r w:rsidRPr="00672B6E">
        <w:rPr>
          <w:rStyle w:val="TagStyle"/>
          <w:rtl/>
        </w:rPr>
        <w:t xml:space="preserve"> &lt;&lt; אורח &gt;&gt; </w:t>
      </w:r>
      <w:r>
        <w:rPr>
          <w:rtl/>
          <w:lang w:eastAsia="he-IL"/>
        </w:rPr>
        <w:t>נינא כהן קרן:</w:t>
      </w:r>
      <w:r w:rsidRPr="00672B6E">
        <w:rPr>
          <w:rStyle w:val="TagStyle"/>
          <w:rtl/>
        </w:rPr>
        <w:t xml:space="preserve"> &lt;&lt; אורח &gt;&gt;</w:t>
      </w:r>
      <w:r>
        <w:rPr>
          <w:rtl/>
          <w:lang w:eastAsia="he-IL"/>
        </w:rPr>
        <w:t xml:space="preserve">   </w:t>
      </w:r>
      <w:bookmarkEnd w:id="2247"/>
    </w:p>
    <w:p w:rsidR="00672B6E" w:rsidRDefault="00672B6E" w:rsidP="00672B6E">
      <w:pPr>
        <w:pStyle w:val="KeepWithNext"/>
        <w:rPr>
          <w:rtl/>
          <w:lang w:eastAsia="he-IL"/>
        </w:rPr>
      </w:pPr>
    </w:p>
    <w:p w:rsidR="00672B6E" w:rsidRPr="00672B6E" w:rsidRDefault="00672B6E" w:rsidP="00672B6E">
      <w:pPr>
        <w:rPr>
          <w:rtl/>
          <w:lang w:eastAsia="he-IL"/>
        </w:rPr>
      </w:pPr>
      <w:r>
        <w:rPr>
          <w:rFonts w:hint="cs"/>
          <w:rtl/>
          <w:lang w:eastAsia="he-IL"/>
        </w:rPr>
        <w:t>אז הייתה הגבלת התקהלות.</w:t>
      </w:r>
    </w:p>
    <w:p w:rsidR="00584B81" w:rsidRDefault="00584B81" w:rsidP="00584B81">
      <w:pPr>
        <w:rPr>
          <w:rtl/>
          <w:lang w:eastAsia="he-IL"/>
        </w:rPr>
      </w:pPr>
    </w:p>
    <w:p w:rsidR="00795764" w:rsidRDefault="00795764" w:rsidP="00795764">
      <w:pPr>
        <w:pStyle w:val="af6"/>
        <w:keepNext/>
        <w:rPr>
          <w:rtl/>
        </w:rPr>
      </w:pPr>
      <w:bookmarkStart w:id="2248" w:name="ET_yor_6156_506"/>
      <w:r w:rsidRPr="00795764">
        <w:rPr>
          <w:rStyle w:val="TagStyle"/>
          <w:rtl/>
        </w:rPr>
        <w:t xml:space="preserve"> &lt;&lt; יור &gt;&gt; </w:t>
      </w:r>
      <w:r>
        <w:rPr>
          <w:rtl/>
        </w:rPr>
        <w:t>היו"ר גלעד קריב:</w:t>
      </w:r>
      <w:r w:rsidRPr="00795764">
        <w:rPr>
          <w:rStyle w:val="TagStyle"/>
          <w:rtl/>
        </w:rPr>
        <w:t xml:space="preserve"> &lt;&lt; יור &gt;&gt;</w:t>
      </w:r>
      <w:r>
        <w:rPr>
          <w:rtl/>
        </w:rPr>
        <w:t xml:space="preserve">   </w:t>
      </w:r>
      <w:bookmarkEnd w:id="2248"/>
    </w:p>
    <w:p w:rsidR="00795764" w:rsidRDefault="00795764" w:rsidP="00795764">
      <w:pPr>
        <w:pStyle w:val="KeepWithNext"/>
        <w:rPr>
          <w:rtl/>
          <w:lang w:eastAsia="he-IL"/>
        </w:rPr>
      </w:pPr>
    </w:p>
    <w:p w:rsidR="00795764" w:rsidRDefault="00795764" w:rsidP="00795764">
      <w:pPr>
        <w:rPr>
          <w:rtl/>
          <w:lang w:eastAsia="he-IL"/>
        </w:rPr>
      </w:pPr>
      <w:r>
        <w:rPr>
          <w:rFonts w:hint="cs"/>
          <w:rtl/>
          <w:lang w:eastAsia="he-IL"/>
        </w:rPr>
        <w:t xml:space="preserve">א', זה גם המצב עכשיו. </w:t>
      </w:r>
      <w:bookmarkStart w:id="2249" w:name="_ETM_Q1_14588739"/>
      <w:bookmarkEnd w:id="2249"/>
      <w:r>
        <w:rPr>
          <w:rFonts w:hint="cs"/>
          <w:rtl/>
          <w:lang w:eastAsia="he-IL"/>
        </w:rPr>
        <w:t xml:space="preserve">ב', יש פה הרבה סוגיות שאשמח מאוד שמשרד המשפטים יעסוק בהן. אנחנו נקרא את התקנות האלה עוד פעם לעומק. אני אומר </w:t>
      </w:r>
      <w:bookmarkStart w:id="2250" w:name="_ETM_Q1_14595646"/>
      <w:bookmarkEnd w:id="2250"/>
      <w:r>
        <w:rPr>
          <w:rFonts w:hint="cs"/>
          <w:rtl/>
          <w:lang w:eastAsia="he-IL"/>
        </w:rPr>
        <w:t xml:space="preserve">שוב: לא יהיה פה שום אישור אוטומטי במצב הזה, בטח אם אין תשובות מלאות. </w:t>
      </w:r>
    </w:p>
    <w:p w:rsidR="00795764" w:rsidRDefault="00795764" w:rsidP="00795764">
      <w:pPr>
        <w:rPr>
          <w:rtl/>
          <w:lang w:eastAsia="he-IL"/>
        </w:rPr>
      </w:pPr>
    </w:p>
    <w:p w:rsidR="00795764" w:rsidRDefault="00795764" w:rsidP="00795764">
      <w:pPr>
        <w:rPr>
          <w:rtl/>
          <w:lang w:eastAsia="he-IL"/>
        </w:rPr>
      </w:pPr>
      <w:r>
        <w:rPr>
          <w:rFonts w:hint="cs"/>
          <w:rtl/>
          <w:lang w:eastAsia="he-IL"/>
        </w:rPr>
        <w:t xml:space="preserve">רק צריך לומר בעניין זכות </w:t>
      </w:r>
      <w:bookmarkStart w:id="2251" w:name="_ETM_Q1_14602058"/>
      <w:bookmarkEnd w:id="2251"/>
      <w:r>
        <w:rPr>
          <w:rFonts w:hint="cs"/>
          <w:rtl/>
          <w:lang w:eastAsia="he-IL"/>
        </w:rPr>
        <w:t xml:space="preserve">התפילה </w:t>
      </w:r>
      <w:r>
        <w:rPr>
          <w:rtl/>
          <w:lang w:eastAsia="he-IL"/>
        </w:rPr>
        <w:t>–</w:t>
      </w:r>
      <w:r>
        <w:rPr>
          <w:rFonts w:hint="cs"/>
          <w:rtl/>
          <w:lang w:eastAsia="he-IL"/>
        </w:rPr>
        <w:t xml:space="preserve"> בעצם יש פה שלוש אפשרויות. יש פה אפשרות</w:t>
      </w:r>
      <w:bookmarkStart w:id="2252" w:name="_ETM_Q1_14608737"/>
      <w:bookmarkEnd w:id="2252"/>
      <w:r>
        <w:rPr>
          <w:rFonts w:hint="cs"/>
          <w:rtl/>
          <w:lang w:eastAsia="he-IL"/>
        </w:rPr>
        <w:t xml:space="preserve"> של אדם שהוא לא מחוסן ללכת או למניין חצרות, ששם כרגע אין שום הגבלה, אדם יכול ללכת להתפלל במקום פתוח</w:t>
      </w:r>
      <w:bookmarkStart w:id="2253" w:name="_ETM_Q1_14621597"/>
      <w:bookmarkEnd w:id="2253"/>
      <w:r>
        <w:rPr>
          <w:rFonts w:hint="cs"/>
          <w:rtl/>
          <w:lang w:eastAsia="he-IL"/>
        </w:rPr>
        <w:t xml:space="preserve"> במניין שלא מתכנס בבית כנסת או בחצר. אחרי זה יש</w:t>
      </w:r>
      <w:bookmarkStart w:id="2254" w:name="_ETM_Q1_14623653"/>
      <w:bookmarkEnd w:id="2254"/>
      <w:r>
        <w:rPr>
          <w:rFonts w:hint="cs"/>
          <w:rtl/>
          <w:lang w:eastAsia="he-IL"/>
        </w:rPr>
        <w:t xml:space="preserve"> אפשרות שנייה, שיהיו בתי כנסת שיאמרו: חברים, אנחנו לא התו </w:t>
      </w:r>
      <w:bookmarkStart w:id="2255" w:name="_ETM_Q1_14629601"/>
      <w:bookmarkEnd w:id="2255"/>
      <w:r>
        <w:rPr>
          <w:rFonts w:hint="cs"/>
          <w:rtl/>
          <w:lang w:eastAsia="he-IL"/>
        </w:rPr>
        <w:t xml:space="preserve">הירוק, לכאן לא נכנסים יותר מ-100 אנשים, גם בלילה ראשון </w:t>
      </w:r>
      <w:bookmarkStart w:id="2256" w:name="_ETM_Q1_14630636"/>
      <w:bookmarkEnd w:id="2256"/>
      <w:r>
        <w:rPr>
          <w:rFonts w:hint="cs"/>
          <w:rtl/>
          <w:lang w:eastAsia="he-IL"/>
        </w:rPr>
        <w:t xml:space="preserve">של סליחות. קטגוריה שלישית של בתי תפילה היא ששם מי </w:t>
      </w:r>
      <w:bookmarkStart w:id="2257" w:name="_ETM_Q1_14635290"/>
      <w:bookmarkEnd w:id="2257"/>
      <w:r>
        <w:rPr>
          <w:rFonts w:hint="cs"/>
          <w:rtl/>
          <w:lang w:eastAsia="he-IL"/>
        </w:rPr>
        <w:t xml:space="preserve">שיכול להיכנס זה או מחוסן או נבדק, אלא אם בשבעה </w:t>
      </w:r>
      <w:bookmarkStart w:id="2258" w:name="_ETM_Q1_14639870"/>
      <w:bookmarkEnd w:id="2258"/>
      <w:r>
        <w:rPr>
          <w:rFonts w:hint="cs"/>
          <w:rtl/>
          <w:lang w:eastAsia="he-IL"/>
        </w:rPr>
        <w:t xml:space="preserve">הימים הקרובים מדובר על מישהו מתחת לגיל 12 ו-3 חודשים. </w:t>
      </w:r>
      <w:bookmarkStart w:id="2259" w:name="_ETM_Q1_14642617"/>
      <w:bookmarkEnd w:id="2259"/>
    </w:p>
    <w:p w:rsidR="00795764" w:rsidRDefault="00795764" w:rsidP="00795764">
      <w:pPr>
        <w:rPr>
          <w:rtl/>
          <w:lang w:eastAsia="he-IL"/>
        </w:rPr>
      </w:pPr>
    </w:p>
    <w:p w:rsidR="00795764" w:rsidRDefault="00795764" w:rsidP="00795764">
      <w:pPr>
        <w:rPr>
          <w:rtl/>
          <w:lang w:eastAsia="he-IL"/>
        </w:rPr>
      </w:pPr>
      <w:r>
        <w:rPr>
          <w:rFonts w:hint="cs"/>
          <w:rtl/>
          <w:lang w:eastAsia="he-IL"/>
        </w:rPr>
        <w:t xml:space="preserve">אני ממש ממליץ למשרד הבריאות </w:t>
      </w:r>
      <w:r>
        <w:rPr>
          <w:rtl/>
          <w:lang w:eastAsia="he-IL"/>
        </w:rPr>
        <w:t>–</w:t>
      </w:r>
      <w:r>
        <w:rPr>
          <w:rFonts w:hint="cs"/>
          <w:rtl/>
          <w:lang w:eastAsia="he-IL"/>
        </w:rPr>
        <w:t xml:space="preserve"> אני יודע שאתם כבר </w:t>
      </w:r>
      <w:bookmarkStart w:id="2260" w:name="_ETM_Q1_14648937"/>
      <w:bookmarkEnd w:id="2260"/>
      <w:r>
        <w:rPr>
          <w:rFonts w:hint="cs"/>
          <w:rtl/>
          <w:lang w:eastAsia="he-IL"/>
        </w:rPr>
        <w:t xml:space="preserve">מותשים ממאמצי ההסברה </w:t>
      </w:r>
      <w:r>
        <w:rPr>
          <w:rtl/>
          <w:lang w:eastAsia="he-IL"/>
        </w:rPr>
        <w:t>–</w:t>
      </w:r>
      <w:r>
        <w:rPr>
          <w:rFonts w:hint="cs"/>
          <w:rtl/>
          <w:lang w:eastAsia="he-IL"/>
        </w:rPr>
        <w:t xml:space="preserve"> חייבים לפשט, לפחות לתקופה הקרובה, לגבי </w:t>
      </w:r>
      <w:bookmarkStart w:id="2261" w:name="_ETM_Q1_14656151"/>
      <w:bookmarkEnd w:id="2261"/>
      <w:r>
        <w:rPr>
          <w:rFonts w:hint="cs"/>
          <w:rtl/>
          <w:lang w:eastAsia="he-IL"/>
        </w:rPr>
        <w:t xml:space="preserve">קבוצות שונות, חייבים לפשט את ההסברה ולומר לאנשים. אולי ליצור מדריך מיוחד באתר האינטרנט לעניין בתי תפילה, העניין של תו </w:t>
      </w:r>
      <w:bookmarkStart w:id="2262" w:name="_ETM_Q1_14662903"/>
      <w:bookmarkEnd w:id="2262"/>
      <w:r>
        <w:rPr>
          <w:rFonts w:hint="cs"/>
          <w:rtl/>
          <w:lang w:eastAsia="he-IL"/>
        </w:rPr>
        <w:t xml:space="preserve">שמח אל מול תו ירוק, אבל את זה נשאיר כבר </w:t>
      </w:r>
      <w:bookmarkStart w:id="2263" w:name="_ETM_Q1_14666865"/>
      <w:bookmarkEnd w:id="2263"/>
      <w:r>
        <w:rPr>
          <w:rFonts w:hint="cs"/>
          <w:rtl/>
          <w:lang w:eastAsia="he-IL"/>
        </w:rPr>
        <w:t>לכם.</w:t>
      </w:r>
    </w:p>
    <w:p w:rsidR="00795764" w:rsidRPr="00795764" w:rsidRDefault="00795764" w:rsidP="00795764">
      <w:pPr>
        <w:rPr>
          <w:rtl/>
          <w:lang w:eastAsia="he-IL"/>
        </w:rPr>
      </w:pPr>
    </w:p>
    <w:p w:rsidR="00584B81" w:rsidRDefault="00584B81" w:rsidP="00584B81">
      <w:pPr>
        <w:pStyle w:val="af9"/>
        <w:keepNext/>
        <w:rPr>
          <w:rtl/>
          <w:lang w:eastAsia="he-IL"/>
        </w:rPr>
      </w:pPr>
      <w:bookmarkStart w:id="2264" w:name="ET_guest_633659_357"/>
      <w:r w:rsidRPr="00584B81">
        <w:rPr>
          <w:rStyle w:val="TagStyle"/>
          <w:rtl/>
        </w:rPr>
        <w:t xml:space="preserve"> &lt;&lt; אורח &gt;&gt; </w:t>
      </w:r>
      <w:r>
        <w:rPr>
          <w:rtl/>
          <w:lang w:eastAsia="he-IL"/>
        </w:rPr>
        <w:t>גאל אזריאל:</w:t>
      </w:r>
      <w:r w:rsidRPr="00584B81">
        <w:rPr>
          <w:rStyle w:val="TagStyle"/>
          <w:rtl/>
        </w:rPr>
        <w:t xml:space="preserve"> &lt;&lt; אורח &gt;&gt;</w:t>
      </w:r>
      <w:r>
        <w:rPr>
          <w:rtl/>
          <w:lang w:eastAsia="he-IL"/>
        </w:rPr>
        <w:t xml:space="preserve">   </w:t>
      </w:r>
      <w:bookmarkEnd w:id="2264"/>
    </w:p>
    <w:p w:rsidR="00584B81" w:rsidRDefault="00584B81" w:rsidP="00584B81">
      <w:pPr>
        <w:pStyle w:val="KeepWithNext"/>
        <w:rPr>
          <w:rtl/>
          <w:lang w:eastAsia="he-IL"/>
        </w:rPr>
      </w:pPr>
    </w:p>
    <w:p w:rsidR="00584B81" w:rsidRDefault="00795764" w:rsidP="00795764">
      <w:pPr>
        <w:rPr>
          <w:rtl/>
          <w:lang w:eastAsia="he-IL"/>
        </w:rPr>
      </w:pPr>
      <w:r>
        <w:rPr>
          <w:rFonts w:hint="cs"/>
          <w:rtl/>
          <w:lang w:eastAsia="he-IL"/>
        </w:rPr>
        <w:t xml:space="preserve">אולי </w:t>
      </w:r>
      <w:r w:rsidR="00584B81">
        <w:rPr>
          <w:rFonts w:hint="cs"/>
          <w:rtl/>
          <w:lang w:eastAsia="he-IL"/>
        </w:rPr>
        <w:t xml:space="preserve">רק השלמה אחת או הבהרה אחת. </w:t>
      </w:r>
      <w:r>
        <w:rPr>
          <w:rFonts w:hint="cs"/>
          <w:rtl/>
          <w:lang w:eastAsia="he-IL"/>
        </w:rPr>
        <w:t xml:space="preserve">התקנות מדברות על מקום שבו מתפללים, כלומר מקום שמשמש </w:t>
      </w:r>
      <w:bookmarkStart w:id="2265" w:name="_ETM_Q1_14674105"/>
      <w:bookmarkEnd w:id="2265"/>
      <w:r>
        <w:rPr>
          <w:rFonts w:hint="cs"/>
          <w:rtl/>
          <w:lang w:eastAsia="he-IL"/>
        </w:rPr>
        <w:t xml:space="preserve">לתפילה, לאו דווקא על בית כנסת, כנסייה או מסגד. כדי להבהיר שיש למשל בתי כנסת שבהם יש מקום שבו מתפללים </w:t>
      </w:r>
      <w:bookmarkStart w:id="2266" w:name="_ETM_Q1_14681807"/>
      <w:bookmarkEnd w:id="2266"/>
      <w:r>
        <w:rPr>
          <w:rFonts w:hint="cs"/>
          <w:rtl/>
          <w:lang w:eastAsia="he-IL"/>
        </w:rPr>
        <w:t>ויש גם חדר צדדי שבו עורכים אירועים. אם עורכים אירוע, לא התפילה אלא האירוע שלאחר מכן, נניח ארוחה לכבוד בר</w:t>
      </w:r>
      <w:bookmarkStart w:id="2267" w:name="_ETM_Q1_14692074"/>
      <w:bookmarkEnd w:id="2267"/>
      <w:r>
        <w:rPr>
          <w:rFonts w:hint="cs"/>
          <w:rtl/>
          <w:lang w:eastAsia="he-IL"/>
        </w:rPr>
        <w:t xml:space="preserve"> מצווה למשל, זה כפוף למתווה של האירועים. </w:t>
      </w:r>
    </w:p>
    <w:p w:rsidR="00795764" w:rsidRDefault="00795764" w:rsidP="00795764">
      <w:pPr>
        <w:rPr>
          <w:rtl/>
          <w:lang w:eastAsia="he-IL"/>
        </w:rPr>
      </w:pPr>
      <w:bookmarkStart w:id="2268" w:name="_ETM_Q1_14695646"/>
      <w:bookmarkStart w:id="2269" w:name="_ETM_Q1_14695719"/>
      <w:bookmarkEnd w:id="2268"/>
      <w:bookmarkEnd w:id="2269"/>
    </w:p>
    <w:p w:rsidR="00795764" w:rsidRDefault="00795764" w:rsidP="00795764">
      <w:pPr>
        <w:pStyle w:val="af6"/>
        <w:keepNext/>
        <w:rPr>
          <w:rtl/>
        </w:rPr>
      </w:pPr>
      <w:bookmarkStart w:id="2270" w:name="ET_yor_6156_507"/>
      <w:r w:rsidRPr="00795764">
        <w:rPr>
          <w:rStyle w:val="TagStyle"/>
          <w:rtl/>
        </w:rPr>
        <w:t xml:space="preserve"> &lt;&lt; יור &gt;&gt; </w:t>
      </w:r>
      <w:r>
        <w:rPr>
          <w:rtl/>
        </w:rPr>
        <w:t>היו"ר גלעד קריב:</w:t>
      </w:r>
      <w:r w:rsidRPr="00795764">
        <w:rPr>
          <w:rStyle w:val="TagStyle"/>
          <w:rtl/>
        </w:rPr>
        <w:t xml:space="preserve"> &lt;&lt; יור &gt;&gt;</w:t>
      </w:r>
      <w:r>
        <w:rPr>
          <w:rtl/>
        </w:rPr>
        <w:t xml:space="preserve">   </w:t>
      </w:r>
      <w:bookmarkEnd w:id="2270"/>
    </w:p>
    <w:p w:rsidR="00795764" w:rsidRDefault="00795764" w:rsidP="00795764">
      <w:pPr>
        <w:pStyle w:val="KeepWithNext"/>
        <w:rPr>
          <w:rtl/>
          <w:lang w:eastAsia="he-IL"/>
        </w:rPr>
      </w:pPr>
    </w:p>
    <w:p w:rsidR="00795764" w:rsidRDefault="00795764" w:rsidP="00795764">
      <w:pPr>
        <w:rPr>
          <w:rtl/>
          <w:lang w:eastAsia="he-IL"/>
        </w:rPr>
      </w:pPr>
      <w:bookmarkStart w:id="2271" w:name="_ETM_Q1_14696741"/>
      <w:bookmarkEnd w:id="2271"/>
      <w:r>
        <w:rPr>
          <w:rFonts w:hint="cs"/>
          <w:rtl/>
          <w:lang w:eastAsia="he-IL"/>
        </w:rPr>
        <w:t xml:space="preserve">סליחה שאני שואל, אני פשוט מתכוון ביחד עם חברי להגיע בראש חודש אלול </w:t>
      </w:r>
      <w:bookmarkStart w:id="2272" w:name="_ETM_Q1_14704611"/>
      <w:bookmarkEnd w:id="2272"/>
      <w:r>
        <w:rPr>
          <w:rFonts w:hint="cs"/>
          <w:rtl/>
          <w:lang w:eastAsia="he-IL"/>
        </w:rPr>
        <w:t xml:space="preserve">לכותל, אז יש לי עניין ספציפי עם הכותל. אני רוצה </w:t>
      </w:r>
      <w:bookmarkStart w:id="2273" w:name="_ETM_Q1_14710313"/>
      <w:bookmarkEnd w:id="2273"/>
      <w:r>
        <w:rPr>
          <w:rFonts w:hint="cs"/>
          <w:rtl/>
          <w:lang w:eastAsia="he-IL"/>
        </w:rPr>
        <w:t>לשאול על מקום כמו הכותל.</w:t>
      </w:r>
    </w:p>
    <w:p w:rsidR="00795764" w:rsidRDefault="00795764" w:rsidP="00795764">
      <w:pPr>
        <w:rPr>
          <w:rtl/>
          <w:lang w:eastAsia="he-IL"/>
        </w:rPr>
      </w:pPr>
    </w:p>
    <w:p w:rsidR="00795764" w:rsidRDefault="00795764" w:rsidP="00795764">
      <w:pPr>
        <w:pStyle w:val="af9"/>
        <w:keepNext/>
        <w:rPr>
          <w:rtl/>
          <w:lang w:eastAsia="he-IL"/>
        </w:rPr>
      </w:pPr>
      <w:bookmarkStart w:id="2274" w:name="ET_guest_633659_508"/>
      <w:r w:rsidRPr="00795764">
        <w:rPr>
          <w:rStyle w:val="TagStyle"/>
          <w:rtl/>
        </w:rPr>
        <w:t xml:space="preserve"> &lt;&lt; אורח &gt;&gt; </w:t>
      </w:r>
      <w:r>
        <w:rPr>
          <w:rtl/>
          <w:lang w:eastAsia="he-IL"/>
        </w:rPr>
        <w:t>גאל אזריאל:</w:t>
      </w:r>
      <w:r w:rsidRPr="00795764">
        <w:rPr>
          <w:rStyle w:val="TagStyle"/>
          <w:rtl/>
        </w:rPr>
        <w:t xml:space="preserve"> &lt;&lt; אורח &gt;&gt;</w:t>
      </w:r>
      <w:r>
        <w:rPr>
          <w:rtl/>
          <w:lang w:eastAsia="he-IL"/>
        </w:rPr>
        <w:t xml:space="preserve">   </w:t>
      </w:r>
      <w:bookmarkEnd w:id="2274"/>
    </w:p>
    <w:p w:rsidR="00795764" w:rsidRDefault="00795764" w:rsidP="00795764">
      <w:pPr>
        <w:pStyle w:val="KeepWithNext"/>
        <w:rPr>
          <w:rtl/>
          <w:lang w:eastAsia="he-IL"/>
        </w:rPr>
      </w:pPr>
    </w:p>
    <w:p w:rsidR="00795764" w:rsidRDefault="00795764" w:rsidP="00795764">
      <w:pPr>
        <w:rPr>
          <w:rtl/>
          <w:lang w:eastAsia="he-IL"/>
        </w:rPr>
      </w:pPr>
      <w:r>
        <w:rPr>
          <w:rFonts w:hint="cs"/>
          <w:rtl/>
          <w:lang w:eastAsia="he-IL"/>
        </w:rPr>
        <w:t xml:space="preserve">ראש החודש הוא אחרי פקיעת התקנות. </w:t>
      </w:r>
      <w:bookmarkStart w:id="2275" w:name="_ETM_Q1_14719995"/>
      <w:bookmarkEnd w:id="2275"/>
    </w:p>
    <w:p w:rsidR="00795764" w:rsidRDefault="00795764" w:rsidP="00795764">
      <w:pPr>
        <w:rPr>
          <w:rtl/>
          <w:lang w:eastAsia="he-IL"/>
        </w:rPr>
      </w:pPr>
    </w:p>
    <w:p w:rsidR="00795764" w:rsidRDefault="00795764" w:rsidP="00795764">
      <w:pPr>
        <w:pStyle w:val="af6"/>
        <w:keepNext/>
        <w:rPr>
          <w:rtl/>
        </w:rPr>
      </w:pPr>
      <w:bookmarkStart w:id="2276" w:name="ET_yor_6156_509"/>
      <w:r w:rsidRPr="00795764">
        <w:rPr>
          <w:rStyle w:val="TagStyle"/>
          <w:rtl/>
        </w:rPr>
        <w:t xml:space="preserve"> &lt;&lt; יור &gt;&gt; </w:t>
      </w:r>
      <w:r>
        <w:rPr>
          <w:rtl/>
        </w:rPr>
        <w:t>היו"ר גלעד קריב:</w:t>
      </w:r>
      <w:r w:rsidRPr="00795764">
        <w:rPr>
          <w:rStyle w:val="TagStyle"/>
          <w:rtl/>
        </w:rPr>
        <w:t xml:space="preserve"> &lt;&lt; יור &gt;&gt;</w:t>
      </w:r>
      <w:r>
        <w:rPr>
          <w:rtl/>
        </w:rPr>
        <w:t xml:space="preserve">   </w:t>
      </w:r>
      <w:bookmarkEnd w:id="2276"/>
    </w:p>
    <w:p w:rsidR="00795764" w:rsidRDefault="00795764" w:rsidP="00795764">
      <w:pPr>
        <w:pStyle w:val="KeepWithNext"/>
        <w:rPr>
          <w:rtl/>
          <w:lang w:eastAsia="he-IL"/>
        </w:rPr>
      </w:pPr>
    </w:p>
    <w:p w:rsidR="00795764" w:rsidRDefault="00795764" w:rsidP="00795764">
      <w:pPr>
        <w:rPr>
          <w:rtl/>
          <w:lang w:eastAsia="he-IL"/>
        </w:rPr>
      </w:pPr>
      <w:r>
        <w:rPr>
          <w:rFonts w:hint="cs"/>
          <w:rtl/>
          <w:lang w:eastAsia="he-IL"/>
        </w:rPr>
        <w:t xml:space="preserve">יש לי איזו תחושה שאתם תבקשו מאיתנו להאריך את התקנות. לא </w:t>
      </w:r>
      <w:bookmarkStart w:id="2277" w:name="_ETM_Q1_14721383"/>
      <w:bookmarkEnd w:id="2277"/>
      <w:r>
        <w:rPr>
          <w:rFonts w:hint="cs"/>
          <w:rtl/>
          <w:lang w:eastAsia="he-IL"/>
        </w:rPr>
        <w:t xml:space="preserve">טוב שהזכרת את זה, עוד יאמרו שיושב-ראש הוועדה קצב את </w:t>
      </w:r>
      <w:bookmarkStart w:id="2278" w:name="_ETM_Q1_14728149"/>
      <w:bookmarkEnd w:id="2278"/>
      <w:r>
        <w:rPr>
          <w:rFonts w:hint="cs"/>
          <w:rtl/>
          <w:lang w:eastAsia="he-IL"/>
        </w:rPr>
        <w:t xml:space="preserve">מועד התקנות על פי מועד ראש חודש אלול. </w:t>
      </w:r>
    </w:p>
    <w:p w:rsidR="00795764" w:rsidRDefault="00795764" w:rsidP="00795764">
      <w:pPr>
        <w:rPr>
          <w:rtl/>
          <w:lang w:eastAsia="he-IL"/>
        </w:rPr>
      </w:pPr>
    </w:p>
    <w:p w:rsidR="00795764" w:rsidRDefault="00795764" w:rsidP="00795764">
      <w:pPr>
        <w:rPr>
          <w:rtl/>
          <w:lang w:eastAsia="he-IL"/>
        </w:rPr>
      </w:pPr>
      <w:r>
        <w:rPr>
          <w:rFonts w:hint="cs"/>
          <w:rtl/>
          <w:lang w:eastAsia="he-IL"/>
        </w:rPr>
        <w:t>זאת שאלה שאני באמת רוצה לשאול: איך אתם כרגע מתייחסים</w:t>
      </w:r>
      <w:bookmarkStart w:id="2279" w:name="_ETM_Q1_14742343"/>
      <w:bookmarkEnd w:id="2279"/>
      <w:r>
        <w:rPr>
          <w:rFonts w:hint="cs"/>
          <w:rtl/>
          <w:lang w:eastAsia="he-IL"/>
        </w:rPr>
        <w:t xml:space="preserve"> למקום כמו הכותל, שמצד אחד הוא מקום מנוהל, הוא מקום</w:t>
      </w:r>
      <w:bookmarkStart w:id="2280" w:name="_ETM_Q1_14746803"/>
      <w:bookmarkEnd w:id="2280"/>
      <w:r>
        <w:rPr>
          <w:rFonts w:hint="cs"/>
          <w:rtl/>
          <w:lang w:eastAsia="he-IL"/>
        </w:rPr>
        <w:t xml:space="preserve"> שאתה עובר בדיקה בכניסה אליו, הוא מקום פתוח. מה קורה </w:t>
      </w:r>
      <w:bookmarkStart w:id="2281" w:name="_ETM_Q1_14753556"/>
      <w:bookmarkEnd w:id="2281"/>
      <w:r>
        <w:rPr>
          <w:rFonts w:hint="cs"/>
          <w:rtl/>
          <w:lang w:eastAsia="he-IL"/>
        </w:rPr>
        <w:t xml:space="preserve">מאתמול בלילה בחצות בכותל המערבי? אני יכול לחשוב על עוד </w:t>
      </w:r>
      <w:bookmarkStart w:id="2282" w:name="_ETM_Q1_14756175"/>
      <w:bookmarkEnd w:id="2282"/>
      <w:r>
        <w:rPr>
          <w:rFonts w:hint="cs"/>
          <w:rtl/>
          <w:lang w:eastAsia="he-IL"/>
        </w:rPr>
        <w:t>כמה מקומות קדושים המוניים, גם באזור הכותל וגם באזורים אחרים שהם בריבונות מדינת ישראל.</w:t>
      </w:r>
    </w:p>
    <w:p w:rsidR="00795764" w:rsidRDefault="00795764" w:rsidP="00795764">
      <w:pPr>
        <w:rPr>
          <w:rtl/>
          <w:lang w:eastAsia="he-IL"/>
        </w:rPr>
      </w:pPr>
    </w:p>
    <w:p w:rsidR="00795764" w:rsidRDefault="00795764" w:rsidP="00795764">
      <w:pPr>
        <w:pStyle w:val="af9"/>
        <w:keepNext/>
        <w:rPr>
          <w:rtl/>
          <w:lang w:eastAsia="he-IL"/>
        </w:rPr>
      </w:pPr>
      <w:bookmarkStart w:id="2283" w:name="ET_guest_633659_510"/>
      <w:r w:rsidRPr="00795764">
        <w:rPr>
          <w:rStyle w:val="TagStyle"/>
          <w:rtl/>
        </w:rPr>
        <w:t xml:space="preserve"> &lt;&lt; אורח &gt;&gt; </w:t>
      </w:r>
      <w:r>
        <w:rPr>
          <w:rtl/>
          <w:lang w:eastAsia="he-IL"/>
        </w:rPr>
        <w:t>גאל אזריאל:</w:t>
      </w:r>
      <w:r w:rsidRPr="00795764">
        <w:rPr>
          <w:rStyle w:val="TagStyle"/>
          <w:rtl/>
        </w:rPr>
        <w:t xml:space="preserve"> &lt;&lt; אורח &gt;&gt;</w:t>
      </w:r>
      <w:r>
        <w:rPr>
          <w:rtl/>
          <w:lang w:eastAsia="he-IL"/>
        </w:rPr>
        <w:t xml:space="preserve">   </w:t>
      </w:r>
      <w:bookmarkEnd w:id="2283"/>
    </w:p>
    <w:p w:rsidR="00795764" w:rsidRDefault="00795764" w:rsidP="00795764">
      <w:pPr>
        <w:pStyle w:val="KeepWithNext"/>
        <w:rPr>
          <w:rtl/>
          <w:lang w:eastAsia="he-IL"/>
        </w:rPr>
      </w:pPr>
    </w:p>
    <w:p w:rsidR="00795764" w:rsidRDefault="00795764" w:rsidP="00795764">
      <w:pPr>
        <w:rPr>
          <w:rtl/>
          <w:lang w:eastAsia="he-IL"/>
        </w:rPr>
      </w:pPr>
      <w:r>
        <w:rPr>
          <w:rFonts w:hint="cs"/>
          <w:rtl/>
          <w:lang w:eastAsia="he-IL"/>
        </w:rPr>
        <w:t xml:space="preserve">זאת סוגיה שלא נבחנה. </w:t>
      </w:r>
    </w:p>
    <w:p w:rsidR="00795764" w:rsidRDefault="00795764" w:rsidP="00795764">
      <w:pPr>
        <w:rPr>
          <w:rtl/>
          <w:lang w:eastAsia="he-IL"/>
        </w:rPr>
      </w:pPr>
      <w:bookmarkStart w:id="2284" w:name="_ETM_Q1_14768945"/>
      <w:bookmarkStart w:id="2285" w:name="_ETM_Q1_14769021"/>
      <w:bookmarkEnd w:id="2284"/>
      <w:bookmarkEnd w:id="2285"/>
    </w:p>
    <w:p w:rsidR="00795764" w:rsidRDefault="00795764" w:rsidP="00795764">
      <w:pPr>
        <w:pStyle w:val="af6"/>
        <w:keepNext/>
        <w:rPr>
          <w:rtl/>
        </w:rPr>
      </w:pPr>
      <w:bookmarkStart w:id="2286" w:name="ET_yor_6156_511"/>
      <w:r w:rsidRPr="00795764">
        <w:rPr>
          <w:rStyle w:val="TagStyle"/>
          <w:rtl/>
        </w:rPr>
        <w:t xml:space="preserve"> &lt;&lt; יור &gt;&gt; </w:t>
      </w:r>
      <w:r>
        <w:rPr>
          <w:rtl/>
        </w:rPr>
        <w:t>היו"ר גלעד קריב:</w:t>
      </w:r>
      <w:r w:rsidRPr="00795764">
        <w:rPr>
          <w:rStyle w:val="TagStyle"/>
          <w:rtl/>
        </w:rPr>
        <w:t xml:space="preserve"> &lt;&lt; יור &gt;&gt;</w:t>
      </w:r>
      <w:r>
        <w:rPr>
          <w:rtl/>
        </w:rPr>
        <w:t xml:space="preserve">   </w:t>
      </w:r>
      <w:bookmarkEnd w:id="2286"/>
    </w:p>
    <w:p w:rsidR="00795764" w:rsidRDefault="00795764" w:rsidP="00795764">
      <w:pPr>
        <w:pStyle w:val="KeepWithNext"/>
        <w:rPr>
          <w:rtl/>
          <w:lang w:eastAsia="he-IL"/>
        </w:rPr>
      </w:pPr>
    </w:p>
    <w:p w:rsidR="00795764" w:rsidRPr="00795764" w:rsidRDefault="00795764" w:rsidP="00795764">
      <w:pPr>
        <w:rPr>
          <w:rtl/>
          <w:lang w:eastAsia="he-IL"/>
        </w:rPr>
      </w:pPr>
      <w:r>
        <w:rPr>
          <w:rFonts w:hint="cs"/>
          <w:rtl/>
          <w:lang w:eastAsia="he-IL"/>
        </w:rPr>
        <w:t xml:space="preserve">לטענת חבריי לא קרה </w:t>
      </w:r>
      <w:bookmarkStart w:id="2287" w:name="_ETM_Q1_14768642"/>
      <w:bookmarkEnd w:id="2287"/>
      <w:r>
        <w:rPr>
          <w:rFonts w:hint="cs"/>
          <w:rtl/>
          <w:lang w:eastAsia="he-IL"/>
        </w:rPr>
        <w:t xml:space="preserve">מעולם שהיו יותר מ-100 יהודים ויהודיות בעזרה השוויונית אז הם </w:t>
      </w:r>
      <w:bookmarkStart w:id="2288" w:name="_ETM_Q1_14771832"/>
      <w:bookmarkEnd w:id="2288"/>
      <w:r>
        <w:rPr>
          <w:rFonts w:hint="cs"/>
          <w:rtl/>
          <w:lang w:eastAsia="he-IL"/>
        </w:rPr>
        <w:t xml:space="preserve">לא מוטרדים ממצבנו. הם כמובן טועים. </w:t>
      </w:r>
    </w:p>
    <w:p w:rsidR="00584B81" w:rsidRDefault="00584B81" w:rsidP="00584B81">
      <w:pPr>
        <w:rPr>
          <w:rtl/>
          <w:lang w:eastAsia="he-IL"/>
        </w:rPr>
      </w:pPr>
    </w:p>
    <w:p w:rsidR="00584B81" w:rsidRDefault="00584B81" w:rsidP="00584B81">
      <w:pPr>
        <w:pStyle w:val="a4"/>
        <w:keepNext/>
        <w:rPr>
          <w:rtl/>
        </w:rPr>
      </w:pPr>
      <w:bookmarkStart w:id="2289" w:name="ET_speaker_גור_בליי_358"/>
      <w:r w:rsidRPr="00584B81">
        <w:rPr>
          <w:rStyle w:val="TagStyle"/>
          <w:rtl/>
        </w:rPr>
        <w:t xml:space="preserve"> &lt;&lt; דובר &gt;&gt; </w:t>
      </w:r>
      <w:r>
        <w:rPr>
          <w:rtl/>
        </w:rPr>
        <w:t>גור בליי:</w:t>
      </w:r>
      <w:r w:rsidRPr="00584B81">
        <w:rPr>
          <w:rStyle w:val="TagStyle"/>
          <w:rtl/>
        </w:rPr>
        <w:t xml:space="preserve"> &lt;&lt; דובר &gt;&gt;</w:t>
      </w:r>
      <w:r>
        <w:rPr>
          <w:rtl/>
        </w:rPr>
        <w:t xml:space="preserve">   </w:t>
      </w:r>
      <w:bookmarkEnd w:id="2289"/>
    </w:p>
    <w:p w:rsidR="00584B81" w:rsidRDefault="00584B81" w:rsidP="00584B81">
      <w:pPr>
        <w:pStyle w:val="KeepWithNext"/>
        <w:rPr>
          <w:rtl/>
          <w:lang w:eastAsia="he-IL"/>
        </w:rPr>
      </w:pPr>
    </w:p>
    <w:p w:rsidR="00584B81" w:rsidRDefault="00795764" w:rsidP="00584B81">
      <w:pPr>
        <w:rPr>
          <w:rtl/>
          <w:lang w:eastAsia="he-IL"/>
        </w:rPr>
      </w:pPr>
      <w:r>
        <w:rPr>
          <w:rFonts w:hint="cs"/>
          <w:rtl/>
          <w:lang w:eastAsia="he-IL"/>
        </w:rPr>
        <w:t xml:space="preserve">בעבר </w:t>
      </w:r>
      <w:r w:rsidR="00584B81">
        <w:rPr>
          <w:rFonts w:hint="cs"/>
          <w:rtl/>
          <w:lang w:eastAsia="he-IL"/>
        </w:rPr>
        <w:t xml:space="preserve">הייתה לכם תקנה ספציפית על הכותל, </w:t>
      </w:r>
      <w:r>
        <w:rPr>
          <w:rFonts w:hint="cs"/>
          <w:rtl/>
          <w:lang w:eastAsia="he-IL"/>
        </w:rPr>
        <w:t xml:space="preserve">על </w:t>
      </w:r>
      <w:r w:rsidR="00584B81">
        <w:rPr>
          <w:rFonts w:hint="cs"/>
          <w:rtl/>
          <w:lang w:eastAsia="he-IL"/>
        </w:rPr>
        <w:t>כנסיית הקבר.</w:t>
      </w:r>
    </w:p>
    <w:p w:rsidR="00584B81" w:rsidRDefault="00584B81" w:rsidP="00584B81">
      <w:pPr>
        <w:rPr>
          <w:rtl/>
          <w:lang w:eastAsia="he-IL"/>
        </w:rPr>
      </w:pPr>
    </w:p>
    <w:p w:rsidR="00584B81" w:rsidRDefault="00584B81" w:rsidP="00584B81">
      <w:pPr>
        <w:pStyle w:val="af9"/>
        <w:keepNext/>
        <w:rPr>
          <w:rtl/>
          <w:lang w:eastAsia="he-IL"/>
        </w:rPr>
      </w:pPr>
      <w:bookmarkStart w:id="2290" w:name="ET_guest_633659_359"/>
      <w:r w:rsidRPr="00584B81">
        <w:rPr>
          <w:rStyle w:val="TagStyle"/>
          <w:rtl/>
        </w:rPr>
        <w:t xml:space="preserve"> &lt;&lt; אורח &gt;&gt; </w:t>
      </w:r>
      <w:r>
        <w:rPr>
          <w:rtl/>
          <w:lang w:eastAsia="he-IL"/>
        </w:rPr>
        <w:t>גאל אזריאל:</w:t>
      </w:r>
      <w:r w:rsidRPr="00584B81">
        <w:rPr>
          <w:rStyle w:val="TagStyle"/>
          <w:rtl/>
        </w:rPr>
        <w:t xml:space="preserve"> &lt;&lt; אורח &gt;&gt;</w:t>
      </w:r>
      <w:r>
        <w:rPr>
          <w:rtl/>
          <w:lang w:eastAsia="he-IL"/>
        </w:rPr>
        <w:t xml:space="preserve">   </w:t>
      </w:r>
      <w:bookmarkEnd w:id="2290"/>
    </w:p>
    <w:p w:rsidR="00584B81" w:rsidRDefault="00584B81" w:rsidP="00584B81">
      <w:pPr>
        <w:pStyle w:val="KeepWithNext"/>
        <w:rPr>
          <w:rtl/>
          <w:lang w:eastAsia="he-IL"/>
        </w:rPr>
      </w:pPr>
    </w:p>
    <w:p w:rsidR="00584B81" w:rsidRDefault="00795764" w:rsidP="00DF09C1">
      <w:pPr>
        <w:rPr>
          <w:rtl/>
          <w:lang w:eastAsia="he-IL"/>
        </w:rPr>
      </w:pPr>
      <w:r>
        <w:rPr>
          <w:rFonts w:hint="cs"/>
          <w:rtl/>
          <w:lang w:eastAsia="he-IL"/>
        </w:rPr>
        <w:t xml:space="preserve">אני מודה </w:t>
      </w:r>
      <w:bookmarkStart w:id="2291" w:name="_ETM_Q1_14790770"/>
      <w:bookmarkEnd w:id="2291"/>
      <w:r>
        <w:rPr>
          <w:rFonts w:hint="cs"/>
          <w:rtl/>
          <w:lang w:eastAsia="he-IL"/>
        </w:rPr>
        <w:t xml:space="preserve">שלקראת ההתקנה של התקנות האלה </w:t>
      </w:r>
      <w:r w:rsidR="00584B81">
        <w:rPr>
          <w:rFonts w:hint="cs"/>
          <w:rtl/>
          <w:lang w:eastAsia="he-IL"/>
        </w:rPr>
        <w:t xml:space="preserve">לא בחנו את </w:t>
      </w:r>
      <w:r>
        <w:rPr>
          <w:rFonts w:hint="cs"/>
          <w:rtl/>
          <w:lang w:eastAsia="he-IL"/>
        </w:rPr>
        <w:t>השאלה הזאת</w:t>
      </w:r>
      <w:r w:rsidR="00584B81">
        <w:rPr>
          <w:rFonts w:hint="cs"/>
          <w:rtl/>
          <w:lang w:eastAsia="he-IL"/>
        </w:rPr>
        <w:t xml:space="preserve">. </w:t>
      </w:r>
      <w:r>
        <w:rPr>
          <w:rFonts w:hint="cs"/>
          <w:rtl/>
          <w:lang w:eastAsia="he-IL"/>
        </w:rPr>
        <w:t xml:space="preserve">הכותל, לפי הבדיקות </w:t>
      </w:r>
      <w:bookmarkStart w:id="2292" w:name="_ETM_Q1_14797672"/>
      <w:bookmarkEnd w:id="2292"/>
      <w:r>
        <w:rPr>
          <w:rFonts w:hint="cs"/>
          <w:rtl/>
          <w:lang w:eastAsia="he-IL"/>
        </w:rPr>
        <w:t xml:space="preserve">שנעשו בעבר, הוא מקום הפתוח לציבור. השאלה היא אם הוא </w:t>
      </w:r>
      <w:bookmarkStart w:id="2293" w:name="_ETM_Q1_14801907"/>
      <w:bookmarkEnd w:id="2293"/>
      <w:r>
        <w:rPr>
          <w:rFonts w:hint="cs"/>
          <w:rtl/>
          <w:lang w:eastAsia="he-IL"/>
        </w:rPr>
        <w:t xml:space="preserve">נכנס בהגדרה של "מקום המשמש לתפילה". </w:t>
      </w:r>
      <w:r w:rsidR="00DF09C1">
        <w:rPr>
          <w:rFonts w:hint="cs"/>
          <w:rtl/>
          <w:lang w:eastAsia="he-IL"/>
        </w:rPr>
        <w:t xml:space="preserve">אנחנו נדבר כמובן עם משרד הבריאות אבל </w:t>
      </w:r>
      <w:r w:rsidR="00584B81">
        <w:rPr>
          <w:rFonts w:hint="cs"/>
          <w:rtl/>
          <w:lang w:eastAsia="he-IL"/>
        </w:rPr>
        <w:t>בשים לב לפגיעה הקשה בחופש הפולחן</w:t>
      </w:r>
      <w:r w:rsidR="00DF09C1">
        <w:rPr>
          <w:rFonts w:hint="cs"/>
          <w:rtl/>
          <w:lang w:eastAsia="he-IL"/>
        </w:rPr>
        <w:t xml:space="preserve"> נראה לי שנפרש </w:t>
      </w:r>
      <w:bookmarkStart w:id="2294" w:name="_ETM_Q1_14815892"/>
      <w:bookmarkEnd w:id="2294"/>
      <w:r w:rsidR="00DF09C1">
        <w:rPr>
          <w:rFonts w:hint="cs"/>
          <w:rtl/>
          <w:lang w:eastAsia="he-IL"/>
        </w:rPr>
        <w:t xml:space="preserve">בצמצום את התקנה. </w:t>
      </w:r>
    </w:p>
    <w:p w:rsidR="00584B81" w:rsidRDefault="00584B81" w:rsidP="00584B81">
      <w:pPr>
        <w:rPr>
          <w:rtl/>
          <w:lang w:eastAsia="he-IL"/>
        </w:rPr>
      </w:pPr>
    </w:p>
    <w:p w:rsidR="00584B81" w:rsidRDefault="00584B81" w:rsidP="00584B81">
      <w:pPr>
        <w:pStyle w:val="af6"/>
        <w:keepNext/>
        <w:rPr>
          <w:rtl/>
        </w:rPr>
      </w:pPr>
      <w:bookmarkStart w:id="2295" w:name="ET_yor_6156_360"/>
      <w:r w:rsidRPr="00584B81">
        <w:rPr>
          <w:rStyle w:val="TagStyle"/>
          <w:rtl/>
        </w:rPr>
        <w:t xml:space="preserve"> &lt;&lt; יור &gt;&gt; </w:t>
      </w:r>
      <w:r>
        <w:rPr>
          <w:rtl/>
        </w:rPr>
        <w:t>היו"ר גלעד קריב:</w:t>
      </w:r>
      <w:r w:rsidRPr="00584B81">
        <w:rPr>
          <w:rStyle w:val="TagStyle"/>
          <w:rtl/>
        </w:rPr>
        <w:t xml:space="preserve"> &lt;&lt; יור &gt;&gt;</w:t>
      </w:r>
      <w:r>
        <w:rPr>
          <w:rtl/>
        </w:rPr>
        <w:t xml:space="preserve">   </w:t>
      </w:r>
      <w:bookmarkEnd w:id="2295"/>
    </w:p>
    <w:p w:rsidR="00584B81" w:rsidRDefault="00584B81" w:rsidP="00584B81">
      <w:pPr>
        <w:pStyle w:val="KeepWithNext"/>
        <w:rPr>
          <w:rtl/>
          <w:lang w:eastAsia="he-IL"/>
        </w:rPr>
      </w:pPr>
    </w:p>
    <w:p w:rsidR="00584B81" w:rsidRDefault="00DF09C1" w:rsidP="00DF09C1">
      <w:pPr>
        <w:rPr>
          <w:rtl/>
          <w:lang w:eastAsia="he-IL"/>
        </w:rPr>
      </w:pPr>
      <w:r>
        <w:rPr>
          <w:rFonts w:hint="cs"/>
          <w:rtl/>
          <w:lang w:eastAsia="he-IL"/>
        </w:rPr>
        <w:t xml:space="preserve">עו"ד אזריאל, רק רגע, </w:t>
      </w:r>
      <w:r w:rsidR="00584B81">
        <w:rPr>
          <w:rFonts w:hint="cs"/>
          <w:rtl/>
          <w:lang w:eastAsia="he-IL"/>
        </w:rPr>
        <w:t xml:space="preserve">תמתיני </w:t>
      </w:r>
      <w:r>
        <w:rPr>
          <w:rFonts w:hint="cs"/>
          <w:rtl/>
          <w:lang w:eastAsia="he-IL"/>
        </w:rPr>
        <w:t xml:space="preserve">עם </w:t>
      </w:r>
      <w:r w:rsidR="00584B81">
        <w:rPr>
          <w:rFonts w:hint="cs"/>
          <w:rtl/>
          <w:lang w:eastAsia="he-IL"/>
        </w:rPr>
        <w:t>פרשנות</w:t>
      </w:r>
      <w:r>
        <w:rPr>
          <w:rFonts w:hint="cs"/>
          <w:rtl/>
          <w:lang w:eastAsia="he-IL"/>
        </w:rPr>
        <w:t xml:space="preserve"> </w:t>
      </w:r>
      <w:bookmarkStart w:id="2296" w:name="_ETM_Q1_14827301"/>
      <w:bookmarkEnd w:id="2296"/>
      <w:r>
        <w:rPr>
          <w:rFonts w:hint="cs"/>
          <w:rtl/>
          <w:lang w:eastAsia="he-IL"/>
        </w:rPr>
        <w:t xml:space="preserve">התקנות. </w:t>
      </w:r>
    </w:p>
    <w:p w:rsidR="00DF09C1" w:rsidRDefault="00DF09C1" w:rsidP="00584B81">
      <w:pPr>
        <w:rPr>
          <w:rtl/>
          <w:lang w:eastAsia="he-IL"/>
        </w:rPr>
      </w:pPr>
    </w:p>
    <w:p w:rsidR="00DF09C1" w:rsidRDefault="00DF09C1" w:rsidP="00DF09C1">
      <w:pPr>
        <w:pStyle w:val="a4"/>
        <w:keepNext/>
        <w:rPr>
          <w:rtl/>
        </w:rPr>
      </w:pPr>
      <w:bookmarkStart w:id="2297" w:name="ET_speaker_4741_512"/>
      <w:r w:rsidRPr="00DF09C1">
        <w:rPr>
          <w:rStyle w:val="TagStyle"/>
          <w:rtl/>
        </w:rPr>
        <w:t xml:space="preserve"> &lt;&lt; דובר &gt;&gt; </w:t>
      </w:r>
      <w:r>
        <w:rPr>
          <w:rtl/>
        </w:rPr>
        <w:t>בנימין זאב בגין (תקווה חדשה):</w:t>
      </w:r>
      <w:r w:rsidRPr="00DF09C1">
        <w:rPr>
          <w:rStyle w:val="TagStyle"/>
          <w:rtl/>
        </w:rPr>
        <w:t xml:space="preserve"> &lt;&lt; דובר &gt;&gt;</w:t>
      </w:r>
      <w:r>
        <w:rPr>
          <w:rtl/>
        </w:rPr>
        <w:t xml:space="preserve">   </w:t>
      </w:r>
      <w:bookmarkEnd w:id="2297"/>
    </w:p>
    <w:p w:rsidR="00DF09C1" w:rsidRDefault="00DF09C1" w:rsidP="00DF09C1">
      <w:pPr>
        <w:pStyle w:val="KeepWithNext"/>
        <w:rPr>
          <w:rtl/>
          <w:lang w:eastAsia="he-IL"/>
        </w:rPr>
      </w:pPr>
    </w:p>
    <w:p w:rsidR="00DF09C1" w:rsidRDefault="00DF09C1" w:rsidP="00DF09C1">
      <w:pPr>
        <w:rPr>
          <w:rtl/>
          <w:lang w:eastAsia="he-IL"/>
        </w:rPr>
      </w:pPr>
      <w:r>
        <w:rPr>
          <w:rFonts w:hint="cs"/>
          <w:rtl/>
          <w:lang w:eastAsia="he-IL"/>
        </w:rPr>
        <w:t>"ונזהרתם לנפשותיכם."</w:t>
      </w:r>
    </w:p>
    <w:p w:rsidR="00DF09C1" w:rsidRPr="00DF09C1" w:rsidRDefault="00DF09C1" w:rsidP="00DF09C1">
      <w:pPr>
        <w:rPr>
          <w:rtl/>
          <w:lang w:eastAsia="he-IL"/>
        </w:rPr>
      </w:pPr>
      <w:bookmarkStart w:id="2298" w:name="_ETM_Q1_14829127"/>
      <w:bookmarkStart w:id="2299" w:name="_ETM_Q1_14829195"/>
      <w:bookmarkEnd w:id="2298"/>
      <w:bookmarkEnd w:id="2299"/>
    </w:p>
    <w:p w:rsidR="00584B81" w:rsidRDefault="00584B81" w:rsidP="00584B81">
      <w:pPr>
        <w:pStyle w:val="af6"/>
        <w:keepNext/>
        <w:rPr>
          <w:rtl/>
        </w:rPr>
      </w:pPr>
      <w:bookmarkStart w:id="2300" w:name="ET_yor_6156_361"/>
      <w:r w:rsidRPr="00584B81">
        <w:rPr>
          <w:rStyle w:val="TagStyle"/>
          <w:rtl/>
        </w:rPr>
        <w:t xml:space="preserve"> &lt;&lt; יור &gt;&gt; </w:t>
      </w:r>
      <w:r>
        <w:rPr>
          <w:rtl/>
        </w:rPr>
        <w:t>היו"ר גלעד קריב:</w:t>
      </w:r>
      <w:r w:rsidRPr="00584B81">
        <w:rPr>
          <w:rStyle w:val="TagStyle"/>
          <w:rtl/>
        </w:rPr>
        <w:t xml:space="preserve"> &lt;&lt; יור &gt;&gt;</w:t>
      </w:r>
      <w:r>
        <w:rPr>
          <w:rtl/>
        </w:rPr>
        <w:t xml:space="preserve">   </w:t>
      </w:r>
      <w:bookmarkEnd w:id="2300"/>
    </w:p>
    <w:p w:rsidR="00584B81" w:rsidRDefault="00584B81" w:rsidP="00584B81">
      <w:pPr>
        <w:pStyle w:val="KeepWithNext"/>
        <w:rPr>
          <w:rtl/>
          <w:lang w:eastAsia="he-IL"/>
        </w:rPr>
      </w:pPr>
    </w:p>
    <w:p w:rsidR="00584B81" w:rsidRDefault="00DF09C1" w:rsidP="00584B81">
      <w:pPr>
        <w:rPr>
          <w:rtl/>
          <w:lang w:eastAsia="he-IL"/>
        </w:rPr>
      </w:pPr>
      <w:r>
        <w:rPr>
          <w:rFonts w:hint="cs"/>
          <w:rtl/>
          <w:lang w:eastAsia="he-IL"/>
        </w:rPr>
        <w:t xml:space="preserve">אנחנו צריכים לסיים מהר מאוד כי ככל שאנחנו מאריכים את הדיון מתגלה שנצטרך לכנס פה עוד דיונים בשבוע </w:t>
      </w:r>
      <w:bookmarkStart w:id="2301" w:name="_ETM_Q1_14840319"/>
      <w:bookmarkEnd w:id="2301"/>
      <w:r>
        <w:rPr>
          <w:rFonts w:hint="cs"/>
          <w:rtl/>
          <w:lang w:eastAsia="he-IL"/>
        </w:rPr>
        <w:t xml:space="preserve">הבא. אני מתחיל קצת לפחד מהעניין. </w:t>
      </w:r>
      <w:bookmarkStart w:id="2302" w:name="_ETM_Q1_14844926"/>
      <w:bookmarkEnd w:id="2302"/>
    </w:p>
    <w:p w:rsidR="00DF09C1" w:rsidRDefault="00DF09C1" w:rsidP="00584B81">
      <w:pPr>
        <w:rPr>
          <w:rtl/>
          <w:lang w:eastAsia="he-IL"/>
        </w:rPr>
      </w:pPr>
      <w:bookmarkStart w:id="2303" w:name="_ETM_Q1_14844994"/>
      <w:bookmarkEnd w:id="2303"/>
    </w:p>
    <w:p w:rsidR="00584B81" w:rsidRDefault="00DF09C1" w:rsidP="00DF09C1">
      <w:pPr>
        <w:rPr>
          <w:rtl/>
          <w:lang w:eastAsia="he-IL"/>
        </w:rPr>
      </w:pPr>
      <w:bookmarkStart w:id="2304" w:name="_ETM_Q1_14845053"/>
      <w:bookmarkStart w:id="2305" w:name="_ETM_Q1_14845116"/>
      <w:bookmarkEnd w:id="2304"/>
      <w:bookmarkEnd w:id="2305"/>
      <w:r>
        <w:rPr>
          <w:rFonts w:hint="cs"/>
          <w:rtl/>
          <w:lang w:eastAsia="he-IL"/>
        </w:rPr>
        <w:t xml:space="preserve">אומר כך: </w:t>
      </w:r>
      <w:r w:rsidR="00584B81">
        <w:rPr>
          <w:rFonts w:hint="cs"/>
          <w:rtl/>
          <w:lang w:eastAsia="he-IL"/>
        </w:rPr>
        <w:t xml:space="preserve">פשיטא </w:t>
      </w:r>
      <w:r>
        <w:rPr>
          <w:rFonts w:hint="cs"/>
          <w:rtl/>
          <w:lang w:eastAsia="he-IL"/>
        </w:rPr>
        <w:t>ש</w:t>
      </w:r>
      <w:r w:rsidR="00584B81">
        <w:rPr>
          <w:rFonts w:hint="cs"/>
          <w:rtl/>
          <w:lang w:eastAsia="he-IL"/>
        </w:rPr>
        <w:t>הממשלה לא התכוונה ש</w:t>
      </w:r>
      <w:r>
        <w:rPr>
          <w:rFonts w:hint="cs"/>
          <w:rtl/>
          <w:lang w:eastAsia="he-IL"/>
        </w:rPr>
        <w:t>מאתמול בחצות</w:t>
      </w:r>
      <w:bookmarkStart w:id="2306" w:name="_ETM_Q1_14848522"/>
      <w:bookmarkEnd w:id="2306"/>
      <w:r>
        <w:rPr>
          <w:rFonts w:hint="cs"/>
          <w:rtl/>
          <w:lang w:eastAsia="he-IL"/>
        </w:rPr>
        <w:t xml:space="preserve"> אנשים </w:t>
      </w:r>
      <w:r w:rsidR="00584B81">
        <w:rPr>
          <w:rFonts w:hint="cs"/>
          <w:rtl/>
          <w:lang w:eastAsia="he-IL"/>
        </w:rPr>
        <w:t xml:space="preserve">לא יגיעו להתפלל </w:t>
      </w:r>
      <w:r>
        <w:rPr>
          <w:rFonts w:hint="cs"/>
          <w:rtl/>
          <w:lang w:eastAsia="he-IL"/>
        </w:rPr>
        <w:t>בכותל או במקומות אחרים</w:t>
      </w:r>
      <w:r w:rsidR="00584B81">
        <w:rPr>
          <w:rFonts w:hint="cs"/>
          <w:rtl/>
          <w:lang w:eastAsia="he-IL"/>
        </w:rPr>
        <w:t xml:space="preserve">. </w:t>
      </w:r>
      <w:r>
        <w:rPr>
          <w:rFonts w:hint="cs"/>
          <w:rtl/>
          <w:lang w:eastAsia="he-IL"/>
        </w:rPr>
        <w:t xml:space="preserve">אבל דעתי גם לא נוחה בהותרת </w:t>
      </w:r>
      <w:bookmarkStart w:id="2307" w:name="_ETM_Q1_14856151"/>
      <w:bookmarkEnd w:id="2307"/>
      <w:r>
        <w:rPr>
          <w:rFonts w:hint="cs"/>
          <w:rtl/>
          <w:lang w:eastAsia="he-IL"/>
        </w:rPr>
        <w:t xml:space="preserve">העניין לפרשנויות לאורך זמן. אתם מהירים מאוד בהתקנת תקנות. אנחנו </w:t>
      </w:r>
      <w:bookmarkStart w:id="2308" w:name="_ETM_Q1_14865002"/>
      <w:bookmarkEnd w:id="2308"/>
      <w:r>
        <w:rPr>
          <w:rFonts w:hint="cs"/>
          <w:rtl/>
          <w:lang w:eastAsia="he-IL"/>
        </w:rPr>
        <w:t xml:space="preserve">נאשר את התקנות במועדים שעליהם דיברנו, תוך אמירה לפרוטוקול, שכבר </w:t>
      </w:r>
      <w:bookmarkStart w:id="2309" w:name="_ETM_Q1_14871352"/>
      <w:bookmarkEnd w:id="2309"/>
      <w:r>
        <w:rPr>
          <w:rFonts w:hint="cs"/>
          <w:rtl/>
          <w:lang w:eastAsia="he-IL"/>
        </w:rPr>
        <w:t xml:space="preserve">נאמרה, לגבי המקומות האלה שהם קצת בין לבין, יש להם גם מאפיינים כאלה וגם מאפיינים כאלה. בסופו של דבר </w:t>
      </w:r>
      <w:bookmarkStart w:id="2310" w:name="_ETM_Q1_14881938"/>
      <w:bookmarkEnd w:id="2310"/>
      <w:r>
        <w:rPr>
          <w:rFonts w:hint="cs"/>
          <w:rtl/>
          <w:lang w:eastAsia="he-IL"/>
        </w:rPr>
        <w:t xml:space="preserve">הכותל הוא לא בית כנסת </w:t>
      </w:r>
      <w:r>
        <w:rPr>
          <w:rtl/>
          <w:lang w:eastAsia="he-IL"/>
        </w:rPr>
        <w:t>–</w:t>
      </w:r>
      <w:r>
        <w:rPr>
          <w:rFonts w:hint="cs"/>
          <w:rtl/>
          <w:lang w:eastAsia="he-IL"/>
        </w:rPr>
        <w:t xml:space="preserve"> פעם ראשונה שתצטרכו להסכים </w:t>
      </w:r>
      <w:bookmarkStart w:id="2311" w:name="_ETM_Q1_14881930"/>
      <w:bookmarkEnd w:id="2311"/>
      <w:r>
        <w:rPr>
          <w:rFonts w:hint="cs"/>
          <w:rtl/>
          <w:lang w:eastAsia="he-IL"/>
        </w:rPr>
        <w:t xml:space="preserve">איתי לאמירה הזאת. מה שפה קורה, אני אומר לך, זה </w:t>
      </w:r>
      <w:bookmarkStart w:id="2312" w:name="_ETM_Q1_14890442"/>
      <w:bookmarkEnd w:id="2312"/>
      <w:r>
        <w:rPr>
          <w:rFonts w:hint="cs"/>
          <w:rtl/>
          <w:lang w:eastAsia="he-IL"/>
        </w:rPr>
        <w:t>הכול מלמעלה מכוון... אני רק מצטט את רבותינו מן</w:t>
      </w:r>
      <w:bookmarkStart w:id="2313" w:name="_ETM_Q1_14894162"/>
      <w:bookmarkEnd w:id="2313"/>
      <w:r>
        <w:rPr>
          <w:rFonts w:hint="cs"/>
          <w:rtl/>
          <w:lang w:eastAsia="he-IL"/>
        </w:rPr>
        <w:t xml:space="preserve"> המליאה לפני שבוע שאמרו שהכול מכוון מלמעלה, גם דברים שמגיעים</w:t>
      </w:r>
      <w:bookmarkStart w:id="2314" w:name="_ETM_Q1_14901875"/>
      <w:bookmarkEnd w:id="2314"/>
      <w:r>
        <w:rPr>
          <w:rFonts w:hint="cs"/>
          <w:rtl/>
          <w:lang w:eastAsia="he-IL"/>
        </w:rPr>
        <w:t xml:space="preserve"> למליאה ולוועדה. כדאי שאני אפסיק עם זה. </w:t>
      </w:r>
    </w:p>
    <w:p w:rsidR="00C86143" w:rsidRDefault="00C86143" w:rsidP="00584B81">
      <w:pPr>
        <w:rPr>
          <w:rtl/>
          <w:lang w:eastAsia="he-IL"/>
        </w:rPr>
      </w:pPr>
    </w:p>
    <w:p w:rsidR="00C86143" w:rsidRDefault="00DF09C1" w:rsidP="00584B81">
      <w:pPr>
        <w:rPr>
          <w:rtl/>
          <w:lang w:eastAsia="he-IL"/>
        </w:rPr>
      </w:pPr>
      <w:r>
        <w:rPr>
          <w:rFonts w:hint="cs"/>
          <w:rtl/>
          <w:lang w:eastAsia="he-IL"/>
        </w:rPr>
        <w:t xml:space="preserve">אני מבקש ממשרד </w:t>
      </w:r>
      <w:bookmarkStart w:id="2315" w:name="_ETM_Q1_14916813"/>
      <w:bookmarkEnd w:id="2315"/>
      <w:r>
        <w:rPr>
          <w:rFonts w:hint="cs"/>
          <w:rtl/>
          <w:lang w:eastAsia="he-IL"/>
        </w:rPr>
        <w:t xml:space="preserve">המשפטים </w:t>
      </w:r>
      <w:r w:rsidR="00C86143">
        <w:rPr>
          <w:rFonts w:hint="cs"/>
          <w:rtl/>
          <w:lang w:eastAsia="he-IL"/>
        </w:rPr>
        <w:t xml:space="preserve">התייחסות לנושא </w:t>
      </w:r>
      <w:r>
        <w:rPr>
          <w:rFonts w:hint="cs"/>
          <w:rtl/>
          <w:lang w:eastAsia="he-IL"/>
        </w:rPr>
        <w:t xml:space="preserve">המקומות הקדושים, </w:t>
      </w:r>
      <w:r w:rsidR="00C86143">
        <w:rPr>
          <w:rFonts w:hint="cs"/>
          <w:rtl/>
          <w:lang w:eastAsia="he-IL"/>
        </w:rPr>
        <w:t xml:space="preserve">ולא בדרך הפרשנות. </w:t>
      </w:r>
      <w:r>
        <w:rPr>
          <w:rFonts w:hint="cs"/>
          <w:rtl/>
          <w:lang w:eastAsia="he-IL"/>
        </w:rPr>
        <w:t xml:space="preserve">אם צריך להכניס תיקון בתקנות תכניסו ונאשר </w:t>
      </w:r>
      <w:bookmarkStart w:id="2316" w:name="_ETM_Q1_14924866"/>
      <w:bookmarkEnd w:id="2316"/>
      <w:r>
        <w:rPr>
          <w:rFonts w:hint="cs"/>
          <w:rtl/>
          <w:lang w:eastAsia="he-IL"/>
        </w:rPr>
        <w:t xml:space="preserve">אותו. כולנו פה תמימי דעים. מדובר על מקומות קדושים לכל </w:t>
      </w:r>
      <w:bookmarkStart w:id="2317" w:name="_ETM_Q1_14930125"/>
      <w:bookmarkEnd w:id="2317"/>
      <w:r>
        <w:rPr>
          <w:rFonts w:hint="cs"/>
          <w:rtl/>
          <w:lang w:eastAsia="he-IL"/>
        </w:rPr>
        <w:t xml:space="preserve">הדתות והעדות, אם כבר. </w:t>
      </w:r>
    </w:p>
    <w:p w:rsidR="00C86143" w:rsidRDefault="00C86143" w:rsidP="00584B81">
      <w:pPr>
        <w:rPr>
          <w:rtl/>
          <w:lang w:eastAsia="he-IL"/>
        </w:rPr>
      </w:pPr>
    </w:p>
    <w:p w:rsidR="00C86143" w:rsidRDefault="00C86143" w:rsidP="00C86143">
      <w:pPr>
        <w:pStyle w:val="af9"/>
        <w:keepNext/>
        <w:rPr>
          <w:rtl/>
          <w:lang w:eastAsia="he-IL"/>
        </w:rPr>
      </w:pPr>
      <w:bookmarkStart w:id="2318" w:name="ET_guest_865963_363"/>
      <w:r w:rsidRPr="00C86143">
        <w:rPr>
          <w:rStyle w:val="TagStyle"/>
          <w:rtl/>
        </w:rPr>
        <w:t xml:space="preserve"> &lt;&lt; אורח &gt;&gt; </w:t>
      </w:r>
      <w:r>
        <w:rPr>
          <w:rtl/>
          <w:lang w:eastAsia="he-IL"/>
        </w:rPr>
        <w:t>נינא כהן קרן:</w:t>
      </w:r>
      <w:r w:rsidRPr="00C86143">
        <w:rPr>
          <w:rStyle w:val="TagStyle"/>
          <w:rtl/>
        </w:rPr>
        <w:t xml:space="preserve"> &lt;&lt; אורח &gt;&gt;</w:t>
      </w:r>
      <w:r>
        <w:rPr>
          <w:rtl/>
          <w:lang w:eastAsia="he-IL"/>
        </w:rPr>
        <w:t xml:space="preserve">   </w:t>
      </w:r>
      <w:bookmarkEnd w:id="2318"/>
    </w:p>
    <w:p w:rsidR="00C86143" w:rsidRDefault="00C86143" w:rsidP="00C86143">
      <w:pPr>
        <w:pStyle w:val="KeepWithNext"/>
        <w:rPr>
          <w:rtl/>
          <w:lang w:eastAsia="he-IL"/>
        </w:rPr>
      </w:pPr>
    </w:p>
    <w:p w:rsidR="00C86143" w:rsidRDefault="00DF09C1" w:rsidP="00C86143">
      <w:pPr>
        <w:rPr>
          <w:rtl/>
          <w:lang w:eastAsia="he-IL"/>
        </w:rPr>
      </w:pPr>
      <w:r>
        <w:rPr>
          <w:rFonts w:hint="cs"/>
          <w:rtl/>
          <w:lang w:eastAsia="he-IL"/>
        </w:rPr>
        <w:t>הכוונה ל</w:t>
      </w:r>
      <w:r w:rsidR="00C86143">
        <w:rPr>
          <w:rFonts w:hint="cs"/>
          <w:rtl/>
          <w:lang w:eastAsia="he-IL"/>
        </w:rPr>
        <w:t xml:space="preserve">שלושה מקומות קדושים. </w:t>
      </w:r>
    </w:p>
    <w:p w:rsidR="00DF09C1" w:rsidRDefault="00DF09C1" w:rsidP="00C86143">
      <w:pPr>
        <w:rPr>
          <w:rtl/>
          <w:lang w:eastAsia="he-IL"/>
        </w:rPr>
      </w:pPr>
    </w:p>
    <w:p w:rsidR="00DF09C1" w:rsidRDefault="00DF09C1" w:rsidP="00DF09C1">
      <w:pPr>
        <w:pStyle w:val="af6"/>
        <w:keepNext/>
        <w:rPr>
          <w:rtl/>
        </w:rPr>
      </w:pPr>
      <w:bookmarkStart w:id="2319" w:name="ET_yor_6156_513"/>
      <w:r w:rsidRPr="00DF09C1">
        <w:rPr>
          <w:rStyle w:val="TagStyle"/>
          <w:rtl/>
        </w:rPr>
        <w:t xml:space="preserve"> &lt;&lt; יור &gt;&gt; </w:t>
      </w:r>
      <w:r>
        <w:rPr>
          <w:rtl/>
        </w:rPr>
        <w:t>היו"ר גלעד קריב:</w:t>
      </w:r>
      <w:r w:rsidRPr="00DF09C1">
        <w:rPr>
          <w:rStyle w:val="TagStyle"/>
          <w:rtl/>
        </w:rPr>
        <w:t xml:space="preserve"> &lt;&lt; יור &gt;&gt;</w:t>
      </w:r>
      <w:r>
        <w:rPr>
          <w:rtl/>
        </w:rPr>
        <w:t xml:space="preserve">   </w:t>
      </w:r>
      <w:bookmarkEnd w:id="2319"/>
    </w:p>
    <w:p w:rsidR="00DF09C1" w:rsidRDefault="00DF09C1" w:rsidP="00DF09C1">
      <w:pPr>
        <w:pStyle w:val="KeepWithNext"/>
        <w:rPr>
          <w:rtl/>
          <w:lang w:eastAsia="he-IL"/>
        </w:rPr>
      </w:pPr>
    </w:p>
    <w:p w:rsidR="00DF09C1" w:rsidRDefault="00DF09C1" w:rsidP="00DF09C1">
      <w:pPr>
        <w:rPr>
          <w:rtl/>
          <w:lang w:eastAsia="he-IL"/>
        </w:rPr>
      </w:pPr>
      <w:r>
        <w:rPr>
          <w:rFonts w:hint="cs"/>
          <w:rtl/>
          <w:lang w:eastAsia="he-IL"/>
        </w:rPr>
        <w:t>אני לא יודע, שווה לחשוב. אני באמת אומר: מה דינו היום של קבר הרשב"י במירון?</w:t>
      </w:r>
      <w:bookmarkStart w:id="2320" w:name="_ETM_Q1_14941494"/>
      <w:bookmarkEnd w:id="2320"/>
      <w:r>
        <w:rPr>
          <w:rFonts w:hint="cs"/>
          <w:rtl/>
          <w:lang w:eastAsia="he-IL"/>
        </w:rPr>
        <w:t xml:space="preserve"> בראש חודש אלול יהיו שם יותר מ-100 אנשים. האם הפרמטר </w:t>
      </w:r>
      <w:bookmarkStart w:id="2321" w:name="_ETM_Q1_14948375"/>
      <w:bookmarkEnd w:id="2321"/>
      <w:r>
        <w:rPr>
          <w:rFonts w:hint="cs"/>
          <w:rtl/>
          <w:lang w:eastAsia="he-IL"/>
        </w:rPr>
        <w:t>הוא שאתה עובר בדיקה בכניסה, שזה תחום בגדרות? כמובן בלי קשר לאסון הנורא. מה ההגדרה?</w:t>
      </w:r>
    </w:p>
    <w:p w:rsidR="00DF09C1" w:rsidRDefault="00DF09C1" w:rsidP="00DF09C1">
      <w:pPr>
        <w:rPr>
          <w:rtl/>
          <w:lang w:eastAsia="he-IL"/>
        </w:rPr>
      </w:pPr>
    </w:p>
    <w:p w:rsidR="00DF09C1" w:rsidRDefault="00DF09C1" w:rsidP="00DF09C1">
      <w:pPr>
        <w:pStyle w:val="af9"/>
        <w:keepNext/>
        <w:rPr>
          <w:rtl/>
          <w:lang w:eastAsia="he-IL"/>
        </w:rPr>
      </w:pPr>
      <w:bookmarkStart w:id="2322" w:name="ET_guest_865963_514"/>
      <w:r w:rsidRPr="00DF09C1">
        <w:rPr>
          <w:rStyle w:val="TagStyle"/>
          <w:rtl/>
        </w:rPr>
        <w:t xml:space="preserve"> &lt;&lt; אורח &gt;&gt; </w:t>
      </w:r>
      <w:r>
        <w:rPr>
          <w:rtl/>
          <w:lang w:eastAsia="he-IL"/>
        </w:rPr>
        <w:t>נינא כהן קרן:</w:t>
      </w:r>
      <w:r w:rsidRPr="00DF09C1">
        <w:rPr>
          <w:rStyle w:val="TagStyle"/>
          <w:rtl/>
        </w:rPr>
        <w:t xml:space="preserve"> &lt;&lt; אורח &gt;&gt;</w:t>
      </w:r>
      <w:r>
        <w:rPr>
          <w:rtl/>
          <w:lang w:eastAsia="he-IL"/>
        </w:rPr>
        <w:t xml:space="preserve">   </w:t>
      </w:r>
      <w:bookmarkEnd w:id="2322"/>
    </w:p>
    <w:p w:rsidR="00DF09C1" w:rsidRDefault="00DF09C1" w:rsidP="00DF09C1">
      <w:pPr>
        <w:pStyle w:val="KeepWithNext"/>
        <w:rPr>
          <w:rtl/>
          <w:lang w:eastAsia="he-IL"/>
        </w:rPr>
      </w:pPr>
    </w:p>
    <w:p w:rsidR="00DF09C1" w:rsidRPr="00DF09C1" w:rsidRDefault="00DF09C1" w:rsidP="00DF09C1">
      <w:pPr>
        <w:rPr>
          <w:rtl/>
          <w:lang w:eastAsia="he-IL"/>
        </w:rPr>
      </w:pPr>
      <w:r>
        <w:rPr>
          <w:rFonts w:hint="cs"/>
          <w:rtl/>
          <w:lang w:eastAsia="he-IL"/>
        </w:rPr>
        <w:t xml:space="preserve">יש שטח שחלקו כן, חוץ </w:t>
      </w:r>
      <w:bookmarkStart w:id="2323" w:name="_ETM_Q1_14958886"/>
      <w:bookmarkEnd w:id="2323"/>
      <w:r>
        <w:rPr>
          <w:rFonts w:hint="cs"/>
          <w:rtl/>
          <w:lang w:eastAsia="he-IL"/>
        </w:rPr>
        <w:t xml:space="preserve">מכל מתווה מירון, ל"ג בעומר וראש חודש אדר, ב-ז' באדר גם יש איזשהו מתווה </w:t>
      </w:r>
      <w:r>
        <w:rPr>
          <w:rtl/>
          <w:lang w:eastAsia="he-IL"/>
        </w:rPr>
        <w:t>–</w:t>
      </w:r>
      <w:r>
        <w:rPr>
          <w:rFonts w:hint="cs"/>
          <w:rtl/>
          <w:lang w:eastAsia="he-IL"/>
        </w:rPr>
        <w:t xml:space="preserve"> לא הייתה התייחסות או </w:t>
      </w:r>
      <w:bookmarkStart w:id="2324" w:name="_ETM_Q1_14960522"/>
      <w:bookmarkEnd w:id="2324"/>
      <w:r>
        <w:rPr>
          <w:rFonts w:hint="cs"/>
          <w:rtl/>
          <w:lang w:eastAsia="he-IL"/>
        </w:rPr>
        <w:t>החרגה מפורשת. החרגנו את שלושת המקומות הקדושים לשלושת הדתות.</w:t>
      </w:r>
    </w:p>
    <w:p w:rsidR="00FB1CC8" w:rsidRDefault="00FB1CC8" w:rsidP="00FB1CC8">
      <w:pPr>
        <w:rPr>
          <w:rtl/>
          <w:lang w:eastAsia="he-IL"/>
        </w:rPr>
      </w:pPr>
    </w:p>
    <w:p w:rsidR="00525EE0" w:rsidRDefault="00525EE0" w:rsidP="00525EE0">
      <w:pPr>
        <w:pStyle w:val="af6"/>
        <w:keepNext/>
        <w:rPr>
          <w:rtl/>
        </w:rPr>
      </w:pPr>
      <w:bookmarkStart w:id="2325" w:name="ET_yor_6156_365"/>
      <w:r w:rsidRPr="00525EE0">
        <w:rPr>
          <w:rStyle w:val="TagStyle"/>
          <w:rtl/>
        </w:rPr>
        <w:t xml:space="preserve"> &lt;&lt; יור &gt;&gt; </w:t>
      </w:r>
      <w:r>
        <w:rPr>
          <w:rtl/>
        </w:rPr>
        <w:t>היו"ר גלעד קריב:</w:t>
      </w:r>
      <w:r w:rsidRPr="00525EE0">
        <w:rPr>
          <w:rStyle w:val="TagStyle"/>
          <w:rtl/>
        </w:rPr>
        <w:t xml:space="preserve"> &lt;&lt; יור &gt;&gt;</w:t>
      </w:r>
      <w:r>
        <w:rPr>
          <w:rtl/>
        </w:rPr>
        <w:t xml:space="preserve">   </w:t>
      </w:r>
      <w:bookmarkEnd w:id="2325"/>
    </w:p>
    <w:p w:rsidR="00525EE0" w:rsidRDefault="00525EE0" w:rsidP="00525EE0">
      <w:pPr>
        <w:pStyle w:val="KeepWithNext"/>
        <w:rPr>
          <w:rtl/>
          <w:lang w:eastAsia="he-IL"/>
        </w:rPr>
      </w:pPr>
    </w:p>
    <w:p w:rsidR="00DF09C1" w:rsidRDefault="00DF09C1" w:rsidP="00FB1CC8">
      <w:pPr>
        <w:rPr>
          <w:rtl/>
          <w:lang w:eastAsia="he-IL"/>
        </w:rPr>
      </w:pPr>
      <w:r>
        <w:rPr>
          <w:rFonts w:hint="cs"/>
          <w:rtl/>
          <w:lang w:eastAsia="he-IL"/>
        </w:rPr>
        <w:t xml:space="preserve">בסדר </w:t>
      </w:r>
      <w:bookmarkStart w:id="2326" w:name="_ETM_Q1_14968650"/>
      <w:bookmarkEnd w:id="2326"/>
      <w:r>
        <w:rPr>
          <w:rFonts w:hint="cs"/>
          <w:rtl/>
          <w:lang w:eastAsia="he-IL"/>
        </w:rPr>
        <w:t xml:space="preserve">גמור. תחשבו בבקשה על הנקודה הזאת כדי שלא ניכנס לדיון </w:t>
      </w:r>
      <w:bookmarkStart w:id="2327" w:name="_ETM_Q1_14972872"/>
      <w:bookmarkEnd w:id="2327"/>
      <w:r>
        <w:rPr>
          <w:rFonts w:hint="cs"/>
          <w:rtl/>
          <w:lang w:eastAsia="he-IL"/>
        </w:rPr>
        <w:t xml:space="preserve">ציבורי שהוא לא ראוי. מקומות קדושים </w:t>
      </w:r>
      <w:r>
        <w:rPr>
          <w:rtl/>
          <w:lang w:eastAsia="he-IL"/>
        </w:rPr>
        <w:t>–</w:t>
      </w:r>
      <w:r>
        <w:rPr>
          <w:rFonts w:hint="cs"/>
          <w:rtl/>
          <w:lang w:eastAsia="he-IL"/>
        </w:rPr>
        <w:t xml:space="preserve"> הציבור צריך לדעת, מנייני תפילה ומקומות קדושים, לאן הוא יכול להגיע בבטחה וכולי. </w:t>
      </w:r>
      <w:bookmarkStart w:id="2328" w:name="_ETM_Q1_14981827"/>
      <w:bookmarkStart w:id="2329" w:name="_ETM_Q1_14984884"/>
      <w:bookmarkEnd w:id="2328"/>
      <w:bookmarkEnd w:id="2329"/>
    </w:p>
    <w:p w:rsidR="00DF09C1" w:rsidRDefault="00DF09C1" w:rsidP="00FB1CC8">
      <w:pPr>
        <w:rPr>
          <w:rtl/>
          <w:lang w:eastAsia="he-IL"/>
        </w:rPr>
      </w:pPr>
      <w:bookmarkStart w:id="2330" w:name="_ETM_Q1_14984942"/>
      <w:bookmarkEnd w:id="2330"/>
    </w:p>
    <w:p w:rsidR="00525EE0" w:rsidRDefault="00DF09C1" w:rsidP="00FB1CC8">
      <w:pPr>
        <w:rPr>
          <w:rtl/>
          <w:lang w:eastAsia="he-IL"/>
        </w:rPr>
      </w:pPr>
      <w:bookmarkStart w:id="2331" w:name="_ETM_Q1_14985059"/>
      <w:bookmarkStart w:id="2332" w:name="_ETM_Q1_14985111"/>
      <w:bookmarkEnd w:id="2331"/>
      <w:bookmarkEnd w:id="2332"/>
      <w:r>
        <w:rPr>
          <w:rFonts w:hint="cs"/>
          <w:rtl/>
          <w:lang w:eastAsia="he-IL"/>
        </w:rPr>
        <w:t xml:space="preserve">נברך על המוגמר ונקרא את התקנות. </w:t>
      </w:r>
      <w:r w:rsidR="00525EE0">
        <w:rPr>
          <w:rFonts w:hint="cs"/>
          <w:rtl/>
          <w:lang w:eastAsia="he-IL"/>
        </w:rPr>
        <w:t>תודה לכל מי שהשתתף במרתון.</w:t>
      </w:r>
      <w:r>
        <w:rPr>
          <w:rFonts w:hint="cs"/>
          <w:rtl/>
          <w:lang w:eastAsia="he-IL"/>
        </w:rPr>
        <w:t xml:space="preserve"> אני רוצה לומר </w:t>
      </w:r>
      <w:bookmarkStart w:id="2333" w:name="_ETM_Q1_14994172"/>
      <w:bookmarkEnd w:id="2333"/>
      <w:r>
        <w:rPr>
          <w:rFonts w:hint="cs"/>
          <w:rtl/>
          <w:lang w:eastAsia="he-IL"/>
        </w:rPr>
        <w:t>שבצד חיוכינו לקראת שעת ערב, נאמרו פה הערות משמעותיות מאוד</w:t>
      </w:r>
      <w:bookmarkStart w:id="2334" w:name="_ETM_Q1_15002079"/>
      <w:bookmarkEnd w:id="2334"/>
      <w:r>
        <w:rPr>
          <w:rFonts w:hint="cs"/>
          <w:rtl/>
          <w:lang w:eastAsia="he-IL"/>
        </w:rPr>
        <w:t xml:space="preserve"> בעיניי למשרדי הממשלה הרלוונטיים, גם בעניין ועדת החריגים, עו"ד אזריאל. </w:t>
      </w:r>
      <w:bookmarkStart w:id="2335" w:name="_ETM_Q1_15010556"/>
      <w:bookmarkEnd w:id="2335"/>
      <w:r>
        <w:rPr>
          <w:rFonts w:hint="cs"/>
          <w:rtl/>
          <w:lang w:eastAsia="he-IL"/>
        </w:rPr>
        <w:t xml:space="preserve">אנחנו מצפים לתשובות בנושא הסעיף ההומניטרי, פרסום ברור של דרישות </w:t>
      </w:r>
      <w:bookmarkStart w:id="2336" w:name="_ETM_Q1_15014470"/>
      <w:bookmarkEnd w:id="2336"/>
      <w:r>
        <w:rPr>
          <w:rFonts w:hint="cs"/>
          <w:rtl/>
          <w:lang w:eastAsia="he-IL"/>
        </w:rPr>
        <w:t>המסמכים וכניסת ייעוץ משפטי.</w:t>
      </w:r>
      <w:r w:rsidR="00525EE0">
        <w:rPr>
          <w:rFonts w:hint="cs"/>
          <w:rtl/>
          <w:lang w:eastAsia="he-IL"/>
        </w:rPr>
        <w:t xml:space="preserve"> </w:t>
      </w:r>
    </w:p>
    <w:p w:rsidR="00525EE0" w:rsidRDefault="00525EE0" w:rsidP="00FB1CC8">
      <w:pPr>
        <w:rPr>
          <w:rtl/>
          <w:lang w:eastAsia="he-IL"/>
        </w:rPr>
      </w:pPr>
    </w:p>
    <w:p w:rsidR="00525EE0" w:rsidRDefault="00525EE0" w:rsidP="00525EE0">
      <w:pPr>
        <w:pStyle w:val="af9"/>
        <w:keepNext/>
        <w:rPr>
          <w:rtl/>
          <w:lang w:eastAsia="he-IL"/>
        </w:rPr>
      </w:pPr>
      <w:bookmarkStart w:id="2337" w:name="ET_guest_633659_364"/>
      <w:r w:rsidRPr="00525EE0">
        <w:rPr>
          <w:rStyle w:val="TagStyle"/>
          <w:rtl/>
        </w:rPr>
        <w:t xml:space="preserve"> &lt;&lt; אורח &gt;&gt; </w:t>
      </w:r>
      <w:r>
        <w:rPr>
          <w:rtl/>
          <w:lang w:eastAsia="he-IL"/>
        </w:rPr>
        <w:t>גאל אזריאל:</w:t>
      </w:r>
      <w:r w:rsidRPr="00525EE0">
        <w:rPr>
          <w:rStyle w:val="TagStyle"/>
          <w:rtl/>
        </w:rPr>
        <w:t xml:space="preserve"> &lt;&lt; אורח &gt;&gt;</w:t>
      </w:r>
      <w:r>
        <w:rPr>
          <w:rtl/>
          <w:lang w:eastAsia="he-IL"/>
        </w:rPr>
        <w:t xml:space="preserve">   </w:t>
      </w:r>
      <w:bookmarkEnd w:id="2337"/>
    </w:p>
    <w:p w:rsidR="00525EE0" w:rsidRDefault="00525EE0" w:rsidP="00525EE0">
      <w:pPr>
        <w:pStyle w:val="KeepWithNext"/>
        <w:rPr>
          <w:rtl/>
          <w:lang w:eastAsia="he-IL"/>
        </w:rPr>
      </w:pPr>
    </w:p>
    <w:p w:rsidR="00525EE0" w:rsidRPr="00525EE0" w:rsidRDefault="00525EE0" w:rsidP="00525EE0">
      <w:pPr>
        <w:rPr>
          <w:rtl/>
          <w:lang w:eastAsia="he-IL"/>
        </w:rPr>
      </w:pPr>
      <w:r>
        <w:rPr>
          <w:rFonts w:hint="cs"/>
          <w:rtl/>
          <w:lang w:eastAsia="he-IL"/>
        </w:rPr>
        <w:t>כל השאלות של הוועדה נרשמו</w:t>
      </w:r>
      <w:r w:rsidR="00DF09C1">
        <w:rPr>
          <w:rFonts w:hint="cs"/>
          <w:rtl/>
          <w:lang w:eastAsia="he-IL"/>
        </w:rPr>
        <w:t>.</w:t>
      </w:r>
    </w:p>
    <w:p w:rsidR="00FB1CC8" w:rsidRDefault="00FB1CC8" w:rsidP="00FB1CC8">
      <w:pPr>
        <w:rPr>
          <w:rtl/>
          <w:lang w:eastAsia="he-IL"/>
        </w:rPr>
      </w:pPr>
    </w:p>
    <w:p w:rsidR="00525EE0" w:rsidRDefault="00525EE0" w:rsidP="00525EE0">
      <w:pPr>
        <w:pStyle w:val="af6"/>
        <w:keepNext/>
        <w:rPr>
          <w:rtl/>
        </w:rPr>
      </w:pPr>
      <w:bookmarkStart w:id="2338" w:name="ET_yor_6156_366"/>
      <w:r w:rsidRPr="00525EE0">
        <w:rPr>
          <w:rStyle w:val="TagStyle"/>
          <w:rtl/>
        </w:rPr>
        <w:t xml:space="preserve"> &lt;&lt; יור &gt;&gt; </w:t>
      </w:r>
      <w:r>
        <w:rPr>
          <w:rtl/>
        </w:rPr>
        <w:t>היו"ר גלעד קריב:</w:t>
      </w:r>
      <w:r w:rsidRPr="00525EE0">
        <w:rPr>
          <w:rStyle w:val="TagStyle"/>
          <w:rtl/>
        </w:rPr>
        <w:t xml:space="preserve"> &lt;&lt; יור &gt;&gt;</w:t>
      </w:r>
      <w:r>
        <w:rPr>
          <w:rtl/>
        </w:rPr>
        <w:t xml:space="preserve">   </w:t>
      </w:r>
      <w:bookmarkEnd w:id="2338"/>
    </w:p>
    <w:p w:rsidR="00525EE0" w:rsidRDefault="00525EE0" w:rsidP="00525EE0">
      <w:pPr>
        <w:pStyle w:val="KeepWithNext"/>
        <w:rPr>
          <w:rtl/>
          <w:lang w:eastAsia="he-IL"/>
        </w:rPr>
      </w:pPr>
    </w:p>
    <w:p w:rsidR="00525EE0" w:rsidRDefault="00DF09C1" w:rsidP="00525EE0">
      <w:pPr>
        <w:rPr>
          <w:rtl/>
          <w:lang w:eastAsia="he-IL"/>
        </w:rPr>
      </w:pPr>
      <w:r>
        <w:rPr>
          <w:rFonts w:hint="cs"/>
          <w:rtl/>
          <w:lang w:eastAsia="he-IL"/>
        </w:rPr>
        <w:t xml:space="preserve">נושא המתווה החדש של משרד הבריאות </w:t>
      </w:r>
      <w:r w:rsidR="009C223A">
        <w:rPr>
          <w:rFonts w:hint="cs"/>
          <w:rtl/>
          <w:lang w:eastAsia="he-IL"/>
        </w:rPr>
        <w:t xml:space="preserve">והבהרת המתווה החדש.  והבקשה לאותת לציבור מה המדינות </w:t>
      </w:r>
      <w:bookmarkStart w:id="2339" w:name="_ETM_Q1_15028197"/>
      <w:bookmarkEnd w:id="2339"/>
      <w:r w:rsidR="009C223A">
        <w:rPr>
          <w:rFonts w:hint="cs"/>
          <w:rtl/>
          <w:lang w:eastAsia="he-IL"/>
        </w:rPr>
        <w:t xml:space="preserve">בסיכון.  נאמר כאן שזה ייאמר פומבית. </w:t>
      </w:r>
    </w:p>
    <w:p w:rsidR="00525EE0" w:rsidRDefault="00525EE0" w:rsidP="00525EE0">
      <w:pPr>
        <w:rPr>
          <w:rtl/>
          <w:lang w:eastAsia="he-IL"/>
        </w:rPr>
      </w:pPr>
    </w:p>
    <w:p w:rsidR="009C223A" w:rsidRDefault="009C223A" w:rsidP="009C223A">
      <w:pPr>
        <w:pStyle w:val="af5"/>
        <w:keepNext/>
        <w:rPr>
          <w:rtl/>
        </w:rPr>
      </w:pPr>
      <w:bookmarkStart w:id="2340" w:name="ET_interruption_קריאה_515"/>
      <w:r w:rsidRPr="009C223A">
        <w:rPr>
          <w:rStyle w:val="TagStyle"/>
          <w:rtl/>
        </w:rPr>
        <w:t xml:space="preserve"> &lt;&lt; קריאה &gt;&gt; </w:t>
      </w:r>
      <w:r>
        <w:rPr>
          <w:rtl/>
        </w:rPr>
        <w:t>קריאה:</w:t>
      </w:r>
      <w:r w:rsidRPr="009C223A">
        <w:rPr>
          <w:rStyle w:val="TagStyle"/>
          <w:rtl/>
        </w:rPr>
        <w:t xml:space="preserve"> &lt;&lt; קריאה &gt;&gt;</w:t>
      </w:r>
      <w:r>
        <w:rPr>
          <w:rtl/>
        </w:rPr>
        <w:t xml:space="preserve">   </w:t>
      </w:r>
      <w:bookmarkEnd w:id="2340"/>
    </w:p>
    <w:p w:rsidR="009C223A" w:rsidRDefault="009C223A" w:rsidP="009C223A">
      <w:pPr>
        <w:pStyle w:val="KeepWithNext"/>
        <w:rPr>
          <w:rtl/>
          <w:lang w:eastAsia="he-IL"/>
        </w:rPr>
      </w:pPr>
    </w:p>
    <w:p w:rsidR="009C223A" w:rsidRDefault="009C223A" w:rsidP="009C223A">
      <w:pPr>
        <w:rPr>
          <w:rtl/>
          <w:lang w:eastAsia="he-IL"/>
        </w:rPr>
      </w:pPr>
      <w:r>
        <w:rPr>
          <w:rFonts w:hint="cs"/>
          <w:rtl/>
          <w:lang w:eastAsia="he-IL"/>
        </w:rPr>
        <w:t>זה כבר פורסם בוו'יינט.</w:t>
      </w:r>
    </w:p>
    <w:p w:rsidR="009C223A" w:rsidRDefault="009C223A" w:rsidP="009C223A">
      <w:pPr>
        <w:rPr>
          <w:rtl/>
          <w:lang w:eastAsia="he-IL"/>
        </w:rPr>
      </w:pPr>
    </w:p>
    <w:p w:rsidR="009C223A" w:rsidRDefault="009C223A" w:rsidP="009C223A">
      <w:pPr>
        <w:pStyle w:val="af6"/>
        <w:keepNext/>
        <w:rPr>
          <w:rtl/>
        </w:rPr>
      </w:pPr>
      <w:bookmarkStart w:id="2341" w:name="ET_yor_6156_516"/>
      <w:r w:rsidRPr="009C223A">
        <w:rPr>
          <w:rStyle w:val="TagStyle"/>
          <w:rtl/>
        </w:rPr>
        <w:t xml:space="preserve"> &lt;&lt; יור &gt;&gt; </w:t>
      </w:r>
      <w:r>
        <w:rPr>
          <w:rtl/>
        </w:rPr>
        <w:t>היו"ר גלעד קריב:</w:t>
      </w:r>
      <w:r w:rsidRPr="009C223A">
        <w:rPr>
          <w:rStyle w:val="TagStyle"/>
          <w:rtl/>
        </w:rPr>
        <w:t xml:space="preserve"> &lt;&lt; יור &gt;&gt;</w:t>
      </w:r>
      <w:r>
        <w:rPr>
          <w:rtl/>
        </w:rPr>
        <w:t xml:space="preserve">   </w:t>
      </w:r>
      <w:bookmarkEnd w:id="2341"/>
    </w:p>
    <w:p w:rsidR="009C223A" w:rsidRDefault="009C223A" w:rsidP="009C223A">
      <w:pPr>
        <w:pStyle w:val="KeepWithNext"/>
        <w:rPr>
          <w:rtl/>
          <w:lang w:eastAsia="he-IL"/>
        </w:rPr>
      </w:pPr>
    </w:p>
    <w:p w:rsidR="009C223A" w:rsidRDefault="009C223A" w:rsidP="009C223A">
      <w:pPr>
        <w:rPr>
          <w:rtl/>
          <w:lang w:eastAsia="he-IL"/>
        </w:rPr>
      </w:pPr>
      <w:bookmarkStart w:id="2342" w:name="_ETM_Q1_15029917"/>
      <w:bookmarkEnd w:id="2342"/>
      <w:r>
        <w:rPr>
          <w:rFonts w:hint="cs"/>
          <w:rtl/>
          <w:lang w:eastAsia="he-IL"/>
        </w:rPr>
        <w:t xml:space="preserve">טוב מאוד. בשביל זה נשאלנו. </w:t>
      </w:r>
      <w:bookmarkStart w:id="2343" w:name="_ETM_Q1_15036307"/>
      <w:bookmarkEnd w:id="2343"/>
      <w:r>
        <w:rPr>
          <w:rFonts w:hint="cs"/>
          <w:rtl/>
          <w:lang w:eastAsia="he-IL"/>
        </w:rPr>
        <w:t xml:space="preserve">וגם העניין של האכיפה </w:t>
      </w:r>
      <w:bookmarkStart w:id="2344" w:name="_ETM_Q1_15040674"/>
      <w:bookmarkEnd w:id="2344"/>
      <w:r>
        <w:rPr>
          <w:rFonts w:hint="cs"/>
          <w:rtl/>
          <w:lang w:eastAsia="he-IL"/>
        </w:rPr>
        <w:t xml:space="preserve">על ידי המשרד לביטחון פנים. אני מזכיר שמוועדת החריגים </w:t>
      </w:r>
      <w:bookmarkStart w:id="2345" w:name="_ETM_Q1_15042497"/>
      <w:bookmarkEnd w:id="2345"/>
      <w:r>
        <w:rPr>
          <w:rFonts w:hint="cs"/>
          <w:rtl/>
          <w:lang w:eastAsia="he-IL"/>
        </w:rPr>
        <w:t xml:space="preserve">אנחנו מצפים לתשובה מהירה עד שבוע הבא בנושא חריג העיתונאים. </w:t>
      </w:r>
    </w:p>
    <w:p w:rsidR="009C223A" w:rsidRDefault="009C223A" w:rsidP="009C223A">
      <w:pPr>
        <w:rPr>
          <w:rtl/>
          <w:lang w:eastAsia="he-IL"/>
        </w:rPr>
      </w:pPr>
      <w:bookmarkStart w:id="2346" w:name="_ETM_Q1_15036375"/>
      <w:bookmarkEnd w:id="2346"/>
    </w:p>
    <w:p w:rsidR="009C223A" w:rsidRDefault="009C223A" w:rsidP="009C223A">
      <w:pPr>
        <w:rPr>
          <w:rtl/>
          <w:lang w:eastAsia="he-IL"/>
        </w:rPr>
      </w:pPr>
      <w:r>
        <w:rPr>
          <w:rFonts w:hint="cs"/>
          <w:rtl/>
          <w:lang w:eastAsia="he-IL"/>
        </w:rPr>
        <w:t xml:space="preserve">בבקשה, הקראת התקנות. רק תאמר לנו מה אנחנו מקריאים. </w:t>
      </w:r>
    </w:p>
    <w:p w:rsidR="009C223A" w:rsidRPr="009C223A" w:rsidRDefault="009C223A" w:rsidP="009C223A">
      <w:pPr>
        <w:rPr>
          <w:rtl/>
          <w:lang w:eastAsia="he-IL"/>
        </w:rPr>
      </w:pPr>
    </w:p>
    <w:p w:rsidR="00525EE0" w:rsidRDefault="00525EE0" w:rsidP="00525EE0">
      <w:pPr>
        <w:pStyle w:val="a4"/>
        <w:keepNext/>
        <w:rPr>
          <w:rtl/>
        </w:rPr>
      </w:pPr>
      <w:bookmarkStart w:id="2347" w:name="ET_speaker_גור_בליי_367"/>
      <w:r w:rsidRPr="00525EE0">
        <w:rPr>
          <w:rStyle w:val="TagStyle"/>
          <w:rtl/>
        </w:rPr>
        <w:t xml:space="preserve"> &lt;&lt; דובר &gt;&gt; </w:t>
      </w:r>
      <w:r>
        <w:rPr>
          <w:rtl/>
        </w:rPr>
        <w:t>גור בליי:</w:t>
      </w:r>
      <w:r w:rsidRPr="00525EE0">
        <w:rPr>
          <w:rStyle w:val="TagStyle"/>
          <w:rtl/>
        </w:rPr>
        <w:t xml:space="preserve"> &lt;&lt; דובר &gt;&gt;</w:t>
      </w:r>
      <w:r>
        <w:rPr>
          <w:rtl/>
        </w:rPr>
        <w:t xml:space="preserve">   </w:t>
      </w:r>
      <w:bookmarkEnd w:id="2347"/>
    </w:p>
    <w:p w:rsidR="00525EE0" w:rsidRDefault="00525EE0" w:rsidP="00525EE0">
      <w:pPr>
        <w:pStyle w:val="KeepWithNext"/>
        <w:rPr>
          <w:rtl/>
          <w:lang w:eastAsia="he-IL"/>
        </w:rPr>
      </w:pPr>
    </w:p>
    <w:p w:rsidR="006D0F44" w:rsidRDefault="006D0F44" w:rsidP="006D0F44">
      <w:pPr>
        <w:rPr>
          <w:rtl/>
          <w:lang w:eastAsia="he-IL"/>
        </w:rPr>
      </w:pPr>
      <w:bookmarkStart w:id="2348" w:name="_ETM_Q1_15054927"/>
      <w:bookmarkStart w:id="2349" w:name="_ETM_Q1_15055012"/>
      <w:bookmarkEnd w:id="2348"/>
      <w:bookmarkEnd w:id="2349"/>
      <w:r>
        <w:rPr>
          <w:rFonts w:hint="cs"/>
          <w:rtl/>
          <w:lang w:eastAsia="he-IL"/>
        </w:rPr>
        <w:t xml:space="preserve">אולי צריך לציין בהקשר הזה, יש חלק מן החריגים שלא </w:t>
      </w:r>
      <w:bookmarkStart w:id="2350" w:name="_ETM_Q1_15055871"/>
      <w:bookmarkEnd w:id="2350"/>
      <w:r>
        <w:rPr>
          <w:rFonts w:hint="cs"/>
          <w:rtl/>
          <w:lang w:eastAsia="he-IL"/>
        </w:rPr>
        <w:t>צריכים לעבור ועדת חריגים. אני מבין שזה גם אחת השאלות שנבחנות, האם זה יהיה חריג אוטומטי.</w:t>
      </w:r>
      <w:bookmarkStart w:id="2351" w:name="_ETM_Q1_15065534"/>
      <w:bookmarkEnd w:id="2351"/>
    </w:p>
    <w:p w:rsidR="006D0F44" w:rsidRDefault="006D0F44" w:rsidP="006D0F44">
      <w:pPr>
        <w:rPr>
          <w:rtl/>
          <w:lang w:eastAsia="he-IL"/>
        </w:rPr>
      </w:pPr>
      <w:bookmarkStart w:id="2352" w:name="_ETM_Q1_15065595"/>
      <w:bookmarkEnd w:id="2352"/>
    </w:p>
    <w:p w:rsidR="006D0F44" w:rsidRPr="000F758C" w:rsidRDefault="006D0F44" w:rsidP="006D0F44">
      <w:pPr>
        <w:pStyle w:val="HeadHatzaotHok"/>
        <w:keepNext w:val="0"/>
        <w:keepLines w:val="0"/>
        <w:spacing w:line="240" w:lineRule="auto"/>
        <w:rPr>
          <w:rFonts w:ascii="David" w:hAnsi="David"/>
          <w:sz w:val="24"/>
          <w:szCs w:val="24"/>
          <w:rtl/>
        </w:rPr>
      </w:pPr>
      <w:bookmarkStart w:id="2353" w:name="_ETM_Q1_15065741"/>
      <w:bookmarkStart w:id="2354" w:name="_ETM_Q1_15065799"/>
      <w:bookmarkEnd w:id="2353"/>
      <w:bookmarkEnd w:id="2354"/>
      <w:r w:rsidRPr="000F758C">
        <w:rPr>
          <w:rFonts w:ascii="David" w:hAnsi="David"/>
          <w:sz w:val="24"/>
          <w:szCs w:val="24"/>
          <w:rtl/>
        </w:rPr>
        <w:t>תקנות סמכויות מיוחדות להתמודדות עם נגיף הקורונה החדש (הוראת שעה) (הגבלת פעילות של מקום ציבורי או עסקי), התשפ"א-2021</w:t>
      </w:r>
    </w:p>
    <w:p w:rsidR="006D0F44" w:rsidRPr="000F758C" w:rsidRDefault="006D0F44" w:rsidP="006D0F44">
      <w:pPr>
        <w:pStyle w:val="HeadHatzaotHok"/>
        <w:keepNext w:val="0"/>
        <w:keepLines w:val="0"/>
        <w:spacing w:line="240" w:lineRule="auto"/>
        <w:rPr>
          <w:rFonts w:ascii="David" w:hAnsi="David"/>
          <w:sz w:val="24"/>
          <w:szCs w:val="24"/>
          <w:rtl/>
        </w:rPr>
      </w:pPr>
    </w:p>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20"/>
        <w:gridCol w:w="604"/>
        <w:gridCol w:w="6522"/>
        <w:gridCol w:w="20"/>
      </w:tblGrid>
      <w:tr w:rsidR="006D0F44" w:rsidRPr="000F758C" w:rsidTr="006D0F44">
        <w:trPr>
          <w:cantSplit/>
          <w:trHeight w:val="60"/>
        </w:trPr>
        <w:tc>
          <w:tcPr>
            <w:tcW w:w="1871" w:type="dxa"/>
          </w:tcPr>
          <w:p w:rsidR="006D0F44" w:rsidRPr="000F758C" w:rsidRDefault="006D0F44" w:rsidP="006D0F44">
            <w:pPr>
              <w:pStyle w:val="TableSideHeading"/>
              <w:spacing w:line="240" w:lineRule="auto"/>
              <w:rPr>
                <w:rFonts w:ascii="David" w:hAnsi="David"/>
                <w:sz w:val="24"/>
                <w:szCs w:val="24"/>
                <w:rtl/>
              </w:rPr>
            </w:pPr>
          </w:p>
        </w:tc>
        <w:tc>
          <w:tcPr>
            <w:tcW w:w="644" w:type="dxa"/>
            <w:gridSpan w:val="2"/>
          </w:tcPr>
          <w:p w:rsidR="006D0F44" w:rsidRPr="000F758C" w:rsidRDefault="006D0F44" w:rsidP="006D0F44">
            <w:pPr>
              <w:pStyle w:val="TableText"/>
              <w:spacing w:line="240" w:lineRule="auto"/>
              <w:rPr>
                <w:rFonts w:ascii="David" w:hAnsi="David"/>
                <w:sz w:val="24"/>
                <w:szCs w:val="24"/>
              </w:rPr>
            </w:pPr>
          </w:p>
        </w:tc>
        <w:tc>
          <w:tcPr>
            <w:tcW w:w="7146" w:type="dxa"/>
            <w:gridSpan w:val="3"/>
            <w:hideMark/>
          </w:tcPr>
          <w:p w:rsidR="006D0F44" w:rsidRPr="000F758C" w:rsidRDefault="006D0F44" w:rsidP="006D0F44">
            <w:pPr>
              <w:pStyle w:val="TableBlock"/>
              <w:spacing w:line="240" w:lineRule="auto"/>
              <w:rPr>
                <w:rFonts w:ascii="David" w:hAnsi="David"/>
                <w:sz w:val="24"/>
                <w:szCs w:val="24"/>
                <w:rtl/>
              </w:rPr>
            </w:pPr>
            <w:r>
              <w:rPr>
                <w:rFonts w:ascii="David" w:hAnsi="David" w:hint="cs"/>
                <w:sz w:val="24"/>
                <w:szCs w:val="24"/>
                <w:rtl/>
              </w:rPr>
              <w:t>"</w:t>
            </w:r>
            <w:r w:rsidRPr="000F758C">
              <w:rPr>
                <w:rFonts w:ascii="David" w:hAnsi="David"/>
                <w:sz w:val="24"/>
                <w:szCs w:val="24"/>
                <w:rtl/>
              </w:rPr>
              <w:t>בתוקף סמכותה לפי סעיפים 4, 8, 23, 24, 25 ו-27 לחוק סמכויות מיוחדות להתמודדות עם נגיף הקורונה החדש (הוראת שעה), התש"ף–2020 (להלן –</w:t>
            </w:r>
            <w:r>
              <w:rPr>
                <w:rFonts w:ascii="David" w:hAnsi="David"/>
                <w:sz w:val="24"/>
                <w:szCs w:val="24"/>
                <w:rtl/>
              </w:rPr>
              <w:t xml:space="preserve"> החוק), </w:t>
            </w:r>
            <w:r w:rsidRPr="000F758C">
              <w:rPr>
                <w:rFonts w:ascii="David" w:hAnsi="David"/>
                <w:sz w:val="24"/>
                <w:szCs w:val="24"/>
                <w:rtl/>
              </w:rPr>
              <w:t>ובאישו</w:t>
            </w:r>
            <w:r>
              <w:rPr>
                <w:rFonts w:ascii="David" w:hAnsi="David"/>
                <w:sz w:val="24"/>
                <w:szCs w:val="24"/>
                <w:rtl/>
              </w:rPr>
              <w:t>ר ועדת החוקה חוק ומשפט של הכנסת</w:t>
            </w:r>
            <w:r w:rsidRPr="000F758C">
              <w:rPr>
                <w:rFonts w:ascii="David" w:hAnsi="David"/>
                <w:sz w:val="24"/>
                <w:szCs w:val="24"/>
                <w:rtl/>
              </w:rPr>
              <w:t>, מתקינה הממשלה תקנות אלה:</w:t>
            </w:r>
          </w:p>
        </w:tc>
      </w:tr>
      <w:tr w:rsidR="006D0F44" w:rsidRPr="000F758C" w:rsidTr="006D0F44">
        <w:trPr>
          <w:gridAfter w:val="1"/>
          <w:wAfter w:w="20" w:type="dxa"/>
          <w:cantSplit/>
          <w:trHeight w:val="60"/>
        </w:trPr>
        <w:tc>
          <w:tcPr>
            <w:tcW w:w="1871" w:type="dxa"/>
          </w:tcPr>
          <w:p w:rsidR="006D0F44" w:rsidRPr="000F758C" w:rsidRDefault="006D0F44" w:rsidP="006D0F44">
            <w:pPr>
              <w:pStyle w:val="TableSideHeading"/>
              <w:keepLines w:val="0"/>
              <w:spacing w:line="240" w:lineRule="auto"/>
              <w:rPr>
                <w:rFonts w:ascii="David" w:hAnsi="David"/>
                <w:sz w:val="24"/>
                <w:szCs w:val="24"/>
              </w:rPr>
            </w:pPr>
            <w:r w:rsidRPr="000F758C">
              <w:rPr>
                <w:rFonts w:ascii="David" w:hAnsi="David"/>
                <w:sz w:val="24"/>
                <w:szCs w:val="24"/>
                <w:rtl/>
              </w:rPr>
              <w:t xml:space="preserve">הגדרות </w:t>
            </w:r>
          </w:p>
        </w:tc>
        <w:tc>
          <w:tcPr>
            <w:tcW w:w="624" w:type="dxa"/>
          </w:tcPr>
          <w:p w:rsidR="006D0F44" w:rsidRPr="000F758C" w:rsidRDefault="006D0F44" w:rsidP="006D0F44">
            <w:pPr>
              <w:pStyle w:val="TableText"/>
              <w:keepLines w:val="0"/>
              <w:numPr>
                <w:ilvl w:val="0"/>
                <w:numId w:val="3"/>
              </w:numPr>
              <w:tabs>
                <w:tab w:val="clear" w:pos="624"/>
              </w:tabs>
              <w:autoSpaceDE w:val="0"/>
              <w:autoSpaceDN w:val="0"/>
              <w:adjustRightInd w:val="0"/>
              <w:spacing w:line="240" w:lineRule="auto"/>
              <w:ind w:right="57"/>
              <w:contextualSpacing w:val="0"/>
              <w:textAlignment w:val="center"/>
              <w:rPr>
                <w:rFonts w:ascii="David" w:hAnsi="David"/>
                <w:sz w:val="24"/>
                <w:szCs w:val="24"/>
              </w:rPr>
            </w:pPr>
          </w:p>
        </w:tc>
        <w:tc>
          <w:tcPr>
            <w:tcW w:w="7146" w:type="dxa"/>
            <w:gridSpan w:val="3"/>
          </w:tcPr>
          <w:p w:rsidR="006D0F44" w:rsidRPr="000F758C" w:rsidRDefault="006D0F44" w:rsidP="006D0F44">
            <w:pPr>
              <w:pStyle w:val="TableBlock"/>
              <w:keepLines w:val="0"/>
              <w:spacing w:line="240" w:lineRule="auto"/>
              <w:rPr>
                <w:rFonts w:ascii="David" w:hAnsi="David"/>
                <w:sz w:val="24"/>
                <w:szCs w:val="24"/>
              </w:rPr>
            </w:pPr>
            <w:r w:rsidRPr="000F758C">
              <w:rPr>
                <w:rFonts w:ascii="David" w:hAnsi="David"/>
                <w:sz w:val="24"/>
                <w:szCs w:val="24"/>
                <w:rtl/>
              </w:rPr>
              <w:t xml:space="preserve">בתקנות אלה – </w:t>
            </w:r>
          </w:p>
        </w:tc>
      </w:tr>
      <w:tr w:rsidR="006D0F44" w:rsidRPr="000F758C" w:rsidTr="006D0F44">
        <w:trPr>
          <w:gridAfter w:val="1"/>
          <w:wAfter w:w="20" w:type="dxa"/>
          <w:cantSplit/>
          <w:trHeight w:val="60"/>
        </w:trPr>
        <w:tc>
          <w:tcPr>
            <w:tcW w:w="1871" w:type="dxa"/>
          </w:tcPr>
          <w:p w:rsidR="006D0F44" w:rsidRPr="000F758C" w:rsidRDefault="006D0F44" w:rsidP="006D0F44">
            <w:pPr>
              <w:pStyle w:val="TableSideHeading"/>
              <w:keepLines w:val="0"/>
              <w:spacing w:line="240" w:lineRule="auto"/>
              <w:rPr>
                <w:rFonts w:ascii="David" w:hAnsi="David"/>
                <w:sz w:val="24"/>
                <w:szCs w:val="24"/>
                <w:rtl/>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7146" w:type="dxa"/>
            <w:gridSpan w:val="3"/>
          </w:tcPr>
          <w:p w:rsidR="006D0F44" w:rsidRPr="000F758C" w:rsidRDefault="006D0F44" w:rsidP="006D0F44">
            <w:pPr>
              <w:spacing w:line="240" w:lineRule="auto"/>
              <w:rPr>
                <w:rFonts w:ascii="David" w:eastAsia="Arial Unicode MS" w:hAnsi="David"/>
                <w:snapToGrid w:val="0"/>
                <w:rtl/>
              </w:rPr>
            </w:pPr>
            <w:r w:rsidRPr="000F758C">
              <w:rPr>
                <w:rFonts w:ascii="David" w:eastAsia="Arial Unicode MS" w:hAnsi="David"/>
                <w:snapToGrid w:val="0"/>
                <w:rtl/>
              </w:rPr>
              <w:t xml:space="preserve">"אישור "תו ירוק"" – אחד מאלה: </w:t>
            </w:r>
          </w:p>
        </w:tc>
      </w:tr>
      <w:tr w:rsidR="006D0F44" w:rsidRPr="000F758C" w:rsidTr="006D0F44">
        <w:trPr>
          <w:gridAfter w:val="1"/>
          <w:wAfter w:w="20" w:type="dxa"/>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gridSpan w:val="2"/>
          </w:tcPr>
          <w:p w:rsidR="006D0F44" w:rsidRPr="000F758C" w:rsidRDefault="006D0F44" w:rsidP="006D0F44">
            <w:pPr>
              <w:pStyle w:val="TableText"/>
              <w:spacing w:line="240" w:lineRule="auto"/>
              <w:rPr>
                <w:rFonts w:ascii="David" w:hAnsi="David"/>
                <w:sz w:val="24"/>
                <w:szCs w:val="24"/>
              </w:rPr>
            </w:pPr>
          </w:p>
        </w:tc>
        <w:tc>
          <w:tcPr>
            <w:tcW w:w="6522" w:type="dxa"/>
          </w:tcPr>
          <w:p w:rsidR="006D0F44" w:rsidRPr="000F758C" w:rsidRDefault="006D0F44" w:rsidP="006D0F44">
            <w:pPr>
              <w:pStyle w:val="TableBlock"/>
              <w:numPr>
                <w:ilvl w:val="0"/>
                <w:numId w:val="4"/>
              </w:numPr>
              <w:tabs>
                <w:tab w:val="left" w:pos="624"/>
              </w:tabs>
              <w:spacing w:line="240" w:lineRule="auto"/>
              <w:ind w:left="624" w:hanging="624"/>
              <w:rPr>
                <w:rFonts w:ascii="David" w:hAnsi="David"/>
                <w:sz w:val="24"/>
                <w:szCs w:val="24"/>
              </w:rPr>
            </w:pPr>
            <w:r w:rsidRPr="000F758C">
              <w:rPr>
                <w:rFonts w:ascii="David" w:hAnsi="David"/>
                <w:sz w:val="24"/>
                <w:szCs w:val="24"/>
                <w:rtl/>
              </w:rPr>
              <w:t>אישור שמנפיק משרד הבריאות, לפי תקנה 3(א) לאדם, המעיד על כך שהוא זכאי לתעודת מחלים או מחוסן;</w:t>
            </w:r>
          </w:p>
        </w:tc>
      </w:tr>
      <w:tr w:rsidR="006D0F44" w:rsidRPr="000F758C" w:rsidTr="006D0F44">
        <w:trPr>
          <w:gridAfter w:val="1"/>
          <w:wAfter w:w="20" w:type="dxa"/>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gridSpan w:val="2"/>
          </w:tcPr>
          <w:p w:rsidR="006D0F44" w:rsidRPr="000F758C" w:rsidRDefault="006D0F44" w:rsidP="006D0F44">
            <w:pPr>
              <w:pStyle w:val="TableText"/>
              <w:spacing w:line="240" w:lineRule="auto"/>
              <w:rPr>
                <w:rFonts w:ascii="David" w:hAnsi="David"/>
                <w:sz w:val="24"/>
                <w:szCs w:val="24"/>
              </w:rPr>
            </w:pPr>
          </w:p>
        </w:tc>
        <w:tc>
          <w:tcPr>
            <w:tcW w:w="6522" w:type="dxa"/>
          </w:tcPr>
          <w:p w:rsidR="006D0F44" w:rsidRPr="000F758C" w:rsidRDefault="006D0F44" w:rsidP="006D0F44">
            <w:pPr>
              <w:pStyle w:val="TableBlock"/>
              <w:numPr>
                <w:ilvl w:val="0"/>
                <w:numId w:val="4"/>
              </w:numPr>
              <w:tabs>
                <w:tab w:val="left" w:pos="624"/>
              </w:tabs>
              <w:spacing w:line="240" w:lineRule="auto"/>
              <w:rPr>
                <w:rFonts w:ascii="David" w:hAnsi="David"/>
                <w:sz w:val="24"/>
                <w:szCs w:val="24"/>
                <w:rtl/>
              </w:rPr>
            </w:pPr>
            <w:r w:rsidRPr="000F758C">
              <w:rPr>
                <w:rFonts w:ascii="David" w:hAnsi="David"/>
                <w:sz w:val="24"/>
                <w:szCs w:val="24"/>
                <w:rtl/>
              </w:rPr>
              <w:t>תעודת מחלים או מחוסן;</w:t>
            </w:r>
          </w:p>
        </w:tc>
      </w:tr>
      <w:tr w:rsidR="006D0F44" w:rsidRPr="000F758C" w:rsidTr="006D0F44">
        <w:trPr>
          <w:gridAfter w:val="1"/>
          <w:wAfter w:w="20" w:type="dxa"/>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gridSpan w:val="2"/>
          </w:tcPr>
          <w:p w:rsidR="006D0F44" w:rsidRPr="000F758C" w:rsidRDefault="006D0F44" w:rsidP="006D0F44">
            <w:pPr>
              <w:pStyle w:val="TableText"/>
              <w:spacing w:line="240" w:lineRule="auto"/>
              <w:rPr>
                <w:rFonts w:ascii="David" w:hAnsi="David"/>
                <w:sz w:val="24"/>
                <w:szCs w:val="24"/>
              </w:rPr>
            </w:pPr>
          </w:p>
        </w:tc>
        <w:tc>
          <w:tcPr>
            <w:tcW w:w="6522" w:type="dxa"/>
          </w:tcPr>
          <w:p w:rsidR="006D0F44" w:rsidRPr="000F758C" w:rsidRDefault="006D0F44" w:rsidP="006D0F44">
            <w:pPr>
              <w:pStyle w:val="TableBlock"/>
              <w:numPr>
                <w:ilvl w:val="0"/>
                <w:numId w:val="4"/>
              </w:numPr>
              <w:tabs>
                <w:tab w:val="left" w:pos="624"/>
              </w:tabs>
              <w:spacing w:line="240" w:lineRule="auto"/>
              <w:ind w:left="624" w:hanging="624"/>
              <w:rPr>
                <w:rFonts w:ascii="David" w:hAnsi="David"/>
                <w:sz w:val="24"/>
                <w:szCs w:val="24"/>
                <w:rtl/>
              </w:rPr>
            </w:pPr>
            <w:r w:rsidRPr="000F758C">
              <w:rPr>
                <w:rFonts w:ascii="David" w:hAnsi="David"/>
                <w:sz w:val="24"/>
                <w:szCs w:val="24"/>
                <w:rtl/>
              </w:rPr>
              <w:t>אישור שקיבל אדם מאת המנהל על כך שהוא משתתף בניסוי קליני לחיסון נגד נגיף הקורונה שמתנהל בישראל.</w:t>
            </w:r>
          </w:p>
        </w:tc>
      </w:tr>
      <w:tr w:rsidR="006D0F44" w:rsidRPr="000F758C" w:rsidTr="006D0F44">
        <w:trPr>
          <w:gridAfter w:val="1"/>
          <w:wAfter w:w="20" w:type="dxa"/>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7146" w:type="dxa"/>
            <w:gridSpan w:val="3"/>
          </w:tcPr>
          <w:p w:rsidR="006D0F44" w:rsidRPr="000F758C" w:rsidRDefault="006D0F44" w:rsidP="006D0F44">
            <w:pPr>
              <w:pStyle w:val="TableBlock"/>
              <w:spacing w:line="240" w:lineRule="auto"/>
              <w:rPr>
                <w:rFonts w:ascii="David" w:hAnsi="David"/>
                <w:sz w:val="24"/>
                <w:szCs w:val="24"/>
              </w:rPr>
            </w:pPr>
            <w:r w:rsidRPr="000F758C">
              <w:rPr>
                <w:rFonts w:ascii="David" w:hAnsi="David"/>
                <w:sz w:val="24"/>
                <w:szCs w:val="24"/>
                <w:rtl/>
              </w:rPr>
              <w:t>"בדיקת קורונה מיידית" – בדיקת קורונה שתוצאותיה מתקבלות מיד, במקום ביצוע הבדיקה, המתבצעת על ידי גוף בודק באמצעות ציוד רפואי הרשום בפנקס האב</w:t>
            </w:r>
            <w:r>
              <w:rPr>
                <w:rFonts w:ascii="David" w:hAnsi="David" w:hint="cs"/>
                <w:sz w:val="24"/>
                <w:szCs w:val="24"/>
                <w:rtl/>
              </w:rPr>
              <w:t>י</w:t>
            </w:r>
            <w:r w:rsidRPr="000F758C">
              <w:rPr>
                <w:rFonts w:ascii="David" w:hAnsi="David"/>
                <w:sz w:val="24"/>
                <w:szCs w:val="24"/>
                <w:rtl/>
              </w:rPr>
              <w:t>זרים והמכשירים הרפואיים המתנהל במשרד הבריאות;</w:t>
            </w:r>
          </w:p>
        </w:tc>
      </w:tr>
      <w:tr w:rsidR="006D0F44" w:rsidRPr="000F758C" w:rsidTr="006D0F44">
        <w:trPr>
          <w:gridAfter w:val="1"/>
          <w:wAfter w:w="20" w:type="dxa"/>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6D0F44" w:rsidRDefault="006D0F44" w:rsidP="006D0F44">
            <w:pPr>
              <w:pStyle w:val="TableText"/>
              <w:spacing w:line="240" w:lineRule="auto"/>
              <w:rPr>
                <w:rFonts w:ascii="David" w:hAnsi="David"/>
                <w:sz w:val="24"/>
                <w:szCs w:val="24"/>
              </w:rPr>
            </w:pPr>
          </w:p>
        </w:tc>
        <w:tc>
          <w:tcPr>
            <w:tcW w:w="7146" w:type="dxa"/>
            <w:gridSpan w:val="3"/>
          </w:tcPr>
          <w:p w:rsidR="006D0F44" w:rsidRPr="000F758C" w:rsidRDefault="006D0F44" w:rsidP="006D0F44">
            <w:pPr>
              <w:pStyle w:val="TableBlock"/>
              <w:spacing w:line="240" w:lineRule="auto"/>
              <w:rPr>
                <w:rFonts w:ascii="David" w:hAnsi="David"/>
                <w:sz w:val="24"/>
                <w:szCs w:val="24"/>
                <w:rtl/>
              </w:rPr>
            </w:pPr>
            <w:r w:rsidRPr="000F758C">
              <w:rPr>
                <w:rFonts w:ascii="David" w:hAnsi="David"/>
                <w:sz w:val="24"/>
                <w:szCs w:val="24"/>
                <w:rtl/>
              </w:rPr>
              <w:t>"גוף בודק" – גוף שנרשם במשרד הבריאות, לצורך ביצוע בדיקות קורונה מיידיות וקיבל אישור על כך, ואשר מופיע ברשימה שמפורסמת באתר משרד הבריאות לעניין זה;</w:t>
            </w:r>
          </w:p>
        </w:tc>
      </w:tr>
      <w:tr w:rsidR="006D0F44" w:rsidRPr="000F758C" w:rsidTr="006D0F44">
        <w:trPr>
          <w:gridAfter w:val="1"/>
          <w:wAfter w:w="20" w:type="dxa"/>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7146" w:type="dxa"/>
            <w:gridSpan w:val="3"/>
          </w:tcPr>
          <w:p w:rsidR="006D0F44" w:rsidRPr="000F758C" w:rsidRDefault="006D0F44" w:rsidP="006D0F44">
            <w:pPr>
              <w:pStyle w:val="TableBlock"/>
              <w:spacing w:line="240" w:lineRule="auto"/>
              <w:rPr>
                <w:rFonts w:ascii="David" w:hAnsi="David"/>
                <w:sz w:val="24"/>
                <w:szCs w:val="24"/>
                <w:rtl/>
              </w:rPr>
            </w:pPr>
            <w:r w:rsidRPr="000F758C">
              <w:rPr>
                <w:rFonts w:ascii="David" w:hAnsi="David"/>
                <w:sz w:val="24"/>
                <w:szCs w:val="24"/>
                <w:rtl/>
              </w:rPr>
              <w:t xml:space="preserve">"הוראות המנהל" </w:t>
            </w:r>
            <w:r>
              <w:rPr>
                <w:rFonts w:ascii="David" w:hAnsi="David" w:hint="cs"/>
                <w:sz w:val="24"/>
                <w:szCs w:val="24"/>
                <w:rtl/>
              </w:rPr>
              <w:t>–</w:t>
            </w:r>
            <w:r w:rsidRPr="000F758C">
              <w:rPr>
                <w:rFonts w:ascii="David" w:hAnsi="David"/>
                <w:sz w:val="24"/>
                <w:szCs w:val="24"/>
                <w:rtl/>
              </w:rPr>
              <w:t xml:space="preserve"> לפי סעיף 20 לפקודת בריאות העם;</w:t>
            </w:r>
          </w:p>
        </w:tc>
      </w:tr>
      <w:tr w:rsidR="006D0F44" w:rsidRPr="000F758C" w:rsidTr="006D0F44">
        <w:trPr>
          <w:gridAfter w:val="1"/>
          <w:wAfter w:w="20" w:type="dxa"/>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7146" w:type="dxa"/>
            <w:gridSpan w:val="3"/>
          </w:tcPr>
          <w:p w:rsidR="006D0F44" w:rsidRPr="000F758C" w:rsidRDefault="006D0F44" w:rsidP="006D0F44">
            <w:pPr>
              <w:pStyle w:val="TableBlock"/>
              <w:spacing w:line="240" w:lineRule="auto"/>
              <w:rPr>
                <w:rFonts w:ascii="David" w:hAnsi="David"/>
                <w:sz w:val="24"/>
                <w:szCs w:val="24"/>
                <w:rtl/>
              </w:rPr>
            </w:pPr>
            <w:r w:rsidRPr="000F758C">
              <w:rPr>
                <w:rFonts w:ascii="David" w:hAnsi="David"/>
                <w:sz w:val="24"/>
                <w:szCs w:val="24"/>
                <w:rtl/>
              </w:rPr>
              <w:t xml:space="preserve">"המנהל" – כהגדרתו בסעיף 2 לפקודת בריאות העם, ומי שהוא הסמיכו לעניין סעיף 20 לפקודה האמורה; </w:t>
            </w:r>
          </w:p>
        </w:tc>
      </w:tr>
      <w:tr w:rsidR="006D0F44" w:rsidRPr="000F758C" w:rsidTr="006D0F44">
        <w:trPr>
          <w:gridAfter w:val="1"/>
          <w:wAfter w:w="20" w:type="dxa"/>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7146" w:type="dxa"/>
            <w:gridSpan w:val="3"/>
          </w:tcPr>
          <w:p w:rsidR="006D0F44" w:rsidRPr="000F758C" w:rsidRDefault="006D0F44" w:rsidP="006D0F44">
            <w:pPr>
              <w:pStyle w:val="TableBlock"/>
              <w:spacing w:line="240" w:lineRule="auto"/>
              <w:rPr>
                <w:rFonts w:ascii="David" w:hAnsi="David"/>
                <w:sz w:val="24"/>
                <w:szCs w:val="24"/>
                <w:rtl/>
              </w:rPr>
            </w:pPr>
            <w:r w:rsidRPr="000F758C">
              <w:rPr>
                <w:rFonts w:ascii="David" w:hAnsi="David"/>
                <w:sz w:val="24"/>
                <w:szCs w:val="24"/>
                <w:rtl/>
              </w:rPr>
              <w:t>"מחלים או מחוסן" – מחלים כהגדרתו בצו בידוד בית</w:t>
            </w:r>
            <w:r>
              <w:rPr>
                <w:rFonts w:ascii="David" w:hAnsi="David" w:hint="cs"/>
                <w:sz w:val="24"/>
                <w:szCs w:val="24"/>
                <w:rtl/>
              </w:rPr>
              <w:t>;</w:t>
            </w:r>
          </w:p>
        </w:tc>
      </w:tr>
      <w:tr w:rsidR="006D0F44" w:rsidRPr="000F758C" w:rsidTr="006D0F44">
        <w:trPr>
          <w:gridAfter w:val="1"/>
          <w:wAfter w:w="20" w:type="dxa"/>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7146" w:type="dxa"/>
            <w:gridSpan w:val="3"/>
          </w:tcPr>
          <w:p w:rsidR="006D0F44" w:rsidRPr="000F758C" w:rsidRDefault="006D0F44" w:rsidP="006D0F44">
            <w:pPr>
              <w:pStyle w:val="TableBlock"/>
              <w:spacing w:line="240" w:lineRule="auto"/>
              <w:rPr>
                <w:rFonts w:ascii="David" w:hAnsi="David"/>
                <w:sz w:val="24"/>
                <w:szCs w:val="24"/>
                <w:rtl/>
              </w:rPr>
            </w:pPr>
            <w:r w:rsidRPr="000F758C">
              <w:rPr>
                <w:rFonts w:ascii="David" w:hAnsi="David"/>
                <w:sz w:val="24"/>
                <w:szCs w:val="24"/>
                <w:rtl/>
              </w:rPr>
              <w:t>"מקום ציבורי או עסקי" – מקום הפתוח לציבור, או בית עסק, לרבות מקום הפתוח לציבור או בית עסק המצוי בתוך תחנת תחבורה יבשתית או בתוך שדה תעופה בין-לאומי כהגדרתו בתקנות סמכויות מיוחדות להתמודדות עם נגיף הקורונה החדש (הוראת שעה) (הגבלות על הפעלת שדות תעופה וטיסות), התש"ף-2020, ולמעט מקום כאמור שניתן בו שירות רפואי;</w:t>
            </w:r>
            <w:r>
              <w:rPr>
                <w:rFonts w:ascii="David" w:hAnsi="David" w:hint="cs"/>
                <w:sz w:val="24"/>
                <w:szCs w:val="24"/>
                <w:rtl/>
              </w:rPr>
              <w:t>"</w:t>
            </w:r>
          </w:p>
          <w:p w:rsidR="006D0F44" w:rsidRPr="000F758C" w:rsidRDefault="006D0F44" w:rsidP="006D0F44">
            <w:pPr>
              <w:pStyle w:val="TableBlock"/>
              <w:spacing w:line="240" w:lineRule="auto"/>
              <w:rPr>
                <w:rFonts w:ascii="David" w:hAnsi="David"/>
                <w:sz w:val="24"/>
                <w:szCs w:val="24"/>
                <w:rtl/>
              </w:rPr>
            </w:pPr>
          </w:p>
        </w:tc>
      </w:tr>
    </w:tbl>
    <w:p w:rsidR="006D0F44" w:rsidRPr="006D0F44" w:rsidRDefault="006D0F44" w:rsidP="006D0F44">
      <w:pPr>
        <w:rPr>
          <w:rtl/>
          <w:lang w:eastAsia="he-IL"/>
        </w:rPr>
      </w:pPr>
      <w:r>
        <w:rPr>
          <w:rFonts w:hint="cs"/>
          <w:rtl/>
          <w:lang w:eastAsia="he-IL"/>
        </w:rPr>
        <w:t>הם כרגע בתוקף, התקנות האלה של ועדת הכלכלה, על הגבלת שדות תעופה וטיסות, נכון?</w:t>
      </w:r>
    </w:p>
    <w:p w:rsidR="00754764" w:rsidRDefault="00754764" w:rsidP="00525EE0">
      <w:pPr>
        <w:rPr>
          <w:rtl/>
          <w:lang w:eastAsia="he-IL"/>
        </w:rPr>
      </w:pPr>
    </w:p>
    <w:p w:rsidR="00754764" w:rsidRDefault="00754764" w:rsidP="00754764">
      <w:pPr>
        <w:pStyle w:val="af9"/>
        <w:keepNext/>
        <w:rPr>
          <w:rtl/>
          <w:lang w:eastAsia="he-IL"/>
        </w:rPr>
      </w:pPr>
      <w:bookmarkStart w:id="2355" w:name="ET_guest_633659_369"/>
      <w:r w:rsidRPr="00754764">
        <w:rPr>
          <w:rStyle w:val="TagStyle"/>
          <w:rtl/>
        </w:rPr>
        <w:t xml:space="preserve"> &lt;&lt; אורח &gt;&gt; </w:t>
      </w:r>
      <w:r>
        <w:rPr>
          <w:rtl/>
          <w:lang w:eastAsia="he-IL"/>
        </w:rPr>
        <w:t>גאל אזריאל:</w:t>
      </w:r>
      <w:r w:rsidRPr="00754764">
        <w:rPr>
          <w:rStyle w:val="TagStyle"/>
          <w:rtl/>
        </w:rPr>
        <w:t xml:space="preserve"> &lt;&lt; אורח &gt;&gt;</w:t>
      </w:r>
      <w:r>
        <w:rPr>
          <w:rtl/>
          <w:lang w:eastAsia="he-IL"/>
        </w:rPr>
        <w:t xml:space="preserve">   </w:t>
      </w:r>
      <w:bookmarkEnd w:id="2355"/>
    </w:p>
    <w:p w:rsidR="00754764" w:rsidRDefault="00754764" w:rsidP="00754764">
      <w:pPr>
        <w:pStyle w:val="KeepWithNext"/>
        <w:rPr>
          <w:rtl/>
          <w:lang w:eastAsia="he-IL"/>
        </w:rPr>
      </w:pPr>
    </w:p>
    <w:p w:rsidR="00754764" w:rsidRDefault="006D0F44" w:rsidP="00525EE0">
      <w:pPr>
        <w:rPr>
          <w:rtl/>
          <w:lang w:eastAsia="he-IL"/>
        </w:rPr>
      </w:pPr>
      <w:r>
        <w:rPr>
          <w:rFonts w:hint="cs"/>
          <w:rtl/>
          <w:lang w:eastAsia="he-IL"/>
        </w:rPr>
        <w:t>הן</w:t>
      </w:r>
      <w:r w:rsidR="00754764">
        <w:rPr>
          <w:rFonts w:hint="cs"/>
          <w:rtl/>
          <w:lang w:eastAsia="he-IL"/>
        </w:rPr>
        <w:t xml:space="preserve"> בתוקף</w:t>
      </w:r>
      <w:r>
        <w:rPr>
          <w:rFonts w:hint="cs"/>
          <w:rtl/>
          <w:lang w:eastAsia="he-IL"/>
        </w:rPr>
        <w:t xml:space="preserve"> והן אושרו ביום שלישי.</w:t>
      </w:r>
    </w:p>
    <w:p w:rsidR="00754764" w:rsidRDefault="00754764" w:rsidP="00525EE0">
      <w:pPr>
        <w:rPr>
          <w:rtl/>
          <w:lang w:eastAsia="he-IL"/>
        </w:rPr>
      </w:pPr>
    </w:p>
    <w:p w:rsidR="00754764" w:rsidRDefault="00754764" w:rsidP="00754764">
      <w:pPr>
        <w:pStyle w:val="a4"/>
        <w:keepNext/>
        <w:rPr>
          <w:rtl/>
        </w:rPr>
      </w:pPr>
      <w:bookmarkStart w:id="2356" w:name="ET_speaker_גור_בליי_368"/>
      <w:r w:rsidRPr="00754764">
        <w:rPr>
          <w:rStyle w:val="TagStyle"/>
          <w:rtl/>
        </w:rPr>
        <w:t xml:space="preserve"> &lt;&lt; דובר &gt;&gt; </w:t>
      </w:r>
      <w:r>
        <w:rPr>
          <w:rtl/>
        </w:rPr>
        <w:t>גור בליי:</w:t>
      </w:r>
      <w:r w:rsidRPr="00754764">
        <w:rPr>
          <w:rStyle w:val="TagStyle"/>
          <w:rtl/>
        </w:rPr>
        <w:t xml:space="preserve"> &lt;&lt; דובר &gt;&gt;</w:t>
      </w:r>
      <w:r>
        <w:rPr>
          <w:rtl/>
        </w:rPr>
        <w:t xml:space="preserve">   </w:t>
      </w:r>
      <w:bookmarkEnd w:id="2356"/>
    </w:p>
    <w:p w:rsidR="00754764" w:rsidRDefault="00754764" w:rsidP="00754764">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6D0F44" w:rsidRPr="000F758C" w:rsidTr="00462D47">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7146" w:type="dxa"/>
            <w:gridSpan w:val="2"/>
          </w:tcPr>
          <w:p w:rsidR="006D0F44" w:rsidRPr="000F758C" w:rsidRDefault="006D0F44" w:rsidP="006D0F44">
            <w:pPr>
              <w:pStyle w:val="TableBlock"/>
              <w:spacing w:line="240" w:lineRule="auto"/>
              <w:rPr>
                <w:rFonts w:ascii="David" w:hAnsi="David"/>
                <w:sz w:val="24"/>
                <w:szCs w:val="24"/>
                <w:rtl/>
              </w:rPr>
            </w:pPr>
            <w:r>
              <w:rPr>
                <w:rFonts w:ascii="David" w:hAnsi="David" w:hint="cs"/>
                <w:sz w:val="24"/>
                <w:szCs w:val="24"/>
                <w:rtl/>
              </w:rPr>
              <w:t>"</w:t>
            </w:r>
            <w:r w:rsidRPr="000F758C">
              <w:rPr>
                <w:rFonts w:ascii="David" w:hAnsi="David"/>
                <w:sz w:val="24"/>
                <w:szCs w:val="24"/>
                <w:rtl/>
              </w:rPr>
              <w:t xml:space="preserve">"צו בידוד בית" </w:t>
            </w:r>
            <w:r>
              <w:rPr>
                <w:rFonts w:ascii="David" w:hAnsi="David" w:hint="cs"/>
                <w:sz w:val="24"/>
                <w:szCs w:val="24"/>
                <w:rtl/>
              </w:rPr>
              <w:t>–</w:t>
            </w:r>
            <w:r w:rsidRPr="000F758C">
              <w:rPr>
                <w:rFonts w:ascii="David" w:hAnsi="David"/>
                <w:sz w:val="24"/>
                <w:szCs w:val="24"/>
                <w:rtl/>
              </w:rPr>
              <w:t xml:space="preserve"> צו בריאות העם (נגיף הקורונה החדש)</w:t>
            </w:r>
            <w:r>
              <w:rPr>
                <w:rFonts w:ascii="David" w:hAnsi="David" w:hint="cs"/>
                <w:sz w:val="24"/>
                <w:szCs w:val="24"/>
                <w:rtl/>
              </w:rPr>
              <w:t xml:space="preserve"> </w:t>
            </w:r>
            <w:r w:rsidRPr="000F758C">
              <w:rPr>
                <w:rFonts w:ascii="David" w:hAnsi="David"/>
                <w:sz w:val="24"/>
                <w:szCs w:val="24"/>
                <w:rtl/>
              </w:rPr>
              <w:t>(בידוד בית והוראות שונות)</w:t>
            </w:r>
            <w:r>
              <w:rPr>
                <w:rFonts w:ascii="David" w:hAnsi="David" w:hint="cs"/>
                <w:sz w:val="24"/>
                <w:szCs w:val="24"/>
                <w:rtl/>
              </w:rPr>
              <w:t xml:space="preserve"> </w:t>
            </w:r>
            <w:r w:rsidRPr="000F758C">
              <w:rPr>
                <w:rFonts w:ascii="David" w:hAnsi="David"/>
                <w:sz w:val="24"/>
                <w:szCs w:val="24"/>
                <w:rtl/>
              </w:rPr>
              <w:t>(הוראת שעה), התש"ף-2020;</w:t>
            </w:r>
          </w:p>
        </w:tc>
      </w:tr>
      <w:tr w:rsidR="006D0F44" w:rsidRPr="000F758C" w:rsidTr="00462D47">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7146" w:type="dxa"/>
            <w:gridSpan w:val="2"/>
          </w:tcPr>
          <w:p w:rsidR="006D0F44" w:rsidRPr="000F758C" w:rsidRDefault="006D0F44" w:rsidP="006D0F44">
            <w:pPr>
              <w:pStyle w:val="TableBlock"/>
              <w:spacing w:line="240" w:lineRule="auto"/>
              <w:rPr>
                <w:rFonts w:ascii="David" w:hAnsi="David"/>
                <w:sz w:val="24"/>
                <w:szCs w:val="24"/>
                <w:rtl/>
              </w:rPr>
            </w:pPr>
            <w:r w:rsidRPr="000F758C">
              <w:rPr>
                <w:rFonts w:ascii="David" w:hAnsi="David"/>
                <w:sz w:val="24"/>
                <w:szCs w:val="24"/>
                <w:rtl/>
              </w:rPr>
              <w:t xml:space="preserve">"תוצאה שלילית בבדיקת קורונה" – תוצאה שלילית בבדיקת קורונה שבוצעה בשיטת </w:t>
            </w:r>
            <w:r w:rsidRPr="000F758C">
              <w:rPr>
                <w:rFonts w:ascii="David" w:hAnsi="David"/>
                <w:sz w:val="24"/>
                <w:szCs w:val="24"/>
              </w:rPr>
              <w:t>PCR</w:t>
            </w:r>
            <w:r w:rsidRPr="000F758C">
              <w:rPr>
                <w:rFonts w:ascii="David" w:hAnsi="David"/>
                <w:sz w:val="24"/>
                <w:szCs w:val="24"/>
                <w:rtl/>
              </w:rPr>
              <w:t xml:space="preserve"> במהלך 72 השעות שקדמו להצגתה או תוצאה שלילית בבדיקת קורונה מיידית שבוצעה במהלך 24 השעות שקדמו להצגתה;</w:t>
            </w:r>
          </w:p>
        </w:tc>
      </w:tr>
      <w:tr w:rsidR="006D0F44" w:rsidRPr="000F758C" w:rsidTr="00462D47">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7146" w:type="dxa"/>
            <w:gridSpan w:val="2"/>
          </w:tcPr>
          <w:p w:rsidR="006D0F44" w:rsidRPr="000F758C" w:rsidRDefault="006D0F44" w:rsidP="006D0F44">
            <w:pPr>
              <w:pStyle w:val="TableBlock"/>
              <w:spacing w:line="240" w:lineRule="auto"/>
              <w:rPr>
                <w:rFonts w:ascii="David" w:hAnsi="David"/>
                <w:sz w:val="24"/>
                <w:szCs w:val="24"/>
                <w:rtl/>
              </w:rPr>
            </w:pPr>
            <w:r w:rsidRPr="000F758C">
              <w:rPr>
                <w:rFonts w:ascii="David" w:hAnsi="David"/>
                <w:sz w:val="24"/>
                <w:szCs w:val="24"/>
                <w:rtl/>
              </w:rPr>
              <w:t>"תחנת תחבורה יבשתית" – כל אחד מאלה:</w:t>
            </w:r>
          </w:p>
        </w:tc>
      </w:tr>
      <w:tr w:rsidR="006D0F44" w:rsidRPr="000F758C" w:rsidTr="00462D47">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522" w:type="dxa"/>
          </w:tcPr>
          <w:p w:rsidR="006D0F44" w:rsidRPr="000F758C" w:rsidRDefault="006D0F44" w:rsidP="006D0F44">
            <w:pPr>
              <w:pStyle w:val="TableBlock"/>
              <w:numPr>
                <w:ilvl w:val="0"/>
                <w:numId w:val="18"/>
              </w:numPr>
              <w:tabs>
                <w:tab w:val="left" w:pos="624"/>
              </w:tabs>
              <w:spacing w:line="240" w:lineRule="auto"/>
              <w:ind w:left="624" w:hanging="624"/>
              <w:rPr>
                <w:rFonts w:ascii="David" w:hAnsi="David"/>
                <w:sz w:val="24"/>
                <w:szCs w:val="24"/>
              </w:rPr>
            </w:pPr>
            <w:r w:rsidRPr="000F758C">
              <w:rPr>
                <w:rFonts w:ascii="David" w:hAnsi="David"/>
                <w:sz w:val="24"/>
                <w:szCs w:val="24"/>
                <w:rtl/>
              </w:rPr>
              <w:t>מתחם סגור או מבנה שמצויה בו תחנה מרכזית כהגדרתה בפקודת התעבורה;</w:t>
            </w:r>
          </w:p>
        </w:tc>
      </w:tr>
      <w:tr w:rsidR="006D0F44" w:rsidRPr="000F758C" w:rsidTr="00462D47">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522" w:type="dxa"/>
          </w:tcPr>
          <w:p w:rsidR="006D0F44" w:rsidRPr="000F758C" w:rsidRDefault="006D0F44" w:rsidP="006D0F44">
            <w:pPr>
              <w:pStyle w:val="TableBlock"/>
              <w:numPr>
                <w:ilvl w:val="0"/>
                <w:numId w:val="18"/>
              </w:numPr>
              <w:tabs>
                <w:tab w:val="left" w:pos="624"/>
              </w:tabs>
              <w:spacing w:line="240" w:lineRule="auto"/>
              <w:ind w:left="624" w:hanging="624"/>
              <w:rPr>
                <w:rFonts w:ascii="David" w:hAnsi="David"/>
                <w:sz w:val="24"/>
                <w:szCs w:val="24"/>
                <w:rtl/>
              </w:rPr>
            </w:pPr>
            <w:r w:rsidRPr="000F758C">
              <w:rPr>
                <w:rFonts w:ascii="David" w:hAnsi="David"/>
                <w:sz w:val="24"/>
                <w:szCs w:val="24"/>
                <w:rtl/>
              </w:rPr>
              <w:t>תחנת רכבת ארצית או כרמלית, לפי העניין – כהגדרת תחנה בתקנות מסילות הברזל (תנאי נסיעה ברכבת), התש"ס-2000</w:t>
            </w:r>
            <w:r>
              <w:rPr>
                <w:rFonts w:ascii="David" w:hAnsi="David"/>
                <w:sz w:val="24"/>
                <w:szCs w:val="24"/>
                <w:rtl/>
              </w:rPr>
              <w:t>,</w:t>
            </w:r>
            <w:r>
              <w:rPr>
                <w:rFonts w:ascii="David" w:hAnsi="David" w:hint="cs"/>
                <w:sz w:val="24"/>
                <w:szCs w:val="24"/>
                <w:rtl/>
              </w:rPr>
              <w:t xml:space="preserve"> </w:t>
            </w:r>
            <w:r w:rsidRPr="000F758C">
              <w:rPr>
                <w:rFonts w:ascii="David" w:hAnsi="David"/>
                <w:sz w:val="24"/>
                <w:szCs w:val="24"/>
                <w:rtl/>
              </w:rPr>
              <w:t>ובתקנות התעבורה (סדרי תנועה ושמירת הביטחון בכרמלית בחיפה), התשכ"א-1961 , לפי העניין, הנמצאת במבנה או במתחם סגור;</w:t>
            </w:r>
          </w:p>
        </w:tc>
      </w:tr>
      <w:tr w:rsidR="006D0F44" w:rsidRPr="000F758C" w:rsidTr="00462D47">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7146" w:type="dxa"/>
            <w:gridSpan w:val="2"/>
          </w:tcPr>
          <w:p w:rsidR="006D0F44" w:rsidRPr="000F758C" w:rsidRDefault="006D0F44" w:rsidP="006D0F44">
            <w:pPr>
              <w:pStyle w:val="TableBlock"/>
              <w:spacing w:line="240" w:lineRule="auto"/>
              <w:rPr>
                <w:rFonts w:ascii="David" w:hAnsi="David"/>
                <w:sz w:val="24"/>
                <w:szCs w:val="24"/>
              </w:rPr>
            </w:pPr>
            <w:r w:rsidRPr="000F758C">
              <w:rPr>
                <w:rFonts w:ascii="David" w:hAnsi="David"/>
                <w:sz w:val="24"/>
                <w:szCs w:val="24"/>
                <w:rtl/>
              </w:rPr>
              <w:t>"תעודת מחלים או מחוסן" – אישור החלמה תקף או תעודת מחוסן תקפה כמשמעותם בצו בידוד בית.</w:t>
            </w:r>
            <w:r>
              <w:rPr>
                <w:rFonts w:ascii="David" w:hAnsi="David" w:hint="cs"/>
                <w:sz w:val="24"/>
                <w:szCs w:val="24"/>
                <w:rtl/>
              </w:rPr>
              <w:t>"</w:t>
            </w:r>
          </w:p>
        </w:tc>
      </w:tr>
    </w:tbl>
    <w:p w:rsidR="00462D47" w:rsidRDefault="00462D47">
      <w:pPr>
        <w:rPr>
          <w:rtl/>
        </w:rPr>
      </w:pPr>
    </w:p>
    <w:p w:rsidR="00462D47" w:rsidRDefault="00462D47">
      <w:pPr>
        <w:rPr>
          <w:rtl/>
        </w:rPr>
      </w:pPr>
      <w:r>
        <w:rPr>
          <w:rFonts w:hint="cs"/>
          <w:rtl/>
        </w:rPr>
        <w:t xml:space="preserve">מה שאני מקריא עכשיו זה עוד התקנות </w:t>
      </w:r>
      <w:bookmarkStart w:id="2357" w:name="_ETM_Q1_15215510"/>
      <w:bookmarkEnd w:id="2357"/>
      <w:r>
        <w:rPr>
          <w:rFonts w:hint="cs"/>
          <w:rtl/>
        </w:rPr>
        <w:t>משבוע שעבר. זה התו השמח.</w:t>
      </w:r>
    </w:p>
    <w:p w:rsidR="00462D47" w:rsidRDefault="00462D47"/>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6D0F44" w:rsidRPr="000F758C" w:rsidTr="00462D47">
        <w:trPr>
          <w:cantSplit/>
          <w:trHeight w:val="60"/>
        </w:trPr>
        <w:tc>
          <w:tcPr>
            <w:tcW w:w="1871" w:type="dxa"/>
          </w:tcPr>
          <w:p w:rsidR="006D0F44" w:rsidRPr="000F758C" w:rsidRDefault="00462D47" w:rsidP="006D0F44">
            <w:pPr>
              <w:pStyle w:val="TableSideHeading"/>
              <w:spacing w:line="240" w:lineRule="auto"/>
              <w:rPr>
                <w:rFonts w:ascii="David" w:hAnsi="David"/>
                <w:sz w:val="24"/>
                <w:szCs w:val="24"/>
              </w:rPr>
            </w:pPr>
            <w:r>
              <w:rPr>
                <w:rFonts w:ascii="David" w:hAnsi="David" w:hint="cs"/>
                <w:sz w:val="24"/>
                <w:szCs w:val="24"/>
                <w:rtl/>
              </w:rPr>
              <w:t>"</w:t>
            </w:r>
            <w:r w:rsidR="006D0F44" w:rsidRPr="000F758C">
              <w:rPr>
                <w:rFonts w:ascii="David" w:hAnsi="David"/>
                <w:sz w:val="24"/>
                <w:szCs w:val="24"/>
                <w:rtl/>
              </w:rPr>
              <w:t>חובת הפעלת מקום ציבורי או עסקי בדרך של פתיחתו לציבור ב"תו ירוק"</w:t>
            </w:r>
          </w:p>
        </w:tc>
        <w:tc>
          <w:tcPr>
            <w:tcW w:w="624" w:type="dxa"/>
          </w:tcPr>
          <w:p w:rsidR="006D0F44" w:rsidRPr="000F758C" w:rsidRDefault="006D0F44" w:rsidP="006D0F44">
            <w:pPr>
              <w:pStyle w:val="TableText"/>
              <w:numPr>
                <w:ilvl w:val="0"/>
                <w:numId w:val="3"/>
              </w:numPr>
              <w:spacing w:line="240" w:lineRule="auto"/>
              <w:rPr>
                <w:rFonts w:ascii="David" w:hAnsi="David"/>
                <w:sz w:val="24"/>
                <w:szCs w:val="24"/>
              </w:rPr>
            </w:pPr>
          </w:p>
        </w:tc>
        <w:tc>
          <w:tcPr>
            <w:tcW w:w="7146" w:type="dxa"/>
            <w:gridSpan w:val="2"/>
          </w:tcPr>
          <w:p w:rsidR="006D0F44" w:rsidRPr="000F758C" w:rsidRDefault="006D0F44" w:rsidP="006D0F44">
            <w:pPr>
              <w:pStyle w:val="TableBlock"/>
              <w:numPr>
                <w:ilvl w:val="0"/>
                <w:numId w:val="20"/>
              </w:numPr>
              <w:spacing w:line="240" w:lineRule="auto"/>
              <w:ind w:left="624" w:hanging="624"/>
              <w:rPr>
                <w:rFonts w:ascii="David" w:hAnsi="David"/>
                <w:sz w:val="24"/>
                <w:szCs w:val="24"/>
                <w:rtl/>
              </w:rPr>
            </w:pPr>
            <w:r w:rsidRPr="000F758C">
              <w:rPr>
                <w:rFonts w:ascii="David" w:hAnsi="David"/>
                <w:sz w:val="24"/>
                <w:szCs w:val="24"/>
                <w:rtl/>
              </w:rPr>
              <w:t xml:space="preserve">לא יפעיל אדם מקום ציבורי או עסקי מהמקומות המפורטים להלן, המצוי במבנה ופועל בתפוסה של מעל 100 אנשים, בדרך של פתיחתו לציבור, אלא למי שהציג אישור "תו ירוק" או אישור על תוצאה שלילית בבדיקת קורונה, או לתינוק עד גיל שנה; </w:t>
            </w:r>
          </w:p>
        </w:tc>
      </w:tr>
      <w:tr w:rsidR="006D0F44" w:rsidRPr="000F758C" w:rsidTr="00462D47">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522" w:type="dxa"/>
          </w:tcPr>
          <w:p w:rsidR="006D0F44" w:rsidRPr="000F758C" w:rsidRDefault="006D0F44" w:rsidP="006D0F44">
            <w:pPr>
              <w:pStyle w:val="TableBlock"/>
              <w:numPr>
                <w:ilvl w:val="0"/>
                <w:numId w:val="17"/>
              </w:numPr>
              <w:tabs>
                <w:tab w:val="left" w:pos="624"/>
              </w:tabs>
              <w:spacing w:line="240" w:lineRule="auto"/>
              <w:ind w:left="624" w:hanging="624"/>
              <w:rPr>
                <w:rFonts w:ascii="David" w:hAnsi="David"/>
                <w:sz w:val="24"/>
                <w:szCs w:val="24"/>
              </w:rPr>
            </w:pPr>
            <w:r w:rsidRPr="000F758C">
              <w:rPr>
                <w:rFonts w:ascii="David" w:hAnsi="David"/>
                <w:sz w:val="24"/>
                <w:szCs w:val="24"/>
                <w:rtl/>
              </w:rPr>
              <w:t>אולם או גן לשמחות ולאירועים או מקום אחר שמתקיים בו אירוע או שמחה, שאינם בהושבה בלבד ושכוללים הגשה של מזון;</w:t>
            </w:r>
          </w:p>
        </w:tc>
      </w:tr>
      <w:tr w:rsidR="006D0F44" w:rsidRPr="000F758C" w:rsidTr="00462D47">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522" w:type="dxa"/>
          </w:tcPr>
          <w:p w:rsidR="006D0F44" w:rsidRPr="000F758C" w:rsidRDefault="006D0F44" w:rsidP="006D0F44">
            <w:pPr>
              <w:pStyle w:val="TableBlock"/>
              <w:numPr>
                <w:ilvl w:val="0"/>
                <w:numId w:val="17"/>
              </w:numPr>
              <w:tabs>
                <w:tab w:val="left" w:pos="624"/>
              </w:tabs>
              <w:spacing w:line="240" w:lineRule="auto"/>
              <w:ind w:left="624" w:hanging="624"/>
              <w:rPr>
                <w:rFonts w:ascii="David" w:hAnsi="David"/>
                <w:sz w:val="24"/>
                <w:szCs w:val="24"/>
                <w:rtl/>
              </w:rPr>
            </w:pPr>
            <w:r w:rsidRPr="000F758C">
              <w:rPr>
                <w:rFonts w:ascii="David" w:hAnsi="David"/>
                <w:sz w:val="24"/>
                <w:szCs w:val="24"/>
                <w:rtl/>
              </w:rPr>
              <w:t>מועדון או דיסקוטק; לעניין זה, "מועדון" – מקום שמתקיים בו אירוע, לרבות מופע בידור ואמנות, שאינו בהושבה בלבד ושכולל הגשה או מכירה של מזון</w:t>
            </w:r>
            <w:r w:rsidR="00462D47">
              <w:rPr>
                <w:rFonts w:ascii="David" w:hAnsi="David" w:hint="cs"/>
                <w:sz w:val="24"/>
                <w:szCs w:val="24"/>
                <w:rtl/>
              </w:rPr>
              <w:t>;"</w:t>
            </w:r>
          </w:p>
        </w:tc>
      </w:tr>
    </w:tbl>
    <w:p w:rsidR="00462D47" w:rsidRDefault="00462D47">
      <w:pPr>
        <w:rPr>
          <w:rtl/>
        </w:rPr>
      </w:pPr>
    </w:p>
    <w:p w:rsidR="00462D47" w:rsidRDefault="00462D47">
      <w:pPr>
        <w:rPr>
          <w:rtl/>
        </w:rPr>
      </w:pPr>
      <w:r>
        <w:rPr>
          <w:rFonts w:hint="cs"/>
          <w:rtl/>
        </w:rPr>
        <w:t xml:space="preserve">אגב, דיסקוטק זה מושג יותר של </w:t>
      </w:r>
      <w:bookmarkStart w:id="2358" w:name="_ETM_Q1_15248315"/>
      <w:bookmarkEnd w:id="2358"/>
      <w:r>
        <w:rPr>
          <w:rFonts w:hint="cs"/>
          <w:rtl/>
        </w:rPr>
        <w:t xml:space="preserve">הדור שלנו. אני חושב שהיום כבר לא משתמשים בביטוי הזה. </w:t>
      </w:r>
    </w:p>
    <w:p w:rsidR="00462D47" w:rsidRDefault="00462D47">
      <w:pPr>
        <w:rPr>
          <w:rtl/>
        </w:rPr>
      </w:pPr>
      <w:bookmarkStart w:id="2359" w:name="_ETM_Q1_15250253"/>
      <w:bookmarkStart w:id="2360" w:name="_ETM_Q1_15250336"/>
      <w:bookmarkEnd w:id="2359"/>
      <w:bookmarkEnd w:id="2360"/>
    </w:p>
    <w:p w:rsidR="00462D47" w:rsidRDefault="00462D47" w:rsidP="00462D47">
      <w:pPr>
        <w:pStyle w:val="af9"/>
        <w:keepNext/>
        <w:rPr>
          <w:rtl/>
        </w:rPr>
      </w:pPr>
      <w:bookmarkStart w:id="2361" w:name="ET_guest_865963_512"/>
      <w:r w:rsidRPr="00462D47">
        <w:rPr>
          <w:rStyle w:val="TagStyle"/>
          <w:rtl/>
        </w:rPr>
        <w:t xml:space="preserve"> &lt;&lt; אורח &gt;&gt; </w:t>
      </w:r>
      <w:r>
        <w:rPr>
          <w:rtl/>
        </w:rPr>
        <w:t>נינא כהן קרן:</w:t>
      </w:r>
      <w:r w:rsidRPr="00462D47">
        <w:rPr>
          <w:rStyle w:val="TagStyle"/>
          <w:rtl/>
        </w:rPr>
        <w:t xml:space="preserve"> &lt;&lt; אורח &gt;&gt;</w:t>
      </w:r>
      <w:r>
        <w:rPr>
          <w:rtl/>
        </w:rPr>
        <w:t xml:space="preserve">   </w:t>
      </w:r>
      <w:bookmarkEnd w:id="2361"/>
    </w:p>
    <w:p w:rsidR="00462D47" w:rsidRDefault="00462D47" w:rsidP="00462D47">
      <w:pPr>
        <w:pStyle w:val="KeepWithNext"/>
        <w:rPr>
          <w:rtl/>
        </w:rPr>
      </w:pPr>
    </w:p>
    <w:p w:rsidR="00462D47" w:rsidRDefault="00462D47" w:rsidP="00462D47">
      <w:pPr>
        <w:rPr>
          <w:rtl/>
        </w:rPr>
      </w:pPr>
      <w:r>
        <w:rPr>
          <w:rFonts w:hint="cs"/>
          <w:rtl/>
        </w:rPr>
        <w:t xml:space="preserve">בצו רישוי עסקים עדיין משתמשים בו. </w:t>
      </w:r>
    </w:p>
    <w:p w:rsidR="00462D47" w:rsidRDefault="00462D47" w:rsidP="00462D47">
      <w:pPr>
        <w:rPr>
          <w:rtl/>
        </w:rPr>
      </w:pPr>
      <w:bookmarkStart w:id="2362" w:name="_ETM_Q1_15254185"/>
      <w:bookmarkStart w:id="2363" w:name="_ETM_Q1_15254264"/>
      <w:bookmarkEnd w:id="2362"/>
      <w:bookmarkEnd w:id="2363"/>
    </w:p>
    <w:p w:rsidR="00462D47" w:rsidRDefault="00462D47" w:rsidP="00462D47">
      <w:pPr>
        <w:pStyle w:val="a4"/>
        <w:keepNext/>
        <w:rPr>
          <w:rtl/>
        </w:rPr>
      </w:pPr>
      <w:bookmarkStart w:id="2364" w:name="ET_speaker_גור_בליי_513"/>
      <w:r w:rsidRPr="00462D47">
        <w:rPr>
          <w:rStyle w:val="TagStyle"/>
          <w:rtl/>
        </w:rPr>
        <w:t xml:space="preserve"> &lt;&lt; דובר &gt;&gt; </w:t>
      </w:r>
      <w:r>
        <w:rPr>
          <w:rtl/>
        </w:rPr>
        <w:t>גור בליי:</w:t>
      </w:r>
      <w:r w:rsidRPr="00462D47">
        <w:rPr>
          <w:rStyle w:val="TagStyle"/>
          <w:rtl/>
        </w:rPr>
        <w:t xml:space="preserve"> &lt;&lt; דובר &gt;&gt;</w:t>
      </w:r>
      <w:r>
        <w:rPr>
          <w:rtl/>
        </w:rPr>
        <w:t xml:space="preserve">   </w:t>
      </w:r>
      <w:bookmarkEnd w:id="2364"/>
    </w:p>
    <w:p w:rsidR="00462D47" w:rsidRDefault="00462D47" w:rsidP="00462D47">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6D0F44" w:rsidRPr="000F758C" w:rsidTr="00462D47">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tcPr>
          <w:p w:rsidR="006D0F44" w:rsidRPr="000F758C" w:rsidRDefault="00462D47" w:rsidP="006D0F44">
            <w:pPr>
              <w:pStyle w:val="TableText"/>
              <w:spacing w:line="240" w:lineRule="auto"/>
              <w:rPr>
                <w:rFonts w:ascii="David" w:hAnsi="David"/>
                <w:sz w:val="24"/>
                <w:szCs w:val="24"/>
              </w:rPr>
            </w:pPr>
            <w:r>
              <w:rPr>
                <w:rFonts w:ascii="David" w:hAnsi="David" w:hint="cs"/>
                <w:sz w:val="24"/>
                <w:szCs w:val="24"/>
                <w:rtl/>
              </w:rPr>
              <w:t>"</w:t>
            </w:r>
          </w:p>
        </w:tc>
        <w:tc>
          <w:tcPr>
            <w:tcW w:w="6522" w:type="dxa"/>
          </w:tcPr>
          <w:p w:rsidR="006D0F44" w:rsidRPr="000F758C" w:rsidRDefault="006D0F44" w:rsidP="006D0F44">
            <w:pPr>
              <w:pStyle w:val="TableBlock"/>
              <w:numPr>
                <w:ilvl w:val="0"/>
                <w:numId w:val="17"/>
              </w:numPr>
              <w:tabs>
                <w:tab w:val="left" w:pos="624"/>
              </w:tabs>
              <w:spacing w:line="240" w:lineRule="auto"/>
              <w:rPr>
                <w:rFonts w:ascii="David" w:hAnsi="David"/>
                <w:sz w:val="24"/>
                <w:szCs w:val="24"/>
                <w:rtl/>
              </w:rPr>
            </w:pPr>
            <w:r w:rsidRPr="000F758C">
              <w:rPr>
                <w:rFonts w:ascii="David" w:hAnsi="David"/>
                <w:sz w:val="24"/>
                <w:szCs w:val="24"/>
                <w:rtl/>
              </w:rPr>
              <w:t>מקום לעריכת כנסים הכוללים הגשה או מכירה של מזון;</w:t>
            </w:r>
          </w:p>
        </w:tc>
      </w:tr>
      <w:tr w:rsidR="006D0F44" w:rsidRPr="000F758C" w:rsidTr="00462D47">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7146" w:type="dxa"/>
            <w:gridSpan w:val="2"/>
          </w:tcPr>
          <w:p w:rsidR="006D0F44" w:rsidRPr="000F758C" w:rsidRDefault="006D0F44" w:rsidP="006D0F44">
            <w:pPr>
              <w:pStyle w:val="TableBlock"/>
              <w:numPr>
                <w:ilvl w:val="0"/>
                <w:numId w:val="20"/>
              </w:numPr>
              <w:spacing w:line="240" w:lineRule="auto"/>
              <w:ind w:left="624" w:hanging="624"/>
              <w:rPr>
                <w:rFonts w:ascii="David" w:hAnsi="David"/>
                <w:sz w:val="24"/>
                <w:szCs w:val="24"/>
              </w:rPr>
            </w:pPr>
            <w:r w:rsidRPr="000F758C">
              <w:rPr>
                <w:rFonts w:ascii="David" w:hAnsi="David"/>
                <w:sz w:val="24"/>
                <w:szCs w:val="24"/>
                <w:rtl/>
              </w:rPr>
              <w:t xml:space="preserve"> האמור בתקנת משנה (א) יחול גם לעניין אירוע או פעילות כאמור בפסקאות (1) עד (3) באותה תקנת משנה המתקיימים חלקם במבנה וחלקם בשטח פתוח.</w:t>
            </w:r>
            <w:r w:rsidR="00462D47">
              <w:rPr>
                <w:rFonts w:ascii="David" w:hAnsi="David" w:hint="cs"/>
                <w:sz w:val="24"/>
                <w:szCs w:val="24"/>
                <w:rtl/>
              </w:rPr>
              <w:t>"</w:t>
            </w:r>
          </w:p>
        </w:tc>
      </w:tr>
    </w:tbl>
    <w:p w:rsidR="00462D47" w:rsidRDefault="00462D47">
      <w:pPr>
        <w:rPr>
          <w:rtl/>
        </w:rPr>
      </w:pPr>
    </w:p>
    <w:p w:rsidR="00462D47" w:rsidRDefault="00462D47" w:rsidP="00462D47">
      <w:pPr>
        <w:pStyle w:val="af6"/>
        <w:keepNext/>
        <w:rPr>
          <w:rtl/>
        </w:rPr>
      </w:pPr>
      <w:bookmarkStart w:id="2365" w:name="ET_yor_6156_370"/>
      <w:r w:rsidRPr="00754764">
        <w:rPr>
          <w:rStyle w:val="TagStyle"/>
          <w:rtl/>
        </w:rPr>
        <w:t xml:space="preserve"> &lt;&lt; יור &gt;&gt; </w:t>
      </w:r>
      <w:r>
        <w:rPr>
          <w:rtl/>
        </w:rPr>
        <w:t>היו"ר גלעד קריב:</w:t>
      </w:r>
      <w:r w:rsidRPr="00754764">
        <w:rPr>
          <w:rStyle w:val="TagStyle"/>
          <w:rtl/>
        </w:rPr>
        <w:t xml:space="preserve"> &lt;&lt; יור &gt;&gt;</w:t>
      </w:r>
      <w:r>
        <w:rPr>
          <w:rtl/>
        </w:rPr>
        <w:t xml:space="preserve">   </w:t>
      </w:r>
      <w:bookmarkEnd w:id="2365"/>
    </w:p>
    <w:p w:rsidR="00462D47" w:rsidRDefault="00462D47" w:rsidP="00462D47">
      <w:pPr>
        <w:pStyle w:val="KeepWithNext"/>
        <w:rPr>
          <w:rtl/>
          <w:lang w:eastAsia="he-IL"/>
        </w:rPr>
      </w:pPr>
    </w:p>
    <w:p w:rsidR="00462D47" w:rsidRDefault="00462D47" w:rsidP="00462D47">
      <w:pPr>
        <w:rPr>
          <w:rtl/>
          <w:lang w:eastAsia="he-IL"/>
        </w:rPr>
      </w:pPr>
      <w:r>
        <w:rPr>
          <w:rFonts w:hint="cs"/>
          <w:rtl/>
          <w:lang w:eastAsia="he-IL"/>
        </w:rPr>
        <w:t xml:space="preserve">ד"ר אלרעי פרייס, תודה על הזמן הרב שבילית איתנו. שיהיה סוף שבוע, עד כמה שאפשר, של החלפת כוח. שבת שלום ותודה. אנחנו </w:t>
      </w:r>
      <w:bookmarkStart w:id="2366" w:name="_ETM_Q1_15290519"/>
      <w:bookmarkEnd w:id="2366"/>
      <w:r>
        <w:rPr>
          <w:rFonts w:hint="cs"/>
          <w:rtl/>
          <w:lang w:eastAsia="he-IL"/>
        </w:rPr>
        <w:t>נמשיך בהקראה.</w:t>
      </w:r>
    </w:p>
    <w:p w:rsidR="00462D47" w:rsidRDefault="00462D47" w:rsidP="00462D47">
      <w:pPr>
        <w:rPr>
          <w:rtl/>
          <w:lang w:eastAsia="he-IL"/>
        </w:rPr>
      </w:pPr>
    </w:p>
    <w:p w:rsidR="00462D47" w:rsidRDefault="00462D47" w:rsidP="00462D47">
      <w:pPr>
        <w:pStyle w:val="a4"/>
        <w:keepNext/>
        <w:rPr>
          <w:rtl/>
        </w:rPr>
      </w:pPr>
      <w:bookmarkStart w:id="2367" w:name="ET_speaker_גור_בליי_371"/>
      <w:r w:rsidRPr="00754764">
        <w:rPr>
          <w:rStyle w:val="TagStyle"/>
          <w:rtl/>
        </w:rPr>
        <w:t xml:space="preserve"> &lt;&lt; דובר &gt;&gt; </w:t>
      </w:r>
      <w:r>
        <w:rPr>
          <w:rtl/>
        </w:rPr>
        <w:t>גור בליי:</w:t>
      </w:r>
      <w:r w:rsidRPr="00754764">
        <w:rPr>
          <w:rStyle w:val="TagStyle"/>
          <w:rtl/>
        </w:rPr>
        <w:t xml:space="preserve"> &lt;&lt; דובר &gt;&gt;</w:t>
      </w:r>
      <w:r>
        <w:rPr>
          <w:rtl/>
        </w:rPr>
        <w:t xml:space="preserve">   </w:t>
      </w:r>
      <w:bookmarkEnd w:id="2367"/>
    </w:p>
    <w:p w:rsidR="00462D47" w:rsidRDefault="00462D47">
      <w:pPr>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462D47" w:rsidRPr="000F758C" w:rsidTr="0010720F">
        <w:trPr>
          <w:cantSplit/>
          <w:trHeight w:val="60"/>
        </w:trPr>
        <w:tc>
          <w:tcPr>
            <w:tcW w:w="1871" w:type="dxa"/>
          </w:tcPr>
          <w:p w:rsidR="00462D47" w:rsidRPr="000F758C" w:rsidRDefault="00462D47" w:rsidP="0010720F">
            <w:pPr>
              <w:pStyle w:val="TableSideHeading"/>
              <w:spacing w:line="240" w:lineRule="auto"/>
              <w:rPr>
                <w:rFonts w:ascii="David" w:hAnsi="David"/>
                <w:sz w:val="24"/>
                <w:szCs w:val="24"/>
                <w:rtl/>
              </w:rPr>
            </w:pPr>
            <w:r>
              <w:rPr>
                <w:rFonts w:ascii="David" w:hAnsi="David" w:hint="cs"/>
                <w:sz w:val="24"/>
                <w:szCs w:val="24"/>
                <w:rtl/>
              </w:rPr>
              <w:t>"</w:t>
            </w:r>
            <w:r w:rsidRPr="000F758C">
              <w:rPr>
                <w:rFonts w:ascii="David" w:hAnsi="David"/>
                <w:sz w:val="24"/>
                <w:szCs w:val="24"/>
                <w:rtl/>
              </w:rPr>
              <w:t>אופן קבלת אישור "תו ירוק" ובדיקתו במקום ציבורי או עסקי</w:t>
            </w:r>
          </w:p>
        </w:tc>
        <w:tc>
          <w:tcPr>
            <w:tcW w:w="624" w:type="dxa"/>
          </w:tcPr>
          <w:p w:rsidR="00462D47" w:rsidRPr="000F758C" w:rsidRDefault="00462D47" w:rsidP="0010720F">
            <w:pPr>
              <w:pStyle w:val="TableText"/>
              <w:numPr>
                <w:ilvl w:val="0"/>
                <w:numId w:val="3"/>
              </w:numPr>
              <w:spacing w:line="240" w:lineRule="auto"/>
              <w:rPr>
                <w:rFonts w:ascii="David" w:hAnsi="David"/>
                <w:sz w:val="24"/>
                <w:szCs w:val="24"/>
              </w:rPr>
            </w:pPr>
          </w:p>
        </w:tc>
        <w:tc>
          <w:tcPr>
            <w:tcW w:w="7146" w:type="dxa"/>
          </w:tcPr>
          <w:p w:rsidR="00462D47" w:rsidRPr="000F758C" w:rsidRDefault="00462D47" w:rsidP="0010720F">
            <w:pPr>
              <w:pStyle w:val="TableBlock"/>
              <w:numPr>
                <w:ilvl w:val="0"/>
                <w:numId w:val="9"/>
              </w:numPr>
              <w:tabs>
                <w:tab w:val="left" w:pos="624"/>
              </w:tabs>
              <w:spacing w:line="240" w:lineRule="auto"/>
              <w:rPr>
                <w:rFonts w:ascii="David" w:hAnsi="David"/>
                <w:sz w:val="24"/>
                <w:szCs w:val="24"/>
                <w:rtl/>
              </w:rPr>
            </w:pPr>
            <w:r w:rsidRPr="000F758C">
              <w:rPr>
                <w:rFonts w:ascii="David" w:hAnsi="David"/>
                <w:sz w:val="24"/>
                <w:szCs w:val="24"/>
                <w:rtl/>
              </w:rPr>
              <w:t>אדם יהיה זכאי לקבל את אישור "התו הירוק" באחת הדרכים האלה:</w:t>
            </w:r>
          </w:p>
        </w:tc>
      </w:tr>
    </w:tbl>
    <w:p w:rsidR="00462D47" w:rsidRDefault="00462D47"/>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6D0F44" w:rsidRPr="000F758C" w:rsidTr="00462D47">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522" w:type="dxa"/>
          </w:tcPr>
          <w:p w:rsidR="006D0F44" w:rsidRPr="000F758C" w:rsidRDefault="006D0F44" w:rsidP="006D0F44">
            <w:pPr>
              <w:pStyle w:val="TableBlock"/>
              <w:numPr>
                <w:ilvl w:val="0"/>
                <w:numId w:val="10"/>
              </w:numPr>
              <w:tabs>
                <w:tab w:val="left" w:pos="624"/>
              </w:tabs>
              <w:spacing w:line="240" w:lineRule="auto"/>
              <w:rPr>
                <w:rFonts w:ascii="David" w:hAnsi="David"/>
                <w:sz w:val="24"/>
                <w:szCs w:val="24"/>
              </w:rPr>
            </w:pPr>
            <w:r w:rsidRPr="000F758C">
              <w:rPr>
                <w:rFonts w:ascii="David" w:hAnsi="David"/>
                <w:sz w:val="24"/>
                <w:szCs w:val="24"/>
                <w:rtl/>
              </w:rPr>
              <w:t>בפנייה מקוונת למשרד הבריאות;</w:t>
            </w:r>
          </w:p>
        </w:tc>
      </w:tr>
      <w:tr w:rsidR="006D0F44" w:rsidRPr="000F758C" w:rsidTr="00462D47">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522" w:type="dxa"/>
          </w:tcPr>
          <w:p w:rsidR="006D0F44" w:rsidRPr="000F758C" w:rsidRDefault="006D0F44" w:rsidP="006D0F44">
            <w:pPr>
              <w:pStyle w:val="TableBlock"/>
              <w:numPr>
                <w:ilvl w:val="0"/>
                <w:numId w:val="10"/>
              </w:numPr>
              <w:tabs>
                <w:tab w:val="left" w:pos="624"/>
              </w:tabs>
              <w:spacing w:line="240" w:lineRule="auto"/>
              <w:ind w:left="624" w:hanging="624"/>
              <w:rPr>
                <w:rFonts w:ascii="David" w:hAnsi="David"/>
                <w:sz w:val="24"/>
                <w:szCs w:val="24"/>
              </w:rPr>
            </w:pPr>
            <w:r w:rsidRPr="000F758C">
              <w:rPr>
                <w:rFonts w:ascii="David" w:hAnsi="David"/>
                <w:sz w:val="24"/>
                <w:szCs w:val="24"/>
                <w:rtl/>
              </w:rPr>
              <w:t>באמצעות יישומון שמשרד הבריאות מעמיד לשימוש הציבור בלא תשלום;</w:t>
            </w:r>
          </w:p>
        </w:tc>
      </w:tr>
      <w:tr w:rsidR="006D0F44" w:rsidRPr="000F758C" w:rsidTr="00462D47">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522" w:type="dxa"/>
          </w:tcPr>
          <w:p w:rsidR="006D0F44" w:rsidRPr="000F758C" w:rsidRDefault="006D0F44" w:rsidP="006D0F44">
            <w:pPr>
              <w:pStyle w:val="TableBlock"/>
              <w:numPr>
                <w:ilvl w:val="0"/>
                <w:numId w:val="10"/>
              </w:numPr>
              <w:tabs>
                <w:tab w:val="left" w:pos="624"/>
              </w:tabs>
              <w:spacing w:line="240" w:lineRule="auto"/>
              <w:ind w:left="624" w:hanging="624"/>
              <w:rPr>
                <w:rFonts w:ascii="David" w:hAnsi="David"/>
                <w:sz w:val="24"/>
                <w:szCs w:val="24"/>
                <w:rtl/>
              </w:rPr>
            </w:pPr>
            <w:r w:rsidRPr="000F758C">
              <w:rPr>
                <w:rFonts w:ascii="David" w:hAnsi="David"/>
                <w:sz w:val="24"/>
                <w:szCs w:val="24"/>
                <w:rtl/>
              </w:rPr>
              <w:t>באמצעות פנייה טלפונית למוקד משרד הבריאות או למענה קולי אינטראקטיבי (</w:t>
            </w:r>
            <w:r w:rsidRPr="000F758C">
              <w:rPr>
                <w:rFonts w:ascii="David" w:hAnsi="David"/>
                <w:sz w:val="24"/>
                <w:szCs w:val="24"/>
              </w:rPr>
              <w:t>IVR</w:t>
            </w:r>
            <w:r w:rsidRPr="000F758C">
              <w:rPr>
                <w:rFonts w:ascii="David" w:hAnsi="David"/>
                <w:sz w:val="24"/>
                <w:szCs w:val="24"/>
                <w:rtl/>
              </w:rPr>
              <w:t>); בפנייה טלפונית למוקד משרד הבריאות האישור יישלח לזכאי בדואר או בדואר אלקטרוני, ובפנייה טלפונית למענה קולי אינטראקטיבי האישור יישלח בפקסימיליה;</w:t>
            </w:r>
            <w:r w:rsidR="00462D47">
              <w:rPr>
                <w:rFonts w:ascii="David" w:hAnsi="David" w:hint="cs"/>
                <w:sz w:val="24"/>
                <w:szCs w:val="24"/>
                <w:rtl/>
              </w:rPr>
              <w:t>"</w:t>
            </w:r>
          </w:p>
        </w:tc>
      </w:tr>
    </w:tbl>
    <w:p w:rsidR="00462D47" w:rsidRDefault="00462D47">
      <w:pPr>
        <w:rPr>
          <w:rtl/>
        </w:rPr>
      </w:pPr>
    </w:p>
    <w:p w:rsidR="00462D47" w:rsidRDefault="00462D47">
      <w:pPr>
        <w:rPr>
          <w:rtl/>
        </w:rPr>
      </w:pPr>
      <w:r>
        <w:rPr>
          <w:rFonts w:hint="cs"/>
          <w:rtl/>
        </w:rPr>
        <w:t xml:space="preserve">למה זה? אם כבר כשמתקנים, למי שאין לו פקסימיליה, </w:t>
      </w:r>
      <w:bookmarkStart w:id="2368" w:name="_ETM_Q1_15316480"/>
      <w:bookmarkEnd w:id="2368"/>
      <w:r>
        <w:rPr>
          <w:rFonts w:hint="cs"/>
          <w:rtl/>
        </w:rPr>
        <w:t>שגם פה ישלחו בדואר אלקטרוני.</w:t>
      </w:r>
    </w:p>
    <w:p w:rsidR="00462D47" w:rsidRDefault="00462D47">
      <w:pPr>
        <w:rPr>
          <w:rtl/>
        </w:rPr>
      </w:pPr>
    </w:p>
    <w:p w:rsidR="00462D47" w:rsidRDefault="00462D47" w:rsidP="00462D47">
      <w:pPr>
        <w:pStyle w:val="af9"/>
        <w:keepNext/>
        <w:rPr>
          <w:rtl/>
          <w:lang w:eastAsia="he-IL"/>
        </w:rPr>
      </w:pPr>
      <w:bookmarkStart w:id="2369" w:name="ET_guest_865963_372"/>
      <w:r w:rsidRPr="00754764">
        <w:rPr>
          <w:rStyle w:val="TagStyle"/>
          <w:rtl/>
        </w:rPr>
        <w:t xml:space="preserve"> &lt;&lt; אורח &gt;&gt; </w:t>
      </w:r>
      <w:r>
        <w:rPr>
          <w:rtl/>
          <w:lang w:eastAsia="he-IL"/>
        </w:rPr>
        <w:t>נינא כהן קרן:</w:t>
      </w:r>
      <w:r w:rsidRPr="00754764">
        <w:rPr>
          <w:rStyle w:val="TagStyle"/>
          <w:rtl/>
        </w:rPr>
        <w:t xml:space="preserve"> &lt;&lt; אורח &gt;&gt;</w:t>
      </w:r>
      <w:r>
        <w:rPr>
          <w:rtl/>
          <w:lang w:eastAsia="he-IL"/>
        </w:rPr>
        <w:t xml:space="preserve">   </w:t>
      </w:r>
      <w:bookmarkEnd w:id="2369"/>
    </w:p>
    <w:p w:rsidR="00462D47" w:rsidRDefault="00462D47" w:rsidP="00462D47">
      <w:pPr>
        <w:pStyle w:val="KeepWithNext"/>
        <w:rPr>
          <w:rtl/>
          <w:lang w:eastAsia="he-IL"/>
        </w:rPr>
      </w:pPr>
    </w:p>
    <w:p w:rsidR="00462D47" w:rsidRDefault="00462D47" w:rsidP="00462D47">
      <w:pPr>
        <w:rPr>
          <w:rtl/>
          <w:lang w:eastAsia="he-IL"/>
        </w:rPr>
      </w:pPr>
      <w:r>
        <w:rPr>
          <w:rFonts w:hint="cs"/>
          <w:rtl/>
          <w:lang w:eastAsia="he-IL"/>
        </w:rPr>
        <w:t xml:space="preserve">דרך המוקד אפשר או באימייל באופן אישי או </w:t>
      </w:r>
      <w:bookmarkStart w:id="2370" w:name="_ETM_Q1_15324003"/>
      <w:bookmarkEnd w:id="2370"/>
      <w:r>
        <w:rPr>
          <w:rFonts w:hint="cs"/>
          <w:rtl/>
          <w:lang w:eastAsia="he-IL"/>
        </w:rPr>
        <w:t>בדואר, ויש את המענה הקולי שהוא מענה אוטומטי.</w:t>
      </w:r>
    </w:p>
    <w:p w:rsidR="00462D47" w:rsidRDefault="00462D47" w:rsidP="00462D47">
      <w:pPr>
        <w:rPr>
          <w:rtl/>
          <w:lang w:eastAsia="he-IL"/>
        </w:rPr>
      </w:pPr>
    </w:p>
    <w:p w:rsidR="00462D47" w:rsidRDefault="00462D47" w:rsidP="00462D47">
      <w:pPr>
        <w:pStyle w:val="a4"/>
        <w:keepNext/>
        <w:rPr>
          <w:rtl/>
        </w:rPr>
      </w:pPr>
      <w:bookmarkStart w:id="2371" w:name="ET_speaker_גור_בליי_514"/>
      <w:r w:rsidRPr="00462D47">
        <w:rPr>
          <w:rStyle w:val="TagStyle"/>
          <w:rtl/>
        </w:rPr>
        <w:t xml:space="preserve"> &lt;&lt; דובר &gt;&gt; </w:t>
      </w:r>
      <w:r>
        <w:rPr>
          <w:rtl/>
        </w:rPr>
        <w:t>גור בליי:</w:t>
      </w:r>
      <w:r w:rsidRPr="00462D47">
        <w:rPr>
          <w:rStyle w:val="TagStyle"/>
          <w:rtl/>
        </w:rPr>
        <w:t xml:space="preserve"> &lt;&lt; דובר &gt;&gt;</w:t>
      </w:r>
      <w:r>
        <w:rPr>
          <w:rtl/>
        </w:rPr>
        <w:t xml:space="preserve">   </w:t>
      </w:r>
      <w:bookmarkEnd w:id="2371"/>
    </w:p>
    <w:p w:rsidR="00462D47" w:rsidRDefault="00462D47" w:rsidP="00462D47">
      <w:pPr>
        <w:pStyle w:val="KeepWithNext"/>
        <w:rPr>
          <w:rtl/>
          <w:lang w:eastAsia="he-IL"/>
        </w:rPr>
      </w:pPr>
    </w:p>
    <w:p w:rsidR="00462D47" w:rsidRDefault="00462D47" w:rsidP="00462D47">
      <w:pPr>
        <w:rPr>
          <w:rtl/>
          <w:lang w:eastAsia="he-IL"/>
        </w:rPr>
      </w:pPr>
      <w:r>
        <w:rPr>
          <w:rFonts w:hint="cs"/>
          <w:rtl/>
          <w:lang w:eastAsia="he-IL"/>
        </w:rPr>
        <w:t xml:space="preserve">אבל גם אז </w:t>
      </w:r>
      <w:bookmarkStart w:id="2372" w:name="_ETM_Q1_15328883"/>
      <w:bookmarkEnd w:id="2372"/>
      <w:r>
        <w:rPr>
          <w:rFonts w:hint="cs"/>
          <w:rtl/>
          <w:lang w:eastAsia="he-IL"/>
        </w:rPr>
        <w:t>אפשר מהאימייל באופן אוטומטי. אני לא מבין למה סתם להגביל?</w:t>
      </w:r>
    </w:p>
    <w:p w:rsidR="00462D47" w:rsidRDefault="00462D47" w:rsidP="00462D47">
      <w:pPr>
        <w:rPr>
          <w:rtl/>
          <w:lang w:eastAsia="he-IL"/>
        </w:rPr>
      </w:pPr>
    </w:p>
    <w:p w:rsidR="00462D47" w:rsidRDefault="00462D47" w:rsidP="00462D47">
      <w:pPr>
        <w:pStyle w:val="af9"/>
        <w:keepNext/>
        <w:rPr>
          <w:rtl/>
          <w:lang w:eastAsia="he-IL"/>
        </w:rPr>
      </w:pPr>
      <w:bookmarkStart w:id="2373" w:name="ET_guest_865963_515"/>
      <w:r w:rsidRPr="00462D47">
        <w:rPr>
          <w:rStyle w:val="TagStyle"/>
          <w:rtl/>
        </w:rPr>
        <w:t xml:space="preserve"> &lt;&lt; אורח &gt;&gt; </w:t>
      </w:r>
      <w:r>
        <w:rPr>
          <w:rtl/>
          <w:lang w:eastAsia="he-IL"/>
        </w:rPr>
        <w:t>נינא כהן קרן:</w:t>
      </w:r>
      <w:r w:rsidRPr="00462D47">
        <w:rPr>
          <w:rStyle w:val="TagStyle"/>
          <w:rtl/>
        </w:rPr>
        <w:t xml:space="preserve"> &lt;&lt; אורח &gt;&gt;</w:t>
      </w:r>
      <w:r>
        <w:rPr>
          <w:rtl/>
          <w:lang w:eastAsia="he-IL"/>
        </w:rPr>
        <w:t xml:space="preserve">   </w:t>
      </w:r>
      <w:bookmarkEnd w:id="2373"/>
    </w:p>
    <w:p w:rsidR="00462D47" w:rsidRDefault="00462D47" w:rsidP="00462D47">
      <w:pPr>
        <w:pStyle w:val="KeepWithNext"/>
        <w:rPr>
          <w:rtl/>
          <w:lang w:eastAsia="he-IL"/>
        </w:rPr>
      </w:pPr>
    </w:p>
    <w:p w:rsidR="00462D47" w:rsidRDefault="00462D47" w:rsidP="00462D47">
      <w:pPr>
        <w:rPr>
          <w:rtl/>
          <w:lang w:eastAsia="he-IL"/>
        </w:rPr>
      </w:pPr>
      <w:r>
        <w:rPr>
          <w:rFonts w:hint="cs"/>
          <w:rtl/>
          <w:lang w:eastAsia="he-IL"/>
        </w:rPr>
        <w:t xml:space="preserve">מי שמעדיף אימייל שיפנה למוקד ולא למענה הקולי. </w:t>
      </w:r>
    </w:p>
    <w:p w:rsidR="00462D47" w:rsidRDefault="00462D47" w:rsidP="00462D47">
      <w:pPr>
        <w:rPr>
          <w:rtl/>
          <w:lang w:eastAsia="he-IL"/>
        </w:rPr>
      </w:pPr>
    </w:p>
    <w:p w:rsidR="00462D47" w:rsidRDefault="00462D47" w:rsidP="00462D47">
      <w:pPr>
        <w:pStyle w:val="a4"/>
        <w:keepNext/>
        <w:rPr>
          <w:rtl/>
        </w:rPr>
      </w:pPr>
      <w:bookmarkStart w:id="2374" w:name="ET_speaker_גור_בליי_516"/>
      <w:r w:rsidRPr="00462D47">
        <w:rPr>
          <w:rStyle w:val="TagStyle"/>
          <w:rtl/>
        </w:rPr>
        <w:t xml:space="preserve"> &lt;&lt; דובר &gt;&gt; </w:t>
      </w:r>
      <w:r>
        <w:rPr>
          <w:rtl/>
        </w:rPr>
        <w:t>גור בליי:</w:t>
      </w:r>
      <w:r w:rsidRPr="00462D47">
        <w:rPr>
          <w:rStyle w:val="TagStyle"/>
          <w:rtl/>
        </w:rPr>
        <w:t xml:space="preserve"> &lt;&lt; דובר &gt;&gt;</w:t>
      </w:r>
      <w:r>
        <w:rPr>
          <w:rtl/>
        </w:rPr>
        <w:t xml:space="preserve">   </w:t>
      </w:r>
      <w:bookmarkEnd w:id="2374"/>
    </w:p>
    <w:p w:rsidR="00462D47" w:rsidRDefault="00462D47" w:rsidP="00462D47">
      <w:pPr>
        <w:pStyle w:val="KeepWithNext"/>
        <w:rPr>
          <w:rtl/>
          <w:lang w:eastAsia="he-IL"/>
        </w:rPr>
      </w:pPr>
    </w:p>
    <w:p w:rsidR="00462D47" w:rsidRPr="00462D47" w:rsidRDefault="00462D47" w:rsidP="00462D47">
      <w:pPr>
        <w:rPr>
          <w:rtl/>
          <w:lang w:eastAsia="he-IL"/>
        </w:rPr>
      </w:pPr>
      <w:r>
        <w:rPr>
          <w:rFonts w:hint="cs"/>
          <w:rtl/>
          <w:lang w:eastAsia="he-IL"/>
        </w:rPr>
        <w:t xml:space="preserve">אם אפשר לפשט </w:t>
      </w:r>
      <w:bookmarkStart w:id="2375" w:name="_ETM_Q1_15337325"/>
      <w:bookmarkEnd w:id="2375"/>
      <w:r>
        <w:rPr>
          <w:rFonts w:hint="cs"/>
          <w:rtl/>
          <w:lang w:eastAsia="he-IL"/>
        </w:rPr>
        <w:t>את זה ולאפשר שלא משנה באיזו דרך - - -</w:t>
      </w:r>
    </w:p>
    <w:p w:rsidR="00462D47" w:rsidRDefault="00462D47" w:rsidP="00462D47">
      <w:pPr>
        <w:rPr>
          <w:rtl/>
          <w:lang w:eastAsia="he-IL"/>
        </w:rPr>
      </w:pPr>
    </w:p>
    <w:p w:rsidR="00462D47" w:rsidRDefault="00462D47" w:rsidP="00462D47">
      <w:pPr>
        <w:pStyle w:val="af9"/>
        <w:keepNext/>
        <w:rPr>
          <w:rtl/>
          <w:lang w:eastAsia="he-IL"/>
        </w:rPr>
      </w:pPr>
      <w:bookmarkStart w:id="2376" w:name="ET_guest_633659_373"/>
      <w:r w:rsidRPr="00754764">
        <w:rPr>
          <w:rStyle w:val="TagStyle"/>
          <w:rtl/>
        </w:rPr>
        <w:t xml:space="preserve"> &lt;&lt; אורח &gt;&gt; </w:t>
      </w:r>
      <w:r>
        <w:rPr>
          <w:rtl/>
          <w:lang w:eastAsia="he-IL"/>
        </w:rPr>
        <w:t>גאל אזריאל:</w:t>
      </w:r>
      <w:r w:rsidRPr="00754764">
        <w:rPr>
          <w:rStyle w:val="TagStyle"/>
          <w:rtl/>
        </w:rPr>
        <w:t xml:space="preserve"> &lt;&lt; אורח &gt;&gt;</w:t>
      </w:r>
      <w:r>
        <w:rPr>
          <w:rtl/>
          <w:lang w:eastAsia="he-IL"/>
        </w:rPr>
        <w:t xml:space="preserve">   </w:t>
      </w:r>
      <w:bookmarkEnd w:id="2376"/>
    </w:p>
    <w:p w:rsidR="00462D47" w:rsidRDefault="00462D47" w:rsidP="00462D47">
      <w:pPr>
        <w:pStyle w:val="KeepWithNext"/>
        <w:rPr>
          <w:rtl/>
          <w:lang w:eastAsia="he-IL"/>
        </w:rPr>
      </w:pPr>
    </w:p>
    <w:p w:rsidR="00462D47" w:rsidRDefault="00462D47" w:rsidP="00462D47">
      <w:pPr>
        <w:rPr>
          <w:rtl/>
          <w:lang w:eastAsia="he-IL"/>
        </w:rPr>
      </w:pPr>
      <w:r>
        <w:rPr>
          <w:rFonts w:hint="cs"/>
          <w:rtl/>
          <w:lang w:eastAsia="he-IL"/>
        </w:rPr>
        <w:t xml:space="preserve">הכוונה הייתה </w:t>
      </w:r>
      <w:bookmarkStart w:id="2377" w:name="_ETM_Q1_15341637"/>
      <w:bookmarkEnd w:id="2377"/>
      <w:r>
        <w:rPr>
          <w:rFonts w:hint="cs"/>
          <w:rtl/>
          <w:lang w:eastAsia="he-IL"/>
        </w:rPr>
        <w:t>להבהיר שיש גם דרך לקבל באופן לא מקוון למי שאין לו גישה לאינטרנט.</w:t>
      </w:r>
    </w:p>
    <w:p w:rsidR="00057D55" w:rsidRDefault="00057D55" w:rsidP="00462D47">
      <w:pPr>
        <w:rPr>
          <w:rtl/>
          <w:lang w:eastAsia="he-IL"/>
        </w:rPr>
      </w:pPr>
    </w:p>
    <w:p w:rsidR="00057D55" w:rsidRDefault="00057D55" w:rsidP="00057D55">
      <w:pPr>
        <w:pStyle w:val="a4"/>
        <w:keepNext/>
        <w:rPr>
          <w:rtl/>
        </w:rPr>
      </w:pPr>
      <w:bookmarkStart w:id="2378" w:name="ET_speaker_גור_בליי_517"/>
      <w:r w:rsidRPr="00057D55">
        <w:rPr>
          <w:rStyle w:val="TagStyle"/>
          <w:rtl/>
        </w:rPr>
        <w:t xml:space="preserve"> &lt;&lt; דובר &gt;&gt; </w:t>
      </w:r>
      <w:r>
        <w:rPr>
          <w:rtl/>
        </w:rPr>
        <w:t>גור בליי:</w:t>
      </w:r>
      <w:r w:rsidRPr="00057D55">
        <w:rPr>
          <w:rStyle w:val="TagStyle"/>
          <w:rtl/>
        </w:rPr>
        <w:t xml:space="preserve"> &lt;&lt; דובר &gt;&gt;</w:t>
      </w:r>
      <w:r>
        <w:rPr>
          <w:rtl/>
        </w:rPr>
        <w:t xml:space="preserve">   </w:t>
      </w:r>
      <w:bookmarkEnd w:id="2378"/>
    </w:p>
    <w:p w:rsidR="00057D55" w:rsidRDefault="00057D55" w:rsidP="00057D55">
      <w:pPr>
        <w:pStyle w:val="KeepWithNext"/>
        <w:rPr>
          <w:rtl/>
          <w:lang w:eastAsia="he-IL"/>
        </w:rPr>
      </w:pPr>
    </w:p>
    <w:p w:rsidR="00057D55" w:rsidRPr="00057D55" w:rsidRDefault="00057D55" w:rsidP="00057D55">
      <w:pPr>
        <w:rPr>
          <w:rtl/>
          <w:lang w:eastAsia="he-IL"/>
        </w:rPr>
      </w:pPr>
      <w:r>
        <w:rPr>
          <w:rFonts w:hint="cs"/>
          <w:rtl/>
          <w:lang w:eastAsia="he-IL"/>
        </w:rPr>
        <w:t xml:space="preserve">אבל </w:t>
      </w:r>
      <w:bookmarkStart w:id="2379" w:name="_ETM_Q1_15343638"/>
      <w:bookmarkEnd w:id="2379"/>
      <w:r>
        <w:rPr>
          <w:rFonts w:hint="cs"/>
          <w:rtl/>
          <w:lang w:eastAsia="he-IL"/>
        </w:rPr>
        <w:t xml:space="preserve">אם אדם לא מגיע למוקד אלא מגיע לאותו מענה </w:t>
      </w:r>
      <w:bookmarkStart w:id="2380" w:name="_ETM_Q1_15349244"/>
      <w:bookmarkEnd w:id="2380"/>
      <w:r>
        <w:rPr>
          <w:rFonts w:hint="cs"/>
          <w:rtl/>
          <w:lang w:eastAsia="he-IL"/>
        </w:rPr>
        <w:t xml:space="preserve">קולי שהוא יוכל לקבל גם באימייל. </w:t>
      </w:r>
    </w:p>
    <w:p w:rsidR="00462D47" w:rsidRDefault="00462D47"/>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6D0F44" w:rsidRPr="000F758C" w:rsidTr="00057D55">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tcPr>
          <w:p w:rsidR="006D0F44" w:rsidRPr="000F758C" w:rsidRDefault="00462D47" w:rsidP="006D0F44">
            <w:pPr>
              <w:pStyle w:val="TableText"/>
              <w:spacing w:line="240" w:lineRule="auto"/>
              <w:rPr>
                <w:rFonts w:ascii="David" w:hAnsi="David"/>
                <w:sz w:val="24"/>
                <w:szCs w:val="24"/>
              </w:rPr>
            </w:pPr>
            <w:r>
              <w:rPr>
                <w:rFonts w:ascii="David" w:hAnsi="David" w:hint="cs"/>
                <w:sz w:val="24"/>
                <w:szCs w:val="24"/>
                <w:rtl/>
              </w:rPr>
              <w:t>"</w:t>
            </w:r>
          </w:p>
        </w:tc>
        <w:tc>
          <w:tcPr>
            <w:tcW w:w="6522" w:type="dxa"/>
          </w:tcPr>
          <w:p w:rsidR="006D0F44" w:rsidRPr="000F758C" w:rsidRDefault="006D0F44" w:rsidP="006D0F44">
            <w:pPr>
              <w:pStyle w:val="TableBlock"/>
              <w:numPr>
                <w:ilvl w:val="0"/>
                <w:numId w:val="10"/>
              </w:numPr>
              <w:tabs>
                <w:tab w:val="left" w:pos="624"/>
              </w:tabs>
              <w:spacing w:line="240" w:lineRule="auto"/>
              <w:ind w:left="624" w:hanging="624"/>
              <w:rPr>
                <w:rFonts w:ascii="David" w:hAnsi="David"/>
                <w:sz w:val="24"/>
                <w:szCs w:val="24"/>
                <w:rtl/>
              </w:rPr>
            </w:pPr>
            <w:r w:rsidRPr="000F758C">
              <w:rPr>
                <w:rFonts w:ascii="David" w:hAnsi="David"/>
                <w:sz w:val="24"/>
                <w:szCs w:val="24"/>
                <w:rtl/>
              </w:rPr>
              <w:t>בדרכים נוספות שיפורסם משר</w:t>
            </w:r>
            <w:r>
              <w:rPr>
                <w:rFonts w:ascii="David" w:hAnsi="David" w:hint="cs"/>
                <w:sz w:val="24"/>
                <w:szCs w:val="24"/>
                <w:rtl/>
              </w:rPr>
              <w:t>ד</w:t>
            </w:r>
            <w:r w:rsidRPr="000F758C">
              <w:rPr>
                <w:rFonts w:ascii="David" w:hAnsi="David"/>
                <w:sz w:val="24"/>
                <w:szCs w:val="24"/>
                <w:rtl/>
              </w:rPr>
              <w:t xml:space="preserve"> הבריאות לציבור, ובכלל זה דרכים שאינן מקוונות.</w:t>
            </w:r>
          </w:p>
        </w:tc>
      </w:tr>
      <w:tr w:rsidR="006D0F44" w:rsidRPr="000F758C" w:rsidTr="00057D55">
        <w:trPr>
          <w:cantSplit/>
          <w:trHeight w:val="60"/>
        </w:trPr>
        <w:tc>
          <w:tcPr>
            <w:tcW w:w="1871" w:type="dxa"/>
          </w:tcPr>
          <w:p w:rsidR="006D0F44" w:rsidRPr="000F758C" w:rsidRDefault="006D0F44" w:rsidP="006D0F44">
            <w:pPr>
              <w:pStyle w:val="TableSideHeading"/>
              <w:spacing w:line="240" w:lineRule="auto"/>
              <w:rPr>
                <w:rFonts w:ascii="David" w:hAnsi="David"/>
                <w:sz w:val="24"/>
                <w:szCs w:val="24"/>
                <w:rtl/>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7146" w:type="dxa"/>
            <w:gridSpan w:val="2"/>
          </w:tcPr>
          <w:p w:rsidR="006D0F44" w:rsidRPr="000F758C" w:rsidRDefault="006D0F44" w:rsidP="006D0F44">
            <w:pPr>
              <w:pStyle w:val="TableBlock"/>
              <w:numPr>
                <w:ilvl w:val="0"/>
                <w:numId w:val="9"/>
              </w:numPr>
              <w:tabs>
                <w:tab w:val="left" w:pos="624"/>
              </w:tabs>
              <w:spacing w:line="240" w:lineRule="auto"/>
              <w:rPr>
                <w:rFonts w:ascii="David" w:hAnsi="David"/>
                <w:sz w:val="24"/>
                <w:szCs w:val="24"/>
                <w:rtl/>
              </w:rPr>
            </w:pPr>
            <w:r w:rsidRPr="000F758C">
              <w:rPr>
                <w:rFonts w:ascii="David" w:hAnsi="David"/>
                <w:sz w:val="24"/>
                <w:szCs w:val="24"/>
                <w:rtl/>
              </w:rPr>
              <w:t xml:space="preserve">אישור "תו ירוק" יכלול פרטים אלה: </w:t>
            </w:r>
          </w:p>
        </w:tc>
      </w:tr>
      <w:tr w:rsidR="006D0F44" w:rsidRPr="000F758C" w:rsidTr="00057D55">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522" w:type="dxa"/>
          </w:tcPr>
          <w:p w:rsidR="006D0F44" w:rsidRPr="000F758C" w:rsidRDefault="006D0F44" w:rsidP="006D0F44">
            <w:pPr>
              <w:pStyle w:val="TableBlock"/>
              <w:numPr>
                <w:ilvl w:val="0"/>
                <w:numId w:val="11"/>
              </w:numPr>
              <w:tabs>
                <w:tab w:val="left" w:pos="624"/>
              </w:tabs>
              <w:spacing w:line="240" w:lineRule="auto"/>
              <w:rPr>
                <w:rFonts w:ascii="David" w:hAnsi="David"/>
                <w:sz w:val="24"/>
                <w:szCs w:val="24"/>
              </w:rPr>
            </w:pPr>
            <w:r w:rsidRPr="000F758C">
              <w:rPr>
                <w:rFonts w:ascii="David" w:hAnsi="David"/>
                <w:sz w:val="24"/>
                <w:szCs w:val="24"/>
                <w:rtl/>
              </w:rPr>
              <w:t>שמו של האדם שלגביו ניתן האישור;</w:t>
            </w:r>
          </w:p>
          <w:p w:rsidR="006D0F44" w:rsidRPr="000F758C" w:rsidRDefault="006D0F44" w:rsidP="006D0F44">
            <w:pPr>
              <w:pStyle w:val="TableBlock"/>
              <w:numPr>
                <w:ilvl w:val="0"/>
                <w:numId w:val="11"/>
              </w:numPr>
              <w:tabs>
                <w:tab w:val="left" w:pos="624"/>
              </w:tabs>
              <w:spacing w:line="240" w:lineRule="auto"/>
              <w:ind w:left="624" w:hanging="624"/>
              <w:rPr>
                <w:rFonts w:ascii="David" w:hAnsi="David"/>
                <w:sz w:val="24"/>
                <w:szCs w:val="24"/>
              </w:rPr>
            </w:pPr>
            <w:r w:rsidRPr="000F758C">
              <w:rPr>
                <w:rFonts w:ascii="David" w:hAnsi="David"/>
                <w:sz w:val="24"/>
                <w:szCs w:val="24"/>
                <w:rtl/>
              </w:rPr>
              <w:t>מספר הזהות של האדם שלגביו ניתן האישור, מספר דרכון שלו או מספר מזהה אחר שנתנה לו רשות שלטונית;</w:t>
            </w:r>
          </w:p>
          <w:p w:rsidR="006D0F44" w:rsidRPr="000F758C" w:rsidRDefault="006D0F44" w:rsidP="006D0F44">
            <w:pPr>
              <w:pStyle w:val="TableBlock"/>
              <w:numPr>
                <w:ilvl w:val="0"/>
                <w:numId w:val="11"/>
              </w:numPr>
              <w:tabs>
                <w:tab w:val="left" w:pos="624"/>
              </w:tabs>
              <w:spacing w:line="240" w:lineRule="auto"/>
              <w:rPr>
                <w:rFonts w:ascii="David" w:hAnsi="David"/>
                <w:sz w:val="24"/>
                <w:szCs w:val="24"/>
              </w:rPr>
            </w:pPr>
            <w:r w:rsidRPr="000F758C">
              <w:rPr>
                <w:rFonts w:ascii="David" w:hAnsi="David"/>
                <w:sz w:val="24"/>
                <w:szCs w:val="24"/>
                <w:rtl/>
              </w:rPr>
              <w:t>מועד פקיעת תוקף האישור;</w:t>
            </w:r>
          </w:p>
          <w:p w:rsidR="006D0F44" w:rsidRPr="000F758C" w:rsidRDefault="006D0F44" w:rsidP="006D0F44">
            <w:pPr>
              <w:pStyle w:val="TableBlock"/>
              <w:numPr>
                <w:ilvl w:val="0"/>
                <w:numId w:val="11"/>
              </w:numPr>
              <w:tabs>
                <w:tab w:val="left" w:pos="624"/>
              </w:tabs>
              <w:spacing w:line="240" w:lineRule="auto"/>
              <w:rPr>
                <w:rFonts w:ascii="David" w:hAnsi="David"/>
                <w:sz w:val="24"/>
                <w:szCs w:val="24"/>
              </w:rPr>
            </w:pPr>
            <w:r w:rsidRPr="000F758C">
              <w:rPr>
                <w:rFonts w:ascii="David" w:hAnsi="David"/>
                <w:sz w:val="24"/>
                <w:szCs w:val="24"/>
                <w:rtl/>
              </w:rPr>
              <w:t>אמצעי לאימות האישור.</w:t>
            </w:r>
            <w:r w:rsidR="00057D55">
              <w:rPr>
                <w:rFonts w:ascii="David" w:hAnsi="David" w:hint="cs"/>
                <w:sz w:val="24"/>
                <w:szCs w:val="24"/>
                <w:rtl/>
              </w:rPr>
              <w:t>"</w:t>
            </w:r>
            <w:r w:rsidRPr="000F758C">
              <w:rPr>
                <w:rFonts w:ascii="David" w:hAnsi="David"/>
                <w:sz w:val="24"/>
                <w:szCs w:val="24"/>
                <w:rtl/>
              </w:rPr>
              <w:t xml:space="preserve"> </w:t>
            </w:r>
          </w:p>
        </w:tc>
      </w:tr>
    </w:tbl>
    <w:p w:rsidR="00057D55" w:rsidRDefault="00057D55">
      <w:pPr>
        <w:rPr>
          <w:rtl/>
        </w:rPr>
      </w:pPr>
    </w:p>
    <w:p w:rsidR="00057D55" w:rsidRDefault="00057D55">
      <w:pPr>
        <w:rPr>
          <w:rtl/>
        </w:rPr>
      </w:pPr>
      <w:r>
        <w:rPr>
          <w:rFonts w:hint="cs"/>
          <w:rtl/>
        </w:rPr>
        <w:t>זה הברקוד?</w:t>
      </w:r>
    </w:p>
    <w:p w:rsidR="00057D55" w:rsidRDefault="00057D55">
      <w:pPr>
        <w:rPr>
          <w:rtl/>
        </w:rPr>
      </w:pPr>
    </w:p>
    <w:p w:rsidR="00057D55" w:rsidRDefault="00057D55" w:rsidP="00057D55">
      <w:pPr>
        <w:pStyle w:val="af9"/>
        <w:keepNext/>
        <w:rPr>
          <w:rtl/>
          <w:lang w:eastAsia="he-IL"/>
        </w:rPr>
      </w:pPr>
      <w:bookmarkStart w:id="2381" w:name="ET_guest_865963_375"/>
      <w:r w:rsidRPr="00D2064E">
        <w:rPr>
          <w:rStyle w:val="TagStyle"/>
          <w:rtl/>
        </w:rPr>
        <w:t xml:space="preserve"> &lt;&lt; אורח &gt;&gt; </w:t>
      </w:r>
      <w:r>
        <w:rPr>
          <w:rtl/>
          <w:lang w:eastAsia="he-IL"/>
        </w:rPr>
        <w:t>נינא כהן קרן:</w:t>
      </w:r>
      <w:r w:rsidRPr="00D2064E">
        <w:rPr>
          <w:rStyle w:val="TagStyle"/>
          <w:rtl/>
        </w:rPr>
        <w:t xml:space="preserve"> &lt;&lt; אורח &gt;&gt;</w:t>
      </w:r>
      <w:r>
        <w:rPr>
          <w:rtl/>
          <w:lang w:eastAsia="he-IL"/>
        </w:rPr>
        <w:t xml:space="preserve">   </w:t>
      </w:r>
      <w:bookmarkEnd w:id="2381"/>
    </w:p>
    <w:p w:rsidR="00057D55" w:rsidRDefault="00057D55" w:rsidP="00057D55">
      <w:pPr>
        <w:pStyle w:val="KeepWithNext"/>
        <w:rPr>
          <w:rtl/>
          <w:lang w:eastAsia="he-IL"/>
        </w:rPr>
      </w:pPr>
    </w:p>
    <w:p w:rsidR="00057D55" w:rsidRDefault="00057D55" w:rsidP="00057D55">
      <w:pPr>
        <w:rPr>
          <w:rtl/>
          <w:lang w:eastAsia="he-IL"/>
        </w:rPr>
      </w:pPr>
      <w:r>
        <w:rPr>
          <w:rFonts w:hint="cs"/>
          <w:rtl/>
          <w:lang w:eastAsia="he-IL"/>
        </w:rPr>
        <w:t>כן.</w:t>
      </w:r>
    </w:p>
    <w:p w:rsidR="00057D55" w:rsidRDefault="00057D55" w:rsidP="00057D55">
      <w:pPr>
        <w:rPr>
          <w:rtl/>
          <w:lang w:eastAsia="he-IL"/>
        </w:rPr>
      </w:pPr>
    </w:p>
    <w:p w:rsidR="00057D55" w:rsidRDefault="00057D55" w:rsidP="00057D55">
      <w:pPr>
        <w:pStyle w:val="a4"/>
        <w:keepNext/>
        <w:rPr>
          <w:rtl/>
        </w:rPr>
      </w:pPr>
      <w:bookmarkStart w:id="2382" w:name="ET_speaker_גור_בליי_518"/>
      <w:r w:rsidRPr="00057D55">
        <w:rPr>
          <w:rStyle w:val="TagStyle"/>
          <w:rtl/>
        </w:rPr>
        <w:t xml:space="preserve"> &lt;&lt; דובר &gt;&gt; </w:t>
      </w:r>
      <w:r>
        <w:rPr>
          <w:rtl/>
        </w:rPr>
        <w:t>גור בליי:</w:t>
      </w:r>
      <w:r w:rsidRPr="00057D55">
        <w:rPr>
          <w:rStyle w:val="TagStyle"/>
          <w:rtl/>
        </w:rPr>
        <w:t xml:space="preserve"> &lt;&lt; דובר &gt;&gt;</w:t>
      </w:r>
      <w:r>
        <w:rPr>
          <w:rtl/>
        </w:rPr>
        <w:t xml:space="preserve">   </w:t>
      </w:r>
      <w:bookmarkEnd w:id="2382"/>
    </w:p>
    <w:p w:rsidR="00057D55" w:rsidRDefault="00057D55" w:rsidP="00057D55">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6D0F44" w:rsidRPr="000F758C" w:rsidTr="00057D55">
        <w:trPr>
          <w:cantSplit/>
          <w:trHeight w:val="60"/>
        </w:trPr>
        <w:tc>
          <w:tcPr>
            <w:tcW w:w="1871" w:type="dxa"/>
          </w:tcPr>
          <w:p w:rsidR="006D0F44" w:rsidRPr="000F758C" w:rsidRDefault="006D0F44" w:rsidP="006D0F44">
            <w:pPr>
              <w:pStyle w:val="TableSideHeading"/>
              <w:spacing w:line="240" w:lineRule="auto"/>
              <w:rPr>
                <w:rFonts w:ascii="David" w:hAnsi="David"/>
                <w:sz w:val="24"/>
                <w:szCs w:val="24"/>
                <w:rtl/>
              </w:rPr>
            </w:pPr>
          </w:p>
        </w:tc>
        <w:tc>
          <w:tcPr>
            <w:tcW w:w="624" w:type="dxa"/>
          </w:tcPr>
          <w:p w:rsidR="006D0F44" w:rsidRPr="000F758C" w:rsidRDefault="00057D55" w:rsidP="006D0F44">
            <w:pPr>
              <w:pStyle w:val="TableText"/>
              <w:spacing w:line="240" w:lineRule="auto"/>
              <w:rPr>
                <w:rFonts w:ascii="David" w:hAnsi="David"/>
                <w:sz w:val="24"/>
                <w:szCs w:val="24"/>
              </w:rPr>
            </w:pPr>
            <w:r>
              <w:rPr>
                <w:rFonts w:ascii="David" w:hAnsi="David" w:hint="cs"/>
                <w:sz w:val="24"/>
                <w:szCs w:val="24"/>
                <w:rtl/>
              </w:rPr>
              <w:t>"</w:t>
            </w:r>
          </w:p>
        </w:tc>
        <w:tc>
          <w:tcPr>
            <w:tcW w:w="7146" w:type="dxa"/>
            <w:gridSpan w:val="2"/>
          </w:tcPr>
          <w:p w:rsidR="006D0F44" w:rsidRPr="000F758C" w:rsidRDefault="006D0F44" w:rsidP="006D0F44">
            <w:pPr>
              <w:pStyle w:val="TableBlock"/>
              <w:numPr>
                <w:ilvl w:val="0"/>
                <w:numId w:val="9"/>
              </w:numPr>
              <w:tabs>
                <w:tab w:val="left" w:pos="624"/>
              </w:tabs>
              <w:spacing w:line="240" w:lineRule="auto"/>
              <w:rPr>
                <w:rFonts w:ascii="David" w:hAnsi="David"/>
                <w:sz w:val="24"/>
                <w:szCs w:val="24"/>
                <w:rtl/>
              </w:rPr>
            </w:pPr>
            <w:r w:rsidRPr="000F758C">
              <w:rPr>
                <w:rFonts w:ascii="David" w:hAnsi="David"/>
                <w:sz w:val="24"/>
                <w:szCs w:val="24"/>
                <w:rtl/>
              </w:rPr>
              <w:t xml:space="preserve">הצגת אישור "תו ירוק" כאמור בתקנה 4(ב)(1) תהיה באחת מאלה: </w:t>
            </w:r>
          </w:p>
        </w:tc>
      </w:tr>
      <w:tr w:rsidR="006D0F44" w:rsidRPr="000F758C" w:rsidTr="00057D55">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522" w:type="dxa"/>
          </w:tcPr>
          <w:p w:rsidR="006D0F44" w:rsidRPr="000F758C" w:rsidRDefault="006D0F44" w:rsidP="006D0F44">
            <w:pPr>
              <w:pStyle w:val="TableBlock"/>
              <w:numPr>
                <w:ilvl w:val="0"/>
                <w:numId w:val="12"/>
              </w:numPr>
              <w:tabs>
                <w:tab w:val="left" w:pos="624"/>
              </w:tabs>
              <w:spacing w:line="240" w:lineRule="auto"/>
              <w:ind w:left="624" w:hanging="624"/>
              <w:rPr>
                <w:rFonts w:ascii="David" w:hAnsi="David"/>
                <w:sz w:val="24"/>
                <w:szCs w:val="24"/>
              </w:rPr>
            </w:pPr>
            <w:r w:rsidRPr="000F758C">
              <w:rPr>
                <w:rFonts w:ascii="David" w:hAnsi="David"/>
                <w:sz w:val="24"/>
                <w:szCs w:val="24"/>
                <w:rtl/>
              </w:rPr>
              <w:t>הצגת מסמך שהתקבל בעקבות פנייה מקוונת כאמור בתקנת משנה (א)(1) או מסמך שהתקבל בדרך אחרת מטעם משרד הבריאות;</w:t>
            </w:r>
          </w:p>
          <w:p w:rsidR="006D0F44" w:rsidRPr="000F758C" w:rsidRDefault="006D0F44" w:rsidP="006D0F44">
            <w:pPr>
              <w:pStyle w:val="TableBlock"/>
              <w:numPr>
                <w:ilvl w:val="0"/>
                <w:numId w:val="12"/>
              </w:numPr>
              <w:tabs>
                <w:tab w:val="left" w:pos="624"/>
              </w:tabs>
              <w:spacing w:line="240" w:lineRule="auto"/>
              <w:rPr>
                <w:rFonts w:ascii="David" w:hAnsi="David"/>
                <w:sz w:val="24"/>
                <w:szCs w:val="24"/>
              </w:rPr>
            </w:pPr>
            <w:r w:rsidRPr="000F758C">
              <w:rPr>
                <w:rFonts w:ascii="David" w:hAnsi="David"/>
                <w:sz w:val="24"/>
                <w:szCs w:val="24"/>
                <w:rtl/>
              </w:rPr>
              <w:t>הצגת האישור על גבי יישומון כאמור בתקנת משנה (א)(2).</w:t>
            </w:r>
            <w:r w:rsidRPr="000F758C">
              <w:rPr>
                <w:rFonts w:ascii="David" w:hAnsi="David"/>
                <w:sz w:val="24"/>
                <w:szCs w:val="24"/>
              </w:rPr>
              <w:t xml:space="preserve"> </w:t>
            </w:r>
          </w:p>
        </w:tc>
      </w:tr>
      <w:tr w:rsidR="006D0F44" w:rsidRPr="000F758C" w:rsidTr="00057D55">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7146" w:type="dxa"/>
            <w:gridSpan w:val="2"/>
          </w:tcPr>
          <w:p w:rsidR="006D0F44" w:rsidRPr="000F758C" w:rsidRDefault="006D0F44" w:rsidP="006D0F44">
            <w:pPr>
              <w:pStyle w:val="TableBlock"/>
              <w:numPr>
                <w:ilvl w:val="0"/>
                <w:numId w:val="9"/>
              </w:numPr>
              <w:spacing w:line="240" w:lineRule="auto"/>
              <w:rPr>
                <w:rFonts w:ascii="David" w:hAnsi="David"/>
                <w:sz w:val="24"/>
                <w:szCs w:val="24"/>
              </w:rPr>
            </w:pPr>
            <w:r w:rsidRPr="000F758C">
              <w:rPr>
                <w:rFonts w:ascii="David" w:hAnsi="David"/>
                <w:sz w:val="24"/>
                <w:szCs w:val="24"/>
                <w:rtl/>
              </w:rPr>
              <w:t xml:space="preserve">סריקה של אישור "התו הירוק" כאמור בתקנה 4(ב)(1) המופיע על גבי מסמך כאמור בתקנת משנה (ג)(1), תתבצע כמפורט להלן: </w:t>
            </w:r>
          </w:p>
        </w:tc>
      </w:tr>
      <w:tr w:rsidR="006D0F44" w:rsidRPr="000F758C" w:rsidTr="00057D55">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522" w:type="dxa"/>
          </w:tcPr>
          <w:p w:rsidR="006D0F44" w:rsidRPr="000F758C" w:rsidRDefault="006D0F44" w:rsidP="006D0F44">
            <w:pPr>
              <w:pStyle w:val="TableBlock"/>
              <w:numPr>
                <w:ilvl w:val="0"/>
                <w:numId w:val="13"/>
              </w:numPr>
              <w:tabs>
                <w:tab w:val="left" w:pos="624"/>
              </w:tabs>
              <w:spacing w:line="240" w:lineRule="auto"/>
              <w:ind w:left="624" w:hanging="624"/>
              <w:rPr>
                <w:rFonts w:ascii="David" w:hAnsi="David"/>
                <w:sz w:val="24"/>
                <w:szCs w:val="24"/>
              </w:rPr>
            </w:pPr>
            <w:r w:rsidRPr="000F758C">
              <w:rPr>
                <w:rFonts w:ascii="David" w:hAnsi="David"/>
                <w:sz w:val="24"/>
                <w:szCs w:val="24"/>
                <w:rtl/>
              </w:rPr>
              <w:t>קבלת פרטי מידע השמורים באמצעי לאימות האישור (ברקוד) תתאפשר רק בעת הסריקה של אמצעי האימות ביישומון של משרד הבריאות (להלן – אמצעי הסריקה);</w:t>
            </w:r>
          </w:p>
        </w:tc>
      </w:tr>
      <w:tr w:rsidR="006D0F44" w:rsidRPr="000F758C" w:rsidTr="00057D55">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522" w:type="dxa"/>
          </w:tcPr>
          <w:p w:rsidR="006D0F44" w:rsidRPr="000F758C" w:rsidRDefault="006D0F44" w:rsidP="006D0F44">
            <w:pPr>
              <w:pStyle w:val="TableBlock"/>
              <w:spacing w:line="240" w:lineRule="auto"/>
              <w:ind w:left="624" w:hanging="624"/>
              <w:rPr>
                <w:rFonts w:ascii="David" w:hAnsi="David"/>
                <w:sz w:val="24"/>
                <w:szCs w:val="24"/>
                <w:rtl/>
              </w:rPr>
            </w:pPr>
            <w:r>
              <w:rPr>
                <w:rFonts w:ascii="David" w:hAnsi="David" w:hint="cs"/>
                <w:sz w:val="24"/>
                <w:szCs w:val="24"/>
                <w:rtl/>
              </w:rPr>
              <w:t xml:space="preserve">(2)     </w:t>
            </w:r>
            <w:r w:rsidRPr="000F758C">
              <w:rPr>
                <w:rFonts w:ascii="David" w:hAnsi="David"/>
                <w:sz w:val="24"/>
                <w:szCs w:val="24"/>
                <w:rtl/>
              </w:rPr>
              <w:t xml:space="preserve">בעת סריקת אמצעי האימות יופיע </w:t>
            </w:r>
            <w:r>
              <w:rPr>
                <w:rFonts w:ascii="David" w:hAnsi="David"/>
                <w:sz w:val="24"/>
                <w:szCs w:val="24"/>
                <w:rtl/>
              </w:rPr>
              <w:t>באמצעי הסריקה, ובו</w:t>
            </w:r>
            <w:r>
              <w:rPr>
                <w:rFonts w:ascii="David" w:hAnsi="David" w:hint="cs"/>
                <w:sz w:val="24"/>
                <w:szCs w:val="24"/>
                <w:rtl/>
              </w:rPr>
              <w:t xml:space="preserve"> </w:t>
            </w:r>
            <w:r w:rsidRPr="000F758C">
              <w:rPr>
                <w:rFonts w:ascii="David" w:hAnsi="David"/>
                <w:sz w:val="24"/>
                <w:szCs w:val="24"/>
                <w:rtl/>
              </w:rPr>
              <w:t>בלבד, רק המידע האמור בתקנת משנה (ב), והוא יימחק מיד עם תום הצגתו למבצע הסריקה ולא יישמר באמצעי הסריקה או בכל דרך אחרת מלבד באישור "התו הירוק" עצמו.</w:t>
            </w:r>
          </w:p>
        </w:tc>
      </w:tr>
      <w:tr w:rsidR="006D0F44" w:rsidRPr="000F758C" w:rsidTr="00057D55">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r w:rsidRPr="000F758C">
              <w:rPr>
                <w:rFonts w:ascii="David" w:hAnsi="David"/>
                <w:sz w:val="24"/>
                <w:szCs w:val="24"/>
                <w:rtl/>
              </w:rPr>
              <w:t xml:space="preserve">הוראות להפעלת מקום ציבורי או עסקי הפועל ב"תו ירוק" </w:t>
            </w:r>
          </w:p>
        </w:tc>
        <w:tc>
          <w:tcPr>
            <w:tcW w:w="624" w:type="dxa"/>
          </w:tcPr>
          <w:p w:rsidR="006D0F44" w:rsidRPr="000F758C" w:rsidRDefault="006D0F44" w:rsidP="006D0F44">
            <w:pPr>
              <w:pStyle w:val="TableText"/>
              <w:numPr>
                <w:ilvl w:val="0"/>
                <w:numId w:val="3"/>
              </w:numPr>
              <w:spacing w:line="240" w:lineRule="auto"/>
              <w:rPr>
                <w:rFonts w:ascii="David" w:hAnsi="David"/>
                <w:sz w:val="24"/>
                <w:szCs w:val="24"/>
              </w:rPr>
            </w:pPr>
          </w:p>
        </w:tc>
        <w:tc>
          <w:tcPr>
            <w:tcW w:w="7146" w:type="dxa"/>
            <w:gridSpan w:val="2"/>
          </w:tcPr>
          <w:p w:rsidR="006D0F44" w:rsidRPr="000F758C" w:rsidRDefault="006D0F44" w:rsidP="006D0F44">
            <w:pPr>
              <w:pStyle w:val="TableBlock"/>
              <w:numPr>
                <w:ilvl w:val="0"/>
                <w:numId w:val="14"/>
              </w:numPr>
              <w:tabs>
                <w:tab w:val="left" w:pos="624"/>
              </w:tabs>
              <w:spacing w:line="240" w:lineRule="auto"/>
              <w:ind w:left="624" w:hanging="624"/>
              <w:rPr>
                <w:rFonts w:ascii="David" w:hAnsi="David"/>
                <w:sz w:val="24"/>
                <w:szCs w:val="24"/>
              </w:rPr>
            </w:pPr>
            <w:r w:rsidRPr="000F758C">
              <w:rPr>
                <w:rFonts w:ascii="David" w:hAnsi="David"/>
                <w:sz w:val="24"/>
                <w:szCs w:val="24"/>
                <w:rtl/>
              </w:rPr>
              <w:t xml:space="preserve">המחזיק או המפעיל של המקום יציב שלט בכניסה אליו, במקום בולט לעין, בשפות עברית, ערבית ואנגלית, בדבר חובת הצגת אישור "תו ירוק" או אישור על תוצאה שלילית בבדיקת קורונה, כתנאי לכניסה למקום. </w:t>
            </w:r>
          </w:p>
        </w:tc>
      </w:tr>
      <w:tr w:rsidR="006D0F44" w:rsidRPr="000F758C" w:rsidTr="00057D55">
        <w:trPr>
          <w:cantSplit/>
          <w:trHeight w:val="60"/>
        </w:trPr>
        <w:tc>
          <w:tcPr>
            <w:tcW w:w="1871" w:type="dxa"/>
          </w:tcPr>
          <w:p w:rsidR="006D0F44" w:rsidRPr="000F758C" w:rsidRDefault="006D0F44" w:rsidP="006D0F44">
            <w:pPr>
              <w:pStyle w:val="TableSideHeading"/>
              <w:spacing w:line="240" w:lineRule="auto"/>
              <w:rPr>
                <w:rFonts w:ascii="David" w:hAnsi="David"/>
                <w:sz w:val="24"/>
                <w:szCs w:val="24"/>
                <w:rtl/>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7146" w:type="dxa"/>
            <w:gridSpan w:val="2"/>
          </w:tcPr>
          <w:p w:rsidR="006D0F44" w:rsidRPr="000F758C" w:rsidRDefault="006D0F44" w:rsidP="006D0F44">
            <w:pPr>
              <w:pStyle w:val="TableBlock"/>
              <w:numPr>
                <w:ilvl w:val="0"/>
                <w:numId w:val="14"/>
              </w:numPr>
              <w:tabs>
                <w:tab w:val="left" w:pos="624"/>
              </w:tabs>
              <w:spacing w:line="240" w:lineRule="auto"/>
              <w:ind w:left="624" w:hanging="624"/>
              <w:rPr>
                <w:rFonts w:ascii="David" w:hAnsi="David"/>
                <w:sz w:val="24"/>
                <w:szCs w:val="24"/>
                <w:rtl/>
              </w:rPr>
            </w:pPr>
            <w:r w:rsidRPr="000F758C">
              <w:rPr>
                <w:rFonts w:ascii="David" w:hAnsi="David"/>
                <w:sz w:val="24"/>
                <w:szCs w:val="24"/>
                <w:rtl/>
              </w:rPr>
              <w:t>המחזיק או המפעיל של המקום יכניס למקום רק את מי שהציג כתנאי לכניסתו אחד מאלה:</w:t>
            </w:r>
          </w:p>
          <w:p w:rsidR="006D0F44" w:rsidRPr="000F758C" w:rsidRDefault="006D0F44" w:rsidP="006D0F44">
            <w:pPr>
              <w:pStyle w:val="TableBlock"/>
              <w:tabs>
                <w:tab w:val="clear" w:pos="624"/>
              </w:tabs>
              <w:spacing w:line="240" w:lineRule="auto"/>
              <w:rPr>
                <w:rFonts w:ascii="David" w:hAnsi="David"/>
                <w:sz w:val="24"/>
                <w:szCs w:val="24"/>
              </w:rPr>
            </w:pPr>
          </w:p>
        </w:tc>
      </w:tr>
      <w:tr w:rsidR="006D0F44" w:rsidRPr="000F758C" w:rsidTr="00057D55">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522" w:type="dxa"/>
          </w:tcPr>
          <w:p w:rsidR="006D0F44" w:rsidRPr="000F758C" w:rsidRDefault="006D0F44" w:rsidP="006D0F44">
            <w:pPr>
              <w:pStyle w:val="TableBlock"/>
              <w:numPr>
                <w:ilvl w:val="0"/>
                <w:numId w:val="15"/>
              </w:numPr>
              <w:tabs>
                <w:tab w:val="left" w:pos="624"/>
              </w:tabs>
              <w:spacing w:line="240" w:lineRule="auto"/>
              <w:ind w:left="624" w:hanging="624"/>
              <w:rPr>
                <w:rFonts w:ascii="David" w:hAnsi="David"/>
                <w:sz w:val="24"/>
                <w:szCs w:val="24"/>
              </w:rPr>
            </w:pPr>
            <w:r w:rsidRPr="000F758C">
              <w:rPr>
                <w:rFonts w:ascii="David" w:hAnsi="David"/>
                <w:sz w:val="24"/>
                <w:szCs w:val="24"/>
                <w:rtl/>
              </w:rPr>
              <w:t xml:space="preserve">אישור "תו ירוק", בצירוף הצגת תעודה מזהה למעט לעניין קטין מתחת לגיל 16, ואם הציג מסמך כאמור בתקנה 3(ג)(1) – לאחר סריקת המסמך כמפורט בתקנה 3(ד); </w:t>
            </w:r>
          </w:p>
        </w:tc>
      </w:tr>
      <w:tr w:rsidR="006D0F44" w:rsidRPr="000F758C" w:rsidTr="00057D55">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522" w:type="dxa"/>
          </w:tcPr>
          <w:p w:rsidR="006D0F44" w:rsidRPr="000F758C" w:rsidRDefault="006D0F44" w:rsidP="006D0F44">
            <w:pPr>
              <w:pStyle w:val="TableBlock"/>
              <w:numPr>
                <w:ilvl w:val="0"/>
                <w:numId w:val="15"/>
              </w:numPr>
              <w:tabs>
                <w:tab w:val="left" w:pos="624"/>
              </w:tabs>
              <w:spacing w:line="240" w:lineRule="auto"/>
              <w:rPr>
                <w:rFonts w:ascii="David" w:hAnsi="David"/>
                <w:sz w:val="24"/>
                <w:szCs w:val="24"/>
                <w:rtl/>
              </w:rPr>
            </w:pPr>
            <w:r w:rsidRPr="000F758C">
              <w:rPr>
                <w:rFonts w:ascii="David" w:hAnsi="David"/>
                <w:sz w:val="24"/>
                <w:szCs w:val="24"/>
                <w:rtl/>
              </w:rPr>
              <w:t>אישור על תוצאה שלילית בבדיקת קורונה.</w:t>
            </w:r>
          </w:p>
        </w:tc>
      </w:tr>
      <w:tr w:rsidR="006D0F44" w:rsidRPr="000F758C" w:rsidTr="00057D55">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7146" w:type="dxa"/>
            <w:gridSpan w:val="2"/>
          </w:tcPr>
          <w:p w:rsidR="006D0F44" w:rsidRPr="000F758C" w:rsidRDefault="006D0F44" w:rsidP="006D0F44">
            <w:pPr>
              <w:pStyle w:val="TableBlock"/>
              <w:tabs>
                <w:tab w:val="clear" w:pos="624"/>
              </w:tabs>
              <w:spacing w:line="240" w:lineRule="auto"/>
              <w:rPr>
                <w:rFonts w:ascii="David" w:hAnsi="David"/>
                <w:sz w:val="24"/>
                <w:szCs w:val="24"/>
                <w:rtl/>
              </w:rPr>
            </w:pPr>
            <w:r w:rsidRPr="000F758C">
              <w:rPr>
                <w:rFonts w:ascii="David" w:hAnsi="David"/>
                <w:sz w:val="24"/>
                <w:szCs w:val="24"/>
                <w:rtl/>
              </w:rPr>
              <w:t>האמור בתקנת משנה זו לא יחול לעניין כניסת המפעיל או מי מטעמו למקום, ובכלל זה עובדי המקום.</w:t>
            </w:r>
          </w:p>
        </w:tc>
      </w:tr>
      <w:tr w:rsidR="006D0F44" w:rsidRPr="000F758C" w:rsidTr="00057D55">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7146" w:type="dxa"/>
            <w:gridSpan w:val="2"/>
          </w:tcPr>
          <w:p w:rsidR="006D0F44" w:rsidRPr="000F758C" w:rsidRDefault="006D0F44" w:rsidP="006D0F44">
            <w:pPr>
              <w:pStyle w:val="TableBlock"/>
              <w:numPr>
                <w:ilvl w:val="0"/>
                <w:numId w:val="14"/>
              </w:numPr>
              <w:tabs>
                <w:tab w:val="left" w:pos="624"/>
              </w:tabs>
              <w:spacing w:line="240" w:lineRule="auto"/>
              <w:ind w:left="624" w:hanging="624"/>
              <w:rPr>
                <w:rFonts w:ascii="David" w:hAnsi="David"/>
                <w:sz w:val="24"/>
                <w:szCs w:val="24"/>
              </w:rPr>
            </w:pPr>
            <w:r w:rsidRPr="000F758C">
              <w:rPr>
                <w:rFonts w:ascii="David" w:hAnsi="David"/>
                <w:sz w:val="24"/>
                <w:szCs w:val="24"/>
                <w:rtl/>
              </w:rPr>
              <w:t xml:space="preserve">מחזיק או מפעיל של מקום שהכניסה אליו נעשית בדרך של תיאום או הזמנה מראש, יידע את הלקוחות בעת התיאום או ההזמנה, בדבר חובת הצגת אישור "תו ירוק" או אישור על תוצאה שלילית בבדיקת קורונה, כתנאי לכניסה למקום; </w:t>
            </w:r>
          </w:p>
        </w:tc>
      </w:tr>
      <w:tr w:rsidR="006D0F44" w:rsidRPr="000F758C" w:rsidTr="00057D55">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7146" w:type="dxa"/>
            <w:gridSpan w:val="2"/>
          </w:tcPr>
          <w:p w:rsidR="006D0F44" w:rsidRPr="000F758C" w:rsidRDefault="006D0F44" w:rsidP="006D0F44">
            <w:pPr>
              <w:pStyle w:val="TableBlock"/>
              <w:numPr>
                <w:ilvl w:val="0"/>
                <w:numId w:val="14"/>
              </w:numPr>
              <w:tabs>
                <w:tab w:val="left" w:pos="624"/>
              </w:tabs>
              <w:spacing w:line="240" w:lineRule="auto"/>
              <w:ind w:left="624" w:hanging="624"/>
              <w:rPr>
                <w:rFonts w:ascii="David" w:hAnsi="David"/>
                <w:sz w:val="24"/>
                <w:szCs w:val="24"/>
                <w:rtl/>
              </w:rPr>
            </w:pPr>
            <w:r w:rsidRPr="000F758C">
              <w:rPr>
                <w:rFonts w:ascii="David" w:hAnsi="David"/>
                <w:sz w:val="24"/>
                <w:szCs w:val="24"/>
                <w:rtl/>
              </w:rPr>
              <w:t>המחזיק או המפעיל של המקום ימנה ממונה שיהיה אחראי על ביצוע הפעולות המפורטות בתקנה זו;</w:t>
            </w:r>
          </w:p>
        </w:tc>
      </w:tr>
      <w:tr w:rsidR="006D0F44" w:rsidRPr="000F758C" w:rsidTr="00057D55">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7146" w:type="dxa"/>
            <w:gridSpan w:val="2"/>
          </w:tcPr>
          <w:p w:rsidR="006D0F44" w:rsidRPr="000F758C" w:rsidRDefault="006D0F44" w:rsidP="006D0F44">
            <w:pPr>
              <w:pStyle w:val="TableBlock"/>
              <w:numPr>
                <w:ilvl w:val="0"/>
                <w:numId w:val="14"/>
              </w:numPr>
              <w:tabs>
                <w:tab w:val="left" w:pos="624"/>
              </w:tabs>
              <w:spacing w:line="240" w:lineRule="auto"/>
              <w:ind w:left="624" w:hanging="624"/>
              <w:rPr>
                <w:rFonts w:ascii="David" w:hAnsi="David"/>
                <w:sz w:val="24"/>
                <w:szCs w:val="24"/>
                <w:rtl/>
              </w:rPr>
            </w:pPr>
            <w:r w:rsidRPr="000F758C">
              <w:rPr>
                <w:rFonts w:ascii="David" w:hAnsi="David"/>
                <w:sz w:val="24"/>
                <w:szCs w:val="24"/>
                <w:rtl/>
              </w:rPr>
              <w:t>המחזיק או המפעיל של המקום יציב שלט לעניין שטח המקום; שטח המקום יחושב לפי האזור הפתוח לקהל מתוך שטח המקום.</w:t>
            </w:r>
            <w:r w:rsidR="00057D55">
              <w:rPr>
                <w:rFonts w:ascii="David" w:hAnsi="David" w:hint="cs"/>
                <w:sz w:val="24"/>
                <w:szCs w:val="24"/>
                <w:rtl/>
              </w:rPr>
              <w:t>"</w:t>
            </w:r>
            <w:r w:rsidRPr="000F758C">
              <w:rPr>
                <w:rFonts w:ascii="David" w:hAnsi="David"/>
                <w:sz w:val="24"/>
                <w:szCs w:val="24"/>
                <w:rtl/>
              </w:rPr>
              <w:t xml:space="preserve"> </w:t>
            </w:r>
          </w:p>
        </w:tc>
      </w:tr>
    </w:tbl>
    <w:p w:rsidR="00057D55" w:rsidRDefault="00057D55">
      <w:pPr>
        <w:rPr>
          <w:rtl/>
        </w:rPr>
      </w:pPr>
    </w:p>
    <w:p w:rsidR="00057D55" w:rsidRDefault="00057D55">
      <w:pPr>
        <w:rPr>
          <w:rtl/>
        </w:rPr>
      </w:pPr>
      <w:r>
        <w:rPr>
          <w:rFonts w:hint="cs"/>
          <w:rtl/>
        </w:rPr>
        <w:t>אחר כך לשטח של המקום יש השלכה על גובה הקנס.</w:t>
      </w:r>
    </w:p>
    <w:p w:rsidR="00057D55" w:rsidRDefault="00057D55"/>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6D0F44" w:rsidRPr="000F758C" w:rsidTr="00057D55">
        <w:trPr>
          <w:cantSplit/>
          <w:trHeight w:val="60"/>
        </w:trPr>
        <w:tc>
          <w:tcPr>
            <w:tcW w:w="1871" w:type="dxa"/>
          </w:tcPr>
          <w:p w:rsidR="006D0F44" w:rsidRPr="000F758C" w:rsidRDefault="00057D55" w:rsidP="006D0F44">
            <w:pPr>
              <w:pStyle w:val="TableSideHeading"/>
              <w:spacing w:line="240" w:lineRule="auto"/>
              <w:rPr>
                <w:rFonts w:ascii="David" w:hAnsi="David"/>
                <w:sz w:val="24"/>
                <w:szCs w:val="24"/>
              </w:rPr>
            </w:pPr>
            <w:r>
              <w:rPr>
                <w:rFonts w:ascii="David" w:hAnsi="David" w:hint="cs"/>
                <w:sz w:val="24"/>
                <w:szCs w:val="24"/>
                <w:rtl/>
              </w:rPr>
              <w:t>"</w:t>
            </w:r>
            <w:r w:rsidR="006D0F44" w:rsidRPr="000F758C">
              <w:rPr>
                <w:rFonts w:ascii="David" w:hAnsi="David"/>
                <w:sz w:val="24"/>
                <w:szCs w:val="24"/>
                <w:rtl/>
              </w:rPr>
              <w:t xml:space="preserve">הוראות להפעלת כל מקום ציבורי או עסקי בדרך של פתיחתו לציבור  </w:t>
            </w:r>
          </w:p>
        </w:tc>
        <w:tc>
          <w:tcPr>
            <w:tcW w:w="624" w:type="dxa"/>
          </w:tcPr>
          <w:p w:rsidR="006D0F44" w:rsidRPr="000F758C" w:rsidRDefault="006D0F44" w:rsidP="006D0F44">
            <w:pPr>
              <w:pStyle w:val="TableText"/>
              <w:numPr>
                <w:ilvl w:val="0"/>
                <w:numId w:val="3"/>
              </w:numPr>
              <w:spacing w:line="240" w:lineRule="auto"/>
              <w:rPr>
                <w:rFonts w:ascii="David" w:hAnsi="David"/>
                <w:sz w:val="24"/>
                <w:szCs w:val="24"/>
              </w:rPr>
            </w:pPr>
          </w:p>
        </w:tc>
        <w:tc>
          <w:tcPr>
            <w:tcW w:w="7146" w:type="dxa"/>
          </w:tcPr>
          <w:p w:rsidR="006D0F44" w:rsidRPr="000F758C" w:rsidRDefault="006D0F44" w:rsidP="006D0F44">
            <w:pPr>
              <w:pStyle w:val="TableBlock"/>
              <w:tabs>
                <w:tab w:val="clear" w:pos="624"/>
              </w:tabs>
              <w:spacing w:line="240" w:lineRule="auto"/>
              <w:rPr>
                <w:rFonts w:ascii="David" w:hAnsi="David"/>
                <w:sz w:val="24"/>
                <w:szCs w:val="24"/>
                <w:rtl/>
              </w:rPr>
            </w:pPr>
            <w:r w:rsidRPr="000F758C">
              <w:rPr>
                <w:rFonts w:ascii="David" w:hAnsi="David"/>
                <w:sz w:val="24"/>
                <w:szCs w:val="24"/>
                <w:rtl/>
              </w:rPr>
              <w:t>מחזיק או מפעיל של מקום ציבורי או עסקי לא יפעיל את המקום בדרך של פתיחתו לציבור, אלא בכפוף לקיום הוראות אלה:</w:t>
            </w:r>
          </w:p>
        </w:tc>
      </w:tr>
      <w:tr w:rsidR="006D0F44" w:rsidRPr="000F758C" w:rsidTr="00057D55">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7146" w:type="dxa"/>
          </w:tcPr>
          <w:p w:rsidR="006D0F44" w:rsidRPr="000F758C" w:rsidRDefault="006D0F44" w:rsidP="006D0F44">
            <w:pPr>
              <w:pStyle w:val="TableBlock"/>
              <w:numPr>
                <w:ilvl w:val="0"/>
                <w:numId w:val="16"/>
              </w:numPr>
              <w:tabs>
                <w:tab w:val="left" w:pos="624"/>
              </w:tabs>
              <w:spacing w:line="240" w:lineRule="auto"/>
              <w:ind w:left="624" w:hanging="624"/>
              <w:rPr>
                <w:rFonts w:ascii="David" w:hAnsi="David"/>
                <w:sz w:val="24"/>
                <w:szCs w:val="24"/>
              </w:rPr>
            </w:pPr>
            <w:r w:rsidRPr="000F758C">
              <w:rPr>
                <w:rFonts w:ascii="David" w:hAnsi="David"/>
                <w:sz w:val="24"/>
                <w:szCs w:val="24"/>
                <w:rtl/>
              </w:rPr>
              <w:t>המחזיק או המפעיל של המקום לא יכניס למקום אדם שאינו עוטה מסכה והמחויב בעטיית מסכה בהתאם להוראות סעיף 3ה לצו בידוד בית, ולא ייתן שירות לאדם שאינו עוטה מסכה כאמור;</w:t>
            </w:r>
          </w:p>
        </w:tc>
      </w:tr>
      <w:tr w:rsidR="006D0F44" w:rsidRPr="000F758C" w:rsidTr="00057D55">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7146" w:type="dxa"/>
          </w:tcPr>
          <w:p w:rsidR="006D0F44" w:rsidRPr="000F758C" w:rsidRDefault="006D0F44" w:rsidP="006D0F44">
            <w:pPr>
              <w:pStyle w:val="TableBlock"/>
              <w:numPr>
                <w:ilvl w:val="0"/>
                <w:numId w:val="16"/>
              </w:numPr>
              <w:tabs>
                <w:tab w:val="left" w:pos="624"/>
              </w:tabs>
              <w:spacing w:line="240" w:lineRule="auto"/>
              <w:ind w:left="624" w:hanging="624"/>
              <w:rPr>
                <w:rFonts w:ascii="David" w:hAnsi="David"/>
                <w:sz w:val="24"/>
                <w:szCs w:val="24"/>
                <w:rtl/>
              </w:rPr>
            </w:pPr>
            <w:r w:rsidRPr="000F758C">
              <w:rPr>
                <w:rFonts w:ascii="David" w:hAnsi="David"/>
                <w:sz w:val="24"/>
                <w:szCs w:val="24"/>
                <w:rtl/>
              </w:rPr>
              <w:t>המחזיק או המפעיל של המקום יתלה במקומות בולטים לעין במקום, לרבות בכניסה אליו, שלט בדבר חובת עטיית מסכה במקום;</w:t>
            </w:r>
          </w:p>
        </w:tc>
      </w:tr>
      <w:tr w:rsidR="006D0F44" w:rsidRPr="000F758C" w:rsidTr="00057D55">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7146" w:type="dxa"/>
          </w:tcPr>
          <w:p w:rsidR="006D0F44" w:rsidRPr="000F758C" w:rsidRDefault="006D0F44" w:rsidP="006D0F44">
            <w:pPr>
              <w:pStyle w:val="TableBlock"/>
              <w:numPr>
                <w:ilvl w:val="0"/>
                <w:numId w:val="16"/>
              </w:numPr>
              <w:tabs>
                <w:tab w:val="left" w:pos="624"/>
              </w:tabs>
              <w:spacing w:line="240" w:lineRule="auto"/>
              <w:ind w:left="624" w:hanging="624"/>
              <w:rPr>
                <w:rFonts w:ascii="David" w:hAnsi="David"/>
                <w:sz w:val="24"/>
                <w:szCs w:val="24"/>
                <w:rtl/>
              </w:rPr>
            </w:pPr>
            <w:r w:rsidRPr="000F758C">
              <w:rPr>
                <w:rFonts w:ascii="David" w:hAnsi="David"/>
                <w:sz w:val="24"/>
                <w:szCs w:val="24"/>
                <w:rtl/>
              </w:rPr>
              <w:t>אם יש במקום מערכת כריזה – המחזיק או המפעיל של המקום יודיע באמצעותה, אחת לחצי שעה לפחות, על חובת עטיית המסכה.</w:t>
            </w:r>
            <w:r w:rsidR="00057D55">
              <w:rPr>
                <w:rFonts w:ascii="David" w:hAnsi="David" w:hint="cs"/>
                <w:sz w:val="24"/>
                <w:szCs w:val="24"/>
                <w:rtl/>
              </w:rPr>
              <w:t>"</w:t>
            </w:r>
          </w:p>
        </w:tc>
      </w:tr>
    </w:tbl>
    <w:p w:rsidR="00057D55" w:rsidRDefault="00057D55">
      <w:pPr>
        <w:rPr>
          <w:rtl/>
        </w:rPr>
      </w:pPr>
    </w:p>
    <w:p w:rsidR="00057D55" w:rsidRDefault="00057D55" w:rsidP="00057D55">
      <w:pPr>
        <w:rPr>
          <w:rtl/>
        </w:rPr>
      </w:pPr>
      <w:r>
        <w:rPr>
          <w:rFonts w:hint="cs"/>
          <w:rtl/>
        </w:rPr>
        <w:t xml:space="preserve">שוב אני חוזר, אמרנו את זה גם בישיבה הקודמת, הסיפור הזה של </w:t>
      </w:r>
      <w:r w:rsidR="00EC38BB">
        <w:rPr>
          <w:rFonts w:hint="cs"/>
          <w:rtl/>
        </w:rPr>
        <w:t xml:space="preserve">המסכות חל </w:t>
      </w:r>
      <w:bookmarkStart w:id="2383" w:name="_ETM_Q1_15516579"/>
      <w:bookmarkEnd w:id="2383"/>
      <w:r w:rsidR="00EC38BB">
        <w:rPr>
          <w:rFonts w:hint="cs"/>
          <w:rtl/>
        </w:rPr>
        <w:t>על כל המקומות, גם מקומות שלא כפופים לתו ירוק, תו</w:t>
      </w:r>
      <w:bookmarkStart w:id="2384" w:name="_ETM_Q1_15522911"/>
      <w:bookmarkEnd w:id="2384"/>
      <w:r w:rsidR="00EC38BB">
        <w:rPr>
          <w:rFonts w:hint="cs"/>
          <w:rtl/>
        </w:rPr>
        <w:t xml:space="preserve"> שמח, כל סוג שהוא של תו. כל הדבר הזה של</w:t>
      </w:r>
      <w:bookmarkStart w:id="2385" w:name="_ETM_Q1_15524691"/>
      <w:bookmarkEnd w:id="2385"/>
      <w:r w:rsidR="00EC38BB">
        <w:rPr>
          <w:rFonts w:hint="cs"/>
          <w:rtl/>
        </w:rPr>
        <w:t xml:space="preserve"> הממונה והכריזה </w:t>
      </w:r>
      <w:r w:rsidR="00EC38BB">
        <w:rPr>
          <w:rtl/>
        </w:rPr>
        <w:t>–</w:t>
      </w:r>
      <w:r w:rsidR="00EC38BB">
        <w:rPr>
          <w:rFonts w:hint="cs"/>
          <w:rtl/>
        </w:rPr>
        <w:t xml:space="preserve"> זה חל על כל המקומות הציבוריים או </w:t>
      </w:r>
      <w:bookmarkStart w:id="2386" w:name="_ETM_Q1_15527545"/>
      <w:bookmarkEnd w:id="2386"/>
      <w:r w:rsidR="00EC38BB">
        <w:rPr>
          <w:rFonts w:hint="cs"/>
          <w:rtl/>
        </w:rPr>
        <w:t xml:space="preserve">העסקיים שכפופים לעניין המסכות. </w:t>
      </w:r>
    </w:p>
    <w:p w:rsidR="00057D55" w:rsidRDefault="00057D55"/>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6D0F44" w:rsidRPr="000F758C" w:rsidTr="00EC38BB">
        <w:trPr>
          <w:cantSplit/>
          <w:trHeight w:val="60"/>
        </w:trPr>
        <w:tc>
          <w:tcPr>
            <w:tcW w:w="1871" w:type="dxa"/>
          </w:tcPr>
          <w:p w:rsidR="006D0F44" w:rsidRPr="000F758C" w:rsidRDefault="00057D55" w:rsidP="006D0F44">
            <w:pPr>
              <w:pStyle w:val="TableSideHeading"/>
              <w:spacing w:line="240" w:lineRule="auto"/>
              <w:rPr>
                <w:rFonts w:ascii="David" w:hAnsi="David"/>
                <w:sz w:val="24"/>
                <w:szCs w:val="24"/>
              </w:rPr>
            </w:pPr>
            <w:r>
              <w:rPr>
                <w:rFonts w:ascii="David" w:hAnsi="David" w:hint="cs"/>
                <w:sz w:val="24"/>
                <w:szCs w:val="24"/>
                <w:rtl/>
              </w:rPr>
              <w:t>"</w:t>
            </w:r>
            <w:r w:rsidR="006D0F44" w:rsidRPr="000F758C">
              <w:rPr>
                <w:rFonts w:ascii="David" w:hAnsi="David"/>
                <w:sz w:val="24"/>
                <w:szCs w:val="24"/>
                <w:rtl/>
              </w:rPr>
              <w:t>הגבלת שהייה במקום ציבורי או עסקי הפועל ב"תו ירוק"</w:t>
            </w:r>
          </w:p>
        </w:tc>
        <w:tc>
          <w:tcPr>
            <w:tcW w:w="624" w:type="dxa"/>
          </w:tcPr>
          <w:p w:rsidR="006D0F44" w:rsidRPr="000F758C" w:rsidRDefault="006D0F44" w:rsidP="006D0F44">
            <w:pPr>
              <w:pStyle w:val="TableText"/>
              <w:numPr>
                <w:ilvl w:val="0"/>
                <w:numId w:val="3"/>
              </w:numPr>
              <w:spacing w:line="240" w:lineRule="auto"/>
              <w:rPr>
                <w:rFonts w:ascii="David" w:hAnsi="David"/>
                <w:sz w:val="24"/>
                <w:szCs w:val="24"/>
              </w:rPr>
            </w:pPr>
          </w:p>
        </w:tc>
        <w:tc>
          <w:tcPr>
            <w:tcW w:w="7146" w:type="dxa"/>
            <w:gridSpan w:val="2"/>
          </w:tcPr>
          <w:p w:rsidR="006D0F44" w:rsidRPr="000F758C" w:rsidRDefault="006D0F44" w:rsidP="006D0F44">
            <w:pPr>
              <w:pStyle w:val="TableBlock"/>
              <w:spacing w:line="240" w:lineRule="auto"/>
              <w:rPr>
                <w:rFonts w:ascii="David" w:hAnsi="David"/>
                <w:sz w:val="24"/>
                <w:szCs w:val="24"/>
                <w:rtl/>
              </w:rPr>
            </w:pPr>
            <w:r w:rsidRPr="000F758C">
              <w:rPr>
                <w:rFonts w:ascii="David" w:hAnsi="David"/>
                <w:sz w:val="24"/>
                <w:szCs w:val="24"/>
                <w:rtl/>
              </w:rPr>
              <w:t xml:space="preserve">לא ישהה אדם במקום ציבורי או עסקי שפתיחתו הותרה רק למי שהציג אישור "תו ירוק" לפי תקנה 2, אלא אם כן מתקיים בו אחד מאלה: </w:t>
            </w:r>
          </w:p>
        </w:tc>
      </w:tr>
      <w:tr w:rsidR="006D0F44" w:rsidRPr="000F758C" w:rsidTr="00EC38BB">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522" w:type="dxa"/>
          </w:tcPr>
          <w:p w:rsidR="006D0F44" w:rsidRPr="000F758C" w:rsidRDefault="006D0F44" w:rsidP="006D0F44">
            <w:pPr>
              <w:pStyle w:val="TableBlock"/>
              <w:numPr>
                <w:ilvl w:val="0"/>
                <w:numId w:val="5"/>
              </w:numPr>
              <w:tabs>
                <w:tab w:val="left" w:pos="624"/>
              </w:tabs>
              <w:spacing w:line="240" w:lineRule="auto"/>
              <w:rPr>
                <w:rFonts w:ascii="David" w:hAnsi="David"/>
                <w:sz w:val="24"/>
                <w:szCs w:val="24"/>
              </w:rPr>
            </w:pPr>
            <w:r w:rsidRPr="000F758C">
              <w:rPr>
                <w:rFonts w:ascii="David" w:hAnsi="David"/>
                <w:sz w:val="24"/>
                <w:szCs w:val="24"/>
                <w:rtl/>
              </w:rPr>
              <w:t>הוא מחלים או מחוסן;</w:t>
            </w:r>
          </w:p>
        </w:tc>
      </w:tr>
      <w:tr w:rsidR="006D0F44" w:rsidRPr="000F758C" w:rsidTr="00EC38BB">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522" w:type="dxa"/>
          </w:tcPr>
          <w:p w:rsidR="006D0F44" w:rsidRPr="000F758C" w:rsidRDefault="006D0F44" w:rsidP="006D0F44">
            <w:pPr>
              <w:pStyle w:val="TableBlock"/>
              <w:numPr>
                <w:ilvl w:val="0"/>
                <w:numId w:val="5"/>
              </w:numPr>
              <w:tabs>
                <w:tab w:val="left" w:pos="624"/>
              </w:tabs>
              <w:spacing w:line="240" w:lineRule="auto"/>
              <w:rPr>
                <w:rFonts w:ascii="David" w:hAnsi="David"/>
                <w:sz w:val="24"/>
                <w:szCs w:val="24"/>
                <w:rtl/>
              </w:rPr>
            </w:pPr>
            <w:r w:rsidRPr="000F758C">
              <w:rPr>
                <w:rFonts w:ascii="David" w:hAnsi="David"/>
                <w:sz w:val="24"/>
                <w:szCs w:val="24"/>
                <w:rtl/>
              </w:rPr>
              <w:t xml:space="preserve">הוא קיבל תוצאה שלילית בבדיקת קורונה; </w:t>
            </w:r>
          </w:p>
        </w:tc>
      </w:tr>
      <w:tr w:rsidR="006D0F44" w:rsidRPr="000F758C" w:rsidTr="00EC38BB">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522" w:type="dxa"/>
          </w:tcPr>
          <w:p w:rsidR="006D0F44" w:rsidRPr="000F758C" w:rsidRDefault="006D0F44" w:rsidP="006D0F44">
            <w:pPr>
              <w:pStyle w:val="TableBlock"/>
              <w:numPr>
                <w:ilvl w:val="0"/>
                <w:numId w:val="5"/>
              </w:numPr>
              <w:tabs>
                <w:tab w:val="left" w:pos="624"/>
              </w:tabs>
              <w:spacing w:line="240" w:lineRule="auto"/>
              <w:rPr>
                <w:rFonts w:ascii="David" w:hAnsi="David"/>
                <w:sz w:val="24"/>
                <w:szCs w:val="24"/>
                <w:rtl/>
              </w:rPr>
            </w:pPr>
            <w:r w:rsidRPr="000F758C">
              <w:rPr>
                <w:rFonts w:ascii="David" w:hAnsi="David"/>
                <w:sz w:val="24"/>
                <w:szCs w:val="24"/>
                <w:rtl/>
              </w:rPr>
              <w:t>הוא תינוק עד גיל שנה;</w:t>
            </w:r>
          </w:p>
        </w:tc>
      </w:tr>
      <w:tr w:rsidR="006D0F44" w:rsidRPr="000F758C" w:rsidTr="00EC38BB">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522" w:type="dxa"/>
          </w:tcPr>
          <w:p w:rsidR="006D0F44" w:rsidRPr="000F758C" w:rsidRDefault="006D0F44" w:rsidP="006D0F44">
            <w:pPr>
              <w:pStyle w:val="TableBlock"/>
              <w:numPr>
                <w:ilvl w:val="0"/>
                <w:numId w:val="5"/>
              </w:numPr>
              <w:tabs>
                <w:tab w:val="left" w:pos="624"/>
              </w:tabs>
              <w:spacing w:line="240" w:lineRule="auto"/>
              <w:rPr>
                <w:rFonts w:ascii="David" w:hAnsi="David"/>
                <w:sz w:val="24"/>
                <w:szCs w:val="24"/>
                <w:rtl/>
              </w:rPr>
            </w:pPr>
            <w:r w:rsidRPr="000F758C">
              <w:rPr>
                <w:rFonts w:ascii="David" w:hAnsi="David"/>
                <w:sz w:val="24"/>
                <w:szCs w:val="24"/>
                <w:rtl/>
              </w:rPr>
              <w:t xml:space="preserve">הוא מפעיל המקום או מי מטעמו, ובכלל זה עובדי המקום. </w:t>
            </w:r>
          </w:p>
        </w:tc>
      </w:tr>
      <w:tr w:rsidR="006D0F44" w:rsidRPr="000F758C" w:rsidTr="00EC38BB">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r w:rsidRPr="000F758C">
              <w:rPr>
                <w:rFonts w:ascii="David" w:hAnsi="David"/>
                <w:sz w:val="24"/>
                <w:szCs w:val="24"/>
                <w:rtl/>
              </w:rPr>
              <w:t xml:space="preserve">עונשין </w:t>
            </w:r>
          </w:p>
        </w:tc>
        <w:tc>
          <w:tcPr>
            <w:tcW w:w="624" w:type="dxa"/>
          </w:tcPr>
          <w:p w:rsidR="006D0F44" w:rsidRPr="000F758C" w:rsidRDefault="006D0F44" w:rsidP="006D0F44">
            <w:pPr>
              <w:pStyle w:val="TableText"/>
              <w:numPr>
                <w:ilvl w:val="0"/>
                <w:numId w:val="3"/>
              </w:numPr>
              <w:spacing w:line="240" w:lineRule="auto"/>
              <w:rPr>
                <w:rFonts w:ascii="David" w:hAnsi="David"/>
                <w:sz w:val="24"/>
                <w:szCs w:val="24"/>
              </w:rPr>
            </w:pPr>
          </w:p>
        </w:tc>
        <w:tc>
          <w:tcPr>
            <w:tcW w:w="7146" w:type="dxa"/>
            <w:gridSpan w:val="2"/>
          </w:tcPr>
          <w:p w:rsidR="006D0F44" w:rsidRPr="000F758C" w:rsidRDefault="006D0F44" w:rsidP="006D0F44">
            <w:pPr>
              <w:pStyle w:val="TableBlock"/>
              <w:numPr>
                <w:ilvl w:val="0"/>
                <w:numId w:val="8"/>
              </w:numPr>
              <w:tabs>
                <w:tab w:val="left" w:pos="624"/>
              </w:tabs>
              <w:spacing w:line="240" w:lineRule="auto"/>
              <w:rPr>
                <w:rFonts w:ascii="David" w:hAnsi="David"/>
                <w:sz w:val="24"/>
                <w:szCs w:val="24"/>
              </w:rPr>
            </w:pPr>
            <w:r w:rsidRPr="000F758C">
              <w:rPr>
                <w:rFonts w:ascii="David" w:hAnsi="David"/>
                <w:sz w:val="24"/>
                <w:szCs w:val="24"/>
                <w:rtl/>
              </w:rPr>
              <w:t>העושה אחת מאלה, דינו – קנס לפי סעיף 61(א)(1) לחוק העונשין:</w:t>
            </w:r>
          </w:p>
        </w:tc>
      </w:tr>
      <w:tr w:rsidR="006D0F44" w:rsidRPr="000F758C" w:rsidTr="00EC38BB">
        <w:trPr>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522" w:type="dxa"/>
          </w:tcPr>
          <w:p w:rsidR="006D0F44" w:rsidRPr="000F758C" w:rsidRDefault="006D0F44" w:rsidP="006D0F44">
            <w:pPr>
              <w:pStyle w:val="TableBlock"/>
              <w:numPr>
                <w:ilvl w:val="0"/>
                <w:numId w:val="6"/>
              </w:numPr>
              <w:tabs>
                <w:tab w:val="left" w:pos="624"/>
              </w:tabs>
              <w:spacing w:line="240" w:lineRule="auto"/>
              <w:ind w:left="624" w:hanging="624"/>
              <w:rPr>
                <w:rFonts w:ascii="David" w:hAnsi="David"/>
                <w:sz w:val="24"/>
                <w:szCs w:val="24"/>
              </w:rPr>
            </w:pPr>
            <w:r w:rsidRPr="000F758C">
              <w:rPr>
                <w:rFonts w:ascii="David" w:hAnsi="David"/>
                <w:sz w:val="24"/>
                <w:szCs w:val="24"/>
                <w:rtl/>
              </w:rPr>
              <w:t>המפעיל מקום ציבורי או עסקי כאמור בתקנה 2, ששטחו כמפורט להלן, בעצמו או באמצעות אחר, בדרך של פתיחתו למי שלא הציג אישור "תו ירוק" או אישור על תוצאה שלילית בבדיקת קורונה, בניגוד לתקנה האמורה:</w:t>
            </w:r>
            <w:r w:rsidR="00EC38BB">
              <w:rPr>
                <w:rFonts w:ascii="David" w:hAnsi="David" w:hint="cs"/>
                <w:sz w:val="24"/>
                <w:szCs w:val="24"/>
                <w:rtl/>
              </w:rPr>
              <w:t>"</w:t>
            </w:r>
          </w:p>
        </w:tc>
      </w:tr>
    </w:tbl>
    <w:p w:rsidR="00EC38BB" w:rsidRDefault="00EC38BB">
      <w:pPr>
        <w:rPr>
          <w:rtl/>
        </w:rPr>
      </w:pPr>
    </w:p>
    <w:p w:rsidR="00EC38BB" w:rsidRDefault="00EC38BB">
      <w:pPr>
        <w:rPr>
          <w:rtl/>
        </w:rPr>
      </w:pPr>
      <w:r>
        <w:rPr>
          <w:rFonts w:hint="cs"/>
          <w:rtl/>
        </w:rPr>
        <w:t xml:space="preserve">יהיה קנס נפרד לכל אחד מאלה </w:t>
      </w:r>
      <w:r>
        <w:rPr>
          <w:rFonts w:hint="eastAsia"/>
          <w:rtl/>
        </w:rPr>
        <w:t>–</w:t>
      </w:r>
      <w:r>
        <w:rPr>
          <w:rFonts w:hint="cs"/>
          <w:rtl/>
        </w:rPr>
        <w:t xml:space="preserve"> </w:t>
      </w:r>
    </w:p>
    <w:p w:rsidR="00EC38BB" w:rsidRDefault="00EC38BB"/>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20"/>
        <w:gridCol w:w="604"/>
        <w:gridCol w:w="624"/>
        <w:gridCol w:w="5898"/>
        <w:gridCol w:w="20"/>
      </w:tblGrid>
      <w:tr w:rsidR="006D0F44" w:rsidRPr="000F758C" w:rsidTr="006D0F44">
        <w:trPr>
          <w:gridAfter w:val="1"/>
          <w:wAfter w:w="20" w:type="dxa"/>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gridSpan w:val="2"/>
          </w:tcPr>
          <w:p w:rsidR="006D0F44" w:rsidRPr="000F758C" w:rsidRDefault="006D0F44" w:rsidP="006D0F44">
            <w:pPr>
              <w:pStyle w:val="TableText"/>
              <w:spacing w:line="240" w:lineRule="auto"/>
              <w:rPr>
                <w:rFonts w:ascii="David" w:hAnsi="David"/>
                <w:sz w:val="24"/>
                <w:szCs w:val="24"/>
              </w:rPr>
            </w:pPr>
          </w:p>
        </w:tc>
        <w:tc>
          <w:tcPr>
            <w:tcW w:w="624" w:type="dxa"/>
          </w:tcPr>
          <w:p w:rsidR="006D0F44" w:rsidRPr="000F758C" w:rsidRDefault="00EC38BB" w:rsidP="006D0F44">
            <w:pPr>
              <w:pStyle w:val="TableText"/>
              <w:spacing w:line="240" w:lineRule="auto"/>
              <w:rPr>
                <w:rFonts w:ascii="David" w:hAnsi="David"/>
                <w:sz w:val="24"/>
                <w:szCs w:val="24"/>
              </w:rPr>
            </w:pPr>
            <w:r>
              <w:rPr>
                <w:rFonts w:ascii="David" w:hAnsi="David" w:hint="cs"/>
                <w:sz w:val="24"/>
                <w:szCs w:val="24"/>
                <w:rtl/>
              </w:rPr>
              <w:t>"</w:t>
            </w:r>
          </w:p>
        </w:tc>
        <w:tc>
          <w:tcPr>
            <w:tcW w:w="5898" w:type="dxa"/>
          </w:tcPr>
          <w:p w:rsidR="006D0F44" w:rsidRPr="000F758C" w:rsidRDefault="006D0F44" w:rsidP="006D0F44">
            <w:pPr>
              <w:pStyle w:val="TableBlock"/>
              <w:numPr>
                <w:ilvl w:val="0"/>
                <w:numId w:val="7"/>
              </w:numPr>
              <w:tabs>
                <w:tab w:val="left" w:pos="624"/>
              </w:tabs>
              <w:spacing w:line="240" w:lineRule="auto"/>
              <w:rPr>
                <w:rFonts w:ascii="David" w:hAnsi="David"/>
                <w:sz w:val="24"/>
                <w:szCs w:val="24"/>
              </w:rPr>
            </w:pPr>
            <w:r w:rsidRPr="000F758C">
              <w:rPr>
                <w:rFonts w:ascii="David" w:hAnsi="David"/>
                <w:sz w:val="24"/>
                <w:szCs w:val="24"/>
                <w:rtl/>
              </w:rPr>
              <w:t>שטח המקום לא עולה על 100 מ"ר;</w:t>
            </w:r>
          </w:p>
        </w:tc>
      </w:tr>
      <w:tr w:rsidR="006D0F44" w:rsidRPr="000F758C" w:rsidTr="006D0F44">
        <w:trPr>
          <w:gridAfter w:val="1"/>
          <w:wAfter w:w="20" w:type="dxa"/>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gridSpan w:val="2"/>
          </w:tcPr>
          <w:p w:rsidR="006D0F44" w:rsidRPr="000F758C" w:rsidRDefault="006D0F44" w:rsidP="006D0F44">
            <w:pPr>
              <w:pStyle w:val="TableText"/>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5898" w:type="dxa"/>
          </w:tcPr>
          <w:p w:rsidR="006D0F44" w:rsidRPr="000F758C" w:rsidRDefault="006D0F44" w:rsidP="006D0F44">
            <w:pPr>
              <w:pStyle w:val="TableBlock"/>
              <w:numPr>
                <w:ilvl w:val="0"/>
                <w:numId w:val="7"/>
              </w:numPr>
              <w:tabs>
                <w:tab w:val="left" w:pos="624"/>
              </w:tabs>
              <w:spacing w:line="240" w:lineRule="auto"/>
              <w:rPr>
                <w:rFonts w:ascii="David" w:hAnsi="David"/>
                <w:sz w:val="24"/>
                <w:szCs w:val="24"/>
                <w:rtl/>
              </w:rPr>
            </w:pPr>
            <w:r w:rsidRPr="000F758C">
              <w:rPr>
                <w:rFonts w:ascii="David" w:hAnsi="David"/>
                <w:sz w:val="24"/>
                <w:szCs w:val="24"/>
                <w:rtl/>
              </w:rPr>
              <w:t>שטח המקום עולה על 100 מ"ר ולא עולה על 500 מ"ר;</w:t>
            </w:r>
          </w:p>
        </w:tc>
      </w:tr>
      <w:tr w:rsidR="006D0F44" w:rsidRPr="000F758C" w:rsidTr="006D0F44">
        <w:trPr>
          <w:gridAfter w:val="1"/>
          <w:wAfter w:w="20" w:type="dxa"/>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gridSpan w:val="2"/>
          </w:tcPr>
          <w:p w:rsidR="006D0F44" w:rsidRPr="000F758C" w:rsidRDefault="006D0F44" w:rsidP="006D0F44">
            <w:pPr>
              <w:pStyle w:val="TableText"/>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5898" w:type="dxa"/>
          </w:tcPr>
          <w:p w:rsidR="006D0F44" w:rsidRPr="000F758C" w:rsidRDefault="006D0F44" w:rsidP="006D0F44">
            <w:pPr>
              <w:pStyle w:val="TableBlock"/>
              <w:numPr>
                <w:ilvl w:val="0"/>
                <w:numId w:val="7"/>
              </w:numPr>
              <w:tabs>
                <w:tab w:val="left" w:pos="624"/>
              </w:tabs>
              <w:spacing w:line="240" w:lineRule="auto"/>
              <w:rPr>
                <w:rFonts w:ascii="David" w:hAnsi="David"/>
                <w:sz w:val="24"/>
                <w:szCs w:val="24"/>
                <w:rtl/>
              </w:rPr>
            </w:pPr>
            <w:r w:rsidRPr="000F758C">
              <w:rPr>
                <w:rFonts w:ascii="David" w:hAnsi="David"/>
                <w:sz w:val="24"/>
                <w:szCs w:val="24"/>
                <w:rtl/>
              </w:rPr>
              <w:t xml:space="preserve">שטח המקום עולה על 500 מ"ר; </w:t>
            </w:r>
          </w:p>
        </w:tc>
      </w:tr>
      <w:tr w:rsidR="006D0F44" w:rsidRPr="000F758C" w:rsidTr="006D0F44">
        <w:trPr>
          <w:gridAfter w:val="1"/>
          <w:wAfter w:w="20" w:type="dxa"/>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gridSpan w:val="2"/>
          </w:tcPr>
          <w:p w:rsidR="006D0F44" w:rsidRPr="000F758C" w:rsidRDefault="006D0F44" w:rsidP="006D0F44">
            <w:pPr>
              <w:pStyle w:val="TableText"/>
              <w:spacing w:line="240" w:lineRule="auto"/>
              <w:rPr>
                <w:rFonts w:ascii="David" w:hAnsi="David"/>
                <w:sz w:val="24"/>
                <w:szCs w:val="24"/>
              </w:rPr>
            </w:pPr>
          </w:p>
        </w:tc>
        <w:tc>
          <w:tcPr>
            <w:tcW w:w="6522" w:type="dxa"/>
            <w:gridSpan w:val="2"/>
          </w:tcPr>
          <w:p w:rsidR="006D0F44" w:rsidRPr="000F758C" w:rsidRDefault="006D0F44" w:rsidP="006D0F44">
            <w:pPr>
              <w:pStyle w:val="TableBlock"/>
              <w:numPr>
                <w:ilvl w:val="0"/>
                <w:numId w:val="6"/>
              </w:numPr>
              <w:tabs>
                <w:tab w:val="left" w:pos="624"/>
              </w:tabs>
              <w:spacing w:line="240" w:lineRule="auto"/>
              <w:ind w:left="624" w:hanging="624"/>
              <w:rPr>
                <w:rFonts w:ascii="David" w:hAnsi="David"/>
                <w:sz w:val="24"/>
                <w:szCs w:val="24"/>
                <w:rtl/>
              </w:rPr>
            </w:pPr>
            <w:r w:rsidRPr="000F758C">
              <w:rPr>
                <w:rFonts w:ascii="David" w:hAnsi="David"/>
                <w:sz w:val="24"/>
                <w:szCs w:val="24"/>
                <w:rtl/>
              </w:rPr>
              <w:t>המפעיל מקום ציבורי או עסקי כאמור בתקנה 2, שלא הציב שלט כאמור בתקנה 4(א);</w:t>
            </w:r>
          </w:p>
        </w:tc>
      </w:tr>
      <w:tr w:rsidR="006D0F44" w:rsidRPr="000F758C" w:rsidTr="006D0F44">
        <w:trPr>
          <w:gridAfter w:val="1"/>
          <w:wAfter w:w="20" w:type="dxa"/>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gridSpan w:val="2"/>
          </w:tcPr>
          <w:p w:rsidR="006D0F44" w:rsidRPr="000F758C" w:rsidRDefault="006D0F44" w:rsidP="006D0F44">
            <w:pPr>
              <w:pStyle w:val="TableText"/>
              <w:spacing w:line="240" w:lineRule="auto"/>
              <w:rPr>
                <w:rFonts w:ascii="David" w:hAnsi="David"/>
                <w:sz w:val="24"/>
                <w:szCs w:val="24"/>
              </w:rPr>
            </w:pPr>
          </w:p>
        </w:tc>
        <w:tc>
          <w:tcPr>
            <w:tcW w:w="6522" w:type="dxa"/>
            <w:gridSpan w:val="2"/>
          </w:tcPr>
          <w:p w:rsidR="006D0F44" w:rsidRPr="000F758C" w:rsidRDefault="006D0F44" w:rsidP="006D0F44">
            <w:pPr>
              <w:pStyle w:val="TableBlock"/>
              <w:numPr>
                <w:ilvl w:val="0"/>
                <w:numId w:val="6"/>
              </w:numPr>
              <w:tabs>
                <w:tab w:val="left" w:pos="624"/>
              </w:tabs>
              <w:spacing w:line="240" w:lineRule="auto"/>
              <w:ind w:left="624" w:hanging="624"/>
              <w:rPr>
                <w:rFonts w:ascii="David" w:hAnsi="David"/>
                <w:sz w:val="24"/>
                <w:szCs w:val="24"/>
                <w:rtl/>
              </w:rPr>
            </w:pPr>
            <w:r w:rsidRPr="000F758C">
              <w:rPr>
                <w:rFonts w:ascii="David" w:hAnsi="David"/>
                <w:sz w:val="24"/>
                <w:szCs w:val="24"/>
                <w:rtl/>
              </w:rPr>
              <w:t>מפעיל מקום ציבורי או עסקי בדרך של פתיחתו לציבור, בעצמו או באמצעות אחר, שהכניס למקום אדם שאינו עוטה מסכה או נתן שירות לאדם שאינו עוטה מסכה, בניגוד לתקנה 5(1);</w:t>
            </w:r>
          </w:p>
        </w:tc>
      </w:tr>
      <w:tr w:rsidR="006D0F44" w:rsidRPr="000F758C" w:rsidTr="006D0F44">
        <w:trPr>
          <w:gridAfter w:val="1"/>
          <w:wAfter w:w="20" w:type="dxa"/>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gridSpan w:val="2"/>
          </w:tcPr>
          <w:p w:rsidR="006D0F44" w:rsidRPr="000F758C" w:rsidRDefault="006D0F44" w:rsidP="006D0F44">
            <w:pPr>
              <w:pStyle w:val="TableText"/>
              <w:spacing w:line="240" w:lineRule="auto"/>
              <w:rPr>
                <w:rFonts w:ascii="David" w:hAnsi="David"/>
                <w:sz w:val="24"/>
                <w:szCs w:val="24"/>
              </w:rPr>
            </w:pPr>
          </w:p>
        </w:tc>
        <w:tc>
          <w:tcPr>
            <w:tcW w:w="6522" w:type="dxa"/>
            <w:gridSpan w:val="2"/>
          </w:tcPr>
          <w:p w:rsidR="006D0F44" w:rsidRPr="000F758C" w:rsidRDefault="006D0F44" w:rsidP="006D0F44">
            <w:pPr>
              <w:pStyle w:val="TableBlock"/>
              <w:numPr>
                <w:ilvl w:val="0"/>
                <w:numId w:val="6"/>
              </w:numPr>
              <w:tabs>
                <w:tab w:val="left" w:pos="624"/>
              </w:tabs>
              <w:spacing w:line="240" w:lineRule="auto"/>
              <w:ind w:left="624" w:hanging="624"/>
              <w:rPr>
                <w:rFonts w:ascii="David" w:hAnsi="David"/>
                <w:sz w:val="24"/>
                <w:szCs w:val="24"/>
                <w:rtl/>
              </w:rPr>
            </w:pPr>
            <w:r w:rsidRPr="000F758C">
              <w:rPr>
                <w:rFonts w:ascii="David" w:hAnsi="David"/>
                <w:sz w:val="24"/>
                <w:szCs w:val="24"/>
                <w:rtl/>
              </w:rPr>
              <w:t>מפעיל מקום ציבורי או עסקי בדרך של פתיחתו לציבור, בעצמו או באמצעות אחר, בלי שתלה שלט לעניין חובת עטיית מסכה, כאמור  בתקנה 5(2);</w:t>
            </w:r>
          </w:p>
        </w:tc>
      </w:tr>
      <w:tr w:rsidR="006D0F44" w:rsidRPr="000F758C" w:rsidTr="006D0F44">
        <w:trPr>
          <w:gridAfter w:val="1"/>
          <w:wAfter w:w="20" w:type="dxa"/>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gridSpan w:val="2"/>
          </w:tcPr>
          <w:p w:rsidR="006D0F44" w:rsidRPr="000F758C" w:rsidRDefault="006D0F44" w:rsidP="006D0F44">
            <w:pPr>
              <w:pStyle w:val="TableText"/>
              <w:spacing w:line="240" w:lineRule="auto"/>
              <w:rPr>
                <w:rFonts w:ascii="David" w:hAnsi="David"/>
                <w:sz w:val="24"/>
                <w:szCs w:val="24"/>
              </w:rPr>
            </w:pPr>
          </w:p>
        </w:tc>
        <w:tc>
          <w:tcPr>
            <w:tcW w:w="6522" w:type="dxa"/>
            <w:gridSpan w:val="2"/>
          </w:tcPr>
          <w:p w:rsidR="006D0F44" w:rsidRPr="000F758C" w:rsidRDefault="006D0F44" w:rsidP="00EC38BB">
            <w:pPr>
              <w:pStyle w:val="TableBlock"/>
              <w:numPr>
                <w:ilvl w:val="0"/>
                <w:numId w:val="6"/>
              </w:numPr>
              <w:tabs>
                <w:tab w:val="left" w:pos="624"/>
              </w:tabs>
              <w:spacing w:line="240" w:lineRule="auto"/>
              <w:ind w:left="624" w:hanging="624"/>
              <w:rPr>
                <w:rFonts w:ascii="David" w:hAnsi="David"/>
                <w:sz w:val="24"/>
                <w:szCs w:val="24"/>
                <w:rtl/>
              </w:rPr>
            </w:pPr>
            <w:r w:rsidRPr="000F758C">
              <w:rPr>
                <w:rFonts w:ascii="David" w:hAnsi="David"/>
                <w:sz w:val="24"/>
                <w:szCs w:val="24"/>
                <w:rtl/>
              </w:rPr>
              <w:t>השוהה במקום ציבורי או עסקי כאמור בתקנה 2, שאינו אחד מהמפורטים להלן, בניגוד לתקנה 6, ובלבד שבמקום הוצב שלט כאמור בתקנה 4(א):</w:t>
            </w:r>
          </w:p>
        </w:tc>
      </w:tr>
      <w:tr w:rsidR="006D0F44" w:rsidRPr="000F758C" w:rsidTr="006D0F44">
        <w:trPr>
          <w:gridAfter w:val="1"/>
          <w:wAfter w:w="20" w:type="dxa"/>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gridSpan w:val="2"/>
          </w:tcPr>
          <w:p w:rsidR="006D0F44" w:rsidRPr="000F758C" w:rsidRDefault="006D0F44" w:rsidP="006D0F44">
            <w:pPr>
              <w:pStyle w:val="TableText"/>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5898" w:type="dxa"/>
          </w:tcPr>
          <w:p w:rsidR="006D0F44" w:rsidRPr="000F758C" w:rsidRDefault="006D0F44" w:rsidP="006D0F44">
            <w:pPr>
              <w:pStyle w:val="TableBlock"/>
              <w:numPr>
                <w:ilvl w:val="0"/>
                <w:numId w:val="19"/>
              </w:numPr>
              <w:tabs>
                <w:tab w:val="left" w:pos="624"/>
              </w:tabs>
              <w:spacing w:line="240" w:lineRule="auto"/>
              <w:rPr>
                <w:rFonts w:ascii="David" w:hAnsi="David"/>
                <w:sz w:val="24"/>
                <w:szCs w:val="24"/>
              </w:rPr>
            </w:pPr>
            <w:r w:rsidRPr="000F758C">
              <w:rPr>
                <w:rFonts w:ascii="David" w:hAnsi="David"/>
                <w:sz w:val="24"/>
                <w:szCs w:val="24"/>
                <w:rtl/>
              </w:rPr>
              <w:t>מחלים או מחוסן;</w:t>
            </w:r>
          </w:p>
        </w:tc>
      </w:tr>
      <w:tr w:rsidR="006D0F44" w:rsidRPr="000F758C" w:rsidTr="006D0F44">
        <w:trPr>
          <w:gridAfter w:val="1"/>
          <w:wAfter w:w="20" w:type="dxa"/>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gridSpan w:val="2"/>
          </w:tcPr>
          <w:p w:rsidR="006D0F44" w:rsidRPr="000F758C" w:rsidRDefault="006D0F44" w:rsidP="006D0F44">
            <w:pPr>
              <w:pStyle w:val="TableText"/>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5898" w:type="dxa"/>
          </w:tcPr>
          <w:p w:rsidR="006D0F44" w:rsidRPr="000F758C" w:rsidRDefault="006D0F44" w:rsidP="006D0F44">
            <w:pPr>
              <w:pStyle w:val="TableBlock"/>
              <w:numPr>
                <w:ilvl w:val="0"/>
                <w:numId w:val="19"/>
              </w:numPr>
              <w:spacing w:line="240" w:lineRule="auto"/>
              <w:rPr>
                <w:rFonts w:ascii="David" w:hAnsi="David"/>
                <w:sz w:val="24"/>
                <w:szCs w:val="24"/>
                <w:rtl/>
              </w:rPr>
            </w:pPr>
            <w:r w:rsidRPr="000F758C">
              <w:rPr>
                <w:rFonts w:ascii="David" w:hAnsi="David"/>
                <w:sz w:val="24"/>
                <w:szCs w:val="24"/>
                <w:rtl/>
              </w:rPr>
              <w:t>אדם שקיבל תוצאה שלילית בבדיקת קורונה;</w:t>
            </w:r>
          </w:p>
        </w:tc>
      </w:tr>
      <w:tr w:rsidR="006D0F44" w:rsidRPr="000F758C" w:rsidTr="006D0F44">
        <w:trPr>
          <w:gridAfter w:val="1"/>
          <w:wAfter w:w="20" w:type="dxa"/>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gridSpan w:val="2"/>
          </w:tcPr>
          <w:p w:rsidR="006D0F44" w:rsidRPr="000F758C" w:rsidRDefault="006D0F44" w:rsidP="006D0F44">
            <w:pPr>
              <w:pStyle w:val="TableText"/>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5898" w:type="dxa"/>
          </w:tcPr>
          <w:p w:rsidR="006D0F44" w:rsidRPr="000F758C" w:rsidRDefault="006D0F44" w:rsidP="006D0F44">
            <w:pPr>
              <w:pStyle w:val="TableBlock"/>
              <w:numPr>
                <w:ilvl w:val="0"/>
                <w:numId w:val="19"/>
              </w:numPr>
              <w:spacing w:line="240" w:lineRule="auto"/>
              <w:rPr>
                <w:rFonts w:ascii="David" w:hAnsi="David"/>
                <w:sz w:val="24"/>
                <w:szCs w:val="24"/>
                <w:rtl/>
              </w:rPr>
            </w:pPr>
            <w:r w:rsidRPr="000F758C">
              <w:rPr>
                <w:rFonts w:ascii="David" w:hAnsi="David"/>
                <w:sz w:val="24"/>
                <w:szCs w:val="24"/>
                <w:rtl/>
              </w:rPr>
              <w:t>תינוק עד גיל שנה;</w:t>
            </w:r>
          </w:p>
        </w:tc>
      </w:tr>
      <w:tr w:rsidR="006D0F44" w:rsidRPr="000F758C" w:rsidTr="006D0F44">
        <w:trPr>
          <w:gridAfter w:val="1"/>
          <w:wAfter w:w="20" w:type="dxa"/>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gridSpan w:val="2"/>
          </w:tcPr>
          <w:p w:rsidR="006D0F44" w:rsidRPr="000F758C" w:rsidRDefault="006D0F44" w:rsidP="006D0F44">
            <w:pPr>
              <w:pStyle w:val="TableText"/>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5898" w:type="dxa"/>
          </w:tcPr>
          <w:p w:rsidR="006D0F44" w:rsidRPr="000F758C" w:rsidRDefault="006D0F44" w:rsidP="006D0F44">
            <w:pPr>
              <w:pStyle w:val="TableBlock"/>
              <w:numPr>
                <w:ilvl w:val="0"/>
                <w:numId w:val="19"/>
              </w:numPr>
              <w:spacing w:line="240" w:lineRule="auto"/>
              <w:rPr>
                <w:rFonts w:ascii="David" w:hAnsi="David"/>
                <w:sz w:val="24"/>
                <w:szCs w:val="24"/>
                <w:rtl/>
              </w:rPr>
            </w:pPr>
            <w:r w:rsidRPr="000F758C">
              <w:rPr>
                <w:rFonts w:ascii="David" w:hAnsi="David"/>
                <w:sz w:val="24"/>
                <w:szCs w:val="24"/>
                <w:rtl/>
              </w:rPr>
              <w:t>מפעיל המקום או מי מטעמו, ובכלל זה עובדי המקום.</w:t>
            </w:r>
          </w:p>
        </w:tc>
      </w:tr>
      <w:tr w:rsidR="006D0F44" w:rsidRPr="000F758C" w:rsidTr="006D0F44">
        <w:trPr>
          <w:gridAfter w:val="1"/>
          <w:wAfter w:w="20" w:type="dxa"/>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7146" w:type="dxa"/>
            <w:gridSpan w:val="4"/>
          </w:tcPr>
          <w:p w:rsidR="006D0F44" w:rsidRPr="000F758C" w:rsidRDefault="006D0F44" w:rsidP="006D0F44">
            <w:pPr>
              <w:pStyle w:val="TableBlock"/>
              <w:numPr>
                <w:ilvl w:val="0"/>
                <w:numId w:val="8"/>
              </w:numPr>
              <w:spacing w:line="240" w:lineRule="auto"/>
              <w:rPr>
                <w:rFonts w:ascii="David" w:hAnsi="David"/>
                <w:sz w:val="24"/>
                <w:szCs w:val="24"/>
              </w:rPr>
            </w:pPr>
            <w:r w:rsidRPr="000F758C">
              <w:rPr>
                <w:rFonts w:ascii="David" w:hAnsi="David"/>
                <w:sz w:val="24"/>
                <w:szCs w:val="24"/>
                <w:rtl/>
              </w:rPr>
              <w:t xml:space="preserve">בתקנה זו – </w:t>
            </w:r>
          </w:p>
          <w:p w:rsidR="006D0F44" w:rsidRPr="000F758C" w:rsidRDefault="006D0F44" w:rsidP="006D0F44">
            <w:pPr>
              <w:pStyle w:val="TableBlock"/>
              <w:tabs>
                <w:tab w:val="clear" w:pos="624"/>
              </w:tabs>
              <w:spacing w:line="240" w:lineRule="auto"/>
              <w:rPr>
                <w:rFonts w:ascii="David" w:hAnsi="David"/>
                <w:sz w:val="24"/>
                <w:szCs w:val="24"/>
                <w:rtl/>
              </w:rPr>
            </w:pPr>
          </w:p>
        </w:tc>
      </w:tr>
      <w:tr w:rsidR="006D0F44" w:rsidRPr="000F758C" w:rsidTr="006D0F44">
        <w:trPr>
          <w:gridAfter w:val="1"/>
          <w:wAfter w:w="20" w:type="dxa"/>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p>
        </w:tc>
        <w:tc>
          <w:tcPr>
            <w:tcW w:w="624" w:type="dxa"/>
          </w:tcPr>
          <w:p w:rsidR="006D0F44" w:rsidRPr="000F758C" w:rsidRDefault="006D0F44" w:rsidP="006D0F44">
            <w:pPr>
              <w:pStyle w:val="TableText"/>
              <w:spacing w:line="240" w:lineRule="auto"/>
              <w:rPr>
                <w:rFonts w:ascii="David" w:hAnsi="David"/>
                <w:sz w:val="24"/>
                <w:szCs w:val="24"/>
              </w:rPr>
            </w:pPr>
          </w:p>
        </w:tc>
        <w:tc>
          <w:tcPr>
            <w:tcW w:w="624" w:type="dxa"/>
            <w:gridSpan w:val="2"/>
          </w:tcPr>
          <w:p w:rsidR="006D0F44" w:rsidRPr="000F758C" w:rsidRDefault="006D0F44" w:rsidP="006D0F44">
            <w:pPr>
              <w:pStyle w:val="TableText"/>
              <w:spacing w:line="240" w:lineRule="auto"/>
              <w:rPr>
                <w:rFonts w:ascii="David" w:hAnsi="David"/>
                <w:sz w:val="24"/>
                <w:szCs w:val="24"/>
              </w:rPr>
            </w:pPr>
          </w:p>
        </w:tc>
        <w:tc>
          <w:tcPr>
            <w:tcW w:w="6522" w:type="dxa"/>
            <w:gridSpan w:val="2"/>
          </w:tcPr>
          <w:p w:rsidR="006D0F44" w:rsidRPr="000F758C" w:rsidRDefault="006D0F44" w:rsidP="006D0F44">
            <w:pPr>
              <w:pStyle w:val="TableBlock"/>
              <w:spacing w:line="240" w:lineRule="auto"/>
              <w:rPr>
                <w:rFonts w:ascii="David" w:hAnsi="David"/>
                <w:sz w:val="24"/>
                <w:szCs w:val="24"/>
              </w:rPr>
            </w:pPr>
            <w:r w:rsidRPr="000F758C">
              <w:rPr>
                <w:rFonts w:ascii="David" w:hAnsi="David"/>
                <w:sz w:val="24"/>
                <w:szCs w:val="24"/>
                <w:rtl/>
              </w:rPr>
              <w:t>"מפעיל" – מי שמפעיל מקום כאמור בתקנת משנה (א), ואם הוא עסק טעון רישוי לפי סעיף 1 לחוק רישוי עסקים, התשכ"ח-1968, שנדרש לגביו רישיון או היתר כמשמעותם בסעיף 4 לאותו חוק – בעל הרישיון או ההיתר.</w:t>
            </w:r>
          </w:p>
        </w:tc>
      </w:tr>
      <w:tr w:rsidR="006D0F44" w:rsidRPr="000F758C" w:rsidTr="006D0F44">
        <w:trPr>
          <w:gridAfter w:val="1"/>
          <w:wAfter w:w="20" w:type="dxa"/>
          <w:cantSplit/>
          <w:trHeight w:val="60"/>
        </w:trPr>
        <w:tc>
          <w:tcPr>
            <w:tcW w:w="1871" w:type="dxa"/>
          </w:tcPr>
          <w:p w:rsidR="006D0F44" w:rsidRPr="000F758C" w:rsidRDefault="006D0F44" w:rsidP="006D0F44">
            <w:pPr>
              <w:pStyle w:val="TableSideHeading"/>
              <w:spacing w:line="240" w:lineRule="auto"/>
              <w:rPr>
                <w:rFonts w:ascii="David" w:hAnsi="David"/>
                <w:sz w:val="24"/>
                <w:szCs w:val="24"/>
              </w:rPr>
            </w:pPr>
            <w:r w:rsidRPr="000F758C">
              <w:rPr>
                <w:rFonts w:ascii="David" w:hAnsi="David"/>
                <w:sz w:val="24"/>
                <w:szCs w:val="24"/>
                <w:rtl/>
              </w:rPr>
              <w:t>עבירה מנהלית</w:t>
            </w:r>
          </w:p>
        </w:tc>
        <w:tc>
          <w:tcPr>
            <w:tcW w:w="624" w:type="dxa"/>
          </w:tcPr>
          <w:p w:rsidR="006D0F44" w:rsidRPr="000F758C" w:rsidRDefault="006D0F44" w:rsidP="006D0F44">
            <w:pPr>
              <w:pStyle w:val="TableText"/>
              <w:numPr>
                <w:ilvl w:val="0"/>
                <w:numId w:val="3"/>
              </w:numPr>
              <w:spacing w:line="240" w:lineRule="auto"/>
              <w:rPr>
                <w:rFonts w:ascii="David" w:hAnsi="David"/>
                <w:sz w:val="24"/>
                <w:szCs w:val="24"/>
              </w:rPr>
            </w:pPr>
          </w:p>
        </w:tc>
        <w:tc>
          <w:tcPr>
            <w:tcW w:w="7146" w:type="dxa"/>
            <w:gridSpan w:val="4"/>
          </w:tcPr>
          <w:p w:rsidR="006D0F44" w:rsidRPr="000F758C" w:rsidRDefault="006D0F44" w:rsidP="006D0F44">
            <w:pPr>
              <w:pStyle w:val="TableBlock"/>
              <w:spacing w:line="240" w:lineRule="auto"/>
              <w:rPr>
                <w:rFonts w:ascii="David" w:hAnsi="David"/>
                <w:sz w:val="24"/>
                <w:szCs w:val="24"/>
              </w:rPr>
            </w:pPr>
            <w:r w:rsidRPr="000F758C">
              <w:rPr>
                <w:rFonts w:ascii="David" w:hAnsi="David"/>
                <w:sz w:val="24"/>
                <w:szCs w:val="24"/>
                <w:rtl/>
              </w:rPr>
              <w:t>עבירה על הוראה מההוראות המפורטות בטור א' שבתוספת, היא עבירה מינהלית.</w:t>
            </w:r>
          </w:p>
        </w:tc>
      </w:tr>
      <w:tr w:rsidR="006D0F44" w:rsidRPr="000F758C" w:rsidTr="006D0F44">
        <w:trPr>
          <w:gridAfter w:val="1"/>
          <w:wAfter w:w="20" w:type="dxa"/>
          <w:cantSplit/>
          <w:trHeight w:val="60"/>
        </w:trPr>
        <w:tc>
          <w:tcPr>
            <w:tcW w:w="1871" w:type="dxa"/>
          </w:tcPr>
          <w:p w:rsidR="006D0F44" w:rsidRPr="000F758C" w:rsidRDefault="006D0F44" w:rsidP="006D0F44">
            <w:pPr>
              <w:pStyle w:val="TableSideHeading"/>
              <w:spacing w:line="240" w:lineRule="auto"/>
              <w:rPr>
                <w:rFonts w:ascii="David" w:hAnsi="David"/>
                <w:sz w:val="24"/>
                <w:szCs w:val="24"/>
                <w:rtl/>
              </w:rPr>
            </w:pPr>
            <w:r w:rsidRPr="000F758C">
              <w:rPr>
                <w:rFonts w:ascii="David" w:hAnsi="David"/>
                <w:sz w:val="24"/>
                <w:szCs w:val="24"/>
                <w:rtl/>
              </w:rPr>
              <w:t>קנס מינהלי קצוב</w:t>
            </w:r>
          </w:p>
        </w:tc>
        <w:tc>
          <w:tcPr>
            <w:tcW w:w="624" w:type="dxa"/>
          </w:tcPr>
          <w:p w:rsidR="006D0F44" w:rsidRPr="000F758C" w:rsidRDefault="006D0F44" w:rsidP="006D0F44">
            <w:pPr>
              <w:pStyle w:val="TableText"/>
              <w:numPr>
                <w:ilvl w:val="0"/>
                <w:numId w:val="3"/>
              </w:numPr>
              <w:spacing w:line="240" w:lineRule="auto"/>
              <w:rPr>
                <w:rFonts w:ascii="David" w:hAnsi="David"/>
                <w:sz w:val="24"/>
                <w:szCs w:val="24"/>
              </w:rPr>
            </w:pPr>
          </w:p>
        </w:tc>
        <w:tc>
          <w:tcPr>
            <w:tcW w:w="7146" w:type="dxa"/>
            <w:gridSpan w:val="4"/>
          </w:tcPr>
          <w:p w:rsidR="006D0F44" w:rsidRPr="000F758C" w:rsidRDefault="006D0F44" w:rsidP="006D0F44">
            <w:pPr>
              <w:pStyle w:val="TableBlock"/>
              <w:spacing w:line="240" w:lineRule="auto"/>
              <w:rPr>
                <w:rFonts w:ascii="David" w:hAnsi="David"/>
                <w:sz w:val="24"/>
                <w:szCs w:val="24"/>
              </w:rPr>
            </w:pPr>
            <w:r w:rsidRPr="000F758C">
              <w:rPr>
                <w:rFonts w:ascii="David" w:hAnsi="David"/>
                <w:sz w:val="24"/>
                <w:szCs w:val="24"/>
                <w:rtl/>
              </w:rPr>
              <w:t>לעבירה מינהלית כאמור בתקנה 8 יהיה קנס מינהלי קצוב, כקבוע לצדה בטור ב' בתוספת.</w:t>
            </w:r>
          </w:p>
        </w:tc>
      </w:tr>
      <w:tr w:rsidR="006D0F44" w:rsidRPr="000F758C" w:rsidTr="006D0F44">
        <w:trPr>
          <w:cantSplit/>
          <w:trHeight w:val="60"/>
        </w:trPr>
        <w:tc>
          <w:tcPr>
            <w:tcW w:w="1871" w:type="dxa"/>
          </w:tcPr>
          <w:p w:rsidR="006D0F44" w:rsidRPr="000F758C" w:rsidRDefault="006D0F44" w:rsidP="006D0F44">
            <w:pPr>
              <w:pStyle w:val="TableSideHeading"/>
              <w:spacing w:line="240" w:lineRule="auto"/>
              <w:rPr>
                <w:rFonts w:ascii="David" w:hAnsi="David"/>
                <w:sz w:val="24"/>
                <w:szCs w:val="24"/>
                <w:rtl/>
              </w:rPr>
            </w:pPr>
            <w:r w:rsidRPr="000F758C">
              <w:rPr>
                <w:rFonts w:ascii="David" w:hAnsi="David"/>
                <w:sz w:val="24"/>
                <w:szCs w:val="24"/>
                <w:rtl/>
              </w:rPr>
              <w:t>עבירה מינהלית חוזרת</w:t>
            </w:r>
          </w:p>
        </w:tc>
        <w:tc>
          <w:tcPr>
            <w:tcW w:w="644" w:type="dxa"/>
            <w:gridSpan w:val="2"/>
          </w:tcPr>
          <w:p w:rsidR="006D0F44" w:rsidRPr="000F758C" w:rsidRDefault="006D0F44" w:rsidP="006D0F44">
            <w:pPr>
              <w:pStyle w:val="TableText"/>
              <w:numPr>
                <w:ilvl w:val="0"/>
                <w:numId w:val="3"/>
              </w:numPr>
              <w:spacing w:line="240" w:lineRule="auto"/>
              <w:rPr>
                <w:rFonts w:ascii="David" w:hAnsi="David"/>
                <w:sz w:val="24"/>
                <w:szCs w:val="24"/>
                <w:rtl/>
              </w:rPr>
            </w:pPr>
          </w:p>
        </w:tc>
        <w:tc>
          <w:tcPr>
            <w:tcW w:w="7146" w:type="dxa"/>
            <w:gridSpan w:val="4"/>
          </w:tcPr>
          <w:p w:rsidR="006D0F44" w:rsidRPr="000F758C" w:rsidRDefault="006D0F44" w:rsidP="006D0F44">
            <w:pPr>
              <w:pStyle w:val="TableBlock"/>
              <w:spacing w:line="240" w:lineRule="auto"/>
              <w:rPr>
                <w:rFonts w:ascii="David" w:hAnsi="David"/>
                <w:sz w:val="24"/>
                <w:szCs w:val="24"/>
                <w:rtl/>
              </w:rPr>
            </w:pPr>
            <w:r w:rsidRPr="000F758C">
              <w:rPr>
                <w:rFonts w:ascii="David" w:hAnsi="David"/>
                <w:sz w:val="24"/>
                <w:szCs w:val="24"/>
                <w:rtl/>
              </w:rPr>
              <w:t>הקנס המינהלי הקצוב לעבירה מינהלית חוזרת כמשמעותה בסעיף 2(ג) לחוק העבירות המינהליות, יהיה כפל הקנס המינהלי האמור בתקנה 9, לפי העניין, או קנס לפי סעיף 61(א)(1) לחוק העונשין, לפי הנמוך מביניהם.</w:t>
            </w:r>
            <w:r w:rsidR="00EC38BB">
              <w:rPr>
                <w:rFonts w:ascii="David" w:hAnsi="David" w:hint="cs"/>
                <w:sz w:val="24"/>
                <w:szCs w:val="24"/>
                <w:rtl/>
              </w:rPr>
              <w:t>"</w:t>
            </w:r>
          </w:p>
        </w:tc>
      </w:tr>
    </w:tbl>
    <w:p w:rsidR="00754764" w:rsidRDefault="00754764" w:rsidP="00754764">
      <w:pPr>
        <w:rPr>
          <w:rtl/>
          <w:lang w:eastAsia="he-IL"/>
        </w:rPr>
      </w:pPr>
    </w:p>
    <w:p w:rsidR="00EC38BB" w:rsidRDefault="00EC38BB" w:rsidP="00754764">
      <w:pPr>
        <w:rPr>
          <w:rtl/>
          <w:lang w:eastAsia="he-IL"/>
        </w:rPr>
      </w:pPr>
      <w:r>
        <w:rPr>
          <w:rFonts w:hint="cs"/>
          <w:rtl/>
          <w:lang w:eastAsia="he-IL"/>
        </w:rPr>
        <w:t xml:space="preserve">צריך לשים לב שזה אומר שכל הקנסות שנפרט עוד </w:t>
      </w:r>
      <w:bookmarkStart w:id="2387" w:name="_ETM_Q1_15659781"/>
      <w:bookmarkEnd w:id="2387"/>
      <w:r>
        <w:rPr>
          <w:rFonts w:hint="cs"/>
          <w:rtl/>
          <w:lang w:eastAsia="he-IL"/>
        </w:rPr>
        <w:t>מעט פשוט מוכפלים אוטומטית כאשר אתה עושה עבירה חוזרת.</w:t>
      </w:r>
    </w:p>
    <w:p w:rsidR="00EC38BB" w:rsidRDefault="00EC38BB" w:rsidP="00754764">
      <w:pPr>
        <w:rPr>
          <w:rtl/>
          <w:lang w:eastAsia="he-IL"/>
        </w:rPr>
      </w:pPr>
    </w:p>
    <w:p w:rsidR="00D2064E" w:rsidRDefault="00D2064E" w:rsidP="00D2064E">
      <w:pPr>
        <w:pStyle w:val="af9"/>
        <w:keepNext/>
        <w:rPr>
          <w:rtl/>
          <w:lang w:eastAsia="he-IL"/>
        </w:rPr>
      </w:pPr>
      <w:bookmarkStart w:id="2388" w:name="ET_guest_727361_377"/>
      <w:r w:rsidRPr="00D2064E">
        <w:rPr>
          <w:rStyle w:val="TagStyle"/>
          <w:rtl/>
        </w:rPr>
        <w:t xml:space="preserve"> &lt;&lt; אורח &gt;&gt; </w:t>
      </w:r>
      <w:r>
        <w:rPr>
          <w:rtl/>
          <w:lang w:eastAsia="he-IL"/>
        </w:rPr>
        <w:t>שושי פרידמן סומך:</w:t>
      </w:r>
      <w:r w:rsidRPr="00D2064E">
        <w:rPr>
          <w:rStyle w:val="TagStyle"/>
          <w:rtl/>
        </w:rPr>
        <w:t xml:space="preserve"> &lt;&lt; אורח &gt;&gt;</w:t>
      </w:r>
      <w:r>
        <w:rPr>
          <w:rtl/>
          <w:lang w:eastAsia="he-IL"/>
        </w:rPr>
        <w:t xml:space="preserve">   </w:t>
      </w:r>
      <w:bookmarkEnd w:id="2388"/>
    </w:p>
    <w:p w:rsidR="00D2064E" w:rsidRDefault="00D2064E" w:rsidP="00D2064E">
      <w:pPr>
        <w:pStyle w:val="KeepWithNext"/>
        <w:rPr>
          <w:rtl/>
          <w:lang w:eastAsia="he-IL"/>
        </w:rPr>
      </w:pPr>
    </w:p>
    <w:p w:rsidR="00D2064E" w:rsidRDefault="00D2064E" w:rsidP="00D2064E">
      <w:pPr>
        <w:rPr>
          <w:rtl/>
          <w:lang w:eastAsia="he-IL"/>
        </w:rPr>
      </w:pPr>
      <w:r>
        <w:rPr>
          <w:rFonts w:hint="cs"/>
          <w:rtl/>
          <w:lang w:eastAsia="he-IL"/>
        </w:rPr>
        <w:t xml:space="preserve">לא אוטומטית. </w:t>
      </w:r>
      <w:r w:rsidR="00EC38BB">
        <w:rPr>
          <w:rFonts w:hint="cs"/>
          <w:rtl/>
          <w:lang w:eastAsia="he-IL"/>
        </w:rPr>
        <w:t>בתנאים מסוימים. התנאים של חוק העבירות המנהליות הם שחלפו המועדים.</w:t>
      </w:r>
    </w:p>
    <w:p w:rsidR="00D2064E" w:rsidRDefault="00D2064E" w:rsidP="00D2064E">
      <w:pPr>
        <w:rPr>
          <w:rtl/>
          <w:lang w:eastAsia="he-IL"/>
        </w:rPr>
      </w:pPr>
    </w:p>
    <w:p w:rsidR="00D2064E" w:rsidRDefault="00D2064E" w:rsidP="00D2064E">
      <w:pPr>
        <w:pStyle w:val="a4"/>
        <w:keepNext/>
        <w:rPr>
          <w:rtl/>
        </w:rPr>
      </w:pPr>
      <w:bookmarkStart w:id="2389" w:name="ET_speaker_גור_בליי_378"/>
      <w:r w:rsidRPr="00D2064E">
        <w:rPr>
          <w:rStyle w:val="TagStyle"/>
          <w:rtl/>
        </w:rPr>
        <w:t xml:space="preserve"> &lt;&lt; דובר &gt;&gt; </w:t>
      </w:r>
      <w:r>
        <w:rPr>
          <w:rtl/>
        </w:rPr>
        <w:t>גור בליי:</w:t>
      </w:r>
      <w:r w:rsidRPr="00D2064E">
        <w:rPr>
          <w:rStyle w:val="TagStyle"/>
          <w:rtl/>
        </w:rPr>
        <w:t xml:space="preserve"> &lt;&lt; דובר &gt;&gt;</w:t>
      </w:r>
      <w:r>
        <w:rPr>
          <w:rtl/>
        </w:rPr>
        <w:t xml:space="preserve">   </w:t>
      </w:r>
      <w:bookmarkEnd w:id="2389"/>
    </w:p>
    <w:p w:rsidR="00D2064E" w:rsidRDefault="00D2064E" w:rsidP="00D2064E">
      <w:pPr>
        <w:pStyle w:val="KeepWithNext"/>
        <w:rPr>
          <w:rtl/>
          <w:lang w:eastAsia="he-IL"/>
        </w:rPr>
      </w:pPr>
    </w:p>
    <w:p w:rsidR="00D2064E" w:rsidRDefault="00EC38BB" w:rsidP="00D2064E">
      <w:pPr>
        <w:rPr>
          <w:rtl/>
          <w:lang w:eastAsia="he-IL"/>
        </w:rPr>
      </w:pPr>
      <w:r>
        <w:rPr>
          <w:rFonts w:hint="cs"/>
          <w:rtl/>
          <w:lang w:eastAsia="he-IL"/>
        </w:rPr>
        <w:t xml:space="preserve">נכון, סליחה, </w:t>
      </w:r>
      <w:bookmarkStart w:id="2390" w:name="_ETM_Q1_15673531"/>
      <w:bookmarkEnd w:id="2390"/>
      <w:r>
        <w:rPr>
          <w:rFonts w:hint="cs"/>
          <w:rtl/>
          <w:lang w:eastAsia="he-IL"/>
        </w:rPr>
        <w:t xml:space="preserve">לפי המועדים שנקבעו בחוק העבירות המנהליות. ועוד דבר שצריך לקחת בחשבון </w:t>
      </w:r>
      <w:bookmarkStart w:id="2391" w:name="_ETM_Q1_15678574"/>
      <w:bookmarkEnd w:id="2391"/>
      <w:r>
        <w:rPr>
          <w:rFonts w:hint="cs"/>
          <w:rtl/>
          <w:lang w:eastAsia="he-IL"/>
        </w:rPr>
        <w:t>הוא ש</w:t>
      </w:r>
      <w:r w:rsidR="00D2064E">
        <w:rPr>
          <w:rFonts w:hint="cs"/>
          <w:rtl/>
          <w:lang w:eastAsia="he-IL"/>
        </w:rPr>
        <w:t xml:space="preserve">על הכול יש </w:t>
      </w:r>
      <w:r>
        <w:rPr>
          <w:rFonts w:hint="cs"/>
          <w:rtl/>
          <w:lang w:eastAsia="he-IL"/>
        </w:rPr>
        <w:t>"</w:t>
      </w:r>
      <w:r w:rsidR="00D2064E">
        <w:rPr>
          <w:rFonts w:hint="cs"/>
          <w:rtl/>
          <w:lang w:eastAsia="he-IL"/>
        </w:rPr>
        <w:t>קאפ</w:t>
      </w:r>
      <w:r>
        <w:rPr>
          <w:rFonts w:hint="cs"/>
          <w:rtl/>
          <w:lang w:eastAsia="he-IL"/>
        </w:rPr>
        <w:t>"</w:t>
      </w:r>
      <w:r w:rsidR="00D2064E">
        <w:rPr>
          <w:rFonts w:hint="cs"/>
          <w:rtl/>
          <w:lang w:eastAsia="he-IL"/>
        </w:rPr>
        <w:t xml:space="preserve"> של</w:t>
      </w:r>
      <w:r>
        <w:rPr>
          <w:rFonts w:hint="cs"/>
          <w:rtl/>
          <w:lang w:eastAsia="he-IL"/>
        </w:rPr>
        <w:t xml:space="preserve"> 14,400 ש"ח, שזה ה"קאפ" לפי סעיף 61(א)(1) לחוק </w:t>
      </w:r>
      <w:bookmarkStart w:id="2392" w:name="_ETM_Q1_15682247"/>
      <w:bookmarkEnd w:id="2392"/>
      <w:r>
        <w:rPr>
          <w:rFonts w:hint="cs"/>
          <w:rtl/>
          <w:lang w:eastAsia="he-IL"/>
        </w:rPr>
        <w:t>העונשין</w:t>
      </w:r>
      <w:r w:rsidR="00D2064E">
        <w:rPr>
          <w:rFonts w:hint="cs"/>
          <w:rtl/>
          <w:lang w:eastAsia="he-IL"/>
        </w:rPr>
        <w:t xml:space="preserve">, לכן הקנס של </w:t>
      </w:r>
      <w:r>
        <w:rPr>
          <w:rFonts w:hint="cs"/>
          <w:rtl/>
          <w:lang w:eastAsia="he-IL"/>
        </w:rPr>
        <w:t xml:space="preserve">10,000 שקל בפעם הבאה יהיה 14,400 שקל, הוא לא יהיה 20,000 שקל. </w:t>
      </w:r>
    </w:p>
    <w:p w:rsidR="00D2064E" w:rsidRDefault="00D2064E" w:rsidP="00D2064E">
      <w:pPr>
        <w:rPr>
          <w:rtl/>
          <w:lang w:eastAsia="he-IL"/>
        </w:rPr>
      </w:pPr>
    </w:p>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20"/>
        <w:gridCol w:w="604"/>
        <w:gridCol w:w="6522"/>
        <w:gridCol w:w="20"/>
      </w:tblGrid>
      <w:tr w:rsidR="00EC38BB" w:rsidRPr="000F758C" w:rsidTr="0010720F">
        <w:trPr>
          <w:cantSplit/>
          <w:trHeight w:val="60"/>
        </w:trPr>
        <w:tc>
          <w:tcPr>
            <w:tcW w:w="1871" w:type="dxa"/>
          </w:tcPr>
          <w:p w:rsidR="00EC38BB" w:rsidRPr="000F758C" w:rsidRDefault="00EC38BB" w:rsidP="0010720F">
            <w:pPr>
              <w:pStyle w:val="TableSideHeading"/>
              <w:spacing w:line="240" w:lineRule="auto"/>
              <w:rPr>
                <w:rFonts w:ascii="David" w:hAnsi="David"/>
                <w:sz w:val="24"/>
                <w:szCs w:val="24"/>
                <w:rtl/>
              </w:rPr>
            </w:pPr>
            <w:r>
              <w:rPr>
                <w:rFonts w:ascii="David" w:hAnsi="David" w:hint="cs"/>
                <w:sz w:val="24"/>
                <w:szCs w:val="24"/>
                <w:rtl/>
              </w:rPr>
              <w:t>"</w:t>
            </w:r>
            <w:r w:rsidRPr="000F758C">
              <w:rPr>
                <w:rFonts w:ascii="David" w:hAnsi="David"/>
                <w:sz w:val="24"/>
                <w:szCs w:val="24"/>
                <w:rtl/>
              </w:rPr>
              <w:t>עבירה מינהלית נמשכת</w:t>
            </w:r>
          </w:p>
        </w:tc>
        <w:tc>
          <w:tcPr>
            <w:tcW w:w="644" w:type="dxa"/>
            <w:gridSpan w:val="2"/>
          </w:tcPr>
          <w:p w:rsidR="00EC38BB" w:rsidRPr="000F758C" w:rsidRDefault="00EC38BB" w:rsidP="00EC38BB">
            <w:pPr>
              <w:pStyle w:val="TableText"/>
              <w:numPr>
                <w:ilvl w:val="0"/>
                <w:numId w:val="3"/>
              </w:numPr>
              <w:spacing w:line="240" w:lineRule="auto"/>
              <w:rPr>
                <w:rFonts w:ascii="David" w:hAnsi="David"/>
                <w:sz w:val="24"/>
                <w:szCs w:val="24"/>
                <w:rtl/>
              </w:rPr>
            </w:pPr>
          </w:p>
        </w:tc>
        <w:tc>
          <w:tcPr>
            <w:tcW w:w="7146" w:type="dxa"/>
            <w:gridSpan w:val="3"/>
          </w:tcPr>
          <w:p w:rsidR="00EC38BB" w:rsidRPr="000F758C" w:rsidRDefault="00EC38BB" w:rsidP="00EC38BB">
            <w:pPr>
              <w:pStyle w:val="TableBlock"/>
              <w:spacing w:line="240" w:lineRule="auto"/>
              <w:rPr>
                <w:rFonts w:ascii="David" w:hAnsi="David"/>
                <w:sz w:val="24"/>
                <w:szCs w:val="24"/>
                <w:rtl/>
              </w:rPr>
            </w:pPr>
            <w:r w:rsidRPr="000F758C">
              <w:rPr>
                <w:rFonts w:ascii="David" w:hAnsi="David"/>
                <w:sz w:val="24"/>
                <w:szCs w:val="24"/>
                <w:rtl/>
              </w:rPr>
              <w:t>הקנס המינהלי הקצוב לעבירה מינהלית נמשכת יהיה בשיעור חמישית מהקנס הקבוע בתקנה 9, לפי העניין, לכל יום שבו נמשכת העבירה לאחר המועד שנקבע בהתראה כאמור בסעיף 8(ב) לחוק העבירות המינהליות.</w:t>
            </w:r>
          </w:p>
        </w:tc>
      </w:tr>
      <w:tr w:rsidR="00EC38BB" w:rsidRPr="000F758C" w:rsidTr="0010720F">
        <w:trPr>
          <w:cantSplit/>
          <w:trHeight w:val="60"/>
        </w:trPr>
        <w:tc>
          <w:tcPr>
            <w:tcW w:w="1871" w:type="dxa"/>
          </w:tcPr>
          <w:p w:rsidR="00EC38BB" w:rsidRPr="000F758C" w:rsidRDefault="00EC38BB" w:rsidP="0010720F">
            <w:pPr>
              <w:pStyle w:val="TableSideHeading"/>
              <w:spacing w:line="240" w:lineRule="auto"/>
              <w:rPr>
                <w:rFonts w:ascii="David" w:hAnsi="David"/>
                <w:sz w:val="24"/>
                <w:szCs w:val="24"/>
                <w:rtl/>
              </w:rPr>
            </w:pPr>
            <w:r w:rsidRPr="000F758C">
              <w:rPr>
                <w:rFonts w:ascii="David" w:hAnsi="David"/>
                <w:sz w:val="24"/>
                <w:szCs w:val="24"/>
                <w:rtl/>
              </w:rPr>
              <w:t>הגורם המוסמך להטלת קנס מינהלי</w:t>
            </w:r>
          </w:p>
        </w:tc>
        <w:tc>
          <w:tcPr>
            <w:tcW w:w="644" w:type="dxa"/>
            <w:gridSpan w:val="2"/>
          </w:tcPr>
          <w:p w:rsidR="00EC38BB" w:rsidRPr="000F758C" w:rsidRDefault="00EC38BB" w:rsidP="00EC38BB">
            <w:pPr>
              <w:pStyle w:val="TableText"/>
              <w:numPr>
                <w:ilvl w:val="0"/>
                <w:numId w:val="3"/>
              </w:numPr>
              <w:spacing w:line="240" w:lineRule="auto"/>
              <w:rPr>
                <w:rFonts w:ascii="David" w:hAnsi="David"/>
                <w:sz w:val="24"/>
                <w:szCs w:val="24"/>
                <w:rtl/>
              </w:rPr>
            </w:pPr>
          </w:p>
        </w:tc>
        <w:tc>
          <w:tcPr>
            <w:tcW w:w="7146" w:type="dxa"/>
            <w:gridSpan w:val="3"/>
          </w:tcPr>
          <w:p w:rsidR="00EC38BB" w:rsidRPr="000F758C" w:rsidRDefault="00EC38BB" w:rsidP="0010720F">
            <w:pPr>
              <w:pStyle w:val="TableBlock"/>
              <w:spacing w:line="240" w:lineRule="auto"/>
              <w:rPr>
                <w:rFonts w:ascii="David" w:hAnsi="David"/>
                <w:sz w:val="24"/>
                <w:szCs w:val="24"/>
                <w:rtl/>
              </w:rPr>
            </w:pPr>
            <w:r w:rsidRPr="000F758C">
              <w:rPr>
                <w:rFonts w:ascii="David" w:hAnsi="David"/>
                <w:sz w:val="24"/>
                <w:szCs w:val="24"/>
                <w:rtl/>
              </w:rPr>
              <w:t>הגורם המוסמך להטיל קנס מינהלי לפי תקנות אלה (להלן – הגורם המוסמך), הוא כמפורט להלן, לפי העניין:</w:t>
            </w:r>
          </w:p>
        </w:tc>
      </w:tr>
      <w:tr w:rsidR="00EC38BB" w:rsidRPr="000F758C" w:rsidTr="0010720F">
        <w:trPr>
          <w:gridAfter w:val="1"/>
          <w:wAfter w:w="20" w:type="dxa"/>
          <w:cantSplit/>
          <w:trHeight w:val="60"/>
        </w:trPr>
        <w:tc>
          <w:tcPr>
            <w:tcW w:w="1871" w:type="dxa"/>
          </w:tcPr>
          <w:p w:rsidR="00EC38BB" w:rsidRPr="000F758C" w:rsidRDefault="00EC38BB" w:rsidP="0010720F">
            <w:pPr>
              <w:pStyle w:val="TableSideHeading"/>
              <w:spacing w:line="240" w:lineRule="auto"/>
              <w:rPr>
                <w:rFonts w:ascii="David" w:hAnsi="David"/>
                <w:sz w:val="24"/>
                <w:szCs w:val="24"/>
              </w:rPr>
            </w:pPr>
          </w:p>
        </w:tc>
        <w:tc>
          <w:tcPr>
            <w:tcW w:w="624" w:type="dxa"/>
          </w:tcPr>
          <w:p w:rsidR="00EC38BB" w:rsidRPr="000F758C" w:rsidRDefault="00EC38BB" w:rsidP="0010720F">
            <w:pPr>
              <w:pStyle w:val="TableText"/>
              <w:spacing w:line="240" w:lineRule="auto"/>
              <w:rPr>
                <w:rFonts w:ascii="David" w:hAnsi="David"/>
                <w:sz w:val="24"/>
                <w:szCs w:val="24"/>
              </w:rPr>
            </w:pPr>
          </w:p>
        </w:tc>
        <w:tc>
          <w:tcPr>
            <w:tcW w:w="624" w:type="dxa"/>
            <w:gridSpan w:val="2"/>
          </w:tcPr>
          <w:p w:rsidR="00EC38BB" w:rsidRPr="000F758C" w:rsidRDefault="00EC38BB" w:rsidP="0010720F">
            <w:pPr>
              <w:pStyle w:val="TableText"/>
              <w:spacing w:line="240" w:lineRule="auto"/>
              <w:rPr>
                <w:rFonts w:ascii="David" w:hAnsi="David"/>
                <w:sz w:val="24"/>
                <w:szCs w:val="24"/>
              </w:rPr>
            </w:pPr>
          </w:p>
        </w:tc>
        <w:tc>
          <w:tcPr>
            <w:tcW w:w="6522" w:type="dxa"/>
          </w:tcPr>
          <w:p w:rsidR="00EC38BB" w:rsidRPr="000F758C" w:rsidRDefault="00EC38BB" w:rsidP="00EC38BB">
            <w:pPr>
              <w:pStyle w:val="TableBlock"/>
              <w:numPr>
                <w:ilvl w:val="0"/>
                <w:numId w:val="21"/>
              </w:numPr>
              <w:tabs>
                <w:tab w:val="left" w:pos="624"/>
              </w:tabs>
              <w:spacing w:line="240" w:lineRule="auto"/>
              <w:rPr>
                <w:rFonts w:ascii="David" w:hAnsi="David"/>
                <w:sz w:val="24"/>
                <w:szCs w:val="24"/>
              </w:rPr>
            </w:pPr>
            <w:r w:rsidRPr="000F758C">
              <w:rPr>
                <w:rFonts w:ascii="David" w:hAnsi="David"/>
                <w:sz w:val="24"/>
                <w:szCs w:val="24"/>
                <w:rtl/>
              </w:rPr>
              <w:t>שוטר;</w:t>
            </w:r>
          </w:p>
        </w:tc>
      </w:tr>
      <w:tr w:rsidR="00EC38BB" w:rsidRPr="000F758C" w:rsidTr="0010720F">
        <w:trPr>
          <w:gridAfter w:val="1"/>
          <w:wAfter w:w="20" w:type="dxa"/>
          <w:cantSplit/>
          <w:trHeight w:val="60"/>
        </w:trPr>
        <w:tc>
          <w:tcPr>
            <w:tcW w:w="1871" w:type="dxa"/>
          </w:tcPr>
          <w:p w:rsidR="00EC38BB" w:rsidRPr="000F758C" w:rsidRDefault="00EC38BB" w:rsidP="0010720F">
            <w:pPr>
              <w:pStyle w:val="TableSideHeading"/>
              <w:spacing w:line="240" w:lineRule="auto"/>
              <w:rPr>
                <w:rFonts w:ascii="David" w:hAnsi="David"/>
                <w:sz w:val="24"/>
                <w:szCs w:val="24"/>
              </w:rPr>
            </w:pPr>
          </w:p>
        </w:tc>
        <w:tc>
          <w:tcPr>
            <w:tcW w:w="624" w:type="dxa"/>
          </w:tcPr>
          <w:p w:rsidR="00EC38BB" w:rsidRPr="000F758C" w:rsidRDefault="00EC38BB" w:rsidP="0010720F">
            <w:pPr>
              <w:pStyle w:val="TableText"/>
              <w:spacing w:line="240" w:lineRule="auto"/>
              <w:rPr>
                <w:rFonts w:ascii="David" w:hAnsi="David"/>
                <w:sz w:val="24"/>
                <w:szCs w:val="24"/>
              </w:rPr>
            </w:pPr>
          </w:p>
        </w:tc>
        <w:tc>
          <w:tcPr>
            <w:tcW w:w="624" w:type="dxa"/>
            <w:gridSpan w:val="2"/>
          </w:tcPr>
          <w:p w:rsidR="00EC38BB" w:rsidRPr="000F758C" w:rsidRDefault="00EC38BB" w:rsidP="0010720F">
            <w:pPr>
              <w:pStyle w:val="TableText"/>
              <w:spacing w:line="240" w:lineRule="auto"/>
              <w:rPr>
                <w:rFonts w:ascii="David" w:hAnsi="David"/>
                <w:sz w:val="24"/>
                <w:szCs w:val="24"/>
              </w:rPr>
            </w:pPr>
          </w:p>
        </w:tc>
        <w:tc>
          <w:tcPr>
            <w:tcW w:w="6522" w:type="dxa"/>
          </w:tcPr>
          <w:p w:rsidR="00EC38BB" w:rsidRPr="000F758C" w:rsidRDefault="00EC38BB" w:rsidP="00EC38BB">
            <w:pPr>
              <w:pStyle w:val="TableBlock"/>
              <w:numPr>
                <w:ilvl w:val="0"/>
                <w:numId w:val="21"/>
              </w:numPr>
              <w:tabs>
                <w:tab w:val="left" w:pos="624"/>
              </w:tabs>
              <w:spacing w:before="72" w:line="240" w:lineRule="auto"/>
              <w:ind w:left="624" w:right="1134" w:hanging="624"/>
              <w:rPr>
                <w:rFonts w:ascii="David" w:hAnsi="David"/>
                <w:sz w:val="24"/>
                <w:szCs w:val="24"/>
                <w:rtl/>
              </w:rPr>
            </w:pPr>
            <w:r w:rsidRPr="000F758C">
              <w:rPr>
                <w:rFonts w:ascii="David" w:hAnsi="David"/>
                <w:sz w:val="24"/>
                <w:szCs w:val="24"/>
                <w:rtl/>
              </w:rPr>
              <w:t>מפקח שהוא עובד המדינה שנתונות לו סמכויות פיקוח לפי כל דין, וכן פקח שמינה מנהל רשות הטבע והגנים הלאומיים לפי סעיף 58 לחוק גנים לאומיים, שמורות טבע, אתרים לאומיים ואתרי הנצחה, התשנ"ח-1998;</w:t>
            </w:r>
          </w:p>
        </w:tc>
      </w:tr>
      <w:tr w:rsidR="00EC38BB" w:rsidRPr="000F758C" w:rsidTr="0010720F">
        <w:trPr>
          <w:gridAfter w:val="1"/>
          <w:wAfter w:w="20" w:type="dxa"/>
          <w:cantSplit/>
          <w:trHeight w:val="60"/>
        </w:trPr>
        <w:tc>
          <w:tcPr>
            <w:tcW w:w="1871" w:type="dxa"/>
          </w:tcPr>
          <w:p w:rsidR="00EC38BB" w:rsidRPr="000F758C" w:rsidRDefault="00EC38BB" w:rsidP="0010720F">
            <w:pPr>
              <w:pStyle w:val="TableSideHeading"/>
              <w:spacing w:line="240" w:lineRule="auto"/>
              <w:rPr>
                <w:rFonts w:ascii="David" w:hAnsi="David"/>
                <w:sz w:val="24"/>
                <w:szCs w:val="24"/>
              </w:rPr>
            </w:pPr>
          </w:p>
        </w:tc>
        <w:tc>
          <w:tcPr>
            <w:tcW w:w="624" w:type="dxa"/>
          </w:tcPr>
          <w:p w:rsidR="00EC38BB" w:rsidRPr="000F758C" w:rsidRDefault="00EC38BB" w:rsidP="0010720F">
            <w:pPr>
              <w:pStyle w:val="TableText"/>
              <w:spacing w:line="240" w:lineRule="auto"/>
              <w:rPr>
                <w:rFonts w:ascii="David" w:hAnsi="David"/>
                <w:sz w:val="24"/>
                <w:szCs w:val="24"/>
              </w:rPr>
            </w:pPr>
          </w:p>
        </w:tc>
        <w:tc>
          <w:tcPr>
            <w:tcW w:w="624" w:type="dxa"/>
            <w:gridSpan w:val="2"/>
          </w:tcPr>
          <w:p w:rsidR="00EC38BB" w:rsidRPr="000F758C" w:rsidRDefault="00EC38BB" w:rsidP="0010720F">
            <w:pPr>
              <w:pStyle w:val="TableText"/>
              <w:spacing w:line="240" w:lineRule="auto"/>
              <w:rPr>
                <w:rFonts w:ascii="David" w:hAnsi="David"/>
                <w:sz w:val="24"/>
                <w:szCs w:val="24"/>
              </w:rPr>
            </w:pPr>
          </w:p>
        </w:tc>
        <w:tc>
          <w:tcPr>
            <w:tcW w:w="6522" w:type="dxa"/>
          </w:tcPr>
          <w:p w:rsidR="00EC38BB" w:rsidRPr="000F758C" w:rsidRDefault="00EC38BB" w:rsidP="00EC38BB">
            <w:pPr>
              <w:pStyle w:val="TableBlock"/>
              <w:numPr>
                <w:ilvl w:val="0"/>
                <w:numId w:val="21"/>
              </w:numPr>
              <w:tabs>
                <w:tab w:val="left" w:pos="624"/>
              </w:tabs>
              <w:spacing w:before="72" w:line="240" w:lineRule="auto"/>
              <w:ind w:left="624" w:right="1134" w:hanging="624"/>
              <w:rPr>
                <w:rFonts w:ascii="David" w:hAnsi="David"/>
                <w:sz w:val="24"/>
                <w:szCs w:val="24"/>
                <w:rtl/>
              </w:rPr>
            </w:pPr>
            <w:r w:rsidRPr="000F758C">
              <w:rPr>
                <w:rFonts w:ascii="David" w:hAnsi="David"/>
                <w:sz w:val="24"/>
                <w:szCs w:val="24"/>
                <w:rtl/>
              </w:rPr>
              <w:t>עובד רשות מקומית שהוסמך עד יום ט"ו בסיוון התש"ף (7 ביוני 2020) לפי סעיף 5(ב) לחוק העבירות המנהליות;</w:t>
            </w:r>
          </w:p>
        </w:tc>
      </w:tr>
      <w:tr w:rsidR="00EC38BB" w:rsidRPr="000F758C" w:rsidTr="0010720F">
        <w:trPr>
          <w:gridAfter w:val="1"/>
          <w:wAfter w:w="20" w:type="dxa"/>
          <w:cantSplit/>
          <w:trHeight w:val="60"/>
        </w:trPr>
        <w:tc>
          <w:tcPr>
            <w:tcW w:w="1871" w:type="dxa"/>
          </w:tcPr>
          <w:p w:rsidR="00EC38BB" w:rsidRPr="000F758C" w:rsidRDefault="00EC38BB" w:rsidP="0010720F">
            <w:pPr>
              <w:pStyle w:val="TableSideHeading"/>
              <w:spacing w:line="240" w:lineRule="auto"/>
              <w:rPr>
                <w:rFonts w:ascii="David" w:hAnsi="David"/>
                <w:sz w:val="24"/>
                <w:szCs w:val="24"/>
              </w:rPr>
            </w:pPr>
          </w:p>
        </w:tc>
        <w:tc>
          <w:tcPr>
            <w:tcW w:w="624" w:type="dxa"/>
          </w:tcPr>
          <w:p w:rsidR="00EC38BB" w:rsidRPr="000F758C" w:rsidRDefault="00EC38BB" w:rsidP="0010720F">
            <w:pPr>
              <w:pStyle w:val="TableText"/>
              <w:spacing w:line="240" w:lineRule="auto"/>
              <w:rPr>
                <w:rFonts w:ascii="David" w:hAnsi="David"/>
                <w:sz w:val="24"/>
                <w:szCs w:val="24"/>
              </w:rPr>
            </w:pPr>
          </w:p>
        </w:tc>
        <w:tc>
          <w:tcPr>
            <w:tcW w:w="624" w:type="dxa"/>
            <w:gridSpan w:val="2"/>
          </w:tcPr>
          <w:p w:rsidR="00EC38BB" w:rsidRPr="000F758C" w:rsidRDefault="00EC38BB" w:rsidP="0010720F">
            <w:pPr>
              <w:pStyle w:val="TableText"/>
              <w:spacing w:line="240" w:lineRule="auto"/>
              <w:rPr>
                <w:rFonts w:ascii="David" w:hAnsi="David"/>
                <w:sz w:val="24"/>
                <w:szCs w:val="24"/>
              </w:rPr>
            </w:pPr>
          </w:p>
        </w:tc>
        <w:tc>
          <w:tcPr>
            <w:tcW w:w="6522" w:type="dxa"/>
          </w:tcPr>
          <w:p w:rsidR="00EC38BB" w:rsidRPr="000F758C" w:rsidRDefault="00EC38BB" w:rsidP="00EC38BB">
            <w:pPr>
              <w:pStyle w:val="TableBlock"/>
              <w:numPr>
                <w:ilvl w:val="0"/>
                <w:numId w:val="21"/>
              </w:numPr>
              <w:tabs>
                <w:tab w:val="left" w:pos="624"/>
              </w:tabs>
              <w:spacing w:before="72" w:line="240" w:lineRule="auto"/>
              <w:ind w:left="624" w:right="1134" w:hanging="624"/>
              <w:rPr>
                <w:rFonts w:ascii="David" w:hAnsi="David"/>
                <w:sz w:val="24"/>
                <w:szCs w:val="24"/>
                <w:rtl/>
              </w:rPr>
            </w:pPr>
            <w:r w:rsidRPr="000F758C">
              <w:rPr>
                <w:rFonts w:ascii="David" w:hAnsi="David"/>
                <w:sz w:val="24"/>
                <w:szCs w:val="24"/>
                <w:rtl/>
              </w:rPr>
              <w:t>פקח עירוני לרבות פקח מסייע שהוסמך לפי חוק לייעול האכיפה והפיקוח העירוניים ברשויות המקומיות (הוראת שעה), התשע"א-2011;</w:t>
            </w:r>
          </w:p>
        </w:tc>
      </w:tr>
      <w:tr w:rsidR="00EC38BB" w:rsidRPr="000F758C" w:rsidTr="0010720F">
        <w:trPr>
          <w:gridAfter w:val="1"/>
          <w:wAfter w:w="20" w:type="dxa"/>
          <w:cantSplit/>
          <w:trHeight w:val="60"/>
        </w:trPr>
        <w:tc>
          <w:tcPr>
            <w:tcW w:w="1871" w:type="dxa"/>
          </w:tcPr>
          <w:p w:rsidR="00EC38BB" w:rsidRPr="000F758C" w:rsidRDefault="00EC38BB" w:rsidP="0010720F">
            <w:pPr>
              <w:pStyle w:val="TableSideHeading"/>
              <w:spacing w:line="240" w:lineRule="auto"/>
              <w:rPr>
                <w:rFonts w:ascii="David" w:hAnsi="David"/>
                <w:sz w:val="24"/>
                <w:szCs w:val="24"/>
              </w:rPr>
            </w:pPr>
          </w:p>
        </w:tc>
        <w:tc>
          <w:tcPr>
            <w:tcW w:w="624" w:type="dxa"/>
          </w:tcPr>
          <w:p w:rsidR="00EC38BB" w:rsidRPr="000F758C" w:rsidRDefault="00EC38BB" w:rsidP="0010720F">
            <w:pPr>
              <w:pStyle w:val="TableText"/>
              <w:spacing w:line="240" w:lineRule="auto"/>
              <w:rPr>
                <w:rFonts w:ascii="David" w:hAnsi="David"/>
                <w:sz w:val="24"/>
                <w:szCs w:val="24"/>
              </w:rPr>
            </w:pPr>
          </w:p>
        </w:tc>
        <w:tc>
          <w:tcPr>
            <w:tcW w:w="624" w:type="dxa"/>
            <w:gridSpan w:val="2"/>
          </w:tcPr>
          <w:p w:rsidR="00EC38BB" w:rsidRPr="000F758C" w:rsidRDefault="00EC38BB" w:rsidP="0010720F">
            <w:pPr>
              <w:pStyle w:val="TableText"/>
              <w:spacing w:line="240" w:lineRule="auto"/>
              <w:rPr>
                <w:rFonts w:ascii="David" w:hAnsi="David"/>
                <w:sz w:val="24"/>
                <w:szCs w:val="24"/>
              </w:rPr>
            </w:pPr>
          </w:p>
        </w:tc>
        <w:tc>
          <w:tcPr>
            <w:tcW w:w="6522" w:type="dxa"/>
          </w:tcPr>
          <w:p w:rsidR="00EC38BB" w:rsidRPr="000F758C" w:rsidRDefault="00EC38BB" w:rsidP="00EC38BB">
            <w:pPr>
              <w:pStyle w:val="TableBlock"/>
              <w:numPr>
                <w:ilvl w:val="0"/>
                <w:numId w:val="21"/>
              </w:numPr>
              <w:tabs>
                <w:tab w:val="left" w:pos="624"/>
              </w:tabs>
              <w:spacing w:before="72" w:line="240" w:lineRule="auto"/>
              <w:ind w:left="624" w:right="1134" w:hanging="624"/>
              <w:rPr>
                <w:rFonts w:ascii="David" w:hAnsi="David"/>
                <w:sz w:val="24"/>
                <w:szCs w:val="24"/>
                <w:rtl/>
              </w:rPr>
            </w:pPr>
            <w:r w:rsidRPr="000F758C">
              <w:rPr>
                <w:rFonts w:ascii="David" w:hAnsi="David"/>
                <w:sz w:val="24"/>
                <w:szCs w:val="24"/>
                <w:rtl/>
              </w:rPr>
              <w:t>עובד רשות מקומית שהוסמך לפי סעיף 28(א)(2) או (ב)(1) לחוק רישוי עסקים, התשכ"ח-1968;</w:t>
            </w:r>
          </w:p>
        </w:tc>
      </w:tr>
      <w:tr w:rsidR="00EC38BB" w:rsidRPr="000F758C" w:rsidTr="0010720F">
        <w:trPr>
          <w:gridAfter w:val="1"/>
          <w:wAfter w:w="20" w:type="dxa"/>
          <w:cantSplit/>
          <w:trHeight w:val="60"/>
        </w:trPr>
        <w:tc>
          <w:tcPr>
            <w:tcW w:w="1871" w:type="dxa"/>
          </w:tcPr>
          <w:p w:rsidR="00EC38BB" w:rsidRPr="000F758C" w:rsidRDefault="00EC38BB" w:rsidP="0010720F">
            <w:pPr>
              <w:pStyle w:val="TableSideHeading"/>
              <w:spacing w:line="240" w:lineRule="auto"/>
              <w:rPr>
                <w:rFonts w:ascii="David" w:hAnsi="David"/>
                <w:sz w:val="24"/>
                <w:szCs w:val="24"/>
              </w:rPr>
            </w:pPr>
          </w:p>
        </w:tc>
        <w:tc>
          <w:tcPr>
            <w:tcW w:w="624" w:type="dxa"/>
          </w:tcPr>
          <w:p w:rsidR="00EC38BB" w:rsidRPr="000F758C" w:rsidRDefault="00EC38BB" w:rsidP="0010720F">
            <w:pPr>
              <w:pStyle w:val="TableText"/>
              <w:spacing w:line="240" w:lineRule="auto"/>
              <w:rPr>
                <w:rFonts w:ascii="David" w:hAnsi="David"/>
                <w:sz w:val="24"/>
                <w:szCs w:val="24"/>
              </w:rPr>
            </w:pPr>
          </w:p>
        </w:tc>
        <w:tc>
          <w:tcPr>
            <w:tcW w:w="624" w:type="dxa"/>
            <w:gridSpan w:val="2"/>
          </w:tcPr>
          <w:p w:rsidR="00EC38BB" w:rsidRPr="000F758C" w:rsidRDefault="00EC38BB" w:rsidP="0010720F">
            <w:pPr>
              <w:pStyle w:val="TableText"/>
              <w:spacing w:line="240" w:lineRule="auto"/>
              <w:rPr>
                <w:rFonts w:ascii="David" w:hAnsi="David"/>
                <w:sz w:val="24"/>
                <w:szCs w:val="24"/>
              </w:rPr>
            </w:pPr>
          </w:p>
        </w:tc>
        <w:tc>
          <w:tcPr>
            <w:tcW w:w="6522" w:type="dxa"/>
          </w:tcPr>
          <w:p w:rsidR="00EC38BB" w:rsidRPr="000F758C" w:rsidRDefault="00EC38BB" w:rsidP="00EC38BB">
            <w:pPr>
              <w:pStyle w:val="TableBlock"/>
              <w:numPr>
                <w:ilvl w:val="0"/>
                <w:numId w:val="21"/>
              </w:numPr>
              <w:tabs>
                <w:tab w:val="left" w:pos="624"/>
              </w:tabs>
              <w:spacing w:before="72" w:line="240" w:lineRule="auto"/>
              <w:ind w:left="624" w:right="1134" w:hanging="624"/>
              <w:rPr>
                <w:rFonts w:ascii="David" w:hAnsi="David"/>
                <w:sz w:val="24"/>
                <w:szCs w:val="24"/>
                <w:rtl/>
              </w:rPr>
            </w:pPr>
            <w:r w:rsidRPr="000F758C">
              <w:rPr>
                <w:rFonts w:ascii="David" w:hAnsi="David"/>
                <w:sz w:val="24"/>
                <w:szCs w:val="24"/>
                <w:rtl/>
              </w:rPr>
              <w:t>עובד רשות מקומית שהוסמך לפי סעיף 3(א) לחוק הרשויות המקומיות (אכיפה סביבתית – סמכויות פקחים), התשס"ח-2008.</w:t>
            </w:r>
          </w:p>
        </w:tc>
      </w:tr>
      <w:tr w:rsidR="00EC38BB" w:rsidRPr="000F758C" w:rsidTr="0010720F">
        <w:trPr>
          <w:gridAfter w:val="1"/>
          <w:wAfter w:w="20" w:type="dxa"/>
          <w:cantSplit/>
          <w:trHeight w:val="60"/>
        </w:trPr>
        <w:tc>
          <w:tcPr>
            <w:tcW w:w="1871" w:type="dxa"/>
          </w:tcPr>
          <w:p w:rsidR="00EC38BB" w:rsidRPr="000F758C" w:rsidRDefault="00EC38BB" w:rsidP="0010720F">
            <w:pPr>
              <w:pStyle w:val="TableSideHeading"/>
              <w:spacing w:line="240" w:lineRule="auto"/>
              <w:rPr>
                <w:rFonts w:ascii="David" w:hAnsi="David"/>
                <w:sz w:val="24"/>
                <w:szCs w:val="24"/>
              </w:rPr>
            </w:pPr>
            <w:r w:rsidRPr="000F758C">
              <w:rPr>
                <w:rFonts w:ascii="David" w:hAnsi="David"/>
                <w:sz w:val="24"/>
                <w:szCs w:val="24"/>
                <w:rtl/>
              </w:rPr>
              <w:t>סמכויות שוטר</w:t>
            </w:r>
          </w:p>
        </w:tc>
        <w:tc>
          <w:tcPr>
            <w:tcW w:w="624" w:type="dxa"/>
          </w:tcPr>
          <w:p w:rsidR="00EC38BB" w:rsidRPr="000F758C" w:rsidRDefault="00EC38BB" w:rsidP="00EC38BB">
            <w:pPr>
              <w:pStyle w:val="TableText"/>
              <w:numPr>
                <w:ilvl w:val="0"/>
                <w:numId w:val="3"/>
              </w:numPr>
              <w:spacing w:line="240" w:lineRule="auto"/>
              <w:rPr>
                <w:rFonts w:ascii="David" w:hAnsi="David"/>
                <w:sz w:val="24"/>
                <w:szCs w:val="24"/>
              </w:rPr>
            </w:pPr>
          </w:p>
        </w:tc>
        <w:tc>
          <w:tcPr>
            <w:tcW w:w="7146" w:type="dxa"/>
            <w:gridSpan w:val="3"/>
          </w:tcPr>
          <w:p w:rsidR="00EC38BB" w:rsidRPr="000F758C" w:rsidRDefault="00EC38BB" w:rsidP="0010720F">
            <w:pPr>
              <w:pStyle w:val="TableBlock"/>
              <w:spacing w:line="240" w:lineRule="auto"/>
              <w:rPr>
                <w:rFonts w:ascii="David" w:hAnsi="David"/>
                <w:sz w:val="24"/>
                <w:szCs w:val="24"/>
              </w:rPr>
            </w:pPr>
            <w:r w:rsidRPr="000F758C">
              <w:rPr>
                <w:rFonts w:ascii="David" w:hAnsi="David"/>
                <w:sz w:val="24"/>
                <w:szCs w:val="24"/>
                <w:rtl/>
              </w:rPr>
              <w:t>לשם אכיפת ההוראות לפי תקנות אלה, יהיו לשוטר סמכויות אלה:</w:t>
            </w:r>
            <w:r w:rsidRPr="000F758C">
              <w:rPr>
                <w:rFonts w:ascii="David" w:hAnsi="David"/>
                <w:sz w:val="24"/>
                <w:szCs w:val="24"/>
              </w:rPr>
              <w:t xml:space="preserve"> </w:t>
            </w:r>
          </w:p>
        </w:tc>
      </w:tr>
      <w:tr w:rsidR="00EC38BB" w:rsidRPr="000F758C" w:rsidTr="0010720F">
        <w:trPr>
          <w:gridAfter w:val="1"/>
          <w:wAfter w:w="20" w:type="dxa"/>
          <w:cantSplit/>
          <w:trHeight w:val="60"/>
        </w:trPr>
        <w:tc>
          <w:tcPr>
            <w:tcW w:w="1871" w:type="dxa"/>
          </w:tcPr>
          <w:p w:rsidR="00EC38BB" w:rsidRPr="000F758C" w:rsidRDefault="00EC38BB" w:rsidP="0010720F">
            <w:pPr>
              <w:pStyle w:val="TableSideHeading"/>
              <w:spacing w:line="240" w:lineRule="auto"/>
              <w:rPr>
                <w:rFonts w:ascii="David" w:hAnsi="David"/>
                <w:sz w:val="24"/>
                <w:szCs w:val="24"/>
              </w:rPr>
            </w:pPr>
          </w:p>
        </w:tc>
        <w:tc>
          <w:tcPr>
            <w:tcW w:w="624" w:type="dxa"/>
          </w:tcPr>
          <w:p w:rsidR="00EC38BB" w:rsidRPr="000F758C" w:rsidRDefault="00EC38BB" w:rsidP="0010720F">
            <w:pPr>
              <w:pStyle w:val="TableText"/>
              <w:spacing w:line="240" w:lineRule="auto"/>
              <w:rPr>
                <w:rFonts w:ascii="David" w:hAnsi="David"/>
                <w:sz w:val="24"/>
                <w:szCs w:val="24"/>
              </w:rPr>
            </w:pPr>
          </w:p>
        </w:tc>
        <w:tc>
          <w:tcPr>
            <w:tcW w:w="624" w:type="dxa"/>
            <w:gridSpan w:val="2"/>
          </w:tcPr>
          <w:p w:rsidR="00EC38BB" w:rsidRPr="000F758C" w:rsidRDefault="00EC38BB" w:rsidP="0010720F">
            <w:pPr>
              <w:pStyle w:val="TableText"/>
              <w:spacing w:line="240" w:lineRule="auto"/>
              <w:rPr>
                <w:rFonts w:ascii="David" w:hAnsi="David"/>
                <w:sz w:val="24"/>
                <w:szCs w:val="24"/>
              </w:rPr>
            </w:pPr>
          </w:p>
        </w:tc>
        <w:tc>
          <w:tcPr>
            <w:tcW w:w="6522" w:type="dxa"/>
          </w:tcPr>
          <w:p w:rsidR="00EC38BB" w:rsidRPr="000F758C" w:rsidRDefault="00EC38BB" w:rsidP="00EC38BB">
            <w:pPr>
              <w:pStyle w:val="TableBlock"/>
              <w:numPr>
                <w:ilvl w:val="0"/>
                <w:numId w:val="22"/>
              </w:numPr>
              <w:tabs>
                <w:tab w:val="left" w:pos="624"/>
              </w:tabs>
              <w:spacing w:before="72" w:line="240" w:lineRule="auto"/>
              <w:ind w:left="624" w:right="1134" w:hanging="624"/>
              <w:rPr>
                <w:rFonts w:ascii="David" w:hAnsi="David"/>
                <w:sz w:val="24"/>
                <w:szCs w:val="24"/>
              </w:rPr>
            </w:pPr>
            <w:r w:rsidRPr="000F758C">
              <w:rPr>
                <w:rFonts w:ascii="David" w:hAnsi="David"/>
                <w:sz w:val="24"/>
                <w:szCs w:val="24"/>
                <w:rtl/>
              </w:rPr>
              <w:t>להורות לכל אדם לפעול בהתאם לתקנות או להפסיק פעילות בניגוד להן;</w:t>
            </w:r>
            <w:r w:rsidRPr="000F758C">
              <w:rPr>
                <w:rFonts w:ascii="David" w:hAnsi="David"/>
                <w:sz w:val="24"/>
                <w:szCs w:val="24"/>
              </w:rPr>
              <w:t xml:space="preserve"> </w:t>
            </w:r>
          </w:p>
        </w:tc>
      </w:tr>
      <w:tr w:rsidR="00EC38BB" w:rsidRPr="000F758C" w:rsidTr="0010720F">
        <w:trPr>
          <w:gridAfter w:val="1"/>
          <w:wAfter w:w="20" w:type="dxa"/>
          <w:cantSplit/>
          <w:trHeight w:val="60"/>
        </w:trPr>
        <w:tc>
          <w:tcPr>
            <w:tcW w:w="1871" w:type="dxa"/>
          </w:tcPr>
          <w:p w:rsidR="00EC38BB" w:rsidRPr="000F758C" w:rsidRDefault="00EC38BB" w:rsidP="0010720F">
            <w:pPr>
              <w:pStyle w:val="TableSideHeading"/>
              <w:spacing w:line="240" w:lineRule="auto"/>
              <w:rPr>
                <w:rFonts w:ascii="David" w:hAnsi="David"/>
                <w:sz w:val="24"/>
                <w:szCs w:val="24"/>
              </w:rPr>
            </w:pPr>
          </w:p>
        </w:tc>
        <w:tc>
          <w:tcPr>
            <w:tcW w:w="624" w:type="dxa"/>
          </w:tcPr>
          <w:p w:rsidR="00EC38BB" w:rsidRPr="000F758C" w:rsidRDefault="00EC38BB" w:rsidP="0010720F">
            <w:pPr>
              <w:pStyle w:val="TableText"/>
              <w:spacing w:line="240" w:lineRule="auto"/>
              <w:rPr>
                <w:rFonts w:ascii="David" w:hAnsi="David"/>
                <w:sz w:val="24"/>
                <w:szCs w:val="24"/>
              </w:rPr>
            </w:pPr>
          </w:p>
        </w:tc>
        <w:tc>
          <w:tcPr>
            <w:tcW w:w="624" w:type="dxa"/>
            <w:gridSpan w:val="2"/>
          </w:tcPr>
          <w:p w:rsidR="00EC38BB" w:rsidRPr="000F758C" w:rsidRDefault="00EC38BB" w:rsidP="0010720F">
            <w:pPr>
              <w:pStyle w:val="TableText"/>
              <w:spacing w:line="240" w:lineRule="auto"/>
              <w:rPr>
                <w:rFonts w:ascii="David" w:hAnsi="David"/>
                <w:sz w:val="24"/>
                <w:szCs w:val="24"/>
              </w:rPr>
            </w:pPr>
          </w:p>
        </w:tc>
        <w:tc>
          <w:tcPr>
            <w:tcW w:w="6522" w:type="dxa"/>
          </w:tcPr>
          <w:p w:rsidR="00EC38BB" w:rsidRPr="000F758C" w:rsidRDefault="00EC38BB" w:rsidP="00EC38BB">
            <w:pPr>
              <w:pStyle w:val="TableBlock"/>
              <w:numPr>
                <w:ilvl w:val="0"/>
                <w:numId w:val="22"/>
              </w:numPr>
              <w:tabs>
                <w:tab w:val="left" w:pos="624"/>
              </w:tabs>
              <w:spacing w:before="72" w:line="240" w:lineRule="auto"/>
              <w:ind w:left="624" w:right="1134" w:hanging="624"/>
              <w:rPr>
                <w:rFonts w:ascii="David" w:hAnsi="David"/>
                <w:sz w:val="24"/>
                <w:szCs w:val="24"/>
                <w:rtl/>
              </w:rPr>
            </w:pPr>
            <w:r w:rsidRPr="000F758C">
              <w:rPr>
                <w:rFonts w:ascii="David" w:hAnsi="David"/>
                <w:sz w:val="24"/>
                <w:szCs w:val="24"/>
                <w:rtl/>
              </w:rPr>
              <w:t>למנוע כניסת אדם למקום אם יש בכך הפרה של התקנות;</w:t>
            </w:r>
          </w:p>
        </w:tc>
      </w:tr>
      <w:tr w:rsidR="00EC38BB" w:rsidRPr="000F758C" w:rsidTr="0010720F">
        <w:trPr>
          <w:gridAfter w:val="1"/>
          <w:wAfter w:w="20" w:type="dxa"/>
          <w:cantSplit/>
          <w:trHeight w:val="60"/>
        </w:trPr>
        <w:tc>
          <w:tcPr>
            <w:tcW w:w="1871" w:type="dxa"/>
          </w:tcPr>
          <w:p w:rsidR="00EC38BB" w:rsidRPr="000F758C" w:rsidRDefault="00EC38BB" w:rsidP="0010720F">
            <w:pPr>
              <w:pStyle w:val="TableSideHeading"/>
              <w:spacing w:line="240" w:lineRule="auto"/>
              <w:rPr>
                <w:rFonts w:ascii="David" w:hAnsi="David"/>
                <w:sz w:val="24"/>
                <w:szCs w:val="24"/>
              </w:rPr>
            </w:pPr>
            <w:r w:rsidRPr="000F758C">
              <w:rPr>
                <w:rFonts w:ascii="David" w:hAnsi="David"/>
                <w:sz w:val="24"/>
                <w:szCs w:val="24"/>
                <w:rtl/>
              </w:rPr>
              <w:t>תחילה</w:t>
            </w:r>
          </w:p>
        </w:tc>
        <w:tc>
          <w:tcPr>
            <w:tcW w:w="624" w:type="dxa"/>
          </w:tcPr>
          <w:p w:rsidR="00EC38BB" w:rsidRPr="000F758C" w:rsidRDefault="00EC38BB" w:rsidP="00EC38BB">
            <w:pPr>
              <w:pStyle w:val="TableText"/>
              <w:numPr>
                <w:ilvl w:val="0"/>
                <w:numId w:val="3"/>
              </w:numPr>
              <w:spacing w:line="240" w:lineRule="auto"/>
              <w:rPr>
                <w:rFonts w:ascii="David" w:hAnsi="David"/>
                <w:sz w:val="24"/>
                <w:szCs w:val="24"/>
              </w:rPr>
            </w:pPr>
          </w:p>
        </w:tc>
        <w:tc>
          <w:tcPr>
            <w:tcW w:w="7146" w:type="dxa"/>
            <w:gridSpan w:val="3"/>
          </w:tcPr>
          <w:p w:rsidR="00EC38BB" w:rsidRPr="000F758C" w:rsidRDefault="00EC38BB" w:rsidP="0010720F">
            <w:pPr>
              <w:pStyle w:val="TableBlock"/>
              <w:spacing w:line="240" w:lineRule="auto"/>
              <w:rPr>
                <w:rFonts w:ascii="David" w:hAnsi="David"/>
                <w:sz w:val="24"/>
                <w:szCs w:val="24"/>
              </w:rPr>
            </w:pPr>
            <w:r w:rsidRPr="000F758C">
              <w:rPr>
                <w:rFonts w:ascii="David" w:hAnsi="David"/>
                <w:sz w:val="24"/>
                <w:szCs w:val="24"/>
                <w:rtl/>
              </w:rPr>
              <w:t>תחילתן של תקנות אלה ביום י"ב באב התשפ"א (21 ביולי 2021)</w:t>
            </w:r>
            <w:r>
              <w:rPr>
                <w:rFonts w:ascii="David" w:hAnsi="David" w:hint="cs"/>
                <w:sz w:val="24"/>
                <w:szCs w:val="24"/>
                <w:rtl/>
              </w:rPr>
              <w:t>."</w:t>
            </w:r>
          </w:p>
        </w:tc>
      </w:tr>
    </w:tbl>
    <w:p w:rsidR="00EC38BB" w:rsidRDefault="00EC38BB">
      <w:pPr>
        <w:rPr>
          <w:rtl/>
        </w:rPr>
      </w:pPr>
    </w:p>
    <w:p w:rsidR="00EC38BB" w:rsidRDefault="00EC38BB">
      <w:pPr>
        <w:rPr>
          <w:rtl/>
        </w:rPr>
      </w:pPr>
      <w:r>
        <w:rPr>
          <w:rFonts w:hint="cs"/>
          <w:rtl/>
        </w:rPr>
        <w:t>אלה תקנות שכבר נכנסו לתוקף ביום רביעי שעבר.</w:t>
      </w:r>
    </w:p>
    <w:p w:rsidR="00EC38BB" w:rsidRDefault="00EC38BB">
      <w:pPr>
        <w:rPr>
          <w:rtl/>
        </w:rPr>
      </w:pPr>
    </w:p>
    <w:p w:rsidR="00EC38BB" w:rsidRDefault="00EC38BB">
      <w:pPr>
        <w:rPr>
          <w:rtl/>
        </w:rPr>
      </w:pPr>
      <w:r>
        <w:rPr>
          <w:rFonts w:hint="cs"/>
          <w:rtl/>
        </w:rPr>
        <w:t xml:space="preserve">ופה </w:t>
      </w:r>
      <w:bookmarkStart w:id="2393" w:name="_ETM_Q1_15774942"/>
      <w:bookmarkEnd w:id="2393"/>
      <w:r>
        <w:rPr>
          <w:rFonts w:hint="cs"/>
          <w:rtl/>
        </w:rPr>
        <w:t xml:space="preserve">הוועדה ביקשה לשנות: </w:t>
      </w:r>
    </w:p>
    <w:p w:rsidR="00EC38BB" w:rsidRDefault="00EC38BB"/>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EC38BB" w:rsidRPr="000F758C" w:rsidTr="00EC38BB">
        <w:trPr>
          <w:cantSplit/>
          <w:trHeight w:val="60"/>
        </w:trPr>
        <w:tc>
          <w:tcPr>
            <w:tcW w:w="1871" w:type="dxa"/>
          </w:tcPr>
          <w:p w:rsidR="00EC38BB" w:rsidRPr="000F758C" w:rsidRDefault="00EC38BB" w:rsidP="0010720F">
            <w:pPr>
              <w:pStyle w:val="TableSideHeading"/>
              <w:spacing w:line="240" w:lineRule="auto"/>
              <w:rPr>
                <w:rFonts w:ascii="David" w:hAnsi="David"/>
                <w:sz w:val="24"/>
                <w:szCs w:val="24"/>
              </w:rPr>
            </w:pPr>
            <w:r>
              <w:rPr>
                <w:rFonts w:ascii="David" w:hAnsi="David" w:hint="cs"/>
                <w:sz w:val="24"/>
                <w:szCs w:val="24"/>
                <w:rtl/>
              </w:rPr>
              <w:t>"</w:t>
            </w:r>
            <w:r w:rsidRPr="000F758C">
              <w:rPr>
                <w:rFonts w:ascii="David" w:hAnsi="David"/>
                <w:sz w:val="24"/>
                <w:szCs w:val="24"/>
                <w:rtl/>
              </w:rPr>
              <w:t>תוקף</w:t>
            </w:r>
          </w:p>
        </w:tc>
        <w:tc>
          <w:tcPr>
            <w:tcW w:w="624" w:type="dxa"/>
          </w:tcPr>
          <w:p w:rsidR="00EC38BB" w:rsidRPr="000F758C" w:rsidRDefault="00EC38BB" w:rsidP="00EC38BB">
            <w:pPr>
              <w:pStyle w:val="TableText"/>
              <w:numPr>
                <w:ilvl w:val="0"/>
                <w:numId w:val="3"/>
              </w:numPr>
              <w:spacing w:line="240" w:lineRule="auto"/>
              <w:rPr>
                <w:rFonts w:ascii="David" w:hAnsi="David"/>
                <w:sz w:val="24"/>
                <w:szCs w:val="24"/>
              </w:rPr>
            </w:pPr>
          </w:p>
        </w:tc>
        <w:tc>
          <w:tcPr>
            <w:tcW w:w="7146" w:type="dxa"/>
          </w:tcPr>
          <w:p w:rsidR="00EC38BB" w:rsidRPr="000F758C" w:rsidRDefault="00EC38BB" w:rsidP="00821019">
            <w:pPr>
              <w:pStyle w:val="TableBlock"/>
              <w:spacing w:line="240" w:lineRule="auto"/>
              <w:rPr>
                <w:rFonts w:ascii="David" w:hAnsi="David"/>
                <w:sz w:val="24"/>
                <w:szCs w:val="24"/>
              </w:rPr>
            </w:pPr>
            <w:r w:rsidRPr="000F758C">
              <w:rPr>
                <w:rFonts w:ascii="David" w:hAnsi="David"/>
                <w:sz w:val="24"/>
                <w:szCs w:val="24"/>
                <w:rtl/>
              </w:rPr>
              <w:t xml:space="preserve">תוקפן של תקנות אלה עד יום </w:t>
            </w:r>
            <w:r w:rsidR="00821019">
              <w:rPr>
                <w:rFonts w:ascii="David" w:hAnsi="David" w:hint="cs"/>
                <w:sz w:val="24"/>
                <w:szCs w:val="24"/>
                <w:rtl/>
              </w:rPr>
              <w:t>כ"</w:t>
            </w:r>
            <w:r w:rsidRPr="000F758C">
              <w:rPr>
                <w:rFonts w:ascii="David" w:hAnsi="David"/>
                <w:sz w:val="24"/>
                <w:szCs w:val="24"/>
                <w:rtl/>
              </w:rPr>
              <w:t>ט בא</w:t>
            </w:r>
            <w:r w:rsidR="00821019">
              <w:rPr>
                <w:rFonts w:ascii="David" w:hAnsi="David" w:hint="cs"/>
                <w:sz w:val="24"/>
                <w:szCs w:val="24"/>
                <w:rtl/>
              </w:rPr>
              <w:t>ב</w:t>
            </w:r>
            <w:r w:rsidRPr="000F758C">
              <w:rPr>
                <w:rFonts w:ascii="David" w:hAnsi="David"/>
                <w:sz w:val="24"/>
                <w:szCs w:val="24"/>
                <w:rtl/>
              </w:rPr>
              <w:t xml:space="preserve"> התשפ"א (7 באוגוסט 2021).</w:t>
            </w:r>
            <w:r w:rsidR="00821019">
              <w:rPr>
                <w:rFonts w:ascii="David" w:hAnsi="David" w:hint="cs"/>
                <w:sz w:val="24"/>
                <w:szCs w:val="24"/>
                <w:rtl/>
              </w:rPr>
              <w:t>"</w:t>
            </w:r>
          </w:p>
        </w:tc>
      </w:tr>
    </w:tbl>
    <w:p w:rsidR="00821019" w:rsidRDefault="00821019">
      <w:pPr>
        <w:rPr>
          <w:rtl/>
        </w:rPr>
      </w:pPr>
    </w:p>
    <w:p w:rsidR="00821019" w:rsidRDefault="00821019">
      <w:pPr>
        <w:rPr>
          <w:rtl/>
        </w:rPr>
      </w:pPr>
      <w:r>
        <w:rPr>
          <w:rFonts w:hint="cs"/>
          <w:rtl/>
        </w:rPr>
        <w:t xml:space="preserve">תיכף נראה, גם התיקון של התו הירוק, </w:t>
      </w:r>
      <w:bookmarkStart w:id="2394" w:name="_ETM_Q1_15783218"/>
      <w:bookmarkEnd w:id="2394"/>
      <w:r>
        <w:rPr>
          <w:rFonts w:hint="cs"/>
          <w:rtl/>
        </w:rPr>
        <w:t>אותו דבר, כי זה בעצם אותו קובץ תקנות, התוקף הוא</w:t>
      </w:r>
      <w:bookmarkStart w:id="2395" w:name="_ETM_Q1_15791174"/>
      <w:bookmarkEnd w:id="2395"/>
      <w:r>
        <w:rPr>
          <w:rFonts w:hint="cs"/>
          <w:rtl/>
        </w:rPr>
        <w:t xml:space="preserve"> עד 7 באוגוסט 2021 לפי מה שהוועדה רוצה לאשר. </w:t>
      </w:r>
      <w:bookmarkStart w:id="2396" w:name="_ETM_Q1_15790720"/>
      <w:bookmarkEnd w:id="2396"/>
    </w:p>
    <w:p w:rsidR="00821019" w:rsidRDefault="00821019">
      <w:pPr>
        <w:rPr>
          <w:rtl/>
        </w:rPr>
      </w:pPr>
    </w:p>
    <w:p w:rsidR="00821019" w:rsidRDefault="00821019" w:rsidP="00821019">
      <w:pPr>
        <w:rPr>
          <w:rtl/>
        </w:rPr>
      </w:pPr>
      <w:r>
        <w:rPr>
          <w:rFonts w:hint="cs"/>
          <w:rtl/>
        </w:rPr>
        <w:t xml:space="preserve">בתוספת </w:t>
      </w:r>
      <w:bookmarkStart w:id="2397" w:name="_ETM_Q1_15801280"/>
      <w:bookmarkEnd w:id="2397"/>
      <w:r>
        <w:rPr>
          <w:rFonts w:hint="cs"/>
          <w:rtl/>
        </w:rPr>
        <w:t>זה הקנסות על העבירה של הפעלה של מקום ציבורי. זה</w:t>
      </w:r>
      <w:bookmarkStart w:id="2398" w:name="_ETM_Q1_15808391"/>
      <w:bookmarkEnd w:id="2398"/>
      <w:r>
        <w:rPr>
          <w:rFonts w:hint="cs"/>
          <w:rtl/>
        </w:rPr>
        <w:t xml:space="preserve"> לפי השטח. אם זה מקום שלא עולה </w:t>
      </w:r>
      <w:bookmarkStart w:id="2399" w:name="_ETM_Q1_15811397"/>
      <w:bookmarkEnd w:id="2399"/>
      <w:r>
        <w:rPr>
          <w:rFonts w:hint="cs"/>
          <w:rtl/>
        </w:rPr>
        <w:t xml:space="preserve">על 100 מטר רבוע </w:t>
      </w:r>
      <w:r>
        <w:rPr>
          <w:rtl/>
        </w:rPr>
        <w:t>–</w:t>
      </w:r>
      <w:r>
        <w:rPr>
          <w:rFonts w:hint="cs"/>
          <w:rtl/>
        </w:rPr>
        <w:t xml:space="preserve"> 5,000 ש"ח על המפעיל; אם </w:t>
      </w:r>
      <w:bookmarkStart w:id="2400" w:name="_ETM_Q1_15815815"/>
      <w:bookmarkEnd w:id="2400"/>
      <w:r>
        <w:rPr>
          <w:rFonts w:hint="cs"/>
          <w:rtl/>
        </w:rPr>
        <w:t xml:space="preserve">זה בין 100 מטר רבוע ל-500 מטר רבוע </w:t>
      </w:r>
      <w:r>
        <w:rPr>
          <w:rtl/>
        </w:rPr>
        <w:t>–</w:t>
      </w:r>
      <w:r>
        <w:rPr>
          <w:rFonts w:hint="cs"/>
          <w:rtl/>
        </w:rPr>
        <w:t xml:space="preserve"> זה 7,500 ש"ח על המפעיל; ואם זה עולה על 500</w:t>
      </w:r>
      <w:bookmarkStart w:id="2401" w:name="_ETM_Q1_15821596"/>
      <w:bookmarkEnd w:id="2401"/>
      <w:r>
        <w:rPr>
          <w:rFonts w:hint="cs"/>
          <w:rtl/>
        </w:rPr>
        <w:t xml:space="preserve">  מטר רבוע </w:t>
      </w:r>
      <w:r>
        <w:rPr>
          <w:rtl/>
        </w:rPr>
        <w:t>–</w:t>
      </w:r>
      <w:r>
        <w:rPr>
          <w:rFonts w:hint="cs"/>
          <w:rtl/>
        </w:rPr>
        <w:t xml:space="preserve"> הקנס הוא 10,000 ש"ח על המפעיל </w:t>
      </w:r>
      <w:bookmarkStart w:id="2402" w:name="_ETM_Q1_15829329"/>
      <w:bookmarkEnd w:id="2402"/>
      <w:r>
        <w:rPr>
          <w:rFonts w:hint="cs"/>
          <w:rtl/>
        </w:rPr>
        <w:t xml:space="preserve">שפתח אותו למי שלא הציג אישור תו ירוק או אישור </w:t>
      </w:r>
      <w:bookmarkStart w:id="2403" w:name="_ETM_Q1_15830166"/>
      <w:bookmarkEnd w:id="2403"/>
      <w:r>
        <w:rPr>
          <w:rFonts w:hint="cs"/>
          <w:rtl/>
        </w:rPr>
        <w:t xml:space="preserve">על תוצאה שלילית. אלה הקנסות לפי גודל המקום. </w:t>
      </w:r>
    </w:p>
    <w:p w:rsidR="00821019" w:rsidRDefault="00821019" w:rsidP="00821019">
      <w:pPr>
        <w:rPr>
          <w:rtl/>
        </w:rPr>
      </w:pPr>
      <w:bookmarkStart w:id="2404" w:name="_ETM_Q1_15834424"/>
      <w:bookmarkEnd w:id="2404"/>
    </w:p>
    <w:p w:rsidR="00821019" w:rsidRDefault="00821019" w:rsidP="00821019">
      <w:pPr>
        <w:rPr>
          <w:rtl/>
        </w:rPr>
      </w:pPr>
      <w:bookmarkStart w:id="2405" w:name="_ETM_Q1_15834718"/>
      <w:bookmarkStart w:id="2406" w:name="_ETM_Q1_15834774"/>
      <w:bookmarkStart w:id="2407" w:name="_ETM_Q1_15834869"/>
      <w:bookmarkEnd w:id="2405"/>
      <w:bookmarkEnd w:id="2406"/>
      <w:bookmarkEnd w:id="2407"/>
      <w:r>
        <w:rPr>
          <w:rFonts w:hint="cs"/>
          <w:rtl/>
        </w:rPr>
        <w:t>אחר כך</w:t>
      </w:r>
      <w:bookmarkStart w:id="2408" w:name="_ETM_Q1_15832547"/>
      <w:bookmarkEnd w:id="2408"/>
      <w:r>
        <w:rPr>
          <w:rFonts w:hint="cs"/>
          <w:rtl/>
        </w:rPr>
        <w:t xml:space="preserve"> מי שמפעיל מקום ציבורי או עסקי ולא הציב שלט, מוטל </w:t>
      </w:r>
      <w:bookmarkStart w:id="2409" w:name="_ETM_Q1_15835087"/>
      <w:bookmarkEnd w:id="2409"/>
      <w:r>
        <w:rPr>
          <w:rFonts w:hint="cs"/>
          <w:rtl/>
        </w:rPr>
        <w:t xml:space="preserve">עליו קנס של 3,000 ש"ח; אם הוא הכניס אדם שאינו </w:t>
      </w:r>
      <w:bookmarkStart w:id="2410" w:name="_ETM_Q1_15839300"/>
      <w:bookmarkEnd w:id="2410"/>
      <w:r>
        <w:rPr>
          <w:rFonts w:hint="cs"/>
          <w:rtl/>
        </w:rPr>
        <w:t xml:space="preserve">עוטה מסכה או נתן שירות לאדם שאינו עוטה מסכה </w:t>
      </w:r>
      <w:r>
        <w:rPr>
          <w:rtl/>
        </w:rPr>
        <w:t>–</w:t>
      </w:r>
      <w:r>
        <w:rPr>
          <w:rFonts w:hint="cs"/>
          <w:rtl/>
        </w:rPr>
        <w:t xml:space="preserve"> זה קנס של 1,000 ש"ח; אם הוא לא תלה שלט </w:t>
      </w:r>
      <w:bookmarkStart w:id="2411" w:name="_ETM_Q1_15845784"/>
      <w:bookmarkEnd w:id="2411"/>
      <w:r>
        <w:rPr>
          <w:rFonts w:hint="cs"/>
          <w:rtl/>
        </w:rPr>
        <w:t xml:space="preserve">על מסכה </w:t>
      </w:r>
      <w:r>
        <w:rPr>
          <w:rtl/>
        </w:rPr>
        <w:t>–</w:t>
      </w:r>
      <w:r>
        <w:rPr>
          <w:rFonts w:hint="cs"/>
          <w:rtl/>
        </w:rPr>
        <w:t xml:space="preserve"> הקנס הוא 1,000 ש"ח; וזה אולי הכי </w:t>
      </w:r>
      <w:bookmarkStart w:id="2412" w:name="_ETM_Q1_15850089"/>
      <w:bookmarkEnd w:id="2412"/>
      <w:r>
        <w:rPr>
          <w:rFonts w:hint="cs"/>
          <w:rtl/>
        </w:rPr>
        <w:t xml:space="preserve">משמעותי לציבור הרחב: מי ששוהה באחד מן המקומות האלה שבהם </w:t>
      </w:r>
      <w:bookmarkStart w:id="2413" w:name="_ETM_Q1_15855722"/>
      <w:bookmarkEnd w:id="2413"/>
      <w:r>
        <w:rPr>
          <w:rFonts w:hint="cs"/>
          <w:rtl/>
        </w:rPr>
        <w:t xml:space="preserve">אתה חייב לפעול לפי תו ירוק או תו שמח ואתה </w:t>
      </w:r>
      <w:bookmarkStart w:id="2414" w:name="_ETM_Q1_15862075"/>
      <w:bookmarkEnd w:id="2414"/>
      <w:r>
        <w:rPr>
          <w:rFonts w:hint="cs"/>
          <w:rtl/>
        </w:rPr>
        <w:t xml:space="preserve">לא פועל לפי מה שכתוב </w:t>
      </w:r>
      <w:r>
        <w:rPr>
          <w:rtl/>
        </w:rPr>
        <w:t>–</w:t>
      </w:r>
      <w:r>
        <w:rPr>
          <w:rFonts w:hint="cs"/>
          <w:rtl/>
        </w:rPr>
        <w:t xml:space="preserve"> מוטל עליו קנס של</w:t>
      </w:r>
      <w:bookmarkStart w:id="2415" w:name="_ETM_Q1_15863633"/>
      <w:bookmarkEnd w:id="2415"/>
      <w:r>
        <w:rPr>
          <w:rFonts w:hint="cs"/>
          <w:rtl/>
        </w:rPr>
        <w:t xml:space="preserve"> 1,000 ש"ח. זה יורד גם לשאלת ההסמכה, אבל לא ניכנס לזה עכשיו. </w:t>
      </w:r>
    </w:p>
    <w:p w:rsidR="00821019" w:rsidRDefault="00821019">
      <w:bookmarkStart w:id="2416" w:name="_ETM_Q1_15790879"/>
      <w:bookmarkEnd w:id="2416"/>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7770"/>
      </w:tblGrid>
      <w:tr w:rsidR="00EC38BB" w:rsidRPr="000F758C" w:rsidTr="00821019">
        <w:trPr>
          <w:cantSplit/>
          <w:trHeight w:val="2920"/>
        </w:trPr>
        <w:tc>
          <w:tcPr>
            <w:tcW w:w="1871" w:type="dxa"/>
          </w:tcPr>
          <w:p w:rsidR="00EC38BB" w:rsidRPr="000F758C" w:rsidRDefault="00821019" w:rsidP="0010720F">
            <w:pPr>
              <w:pStyle w:val="TableSideHeading"/>
              <w:spacing w:line="240" w:lineRule="auto"/>
              <w:rPr>
                <w:rFonts w:ascii="David" w:hAnsi="David"/>
                <w:sz w:val="24"/>
                <w:szCs w:val="24"/>
                <w:rtl/>
              </w:rPr>
            </w:pPr>
            <w:r>
              <w:rPr>
                <w:rFonts w:ascii="David" w:hAnsi="David" w:hint="cs"/>
                <w:sz w:val="24"/>
                <w:szCs w:val="24"/>
                <w:rtl/>
              </w:rPr>
              <w:t>"</w:t>
            </w:r>
            <w:r w:rsidR="00EC38BB" w:rsidRPr="000F758C">
              <w:rPr>
                <w:rFonts w:ascii="David" w:hAnsi="David"/>
                <w:sz w:val="24"/>
                <w:szCs w:val="24"/>
                <w:rtl/>
              </w:rPr>
              <w:t xml:space="preserve">תוספת </w:t>
            </w:r>
          </w:p>
        </w:tc>
        <w:tc>
          <w:tcPr>
            <w:tcW w:w="7770" w:type="dxa"/>
          </w:tcPr>
          <w:p w:rsidR="00EC38BB" w:rsidRPr="000F758C" w:rsidRDefault="00EC38BB" w:rsidP="0010720F">
            <w:pPr>
              <w:pStyle w:val="TableBlock"/>
              <w:spacing w:line="240" w:lineRule="auto"/>
              <w:jc w:val="center"/>
              <w:rPr>
                <w:rFonts w:ascii="David" w:hAnsi="David"/>
                <w:b/>
                <w:bCs/>
                <w:sz w:val="24"/>
                <w:szCs w:val="24"/>
                <w:rtl/>
              </w:rPr>
            </w:pPr>
            <w:r w:rsidRPr="000F758C">
              <w:rPr>
                <w:rFonts w:ascii="David" w:hAnsi="David"/>
                <w:b/>
                <w:bCs/>
                <w:sz w:val="24"/>
                <w:szCs w:val="24"/>
                <w:rtl/>
              </w:rPr>
              <w:t>תוספת</w:t>
            </w:r>
          </w:p>
          <w:p w:rsidR="00EC38BB" w:rsidRPr="000F758C" w:rsidRDefault="00EC38BB" w:rsidP="0010720F">
            <w:pPr>
              <w:pStyle w:val="TableBlock"/>
              <w:spacing w:line="240" w:lineRule="auto"/>
              <w:jc w:val="center"/>
              <w:rPr>
                <w:rFonts w:ascii="David" w:hAnsi="David"/>
                <w:sz w:val="24"/>
                <w:szCs w:val="24"/>
                <w:rtl/>
              </w:rPr>
            </w:pPr>
            <w:r w:rsidRPr="000F758C">
              <w:rPr>
                <w:rFonts w:ascii="David" w:hAnsi="David"/>
                <w:sz w:val="24"/>
                <w:szCs w:val="24"/>
                <w:rtl/>
              </w:rPr>
              <w:t>(תקנה  8 ו-9)</w:t>
            </w:r>
          </w:p>
          <w:tbl>
            <w:tblPr>
              <w:tblStyle w:val="afe"/>
              <w:bidiVisual/>
              <w:tblW w:w="7165" w:type="dxa"/>
              <w:jc w:val="center"/>
              <w:tblLayout w:type="fixed"/>
              <w:tblLook w:val="05E0" w:firstRow="1" w:lastRow="1" w:firstColumn="1" w:lastColumn="1" w:noHBand="0" w:noVBand="1"/>
            </w:tblPr>
            <w:tblGrid>
              <w:gridCol w:w="841"/>
              <w:gridCol w:w="3980"/>
              <w:gridCol w:w="2344"/>
            </w:tblGrid>
            <w:tr w:rsidR="00EC38BB" w:rsidRPr="000F758C" w:rsidTr="0010720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1" w:type="dxa"/>
                </w:tcPr>
                <w:p w:rsidR="00EC38BB" w:rsidRPr="000F758C" w:rsidRDefault="00EC38BB" w:rsidP="0010720F">
                  <w:pPr>
                    <w:pStyle w:val="TableBlock"/>
                    <w:spacing w:line="240" w:lineRule="auto"/>
                    <w:rPr>
                      <w:rFonts w:ascii="David" w:hAnsi="David"/>
                      <w:sz w:val="24"/>
                      <w:szCs w:val="24"/>
                      <w:rtl/>
                    </w:rPr>
                  </w:pPr>
                </w:p>
              </w:tc>
              <w:tc>
                <w:tcPr>
                  <w:tcW w:w="3980" w:type="dxa"/>
                </w:tcPr>
                <w:p w:rsidR="00EC38BB" w:rsidRPr="000F758C" w:rsidRDefault="00EC38BB" w:rsidP="0010720F">
                  <w:pPr>
                    <w:pStyle w:val="TableBlock"/>
                    <w:spacing w:line="240" w:lineRule="auto"/>
                    <w:jc w:val="center"/>
                    <w:cnfStyle w:val="100000000000" w:firstRow="1" w:lastRow="0" w:firstColumn="0" w:lastColumn="0" w:oddVBand="0" w:evenVBand="0" w:oddHBand="0" w:evenHBand="0" w:firstRowFirstColumn="0" w:firstRowLastColumn="0" w:lastRowFirstColumn="0" w:lastRowLastColumn="0"/>
                    <w:rPr>
                      <w:rFonts w:ascii="David" w:hAnsi="David"/>
                      <w:sz w:val="24"/>
                      <w:szCs w:val="24"/>
                      <w:rtl/>
                    </w:rPr>
                  </w:pPr>
                  <w:r w:rsidRPr="000F758C">
                    <w:rPr>
                      <w:rFonts w:ascii="David" w:hAnsi="David"/>
                      <w:sz w:val="24"/>
                      <w:szCs w:val="24"/>
                      <w:rtl/>
                    </w:rPr>
                    <w:t>טור א'</w:t>
                  </w:r>
                </w:p>
                <w:p w:rsidR="00EC38BB" w:rsidRPr="000F758C" w:rsidRDefault="00EC38BB" w:rsidP="0010720F">
                  <w:pPr>
                    <w:pStyle w:val="TableBlock"/>
                    <w:spacing w:line="240" w:lineRule="auto"/>
                    <w:jc w:val="center"/>
                    <w:cnfStyle w:val="100000000000" w:firstRow="1" w:lastRow="0" w:firstColumn="0" w:lastColumn="0" w:oddVBand="0" w:evenVBand="0" w:oddHBand="0" w:evenHBand="0" w:firstRowFirstColumn="0" w:firstRowLastColumn="0" w:lastRowFirstColumn="0" w:lastRowLastColumn="0"/>
                    <w:rPr>
                      <w:rFonts w:ascii="David" w:hAnsi="David"/>
                      <w:sz w:val="24"/>
                      <w:szCs w:val="24"/>
                      <w:rtl/>
                    </w:rPr>
                  </w:pPr>
                  <w:r w:rsidRPr="000F758C">
                    <w:rPr>
                      <w:rFonts w:ascii="David" w:hAnsi="David"/>
                      <w:sz w:val="24"/>
                      <w:szCs w:val="24"/>
                      <w:rtl/>
                    </w:rPr>
                    <w:t>העבירות המינהליות</w:t>
                  </w:r>
                </w:p>
              </w:tc>
              <w:tc>
                <w:tcPr>
                  <w:cnfStyle w:val="000100000000" w:firstRow="0" w:lastRow="0" w:firstColumn="0" w:lastColumn="1" w:oddVBand="0" w:evenVBand="0" w:oddHBand="0" w:evenHBand="0" w:firstRowFirstColumn="0" w:firstRowLastColumn="0" w:lastRowFirstColumn="0" w:lastRowLastColumn="0"/>
                  <w:tcW w:w="2344" w:type="dxa"/>
                </w:tcPr>
                <w:p w:rsidR="00EC38BB" w:rsidRPr="000F758C" w:rsidRDefault="00EC38BB" w:rsidP="0010720F">
                  <w:pPr>
                    <w:pStyle w:val="TableBlock"/>
                    <w:spacing w:line="240" w:lineRule="auto"/>
                    <w:jc w:val="center"/>
                    <w:rPr>
                      <w:rFonts w:ascii="David" w:hAnsi="David"/>
                      <w:sz w:val="24"/>
                      <w:szCs w:val="24"/>
                      <w:rtl/>
                    </w:rPr>
                  </w:pPr>
                  <w:r w:rsidRPr="000F758C">
                    <w:rPr>
                      <w:rFonts w:ascii="David" w:hAnsi="David"/>
                      <w:sz w:val="24"/>
                      <w:szCs w:val="24"/>
                      <w:rtl/>
                    </w:rPr>
                    <w:t>טור ב'</w:t>
                  </w:r>
                </w:p>
                <w:p w:rsidR="00EC38BB" w:rsidRPr="000F758C" w:rsidRDefault="00EC38BB" w:rsidP="0010720F">
                  <w:pPr>
                    <w:pStyle w:val="TableBlock"/>
                    <w:spacing w:line="240" w:lineRule="auto"/>
                    <w:jc w:val="center"/>
                    <w:rPr>
                      <w:rFonts w:ascii="David" w:hAnsi="David"/>
                      <w:sz w:val="24"/>
                      <w:szCs w:val="24"/>
                      <w:rtl/>
                    </w:rPr>
                  </w:pPr>
                  <w:r w:rsidRPr="000F758C">
                    <w:rPr>
                      <w:rFonts w:ascii="David" w:hAnsi="David"/>
                      <w:sz w:val="24"/>
                      <w:szCs w:val="24"/>
                      <w:rtl/>
                    </w:rPr>
                    <w:t>קנס מינהלי קצוב בשקלים חדשים</w:t>
                  </w:r>
                </w:p>
              </w:tc>
            </w:tr>
            <w:tr w:rsidR="00EC38BB" w:rsidRPr="000F758C" w:rsidTr="0010720F">
              <w:trPr>
                <w:jc w:val="center"/>
              </w:trPr>
              <w:tc>
                <w:tcPr>
                  <w:cnfStyle w:val="001000000000" w:firstRow="0" w:lastRow="0" w:firstColumn="1" w:lastColumn="0" w:oddVBand="0" w:evenVBand="0" w:oddHBand="0" w:evenHBand="0" w:firstRowFirstColumn="0" w:firstRowLastColumn="0" w:lastRowFirstColumn="0" w:lastRowLastColumn="0"/>
                  <w:tcW w:w="841" w:type="dxa"/>
                </w:tcPr>
                <w:p w:rsidR="00EC38BB" w:rsidRPr="000F758C" w:rsidRDefault="00EC38BB" w:rsidP="00EC38BB">
                  <w:pPr>
                    <w:pStyle w:val="TableBlock"/>
                    <w:numPr>
                      <w:ilvl w:val="0"/>
                      <w:numId w:val="23"/>
                    </w:numPr>
                    <w:spacing w:line="240" w:lineRule="auto"/>
                    <w:rPr>
                      <w:rFonts w:ascii="David" w:hAnsi="David"/>
                      <w:bCs/>
                      <w:sz w:val="24"/>
                      <w:szCs w:val="24"/>
                      <w:rtl/>
                    </w:rPr>
                  </w:pPr>
                </w:p>
              </w:tc>
              <w:tc>
                <w:tcPr>
                  <w:tcW w:w="3980" w:type="dxa"/>
                </w:tcPr>
                <w:p w:rsidR="00EC38BB" w:rsidRPr="000F758C" w:rsidRDefault="00EC38BB" w:rsidP="0010720F">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bCs/>
                      <w:sz w:val="24"/>
                      <w:szCs w:val="24"/>
                      <w:rtl/>
                    </w:rPr>
                  </w:pPr>
                  <w:r w:rsidRPr="000F758C">
                    <w:rPr>
                      <w:rFonts w:ascii="David" w:hAnsi="David"/>
                      <w:bCs/>
                      <w:sz w:val="24"/>
                      <w:szCs w:val="24"/>
                      <w:rtl/>
                    </w:rPr>
                    <w:t>7(א)(1)(א)</w:t>
                  </w:r>
                </w:p>
              </w:tc>
              <w:tc>
                <w:tcPr>
                  <w:cnfStyle w:val="000100000000" w:firstRow="0" w:lastRow="0" w:firstColumn="0" w:lastColumn="1" w:oddVBand="0" w:evenVBand="0" w:oddHBand="0" w:evenHBand="0" w:firstRowFirstColumn="0" w:firstRowLastColumn="0" w:lastRowFirstColumn="0" w:lastRowLastColumn="0"/>
                  <w:tcW w:w="2344" w:type="dxa"/>
                </w:tcPr>
                <w:p w:rsidR="00EC38BB" w:rsidRPr="000F758C" w:rsidRDefault="00EC38BB" w:rsidP="0010720F">
                  <w:pPr>
                    <w:pStyle w:val="TableBlock"/>
                    <w:spacing w:line="240" w:lineRule="auto"/>
                    <w:rPr>
                      <w:rFonts w:ascii="David" w:hAnsi="David"/>
                      <w:bCs/>
                      <w:sz w:val="24"/>
                      <w:szCs w:val="24"/>
                      <w:rtl/>
                    </w:rPr>
                  </w:pPr>
                  <w:r w:rsidRPr="000F758C">
                    <w:rPr>
                      <w:rFonts w:ascii="David" w:hAnsi="David"/>
                      <w:bCs/>
                      <w:sz w:val="24"/>
                      <w:szCs w:val="24"/>
                      <w:rtl/>
                    </w:rPr>
                    <w:t>5,000</w:t>
                  </w:r>
                </w:p>
              </w:tc>
            </w:tr>
            <w:tr w:rsidR="00EC38BB" w:rsidRPr="000F758C" w:rsidTr="0010720F">
              <w:trPr>
                <w:jc w:val="center"/>
              </w:trPr>
              <w:tc>
                <w:tcPr>
                  <w:cnfStyle w:val="001000000000" w:firstRow="0" w:lastRow="0" w:firstColumn="1" w:lastColumn="0" w:oddVBand="0" w:evenVBand="0" w:oddHBand="0" w:evenHBand="0" w:firstRowFirstColumn="0" w:firstRowLastColumn="0" w:lastRowFirstColumn="0" w:lastRowLastColumn="0"/>
                  <w:tcW w:w="841" w:type="dxa"/>
                </w:tcPr>
                <w:p w:rsidR="00EC38BB" w:rsidRPr="000F758C" w:rsidRDefault="00EC38BB" w:rsidP="00EC38BB">
                  <w:pPr>
                    <w:pStyle w:val="TableBlock"/>
                    <w:numPr>
                      <w:ilvl w:val="0"/>
                      <w:numId w:val="23"/>
                    </w:numPr>
                    <w:spacing w:line="240" w:lineRule="auto"/>
                    <w:rPr>
                      <w:rFonts w:ascii="David" w:hAnsi="David"/>
                      <w:bCs/>
                      <w:sz w:val="24"/>
                      <w:szCs w:val="24"/>
                      <w:rtl/>
                    </w:rPr>
                  </w:pPr>
                </w:p>
              </w:tc>
              <w:tc>
                <w:tcPr>
                  <w:tcW w:w="3980" w:type="dxa"/>
                  <w:vAlign w:val="top"/>
                </w:tcPr>
                <w:p w:rsidR="00EC38BB" w:rsidRPr="000F758C" w:rsidRDefault="00EC38BB" w:rsidP="0010720F">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bCs/>
                      <w:sz w:val="24"/>
                      <w:szCs w:val="24"/>
                      <w:rtl/>
                    </w:rPr>
                  </w:pPr>
                  <w:r w:rsidRPr="000F758C">
                    <w:rPr>
                      <w:rFonts w:ascii="David" w:hAnsi="David"/>
                      <w:bCs/>
                      <w:sz w:val="24"/>
                      <w:szCs w:val="24"/>
                      <w:rtl/>
                    </w:rPr>
                    <w:t>7(א)(1)(ב)</w:t>
                  </w:r>
                </w:p>
              </w:tc>
              <w:tc>
                <w:tcPr>
                  <w:cnfStyle w:val="000100000000" w:firstRow="0" w:lastRow="0" w:firstColumn="0" w:lastColumn="1" w:oddVBand="0" w:evenVBand="0" w:oddHBand="0" w:evenHBand="0" w:firstRowFirstColumn="0" w:firstRowLastColumn="0" w:lastRowFirstColumn="0" w:lastRowLastColumn="0"/>
                  <w:tcW w:w="2344" w:type="dxa"/>
                </w:tcPr>
                <w:p w:rsidR="00EC38BB" w:rsidRPr="000F758C" w:rsidRDefault="00EC38BB" w:rsidP="0010720F">
                  <w:pPr>
                    <w:pStyle w:val="TableBlock"/>
                    <w:spacing w:line="240" w:lineRule="auto"/>
                    <w:rPr>
                      <w:rFonts w:ascii="David" w:hAnsi="David"/>
                      <w:bCs/>
                      <w:sz w:val="24"/>
                      <w:szCs w:val="24"/>
                      <w:rtl/>
                    </w:rPr>
                  </w:pPr>
                  <w:r w:rsidRPr="000F758C">
                    <w:rPr>
                      <w:rFonts w:ascii="David" w:hAnsi="David"/>
                      <w:bCs/>
                      <w:sz w:val="24"/>
                      <w:szCs w:val="24"/>
                      <w:rtl/>
                    </w:rPr>
                    <w:t>7,500</w:t>
                  </w:r>
                </w:p>
              </w:tc>
            </w:tr>
            <w:tr w:rsidR="00EC38BB" w:rsidRPr="000F758C" w:rsidTr="0010720F">
              <w:trPr>
                <w:jc w:val="center"/>
              </w:trPr>
              <w:tc>
                <w:tcPr>
                  <w:cnfStyle w:val="001000000000" w:firstRow="0" w:lastRow="0" w:firstColumn="1" w:lastColumn="0" w:oddVBand="0" w:evenVBand="0" w:oddHBand="0" w:evenHBand="0" w:firstRowFirstColumn="0" w:firstRowLastColumn="0" w:lastRowFirstColumn="0" w:lastRowLastColumn="0"/>
                  <w:tcW w:w="841" w:type="dxa"/>
                </w:tcPr>
                <w:p w:rsidR="00EC38BB" w:rsidRPr="000F758C" w:rsidRDefault="00EC38BB" w:rsidP="00EC38BB">
                  <w:pPr>
                    <w:pStyle w:val="TableBlock"/>
                    <w:numPr>
                      <w:ilvl w:val="0"/>
                      <w:numId w:val="23"/>
                    </w:numPr>
                    <w:spacing w:line="240" w:lineRule="auto"/>
                    <w:rPr>
                      <w:rFonts w:ascii="David" w:hAnsi="David"/>
                      <w:bCs/>
                      <w:sz w:val="24"/>
                      <w:szCs w:val="24"/>
                      <w:rtl/>
                    </w:rPr>
                  </w:pPr>
                </w:p>
              </w:tc>
              <w:tc>
                <w:tcPr>
                  <w:tcW w:w="3980" w:type="dxa"/>
                </w:tcPr>
                <w:p w:rsidR="00EC38BB" w:rsidRPr="000F758C" w:rsidRDefault="00EC38BB" w:rsidP="0010720F">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bCs/>
                      <w:sz w:val="24"/>
                      <w:szCs w:val="24"/>
                      <w:rtl/>
                    </w:rPr>
                  </w:pPr>
                  <w:r w:rsidRPr="000F758C">
                    <w:rPr>
                      <w:rFonts w:ascii="David" w:hAnsi="David"/>
                      <w:bCs/>
                      <w:sz w:val="24"/>
                      <w:szCs w:val="24"/>
                      <w:rtl/>
                    </w:rPr>
                    <w:t>7(א)(1)(ג)</w:t>
                  </w:r>
                </w:p>
              </w:tc>
              <w:tc>
                <w:tcPr>
                  <w:cnfStyle w:val="000100000000" w:firstRow="0" w:lastRow="0" w:firstColumn="0" w:lastColumn="1" w:oddVBand="0" w:evenVBand="0" w:oddHBand="0" w:evenHBand="0" w:firstRowFirstColumn="0" w:firstRowLastColumn="0" w:lastRowFirstColumn="0" w:lastRowLastColumn="0"/>
                  <w:tcW w:w="2344" w:type="dxa"/>
                </w:tcPr>
                <w:p w:rsidR="00EC38BB" w:rsidRPr="000F758C" w:rsidRDefault="00EC38BB" w:rsidP="0010720F">
                  <w:pPr>
                    <w:pStyle w:val="TableBlock"/>
                    <w:spacing w:line="240" w:lineRule="auto"/>
                    <w:rPr>
                      <w:rFonts w:ascii="David" w:hAnsi="David"/>
                      <w:bCs/>
                      <w:sz w:val="24"/>
                      <w:szCs w:val="24"/>
                      <w:rtl/>
                    </w:rPr>
                  </w:pPr>
                  <w:r w:rsidRPr="000F758C">
                    <w:rPr>
                      <w:rFonts w:ascii="David" w:hAnsi="David"/>
                      <w:bCs/>
                      <w:sz w:val="24"/>
                      <w:szCs w:val="24"/>
                      <w:rtl/>
                    </w:rPr>
                    <w:t>10,000</w:t>
                  </w:r>
                </w:p>
              </w:tc>
            </w:tr>
            <w:tr w:rsidR="00EC38BB" w:rsidRPr="000F758C" w:rsidTr="0010720F">
              <w:trPr>
                <w:jc w:val="center"/>
              </w:trPr>
              <w:tc>
                <w:tcPr>
                  <w:cnfStyle w:val="001000000000" w:firstRow="0" w:lastRow="0" w:firstColumn="1" w:lastColumn="0" w:oddVBand="0" w:evenVBand="0" w:oddHBand="0" w:evenHBand="0" w:firstRowFirstColumn="0" w:firstRowLastColumn="0" w:lastRowFirstColumn="0" w:lastRowLastColumn="0"/>
                  <w:tcW w:w="841" w:type="dxa"/>
                </w:tcPr>
                <w:p w:rsidR="00EC38BB" w:rsidRPr="000F758C" w:rsidRDefault="00EC38BB" w:rsidP="00EC38BB">
                  <w:pPr>
                    <w:pStyle w:val="TableBlock"/>
                    <w:numPr>
                      <w:ilvl w:val="0"/>
                      <w:numId w:val="23"/>
                    </w:numPr>
                    <w:spacing w:line="240" w:lineRule="auto"/>
                    <w:rPr>
                      <w:rFonts w:ascii="David" w:hAnsi="David"/>
                      <w:bCs/>
                      <w:sz w:val="24"/>
                      <w:szCs w:val="24"/>
                      <w:rtl/>
                    </w:rPr>
                  </w:pPr>
                </w:p>
              </w:tc>
              <w:tc>
                <w:tcPr>
                  <w:tcW w:w="3980" w:type="dxa"/>
                </w:tcPr>
                <w:p w:rsidR="00EC38BB" w:rsidRPr="000F758C" w:rsidRDefault="00EC38BB" w:rsidP="0010720F">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bCs/>
                      <w:sz w:val="24"/>
                      <w:szCs w:val="24"/>
                      <w:rtl/>
                    </w:rPr>
                  </w:pPr>
                  <w:r w:rsidRPr="000F758C">
                    <w:rPr>
                      <w:rFonts w:ascii="David" w:hAnsi="David"/>
                      <w:bCs/>
                      <w:sz w:val="24"/>
                      <w:szCs w:val="24"/>
                      <w:rtl/>
                    </w:rPr>
                    <w:t>7(א)(2)</w:t>
                  </w:r>
                </w:p>
              </w:tc>
              <w:tc>
                <w:tcPr>
                  <w:cnfStyle w:val="000100000000" w:firstRow="0" w:lastRow="0" w:firstColumn="0" w:lastColumn="1" w:oddVBand="0" w:evenVBand="0" w:oddHBand="0" w:evenHBand="0" w:firstRowFirstColumn="0" w:firstRowLastColumn="0" w:lastRowFirstColumn="0" w:lastRowLastColumn="0"/>
                  <w:tcW w:w="2344" w:type="dxa"/>
                </w:tcPr>
                <w:p w:rsidR="00EC38BB" w:rsidRPr="000F758C" w:rsidRDefault="00EC38BB" w:rsidP="0010720F">
                  <w:pPr>
                    <w:pStyle w:val="TableBlock"/>
                    <w:spacing w:line="240" w:lineRule="auto"/>
                    <w:rPr>
                      <w:rFonts w:ascii="David" w:hAnsi="David"/>
                      <w:bCs/>
                      <w:sz w:val="24"/>
                      <w:szCs w:val="24"/>
                      <w:rtl/>
                    </w:rPr>
                  </w:pPr>
                  <w:r w:rsidRPr="000F758C">
                    <w:rPr>
                      <w:rFonts w:ascii="David" w:hAnsi="David"/>
                      <w:bCs/>
                      <w:sz w:val="24"/>
                      <w:szCs w:val="24"/>
                      <w:rtl/>
                    </w:rPr>
                    <w:t>3,000</w:t>
                  </w:r>
                </w:p>
              </w:tc>
            </w:tr>
            <w:tr w:rsidR="00EC38BB" w:rsidRPr="000F758C" w:rsidTr="0010720F">
              <w:trPr>
                <w:jc w:val="center"/>
              </w:trPr>
              <w:tc>
                <w:tcPr>
                  <w:cnfStyle w:val="001000000000" w:firstRow="0" w:lastRow="0" w:firstColumn="1" w:lastColumn="0" w:oddVBand="0" w:evenVBand="0" w:oddHBand="0" w:evenHBand="0" w:firstRowFirstColumn="0" w:firstRowLastColumn="0" w:lastRowFirstColumn="0" w:lastRowLastColumn="0"/>
                  <w:tcW w:w="841" w:type="dxa"/>
                </w:tcPr>
                <w:p w:rsidR="00EC38BB" w:rsidRPr="000F758C" w:rsidRDefault="00EC38BB" w:rsidP="00EC38BB">
                  <w:pPr>
                    <w:pStyle w:val="TableBlock"/>
                    <w:numPr>
                      <w:ilvl w:val="0"/>
                      <w:numId w:val="23"/>
                    </w:numPr>
                    <w:spacing w:line="240" w:lineRule="auto"/>
                    <w:rPr>
                      <w:rFonts w:ascii="David" w:hAnsi="David"/>
                      <w:bCs/>
                      <w:sz w:val="24"/>
                      <w:szCs w:val="24"/>
                      <w:rtl/>
                    </w:rPr>
                  </w:pPr>
                </w:p>
              </w:tc>
              <w:tc>
                <w:tcPr>
                  <w:tcW w:w="3980" w:type="dxa"/>
                </w:tcPr>
                <w:p w:rsidR="00EC38BB" w:rsidRPr="000F758C" w:rsidRDefault="00EC38BB" w:rsidP="0010720F">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bCs/>
                      <w:sz w:val="24"/>
                      <w:szCs w:val="24"/>
                      <w:rtl/>
                    </w:rPr>
                  </w:pPr>
                  <w:r w:rsidRPr="000F758C">
                    <w:rPr>
                      <w:rFonts w:ascii="David" w:hAnsi="David"/>
                      <w:bCs/>
                      <w:sz w:val="24"/>
                      <w:szCs w:val="24"/>
                      <w:rtl/>
                    </w:rPr>
                    <w:t>7(א)(3)</w:t>
                  </w:r>
                </w:p>
              </w:tc>
              <w:tc>
                <w:tcPr>
                  <w:cnfStyle w:val="000100000000" w:firstRow="0" w:lastRow="0" w:firstColumn="0" w:lastColumn="1" w:oddVBand="0" w:evenVBand="0" w:oddHBand="0" w:evenHBand="0" w:firstRowFirstColumn="0" w:firstRowLastColumn="0" w:lastRowFirstColumn="0" w:lastRowLastColumn="0"/>
                  <w:tcW w:w="2344" w:type="dxa"/>
                </w:tcPr>
                <w:p w:rsidR="00EC38BB" w:rsidRPr="000F758C" w:rsidRDefault="00EC38BB" w:rsidP="0010720F">
                  <w:pPr>
                    <w:pStyle w:val="TableBlock"/>
                    <w:spacing w:line="240" w:lineRule="auto"/>
                    <w:rPr>
                      <w:rFonts w:ascii="David" w:hAnsi="David"/>
                      <w:bCs/>
                      <w:sz w:val="24"/>
                      <w:szCs w:val="24"/>
                      <w:rtl/>
                    </w:rPr>
                  </w:pPr>
                  <w:r w:rsidRPr="000F758C">
                    <w:rPr>
                      <w:rFonts w:ascii="David" w:hAnsi="David"/>
                      <w:bCs/>
                      <w:sz w:val="24"/>
                      <w:szCs w:val="24"/>
                      <w:rtl/>
                    </w:rPr>
                    <w:t>1,000</w:t>
                  </w:r>
                </w:p>
              </w:tc>
            </w:tr>
            <w:tr w:rsidR="00EC38BB" w:rsidRPr="000F758C" w:rsidTr="0010720F">
              <w:trPr>
                <w:jc w:val="center"/>
              </w:trPr>
              <w:tc>
                <w:tcPr>
                  <w:cnfStyle w:val="001000000000" w:firstRow="0" w:lastRow="0" w:firstColumn="1" w:lastColumn="0" w:oddVBand="0" w:evenVBand="0" w:oddHBand="0" w:evenHBand="0" w:firstRowFirstColumn="0" w:firstRowLastColumn="0" w:lastRowFirstColumn="0" w:lastRowLastColumn="0"/>
                  <w:tcW w:w="841" w:type="dxa"/>
                </w:tcPr>
                <w:p w:rsidR="00EC38BB" w:rsidRPr="000F758C" w:rsidRDefault="00EC38BB" w:rsidP="00EC38BB">
                  <w:pPr>
                    <w:pStyle w:val="TableBlock"/>
                    <w:numPr>
                      <w:ilvl w:val="0"/>
                      <w:numId w:val="23"/>
                    </w:numPr>
                    <w:spacing w:line="240" w:lineRule="auto"/>
                    <w:rPr>
                      <w:rFonts w:ascii="David" w:hAnsi="David"/>
                      <w:bCs/>
                      <w:sz w:val="24"/>
                      <w:szCs w:val="24"/>
                      <w:rtl/>
                    </w:rPr>
                  </w:pPr>
                </w:p>
              </w:tc>
              <w:tc>
                <w:tcPr>
                  <w:tcW w:w="3980" w:type="dxa"/>
                </w:tcPr>
                <w:p w:rsidR="00EC38BB" w:rsidRPr="000F758C" w:rsidRDefault="00EC38BB" w:rsidP="0010720F">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bCs/>
                      <w:sz w:val="24"/>
                      <w:szCs w:val="24"/>
                      <w:rtl/>
                    </w:rPr>
                  </w:pPr>
                  <w:r w:rsidRPr="000F758C">
                    <w:rPr>
                      <w:rFonts w:ascii="David" w:hAnsi="David"/>
                      <w:bCs/>
                      <w:sz w:val="24"/>
                      <w:szCs w:val="24"/>
                      <w:rtl/>
                    </w:rPr>
                    <w:t>7(א)(4)</w:t>
                  </w:r>
                </w:p>
              </w:tc>
              <w:tc>
                <w:tcPr>
                  <w:cnfStyle w:val="000100000000" w:firstRow="0" w:lastRow="0" w:firstColumn="0" w:lastColumn="1" w:oddVBand="0" w:evenVBand="0" w:oddHBand="0" w:evenHBand="0" w:firstRowFirstColumn="0" w:firstRowLastColumn="0" w:lastRowFirstColumn="0" w:lastRowLastColumn="0"/>
                  <w:tcW w:w="2344" w:type="dxa"/>
                </w:tcPr>
                <w:p w:rsidR="00EC38BB" w:rsidRPr="000F758C" w:rsidRDefault="00EC38BB" w:rsidP="0010720F">
                  <w:pPr>
                    <w:pStyle w:val="TableBlock"/>
                    <w:spacing w:line="240" w:lineRule="auto"/>
                    <w:rPr>
                      <w:rFonts w:ascii="David" w:hAnsi="David"/>
                      <w:bCs/>
                      <w:sz w:val="24"/>
                      <w:szCs w:val="24"/>
                      <w:rtl/>
                    </w:rPr>
                  </w:pPr>
                  <w:r w:rsidRPr="000F758C">
                    <w:rPr>
                      <w:rFonts w:ascii="David" w:hAnsi="David"/>
                      <w:bCs/>
                      <w:sz w:val="24"/>
                      <w:szCs w:val="24"/>
                      <w:rtl/>
                    </w:rPr>
                    <w:t>1,000</w:t>
                  </w:r>
                </w:p>
              </w:tc>
            </w:tr>
            <w:tr w:rsidR="00EC38BB" w:rsidRPr="000F758C" w:rsidTr="0010720F">
              <w:trPr>
                <w:jc w:val="center"/>
              </w:trPr>
              <w:tc>
                <w:tcPr>
                  <w:cnfStyle w:val="001000000000" w:firstRow="0" w:lastRow="0" w:firstColumn="1" w:lastColumn="0" w:oddVBand="0" w:evenVBand="0" w:oddHBand="0" w:evenHBand="0" w:firstRowFirstColumn="0" w:firstRowLastColumn="0" w:lastRowFirstColumn="0" w:lastRowLastColumn="0"/>
                  <w:tcW w:w="841" w:type="dxa"/>
                </w:tcPr>
                <w:p w:rsidR="00EC38BB" w:rsidRPr="000F758C" w:rsidRDefault="00EC38BB" w:rsidP="00EC38BB">
                  <w:pPr>
                    <w:pStyle w:val="TableBlock"/>
                    <w:numPr>
                      <w:ilvl w:val="0"/>
                      <w:numId w:val="23"/>
                    </w:numPr>
                    <w:spacing w:line="240" w:lineRule="auto"/>
                    <w:rPr>
                      <w:rFonts w:ascii="David" w:hAnsi="David"/>
                      <w:bCs/>
                      <w:sz w:val="24"/>
                      <w:szCs w:val="24"/>
                      <w:rtl/>
                    </w:rPr>
                  </w:pPr>
                </w:p>
              </w:tc>
              <w:tc>
                <w:tcPr>
                  <w:tcW w:w="3980" w:type="dxa"/>
                </w:tcPr>
                <w:p w:rsidR="00EC38BB" w:rsidRPr="000F758C" w:rsidRDefault="00EC38BB" w:rsidP="0010720F">
                  <w:pPr>
                    <w:pStyle w:val="TableBlock"/>
                    <w:spacing w:line="240" w:lineRule="auto"/>
                    <w:cnfStyle w:val="000000000000" w:firstRow="0" w:lastRow="0" w:firstColumn="0" w:lastColumn="0" w:oddVBand="0" w:evenVBand="0" w:oddHBand="0" w:evenHBand="0" w:firstRowFirstColumn="0" w:firstRowLastColumn="0" w:lastRowFirstColumn="0" w:lastRowLastColumn="0"/>
                    <w:rPr>
                      <w:rFonts w:ascii="David" w:hAnsi="David"/>
                      <w:bCs/>
                      <w:sz w:val="24"/>
                      <w:szCs w:val="24"/>
                      <w:rtl/>
                    </w:rPr>
                  </w:pPr>
                  <w:r w:rsidRPr="000F758C">
                    <w:rPr>
                      <w:rFonts w:ascii="David" w:hAnsi="David"/>
                      <w:bCs/>
                      <w:sz w:val="24"/>
                      <w:szCs w:val="24"/>
                      <w:rtl/>
                    </w:rPr>
                    <w:t>7(א)(5)</w:t>
                  </w:r>
                </w:p>
              </w:tc>
              <w:tc>
                <w:tcPr>
                  <w:cnfStyle w:val="000100000000" w:firstRow="0" w:lastRow="0" w:firstColumn="0" w:lastColumn="1" w:oddVBand="0" w:evenVBand="0" w:oddHBand="0" w:evenHBand="0" w:firstRowFirstColumn="0" w:firstRowLastColumn="0" w:lastRowFirstColumn="0" w:lastRowLastColumn="0"/>
                  <w:tcW w:w="2344" w:type="dxa"/>
                </w:tcPr>
                <w:p w:rsidR="00EC38BB" w:rsidRPr="000F758C" w:rsidRDefault="00EC38BB" w:rsidP="0010720F">
                  <w:pPr>
                    <w:pStyle w:val="TableBlock"/>
                    <w:spacing w:line="240" w:lineRule="auto"/>
                    <w:rPr>
                      <w:rFonts w:ascii="David" w:hAnsi="David"/>
                      <w:bCs/>
                      <w:sz w:val="24"/>
                      <w:szCs w:val="24"/>
                      <w:rtl/>
                    </w:rPr>
                  </w:pPr>
                  <w:r w:rsidRPr="000F758C">
                    <w:rPr>
                      <w:rFonts w:ascii="David" w:hAnsi="David"/>
                      <w:bCs/>
                      <w:sz w:val="24"/>
                      <w:szCs w:val="24"/>
                      <w:rtl/>
                    </w:rPr>
                    <w:t>1,000</w:t>
                  </w:r>
                  <w:r w:rsidR="00821019">
                    <w:rPr>
                      <w:rFonts w:ascii="David" w:hAnsi="David" w:hint="cs"/>
                      <w:bCs/>
                      <w:sz w:val="24"/>
                      <w:szCs w:val="24"/>
                      <w:rtl/>
                    </w:rPr>
                    <w:t>"</w:t>
                  </w:r>
                </w:p>
              </w:tc>
            </w:tr>
          </w:tbl>
          <w:p w:rsidR="00EC38BB" w:rsidRPr="000F758C" w:rsidRDefault="00EC38BB" w:rsidP="0010720F">
            <w:pPr>
              <w:pStyle w:val="TableBlock"/>
              <w:spacing w:line="240" w:lineRule="auto"/>
              <w:jc w:val="center"/>
              <w:rPr>
                <w:rFonts w:ascii="David" w:hAnsi="David"/>
                <w:sz w:val="24"/>
                <w:szCs w:val="24"/>
                <w:rtl/>
              </w:rPr>
            </w:pPr>
          </w:p>
        </w:tc>
      </w:tr>
    </w:tbl>
    <w:p w:rsidR="00535164" w:rsidRDefault="00535164" w:rsidP="00D2064E">
      <w:pPr>
        <w:rPr>
          <w:rtl/>
          <w:lang w:eastAsia="he-IL"/>
        </w:rPr>
      </w:pPr>
    </w:p>
    <w:p w:rsidR="00821019" w:rsidRDefault="00821019" w:rsidP="00821019">
      <w:pPr>
        <w:pStyle w:val="af6"/>
        <w:keepNext/>
        <w:rPr>
          <w:rtl/>
        </w:rPr>
      </w:pPr>
      <w:bookmarkStart w:id="2417" w:name="ET_yor_6156_519"/>
      <w:r w:rsidRPr="00821019">
        <w:rPr>
          <w:rStyle w:val="TagStyle"/>
          <w:rtl/>
        </w:rPr>
        <w:t xml:space="preserve"> &lt;&lt; יור &gt;&gt; </w:t>
      </w:r>
      <w:r>
        <w:rPr>
          <w:rtl/>
        </w:rPr>
        <w:t>היו"ר גלעד קריב:</w:t>
      </w:r>
      <w:r w:rsidRPr="00821019">
        <w:rPr>
          <w:rStyle w:val="TagStyle"/>
          <w:rtl/>
        </w:rPr>
        <w:t xml:space="preserve"> &lt;&lt; יור &gt;&gt;</w:t>
      </w:r>
      <w:r>
        <w:rPr>
          <w:rtl/>
        </w:rPr>
        <w:t xml:space="preserve">   </w:t>
      </w:r>
      <w:bookmarkEnd w:id="2417"/>
    </w:p>
    <w:p w:rsidR="00821019" w:rsidRDefault="00821019" w:rsidP="00821019">
      <w:pPr>
        <w:pStyle w:val="KeepWithNext"/>
        <w:rPr>
          <w:rtl/>
          <w:lang w:eastAsia="he-IL"/>
        </w:rPr>
      </w:pPr>
    </w:p>
    <w:p w:rsidR="00821019" w:rsidRDefault="00821019" w:rsidP="00821019">
      <w:pPr>
        <w:rPr>
          <w:rtl/>
          <w:lang w:eastAsia="he-IL"/>
        </w:rPr>
      </w:pPr>
      <w:bookmarkStart w:id="2418" w:name="_ETM_Q1_15871558"/>
      <w:bookmarkEnd w:id="2418"/>
      <w:r>
        <w:rPr>
          <w:rFonts w:hint="cs"/>
          <w:rtl/>
          <w:lang w:eastAsia="he-IL"/>
        </w:rPr>
        <w:t>אנחנו ניגשים להצבעה על קובץ התקנות הזה</w:t>
      </w:r>
      <w:r w:rsidR="0010720F">
        <w:rPr>
          <w:rFonts w:hint="cs"/>
          <w:rtl/>
          <w:lang w:eastAsia="he-IL"/>
        </w:rPr>
        <w:t>, בהתאם לתוקף המעודכן</w:t>
      </w:r>
      <w:r>
        <w:rPr>
          <w:rFonts w:hint="cs"/>
          <w:rtl/>
          <w:lang w:eastAsia="he-IL"/>
        </w:rPr>
        <w:t xml:space="preserve">. מי </w:t>
      </w:r>
      <w:bookmarkStart w:id="2419" w:name="_ETM_Q1_15874344"/>
      <w:bookmarkEnd w:id="2419"/>
      <w:r>
        <w:rPr>
          <w:rFonts w:hint="cs"/>
          <w:rtl/>
          <w:lang w:eastAsia="he-IL"/>
        </w:rPr>
        <w:t>בעד? מי נגד?</w:t>
      </w:r>
    </w:p>
    <w:p w:rsidR="00821019" w:rsidRDefault="00821019" w:rsidP="00821019">
      <w:pPr>
        <w:rPr>
          <w:rtl/>
          <w:lang w:eastAsia="he-IL"/>
        </w:rPr>
      </w:pPr>
    </w:p>
    <w:p w:rsidR="00821019" w:rsidRDefault="00821019" w:rsidP="00821019">
      <w:pPr>
        <w:pStyle w:val="af1"/>
        <w:keepNext/>
        <w:rPr>
          <w:rtl/>
          <w:lang w:eastAsia="he-IL"/>
        </w:rPr>
      </w:pPr>
      <w:r>
        <w:rPr>
          <w:rtl/>
          <w:lang w:eastAsia="he-IL"/>
        </w:rPr>
        <w:t>הצבעה</w:t>
      </w:r>
    </w:p>
    <w:p w:rsidR="00821019" w:rsidRDefault="00821019" w:rsidP="00821019">
      <w:pPr>
        <w:pStyle w:val="--"/>
        <w:keepNext/>
        <w:rPr>
          <w:rtl/>
          <w:lang w:eastAsia="he-IL"/>
        </w:rPr>
      </w:pPr>
    </w:p>
    <w:p w:rsidR="00821019" w:rsidRDefault="00821019" w:rsidP="00821019">
      <w:pPr>
        <w:pStyle w:val="--"/>
        <w:keepNext/>
        <w:rPr>
          <w:rtl/>
          <w:lang w:eastAsia="he-IL"/>
        </w:rPr>
      </w:pPr>
      <w:r>
        <w:rPr>
          <w:rtl/>
          <w:lang w:eastAsia="he-IL"/>
        </w:rPr>
        <w:t xml:space="preserve">בעד – </w:t>
      </w:r>
      <w:r>
        <w:rPr>
          <w:rFonts w:hint="cs"/>
          <w:rtl/>
          <w:lang w:eastAsia="he-IL"/>
        </w:rPr>
        <w:t>2</w:t>
      </w:r>
    </w:p>
    <w:p w:rsidR="00821019" w:rsidRDefault="00821019" w:rsidP="00821019">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821019" w:rsidRDefault="00821019" w:rsidP="0082101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821019" w:rsidRDefault="00821019" w:rsidP="00821019">
      <w:pPr>
        <w:pStyle w:val="af2"/>
        <w:rPr>
          <w:rtl/>
        </w:rPr>
      </w:pPr>
      <w:r w:rsidRPr="000F758C">
        <w:rPr>
          <w:rtl/>
        </w:rPr>
        <w:t>תקנות סמכויות מיוחדות להתמודדות עם נגיף הקורונה החדש (הוראת שעה) (הגבלת פעילות של מקום ציבורי או עסקי), התשפ"א-2021</w:t>
      </w:r>
      <w:r>
        <w:rPr>
          <w:rFonts w:hint="cs"/>
          <w:rtl/>
        </w:rPr>
        <w:t xml:space="preserve"> אושרו.</w:t>
      </w:r>
    </w:p>
    <w:p w:rsidR="00821019" w:rsidRDefault="00821019" w:rsidP="00821019">
      <w:pPr>
        <w:rPr>
          <w:rtl/>
        </w:rPr>
      </w:pPr>
    </w:p>
    <w:p w:rsidR="00821019" w:rsidRDefault="00821019" w:rsidP="00821019">
      <w:pPr>
        <w:pStyle w:val="af6"/>
        <w:keepNext/>
        <w:rPr>
          <w:rtl/>
        </w:rPr>
      </w:pPr>
      <w:bookmarkStart w:id="2420" w:name="ET_yor_6156_520"/>
      <w:r w:rsidRPr="00821019">
        <w:rPr>
          <w:rStyle w:val="TagStyle"/>
          <w:rtl/>
        </w:rPr>
        <w:t xml:space="preserve"> &lt;&lt; יור &gt;&gt; </w:t>
      </w:r>
      <w:r>
        <w:rPr>
          <w:rtl/>
        </w:rPr>
        <w:t>היו"ר גלעד קריב:</w:t>
      </w:r>
      <w:r w:rsidRPr="00821019">
        <w:rPr>
          <w:rStyle w:val="TagStyle"/>
          <w:rtl/>
        </w:rPr>
        <w:t xml:space="preserve"> &lt;&lt; יור &gt;&gt;</w:t>
      </w:r>
      <w:r>
        <w:rPr>
          <w:rtl/>
        </w:rPr>
        <w:t xml:space="preserve">   </w:t>
      </w:r>
      <w:bookmarkEnd w:id="2420"/>
    </w:p>
    <w:p w:rsidR="00821019" w:rsidRDefault="00821019" w:rsidP="00821019">
      <w:pPr>
        <w:pStyle w:val="KeepWithNext"/>
        <w:rPr>
          <w:rtl/>
          <w:lang w:eastAsia="he-IL"/>
        </w:rPr>
      </w:pPr>
    </w:p>
    <w:p w:rsidR="00535164" w:rsidRDefault="0010720F" w:rsidP="00D2064E">
      <w:pPr>
        <w:rPr>
          <w:rtl/>
          <w:lang w:eastAsia="he-IL"/>
        </w:rPr>
      </w:pPr>
      <w:r>
        <w:rPr>
          <w:rFonts w:hint="cs"/>
          <w:rtl/>
          <w:lang w:eastAsia="he-IL"/>
        </w:rPr>
        <w:t xml:space="preserve">אושר פה אחד. </w:t>
      </w:r>
    </w:p>
    <w:p w:rsidR="00535164" w:rsidRDefault="00535164" w:rsidP="00D2064E">
      <w:pPr>
        <w:rPr>
          <w:rtl/>
          <w:lang w:eastAsia="he-IL"/>
        </w:rPr>
      </w:pPr>
    </w:p>
    <w:p w:rsidR="00535164" w:rsidRDefault="00535164" w:rsidP="00535164">
      <w:pPr>
        <w:pStyle w:val="a4"/>
        <w:keepNext/>
        <w:rPr>
          <w:rtl/>
        </w:rPr>
      </w:pPr>
      <w:bookmarkStart w:id="2421" w:name="ET_speaker_ניצן_רוזנברג_379"/>
      <w:r w:rsidRPr="00535164">
        <w:rPr>
          <w:rStyle w:val="TagStyle"/>
          <w:rtl/>
        </w:rPr>
        <w:t xml:space="preserve"> &lt;&lt; דובר &gt;&gt; </w:t>
      </w:r>
      <w:r>
        <w:rPr>
          <w:rtl/>
        </w:rPr>
        <w:t>ניצן רוזנברג:</w:t>
      </w:r>
      <w:r w:rsidRPr="00535164">
        <w:rPr>
          <w:rStyle w:val="TagStyle"/>
          <w:rtl/>
        </w:rPr>
        <w:t xml:space="preserve"> &lt;&lt; דובר &gt;&gt;</w:t>
      </w:r>
      <w:r>
        <w:rPr>
          <w:rtl/>
        </w:rPr>
        <w:t xml:space="preserve">   </w:t>
      </w:r>
      <w:bookmarkEnd w:id="2421"/>
    </w:p>
    <w:p w:rsidR="00535164" w:rsidRDefault="00535164" w:rsidP="00535164">
      <w:pPr>
        <w:pStyle w:val="KeepWithNext"/>
        <w:rPr>
          <w:rtl/>
          <w:lang w:eastAsia="he-IL"/>
        </w:rPr>
      </w:pPr>
    </w:p>
    <w:p w:rsidR="0010720F" w:rsidRDefault="0010720F" w:rsidP="0010720F">
      <w:pPr>
        <w:pStyle w:val="HeadHatzaotHok"/>
        <w:keepNext w:val="0"/>
        <w:keepLines w:val="0"/>
        <w:spacing w:line="240" w:lineRule="auto"/>
        <w:rPr>
          <w:rFonts w:ascii="David" w:hAnsi="David"/>
          <w:sz w:val="24"/>
          <w:szCs w:val="24"/>
          <w:rtl/>
        </w:rPr>
      </w:pPr>
      <w:r w:rsidRPr="00706909">
        <w:rPr>
          <w:rFonts w:ascii="David" w:hAnsi="David"/>
          <w:sz w:val="24"/>
          <w:szCs w:val="24"/>
          <w:rtl/>
        </w:rPr>
        <w:t>תקנות סמכויות מיוחדות להתמודדות עם נגיף הקורונה החדש (הוראת שעה) (הגבלת פעילות של מקום ציבורי או עסקי)</w:t>
      </w:r>
      <w:r>
        <w:rPr>
          <w:rFonts w:ascii="David" w:hAnsi="David" w:hint="cs"/>
          <w:sz w:val="24"/>
          <w:szCs w:val="24"/>
          <w:rtl/>
        </w:rPr>
        <w:t xml:space="preserve"> </w:t>
      </w:r>
      <w:r w:rsidRPr="00706909">
        <w:rPr>
          <w:rFonts w:ascii="David" w:hAnsi="David"/>
          <w:sz w:val="24"/>
          <w:szCs w:val="24"/>
          <w:rtl/>
        </w:rPr>
        <w:t>(תיקון), התשפ"א-2021</w:t>
      </w:r>
    </w:p>
    <w:p w:rsidR="0010720F" w:rsidRPr="00706909" w:rsidRDefault="0010720F" w:rsidP="0010720F">
      <w:pPr>
        <w:pStyle w:val="HeadHatzaotHok"/>
        <w:keepNext w:val="0"/>
        <w:keepLines w:val="0"/>
        <w:spacing w:line="240" w:lineRule="auto"/>
        <w:rPr>
          <w:rFonts w:ascii="David" w:hAnsi="David"/>
          <w:sz w:val="24"/>
          <w:szCs w:val="24"/>
          <w:rtl/>
        </w:rPr>
      </w:pPr>
    </w:p>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20"/>
        <w:gridCol w:w="604"/>
        <w:gridCol w:w="624"/>
        <w:gridCol w:w="5898"/>
        <w:gridCol w:w="20"/>
      </w:tblGrid>
      <w:tr w:rsidR="0010720F" w:rsidRPr="00706909" w:rsidTr="0010720F">
        <w:trPr>
          <w:cantSplit/>
          <w:trHeight w:val="60"/>
        </w:trPr>
        <w:tc>
          <w:tcPr>
            <w:tcW w:w="1871" w:type="dxa"/>
          </w:tcPr>
          <w:p w:rsidR="0010720F" w:rsidRPr="00706909" w:rsidRDefault="0010720F" w:rsidP="0010720F">
            <w:pPr>
              <w:pStyle w:val="TableSideHeading"/>
              <w:spacing w:line="240" w:lineRule="auto"/>
              <w:rPr>
                <w:rFonts w:ascii="David" w:hAnsi="David"/>
                <w:sz w:val="24"/>
                <w:szCs w:val="24"/>
                <w:rtl/>
              </w:rPr>
            </w:pPr>
          </w:p>
        </w:tc>
        <w:tc>
          <w:tcPr>
            <w:tcW w:w="644" w:type="dxa"/>
            <w:gridSpan w:val="2"/>
          </w:tcPr>
          <w:p w:rsidR="0010720F" w:rsidRPr="00706909" w:rsidRDefault="0010720F" w:rsidP="0010720F">
            <w:pPr>
              <w:pStyle w:val="TableText"/>
              <w:spacing w:line="240" w:lineRule="auto"/>
              <w:rPr>
                <w:rFonts w:ascii="David" w:hAnsi="David"/>
                <w:sz w:val="24"/>
                <w:szCs w:val="24"/>
              </w:rPr>
            </w:pPr>
          </w:p>
        </w:tc>
        <w:tc>
          <w:tcPr>
            <w:tcW w:w="7146" w:type="dxa"/>
            <w:gridSpan w:val="4"/>
            <w:hideMark/>
          </w:tcPr>
          <w:p w:rsidR="0010720F" w:rsidRPr="00706909" w:rsidRDefault="0010720F" w:rsidP="0010720F">
            <w:pPr>
              <w:pStyle w:val="TableBlock"/>
              <w:spacing w:line="240" w:lineRule="auto"/>
              <w:rPr>
                <w:rFonts w:ascii="David" w:hAnsi="David"/>
                <w:sz w:val="24"/>
                <w:szCs w:val="24"/>
                <w:rtl/>
              </w:rPr>
            </w:pPr>
            <w:r>
              <w:rPr>
                <w:rFonts w:ascii="David" w:hAnsi="David" w:hint="cs"/>
                <w:sz w:val="24"/>
                <w:szCs w:val="24"/>
                <w:rtl/>
              </w:rPr>
              <w:t>"</w:t>
            </w:r>
            <w:r>
              <w:rPr>
                <w:rFonts w:ascii="David" w:hAnsi="David"/>
                <w:sz w:val="24"/>
                <w:szCs w:val="24"/>
                <w:rtl/>
              </w:rPr>
              <w:t>בתוקף סמכותה לפי סעיפים 4, 8</w:t>
            </w:r>
            <w:r w:rsidRPr="00706909">
              <w:rPr>
                <w:rFonts w:ascii="David" w:hAnsi="David"/>
                <w:sz w:val="24"/>
                <w:szCs w:val="24"/>
                <w:rtl/>
              </w:rPr>
              <w:t>, 23, 24, 25 ו-27 לחוק סמכויות מיוחדות להתמודדות עם נגיף הקורונה החדש (הוראת שעה), התש"ף–2020 (להלן – החוק), ולאחר שהתקיים האמור בסעיף 4(ד)(2)(א) לחוק, מתקינה הממשלה תקנות אלה:</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keepLines w:val="0"/>
              <w:spacing w:line="240" w:lineRule="auto"/>
              <w:rPr>
                <w:rFonts w:ascii="David" w:hAnsi="David"/>
                <w:sz w:val="24"/>
                <w:szCs w:val="24"/>
              </w:rPr>
            </w:pPr>
            <w:r w:rsidRPr="00706909">
              <w:rPr>
                <w:rFonts w:ascii="David" w:hAnsi="David"/>
                <w:sz w:val="24"/>
                <w:szCs w:val="24"/>
                <w:rtl/>
              </w:rPr>
              <w:t xml:space="preserve">תיקון תקנה 1 </w:t>
            </w:r>
          </w:p>
        </w:tc>
        <w:tc>
          <w:tcPr>
            <w:tcW w:w="624" w:type="dxa"/>
          </w:tcPr>
          <w:p w:rsidR="0010720F" w:rsidRPr="00706909" w:rsidRDefault="0010720F" w:rsidP="0010720F">
            <w:pPr>
              <w:pStyle w:val="TableText"/>
              <w:keepLines w:val="0"/>
              <w:tabs>
                <w:tab w:val="clear" w:pos="624"/>
              </w:tabs>
              <w:autoSpaceDE w:val="0"/>
              <w:autoSpaceDN w:val="0"/>
              <w:adjustRightInd w:val="0"/>
              <w:spacing w:line="240" w:lineRule="auto"/>
              <w:ind w:right="57"/>
              <w:contextualSpacing w:val="0"/>
              <w:textAlignment w:val="center"/>
              <w:rPr>
                <w:rFonts w:ascii="David" w:hAnsi="David"/>
                <w:sz w:val="24"/>
                <w:szCs w:val="24"/>
              </w:rPr>
            </w:pPr>
            <w:r>
              <w:rPr>
                <w:rFonts w:ascii="David" w:hAnsi="David" w:hint="cs"/>
                <w:sz w:val="24"/>
                <w:szCs w:val="24"/>
                <w:rtl/>
              </w:rPr>
              <w:t>1.</w:t>
            </w:r>
          </w:p>
        </w:tc>
        <w:tc>
          <w:tcPr>
            <w:tcW w:w="7146" w:type="dxa"/>
            <w:gridSpan w:val="4"/>
          </w:tcPr>
          <w:p w:rsidR="0010720F" w:rsidRPr="00706909" w:rsidRDefault="0010720F" w:rsidP="0010720F">
            <w:pPr>
              <w:pStyle w:val="TableBlock"/>
              <w:keepLines w:val="0"/>
              <w:spacing w:line="240" w:lineRule="auto"/>
              <w:rPr>
                <w:rFonts w:ascii="David" w:hAnsi="David"/>
                <w:sz w:val="24"/>
                <w:szCs w:val="24"/>
              </w:rPr>
            </w:pPr>
            <w:r w:rsidRPr="00706909">
              <w:rPr>
                <w:rFonts w:ascii="David" w:hAnsi="David"/>
                <w:sz w:val="24"/>
                <w:szCs w:val="24"/>
                <w:rtl/>
              </w:rPr>
              <w:t>בתקנות סמכויות מיוחדות להתמודדות עם נגיף הקורונה החדש (הוראת שעה)</w:t>
            </w:r>
            <w:r>
              <w:rPr>
                <w:rFonts w:ascii="David" w:hAnsi="David" w:hint="cs"/>
                <w:sz w:val="24"/>
                <w:szCs w:val="24"/>
                <w:rtl/>
              </w:rPr>
              <w:t xml:space="preserve"> </w:t>
            </w:r>
            <w:r w:rsidRPr="00706909">
              <w:rPr>
                <w:rFonts w:ascii="David" w:hAnsi="David"/>
                <w:sz w:val="24"/>
                <w:szCs w:val="24"/>
                <w:rtl/>
              </w:rPr>
              <w:t>(הגבלת פעילות של מקום ציבורי ועסקי), התשפ"א-021</w:t>
            </w:r>
            <w:r w:rsidRPr="00706909">
              <w:rPr>
                <w:rFonts w:ascii="David" w:hAnsi="David"/>
                <w:sz w:val="24"/>
                <w:szCs w:val="24"/>
                <w:rtl/>
              </w:rPr>
              <w:footnoteReference w:id="1"/>
            </w:r>
            <w:r w:rsidRPr="00706909">
              <w:rPr>
                <w:rFonts w:ascii="David" w:hAnsi="David"/>
                <w:sz w:val="24"/>
                <w:szCs w:val="24"/>
                <w:rtl/>
              </w:rPr>
              <w:t xml:space="preserve"> (להלן – התקנות העיקריות), בתקנה 1 </w:t>
            </w:r>
            <w:r>
              <w:rPr>
                <w:rFonts w:ascii="David" w:hAnsi="David" w:hint="cs"/>
                <w:sz w:val="24"/>
                <w:szCs w:val="24"/>
                <w:rtl/>
              </w:rPr>
              <w:t>–</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keepLines w:val="0"/>
              <w:spacing w:line="240" w:lineRule="auto"/>
              <w:rPr>
                <w:rFonts w:ascii="David" w:hAnsi="David"/>
                <w:sz w:val="24"/>
                <w:szCs w:val="24"/>
                <w:rtl/>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7146" w:type="dxa"/>
            <w:gridSpan w:val="4"/>
          </w:tcPr>
          <w:p w:rsidR="0010720F" w:rsidRPr="00706909" w:rsidRDefault="0010720F" w:rsidP="0010720F">
            <w:pPr>
              <w:pStyle w:val="TableBlock"/>
              <w:numPr>
                <w:ilvl w:val="0"/>
                <w:numId w:val="25"/>
              </w:numPr>
              <w:spacing w:line="240" w:lineRule="auto"/>
              <w:rPr>
                <w:rFonts w:ascii="David" w:hAnsi="David"/>
                <w:sz w:val="24"/>
                <w:szCs w:val="24"/>
                <w:rtl/>
              </w:rPr>
            </w:pPr>
            <w:r w:rsidRPr="00706909">
              <w:rPr>
                <w:rFonts w:ascii="David" w:hAnsi="David"/>
                <w:sz w:val="24"/>
                <w:szCs w:val="24"/>
                <w:rtl/>
              </w:rPr>
              <w:t>לפני ההגדרה "אישור "תו ירוק"" יבוא:</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gridSpan w:val="2"/>
          </w:tcPr>
          <w:p w:rsidR="0010720F" w:rsidRPr="00706909" w:rsidRDefault="0010720F" w:rsidP="0010720F">
            <w:pPr>
              <w:pStyle w:val="TableText"/>
              <w:spacing w:line="240" w:lineRule="auto"/>
              <w:rPr>
                <w:rFonts w:ascii="David" w:hAnsi="David"/>
                <w:sz w:val="24"/>
                <w:szCs w:val="24"/>
              </w:rPr>
            </w:pPr>
          </w:p>
        </w:tc>
        <w:tc>
          <w:tcPr>
            <w:tcW w:w="6522" w:type="dxa"/>
            <w:gridSpan w:val="2"/>
          </w:tcPr>
          <w:p w:rsidR="0010720F" w:rsidRPr="00706909" w:rsidRDefault="0010720F" w:rsidP="0010720F">
            <w:pPr>
              <w:pStyle w:val="TableBlock"/>
              <w:spacing w:line="240" w:lineRule="auto"/>
              <w:rPr>
                <w:rFonts w:ascii="David" w:hAnsi="David"/>
                <w:sz w:val="24"/>
                <w:szCs w:val="24"/>
              </w:rPr>
            </w:pPr>
            <w:r w:rsidRPr="00706909">
              <w:rPr>
                <w:rFonts w:ascii="David" w:hAnsi="David"/>
                <w:sz w:val="24"/>
                <w:szCs w:val="24"/>
                <w:rtl/>
              </w:rPr>
              <w:t xml:space="preserve">""אישור על תוצאה שלילית בבדיקת קורונה מיידית" – אישור על תוצאה שלילית בבדיקת קורונה מיידית שבוצעה במהלך 24 השעות שקדמו להצגתה, הכולל אמצעי לאימות האישור (קוד </w:t>
            </w:r>
            <w:r w:rsidRPr="00706909">
              <w:rPr>
                <w:rFonts w:ascii="David" w:hAnsi="David"/>
                <w:sz w:val="24"/>
                <w:szCs w:val="24"/>
              </w:rPr>
              <w:t>QR</w:t>
            </w:r>
            <w:r w:rsidRPr="00706909">
              <w:rPr>
                <w:rFonts w:ascii="David" w:hAnsi="David"/>
                <w:sz w:val="24"/>
                <w:szCs w:val="24"/>
                <w:rtl/>
              </w:rPr>
              <w:t>) ואת הפרטים המנויים בתקנה 3(ב);</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gridSpan w:val="2"/>
          </w:tcPr>
          <w:p w:rsidR="0010720F" w:rsidRPr="00706909" w:rsidRDefault="0010720F" w:rsidP="0010720F">
            <w:pPr>
              <w:pStyle w:val="TableText"/>
              <w:spacing w:line="240" w:lineRule="auto"/>
              <w:rPr>
                <w:rFonts w:ascii="David" w:hAnsi="David"/>
                <w:sz w:val="24"/>
                <w:szCs w:val="24"/>
              </w:rPr>
            </w:pPr>
          </w:p>
        </w:tc>
        <w:tc>
          <w:tcPr>
            <w:tcW w:w="6522" w:type="dxa"/>
            <w:gridSpan w:val="2"/>
          </w:tcPr>
          <w:p w:rsidR="0010720F" w:rsidRPr="00706909" w:rsidRDefault="0010720F" w:rsidP="0010720F">
            <w:pPr>
              <w:pStyle w:val="TableBlock"/>
              <w:spacing w:line="240" w:lineRule="auto"/>
              <w:rPr>
                <w:rFonts w:ascii="David" w:hAnsi="David"/>
                <w:sz w:val="24"/>
                <w:szCs w:val="24"/>
                <w:rtl/>
              </w:rPr>
            </w:pPr>
            <w:r w:rsidRPr="00706909">
              <w:rPr>
                <w:rFonts w:ascii="David" w:hAnsi="David"/>
                <w:sz w:val="24"/>
                <w:szCs w:val="24"/>
                <w:rtl/>
              </w:rPr>
              <w:t xml:space="preserve">"אישור על תוצאה שלילית בבדיקת קורונה שבוצעה בשיטת </w:t>
            </w:r>
            <w:r w:rsidRPr="00706909">
              <w:rPr>
                <w:rFonts w:ascii="David" w:hAnsi="David"/>
                <w:sz w:val="24"/>
                <w:szCs w:val="24"/>
              </w:rPr>
              <w:t>PCR</w:t>
            </w:r>
            <w:r w:rsidRPr="00706909">
              <w:rPr>
                <w:rFonts w:ascii="David" w:hAnsi="David"/>
                <w:sz w:val="24"/>
                <w:szCs w:val="24"/>
                <w:rtl/>
              </w:rPr>
              <w:t xml:space="preserve">" – אישור על תוצאה שלילית בבדיקת קורונה שבוצעה בשיטת </w:t>
            </w:r>
            <w:r w:rsidRPr="00706909">
              <w:rPr>
                <w:rFonts w:ascii="David" w:hAnsi="David"/>
                <w:sz w:val="24"/>
                <w:szCs w:val="24"/>
              </w:rPr>
              <w:t>PCR</w:t>
            </w:r>
            <w:r w:rsidRPr="00706909">
              <w:rPr>
                <w:rFonts w:ascii="David" w:hAnsi="David"/>
                <w:sz w:val="24"/>
                <w:szCs w:val="24"/>
                <w:rtl/>
              </w:rPr>
              <w:t xml:space="preserve"> במהלך 72 השעות שקדמו להצגתה;";</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7146" w:type="dxa"/>
            <w:gridSpan w:val="4"/>
          </w:tcPr>
          <w:p w:rsidR="0010720F" w:rsidRPr="00706909" w:rsidRDefault="0010720F" w:rsidP="0010720F">
            <w:pPr>
              <w:pStyle w:val="TableBlock"/>
              <w:numPr>
                <w:ilvl w:val="0"/>
                <w:numId w:val="25"/>
              </w:numPr>
              <w:spacing w:line="240" w:lineRule="auto"/>
              <w:rPr>
                <w:rFonts w:ascii="David" w:hAnsi="David"/>
                <w:sz w:val="24"/>
                <w:szCs w:val="24"/>
              </w:rPr>
            </w:pPr>
            <w:r w:rsidRPr="00706909">
              <w:rPr>
                <w:rFonts w:ascii="David" w:hAnsi="David"/>
                <w:sz w:val="24"/>
                <w:szCs w:val="24"/>
                <w:rtl/>
              </w:rPr>
              <w:t>אחרי ההגדרה "הוראות המנהל" יבוא:</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gridSpan w:val="2"/>
          </w:tcPr>
          <w:p w:rsidR="0010720F" w:rsidRPr="00706909" w:rsidRDefault="0010720F" w:rsidP="0010720F">
            <w:pPr>
              <w:pStyle w:val="TableText"/>
              <w:spacing w:line="240" w:lineRule="auto"/>
              <w:rPr>
                <w:rFonts w:ascii="David" w:hAnsi="David"/>
                <w:sz w:val="24"/>
                <w:szCs w:val="24"/>
              </w:rPr>
            </w:pPr>
          </w:p>
        </w:tc>
        <w:tc>
          <w:tcPr>
            <w:tcW w:w="6522" w:type="dxa"/>
            <w:gridSpan w:val="2"/>
          </w:tcPr>
          <w:p w:rsidR="0010720F" w:rsidRPr="00706909" w:rsidRDefault="0010720F" w:rsidP="0010720F">
            <w:pPr>
              <w:pStyle w:val="TableBlock"/>
              <w:spacing w:line="240" w:lineRule="auto"/>
              <w:rPr>
                <w:rFonts w:ascii="David" w:hAnsi="David"/>
                <w:sz w:val="24"/>
                <w:szCs w:val="24"/>
              </w:rPr>
            </w:pPr>
            <w:r w:rsidRPr="00706909">
              <w:rPr>
                <w:rFonts w:ascii="David" w:hAnsi="David"/>
                <w:sz w:val="24"/>
                <w:szCs w:val="24"/>
                <w:rtl/>
              </w:rPr>
              <w:t>""ילד" – מי שטרם מלאו לו 12 שנים ושלושה חודשים;";</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7146" w:type="dxa"/>
            <w:gridSpan w:val="4"/>
          </w:tcPr>
          <w:p w:rsidR="0010720F" w:rsidRPr="00706909" w:rsidRDefault="0010720F" w:rsidP="0010720F">
            <w:pPr>
              <w:pStyle w:val="TableBlock"/>
              <w:numPr>
                <w:ilvl w:val="0"/>
                <w:numId w:val="25"/>
              </w:numPr>
              <w:spacing w:line="240" w:lineRule="auto"/>
              <w:rPr>
                <w:rFonts w:ascii="David" w:hAnsi="David"/>
                <w:sz w:val="24"/>
                <w:szCs w:val="24"/>
              </w:rPr>
            </w:pPr>
            <w:r w:rsidRPr="00706909">
              <w:rPr>
                <w:rFonts w:ascii="David" w:hAnsi="David"/>
                <w:sz w:val="24"/>
                <w:szCs w:val="24"/>
                <w:rtl/>
              </w:rPr>
              <w:t>ההגדרה "תוצאה שלילית בבדיקת קורונה" – תימחק.</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keepLines w:val="0"/>
              <w:spacing w:line="240" w:lineRule="auto"/>
              <w:rPr>
                <w:rFonts w:ascii="David" w:hAnsi="David"/>
                <w:sz w:val="24"/>
                <w:szCs w:val="24"/>
                <w:rtl/>
              </w:rPr>
            </w:pPr>
            <w:r w:rsidRPr="00706909">
              <w:rPr>
                <w:rFonts w:ascii="David" w:hAnsi="David"/>
                <w:sz w:val="24"/>
                <w:szCs w:val="24"/>
                <w:rtl/>
              </w:rPr>
              <w:t>תיקון תקנה 2</w:t>
            </w:r>
          </w:p>
        </w:tc>
        <w:tc>
          <w:tcPr>
            <w:tcW w:w="624" w:type="dxa"/>
          </w:tcPr>
          <w:p w:rsidR="0010720F" w:rsidRPr="00706909" w:rsidRDefault="0010720F" w:rsidP="0010720F">
            <w:pPr>
              <w:pStyle w:val="TableText"/>
              <w:spacing w:line="240" w:lineRule="auto"/>
              <w:rPr>
                <w:rFonts w:ascii="David" w:hAnsi="David"/>
                <w:sz w:val="24"/>
                <w:szCs w:val="24"/>
              </w:rPr>
            </w:pPr>
            <w:r>
              <w:rPr>
                <w:rFonts w:ascii="David" w:hAnsi="David" w:hint="cs"/>
                <w:sz w:val="24"/>
                <w:szCs w:val="24"/>
                <w:rtl/>
              </w:rPr>
              <w:t>2.</w:t>
            </w:r>
          </w:p>
        </w:tc>
        <w:tc>
          <w:tcPr>
            <w:tcW w:w="7146" w:type="dxa"/>
            <w:gridSpan w:val="4"/>
          </w:tcPr>
          <w:p w:rsidR="0010720F" w:rsidRPr="00706909" w:rsidRDefault="0010720F" w:rsidP="0010720F">
            <w:pPr>
              <w:pStyle w:val="TableBlock"/>
              <w:spacing w:line="240" w:lineRule="auto"/>
              <w:rPr>
                <w:rFonts w:ascii="David" w:hAnsi="David"/>
                <w:sz w:val="24"/>
                <w:szCs w:val="24"/>
                <w:rtl/>
              </w:rPr>
            </w:pPr>
            <w:r w:rsidRPr="00706909">
              <w:rPr>
                <w:rFonts w:ascii="David" w:hAnsi="David"/>
                <w:sz w:val="24"/>
                <w:szCs w:val="24"/>
                <w:rtl/>
              </w:rPr>
              <w:t xml:space="preserve">בתקנה 2 לתקנות העיקריות </w:t>
            </w:r>
            <w:r>
              <w:rPr>
                <w:rFonts w:ascii="David" w:hAnsi="David" w:hint="cs"/>
                <w:sz w:val="24"/>
                <w:szCs w:val="24"/>
                <w:rtl/>
              </w:rPr>
              <w:t>–</w:t>
            </w:r>
            <w:r w:rsidRPr="00706909">
              <w:rPr>
                <w:rFonts w:ascii="David" w:hAnsi="David"/>
                <w:sz w:val="24"/>
                <w:szCs w:val="24"/>
                <w:rtl/>
              </w:rPr>
              <w:t xml:space="preserve"> </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keepLines w:val="0"/>
              <w:spacing w:line="240" w:lineRule="auto"/>
              <w:rPr>
                <w:rFonts w:ascii="David" w:hAnsi="David"/>
                <w:sz w:val="24"/>
                <w:szCs w:val="24"/>
                <w:rtl/>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7146" w:type="dxa"/>
            <w:gridSpan w:val="4"/>
          </w:tcPr>
          <w:p w:rsidR="0010720F" w:rsidRPr="00706909" w:rsidRDefault="0010720F" w:rsidP="0010720F">
            <w:pPr>
              <w:pStyle w:val="TableBlock"/>
              <w:numPr>
                <w:ilvl w:val="0"/>
                <w:numId w:val="26"/>
              </w:numPr>
              <w:spacing w:line="240" w:lineRule="auto"/>
              <w:rPr>
                <w:rFonts w:ascii="David" w:hAnsi="David"/>
                <w:sz w:val="24"/>
                <w:szCs w:val="24"/>
                <w:rtl/>
              </w:rPr>
            </w:pPr>
            <w:r w:rsidRPr="00706909">
              <w:rPr>
                <w:rFonts w:ascii="David" w:hAnsi="David"/>
                <w:sz w:val="24"/>
                <w:szCs w:val="24"/>
                <w:rtl/>
              </w:rPr>
              <w:t>במקום תקנת משנה (א) יבוא:</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gridSpan w:val="2"/>
          </w:tcPr>
          <w:p w:rsidR="0010720F" w:rsidRPr="00706909" w:rsidRDefault="0010720F" w:rsidP="0010720F">
            <w:pPr>
              <w:pStyle w:val="TableText"/>
              <w:spacing w:line="240" w:lineRule="auto"/>
              <w:rPr>
                <w:rFonts w:ascii="David" w:hAnsi="David"/>
                <w:sz w:val="24"/>
                <w:szCs w:val="24"/>
              </w:rPr>
            </w:pPr>
          </w:p>
        </w:tc>
        <w:tc>
          <w:tcPr>
            <w:tcW w:w="6522" w:type="dxa"/>
            <w:gridSpan w:val="2"/>
          </w:tcPr>
          <w:p w:rsidR="0010720F" w:rsidRPr="00706909" w:rsidRDefault="0010720F" w:rsidP="0010720F">
            <w:pPr>
              <w:pStyle w:val="TableBlock"/>
              <w:spacing w:line="240" w:lineRule="auto"/>
              <w:ind w:left="624" w:hanging="624"/>
              <w:rPr>
                <w:rFonts w:ascii="David" w:hAnsi="David"/>
                <w:sz w:val="24"/>
                <w:szCs w:val="24"/>
              </w:rPr>
            </w:pPr>
            <w:r w:rsidRPr="00706909">
              <w:rPr>
                <w:rFonts w:ascii="David" w:hAnsi="David"/>
                <w:sz w:val="24"/>
                <w:szCs w:val="24"/>
                <w:rtl/>
              </w:rPr>
              <w:t>"(א)</w:t>
            </w:r>
            <w:r w:rsidRPr="00706909">
              <w:rPr>
                <w:rFonts w:ascii="David" w:hAnsi="David"/>
                <w:sz w:val="24"/>
                <w:szCs w:val="24"/>
                <w:rtl/>
              </w:rPr>
              <w:tab/>
              <w:t xml:space="preserve">לא יפעיל אדם מקום ציבורי או עסקי מהמפורטים להלן, הפועל בתפוסה של מעל 100 אנשים, בדרך של פתיחתו לציבור, אלא למי שהציג אישור "תו ירוק", או אישור על תוצאה שלילית בבדיקת קורונה מיידית, או לילד: </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gridSpan w:val="2"/>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5898" w:type="dxa"/>
          </w:tcPr>
          <w:p w:rsidR="0010720F" w:rsidRPr="00706909" w:rsidRDefault="0010720F" w:rsidP="0010720F">
            <w:pPr>
              <w:pStyle w:val="TableBlock"/>
              <w:numPr>
                <w:ilvl w:val="0"/>
                <w:numId w:val="27"/>
              </w:numPr>
              <w:spacing w:line="240" w:lineRule="auto"/>
              <w:ind w:left="624" w:hanging="624"/>
              <w:rPr>
                <w:rFonts w:ascii="David" w:hAnsi="David"/>
                <w:sz w:val="24"/>
                <w:szCs w:val="24"/>
              </w:rPr>
            </w:pPr>
            <w:r w:rsidRPr="00706909">
              <w:rPr>
                <w:rFonts w:ascii="David" w:hAnsi="David"/>
                <w:sz w:val="24"/>
                <w:szCs w:val="24"/>
                <w:rtl/>
              </w:rPr>
              <w:t>אולם או גן לשמחות ולאירועים או מקום אחר שמתקיים בו אירוע או שמחה;</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gridSpan w:val="2"/>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5898" w:type="dxa"/>
          </w:tcPr>
          <w:p w:rsidR="0010720F" w:rsidRPr="00706909" w:rsidRDefault="0010720F" w:rsidP="0010720F">
            <w:pPr>
              <w:pStyle w:val="TableBlock"/>
              <w:numPr>
                <w:ilvl w:val="0"/>
                <w:numId w:val="27"/>
              </w:numPr>
              <w:spacing w:line="240" w:lineRule="auto"/>
              <w:ind w:left="624" w:hanging="624"/>
              <w:rPr>
                <w:rFonts w:ascii="David" w:hAnsi="David"/>
                <w:sz w:val="24"/>
                <w:szCs w:val="24"/>
              </w:rPr>
            </w:pPr>
            <w:r w:rsidRPr="00706909">
              <w:rPr>
                <w:rFonts w:ascii="David" w:hAnsi="David"/>
                <w:sz w:val="24"/>
                <w:szCs w:val="24"/>
                <w:rtl/>
              </w:rPr>
              <w:t>מועדון או דיסקוטק; לעניין זה, "מועדון" – מקום שמתקיים בו אירוע, לרבות מופע בידור ואמנות, שאינו בהושבה בלבד ושכולל הגשה או מכירה של מזון;</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gridSpan w:val="2"/>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5898" w:type="dxa"/>
          </w:tcPr>
          <w:p w:rsidR="0010720F" w:rsidRPr="00706909" w:rsidRDefault="0010720F" w:rsidP="0010720F">
            <w:pPr>
              <w:pStyle w:val="TableBlock"/>
              <w:numPr>
                <w:ilvl w:val="0"/>
                <w:numId w:val="27"/>
              </w:numPr>
              <w:spacing w:line="240" w:lineRule="auto"/>
              <w:rPr>
                <w:rFonts w:ascii="David" w:hAnsi="David"/>
                <w:sz w:val="24"/>
                <w:szCs w:val="24"/>
              </w:rPr>
            </w:pPr>
            <w:r w:rsidRPr="00706909">
              <w:rPr>
                <w:rFonts w:ascii="David" w:hAnsi="David"/>
                <w:sz w:val="24"/>
                <w:szCs w:val="24"/>
                <w:rtl/>
              </w:rPr>
              <w:t>מקום לעריכת כנסים;</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gridSpan w:val="2"/>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5898" w:type="dxa"/>
          </w:tcPr>
          <w:p w:rsidR="0010720F" w:rsidRPr="00706909" w:rsidRDefault="0010720F" w:rsidP="0010720F">
            <w:pPr>
              <w:pStyle w:val="TableBlock"/>
              <w:numPr>
                <w:ilvl w:val="0"/>
                <w:numId w:val="27"/>
              </w:numPr>
              <w:spacing w:line="240" w:lineRule="auto"/>
              <w:rPr>
                <w:rFonts w:ascii="David" w:hAnsi="David"/>
                <w:sz w:val="24"/>
                <w:szCs w:val="24"/>
              </w:rPr>
            </w:pPr>
            <w:r w:rsidRPr="00706909">
              <w:rPr>
                <w:rFonts w:ascii="David" w:hAnsi="David"/>
                <w:sz w:val="24"/>
                <w:szCs w:val="24"/>
                <w:rtl/>
              </w:rPr>
              <w:t>מכון כושר או סטודיו;</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gridSpan w:val="2"/>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5898" w:type="dxa"/>
          </w:tcPr>
          <w:p w:rsidR="0010720F" w:rsidRPr="00706909" w:rsidRDefault="0010720F" w:rsidP="0010720F">
            <w:pPr>
              <w:pStyle w:val="TableBlock"/>
              <w:numPr>
                <w:ilvl w:val="0"/>
                <w:numId w:val="27"/>
              </w:numPr>
              <w:spacing w:line="240" w:lineRule="auto"/>
              <w:ind w:left="624" w:hanging="624"/>
              <w:rPr>
                <w:rFonts w:ascii="David" w:hAnsi="David"/>
                <w:sz w:val="24"/>
                <w:szCs w:val="24"/>
              </w:rPr>
            </w:pPr>
            <w:r w:rsidRPr="00706909">
              <w:rPr>
                <w:rFonts w:ascii="David" w:hAnsi="David"/>
                <w:sz w:val="24"/>
                <w:szCs w:val="24"/>
                <w:rtl/>
              </w:rPr>
              <w:t>אזור הישיבה במבנה בבית אוכל, לרבות בר או פאב, שאינו מקום כאמור בפסקה (1) ואינו מועדון כהגדרתו בפסקה (2);</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gridSpan w:val="2"/>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5898" w:type="dxa"/>
          </w:tcPr>
          <w:p w:rsidR="0010720F" w:rsidRPr="00706909" w:rsidRDefault="0010720F" w:rsidP="0010720F">
            <w:pPr>
              <w:pStyle w:val="TableBlock"/>
              <w:numPr>
                <w:ilvl w:val="0"/>
                <w:numId w:val="27"/>
              </w:numPr>
              <w:spacing w:line="240" w:lineRule="auto"/>
              <w:rPr>
                <w:rFonts w:ascii="David" w:hAnsi="David"/>
                <w:sz w:val="24"/>
                <w:szCs w:val="24"/>
              </w:rPr>
            </w:pPr>
            <w:r w:rsidRPr="00706909">
              <w:rPr>
                <w:rFonts w:ascii="David" w:hAnsi="David"/>
                <w:sz w:val="24"/>
                <w:szCs w:val="24"/>
                <w:rtl/>
              </w:rPr>
              <w:t>בית מלון, לרבות אכסניה או פנסיון (להלן – בית מלון);</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gridSpan w:val="2"/>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5898" w:type="dxa"/>
          </w:tcPr>
          <w:p w:rsidR="0010720F" w:rsidRPr="00706909" w:rsidRDefault="0010720F" w:rsidP="0010720F">
            <w:pPr>
              <w:pStyle w:val="TableBlock"/>
              <w:numPr>
                <w:ilvl w:val="0"/>
                <w:numId w:val="27"/>
              </w:numPr>
              <w:tabs>
                <w:tab w:val="left" w:pos="624"/>
              </w:tabs>
              <w:spacing w:line="240" w:lineRule="auto"/>
              <w:ind w:left="624" w:hanging="624"/>
              <w:rPr>
                <w:rFonts w:ascii="David" w:hAnsi="David"/>
                <w:sz w:val="24"/>
                <w:szCs w:val="24"/>
                <w:rtl/>
              </w:rPr>
            </w:pPr>
            <w:r w:rsidRPr="00706909">
              <w:rPr>
                <w:rFonts w:ascii="David" w:hAnsi="David"/>
                <w:sz w:val="24"/>
                <w:szCs w:val="24"/>
                <w:rtl/>
              </w:rPr>
              <w:t xml:space="preserve">מקום שמתקיימים בו אירוע ספורט או פעילות תרבות, בנוכחות קהל, שאינו מועדון כהגדרתו בפסקה (2);  לעניין זה, "פעילות תרבות" – </w:t>
            </w:r>
            <w:r>
              <w:rPr>
                <w:rFonts w:ascii="David" w:hAnsi="David"/>
                <w:sz w:val="24"/>
                <w:szCs w:val="24"/>
                <w:rtl/>
              </w:rPr>
              <w:t>ובכלל זה הקרנת סרט, הצגה או מופ</w:t>
            </w:r>
            <w:r w:rsidRPr="00706909">
              <w:rPr>
                <w:rFonts w:ascii="David" w:hAnsi="David"/>
                <w:sz w:val="24"/>
                <w:szCs w:val="24"/>
                <w:rtl/>
              </w:rPr>
              <w:t>ע מוזיקה, מחול או בידור.</w:t>
            </w:r>
            <w:r>
              <w:rPr>
                <w:rFonts w:ascii="David" w:hAnsi="David" w:hint="cs"/>
                <w:sz w:val="24"/>
                <w:szCs w:val="24"/>
                <w:rtl/>
              </w:rPr>
              <w:t>"</w:t>
            </w:r>
          </w:p>
        </w:tc>
      </w:tr>
    </w:tbl>
    <w:p w:rsidR="0010720F" w:rsidRDefault="0010720F">
      <w:pPr>
        <w:rPr>
          <w:rtl/>
        </w:rPr>
      </w:pPr>
    </w:p>
    <w:p w:rsidR="0010720F" w:rsidRDefault="0010720F">
      <w:pPr>
        <w:rPr>
          <w:rtl/>
        </w:rPr>
      </w:pPr>
      <w:r>
        <w:rPr>
          <w:rFonts w:hint="cs"/>
          <w:rtl/>
        </w:rPr>
        <w:t>זאת אומרת שבריכות שחייה לא נכללות. גם אם הן בתוך חדר כושר?</w:t>
      </w:r>
    </w:p>
    <w:p w:rsidR="0010720F" w:rsidRDefault="0010720F">
      <w:pPr>
        <w:rPr>
          <w:rtl/>
        </w:rPr>
      </w:pPr>
    </w:p>
    <w:p w:rsidR="0010720F" w:rsidRDefault="0010720F" w:rsidP="0010720F">
      <w:pPr>
        <w:pStyle w:val="af9"/>
        <w:keepNext/>
        <w:rPr>
          <w:rtl/>
          <w:lang w:eastAsia="he-IL"/>
        </w:rPr>
      </w:pPr>
      <w:bookmarkStart w:id="2422" w:name="ET_guest_865963_387"/>
      <w:r w:rsidRPr="00535164">
        <w:rPr>
          <w:rStyle w:val="TagStyle"/>
          <w:rtl/>
        </w:rPr>
        <w:t xml:space="preserve"> &lt;&lt; אורח &gt;&gt; </w:t>
      </w:r>
      <w:r>
        <w:rPr>
          <w:rtl/>
          <w:lang w:eastAsia="he-IL"/>
        </w:rPr>
        <w:t>נינא כהן קרן:</w:t>
      </w:r>
      <w:r w:rsidRPr="00535164">
        <w:rPr>
          <w:rStyle w:val="TagStyle"/>
          <w:rtl/>
        </w:rPr>
        <w:t xml:space="preserve"> &lt;&lt; אורח &gt;&gt;</w:t>
      </w:r>
      <w:r>
        <w:rPr>
          <w:rtl/>
          <w:lang w:eastAsia="he-IL"/>
        </w:rPr>
        <w:t xml:space="preserve">   </w:t>
      </w:r>
      <w:bookmarkEnd w:id="2422"/>
    </w:p>
    <w:p w:rsidR="0010720F" w:rsidRDefault="0010720F" w:rsidP="0010720F">
      <w:pPr>
        <w:pStyle w:val="KeepWithNext"/>
        <w:rPr>
          <w:rtl/>
          <w:lang w:eastAsia="he-IL"/>
        </w:rPr>
      </w:pPr>
    </w:p>
    <w:p w:rsidR="0010720F" w:rsidRDefault="0010720F" w:rsidP="0010720F">
      <w:pPr>
        <w:rPr>
          <w:rtl/>
          <w:lang w:eastAsia="he-IL"/>
        </w:rPr>
      </w:pPr>
      <w:r>
        <w:rPr>
          <w:rFonts w:hint="cs"/>
          <w:rtl/>
          <w:lang w:eastAsia="he-IL"/>
        </w:rPr>
        <w:t>הן לא בתוך חדר כושר. אם יש מתחם שכולל בריכה וחדר כושר התו הירוק הוא לגבי חדר הכושר.</w:t>
      </w:r>
    </w:p>
    <w:p w:rsidR="0010720F" w:rsidRDefault="0010720F" w:rsidP="0010720F">
      <w:pPr>
        <w:rPr>
          <w:rtl/>
          <w:lang w:eastAsia="he-IL"/>
        </w:rPr>
      </w:pPr>
    </w:p>
    <w:p w:rsidR="0010720F" w:rsidRDefault="0010720F" w:rsidP="0010720F">
      <w:pPr>
        <w:pStyle w:val="a4"/>
        <w:keepNext/>
        <w:rPr>
          <w:rtl/>
        </w:rPr>
      </w:pPr>
      <w:bookmarkStart w:id="2423" w:name="ET_speaker_ניצן_רוזנברג_521"/>
      <w:r w:rsidRPr="0010720F">
        <w:rPr>
          <w:rStyle w:val="TagStyle"/>
          <w:rtl/>
        </w:rPr>
        <w:t xml:space="preserve"> &lt;&lt; דובר &gt;&gt; </w:t>
      </w:r>
      <w:r>
        <w:rPr>
          <w:rtl/>
        </w:rPr>
        <w:t>ניצן רוזנברג:</w:t>
      </w:r>
      <w:r w:rsidRPr="0010720F">
        <w:rPr>
          <w:rStyle w:val="TagStyle"/>
          <w:rtl/>
        </w:rPr>
        <w:t xml:space="preserve"> &lt;&lt; דובר &gt;&gt;</w:t>
      </w:r>
      <w:r>
        <w:rPr>
          <w:rtl/>
        </w:rPr>
        <w:t xml:space="preserve">   </w:t>
      </w:r>
      <w:bookmarkEnd w:id="2423"/>
    </w:p>
    <w:p w:rsidR="0010720F" w:rsidRDefault="0010720F" w:rsidP="0010720F">
      <w:pPr>
        <w:pStyle w:val="KeepWithNext"/>
        <w:rPr>
          <w:rtl/>
          <w:lang w:eastAsia="he-IL"/>
        </w:rPr>
      </w:pPr>
    </w:p>
    <w:p w:rsidR="0010720F" w:rsidRDefault="0010720F" w:rsidP="0010720F">
      <w:pPr>
        <w:rPr>
          <w:rtl/>
          <w:lang w:eastAsia="he-IL"/>
        </w:rPr>
      </w:pPr>
      <w:r>
        <w:rPr>
          <w:rFonts w:hint="cs"/>
          <w:rtl/>
          <w:lang w:eastAsia="he-IL"/>
        </w:rPr>
        <w:t xml:space="preserve">אלה פשוט עניינים שעלו לנו כבר. </w:t>
      </w:r>
    </w:p>
    <w:p w:rsidR="0010720F" w:rsidRPr="0010720F" w:rsidRDefault="0010720F" w:rsidP="0010720F">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10720F" w:rsidRPr="00706909" w:rsidTr="00A234CD">
        <w:trPr>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522" w:type="dxa"/>
            <w:gridSpan w:val="2"/>
          </w:tcPr>
          <w:p w:rsidR="0010720F" w:rsidRPr="00706909" w:rsidRDefault="0010720F" w:rsidP="0010720F">
            <w:pPr>
              <w:pStyle w:val="TableBlock"/>
              <w:spacing w:line="240" w:lineRule="auto"/>
              <w:ind w:left="624" w:hanging="624"/>
              <w:rPr>
                <w:rFonts w:ascii="David" w:hAnsi="David"/>
                <w:sz w:val="24"/>
                <w:szCs w:val="24"/>
                <w:rtl/>
              </w:rPr>
            </w:pPr>
            <w:r>
              <w:rPr>
                <w:rFonts w:ascii="David" w:hAnsi="David" w:hint="cs"/>
                <w:sz w:val="24"/>
                <w:szCs w:val="24"/>
                <w:rtl/>
              </w:rPr>
              <w:t>"</w:t>
            </w:r>
            <w:r w:rsidRPr="00706909">
              <w:rPr>
                <w:rFonts w:ascii="David" w:hAnsi="David"/>
                <w:sz w:val="24"/>
                <w:szCs w:val="24"/>
                <w:rtl/>
              </w:rPr>
              <w:t>(א1)</w:t>
            </w:r>
            <w:r w:rsidRPr="00706909">
              <w:rPr>
                <w:rFonts w:ascii="David" w:hAnsi="David"/>
                <w:sz w:val="24"/>
                <w:szCs w:val="24"/>
                <w:rtl/>
              </w:rPr>
              <w:tab/>
              <w:t>על אף האמור בתקנת משנה (א), לעניין המקומות המפורטים להלן, בתנאים המפורטים לצידם, לא יהיה רשאי אדם להפעילם בדרך של פתיחתם לציבור, לילד, למעט תינוק עד גיל שנה, אלא אם כן הציג אישור "תו ירוק" או אישור על תוצאה שלילית בבדיקת קורונה מיידית:</w:t>
            </w:r>
          </w:p>
        </w:tc>
      </w:tr>
      <w:tr w:rsidR="0010720F" w:rsidRPr="00706909" w:rsidTr="00A234CD">
        <w:trPr>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5898" w:type="dxa"/>
          </w:tcPr>
          <w:p w:rsidR="0010720F" w:rsidRPr="00706909" w:rsidRDefault="0010720F" w:rsidP="0010720F">
            <w:pPr>
              <w:pStyle w:val="TableBlock"/>
              <w:numPr>
                <w:ilvl w:val="0"/>
                <w:numId w:val="28"/>
              </w:numPr>
              <w:spacing w:line="240" w:lineRule="auto"/>
              <w:ind w:left="624" w:hanging="624"/>
              <w:rPr>
                <w:rFonts w:ascii="David" w:hAnsi="David"/>
                <w:sz w:val="24"/>
                <w:szCs w:val="24"/>
              </w:rPr>
            </w:pPr>
            <w:r w:rsidRPr="00706909">
              <w:rPr>
                <w:rFonts w:ascii="David" w:hAnsi="David"/>
                <w:sz w:val="24"/>
                <w:szCs w:val="24"/>
                <w:rtl/>
              </w:rPr>
              <w:t>אולם או גן לשמחות ולאירועים או מקום אחר שמתקיים בו אירוע או שמחה – אם האירוע מתקיים במבנה או חלקו במבנה וחלקו בשטח פתוח, והוא אינו בהושבה בלבד וכולל הגשה של מזון;</w:t>
            </w:r>
          </w:p>
        </w:tc>
      </w:tr>
      <w:tr w:rsidR="0010720F" w:rsidRPr="00706909" w:rsidTr="00A234CD">
        <w:trPr>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5898" w:type="dxa"/>
          </w:tcPr>
          <w:p w:rsidR="0010720F" w:rsidRPr="00706909" w:rsidRDefault="0010720F" w:rsidP="0010720F">
            <w:pPr>
              <w:pStyle w:val="TableBlock"/>
              <w:numPr>
                <w:ilvl w:val="0"/>
                <w:numId w:val="28"/>
              </w:numPr>
              <w:tabs>
                <w:tab w:val="left" w:pos="624"/>
              </w:tabs>
              <w:spacing w:line="240" w:lineRule="auto"/>
              <w:ind w:left="624" w:hanging="624"/>
              <w:rPr>
                <w:rFonts w:ascii="David" w:hAnsi="David"/>
                <w:sz w:val="24"/>
                <w:szCs w:val="24"/>
                <w:rtl/>
              </w:rPr>
            </w:pPr>
            <w:r w:rsidRPr="00706909">
              <w:rPr>
                <w:rFonts w:ascii="David" w:hAnsi="David"/>
                <w:sz w:val="24"/>
                <w:szCs w:val="24"/>
                <w:rtl/>
              </w:rPr>
              <w:t>מועדון כהגדרתו בתקנת משנה (א)(2) או דיסקוטק – אם האירוע או הפעילות שבו מתקיימים במבנה או חלקם במבנה וחלקם בשטח פתוח;</w:t>
            </w:r>
          </w:p>
        </w:tc>
      </w:tr>
      <w:tr w:rsidR="0010720F" w:rsidRPr="00706909" w:rsidTr="00A234CD">
        <w:trPr>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5898" w:type="dxa"/>
          </w:tcPr>
          <w:p w:rsidR="0010720F" w:rsidRPr="00706909" w:rsidRDefault="0010720F" w:rsidP="0010720F">
            <w:pPr>
              <w:pStyle w:val="TableBlock"/>
              <w:numPr>
                <w:ilvl w:val="0"/>
                <w:numId w:val="28"/>
              </w:numPr>
              <w:tabs>
                <w:tab w:val="left" w:pos="624"/>
              </w:tabs>
              <w:spacing w:line="240" w:lineRule="auto"/>
              <w:ind w:left="624" w:hanging="624"/>
              <w:rPr>
                <w:rFonts w:ascii="David" w:hAnsi="David"/>
                <w:sz w:val="24"/>
                <w:szCs w:val="24"/>
                <w:rtl/>
              </w:rPr>
            </w:pPr>
            <w:r w:rsidRPr="00706909">
              <w:rPr>
                <w:rFonts w:ascii="David" w:hAnsi="David"/>
                <w:sz w:val="24"/>
                <w:szCs w:val="24"/>
                <w:rtl/>
              </w:rPr>
              <w:t>מקום לעריכת כנסים – אם הכנס מתקיים במבנה או חלקו במבנה וחלקו בשטח פתוח והוא כולל הגשה או מכירה של מזון.</w:t>
            </w:r>
            <w:r w:rsidR="00A234CD">
              <w:rPr>
                <w:rFonts w:ascii="David" w:hAnsi="David" w:hint="cs"/>
                <w:sz w:val="24"/>
                <w:szCs w:val="24"/>
                <w:rtl/>
              </w:rPr>
              <w:t>"</w:t>
            </w:r>
          </w:p>
        </w:tc>
      </w:tr>
    </w:tbl>
    <w:p w:rsidR="00A234CD" w:rsidRDefault="00A234CD">
      <w:pPr>
        <w:rPr>
          <w:rtl/>
        </w:rPr>
      </w:pPr>
    </w:p>
    <w:p w:rsidR="00A234CD" w:rsidRDefault="00A234CD">
      <w:pPr>
        <w:rPr>
          <w:rtl/>
        </w:rPr>
      </w:pPr>
      <w:r>
        <w:rPr>
          <w:rFonts w:hint="cs"/>
          <w:rtl/>
        </w:rPr>
        <w:t xml:space="preserve">עד כאן </w:t>
      </w:r>
      <w:bookmarkStart w:id="2424" w:name="_ETM_Q1_16079028"/>
      <w:bookmarkEnd w:id="2424"/>
      <w:r>
        <w:rPr>
          <w:rFonts w:hint="cs"/>
          <w:rtl/>
        </w:rPr>
        <w:t>זה היה התו השמח, ועכשיו יש פה איזה עניין לגבי בתי מלון.</w:t>
      </w:r>
    </w:p>
    <w:p w:rsidR="00A234CD" w:rsidRDefault="00A234CD"/>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10720F" w:rsidRPr="00706909" w:rsidTr="00A234CD">
        <w:trPr>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522" w:type="dxa"/>
          </w:tcPr>
          <w:p w:rsidR="0010720F" w:rsidRPr="00706909" w:rsidRDefault="00A234CD" w:rsidP="0010720F">
            <w:pPr>
              <w:pStyle w:val="TableBlock"/>
              <w:spacing w:line="240" w:lineRule="auto"/>
              <w:ind w:left="624" w:hanging="624"/>
              <w:rPr>
                <w:rFonts w:ascii="David" w:hAnsi="David"/>
                <w:sz w:val="24"/>
                <w:szCs w:val="24"/>
                <w:rtl/>
              </w:rPr>
            </w:pPr>
            <w:r>
              <w:rPr>
                <w:rFonts w:ascii="David" w:hAnsi="David" w:hint="cs"/>
                <w:sz w:val="24"/>
                <w:szCs w:val="24"/>
                <w:rtl/>
              </w:rPr>
              <w:t>"</w:t>
            </w:r>
            <w:r w:rsidR="0010720F" w:rsidRPr="00706909">
              <w:rPr>
                <w:rFonts w:ascii="David" w:hAnsi="David"/>
                <w:sz w:val="24"/>
                <w:szCs w:val="24"/>
                <w:rtl/>
              </w:rPr>
              <w:t>(א2)</w:t>
            </w:r>
            <w:r w:rsidR="0010720F" w:rsidRPr="00706909">
              <w:rPr>
                <w:rFonts w:ascii="David" w:hAnsi="David"/>
                <w:sz w:val="24"/>
                <w:szCs w:val="24"/>
                <w:rtl/>
              </w:rPr>
              <w:tab/>
              <w:t xml:space="preserve">על אף האמור בתקנת משנה (א), לעניין בית מלון, רשאי אדם להפעילו בדרך של פתיחתו לציבור גם למי שהציג בעת קבלתו לראשונה (צ'ק אין) בבית המלון אישור על תוצאה שלילית בבדיקת קורונה שבוצעה בשיטת </w:t>
            </w:r>
            <w:r w:rsidR="0010720F" w:rsidRPr="00706909">
              <w:rPr>
                <w:rFonts w:ascii="David" w:hAnsi="David"/>
                <w:sz w:val="24"/>
                <w:szCs w:val="24"/>
              </w:rPr>
              <w:t>PCR</w:t>
            </w:r>
            <w:r w:rsidR="0010720F" w:rsidRPr="00706909">
              <w:rPr>
                <w:rFonts w:ascii="David" w:hAnsi="David"/>
                <w:sz w:val="24"/>
                <w:szCs w:val="24"/>
                <w:rtl/>
              </w:rPr>
              <w:t>.";</w:t>
            </w:r>
            <w:r>
              <w:rPr>
                <w:rFonts w:ascii="David" w:hAnsi="David" w:hint="cs"/>
                <w:sz w:val="24"/>
                <w:szCs w:val="24"/>
                <w:rtl/>
              </w:rPr>
              <w:t>"</w:t>
            </w:r>
          </w:p>
        </w:tc>
      </w:tr>
    </w:tbl>
    <w:p w:rsidR="00A234CD" w:rsidRDefault="00A234CD">
      <w:pPr>
        <w:rPr>
          <w:rtl/>
        </w:rPr>
      </w:pPr>
    </w:p>
    <w:p w:rsidR="00A234CD" w:rsidRDefault="00A234CD">
      <w:pPr>
        <w:rPr>
          <w:rtl/>
        </w:rPr>
      </w:pPr>
      <w:r>
        <w:rPr>
          <w:rFonts w:hint="cs"/>
          <w:rtl/>
        </w:rPr>
        <w:t>זאת אומרת שלא צריך בדיקות מיידיות.</w:t>
      </w:r>
    </w:p>
    <w:p w:rsidR="00A234CD" w:rsidRDefault="00A234CD"/>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gridCol w:w="20"/>
      </w:tblGrid>
      <w:tr w:rsidR="0010720F" w:rsidRPr="00706909" w:rsidTr="0010720F">
        <w:trPr>
          <w:gridAfter w:val="1"/>
          <w:wAfter w:w="20" w:type="dxa"/>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A234CD" w:rsidP="0010720F">
            <w:pPr>
              <w:pStyle w:val="TableText"/>
              <w:spacing w:line="240" w:lineRule="auto"/>
              <w:rPr>
                <w:rFonts w:ascii="David" w:hAnsi="David"/>
                <w:sz w:val="24"/>
                <w:szCs w:val="24"/>
              </w:rPr>
            </w:pPr>
            <w:r>
              <w:rPr>
                <w:rFonts w:ascii="David" w:hAnsi="David" w:hint="cs"/>
                <w:sz w:val="24"/>
                <w:szCs w:val="24"/>
                <w:rtl/>
              </w:rPr>
              <w:t>"</w:t>
            </w:r>
          </w:p>
        </w:tc>
        <w:tc>
          <w:tcPr>
            <w:tcW w:w="7146" w:type="dxa"/>
            <w:gridSpan w:val="6"/>
          </w:tcPr>
          <w:p w:rsidR="0010720F" w:rsidRPr="00706909" w:rsidRDefault="0010720F" w:rsidP="0010720F">
            <w:pPr>
              <w:pStyle w:val="TableBlock"/>
              <w:numPr>
                <w:ilvl w:val="0"/>
                <w:numId w:val="26"/>
              </w:numPr>
              <w:spacing w:line="240" w:lineRule="auto"/>
              <w:rPr>
                <w:rFonts w:ascii="David" w:hAnsi="David"/>
                <w:sz w:val="24"/>
                <w:szCs w:val="24"/>
              </w:rPr>
            </w:pPr>
            <w:r w:rsidRPr="00706909">
              <w:rPr>
                <w:rFonts w:ascii="David" w:hAnsi="David"/>
                <w:sz w:val="24"/>
                <w:szCs w:val="24"/>
                <w:rtl/>
              </w:rPr>
              <w:t>תקנת משנה (ב) – בטלה.</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keepLines w:val="0"/>
              <w:spacing w:line="240" w:lineRule="auto"/>
              <w:rPr>
                <w:rFonts w:ascii="David" w:hAnsi="David"/>
                <w:sz w:val="24"/>
                <w:szCs w:val="24"/>
                <w:rtl/>
              </w:rPr>
            </w:pPr>
            <w:r w:rsidRPr="00706909">
              <w:rPr>
                <w:rFonts w:ascii="David" w:hAnsi="David"/>
                <w:sz w:val="24"/>
                <w:szCs w:val="24"/>
                <w:rtl/>
              </w:rPr>
              <w:t>תיקון תקנה 4</w:t>
            </w:r>
          </w:p>
        </w:tc>
        <w:tc>
          <w:tcPr>
            <w:tcW w:w="624" w:type="dxa"/>
          </w:tcPr>
          <w:p w:rsidR="0010720F" w:rsidRPr="00706909" w:rsidRDefault="0010720F" w:rsidP="0010720F">
            <w:pPr>
              <w:pStyle w:val="TableText"/>
              <w:spacing w:line="240" w:lineRule="auto"/>
              <w:rPr>
                <w:rFonts w:ascii="David" w:hAnsi="David"/>
                <w:sz w:val="24"/>
                <w:szCs w:val="24"/>
              </w:rPr>
            </w:pPr>
            <w:r>
              <w:rPr>
                <w:rFonts w:ascii="David" w:hAnsi="David" w:hint="cs"/>
                <w:sz w:val="24"/>
                <w:szCs w:val="24"/>
                <w:rtl/>
              </w:rPr>
              <w:t>3.</w:t>
            </w:r>
          </w:p>
        </w:tc>
        <w:tc>
          <w:tcPr>
            <w:tcW w:w="7146" w:type="dxa"/>
            <w:gridSpan w:val="6"/>
          </w:tcPr>
          <w:p w:rsidR="0010720F" w:rsidRPr="00706909" w:rsidRDefault="00A234CD" w:rsidP="0010720F">
            <w:pPr>
              <w:pStyle w:val="TableBlock"/>
              <w:spacing w:line="240" w:lineRule="auto"/>
              <w:rPr>
                <w:rFonts w:ascii="David" w:hAnsi="David"/>
                <w:sz w:val="24"/>
                <w:szCs w:val="24"/>
                <w:rtl/>
              </w:rPr>
            </w:pPr>
            <w:r>
              <w:rPr>
                <w:rFonts w:ascii="David" w:hAnsi="David"/>
                <w:sz w:val="24"/>
                <w:szCs w:val="24"/>
                <w:rtl/>
              </w:rPr>
              <w:t>בתקנה 4</w:t>
            </w:r>
            <w:r w:rsidR="0010720F" w:rsidRPr="00706909">
              <w:rPr>
                <w:rFonts w:ascii="David" w:hAnsi="David"/>
                <w:sz w:val="24"/>
                <w:szCs w:val="24"/>
                <w:rtl/>
              </w:rPr>
              <w:t xml:space="preserve"> </w:t>
            </w:r>
            <w:r>
              <w:rPr>
                <w:rFonts w:ascii="David" w:hAnsi="David" w:hint="cs"/>
                <w:sz w:val="24"/>
                <w:szCs w:val="24"/>
                <w:rtl/>
              </w:rPr>
              <w:t>ל</w:t>
            </w:r>
            <w:r w:rsidR="0010720F" w:rsidRPr="00706909">
              <w:rPr>
                <w:rFonts w:ascii="David" w:hAnsi="David"/>
                <w:sz w:val="24"/>
                <w:szCs w:val="24"/>
                <w:rtl/>
              </w:rPr>
              <w:t xml:space="preserve">תקנות העיקריות </w:t>
            </w:r>
            <w:r w:rsidR="0010720F">
              <w:rPr>
                <w:rFonts w:ascii="David" w:hAnsi="David" w:hint="cs"/>
                <w:sz w:val="24"/>
                <w:szCs w:val="24"/>
                <w:rtl/>
              </w:rPr>
              <w:t>–</w:t>
            </w:r>
            <w:r w:rsidR="0010720F" w:rsidRPr="00706909">
              <w:rPr>
                <w:rFonts w:ascii="David" w:hAnsi="David"/>
                <w:sz w:val="24"/>
                <w:szCs w:val="24"/>
                <w:rtl/>
              </w:rPr>
              <w:t xml:space="preserve"> </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7146" w:type="dxa"/>
            <w:gridSpan w:val="6"/>
          </w:tcPr>
          <w:p w:rsidR="0010720F" w:rsidRPr="00706909" w:rsidRDefault="0010720F" w:rsidP="0010720F">
            <w:pPr>
              <w:pStyle w:val="TableBlock"/>
              <w:numPr>
                <w:ilvl w:val="0"/>
                <w:numId w:val="31"/>
              </w:numPr>
              <w:tabs>
                <w:tab w:val="left" w:pos="624"/>
              </w:tabs>
              <w:spacing w:line="240" w:lineRule="auto"/>
              <w:rPr>
                <w:rFonts w:ascii="David" w:hAnsi="David"/>
                <w:sz w:val="24"/>
                <w:szCs w:val="24"/>
              </w:rPr>
            </w:pPr>
            <w:r w:rsidRPr="00706909">
              <w:rPr>
                <w:rFonts w:ascii="David" w:hAnsi="David"/>
                <w:sz w:val="24"/>
                <w:szCs w:val="24"/>
                <w:rtl/>
              </w:rPr>
              <w:t xml:space="preserve">בתקנת משנה (ב) </w:t>
            </w:r>
            <w:r>
              <w:rPr>
                <w:rFonts w:ascii="David" w:hAnsi="David" w:hint="cs"/>
                <w:sz w:val="24"/>
                <w:szCs w:val="24"/>
                <w:rtl/>
              </w:rPr>
              <w:t>–</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522" w:type="dxa"/>
            <w:gridSpan w:val="5"/>
          </w:tcPr>
          <w:p w:rsidR="0010720F" w:rsidRPr="00706909" w:rsidRDefault="0010720F" w:rsidP="0010720F">
            <w:pPr>
              <w:pStyle w:val="TableBlock"/>
              <w:numPr>
                <w:ilvl w:val="0"/>
                <w:numId w:val="24"/>
              </w:numPr>
              <w:tabs>
                <w:tab w:val="left" w:pos="624"/>
              </w:tabs>
              <w:spacing w:line="240" w:lineRule="auto"/>
              <w:ind w:left="624" w:hanging="624"/>
              <w:rPr>
                <w:rFonts w:ascii="David" w:hAnsi="David"/>
                <w:sz w:val="24"/>
                <w:szCs w:val="24"/>
              </w:rPr>
            </w:pPr>
            <w:r w:rsidRPr="00706909">
              <w:rPr>
                <w:rFonts w:ascii="David" w:hAnsi="David"/>
                <w:sz w:val="24"/>
                <w:szCs w:val="24"/>
                <w:rtl/>
              </w:rPr>
              <w:t>ברישה, במקום "אחד מאלה" יבוא "אחד מהאישורים המפורטים להלן, וכן תינוק עד גיל שנה ולעניין מקום כאמור בתקנה 2(א) שלא מתקיים בו האמור בתקנה 2(א1) – ילד";</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522" w:type="dxa"/>
            <w:gridSpan w:val="5"/>
          </w:tcPr>
          <w:p w:rsidR="0010720F" w:rsidRPr="00706909" w:rsidRDefault="0010720F" w:rsidP="0010720F">
            <w:pPr>
              <w:pStyle w:val="TableBlock"/>
              <w:numPr>
                <w:ilvl w:val="0"/>
                <w:numId w:val="24"/>
              </w:numPr>
              <w:tabs>
                <w:tab w:val="left" w:pos="624"/>
              </w:tabs>
              <w:spacing w:line="240" w:lineRule="auto"/>
              <w:rPr>
                <w:rFonts w:ascii="David" w:hAnsi="David"/>
                <w:sz w:val="24"/>
                <w:szCs w:val="24"/>
                <w:rtl/>
              </w:rPr>
            </w:pPr>
            <w:r w:rsidRPr="00706909">
              <w:rPr>
                <w:rFonts w:ascii="David" w:hAnsi="David"/>
                <w:sz w:val="24"/>
                <w:szCs w:val="24"/>
                <w:rtl/>
              </w:rPr>
              <w:t>במקום פסקה (2) יבוא:</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5898" w:type="dxa"/>
            <w:gridSpan w:val="4"/>
          </w:tcPr>
          <w:p w:rsidR="0010720F" w:rsidRPr="00706909" w:rsidRDefault="0010720F" w:rsidP="0010720F">
            <w:pPr>
              <w:pStyle w:val="TableBlock"/>
              <w:spacing w:line="240" w:lineRule="auto"/>
              <w:ind w:left="624" w:hanging="624"/>
              <w:rPr>
                <w:rFonts w:ascii="David" w:hAnsi="David"/>
                <w:sz w:val="24"/>
                <w:szCs w:val="24"/>
              </w:rPr>
            </w:pPr>
            <w:r w:rsidRPr="00706909">
              <w:rPr>
                <w:rFonts w:ascii="David" w:hAnsi="David"/>
                <w:sz w:val="24"/>
                <w:szCs w:val="24"/>
                <w:rtl/>
              </w:rPr>
              <w:t xml:space="preserve">"(2)  </w:t>
            </w:r>
            <w:r>
              <w:rPr>
                <w:rFonts w:ascii="David" w:hAnsi="David" w:hint="cs"/>
                <w:sz w:val="24"/>
                <w:szCs w:val="24"/>
                <w:rtl/>
              </w:rPr>
              <w:t xml:space="preserve">   </w:t>
            </w:r>
            <w:r w:rsidRPr="00706909">
              <w:rPr>
                <w:rFonts w:ascii="David" w:hAnsi="David"/>
                <w:sz w:val="24"/>
                <w:szCs w:val="24"/>
                <w:rtl/>
              </w:rPr>
              <w:t>אישור על תוצאה שלילית בבדיקת קורונה מיידית, בצירוף הצגת תעודה מזהה, למעט לעניין קטין מתחת לגיל 16, ולאחר סריקת המסמך בהתאם להוראות תקנה 3(ד), בשינויים המחויבים.</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7146" w:type="dxa"/>
            <w:gridSpan w:val="6"/>
          </w:tcPr>
          <w:p w:rsidR="0010720F" w:rsidRPr="00706909" w:rsidRDefault="0010720F" w:rsidP="0010720F">
            <w:pPr>
              <w:pStyle w:val="TableBlock"/>
              <w:numPr>
                <w:ilvl w:val="0"/>
                <w:numId w:val="31"/>
              </w:numPr>
              <w:tabs>
                <w:tab w:val="left" w:pos="624"/>
              </w:tabs>
              <w:spacing w:line="240" w:lineRule="auto"/>
              <w:rPr>
                <w:rFonts w:ascii="David" w:hAnsi="David"/>
                <w:sz w:val="24"/>
                <w:szCs w:val="24"/>
                <w:rtl/>
              </w:rPr>
            </w:pPr>
            <w:r w:rsidRPr="00706909">
              <w:rPr>
                <w:rFonts w:ascii="David" w:hAnsi="David"/>
                <w:sz w:val="24"/>
                <w:szCs w:val="24"/>
                <w:rtl/>
              </w:rPr>
              <w:t xml:space="preserve">אחרי תקנת משנה (ב) יבוא: </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522" w:type="dxa"/>
            <w:gridSpan w:val="5"/>
          </w:tcPr>
          <w:p w:rsidR="0010720F" w:rsidRPr="00706909" w:rsidRDefault="0010720F" w:rsidP="0010720F">
            <w:pPr>
              <w:pStyle w:val="TableBlock"/>
              <w:spacing w:line="240" w:lineRule="auto"/>
              <w:ind w:left="624" w:hanging="624"/>
              <w:rPr>
                <w:rFonts w:ascii="David" w:hAnsi="David"/>
                <w:sz w:val="24"/>
                <w:szCs w:val="24"/>
                <w:rtl/>
              </w:rPr>
            </w:pPr>
            <w:r w:rsidRPr="00706909">
              <w:rPr>
                <w:rFonts w:ascii="David" w:hAnsi="David"/>
                <w:sz w:val="24"/>
                <w:szCs w:val="24"/>
                <w:rtl/>
              </w:rPr>
              <w:t xml:space="preserve">"(ב1) </w:t>
            </w:r>
            <w:r>
              <w:rPr>
                <w:rFonts w:ascii="David" w:hAnsi="David" w:hint="cs"/>
                <w:sz w:val="24"/>
                <w:szCs w:val="24"/>
                <w:rtl/>
              </w:rPr>
              <w:t xml:space="preserve">   </w:t>
            </w:r>
            <w:r w:rsidRPr="00706909">
              <w:rPr>
                <w:rFonts w:ascii="David" w:hAnsi="David"/>
                <w:sz w:val="24"/>
                <w:szCs w:val="24"/>
                <w:rtl/>
              </w:rPr>
              <w:t xml:space="preserve">על אף האמור בתקנת משנה (ב), לעניין בית מלון, המפעיל או המחזיק של בית המלון יכניס אליו גם את מי שהציג בעת קבלתו לראשונה (צ'ק-אין) בבית המלון אישור על תוצאה שלילית בבדיקת קורונה שבוצעה בשיטת </w:t>
            </w:r>
            <w:r w:rsidRPr="00706909">
              <w:rPr>
                <w:rFonts w:ascii="David" w:hAnsi="David"/>
                <w:sz w:val="24"/>
                <w:szCs w:val="24"/>
              </w:rPr>
              <w:t>PCR</w:t>
            </w:r>
            <w:r w:rsidRPr="00706909">
              <w:rPr>
                <w:rFonts w:ascii="David" w:hAnsi="David"/>
                <w:sz w:val="24"/>
                <w:szCs w:val="24"/>
                <w:rtl/>
              </w:rPr>
              <w:t xml:space="preserve">." </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keepLines w:val="0"/>
              <w:spacing w:line="240" w:lineRule="auto"/>
              <w:rPr>
                <w:rFonts w:ascii="David" w:hAnsi="David"/>
                <w:sz w:val="24"/>
                <w:szCs w:val="24"/>
              </w:rPr>
            </w:pPr>
            <w:r w:rsidRPr="00706909">
              <w:rPr>
                <w:rFonts w:ascii="David" w:hAnsi="David"/>
                <w:sz w:val="24"/>
                <w:szCs w:val="24"/>
                <w:rtl/>
              </w:rPr>
              <w:t>הוספת תקנה 4א</w:t>
            </w:r>
          </w:p>
        </w:tc>
        <w:tc>
          <w:tcPr>
            <w:tcW w:w="624" w:type="dxa"/>
          </w:tcPr>
          <w:p w:rsidR="0010720F" w:rsidRPr="00706909" w:rsidRDefault="0010720F" w:rsidP="0010720F">
            <w:pPr>
              <w:pStyle w:val="TableText"/>
              <w:keepLines w:val="0"/>
              <w:autoSpaceDE w:val="0"/>
              <w:autoSpaceDN w:val="0"/>
              <w:adjustRightInd w:val="0"/>
              <w:spacing w:line="240" w:lineRule="auto"/>
              <w:ind w:right="57"/>
              <w:contextualSpacing w:val="0"/>
              <w:textAlignment w:val="center"/>
              <w:rPr>
                <w:rFonts w:ascii="David" w:hAnsi="David"/>
                <w:sz w:val="24"/>
                <w:szCs w:val="24"/>
              </w:rPr>
            </w:pPr>
            <w:r>
              <w:rPr>
                <w:rFonts w:ascii="David" w:hAnsi="David" w:hint="cs"/>
                <w:sz w:val="24"/>
                <w:szCs w:val="24"/>
                <w:rtl/>
              </w:rPr>
              <w:t>4.</w:t>
            </w:r>
          </w:p>
        </w:tc>
        <w:tc>
          <w:tcPr>
            <w:tcW w:w="7146" w:type="dxa"/>
            <w:gridSpan w:val="6"/>
          </w:tcPr>
          <w:p w:rsidR="0010720F" w:rsidRPr="00706909" w:rsidRDefault="0010720F" w:rsidP="0010720F">
            <w:pPr>
              <w:pStyle w:val="TableBlock"/>
              <w:keepLines w:val="0"/>
              <w:spacing w:line="240" w:lineRule="auto"/>
              <w:rPr>
                <w:rFonts w:ascii="David" w:hAnsi="David"/>
                <w:sz w:val="24"/>
                <w:szCs w:val="24"/>
              </w:rPr>
            </w:pPr>
            <w:r w:rsidRPr="00706909">
              <w:rPr>
                <w:rFonts w:ascii="David" w:hAnsi="David"/>
                <w:sz w:val="24"/>
                <w:szCs w:val="24"/>
                <w:rtl/>
              </w:rPr>
              <w:t>אחרי תקנה 4 לתקנות העיקריות יבוא:</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keepLines w:val="0"/>
              <w:spacing w:line="240" w:lineRule="auto"/>
              <w:rPr>
                <w:rFonts w:ascii="David" w:hAnsi="David"/>
                <w:sz w:val="24"/>
                <w:szCs w:val="24"/>
              </w:rPr>
            </w:pPr>
          </w:p>
        </w:tc>
        <w:tc>
          <w:tcPr>
            <w:tcW w:w="624" w:type="dxa"/>
          </w:tcPr>
          <w:p w:rsidR="0010720F" w:rsidRPr="00706909" w:rsidRDefault="0010720F" w:rsidP="0010720F">
            <w:pPr>
              <w:pStyle w:val="TableText"/>
              <w:keepLines w:val="0"/>
              <w:spacing w:line="240" w:lineRule="auto"/>
              <w:rPr>
                <w:rFonts w:ascii="David" w:hAnsi="David"/>
                <w:sz w:val="24"/>
                <w:szCs w:val="24"/>
              </w:rPr>
            </w:pPr>
          </w:p>
        </w:tc>
        <w:tc>
          <w:tcPr>
            <w:tcW w:w="1872" w:type="dxa"/>
            <w:gridSpan w:val="3"/>
          </w:tcPr>
          <w:p w:rsidR="0010720F" w:rsidRPr="00706909" w:rsidRDefault="0010720F" w:rsidP="0010720F">
            <w:pPr>
              <w:pStyle w:val="TableInnerSideHeading"/>
              <w:spacing w:line="240" w:lineRule="auto"/>
              <w:rPr>
                <w:rFonts w:ascii="David" w:hAnsi="David"/>
                <w:sz w:val="24"/>
                <w:szCs w:val="24"/>
              </w:rPr>
            </w:pPr>
            <w:r w:rsidRPr="00706909">
              <w:rPr>
                <w:rFonts w:ascii="David" w:hAnsi="David"/>
                <w:sz w:val="24"/>
                <w:szCs w:val="24"/>
                <w:rtl/>
              </w:rPr>
              <w:t>"הפעלת מקום הפתוח לציבור שמתקיימות בו תפילות בדרך של פתיחתו לציבור ב-"תו ירוק"</w:t>
            </w:r>
          </w:p>
        </w:tc>
        <w:tc>
          <w:tcPr>
            <w:tcW w:w="624" w:type="dxa"/>
          </w:tcPr>
          <w:p w:rsidR="0010720F" w:rsidRPr="00706909" w:rsidRDefault="0010720F" w:rsidP="0010720F">
            <w:pPr>
              <w:pStyle w:val="TableText"/>
              <w:spacing w:line="240" w:lineRule="auto"/>
              <w:rPr>
                <w:rFonts w:ascii="David" w:hAnsi="David"/>
                <w:sz w:val="24"/>
                <w:szCs w:val="24"/>
              </w:rPr>
            </w:pPr>
            <w:r w:rsidRPr="00706909">
              <w:rPr>
                <w:rFonts w:ascii="David" w:hAnsi="David"/>
                <w:sz w:val="24"/>
                <w:szCs w:val="24"/>
                <w:rtl/>
              </w:rPr>
              <w:t>4א.</w:t>
            </w:r>
          </w:p>
        </w:tc>
        <w:tc>
          <w:tcPr>
            <w:tcW w:w="4650" w:type="dxa"/>
            <w:gridSpan w:val="2"/>
          </w:tcPr>
          <w:p w:rsidR="0010720F" w:rsidRPr="00706909" w:rsidRDefault="0010720F" w:rsidP="0010720F">
            <w:pPr>
              <w:pStyle w:val="TableBlock"/>
              <w:spacing w:line="240" w:lineRule="auto"/>
              <w:rPr>
                <w:rFonts w:ascii="David" w:hAnsi="David"/>
                <w:sz w:val="24"/>
                <w:szCs w:val="24"/>
              </w:rPr>
            </w:pPr>
            <w:r w:rsidRPr="00706909">
              <w:rPr>
                <w:rFonts w:ascii="David" w:hAnsi="David"/>
                <w:sz w:val="24"/>
                <w:szCs w:val="24"/>
                <w:rtl/>
              </w:rPr>
              <w:t>מקום הפתוח לציבור שמתקיימות בו תפילות  ופועל בתפוסה של מעל 100 איש, לא יפעל בדרך של פתיחתו לציבור, אלא למי שהציג אישור "תו ירוק" או אישור על תוצאה שלילית בבדיקת קורונה מיידית או לילד, ויחולו לעניין הפעלתו הוראות תקנה 4.</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r w:rsidRPr="00706909">
              <w:rPr>
                <w:rFonts w:ascii="David" w:hAnsi="David"/>
                <w:sz w:val="24"/>
                <w:szCs w:val="24"/>
                <w:rtl/>
              </w:rPr>
              <w:t>תיקון תקנה 6</w:t>
            </w:r>
          </w:p>
        </w:tc>
        <w:tc>
          <w:tcPr>
            <w:tcW w:w="624" w:type="dxa"/>
          </w:tcPr>
          <w:p w:rsidR="0010720F" w:rsidRPr="00706909" w:rsidRDefault="0010720F" w:rsidP="0010720F">
            <w:pPr>
              <w:pStyle w:val="TableText"/>
              <w:spacing w:line="240" w:lineRule="auto"/>
              <w:rPr>
                <w:rFonts w:ascii="David" w:hAnsi="David"/>
                <w:sz w:val="24"/>
                <w:szCs w:val="24"/>
              </w:rPr>
            </w:pPr>
            <w:r>
              <w:rPr>
                <w:rFonts w:ascii="David" w:hAnsi="David" w:hint="cs"/>
                <w:sz w:val="24"/>
                <w:szCs w:val="24"/>
                <w:rtl/>
              </w:rPr>
              <w:t>5.</w:t>
            </w:r>
          </w:p>
        </w:tc>
        <w:tc>
          <w:tcPr>
            <w:tcW w:w="7146" w:type="dxa"/>
            <w:gridSpan w:val="6"/>
          </w:tcPr>
          <w:p w:rsidR="0010720F" w:rsidRPr="00706909" w:rsidRDefault="0010720F" w:rsidP="0010720F">
            <w:pPr>
              <w:pStyle w:val="TableBlock"/>
              <w:spacing w:line="240" w:lineRule="auto"/>
              <w:rPr>
                <w:rFonts w:ascii="David" w:hAnsi="David"/>
                <w:sz w:val="24"/>
                <w:szCs w:val="24"/>
              </w:rPr>
            </w:pPr>
            <w:r w:rsidRPr="00706909">
              <w:rPr>
                <w:rFonts w:ascii="David" w:hAnsi="David"/>
                <w:sz w:val="24"/>
                <w:szCs w:val="24"/>
                <w:rtl/>
              </w:rPr>
              <w:t xml:space="preserve">בתקנה 6 לתקנות העיקריות </w:t>
            </w:r>
            <w:r>
              <w:rPr>
                <w:rFonts w:ascii="David" w:hAnsi="David" w:hint="cs"/>
                <w:sz w:val="24"/>
                <w:szCs w:val="24"/>
                <w:rtl/>
              </w:rPr>
              <w:t>–</w:t>
            </w:r>
            <w:r w:rsidRPr="00706909">
              <w:rPr>
                <w:rFonts w:ascii="David" w:hAnsi="David"/>
                <w:sz w:val="24"/>
                <w:szCs w:val="24"/>
                <w:rtl/>
              </w:rPr>
              <w:t xml:space="preserve"> </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spacing w:line="240" w:lineRule="auto"/>
              <w:rPr>
                <w:rFonts w:ascii="David" w:hAnsi="David"/>
                <w:sz w:val="24"/>
                <w:szCs w:val="24"/>
                <w:rtl/>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7146" w:type="dxa"/>
            <w:gridSpan w:val="6"/>
          </w:tcPr>
          <w:p w:rsidR="0010720F" w:rsidRPr="00706909" w:rsidRDefault="0010720F" w:rsidP="0010720F">
            <w:pPr>
              <w:pStyle w:val="TableBlock"/>
              <w:numPr>
                <w:ilvl w:val="1"/>
                <w:numId w:val="3"/>
              </w:numPr>
              <w:spacing w:line="240" w:lineRule="auto"/>
              <w:ind w:left="624" w:hanging="624"/>
              <w:rPr>
                <w:rFonts w:ascii="David" w:hAnsi="David"/>
                <w:sz w:val="24"/>
                <w:szCs w:val="24"/>
                <w:rtl/>
              </w:rPr>
            </w:pPr>
            <w:r w:rsidRPr="00706909">
              <w:rPr>
                <w:rFonts w:ascii="David" w:hAnsi="David"/>
                <w:sz w:val="24"/>
                <w:szCs w:val="24"/>
                <w:rtl/>
              </w:rPr>
              <w:t>ברישה, אחרי "שהציג אישור "תו ירוק" לפי תקנה 2" יבוא  "או במקום הפתוח לציבור שמתקיימות בו תפילות ושפתיחתו הותרה רק למי שהציג אישור "תו ירוק" לפי תקנה 4א";</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spacing w:line="240" w:lineRule="auto"/>
              <w:rPr>
                <w:rFonts w:ascii="David" w:hAnsi="David"/>
                <w:sz w:val="24"/>
                <w:szCs w:val="24"/>
                <w:rtl/>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7146" w:type="dxa"/>
            <w:gridSpan w:val="6"/>
          </w:tcPr>
          <w:p w:rsidR="0010720F" w:rsidRPr="00706909" w:rsidRDefault="0010720F" w:rsidP="0010720F">
            <w:pPr>
              <w:pStyle w:val="TableBlock"/>
              <w:numPr>
                <w:ilvl w:val="1"/>
                <w:numId w:val="3"/>
              </w:numPr>
              <w:spacing w:line="240" w:lineRule="auto"/>
              <w:ind w:left="624" w:hanging="624"/>
              <w:rPr>
                <w:rFonts w:ascii="David" w:hAnsi="David"/>
                <w:sz w:val="24"/>
                <w:szCs w:val="24"/>
                <w:rtl/>
              </w:rPr>
            </w:pPr>
            <w:r w:rsidRPr="00706909">
              <w:rPr>
                <w:rFonts w:ascii="David" w:hAnsi="David"/>
                <w:sz w:val="24"/>
                <w:szCs w:val="24"/>
                <w:rtl/>
              </w:rPr>
              <w:t>בפסקה (2), בסופה יבוא "מיידית שביצע במהלך 24 השעות שקדמו לכניסתו למקום";</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spacing w:line="240" w:lineRule="auto"/>
              <w:rPr>
                <w:rFonts w:ascii="David" w:hAnsi="David"/>
                <w:sz w:val="24"/>
                <w:szCs w:val="24"/>
                <w:rtl/>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7146" w:type="dxa"/>
            <w:gridSpan w:val="6"/>
          </w:tcPr>
          <w:p w:rsidR="0010720F" w:rsidRPr="00706909" w:rsidRDefault="0010720F" w:rsidP="00A234CD">
            <w:pPr>
              <w:pStyle w:val="TableBlock"/>
              <w:numPr>
                <w:ilvl w:val="1"/>
                <w:numId w:val="3"/>
              </w:numPr>
              <w:spacing w:line="240" w:lineRule="auto"/>
              <w:ind w:left="624" w:hanging="624"/>
              <w:rPr>
                <w:rFonts w:ascii="David" w:hAnsi="David"/>
                <w:sz w:val="24"/>
                <w:szCs w:val="24"/>
                <w:rtl/>
              </w:rPr>
            </w:pPr>
            <w:r w:rsidRPr="00706909">
              <w:rPr>
                <w:rFonts w:ascii="David" w:hAnsi="David"/>
                <w:sz w:val="24"/>
                <w:szCs w:val="24"/>
                <w:rtl/>
              </w:rPr>
              <w:t xml:space="preserve">בפסקה (3), בסופה יבוא "ולעניין מקום כאמור בתקנה 2(א) שלא מתקיים בו האמור בתקנה 2(א1) או במקום כאמור בתקנה 4א </w:t>
            </w:r>
            <w:r w:rsidR="00A234CD">
              <w:rPr>
                <w:rFonts w:ascii="David" w:hAnsi="David" w:hint="cs"/>
                <w:sz w:val="24"/>
                <w:szCs w:val="24"/>
                <w:rtl/>
              </w:rPr>
              <w:t>–</w:t>
            </w:r>
            <w:r w:rsidRPr="00706909">
              <w:rPr>
                <w:rFonts w:ascii="David" w:hAnsi="David"/>
                <w:sz w:val="24"/>
                <w:szCs w:val="24"/>
                <w:rtl/>
              </w:rPr>
              <w:t xml:space="preserve"> הוא ילד";</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spacing w:line="240" w:lineRule="auto"/>
              <w:rPr>
                <w:rFonts w:ascii="David" w:hAnsi="David"/>
                <w:sz w:val="24"/>
                <w:szCs w:val="24"/>
                <w:rtl/>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7146" w:type="dxa"/>
            <w:gridSpan w:val="6"/>
          </w:tcPr>
          <w:p w:rsidR="0010720F" w:rsidRPr="00706909" w:rsidRDefault="0010720F" w:rsidP="0010720F">
            <w:pPr>
              <w:pStyle w:val="TableBlock"/>
              <w:numPr>
                <w:ilvl w:val="1"/>
                <w:numId w:val="3"/>
              </w:numPr>
              <w:spacing w:line="240" w:lineRule="auto"/>
              <w:rPr>
                <w:rFonts w:ascii="David" w:hAnsi="David"/>
                <w:sz w:val="24"/>
                <w:szCs w:val="24"/>
                <w:rtl/>
              </w:rPr>
            </w:pPr>
            <w:r w:rsidRPr="00706909">
              <w:rPr>
                <w:rFonts w:ascii="David" w:hAnsi="David"/>
                <w:sz w:val="24"/>
                <w:szCs w:val="24"/>
                <w:rtl/>
              </w:rPr>
              <w:t>בסופה יבוא:</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522" w:type="dxa"/>
            <w:gridSpan w:val="5"/>
          </w:tcPr>
          <w:p w:rsidR="0010720F" w:rsidRPr="00706909" w:rsidRDefault="0010720F" w:rsidP="00A234CD">
            <w:pPr>
              <w:pStyle w:val="TableBlock"/>
              <w:spacing w:line="240" w:lineRule="auto"/>
              <w:ind w:left="624" w:hanging="624"/>
              <w:rPr>
                <w:rFonts w:ascii="David" w:hAnsi="David"/>
                <w:sz w:val="24"/>
                <w:szCs w:val="24"/>
                <w:rtl/>
              </w:rPr>
            </w:pPr>
            <w:r w:rsidRPr="00706909">
              <w:rPr>
                <w:rFonts w:ascii="David" w:hAnsi="David"/>
                <w:sz w:val="24"/>
                <w:szCs w:val="24"/>
                <w:rtl/>
              </w:rPr>
              <w:t>"(5)</w:t>
            </w:r>
            <w:r w:rsidRPr="00706909">
              <w:rPr>
                <w:rFonts w:ascii="David" w:hAnsi="David"/>
                <w:sz w:val="24"/>
                <w:szCs w:val="24"/>
                <w:rtl/>
              </w:rPr>
              <w:tab/>
              <w:t xml:space="preserve">בבית מלון – גם מי שקיבל תוצאה שלילית בבדיקת קורונה </w:t>
            </w:r>
            <w:r w:rsidR="00A234CD">
              <w:rPr>
                <w:rFonts w:ascii="David" w:hAnsi="David" w:hint="cs"/>
                <w:sz w:val="24"/>
                <w:szCs w:val="24"/>
                <w:rtl/>
              </w:rPr>
              <w:t xml:space="preserve">מיידית </w:t>
            </w:r>
            <w:r w:rsidRPr="00706909">
              <w:rPr>
                <w:rFonts w:ascii="David" w:hAnsi="David"/>
                <w:sz w:val="24"/>
                <w:szCs w:val="24"/>
                <w:rtl/>
              </w:rPr>
              <w:t xml:space="preserve">שבוצעה בשיטת </w:t>
            </w:r>
            <w:r w:rsidRPr="00706909">
              <w:rPr>
                <w:rFonts w:ascii="David" w:hAnsi="David"/>
                <w:sz w:val="24"/>
                <w:szCs w:val="24"/>
              </w:rPr>
              <w:t>PCR</w:t>
            </w:r>
            <w:r w:rsidRPr="00706909">
              <w:rPr>
                <w:rFonts w:ascii="David" w:hAnsi="David"/>
                <w:sz w:val="24"/>
                <w:szCs w:val="24"/>
                <w:rtl/>
              </w:rPr>
              <w:t xml:space="preserve"> במהלך 72 השעות שקדמו לקבלתו לראשונה בבית המלון."</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keepLines w:val="0"/>
              <w:spacing w:line="240" w:lineRule="auto"/>
              <w:rPr>
                <w:rFonts w:ascii="David" w:hAnsi="David"/>
                <w:sz w:val="24"/>
                <w:szCs w:val="24"/>
              </w:rPr>
            </w:pPr>
            <w:r w:rsidRPr="00706909">
              <w:rPr>
                <w:rFonts w:ascii="David" w:hAnsi="David"/>
                <w:sz w:val="24"/>
                <w:szCs w:val="24"/>
                <w:rtl/>
              </w:rPr>
              <w:t>תיקון תקנה 7</w:t>
            </w:r>
          </w:p>
        </w:tc>
        <w:tc>
          <w:tcPr>
            <w:tcW w:w="624" w:type="dxa"/>
          </w:tcPr>
          <w:p w:rsidR="0010720F" w:rsidRPr="00706909" w:rsidRDefault="0010720F" w:rsidP="0010720F">
            <w:pPr>
              <w:pStyle w:val="TableText"/>
              <w:keepLines w:val="0"/>
              <w:autoSpaceDE w:val="0"/>
              <w:autoSpaceDN w:val="0"/>
              <w:adjustRightInd w:val="0"/>
              <w:spacing w:line="240" w:lineRule="auto"/>
              <w:ind w:right="57"/>
              <w:contextualSpacing w:val="0"/>
              <w:textAlignment w:val="center"/>
              <w:rPr>
                <w:rFonts w:ascii="David" w:hAnsi="David"/>
                <w:sz w:val="24"/>
                <w:szCs w:val="24"/>
              </w:rPr>
            </w:pPr>
            <w:r>
              <w:rPr>
                <w:rFonts w:ascii="David" w:hAnsi="David" w:hint="cs"/>
                <w:sz w:val="24"/>
                <w:szCs w:val="24"/>
                <w:rtl/>
              </w:rPr>
              <w:t>6.</w:t>
            </w:r>
          </w:p>
        </w:tc>
        <w:tc>
          <w:tcPr>
            <w:tcW w:w="7146" w:type="dxa"/>
            <w:gridSpan w:val="6"/>
          </w:tcPr>
          <w:p w:rsidR="0010720F" w:rsidRPr="00706909" w:rsidRDefault="0010720F" w:rsidP="0010720F">
            <w:pPr>
              <w:pStyle w:val="TableBlock"/>
              <w:keepLines w:val="0"/>
              <w:spacing w:line="240" w:lineRule="auto"/>
              <w:rPr>
                <w:rFonts w:ascii="David" w:hAnsi="David"/>
                <w:sz w:val="24"/>
                <w:szCs w:val="24"/>
              </w:rPr>
            </w:pPr>
            <w:r w:rsidRPr="00706909">
              <w:rPr>
                <w:rFonts w:ascii="David" w:hAnsi="David"/>
                <w:sz w:val="24"/>
                <w:szCs w:val="24"/>
                <w:rtl/>
              </w:rPr>
              <w:t xml:space="preserve">בתקנה 7(א)(5) לתקנות העיקריות </w:t>
            </w:r>
            <w:r>
              <w:rPr>
                <w:rFonts w:ascii="David" w:hAnsi="David" w:hint="cs"/>
                <w:sz w:val="24"/>
                <w:szCs w:val="24"/>
                <w:rtl/>
              </w:rPr>
              <w:t>–</w:t>
            </w:r>
            <w:r w:rsidRPr="00706909">
              <w:rPr>
                <w:rFonts w:ascii="David" w:hAnsi="David"/>
                <w:sz w:val="24"/>
                <w:szCs w:val="24"/>
                <w:rtl/>
              </w:rPr>
              <w:t xml:space="preserve"> </w:t>
            </w:r>
          </w:p>
        </w:tc>
      </w:tr>
      <w:tr w:rsidR="0010720F" w:rsidRPr="00706909" w:rsidTr="0010720F">
        <w:trPr>
          <w:gridAfter w:val="1"/>
          <w:wAfter w:w="20" w:type="dxa"/>
          <w:cantSplit/>
          <w:trHeight w:val="60"/>
        </w:trPr>
        <w:tc>
          <w:tcPr>
            <w:tcW w:w="1871" w:type="dxa"/>
          </w:tcPr>
          <w:p w:rsidR="0010720F" w:rsidRPr="00706909" w:rsidRDefault="0010720F" w:rsidP="00A234CD">
            <w:pPr>
              <w:pStyle w:val="TableSideHeading"/>
              <w:keepLines w:val="0"/>
              <w:spacing w:line="240" w:lineRule="auto"/>
              <w:rPr>
                <w:rFonts w:ascii="David" w:hAnsi="David"/>
                <w:sz w:val="24"/>
                <w:szCs w:val="24"/>
                <w:rtl/>
              </w:rPr>
            </w:pPr>
          </w:p>
        </w:tc>
        <w:tc>
          <w:tcPr>
            <w:tcW w:w="624" w:type="dxa"/>
          </w:tcPr>
          <w:p w:rsidR="0010720F" w:rsidRPr="00706909" w:rsidRDefault="0010720F" w:rsidP="00A234CD">
            <w:pPr>
              <w:pStyle w:val="TableText"/>
              <w:spacing w:line="240" w:lineRule="auto"/>
              <w:rPr>
                <w:rFonts w:ascii="David" w:hAnsi="David"/>
                <w:sz w:val="24"/>
                <w:szCs w:val="24"/>
              </w:rPr>
            </w:pPr>
          </w:p>
        </w:tc>
        <w:tc>
          <w:tcPr>
            <w:tcW w:w="7146" w:type="dxa"/>
            <w:gridSpan w:val="6"/>
          </w:tcPr>
          <w:p w:rsidR="0010720F" w:rsidRPr="00706909" w:rsidRDefault="00A234CD" w:rsidP="00A234CD">
            <w:pPr>
              <w:pStyle w:val="TableBlock"/>
              <w:spacing w:line="240" w:lineRule="auto"/>
              <w:ind w:left="624" w:hanging="624"/>
              <w:rPr>
                <w:rFonts w:ascii="David" w:hAnsi="David"/>
                <w:sz w:val="24"/>
                <w:szCs w:val="24"/>
                <w:rtl/>
              </w:rPr>
            </w:pPr>
            <w:r>
              <w:rPr>
                <w:rFonts w:ascii="David" w:hAnsi="David" w:hint="cs"/>
                <w:sz w:val="24"/>
                <w:szCs w:val="24"/>
                <w:rtl/>
              </w:rPr>
              <w:t xml:space="preserve">(1)     </w:t>
            </w:r>
            <w:r w:rsidR="0010720F" w:rsidRPr="00706909">
              <w:rPr>
                <w:rFonts w:ascii="David" w:hAnsi="David"/>
                <w:sz w:val="24"/>
                <w:szCs w:val="24"/>
                <w:rtl/>
              </w:rPr>
              <w:t>ברישה אחרי "כאמור בתקנה 2" יבוא "או במקום הפתוח לציבור שמתקיימות בו תפילות כאמור בתקנה 4א";</w:t>
            </w:r>
          </w:p>
        </w:tc>
      </w:tr>
      <w:tr w:rsidR="0010720F" w:rsidRPr="00706909" w:rsidTr="0010720F">
        <w:trPr>
          <w:gridAfter w:val="1"/>
          <w:wAfter w:w="20" w:type="dxa"/>
          <w:cantSplit/>
          <w:trHeight w:val="60"/>
        </w:trPr>
        <w:tc>
          <w:tcPr>
            <w:tcW w:w="1871" w:type="dxa"/>
          </w:tcPr>
          <w:p w:rsidR="0010720F" w:rsidRPr="00706909" w:rsidRDefault="0010720F" w:rsidP="00A234CD">
            <w:pPr>
              <w:pStyle w:val="TableSideHeading"/>
              <w:keepLines w:val="0"/>
              <w:spacing w:line="240" w:lineRule="auto"/>
              <w:rPr>
                <w:rFonts w:ascii="David" w:hAnsi="David"/>
                <w:sz w:val="24"/>
                <w:szCs w:val="24"/>
                <w:rtl/>
              </w:rPr>
            </w:pPr>
          </w:p>
        </w:tc>
        <w:tc>
          <w:tcPr>
            <w:tcW w:w="624" w:type="dxa"/>
          </w:tcPr>
          <w:p w:rsidR="0010720F" w:rsidRPr="00706909" w:rsidRDefault="0010720F" w:rsidP="00A234CD">
            <w:pPr>
              <w:pStyle w:val="TableText"/>
              <w:spacing w:line="240" w:lineRule="auto"/>
              <w:rPr>
                <w:rFonts w:ascii="David" w:hAnsi="David"/>
                <w:sz w:val="24"/>
                <w:szCs w:val="24"/>
              </w:rPr>
            </w:pPr>
          </w:p>
        </w:tc>
        <w:tc>
          <w:tcPr>
            <w:tcW w:w="7146" w:type="dxa"/>
            <w:gridSpan w:val="6"/>
          </w:tcPr>
          <w:p w:rsidR="0010720F" w:rsidRPr="00706909" w:rsidRDefault="00A234CD" w:rsidP="00A234CD">
            <w:pPr>
              <w:pStyle w:val="TableBlock"/>
              <w:spacing w:line="240" w:lineRule="auto"/>
              <w:ind w:left="624" w:hanging="624"/>
              <w:rPr>
                <w:rFonts w:ascii="David" w:hAnsi="David"/>
                <w:sz w:val="24"/>
                <w:szCs w:val="24"/>
                <w:rtl/>
              </w:rPr>
            </w:pPr>
            <w:r>
              <w:rPr>
                <w:rFonts w:ascii="David" w:hAnsi="David" w:hint="cs"/>
                <w:sz w:val="24"/>
                <w:szCs w:val="24"/>
                <w:rtl/>
              </w:rPr>
              <w:t xml:space="preserve">(2)     </w:t>
            </w:r>
            <w:r w:rsidR="0010720F" w:rsidRPr="00706909">
              <w:rPr>
                <w:rFonts w:ascii="David" w:hAnsi="David"/>
                <w:sz w:val="24"/>
                <w:szCs w:val="24"/>
                <w:rtl/>
              </w:rPr>
              <w:t>בפסקת משנה (ב), בסופה יבוא ""מיידית שביצע במהלך 24 השעות שקדמו לכניסתו למקום ";</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keepLines w:val="0"/>
              <w:spacing w:line="240" w:lineRule="auto"/>
              <w:rPr>
                <w:rFonts w:ascii="David" w:hAnsi="David"/>
                <w:sz w:val="24"/>
                <w:szCs w:val="24"/>
                <w:rtl/>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7146" w:type="dxa"/>
            <w:gridSpan w:val="6"/>
          </w:tcPr>
          <w:p w:rsidR="0010720F" w:rsidRPr="00706909" w:rsidRDefault="00A234CD" w:rsidP="00A234CD">
            <w:pPr>
              <w:pStyle w:val="TableBlock"/>
              <w:spacing w:line="240" w:lineRule="auto"/>
              <w:ind w:left="624" w:hanging="624"/>
              <w:rPr>
                <w:rFonts w:ascii="David" w:hAnsi="David"/>
                <w:sz w:val="24"/>
                <w:szCs w:val="24"/>
                <w:rtl/>
              </w:rPr>
            </w:pPr>
            <w:r>
              <w:rPr>
                <w:rFonts w:ascii="David" w:hAnsi="David" w:hint="cs"/>
                <w:sz w:val="24"/>
                <w:szCs w:val="24"/>
                <w:rtl/>
              </w:rPr>
              <w:t xml:space="preserve">(3)    </w:t>
            </w:r>
            <w:r w:rsidR="0010720F" w:rsidRPr="00706909">
              <w:rPr>
                <w:rFonts w:ascii="David" w:hAnsi="David"/>
                <w:sz w:val="24"/>
                <w:szCs w:val="24"/>
                <w:rtl/>
              </w:rPr>
              <w:t xml:space="preserve">בפסקת משנה (ג), בסופה יבוא ""ולעניין מקום כאמור בתקנה 2(א) שלא מתקיים בו האמור בתקנה 2(א1) או מקום כאמור בתקנה 4א </w:t>
            </w:r>
            <w:r>
              <w:rPr>
                <w:rFonts w:ascii="David" w:hAnsi="David" w:hint="cs"/>
                <w:sz w:val="24"/>
                <w:szCs w:val="24"/>
                <w:rtl/>
              </w:rPr>
              <w:t>–</w:t>
            </w:r>
            <w:r w:rsidR="0010720F" w:rsidRPr="00706909">
              <w:rPr>
                <w:rFonts w:ascii="David" w:hAnsi="David"/>
                <w:sz w:val="24"/>
                <w:szCs w:val="24"/>
                <w:rtl/>
              </w:rPr>
              <w:t xml:space="preserve"> ילד";</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keepLines w:val="0"/>
              <w:spacing w:line="240" w:lineRule="auto"/>
              <w:rPr>
                <w:rFonts w:ascii="David" w:hAnsi="David"/>
                <w:sz w:val="24"/>
                <w:szCs w:val="24"/>
                <w:rtl/>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7146" w:type="dxa"/>
            <w:gridSpan w:val="6"/>
          </w:tcPr>
          <w:p w:rsidR="0010720F" w:rsidRPr="00706909" w:rsidRDefault="00A234CD" w:rsidP="00A234CD">
            <w:pPr>
              <w:pStyle w:val="TableBlock"/>
              <w:tabs>
                <w:tab w:val="clear" w:pos="624"/>
              </w:tabs>
              <w:spacing w:line="240" w:lineRule="auto"/>
              <w:rPr>
                <w:rFonts w:ascii="David" w:hAnsi="David"/>
                <w:sz w:val="24"/>
                <w:szCs w:val="24"/>
                <w:rtl/>
              </w:rPr>
            </w:pPr>
            <w:r>
              <w:rPr>
                <w:rFonts w:ascii="David" w:hAnsi="David" w:hint="cs"/>
                <w:sz w:val="24"/>
                <w:szCs w:val="24"/>
                <w:rtl/>
              </w:rPr>
              <w:t xml:space="preserve">(4) </w:t>
            </w:r>
            <w:r w:rsidR="0010720F" w:rsidRPr="00706909">
              <w:rPr>
                <w:rFonts w:ascii="David" w:hAnsi="David"/>
                <w:sz w:val="24"/>
                <w:szCs w:val="24"/>
                <w:rtl/>
              </w:rPr>
              <w:t>בסופה יבוא:</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522" w:type="dxa"/>
            <w:gridSpan w:val="5"/>
          </w:tcPr>
          <w:p w:rsidR="0010720F" w:rsidRPr="00706909" w:rsidRDefault="0010720F" w:rsidP="0010720F">
            <w:pPr>
              <w:pStyle w:val="TableBlock"/>
              <w:spacing w:line="240" w:lineRule="auto"/>
              <w:ind w:left="624" w:hanging="624"/>
              <w:rPr>
                <w:rFonts w:ascii="David" w:hAnsi="David"/>
                <w:sz w:val="24"/>
                <w:szCs w:val="24"/>
                <w:rtl/>
              </w:rPr>
            </w:pPr>
            <w:r w:rsidRPr="00706909">
              <w:rPr>
                <w:rFonts w:ascii="David" w:hAnsi="David"/>
                <w:sz w:val="24"/>
                <w:szCs w:val="24"/>
                <w:rtl/>
              </w:rPr>
              <w:t>"(ה)</w:t>
            </w:r>
            <w:r w:rsidRPr="00706909">
              <w:rPr>
                <w:rFonts w:ascii="David" w:hAnsi="David"/>
                <w:sz w:val="24"/>
                <w:szCs w:val="24"/>
                <w:rtl/>
              </w:rPr>
              <w:tab/>
              <w:t xml:space="preserve">בבית מלון – גם מי שקיבל תוצאה שלילית בבדיקת קורונה שבוצעה בשיטת </w:t>
            </w:r>
            <w:r w:rsidRPr="00706909">
              <w:rPr>
                <w:rFonts w:ascii="David" w:hAnsi="David"/>
                <w:sz w:val="24"/>
                <w:szCs w:val="24"/>
              </w:rPr>
              <w:t>PCR</w:t>
            </w:r>
            <w:r w:rsidRPr="00706909">
              <w:rPr>
                <w:rFonts w:ascii="David" w:hAnsi="David"/>
                <w:sz w:val="24"/>
                <w:szCs w:val="24"/>
                <w:rtl/>
              </w:rPr>
              <w:t xml:space="preserve"> שביצע במהלך 72 השעות שקדמו לקבלתו לראשונה בבית המלון."</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keepLines w:val="0"/>
              <w:spacing w:line="240" w:lineRule="auto"/>
              <w:rPr>
                <w:rFonts w:ascii="David" w:hAnsi="David"/>
                <w:sz w:val="24"/>
                <w:szCs w:val="24"/>
              </w:rPr>
            </w:pPr>
            <w:r w:rsidRPr="00706909">
              <w:rPr>
                <w:rFonts w:ascii="David" w:hAnsi="David"/>
                <w:sz w:val="24"/>
                <w:szCs w:val="24"/>
                <w:rtl/>
              </w:rPr>
              <w:t>תיקון תקנה 15</w:t>
            </w:r>
          </w:p>
        </w:tc>
        <w:tc>
          <w:tcPr>
            <w:tcW w:w="624" w:type="dxa"/>
          </w:tcPr>
          <w:p w:rsidR="0010720F" w:rsidRPr="00706909" w:rsidRDefault="0010720F" w:rsidP="0010720F">
            <w:pPr>
              <w:pStyle w:val="TableText"/>
              <w:keepLines w:val="0"/>
              <w:autoSpaceDE w:val="0"/>
              <w:autoSpaceDN w:val="0"/>
              <w:adjustRightInd w:val="0"/>
              <w:spacing w:line="240" w:lineRule="auto"/>
              <w:ind w:right="57"/>
              <w:contextualSpacing w:val="0"/>
              <w:textAlignment w:val="center"/>
              <w:rPr>
                <w:rFonts w:ascii="David" w:hAnsi="David"/>
                <w:sz w:val="24"/>
                <w:szCs w:val="24"/>
              </w:rPr>
            </w:pPr>
            <w:r>
              <w:rPr>
                <w:rFonts w:ascii="David" w:hAnsi="David" w:hint="cs"/>
                <w:sz w:val="24"/>
                <w:szCs w:val="24"/>
                <w:rtl/>
              </w:rPr>
              <w:t>7.</w:t>
            </w:r>
          </w:p>
        </w:tc>
        <w:tc>
          <w:tcPr>
            <w:tcW w:w="7146" w:type="dxa"/>
            <w:gridSpan w:val="6"/>
          </w:tcPr>
          <w:p w:rsidR="0010720F" w:rsidRPr="00706909" w:rsidRDefault="0010720F" w:rsidP="00A234CD">
            <w:pPr>
              <w:pStyle w:val="TableBlock"/>
              <w:keepLines w:val="0"/>
              <w:spacing w:line="240" w:lineRule="auto"/>
              <w:rPr>
                <w:rFonts w:ascii="David" w:hAnsi="David"/>
                <w:sz w:val="24"/>
                <w:szCs w:val="24"/>
              </w:rPr>
            </w:pPr>
            <w:r w:rsidRPr="00706909">
              <w:rPr>
                <w:rFonts w:ascii="David" w:hAnsi="David"/>
                <w:sz w:val="24"/>
                <w:szCs w:val="24"/>
                <w:rtl/>
              </w:rPr>
              <w:t xml:space="preserve">בתקנה 15 לתקנות העיקריות, במקום "יום ט' באלול התשפ"א (17 באוגוסט 2021)" יבוא "יום </w:t>
            </w:r>
            <w:r w:rsidR="00A234CD">
              <w:rPr>
                <w:rFonts w:ascii="David" w:hAnsi="David" w:hint="cs"/>
                <w:sz w:val="24"/>
                <w:szCs w:val="24"/>
                <w:rtl/>
              </w:rPr>
              <w:t>כ"ט</w:t>
            </w:r>
            <w:r w:rsidRPr="00706909">
              <w:rPr>
                <w:rFonts w:ascii="David" w:hAnsi="David"/>
                <w:sz w:val="24"/>
                <w:szCs w:val="24"/>
                <w:rtl/>
              </w:rPr>
              <w:t xml:space="preserve"> בא</w:t>
            </w:r>
            <w:r w:rsidR="00A234CD">
              <w:rPr>
                <w:rFonts w:ascii="David" w:hAnsi="David" w:hint="cs"/>
                <w:sz w:val="24"/>
                <w:szCs w:val="24"/>
                <w:rtl/>
              </w:rPr>
              <w:t xml:space="preserve">ב </w:t>
            </w:r>
            <w:r w:rsidRPr="00706909">
              <w:rPr>
                <w:rFonts w:ascii="David" w:hAnsi="David"/>
                <w:sz w:val="24"/>
                <w:szCs w:val="24"/>
                <w:rtl/>
              </w:rPr>
              <w:t>התשפ"א (</w:t>
            </w:r>
            <w:r w:rsidR="00A234CD">
              <w:rPr>
                <w:rFonts w:ascii="David" w:hAnsi="David" w:hint="cs"/>
                <w:sz w:val="24"/>
                <w:szCs w:val="24"/>
                <w:rtl/>
              </w:rPr>
              <w:t xml:space="preserve">7 </w:t>
            </w:r>
            <w:r w:rsidRPr="00706909">
              <w:rPr>
                <w:rFonts w:ascii="David" w:hAnsi="David"/>
                <w:sz w:val="24"/>
                <w:szCs w:val="24"/>
                <w:rtl/>
              </w:rPr>
              <w:t xml:space="preserve">באוגוסט 2021)". </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keepLines w:val="0"/>
              <w:spacing w:line="240" w:lineRule="auto"/>
              <w:rPr>
                <w:rFonts w:ascii="David" w:hAnsi="David"/>
                <w:sz w:val="24"/>
                <w:szCs w:val="24"/>
              </w:rPr>
            </w:pPr>
            <w:r w:rsidRPr="00706909">
              <w:rPr>
                <w:rFonts w:ascii="David" w:hAnsi="David"/>
                <w:sz w:val="24"/>
                <w:szCs w:val="24"/>
                <w:rtl/>
              </w:rPr>
              <w:t>הוספת תקנה 16</w:t>
            </w:r>
          </w:p>
        </w:tc>
        <w:tc>
          <w:tcPr>
            <w:tcW w:w="624" w:type="dxa"/>
          </w:tcPr>
          <w:p w:rsidR="0010720F" w:rsidRPr="00706909" w:rsidRDefault="0010720F" w:rsidP="0010720F">
            <w:pPr>
              <w:pStyle w:val="TableText"/>
              <w:keepLines w:val="0"/>
              <w:spacing w:line="240" w:lineRule="auto"/>
              <w:rPr>
                <w:rFonts w:ascii="David" w:hAnsi="David"/>
                <w:sz w:val="24"/>
                <w:szCs w:val="24"/>
              </w:rPr>
            </w:pPr>
            <w:r>
              <w:rPr>
                <w:rFonts w:ascii="David" w:hAnsi="David" w:hint="cs"/>
                <w:sz w:val="24"/>
                <w:szCs w:val="24"/>
                <w:rtl/>
              </w:rPr>
              <w:t>8.</w:t>
            </w:r>
          </w:p>
        </w:tc>
        <w:tc>
          <w:tcPr>
            <w:tcW w:w="7146" w:type="dxa"/>
            <w:gridSpan w:val="6"/>
          </w:tcPr>
          <w:p w:rsidR="0010720F" w:rsidRPr="00706909" w:rsidRDefault="0010720F" w:rsidP="0010720F">
            <w:pPr>
              <w:pStyle w:val="TableBlock"/>
              <w:keepLines w:val="0"/>
              <w:spacing w:line="240" w:lineRule="auto"/>
              <w:rPr>
                <w:rFonts w:ascii="David" w:hAnsi="David"/>
                <w:sz w:val="24"/>
                <w:szCs w:val="24"/>
                <w:rtl/>
              </w:rPr>
            </w:pPr>
            <w:r w:rsidRPr="00706909">
              <w:rPr>
                <w:rFonts w:ascii="David" w:hAnsi="David"/>
                <w:sz w:val="24"/>
                <w:szCs w:val="24"/>
                <w:rtl/>
              </w:rPr>
              <w:t>אחרי תקנה 15 יבוא:</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keepLines w:val="0"/>
              <w:spacing w:line="240" w:lineRule="auto"/>
              <w:rPr>
                <w:rFonts w:ascii="David" w:hAnsi="David"/>
                <w:sz w:val="24"/>
                <w:szCs w:val="24"/>
              </w:rPr>
            </w:pPr>
          </w:p>
        </w:tc>
        <w:tc>
          <w:tcPr>
            <w:tcW w:w="624" w:type="dxa"/>
          </w:tcPr>
          <w:p w:rsidR="0010720F" w:rsidRPr="00706909" w:rsidRDefault="0010720F" w:rsidP="0010720F">
            <w:pPr>
              <w:pStyle w:val="TableText"/>
              <w:keepLines w:val="0"/>
              <w:spacing w:line="240" w:lineRule="auto"/>
              <w:rPr>
                <w:rFonts w:ascii="David" w:hAnsi="David"/>
                <w:sz w:val="24"/>
                <w:szCs w:val="24"/>
              </w:rPr>
            </w:pPr>
          </w:p>
        </w:tc>
        <w:tc>
          <w:tcPr>
            <w:tcW w:w="1872" w:type="dxa"/>
            <w:gridSpan w:val="3"/>
          </w:tcPr>
          <w:p w:rsidR="0010720F" w:rsidRPr="00706909" w:rsidRDefault="0010720F" w:rsidP="0010720F">
            <w:pPr>
              <w:pStyle w:val="TableInnerSideHeading"/>
              <w:spacing w:line="240" w:lineRule="auto"/>
              <w:rPr>
                <w:rFonts w:ascii="David" w:hAnsi="David"/>
                <w:sz w:val="24"/>
                <w:szCs w:val="24"/>
                <w:rtl/>
              </w:rPr>
            </w:pPr>
            <w:r w:rsidRPr="00706909">
              <w:rPr>
                <w:rFonts w:ascii="David" w:hAnsi="David"/>
                <w:sz w:val="24"/>
                <w:szCs w:val="24"/>
                <w:rtl/>
              </w:rPr>
              <w:t xml:space="preserve">"הוראת שעה – הצגת תוצאה שלילית בבדיקת קורונה שבוצעה בשיטת </w:t>
            </w:r>
            <w:r w:rsidRPr="00706909">
              <w:rPr>
                <w:rFonts w:ascii="David" w:hAnsi="David"/>
                <w:sz w:val="24"/>
                <w:szCs w:val="24"/>
              </w:rPr>
              <w:t>PCR</w:t>
            </w:r>
          </w:p>
        </w:tc>
        <w:tc>
          <w:tcPr>
            <w:tcW w:w="624" w:type="dxa"/>
          </w:tcPr>
          <w:p w:rsidR="0010720F" w:rsidRPr="00706909" w:rsidRDefault="0010720F" w:rsidP="0010720F">
            <w:pPr>
              <w:pStyle w:val="TableText"/>
              <w:spacing w:line="240" w:lineRule="auto"/>
              <w:rPr>
                <w:rFonts w:ascii="David" w:hAnsi="David"/>
                <w:sz w:val="24"/>
                <w:szCs w:val="24"/>
              </w:rPr>
            </w:pPr>
            <w:r w:rsidRPr="00706909">
              <w:rPr>
                <w:rFonts w:ascii="David" w:hAnsi="David"/>
                <w:sz w:val="24"/>
                <w:szCs w:val="24"/>
                <w:rtl/>
              </w:rPr>
              <w:t>16.</w:t>
            </w:r>
          </w:p>
        </w:tc>
        <w:tc>
          <w:tcPr>
            <w:tcW w:w="4650" w:type="dxa"/>
            <w:gridSpan w:val="2"/>
          </w:tcPr>
          <w:p w:rsidR="0010720F" w:rsidRPr="00706909" w:rsidRDefault="0010720F" w:rsidP="00A234CD">
            <w:pPr>
              <w:pStyle w:val="TableBlock"/>
              <w:spacing w:line="240" w:lineRule="auto"/>
              <w:rPr>
                <w:rFonts w:ascii="David" w:hAnsi="David"/>
                <w:sz w:val="24"/>
                <w:szCs w:val="24"/>
              </w:rPr>
            </w:pPr>
            <w:r>
              <w:rPr>
                <w:rFonts w:ascii="David" w:hAnsi="David" w:hint="cs"/>
                <w:sz w:val="24"/>
                <w:szCs w:val="24"/>
                <w:rtl/>
              </w:rPr>
              <w:t>ע</w:t>
            </w:r>
            <w:r w:rsidRPr="00706909">
              <w:rPr>
                <w:rFonts w:ascii="David" w:hAnsi="David"/>
                <w:sz w:val="24"/>
                <w:szCs w:val="24"/>
                <w:rtl/>
              </w:rPr>
              <w:t xml:space="preserve">ל אף האמור בתקנות אלה, בתקופה שעד יום כ"ט באב התשפ"א (7 באוגוסט 2021), יראו כאילו </w:t>
            </w:r>
            <w:r w:rsidR="00A234CD">
              <w:rPr>
                <w:rFonts w:ascii="David" w:hAnsi="David" w:hint="cs"/>
                <w:sz w:val="24"/>
                <w:szCs w:val="24"/>
                <w:rtl/>
              </w:rPr>
              <w:t>–</w:t>
            </w:r>
          </w:p>
        </w:tc>
      </w:tr>
      <w:tr w:rsidR="0010720F" w:rsidRPr="00706909" w:rsidTr="0010720F">
        <w:trPr>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4670" w:type="dxa"/>
            <w:gridSpan w:val="3"/>
          </w:tcPr>
          <w:p w:rsidR="0010720F" w:rsidRPr="00706909" w:rsidRDefault="0010720F" w:rsidP="0010720F">
            <w:pPr>
              <w:pStyle w:val="TableBlock"/>
              <w:numPr>
                <w:ilvl w:val="0"/>
                <w:numId w:val="30"/>
              </w:numPr>
              <w:tabs>
                <w:tab w:val="clear" w:pos="624"/>
              </w:tabs>
              <w:spacing w:line="240" w:lineRule="auto"/>
              <w:rPr>
                <w:rFonts w:ascii="David" w:hAnsi="David"/>
                <w:sz w:val="24"/>
                <w:szCs w:val="24"/>
                <w:rtl/>
              </w:rPr>
            </w:pPr>
            <w:r w:rsidRPr="00706909">
              <w:rPr>
                <w:rFonts w:ascii="David" w:hAnsi="David"/>
                <w:sz w:val="24"/>
                <w:szCs w:val="24"/>
                <w:rtl/>
              </w:rPr>
              <w:t xml:space="preserve">בתקנה 2 – </w:t>
            </w:r>
          </w:p>
        </w:tc>
      </w:tr>
      <w:tr w:rsidR="0010720F" w:rsidRPr="00706909" w:rsidTr="0010720F">
        <w:trPr>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4046" w:type="dxa"/>
            <w:gridSpan w:val="2"/>
          </w:tcPr>
          <w:p w:rsidR="0010720F" w:rsidRPr="00706909" w:rsidRDefault="0010720F" w:rsidP="0010720F">
            <w:pPr>
              <w:pStyle w:val="TableBlock"/>
              <w:numPr>
                <w:ilvl w:val="0"/>
                <w:numId w:val="29"/>
              </w:numPr>
              <w:spacing w:line="240" w:lineRule="auto"/>
              <w:ind w:left="624" w:hanging="624"/>
              <w:rPr>
                <w:rFonts w:ascii="David" w:hAnsi="David"/>
                <w:sz w:val="24"/>
                <w:szCs w:val="24"/>
              </w:rPr>
            </w:pPr>
            <w:r w:rsidRPr="00706909">
              <w:rPr>
                <w:rFonts w:ascii="David" w:hAnsi="David"/>
                <w:sz w:val="24"/>
                <w:szCs w:val="24"/>
                <w:rtl/>
              </w:rPr>
              <w:t xml:space="preserve">בתקנת משנה (א), ברישה, אחרי "בבדיקת קורונה מיידית" בא "או אישור על תוצאה שלילית בבדיקת קורונה שבוצעה בשיטת </w:t>
            </w:r>
            <w:r w:rsidRPr="00706909">
              <w:rPr>
                <w:rFonts w:ascii="David" w:hAnsi="David"/>
                <w:sz w:val="24"/>
                <w:szCs w:val="24"/>
              </w:rPr>
              <w:t>PCR</w:t>
            </w:r>
            <w:r w:rsidRPr="00706909">
              <w:rPr>
                <w:rFonts w:ascii="David" w:hAnsi="David"/>
                <w:sz w:val="24"/>
                <w:szCs w:val="24"/>
                <w:rtl/>
              </w:rPr>
              <w:t>";</w:t>
            </w:r>
          </w:p>
        </w:tc>
      </w:tr>
      <w:tr w:rsidR="0010720F" w:rsidRPr="00706909" w:rsidTr="0010720F">
        <w:trPr>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4046" w:type="dxa"/>
            <w:gridSpan w:val="2"/>
          </w:tcPr>
          <w:p w:rsidR="0010720F" w:rsidRPr="00706909" w:rsidRDefault="0010720F" w:rsidP="0010720F">
            <w:pPr>
              <w:pStyle w:val="TableBlock"/>
              <w:numPr>
                <w:ilvl w:val="0"/>
                <w:numId w:val="29"/>
              </w:numPr>
              <w:tabs>
                <w:tab w:val="left" w:pos="624"/>
              </w:tabs>
              <w:spacing w:line="240" w:lineRule="auto"/>
              <w:ind w:left="624" w:hanging="624"/>
              <w:rPr>
                <w:rFonts w:ascii="David" w:hAnsi="David"/>
                <w:sz w:val="24"/>
                <w:szCs w:val="24"/>
                <w:rtl/>
              </w:rPr>
            </w:pPr>
            <w:r w:rsidRPr="00706909">
              <w:rPr>
                <w:rFonts w:ascii="David" w:hAnsi="David"/>
                <w:sz w:val="24"/>
                <w:szCs w:val="24"/>
                <w:rtl/>
              </w:rPr>
              <w:t xml:space="preserve">בתקנת משנה (א1), ברישה, אחרי "בבדיקת קורונה מיידית" בא "או אישור על תוצאה שלילית בבדיקת קורונה שבוצעה בשיטת </w:t>
            </w:r>
            <w:r w:rsidRPr="00706909">
              <w:rPr>
                <w:rFonts w:ascii="David" w:hAnsi="David"/>
                <w:sz w:val="24"/>
                <w:szCs w:val="24"/>
              </w:rPr>
              <w:t>PCR</w:t>
            </w:r>
            <w:r w:rsidRPr="00706909">
              <w:rPr>
                <w:rFonts w:ascii="David" w:hAnsi="David"/>
                <w:sz w:val="24"/>
                <w:szCs w:val="24"/>
                <w:rtl/>
              </w:rPr>
              <w:t>";</w:t>
            </w:r>
          </w:p>
        </w:tc>
      </w:tr>
      <w:tr w:rsidR="0010720F" w:rsidRPr="00706909" w:rsidTr="0010720F">
        <w:trPr>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4670" w:type="dxa"/>
            <w:gridSpan w:val="3"/>
          </w:tcPr>
          <w:p w:rsidR="0010720F" w:rsidRPr="00706909" w:rsidRDefault="0010720F" w:rsidP="0010720F">
            <w:pPr>
              <w:pStyle w:val="TableBlock"/>
              <w:numPr>
                <w:ilvl w:val="0"/>
                <w:numId w:val="30"/>
              </w:numPr>
              <w:spacing w:line="240" w:lineRule="auto"/>
              <w:rPr>
                <w:rFonts w:ascii="David" w:hAnsi="David"/>
                <w:sz w:val="24"/>
                <w:szCs w:val="24"/>
                <w:rtl/>
              </w:rPr>
            </w:pPr>
            <w:r w:rsidRPr="00706909">
              <w:rPr>
                <w:rFonts w:ascii="David" w:hAnsi="David"/>
                <w:sz w:val="24"/>
                <w:szCs w:val="24"/>
                <w:rtl/>
              </w:rPr>
              <w:t>בתקנה 4(ב), אחרי פסקה (2) בא:</w:t>
            </w:r>
          </w:p>
        </w:tc>
      </w:tr>
      <w:tr w:rsidR="0010720F" w:rsidRPr="00706909" w:rsidTr="0010720F">
        <w:trPr>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4046" w:type="dxa"/>
            <w:gridSpan w:val="2"/>
          </w:tcPr>
          <w:p w:rsidR="0010720F" w:rsidRPr="00706909" w:rsidRDefault="0010720F" w:rsidP="0010720F">
            <w:pPr>
              <w:pStyle w:val="TableBlock"/>
              <w:spacing w:line="240" w:lineRule="auto"/>
              <w:ind w:left="624" w:hanging="624"/>
              <w:rPr>
                <w:rFonts w:ascii="David" w:hAnsi="David"/>
                <w:sz w:val="24"/>
                <w:szCs w:val="24"/>
                <w:rtl/>
              </w:rPr>
            </w:pPr>
            <w:r w:rsidRPr="00706909">
              <w:rPr>
                <w:rFonts w:ascii="David" w:hAnsi="David"/>
                <w:sz w:val="24"/>
                <w:szCs w:val="24"/>
                <w:rtl/>
              </w:rPr>
              <w:t>"(3)</w:t>
            </w:r>
            <w:r w:rsidRPr="00706909">
              <w:rPr>
                <w:rFonts w:ascii="David" w:hAnsi="David"/>
                <w:sz w:val="24"/>
                <w:szCs w:val="24"/>
                <w:rtl/>
              </w:rPr>
              <w:tab/>
              <w:t xml:space="preserve">אישור על תוצאה שלילית בבדיקת קורונה שבוצעה בשיטת </w:t>
            </w:r>
            <w:r w:rsidRPr="00706909">
              <w:rPr>
                <w:rFonts w:ascii="David" w:hAnsi="David"/>
                <w:sz w:val="24"/>
                <w:szCs w:val="24"/>
              </w:rPr>
              <w:t>PCR</w:t>
            </w:r>
            <w:r w:rsidRPr="00706909">
              <w:rPr>
                <w:rFonts w:ascii="David" w:hAnsi="David"/>
                <w:sz w:val="24"/>
                <w:szCs w:val="24"/>
                <w:rtl/>
              </w:rPr>
              <w:t xml:space="preserve"> בצירוף הצגת תעודה מזהה, למעט לעניין קטין מתחת לגיל 16;";</w:t>
            </w:r>
          </w:p>
        </w:tc>
      </w:tr>
      <w:tr w:rsidR="0010720F" w:rsidRPr="00706909" w:rsidTr="0010720F">
        <w:trPr>
          <w:gridAfter w:val="1"/>
          <w:wAfter w:w="20" w:type="dxa"/>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4650" w:type="dxa"/>
            <w:gridSpan w:val="2"/>
          </w:tcPr>
          <w:p w:rsidR="0010720F" w:rsidRPr="00706909" w:rsidRDefault="0010720F" w:rsidP="0010720F">
            <w:pPr>
              <w:pStyle w:val="TableBlock"/>
              <w:numPr>
                <w:ilvl w:val="0"/>
                <w:numId w:val="30"/>
              </w:numPr>
              <w:spacing w:line="240" w:lineRule="auto"/>
              <w:rPr>
                <w:rFonts w:ascii="David" w:hAnsi="David"/>
                <w:sz w:val="24"/>
                <w:szCs w:val="24"/>
              </w:rPr>
            </w:pPr>
            <w:r w:rsidRPr="00706909">
              <w:rPr>
                <w:rFonts w:ascii="David" w:hAnsi="David"/>
                <w:sz w:val="24"/>
                <w:szCs w:val="24"/>
                <w:rtl/>
              </w:rPr>
              <w:t xml:space="preserve">בתקנה 4א, אחרי "תוצאה שלילית בבדיקת קורונה מיידית" בא "או אישור על תוצאה שלילית בבדיקת קורונה שבוצעה בשיטת </w:t>
            </w:r>
            <w:r w:rsidRPr="00706909">
              <w:rPr>
                <w:rFonts w:ascii="David" w:hAnsi="David"/>
                <w:sz w:val="24"/>
                <w:szCs w:val="24"/>
              </w:rPr>
              <w:t>PCR</w:t>
            </w:r>
            <w:r w:rsidRPr="00706909">
              <w:rPr>
                <w:rFonts w:ascii="David" w:hAnsi="David"/>
                <w:sz w:val="24"/>
                <w:szCs w:val="24"/>
                <w:rtl/>
              </w:rPr>
              <w:t>";</w:t>
            </w:r>
          </w:p>
        </w:tc>
      </w:tr>
      <w:tr w:rsidR="0010720F" w:rsidRPr="00706909" w:rsidTr="0010720F">
        <w:trPr>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4670" w:type="dxa"/>
            <w:gridSpan w:val="3"/>
          </w:tcPr>
          <w:p w:rsidR="0010720F" w:rsidRPr="00706909" w:rsidRDefault="0010720F" w:rsidP="0010720F">
            <w:pPr>
              <w:pStyle w:val="TableBlock"/>
              <w:numPr>
                <w:ilvl w:val="0"/>
                <w:numId w:val="30"/>
              </w:numPr>
              <w:spacing w:line="240" w:lineRule="auto"/>
              <w:rPr>
                <w:rFonts w:ascii="David" w:hAnsi="David"/>
                <w:sz w:val="24"/>
                <w:szCs w:val="24"/>
              </w:rPr>
            </w:pPr>
            <w:r w:rsidRPr="00706909">
              <w:rPr>
                <w:rFonts w:ascii="David" w:hAnsi="David"/>
                <w:sz w:val="24"/>
                <w:szCs w:val="24"/>
                <w:rtl/>
              </w:rPr>
              <w:t>בתקנה 6, אחרי פסקה (2) בא:</w:t>
            </w:r>
          </w:p>
        </w:tc>
      </w:tr>
      <w:tr w:rsidR="0010720F" w:rsidRPr="00706909" w:rsidTr="0010720F">
        <w:trPr>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4046" w:type="dxa"/>
            <w:gridSpan w:val="2"/>
          </w:tcPr>
          <w:p w:rsidR="0010720F" w:rsidRPr="00706909" w:rsidRDefault="0010720F" w:rsidP="0010720F">
            <w:pPr>
              <w:pStyle w:val="TableBlock"/>
              <w:spacing w:line="240" w:lineRule="auto"/>
              <w:ind w:left="624" w:hanging="624"/>
              <w:rPr>
                <w:rFonts w:ascii="David" w:hAnsi="David"/>
                <w:sz w:val="24"/>
                <w:szCs w:val="24"/>
                <w:rtl/>
              </w:rPr>
            </w:pPr>
            <w:r w:rsidRPr="00706909">
              <w:rPr>
                <w:rFonts w:ascii="David" w:hAnsi="David"/>
                <w:sz w:val="24"/>
                <w:szCs w:val="24"/>
                <w:rtl/>
              </w:rPr>
              <w:t>"(2א)</w:t>
            </w:r>
            <w:r w:rsidRPr="00706909">
              <w:rPr>
                <w:rFonts w:ascii="David" w:hAnsi="David"/>
                <w:sz w:val="24"/>
                <w:szCs w:val="24"/>
                <w:rtl/>
              </w:rPr>
              <w:tab/>
              <w:t xml:space="preserve">הוא קיבל תוצאה שלילית בבדיקת קורונה שבוצעה בשיטת </w:t>
            </w:r>
            <w:r w:rsidRPr="00706909">
              <w:rPr>
                <w:rFonts w:ascii="David" w:hAnsi="David"/>
                <w:sz w:val="24"/>
                <w:szCs w:val="24"/>
              </w:rPr>
              <w:t>PCR</w:t>
            </w:r>
            <w:r w:rsidRPr="00706909">
              <w:rPr>
                <w:rFonts w:ascii="David" w:hAnsi="David"/>
                <w:sz w:val="24"/>
                <w:szCs w:val="24"/>
                <w:rtl/>
              </w:rPr>
              <w:t xml:space="preserve"> שביצע במהלך 72 השעות שקדמו לכניסתו למקום;";</w:t>
            </w:r>
          </w:p>
        </w:tc>
      </w:tr>
      <w:tr w:rsidR="0010720F" w:rsidRPr="00706909" w:rsidTr="0010720F">
        <w:trPr>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4670" w:type="dxa"/>
            <w:gridSpan w:val="3"/>
          </w:tcPr>
          <w:p w:rsidR="0010720F" w:rsidRPr="00706909" w:rsidRDefault="0010720F" w:rsidP="0010720F">
            <w:pPr>
              <w:pStyle w:val="TableBlock"/>
              <w:numPr>
                <w:ilvl w:val="0"/>
                <w:numId w:val="30"/>
              </w:numPr>
              <w:spacing w:line="240" w:lineRule="auto"/>
              <w:rPr>
                <w:rFonts w:ascii="David" w:hAnsi="David"/>
                <w:sz w:val="24"/>
                <w:szCs w:val="24"/>
              </w:rPr>
            </w:pPr>
            <w:r w:rsidRPr="00706909">
              <w:rPr>
                <w:rFonts w:ascii="David" w:hAnsi="David"/>
                <w:sz w:val="24"/>
                <w:szCs w:val="24"/>
                <w:rtl/>
              </w:rPr>
              <w:t>בתקנה 7(א)(5), אחרי פסקת משנה (ב) בא:</w:t>
            </w:r>
          </w:p>
        </w:tc>
      </w:tr>
      <w:tr w:rsidR="0010720F" w:rsidRPr="00706909" w:rsidTr="0010720F">
        <w:trPr>
          <w:cantSplit/>
          <w:trHeight w:val="60"/>
        </w:trPr>
        <w:tc>
          <w:tcPr>
            <w:tcW w:w="1871" w:type="dxa"/>
          </w:tcPr>
          <w:p w:rsidR="0010720F" w:rsidRPr="00706909" w:rsidRDefault="0010720F" w:rsidP="0010720F">
            <w:pPr>
              <w:pStyle w:val="TableSideHeading"/>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624" w:type="dxa"/>
          </w:tcPr>
          <w:p w:rsidR="0010720F" w:rsidRPr="00706909" w:rsidRDefault="0010720F" w:rsidP="0010720F">
            <w:pPr>
              <w:pStyle w:val="TableText"/>
              <w:spacing w:line="240" w:lineRule="auto"/>
              <w:rPr>
                <w:rFonts w:ascii="David" w:hAnsi="David"/>
                <w:sz w:val="24"/>
                <w:szCs w:val="24"/>
              </w:rPr>
            </w:pPr>
          </w:p>
        </w:tc>
        <w:tc>
          <w:tcPr>
            <w:tcW w:w="4046" w:type="dxa"/>
            <w:gridSpan w:val="2"/>
          </w:tcPr>
          <w:p w:rsidR="0010720F" w:rsidRPr="00706909" w:rsidRDefault="0010720F" w:rsidP="0010720F">
            <w:pPr>
              <w:pStyle w:val="TableBlock"/>
              <w:spacing w:line="240" w:lineRule="auto"/>
              <w:ind w:left="624" w:hanging="624"/>
              <w:rPr>
                <w:rFonts w:ascii="David" w:hAnsi="David"/>
                <w:sz w:val="24"/>
                <w:szCs w:val="24"/>
              </w:rPr>
            </w:pPr>
            <w:r w:rsidRPr="00706909">
              <w:rPr>
                <w:rFonts w:ascii="David" w:hAnsi="David"/>
                <w:sz w:val="24"/>
                <w:szCs w:val="24"/>
                <w:rtl/>
              </w:rPr>
              <w:t>"(ב1)</w:t>
            </w:r>
            <w:r w:rsidRPr="00706909">
              <w:rPr>
                <w:rFonts w:ascii="David" w:hAnsi="David"/>
                <w:sz w:val="24"/>
                <w:szCs w:val="24"/>
                <w:rtl/>
              </w:rPr>
              <w:tab/>
              <w:t xml:space="preserve">אדם שקיבל תוצאה שלילית בבדיקת קורונה שבוצעה בשיטת </w:t>
            </w:r>
            <w:r w:rsidRPr="00706909">
              <w:rPr>
                <w:rFonts w:ascii="David" w:hAnsi="David"/>
                <w:sz w:val="24"/>
                <w:szCs w:val="24"/>
              </w:rPr>
              <w:t>PCR</w:t>
            </w:r>
            <w:r w:rsidRPr="00706909">
              <w:rPr>
                <w:rFonts w:ascii="David" w:hAnsi="David"/>
                <w:sz w:val="24"/>
                <w:szCs w:val="24"/>
                <w:rtl/>
              </w:rPr>
              <w:t xml:space="preserve"> שביצע במהלך 72 השעות שקדמו לכניסתו למקום;".</w:t>
            </w:r>
          </w:p>
        </w:tc>
      </w:tr>
      <w:tr w:rsidR="0010720F" w:rsidRPr="00706909" w:rsidTr="0010720F">
        <w:trPr>
          <w:cantSplit/>
          <w:trHeight w:val="60"/>
        </w:trPr>
        <w:tc>
          <w:tcPr>
            <w:tcW w:w="1871" w:type="dxa"/>
          </w:tcPr>
          <w:p w:rsidR="0010720F" w:rsidRPr="00706909" w:rsidRDefault="0010720F" w:rsidP="0010720F">
            <w:pPr>
              <w:pStyle w:val="TableSideHeading"/>
              <w:keepLines w:val="0"/>
              <w:spacing w:line="240" w:lineRule="auto"/>
              <w:rPr>
                <w:rFonts w:ascii="David" w:hAnsi="David"/>
                <w:sz w:val="24"/>
                <w:szCs w:val="24"/>
                <w:rtl/>
              </w:rPr>
            </w:pPr>
            <w:r w:rsidRPr="00706909">
              <w:rPr>
                <w:rFonts w:ascii="David" w:hAnsi="David"/>
                <w:sz w:val="24"/>
                <w:szCs w:val="24"/>
                <w:rtl/>
              </w:rPr>
              <w:t>תחילה</w:t>
            </w:r>
          </w:p>
        </w:tc>
        <w:tc>
          <w:tcPr>
            <w:tcW w:w="624" w:type="dxa"/>
          </w:tcPr>
          <w:p w:rsidR="0010720F" w:rsidRPr="00706909" w:rsidRDefault="0010720F" w:rsidP="0010720F">
            <w:pPr>
              <w:pStyle w:val="TableText"/>
              <w:spacing w:line="240" w:lineRule="auto"/>
              <w:rPr>
                <w:rFonts w:ascii="David" w:hAnsi="David"/>
                <w:sz w:val="24"/>
                <w:szCs w:val="24"/>
              </w:rPr>
            </w:pPr>
            <w:r>
              <w:rPr>
                <w:rFonts w:ascii="David" w:hAnsi="David" w:hint="cs"/>
                <w:sz w:val="24"/>
                <w:szCs w:val="24"/>
                <w:rtl/>
              </w:rPr>
              <w:t>9.</w:t>
            </w:r>
          </w:p>
        </w:tc>
        <w:tc>
          <w:tcPr>
            <w:tcW w:w="7166" w:type="dxa"/>
            <w:gridSpan w:val="7"/>
          </w:tcPr>
          <w:p w:rsidR="0010720F" w:rsidRPr="00706909" w:rsidRDefault="0010720F" w:rsidP="0010720F">
            <w:pPr>
              <w:pStyle w:val="TableBlock"/>
              <w:keepLines w:val="0"/>
              <w:spacing w:line="240" w:lineRule="auto"/>
              <w:rPr>
                <w:rFonts w:ascii="David" w:hAnsi="David"/>
                <w:sz w:val="24"/>
                <w:szCs w:val="24"/>
                <w:rtl/>
              </w:rPr>
            </w:pPr>
            <w:r w:rsidRPr="00706909">
              <w:rPr>
                <w:rFonts w:ascii="David" w:hAnsi="David"/>
                <w:sz w:val="24"/>
                <w:szCs w:val="24"/>
                <w:rtl/>
              </w:rPr>
              <w:t>תחילתן של תקנות אלה ביום כ' באב התשפ"א (29 ביולי 2021).</w:t>
            </w:r>
            <w:r w:rsidR="00A234CD">
              <w:rPr>
                <w:rFonts w:ascii="David" w:hAnsi="David" w:hint="cs"/>
                <w:sz w:val="24"/>
                <w:szCs w:val="24"/>
                <w:rtl/>
              </w:rPr>
              <w:t>"</w:t>
            </w:r>
            <w:r w:rsidRPr="00706909">
              <w:rPr>
                <w:rFonts w:ascii="David" w:hAnsi="David"/>
                <w:sz w:val="24"/>
                <w:szCs w:val="24"/>
                <w:rtl/>
              </w:rPr>
              <w:t xml:space="preserve"> </w:t>
            </w:r>
          </w:p>
        </w:tc>
      </w:tr>
    </w:tbl>
    <w:p w:rsidR="00535164" w:rsidRPr="00A234CD" w:rsidRDefault="00535164" w:rsidP="00FB1CC8">
      <w:pPr>
        <w:rPr>
          <w:rtl/>
          <w:lang w:eastAsia="he-IL"/>
        </w:rPr>
      </w:pPr>
    </w:p>
    <w:p w:rsidR="00535164" w:rsidRDefault="00535164" w:rsidP="00535164">
      <w:pPr>
        <w:pStyle w:val="af6"/>
        <w:keepNext/>
        <w:rPr>
          <w:rtl/>
        </w:rPr>
      </w:pPr>
      <w:bookmarkStart w:id="2425" w:name="ET_yor_6156_389"/>
      <w:r w:rsidRPr="00535164">
        <w:rPr>
          <w:rStyle w:val="TagStyle"/>
          <w:rtl/>
        </w:rPr>
        <w:t xml:space="preserve"> &lt;&lt; יור &gt;&gt; </w:t>
      </w:r>
      <w:r>
        <w:rPr>
          <w:rtl/>
        </w:rPr>
        <w:t>היו"ר גלעד קריב:</w:t>
      </w:r>
      <w:r w:rsidRPr="00535164">
        <w:rPr>
          <w:rStyle w:val="TagStyle"/>
          <w:rtl/>
        </w:rPr>
        <w:t xml:space="preserve"> &lt;&lt; יור &gt;&gt;</w:t>
      </w:r>
      <w:r>
        <w:rPr>
          <w:rtl/>
        </w:rPr>
        <w:t xml:space="preserve">   </w:t>
      </w:r>
      <w:bookmarkEnd w:id="2425"/>
    </w:p>
    <w:p w:rsidR="00535164" w:rsidRDefault="00535164" w:rsidP="00535164">
      <w:pPr>
        <w:pStyle w:val="KeepWithNext"/>
        <w:rPr>
          <w:rtl/>
          <w:lang w:eastAsia="he-IL"/>
        </w:rPr>
      </w:pPr>
    </w:p>
    <w:p w:rsidR="00535164" w:rsidRDefault="00535164" w:rsidP="00595FA2">
      <w:pPr>
        <w:rPr>
          <w:rtl/>
          <w:lang w:eastAsia="he-IL"/>
        </w:rPr>
      </w:pPr>
      <w:r>
        <w:rPr>
          <w:rFonts w:hint="cs"/>
          <w:rtl/>
          <w:lang w:eastAsia="he-IL"/>
        </w:rPr>
        <w:t>מי בעד</w:t>
      </w:r>
      <w:r w:rsidR="00595FA2">
        <w:rPr>
          <w:rFonts w:hint="cs"/>
          <w:rtl/>
          <w:lang w:eastAsia="he-IL"/>
        </w:rPr>
        <w:t xml:space="preserve">? עם שינוי </w:t>
      </w:r>
      <w:bookmarkStart w:id="2426" w:name="_ETM_Q1_16337199"/>
      <w:bookmarkEnd w:id="2426"/>
      <w:r w:rsidR="00595FA2">
        <w:rPr>
          <w:rFonts w:hint="cs"/>
          <w:rtl/>
          <w:lang w:eastAsia="he-IL"/>
        </w:rPr>
        <w:t xml:space="preserve">התוקף שהחליטה עליו הוועדה. מי נגד? </w:t>
      </w:r>
    </w:p>
    <w:p w:rsidR="00A234CD" w:rsidRDefault="00A234CD" w:rsidP="00535164">
      <w:pPr>
        <w:rPr>
          <w:rtl/>
          <w:lang w:eastAsia="he-IL"/>
        </w:rPr>
      </w:pPr>
    </w:p>
    <w:p w:rsidR="00A234CD" w:rsidRDefault="00A234CD" w:rsidP="00A234CD">
      <w:pPr>
        <w:pStyle w:val="af1"/>
        <w:keepNext/>
        <w:rPr>
          <w:rtl/>
          <w:lang w:eastAsia="he-IL"/>
        </w:rPr>
      </w:pPr>
      <w:r>
        <w:rPr>
          <w:rtl/>
          <w:lang w:eastAsia="he-IL"/>
        </w:rPr>
        <w:t>הצבעה</w:t>
      </w:r>
    </w:p>
    <w:p w:rsidR="00A234CD" w:rsidRDefault="00A234CD" w:rsidP="00A234CD">
      <w:pPr>
        <w:pStyle w:val="--"/>
        <w:keepNext/>
        <w:rPr>
          <w:rtl/>
          <w:lang w:eastAsia="he-IL"/>
        </w:rPr>
      </w:pPr>
    </w:p>
    <w:p w:rsidR="00A234CD" w:rsidRDefault="00A234CD" w:rsidP="00A234CD">
      <w:pPr>
        <w:pStyle w:val="--"/>
        <w:keepNext/>
        <w:rPr>
          <w:rtl/>
          <w:lang w:eastAsia="he-IL"/>
        </w:rPr>
      </w:pPr>
      <w:r>
        <w:rPr>
          <w:rtl/>
          <w:lang w:eastAsia="he-IL"/>
        </w:rPr>
        <w:t xml:space="preserve">בעד – </w:t>
      </w:r>
      <w:r>
        <w:rPr>
          <w:rFonts w:hint="cs"/>
          <w:rtl/>
          <w:lang w:eastAsia="he-IL"/>
        </w:rPr>
        <w:t>2</w:t>
      </w:r>
    </w:p>
    <w:p w:rsidR="00A234CD" w:rsidRDefault="00A234CD" w:rsidP="00A234CD">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A234CD" w:rsidRDefault="00A234CD" w:rsidP="00A234CD">
      <w:pPr>
        <w:pStyle w:val="--"/>
        <w:keepNext/>
        <w:rPr>
          <w:rtl/>
          <w:lang w:eastAsia="he-IL"/>
        </w:rPr>
      </w:pPr>
      <w:r>
        <w:rPr>
          <w:rtl/>
          <w:lang w:eastAsia="he-IL"/>
        </w:rPr>
        <w:t>נמנעים –</w:t>
      </w:r>
      <w:r>
        <w:rPr>
          <w:rFonts w:hint="cs"/>
          <w:rtl/>
          <w:lang w:eastAsia="he-IL"/>
        </w:rPr>
        <w:t xml:space="preserve"> אין</w:t>
      </w:r>
    </w:p>
    <w:p w:rsidR="00A234CD" w:rsidRDefault="00A234CD" w:rsidP="00A234CD">
      <w:pPr>
        <w:pStyle w:val="--"/>
        <w:keepNext/>
        <w:rPr>
          <w:rtl/>
          <w:lang w:eastAsia="he-IL"/>
        </w:rPr>
      </w:pPr>
      <w:r w:rsidRPr="00706909">
        <w:rPr>
          <w:rtl/>
        </w:rPr>
        <w:t>תקנות סמכויות מיוחדות להתמודדות עם נגיף הקורונה החדש (הוראת שעה) (הגבלת פעילות של מקום ציבורי או עסקי)</w:t>
      </w:r>
      <w:r>
        <w:rPr>
          <w:rFonts w:hint="cs"/>
          <w:rtl/>
        </w:rPr>
        <w:t xml:space="preserve"> </w:t>
      </w:r>
      <w:r w:rsidRPr="00706909">
        <w:rPr>
          <w:rtl/>
        </w:rPr>
        <w:t>(תיקון), התשפ"א-2021</w:t>
      </w:r>
      <w:r>
        <w:rPr>
          <w:rFonts w:hint="cs"/>
          <w:rtl/>
        </w:rPr>
        <w:t xml:space="preserve"> אושרו.</w:t>
      </w:r>
      <w:r>
        <w:rPr>
          <w:rtl/>
          <w:lang w:eastAsia="he-IL"/>
        </w:rPr>
        <w:t xml:space="preserve"> </w:t>
      </w:r>
    </w:p>
    <w:p w:rsidR="00A234CD" w:rsidRDefault="00A234CD" w:rsidP="00A234CD">
      <w:pPr>
        <w:pStyle w:val="af2"/>
        <w:rPr>
          <w:rtl/>
          <w:lang w:eastAsia="he-IL"/>
        </w:rPr>
      </w:pPr>
    </w:p>
    <w:p w:rsidR="00A234CD" w:rsidRDefault="00A234CD" w:rsidP="00A234CD">
      <w:pPr>
        <w:pStyle w:val="af6"/>
        <w:keepNext/>
        <w:rPr>
          <w:rtl/>
        </w:rPr>
      </w:pPr>
      <w:bookmarkStart w:id="2427" w:name="ET_yor_6156_522"/>
      <w:r w:rsidRPr="00A234CD">
        <w:rPr>
          <w:rStyle w:val="TagStyle"/>
          <w:rtl/>
        </w:rPr>
        <w:t xml:space="preserve"> &lt;&lt; יור &gt;&gt; </w:t>
      </w:r>
      <w:r>
        <w:rPr>
          <w:rtl/>
        </w:rPr>
        <w:t>היו"ר גלעד קריב:</w:t>
      </w:r>
      <w:r w:rsidRPr="00A234CD">
        <w:rPr>
          <w:rStyle w:val="TagStyle"/>
          <w:rtl/>
        </w:rPr>
        <w:t xml:space="preserve"> &lt;&lt; יור &gt;&gt;</w:t>
      </w:r>
      <w:r>
        <w:rPr>
          <w:rtl/>
        </w:rPr>
        <w:t xml:space="preserve">   </w:t>
      </w:r>
      <w:bookmarkEnd w:id="2427"/>
    </w:p>
    <w:p w:rsidR="00A234CD" w:rsidRDefault="00A234CD" w:rsidP="00A234CD">
      <w:pPr>
        <w:pStyle w:val="KeepWithNext"/>
        <w:rPr>
          <w:rtl/>
          <w:lang w:eastAsia="he-IL"/>
        </w:rPr>
      </w:pPr>
    </w:p>
    <w:p w:rsidR="00A234CD" w:rsidRPr="00A234CD" w:rsidRDefault="00A234CD" w:rsidP="00A234CD">
      <w:pPr>
        <w:rPr>
          <w:rtl/>
          <w:lang w:eastAsia="he-IL"/>
        </w:rPr>
      </w:pPr>
      <w:r>
        <w:rPr>
          <w:rFonts w:hint="cs"/>
          <w:rtl/>
          <w:lang w:eastAsia="he-IL"/>
        </w:rPr>
        <w:t>התקנות אושרו פה אחד.</w:t>
      </w:r>
    </w:p>
    <w:p w:rsidR="00535164" w:rsidRDefault="00535164" w:rsidP="00535164">
      <w:pPr>
        <w:rPr>
          <w:rtl/>
          <w:lang w:eastAsia="he-IL"/>
        </w:rPr>
      </w:pPr>
    </w:p>
    <w:p w:rsidR="00535164" w:rsidRDefault="00535164" w:rsidP="00535164">
      <w:pPr>
        <w:pStyle w:val="a4"/>
        <w:keepNext/>
        <w:rPr>
          <w:rtl/>
        </w:rPr>
      </w:pPr>
      <w:bookmarkStart w:id="2428" w:name="ET_speaker_גור_בליי_390"/>
      <w:r w:rsidRPr="00535164">
        <w:rPr>
          <w:rStyle w:val="TagStyle"/>
          <w:rtl/>
        </w:rPr>
        <w:t xml:space="preserve"> &lt;&lt; דובר &gt;&gt; </w:t>
      </w:r>
      <w:r>
        <w:rPr>
          <w:rtl/>
        </w:rPr>
        <w:t>גור בליי:</w:t>
      </w:r>
      <w:r w:rsidRPr="00535164">
        <w:rPr>
          <w:rStyle w:val="TagStyle"/>
          <w:rtl/>
        </w:rPr>
        <w:t xml:space="preserve"> &lt;&lt; דובר &gt;&gt;</w:t>
      </w:r>
      <w:r>
        <w:rPr>
          <w:rtl/>
        </w:rPr>
        <w:t xml:space="preserve">   </w:t>
      </w:r>
      <w:bookmarkEnd w:id="2428"/>
    </w:p>
    <w:p w:rsidR="00535164" w:rsidRDefault="00535164" w:rsidP="00535164">
      <w:pPr>
        <w:pStyle w:val="KeepWithNext"/>
        <w:rPr>
          <w:rtl/>
          <w:lang w:eastAsia="he-IL"/>
        </w:rPr>
      </w:pPr>
    </w:p>
    <w:p w:rsidR="00535164" w:rsidRDefault="00C51CF7" w:rsidP="00535164">
      <w:pPr>
        <w:rPr>
          <w:rtl/>
          <w:lang w:eastAsia="he-IL"/>
        </w:rPr>
      </w:pPr>
      <w:r>
        <w:rPr>
          <w:rFonts w:hint="cs"/>
          <w:rtl/>
          <w:lang w:eastAsia="he-IL"/>
        </w:rPr>
        <w:t>אנחנו מגיעים ל</w:t>
      </w:r>
      <w:r w:rsidR="00535164">
        <w:rPr>
          <w:rFonts w:hint="cs"/>
          <w:rtl/>
          <w:lang w:eastAsia="he-IL"/>
        </w:rPr>
        <w:t xml:space="preserve">שני הקבצים האחרונים. </w:t>
      </w:r>
      <w:r>
        <w:rPr>
          <w:rFonts w:hint="cs"/>
          <w:rtl/>
          <w:lang w:eastAsia="he-IL"/>
        </w:rPr>
        <w:t xml:space="preserve">האחד הוא בנושא הגבלת </w:t>
      </w:r>
      <w:bookmarkStart w:id="2429" w:name="_ETM_Q1_16348113"/>
      <w:bookmarkEnd w:id="2429"/>
      <w:r>
        <w:rPr>
          <w:rFonts w:hint="cs"/>
          <w:rtl/>
          <w:lang w:eastAsia="he-IL"/>
        </w:rPr>
        <w:t>יציאה מישראל, שגם בו הוועדה החליטה לקצר את התוקף עד</w:t>
      </w:r>
      <w:bookmarkStart w:id="2430" w:name="_ETM_Q1_16353500"/>
      <w:bookmarkEnd w:id="2430"/>
      <w:r>
        <w:rPr>
          <w:rFonts w:hint="cs"/>
          <w:rtl/>
          <w:lang w:eastAsia="he-IL"/>
        </w:rPr>
        <w:t xml:space="preserve"> 9 באוגוסט.</w:t>
      </w:r>
    </w:p>
    <w:p w:rsidR="00C51CF7" w:rsidRDefault="00C51CF7" w:rsidP="00535164">
      <w:pPr>
        <w:rPr>
          <w:rtl/>
          <w:lang w:eastAsia="he-IL"/>
        </w:rPr>
      </w:pPr>
    </w:p>
    <w:p w:rsidR="00C51CF7" w:rsidRPr="00003322" w:rsidRDefault="00C51CF7" w:rsidP="00C51CF7">
      <w:pPr>
        <w:pStyle w:val="HeadHatzaotHok"/>
        <w:keepNext w:val="0"/>
        <w:keepLines w:val="0"/>
        <w:spacing w:line="240" w:lineRule="auto"/>
        <w:rPr>
          <w:rFonts w:ascii="David" w:hAnsi="David"/>
          <w:sz w:val="24"/>
          <w:szCs w:val="24"/>
          <w:rtl/>
        </w:rPr>
      </w:pPr>
      <w:bookmarkStart w:id="2431" w:name="_Toc47894548"/>
      <w:bookmarkStart w:id="2432" w:name="_Toc47894654"/>
      <w:bookmarkStart w:id="2433" w:name="_Toc48155353"/>
      <w:bookmarkStart w:id="2434" w:name="_Toc48155461"/>
      <w:bookmarkStart w:id="2435" w:name="_Toc48155956"/>
      <w:r w:rsidRPr="00003322">
        <w:rPr>
          <w:rFonts w:ascii="David" w:hAnsi="David"/>
          <w:sz w:val="24"/>
          <w:szCs w:val="24"/>
          <w:rtl/>
        </w:rPr>
        <w:t>תקנות  סמכויות מיוחדות להתמודדות עם נגיף הקורונה החדש (הוראת שעה) (הגבלת היציאה מישראל) (תיקון מס' 7), התשפ"א-202</w:t>
      </w:r>
      <w:bookmarkEnd w:id="2431"/>
      <w:bookmarkEnd w:id="2432"/>
      <w:bookmarkEnd w:id="2433"/>
      <w:bookmarkEnd w:id="2434"/>
      <w:bookmarkEnd w:id="2435"/>
      <w:r w:rsidRPr="00003322">
        <w:rPr>
          <w:rFonts w:ascii="David" w:hAnsi="David"/>
          <w:sz w:val="24"/>
          <w:szCs w:val="24"/>
          <w:rtl/>
        </w:rPr>
        <w:t xml:space="preserve">1  </w:t>
      </w:r>
    </w:p>
    <w:p w:rsidR="00C51CF7" w:rsidRDefault="00C51CF7">
      <w:pPr>
        <w:rPr>
          <w:rtl/>
        </w:rPr>
      </w:pPr>
    </w:p>
    <w:p w:rsidR="00C51CF7" w:rsidRDefault="00C51CF7">
      <w:r>
        <w:rPr>
          <w:rFonts w:hint="cs"/>
          <w:rtl/>
        </w:rPr>
        <w:t xml:space="preserve">כזכור, יש פה הארכה </w:t>
      </w:r>
      <w:bookmarkStart w:id="2436" w:name="_ETM_Q1_16363752"/>
      <w:bookmarkEnd w:id="2436"/>
      <w:r>
        <w:rPr>
          <w:rFonts w:hint="cs"/>
          <w:rtl/>
        </w:rPr>
        <w:t xml:space="preserve">של כל ההגבלה על כל המדינות, והוספה של ארבע מדינות </w:t>
      </w:r>
      <w:bookmarkStart w:id="2437" w:name="_ETM_Q1_16366016"/>
      <w:bookmarkEnd w:id="2437"/>
      <w:r>
        <w:rPr>
          <w:rFonts w:hint="cs"/>
          <w:rtl/>
        </w:rPr>
        <w:t>נוספות.</w:t>
      </w:r>
    </w:p>
    <w:tbl>
      <w:tblPr>
        <w:bidiVisual/>
        <w:tblW w:w="9637"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19"/>
      </w:tblGrid>
      <w:tr w:rsidR="00C51CF7" w:rsidRPr="00003322" w:rsidTr="00011EA2">
        <w:trPr>
          <w:cantSplit/>
        </w:trPr>
        <w:tc>
          <w:tcPr>
            <w:tcW w:w="1870" w:type="dxa"/>
          </w:tcPr>
          <w:p w:rsidR="00C51CF7" w:rsidRDefault="00C51CF7" w:rsidP="00011EA2">
            <w:pPr>
              <w:pStyle w:val="TableSideHeading"/>
              <w:spacing w:line="240" w:lineRule="auto"/>
              <w:rPr>
                <w:rFonts w:ascii="David" w:hAnsi="David"/>
                <w:sz w:val="24"/>
                <w:szCs w:val="24"/>
                <w:rtl/>
              </w:rPr>
            </w:pPr>
          </w:p>
          <w:p w:rsidR="00C51CF7" w:rsidRPr="00003322" w:rsidRDefault="00C51CF7" w:rsidP="00011EA2">
            <w:pPr>
              <w:pStyle w:val="TableSideHeading"/>
              <w:spacing w:line="240" w:lineRule="auto"/>
              <w:rPr>
                <w:rFonts w:ascii="David" w:hAnsi="David"/>
                <w:sz w:val="24"/>
                <w:szCs w:val="24"/>
                <w:rtl/>
              </w:rPr>
            </w:pPr>
          </w:p>
        </w:tc>
        <w:tc>
          <w:tcPr>
            <w:tcW w:w="624" w:type="dxa"/>
          </w:tcPr>
          <w:p w:rsidR="00C51CF7" w:rsidRPr="00003322" w:rsidRDefault="00C51CF7" w:rsidP="00011EA2">
            <w:pPr>
              <w:pStyle w:val="TableText"/>
              <w:spacing w:line="240" w:lineRule="auto"/>
              <w:rPr>
                <w:rFonts w:ascii="David" w:hAnsi="David"/>
                <w:sz w:val="24"/>
                <w:szCs w:val="24"/>
              </w:rPr>
            </w:pPr>
          </w:p>
        </w:tc>
        <w:tc>
          <w:tcPr>
            <w:tcW w:w="7143" w:type="dxa"/>
            <w:gridSpan w:val="2"/>
            <w:hideMark/>
          </w:tcPr>
          <w:p w:rsidR="00C51CF7" w:rsidRDefault="00C51CF7" w:rsidP="00011EA2">
            <w:pPr>
              <w:pStyle w:val="TableBlock"/>
              <w:spacing w:line="240" w:lineRule="auto"/>
              <w:rPr>
                <w:rFonts w:ascii="David" w:hAnsi="David"/>
                <w:sz w:val="24"/>
                <w:szCs w:val="24"/>
                <w:rtl/>
              </w:rPr>
            </w:pPr>
          </w:p>
          <w:p w:rsidR="00C51CF7" w:rsidRPr="00003322" w:rsidRDefault="00C51CF7" w:rsidP="00C51CF7">
            <w:pPr>
              <w:pStyle w:val="TableBlock"/>
              <w:spacing w:line="240" w:lineRule="auto"/>
              <w:rPr>
                <w:rFonts w:ascii="David" w:hAnsi="David"/>
                <w:sz w:val="24"/>
                <w:szCs w:val="24"/>
                <w:rtl/>
              </w:rPr>
            </w:pPr>
            <w:r>
              <w:rPr>
                <w:rFonts w:ascii="David" w:hAnsi="David" w:hint="cs"/>
                <w:sz w:val="24"/>
                <w:szCs w:val="24"/>
                <w:rtl/>
              </w:rPr>
              <w:t>"</w:t>
            </w:r>
            <w:r w:rsidRPr="00003322">
              <w:rPr>
                <w:rFonts w:ascii="David" w:hAnsi="David"/>
                <w:sz w:val="24"/>
                <w:szCs w:val="24"/>
                <w:rtl/>
              </w:rPr>
              <w:t>בתוקף סמכותה לפי סעיפים</w:t>
            </w:r>
            <w:r>
              <w:rPr>
                <w:rFonts w:ascii="David" w:hAnsi="David" w:hint="cs"/>
                <w:sz w:val="24"/>
                <w:szCs w:val="24"/>
                <w:rtl/>
              </w:rPr>
              <w:t xml:space="preserve"> </w:t>
            </w:r>
            <w:r w:rsidRPr="00003322">
              <w:rPr>
                <w:rFonts w:ascii="David" w:hAnsi="David"/>
                <w:sz w:val="24"/>
                <w:szCs w:val="24"/>
                <w:rtl/>
              </w:rPr>
              <w:t>4,</w:t>
            </w:r>
            <w:r>
              <w:rPr>
                <w:rFonts w:ascii="David" w:hAnsi="David" w:hint="cs"/>
                <w:sz w:val="24"/>
                <w:szCs w:val="24"/>
                <w:rtl/>
              </w:rPr>
              <w:t xml:space="preserve"> </w:t>
            </w:r>
            <w:r w:rsidRPr="00003322">
              <w:rPr>
                <w:rFonts w:ascii="David" w:hAnsi="David"/>
                <w:sz w:val="24"/>
                <w:szCs w:val="24"/>
                <w:rtl/>
              </w:rPr>
              <w:t xml:space="preserve">7א ו-23 עד 25 לחוק סמכויות מיוחדות להתמודדות עם נגיף הקורונה החדש (הוראת שעה), התש"ף-2020 (להלן – החוק), </w:t>
            </w:r>
            <w:r>
              <w:rPr>
                <w:rFonts w:ascii="David" w:hAnsi="David" w:hint="cs"/>
                <w:sz w:val="24"/>
                <w:szCs w:val="24"/>
                <w:rtl/>
              </w:rPr>
              <w:t>ו</w:t>
            </w:r>
            <w:r w:rsidRPr="00003322">
              <w:rPr>
                <w:rFonts w:ascii="David" w:hAnsi="David"/>
                <w:sz w:val="24"/>
                <w:szCs w:val="24"/>
                <w:rtl/>
              </w:rPr>
              <w:t>באישור ועדת חוקה חוק ומשפט של הכנסת, מתקינה הממשלה תקנות אלה:</w:t>
            </w:r>
          </w:p>
        </w:tc>
      </w:tr>
      <w:tr w:rsidR="00C51CF7" w:rsidRPr="00003322" w:rsidTr="00011EA2">
        <w:trPr>
          <w:cantSplit/>
        </w:trPr>
        <w:tc>
          <w:tcPr>
            <w:tcW w:w="1870" w:type="dxa"/>
          </w:tcPr>
          <w:p w:rsidR="00C51CF7" w:rsidRPr="00003322" w:rsidRDefault="00C51CF7" w:rsidP="00011EA2">
            <w:pPr>
              <w:pStyle w:val="TableSideHeading"/>
              <w:keepLines w:val="0"/>
              <w:spacing w:line="240" w:lineRule="auto"/>
              <w:rPr>
                <w:rFonts w:ascii="David" w:hAnsi="David"/>
                <w:sz w:val="24"/>
                <w:szCs w:val="24"/>
                <w:rtl/>
              </w:rPr>
            </w:pPr>
            <w:bookmarkStart w:id="2438" w:name="_Toc47894587"/>
            <w:bookmarkStart w:id="2439" w:name="_Toc47894697"/>
            <w:r w:rsidRPr="00003322">
              <w:rPr>
                <w:rFonts w:ascii="David" w:hAnsi="David"/>
                <w:sz w:val="24"/>
                <w:szCs w:val="24"/>
                <w:rtl/>
              </w:rPr>
              <w:t>תיקון תקנה 5</w:t>
            </w:r>
          </w:p>
        </w:tc>
        <w:tc>
          <w:tcPr>
            <w:tcW w:w="624" w:type="dxa"/>
          </w:tcPr>
          <w:p w:rsidR="00C51CF7" w:rsidRPr="00003322" w:rsidRDefault="00C51CF7" w:rsidP="00C51CF7">
            <w:pPr>
              <w:pStyle w:val="TableText"/>
              <w:spacing w:line="240" w:lineRule="auto"/>
              <w:rPr>
                <w:rFonts w:ascii="David" w:hAnsi="David"/>
                <w:sz w:val="24"/>
                <w:szCs w:val="24"/>
              </w:rPr>
            </w:pPr>
            <w:r>
              <w:rPr>
                <w:rFonts w:ascii="David" w:hAnsi="David" w:hint="cs"/>
                <w:sz w:val="24"/>
                <w:szCs w:val="24"/>
                <w:rtl/>
              </w:rPr>
              <w:t>1.</w:t>
            </w:r>
          </w:p>
        </w:tc>
        <w:tc>
          <w:tcPr>
            <w:tcW w:w="7143" w:type="dxa"/>
            <w:gridSpan w:val="2"/>
          </w:tcPr>
          <w:p w:rsidR="00C51CF7" w:rsidRPr="00003322" w:rsidRDefault="00C51CF7" w:rsidP="00C51CF7">
            <w:pPr>
              <w:pStyle w:val="TableBlock"/>
              <w:spacing w:line="240" w:lineRule="auto"/>
              <w:rPr>
                <w:rFonts w:ascii="David" w:hAnsi="David"/>
                <w:sz w:val="24"/>
                <w:szCs w:val="24"/>
                <w:rtl/>
              </w:rPr>
            </w:pPr>
            <w:r w:rsidRPr="00003322">
              <w:rPr>
                <w:rFonts w:ascii="David" w:hAnsi="David"/>
                <w:sz w:val="24"/>
                <w:szCs w:val="24"/>
                <w:rtl/>
              </w:rPr>
              <w:t>בתקנות סמכויות מיוחדות להתמודדות עם נגיף הקורונה החדש (הוראת שעה</w:t>
            </w:r>
            <w:r>
              <w:rPr>
                <w:rFonts w:ascii="David" w:hAnsi="David"/>
                <w:sz w:val="24"/>
                <w:szCs w:val="24"/>
                <w:rtl/>
              </w:rPr>
              <w:t>) (הגבלת היציאה מישראל), התשפ"א</w:t>
            </w:r>
            <w:r w:rsidRPr="00003322">
              <w:rPr>
                <w:rFonts w:ascii="David" w:hAnsi="David"/>
                <w:sz w:val="24"/>
                <w:szCs w:val="24"/>
                <w:rtl/>
              </w:rPr>
              <w:t>–2021 (להלן – התקנות העיקריות), בתקנה 5 במקום "כ"ז באב התשפ"א (5 באוגוסט 2021)" יבוא "</w:t>
            </w:r>
            <w:r>
              <w:rPr>
                <w:rFonts w:ascii="David" w:hAnsi="David" w:hint="cs"/>
                <w:sz w:val="24"/>
                <w:szCs w:val="24"/>
                <w:rtl/>
              </w:rPr>
              <w:t>א</w:t>
            </w:r>
            <w:r>
              <w:rPr>
                <w:rFonts w:ascii="David" w:hAnsi="David"/>
                <w:sz w:val="24"/>
                <w:szCs w:val="24"/>
                <w:rtl/>
              </w:rPr>
              <w:t xml:space="preserve">' באלול </w:t>
            </w:r>
            <w:r>
              <w:rPr>
                <w:rFonts w:ascii="David" w:hAnsi="David" w:hint="cs"/>
                <w:sz w:val="24"/>
                <w:szCs w:val="24"/>
                <w:rtl/>
              </w:rPr>
              <w:t xml:space="preserve">התשפ"א </w:t>
            </w:r>
            <w:r>
              <w:rPr>
                <w:rFonts w:ascii="David" w:hAnsi="David"/>
                <w:sz w:val="24"/>
                <w:szCs w:val="24"/>
                <w:rtl/>
              </w:rPr>
              <w:t>(</w:t>
            </w:r>
            <w:r>
              <w:rPr>
                <w:rFonts w:ascii="David" w:hAnsi="David" w:hint="cs"/>
                <w:sz w:val="24"/>
                <w:szCs w:val="24"/>
                <w:rtl/>
              </w:rPr>
              <w:t>9</w:t>
            </w:r>
            <w:r w:rsidRPr="00003322">
              <w:rPr>
                <w:rFonts w:ascii="David" w:hAnsi="David"/>
                <w:sz w:val="24"/>
                <w:szCs w:val="24"/>
                <w:rtl/>
              </w:rPr>
              <w:t xml:space="preserve"> באוגוסט 2021)".</w:t>
            </w:r>
          </w:p>
        </w:tc>
      </w:tr>
      <w:bookmarkEnd w:id="2438"/>
      <w:bookmarkEnd w:id="2439"/>
      <w:tr w:rsidR="00C51CF7" w:rsidRPr="00003322" w:rsidTr="00011EA2">
        <w:trPr>
          <w:cantSplit/>
        </w:trPr>
        <w:tc>
          <w:tcPr>
            <w:tcW w:w="1870" w:type="dxa"/>
          </w:tcPr>
          <w:p w:rsidR="00C51CF7" w:rsidRPr="00003322" w:rsidRDefault="00C51CF7" w:rsidP="00011EA2">
            <w:pPr>
              <w:pStyle w:val="TableSideHeading"/>
              <w:keepLines w:val="0"/>
              <w:spacing w:line="240" w:lineRule="auto"/>
              <w:rPr>
                <w:rFonts w:ascii="David" w:hAnsi="David"/>
                <w:sz w:val="24"/>
                <w:szCs w:val="24"/>
              </w:rPr>
            </w:pPr>
            <w:r w:rsidRPr="00003322">
              <w:rPr>
                <w:rFonts w:ascii="David" w:hAnsi="David"/>
                <w:sz w:val="24"/>
                <w:szCs w:val="24"/>
                <w:rtl/>
              </w:rPr>
              <w:t>תיקון התוספת</w:t>
            </w:r>
          </w:p>
        </w:tc>
        <w:tc>
          <w:tcPr>
            <w:tcW w:w="624" w:type="dxa"/>
          </w:tcPr>
          <w:p w:rsidR="00C51CF7" w:rsidRPr="00003322" w:rsidRDefault="00C51CF7" w:rsidP="00C51CF7">
            <w:pPr>
              <w:pStyle w:val="TableText"/>
              <w:keepLines w:val="0"/>
              <w:spacing w:line="240" w:lineRule="auto"/>
              <w:rPr>
                <w:rFonts w:ascii="David" w:hAnsi="David"/>
                <w:sz w:val="24"/>
                <w:szCs w:val="24"/>
              </w:rPr>
            </w:pPr>
            <w:r>
              <w:rPr>
                <w:rFonts w:ascii="David" w:hAnsi="David" w:hint="cs"/>
                <w:sz w:val="24"/>
                <w:szCs w:val="24"/>
                <w:rtl/>
              </w:rPr>
              <w:t>2.</w:t>
            </w:r>
          </w:p>
        </w:tc>
        <w:tc>
          <w:tcPr>
            <w:tcW w:w="7143" w:type="dxa"/>
            <w:gridSpan w:val="2"/>
          </w:tcPr>
          <w:p w:rsidR="00C51CF7" w:rsidRPr="00003322" w:rsidRDefault="00C51CF7" w:rsidP="00011EA2">
            <w:pPr>
              <w:pStyle w:val="TableBlock"/>
              <w:spacing w:line="240" w:lineRule="auto"/>
              <w:rPr>
                <w:rFonts w:ascii="David" w:hAnsi="David"/>
                <w:sz w:val="24"/>
                <w:szCs w:val="24"/>
              </w:rPr>
            </w:pPr>
            <w:r w:rsidRPr="00003322">
              <w:rPr>
                <w:rFonts w:ascii="David" w:hAnsi="David"/>
                <w:sz w:val="24"/>
                <w:szCs w:val="24"/>
                <w:rtl/>
              </w:rPr>
              <w:t>בתוספת לתקנות העיקריות אחרי פרט (13) יבוא:</w:t>
            </w:r>
          </w:p>
        </w:tc>
      </w:tr>
      <w:tr w:rsidR="00C51CF7" w:rsidRPr="00003322" w:rsidTr="00011EA2">
        <w:trPr>
          <w:cantSplit/>
        </w:trPr>
        <w:tc>
          <w:tcPr>
            <w:tcW w:w="1870" w:type="dxa"/>
          </w:tcPr>
          <w:p w:rsidR="00C51CF7" w:rsidRPr="00003322" w:rsidRDefault="00C51CF7" w:rsidP="00011EA2">
            <w:pPr>
              <w:pStyle w:val="TableSideHeading"/>
              <w:spacing w:line="240" w:lineRule="auto"/>
              <w:outlineLvl w:val="9"/>
              <w:rPr>
                <w:rFonts w:ascii="David" w:hAnsi="David"/>
                <w:sz w:val="24"/>
                <w:szCs w:val="24"/>
                <w:highlight w:val="yellow"/>
                <w:rtl/>
              </w:rPr>
            </w:pPr>
          </w:p>
        </w:tc>
        <w:tc>
          <w:tcPr>
            <w:tcW w:w="624" w:type="dxa"/>
          </w:tcPr>
          <w:p w:rsidR="00C51CF7" w:rsidRPr="00003322" w:rsidRDefault="00C51CF7" w:rsidP="00011EA2">
            <w:pPr>
              <w:pStyle w:val="TableText"/>
              <w:spacing w:line="240" w:lineRule="auto"/>
              <w:jc w:val="both"/>
              <w:rPr>
                <w:rFonts w:ascii="David" w:hAnsi="David"/>
                <w:sz w:val="24"/>
                <w:szCs w:val="24"/>
                <w:highlight w:val="yellow"/>
              </w:rPr>
            </w:pPr>
          </w:p>
        </w:tc>
        <w:tc>
          <w:tcPr>
            <w:tcW w:w="624" w:type="dxa"/>
          </w:tcPr>
          <w:p w:rsidR="00C51CF7" w:rsidRPr="00003322" w:rsidRDefault="00C51CF7" w:rsidP="00011EA2">
            <w:pPr>
              <w:pStyle w:val="TableText"/>
              <w:spacing w:line="240" w:lineRule="auto"/>
              <w:jc w:val="both"/>
              <w:rPr>
                <w:rFonts w:ascii="David" w:hAnsi="David"/>
                <w:sz w:val="24"/>
                <w:szCs w:val="24"/>
                <w:highlight w:val="yellow"/>
                <w:rtl/>
              </w:rPr>
            </w:pPr>
          </w:p>
        </w:tc>
        <w:tc>
          <w:tcPr>
            <w:tcW w:w="6519" w:type="dxa"/>
          </w:tcPr>
          <w:p w:rsidR="00C51CF7" w:rsidRPr="00003322" w:rsidRDefault="00C51CF7" w:rsidP="00011EA2">
            <w:pPr>
              <w:pStyle w:val="TableBlock"/>
              <w:spacing w:line="240" w:lineRule="auto"/>
              <w:rPr>
                <w:rFonts w:ascii="David" w:hAnsi="David"/>
                <w:sz w:val="24"/>
                <w:szCs w:val="24"/>
                <w:rtl/>
              </w:rPr>
            </w:pPr>
            <w:r w:rsidRPr="00003322">
              <w:rPr>
                <w:rFonts w:ascii="David" w:hAnsi="David"/>
                <w:sz w:val="24"/>
                <w:szCs w:val="24"/>
                <w:rtl/>
              </w:rPr>
              <w:t>"(14) בריטניה;</w:t>
            </w:r>
          </w:p>
        </w:tc>
      </w:tr>
      <w:tr w:rsidR="00C51CF7" w:rsidRPr="00003322" w:rsidTr="00011EA2">
        <w:trPr>
          <w:cantSplit/>
        </w:trPr>
        <w:tc>
          <w:tcPr>
            <w:tcW w:w="1870" w:type="dxa"/>
          </w:tcPr>
          <w:p w:rsidR="00C51CF7" w:rsidRPr="00003322" w:rsidRDefault="00C51CF7" w:rsidP="00011EA2">
            <w:pPr>
              <w:pStyle w:val="TableSideHeading"/>
              <w:spacing w:line="240" w:lineRule="auto"/>
              <w:outlineLvl w:val="9"/>
              <w:rPr>
                <w:rFonts w:ascii="David" w:hAnsi="David"/>
                <w:sz w:val="24"/>
                <w:szCs w:val="24"/>
                <w:highlight w:val="yellow"/>
                <w:rtl/>
              </w:rPr>
            </w:pPr>
          </w:p>
        </w:tc>
        <w:tc>
          <w:tcPr>
            <w:tcW w:w="624" w:type="dxa"/>
          </w:tcPr>
          <w:p w:rsidR="00C51CF7" w:rsidRPr="00003322" w:rsidRDefault="00C51CF7" w:rsidP="00011EA2">
            <w:pPr>
              <w:pStyle w:val="TableText"/>
              <w:spacing w:line="240" w:lineRule="auto"/>
              <w:jc w:val="both"/>
              <w:rPr>
                <w:rFonts w:ascii="David" w:hAnsi="David"/>
                <w:sz w:val="24"/>
                <w:szCs w:val="24"/>
                <w:highlight w:val="yellow"/>
              </w:rPr>
            </w:pPr>
          </w:p>
        </w:tc>
        <w:tc>
          <w:tcPr>
            <w:tcW w:w="624" w:type="dxa"/>
          </w:tcPr>
          <w:p w:rsidR="00C51CF7" w:rsidRPr="00003322" w:rsidRDefault="00C51CF7" w:rsidP="00011EA2">
            <w:pPr>
              <w:pStyle w:val="TableText"/>
              <w:spacing w:line="240" w:lineRule="auto"/>
              <w:jc w:val="both"/>
              <w:rPr>
                <w:rFonts w:ascii="David" w:hAnsi="David"/>
                <w:sz w:val="24"/>
                <w:szCs w:val="24"/>
                <w:highlight w:val="yellow"/>
                <w:rtl/>
              </w:rPr>
            </w:pPr>
          </w:p>
        </w:tc>
        <w:tc>
          <w:tcPr>
            <w:tcW w:w="6519" w:type="dxa"/>
          </w:tcPr>
          <w:p w:rsidR="00C51CF7" w:rsidRPr="00003322" w:rsidRDefault="00C51CF7" w:rsidP="00011EA2">
            <w:pPr>
              <w:pStyle w:val="TableBlock"/>
              <w:spacing w:line="240" w:lineRule="auto"/>
              <w:rPr>
                <w:rFonts w:ascii="David" w:hAnsi="David"/>
                <w:sz w:val="24"/>
                <w:szCs w:val="24"/>
                <w:rtl/>
              </w:rPr>
            </w:pPr>
            <w:r w:rsidRPr="00003322">
              <w:rPr>
                <w:rFonts w:ascii="David" w:hAnsi="David"/>
                <w:sz w:val="24"/>
                <w:szCs w:val="24"/>
                <w:rtl/>
              </w:rPr>
              <w:t>(15) גאורגיה;</w:t>
            </w:r>
          </w:p>
        </w:tc>
      </w:tr>
      <w:tr w:rsidR="00C51CF7" w:rsidRPr="00003322" w:rsidTr="00011EA2">
        <w:trPr>
          <w:cantSplit/>
        </w:trPr>
        <w:tc>
          <w:tcPr>
            <w:tcW w:w="1870" w:type="dxa"/>
          </w:tcPr>
          <w:p w:rsidR="00C51CF7" w:rsidRPr="00003322" w:rsidRDefault="00C51CF7" w:rsidP="00011EA2">
            <w:pPr>
              <w:pStyle w:val="TableSideHeading"/>
              <w:spacing w:line="240" w:lineRule="auto"/>
              <w:outlineLvl w:val="9"/>
              <w:rPr>
                <w:rFonts w:ascii="David" w:hAnsi="David"/>
                <w:sz w:val="24"/>
                <w:szCs w:val="24"/>
                <w:highlight w:val="yellow"/>
                <w:rtl/>
              </w:rPr>
            </w:pPr>
          </w:p>
        </w:tc>
        <w:tc>
          <w:tcPr>
            <w:tcW w:w="624" w:type="dxa"/>
          </w:tcPr>
          <w:p w:rsidR="00C51CF7" w:rsidRPr="00003322" w:rsidRDefault="00C51CF7" w:rsidP="00011EA2">
            <w:pPr>
              <w:pStyle w:val="TableText"/>
              <w:spacing w:line="240" w:lineRule="auto"/>
              <w:rPr>
                <w:rFonts w:ascii="David" w:hAnsi="David"/>
                <w:sz w:val="24"/>
                <w:szCs w:val="24"/>
                <w:highlight w:val="yellow"/>
              </w:rPr>
            </w:pPr>
          </w:p>
        </w:tc>
        <w:tc>
          <w:tcPr>
            <w:tcW w:w="624" w:type="dxa"/>
          </w:tcPr>
          <w:p w:rsidR="00C51CF7" w:rsidRPr="00003322" w:rsidRDefault="00C51CF7" w:rsidP="00011EA2">
            <w:pPr>
              <w:pStyle w:val="TableText"/>
              <w:spacing w:line="240" w:lineRule="auto"/>
              <w:jc w:val="both"/>
              <w:rPr>
                <w:rFonts w:ascii="David" w:hAnsi="David"/>
                <w:sz w:val="24"/>
                <w:szCs w:val="24"/>
                <w:highlight w:val="yellow"/>
                <w:rtl/>
              </w:rPr>
            </w:pPr>
          </w:p>
        </w:tc>
        <w:tc>
          <w:tcPr>
            <w:tcW w:w="6519" w:type="dxa"/>
          </w:tcPr>
          <w:p w:rsidR="00C51CF7" w:rsidRPr="00003322" w:rsidRDefault="00C51CF7" w:rsidP="00011EA2">
            <w:pPr>
              <w:pStyle w:val="TableBlock"/>
              <w:spacing w:line="240" w:lineRule="auto"/>
              <w:rPr>
                <w:rFonts w:ascii="David" w:hAnsi="David"/>
                <w:sz w:val="24"/>
                <w:szCs w:val="24"/>
                <w:rtl/>
              </w:rPr>
            </w:pPr>
            <w:r w:rsidRPr="00003322">
              <w:rPr>
                <w:rFonts w:ascii="David" w:hAnsi="David"/>
                <w:sz w:val="24"/>
                <w:szCs w:val="24"/>
                <w:rtl/>
              </w:rPr>
              <w:t>(16) קפריסין;</w:t>
            </w:r>
          </w:p>
        </w:tc>
      </w:tr>
      <w:tr w:rsidR="00C51CF7" w:rsidRPr="00003322" w:rsidTr="00011EA2">
        <w:trPr>
          <w:cantSplit/>
        </w:trPr>
        <w:tc>
          <w:tcPr>
            <w:tcW w:w="1870" w:type="dxa"/>
          </w:tcPr>
          <w:p w:rsidR="00C51CF7" w:rsidRPr="00003322" w:rsidRDefault="00C51CF7" w:rsidP="00011EA2">
            <w:pPr>
              <w:pStyle w:val="TableSideHeading"/>
              <w:spacing w:line="240" w:lineRule="auto"/>
              <w:outlineLvl w:val="9"/>
              <w:rPr>
                <w:rFonts w:ascii="David" w:hAnsi="David"/>
                <w:sz w:val="24"/>
                <w:szCs w:val="24"/>
                <w:highlight w:val="yellow"/>
                <w:rtl/>
              </w:rPr>
            </w:pPr>
          </w:p>
        </w:tc>
        <w:tc>
          <w:tcPr>
            <w:tcW w:w="624" w:type="dxa"/>
          </w:tcPr>
          <w:p w:rsidR="00C51CF7" w:rsidRPr="00003322" w:rsidRDefault="00C51CF7" w:rsidP="00011EA2">
            <w:pPr>
              <w:pStyle w:val="TableText"/>
              <w:spacing w:line="240" w:lineRule="auto"/>
              <w:rPr>
                <w:rFonts w:ascii="David" w:hAnsi="David"/>
                <w:sz w:val="24"/>
                <w:szCs w:val="24"/>
                <w:highlight w:val="yellow"/>
              </w:rPr>
            </w:pPr>
          </w:p>
        </w:tc>
        <w:tc>
          <w:tcPr>
            <w:tcW w:w="624" w:type="dxa"/>
          </w:tcPr>
          <w:p w:rsidR="00C51CF7" w:rsidRPr="00003322" w:rsidRDefault="00C51CF7" w:rsidP="00011EA2">
            <w:pPr>
              <w:pStyle w:val="TableText"/>
              <w:spacing w:line="240" w:lineRule="auto"/>
              <w:jc w:val="both"/>
              <w:rPr>
                <w:rFonts w:ascii="David" w:hAnsi="David"/>
                <w:sz w:val="24"/>
                <w:szCs w:val="24"/>
                <w:highlight w:val="yellow"/>
                <w:rtl/>
              </w:rPr>
            </w:pPr>
          </w:p>
        </w:tc>
        <w:tc>
          <w:tcPr>
            <w:tcW w:w="6519" w:type="dxa"/>
          </w:tcPr>
          <w:p w:rsidR="00C51CF7" w:rsidRPr="00003322" w:rsidRDefault="00C51CF7" w:rsidP="00011EA2">
            <w:pPr>
              <w:pStyle w:val="TableBlock"/>
              <w:spacing w:line="240" w:lineRule="auto"/>
              <w:rPr>
                <w:rFonts w:ascii="David" w:hAnsi="David"/>
                <w:sz w:val="24"/>
                <w:szCs w:val="24"/>
                <w:rtl/>
              </w:rPr>
            </w:pPr>
            <w:r w:rsidRPr="00003322">
              <w:rPr>
                <w:rFonts w:ascii="David" w:hAnsi="David"/>
                <w:sz w:val="24"/>
                <w:szCs w:val="24"/>
                <w:rtl/>
              </w:rPr>
              <w:t>(17) תורכיה."</w:t>
            </w:r>
          </w:p>
        </w:tc>
      </w:tr>
      <w:tr w:rsidR="00C51CF7" w:rsidRPr="00003322" w:rsidTr="00011EA2">
        <w:trPr>
          <w:cantSplit/>
        </w:trPr>
        <w:tc>
          <w:tcPr>
            <w:tcW w:w="1870" w:type="dxa"/>
          </w:tcPr>
          <w:p w:rsidR="00C51CF7" w:rsidRPr="00003322" w:rsidRDefault="00C51CF7" w:rsidP="00011EA2">
            <w:pPr>
              <w:pStyle w:val="TableSideHeading"/>
              <w:keepLines w:val="0"/>
              <w:spacing w:line="240" w:lineRule="auto"/>
              <w:rPr>
                <w:rFonts w:ascii="David" w:hAnsi="David"/>
                <w:sz w:val="24"/>
                <w:szCs w:val="24"/>
              </w:rPr>
            </w:pPr>
            <w:r w:rsidRPr="00003322">
              <w:rPr>
                <w:rFonts w:ascii="David" w:hAnsi="David"/>
                <w:sz w:val="24"/>
                <w:szCs w:val="24"/>
                <w:rtl/>
              </w:rPr>
              <w:t>תחילה</w:t>
            </w:r>
          </w:p>
        </w:tc>
        <w:tc>
          <w:tcPr>
            <w:tcW w:w="624" w:type="dxa"/>
          </w:tcPr>
          <w:p w:rsidR="00C51CF7" w:rsidRPr="00003322" w:rsidRDefault="00C51CF7" w:rsidP="00C51CF7">
            <w:pPr>
              <w:pStyle w:val="TableText"/>
              <w:keepLines w:val="0"/>
              <w:spacing w:line="240" w:lineRule="auto"/>
              <w:rPr>
                <w:rFonts w:ascii="David" w:hAnsi="David"/>
                <w:sz w:val="24"/>
                <w:szCs w:val="24"/>
              </w:rPr>
            </w:pPr>
            <w:r>
              <w:rPr>
                <w:rFonts w:ascii="David" w:hAnsi="David" w:hint="cs"/>
                <w:sz w:val="24"/>
                <w:szCs w:val="24"/>
                <w:rtl/>
              </w:rPr>
              <w:t>3.</w:t>
            </w:r>
          </w:p>
        </w:tc>
        <w:tc>
          <w:tcPr>
            <w:tcW w:w="7143" w:type="dxa"/>
            <w:gridSpan w:val="2"/>
          </w:tcPr>
          <w:p w:rsidR="00C51CF7" w:rsidRPr="00003322" w:rsidRDefault="00C51CF7" w:rsidP="00011EA2">
            <w:pPr>
              <w:pStyle w:val="TableBlock"/>
              <w:spacing w:line="240" w:lineRule="auto"/>
              <w:rPr>
                <w:rFonts w:ascii="David" w:hAnsi="David"/>
                <w:sz w:val="24"/>
                <w:szCs w:val="24"/>
              </w:rPr>
            </w:pPr>
            <w:r w:rsidRPr="00003322">
              <w:rPr>
                <w:rFonts w:ascii="David" w:hAnsi="David"/>
                <w:sz w:val="24"/>
                <w:szCs w:val="24"/>
                <w:rtl/>
              </w:rPr>
              <w:t>תחילתן של תקנות אלה ביום כ"א באב התשפ"א (30 ביולי 2021).</w:t>
            </w:r>
            <w:r>
              <w:rPr>
                <w:rFonts w:ascii="David" w:hAnsi="David" w:hint="cs"/>
                <w:sz w:val="24"/>
                <w:szCs w:val="24"/>
                <w:rtl/>
              </w:rPr>
              <w:t>"</w:t>
            </w:r>
          </w:p>
        </w:tc>
      </w:tr>
    </w:tbl>
    <w:p w:rsidR="00C51CF7" w:rsidRDefault="00C51CF7" w:rsidP="00535164">
      <w:pPr>
        <w:rPr>
          <w:rtl/>
          <w:lang w:eastAsia="he-IL"/>
        </w:rPr>
      </w:pPr>
    </w:p>
    <w:p w:rsidR="00C51CF7" w:rsidRPr="00C51CF7" w:rsidRDefault="00C51CF7" w:rsidP="00535164">
      <w:pPr>
        <w:rPr>
          <w:rtl/>
          <w:lang w:eastAsia="he-IL"/>
        </w:rPr>
      </w:pPr>
      <w:r>
        <w:rPr>
          <w:rFonts w:hint="cs"/>
          <w:rtl/>
          <w:lang w:eastAsia="he-IL"/>
        </w:rPr>
        <w:t xml:space="preserve">זה בעצם אומר שמחצות ודקה בלילה הקרוב תיאסר היציאה </w:t>
      </w:r>
      <w:bookmarkStart w:id="2440" w:name="_ETM_Q1_16431854"/>
      <w:bookmarkEnd w:id="2440"/>
      <w:r>
        <w:rPr>
          <w:rFonts w:hint="cs"/>
          <w:rtl/>
          <w:lang w:eastAsia="he-IL"/>
        </w:rPr>
        <w:t>לארבע המדינות האלה בנוסף למדינות שכבר היום יש איסור</w:t>
      </w:r>
      <w:bookmarkStart w:id="2441" w:name="_ETM_Q1_16434993"/>
      <w:bookmarkEnd w:id="2441"/>
      <w:r>
        <w:rPr>
          <w:rFonts w:hint="cs"/>
          <w:rtl/>
          <w:lang w:eastAsia="he-IL"/>
        </w:rPr>
        <w:t xml:space="preserve"> יציאה אליהן.</w:t>
      </w:r>
    </w:p>
    <w:p w:rsidR="00535164" w:rsidRDefault="00535164" w:rsidP="00535164">
      <w:pPr>
        <w:rPr>
          <w:rtl/>
          <w:lang w:eastAsia="he-IL"/>
        </w:rPr>
      </w:pPr>
    </w:p>
    <w:p w:rsidR="0060724F" w:rsidRDefault="0060724F" w:rsidP="0060724F">
      <w:pPr>
        <w:pStyle w:val="af6"/>
        <w:keepNext/>
        <w:rPr>
          <w:rtl/>
        </w:rPr>
      </w:pPr>
      <w:bookmarkStart w:id="2442" w:name="ET_yor_6156_391"/>
      <w:r w:rsidRPr="0060724F">
        <w:rPr>
          <w:rStyle w:val="TagStyle"/>
          <w:rtl/>
        </w:rPr>
        <w:t xml:space="preserve"> &lt;&lt; יור &gt;&gt; </w:t>
      </w:r>
      <w:r>
        <w:rPr>
          <w:rtl/>
        </w:rPr>
        <w:t>היו"ר גלעד קריב:</w:t>
      </w:r>
      <w:r w:rsidRPr="0060724F">
        <w:rPr>
          <w:rStyle w:val="TagStyle"/>
          <w:rtl/>
        </w:rPr>
        <w:t xml:space="preserve"> &lt;&lt; יור &gt;&gt;</w:t>
      </w:r>
      <w:r>
        <w:rPr>
          <w:rtl/>
        </w:rPr>
        <w:t xml:space="preserve">   </w:t>
      </w:r>
      <w:bookmarkEnd w:id="2442"/>
    </w:p>
    <w:p w:rsidR="0060724F" w:rsidRDefault="0060724F" w:rsidP="0060724F">
      <w:pPr>
        <w:pStyle w:val="KeepWithNext"/>
        <w:rPr>
          <w:rtl/>
          <w:lang w:eastAsia="he-IL"/>
        </w:rPr>
      </w:pPr>
    </w:p>
    <w:p w:rsidR="00C51CF7" w:rsidRDefault="00C51CF7" w:rsidP="00C51CF7">
      <w:pPr>
        <w:rPr>
          <w:rtl/>
          <w:lang w:eastAsia="he-IL"/>
        </w:rPr>
      </w:pPr>
      <w:r>
        <w:rPr>
          <w:rFonts w:hint="cs"/>
          <w:rtl/>
          <w:lang w:eastAsia="he-IL"/>
        </w:rPr>
        <w:t>מי בעד התקנות? מי נגד?</w:t>
      </w:r>
    </w:p>
    <w:p w:rsidR="00C51CF7" w:rsidRDefault="00C51CF7" w:rsidP="00C51CF7">
      <w:pPr>
        <w:rPr>
          <w:rtl/>
          <w:lang w:eastAsia="he-IL"/>
        </w:rPr>
      </w:pPr>
    </w:p>
    <w:p w:rsidR="00C51CF7" w:rsidRDefault="00C51CF7" w:rsidP="00C51CF7">
      <w:pPr>
        <w:pStyle w:val="af1"/>
        <w:keepNext/>
        <w:rPr>
          <w:rtl/>
          <w:lang w:eastAsia="he-IL"/>
        </w:rPr>
      </w:pPr>
      <w:r>
        <w:rPr>
          <w:rtl/>
          <w:lang w:eastAsia="he-IL"/>
        </w:rPr>
        <w:t>הצבעה</w:t>
      </w:r>
    </w:p>
    <w:p w:rsidR="00C51CF7" w:rsidRDefault="00C51CF7" w:rsidP="00C51CF7">
      <w:pPr>
        <w:pStyle w:val="--"/>
        <w:keepNext/>
        <w:rPr>
          <w:rtl/>
          <w:lang w:eastAsia="he-IL"/>
        </w:rPr>
      </w:pPr>
    </w:p>
    <w:p w:rsidR="00C51CF7" w:rsidRDefault="00C51CF7" w:rsidP="00C51CF7">
      <w:pPr>
        <w:pStyle w:val="--"/>
        <w:keepNext/>
        <w:rPr>
          <w:rtl/>
          <w:lang w:eastAsia="he-IL"/>
        </w:rPr>
      </w:pPr>
      <w:r>
        <w:rPr>
          <w:rtl/>
          <w:lang w:eastAsia="he-IL"/>
        </w:rPr>
        <w:t xml:space="preserve">בעד – </w:t>
      </w:r>
      <w:r>
        <w:rPr>
          <w:rFonts w:hint="cs"/>
          <w:rtl/>
          <w:lang w:eastAsia="he-IL"/>
        </w:rPr>
        <w:t>2</w:t>
      </w:r>
    </w:p>
    <w:p w:rsidR="00C51CF7" w:rsidRDefault="00C51CF7" w:rsidP="00C51CF7">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C51CF7" w:rsidRDefault="00C51CF7" w:rsidP="00C51CF7">
      <w:pPr>
        <w:pStyle w:val="--"/>
        <w:keepNext/>
        <w:rPr>
          <w:rtl/>
          <w:lang w:eastAsia="he-IL"/>
        </w:rPr>
      </w:pPr>
      <w:r>
        <w:rPr>
          <w:rtl/>
          <w:lang w:eastAsia="he-IL"/>
        </w:rPr>
        <w:t>נמנעים –</w:t>
      </w:r>
      <w:r>
        <w:rPr>
          <w:rFonts w:hint="cs"/>
          <w:rtl/>
          <w:lang w:eastAsia="he-IL"/>
        </w:rPr>
        <w:t xml:space="preserve"> אין</w:t>
      </w:r>
    </w:p>
    <w:p w:rsidR="00C51CF7" w:rsidRDefault="00C51CF7" w:rsidP="00C51CF7">
      <w:pPr>
        <w:pStyle w:val="--"/>
        <w:keepNext/>
        <w:rPr>
          <w:rtl/>
          <w:lang w:eastAsia="he-IL"/>
        </w:rPr>
      </w:pPr>
      <w:r w:rsidRPr="00003322">
        <w:rPr>
          <w:rtl/>
        </w:rPr>
        <w:t xml:space="preserve">תקנות  סמכויות מיוחדות להתמודדות עם נגיף הקורונה החדש (הוראת שעה) (הגבלת היציאה מישראל) (תיקון מס' 7), התשפ"א-2021 </w:t>
      </w:r>
      <w:r>
        <w:rPr>
          <w:rFonts w:hint="cs"/>
          <w:rtl/>
        </w:rPr>
        <w:t>אושרו.</w:t>
      </w:r>
      <w:r>
        <w:rPr>
          <w:rtl/>
          <w:lang w:eastAsia="he-IL"/>
        </w:rPr>
        <w:t xml:space="preserve"> </w:t>
      </w:r>
    </w:p>
    <w:p w:rsidR="00C51CF7" w:rsidRDefault="00C51CF7" w:rsidP="00C51CF7">
      <w:pPr>
        <w:pStyle w:val="af2"/>
        <w:rPr>
          <w:rtl/>
          <w:lang w:eastAsia="he-IL"/>
        </w:rPr>
      </w:pPr>
    </w:p>
    <w:p w:rsidR="00C51CF7" w:rsidRDefault="00C51CF7" w:rsidP="00C51CF7">
      <w:pPr>
        <w:pStyle w:val="af6"/>
        <w:keepNext/>
        <w:rPr>
          <w:rtl/>
        </w:rPr>
      </w:pPr>
      <w:bookmarkStart w:id="2443" w:name="ET_yor_6156_523"/>
      <w:r w:rsidRPr="00C51CF7">
        <w:rPr>
          <w:rStyle w:val="TagStyle"/>
          <w:rtl/>
        </w:rPr>
        <w:t xml:space="preserve"> &lt;&lt; יור &gt;&gt; </w:t>
      </w:r>
      <w:r>
        <w:rPr>
          <w:rtl/>
        </w:rPr>
        <w:t>היו"ר גלעד קריב:</w:t>
      </w:r>
      <w:r w:rsidRPr="00C51CF7">
        <w:rPr>
          <w:rStyle w:val="TagStyle"/>
          <w:rtl/>
        </w:rPr>
        <w:t xml:space="preserve"> &lt;&lt; יור &gt;&gt;</w:t>
      </w:r>
      <w:r>
        <w:rPr>
          <w:rtl/>
        </w:rPr>
        <w:t xml:space="preserve">   </w:t>
      </w:r>
      <w:bookmarkEnd w:id="2443"/>
    </w:p>
    <w:p w:rsidR="00C51CF7" w:rsidRDefault="00C51CF7" w:rsidP="00C51CF7">
      <w:pPr>
        <w:pStyle w:val="KeepWithNext"/>
        <w:rPr>
          <w:rtl/>
          <w:lang w:eastAsia="he-IL"/>
        </w:rPr>
      </w:pPr>
    </w:p>
    <w:p w:rsidR="00C51CF7" w:rsidRPr="00C51CF7" w:rsidRDefault="00C51CF7" w:rsidP="00C51CF7">
      <w:pPr>
        <w:rPr>
          <w:rtl/>
          <w:lang w:eastAsia="he-IL"/>
        </w:rPr>
      </w:pPr>
      <w:r>
        <w:rPr>
          <w:rFonts w:hint="cs"/>
          <w:rtl/>
          <w:lang w:eastAsia="he-IL"/>
        </w:rPr>
        <w:t xml:space="preserve">התקנות אושרו פה אחד. </w:t>
      </w:r>
    </w:p>
    <w:p w:rsidR="0060724F" w:rsidRDefault="0060724F" w:rsidP="0060724F">
      <w:pPr>
        <w:rPr>
          <w:rtl/>
          <w:lang w:eastAsia="he-IL"/>
        </w:rPr>
      </w:pPr>
    </w:p>
    <w:p w:rsidR="0060724F" w:rsidRDefault="0060724F" w:rsidP="0060724F">
      <w:pPr>
        <w:pStyle w:val="a4"/>
        <w:keepNext/>
        <w:rPr>
          <w:rtl/>
        </w:rPr>
      </w:pPr>
      <w:bookmarkStart w:id="2444" w:name="ET_speaker_4741_392"/>
      <w:r w:rsidRPr="0060724F">
        <w:rPr>
          <w:rStyle w:val="TagStyle"/>
          <w:rtl/>
        </w:rPr>
        <w:t xml:space="preserve"> &lt;&lt; דובר &gt;&gt; </w:t>
      </w:r>
      <w:r>
        <w:rPr>
          <w:rtl/>
        </w:rPr>
        <w:t>בנימין זאב בגין (תקווה חדשה):</w:t>
      </w:r>
      <w:r w:rsidRPr="0060724F">
        <w:rPr>
          <w:rStyle w:val="TagStyle"/>
          <w:rtl/>
        </w:rPr>
        <w:t xml:space="preserve"> &lt;&lt; דובר &gt;&gt;</w:t>
      </w:r>
      <w:r>
        <w:rPr>
          <w:rtl/>
        </w:rPr>
        <w:t xml:space="preserve">   </w:t>
      </w:r>
      <w:bookmarkEnd w:id="2444"/>
    </w:p>
    <w:p w:rsidR="0060724F" w:rsidRDefault="0060724F" w:rsidP="0060724F">
      <w:pPr>
        <w:pStyle w:val="KeepWithNext"/>
        <w:rPr>
          <w:rtl/>
          <w:lang w:eastAsia="he-IL"/>
        </w:rPr>
      </w:pPr>
    </w:p>
    <w:p w:rsidR="0060724F" w:rsidRDefault="0060724F" w:rsidP="0060724F">
      <w:pPr>
        <w:rPr>
          <w:rtl/>
          <w:lang w:eastAsia="he-IL"/>
        </w:rPr>
      </w:pPr>
      <w:r>
        <w:rPr>
          <w:rFonts w:hint="cs"/>
          <w:rtl/>
          <w:lang w:eastAsia="he-IL"/>
        </w:rPr>
        <w:t>מה יקרה כשיתווספו</w:t>
      </w:r>
      <w:r w:rsidR="00C51CF7">
        <w:rPr>
          <w:rFonts w:hint="cs"/>
          <w:rtl/>
          <w:lang w:eastAsia="he-IL"/>
        </w:rPr>
        <w:t xml:space="preserve"> מדינות נוספות? בכל פעם צריך להכניס אותן לתקנה?</w:t>
      </w:r>
      <w:bookmarkStart w:id="2445" w:name="_ETM_Q1_16452872"/>
      <w:bookmarkEnd w:id="2445"/>
      <w:r w:rsidR="00C51CF7">
        <w:rPr>
          <w:rFonts w:hint="cs"/>
          <w:rtl/>
          <w:lang w:eastAsia="he-IL"/>
        </w:rPr>
        <w:t xml:space="preserve"> הם יצטרכו לחזור לכאן?</w:t>
      </w:r>
    </w:p>
    <w:p w:rsidR="00C51CF7" w:rsidRDefault="00C51CF7" w:rsidP="0060724F">
      <w:pPr>
        <w:rPr>
          <w:rtl/>
          <w:lang w:eastAsia="he-IL"/>
        </w:rPr>
      </w:pPr>
    </w:p>
    <w:p w:rsidR="0060724F" w:rsidRDefault="0060724F" w:rsidP="0060724F">
      <w:pPr>
        <w:pStyle w:val="af6"/>
        <w:keepNext/>
        <w:rPr>
          <w:rtl/>
        </w:rPr>
      </w:pPr>
      <w:bookmarkStart w:id="2446" w:name="_ETM_Q1_16450630"/>
      <w:bookmarkStart w:id="2447" w:name="_ETM_Q1_16450670"/>
      <w:bookmarkStart w:id="2448" w:name="ET_yor_6156_393"/>
      <w:bookmarkEnd w:id="2446"/>
      <w:bookmarkEnd w:id="2447"/>
      <w:r w:rsidRPr="0060724F">
        <w:rPr>
          <w:rStyle w:val="TagStyle"/>
          <w:rtl/>
        </w:rPr>
        <w:t xml:space="preserve"> &lt;&lt; יור &gt;&gt; </w:t>
      </w:r>
      <w:r>
        <w:rPr>
          <w:rtl/>
        </w:rPr>
        <w:t>היו"ר גלעד קריב:</w:t>
      </w:r>
      <w:r w:rsidRPr="0060724F">
        <w:rPr>
          <w:rStyle w:val="TagStyle"/>
          <w:rtl/>
        </w:rPr>
        <w:t xml:space="preserve"> &lt;&lt; יור &gt;&gt;</w:t>
      </w:r>
      <w:r>
        <w:rPr>
          <w:rtl/>
        </w:rPr>
        <w:t xml:space="preserve">   </w:t>
      </w:r>
      <w:bookmarkEnd w:id="2448"/>
    </w:p>
    <w:p w:rsidR="0060724F" w:rsidRDefault="0060724F" w:rsidP="0060724F">
      <w:pPr>
        <w:pStyle w:val="KeepWithNext"/>
        <w:rPr>
          <w:rtl/>
          <w:lang w:eastAsia="he-IL"/>
        </w:rPr>
      </w:pPr>
    </w:p>
    <w:p w:rsidR="0060724F" w:rsidRDefault="00C51CF7" w:rsidP="00C51CF7">
      <w:pPr>
        <w:rPr>
          <w:rtl/>
          <w:lang w:eastAsia="he-IL"/>
        </w:rPr>
      </w:pPr>
      <w:r>
        <w:rPr>
          <w:rFonts w:hint="cs"/>
          <w:rtl/>
          <w:lang w:eastAsia="he-IL"/>
        </w:rPr>
        <w:t xml:space="preserve">זה מה שקורה כל הזמן. </w:t>
      </w:r>
      <w:r w:rsidR="0060724F">
        <w:rPr>
          <w:rFonts w:hint="cs"/>
          <w:rtl/>
          <w:lang w:eastAsia="he-IL"/>
        </w:rPr>
        <w:t>זה דרישת החוק.</w:t>
      </w:r>
      <w:r>
        <w:rPr>
          <w:rFonts w:hint="cs"/>
          <w:rtl/>
          <w:lang w:eastAsia="he-IL"/>
        </w:rPr>
        <w:t xml:space="preserve"> אני מקווה שהם יביאו לנו מתווה חדש כפי שהם אמרו.</w:t>
      </w:r>
    </w:p>
    <w:p w:rsidR="0060724F" w:rsidRDefault="0060724F" w:rsidP="0060724F">
      <w:pPr>
        <w:rPr>
          <w:rtl/>
          <w:lang w:eastAsia="he-IL"/>
        </w:rPr>
      </w:pPr>
    </w:p>
    <w:p w:rsidR="0060724F" w:rsidRDefault="0060724F" w:rsidP="0060724F">
      <w:pPr>
        <w:pStyle w:val="a4"/>
        <w:keepNext/>
        <w:rPr>
          <w:rtl/>
        </w:rPr>
      </w:pPr>
      <w:bookmarkStart w:id="2449" w:name="ET_speaker_גור_בליי_394"/>
      <w:r w:rsidRPr="0060724F">
        <w:rPr>
          <w:rStyle w:val="TagStyle"/>
          <w:rtl/>
        </w:rPr>
        <w:t xml:space="preserve"> &lt;&lt; דובר &gt;&gt; </w:t>
      </w:r>
      <w:r>
        <w:rPr>
          <w:rtl/>
        </w:rPr>
        <w:t>גור בליי:</w:t>
      </w:r>
      <w:r w:rsidRPr="0060724F">
        <w:rPr>
          <w:rStyle w:val="TagStyle"/>
          <w:rtl/>
        </w:rPr>
        <w:t xml:space="preserve"> &lt;&lt; דובר &gt;&gt;</w:t>
      </w:r>
      <w:r>
        <w:rPr>
          <w:rtl/>
        </w:rPr>
        <w:t xml:space="preserve">   </w:t>
      </w:r>
      <w:bookmarkEnd w:id="2449"/>
    </w:p>
    <w:p w:rsidR="0060724F" w:rsidRDefault="0060724F" w:rsidP="0060724F">
      <w:pPr>
        <w:pStyle w:val="KeepWithNext"/>
        <w:rPr>
          <w:rtl/>
          <w:lang w:eastAsia="he-IL"/>
        </w:rPr>
      </w:pPr>
    </w:p>
    <w:p w:rsidR="0060724F" w:rsidRDefault="0060724F" w:rsidP="00C51CF7">
      <w:pPr>
        <w:rPr>
          <w:rtl/>
          <w:lang w:eastAsia="he-IL"/>
        </w:rPr>
      </w:pPr>
      <w:r>
        <w:rPr>
          <w:rFonts w:hint="cs"/>
          <w:rtl/>
          <w:lang w:eastAsia="he-IL"/>
        </w:rPr>
        <w:t xml:space="preserve">הקובץ </w:t>
      </w:r>
      <w:r w:rsidR="00C51CF7">
        <w:rPr>
          <w:rFonts w:hint="cs"/>
          <w:rtl/>
          <w:lang w:eastAsia="he-IL"/>
        </w:rPr>
        <w:t xml:space="preserve">הרביעי הוא </w:t>
      </w:r>
      <w:bookmarkStart w:id="2450" w:name="_ETM_Q1_16460830"/>
      <w:bookmarkEnd w:id="2450"/>
      <w:r w:rsidR="00C51CF7">
        <w:rPr>
          <w:rFonts w:hint="cs"/>
          <w:rtl/>
          <w:lang w:eastAsia="he-IL"/>
        </w:rPr>
        <w:t xml:space="preserve">הארכה של חובת ביצוע הבדיקות, שהתייחסה אליו גאל אזריאל קודם, </w:t>
      </w:r>
      <w:bookmarkStart w:id="2451" w:name="_ETM_Q1_16466437"/>
      <w:bookmarkEnd w:id="2451"/>
      <w:r w:rsidR="00C51CF7">
        <w:rPr>
          <w:rFonts w:hint="cs"/>
          <w:rtl/>
          <w:lang w:eastAsia="he-IL"/>
        </w:rPr>
        <w:t xml:space="preserve">זה </w:t>
      </w:r>
      <w:r>
        <w:rPr>
          <w:rFonts w:hint="cs"/>
          <w:rtl/>
          <w:lang w:eastAsia="he-IL"/>
        </w:rPr>
        <w:t>החובה של בדיקה לאחר הכניסה לישראל</w:t>
      </w:r>
      <w:r w:rsidR="00C51CF7">
        <w:rPr>
          <w:rFonts w:hint="cs"/>
          <w:rtl/>
          <w:lang w:eastAsia="he-IL"/>
        </w:rPr>
        <w:t>,</w:t>
      </w:r>
      <w:r>
        <w:rPr>
          <w:rFonts w:hint="cs"/>
          <w:rtl/>
          <w:lang w:eastAsia="he-IL"/>
        </w:rPr>
        <w:t xml:space="preserve"> והבדיקה </w:t>
      </w:r>
      <w:r w:rsidR="00C51CF7">
        <w:rPr>
          <w:rFonts w:hint="cs"/>
          <w:rtl/>
          <w:lang w:eastAsia="he-IL"/>
        </w:rPr>
        <w:t xml:space="preserve">לפני הכניסה במעברים היבשתיים והימיים, כי נושא הבדיקה לפני הכניסה בטיסה מופיע </w:t>
      </w:r>
      <w:bookmarkStart w:id="2452" w:name="_ETM_Q1_16476057"/>
      <w:bookmarkEnd w:id="2452"/>
      <w:r w:rsidR="00C51CF7">
        <w:rPr>
          <w:rFonts w:hint="cs"/>
          <w:rtl/>
          <w:lang w:eastAsia="he-IL"/>
        </w:rPr>
        <w:t xml:space="preserve">בתקנות שנדונות בוועדת הכלכלה. </w:t>
      </w:r>
    </w:p>
    <w:p w:rsidR="0060724F" w:rsidRDefault="0060724F" w:rsidP="0060724F">
      <w:pPr>
        <w:rPr>
          <w:rtl/>
          <w:lang w:eastAsia="he-IL"/>
        </w:rPr>
      </w:pPr>
    </w:p>
    <w:p w:rsidR="00C51CF7" w:rsidRPr="009C7FE5" w:rsidRDefault="00C51CF7" w:rsidP="00C51CF7">
      <w:pPr>
        <w:pStyle w:val="HeadHatzaotHok"/>
        <w:keepNext w:val="0"/>
        <w:keepLines w:val="0"/>
        <w:spacing w:line="240" w:lineRule="auto"/>
        <w:rPr>
          <w:rFonts w:ascii="David" w:hAnsi="David"/>
          <w:sz w:val="24"/>
          <w:szCs w:val="24"/>
          <w:rtl/>
        </w:rPr>
      </w:pPr>
      <w:r w:rsidRPr="009C7FE5">
        <w:rPr>
          <w:rFonts w:ascii="David" w:hAnsi="David"/>
          <w:sz w:val="24"/>
          <w:szCs w:val="24"/>
          <w:rtl/>
        </w:rPr>
        <w:t>תקנות סמכויות מיוחדות להתמודדות עם נגיף הקורונה החדש (הוראת שעה) (חובת ביצוע בדיקה בכניסה לישראל)</w:t>
      </w:r>
      <w:r>
        <w:rPr>
          <w:rFonts w:ascii="David" w:hAnsi="David" w:hint="cs"/>
          <w:sz w:val="24"/>
          <w:szCs w:val="24"/>
          <w:rtl/>
        </w:rPr>
        <w:t xml:space="preserve"> </w:t>
      </w:r>
      <w:r w:rsidRPr="009C7FE5">
        <w:rPr>
          <w:rFonts w:ascii="David" w:hAnsi="David"/>
          <w:sz w:val="24"/>
          <w:szCs w:val="24"/>
          <w:rtl/>
        </w:rPr>
        <w:t xml:space="preserve">(תיקון מס' 6), התשפ"א-2021  </w:t>
      </w:r>
    </w:p>
    <w:p w:rsidR="00C51CF7" w:rsidRPr="009C7FE5" w:rsidRDefault="00C51CF7" w:rsidP="00C51CF7">
      <w:pPr>
        <w:pStyle w:val="HeadHatzaotHok"/>
        <w:keepNext w:val="0"/>
        <w:keepLines w:val="0"/>
        <w:spacing w:line="240" w:lineRule="auto"/>
        <w:rPr>
          <w:rFonts w:ascii="David" w:hAnsi="David"/>
          <w:sz w:val="24"/>
          <w:szCs w:val="24"/>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4"/>
      </w:tblGrid>
      <w:tr w:rsidR="00C51CF7" w:rsidRPr="009C7FE5" w:rsidTr="00011EA2">
        <w:trPr>
          <w:cantSplit/>
        </w:trPr>
        <w:tc>
          <w:tcPr>
            <w:tcW w:w="1870" w:type="dxa"/>
          </w:tcPr>
          <w:p w:rsidR="00C51CF7" w:rsidRPr="009C7FE5" w:rsidRDefault="00C51CF7" w:rsidP="00011EA2">
            <w:pPr>
              <w:pStyle w:val="TableSideHeading"/>
              <w:spacing w:line="240" w:lineRule="auto"/>
              <w:rPr>
                <w:rFonts w:ascii="David" w:hAnsi="David"/>
                <w:sz w:val="24"/>
                <w:szCs w:val="24"/>
                <w:rtl/>
              </w:rPr>
            </w:pPr>
          </w:p>
        </w:tc>
        <w:tc>
          <w:tcPr>
            <w:tcW w:w="624" w:type="dxa"/>
          </w:tcPr>
          <w:p w:rsidR="00C51CF7" w:rsidRPr="009C7FE5" w:rsidRDefault="00C51CF7" w:rsidP="00011EA2">
            <w:pPr>
              <w:pStyle w:val="TableText"/>
              <w:spacing w:line="240" w:lineRule="auto"/>
              <w:rPr>
                <w:rFonts w:ascii="David" w:hAnsi="David"/>
                <w:sz w:val="24"/>
                <w:szCs w:val="24"/>
              </w:rPr>
            </w:pPr>
          </w:p>
        </w:tc>
        <w:tc>
          <w:tcPr>
            <w:tcW w:w="7144" w:type="dxa"/>
            <w:hideMark/>
          </w:tcPr>
          <w:p w:rsidR="00C51CF7" w:rsidRPr="009C7FE5" w:rsidRDefault="00C51CF7" w:rsidP="00C51CF7">
            <w:pPr>
              <w:pStyle w:val="TableBlock"/>
              <w:spacing w:line="240" w:lineRule="auto"/>
              <w:rPr>
                <w:rFonts w:ascii="David" w:hAnsi="David"/>
                <w:sz w:val="24"/>
                <w:szCs w:val="24"/>
                <w:rtl/>
              </w:rPr>
            </w:pPr>
            <w:r>
              <w:rPr>
                <w:rFonts w:ascii="David" w:hAnsi="David" w:hint="cs"/>
                <w:sz w:val="24"/>
                <w:szCs w:val="24"/>
                <w:rtl/>
              </w:rPr>
              <w:t>"</w:t>
            </w:r>
            <w:r w:rsidRPr="009C7FE5">
              <w:rPr>
                <w:rFonts w:ascii="David" w:hAnsi="David"/>
                <w:sz w:val="24"/>
                <w:szCs w:val="24"/>
                <w:rtl/>
              </w:rPr>
              <w:t>בתוקף סמכותה לפי סעיפים 4, 7א(א)(2), ו-23 עד 25 לחוק סמכויות מיוחדות להתמודדות עם נגיף הקורונה החדש (הוראת שעה), התש"ף–2020</w:t>
            </w:r>
            <w:r>
              <w:rPr>
                <w:rFonts w:ascii="David" w:hAnsi="David" w:hint="cs"/>
                <w:sz w:val="24"/>
                <w:szCs w:val="24"/>
                <w:rtl/>
              </w:rPr>
              <w:t xml:space="preserve"> </w:t>
            </w:r>
            <w:r w:rsidRPr="009C7FE5">
              <w:rPr>
                <w:rFonts w:ascii="David" w:hAnsi="David"/>
                <w:sz w:val="24"/>
                <w:szCs w:val="24"/>
                <w:rtl/>
              </w:rPr>
              <w:t>(להלן – החוק), ובאישור ועדת החוקה חוק ומשפט של הכנסת, מתקינה הממשלה תקנות אלה:</w:t>
            </w:r>
          </w:p>
        </w:tc>
      </w:tr>
      <w:tr w:rsidR="00C51CF7" w:rsidRPr="009C7FE5" w:rsidTr="00011EA2">
        <w:trPr>
          <w:cantSplit/>
        </w:trPr>
        <w:tc>
          <w:tcPr>
            <w:tcW w:w="1870" w:type="dxa"/>
          </w:tcPr>
          <w:p w:rsidR="00C51CF7" w:rsidRPr="009C7FE5" w:rsidRDefault="00C51CF7" w:rsidP="00011EA2">
            <w:pPr>
              <w:pStyle w:val="TableSideHeading"/>
              <w:spacing w:line="240" w:lineRule="auto"/>
              <w:rPr>
                <w:rFonts w:ascii="David" w:hAnsi="David"/>
                <w:sz w:val="24"/>
                <w:szCs w:val="24"/>
                <w:rtl/>
              </w:rPr>
            </w:pPr>
            <w:r w:rsidRPr="009C7FE5">
              <w:rPr>
                <w:rFonts w:ascii="David" w:hAnsi="David"/>
                <w:sz w:val="24"/>
                <w:szCs w:val="24"/>
                <w:rtl/>
              </w:rPr>
              <w:t>תיקון תקנה 9</w:t>
            </w:r>
          </w:p>
        </w:tc>
        <w:tc>
          <w:tcPr>
            <w:tcW w:w="624" w:type="dxa"/>
          </w:tcPr>
          <w:p w:rsidR="00C51CF7" w:rsidRPr="009C7FE5" w:rsidRDefault="00C51CF7" w:rsidP="00C51CF7">
            <w:pPr>
              <w:pStyle w:val="TableText"/>
              <w:numPr>
                <w:ilvl w:val="0"/>
                <w:numId w:val="32"/>
              </w:numPr>
              <w:spacing w:line="240" w:lineRule="auto"/>
              <w:rPr>
                <w:rFonts w:ascii="David" w:hAnsi="David"/>
                <w:sz w:val="24"/>
                <w:szCs w:val="24"/>
              </w:rPr>
            </w:pPr>
          </w:p>
        </w:tc>
        <w:tc>
          <w:tcPr>
            <w:tcW w:w="7144" w:type="dxa"/>
          </w:tcPr>
          <w:p w:rsidR="00C51CF7" w:rsidRPr="009C7FE5" w:rsidRDefault="00C51CF7" w:rsidP="00011EA2">
            <w:pPr>
              <w:pStyle w:val="TableBlock"/>
              <w:spacing w:line="240" w:lineRule="auto"/>
              <w:rPr>
                <w:rFonts w:ascii="David" w:hAnsi="David"/>
                <w:sz w:val="24"/>
                <w:szCs w:val="24"/>
                <w:rtl/>
              </w:rPr>
            </w:pPr>
            <w:r w:rsidRPr="009C7FE5">
              <w:rPr>
                <w:rFonts w:ascii="David" w:hAnsi="David"/>
                <w:sz w:val="24"/>
                <w:szCs w:val="24"/>
                <w:rtl/>
              </w:rPr>
              <w:t>בתקנות סמכויות מיוחדות להתמודדות עם נגיף הקורונה החדש (הוראת שעה) (חובת ביצוע בדיקה בכניסה לישראל), התשפ"א-2021,</w:t>
            </w:r>
            <w:r>
              <w:rPr>
                <w:rFonts w:ascii="David" w:hAnsi="David" w:hint="cs"/>
                <w:sz w:val="24"/>
                <w:szCs w:val="24"/>
                <w:rtl/>
              </w:rPr>
              <w:t xml:space="preserve"> </w:t>
            </w:r>
            <w:r w:rsidRPr="009C7FE5">
              <w:rPr>
                <w:rFonts w:ascii="David" w:hAnsi="David"/>
                <w:sz w:val="24"/>
                <w:szCs w:val="24"/>
                <w:rtl/>
              </w:rPr>
              <w:t>בתקנה 9, במקום "י"ט בתמוז התשפ"א (27 ביולי 2021)" יבוא "ט"ו באלול התשפ"א (23 באוגוסט 2021)".</w:t>
            </w:r>
          </w:p>
        </w:tc>
      </w:tr>
      <w:tr w:rsidR="00C51CF7" w:rsidRPr="009C7FE5" w:rsidTr="00011EA2">
        <w:trPr>
          <w:cantSplit/>
        </w:trPr>
        <w:tc>
          <w:tcPr>
            <w:tcW w:w="1870" w:type="dxa"/>
          </w:tcPr>
          <w:p w:rsidR="00C51CF7" w:rsidRPr="009C7FE5" w:rsidRDefault="00C51CF7" w:rsidP="00011EA2">
            <w:pPr>
              <w:pStyle w:val="TableSideHeading"/>
              <w:spacing w:line="240" w:lineRule="auto"/>
              <w:rPr>
                <w:rFonts w:ascii="David" w:hAnsi="David"/>
                <w:sz w:val="24"/>
                <w:szCs w:val="24"/>
                <w:rtl/>
              </w:rPr>
            </w:pPr>
            <w:r w:rsidRPr="009C7FE5">
              <w:rPr>
                <w:rFonts w:ascii="David" w:hAnsi="David"/>
                <w:sz w:val="24"/>
                <w:szCs w:val="24"/>
                <w:rtl/>
              </w:rPr>
              <w:t>תחילה</w:t>
            </w:r>
          </w:p>
        </w:tc>
        <w:tc>
          <w:tcPr>
            <w:tcW w:w="624" w:type="dxa"/>
          </w:tcPr>
          <w:p w:rsidR="00C51CF7" w:rsidRPr="009C7FE5" w:rsidRDefault="00C51CF7" w:rsidP="00C51CF7">
            <w:pPr>
              <w:pStyle w:val="TableText"/>
              <w:numPr>
                <w:ilvl w:val="0"/>
                <w:numId w:val="32"/>
              </w:numPr>
              <w:spacing w:line="240" w:lineRule="auto"/>
              <w:rPr>
                <w:rFonts w:ascii="David" w:hAnsi="David"/>
                <w:sz w:val="24"/>
                <w:szCs w:val="24"/>
              </w:rPr>
            </w:pPr>
          </w:p>
        </w:tc>
        <w:tc>
          <w:tcPr>
            <w:tcW w:w="7144" w:type="dxa"/>
          </w:tcPr>
          <w:p w:rsidR="00C51CF7" w:rsidRPr="009C7FE5" w:rsidRDefault="00C51CF7" w:rsidP="00011EA2">
            <w:pPr>
              <w:pStyle w:val="P000"/>
              <w:tabs>
                <w:tab w:val="clear" w:pos="624"/>
                <w:tab w:val="clear" w:pos="1021"/>
                <w:tab w:val="clear" w:pos="1474"/>
                <w:tab w:val="clear" w:pos="1928"/>
                <w:tab w:val="clear" w:pos="2381"/>
                <w:tab w:val="clear" w:pos="2835"/>
                <w:tab w:val="clear" w:pos="6259"/>
              </w:tabs>
              <w:spacing w:before="0"/>
              <w:ind w:left="0"/>
              <w:rPr>
                <w:rFonts w:ascii="David" w:eastAsia="Arial Unicode MS" w:hAnsi="David" w:cs="David"/>
                <w:noProof w:val="0"/>
                <w:snapToGrid w:val="0"/>
                <w:sz w:val="24"/>
                <w:szCs w:val="24"/>
                <w:rtl/>
                <w:lang w:eastAsia="en-US"/>
              </w:rPr>
            </w:pPr>
            <w:r w:rsidRPr="009C7FE5">
              <w:rPr>
                <w:rFonts w:ascii="David" w:eastAsia="Arial Unicode MS" w:hAnsi="David" w:cs="David"/>
                <w:noProof w:val="0"/>
                <w:snapToGrid w:val="0"/>
                <w:sz w:val="24"/>
                <w:szCs w:val="24"/>
                <w:rtl/>
                <w:lang w:eastAsia="en-US"/>
              </w:rPr>
              <w:t>תחילתן של תקנות אלה ביום י"ח באב התשפ"א (27 ביולי 2021).</w:t>
            </w:r>
            <w:r w:rsidR="002F5F17">
              <w:rPr>
                <w:rFonts w:ascii="David" w:eastAsia="Arial Unicode MS" w:hAnsi="David" w:cs="David" w:hint="cs"/>
                <w:noProof w:val="0"/>
                <w:snapToGrid w:val="0"/>
                <w:sz w:val="24"/>
                <w:szCs w:val="24"/>
                <w:rtl/>
                <w:lang w:eastAsia="en-US"/>
              </w:rPr>
              <w:t>"</w:t>
            </w:r>
          </w:p>
        </w:tc>
      </w:tr>
    </w:tbl>
    <w:p w:rsidR="0060724F" w:rsidRDefault="0060724F" w:rsidP="0060724F">
      <w:pPr>
        <w:rPr>
          <w:rtl/>
          <w:lang w:eastAsia="he-IL"/>
        </w:rPr>
      </w:pPr>
    </w:p>
    <w:p w:rsidR="002F5F17" w:rsidRDefault="002F5F17" w:rsidP="002F5F17">
      <w:pPr>
        <w:pStyle w:val="af6"/>
        <w:keepNext/>
        <w:rPr>
          <w:rtl/>
        </w:rPr>
      </w:pPr>
      <w:bookmarkStart w:id="2453" w:name="ET_yor_6156_525"/>
      <w:r w:rsidRPr="002F5F17">
        <w:rPr>
          <w:rStyle w:val="TagStyle"/>
          <w:rtl/>
        </w:rPr>
        <w:t xml:space="preserve"> &lt;&lt; יור &gt;&gt; </w:t>
      </w:r>
      <w:r>
        <w:rPr>
          <w:rtl/>
        </w:rPr>
        <w:t>היו"ר גלעד קריב:</w:t>
      </w:r>
      <w:r w:rsidRPr="002F5F17">
        <w:rPr>
          <w:rStyle w:val="TagStyle"/>
          <w:rtl/>
        </w:rPr>
        <w:t xml:space="preserve"> &lt;&lt; יור &gt;&gt;</w:t>
      </w:r>
      <w:r>
        <w:rPr>
          <w:rtl/>
        </w:rPr>
        <w:t xml:space="preserve">   </w:t>
      </w:r>
      <w:bookmarkEnd w:id="2453"/>
    </w:p>
    <w:p w:rsidR="002F5F17" w:rsidRDefault="002F5F17" w:rsidP="002F5F17">
      <w:pPr>
        <w:pStyle w:val="KeepWithNext"/>
        <w:rPr>
          <w:rtl/>
          <w:lang w:eastAsia="he-IL"/>
        </w:rPr>
      </w:pPr>
    </w:p>
    <w:p w:rsidR="002F5F17" w:rsidRDefault="002F5F17" w:rsidP="002F5F17">
      <w:pPr>
        <w:rPr>
          <w:rtl/>
          <w:lang w:eastAsia="he-IL"/>
        </w:rPr>
      </w:pPr>
      <w:r>
        <w:rPr>
          <w:rFonts w:hint="cs"/>
          <w:rtl/>
          <w:lang w:eastAsia="he-IL"/>
        </w:rPr>
        <w:t>מי בעד? מי נגד?</w:t>
      </w:r>
    </w:p>
    <w:p w:rsidR="002F5F17" w:rsidRDefault="002F5F17" w:rsidP="002F5F17">
      <w:pPr>
        <w:rPr>
          <w:rtl/>
          <w:lang w:eastAsia="he-IL"/>
        </w:rPr>
      </w:pPr>
    </w:p>
    <w:p w:rsidR="002F5F17" w:rsidRDefault="002F5F17" w:rsidP="002F5F17">
      <w:pPr>
        <w:pStyle w:val="af1"/>
        <w:keepNext/>
        <w:rPr>
          <w:rtl/>
          <w:lang w:eastAsia="he-IL"/>
        </w:rPr>
      </w:pPr>
      <w:r>
        <w:rPr>
          <w:rtl/>
          <w:lang w:eastAsia="he-IL"/>
        </w:rPr>
        <w:t>הצבעה</w:t>
      </w:r>
    </w:p>
    <w:p w:rsidR="002F5F17" w:rsidRDefault="002F5F17" w:rsidP="002F5F17">
      <w:pPr>
        <w:pStyle w:val="--"/>
        <w:keepNext/>
        <w:rPr>
          <w:rtl/>
          <w:lang w:eastAsia="he-IL"/>
        </w:rPr>
      </w:pPr>
    </w:p>
    <w:p w:rsidR="002F5F17" w:rsidRDefault="002F5F17" w:rsidP="002F5F17">
      <w:pPr>
        <w:pStyle w:val="--"/>
        <w:keepNext/>
        <w:rPr>
          <w:rtl/>
          <w:lang w:eastAsia="he-IL"/>
        </w:rPr>
      </w:pPr>
      <w:r>
        <w:rPr>
          <w:rtl/>
          <w:lang w:eastAsia="he-IL"/>
        </w:rPr>
        <w:t xml:space="preserve">בעד – </w:t>
      </w:r>
      <w:r>
        <w:rPr>
          <w:rFonts w:hint="cs"/>
          <w:rtl/>
          <w:lang w:eastAsia="he-IL"/>
        </w:rPr>
        <w:t>2</w:t>
      </w:r>
    </w:p>
    <w:p w:rsidR="002F5F17" w:rsidRDefault="002F5F17" w:rsidP="002F5F17">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2F5F17" w:rsidRDefault="002F5F17" w:rsidP="002F5F17">
      <w:pPr>
        <w:pStyle w:val="--"/>
        <w:keepNext/>
        <w:rPr>
          <w:rtl/>
          <w:lang w:eastAsia="he-IL"/>
        </w:rPr>
      </w:pPr>
      <w:r>
        <w:rPr>
          <w:rtl/>
          <w:lang w:eastAsia="he-IL"/>
        </w:rPr>
        <w:t>נמנעים –</w:t>
      </w:r>
      <w:r>
        <w:rPr>
          <w:rFonts w:hint="cs"/>
          <w:rtl/>
          <w:lang w:eastAsia="he-IL"/>
        </w:rPr>
        <w:t xml:space="preserve"> אין</w:t>
      </w:r>
    </w:p>
    <w:p w:rsidR="002F5F17" w:rsidRPr="002F5F17" w:rsidRDefault="002F5F17" w:rsidP="002F5F17">
      <w:pPr>
        <w:jc w:val="center"/>
        <w:rPr>
          <w:rtl/>
          <w:lang w:eastAsia="he-IL"/>
        </w:rPr>
      </w:pPr>
      <w:r w:rsidRPr="009C7FE5">
        <w:rPr>
          <w:rFonts w:ascii="David" w:hAnsi="David"/>
          <w:rtl/>
        </w:rPr>
        <w:t>תקנות סמכויות מיוחדות להתמודדות עם נגיף הקורונה החדש (הוראת שעה) (חובת ביצוע בדיקה בכניסה לישראל)</w:t>
      </w:r>
      <w:r>
        <w:rPr>
          <w:rFonts w:ascii="David" w:hAnsi="David" w:hint="cs"/>
          <w:rtl/>
        </w:rPr>
        <w:t xml:space="preserve"> </w:t>
      </w:r>
      <w:r w:rsidRPr="009C7FE5">
        <w:rPr>
          <w:rFonts w:ascii="David" w:hAnsi="David"/>
          <w:rtl/>
        </w:rPr>
        <w:t>(תיקון מס' 6), התשפ"א-2021</w:t>
      </w:r>
      <w:r>
        <w:rPr>
          <w:rFonts w:ascii="David" w:hAnsi="David" w:hint="cs"/>
          <w:rtl/>
        </w:rPr>
        <w:t xml:space="preserve"> אושרו.</w:t>
      </w:r>
    </w:p>
    <w:p w:rsidR="002F5F17" w:rsidRDefault="002F5F17" w:rsidP="002F5F17">
      <w:pPr>
        <w:pStyle w:val="--"/>
        <w:keepNext/>
        <w:rPr>
          <w:rtl/>
          <w:lang w:eastAsia="he-IL"/>
        </w:rPr>
      </w:pPr>
      <w:r>
        <w:rPr>
          <w:rtl/>
          <w:lang w:eastAsia="he-IL"/>
        </w:rPr>
        <w:t xml:space="preserve"> </w:t>
      </w:r>
    </w:p>
    <w:p w:rsidR="002F5F17" w:rsidRDefault="002F5F17" w:rsidP="002F5F17">
      <w:pPr>
        <w:pStyle w:val="af6"/>
        <w:keepNext/>
        <w:rPr>
          <w:rtl/>
        </w:rPr>
      </w:pPr>
      <w:r w:rsidRPr="002F5F17">
        <w:rPr>
          <w:rStyle w:val="TagStyle"/>
          <w:rtl/>
        </w:rPr>
        <w:t xml:space="preserve"> &lt;&lt; יור &gt;&gt; </w:t>
      </w:r>
      <w:r>
        <w:rPr>
          <w:rtl/>
        </w:rPr>
        <w:t>היו"ר גלעד קריב:</w:t>
      </w:r>
      <w:r w:rsidRPr="002F5F17">
        <w:rPr>
          <w:rStyle w:val="TagStyle"/>
          <w:rtl/>
        </w:rPr>
        <w:t xml:space="preserve"> &lt;&lt; יור &gt;&gt;</w:t>
      </w:r>
      <w:r>
        <w:rPr>
          <w:rtl/>
        </w:rPr>
        <w:t xml:space="preserve">   </w:t>
      </w:r>
    </w:p>
    <w:p w:rsidR="002F5F17" w:rsidRDefault="002F5F17" w:rsidP="002F5F17">
      <w:pPr>
        <w:pStyle w:val="KeepWithNext"/>
        <w:rPr>
          <w:rtl/>
          <w:lang w:eastAsia="he-IL"/>
        </w:rPr>
      </w:pPr>
    </w:p>
    <w:p w:rsidR="002F5F17" w:rsidRDefault="002F5F17" w:rsidP="002F5F17">
      <w:pPr>
        <w:rPr>
          <w:rtl/>
          <w:lang w:eastAsia="he-IL"/>
        </w:rPr>
      </w:pPr>
      <w:r>
        <w:rPr>
          <w:rFonts w:hint="cs"/>
          <w:rtl/>
          <w:lang w:eastAsia="he-IL"/>
        </w:rPr>
        <w:t xml:space="preserve">התקנות אושרו פה אחד. </w:t>
      </w:r>
    </w:p>
    <w:p w:rsidR="002F5F17" w:rsidRPr="002F5F17" w:rsidRDefault="002F5F17" w:rsidP="002F5F17">
      <w:pPr>
        <w:rPr>
          <w:rtl/>
          <w:lang w:eastAsia="he-IL"/>
        </w:rPr>
      </w:pPr>
    </w:p>
    <w:p w:rsidR="004A1924" w:rsidRDefault="002F5F17" w:rsidP="002F5F17">
      <w:pPr>
        <w:rPr>
          <w:rtl/>
          <w:lang w:eastAsia="he-IL"/>
        </w:rPr>
      </w:pPr>
      <w:r>
        <w:rPr>
          <w:rFonts w:hint="cs"/>
          <w:rtl/>
          <w:lang w:eastAsia="he-IL"/>
        </w:rPr>
        <w:t xml:space="preserve">חבריי וחברותיי, </w:t>
      </w:r>
      <w:r w:rsidR="004A1924">
        <w:rPr>
          <w:rFonts w:hint="cs"/>
          <w:rtl/>
          <w:lang w:eastAsia="he-IL"/>
        </w:rPr>
        <w:t xml:space="preserve">אני רוצה להודות לכולם על סדרת הדיונים. בצד מתן האפשרות לממשלה לממש את מדיניותה בתחום הגברת </w:t>
      </w:r>
      <w:r>
        <w:rPr>
          <w:rFonts w:hint="cs"/>
          <w:rtl/>
          <w:lang w:eastAsia="he-IL"/>
        </w:rPr>
        <w:t xml:space="preserve">ההגבלות על הציבור כדי </w:t>
      </w:r>
      <w:bookmarkStart w:id="2454" w:name="_ETM_Q1_16543730"/>
      <w:bookmarkEnd w:id="2454"/>
      <w:r>
        <w:rPr>
          <w:rFonts w:hint="cs"/>
          <w:rtl/>
          <w:lang w:eastAsia="he-IL"/>
        </w:rPr>
        <w:t xml:space="preserve">להתמודד עם גל התחלואה הרביעי, </w:t>
      </w:r>
      <w:r w:rsidR="004A1924">
        <w:rPr>
          <w:rFonts w:hint="cs"/>
          <w:rtl/>
          <w:lang w:eastAsia="he-IL"/>
        </w:rPr>
        <w:t>עלו כאן שאלות משמעותיות מאוד שהובילו לקיצור תוקפן של</w:t>
      </w:r>
      <w:r>
        <w:rPr>
          <w:rFonts w:hint="cs"/>
          <w:rtl/>
          <w:lang w:eastAsia="he-IL"/>
        </w:rPr>
        <w:t xml:space="preserve"> התקנות אל מול הבקשה המקורית של הממשלה. יש לממשלה קשת סוגיות להידרש</w:t>
      </w:r>
      <w:bookmarkStart w:id="2455" w:name="_ETM_Q1_16558866"/>
      <w:bookmarkEnd w:id="2455"/>
      <w:r>
        <w:rPr>
          <w:rFonts w:hint="cs"/>
          <w:rtl/>
          <w:lang w:eastAsia="he-IL"/>
        </w:rPr>
        <w:t xml:space="preserve"> אליהן, גם בהקשר לוועדת החריגים, גם בהקשר לתחום האכיפה ואמצעי</w:t>
      </w:r>
      <w:bookmarkStart w:id="2456" w:name="_ETM_Q1_16567543"/>
      <w:bookmarkEnd w:id="2456"/>
      <w:r>
        <w:rPr>
          <w:rFonts w:hint="cs"/>
          <w:rtl/>
          <w:lang w:eastAsia="he-IL"/>
        </w:rPr>
        <w:t xml:space="preserve"> האכיפה, ובמיוחד לשאלת ההסמכה החוקית והעמדה המוסמכת של ממשלת ישראל</w:t>
      </w:r>
      <w:bookmarkStart w:id="2457" w:name="_ETM_Q1_16576700"/>
      <w:bookmarkEnd w:id="2457"/>
      <w:r>
        <w:rPr>
          <w:rFonts w:hint="cs"/>
          <w:rtl/>
          <w:lang w:eastAsia="he-IL"/>
        </w:rPr>
        <w:t xml:space="preserve"> לגבי הנשיאה בעלות הבדיקות המהירות החל מ-8 באוגוסט. </w:t>
      </w:r>
    </w:p>
    <w:p w:rsidR="002F5F17" w:rsidRDefault="002F5F17" w:rsidP="002F5F17">
      <w:pPr>
        <w:rPr>
          <w:rtl/>
          <w:lang w:eastAsia="he-IL"/>
        </w:rPr>
      </w:pPr>
      <w:bookmarkStart w:id="2458" w:name="_ETM_Q1_16584897"/>
      <w:bookmarkStart w:id="2459" w:name="_ETM_Q1_16584958"/>
      <w:bookmarkEnd w:id="2458"/>
      <w:bookmarkEnd w:id="2459"/>
    </w:p>
    <w:p w:rsidR="002F5F17" w:rsidRDefault="002F5F17" w:rsidP="002F5F17">
      <w:pPr>
        <w:rPr>
          <w:rtl/>
          <w:lang w:eastAsia="he-IL"/>
        </w:rPr>
      </w:pPr>
      <w:bookmarkStart w:id="2460" w:name="_ETM_Q1_16585040"/>
      <w:bookmarkStart w:id="2461" w:name="_ETM_Q1_16585092"/>
      <w:bookmarkEnd w:id="2460"/>
      <w:bookmarkEnd w:id="2461"/>
      <w:r>
        <w:rPr>
          <w:rFonts w:hint="cs"/>
          <w:rtl/>
          <w:lang w:eastAsia="he-IL"/>
        </w:rPr>
        <w:t xml:space="preserve">ככל </w:t>
      </w:r>
      <w:bookmarkStart w:id="2462" w:name="_ETM_Q1_16582288"/>
      <w:bookmarkEnd w:id="2462"/>
      <w:r>
        <w:rPr>
          <w:rFonts w:hint="cs"/>
          <w:rtl/>
          <w:lang w:eastAsia="he-IL"/>
        </w:rPr>
        <w:t>שהממשלה תבקש להביא מתווים חדשים או תקנות חדשות בשבוע הקרוב</w:t>
      </w:r>
      <w:bookmarkStart w:id="2463" w:name="_ETM_Q1_16591516"/>
      <w:bookmarkEnd w:id="2463"/>
      <w:r>
        <w:rPr>
          <w:rFonts w:hint="cs"/>
          <w:rtl/>
          <w:lang w:eastAsia="he-IL"/>
        </w:rPr>
        <w:t xml:space="preserve">, כמובן נעמוד לרשות הממשלה ונידרש לנושאים האלה. </w:t>
      </w:r>
    </w:p>
    <w:p w:rsidR="002F5F17" w:rsidRDefault="002F5F17" w:rsidP="002F5F17">
      <w:pPr>
        <w:rPr>
          <w:rtl/>
          <w:lang w:eastAsia="he-IL"/>
        </w:rPr>
      </w:pPr>
    </w:p>
    <w:p w:rsidR="002F5F17" w:rsidRDefault="002F5F17" w:rsidP="002F5F17">
      <w:pPr>
        <w:rPr>
          <w:rtl/>
          <w:lang w:eastAsia="he-IL"/>
        </w:rPr>
      </w:pPr>
      <w:r>
        <w:rPr>
          <w:rFonts w:hint="cs"/>
          <w:rtl/>
          <w:lang w:eastAsia="he-IL"/>
        </w:rPr>
        <w:t xml:space="preserve">אנחנו כמובן </w:t>
      </w:r>
      <w:bookmarkStart w:id="2464" w:name="_ETM_Q1_16593714"/>
      <w:bookmarkEnd w:id="2464"/>
      <w:r>
        <w:rPr>
          <w:rFonts w:hint="cs"/>
          <w:rtl/>
          <w:lang w:eastAsia="he-IL"/>
        </w:rPr>
        <w:t>יוצאים מתוך נקודת הנחה שהערות חברי הוועדה שנאמרו כאן היום</w:t>
      </w:r>
      <w:bookmarkStart w:id="2465" w:name="_ETM_Q1_16601137"/>
      <w:bookmarkEnd w:id="2465"/>
      <w:r>
        <w:rPr>
          <w:rFonts w:hint="cs"/>
          <w:rtl/>
          <w:lang w:eastAsia="he-IL"/>
        </w:rPr>
        <w:t xml:space="preserve"> יילקחו לתשומת לב כל המשרדים הרלוונטיים בממשלה. </w:t>
      </w:r>
      <w:bookmarkStart w:id="2466" w:name="_ETM_Q1_16606281"/>
      <w:bookmarkEnd w:id="2466"/>
    </w:p>
    <w:p w:rsidR="002F5F17" w:rsidRDefault="002F5F17" w:rsidP="002F5F17">
      <w:pPr>
        <w:rPr>
          <w:rtl/>
          <w:lang w:eastAsia="he-IL"/>
        </w:rPr>
      </w:pPr>
      <w:bookmarkStart w:id="2467" w:name="_ETM_Q1_16606329"/>
      <w:bookmarkStart w:id="2468" w:name="_ETM_Q1_16606537"/>
      <w:bookmarkEnd w:id="2467"/>
      <w:bookmarkEnd w:id="2468"/>
    </w:p>
    <w:p w:rsidR="002F5F17" w:rsidRDefault="002F5F17" w:rsidP="002F5F17">
      <w:pPr>
        <w:rPr>
          <w:rtl/>
          <w:lang w:eastAsia="he-IL"/>
        </w:rPr>
      </w:pPr>
      <w:bookmarkStart w:id="2469" w:name="_ETM_Q1_16606576"/>
      <w:bookmarkEnd w:id="2469"/>
      <w:r>
        <w:rPr>
          <w:rFonts w:hint="cs"/>
          <w:rtl/>
          <w:lang w:eastAsia="he-IL"/>
        </w:rPr>
        <w:t>אני רוצה</w:t>
      </w:r>
      <w:bookmarkStart w:id="2470" w:name="_ETM_Q1_16608953"/>
      <w:bookmarkEnd w:id="2470"/>
      <w:r>
        <w:rPr>
          <w:rFonts w:hint="cs"/>
          <w:rtl/>
          <w:lang w:eastAsia="he-IL"/>
        </w:rPr>
        <w:t xml:space="preserve"> להודות לכולם, לצוות הוועדה, לסדרני הכנסת שנמצאים פה בשעה מאוחרת</w:t>
      </w:r>
      <w:bookmarkStart w:id="2471" w:name="_ETM_Q1_16617930"/>
      <w:bookmarkEnd w:id="2471"/>
      <w:r>
        <w:rPr>
          <w:rFonts w:hint="cs"/>
          <w:rtl/>
          <w:lang w:eastAsia="he-IL"/>
        </w:rPr>
        <w:t xml:space="preserve"> ביום חמישי ולכל מי שסייע בהפעלת הישיבה הזאת, תודה לכולם.</w:t>
      </w:r>
      <w:bookmarkStart w:id="2472" w:name="_ETM_Q1_16621297"/>
      <w:bookmarkEnd w:id="2472"/>
      <w:r>
        <w:rPr>
          <w:rFonts w:hint="cs"/>
          <w:rtl/>
          <w:lang w:eastAsia="he-IL"/>
        </w:rPr>
        <w:t xml:space="preserve"> שבת שלום. </w:t>
      </w:r>
    </w:p>
    <w:p w:rsidR="004A1924" w:rsidRDefault="004A1924" w:rsidP="004A1924">
      <w:pPr>
        <w:rPr>
          <w:rtl/>
          <w:lang w:eastAsia="he-IL"/>
        </w:rPr>
      </w:pPr>
    </w:p>
    <w:p w:rsidR="00535164" w:rsidRDefault="00535164" w:rsidP="00FB1CC8">
      <w:pPr>
        <w:rPr>
          <w:rtl/>
          <w:lang w:eastAsia="he-IL"/>
        </w:rPr>
      </w:pPr>
    </w:p>
    <w:p w:rsidR="00B94425" w:rsidRDefault="00B94425" w:rsidP="00B94425">
      <w:pPr>
        <w:pStyle w:val="afc"/>
        <w:keepNext/>
        <w:rPr>
          <w:rtl/>
          <w:lang w:eastAsia="he-IL"/>
        </w:rPr>
      </w:pPr>
      <w:bookmarkStart w:id="2473" w:name="ET_meetingend_399"/>
      <w:bookmarkStart w:id="2474" w:name="_GoBack"/>
      <w:bookmarkEnd w:id="2474"/>
      <w:r w:rsidRPr="00B94425">
        <w:rPr>
          <w:rStyle w:val="TagStyle"/>
          <w:rtl/>
        </w:rPr>
        <w:t xml:space="preserve"> &lt;&lt; סיום &gt;&gt; </w:t>
      </w:r>
      <w:r>
        <w:rPr>
          <w:rtl/>
          <w:lang w:eastAsia="he-IL"/>
        </w:rPr>
        <w:t>הישיבה ננעלה בשעה 17:00.</w:t>
      </w:r>
      <w:r w:rsidRPr="00B94425">
        <w:rPr>
          <w:rStyle w:val="TagStyle"/>
          <w:rtl/>
        </w:rPr>
        <w:t xml:space="preserve"> &lt;&lt; סיום &gt;&gt;</w:t>
      </w:r>
      <w:r>
        <w:rPr>
          <w:rtl/>
          <w:lang w:eastAsia="he-IL"/>
        </w:rPr>
        <w:t xml:space="preserve">   </w:t>
      </w:r>
      <w:bookmarkEnd w:id="2473"/>
    </w:p>
    <w:sectPr w:rsidR="00B94425" w:rsidSect="00256D9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57E7" w:rsidRDefault="007357E7">
      <w:r>
        <w:separator/>
      </w:r>
    </w:p>
  </w:endnote>
  <w:endnote w:type="continuationSeparator" w:id="0">
    <w:p w:rsidR="007357E7" w:rsidRDefault="00735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57E7" w:rsidRDefault="007357E7">
      <w:r>
        <w:separator/>
      </w:r>
    </w:p>
  </w:footnote>
  <w:footnote w:type="continuationSeparator" w:id="0">
    <w:p w:rsidR="007357E7" w:rsidRDefault="007357E7">
      <w:r>
        <w:continuationSeparator/>
      </w:r>
    </w:p>
  </w:footnote>
  <w:footnote w:id="1">
    <w:p w:rsidR="007357E7" w:rsidRDefault="007357E7" w:rsidP="0010720F">
      <w:pPr>
        <w:pStyle w:val="aff"/>
        <w:rPr>
          <w:rt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57E7" w:rsidRDefault="007357E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357E7" w:rsidRDefault="007357E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57E7" w:rsidRDefault="007357E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56D90">
      <w:rPr>
        <w:rStyle w:val="af7"/>
        <w:noProof/>
        <w:rtl/>
      </w:rPr>
      <w:t>79</w:t>
    </w:r>
    <w:r>
      <w:rPr>
        <w:rStyle w:val="af7"/>
      </w:rPr>
      <w:fldChar w:fldCharType="end"/>
    </w:r>
  </w:p>
  <w:p w:rsidR="007357E7" w:rsidRPr="00CC5815" w:rsidRDefault="007357E7" w:rsidP="008E5E3F">
    <w:pPr>
      <w:pStyle w:val="a3"/>
      <w:ind w:firstLine="0"/>
    </w:pPr>
    <w:r>
      <w:rPr>
        <w:rFonts w:hint="cs"/>
        <w:rtl/>
      </w:rPr>
      <w:t>ועדת החוקה, חוק ומשפט</w:t>
    </w:r>
  </w:p>
  <w:p w:rsidR="007357E7" w:rsidRPr="00CC5815" w:rsidRDefault="007357E7" w:rsidP="008E5E3F">
    <w:pPr>
      <w:pStyle w:val="a3"/>
      <w:ind w:firstLine="0"/>
      <w:rPr>
        <w:rtl/>
      </w:rPr>
    </w:pPr>
    <w:r>
      <w:rPr>
        <w:rtl/>
      </w:rPr>
      <w:t>29/07/2021</w:t>
    </w:r>
  </w:p>
  <w:p w:rsidR="007357E7" w:rsidRPr="00CC5815" w:rsidRDefault="007357E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57E7" w:rsidRDefault="007357E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357E7" w:rsidRDefault="007357E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357E7" w:rsidRDefault="007357E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916E42"/>
    <w:multiLevelType w:val="hybridMultilevel"/>
    <w:tmpl w:val="0202490C"/>
    <w:lvl w:ilvl="0" w:tplc="0A469E50">
      <w:start w:val="1"/>
      <w:numFmt w:val="hebrew1"/>
      <w:lvlText w:val="(%1)"/>
      <w:lvlJc w:val="left"/>
      <w:pPr>
        <w:tabs>
          <w:tab w:val="num" w:pos="624"/>
        </w:tabs>
        <w:ind w:left="0" w:firstLine="0"/>
      </w:pPr>
    </w:lvl>
    <w:lvl w:ilvl="1" w:tplc="EDB86EF8" w:tentative="1">
      <w:start w:val="1"/>
      <w:numFmt w:val="lowerLetter"/>
      <w:lvlText w:val="%2."/>
      <w:lvlJc w:val="left"/>
      <w:pPr>
        <w:ind w:left="1440" w:hanging="360"/>
      </w:pPr>
    </w:lvl>
    <w:lvl w:ilvl="2" w:tplc="ABF8CB4E" w:tentative="1">
      <w:start w:val="1"/>
      <w:numFmt w:val="lowerRoman"/>
      <w:lvlText w:val="%3."/>
      <w:lvlJc w:val="right"/>
      <w:pPr>
        <w:ind w:left="2160" w:hanging="180"/>
      </w:pPr>
    </w:lvl>
    <w:lvl w:ilvl="3" w:tplc="EE2A7A30" w:tentative="1">
      <w:start w:val="1"/>
      <w:numFmt w:val="decimal"/>
      <w:lvlText w:val="%4."/>
      <w:lvlJc w:val="left"/>
      <w:pPr>
        <w:ind w:left="2880" w:hanging="360"/>
      </w:pPr>
    </w:lvl>
    <w:lvl w:ilvl="4" w:tplc="FCFE550E" w:tentative="1">
      <w:start w:val="1"/>
      <w:numFmt w:val="lowerLetter"/>
      <w:lvlText w:val="%5."/>
      <w:lvlJc w:val="left"/>
      <w:pPr>
        <w:ind w:left="3600" w:hanging="360"/>
      </w:pPr>
    </w:lvl>
    <w:lvl w:ilvl="5" w:tplc="51244384" w:tentative="1">
      <w:start w:val="1"/>
      <w:numFmt w:val="lowerRoman"/>
      <w:lvlText w:val="%6."/>
      <w:lvlJc w:val="right"/>
      <w:pPr>
        <w:ind w:left="4320" w:hanging="180"/>
      </w:pPr>
    </w:lvl>
    <w:lvl w:ilvl="6" w:tplc="7DB28FFA" w:tentative="1">
      <w:start w:val="1"/>
      <w:numFmt w:val="decimal"/>
      <w:lvlText w:val="%7."/>
      <w:lvlJc w:val="left"/>
      <w:pPr>
        <w:ind w:left="5040" w:hanging="360"/>
      </w:pPr>
    </w:lvl>
    <w:lvl w:ilvl="7" w:tplc="D5ACD95E" w:tentative="1">
      <w:start w:val="1"/>
      <w:numFmt w:val="lowerLetter"/>
      <w:lvlText w:val="%8."/>
      <w:lvlJc w:val="left"/>
      <w:pPr>
        <w:ind w:left="5760" w:hanging="360"/>
      </w:pPr>
    </w:lvl>
    <w:lvl w:ilvl="8" w:tplc="6C78B0F0" w:tentative="1">
      <w:start w:val="1"/>
      <w:numFmt w:val="lowerRoman"/>
      <w:lvlText w:val="%9."/>
      <w:lvlJc w:val="right"/>
      <w:pPr>
        <w:ind w:left="6480" w:hanging="180"/>
      </w:pPr>
    </w:lvl>
  </w:abstractNum>
  <w:abstractNum w:abstractNumId="2" w15:restartNumberingAfterBreak="0">
    <w:nsid w:val="08903672"/>
    <w:multiLevelType w:val="hybridMultilevel"/>
    <w:tmpl w:val="CD386C30"/>
    <w:lvl w:ilvl="0" w:tplc="10C84596">
      <w:start w:val="1"/>
      <w:numFmt w:val="hebrew1"/>
      <w:lvlText w:val="(%1)"/>
      <w:lvlJc w:val="left"/>
      <w:pPr>
        <w:tabs>
          <w:tab w:val="num" w:pos="624"/>
        </w:tabs>
        <w:ind w:left="0" w:firstLine="0"/>
      </w:pPr>
    </w:lvl>
    <w:lvl w:ilvl="1" w:tplc="DF50AEA8" w:tentative="1">
      <w:start w:val="1"/>
      <w:numFmt w:val="lowerLetter"/>
      <w:lvlText w:val="%2."/>
      <w:lvlJc w:val="left"/>
      <w:pPr>
        <w:ind w:left="1440" w:hanging="360"/>
      </w:pPr>
    </w:lvl>
    <w:lvl w:ilvl="2" w:tplc="0004F7AA" w:tentative="1">
      <w:start w:val="1"/>
      <w:numFmt w:val="lowerRoman"/>
      <w:lvlText w:val="%3."/>
      <w:lvlJc w:val="right"/>
      <w:pPr>
        <w:ind w:left="2160" w:hanging="180"/>
      </w:pPr>
    </w:lvl>
    <w:lvl w:ilvl="3" w:tplc="F71A4F38" w:tentative="1">
      <w:start w:val="1"/>
      <w:numFmt w:val="decimal"/>
      <w:lvlText w:val="%4."/>
      <w:lvlJc w:val="left"/>
      <w:pPr>
        <w:ind w:left="2880" w:hanging="360"/>
      </w:pPr>
    </w:lvl>
    <w:lvl w:ilvl="4" w:tplc="A2A2A19A" w:tentative="1">
      <w:start w:val="1"/>
      <w:numFmt w:val="lowerLetter"/>
      <w:lvlText w:val="%5."/>
      <w:lvlJc w:val="left"/>
      <w:pPr>
        <w:ind w:left="3600" w:hanging="360"/>
      </w:pPr>
    </w:lvl>
    <w:lvl w:ilvl="5" w:tplc="219E1F08" w:tentative="1">
      <w:start w:val="1"/>
      <w:numFmt w:val="lowerRoman"/>
      <w:lvlText w:val="%6."/>
      <w:lvlJc w:val="right"/>
      <w:pPr>
        <w:ind w:left="4320" w:hanging="180"/>
      </w:pPr>
    </w:lvl>
    <w:lvl w:ilvl="6" w:tplc="F822F8E2" w:tentative="1">
      <w:start w:val="1"/>
      <w:numFmt w:val="decimal"/>
      <w:lvlText w:val="%7."/>
      <w:lvlJc w:val="left"/>
      <w:pPr>
        <w:ind w:left="5040" w:hanging="360"/>
      </w:pPr>
    </w:lvl>
    <w:lvl w:ilvl="7" w:tplc="89D4FDA4" w:tentative="1">
      <w:start w:val="1"/>
      <w:numFmt w:val="lowerLetter"/>
      <w:lvlText w:val="%8."/>
      <w:lvlJc w:val="left"/>
      <w:pPr>
        <w:ind w:left="5760" w:hanging="360"/>
      </w:pPr>
    </w:lvl>
    <w:lvl w:ilvl="8" w:tplc="1E2CFF62" w:tentative="1">
      <w:start w:val="1"/>
      <w:numFmt w:val="lowerRoman"/>
      <w:lvlText w:val="%9."/>
      <w:lvlJc w:val="right"/>
      <w:pPr>
        <w:ind w:left="6480" w:hanging="180"/>
      </w:pPr>
    </w:lvl>
  </w:abstractNum>
  <w:abstractNum w:abstractNumId="3" w15:restartNumberingAfterBreak="0">
    <w:nsid w:val="089C7AF6"/>
    <w:multiLevelType w:val="hybridMultilevel"/>
    <w:tmpl w:val="05306994"/>
    <w:lvl w:ilvl="0" w:tplc="FCC26BE4">
      <w:start w:val="1"/>
      <w:numFmt w:val="decimal"/>
      <w:lvlText w:val="(%1)"/>
      <w:lvlJc w:val="left"/>
      <w:pPr>
        <w:tabs>
          <w:tab w:val="num" w:pos="624"/>
        </w:tabs>
        <w:ind w:left="0" w:firstLine="0"/>
      </w:pPr>
    </w:lvl>
    <w:lvl w:ilvl="1" w:tplc="8898C732" w:tentative="1">
      <w:start w:val="1"/>
      <w:numFmt w:val="lowerLetter"/>
      <w:lvlText w:val="%2."/>
      <w:lvlJc w:val="left"/>
      <w:pPr>
        <w:ind w:left="1440" w:hanging="360"/>
      </w:pPr>
    </w:lvl>
    <w:lvl w:ilvl="2" w:tplc="6CDCB6FA" w:tentative="1">
      <w:start w:val="1"/>
      <w:numFmt w:val="lowerRoman"/>
      <w:lvlText w:val="%3."/>
      <w:lvlJc w:val="right"/>
      <w:pPr>
        <w:ind w:left="2160" w:hanging="180"/>
      </w:pPr>
    </w:lvl>
    <w:lvl w:ilvl="3" w:tplc="0D9EE41E" w:tentative="1">
      <w:start w:val="1"/>
      <w:numFmt w:val="decimal"/>
      <w:lvlText w:val="%4."/>
      <w:lvlJc w:val="left"/>
      <w:pPr>
        <w:ind w:left="2880" w:hanging="360"/>
      </w:pPr>
    </w:lvl>
    <w:lvl w:ilvl="4" w:tplc="E380288A" w:tentative="1">
      <w:start w:val="1"/>
      <w:numFmt w:val="lowerLetter"/>
      <w:lvlText w:val="%5."/>
      <w:lvlJc w:val="left"/>
      <w:pPr>
        <w:ind w:left="3600" w:hanging="360"/>
      </w:pPr>
    </w:lvl>
    <w:lvl w:ilvl="5" w:tplc="A22278E8" w:tentative="1">
      <w:start w:val="1"/>
      <w:numFmt w:val="lowerRoman"/>
      <w:lvlText w:val="%6."/>
      <w:lvlJc w:val="right"/>
      <w:pPr>
        <w:ind w:left="4320" w:hanging="180"/>
      </w:pPr>
    </w:lvl>
    <w:lvl w:ilvl="6" w:tplc="D84A1A8E" w:tentative="1">
      <w:start w:val="1"/>
      <w:numFmt w:val="decimal"/>
      <w:lvlText w:val="%7."/>
      <w:lvlJc w:val="left"/>
      <w:pPr>
        <w:ind w:left="5040" w:hanging="360"/>
      </w:pPr>
    </w:lvl>
    <w:lvl w:ilvl="7" w:tplc="3B000280" w:tentative="1">
      <w:start w:val="1"/>
      <w:numFmt w:val="lowerLetter"/>
      <w:lvlText w:val="%8."/>
      <w:lvlJc w:val="left"/>
      <w:pPr>
        <w:ind w:left="5760" w:hanging="360"/>
      </w:pPr>
    </w:lvl>
    <w:lvl w:ilvl="8" w:tplc="64F0EB44" w:tentative="1">
      <w:start w:val="1"/>
      <w:numFmt w:val="lowerRoman"/>
      <w:lvlText w:val="%9."/>
      <w:lvlJc w:val="right"/>
      <w:pPr>
        <w:ind w:left="6480" w:hanging="180"/>
      </w:pPr>
    </w:lvl>
  </w:abstractNum>
  <w:abstractNum w:abstractNumId="4" w15:restartNumberingAfterBreak="0">
    <w:nsid w:val="0E190A77"/>
    <w:multiLevelType w:val="hybridMultilevel"/>
    <w:tmpl w:val="3CE0A726"/>
    <w:lvl w:ilvl="0" w:tplc="D772D1AC">
      <w:start w:val="1"/>
      <w:numFmt w:val="hebrew1"/>
      <w:lvlText w:val="(%1)"/>
      <w:lvlJc w:val="left"/>
      <w:pPr>
        <w:tabs>
          <w:tab w:val="num" w:pos="624"/>
        </w:tabs>
        <w:ind w:left="0" w:firstLine="0"/>
      </w:pPr>
    </w:lvl>
    <w:lvl w:ilvl="1" w:tplc="4A528D7A" w:tentative="1">
      <w:start w:val="1"/>
      <w:numFmt w:val="lowerLetter"/>
      <w:lvlText w:val="%2."/>
      <w:lvlJc w:val="left"/>
      <w:pPr>
        <w:ind w:left="1440" w:hanging="360"/>
      </w:pPr>
    </w:lvl>
    <w:lvl w:ilvl="2" w:tplc="F942230E" w:tentative="1">
      <w:start w:val="1"/>
      <w:numFmt w:val="lowerRoman"/>
      <w:lvlText w:val="%3."/>
      <w:lvlJc w:val="right"/>
      <w:pPr>
        <w:ind w:left="2160" w:hanging="180"/>
      </w:pPr>
    </w:lvl>
    <w:lvl w:ilvl="3" w:tplc="3208B38C" w:tentative="1">
      <w:start w:val="1"/>
      <w:numFmt w:val="decimal"/>
      <w:lvlText w:val="%4."/>
      <w:lvlJc w:val="left"/>
      <w:pPr>
        <w:ind w:left="2880" w:hanging="360"/>
      </w:pPr>
    </w:lvl>
    <w:lvl w:ilvl="4" w:tplc="B254AD70" w:tentative="1">
      <w:start w:val="1"/>
      <w:numFmt w:val="lowerLetter"/>
      <w:lvlText w:val="%5."/>
      <w:lvlJc w:val="left"/>
      <w:pPr>
        <w:ind w:left="3600" w:hanging="360"/>
      </w:pPr>
    </w:lvl>
    <w:lvl w:ilvl="5" w:tplc="1A26682A" w:tentative="1">
      <w:start w:val="1"/>
      <w:numFmt w:val="lowerRoman"/>
      <w:lvlText w:val="%6."/>
      <w:lvlJc w:val="right"/>
      <w:pPr>
        <w:ind w:left="4320" w:hanging="180"/>
      </w:pPr>
    </w:lvl>
    <w:lvl w:ilvl="6" w:tplc="A47C9868" w:tentative="1">
      <w:start w:val="1"/>
      <w:numFmt w:val="decimal"/>
      <w:lvlText w:val="%7."/>
      <w:lvlJc w:val="left"/>
      <w:pPr>
        <w:ind w:left="5040" w:hanging="360"/>
      </w:pPr>
    </w:lvl>
    <w:lvl w:ilvl="7" w:tplc="7BF8595C" w:tentative="1">
      <w:start w:val="1"/>
      <w:numFmt w:val="lowerLetter"/>
      <w:lvlText w:val="%8."/>
      <w:lvlJc w:val="left"/>
      <w:pPr>
        <w:ind w:left="5760" w:hanging="360"/>
      </w:pPr>
    </w:lvl>
    <w:lvl w:ilvl="8" w:tplc="87F42E5C" w:tentative="1">
      <w:start w:val="1"/>
      <w:numFmt w:val="lowerRoman"/>
      <w:lvlText w:val="%9."/>
      <w:lvlJc w:val="right"/>
      <w:pPr>
        <w:ind w:left="6480" w:hanging="180"/>
      </w:pPr>
    </w:lvl>
  </w:abstractNum>
  <w:abstractNum w:abstractNumId="5" w15:restartNumberingAfterBreak="0">
    <w:nsid w:val="115C2FA2"/>
    <w:multiLevelType w:val="hybridMultilevel"/>
    <w:tmpl w:val="C338D8EC"/>
    <w:lvl w:ilvl="0" w:tplc="E0F6C4A0">
      <w:start w:val="1"/>
      <w:numFmt w:val="decimal"/>
      <w:lvlText w:val="(%1)"/>
      <w:lvlJc w:val="left"/>
      <w:pPr>
        <w:tabs>
          <w:tab w:val="num" w:pos="624"/>
        </w:tabs>
        <w:ind w:left="0" w:firstLine="0"/>
      </w:pPr>
    </w:lvl>
    <w:lvl w:ilvl="1" w:tplc="A80086EA" w:tentative="1">
      <w:start w:val="1"/>
      <w:numFmt w:val="lowerLetter"/>
      <w:lvlText w:val="%2."/>
      <w:lvlJc w:val="left"/>
      <w:pPr>
        <w:ind w:left="1440" w:hanging="360"/>
      </w:pPr>
    </w:lvl>
    <w:lvl w:ilvl="2" w:tplc="3F2E1476" w:tentative="1">
      <w:start w:val="1"/>
      <w:numFmt w:val="lowerRoman"/>
      <w:lvlText w:val="%3."/>
      <w:lvlJc w:val="right"/>
      <w:pPr>
        <w:ind w:left="2160" w:hanging="180"/>
      </w:pPr>
    </w:lvl>
    <w:lvl w:ilvl="3" w:tplc="5E08E5FA" w:tentative="1">
      <w:start w:val="1"/>
      <w:numFmt w:val="decimal"/>
      <w:lvlText w:val="%4."/>
      <w:lvlJc w:val="left"/>
      <w:pPr>
        <w:ind w:left="2880" w:hanging="360"/>
      </w:pPr>
    </w:lvl>
    <w:lvl w:ilvl="4" w:tplc="39B08F98" w:tentative="1">
      <w:start w:val="1"/>
      <w:numFmt w:val="lowerLetter"/>
      <w:lvlText w:val="%5."/>
      <w:lvlJc w:val="left"/>
      <w:pPr>
        <w:ind w:left="3600" w:hanging="360"/>
      </w:pPr>
    </w:lvl>
    <w:lvl w:ilvl="5" w:tplc="2C284FEC" w:tentative="1">
      <w:start w:val="1"/>
      <w:numFmt w:val="lowerRoman"/>
      <w:lvlText w:val="%6."/>
      <w:lvlJc w:val="right"/>
      <w:pPr>
        <w:ind w:left="4320" w:hanging="180"/>
      </w:pPr>
    </w:lvl>
    <w:lvl w:ilvl="6" w:tplc="8ACAE81E" w:tentative="1">
      <w:start w:val="1"/>
      <w:numFmt w:val="decimal"/>
      <w:lvlText w:val="%7."/>
      <w:lvlJc w:val="left"/>
      <w:pPr>
        <w:ind w:left="5040" w:hanging="360"/>
      </w:pPr>
    </w:lvl>
    <w:lvl w:ilvl="7" w:tplc="64B03E32" w:tentative="1">
      <w:start w:val="1"/>
      <w:numFmt w:val="lowerLetter"/>
      <w:lvlText w:val="%8."/>
      <w:lvlJc w:val="left"/>
      <w:pPr>
        <w:ind w:left="5760" w:hanging="360"/>
      </w:pPr>
    </w:lvl>
    <w:lvl w:ilvl="8" w:tplc="9528AD98" w:tentative="1">
      <w:start w:val="1"/>
      <w:numFmt w:val="lowerRoman"/>
      <w:lvlText w:val="%9."/>
      <w:lvlJc w:val="right"/>
      <w:pPr>
        <w:ind w:left="6480" w:hanging="180"/>
      </w:pPr>
    </w:lvl>
  </w:abstractNum>
  <w:abstractNum w:abstractNumId="6" w15:restartNumberingAfterBreak="0">
    <w:nsid w:val="12CE0DEB"/>
    <w:multiLevelType w:val="hybridMultilevel"/>
    <w:tmpl w:val="3014E3D2"/>
    <w:lvl w:ilvl="0" w:tplc="A2ECC9E2">
      <w:start w:val="1"/>
      <w:numFmt w:val="hebrew1"/>
      <w:lvlText w:val="(%1)"/>
      <w:lvlJc w:val="left"/>
      <w:pPr>
        <w:tabs>
          <w:tab w:val="num" w:pos="624"/>
        </w:tabs>
        <w:ind w:left="0" w:firstLine="0"/>
      </w:pPr>
    </w:lvl>
    <w:lvl w:ilvl="1" w:tplc="70225CD8" w:tentative="1">
      <w:start w:val="1"/>
      <w:numFmt w:val="lowerLetter"/>
      <w:lvlText w:val="%2."/>
      <w:lvlJc w:val="left"/>
      <w:pPr>
        <w:ind w:left="1440" w:hanging="360"/>
      </w:pPr>
    </w:lvl>
    <w:lvl w:ilvl="2" w:tplc="5DBEC804" w:tentative="1">
      <w:start w:val="1"/>
      <w:numFmt w:val="lowerRoman"/>
      <w:lvlText w:val="%3."/>
      <w:lvlJc w:val="right"/>
      <w:pPr>
        <w:ind w:left="2160" w:hanging="180"/>
      </w:pPr>
    </w:lvl>
    <w:lvl w:ilvl="3" w:tplc="D52EDA0E" w:tentative="1">
      <w:start w:val="1"/>
      <w:numFmt w:val="decimal"/>
      <w:lvlText w:val="%4."/>
      <w:lvlJc w:val="left"/>
      <w:pPr>
        <w:ind w:left="2880" w:hanging="360"/>
      </w:pPr>
    </w:lvl>
    <w:lvl w:ilvl="4" w:tplc="F7507642" w:tentative="1">
      <w:start w:val="1"/>
      <w:numFmt w:val="lowerLetter"/>
      <w:lvlText w:val="%5."/>
      <w:lvlJc w:val="left"/>
      <w:pPr>
        <w:ind w:left="3600" w:hanging="360"/>
      </w:pPr>
    </w:lvl>
    <w:lvl w:ilvl="5" w:tplc="283CF0EE" w:tentative="1">
      <w:start w:val="1"/>
      <w:numFmt w:val="lowerRoman"/>
      <w:lvlText w:val="%6."/>
      <w:lvlJc w:val="right"/>
      <w:pPr>
        <w:ind w:left="4320" w:hanging="180"/>
      </w:pPr>
    </w:lvl>
    <w:lvl w:ilvl="6" w:tplc="A12485D2" w:tentative="1">
      <w:start w:val="1"/>
      <w:numFmt w:val="decimal"/>
      <w:lvlText w:val="%7."/>
      <w:lvlJc w:val="left"/>
      <w:pPr>
        <w:ind w:left="5040" w:hanging="360"/>
      </w:pPr>
    </w:lvl>
    <w:lvl w:ilvl="7" w:tplc="55E0E5C4" w:tentative="1">
      <w:start w:val="1"/>
      <w:numFmt w:val="lowerLetter"/>
      <w:lvlText w:val="%8."/>
      <w:lvlJc w:val="left"/>
      <w:pPr>
        <w:ind w:left="5760" w:hanging="360"/>
      </w:pPr>
    </w:lvl>
    <w:lvl w:ilvl="8" w:tplc="5388E510" w:tentative="1">
      <w:start w:val="1"/>
      <w:numFmt w:val="lowerRoman"/>
      <w:lvlText w:val="%9."/>
      <w:lvlJc w:val="right"/>
      <w:pPr>
        <w:ind w:left="6480" w:hanging="180"/>
      </w:pPr>
    </w:lvl>
  </w:abstractNum>
  <w:abstractNum w:abstractNumId="7" w15:restartNumberingAfterBreak="0">
    <w:nsid w:val="147A4A09"/>
    <w:multiLevelType w:val="hybridMultilevel"/>
    <w:tmpl w:val="1470667C"/>
    <w:lvl w:ilvl="0" w:tplc="153875C8">
      <w:start w:val="1"/>
      <w:numFmt w:val="decimal"/>
      <w:lvlText w:val="(%1)"/>
      <w:lvlJc w:val="left"/>
      <w:pPr>
        <w:tabs>
          <w:tab w:val="num" w:pos="624"/>
        </w:tabs>
        <w:ind w:left="0" w:firstLine="0"/>
      </w:pPr>
    </w:lvl>
    <w:lvl w:ilvl="1" w:tplc="11FA0B82" w:tentative="1">
      <w:start w:val="1"/>
      <w:numFmt w:val="lowerLetter"/>
      <w:lvlText w:val="%2."/>
      <w:lvlJc w:val="left"/>
      <w:pPr>
        <w:ind w:left="1440" w:hanging="360"/>
      </w:pPr>
    </w:lvl>
    <w:lvl w:ilvl="2" w:tplc="BC8A9F26" w:tentative="1">
      <w:start w:val="1"/>
      <w:numFmt w:val="lowerRoman"/>
      <w:lvlText w:val="%3."/>
      <w:lvlJc w:val="right"/>
      <w:pPr>
        <w:ind w:left="2160" w:hanging="180"/>
      </w:pPr>
    </w:lvl>
    <w:lvl w:ilvl="3" w:tplc="F88A7BA6" w:tentative="1">
      <w:start w:val="1"/>
      <w:numFmt w:val="decimal"/>
      <w:lvlText w:val="%4."/>
      <w:lvlJc w:val="left"/>
      <w:pPr>
        <w:ind w:left="2880" w:hanging="360"/>
      </w:pPr>
    </w:lvl>
    <w:lvl w:ilvl="4" w:tplc="0AEC4C36" w:tentative="1">
      <w:start w:val="1"/>
      <w:numFmt w:val="lowerLetter"/>
      <w:lvlText w:val="%5."/>
      <w:lvlJc w:val="left"/>
      <w:pPr>
        <w:ind w:left="3600" w:hanging="360"/>
      </w:pPr>
    </w:lvl>
    <w:lvl w:ilvl="5" w:tplc="46048370" w:tentative="1">
      <w:start w:val="1"/>
      <w:numFmt w:val="lowerRoman"/>
      <w:lvlText w:val="%6."/>
      <w:lvlJc w:val="right"/>
      <w:pPr>
        <w:ind w:left="4320" w:hanging="180"/>
      </w:pPr>
    </w:lvl>
    <w:lvl w:ilvl="6" w:tplc="D974DB84" w:tentative="1">
      <w:start w:val="1"/>
      <w:numFmt w:val="decimal"/>
      <w:lvlText w:val="%7."/>
      <w:lvlJc w:val="left"/>
      <w:pPr>
        <w:ind w:left="5040" w:hanging="360"/>
      </w:pPr>
    </w:lvl>
    <w:lvl w:ilvl="7" w:tplc="16201174" w:tentative="1">
      <w:start w:val="1"/>
      <w:numFmt w:val="lowerLetter"/>
      <w:lvlText w:val="%8."/>
      <w:lvlJc w:val="left"/>
      <w:pPr>
        <w:ind w:left="5760" w:hanging="360"/>
      </w:pPr>
    </w:lvl>
    <w:lvl w:ilvl="8" w:tplc="F54C20D6" w:tentative="1">
      <w:start w:val="1"/>
      <w:numFmt w:val="lowerRoman"/>
      <w:lvlText w:val="%9."/>
      <w:lvlJc w:val="right"/>
      <w:pPr>
        <w:ind w:left="6480" w:hanging="180"/>
      </w:pPr>
    </w:lvl>
  </w:abstractNum>
  <w:abstractNum w:abstractNumId="8" w15:restartNumberingAfterBreak="0">
    <w:nsid w:val="18B91C98"/>
    <w:multiLevelType w:val="hybridMultilevel"/>
    <w:tmpl w:val="FE047ABA"/>
    <w:lvl w:ilvl="0" w:tplc="C8923256">
      <w:start w:val="1"/>
      <w:numFmt w:val="decimal"/>
      <w:lvlText w:val="(%1)"/>
      <w:lvlJc w:val="left"/>
      <w:pPr>
        <w:ind w:left="720" w:hanging="360"/>
      </w:pPr>
      <w:rPr>
        <w:rFonts w:hint="default"/>
      </w:rPr>
    </w:lvl>
    <w:lvl w:ilvl="1" w:tplc="9DA08850" w:tentative="1">
      <w:start w:val="1"/>
      <w:numFmt w:val="lowerLetter"/>
      <w:lvlText w:val="%2."/>
      <w:lvlJc w:val="left"/>
      <w:pPr>
        <w:ind w:left="1440" w:hanging="360"/>
      </w:pPr>
    </w:lvl>
    <w:lvl w:ilvl="2" w:tplc="F012880C" w:tentative="1">
      <w:start w:val="1"/>
      <w:numFmt w:val="lowerRoman"/>
      <w:lvlText w:val="%3."/>
      <w:lvlJc w:val="right"/>
      <w:pPr>
        <w:ind w:left="2160" w:hanging="180"/>
      </w:pPr>
    </w:lvl>
    <w:lvl w:ilvl="3" w:tplc="999C5A84" w:tentative="1">
      <w:start w:val="1"/>
      <w:numFmt w:val="decimal"/>
      <w:lvlText w:val="%4."/>
      <w:lvlJc w:val="left"/>
      <w:pPr>
        <w:ind w:left="2880" w:hanging="360"/>
      </w:pPr>
    </w:lvl>
    <w:lvl w:ilvl="4" w:tplc="D102C57A" w:tentative="1">
      <w:start w:val="1"/>
      <w:numFmt w:val="lowerLetter"/>
      <w:lvlText w:val="%5."/>
      <w:lvlJc w:val="left"/>
      <w:pPr>
        <w:ind w:left="3600" w:hanging="360"/>
      </w:pPr>
    </w:lvl>
    <w:lvl w:ilvl="5" w:tplc="7DBAB20E" w:tentative="1">
      <w:start w:val="1"/>
      <w:numFmt w:val="lowerRoman"/>
      <w:lvlText w:val="%6."/>
      <w:lvlJc w:val="right"/>
      <w:pPr>
        <w:ind w:left="4320" w:hanging="180"/>
      </w:pPr>
    </w:lvl>
    <w:lvl w:ilvl="6" w:tplc="3CA02A3A" w:tentative="1">
      <w:start w:val="1"/>
      <w:numFmt w:val="decimal"/>
      <w:lvlText w:val="%7."/>
      <w:lvlJc w:val="left"/>
      <w:pPr>
        <w:ind w:left="5040" w:hanging="360"/>
      </w:pPr>
    </w:lvl>
    <w:lvl w:ilvl="7" w:tplc="3F26F7A0" w:tentative="1">
      <w:start w:val="1"/>
      <w:numFmt w:val="lowerLetter"/>
      <w:lvlText w:val="%8."/>
      <w:lvlJc w:val="left"/>
      <w:pPr>
        <w:ind w:left="5760" w:hanging="360"/>
      </w:pPr>
    </w:lvl>
    <w:lvl w:ilvl="8" w:tplc="686C7FC0" w:tentative="1">
      <w:start w:val="1"/>
      <w:numFmt w:val="lowerRoman"/>
      <w:lvlText w:val="%9."/>
      <w:lvlJc w:val="right"/>
      <w:pPr>
        <w:ind w:left="6480" w:hanging="180"/>
      </w:pPr>
    </w:lvl>
  </w:abstractNum>
  <w:abstractNum w:abstractNumId="9" w15:restartNumberingAfterBreak="0">
    <w:nsid w:val="1CBF023F"/>
    <w:multiLevelType w:val="hybridMultilevel"/>
    <w:tmpl w:val="949E153E"/>
    <w:lvl w:ilvl="0" w:tplc="13EA7EE4">
      <w:start w:val="1"/>
      <w:numFmt w:val="decimal"/>
      <w:lvlText w:val="(%1)"/>
      <w:lvlJc w:val="left"/>
      <w:pPr>
        <w:tabs>
          <w:tab w:val="num" w:pos="624"/>
        </w:tabs>
        <w:ind w:left="0" w:firstLine="0"/>
      </w:pPr>
    </w:lvl>
    <w:lvl w:ilvl="1" w:tplc="601451A4" w:tentative="1">
      <w:start w:val="1"/>
      <w:numFmt w:val="lowerLetter"/>
      <w:lvlText w:val="%2."/>
      <w:lvlJc w:val="left"/>
      <w:pPr>
        <w:ind w:left="1440" w:hanging="360"/>
      </w:pPr>
    </w:lvl>
    <w:lvl w:ilvl="2" w:tplc="5B369544" w:tentative="1">
      <w:start w:val="1"/>
      <w:numFmt w:val="lowerRoman"/>
      <w:lvlText w:val="%3."/>
      <w:lvlJc w:val="right"/>
      <w:pPr>
        <w:ind w:left="2160" w:hanging="180"/>
      </w:pPr>
    </w:lvl>
    <w:lvl w:ilvl="3" w:tplc="E4C0444A" w:tentative="1">
      <w:start w:val="1"/>
      <w:numFmt w:val="decimal"/>
      <w:lvlText w:val="%4."/>
      <w:lvlJc w:val="left"/>
      <w:pPr>
        <w:ind w:left="2880" w:hanging="360"/>
      </w:pPr>
    </w:lvl>
    <w:lvl w:ilvl="4" w:tplc="5D36546A" w:tentative="1">
      <w:start w:val="1"/>
      <w:numFmt w:val="lowerLetter"/>
      <w:lvlText w:val="%5."/>
      <w:lvlJc w:val="left"/>
      <w:pPr>
        <w:ind w:left="3600" w:hanging="360"/>
      </w:pPr>
    </w:lvl>
    <w:lvl w:ilvl="5" w:tplc="DDD4BDC2" w:tentative="1">
      <w:start w:val="1"/>
      <w:numFmt w:val="lowerRoman"/>
      <w:lvlText w:val="%6."/>
      <w:lvlJc w:val="right"/>
      <w:pPr>
        <w:ind w:left="4320" w:hanging="180"/>
      </w:pPr>
    </w:lvl>
    <w:lvl w:ilvl="6" w:tplc="3FA4D1DC" w:tentative="1">
      <w:start w:val="1"/>
      <w:numFmt w:val="decimal"/>
      <w:lvlText w:val="%7."/>
      <w:lvlJc w:val="left"/>
      <w:pPr>
        <w:ind w:left="5040" w:hanging="360"/>
      </w:pPr>
    </w:lvl>
    <w:lvl w:ilvl="7" w:tplc="71CE5D4E" w:tentative="1">
      <w:start w:val="1"/>
      <w:numFmt w:val="lowerLetter"/>
      <w:lvlText w:val="%8."/>
      <w:lvlJc w:val="left"/>
      <w:pPr>
        <w:ind w:left="5760" w:hanging="360"/>
      </w:pPr>
    </w:lvl>
    <w:lvl w:ilvl="8" w:tplc="094C0EE4" w:tentative="1">
      <w:start w:val="1"/>
      <w:numFmt w:val="lowerRoman"/>
      <w:lvlText w:val="%9."/>
      <w:lvlJc w:val="right"/>
      <w:pPr>
        <w:ind w:left="6480" w:hanging="180"/>
      </w:pPr>
    </w:lvl>
  </w:abstractNum>
  <w:abstractNum w:abstractNumId="10" w15:restartNumberingAfterBreak="0">
    <w:nsid w:val="1D1C67A0"/>
    <w:multiLevelType w:val="hybridMultilevel"/>
    <w:tmpl w:val="6BF059A8"/>
    <w:lvl w:ilvl="0" w:tplc="9140AFE6">
      <w:start w:val="1"/>
      <w:numFmt w:val="hebrew1"/>
      <w:lvlText w:val="(%1)"/>
      <w:lvlJc w:val="left"/>
      <w:pPr>
        <w:tabs>
          <w:tab w:val="num" w:pos="624"/>
        </w:tabs>
        <w:ind w:left="0" w:firstLine="0"/>
      </w:pPr>
    </w:lvl>
    <w:lvl w:ilvl="1" w:tplc="9E3E5C6E" w:tentative="1">
      <w:start w:val="1"/>
      <w:numFmt w:val="lowerLetter"/>
      <w:lvlText w:val="%2."/>
      <w:lvlJc w:val="left"/>
      <w:pPr>
        <w:ind w:left="1440" w:hanging="360"/>
      </w:pPr>
    </w:lvl>
    <w:lvl w:ilvl="2" w:tplc="62549054" w:tentative="1">
      <w:start w:val="1"/>
      <w:numFmt w:val="lowerRoman"/>
      <w:lvlText w:val="%3."/>
      <w:lvlJc w:val="right"/>
      <w:pPr>
        <w:ind w:left="2160" w:hanging="180"/>
      </w:pPr>
    </w:lvl>
    <w:lvl w:ilvl="3" w:tplc="8088530E" w:tentative="1">
      <w:start w:val="1"/>
      <w:numFmt w:val="decimal"/>
      <w:lvlText w:val="%4."/>
      <w:lvlJc w:val="left"/>
      <w:pPr>
        <w:ind w:left="2880" w:hanging="360"/>
      </w:pPr>
    </w:lvl>
    <w:lvl w:ilvl="4" w:tplc="A79A5240" w:tentative="1">
      <w:start w:val="1"/>
      <w:numFmt w:val="lowerLetter"/>
      <w:lvlText w:val="%5."/>
      <w:lvlJc w:val="left"/>
      <w:pPr>
        <w:ind w:left="3600" w:hanging="360"/>
      </w:pPr>
    </w:lvl>
    <w:lvl w:ilvl="5" w:tplc="BB765492" w:tentative="1">
      <w:start w:val="1"/>
      <w:numFmt w:val="lowerRoman"/>
      <w:lvlText w:val="%6."/>
      <w:lvlJc w:val="right"/>
      <w:pPr>
        <w:ind w:left="4320" w:hanging="180"/>
      </w:pPr>
    </w:lvl>
    <w:lvl w:ilvl="6" w:tplc="D816642E" w:tentative="1">
      <w:start w:val="1"/>
      <w:numFmt w:val="decimal"/>
      <w:lvlText w:val="%7."/>
      <w:lvlJc w:val="left"/>
      <w:pPr>
        <w:ind w:left="5040" w:hanging="360"/>
      </w:pPr>
    </w:lvl>
    <w:lvl w:ilvl="7" w:tplc="C41CE19C" w:tentative="1">
      <w:start w:val="1"/>
      <w:numFmt w:val="lowerLetter"/>
      <w:lvlText w:val="%8."/>
      <w:lvlJc w:val="left"/>
      <w:pPr>
        <w:ind w:left="5760" w:hanging="360"/>
      </w:pPr>
    </w:lvl>
    <w:lvl w:ilvl="8" w:tplc="D14A967C" w:tentative="1">
      <w:start w:val="1"/>
      <w:numFmt w:val="lowerRoman"/>
      <w:lvlText w:val="%9."/>
      <w:lvlJc w:val="right"/>
      <w:pPr>
        <w:ind w:left="6480" w:hanging="180"/>
      </w:pPr>
    </w:lvl>
  </w:abstractNum>
  <w:abstractNum w:abstractNumId="11" w15:restartNumberingAfterBreak="0">
    <w:nsid w:val="1DBA18D0"/>
    <w:multiLevelType w:val="hybridMultilevel"/>
    <w:tmpl w:val="509E5080"/>
    <w:lvl w:ilvl="0" w:tplc="1E96D664">
      <w:start w:val="1"/>
      <w:numFmt w:val="decimal"/>
      <w:lvlText w:val="(%1)"/>
      <w:lvlJc w:val="left"/>
      <w:pPr>
        <w:tabs>
          <w:tab w:val="num" w:pos="624"/>
        </w:tabs>
        <w:ind w:left="0" w:firstLine="0"/>
      </w:pPr>
    </w:lvl>
    <w:lvl w:ilvl="1" w:tplc="7160F17C" w:tentative="1">
      <w:start w:val="1"/>
      <w:numFmt w:val="lowerLetter"/>
      <w:lvlText w:val="%2."/>
      <w:lvlJc w:val="left"/>
      <w:pPr>
        <w:ind w:left="1440" w:hanging="360"/>
      </w:pPr>
    </w:lvl>
    <w:lvl w:ilvl="2" w:tplc="DD5CB1BA" w:tentative="1">
      <w:start w:val="1"/>
      <w:numFmt w:val="lowerRoman"/>
      <w:lvlText w:val="%3."/>
      <w:lvlJc w:val="right"/>
      <w:pPr>
        <w:ind w:left="2160" w:hanging="180"/>
      </w:pPr>
    </w:lvl>
    <w:lvl w:ilvl="3" w:tplc="D00A8AC4" w:tentative="1">
      <w:start w:val="1"/>
      <w:numFmt w:val="decimal"/>
      <w:lvlText w:val="%4."/>
      <w:lvlJc w:val="left"/>
      <w:pPr>
        <w:ind w:left="2880" w:hanging="360"/>
      </w:pPr>
    </w:lvl>
    <w:lvl w:ilvl="4" w:tplc="1EFC06D8" w:tentative="1">
      <w:start w:val="1"/>
      <w:numFmt w:val="lowerLetter"/>
      <w:lvlText w:val="%5."/>
      <w:lvlJc w:val="left"/>
      <w:pPr>
        <w:ind w:left="3600" w:hanging="360"/>
      </w:pPr>
    </w:lvl>
    <w:lvl w:ilvl="5" w:tplc="D95EA052" w:tentative="1">
      <w:start w:val="1"/>
      <w:numFmt w:val="lowerRoman"/>
      <w:lvlText w:val="%6."/>
      <w:lvlJc w:val="right"/>
      <w:pPr>
        <w:ind w:left="4320" w:hanging="180"/>
      </w:pPr>
    </w:lvl>
    <w:lvl w:ilvl="6" w:tplc="039E2EC2" w:tentative="1">
      <w:start w:val="1"/>
      <w:numFmt w:val="decimal"/>
      <w:lvlText w:val="%7."/>
      <w:lvlJc w:val="left"/>
      <w:pPr>
        <w:ind w:left="5040" w:hanging="360"/>
      </w:pPr>
    </w:lvl>
    <w:lvl w:ilvl="7" w:tplc="2D2667D8" w:tentative="1">
      <w:start w:val="1"/>
      <w:numFmt w:val="lowerLetter"/>
      <w:lvlText w:val="%8."/>
      <w:lvlJc w:val="left"/>
      <w:pPr>
        <w:ind w:left="5760" w:hanging="360"/>
      </w:pPr>
    </w:lvl>
    <w:lvl w:ilvl="8" w:tplc="1FB02808" w:tentative="1">
      <w:start w:val="1"/>
      <w:numFmt w:val="lowerRoman"/>
      <w:lvlText w:val="%9."/>
      <w:lvlJc w:val="right"/>
      <w:pPr>
        <w:ind w:left="6480" w:hanging="180"/>
      </w:pPr>
    </w:lvl>
  </w:abstractNum>
  <w:abstractNum w:abstractNumId="12" w15:restartNumberingAfterBreak="0">
    <w:nsid w:val="24B56B73"/>
    <w:multiLevelType w:val="hybridMultilevel"/>
    <w:tmpl w:val="E89A0B24"/>
    <w:lvl w:ilvl="0" w:tplc="156C5954">
      <w:start w:val="1"/>
      <w:numFmt w:val="decimal"/>
      <w:lvlText w:val="(%1)"/>
      <w:lvlJc w:val="left"/>
      <w:pPr>
        <w:tabs>
          <w:tab w:val="num" w:pos="624"/>
        </w:tabs>
        <w:ind w:left="0" w:firstLine="0"/>
      </w:pPr>
    </w:lvl>
    <w:lvl w:ilvl="1" w:tplc="7BDE7CEE" w:tentative="1">
      <w:start w:val="1"/>
      <w:numFmt w:val="lowerLetter"/>
      <w:lvlText w:val="%2."/>
      <w:lvlJc w:val="left"/>
      <w:pPr>
        <w:ind w:left="1440" w:hanging="360"/>
      </w:pPr>
    </w:lvl>
    <w:lvl w:ilvl="2" w:tplc="5966204A" w:tentative="1">
      <w:start w:val="1"/>
      <w:numFmt w:val="lowerRoman"/>
      <w:lvlText w:val="%3."/>
      <w:lvlJc w:val="right"/>
      <w:pPr>
        <w:ind w:left="2160" w:hanging="180"/>
      </w:pPr>
    </w:lvl>
    <w:lvl w:ilvl="3" w:tplc="FB20B4B2" w:tentative="1">
      <w:start w:val="1"/>
      <w:numFmt w:val="decimal"/>
      <w:lvlText w:val="%4."/>
      <w:lvlJc w:val="left"/>
      <w:pPr>
        <w:ind w:left="2880" w:hanging="360"/>
      </w:pPr>
    </w:lvl>
    <w:lvl w:ilvl="4" w:tplc="B7585956" w:tentative="1">
      <w:start w:val="1"/>
      <w:numFmt w:val="lowerLetter"/>
      <w:lvlText w:val="%5."/>
      <w:lvlJc w:val="left"/>
      <w:pPr>
        <w:ind w:left="3600" w:hanging="360"/>
      </w:pPr>
    </w:lvl>
    <w:lvl w:ilvl="5" w:tplc="ACDAC59C" w:tentative="1">
      <w:start w:val="1"/>
      <w:numFmt w:val="lowerRoman"/>
      <w:lvlText w:val="%6."/>
      <w:lvlJc w:val="right"/>
      <w:pPr>
        <w:ind w:left="4320" w:hanging="180"/>
      </w:pPr>
    </w:lvl>
    <w:lvl w:ilvl="6" w:tplc="67464A40" w:tentative="1">
      <w:start w:val="1"/>
      <w:numFmt w:val="decimal"/>
      <w:lvlText w:val="%7."/>
      <w:lvlJc w:val="left"/>
      <w:pPr>
        <w:ind w:left="5040" w:hanging="360"/>
      </w:pPr>
    </w:lvl>
    <w:lvl w:ilvl="7" w:tplc="E81293C2" w:tentative="1">
      <w:start w:val="1"/>
      <w:numFmt w:val="lowerLetter"/>
      <w:lvlText w:val="%8."/>
      <w:lvlJc w:val="left"/>
      <w:pPr>
        <w:ind w:left="5760" w:hanging="360"/>
      </w:pPr>
    </w:lvl>
    <w:lvl w:ilvl="8" w:tplc="1B865B86" w:tentative="1">
      <w:start w:val="1"/>
      <w:numFmt w:val="lowerRoman"/>
      <w:lvlText w:val="%9."/>
      <w:lvlJc w:val="right"/>
      <w:pPr>
        <w:ind w:left="6480" w:hanging="180"/>
      </w:pPr>
    </w:lvl>
  </w:abstractNum>
  <w:abstractNum w:abstractNumId="13" w15:restartNumberingAfterBreak="0">
    <w:nsid w:val="2AF2501D"/>
    <w:multiLevelType w:val="hybridMultilevel"/>
    <w:tmpl w:val="62886E6E"/>
    <w:lvl w:ilvl="0" w:tplc="4EDE2E68">
      <w:start w:val="1"/>
      <w:numFmt w:val="decimal"/>
      <w:lvlText w:val="(%1)"/>
      <w:lvlJc w:val="left"/>
      <w:pPr>
        <w:tabs>
          <w:tab w:val="num" w:pos="624"/>
        </w:tabs>
        <w:ind w:left="0" w:firstLine="0"/>
      </w:pPr>
    </w:lvl>
    <w:lvl w:ilvl="1" w:tplc="C884092C" w:tentative="1">
      <w:start w:val="1"/>
      <w:numFmt w:val="lowerLetter"/>
      <w:lvlText w:val="%2."/>
      <w:lvlJc w:val="left"/>
      <w:pPr>
        <w:ind w:left="1440" w:hanging="360"/>
      </w:pPr>
    </w:lvl>
    <w:lvl w:ilvl="2" w:tplc="4F4457AC" w:tentative="1">
      <w:start w:val="1"/>
      <w:numFmt w:val="lowerRoman"/>
      <w:lvlText w:val="%3."/>
      <w:lvlJc w:val="right"/>
      <w:pPr>
        <w:ind w:left="2160" w:hanging="180"/>
      </w:pPr>
    </w:lvl>
    <w:lvl w:ilvl="3" w:tplc="D170445A" w:tentative="1">
      <w:start w:val="1"/>
      <w:numFmt w:val="decimal"/>
      <w:lvlText w:val="%4."/>
      <w:lvlJc w:val="left"/>
      <w:pPr>
        <w:ind w:left="2880" w:hanging="360"/>
      </w:pPr>
    </w:lvl>
    <w:lvl w:ilvl="4" w:tplc="C6B482F0" w:tentative="1">
      <w:start w:val="1"/>
      <w:numFmt w:val="lowerLetter"/>
      <w:lvlText w:val="%5."/>
      <w:lvlJc w:val="left"/>
      <w:pPr>
        <w:ind w:left="3600" w:hanging="360"/>
      </w:pPr>
    </w:lvl>
    <w:lvl w:ilvl="5" w:tplc="D1B49C96" w:tentative="1">
      <w:start w:val="1"/>
      <w:numFmt w:val="lowerRoman"/>
      <w:lvlText w:val="%6."/>
      <w:lvlJc w:val="right"/>
      <w:pPr>
        <w:ind w:left="4320" w:hanging="180"/>
      </w:pPr>
    </w:lvl>
    <w:lvl w:ilvl="6" w:tplc="AEFCA9A2" w:tentative="1">
      <w:start w:val="1"/>
      <w:numFmt w:val="decimal"/>
      <w:lvlText w:val="%7."/>
      <w:lvlJc w:val="left"/>
      <w:pPr>
        <w:ind w:left="5040" w:hanging="360"/>
      </w:pPr>
    </w:lvl>
    <w:lvl w:ilvl="7" w:tplc="4D226EA4" w:tentative="1">
      <w:start w:val="1"/>
      <w:numFmt w:val="lowerLetter"/>
      <w:lvlText w:val="%8."/>
      <w:lvlJc w:val="left"/>
      <w:pPr>
        <w:ind w:left="5760" w:hanging="360"/>
      </w:pPr>
    </w:lvl>
    <w:lvl w:ilvl="8" w:tplc="2D1E25AA" w:tentative="1">
      <w:start w:val="1"/>
      <w:numFmt w:val="lowerRoman"/>
      <w:lvlText w:val="%9."/>
      <w:lvlJc w:val="right"/>
      <w:pPr>
        <w:ind w:left="6480" w:hanging="180"/>
      </w:pPr>
    </w:lvl>
  </w:abstractNum>
  <w:abstractNum w:abstractNumId="14" w15:restartNumberingAfterBreak="0">
    <w:nsid w:val="2CBE40A4"/>
    <w:multiLevelType w:val="hybridMultilevel"/>
    <w:tmpl w:val="0840CFE2"/>
    <w:lvl w:ilvl="0" w:tplc="4614EB40">
      <w:start w:val="1"/>
      <w:numFmt w:val="decimal"/>
      <w:lvlText w:val="(%1)"/>
      <w:lvlJc w:val="left"/>
      <w:pPr>
        <w:tabs>
          <w:tab w:val="num" w:pos="624"/>
        </w:tabs>
        <w:ind w:left="0" w:firstLine="0"/>
      </w:pPr>
    </w:lvl>
    <w:lvl w:ilvl="1" w:tplc="B030922A" w:tentative="1">
      <w:start w:val="1"/>
      <w:numFmt w:val="lowerLetter"/>
      <w:lvlText w:val="%2."/>
      <w:lvlJc w:val="left"/>
      <w:pPr>
        <w:ind w:left="1440" w:hanging="360"/>
      </w:pPr>
    </w:lvl>
    <w:lvl w:ilvl="2" w:tplc="C4CAF884" w:tentative="1">
      <w:start w:val="1"/>
      <w:numFmt w:val="lowerRoman"/>
      <w:lvlText w:val="%3."/>
      <w:lvlJc w:val="right"/>
      <w:pPr>
        <w:ind w:left="2160" w:hanging="180"/>
      </w:pPr>
    </w:lvl>
    <w:lvl w:ilvl="3" w:tplc="7A0A552C" w:tentative="1">
      <w:start w:val="1"/>
      <w:numFmt w:val="decimal"/>
      <w:lvlText w:val="%4."/>
      <w:lvlJc w:val="left"/>
      <w:pPr>
        <w:ind w:left="2880" w:hanging="360"/>
      </w:pPr>
    </w:lvl>
    <w:lvl w:ilvl="4" w:tplc="D2328516" w:tentative="1">
      <w:start w:val="1"/>
      <w:numFmt w:val="lowerLetter"/>
      <w:lvlText w:val="%5."/>
      <w:lvlJc w:val="left"/>
      <w:pPr>
        <w:ind w:left="3600" w:hanging="360"/>
      </w:pPr>
    </w:lvl>
    <w:lvl w:ilvl="5" w:tplc="FFBC93E2" w:tentative="1">
      <w:start w:val="1"/>
      <w:numFmt w:val="lowerRoman"/>
      <w:lvlText w:val="%6."/>
      <w:lvlJc w:val="right"/>
      <w:pPr>
        <w:ind w:left="4320" w:hanging="180"/>
      </w:pPr>
    </w:lvl>
    <w:lvl w:ilvl="6" w:tplc="EA147DAA" w:tentative="1">
      <w:start w:val="1"/>
      <w:numFmt w:val="decimal"/>
      <w:lvlText w:val="%7."/>
      <w:lvlJc w:val="left"/>
      <w:pPr>
        <w:ind w:left="5040" w:hanging="360"/>
      </w:pPr>
    </w:lvl>
    <w:lvl w:ilvl="7" w:tplc="4F04AA00" w:tentative="1">
      <w:start w:val="1"/>
      <w:numFmt w:val="lowerLetter"/>
      <w:lvlText w:val="%8."/>
      <w:lvlJc w:val="left"/>
      <w:pPr>
        <w:ind w:left="5760" w:hanging="360"/>
      </w:pPr>
    </w:lvl>
    <w:lvl w:ilvl="8" w:tplc="74D4891C" w:tentative="1">
      <w:start w:val="1"/>
      <w:numFmt w:val="lowerRoman"/>
      <w:lvlText w:val="%9."/>
      <w:lvlJc w:val="right"/>
      <w:pPr>
        <w:ind w:left="6480" w:hanging="180"/>
      </w:pPr>
    </w:lvl>
  </w:abstractNum>
  <w:abstractNum w:abstractNumId="15" w15:restartNumberingAfterBreak="0">
    <w:nsid w:val="33674682"/>
    <w:multiLevelType w:val="hybridMultilevel"/>
    <w:tmpl w:val="528085AA"/>
    <w:lvl w:ilvl="0" w:tplc="E17CD33C">
      <w:start w:val="1"/>
      <w:numFmt w:val="hebrew1"/>
      <w:lvlText w:val="(%1)"/>
      <w:lvlJc w:val="left"/>
      <w:pPr>
        <w:tabs>
          <w:tab w:val="num" w:pos="624"/>
        </w:tabs>
        <w:ind w:left="0" w:firstLine="0"/>
      </w:pPr>
    </w:lvl>
    <w:lvl w:ilvl="1" w:tplc="205E3012" w:tentative="1">
      <w:start w:val="1"/>
      <w:numFmt w:val="lowerLetter"/>
      <w:lvlText w:val="%2."/>
      <w:lvlJc w:val="left"/>
      <w:pPr>
        <w:ind w:left="1440" w:hanging="360"/>
      </w:pPr>
    </w:lvl>
    <w:lvl w:ilvl="2" w:tplc="A82C4F8E" w:tentative="1">
      <w:start w:val="1"/>
      <w:numFmt w:val="lowerRoman"/>
      <w:lvlText w:val="%3."/>
      <w:lvlJc w:val="right"/>
      <w:pPr>
        <w:ind w:left="2160" w:hanging="180"/>
      </w:pPr>
    </w:lvl>
    <w:lvl w:ilvl="3" w:tplc="56E4E062" w:tentative="1">
      <w:start w:val="1"/>
      <w:numFmt w:val="decimal"/>
      <w:lvlText w:val="%4."/>
      <w:lvlJc w:val="left"/>
      <w:pPr>
        <w:ind w:left="2880" w:hanging="360"/>
      </w:pPr>
    </w:lvl>
    <w:lvl w:ilvl="4" w:tplc="94341816" w:tentative="1">
      <w:start w:val="1"/>
      <w:numFmt w:val="lowerLetter"/>
      <w:lvlText w:val="%5."/>
      <w:lvlJc w:val="left"/>
      <w:pPr>
        <w:ind w:left="3600" w:hanging="360"/>
      </w:pPr>
    </w:lvl>
    <w:lvl w:ilvl="5" w:tplc="6F406B98" w:tentative="1">
      <w:start w:val="1"/>
      <w:numFmt w:val="lowerRoman"/>
      <w:lvlText w:val="%6."/>
      <w:lvlJc w:val="right"/>
      <w:pPr>
        <w:ind w:left="4320" w:hanging="180"/>
      </w:pPr>
    </w:lvl>
    <w:lvl w:ilvl="6" w:tplc="327AD782" w:tentative="1">
      <w:start w:val="1"/>
      <w:numFmt w:val="decimal"/>
      <w:lvlText w:val="%7."/>
      <w:lvlJc w:val="left"/>
      <w:pPr>
        <w:ind w:left="5040" w:hanging="360"/>
      </w:pPr>
    </w:lvl>
    <w:lvl w:ilvl="7" w:tplc="118C6FC0" w:tentative="1">
      <w:start w:val="1"/>
      <w:numFmt w:val="lowerLetter"/>
      <w:lvlText w:val="%8."/>
      <w:lvlJc w:val="left"/>
      <w:pPr>
        <w:ind w:left="5760" w:hanging="360"/>
      </w:pPr>
    </w:lvl>
    <w:lvl w:ilvl="8" w:tplc="B0367D7E" w:tentative="1">
      <w:start w:val="1"/>
      <w:numFmt w:val="lowerRoman"/>
      <w:lvlText w:val="%9."/>
      <w:lvlJc w:val="right"/>
      <w:pPr>
        <w:ind w:left="6480" w:hanging="180"/>
      </w:pPr>
    </w:lvl>
  </w:abstractNum>
  <w:abstractNum w:abstractNumId="16" w15:restartNumberingAfterBreak="0">
    <w:nsid w:val="3E185CD9"/>
    <w:multiLevelType w:val="hybridMultilevel"/>
    <w:tmpl w:val="605400E8"/>
    <w:lvl w:ilvl="0" w:tplc="A8A8E010">
      <w:start w:val="1"/>
      <w:numFmt w:val="hebrew1"/>
      <w:lvlText w:val="(%1)"/>
      <w:lvlJc w:val="left"/>
      <w:pPr>
        <w:tabs>
          <w:tab w:val="num" w:pos="624"/>
        </w:tabs>
        <w:ind w:left="0" w:firstLine="0"/>
      </w:pPr>
    </w:lvl>
    <w:lvl w:ilvl="1" w:tplc="80060924" w:tentative="1">
      <w:start w:val="1"/>
      <w:numFmt w:val="lowerLetter"/>
      <w:lvlText w:val="%2."/>
      <w:lvlJc w:val="left"/>
      <w:pPr>
        <w:ind w:left="1440" w:hanging="360"/>
      </w:pPr>
    </w:lvl>
    <w:lvl w:ilvl="2" w:tplc="29B09CD4" w:tentative="1">
      <w:start w:val="1"/>
      <w:numFmt w:val="lowerRoman"/>
      <w:lvlText w:val="%3."/>
      <w:lvlJc w:val="right"/>
      <w:pPr>
        <w:ind w:left="2160" w:hanging="180"/>
      </w:pPr>
    </w:lvl>
    <w:lvl w:ilvl="3" w:tplc="FA90ED6A" w:tentative="1">
      <w:start w:val="1"/>
      <w:numFmt w:val="decimal"/>
      <w:lvlText w:val="%4."/>
      <w:lvlJc w:val="left"/>
      <w:pPr>
        <w:ind w:left="2880" w:hanging="360"/>
      </w:pPr>
    </w:lvl>
    <w:lvl w:ilvl="4" w:tplc="96141200" w:tentative="1">
      <w:start w:val="1"/>
      <w:numFmt w:val="lowerLetter"/>
      <w:lvlText w:val="%5."/>
      <w:lvlJc w:val="left"/>
      <w:pPr>
        <w:ind w:left="3600" w:hanging="360"/>
      </w:pPr>
    </w:lvl>
    <w:lvl w:ilvl="5" w:tplc="F49CAA08" w:tentative="1">
      <w:start w:val="1"/>
      <w:numFmt w:val="lowerRoman"/>
      <w:lvlText w:val="%6."/>
      <w:lvlJc w:val="right"/>
      <w:pPr>
        <w:ind w:left="4320" w:hanging="180"/>
      </w:pPr>
    </w:lvl>
    <w:lvl w:ilvl="6" w:tplc="904E9158" w:tentative="1">
      <w:start w:val="1"/>
      <w:numFmt w:val="decimal"/>
      <w:lvlText w:val="%7."/>
      <w:lvlJc w:val="left"/>
      <w:pPr>
        <w:ind w:left="5040" w:hanging="360"/>
      </w:pPr>
    </w:lvl>
    <w:lvl w:ilvl="7" w:tplc="8AF0A46E" w:tentative="1">
      <w:start w:val="1"/>
      <w:numFmt w:val="lowerLetter"/>
      <w:lvlText w:val="%8."/>
      <w:lvlJc w:val="left"/>
      <w:pPr>
        <w:ind w:left="5760" w:hanging="360"/>
      </w:pPr>
    </w:lvl>
    <w:lvl w:ilvl="8" w:tplc="7FB4A298" w:tentative="1">
      <w:start w:val="1"/>
      <w:numFmt w:val="lowerRoman"/>
      <w:lvlText w:val="%9."/>
      <w:lvlJc w:val="right"/>
      <w:pPr>
        <w:ind w:left="6480" w:hanging="180"/>
      </w:pPr>
    </w:lvl>
  </w:abstractNum>
  <w:abstractNum w:abstractNumId="17" w15:restartNumberingAfterBreak="0">
    <w:nsid w:val="44331A49"/>
    <w:multiLevelType w:val="hybridMultilevel"/>
    <w:tmpl w:val="29FAC570"/>
    <w:lvl w:ilvl="0" w:tplc="84B80E0E">
      <w:start w:val="1"/>
      <w:numFmt w:val="hebrew1"/>
      <w:lvlText w:val="(%1)"/>
      <w:lvlJc w:val="left"/>
      <w:pPr>
        <w:tabs>
          <w:tab w:val="num" w:pos="624"/>
        </w:tabs>
        <w:ind w:left="0" w:firstLine="0"/>
      </w:pPr>
    </w:lvl>
    <w:lvl w:ilvl="1" w:tplc="6A581ECE" w:tentative="1">
      <w:start w:val="1"/>
      <w:numFmt w:val="lowerLetter"/>
      <w:lvlText w:val="%2."/>
      <w:lvlJc w:val="left"/>
      <w:pPr>
        <w:ind w:left="1440" w:hanging="360"/>
      </w:pPr>
    </w:lvl>
    <w:lvl w:ilvl="2" w:tplc="15C23168" w:tentative="1">
      <w:start w:val="1"/>
      <w:numFmt w:val="lowerRoman"/>
      <w:lvlText w:val="%3."/>
      <w:lvlJc w:val="right"/>
      <w:pPr>
        <w:ind w:left="2160" w:hanging="180"/>
      </w:pPr>
    </w:lvl>
    <w:lvl w:ilvl="3" w:tplc="C18C92C8" w:tentative="1">
      <w:start w:val="1"/>
      <w:numFmt w:val="decimal"/>
      <w:lvlText w:val="%4."/>
      <w:lvlJc w:val="left"/>
      <w:pPr>
        <w:ind w:left="2880" w:hanging="360"/>
      </w:pPr>
    </w:lvl>
    <w:lvl w:ilvl="4" w:tplc="7C9499A2" w:tentative="1">
      <w:start w:val="1"/>
      <w:numFmt w:val="lowerLetter"/>
      <w:lvlText w:val="%5."/>
      <w:lvlJc w:val="left"/>
      <w:pPr>
        <w:ind w:left="3600" w:hanging="360"/>
      </w:pPr>
    </w:lvl>
    <w:lvl w:ilvl="5" w:tplc="46580EA0" w:tentative="1">
      <w:start w:val="1"/>
      <w:numFmt w:val="lowerRoman"/>
      <w:lvlText w:val="%6."/>
      <w:lvlJc w:val="right"/>
      <w:pPr>
        <w:ind w:left="4320" w:hanging="180"/>
      </w:pPr>
    </w:lvl>
    <w:lvl w:ilvl="6" w:tplc="8AF680C6" w:tentative="1">
      <w:start w:val="1"/>
      <w:numFmt w:val="decimal"/>
      <w:lvlText w:val="%7."/>
      <w:lvlJc w:val="left"/>
      <w:pPr>
        <w:ind w:left="5040" w:hanging="360"/>
      </w:pPr>
    </w:lvl>
    <w:lvl w:ilvl="7" w:tplc="D41A79E8" w:tentative="1">
      <w:start w:val="1"/>
      <w:numFmt w:val="lowerLetter"/>
      <w:lvlText w:val="%8."/>
      <w:lvlJc w:val="left"/>
      <w:pPr>
        <w:ind w:left="5760" w:hanging="360"/>
      </w:pPr>
    </w:lvl>
    <w:lvl w:ilvl="8" w:tplc="38128310" w:tentative="1">
      <w:start w:val="1"/>
      <w:numFmt w:val="lowerRoman"/>
      <w:lvlText w:val="%9."/>
      <w:lvlJc w:val="right"/>
      <w:pPr>
        <w:ind w:left="6480" w:hanging="180"/>
      </w:pPr>
    </w:lvl>
  </w:abstractNum>
  <w:abstractNum w:abstractNumId="1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4FD847AE"/>
    <w:multiLevelType w:val="hybridMultilevel"/>
    <w:tmpl w:val="31BEC68E"/>
    <w:lvl w:ilvl="0" w:tplc="E7461BDE">
      <w:start w:val="1"/>
      <w:numFmt w:val="decimal"/>
      <w:lvlText w:val="(%1)"/>
      <w:lvlJc w:val="left"/>
      <w:pPr>
        <w:tabs>
          <w:tab w:val="num" w:pos="624"/>
        </w:tabs>
        <w:ind w:left="0" w:firstLine="0"/>
      </w:pPr>
    </w:lvl>
    <w:lvl w:ilvl="1" w:tplc="5B16DA5A" w:tentative="1">
      <w:start w:val="1"/>
      <w:numFmt w:val="lowerLetter"/>
      <w:lvlText w:val="%2."/>
      <w:lvlJc w:val="left"/>
      <w:pPr>
        <w:ind w:left="1440" w:hanging="360"/>
      </w:pPr>
    </w:lvl>
    <w:lvl w:ilvl="2" w:tplc="30129CA4" w:tentative="1">
      <w:start w:val="1"/>
      <w:numFmt w:val="lowerRoman"/>
      <w:lvlText w:val="%3."/>
      <w:lvlJc w:val="right"/>
      <w:pPr>
        <w:ind w:left="2160" w:hanging="180"/>
      </w:pPr>
    </w:lvl>
    <w:lvl w:ilvl="3" w:tplc="B84E223A" w:tentative="1">
      <w:start w:val="1"/>
      <w:numFmt w:val="decimal"/>
      <w:lvlText w:val="%4."/>
      <w:lvlJc w:val="left"/>
      <w:pPr>
        <w:ind w:left="2880" w:hanging="360"/>
      </w:pPr>
    </w:lvl>
    <w:lvl w:ilvl="4" w:tplc="8A6E137C" w:tentative="1">
      <w:start w:val="1"/>
      <w:numFmt w:val="lowerLetter"/>
      <w:lvlText w:val="%5."/>
      <w:lvlJc w:val="left"/>
      <w:pPr>
        <w:ind w:left="3600" w:hanging="360"/>
      </w:pPr>
    </w:lvl>
    <w:lvl w:ilvl="5" w:tplc="BDE22DE2" w:tentative="1">
      <w:start w:val="1"/>
      <w:numFmt w:val="lowerRoman"/>
      <w:lvlText w:val="%6."/>
      <w:lvlJc w:val="right"/>
      <w:pPr>
        <w:ind w:left="4320" w:hanging="180"/>
      </w:pPr>
    </w:lvl>
    <w:lvl w:ilvl="6" w:tplc="BA889084" w:tentative="1">
      <w:start w:val="1"/>
      <w:numFmt w:val="decimal"/>
      <w:lvlText w:val="%7."/>
      <w:lvlJc w:val="left"/>
      <w:pPr>
        <w:ind w:left="5040" w:hanging="360"/>
      </w:pPr>
    </w:lvl>
    <w:lvl w:ilvl="7" w:tplc="C2942A12" w:tentative="1">
      <w:start w:val="1"/>
      <w:numFmt w:val="lowerLetter"/>
      <w:lvlText w:val="%8."/>
      <w:lvlJc w:val="left"/>
      <w:pPr>
        <w:ind w:left="5760" w:hanging="360"/>
      </w:pPr>
    </w:lvl>
    <w:lvl w:ilvl="8" w:tplc="55181382" w:tentative="1">
      <w:start w:val="1"/>
      <w:numFmt w:val="lowerRoman"/>
      <w:lvlText w:val="%9."/>
      <w:lvlJc w:val="right"/>
      <w:pPr>
        <w:ind w:left="6480" w:hanging="180"/>
      </w:pPr>
    </w:lvl>
  </w:abstractNum>
  <w:abstractNum w:abstractNumId="20" w15:restartNumberingAfterBreak="0">
    <w:nsid w:val="54AC003E"/>
    <w:multiLevelType w:val="hybridMultilevel"/>
    <w:tmpl w:val="2AD245A4"/>
    <w:lvl w:ilvl="0" w:tplc="FB1E7314">
      <w:start w:val="1"/>
      <w:numFmt w:val="decimal"/>
      <w:lvlText w:val="(%1)"/>
      <w:lvlJc w:val="left"/>
      <w:pPr>
        <w:tabs>
          <w:tab w:val="num" w:pos="624"/>
        </w:tabs>
        <w:ind w:left="0" w:firstLine="0"/>
      </w:pPr>
    </w:lvl>
    <w:lvl w:ilvl="1" w:tplc="58960B3A" w:tentative="1">
      <w:start w:val="1"/>
      <w:numFmt w:val="lowerLetter"/>
      <w:lvlText w:val="%2."/>
      <w:lvlJc w:val="left"/>
      <w:pPr>
        <w:ind w:left="1440" w:hanging="360"/>
      </w:pPr>
    </w:lvl>
    <w:lvl w:ilvl="2" w:tplc="F8FC8E36" w:tentative="1">
      <w:start w:val="1"/>
      <w:numFmt w:val="lowerRoman"/>
      <w:lvlText w:val="%3."/>
      <w:lvlJc w:val="right"/>
      <w:pPr>
        <w:ind w:left="2160" w:hanging="180"/>
      </w:pPr>
    </w:lvl>
    <w:lvl w:ilvl="3" w:tplc="26003BE8" w:tentative="1">
      <w:start w:val="1"/>
      <w:numFmt w:val="decimal"/>
      <w:lvlText w:val="%4."/>
      <w:lvlJc w:val="left"/>
      <w:pPr>
        <w:ind w:left="2880" w:hanging="360"/>
      </w:pPr>
    </w:lvl>
    <w:lvl w:ilvl="4" w:tplc="B71A1958" w:tentative="1">
      <w:start w:val="1"/>
      <w:numFmt w:val="lowerLetter"/>
      <w:lvlText w:val="%5."/>
      <w:lvlJc w:val="left"/>
      <w:pPr>
        <w:ind w:left="3600" w:hanging="360"/>
      </w:pPr>
    </w:lvl>
    <w:lvl w:ilvl="5" w:tplc="8BE092E6" w:tentative="1">
      <w:start w:val="1"/>
      <w:numFmt w:val="lowerRoman"/>
      <w:lvlText w:val="%6."/>
      <w:lvlJc w:val="right"/>
      <w:pPr>
        <w:ind w:left="4320" w:hanging="180"/>
      </w:pPr>
    </w:lvl>
    <w:lvl w:ilvl="6" w:tplc="F350FD50" w:tentative="1">
      <w:start w:val="1"/>
      <w:numFmt w:val="decimal"/>
      <w:lvlText w:val="%7."/>
      <w:lvlJc w:val="left"/>
      <w:pPr>
        <w:ind w:left="5040" w:hanging="360"/>
      </w:pPr>
    </w:lvl>
    <w:lvl w:ilvl="7" w:tplc="792ACBB0" w:tentative="1">
      <w:start w:val="1"/>
      <w:numFmt w:val="lowerLetter"/>
      <w:lvlText w:val="%8."/>
      <w:lvlJc w:val="left"/>
      <w:pPr>
        <w:ind w:left="5760" w:hanging="360"/>
      </w:pPr>
    </w:lvl>
    <w:lvl w:ilvl="8" w:tplc="C3EA81AA" w:tentative="1">
      <w:start w:val="1"/>
      <w:numFmt w:val="lowerRoman"/>
      <w:lvlText w:val="%9."/>
      <w:lvlJc w:val="right"/>
      <w:pPr>
        <w:ind w:left="6480" w:hanging="180"/>
      </w:pPr>
    </w:lvl>
  </w:abstractNum>
  <w:abstractNum w:abstractNumId="21" w15:restartNumberingAfterBreak="0">
    <w:nsid w:val="57B915EB"/>
    <w:multiLevelType w:val="hybridMultilevel"/>
    <w:tmpl w:val="FB06A9E2"/>
    <w:lvl w:ilvl="0" w:tplc="89340094">
      <w:start w:val="1"/>
      <w:numFmt w:val="decimal"/>
      <w:lvlText w:val="(%1)"/>
      <w:lvlJc w:val="left"/>
      <w:pPr>
        <w:tabs>
          <w:tab w:val="num" w:pos="624"/>
        </w:tabs>
        <w:ind w:left="0" w:firstLine="0"/>
      </w:pPr>
    </w:lvl>
    <w:lvl w:ilvl="1" w:tplc="71A41EB8" w:tentative="1">
      <w:start w:val="1"/>
      <w:numFmt w:val="lowerLetter"/>
      <w:lvlText w:val="%2."/>
      <w:lvlJc w:val="left"/>
      <w:pPr>
        <w:ind w:left="1440" w:hanging="360"/>
      </w:pPr>
    </w:lvl>
    <w:lvl w:ilvl="2" w:tplc="0076E960" w:tentative="1">
      <w:start w:val="1"/>
      <w:numFmt w:val="lowerRoman"/>
      <w:lvlText w:val="%3."/>
      <w:lvlJc w:val="right"/>
      <w:pPr>
        <w:ind w:left="2160" w:hanging="180"/>
      </w:pPr>
    </w:lvl>
    <w:lvl w:ilvl="3" w:tplc="9C38B256" w:tentative="1">
      <w:start w:val="1"/>
      <w:numFmt w:val="decimal"/>
      <w:lvlText w:val="%4."/>
      <w:lvlJc w:val="left"/>
      <w:pPr>
        <w:ind w:left="2880" w:hanging="360"/>
      </w:pPr>
    </w:lvl>
    <w:lvl w:ilvl="4" w:tplc="14B84950" w:tentative="1">
      <w:start w:val="1"/>
      <w:numFmt w:val="lowerLetter"/>
      <w:lvlText w:val="%5."/>
      <w:lvlJc w:val="left"/>
      <w:pPr>
        <w:ind w:left="3600" w:hanging="360"/>
      </w:pPr>
    </w:lvl>
    <w:lvl w:ilvl="5" w:tplc="FE2C6280" w:tentative="1">
      <w:start w:val="1"/>
      <w:numFmt w:val="lowerRoman"/>
      <w:lvlText w:val="%6."/>
      <w:lvlJc w:val="right"/>
      <w:pPr>
        <w:ind w:left="4320" w:hanging="180"/>
      </w:pPr>
    </w:lvl>
    <w:lvl w:ilvl="6" w:tplc="2B1637EA" w:tentative="1">
      <w:start w:val="1"/>
      <w:numFmt w:val="decimal"/>
      <w:lvlText w:val="%7."/>
      <w:lvlJc w:val="left"/>
      <w:pPr>
        <w:ind w:left="5040" w:hanging="360"/>
      </w:pPr>
    </w:lvl>
    <w:lvl w:ilvl="7" w:tplc="57C0ECAA" w:tentative="1">
      <w:start w:val="1"/>
      <w:numFmt w:val="lowerLetter"/>
      <w:lvlText w:val="%8."/>
      <w:lvlJc w:val="left"/>
      <w:pPr>
        <w:ind w:left="5760" w:hanging="360"/>
      </w:pPr>
    </w:lvl>
    <w:lvl w:ilvl="8" w:tplc="D93431B4" w:tentative="1">
      <w:start w:val="1"/>
      <w:numFmt w:val="lowerRoman"/>
      <w:lvlText w:val="%9."/>
      <w:lvlJc w:val="right"/>
      <w:pPr>
        <w:ind w:left="6480" w:hanging="180"/>
      </w:pPr>
    </w:lvl>
  </w:abstractNum>
  <w:abstractNum w:abstractNumId="22" w15:restartNumberingAfterBreak="0">
    <w:nsid w:val="5E7218F8"/>
    <w:multiLevelType w:val="hybridMultilevel"/>
    <w:tmpl w:val="243A3C50"/>
    <w:lvl w:ilvl="0" w:tplc="A134F38C">
      <w:start w:val="1"/>
      <w:numFmt w:val="decimal"/>
      <w:lvlText w:val="(%1)"/>
      <w:lvlJc w:val="left"/>
      <w:pPr>
        <w:tabs>
          <w:tab w:val="num" w:pos="624"/>
        </w:tabs>
        <w:ind w:left="0" w:firstLine="0"/>
      </w:pPr>
    </w:lvl>
    <w:lvl w:ilvl="1" w:tplc="0D5281E0" w:tentative="1">
      <w:start w:val="1"/>
      <w:numFmt w:val="lowerLetter"/>
      <w:lvlText w:val="%2."/>
      <w:lvlJc w:val="left"/>
      <w:pPr>
        <w:ind w:left="1440" w:hanging="360"/>
      </w:pPr>
    </w:lvl>
    <w:lvl w:ilvl="2" w:tplc="DF5A2BF2" w:tentative="1">
      <w:start w:val="1"/>
      <w:numFmt w:val="lowerRoman"/>
      <w:lvlText w:val="%3."/>
      <w:lvlJc w:val="right"/>
      <w:pPr>
        <w:ind w:left="2160" w:hanging="180"/>
      </w:pPr>
    </w:lvl>
    <w:lvl w:ilvl="3" w:tplc="642437C0" w:tentative="1">
      <w:start w:val="1"/>
      <w:numFmt w:val="decimal"/>
      <w:lvlText w:val="%4."/>
      <w:lvlJc w:val="left"/>
      <w:pPr>
        <w:ind w:left="2880" w:hanging="360"/>
      </w:pPr>
    </w:lvl>
    <w:lvl w:ilvl="4" w:tplc="21C4A5A2" w:tentative="1">
      <w:start w:val="1"/>
      <w:numFmt w:val="lowerLetter"/>
      <w:lvlText w:val="%5."/>
      <w:lvlJc w:val="left"/>
      <w:pPr>
        <w:ind w:left="3600" w:hanging="360"/>
      </w:pPr>
    </w:lvl>
    <w:lvl w:ilvl="5" w:tplc="AA3A0A90" w:tentative="1">
      <w:start w:val="1"/>
      <w:numFmt w:val="lowerRoman"/>
      <w:lvlText w:val="%6."/>
      <w:lvlJc w:val="right"/>
      <w:pPr>
        <w:ind w:left="4320" w:hanging="180"/>
      </w:pPr>
    </w:lvl>
    <w:lvl w:ilvl="6" w:tplc="9BD4A360" w:tentative="1">
      <w:start w:val="1"/>
      <w:numFmt w:val="decimal"/>
      <w:lvlText w:val="%7."/>
      <w:lvlJc w:val="left"/>
      <w:pPr>
        <w:ind w:left="5040" w:hanging="360"/>
      </w:pPr>
    </w:lvl>
    <w:lvl w:ilvl="7" w:tplc="46105D24" w:tentative="1">
      <w:start w:val="1"/>
      <w:numFmt w:val="lowerLetter"/>
      <w:lvlText w:val="%8."/>
      <w:lvlJc w:val="left"/>
      <w:pPr>
        <w:ind w:left="5760" w:hanging="360"/>
      </w:pPr>
    </w:lvl>
    <w:lvl w:ilvl="8" w:tplc="B65EBF76" w:tentative="1">
      <w:start w:val="1"/>
      <w:numFmt w:val="lowerRoman"/>
      <w:lvlText w:val="%9."/>
      <w:lvlJc w:val="right"/>
      <w:pPr>
        <w:ind w:left="6480" w:hanging="180"/>
      </w:pPr>
    </w:lvl>
  </w:abstractNum>
  <w:abstractNum w:abstractNumId="23" w15:restartNumberingAfterBreak="0">
    <w:nsid w:val="63091625"/>
    <w:multiLevelType w:val="hybridMultilevel"/>
    <w:tmpl w:val="0A0CC98C"/>
    <w:lvl w:ilvl="0" w:tplc="DEF859BA">
      <w:start w:val="1"/>
      <w:numFmt w:val="decimal"/>
      <w:lvlText w:val="%1."/>
      <w:lvlJc w:val="left"/>
      <w:pPr>
        <w:ind w:left="720" w:hanging="360"/>
      </w:pPr>
      <w:rPr>
        <w:rFonts w:hint="default"/>
        <w:sz w:val="26"/>
      </w:rPr>
    </w:lvl>
    <w:lvl w:ilvl="1" w:tplc="B7AA70F8" w:tentative="1">
      <w:start w:val="1"/>
      <w:numFmt w:val="lowerLetter"/>
      <w:lvlText w:val="%2."/>
      <w:lvlJc w:val="left"/>
      <w:pPr>
        <w:ind w:left="1440" w:hanging="360"/>
      </w:pPr>
    </w:lvl>
    <w:lvl w:ilvl="2" w:tplc="518AAC34" w:tentative="1">
      <w:start w:val="1"/>
      <w:numFmt w:val="lowerRoman"/>
      <w:lvlText w:val="%3."/>
      <w:lvlJc w:val="right"/>
      <w:pPr>
        <w:ind w:left="2160" w:hanging="180"/>
      </w:pPr>
    </w:lvl>
    <w:lvl w:ilvl="3" w:tplc="F7169D1E" w:tentative="1">
      <w:start w:val="1"/>
      <w:numFmt w:val="decimal"/>
      <w:lvlText w:val="%4."/>
      <w:lvlJc w:val="left"/>
      <w:pPr>
        <w:ind w:left="2880" w:hanging="360"/>
      </w:pPr>
    </w:lvl>
    <w:lvl w:ilvl="4" w:tplc="38961D7C" w:tentative="1">
      <w:start w:val="1"/>
      <w:numFmt w:val="lowerLetter"/>
      <w:lvlText w:val="%5."/>
      <w:lvlJc w:val="left"/>
      <w:pPr>
        <w:ind w:left="3600" w:hanging="360"/>
      </w:pPr>
    </w:lvl>
    <w:lvl w:ilvl="5" w:tplc="A4B8D8C0" w:tentative="1">
      <w:start w:val="1"/>
      <w:numFmt w:val="lowerRoman"/>
      <w:lvlText w:val="%6."/>
      <w:lvlJc w:val="right"/>
      <w:pPr>
        <w:ind w:left="4320" w:hanging="180"/>
      </w:pPr>
    </w:lvl>
    <w:lvl w:ilvl="6" w:tplc="B7FA7CE2" w:tentative="1">
      <w:start w:val="1"/>
      <w:numFmt w:val="decimal"/>
      <w:lvlText w:val="%7."/>
      <w:lvlJc w:val="left"/>
      <w:pPr>
        <w:ind w:left="5040" w:hanging="360"/>
      </w:pPr>
    </w:lvl>
    <w:lvl w:ilvl="7" w:tplc="6EA8B144" w:tentative="1">
      <w:start w:val="1"/>
      <w:numFmt w:val="lowerLetter"/>
      <w:lvlText w:val="%8."/>
      <w:lvlJc w:val="left"/>
      <w:pPr>
        <w:ind w:left="5760" w:hanging="360"/>
      </w:pPr>
    </w:lvl>
    <w:lvl w:ilvl="8" w:tplc="185269A4" w:tentative="1">
      <w:start w:val="1"/>
      <w:numFmt w:val="lowerRoman"/>
      <w:lvlText w:val="%9."/>
      <w:lvlJc w:val="right"/>
      <w:pPr>
        <w:ind w:left="6480" w:hanging="180"/>
      </w:pPr>
    </w:lvl>
  </w:abstractNum>
  <w:abstractNum w:abstractNumId="24" w15:restartNumberingAfterBreak="0">
    <w:nsid w:val="658D26EE"/>
    <w:multiLevelType w:val="hybridMultilevel"/>
    <w:tmpl w:val="7870C416"/>
    <w:lvl w:ilvl="0" w:tplc="26C2500C">
      <w:start w:val="1"/>
      <w:numFmt w:val="decimal"/>
      <w:lvlText w:val="(%1)"/>
      <w:lvlJc w:val="left"/>
      <w:pPr>
        <w:tabs>
          <w:tab w:val="num" w:pos="624"/>
        </w:tabs>
        <w:ind w:left="0" w:firstLine="0"/>
      </w:pPr>
    </w:lvl>
    <w:lvl w:ilvl="1" w:tplc="4C560328" w:tentative="1">
      <w:start w:val="1"/>
      <w:numFmt w:val="lowerLetter"/>
      <w:lvlText w:val="%2."/>
      <w:lvlJc w:val="left"/>
      <w:pPr>
        <w:ind w:left="1440" w:hanging="360"/>
      </w:pPr>
    </w:lvl>
    <w:lvl w:ilvl="2" w:tplc="93ACACC2" w:tentative="1">
      <w:start w:val="1"/>
      <w:numFmt w:val="lowerRoman"/>
      <w:lvlText w:val="%3."/>
      <w:lvlJc w:val="right"/>
      <w:pPr>
        <w:ind w:left="2160" w:hanging="180"/>
      </w:pPr>
    </w:lvl>
    <w:lvl w:ilvl="3" w:tplc="3C8E8F9C" w:tentative="1">
      <w:start w:val="1"/>
      <w:numFmt w:val="decimal"/>
      <w:lvlText w:val="%4."/>
      <w:lvlJc w:val="left"/>
      <w:pPr>
        <w:ind w:left="2880" w:hanging="360"/>
      </w:pPr>
    </w:lvl>
    <w:lvl w:ilvl="4" w:tplc="010EADD4" w:tentative="1">
      <w:start w:val="1"/>
      <w:numFmt w:val="lowerLetter"/>
      <w:lvlText w:val="%5."/>
      <w:lvlJc w:val="left"/>
      <w:pPr>
        <w:ind w:left="3600" w:hanging="360"/>
      </w:pPr>
    </w:lvl>
    <w:lvl w:ilvl="5" w:tplc="43B044CC" w:tentative="1">
      <w:start w:val="1"/>
      <w:numFmt w:val="lowerRoman"/>
      <w:lvlText w:val="%6."/>
      <w:lvlJc w:val="right"/>
      <w:pPr>
        <w:ind w:left="4320" w:hanging="180"/>
      </w:pPr>
    </w:lvl>
    <w:lvl w:ilvl="6" w:tplc="BEE60A84" w:tentative="1">
      <w:start w:val="1"/>
      <w:numFmt w:val="decimal"/>
      <w:lvlText w:val="%7."/>
      <w:lvlJc w:val="left"/>
      <w:pPr>
        <w:ind w:left="5040" w:hanging="360"/>
      </w:pPr>
    </w:lvl>
    <w:lvl w:ilvl="7" w:tplc="DE68E298" w:tentative="1">
      <w:start w:val="1"/>
      <w:numFmt w:val="lowerLetter"/>
      <w:lvlText w:val="%8."/>
      <w:lvlJc w:val="left"/>
      <w:pPr>
        <w:ind w:left="5760" w:hanging="360"/>
      </w:pPr>
    </w:lvl>
    <w:lvl w:ilvl="8" w:tplc="5D086A74" w:tentative="1">
      <w:start w:val="1"/>
      <w:numFmt w:val="lowerRoman"/>
      <w:lvlText w:val="%9."/>
      <w:lvlJc w:val="right"/>
      <w:pPr>
        <w:ind w:left="6480" w:hanging="180"/>
      </w:pPr>
    </w:lvl>
  </w:abstractNum>
  <w:abstractNum w:abstractNumId="25" w15:restartNumberingAfterBreak="0">
    <w:nsid w:val="65BE03FD"/>
    <w:multiLevelType w:val="hybridMultilevel"/>
    <w:tmpl w:val="477E002E"/>
    <w:lvl w:ilvl="0" w:tplc="8A7421DA">
      <w:start w:val="1"/>
      <w:numFmt w:val="decimal"/>
      <w:lvlText w:val="(%1)"/>
      <w:lvlJc w:val="left"/>
      <w:pPr>
        <w:tabs>
          <w:tab w:val="num" w:pos="624"/>
        </w:tabs>
        <w:ind w:left="0" w:firstLine="0"/>
      </w:pPr>
    </w:lvl>
    <w:lvl w:ilvl="1" w:tplc="0BAC43DE" w:tentative="1">
      <w:start w:val="1"/>
      <w:numFmt w:val="lowerLetter"/>
      <w:lvlText w:val="%2."/>
      <w:lvlJc w:val="left"/>
      <w:pPr>
        <w:ind w:left="1440" w:hanging="360"/>
      </w:pPr>
    </w:lvl>
    <w:lvl w:ilvl="2" w:tplc="FA7CECC2" w:tentative="1">
      <w:start w:val="1"/>
      <w:numFmt w:val="lowerRoman"/>
      <w:lvlText w:val="%3."/>
      <w:lvlJc w:val="right"/>
      <w:pPr>
        <w:ind w:left="2160" w:hanging="180"/>
      </w:pPr>
    </w:lvl>
    <w:lvl w:ilvl="3" w:tplc="6CB4D53C" w:tentative="1">
      <w:start w:val="1"/>
      <w:numFmt w:val="decimal"/>
      <w:lvlText w:val="%4."/>
      <w:lvlJc w:val="left"/>
      <w:pPr>
        <w:ind w:left="2880" w:hanging="360"/>
      </w:pPr>
    </w:lvl>
    <w:lvl w:ilvl="4" w:tplc="14ECF576" w:tentative="1">
      <w:start w:val="1"/>
      <w:numFmt w:val="lowerLetter"/>
      <w:lvlText w:val="%5."/>
      <w:lvlJc w:val="left"/>
      <w:pPr>
        <w:ind w:left="3600" w:hanging="360"/>
      </w:pPr>
    </w:lvl>
    <w:lvl w:ilvl="5" w:tplc="67520F9E" w:tentative="1">
      <w:start w:val="1"/>
      <w:numFmt w:val="lowerRoman"/>
      <w:lvlText w:val="%6."/>
      <w:lvlJc w:val="right"/>
      <w:pPr>
        <w:ind w:left="4320" w:hanging="180"/>
      </w:pPr>
    </w:lvl>
    <w:lvl w:ilvl="6" w:tplc="98428A0C" w:tentative="1">
      <w:start w:val="1"/>
      <w:numFmt w:val="decimal"/>
      <w:lvlText w:val="%7."/>
      <w:lvlJc w:val="left"/>
      <w:pPr>
        <w:ind w:left="5040" w:hanging="360"/>
      </w:pPr>
    </w:lvl>
    <w:lvl w:ilvl="7" w:tplc="600288A2" w:tentative="1">
      <w:start w:val="1"/>
      <w:numFmt w:val="lowerLetter"/>
      <w:lvlText w:val="%8."/>
      <w:lvlJc w:val="left"/>
      <w:pPr>
        <w:ind w:left="5760" w:hanging="360"/>
      </w:pPr>
    </w:lvl>
    <w:lvl w:ilvl="8" w:tplc="396C4A00" w:tentative="1">
      <w:start w:val="1"/>
      <w:numFmt w:val="lowerRoman"/>
      <w:lvlText w:val="%9."/>
      <w:lvlJc w:val="right"/>
      <w:pPr>
        <w:ind w:left="6480" w:hanging="180"/>
      </w:pPr>
    </w:lvl>
  </w:abstractNum>
  <w:abstractNum w:abstractNumId="26" w15:restartNumberingAfterBreak="0">
    <w:nsid w:val="6862408D"/>
    <w:multiLevelType w:val="hybridMultilevel"/>
    <w:tmpl w:val="10B8BA94"/>
    <w:lvl w:ilvl="0" w:tplc="65944048">
      <w:start w:val="1"/>
      <w:numFmt w:val="decimal"/>
      <w:lvlText w:val="(%1)"/>
      <w:lvlJc w:val="left"/>
      <w:pPr>
        <w:tabs>
          <w:tab w:val="num" w:pos="624"/>
        </w:tabs>
        <w:ind w:left="0" w:firstLine="0"/>
      </w:pPr>
    </w:lvl>
    <w:lvl w:ilvl="1" w:tplc="832A4870" w:tentative="1">
      <w:start w:val="1"/>
      <w:numFmt w:val="lowerLetter"/>
      <w:lvlText w:val="%2."/>
      <w:lvlJc w:val="left"/>
      <w:pPr>
        <w:ind w:left="1440" w:hanging="360"/>
      </w:pPr>
    </w:lvl>
    <w:lvl w:ilvl="2" w:tplc="7BBE8870" w:tentative="1">
      <w:start w:val="1"/>
      <w:numFmt w:val="lowerRoman"/>
      <w:lvlText w:val="%3."/>
      <w:lvlJc w:val="right"/>
      <w:pPr>
        <w:ind w:left="2160" w:hanging="180"/>
      </w:pPr>
    </w:lvl>
    <w:lvl w:ilvl="3" w:tplc="AEBC022C" w:tentative="1">
      <w:start w:val="1"/>
      <w:numFmt w:val="decimal"/>
      <w:lvlText w:val="%4."/>
      <w:lvlJc w:val="left"/>
      <w:pPr>
        <w:ind w:left="2880" w:hanging="360"/>
      </w:pPr>
    </w:lvl>
    <w:lvl w:ilvl="4" w:tplc="8B58518A" w:tentative="1">
      <w:start w:val="1"/>
      <w:numFmt w:val="lowerLetter"/>
      <w:lvlText w:val="%5."/>
      <w:lvlJc w:val="left"/>
      <w:pPr>
        <w:ind w:left="3600" w:hanging="360"/>
      </w:pPr>
    </w:lvl>
    <w:lvl w:ilvl="5" w:tplc="859C1886" w:tentative="1">
      <w:start w:val="1"/>
      <w:numFmt w:val="lowerRoman"/>
      <w:lvlText w:val="%6."/>
      <w:lvlJc w:val="right"/>
      <w:pPr>
        <w:ind w:left="4320" w:hanging="180"/>
      </w:pPr>
    </w:lvl>
    <w:lvl w:ilvl="6" w:tplc="1B38AAD4" w:tentative="1">
      <w:start w:val="1"/>
      <w:numFmt w:val="decimal"/>
      <w:lvlText w:val="%7."/>
      <w:lvlJc w:val="left"/>
      <w:pPr>
        <w:ind w:left="5040" w:hanging="360"/>
      </w:pPr>
    </w:lvl>
    <w:lvl w:ilvl="7" w:tplc="FE9ADF70" w:tentative="1">
      <w:start w:val="1"/>
      <w:numFmt w:val="lowerLetter"/>
      <w:lvlText w:val="%8."/>
      <w:lvlJc w:val="left"/>
      <w:pPr>
        <w:ind w:left="5760" w:hanging="360"/>
      </w:pPr>
    </w:lvl>
    <w:lvl w:ilvl="8" w:tplc="4788ADAC" w:tentative="1">
      <w:start w:val="1"/>
      <w:numFmt w:val="lowerRoman"/>
      <w:lvlText w:val="%9."/>
      <w:lvlJc w:val="right"/>
      <w:pPr>
        <w:ind w:left="6480" w:hanging="180"/>
      </w:pPr>
    </w:lvl>
  </w:abstractNum>
  <w:abstractNum w:abstractNumId="27" w15:restartNumberingAfterBreak="0">
    <w:nsid w:val="69484F40"/>
    <w:multiLevelType w:val="hybridMultilevel"/>
    <w:tmpl w:val="27A66BCA"/>
    <w:lvl w:ilvl="0" w:tplc="8C84132C">
      <w:start w:val="1"/>
      <w:numFmt w:val="decimal"/>
      <w:lvlText w:val="(%1)"/>
      <w:lvlJc w:val="left"/>
      <w:pPr>
        <w:tabs>
          <w:tab w:val="num" w:pos="624"/>
        </w:tabs>
        <w:ind w:left="0" w:firstLine="0"/>
      </w:pPr>
    </w:lvl>
    <w:lvl w:ilvl="1" w:tplc="F9945AEC" w:tentative="1">
      <w:start w:val="1"/>
      <w:numFmt w:val="lowerLetter"/>
      <w:lvlText w:val="%2."/>
      <w:lvlJc w:val="left"/>
      <w:pPr>
        <w:ind w:left="1440" w:hanging="360"/>
      </w:pPr>
    </w:lvl>
    <w:lvl w:ilvl="2" w:tplc="63784982" w:tentative="1">
      <w:start w:val="1"/>
      <w:numFmt w:val="lowerRoman"/>
      <w:lvlText w:val="%3."/>
      <w:lvlJc w:val="right"/>
      <w:pPr>
        <w:ind w:left="2160" w:hanging="180"/>
      </w:pPr>
    </w:lvl>
    <w:lvl w:ilvl="3" w:tplc="906C046A" w:tentative="1">
      <w:start w:val="1"/>
      <w:numFmt w:val="decimal"/>
      <w:lvlText w:val="%4."/>
      <w:lvlJc w:val="left"/>
      <w:pPr>
        <w:ind w:left="2880" w:hanging="360"/>
      </w:pPr>
    </w:lvl>
    <w:lvl w:ilvl="4" w:tplc="ABC0555C" w:tentative="1">
      <w:start w:val="1"/>
      <w:numFmt w:val="lowerLetter"/>
      <w:lvlText w:val="%5."/>
      <w:lvlJc w:val="left"/>
      <w:pPr>
        <w:ind w:left="3600" w:hanging="360"/>
      </w:pPr>
    </w:lvl>
    <w:lvl w:ilvl="5" w:tplc="2BA60E4E" w:tentative="1">
      <w:start w:val="1"/>
      <w:numFmt w:val="lowerRoman"/>
      <w:lvlText w:val="%6."/>
      <w:lvlJc w:val="right"/>
      <w:pPr>
        <w:ind w:left="4320" w:hanging="180"/>
      </w:pPr>
    </w:lvl>
    <w:lvl w:ilvl="6" w:tplc="14C2D69A" w:tentative="1">
      <w:start w:val="1"/>
      <w:numFmt w:val="decimal"/>
      <w:lvlText w:val="%7."/>
      <w:lvlJc w:val="left"/>
      <w:pPr>
        <w:ind w:left="5040" w:hanging="360"/>
      </w:pPr>
    </w:lvl>
    <w:lvl w:ilvl="7" w:tplc="7EE46ABA" w:tentative="1">
      <w:start w:val="1"/>
      <w:numFmt w:val="lowerLetter"/>
      <w:lvlText w:val="%8."/>
      <w:lvlJc w:val="left"/>
      <w:pPr>
        <w:ind w:left="5760" w:hanging="360"/>
      </w:pPr>
    </w:lvl>
    <w:lvl w:ilvl="8" w:tplc="C7627214" w:tentative="1">
      <w:start w:val="1"/>
      <w:numFmt w:val="lowerRoman"/>
      <w:lvlText w:val="%9."/>
      <w:lvlJc w:val="right"/>
      <w:pPr>
        <w:ind w:left="6480" w:hanging="180"/>
      </w:pPr>
    </w:lvl>
  </w:abstractNum>
  <w:abstractNum w:abstractNumId="28" w15:restartNumberingAfterBreak="0">
    <w:nsid w:val="6CD875EB"/>
    <w:multiLevelType w:val="hybridMultilevel"/>
    <w:tmpl w:val="13D4275E"/>
    <w:lvl w:ilvl="0" w:tplc="96548DB0">
      <w:start w:val="1"/>
      <w:numFmt w:val="decimal"/>
      <w:lvlText w:val="(%1)"/>
      <w:lvlJc w:val="left"/>
      <w:pPr>
        <w:tabs>
          <w:tab w:val="num" w:pos="624"/>
        </w:tabs>
        <w:ind w:left="0" w:firstLine="0"/>
      </w:pPr>
    </w:lvl>
    <w:lvl w:ilvl="1" w:tplc="3AB6A300" w:tentative="1">
      <w:start w:val="1"/>
      <w:numFmt w:val="lowerLetter"/>
      <w:lvlText w:val="%2."/>
      <w:lvlJc w:val="left"/>
      <w:pPr>
        <w:ind w:left="1440" w:hanging="360"/>
      </w:pPr>
    </w:lvl>
    <w:lvl w:ilvl="2" w:tplc="AE86F35A" w:tentative="1">
      <w:start w:val="1"/>
      <w:numFmt w:val="lowerRoman"/>
      <w:lvlText w:val="%3."/>
      <w:lvlJc w:val="right"/>
      <w:pPr>
        <w:ind w:left="2160" w:hanging="180"/>
      </w:pPr>
    </w:lvl>
    <w:lvl w:ilvl="3" w:tplc="7A5817F2" w:tentative="1">
      <w:start w:val="1"/>
      <w:numFmt w:val="decimal"/>
      <w:lvlText w:val="%4."/>
      <w:lvlJc w:val="left"/>
      <w:pPr>
        <w:ind w:left="2880" w:hanging="360"/>
      </w:pPr>
    </w:lvl>
    <w:lvl w:ilvl="4" w:tplc="12B4F7AC" w:tentative="1">
      <w:start w:val="1"/>
      <w:numFmt w:val="lowerLetter"/>
      <w:lvlText w:val="%5."/>
      <w:lvlJc w:val="left"/>
      <w:pPr>
        <w:ind w:left="3600" w:hanging="360"/>
      </w:pPr>
    </w:lvl>
    <w:lvl w:ilvl="5" w:tplc="2174D16C" w:tentative="1">
      <w:start w:val="1"/>
      <w:numFmt w:val="lowerRoman"/>
      <w:lvlText w:val="%6."/>
      <w:lvlJc w:val="right"/>
      <w:pPr>
        <w:ind w:left="4320" w:hanging="180"/>
      </w:pPr>
    </w:lvl>
    <w:lvl w:ilvl="6" w:tplc="D290586A" w:tentative="1">
      <w:start w:val="1"/>
      <w:numFmt w:val="decimal"/>
      <w:lvlText w:val="%7."/>
      <w:lvlJc w:val="left"/>
      <w:pPr>
        <w:ind w:left="5040" w:hanging="360"/>
      </w:pPr>
    </w:lvl>
    <w:lvl w:ilvl="7" w:tplc="32E6268A" w:tentative="1">
      <w:start w:val="1"/>
      <w:numFmt w:val="lowerLetter"/>
      <w:lvlText w:val="%8."/>
      <w:lvlJc w:val="left"/>
      <w:pPr>
        <w:ind w:left="5760" w:hanging="360"/>
      </w:pPr>
    </w:lvl>
    <w:lvl w:ilvl="8" w:tplc="CAC478AA" w:tentative="1">
      <w:start w:val="1"/>
      <w:numFmt w:val="lowerRoman"/>
      <w:lvlText w:val="%9."/>
      <w:lvlJc w:val="right"/>
      <w:pPr>
        <w:ind w:left="6480" w:hanging="180"/>
      </w:pPr>
    </w:lvl>
  </w:abstractNum>
  <w:abstractNum w:abstractNumId="29" w15:restartNumberingAfterBreak="0">
    <w:nsid w:val="753C544D"/>
    <w:multiLevelType w:val="hybridMultilevel"/>
    <w:tmpl w:val="B178BD76"/>
    <w:lvl w:ilvl="0" w:tplc="571C2918">
      <w:start w:val="1"/>
      <w:numFmt w:val="decimal"/>
      <w:lvlText w:val="%1."/>
      <w:lvlJc w:val="left"/>
      <w:pPr>
        <w:tabs>
          <w:tab w:val="num" w:pos="0"/>
        </w:tabs>
        <w:ind w:left="0" w:firstLine="0"/>
      </w:pPr>
      <w:rPr>
        <w:rFonts w:hint="default"/>
      </w:rPr>
    </w:lvl>
    <w:lvl w:ilvl="1" w:tplc="DE528862">
      <w:start w:val="1"/>
      <w:numFmt w:val="decimal"/>
      <w:lvlText w:val="(%2)"/>
      <w:lvlJc w:val="left"/>
      <w:pPr>
        <w:tabs>
          <w:tab w:val="num" w:pos="624"/>
        </w:tabs>
        <w:ind w:left="0" w:firstLine="0"/>
      </w:pPr>
      <w:rPr>
        <w:rFonts w:hint="default"/>
        <w:lang w:val="en-US"/>
      </w:rPr>
    </w:lvl>
    <w:lvl w:ilvl="2" w:tplc="267E19AC">
      <w:start w:val="1"/>
      <w:numFmt w:val="hebrew1"/>
      <w:lvlText w:val="(%3)"/>
      <w:lvlJc w:val="left"/>
      <w:pPr>
        <w:tabs>
          <w:tab w:val="num" w:pos="624"/>
        </w:tabs>
        <w:ind w:left="0" w:firstLine="0"/>
      </w:pPr>
      <w:rPr>
        <w:rFonts w:hint="default"/>
      </w:rPr>
    </w:lvl>
    <w:lvl w:ilvl="3" w:tplc="5BCE8178">
      <w:start w:val="1"/>
      <w:numFmt w:val="hebrew1"/>
      <w:lvlRestart w:val="0"/>
      <w:lvlText w:val="(%4)"/>
      <w:lvlJc w:val="left"/>
      <w:pPr>
        <w:tabs>
          <w:tab w:val="num" w:pos="624"/>
        </w:tabs>
        <w:ind w:left="0" w:firstLine="0"/>
      </w:pPr>
      <w:rPr>
        <w:rFonts w:hint="default"/>
      </w:rPr>
    </w:lvl>
    <w:lvl w:ilvl="4" w:tplc="72ACBCB8">
      <w:start w:val="1"/>
      <w:numFmt w:val="decimal"/>
      <w:lvlRestart w:val="0"/>
      <w:lvlText w:val="(%5)"/>
      <w:lvlJc w:val="left"/>
      <w:pPr>
        <w:tabs>
          <w:tab w:val="num" w:pos="3864"/>
        </w:tabs>
        <w:ind w:left="3240" w:firstLine="0"/>
      </w:pPr>
      <w:rPr>
        <w:rFonts w:hint="default"/>
      </w:rPr>
    </w:lvl>
    <w:lvl w:ilvl="5" w:tplc="90B27468" w:tentative="1">
      <w:start w:val="1"/>
      <w:numFmt w:val="lowerRoman"/>
      <w:lvlText w:val="%6."/>
      <w:lvlJc w:val="right"/>
      <w:pPr>
        <w:tabs>
          <w:tab w:val="num" w:pos="4320"/>
        </w:tabs>
        <w:ind w:left="4320" w:hanging="180"/>
      </w:pPr>
    </w:lvl>
    <w:lvl w:ilvl="6" w:tplc="1F7AEFCA" w:tentative="1">
      <w:start w:val="1"/>
      <w:numFmt w:val="decimal"/>
      <w:lvlText w:val="%7."/>
      <w:lvlJc w:val="left"/>
      <w:pPr>
        <w:tabs>
          <w:tab w:val="num" w:pos="5040"/>
        </w:tabs>
        <w:ind w:left="5040" w:hanging="360"/>
      </w:pPr>
    </w:lvl>
    <w:lvl w:ilvl="7" w:tplc="D90C3E26" w:tentative="1">
      <w:start w:val="1"/>
      <w:numFmt w:val="lowerLetter"/>
      <w:lvlText w:val="%8."/>
      <w:lvlJc w:val="left"/>
      <w:pPr>
        <w:tabs>
          <w:tab w:val="num" w:pos="5760"/>
        </w:tabs>
        <w:ind w:left="5760" w:hanging="360"/>
      </w:pPr>
    </w:lvl>
    <w:lvl w:ilvl="8" w:tplc="AB4AB8AE" w:tentative="1">
      <w:start w:val="1"/>
      <w:numFmt w:val="lowerRoman"/>
      <w:lvlText w:val="%9."/>
      <w:lvlJc w:val="right"/>
      <w:pPr>
        <w:tabs>
          <w:tab w:val="num" w:pos="6480"/>
        </w:tabs>
        <w:ind w:left="6480" w:hanging="180"/>
      </w:pPr>
    </w:lvl>
  </w:abstractNum>
  <w:abstractNum w:abstractNumId="30" w15:restartNumberingAfterBreak="0">
    <w:nsid w:val="754A5BB5"/>
    <w:multiLevelType w:val="hybridMultilevel"/>
    <w:tmpl w:val="DB2CDEB0"/>
    <w:lvl w:ilvl="0" w:tplc="D5EC7252">
      <w:start w:val="1"/>
      <w:numFmt w:val="decimal"/>
      <w:lvlText w:val="(%1)"/>
      <w:lvlJc w:val="left"/>
      <w:pPr>
        <w:tabs>
          <w:tab w:val="num" w:pos="624"/>
        </w:tabs>
        <w:ind w:left="0" w:firstLine="0"/>
      </w:pPr>
    </w:lvl>
    <w:lvl w:ilvl="1" w:tplc="22AEB84C" w:tentative="1">
      <w:start w:val="1"/>
      <w:numFmt w:val="lowerLetter"/>
      <w:lvlText w:val="%2."/>
      <w:lvlJc w:val="left"/>
      <w:pPr>
        <w:ind w:left="1440" w:hanging="360"/>
      </w:pPr>
    </w:lvl>
    <w:lvl w:ilvl="2" w:tplc="B546F686" w:tentative="1">
      <w:start w:val="1"/>
      <w:numFmt w:val="lowerRoman"/>
      <w:lvlText w:val="%3."/>
      <w:lvlJc w:val="right"/>
      <w:pPr>
        <w:ind w:left="2160" w:hanging="180"/>
      </w:pPr>
    </w:lvl>
    <w:lvl w:ilvl="3" w:tplc="F7E0EBC2" w:tentative="1">
      <w:start w:val="1"/>
      <w:numFmt w:val="decimal"/>
      <w:lvlText w:val="%4."/>
      <w:lvlJc w:val="left"/>
      <w:pPr>
        <w:ind w:left="2880" w:hanging="360"/>
      </w:pPr>
    </w:lvl>
    <w:lvl w:ilvl="4" w:tplc="2F38FDE8" w:tentative="1">
      <w:start w:val="1"/>
      <w:numFmt w:val="lowerLetter"/>
      <w:lvlText w:val="%5."/>
      <w:lvlJc w:val="left"/>
      <w:pPr>
        <w:ind w:left="3600" w:hanging="360"/>
      </w:pPr>
    </w:lvl>
    <w:lvl w:ilvl="5" w:tplc="5C0231D8" w:tentative="1">
      <w:start w:val="1"/>
      <w:numFmt w:val="lowerRoman"/>
      <w:lvlText w:val="%6."/>
      <w:lvlJc w:val="right"/>
      <w:pPr>
        <w:ind w:left="4320" w:hanging="180"/>
      </w:pPr>
    </w:lvl>
    <w:lvl w:ilvl="6" w:tplc="7D6E5FF8" w:tentative="1">
      <w:start w:val="1"/>
      <w:numFmt w:val="decimal"/>
      <w:lvlText w:val="%7."/>
      <w:lvlJc w:val="left"/>
      <w:pPr>
        <w:ind w:left="5040" w:hanging="360"/>
      </w:pPr>
    </w:lvl>
    <w:lvl w:ilvl="7" w:tplc="460A3F66" w:tentative="1">
      <w:start w:val="1"/>
      <w:numFmt w:val="lowerLetter"/>
      <w:lvlText w:val="%8."/>
      <w:lvlJc w:val="left"/>
      <w:pPr>
        <w:ind w:left="5760" w:hanging="360"/>
      </w:pPr>
    </w:lvl>
    <w:lvl w:ilvl="8" w:tplc="8E18A7F2" w:tentative="1">
      <w:start w:val="1"/>
      <w:numFmt w:val="lowerRoman"/>
      <w:lvlText w:val="%9."/>
      <w:lvlJc w:val="right"/>
      <w:pPr>
        <w:ind w:left="6480" w:hanging="180"/>
      </w:pPr>
    </w:lvl>
  </w:abstractNum>
  <w:abstractNum w:abstractNumId="31" w15:restartNumberingAfterBreak="0">
    <w:nsid w:val="7BE30B65"/>
    <w:multiLevelType w:val="hybridMultilevel"/>
    <w:tmpl w:val="C1045A3A"/>
    <w:lvl w:ilvl="0" w:tplc="C8F29DE2">
      <w:start w:val="1"/>
      <w:numFmt w:val="decimal"/>
      <w:lvlText w:val="(%1)"/>
      <w:lvlJc w:val="left"/>
      <w:pPr>
        <w:tabs>
          <w:tab w:val="num" w:pos="624"/>
        </w:tabs>
        <w:ind w:left="0" w:firstLine="0"/>
      </w:pPr>
    </w:lvl>
    <w:lvl w:ilvl="1" w:tplc="61E03748" w:tentative="1">
      <w:start w:val="1"/>
      <w:numFmt w:val="lowerLetter"/>
      <w:lvlText w:val="%2."/>
      <w:lvlJc w:val="left"/>
      <w:pPr>
        <w:ind w:left="1440" w:hanging="360"/>
      </w:pPr>
    </w:lvl>
    <w:lvl w:ilvl="2" w:tplc="3C2A9A78" w:tentative="1">
      <w:start w:val="1"/>
      <w:numFmt w:val="lowerRoman"/>
      <w:lvlText w:val="%3."/>
      <w:lvlJc w:val="right"/>
      <w:pPr>
        <w:ind w:left="2160" w:hanging="180"/>
      </w:pPr>
    </w:lvl>
    <w:lvl w:ilvl="3" w:tplc="6B5AEC18" w:tentative="1">
      <w:start w:val="1"/>
      <w:numFmt w:val="decimal"/>
      <w:lvlText w:val="%4."/>
      <w:lvlJc w:val="left"/>
      <w:pPr>
        <w:ind w:left="2880" w:hanging="360"/>
      </w:pPr>
    </w:lvl>
    <w:lvl w:ilvl="4" w:tplc="E1504592" w:tentative="1">
      <w:start w:val="1"/>
      <w:numFmt w:val="lowerLetter"/>
      <w:lvlText w:val="%5."/>
      <w:lvlJc w:val="left"/>
      <w:pPr>
        <w:ind w:left="3600" w:hanging="360"/>
      </w:pPr>
    </w:lvl>
    <w:lvl w:ilvl="5" w:tplc="40ECF842" w:tentative="1">
      <w:start w:val="1"/>
      <w:numFmt w:val="lowerRoman"/>
      <w:lvlText w:val="%6."/>
      <w:lvlJc w:val="right"/>
      <w:pPr>
        <w:ind w:left="4320" w:hanging="180"/>
      </w:pPr>
    </w:lvl>
    <w:lvl w:ilvl="6" w:tplc="A044BA1E" w:tentative="1">
      <w:start w:val="1"/>
      <w:numFmt w:val="decimal"/>
      <w:lvlText w:val="%7."/>
      <w:lvlJc w:val="left"/>
      <w:pPr>
        <w:ind w:left="5040" w:hanging="360"/>
      </w:pPr>
    </w:lvl>
    <w:lvl w:ilvl="7" w:tplc="A87E5FBC" w:tentative="1">
      <w:start w:val="1"/>
      <w:numFmt w:val="lowerLetter"/>
      <w:lvlText w:val="%8."/>
      <w:lvlJc w:val="left"/>
      <w:pPr>
        <w:ind w:left="5760" w:hanging="360"/>
      </w:pPr>
    </w:lvl>
    <w:lvl w:ilvl="8" w:tplc="270C4856" w:tentative="1">
      <w:start w:val="1"/>
      <w:numFmt w:val="lowerRoman"/>
      <w:lvlText w:val="%9."/>
      <w:lvlJc w:val="right"/>
      <w:pPr>
        <w:ind w:left="6480" w:hanging="180"/>
      </w:pPr>
    </w:lvl>
  </w:abstractNum>
  <w:num w:numId="1">
    <w:abstractNumId w:val="0"/>
  </w:num>
  <w:num w:numId="2">
    <w:abstractNumId w:val="18"/>
  </w:num>
  <w:num w:numId="3">
    <w:abstractNumId w:val="29"/>
  </w:num>
  <w:num w:numId="4">
    <w:abstractNumId w:val="7"/>
  </w:num>
  <w:num w:numId="5">
    <w:abstractNumId w:val="13"/>
  </w:num>
  <w:num w:numId="6">
    <w:abstractNumId w:val="25"/>
  </w:num>
  <w:num w:numId="7">
    <w:abstractNumId w:val="10"/>
  </w:num>
  <w:num w:numId="8">
    <w:abstractNumId w:val="16"/>
  </w:num>
  <w:num w:numId="9">
    <w:abstractNumId w:val="6"/>
  </w:num>
  <w:num w:numId="10">
    <w:abstractNumId w:val="11"/>
  </w:num>
  <w:num w:numId="11">
    <w:abstractNumId w:val="27"/>
  </w:num>
  <w:num w:numId="12">
    <w:abstractNumId w:val="19"/>
  </w:num>
  <w:num w:numId="13">
    <w:abstractNumId w:val="31"/>
  </w:num>
  <w:num w:numId="14">
    <w:abstractNumId w:val="15"/>
  </w:num>
  <w:num w:numId="15">
    <w:abstractNumId w:val="14"/>
  </w:num>
  <w:num w:numId="16">
    <w:abstractNumId w:val="20"/>
  </w:num>
  <w:num w:numId="17">
    <w:abstractNumId w:val="12"/>
  </w:num>
  <w:num w:numId="18">
    <w:abstractNumId w:val="30"/>
  </w:num>
  <w:num w:numId="19">
    <w:abstractNumId w:val="24"/>
  </w:num>
  <w:num w:numId="20">
    <w:abstractNumId w:val="2"/>
  </w:num>
  <w:num w:numId="21">
    <w:abstractNumId w:val="5"/>
  </w:num>
  <w:num w:numId="22">
    <w:abstractNumId w:val="4"/>
  </w:num>
  <w:num w:numId="23">
    <w:abstractNumId w:val="28"/>
  </w:num>
  <w:num w:numId="24">
    <w:abstractNumId w:val="1"/>
  </w:num>
  <w:num w:numId="25">
    <w:abstractNumId w:val="21"/>
  </w:num>
  <w:num w:numId="26">
    <w:abstractNumId w:val="9"/>
  </w:num>
  <w:num w:numId="27">
    <w:abstractNumId w:val="22"/>
  </w:num>
  <w:num w:numId="28">
    <w:abstractNumId w:val="3"/>
  </w:num>
  <w:num w:numId="29">
    <w:abstractNumId w:val="17"/>
  </w:num>
  <w:num w:numId="30">
    <w:abstractNumId w:val="8"/>
  </w:num>
  <w:num w:numId="31">
    <w:abstractNumId w:val="26"/>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75C"/>
    <w:rsid w:val="00011EA2"/>
    <w:rsid w:val="00011EFA"/>
    <w:rsid w:val="00015A21"/>
    <w:rsid w:val="0002047E"/>
    <w:rsid w:val="00037279"/>
    <w:rsid w:val="00043059"/>
    <w:rsid w:val="0004452B"/>
    <w:rsid w:val="00057D55"/>
    <w:rsid w:val="00065C55"/>
    <w:rsid w:val="00067F42"/>
    <w:rsid w:val="000734D5"/>
    <w:rsid w:val="00092B80"/>
    <w:rsid w:val="000A17C6"/>
    <w:rsid w:val="000B060C"/>
    <w:rsid w:val="000B1ACB"/>
    <w:rsid w:val="000B2EE6"/>
    <w:rsid w:val="000C47F5"/>
    <w:rsid w:val="000C5167"/>
    <w:rsid w:val="000E3314"/>
    <w:rsid w:val="000F19EF"/>
    <w:rsid w:val="000F2459"/>
    <w:rsid w:val="000F594E"/>
    <w:rsid w:val="00102500"/>
    <w:rsid w:val="00102662"/>
    <w:rsid w:val="0010474D"/>
    <w:rsid w:val="0010720F"/>
    <w:rsid w:val="0011771D"/>
    <w:rsid w:val="001339F0"/>
    <w:rsid w:val="00140094"/>
    <w:rsid w:val="00142AD8"/>
    <w:rsid w:val="00150436"/>
    <w:rsid w:val="00167294"/>
    <w:rsid w:val="001673D4"/>
    <w:rsid w:val="00171E7F"/>
    <w:rsid w:val="001740D0"/>
    <w:rsid w:val="001758C1"/>
    <w:rsid w:val="00175D78"/>
    <w:rsid w:val="0017779F"/>
    <w:rsid w:val="001A3684"/>
    <w:rsid w:val="001A74E9"/>
    <w:rsid w:val="001A7A1B"/>
    <w:rsid w:val="001B5D73"/>
    <w:rsid w:val="001C0422"/>
    <w:rsid w:val="001C2278"/>
    <w:rsid w:val="001C44DA"/>
    <w:rsid w:val="001C4FDA"/>
    <w:rsid w:val="001D1347"/>
    <w:rsid w:val="001D1BED"/>
    <w:rsid w:val="001D3665"/>
    <w:rsid w:val="001D440C"/>
    <w:rsid w:val="001D4717"/>
    <w:rsid w:val="001E7951"/>
    <w:rsid w:val="001F3BA4"/>
    <w:rsid w:val="002016FF"/>
    <w:rsid w:val="002018DB"/>
    <w:rsid w:val="00221078"/>
    <w:rsid w:val="002223D6"/>
    <w:rsid w:val="00227FEF"/>
    <w:rsid w:val="00251729"/>
    <w:rsid w:val="00256D90"/>
    <w:rsid w:val="00257BF1"/>
    <w:rsid w:val="00261554"/>
    <w:rsid w:val="00262CE3"/>
    <w:rsid w:val="002755E7"/>
    <w:rsid w:val="00275C03"/>
    <w:rsid w:val="00280D58"/>
    <w:rsid w:val="002D4BDB"/>
    <w:rsid w:val="002E5E31"/>
    <w:rsid w:val="002F5F17"/>
    <w:rsid w:val="00303B4C"/>
    <w:rsid w:val="00321E62"/>
    <w:rsid w:val="00327BF8"/>
    <w:rsid w:val="003336EA"/>
    <w:rsid w:val="00340AFA"/>
    <w:rsid w:val="003658CB"/>
    <w:rsid w:val="00366CFB"/>
    <w:rsid w:val="0036794C"/>
    <w:rsid w:val="00373508"/>
    <w:rsid w:val="00396023"/>
    <w:rsid w:val="003A3B0B"/>
    <w:rsid w:val="003C2557"/>
    <w:rsid w:val="003C279D"/>
    <w:rsid w:val="003D5F48"/>
    <w:rsid w:val="003F0A5F"/>
    <w:rsid w:val="00400A65"/>
    <w:rsid w:val="00406C25"/>
    <w:rsid w:val="00420E41"/>
    <w:rsid w:val="00423DFD"/>
    <w:rsid w:val="00424C94"/>
    <w:rsid w:val="004322CC"/>
    <w:rsid w:val="00436C38"/>
    <w:rsid w:val="00443C2F"/>
    <w:rsid w:val="00447608"/>
    <w:rsid w:val="00451746"/>
    <w:rsid w:val="00462D47"/>
    <w:rsid w:val="00470EAC"/>
    <w:rsid w:val="0047746A"/>
    <w:rsid w:val="0049458B"/>
    <w:rsid w:val="00495FD8"/>
    <w:rsid w:val="004A1924"/>
    <w:rsid w:val="004B0A65"/>
    <w:rsid w:val="004B1BE9"/>
    <w:rsid w:val="004C0CDD"/>
    <w:rsid w:val="004C2C3E"/>
    <w:rsid w:val="004C6804"/>
    <w:rsid w:val="004C779F"/>
    <w:rsid w:val="004D5C7F"/>
    <w:rsid w:val="004D63F1"/>
    <w:rsid w:val="004D697B"/>
    <w:rsid w:val="004D750D"/>
    <w:rsid w:val="00500C0C"/>
    <w:rsid w:val="005146AA"/>
    <w:rsid w:val="00523186"/>
    <w:rsid w:val="00524CB8"/>
    <w:rsid w:val="00525EE0"/>
    <w:rsid w:val="00533439"/>
    <w:rsid w:val="005347A0"/>
    <w:rsid w:val="00535164"/>
    <w:rsid w:val="005445BB"/>
    <w:rsid w:val="00546678"/>
    <w:rsid w:val="005506B9"/>
    <w:rsid w:val="00557E7A"/>
    <w:rsid w:val="005817EC"/>
    <w:rsid w:val="00584B81"/>
    <w:rsid w:val="00590B77"/>
    <w:rsid w:val="00595FA2"/>
    <w:rsid w:val="00596FC9"/>
    <w:rsid w:val="005A1DE7"/>
    <w:rsid w:val="005A342D"/>
    <w:rsid w:val="005C07B7"/>
    <w:rsid w:val="005C363E"/>
    <w:rsid w:val="005D61F3"/>
    <w:rsid w:val="005E1C6B"/>
    <w:rsid w:val="005E6917"/>
    <w:rsid w:val="005F76B0"/>
    <w:rsid w:val="0060724F"/>
    <w:rsid w:val="00615772"/>
    <w:rsid w:val="00634F61"/>
    <w:rsid w:val="00644305"/>
    <w:rsid w:val="00672B6E"/>
    <w:rsid w:val="006755C0"/>
    <w:rsid w:val="00692F60"/>
    <w:rsid w:val="00695A47"/>
    <w:rsid w:val="006A0CB7"/>
    <w:rsid w:val="006A1FF9"/>
    <w:rsid w:val="006A586C"/>
    <w:rsid w:val="006B17B5"/>
    <w:rsid w:val="006D0F44"/>
    <w:rsid w:val="006E082C"/>
    <w:rsid w:val="006E737D"/>
    <w:rsid w:val="006F0259"/>
    <w:rsid w:val="006F0D66"/>
    <w:rsid w:val="00700433"/>
    <w:rsid w:val="00701492"/>
    <w:rsid w:val="007018E0"/>
    <w:rsid w:val="00702755"/>
    <w:rsid w:val="0070472C"/>
    <w:rsid w:val="00705580"/>
    <w:rsid w:val="007263CC"/>
    <w:rsid w:val="007267DD"/>
    <w:rsid w:val="00727382"/>
    <w:rsid w:val="00727EEB"/>
    <w:rsid w:val="0073435E"/>
    <w:rsid w:val="007357E7"/>
    <w:rsid w:val="007509A6"/>
    <w:rsid w:val="00754764"/>
    <w:rsid w:val="0076282B"/>
    <w:rsid w:val="007643F6"/>
    <w:rsid w:val="00766CFC"/>
    <w:rsid w:val="00782FEA"/>
    <w:rsid w:val="007872B4"/>
    <w:rsid w:val="00791CBE"/>
    <w:rsid w:val="00795764"/>
    <w:rsid w:val="007A6F20"/>
    <w:rsid w:val="007C1206"/>
    <w:rsid w:val="007C693F"/>
    <w:rsid w:val="007C6ADD"/>
    <w:rsid w:val="007C7507"/>
    <w:rsid w:val="007D00CF"/>
    <w:rsid w:val="007D45A4"/>
    <w:rsid w:val="007E6576"/>
    <w:rsid w:val="007E7664"/>
    <w:rsid w:val="00801267"/>
    <w:rsid w:val="00801902"/>
    <w:rsid w:val="00802047"/>
    <w:rsid w:val="00802080"/>
    <w:rsid w:val="00821019"/>
    <w:rsid w:val="0082136D"/>
    <w:rsid w:val="008320F6"/>
    <w:rsid w:val="00841223"/>
    <w:rsid w:val="008465EA"/>
    <w:rsid w:val="00846BE9"/>
    <w:rsid w:val="00852EC8"/>
    <w:rsid w:val="00853207"/>
    <w:rsid w:val="00856E90"/>
    <w:rsid w:val="0086514C"/>
    <w:rsid w:val="0087060F"/>
    <w:rsid w:val="008713A4"/>
    <w:rsid w:val="00875F10"/>
    <w:rsid w:val="00881791"/>
    <w:rsid w:val="00885159"/>
    <w:rsid w:val="008A3159"/>
    <w:rsid w:val="008A6433"/>
    <w:rsid w:val="008C1415"/>
    <w:rsid w:val="008C6035"/>
    <w:rsid w:val="008C7015"/>
    <w:rsid w:val="008D1DFB"/>
    <w:rsid w:val="008D796F"/>
    <w:rsid w:val="008E03B4"/>
    <w:rsid w:val="008E5E3F"/>
    <w:rsid w:val="0090279B"/>
    <w:rsid w:val="009100F3"/>
    <w:rsid w:val="00913961"/>
    <w:rsid w:val="00914904"/>
    <w:rsid w:val="009258CE"/>
    <w:rsid w:val="009334EF"/>
    <w:rsid w:val="009424CF"/>
    <w:rsid w:val="009515F0"/>
    <w:rsid w:val="0097445B"/>
    <w:rsid w:val="0097497D"/>
    <w:rsid w:val="009830CB"/>
    <w:rsid w:val="009B416F"/>
    <w:rsid w:val="009B566C"/>
    <w:rsid w:val="009C223A"/>
    <w:rsid w:val="009C2FFE"/>
    <w:rsid w:val="009C67E5"/>
    <w:rsid w:val="009D478A"/>
    <w:rsid w:val="009D6D68"/>
    <w:rsid w:val="009D7D4E"/>
    <w:rsid w:val="009E11E4"/>
    <w:rsid w:val="009E6E93"/>
    <w:rsid w:val="009F1518"/>
    <w:rsid w:val="009F5773"/>
    <w:rsid w:val="009F68F9"/>
    <w:rsid w:val="00A06233"/>
    <w:rsid w:val="00A12C77"/>
    <w:rsid w:val="00A15971"/>
    <w:rsid w:val="00A17754"/>
    <w:rsid w:val="00A22C90"/>
    <w:rsid w:val="00A234CD"/>
    <w:rsid w:val="00A31775"/>
    <w:rsid w:val="00A42723"/>
    <w:rsid w:val="00A64A6D"/>
    <w:rsid w:val="00A66020"/>
    <w:rsid w:val="00A6664E"/>
    <w:rsid w:val="00A70023"/>
    <w:rsid w:val="00A82026"/>
    <w:rsid w:val="00A86636"/>
    <w:rsid w:val="00A90EE0"/>
    <w:rsid w:val="00A97C50"/>
    <w:rsid w:val="00AB02EE"/>
    <w:rsid w:val="00AB3F3A"/>
    <w:rsid w:val="00AD440E"/>
    <w:rsid w:val="00AD4EC9"/>
    <w:rsid w:val="00AD6FFC"/>
    <w:rsid w:val="00AE66BA"/>
    <w:rsid w:val="00AE738F"/>
    <w:rsid w:val="00AF31E6"/>
    <w:rsid w:val="00AF4150"/>
    <w:rsid w:val="00AF5039"/>
    <w:rsid w:val="00B04D99"/>
    <w:rsid w:val="00B0509A"/>
    <w:rsid w:val="00B120B2"/>
    <w:rsid w:val="00B42DD9"/>
    <w:rsid w:val="00B50340"/>
    <w:rsid w:val="00B56820"/>
    <w:rsid w:val="00B65508"/>
    <w:rsid w:val="00B731F7"/>
    <w:rsid w:val="00B8517A"/>
    <w:rsid w:val="00B94425"/>
    <w:rsid w:val="00BA6446"/>
    <w:rsid w:val="00BB1F6B"/>
    <w:rsid w:val="00BB3621"/>
    <w:rsid w:val="00BD3EE7"/>
    <w:rsid w:val="00BD47B7"/>
    <w:rsid w:val="00BD72DA"/>
    <w:rsid w:val="00BE0BA6"/>
    <w:rsid w:val="00C122B0"/>
    <w:rsid w:val="00C135D5"/>
    <w:rsid w:val="00C22DCB"/>
    <w:rsid w:val="00C3598A"/>
    <w:rsid w:val="00C360BC"/>
    <w:rsid w:val="00C41D64"/>
    <w:rsid w:val="00C44800"/>
    <w:rsid w:val="00C45C49"/>
    <w:rsid w:val="00C51CF7"/>
    <w:rsid w:val="00C52EC2"/>
    <w:rsid w:val="00C538CE"/>
    <w:rsid w:val="00C61DC1"/>
    <w:rsid w:val="00C64AFF"/>
    <w:rsid w:val="00C65DA2"/>
    <w:rsid w:val="00C661EE"/>
    <w:rsid w:val="00C72438"/>
    <w:rsid w:val="00C763E4"/>
    <w:rsid w:val="00C772BE"/>
    <w:rsid w:val="00C86143"/>
    <w:rsid w:val="00C8624A"/>
    <w:rsid w:val="00C87297"/>
    <w:rsid w:val="00C972FE"/>
    <w:rsid w:val="00C9787A"/>
    <w:rsid w:val="00CA5363"/>
    <w:rsid w:val="00CB6D60"/>
    <w:rsid w:val="00CC5815"/>
    <w:rsid w:val="00CD3A4E"/>
    <w:rsid w:val="00CE24B8"/>
    <w:rsid w:val="00CE5849"/>
    <w:rsid w:val="00D108EC"/>
    <w:rsid w:val="00D2064E"/>
    <w:rsid w:val="00D278F7"/>
    <w:rsid w:val="00D37550"/>
    <w:rsid w:val="00D40A29"/>
    <w:rsid w:val="00D43078"/>
    <w:rsid w:val="00D45D27"/>
    <w:rsid w:val="00D53673"/>
    <w:rsid w:val="00D67F7C"/>
    <w:rsid w:val="00D70E3A"/>
    <w:rsid w:val="00D82F04"/>
    <w:rsid w:val="00D8485E"/>
    <w:rsid w:val="00D86E57"/>
    <w:rsid w:val="00D96B24"/>
    <w:rsid w:val="00DC0C37"/>
    <w:rsid w:val="00DC2C78"/>
    <w:rsid w:val="00DC5AB9"/>
    <w:rsid w:val="00DD4F57"/>
    <w:rsid w:val="00DD77AC"/>
    <w:rsid w:val="00DD7D7A"/>
    <w:rsid w:val="00DE5B80"/>
    <w:rsid w:val="00DF09C1"/>
    <w:rsid w:val="00DF3802"/>
    <w:rsid w:val="00E0368D"/>
    <w:rsid w:val="00E33AE3"/>
    <w:rsid w:val="00E52920"/>
    <w:rsid w:val="00E55B33"/>
    <w:rsid w:val="00E56F29"/>
    <w:rsid w:val="00E61903"/>
    <w:rsid w:val="00E63E00"/>
    <w:rsid w:val="00E64116"/>
    <w:rsid w:val="00E9547C"/>
    <w:rsid w:val="00E966DB"/>
    <w:rsid w:val="00EA286D"/>
    <w:rsid w:val="00EA624B"/>
    <w:rsid w:val="00EB057D"/>
    <w:rsid w:val="00EB18E4"/>
    <w:rsid w:val="00EB5C85"/>
    <w:rsid w:val="00EC0AC2"/>
    <w:rsid w:val="00EC1FB3"/>
    <w:rsid w:val="00EC2CD4"/>
    <w:rsid w:val="00EC36AE"/>
    <w:rsid w:val="00EC38BB"/>
    <w:rsid w:val="00EE09AD"/>
    <w:rsid w:val="00EF487E"/>
    <w:rsid w:val="00F053E5"/>
    <w:rsid w:val="00F07AD4"/>
    <w:rsid w:val="00F10D2D"/>
    <w:rsid w:val="00F121BF"/>
    <w:rsid w:val="00F16831"/>
    <w:rsid w:val="00F273D8"/>
    <w:rsid w:val="00F3499A"/>
    <w:rsid w:val="00F3623F"/>
    <w:rsid w:val="00F41C33"/>
    <w:rsid w:val="00F423F1"/>
    <w:rsid w:val="00F4792E"/>
    <w:rsid w:val="00F53584"/>
    <w:rsid w:val="00F549E5"/>
    <w:rsid w:val="00F56F0A"/>
    <w:rsid w:val="00F63F05"/>
    <w:rsid w:val="00F65BDB"/>
    <w:rsid w:val="00F6609A"/>
    <w:rsid w:val="00F72368"/>
    <w:rsid w:val="00F72953"/>
    <w:rsid w:val="00F76E8C"/>
    <w:rsid w:val="00F80430"/>
    <w:rsid w:val="00F81020"/>
    <w:rsid w:val="00F821F6"/>
    <w:rsid w:val="00F830CB"/>
    <w:rsid w:val="00F84D49"/>
    <w:rsid w:val="00FB0768"/>
    <w:rsid w:val="00FB1CC8"/>
    <w:rsid w:val="00FC3212"/>
    <w:rsid w:val="00FD13A0"/>
    <w:rsid w:val="00FD772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65BDB"/>
    <w:rPr>
      <w:rFonts w:cs="Arial"/>
      <w:b/>
      <w:bCs w:val="0"/>
      <w:vanish/>
      <w:color w:val="010000"/>
      <w:bdr w:val="single" w:sz="4" w:space="0" w:color="FF66FF"/>
    </w:rPr>
  </w:style>
  <w:style w:type="table" w:styleId="afd">
    <w:name w:val="Table Grid"/>
    <w:basedOn w:val="a1"/>
    <w:rsid w:val="003336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6D0F44"/>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6D0F44"/>
    <w:pPr>
      <w:outlineLvl w:val="2"/>
    </w:pPr>
  </w:style>
  <w:style w:type="paragraph" w:customStyle="1" w:styleId="TableBlock">
    <w:name w:val="Table Block"/>
    <w:basedOn w:val="TableText"/>
    <w:rsid w:val="006D0F44"/>
    <w:pPr>
      <w:jc w:val="both"/>
    </w:pPr>
  </w:style>
  <w:style w:type="paragraph" w:customStyle="1" w:styleId="HeadHatzaotHok">
    <w:name w:val="Head HatzaotHok"/>
    <w:basedOn w:val="a"/>
    <w:rsid w:val="006D0F44"/>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table" w:customStyle="1" w:styleId="afe">
    <w:name w:val="טבלת חקיקה"/>
    <w:basedOn w:val="a1"/>
    <w:uiPriority w:val="99"/>
    <w:rsid w:val="00EC38BB"/>
    <w:pPr>
      <w:jc w:val="center"/>
    </w:pPr>
    <w:rPr>
      <w:rFonts w:eastAsia="MS Mincho" w:cstheme="minorBidi"/>
    </w:rPr>
    <w:tblPr/>
    <w:tcPr>
      <w:tcMar>
        <w:left w:w="0" w:type="dxa"/>
        <w:right w:w="0" w:type="dxa"/>
      </w:tcMar>
      <w:vAlign w:val="center"/>
    </w:tcPr>
    <w:tblStylePr w:type="firstRow">
      <w:pPr>
        <w:jc w:val="center"/>
      </w:pPr>
      <w:rPr>
        <w:rFonts w:cs="David"/>
        <w:bCs/>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paragraph" w:styleId="aff">
    <w:name w:val="footnote text"/>
    <w:basedOn w:val="a"/>
    <w:link w:val="aff0"/>
    <w:autoRedefine/>
    <w:uiPriority w:val="99"/>
    <w:semiHidden/>
    <w:rsid w:val="0010720F"/>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0">
    <w:name w:val="טקסט הערת שוליים תו"/>
    <w:basedOn w:val="a0"/>
    <w:link w:val="aff"/>
    <w:uiPriority w:val="99"/>
    <w:semiHidden/>
    <w:rsid w:val="0010720F"/>
    <w:rPr>
      <w:rFonts w:ascii="Arial" w:eastAsia="Arial Unicode MS" w:hAnsi="Arial" w:cs="David"/>
      <w:snapToGrid w:val="0"/>
      <w:sz w:val="14"/>
    </w:rPr>
  </w:style>
  <w:style w:type="paragraph" w:customStyle="1" w:styleId="TableInnerSideHeading">
    <w:name w:val="Table InnerSideHeading"/>
    <w:basedOn w:val="TableSideHeading"/>
    <w:rsid w:val="0010720F"/>
    <w:pPr>
      <w:autoSpaceDE w:val="0"/>
      <w:autoSpaceDN w:val="0"/>
      <w:adjustRightInd w:val="0"/>
      <w:ind w:right="57"/>
      <w:contextualSpacing w:val="0"/>
      <w:textAlignment w:val="center"/>
      <w:outlineLvl w:val="9"/>
    </w:pPr>
    <w:rPr>
      <w:color w:val="000000"/>
      <w:lang w:eastAsia="ja-JP"/>
    </w:rPr>
  </w:style>
  <w:style w:type="character" w:customStyle="1" w:styleId="P00">
    <w:name w:val="P00 תו"/>
    <w:link w:val="P000"/>
    <w:locked/>
    <w:rsid w:val="00C51CF7"/>
    <w:rPr>
      <w:noProof/>
      <w:szCs w:val="26"/>
      <w:lang w:eastAsia="he-IL"/>
    </w:rPr>
  </w:style>
  <w:style w:type="paragraph" w:customStyle="1" w:styleId="P000">
    <w:name w:val="P00"/>
    <w:link w:val="P00"/>
    <w:rsid w:val="00C51CF7"/>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94640C-307F-4906-973F-A47EF4EE8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1802</TotalTime>
  <Pages>79</Pages>
  <Words>27930</Words>
  <Characters>159203</Characters>
  <Application>Microsoft Office Word</Application>
  <DocSecurity>0</DocSecurity>
  <Lines>1326</Lines>
  <Paragraphs>373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186760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112</cp:revision>
  <cp:lastPrinted>2015-07-20T08:20:00Z</cp:lastPrinted>
  <dcterms:created xsi:type="dcterms:W3CDTF">2018-05-03T11:21:00Z</dcterms:created>
  <dcterms:modified xsi:type="dcterms:W3CDTF">2021-11-04T06:18:00Z</dcterms:modified>
</cp:coreProperties>
</file>