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5C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55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5C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5F5C4A" w:rsidRDefault="005F5C4A" w:rsidP="005F5C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1787">
        <w:rPr>
          <w:rFonts w:hint="cs"/>
          <w:b/>
          <w:bCs/>
          <w:rtl/>
        </w:rPr>
        <w:t>2</w:t>
      </w:r>
    </w:p>
    <w:p w:rsidR="005B55A8" w:rsidRDefault="005F5C4A" w:rsidP="00617E97">
      <w:pPr>
        <w:spacing w:before="60"/>
        <w:ind w:firstLine="0"/>
        <w:jc w:val="center"/>
        <w:rPr>
          <w:rFonts w:hint="cs"/>
          <w:b/>
          <w:bCs/>
          <w:rtl/>
        </w:rPr>
      </w:pPr>
      <w:r w:rsidRPr="00617E97">
        <w:rPr>
          <w:b/>
          <w:bCs/>
          <w:rtl/>
        </w:rPr>
        <w:t>מישיבת</w:t>
      </w:r>
      <w:r w:rsidRPr="00617E97">
        <w:rPr>
          <w:rFonts w:hint="cs"/>
          <w:b/>
          <w:bCs/>
          <w:rtl/>
        </w:rPr>
        <w:t xml:space="preserve"> ועדת המשנה </w:t>
      </w:r>
      <w:r w:rsidR="005B55A8">
        <w:rPr>
          <w:rFonts w:hint="cs"/>
          <w:b/>
          <w:bCs/>
          <w:rtl/>
        </w:rPr>
        <w:t>של ועדת הכספים</w:t>
      </w:r>
    </w:p>
    <w:p w:rsidR="00617E97" w:rsidRPr="00093651" w:rsidRDefault="00617E97" w:rsidP="00617E97">
      <w:pPr>
        <w:spacing w:before="60"/>
        <w:ind w:firstLine="0"/>
        <w:jc w:val="center"/>
        <w:rPr>
          <w:b/>
          <w:bCs/>
          <w:rtl/>
        </w:rPr>
      </w:pPr>
      <w:r w:rsidRPr="00093651">
        <w:rPr>
          <w:rFonts w:hint="cs"/>
          <w:b/>
          <w:bCs/>
          <w:rtl/>
        </w:rPr>
        <w:t>ל</w:t>
      </w:r>
      <w:r w:rsidRPr="00093651">
        <w:rPr>
          <w:b/>
          <w:bCs/>
          <w:rtl/>
        </w:rPr>
        <w:t>בחינת תיקוני חקיקה לסעיף 46 לפקודת מס הכנסה ולסעיף 61 לחוק מיסוי מקרקעין</w:t>
      </w:r>
    </w:p>
    <w:p w:rsidR="00E64116" w:rsidRDefault="005F5C4A" w:rsidP="005F5C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בינואר 2022), שעה 13</w:t>
      </w:r>
      <w:r>
        <w:rPr>
          <w:rFonts w:hint="cs"/>
          <w:b/>
          <w:bCs/>
          <w:u w:val="single"/>
          <w:rtl/>
        </w:rPr>
        <w:t>:40</w:t>
      </w:r>
    </w:p>
    <w:p w:rsidR="005F5C4A" w:rsidRPr="008713A4" w:rsidRDefault="005F5C4A" w:rsidP="005F5C4A">
      <w:pPr>
        <w:ind w:firstLine="0"/>
        <w:jc w:val="center"/>
        <w:outlineLvl w:val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5C4A" w:rsidP="005F5C4A">
      <w:pPr>
        <w:spacing w:before="60"/>
        <w:ind w:firstLine="0"/>
        <w:rPr>
          <w:rtl/>
        </w:rPr>
      </w:pPr>
      <w:bookmarkStart w:id="0" w:name="ET_subject_625945_1"/>
      <w:r w:rsidRPr="005F5C4A">
        <w:rPr>
          <w:rStyle w:val="TagStyle"/>
          <w:rtl/>
        </w:rPr>
        <w:t xml:space="preserve"> &lt;&lt; נושא &gt;&gt; </w:t>
      </w:r>
      <w:r w:rsidRPr="005F5C4A">
        <w:rPr>
          <w:rtl/>
        </w:rPr>
        <w:t>בחינת תיקוני חקיקה לסעיף 46 לפקודת מס הכנסה ולסעיף 61 לחוק מיסוי מקרקעין</w:t>
      </w:r>
      <w:r w:rsidRPr="005F5C4A">
        <w:rPr>
          <w:rStyle w:val="TagStyle"/>
          <w:rtl/>
        </w:rPr>
        <w:t xml:space="preserve"> &lt;&lt; נושא &gt;&gt;</w:t>
      </w:r>
      <w:r w:rsidRPr="005F5C4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F5C4A" w:rsidRPr="008713A4" w:rsidRDefault="005F5C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5C4A" w:rsidRDefault="005F5C4A" w:rsidP="00EC1FB3">
      <w:pPr>
        <w:ind w:firstLine="0"/>
        <w:rPr>
          <w:rtl/>
        </w:rPr>
      </w:pPr>
      <w:r w:rsidRPr="005F5C4A">
        <w:rPr>
          <w:rtl/>
        </w:rPr>
        <w:t xml:space="preserve">ולדימיר </w:t>
      </w:r>
      <w:proofErr w:type="spellStart"/>
      <w:r w:rsidRPr="005F5C4A">
        <w:rPr>
          <w:rtl/>
        </w:rPr>
        <w:t>בליאק</w:t>
      </w:r>
      <w:proofErr w:type="spellEnd"/>
      <w:r w:rsidRPr="005F5C4A">
        <w:rPr>
          <w:rtl/>
        </w:rPr>
        <w:t xml:space="preserve"> – היו"ר</w:t>
      </w:r>
    </w:p>
    <w:p w:rsidR="005F5C4A" w:rsidRPr="005F5C4A" w:rsidRDefault="005F5C4A" w:rsidP="00EC1FB3">
      <w:pPr>
        <w:ind w:firstLine="0"/>
        <w:rPr>
          <w:rtl/>
        </w:rPr>
      </w:pPr>
      <w:r w:rsidRPr="005F5C4A">
        <w:rPr>
          <w:rtl/>
        </w:rPr>
        <w:t>ינון אזולאי</w:t>
      </w:r>
    </w:p>
    <w:p w:rsidR="00E64116" w:rsidRDefault="00DD750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55A8" w:rsidRPr="000C47F5" w:rsidRDefault="005B55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548"/>
      </w:tblGrid>
      <w:tr w:rsidR="00DD7501" w:rsidTr="00DD7501"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מוסדות ציבור </w:t>
            </w:r>
            <w:proofErr w:type="spellStart"/>
            <w:r>
              <w:rPr>
                <w:rtl/>
              </w:rPr>
              <w:t>ומלכרים</w:t>
            </w:r>
            <w:proofErr w:type="spellEnd"/>
            <w:r>
              <w:rPr>
                <w:rtl/>
              </w:rPr>
              <w:t xml:space="preserve"> רשות, משרד האוצר</w:t>
            </w:r>
          </w:p>
        </w:tc>
      </w:tr>
      <w:tr w:rsidR="00DD7501" w:rsidTr="00DD7501"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כלכלי פיסקלי,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B55A8" w:rsidRDefault="005B55A8" w:rsidP="00DE5B80">
      <w:pPr>
        <w:ind w:firstLine="0"/>
        <w:rPr>
          <w:rtl/>
        </w:rPr>
      </w:pPr>
    </w:p>
    <w:p w:rsidR="00DD7501" w:rsidRPr="00DD7501" w:rsidRDefault="00DD7501" w:rsidP="00DE5B80">
      <w:pPr>
        <w:ind w:firstLine="0"/>
        <w:rPr>
          <w:b/>
          <w:bCs/>
          <w:u w:val="single"/>
          <w:rtl/>
        </w:rPr>
      </w:pPr>
      <w:r w:rsidRPr="00DD750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269"/>
      </w:tblGrid>
      <w:tr w:rsidR="00DD7501" w:rsidTr="00DD7501"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DD7501" w:rsidTr="00DD7501"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כץ</w:t>
            </w:r>
          </w:p>
        </w:tc>
        <w:tc>
          <w:tcPr>
            <w:tcW w:w="0" w:type="auto"/>
          </w:tcPr>
          <w:p w:rsidR="00DD7501" w:rsidRDefault="00DD75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D7501" w:rsidRDefault="00DD7501" w:rsidP="00DD7501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מנהיגות אזרחית</w:t>
            </w:r>
          </w:p>
        </w:tc>
      </w:tr>
    </w:tbl>
    <w:p w:rsidR="00DD7501" w:rsidRDefault="00DD7501" w:rsidP="00DD7501">
      <w:pPr>
        <w:ind w:firstLine="0"/>
        <w:rPr>
          <w:rtl/>
        </w:rPr>
      </w:pPr>
    </w:p>
    <w:p w:rsidR="005B55A8" w:rsidRDefault="005B55A8" w:rsidP="00DD7501">
      <w:pPr>
        <w:ind w:firstLine="0"/>
        <w:rPr>
          <w:rtl/>
        </w:rPr>
      </w:pPr>
    </w:p>
    <w:p w:rsidR="005B55A8" w:rsidRPr="008713A4" w:rsidRDefault="005B55A8" w:rsidP="00DD7501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7E97" w:rsidP="00D40A29">
      <w:pPr>
        <w:ind w:firstLine="0"/>
      </w:pPr>
      <w:r>
        <w:rPr>
          <w:rtl/>
        </w:rPr>
        <w:t>ש</w:t>
      </w:r>
      <w:r>
        <w:rPr>
          <w:rFonts w:hint="cs"/>
          <w:rtl/>
        </w:rPr>
        <w:t>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B55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5C4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F5C4A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F5C4A" w:rsidRDefault="005F5C4A" w:rsidP="00AB3F3A">
      <w:pPr>
        <w:ind w:firstLine="0"/>
        <w:rPr>
          <w:rtl/>
        </w:rPr>
      </w:pPr>
    </w:p>
    <w:p w:rsidR="005F5C4A" w:rsidRPr="005B55A8" w:rsidRDefault="005F5C4A" w:rsidP="005F5C4A">
      <w:pPr>
        <w:spacing w:before="60"/>
        <w:ind w:firstLine="0"/>
        <w:jc w:val="center"/>
        <w:rPr>
          <w:b/>
          <w:bCs/>
          <w:u w:val="single"/>
          <w:rtl/>
        </w:rPr>
      </w:pPr>
      <w:r w:rsidRPr="005B55A8">
        <w:rPr>
          <w:b/>
          <w:bCs/>
          <w:u w:val="single"/>
          <w:rtl/>
        </w:rPr>
        <w:t>בחינת תיקוני חקיקה לסעיף 46 לפקודת מס הכנסה ולסעיף 61 לחוק מיסוי מקרקעין</w:t>
      </w:r>
    </w:p>
    <w:p w:rsidR="005F5C4A" w:rsidRDefault="005F5C4A" w:rsidP="005F5C4A">
      <w:pPr>
        <w:spacing w:before="60"/>
        <w:ind w:firstLine="0"/>
        <w:jc w:val="center"/>
        <w:rPr>
          <w:rtl/>
        </w:rPr>
      </w:pPr>
    </w:p>
    <w:p w:rsidR="005B55A8" w:rsidRDefault="005B55A8" w:rsidP="005F5C4A">
      <w:pPr>
        <w:spacing w:before="60"/>
        <w:ind w:firstLine="0"/>
        <w:jc w:val="center"/>
        <w:rPr>
          <w:rtl/>
        </w:rPr>
      </w:pPr>
    </w:p>
    <w:p w:rsidR="005F5C4A" w:rsidRDefault="005F5C4A" w:rsidP="005F5C4A">
      <w:pPr>
        <w:pStyle w:val="af6"/>
        <w:keepNext/>
      </w:pPr>
      <w:bookmarkStart w:id="1" w:name="ET_yor_6127_2"/>
      <w:r w:rsidRPr="005F5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F5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5F5C4A" w:rsidRDefault="005F5C4A" w:rsidP="005F5C4A">
      <w:pPr>
        <w:pStyle w:val="KeepWithNext"/>
        <w:rPr>
          <w:rtl/>
          <w:lang w:eastAsia="he-IL"/>
        </w:rPr>
      </w:pPr>
    </w:p>
    <w:p w:rsidR="00617E97" w:rsidRDefault="00617E97" w:rsidP="00617E97">
      <w:pPr>
        <w:rPr>
          <w:rtl/>
          <w:lang w:eastAsia="he-IL"/>
        </w:rPr>
      </w:pPr>
      <w:bookmarkStart w:id="2" w:name="_ETM_Q1_559000"/>
      <w:bookmarkEnd w:id="2"/>
      <w:r>
        <w:rPr>
          <w:rFonts w:hint="cs"/>
          <w:rtl/>
          <w:lang w:eastAsia="he-IL"/>
        </w:rPr>
        <w:t xml:space="preserve">שלום לכולם, אני מתכבד לפתוח את הדיון </w:t>
      </w:r>
      <w:bookmarkStart w:id="3" w:name="_ETM_Q1_569000"/>
      <w:bookmarkEnd w:id="3"/>
      <w:r>
        <w:rPr>
          <w:rFonts w:hint="cs"/>
          <w:rtl/>
          <w:lang w:eastAsia="he-IL"/>
        </w:rPr>
        <w:t xml:space="preserve">של ועדת המשנה לבחינת תיקוני חקיקה לסעיף 46 לפקודת מס </w:t>
      </w:r>
      <w:bookmarkStart w:id="4" w:name="_ETM_Q1_578000"/>
      <w:bookmarkEnd w:id="4"/>
      <w:r>
        <w:rPr>
          <w:rFonts w:hint="cs"/>
          <w:rtl/>
          <w:lang w:eastAsia="he-IL"/>
        </w:rPr>
        <w:t xml:space="preserve">הכנסה ולסעיף 61 לחוק מיסוי מקרקעין. כמובן שהנושא הזה </w:t>
      </w:r>
      <w:bookmarkStart w:id="5" w:name="_ETM_Q1_585000"/>
      <w:bookmarkEnd w:id="5"/>
      <w:r>
        <w:rPr>
          <w:rFonts w:hint="cs"/>
          <w:rtl/>
          <w:lang w:eastAsia="he-IL"/>
        </w:rPr>
        <w:t>הגיע לפתחנו משני כיוונים: גם בעקבות המלצות ועדת פריש, וגם</w:t>
      </w:r>
      <w:bookmarkStart w:id="6" w:name="_ETM_Q1_589000"/>
      <w:bookmarkEnd w:id="6"/>
      <w:r>
        <w:rPr>
          <w:rFonts w:hint="cs"/>
          <w:rtl/>
          <w:lang w:eastAsia="he-IL"/>
        </w:rPr>
        <w:t>, כמובן, בהמשך לבג"ץ יחד רמת השרון</w:t>
      </w:r>
      <w:r w:rsidR="00EE26FD">
        <w:rPr>
          <w:rFonts w:hint="cs"/>
          <w:rtl/>
          <w:lang w:eastAsia="he-IL"/>
        </w:rPr>
        <w:t xml:space="preserve">. ומכיוון שהרוח שנושבת פה בוועדה, שאף אחד בעצם לא מוכן להמשיך </w:t>
      </w:r>
      <w:bookmarkStart w:id="7" w:name="_ETM_Q1_598000"/>
      <w:bookmarkEnd w:id="7"/>
      <w:r w:rsidR="00EE26FD">
        <w:rPr>
          <w:rFonts w:hint="cs"/>
          <w:rtl/>
          <w:lang w:eastAsia="he-IL"/>
        </w:rPr>
        <w:t xml:space="preserve">עם המצב הקיים של שיקול דעת חלש שניתן לוועדה </w:t>
      </w:r>
      <w:r w:rsidR="00EE26FD">
        <w:rPr>
          <w:rtl/>
          <w:lang w:eastAsia="he-IL"/>
        </w:rPr>
        <w:t>–</w:t>
      </w:r>
      <w:r w:rsidR="00EE26FD">
        <w:rPr>
          <w:rFonts w:hint="cs"/>
          <w:rtl/>
          <w:lang w:eastAsia="he-IL"/>
        </w:rPr>
        <w:t xml:space="preserve"> </w:t>
      </w:r>
      <w:bookmarkStart w:id="8" w:name="_ETM_Q1_610000"/>
      <w:bookmarkEnd w:id="8"/>
      <w:r w:rsidR="00EE26FD">
        <w:rPr>
          <w:rFonts w:hint="cs"/>
          <w:rtl/>
          <w:lang w:eastAsia="he-IL"/>
        </w:rPr>
        <w:t xml:space="preserve">אז יש לנו, וזה גם מה שהסתמן בדיון הקודם </w:t>
      </w:r>
      <w:r w:rsidR="00EE26FD">
        <w:rPr>
          <w:rtl/>
          <w:lang w:eastAsia="he-IL"/>
        </w:rPr>
        <w:t>–</w:t>
      </w:r>
      <w:r w:rsidR="00EE26FD">
        <w:rPr>
          <w:rFonts w:hint="cs"/>
          <w:rtl/>
          <w:lang w:eastAsia="he-IL"/>
        </w:rPr>
        <w:t xml:space="preserve"> </w:t>
      </w:r>
      <w:bookmarkStart w:id="9" w:name="_ETM_Q1_611000"/>
      <w:bookmarkEnd w:id="9"/>
      <w:r w:rsidR="00EE26FD">
        <w:rPr>
          <w:rFonts w:hint="cs"/>
          <w:rtl/>
          <w:lang w:eastAsia="he-IL"/>
        </w:rPr>
        <w:t xml:space="preserve">שני כיוונים: או שאנחנו מוציאים את הנושא של </w:t>
      </w:r>
      <w:bookmarkStart w:id="10" w:name="_ETM_Q1_616000"/>
      <w:bookmarkEnd w:id="10"/>
      <w:r w:rsidR="00EE26FD">
        <w:rPr>
          <w:rFonts w:hint="cs"/>
          <w:rtl/>
          <w:lang w:eastAsia="he-IL"/>
        </w:rPr>
        <w:t>אישורים, אישור פרטני בעצם, מהסמכות של הוועדה, ו</w:t>
      </w:r>
      <w:bookmarkStart w:id="11" w:name="_ETM_Q1_623000"/>
      <w:bookmarkEnd w:id="11"/>
      <w:r w:rsidR="00EE26FD">
        <w:rPr>
          <w:rFonts w:hint="cs"/>
          <w:rtl/>
          <w:lang w:eastAsia="he-IL"/>
        </w:rPr>
        <w:t xml:space="preserve">רק נקבל פעם בתקופה דיווח מנציבות מס הכנסה או מרשות </w:t>
      </w:r>
      <w:bookmarkStart w:id="12" w:name="_ETM_Q1_630000"/>
      <w:bookmarkEnd w:id="12"/>
      <w:r w:rsidR="00EE26FD">
        <w:rPr>
          <w:rFonts w:hint="cs"/>
          <w:rtl/>
          <w:lang w:eastAsia="he-IL"/>
        </w:rPr>
        <w:t xml:space="preserve">המיסים, או שאנחנו מחזקים את שיקול הדעת של הוועדה </w:t>
      </w:r>
      <w:bookmarkStart w:id="13" w:name="_ETM_Q1_633000"/>
      <w:bookmarkEnd w:id="13"/>
      <w:r w:rsidR="00EE26FD">
        <w:rPr>
          <w:rFonts w:hint="cs"/>
          <w:rtl/>
          <w:lang w:eastAsia="he-IL"/>
        </w:rPr>
        <w:t xml:space="preserve">בהקשר הזה, גם על-ידי חקיקה, למיטב הבנתי, </w:t>
      </w:r>
      <w:bookmarkStart w:id="14" w:name="_ETM_Q1_638000"/>
      <w:bookmarkEnd w:id="14"/>
      <w:r w:rsidR="00EE26FD">
        <w:rPr>
          <w:rFonts w:hint="cs"/>
          <w:rtl/>
          <w:lang w:eastAsia="he-IL"/>
        </w:rPr>
        <w:t xml:space="preserve">ואני אשמח אם היום אנחנו נמשיך ונלבן את הנושאים הללו. </w:t>
      </w:r>
      <w:bookmarkStart w:id="15" w:name="_ETM_Q1_640000"/>
      <w:bookmarkEnd w:id="15"/>
    </w:p>
    <w:p w:rsidR="00EE26FD" w:rsidRDefault="00EE26FD" w:rsidP="00617E97">
      <w:pPr>
        <w:rPr>
          <w:rtl/>
          <w:lang w:eastAsia="he-IL"/>
        </w:rPr>
      </w:pPr>
    </w:p>
    <w:p w:rsidR="00EE26FD" w:rsidRDefault="00EE26FD" w:rsidP="00617E97">
      <w:pPr>
        <w:rPr>
          <w:rtl/>
          <w:lang w:eastAsia="he-IL"/>
        </w:rPr>
      </w:pPr>
      <w:bookmarkStart w:id="16" w:name="_ETM_Q1_646000"/>
      <w:bookmarkEnd w:id="16"/>
      <w:r>
        <w:rPr>
          <w:rFonts w:hint="cs"/>
          <w:rtl/>
          <w:lang w:eastAsia="he-IL"/>
        </w:rPr>
        <w:t xml:space="preserve">חבר הכנסת ינון אזולאי, לא היית בדיון הקודם, נכון? </w:t>
      </w:r>
    </w:p>
    <w:p w:rsidR="00EE26FD" w:rsidRDefault="00EE26FD" w:rsidP="00617E97">
      <w:pPr>
        <w:rPr>
          <w:rtl/>
          <w:lang w:eastAsia="he-IL"/>
        </w:rPr>
      </w:pPr>
    </w:p>
    <w:p w:rsidR="00EE26FD" w:rsidRDefault="00EE26FD" w:rsidP="00EE26FD">
      <w:pPr>
        <w:pStyle w:val="a4"/>
        <w:keepNext/>
        <w:rPr>
          <w:rtl/>
        </w:rPr>
      </w:pPr>
      <w:bookmarkStart w:id="17" w:name="ET_speaker_5726_27"/>
      <w:r w:rsidRPr="00EE26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E26FD" w:rsidRDefault="00EE26FD" w:rsidP="00EE26FD">
      <w:pPr>
        <w:pStyle w:val="KeepWithNext"/>
        <w:rPr>
          <w:rtl/>
          <w:lang w:eastAsia="he-IL"/>
        </w:rPr>
      </w:pPr>
    </w:p>
    <w:p w:rsidR="00EE26FD" w:rsidRDefault="00EE26FD" w:rsidP="00EE26FD">
      <w:pPr>
        <w:rPr>
          <w:rtl/>
          <w:lang w:eastAsia="he-IL"/>
        </w:rPr>
      </w:pPr>
      <w:bookmarkStart w:id="18" w:name="_ETM_Q1_649000"/>
      <w:bookmarkEnd w:id="18"/>
      <w:r>
        <w:rPr>
          <w:rFonts w:hint="cs"/>
          <w:rtl/>
          <w:lang w:eastAsia="he-IL"/>
        </w:rPr>
        <w:t xml:space="preserve">לצערי </w:t>
      </w:r>
      <w:bookmarkStart w:id="19" w:name="_ETM_Q1_645000"/>
      <w:bookmarkEnd w:id="19"/>
      <w:r>
        <w:rPr>
          <w:rFonts w:hint="cs"/>
          <w:rtl/>
          <w:lang w:eastAsia="he-IL"/>
        </w:rPr>
        <w:t xml:space="preserve">לא. </w:t>
      </w:r>
    </w:p>
    <w:p w:rsidR="00EE26FD" w:rsidRDefault="00EE26FD" w:rsidP="00EE26FD">
      <w:pPr>
        <w:rPr>
          <w:rtl/>
          <w:lang w:eastAsia="he-IL"/>
        </w:rPr>
      </w:pPr>
    </w:p>
    <w:p w:rsidR="00EE26FD" w:rsidRDefault="00EE26FD" w:rsidP="00EE26FD">
      <w:pPr>
        <w:pStyle w:val="af6"/>
        <w:keepNext/>
        <w:rPr>
          <w:rtl/>
        </w:rPr>
      </w:pPr>
      <w:bookmarkStart w:id="20" w:name="ET_yor_6127_28"/>
      <w:r w:rsidRPr="00EE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E2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EE26FD" w:rsidRDefault="00EE26FD" w:rsidP="00EE26FD">
      <w:pPr>
        <w:pStyle w:val="KeepWithNext"/>
        <w:rPr>
          <w:rtl/>
          <w:lang w:eastAsia="he-IL"/>
        </w:rPr>
      </w:pPr>
    </w:p>
    <w:p w:rsidR="00EE26FD" w:rsidRPr="00EE26FD" w:rsidRDefault="00EE26FD" w:rsidP="00EE26FD">
      <w:pPr>
        <w:rPr>
          <w:rtl/>
          <w:lang w:eastAsia="he-IL"/>
        </w:rPr>
      </w:pPr>
      <w:bookmarkStart w:id="21" w:name="_ETM_Q1_647000"/>
      <w:bookmarkEnd w:id="21"/>
      <w:r>
        <w:rPr>
          <w:rFonts w:hint="cs"/>
          <w:rtl/>
          <w:lang w:eastAsia="he-IL"/>
        </w:rPr>
        <w:t xml:space="preserve">בבקשה. </w:t>
      </w:r>
    </w:p>
    <w:p w:rsidR="00617E97" w:rsidRPr="00617E97" w:rsidRDefault="00617E97" w:rsidP="00617E97">
      <w:pPr>
        <w:rPr>
          <w:rtl/>
          <w:lang w:eastAsia="he-IL"/>
        </w:rPr>
      </w:pPr>
      <w:bookmarkStart w:id="22" w:name="_ETM_Q1_565000"/>
      <w:bookmarkEnd w:id="22"/>
    </w:p>
    <w:p w:rsidR="005F5C4A" w:rsidRDefault="005F5C4A" w:rsidP="005F5C4A">
      <w:pPr>
        <w:pStyle w:val="a4"/>
        <w:keepNext/>
        <w:rPr>
          <w:rtl/>
        </w:rPr>
      </w:pPr>
      <w:bookmarkStart w:id="23" w:name="ET_speaker_5726_3"/>
      <w:r w:rsidRPr="005F5C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F5C4A" w:rsidRDefault="005F5C4A" w:rsidP="005F5C4A">
      <w:pPr>
        <w:pStyle w:val="KeepWithNext"/>
        <w:rPr>
          <w:rtl/>
          <w:lang w:eastAsia="he-IL"/>
        </w:rPr>
      </w:pPr>
    </w:p>
    <w:p w:rsidR="00EE26FD" w:rsidRDefault="00EE26FD" w:rsidP="005F5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שאני התלבטתי אם להגיע לדיון </w:t>
      </w:r>
      <w:bookmarkStart w:id="24" w:name="_ETM_Q1_650000"/>
      <w:bookmarkEnd w:id="24"/>
      <w:r>
        <w:rPr>
          <w:rFonts w:hint="cs"/>
          <w:rtl/>
          <w:lang w:eastAsia="he-IL"/>
        </w:rPr>
        <w:t xml:space="preserve">היום או לא. אבל בגלל שאני מכבד אותך, חברי, </w:t>
      </w:r>
      <w:bookmarkStart w:id="25" w:name="_ETM_Q1_659000"/>
      <w:bookmarkEnd w:id="25"/>
      <w:r>
        <w:rPr>
          <w:rFonts w:hint="cs"/>
          <w:rtl/>
          <w:lang w:eastAsia="he-IL"/>
        </w:rPr>
        <w:t xml:space="preserve">החלטתי שאני מגיע. אני אגיד לך איפה הייתה ההתלבטות שלי. </w:t>
      </w:r>
      <w:bookmarkStart w:id="26" w:name="_ETM_Q1_665000"/>
      <w:bookmarkEnd w:id="26"/>
      <w:r>
        <w:rPr>
          <w:rFonts w:hint="cs"/>
          <w:rtl/>
          <w:lang w:eastAsia="he-IL"/>
        </w:rPr>
        <w:t xml:space="preserve">ההתלבטות שלי הייתה במקום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מקיימים פה </w:t>
      </w:r>
      <w:bookmarkStart w:id="27" w:name="_ETM_Q1_670000"/>
      <w:bookmarkEnd w:id="27"/>
      <w:r>
        <w:rPr>
          <w:rFonts w:hint="cs"/>
          <w:rtl/>
          <w:lang w:eastAsia="he-IL"/>
        </w:rPr>
        <w:t xml:space="preserve">דיונים, ובאמת הצטרפנו גם לוועדה לאחר שלא היינו בוועדה, ואמרנו </w:t>
      </w:r>
      <w:bookmarkStart w:id="28" w:name="_ETM_Q1_672000"/>
      <w:bookmarkEnd w:id="28"/>
      <w:r>
        <w:rPr>
          <w:rFonts w:hint="cs"/>
          <w:rtl/>
          <w:lang w:eastAsia="he-IL"/>
        </w:rPr>
        <w:t xml:space="preserve">שחלק מההצטרפות שלנו כחברי ועדת הכספים זה גם לוועדה הזאת, </w:t>
      </w:r>
      <w:bookmarkStart w:id="29" w:name="_ETM_Q1_676000"/>
      <w:bookmarkEnd w:id="29"/>
      <w:r>
        <w:rPr>
          <w:rFonts w:hint="cs"/>
          <w:rtl/>
          <w:lang w:eastAsia="he-IL"/>
        </w:rPr>
        <w:t xml:space="preserve">שאני </w:t>
      </w:r>
      <w:r w:rsidR="005A2ACF">
        <w:rPr>
          <w:rFonts w:hint="cs"/>
          <w:rtl/>
          <w:lang w:eastAsia="he-IL"/>
        </w:rPr>
        <w:t xml:space="preserve">חושב שחשוב מאוד שנדון. אבל לאחר הדיון הראשון </w:t>
      </w:r>
      <w:bookmarkStart w:id="30" w:name="_ETM_Q1_681000"/>
      <w:bookmarkEnd w:id="30"/>
      <w:r w:rsidR="005A2ACF">
        <w:rPr>
          <w:rFonts w:hint="cs"/>
          <w:rtl/>
          <w:lang w:eastAsia="he-IL"/>
        </w:rPr>
        <w:t xml:space="preserve">כבר הוגש חוק בשמך, ונראה לי שגם יושב-ראש הוועדה היה בין יוזמי החוק, ואני חושב שזה לא ראוי לעשות דבר </w:t>
      </w:r>
      <w:bookmarkStart w:id="31" w:name="_ETM_Q1_692000"/>
      <w:bookmarkEnd w:id="31"/>
      <w:r w:rsidR="005A2ACF">
        <w:rPr>
          <w:rFonts w:hint="cs"/>
          <w:rtl/>
          <w:lang w:eastAsia="he-IL"/>
        </w:rPr>
        <w:t xml:space="preserve">כזה, כי יש פה מסלול שהחלטנו </w:t>
      </w:r>
      <w:r w:rsidR="005A2ACF">
        <w:rPr>
          <w:rtl/>
          <w:lang w:eastAsia="he-IL"/>
        </w:rPr>
        <w:t>–</w:t>
      </w:r>
      <w:r w:rsidR="005A2ACF">
        <w:rPr>
          <w:rFonts w:hint="cs"/>
          <w:rtl/>
          <w:lang w:eastAsia="he-IL"/>
        </w:rPr>
        <w:t xml:space="preserve"> שקודם כל </w:t>
      </w:r>
      <w:bookmarkStart w:id="32" w:name="_ETM_Q1_700000"/>
      <w:bookmarkEnd w:id="32"/>
      <w:r w:rsidR="005A2ACF">
        <w:rPr>
          <w:rFonts w:hint="cs"/>
          <w:rtl/>
          <w:lang w:eastAsia="he-IL"/>
        </w:rPr>
        <w:t>מלבנים את הסוגיה, כמו שפתחת ואמרת</w:t>
      </w:r>
      <w:r w:rsidR="00ED6009">
        <w:rPr>
          <w:rFonts w:hint="cs"/>
          <w:rtl/>
          <w:lang w:eastAsia="he-IL"/>
        </w:rPr>
        <w:t xml:space="preserve">, ואם אנחנו מלבנים את </w:t>
      </w:r>
      <w:bookmarkStart w:id="33" w:name="_ETM_Q1_699000"/>
      <w:bookmarkEnd w:id="33"/>
      <w:r w:rsidR="00ED6009">
        <w:rPr>
          <w:rFonts w:hint="cs"/>
          <w:rtl/>
          <w:lang w:eastAsia="he-IL"/>
        </w:rPr>
        <w:t xml:space="preserve">הסוגיה, יכול להיות שאנחנו יחד נגיע להבנות </w:t>
      </w:r>
      <w:bookmarkStart w:id="34" w:name="_ETM_Q1_704000"/>
      <w:bookmarkEnd w:id="34"/>
      <w:r w:rsidR="00ED6009">
        <w:rPr>
          <w:rFonts w:hint="cs"/>
          <w:rtl/>
          <w:lang w:eastAsia="he-IL"/>
        </w:rPr>
        <w:t xml:space="preserve">ויותר ראוי להביא חוק שלא משנה </w:t>
      </w:r>
      <w:r w:rsidR="00ED6009">
        <w:rPr>
          <w:rtl/>
          <w:lang w:eastAsia="he-IL"/>
        </w:rPr>
        <w:t>–</w:t>
      </w:r>
      <w:r w:rsidR="00ED6009">
        <w:rPr>
          <w:rFonts w:hint="cs"/>
          <w:rtl/>
          <w:lang w:eastAsia="he-IL"/>
        </w:rPr>
        <w:t xml:space="preserve"> וודאי ש</w:t>
      </w:r>
      <w:r w:rsidR="002B6EF2">
        <w:rPr>
          <w:rFonts w:hint="cs"/>
          <w:rtl/>
          <w:lang w:eastAsia="he-IL"/>
        </w:rPr>
        <w:t>חשוב ש</w:t>
      </w:r>
      <w:r w:rsidR="00ED6009">
        <w:rPr>
          <w:rFonts w:hint="cs"/>
          <w:rtl/>
          <w:lang w:eastAsia="he-IL"/>
        </w:rPr>
        <w:t xml:space="preserve">אתה תהיה </w:t>
      </w:r>
      <w:bookmarkStart w:id="35" w:name="_ETM_Q1_707000"/>
      <w:bookmarkEnd w:id="35"/>
      <w:r w:rsidR="00ED6009">
        <w:rPr>
          <w:rFonts w:hint="cs"/>
          <w:rtl/>
          <w:lang w:eastAsia="he-IL"/>
        </w:rPr>
        <w:t>יוזם כיושב-ראש ועדת המשנה</w:t>
      </w:r>
      <w:r w:rsidR="002B6EF2">
        <w:rPr>
          <w:rFonts w:hint="cs"/>
          <w:rtl/>
          <w:lang w:eastAsia="he-IL"/>
        </w:rPr>
        <w:t xml:space="preserve">, ויכול להיות שגם כולנו נצטרף לחוק הזה מתוך הבנה וזה יהיה חוק שיהיה מקובל וטוב </w:t>
      </w:r>
      <w:bookmarkStart w:id="36" w:name="_ETM_Q1_713000"/>
      <w:bookmarkEnd w:id="36"/>
      <w:r w:rsidR="002B6EF2">
        <w:rPr>
          <w:rFonts w:hint="cs"/>
          <w:rtl/>
          <w:lang w:eastAsia="he-IL"/>
        </w:rPr>
        <w:t xml:space="preserve">להביא אותו גם ללא הסתייגויות. אבל להביא חוק שעדיין לא </w:t>
      </w:r>
      <w:bookmarkStart w:id="37" w:name="_ETM_Q1_720000"/>
      <w:bookmarkEnd w:id="37"/>
      <w:r w:rsidR="002B6EF2">
        <w:rPr>
          <w:rFonts w:hint="cs"/>
          <w:rtl/>
          <w:lang w:eastAsia="he-IL"/>
        </w:rPr>
        <w:t xml:space="preserve">מקובל עלינו כחלק מחברי הוועדה, אני חושב שזה לא היה </w:t>
      </w:r>
      <w:bookmarkStart w:id="38" w:name="_ETM_Q1_730000"/>
      <w:bookmarkEnd w:id="38"/>
      <w:r w:rsidR="002B6EF2">
        <w:rPr>
          <w:rFonts w:hint="cs"/>
          <w:rtl/>
          <w:lang w:eastAsia="he-IL"/>
        </w:rPr>
        <w:t xml:space="preserve">מהלך וראוי לעשות. זאת הייתה ההתלבטות שלי. </w:t>
      </w:r>
    </w:p>
    <w:p w:rsidR="002B6EF2" w:rsidRDefault="002B6EF2" w:rsidP="005F5C4A">
      <w:pPr>
        <w:rPr>
          <w:rtl/>
          <w:lang w:eastAsia="he-IL"/>
        </w:rPr>
      </w:pPr>
    </w:p>
    <w:p w:rsidR="00E81D90" w:rsidRDefault="002B6EF2" w:rsidP="002B6EF2">
      <w:pPr>
        <w:rPr>
          <w:rtl/>
          <w:lang w:eastAsia="he-IL"/>
        </w:rPr>
      </w:pPr>
      <w:bookmarkStart w:id="39" w:name="_ETM_Q1_731000"/>
      <w:bookmarkEnd w:id="39"/>
      <w:r>
        <w:rPr>
          <w:rFonts w:hint="cs"/>
          <w:rtl/>
          <w:lang w:eastAsia="he-IL"/>
        </w:rPr>
        <w:t>החלטתי לבוא כי אני מכבד אותך, והיה חשוב לי לבוא ולהגיד את זה</w:t>
      </w:r>
      <w:bookmarkStart w:id="40" w:name="_ETM_Q1_737000"/>
      <w:bookmarkStart w:id="41" w:name="_ETM_Q1_671000"/>
      <w:bookmarkEnd w:id="40"/>
      <w:bookmarkEnd w:id="41"/>
      <w:r>
        <w:rPr>
          <w:rFonts w:hint="cs"/>
          <w:rtl/>
          <w:lang w:eastAsia="he-IL"/>
        </w:rPr>
        <w:t xml:space="preserve"> וגם להיות שותף. פתחת ואמרת שאנחנו לא יכולים </w:t>
      </w:r>
      <w:bookmarkStart w:id="42" w:name="_ETM_Q1_742000"/>
      <w:bookmarkEnd w:id="42"/>
      <w:r>
        <w:rPr>
          <w:rFonts w:hint="cs"/>
          <w:rtl/>
          <w:lang w:eastAsia="he-IL"/>
        </w:rPr>
        <w:t xml:space="preserve">להשאיר את המצב הקיים כפי שהוא. אני מצדד בזה </w:t>
      </w:r>
      <w:bookmarkStart w:id="43" w:name="_ETM_Q1_745000"/>
      <w:bookmarkEnd w:id="43"/>
      <w:r>
        <w:rPr>
          <w:rFonts w:hint="cs"/>
          <w:rtl/>
          <w:lang w:eastAsia="he-IL"/>
        </w:rPr>
        <w:t xml:space="preserve">שהמצב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שהוא יישאר אבל אני </w:t>
      </w:r>
      <w:bookmarkStart w:id="44" w:name="_ETM_Q1_747000"/>
      <w:bookmarkEnd w:id="44"/>
      <w:r>
        <w:rPr>
          <w:rFonts w:hint="cs"/>
          <w:rtl/>
          <w:lang w:eastAsia="he-IL"/>
        </w:rPr>
        <w:t xml:space="preserve">רוצה לחזק את חברי הכנסת וחברי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הצד </w:t>
      </w:r>
      <w:bookmarkStart w:id="45" w:name="_ETM_Q1_755000"/>
      <w:bookmarkEnd w:id="45"/>
      <w:r>
        <w:rPr>
          <w:rFonts w:hint="cs"/>
          <w:rtl/>
          <w:lang w:eastAsia="he-IL"/>
        </w:rPr>
        <w:t xml:space="preserve">שלי. לא ראיתי את הצעת החוק שלך, גילוי נאות, לא </w:t>
      </w:r>
      <w:bookmarkStart w:id="46" w:name="_ETM_Q1_757000"/>
      <w:bookmarkEnd w:id="46"/>
      <w:r>
        <w:rPr>
          <w:rFonts w:hint="cs"/>
          <w:rtl/>
          <w:lang w:eastAsia="he-IL"/>
        </w:rPr>
        <w:t xml:space="preserve">ראיתי. אבל אני חושב שהמקום שאנחנו כחברי כנסת צריכים לחפש </w:t>
      </w:r>
      <w:bookmarkStart w:id="47" w:name="_ETM_Q1_764000"/>
      <w:bookmarkEnd w:id="47"/>
      <w:r>
        <w:rPr>
          <w:rFonts w:hint="cs"/>
          <w:rtl/>
          <w:lang w:eastAsia="he-IL"/>
        </w:rPr>
        <w:t xml:space="preserve">לעצמנו מה שבעצם אמור להיות 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לחזק את הכוח שלנו בתור חברי כנסת, אבל צריך להיות במקום </w:t>
      </w:r>
      <w:bookmarkStart w:id="48" w:name="_ETM_Q1_769000"/>
      <w:bookmarkEnd w:id="48"/>
      <w:r>
        <w:rPr>
          <w:rFonts w:hint="cs"/>
          <w:rtl/>
          <w:lang w:eastAsia="he-IL"/>
        </w:rPr>
        <w:t xml:space="preserve">הזה גם אם יש חוק. </w:t>
      </w:r>
      <w:r w:rsidR="00E81D90">
        <w:rPr>
          <w:rFonts w:hint="cs"/>
          <w:rtl/>
          <w:lang w:eastAsia="he-IL"/>
        </w:rPr>
        <w:t xml:space="preserve">וגם אם באת מהמקום הזה, היינו צריכים לעשות את זה בשיתוף פעולה. </w:t>
      </w:r>
    </w:p>
    <w:p w:rsidR="00E81D90" w:rsidRDefault="00E81D90" w:rsidP="002B6EF2">
      <w:pPr>
        <w:rPr>
          <w:rtl/>
          <w:lang w:eastAsia="he-IL"/>
        </w:rPr>
      </w:pPr>
    </w:p>
    <w:p w:rsidR="00E81D90" w:rsidRDefault="00E81D90" w:rsidP="00E81D90">
      <w:pPr>
        <w:pStyle w:val="af6"/>
        <w:keepNext/>
        <w:rPr>
          <w:rtl/>
        </w:rPr>
      </w:pPr>
      <w:bookmarkStart w:id="49" w:name="_ETM_Q1_778000"/>
      <w:bookmarkStart w:id="50" w:name="ET_yor_6127_29"/>
      <w:bookmarkEnd w:id="49"/>
      <w:r w:rsidRPr="00E81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81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E81D90" w:rsidRDefault="00E81D90" w:rsidP="00E81D90">
      <w:pPr>
        <w:pStyle w:val="KeepWithNext"/>
        <w:rPr>
          <w:rtl/>
          <w:lang w:eastAsia="he-IL"/>
        </w:rPr>
      </w:pPr>
    </w:p>
    <w:p w:rsidR="00E81D90" w:rsidRDefault="00E81D90" w:rsidP="00E81D90">
      <w:pPr>
        <w:rPr>
          <w:rtl/>
          <w:lang w:eastAsia="he-IL"/>
        </w:rPr>
      </w:pPr>
      <w:bookmarkStart w:id="51" w:name="_ETM_Q1_779000"/>
      <w:bookmarkEnd w:id="51"/>
      <w:r>
        <w:rPr>
          <w:rFonts w:hint="cs"/>
          <w:rtl/>
          <w:lang w:eastAsia="he-IL"/>
        </w:rPr>
        <w:t xml:space="preserve">אז </w:t>
      </w:r>
      <w:bookmarkStart w:id="52" w:name="_ETM_Q1_780000"/>
      <w:bookmarkEnd w:id="52"/>
      <w:r>
        <w:rPr>
          <w:rFonts w:hint="cs"/>
          <w:rtl/>
          <w:lang w:eastAsia="he-IL"/>
        </w:rPr>
        <w:t xml:space="preserve">אני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את הביקורת. אני מחר סוגר </w:t>
      </w:r>
      <w:bookmarkStart w:id="53" w:name="_ETM_Q1_787000"/>
      <w:bookmarkEnd w:id="53"/>
      <w:r>
        <w:rPr>
          <w:rFonts w:hint="cs"/>
          <w:rtl/>
          <w:lang w:eastAsia="he-IL"/>
        </w:rPr>
        <w:t xml:space="preserve">שנה בכנסת, אז אני עדיין מחשיב את עצמי לחבר כנסת חדש. גם שוחחתי על כך עם חבר הכנסת גפני, </w:t>
      </w:r>
      <w:bookmarkStart w:id="54" w:name="_ETM_Q1_800000"/>
      <w:bookmarkEnd w:id="54"/>
      <w:r>
        <w:rPr>
          <w:rFonts w:hint="cs"/>
          <w:rtl/>
          <w:lang w:eastAsia="he-IL"/>
        </w:rPr>
        <w:t xml:space="preserve">ואני שוב אומר: אני מקבל את הביקורת, ואני באופן </w:t>
      </w:r>
      <w:bookmarkStart w:id="55" w:name="_ETM_Q1_801000"/>
      <w:bookmarkEnd w:id="55"/>
      <w:r>
        <w:rPr>
          <w:rFonts w:hint="cs"/>
          <w:rtl/>
          <w:lang w:eastAsia="he-IL"/>
        </w:rPr>
        <w:t xml:space="preserve">אישי גם אלמד מזה, כפי שאני משתדל ללמוד מכל דבר. </w:t>
      </w:r>
      <w:bookmarkStart w:id="56" w:name="_ETM_Q1_810000"/>
      <w:bookmarkEnd w:id="56"/>
      <w:r>
        <w:rPr>
          <w:rFonts w:hint="cs"/>
          <w:rtl/>
          <w:lang w:eastAsia="he-IL"/>
        </w:rPr>
        <w:t xml:space="preserve">אבל עוד לא העברתי את החוק, עוד לא הגשתי אותו </w:t>
      </w:r>
      <w:bookmarkStart w:id="57" w:name="_ETM_Q1_812000"/>
      <w:bookmarkEnd w:id="57"/>
      <w:r>
        <w:rPr>
          <w:rFonts w:hint="cs"/>
          <w:rtl/>
          <w:lang w:eastAsia="he-IL"/>
        </w:rPr>
        <w:t xml:space="preserve">לוועדת השרים, רק קיבלתי "פ". אז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כשחבר הכנסת גפני אמר לי, אז זה לא שזה אסור, </w:t>
      </w:r>
      <w:bookmarkStart w:id="58" w:name="_ETM_Q1_823000"/>
      <w:bookmarkEnd w:id="58"/>
      <w:r>
        <w:rPr>
          <w:rFonts w:hint="cs"/>
          <w:rtl/>
          <w:lang w:eastAsia="he-IL"/>
        </w:rPr>
        <w:t xml:space="preserve">זה מותר, אבל אני בהחלט מבין מה שאתה אומר ואקח </w:t>
      </w:r>
      <w:bookmarkStart w:id="59" w:name="_ETM_Q1_830000"/>
      <w:bookmarkEnd w:id="59"/>
      <w:r>
        <w:rPr>
          <w:rFonts w:hint="cs"/>
          <w:rtl/>
          <w:lang w:eastAsia="he-IL"/>
        </w:rPr>
        <w:t xml:space="preserve">את זה לתשומת ליבי, ותודה רבה שבאת. ומה עמדתך, קצת בהרחבה? </w:t>
      </w:r>
    </w:p>
    <w:p w:rsidR="00E81D90" w:rsidRDefault="00E81D90" w:rsidP="00E81D90">
      <w:pPr>
        <w:rPr>
          <w:rtl/>
          <w:lang w:eastAsia="he-IL"/>
        </w:rPr>
      </w:pPr>
    </w:p>
    <w:p w:rsidR="00E81D90" w:rsidRDefault="00E81D90" w:rsidP="00E81D90">
      <w:pPr>
        <w:pStyle w:val="a4"/>
        <w:keepNext/>
        <w:rPr>
          <w:rtl/>
        </w:rPr>
      </w:pPr>
      <w:bookmarkStart w:id="60" w:name="_ETM_Q1_831000"/>
      <w:bookmarkStart w:id="61" w:name="ET_speaker_5726_30"/>
      <w:bookmarkEnd w:id="60"/>
      <w:r w:rsidRPr="00E81D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81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E81D90" w:rsidRDefault="00E81D90" w:rsidP="00E81D90">
      <w:pPr>
        <w:pStyle w:val="KeepWithNext"/>
        <w:rPr>
          <w:rtl/>
          <w:lang w:eastAsia="he-IL"/>
        </w:rPr>
      </w:pPr>
    </w:p>
    <w:p w:rsidR="00E81D90" w:rsidRDefault="00E81D90" w:rsidP="00E81D90">
      <w:pPr>
        <w:rPr>
          <w:rtl/>
          <w:lang w:eastAsia="he-IL"/>
        </w:rPr>
      </w:pPr>
      <w:bookmarkStart w:id="62" w:name="_ETM_Q1_834000"/>
      <w:bookmarkEnd w:id="62"/>
      <w:r>
        <w:rPr>
          <w:rFonts w:hint="cs"/>
          <w:rtl/>
          <w:lang w:eastAsia="he-IL"/>
        </w:rPr>
        <w:t xml:space="preserve">עמדתי,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שזה בעצם היה: </w:t>
      </w:r>
      <w:bookmarkStart w:id="63" w:name="_ETM_Q1_837000"/>
      <w:bookmarkEnd w:id="63"/>
      <w:r>
        <w:rPr>
          <w:rFonts w:hint="cs"/>
          <w:rtl/>
          <w:lang w:eastAsia="he-IL"/>
        </w:rPr>
        <w:t xml:space="preserve">לא טוב שאין לנו מספיק סמכויות. אני חושב </w:t>
      </w:r>
      <w:bookmarkStart w:id="64" w:name="_ETM_Q1_845000"/>
      <w:bookmarkEnd w:id="64"/>
      <w:r>
        <w:rPr>
          <w:rFonts w:hint="cs"/>
          <w:rtl/>
          <w:lang w:eastAsia="he-IL"/>
        </w:rPr>
        <w:t xml:space="preserve">שמגיעה לנו לא רק ביקורת אלא גם שנוכל להרחיק, ואם </w:t>
      </w:r>
      <w:bookmarkStart w:id="65" w:name="_ETM_Q1_849000"/>
      <w:bookmarkEnd w:id="65"/>
      <w:r>
        <w:rPr>
          <w:rFonts w:hint="cs"/>
          <w:rtl/>
          <w:lang w:eastAsia="he-IL"/>
        </w:rPr>
        <w:t xml:space="preserve">ניצמד לכללים שאז הצבענו עליהם בנוהל בתקופה של הרב </w:t>
      </w:r>
      <w:bookmarkStart w:id="66" w:name="_ETM_Q1_854000"/>
      <w:bookmarkEnd w:id="66"/>
      <w:r>
        <w:rPr>
          <w:rFonts w:hint="cs"/>
          <w:rtl/>
          <w:lang w:eastAsia="he-IL"/>
        </w:rPr>
        <w:t xml:space="preserve">גפני, שהייתה פה אחד הסכמה על הנהלים האלה, </w:t>
      </w:r>
      <w:bookmarkStart w:id="67" w:name="_ETM_Q1_857000"/>
      <w:bookmarkEnd w:id="67"/>
      <w:r>
        <w:rPr>
          <w:rFonts w:hint="cs"/>
          <w:rtl/>
          <w:lang w:eastAsia="he-IL"/>
        </w:rPr>
        <w:t xml:space="preserve">שאם יש עמותה ששנויה במחלוקת ציבורית עמוקה, </w:t>
      </w:r>
      <w:r w:rsidR="00E570EA">
        <w:rPr>
          <w:rFonts w:hint="cs"/>
          <w:rtl/>
          <w:lang w:eastAsia="he-IL"/>
        </w:rPr>
        <w:t xml:space="preserve">אנחנו יכולים </w:t>
      </w:r>
      <w:bookmarkStart w:id="68" w:name="_ETM_Q1_862000"/>
      <w:bookmarkEnd w:id="68"/>
      <w:r w:rsidR="00E570EA">
        <w:rPr>
          <w:rFonts w:hint="cs"/>
          <w:rtl/>
          <w:lang w:eastAsia="he-IL"/>
        </w:rPr>
        <w:t xml:space="preserve">להוציא אותה ולדון עליה בנפרד. וזה לא סתם לדון </w:t>
      </w:r>
      <w:bookmarkStart w:id="69" w:name="_ETM_Q1_867000"/>
      <w:bookmarkEnd w:id="69"/>
      <w:r w:rsidR="00E570EA">
        <w:rPr>
          <w:rFonts w:hint="cs"/>
          <w:rtl/>
          <w:lang w:eastAsia="he-IL"/>
        </w:rPr>
        <w:t xml:space="preserve">עליה בנפרד </w:t>
      </w:r>
      <w:r w:rsidR="00E570EA">
        <w:rPr>
          <w:rtl/>
          <w:lang w:eastAsia="he-IL"/>
        </w:rPr>
        <w:t>–</w:t>
      </w:r>
      <w:r w:rsidR="00E570EA">
        <w:rPr>
          <w:rFonts w:hint="cs"/>
          <w:rtl/>
          <w:lang w:eastAsia="he-IL"/>
        </w:rPr>
        <w:t xml:space="preserve"> צריך שיהיה רוב של 2/3 שמתוכם 1/3 </w:t>
      </w:r>
      <w:bookmarkStart w:id="70" w:name="_ETM_Q1_870000"/>
      <w:bookmarkEnd w:id="70"/>
      <w:r w:rsidR="00E570EA">
        <w:rPr>
          <w:rFonts w:hint="cs"/>
          <w:rtl/>
          <w:lang w:eastAsia="he-IL"/>
        </w:rPr>
        <w:t xml:space="preserve">של אופוזיציה. זה דבר שבעצם נעל אותנו. ודיברנו על </w:t>
      </w:r>
      <w:bookmarkStart w:id="71" w:name="_ETM_Q1_873000"/>
      <w:bookmarkEnd w:id="71"/>
      <w:r w:rsidR="00E570EA">
        <w:rPr>
          <w:rFonts w:hint="cs"/>
          <w:rtl/>
          <w:lang w:eastAsia="he-IL"/>
        </w:rPr>
        <w:t xml:space="preserve">העמותות האלה שהלכו לבג"ץ. כאן בוועדה הוחלט שהן שנויות </w:t>
      </w:r>
      <w:bookmarkStart w:id="72" w:name="_ETM_Q1_878000"/>
      <w:bookmarkEnd w:id="72"/>
      <w:r w:rsidR="00E570EA">
        <w:rPr>
          <w:rFonts w:hint="cs"/>
          <w:rtl/>
          <w:lang w:eastAsia="he-IL"/>
        </w:rPr>
        <w:t>במחלוקת ציבורית עמוקה, פה אחד</w:t>
      </w:r>
      <w:bookmarkStart w:id="73" w:name="_ETM_Q1_889000"/>
      <w:bookmarkEnd w:id="73"/>
      <w:r w:rsidR="00E570EA">
        <w:rPr>
          <w:rFonts w:hint="cs"/>
          <w:rtl/>
          <w:lang w:eastAsia="he-IL"/>
        </w:rPr>
        <w:t xml:space="preserve">, כולל אפילו 1/3 אופוזיציה, אפילו יותר </w:t>
      </w:r>
      <w:r w:rsidR="00E570EA">
        <w:rPr>
          <w:rtl/>
          <w:lang w:eastAsia="he-IL"/>
        </w:rPr>
        <w:t>–</w:t>
      </w:r>
      <w:r w:rsidR="00E570EA">
        <w:rPr>
          <w:rFonts w:hint="cs"/>
          <w:rtl/>
          <w:lang w:eastAsia="he-IL"/>
        </w:rPr>
        <w:t xml:space="preserve"> כי </w:t>
      </w:r>
      <w:bookmarkStart w:id="74" w:name="_ETM_Q1_890000"/>
      <w:bookmarkEnd w:id="74"/>
      <w:r w:rsidR="00E570EA">
        <w:rPr>
          <w:rFonts w:hint="cs"/>
          <w:rtl/>
          <w:lang w:eastAsia="he-IL"/>
        </w:rPr>
        <w:t xml:space="preserve">מלבד אחד שלא היה או שהיה ונמנע, בכל זאת העברנו </w:t>
      </w:r>
      <w:bookmarkStart w:id="75" w:name="_ETM_Q1_898000"/>
      <w:bookmarkEnd w:id="75"/>
      <w:r w:rsidR="00E570EA">
        <w:rPr>
          <w:rFonts w:hint="cs"/>
          <w:rtl/>
          <w:lang w:eastAsia="he-IL"/>
        </w:rPr>
        <w:t xml:space="preserve">את זה פה אחד. אחר כך בג"ץ בחר להתערב בזה. </w:t>
      </w:r>
      <w:bookmarkStart w:id="76" w:name="_ETM_Q1_900000"/>
      <w:bookmarkEnd w:id="76"/>
    </w:p>
    <w:p w:rsidR="00E570EA" w:rsidRDefault="00E570EA" w:rsidP="00E81D90">
      <w:pPr>
        <w:rPr>
          <w:rtl/>
          <w:lang w:eastAsia="he-IL"/>
        </w:rPr>
      </w:pPr>
    </w:p>
    <w:p w:rsidR="002A419F" w:rsidRDefault="00E570EA" w:rsidP="002A419F">
      <w:pPr>
        <w:rPr>
          <w:rtl/>
          <w:lang w:eastAsia="he-IL"/>
        </w:rPr>
      </w:pPr>
      <w:bookmarkStart w:id="77" w:name="_ETM_Q1_901000"/>
      <w:bookmarkEnd w:id="77"/>
      <w:r>
        <w:rPr>
          <w:rFonts w:hint="cs"/>
          <w:rtl/>
          <w:lang w:eastAsia="he-IL"/>
        </w:rPr>
        <w:t xml:space="preserve">אני חושב שאנחנו כחברי כנסת צריכים לחזק את המעמד שלנו ולהגיד: אנחנו רוצים את הנוהל שעשינו. לקחת, להיצמד </w:t>
      </w:r>
      <w:bookmarkStart w:id="78" w:name="_ETM_Q1_907000"/>
      <w:bookmarkEnd w:id="78"/>
      <w:r>
        <w:rPr>
          <w:rFonts w:hint="cs"/>
          <w:rtl/>
          <w:lang w:eastAsia="he-IL"/>
        </w:rPr>
        <w:t xml:space="preserve">בעצם לנוהל הזה שהוא מחזק אותנו, מביא אותנו לביקורת. כמובן </w:t>
      </w:r>
      <w:bookmarkStart w:id="79" w:name="_ETM_Q1_912000"/>
      <w:bookmarkEnd w:id="79"/>
      <w:r>
        <w:rPr>
          <w:rFonts w:hint="cs"/>
          <w:rtl/>
          <w:lang w:eastAsia="he-IL"/>
        </w:rPr>
        <w:t xml:space="preserve">שמה שעושים ברשות המסים זאת </w:t>
      </w:r>
      <w:bookmarkStart w:id="80" w:name="_ETM_Q1_915000"/>
      <w:bookmarkEnd w:id="80"/>
      <w:r>
        <w:rPr>
          <w:rFonts w:hint="cs"/>
          <w:rtl/>
          <w:lang w:eastAsia="he-IL"/>
        </w:rPr>
        <w:t xml:space="preserve">עבודה טובה, אני לא חולק על העבודה שרשות המיסים עושה, אבל היינו יכולים גם </w:t>
      </w:r>
      <w:bookmarkStart w:id="81" w:name="_ETM_Q1_920000"/>
      <w:bookmarkEnd w:id="81"/>
      <w:r>
        <w:rPr>
          <w:rFonts w:hint="cs"/>
          <w:rtl/>
          <w:lang w:eastAsia="he-IL"/>
        </w:rPr>
        <w:t xml:space="preserve">להחזיר להם את זה לביקורת ולהגיד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שבפעם </w:t>
      </w:r>
      <w:bookmarkStart w:id="82" w:name="_ETM_Q1_925000"/>
      <w:bookmarkEnd w:id="82"/>
      <w:r>
        <w:rPr>
          <w:rFonts w:hint="cs"/>
          <w:rtl/>
          <w:lang w:eastAsia="he-IL"/>
        </w:rPr>
        <w:t xml:space="preserve">האחרונה היו שתי עמותות, ואחר כך הוספנו עוד עמותה </w:t>
      </w:r>
      <w:bookmarkStart w:id="83" w:name="_ETM_Q1_926000"/>
      <w:bookmarkEnd w:id="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לנו בעיה אתם, ולאו דווקא ברף </w:t>
      </w:r>
      <w:bookmarkStart w:id="84" w:name="_ETM_Q1_927000"/>
      <w:bookmarkEnd w:id="84"/>
      <w:r>
        <w:rPr>
          <w:rFonts w:hint="cs"/>
          <w:rtl/>
          <w:lang w:eastAsia="he-IL"/>
        </w:rPr>
        <w:t xml:space="preserve">הפלילי. </w:t>
      </w:r>
      <w:r w:rsidR="00F8145B">
        <w:rPr>
          <w:rFonts w:hint="cs"/>
          <w:rtl/>
          <w:lang w:eastAsia="he-IL"/>
        </w:rPr>
        <w:t xml:space="preserve">גם ברף הציבורי, השאלה אם זה נכון </w:t>
      </w:r>
      <w:bookmarkStart w:id="85" w:name="_ETM_Q1_934000"/>
      <w:bookmarkEnd w:id="85"/>
      <w:r w:rsidR="00F8145B">
        <w:rPr>
          <w:rFonts w:hint="cs"/>
          <w:rtl/>
          <w:lang w:eastAsia="he-IL"/>
        </w:rPr>
        <w:t xml:space="preserve">או לא נכון לתת להם. אני חושב שלא הייתה פעם </w:t>
      </w:r>
      <w:bookmarkStart w:id="86" w:name="_ETM_Q1_939000"/>
      <w:bookmarkEnd w:id="86"/>
      <w:r w:rsidR="00F8145B">
        <w:rPr>
          <w:rFonts w:hint="cs"/>
          <w:rtl/>
          <w:lang w:eastAsia="he-IL"/>
        </w:rPr>
        <w:t xml:space="preserve">אחת, ויכולים להעיד על כך משרד המשפטים וגם רשות </w:t>
      </w:r>
      <w:bookmarkStart w:id="87" w:name="_ETM_Q1_942000"/>
      <w:bookmarkEnd w:id="87"/>
      <w:r w:rsidR="00F8145B">
        <w:rPr>
          <w:rFonts w:hint="cs"/>
          <w:rtl/>
          <w:lang w:eastAsia="he-IL"/>
        </w:rPr>
        <w:t xml:space="preserve">המיסים וגם הלשכה המשפטית </w:t>
      </w:r>
      <w:r w:rsidR="00F8145B">
        <w:rPr>
          <w:rtl/>
          <w:lang w:eastAsia="he-IL"/>
        </w:rPr>
        <w:t>–</w:t>
      </w:r>
      <w:r w:rsidR="00F8145B">
        <w:rPr>
          <w:rFonts w:hint="cs"/>
          <w:rtl/>
          <w:lang w:eastAsia="he-IL"/>
        </w:rPr>
        <w:t xml:space="preserve"> שנפלה פה עמותה בהחלטה בגלל החלטה פוליטית של צד ימין או צד שמאל או כל </w:t>
      </w:r>
      <w:bookmarkStart w:id="88" w:name="_ETM_Q1_953000"/>
      <w:bookmarkEnd w:id="88"/>
      <w:r w:rsidR="00F8145B">
        <w:rPr>
          <w:rFonts w:hint="cs"/>
          <w:rtl/>
          <w:lang w:eastAsia="he-IL"/>
        </w:rPr>
        <w:t xml:space="preserve">משהו אחר. לא היה דבר כזה. </w:t>
      </w:r>
      <w:r w:rsidR="002A419F">
        <w:rPr>
          <w:rFonts w:hint="cs"/>
          <w:rtl/>
          <w:lang w:eastAsia="he-IL"/>
        </w:rPr>
        <w:t xml:space="preserve">אני, בכל זאת, עוד </w:t>
      </w:r>
      <w:bookmarkStart w:id="89" w:name="_ETM_Q1_959000"/>
      <w:bookmarkEnd w:id="89"/>
      <w:r w:rsidR="002A419F">
        <w:rPr>
          <w:rFonts w:hint="cs"/>
          <w:rtl/>
          <w:lang w:eastAsia="he-IL"/>
        </w:rPr>
        <w:t xml:space="preserve">מעט סוגר ארבע שנים פה והייתי פה בוועדת הכספים כשהגיעו מספר פעמים העמותות האלה </w:t>
      </w:r>
      <w:r w:rsidR="002A419F">
        <w:rPr>
          <w:rtl/>
          <w:lang w:eastAsia="he-IL"/>
        </w:rPr>
        <w:t>–</w:t>
      </w:r>
      <w:r w:rsidR="002A419F">
        <w:rPr>
          <w:rFonts w:hint="cs"/>
          <w:rtl/>
          <w:lang w:eastAsia="he-IL"/>
        </w:rPr>
        <w:t xml:space="preserve"> אני לא זוכר </w:t>
      </w:r>
      <w:bookmarkStart w:id="90" w:name="_ETM_Q1_963000"/>
      <w:bookmarkEnd w:id="90"/>
      <w:r w:rsidR="002A419F">
        <w:rPr>
          <w:rFonts w:hint="cs"/>
          <w:rtl/>
          <w:lang w:eastAsia="he-IL"/>
        </w:rPr>
        <w:t xml:space="preserve">שהיה דבר כזה. </w:t>
      </w:r>
      <w:bookmarkStart w:id="91" w:name="_ETM_Q1_777000"/>
      <w:bookmarkEnd w:id="91"/>
      <w:r w:rsidR="002A419F">
        <w:rPr>
          <w:rFonts w:hint="cs"/>
          <w:rtl/>
          <w:lang w:eastAsia="he-IL"/>
        </w:rPr>
        <w:t>תמיד הכול היה בהסכמה, זה היה כחבילה.</w:t>
      </w:r>
      <w:bookmarkStart w:id="92" w:name="_ETM_Q1_970000"/>
      <w:bookmarkEnd w:id="92"/>
      <w:r w:rsidR="002A419F">
        <w:rPr>
          <w:rFonts w:hint="cs"/>
          <w:rtl/>
          <w:lang w:eastAsia="he-IL"/>
        </w:rPr>
        <w:t xml:space="preserve"> כמובן, ישב פה מיקי לוי והיה עובר עמותה-עמותה, היה מביא </w:t>
      </w:r>
      <w:bookmarkStart w:id="93" w:name="_ETM_Q1_975000"/>
      <w:bookmarkEnd w:id="93"/>
      <w:r w:rsidR="002A419F">
        <w:rPr>
          <w:rFonts w:hint="cs"/>
          <w:rtl/>
          <w:lang w:eastAsia="he-IL"/>
        </w:rPr>
        <w:t xml:space="preserve">כתבות על העמותות האלה, שואל, חוקר ודורש ומקבל תשובות. </w:t>
      </w:r>
      <w:bookmarkStart w:id="94" w:name="_ETM_Q1_982000"/>
      <w:bookmarkEnd w:id="94"/>
      <w:r w:rsidR="002A419F">
        <w:rPr>
          <w:rFonts w:hint="cs"/>
          <w:rtl/>
          <w:lang w:eastAsia="he-IL"/>
        </w:rPr>
        <w:t xml:space="preserve">אגב, ארז אורעד, למשל </w:t>
      </w:r>
      <w:r w:rsidR="002A419F">
        <w:rPr>
          <w:rtl/>
          <w:lang w:eastAsia="he-IL"/>
        </w:rPr>
        <w:t>–</w:t>
      </w:r>
      <w:r w:rsidR="002A419F">
        <w:rPr>
          <w:rFonts w:hint="cs"/>
          <w:rtl/>
          <w:lang w:eastAsia="he-IL"/>
        </w:rPr>
        <w:t xml:space="preserve"> לא ידע עד </w:t>
      </w:r>
      <w:bookmarkStart w:id="95" w:name="_ETM_Q1_989000"/>
      <w:bookmarkEnd w:id="95"/>
      <w:r w:rsidR="002A419F">
        <w:rPr>
          <w:rFonts w:hint="cs"/>
          <w:rtl/>
          <w:lang w:eastAsia="he-IL"/>
        </w:rPr>
        <w:t xml:space="preserve">כה על הנוהל שהיה, שהוא נתן להם להביא לפה בסופו </w:t>
      </w:r>
      <w:bookmarkStart w:id="96" w:name="_ETM_Q1_990000"/>
      <w:bookmarkEnd w:id="96"/>
      <w:r w:rsidR="002A419F">
        <w:rPr>
          <w:rFonts w:hint="cs"/>
          <w:rtl/>
          <w:lang w:eastAsia="he-IL"/>
        </w:rPr>
        <w:t xml:space="preserve">של דבר ספר על כל עמותה. הוא, בגדול, התנגד לדבר </w:t>
      </w:r>
      <w:bookmarkStart w:id="97" w:name="_ETM_Q1_991000"/>
      <w:bookmarkEnd w:id="97"/>
      <w:r w:rsidR="002A419F">
        <w:rPr>
          <w:rFonts w:hint="cs"/>
          <w:rtl/>
          <w:lang w:eastAsia="he-IL"/>
        </w:rPr>
        <w:t xml:space="preserve">הזה. יש דברים שהסכמתי </w:t>
      </w:r>
      <w:proofErr w:type="spellStart"/>
      <w:r w:rsidR="002A419F">
        <w:rPr>
          <w:rFonts w:hint="cs"/>
          <w:rtl/>
          <w:lang w:eastAsia="he-IL"/>
        </w:rPr>
        <w:t>איתו</w:t>
      </w:r>
      <w:proofErr w:type="spellEnd"/>
      <w:r w:rsidR="002A419F">
        <w:rPr>
          <w:rFonts w:hint="cs"/>
          <w:rtl/>
          <w:lang w:eastAsia="he-IL"/>
        </w:rPr>
        <w:t xml:space="preserve"> גם שלא היה צריך </w:t>
      </w:r>
      <w:bookmarkStart w:id="98" w:name="_ETM_Q1_995000"/>
      <w:bookmarkEnd w:id="98"/>
      <w:r w:rsidR="002A419F">
        <w:rPr>
          <w:rFonts w:hint="cs"/>
          <w:rtl/>
          <w:lang w:eastAsia="he-IL"/>
        </w:rPr>
        <w:t xml:space="preserve">להביא את כל הספר, אבל זאת הייתה דרישתו של חבר </w:t>
      </w:r>
      <w:bookmarkStart w:id="99" w:name="_ETM_Q1_994000"/>
      <w:bookmarkEnd w:id="99"/>
      <w:r w:rsidR="002A419F">
        <w:rPr>
          <w:rFonts w:hint="cs"/>
          <w:rtl/>
          <w:lang w:eastAsia="he-IL"/>
        </w:rPr>
        <w:t xml:space="preserve">הכנסת שלמה קרעי ובסוף הצבענו על זה וכך זה היה. לכן, עמדתי היא שצריך לחזק את חברי </w:t>
      </w:r>
      <w:bookmarkStart w:id="100" w:name="_ETM_Q1_1004000"/>
      <w:bookmarkEnd w:id="100"/>
      <w:r w:rsidR="002A419F">
        <w:rPr>
          <w:rFonts w:hint="cs"/>
          <w:rtl/>
          <w:lang w:eastAsia="he-IL"/>
        </w:rPr>
        <w:t xml:space="preserve">הכנסת ולנסות להיצמד כמה שיותר לנוהל שהיה על מנת שתהיה </w:t>
      </w:r>
      <w:bookmarkStart w:id="101" w:name="_ETM_Q1_1013000"/>
      <w:bookmarkEnd w:id="101"/>
      <w:r w:rsidR="002A419F">
        <w:rPr>
          <w:rFonts w:hint="cs"/>
          <w:rtl/>
          <w:lang w:eastAsia="he-IL"/>
        </w:rPr>
        <w:t xml:space="preserve">לנו פה דעה ויכולת להחליט מה היא "מחלוקת ציבורית עמוקה" שעליה אפשר להוציא מהרשימה, ולדון, וזה לא יהיה במסות. </w:t>
      </w:r>
      <w:bookmarkStart w:id="102" w:name="_ETM_Q1_1016000"/>
      <w:bookmarkEnd w:id="102"/>
      <w:r w:rsidR="002A419F">
        <w:rPr>
          <w:rFonts w:hint="cs"/>
          <w:rtl/>
          <w:lang w:eastAsia="he-IL"/>
        </w:rPr>
        <w:t xml:space="preserve">זה לא יכול להיות גם במסות, כי אין </w:t>
      </w:r>
      <w:bookmarkStart w:id="103" w:name="_ETM_Q1_1018000"/>
      <w:bookmarkEnd w:id="103"/>
      <w:r w:rsidR="002A419F">
        <w:rPr>
          <w:rFonts w:hint="cs"/>
          <w:rtl/>
          <w:lang w:eastAsia="he-IL"/>
        </w:rPr>
        <w:t xml:space="preserve">הרבה כאלה, מהניסיון שלאורך שנים. </w:t>
      </w:r>
    </w:p>
    <w:p w:rsidR="002A419F" w:rsidRDefault="002A419F" w:rsidP="002A419F">
      <w:pPr>
        <w:rPr>
          <w:rtl/>
          <w:lang w:eastAsia="he-IL"/>
        </w:rPr>
      </w:pPr>
    </w:p>
    <w:p w:rsidR="002A419F" w:rsidRDefault="002A419F" w:rsidP="002A419F">
      <w:pPr>
        <w:pStyle w:val="af6"/>
        <w:keepNext/>
        <w:rPr>
          <w:rtl/>
        </w:rPr>
      </w:pPr>
      <w:bookmarkStart w:id="104" w:name="ET_yor_6127_31"/>
      <w:r w:rsidRPr="002A4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2A4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A419F" w:rsidRDefault="002A419F" w:rsidP="002A419F">
      <w:pPr>
        <w:pStyle w:val="KeepWithNext"/>
        <w:rPr>
          <w:rtl/>
          <w:lang w:eastAsia="he-IL"/>
        </w:rPr>
      </w:pPr>
    </w:p>
    <w:p w:rsidR="00670A83" w:rsidRDefault="002A419F" w:rsidP="002A419F">
      <w:pPr>
        <w:rPr>
          <w:rtl/>
          <w:lang w:eastAsia="he-IL"/>
        </w:rPr>
      </w:pPr>
      <w:bookmarkStart w:id="105" w:name="_ETM_Q1_1022000"/>
      <w:bookmarkEnd w:id="105"/>
      <w:r>
        <w:rPr>
          <w:rFonts w:hint="cs"/>
          <w:rtl/>
          <w:lang w:eastAsia="he-IL"/>
        </w:rPr>
        <w:t xml:space="preserve">השאלה אם זה באמת </w:t>
      </w:r>
      <w:bookmarkStart w:id="106" w:name="_ETM_Q1_1026000"/>
      <w:bookmarkEnd w:id="106"/>
      <w:r>
        <w:rPr>
          <w:rFonts w:hint="cs"/>
          <w:rtl/>
          <w:lang w:eastAsia="he-IL"/>
        </w:rPr>
        <w:t xml:space="preserve">מחזק אותנו, כי בעולם שהקריטריונים הם ברורים ואותן עמותות עוברות </w:t>
      </w:r>
      <w:bookmarkStart w:id="107" w:name="_ETM_Q1_1032000"/>
      <w:bookmarkEnd w:id="107"/>
      <w:r>
        <w:rPr>
          <w:rFonts w:hint="cs"/>
          <w:rtl/>
          <w:lang w:eastAsia="he-IL"/>
        </w:rPr>
        <w:t xml:space="preserve">בדיקה באמת מקיפה וקפדנית ברשות המיסים ובנציבות מס הכנסה </w:t>
      </w:r>
      <w:bookmarkStart w:id="108" w:name="_ETM_Q1_1033000"/>
      <w:bookmarkEnd w:id="108"/>
      <w:r>
        <w:rPr>
          <w:rFonts w:hint="cs"/>
          <w:rtl/>
          <w:lang w:eastAsia="he-IL"/>
        </w:rPr>
        <w:t xml:space="preserve">במשך חודשים ארוכים, ולאחר מכן אנחנו מקבלים כאן רשימה של 500-400 עמותות, </w:t>
      </w:r>
      <w:r w:rsidR="00670A83">
        <w:rPr>
          <w:rFonts w:hint="cs"/>
          <w:rtl/>
          <w:lang w:eastAsia="he-IL"/>
        </w:rPr>
        <w:t xml:space="preserve">האם יש לנו כחברי כנסת בוועדת הכספים </w:t>
      </w:r>
      <w:bookmarkStart w:id="109" w:name="_ETM_Q1_1049000"/>
      <w:bookmarkEnd w:id="109"/>
      <w:r w:rsidR="00670A83">
        <w:rPr>
          <w:rFonts w:hint="cs"/>
          <w:rtl/>
          <w:lang w:eastAsia="he-IL"/>
        </w:rPr>
        <w:t xml:space="preserve">כלים לבחון ולהתערב בנושא הזה? אני באמת מתלבט בנושא הזה </w:t>
      </w:r>
      <w:bookmarkStart w:id="110" w:name="_ETM_Q1_1053000"/>
      <w:bookmarkEnd w:id="110"/>
      <w:r w:rsidR="00670A83">
        <w:rPr>
          <w:rFonts w:hint="cs"/>
          <w:rtl/>
          <w:lang w:eastAsia="he-IL"/>
        </w:rPr>
        <w:t xml:space="preserve">כי להתרשמותי, וההתרשמות הזאת נוצרה עוד לפני שנבחרתי לכנסת </w:t>
      </w:r>
      <w:r w:rsidR="00670A83">
        <w:rPr>
          <w:rtl/>
          <w:lang w:eastAsia="he-IL"/>
        </w:rPr>
        <w:t>–</w:t>
      </w:r>
      <w:r w:rsidR="00670A83">
        <w:rPr>
          <w:rFonts w:hint="cs"/>
          <w:rtl/>
          <w:lang w:eastAsia="he-IL"/>
        </w:rPr>
        <w:t xml:space="preserve"> </w:t>
      </w:r>
      <w:bookmarkStart w:id="111" w:name="_ETM_Q1_1057000"/>
      <w:bookmarkEnd w:id="111"/>
      <w:r w:rsidR="00670A83">
        <w:rPr>
          <w:rFonts w:hint="cs"/>
          <w:rtl/>
          <w:lang w:eastAsia="he-IL"/>
        </w:rPr>
        <w:t>כי בסופו של דבר גם העמותות שהיו כאן שנויות במחלוקת,</w:t>
      </w:r>
      <w:bookmarkStart w:id="112" w:name="_ETM_Q1_1063000"/>
      <w:bookmarkEnd w:id="112"/>
      <w:r w:rsidR="00670A83">
        <w:rPr>
          <w:rFonts w:hint="cs"/>
          <w:rtl/>
          <w:lang w:eastAsia="he-IL"/>
        </w:rPr>
        <w:t xml:space="preserve"> זה נוצר מטעמים פוליטיים כאלה ואחרים, לא בהכרח מטעמים מקצועיים. </w:t>
      </w:r>
      <w:bookmarkStart w:id="113" w:name="_ETM_Q1_1074000"/>
      <w:bookmarkEnd w:id="113"/>
      <w:r w:rsidR="00670A83">
        <w:rPr>
          <w:rFonts w:hint="cs"/>
          <w:rtl/>
          <w:lang w:eastAsia="he-IL"/>
        </w:rPr>
        <w:t xml:space="preserve">לכן אני מבין את פסיקת בג"ץ בנושא. מה שכן </w:t>
      </w:r>
      <w:bookmarkStart w:id="114" w:name="_ETM_Q1_1081000"/>
      <w:bookmarkEnd w:id="114"/>
      <w:r w:rsidR="00670A83">
        <w:rPr>
          <w:rtl/>
          <w:lang w:eastAsia="he-IL"/>
        </w:rPr>
        <w:t>–</w:t>
      </w:r>
      <w:r w:rsidR="00670A83">
        <w:rPr>
          <w:rFonts w:hint="cs"/>
          <w:rtl/>
          <w:lang w:eastAsia="he-IL"/>
        </w:rPr>
        <w:t xml:space="preserve"> לא יכול להיות שאנחנו נהיה פה, כחברי כנסת, </w:t>
      </w:r>
      <w:bookmarkStart w:id="115" w:name="_ETM_Q1_1080000"/>
      <w:bookmarkEnd w:id="115"/>
      <w:r w:rsidR="00670A83">
        <w:rPr>
          <w:rFonts w:hint="cs"/>
          <w:rtl/>
          <w:lang w:eastAsia="he-IL"/>
        </w:rPr>
        <w:t xml:space="preserve">אם שיקול הדעת לא ברור. אנחנו לא אמורים להיות </w:t>
      </w:r>
      <w:bookmarkStart w:id="116" w:name="_ETM_Q1_1082000"/>
      <w:bookmarkEnd w:id="116"/>
      <w:r w:rsidR="00670A83">
        <w:rPr>
          <w:rFonts w:hint="cs"/>
          <w:rtl/>
          <w:lang w:eastAsia="he-IL"/>
        </w:rPr>
        <w:t xml:space="preserve">חותמת גומי בתהליך הזה. אז או שאנחנו כפי שאמרת </w:t>
      </w:r>
      <w:bookmarkStart w:id="117" w:name="_ETM_Q1_1088000"/>
      <w:bookmarkEnd w:id="117"/>
      <w:r w:rsidR="00670A83">
        <w:rPr>
          <w:rtl/>
          <w:lang w:eastAsia="he-IL"/>
        </w:rPr>
        <w:t>–</w:t>
      </w:r>
      <w:r w:rsidR="00670A83">
        <w:rPr>
          <w:rFonts w:hint="cs"/>
          <w:rtl/>
          <w:lang w:eastAsia="he-IL"/>
        </w:rPr>
        <w:t xml:space="preserve"> מחזקים את עצמנו, או שאנחנו יוצאים מהתהליך הזה ומקבלים </w:t>
      </w:r>
      <w:bookmarkStart w:id="118" w:name="_ETM_Q1_1095000"/>
      <w:bookmarkEnd w:id="118"/>
      <w:r w:rsidR="00670A83">
        <w:rPr>
          <w:rFonts w:hint="cs"/>
          <w:rtl/>
          <w:lang w:eastAsia="he-IL"/>
        </w:rPr>
        <w:t xml:space="preserve">רק דיווח תקופתי, דיווח מפורט מבחינת האישורים, מה אושר ומה לא אושר, מדוע לא אושר, באיזה קריטריונים. זאת בעצם </w:t>
      </w:r>
      <w:bookmarkStart w:id="119" w:name="_ETM_Q1_1107000"/>
      <w:bookmarkEnd w:id="119"/>
      <w:r w:rsidR="00670A83">
        <w:rPr>
          <w:rFonts w:hint="cs"/>
          <w:rtl/>
          <w:lang w:eastAsia="he-IL"/>
        </w:rPr>
        <w:t xml:space="preserve">מפת ההתלבטויות שלי בנושא. ארז, מה עמדתכם? </w:t>
      </w:r>
    </w:p>
    <w:p w:rsidR="00670A83" w:rsidRDefault="00670A83" w:rsidP="002A419F">
      <w:pPr>
        <w:rPr>
          <w:rtl/>
          <w:lang w:eastAsia="he-IL"/>
        </w:rPr>
      </w:pPr>
    </w:p>
    <w:p w:rsidR="00670A83" w:rsidRDefault="00670A83" w:rsidP="00670A83">
      <w:pPr>
        <w:pStyle w:val="af9"/>
        <w:keepNext/>
        <w:rPr>
          <w:rtl/>
          <w:lang w:eastAsia="he-IL"/>
        </w:rPr>
      </w:pPr>
      <w:bookmarkStart w:id="120" w:name="_ETM_Q1_1111000"/>
      <w:bookmarkStart w:id="121" w:name="ET_guest_734962_32"/>
      <w:bookmarkEnd w:id="120"/>
      <w:r w:rsidRPr="0067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70A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670A83" w:rsidRDefault="00670A83" w:rsidP="00670A83">
      <w:pPr>
        <w:pStyle w:val="KeepWithNext"/>
        <w:rPr>
          <w:rtl/>
          <w:lang w:eastAsia="he-IL"/>
        </w:rPr>
      </w:pPr>
    </w:p>
    <w:p w:rsidR="002A419F" w:rsidRDefault="00670A83" w:rsidP="00670A83">
      <w:pPr>
        <w:rPr>
          <w:rtl/>
          <w:lang w:eastAsia="he-IL"/>
        </w:rPr>
      </w:pPr>
      <w:bookmarkStart w:id="122" w:name="_ETM_Q1_1112000"/>
      <w:bookmarkEnd w:id="122"/>
      <w:r>
        <w:rPr>
          <w:rFonts w:hint="cs"/>
          <w:rtl/>
          <w:lang w:eastAsia="he-IL"/>
        </w:rPr>
        <w:t xml:space="preserve">למעשה </w:t>
      </w:r>
      <w:bookmarkStart w:id="123" w:name="_ETM_Q1_1113000"/>
      <w:bookmarkEnd w:id="123"/>
      <w:r>
        <w:rPr>
          <w:rFonts w:hint="cs"/>
          <w:rtl/>
          <w:lang w:eastAsia="he-IL"/>
        </w:rPr>
        <w:t xml:space="preserve">אין לנו עמדה, גם מטעמים טכניים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קיבלנו שום נייר רשמי, כפי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לא הגשת את זה לוועדת השרים לענייני חקיקה, ואני גם לא </w:t>
      </w:r>
      <w:bookmarkStart w:id="124" w:name="_ETM_Q1_1128000"/>
      <w:bookmarkEnd w:id="124"/>
      <w:r>
        <w:rPr>
          <w:rFonts w:hint="cs"/>
          <w:rtl/>
          <w:lang w:eastAsia="he-IL"/>
        </w:rPr>
        <w:t xml:space="preserve">המחליט הבלעדי. אנחנו צריכים לבוא, להתכנס, לראות מה המדיניות </w:t>
      </w:r>
      <w:bookmarkStart w:id="125" w:name="_ETM_Q1_1125000"/>
      <w:bookmarkEnd w:id="125"/>
      <w:r>
        <w:rPr>
          <w:rFonts w:hint="cs"/>
          <w:rtl/>
          <w:lang w:eastAsia="he-IL"/>
        </w:rPr>
        <w:t xml:space="preserve">שלנו בנושא, לאחר שנקבל כמובן פנייה רשמית בנושא מכם, ולאחר שאתם תגבשו את העניינים. עדיין הדברים פה בתחילתם, </w:t>
      </w:r>
      <w:bookmarkStart w:id="126" w:name="_ETM_Q1_1137000"/>
      <w:bookmarkEnd w:id="126"/>
      <w:r>
        <w:rPr>
          <w:rFonts w:hint="cs"/>
          <w:rtl/>
          <w:lang w:eastAsia="he-IL"/>
        </w:rPr>
        <w:t xml:space="preserve">זה מה </w:t>
      </w:r>
      <w:r w:rsidRPr="00093651">
        <w:rPr>
          <w:rFonts w:hint="cs"/>
          <w:rtl/>
          <w:lang w:eastAsia="he-IL"/>
        </w:rPr>
        <w:t>שאנחנו אומרים.</w:t>
      </w:r>
      <w:r>
        <w:rPr>
          <w:rFonts w:hint="cs"/>
          <w:rtl/>
          <w:lang w:eastAsia="he-IL"/>
        </w:rPr>
        <w:t xml:space="preserve"> </w:t>
      </w:r>
    </w:p>
    <w:p w:rsidR="0004354C" w:rsidRDefault="0004354C" w:rsidP="00670A83">
      <w:pPr>
        <w:rPr>
          <w:rtl/>
          <w:lang w:eastAsia="he-IL"/>
        </w:rPr>
      </w:pPr>
    </w:p>
    <w:p w:rsidR="00093651" w:rsidRDefault="00093651" w:rsidP="00093651">
      <w:pPr>
        <w:pStyle w:val="a4"/>
        <w:keepNext/>
        <w:rPr>
          <w:rtl/>
        </w:rPr>
      </w:pPr>
      <w:bookmarkStart w:id="127" w:name="ET_speaker_5726_33"/>
      <w:r w:rsidRPr="00093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093651" w:rsidRDefault="00093651" w:rsidP="00093651">
      <w:pPr>
        <w:pStyle w:val="KeepWithNext"/>
        <w:rPr>
          <w:rtl/>
          <w:lang w:eastAsia="he-IL"/>
        </w:rPr>
      </w:pPr>
    </w:p>
    <w:p w:rsidR="00093651" w:rsidRDefault="00093651" w:rsidP="00093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לשאול אותך שאלה, שגם הייתה יכולה להיות </w:t>
      </w:r>
      <w:bookmarkStart w:id="128" w:name="_ETM_Q1_1141000"/>
      <w:bookmarkEnd w:id="128"/>
      <w:r>
        <w:rPr>
          <w:rFonts w:hint="cs"/>
          <w:rtl/>
          <w:lang w:eastAsia="he-IL"/>
        </w:rPr>
        <w:t xml:space="preserve">מופנית למשרד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שניכם, כגורמי מקצוע: האם המצב </w:t>
      </w:r>
      <w:bookmarkStart w:id="129" w:name="_ETM_Q1_1150000"/>
      <w:bookmarkEnd w:id="129"/>
      <w:r>
        <w:rPr>
          <w:rFonts w:hint="cs"/>
          <w:rtl/>
          <w:lang w:eastAsia="he-IL"/>
        </w:rPr>
        <w:t xml:space="preserve">שהיה בוועדה עד פסיקת בג"ץ היה לעזר או היה כנגד? </w:t>
      </w:r>
      <w:bookmarkStart w:id="130" w:name="_ETM_Q1_1152000"/>
      <w:bookmarkEnd w:id="130"/>
    </w:p>
    <w:p w:rsidR="00093651" w:rsidRDefault="00093651" w:rsidP="00093651">
      <w:pPr>
        <w:rPr>
          <w:rtl/>
          <w:lang w:eastAsia="he-IL"/>
        </w:rPr>
      </w:pPr>
    </w:p>
    <w:p w:rsidR="00093651" w:rsidRDefault="00093651" w:rsidP="00093651">
      <w:pPr>
        <w:pStyle w:val="af9"/>
        <w:keepNext/>
        <w:rPr>
          <w:rtl/>
          <w:lang w:eastAsia="he-IL"/>
        </w:rPr>
      </w:pPr>
      <w:bookmarkStart w:id="131" w:name="_ETM_Q1_1153000"/>
      <w:bookmarkStart w:id="132" w:name="ET_guest_734962_34"/>
      <w:bookmarkEnd w:id="131"/>
      <w:r w:rsidRPr="00093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93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093651" w:rsidRDefault="00093651" w:rsidP="00093651">
      <w:pPr>
        <w:pStyle w:val="KeepWithNext"/>
        <w:rPr>
          <w:rtl/>
          <w:lang w:eastAsia="he-IL"/>
        </w:rPr>
      </w:pPr>
    </w:p>
    <w:p w:rsidR="00093651" w:rsidRDefault="00093651" w:rsidP="00093651">
      <w:pPr>
        <w:rPr>
          <w:rtl/>
          <w:lang w:eastAsia="he-IL"/>
        </w:rPr>
      </w:pPr>
      <w:bookmarkStart w:id="133" w:name="_ETM_Q1_1155000"/>
      <w:bookmarkEnd w:id="133"/>
      <w:r>
        <w:rPr>
          <w:rFonts w:hint="cs"/>
          <w:rtl/>
          <w:lang w:eastAsia="he-IL"/>
        </w:rPr>
        <w:t xml:space="preserve">אני לא יכול כאן להתייחס לשאלה האם זה היה לעזר או כנגד מכיוון שזה המצב החוקי </w:t>
      </w:r>
      <w:bookmarkStart w:id="134" w:name="_ETM_Q1_1157000"/>
      <w:bookmarkEnd w:id="134"/>
      <w:r>
        <w:rPr>
          <w:rFonts w:hint="cs"/>
          <w:rtl/>
          <w:lang w:eastAsia="he-IL"/>
        </w:rPr>
        <w:t xml:space="preserve">שהיה קיים, שכתוב בסעיף 46: "שר האוצר באישור ועדת </w:t>
      </w:r>
      <w:bookmarkStart w:id="135" w:name="_ETM_Q1_1167000"/>
      <w:bookmarkEnd w:id="135"/>
      <w:r>
        <w:rPr>
          <w:rFonts w:hint="cs"/>
          <w:rtl/>
          <w:lang w:eastAsia="he-IL"/>
        </w:rPr>
        <w:t xml:space="preserve">הכספים של הכנסת..." ואלה למעשה ארבעת המילים </w:t>
      </w:r>
      <w:r>
        <w:rPr>
          <w:rFonts w:hint="cs"/>
          <w:rtl/>
          <w:lang w:eastAsia="he-IL"/>
        </w:rPr>
        <w:lastRenderedPageBreak/>
        <w:t xml:space="preserve">שחייבו אותנו להגיע </w:t>
      </w:r>
      <w:bookmarkStart w:id="136" w:name="_ETM_Q1_1171000"/>
      <w:bookmarkEnd w:id="136"/>
      <w:r>
        <w:rPr>
          <w:rFonts w:hint="cs"/>
          <w:rtl/>
          <w:lang w:eastAsia="he-IL"/>
        </w:rPr>
        <w:t xml:space="preserve">לוועדה. אני לא רוצה להביע כאן עמדה אם זה טוב </w:t>
      </w:r>
      <w:bookmarkStart w:id="137" w:name="_ETM_Q1_1174000"/>
      <w:bookmarkEnd w:id="137"/>
      <w:r>
        <w:rPr>
          <w:rFonts w:hint="cs"/>
          <w:rtl/>
          <w:lang w:eastAsia="he-IL"/>
        </w:rPr>
        <w:t xml:space="preserve">או לא טוב, ראוי או לא ראוי. מה שאני יכול </w:t>
      </w:r>
      <w:bookmarkStart w:id="138" w:name="_ETM_Q1_1183000"/>
      <w:bookmarkEnd w:id="138"/>
      <w:r>
        <w:rPr>
          <w:rFonts w:hint="cs"/>
          <w:rtl/>
          <w:lang w:eastAsia="he-IL"/>
        </w:rPr>
        <w:t xml:space="preserve">לומר, שלנושא הזה שמגיעים כאן, בכל תיק ותיק לפרלמנט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" w:name="_ETM_Q1_1188000"/>
      <w:bookmarkEnd w:id="139"/>
      <w:r>
        <w:rPr>
          <w:rFonts w:hint="cs"/>
          <w:rtl/>
          <w:lang w:eastAsia="he-IL"/>
        </w:rPr>
        <w:t xml:space="preserve">אין אח ורע בעולם. אין אח ורע בעולם שמגיעים לפרלמנט, </w:t>
      </w:r>
      <w:bookmarkStart w:id="140" w:name="_ETM_Q1_1192000"/>
      <w:bookmarkEnd w:id="140"/>
      <w:r>
        <w:rPr>
          <w:rFonts w:hint="cs"/>
          <w:rtl/>
          <w:lang w:eastAsia="he-IL"/>
        </w:rPr>
        <w:t xml:space="preserve">אם זה יהיה באנגליה,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ואנגליה קרובה לשיטת </w:t>
      </w:r>
      <w:bookmarkStart w:id="141" w:name="_ETM_Q1_1198000"/>
      <w:bookmarkEnd w:id="141"/>
      <w:r>
        <w:rPr>
          <w:rFonts w:hint="cs"/>
          <w:rtl/>
          <w:lang w:eastAsia="he-IL"/>
        </w:rPr>
        <w:t xml:space="preserve">החקיקה שלנו, גם שם לא ראיתי דבר כזה שמגיעים עם כל תיק ותיק לפרלמנט. </w:t>
      </w:r>
    </w:p>
    <w:p w:rsidR="00093651" w:rsidRDefault="00093651" w:rsidP="00093651">
      <w:pPr>
        <w:rPr>
          <w:rtl/>
          <w:lang w:eastAsia="he-IL"/>
        </w:rPr>
      </w:pPr>
    </w:p>
    <w:p w:rsidR="00093651" w:rsidRDefault="00093651" w:rsidP="00093651">
      <w:pPr>
        <w:pStyle w:val="af6"/>
        <w:keepNext/>
        <w:rPr>
          <w:rtl/>
        </w:rPr>
      </w:pPr>
      <w:bookmarkStart w:id="142" w:name="ET_yor_6127_35"/>
      <w:r w:rsidRPr="00093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093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093651" w:rsidRDefault="00093651" w:rsidP="00093651">
      <w:pPr>
        <w:pStyle w:val="KeepWithNext"/>
        <w:rPr>
          <w:rtl/>
        </w:rPr>
      </w:pPr>
    </w:p>
    <w:p w:rsidR="00093651" w:rsidRDefault="00093651" w:rsidP="00093651">
      <w:pPr>
        <w:rPr>
          <w:rtl/>
        </w:rPr>
      </w:pPr>
      <w:r>
        <w:rPr>
          <w:rFonts w:hint="cs"/>
          <w:rtl/>
        </w:rPr>
        <w:t xml:space="preserve">ולכן, בעצם, ועדת פריש המליצה את </w:t>
      </w:r>
      <w:bookmarkStart w:id="143" w:name="_ETM_Q1_1205000"/>
      <w:bookmarkEnd w:id="143"/>
      <w:r>
        <w:rPr>
          <w:rFonts w:hint="cs"/>
          <w:rtl/>
        </w:rPr>
        <w:t xml:space="preserve">מה שהמליצה. </w:t>
      </w:r>
    </w:p>
    <w:p w:rsidR="00093651" w:rsidRDefault="00093651" w:rsidP="00093651">
      <w:pPr>
        <w:rPr>
          <w:rtl/>
        </w:rPr>
      </w:pPr>
      <w:bookmarkStart w:id="144" w:name="_ETM_Q1_1207000"/>
      <w:bookmarkEnd w:id="144"/>
    </w:p>
    <w:p w:rsidR="00093651" w:rsidRDefault="00093651" w:rsidP="00093651">
      <w:pPr>
        <w:pStyle w:val="af9"/>
        <w:keepNext/>
        <w:rPr>
          <w:rtl/>
        </w:rPr>
      </w:pPr>
      <w:bookmarkStart w:id="145" w:name="_ETM_Q1_1208000"/>
      <w:bookmarkStart w:id="146" w:name="ET_guest_734962_36"/>
      <w:bookmarkEnd w:id="145"/>
      <w:r w:rsidRPr="0009365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93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093651" w:rsidRDefault="00093651" w:rsidP="00093651">
      <w:pPr>
        <w:pStyle w:val="KeepWithNext"/>
        <w:rPr>
          <w:rtl/>
        </w:rPr>
      </w:pPr>
    </w:p>
    <w:p w:rsidR="00093651" w:rsidRDefault="00093651" w:rsidP="00093651">
      <w:pPr>
        <w:rPr>
          <w:rtl/>
        </w:rPr>
      </w:pPr>
      <w:bookmarkStart w:id="147" w:name="_ETM_Q1_1210000"/>
      <w:bookmarkEnd w:id="147"/>
      <w:r>
        <w:rPr>
          <w:rFonts w:hint="cs"/>
          <w:rtl/>
        </w:rPr>
        <w:t xml:space="preserve">נכון. אני יכול לצטט </w:t>
      </w:r>
      <w:r>
        <w:rPr>
          <w:rtl/>
        </w:rPr>
        <w:t>–</w:t>
      </w:r>
      <w:r>
        <w:rPr>
          <w:rFonts w:hint="cs"/>
          <w:rtl/>
        </w:rPr>
        <w:t xml:space="preserve"> היא המליצה למעשה </w:t>
      </w:r>
      <w:bookmarkStart w:id="148" w:name="_ETM_Q1_1212000"/>
      <w:bookmarkEnd w:id="148"/>
      <w:r>
        <w:rPr>
          <w:rFonts w:hint="cs"/>
          <w:rtl/>
        </w:rPr>
        <w:t xml:space="preserve">להוציא את הגורמים הפוליטיים מהתהליך. את זה כולנו יודעים כאן. </w:t>
      </w:r>
    </w:p>
    <w:p w:rsidR="00093651" w:rsidRDefault="00093651" w:rsidP="00093651">
      <w:pPr>
        <w:rPr>
          <w:rtl/>
        </w:rPr>
      </w:pPr>
    </w:p>
    <w:p w:rsidR="00093651" w:rsidRDefault="00093651" w:rsidP="00093651">
      <w:pPr>
        <w:pStyle w:val="a4"/>
        <w:keepNext/>
        <w:rPr>
          <w:rtl/>
        </w:rPr>
      </w:pPr>
      <w:bookmarkStart w:id="149" w:name="_ETM_Q1_1220000"/>
      <w:bookmarkStart w:id="150" w:name="ET_speaker_5726_37"/>
      <w:bookmarkEnd w:id="149"/>
      <w:r w:rsidRPr="00093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93651" w:rsidRDefault="00093651" w:rsidP="00093651">
      <w:pPr>
        <w:pStyle w:val="KeepWithNext"/>
        <w:rPr>
          <w:rtl/>
        </w:rPr>
      </w:pPr>
    </w:p>
    <w:p w:rsidR="00093651" w:rsidRDefault="00093651" w:rsidP="00093651">
      <w:pPr>
        <w:rPr>
          <w:rtl/>
        </w:rPr>
      </w:pPr>
      <w:r>
        <w:rPr>
          <w:rFonts w:hint="cs"/>
          <w:rtl/>
        </w:rPr>
        <w:t xml:space="preserve"> </w:t>
      </w:r>
      <w:bookmarkStart w:id="151" w:name="_ETM_Q1_1020000"/>
      <w:bookmarkEnd w:id="151"/>
      <w:r>
        <w:rPr>
          <w:rFonts w:hint="cs"/>
          <w:rtl/>
        </w:rPr>
        <w:t xml:space="preserve">אבל בתהליך אנחנו לא נמצאים ב - </w:t>
      </w:r>
      <w:bookmarkStart w:id="152" w:name="_ETM_Q1_1223000"/>
      <w:bookmarkEnd w:id="152"/>
      <w:r>
        <w:rPr>
          <w:rFonts w:hint="cs"/>
          <w:rtl/>
        </w:rPr>
        <w:t xml:space="preserve">-- </w:t>
      </w:r>
    </w:p>
    <w:p w:rsidR="00093651" w:rsidRDefault="00093651" w:rsidP="00093651">
      <w:pPr>
        <w:rPr>
          <w:rtl/>
        </w:rPr>
      </w:pPr>
    </w:p>
    <w:p w:rsidR="00093651" w:rsidRDefault="00093651" w:rsidP="00093651">
      <w:pPr>
        <w:pStyle w:val="af9"/>
        <w:keepNext/>
        <w:rPr>
          <w:rtl/>
        </w:rPr>
      </w:pPr>
      <w:bookmarkStart w:id="153" w:name="ET_guest_734962_38"/>
      <w:r w:rsidRPr="0009365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93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093651" w:rsidRDefault="00093651" w:rsidP="00093651">
      <w:pPr>
        <w:pStyle w:val="KeepWithNext"/>
        <w:rPr>
          <w:rtl/>
        </w:rPr>
      </w:pPr>
    </w:p>
    <w:p w:rsidR="00093651" w:rsidRDefault="00093651" w:rsidP="00093651">
      <w:pPr>
        <w:rPr>
          <w:rtl/>
        </w:rPr>
      </w:pPr>
      <w:bookmarkStart w:id="154" w:name="_ETM_Q1_1219000"/>
      <w:bookmarkEnd w:id="154"/>
      <w:r>
        <w:rPr>
          <w:rFonts w:hint="cs"/>
          <w:rtl/>
        </w:rPr>
        <w:t xml:space="preserve">כעובד ציבור אני מבצע את מה שהממשלה - אני הרשות המבצעת. </w:t>
      </w:r>
    </w:p>
    <w:p w:rsidR="00093651" w:rsidRDefault="00093651" w:rsidP="00093651">
      <w:pPr>
        <w:rPr>
          <w:rtl/>
        </w:rPr>
      </w:pPr>
      <w:bookmarkStart w:id="155" w:name="_ETM_Q1_1227000"/>
      <w:bookmarkEnd w:id="155"/>
    </w:p>
    <w:p w:rsidR="00093651" w:rsidRDefault="00093651" w:rsidP="00093651">
      <w:pPr>
        <w:pStyle w:val="a4"/>
        <w:keepNext/>
        <w:rPr>
          <w:rtl/>
        </w:rPr>
      </w:pPr>
      <w:bookmarkStart w:id="156" w:name="ET_speaker_5726_39"/>
      <w:r w:rsidRPr="00093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93651" w:rsidRDefault="00093651" w:rsidP="00093651">
      <w:pPr>
        <w:pStyle w:val="KeepWithNext"/>
        <w:rPr>
          <w:rtl/>
          <w:lang w:eastAsia="he-IL"/>
        </w:rPr>
      </w:pPr>
    </w:p>
    <w:p w:rsidR="00093651" w:rsidRDefault="00093651" w:rsidP="00093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בתהליך, בעצם, חברי הכנסת לא </w:t>
      </w:r>
      <w:bookmarkStart w:id="157" w:name="_ETM_Q1_1228000"/>
      <w:bookmarkEnd w:id="157"/>
      <w:r>
        <w:rPr>
          <w:rFonts w:hint="cs"/>
          <w:rtl/>
          <w:lang w:eastAsia="he-IL"/>
        </w:rPr>
        <w:t xml:space="preserve">נמצאים בתהליך עצמו. הם נמצאים בסופו של דבר, על פי החלטה שלכם, לאחר שכמובן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את </w:t>
      </w:r>
      <w:bookmarkStart w:id="158" w:name="_ETM_Q1_1234000"/>
      <w:bookmarkEnd w:id="158"/>
      <w:r>
        <w:rPr>
          <w:rFonts w:hint="cs"/>
          <w:rtl/>
          <w:lang w:eastAsia="he-IL"/>
        </w:rPr>
        <w:t>חוות הדעת - - -</w:t>
      </w:r>
    </w:p>
    <w:p w:rsidR="00093651" w:rsidRDefault="00093651" w:rsidP="00093651">
      <w:pPr>
        <w:rPr>
          <w:rtl/>
          <w:lang w:eastAsia="he-IL"/>
        </w:rPr>
      </w:pPr>
    </w:p>
    <w:p w:rsidR="00093651" w:rsidRDefault="00093651" w:rsidP="00093651">
      <w:pPr>
        <w:pStyle w:val="af9"/>
        <w:keepNext/>
        <w:rPr>
          <w:rtl/>
          <w:lang w:eastAsia="he-IL"/>
        </w:rPr>
      </w:pPr>
      <w:bookmarkStart w:id="159" w:name="ET_guest_734962_41"/>
      <w:r w:rsidRPr="00093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93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093651" w:rsidRDefault="00093651" w:rsidP="00093651">
      <w:pPr>
        <w:pStyle w:val="KeepWithNext"/>
        <w:rPr>
          <w:rtl/>
          <w:lang w:eastAsia="he-IL"/>
        </w:rPr>
      </w:pPr>
    </w:p>
    <w:p w:rsidR="00093651" w:rsidRDefault="00093651" w:rsidP="00093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 הכנסת אזולאי, אני מדגיש: זאת לא החלטה שלנו, זה החוק. </w:t>
      </w:r>
    </w:p>
    <w:p w:rsidR="001A42C5" w:rsidRDefault="001A42C5" w:rsidP="00093651">
      <w:pPr>
        <w:rPr>
          <w:rtl/>
          <w:lang w:eastAsia="he-IL"/>
        </w:rPr>
      </w:pPr>
    </w:p>
    <w:p w:rsidR="001A42C5" w:rsidRDefault="001A42C5" w:rsidP="001A42C5">
      <w:pPr>
        <w:pStyle w:val="a4"/>
        <w:keepNext/>
        <w:rPr>
          <w:rtl/>
        </w:rPr>
      </w:pPr>
      <w:bookmarkStart w:id="160" w:name="_ETM_Q1_1245000"/>
      <w:bookmarkStart w:id="161" w:name="ET_speaker_5726_42"/>
      <w:bookmarkEnd w:id="160"/>
      <w:r w:rsidRPr="001A42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A42C5" w:rsidRDefault="001A42C5" w:rsidP="001A42C5">
      <w:pPr>
        <w:pStyle w:val="KeepWithNext"/>
        <w:rPr>
          <w:rtl/>
          <w:lang w:eastAsia="he-IL"/>
        </w:rPr>
      </w:pPr>
    </w:p>
    <w:p w:rsidR="001A42C5" w:rsidRDefault="001A42C5" w:rsidP="001A42C5">
      <w:pPr>
        <w:rPr>
          <w:rtl/>
          <w:lang w:eastAsia="he-IL"/>
        </w:rPr>
      </w:pPr>
      <w:bookmarkStart w:id="162" w:name="_ETM_Q1_1235000"/>
      <w:bookmarkEnd w:id="162"/>
      <w:r>
        <w:rPr>
          <w:rFonts w:hint="cs"/>
          <w:rtl/>
          <w:lang w:eastAsia="he-IL"/>
        </w:rPr>
        <w:t xml:space="preserve">לא, </w:t>
      </w:r>
      <w:bookmarkStart w:id="163" w:name="_ETM_Q1_1238000"/>
      <w:bookmarkEnd w:id="163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האם להעניק 46 לעמותה כזאת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החלטה שלכם, המלצה שלכם. </w:t>
      </w:r>
    </w:p>
    <w:p w:rsidR="001A42C5" w:rsidRDefault="001A42C5" w:rsidP="001A42C5">
      <w:pPr>
        <w:rPr>
          <w:rtl/>
          <w:lang w:eastAsia="he-IL"/>
        </w:rPr>
      </w:pPr>
    </w:p>
    <w:p w:rsidR="001A42C5" w:rsidRDefault="001A42C5" w:rsidP="001A42C5">
      <w:pPr>
        <w:pStyle w:val="af9"/>
        <w:keepNext/>
        <w:rPr>
          <w:rtl/>
          <w:lang w:eastAsia="he-IL"/>
        </w:rPr>
      </w:pPr>
      <w:bookmarkStart w:id="164" w:name="_ETM_Q1_1249000"/>
      <w:bookmarkStart w:id="165" w:name="ET_guest_734962_43"/>
      <w:bookmarkEnd w:id="164"/>
      <w:r w:rsidRPr="001A4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A4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1A42C5" w:rsidRDefault="001A42C5" w:rsidP="001A42C5">
      <w:pPr>
        <w:pStyle w:val="KeepWithNext"/>
        <w:rPr>
          <w:rtl/>
          <w:lang w:eastAsia="he-IL"/>
        </w:rPr>
      </w:pPr>
    </w:p>
    <w:p w:rsidR="00093651" w:rsidRDefault="001A42C5" w:rsidP="001A42C5">
      <w:pPr>
        <w:rPr>
          <w:rtl/>
        </w:rPr>
      </w:pPr>
      <w:bookmarkStart w:id="166" w:name="_ETM_Q1_1253000"/>
      <w:bookmarkEnd w:id="166"/>
      <w:r>
        <w:rPr>
          <w:rFonts w:hint="cs"/>
          <w:rtl/>
          <w:lang w:eastAsia="he-IL"/>
        </w:rPr>
        <w:t xml:space="preserve">אנחנו ממליצים. </w:t>
      </w:r>
      <w:bookmarkStart w:id="167" w:name="_ETM_Q1_1236000"/>
      <w:bookmarkEnd w:id="167"/>
      <w:r>
        <w:rPr>
          <w:rFonts w:hint="cs"/>
          <w:rtl/>
        </w:rPr>
        <w:t xml:space="preserve">במצב החוקי הקיים </w:t>
      </w:r>
      <w:r>
        <w:rPr>
          <w:rtl/>
        </w:rPr>
        <w:t>–</w:t>
      </w:r>
      <w:r>
        <w:rPr>
          <w:rFonts w:hint="cs"/>
          <w:rtl/>
        </w:rPr>
        <w:t xml:space="preserve"> אנחנו ממליצים וגם דואגים </w:t>
      </w:r>
      <w:r>
        <w:rPr>
          <w:rtl/>
        </w:rPr>
        <w:t>–</w:t>
      </w:r>
      <w:r>
        <w:rPr>
          <w:rFonts w:hint="cs"/>
          <w:rtl/>
        </w:rPr>
        <w:t xml:space="preserve"> למעשה, מי שמאשר זה ועדת הכספים. </w:t>
      </w:r>
    </w:p>
    <w:p w:rsidR="001A42C5" w:rsidRDefault="001A42C5" w:rsidP="001A42C5">
      <w:pPr>
        <w:rPr>
          <w:rtl/>
        </w:rPr>
      </w:pPr>
    </w:p>
    <w:p w:rsidR="001A42C5" w:rsidRDefault="001A42C5" w:rsidP="001A42C5">
      <w:pPr>
        <w:pStyle w:val="a4"/>
        <w:keepNext/>
        <w:rPr>
          <w:rtl/>
        </w:rPr>
      </w:pPr>
      <w:bookmarkStart w:id="168" w:name="ET_speaker_5726_44"/>
      <w:r w:rsidRPr="001A42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1A42C5" w:rsidRDefault="001A42C5" w:rsidP="001A42C5">
      <w:pPr>
        <w:pStyle w:val="KeepWithNext"/>
        <w:rPr>
          <w:rtl/>
          <w:lang w:eastAsia="he-IL"/>
        </w:rPr>
      </w:pPr>
    </w:p>
    <w:p w:rsidR="00093651" w:rsidRDefault="001A42C5" w:rsidP="004E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1258000"/>
      <w:bookmarkEnd w:id="169"/>
      <w:r>
        <w:rPr>
          <w:rFonts w:hint="cs"/>
          <w:rtl/>
          <w:lang w:eastAsia="he-IL"/>
        </w:rPr>
        <w:t xml:space="preserve">המלצה שלכם. </w:t>
      </w:r>
      <w:bookmarkStart w:id="170" w:name="_ETM_Q1_1237000"/>
      <w:bookmarkEnd w:id="170"/>
      <w:r>
        <w:rPr>
          <w:rFonts w:hint="cs"/>
          <w:rtl/>
          <w:lang w:eastAsia="he-IL"/>
        </w:rPr>
        <w:t>ואולי זה גם יענה למה שהיושב-ראש אמר</w:t>
      </w:r>
      <w:bookmarkStart w:id="171" w:name="_ETM_Q1_1264000"/>
      <w:bookmarkEnd w:id="171"/>
      <w:r>
        <w:rPr>
          <w:rFonts w:hint="cs"/>
          <w:rtl/>
          <w:lang w:eastAsia="he-IL"/>
        </w:rPr>
        <w:t xml:space="preserve">, שבעצם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מביאים אלינו לפה את המסה </w:t>
      </w:r>
      <w:bookmarkStart w:id="172" w:name="_ETM_Q1_1267000"/>
      <w:bookmarkEnd w:id="172"/>
      <w:r>
        <w:rPr>
          <w:rFonts w:hint="cs"/>
          <w:rtl/>
          <w:lang w:eastAsia="he-IL"/>
        </w:rPr>
        <w:t xml:space="preserve">הזאת של ה 500-400 עמותות, אז כביכול אין יכולת. אז </w:t>
      </w:r>
      <w:bookmarkStart w:id="173" w:name="_ETM_Q1_1278000"/>
      <w:bookmarkEnd w:id="173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הוכחנו שיש יכולת לבדוק. היכולת לבדוק</w:t>
      </w:r>
      <w:bookmarkStart w:id="174" w:name="_ETM_Q1_1282000"/>
      <w:bookmarkEnd w:id="1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שפעם זה צף באופן </w:t>
      </w:r>
      <w:bookmarkStart w:id="175" w:name="_ETM_Q1_1284000"/>
      <w:bookmarkEnd w:id="175"/>
      <w:r>
        <w:rPr>
          <w:rFonts w:hint="cs"/>
          <w:rtl/>
          <w:lang w:eastAsia="he-IL"/>
        </w:rPr>
        <w:t>ציבורי, וזה יכול להיות באופן שכשאנחנו יושבים, וגם</w:t>
      </w:r>
      <w:bookmarkStart w:id="176" w:name="_ETM_Q1_1288000"/>
      <w:bookmarkEnd w:id="176"/>
      <w:r>
        <w:rPr>
          <w:rFonts w:hint="cs"/>
          <w:rtl/>
          <w:lang w:eastAsia="he-IL"/>
        </w:rPr>
        <w:t xml:space="preserve">, ראו אותי שאני פה יושב ומביא הערות על העמותות </w:t>
      </w:r>
      <w:bookmarkStart w:id="177" w:name="_ETM_Q1_1290000"/>
      <w:bookmarkEnd w:id="177"/>
      <w:r>
        <w:rPr>
          <w:rFonts w:hint="cs"/>
          <w:rtl/>
          <w:lang w:eastAsia="he-IL"/>
        </w:rPr>
        <w:t xml:space="preserve">עם שאלות, </w:t>
      </w:r>
      <w:r w:rsidR="00B9475B">
        <w:rPr>
          <w:rFonts w:hint="cs"/>
          <w:rtl/>
          <w:lang w:eastAsia="he-IL"/>
        </w:rPr>
        <w:t xml:space="preserve">כלומר </w:t>
      </w:r>
      <w:r w:rsidR="00B9475B">
        <w:rPr>
          <w:rtl/>
          <w:lang w:eastAsia="he-IL"/>
        </w:rPr>
        <w:t>–</w:t>
      </w:r>
      <w:r w:rsidR="00B9475B">
        <w:rPr>
          <w:rFonts w:hint="cs"/>
          <w:rtl/>
          <w:lang w:eastAsia="he-IL"/>
        </w:rPr>
        <w:t xml:space="preserve"> אנחנו כן יכולים לשאול. אני לא אבוא לבדוק כמו שבעצם עושים ברשות המיסים כי אל"ף זה </w:t>
      </w:r>
      <w:bookmarkStart w:id="178" w:name="_ETM_Q1_1298000"/>
      <w:bookmarkEnd w:id="178"/>
      <w:r w:rsidR="00B9475B">
        <w:rPr>
          <w:rFonts w:hint="cs"/>
          <w:rtl/>
          <w:lang w:eastAsia="he-IL"/>
        </w:rPr>
        <w:t xml:space="preserve">לא התפקיד שלי, וגם </w:t>
      </w:r>
      <w:r w:rsidR="00B9475B">
        <w:rPr>
          <w:rtl/>
          <w:lang w:eastAsia="he-IL"/>
        </w:rPr>
        <w:t>–</w:t>
      </w:r>
      <w:r w:rsidR="00B9475B">
        <w:rPr>
          <w:rFonts w:hint="cs"/>
          <w:rtl/>
          <w:lang w:eastAsia="he-IL"/>
        </w:rPr>
        <w:t xml:space="preserve"> בשביל זה אנחנו צריכים להחזיק עוד 3-2 יועצים על כל ערימה כזאת. אבל מה </w:t>
      </w:r>
      <w:bookmarkStart w:id="179" w:name="_ETM_Q1_1311000"/>
      <w:bookmarkEnd w:id="179"/>
      <w:r w:rsidR="00B9475B">
        <w:rPr>
          <w:rFonts w:hint="cs"/>
          <w:rtl/>
          <w:lang w:eastAsia="he-IL"/>
        </w:rPr>
        <w:t xml:space="preserve">שכן </w:t>
      </w:r>
      <w:r w:rsidR="00B9475B">
        <w:rPr>
          <w:rtl/>
          <w:lang w:eastAsia="he-IL"/>
        </w:rPr>
        <w:t>–</w:t>
      </w:r>
      <w:r w:rsidR="00B9475B">
        <w:rPr>
          <w:rFonts w:hint="cs"/>
          <w:rtl/>
          <w:lang w:eastAsia="he-IL"/>
        </w:rPr>
        <w:t xml:space="preserve"> אנחנו בודקים. יש הערות, ובודקים לפי ההערות. לכן, כשההערות האלה באות אז אני אומר: לאחר הבדיקה המקיפה שלכם, </w:t>
      </w:r>
      <w:bookmarkStart w:id="180" w:name="_ETM_Q1_1315000"/>
      <w:bookmarkEnd w:id="180"/>
      <w:r w:rsidR="00B9475B">
        <w:rPr>
          <w:rFonts w:hint="cs"/>
          <w:rtl/>
          <w:lang w:eastAsia="he-IL"/>
        </w:rPr>
        <w:t xml:space="preserve">אני בא ושואל שאלה פשוטה. אחרי שעיכבתם את זה, </w:t>
      </w:r>
      <w:bookmarkStart w:id="181" w:name="_ETM_Q1_1325000"/>
      <w:bookmarkEnd w:id="181"/>
      <w:r w:rsidR="00B9475B">
        <w:rPr>
          <w:rFonts w:hint="cs"/>
          <w:rtl/>
          <w:lang w:eastAsia="he-IL"/>
        </w:rPr>
        <w:t xml:space="preserve">ובאמת אתה ידוע שבדרך כלל נותנים אמון מלא </w:t>
      </w:r>
      <w:bookmarkStart w:id="182" w:name="_ETM_Q1_1322000"/>
      <w:bookmarkEnd w:id="182"/>
      <w:r w:rsidR="00B9475B">
        <w:rPr>
          <w:rFonts w:hint="cs"/>
          <w:rtl/>
          <w:lang w:eastAsia="he-IL"/>
        </w:rPr>
        <w:t xml:space="preserve">בבדיקה שלכם, אבל גם ההסתכלות שלנו היא שגם אצלכם יכולה </w:t>
      </w:r>
      <w:bookmarkStart w:id="183" w:name="_ETM_Q1_1326000"/>
      <w:bookmarkEnd w:id="183"/>
      <w:r w:rsidR="00B9475B">
        <w:rPr>
          <w:rFonts w:hint="cs"/>
          <w:rtl/>
          <w:lang w:eastAsia="he-IL"/>
        </w:rPr>
        <w:t xml:space="preserve">ליפול שגיאה, </w:t>
      </w:r>
      <w:r w:rsidR="00B9475B" w:rsidRPr="004E6DBC">
        <w:rPr>
          <w:rFonts w:hint="cs"/>
          <w:rtl/>
          <w:lang w:eastAsia="he-IL"/>
        </w:rPr>
        <w:t>יכולה</w:t>
      </w:r>
      <w:r w:rsidR="004E6DBC">
        <w:rPr>
          <w:rFonts w:hint="cs"/>
          <w:rtl/>
          <w:lang w:eastAsia="he-IL"/>
        </w:rPr>
        <w:t xml:space="preserve"> ליפול טעות, כי גם אתם בני אדם, כי </w:t>
      </w:r>
      <w:r w:rsidR="00B9475B">
        <w:rPr>
          <w:rFonts w:hint="cs"/>
          <w:rtl/>
          <w:lang w:eastAsia="he-IL"/>
        </w:rPr>
        <w:t xml:space="preserve"> </w:t>
      </w:r>
      <w:r w:rsidR="004E6DBC">
        <w:rPr>
          <w:rFonts w:hint="cs"/>
          <w:rtl/>
          <w:lang w:eastAsia="he-IL"/>
        </w:rPr>
        <w:t xml:space="preserve">כולנו בני אדם. </w:t>
      </w:r>
    </w:p>
    <w:p w:rsidR="00B9475B" w:rsidRDefault="00B9475B" w:rsidP="001A42C5">
      <w:pPr>
        <w:rPr>
          <w:rtl/>
          <w:lang w:eastAsia="he-IL"/>
        </w:rPr>
      </w:pPr>
      <w:bookmarkStart w:id="184" w:name="_ETM_Q1_1329000"/>
      <w:bookmarkEnd w:id="184"/>
    </w:p>
    <w:p w:rsidR="00566D26" w:rsidRDefault="004E6DBC" w:rsidP="004E6DBC">
      <w:pPr>
        <w:rPr>
          <w:rtl/>
          <w:lang w:eastAsia="he-IL"/>
        </w:rPr>
      </w:pPr>
      <w:bookmarkStart w:id="185" w:name="_ETM_Q1_1336000"/>
      <w:bookmarkEnd w:id="185"/>
      <w:r>
        <w:rPr>
          <w:rFonts w:hint="cs"/>
          <w:rtl/>
          <w:lang w:eastAsia="he-IL"/>
        </w:rPr>
        <w:t xml:space="preserve">לכן, כשזה מגיע לפה ואנחנו </w:t>
      </w:r>
      <w:bookmarkStart w:id="186" w:name="_ETM_Q1_1341000"/>
      <w:bookmarkEnd w:id="186"/>
      <w:r>
        <w:rPr>
          <w:rFonts w:hint="cs"/>
          <w:rtl/>
          <w:lang w:eastAsia="he-IL"/>
        </w:rPr>
        <w:t xml:space="preserve">שואלים את השאלות ולפעמים, פעם ב- - -אנחנו מוצאים איזושהי עמותה או שתיים בעצם אנחנו באים ואומרים: האם </w:t>
      </w:r>
      <w:bookmarkStart w:id="187" w:name="_ETM_Q1_1161000"/>
      <w:bookmarkEnd w:id="187"/>
      <w:r w:rsidR="00566D26">
        <w:rPr>
          <w:rFonts w:hint="cs"/>
          <w:rtl/>
          <w:lang w:eastAsia="he-IL"/>
        </w:rPr>
        <w:t>זה דבר שהפריע לכם</w:t>
      </w:r>
      <w:r>
        <w:rPr>
          <w:rFonts w:hint="cs"/>
          <w:rtl/>
          <w:lang w:eastAsia="he-IL"/>
        </w:rPr>
        <w:t xml:space="preserve">? </w:t>
      </w:r>
      <w:bookmarkStart w:id="188" w:name="_ETM_Q1_1349000"/>
      <w:bookmarkEnd w:id="188"/>
      <w:r>
        <w:rPr>
          <w:rFonts w:hint="cs"/>
          <w:rtl/>
          <w:lang w:eastAsia="he-IL"/>
        </w:rPr>
        <w:t xml:space="preserve">האם אתה זוכר מהמקום המקצועי שלך, ותגידי לי גם את, </w:t>
      </w:r>
      <w:bookmarkStart w:id="189" w:name="_ETM_Q1_1355000"/>
      <w:bookmarkEnd w:id="189"/>
      <w:r>
        <w:rPr>
          <w:rFonts w:hint="cs"/>
          <w:rtl/>
          <w:lang w:eastAsia="he-IL"/>
        </w:rPr>
        <w:t xml:space="preserve">נציגת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</w:t>
      </w:r>
      <w:r w:rsidR="00566D26">
        <w:rPr>
          <w:rFonts w:hint="cs"/>
          <w:rtl/>
          <w:lang w:eastAsia="he-IL"/>
        </w:rPr>
        <w:t xml:space="preserve">ת זוכרת שפעם באנו פה ועשינו משהו או </w:t>
      </w:r>
      <w:r w:rsidR="00566D26">
        <w:rPr>
          <w:rFonts w:hint="cs"/>
          <w:rtl/>
          <w:lang w:eastAsia="he-IL"/>
        </w:rPr>
        <w:lastRenderedPageBreak/>
        <w:t xml:space="preserve">הוצאנו משהו בשביל משהו פוליטי? </w:t>
      </w:r>
      <w:r>
        <w:rPr>
          <w:rFonts w:hint="cs"/>
          <w:rtl/>
          <w:lang w:eastAsia="he-IL"/>
        </w:rPr>
        <w:t xml:space="preserve">אני לא חושב שהיה כזה </w:t>
      </w:r>
      <w:bookmarkStart w:id="190" w:name="_ETM_Q1_1368000"/>
      <w:bookmarkEnd w:id="190"/>
      <w:r>
        <w:rPr>
          <w:rFonts w:hint="cs"/>
          <w:rtl/>
          <w:lang w:eastAsia="he-IL"/>
        </w:rPr>
        <w:t xml:space="preserve">מקרה. אם את זוכרת אחרת, אשמח לשמוע את האמת. </w:t>
      </w:r>
    </w:p>
    <w:p w:rsidR="005B55A8" w:rsidRDefault="005B55A8" w:rsidP="004E6DBC">
      <w:pPr>
        <w:rPr>
          <w:rtl/>
          <w:lang w:eastAsia="he-IL"/>
        </w:rPr>
      </w:pPr>
    </w:p>
    <w:p w:rsidR="00566D26" w:rsidRDefault="00566D26" w:rsidP="00566D26">
      <w:pPr>
        <w:pStyle w:val="af9"/>
        <w:keepNext/>
        <w:rPr>
          <w:rtl/>
          <w:lang w:eastAsia="he-IL"/>
        </w:rPr>
      </w:pPr>
      <w:bookmarkStart w:id="191" w:name="ET_guest_707096_4"/>
      <w:r w:rsidRPr="0056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66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4E6DBC" w:rsidRDefault="004E6DBC" w:rsidP="001C790C">
      <w:pPr>
        <w:rPr>
          <w:rtl/>
          <w:lang w:eastAsia="he-IL"/>
        </w:rPr>
      </w:pPr>
      <w:bookmarkStart w:id="192" w:name="_ETM_Q1_1372000"/>
      <w:bookmarkEnd w:id="192"/>
      <w:r>
        <w:rPr>
          <w:rFonts w:hint="cs"/>
          <w:rtl/>
          <w:lang w:eastAsia="he-IL"/>
        </w:rPr>
        <w:t>אז אולי אשיב לאדוני</w:t>
      </w:r>
      <w:bookmarkStart w:id="193" w:name="_ETM_Q1_1376000"/>
      <w:bookmarkEnd w:id="193"/>
      <w:r>
        <w:rPr>
          <w:rFonts w:hint="cs"/>
          <w:rtl/>
          <w:lang w:eastAsia="he-IL"/>
        </w:rPr>
        <w:t xml:space="preserve"> בשאלה: האם שיקול הדעת של הוועדה לפני שהגיעו המיסיונים היה </w:t>
      </w:r>
      <w:bookmarkStart w:id="194" w:name="_ETM_Q1_1381000"/>
      <w:bookmarkEnd w:id="194"/>
      <w:r>
        <w:rPr>
          <w:rFonts w:hint="cs"/>
          <w:rtl/>
          <w:lang w:eastAsia="he-IL"/>
        </w:rPr>
        <w:t xml:space="preserve">שיקול דעת חזק או חלש? אני שואלת את השאלה הזאת כי בעצם פסק הדין בעניין יחד רמת השרון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לטעמנו לא שינה דרמטית את שיקול הדעת שהפעילה הוועדה גם </w:t>
      </w:r>
      <w:bookmarkStart w:id="195" w:name="_ETM_Q1_1396000"/>
      <w:bookmarkEnd w:id="195"/>
      <w:r>
        <w:rPr>
          <w:rFonts w:hint="cs"/>
          <w:rtl/>
          <w:lang w:eastAsia="he-IL"/>
        </w:rPr>
        <w:t>קודם. הוועדה עצמה אומרת: מעולם לא פסלנו עמותה רק משום שהיא הייתה שנויה במחלוקת</w:t>
      </w:r>
      <w:r w:rsidR="001C790C">
        <w:rPr>
          <w:rFonts w:hint="cs"/>
          <w:rtl/>
          <w:lang w:eastAsia="he-IL"/>
        </w:rPr>
        <w:t xml:space="preserve">, לא פסלנו בגלל </w:t>
      </w:r>
      <w:bookmarkStart w:id="196" w:name="_ETM_Q1_1399000"/>
      <w:bookmarkEnd w:id="196"/>
      <w:r w:rsidR="001C790C">
        <w:rPr>
          <w:rFonts w:hint="cs"/>
          <w:rtl/>
          <w:lang w:eastAsia="he-IL"/>
        </w:rPr>
        <w:t xml:space="preserve">הצבע הפוליטי. כלומר, עד המיסיונים, השאלות ששאלה </w:t>
      </w:r>
      <w:bookmarkStart w:id="197" w:name="_ETM_Q1_1403000"/>
      <w:bookmarkEnd w:id="197"/>
      <w:r w:rsidR="001C790C">
        <w:rPr>
          <w:rFonts w:hint="cs"/>
          <w:rtl/>
          <w:lang w:eastAsia="he-IL"/>
        </w:rPr>
        <w:t xml:space="preserve">הוועדה הן שאלות של בירור עובדתי, ושאלות של פיקוח פרלמנטרי על עבודת הרשות המבצעת. </w:t>
      </w:r>
    </w:p>
    <w:p w:rsidR="004E6DBC" w:rsidRPr="004E6DBC" w:rsidRDefault="004E6DBC" w:rsidP="004E6DBC">
      <w:pPr>
        <w:rPr>
          <w:rtl/>
          <w:lang w:eastAsia="he-IL"/>
        </w:rPr>
      </w:pPr>
      <w:bookmarkStart w:id="198" w:name="_ETM_Q1_1389000"/>
      <w:bookmarkEnd w:id="198"/>
    </w:p>
    <w:p w:rsidR="00566D26" w:rsidRDefault="00566D26" w:rsidP="00566D26">
      <w:pPr>
        <w:pStyle w:val="a4"/>
        <w:keepNext/>
        <w:rPr>
          <w:rtl/>
        </w:rPr>
      </w:pPr>
      <w:bookmarkStart w:id="199" w:name="ET_speaker_5726_5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1C7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שעד הפסיקה של המיסיון היינו </w:t>
      </w:r>
      <w:r w:rsidR="001C790C">
        <w:rPr>
          <w:rFonts w:hint="cs"/>
          <w:rtl/>
          <w:lang w:eastAsia="he-IL"/>
        </w:rPr>
        <w:t xml:space="preserve">כנראה באחיזת עיניים. כנראה שישבנו </w:t>
      </w:r>
      <w:bookmarkStart w:id="200" w:name="_ETM_Q1_1423000"/>
      <w:bookmarkEnd w:id="200"/>
      <w:r w:rsidR="001C790C">
        <w:rPr>
          <w:rFonts w:hint="cs"/>
          <w:rtl/>
          <w:lang w:eastAsia="he-IL"/>
        </w:rPr>
        <w:t>פה באחיזת עיניים שיש לנו כנראה יכולת, עד ש</w:t>
      </w:r>
      <w:r>
        <w:rPr>
          <w:rFonts w:hint="cs"/>
          <w:rtl/>
          <w:lang w:eastAsia="he-IL"/>
        </w:rPr>
        <w:t>באה הפסיקה של בית המשפט העליון היא אמרה: חבר'ה, אין לכם יכולת, אתם רק חותמת גומי</w:t>
      </w:r>
      <w:r w:rsidR="001C790C">
        <w:rPr>
          <w:rFonts w:hint="cs"/>
          <w:rtl/>
          <w:lang w:eastAsia="he-IL"/>
        </w:rPr>
        <w:t xml:space="preserve">. לזה </w:t>
      </w:r>
      <w:bookmarkStart w:id="201" w:name="_ETM_Q1_1432000"/>
      <w:bookmarkEnd w:id="201"/>
      <w:r w:rsidR="001C790C">
        <w:rPr>
          <w:rFonts w:hint="cs"/>
          <w:rtl/>
          <w:lang w:eastAsia="he-IL"/>
        </w:rPr>
        <w:t xml:space="preserve">כולנו התעוררנו ואמרנו: האם אנחנו באמת חותמת גומי, </w:t>
      </w:r>
      <w:bookmarkStart w:id="202" w:name="_ETM_Q1_1437000"/>
      <w:bookmarkEnd w:id="202"/>
      <w:r w:rsidR="001C790C">
        <w:rPr>
          <w:rFonts w:hint="cs"/>
          <w:rtl/>
          <w:lang w:eastAsia="he-IL"/>
        </w:rPr>
        <w:t xml:space="preserve">שאו שאנחנו באמת צריכים לחזק את המעמד שלנו של ביקורת? </w:t>
      </w:r>
      <w:bookmarkStart w:id="203" w:name="_ETM_Q1_1443000"/>
      <w:bookmarkEnd w:id="203"/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04" w:name="ET_yor_6127_6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 היינו חותמת גומי גם לפני פסיקת בג"ץ?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05" w:name="ET_speaker_5726_7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1C790C" w:rsidP="00F97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בדיוק. ובעצם, את בעצם </w:t>
      </w:r>
      <w:bookmarkStart w:id="206" w:name="_ETM_Q1_1455000"/>
      <w:bookmarkEnd w:id="206"/>
      <w:r>
        <w:rPr>
          <w:rFonts w:hint="cs"/>
          <w:rtl/>
          <w:lang w:eastAsia="he-IL"/>
        </w:rPr>
        <w:t xml:space="preserve">אומרת: אני מסכימה שלא היה פעם משהו פוליטי, וגם המיסיון </w:t>
      </w:r>
      <w:bookmarkStart w:id="207" w:name="_ETM_Q1_1456000"/>
      <w:bookmarkEnd w:id="207"/>
      <w:r>
        <w:rPr>
          <w:rFonts w:hint="cs"/>
          <w:rtl/>
          <w:lang w:eastAsia="he-IL"/>
        </w:rPr>
        <w:t xml:space="preserve">זה לא היה משהו פוליטי. </w:t>
      </w:r>
      <w:r w:rsidR="00566D26">
        <w:rPr>
          <w:rFonts w:hint="cs"/>
          <w:rtl/>
          <w:lang w:eastAsia="he-IL"/>
        </w:rPr>
        <w:t>מתי אני יודע שזה משהו פוליטי? כשאני יודע שיש מחלוקת</w:t>
      </w:r>
      <w:r>
        <w:rPr>
          <w:rFonts w:hint="cs"/>
          <w:rtl/>
          <w:lang w:eastAsia="he-IL"/>
        </w:rPr>
        <w:t xml:space="preserve"> בין ימין לשמאל, בין </w:t>
      </w:r>
      <w:bookmarkStart w:id="208" w:name="_ETM_Q1_1460000"/>
      <w:bookmarkEnd w:id="208"/>
      <w:r>
        <w:rPr>
          <w:rFonts w:hint="cs"/>
          <w:rtl/>
          <w:lang w:eastAsia="he-IL"/>
        </w:rPr>
        <w:t xml:space="preserve">דתיים וחילוניים, </w:t>
      </w:r>
      <w:r w:rsidR="00566D26">
        <w:rPr>
          <w:rFonts w:hint="cs"/>
          <w:rtl/>
          <w:lang w:eastAsia="he-IL"/>
        </w:rPr>
        <w:t xml:space="preserve">פה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דתיים, חילוניים</w:t>
      </w:r>
      <w:r>
        <w:rPr>
          <w:rFonts w:hint="cs"/>
          <w:rtl/>
          <w:lang w:eastAsia="he-IL"/>
        </w:rPr>
        <w:t xml:space="preserve">, ימין, שמאל, יהודים, ערבים, גם נוצרים היו </w:t>
      </w:r>
      <w:bookmarkStart w:id="209" w:name="_ETM_Q1_1469000"/>
      <w:bookmarkEnd w:id="209"/>
      <w:r>
        <w:rPr>
          <w:rFonts w:hint="cs"/>
          <w:rtl/>
          <w:lang w:eastAsia="he-IL"/>
        </w:rPr>
        <w:t xml:space="preserve">בתוכם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שהיה פה, מכל סוגי וגווני </w:t>
      </w:r>
      <w:bookmarkStart w:id="210" w:name="_ETM_Q1_1475000"/>
      <w:bookmarkEnd w:id="210"/>
      <w:r>
        <w:rPr>
          <w:rFonts w:hint="cs"/>
          <w:rtl/>
          <w:lang w:eastAsia="he-IL"/>
        </w:rPr>
        <w:t>הקשת, כולם</w:t>
      </w:r>
      <w:r w:rsidR="00566D26">
        <w:rPr>
          <w:rFonts w:hint="cs"/>
          <w:rtl/>
          <w:lang w:eastAsia="he-IL"/>
        </w:rPr>
        <w:t xml:space="preserve"> אמרו: לדבר הזה אנחנו לא מוכנים. למה? מסיבה</w:t>
      </w:r>
      <w:r>
        <w:rPr>
          <w:rFonts w:hint="cs"/>
          <w:rtl/>
          <w:lang w:eastAsia="he-IL"/>
        </w:rPr>
        <w:t xml:space="preserve"> אחת פשוטה, וגם אמר את זה יאיר לפיד כשהיה פה. הוא אמר: אנחנו מדינה </w:t>
      </w:r>
      <w:bookmarkStart w:id="211" w:name="_ETM_Q1_1481000"/>
      <w:bookmarkEnd w:id="211"/>
      <w:r>
        <w:rPr>
          <w:rFonts w:hint="cs"/>
          <w:rtl/>
          <w:lang w:eastAsia="he-IL"/>
        </w:rPr>
        <w:t xml:space="preserve">יהודית. הוא אמר: אבא שלי, זכרו לברכה, לא נתן </w:t>
      </w:r>
      <w:bookmarkStart w:id="212" w:name="_ETM_Q1_1484000"/>
      <w:bookmarkEnd w:id="212"/>
      <w:r>
        <w:rPr>
          <w:rFonts w:hint="cs"/>
          <w:rtl/>
          <w:lang w:eastAsia="he-IL"/>
        </w:rPr>
        <w:t xml:space="preserve">יד לזה ולי אסור לתת יד לזה. </w:t>
      </w:r>
      <w:r w:rsidR="00566D26">
        <w:rPr>
          <w:rFonts w:hint="cs"/>
          <w:rtl/>
          <w:lang w:eastAsia="he-IL"/>
        </w:rPr>
        <w:t xml:space="preserve">יאיר לפיד הוא לא באג'נדה שלי וגם לא באג'נדה של </w:t>
      </w:r>
      <w:r w:rsidR="00F975E6">
        <w:rPr>
          <w:rFonts w:hint="cs"/>
          <w:rtl/>
          <w:lang w:eastAsia="he-IL"/>
        </w:rPr>
        <w:t xml:space="preserve">חבר הכנסת גפני, </w:t>
      </w:r>
      <w:bookmarkStart w:id="213" w:name="_ETM_Q1_1506000"/>
      <w:bookmarkEnd w:id="213"/>
      <w:r w:rsidR="00F975E6">
        <w:rPr>
          <w:rFonts w:hint="cs"/>
          <w:rtl/>
          <w:lang w:eastAsia="he-IL"/>
        </w:rPr>
        <w:t>ו</w:t>
      </w:r>
      <w:r w:rsidR="00566D26">
        <w:rPr>
          <w:rFonts w:hint="cs"/>
          <w:rtl/>
          <w:lang w:eastAsia="he-IL"/>
        </w:rPr>
        <w:t xml:space="preserve">הוא טרח להגיע לפה, כשהיה יושב-ראש האופוזיציה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זה לא אחד שיושב בוועדות</w:t>
      </w:r>
      <w:r w:rsidR="00F975E6">
        <w:rPr>
          <w:rFonts w:hint="cs"/>
          <w:rtl/>
          <w:lang w:eastAsia="he-IL"/>
        </w:rPr>
        <w:t xml:space="preserve">. הוא הגיע במיוחד באותו יום ואמר את הדברים </w:t>
      </w:r>
      <w:bookmarkStart w:id="214" w:name="_ETM_Q1_1511000"/>
      <w:bookmarkEnd w:id="214"/>
      <w:r w:rsidR="00F975E6">
        <w:rPr>
          <w:rFonts w:hint="cs"/>
          <w:rtl/>
          <w:lang w:eastAsia="he-IL"/>
        </w:rPr>
        <w:t xml:space="preserve">שחשובים לו, </w:t>
      </w:r>
      <w:r w:rsidR="00566D26">
        <w:rPr>
          <w:rFonts w:hint="cs"/>
          <w:rtl/>
          <w:lang w:eastAsia="he-IL"/>
        </w:rPr>
        <w:t xml:space="preserve">והזכיר גם את </w:t>
      </w:r>
      <w:r w:rsidR="00F975E6">
        <w:rPr>
          <w:rFonts w:hint="cs"/>
          <w:rtl/>
          <w:lang w:eastAsia="he-IL"/>
        </w:rPr>
        <w:t xml:space="preserve">אבא שלו זכרו לברכה, מה היה לו להגיד </w:t>
      </w:r>
      <w:bookmarkStart w:id="215" w:name="_ETM_Q1_1518000"/>
      <w:bookmarkEnd w:id="215"/>
      <w:r w:rsidR="00F975E6">
        <w:rPr>
          <w:rFonts w:hint="cs"/>
          <w:rtl/>
          <w:lang w:eastAsia="he-IL"/>
        </w:rPr>
        <w:t xml:space="preserve">גם, בעניין הזה. </w:t>
      </w:r>
      <w:r w:rsidR="00566D26">
        <w:rPr>
          <w:rFonts w:hint="cs"/>
          <w:rtl/>
          <w:lang w:eastAsia="he-IL"/>
        </w:rPr>
        <w:t>כלומר, ה</w:t>
      </w:r>
      <w:r w:rsidR="00F975E6">
        <w:rPr>
          <w:rFonts w:hint="cs"/>
          <w:rtl/>
          <w:lang w:eastAsia="he-IL"/>
        </w:rPr>
        <w:t xml:space="preserve">עניין </w:t>
      </w:r>
      <w:r w:rsidR="00566D26">
        <w:rPr>
          <w:rFonts w:hint="cs"/>
          <w:rtl/>
          <w:lang w:eastAsia="he-IL"/>
        </w:rPr>
        <w:t xml:space="preserve">של המיסיון היה לא </w:t>
      </w:r>
      <w:r w:rsidR="00F975E6">
        <w:rPr>
          <w:rFonts w:hint="cs"/>
          <w:rtl/>
          <w:lang w:eastAsia="he-IL"/>
        </w:rPr>
        <w:t xml:space="preserve">עניין פוליטי, זה היה </w:t>
      </w:r>
      <w:bookmarkStart w:id="216" w:name="_ETM_Q1_1523000"/>
      <w:bookmarkEnd w:id="216"/>
      <w:r w:rsidR="00F975E6">
        <w:rPr>
          <w:rFonts w:hint="cs"/>
          <w:rtl/>
          <w:lang w:eastAsia="he-IL"/>
        </w:rPr>
        <w:t xml:space="preserve">באמת במקום של מחלוקת ציבורית עמוקה והמדינה </w:t>
      </w:r>
      <w:bookmarkStart w:id="217" w:name="_ETM_Q1_1528000"/>
      <w:bookmarkEnd w:id="217"/>
      <w:r w:rsidR="00F975E6">
        <w:rPr>
          <w:rFonts w:hint="cs"/>
          <w:rtl/>
          <w:lang w:eastAsia="he-IL"/>
        </w:rPr>
        <w:t xml:space="preserve">היהודית.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9"/>
        <w:keepNext/>
        <w:rPr>
          <w:rtl/>
          <w:lang w:eastAsia="he-IL"/>
        </w:rPr>
      </w:pPr>
      <w:bookmarkStart w:id="218" w:name="ET_guest_707096_8"/>
      <w:r w:rsidRPr="0056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66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מילה אחת</w:t>
      </w:r>
      <w:r w:rsidR="00F975E6">
        <w:rPr>
          <w:rFonts w:hint="cs"/>
          <w:rtl/>
          <w:lang w:eastAsia="he-IL"/>
        </w:rPr>
        <w:t xml:space="preserve">, אנחנו לא בדיון על המיסיונים. מילה אחת </w:t>
      </w:r>
      <w:bookmarkStart w:id="219" w:name="_ETM_Q1_1529000"/>
      <w:bookmarkEnd w:id="219"/>
      <w:r w:rsidR="00F975E6">
        <w:rPr>
          <w:rFonts w:hint="cs"/>
          <w:rtl/>
          <w:lang w:eastAsia="he-IL"/>
        </w:rPr>
        <w:t xml:space="preserve">על זה ואז משהו על המקרו.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20" w:name="ET_speaker_5726_9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 אותי למקום הזה</w:t>
      </w:r>
      <w:r w:rsidR="00F975E6">
        <w:rPr>
          <w:rFonts w:hint="cs"/>
          <w:rtl/>
          <w:lang w:eastAsia="he-IL"/>
        </w:rPr>
        <w:t xml:space="preserve">, אז אמרתי לך </w:t>
      </w:r>
      <w:bookmarkStart w:id="221" w:name="_ETM_Q1_1532000"/>
      <w:bookmarkEnd w:id="221"/>
      <w:r w:rsidR="00F975E6">
        <w:rPr>
          <w:rFonts w:hint="cs"/>
          <w:rtl/>
          <w:lang w:eastAsia="he-IL"/>
        </w:rPr>
        <w:t xml:space="preserve">מהמקום הזה.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9"/>
        <w:keepNext/>
        <w:rPr>
          <w:rtl/>
          <w:lang w:eastAsia="he-IL"/>
        </w:rPr>
      </w:pPr>
      <w:bookmarkStart w:id="222" w:name="ET_guest_707096_10"/>
      <w:r w:rsidRPr="0056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66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8F43B5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הדוגמה של המיסיון הי</w:t>
      </w:r>
      <w:r w:rsidR="008F4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</w:t>
      </w:r>
      <w:r w:rsidR="00E04A59">
        <w:rPr>
          <w:rFonts w:hint="cs"/>
          <w:rtl/>
          <w:lang w:eastAsia="he-IL"/>
        </w:rPr>
        <w:t xml:space="preserve">דוגמה למצב שבו כפי שאמר בג"ץ בפסק הדין </w:t>
      </w:r>
      <w:bookmarkStart w:id="223" w:name="_ETM_Q1_1541000"/>
      <w:bookmarkEnd w:id="223"/>
      <w:r w:rsidR="00E04A59">
        <w:rPr>
          <w:rFonts w:hint="cs"/>
          <w:rtl/>
          <w:lang w:eastAsia="he-IL"/>
        </w:rPr>
        <w:t xml:space="preserve">שלו </w:t>
      </w:r>
      <w:r w:rsidR="008F43B5">
        <w:rPr>
          <w:rtl/>
          <w:lang w:eastAsia="he-IL"/>
        </w:rPr>
        <w:t>–</w:t>
      </w:r>
      <w:r w:rsidR="00E04A59">
        <w:rPr>
          <w:rFonts w:hint="cs"/>
          <w:rtl/>
          <w:lang w:eastAsia="he-IL"/>
        </w:rPr>
        <w:t xml:space="preserve"> </w:t>
      </w:r>
      <w:r w:rsidR="008F43B5">
        <w:rPr>
          <w:rFonts w:hint="cs"/>
          <w:rtl/>
          <w:lang w:eastAsia="he-IL"/>
        </w:rPr>
        <w:t>דובר כאן על מיעוט ש</w:t>
      </w:r>
      <w:r>
        <w:rPr>
          <w:rFonts w:hint="cs"/>
          <w:rtl/>
          <w:lang w:eastAsia="he-IL"/>
        </w:rPr>
        <w:t>יש לו אפס י</w:t>
      </w:r>
      <w:r w:rsidR="008F4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צוג בבית הזה</w:t>
      </w:r>
      <w:r w:rsidR="008F43B5">
        <w:rPr>
          <w:rFonts w:hint="cs"/>
          <w:rtl/>
          <w:lang w:eastAsia="he-IL"/>
        </w:rPr>
        <w:t xml:space="preserve">. כלומר, יש גם </w:t>
      </w:r>
      <w:bookmarkStart w:id="224" w:name="_ETM_Q1_1550000"/>
      <w:bookmarkEnd w:id="224"/>
      <w:r w:rsidR="008F43B5">
        <w:rPr>
          <w:rFonts w:hint="cs"/>
          <w:rtl/>
          <w:lang w:eastAsia="he-IL"/>
        </w:rPr>
        <w:t xml:space="preserve">מיעוטים כאלה. יש מיעוטים שאין להם ייצוג במגרש הפוליטי, </w:t>
      </w:r>
      <w:bookmarkStart w:id="225" w:name="_ETM_Q1_1549000"/>
      <w:bookmarkEnd w:id="225"/>
      <w:r>
        <w:rPr>
          <w:rFonts w:hint="cs"/>
          <w:rtl/>
          <w:lang w:eastAsia="he-IL"/>
        </w:rPr>
        <w:t xml:space="preserve">ולכן באת הייתה הסכמה פה אחד. זה לא אומר </w:t>
      </w:r>
      <w:r w:rsidR="003854E0">
        <w:rPr>
          <w:rFonts w:hint="cs"/>
          <w:rtl/>
          <w:lang w:eastAsia="he-IL"/>
        </w:rPr>
        <w:t xml:space="preserve">שלא הייתה פגיעה בשוויון. אז זה לעניין הזה. </w:t>
      </w:r>
    </w:p>
    <w:p w:rsidR="003854E0" w:rsidRDefault="003854E0" w:rsidP="008F43B5">
      <w:pPr>
        <w:rPr>
          <w:rtl/>
          <w:lang w:eastAsia="he-IL"/>
        </w:rPr>
      </w:pPr>
      <w:bookmarkStart w:id="226" w:name="_ETM_Q1_1559000"/>
      <w:bookmarkEnd w:id="226"/>
    </w:p>
    <w:p w:rsidR="00566D26" w:rsidRDefault="00566D26" w:rsidP="002A3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המקרו צריך אולי להגיד משהו </w:t>
      </w:r>
      <w:r w:rsidR="003854E0">
        <w:rPr>
          <w:rFonts w:hint="cs"/>
          <w:rtl/>
          <w:lang w:eastAsia="he-IL"/>
        </w:rPr>
        <w:t xml:space="preserve">על הביטוי </w:t>
      </w:r>
      <w:bookmarkStart w:id="227" w:name="_ETM_Q1_1556000"/>
      <w:bookmarkEnd w:id="227"/>
      <w:r w:rsidR="003854E0">
        <w:rPr>
          <w:rFonts w:hint="cs"/>
          <w:rtl/>
          <w:lang w:eastAsia="he-IL"/>
        </w:rPr>
        <w:t xml:space="preserve">"חותמת גומי" ופיקוח פרלמנטרי. יש בסוף ספקטרום רחב </w:t>
      </w:r>
      <w:r>
        <w:rPr>
          <w:rFonts w:hint="cs"/>
          <w:rtl/>
          <w:lang w:eastAsia="he-IL"/>
        </w:rPr>
        <w:t xml:space="preserve">של </w:t>
      </w:r>
      <w:r w:rsidR="003854E0">
        <w:rPr>
          <w:rFonts w:hint="cs"/>
          <w:rtl/>
          <w:lang w:eastAsia="he-IL"/>
        </w:rPr>
        <w:t xml:space="preserve">סוגי </w:t>
      </w:r>
      <w:r>
        <w:rPr>
          <w:rFonts w:hint="cs"/>
          <w:rtl/>
          <w:lang w:eastAsia="he-IL"/>
        </w:rPr>
        <w:t>שיקול דעת</w:t>
      </w:r>
      <w:r w:rsidR="003854E0">
        <w:rPr>
          <w:rFonts w:hint="cs"/>
          <w:rtl/>
          <w:lang w:eastAsia="he-IL"/>
        </w:rPr>
        <w:t xml:space="preserve">. </w:t>
      </w:r>
      <w:bookmarkStart w:id="228" w:name="_ETM_Q1_1563000"/>
      <w:bookmarkEnd w:id="228"/>
      <w:r w:rsidR="003854E0">
        <w:rPr>
          <w:rFonts w:hint="cs"/>
          <w:rtl/>
          <w:lang w:eastAsia="he-IL"/>
        </w:rPr>
        <w:t xml:space="preserve">יש בקצה האחד חותמת גומי, </w:t>
      </w:r>
      <w:r>
        <w:rPr>
          <w:rFonts w:hint="cs"/>
          <w:rtl/>
          <w:lang w:eastAsia="he-IL"/>
        </w:rPr>
        <w:t xml:space="preserve">אף אחד לא אמר שהוועדה הזאת היא חותמת </w:t>
      </w:r>
      <w:r w:rsidR="003854E0">
        <w:rPr>
          <w:rFonts w:hint="cs"/>
          <w:rtl/>
          <w:lang w:eastAsia="he-IL"/>
        </w:rPr>
        <w:t xml:space="preserve">גומי, בשום הקשר שהוא. בקצה השני של הספקטרום </w:t>
      </w:r>
      <w:r w:rsidR="00E67CF7">
        <w:rPr>
          <w:rtl/>
          <w:lang w:eastAsia="he-IL"/>
        </w:rPr>
        <w:t>–</w:t>
      </w:r>
      <w:r w:rsidR="003854E0">
        <w:rPr>
          <w:rFonts w:hint="cs"/>
          <w:rtl/>
          <w:lang w:eastAsia="he-IL"/>
        </w:rPr>
        <w:t xml:space="preserve"> </w:t>
      </w:r>
      <w:r w:rsidR="00E67CF7">
        <w:rPr>
          <w:rFonts w:hint="cs"/>
          <w:rtl/>
          <w:lang w:eastAsia="he-IL"/>
        </w:rPr>
        <w:t>יש את מה שנקרא החלטה ד</w:t>
      </w:r>
      <w:r w:rsidR="0014175A">
        <w:rPr>
          <w:rFonts w:hint="cs"/>
          <w:rtl/>
          <w:lang w:eastAsia="he-IL"/>
        </w:rPr>
        <w:t xml:space="preserve">ה </w:t>
      </w:r>
      <w:r w:rsidR="00E67CF7">
        <w:rPr>
          <w:rFonts w:hint="cs"/>
          <w:rtl/>
          <w:lang w:eastAsia="he-IL"/>
        </w:rPr>
        <w:t>נובו.</w:t>
      </w:r>
      <w:bookmarkStart w:id="229" w:name="_ETM_Q1_1574000"/>
      <w:bookmarkEnd w:id="229"/>
      <w:r w:rsidR="00E67CF7">
        <w:rPr>
          <w:rFonts w:hint="cs"/>
          <w:rtl/>
          <w:lang w:eastAsia="he-IL"/>
        </w:rPr>
        <w:t xml:space="preserve"> כלומר,</w:t>
      </w:r>
      <w:r w:rsidR="0014175A">
        <w:rPr>
          <w:rFonts w:hint="cs"/>
          <w:rtl/>
          <w:lang w:eastAsia="he-IL"/>
        </w:rPr>
        <w:t xml:space="preserve"> הוועדה באה, נכנסת בנעליה של </w:t>
      </w:r>
      <w:bookmarkStart w:id="230" w:name="_ETM_Q1_1578000"/>
      <w:bookmarkEnd w:id="230"/>
      <w:r w:rsidR="0014175A">
        <w:rPr>
          <w:rFonts w:hint="cs"/>
          <w:rtl/>
          <w:lang w:eastAsia="he-IL"/>
        </w:rPr>
        <w:t xml:space="preserve">הרשות המבצעת, בודקת את כל העובדות, עושה עבודה של פקידות </w:t>
      </w:r>
      <w:bookmarkStart w:id="231" w:name="_ETM_Q1_1581000"/>
      <w:bookmarkEnd w:id="231"/>
      <w:r w:rsidR="0014175A">
        <w:rPr>
          <w:rFonts w:hint="cs"/>
          <w:rtl/>
          <w:lang w:eastAsia="he-IL"/>
        </w:rPr>
        <w:t xml:space="preserve">של רשות מבצעת, </w:t>
      </w:r>
      <w:r>
        <w:rPr>
          <w:rFonts w:hint="cs"/>
          <w:rtl/>
          <w:lang w:eastAsia="he-IL"/>
        </w:rPr>
        <w:t>ומקבלת החלטה דה</w:t>
      </w:r>
      <w:r w:rsidR="001417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נובו פר עמותה. בתווך, בין </w:t>
      </w:r>
      <w:r w:rsidR="0014175A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הקצוות האלה יכולים </w:t>
      </w:r>
      <w:r w:rsidR="0014175A">
        <w:rPr>
          <w:rFonts w:hint="cs"/>
          <w:rtl/>
          <w:lang w:eastAsia="he-IL"/>
        </w:rPr>
        <w:t xml:space="preserve">להיות כל מיני סוגים </w:t>
      </w:r>
      <w:bookmarkStart w:id="232" w:name="_ETM_Q1_1591000"/>
      <w:bookmarkEnd w:id="232"/>
      <w:r w:rsidR="0014175A">
        <w:rPr>
          <w:rFonts w:hint="cs"/>
          <w:rtl/>
          <w:lang w:eastAsia="he-IL"/>
        </w:rPr>
        <w:t xml:space="preserve">של שיקול דעת. יכול להיות פיקוח כפי שהוצע בטיוטת הצעת </w:t>
      </w:r>
      <w:bookmarkStart w:id="233" w:name="_ETM_Q1_1595000"/>
      <w:bookmarkEnd w:id="233"/>
      <w:r w:rsidR="0014175A">
        <w:rPr>
          <w:rFonts w:hint="cs"/>
          <w:rtl/>
          <w:lang w:eastAsia="he-IL"/>
        </w:rPr>
        <w:t xml:space="preserve">החוק שראינו כנספח שהוגש לבג"ץ, זה סוג של פיקוח </w:t>
      </w:r>
      <w:bookmarkStart w:id="234" w:name="_ETM_Q1_1603000"/>
      <w:bookmarkEnd w:id="234"/>
      <w:r w:rsidR="0014175A">
        <w:rPr>
          <w:rFonts w:hint="cs"/>
          <w:rtl/>
          <w:lang w:eastAsia="he-IL"/>
        </w:rPr>
        <w:t xml:space="preserve">שהוא פעם בכמה חודשים, פיקוח ברמת המקרו. זה סוג אחד של פיקוח. </w:t>
      </w:r>
      <w:r>
        <w:rPr>
          <w:rFonts w:hint="cs"/>
          <w:rtl/>
          <w:lang w:eastAsia="he-IL"/>
        </w:rPr>
        <w:t xml:space="preserve">סוג אחר של פיקוח זה הפיקוח שנעשה פה עד היום, עד המיסיונים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פיקוח פר עמותה</w:t>
      </w:r>
      <w:r w:rsidR="0014175A">
        <w:rPr>
          <w:rFonts w:hint="cs"/>
          <w:rtl/>
          <w:lang w:eastAsia="he-IL"/>
        </w:rPr>
        <w:t xml:space="preserve">, במקומות שבהם הוועדה מוצאת </w:t>
      </w:r>
      <w:r w:rsidR="0014175A">
        <w:rPr>
          <w:rFonts w:hint="cs"/>
          <w:rtl/>
          <w:lang w:eastAsia="he-IL"/>
        </w:rPr>
        <w:lastRenderedPageBreak/>
        <w:t xml:space="preserve">שיש לה </w:t>
      </w:r>
      <w:bookmarkStart w:id="235" w:name="_ETM_Q1_1612000"/>
      <w:bookmarkEnd w:id="235"/>
      <w:r w:rsidR="0014175A">
        <w:rPr>
          <w:rFonts w:hint="cs"/>
          <w:rtl/>
          <w:lang w:eastAsia="he-IL"/>
        </w:rPr>
        <w:t xml:space="preserve">שאלות עובדתיות </w:t>
      </w:r>
      <w:r w:rsidR="002A3DB6">
        <w:rPr>
          <w:rFonts w:hint="cs"/>
          <w:rtl/>
          <w:lang w:eastAsia="he-IL"/>
        </w:rPr>
        <w:t xml:space="preserve">או שאולי אנחנו, כרשות מבצעת, לא מילאנו </w:t>
      </w:r>
      <w:bookmarkStart w:id="236" w:name="_ETM_Q1_1617000"/>
      <w:bookmarkEnd w:id="236"/>
      <w:r w:rsidR="002A3DB6">
        <w:rPr>
          <w:rFonts w:hint="cs"/>
          <w:rtl/>
          <w:lang w:eastAsia="he-IL"/>
        </w:rPr>
        <w:t xml:space="preserve">את תפקידנו כראוי </w:t>
      </w:r>
      <w:r w:rsidR="002A3DB6">
        <w:rPr>
          <w:rtl/>
          <w:lang w:eastAsia="he-IL"/>
        </w:rPr>
        <w:t>–</w:t>
      </w:r>
      <w:r w:rsidR="002A3DB6">
        <w:rPr>
          <w:rFonts w:hint="cs"/>
          <w:rtl/>
          <w:lang w:eastAsia="he-IL"/>
        </w:rPr>
        <w:t xml:space="preserve"> הוועדה </w:t>
      </w:r>
      <w:r>
        <w:rPr>
          <w:rFonts w:hint="cs"/>
          <w:rtl/>
          <w:lang w:eastAsia="he-IL"/>
        </w:rPr>
        <w:t xml:space="preserve">עושה לנו פיקוח פרלמנטרי והיא עושה </w:t>
      </w:r>
      <w:r w:rsidR="002A3DB6">
        <w:rPr>
          <w:rFonts w:hint="cs"/>
          <w:rtl/>
          <w:lang w:eastAsia="he-IL"/>
        </w:rPr>
        <w:t xml:space="preserve">את זה בהרבה מאוד </w:t>
      </w:r>
      <w:bookmarkStart w:id="237" w:name="_ETM_Q1_1626000"/>
      <w:bookmarkEnd w:id="237"/>
      <w:r w:rsidR="002A3DB6">
        <w:rPr>
          <w:rFonts w:hint="cs"/>
          <w:rtl/>
          <w:lang w:eastAsia="he-IL"/>
        </w:rPr>
        <w:t xml:space="preserve">הקשרים אחרים. </w:t>
      </w:r>
      <w:r>
        <w:rPr>
          <w:rFonts w:hint="cs"/>
          <w:rtl/>
          <w:lang w:eastAsia="he-IL"/>
        </w:rPr>
        <w:t>הרבה מאוד מהדיונים שהתקיימו</w:t>
      </w:r>
      <w:r w:rsidR="002A3DB6">
        <w:rPr>
          <w:rFonts w:hint="cs"/>
          <w:rtl/>
          <w:lang w:eastAsia="he-IL"/>
        </w:rPr>
        <w:t xml:space="preserve"> בוועדה הזאת הם דיונים שהם לא דיוני </w:t>
      </w:r>
      <w:bookmarkStart w:id="238" w:name="_ETM_Q1_1631000"/>
      <w:bookmarkEnd w:id="238"/>
      <w:r w:rsidR="002A3DB6">
        <w:rPr>
          <w:rFonts w:hint="cs"/>
          <w:rtl/>
          <w:lang w:eastAsia="he-IL"/>
        </w:rPr>
        <w:t xml:space="preserve">חקיקה, הם דיונים של פיקוח פרלמנטרי </w:t>
      </w:r>
      <w:r>
        <w:rPr>
          <w:rFonts w:hint="cs"/>
          <w:rtl/>
          <w:lang w:eastAsia="he-IL"/>
        </w:rPr>
        <w:t xml:space="preserve">ברזולוציה כזאת או אחרת. אז אלה </w:t>
      </w:r>
      <w:r w:rsidR="002A3DB6">
        <w:rPr>
          <w:rFonts w:hint="cs"/>
          <w:rtl/>
          <w:lang w:eastAsia="he-IL"/>
        </w:rPr>
        <w:t xml:space="preserve">האפשרויות על הספקטרום, </w:t>
      </w:r>
      <w:bookmarkStart w:id="239" w:name="_ETM_Q1_1634000"/>
      <w:bookmarkEnd w:id="239"/>
      <w:r w:rsidR="002A3DB6">
        <w:rPr>
          <w:rFonts w:hint="cs"/>
          <w:rtl/>
          <w:lang w:eastAsia="he-IL"/>
        </w:rPr>
        <w:t xml:space="preserve">והמחוקק צריך לבחור.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40" w:name="ET_speaker_5797_11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1D5A75" w:rsidRDefault="00566D26" w:rsidP="001D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באמת, ברגע שהקימו ועדה אני חושב שהיא צריכה</w:t>
      </w:r>
      <w:r w:rsidR="002A3DB6">
        <w:rPr>
          <w:rFonts w:hint="cs"/>
          <w:rtl/>
          <w:lang w:eastAsia="he-IL"/>
        </w:rPr>
        <w:t xml:space="preserve"> לשים את עיניה. הפיקוח הפרלמנטרי חייב </w:t>
      </w:r>
      <w:bookmarkStart w:id="241" w:name="_ETM_Q1_1655000"/>
      <w:bookmarkEnd w:id="241"/>
      <w:r w:rsidR="002A3DB6">
        <w:rPr>
          <w:rFonts w:hint="cs"/>
          <w:rtl/>
          <w:lang w:eastAsia="he-IL"/>
        </w:rPr>
        <w:t xml:space="preserve">להיות, הוא נמצא. </w:t>
      </w:r>
      <w:r>
        <w:rPr>
          <w:rFonts w:hint="cs"/>
          <w:rtl/>
          <w:lang w:eastAsia="he-IL"/>
        </w:rPr>
        <w:t xml:space="preserve">זה בסוף הטבה כספית, בכל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3DB6">
        <w:rPr>
          <w:rFonts w:hint="cs"/>
          <w:rtl/>
          <w:lang w:eastAsia="he-IL"/>
        </w:rPr>
        <w:t xml:space="preserve">אפילו העברה כספית הכי קטנה במשרד </w:t>
      </w:r>
      <w:bookmarkStart w:id="242" w:name="_ETM_Q1_1656000"/>
      <w:bookmarkEnd w:id="242"/>
      <w:r w:rsidR="002A3DB6">
        <w:rPr>
          <w:rFonts w:hint="cs"/>
          <w:rtl/>
          <w:lang w:eastAsia="he-IL"/>
        </w:rPr>
        <w:t xml:space="preserve">ממשלתי </w:t>
      </w:r>
      <w:r>
        <w:rPr>
          <w:rFonts w:hint="cs"/>
          <w:rtl/>
          <w:lang w:eastAsia="he-IL"/>
        </w:rPr>
        <w:t>עוברת פיקוח פרלמנטרי. היא עוברת או בהגשת התקציב</w:t>
      </w:r>
      <w:r w:rsidR="002A3DB6">
        <w:rPr>
          <w:rFonts w:hint="cs"/>
          <w:rtl/>
          <w:lang w:eastAsia="he-IL"/>
        </w:rPr>
        <w:t xml:space="preserve">. זאת אומרת, זה לא חייב להיות שיש דיון </w:t>
      </w:r>
      <w:bookmarkStart w:id="243" w:name="_ETM_Q1_1667000"/>
      <w:bookmarkEnd w:id="243"/>
      <w:r w:rsidR="002A3DB6">
        <w:rPr>
          <w:rFonts w:hint="cs"/>
          <w:rtl/>
          <w:lang w:eastAsia="he-IL"/>
        </w:rPr>
        <w:t>על כל סעיף וסעיף, כי בהגשת התקציב בסוף יש פיקוח פרלמנטרי, כי ספר התקציב מורכב מסעיפים. כ</w:t>
      </w:r>
      <w:r>
        <w:rPr>
          <w:rFonts w:hint="cs"/>
          <w:rtl/>
          <w:lang w:eastAsia="he-IL"/>
        </w:rPr>
        <w:t>ל הטבה כספית בסופו של דבר עוברת פיקוח פרלמנטרי</w:t>
      </w:r>
      <w:r w:rsidR="002A3DB6">
        <w:rPr>
          <w:rFonts w:hint="cs"/>
          <w:rtl/>
          <w:lang w:eastAsia="he-IL"/>
        </w:rPr>
        <w:t xml:space="preserve">. הנושא הזה חייב </w:t>
      </w:r>
      <w:bookmarkStart w:id="244" w:name="_ETM_Q1_1675000"/>
      <w:bookmarkEnd w:id="244"/>
      <w:r w:rsidR="002A3DB6">
        <w:rPr>
          <w:rFonts w:hint="cs"/>
          <w:rtl/>
          <w:lang w:eastAsia="he-IL"/>
        </w:rPr>
        <w:t xml:space="preserve">להיות בפיקוח פרלמנטרי. </w:t>
      </w:r>
      <w:r>
        <w:rPr>
          <w:rFonts w:hint="cs"/>
          <w:rtl/>
          <w:lang w:eastAsia="he-IL"/>
        </w:rPr>
        <w:t xml:space="preserve">אני מתעלם כרגע מהחלטת </w:t>
      </w:r>
      <w:proofErr w:type="spellStart"/>
      <w:r>
        <w:rPr>
          <w:rFonts w:hint="cs"/>
          <w:rtl/>
          <w:lang w:eastAsia="he-IL"/>
        </w:rPr>
        <w:t>הבג"</w:t>
      </w:r>
      <w:r w:rsidR="002A3DB6">
        <w:rPr>
          <w:rFonts w:hint="cs"/>
          <w:rtl/>
          <w:lang w:eastAsia="he-IL"/>
        </w:rPr>
        <w:t>ץ</w:t>
      </w:r>
      <w:proofErr w:type="spellEnd"/>
      <w:r w:rsidR="002A3DB6">
        <w:rPr>
          <w:rFonts w:hint="cs"/>
          <w:rtl/>
          <w:lang w:eastAsia="he-IL"/>
        </w:rPr>
        <w:t xml:space="preserve"> לגבי העמותה הספציפית, מה אני </w:t>
      </w:r>
      <w:bookmarkStart w:id="245" w:name="_ETM_Q1_1683000"/>
      <w:bookmarkEnd w:id="245"/>
      <w:r w:rsidR="002A3DB6">
        <w:rPr>
          <w:rFonts w:hint="cs"/>
          <w:rtl/>
          <w:lang w:eastAsia="he-IL"/>
        </w:rPr>
        <w:t xml:space="preserve">חושב עליה </w:t>
      </w:r>
      <w:r w:rsidR="002A3DB6">
        <w:rPr>
          <w:rtl/>
          <w:lang w:eastAsia="he-IL"/>
        </w:rPr>
        <w:t>–</w:t>
      </w:r>
      <w:r w:rsidR="002A3DB6">
        <w:rPr>
          <w:rFonts w:hint="cs"/>
          <w:rtl/>
          <w:lang w:eastAsia="he-IL"/>
        </w:rPr>
        <w:t xml:space="preserve"> אני לא חושב שזאת צריכה להיות המהות </w:t>
      </w:r>
      <w:bookmarkStart w:id="246" w:name="_ETM_Q1_1688000"/>
      <w:bookmarkEnd w:id="246"/>
      <w:r w:rsidR="002A3DB6">
        <w:rPr>
          <w:rFonts w:hint="cs"/>
          <w:rtl/>
          <w:lang w:eastAsia="he-IL"/>
        </w:rPr>
        <w:t xml:space="preserve">של הדיון, </w:t>
      </w:r>
      <w:r>
        <w:rPr>
          <w:rFonts w:hint="cs"/>
          <w:rtl/>
          <w:lang w:eastAsia="he-IL"/>
        </w:rPr>
        <w:t xml:space="preserve">כי גם החקיקה היא לא לעמותה ספציפית. אנחנו מדברים באופן כללי. באופן כללי הנושא הזה צריך להיות </w:t>
      </w:r>
      <w:r w:rsidR="002A3DB6">
        <w:rPr>
          <w:rFonts w:hint="cs"/>
          <w:rtl/>
          <w:lang w:eastAsia="he-IL"/>
        </w:rPr>
        <w:t xml:space="preserve">בפיקוח פרלמנטרי מכל סיבה שלא תחשוב עליה. </w:t>
      </w:r>
      <w:bookmarkStart w:id="247" w:name="_ETM_Q1_1694000"/>
      <w:bookmarkEnd w:id="247"/>
    </w:p>
    <w:p w:rsidR="001D5A75" w:rsidRDefault="001D5A75" w:rsidP="001D5A75">
      <w:pPr>
        <w:rPr>
          <w:rtl/>
          <w:lang w:eastAsia="he-IL"/>
        </w:rPr>
      </w:pPr>
    </w:p>
    <w:p w:rsidR="00566D26" w:rsidRDefault="001D5A75" w:rsidP="001D5A75">
      <w:pPr>
        <w:rPr>
          <w:rtl/>
          <w:lang w:eastAsia="he-IL"/>
        </w:rPr>
      </w:pPr>
      <w:bookmarkStart w:id="248" w:name="_ETM_Q1_1701000"/>
      <w:bookmarkEnd w:id="248"/>
      <w:r>
        <w:rPr>
          <w:rFonts w:hint="cs"/>
          <w:rtl/>
          <w:lang w:eastAsia="he-IL"/>
        </w:rPr>
        <w:t xml:space="preserve">אני הייתי פה נוכח בדיונים על עמותות שלצורך העניין </w:t>
      </w:r>
      <w:bookmarkStart w:id="249" w:name="_ETM_Q1_1705000"/>
      <w:bookmarkEnd w:id="249"/>
      <w:r>
        <w:rPr>
          <w:rFonts w:hint="cs"/>
          <w:rtl/>
          <w:lang w:eastAsia="he-IL"/>
        </w:rPr>
        <w:t xml:space="preserve">אולי </w:t>
      </w:r>
      <w:r w:rsidR="00566D26">
        <w:rPr>
          <w:rFonts w:hint="cs"/>
          <w:rtl/>
          <w:lang w:eastAsia="he-IL"/>
        </w:rPr>
        <w:t xml:space="preserve"> אני חפץ ביקרן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אבל נושא השכר עלה שוב, איך הוא בנוי ולמה</w:t>
      </w:r>
      <w:r>
        <w:rPr>
          <w:rFonts w:hint="cs"/>
          <w:rtl/>
          <w:lang w:eastAsia="he-IL"/>
        </w:rPr>
        <w:t xml:space="preserve">, ועל פי איזה שיקולי דעת. </w:t>
      </w:r>
      <w:r w:rsidR="00566D26">
        <w:rPr>
          <w:rFonts w:hint="cs"/>
          <w:rtl/>
          <w:lang w:eastAsia="he-IL"/>
        </w:rPr>
        <w:t>יש לדברים האלה משמעויות, אלה כספים ציבוריים</w:t>
      </w:r>
      <w:r>
        <w:rPr>
          <w:rFonts w:hint="cs"/>
          <w:rtl/>
          <w:lang w:eastAsia="he-IL"/>
        </w:rPr>
        <w:t xml:space="preserve">, בסוף. בסוף </w:t>
      </w:r>
      <w:bookmarkStart w:id="250" w:name="_ETM_Q1_1720000"/>
      <w:bookmarkEnd w:id="250"/>
      <w:r>
        <w:rPr>
          <w:rFonts w:hint="cs"/>
          <w:rtl/>
          <w:lang w:eastAsia="he-IL"/>
        </w:rPr>
        <w:t xml:space="preserve">אתה פוטר אותם ממס, יש לזה משמעות. ואני חושב </w:t>
      </w:r>
      <w:bookmarkStart w:id="251" w:name="_ETM_Q1_1721000"/>
      <w:bookmarkEnd w:id="251"/>
      <w:r>
        <w:rPr>
          <w:rFonts w:hint="cs"/>
          <w:rtl/>
          <w:lang w:eastAsia="he-IL"/>
        </w:rPr>
        <w:t xml:space="preserve">שהדרך שהוועדה הזאת עברה בעשור האחרון, </w:t>
      </w:r>
      <w:r w:rsidR="00566D26">
        <w:rPr>
          <w:rFonts w:hint="cs"/>
          <w:rtl/>
          <w:lang w:eastAsia="he-IL"/>
        </w:rPr>
        <w:t xml:space="preserve">והיא עברה כברת דרך בעניין הזה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גם בנושא של איך הדברים מוגשים</w:t>
      </w:r>
      <w:r>
        <w:rPr>
          <w:rFonts w:hint="cs"/>
          <w:rtl/>
          <w:lang w:eastAsia="he-IL"/>
        </w:rPr>
        <w:t>, גם בטבלאות, איך שהן מוגשות, גם בסגנון שהן מוגשות</w:t>
      </w:r>
      <w:bookmarkStart w:id="252" w:name="_ETM_Q1_1731000"/>
      <w:bookmarkEnd w:id="252"/>
      <w:r>
        <w:rPr>
          <w:rFonts w:hint="cs"/>
          <w:rtl/>
          <w:lang w:eastAsia="he-IL"/>
        </w:rPr>
        <w:t xml:space="preserve">. </w:t>
      </w:r>
      <w:r w:rsidR="00566D26">
        <w:rPr>
          <w:rFonts w:hint="cs"/>
          <w:rtl/>
          <w:lang w:eastAsia="he-IL"/>
        </w:rPr>
        <w:t xml:space="preserve">אני חושב שהעבודה נעשתה נכון. אני לא מציע על הסיפור הזה של בג"ץ </w:t>
      </w:r>
      <w:r>
        <w:rPr>
          <w:rFonts w:hint="cs"/>
          <w:rtl/>
          <w:lang w:eastAsia="he-IL"/>
        </w:rPr>
        <w:t xml:space="preserve">לבנות עכשיו חקיקה מחדש ולבנות עכשיו מערכת חדשה, </w:t>
      </w:r>
      <w:bookmarkStart w:id="253" w:name="_ETM_Q1_1739000"/>
      <w:bookmarkEnd w:id="253"/>
      <w:r>
        <w:rPr>
          <w:rFonts w:hint="cs"/>
          <w:rtl/>
          <w:lang w:eastAsia="he-IL"/>
        </w:rPr>
        <w:t xml:space="preserve">כי אני חושב שהתקדמנו מאוד. צריך לעשות מקצה שיפורים, </w:t>
      </w:r>
      <w:bookmarkStart w:id="254" w:name="_ETM_Q1_1749000"/>
      <w:bookmarkEnd w:id="254"/>
      <w:r w:rsidR="00566D26">
        <w:rPr>
          <w:rFonts w:hint="cs"/>
          <w:rtl/>
          <w:lang w:eastAsia="he-IL"/>
        </w:rPr>
        <w:t xml:space="preserve">אבל הדרך הנכונה לעשות את זה </w:t>
      </w:r>
      <w:proofErr w:type="spellStart"/>
      <w:r w:rsidR="00566D26">
        <w:rPr>
          <w:rFonts w:hint="cs"/>
          <w:rtl/>
          <w:lang w:eastAsia="he-IL"/>
        </w:rPr>
        <w:t>זה</w:t>
      </w:r>
      <w:proofErr w:type="spellEnd"/>
      <w:r w:rsidR="00566D26">
        <w:rPr>
          <w:rFonts w:hint="cs"/>
          <w:rtl/>
          <w:lang w:eastAsia="he-IL"/>
        </w:rPr>
        <w:t xml:space="preserve"> באמצעות הוועדה</w:t>
      </w:r>
      <w:r>
        <w:rPr>
          <w:rFonts w:hint="cs"/>
          <w:rtl/>
          <w:lang w:eastAsia="he-IL"/>
        </w:rPr>
        <w:t>, באמצעות פיקוח פרלמנטרי</w:t>
      </w:r>
      <w:r w:rsidR="00566D26">
        <w:rPr>
          <w:rFonts w:hint="cs"/>
          <w:rtl/>
          <w:lang w:eastAsia="he-IL"/>
        </w:rPr>
        <w:t xml:space="preserve">. אני לא רואה בסופו של יום דרך אחרת. </w:t>
      </w:r>
    </w:p>
    <w:p w:rsidR="001D5A75" w:rsidRDefault="001D5A75" w:rsidP="001D5A75">
      <w:pPr>
        <w:rPr>
          <w:rtl/>
          <w:lang w:eastAsia="he-IL"/>
        </w:rPr>
      </w:pPr>
    </w:p>
    <w:p w:rsidR="001D5A75" w:rsidRDefault="001D5A75" w:rsidP="001D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לך, ואתה היית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" w:name="_ETM_Q1_1754000"/>
      <w:bookmarkEnd w:id="255"/>
      <w:r>
        <w:rPr>
          <w:rFonts w:hint="cs"/>
          <w:rtl/>
          <w:lang w:eastAsia="he-IL"/>
        </w:rPr>
        <w:t xml:space="preserve">במסגרת דיוני התקציב הכנסנו לפנים לתתי הסעיפים.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56" w:name="ET_yor_6127_12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1D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דווקא בהקשר לדיוני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פה חוק, </w:t>
      </w:r>
      <w:r w:rsidR="001D5A75">
        <w:rPr>
          <w:rFonts w:hint="cs"/>
          <w:rtl/>
          <w:lang w:eastAsia="he-IL"/>
        </w:rPr>
        <w:t xml:space="preserve">לדוגמה </w:t>
      </w:r>
      <w:r w:rsidR="001D5A75">
        <w:rPr>
          <w:rtl/>
          <w:lang w:eastAsia="he-IL"/>
        </w:rPr>
        <w:t>–</w:t>
      </w:r>
      <w:r w:rsidR="001D5A75">
        <w:rPr>
          <w:rFonts w:hint="cs"/>
          <w:rtl/>
          <w:lang w:eastAsia="he-IL"/>
        </w:rPr>
        <w:t xml:space="preserve"> </w:t>
      </w:r>
      <w:bookmarkStart w:id="257" w:name="_ETM_Q1_1766000"/>
      <w:bookmarkEnd w:id="257"/>
      <w:r w:rsidR="001D5A75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שכירות מוסדית שבמסגרתו נתנו הטבת מס לקבלנים</w:t>
      </w:r>
      <w:r w:rsidR="001D5A75">
        <w:rPr>
          <w:rFonts w:hint="cs"/>
          <w:rtl/>
          <w:lang w:eastAsia="he-IL"/>
        </w:rPr>
        <w:t xml:space="preserve">. זה התחיל מ-11%, ל-9%, 7% ו-5%. </w:t>
      </w:r>
      <w:bookmarkStart w:id="258" w:name="_ETM_Q1_1781000"/>
      <w:bookmarkEnd w:id="258"/>
      <w:r>
        <w:rPr>
          <w:rFonts w:hint="cs"/>
          <w:rtl/>
          <w:lang w:eastAsia="he-IL"/>
        </w:rPr>
        <w:t>בא אותו קבלן, מבצע פרויקט בהתאם לפרמטרים של החוק, מגיש בקשה לרשות המיסים ואז היא מעניקה לו הטבה במס חברות. אות</w:t>
      </w:r>
      <w:r w:rsidR="001D5A75">
        <w:rPr>
          <w:rFonts w:hint="cs"/>
          <w:rtl/>
          <w:lang w:eastAsia="he-IL"/>
        </w:rPr>
        <w:t xml:space="preserve">ו קבלן, אותה חברה </w:t>
      </w:r>
      <w:r w:rsidR="001D5A75">
        <w:rPr>
          <w:rtl/>
          <w:lang w:eastAsia="he-IL"/>
        </w:rPr>
        <w:t>–</w:t>
      </w:r>
      <w:r w:rsidR="001D5A75">
        <w:rPr>
          <w:rFonts w:hint="cs"/>
          <w:rtl/>
          <w:lang w:eastAsia="he-IL"/>
        </w:rPr>
        <w:t xml:space="preserve"> לא מגיעה </w:t>
      </w:r>
      <w:r>
        <w:rPr>
          <w:rFonts w:hint="cs"/>
          <w:rtl/>
          <w:lang w:eastAsia="he-IL"/>
        </w:rPr>
        <w:t>לאישור פרטני לוועדת הכספים</w:t>
      </w:r>
      <w:r w:rsidR="001D5A75">
        <w:rPr>
          <w:rFonts w:hint="cs"/>
          <w:rtl/>
          <w:lang w:eastAsia="he-IL"/>
        </w:rPr>
        <w:t>, כי היא פועלת לפי החוק</w:t>
      </w:r>
      <w:r>
        <w:rPr>
          <w:rFonts w:hint="cs"/>
          <w:rtl/>
          <w:lang w:eastAsia="he-IL"/>
        </w:rPr>
        <w:t>. גם כאן</w:t>
      </w:r>
      <w:r w:rsidR="001D5A75">
        <w:rPr>
          <w:rFonts w:hint="cs"/>
          <w:rtl/>
          <w:lang w:eastAsia="he-IL"/>
        </w:rPr>
        <w:t xml:space="preserve">. כאן יש קריטריונים בסעיף 46 </w:t>
      </w:r>
      <w:r w:rsidR="001D5A75">
        <w:rPr>
          <w:rtl/>
          <w:lang w:eastAsia="he-IL"/>
        </w:rPr>
        <w:t>–</w:t>
      </w:r>
      <w:r w:rsidR="001D5A75">
        <w:rPr>
          <w:rFonts w:hint="cs"/>
          <w:rtl/>
          <w:lang w:eastAsia="he-IL"/>
        </w:rPr>
        <w:t xml:space="preserve"> אותם </w:t>
      </w:r>
      <w:bookmarkStart w:id="259" w:name="_ETM_Q1_1813000"/>
      <w:bookmarkEnd w:id="259"/>
      <w:r w:rsidR="001D5A75">
        <w:rPr>
          <w:rFonts w:hint="cs"/>
          <w:rtl/>
          <w:lang w:eastAsia="he-IL"/>
        </w:rPr>
        <w:t xml:space="preserve">גופים עוברים בדיקה וכן מגיעים לאישור פרטני. ואגב, אין לזה </w:t>
      </w:r>
      <w:bookmarkStart w:id="260" w:name="_ETM_Q1_1816000"/>
      <w:bookmarkEnd w:id="260"/>
      <w:r w:rsidR="001D5A75">
        <w:rPr>
          <w:rFonts w:hint="cs"/>
          <w:rtl/>
          <w:lang w:eastAsia="he-IL"/>
        </w:rPr>
        <w:t xml:space="preserve">אח ורע בשום מקום בעולם.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61" w:name="ET_speaker_5797_13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איפה השוני.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62" w:name="ET_yor_6127_14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1D5A75" w:rsidRDefault="001D5A75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השוני? </w:t>
      </w:r>
    </w:p>
    <w:p w:rsidR="001D5A75" w:rsidRDefault="001D5A75" w:rsidP="00566D26">
      <w:pPr>
        <w:rPr>
          <w:rtl/>
          <w:lang w:eastAsia="he-IL"/>
        </w:rPr>
      </w:pPr>
      <w:bookmarkStart w:id="263" w:name="_ETM_Q1_1821000"/>
      <w:bookmarkEnd w:id="263"/>
    </w:p>
    <w:p w:rsidR="001D5A75" w:rsidRDefault="001D5A75" w:rsidP="001D5A75">
      <w:pPr>
        <w:pStyle w:val="a4"/>
        <w:keepNext/>
        <w:rPr>
          <w:rtl/>
        </w:rPr>
      </w:pPr>
      <w:bookmarkStart w:id="264" w:name="ET_speaker_5797_44"/>
      <w:r w:rsidRPr="001D5A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D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1D5A75" w:rsidRDefault="001D5A75" w:rsidP="001D5A75">
      <w:pPr>
        <w:pStyle w:val="KeepWithNext"/>
        <w:rPr>
          <w:rtl/>
          <w:lang w:eastAsia="he-IL"/>
        </w:rPr>
      </w:pPr>
    </w:p>
    <w:p w:rsidR="00566D26" w:rsidRDefault="001D5A75" w:rsidP="001D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הרמת לי פה </w:t>
      </w:r>
      <w:bookmarkStart w:id="265" w:name="_ETM_Q1_1823000"/>
      <w:bookmarkEnd w:id="265"/>
      <w:r>
        <w:rPr>
          <w:rFonts w:hint="cs"/>
          <w:rtl/>
          <w:lang w:eastAsia="he-IL"/>
        </w:rPr>
        <w:t xml:space="preserve">להנחתה, אני אגיד לך בדיוק איפה השוני. </w:t>
      </w:r>
      <w:bookmarkStart w:id="266" w:name="_ETM_Q1_1824000"/>
      <w:bookmarkEnd w:id="266"/>
      <w:r w:rsidR="00566D26">
        <w:rPr>
          <w:rFonts w:hint="cs"/>
          <w:rtl/>
          <w:lang w:eastAsia="he-IL"/>
        </w:rPr>
        <w:t xml:space="preserve">אם היית לצורך העניין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הצורך של </w:t>
      </w:r>
      <w:r>
        <w:rPr>
          <w:rFonts w:hint="cs"/>
          <w:rtl/>
          <w:lang w:eastAsia="he-IL"/>
        </w:rPr>
        <w:t>סעיף 46 היה</w:t>
      </w:r>
      <w:bookmarkStart w:id="267" w:name="_ETM_Q1_1827000"/>
      <w:bookmarkEnd w:id="267"/>
      <w:r>
        <w:rPr>
          <w:rFonts w:hint="cs"/>
          <w:rtl/>
          <w:lang w:eastAsia="he-IL"/>
        </w:rPr>
        <w:t xml:space="preserve">: מדינת ישראל החליטה שכל מי שהקים בית ספר פרטי </w:t>
      </w:r>
      <w:r w:rsidR="00566D26">
        <w:rPr>
          <w:rFonts w:hint="cs"/>
          <w:rtl/>
          <w:lang w:eastAsia="he-IL"/>
        </w:rPr>
        <w:t xml:space="preserve">שבו הוא נותן חינוך על פי חוק חינוך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מגיע לו פטור. אז אתה צודק. קיבלנו החלטה שאנחנו עכשיו רוצים לעודד בתי ספר. עמותות, אתה יודע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בספקטרום שלהם אתה יכול</w:t>
      </w:r>
      <w:r>
        <w:rPr>
          <w:rFonts w:hint="cs"/>
          <w:rtl/>
          <w:lang w:eastAsia="he-IL"/>
        </w:rPr>
        <w:t xml:space="preserve"> לעשות כל דבר. לצורך העניין ניקח בדיוק את הדוגמה שאתה הבאת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שכירות מוסדית. אם הייתי מחליט שכל </w:t>
      </w:r>
      <w:bookmarkStart w:id="268" w:name="_ETM_Q1_1860000"/>
      <w:bookmarkEnd w:id="268"/>
      <w:r>
        <w:rPr>
          <w:rFonts w:hint="cs"/>
          <w:rtl/>
          <w:lang w:eastAsia="he-IL"/>
        </w:rPr>
        <w:t xml:space="preserve">מי שעוסק בנושא </w:t>
      </w:r>
      <w:proofErr w:type="spellStart"/>
      <w:r>
        <w:rPr>
          <w:rFonts w:hint="cs"/>
          <w:rtl/>
          <w:lang w:eastAsia="he-IL"/>
        </w:rPr>
        <w:t>נדל"ני</w:t>
      </w:r>
      <w:proofErr w:type="spellEnd"/>
      <w:r>
        <w:rPr>
          <w:rFonts w:hint="cs"/>
          <w:rtl/>
          <w:lang w:eastAsia="he-IL"/>
        </w:rPr>
        <w:t xml:space="preserve"> </w:t>
      </w:r>
      <w:r w:rsidR="00566D26">
        <w:rPr>
          <w:rFonts w:hint="cs"/>
          <w:rtl/>
          <w:lang w:eastAsia="he-IL"/>
        </w:rPr>
        <w:t xml:space="preserve">כזה ואחר שקשור לנדל"ן בדרך כזו או אחרת </w:t>
      </w:r>
      <w:r>
        <w:rPr>
          <w:rFonts w:hint="cs"/>
          <w:rtl/>
          <w:lang w:eastAsia="he-IL"/>
        </w:rPr>
        <w:t xml:space="preserve">יקבל פטור אם הוא מעודד בסוף </w:t>
      </w:r>
      <w:bookmarkStart w:id="269" w:name="_ETM_Q1_1864000"/>
      <w:bookmarkEnd w:id="269"/>
      <w:r>
        <w:rPr>
          <w:rFonts w:hint="cs"/>
          <w:rtl/>
          <w:lang w:eastAsia="he-IL"/>
        </w:rPr>
        <w:t xml:space="preserve">שכירות - - - </w:t>
      </w:r>
      <w:r w:rsidR="00566D26">
        <w:rPr>
          <w:rFonts w:hint="cs"/>
          <w:rtl/>
          <w:lang w:eastAsia="he-IL"/>
        </w:rPr>
        <w:t xml:space="preserve">אם אתה אומר </w:t>
      </w:r>
      <w:r w:rsidR="00566D26">
        <w:rPr>
          <w:rtl/>
          <w:lang w:eastAsia="he-IL"/>
        </w:rPr>
        <w:t>–</w:t>
      </w:r>
      <w:r w:rsidR="00566D26">
        <w:rPr>
          <w:rFonts w:hint="cs"/>
          <w:rtl/>
          <w:lang w:eastAsia="he-IL"/>
        </w:rPr>
        <w:t xml:space="preserve"> תקשיבו, הוא בנה בניין ויש </w:t>
      </w:r>
      <w:r w:rsidR="00566D26">
        <w:rPr>
          <w:rFonts w:hint="cs"/>
          <w:lang w:eastAsia="he-IL"/>
        </w:rPr>
        <w:t>X</w:t>
      </w:r>
      <w:r w:rsidR="00566D26">
        <w:rPr>
          <w:rFonts w:hint="cs"/>
          <w:rtl/>
          <w:lang w:eastAsia="he-IL"/>
        </w:rPr>
        <w:t xml:space="preserve"> אחוזים לשכירות מוסדית</w:t>
      </w:r>
      <w:r>
        <w:rPr>
          <w:rFonts w:hint="cs"/>
          <w:rtl/>
          <w:lang w:eastAsia="he-IL"/>
        </w:rPr>
        <w:t xml:space="preserve"> - - -</w:t>
      </w:r>
      <w:r w:rsidR="00566D26">
        <w:rPr>
          <w:rFonts w:hint="cs"/>
          <w:rtl/>
          <w:lang w:eastAsia="he-IL"/>
        </w:rPr>
        <w:t xml:space="preserve">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70" w:name="ET_yor_6127_16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הגדרת קריטריונים.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71" w:name="ET_speaker_5797_17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1D5A75" w:rsidP="001D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72" w:name="_ETM_Q1_1879000"/>
      <w:bookmarkEnd w:id="272"/>
      <w:r>
        <w:rPr>
          <w:rFonts w:hint="cs"/>
          <w:rtl/>
          <w:lang w:eastAsia="he-IL"/>
        </w:rPr>
        <w:t xml:space="preserve">לא. בוא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בעמותה בסוף יש לזה משמעות - - - הספקטרום שלו רחב. אתה לא </w:t>
      </w:r>
      <w:bookmarkStart w:id="273" w:name="_ETM_Q1_1883000"/>
      <w:bookmarkEnd w:id="273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החלטת ממשלה שיש לה משמעות </w:t>
      </w:r>
      <w:bookmarkStart w:id="274" w:name="_ETM_Q1_1890000"/>
      <w:bookmarkEnd w:id="274"/>
      <w:r>
        <w:rPr>
          <w:rFonts w:hint="cs"/>
          <w:rtl/>
          <w:lang w:eastAsia="he-IL"/>
        </w:rPr>
        <w:t xml:space="preserve">ציבורית היא תוכל להוציא הוצאה כספית. </w:t>
      </w:r>
      <w:r w:rsidR="00566D26">
        <w:rPr>
          <w:rFonts w:hint="cs"/>
          <w:rtl/>
          <w:lang w:eastAsia="he-IL"/>
        </w:rPr>
        <w:t>זה בעצם מה שאתה אומר</w:t>
      </w:r>
      <w:r>
        <w:rPr>
          <w:rFonts w:hint="cs"/>
          <w:rtl/>
          <w:lang w:eastAsia="he-IL"/>
        </w:rPr>
        <w:t>. ספר התקציב - - -ממשלת ישראל, קחו 450 מיליארד שקל</w:t>
      </w:r>
      <w:r w:rsidR="00BC2870">
        <w:rPr>
          <w:rFonts w:hint="cs"/>
          <w:rtl/>
          <w:lang w:eastAsia="he-IL"/>
        </w:rPr>
        <w:t xml:space="preserve">, תעשו מה שאתם רואים לנכון.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75" w:name="ET_yor_6127_18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התנאי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שהעמותה הזו </w:t>
      </w:r>
      <w:r w:rsidR="00BC2870">
        <w:rPr>
          <w:rFonts w:hint="cs"/>
          <w:rtl/>
          <w:lang w:eastAsia="he-IL"/>
        </w:rPr>
        <w:t xml:space="preserve">פועלת למטרה הציבורית שהגדרת אותה. </w:t>
      </w:r>
      <w:bookmarkStart w:id="276" w:name="_ETM_Q1_1906000"/>
      <w:bookmarkEnd w:id="276"/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4"/>
        <w:keepNext/>
        <w:rPr>
          <w:rtl/>
        </w:rPr>
      </w:pPr>
      <w:bookmarkStart w:id="277" w:name="ET_speaker_5797_19"/>
      <w:r w:rsidRPr="00566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6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פועלת? היא </w:t>
      </w:r>
      <w:proofErr w:type="spellStart"/>
      <w:r>
        <w:rPr>
          <w:rFonts w:hint="cs"/>
          <w:rtl/>
          <w:lang w:eastAsia="he-IL"/>
        </w:rPr>
        <w:t>סובריינית</w:t>
      </w:r>
      <w:proofErr w:type="spellEnd"/>
      <w:r>
        <w:rPr>
          <w:rFonts w:hint="cs"/>
          <w:rtl/>
          <w:lang w:eastAsia="he-IL"/>
        </w:rPr>
        <w:t xml:space="preserve"> לפעול בדיוק איך שבא לה. </w:t>
      </w:r>
      <w:r w:rsidR="00BC2870">
        <w:rPr>
          <w:rFonts w:hint="cs"/>
          <w:rtl/>
          <w:lang w:eastAsia="he-IL"/>
        </w:rPr>
        <w:t xml:space="preserve">זה לא חברה שיש לה כללים הרבה יותר ברורים. </w:t>
      </w:r>
      <w:bookmarkStart w:id="278" w:name="_ETM_Q1_1909000"/>
      <w:bookmarkEnd w:id="278"/>
      <w:r w:rsidR="00BC2870">
        <w:rPr>
          <w:rFonts w:hint="cs"/>
          <w:rtl/>
          <w:lang w:eastAsia="he-IL"/>
        </w:rPr>
        <w:t xml:space="preserve">עמותה </w:t>
      </w:r>
      <w:proofErr w:type="spellStart"/>
      <w:r w:rsidR="00BC2870">
        <w:rPr>
          <w:rFonts w:hint="cs"/>
          <w:rtl/>
          <w:lang w:eastAsia="he-IL"/>
        </w:rPr>
        <w:t>סובריינית</w:t>
      </w:r>
      <w:proofErr w:type="spellEnd"/>
      <w:r w:rsidR="00BC2870">
        <w:rPr>
          <w:rFonts w:hint="cs"/>
          <w:rtl/>
          <w:lang w:eastAsia="he-IL"/>
        </w:rPr>
        <w:t xml:space="preserve"> לפעול כמעט איך שבא לה. ונתתי דוגמה </w:t>
      </w:r>
      <w:bookmarkStart w:id="279" w:name="_ETM_Q1_1918000"/>
      <w:bookmarkEnd w:id="279"/>
      <w:r w:rsidR="00BC2870">
        <w:rPr>
          <w:rtl/>
          <w:lang w:eastAsia="he-IL"/>
        </w:rPr>
        <w:t>–</w:t>
      </w:r>
      <w:r w:rsidR="00BC2870">
        <w:rPr>
          <w:rFonts w:hint="cs"/>
          <w:rtl/>
          <w:lang w:eastAsia="he-IL"/>
        </w:rPr>
        <w:t xml:space="preserve"> נושאי שכר, נושאי תרומות </w:t>
      </w:r>
      <w:r w:rsidR="00BC2870">
        <w:rPr>
          <w:rtl/>
          <w:lang w:eastAsia="he-IL"/>
        </w:rPr>
        <w:t>–</w:t>
      </w:r>
      <w:r w:rsidR="00BC2870">
        <w:rPr>
          <w:rFonts w:hint="cs"/>
          <w:rtl/>
          <w:lang w:eastAsia="he-IL"/>
        </w:rPr>
        <w:t xml:space="preserve"> יש דברים שיעלו - - -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80" w:name="ET_yor_6127_20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566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יש גוף מקצועי שבודק אותן. הרי </w:t>
      </w:r>
      <w:r w:rsidR="00BC2870">
        <w:rPr>
          <w:rFonts w:hint="cs"/>
          <w:rtl/>
          <w:lang w:eastAsia="he-IL"/>
        </w:rPr>
        <w:t xml:space="preserve">אתם בודקים את המטרות הציבוריות </w:t>
      </w:r>
      <w:bookmarkStart w:id="281" w:name="_ETM_Q1_1922000"/>
      <w:bookmarkEnd w:id="281"/>
      <w:r w:rsidR="00BC2870">
        <w:rPr>
          <w:rFonts w:hint="cs"/>
          <w:rtl/>
          <w:lang w:eastAsia="he-IL"/>
        </w:rPr>
        <w:t xml:space="preserve">של אותה עמותה. 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-"/>
        <w:keepNext/>
        <w:rPr>
          <w:rtl/>
        </w:rPr>
      </w:pPr>
      <w:bookmarkStart w:id="282" w:name="ET_speakercontinue_5797_21"/>
      <w:r w:rsidRPr="00566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6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BC2870" w:rsidP="00BC2870">
      <w:pPr>
        <w:rPr>
          <w:rtl/>
          <w:lang w:eastAsia="he-IL"/>
        </w:rPr>
      </w:pPr>
      <w:bookmarkStart w:id="283" w:name="_ETM_Q1_1928000"/>
      <w:bookmarkEnd w:id="283"/>
      <w:r>
        <w:rPr>
          <w:rFonts w:hint="cs"/>
          <w:rtl/>
          <w:lang w:eastAsia="he-IL"/>
        </w:rPr>
        <w:t xml:space="preserve">זה לא עלה ב - - </w:t>
      </w:r>
      <w:bookmarkStart w:id="284" w:name="_ETM_Q1_1925000"/>
      <w:bookmarkEnd w:id="284"/>
      <w:r>
        <w:rPr>
          <w:rFonts w:hint="cs"/>
          <w:rtl/>
          <w:lang w:eastAsia="he-IL"/>
        </w:rPr>
        <w:t xml:space="preserve">-שלהם, זה עלה תוך כדי דיונים אתם. במקרה מי שהיום הוא יושב-ראש הכנסת, במקרה מיקי לוי הוביל את זה </w:t>
      </w:r>
      <w:bookmarkStart w:id="285" w:name="_ETM_Q1_1934000"/>
      <w:bookmarkEnd w:id="285"/>
      <w:r>
        <w:rPr>
          <w:rFonts w:hint="cs"/>
          <w:rtl/>
          <w:lang w:eastAsia="he-IL"/>
        </w:rPr>
        <w:t xml:space="preserve">פה בוועדה. </w:t>
      </w:r>
      <w:r w:rsidR="00566D26">
        <w:rPr>
          <w:rFonts w:hint="cs"/>
          <w:rtl/>
          <w:lang w:eastAsia="he-IL"/>
        </w:rPr>
        <w:t>אני זוכר את הדיונים האלה</w:t>
      </w:r>
      <w:r>
        <w:rPr>
          <w:rFonts w:hint="cs"/>
          <w:rtl/>
          <w:lang w:eastAsia="he-IL"/>
        </w:rPr>
        <w:t>.</w:t>
      </w:r>
      <w:r w:rsidR="00566D26">
        <w:rPr>
          <w:rFonts w:hint="cs"/>
          <w:rtl/>
          <w:lang w:eastAsia="he-IL"/>
        </w:rPr>
        <w:t xml:space="preserve"> מיקי לוי הוביל פה, בוועדה, את נושא השכר. פקיד, בסוף פועל במסגרת שאתה נתת לו. ולכן </w:t>
      </w:r>
      <w:r>
        <w:rPr>
          <w:rFonts w:hint="cs"/>
          <w:rtl/>
          <w:lang w:eastAsia="he-IL"/>
        </w:rPr>
        <w:t xml:space="preserve">במסגרת התקציבית אתה בונה לו סעיף תקציבי </w:t>
      </w:r>
      <w:bookmarkStart w:id="286" w:name="_ETM_Q1_1947000"/>
      <w:bookmarkEnd w:id="286"/>
      <w:r>
        <w:rPr>
          <w:rFonts w:hint="cs"/>
          <w:rtl/>
          <w:lang w:eastAsia="he-IL"/>
        </w:rPr>
        <w:t xml:space="preserve">שמוגדר מאוד למה אתה נותן לו. החשיבה הזאת שנושא </w:t>
      </w:r>
      <w:bookmarkStart w:id="287" w:name="_ETM_Q1_1951000"/>
      <w:bookmarkEnd w:id="287"/>
      <w:r>
        <w:rPr>
          <w:rFonts w:hint="cs"/>
          <w:rtl/>
          <w:lang w:eastAsia="he-IL"/>
        </w:rPr>
        <w:t xml:space="preserve">השכר צריך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רמת השכר, וצריך ל</w:t>
      </w:r>
      <w:r w:rsidR="00566D26">
        <w:rPr>
          <w:rFonts w:hint="cs"/>
          <w:rtl/>
          <w:lang w:eastAsia="he-IL"/>
        </w:rPr>
        <w:t xml:space="preserve">עשות גם יוצא דופן כי אתה אומר </w:t>
      </w:r>
      <w:r>
        <w:rPr>
          <w:rFonts w:hint="cs"/>
          <w:rtl/>
          <w:lang w:eastAsia="he-IL"/>
        </w:rPr>
        <w:t xml:space="preserve">לפעמים שכמו שבבתי החולים הממשלתיים המנכ"לים מקבלים יותר כסף, </w:t>
      </w:r>
      <w:r w:rsidR="00566D26">
        <w:rPr>
          <w:rFonts w:hint="cs"/>
          <w:rtl/>
          <w:lang w:eastAsia="he-IL"/>
        </w:rPr>
        <w:t>אז יכול להיות</w:t>
      </w:r>
      <w:r>
        <w:rPr>
          <w:rFonts w:hint="cs"/>
          <w:rtl/>
          <w:lang w:eastAsia="he-IL"/>
        </w:rPr>
        <w:t xml:space="preserve"> </w:t>
      </w:r>
      <w:r w:rsidR="00566D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בבית חולים השכר צריך להיות יותר מהממוצע, והוא לא דומה לאחר. </w:t>
      </w:r>
      <w:r w:rsidR="00566D26">
        <w:rPr>
          <w:rFonts w:hint="cs"/>
          <w:rtl/>
          <w:lang w:eastAsia="he-IL"/>
        </w:rPr>
        <w:t>זה שיקולי דעת שלא יכ</w:t>
      </w:r>
      <w:r>
        <w:rPr>
          <w:rFonts w:hint="cs"/>
          <w:rtl/>
          <w:lang w:eastAsia="he-IL"/>
        </w:rPr>
        <w:t xml:space="preserve">ול לעשות פקיד. בכלים שיש לו אין לו את הסמכות לעשות את זה. </w:t>
      </w:r>
      <w:bookmarkStart w:id="288" w:name="_ETM_Q1_1972000"/>
      <w:bookmarkEnd w:id="288"/>
      <w:r>
        <w:rPr>
          <w:rFonts w:hint="cs"/>
          <w:rtl/>
          <w:lang w:eastAsia="he-IL"/>
        </w:rPr>
        <w:t xml:space="preserve">זאת ועדה. </w:t>
      </w:r>
      <w:r w:rsidR="00566D26">
        <w:rPr>
          <w:rFonts w:hint="cs"/>
          <w:rtl/>
          <w:lang w:eastAsia="he-IL"/>
        </w:rPr>
        <w:t xml:space="preserve">ולכן בגלל שהעמותות הן כל כך רחבות </w:t>
      </w:r>
      <w:r>
        <w:rPr>
          <w:rFonts w:hint="cs"/>
          <w:rtl/>
          <w:lang w:eastAsia="he-IL"/>
        </w:rPr>
        <w:t xml:space="preserve">והן כל כך משמעותיות, וכל כך הרבה דברים </w:t>
      </w:r>
      <w:bookmarkStart w:id="289" w:name="_ETM_Q1_1978000"/>
      <w:bookmarkEnd w:id="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להכניס אותם לתוך </w:t>
      </w:r>
      <w:r w:rsidR="00566D26">
        <w:rPr>
          <w:rFonts w:hint="cs"/>
          <w:rtl/>
          <w:lang w:eastAsia="he-IL"/>
        </w:rPr>
        <w:t>מסגרת כמו שהבאת את הדוגמה</w:t>
      </w:r>
      <w:r>
        <w:rPr>
          <w:rFonts w:hint="cs"/>
          <w:rtl/>
          <w:lang w:eastAsia="he-IL"/>
        </w:rPr>
        <w:t xml:space="preserve"> שהבאת - </w:t>
      </w:r>
      <w:bookmarkStart w:id="290" w:name="_ETM_Q1_1983000"/>
      <w:bookmarkEnd w:id="290"/>
      <w:r>
        <w:rPr>
          <w:rFonts w:hint="cs"/>
          <w:rtl/>
          <w:lang w:eastAsia="he-IL"/>
        </w:rPr>
        <w:t>- -</w:t>
      </w:r>
    </w:p>
    <w:p w:rsidR="00566D26" w:rsidRDefault="00566D26" w:rsidP="00566D26">
      <w:pPr>
        <w:rPr>
          <w:rtl/>
          <w:lang w:eastAsia="he-IL"/>
        </w:rPr>
      </w:pPr>
    </w:p>
    <w:p w:rsidR="00566D26" w:rsidRDefault="00566D26" w:rsidP="00566D26">
      <w:pPr>
        <w:pStyle w:val="af6"/>
        <w:keepNext/>
        <w:rPr>
          <w:rtl/>
        </w:rPr>
      </w:pPr>
      <w:bookmarkStart w:id="291" w:name="ET_yor_6127_22"/>
      <w:r w:rsidRPr="00566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66D26" w:rsidRDefault="00566D26" w:rsidP="00566D26">
      <w:pPr>
        <w:pStyle w:val="KeepWithNext"/>
        <w:rPr>
          <w:rtl/>
          <w:lang w:eastAsia="he-IL"/>
        </w:rPr>
      </w:pPr>
    </w:p>
    <w:p w:rsidR="00566D26" w:rsidRDefault="00566D26" w:rsidP="00BC2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מבין את הטיעון שלך, לא </w:t>
      </w:r>
      <w:r w:rsidR="00BC2870">
        <w:rPr>
          <w:rFonts w:hint="cs"/>
          <w:rtl/>
          <w:lang w:eastAsia="he-IL"/>
        </w:rPr>
        <w:t>בהכרח</w:t>
      </w:r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66D26" w:rsidRDefault="00566D26" w:rsidP="00566D26">
      <w:pPr>
        <w:rPr>
          <w:rtl/>
          <w:lang w:eastAsia="he-IL"/>
        </w:rPr>
      </w:pPr>
    </w:p>
    <w:p w:rsidR="00BC2870" w:rsidRDefault="00BC2870" w:rsidP="00566D26">
      <w:pPr>
        <w:rPr>
          <w:rtl/>
          <w:lang w:eastAsia="he-IL"/>
        </w:rPr>
      </w:pPr>
      <w:bookmarkStart w:id="292" w:name="_ETM_Q1_1990000"/>
      <w:bookmarkEnd w:id="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לתת לנציגים של החברה האזרחית </w:t>
      </w:r>
      <w:bookmarkStart w:id="293" w:name="_ETM_Q1_1996000"/>
      <w:bookmarkEnd w:id="293"/>
      <w:r>
        <w:rPr>
          <w:rFonts w:hint="cs"/>
          <w:rtl/>
          <w:lang w:eastAsia="he-IL"/>
        </w:rPr>
        <w:t xml:space="preserve">להשתתף, דרך הזום. האגודה לזכויות האזרח. </w:t>
      </w:r>
    </w:p>
    <w:p w:rsidR="00BC2870" w:rsidRDefault="00BC2870" w:rsidP="00566D26">
      <w:pPr>
        <w:rPr>
          <w:rtl/>
          <w:lang w:eastAsia="he-IL"/>
        </w:rPr>
      </w:pPr>
      <w:bookmarkStart w:id="294" w:name="_ETM_Q1_2008000"/>
      <w:bookmarkEnd w:id="294"/>
    </w:p>
    <w:p w:rsidR="00656E0B" w:rsidRDefault="00656E0B" w:rsidP="00656E0B">
      <w:pPr>
        <w:pStyle w:val="af9"/>
        <w:keepNext/>
        <w:rPr>
          <w:rtl/>
          <w:lang w:eastAsia="he-IL"/>
        </w:rPr>
      </w:pPr>
      <w:bookmarkStart w:id="295" w:name="ET_guest_636992_23"/>
      <w:r w:rsidRPr="0065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>-חיו:</w:t>
      </w:r>
      <w:r w:rsidRPr="00656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656E0B" w:rsidRDefault="00656E0B" w:rsidP="00656E0B">
      <w:pPr>
        <w:pStyle w:val="KeepWithNext"/>
        <w:rPr>
          <w:rtl/>
          <w:lang w:eastAsia="he-IL"/>
        </w:rPr>
      </w:pPr>
    </w:p>
    <w:p w:rsidR="00656E0B" w:rsidRDefault="00BC2870" w:rsidP="00E93D9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אתחבר מ</w:t>
      </w:r>
      <w:r w:rsidR="00656E0B">
        <w:rPr>
          <w:rFonts w:hint="cs"/>
          <w:rtl/>
          <w:lang w:eastAsia="he-IL"/>
        </w:rPr>
        <w:t xml:space="preserve">יד לטיעונים שעלו בסוף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המטרה של הפטור הזה הייתה בעצם מתוך תפיסה מאוד דמוקרטית</w:t>
      </w:r>
      <w:r>
        <w:rPr>
          <w:rFonts w:hint="cs"/>
          <w:rtl/>
          <w:lang w:eastAsia="he-IL"/>
        </w:rPr>
        <w:t xml:space="preserve">, תפיסה של </w:t>
      </w:r>
      <w:bookmarkStart w:id="296" w:name="_ETM_Q1_2036000"/>
      <w:bookmarkEnd w:id="296"/>
      <w:r>
        <w:rPr>
          <w:rFonts w:hint="cs"/>
          <w:rtl/>
          <w:lang w:eastAsia="he-IL"/>
        </w:rPr>
        <w:t xml:space="preserve">גיוון חברתי, תפיסה של חופש התארגנות במדינת ישראל. </w:t>
      </w:r>
      <w:r w:rsidR="00656E0B">
        <w:rPr>
          <w:rFonts w:hint="cs"/>
          <w:rtl/>
          <w:lang w:eastAsia="he-IL"/>
        </w:rPr>
        <w:t>הרעיון היה דווקא לתמוך בחברה האזרחית כדי לאפשר מגוון מאוד גדול</w:t>
      </w:r>
      <w:r>
        <w:rPr>
          <w:rFonts w:hint="cs"/>
          <w:rtl/>
          <w:lang w:eastAsia="he-IL"/>
        </w:rPr>
        <w:t xml:space="preserve"> של פעילות חברה אזרחית. </w:t>
      </w:r>
      <w:r w:rsidR="00D141F8">
        <w:rPr>
          <w:rFonts w:hint="cs"/>
          <w:rtl/>
          <w:lang w:eastAsia="he-IL"/>
        </w:rPr>
        <w:t xml:space="preserve">לכן בעצם נתנו את הפטור הזה. </w:t>
      </w:r>
      <w:bookmarkStart w:id="297" w:name="_ETM_Q1_2046000"/>
      <w:bookmarkEnd w:id="297"/>
      <w:r w:rsidR="00656E0B">
        <w:rPr>
          <w:rFonts w:hint="cs"/>
          <w:rtl/>
          <w:lang w:eastAsia="he-IL"/>
        </w:rPr>
        <w:t xml:space="preserve">זאת הייתה המטרה של הכנסת כשהיא חוקקה בזמנו את הפטור ממיסוי הזה, כדי לאפשר עיסוק במגוון גדול של </w:t>
      </w:r>
      <w:r w:rsidR="00D141F8">
        <w:rPr>
          <w:rFonts w:hint="cs"/>
          <w:rtl/>
          <w:lang w:eastAsia="he-IL"/>
        </w:rPr>
        <w:t>נושאים ו</w:t>
      </w:r>
      <w:r w:rsidR="00656E0B">
        <w:rPr>
          <w:rFonts w:hint="cs"/>
          <w:rtl/>
          <w:lang w:eastAsia="he-IL"/>
        </w:rPr>
        <w:t>תחומים</w:t>
      </w:r>
      <w:r w:rsidR="00D141F8">
        <w:rPr>
          <w:rFonts w:hint="cs"/>
          <w:rtl/>
          <w:lang w:eastAsia="he-IL"/>
        </w:rPr>
        <w:t xml:space="preserve">, </w:t>
      </w:r>
      <w:proofErr w:type="spellStart"/>
      <w:r w:rsidR="00D141F8">
        <w:rPr>
          <w:rFonts w:hint="cs"/>
          <w:rtl/>
          <w:lang w:eastAsia="he-IL"/>
        </w:rPr>
        <w:t>וכו</w:t>
      </w:r>
      <w:proofErr w:type="spellEnd"/>
      <w:r w:rsidR="00D141F8">
        <w:rPr>
          <w:rFonts w:hint="cs"/>
          <w:rtl/>
          <w:lang w:eastAsia="he-IL"/>
        </w:rPr>
        <w:t>'</w:t>
      </w:r>
      <w:r w:rsidR="00656E0B">
        <w:rPr>
          <w:rFonts w:hint="cs"/>
          <w:rtl/>
          <w:lang w:eastAsia="he-IL"/>
        </w:rPr>
        <w:t xml:space="preserve">. במהלך השנים נוצר מנגנון שבאמת לא קיים </w:t>
      </w:r>
      <w:r w:rsidR="00D141F8">
        <w:rPr>
          <w:rFonts w:hint="cs"/>
          <w:rtl/>
          <w:lang w:eastAsia="he-IL"/>
        </w:rPr>
        <w:t xml:space="preserve">לא רק </w:t>
      </w:r>
      <w:r w:rsidR="00656E0B">
        <w:rPr>
          <w:rFonts w:hint="cs"/>
          <w:rtl/>
          <w:lang w:eastAsia="he-IL"/>
        </w:rPr>
        <w:t xml:space="preserve">בכל העולם אלא גם בישראל </w:t>
      </w:r>
      <w:r w:rsidR="00656E0B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לגבי הטבות מס שונות שנותנים במגוון תחומים וד</w:t>
      </w:r>
      <w:bookmarkStart w:id="298" w:name="_ETM_Q1_2084000"/>
      <w:bookmarkEnd w:id="298"/>
      <w:r w:rsidR="00E93D9E">
        <w:rPr>
          <w:rFonts w:hint="cs"/>
          <w:rtl/>
          <w:lang w:eastAsia="he-IL"/>
        </w:rPr>
        <w:t xml:space="preserve">ברים, </w:t>
      </w:r>
      <w:r w:rsidR="00656E0B">
        <w:rPr>
          <w:rFonts w:hint="cs"/>
          <w:rtl/>
          <w:lang w:eastAsia="he-IL"/>
        </w:rPr>
        <w:t xml:space="preserve">לרבות הטבות על </w:t>
      </w:r>
      <w:r w:rsidR="00E93D9E">
        <w:rPr>
          <w:rFonts w:hint="cs"/>
          <w:rtl/>
          <w:lang w:eastAsia="he-IL"/>
        </w:rPr>
        <w:t xml:space="preserve">אדירות </w:t>
      </w:r>
      <w:r w:rsidR="00656E0B">
        <w:rPr>
          <w:rFonts w:hint="cs"/>
          <w:rtl/>
          <w:lang w:eastAsia="he-IL"/>
        </w:rPr>
        <w:t xml:space="preserve">מדובר על מיליוני שקלים, </w:t>
      </w:r>
      <w:r w:rsidR="00E93D9E">
        <w:rPr>
          <w:rFonts w:hint="cs"/>
          <w:rtl/>
          <w:lang w:eastAsia="he-IL"/>
        </w:rPr>
        <w:t>ובסכומי עתק, שנהייתה מ</w:t>
      </w:r>
      <w:r w:rsidR="00656E0B">
        <w:rPr>
          <w:rFonts w:hint="cs"/>
          <w:rtl/>
          <w:lang w:eastAsia="he-IL"/>
        </w:rPr>
        <w:t>עורבות פרטנית של הכנסת במקום שהכנסת תקבע רק את הקריטריונים, ואז תהיה בדיקה של רשויות המדינה</w:t>
      </w:r>
      <w:r w:rsidR="00E93D9E">
        <w:rPr>
          <w:rFonts w:hint="cs"/>
          <w:rtl/>
          <w:lang w:eastAsia="he-IL"/>
        </w:rPr>
        <w:t xml:space="preserve"> בצורה נורמלית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כמו רשות </w:t>
      </w:r>
      <w:bookmarkStart w:id="299" w:name="_ETM_Q1_2109000"/>
      <w:bookmarkEnd w:id="299"/>
      <w:r w:rsidR="00E93D9E">
        <w:rPr>
          <w:rFonts w:hint="cs"/>
          <w:rtl/>
          <w:lang w:eastAsia="he-IL"/>
        </w:rPr>
        <w:t xml:space="preserve">המיסים, ויש גם רשויות אחרות שבדרך כלל מטפלות בקריטריונים </w:t>
      </w:r>
      <w:bookmarkStart w:id="300" w:name="_ETM_Q1_2113000"/>
      <w:bookmarkEnd w:id="300"/>
      <w:r w:rsidR="00E93D9E">
        <w:rPr>
          <w:rFonts w:hint="cs"/>
          <w:rtl/>
          <w:lang w:eastAsia="he-IL"/>
        </w:rPr>
        <w:t xml:space="preserve">שונים של בדיקה, </w:t>
      </w:r>
      <w:r w:rsidR="00656E0B">
        <w:rPr>
          <w:rFonts w:hint="cs"/>
          <w:rtl/>
          <w:lang w:eastAsia="he-IL"/>
        </w:rPr>
        <w:t xml:space="preserve">שזה יכול להיות הלוואות שהמדינה נותנת, יכול להיות כל מיני </w:t>
      </w:r>
      <w:r w:rsidR="00E93D9E">
        <w:rPr>
          <w:rFonts w:hint="cs"/>
          <w:rtl/>
          <w:lang w:eastAsia="he-IL"/>
        </w:rPr>
        <w:t xml:space="preserve">הטבות. הכנסת אף פעם </w:t>
      </w:r>
      <w:bookmarkStart w:id="301" w:name="_ETM_Q1_2117000"/>
      <w:bookmarkEnd w:id="301"/>
      <w:r w:rsidR="00E93D9E">
        <w:rPr>
          <w:rFonts w:hint="cs"/>
          <w:rtl/>
          <w:lang w:eastAsia="he-IL"/>
        </w:rPr>
        <w:t xml:space="preserve">לא יושבת באופן פרטני לבדוק </w:t>
      </w:r>
      <w:r w:rsidR="00656E0B">
        <w:rPr>
          <w:rFonts w:hint="cs"/>
          <w:rtl/>
          <w:lang w:eastAsia="he-IL"/>
        </w:rPr>
        <w:t xml:space="preserve">אחד אחד אלא קובעת רק את הקריטריונים. גם פה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זה ההליך הנכון, ראינו במהלך השנים, ועל זה הייתה הביקורת של בית המשפט</w:t>
      </w:r>
      <w:r w:rsidR="00E93D9E">
        <w:rPr>
          <w:rFonts w:hint="cs"/>
          <w:rtl/>
          <w:lang w:eastAsia="he-IL"/>
        </w:rPr>
        <w:t>, לא על העמותה הספציפית</w:t>
      </w:r>
      <w:r w:rsidR="00656E0B">
        <w:rPr>
          <w:rFonts w:hint="cs"/>
          <w:rtl/>
          <w:lang w:eastAsia="he-IL"/>
        </w:rPr>
        <w:t>. הביקורת של בית המשפט הייתה שנכנסו לתהליך</w:t>
      </w:r>
      <w:r w:rsidR="00E93D9E">
        <w:rPr>
          <w:rFonts w:hint="cs"/>
          <w:rtl/>
          <w:lang w:eastAsia="he-IL"/>
        </w:rPr>
        <w:t xml:space="preserve"> </w:t>
      </w:r>
      <w:bookmarkStart w:id="302" w:name="_ETM_Q1_2137000"/>
      <w:bookmarkEnd w:id="302"/>
      <w:r w:rsidR="00E93D9E">
        <w:rPr>
          <w:rFonts w:hint="cs"/>
          <w:rtl/>
          <w:lang w:eastAsia="he-IL"/>
        </w:rPr>
        <w:t xml:space="preserve">החלטות שלא אמורות להיכנס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שיקולים </w:t>
      </w:r>
      <w:r w:rsidR="00656E0B">
        <w:rPr>
          <w:rFonts w:hint="cs"/>
          <w:rtl/>
          <w:lang w:eastAsia="he-IL"/>
        </w:rPr>
        <w:t xml:space="preserve">זרים בנושאים דתיים, בנושאים פוליטיים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זה לא נכון שהוועדה לא התערבה במהלך השנים. היו </w:t>
      </w:r>
      <w:r w:rsidR="00E93D9E">
        <w:rPr>
          <w:rFonts w:hint="cs"/>
          <w:rtl/>
          <w:lang w:eastAsia="he-IL"/>
        </w:rPr>
        <w:t xml:space="preserve">הרבה </w:t>
      </w:r>
      <w:bookmarkStart w:id="303" w:name="_ETM_Q1_2149000"/>
      <w:bookmarkEnd w:id="303"/>
      <w:r w:rsidR="00E93D9E">
        <w:rPr>
          <w:rFonts w:hint="cs"/>
          <w:rtl/>
          <w:lang w:eastAsia="he-IL"/>
        </w:rPr>
        <w:t xml:space="preserve">מאוד דיונים על </w:t>
      </w:r>
      <w:r w:rsidR="00656E0B">
        <w:rPr>
          <w:rFonts w:hint="cs"/>
          <w:rtl/>
          <w:lang w:eastAsia="he-IL"/>
        </w:rPr>
        <w:t>כל מיני</w:t>
      </w:r>
      <w:r w:rsidR="00E93D9E">
        <w:rPr>
          <w:rFonts w:hint="cs"/>
          <w:rtl/>
          <w:lang w:eastAsia="he-IL"/>
        </w:rPr>
        <w:t xml:space="preserve"> עמותות, בדרך כלל מהצד השמאלי של </w:t>
      </w:r>
      <w:bookmarkStart w:id="304" w:name="_ETM_Q1_2153000"/>
      <w:bookmarkEnd w:id="304"/>
      <w:r w:rsidR="00E93D9E">
        <w:rPr>
          <w:rFonts w:hint="cs"/>
          <w:rtl/>
          <w:lang w:eastAsia="he-IL"/>
        </w:rPr>
        <w:t xml:space="preserve">המפה, </w:t>
      </w:r>
      <w:r w:rsidR="00E93D9E">
        <w:rPr>
          <w:rFonts w:hint="cs"/>
          <w:rtl/>
          <w:lang w:eastAsia="he-IL"/>
        </w:rPr>
        <w:lastRenderedPageBreak/>
        <w:t xml:space="preserve">אבל זה לא משנה, ועל עמותות שעוסקות בנושאים דתיים. </w:t>
      </w:r>
      <w:bookmarkStart w:id="305" w:name="_ETM_Q1_2162000"/>
      <w:bookmarkEnd w:id="305"/>
      <w:r w:rsidR="00656E0B">
        <w:rPr>
          <w:rFonts w:hint="cs"/>
          <w:rtl/>
          <w:lang w:eastAsia="he-IL"/>
        </w:rPr>
        <w:t>זה בדיוק המקומות הרגישים חברתי</w:t>
      </w:r>
      <w:r w:rsidR="00E93D9E">
        <w:rPr>
          <w:rFonts w:hint="cs"/>
          <w:rtl/>
          <w:lang w:eastAsia="he-IL"/>
        </w:rPr>
        <w:t xml:space="preserve">ת </w:t>
      </w:r>
      <w:r w:rsidR="00656E0B">
        <w:rPr>
          <w:rFonts w:hint="cs"/>
          <w:rtl/>
          <w:lang w:eastAsia="he-IL"/>
        </w:rPr>
        <w:t xml:space="preserve"> ופוליטי</w:t>
      </w:r>
      <w:r w:rsidR="00E93D9E">
        <w:rPr>
          <w:rFonts w:hint="cs"/>
          <w:rtl/>
          <w:lang w:eastAsia="he-IL"/>
        </w:rPr>
        <w:t>ת. וברור שב</w:t>
      </w:r>
      <w:r w:rsidR="00656E0B">
        <w:rPr>
          <w:rFonts w:hint="cs"/>
          <w:rtl/>
          <w:lang w:eastAsia="he-IL"/>
        </w:rPr>
        <w:t xml:space="preserve">כנסת </w:t>
      </w:r>
      <w:r w:rsidR="00E93D9E">
        <w:rPr>
          <w:rFonts w:hint="cs"/>
          <w:rtl/>
          <w:lang w:eastAsia="he-IL"/>
        </w:rPr>
        <w:t xml:space="preserve">כמקום פוליטי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כל אחד מקדם </w:t>
      </w:r>
      <w:bookmarkStart w:id="306" w:name="_ETM_Q1_2170000"/>
      <w:bookmarkEnd w:id="306"/>
      <w:r w:rsidR="00E93D9E">
        <w:rPr>
          <w:rFonts w:hint="cs"/>
          <w:rtl/>
          <w:lang w:eastAsia="he-IL"/>
        </w:rPr>
        <w:t xml:space="preserve">את האג'נדה שלו. </w:t>
      </w:r>
    </w:p>
    <w:p w:rsidR="00E93D9E" w:rsidRDefault="00E93D9E" w:rsidP="00E93D9E">
      <w:pPr>
        <w:rPr>
          <w:rtl/>
          <w:lang w:eastAsia="he-IL"/>
        </w:rPr>
      </w:pPr>
      <w:bookmarkStart w:id="307" w:name="_ETM_Q1_2175000"/>
      <w:bookmarkEnd w:id="307"/>
    </w:p>
    <w:p w:rsidR="00E93D9E" w:rsidRDefault="00656E0B" w:rsidP="00E93D9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הכניסה למקומות האלה של גורם פוליטי היא בעייתית</w:t>
      </w:r>
      <w:r w:rsidR="00E93D9E">
        <w:rPr>
          <w:rFonts w:hint="cs"/>
          <w:rtl/>
          <w:lang w:eastAsia="he-IL"/>
        </w:rPr>
        <w:t xml:space="preserve">. גם ועדת פריש, ועכשיו גם בית המשפט אמרו </w:t>
      </w:r>
      <w:bookmarkStart w:id="308" w:name="_ETM_Q1_2178000"/>
      <w:bookmarkEnd w:id="308"/>
      <w:r w:rsidR="00E93D9E">
        <w:rPr>
          <w:rFonts w:hint="cs"/>
          <w:rtl/>
          <w:lang w:eastAsia="he-IL"/>
        </w:rPr>
        <w:t xml:space="preserve">שבדיוק בגלל זה צריך לקבוע קריטריונים אובייקטיביים, ורשויות המדינה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הפקידים, בעצם </w:t>
      </w:r>
      <w:bookmarkStart w:id="309" w:name="_ETM_Q1_2183000"/>
      <w:bookmarkEnd w:id="309"/>
      <w:r w:rsidR="00E93D9E">
        <w:rPr>
          <w:rFonts w:hint="cs"/>
          <w:rtl/>
          <w:lang w:eastAsia="he-IL"/>
        </w:rPr>
        <w:t xml:space="preserve">יבחנו את הקריטריונים ויחליטו. </w:t>
      </w:r>
      <w:r>
        <w:rPr>
          <w:rFonts w:hint="cs"/>
          <w:rtl/>
          <w:lang w:eastAsia="he-IL"/>
        </w:rPr>
        <w:t xml:space="preserve">אם רוצים שיבדקו שכר </w:t>
      </w:r>
      <w:r w:rsidR="00E93D9E">
        <w:rPr>
          <w:rFonts w:hint="cs"/>
          <w:rtl/>
          <w:lang w:eastAsia="he-IL"/>
        </w:rPr>
        <w:t xml:space="preserve">או כל קריטריון אחר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</w:t>
      </w:r>
      <w:bookmarkStart w:id="310" w:name="_ETM_Q1_2190000"/>
      <w:bookmarkEnd w:id="310"/>
      <w:r w:rsidR="00E93D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 בדיוק הדברים שצריכים</w:t>
      </w:r>
      <w:r w:rsidR="00E93D9E">
        <w:rPr>
          <w:rFonts w:hint="cs"/>
          <w:rtl/>
          <w:lang w:eastAsia="he-IL"/>
        </w:rPr>
        <w:t xml:space="preserve"> לעגן בתוך חקיקה כזאת. וזה מה שהוועדה צריכה </w:t>
      </w:r>
      <w:bookmarkStart w:id="311" w:name="_ETM_Q1_2198000"/>
      <w:bookmarkEnd w:id="311"/>
      <w:r w:rsidR="00E93D9E">
        <w:rPr>
          <w:rFonts w:hint="cs"/>
          <w:rtl/>
          <w:lang w:eastAsia="he-IL"/>
        </w:rPr>
        <w:t xml:space="preserve">לעשות. </w:t>
      </w:r>
      <w:r>
        <w:rPr>
          <w:rFonts w:hint="cs"/>
          <w:rtl/>
          <w:lang w:eastAsia="he-IL"/>
        </w:rPr>
        <w:t xml:space="preserve">ועדת פריש נתנה רשימה של קריטריונים כאלה ואפשר לאמץ אותם. יש קריטריונים שעוסקים בדברים טכניים, כמו שעלו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ניהול תקין,</w:t>
      </w:r>
      <w:r w:rsidR="00E93D9E">
        <w:rPr>
          <w:rFonts w:hint="cs"/>
          <w:rtl/>
          <w:lang w:eastAsia="he-IL"/>
        </w:rPr>
        <w:t xml:space="preserve"> על הגשת דוחות עתיים, וכו' וכו' </w:t>
      </w:r>
      <w:r w:rsidR="00E93D9E">
        <w:rPr>
          <w:rtl/>
          <w:lang w:eastAsia="he-IL"/>
        </w:rPr>
        <w:t>–</w:t>
      </w:r>
      <w:r w:rsidR="00E93D9E">
        <w:rPr>
          <w:rFonts w:hint="cs"/>
          <w:rtl/>
          <w:lang w:eastAsia="he-IL"/>
        </w:rPr>
        <w:t xml:space="preserve"> רשימה באמת מאוד מאוד ארוכה, וכוללת באמת </w:t>
      </w:r>
      <w:bookmarkStart w:id="312" w:name="_ETM_Q1_2224000"/>
      <w:bookmarkEnd w:id="312"/>
      <w:r w:rsidR="00E93D9E">
        <w:rPr>
          <w:rFonts w:hint="cs"/>
          <w:rtl/>
          <w:lang w:eastAsia="he-IL"/>
        </w:rPr>
        <w:t xml:space="preserve">כל פרט ודבר. דרך אגב, הם בודקים את זה כבר </w:t>
      </w:r>
      <w:bookmarkStart w:id="313" w:name="_ETM_Q1_2227000"/>
      <w:bookmarkEnd w:id="313"/>
      <w:r w:rsidR="00E93D9E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>ארז יאשר את זה שאלה בדיוק הסעיפים שהם עוברים עליהם, זו רשימה</w:t>
      </w:r>
      <w:r w:rsidR="00E93D9E">
        <w:rPr>
          <w:rFonts w:hint="cs"/>
          <w:rtl/>
          <w:lang w:eastAsia="he-IL"/>
        </w:rPr>
        <w:t xml:space="preserve"> מאוד מאוד ארוכה של נתונים שהם בודקים, </w:t>
      </w:r>
      <w:bookmarkStart w:id="314" w:name="_ETM_Q1_2232000"/>
      <w:bookmarkEnd w:id="314"/>
      <w:r w:rsidR="00E93D9E">
        <w:rPr>
          <w:rFonts w:hint="cs"/>
          <w:rtl/>
          <w:lang w:eastAsia="he-IL"/>
        </w:rPr>
        <w:t xml:space="preserve">שמתנהלים כראוי. </w:t>
      </w:r>
      <w:r>
        <w:rPr>
          <w:rFonts w:hint="cs"/>
          <w:rtl/>
          <w:lang w:eastAsia="he-IL"/>
        </w:rPr>
        <w:t>כל הדרישות שהחוק דורש מעמותה</w:t>
      </w:r>
      <w:r w:rsidR="00E93D9E">
        <w:rPr>
          <w:rFonts w:hint="cs"/>
          <w:rtl/>
          <w:lang w:eastAsia="he-IL"/>
        </w:rPr>
        <w:t xml:space="preserve"> איך שהיא מתנהלת, וזה נבדק. </w:t>
      </w:r>
    </w:p>
    <w:p w:rsidR="00E93D9E" w:rsidRDefault="00E93D9E" w:rsidP="00E93D9E">
      <w:pPr>
        <w:rPr>
          <w:rtl/>
          <w:lang w:eastAsia="he-IL"/>
        </w:rPr>
      </w:pPr>
    </w:p>
    <w:p w:rsidR="00656E0B" w:rsidRDefault="00E93D9E" w:rsidP="0069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יש את הקריטריונים המהותיים לכאורה, </w:t>
      </w:r>
      <w:bookmarkStart w:id="315" w:name="_ETM_Q1_2246000"/>
      <w:bookmarkEnd w:id="315"/>
      <w:r>
        <w:rPr>
          <w:rFonts w:hint="cs"/>
          <w:rtl/>
          <w:lang w:eastAsia="he-IL"/>
        </w:rPr>
        <w:t xml:space="preserve">שחלק מהם, דברים שהוועדה בדקה במהלך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" w:name="_ETM_Q1_2250000"/>
      <w:bookmarkEnd w:id="316"/>
      <w:r>
        <w:rPr>
          <w:rFonts w:hint="cs"/>
          <w:rtl/>
          <w:lang w:eastAsia="he-IL"/>
        </w:rPr>
        <w:t xml:space="preserve">נפסלו </w:t>
      </w:r>
      <w:r w:rsidR="00656E0B">
        <w:rPr>
          <w:rFonts w:hint="cs"/>
          <w:rtl/>
          <w:lang w:eastAsia="he-IL"/>
        </w:rPr>
        <w:t>גם על ידי בית משפט</w:t>
      </w:r>
      <w:r>
        <w:rPr>
          <w:rFonts w:hint="cs"/>
          <w:rtl/>
          <w:lang w:eastAsia="he-IL"/>
        </w:rPr>
        <w:t xml:space="preserve"> וגם על ידי ועדת פריש, ויש עליהם ביקורת ציבורית, </w:t>
      </w:r>
      <w:r w:rsidR="00656E0B">
        <w:rPr>
          <w:rFonts w:hint="cs"/>
          <w:rtl/>
          <w:lang w:eastAsia="he-IL"/>
        </w:rPr>
        <w:t xml:space="preserve">כולל של משרד המשפטים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למשל, מדובר בקריטריונים שהם עמומים יותר, שאפשר לטעון אותם באג'נדה פוליטית</w:t>
      </w:r>
      <w:r>
        <w:rPr>
          <w:rFonts w:hint="cs"/>
          <w:rtl/>
          <w:lang w:eastAsia="he-IL"/>
        </w:rPr>
        <w:t xml:space="preserve">, ולכן הן בעצם לא ראויות ולא נכונות. ים ולא נכונים, </w:t>
      </w:r>
      <w:bookmarkStart w:id="317" w:name="_ETM_Q1_2263000"/>
      <w:bookmarkEnd w:id="317"/>
      <w:r>
        <w:rPr>
          <w:rFonts w:hint="cs"/>
          <w:rtl/>
          <w:lang w:eastAsia="he-IL"/>
        </w:rPr>
        <w:t xml:space="preserve">אבל יש קריטריונים אחרים, מהותיים, </w:t>
      </w:r>
      <w:r w:rsidR="00656E0B">
        <w:rPr>
          <w:rFonts w:hint="cs"/>
          <w:rtl/>
          <w:lang w:eastAsia="he-IL"/>
        </w:rPr>
        <w:t xml:space="preserve">שכן אפשר לקבוע אותם וגם רשות המיסים </w:t>
      </w:r>
      <w:r>
        <w:rPr>
          <w:rFonts w:hint="cs"/>
          <w:rtl/>
          <w:lang w:eastAsia="he-IL"/>
        </w:rPr>
        <w:t xml:space="preserve">תוכל לבחון, </w:t>
      </w:r>
      <w:bookmarkStart w:id="318" w:name="_ETM_Q1_2276000"/>
      <w:bookmarkEnd w:id="318"/>
      <w:r>
        <w:rPr>
          <w:rFonts w:hint="cs"/>
          <w:rtl/>
          <w:lang w:eastAsia="he-IL"/>
        </w:rPr>
        <w:t xml:space="preserve">ואת הרשימה הזאת אני לוקחת מפריש, </w:t>
      </w:r>
      <w:r w:rsidR="00656E0B">
        <w:rPr>
          <w:rFonts w:hint="cs"/>
          <w:rtl/>
          <w:lang w:eastAsia="he-IL"/>
        </w:rPr>
        <w:t>זה כמה דברים, גם משרד המשפטים הזכיר את ה</w:t>
      </w:r>
      <w:r>
        <w:rPr>
          <w:rFonts w:hint="cs"/>
          <w:rtl/>
          <w:lang w:eastAsia="he-IL"/>
        </w:rPr>
        <w:t xml:space="preserve">רשימה, </w:t>
      </w:r>
      <w:r w:rsidR="00656E0B">
        <w:rPr>
          <w:rFonts w:hint="cs"/>
          <w:rtl/>
          <w:lang w:eastAsia="he-IL"/>
        </w:rPr>
        <w:t xml:space="preserve">גם היועצת המשפטית של הוועדה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זה </w:t>
      </w:r>
      <w:bookmarkStart w:id="319" w:name="_ETM_Q1_2280000"/>
      <w:bookmarkEnd w:id="319"/>
      <w:r w:rsidR="00656E0B">
        <w:rPr>
          <w:rFonts w:hint="cs"/>
          <w:rtl/>
          <w:lang w:eastAsia="he-IL"/>
        </w:rPr>
        <w:t xml:space="preserve">שאסור </w:t>
      </w:r>
      <w:r>
        <w:rPr>
          <w:rFonts w:hint="cs"/>
          <w:rtl/>
          <w:lang w:eastAsia="he-IL"/>
        </w:rPr>
        <w:t xml:space="preserve">לפעול באופן בלתי חוקי, אסור לפגוע בביטחון המדינה,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20" w:name="_ETM_Q1_2292000"/>
      <w:bookmarkEnd w:id="320"/>
      <w:r>
        <w:rPr>
          <w:rFonts w:hint="cs"/>
          <w:rtl/>
          <w:lang w:eastAsia="he-IL"/>
        </w:rPr>
        <w:t xml:space="preserve">רשימה של </w:t>
      </w:r>
      <w:r w:rsidR="00656E0B">
        <w:rPr>
          <w:rFonts w:hint="cs"/>
          <w:rtl/>
          <w:lang w:eastAsia="he-IL"/>
        </w:rPr>
        <w:t>6-5 קריטריונים כאלה שמצויים ודאי לפניכם</w:t>
      </w:r>
      <w:r>
        <w:rPr>
          <w:rFonts w:hint="cs"/>
          <w:rtl/>
          <w:lang w:eastAsia="he-IL"/>
        </w:rPr>
        <w:t xml:space="preserve">. בכל אופן, גם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</w:t>
      </w:r>
      <w:bookmarkStart w:id="321" w:name="_ETM_Q1_2302000"/>
      <w:bookmarkEnd w:id="321"/>
      <w:r>
        <w:rPr>
          <w:rFonts w:hint="cs"/>
          <w:rtl/>
          <w:lang w:eastAsia="he-IL"/>
        </w:rPr>
        <w:t xml:space="preserve">בדיון הקודם שחברי כנסת היו מודאגים </w:t>
      </w:r>
      <w:r w:rsidR="00656E0B">
        <w:rPr>
          <w:rFonts w:hint="cs"/>
          <w:rtl/>
          <w:lang w:eastAsia="he-IL"/>
        </w:rPr>
        <w:t>מי יפרש מה זה פגיעה בביטחון המדינה, למשל. וכש</w:t>
      </w:r>
      <w:r>
        <w:rPr>
          <w:rFonts w:hint="cs"/>
          <w:rtl/>
          <w:lang w:eastAsia="he-IL"/>
        </w:rPr>
        <w:t xml:space="preserve">אמרו שלמשל משרד החוץ </w:t>
      </w:r>
      <w:bookmarkStart w:id="322" w:name="_ETM_Q1_2310000"/>
      <w:bookmarkEnd w:id="322"/>
      <w:r>
        <w:rPr>
          <w:rFonts w:hint="cs"/>
          <w:rtl/>
          <w:lang w:eastAsia="he-IL"/>
        </w:rPr>
        <w:t xml:space="preserve">נותן חוות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זה נכון. זה גם </w:t>
      </w:r>
      <w:bookmarkStart w:id="323" w:name="_ETM_Q1_2317000"/>
      <w:bookmarkEnd w:id="323"/>
      <w:r>
        <w:rPr>
          <w:rFonts w:hint="cs"/>
          <w:rtl/>
          <w:lang w:eastAsia="he-IL"/>
        </w:rPr>
        <w:t>יכול להיות כ</w:t>
      </w:r>
      <w:r w:rsidR="00656E0B">
        <w:rPr>
          <w:rFonts w:hint="cs"/>
          <w:rtl/>
          <w:lang w:eastAsia="he-IL"/>
        </w:rPr>
        <w:t xml:space="preserve">רוך </w:t>
      </w:r>
      <w:proofErr w:type="spellStart"/>
      <w:r w:rsidR="00656E0B">
        <w:rPr>
          <w:rFonts w:hint="cs"/>
          <w:rtl/>
          <w:lang w:eastAsia="he-IL"/>
        </w:rPr>
        <w:t>באג'נדות</w:t>
      </w:r>
      <w:proofErr w:type="spellEnd"/>
      <w:r w:rsidR="00656E0B">
        <w:rPr>
          <w:rFonts w:hint="cs"/>
          <w:rtl/>
          <w:lang w:eastAsia="he-IL"/>
        </w:rPr>
        <w:t xml:space="preserve"> פוליטיות מסוימות, אבל מן הסתם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גוף יחליט שהפרשנות לא נכונה</w:t>
      </w:r>
      <w:r w:rsidR="00692873">
        <w:rPr>
          <w:rFonts w:hint="cs"/>
          <w:rtl/>
          <w:lang w:eastAsia="he-IL"/>
        </w:rPr>
        <w:t xml:space="preserve">, אפשר יהיה עוד </w:t>
      </w:r>
      <w:bookmarkStart w:id="324" w:name="_ETM_Q1_2326000"/>
      <w:bookmarkEnd w:id="324"/>
      <w:r w:rsidR="00692873">
        <w:rPr>
          <w:rFonts w:hint="cs"/>
          <w:rtl/>
          <w:lang w:eastAsia="he-IL"/>
        </w:rPr>
        <w:t xml:space="preserve">פעם לעתור ולבדוק את זה בבתי המשפט, אם הפרשנות היא </w:t>
      </w:r>
      <w:bookmarkStart w:id="325" w:name="_ETM_Q1_2330000"/>
      <w:bookmarkEnd w:id="325"/>
      <w:r w:rsidR="00656E0B">
        <w:rPr>
          <w:rFonts w:hint="cs"/>
          <w:rtl/>
          <w:lang w:eastAsia="he-IL"/>
        </w:rPr>
        <w:t>נכונה או שהיא פוגעת בשוויון וטעונה פוליטית</w:t>
      </w:r>
      <w:r w:rsidR="00692873">
        <w:rPr>
          <w:rFonts w:hint="cs"/>
          <w:rtl/>
          <w:lang w:eastAsia="he-IL"/>
        </w:rPr>
        <w:t xml:space="preserve"> ולא נכונה </w:t>
      </w:r>
      <w:r w:rsidR="00692873">
        <w:rPr>
          <w:rtl/>
          <w:lang w:eastAsia="he-IL"/>
        </w:rPr>
        <w:t>–</w:t>
      </w:r>
      <w:r w:rsidR="00692873">
        <w:rPr>
          <w:rFonts w:hint="cs"/>
          <w:rtl/>
          <w:lang w:eastAsia="he-IL"/>
        </w:rPr>
        <w:t xml:space="preserve"> בדיוק כמו שהיה בעתירה האחרונה. </w:t>
      </w:r>
      <w:bookmarkStart w:id="326" w:name="_ETM_Q1_2336000"/>
      <w:bookmarkEnd w:id="326"/>
    </w:p>
    <w:p w:rsidR="00656E0B" w:rsidRDefault="00656E0B" w:rsidP="00656E0B">
      <w:pPr>
        <w:rPr>
          <w:rtl/>
          <w:lang w:eastAsia="he-IL"/>
        </w:rPr>
      </w:pPr>
    </w:p>
    <w:p w:rsidR="00656E0B" w:rsidRDefault="00656E0B" w:rsidP="00656E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לסיכום אני אגיד שדרך המלך בעינינו</w:t>
      </w:r>
      <w:r w:rsidR="00692873">
        <w:rPr>
          <w:rFonts w:hint="cs"/>
          <w:rtl/>
          <w:lang w:eastAsia="he-IL"/>
        </w:rPr>
        <w:t xml:space="preserve"> היא שכל הבדיקה של הדבר הזה ודאי לא תהיה פרטנית בפני </w:t>
      </w:r>
      <w:bookmarkStart w:id="327" w:name="_ETM_Q1_2342000"/>
      <w:bookmarkEnd w:id="327"/>
      <w:r w:rsidR="00692873">
        <w:rPr>
          <w:rFonts w:hint="cs"/>
          <w:rtl/>
          <w:lang w:eastAsia="he-IL"/>
        </w:rPr>
        <w:t xml:space="preserve">בית משפט, בדיוק כמו כל הטבה כספית או הטבת </w:t>
      </w:r>
      <w:bookmarkStart w:id="328" w:name="_ETM_Q1_2346000"/>
      <w:bookmarkEnd w:id="328"/>
      <w:r w:rsidR="00692873">
        <w:rPr>
          <w:rFonts w:hint="cs"/>
          <w:rtl/>
          <w:lang w:eastAsia="he-IL"/>
        </w:rPr>
        <w:t xml:space="preserve">מס אחרת. יהיו קריטריונים שהכנסת תקבע, והתהליך יהיה ברשות המיסים, </w:t>
      </w:r>
      <w:bookmarkStart w:id="329" w:name="_ETM_Q1_2357000"/>
      <w:bookmarkEnd w:id="329"/>
      <w:r w:rsidR="00692873">
        <w:rPr>
          <w:rFonts w:hint="cs"/>
          <w:rtl/>
          <w:lang w:eastAsia="he-IL"/>
        </w:rPr>
        <w:t xml:space="preserve">בדיוק כמו תהליך כזה. תודה. </w:t>
      </w:r>
    </w:p>
    <w:p w:rsidR="00656E0B" w:rsidRDefault="00656E0B" w:rsidP="00656E0B">
      <w:pPr>
        <w:rPr>
          <w:rtl/>
          <w:lang w:eastAsia="he-IL"/>
        </w:rPr>
      </w:pPr>
    </w:p>
    <w:p w:rsidR="00692873" w:rsidRDefault="00692873" w:rsidP="00692873">
      <w:pPr>
        <w:pStyle w:val="a4"/>
        <w:keepNext/>
        <w:rPr>
          <w:rtl/>
        </w:rPr>
      </w:pPr>
      <w:bookmarkStart w:id="330" w:name="ET_speaker_5786_45"/>
      <w:r w:rsidRPr="00692873">
        <w:rPr>
          <w:rStyle w:val="TagStyle"/>
          <w:rtl/>
        </w:rPr>
        <w:t xml:space="preserve"> &lt;&lt; דובר &gt;&gt; </w:t>
      </w:r>
      <w:r>
        <w:rPr>
          <w:rtl/>
        </w:rPr>
        <w:t>אופיר כץ:</w:t>
      </w:r>
      <w:r w:rsidRPr="00692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92873" w:rsidRDefault="00692873" w:rsidP="00692873">
      <w:pPr>
        <w:pStyle w:val="KeepWithNext"/>
        <w:rPr>
          <w:rtl/>
          <w:lang w:eastAsia="he-IL"/>
        </w:rPr>
      </w:pPr>
    </w:p>
    <w:p w:rsidR="00656E0B" w:rsidRDefault="00692873" w:rsidP="00F92218">
      <w:pPr>
        <w:rPr>
          <w:rtl/>
          <w:lang w:eastAsia="he-IL"/>
        </w:rPr>
      </w:pPr>
      <w:bookmarkStart w:id="331" w:name="_ETM_Q1_2365000"/>
      <w:bookmarkEnd w:id="331"/>
      <w:r>
        <w:rPr>
          <w:rFonts w:hint="cs"/>
          <w:rtl/>
          <w:lang w:eastAsia="he-IL"/>
        </w:rPr>
        <w:t xml:space="preserve">אנחנו, במנהיגות 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שמעניין אותנו באמת זה עידוד </w:t>
      </w:r>
      <w:bookmarkStart w:id="332" w:name="_ETM_Q1_2382000"/>
      <w:bookmarkEnd w:id="332"/>
      <w:r>
        <w:rPr>
          <w:rFonts w:hint="cs"/>
          <w:rtl/>
          <w:lang w:eastAsia="he-IL"/>
        </w:rPr>
        <w:t xml:space="preserve">הפילנתרופיה. אנחנו רוצים למצוא את הדרכים הכי טובות, הכי </w:t>
      </w:r>
      <w:bookmarkStart w:id="333" w:name="_ETM_Q1_2381000"/>
      <w:bookmarkEnd w:id="333"/>
      <w:r>
        <w:rPr>
          <w:rFonts w:hint="cs"/>
          <w:rtl/>
          <w:lang w:eastAsia="he-IL"/>
        </w:rPr>
        <w:t xml:space="preserve">מהירות, הכי יעילות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שניתן יהיה קודם כל לקדם </w:t>
      </w:r>
      <w:bookmarkStart w:id="334" w:name="_ETM_Q1_2385000"/>
      <w:bookmarkEnd w:id="334"/>
      <w:r>
        <w:rPr>
          <w:rFonts w:hint="cs"/>
          <w:rtl/>
          <w:lang w:eastAsia="he-IL"/>
        </w:rPr>
        <w:t xml:space="preserve">ולעודד את הפילנתרופיה, כי בשורה התחתונה היא זו שעוזרת לחברה </w:t>
      </w:r>
      <w:bookmarkStart w:id="335" w:name="_ETM_Q1_2391000"/>
      <w:bookmarkEnd w:id="335"/>
      <w:r>
        <w:rPr>
          <w:rFonts w:hint="cs"/>
          <w:rtl/>
          <w:lang w:eastAsia="he-IL"/>
        </w:rPr>
        <w:t xml:space="preserve">האזרחית לתת שירותים לחברה האזרחית ולפעמים אפילו במקום </w:t>
      </w:r>
      <w:bookmarkStart w:id="336" w:name="_ETM_Q1_2400000"/>
      <w:bookmarkEnd w:id="336"/>
      <w:r>
        <w:rPr>
          <w:rFonts w:hint="cs"/>
          <w:rtl/>
          <w:lang w:eastAsia="he-IL"/>
        </w:rPr>
        <w:t xml:space="preserve">הממשלה. אז אני לא רוצה להרחיב את הדיבור על הסוגיה </w:t>
      </w:r>
      <w:bookmarkStart w:id="337" w:name="_ETM_Q1_2405000"/>
      <w:bookmarkEnd w:id="337"/>
      <w:r>
        <w:rPr>
          <w:rFonts w:hint="cs"/>
          <w:rtl/>
          <w:lang w:eastAsia="he-IL"/>
        </w:rPr>
        <w:t xml:space="preserve">שעלתה קודם כי דיברתי על זה כבר בישיבה הקודמת. בעינינו, ההליך שנעשה ברשות המיסים הוא הליך מאוד יסודי, מאוד </w:t>
      </w:r>
      <w:bookmarkStart w:id="338" w:name="_ETM_Q1_2410000"/>
      <w:bookmarkEnd w:id="338"/>
      <w:r>
        <w:rPr>
          <w:rFonts w:hint="cs"/>
          <w:rtl/>
          <w:lang w:eastAsia="he-IL"/>
        </w:rPr>
        <w:t xml:space="preserve">ממצה. כל מי שמתעסק בזה ביום יום נתקבל </w:t>
      </w:r>
      <w:bookmarkStart w:id="339" w:name="_ETM_Q1_2415000"/>
      <w:bookmarkEnd w:id="339"/>
      <w:r>
        <w:rPr>
          <w:rFonts w:hint="cs"/>
          <w:rtl/>
          <w:lang w:eastAsia="he-IL"/>
        </w:rPr>
        <w:t xml:space="preserve">בפעילות הזאת, היא פעילות טובה מאוד. המפקחים חוזרים ושואלים </w:t>
      </w:r>
      <w:bookmarkStart w:id="340" w:name="_ETM_Q1_2419000"/>
      <w:bookmarkEnd w:id="340"/>
      <w:r>
        <w:rPr>
          <w:rFonts w:hint="cs"/>
          <w:rtl/>
          <w:lang w:eastAsia="he-IL"/>
        </w:rPr>
        <w:t xml:space="preserve">שאלות. הוועדה המקצועית בודקת, </w:t>
      </w:r>
      <w:bookmarkStart w:id="341" w:name="_ETM_Q1_2402000"/>
      <w:bookmarkEnd w:id="341"/>
      <w:r w:rsidR="00F92218">
        <w:rPr>
          <w:rFonts w:hint="cs"/>
          <w:rtl/>
          <w:lang w:eastAsia="he-IL"/>
        </w:rPr>
        <w:t xml:space="preserve">וכשזה מגיע לוועדת הכספים </w:t>
      </w:r>
      <w:bookmarkStart w:id="342" w:name="_ETM_Q1_2436000"/>
      <w:bookmarkEnd w:id="342"/>
      <w:r w:rsidR="00656E0B">
        <w:rPr>
          <w:rFonts w:hint="cs"/>
          <w:rtl/>
          <w:lang w:eastAsia="he-IL"/>
        </w:rPr>
        <w:t>עם</w:t>
      </w:r>
      <w:r w:rsidR="00F92218">
        <w:rPr>
          <w:rFonts w:hint="cs"/>
          <w:rtl/>
          <w:lang w:eastAsia="he-IL"/>
        </w:rPr>
        <w:t xml:space="preserve"> </w:t>
      </w:r>
      <w:r w:rsidR="00656E0B">
        <w:rPr>
          <w:rFonts w:hint="cs"/>
          <w:rtl/>
          <w:lang w:eastAsia="he-IL"/>
        </w:rPr>
        <w:t xml:space="preserve">כל הכבוד, </w:t>
      </w:r>
      <w:r w:rsidR="00F92218">
        <w:rPr>
          <w:rFonts w:hint="cs"/>
          <w:rtl/>
          <w:lang w:eastAsia="he-IL"/>
        </w:rPr>
        <w:t xml:space="preserve">החומר כבר מזמן נבדק היטב, לטעמנו. ואני לא בטוח </w:t>
      </w:r>
      <w:bookmarkStart w:id="343" w:name="_ETM_Q1_2441000"/>
      <w:bookmarkEnd w:id="343"/>
      <w:r w:rsidR="00F92218">
        <w:rPr>
          <w:rFonts w:hint="cs"/>
          <w:rtl/>
          <w:lang w:eastAsia="he-IL"/>
        </w:rPr>
        <w:t xml:space="preserve">שהוועדה יכולה גם אם היא רוצה לדון לגופו של עניין </w:t>
      </w:r>
      <w:bookmarkStart w:id="344" w:name="_ETM_Q1_2443000"/>
      <w:bookmarkEnd w:id="344"/>
      <w:r w:rsidR="00F92218">
        <w:rPr>
          <w:rFonts w:hint="cs"/>
          <w:rtl/>
          <w:lang w:eastAsia="he-IL"/>
        </w:rPr>
        <w:t xml:space="preserve">בדבר זה או אחר. </w:t>
      </w:r>
      <w:r w:rsidR="00656E0B">
        <w:rPr>
          <w:rFonts w:hint="cs"/>
          <w:rtl/>
          <w:lang w:eastAsia="he-IL"/>
        </w:rPr>
        <w:t xml:space="preserve">ואנחנו גם, כמו שאמרנו בפעם הקודמת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גם לא היינו רוצים שיהיו שיקולים פוליטיים</w:t>
      </w:r>
      <w:r w:rsidR="00F92218">
        <w:rPr>
          <w:rFonts w:hint="cs"/>
          <w:rtl/>
          <w:lang w:eastAsia="he-IL"/>
        </w:rPr>
        <w:t xml:space="preserve">. </w:t>
      </w:r>
    </w:p>
    <w:p w:rsidR="00F92218" w:rsidRDefault="00F92218" w:rsidP="00F92218">
      <w:pPr>
        <w:rPr>
          <w:rtl/>
          <w:lang w:eastAsia="he-IL"/>
        </w:rPr>
      </w:pPr>
    </w:p>
    <w:p w:rsidR="00656E0B" w:rsidRDefault="00F92218" w:rsidP="00F922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" w:name="_ETM_Q1_2455000"/>
      <w:bookmarkEnd w:id="345"/>
      <w:r>
        <w:rPr>
          <w:rFonts w:hint="cs"/>
          <w:rtl/>
          <w:lang w:eastAsia="he-IL"/>
        </w:rPr>
        <w:t xml:space="preserve">בל אני רוצה שבאותה הזדמנות </w:t>
      </w:r>
      <w:bookmarkStart w:id="346" w:name="_ETM_Q1_2453000"/>
      <w:bookmarkEnd w:id="346"/>
      <w:r>
        <w:rPr>
          <w:rFonts w:hint="cs"/>
          <w:rtl/>
          <w:lang w:eastAsia="he-IL"/>
        </w:rPr>
        <w:t xml:space="preserve">שאתם מחוקקים, מדברים על תיקון החוק הזה, </w:t>
      </w:r>
      <w:r w:rsidR="00656E0B">
        <w:rPr>
          <w:rFonts w:hint="cs"/>
          <w:rtl/>
          <w:lang w:eastAsia="he-IL"/>
        </w:rPr>
        <w:t xml:space="preserve">להעלות דווקא שני נושאים אחרים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זה שלוש מגבלות</w:t>
      </w:r>
      <w:r>
        <w:rPr>
          <w:rFonts w:hint="cs"/>
          <w:rtl/>
          <w:lang w:eastAsia="he-IL"/>
        </w:rPr>
        <w:t xml:space="preserve"> שיש </w:t>
      </w:r>
      <w:bookmarkStart w:id="347" w:name="_ETM_Q1_2464000"/>
      <w:bookmarkEnd w:id="347"/>
      <w:r>
        <w:rPr>
          <w:rFonts w:hint="cs"/>
          <w:rtl/>
          <w:lang w:eastAsia="he-IL"/>
        </w:rPr>
        <w:t xml:space="preserve">היום בסעיף 46. המגבלה הראשונה היא </w:t>
      </w:r>
      <w:r w:rsidR="00656E0B">
        <w:rPr>
          <w:rFonts w:hint="cs"/>
          <w:rtl/>
          <w:lang w:eastAsia="he-IL"/>
        </w:rPr>
        <w:t xml:space="preserve">על גובה התרומה, 30% מההכנסה החייבת. </w:t>
      </w:r>
      <w:r>
        <w:rPr>
          <w:rFonts w:hint="cs"/>
          <w:rtl/>
          <w:lang w:eastAsia="he-IL"/>
        </w:rPr>
        <w:t>ה</w:t>
      </w:r>
      <w:r w:rsidR="00656E0B">
        <w:rPr>
          <w:rFonts w:hint="cs"/>
          <w:rtl/>
          <w:lang w:eastAsia="he-IL"/>
        </w:rPr>
        <w:t xml:space="preserve">מגבלה </w:t>
      </w:r>
      <w:r>
        <w:rPr>
          <w:rFonts w:hint="cs"/>
          <w:rtl/>
          <w:lang w:eastAsia="he-IL"/>
        </w:rPr>
        <w:t>ה</w:t>
      </w:r>
      <w:r w:rsidR="00656E0B">
        <w:rPr>
          <w:rFonts w:hint="cs"/>
          <w:rtl/>
          <w:lang w:eastAsia="he-IL"/>
        </w:rPr>
        <w:t xml:space="preserve">שנייה </w:t>
      </w:r>
      <w:r w:rsidR="00656E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גובה הזיכוי, 35% מהתרומה, </w:t>
      </w:r>
      <w:r w:rsidR="00656E0B">
        <w:rPr>
          <w:rFonts w:hint="cs"/>
          <w:rtl/>
          <w:lang w:eastAsia="he-IL"/>
        </w:rPr>
        <w:t xml:space="preserve">והמגבלה השלישית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ה-9 מיליון שקל שזה מגב</w:t>
      </w:r>
      <w:r>
        <w:rPr>
          <w:rFonts w:hint="cs"/>
          <w:rtl/>
          <w:lang w:eastAsia="he-IL"/>
        </w:rPr>
        <w:t xml:space="preserve">לה </w:t>
      </w:r>
      <w:bookmarkStart w:id="348" w:name="_ETM_Q1_2487000"/>
      <w:bookmarkEnd w:id="348"/>
      <w:r>
        <w:rPr>
          <w:rFonts w:hint="cs"/>
          <w:rtl/>
          <w:lang w:eastAsia="he-IL"/>
        </w:rPr>
        <w:t>של הסכום המרבי שאפשר לתרום בשנה. א</w:t>
      </w:r>
      <w:r w:rsidR="00656E0B">
        <w:rPr>
          <w:rFonts w:hint="cs"/>
          <w:rtl/>
          <w:lang w:eastAsia="he-IL"/>
        </w:rPr>
        <w:t xml:space="preserve">לה רכיבים שהגיע הזמן לשקול אותם ולשנות אותם. 30% מההכנסה החייבת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אני לא חושב שזה הגובה המתאים</w:t>
      </w:r>
      <w:r>
        <w:rPr>
          <w:rFonts w:hint="cs"/>
          <w:rtl/>
          <w:lang w:eastAsia="he-IL"/>
        </w:rPr>
        <w:t xml:space="preserve">, כנ"ל לגבי הזיכוי. </w:t>
      </w:r>
      <w:bookmarkStart w:id="349" w:name="_ETM_Q1_2504000"/>
      <w:bookmarkEnd w:id="349"/>
      <w:r>
        <w:rPr>
          <w:rFonts w:hint="cs"/>
          <w:rtl/>
          <w:lang w:eastAsia="he-IL"/>
        </w:rPr>
        <w:t xml:space="preserve">ועד השבוע שעבר שני גורמים היו אתי באופן אישי </w:t>
      </w:r>
      <w:r w:rsidR="00656E0B">
        <w:rPr>
          <w:rFonts w:hint="cs"/>
          <w:rtl/>
          <w:lang w:eastAsia="he-IL"/>
        </w:rPr>
        <w:t>בקשר ושאל</w:t>
      </w:r>
      <w:r>
        <w:rPr>
          <w:rFonts w:hint="cs"/>
          <w:rtl/>
          <w:lang w:eastAsia="he-IL"/>
        </w:rPr>
        <w:t xml:space="preserve">ו מה קורה עם התיקון של התקרה. דיברנו לפני שנה וחצי שהתקרה מ- 9 מיליון שקל תעלה ל-50 </w:t>
      </w:r>
      <w:bookmarkStart w:id="350" w:name="_ETM_Q1_2516000"/>
      <w:bookmarkEnd w:id="350"/>
      <w:r>
        <w:rPr>
          <w:rFonts w:hint="cs"/>
          <w:rtl/>
          <w:lang w:eastAsia="he-IL"/>
        </w:rPr>
        <w:t xml:space="preserve">מיליון שקל. זה נראה הרבה אבל זה לא הרבה, כי יש פה היום במדינת ישראל כמה משפחות לא </w:t>
      </w:r>
      <w:bookmarkStart w:id="351" w:name="_ETM_Q1_2519000"/>
      <w:bookmarkEnd w:id="351"/>
      <w:r>
        <w:rPr>
          <w:rFonts w:hint="cs"/>
          <w:rtl/>
          <w:lang w:eastAsia="he-IL"/>
        </w:rPr>
        <w:t xml:space="preserve">מעטות שתורמות הרבה יותר מזה, ואחרי השנה האחרונה עם ההייטק </w:t>
      </w:r>
      <w:bookmarkStart w:id="352" w:name="_ETM_Q1_2524000"/>
      <w:bookmarkEnd w:id="352"/>
      <w:r>
        <w:rPr>
          <w:rFonts w:hint="cs"/>
          <w:rtl/>
          <w:lang w:eastAsia="he-IL"/>
        </w:rPr>
        <w:t xml:space="preserve">יש הרבה מאוד צעירים שרוצים לתרום, והסכומים הם סכומים אחרים </w:t>
      </w:r>
      <w:bookmarkStart w:id="353" w:name="_ETM_Q1_2532000"/>
      <w:bookmarkEnd w:id="353"/>
      <w:r>
        <w:rPr>
          <w:rFonts w:hint="cs"/>
          <w:rtl/>
          <w:lang w:eastAsia="he-IL"/>
        </w:rPr>
        <w:t xml:space="preserve">לגמרי. אני חושב שהגיע הזמן לשקול גם את זה. </w:t>
      </w:r>
      <w:bookmarkStart w:id="354" w:name="_ETM_Q1_2517000"/>
      <w:bookmarkEnd w:id="354"/>
    </w:p>
    <w:p w:rsidR="00656E0B" w:rsidRDefault="00656E0B" w:rsidP="00656E0B">
      <w:pPr>
        <w:rPr>
          <w:rtl/>
          <w:lang w:eastAsia="he-IL"/>
        </w:rPr>
      </w:pPr>
    </w:p>
    <w:p w:rsidR="00F92218" w:rsidRDefault="00F92218" w:rsidP="00656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355" w:name="_ETM_Q1_2531000"/>
      <w:bookmarkEnd w:id="355"/>
      <w:r>
        <w:rPr>
          <w:rFonts w:hint="cs"/>
          <w:rtl/>
          <w:lang w:eastAsia="he-IL"/>
        </w:rPr>
        <w:t xml:space="preserve">אני מסכם את זה, אני מבקש שבאותה הזדמנות שמתקנים את הסעיף הזה, שלושת המגבלות האלה יתוקנו, יועלו </w:t>
      </w:r>
      <w:bookmarkStart w:id="356" w:name="_ETM_Q1_2539000"/>
      <w:bookmarkEnd w:id="356"/>
      <w:r>
        <w:rPr>
          <w:rFonts w:hint="cs"/>
          <w:rtl/>
          <w:lang w:eastAsia="he-IL"/>
        </w:rPr>
        <w:t xml:space="preserve">כמו שצריך כדי שניתן יהיה להמשיך ולהתרים את התורמים המבורכים </w:t>
      </w:r>
      <w:bookmarkStart w:id="357" w:name="_ETM_Q1_2544000"/>
      <w:bookmarkEnd w:id="357"/>
      <w:r>
        <w:rPr>
          <w:rFonts w:hint="cs"/>
          <w:rtl/>
          <w:lang w:eastAsia="he-IL"/>
        </w:rPr>
        <w:t xml:space="preserve">האלה לטובת החברה בישראל. תודה רבה. </w:t>
      </w:r>
    </w:p>
    <w:p w:rsidR="00F92218" w:rsidRDefault="00F92218" w:rsidP="00656E0B">
      <w:pPr>
        <w:rPr>
          <w:rtl/>
          <w:lang w:eastAsia="he-IL"/>
        </w:rPr>
      </w:pPr>
      <w:bookmarkStart w:id="358" w:name="_ETM_Q1_2549000"/>
      <w:bookmarkEnd w:id="358"/>
    </w:p>
    <w:p w:rsidR="00656E0B" w:rsidRDefault="00656E0B" w:rsidP="00656E0B">
      <w:pPr>
        <w:pStyle w:val="a4"/>
        <w:keepNext/>
        <w:rPr>
          <w:rtl/>
        </w:rPr>
      </w:pPr>
      <w:bookmarkStart w:id="359" w:name="ET_speaker_5726_24"/>
      <w:r w:rsidRPr="00656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6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656E0B" w:rsidRDefault="00656E0B" w:rsidP="00656E0B">
      <w:pPr>
        <w:pStyle w:val="KeepWithNext"/>
        <w:rPr>
          <w:rtl/>
          <w:lang w:eastAsia="he-IL"/>
        </w:rPr>
      </w:pPr>
    </w:p>
    <w:p w:rsidR="00F92218" w:rsidRDefault="00F92218" w:rsidP="00F92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בהמשך לדבריו </w:t>
      </w:r>
      <w:bookmarkStart w:id="360" w:name="_ETM_Q1_2554000"/>
      <w:bookmarkEnd w:id="360"/>
      <w:r>
        <w:rPr>
          <w:rFonts w:hint="cs"/>
          <w:rtl/>
          <w:lang w:eastAsia="he-IL"/>
        </w:rPr>
        <w:t xml:space="preserve">של אופיר כץ, שכל הנושא הזה של 46 היה </w:t>
      </w:r>
      <w:bookmarkStart w:id="361" w:name="_ETM_Q1_2562000"/>
      <w:bookmarkEnd w:id="361"/>
      <w:r>
        <w:rPr>
          <w:rFonts w:hint="cs"/>
          <w:rtl/>
          <w:lang w:eastAsia="he-IL"/>
        </w:rPr>
        <w:t xml:space="preserve">יכול לעבור מן העולם אם המדינה הייתה </w:t>
      </w:r>
      <w:bookmarkStart w:id="362" w:name="_ETM_Q1_2564000"/>
      <w:bookmarkEnd w:id="362"/>
      <w:r>
        <w:rPr>
          <w:rFonts w:hint="cs"/>
          <w:rtl/>
          <w:lang w:eastAsia="he-IL"/>
        </w:rPr>
        <w:t>עושה - - -</w:t>
      </w:r>
    </w:p>
    <w:p w:rsidR="00F92218" w:rsidRDefault="00F92218" w:rsidP="00F92218">
      <w:pPr>
        <w:rPr>
          <w:rtl/>
          <w:lang w:eastAsia="he-IL"/>
        </w:rPr>
      </w:pPr>
    </w:p>
    <w:p w:rsidR="00F92218" w:rsidRDefault="00F92218" w:rsidP="00F92218">
      <w:pPr>
        <w:pStyle w:val="af6"/>
        <w:keepNext/>
        <w:rPr>
          <w:rtl/>
        </w:rPr>
      </w:pPr>
      <w:bookmarkStart w:id="363" w:name="_ETM_Q1_2570000"/>
      <w:bookmarkStart w:id="364" w:name="ET_yor_6127_46"/>
      <w:bookmarkEnd w:id="363"/>
      <w:r w:rsidRPr="00F92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92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F92218" w:rsidRDefault="00F92218" w:rsidP="00F92218">
      <w:pPr>
        <w:pStyle w:val="KeepWithNext"/>
        <w:rPr>
          <w:rtl/>
          <w:lang w:eastAsia="he-IL"/>
        </w:rPr>
      </w:pPr>
    </w:p>
    <w:p w:rsidR="00F92218" w:rsidRDefault="00F92218" w:rsidP="00F92218">
      <w:pPr>
        <w:rPr>
          <w:rtl/>
          <w:lang w:eastAsia="he-IL"/>
        </w:rPr>
      </w:pPr>
      <w:bookmarkStart w:id="365" w:name="_ETM_Q1_2571000"/>
      <w:bookmarkEnd w:id="365"/>
      <w:r>
        <w:rPr>
          <w:rFonts w:hint="cs"/>
          <w:rtl/>
          <w:lang w:eastAsia="he-IL"/>
        </w:rPr>
        <w:t xml:space="preserve">עושה את תפקידה במקומות האלה שהעמותות נכנסות אליו. </w:t>
      </w:r>
    </w:p>
    <w:p w:rsidR="00F92218" w:rsidRDefault="00F92218" w:rsidP="00F92218">
      <w:pPr>
        <w:rPr>
          <w:rtl/>
          <w:lang w:eastAsia="he-IL"/>
        </w:rPr>
      </w:pPr>
    </w:p>
    <w:p w:rsidR="00F92218" w:rsidRDefault="00F92218" w:rsidP="00F92218">
      <w:pPr>
        <w:pStyle w:val="a4"/>
        <w:keepNext/>
        <w:rPr>
          <w:rtl/>
        </w:rPr>
      </w:pPr>
      <w:bookmarkStart w:id="366" w:name="_ETM_Q1_2572000"/>
      <w:bookmarkStart w:id="367" w:name="ET_speaker_5726_47"/>
      <w:bookmarkEnd w:id="366"/>
      <w:r w:rsidRPr="00F922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F92218" w:rsidRDefault="00F92218" w:rsidP="00F92218">
      <w:pPr>
        <w:pStyle w:val="KeepWithNext"/>
        <w:rPr>
          <w:rtl/>
          <w:lang w:eastAsia="he-IL"/>
        </w:rPr>
      </w:pPr>
    </w:p>
    <w:p w:rsidR="00F92218" w:rsidRDefault="00F92218" w:rsidP="00F92218">
      <w:pPr>
        <w:rPr>
          <w:rtl/>
          <w:lang w:eastAsia="he-IL"/>
        </w:rPr>
      </w:pPr>
      <w:bookmarkStart w:id="368" w:name="_ETM_Q1_2574000"/>
      <w:bookmarkEnd w:id="368"/>
      <w:r>
        <w:rPr>
          <w:rFonts w:hint="cs"/>
          <w:rtl/>
          <w:lang w:eastAsia="he-IL"/>
        </w:rPr>
        <w:t>בדיוק. לצערנו, תקציב העמותות בסופו של דבר, נותן יותר ממה שהמדינה נותנת לאותם חלשים, לאותם - - -</w:t>
      </w:r>
    </w:p>
    <w:p w:rsidR="00F92218" w:rsidRDefault="00F92218" w:rsidP="00F92218">
      <w:pPr>
        <w:rPr>
          <w:rtl/>
          <w:lang w:eastAsia="he-IL"/>
        </w:rPr>
      </w:pPr>
    </w:p>
    <w:p w:rsidR="00F92218" w:rsidRDefault="00F92218" w:rsidP="00F92218">
      <w:pPr>
        <w:pStyle w:val="af6"/>
        <w:keepNext/>
        <w:rPr>
          <w:rtl/>
        </w:rPr>
      </w:pPr>
      <w:bookmarkStart w:id="369" w:name="_ETM_Q1_2581000"/>
      <w:bookmarkStart w:id="370" w:name="ET_yor_6127_48"/>
      <w:bookmarkEnd w:id="369"/>
      <w:r w:rsidRPr="00F92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92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F92218" w:rsidRDefault="00F92218" w:rsidP="00F92218">
      <w:pPr>
        <w:pStyle w:val="KeepWithNext"/>
        <w:rPr>
          <w:rtl/>
          <w:lang w:eastAsia="he-IL"/>
        </w:rPr>
      </w:pPr>
    </w:p>
    <w:p w:rsidR="00F92218" w:rsidRDefault="00F92218" w:rsidP="00F92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בתחום החברתי. </w:t>
      </w:r>
    </w:p>
    <w:p w:rsidR="00F92218" w:rsidRDefault="00F92218" w:rsidP="00F92218">
      <w:pPr>
        <w:rPr>
          <w:rtl/>
          <w:lang w:eastAsia="he-IL"/>
        </w:rPr>
      </w:pPr>
    </w:p>
    <w:p w:rsidR="00F92218" w:rsidRDefault="00F92218" w:rsidP="00F92218">
      <w:pPr>
        <w:pStyle w:val="a4"/>
        <w:keepNext/>
        <w:rPr>
          <w:rtl/>
        </w:rPr>
      </w:pPr>
      <w:bookmarkStart w:id="371" w:name="_ETM_Q1_2582000"/>
      <w:bookmarkStart w:id="372" w:name="ET_speaker_5726_49"/>
      <w:bookmarkEnd w:id="371"/>
      <w:r w:rsidRPr="00F922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F92218" w:rsidRDefault="00F92218" w:rsidP="00F92218">
      <w:pPr>
        <w:pStyle w:val="KeepWithNext"/>
        <w:rPr>
          <w:rtl/>
          <w:lang w:eastAsia="he-IL"/>
        </w:rPr>
      </w:pPr>
    </w:p>
    <w:p w:rsidR="00656E0B" w:rsidRDefault="00F92218" w:rsidP="00F92218">
      <w:pPr>
        <w:rPr>
          <w:rtl/>
          <w:lang w:eastAsia="he-IL"/>
        </w:rPr>
      </w:pPr>
      <w:bookmarkStart w:id="373" w:name="_ETM_Q1_2584000"/>
      <w:bookmarkEnd w:id="373"/>
      <w:r>
        <w:rPr>
          <w:rFonts w:hint="cs"/>
          <w:rtl/>
          <w:lang w:eastAsia="he-IL"/>
        </w:rPr>
        <w:t xml:space="preserve">רווחה, </w:t>
      </w:r>
      <w:bookmarkStart w:id="374" w:name="_ETM_Q1_2586000"/>
      <w:bookmarkEnd w:id="374"/>
      <w:r>
        <w:rPr>
          <w:rFonts w:hint="cs"/>
          <w:rtl/>
          <w:lang w:eastAsia="he-IL"/>
        </w:rPr>
        <w:t xml:space="preserve">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 אגב, גם ב</w:t>
      </w:r>
      <w:r w:rsidR="00656E0B">
        <w:rPr>
          <w:rFonts w:hint="cs"/>
          <w:rtl/>
          <w:lang w:eastAsia="he-IL"/>
        </w:rPr>
        <w:t xml:space="preserve">בתי כנסת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תדעו שכמעט ואין בכלל תקציבים. </w:t>
      </w:r>
      <w:bookmarkStart w:id="375" w:name="_ETM_Q1_2588000"/>
      <w:bookmarkEnd w:id="375"/>
      <w:r>
        <w:rPr>
          <w:rFonts w:hint="cs"/>
          <w:rtl/>
          <w:lang w:eastAsia="he-IL"/>
        </w:rPr>
        <w:t xml:space="preserve">אני לא מדבר על ישיבות שיש תקציב, או לחלקם. בבתי </w:t>
      </w:r>
      <w:bookmarkStart w:id="376" w:name="_ETM_Q1_2592000"/>
      <w:bookmarkEnd w:id="376"/>
      <w:r>
        <w:rPr>
          <w:rFonts w:hint="cs"/>
          <w:rtl/>
          <w:lang w:eastAsia="he-IL"/>
        </w:rPr>
        <w:t xml:space="preserve">כנסת </w:t>
      </w:r>
      <w:r w:rsidR="00656E0B">
        <w:rPr>
          <w:rFonts w:hint="cs"/>
          <w:rtl/>
          <w:lang w:eastAsia="he-IL"/>
        </w:rPr>
        <w:t>אין תקציב</w:t>
      </w:r>
      <w:r>
        <w:rPr>
          <w:rFonts w:hint="cs"/>
          <w:rtl/>
          <w:lang w:eastAsia="he-IL"/>
        </w:rPr>
        <w:t>,</w:t>
      </w:r>
      <w:r w:rsidR="00656E0B">
        <w:rPr>
          <w:rFonts w:hint="cs"/>
          <w:rtl/>
          <w:lang w:eastAsia="he-IL"/>
        </w:rPr>
        <w:t xml:space="preserve"> מלבד 1,000 או 2,000 שקל לשנה</w:t>
      </w:r>
      <w:r>
        <w:rPr>
          <w:rFonts w:hint="cs"/>
          <w:rtl/>
          <w:lang w:eastAsia="he-IL"/>
        </w:rPr>
        <w:t xml:space="preserve">, תלוי באיזה בית כנסת, לאיזה שיפוץ או </w:t>
      </w:r>
      <w:bookmarkStart w:id="377" w:name="_ETM_Q1_2603000"/>
      <w:bookmarkEnd w:id="377"/>
      <w:r>
        <w:rPr>
          <w:rFonts w:hint="cs"/>
          <w:rtl/>
          <w:lang w:eastAsia="he-IL"/>
        </w:rPr>
        <w:t xml:space="preserve">ריהוט. כלומר, אותן עמותות במיוחד לרווחה וחינוך, כמו שאמרת, </w:t>
      </w:r>
      <w:r w:rsidR="00656E0B">
        <w:rPr>
          <w:rFonts w:hint="cs"/>
          <w:rtl/>
          <w:lang w:eastAsia="he-IL"/>
        </w:rPr>
        <w:t>עושות את העבודה שהמדינה הייתה צריכה לעשות. אז לפחות, אם המדינה לא עושה את זה</w:t>
      </w:r>
      <w:r>
        <w:rPr>
          <w:rFonts w:hint="cs"/>
          <w:rtl/>
          <w:lang w:eastAsia="he-IL"/>
        </w:rPr>
        <w:t xml:space="preserve"> מכל מיני שיקולים ומגבלות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r w:rsidR="00656E0B">
        <w:rPr>
          <w:rFonts w:hint="cs"/>
          <w:rtl/>
          <w:lang w:eastAsia="he-IL"/>
        </w:rPr>
        <w:t>אבל זה נכון</w:t>
      </w:r>
      <w:r>
        <w:rPr>
          <w:rFonts w:hint="cs"/>
          <w:rtl/>
          <w:lang w:eastAsia="he-IL"/>
        </w:rPr>
        <w:t xml:space="preserve"> להעלות את התקרה ונכון לעשות את השינויים שהזכיר אופיר כץ, </w:t>
      </w:r>
      <w:r w:rsidR="00656E0B">
        <w:rPr>
          <w:rFonts w:hint="cs"/>
          <w:rtl/>
          <w:lang w:eastAsia="he-IL"/>
        </w:rPr>
        <w:t xml:space="preserve">שהם דברים מבורכים. בנוסף לכך, אנחנו חושבים </w:t>
      </w:r>
      <w:r w:rsidR="00656E0B">
        <w:rPr>
          <w:rtl/>
          <w:lang w:eastAsia="he-IL"/>
        </w:rPr>
        <w:t>–</w:t>
      </w:r>
      <w:r w:rsidR="00656E0B">
        <w:rPr>
          <w:rFonts w:hint="cs"/>
          <w:rtl/>
          <w:lang w:eastAsia="he-IL"/>
        </w:rPr>
        <w:t xml:space="preserve"> אני בכל אופן, שיש לחזק את הוועדה כמו</w:t>
      </w:r>
      <w:r w:rsidR="00F43458">
        <w:rPr>
          <w:rFonts w:hint="cs"/>
          <w:rtl/>
          <w:lang w:eastAsia="he-IL"/>
        </w:rPr>
        <w:t xml:space="preserve"> </w:t>
      </w:r>
      <w:bookmarkStart w:id="378" w:name="_ETM_Q1_2627000"/>
      <w:bookmarkEnd w:id="378"/>
      <w:r w:rsidR="00F43458">
        <w:rPr>
          <w:rFonts w:hint="cs"/>
          <w:rtl/>
          <w:lang w:eastAsia="he-IL"/>
        </w:rPr>
        <w:t xml:space="preserve">שאמרנו בתחילת הדיון הזה. </w:t>
      </w:r>
    </w:p>
    <w:p w:rsidR="00656E0B" w:rsidRDefault="00656E0B" w:rsidP="00656E0B">
      <w:pPr>
        <w:rPr>
          <w:rtl/>
          <w:lang w:eastAsia="he-IL"/>
        </w:rPr>
      </w:pPr>
    </w:p>
    <w:p w:rsidR="00656E0B" w:rsidRDefault="00656E0B" w:rsidP="00656E0B">
      <w:pPr>
        <w:pStyle w:val="af6"/>
        <w:keepNext/>
        <w:rPr>
          <w:rtl/>
        </w:rPr>
      </w:pPr>
      <w:bookmarkStart w:id="379" w:name="ET_yor_6127_25"/>
      <w:r w:rsidRPr="00656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656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656E0B" w:rsidRDefault="00656E0B" w:rsidP="00656E0B">
      <w:pPr>
        <w:pStyle w:val="KeepWithNext"/>
        <w:rPr>
          <w:rtl/>
          <w:lang w:eastAsia="he-IL"/>
        </w:rPr>
      </w:pPr>
    </w:p>
    <w:p w:rsidR="00F43458" w:rsidRDefault="00656E0B" w:rsidP="00F43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ברשותכם לסכם ולומר </w:t>
      </w:r>
      <w:r>
        <w:rPr>
          <w:rtl/>
          <w:lang w:eastAsia="he-IL"/>
        </w:rPr>
        <w:t>–</w:t>
      </w:r>
      <w:r w:rsidR="00F43458">
        <w:rPr>
          <w:rFonts w:hint="cs"/>
          <w:rtl/>
          <w:lang w:eastAsia="he-IL"/>
        </w:rPr>
        <w:t xml:space="preserve"> אני מלכתחילה הגדרתי את תפקיד הוועדה מעבר לנושא שיקול הדעת. אני </w:t>
      </w:r>
      <w:bookmarkStart w:id="380" w:name="_ETM_Q1_2646000"/>
      <w:bookmarkEnd w:id="380"/>
      <w:r w:rsidR="00F43458">
        <w:rPr>
          <w:rFonts w:hint="cs"/>
          <w:rtl/>
          <w:lang w:eastAsia="he-IL"/>
        </w:rPr>
        <w:t xml:space="preserve">חושב שאנחנו כן צריכים לבחון את הקריטריונים ומה </w:t>
      </w:r>
      <w:bookmarkStart w:id="381" w:name="_ETM_Q1_2642000"/>
      <w:bookmarkEnd w:id="381"/>
      <w:r w:rsidR="00F43458">
        <w:rPr>
          <w:rFonts w:hint="cs"/>
          <w:rtl/>
          <w:lang w:eastAsia="he-IL"/>
        </w:rPr>
        <w:t xml:space="preserve">שאופיר כץ דיבר עכשיו, </w:t>
      </w:r>
      <w:r>
        <w:rPr>
          <w:rFonts w:hint="cs"/>
          <w:rtl/>
          <w:lang w:eastAsia="he-IL"/>
        </w:rPr>
        <w:t>כי בסופו של דבר המטרה שלנו צריכה להיות עידוד הפילנתרופיה</w:t>
      </w:r>
      <w:r w:rsidR="00F43458">
        <w:rPr>
          <w:rFonts w:hint="cs"/>
          <w:rtl/>
          <w:lang w:eastAsia="he-IL"/>
        </w:rPr>
        <w:t xml:space="preserve"> בישראל, זה תחום שחשוב לעודד </w:t>
      </w:r>
      <w:bookmarkStart w:id="382" w:name="_ETM_Q1_2655000"/>
      <w:bookmarkEnd w:id="382"/>
      <w:r w:rsidR="00F43458">
        <w:rPr>
          <w:rFonts w:hint="cs"/>
          <w:rtl/>
          <w:lang w:eastAsia="he-IL"/>
        </w:rPr>
        <w:t xml:space="preserve">אותו. </w:t>
      </w:r>
      <w:r>
        <w:rPr>
          <w:rFonts w:hint="cs"/>
          <w:rtl/>
          <w:lang w:eastAsia="he-IL"/>
        </w:rPr>
        <w:t xml:space="preserve">לכן, מעבר לשיקול הדעת נקיים כאן </w:t>
      </w:r>
      <w:r w:rsidR="00F43458">
        <w:rPr>
          <w:rFonts w:hint="cs"/>
          <w:rtl/>
          <w:lang w:eastAsia="he-IL"/>
        </w:rPr>
        <w:t>דיונים לגבי הקריטריונים, לגבי התקרה וגובה הזיכוי ו</w:t>
      </w:r>
      <w:bookmarkStart w:id="383" w:name="_ETM_Q1_2666000"/>
      <w:bookmarkEnd w:id="383"/>
      <w:r w:rsidR="00F43458">
        <w:rPr>
          <w:rFonts w:hint="cs"/>
          <w:rtl/>
          <w:lang w:eastAsia="he-IL"/>
        </w:rPr>
        <w:t xml:space="preserve">לגבי המנגנון עצמו, ואני יודע שיש כל מיני רעיונות. </w:t>
      </w:r>
      <w:bookmarkStart w:id="384" w:name="_ETM_Q1_2674000"/>
      <w:bookmarkEnd w:id="384"/>
      <w:r w:rsidR="00F43458">
        <w:rPr>
          <w:rFonts w:hint="cs"/>
          <w:rtl/>
          <w:lang w:eastAsia="he-IL"/>
        </w:rPr>
        <w:t xml:space="preserve">גם במדינות אירופה יש כל מיני מנגנונים מעניינים שאפשר </w:t>
      </w:r>
      <w:r>
        <w:rPr>
          <w:rFonts w:hint="cs"/>
          <w:rtl/>
          <w:lang w:eastAsia="he-IL"/>
        </w:rPr>
        <w:t xml:space="preserve">לבחון אותם גם בהקשר למדינת ישראל. </w:t>
      </w:r>
    </w:p>
    <w:p w:rsidR="00F43458" w:rsidRDefault="00F43458" w:rsidP="00F43458">
      <w:pPr>
        <w:rPr>
          <w:rtl/>
          <w:lang w:eastAsia="he-IL"/>
        </w:rPr>
      </w:pPr>
    </w:p>
    <w:p w:rsidR="00F43458" w:rsidRDefault="00656E0B" w:rsidP="00F43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שיקול הדעת </w:t>
      </w:r>
      <w:r w:rsidR="00F43458">
        <w:rPr>
          <w:rFonts w:hint="cs"/>
          <w:rtl/>
          <w:lang w:eastAsia="he-IL"/>
        </w:rPr>
        <w:t xml:space="preserve">אני </w:t>
      </w:r>
      <w:bookmarkStart w:id="385" w:name="_ETM_Q1_2678000"/>
      <w:bookmarkEnd w:id="385"/>
      <w:r w:rsidR="00F43458">
        <w:rPr>
          <w:rFonts w:hint="cs"/>
          <w:rtl/>
          <w:lang w:eastAsia="he-IL"/>
        </w:rPr>
        <w:t xml:space="preserve">חושב שיש לנו כאן חילוקי דעות ואני מתכוון להגיש למליאת </w:t>
      </w:r>
      <w:bookmarkStart w:id="386" w:name="_ETM_Q1_2683000"/>
      <w:bookmarkEnd w:id="386"/>
      <w:r w:rsidR="00F43458">
        <w:rPr>
          <w:rFonts w:hint="cs"/>
          <w:rtl/>
          <w:lang w:eastAsia="he-IL"/>
        </w:rPr>
        <w:t xml:space="preserve">הוועדה, </w:t>
      </w:r>
      <w:r>
        <w:rPr>
          <w:rFonts w:hint="cs"/>
          <w:rtl/>
          <w:lang w:eastAsia="he-IL"/>
        </w:rPr>
        <w:t xml:space="preserve">ליו"ר הוועדה סיכום של שתי הישיבות שלנו בנושא, שהוועדה תחליט ונתקדם בהתאם. </w:t>
      </w:r>
    </w:p>
    <w:p w:rsidR="00F43458" w:rsidRDefault="00F43458" w:rsidP="00F43458">
      <w:pPr>
        <w:rPr>
          <w:rtl/>
          <w:lang w:eastAsia="he-IL"/>
        </w:rPr>
      </w:pPr>
      <w:bookmarkStart w:id="387" w:name="_ETM_Q1_2696000"/>
      <w:bookmarkEnd w:id="387"/>
    </w:p>
    <w:p w:rsidR="00656E0B" w:rsidRDefault="00656E0B" w:rsidP="00F43458">
      <w:pPr>
        <w:rPr>
          <w:rtl/>
          <w:lang w:eastAsia="he-IL"/>
        </w:rPr>
      </w:pPr>
      <w:bookmarkStart w:id="388" w:name="_ETM_Q1_2697000"/>
      <w:bookmarkEnd w:id="388"/>
      <w:r>
        <w:rPr>
          <w:rFonts w:hint="cs"/>
          <w:rtl/>
          <w:lang w:eastAsia="he-IL"/>
        </w:rPr>
        <w:t xml:space="preserve">תודה רבה לכולם, הישיבה נעולה. </w:t>
      </w:r>
    </w:p>
    <w:p w:rsidR="00656E0B" w:rsidRDefault="00656E0B" w:rsidP="00656E0B">
      <w:pPr>
        <w:rPr>
          <w:rtl/>
          <w:lang w:eastAsia="he-IL"/>
        </w:rPr>
      </w:pPr>
    </w:p>
    <w:p w:rsidR="005B55A8" w:rsidRDefault="005B55A8" w:rsidP="00656E0B">
      <w:pPr>
        <w:rPr>
          <w:rtl/>
          <w:lang w:eastAsia="he-IL"/>
        </w:rPr>
      </w:pPr>
      <w:bookmarkStart w:id="389" w:name="_GoBack"/>
      <w:bookmarkEnd w:id="389"/>
    </w:p>
    <w:p w:rsidR="00E02A27" w:rsidRDefault="00E02A27" w:rsidP="00E02A27">
      <w:pPr>
        <w:pStyle w:val="afc"/>
        <w:keepNext/>
        <w:rPr>
          <w:rtl/>
          <w:lang w:eastAsia="he-IL"/>
        </w:rPr>
      </w:pPr>
      <w:bookmarkStart w:id="390" w:name="ET_meetingend_26"/>
      <w:r w:rsidRPr="00E02A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</w:t>
      </w:r>
      <w:bookmarkEnd w:id="390"/>
      <w:r>
        <w:rPr>
          <w:rFonts w:hint="cs"/>
          <w:rtl/>
          <w:lang w:eastAsia="he-IL"/>
        </w:rPr>
        <w:t>20</w:t>
      </w:r>
    </w:p>
    <w:p w:rsidR="00E02A27" w:rsidRPr="00E02A27" w:rsidRDefault="00E02A27" w:rsidP="00E02A27">
      <w:pPr>
        <w:rPr>
          <w:rtl/>
          <w:lang w:eastAsia="he-IL"/>
        </w:rPr>
      </w:pPr>
    </w:p>
    <w:sectPr w:rsidR="00E02A27" w:rsidRPr="00E02A27" w:rsidSect="005B55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218" w:rsidRDefault="00F92218">
      <w:r>
        <w:separator/>
      </w:r>
    </w:p>
  </w:endnote>
  <w:endnote w:type="continuationSeparator" w:id="0">
    <w:p w:rsidR="00F92218" w:rsidRDefault="00F92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218" w:rsidRDefault="00F92218">
      <w:r>
        <w:separator/>
      </w:r>
    </w:p>
  </w:footnote>
  <w:footnote w:type="continuationSeparator" w:id="0">
    <w:p w:rsidR="00F92218" w:rsidRDefault="00F92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218" w:rsidRDefault="00F922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2218" w:rsidRDefault="00F922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218" w:rsidRDefault="00F922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55A8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92218" w:rsidRDefault="00F81787" w:rsidP="008E5E3F">
    <w:pPr>
      <w:pStyle w:val="a3"/>
      <w:ind w:firstLine="0"/>
      <w:rPr>
        <w:rtl/>
      </w:rPr>
    </w:pPr>
    <w:r>
      <w:rPr>
        <w:rFonts w:hint="cs"/>
        <w:rtl/>
      </w:rPr>
      <w:t>ועדת משנה לבחינת תיקוני חקיקה</w:t>
    </w:r>
  </w:p>
  <w:p w:rsidR="00F81787" w:rsidRPr="00CC5815" w:rsidRDefault="00F81787" w:rsidP="008E5E3F">
    <w:pPr>
      <w:pStyle w:val="a3"/>
      <w:ind w:firstLine="0"/>
    </w:pPr>
    <w:r>
      <w:rPr>
        <w:rFonts w:hint="cs"/>
        <w:rtl/>
      </w:rPr>
      <w:t>של ועדת הכספים</w:t>
    </w:r>
  </w:p>
  <w:p w:rsidR="00F92218" w:rsidRPr="00CC5815" w:rsidRDefault="00F92218" w:rsidP="008E5E3F">
    <w:pPr>
      <w:pStyle w:val="a3"/>
      <w:ind w:firstLine="0"/>
      <w:rPr>
        <w:rtl/>
      </w:rPr>
    </w:pPr>
    <w:r>
      <w:rPr>
        <w:rtl/>
      </w:rPr>
      <w:t>04/01/2022</w:t>
    </w:r>
  </w:p>
  <w:p w:rsidR="00F92218" w:rsidRPr="00CC5815" w:rsidRDefault="00F922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218" w:rsidRDefault="00F922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2218" w:rsidRDefault="00F922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2218" w:rsidRDefault="00F92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4C"/>
    <w:rsid w:val="00067F42"/>
    <w:rsid w:val="00092B80"/>
    <w:rsid w:val="00093651"/>
    <w:rsid w:val="000A17C6"/>
    <w:rsid w:val="000B060C"/>
    <w:rsid w:val="000B2EE6"/>
    <w:rsid w:val="000C47F5"/>
    <w:rsid w:val="000E3314"/>
    <w:rsid w:val="000F2459"/>
    <w:rsid w:val="0014175A"/>
    <w:rsid w:val="00150436"/>
    <w:rsid w:val="00167294"/>
    <w:rsid w:val="001673D4"/>
    <w:rsid w:val="00171E7F"/>
    <w:rsid w:val="001758C1"/>
    <w:rsid w:val="0017779F"/>
    <w:rsid w:val="001A42C5"/>
    <w:rsid w:val="001A74E9"/>
    <w:rsid w:val="001A7A1B"/>
    <w:rsid w:val="001C44DA"/>
    <w:rsid w:val="001C4FDA"/>
    <w:rsid w:val="001C790C"/>
    <w:rsid w:val="001D440C"/>
    <w:rsid w:val="001D5A75"/>
    <w:rsid w:val="002016FF"/>
    <w:rsid w:val="00227FEF"/>
    <w:rsid w:val="00261554"/>
    <w:rsid w:val="00275C03"/>
    <w:rsid w:val="00280D58"/>
    <w:rsid w:val="002A3DB6"/>
    <w:rsid w:val="002A419F"/>
    <w:rsid w:val="002B6EF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4E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DBC"/>
    <w:rsid w:val="00500C0C"/>
    <w:rsid w:val="00546678"/>
    <w:rsid w:val="005506B9"/>
    <w:rsid w:val="005507A5"/>
    <w:rsid w:val="00566D26"/>
    <w:rsid w:val="005817EC"/>
    <w:rsid w:val="00590B77"/>
    <w:rsid w:val="005A2ACF"/>
    <w:rsid w:val="005A342D"/>
    <w:rsid w:val="005B55A8"/>
    <w:rsid w:val="005C363E"/>
    <w:rsid w:val="005D61F3"/>
    <w:rsid w:val="005E1C6B"/>
    <w:rsid w:val="005F5C4A"/>
    <w:rsid w:val="005F76B0"/>
    <w:rsid w:val="00617E97"/>
    <w:rsid w:val="00624271"/>
    <w:rsid w:val="00634F61"/>
    <w:rsid w:val="00656E0B"/>
    <w:rsid w:val="00670A83"/>
    <w:rsid w:val="0069287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3B5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75B"/>
    <w:rsid w:val="00BA6446"/>
    <w:rsid w:val="00BC287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1F8"/>
    <w:rsid w:val="00D278F7"/>
    <w:rsid w:val="00D37550"/>
    <w:rsid w:val="00D40A29"/>
    <w:rsid w:val="00D45D27"/>
    <w:rsid w:val="00D86E57"/>
    <w:rsid w:val="00D96B24"/>
    <w:rsid w:val="00DD7501"/>
    <w:rsid w:val="00DE5B80"/>
    <w:rsid w:val="00E02A27"/>
    <w:rsid w:val="00E04A59"/>
    <w:rsid w:val="00E33AE3"/>
    <w:rsid w:val="00E570EA"/>
    <w:rsid w:val="00E61903"/>
    <w:rsid w:val="00E64116"/>
    <w:rsid w:val="00E67CF7"/>
    <w:rsid w:val="00E81D90"/>
    <w:rsid w:val="00E93D9E"/>
    <w:rsid w:val="00EA624B"/>
    <w:rsid w:val="00EB057D"/>
    <w:rsid w:val="00EB18E4"/>
    <w:rsid w:val="00EB5C85"/>
    <w:rsid w:val="00EC0AC2"/>
    <w:rsid w:val="00EC1FB3"/>
    <w:rsid w:val="00EC2CD4"/>
    <w:rsid w:val="00ED6009"/>
    <w:rsid w:val="00EE09AD"/>
    <w:rsid w:val="00EE26FD"/>
    <w:rsid w:val="00F053E5"/>
    <w:rsid w:val="00F10D2D"/>
    <w:rsid w:val="00F16831"/>
    <w:rsid w:val="00F3623F"/>
    <w:rsid w:val="00F41C33"/>
    <w:rsid w:val="00F423F1"/>
    <w:rsid w:val="00F43458"/>
    <w:rsid w:val="00F4792E"/>
    <w:rsid w:val="00F53584"/>
    <w:rsid w:val="00F549E5"/>
    <w:rsid w:val="00F63F05"/>
    <w:rsid w:val="00F72368"/>
    <w:rsid w:val="00F8145B"/>
    <w:rsid w:val="00F81787"/>
    <w:rsid w:val="00F821F6"/>
    <w:rsid w:val="00F84D49"/>
    <w:rsid w:val="00F92218"/>
    <w:rsid w:val="00F975E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5C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75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EA731-418F-40A2-AD13-B094428C9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9</Pages>
  <Words>3741</Words>
  <Characters>21329</Characters>
  <Application>Microsoft Office Word</Application>
  <DocSecurity>0</DocSecurity>
  <Lines>177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2022-01-10T18:41:00Z</dcterms:modified>
</cp:coreProperties>
</file>