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24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32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24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B24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48</w:t>
      </w:r>
    </w:p>
    <w:p w:rsidR="00E64116" w:rsidRPr="008713A4" w:rsidRDefault="007B24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36C2F"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7B24DB" w:rsidP="0072470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בש</w:t>
      </w:r>
      <w:r w:rsidR="00724708">
        <w:rPr>
          <w:b/>
          <w:bCs/>
          <w:u w:val="single"/>
          <w:rtl/>
        </w:rPr>
        <w:t xml:space="preserve">בט </w:t>
      </w:r>
      <w:proofErr w:type="spellStart"/>
      <w:r w:rsidR="00724708">
        <w:rPr>
          <w:b/>
          <w:bCs/>
          <w:u w:val="single"/>
          <w:rtl/>
        </w:rPr>
        <w:t>התשפ"ב</w:t>
      </w:r>
      <w:proofErr w:type="spellEnd"/>
      <w:r w:rsidR="00724708">
        <w:rPr>
          <w:b/>
          <w:bCs/>
          <w:u w:val="single"/>
          <w:rtl/>
        </w:rPr>
        <w:t xml:space="preserve"> (10 בינואר 2022), ש</w:t>
      </w:r>
      <w:r w:rsidR="00724708">
        <w:rPr>
          <w:rFonts w:hint="cs"/>
          <w:b/>
          <w:bCs/>
          <w:u w:val="single"/>
          <w:rtl/>
        </w:rPr>
        <w:t>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232F2" w:rsidRDefault="007B24DB" w:rsidP="008232F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6474_1"/>
      <w:r w:rsidRPr="008232F2">
        <w:rPr>
          <w:rStyle w:val="TagStyle"/>
          <w:b/>
          <w:bCs w:val="0"/>
          <w:u w:val="none"/>
          <w:rtl/>
        </w:rPr>
        <w:t xml:space="preserve"> &lt;&lt; נושא &gt;&gt; </w:t>
      </w:r>
      <w:r w:rsidRPr="008232F2">
        <w:rPr>
          <w:b w:val="0"/>
          <w:bCs w:val="0"/>
          <w:u w:val="none"/>
          <w:rtl/>
        </w:rPr>
        <w:t>שינוי הרכב ועדת המשנה לנושאים חסויים ומסווגים</w:t>
      </w:r>
      <w:r w:rsidRPr="008232F2">
        <w:rPr>
          <w:rStyle w:val="TagStyle"/>
          <w:b/>
          <w:bCs w:val="0"/>
          <w:u w:val="none"/>
          <w:rtl/>
        </w:rPr>
        <w:t xml:space="preserve"> &lt;&lt; נושא &gt;&gt;</w:t>
      </w:r>
      <w:r w:rsidRPr="008232F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B24DB" w:rsidRDefault="007B24DB" w:rsidP="007C693F">
      <w:pPr>
        <w:spacing w:before="60"/>
        <w:ind w:firstLine="0"/>
        <w:rPr>
          <w:rtl/>
        </w:rPr>
      </w:pPr>
    </w:p>
    <w:p w:rsidR="008232F2" w:rsidRPr="008713A4" w:rsidRDefault="008232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B24DB" w:rsidRDefault="007B24DB" w:rsidP="00EC1FB3">
      <w:pPr>
        <w:ind w:firstLine="0"/>
        <w:rPr>
          <w:rtl/>
        </w:rPr>
      </w:pPr>
      <w:r w:rsidRPr="007B24DB">
        <w:rPr>
          <w:rtl/>
        </w:rPr>
        <w:t>מירב בן ארי – היו"ר</w:t>
      </w:r>
    </w:p>
    <w:p w:rsidR="00E64116" w:rsidRDefault="00E64116" w:rsidP="00DE5B80">
      <w:pPr>
        <w:ind w:firstLine="0"/>
        <w:rPr>
          <w:rtl/>
        </w:rPr>
      </w:pPr>
    </w:p>
    <w:p w:rsidR="00E36C2F" w:rsidRDefault="00E36C2F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E36C2F">
        <w:rPr>
          <w:rFonts w:hint="cs"/>
          <w:b/>
          <w:bCs/>
          <w:u w:val="single"/>
          <w:rtl/>
        </w:rPr>
        <w:t>"מ מ</w:t>
      </w:r>
      <w:r w:rsidRPr="008713A4">
        <w:rPr>
          <w:b/>
          <w:bCs/>
          <w:u w:val="single"/>
          <w:rtl/>
        </w:rPr>
        <w:t>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24708" w:rsidP="00DE5B80">
      <w:pPr>
        <w:ind w:firstLine="0"/>
        <w:rPr>
          <w:rtl/>
        </w:rPr>
      </w:pPr>
      <w:r>
        <w:rPr>
          <w:rFonts w:hint="cs"/>
          <w:rtl/>
        </w:rPr>
        <w:t>ליאת סעדון</w:t>
      </w:r>
    </w:p>
    <w:p w:rsidR="00E36C2F" w:rsidRDefault="00E36C2F" w:rsidP="00DE5B80">
      <w:pPr>
        <w:ind w:firstLine="0"/>
        <w:rPr>
          <w:rtl/>
        </w:rPr>
      </w:pPr>
    </w:p>
    <w:p w:rsidR="00E36C2F" w:rsidRDefault="00E36C2F" w:rsidP="00DE5B80">
      <w:pPr>
        <w:ind w:firstLine="0"/>
        <w:rPr>
          <w:rtl/>
        </w:rPr>
      </w:pPr>
    </w:p>
    <w:p w:rsidR="00724708" w:rsidRPr="008713A4" w:rsidRDefault="0072470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B24D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7B24DB" w:rsidRDefault="007B24DB" w:rsidP="00AD7334">
      <w:pPr>
        <w:pStyle w:val="a6"/>
        <w:rPr>
          <w:rtl/>
        </w:rPr>
      </w:pPr>
      <w:bookmarkStart w:id="1" w:name="ET_subject_626474_2"/>
      <w:r w:rsidRPr="00AD7334">
        <w:rPr>
          <w:rStyle w:val="TagStyle"/>
          <w:rtl/>
        </w:rPr>
        <w:lastRenderedPageBreak/>
        <w:t>&lt;&lt; נושא &gt;&gt;</w:t>
      </w:r>
      <w:r w:rsidRPr="007B24DB">
        <w:rPr>
          <w:rStyle w:val="TagStyle"/>
          <w:rtl/>
        </w:rPr>
        <w:t xml:space="preserve"> </w:t>
      </w:r>
      <w:r>
        <w:rPr>
          <w:rtl/>
        </w:rPr>
        <w:t>שינוי הרכב ועדת המשנה לנושאים חסויים ומסווגים</w:t>
      </w:r>
      <w:r w:rsidRPr="007B24DB">
        <w:rPr>
          <w:rStyle w:val="TagStyle"/>
          <w:rtl/>
        </w:rPr>
        <w:t xml:space="preserve"> </w:t>
      </w:r>
      <w:r w:rsidRPr="00AD733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B24DB" w:rsidRDefault="007B24DB" w:rsidP="007B24DB">
      <w:pPr>
        <w:pStyle w:val="KeepWithNext"/>
        <w:rPr>
          <w:rtl/>
        </w:rPr>
      </w:pPr>
    </w:p>
    <w:p w:rsidR="007B24DB" w:rsidRDefault="007B24DB" w:rsidP="007B24DB">
      <w:pPr>
        <w:rPr>
          <w:rtl/>
        </w:rPr>
      </w:pPr>
    </w:p>
    <w:p w:rsidR="007B24DB" w:rsidRDefault="007B24DB" w:rsidP="00AD7334">
      <w:pPr>
        <w:pStyle w:val="af6"/>
        <w:rPr>
          <w:rtl/>
        </w:rPr>
      </w:pPr>
      <w:bookmarkStart w:id="2" w:name="ET_yor_5300_3"/>
      <w:r w:rsidRPr="00AD7334">
        <w:rPr>
          <w:rStyle w:val="TagStyle"/>
          <w:rtl/>
        </w:rPr>
        <w:t xml:space="preserve"> &lt;&lt; יור &gt;&gt;</w:t>
      </w:r>
      <w:r w:rsidRPr="007B24D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B24DB">
        <w:rPr>
          <w:rStyle w:val="TagStyle"/>
          <w:rtl/>
        </w:rPr>
        <w:t xml:space="preserve"> </w:t>
      </w:r>
      <w:r w:rsidRPr="00AD73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B24DB" w:rsidRDefault="007B24DB" w:rsidP="007B24DB">
      <w:pPr>
        <w:pStyle w:val="KeepWithNext"/>
        <w:rPr>
          <w:rtl/>
          <w:lang w:eastAsia="he-IL"/>
        </w:rPr>
      </w:pPr>
    </w:p>
    <w:p w:rsidR="007B24DB" w:rsidRDefault="007B24DB" w:rsidP="007B24DB">
      <w:pPr>
        <w:rPr>
          <w:rtl/>
          <w:lang w:eastAsia="he-IL"/>
        </w:rPr>
      </w:pPr>
    </w:p>
    <w:p w:rsidR="00724708" w:rsidRDefault="007B0C12" w:rsidP="00724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724708">
        <w:rPr>
          <w:rFonts w:hint="cs"/>
          <w:rtl/>
          <w:lang w:eastAsia="he-IL"/>
        </w:rPr>
        <w:t xml:space="preserve">אנחנו פותחים את הדיון של </w:t>
      </w:r>
      <w:bookmarkStart w:id="3" w:name="_ETM_Q1_1632005"/>
      <w:bookmarkEnd w:id="3"/>
      <w:r w:rsidR="00724708">
        <w:rPr>
          <w:rFonts w:hint="cs"/>
          <w:rtl/>
          <w:lang w:eastAsia="he-IL"/>
        </w:rPr>
        <w:t xml:space="preserve">הוועדה לביטחון פנים. היום 10 בינואר 2022, ח' בשבט </w:t>
      </w:r>
      <w:bookmarkStart w:id="4" w:name="_ETM_Q1_1636152"/>
      <w:bookmarkEnd w:id="4"/>
      <w:r w:rsidR="00724708">
        <w:rPr>
          <w:rFonts w:hint="cs"/>
          <w:rtl/>
          <w:lang w:eastAsia="he-IL"/>
        </w:rPr>
        <w:t xml:space="preserve">תשפ"ב. הנושא הוא: </w:t>
      </w:r>
      <w:r>
        <w:rPr>
          <w:rFonts w:hint="cs"/>
          <w:rtl/>
          <w:lang w:eastAsia="he-IL"/>
        </w:rPr>
        <w:t xml:space="preserve">שינוי הרכב ועדת המשנה לנושאים חסויים ומסווגים. אני מעלה לדיון </w:t>
      </w:r>
      <w:r w:rsidR="00724708">
        <w:rPr>
          <w:rFonts w:hint="cs"/>
          <w:rtl/>
          <w:lang w:eastAsia="he-IL"/>
        </w:rPr>
        <w:t xml:space="preserve">את ההחלטה </w:t>
      </w:r>
      <w:r>
        <w:rPr>
          <w:rFonts w:hint="cs"/>
          <w:rtl/>
          <w:lang w:eastAsia="he-IL"/>
        </w:rPr>
        <w:t>להחליף את חבר הכנסת מאיר יצחק הלוי</w:t>
      </w:r>
      <w:r w:rsidR="00724708">
        <w:rPr>
          <w:rFonts w:hint="cs"/>
          <w:rtl/>
          <w:lang w:eastAsia="he-IL"/>
        </w:rPr>
        <w:t>, וחבר הכנסת בני בגין -</w:t>
      </w:r>
      <w:r>
        <w:rPr>
          <w:rFonts w:hint="cs"/>
          <w:rtl/>
          <w:lang w:eastAsia="he-IL"/>
        </w:rPr>
        <w:t xml:space="preserve"> שניהם </w:t>
      </w:r>
      <w:r w:rsidR="00724708">
        <w:rPr>
          <w:rFonts w:hint="cs"/>
          <w:rtl/>
          <w:lang w:eastAsia="he-IL"/>
        </w:rPr>
        <w:t xml:space="preserve">חברי תקווה חדשה, </w:t>
      </w:r>
      <w:bookmarkStart w:id="5" w:name="_ETM_Q1_1666253"/>
      <w:bookmarkEnd w:id="5"/>
      <w:r>
        <w:rPr>
          <w:rFonts w:hint="cs"/>
          <w:rtl/>
          <w:lang w:eastAsia="he-IL"/>
        </w:rPr>
        <w:t xml:space="preserve">עם המינוי </w:t>
      </w:r>
      <w:r w:rsidR="00724708">
        <w:rPr>
          <w:rFonts w:hint="cs"/>
          <w:rtl/>
          <w:lang w:eastAsia="he-IL"/>
        </w:rPr>
        <w:t xml:space="preserve">של מאיר סגן שרת החינוך, הוא אינו </w:t>
      </w:r>
      <w:bookmarkStart w:id="6" w:name="_ETM_Q1_1670330"/>
      <w:bookmarkEnd w:id="6"/>
      <w:r w:rsidR="00724708">
        <w:rPr>
          <w:rFonts w:hint="cs"/>
          <w:rtl/>
          <w:lang w:eastAsia="he-IL"/>
        </w:rPr>
        <w:t>בוועדות הכנסת,</w:t>
      </w:r>
      <w:r>
        <w:rPr>
          <w:rFonts w:hint="cs"/>
          <w:rtl/>
          <w:lang w:eastAsia="he-IL"/>
        </w:rPr>
        <w:t xml:space="preserve"> ולכן המינוי הזה מתבקש. </w:t>
      </w:r>
    </w:p>
    <w:p w:rsidR="00724708" w:rsidRDefault="00724708" w:rsidP="00724708">
      <w:pPr>
        <w:rPr>
          <w:rtl/>
          <w:lang w:eastAsia="he-IL"/>
        </w:rPr>
      </w:pPr>
      <w:bookmarkStart w:id="7" w:name="_ETM_Q1_1672352"/>
      <w:bookmarkStart w:id="8" w:name="_ETM_Q1_1672436"/>
      <w:bookmarkEnd w:id="7"/>
      <w:bookmarkEnd w:id="8"/>
    </w:p>
    <w:p w:rsidR="00724708" w:rsidRDefault="007B0C12" w:rsidP="00724708">
      <w:pPr>
        <w:rPr>
          <w:rtl/>
          <w:lang w:eastAsia="he-IL"/>
        </w:rPr>
      </w:pPr>
      <w:bookmarkStart w:id="9" w:name="_ETM_Q1_1672529"/>
      <w:bookmarkStart w:id="10" w:name="_ETM_Q1_1672626"/>
      <w:bookmarkEnd w:id="9"/>
      <w:bookmarkEnd w:id="10"/>
      <w:r>
        <w:rPr>
          <w:rFonts w:hint="cs"/>
          <w:rtl/>
          <w:lang w:eastAsia="he-IL"/>
        </w:rPr>
        <w:t>שוחחתי עם חבר הכנסת בני בגין,</w:t>
      </w:r>
      <w:r w:rsidR="00724708">
        <w:rPr>
          <w:rFonts w:hint="cs"/>
          <w:rtl/>
          <w:lang w:eastAsia="he-IL"/>
        </w:rPr>
        <w:t xml:space="preserve"> הוא אישר</w:t>
      </w:r>
      <w:r w:rsidR="00AD7334">
        <w:rPr>
          <w:rFonts w:hint="cs"/>
          <w:rtl/>
          <w:lang w:eastAsia="he-IL"/>
        </w:rPr>
        <w:t>,</w:t>
      </w:r>
      <w:r w:rsidR="00724708">
        <w:rPr>
          <w:rFonts w:hint="cs"/>
          <w:rtl/>
          <w:lang w:eastAsia="he-IL"/>
        </w:rPr>
        <w:t xml:space="preserve"> כמובן</w:t>
      </w:r>
      <w:r w:rsidR="00AD7334">
        <w:rPr>
          <w:rFonts w:hint="cs"/>
          <w:rtl/>
          <w:lang w:eastAsia="he-IL"/>
        </w:rPr>
        <w:t>,</w:t>
      </w:r>
      <w:r w:rsidR="00724708">
        <w:rPr>
          <w:rFonts w:hint="cs"/>
          <w:rtl/>
          <w:lang w:eastAsia="he-IL"/>
        </w:rPr>
        <w:t xml:space="preserve"> את ההשתתפות שלו בוועדת </w:t>
      </w:r>
      <w:bookmarkStart w:id="11" w:name="_ETM_Q1_1678319"/>
      <w:bookmarkEnd w:id="11"/>
      <w:r w:rsidR="00724708">
        <w:rPr>
          <w:rFonts w:hint="cs"/>
          <w:rtl/>
          <w:lang w:eastAsia="he-IL"/>
        </w:rPr>
        <w:t xml:space="preserve">המשנה החסויה. ולכן, אני מעלה את זה להצבעה. </w:t>
      </w:r>
      <w:bookmarkStart w:id="12" w:name="_ETM_Q1_1683044"/>
      <w:bookmarkEnd w:id="12"/>
      <w:r w:rsidR="00724708">
        <w:rPr>
          <w:rFonts w:hint="cs"/>
          <w:rtl/>
          <w:lang w:eastAsia="he-IL"/>
        </w:rPr>
        <w:t xml:space="preserve">מי בעד? מי נגד? מי נמנע? </w:t>
      </w:r>
    </w:p>
    <w:p w:rsidR="00724708" w:rsidRDefault="00724708" w:rsidP="00724708">
      <w:pPr>
        <w:rPr>
          <w:rtl/>
          <w:lang w:eastAsia="he-IL"/>
        </w:rPr>
      </w:pPr>
      <w:bookmarkStart w:id="13" w:name="_ETM_Q1_1690545"/>
      <w:bookmarkStart w:id="14" w:name="_ETM_Q1_1690675"/>
      <w:bookmarkEnd w:id="13"/>
      <w:bookmarkEnd w:id="14"/>
    </w:p>
    <w:p w:rsidR="00724708" w:rsidRDefault="00724708" w:rsidP="00724708">
      <w:pPr>
        <w:rPr>
          <w:rtl/>
          <w:lang w:eastAsia="he-IL"/>
        </w:rPr>
      </w:pPr>
      <w:bookmarkStart w:id="15" w:name="_ETM_Q1_1685608"/>
      <w:bookmarkStart w:id="16" w:name="_ETM_Q1_1685754"/>
      <w:bookmarkEnd w:id="15"/>
      <w:bookmarkEnd w:id="16"/>
    </w:p>
    <w:p w:rsidR="00E36C2F" w:rsidRDefault="00E36C2F" w:rsidP="00724708">
      <w:pPr>
        <w:rPr>
          <w:rtl/>
          <w:lang w:eastAsia="he-IL"/>
        </w:rPr>
      </w:pPr>
      <w:bookmarkStart w:id="17" w:name="_ETM_Q1_1710239"/>
      <w:bookmarkStart w:id="18" w:name="_ETM_Q1_1710400"/>
      <w:bookmarkEnd w:id="17"/>
      <w:bookmarkEnd w:id="18"/>
    </w:p>
    <w:p w:rsidR="00724708" w:rsidRDefault="00724708" w:rsidP="00724708">
      <w:pPr>
        <w:pStyle w:val="af1"/>
        <w:keepNext/>
        <w:rPr>
          <w:rtl/>
          <w:lang w:eastAsia="he-IL"/>
        </w:rPr>
      </w:pPr>
      <w:bookmarkStart w:id="19" w:name="_ETM_Q1_1690752"/>
      <w:bookmarkStart w:id="20" w:name="_ETM_Q1_1690861"/>
      <w:bookmarkEnd w:id="19"/>
      <w:bookmarkEnd w:id="20"/>
      <w:r>
        <w:rPr>
          <w:rFonts w:hint="eastAsia"/>
          <w:rtl/>
          <w:lang w:eastAsia="he-IL"/>
        </w:rPr>
        <w:t>הצבעה</w:t>
      </w:r>
    </w:p>
    <w:p w:rsidR="00724708" w:rsidRPr="00724708" w:rsidRDefault="00724708" w:rsidP="00724708">
      <w:pPr>
        <w:rPr>
          <w:rtl/>
          <w:lang w:eastAsia="he-IL"/>
        </w:rPr>
      </w:pPr>
      <w:bookmarkStart w:id="21" w:name="_ETM_Q1_1686878"/>
      <w:bookmarkStart w:id="22" w:name="_ETM_Q1_1687011"/>
      <w:bookmarkEnd w:id="21"/>
      <w:bookmarkEnd w:id="22"/>
    </w:p>
    <w:p w:rsidR="00724708" w:rsidRDefault="00724708" w:rsidP="007247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724708" w:rsidRDefault="00724708" w:rsidP="00724708">
      <w:pPr>
        <w:pStyle w:val="--"/>
        <w:keepNext/>
        <w:rPr>
          <w:rtl/>
          <w:lang w:eastAsia="he-IL"/>
        </w:rPr>
      </w:pPr>
    </w:p>
    <w:p w:rsidR="00724708" w:rsidRDefault="00724708" w:rsidP="00724708">
      <w:pPr>
        <w:rPr>
          <w:rtl/>
          <w:lang w:eastAsia="he-IL"/>
        </w:rPr>
      </w:pPr>
      <w:bookmarkStart w:id="23" w:name="_ETM_Q1_1691933"/>
      <w:bookmarkStart w:id="24" w:name="_ETM_Q1_1692061"/>
      <w:bookmarkEnd w:id="23"/>
      <w:bookmarkEnd w:id="24"/>
    </w:p>
    <w:p w:rsidR="00724708" w:rsidRDefault="00724708" w:rsidP="00AD7334">
      <w:pPr>
        <w:pStyle w:val="af6"/>
        <w:rPr>
          <w:rtl/>
        </w:rPr>
      </w:pPr>
      <w:bookmarkStart w:id="25" w:name="ET_yor_5300_4"/>
      <w:r w:rsidRPr="00AD7334">
        <w:rPr>
          <w:rStyle w:val="TagStyle"/>
          <w:rtl/>
        </w:rPr>
        <w:t xml:space="preserve"> &lt;&lt; יור &gt;&gt;</w:t>
      </w:r>
      <w:r w:rsidRPr="0072470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24708">
        <w:rPr>
          <w:rStyle w:val="TagStyle"/>
          <w:rtl/>
        </w:rPr>
        <w:t xml:space="preserve"> </w:t>
      </w:r>
      <w:r w:rsidRPr="00AD73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724708" w:rsidRDefault="00724708" w:rsidP="00724708">
      <w:pPr>
        <w:pStyle w:val="KeepWithNext"/>
        <w:rPr>
          <w:rtl/>
          <w:lang w:eastAsia="he-IL"/>
        </w:rPr>
      </w:pPr>
    </w:p>
    <w:p w:rsidR="00724708" w:rsidRDefault="00724708" w:rsidP="00724708">
      <w:pPr>
        <w:rPr>
          <w:rtl/>
          <w:lang w:eastAsia="he-IL"/>
        </w:rPr>
      </w:pPr>
      <w:bookmarkStart w:id="26" w:name="_ETM_Q1_1694400"/>
      <w:bookmarkEnd w:id="26"/>
      <w:r>
        <w:rPr>
          <w:rFonts w:hint="cs"/>
          <w:rtl/>
          <w:lang w:eastAsia="he-IL"/>
        </w:rPr>
        <w:t xml:space="preserve">ההצעה אושרה. חבר </w:t>
      </w:r>
      <w:bookmarkStart w:id="27" w:name="_ETM_Q1_1691303"/>
      <w:bookmarkEnd w:id="27"/>
      <w:r>
        <w:rPr>
          <w:rFonts w:hint="cs"/>
          <w:rtl/>
          <w:lang w:eastAsia="he-IL"/>
        </w:rPr>
        <w:t xml:space="preserve">הכנסת בני בגין, מהיום, הינו חבר ועדת המשנה החסויה של </w:t>
      </w:r>
      <w:bookmarkStart w:id="28" w:name="_ETM_Q1_1696703"/>
      <w:bookmarkEnd w:id="28"/>
      <w:r>
        <w:rPr>
          <w:rFonts w:hint="cs"/>
          <w:rtl/>
          <w:lang w:eastAsia="he-IL"/>
        </w:rPr>
        <w:t xml:space="preserve">הוועדה לביטחון פנים. תודה רבה. </w:t>
      </w:r>
    </w:p>
    <w:p w:rsidR="00724708" w:rsidRDefault="00724708" w:rsidP="00724708">
      <w:pPr>
        <w:rPr>
          <w:rtl/>
          <w:lang w:eastAsia="he-IL"/>
        </w:rPr>
      </w:pPr>
      <w:bookmarkStart w:id="29" w:name="_ETM_Q1_1697008"/>
      <w:bookmarkStart w:id="30" w:name="_ETM_Q1_1697138"/>
      <w:bookmarkEnd w:id="29"/>
      <w:bookmarkEnd w:id="30"/>
    </w:p>
    <w:p w:rsidR="00724708" w:rsidRDefault="00724708" w:rsidP="00724708">
      <w:pPr>
        <w:rPr>
          <w:rtl/>
          <w:lang w:eastAsia="he-IL"/>
        </w:rPr>
      </w:pPr>
      <w:bookmarkStart w:id="31" w:name="_ETM_Q1_1697167"/>
      <w:bookmarkStart w:id="32" w:name="_ETM_Q1_1697281"/>
      <w:bookmarkStart w:id="33" w:name="_ETM_Q1_1697344"/>
      <w:bookmarkStart w:id="34" w:name="_ETM_Q1_1697479"/>
      <w:bookmarkStart w:id="35" w:name="_ETM_Q1_1697503"/>
      <w:bookmarkStart w:id="36" w:name="_ETM_Q1_1697615"/>
      <w:bookmarkEnd w:id="31"/>
      <w:bookmarkEnd w:id="32"/>
      <w:bookmarkEnd w:id="33"/>
      <w:bookmarkEnd w:id="34"/>
      <w:bookmarkEnd w:id="35"/>
      <w:bookmarkEnd w:id="36"/>
    </w:p>
    <w:p w:rsidR="00724708" w:rsidRPr="00724708" w:rsidRDefault="00724708" w:rsidP="00724708">
      <w:pPr>
        <w:rPr>
          <w:rtl/>
          <w:lang w:eastAsia="he-IL"/>
        </w:rPr>
      </w:pPr>
      <w:bookmarkStart w:id="37" w:name="_ETM_Q1_1697695"/>
      <w:bookmarkStart w:id="38" w:name="_ETM_Q1_1697839"/>
      <w:bookmarkStart w:id="39" w:name="_GoBack"/>
      <w:bookmarkEnd w:id="37"/>
      <w:bookmarkEnd w:id="38"/>
      <w:r>
        <w:rPr>
          <w:rFonts w:hint="cs"/>
          <w:rtl/>
          <w:lang w:eastAsia="he-IL"/>
        </w:rPr>
        <w:t>הישיבה נעולה.</w:t>
      </w:r>
      <w:bookmarkEnd w:id="39"/>
      <w:r>
        <w:rPr>
          <w:rFonts w:hint="cs"/>
          <w:rtl/>
          <w:lang w:eastAsia="he-IL"/>
        </w:rPr>
        <w:t xml:space="preserve"> </w:t>
      </w:r>
    </w:p>
    <w:p w:rsidR="007B24DB" w:rsidRDefault="007B0C12" w:rsidP="0072470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B0C12" w:rsidRDefault="007B0C12" w:rsidP="007B24DB">
      <w:pPr>
        <w:rPr>
          <w:rtl/>
          <w:lang w:eastAsia="he-IL"/>
        </w:rPr>
      </w:pPr>
    </w:p>
    <w:p w:rsidR="007B0C12" w:rsidRPr="007B24DB" w:rsidRDefault="007B0C12" w:rsidP="00E36C2F">
      <w:pPr>
        <w:rPr>
          <w:lang w:eastAsia="he-IL"/>
        </w:rPr>
      </w:pPr>
    </w:p>
    <w:sectPr w:rsidR="007B0C12" w:rsidRPr="007B24DB" w:rsidSect="008232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32F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232F2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D86E57" w:rsidRPr="00CC5815" w:rsidRDefault="007B24DB" w:rsidP="008E5E3F">
    <w:pPr>
      <w:pStyle w:val="a3"/>
      <w:ind w:firstLine="0"/>
      <w:rPr>
        <w:rtl/>
      </w:rPr>
    </w:pPr>
    <w:r>
      <w:rPr>
        <w:rtl/>
      </w:rPr>
      <w:t>10/01/2022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51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2AB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4708"/>
    <w:rsid w:val="007509A6"/>
    <w:rsid w:val="007872B4"/>
    <w:rsid w:val="00791CBE"/>
    <w:rsid w:val="007B0C12"/>
    <w:rsid w:val="007B24DB"/>
    <w:rsid w:val="007C693F"/>
    <w:rsid w:val="007C6ADD"/>
    <w:rsid w:val="0082136D"/>
    <w:rsid w:val="008232F2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D7334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6C2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24D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88F84-C5A2-4BAA-963B-BC027563D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2022-01-11T09:04:00Z</dcterms:modified>
</cp:coreProperties>
</file>