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13A8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F66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13A84" w:rsidP="008320F6">
      <w:pPr>
        <w:ind w:firstLine="0"/>
        <w:rPr>
          <w:b/>
          <w:bCs/>
          <w:rtl/>
        </w:rPr>
      </w:pPr>
      <w:r>
        <w:rPr>
          <w:b/>
          <w:bCs/>
          <w:rtl/>
        </w:rPr>
        <w:t>מושב שני</w:t>
      </w:r>
    </w:p>
    <w:p w:rsidR="00E64116" w:rsidRPr="008713A4" w:rsidRDefault="00E64116" w:rsidP="0049458B">
      <w:pPr>
        <w:rPr>
          <w:rtl/>
        </w:rPr>
      </w:pPr>
    </w:p>
    <w:p w:rsidR="001F669C" w:rsidRDefault="001F669C" w:rsidP="001F669C">
      <w:pPr>
        <w:rPr>
          <w:rtl/>
        </w:rPr>
      </w:pPr>
    </w:p>
    <w:p w:rsidR="001F669C" w:rsidRDefault="001F669C" w:rsidP="001F669C">
      <w:pPr>
        <w:ind w:firstLine="0"/>
        <w:jc w:val="center"/>
        <w:rPr>
          <w:b/>
          <w:bCs/>
          <w:rtl/>
        </w:rPr>
      </w:pPr>
    </w:p>
    <w:p w:rsidR="001F669C" w:rsidRDefault="001F669C" w:rsidP="001F669C">
      <w:pPr>
        <w:ind w:firstLine="0"/>
        <w:jc w:val="center"/>
        <w:outlineLvl w:val="0"/>
        <w:rPr>
          <w:b/>
          <w:bCs/>
          <w:rtl/>
        </w:rPr>
      </w:pPr>
      <w:r>
        <w:rPr>
          <w:b/>
          <w:bCs/>
          <w:rtl/>
        </w:rPr>
        <w:t xml:space="preserve">פרוטוקול מס' </w:t>
      </w:r>
      <w:r>
        <w:rPr>
          <w:rFonts w:hint="cs"/>
          <w:b/>
          <w:bCs/>
          <w:rtl/>
        </w:rPr>
        <w:t>199</w:t>
      </w:r>
    </w:p>
    <w:p w:rsidR="001F669C" w:rsidRDefault="001F669C" w:rsidP="001F669C">
      <w:pPr>
        <w:ind w:firstLine="0"/>
        <w:jc w:val="center"/>
        <w:outlineLvl w:val="0"/>
        <w:rPr>
          <w:b/>
          <w:bCs/>
          <w:rtl/>
        </w:rPr>
      </w:pPr>
      <w:r>
        <w:rPr>
          <w:b/>
          <w:bCs/>
          <w:rtl/>
        </w:rPr>
        <w:t>מישיבת ועדת הכספים</w:t>
      </w:r>
    </w:p>
    <w:p w:rsidR="001F669C" w:rsidRDefault="001F669C" w:rsidP="001F669C">
      <w:pPr>
        <w:ind w:firstLine="0"/>
        <w:jc w:val="center"/>
        <w:outlineLvl w:val="0"/>
        <w:rPr>
          <w:b/>
          <w:bCs/>
          <w:u w:val="single"/>
          <w:rtl/>
        </w:rPr>
      </w:pPr>
      <w:r>
        <w:rPr>
          <w:b/>
          <w:bCs/>
          <w:u w:val="single"/>
          <w:rtl/>
        </w:rPr>
        <w:t>יום שלישי, ט' בשבט התשפ"ב (11 בינואר 2022), שעה 11:04</w:t>
      </w:r>
    </w:p>
    <w:p w:rsidR="001F669C" w:rsidRDefault="001F669C" w:rsidP="001F669C">
      <w:pPr>
        <w:ind w:firstLine="0"/>
        <w:rPr>
          <w:rtl/>
        </w:rPr>
      </w:pPr>
    </w:p>
    <w:p w:rsidR="001F669C" w:rsidRDefault="001F669C" w:rsidP="001F669C">
      <w:pPr>
        <w:ind w:firstLine="0"/>
        <w:rPr>
          <w:rtl/>
        </w:rPr>
      </w:pPr>
    </w:p>
    <w:p w:rsidR="001F669C" w:rsidRDefault="001F669C" w:rsidP="001F669C">
      <w:pPr>
        <w:ind w:firstLine="0"/>
        <w:rPr>
          <w:rtl/>
        </w:rPr>
      </w:pPr>
    </w:p>
    <w:p w:rsidR="001F669C" w:rsidRDefault="001F669C" w:rsidP="001F669C">
      <w:pPr>
        <w:ind w:firstLine="0"/>
        <w:outlineLvl w:val="1"/>
        <w:rPr>
          <w:rtl/>
        </w:rPr>
      </w:pPr>
      <w:r>
        <w:rPr>
          <w:b/>
          <w:bCs/>
          <w:u w:val="single"/>
          <w:rtl/>
        </w:rPr>
        <w:t>סדר היום:</w:t>
      </w:r>
    </w:p>
    <w:p w:rsidR="001F669C" w:rsidRDefault="001F669C" w:rsidP="001F669C">
      <w:pPr>
        <w:spacing w:before="60"/>
        <w:ind w:firstLine="0"/>
        <w:rPr>
          <w:rtl/>
        </w:rPr>
      </w:pPr>
      <w:bookmarkStart w:id="0" w:name="ET_subject_626492_1"/>
      <w:r>
        <w:rPr>
          <w:rStyle w:val="TagStyle"/>
          <w:rFonts w:hint="cs"/>
          <w:rtl/>
        </w:rPr>
        <w:t xml:space="preserve"> &lt;&lt; נושא &gt;&gt; </w:t>
      </w:r>
      <w:r>
        <w:rPr>
          <w:rtl/>
        </w:rPr>
        <w:t>הצעת תקנות הפיקוח על שירותים פיננסיים (קופות גמל) (דמי ניהול) (תיקון), התשפ"ב-2021</w:t>
      </w:r>
      <w:r>
        <w:rPr>
          <w:rStyle w:val="TagStyle"/>
          <w:rFonts w:hint="cs"/>
          <w:rtl/>
        </w:rPr>
        <w:t xml:space="preserve"> &lt;&lt; נושא &gt;&gt;</w:t>
      </w:r>
      <w:r>
        <w:rPr>
          <w:rtl/>
        </w:rPr>
        <w:t xml:space="preserve"> </w:t>
      </w:r>
      <w:bookmarkEnd w:id="0"/>
    </w:p>
    <w:p w:rsidR="001F669C" w:rsidRDefault="001F669C" w:rsidP="001F669C">
      <w:pPr>
        <w:spacing w:before="60"/>
        <w:ind w:firstLine="0"/>
        <w:rPr>
          <w:rtl/>
        </w:rPr>
      </w:pPr>
    </w:p>
    <w:p w:rsidR="001F669C" w:rsidRDefault="001F669C" w:rsidP="001F669C">
      <w:pPr>
        <w:spacing w:before="60"/>
        <w:ind w:firstLine="0"/>
        <w:rPr>
          <w:rtl/>
        </w:rPr>
      </w:pPr>
    </w:p>
    <w:p w:rsidR="001F669C" w:rsidRDefault="001F669C" w:rsidP="001F669C">
      <w:pPr>
        <w:ind w:firstLine="0"/>
        <w:outlineLvl w:val="1"/>
        <w:rPr>
          <w:b/>
          <w:bCs/>
          <w:u w:val="single"/>
          <w:rtl/>
        </w:rPr>
      </w:pPr>
      <w:r>
        <w:rPr>
          <w:b/>
          <w:bCs/>
          <w:u w:val="single"/>
          <w:rtl/>
        </w:rPr>
        <w:t>נכחו:</w:t>
      </w:r>
    </w:p>
    <w:p w:rsidR="001F669C" w:rsidRDefault="001F669C" w:rsidP="001F669C">
      <w:pPr>
        <w:ind w:firstLine="0"/>
        <w:outlineLvl w:val="1"/>
        <w:rPr>
          <w:rtl/>
        </w:rPr>
      </w:pPr>
      <w:r>
        <w:rPr>
          <w:b/>
          <w:bCs/>
          <w:u w:val="single"/>
          <w:rtl/>
        </w:rPr>
        <w:t xml:space="preserve">חברי הוועדה: </w:t>
      </w:r>
    </w:p>
    <w:p w:rsidR="001F669C" w:rsidRDefault="001F669C" w:rsidP="001F669C">
      <w:pPr>
        <w:ind w:firstLine="0"/>
        <w:rPr>
          <w:rtl/>
        </w:rPr>
      </w:pPr>
      <w:r>
        <w:rPr>
          <w:rtl/>
        </w:rPr>
        <w:t>אלכס קושניר – היו"ר</w:t>
      </w:r>
    </w:p>
    <w:p w:rsidR="001F669C" w:rsidRDefault="001F669C" w:rsidP="001F669C">
      <w:pPr>
        <w:ind w:firstLine="0"/>
        <w:rPr>
          <w:rtl/>
        </w:rPr>
      </w:pPr>
      <w:r>
        <w:rPr>
          <w:rtl/>
        </w:rPr>
        <w:t>ינון אזולאי</w:t>
      </w:r>
    </w:p>
    <w:p w:rsidR="001F669C" w:rsidRDefault="001F669C" w:rsidP="001F669C">
      <w:pPr>
        <w:ind w:firstLine="0"/>
        <w:rPr>
          <w:rtl/>
        </w:rPr>
      </w:pPr>
      <w:r>
        <w:rPr>
          <w:rtl/>
        </w:rPr>
        <w:t>ולדימיר בליאק</w:t>
      </w:r>
    </w:p>
    <w:p w:rsidR="001F669C" w:rsidRDefault="001F669C" w:rsidP="001F669C">
      <w:pPr>
        <w:ind w:firstLine="0"/>
        <w:rPr>
          <w:rtl/>
        </w:rPr>
      </w:pPr>
      <w:r>
        <w:rPr>
          <w:rtl/>
        </w:rPr>
        <w:t>נעמה לזימי –</w:t>
      </w:r>
      <w:r>
        <w:rPr>
          <w:rFonts w:hint="cs"/>
          <w:rtl/>
        </w:rPr>
        <w:t xml:space="preserve"> </w:t>
      </w:r>
      <w:r>
        <w:rPr>
          <w:rtl/>
        </w:rPr>
        <w:t>באמצעים מקוונים</w:t>
      </w:r>
    </w:p>
    <w:p w:rsidR="001F669C" w:rsidRDefault="001F669C" w:rsidP="001F669C">
      <w:pPr>
        <w:ind w:firstLine="0"/>
        <w:rPr>
          <w:u w:val="single"/>
          <w:rtl/>
        </w:rPr>
      </w:pPr>
    </w:p>
    <w:p w:rsidR="001F669C" w:rsidRDefault="001F669C" w:rsidP="001F669C">
      <w:pPr>
        <w:ind w:firstLine="0"/>
      </w:pPr>
    </w:p>
    <w:p w:rsidR="001F669C" w:rsidRDefault="001F669C" w:rsidP="001F669C">
      <w:pPr>
        <w:ind w:firstLine="0"/>
        <w:outlineLvl w:val="1"/>
        <w:rPr>
          <w:b/>
          <w:bCs/>
          <w:u w:val="single"/>
          <w:rtl/>
        </w:rPr>
      </w:pPr>
      <w:r>
        <w:rPr>
          <w:b/>
          <w:bCs/>
          <w:u w:val="single"/>
          <w:rtl/>
        </w:rPr>
        <w:t>חברי הכנסת:</w:t>
      </w:r>
    </w:p>
    <w:p w:rsidR="001F669C" w:rsidRDefault="001F669C" w:rsidP="001F669C">
      <w:pPr>
        <w:ind w:firstLine="0"/>
        <w:rPr>
          <w:rtl/>
        </w:rPr>
      </w:pPr>
      <w:r>
        <w:rPr>
          <w:rtl/>
        </w:rPr>
        <w:t>שלמה קרעי</w:t>
      </w:r>
    </w:p>
    <w:p w:rsidR="001F669C" w:rsidRDefault="001F669C" w:rsidP="001F669C">
      <w:pPr>
        <w:ind w:firstLine="0"/>
        <w:rPr>
          <w:rtl/>
        </w:rPr>
      </w:pPr>
      <w:r>
        <w:rPr>
          <w:rtl/>
        </w:rPr>
        <w:t>מוסי רזס</w:t>
      </w:r>
    </w:p>
    <w:p w:rsidR="001F669C" w:rsidRDefault="001F669C" w:rsidP="001F669C">
      <w:pPr>
        <w:ind w:firstLine="0"/>
        <w:rPr>
          <w:b/>
          <w:bCs/>
          <w:u w:val="single"/>
          <w:rtl/>
        </w:rPr>
      </w:pPr>
    </w:p>
    <w:p w:rsidR="001F669C" w:rsidRDefault="001F669C" w:rsidP="001F669C">
      <w:pPr>
        <w:ind w:firstLine="0"/>
        <w:rPr>
          <w:b/>
          <w:bCs/>
          <w:u w:val="single"/>
          <w:rtl/>
        </w:rPr>
      </w:pPr>
    </w:p>
    <w:p w:rsidR="001F669C" w:rsidRDefault="001F669C" w:rsidP="001F669C">
      <w:pPr>
        <w:ind w:firstLine="0"/>
        <w:outlineLvl w:val="1"/>
        <w:rPr>
          <w:rtl/>
        </w:rPr>
      </w:pPr>
      <w:r>
        <w:rPr>
          <w:b/>
          <w:bCs/>
          <w:u w:val="single"/>
          <w:rtl/>
        </w:rPr>
        <w:t xml:space="preserve">מוזמנים: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143"/>
      </w:tblGrid>
      <w:tr w:rsidR="001F669C" w:rsidTr="001F669C">
        <w:tc>
          <w:tcPr>
            <w:tcW w:w="0" w:type="auto"/>
            <w:hideMark/>
          </w:tcPr>
          <w:p w:rsidR="001F669C" w:rsidRDefault="001F669C">
            <w:pPr>
              <w:ind w:firstLine="0"/>
              <w:outlineLvl w:val="1"/>
              <w:rPr>
                <w:rtl/>
              </w:rPr>
            </w:pPr>
            <w:r>
              <w:rPr>
                <w:rtl/>
              </w:rPr>
              <w:t>ד"ר משה ברקת</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הממונה על שוק ההון, ביטוח וחסכון</w:t>
            </w:r>
          </w:p>
        </w:tc>
      </w:tr>
      <w:tr w:rsidR="001F669C" w:rsidTr="001F669C">
        <w:tc>
          <w:tcPr>
            <w:tcW w:w="0" w:type="auto"/>
            <w:hideMark/>
          </w:tcPr>
          <w:p w:rsidR="001F669C" w:rsidRDefault="001F669C">
            <w:pPr>
              <w:ind w:firstLine="0"/>
              <w:outlineLvl w:val="1"/>
              <w:rPr>
                <w:rtl/>
              </w:rPr>
            </w:pPr>
            <w:r>
              <w:rPr>
                <w:rtl/>
              </w:rPr>
              <w:t>מיכל היימן</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סגנית בכירה לממונה על שוק ההון, ביטוח וחיסכון</w:t>
            </w:r>
          </w:p>
        </w:tc>
      </w:tr>
      <w:tr w:rsidR="001F669C" w:rsidTr="001F669C">
        <w:tc>
          <w:tcPr>
            <w:tcW w:w="0" w:type="auto"/>
            <w:hideMark/>
          </w:tcPr>
          <w:p w:rsidR="001F669C" w:rsidRDefault="001F669C">
            <w:pPr>
              <w:ind w:firstLine="0"/>
              <w:outlineLvl w:val="1"/>
              <w:rPr>
                <w:rtl/>
              </w:rPr>
            </w:pPr>
            <w:r>
              <w:rPr>
                <w:rtl/>
              </w:rPr>
              <w:t>ברוך לוברט</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עו"ד, יועץ משפטי, רשות שוק ההון, ביטוח וחיסכון</w:t>
            </w:r>
          </w:p>
        </w:tc>
      </w:tr>
      <w:tr w:rsidR="001F669C" w:rsidTr="001F669C">
        <w:tc>
          <w:tcPr>
            <w:tcW w:w="0" w:type="auto"/>
            <w:hideMark/>
          </w:tcPr>
          <w:p w:rsidR="001F669C" w:rsidRDefault="001F669C">
            <w:pPr>
              <w:ind w:firstLine="0"/>
              <w:outlineLvl w:val="1"/>
              <w:rPr>
                <w:rtl/>
              </w:rPr>
            </w:pPr>
            <w:r>
              <w:rPr>
                <w:rtl/>
              </w:rPr>
              <w:t>דור פישר</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עו"ד, הלשכה המשפטית, רשות שוק ההון, ביטוח וחיסכון</w:t>
            </w:r>
          </w:p>
        </w:tc>
      </w:tr>
      <w:tr w:rsidR="001F669C" w:rsidTr="001F669C">
        <w:tc>
          <w:tcPr>
            <w:tcW w:w="0" w:type="auto"/>
            <w:hideMark/>
          </w:tcPr>
          <w:p w:rsidR="001F669C" w:rsidRDefault="001F669C">
            <w:pPr>
              <w:ind w:firstLine="0"/>
              <w:outlineLvl w:val="1"/>
              <w:rPr>
                <w:rtl/>
              </w:rPr>
            </w:pPr>
            <w:r>
              <w:rPr>
                <w:rtl/>
              </w:rPr>
              <w:t>גיל סלומון</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עו"ד, סמנכ"ל רגולציה, איגוד חברות הביטוח</w:t>
            </w:r>
          </w:p>
        </w:tc>
      </w:tr>
      <w:tr w:rsidR="001F669C" w:rsidTr="001F669C">
        <w:tc>
          <w:tcPr>
            <w:tcW w:w="0" w:type="auto"/>
            <w:hideMark/>
          </w:tcPr>
          <w:p w:rsidR="001F669C" w:rsidRDefault="001F669C">
            <w:pPr>
              <w:ind w:firstLine="0"/>
              <w:outlineLvl w:val="1"/>
              <w:rPr>
                <w:rtl/>
              </w:rPr>
            </w:pPr>
            <w:r>
              <w:rPr>
                <w:rtl/>
              </w:rPr>
              <w:t>ירון אליאס</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עו"ד, היועץ המשפטי, איגוד חברות הביטוח</w:t>
            </w:r>
          </w:p>
        </w:tc>
      </w:tr>
      <w:tr w:rsidR="001F669C" w:rsidTr="001F669C">
        <w:tc>
          <w:tcPr>
            <w:tcW w:w="0" w:type="auto"/>
            <w:hideMark/>
          </w:tcPr>
          <w:p w:rsidR="001F669C" w:rsidRDefault="001F669C">
            <w:pPr>
              <w:ind w:firstLine="0"/>
              <w:outlineLvl w:val="1"/>
              <w:rPr>
                <w:rtl/>
              </w:rPr>
            </w:pPr>
            <w:r>
              <w:rPr>
                <w:rtl/>
              </w:rPr>
              <w:t>לינור דויטש</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מנכ"לית לובי 99</w:t>
            </w:r>
          </w:p>
        </w:tc>
      </w:tr>
      <w:tr w:rsidR="001F669C" w:rsidTr="001F669C">
        <w:tc>
          <w:tcPr>
            <w:tcW w:w="0" w:type="auto"/>
            <w:hideMark/>
          </w:tcPr>
          <w:p w:rsidR="001F669C" w:rsidRDefault="001F669C">
            <w:pPr>
              <w:ind w:firstLine="0"/>
              <w:outlineLvl w:val="1"/>
              <w:rPr>
                <w:b/>
                <w:bCs/>
                <w:u w:val="single"/>
                <w:rtl/>
              </w:rPr>
            </w:pPr>
          </w:p>
          <w:p w:rsidR="001F669C" w:rsidRDefault="001F669C">
            <w:pPr>
              <w:ind w:firstLine="0"/>
              <w:outlineLvl w:val="1"/>
              <w:rPr>
                <w:b/>
                <w:bCs/>
                <w:u w:val="single"/>
                <w:rtl/>
              </w:rPr>
            </w:pPr>
          </w:p>
          <w:p w:rsidR="001F669C" w:rsidRDefault="001F669C">
            <w:pPr>
              <w:ind w:firstLine="0"/>
              <w:outlineLvl w:val="1"/>
              <w:rPr>
                <w:b/>
                <w:bCs/>
                <w:u w:val="single"/>
                <w:rtl/>
              </w:rPr>
            </w:pPr>
            <w:r>
              <w:rPr>
                <w:b/>
                <w:bCs/>
                <w:u w:val="single"/>
                <w:rtl/>
              </w:rPr>
              <w:t>משתתפים באמצעים מקוונים</w:t>
            </w:r>
          </w:p>
        </w:tc>
        <w:tc>
          <w:tcPr>
            <w:tcW w:w="0" w:type="auto"/>
          </w:tcPr>
          <w:p w:rsidR="001F669C" w:rsidRDefault="001F669C">
            <w:pPr>
              <w:ind w:firstLine="0"/>
              <w:outlineLvl w:val="1"/>
              <w:rPr>
                <w:b/>
                <w:bCs/>
                <w:u w:val="single"/>
                <w:rtl/>
              </w:rPr>
            </w:pPr>
          </w:p>
        </w:tc>
        <w:tc>
          <w:tcPr>
            <w:tcW w:w="0" w:type="auto"/>
          </w:tcPr>
          <w:p w:rsidR="001F669C" w:rsidRDefault="001F669C">
            <w:pPr>
              <w:ind w:firstLine="0"/>
              <w:outlineLvl w:val="1"/>
              <w:rPr>
                <w:b/>
                <w:bCs/>
                <w:u w:val="single"/>
                <w:rtl/>
              </w:rPr>
            </w:pPr>
          </w:p>
        </w:tc>
      </w:tr>
      <w:tr w:rsidR="001F669C" w:rsidTr="001F669C">
        <w:tc>
          <w:tcPr>
            <w:tcW w:w="0" w:type="auto"/>
            <w:hideMark/>
          </w:tcPr>
          <w:p w:rsidR="001F669C" w:rsidRDefault="001F669C">
            <w:pPr>
              <w:ind w:firstLine="0"/>
              <w:outlineLvl w:val="1"/>
              <w:rPr>
                <w:rtl/>
              </w:rPr>
            </w:pPr>
            <w:r>
              <w:rPr>
                <w:rtl/>
              </w:rPr>
              <w:t>ד"ר גיא רוטקופף</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מנכ"ל איגוד חברות הביטוח</w:t>
            </w:r>
          </w:p>
        </w:tc>
      </w:tr>
      <w:tr w:rsidR="001F669C" w:rsidTr="001F669C">
        <w:tc>
          <w:tcPr>
            <w:tcW w:w="0" w:type="auto"/>
            <w:hideMark/>
          </w:tcPr>
          <w:p w:rsidR="001F669C" w:rsidRDefault="001F669C">
            <w:pPr>
              <w:ind w:firstLine="0"/>
              <w:outlineLvl w:val="1"/>
              <w:rPr>
                <w:rtl/>
              </w:rPr>
            </w:pPr>
            <w:r>
              <w:rPr>
                <w:rtl/>
              </w:rPr>
              <w:t>אלון דור</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יושב ראש ועדת ביטוח חיים פנסיוני, לשכת סוכני הביטוח</w:t>
            </w:r>
          </w:p>
        </w:tc>
      </w:tr>
      <w:tr w:rsidR="001F669C" w:rsidTr="001F669C">
        <w:tc>
          <w:tcPr>
            <w:tcW w:w="0" w:type="auto"/>
            <w:hideMark/>
          </w:tcPr>
          <w:p w:rsidR="001F669C" w:rsidRDefault="001F669C">
            <w:pPr>
              <w:ind w:firstLine="0"/>
              <w:outlineLvl w:val="1"/>
              <w:rPr>
                <w:rtl/>
              </w:rPr>
            </w:pPr>
            <w:r>
              <w:rPr>
                <w:rtl/>
              </w:rPr>
              <w:t>רועי מימרן</w:t>
            </w:r>
          </w:p>
        </w:tc>
        <w:tc>
          <w:tcPr>
            <w:tcW w:w="0" w:type="auto"/>
            <w:hideMark/>
          </w:tcPr>
          <w:p w:rsidR="001F669C" w:rsidRDefault="001F669C">
            <w:pPr>
              <w:ind w:firstLine="0"/>
              <w:outlineLvl w:val="1"/>
              <w:rPr>
                <w:rtl/>
              </w:rPr>
            </w:pPr>
            <w:r>
              <w:rPr>
                <w:rtl/>
              </w:rPr>
              <w:t>–</w:t>
            </w:r>
          </w:p>
        </w:tc>
        <w:tc>
          <w:tcPr>
            <w:tcW w:w="0" w:type="auto"/>
            <w:hideMark/>
          </w:tcPr>
          <w:p w:rsidR="001F669C" w:rsidRDefault="001F669C">
            <w:pPr>
              <w:ind w:firstLine="0"/>
              <w:outlineLvl w:val="1"/>
              <w:rPr>
                <w:rtl/>
              </w:rPr>
            </w:pPr>
            <w:r>
              <w:rPr>
                <w:rtl/>
              </w:rPr>
              <w:t>פורום החוסכים לפנסיה בישראל</w:t>
            </w:r>
          </w:p>
        </w:tc>
      </w:tr>
    </w:tbl>
    <w:p w:rsidR="001F669C" w:rsidRDefault="001F669C" w:rsidP="001F669C">
      <w:pPr>
        <w:ind w:firstLine="0"/>
        <w:outlineLvl w:val="1"/>
        <w:rPr>
          <w:rtl/>
        </w:rPr>
      </w:pPr>
    </w:p>
    <w:p w:rsidR="001F669C" w:rsidRDefault="001F669C" w:rsidP="001F669C">
      <w:pPr>
        <w:ind w:firstLine="0"/>
        <w:rPr>
          <w:rtl/>
        </w:rPr>
      </w:pPr>
    </w:p>
    <w:p w:rsidR="001F669C" w:rsidRDefault="001F669C" w:rsidP="001F669C">
      <w:pPr>
        <w:ind w:firstLine="0"/>
        <w:outlineLvl w:val="1"/>
        <w:rPr>
          <w:rtl/>
        </w:rPr>
      </w:pPr>
      <w:r>
        <w:rPr>
          <w:b/>
          <w:bCs/>
          <w:u w:val="single"/>
          <w:rtl/>
        </w:rPr>
        <w:t>ייעוץ משפטי:</w:t>
      </w:r>
      <w:r>
        <w:rPr>
          <w:rtl/>
        </w:rPr>
        <w:t xml:space="preserve"> </w:t>
      </w:r>
    </w:p>
    <w:p w:rsidR="001F669C" w:rsidRDefault="001F669C" w:rsidP="001F669C">
      <w:pPr>
        <w:ind w:firstLine="0"/>
        <w:rPr>
          <w:rtl/>
        </w:rPr>
      </w:pPr>
      <w:r>
        <w:rPr>
          <w:rtl/>
        </w:rPr>
        <w:t>אייל לב ארי</w:t>
      </w:r>
    </w:p>
    <w:p w:rsidR="001F669C" w:rsidRDefault="001F669C" w:rsidP="001F669C">
      <w:pPr>
        <w:ind w:firstLine="0"/>
      </w:pPr>
    </w:p>
    <w:p w:rsidR="001F669C" w:rsidRDefault="001F669C" w:rsidP="001F669C">
      <w:pPr>
        <w:ind w:firstLine="0"/>
        <w:outlineLvl w:val="1"/>
        <w:rPr>
          <w:rtl/>
        </w:rPr>
      </w:pPr>
      <w:r>
        <w:rPr>
          <w:b/>
          <w:bCs/>
          <w:u w:val="single"/>
          <w:rtl/>
        </w:rPr>
        <w:t>מנהל הוועדה:</w:t>
      </w:r>
    </w:p>
    <w:p w:rsidR="001F669C" w:rsidRDefault="001F669C" w:rsidP="001F669C">
      <w:pPr>
        <w:ind w:firstLine="0"/>
        <w:rPr>
          <w:u w:val="single"/>
          <w:rtl/>
        </w:rPr>
      </w:pPr>
      <w:r>
        <w:rPr>
          <w:rtl/>
        </w:rPr>
        <w:t>טמיר כהן</w:t>
      </w:r>
    </w:p>
    <w:p w:rsidR="001F669C" w:rsidRDefault="001F669C" w:rsidP="001F669C">
      <w:pPr>
        <w:ind w:firstLine="0"/>
      </w:pPr>
    </w:p>
    <w:p w:rsidR="001F669C" w:rsidRDefault="001F669C" w:rsidP="001F669C">
      <w:pPr>
        <w:ind w:firstLine="0"/>
        <w:outlineLvl w:val="1"/>
        <w:rPr>
          <w:rtl/>
        </w:rPr>
      </w:pPr>
      <w:r>
        <w:rPr>
          <w:b/>
          <w:bCs/>
          <w:u w:val="single"/>
          <w:rtl/>
        </w:rPr>
        <w:t>רישום פרלמנטרי:</w:t>
      </w:r>
    </w:p>
    <w:p w:rsidR="001F669C" w:rsidRDefault="001F669C" w:rsidP="001F669C">
      <w:pPr>
        <w:ind w:firstLine="0"/>
        <w:rPr>
          <w:rtl/>
        </w:rPr>
      </w:pPr>
      <w:r>
        <w:rPr>
          <w:rtl/>
        </w:rPr>
        <w:t>אהובה שרון, חבר תרגומים</w:t>
      </w:r>
    </w:p>
    <w:p w:rsidR="001F669C" w:rsidRDefault="001F669C" w:rsidP="001F669C">
      <w:pPr>
        <w:ind w:firstLine="0"/>
        <w:rPr>
          <w:rtl/>
        </w:rPr>
      </w:pPr>
    </w:p>
    <w:p w:rsidR="001F669C" w:rsidRDefault="001F669C" w:rsidP="001F669C">
      <w:pPr>
        <w:ind w:firstLine="0"/>
        <w:rPr>
          <w:rtl/>
        </w:rPr>
      </w:pPr>
    </w:p>
    <w:p w:rsidR="001F669C" w:rsidRPr="001F669C" w:rsidRDefault="001F669C" w:rsidP="001F669C">
      <w:pPr>
        <w:ind w:firstLine="0"/>
        <w:jc w:val="center"/>
        <w:rPr>
          <w:b/>
          <w:bCs/>
          <w:u w:val="single"/>
          <w:rtl/>
        </w:rPr>
      </w:pPr>
      <w:r>
        <w:rPr>
          <w:rtl/>
        </w:rPr>
        <w:br w:type="page"/>
      </w:r>
      <w:bookmarkStart w:id="1" w:name="ET_subject_626492_3"/>
      <w:r w:rsidRPr="001F669C">
        <w:rPr>
          <w:rStyle w:val="TagStyle"/>
          <w:rFonts w:hint="cs"/>
          <w:bCs/>
          <w:u w:val="single"/>
          <w:rtl/>
        </w:rPr>
        <w:lastRenderedPageBreak/>
        <w:t xml:space="preserve">&lt;&lt; נושא &gt;&gt; </w:t>
      </w:r>
      <w:r w:rsidRPr="001F669C">
        <w:rPr>
          <w:b/>
          <w:bCs/>
          <w:u w:val="single"/>
          <w:rtl/>
        </w:rPr>
        <w:t>הצעת תקנות הפיקוח על שירותים פיננסיים (קופות גמל) (דמי ניהול) (תיקון), התשפ"ב-2021</w:t>
      </w:r>
      <w:r w:rsidRPr="001F669C">
        <w:rPr>
          <w:rStyle w:val="TagStyle"/>
          <w:rFonts w:hint="cs"/>
          <w:bCs/>
          <w:u w:val="single"/>
          <w:rtl/>
        </w:rPr>
        <w:t xml:space="preserve"> &lt;&lt; נושא &gt;&gt;</w:t>
      </w:r>
      <w:bookmarkEnd w:id="1"/>
    </w:p>
    <w:p w:rsidR="001F669C" w:rsidRDefault="001F669C" w:rsidP="001F669C">
      <w:pPr>
        <w:pStyle w:val="KeepWithNext"/>
      </w:pPr>
    </w:p>
    <w:p w:rsidR="001F669C" w:rsidRDefault="001F669C" w:rsidP="001F669C">
      <w:pPr>
        <w:rPr>
          <w:rtl/>
        </w:rPr>
      </w:pPr>
    </w:p>
    <w:p w:rsidR="001F669C" w:rsidRDefault="001F669C" w:rsidP="001F669C">
      <w:pPr>
        <w:rPr>
          <w:rtl/>
        </w:rPr>
      </w:pPr>
    </w:p>
    <w:p w:rsidR="001F669C" w:rsidRDefault="001F669C" w:rsidP="001F669C">
      <w:pPr>
        <w:pStyle w:val="af6"/>
        <w:keepNext/>
        <w:rPr>
          <w:rtl/>
        </w:rPr>
      </w:pPr>
      <w:bookmarkStart w:id="2" w:name="ET_yor_5857_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2"/>
    </w:p>
    <w:p w:rsidR="001F669C" w:rsidRDefault="001F669C" w:rsidP="001F669C">
      <w:pPr>
        <w:pStyle w:val="KeepWithNext"/>
        <w:rPr>
          <w:lang w:eastAsia="he-IL"/>
        </w:rPr>
      </w:pPr>
    </w:p>
    <w:p w:rsidR="001F669C" w:rsidRDefault="001F669C" w:rsidP="001F669C">
      <w:pPr>
        <w:rPr>
          <w:rtl/>
          <w:lang w:eastAsia="he-IL"/>
        </w:rPr>
      </w:pPr>
      <w:bookmarkStart w:id="3" w:name="_ETM_Q1_32252"/>
      <w:bookmarkEnd w:id="3"/>
      <w:r>
        <w:rPr>
          <w:rtl/>
          <w:lang w:eastAsia="he-IL"/>
        </w:rPr>
        <w:t xml:space="preserve">אנחנו מחדשים את ישיבת ועדת הכספים. על סדר היום </w:t>
      </w:r>
      <w:bookmarkStart w:id="4" w:name="_ETM_Q1_63626"/>
      <w:bookmarkStart w:id="5" w:name="_ETM_Q1_45563"/>
      <w:bookmarkStart w:id="6" w:name="_ETM_Q1_45628"/>
      <w:bookmarkStart w:id="7" w:name="_ETM_Q1_45682"/>
      <w:bookmarkStart w:id="8" w:name="_ETM_Q1_45732"/>
      <w:bookmarkStart w:id="9" w:name="ET_subject_626492_4"/>
      <w:bookmarkEnd w:id="4"/>
      <w:bookmarkEnd w:id="5"/>
      <w:bookmarkEnd w:id="6"/>
      <w:bookmarkEnd w:id="7"/>
      <w:bookmarkEnd w:id="8"/>
      <w:r>
        <w:rPr>
          <w:rtl/>
          <w:lang w:eastAsia="he-IL"/>
        </w:rPr>
        <w:t>הצעת תקנות הפיקוח על שירותים פיננסיים (קופות גמל) (דמי ניהול) (תיקון), התשפ"ב-2021</w:t>
      </w:r>
      <w:bookmarkEnd w:id="9"/>
      <w:r>
        <w:rPr>
          <w:rtl/>
          <w:lang w:eastAsia="he-IL"/>
        </w:rPr>
        <w:t>.</w:t>
      </w:r>
    </w:p>
    <w:p w:rsidR="001F669C" w:rsidRDefault="001F669C" w:rsidP="001F669C">
      <w:pPr>
        <w:rPr>
          <w:rtl/>
          <w:lang w:eastAsia="he-IL"/>
        </w:rPr>
      </w:pPr>
      <w:bookmarkStart w:id="10" w:name="_ETM_Q1_107435"/>
      <w:bookmarkStart w:id="11" w:name="_ETM_Q1_107486"/>
      <w:bookmarkEnd w:id="10"/>
      <w:bookmarkEnd w:id="11"/>
    </w:p>
    <w:p w:rsidR="001F669C" w:rsidRDefault="001F669C" w:rsidP="001F669C">
      <w:pPr>
        <w:rPr>
          <w:rtl/>
          <w:lang w:eastAsia="he-IL"/>
        </w:rPr>
      </w:pPr>
      <w:bookmarkStart w:id="12" w:name="_ETM_Q1_107554"/>
      <w:bookmarkStart w:id="13" w:name="_ETM_Q1_107601"/>
      <w:bookmarkEnd w:id="12"/>
      <w:bookmarkEnd w:id="13"/>
      <w:r>
        <w:rPr>
          <w:rtl/>
          <w:lang w:eastAsia="he-IL"/>
        </w:rPr>
        <w:t xml:space="preserve">לפני שנעבור לדיון בסעיף שעל סדר היום, אני רוצה להודיע הודעה שהיא כנראה </w:t>
      </w:r>
      <w:bookmarkStart w:id="14" w:name="_ETM_Q1_111846"/>
      <w:bookmarkEnd w:id="14"/>
      <w:r>
        <w:rPr>
          <w:rtl/>
          <w:lang w:eastAsia="he-IL"/>
        </w:rPr>
        <w:t xml:space="preserve">תהיה מאוד חשובה לעצמאים ולעסקים הקטנים. פניתי למנהל </w:t>
      </w:r>
      <w:bookmarkStart w:id="15" w:name="_ETM_Q1_115855"/>
      <w:bookmarkEnd w:id="15"/>
      <w:r>
        <w:rPr>
          <w:rtl/>
          <w:lang w:eastAsia="he-IL"/>
        </w:rPr>
        <w:t xml:space="preserve">רשות המסים ערן יעקב בבקשה לבחון אפשרות לדחיית תשלומי המע"מ </w:t>
      </w:r>
      <w:bookmarkStart w:id="16" w:name="_ETM_Q1_120217"/>
      <w:bookmarkEnd w:id="16"/>
      <w:r>
        <w:rPr>
          <w:rtl/>
          <w:lang w:eastAsia="he-IL"/>
        </w:rPr>
        <w:t xml:space="preserve">בחודש הקרוב ונעניתי בחיוב. בשלב הזה התשלומים נדחו ב-10 ימים, </w:t>
      </w:r>
      <w:bookmarkStart w:id="17" w:name="_ETM_Q1_128790"/>
      <w:bookmarkEnd w:id="17"/>
      <w:r>
        <w:rPr>
          <w:rtl/>
          <w:lang w:eastAsia="he-IL"/>
        </w:rPr>
        <w:t>עד ה-24 בינואר.</w:t>
      </w:r>
    </w:p>
    <w:p w:rsidR="001F669C" w:rsidRDefault="001F669C" w:rsidP="001F669C">
      <w:pPr>
        <w:rPr>
          <w:rtl/>
          <w:lang w:eastAsia="he-IL"/>
        </w:rPr>
      </w:pPr>
      <w:bookmarkStart w:id="18" w:name="_ETM_Q1_131695"/>
      <w:bookmarkStart w:id="19" w:name="_ETM_Q1_131753"/>
      <w:bookmarkEnd w:id="18"/>
      <w:bookmarkEnd w:id="19"/>
    </w:p>
    <w:p w:rsidR="001F669C" w:rsidRDefault="001F669C" w:rsidP="001F669C">
      <w:pPr>
        <w:rPr>
          <w:rtl/>
          <w:lang w:eastAsia="he-IL"/>
        </w:rPr>
      </w:pPr>
      <w:bookmarkStart w:id="20" w:name="_ETM_Q1_131790"/>
      <w:bookmarkStart w:id="21" w:name="_ETM_Q1_131841"/>
      <w:bookmarkEnd w:id="20"/>
      <w:bookmarkEnd w:id="21"/>
      <w:r>
        <w:rPr>
          <w:rtl/>
          <w:lang w:eastAsia="he-IL"/>
        </w:rPr>
        <w:t xml:space="preserve">ביקשתי ממנו להתחשב באנשים שפונים לרשות המסים </w:t>
      </w:r>
      <w:bookmarkStart w:id="22" w:name="_ETM_Q1_139068"/>
      <w:bookmarkEnd w:id="22"/>
      <w:r>
        <w:rPr>
          <w:rtl/>
          <w:lang w:eastAsia="he-IL"/>
        </w:rPr>
        <w:t xml:space="preserve">עם בעיות נזילות כדי לאפשר להם את פריסת </w:t>
      </w:r>
      <w:bookmarkStart w:id="23" w:name="_ETM_Q1_141949"/>
      <w:bookmarkEnd w:id="23"/>
      <w:r>
        <w:rPr>
          <w:rtl/>
          <w:lang w:eastAsia="he-IL"/>
        </w:rPr>
        <w:t xml:space="preserve">התשלומים. נעניתי שבמידה ואנשים יפנו, רשות </w:t>
      </w:r>
      <w:bookmarkStart w:id="24" w:name="_ETM_Q1_143382"/>
      <w:bookmarkEnd w:id="24"/>
      <w:r>
        <w:rPr>
          <w:rtl/>
          <w:lang w:eastAsia="he-IL"/>
        </w:rPr>
        <w:t xml:space="preserve">המסים תבחן את הבקשות </w:t>
      </w:r>
      <w:bookmarkStart w:id="25" w:name="_ETM_Q1_151232"/>
      <w:bookmarkEnd w:id="25"/>
      <w:r>
        <w:rPr>
          <w:rtl/>
          <w:lang w:eastAsia="he-IL"/>
        </w:rPr>
        <w:t xml:space="preserve">האלה על מנת לאפשר את הפריסה. עד שנקבל נתונים על הפגיעה הצפויה או הפגיעה </w:t>
      </w:r>
      <w:bookmarkStart w:id="26" w:name="_ETM_Q1_156908"/>
      <w:bookmarkEnd w:id="26"/>
      <w:r>
        <w:rPr>
          <w:rtl/>
          <w:lang w:eastAsia="he-IL"/>
        </w:rPr>
        <w:t xml:space="preserve">שמתרחשת עכשיו בעסקים הקטנים, אני חושב שאחד הצעדים </w:t>
      </w:r>
      <w:bookmarkStart w:id="27" w:name="_ETM_Q1_160937"/>
      <w:bookmarkEnd w:id="27"/>
      <w:r>
        <w:rPr>
          <w:rtl/>
          <w:lang w:eastAsia="he-IL"/>
        </w:rPr>
        <w:t xml:space="preserve">החשובים שאנחנו חייבים לאפשר להם זה להתמודד עם בעיית </w:t>
      </w:r>
      <w:bookmarkStart w:id="28" w:name="_ETM_Q1_163893"/>
      <w:bookmarkEnd w:id="28"/>
      <w:r>
        <w:rPr>
          <w:rtl/>
          <w:lang w:eastAsia="he-IL"/>
        </w:rPr>
        <w:t xml:space="preserve">הנזילות. אני חושב שזה צעד מאוד מאוד חשוב ואני רוצה </w:t>
      </w:r>
      <w:bookmarkStart w:id="29" w:name="_ETM_Q1_168355"/>
      <w:bookmarkEnd w:id="29"/>
      <w:r>
        <w:rPr>
          <w:rtl/>
          <w:lang w:eastAsia="he-IL"/>
        </w:rPr>
        <w:t xml:space="preserve">לברך גם את ערן יעקב על שהסכים </w:t>
      </w:r>
      <w:bookmarkStart w:id="30" w:name="_ETM_Q1_174527"/>
      <w:bookmarkEnd w:id="30"/>
      <w:r>
        <w:rPr>
          <w:rtl/>
          <w:lang w:eastAsia="he-IL"/>
        </w:rPr>
        <w:t xml:space="preserve">וג9 להודות לשר האוצר על שנתן את ברכתו. אני חושב </w:t>
      </w:r>
      <w:bookmarkStart w:id="31" w:name="_ETM_Q1_178003"/>
      <w:bookmarkEnd w:id="31"/>
      <w:r>
        <w:rPr>
          <w:rtl/>
          <w:lang w:eastAsia="he-IL"/>
        </w:rPr>
        <w:t xml:space="preserve">שזה משהו קטן שאנחנו יודעים לתת לאותם עסקים </w:t>
      </w:r>
      <w:bookmarkStart w:id="32" w:name="_ETM_Q1_181453"/>
      <w:bookmarkEnd w:id="32"/>
      <w:r>
        <w:rPr>
          <w:rtl/>
          <w:lang w:eastAsia="he-IL"/>
        </w:rPr>
        <w:t>שנמצאים במצוקה, לפחות ל-12-10 הימים הקרובים.</w:t>
      </w:r>
    </w:p>
    <w:p w:rsidR="001F669C" w:rsidRDefault="001F669C" w:rsidP="001F669C">
      <w:pPr>
        <w:rPr>
          <w:rtl/>
          <w:lang w:eastAsia="he-IL"/>
        </w:rPr>
      </w:pPr>
      <w:bookmarkStart w:id="33" w:name="_ETM_Q1_74946"/>
      <w:bookmarkStart w:id="34" w:name="_ETM_Q1_75001"/>
      <w:bookmarkStart w:id="35" w:name="_ETM_Q1_76254"/>
      <w:bookmarkEnd w:id="33"/>
      <w:bookmarkEnd w:id="34"/>
      <w:bookmarkEnd w:id="35"/>
    </w:p>
    <w:p w:rsidR="001F669C" w:rsidRDefault="001F669C" w:rsidP="001F669C">
      <w:pPr>
        <w:pStyle w:val="a4"/>
        <w:keepNext/>
        <w:rPr>
          <w:rtl/>
        </w:rPr>
      </w:pPr>
      <w:bookmarkStart w:id="36" w:name="ET_speaker_5726_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
    </w:p>
    <w:p w:rsidR="001F669C" w:rsidRDefault="001F669C" w:rsidP="001F669C">
      <w:pPr>
        <w:pStyle w:val="KeepWithNext"/>
        <w:rPr>
          <w:lang w:eastAsia="he-IL"/>
        </w:rPr>
      </w:pPr>
    </w:p>
    <w:p w:rsidR="001F669C" w:rsidRDefault="001F669C" w:rsidP="001F669C">
      <w:pPr>
        <w:rPr>
          <w:rtl/>
          <w:lang w:eastAsia="he-IL"/>
        </w:rPr>
      </w:pPr>
      <w:bookmarkStart w:id="37" w:name="_ETM_Q1_76493"/>
      <w:bookmarkStart w:id="38" w:name="_ETM_Q1_76516"/>
      <w:bookmarkEnd w:id="37"/>
      <w:bookmarkEnd w:id="38"/>
      <w:r>
        <w:rPr>
          <w:rtl/>
          <w:lang w:eastAsia="he-IL"/>
        </w:rPr>
        <w:t xml:space="preserve">אדוני, אני רוצה לברך </w:t>
      </w:r>
      <w:bookmarkStart w:id="39" w:name="_ETM_Q1_187409"/>
      <w:bookmarkEnd w:id="39"/>
      <w:r>
        <w:rPr>
          <w:rtl/>
          <w:lang w:eastAsia="he-IL"/>
        </w:rPr>
        <w:t xml:space="preserve">אותך על היוזמה שלך אלא </w:t>
      </w:r>
      <w:bookmarkStart w:id="40" w:name="_ETM_Q1_187483"/>
      <w:bookmarkEnd w:id="40"/>
      <w:r>
        <w:rPr>
          <w:rtl/>
          <w:lang w:eastAsia="he-IL"/>
        </w:rPr>
        <w:t xml:space="preserve">שאני לא מבין </w:t>
      </w:r>
      <w:bookmarkStart w:id="41" w:name="_ETM_Q1_194272"/>
      <w:bookmarkEnd w:id="41"/>
      <w:r>
        <w:rPr>
          <w:rtl/>
          <w:lang w:eastAsia="he-IL"/>
        </w:rPr>
        <w:t xml:space="preserve">כי זה סותר את מה </w:t>
      </w:r>
      <w:bookmarkStart w:id="42" w:name="_ETM_Q1_191983"/>
      <w:bookmarkEnd w:id="42"/>
      <w:r>
        <w:rPr>
          <w:rtl/>
          <w:lang w:eastAsia="he-IL"/>
        </w:rPr>
        <w:t xml:space="preserve">אמרתם, שהם לא צריכים כי הם חיים טוב. כל הכבוד אתה עושה מה שאנחנו אומרים וזה בסדר גמור. אנחנו עובדים בשיתוף פעולה וזה </w:t>
      </w:r>
      <w:bookmarkStart w:id="43" w:name="_ETM_Q1_199919"/>
      <w:bookmarkEnd w:id="43"/>
      <w:r>
        <w:rPr>
          <w:rtl/>
          <w:lang w:eastAsia="he-IL"/>
        </w:rPr>
        <w:t xml:space="preserve">יפה מאוד. אני מברך על מה שעשית. חבל לי </w:t>
      </w:r>
      <w:bookmarkStart w:id="44" w:name="_ETM_Q1_202754"/>
      <w:bookmarkEnd w:id="44"/>
      <w:r>
        <w:rPr>
          <w:rtl/>
          <w:lang w:eastAsia="he-IL"/>
        </w:rPr>
        <w:t xml:space="preserve">על דבר אחד. אתה ומר שפנית לערן יעקב גם לגבי דברים אחרים. אני פניתי אליו </w:t>
      </w:r>
      <w:bookmarkStart w:id="45" w:name="_ETM_Q1_207348"/>
      <w:bookmarkEnd w:id="45"/>
      <w:r>
        <w:rPr>
          <w:rtl/>
          <w:lang w:eastAsia="he-IL"/>
        </w:rPr>
        <w:t>בקשר לאדם שנקלע לקשיים - כשהוא פנה, לא עזרו לו</w:t>
      </w:r>
      <w:bookmarkStart w:id="46" w:name="_ETM_Q1_215004"/>
      <w:bookmarkEnd w:id="46"/>
      <w:r>
        <w:rPr>
          <w:rtl/>
          <w:lang w:eastAsia="he-IL"/>
        </w:rPr>
        <w:t xml:space="preserve"> - וגם אני לא נעניתי. אולי אני אעביר את הפנייה דרכך ואולי תיענה כיושב ראש ועדת הכספים כי אני לא נעניתי בנושא הזה. </w:t>
      </w:r>
      <w:bookmarkStart w:id="47" w:name="_ETM_Q1_221257"/>
      <w:bookmarkEnd w:id="47"/>
      <w:r>
        <w:rPr>
          <w:rtl/>
          <w:lang w:eastAsia="he-IL"/>
        </w:rPr>
        <w:t xml:space="preserve">אולי ערן יעקב ישמע את דבריי שנאמרים כאן וישאל אותי מה קרה </w:t>
      </w:r>
      <w:bookmarkStart w:id="48" w:name="_ETM_Q1_222878"/>
      <w:bookmarkEnd w:id="48"/>
      <w:r>
        <w:rPr>
          <w:rtl/>
          <w:lang w:eastAsia="he-IL"/>
        </w:rPr>
        <w:t xml:space="preserve">ולמה אמרתי מה שאמרתי. אני מאוד מקווה הוא יענה לבקשתי. זאת לא בקשתי האישית שלי </w:t>
      </w:r>
      <w:bookmarkStart w:id="49" w:name="_ETM_Q1_228967"/>
      <w:bookmarkEnd w:id="49"/>
      <w:r>
        <w:rPr>
          <w:rtl/>
          <w:lang w:eastAsia="he-IL"/>
        </w:rPr>
        <w:t xml:space="preserve">אלא פניית ציבור שהגיעה אלי. </w:t>
      </w:r>
      <w:bookmarkStart w:id="50" w:name="_ETM_Q1_230133"/>
      <w:bookmarkStart w:id="51" w:name="_ETM_Q1_225655"/>
      <w:bookmarkStart w:id="52" w:name="_ETM_Q1_225715"/>
      <w:bookmarkStart w:id="53" w:name="_ETM_Q1_225750"/>
      <w:bookmarkStart w:id="54" w:name="_ETM_Q1_225785"/>
      <w:bookmarkEnd w:id="50"/>
      <w:bookmarkEnd w:id="51"/>
      <w:bookmarkEnd w:id="52"/>
      <w:bookmarkEnd w:id="53"/>
      <w:bookmarkEnd w:id="54"/>
      <w:r>
        <w:rPr>
          <w:rtl/>
          <w:lang w:eastAsia="he-IL"/>
        </w:rPr>
        <w:t>תודה רבה לך.</w:t>
      </w:r>
    </w:p>
    <w:p w:rsidR="001F669C" w:rsidRDefault="001F669C" w:rsidP="001F669C">
      <w:pPr>
        <w:rPr>
          <w:rtl/>
          <w:lang w:eastAsia="he-IL"/>
        </w:rPr>
      </w:pPr>
      <w:bookmarkStart w:id="55" w:name="_ETM_Q1_231229"/>
      <w:bookmarkStart w:id="56" w:name="_ETM_Q1_231284"/>
      <w:bookmarkStart w:id="57" w:name="_ETM_Q1_231917"/>
      <w:bookmarkEnd w:id="55"/>
      <w:bookmarkEnd w:id="56"/>
      <w:bookmarkEnd w:id="57"/>
    </w:p>
    <w:p w:rsidR="001F669C" w:rsidRDefault="001F669C" w:rsidP="001F669C">
      <w:pPr>
        <w:pStyle w:val="af6"/>
        <w:keepNext/>
        <w:rPr>
          <w:rtl/>
        </w:rPr>
      </w:pPr>
      <w:bookmarkStart w:id="58" w:name="ET_yor_5857_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8"/>
    </w:p>
    <w:p w:rsidR="001F669C" w:rsidRDefault="001F669C" w:rsidP="001F669C">
      <w:pPr>
        <w:pStyle w:val="KeepWithNext"/>
        <w:rPr>
          <w:lang w:eastAsia="he-IL"/>
        </w:rPr>
      </w:pPr>
    </w:p>
    <w:p w:rsidR="001F669C" w:rsidRDefault="001F669C" w:rsidP="001F669C">
      <w:pPr>
        <w:rPr>
          <w:rtl/>
          <w:lang w:eastAsia="he-IL"/>
        </w:rPr>
      </w:pPr>
      <w:bookmarkStart w:id="59" w:name="_ETM_Q1_232161"/>
      <w:bookmarkStart w:id="60" w:name="_ETM_Q1_232185"/>
      <w:bookmarkEnd w:id="59"/>
      <w:bookmarkEnd w:id="60"/>
      <w:r>
        <w:rPr>
          <w:rtl/>
          <w:lang w:eastAsia="he-IL"/>
        </w:rPr>
        <w:t xml:space="preserve">אני חייב לומר שערן יעקב זמין </w:t>
      </w:r>
      <w:bookmarkStart w:id="61" w:name="_ETM_Q1_234823"/>
      <w:bookmarkEnd w:id="61"/>
      <w:r>
        <w:rPr>
          <w:rtl/>
          <w:lang w:eastAsia="he-IL"/>
        </w:rPr>
        <w:t>בערך 21/6.</w:t>
      </w:r>
    </w:p>
    <w:p w:rsidR="001F669C" w:rsidRDefault="001F669C" w:rsidP="001F669C">
      <w:pPr>
        <w:rPr>
          <w:rtl/>
          <w:lang w:eastAsia="he-IL"/>
        </w:rPr>
      </w:pPr>
      <w:bookmarkStart w:id="62" w:name="_ETM_Q1_231680"/>
      <w:bookmarkStart w:id="63" w:name="_ETM_Q1_231720"/>
      <w:bookmarkStart w:id="64" w:name="_ETM_Q1_232119"/>
      <w:bookmarkEnd w:id="62"/>
      <w:bookmarkEnd w:id="63"/>
      <w:bookmarkEnd w:id="64"/>
    </w:p>
    <w:p w:rsidR="001F669C" w:rsidRDefault="001F669C" w:rsidP="001F669C">
      <w:pPr>
        <w:pStyle w:val="a4"/>
        <w:keepNext/>
        <w:rPr>
          <w:rtl/>
        </w:rPr>
      </w:pPr>
      <w:bookmarkStart w:id="65" w:name="ET_speaker_5726_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
    </w:p>
    <w:p w:rsidR="001F669C" w:rsidRDefault="001F669C" w:rsidP="001F669C">
      <w:pPr>
        <w:pStyle w:val="KeepWithNext"/>
        <w:rPr>
          <w:lang w:eastAsia="he-IL"/>
        </w:rPr>
      </w:pPr>
    </w:p>
    <w:p w:rsidR="001F669C" w:rsidRDefault="001F669C" w:rsidP="001F669C">
      <w:pPr>
        <w:rPr>
          <w:rtl/>
          <w:lang w:eastAsia="he-IL"/>
        </w:rPr>
      </w:pPr>
      <w:bookmarkStart w:id="66" w:name="_ETM_Q1_232405"/>
      <w:bookmarkStart w:id="67" w:name="_ETM_Q1_232428"/>
      <w:bookmarkEnd w:id="66"/>
      <w:bookmarkEnd w:id="67"/>
      <w:r>
        <w:rPr>
          <w:rtl/>
          <w:lang w:eastAsia="he-IL"/>
        </w:rPr>
        <w:t xml:space="preserve">לא אמרתי שהוא לא זמין. </w:t>
      </w:r>
      <w:bookmarkStart w:id="68" w:name="_ETM_Q1_239751"/>
      <w:bookmarkEnd w:id="68"/>
      <w:r>
        <w:rPr>
          <w:rtl/>
          <w:lang w:eastAsia="he-IL"/>
        </w:rPr>
        <w:t xml:space="preserve">כאן אמרו לנו </w:t>
      </w:r>
      <w:bookmarkStart w:id="69" w:name="_ETM_Q1_240910"/>
      <w:bookmarkEnd w:id="69"/>
      <w:r>
        <w:rPr>
          <w:rtl/>
          <w:lang w:eastAsia="he-IL"/>
        </w:rPr>
        <w:t xml:space="preserve">כמה פעמים שנפנה ובכל הפעמים שפניתי, אפילו פעם אחת </w:t>
      </w:r>
      <w:bookmarkStart w:id="70" w:name="_ETM_Q1_242855"/>
      <w:bookmarkEnd w:id="70"/>
      <w:r>
        <w:rPr>
          <w:rtl/>
          <w:lang w:eastAsia="he-IL"/>
        </w:rPr>
        <w:t>לא נעניתי בחיוב לפניית ציבור שקיבלתי והעברתי, וזה בסדר.</w:t>
      </w:r>
    </w:p>
    <w:p w:rsidR="001F669C" w:rsidRDefault="001F669C" w:rsidP="001F669C">
      <w:pPr>
        <w:rPr>
          <w:rtl/>
          <w:lang w:eastAsia="he-IL"/>
        </w:rPr>
      </w:pPr>
      <w:bookmarkStart w:id="71" w:name="_ETM_Q1_246486"/>
      <w:bookmarkStart w:id="72" w:name="_ETM_Q1_246542"/>
      <w:bookmarkEnd w:id="71"/>
      <w:bookmarkEnd w:id="72"/>
    </w:p>
    <w:p w:rsidR="001F669C" w:rsidRDefault="001F669C" w:rsidP="001F669C">
      <w:pPr>
        <w:pStyle w:val="af6"/>
        <w:keepNext/>
        <w:rPr>
          <w:rtl/>
        </w:rPr>
      </w:pPr>
      <w:bookmarkStart w:id="73" w:name="ET_yor_5857_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
    </w:p>
    <w:p w:rsidR="001F669C" w:rsidRDefault="001F669C" w:rsidP="001F669C">
      <w:pPr>
        <w:pStyle w:val="KeepWithNext"/>
        <w:rPr>
          <w:lang w:eastAsia="he-IL"/>
        </w:rPr>
      </w:pPr>
    </w:p>
    <w:p w:rsidR="001F669C" w:rsidRDefault="001F669C" w:rsidP="001F669C">
      <w:pPr>
        <w:rPr>
          <w:rtl/>
          <w:lang w:eastAsia="he-IL"/>
        </w:rPr>
      </w:pPr>
      <w:r>
        <w:rPr>
          <w:rtl/>
          <w:lang w:eastAsia="he-IL"/>
        </w:rPr>
        <w:t>אנחנו עוברים לסעיף השני בסדר היום. אני רו</w:t>
      </w:r>
      <w:bookmarkStart w:id="74" w:name="_ETM_Q1_287849"/>
      <w:bookmarkEnd w:id="74"/>
      <w:r>
        <w:rPr>
          <w:rtl/>
          <w:lang w:eastAsia="he-IL"/>
        </w:rPr>
        <w:t xml:space="preserve">צה לברך את הממשלה, את שר האוצר, על </w:t>
      </w:r>
      <w:bookmarkStart w:id="75" w:name="_ETM_Q1_294805"/>
      <w:bookmarkEnd w:id="75"/>
      <w:r>
        <w:rPr>
          <w:rtl/>
          <w:lang w:eastAsia="he-IL"/>
        </w:rPr>
        <w:t xml:space="preserve">היוזמה הזאת. אנחנו הולכים להקטין את דמי הניהול עבור חוסכים שפרשו לפנסיה או שפורשים לפנסיה וכמובן כל אחד לפי הצבירה שלו אבל הצעד הזה אמור להגדיל את </w:t>
      </w:r>
      <w:bookmarkStart w:id="76" w:name="_ETM_Q1_308093"/>
      <w:bookmarkEnd w:id="76"/>
      <w:r>
        <w:rPr>
          <w:rtl/>
          <w:lang w:eastAsia="he-IL"/>
        </w:rPr>
        <w:t xml:space="preserve">הקצבה החודשית שאותם פנסיונרים יקבלו מהקרנות ומקופות הגמל. אני חושב שזה צעד מבורך וחשוב. </w:t>
      </w:r>
    </w:p>
    <w:p w:rsidR="001F669C" w:rsidRDefault="001F669C" w:rsidP="001F669C">
      <w:pPr>
        <w:rPr>
          <w:rtl/>
          <w:lang w:eastAsia="he-IL"/>
        </w:rPr>
      </w:pPr>
      <w:bookmarkStart w:id="77" w:name="_ETM_Q1_316031"/>
      <w:bookmarkStart w:id="78" w:name="_ETM_Q1_316091"/>
      <w:bookmarkEnd w:id="77"/>
      <w:bookmarkEnd w:id="78"/>
    </w:p>
    <w:p w:rsidR="001F669C" w:rsidRDefault="001F669C" w:rsidP="001F669C">
      <w:pPr>
        <w:rPr>
          <w:rtl/>
          <w:lang w:eastAsia="he-IL"/>
        </w:rPr>
      </w:pPr>
      <w:bookmarkStart w:id="79" w:name="_ETM_Q1_316134"/>
      <w:bookmarkStart w:id="80" w:name="_ETM_Q1_316184"/>
      <w:bookmarkEnd w:id="79"/>
      <w:bookmarkEnd w:id="80"/>
      <w:r>
        <w:rPr>
          <w:rtl/>
          <w:lang w:eastAsia="he-IL"/>
        </w:rPr>
        <w:t xml:space="preserve">אני רוצה לקוות שמדובר בצעד ראשון. יש עוד צעדים שצריך לעשות בנושא </w:t>
      </w:r>
      <w:bookmarkStart w:id="81" w:name="_ETM_Q1_318600"/>
      <w:bookmarkEnd w:id="81"/>
      <w:r>
        <w:rPr>
          <w:rtl/>
          <w:lang w:eastAsia="he-IL"/>
        </w:rPr>
        <w:t>הזה ובטח נשמע עליהם בדיון, אבל לפני שנעבור לצעדים הנוספים, בואו נדבר על הצעד הספציפי הזה.</w:t>
      </w:r>
    </w:p>
    <w:p w:rsidR="001F669C" w:rsidRDefault="001F669C" w:rsidP="001F669C">
      <w:pPr>
        <w:rPr>
          <w:rtl/>
          <w:lang w:eastAsia="he-IL"/>
        </w:rPr>
      </w:pPr>
      <w:bookmarkStart w:id="82" w:name="_ETM_Q1_331349"/>
      <w:bookmarkStart w:id="83" w:name="_ETM_Q1_331393"/>
      <w:bookmarkEnd w:id="82"/>
      <w:bookmarkEnd w:id="83"/>
    </w:p>
    <w:p w:rsidR="001F669C" w:rsidRDefault="001F669C" w:rsidP="001F669C">
      <w:pPr>
        <w:rPr>
          <w:rtl/>
          <w:lang w:eastAsia="he-IL"/>
        </w:rPr>
      </w:pPr>
      <w:r>
        <w:rPr>
          <w:rtl/>
          <w:lang w:eastAsia="he-IL"/>
        </w:rPr>
        <w:t>נבקש ממשה ברקת להציג את הנושא. בבקשה.</w:t>
      </w:r>
    </w:p>
    <w:p w:rsidR="001F669C" w:rsidRDefault="001F669C" w:rsidP="001F669C">
      <w:pPr>
        <w:rPr>
          <w:rtl/>
          <w:lang w:eastAsia="he-IL"/>
        </w:rPr>
      </w:pPr>
      <w:bookmarkStart w:id="84" w:name="_ETM_Q1_329881"/>
      <w:bookmarkStart w:id="85" w:name="_ETM_Q1_329934"/>
      <w:bookmarkStart w:id="86" w:name="_ETM_Q1_330913"/>
      <w:bookmarkEnd w:id="84"/>
      <w:bookmarkEnd w:id="85"/>
      <w:bookmarkEnd w:id="86"/>
    </w:p>
    <w:p w:rsidR="001F669C" w:rsidRDefault="001F669C" w:rsidP="001F669C">
      <w:pPr>
        <w:pStyle w:val="af9"/>
        <w:keepNext/>
        <w:rPr>
          <w:rtl/>
          <w:lang w:eastAsia="he-IL"/>
        </w:rPr>
      </w:pPr>
      <w:bookmarkStart w:id="87" w:name="ET_guest_משה_ברקת_9"/>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87"/>
    </w:p>
    <w:p w:rsidR="001F669C" w:rsidRDefault="001F669C" w:rsidP="001F669C">
      <w:pPr>
        <w:pStyle w:val="KeepWithNext"/>
        <w:rPr>
          <w:rFonts w:hint="cs"/>
          <w:rtl/>
          <w:lang w:eastAsia="he-IL"/>
        </w:rPr>
      </w:pPr>
    </w:p>
    <w:p w:rsidR="001F669C" w:rsidRDefault="001F669C" w:rsidP="001F669C">
      <w:pPr>
        <w:rPr>
          <w:rtl/>
          <w:lang w:eastAsia="he-IL"/>
        </w:rPr>
      </w:pPr>
      <w:bookmarkStart w:id="88" w:name="_ETM_Q1_331217"/>
      <w:bookmarkStart w:id="89" w:name="_ETM_Q1_331246"/>
      <w:bookmarkEnd w:id="88"/>
      <w:bookmarkEnd w:id="89"/>
      <w:r>
        <w:rPr>
          <w:rtl/>
          <w:lang w:eastAsia="he-IL"/>
        </w:rPr>
        <w:t xml:space="preserve">הצעד </w:t>
      </w:r>
      <w:bookmarkStart w:id="90" w:name="_ETM_Q1_335777"/>
      <w:bookmarkEnd w:id="90"/>
      <w:r>
        <w:rPr>
          <w:rtl/>
          <w:lang w:eastAsia="he-IL"/>
        </w:rPr>
        <w:t xml:space="preserve">הוא מאוד פשוט. ככל שהוא פשוט, הוא יועיל להרבה מאוד </w:t>
      </w:r>
      <w:bookmarkStart w:id="91" w:name="_ETM_Q1_344324"/>
      <w:bookmarkEnd w:id="91"/>
      <w:r>
        <w:rPr>
          <w:rtl/>
          <w:lang w:eastAsia="he-IL"/>
        </w:rPr>
        <w:t xml:space="preserve">אזרחים. העניין הוא להוריד את תקרת דמי הניהול מ-0.5 </w:t>
      </w:r>
      <w:bookmarkStart w:id="92" w:name="_ETM_Q1_349506"/>
      <w:bookmarkEnd w:id="92"/>
      <w:r>
        <w:rPr>
          <w:rtl/>
          <w:lang w:eastAsia="he-IL"/>
        </w:rPr>
        <w:t>שקיים היום לפנסיונרים ל-0.3, מה שאוטומטית יגרום לכך</w:t>
      </w:r>
      <w:bookmarkStart w:id="93" w:name="_ETM_Q1_356028"/>
      <w:bookmarkEnd w:id="93"/>
      <w:r>
        <w:rPr>
          <w:rtl/>
          <w:lang w:eastAsia="he-IL"/>
        </w:rPr>
        <w:t xml:space="preserve"> שכל מי שפורש </w:t>
      </w:r>
      <w:r>
        <w:rPr>
          <w:rtl/>
          <w:lang w:eastAsia="he-IL"/>
        </w:rPr>
        <w:lastRenderedPageBreak/>
        <w:t xml:space="preserve">מתחולת החוק ואילך, מתחולת </w:t>
      </w:r>
      <w:bookmarkStart w:id="94" w:name="_ETM_Q1_360858"/>
      <w:bookmarkEnd w:id="94"/>
      <w:r>
        <w:rPr>
          <w:rtl/>
          <w:lang w:eastAsia="he-IL"/>
        </w:rPr>
        <w:t xml:space="preserve">התקנות ואילך, למעשה תהיה לו קצבה גבוהה </w:t>
      </w:r>
      <w:bookmarkStart w:id="95" w:name="_ETM_Q1_366740"/>
      <w:bookmarkEnd w:id="95"/>
      <w:r>
        <w:rPr>
          <w:rtl/>
          <w:lang w:eastAsia="he-IL"/>
        </w:rPr>
        <w:t xml:space="preserve">יותר לפרישה. אני מברך את שר האוצר. </w:t>
      </w:r>
      <w:bookmarkStart w:id="96" w:name="_ETM_Q1_373332"/>
      <w:bookmarkEnd w:id="96"/>
      <w:r>
        <w:rPr>
          <w:rtl/>
          <w:lang w:eastAsia="he-IL"/>
        </w:rPr>
        <w:t xml:space="preserve">זו יוזמה שתעזור להרבה מאוד פנסיונרים בעתיד. רק </w:t>
      </w:r>
      <w:bookmarkStart w:id="97" w:name="_ETM_Q1_381502"/>
      <w:bookmarkEnd w:id="97"/>
      <w:r>
        <w:rPr>
          <w:rtl/>
          <w:lang w:eastAsia="he-IL"/>
        </w:rPr>
        <w:t xml:space="preserve">אתמול הכריזו פומבית שאנחנו נמצאים במקום הרביעי במערכות הפנסיה </w:t>
      </w:r>
      <w:bookmarkStart w:id="98" w:name="_ETM_Q1_386746"/>
      <w:bookmarkEnd w:id="98"/>
      <w:r>
        <w:rPr>
          <w:rtl/>
          <w:lang w:eastAsia="he-IL"/>
        </w:rPr>
        <w:t xml:space="preserve">בעולם, בדירוג שנעשה על ידי החברה הבין-לאומית מרסר. </w:t>
      </w:r>
      <w:bookmarkStart w:id="99" w:name="_ETM_Q1_392632"/>
      <w:bookmarkEnd w:id="99"/>
    </w:p>
    <w:p w:rsidR="001F669C" w:rsidRDefault="001F669C" w:rsidP="001F669C">
      <w:pPr>
        <w:rPr>
          <w:rtl/>
          <w:lang w:eastAsia="he-IL"/>
        </w:rPr>
      </w:pPr>
      <w:bookmarkStart w:id="100" w:name="_ETM_Q1_394171"/>
      <w:bookmarkStart w:id="101" w:name="_ETM_Q1_394221"/>
      <w:bookmarkEnd w:id="100"/>
      <w:bookmarkEnd w:id="101"/>
    </w:p>
    <w:p w:rsidR="001F669C" w:rsidRDefault="001F669C" w:rsidP="001F669C">
      <w:pPr>
        <w:pStyle w:val="a4"/>
        <w:keepNext/>
        <w:rPr>
          <w:rtl/>
        </w:rPr>
      </w:pPr>
      <w:bookmarkStart w:id="102" w:name="ET_speaker_5694_10"/>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02"/>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מה היו הקריטריונים?</w:t>
      </w:r>
    </w:p>
    <w:p w:rsidR="001F669C" w:rsidRDefault="001F669C" w:rsidP="001F669C">
      <w:pPr>
        <w:rPr>
          <w:rtl/>
          <w:lang w:eastAsia="he-IL"/>
        </w:rPr>
      </w:pPr>
      <w:bookmarkStart w:id="103" w:name="_ETM_Q1_393574"/>
      <w:bookmarkStart w:id="104" w:name="_ETM_Q1_393626"/>
      <w:bookmarkEnd w:id="103"/>
      <w:bookmarkEnd w:id="104"/>
    </w:p>
    <w:p w:rsidR="001F669C" w:rsidRDefault="001F669C" w:rsidP="001F669C">
      <w:pPr>
        <w:pStyle w:val="af9"/>
        <w:keepNext/>
        <w:rPr>
          <w:rtl/>
          <w:lang w:eastAsia="he-IL"/>
        </w:rPr>
      </w:pPr>
      <w:bookmarkStart w:id="105" w:name="ET_guest_משה_ברקת_11"/>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105"/>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הרבה מאוד קריטריונים. בדמי הניהול, בהשוואה ל-</w:t>
      </w:r>
      <w:r>
        <w:rPr>
          <w:lang w:eastAsia="he-IL"/>
        </w:rPr>
        <w:t>OECD</w:t>
      </w:r>
      <w:r>
        <w:rPr>
          <w:rtl/>
          <w:lang w:eastAsia="he-IL"/>
        </w:rPr>
        <w:t xml:space="preserve">, אנחנו המדינה הזולה ביותר. יש </w:t>
      </w:r>
      <w:bookmarkStart w:id="106" w:name="_ETM_Q1_403278"/>
      <w:bookmarkEnd w:id="106"/>
      <w:r>
        <w:rPr>
          <w:rtl/>
          <w:lang w:eastAsia="he-IL"/>
        </w:rPr>
        <w:t xml:space="preserve">קריטריונים נוספים של גוורננט, של הרגולציה, של השמירה על </w:t>
      </w:r>
      <w:bookmarkStart w:id="107" w:name="_ETM_Q1_409696"/>
      <w:bookmarkEnd w:id="107"/>
      <w:r>
        <w:rPr>
          <w:rtl/>
          <w:lang w:eastAsia="he-IL"/>
        </w:rPr>
        <w:t xml:space="preserve">הזכויות וכך הלאה. אני מאמין שאנחנו צועדים לקראת אחד משלושת המקומות הראשונים ברפורמות אנחנו </w:t>
      </w:r>
      <w:bookmarkStart w:id="108" w:name="_ETM_Q1_413435"/>
      <w:bookmarkEnd w:id="108"/>
      <w:r>
        <w:rPr>
          <w:rtl/>
          <w:lang w:eastAsia="he-IL"/>
        </w:rPr>
        <w:t>מבצעים.</w:t>
      </w:r>
    </w:p>
    <w:p w:rsidR="001F669C" w:rsidRDefault="001F669C" w:rsidP="001F669C">
      <w:pPr>
        <w:rPr>
          <w:rtl/>
          <w:lang w:eastAsia="he-IL"/>
        </w:rPr>
      </w:pPr>
      <w:bookmarkStart w:id="109" w:name="_ETM_Q1_416580"/>
      <w:bookmarkStart w:id="110" w:name="_ETM_Q1_416632"/>
      <w:bookmarkStart w:id="111" w:name="_ETM_Q1_417770"/>
      <w:bookmarkEnd w:id="109"/>
      <w:bookmarkEnd w:id="110"/>
      <w:bookmarkEnd w:id="111"/>
    </w:p>
    <w:p w:rsidR="001F669C" w:rsidRDefault="001F669C" w:rsidP="001F669C">
      <w:pPr>
        <w:rPr>
          <w:rtl/>
          <w:lang w:eastAsia="he-IL"/>
        </w:rPr>
      </w:pPr>
      <w:bookmarkStart w:id="112" w:name="_ETM_Q1_417819"/>
      <w:bookmarkEnd w:id="112"/>
      <w:r>
        <w:rPr>
          <w:rtl/>
          <w:lang w:eastAsia="he-IL"/>
        </w:rPr>
        <w:t xml:space="preserve">אם כן, הצעד הוא די פשוט, הורדת התקרה מ-0.5 ל-0.3 </w:t>
      </w:r>
      <w:bookmarkStart w:id="113" w:name="_ETM_Q1_424559"/>
      <w:bookmarkEnd w:id="113"/>
      <w:r>
        <w:rPr>
          <w:rtl/>
          <w:lang w:eastAsia="he-IL"/>
        </w:rPr>
        <w:t>לגבי הפורשים מתחולת החוק ואילך.</w:t>
      </w:r>
    </w:p>
    <w:p w:rsidR="001F669C" w:rsidRDefault="001F669C" w:rsidP="001F669C">
      <w:pPr>
        <w:rPr>
          <w:rtl/>
          <w:lang w:eastAsia="he-IL"/>
        </w:rPr>
      </w:pPr>
      <w:bookmarkStart w:id="114" w:name="_ETM_Q1_424818"/>
      <w:bookmarkStart w:id="115" w:name="_ETM_Q1_424877"/>
      <w:bookmarkEnd w:id="114"/>
      <w:bookmarkEnd w:id="115"/>
    </w:p>
    <w:p w:rsidR="001F669C" w:rsidRDefault="001F669C" w:rsidP="001F669C">
      <w:pPr>
        <w:pStyle w:val="a4"/>
        <w:keepNext/>
        <w:rPr>
          <w:rtl/>
        </w:rPr>
      </w:pPr>
      <w:bookmarkStart w:id="116" w:name="ET_speaker_5726_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6"/>
    </w:p>
    <w:p w:rsidR="001F669C" w:rsidRDefault="001F669C" w:rsidP="001F669C">
      <w:pPr>
        <w:pStyle w:val="KeepWithNext"/>
        <w:rPr>
          <w:rFonts w:hint="cs"/>
          <w:rtl/>
          <w:lang w:eastAsia="he-IL"/>
        </w:rPr>
      </w:pPr>
    </w:p>
    <w:p w:rsidR="001F669C" w:rsidRDefault="001F669C" w:rsidP="001F669C">
      <w:pPr>
        <w:rPr>
          <w:rtl/>
          <w:lang w:eastAsia="he-IL"/>
        </w:rPr>
      </w:pPr>
      <w:bookmarkStart w:id="117" w:name="_ETM_Q1_428181"/>
      <w:bookmarkStart w:id="118" w:name="_ETM_Q1_428205"/>
      <w:bookmarkEnd w:id="117"/>
      <w:bookmarkEnd w:id="118"/>
      <w:r>
        <w:rPr>
          <w:rtl/>
          <w:lang w:eastAsia="he-IL"/>
        </w:rPr>
        <w:t xml:space="preserve">מה תעשו כשנגיע למקום </w:t>
      </w:r>
      <w:bookmarkStart w:id="119" w:name="_ETM_Q1_427200"/>
      <w:bookmarkEnd w:id="119"/>
      <w:r>
        <w:rPr>
          <w:rtl/>
          <w:lang w:eastAsia="he-IL"/>
        </w:rPr>
        <w:t>הראשון?</w:t>
      </w:r>
    </w:p>
    <w:p w:rsidR="001F669C" w:rsidRDefault="001F669C" w:rsidP="001F669C">
      <w:pPr>
        <w:rPr>
          <w:rtl/>
          <w:lang w:eastAsia="he-IL"/>
        </w:rPr>
      </w:pPr>
      <w:bookmarkStart w:id="120" w:name="_ETM_Q1_426595"/>
      <w:bookmarkStart w:id="121" w:name="_ETM_Q1_426646"/>
      <w:bookmarkStart w:id="122" w:name="_ETM_Q1_427211"/>
      <w:bookmarkEnd w:id="120"/>
      <w:bookmarkEnd w:id="121"/>
      <w:bookmarkEnd w:id="122"/>
    </w:p>
    <w:p w:rsidR="001F669C" w:rsidRDefault="001F669C" w:rsidP="001F669C">
      <w:pPr>
        <w:pStyle w:val="af9"/>
        <w:keepNext/>
        <w:rPr>
          <w:rtl/>
          <w:lang w:eastAsia="he-IL"/>
        </w:rPr>
      </w:pPr>
      <w:bookmarkStart w:id="123" w:name="ET_guest_משה_ברקת_13"/>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123"/>
    </w:p>
    <w:p w:rsidR="001F669C" w:rsidRDefault="001F669C" w:rsidP="001F669C">
      <w:pPr>
        <w:pStyle w:val="KeepWithNext"/>
        <w:rPr>
          <w:rFonts w:hint="cs"/>
          <w:rtl/>
          <w:lang w:eastAsia="he-IL"/>
        </w:rPr>
      </w:pPr>
    </w:p>
    <w:p w:rsidR="001F669C" w:rsidRDefault="001F669C" w:rsidP="001F669C">
      <w:pPr>
        <w:rPr>
          <w:rtl/>
          <w:lang w:eastAsia="he-IL"/>
        </w:rPr>
      </w:pPr>
      <w:bookmarkStart w:id="124" w:name="_ETM_Q1_434579"/>
      <w:bookmarkStart w:id="125" w:name="_ETM_Q1_434643"/>
      <w:bookmarkEnd w:id="124"/>
      <w:bookmarkEnd w:id="125"/>
      <w:r>
        <w:rPr>
          <w:rtl/>
          <w:lang w:eastAsia="he-IL"/>
        </w:rPr>
        <w:t xml:space="preserve">אני למדתי שגם כיהודים כדאי לנו להיות מספר </w:t>
      </w:r>
      <w:bookmarkStart w:id="126" w:name="_ETM_Q1_436714"/>
      <w:bookmarkEnd w:id="126"/>
      <w:r>
        <w:rPr>
          <w:rtl/>
          <w:lang w:eastAsia="he-IL"/>
        </w:rPr>
        <w:t>2.</w:t>
      </w:r>
    </w:p>
    <w:p w:rsidR="001F669C" w:rsidRDefault="001F669C" w:rsidP="001F669C">
      <w:pPr>
        <w:rPr>
          <w:rtl/>
          <w:lang w:eastAsia="he-IL"/>
        </w:rPr>
      </w:pPr>
      <w:bookmarkStart w:id="127" w:name="_ETM_Q1_441083"/>
      <w:bookmarkStart w:id="128" w:name="_ETM_Q1_441146"/>
      <w:bookmarkStart w:id="129" w:name="_ETM_Q1_443763"/>
      <w:bookmarkEnd w:id="127"/>
      <w:bookmarkEnd w:id="128"/>
      <w:bookmarkEnd w:id="129"/>
    </w:p>
    <w:p w:rsidR="001F669C" w:rsidRDefault="001F669C" w:rsidP="001F669C">
      <w:pPr>
        <w:pStyle w:val="af6"/>
        <w:keepNext/>
        <w:rPr>
          <w:rtl/>
        </w:rPr>
      </w:pPr>
      <w:bookmarkStart w:id="130" w:name="ET_yor_5857_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30"/>
    </w:p>
    <w:p w:rsidR="001F669C" w:rsidRDefault="001F669C" w:rsidP="001F669C">
      <w:pPr>
        <w:pStyle w:val="KeepWithNext"/>
        <w:rPr>
          <w:rFonts w:hint="cs"/>
          <w:rtl/>
          <w:lang w:eastAsia="he-IL"/>
        </w:rPr>
      </w:pPr>
    </w:p>
    <w:p w:rsidR="001F669C" w:rsidRDefault="001F669C" w:rsidP="001F669C">
      <w:pPr>
        <w:rPr>
          <w:rtl/>
          <w:lang w:eastAsia="he-IL"/>
        </w:rPr>
      </w:pPr>
      <w:bookmarkStart w:id="131" w:name="_ETM_Q1_444043"/>
      <w:bookmarkStart w:id="132" w:name="_ETM_Q1_444064"/>
      <w:bookmarkEnd w:id="131"/>
      <w:bookmarkEnd w:id="132"/>
      <w:r>
        <w:rPr>
          <w:rtl/>
          <w:lang w:eastAsia="he-IL"/>
        </w:rPr>
        <w:t>לא. אני מעדיף להיות מספר 1.</w:t>
      </w:r>
    </w:p>
    <w:p w:rsidR="001F669C" w:rsidRDefault="001F669C" w:rsidP="001F669C">
      <w:pPr>
        <w:rPr>
          <w:rtl/>
          <w:lang w:eastAsia="he-IL"/>
        </w:rPr>
      </w:pPr>
      <w:bookmarkStart w:id="133" w:name="_ETM_Q1_447330"/>
      <w:bookmarkStart w:id="134" w:name="_ETM_Q1_447391"/>
      <w:bookmarkStart w:id="135" w:name="_ETM_Q1_447924"/>
      <w:bookmarkEnd w:id="133"/>
      <w:bookmarkEnd w:id="134"/>
      <w:bookmarkEnd w:id="135"/>
    </w:p>
    <w:p w:rsidR="001F669C" w:rsidRDefault="001F669C" w:rsidP="001F669C">
      <w:pPr>
        <w:pStyle w:val="a4"/>
        <w:keepNext/>
        <w:rPr>
          <w:rtl/>
        </w:rPr>
      </w:pPr>
      <w:bookmarkStart w:id="136" w:name="ET_speaker_5694_15"/>
      <w:r>
        <w:rPr>
          <w:rStyle w:val="TagStyle"/>
          <w:rFonts w:hint="cs"/>
          <w:rtl/>
        </w:rPr>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36"/>
    </w:p>
    <w:p w:rsidR="001F669C" w:rsidRDefault="001F669C" w:rsidP="001F669C">
      <w:pPr>
        <w:pStyle w:val="KeepWithNext"/>
        <w:rPr>
          <w:rFonts w:hint="cs"/>
          <w:rtl/>
          <w:lang w:eastAsia="he-IL"/>
        </w:rPr>
      </w:pPr>
    </w:p>
    <w:p w:rsidR="001F669C" w:rsidRDefault="001F669C" w:rsidP="001F669C">
      <w:pPr>
        <w:rPr>
          <w:rtl/>
          <w:lang w:eastAsia="he-IL"/>
        </w:rPr>
      </w:pPr>
      <w:bookmarkStart w:id="137" w:name="_ETM_Q1_448228"/>
      <w:bookmarkStart w:id="138" w:name="_ETM_Q1_448251"/>
      <w:bookmarkEnd w:id="137"/>
      <w:bookmarkEnd w:id="138"/>
      <w:r>
        <w:rPr>
          <w:rtl/>
          <w:lang w:eastAsia="he-IL"/>
        </w:rPr>
        <w:t xml:space="preserve">אני רוצה לברך על ההחלטה </w:t>
      </w:r>
      <w:bookmarkStart w:id="139" w:name="_ETM_Q1_452236"/>
      <w:bookmarkEnd w:id="139"/>
      <w:r>
        <w:rPr>
          <w:rtl/>
          <w:lang w:eastAsia="he-IL"/>
        </w:rPr>
        <w:t xml:space="preserve">הזאת. זו החלטה נכונה אבל אני רוצה לשאול מאיפה נקבע הסכום הזה של 0.3 אחוז? האם ההוצאות מגיעות לשם" </w:t>
      </w:r>
      <w:bookmarkStart w:id="140" w:name="_ETM_Q1_463808"/>
      <w:bookmarkEnd w:id="140"/>
      <w:r>
        <w:rPr>
          <w:rtl/>
          <w:lang w:eastAsia="he-IL"/>
        </w:rPr>
        <w:t xml:space="preserve">ככל הנראה לא כי בכל זאת מדובר בפנסיונרים שגם אין </w:t>
      </w:r>
      <w:bookmarkStart w:id="141" w:name="_ETM_Q1_470844"/>
      <w:bookmarkEnd w:id="141"/>
      <w:r>
        <w:rPr>
          <w:rtl/>
          <w:lang w:eastAsia="he-IL"/>
        </w:rPr>
        <w:t>להם אפשרות להחליף כי הם פנסיונרים, בניגוד לחוסכים פעילים. 0.3</w:t>
      </w:r>
      <w:bookmarkStart w:id="142" w:name="_ETM_Q1_481547"/>
      <w:bookmarkStart w:id="143" w:name="_ETM_Q1_481617"/>
      <w:bookmarkEnd w:id="142"/>
      <w:bookmarkEnd w:id="143"/>
      <w:r>
        <w:rPr>
          <w:rtl/>
          <w:lang w:eastAsia="he-IL"/>
        </w:rPr>
        <w:t xml:space="preserve">, </w:t>
      </w:r>
      <w:bookmarkStart w:id="144" w:name="_ETM_Q1_481740"/>
      <w:bookmarkEnd w:id="144"/>
      <w:r>
        <w:rPr>
          <w:rtl/>
          <w:lang w:eastAsia="he-IL"/>
        </w:rPr>
        <w:t>אני חושב שעדיין זה יותר גבוה מממוצע בשוק שהוא פחות מ-0.2, אם אני זוכר נכון.</w:t>
      </w:r>
    </w:p>
    <w:p w:rsidR="001F669C" w:rsidRDefault="001F669C" w:rsidP="001F669C">
      <w:pPr>
        <w:rPr>
          <w:rtl/>
          <w:lang w:eastAsia="he-IL"/>
        </w:rPr>
      </w:pPr>
      <w:bookmarkStart w:id="145" w:name="_ETM_Q1_486458"/>
      <w:bookmarkStart w:id="146" w:name="_ETM_Q1_486520"/>
      <w:bookmarkStart w:id="147" w:name="_ETM_Q1_486578"/>
      <w:bookmarkEnd w:id="145"/>
      <w:bookmarkEnd w:id="146"/>
      <w:bookmarkEnd w:id="147"/>
    </w:p>
    <w:p w:rsidR="001F669C" w:rsidRDefault="001F669C" w:rsidP="001F669C">
      <w:pPr>
        <w:rPr>
          <w:rtl/>
          <w:lang w:eastAsia="he-IL"/>
        </w:rPr>
      </w:pPr>
      <w:bookmarkStart w:id="148" w:name="_ETM_Q1_486626"/>
      <w:bookmarkEnd w:id="148"/>
      <w:r>
        <w:rPr>
          <w:rtl/>
          <w:lang w:eastAsia="he-IL"/>
        </w:rPr>
        <w:t xml:space="preserve">שאלה שנייה. אתה </w:t>
      </w:r>
      <w:bookmarkStart w:id="149" w:name="_ETM_Q1_486062"/>
      <w:bookmarkEnd w:id="149"/>
      <w:r>
        <w:rPr>
          <w:rtl/>
          <w:lang w:eastAsia="he-IL"/>
        </w:rPr>
        <w:t>אמרת שזה ישפר את מצבם של הפנסיונרים אבל למע</w:t>
      </w:r>
      <w:bookmarkStart w:id="150" w:name="_ETM_Q1_493340"/>
      <w:bookmarkEnd w:id="150"/>
      <w:r>
        <w:rPr>
          <w:rtl/>
          <w:lang w:eastAsia="he-IL"/>
        </w:rPr>
        <w:t xml:space="preserve">שה זה לא ישפר את מצבם של הפנסיונרים שפרשו </w:t>
      </w:r>
      <w:bookmarkStart w:id="151" w:name="_ETM_Q1_497298"/>
      <w:bookmarkEnd w:id="151"/>
      <w:r>
        <w:rPr>
          <w:rtl/>
          <w:lang w:eastAsia="he-IL"/>
        </w:rPr>
        <w:t xml:space="preserve">בשנים האחרונות אלא רק מי שיפרשו. מדוע לא להכניס גם את אלה שפרשו, שנכנסו </w:t>
      </w:r>
      <w:bookmarkStart w:id="152" w:name="_ETM_Q1_505282"/>
      <w:bookmarkEnd w:id="152"/>
      <w:r>
        <w:rPr>
          <w:rtl/>
          <w:lang w:eastAsia="he-IL"/>
        </w:rPr>
        <w:t>לתחולת צו ההרחבה, שהתחילו לחסוך לפני פחות מ-14 שנים ו</w:t>
      </w:r>
      <w:bookmarkStart w:id="153" w:name="_ETM_Q1_510168"/>
      <w:bookmarkEnd w:id="153"/>
      <w:r>
        <w:rPr>
          <w:rtl/>
          <w:lang w:eastAsia="he-IL"/>
        </w:rPr>
        <w:t xml:space="preserve">כולם פרשו. חלקם פחות מ-14 שנים והקצבה </w:t>
      </w:r>
      <w:bookmarkStart w:id="154" w:name="_ETM_Q1_518126"/>
      <w:bookmarkEnd w:id="154"/>
      <w:r>
        <w:rPr>
          <w:rtl/>
          <w:lang w:eastAsia="he-IL"/>
        </w:rPr>
        <w:t>שלהם היא בעצם הכי נמוכה. כל מי שיפרוש מעכשיו יפרו</w:t>
      </w:r>
      <w:bookmarkStart w:id="155" w:name="_ETM_Q1_520694"/>
      <w:bookmarkEnd w:id="155"/>
      <w:r>
        <w:rPr>
          <w:rtl/>
          <w:lang w:eastAsia="he-IL"/>
        </w:rPr>
        <w:t xml:space="preserve">ש עם קצבה יותר גבוהה. זה כמובן טוב </w:t>
      </w:r>
      <w:bookmarkStart w:id="156" w:name="_ETM_Q1_524822"/>
      <w:bookmarkEnd w:id="156"/>
      <w:r>
        <w:rPr>
          <w:rtl/>
          <w:lang w:eastAsia="he-IL"/>
        </w:rPr>
        <w:t>לו כי בסוף לרוב הפנסיונרים אין קצבה מספיק טובה,</w:t>
      </w:r>
      <w:bookmarkStart w:id="157" w:name="_ETM_Q1_525752"/>
      <w:bookmarkEnd w:id="157"/>
      <w:r>
        <w:rPr>
          <w:rtl/>
          <w:lang w:eastAsia="he-IL"/>
        </w:rPr>
        <w:t xml:space="preserve"> אבל מדוע לא לעזור לאנשים האלה </w:t>
      </w:r>
      <w:bookmarkStart w:id="158" w:name="_ETM_Q1_533406"/>
      <w:bookmarkEnd w:id="158"/>
      <w:r>
        <w:rPr>
          <w:rtl/>
          <w:lang w:eastAsia="he-IL"/>
        </w:rPr>
        <w:t>ואפילו לא במחיר זעום? אני אומר את זה כדי שזה לא יישמע פופוליסטי. אם יש לזה</w:t>
      </w:r>
      <w:bookmarkStart w:id="159" w:name="_ETM_Q1_537782"/>
      <w:bookmarkEnd w:id="159"/>
      <w:r>
        <w:rPr>
          <w:rtl/>
          <w:lang w:eastAsia="he-IL"/>
        </w:rPr>
        <w:t xml:space="preserve"> מחיר, שיהיה מחיר אבל אלה בכל זאת האנשים </w:t>
      </w:r>
      <w:bookmarkStart w:id="160" w:name="_ETM_Q1_537925"/>
      <w:bookmarkEnd w:id="160"/>
      <w:r>
        <w:rPr>
          <w:rtl/>
          <w:lang w:eastAsia="he-IL"/>
        </w:rPr>
        <w:t xml:space="preserve">שהכי זקוקים לזה. אלה אנשים שכנראה עבדו בסוג העבודה </w:t>
      </w:r>
      <w:bookmarkStart w:id="161" w:name="_ETM_Q1_545789"/>
      <w:bookmarkEnd w:id="161"/>
      <w:r>
        <w:rPr>
          <w:rtl/>
          <w:lang w:eastAsia="he-IL"/>
        </w:rPr>
        <w:t>הכי פחות מתגמל. מדוע לא לעזור בשני הדב</w:t>
      </w:r>
      <w:bookmarkStart w:id="162" w:name="_ETM_Q1_555730"/>
      <w:bookmarkEnd w:id="162"/>
      <w:r>
        <w:rPr>
          <w:rtl/>
          <w:lang w:eastAsia="he-IL"/>
        </w:rPr>
        <w:t>רים הללו?</w:t>
      </w:r>
    </w:p>
    <w:p w:rsidR="001F669C" w:rsidRDefault="001F669C" w:rsidP="001F669C">
      <w:pPr>
        <w:rPr>
          <w:rtl/>
          <w:lang w:eastAsia="he-IL"/>
        </w:rPr>
      </w:pPr>
      <w:bookmarkStart w:id="163" w:name="_ETM_Q1_557970"/>
      <w:bookmarkStart w:id="164" w:name="_ETM_Q1_558050"/>
      <w:bookmarkEnd w:id="163"/>
      <w:bookmarkEnd w:id="164"/>
    </w:p>
    <w:p w:rsidR="001F669C" w:rsidRDefault="001F669C" w:rsidP="001F669C">
      <w:pPr>
        <w:pStyle w:val="a4"/>
        <w:keepNext/>
        <w:rPr>
          <w:rtl/>
        </w:rPr>
      </w:pPr>
      <w:bookmarkStart w:id="165" w:name="ET_speaker_5726_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5"/>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 xml:space="preserve">לשאלה השנייה אני מצטרף. לשאלה הראשונה, אני יותר מבין אותה. אם זה בממוצע 2 אחוזים, כנראה שיש </w:t>
      </w:r>
      <w:bookmarkStart w:id="166" w:name="_ETM_Q1_564500"/>
      <w:bookmarkEnd w:id="166"/>
      <w:r>
        <w:rPr>
          <w:rtl/>
          <w:lang w:eastAsia="he-IL"/>
        </w:rPr>
        <w:t xml:space="preserve">תחרות בשוק ומה-3 אחוזים זה ירד לנו לאחוז </w:t>
      </w:r>
      <w:bookmarkStart w:id="167" w:name="_ETM_Q1_569694"/>
      <w:bookmarkEnd w:id="167"/>
      <w:r>
        <w:rPr>
          <w:rtl/>
          <w:lang w:eastAsia="he-IL"/>
        </w:rPr>
        <w:t xml:space="preserve">אבל מאפס אחוז, לא ירד לנו לכלום. כלומר, התחרות בשוק עדיין בריאה ולכן זה יותר מובן </w:t>
      </w:r>
      <w:bookmarkStart w:id="168" w:name="_ETM_Q1_573172"/>
      <w:bookmarkEnd w:id="168"/>
      <w:r>
        <w:rPr>
          <w:rtl/>
          <w:lang w:eastAsia="he-IL"/>
        </w:rPr>
        <w:t>לי.</w:t>
      </w:r>
    </w:p>
    <w:p w:rsidR="001F669C" w:rsidRDefault="001F669C" w:rsidP="001F669C">
      <w:pPr>
        <w:rPr>
          <w:rtl/>
          <w:lang w:eastAsia="he-IL"/>
        </w:rPr>
      </w:pPr>
      <w:bookmarkStart w:id="169" w:name="_ETM_Q1_572856"/>
      <w:bookmarkStart w:id="170" w:name="_ETM_Q1_572914"/>
      <w:bookmarkEnd w:id="169"/>
      <w:bookmarkEnd w:id="170"/>
    </w:p>
    <w:p w:rsidR="001F669C" w:rsidRDefault="001F669C" w:rsidP="001F669C">
      <w:pPr>
        <w:rPr>
          <w:rtl/>
          <w:lang w:eastAsia="he-IL"/>
        </w:rPr>
      </w:pPr>
      <w:bookmarkStart w:id="171" w:name="_ETM_Q1_572951"/>
      <w:bookmarkStart w:id="172" w:name="_ETM_Q1_573008"/>
      <w:bookmarkEnd w:id="171"/>
      <w:bookmarkEnd w:id="172"/>
      <w:r>
        <w:rPr>
          <w:rtl/>
          <w:lang w:eastAsia="he-IL"/>
        </w:rPr>
        <w:t xml:space="preserve">לגבי השאלה השנייה. אכן, למה לא לעשות את זה אחורה. אני רוצה </w:t>
      </w:r>
      <w:bookmarkStart w:id="173" w:name="_ETM_Q1_578258"/>
      <w:bookmarkEnd w:id="173"/>
      <w:r>
        <w:rPr>
          <w:rtl/>
          <w:lang w:eastAsia="he-IL"/>
        </w:rPr>
        <w:t>לשמוע מכם את התשובה.</w:t>
      </w:r>
    </w:p>
    <w:p w:rsidR="001F669C" w:rsidRDefault="001F669C" w:rsidP="001F669C">
      <w:pPr>
        <w:rPr>
          <w:rtl/>
          <w:lang w:eastAsia="he-IL"/>
        </w:rPr>
      </w:pPr>
      <w:bookmarkStart w:id="174" w:name="_ETM_Q1_579812"/>
      <w:bookmarkStart w:id="175" w:name="_ETM_Q1_579874"/>
      <w:bookmarkStart w:id="176" w:name="_ETM_Q1_581476"/>
      <w:bookmarkEnd w:id="174"/>
      <w:bookmarkEnd w:id="175"/>
      <w:bookmarkEnd w:id="176"/>
    </w:p>
    <w:p w:rsidR="001F669C" w:rsidRDefault="001F669C" w:rsidP="001F669C">
      <w:pPr>
        <w:pStyle w:val="af9"/>
        <w:keepNext/>
        <w:rPr>
          <w:rtl/>
          <w:lang w:eastAsia="he-IL"/>
        </w:rPr>
      </w:pPr>
      <w:bookmarkStart w:id="177" w:name="ET_guest_משה_ברקת_17"/>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177"/>
    </w:p>
    <w:p w:rsidR="001F669C" w:rsidRDefault="001F669C" w:rsidP="001F669C">
      <w:pPr>
        <w:pStyle w:val="KeepWithNext"/>
        <w:rPr>
          <w:rFonts w:hint="cs"/>
          <w:rtl/>
          <w:lang w:eastAsia="he-IL"/>
        </w:rPr>
      </w:pPr>
    </w:p>
    <w:p w:rsidR="001F669C" w:rsidRDefault="001F669C" w:rsidP="001F669C">
      <w:pPr>
        <w:rPr>
          <w:rtl/>
          <w:lang w:eastAsia="he-IL"/>
        </w:rPr>
      </w:pPr>
      <w:bookmarkStart w:id="178" w:name="_ETM_Q1_581772"/>
      <w:bookmarkStart w:id="179" w:name="_ETM_Q1_581806"/>
      <w:bookmarkEnd w:id="178"/>
      <w:bookmarkEnd w:id="179"/>
      <w:r>
        <w:rPr>
          <w:rtl/>
          <w:lang w:eastAsia="he-IL"/>
        </w:rPr>
        <w:t>זה נכון שאין ניוד בפנסיות. ניוד בפנסיו</w:t>
      </w:r>
      <w:bookmarkStart w:id="180" w:name="_ETM_Q1_585950"/>
      <w:bookmarkEnd w:id="180"/>
      <w:r>
        <w:rPr>
          <w:rtl/>
          <w:lang w:eastAsia="he-IL"/>
        </w:rPr>
        <w:t xml:space="preserve">ת יכול לייצר השלכות מאוד קשות. בגלל זה הייתה </w:t>
      </w:r>
      <w:bookmarkStart w:id="181" w:name="_ETM_Q1_591724"/>
      <w:bookmarkEnd w:id="181"/>
      <w:r>
        <w:rPr>
          <w:rtl/>
          <w:lang w:eastAsia="he-IL"/>
        </w:rPr>
        <w:t>איזושהי הצעה בעבר .</w:t>
      </w:r>
    </w:p>
    <w:p w:rsidR="001F669C" w:rsidRDefault="001F669C" w:rsidP="001F669C">
      <w:pPr>
        <w:rPr>
          <w:rtl/>
          <w:lang w:eastAsia="he-IL"/>
        </w:rPr>
      </w:pPr>
    </w:p>
    <w:p w:rsidR="001F669C" w:rsidRDefault="001F669C" w:rsidP="001F669C">
      <w:pPr>
        <w:pStyle w:val="a4"/>
        <w:keepNext/>
        <w:rPr>
          <w:rtl/>
        </w:rPr>
      </w:pPr>
      <w:bookmarkStart w:id="182" w:name="ET_speaker_5694_18"/>
      <w:r>
        <w:rPr>
          <w:rStyle w:val="TagStyle"/>
          <w:rFonts w:hint="cs"/>
          <w:rtl/>
        </w:rPr>
        <w:lastRenderedPageBreak/>
        <w:t xml:space="preserve"> &lt;&lt; דובר &gt;&gt; </w:t>
      </w:r>
      <w:r>
        <w:rPr>
          <w:rFonts w:hint="cs"/>
          <w:rtl/>
        </w:rPr>
        <w:t>מוסי רז (מרצ):</w:t>
      </w:r>
      <w:r>
        <w:rPr>
          <w:rStyle w:val="TagStyle"/>
          <w:rFonts w:hint="cs"/>
          <w:rtl/>
        </w:rPr>
        <w:t xml:space="preserve"> &lt;&lt; דובר &gt;&gt;</w:t>
      </w:r>
      <w:r>
        <w:rPr>
          <w:rFonts w:hint="cs"/>
          <w:rtl/>
        </w:rPr>
        <w:t xml:space="preserve"> </w:t>
      </w:r>
      <w:bookmarkEnd w:id="182"/>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אגב, אני לא פקפקתי בזה.</w:t>
      </w:r>
    </w:p>
    <w:p w:rsidR="001F669C" w:rsidRDefault="001F669C" w:rsidP="001F669C">
      <w:pPr>
        <w:rPr>
          <w:rtl/>
          <w:lang w:eastAsia="he-IL"/>
        </w:rPr>
      </w:pPr>
      <w:bookmarkStart w:id="183" w:name="_ETM_Q1_595407"/>
      <w:bookmarkStart w:id="184" w:name="_ETM_Q1_595461"/>
      <w:bookmarkStart w:id="185" w:name="_ETM_Q1_596047"/>
      <w:bookmarkEnd w:id="183"/>
      <w:bookmarkEnd w:id="184"/>
      <w:bookmarkEnd w:id="185"/>
    </w:p>
    <w:p w:rsidR="001F669C" w:rsidRDefault="001F669C" w:rsidP="001F669C">
      <w:pPr>
        <w:pStyle w:val="af9"/>
        <w:keepNext/>
        <w:rPr>
          <w:rtl/>
          <w:lang w:eastAsia="he-IL"/>
        </w:rPr>
      </w:pPr>
      <w:bookmarkStart w:id="186" w:name="ET_guest_משה_ברקת_19"/>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186"/>
    </w:p>
    <w:p w:rsidR="001F669C" w:rsidRDefault="001F669C" w:rsidP="001F669C">
      <w:pPr>
        <w:pStyle w:val="KeepWithNext"/>
        <w:rPr>
          <w:rFonts w:hint="cs"/>
          <w:rtl/>
          <w:lang w:eastAsia="he-IL"/>
        </w:rPr>
      </w:pPr>
    </w:p>
    <w:p w:rsidR="001F669C" w:rsidRDefault="001F669C" w:rsidP="001F669C">
      <w:pPr>
        <w:rPr>
          <w:rtl/>
          <w:lang w:eastAsia="he-IL"/>
        </w:rPr>
      </w:pPr>
      <w:bookmarkStart w:id="187" w:name="_ETM_Q1_596316"/>
      <w:bookmarkStart w:id="188" w:name="_ETM_Q1_596340"/>
      <w:bookmarkEnd w:id="187"/>
      <w:bookmarkEnd w:id="188"/>
      <w:r>
        <w:rPr>
          <w:rtl/>
          <w:lang w:eastAsia="he-IL"/>
        </w:rPr>
        <w:t xml:space="preserve">זה יכול לייצר קרנות גירעוניות ולייצר בעיות מהסוג שידענו בעבר. אני נכנסתי לתפקיד באוקטובר 2018, כבר בנובמבר </w:t>
      </w:r>
      <w:bookmarkStart w:id="189" w:name="_ETM_Q1_608354"/>
      <w:bookmarkEnd w:id="189"/>
      <w:r>
        <w:rPr>
          <w:rtl/>
          <w:lang w:eastAsia="he-IL"/>
        </w:rPr>
        <w:t xml:space="preserve">2018, בקרנות הנבחרות הורדנו את תקרת דמי הניהול לפורשים ל-0.3. זאת אומר, יש לנו מודל שעובד. אנחנו רואים שהוא עובד ועדיין משמר כדאיות. </w:t>
      </w:r>
      <w:bookmarkStart w:id="190" w:name="_ETM_Q1_621142"/>
      <w:bookmarkEnd w:id="190"/>
      <w:r>
        <w:rPr>
          <w:rtl/>
          <w:lang w:eastAsia="he-IL"/>
        </w:rPr>
        <w:t xml:space="preserve">זה מה שקבענו במכרז ועדיין ניגשו גורמים. </w:t>
      </w:r>
      <w:bookmarkStart w:id="191" w:name="_ETM_Q1_625764"/>
      <w:bookmarkEnd w:id="191"/>
      <w:r>
        <w:rPr>
          <w:rtl/>
          <w:lang w:eastAsia="he-IL"/>
        </w:rPr>
        <w:t xml:space="preserve">במכרז האחרון הורדנו - </w:t>
      </w:r>
      <w:bookmarkStart w:id="192" w:name="_ETM_Q1_631894"/>
      <w:bookmarkEnd w:id="192"/>
      <w:r>
        <w:rPr>
          <w:rtl/>
          <w:lang w:eastAsia="he-IL"/>
        </w:rPr>
        <w:t xml:space="preserve">גם כדי לעזור למעוטי הכנסה ולצעירים – את דמי הניהול מההפקדה לאחוז אחד. אני מזכיר לכם שדמי הניהול על הפקדות, התקרה היום </w:t>
      </w:r>
      <w:bookmarkStart w:id="193" w:name="_ETM_Q1_637589"/>
      <w:bookmarkEnd w:id="193"/>
      <w:r>
        <w:rPr>
          <w:rtl/>
          <w:lang w:eastAsia="he-IL"/>
        </w:rPr>
        <w:t>בחוק היא 6 אחוזים, שם אנחנו חושבים לרדת גם</w:t>
      </w:r>
      <w:bookmarkStart w:id="194" w:name="_ETM_Q1_640300"/>
      <w:bookmarkEnd w:id="194"/>
      <w:r>
        <w:rPr>
          <w:rtl/>
          <w:lang w:eastAsia="he-IL"/>
        </w:rPr>
        <w:t xml:space="preserve"> מזה ואנחנו נבוא לוועדת הכספים גם בהקשר של הוצאות ישירות וכולי. אנחנו רוצים לייצר שיפור משמעותי גם בנושא הזה, דמי הניהול הכוללים ובתקרה הזאת של דמי ניהול ההפקדות </w:t>
      </w:r>
      <w:bookmarkStart w:id="195" w:name="_ETM_Q1_652022"/>
      <w:bookmarkEnd w:id="195"/>
      <w:r>
        <w:rPr>
          <w:rtl/>
          <w:lang w:eastAsia="he-IL"/>
        </w:rPr>
        <w:t xml:space="preserve">שאנחנו חושבים שיש בעיה. </w:t>
      </w:r>
    </w:p>
    <w:p w:rsidR="001F669C" w:rsidRDefault="001F669C" w:rsidP="001F669C">
      <w:pPr>
        <w:rPr>
          <w:rtl/>
          <w:lang w:eastAsia="he-IL"/>
        </w:rPr>
      </w:pPr>
    </w:p>
    <w:p w:rsidR="001F669C" w:rsidRDefault="001F669C" w:rsidP="001F669C">
      <w:pPr>
        <w:rPr>
          <w:rtl/>
          <w:lang w:eastAsia="he-IL"/>
        </w:rPr>
      </w:pPr>
      <w:bookmarkStart w:id="196" w:name="_ETM_Q1_659139"/>
      <w:bookmarkEnd w:id="196"/>
      <w:r>
        <w:rPr>
          <w:rtl/>
          <w:lang w:eastAsia="he-IL"/>
        </w:rPr>
        <w:t xml:space="preserve"> דיברת כאן על מרכיב ההוצאות. מרכיב ההוצאות הוא לא רק ההוצאות של ניהול הכספים</w:t>
      </w:r>
      <w:bookmarkStart w:id="197" w:name="_ETM_Q1_663687"/>
      <w:bookmarkEnd w:id="197"/>
      <w:r>
        <w:rPr>
          <w:rtl/>
          <w:lang w:eastAsia="he-IL"/>
        </w:rPr>
        <w:t>. יש פה גם מרכיבים תפעוליים מאוד כבדים</w:t>
      </w:r>
      <w:bookmarkStart w:id="198" w:name="_ETM_Q1_667505"/>
      <w:bookmarkEnd w:id="198"/>
      <w:r>
        <w:rPr>
          <w:rtl/>
          <w:lang w:eastAsia="he-IL"/>
        </w:rPr>
        <w:t>. ציין כאן חבר הכנסת ינו</w:t>
      </w:r>
      <w:bookmarkStart w:id="199" w:name="_ETM_Q1_669709"/>
      <w:bookmarkEnd w:id="199"/>
      <w:r>
        <w:rPr>
          <w:rtl/>
          <w:lang w:eastAsia="he-IL"/>
        </w:rPr>
        <w:t xml:space="preserve">ן אזולאי שיש כאן שוק תחרותי ואנחנו צריכים לדאוג שבשוק הזה יהיו בו באמת שחקנים שכדאי להם לפעול </w:t>
      </w:r>
      <w:bookmarkStart w:id="200" w:name="_ETM_Q1_677177"/>
      <w:bookmarkEnd w:id="200"/>
      <w:r>
        <w:rPr>
          <w:rtl/>
          <w:lang w:eastAsia="he-IL"/>
        </w:rPr>
        <w:t xml:space="preserve">בשוק הזה כי אחרת רמת השירות תרד </w:t>
      </w:r>
      <w:bookmarkStart w:id="201" w:name="_ETM_Q1_680619"/>
      <w:bookmarkEnd w:id="201"/>
      <w:r>
        <w:rPr>
          <w:rtl/>
          <w:lang w:eastAsia="he-IL"/>
        </w:rPr>
        <w:t xml:space="preserve">והכניסה של מתחרים לשוק לא תהיה כפי שאנחנו חווים היום. </w:t>
      </w:r>
      <w:bookmarkStart w:id="202" w:name="_ETM_Q1_685794"/>
      <w:bookmarkEnd w:id="202"/>
      <w:r>
        <w:rPr>
          <w:rtl/>
          <w:lang w:eastAsia="he-IL"/>
        </w:rPr>
        <w:t xml:space="preserve">אנחנו שמחים מאוד שאנחנו מצליחים גם להכניס </w:t>
      </w:r>
      <w:bookmarkStart w:id="203" w:name="_ETM_Q1_691147"/>
      <w:bookmarkEnd w:id="203"/>
      <w:r>
        <w:rPr>
          <w:rtl/>
          <w:lang w:eastAsia="he-IL"/>
        </w:rPr>
        <w:t xml:space="preserve">לקרנות הנבחרות את שני השחקנים הקיימים ובנוסף עוד שני </w:t>
      </w:r>
      <w:bookmarkStart w:id="204" w:name="_ETM_Q1_694245"/>
      <w:bookmarkEnd w:id="204"/>
      <w:r>
        <w:rPr>
          <w:rtl/>
          <w:lang w:eastAsia="he-IL"/>
        </w:rPr>
        <w:t xml:space="preserve">שחקנים חדשים. אנחנו מנסים להוריד את כל רמת העלויות </w:t>
      </w:r>
      <w:bookmarkStart w:id="205" w:name="_ETM_Q1_698323"/>
      <w:bookmarkEnd w:id="205"/>
      <w:r>
        <w:rPr>
          <w:rtl/>
          <w:lang w:eastAsia="he-IL"/>
        </w:rPr>
        <w:t xml:space="preserve">התפעוליות בשוק הזה כדי שיבואו עוד גורמים אחרים. נשמח מאוד </w:t>
      </w:r>
      <w:bookmarkStart w:id="206" w:name="_ETM_Q1_700698"/>
      <w:bookmarkEnd w:id="206"/>
      <w:r>
        <w:rPr>
          <w:rtl/>
          <w:lang w:eastAsia="he-IL"/>
        </w:rPr>
        <w:t xml:space="preserve">אם יבוא גורם מחוץ לארץ אבל כרגע אין עניין </w:t>
      </w:r>
      <w:bookmarkStart w:id="207" w:name="_ETM_Q1_704654"/>
      <w:bookmarkEnd w:id="207"/>
      <w:r>
        <w:rPr>
          <w:rtl/>
          <w:lang w:eastAsia="he-IL"/>
        </w:rPr>
        <w:t xml:space="preserve">והשוק בישראל מאוד תחרותי אבל אנחנו צריכים לשמר את הרמה הזאת של התחרותיות כדי שייטב לסך </w:t>
      </w:r>
      <w:bookmarkStart w:id="208" w:name="_ETM_Q1_714601"/>
      <w:bookmarkEnd w:id="208"/>
      <w:r>
        <w:rPr>
          <w:rtl/>
          <w:lang w:eastAsia="he-IL"/>
        </w:rPr>
        <w:t>כל החוסכים גם ברמת השירות.</w:t>
      </w:r>
    </w:p>
    <w:p w:rsidR="001F669C" w:rsidRDefault="001F669C" w:rsidP="001F669C">
      <w:pPr>
        <w:rPr>
          <w:rtl/>
          <w:lang w:eastAsia="he-IL"/>
        </w:rPr>
      </w:pPr>
      <w:bookmarkStart w:id="209" w:name="_ETM_Q1_717757"/>
      <w:bookmarkStart w:id="210" w:name="_ETM_Q1_717815"/>
      <w:bookmarkEnd w:id="209"/>
      <w:bookmarkEnd w:id="210"/>
    </w:p>
    <w:p w:rsidR="001F669C" w:rsidRDefault="001F669C" w:rsidP="001F669C">
      <w:pPr>
        <w:rPr>
          <w:rtl/>
          <w:lang w:eastAsia="he-IL"/>
        </w:rPr>
      </w:pPr>
      <w:bookmarkStart w:id="211" w:name="_ETM_Q1_717861"/>
      <w:bookmarkStart w:id="212" w:name="_ETM_Q1_717898"/>
      <w:bookmarkEnd w:id="211"/>
      <w:bookmarkEnd w:id="212"/>
      <w:r>
        <w:rPr>
          <w:rtl/>
          <w:lang w:eastAsia="he-IL"/>
        </w:rPr>
        <w:t>בואו לא נשכח שהיו מיזוגים מסוימים</w:t>
      </w:r>
      <w:bookmarkStart w:id="213" w:name="_ETM_Q1_720521"/>
      <w:bookmarkEnd w:id="213"/>
      <w:r>
        <w:rPr>
          <w:rtl/>
          <w:lang w:eastAsia="he-IL"/>
        </w:rPr>
        <w:t xml:space="preserve"> של קרנות נבחרות, כתוצאה מזה שהעומס התפעולי היה כזה </w:t>
      </w:r>
      <w:bookmarkStart w:id="214" w:name="_ETM_Q1_727049"/>
      <w:bookmarkEnd w:id="214"/>
      <w:r>
        <w:rPr>
          <w:rtl/>
          <w:lang w:eastAsia="he-IL"/>
        </w:rPr>
        <w:t xml:space="preserve">שאחרת אנחנו היינו צריכים להתערב ולחשוש מהמצב הזה. לכן קבענו את זה ברמה שאנחנו חושבים שהיא סבירה. יש </w:t>
      </w:r>
      <w:bookmarkStart w:id="215" w:name="_ETM_Q1_733567"/>
      <w:bookmarkEnd w:id="215"/>
      <w:r>
        <w:rPr>
          <w:rtl/>
          <w:lang w:eastAsia="he-IL"/>
        </w:rPr>
        <w:t>לה גם תקפות ממה שאנחנו רואים בקרנות הנבחרות ולכן זו הנקודה הזאת.</w:t>
      </w:r>
    </w:p>
    <w:p w:rsidR="001F669C" w:rsidRDefault="001F669C" w:rsidP="001F669C">
      <w:pPr>
        <w:rPr>
          <w:rtl/>
          <w:lang w:eastAsia="he-IL"/>
        </w:rPr>
      </w:pPr>
      <w:bookmarkStart w:id="216" w:name="_ETM_Q1_738426"/>
      <w:bookmarkStart w:id="217" w:name="_ETM_Q1_738488"/>
      <w:bookmarkEnd w:id="216"/>
      <w:bookmarkEnd w:id="217"/>
    </w:p>
    <w:p w:rsidR="001F669C" w:rsidRDefault="001F669C" w:rsidP="001F669C">
      <w:pPr>
        <w:rPr>
          <w:rtl/>
          <w:lang w:eastAsia="he-IL"/>
        </w:rPr>
      </w:pPr>
      <w:bookmarkStart w:id="218" w:name="_ETM_Q1_738539"/>
      <w:bookmarkStart w:id="219" w:name="_ETM_Q1_738586"/>
      <w:bookmarkEnd w:id="218"/>
      <w:bookmarkEnd w:id="219"/>
      <w:r>
        <w:rPr>
          <w:rtl/>
          <w:lang w:eastAsia="he-IL"/>
        </w:rPr>
        <w:t xml:space="preserve">לגבי הפנסיונרים שכבר פרשו. היינו שמחים להחיל </w:t>
      </w:r>
      <w:bookmarkStart w:id="220" w:name="_ETM_Q1_742822"/>
      <w:bookmarkEnd w:id="220"/>
      <w:r>
        <w:rPr>
          <w:rtl/>
          <w:lang w:eastAsia="he-IL"/>
        </w:rPr>
        <w:t xml:space="preserve">את זה גם שם אבל כאן יש עקרונות </w:t>
      </w:r>
      <w:bookmarkStart w:id="221" w:name="_ETM_Q1_746760"/>
      <w:bookmarkEnd w:id="221"/>
      <w:r>
        <w:rPr>
          <w:rtl/>
          <w:lang w:eastAsia="he-IL"/>
        </w:rPr>
        <w:t xml:space="preserve">שהם יותר גדולים מאתנו. יש כאן למעשה חוזים, </w:t>
      </w:r>
      <w:bookmarkStart w:id="222" w:name="_ETM_Q1_752638"/>
      <w:bookmarkEnd w:id="222"/>
      <w:r>
        <w:rPr>
          <w:rtl/>
          <w:lang w:eastAsia="he-IL"/>
        </w:rPr>
        <w:t>התגבשו זכויות מסוימות בחוק, כל התערבות שלנו תהיה חקיקה רטרואקטיבית ש</w:t>
      </w:r>
      <w:bookmarkStart w:id="223" w:name="_ETM_Q1_757645"/>
      <w:bookmarkEnd w:id="223"/>
      <w:r>
        <w:rPr>
          <w:rtl/>
          <w:lang w:eastAsia="he-IL"/>
        </w:rPr>
        <w:t xml:space="preserve">יש לה השלכות מאוד כבדות שיכולה גם לפגוע בחוסכים. כלומר, </w:t>
      </w:r>
      <w:bookmarkStart w:id="224" w:name="_ETM_Q1_762478"/>
      <w:bookmarkEnd w:id="224"/>
      <w:r>
        <w:rPr>
          <w:rtl/>
          <w:lang w:eastAsia="he-IL"/>
        </w:rPr>
        <w:t xml:space="preserve">אם אנחנו הולכים ופותחים למי שכבר פרש, ברגע שזה </w:t>
      </w:r>
      <w:bookmarkStart w:id="225" w:name="_ETM_Q1_767202"/>
      <w:bookmarkEnd w:id="225"/>
      <w:r>
        <w:rPr>
          <w:rtl/>
          <w:lang w:eastAsia="he-IL"/>
        </w:rPr>
        <w:t xml:space="preserve">נפתח – זה נפתח לכל הכיוונים. יש כאן הרבה מאוד משמעויות, כמו למשל תוחלת החיים שעלתה. </w:t>
      </w:r>
      <w:bookmarkStart w:id="226" w:name="_ETM_Q1_774873"/>
      <w:bookmarkEnd w:id="226"/>
      <w:r>
        <w:rPr>
          <w:rtl/>
          <w:lang w:eastAsia="he-IL"/>
        </w:rPr>
        <w:t xml:space="preserve">אם אנחנו נפתח את זה ונתאים להם גם לפי תוחלת החיים שעלתה, אנחנו מקטינים להם את הקצבה. יש השלכות ריבית והשלכות אחרות. </w:t>
      </w:r>
      <w:bookmarkStart w:id="227" w:name="_ETM_Q1_782485"/>
      <w:bookmarkEnd w:id="227"/>
      <w:r>
        <w:rPr>
          <w:rtl/>
          <w:lang w:eastAsia="he-IL"/>
        </w:rPr>
        <w:t xml:space="preserve">זאת אומרת, אנחנו מקבעים את המצב </w:t>
      </w:r>
      <w:bookmarkStart w:id="228" w:name="_ETM_Q1_780980"/>
      <w:bookmarkEnd w:id="228"/>
      <w:r>
        <w:rPr>
          <w:rtl/>
          <w:lang w:eastAsia="he-IL"/>
        </w:rPr>
        <w:t xml:space="preserve">ליום שאתה פורש. </w:t>
      </w:r>
    </w:p>
    <w:p w:rsidR="001F669C" w:rsidRDefault="001F669C" w:rsidP="001F669C">
      <w:pPr>
        <w:rPr>
          <w:rtl/>
          <w:lang w:eastAsia="he-IL"/>
        </w:rPr>
      </w:pPr>
      <w:bookmarkStart w:id="229" w:name="_ETM_Q1_786409"/>
      <w:bookmarkStart w:id="230" w:name="_ETM_Q1_786470"/>
      <w:bookmarkStart w:id="231" w:name="_ETM_Q1_786066"/>
      <w:bookmarkEnd w:id="229"/>
      <w:bookmarkEnd w:id="230"/>
      <w:bookmarkEnd w:id="231"/>
    </w:p>
    <w:p w:rsidR="001F669C" w:rsidRDefault="001F669C" w:rsidP="001F669C">
      <w:pPr>
        <w:pStyle w:val="a4"/>
        <w:keepNext/>
        <w:rPr>
          <w:rtl/>
        </w:rPr>
      </w:pPr>
      <w:bookmarkStart w:id="232" w:name="ET_speaker_5726_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32"/>
    </w:p>
    <w:p w:rsidR="001F669C" w:rsidRDefault="001F669C" w:rsidP="001F669C">
      <w:pPr>
        <w:pStyle w:val="KeepWithNext"/>
        <w:rPr>
          <w:rFonts w:hint="cs"/>
          <w:rtl/>
          <w:lang w:eastAsia="he-IL"/>
        </w:rPr>
      </w:pPr>
    </w:p>
    <w:p w:rsidR="001F669C" w:rsidRDefault="001F669C" w:rsidP="001F669C">
      <w:pPr>
        <w:rPr>
          <w:rtl/>
          <w:lang w:eastAsia="he-IL"/>
        </w:rPr>
      </w:pPr>
      <w:bookmarkStart w:id="233" w:name="_ETM_Q1_786352"/>
      <w:bookmarkStart w:id="234" w:name="_ETM_Q1_786378"/>
      <w:bookmarkEnd w:id="233"/>
      <w:bookmarkEnd w:id="234"/>
      <w:r>
        <w:rPr>
          <w:rtl/>
          <w:lang w:eastAsia="he-IL"/>
        </w:rPr>
        <w:t xml:space="preserve">למה </w:t>
      </w:r>
      <w:bookmarkStart w:id="235" w:name="_ETM_Q1_786648"/>
      <w:bookmarkEnd w:id="235"/>
      <w:r>
        <w:rPr>
          <w:rtl/>
          <w:lang w:eastAsia="he-IL"/>
        </w:rPr>
        <w:t>זה מחייב לפתוח את הכול?</w:t>
      </w:r>
    </w:p>
    <w:p w:rsidR="001F669C" w:rsidRDefault="001F669C" w:rsidP="001F669C">
      <w:pPr>
        <w:rPr>
          <w:rtl/>
          <w:lang w:eastAsia="he-IL"/>
        </w:rPr>
      </w:pPr>
      <w:bookmarkStart w:id="236" w:name="_ETM_Q1_784410"/>
      <w:bookmarkStart w:id="237" w:name="_ETM_Q1_784469"/>
      <w:bookmarkStart w:id="238" w:name="_ETM_Q1_784986"/>
      <w:bookmarkEnd w:id="236"/>
      <w:bookmarkEnd w:id="237"/>
      <w:bookmarkEnd w:id="238"/>
    </w:p>
    <w:p w:rsidR="001F669C" w:rsidRDefault="001F669C" w:rsidP="001F669C">
      <w:pPr>
        <w:pStyle w:val="af9"/>
        <w:keepNext/>
        <w:rPr>
          <w:rtl/>
          <w:lang w:eastAsia="he-IL"/>
        </w:rPr>
      </w:pPr>
      <w:bookmarkStart w:id="239" w:name="ET_guest_משה_ברקת_21"/>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239"/>
    </w:p>
    <w:p w:rsidR="001F669C" w:rsidRDefault="001F669C" w:rsidP="001F669C">
      <w:pPr>
        <w:pStyle w:val="KeepWithNext"/>
        <w:rPr>
          <w:rFonts w:hint="cs"/>
          <w:rtl/>
          <w:lang w:eastAsia="he-IL"/>
        </w:rPr>
      </w:pPr>
    </w:p>
    <w:p w:rsidR="001F669C" w:rsidRDefault="001F669C" w:rsidP="001F669C">
      <w:pPr>
        <w:rPr>
          <w:rtl/>
          <w:lang w:eastAsia="he-IL"/>
        </w:rPr>
      </w:pPr>
      <w:bookmarkStart w:id="240" w:name="_ETM_Q1_785270"/>
      <w:bookmarkStart w:id="241" w:name="_ETM_Q1_785295"/>
      <w:bookmarkEnd w:id="240"/>
      <w:bookmarkEnd w:id="241"/>
      <w:r>
        <w:rPr>
          <w:rtl/>
          <w:lang w:eastAsia="he-IL"/>
        </w:rPr>
        <w:t xml:space="preserve">כי אם אתה פותח, אתה </w:t>
      </w:r>
      <w:bookmarkStart w:id="242" w:name="_ETM_Q1_790506"/>
      <w:bookmarkEnd w:id="242"/>
      <w:r>
        <w:rPr>
          <w:rtl/>
          <w:lang w:eastAsia="he-IL"/>
        </w:rPr>
        <w:t>פותח.</w:t>
      </w:r>
    </w:p>
    <w:p w:rsidR="001F669C" w:rsidRDefault="001F669C" w:rsidP="001F669C">
      <w:pPr>
        <w:rPr>
          <w:rtl/>
          <w:lang w:eastAsia="he-IL"/>
        </w:rPr>
      </w:pPr>
      <w:bookmarkStart w:id="243" w:name="_ETM_Q1_790158"/>
      <w:bookmarkStart w:id="244" w:name="_ETM_Q1_790211"/>
      <w:bookmarkStart w:id="245" w:name="_ETM_Q1_790814"/>
      <w:bookmarkEnd w:id="243"/>
      <w:bookmarkEnd w:id="244"/>
      <w:bookmarkEnd w:id="245"/>
    </w:p>
    <w:p w:rsidR="001F669C" w:rsidRDefault="001F669C" w:rsidP="001F669C">
      <w:pPr>
        <w:pStyle w:val="a4"/>
        <w:keepNext/>
        <w:rPr>
          <w:rtl/>
        </w:rPr>
      </w:pPr>
      <w:bookmarkStart w:id="246" w:name="ET_speaker_5726_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46"/>
    </w:p>
    <w:p w:rsidR="001F669C" w:rsidRDefault="001F669C" w:rsidP="001F669C">
      <w:pPr>
        <w:pStyle w:val="KeepWithNext"/>
        <w:rPr>
          <w:rFonts w:hint="cs"/>
          <w:rtl/>
          <w:lang w:eastAsia="he-IL"/>
        </w:rPr>
      </w:pPr>
    </w:p>
    <w:p w:rsidR="001F669C" w:rsidRDefault="001F669C" w:rsidP="001F669C">
      <w:pPr>
        <w:rPr>
          <w:rtl/>
          <w:lang w:eastAsia="he-IL"/>
        </w:rPr>
      </w:pPr>
      <w:bookmarkStart w:id="247" w:name="_ETM_Q1_791100"/>
      <w:bookmarkStart w:id="248" w:name="_ETM_Q1_791125"/>
      <w:bookmarkEnd w:id="247"/>
      <w:bookmarkEnd w:id="248"/>
      <w:r>
        <w:rPr>
          <w:rtl/>
          <w:lang w:eastAsia="he-IL"/>
        </w:rPr>
        <w:t>זה לא יכול לחול רק על דמי הניהול עצמם?</w:t>
      </w:r>
    </w:p>
    <w:p w:rsidR="001F669C" w:rsidRDefault="001F669C" w:rsidP="001F669C">
      <w:pPr>
        <w:rPr>
          <w:rtl/>
          <w:lang w:eastAsia="he-IL"/>
        </w:rPr>
      </w:pPr>
      <w:bookmarkStart w:id="249" w:name="_ETM_Q1_796866"/>
      <w:bookmarkStart w:id="250" w:name="_ETM_Q1_796925"/>
      <w:bookmarkStart w:id="251" w:name="_ETM_Q1_796516"/>
      <w:bookmarkEnd w:id="249"/>
      <w:bookmarkEnd w:id="250"/>
      <w:bookmarkEnd w:id="251"/>
    </w:p>
    <w:p w:rsidR="001F669C" w:rsidRDefault="001F669C" w:rsidP="001F669C">
      <w:pPr>
        <w:pStyle w:val="af9"/>
        <w:keepNext/>
        <w:rPr>
          <w:rtl/>
          <w:lang w:eastAsia="he-IL"/>
        </w:rPr>
      </w:pPr>
      <w:bookmarkStart w:id="252" w:name="ET_guest_משה_ברקת_23"/>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252"/>
    </w:p>
    <w:p w:rsidR="001F669C" w:rsidRDefault="001F669C" w:rsidP="001F669C">
      <w:pPr>
        <w:pStyle w:val="KeepWithNext"/>
        <w:rPr>
          <w:rFonts w:hint="cs"/>
          <w:rtl/>
          <w:lang w:eastAsia="he-IL"/>
        </w:rPr>
      </w:pPr>
    </w:p>
    <w:p w:rsidR="001F669C" w:rsidRDefault="001F669C" w:rsidP="001F669C">
      <w:pPr>
        <w:rPr>
          <w:rtl/>
          <w:lang w:eastAsia="he-IL"/>
        </w:rPr>
      </w:pPr>
      <w:bookmarkStart w:id="253" w:name="_ETM_Q1_796800"/>
      <w:bookmarkStart w:id="254" w:name="_ETM_Q1_796823"/>
      <w:bookmarkEnd w:id="253"/>
      <w:bookmarkEnd w:id="254"/>
      <w:r>
        <w:rPr>
          <w:rtl/>
          <w:lang w:eastAsia="he-IL"/>
        </w:rPr>
        <w:t xml:space="preserve">זאת כניסה </w:t>
      </w:r>
      <w:bookmarkStart w:id="255" w:name="_ETM_Q1_796830"/>
      <w:bookmarkEnd w:id="255"/>
      <w:r>
        <w:rPr>
          <w:rtl/>
          <w:lang w:eastAsia="he-IL"/>
        </w:rPr>
        <w:t>לתוך חוזה. ברגע שחוזה נפתח, הוא נפתח.</w:t>
      </w:r>
      <w:bookmarkStart w:id="256" w:name="_ETM_Q1_799540"/>
      <w:bookmarkEnd w:id="256"/>
    </w:p>
    <w:p w:rsidR="001F669C" w:rsidRDefault="001F669C" w:rsidP="001F669C">
      <w:pPr>
        <w:rPr>
          <w:rtl/>
          <w:lang w:eastAsia="he-IL"/>
        </w:rPr>
      </w:pPr>
      <w:bookmarkStart w:id="257" w:name="_ETM_Q1_799596"/>
      <w:bookmarkStart w:id="258" w:name="_ETM_Q1_797288"/>
      <w:bookmarkEnd w:id="257"/>
      <w:bookmarkEnd w:id="258"/>
    </w:p>
    <w:p w:rsidR="001F669C" w:rsidRDefault="001F669C" w:rsidP="001F669C">
      <w:pPr>
        <w:pStyle w:val="a4"/>
        <w:keepNext/>
        <w:rPr>
          <w:rtl/>
        </w:rPr>
      </w:pPr>
      <w:bookmarkStart w:id="259" w:name="ET_speaker_5726_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59"/>
    </w:p>
    <w:p w:rsidR="001F669C" w:rsidRDefault="001F669C" w:rsidP="001F669C">
      <w:pPr>
        <w:pStyle w:val="KeepWithNext"/>
        <w:rPr>
          <w:rFonts w:hint="cs"/>
          <w:rtl/>
          <w:lang w:eastAsia="he-IL"/>
        </w:rPr>
      </w:pPr>
    </w:p>
    <w:p w:rsidR="001F669C" w:rsidRDefault="001F669C" w:rsidP="001F669C">
      <w:pPr>
        <w:rPr>
          <w:rtl/>
          <w:lang w:eastAsia="he-IL"/>
        </w:rPr>
      </w:pPr>
      <w:bookmarkStart w:id="260" w:name="_ETM_Q1_797587"/>
      <w:bookmarkStart w:id="261" w:name="_ETM_Q1_797621"/>
      <w:bookmarkEnd w:id="260"/>
      <w:bookmarkEnd w:id="261"/>
      <w:r>
        <w:rPr>
          <w:rtl/>
          <w:lang w:eastAsia="he-IL"/>
        </w:rPr>
        <w:t>אני חייב לפתוח אותו לגמרי.</w:t>
      </w:r>
    </w:p>
    <w:p w:rsidR="001F669C" w:rsidRDefault="001F669C" w:rsidP="001F669C">
      <w:pPr>
        <w:rPr>
          <w:rtl/>
          <w:lang w:eastAsia="he-IL"/>
        </w:rPr>
      </w:pPr>
      <w:bookmarkStart w:id="262" w:name="_ETM_Q1_802096"/>
      <w:bookmarkStart w:id="263" w:name="_ETM_Q1_802150"/>
      <w:bookmarkStart w:id="264" w:name="_ETM_Q1_809448"/>
      <w:bookmarkEnd w:id="262"/>
      <w:bookmarkEnd w:id="263"/>
      <w:bookmarkEnd w:id="264"/>
    </w:p>
    <w:p w:rsidR="001F669C" w:rsidRDefault="001F669C" w:rsidP="001F669C">
      <w:pPr>
        <w:pStyle w:val="a4"/>
        <w:keepNext/>
        <w:rPr>
          <w:rtl/>
        </w:rPr>
      </w:pPr>
      <w:bookmarkStart w:id="265" w:name="ET_speaker_6127_2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65"/>
    </w:p>
    <w:p w:rsidR="001F669C" w:rsidRDefault="001F669C" w:rsidP="001F669C">
      <w:pPr>
        <w:pStyle w:val="KeepWithNext"/>
        <w:rPr>
          <w:rFonts w:hint="cs"/>
          <w:rtl/>
          <w:lang w:eastAsia="he-IL"/>
        </w:rPr>
      </w:pPr>
    </w:p>
    <w:p w:rsidR="001F669C" w:rsidRDefault="001F669C" w:rsidP="001F669C">
      <w:pPr>
        <w:rPr>
          <w:rtl/>
          <w:lang w:eastAsia="he-IL"/>
        </w:rPr>
      </w:pPr>
      <w:bookmarkStart w:id="266" w:name="_ETM_Q1_809717"/>
      <w:bookmarkStart w:id="267" w:name="_ETM_Q1_809742"/>
      <w:bookmarkEnd w:id="266"/>
      <w:bookmarkEnd w:id="267"/>
      <w:r>
        <w:rPr>
          <w:rtl/>
          <w:lang w:eastAsia="he-IL"/>
        </w:rPr>
        <w:t>אתם בחנתם את זה מבחינה משפטית?</w:t>
      </w:r>
    </w:p>
    <w:p w:rsidR="001F669C" w:rsidRDefault="001F669C" w:rsidP="001F669C">
      <w:pPr>
        <w:rPr>
          <w:rtl/>
          <w:lang w:eastAsia="he-IL"/>
        </w:rPr>
      </w:pPr>
      <w:bookmarkStart w:id="268" w:name="_ETM_Q1_812300"/>
      <w:bookmarkStart w:id="269" w:name="_ETM_Q1_812361"/>
      <w:bookmarkEnd w:id="268"/>
      <w:bookmarkEnd w:id="269"/>
    </w:p>
    <w:p w:rsidR="001F669C" w:rsidRDefault="001F669C" w:rsidP="001F669C">
      <w:pPr>
        <w:pStyle w:val="af9"/>
        <w:keepNext/>
        <w:rPr>
          <w:rtl/>
          <w:lang w:eastAsia="he-IL"/>
        </w:rPr>
      </w:pPr>
      <w:bookmarkStart w:id="270" w:name="ET_guest_משה_ברקת_26"/>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270"/>
    </w:p>
    <w:p w:rsidR="001F669C" w:rsidRDefault="001F669C" w:rsidP="001F669C">
      <w:pPr>
        <w:pStyle w:val="KeepWithNext"/>
        <w:rPr>
          <w:rFonts w:hint="cs"/>
          <w:rtl/>
          <w:lang w:eastAsia="he-IL"/>
        </w:rPr>
      </w:pPr>
    </w:p>
    <w:p w:rsidR="001F669C" w:rsidRDefault="001F669C" w:rsidP="001F669C">
      <w:pPr>
        <w:rPr>
          <w:rtl/>
          <w:lang w:eastAsia="he-IL"/>
        </w:rPr>
      </w:pPr>
      <w:bookmarkStart w:id="271" w:name="_ETM_Q1_811842"/>
      <w:bookmarkStart w:id="272" w:name="_ETM_Q1_811867"/>
      <w:bookmarkEnd w:id="271"/>
      <w:bookmarkEnd w:id="272"/>
      <w:r>
        <w:rPr>
          <w:rtl/>
          <w:lang w:eastAsia="he-IL"/>
        </w:rPr>
        <w:t>בוודאי. נמצא כ</w:t>
      </w:r>
      <w:bookmarkStart w:id="273" w:name="_ETM_Q1_809874"/>
      <w:bookmarkEnd w:id="273"/>
      <w:r>
        <w:rPr>
          <w:rtl/>
          <w:lang w:eastAsia="he-IL"/>
        </w:rPr>
        <w:t>אן היועץ המשפטי של הרשות.</w:t>
      </w:r>
    </w:p>
    <w:p w:rsidR="001F669C" w:rsidRDefault="001F669C" w:rsidP="001F669C">
      <w:pPr>
        <w:rPr>
          <w:rtl/>
          <w:lang w:eastAsia="he-IL"/>
        </w:rPr>
      </w:pPr>
      <w:bookmarkStart w:id="274" w:name="_ETM_Q1_816062"/>
      <w:bookmarkStart w:id="275" w:name="_ETM_Q1_816120"/>
      <w:bookmarkStart w:id="276" w:name="_ETM_Q1_816919"/>
      <w:bookmarkEnd w:id="274"/>
      <w:bookmarkEnd w:id="275"/>
      <w:bookmarkEnd w:id="276"/>
    </w:p>
    <w:p w:rsidR="001F669C" w:rsidRDefault="001F669C" w:rsidP="001F669C">
      <w:pPr>
        <w:pStyle w:val="a4"/>
        <w:keepNext/>
        <w:rPr>
          <w:rtl/>
        </w:rPr>
      </w:pPr>
      <w:bookmarkStart w:id="277" w:name="ET_speaker_6127_2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77"/>
    </w:p>
    <w:p w:rsidR="001F669C" w:rsidRDefault="001F669C" w:rsidP="001F669C">
      <w:pPr>
        <w:pStyle w:val="KeepWithNext"/>
        <w:rPr>
          <w:rFonts w:hint="cs"/>
          <w:rtl/>
          <w:lang w:eastAsia="he-IL"/>
        </w:rPr>
      </w:pPr>
    </w:p>
    <w:p w:rsidR="001F669C" w:rsidRDefault="001F669C" w:rsidP="001F669C">
      <w:pPr>
        <w:rPr>
          <w:rtl/>
          <w:lang w:eastAsia="he-IL"/>
        </w:rPr>
      </w:pPr>
      <w:bookmarkStart w:id="278" w:name="_ETM_Q1_817200"/>
      <w:bookmarkStart w:id="279" w:name="_ETM_Q1_817225"/>
      <w:bookmarkEnd w:id="278"/>
      <w:bookmarkEnd w:id="279"/>
      <w:r>
        <w:rPr>
          <w:rtl/>
          <w:lang w:eastAsia="he-IL"/>
        </w:rPr>
        <w:t xml:space="preserve">אני אשמח </w:t>
      </w:r>
      <w:bookmarkStart w:id="280" w:name="_ETM_Q1_817910"/>
      <w:bookmarkEnd w:id="280"/>
      <w:r>
        <w:rPr>
          <w:rtl/>
          <w:lang w:eastAsia="he-IL"/>
        </w:rPr>
        <w:t>לשמוע אותו.</w:t>
      </w:r>
    </w:p>
    <w:p w:rsidR="001F669C" w:rsidRDefault="001F669C" w:rsidP="001F669C">
      <w:pPr>
        <w:rPr>
          <w:rtl/>
          <w:lang w:eastAsia="he-IL"/>
        </w:rPr>
      </w:pPr>
      <w:bookmarkStart w:id="281" w:name="_ETM_Q1_818021"/>
      <w:bookmarkStart w:id="282" w:name="_ETM_Q1_818083"/>
      <w:bookmarkStart w:id="283" w:name="_ETM_Q1_822936"/>
      <w:bookmarkEnd w:id="281"/>
      <w:bookmarkEnd w:id="282"/>
      <w:bookmarkEnd w:id="283"/>
    </w:p>
    <w:p w:rsidR="001F669C" w:rsidRDefault="001F669C" w:rsidP="001F669C">
      <w:pPr>
        <w:pStyle w:val="af9"/>
        <w:keepNext/>
        <w:rPr>
          <w:rtl/>
          <w:lang w:eastAsia="he-IL"/>
        </w:rPr>
      </w:pPr>
      <w:bookmarkStart w:id="284" w:name="ET_guest_ברוך_לוברט_28"/>
      <w:r>
        <w:rPr>
          <w:rStyle w:val="TagStyle"/>
          <w:rFonts w:hint="cs"/>
          <w:rtl/>
        </w:rPr>
        <w:t xml:space="preserve"> &lt;&lt; אורח &gt;&gt; </w:t>
      </w:r>
      <w:r>
        <w:rPr>
          <w:rFonts w:hint="cs"/>
          <w:rtl/>
          <w:lang w:eastAsia="he-IL"/>
        </w:rPr>
        <w:t>ברוך לוברט:</w:t>
      </w:r>
      <w:r>
        <w:rPr>
          <w:rStyle w:val="TagStyle"/>
          <w:rFonts w:hint="cs"/>
          <w:rtl/>
        </w:rPr>
        <w:t xml:space="preserve"> &lt;&lt; אורח &gt;&gt;</w:t>
      </w:r>
      <w:r>
        <w:rPr>
          <w:rFonts w:hint="cs"/>
          <w:rtl/>
          <w:lang w:eastAsia="he-IL"/>
        </w:rPr>
        <w:t xml:space="preserve"> </w:t>
      </w:r>
      <w:bookmarkEnd w:id="284"/>
    </w:p>
    <w:p w:rsidR="001F669C" w:rsidRDefault="001F669C" w:rsidP="001F669C">
      <w:pPr>
        <w:pStyle w:val="KeepWithNext"/>
        <w:rPr>
          <w:rFonts w:hint="cs"/>
          <w:rtl/>
          <w:lang w:eastAsia="he-IL"/>
        </w:rPr>
      </w:pPr>
    </w:p>
    <w:p w:rsidR="001F669C" w:rsidRDefault="001F669C" w:rsidP="001F669C">
      <w:pPr>
        <w:rPr>
          <w:rtl/>
          <w:lang w:eastAsia="he-IL"/>
        </w:rPr>
      </w:pPr>
      <w:bookmarkStart w:id="285" w:name="_ETM_Q1_823204"/>
      <w:bookmarkStart w:id="286" w:name="_ETM_Q1_823224"/>
      <w:bookmarkEnd w:id="285"/>
      <w:bookmarkEnd w:id="286"/>
      <w:r>
        <w:rPr>
          <w:rtl/>
          <w:lang w:eastAsia="he-IL"/>
        </w:rPr>
        <w:t xml:space="preserve">היועץ המשפטי, רשות שוק ההון. אנחנו בחנו את </w:t>
      </w:r>
      <w:bookmarkStart w:id="287" w:name="_ETM_Q1_827256"/>
      <w:bookmarkEnd w:id="287"/>
      <w:r>
        <w:rPr>
          <w:rtl/>
          <w:lang w:eastAsia="he-IL"/>
        </w:rPr>
        <w:t xml:space="preserve">הנושא הזה. יש גם פסיקה די ענפה לגבי </w:t>
      </w:r>
      <w:bookmarkStart w:id="288" w:name="_ETM_Q1_833360"/>
      <w:bookmarkEnd w:id="288"/>
      <w:r>
        <w:rPr>
          <w:rtl/>
          <w:lang w:eastAsia="he-IL"/>
        </w:rPr>
        <w:t xml:space="preserve">הנושא. זה בהתאמה לתיקונים שעשינו גם בעבר. </w:t>
      </w:r>
      <w:bookmarkStart w:id="289" w:name="_ETM_Q1_838204"/>
      <w:bookmarkEnd w:id="289"/>
      <w:r>
        <w:rPr>
          <w:rtl/>
          <w:lang w:eastAsia="he-IL"/>
        </w:rPr>
        <w:t xml:space="preserve">זאת אומרת, תמיד התיקונים היו בגלל שמדובר בהתערבות בחוזים קיימים, רק מכאן ולהבא ולכן הזכות, מה שחשוב </w:t>
      </w:r>
      <w:bookmarkStart w:id="290" w:name="_ETM_Q1_845711"/>
      <w:bookmarkEnd w:id="290"/>
      <w:r>
        <w:rPr>
          <w:rtl/>
          <w:lang w:eastAsia="he-IL"/>
        </w:rPr>
        <w:t xml:space="preserve">גם ברמה המשפטית, נקבעת מהרגע שפרשת. מהרגע </w:t>
      </w:r>
      <w:bookmarkStart w:id="291" w:name="_ETM_Q1_851478"/>
      <w:bookmarkEnd w:id="291"/>
      <w:r>
        <w:rPr>
          <w:rtl/>
          <w:lang w:eastAsia="he-IL"/>
        </w:rPr>
        <w:t xml:space="preserve">שאותו עמית פנסיונר פרש, הזכות מתגבשת ואנחנו </w:t>
      </w:r>
      <w:bookmarkStart w:id="292" w:name="_ETM_Q1_857467"/>
      <w:bookmarkEnd w:id="292"/>
      <w:r>
        <w:rPr>
          <w:rtl/>
          <w:lang w:eastAsia="he-IL"/>
        </w:rPr>
        <w:t>מאוד מאוד חוששים מפתיחת הזכות הזאת כיב רגע שהזכות הזאת נפתחת, כמו שאמר הממונה על שוק ההון, יכו</w:t>
      </w:r>
      <w:bookmarkStart w:id="293" w:name="_ETM_Q1_866241"/>
      <w:bookmarkEnd w:id="293"/>
      <w:r>
        <w:rPr>
          <w:rtl/>
          <w:lang w:eastAsia="he-IL"/>
        </w:rPr>
        <w:t xml:space="preserve">לים להיווצר כאן שינויים שהם לא בהכרח לטובת הפנסיונרים, </w:t>
      </w:r>
      <w:bookmarkStart w:id="294" w:name="_ETM_Q1_872414"/>
      <w:bookmarkEnd w:id="294"/>
      <w:r>
        <w:rPr>
          <w:rtl/>
          <w:lang w:eastAsia="he-IL"/>
        </w:rPr>
        <w:t xml:space="preserve">לטובת העמיתים, כפי שדיברנו קודם על שינוי בלוחות תמותה שיכולה </w:t>
      </w:r>
      <w:bookmarkStart w:id="295" w:name="_ETM_Q1_879345"/>
      <w:bookmarkEnd w:id="295"/>
      <w:r>
        <w:rPr>
          <w:rtl/>
          <w:lang w:eastAsia="he-IL"/>
        </w:rPr>
        <w:t>להביא דווקא להקטנה של הקצבאות של אותם</w:t>
      </w:r>
      <w:bookmarkStart w:id="296" w:name="_ETM_Q1_882623"/>
      <w:bookmarkEnd w:id="296"/>
      <w:r>
        <w:rPr>
          <w:rtl/>
          <w:lang w:eastAsia="he-IL"/>
        </w:rPr>
        <w:t xml:space="preserve"> חוסכים. לכן זה הכלל שנקבע גם בפסיקה של</w:t>
      </w:r>
      <w:bookmarkStart w:id="297" w:name="_ETM_Q1_887239"/>
      <w:bookmarkEnd w:id="297"/>
      <w:r>
        <w:rPr>
          <w:rtl/>
          <w:lang w:eastAsia="he-IL"/>
        </w:rPr>
        <w:t xml:space="preserve"> בתי המשפט וכך גם מקובל שלמעשה כל התיקונים </w:t>
      </w:r>
      <w:bookmarkStart w:id="298" w:name="_ETM_Q1_887000"/>
      <w:bookmarkEnd w:id="298"/>
      <w:r>
        <w:rPr>
          <w:rtl/>
          <w:lang w:eastAsia="he-IL"/>
        </w:rPr>
        <w:t xml:space="preserve">שאנחנו מתייחסים לחוזים קיימים, אנחנו לא פותחים את החוזים </w:t>
      </w:r>
      <w:bookmarkStart w:id="299" w:name="_ETM_Q1_897759"/>
      <w:bookmarkEnd w:id="299"/>
      <w:r>
        <w:rPr>
          <w:rtl/>
          <w:lang w:eastAsia="he-IL"/>
        </w:rPr>
        <w:t>אלא עושים אותם רק מכאן ולהבא.</w:t>
      </w:r>
    </w:p>
    <w:p w:rsidR="001F669C" w:rsidRDefault="001F669C" w:rsidP="001F669C">
      <w:pPr>
        <w:rPr>
          <w:rtl/>
          <w:lang w:eastAsia="he-IL"/>
        </w:rPr>
      </w:pPr>
      <w:bookmarkStart w:id="300" w:name="_ETM_Q1_898859"/>
      <w:bookmarkStart w:id="301" w:name="_ETM_Q1_898938"/>
      <w:bookmarkStart w:id="302" w:name="_ETM_Q1_901337"/>
      <w:bookmarkEnd w:id="300"/>
      <w:bookmarkEnd w:id="301"/>
      <w:bookmarkEnd w:id="302"/>
    </w:p>
    <w:p w:rsidR="001F669C" w:rsidRDefault="001F669C" w:rsidP="001F669C">
      <w:pPr>
        <w:pStyle w:val="af6"/>
        <w:keepNext/>
        <w:rPr>
          <w:rtl/>
        </w:rPr>
      </w:pPr>
      <w:bookmarkStart w:id="303" w:name="ET_yor_5857_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03"/>
    </w:p>
    <w:p w:rsidR="001F669C" w:rsidRDefault="001F669C" w:rsidP="001F669C">
      <w:pPr>
        <w:pStyle w:val="KeepWithNext"/>
        <w:rPr>
          <w:rFonts w:hint="cs"/>
          <w:rtl/>
          <w:lang w:eastAsia="he-IL"/>
        </w:rPr>
      </w:pPr>
    </w:p>
    <w:p w:rsidR="001F669C" w:rsidRDefault="001F669C" w:rsidP="001F669C">
      <w:pPr>
        <w:rPr>
          <w:rtl/>
          <w:lang w:eastAsia="he-IL"/>
        </w:rPr>
      </w:pPr>
      <w:bookmarkStart w:id="304" w:name="_ETM_Q1_901612"/>
      <w:bookmarkStart w:id="305" w:name="_ETM_Q1_901636"/>
      <w:bookmarkEnd w:id="304"/>
      <w:bookmarkEnd w:id="305"/>
      <w:r>
        <w:rPr>
          <w:rtl/>
          <w:lang w:eastAsia="he-IL"/>
        </w:rPr>
        <w:t xml:space="preserve">אני מבקש מכם </w:t>
      </w:r>
      <w:bookmarkStart w:id="306" w:name="_ETM_Q1_904905"/>
      <w:bookmarkEnd w:id="306"/>
      <w:r>
        <w:rPr>
          <w:rtl/>
          <w:lang w:eastAsia="he-IL"/>
        </w:rPr>
        <w:t>להעביר לוועדה איזשהו נייר עמדה מנומק עלה סוגיה הזאת ואנחנו</w:t>
      </w:r>
      <w:bookmarkStart w:id="307" w:name="_ETM_Q1_909843"/>
      <w:bookmarkEnd w:id="307"/>
      <w:r>
        <w:rPr>
          <w:rtl/>
          <w:lang w:eastAsia="he-IL"/>
        </w:rPr>
        <w:t xml:space="preserve"> נבחן אותה יחד אתכם. נראה אם יש משהו שניתן לעשות.</w:t>
      </w:r>
    </w:p>
    <w:p w:rsidR="001F669C" w:rsidRDefault="001F669C" w:rsidP="001F669C">
      <w:pPr>
        <w:rPr>
          <w:rtl/>
          <w:lang w:eastAsia="he-IL"/>
        </w:rPr>
      </w:pPr>
      <w:bookmarkStart w:id="308" w:name="_ETM_Q1_927039"/>
      <w:bookmarkStart w:id="309" w:name="_ETM_Q1_927096"/>
      <w:bookmarkEnd w:id="308"/>
      <w:bookmarkEnd w:id="309"/>
    </w:p>
    <w:p w:rsidR="001F669C" w:rsidRDefault="001F669C" w:rsidP="001F669C">
      <w:pPr>
        <w:pStyle w:val="af9"/>
        <w:keepNext/>
        <w:rPr>
          <w:rtl/>
          <w:lang w:eastAsia="he-IL"/>
        </w:rPr>
      </w:pPr>
      <w:bookmarkStart w:id="310" w:name="ET_guest_משה_ברקת_31"/>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310"/>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 xml:space="preserve">אנחנו </w:t>
      </w:r>
      <w:bookmarkStart w:id="311" w:name="_ETM_Q1_926719"/>
      <w:bookmarkEnd w:id="311"/>
      <w:r>
        <w:rPr>
          <w:rtl/>
          <w:lang w:eastAsia="he-IL"/>
        </w:rPr>
        <w:t>כמובן נכבד את הבקשה.</w:t>
      </w:r>
    </w:p>
    <w:p w:rsidR="001F669C" w:rsidRDefault="001F669C" w:rsidP="001F669C">
      <w:pPr>
        <w:rPr>
          <w:rtl/>
          <w:lang w:eastAsia="he-IL"/>
        </w:rPr>
      </w:pPr>
      <w:bookmarkStart w:id="312" w:name="_ETM_Q1_927273"/>
      <w:bookmarkStart w:id="313" w:name="_ETM_Q1_927325"/>
      <w:bookmarkStart w:id="314" w:name="_ETM_Q1_929378"/>
      <w:bookmarkEnd w:id="312"/>
      <w:bookmarkEnd w:id="313"/>
      <w:bookmarkEnd w:id="314"/>
    </w:p>
    <w:p w:rsidR="001F669C" w:rsidRDefault="001F669C" w:rsidP="001F669C">
      <w:pPr>
        <w:pStyle w:val="af6"/>
        <w:keepNext/>
        <w:rPr>
          <w:rtl/>
        </w:rPr>
      </w:pPr>
      <w:bookmarkStart w:id="315" w:name="ET_yor_5857_3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15"/>
    </w:p>
    <w:p w:rsidR="001F669C" w:rsidRDefault="001F669C" w:rsidP="001F669C">
      <w:pPr>
        <w:pStyle w:val="KeepWithNext"/>
        <w:rPr>
          <w:rFonts w:hint="cs"/>
          <w:rtl/>
          <w:lang w:eastAsia="he-IL"/>
        </w:rPr>
      </w:pPr>
    </w:p>
    <w:p w:rsidR="001F669C" w:rsidRDefault="001F669C" w:rsidP="001F669C">
      <w:pPr>
        <w:rPr>
          <w:rtl/>
          <w:lang w:eastAsia="he-IL"/>
        </w:rPr>
      </w:pPr>
      <w:bookmarkStart w:id="316" w:name="_ETM_Q1_929662"/>
      <w:bookmarkStart w:id="317" w:name="_ETM_Q1_929684"/>
      <w:bookmarkEnd w:id="316"/>
      <w:bookmarkEnd w:id="317"/>
      <w:r>
        <w:rPr>
          <w:rtl/>
          <w:lang w:eastAsia="he-IL"/>
        </w:rPr>
        <w:t xml:space="preserve">אז נבחן את זה בלשכה המשפטית של הכנסת, את כל ההשלכות המשפטיות של הסוגיה </w:t>
      </w:r>
      <w:bookmarkStart w:id="318" w:name="_ETM_Q1_932699"/>
      <w:bookmarkEnd w:id="318"/>
      <w:r>
        <w:rPr>
          <w:rtl/>
          <w:lang w:eastAsia="he-IL"/>
        </w:rPr>
        <w:t>הזאת.</w:t>
      </w:r>
    </w:p>
    <w:p w:rsidR="001F669C" w:rsidRDefault="001F669C" w:rsidP="001F669C">
      <w:pPr>
        <w:rPr>
          <w:rtl/>
          <w:lang w:eastAsia="he-IL"/>
        </w:rPr>
      </w:pPr>
      <w:bookmarkStart w:id="319" w:name="_ETM_Q1_939251"/>
      <w:bookmarkStart w:id="320" w:name="_ETM_Q1_939305"/>
      <w:bookmarkStart w:id="321" w:name="_ETM_Q1_944268"/>
      <w:bookmarkEnd w:id="319"/>
      <w:bookmarkEnd w:id="320"/>
      <w:bookmarkEnd w:id="321"/>
    </w:p>
    <w:p w:rsidR="001F669C" w:rsidRDefault="001F669C" w:rsidP="001F669C">
      <w:pPr>
        <w:pStyle w:val="af9"/>
        <w:keepNext/>
        <w:rPr>
          <w:rtl/>
          <w:lang w:eastAsia="he-IL"/>
        </w:rPr>
      </w:pPr>
      <w:bookmarkStart w:id="322" w:name="ET_guest_גיל_סלומון_33"/>
      <w:r>
        <w:rPr>
          <w:rStyle w:val="TagStyle"/>
          <w:rFonts w:hint="cs"/>
          <w:rtl/>
        </w:rPr>
        <w:t xml:space="preserve"> &lt;&lt; אורח &gt;&gt; </w:t>
      </w:r>
      <w:r>
        <w:rPr>
          <w:rFonts w:hint="cs"/>
          <w:rtl/>
          <w:lang w:eastAsia="he-IL"/>
        </w:rPr>
        <w:t>גיל סלומון:</w:t>
      </w:r>
      <w:r>
        <w:rPr>
          <w:rStyle w:val="TagStyle"/>
          <w:rFonts w:hint="cs"/>
          <w:rtl/>
        </w:rPr>
        <w:t xml:space="preserve"> &lt;&lt; אורח &gt;&gt;</w:t>
      </w:r>
      <w:r>
        <w:rPr>
          <w:rFonts w:hint="cs"/>
          <w:rtl/>
          <w:lang w:eastAsia="he-IL"/>
        </w:rPr>
        <w:t xml:space="preserve"> </w:t>
      </w:r>
      <w:bookmarkEnd w:id="322"/>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א</w:t>
      </w:r>
      <w:bookmarkStart w:id="323" w:name="_ETM_Q1_944576"/>
      <w:bookmarkStart w:id="324" w:name="_ETM_Q1_944594"/>
      <w:bookmarkEnd w:id="323"/>
      <w:bookmarkEnd w:id="324"/>
      <w:r>
        <w:rPr>
          <w:rtl/>
          <w:lang w:eastAsia="he-IL"/>
        </w:rPr>
        <w:t>ני מתנצל בשמו של המנכ"ל גיא רוטקופף ש</w:t>
      </w:r>
      <w:bookmarkStart w:id="325" w:name="_ETM_Q1_947985"/>
      <w:bookmarkEnd w:id="325"/>
      <w:r>
        <w:rPr>
          <w:rtl/>
          <w:lang w:eastAsia="he-IL"/>
        </w:rPr>
        <w:t xml:space="preserve">היה צריך להיות כאן אבל נמצא כרגע בחופשת קורונה. הוא </w:t>
      </w:r>
      <w:bookmarkStart w:id="326" w:name="_ETM_Q1_958822"/>
      <w:bookmarkEnd w:id="326"/>
      <w:r>
        <w:rPr>
          <w:rtl/>
          <w:lang w:eastAsia="he-IL"/>
        </w:rPr>
        <w:t>נמצא ב-זום ומקשיב לדיון.</w:t>
      </w:r>
    </w:p>
    <w:p w:rsidR="001F669C" w:rsidRDefault="001F669C" w:rsidP="001F669C">
      <w:pPr>
        <w:rPr>
          <w:rtl/>
          <w:lang w:eastAsia="he-IL"/>
        </w:rPr>
      </w:pPr>
      <w:bookmarkStart w:id="327" w:name="_ETM_Q1_964946"/>
      <w:bookmarkStart w:id="328" w:name="_ETM_Q1_965012"/>
      <w:bookmarkEnd w:id="327"/>
      <w:bookmarkEnd w:id="328"/>
    </w:p>
    <w:p w:rsidR="001F669C" w:rsidRDefault="001F669C" w:rsidP="001F669C">
      <w:pPr>
        <w:spacing w:before="240"/>
        <w:rPr>
          <w:rtl/>
          <w:lang w:eastAsia="he-IL"/>
        </w:rPr>
      </w:pPr>
      <w:bookmarkStart w:id="329" w:name="_ETM_Q1_965057"/>
      <w:bookmarkStart w:id="330" w:name="_ETM_Q1_965095"/>
      <w:bookmarkEnd w:id="329"/>
      <w:bookmarkEnd w:id="330"/>
      <w:r>
        <w:rPr>
          <w:rtl/>
          <w:lang w:eastAsia="he-IL"/>
        </w:rPr>
        <w:t xml:space="preserve">מן הסתם </w:t>
      </w:r>
      <w:bookmarkStart w:id="331" w:name="_ETM_Q1_961945"/>
      <w:bookmarkEnd w:id="331"/>
      <w:r>
        <w:rPr>
          <w:rtl/>
          <w:lang w:eastAsia="he-IL"/>
        </w:rPr>
        <w:t>אנחנו כמובן לא מאושרים מהצעד הזה. אנחנו כמובן לא מאושרים, בלשון ה</w:t>
      </w:r>
      <w:bookmarkStart w:id="332" w:name="_ETM_Q1_979145"/>
      <w:bookmarkEnd w:id="332"/>
      <w:r>
        <w:rPr>
          <w:rtl/>
          <w:lang w:eastAsia="he-IL"/>
        </w:rPr>
        <w:t xml:space="preserve">מעטה, מהרגולציה הזאת. אני לא ארחיב על הדברים שנאמרו כאן כי התחרות כאן היא באמת </w:t>
      </w:r>
      <w:bookmarkStart w:id="333" w:name="_ETM_Q1_996549"/>
      <w:bookmarkEnd w:id="333"/>
      <w:r>
        <w:rPr>
          <w:rtl/>
          <w:lang w:eastAsia="he-IL"/>
        </w:rPr>
        <w:t>על אחוזונים מאוד מאוד קטנים. לגבי הנושא של 0.3, ה</w:t>
      </w:r>
      <w:bookmarkStart w:id="334" w:name="_ETM_Q1_1001337"/>
      <w:bookmarkEnd w:id="334"/>
      <w:r>
        <w:rPr>
          <w:rtl/>
          <w:lang w:eastAsia="he-IL"/>
        </w:rPr>
        <w:t>מפקח ענה.</w:t>
      </w:r>
      <w:bookmarkStart w:id="335" w:name="_ETM_Q1_1006431"/>
      <w:bookmarkEnd w:id="335"/>
    </w:p>
    <w:p w:rsidR="001F669C" w:rsidRDefault="001F669C" w:rsidP="001F669C">
      <w:pPr>
        <w:spacing w:before="240"/>
        <w:rPr>
          <w:rtl/>
          <w:lang w:eastAsia="he-IL"/>
        </w:rPr>
      </w:pPr>
      <w:bookmarkStart w:id="336" w:name="_ETM_Q1_1006479"/>
      <w:bookmarkStart w:id="337" w:name="_ETM_Q1_1006535"/>
      <w:bookmarkStart w:id="338" w:name="_ETM_Q1_1006582"/>
      <w:bookmarkEnd w:id="336"/>
      <w:bookmarkEnd w:id="337"/>
      <w:bookmarkEnd w:id="338"/>
      <w:r>
        <w:rPr>
          <w:rtl/>
          <w:lang w:eastAsia="he-IL"/>
        </w:rPr>
        <w:t>אנחנו רוצים להגיד דבר</w:t>
      </w:r>
      <w:bookmarkStart w:id="339" w:name="_ETM_Q1_1004417"/>
      <w:bookmarkEnd w:id="339"/>
      <w:r>
        <w:rPr>
          <w:rtl/>
          <w:lang w:eastAsia="he-IL"/>
        </w:rPr>
        <w:t xml:space="preserve"> נוסף. אם יש כוונה לבוא לקראת אנשים מעוטי יכולת, </w:t>
      </w:r>
      <w:bookmarkStart w:id="340" w:name="_ETM_Q1_1013503"/>
      <w:bookmarkEnd w:id="340"/>
      <w:r>
        <w:rPr>
          <w:rtl/>
          <w:lang w:eastAsia="he-IL"/>
        </w:rPr>
        <w:t xml:space="preserve">אנשים שנכנסו לתוך שלב הפנסיה בחיים שלהם עם משכורת מינימום, </w:t>
      </w:r>
      <w:bookmarkStart w:id="341" w:name="_ETM_Q1_1018185"/>
      <w:bookmarkEnd w:id="341"/>
      <w:r>
        <w:rPr>
          <w:rtl/>
          <w:lang w:eastAsia="he-IL"/>
        </w:rPr>
        <w:t xml:space="preserve">אזי אולי הדבר נכון לגביהם, שאפשר ונכון אולי להוריד להם </w:t>
      </w:r>
      <w:bookmarkStart w:id="342" w:name="_ETM_Q1_1025925"/>
      <w:bookmarkEnd w:id="342"/>
      <w:r>
        <w:rPr>
          <w:rtl/>
          <w:lang w:eastAsia="he-IL"/>
        </w:rPr>
        <w:t xml:space="preserve">את דמי הניהול. אבל כאשר מדובר במשכורות גבוהות, אין סיבה </w:t>
      </w:r>
      <w:bookmarkStart w:id="343" w:name="_ETM_Q1_1028733"/>
      <w:bookmarkEnd w:id="343"/>
      <w:r>
        <w:rPr>
          <w:rtl/>
          <w:lang w:eastAsia="he-IL"/>
        </w:rPr>
        <w:t xml:space="preserve">שדמי הניהול ירדו לגבי </w:t>
      </w:r>
      <w:bookmarkStart w:id="344" w:name="_ETM_Q1_1021513"/>
      <w:bookmarkEnd w:id="344"/>
      <w:r>
        <w:rPr>
          <w:rtl/>
          <w:lang w:eastAsia="he-IL"/>
        </w:rPr>
        <w:t xml:space="preserve">אנשים כאלה ולכן חשבנו שצריך להעלות לדיון את הנושא שזה יהיה ביחס לשכר אתו אנשים נכנסו </w:t>
      </w:r>
      <w:bookmarkStart w:id="345" w:name="_ETM_Q1_1039177"/>
      <w:bookmarkEnd w:id="345"/>
      <w:r>
        <w:rPr>
          <w:rtl/>
          <w:lang w:eastAsia="he-IL"/>
        </w:rPr>
        <w:t>לשלב הפנסיה.</w:t>
      </w:r>
      <w:bookmarkStart w:id="346" w:name="_ETM_Q1_1042162"/>
      <w:bookmarkEnd w:id="346"/>
    </w:p>
    <w:p w:rsidR="001F669C" w:rsidRDefault="001F669C" w:rsidP="001F669C">
      <w:pPr>
        <w:rPr>
          <w:rtl/>
          <w:lang w:eastAsia="he-IL"/>
        </w:rPr>
      </w:pPr>
      <w:bookmarkStart w:id="347" w:name="_ETM_Q1_1042220"/>
      <w:bookmarkStart w:id="348" w:name="_ETM_Q1_1042274"/>
      <w:bookmarkStart w:id="349" w:name="_ETM_Q1_1042335"/>
      <w:bookmarkEnd w:id="347"/>
      <w:bookmarkEnd w:id="348"/>
      <w:bookmarkEnd w:id="349"/>
      <w:r>
        <w:rPr>
          <w:rtl/>
          <w:lang w:eastAsia="he-IL"/>
        </w:rPr>
        <w:t xml:space="preserve">הדבר השני שאני רוצים להעיר הוא גם </w:t>
      </w:r>
      <w:bookmarkStart w:id="350" w:name="_ETM_Q1_1049364"/>
      <w:bookmarkEnd w:id="350"/>
      <w:r>
        <w:rPr>
          <w:rtl/>
          <w:lang w:eastAsia="he-IL"/>
        </w:rPr>
        <w:t xml:space="preserve">לתחילה של מה שעולה כאן. מתי צריך להתחיל את </w:t>
      </w:r>
      <w:bookmarkStart w:id="351" w:name="_ETM_Q1_1044992"/>
      <w:bookmarkEnd w:id="351"/>
      <w:r>
        <w:rPr>
          <w:rtl/>
          <w:lang w:eastAsia="he-IL"/>
        </w:rPr>
        <w:t xml:space="preserve">זה. חברות הביטוח עובדות באירועים </w:t>
      </w:r>
      <w:bookmarkStart w:id="352" w:name="_ETM_Q1_1048488"/>
      <w:bookmarkEnd w:id="352"/>
      <w:r>
        <w:rPr>
          <w:rtl/>
          <w:lang w:eastAsia="he-IL"/>
        </w:rPr>
        <w:t xml:space="preserve">רבעוניים ואנחנו עכשיו בתוך הרבעון הראשון. גם הדוחות </w:t>
      </w:r>
      <w:bookmarkStart w:id="353" w:name="_ETM_Q1_1055395"/>
      <w:bookmarkEnd w:id="353"/>
      <w:r>
        <w:rPr>
          <w:rtl/>
          <w:lang w:eastAsia="he-IL"/>
        </w:rPr>
        <w:t xml:space="preserve">הם דוחות רבעוניים ואנחנו מבקשים שזה יתחיל ברבעון </w:t>
      </w:r>
      <w:bookmarkStart w:id="354" w:name="_ETM_Q1_1062482"/>
      <w:bookmarkEnd w:id="354"/>
      <w:r>
        <w:rPr>
          <w:rtl/>
          <w:lang w:eastAsia="he-IL"/>
        </w:rPr>
        <w:t>הבא ולא בתוך הרבעון הראשון של שנת 2022. כלומר, ההתחלה תהיה ברבעון השני של שנת 2022. כלומר, ההתחלה תהיה ברבעון השני של 2022.</w:t>
      </w:r>
    </w:p>
    <w:p w:rsidR="001F669C" w:rsidRDefault="001F669C" w:rsidP="001F669C">
      <w:pPr>
        <w:rPr>
          <w:rtl/>
          <w:lang w:eastAsia="he-IL"/>
        </w:rPr>
      </w:pPr>
      <w:bookmarkStart w:id="355" w:name="_ETM_Q1_1076298"/>
      <w:bookmarkStart w:id="356" w:name="_ETM_Q1_1076360"/>
      <w:bookmarkEnd w:id="355"/>
      <w:bookmarkEnd w:id="356"/>
    </w:p>
    <w:p w:rsidR="001F669C" w:rsidRDefault="001F669C" w:rsidP="001F669C">
      <w:pPr>
        <w:pStyle w:val="af9"/>
        <w:keepNext/>
        <w:rPr>
          <w:rtl/>
          <w:lang w:eastAsia="he-IL"/>
        </w:rPr>
      </w:pPr>
      <w:bookmarkStart w:id="357" w:name="_ETM_Q1_1074287"/>
      <w:bookmarkStart w:id="358" w:name="ET_guest_לינור_דויטש_33"/>
      <w:bookmarkEnd w:id="357"/>
      <w:r>
        <w:rPr>
          <w:rStyle w:val="TagStyle"/>
          <w:rFonts w:hint="cs"/>
          <w:rtl/>
        </w:rPr>
        <w:t xml:space="preserve"> &lt;&lt; אורח &gt;&gt; </w:t>
      </w:r>
      <w:r>
        <w:rPr>
          <w:rFonts w:hint="cs"/>
          <w:rtl/>
          <w:lang w:eastAsia="he-IL"/>
        </w:rPr>
        <w:t>לינור דויטש:</w:t>
      </w:r>
      <w:r>
        <w:rPr>
          <w:rStyle w:val="TagStyle"/>
          <w:rFonts w:hint="cs"/>
          <w:rtl/>
        </w:rPr>
        <w:t xml:space="preserve"> &lt;&lt; אורח &gt;&gt;</w:t>
      </w:r>
      <w:r>
        <w:rPr>
          <w:rFonts w:hint="cs"/>
          <w:rtl/>
          <w:lang w:eastAsia="he-IL"/>
        </w:rPr>
        <w:t xml:space="preserve"> </w:t>
      </w:r>
      <w:bookmarkEnd w:id="358"/>
    </w:p>
    <w:p w:rsidR="001F669C" w:rsidRDefault="001F669C" w:rsidP="001F669C">
      <w:pPr>
        <w:pStyle w:val="KeepWithNext"/>
        <w:rPr>
          <w:rFonts w:hint="cs"/>
          <w:rtl/>
          <w:lang w:eastAsia="he-IL"/>
        </w:rPr>
      </w:pPr>
    </w:p>
    <w:p w:rsidR="001F669C" w:rsidRDefault="001F669C" w:rsidP="001F669C">
      <w:pPr>
        <w:rPr>
          <w:rtl/>
          <w:lang w:eastAsia="he-IL"/>
        </w:rPr>
      </w:pPr>
      <w:bookmarkStart w:id="359" w:name="_ETM_Q1_1075309"/>
      <w:bookmarkStart w:id="360" w:name="_ETM_Q1_1075320"/>
      <w:bookmarkEnd w:id="359"/>
      <w:bookmarkEnd w:id="360"/>
      <w:r>
        <w:rPr>
          <w:rtl/>
          <w:lang w:eastAsia="he-IL"/>
        </w:rPr>
        <w:t xml:space="preserve">מנכ"לית לובי 99. נתחיל מזה שאני מברכת על כך </w:t>
      </w:r>
      <w:bookmarkStart w:id="361" w:name="_ETM_Q1_1082058"/>
      <w:bookmarkEnd w:id="361"/>
      <w:r>
        <w:rPr>
          <w:rtl/>
          <w:lang w:eastAsia="he-IL"/>
        </w:rPr>
        <w:t xml:space="preserve">שהתקנות הגיעו, ששר האוצר הביא אותן אחרי שנתיים </w:t>
      </w:r>
      <w:bookmarkStart w:id="362" w:name="_ETM_Q1_1085960"/>
      <w:bookmarkEnd w:id="362"/>
      <w:r>
        <w:rPr>
          <w:rtl/>
          <w:lang w:eastAsia="he-IL"/>
        </w:rPr>
        <w:t xml:space="preserve">שהן לא הגיעו לוועדת הכספים. דוקטור ברקת הבטיח בוועדה לפני שנתיים ואכן לקח שנה עד שהתקנות נכתבו </w:t>
      </w:r>
      <w:bookmarkStart w:id="363" w:name="_ETM_Q1_1091842"/>
      <w:bookmarkEnd w:id="363"/>
      <w:r>
        <w:rPr>
          <w:rtl/>
          <w:lang w:eastAsia="he-IL"/>
        </w:rPr>
        <w:t xml:space="preserve">לפני שנה ועברה עוד שנה עד שהן מגיעות. </w:t>
      </w:r>
      <w:bookmarkStart w:id="364" w:name="_ETM_Q1_1092619"/>
      <w:bookmarkEnd w:id="364"/>
      <w:r>
        <w:rPr>
          <w:rtl/>
          <w:lang w:eastAsia="he-IL"/>
        </w:rPr>
        <w:t xml:space="preserve">הדברים האלה אורכים זמן ולכן כן חשוב לי שכל מה </w:t>
      </w:r>
      <w:bookmarkStart w:id="365" w:name="_ETM_Q1_1097702"/>
      <w:bookmarkEnd w:id="365"/>
      <w:r>
        <w:rPr>
          <w:rtl/>
          <w:lang w:eastAsia="he-IL"/>
        </w:rPr>
        <w:t>שאפשר לפתור עכשיו, צריך לפתור עכשיו ולא</w:t>
      </w:r>
      <w:bookmarkStart w:id="366" w:name="_ETM_Q1_1097870"/>
      <w:bookmarkEnd w:id="366"/>
      <w:r>
        <w:rPr>
          <w:rtl/>
          <w:lang w:eastAsia="he-IL"/>
        </w:rPr>
        <w:t xml:space="preserve"> לדחות לאחר כך.</w:t>
      </w:r>
    </w:p>
    <w:p w:rsidR="001F669C" w:rsidRDefault="001F669C" w:rsidP="001F669C">
      <w:pPr>
        <w:rPr>
          <w:rtl/>
          <w:lang w:eastAsia="he-IL"/>
        </w:rPr>
      </w:pPr>
      <w:bookmarkStart w:id="367" w:name="_ETM_Q1_1098694"/>
      <w:bookmarkStart w:id="368" w:name="_ETM_Q1_1098753"/>
      <w:bookmarkEnd w:id="367"/>
      <w:bookmarkEnd w:id="368"/>
    </w:p>
    <w:p w:rsidR="001F669C" w:rsidRDefault="001F669C" w:rsidP="001F669C">
      <w:pPr>
        <w:rPr>
          <w:rtl/>
          <w:lang w:eastAsia="he-IL"/>
        </w:rPr>
      </w:pPr>
      <w:bookmarkStart w:id="369" w:name="_ETM_Q1_1098806"/>
      <w:bookmarkStart w:id="370" w:name="_ETM_Q1_1098865"/>
      <w:bookmarkEnd w:id="369"/>
      <w:bookmarkEnd w:id="370"/>
      <w:r>
        <w:rPr>
          <w:rtl/>
          <w:lang w:eastAsia="he-IL"/>
        </w:rPr>
        <w:t xml:space="preserve">לפני שאני אדבר, אני </w:t>
      </w:r>
      <w:bookmarkStart w:id="371" w:name="_ETM_Q1_1100922"/>
      <w:bookmarkEnd w:id="371"/>
      <w:r>
        <w:rPr>
          <w:rtl/>
          <w:lang w:eastAsia="he-IL"/>
        </w:rPr>
        <w:t xml:space="preserve">רוצה לשאול את רשות שוק ההון שאלה משפטית. </w:t>
      </w:r>
      <w:bookmarkStart w:id="372" w:name="_ETM_Q1_1106381"/>
      <w:bookmarkEnd w:id="372"/>
      <w:r>
        <w:rPr>
          <w:rtl/>
          <w:lang w:eastAsia="he-IL"/>
        </w:rPr>
        <w:t xml:space="preserve">אתם דיברתם על כך שמדובר בחוזים. זה לא נכון. </w:t>
      </w:r>
      <w:bookmarkStart w:id="373" w:name="_ETM_Q1_1111478"/>
      <w:bookmarkEnd w:id="373"/>
      <w:r>
        <w:rPr>
          <w:rtl/>
          <w:lang w:eastAsia="he-IL"/>
        </w:rPr>
        <w:t xml:space="preserve">דמי הניהול נקבעים ברגולציה ואני אומר </w:t>
      </w:r>
      <w:bookmarkStart w:id="374" w:name="_ETM_Q1_1114706"/>
      <w:bookmarkEnd w:id="374"/>
      <w:r>
        <w:rPr>
          <w:rtl/>
          <w:lang w:eastAsia="he-IL"/>
        </w:rPr>
        <w:t xml:space="preserve">לכם יותר מזה – אנחנו בדקנו את </w:t>
      </w:r>
      <w:bookmarkStart w:id="375" w:name="_ETM_Q1_1119546"/>
      <w:bookmarkEnd w:id="375"/>
      <w:r>
        <w:rPr>
          <w:rtl/>
          <w:lang w:eastAsia="he-IL"/>
        </w:rPr>
        <w:t xml:space="preserve">העניין משפטית. יש היום תביעה נגזרת, בקשה לתביעה ייצוגית עומדת בנושא </w:t>
      </w:r>
      <w:bookmarkStart w:id="376" w:name="_ETM_Q1_1123672"/>
      <w:bookmarkEnd w:id="376"/>
      <w:r>
        <w:rPr>
          <w:rtl/>
          <w:lang w:eastAsia="he-IL"/>
        </w:rPr>
        <w:t xml:space="preserve">הזה בדיוק ושם חברות הפנסיה אומרות שאין חוזים, </w:t>
      </w:r>
      <w:bookmarkStart w:id="377" w:name="_ETM_Q1_1128782"/>
      <w:bookmarkEnd w:id="377"/>
      <w:r>
        <w:rPr>
          <w:rtl/>
          <w:lang w:eastAsia="he-IL"/>
        </w:rPr>
        <w:t xml:space="preserve">שזה לא תלוי בנו אלא תלוי ברגולציה. העברנו את </w:t>
      </w:r>
      <w:bookmarkStart w:id="378" w:name="_ETM_Q1_1132041"/>
      <w:bookmarkEnd w:id="378"/>
      <w:r>
        <w:rPr>
          <w:rtl/>
          <w:lang w:eastAsia="he-IL"/>
        </w:rPr>
        <w:t xml:space="preserve">כתבי שני הצדדים ליועץ המשפטי של הוועדה שיראו ששם </w:t>
      </w:r>
      <w:bookmarkStart w:id="379" w:name="_ETM_Q1_1138530"/>
      <w:bookmarkEnd w:id="379"/>
      <w:r>
        <w:rPr>
          <w:rtl/>
          <w:lang w:eastAsia="he-IL"/>
        </w:rPr>
        <w:t xml:space="preserve">חברות הפנסיה טוענות באופן חד משמעי ששם מדובר ברגולציה וזה בכלל לא תלוי בהן. הרגולטור יבוא ויאמר שבעצם </w:t>
      </w:r>
      <w:bookmarkStart w:id="380" w:name="_ETM_Q1_1145299"/>
      <w:bookmarkEnd w:id="380"/>
      <w:r>
        <w:rPr>
          <w:rtl/>
          <w:lang w:eastAsia="he-IL"/>
        </w:rPr>
        <w:t>חוזים קיימים – אבל אין חוזה. אף פנסיונר, אף א</w:t>
      </w:r>
      <w:bookmarkStart w:id="381" w:name="_ETM_Q1_1146180"/>
      <w:bookmarkEnd w:id="381"/>
      <w:r>
        <w:rPr>
          <w:rtl/>
          <w:lang w:eastAsia="he-IL"/>
        </w:rPr>
        <w:t xml:space="preserve">דם לא חותם בחוזה שלו כמה הוא ישלם כשהוא יפרוש לפנסיה. </w:t>
      </w:r>
      <w:bookmarkStart w:id="382" w:name="_ETM_Q1_1151525"/>
      <w:bookmarkEnd w:id="382"/>
      <w:r>
        <w:rPr>
          <w:rtl/>
          <w:lang w:eastAsia="he-IL"/>
        </w:rPr>
        <w:t xml:space="preserve">זה פשוט לא נכון. אף אחד מהפנסיונרים לא חותם ביודעין </w:t>
      </w:r>
      <w:bookmarkStart w:id="383" w:name="_ETM_Q1_1155131"/>
      <w:bookmarkEnd w:id="383"/>
      <w:r>
        <w:rPr>
          <w:rtl/>
          <w:lang w:eastAsia="he-IL"/>
        </w:rPr>
        <w:t>על כך שדמי הניהול יקפצו למקסימום של 0</w:t>
      </w:r>
      <w:bookmarkStart w:id="384" w:name="_ETM_Q1_1156048"/>
      <w:bookmarkEnd w:id="384"/>
      <w:r>
        <w:rPr>
          <w:rtl/>
          <w:lang w:eastAsia="he-IL"/>
        </w:rPr>
        <w:t>.5 אחוז.</w:t>
      </w:r>
    </w:p>
    <w:p w:rsidR="001F669C" w:rsidRDefault="001F669C" w:rsidP="001F669C">
      <w:pPr>
        <w:rPr>
          <w:rtl/>
          <w:lang w:eastAsia="he-IL"/>
        </w:rPr>
      </w:pPr>
      <w:bookmarkStart w:id="385" w:name="_ETM_Q1_1158688"/>
      <w:bookmarkStart w:id="386" w:name="_ETM_Q1_1158747"/>
      <w:bookmarkEnd w:id="385"/>
      <w:bookmarkEnd w:id="386"/>
    </w:p>
    <w:p w:rsidR="001F669C" w:rsidRDefault="001F669C" w:rsidP="001F669C">
      <w:pPr>
        <w:rPr>
          <w:rtl/>
          <w:lang w:eastAsia="he-IL"/>
        </w:rPr>
      </w:pPr>
      <w:bookmarkStart w:id="387" w:name="_ETM_Q1_1158824"/>
      <w:bookmarkStart w:id="388" w:name="_ETM_Q1_1158874"/>
      <w:bookmarkEnd w:id="387"/>
      <w:bookmarkEnd w:id="388"/>
      <w:r>
        <w:rPr>
          <w:rtl/>
          <w:lang w:eastAsia="he-IL"/>
        </w:rPr>
        <w:t xml:space="preserve">אין תחרות. אתם מדברים </w:t>
      </w:r>
      <w:bookmarkStart w:id="389" w:name="_ETM_Q1_1159242"/>
      <w:bookmarkEnd w:id="389"/>
      <w:r>
        <w:rPr>
          <w:rtl/>
          <w:lang w:eastAsia="he-IL"/>
        </w:rPr>
        <w:t xml:space="preserve">על שוק תחרותי אבל זה לפני היציאה לפנסיה. מה קורה </w:t>
      </w:r>
      <w:bookmarkStart w:id="390" w:name="_ETM_Q1_1164286"/>
      <w:bookmarkEnd w:id="390"/>
      <w:r>
        <w:rPr>
          <w:rtl/>
          <w:lang w:eastAsia="he-IL"/>
        </w:rPr>
        <w:t xml:space="preserve">ברגע שאדם יוצא לפנסיה? רוב האנשים, הרוב המוחלט, אין </w:t>
      </w:r>
      <w:bookmarkStart w:id="391" w:name="_ETM_Q1_1165723"/>
      <w:bookmarkEnd w:id="391"/>
      <w:r>
        <w:rPr>
          <w:rtl/>
          <w:lang w:eastAsia="he-IL"/>
        </w:rPr>
        <w:t xml:space="preserve">להם מושג מהחיים שלהם, והם מגלים באיחור שעכשיו הם </w:t>
      </w:r>
      <w:bookmarkStart w:id="392" w:name="_ETM_Q1_1170050"/>
      <w:bookmarkEnd w:id="392"/>
      <w:r>
        <w:rPr>
          <w:rtl/>
          <w:lang w:eastAsia="he-IL"/>
        </w:rPr>
        <w:t xml:space="preserve">משלמים את דמי הניהול המקסימליים של 0.5 וגם נאסר </w:t>
      </w:r>
      <w:bookmarkStart w:id="393" w:name="_ETM_Q1_1173126"/>
      <w:bookmarkEnd w:id="393"/>
      <w:r>
        <w:rPr>
          <w:rtl/>
          <w:lang w:eastAsia="he-IL"/>
        </w:rPr>
        <w:t xml:space="preserve">עליהם לעבור בחוק. אין להם שום אפשרות אחרת. המיעוט </w:t>
      </w:r>
      <w:bookmarkStart w:id="394" w:name="_ETM_Q1_1176677"/>
      <w:bookmarkEnd w:id="394"/>
      <w:r>
        <w:rPr>
          <w:rtl/>
          <w:lang w:eastAsia="he-IL"/>
        </w:rPr>
        <w:t xml:space="preserve">שכן יודע להתמקח ולצאת לפני, הנתונים מראים - יש לנו </w:t>
      </w:r>
      <w:bookmarkStart w:id="395" w:name="_ETM_Q1_1181986"/>
      <w:bookmarkEnd w:id="395"/>
      <w:r>
        <w:rPr>
          <w:rtl/>
          <w:lang w:eastAsia="he-IL"/>
        </w:rPr>
        <w:t xml:space="preserve">2,000 במנורה, 1,000 בהפניקס – ואפשר לראות שם </w:t>
      </w:r>
      <w:bookmarkStart w:id="396" w:name="_ETM_Q1_1184942"/>
      <w:bookmarkEnd w:id="396"/>
      <w:r>
        <w:rPr>
          <w:rtl/>
          <w:lang w:eastAsia="he-IL"/>
        </w:rPr>
        <w:t>חברות הפנסיה הורידו להם ל-0.2. המשמעות היא שגם ב-0.2 עדיין מרוויחים עליהם.</w:t>
      </w:r>
    </w:p>
    <w:p w:rsidR="001F669C" w:rsidRDefault="001F669C" w:rsidP="001F669C">
      <w:pPr>
        <w:rPr>
          <w:rtl/>
          <w:lang w:eastAsia="he-IL"/>
        </w:rPr>
      </w:pPr>
      <w:bookmarkStart w:id="397" w:name="_ETM_Q1_1192168"/>
      <w:bookmarkStart w:id="398" w:name="_ETM_Q1_1192228"/>
      <w:bookmarkEnd w:id="397"/>
      <w:bookmarkEnd w:id="398"/>
    </w:p>
    <w:p w:rsidR="001F669C" w:rsidRDefault="001F669C" w:rsidP="001F669C">
      <w:pPr>
        <w:rPr>
          <w:rtl/>
          <w:lang w:eastAsia="he-IL"/>
        </w:rPr>
      </w:pPr>
      <w:bookmarkStart w:id="399" w:name="_ETM_Q1_1192328"/>
      <w:bookmarkStart w:id="400" w:name="_ETM_Q1_1192378"/>
      <w:bookmarkEnd w:id="399"/>
      <w:bookmarkEnd w:id="400"/>
      <w:r>
        <w:rPr>
          <w:rtl/>
          <w:lang w:eastAsia="he-IL"/>
        </w:rPr>
        <w:t xml:space="preserve">כבוד היושב ראש, אתה זוכר שהיה כאן דיון על אג"ח מיועדות. בדיון הזה הם הסבירו לך שאין כאן עניין של ניהול פעיל. שאלת אותם אם הם עדיין </w:t>
      </w:r>
      <w:bookmarkStart w:id="401" w:name="_ETM_Q1_1200522"/>
      <w:bookmarkEnd w:id="401"/>
      <w:r>
        <w:rPr>
          <w:rtl/>
          <w:lang w:eastAsia="he-IL"/>
        </w:rPr>
        <w:t xml:space="preserve">גובים דמי ניהול והם אמרו לך כן. אמרת להם </w:t>
      </w:r>
      <w:bookmarkStart w:id="402" w:name="_ETM_Q1_1202348"/>
      <w:bookmarkEnd w:id="402"/>
      <w:r>
        <w:rPr>
          <w:rtl/>
          <w:lang w:eastAsia="he-IL"/>
        </w:rPr>
        <w:t>שאולי צריך לטפל בזה. אם אתה רוצה, יש לי את הפרוטוקול.</w:t>
      </w:r>
    </w:p>
    <w:p w:rsidR="001F669C" w:rsidRDefault="001F669C" w:rsidP="001F669C">
      <w:pPr>
        <w:rPr>
          <w:rtl/>
          <w:lang w:eastAsia="he-IL"/>
        </w:rPr>
      </w:pPr>
      <w:bookmarkStart w:id="403" w:name="_ETM_Q1_1204849"/>
      <w:bookmarkStart w:id="404" w:name="_ETM_Q1_1204913"/>
      <w:bookmarkStart w:id="405" w:name="_ETM_Q1_1206058"/>
      <w:bookmarkEnd w:id="403"/>
      <w:bookmarkEnd w:id="404"/>
      <w:bookmarkEnd w:id="405"/>
    </w:p>
    <w:p w:rsidR="001F669C" w:rsidRDefault="001F669C" w:rsidP="001F669C">
      <w:pPr>
        <w:pStyle w:val="af6"/>
        <w:keepNext/>
        <w:rPr>
          <w:rtl/>
        </w:rPr>
      </w:pPr>
      <w:bookmarkStart w:id="406" w:name="ET_yor_5857_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6"/>
    </w:p>
    <w:p w:rsidR="001F669C" w:rsidRDefault="001F669C" w:rsidP="001F669C">
      <w:pPr>
        <w:pStyle w:val="KeepWithNext"/>
        <w:rPr>
          <w:rFonts w:hint="cs"/>
          <w:rtl/>
          <w:lang w:eastAsia="he-IL"/>
        </w:rPr>
      </w:pPr>
    </w:p>
    <w:p w:rsidR="001F669C" w:rsidRDefault="001F669C" w:rsidP="001F669C">
      <w:pPr>
        <w:rPr>
          <w:rtl/>
          <w:lang w:eastAsia="he-IL"/>
        </w:rPr>
      </w:pPr>
      <w:bookmarkStart w:id="407" w:name="_ETM_Q1_1206330"/>
      <w:bookmarkStart w:id="408" w:name="_ETM_Q1_1206354"/>
      <w:bookmarkEnd w:id="407"/>
      <w:bookmarkEnd w:id="408"/>
      <w:r>
        <w:rPr>
          <w:rtl/>
          <w:lang w:eastAsia="he-IL"/>
        </w:rPr>
        <w:t>זוכר. בינתיים הזיכרון שלי לא בוגד בי.</w:t>
      </w:r>
    </w:p>
    <w:p w:rsidR="001F669C" w:rsidRDefault="001F669C" w:rsidP="001F669C">
      <w:pPr>
        <w:rPr>
          <w:rtl/>
          <w:lang w:eastAsia="he-IL"/>
        </w:rPr>
      </w:pPr>
      <w:bookmarkStart w:id="409" w:name="_ETM_Q1_1207297"/>
      <w:bookmarkStart w:id="410" w:name="_ETM_Q1_1207354"/>
      <w:bookmarkStart w:id="411" w:name="_ETM_Q1_1207741"/>
      <w:bookmarkEnd w:id="409"/>
      <w:bookmarkEnd w:id="410"/>
      <w:bookmarkEnd w:id="411"/>
    </w:p>
    <w:p w:rsidR="001F669C" w:rsidRDefault="001F669C" w:rsidP="001F669C">
      <w:pPr>
        <w:pStyle w:val="af9"/>
        <w:keepNext/>
        <w:rPr>
          <w:rtl/>
          <w:lang w:eastAsia="he-IL"/>
        </w:rPr>
      </w:pPr>
      <w:bookmarkStart w:id="412" w:name="ET_guest_לינור_דויטש_35"/>
      <w:r>
        <w:rPr>
          <w:rStyle w:val="TagStyle"/>
          <w:rFonts w:hint="cs"/>
          <w:rtl/>
        </w:rPr>
        <w:t xml:space="preserve"> &lt;&lt; אורח &gt;&gt; </w:t>
      </w:r>
      <w:r>
        <w:rPr>
          <w:rFonts w:hint="cs"/>
          <w:rtl/>
          <w:lang w:eastAsia="he-IL"/>
        </w:rPr>
        <w:t>לינור דויטש:</w:t>
      </w:r>
      <w:r>
        <w:rPr>
          <w:rStyle w:val="TagStyle"/>
          <w:rFonts w:hint="cs"/>
          <w:rtl/>
        </w:rPr>
        <w:t xml:space="preserve"> &lt;&lt; אורח &gt;&gt;</w:t>
      </w:r>
      <w:r>
        <w:rPr>
          <w:rFonts w:hint="cs"/>
          <w:rtl/>
          <w:lang w:eastAsia="he-IL"/>
        </w:rPr>
        <w:t xml:space="preserve"> </w:t>
      </w:r>
      <w:bookmarkEnd w:id="412"/>
    </w:p>
    <w:p w:rsidR="001F669C" w:rsidRDefault="001F669C" w:rsidP="001F669C">
      <w:pPr>
        <w:pStyle w:val="KeepWithNext"/>
        <w:rPr>
          <w:rFonts w:hint="cs"/>
          <w:rtl/>
          <w:lang w:eastAsia="he-IL"/>
        </w:rPr>
      </w:pPr>
    </w:p>
    <w:p w:rsidR="001F669C" w:rsidRDefault="001F669C" w:rsidP="001F669C">
      <w:pPr>
        <w:rPr>
          <w:rtl/>
          <w:lang w:eastAsia="he-IL"/>
        </w:rPr>
      </w:pPr>
      <w:bookmarkStart w:id="413" w:name="_ETM_Q1_1208062"/>
      <w:bookmarkStart w:id="414" w:name="_ETM_Q1_1208085"/>
      <w:bookmarkEnd w:id="413"/>
      <w:bookmarkEnd w:id="414"/>
      <w:r>
        <w:rPr>
          <w:rtl/>
          <w:lang w:eastAsia="he-IL"/>
        </w:rPr>
        <w:t xml:space="preserve">בנייר שהגשנו </w:t>
      </w:r>
      <w:bookmarkStart w:id="415" w:name="_ETM_Q1_1213819"/>
      <w:bookmarkEnd w:id="415"/>
      <w:r>
        <w:rPr>
          <w:rtl/>
          <w:lang w:eastAsia="he-IL"/>
        </w:rPr>
        <w:t xml:space="preserve">לחברי הכנסת טענו שתי טענות מרכזיות. הטענה </w:t>
      </w:r>
      <w:bookmarkStart w:id="416" w:name="_ETM_Q1_1213689"/>
      <w:bookmarkEnd w:id="416"/>
      <w:r>
        <w:rPr>
          <w:rtl/>
          <w:lang w:eastAsia="he-IL"/>
        </w:rPr>
        <w:t xml:space="preserve">הראשונה היא שה-0.3 עדיין גבוה מדי. אין כל ניהול. חברות </w:t>
      </w:r>
      <w:bookmarkStart w:id="417" w:name="_ETM_Q1_1221145"/>
      <w:bookmarkEnd w:id="417"/>
      <w:r>
        <w:rPr>
          <w:rtl/>
          <w:lang w:eastAsia="he-IL"/>
        </w:rPr>
        <w:t xml:space="preserve">הפנסיה כמעט לא עושים כלום. 60 אחוזים אוטומטית </w:t>
      </w:r>
      <w:bookmarkStart w:id="418" w:name="_ETM_Q1_1224163"/>
      <w:bookmarkEnd w:id="418"/>
      <w:r>
        <w:rPr>
          <w:rtl/>
          <w:lang w:eastAsia="he-IL"/>
        </w:rPr>
        <w:t>הם מחויבים ברגולציה על אג"ח מיועדות</w:t>
      </w:r>
      <w:bookmarkStart w:id="419" w:name="_ETM_Q1_1225874"/>
      <w:bookmarkEnd w:id="419"/>
      <w:r>
        <w:rPr>
          <w:rtl/>
          <w:lang w:eastAsia="he-IL"/>
        </w:rPr>
        <w:t xml:space="preserve">, שם לא עושים כלום, ו-40 אחוזים האחרים זה מזומן מק"מים. זה אומר שההתעסקות הניהולית שלו </w:t>
      </w:r>
      <w:bookmarkStart w:id="420" w:name="_ETM_Q1_1234493"/>
      <w:bookmarkEnd w:id="420"/>
      <w:r>
        <w:rPr>
          <w:rtl/>
          <w:lang w:eastAsia="he-IL"/>
        </w:rPr>
        <w:t>לא קיימת. נגיד שיש קצת וצריך לתת לחברות להרוויח</w:t>
      </w:r>
      <w:bookmarkStart w:id="421" w:name="_ETM_Q1_1237389"/>
      <w:bookmarkEnd w:id="421"/>
      <w:r>
        <w:rPr>
          <w:rtl/>
          <w:lang w:eastAsia="he-IL"/>
        </w:rPr>
        <w:t xml:space="preserve">, בסדר, אבל זה שהן נותנות מיוזמתן – כשפנו אליהן והתמקחו – 0.2, זה אומר שגם על </w:t>
      </w:r>
      <w:bookmarkStart w:id="422" w:name="_ETM_Q1_1238593"/>
      <w:bookmarkEnd w:id="422"/>
      <w:r>
        <w:rPr>
          <w:rtl/>
          <w:lang w:eastAsia="he-IL"/>
        </w:rPr>
        <w:t xml:space="preserve">0.2 הן מרוויחות יפה מאוד. לתת להן 0.3, זה </w:t>
      </w:r>
      <w:bookmarkStart w:id="423" w:name="_ETM_Q1_1245965"/>
      <w:bookmarkEnd w:id="423"/>
      <w:r>
        <w:rPr>
          <w:rtl/>
          <w:lang w:eastAsia="he-IL"/>
        </w:rPr>
        <w:t xml:space="preserve">כבר אקסטרה של האקסטרה. אין שום סיבה. </w:t>
      </w:r>
      <w:bookmarkStart w:id="424" w:name="_ETM_Q1_1245120"/>
      <w:bookmarkEnd w:id="424"/>
      <w:r>
        <w:rPr>
          <w:rtl/>
          <w:lang w:eastAsia="he-IL"/>
        </w:rPr>
        <w:t>אם כבר עשיתם את זה וכבר חוטאים לסכו</w:t>
      </w:r>
      <w:bookmarkStart w:id="425" w:name="_ETM_Q1_1254700"/>
      <w:bookmarkEnd w:id="425"/>
      <w:r>
        <w:rPr>
          <w:rtl/>
          <w:lang w:eastAsia="he-IL"/>
        </w:rPr>
        <w:t>ם המדובר ועדיין אתם קובעים שמכאן והלאה,</w:t>
      </w:r>
      <w:bookmarkStart w:id="426" w:name="_ETM_Q1_1254071"/>
      <w:bookmarkEnd w:id="426"/>
    </w:p>
    <w:p w:rsidR="001F669C" w:rsidRDefault="001F669C" w:rsidP="001F669C">
      <w:pPr>
        <w:rPr>
          <w:rtl/>
          <w:lang w:eastAsia="he-IL"/>
        </w:rPr>
      </w:pPr>
    </w:p>
    <w:p w:rsidR="001F669C" w:rsidRDefault="001F669C" w:rsidP="001F669C">
      <w:pPr>
        <w:rPr>
          <w:rtl/>
          <w:lang w:eastAsia="he-IL"/>
        </w:rPr>
      </w:pPr>
      <w:bookmarkStart w:id="427" w:name="_ETM_Q1_1270014"/>
      <w:bookmarkStart w:id="428" w:name="_ETM_Q1_1270063"/>
      <w:bookmarkEnd w:id="427"/>
      <w:bookmarkEnd w:id="428"/>
      <w:r>
        <w:rPr>
          <w:rtl/>
          <w:lang w:eastAsia="he-IL"/>
        </w:rPr>
        <w:t>מה קורה בפועל? אתם עכשיו משאירים מאה אלף</w:t>
      </w:r>
      <w:bookmarkStart w:id="429" w:name="_ETM_Q1_1261353"/>
      <w:bookmarkEnd w:id="429"/>
      <w:r>
        <w:rPr>
          <w:rtl/>
          <w:lang w:eastAsia="he-IL"/>
        </w:rPr>
        <w:t xml:space="preserve"> פנסיונרים, מאה אלף אנשים שכבר יצאו לפנסיה מ-2008 </w:t>
      </w:r>
      <w:bookmarkStart w:id="430" w:name="_ETM_Q1_1258868"/>
      <w:bookmarkEnd w:id="430"/>
      <w:r>
        <w:rPr>
          <w:rtl/>
          <w:lang w:eastAsia="he-IL"/>
        </w:rPr>
        <w:t xml:space="preserve">אז התחיל חוק פנסיה חובה, והחוק לא יחול עליהם </w:t>
      </w:r>
      <w:bookmarkStart w:id="431" w:name="_ETM_Q1_1266138"/>
      <w:bookmarkEnd w:id="431"/>
      <w:r>
        <w:rPr>
          <w:rtl/>
          <w:lang w:eastAsia="he-IL"/>
        </w:rPr>
        <w:t>כי החוק יחול מכאן והלאה ובעצם אתם אומרים שא</w:t>
      </w:r>
      <w:bookmarkStart w:id="432" w:name="_ETM_Q1_1267187"/>
      <w:bookmarkEnd w:id="432"/>
      <w:r>
        <w:rPr>
          <w:rtl/>
          <w:lang w:eastAsia="he-IL"/>
        </w:rPr>
        <w:t xml:space="preserve">נחנו מפקירים אתכם ל-0.5, אתם לא יכולים לעבור ואתם שבויים לנצח. מי הם אלה אותם מאה אלף אנשים? מי שידע להתמקח ומי שחזק, לא נמצא </w:t>
      </w:r>
      <w:bookmarkStart w:id="433" w:name="_ETM_Q1_1277728"/>
      <w:bookmarkEnd w:id="433"/>
      <w:r>
        <w:rPr>
          <w:rtl/>
          <w:lang w:eastAsia="he-IL"/>
        </w:rPr>
        <w:t xml:space="preserve">במאה אלף האלה. במאה אלף האלה נמצאות </w:t>
      </w:r>
      <w:bookmarkStart w:id="434" w:name="_ETM_Q1_1278188"/>
      <w:bookmarkEnd w:id="434"/>
      <w:r>
        <w:rPr>
          <w:rtl/>
          <w:lang w:eastAsia="he-IL"/>
        </w:rPr>
        <w:t xml:space="preserve">עובדות הניקיון, השומרים, המאבטחים. אין כאן עניין של רטרואקטיביות </w:t>
      </w:r>
      <w:bookmarkStart w:id="435" w:name="_ETM_Q1_1286282"/>
      <w:bookmarkEnd w:id="435"/>
      <w:r>
        <w:rPr>
          <w:rtl/>
          <w:lang w:eastAsia="he-IL"/>
        </w:rPr>
        <w:t xml:space="preserve">מבחינה משפטית. בדקנו את זה. זאת לא חקיקה רטרואקטיבית </w:t>
      </w:r>
      <w:bookmarkStart w:id="436" w:name="_ETM_Q1_1287475"/>
      <w:bookmarkEnd w:id="436"/>
      <w:r>
        <w:rPr>
          <w:rtl/>
          <w:lang w:eastAsia="he-IL"/>
        </w:rPr>
        <w:t>כי אנחנו לא דורשים את הכסף אחורה. אנחנו בסך הכול אומרים שהתקנות מכאן והלאה יחולו גם עליהם</w:t>
      </w:r>
      <w:bookmarkStart w:id="437" w:name="_ETM_Q1_1291441"/>
      <w:bookmarkEnd w:id="437"/>
      <w:r>
        <w:rPr>
          <w:rtl/>
          <w:lang w:eastAsia="he-IL"/>
        </w:rPr>
        <w:t xml:space="preserve"> וגם להם ירד החל החודש הבא </w:t>
      </w:r>
      <w:bookmarkStart w:id="438" w:name="_ETM_Q1_1296010"/>
      <w:bookmarkEnd w:id="438"/>
      <w:r>
        <w:rPr>
          <w:rtl/>
          <w:lang w:eastAsia="he-IL"/>
        </w:rPr>
        <w:t>או החל ממתי שהתקנות ייכנסו לתוקף, גם להם י</w:t>
      </w:r>
      <w:bookmarkStart w:id="439" w:name="_ETM_Q1_1296780"/>
      <w:bookmarkEnd w:id="439"/>
      <w:r>
        <w:rPr>
          <w:rtl/>
          <w:lang w:eastAsia="he-IL"/>
        </w:rPr>
        <w:t xml:space="preserve">רד ל-0.3 כי אחרת אנחנו פשוט תוקעים אותם לנצח </w:t>
      </w:r>
      <w:bookmarkStart w:id="440" w:name="_ETM_Q1_1302197"/>
      <w:bookmarkEnd w:id="440"/>
      <w:r>
        <w:rPr>
          <w:rtl/>
          <w:lang w:eastAsia="he-IL"/>
        </w:rPr>
        <w:t>עם 0.5. צריך להבין שהעלויות לכל פנסיונר כאן הן 1,200 שקלים לשנה.</w:t>
      </w:r>
    </w:p>
    <w:p w:rsidR="001F669C" w:rsidRDefault="001F669C" w:rsidP="001F669C">
      <w:pPr>
        <w:rPr>
          <w:rtl/>
          <w:lang w:eastAsia="he-IL"/>
        </w:rPr>
      </w:pPr>
      <w:bookmarkStart w:id="441" w:name="_ETM_Q1_1303173"/>
      <w:bookmarkStart w:id="442" w:name="_ETM_Q1_1303235"/>
      <w:bookmarkStart w:id="443" w:name="_ETM_Q1_1304012"/>
      <w:bookmarkEnd w:id="441"/>
      <w:bookmarkEnd w:id="442"/>
      <w:bookmarkEnd w:id="443"/>
    </w:p>
    <w:p w:rsidR="001F669C" w:rsidRDefault="001F669C" w:rsidP="001F669C">
      <w:pPr>
        <w:pStyle w:val="af6"/>
        <w:keepNext/>
        <w:rPr>
          <w:rtl/>
        </w:rPr>
      </w:pPr>
      <w:bookmarkStart w:id="444" w:name="ET_yor_5857_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4"/>
    </w:p>
    <w:p w:rsidR="001F669C" w:rsidRDefault="001F669C" w:rsidP="001F669C">
      <w:pPr>
        <w:pStyle w:val="KeepWithNext"/>
        <w:rPr>
          <w:rFonts w:hint="cs"/>
          <w:rtl/>
          <w:lang w:eastAsia="he-IL"/>
        </w:rPr>
      </w:pPr>
    </w:p>
    <w:p w:rsidR="001F669C" w:rsidRDefault="001F669C" w:rsidP="001F669C">
      <w:pPr>
        <w:rPr>
          <w:rtl/>
          <w:lang w:eastAsia="he-IL"/>
        </w:rPr>
      </w:pPr>
      <w:bookmarkStart w:id="445" w:name="_ETM_Q1_1304280"/>
      <w:bookmarkStart w:id="446" w:name="_ETM_Q1_1304303"/>
      <w:bookmarkEnd w:id="445"/>
      <w:bookmarkEnd w:id="446"/>
      <w:r>
        <w:rPr>
          <w:rtl/>
          <w:lang w:eastAsia="he-IL"/>
        </w:rPr>
        <w:t xml:space="preserve">כמו שאמרתי לך, זה לא לנצח. ביקשנו </w:t>
      </w:r>
      <w:bookmarkStart w:id="447" w:name="_ETM_Q1_1307288"/>
      <w:bookmarkEnd w:id="447"/>
      <w:r>
        <w:rPr>
          <w:rtl/>
          <w:lang w:eastAsia="he-IL"/>
        </w:rPr>
        <w:t xml:space="preserve">לקבל עמדה מאוד מנומקת מרשות שוק ההון. נבחן </w:t>
      </w:r>
      <w:bookmarkStart w:id="448" w:name="_ETM_Q1_1313125"/>
      <w:bookmarkEnd w:id="448"/>
      <w:r>
        <w:rPr>
          <w:rtl/>
          <w:lang w:eastAsia="he-IL"/>
        </w:rPr>
        <w:t xml:space="preserve">את זה בוועדה יחד עם </w:t>
      </w:r>
      <w:bookmarkStart w:id="449" w:name="_ETM_Q1_1317522"/>
      <w:bookmarkEnd w:id="449"/>
      <w:r>
        <w:rPr>
          <w:rtl/>
          <w:lang w:eastAsia="he-IL"/>
        </w:rPr>
        <w:t>הייעוץ המשפטי ונקבל את ההחלטות.</w:t>
      </w:r>
    </w:p>
    <w:p w:rsidR="001F669C" w:rsidRDefault="001F669C" w:rsidP="001F669C">
      <w:pPr>
        <w:rPr>
          <w:rtl/>
          <w:lang w:eastAsia="he-IL"/>
        </w:rPr>
      </w:pPr>
    </w:p>
    <w:p w:rsidR="001F669C" w:rsidRDefault="001F669C" w:rsidP="001F669C">
      <w:pPr>
        <w:pStyle w:val="af9"/>
        <w:keepNext/>
        <w:rPr>
          <w:rtl/>
          <w:lang w:eastAsia="he-IL"/>
        </w:rPr>
      </w:pPr>
      <w:bookmarkStart w:id="450" w:name="ET_guest_לינור_דויטש_38"/>
      <w:r>
        <w:rPr>
          <w:rStyle w:val="TagStyle"/>
          <w:rFonts w:hint="cs"/>
          <w:rtl/>
        </w:rPr>
        <w:t xml:space="preserve"> &lt;&lt; אורח &gt;&gt; </w:t>
      </w:r>
      <w:r>
        <w:rPr>
          <w:rFonts w:hint="cs"/>
          <w:rtl/>
          <w:lang w:eastAsia="he-IL"/>
        </w:rPr>
        <w:t>לינור דויטש:</w:t>
      </w:r>
      <w:r>
        <w:rPr>
          <w:rStyle w:val="TagStyle"/>
          <w:rFonts w:hint="cs"/>
          <w:rtl/>
        </w:rPr>
        <w:t xml:space="preserve"> &lt;&lt; אורח &gt;&gt;</w:t>
      </w:r>
      <w:r>
        <w:rPr>
          <w:rFonts w:hint="cs"/>
          <w:rtl/>
          <w:lang w:eastAsia="he-IL"/>
        </w:rPr>
        <w:t xml:space="preserve"> </w:t>
      </w:r>
      <w:bookmarkEnd w:id="450"/>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 xml:space="preserve">אני מבינה. שוב, </w:t>
      </w:r>
      <w:bookmarkStart w:id="451" w:name="_ETM_Q1_1323894"/>
      <w:bookmarkEnd w:id="451"/>
      <w:r>
        <w:rPr>
          <w:rtl/>
          <w:lang w:eastAsia="he-IL"/>
        </w:rPr>
        <w:t xml:space="preserve">אני חושבת שאתם עושים עבודה מצוינת ואני </w:t>
      </w:r>
      <w:bookmarkStart w:id="452" w:name="_ETM_Q1_1324320"/>
      <w:bookmarkEnd w:id="452"/>
      <w:r>
        <w:rPr>
          <w:rtl/>
          <w:lang w:eastAsia="he-IL"/>
        </w:rPr>
        <w:t>חושבת שבאמת דברים קורים. אני בסך הכול אומרת</w:t>
      </w:r>
      <w:bookmarkStart w:id="453" w:name="_ETM_Q1_1326198"/>
      <w:bookmarkEnd w:id="453"/>
      <w:r>
        <w:rPr>
          <w:rtl/>
          <w:lang w:eastAsia="he-IL"/>
        </w:rPr>
        <w:t xml:space="preserve"> שדברים לוקחים זמן. תחשוב שבשנתיים האלה, מאז רשות שוק ההון הבטיחה שזה יקרה, עוד 30 אלף פנסיונרים נכנסו </w:t>
      </w:r>
      <w:bookmarkStart w:id="454" w:name="_ETM_Q1_1334358"/>
      <w:bookmarkEnd w:id="454"/>
      <w:r>
        <w:rPr>
          <w:rtl/>
          <w:lang w:eastAsia="he-IL"/>
        </w:rPr>
        <w:t xml:space="preserve">להסדר הזה ועכשיו הם תקועים בו. דברים </w:t>
      </w:r>
      <w:bookmarkStart w:id="455" w:name="_ETM_Q1_1338016"/>
      <w:bookmarkEnd w:id="455"/>
      <w:r>
        <w:rPr>
          <w:rtl/>
          <w:lang w:eastAsia="he-IL"/>
        </w:rPr>
        <w:t xml:space="preserve">לוקחים זמן ולכן אם אפשר לפתור את זה עכשיו, </w:t>
      </w:r>
      <w:bookmarkStart w:id="456" w:name="_ETM_Q1_1339142"/>
      <w:bookmarkEnd w:id="456"/>
      <w:r>
        <w:rPr>
          <w:rtl/>
          <w:lang w:eastAsia="he-IL"/>
        </w:rPr>
        <w:t>ואין שום סיבה לא לפתור את זה עכשיו ונמצא פתרו</w:t>
      </w:r>
      <w:bookmarkStart w:id="457" w:name="_ETM_Q1_1337012"/>
      <w:bookmarkEnd w:id="457"/>
      <w:r>
        <w:rPr>
          <w:rtl/>
          <w:lang w:eastAsia="he-IL"/>
        </w:rPr>
        <w:t xml:space="preserve">ן לאותם מאה אלף אנשים שזה יחול גם </w:t>
      </w:r>
      <w:bookmarkStart w:id="458" w:name="_ETM_Q1_1343120"/>
      <w:bookmarkEnd w:id="458"/>
      <w:r>
        <w:rPr>
          <w:rtl/>
          <w:lang w:eastAsia="he-IL"/>
        </w:rPr>
        <w:t xml:space="preserve">עליהם – ואין כאן אלמנט משפטי של רטרואקטיביות ואני אשמח </w:t>
      </w:r>
      <w:bookmarkStart w:id="459" w:name="_ETM_Q1_1343115"/>
      <w:bookmarkEnd w:id="459"/>
      <w:r>
        <w:rPr>
          <w:rtl/>
          <w:lang w:eastAsia="he-IL"/>
        </w:rPr>
        <w:t xml:space="preserve">לשמוע גם את דעתו של היועץ המשפטי בנושא הזה </w:t>
      </w:r>
      <w:bookmarkStart w:id="460" w:name="_ETM_Q1_1346350"/>
      <w:bookmarkEnd w:id="460"/>
      <w:r>
        <w:rPr>
          <w:rtl/>
          <w:lang w:eastAsia="he-IL"/>
        </w:rPr>
        <w:t xml:space="preserve">– אז בוא נמצא את הפתרון עכשיו ולא </w:t>
      </w:r>
      <w:bookmarkStart w:id="461" w:name="_ETM_Q1_1350474"/>
      <w:bookmarkEnd w:id="461"/>
      <w:r>
        <w:rPr>
          <w:rtl/>
          <w:lang w:eastAsia="he-IL"/>
        </w:rPr>
        <w:t>נדחה אותו לאחר כך כאשר בעוד שנתיים י</w:t>
      </w:r>
      <w:bookmarkStart w:id="462" w:name="_ETM_Q1_1347946"/>
      <w:bookmarkEnd w:id="462"/>
      <w:r>
        <w:rPr>
          <w:rtl/>
          <w:lang w:eastAsia="he-IL"/>
        </w:rPr>
        <w:t>צטרפו עוד כמה עשרות אלפים.</w:t>
      </w:r>
    </w:p>
    <w:p w:rsidR="001F669C" w:rsidRDefault="001F669C" w:rsidP="001F669C">
      <w:pPr>
        <w:rPr>
          <w:rtl/>
          <w:lang w:eastAsia="he-IL"/>
        </w:rPr>
      </w:pPr>
      <w:bookmarkStart w:id="463" w:name="_ETM_Q1_1350835"/>
      <w:bookmarkStart w:id="464" w:name="_ETM_Q1_1350896"/>
      <w:bookmarkStart w:id="465" w:name="_ETM_Q1_1348595"/>
      <w:bookmarkEnd w:id="463"/>
      <w:bookmarkEnd w:id="464"/>
      <w:bookmarkEnd w:id="465"/>
    </w:p>
    <w:p w:rsidR="001F669C" w:rsidRDefault="001F669C" w:rsidP="001F669C">
      <w:pPr>
        <w:pStyle w:val="af6"/>
        <w:keepNext/>
        <w:rPr>
          <w:rtl/>
        </w:rPr>
      </w:pPr>
      <w:bookmarkStart w:id="466" w:name="ET_yor_5857_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6"/>
    </w:p>
    <w:p w:rsidR="001F669C" w:rsidRDefault="001F669C" w:rsidP="001F669C">
      <w:pPr>
        <w:pStyle w:val="KeepWithNext"/>
        <w:rPr>
          <w:rFonts w:hint="cs"/>
          <w:rtl/>
          <w:lang w:eastAsia="he-IL"/>
        </w:rPr>
      </w:pPr>
    </w:p>
    <w:p w:rsidR="001F669C" w:rsidRDefault="001F669C" w:rsidP="001F669C">
      <w:pPr>
        <w:rPr>
          <w:rtl/>
          <w:lang w:eastAsia="he-IL"/>
        </w:rPr>
      </w:pPr>
      <w:bookmarkStart w:id="467" w:name="_ETM_Q1_1348882"/>
      <w:bookmarkStart w:id="468" w:name="_ETM_Q1_1348906"/>
      <w:bookmarkEnd w:id="467"/>
      <w:bookmarkEnd w:id="468"/>
      <w:r>
        <w:rPr>
          <w:rtl/>
          <w:lang w:eastAsia="he-IL"/>
        </w:rPr>
        <w:t>הנקודה ברורה. הייעוץ המשפטי של רשות שוק ההון.</w:t>
      </w:r>
    </w:p>
    <w:p w:rsidR="001F669C" w:rsidRDefault="001F669C" w:rsidP="001F669C">
      <w:pPr>
        <w:rPr>
          <w:rtl/>
          <w:lang w:eastAsia="he-IL"/>
        </w:rPr>
      </w:pPr>
      <w:bookmarkStart w:id="469" w:name="_ETM_Q1_1353368"/>
      <w:bookmarkStart w:id="470" w:name="_ETM_Q1_1353421"/>
      <w:bookmarkEnd w:id="469"/>
      <w:bookmarkEnd w:id="470"/>
    </w:p>
    <w:p w:rsidR="001F669C" w:rsidRDefault="001F669C" w:rsidP="001F669C">
      <w:pPr>
        <w:pStyle w:val="af9"/>
        <w:keepNext/>
        <w:rPr>
          <w:rtl/>
          <w:lang w:eastAsia="he-IL"/>
        </w:rPr>
      </w:pPr>
      <w:bookmarkStart w:id="471" w:name="ET_guest_משה_ברקת_40"/>
      <w:r>
        <w:rPr>
          <w:rStyle w:val="TagStyle"/>
          <w:rFonts w:hint="cs"/>
          <w:rtl/>
        </w:rPr>
        <w:t xml:space="preserve"> &lt;&lt; אורח &gt;&gt; </w:t>
      </w:r>
      <w:r>
        <w:rPr>
          <w:rFonts w:hint="cs"/>
          <w:rtl/>
          <w:lang w:eastAsia="he-IL"/>
        </w:rPr>
        <w:t>משה ברקת:</w:t>
      </w:r>
      <w:r>
        <w:rPr>
          <w:rStyle w:val="TagStyle"/>
          <w:rFonts w:hint="cs"/>
          <w:rtl/>
        </w:rPr>
        <w:t xml:space="preserve"> &lt;&lt; אורח &gt;&gt;</w:t>
      </w:r>
      <w:r>
        <w:rPr>
          <w:rFonts w:hint="cs"/>
          <w:rtl/>
          <w:lang w:eastAsia="he-IL"/>
        </w:rPr>
        <w:t xml:space="preserve"> </w:t>
      </w:r>
      <w:bookmarkEnd w:id="471"/>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 xml:space="preserve">רגע. כבוד היושב ראש, אני רוצה לומר שאני </w:t>
      </w:r>
      <w:bookmarkStart w:id="472" w:name="_ETM_Q1_1359996"/>
      <w:bookmarkEnd w:id="472"/>
      <w:r>
        <w:rPr>
          <w:rtl/>
          <w:lang w:eastAsia="he-IL"/>
        </w:rPr>
        <w:t xml:space="preserve">חושב שאתם יכולים לסמוך עלי שאם זה היה בסמכויות שלי, לא הייתי מטריח את ועדת הכספים להידרש לעניין </w:t>
      </w:r>
      <w:bookmarkStart w:id="473" w:name="_ETM_Q1_1368314"/>
      <w:bookmarkEnd w:id="473"/>
      <w:r>
        <w:rPr>
          <w:rtl/>
          <w:lang w:eastAsia="he-IL"/>
        </w:rPr>
        <w:t xml:space="preserve">הזה. חושבים שלרגולטור יש את כל הכוחות ואת </w:t>
      </w:r>
      <w:bookmarkStart w:id="474" w:name="_ETM_Q1_1372972"/>
      <w:bookmarkEnd w:id="474"/>
      <w:r>
        <w:rPr>
          <w:rtl/>
          <w:lang w:eastAsia="he-IL"/>
        </w:rPr>
        <w:t xml:space="preserve">כל הסמכויות. גם כאזרח אני שמח שיש את </w:t>
      </w:r>
      <w:bookmarkStart w:id="475" w:name="_ETM_Q1_1377412"/>
      <w:bookmarkEnd w:id="475"/>
      <w:r>
        <w:rPr>
          <w:rtl/>
          <w:lang w:eastAsia="he-IL"/>
        </w:rPr>
        <w:t xml:space="preserve">השר ואת הממשלה שקובעים מדיניות ואת הכנסת </w:t>
      </w:r>
      <w:bookmarkStart w:id="476" w:name="_ETM_Q1_1382060"/>
      <w:bookmarkEnd w:id="476"/>
      <w:r>
        <w:rPr>
          <w:rtl/>
          <w:lang w:eastAsia="he-IL"/>
        </w:rPr>
        <w:t xml:space="preserve">הקובעת חוקים. זה המצב. זה לא נמצא במגרש שלנו </w:t>
      </w:r>
      <w:bookmarkStart w:id="477" w:name="_ETM_Q1_1385766"/>
      <w:bookmarkEnd w:id="477"/>
      <w:r>
        <w:rPr>
          <w:rtl/>
          <w:lang w:eastAsia="he-IL"/>
        </w:rPr>
        <w:t>ולכן אנחנו באים לכאן ורוצים לשנות.</w:t>
      </w:r>
    </w:p>
    <w:p w:rsidR="001F669C" w:rsidRDefault="001F669C" w:rsidP="001F669C">
      <w:pPr>
        <w:rPr>
          <w:rtl/>
          <w:lang w:eastAsia="he-IL"/>
        </w:rPr>
      </w:pPr>
      <w:bookmarkStart w:id="478" w:name="_ETM_Q1_1388496"/>
      <w:bookmarkStart w:id="479" w:name="_ETM_Q1_1388561"/>
      <w:bookmarkStart w:id="480" w:name="_ETM_Q1_1388104"/>
      <w:bookmarkEnd w:id="478"/>
      <w:bookmarkEnd w:id="479"/>
      <w:bookmarkEnd w:id="480"/>
    </w:p>
    <w:p w:rsidR="001F669C" w:rsidRDefault="001F669C" w:rsidP="001F669C">
      <w:pPr>
        <w:pStyle w:val="a4"/>
        <w:keepNext/>
        <w:rPr>
          <w:rtl/>
        </w:rPr>
      </w:pPr>
      <w:bookmarkStart w:id="481" w:name="ET_speaker_5726_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1"/>
    </w:p>
    <w:p w:rsidR="001F669C" w:rsidRDefault="001F669C" w:rsidP="001F669C">
      <w:pPr>
        <w:pStyle w:val="KeepWithNext"/>
        <w:rPr>
          <w:rFonts w:hint="cs"/>
          <w:rtl/>
          <w:lang w:eastAsia="he-IL"/>
        </w:rPr>
      </w:pPr>
    </w:p>
    <w:p w:rsidR="001F669C" w:rsidRDefault="001F669C" w:rsidP="001F669C">
      <w:pPr>
        <w:rPr>
          <w:rtl/>
          <w:lang w:eastAsia="he-IL"/>
        </w:rPr>
      </w:pPr>
      <w:bookmarkStart w:id="482" w:name="_ETM_Q1_1388350"/>
      <w:bookmarkStart w:id="483" w:name="_ETM_Q1_1388369"/>
      <w:bookmarkEnd w:id="482"/>
      <w:bookmarkEnd w:id="483"/>
      <w:r>
        <w:rPr>
          <w:rtl/>
          <w:lang w:eastAsia="he-IL"/>
        </w:rPr>
        <w:t xml:space="preserve">אגב, אתה בין </w:t>
      </w:r>
      <w:bookmarkStart w:id="484" w:name="_ETM_Q1_1389428"/>
      <w:bookmarkEnd w:id="484"/>
      <w:r>
        <w:rPr>
          <w:rtl/>
          <w:lang w:eastAsia="he-IL"/>
        </w:rPr>
        <w:t>היחידים שאומרים שלוועדות הכנסת יש סמכות.</w:t>
      </w:r>
    </w:p>
    <w:p w:rsidR="001F669C" w:rsidRDefault="001F669C" w:rsidP="001F669C">
      <w:pPr>
        <w:rPr>
          <w:rtl/>
          <w:lang w:eastAsia="he-IL"/>
        </w:rPr>
      </w:pPr>
      <w:bookmarkStart w:id="485" w:name="_ETM_Q1_1384262"/>
      <w:bookmarkStart w:id="486" w:name="_ETM_Q1_1384325"/>
      <w:bookmarkStart w:id="487" w:name="_ETM_Q1_1395302"/>
      <w:bookmarkEnd w:id="485"/>
      <w:bookmarkEnd w:id="486"/>
      <w:bookmarkEnd w:id="487"/>
    </w:p>
    <w:p w:rsidR="001F669C" w:rsidRDefault="001F669C" w:rsidP="001F669C">
      <w:pPr>
        <w:pStyle w:val="af9"/>
        <w:keepNext/>
        <w:rPr>
          <w:rtl/>
          <w:lang w:eastAsia="he-IL"/>
        </w:rPr>
      </w:pPr>
      <w:bookmarkStart w:id="488" w:name="ET_guest_ברוך_לוברט_42"/>
      <w:r>
        <w:rPr>
          <w:rStyle w:val="TagStyle"/>
          <w:rFonts w:hint="cs"/>
          <w:rtl/>
        </w:rPr>
        <w:t xml:space="preserve"> &lt;&lt; אורח &gt;&gt; </w:t>
      </w:r>
      <w:r>
        <w:rPr>
          <w:rFonts w:hint="cs"/>
          <w:rtl/>
          <w:lang w:eastAsia="he-IL"/>
        </w:rPr>
        <w:t>ברוך לוברט:</w:t>
      </w:r>
      <w:r>
        <w:rPr>
          <w:rStyle w:val="TagStyle"/>
          <w:rFonts w:hint="cs"/>
          <w:rtl/>
        </w:rPr>
        <w:t xml:space="preserve"> &lt;&lt; אורח &gt;&gt;</w:t>
      </w:r>
      <w:r>
        <w:rPr>
          <w:rFonts w:hint="cs"/>
          <w:rtl/>
          <w:lang w:eastAsia="he-IL"/>
        </w:rPr>
        <w:t xml:space="preserve"> </w:t>
      </w:r>
      <w:bookmarkEnd w:id="488"/>
    </w:p>
    <w:p w:rsidR="001F669C" w:rsidRDefault="001F669C" w:rsidP="001F669C">
      <w:pPr>
        <w:pStyle w:val="KeepWithNext"/>
        <w:rPr>
          <w:rFonts w:hint="cs"/>
          <w:rtl/>
          <w:lang w:eastAsia="he-IL"/>
        </w:rPr>
      </w:pPr>
    </w:p>
    <w:p w:rsidR="001F669C" w:rsidRDefault="001F669C" w:rsidP="001F669C">
      <w:pPr>
        <w:rPr>
          <w:rtl/>
          <w:lang w:eastAsia="he-IL"/>
        </w:rPr>
      </w:pPr>
      <w:bookmarkStart w:id="489" w:name="_ETM_Q1_1395622"/>
      <w:bookmarkStart w:id="490" w:name="_ETM_Q1_1395648"/>
      <w:bookmarkEnd w:id="489"/>
      <w:bookmarkEnd w:id="490"/>
      <w:r>
        <w:rPr>
          <w:rtl/>
          <w:lang w:eastAsia="he-IL"/>
        </w:rPr>
        <w:t xml:space="preserve">אני מציע, כמו שהציע היושב ראש, שאנחנו נגיש </w:t>
      </w:r>
      <w:bookmarkStart w:id="491" w:name="_ETM_Q1_1398128"/>
      <w:bookmarkEnd w:id="491"/>
      <w:r>
        <w:rPr>
          <w:rtl/>
          <w:lang w:eastAsia="he-IL"/>
        </w:rPr>
        <w:t xml:space="preserve">עמדה מסודרת. יש הבחנות בין ביטוח מנהלים לבין קרנות פנסיה </w:t>
      </w:r>
      <w:bookmarkStart w:id="492" w:name="_ETM_Q1_1404698"/>
      <w:bookmarkEnd w:id="492"/>
      <w:r>
        <w:rPr>
          <w:rtl/>
          <w:lang w:eastAsia="he-IL"/>
        </w:rPr>
        <w:t xml:space="preserve">אבל שוב אני אומר שהדגש הוא שהזכות באמת נקבעת מהרגע </w:t>
      </w:r>
      <w:bookmarkStart w:id="493" w:name="_ETM_Q1_1408500"/>
      <w:bookmarkEnd w:id="493"/>
      <w:r>
        <w:rPr>
          <w:rtl/>
          <w:lang w:eastAsia="he-IL"/>
        </w:rPr>
        <w:t xml:space="preserve">שפרשת. אגב, כל דבר עדיין אפשר לשנות. אפשר </w:t>
      </w:r>
      <w:bookmarkStart w:id="494" w:name="_ETM_Q1_1415783"/>
      <w:bookmarkEnd w:id="494"/>
      <w:r>
        <w:rPr>
          <w:rtl/>
          <w:lang w:eastAsia="he-IL"/>
        </w:rPr>
        <w:t xml:space="preserve">חקיקה ראשית. זאת אומרת, היו </w:t>
      </w:r>
      <w:bookmarkStart w:id="495" w:name="_ETM_Q1_1413031"/>
      <w:bookmarkEnd w:id="495"/>
      <w:r>
        <w:rPr>
          <w:rtl/>
          <w:lang w:eastAsia="he-IL"/>
        </w:rPr>
        <w:t>גם מקרים שעשינו חקיקה רטרואקטיבית בחקיקה ראשית.</w:t>
      </w:r>
    </w:p>
    <w:p w:rsidR="001F669C" w:rsidRDefault="001F669C" w:rsidP="001F669C">
      <w:pPr>
        <w:rPr>
          <w:rtl/>
          <w:lang w:eastAsia="he-IL"/>
        </w:rPr>
      </w:pPr>
      <w:bookmarkStart w:id="496" w:name="_ETM_Q1_1421341"/>
      <w:bookmarkStart w:id="497" w:name="_ETM_Q1_1421400"/>
      <w:bookmarkStart w:id="498" w:name="_ETM_Q1_1422029"/>
      <w:bookmarkEnd w:id="496"/>
      <w:bookmarkEnd w:id="497"/>
      <w:bookmarkEnd w:id="498"/>
    </w:p>
    <w:p w:rsidR="001F669C" w:rsidRDefault="001F669C" w:rsidP="001F669C">
      <w:pPr>
        <w:pStyle w:val="a4"/>
        <w:keepNext/>
        <w:rPr>
          <w:rtl/>
        </w:rPr>
      </w:pPr>
      <w:bookmarkStart w:id="499" w:name="ET_speaker_5726_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9"/>
    </w:p>
    <w:p w:rsidR="001F669C" w:rsidRDefault="001F669C" w:rsidP="001F669C">
      <w:pPr>
        <w:pStyle w:val="KeepWithNext"/>
        <w:rPr>
          <w:rFonts w:hint="cs"/>
          <w:rtl/>
          <w:lang w:eastAsia="he-IL"/>
        </w:rPr>
      </w:pPr>
    </w:p>
    <w:p w:rsidR="001F669C" w:rsidRDefault="001F669C" w:rsidP="001F669C">
      <w:pPr>
        <w:rPr>
          <w:rtl/>
          <w:lang w:eastAsia="he-IL"/>
        </w:rPr>
      </w:pPr>
      <w:bookmarkStart w:id="500" w:name="_ETM_Q1_1422331"/>
      <w:bookmarkStart w:id="501" w:name="_ETM_Q1_1422357"/>
      <w:bookmarkEnd w:id="500"/>
      <w:bookmarkEnd w:id="501"/>
      <w:r>
        <w:rPr>
          <w:rtl/>
          <w:lang w:eastAsia="he-IL"/>
        </w:rPr>
        <w:t xml:space="preserve">לנושא הזה של החוזים, </w:t>
      </w:r>
      <w:bookmarkStart w:id="502" w:name="_ETM_Q1_1424593"/>
      <w:bookmarkEnd w:id="502"/>
      <w:r>
        <w:rPr>
          <w:rtl/>
          <w:lang w:eastAsia="he-IL"/>
        </w:rPr>
        <w:t xml:space="preserve">זה נקרא חוזה? </w:t>
      </w:r>
    </w:p>
    <w:p w:rsidR="001F669C" w:rsidRDefault="001F669C" w:rsidP="001F669C">
      <w:pPr>
        <w:rPr>
          <w:rtl/>
          <w:lang w:eastAsia="he-IL"/>
        </w:rPr>
      </w:pPr>
    </w:p>
    <w:p w:rsidR="001F669C" w:rsidRDefault="001F669C" w:rsidP="001F669C">
      <w:pPr>
        <w:pStyle w:val="a4"/>
        <w:keepNext/>
        <w:rPr>
          <w:rtl/>
        </w:rPr>
      </w:pPr>
      <w:bookmarkStart w:id="503" w:name="ET_speaker_6127_4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03"/>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 xml:space="preserve">בביטוח מנהלים יש חוזה או אין </w:t>
      </w:r>
      <w:bookmarkStart w:id="504" w:name="_ETM_Q1_1422312"/>
      <w:bookmarkEnd w:id="504"/>
      <w:r>
        <w:rPr>
          <w:rtl/>
          <w:lang w:eastAsia="he-IL"/>
        </w:rPr>
        <w:t>חוזה?</w:t>
      </w:r>
    </w:p>
    <w:p w:rsidR="001F669C" w:rsidRDefault="001F669C" w:rsidP="001F669C">
      <w:pPr>
        <w:rPr>
          <w:rtl/>
          <w:lang w:eastAsia="he-IL"/>
        </w:rPr>
      </w:pPr>
      <w:bookmarkStart w:id="505" w:name="_ETM_Q1_1426193"/>
      <w:bookmarkStart w:id="506" w:name="_ETM_Q1_1426250"/>
      <w:bookmarkStart w:id="507" w:name="_ETM_Q1_1426897"/>
      <w:bookmarkEnd w:id="505"/>
      <w:bookmarkEnd w:id="506"/>
      <w:bookmarkEnd w:id="507"/>
    </w:p>
    <w:p w:rsidR="001F669C" w:rsidRDefault="001F669C" w:rsidP="001F669C">
      <w:pPr>
        <w:pStyle w:val="af9"/>
        <w:keepNext/>
        <w:rPr>
          <w:rtl/>
          <w:lang w:eastAsia="he-IL"/>
        </w:rPr>
      </w:pPr>
      <w:bookmarkStart w:id="508" w:name="ET_guest_ברוך_לוברט_44"/>
      <w:r>
        <w:rPr>
          <w:rStyle w:val="TagStyle"/>
          <w:rFonts w:hint="cs"/>
          <w:rtl/>
        </w:rPr>
        <w:t xml:space="preserve"> &lt;&lt; אורח &gt;&gt; </w:t>
      </w:r>
      <w:r>
        <w:rPr>
          <w:rFonts w:hint="cs"/>
          <w:rtl/>
          <w:lang w:eastAsia="he-IL"/>
        </w:rPr>
        <w:t>ברוך לוברט:</w:t>
      </w:r>
      <w:r>
        <w:rPr>
          <w:rStyle w:val="TagStyle"/>
          <w:rFonts w:hint="cs"/>
          <w:rtl/>
        </w:rPr>
        <w:t xml:space="preserve"> &lt;&lt; אורח &gt;&gt;</w:t>
      </w:r>
      <w:r>
        <w:rPr>
          <w:rFonts w:hint="cs"/>
          <w:rtl/>
          <w:lang w:eastAsia="he-IL"/>
        </w:rPr>
        <w:t xml:space="preserve"> </w:t>
      </w:r>
      <w:bookmarkEnd w:id="508"/>
    </w:p>
    <w:p w:rsidR="001F669C" w:rsidRDefault="001F669C" w:rsidP="001F669C">
      <w:pPr>
        <w:pStyle w:val="KeepWithNext"/>
        <w:rPr>
          <w:rFonts w:hint="cs"/>
          <w:rtl/>
          <w:lang w:eastAsia="he-IL"/>
        </w:rPr>
      </w:pPr>
    </w:p>
    <w:p w:rsidR="001F669C" w:rsidRDefault="001F669C" w:rsidP="001F669C">
      <w:pPr>
        <w:rPr>
          <w:rtl/>
          <w:lang w:eastAsia="he-IL"/>
        </w:rPr>
      </w:pPr>
      <w:bookmarkStart w:id="509" w:name="_ETM_Q1_1427184"/>
      <w:bookmarkStart w:id="510" w:name="_ETM_Q1_1427209"/>
      <w:bookmarkEnd w:id="509"/>
      <w:bookmarkEnd w:id="510"/>
      <w:r>
        <w:rPr>
          <w:rtl/>
          <w:lang w:eastAsia="he-IL"/>
        </w:rPr>
        <w:t xml:space="preserve">העיקרון הוא שהזכות נקבעת מהרגע שפרשת. בביטוח מנהלים, זאת לא שאלה, יש חוזה בין צדדים שהוא לא ניתן לשינוי </w:t>
      </w:r>
      <w:bookmarkStart w:id="511" w:name="_ETM_Q1_1441489"/>
      <w:bookmarkEnd w:id="511"/>
      <w:r>
        <w:rPr>
          <w:rtl/>
          <w:lang w:eastAsia="he-IL"/>
        </w:rPr>
        <w:t xml:space="preserve">אלא בהסכמה הדדית של שני הצדדים. ושוב, תמיד אפשר לחוקק חוק ראשי בכנסת ישראל ולהיכנס לתוך חוזים שעשו </w:t>
      </w:r>
      <w:bookmarkStart w:id="512" w:name="_ETM_Q1_1448738"/>
      <w:bookmarkEnd w:id="512"/>
      <w:r>
        <w:rPr>
          <w:rtl/>
          <w:lang w:eastAsia="he-IL"/>
        </w:rPr>
        <w:t>שני צדדים.</w:t>
      </w:r>
    </w:p>
    <w:p w:rsidR="001F669C" w:rsidRDefault="001F669C" w:rsidP="001F669C">
      <w:pPr>
        <w:rPr>
          <w:rtl/>
          <w:lang w:eastAsia="he-IL"/>
        </w:rPr>
      </w:pPr>
      <w:bookmarkStart w:id="513" w:name="_ETM_Q1_1452138"/>
      <w:bookmarkStart w:id="514" w:name="_ETM_Q1_1452202"/>
      <w:bookmarkEnd w:id="513"/>
      <w:bookmarkEnd w:id="514"/>
    </w:p>
    <w:p w:rsidR="001F669C" w:rsidRDefault="001F669C" w:rsidP="001F669C">
      <w:pPr>
        <w:pStyle w:val="a4"/>
        <w:keepNext/>
        <w:rPr>
          <w:rtl/>
        </w:rPr>
      </w:pPr>
      <w:bookmarkStart w:id="515" w:name="ET_speaker_6127_4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15"/>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לא שזה בלתי אפשרי.</w:t>
      </w:r>
    </w:p>
    <w:p w:rsidR="001F669C" w:rsidRDefault="001F669C" w:rsidP="001F669C">
      <w:pPr>
        <w:rPr>
          <w:rtl/>
          <w:lang w:eastAsia="he-IL"/>
        </w:rPr>
      </w:pPr>
      <w:bookmarkStart w:id="516" w:name="_ETM_Q1_1456069"/>
      <w:bookmarkStart w:id="517" w:name="_ETM_Q1_1456136"/>
      <w:bookmarkStart w:id="518" w:name="_ETM_Q1_1455812"/>
      <w:bookmarkEnd w:id="516"/>
      <w:bookmarkEnd w:id="517"/>
      <w:bookmarkEnd w:id="518"/>
    </w:p>
    <w:p w:rsidR="001F669C" w:rsidRDefault="001F669C" w:rsidP="001F669C">
      <w:pPr>
        <w:pStyle w:val="af6"/>
        <w:keepNext/>
        <w:rPr>
          <w:rtl/>
        </w:rPr>
      </w:pPr>
      <w:bookmarkStart w:id="519" w:name="ET_yor_5857_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19"/>
    </w:p>
    <w:p w:rsidR="001F669C" w:rsidRDefault="001F669C" w:rsidP="001F669C">
      <w:pPr>
        <w:pStyle w:val="KeepWithNext"/>
        <w:rPr>
          <w:rFonts w:hint="cs"/>
          <w:rtl/>
          <w:lang w:eastAsia="he-IL"/>
        </w:rPr>
      </w:pPr>
    </w:p>
    <w:p w:rsidR="001F669C" w:rsidRDefault="001F669C" w:rsidP="001F669C">
      <w:pPr>
        <w:rPr>
          <w:rtl/>
          <w:lang w:eastAsia="he-IL"/>
        </w:rPr>
      </w:pPr>
      <w:bookmarkStart w:id="520" w:name="_ETM_Q1_1456066"/>
      <w:bookmarkStart w:id="521" w:name="_ETM_Q1_1456089"/>
      <w:bookmarkEnd w:id="520"/>
      <w:bookmarkEnd w:id="521"/>
      <w:r>
        <w:rPr>
          <w:rtl/>
          <w:lang w:eastAsia="he-IL"/>
        </w:rPr>
        <w:t>אני לא רוצה לפתוח את</w:t>
      </w:r>
      <w:bookmarkStart w:id="522" w:name="_ETM_Q1_1456024"/>
      <w:bookmarkEnd w:id="522"/>
      <w:r>
        <w:rPr>
          <w:rtl/>
          <w:lang w:eastAsia="he-IL"/>
        </w:rPr>
        <w:t xml:space="preserve"> הדיון הזה. אנחנו נקבל עמדה ונוכל להגיב.</w:t>
      </w:r>
    </w:p>
    <w:p w:rsidR="001F669C" w:rsidRDefault="001F669C" w:rsidP="001F669C">
      <w:pPr>
        <w:rPr>
          <w:rtl/>
          <w:lang w:eastAsia="he-IL"/>
        </w:rPr>
      </w:pPr>
    </w:p>
    <w:p w:rsidR="001F669C" w:rsidRDefault="001F669C" w:rsidP="001F669C">
      <w:pPr>
        <w:pStyle w:val="af9"/>
        <w:keepNext/>
        <w:rPr>
          <w:rtl/>
          <w:lang w:eastAsia="he-IL"/>
        </w:rPr>
      </w:pPr>
      <w:bookmarkStart w:id="523" w:name="ET_guest_ברוך_לוברט_48"/>
      <w:r>
        <w:rPr>
          <w:rStyle w:val="TagStyle"/>
          <w:rFonts w:hint="cs"/>
          <w:rtl/>
        </w:rPr>
        <w:t xml:space="preserve"> &lt;&lt; אורח &gt;&gt; </w:t>
      </w:r>
      <w:r>
        <w:rPr>
          <w:rFonts w:hint="cs"/>
          <w:rtl/>
          <w:lang w:eastAsia="he-IL"/>
        </w:rPr>
        <w:t>ברוך לוברט:</w:t>
      </w:r>
      <w:r>
        <w:rPr>
          <w:rStyle w:val="TagStyle"/>
          <w:rFonts w:hint="cs"/>
          <w:rtl/>
        </w:rPr>
        <w:t xml:space="preserve"> &lt;&lt; אורח &gt;&gt;</w:t>
      </w:r>
      <w:r>
        <w:rPr>
          <w:rFonts w:hint="cs"/>
          <w:rtl/>
          <w:lang w:eastAsia="he-IL"/>
        </w:rPr>
        <w:t xml:space="preserve"> </w:t>
      </w:r>
      <w:bookmarkEnd w:id="523"/>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בקרנות פנסיה אמנם לא מדובר בחוזים אלא מדובר בתקנון שהוא הרבה יותר דינמי</w:t>
      </w:r>
      <w:bookmarkStart w:id="524" w:name="_ETM_Q1_1466443"/>
      <w:bookmarkEnd w:id="524"/>
      <w:r>
        <w:rPr>
          <w:rtl/>
          <w:lang w:eastAsia="he-IL"/>
        </w:rPr>
        <w:t>.</w:t>
      </w:r>
    </w:p>
    <w:p w:rsidR="001F669C" w:rsidRDefault="001F669C" w:rsidP="001F669C">
      <w:pPr>
        <w:rPr>
          <w:rtl/>
          <w:lang w:eastAsia="he-IL"/>
        </w:rPr>
      </w:pPr>
      <w:bookmarkStart w:id="525" w:name="_ETM_Q1_1468939"/>
      <w:bookmarkStart w:id="526" w:name="_ETM_Q1_1468991"/>
      <w:bookmarkStart w:id="527" w:name="_ETM_Q1_1466232"/>
      <w:bookmarkEnd w:id="525"/>
      <w:bookmarkEnd w:id="526"/>
      <w:bookmarkEnd w:id="527"/>
    </w:p>
    <w:p w:rsidR="001F669C" w:rsidRDefault="001F669C" w:rsidP="001F669C">
      <w:pPr>
        <w:pStyle w:val="a4"/>
        <w:keepNext/>
        <w:rPr>
          <w:rtl/>
        </w:rPr>
      </w:pPr>
      <w:bookmarkStart w:id="528" w:name="ET_speaker_6127_4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528"/>
    </w:p>
    <w:p w:rsidR="001F669C" w:rsidRDefault="001F669C" w:rsidP="001F669C">
      <w:pPr>
        <w:pStyle w:val="KeepWithNext"/>
        <w:rPr>
          <w:rFonts w:hint="cs"/>
          <w:rtl/>
          <w:lang w:eastAsia="he-IL"/>
        </w:rPr>
      </w:pPr>
    </w:p>
    <w:p w:rsidR="001F669C" w:rsidRDefault="001F669C" w:rsidP="001F669C">
      <w:pPr>
        <w:rPr>
          <w:rtl/>
          <w:lang w:eastAsia="he-IL"/>
        </w:rPr>
      </w:pPr>
      <w:bookmarkStart w:id="529" w:name="_ETM_Q1_1466474"/>
      <w:bookmarkStart w:id="530" w:name="_ETM_Q1_1466494"/>
      <w:bookmarkEnd w:id="529"/>
      <w:bookmarkEnd w:id="530"/>
      <w:r>
        <w:rPr>
          <w:rtl/>
          <w:lang w:eastAsia="he-IL"/>
        </w:rPr>
        <w:t>אם כן, בקרנות הפנסיה אין חוזה..</w:t>
      </w:r>
    </w:p>
    <w:p w:rsidR="001F669C" w:rsidRDefault="001F669C" w:rsidP="001F669C">
      <w:pPr>
        <w:rPr>
          <w:rtl/>
          <w:lang w:eastAsia="he-IL"/>
        </w:rPr>
      </w:pPr>
      <w:bookmarkStart w:id="531" w:name="_ETM_Q1_1470207"/>
      <w:bookmarkStart w:id="532" w:name="_ETM_Q1_1470257"/>
      <w:bookmarkStart w:id="533" w:name="_ETM_Q1_1471408"/>
      <w:bookmarkEnd w:id="531"/>
      <w:bookmarkEnd w:id="532"/>
      <w:bookmarkEnd w:id="533"/>
    </w:p>
    <w:p w:rsidR="001F669C" w:rsidRDefault="001F669C" w:rsidP="001F669C">
      <w:pPr>
        <w:pStyle w:val="af9"/>
        <w:keepNext/>
        <w:rPr>
          <w:rtl/>
          <w:lang w:eastAsia="he-IL"/>
        </w:rPr>
      </w:pPr>
      <w:bookmarkStart w:id="534" w:name="ET_guest_ברוך_לוברט_50"/>
      <w:r>
        <w:rPr>
          <w:rStyle w:val="TagStyle"/>
          <w:rFonts w:hint="cs"/>
          <w:rtl/>
        </w:rPr>
        <w:t xml:space="preserve"> &lt;&lt; אורח &gt;&gt; </w:t>
      </w:r>
      <w:r>
        <w:rPr>
          <w:rFonts w:hint="cs"/>
          <w:rtl/>
          <w:lang w:eastAsia="he-IL"/>
        </w:rPr>
        <w:t>ברוך לוברט:</w:t>
      </w:r>
      <w:r>
        <w:rPr>
          <w:rStyle w:val="TagStyle"/>
          <w:rFonts w:hint="cs"/>
          <w:rtl/>
        </w:rPr>
        <w:t xml:space="preserve"> &lt;&lt; אורח &gt;&gt;</w:t>
      </w:r>
      <w:r>
        <w:rPr>
          <w:rFonts w:hint="cs"/>
          <w:rtl/>
          <w:lang w:eastAsia="he-IL"/>
        </w:rPr>
        <w:t xml:space="preserve"> </w:t>
      </w:r>
      <w:bookmarkEnd w:id="534"/>
    </w:p>
    <w:p w:rsidR="001F669C" w:rsidRDefault="001F669C" w:rsidP="001F669C">
      <w:pPr>
        <w:pStyle w:val="KeepWithNext"/>
        <w:rPr>
          <w:rFonts w:hint="cs"/>
          <w:rtl/>
          <w:lang w:eastAsia="he-IL"/>
        </w:rPr>
      </w:pPr>
    </w:p>
    <w:p w:rsidR="001F669C" w:rsidRDefault="001F669C" w:rsidP="001F669C">
      <w:pPr>
        <w:rPr>
          <w:rtl/>
          <w:lang w:eastAsia="he-IL"/>
        </w:rPr>
      </w:pPr>
      <w:bookmarkStart w:id="535" w:name="_ETM_Q1_1471668"/>
      <w:bookmarkStart w:id="536" w:name="_ETM_Q1_1471690"/>
      <w:bookmarkEnd w:id="535"/>
      <w:bookmarkEnd w:id="536"/>
      <w:r>
        <w:rPr>
          <w:rtl/>
          <w:lang w:eastAsia="he-IL"/>
        </w:rPr>
        <w:t xml:space="preserve">לא, אבל עדיין הכול נכון </w:t>
      </w:r>
      <w:bookmarkStart w:id="537" w:name="_ETM_Q1_1471033"/>
      <w:bookmarkEnd w:id="537"/>
      <w:r>
        <w:rPr>
          <w:rtl/>
          <w:lang w:eastAsia="he-IL"/>
        </w:rPr>
        <w:t xml:space="preserve">עד הרגע של קרות מקרה הביטוח. כאן שוב </w:t>
      </w:r>
      <w:bookmarkStart w:id="538" w:name="_ETM_Q1_1477083"/>
      <w:bookmarkEnd w:id="538"/>
      <w:r>
        <w:rPr>
          <w:rtl/>
          <w:lang w:eastAsia="he-IL"/>
        </w:rPr>
        <w:t xml:space="preserve">אני אומר שהזכות שנקבעת מהרגע שפרשת כי ברגע שפרשת, </w:t>
      </w:r>
      <w:bookmarkStart w:id="539" w:name="_ETM_Q1_1481156"/>
      <w:bookmarkEnd w:id="539"/>
      <w:r>
        <w:rPr>
          <w:rtl/>
          <w:lang w:eastAsia="he-IL"/>
        </w:rPr>
        <w:t xml:space="preserve">אם אתה פותח את זה, זה יכול להיות גם לרעת </w:t>
      </w:r>
      <w:bookmarkStart w:id="540" w:name="_ETM_Q1_1483102"/>
      <w:bookmarkEnd w:id="540"/>
      <w:r>
        <w:rPr>
          <w:rtl/>
          <w:lang w:eastAsia="he-IL"/>
        </w:rPr>
        <w:t>המבוטח או הפנסיונר. אנחנו נגיש משהו מסודר ונוכל לדון עליו.</w:t>
      </w:r>
    </w:p>
    <w:p w:rsidR="001F669C" w:rsidRDefault="001F669C" w:rsidP="001F669C">
      <w:pPr>
        <w:rPr>
          <w:rtl/>
          <w:lang w:eastAsia="he-IL"/>
        </w:rPr>
      </w:pPr>
      <w:bookmarkStart w:id="541" w:name="_ETM_Q1_1488945"/>
      <w:bookmarkStart w:id="542" w:name="_ETM_Q1_1489003"/>
      <w:bookmarkStart w:id="543" w:name="_ETM_Q1_1495624"/>
      <w:bookmarkEnd w:id="541"/>
      <w:bookmarkEnd w:id="542"/>
      <w:bookmarkEnd w:id="543"/>
    </w:p>
    <w:p w:rsidR="001F669C" w:rsidRDefault="001F669C" w:rsidP="001F669C">
      <w:pPr>
        <w:pStyle w:val="af9"/>
        <w:keepNext/>
        <w:rPr>
          <w:rtl/>
          <w:lang w:eastAsia="he-IL"/>
        </w:rPr>
      </w:pPr>
      <w:bookmarkStart w:id="544" w:name="ET_guest_מיכל_היימן_51"/>
      <w:r>
        <w:rPr>
          <w:rStyle w:val="TagStyle"/>
          <w:rFonts w:hint="cs"/>
          <w:rtl/>
        </w:rPr>
        <w:t xml:space="preserve"> &lt;&lt; אורח &gt;&gt; </w:t>
      </w:r>
      <w:r>
        <w:rPr>
          <w:rFonts w:hint="cs"/>
          <w:rtl/>
          <w:lang w:eastAsia="he-IL"/>
        </w:rPr>
        <w:t>מיכל היימן:</w:t>
      </w:r>
      <w:r>
        <w:rPr>
          <w:rStyle w:val="TagStyle"/>
          <w:rFonts w:hint="cs"/>
          <w:rtl/>
        </w:rPr>
        <w:t xml:space="preserve"> &lt;&lt; אורח &gt;&gt;</w:t>
      </w:r>
      <w:r>
        <w:rPr>
          <w:rFonts w:hint="cs"/>
          <w:rtl/>
          <w:lang w:eastAsia="he-IL"/>
        </w:rPr>
        <w:t xml:space="preserve"> </w:t>
      </w:r>
      <w:bookmarkEnd w:id="544"/>
    </w:p>
    <w:p w:rsidR="001F669C" w:rsidRDefault="001F669C" w:rsidP="001F669C">
      <w:pPr>
        <w:pStyle w:val="KeepWithNext"/>
        <w:rPr>
          <w:rFonts w:hint="cs"/>
          <w:rtl/>
          <w:lang w:eastAsia="he-IL"/>
        </w:rPr>
      </w:pPr>
    </w:p>
    <w:p w:rsidR="001F669C" w:rsidRDefault="001F669C" w:rsidP="001F669C">
      <w:pPr>
        <w:rPr>
          <w:rtl/>
          <w:lang w:eastAsia="he-IL"/>
        </w:rPr>
      </w:pPr>
      <w:bookmarkStart w:id="545" w:name="_ETM_Q1_1495875"/>
      <w:bookmarkStart w:id="546" w:name="_ETM_Q1_1495894"/>
      <w:bookmarkEnd w:id="545"/>
      <w:bookmarkEnd w:id="546"/>
      <w:r>
        <w:rPr>
          <w:rtl/>
          <w:lang w:eastAsia="he-IL"/>
        </w:rPr>
        <w:t xml:space="preserve">רשות שוק ההון. אני רוצה להוסיף על הדברים שנאמרו כאן לגבי </w:t>
      </w:r>
      <w:bookmarkStart w:id="547" w:name="_ETM_Q1_1502200"/>
      <w:bookmarkEnd w:id="547"/>
      <w:r>
        <w:rPr>
          <w:rtl/>
          <w:lang w:eastAsia="he-IL"/>
        </w:rPr>
        <w:t xml:space="preserve">הנתונים שהוצגו קודם. לא מדובר במאה אלף מקבלי קצבאות. לפי הנתונים שאנחנו רואים מדובר ב-50 אלף. </w:t>
      </w:r>
      <w:bookmarkStart w:id="548" w:name="_ETM_Q1_1512402"/>
      <w:bookmarkEnd w:id="548"/>
      <w:r>
        <w:rPr>
          <w:rtl/>
          <w:lang w:eastAsia="he-IL"/>
        </w:rPr>
        <w:t xml:space="preserve">ניתנו כאן הדוגמאות של מנורה והראל, אני מציעה שתיכנסו קצת </w:t>
      </w:r>
      <w:bookmarkStart w:id="549" w:name="_ETM_Q1_1520507"/>
      <w:bookmarkEnd w:id="549"/>
      <w:r>
        <w:rPr>
          <w:rtl/>
          <w:lang w:eastAsia="he-IL"/>
        </w:rPr>
        <w:t xml:space="preserve">יותר לעומק של הדוחות הכספיים. הנתונים שאת מסתכלת עליהם הם לא של מקבלי קצבת זקנה אלא של מקבלי קצבת נכות שלפי ההוראות שלנו, ברגע שבן אדם יוצא לקצבת נכות, </w:t>
      </w:r>
      <w:bookmarkStart w:id="550" w:name="_ETM_Q1_1531298"/>
      <w:bookmarkEnd w:id="550"/>
      <w:r>
        <w:rPr>
          <w:rtl/>
          <w:lang w:eastAsia="he-IL"/>
        </w:rPr>
        <w:t xml:space="preserve">דמי הניהול שלו מתקבעים ולכן מה שאת רואה כאן, זה </w:t>
      </w:r>
      <w:bookmarkStart w:id="551" w:name="_ETM_Q1_1535903"/>
      <w:bookmarkEnd w:id="551"/>
      <w:r>
        <w:rPr>
          <w:rtl/>
          <w:lang w:eastAsia="he-IL"/>
        </w:rPr>
        <w:t>את דמי הניהול שהיו לו ערב הנכות. לכן לומר שזה</w:t>
      </w:r>
      <w:bookmarkStart w:id="552" w:name="_ETM_Q1_1539549"/>
      <w:bookmarkEnd w:id="552"/>
      <w:r>
        <w:rPr>
          <w:rtl/>
          <w:lang w:eastAsia="he-IL"/>
        </w:rPr>
        <w:t xml:space="preserve"> רווחי להם – זה לא רווחי להם. אנחנו כפינו </w:t>
      </w:r>
      <w:bookmarkStart w:id="553" w:name="_ETM_Q1_1539241"/>
      <w:bookmarkEnd w:id="553"/>
      <w:r>
        <w:rPr>
          <w:rtl/>
          <w:lang w:eastAsia="he-IL"/>
        </w:rPr>
        <w:t>את זה עליהם וכמו שנאמר כאן על ידי הממונה, אנחנו יכולים לכפות זאת עליהם.</w:t>
      </w:r>
    </w:p>
    <w:p w:rsidR="001F669C" w:rsidRDefault="001F669C" w:rsidP="001F669C">
      <w:pPr>
        <w:rPr>
          <w:rtl/>
          <w:lang w:eastAsia="he-IL"/>
        </w:rPr>
      </w:pPr>
      <w:bookmarkStart w:id="554" w:name="_ETM_Q1_1549310"/>
      <w:bookmarkStart w:id="555" w:name="_ETM_Q1_1549366"/>
      <w:bookmarkEnd w:id="554"/>
      <w:bookmarkEnd w:id="555"/>
    </w:p>
    <w:p w:rsidR="001F669C" w:rsidRDefault="001F669C" w:rsidP="001F669C">
      <w:pPr>
        <w:rPr>
          <w:rtl/>
          <w:lang w:eastAsia="he-IL"/>
        </w:rPr>
      </w:pPr>
      <w:bookmarkStart w:id="556" w:name="_ETM_Q1_1549429"/>
      <w:bookmarkStart w:id="557" w:name="_ETM_Q1_1549497"/>
      <w:bookmarkEnd w:id="556"/>
      <w:bookmarkEnd w:id="557"/>
      <w:r>
        <w:rPr>
          <w:rtl/>
          <w:lang w:eastAsia="he-IL"/>
        </w:rPr>
        <w:t xml:space="preserve">כאן אנחנו מדברים באירוע אחר לחלוטין. ברגע שקרה </w:t>
      </w:r>
      <w:bookmarkStart w:id="558" w:name="_ETM_Q1_1549995"/>
      <w:bookmarkEnd w:id="558"/>
      <w:r>
        <w:rPr>
          <w:rtl/>
          <w:lang w:eastAsia="he-IL"/>
        </w:rPr>
        <w:t xml:space="preserve">מקרה הביטוח, מבחינתנו מקרה הביטוח הוא אירוע הפרישה, ברגע שיש </w:t>
      </w:r>
      <w:bookmarkStart w:id="559" w:name="_ETM_Q1_1556555"/>
      <w:bookmarkEnd w:id="559"/>
      <w:r>
        <w:rPr>
          <w:rtl/>
          <w:lang w:eastAsia="he-IL"/>
        </w:rPr>
        <w:t xml:space="preserve">פרישה, אנחנו בעצם נכנסים לסוג של חוזה וכל התנאים מתגבשים. </w:t>
      </w:r>
      <w:bookmarkStart w:id="560" w:name="_ETM_Q1_1561115"/>
      <w:bookmarkEnd w:id="560"/>
      <w:r>
        <w:rPr>
          <w:rtl/>
          <w:lang w:eastAsia="he-IL"/>
        </w:rPr>
        <w:t xml:space="preserve">יש התגבשות של התנאים לטוב ולרע – אי אפשר להזיז - כאשר בדרך כלל זה לטוב. במקרה </w:t>
      </w:r>
      <w:bookmarkStart w:id="561" w:name="_ETM_Q1_1565111"/>
      <w:bookmarkEnd w:id="561"/>
      <w:r>
        <w:rPr>
          <w:rtl/>
          <w:lang w:eastAsia="he-IL"/>
        </w:rPr>
        <w:t xml:space="preserve">הספציפי הזה כנראה שיש עם העניין של דמי הניהול אבל בדרך </w:t>
      </w:r>
      <w:bookmarkStart w:id="562" w:name="_ETM_Q1_1567593"/>
      <w:bookmarkEnd w:id="562"/>
      <w:r>
        <w:rPr>
          <w:rtl/>
          <w:lang w:eastAsia="he-IL"/>
        </w:rPr>
        <w:t xml:space="preserve">כלל זה לטוב. כמו שאנחנו יודעים, יש לנו את עניין לוחות התמותה שכל הזמן הולכים </w:t>
      </w:r>
      <w:bookmarkStart w:id="563" w:name="_ETM_Q1_1577011"/>
      <w:bookmarkEnd w:id="563"/>
      <w:r>
        <w:rPr>
          <w:rtl/>
          <w:lang w:eastAsia="he-IL"/>
        </w:rPr>
        <w:t xml:space="preserve">ומשתפרים לנו, שזה טוב. החיים שלנו מתארכים אבל מבחינת </w:t>
      </w:r>
      <w:bookmarkStart w:id="564" w:name="_ETM_Q1_1581453"/>
      <w:bookmarkEnd w:id="564"/>
      <w:r>
        <w:rPr>
          <w:rtl/>
          <w:lang w:eastAsia="he-IL"/>
        </w:rPr>
        <w:t xml:space="preserve">קרנות הפנסיה זה אומר הן צריכות לשלם יותר שנים את הפנסיה מה שאומר שהמקדמים הולכים ופוחתים. המקדמים האלה </w:t>
      </w:r>
      <w:bookmarkStart w:id="565" w:name="_ETM_Q1_1589921"/>
      <w:bookmarkEnd w:id="565"/>
      <w:r>
        <w:rPr>
          <w:rtl/>
          <w:lang w:eastAsia="he-IL"/>
        </w:rPr>
        <w:t>חלים תמיד מכאן ואילך. אנחנו אף פעם לא מחילי</w:t>
      </w:r>
      <w:bookmarkStart w:id="566" w:name="_ETM_Q1_1591399"/>
      <w:bookmarkEnd w:id="566"/>
      <w:r>
        <w:rPr>
          <w:rtl/>
          <w:lang w:eastAsia="he-IL"/>
        </w:rPr>
        <w:t xml:space="preserve">ם אותם רטרואקטיבית על מקבלי קצבאות קיימים. </w:t>
      </w:r>
      <w:bookmarkStart w:id="567" w:name="_ETM_Q1_1596611"/>
      <w:bookmarkEnd w:id="567"/>
      <w:r>
        <w:rPr>
          <w:rtl/>
          <w:lang w:eastAsia="he-IL"/>
        </w:rPr>
        <w:t xml:space="preserve">לכן חשוב לשים את הדגש על הדבר הזה ולהבין שאנחנו </w:t>
      </w:r>
      <w:bookmarkStart w:id="568" w:name="_ETM_Q1_1602379"/>
      <w:bookmarkEnd w:id="568"/>
      <w:r>
        <w:rPr>
          <w:rtl/>
          <w:lang w:eastAsia="he-IL"/>
        </w:rPr>
        <w:t xml:space="preserve">רוצים לקדם דבר שהוא טוב במהותו ולא להרוס </w:t>
      </w:r>
      <w:bookmarkStart w:id="569" w:name="_ETM_Q1_1609215"/>
      <w:bookmarkEnd w:id="569"/>
      <w:r>
        <w:rPr>
          <w:rtl/>
          <w:lang w:eastAsia="he-IL"/>
        </w:rPr>
        <w:t>על הדרך.</w:t>
      </w:r>
      <w:bookmarkStart w:id="570" w:name="_ETM_Q1_1609419"/>
      <w:bookmarkEnd w:id="570"/>
    </w:p>
    <w:p w:rsidR="001F669C" w:rsidRDefault="001F669C" w:rsidP="001F669C">
      <w:pPr>
        <w:rPr>
          <w:rtl/>
          <w:lang w:eastAsia="he-IL"/>
        </w:rPr>
      </w:pPr>
      <w:bookmarkStart w:id="571" w:name="_ETM_Q1_1609511"/>
      <w:bookmarkEnd w:id="571"/>
    </w:p>
    <w:p w:rsidR="001F669C" w:rsidRDefault="001F669C" w:rsidP="001F669C">
      <w:pPr>
        <w:pStyle w:val="af9"/>
        <w:keepNext/>
        <w:rPr>
          <w:rtl/>
          <w:lang w:eastAsia="he-IL"/>
        </w:rPr>
      </w:pPr>
      <w:bookmarkStart w:id="572" w:name="ET_guest_ירון_אליאס_52"/>
      <w:r>
        <w:rPr>
          <w:rStyle w:val="TagStyle"/>
          <w:rFonts w:hint="cs"/>
          <w:rtl/>
        </w:rPr>
        <w:t xml:space="preserve"> &lt;&lt; אורח &gt;&gt; </w:t>
      </w:r>
      <w:r>
        <w:rPr>
          <w:rFonts w:hint="cs"/>
          <w:rtl/>
          <w:lang w:eastAsia="he-IL"/>
        </w:rPr>
        <w:t>ירון אליאס:</w:t>
      </w:r>
      <w:r>
        <w:rPr>
          <w:rStyle w:val="TagStyle"/>
          <w:rFonts w:hint="cs"/>
          <w:rtl/>
        </w:rPr>
        <w:t xml:space="preserve"> &lt;&lt; אורח &gt;&gt;</w:t>
      </w:r>
      <w:r>
        <w:rPr>
          <w:rFonts w:hint="cs"/>
          <w:rtl/>
          <w:lang w:eastAsia="he-IL"/>
        </w:rPr>
        <w:t xml:space="preserve"> </w:t>
      </w:r>
      <w:bookmarkEnd w:id="572"/>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 xml:space="preserve">אני היועץ המשפטי של איגוד חברות הביטוח. </w:t>
      </w:r>
      <w:bookmarkStart w:id="573" w:name="_ETM_Q1_1616037"/>
      <w:bookmarkEnd w:id="573"/>
      <w:r>
        <w:rPr>
          <w:rtl/>
          <w:lang w:eastAsia="he-IL"/>
        </w:rPr>
        <w:t>אני רוצה להגיב בקצרה על</w:t>
      </w:r>
      <w:bookmarkStart w:id="574" w:name="_ETM_Q1_1622334"/>
      <w:bookmarkEnd w:id="574"/>
      <w:r>
        <w:rPr>
          <w:rtl/>
          <w:lang w:eastAsia="he-IL"/>
        </w:rPr>
        <w:t xml:space="preserve"> הסוגיה המשפטית שעלתה </w:t>
      </w:r>
      <w:bookmarkStart w:id="575" w:name="_ETM_Q1_1618931"/>
      <w:bookmarkEnd w:id="575"/>
      <w:r>
        <w:rPr>
          <w:rtl/>
          <w:lang w:eastAsia="he-IL"/>
        </w:rPr>
        <w:t>כאן.</w:t>
      </w:r>
    </w:p>
    <w:p w:rsidR="001F669C" w:rsidRDefault="001F669C" w:rsidP="001F669C">
      <w:pPr>
        <w:rPr>
          <w:rtl/>
          <w:lang w:eastAsia="he-IL"/>
        </w:rPr>
      </w:pPr>
      <w:bookmarkStart w:id="576" w:name="_ETM_Q1_1619547"/>
      <w:bookmarkStart w:id="577" w:name="_ETM_Q1_1619602"/>
      <w:bookmarkStart w:id="578" w:name="_ETM_Q1_1620651"/>
      <w:bookmarkEnd w:id="576"/>
      <w:bookmarkEnd w:id="577"/>
      <w:bookmarkEnd w:id="578"/>
    </w:p>
    <w:p w:rsidR="001F669C" w:rsidRDefault="001F669C" w:rsidP="001F669C">
      <w:pPr>
        <w:pStyle w:val="af6"/>
        <w:keepNext/>
        <w:rPr>
          <w:rtl/>
        </w:rPr>
      </w:pPr>
      <w:bookmarkStart w:id="579" w:name="ET_yor_5857_5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579"/>
    </w:p>
    <w:p w:rsidR="001F669C" w:rsidRDefault="001F669C" w:rsidP="001F669C">
      <w:pPr>
        <w:pStyle w:val="KeepWithNext"/>
        <w:rPr>
          <w:rFonts w:hint="cs"/>
          <w:rtl/>
          <w:lang w:eastAsia="he-IL"/>
        </w:rPr>
      </w:pPr>
    </w:p>
    <w:p w:rsidR="001F669C" w:rsidRDefault="001F669C" w:rsidP="001F669C">
      <w:pPr>
        <w:rPr>
          <w:rtl/>
          <w:lang w:eastAsia="he-IL"/>
        </w:rPr>
      </w:pPr>
      <w:bookmarkStart w:id="580" w:name="_ETM_Q1_1620919"/>
      <w:bookmarkStart w:id="581" w:name="_ETM_Q1_1620943"/>
      <w:bookmarkEnd w:id="580"/>
      <w:bookmarkEnd w:id="581"/>
      <w:r>
        <w:rPr>
          <w:rtl/>
          <w:lang w:eastAsia="he-IL"/>
        </w:rPr>
        <w:t xml:space="preserve">לא על זה הדיון. אתם רוצים? אחר כך תתייחסו בכתב </w:t>
      </w:r>
      <w:bookmarkStart w:id="582" w:name="_ETM_Q1_1628369"/>
      <w:bookmarkEnd w:id="582"/>
      <w:r>
        <w:rPr>
          <w:rtl/>
          <w:lang w:eastAsia="he-IL"/>
        </w:rPr>
        <w:t>לטענה הזאת, ברגע שנראה מה רשות שוק ההון שולחת. אנ</w:t>
      </w:r>
      <w:bookmarkStart w:id="583" w:name="_ETM_Q1_1630225"/>
      <w:bookmarkEnd w:id="583"/>
      <w:r>
        <w:rPr>
          <w:rtl/>
          <w:lang w:eastAsia="he-IL"/>
        </w:rPr>
        <w:t xml:space="preserve">י לא פותח את הדיון הזה </w:t>
      </w:r>
      <w:bookmarkStart w:id="584" w:name="_ETM_Q1_1623640"/>
      <w:bookmarkEnd w:id="584"/>
      <w:r>
        <w:rPr>
          <w:rtl/>
          <w:lang w:eastAsia="he-IL"/>
        </w:rPr>
        <w:t xml:space="preserve">עכשיו. נקבל את כל הנתונים, יש </w:t>
      </w:r>
      <w:bookmarkStart w:id="585" w:name="_ETM_Q1_1636047"/>
      <w:bookmarkEnd w:id="585"/>
      <w:r>
        <w:rPr>
          <w:rtl/>
          <w:lang w:eastAsia="he-IL"/>
        </w:rPr>
        <w:t>ייעוץ משפטי לוועדת הכספים, נבחן את הדברים ואז נראה מה אנחנו עושים עם זה.</w:t>
      </w:r>
    </w:p>
    <w:p w:rsidR="001F669C" w:rsidRDefault="001F669C" w:rsidP="001F669C">
      <w:pPr>
        <w:rPr>
          <w:rtl/>
          <w:lang w:eastAsia="he-IL"/>
        </w:rPr>
      </w:pPr>
      <w:bookmarkStart w:id="586" w:name="_ETM_Q1_1640253"/>
      <w:bookmarkStart w:id="587" w:name="_ETM_Q1_1640307"/>
      <w:bookmarkEnd w:id="586"/>
      <w:bookmarkEnd w:id="587"/>
    </w:p>
    <w:p w:rsidR="001F669C" w:rsidRDefault="001F669C" w:rsidP="001F669C">
      <w:pPr>
        <w:rPr>
          <w:rtl/>
          <w:lang w:eastAsia="he-IL"/>
        </w:rPr>
      </w:pPr>
      <w:r>
        <w:rPr>
          <w:rtl/>
          <w:lang w:eastAsia="he-IL"/>
        </w:rPr>
        <w:t xml:space="preserve">אלון דור, יושב ראש ועדת </w:t>
      </w:r>
      <w:bookmarkStart w:id="588" w:name="_ETM_Q1_1643031"/>
      <w:bookmarkEnd w:id="588"/>
      <w:r>
        <w:rPr>
          <w:rtl/>
          <w:lang w:eastAsia="he-IL"/>
        </w:rPr>
        <w:t>ביטוח חיים פנסיוני, לשכת סוכני הביטוח.</w:t>
      </w:r>
    </w:p>
    <w:p w:rsidR="001F669C" w:rsidRDefault="001F669C" w:rsidP="001F669C">
      <w:pPr>
        <w:rPr>
          <w:rtl/>
          <w:lang w:eastAsia="he-IL"/>
        </w:rPr>
      </w:pPr>
      <w:bookmarkStart w:id="589" w:name="_ETM_Q1_1651075"/>
      <w:bookmarkStart w:id="590" w:name="_ETM_Q1_1651126"/>
      <w:bookmarkStart w:id="591" w:name="_ETM_Q1_1650692"/>
      <w:bookmarkEnd w:id="589"/>
      <w:bookmarkEnd w:id="590"/>
      <w:bookmarkEnd w:id="591"/>
    </w:p>
    <w:p w:rsidR="001F669C" w:rsidRDefault="001F669C" w:rsidP="001F669C">
      <w:pPr>
        <w:pStyle w:val="af9"/>
        <w:keepNext/>
        <w:rPr>
          <w:rtl/>
          <w:lang w:eastAsia="he-IL"/>
        </w:rPr>
      </w:pPr>
      <w:bookmarkStart w:id="592" w:name="ET_guest_אלון_דור_54"/>
      <w:r>
        <w:rPr>
          <w:rStyle w:val="TagStyle"/>
          <w:rFonts w:hint="cs"/>
          <w:rtl/>
        </w:rPr>
        <w:t xml:space="preserve"> &lt;&lt; אורח &gt;&gt; </w:t>
      </w:r>
      <w:r>
        <w:rPr>
          <w:rFonts w:hint="cs"/>
          <w:rtl/>
          <w:lang w:eastAsia="he-IL"/>
        </w:rPr>
        <w:t>אלון דור:</w:t>
      </w:r>
      <w:r>
        <w:rPr>
          <w:rStyle w:val="TagStyle"/>
          <w:rFonts w:hint="cs"/>
          <w:rtl/>
        </w:rPr>
        <w:t xml:space="preserve"> &lt;&lt; אורח &gt;&gt;</w:t>
      </w:r>
      <w:r>
        <w:rPr>
          <w:rFonts w:hint="cs"/>
          <w:rtl/>
          <w:lang w:eastAsia="he-IL"/>
        </w:rPr>
        <w:t xml:space="preserve"> </w:t>
      </w:r>
      <w:bookmarkEnd w:id="592"/>
    </w:p>
    <w:p w:rsidR="001F669C" w:rsidRDefault="001F669C" w:rsidP="001F669C">
      <w:pPr>
        <w:pStyle w:val="KeepWithNext"/>
        <w:rPr>
          <w:rFonts w:hint="cs"/>
          <w:rtl/>
          <w:lang w:eastAsia="he-IL"/>
        </w:rPr>
      </w:pPr>
    </w:p>
    <w:p w:rsidR="001F669C" w:rsidRDefault="001F669C" w:rsidP="001F669C">
      <w:pPr>
        <w:rPr>
          <w:rtl/>
          <w:lang w:eastAsia="he-IL"/>
        </w:rPr>
      </w:pPr>
      <w:bookmarkStart w:id="593" w:name="_ETM_Q1_1650957"/>
      <w:bookmarkStart w:id="594" w:name="_ETM_Q1_1650978"/>
      <w:bookmarkEnd w:id="593"/>
      <w:bookmarkEnd w:id="594"/>
      <w:r>
        <w:rPr>
          <w:rtl/>
          <w:lang w:eastAsia="he-IL"/>
        </w:rPr>
        <w:t xml:space="preserve">שלום לוועדה ותודה על </w:t>
      </w:r>
      <w:bookmarkStart w:id="595" w:name="_ETM_Q1_1654254"/>
      <w:bookmarkEnd w:id="595"/>
      <w:r>
        <w:rPr>
          <w:rtl/>
          <w:lang w:eastAsia="he-IL"/>
        </w:rPr>
        <w:t>רשותה הדיבור. אני כמובן מצטרף למברכים על היוזמה של</w:t>
      </w:r>
      <w:bookmarkStart w:id="596" w:name="_ETM_Q1_1659942"/>
      <w:bookmarkEnd w:id="596"/>
      <w:r>
        <w:rPr>
          <w:rtl/>
          <w:lang w:eastAsia="he-IL"/>
        </w:rPr>
        <w:t xml:space="preserve"> שר האוצר להורדת דמי הניהול לפנסיונרים. זאת </w:t>
      </w:r>
      <w:bookmarkStart w:id="597" w:name="_ETM_Q1_1664278"/>
      <w:bookmarkEnd w:id="597"/>
      <w:r>
        <w:rPr>
          <w:rtl/>
          <w:lang w:eastAsia="he-IL"/>
        </w:rPr>
        <w:t xml:space="preserve">יוזמה מאוד חשובה. בשנים האחרונות ראינו את התחרות בשוק </w:t>
      </w:r>
      <w:bookmarkStart w:id="598" w:name="_ETM_Q1_1669816"/>
      <w:bookmarkEnd w:id="598"/>
      <w:r>
        <w:rPr>
          <w:rtl/>
          <w:lang w:eastAsia="he-IL"/>
        </w:rPr>
        <w:t xml:space="preserve">כשהיא מורידה </w:t>
      </w:r>
      <w:bookmarkStart w:id="599" w:name="_ETM_Q1_1672838"/>
      <w:bookmarkEnd w:id="599"/>
      <w:r>
        <w:rPr>
          <w:rtl/>
          <w:lang w:eastAsia="he-IL"/>
        </w:rPr>
        <w:t>לעמיתים את דמי הניהול בצורה מאוד יפה אבל הנושא לא כל כך חלחל לפנסיונרים. אמנם במכרז קרנות ברירת המחדל פקע ב-2018, גם במכרז הנוכחי ה</w:t>
      </w:r>
      <w:bookmarkStart w:id="600" w:name="_ETM_Q1_1682629"/>
      <w:bookmarkEnd w:id="600"/>
      <w:r>
        <w:rPr>
          <w:rtl/>
          <w:lang w:eastAsia="he-IL"/>
        </w:rPr>
        <w:t xml:space="preserve">קרנות היום מחויבות לדמי ניהול של 0.3 וזה חלחל קצת </w:t>
      </w:r>
      <w:bookmarkStart w:id="601" w:name="_ETM_Q1_1686626"/>
      <w:bookmarkEnd w:id="601"/>
      <w:r>
        <w:rPr>
          <w:rtl/>
          <w:lang w:eastAsia="he-IL"/>
        </w:rPr>
        <w:t xml:space="preserve">לתחרות בשוק וגם אנחנו, סוכני הביטוח, במקומות אליהם אנחנו </w:t>
      </w:r>
      <w:bookmarkStart w:id="602" w:name="_ETM_Q1_1693380"/>
      <w:bookmarkEnd w:id="602"/>
      <w:r>
        <w:rPr>
          <w:rtl/>
          <w:lang w:eastAsia="he-IL"/>
        </w:rPr>
        <w:t>מגיעים, יודעים להציג בפני הלקוח את האפשרויות</w:t>
      </w:r>
      <w:bookmarkStart w:id="603" w:name="_ETM_Q1_1700436"/>
      <w:bookmarkEnd w:id="603"/>
      <w:r>
        <w:rPr>
          <w:rtl/>
          <w:lang w:eastAsia="he-IL"/>
        </w:rPr>
        <w:t xml:space="preserve">. בהרבה מאוד פרישות בשנים האחרונות התחילו דמי ניהול </w:t>
      </w:r>
      <w:bookmarkStart w:id="604" w:name="_ETM_Q1_1700904"/>
      <w:bookmarkEnd w:id="604"/>
      <w:r>
        <w:rPr>
          <w:rtl/>
          <w:lang w:eastAsia="he-IL"/>
        </w:rPr>
        <w:t xml:space="preserve">0.3 אבל לצערי אנחנו לא נמצאים בכל מקום וזה לא </w:t>
      </w:r>
      <w:bookmarkStart w:id="605" w:name="_ETM_Q1_1707254"/>
      <w:bookmarkEnd w:id="605"/>
      <w:r>
        <w:rPr>
          <w:rtl/>
          <w:lang w:eastAsia="he-IL"/>
        </w:rPr>
        <w:t>חלחל עד הסוף. אנחנו מברכים.</w:t>
      </w:r>
      <w:bookmarkStart w:id="606" w:name="_ETM_Q1_1710112"/>
      <w:bookmarkEnd w:id="606"/>
    </w:p>
    <w:p w:rsidR="001F669C" w:rsidRDefault="001F669C" w:rsidP="001F669C">
      <w:pPr>
        <w:rPr>
          <w:rtl/>
          <w:lang w:eastAsia="he-IL"/>
        </w:rPr>
      </w:pPr>
      <w:bookmarkStart w:id="607" w:name="_ETM_Q1_1710172"/>
      <w:bookmarkEnd w:id="607"/>
    </w:p>
    <w:p w:rsidR="001F669C" w:rsidRDefault="001F669C" w:rsidP="001F669C">
      <w:pPr>
        <w:rPr>
          <w:rtl/>
          <w:lang w:eastAsia="he-IL"/>
        </w:rPr>
      </w:pPr>
      <w:bookmarkStart w:id="608" w:name="_ETM_Q1_1710248"/>
      <w:bookmarkStart w:id="609" w:name="_ETM_Q1_1710314"/>
      <w:bookmarkEnd w:id="608"/>
      <w:bookmarkEnd w:id="609"/>
      <w:r>
        <w:rPr>
          <w:rtl/>
          <w:lang w:eastAsia="he-IL"/>
        </w:rPr>
        <w:t xml:space="preserve">עם זאת, אני רוצה </w:t>
      </w:r>
      <w:bookmarkStart w:id="610" w:name="_ETM_Q1_1708711"/>
      <w:bookmarkEnd w:id="610"/>
      <w:r>
        <w:rPr>
          <w:rtl/>
          <w:lang w:eastAsia="he-IL"/>
        </w:rPr>
        <w:t xml:space="preserve">להעלות שתי נקודות מאוד חשובות, וציינו </w:t>
      </w:r>
      <w:bookmarkStart w:id="611" w:name="_ETM_Q1_1717120"/>
      <w:bookmarkEnd w:id="611"/>
      <w:r>
        <w:rPr>
          <w:rtl/>
          <w:lang w:eastAsia="he-IL"/>
        </w:rPr>
        <w:t>את זה בנייר העמדה שהעברנו לוועדה הבוקר. נקודה ראשונה, נ</w:t>
      </w:r>
      <w:bookmarkStart w:id="612" w:name="_ETM_Q1_1722414"/>
      <w:bookmarkEnd w:id="612"/>
      <w:r>
        <w:rPr>
          <w:rtl/>
          <w:lang w:eastAsia="he-IL"/>
        </w:rPr>
        <w:t>ושא שבתקופת הקורונה צבר תאוצה מאוד גדולה, כל נושא של</w:t>
      </w:r>
      <w:bookmarkStart w:id="613" w:name="_ETM_Q1_1726661"/>
      <w:bookmarkEnd w:id="613"/>
      <w:r>
        <w:rPr>
          <w:rtl/>
          <w:lang w:eastAsia="he-IL"/>
        </w:rPr>
        <w:t xml:space="preserve"> החברות והגופים שמציעים לאנשים למשוך את כספי הפנסיה שלהם. הטרנד </w:t>
      </w:r>
      <w:bookmarkStart w:id="614" w:name="_ETM_Q1_1734237"/>
      <w:bookmarkEnd w:id="614"/>
      <w:r>
        <w:rPr>
          <w:rtl/>
          <w:lang w:eastAsia="he-IL"/>
        </w:rPr>
        <w:t xml:space="preserve">שהיה הכי חזק בזמנו אלה הפרסומים למשוך את הכספים מתקופת </w:t>
      </w:r>
      <w:bookmarkStart w:id="615" w:name="_ETM_Q1_1737584"/>
      <w:bookmarkEnd w:id="615"/>
      <w:r>
        <w:rPr>
          <w:rtl/>
          <w:lang w:eastAsia="he-IL"/>
        </w:rPr>
        <w:t xml:space="preserve">המעביד הנוכחי למרות שמצאו טריק והיו לוקחים את הכספים מקרנות </w:t>
      </w:r>
      <w:bookmarkStart w:id="616" w:name="_ETM_Q1_1744619"/>
      <w:bookmarkEnd w:id="616"/>
      <w:r>
        <w:rPr>
          <w:rtl/>
          <w:lang w:eastAsia="he-IL"/>
        </w:rPr>
        <w:t xml:space="preserve">הפנסיה שלא מאפשרות את זה בתקנון והיו מניידים לקופות </w:t>
      </w:r>
      <w:bookmarkStart w:id="617" w:name="_ETM_Q1_1747215"/>
      <w:bookmarkEnd w:id="617"/>
      <w:r>
        <w:rPr>
          <w:rtl/>
          <w:lang w:eastAsia="he-IL"/>
        </w:rPr>
        <w:t>הגמל. האוצר טיפל נקודתית בנושא הזה ושינה את</w:t>
      </w:r>
      <w:bookmarkStart w:id="618" w:name="_ETM_Q1_1754422"/>
      <w:bookmarkEnd w:id="618"/>
      <w:r>
        <w:rPr>
          <w:rtl/>
          <w:lang w:eastAsia="he-IL"/>
        </w:rPr>
        <w:t xml:space="preserve"> התקנון כך שמשנע את זה מקופות הגמל אבלן עדיין </w:t>
      </w:r>
      <w:bookmarkStart w:id="619" w:name="_ETM_Q1_1757437"/>
      <w:bookmarkEnd w:id="619"/>
      <w:r>
        <w:rPr>
          <w:rtl/>
          <w:lang w:eastAsia="he-IL"/>
        </w:rPr>
        <w:t>ניתן לנייד לביטוחי מנהלים, עדיין ניתן לפדות כספים של עמיתים</w:t>
      </w:r>
      <w:bookmarkStart w:id="620" w:name="_ETM_Q1_1763480"/>
      <w:bookmarkEnd w:id="620"/>
      <w:r>
        <w:rPr>
          <w:rtl/>
          <w:lang w:eastAsia="he-IL"/>
        </w:rPr>
        <w:t xml:space="preserve"> מעל גיל 60 ועדיין מותר לפדות כספי פנסיה של מעסיקים קודמים. יש כאן פרצה מאוד </w:t>
      </w:r>
      <w:bookmarkStart w:id="621" w:name="_ETM_Q1_1770662"/>
      <w:bookmarkEnd w:id="621"/>
      <w:r>
        <w:rPr>
          <w:rtl/>
          <w:lang w:eastAsia="he-IL"/>
        </w:rPr>
        <w:t xml:space="preserve">גדולה לגופים ואנשים שרוכשים עליה ולמעשה כאשר אנחנו באים היום ונותנים עוד </w:t>
      </w:r>
      <w:bookmarkStart w:id="622" w:name="_ETM_Q1_1776309"/>
      <w:bookmarkEnd w:id="622"/>
      <w:r>
        <w:rPr>
          <w:rtl/>
          <w:lang w:eastAsia="he-IL"/>
        </w:rPr>
        <w:t xml:space="preserve">2 אחוזים, זה הרבה כסף להרבה מאוד </w:t>
      </w:r>
      <w:bookmarkStart w:id="623" w:name="_ETM_Q1_1777465"/>
      <w:bookmarkEnd w:id="623"/>
      <w:r>
        <w:rPr>
          <w:rtl/>
          <w:lang w:eastAsia="he-IL"/>
        </w:rPr>
        <w:t xml:space="preserve">אנשים אבל אם הם מגיעים בלי </w:t>
      </w:r>
      <w:bookmarkStart w:id="624" w:name="_ETM_Q1_1778892"/>
      <w:bookmarkEnd w:id="624"/>
      <w:r>
        <w:rPr>
          <w:rtl/>
          <w:lang w:eastAsia="he-IL"/>
        </w:rPr>
        <w:t>פנ</w:t>
      </w:r>
      <w:bookmarkStart w:id="625" w:name="_ETM_Q1_1779158"/>
      <w:bookmarkStart w:id="626" w:name="_ETM_Q1_1779222"/>
      <w:bookmarkEnd w:id="625"/>
      <w:bookmarkEnd w:id="626"/>
      <w:r>
        <w:rPr>
          <w:rtl/>
          <w:lang w:eastAsia="he-IL"/>
        </w:rPr>
        <w:t>סיה, ה-2 אחוזים לא עוזרים להם. אנחנו צריכים לד</w:t>
      </w:r>
      <w:bookmarkStart w:id="627" w:name="_ETM_Q1_1782502"/>
      <w:bookmarkEnd w:id="627"/>
      <w:r>
        <w:rPr>
          <w:rtl/>
          <w:lang w:eastAsia="he-IL"/>
        </w:rPr>
        <w:t xml:space="preserve">אוג שהם יגיעו עם הפנסיה </w:t>
      </w:r>
      <w:bookmarkStart w:id="628" w:name="_ETM_Q1_1785446"/>
      <w:bookmarkEnd w:id="628"/>
      <w:r>
        <w:rPr>
          <w:rtl/>
          <w:lang w:eastAsia="he-IL"/>
        </w:rPr>
        <w:t>ושיהיה להם ממה להתקיים. הבעיה הכלכלית של אנשים,</w:t>
      </w:r>
      <w:bookmarkStart w:id="629" w:name="_ETM_Q1_1792524"/>
      <w:bookmarkEnd w:id="629"/>
      <w:r>
        <w:rPr>
          <w:rtl/>
          <w:lang w:eastAsia="he-IL"/>
        </w:rPr>
        <w:t xml:space="preserve"> זאת בעיה מאוד מאוד קשה. אנחנו בלשכה,</w:t>
      </w:r>
      <w:bookmarkStart w:id="630" w:name="_ETM_Q1_1797780"/>
      <w:bookmarkEnd w:id="630"/>
      <w:r>
        <w:rPr>
          <w:rtl/>
          <w:lang w:eastAsia="he-IL"/>
        </w:rPr>
        <w:t xml:space="preserve"> ואנחנו הסוכנים, בכל מקום אליו אנחנו מגיעים אומרים ללקוחות ומגינים עליהם אבל שוב, אנחנו לא מצליחים להגיע לכל מקום.</w:t>
      </w:r>
      <w:bookmarkStart w:id="631" w:name="_ETM_Q1_1805070"/>
      <w:bookmarkEnd w:id="631"/>
    </w:p>
    <w:p w:rsidR="001F669C" w:rsidRDefault="001F669C" w:rsidP="001F669C">
      <w:pPr>
        <w:rPr>
          <w:rtl/>
          <w:lang w:eastAsia="he-IL"/>
        </w:rPr>
      </w:pPr>
    </w:p>
    <w:p w:rsidR="001F669C" w:rsidRDefault="001F669C" w:rsidP="001F669C">
      <w:pPr>
        <w:pStyle w:val="af6"/>
        <w:keepNext/>
        <w:rPr>
          <w:rtl/>
        </w:rPr>
      </w:pPr>
      <w:bookmarkStart w:id="632" w:name="ET_yor_5857_5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32"/>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הנקודה ברורה. מה עוד?</w:t>
      </w:r>
    </w:p>
    <w:p w:rsidR="001F669C" w:rsidRDefault="001F669C" w:rsidP="001F669C">
      <w:pPr>
        <w:rPr>
          <w:rtl/>
          <w:lang w:eastAsia="he-IL"/>
        </w:rPr>
      </w:pPr>
      <w:bookmarkStart w:id="633" w:name="_ETM_Q1_1807292"/>
      <w:bookmarkStart w:id="634" w:name="_ETM_Q1_1807352"/>
      <w:bookmarkStart w:id="635" w:name="_ETM_Q1_1808564"/>
      <w:bookmarkEnd w:id="633"/>
      <w:bookmarkEnd w:id="634"/>
      <w:bookmarkEnd w:id="635"/>
    </w:p>
    <w:p w:rsidR="001F669C" w:rsidRDefault="001F669C" w:rsidP="001F669C">
      <w:pPr>
        <w:pStyle w:val="af9"/>
        <w:keepNext/>
        <w:rPr>
          <w:rtl/>
          <w:lang w:eastAsia="he-IL"/>
        </w:rPr>
      </w:pPr>
      <w:bookmarkStart w:id="636" w:name="ET_guest_אלון_דור_56"/>
      <w:r>
        <w:rPr>
          <w:rStyle w:val="TagStyle"/>
          <w:rFonts w:hint="cs"/>
          <w:rtl/>
        </w:rPr>
        <w:t xml:space="preserve"> &lt;&lt; אורח &gt;&gt; </w:t>
      </w:r>
      <w:r>
        <w:rPr>
          <w:rFonts w:hint="cs"/>
          <w:rtl/>
          <w:lang w:eastAsia="he-IL"/>
        </w:rPr>
        <w:t>אלון דור:</w:t>
      </w:r>
      <w:r>
        <w:rPr>
          <w:rStyle w:val="TagStyle"/>
          <w:rFonts w:hint="cs"/>
          <w:rtl/>
        </w:rPr>
        <w:t xml:space="preserve"> &lt;&lt; אורח &gt;&gt;</w:t>
      </w:r>
      <w:r>
        <w:rPr>
          <w:rFonts w:hint="cs"/>
          <w:rtl/>
          <w:lang w:eastAsia="he-IL"/>
        </w:rPr>
        <w:t xml:space="preserve"> </w:t>
      </w:r>
      <w:bookmarkEnd w:id="636"/>
    </w:p>
    <w:p w:rsidR="001F669C" w:rsidRDefault="001F669C" w:rsidP="001F669C">
      <w:pPr>
        <w:pStyle w:val="KeepWithNext"/>
        <w:rPr>
          <w:rFonts w:hint="cs"/>
          <w:rtl/>
          <w:lang w:eastAsia="he-IL"/>
        </w:rPr>
      </w:pPr>
    </w:p>
    <w:p w:rsidR="001F669C" w:rsidRDefault="001F669C" w:rsidP="001F669C">
      <w:pPr>
        <w:rPr>
          <w:rtl/>
          <w:lang w:eastAsia="he-IL"/>
        </w:rPr>
      </w:pPr>
      <w:bookmarkStart w:id="637" w:name="_ETM_Q1_1808806"/>
      <w:bookmarkStart w:id="638" w:name="_ETM_Q1_1808825"/>
      <w:bookmarkEnd w:id="637"/>
      <w:bookmarkEnd w:id="638"/>
      <w:r>
        <w:rPr>
          <w:rtl/>
          <w:lang w:eastAsia="he-IL"/>
        </w:rPr>
        <w:t xml:space="preserve">הנקודה השנייה, החלטה גדולה מאוד שמדינת </w:t>
      </w:r>
      <w:bookmarkStart w:id="639" w:name="_ETM_Q1_1812418"/>
      <w:bookmarkEnd w:id="639"/>
      <w:r>
        <w:rPr>
          <w:rtl/>
          <w:lang w:eastAsia="he-IL"/>
        </w:rPr>
        <w:t>ישראל קיבלה לטובת כלל אזרחיה, החלטה שההשלכה שלה הייתה א</w:t>
      </w:r>
      <w:bookmarkStart w:id="640" w:name="_ETM_Q1_1817904"/>
      <w:bookmarkEnd w:id="640"/>
      <w:r>
        <w:rPr>
          <w:rtl/>
          <w:lang w:eastAsia="he-IL"/>
        </w:rPr>
        <w:t xml:space="preserve">מורה להיות הגדלת כל הקצבאות של הפנסיונרים </w:t>
      </w:r>
      <w:bookmarkStart w:id="641" w:name="_ETM_Q1_1821094"/>
      <w:bookmarkEnd w:id="641"/>
      <w:r>
        <w:rPr>
          <w:rtl/>
          <w:lang w:eastAsia="he-IL"/>
        </w:rPr>
        <w:t xml:space="preserve">ב-4 אחוזים. אנחנו מדברים עכשיו על רפורמה שאמורה להגדיל </w:t>
      </w:r>
      <w:bookmarkStart w:id="642" w:name="_ETM_Q1_1824352"/>
      <w:bookmarkEnd w:id="642"/>
      <w:r>
        <w:rPr>
          <w:rtl/>
          <w:lang w:eastAsia="he-IL"/>
        </w:rPr>
        <w:t xml:space="preserve">את הקצבאות ב-2 אחוזים. אני מדבר אתכם </w:t>
      </w:r>
      <w:bookmarkStart w:id="643" w:name="_ETM_Q1_1827000"/>
      <w:bookmarkEnd w:id="643"/>
      <w:r>
        <w:rPr>
          <w:rtl/>
          <w:lang w:eastAsia="he-IL"/>
        </w:rPr>
        <w:t xml:space="preserve">על הגדלה של 4 אחוזים. לפני כחודשיים בוועדת הכספים אישרתם </w:t>
      </w:r>
      <w:bookmarkStart w:id="644" w:name="_ETM_Q1_1833828"/>
      <w:bookmarkEnd w:id="644"/>
      <w:r>
        <w:rPr>
          <w:rtl/>
          <w:lang w:eastAsia="he-IL"/>
        </w:rPr>
        <w:t xml:space="preserve">את חוק ההסדרים ובחוק ההסדרים שיניתם את מנגנון </w:t>
      </w:r>
      <w:bookmarkStart w:id="645" w:name="_ETM_Q1_1839411"/>
      <w:bookmarkEnd w:id="645"/>
      <w:r>
        <w:rPr>
          <w:rtl/>
          <w:lang w:eastAsia="he-IL"/>
        </w:rPr>
        <w:t xml:space="preserve">אבטחת התשואה של אג"ח בקרנות הפנסיה לתשואה מובטחת. </w:t>
      </w:r>
      <w:bookmarkStart w:id="646" w:name="_ETM_Q1_1845608"/>
      <w:bookmarkEnd w:id="646"/>
      <w:r>
        <w:rPr>
          <w:rtl/>
          <w:lang w:eastAsia="he-IL"/>
        </w:rPr>
        <w:t xml:space="preserve">עשיתם דבר גדול ואדיר עבור כל ציבור האזרחים במדינת ישראל, </w:t>
      </w:r>
      <w:bookmarkStart w:id="647" w:name="_ETM_Q1_1851598"/>
      <w:bookmarkEnd w:id="647"/>
      <w:r>
        <w:rPr>
          <w:rtl/>
          <w:lang w:eastAsia="he-IL"/>
        </w:rPr>
        <w:t>העליתם את</w:t>
      </w:r>
      <w:bookmarkStart w:id="648" w:name="_ETM_Q1_1850177"/>
      <w:bookmarkStart w:id="649" w:name="_ETM_Q1_1850228"/>
      <w:bookmarkEnd w:id="648"/>
      <w:bookmarkEnd w:id="649"/>
      <w:r>
        <w:rPr>
          <w:rtl/>
          <w:lang w:eastAsia="he-IL"/>
        </w:rPr>
        <w:t xml:space="preserve"> התשואה המובטחת מ-4.86 ל-5.15. אם אנחנ</w:t>
      </w:r>
      <w:bookmarkStart w:id="650" w:name="_ETM_Q1_1854426"/>
      <w:bookmarkEnd w:id="650"/>
      <w:r>
        <w:rPr>
          <w:rtl/>
          <w:lang w:eastAsia="he-IL"/>
        </w:rPr>
        <w:t>ו מסתכלים ולוקחים את זה לפנסיות</w:t>
      </w:r>
      <w:bookmarkStart w:id="651" w:name="_ETM_Q1_1857181"/>
      <w:bookmarkEnd w:id="651"/>
      <w:r>
        <w:rPr>
          <w:rtl/>
          <w:lang w:eastAsia="he-IL"/>
        </w:rPr>
        <w:t xml:space="preserve"> של הפורשים, חברים, הפנסיות של הפורשים צריכות לעלות ב-4 אחוזים. </w:t>
      </w:r>
      <w:bookmarkStart w:id="652" w:name="_ETM_Q1_1865730"/>
      <w:bookmarkEnd w:id="652"/>
      <w:r>
        <w:rPr>
          <w:rtl/>
          <w:lang w:eastAsia="he-IL"/>
        </w:rPr>
        <w:t xml:space="preserve">כל מי שפורש היום, צריך לקבל עוד 4 אחוזים </w:t>
      </w:r>
      <w:bookmarkStart w:id="653" w:name="_ETM_Q1_1868992"/>
      <w:bookmarkEnd w:id="653"/>
      <w:r>
        <w:rPr>
          <w:rtl/>
          <w:lang w:eastAsia="he-IL"/>
        </w:rPr>
        <w:t xml:space="preserve">לפנסיה וזה בנוסף לדיון שאנחנו על דמי הניהול. זה לא קורה כי כרגע יש </w:t>
      </w:r>
      <w:bookmarkStart w:id="654" w:name="_ETM_Q1_1869122"/>
      <w:bookmarkEnd w:id="654"/>
      <w:r>
        <w:rPr>
          <w:rtl/>
          <w:lang w:eastAsia="he-IL"/>
        </w:rPr>
        <w:t xml:space="preserve">גורמים בשוק שמונעים את זה. </w:t>
      </w:r>
    </w:p>
    <w:p w:rsidR="001F669C" w:rsidRDefault="001F669C" w:rsidP="001F669C">
      <w:pPr>
        <w:rPr>
          <w:rtl/>
          <w:lang w:eastAsia="he-IL"/>
        </w:rPr>
      </w:pPr>
      <w:bookmarkStart w:id="655" w:name="_ETM_Q1_1878716"/>
      <w:bookmarkStart w:id="656" w:name="_ETM_Q1_1878785"/>
      <w:bookmarkEnd w:id="655"/>
      <w:bookmarkEnd w:id="656"/>
    </w:p>
    <w:p w:rsidR="001F669C" w:rsidRDefault="001F669C" w:rsidP="001F669C">
      <w:pPr>
        <w:pStyle w:val="af6"/>
        <w:keepNext/>
        <w:rPr>
          <w:rtl/>
        </w:rPr>
      </w:pPr>
      <w:bookmarkStart w:id="657" w:name="ET_yor_5857_5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57"/>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 xml:space="preserve">אתה מדבר </w:t>
      </w:r>
      <w:bookmarkStart w:id="658" w:name="_ETM_Q1_1872830"/>
      <w:bookmarkEnd w:id="658"/>
      <w:r>
        <w:rPr>
          <w:rtl/>
          <w:lang w:eastAsia="he-IL"/>
        </w:rPr>
        <w:t>על הריבית התחשיבית?</w:t>
      </w:r>
      <w:bookmarkStart w:id="659" w:name="_ETM_Q1_1872401"/>
      <w:bookmarkEnd w:id="659"/>
    </w:p>
    <w:p w:rsidR="001F669C" w:rsidRDefault="001F669C" w:rsidP="001F669C">
      <w:pPr>
        <w:rPr>
          <w:rtl/>
          <w:lang w:eastAsia="he-IL"/>
        </w:rPr>
      </w:pPr>
      <w:bookmarkStart w:id="660" w:name="_ETM_Q1_1872462"/>
      <w:bookmarkStart w:id="661" w:name="_ETM_Q1_1873881"/>
      <w:bookmarkEnd w:id="660"/>
      <w:bookmarkEnd w:id="661"/>
    </w:p>
    <w:p w:rsidR="001F669C" w:rsidRDefault="001F669C" w:rsidP="001F669C">
      <w:pPr>
        <w:pStyle w:val="af9"/>
        <w:keepNext/>
        <w:rPr>
          <w:rtl/>
          <w:lang w:eastAsia="he-IL"/>
        </w:rPr>
      </w:pPr>
      <w:bookmarkStart w:id="662" w:name="ET_guest_אלון_דור_58"/>
      <w:r>
        <w:rPr>
          <w:rStyle w:val="TagStyle"/>
          <w:rFonts w:hint="cs"/>
          <w:rtl/>
        </w:rPr>
        <w:t xml:space="preserve"> &lt;&lt; אורח &gt;&gt; </w:t>
      </w:r>
      <w:r>
        <w:rPr>
          <w:rFonts w:hint="cs"/>
          <w:rtl/>
          <w:lang w:eastAsia="he-IL"/>
        </w:rPr>
        <w:t>אלון דור:</w:t>
      </w:r>
      <w:r>
        <w:rPr>
          <w:rStyle w:val="TagStyle"/>
          <w:rFonts w:hint="cs"/>
          <w:rtl/>
        </w:rPr>
        <w:t xml:space="preserve"> &lt;&lt; אורח &gt;&gt;</w:t>
      </w:r>
      <w:r>
        <w:rPr>
          <w:rFonts w:hint="cs"/>
          <w:rtl/>
          <w:lang w:eastAsia="he-IL"/>
        </w:rPr>
        <w:t xml:space="preserve"> </w:t>
      </w:r>
      <w:bookmarkEnd w:id="662"/>
    </w:p>
    <w:p w:rsidR="001F669C" w:rsidRDefault="001F669C" w:rsidP="001F669C">
      <w:pPr>
        <w:pStyle w:val="KeepWithNext"/>
        <w:rPr>
          <w:rFonts w:hint="cs"/>
          <w:rtl/>
          <w:lang w:eastAsia="he-IL"/>
        </w:rPr>
      </w:pPr>
    </w:p>
    <w:p w:rsidR="001F669C" w:rsidRDefault="001F669C" w:rsidP="001F669C">
      <w:pPr>
        <w:rPr>
          <w:rtl/>
          <w:lang w:eastAsia="he-IL"/>
        </w:rPr>
      </w:pPr>
      <w:bookmarkStart w:id="663" w:name="_ETM_Q1_1874148"/>
      <w:bookmarkStart w:id="664" w:name="_ETM_Q1_1874172"/>
      <w:bookmarkEnd w:id="663"/>
      <w:bookmarkEnd w:id="664"/>
      <w:r>
        <w:rPr>
          <w:rtl/>
          <w:lang w:eastAsia="he-IL"/>
        </w:rPr>
        <w:t xml:space="preserve">נכון. בדיוק. הריבית התחשיבית. ברגע ששינינו את </w:t>
      </w:r>
      <w:bookmarkStart w:id="665" w:name="_ETM_Q1_1883695"/>
      <w:bookmarkEnd w:id="665"/>
      <w:r>
        <w:rPr>
          <w:rtl/>
          <w:lang w:eastAsia="he-IL"/>
        </w:rPr>
        <w:t xml:space="preserve">החלק של התשואה המובטחת, אני לא מדבר על כך שהיה </w:t>
      </w:r>
      <w:bookmarkStart w:id="666" w:name="_ETM_Q1_1887194"/>
      <w:bookmarkEnd w:id="666"/>
      <w:r>
        <w:rPr>
          <w:rtl/>
          <w:lang w:eastAsia="he-IL"/>
        </w:rPr>
        <w:t xml:space="preserve">צריך לעשות שינוי קודם ב-2016, אז שינו את אג"ח </w:t>
      </w:r>
      <w:bookmarkStart w:id="667" w:name="_ETM_Q1_1891247"/>
      <w:bookmarkEnd w:id="667"/>
      <w:r>
        <w:rPr>
          <w:rtl/>
          <w:lang w:eastAsia="he-IL"/>
        </w:rPr>
        <w:t>המיועד והעלו אותו לפורשים מ-30 אחוזים ל-60 אחוזים ושם</w:t>
      </w:r>
      <w:bookmarkStart w:id="668" w:name="_ETM_Q1_1896395"/>
      <w:bookmarkEnd w:id="668"/>
      <w:r>
        <w:rPr>
          <w:rtl/>
          <w:lang w:eastAsia="he-IL"/>
        </w:rPr>
        <w:t xml:space="preserve"> לא תיקנו את הריבית התחשיבית. </w:t>
      </w:r>
      <w:bookmarkStart w:id="669" w:name="_ETM_Q1_1898500"/>
      <w:bookmarkEnd w:id="669"/>
      <w:r>
        <w:rPr>
          <w:rtl/>
          <w:lang w:eastAsia="he-IL"/>
        </w:rPr>
        <w:t xml:space="preserve">עכשיו לפחות ל-30 אחוזים העלינו מ-4.86 ל-5.15. </w:t>
      </w:r>
      <w:bookmarkStart w:id="670" w:name="_ETM_Q1_1906384"/>
      <w:bookmarkEnd w:id="670"/>
      <w:r>
        <w:rPr>
          <w:rtl/>
          <w:lang w:eastAsia="he-IL"/>
        </w:rPr>
        <w:t>זה אוטומטית צריך לעלות לנו, לכל הפורשים, ב-4 אחוזי</w:t>
      </w:r>
      <w:bookmarkStart w:id="671" w:name="_ETM_Q1_1911708"/>
      <w:bookmarkEnd w:id="671"/>
      <w:r>
        <w:rPr>
          <w:rtl/>
          <w:lang w:eastAsia="he-IL"/>
        </w:rPr>
        <w:t xml:space="preserve">ם וחבל שזה נעצר. </w:t>
      </w:r>
      <w:bookmarkStart w:id="672" w:name="_ETM_Q1_1909710"/>
      <w:bookmarkStart w:id="673" w:name="_ETM_Q1_1917844"/>
      <w:bookmarkEnd w:id="672"/>
      <w:bookmarkEnd w:id="673"/>
    </w:p>
    <w:p w:rsidR="001F669C" w:rsidRDefault="001F669C" w:rsidP="001F669C">
      <w:pPr>
        <w:rPr>
          <w:rtl/>
          <w:lang w:eastAsia="he-IL"/>
        </w:rPr>
      </w:pPr>
      <w:bookmarkStart w:id="674" w:name="_ETM_Q1_1917907"/>
      <w:bookmarkStart w:id="675" w:name="_ETM_Q1_1917562"/>
      <w:bookmarkEnd w:id="674"/>
      <w:bookmarkEnd w:id="675"/>
    </w:p>
    <w:p w:rsidR="001F669C" w:rsidRDefault="001F669C" w:rsidP="001F669C">
      <w:pPr>
        <w:pStyle w:val="af6"/>
        <w:keepNext/>
        <w:rPr>
          <w:rtl/>
        </w:rPr>
      </w:pPr>
      <w:bookmarkStart w:id="676" w:name="ET_yor_5857_5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676"/>
    </w:p>
    <w:p w:rsidR="001F669C" w:rsidRDefault="001F669C" w:rsidP="001F669C">
      <w:pPr>
        <w:pStyle w:val="KeepWithNext"/>
        <w:rPr>
          <w:rFonts w:hint="cs"/>
          <w:rtl/>
          <w:lang w:eastAsia="he-IL"/>
        </w:rPr>
      </w:pPr>
    </w:p>
    <w:p w:rsidR="001F669C" w:rsidRDefault="001F669C" w:rsidP="001F669C">
      <w:pPr>
        <w:rPr>
          <w:rtl/>
          <w:lang w:eastAsia="he-IL"/>
        </w:rPr>
      </w:pPr>
      <w:bookmarkStart w:id="677" w:name="_ETM_Q1_1917870"/>
      <w:bookmarkStart w:id="678" w:name="_ETM_Q1_1917897"/>
      <w:bookmarkEnd w:id="677"/>
      <w:bookmarkEnd w:id="678"/>
      <w:r>
        <w:rPr>
          <w:rtl/>
          <w:lang w:eastAsia="he-IL"/>
        </w:rPr>
        <w:t xml:space="preserve">תודה. הנקודה ברורה. הנושא של </w:t>
      </w:r>
      <w:bookmarkStart w:id="679" w:name="_ETM_Q1_1919882"/>
      <w:bookmarkEnd w:id="679"/>
      <w:r>
        <w:rPr>
          <w:rtl/>
          <w:lang w:eastAsia="he-IL"/>
        </w:rPr>
        <w:t>הריבית התחשיבית בהחלט יעלה בפגישות העבודה שיש מו</w:t>
      </w:r>
      <w:bookmarkStart w:id="680" w:name="_ETM_Q1_1924322"/>
      <w:bookmarkEnd w:id="680"/>
      <w:r>
        <w:rPr>
          <w:rtl/>
          <w:lang w:eastAsia="he-IL"/>
        </w:rPr>
        <w:t>ל רשות שוק ההון. נבדוק את הטענות ש</w:t>
      </w:r>
      <w:bookmarkStart w:id="681" w:name="_ETM_Q1_1927700"/>
      <w:bookmarkEnd w:id="681"/>
      <w:r>
        <w:rPr>
          <w:rtl/>
          <w:lang w:eastAsia="he-IL"/>
        </w:rPr>
        <w:t xml:space="preserve">עולות כאן והן נראות כטענות נכונות. </w:t>
      </w:r>
    </w:p>
    <w:p w:rsidR="001F669C" w:rsidRDefault="001F669C" w:rsidP="001F669C">
      <w:pPr>
        <w:rPr>
          <w:rtl/>
          <w:lang w:eastAsia="he-IL"/>
        </w:rPr>
      </w:pPr>
      <w:bookmarkStart w:id="682" w:name="_ETM_Q1_1930306"/>
      <w:bookmarkStart w:id="683" w:name="_ETM_Q1_1930363"/>
      <w:bookmarkStart w:id="684" w:name="_ETM_Q1_1939375"/>
      <w:bookmarkEnd w:id="682"/>
      <w:bookmarkEnd w:id="683"/>
      <w:bookmarkEnd w:id="684"/>
    </w:p>
    <w:p w:rsidR="001F669C" w:rsidRDefault="001F669C" w:rsidP="001F669C">
      <w:pPr>
        <w:pStyle w:val="af9"/>
        <w:keepNext/>
        <w:rPr>
          <w:rtl/>
          <w:lang w:eastAsia="he-IL"/>
        </w:rPr>
      </w:pPr>
      <w:bookmarkStart w:id="685" w:name="ET_guest_רועי_מימרן_60"/>
      <w:r>
        <w:rPr>
          <w:rStyle w:val="TagStyle"/>
          <w:rFonts w:hint="cs"/>
          <w:rtl/>
        </w:rPr>
        <w:t xml:space="preserve"> &lt;&lt; אורח &gt;&gt; </w:t>
      </w:r>
      <w:r>
        <w:rPr>
          <w:rFonts w:hint="cs"/>
          <w:rtl/>
          <w:lang w:eastAsia="he-IL"/>
        </w:rPr>
        <w:t>רועי מימרן:</w:t>
      </w:r>
      <w:r>
        <w:rPr>
          <w:rStyle w:val="TagStyle"/>
          <w:rFonts w:hint="cs"/>
          <w:rtl/>
        </w:rPr>
        <w:t xml:space="preserve"> &lt;&lt; אורח &gt;&gt;</w:t>
      </w:r>
      <w:r>
        <w:rPr>
          <w:rFonts w:hint="cs"/>
          <w:rtl/>
          <w:lang w:eastAsia="he-IL"/>
        </w:rPr>
        <w:t xml:space="preserve"> </w:t>
      </w:r>
      <w:bookmarkEnd w:id="685"/>
    </w:p>
    <w:p w:rsidR="001F669C" w:rsidRDefault="001F669C" w:rsidP="001F669C">
      <w:pPr>
        <w:pStyle w:val="KeepWithNext"/>
        <w:rPr>
          <w:rFonts w:hint="cs"/>
          <w:rtl/>
          <w:lang w:eastAsia="he-IL"/>
        </w:rPr>
      </w:pPr>
      <w:bookmarkStart w:id="686" w:name="_ETM_Q1_1943635"/>
      <w:bookmarkEnd w:id="686"/>
    </w:p>
    <w:p w:rsidR="001F669C" w:rsidRDefault="001F669C" w:rsidP="001F669C">
      <w:pPr>
        <w:rPr>
          <w:rtl/>
          <w:lang w:eastAsia="he-IL"/>
        </w:rPr>
      </w:pPr>
      <w:bookmarkStart w:id="687" w:name="_ETM_Q1_1943704"/>
      <w:bookmarkEnd w:id="687"/>
      <w:r>
        <w:rPr>
          <w:rtl/>
          <w:lang w:eastAsia="he-IL"/>
        </w:rPr>
        <w:t>שלום. אני רו</w:t>
      </w:r>
      <w:bookmarkStart w:id="688" w:name="_ETM_Q1_1944645"/>
      <w:bookmarkEnd w:id="688"/>
      <w:r>
        <w:rPr>
          <w:rtl/>
          <w:lang w:eastAsia="he-IL"/>
        </w:rPr>
        <w:t xml:space="preserve">צה לברך על המהלך הזה של הפחת דמי </w:t>
      </w:r>
      <w:bookmarkStart w:id="689" w:name="_ETM_Q1_1948961"/>
      <w:bookmarkEnd w:id="689"/>
      <w:r>
        <w:rPr>
          <w:rtl/>
          <w:lang w:eastAsia="he-IL"/>
        </w:rPr>
        <w:t xml:space="preserve">הניהול הפנסיונרי. מדובר על מגזר שלא הייתה בו תחרות </w:t>
      </w:r>
      <w:bookmarkStart w:id="690" w:name="_ETM_Q1_1952430"/>
      <w:bookmarkEnd w:id="690"/>
      <w:r>
        <w:rPr>
          <w:rtl/>
          <w:lang w:eastAsia="he-IL"/>
        </w:rPr>
        <w:t xml:space="preserve">ואנשים פשוט יצאו לפנסיה מהקרנות הגדולות ושילמו ועדיין משלמים חצי אחוז. חשוב שמשרד האוצר ורשות שוק ההון </w:t>
      </w:r>
      <w:bookmarkStart w:id="691" w:name="_ETM_Q1_1961021"/>
      <w:bookmarkEnd w:id="691"/>
      <w:r>
        <w:rPr>
          <w:rtl/>
          <w:lang w:eastAsia="he-IL"/>
        </w:rPr>
        <w:t xml:space="preserve">מתערבים במהלך הזה. המשמעות שלו, כמו שנאמר כאן, היא </w:t>
      </w:r>
      <w:bookmarkStart w:id="692" w:name="_ETM_Q1_1961604"/>
      <w:bookmarkEnd w:id="692"/>
      <w:r>
        <w:rPr>
          <w:rtl/>
          <w:lang w:eastAsia="he-IL"/>
        </w:rPr>
        <w:t xml:space="preserve">הוספה של 2 ומשהו אחוזים לקצבאות הפנסיה של כל </w:t>
      </w:r>
      <w:bookmarkStart w:id="693" w:name="_ETM_Q1_1968088"/>
      <w:bookmarkEnd w:id="693"/>
      <w:r>
        <w:rPr>
          <w:rtl/>
          <w:lang w:eastAsia="he-IL"/>
        </w:rPr>
        <w:t xml:space="preserve">הפורשים מהקרנות החדשות מעכשיו ואילך. </w:t>
      </w:r>
    </w:p>
    <w:p w:rsidR="001F669C" w:rsidRDefault="001F669C" w:rsidP="001F669C">
      <w:pPr>
        <w:rPr>
          <w:rtl/>
          <w:lang w:eastAsia="he-IL"/>
        </w:rPr>
      </w:pPr>
      <w:bookmarkStart w:id="694" w:name="_ETM_Q1_1973915"/>
      <w:bookmarkStart w:id="695" w:name="_ETM_Q1_1973989"/>
      <w:bookmarkEnd w:id="694"/>
      <w:bookmarkEnd w:id="695"/>
    </w:p>
    <w:p w:rsidR="001F669C" w:rsidRDefault="001F669C" w:rsidP="001F669C">
      <w:pPr>
        <w:rPr>
          <w:rtl/>
          <w:lang w:eastAsia="he-IL"/>
        </w:rPr>
      </w:pPr>
      <w:bookmarkStart w:id="696" w:name="_ETM_Q1_1974011"/>
      <w:bookmarkStart w:id="697" w:name="_ETM_Q1_1974048"/>
      <w:bookmarkEnd w:id="696"/>
      <w:bookmarkEnd w:id="697"/>
      <w:r>
        <w:rPr>
          <w:rtl/>
          <w:lang w:eastAsia="he-IL"/>
        </w:rPr>
        <w:t>לגבי ה</w:t>
      </w:r>
      <w:bookmarkStart w:id="698" w:name="_ETM_Q1_1974322"/>
      <w:bookmarkEnd w:id="698"/>
      <w:r>
        <w:rPr>
          <w:rtl/>
          <w:lang w:eastAsia="he-IL"/>
        </w:rPr>
        <w:t xml:space="preserve">נושא של הבדיקה המשפטית, אני מציע לעשות אותה אבל </w:t>
      </w:r>
      <w:bookmarkStart w:id="699" w:name="_ETM_Q1_1974094"/>
      <w:bookmarkEnd w:id="699"/>
      <w:r>
        <w:rPr>
          <w:rtl/>
          <w:lang w:eastAsia="he-IL"/>
        </w:rPr>
        <w:t xml:space="preserve">במקביל לאישור התקנות הקיימות. זאת אומרת, הוועדה היום </w:t>
      </w:r>
      <w:bookmarkStart w:id="700" w:name="_ETM_Q1_1979896"/>
      <w:bookmarkEnd w:id="700"/>
      <w:r>
        <w:rPr>
          <w:rtl/>
          <w:lang w:eastAsia="he-IL"/>
        </w:rPr>
        <w:t>תאשר את התקנות שהובאו על סדר היום כדי שזה יהיה בתוקף מה-1 בינואר.</w:t>
      </w:r>
    </w:p>
    <w:p w:rsidR="001F669C" w:rsidRDefault="001F669C" w:rsidP="001F669C">
      <w:pPr>
        <w:rPr>
          <w:rtl/>
          <w:lang w:eastAsia="he-IL"/>
        </w:rPr>
      </w:pPr>
    </w:p>
    <w:p w:rsidR="001F669C" w:rsidRDefault="001F669C" w:rsidP="001F669C">
      <w:pPr>
        <w:pStyle w:val="af6"/>
        <w:keepNext/>
        <w:rPr>
          <w:rtl/>
        </w:rPr>
      </w:pPr>
      <w:bookmarkStart w:id="701" w:name="ET_yor_5857_6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01"/>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זה ברור.</w:t>
      </w:r>
    </w:p>
    <w:p w:rsidR="001F669C" w:rsidRDefault="001F669C" w:rsidP="001F669C">
      <w:pPr>
        <w:rPr>
          <w:rtl/>
          <w:lang w:eastAsia="he-IL"/>
        </w:rPr>
      </w:pPr>
      <w:bookmarkStart w:id="702" w:name="_ETM_Q1_1983226"/>
      <w:bookmarkStart w:id="703" w:name="_ETM_Q1_1983278"/>
      <w:bookmarkEnd w:id="702"/>
      <w:bookmarkEnd w:id="703"/>
    </w:p>
    <w:p w:rsidR="001F669C" w:rsidRDefault="001F669C" w:rsidP="001F669C">
      <w:pPr>
        <w:pStyle w:val="af9"/>
        <w:keepNext/>
        <w:rPr>
          <w:rtl/>
          <w:lang w:eastAsia="he-IL"/>
        </w:rPr>
      </w:pPr>
      <w:bookmarkStart w:id="704" w:name="ET_guest_רועי_מימרן_62"/>
      <w:r>
        <w:rPr>
          <w:rStyle w:val="TagStyle"/>
          <w:rFonts w:hint="cs"/>
          <w:rtl/>
        </w:rPr>
        <w:t xml:space="preserve"> &lt;&lt; אורח &gt;&gt; </w:t>
      </w:r>
      <w:r>
        <w:rPr>
          <w:rFonts w:hint="cs"/>
          <w:rtl/>
          <w:lang w:eastAsia="he-IL"/>
        </w:rPr>
        <w:t>רועי מימרן:</w:t>
      </w:r>
      <w:r>
        <w:rPr>
          <w:rStyle w:val="TagStyle"/>
          <w:rFonts w:hint="cs"/>
          <w:rtl/>
        </w:rPr>
        <w:t xml:space="preserve"> &lt;&lt; אורח &gt;&gt;</w:t>
      </w:r>
      <w:r>
        <w:rPr>
          <w:rFonts w:hint="cs"/>
          <w:rtl/>
          <w:lang w:eastAsia="he-IL"/>
        </w:rPr>
        <w:t xml:space="preserve"> </w:t>
      </w:r>
      <w:bookmarkEnd w:id="704"/>
    </w:p>
    <w:p w:rsidR="001F669C" w:rsidRDefault="001F669C" w:rsidP="001F669C">
      <w:pPr>
        <w:pStyle w:val="KeepWithNext"/>
        <w:rPr>
          <w:rFonts w:hint="cs"/>
          <w:rtl/>
          <w:lang w:eastAsia="he-IL"/>
        </w:rPr>
      </w:pPr>
    </w:p>
    <w:p w:rsidR="001F669C" w:rsidRDefault="001F669C" w:rsidP="001F669C">
      <w:pPr>
        <w:rPr>
          <w:rtl/>
          <w:lang w:eastAsia="he-IL"/>
        </w:rPr>
      </w:pPr>
      <w:bookmarkStart w:id="705" w:name="_ETM_Q1_1985832"/>
      <w:bookmarkStart w:id="706" w:name="_ETM_Q1_1985856"/>
      <w:bookmarkEnd w:id="705"/>
      <w:bookmarkEnd w:id="706"/>
      <w:r>
        <w:rPr>
          <w:rtl/>
          <w:lang w:eastAsia="he-IL"/>
        </w:rPr>
        <w:t xml:space="preserve">במקביל לבדוק </w:t>
      </w:r>
      <w:bookmarkStart w:id="707" w:name="_ETM_Q1_1986812"/>
      <w:bookmarkEnd w:id="707"/>
      <w:r>
        <w:rPr>
          <w:rtl/>
          <w:lang w:eastAsia="he-IL"/>
        </w:rPr>
        <w:t>את האפשרות המשפטית לטפל בפנסיונרים הקיימים.</w:t>
      </w:r>
    </w:p>
    <w:p w:rsidR="001F669C" w:rsidRDefault="001F669C" w:rsidP="001F669C">
      <w:pPr>
        <w:rPr>
          <w:rtl/>
          <w:lang w:eastAsia="he-IL"/>
        </w:rPr>
      </w:pPr>
      <w:bookmarkStart w:id="708" w:name="_ETM_Q1_1989776"/>
      <w:bookmarkStart w:id="709" w:name="_ETM_Q1_1989836"/>
      <w:bookmarkStart w:id="710" w:name="_ETM_Q1_1990873"/>
      <w:bookmarkEnd w:id="708"/>
      <w:bookmarkEnd w:id="709"/>
      <w:bookmarkEnd w:id="710"/>
    </w:p>
    <w:p w:rsidR="001F669C" w:rsidRDefault="001F669C" w:rsidP="001F669C">
      <w:pPr>
        <w:pStyle w:val="af6"/>
        <w:keepNext/>
        <w:rPr>
          <w:rtl/>
        </w:rPr>
      </w:pPr>
      <w:bookmarkStart w:id="711" w:name="ET_yor_5857_6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11"/>
    </w:p>
    <w:p w:rsidR="001F669C" w:rsidRDefault="001F669C" w:rsidP="001F669C">
      <w:pPr>
        <w:pStyle w:val="KeepWithNext"/>
        <w:rPr>
          <w:rFonts w:hint="cs"/>
          <w:rtl/>
          <w:lang w:eastAsia="he-IL"/>
        </w:rPr>
      </w:pPr>
    </w:p>
    <w:p w:rsidR="001F669C" w:rsidRDefault="001F669C" w:rsidP="001F669C">
      <w:pPr>
        <w:rPr>
          <w:rtl/>
          <w:lang w:eastAsia="he-IL"/>
        </w:rPr>
      </w:pPr>
      <w:bookmarkStart w:id="712" w:name="_ETM_Q1_1991119"/>
      <w:bookmarkStart w:id="713" w:name="_ETM_Q1_1991139"/>
      <w:bookmarkEnd w:id="712"/>
      <w:bookmarkEnd w:id="713"/>
      <w:r>
        <w:rPr>
          <w:rtl/>
          <w:lang w:eastAsia="he-IL"/>
        </w:rPr>
        <w:t xml:space="preserve">תודה רבה. חברת הכנסת נעמה </w:t>
      </w:r>
      <w:bookmarkStart w:id="714" w:name="_ETM_Q1_1994467"/>
      <w:bookmarkEnd w:id="714"/>
      <w:r>
        <w:rPr>
          <w:rtl/>
          <w:lang w:eastAsia="he-IL"/>
        </w:rPr>
        <w:t>לזיני.</w:t>
      </w:r>
    </w:p>
    <w:p w:rsidR="001F669C" w:rsidRDefault="001F669C" w:rsidP="001F669C">
      <w:pPr>
        <w:rPr>
          <w:rtl/>
          <w:lang w:eastAsia="he-IL"/>
        </w:rPr>
      </w:pPr>
    </w:p>
    <w:p w:rsidR="001F669C" w:rsidRDefault="001F669C" w:rsidP="001F669C">
      <w:pPr>
        <w:pStyle w:val="a4"/>
        <w:keepNext/>
        <w:rPr>
          <w:rtl/>
        </w:rPr>
      </w:pPr>
      <w:bookmarkStart w:id="715" w:name="ET_speaker_6127_6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715"/>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אין לך יום הולדת היום?</w:t>
      </w:r>
    </w:p>
    <w:p w:rsidR="001F669C" w:rsidRDefault="001F669C" w:rsidP="001F669C">
      <w:pPr>
        <w:rPr>
          <w:rtl/>
          <w:lang w:eastAsia="he-IL"/>
        </w:rPr>
      </w:pPr>
      <w:bookmarkStart w:id="716" w:name="_ETM_Q1_1995675"/>
      <w:bookmarkStart w:id="717" w:name="_ETM_Q1_1995751"/>
      <w:bookmarkStart w:id="718" w:name="_ETM_Q1_1997050"/>
      <w:bookmarkEnd w:id="716"/>
      <w:bookmarkEnd w:id="717"/>
      <w:bookmarkEnd w:id="718"/>
    </w:p>
    <w:p w:rsidR="001F669C" w:rsidRDefault="001F669C" w:rsidP="001F669C">
      <w:pPr>
        <w:pStyle w:val="a4"/>
        <w:keepNext/>
        <w:rPr>
          <w:rtl/>
        </w:rPr>
      </w:pPr>
      <w:bookmarkStart w:id="719" w:name="ET_speaker_6236_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9"/>
    </w:p>
    <w:p w:rsidR="001F669C" w:rsidRDefault="001F669C" w:rsidP="001F669C">
      <w:pPr>
        <w:pStyle w:val="KeepWithNext"/>
        <w:rPr>
          <w:rFonts w:hint="cs"/>
          <w:rtl/>
          <w:lang w:eastAsia="he-IL"/>
        </w:rPr>
      </w:pPr>
    </w:p>
    <w:p w:rsidR="001F669C" w:rsidRDefault="001F669C" w:rsidP="001F669C">
      <w:pPr>
        <w:rPr>
          <w:rtl/>
          <w:lang w:eastAsia="he-IL"/>
        </w:rPr>
      </w:pPr>
      <w:bookmarkStart w:id="720" w:name="_ETM_Q1_1997329"/>
      <w:bookmarkStart w:id="721" w:name="_ETM_Q1_1997353"/>
      <w:bookmarkEnd w:id="720"/>
      <w:bookmarkEnd w:id="721"/>
      <w:r>
        <w:rPr>
          <w:rtl/>
          <w:lang w:eastAsia="he-IL"/>
        </w:rPr>
        <w:t>נכון. יום הולדת שלי עם שני הילדים שלי בבידוד.</w:t>
      </w:r>
    </w:p>
    <w:p w:rsidR="001F669C" w:rsidRDefault="001F669C" w:rsidP="001F669C">
      <w:pPr>
        <w:rPr>
          <w:rtl/>
          <w:lang w:eastAsia="he-IL"/>
        </w:rPr>
      </w:pPr>
      <w:bookmarkStart w:id="722" w:name="_ETM_Q1_2008492"/>
      <w:bookmarkStart w:id="723" w:name="_ETM_Q1_2008522"/>
      <w:bookmarkStart w:id="724" w:name="_ETM_Q1_2007519"/>
      <w:bookmarkEnd w:id="722"/>
      <w:bookmarkEnd w:id="723"/>
      <w:bookmarkEnd w:id="724"/>
    </w:p>
    <w:p w:rsidR="001F669C" w:rsidRDefault="001F669C" w:rsidP="001F669C">
      <w:pPr>
        <w:pStyle w:val="af6"/>
        <w:keepNext/>
        <w:rPr>
          <w:rtl/>
        </w:rPr>
      </w:pPr>
      <w:bookmarkStart w:id="725" w:name="ET_yor_5857_6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25"/>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מ</w:t>
      </w:r>
      <w:bookmarkStart w:id="726" w:name="_ETM_Q1_2007798"/>
      <w:bookmarkStart w:id="727" w:name="_ETM_Q1_2007830"/>
      <w:bookmarkEnd w:id="726"/>
      <w:bookmarkEnd w:id="727"/>
      <w:r>
        <w:rPr>
          <w:rtl/>
          <w:lang w:eastAsia="he-IL"/>
        </w:rPr>
        <w:t>זל טוב.</w:t>
      </w:r>
    </w:p>
    <w:p w:rsidR="001F669C" w:rsidRDefault="001F669C" w:rsidP="001F669C">
      <w:pPr>
        <w:rPr>
          <w:rtl/>
          <w:lang w:eastAsia="he-IL"/>
        </w:rPr>
      </w:pPr>
      <w:bookmarkStart w:id="728" w:name="_ETM_Q1_2005981"/>
      <w:bookmarkStart w:id="729" w:name="_ETM_Q1_2006042"/>
      <w:bookmarkStart w:id="730" w:name="_ETM_Q1_2007517"/>
      <w:bookmarkEnd w:id="728"/>
      <w:bookmarkEnd w:id="729"/>
      <w:bookmarkEnd w:id="730"/>
    </w:p>
    <w:p w:rsidR="001F669C" w:rsidRDefault="001F669C" w:rsidP="001F669C">
      <w:pPr>
        <w:pStyle w:val="a4"/>
        <w:keepNext/>
        <w:rPr>
          <w:rtl/>
        </w:rPr>
      </w:pPr>
      <w:bookmarkStart w:id="731" w:name="ET_speaker_6236_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31"/>
    </w:p>
    <w:p w:rsidR="001F669C" w:rsidRDefault="001F669C" w:rsidP="001F669C">
      <w:pPr>
        <w:pStyle w:val="KeepWithNext"/>
        <w:rPr>
          <w:rFonts w:hint="cs"/>
          <w:rtl/>
          <w:lang w:eastAsia="he-IL"/>
        </w:rPr>
      </w:pPr>
    </w:p>
    <w:p w:rsidR="001F669C" w:rsidRDefault="001F669C" w:rsidP="001F669C">
      <w:pPr>
        <w:rPr>
          <w:rtl/>
          <w:lang w:eastAsia="he-IL"/>
        </w:rPr>
      </w:pPr>
      <w:bookmarkStart w:id="732" w:name="_ETM_Q1_2007800"/>
      <w:bookmarkStart w:id="733" w:name="_ETM_Q1_2007823"/>
      <w:bookmarkEnd w:id="732"/>
      <w:bookmarkEnd w:id="733"/>
      <w:r>
        <w:rPr>
          <w:rtl/>
          <w:lang w:eastAsia="he-IL"/>
        </w:rPr>
        <w:t xml:space="preserve">תודה. אני כאן כדי לחזק את הדברים שאמר אלון. </w:t>
      </w:r>
      <w:bookmarkStart w:id="734" w:name="_ETM_Q1_2015475"/>
      <w:bookmarkEnd w:id="734"/>
      <w:r>
        <w:rPr>
          <w:rtl/>
          <w:lang w:eastAsia="he-IL"/>
        </w:rPr>
        <w:t>אלכס, אנחנו גם ישבנו על זה. ז</w:t>
      </w:r>
      <w:bookmarkStart w:id="735" w:name="_ETM_Q1_2013602"/>
      <w:bookmarkEnd w:id="735"/>
      <w:r>
        <w:rPr>
          <w:rtl/>
          <w:lang w:eastAsia="he-IL"/>
        </w:rPr>
        <w:t>את מתנה אמיתית ליום הולדת. זה מגדיל את החיסכון הפנסיוני של הציבור הישראלי.</w:t>
      </w:r>
    </w:p>
    <w:p w:rsidR="001F669C" w:rsidRDefault="001F669C" w:rsidP="001F669C">
      <w:pPr>
        <w:pStyle w:val="KeepWithNext"/>
        <w:rPr>
          <w:rtl/>
          <w:lang w:eastAsia="he-IL"/>
        </w:rPr>
      </w:pPr>
      <w:bookmarkStart w:id="736" w:name="_ETM_Q1_2029660"/>
      <w:bookmarkStart w:id="737" w:name="_ETM_Q1_2029720"/>
      <w:bookmarkEnd w:id="736"/>
      <w:bookmarkEnd w:id="737"/>
    </w:p>
    <w:p w:rsidR="001F669C" w:rsidRDefault="001F669C" w:rsidP="001F669C">
      <w:pPr>
        <w:rPr>
          <w:rtl/>
          <w:lang w:eastAsia="he-IL"/>
        </w:rPr>
      </w:pPr>
      <w:bookmarkStart w:id="738" w:name="_ETM_Q1_2031736"/>
      <w:bookmarkStart w:id="739" w:name="_ETM_Q1_2031791"/>
      <w:bookmarkEnd w:id="738"/>
      <w:bookmarkEnd w:id="739"/>
      <w:r>
        <w:rPr>
          <w:rtl/>
          <w:lang w:eastAsia="he-IL"/>
        </w:rPr>
        <w:t xml:space="preserve">שלחתי מכתב לרשות ולכל חברי </w:t>
      </w:r>
      <w:bookmarkStart w:id="740" w:name="_ETM_Q1_2030003"/>
      <w:bookmarkEnd w:id="740"/>
      <w:r>
        <w:rPr>
          <w:rtl/>
          <w:lang w:eastAsia="he-IL"/>
        </w:rPr>
        <w:t xml:space="preserve">ועדת הכספים וכדאי שתכירו את העניין. זה מורכב </w:t>
      </w:r>
      <w:bookmarkStart w:id="741" w:name="_ETM_Q1_2041346"/>
      <w:bookmarkEnd w:id="741"/>
      <w:r>
        <w:rPr>
          <w:rtl/>
          <w:lang w:eastAsia="he-IL"/>
        </w:rPr>
        <w:t xml:space="preserve">אך פשוט ביותר. אני חושבת שצריך לדון בה בדיון נפרד בוועדה ואני אשמח שנעשה אותו. אלכס, ישבנו </w:t>
      </w:r>
      <w:bookmarkStart w:id="742" w:name="_ETM_Q1_2046695"/>
      <w:bookmarkEnd w:id="742"/>
      <w:r>
        <w:rPr>
          <w:rtl/>
          <w:lang w:eastAsia="he-IL"/>
        </w:rPr>
        <w:t xml:space="preserve">על הנושא ואני יודעת שאתה מחויב ומכיר. באתי רק לחזק </w:t>
      </w:r>
      <w:bookmarkStart w:id="743" w:name="_ETM_Q1_2050165"/>
      <w:bookmarkEnd w:id="743"/>
      <w:r>
        <w:rPr>
          <w:rtl/>
          <w:lang w:eastAsia="he-IL"/>
        </w:rPr>
        <w:t xml:space="preserve">את העניין הזה כי הדברים גם נאמרו גם על </w:t>
      </w:r>
      <w:bookmarkStart w:id="744" w:name="_ETM_Q1_2051579"/>
      <w:bookmarkEnd w:id="744"/>
      <w:r>
        <w:rPr>
          <w:rtl/>
          <w:lang w:eastAsia="he-IL"/>
        </w:rPr>
        <w:t xml:space="preserve">ידי נציגת לובי 99 ואני כמובן מחזקת את הצד </w:t>
      </w:r>
      <w:bookmarkStart w:id="745" w:name="_ETM_Q1_2060341"/>
      <w:bookmarkEnd w:id="745"/>
      <w:r>
        <w:rPr>
          <w:rtl/>
          <w:lang w:eastAsia="he-IL"/>
        </w:rPr>
        <w:t>הזה. תודה.</w:t>
      </w:r>
    </w:p>
    <w:p w:rsidR="001F669C" w:rsidRDefault="001F669C" w:rsidP="001F669C">
      <w:pPr>
        <w:rPr>
          <w:rtl/>
          <w:lang w:eastAsia="he-IL"/>
        </w:rPr>
      </w:pPr>
      <w:bookmarkStart w:id="746" w:name="_ETM_Q1_2082717"/>
      <w:bookmarkStart w:id="747" w:name="_ETM_Q1_2082776"/>
      <w:bookmarkStart w:id="748" w:name="_ETM_Q1_2095413"/>
      <w:bookmarkEnd w:id="746"/>
      <w:bookmarkEnd w:id="747"/>
      <w:bookmarkEnd w:id="748"/>
    </w:p>
    <w:p w:rsidR="001F669C" w:rsidRDefault="001F669C" w:rsidP="001F669C">
      <w:pPr>
        <w:pStyle w:val="af6"/>
        <w:keepNext/>
        <w:rPr>
          <w:rtl/>
        </w:rPr>
      </w:pPr>
      <w:bookmarkStart w:id="749" w:name="ET_yor_5857_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49"/>
    </w:p>
    <w:p w:rsidR="001F669C" w:rsidRDefault="001F669C" w:rsidP="001F669C">
      <w:pPr>
        <w:pStyle w:val="KeepWithNext"/>
        <w:rPr>
          <w:rFonts w:hint="cs"/>
          <w:rtl/>
          <w:lang w:eastAsia="he-IL"/>
        </w:rPr>
      </w:pPr>
    </w:p>
    <w:p w:rsidR="001F669C" w:rsidRDefault="001F669C" w:rsidP="001F669C">
      <w:pPr>
        <w:rPr>
          <w:rtl/>
          <w:lang w:eastAsia="he-IL"/>
        </w:rPr>
      </w:pPr>
      <w:bookmarkStart w:id="750" w:name="_ETM_Q1_2095667"/>
      <w:bookmarkStart w:id="751" w:name="_ETM_Q1_2095692"/>
      <w:bookmarkEnd w:id="750"/>
      <w:bookmarkEnd w:id="751"/>
      <w:r>
        <w:rPr>
          <w:rtl/>
          <w:lang w:eastAsia="he-IL"/>
        </w:rPr>
        <w:t xml:space="preserve">אני רוצה לעבור להקראת התקנות. הן צריכות להיכנס </w:t>
      </w:r>
      <w:bookmarkStart w:id="752" w:name="_ETM_Q1_2106531"/>
      <w:bookmarkEnd w:id="752"/>
      <w:r>
        <w:rPr>
          <w:rtl/>
          <w:lang w:eastAsia="he-IL"/>
        </w:rPr>
        <w:t xml:space="preserve">ב-1 בינואר. אין סיבה לדחות אותן. בכל מקרה הגבייה היא </w:t>
      </w:r>
      <w:bookmarkStart w:id="753" w:name="_ETM_Q1_2109740"/>
      <w:bookmarkEnd w:id="753"/>
      <w:r>
        <w:rPr>
          <w:rtl/>
          <w:lang w:eastAsia="he-IL"/>
        </w:rPr>
        <w:t xml:space="preserve">בהמשך. עכשיו אין גבייה. </w:t>
      </w:r>
    </w:p>
    <w:p w:rsidR="001F669C" w:rsidRDefault="001F669C" w:rsidP="001F669C">
      <w:pPr>
        <w:rPr>
          <w:rtl/>
          <w:lang w:eastAsia="he-IL"/>
        </w:rPr>
      </w:pPr>
      <w:bookmarkStart w:id="754" w:name="_ETM_Q1_2112468"/>
      <w:bookmarkStart w:id="755" w:name="_ETM_Q1_2112525"/>
      <w:bookmarkEnd w:id="754"/>
      <w:bookmarkEnd w:id="755"/>
    </w:p>
    <w:p w:rsidR="001F669C" w:rsidRDefault="001F669C" w:rsidP="001F669C">
      <w:pPr>
        <w:pStyle w:val="af9"/>
        <w:keepNext/>
        <w:rPr>
          <w:rtl/>
          <w:lang w:eastAsia="he-IL"/>
        </w:rPr>
      </w:pPr>
      <w:bookmarkStart w:id="756" w:name="ET_guest_גיל_סלומון_73"/>
      <w:r>
        <w:rPr>
          <w:rStyle w:val="TagStyle"/>
          <w:rFonts w:hint="cs"/>
          <w:rtl/>
        </w:rPr>
        <w:t xml:space="preserve"> &lt;&lt; אורח &gt;&gt; </w:t>
      </w:r>
      <w:r>
        <w:rPr>
          <w:rFonts w:hint="cs"/>
          <w:rtl/>
          <w:lang w:eastAsia="he-IL"/>
        </w:rPr>
        <w:t>גיל סלומון:</w:t>
      </w:r>
      <w:r>
        <w:rPr>
          <w:rStyle w:val="TagStyle"/>
          <w:rFonts w:hint="cs"/>
          <w:rtl/>
        </w:rPr>
        <w:t xml:space="preserve"> &lt;&lt; אורח &gt;&gt;</w:t>
      </w:r>
      <w:r>
        <w:rPr>
          <w:rFonts w:hint="cs"/>
          <w:rtl/>
          <w:lang w:eastAsia="he-IL"/>
        </w:rPr>
        <w:t xml:space="preserve"> </w:t>
      </w:r>
      <w:bookmarkEnd w:id="756"/>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זה מורכב.</w:t>
      </w:r>
    </w:p>
    <w:p w:rsidR="001F669C" w:rsidRDefault="001F669C" w:rsidP="001F669C">
      <w:pPr>
        <w:rPr>
          <w:rtl/>
          <w:lang w:eastAsia="he-IL"/>
        </w:rPr>
      </w:pPr>
      <w:bookmarkStart w:id="757" w:name="_ETM_Q1_2116483"/>
      <w:bookmarkStart w:id="758" w:name="_ETM_Q1_2116542"/>
      <w:bookmarkEnd w:id="757"/>
      <w:bookmarkEnd w:id="758"/>
    </w:p>
    <w:p w:rsidR="001F669C" w:rsidRDefault="001F669C" w:rsidP="001F669C">
      <w:pPr>
        <w:pStyle w:val="af6"/>
        <w:keepNext/>
        <w:rPr>
          <w:rtl/>
        </w:rPr>
      </w:pPr>
      <w:bookmarkStart w:id="759" w:name="ET_yor_5857_7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9"/>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כל דבר הוא מורכב. כל מה שקשור לפנסיה הוא מורכב.</w:t>
      </w:r>
    </w:p>
    <w:p w:rsidR="001F669C" w:rsidRDefault="001F669C" w:rsidP="001F669C">
      <w:pPr>
        <w:rPr>
          <w:rtl/>
          <w:lang w:eastAsia="he-IL"/>
        </w:rPr>
      </w:pPr>
      <w:bookmarkStart w:id="760" w:name="_ETM_Q1_2115718"/>
      <w:bookmarkStart w:id="761" w:name="_ETM_Q1_2115777"/>
      <w:bookmarkStart w:id="762" w:name="_ETM_Q1_2116478"/>
      <w:bookmarkEnd w:id="760"/>
      <w:bookmarkEnd w:id="761"/>
      <w:bookmarkEnd w:id="762"/>
    </w:p>
    <w:p w:rsidR="001F669C" w:rsidRDefault="001F669C" w:rsidP="001F669C">
      <w:pPr>
        <w:pStyle w:val="af9"/>
        <w:keepNext/>
        <w:rPr>
          <w:rtl/>
          <w:lang w:eastAsia="he-IL"/>
        </w:rPr>
      </w:pPr>
      <w:bookmarkStart w:id="763" w:name="ET_guest_גיל_סלומון_75"/>
      <w:r>
        <w:rPr>
          <w:rStyle w:val="TagStyle"/>
          <w:rFonts w:hint="cs"/>
          <w:rtl/>
        </w:rPr>
        <w:t xml:space="preserve"> &lt;&lt; אורח &gt;&gt; </w:t>
      </w:r>
      <w:r>
        <w:rPr>
          <w:rFonts w:hint="cs"/>
          <w:rtl/>
          <w:lang w:eastAsia="he-IL"/>
        </w:rPr>
        <w:t>גיל סלומון:</w:t>
      </w:r>
      <w:r>
        <w:rPr>
          <w:rStyle w:val="TagStyle"/>
          <w:rFonts w:hint="cs"/>
          <w:rtl/>
        </w:rPr>
        <w:t xml:space="preserve"> &lt;&lt; אורח &gt;&gt;</w:t>
      </w:r>
      <w:r>
        <w:rPr>
          <w:rFonts w:hint="cs"/>
          <w:rtl/>
          <w:lang w:eastAsia="he-IL"/>
        </w:rPr>
        <w:t xml:space="preserve"> </w:t>
      </w:r>
      <w:bookmarkEnd w:id="763"/>
    </w:p>
    <w:p w:rsidR="001F669C" w:rsidRDefault="001F669C" w:rsidP="001F669C">
      <w:pPr>
        <w:pStyle w:val="KeepWithNext"/>
        <w:rPr>
          <w:rFonts w:hint="cs"/>
          <w:rtl/>
          <w:lang w:eastAsia="he-IL"/>
        </w:rPr>
      </w:pPr>
    </w:p>
    <w:p w:rsidR="001F669C" w:rsidRDefault="001F669C" w:rsidP="001F669C">
      <w:pPr>
        <w:rPr>
          <w:rtl/>
          <w:lang w:eastAsia="he-IL"/>
        </w:rPr>
      </w:pPr>
      <w:bookmarkStart w:id="764" w:name="_ETM_Q1_2116794"/>
      <w:bookmarkStart w:id="765" w:name="_ETM_Q1_2116810"/>
      <w:bookmarkEnd w:id="764"/>
      <w:bookmarkEnd w:id="765"/>
      <w:r>
        <w:rPr>
          <w:rtl/>
          <w:lang w:eastAsia="he-IL"/>
        </w:rPr>
        <w:t>זה מורכב מכיוון שיש כאן גם היערכות של החברות. יש כאן עניין של מיכון, יש כאן עניין של דוחות רבעוניים.</w:t>
      </w:r>
    </w:p>
    <w:p w:rsidR="001F669C" w:rsidRDefault="001F669C" w:rsidP="001F669C">
      <w:pPr>
        <w:rPr>
          <w:rtl/>
          <w:lang w:eastAsia="he-IL"/>
        </w:rPr>
      </w:pPr>
      <w:bookmarkStart w:id="766" w:name="_ETM_Q1_2125445"/>
      <w:bookmarkStart w:id="767" w:name="_ETM_Q1_2125513"/>
      <w:bookmarkStart w:id="768" w:name="_ETM_Q1_2126533"/>
      <w:bookmarkEnd w:id="766"/>
      <w:bookmarkEnd w:id="767"/>
      <w:bookmarkEnd w:id="768"/>
    </w:p>
    <w:p w:rsidR="001F669C" w:rsidRDefault="001F669C" w:rsidP="001F669C">
      <w:pPr>
        <w:pStyle w:val="af6"/>
        <w:keepNext/>
        <w:rPr>
          <w:rtl/>
        </w:rPr>
      </w:pPr>
      <w:bookmarkStart w:id="769" w:name="ET_yor_5857_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69"/>
    </w:p>
    <w:p w:rsidR="001F669C" w:rsidRDefault="001F669C" w:rsidP="001F669C">
      <w:pPr>
        <w:pStyle w:val="KeepWithNext"/>
        <w:rPr>
          <w:rFonts w:hint="cs"/>
          <w:rtl/>
          <w:lang w:eastAsia="he-IL"/>
        </w:rPr>
      </w:pPr>
    </w:p>
    <w:p w:rsidR="001F669C" w:rsidRDefault="001F669C" w:rsidP="001F669C">
      <w:pPr>
        <w:rPr>
          <w:rtl/>
          <w:lang w:eastAsia="he-IL"/>
        </w:rPr>
      </w:pPr>
      <w:bookmarkStart w:id="770" w:name="_ETM_Q1_2126807"/>
      <w:bookmarkStart w:id="771" w:name="_ETM_Q1_2126829"/>
      <w:bookmarkEnd w:id="770"/>
      <w:bookmarkEnd w:id="771"/>
      <w:r>
        <w:rPr>
          <w:rtl/>
          <w:lang w:eastAsia="he-IL"/>
        </w:rPr>
        <w:t xml:space="preserve">עזוב, אנחנו נמצאים בתחילת הרבעון </w:t>
      </w:r>
      <w:bookmarkStart w:id="772" w:name="_ETM_Q1_2127065"/>
      <w:bookmarkEnd w:id="772"/>
      <w:r>
        <w:rPr>
          <w:rtl/>
          <w:lang w:eastAsia="he-IL"/>
        </w:rPr>
        <w:t>. הדוחות הרבעוניים הם בסוף הרבעון.</w:t>
      </w:r>
    </w:p>
    <w:p w:rsidR="001F669C" w:rsidRDefault="001F669C" w:rsidP="001F669C">
      <w:pPr>
        <w:rPr>
          <w:rtl/>
          <w:lang w:eastAsia="he-IL"/>
        </w:rPr>
      </w:pPr>
      <w:bookmarkStart w:id="773" w:name="_ETM_Q1_2126447"/>
      <w:bookmarkStart w:id="774" w:name="_ETM_Q1_2126507"/>
      <w:bookmarkStart w:id="775" w:name="_ETM_Q1_2127471"/>
      <w:bookmarkEnd w:id="773"/>
      <w:bookmarkEnd w:id="774"/>
      <w:bookmarkEnd w:id="775"/>
    </w:p>
    <w:p w:rsidR="001F669C" w:rsidRDefault="001F669C" w:rsidP="001F669C">
      <w:pPr>
        <w:pStyle w:val="af9"/>
        <w:keepNext/>
        <w:rPr>
          <w:rtl/>
          <w:lang w:eastAsia="he-IL"/>
        </w:rPr>
      </w:pPr>
      <w:bookmarkStart w:id="776" w:name="ET_guest_גיל_סלומון_77"/>
      <w:r>
        <w:rPr>
          <w:rStyle w:val="TagStyle"/>
          <w:rFonts w:hint="cs"/>
          <w:rtl/>
        </w:rPr>
        <w:t xml:space="preserve"> &lt;&lt; אורח &gt;&gt; </w:t>
      </w:r>
      <w:r>
        <w:rPr>
          <w:rFonts w:hint="cs"/>
          <w:rtl/>
          <w:lang w:eastAsia="he-IL"/>
        </w:rPr>
        <w:t>גיל סלומון:</w:t>
      </w:r>
      <w:r>
        <w:rPr>
          <w:rStyle w:val="TagStyle"/>
          <w:rFonts w:hint="cs"/>
          <w:rtl/>
        </w:rPr>
        <w:t xml:space="preserve"> &lt;&lt; אורח &gt;&gt;</w:t>
      </w:r>
      <w:r>
        <w:rPr>
          <w:rFonts w:hint="cs"/>
          <w:rtl/>
          <w:lang w:eastAsia="he-IL"/>
        </w:rPr>
        <w:t xml:space="preserve"> </w:t>
      </w:r>
      <w:bookmarkEnd w:id="776"/>
    </w:p>
    <w:p w:rsidR="001F669C" w:rsidRDefault="001F669C" w:rsidP="001F669C">
      <w:pPr>
        <w:pStyle w:val="KeepWithNext"/>
        <w:rPr>
          <w:rFonts w:hint="cs"/>
          <w:rtl/>
          <w:lang w:eastAsia="he-IL"/>
        </w:rPr>
      </w:pPr>
    </w:p>
    <w:p w:rsidR="001F669C" w:rsidRDefault="001F669C" w:rsidP="001F669C">
      <w:pPr>
        <w:rPr>
          <w:rtl/>
          <w:lang w:eastAsia="he-IL"/>
        </w:rPr>
      </w:pPr>
      <w:bookmarkStart w:id="777" w:name="_ETM_Q1_2127827"/>
      <w:bookmarkStart w:id="778" w:name="_ETM_Q1_2127861"/>
      <w:bookmarkEnd w:id="777"/>
      <w:bookmarkEnd w:id="778"/>
      <w:r>
        <w:rPr>
          <w:rtl/>
          <w:lang w:eastAsia="he-IL"/>
        </w:rPr>
        <w:t xml:space="preserve">אי אפשר להחיל את זה </w:t>
      </w:r>
      <w:bookmarkStart w:id="779" w:name="_ETM_Q1_2126801"/>
      <w:bookmarkEnd w:id="779"/>
      <w:r>
        <w:rPr>
          <w:rtl/>
          <w:lang w:eastAsia="he-IL"/>
        </w:rPr>
        <w:t>היום.</w:t>
      </w:r>
      <w:bookmarkStart w:id="780" w:name="_ETM_Q1_2131393"/>
      <w:bookmarkEnd w:id="780"/>
    </w:p>
    <w:p w:rsidR="001F669C" w:rsidRDefault="001F669C" w:rsidP="001F669C">
      <w:pPr>
        <w:rPr>
          <w:rtl/>
          <w:lang w:eastAsia="he-IL"/>
        </w:rPr>
      </w:pPr>
      <w:bookmarkStart w:id="781" w:name="_ETM_Q1_2131453"/>
      <w:bookmarkStart w:id="782" w:name="_ETM_Q1_2132849"/>
      <w:bookmarkEnd w:id="781"/>
      <w:bookmarkEnd w:id="782"/>
    </w:p>
    <w:p w:rsidR="001F669C" w:rsidRDefault="001F669C" w:rsidP="001F669C">
      <w:pPr>
        <w:pStyle w:val="af6"/>
        <w:keepNext/>
        <w:rPr>
          <w:rtl/>
        </w:rPr>
      </w:pPr>
      <w:bookmarkStart w:id="783" w:name="ET_yor_5857_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83"/>
    </w:p>
    <w:p w:rsidR="001F669C" w:rsidRDefault="001F669C" w:rsidP="001F669C">
      <w:pPr>
        <w:pStyle w:val="KeepWithNext"/>
        <w:rPr>
          <w:rFonts w:hint="cs"/>
          <w:rtl/>
          <w:lang w:eastAsia="he-IL"/>
        </w:rPr>
      </w:pPr>
    </w:p>
    <w:p w:rsidR="001F669C" w:rsidRDefault="001F669C" w:rsidP="001F669C">
      <w:pPr>
        <w:rPr>
          <w:rtl/>
          <w:lang w:eastAsia="he-IL"/>
        </w:rPr>
      </w:pPr>
      <w:bookmarkStart w:id="784" w:name="_ETM_Q1_2133129"/>
      <w:bookmarkStart w:id="785" w:name="_ETM_Q1_2133153"/>
      <w:bookmarkEnd w:id="784"/>
      <w:bookmarkEnd w:id="785"/>
      <w:r>
        <w:rPr>
          <w:rtl/>
          <w:lang w:eastAsia="he-IL"/>
        </w:rPr>
        <w:t xml:space="preserve">אפשר להתמקח אתכם על כל מיני תנאים ואתם יודעים לשנות </w:t>
      </w:r>
      <w:bookmarkStart w:id="786" w:name="_ETM_Q1_2136634"/>
      <w:bookmarkEnd w:id="786"/>
      <w:r>
        <w:rPr>
          <w:rtl/>
          <w:lang w:eastAsia="he-IL"/>
        </w:rPr>
        <w:t xml:space="preserve">אותם מיד עבור הלקוחות שלכם. אני לא רואה </w:t>
      </w:r>
      <w:bookmarkStart w:id="787" w:name="_ETM_Q1_2145137"/>
      <w:bookmarkEnd w:id="787"/>
      <w:r>
        <w:rPr>
          <w:rtl/>
          <w:lang w:eastAsia="he-IL"/>
        </w:rPr>
        <w:t xml:space="preserve">כל סיבה טכנית שיכולה לעשות לכם איזשהו קושי משמעותי שלא </w:t>
      </w:r>
      <w:bookmarkStart w:id="788" w:name="_ETM_Q1_2150871"/>
      <w:bookmarkEnd w:id="788"/>
      <w:r>
        <w:rPr>
          <w:rtl/>
          <w:lang w:eastAsia="he-IL"/>
        </w:rPr>
        <w:t>תוכלו לעמוד בזה החל מהחודש הזה.</w:t>
      </w:r>
    </w:p>
    <w:p w:rsidR="001F669C" w:rsidRDefault="001F669C" w:rsidP="001F669C">
      <w:pPr>
        <w:rPr>
          <w:rtl/>
          <w:lang w:eastAsia="he-IL"/>
        </w:rPr>
      </w:pPr>
      <w:bookmarkStart w:id="789" w:name="_ETM_Q1_2145147"/>
      <w:bookmarkStart w:id="790" w:name="_ETM_Q1_2145206"/>
      <w:bookmarkStart w:id="791" w:name="_ETM_Q1_2146131"/>
      <w:bookmarkEnd w:id="789"/>
      <w:bookmarkEnd w:id="790"/>
      <w:bookmarkEnd w:id="791"/>
    </w:p>
    <w:p w:rsidR="001F669C" w:rsidRDefault="001F669C" w:rsidP="001F669C">
      <w:pPr>
        <w:pStyle w:val="af9"/>
        <w:keepNext/>
        <w:rPr>
          <w:rtl/>
          <w:lang w:eastAsia="he-IL"/>
        </w:rPr>
      </w:pPr>
      <w:bookmarkStart w:id="792" w:name="ET_guest_גיל_סלומון_79"/>
      <w:r>
        <w:rPr>
          <w:rStyle w:val="TagStyle"/>
          <w:rFonts w:hint="cs"/>
          <w:rtl/>
        </w:rPr>
        <w:t xml:space="preserve"> &lt;&lt; אורח &gt;&gt; </w:t>
      </w:r>
      <w:r>
        <w:rPr>
          <w:rFonts w:hint="cs"/>
          <w:rtl/>
          <w:lang w:eastAsia="he-IL"/>
        </w:rPr>
        <w:t>גיל סלומון:</w:t>
      </w:r>
      <w:r>
        <w:rPr>
          <w:rStyle w:val="TagStyle"/>
          <w:rFonts w:hint="cs"/>
          <w:rtl/>
        </w:rPr>
        <w:t xml:space="preserve"> &lt;&lt; אורח &gt;&gt;</w:t>
      </w:r>
      <w:r>
        <w:rPr>
          <w:rFonts w:hint="cs"/>
          <w:rtl/>
          <w:lang w:eastAsia="he-IL"/>
        </w:rPr>
        <w:t xml:space="preserve"> </w:t>
      </w:r>
      <w:bookmarkEnd w:id="792"/>
    </w:p>
    <w:p w:rsidR="001F669C" w:rsidRDefault="001F669C" w:rsidP="001F669C">
      <w:pPr>
        <w:pStyle w:val="KeepWithNext"/>
        <w:rPr>
          <w:rFonts w:hint="cs"/>
          <w:rtl/>
          <w:lang w:eastAsia="he-IL"/>
        </w:rPr>
      </w:pPr>
    </w:p>
    <w:p w:rsidR="001F669C" w:rsidRDefault="001F669C" w:rsidP="001F669C">
      <w:pPr>
        <w:rPr>
          <w:rtl/>
          <w:lang w:eastAsia="he-IL"/>
        </w:rPr>
      </w:pPr>
      <w:bookmarkStart w:id="793" w:name="_ETM_Q1_2146415"/>
      <w:bookmarkStart w:id="794" w:name="_ETM_Q1_2146438"/>
      <w:bookmarkEnd w:id="793"/>
      <w:bookmarkEnd w:id="794"/>
      <w:r>
        <w:rPr>
          <w:rtl/>
          <w:lang w:eastAsia="he-IL"/>
        </w:rPr>
        <w:t>החודש הזה, א</w:t>
      </w:r>
      <w:bookmarkStart w:id="795" w:name="_ETM_Q1_2156411"/>
      <w:bookmarkEnd w:id="795"/>
      <w:r>
        <w:rPr>
          <w:rtl/>
          <w:lang w:eastAsia="he-IL"/>
        </w:rPr>
        <w:t>ני חושב שבינואר זה בלתי אפשרי. אני חושב שאנחנו בהסכמה עם הפיקוח.</w:t>
      </w:r>
    </w:p>
    <w:p w:rsidR="001F669C" w:rsidRDefault="001F669C" w:rsidP="001F669C">
      <w:pPr>
        <w:rPr>
          <w:rtl/>
          <w:lang w:eastAsia="he-IL"/>
        </w:rPr>
      </w:pPr>
    </w:p>
    <w:p w:rsidR="001F669C" w:rsidRDefault="001F669C" w:rsidP="001F669C">
      <w:pPr>
        <w:pStyle w:val="af6"/>
        <w:keepNext/>
        <w:rPr>
          <w:rtl/>
        </w:rPr>
      </w:pPr>
      <w:bookmarkStart w:id="796" w:name="ET_yor_5857_8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6"/>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מה דעתכם?</w:t>
      </w:r>
    </w:p>
    <w:p w:rsidR="001F669C" w:rsidRDefault="001F669C" w:rsidP="001F669C">
      <w:pPr>
        <w:rPr>
          <w:rtl/>
          <w:lang w:eastAsia="he-IL"/>
        </w:rPr>
      </w:pPr>
    </w:p>
    <w:p w:rsidR="001F669C" w:rsidRDefault="001F669C" w:rsidP="001F669C">
      <w:pPr>
        <w:pStyle w:val="af9"/>
        <w:keepNext/>
        <w:rPr>
          <w:rtl/>
          <w:lang w:eastAsia="he-IL"/>
        </w:rPr>
      </w:pPr>
      <w:bookmarkStart w:id="797" w:name="ET_guest_מיכל_היימן_81"/>
      <w:r>
        <w:rPr>
          <w:rStyle w:val="TagStyle"/>
          <w:rFonts w:hint="cs"/>
          <w:rtl/>
        </w:rPr>
        <w:t xml:space="preserve"> &lt;&lt; אורח &gt;&gt; </w:t>
      </w:r>
      <w:r>
        <w:rPr>
          <w:rFonts w:hint="cs"/>
          <w:rtl/>
          <w:lang w:eastAsia="he-IL"/>
        </w:rPr>
        <w:t>מיכל היימן:</w:t>
      </w:r>
      <w:r>
        <w:rPr>
          <w:rStyle w:val="TagStyle"/>
          <w:rFonts w:hint="cs"/>
          <w:rtl/>
        </w:rPr>
        <w:t xml:space="preserve"> &lt;&lt; אורח &gt;&gt;</w:t>
      </w:r>
      <w:r>
        <w:rPr>
          <w:rFonts w:hint="cs"/>
          <w:rtl/>
          <w:lang w:eastAsia="he-IL"/>
        </w:rPr>
        <w:t xml:space="preserve"> </w:t>
      </w:r>
      <w:bookmarkEnd w:id="797"/>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אנחנו חושבים</w:t>
      </w:r>
      <w:bookmarkStart w:id="798" w:name="_ETM_Q1_2164984"/>
      <w:bookmarkEnd w:id="798"/>
      <w:r>
        <w:rPr>
          <w:rtl/>
          <w:lang w:eastAsia="he-IL"/>
        </w:rPr>
        <w:t xml:space="preserve"> על 1 בפברואר כדי שיהיו כמה ימים להיערכות</w:t>
      </w:r>
      <w:bookmarkStart w:id="799" w:name="_ETM_Q1_2169303"/>
      <w:bookmarkEnd w:id="799"/>
      <w:r>
        <w:rPr>
          <w:rtl/>
          <w:lang w:eastAsia="he-IL"/>
        </w:rPr>
        <w:t>.</w:t>
      </w:r>
    </w:p>
    <w:p w:rsidR="001F669C" w:rsidRDefault="001F669C" w:rsidP="001F669C">
      <w:pPr>
        <w:rPr>
          <w:rtl/>
          <w:lang w:eastAsia="he-IL"/>
        </w:rPr>
      </w:pPr>
      <w:bookmarkStart w:id="800" w:name="_ETM_Q1_2170583"/>
      <w:bookmarkStart w:id="801" w:name="_ETM_Q1_2170641"/>
      <w:bookmarkStart w:id="802" w:name="_ETM_Q1_2171279"/>
      <w:bookmarkEnd w:id="800"/>
      <w:bookmarkEnd w:id="801"/>
      <w:bookmarkEnd w:id="802"/>
    </w:p>
    <w:p w:rsidR="001F669C" w:rsidRDefault="001F669C" w:rsidP="001F669C">
      <w:pPr>
        <w:pStyle w:val="af6"/>
        <w:keepNext/>
        <w:rPr>
          <w:rtl/>
        </w:rPr>
      </w:pPr>
      <w:bookmarkStart w:id="803" w:name="ET_yor_5857_8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03"/>
    </w:p>
    <w:p w:rsidR="001F669C" w:rsidRDefault="001F669C" w:rsidP="001F669C">
      <w:pPr>
        <w:pStyle w:val="KeepWithNext"/>
        <w:rPr>
          <w:rFonts w:hint="cs"/>
          <w:rtl/>
          <w:lang w:eastAsia="he-IL"/>
        </w:rPr>
      </w:pPr>
    </w:p>
    <w:p w:rsidR="001F669C" w:rsidRDefault="001F669C" w:rsidP="001F669C">
      <w:pPr>
        <w:rPr>
          <w:rtl/>
          <w:lang w:eastAsia="he-IL"/>
        </w:rPr>
      </w:pPr>
      <w:bookmarkStart w:id="804" w:name="_ETM_Q1_2171570"/>
      <w:bookmarkStart w:id="805" w:name="_ETM_Q1_2171593"/>
      <w:bookmarkEnd w:id="804"/>
      <w:bookmarkEnd w:id="805"/>
      <w:r>
        <w:rPr>
          <w:rtl/>
          <w:lang w:eastAsia="he-IL"/>
        </w:rPr>
        <w:t>בסדר. 1 בפברואר.</w:t>
      </w:r>
    </w:p>
    <w:p w:rsidR="001F669C" w:rsidRDefault="001F669C" w:rsidP="001F669C">
      <w:pPr>
        <w:rPr>
          <w:rtl/>
          <w:lang w:eastAsia="he-IL"/>
        </w:rPr>
      </w:pPr>
      <w:bookmarkStart w:id="806" w:name="_ETM_Q1_2184992"/>
      <w:bookmarkStart w:id="807" w:name="_ETM_Q1_2185048"/>
      <w:bookmarkStart w:id="808" w:name="_ETM_Q1_2184907"/>
      <w:bookmarkEnd w:id="806"/>
      <w:bookmarkEnd w:id="807"/>
      <w:bookmarkEnd w:id="808"/>
    </w:p>
    <w:p w:rsidR="001F669C" w:rsidRDefault="001F669C" w:rsidP="001F669C">
      <w:pPr>
        <w:pStyle w:val="af9"/>
        <w:keepNext/>
        <w:rPr>
          <w:rtl/>
          <w:lang w:eastAsia="he-IL"/>
        </w:rPr>
      </w:pPr>
      <w:bookmarkStart w:id="809" w:name="ET_guest_דור_פישר_83"/>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809"/>
    </w:p>
    <w:p w:rsidR="001F669C" w:rsidRDefault="001F669C" w:rsidP="001F669C">
      <w:pPr>
        <w:pStyle w:val="KeepWithNext"/>
        <w:rPr>
          <w:rFonts w:hint="cs"/>
          <w:rtl/>
          <w:lang w:eastAsia="he-IL"/>
        </w:rPr>
      </w:pPr>
    </w:p>
    <w:p w:rsidR="001F669C" w:rsidRDefault="001F669C" w:rsidP="001F669C">
      <w:pPr>
        <w:rPr>
          <w:rtl/>
          <w:lang w:eastAsia="he-IL"/>
        </w:rPr>
      </w:pPr>
      <w:bookmarkStart w:id="810" w:name="_ETM_Q1_2185182"/>
      <w:bookmarkStart w:id="811" w:name="_ETM_Q1_2185203"/>
      <w:bookmarkEnd w:id="810"/>
      <w:bookmarkEnd w:id="811"/>
      <w:r>
        <w:rPr>
          <w:rtl/>
          <w:lang w:eastAsia="he-IL"/>
        </w:rPr>
        <w:t xml:space="preserve">הלשכה המשפטית ברשות שוק </w:t>
      </w:r>
      <w:bookmarkStart w:id="812" w:name="_ETM_Q1_2183803"/>
      <w:bookmarkEnd w:id="812"/>
      <w:r>
        <w:rPr>
          <w:rtl/>
          <w:lang w:eastAsia="he-IL"/>
        </w:rPr>
        <w:t>ההון.</w:t>
      </w:r>
    </w:p>
    <w:p w:rsidR="001F669C" w:rsidRDefault="001F669C" w:rsidP="001F669C">
      <w:pPr>
        <w:rPr>
          <w:rtl/>
          <w:lang w:eastAsia="he-IL"/>
        </w:rPr>
      </w:pPr>
      <w:bookmarkStart w:id="813" w:name="_ETM_Q1_2182597"/>
      <w:bookmarkStart w:id="814" w:name="_ETM_Q1_2182660"/>
      <w:bookmarkStart w:id="815" w:name="_ETM_Q1_2182733"/>
      <w:bookmarkStart w:id="816" w:name="_ETM_Q1_2182791"/>
      <w:bookmarkEnd w:id="813"/>
      <w:bookmarkEnd w:id="814"/>
      <w:bookmarkEnd w:id="815"/>
      <w:bookmarkEnd w:id="816"/>
    </w:p>
    <w:p w:rsidR="001F669C" w:rsidRDefault="001F669C" w:rsidP="001F669C">
      <w:pPr>
        <w:pStyle w:val="a6"/>
        <w:keepNext/>
        <w:rPr>
          <w:u w:val="none"/>
          <w:rtl/>
          <w:lang w:eastAsia="he-IL"/>
        </w:rPr>
      </w:pPr>
      <w:bookmarkStart w:id="817" w:name="ET_subject_626492_84"/>
      <w:r>
        <w:rPr>
          <w:rFonts w:hint="cs"/>
          <w:u w:val="none"/>
          <w:rtl/>
          <w:lang w:eastAsia="he-IL"/>
        </w:rPr>
        <w:t>תקנות הפיקוח על שירותים פיננסיים (קופות גמל) (דמי ניהול) (תיקון), התשפ"ב-2021</w:t>
      </w:r>
      <w:bookmarkEnd w:id="817"/>
    </w:p>
    <w:p w:rsidR="001F669C" w:rsidRDefault="001F669C" w:rsidP="001F669C">
      <w:pPr>
        <w:pStyle w:val="KeepWithNext"/>
        <w:rPr>
          <w:rFonts w:hint="cs"/>
          <w:rtl/>
          <w:lang w:eastAsia="he-IL"/>
        </w:rPr>
      </w:pPr>
    </w:p>
    <w:p w:rsidR="001F669C" w:rsidRDefault="001F669C" w:rsidP="001F669C">
      <w:pPr>
        <w:ind w:left="720" w:firstLine="0"/>
        <w:rPr>
          <w:rtl/>
          <w:lang w:eastAsia="he-IL"/>
        </w:rPr>
      </w:pPr>
      <w:r>
        <w:rPr>
          <w:rtl/>
          <w:lang w:eastAsia="he-IL"/>
        </w:rPr>
        <w:t>בתוקף סמכותי לפי סעיפים 32(ב) ו-60 לחוק הפיקוח על שירותים פיננסיים (קופות גמל), התשס"ה-2005, ולפי סעיפים 36א ו-112 לחוק הפיקוח על שירתים פיננסיים (ביטוחי), התשמ"א-1981, ובאישור ועדת הכספים של הכנסת, אני מתקין תקנות אלה:</w:t>
      </w:r>
    </w:p>
    <w:p w:rsidR="001F669C" w:rsidRDefault="001F669C" w:rsidP="001F669C">
      <w:pPr>
        <w:rPr>
          <w:rtl/>
          <w:lang w:eastAsia="he-IL"/>
        </w:rPr>
      </w:pPr>
      <w:bookmarkStart w:id="818" w:name="_ETM_Q1_2215583"/>
      <w:bookmarkStart w:id="819" w:name="_ETM_Q1_2215646"/>
      <w:bookmarkEnd w:id="818"/>
      <w:bookmarkEnd w:id="819"/>
    </w:p>
    <w:p w:rsidR="001F669C" w:rsidRDefault="001F669C" w:rsidP="001F669C">
      <w:pPr>
        <w:pStyle w:val="afd"/>
        <w:numPr>
          <w:ilvl w:val="0"/>
          <w:numId w:val="4"/>
        </w:numPr>
        <w:rPr>
          <w:rtl/>
          <w:lang w:eastAsia="he-IL"/>
        </w:rPr>
      </w:pPr>
      <w:bookmarkStart w:id="820" w:name="_ETM_Q1_2216094"/>
      <w:bookmarkStart w:id="821" w:name="_ETM_Q1_2216155"/>
      <w:bookmarkEnd w:id="820"/>
      <w:bookmarkEnd w:id="821"/>
      <w:r>
        <w:rPr>
          <w:rtl/>
          <w:lang w:eastAsia="he-IL"/>
        </w:rPr>
        <w:t>תיקון תקנה 2</w:t>
      </w:r>
    </w:p>
    <w:p w:rsidR="001F669C" w:rsidRDefault="001F669C" w:rsidP="001F669C">
      <w:pPr>
        <w:rPr>
          <w:rtl/>
          <w:lang w:eastAsia="he-IL"/>
        </w:rPr>
      </w:pPr>
      <w:bookmarkStart w:id="822" w:name="_ETM_Q1_2171471"/>
      <w:bookmarkStart w:id="823" w:name="_ETM_Q1_2171529"/>
      <w:bookmarkStart w:id="824" w:name="_ETM_Q1_2185268"/>
      <w:bookmarkEnd w:id="822"/>
      <w:bookmarkEnd w:id="823"/>
      <w:bookmarkEnd w:id="824"/>
    </w:p>
    <w:p w:rsidR="001F669C" w:rsidRDefault="001F669C" w:rsidP="001F669C">
      <w:pPr>
        <w:ind w:left="1080" w:firstLine="0"/>
        <w:rPr>
          <w:rtl/>
          <w:lang w:eastAsia="he-IL"/>
        </w:rPr>
      </w:pPr>
      <w:r>
        <w:rPr>
          <w:rtl/>
          <w:lang w:eastAsia="he-IL"/>
        </w:rPr>
        <w:t>בתקנות הפיקוח על שירותים פיננסיים (קופות גמל) (דמי ניהול), התשע"ב-2012 (להלן – התקנות העיקריות), בתקנת 2(א) אחרי פסקה (3) יבוא:</w:t>
      </w:r>
    </w:p>
    <w:p w:rsidR="001F669C" w:rsidRDefault="001F669C" w:rsidP="001F669C">
      <w:pPr>
        <w:ind w:left="1080" w:firstLine="0"/>
        <w:rPr>
          <w:rtl/>
          <w:lang w:eastAsia="he-IL"/>
        </w:rPr>
      </w:pPr>
      <w:bookmarkStart w:id="825" w:name="_ETM_Q1_2225656"/>
      <w:bookmarkStart w:id="826" w:name="_ETM_Q1_2225723"/>
      <w:bookmarkEnd w:id="825"/>
      <w:bookmarkEnd w:id="826"/>
    </w:p>
    <w:p w:rsidR="001F669C" w:rsidRDefault="001F669C" w:rsidP="001F669C">
      <w:pPr>
        <w:ind w:left="1440" w:hanging="360"/>
        <w:rPr>
          <w:rtl/>
          <w:lang w:eastAsia="he-IL"/>
        </w:rPr>
      </w:pPr>
      <w:r>
        <w:rPr>
          <w:rtl/>
          <w:lang w:eastAsia="he-IL"/>
        </w:rPr>
        <w:t>"(4)</w:t>
      </w:r>
      <w:r>
        <w:rPr>
          <w:rtl/>
          <w:lang w:eastAsia="he-IL"/>
        </w:rPr>
        <w:tab/>
        <w:t>על אף האמור בפסקה (3), לעניין מקבלי קצבת זקנה בפוליסות ביטוח שהוצאו לפי קופות ביטוח מיום ל' בשבט התשפ"ב (2 בינואר 2022)</w:t>
      </w:r>
      <w:bookmarkStart w:id="827" w:name="_ETM_Q1_2233448"/>
      <w:bookmarkEnd w:id="827"/>
      <w:r>
        <w:rPr>
          <w:rtl/>
          <w:lang w:eastAsia="he-IL"/>
        </w:rPr>
        <w:t>, מתוך סך כל הנכסים העומדים כנגד התחייבויות הקופה למקבל קצבת זקנה בשיעור שלא יעלה על 0.3 אחוז בשנה. לעניין זה "קצבת זקנה" – קצבה המשולמת לעמית מקופת גמל לקצבה, שהוא זכאי לקבלה מהגיעו לגיל המזכה בכך, לפי תקנון הקופה או לתנאי הפוליסה, לפי העניין, לרבות קצבה המשולמת למוטב בשל מותו של מקבל קצבת זקנה".</w:t>
      </w:r>
    </w:p>
    <w:p w:rsidR="001F669C" w:rsidRDefault="001F669C" w:rsidP="001F669C">
      <w:pPr>
        <w:rPr>
          <w:rtl/>
          <w:lang w:eastAsia="he-IL"/>
        </w:rPr>
      </w:pPr>
      <w:bookmarkStart w:id="828" w:name="_ETM_Q1_2162407"/>
      <w:bookmarkStart w:id="829" w:name="_ETM_Q1_2162468"/>
      <w:bookmarkEnd w:id="828"/>
      <w:bookmarkEnd w:id="829"/>
    </w:p>
    <w:p w:rsidR="001F669C" w:rsidRDefault="001F669C" w:rsidP="001F669C">
      <w:pPr>
        <w:rPr>
          <w:rtl/>
          <w:lang w:eastAsia="he-IL"/>
        </w:rPr>
      </w:pPr>
      <w:bookmarkStart w:id="830" w:name="_ETM_Q1_2271899"/>
      <w:bookmarkStart w:id="831" w:name="_ETM_Q1_2271955"/>
      <w:bookmarkEnd w:id="830"/>
      <w:bookmarkEnd w:id="831"/>
      <w:r>
        <w:rPr>
          <w:rtl/>
          <w:lang w:eastAsia="he-IL"/>
        </w:rPr>
        <w:t xml:space="preserve">בהקשר </w:t>
      </w:r>
      <w:bookmarkStart w:id="832" w:name="_ETM_Q1_2272701"/>
      <w:bookmarkEnd w:id="832"/>
      <w:r>
        <w:rPr>
          <w:rtl/>
          <w:lang w:eastAsia="he-IL"/>
        </w:rPr>
        <w:t xml:space="preserve">הזה נבקש חידוד קטן. כדי להסביר שזה חל רק </w:t>
      </w:r>
      <w:bookmarkStart w:id="833" w:name="_ETM_Q1_2277276"/>
      <w:bookmarkEnd w:id="833"/>
      <w:r>
        <w:rPr>
          <w:rtl/>
          <w:lang w:eastAsia="he-IL"/>
        </w:rPr>
        <w:t xml:space="preserve">מעתה ואילך, כאן צריך להיות מעתה ואילך </w:t>
      </w:r>
      <w:bookmarkStart w:id="834" w:name="_ETM_Q1_2280919"/>
      <w:bookmarkEnd w:id="834"/>
      <w:r>
        <w:rPr>
          <w:rtl/>
          <w:lang w:eastAsia="he-IL"/>
        </w:rPr>
        <w:t xml:space="preserve">רק על מוטבים, שאירים של אותו מקבל קצבה כי הקצבה </w:t>
      </w:r>
      <w:bookmarkStart w:id="835" w:name="_ETM_Q1_2284255"/>
      <w:bookmarkEnd w:id="835"/>
      <w:r>
        <w:rPr>
          <w:rtl/>
          <w:lang w:eastAsia="he-IL"/>
        </w:rPr>
        <w:t xml:space="preserve">שלהם נגזרת מהזכאות של מקבל הקצבה. לכן אנחנו מציעים שיהיה </w:t>
      </w:r>
      <w:bookmarkStart w:id="836" w:name="_ETM_Q1_2288059"/>
      <w:bookmarkEnd w:id="836"/>
      <w:r>
        <w:rPr>
          <w:rtl/>
          <w:lang w:eastAsia="he-IL"/>
        </w:rPr>
        <w:t xml:space="preserve">לרבות קצבה המשולמת למוטב בשל מותו של אותו מקבל קצבת </w:t>
      </w:r>
      <w:bookmarkStart w:id="837" w:name="_ETM_Q1_2291697"/>
      <w:bookmarkEnd w:id="837"/>
      <w:r>
        <w:rPr>
          <w:rtl/>
          <w:lang w:eastAsia="he-IL"/>
        </w:rPr>
        <w:t>זקנה.</w:t>
      </w:r>
    </w:p>
    <w:p w:rsidR="001F669C" w:rsidRDefault="001F669C" w:rsidP="001F669C">
      <w:pPr>
        <w:rPr>
          <w:rtl/>
          <w:lang w:eastAsia="he-IL"/>
        </w:rPr>
      </w:pPr>
      <w:bookmarkStart w:id="838" w:name="_ETM_Q1_2294207"/>
      <w:bookmarkEnd w:id="838"/>
    </w:p>
    <w:p w:rsidR="001F669C" w:rsidRDefault="001F669C" w:rsidP="001F669C">
      <w:pPr>
        <w:pStyle w:val="af6"/>
        <w:keepNext/>
        <w:rPr>
          <w:rtl/>
        </w:rPr>
      </w:pPr>
      <w:bookmarkStart w:id="839" w:name="ET_yor_5857_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39"/>
    </w:p>
    <w:p w:rsidR="001F669C" w:rsidRDefault="001F669C" w:rsidP="001F669C">
      <w:pPr>
        <w:pStyle w:val="KeepWithNext"/>
        <w:rPr>
          <w:rFonts w:hint="cs"/>
          <w:rtl/>
          <w:lang w:eastAsia="he-IL"/>
        </w:rPr>
      </w:pPr>
    </w:p>
    <w:p w:rsidR="001F669C" w:rsidRDefault="001F669C" w:rsidP="001F669C">
      <w:pPr>
        <w:rPr>
          <w:rtl/>
          <w:lang w:eastAsia="he-IL"/>
        </w:rPr>
      </w:pPr>
      <w:bookmarkStart w:id="840" w:name="_ETM_Q1_2294463"/>
      <w:bookmarkStart w:id="841" w:name="_ETM_Q1_2294484"/>
      <w:bookmarkEnd w:id="840"/>
      <w:bookmarkEnd w:id="841"/>
      <w:r>
        <w:rPr>
          <w:rtl/>
          <w:lang w:eastAsia="he-IL"/>
        </w:rPr>
        <w:t>בסדר.</w:t>
      </w:r>
    </w:p>
    <w:p w:rsidR="001F669C" w:rsidRDefault="001F669C" w:rsidP="001F669C">
      <w:pPr>
        <w:rPr>
          <w:rtl/>
          <w:lang w:eastAsia="he-IL"/>
        </w:rPr>
      </w:pPr>
      <w:bookmarkStart w:id="842" w:name="_ETM_Q1_2294257"/>
      <w:bookmarkStart w:id="843" w:name="_ETM_Q1_2294320"/>
      <w:bookmarkStart w:id="844" w:name="_ETM_Q1_2297449"/>
      <w:bookmarkEnd w:id="842"/>
      <w:bookmarkEnd w:id="843"/>
      <w:bookmarkEnd w:id="844"/>
    </w:p>
    <w:p w:rsidR="001F669C" w:rsidRDefault="001F669C" w:rsidP="001F669C">
      <w:pPr>
        <w:pStyle w:val="af9"/>
        <w:keepNext/>
        <w:rPr>
          <w:rtl/>
          <w:lang w:eastAsia="he-IL"/>
        </w:rPr>
      </w:pPr>
      <w:bookmarkStart w:id="845" w:name="ET_guest_דור_פישר_86"/>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845"/>
    </w:p>
    <w:p w:rsidR="001F669C" w:rsidRDefault="001F669C" w:rsidP="001F669C">
      <w:pPr>
        <w:pStyle w:val="KeepWithNext"/>
        <w:rPr>
          <w:rFonts w:hint="cs"/>
          <w:rtl/>
          <w:lang w:eastAsia="he-IL"/>
        </w:rPr>
      </w:pPr>
    </w:p>
    <w:p w:rsidR="001F669C" w:rsidRDefault="001F669C" w:rsidP="001F669C">
      <w:pPr>
        <w:pStyle w:val="afd"/>
        <w:numPr>
          <w:ilvl w:val="0"/>
          <w:numId w:val="4"/>
        </w:numPr>
        <w:rPr>
          <w:rtl/>
          <w:lang w:eastAsia="he-IL"/>
        </w:rPr>
      </w:pPr>
      <w:bookmarkStart w:id="846" w:name="_ETM_Q1_2297757"/>
      <w:bookmarkStart w:id="847" w:name="_ETM_Q1_2297796"/>
      <w:bookmarkEnd w:id="846"/>
      <w:bookmarkEnd w:id="847"/>
      <w:r>
        <w:rPr>
          <w:rtl/>
          <w:lang w:eastAsia="he-IL"/>
        </w:rPr>
        <w:t>תיקון תקנה 3</w:t>
      </w:r>
    </w:p>
    <w:p w:rsidR="001F669C" w:rsidRDefault="001F669C" w:rsidP="001F669C">
      <w:pPr>
        <w:rPr>
          <w:rtl/>
          <w:lang w:eastAsia="he-IL"/>
        </w:rPr>
      </w:pPr>
      <w:bookmarkStart w:id="848" w:name="_ETM_Q1_2295343"/>
      <w:bookmarkStart w:id="849" w:name="_ETM_Q1_2295393"/>
      <w:bookmarkEnd w:id="848"/>
      <w:bookmarkEnd w:id="849"/>
    </w:p>
    <w:p w:rsidR="001F669C" w:rsidRDefault="001F669C" w:rsidP="001F669C">
      <w:pPr>
        <w:ind w:left="360"/>
        <w:rPr>
          <w:rtl/>
          <w:lang w:eastAsia="he-IL"/>
        </w:rPr>
      </w:pPr>
      <w:r>
        <w:rPr>
          <w:rtl/>
          <w:lang w:eastAsia="he-IL"/>
        </w:rPr>
        <w:t xml:space="preserve">בתקנה 3 לתקנות העיקריות – </w:t>
      </w:r>
    </w:p>
    <w:p w:rsidR="001F669C" w:rsidRDefault="001F669C" w:rsidP="001F669C">
      <w:pPr>
        <w:ind w:left="360"/>
        <w:rPr>
          <w:rtl/>
          <w:lang w:eastAsia="he-IL"/>
        </w:rPr>
      </w:pPr>
    </w:p>
    <w:p w:rsidR="001F669C" w:rsidRDefault="001F669C" w:rsidP="001F669C">
      <w:pPr>
        <w:pStyle w:val="afd"/>
        <w:numPr>
          <w:ilvl w:val="0"/>
          <w:numId w:val="5"/>
        </w:numPr>
        <w:rPr>
          <w:rtl/>
          <w:lang w:eastAsia="he-IL"/>
        </w:rPr>
      </w:pPr>
      <w:r>
        <w:rPr>
          <w:rtl/>
          <w:lang w:eastAsia="he-IL"/>
        </w:rPr>
        <w:t>בתקנת משנה (א) אחרי פסקה (1) יבוא:</w:t>
      </w:r>
    </w:p>
    <w:p w:rsidR="001F669C" w:rsidRDefault="001F669C" w:rsidP="001F669C">
      <w:pPr>
        <w:rPr>
          <w:lang w:eastAsia="he-IL"/>
        </w:rPr>
      </w:pPr>
      <w:bookmarkStart w:id="850" w:name="_ETM_Q1_2298955"/>
      <w:bookmarkStart w:id="851" w:name="_ETM_Q1_2299042"/>
      <w:bookmarkEnd w:id="850"/>
      <w:bookmarkEnd w:id="851"/>
    </w:p>
    <w:p w:rsidR="001F669C" w:rsidRDefault="001F669C" w:rsidP="001F669C">
      <w:pPr>
        <w:ind w:left="2160" w:hanging="720"/>
        <w:rPr>
          <w:rtl/>
          <w:lang w:eastAsia="he-IL"/>
        </w:rPr>
      </w:pPr>
      <w:r>
        <w:rPr>
          <w:rtl/>
          <w:lang w:eastAsia="he-IL"/>
        </w:rPr>
        <w:t>"(1א)</w:t>
      </w:r>
      <w:r>
        <w:rPr>
          <w:rtl/>
          <w:lang w:eastAsia="he-IL"/>
        </w:rPr>
        <w:tab/>
        <w:t>על אף האמור בפסקה (1) מתוך סך כל הנכסים העומדים כנגד התחייבויות הקרן לכלל מקבלי קצבת הזקנה שהחלו לקבל קצבת זקנה ביום ל' בשבט התשפ"ב (1 בפברואר 2022) או לאחריו – בשיעור שלא יעלה על 0.3 אחוז בשנה".</w:t>
      </w:r>
    </w:p>
    <w:p w:rsidR="001F669C" w:rsidRDefault="001F669C" w:rsidP="001F669C">
      <w:pPr>
        <w:ind w:left="720"/>
        <w:rPr>
          <w:rtl/>
          <w:lang w:eastAsia="he-IL"/>
        </w:rPr>
      </w:pPr>
      <w:bookmarkStart w:id="852" w:name="_ETM_Q1_2318197"/>
      <w:bookmarkStart w:id="853" w:name="_ETM_Q1_2318256"/>
      <w:bookmarkEnd w:id="852"/>
      <w:bookmarkEnd w:id="853"/>
    </w:p>
    <w:p w:rsidR="001F669C" w:rsidRDefault="001F669C" w:rsidP="001F669C">
      <w:pPr>
        <w:pStyle w:val="afd"/>
        <w:numPr>
          <w:ilvl w:val="0"/>
          <w:numId w:val="5"/>
        </w:numPr>
        <w:rPr>
          <w:rtl/>
          <w:lang w:eastAsia="he-IL"/>
        </w:rPr>
      </w:pPr>
      <w:bookmarkStart w:id="854" w:name="_ETM_Q1_2319556"/>
      <w:bookmarkStart w:id="855" w:name="_ETM_Q1_2319618"/>
      <w:bookmarkEnd w:id="854"/>
      <w:bookmarkEnd w:id="855"/>
      <w:r>
        <w:rPr>
          <w:rtl/>
          <w:lang w:eastAsia="he-IL"/>
        </w:rPr>
        <w:t>בתקנת משנה (ב), בפסקה (3) -</w:t>
      </w:r>
    </w:p>
    <w:p w:rsidR="001F669C" w:rsidRDefault="001F669C" w:rsidP="001F669C">
      <w:pPr>
        <w:rPr>
          <w:rtl/>
          <w:lang w:eastAsia="he-IL"/>
        </w:rPr>
      </w:pPr>
      <w:bookmarkStart w:id="856" w:name="_ETM_Q1_1939630"/>
      <w:bookmarkStart w:id="857" w:name="_ETM_Q1_1939650"/>
      <w:bookmarkStart w:id="858" w:name="_ETM_Q1_1942418"/>
      <w:bookmarkEnd w:id="856"/>
      <w:bookmarkEnd w:id="857"/>
      <w:bookmarkEnd w:id="858"/>
    </w:p>
    <w:p w:rsidR="001F669C" w:rsidRDefault="001F669C" w:rsidP="001F669C">
      <w:pPr>
        <w:pStyle w:val="afd"/>
        <w:numPr>
          <w:ilvl w:val="0"/>
          <w:numId w:val="6"/>
        </w:numPr>
        <w:rPr>
          <w:rtl/>
          <w:lang w:eastAsia="he-IL"/>
        </w:rPr>
      </w:pPr>
      <w:r>
        <w:rPr>
          <w:rtl/>
          <w:lang w:eastAsia="he-IL"/>
        </w:rPr>
        <w:t>בפסקת משנה (א) אחרי "ואילך" יבוא "למעט נכסים העומדים כנגד התחייבויות הקרן למקבלי קצבת זקנה אשר החלו לקבל קצבת זקנה מיום ל' בשבט התשפ"|ב (1 בפברואר 2022).</w:t>
      </w:r>
    </w:p>
    <w:p w:rsidR="001F669C" w:rsidRDefault="001F669C" w:rsidP="001F669C">
      <w:pPr>
        <w:rPr>
          <w:lang w:eastAsia="he-IL"/>
        </w:rPr>
      </w:pPr>
      <w:bookmarkStart w:id="859" w:name="_ETM_Q1_2325251"/>
      <w:bookmarkStart w:id="860" w:name="_ETM_Q1_2325317"/>
      <w:bookmarkEnd w:id="859"/>
      <w:bookmarkEnd w:id="860"/>
    </w:p>
    <w:p w:rsidR="001F669C" w:rsidRDefault="001F669C" w:rsidP="001F669C">
      <w:pPr>
        <w:pStyle w:val="afd"/>
        <w:numPr>
          <w:ilvl w:val="0"/>
          <w:numId w:val="6"/>
        </w:numPr>
        <w:rPr>
          <w:rtl/>
          <w:lang w:eastAsia="he-IL"/>
        </w:rPr>
      </w:pPr>
      <w:r>
        <w:rPr>
          <w:rtl/>
          <w:lang w:eastAsia="he-IL"/>
        </w:rPr>
        <w:t>אחרי פסקת משנה (ב) יבוא:</w:t>
      </w:r>
    </w:p>
    <w:p w:rsidR="001F669C" w:rsidRDefault="001F669C" w:rsidP="001F669C">
      <w:pPr>
        <w:rPr>
          <w:rtl/>
          <w:lang w:eastAsia="he-IL"/>
        </w:rPr>
      </w:pPr>
      <w:bookmarkStart w:id="861" w:name="_ETM_Q1_1933302"/>
      <w:bookmarkEnd w:id="861"/>
    </w:p>
    <w:p w:rsidR="001F669C" w:rsidRDefault="001F669C" w:rsidP="001F669C">
      <w:pPr>
        <w:ind w:left="2160" w:hanging="360"/>
        <w:rPr>
          <w:rtl/>
          <w:lang w:eastAsia="he-IL"/>
        </w:rPr>
      </w:pPr>
      <w:r>
        <w:rPr>
          <w:rtl/>
          <w:lang w:eastAsia="he-IL"/>
        </w:rPr>
        <w:t>"(ג)</w:t>
      </w:r>
      <w:r>
        <w:rPr>
          <w:rtl/>
          <w:lang w:eastAsia="he-IL"/>
        </w:rPr>
        <w:tab/>
        <w:t>מתוך סך כל הנכסים העומדים כנגד התחייבויות הקרן למקבלי קצבת הזקנה שהחלו לקבל קצבת זקנה ביום ל' בשבט התשפ"ב (1 בפברואר 2022) או לאחריו – בשיעור שלא יעלה על 0.3 אחוז בשנה".</w:t>
      </w:r>
    </w:p>
    <w:p w:rsidR="001F669C" w:rsidRDefault="001F669C" w:rsidP="001F669C">
      <w:pPr>
        <w:ind w:left="1080"/>
        <w:rPr>
          <w:rtl/>
          <w:lang w:eastAsia="he-IL"/>
        </w:rPr>
      </w:pPr>
      <w:bookmarkStart w:id="862" w:name="_ETM_Q1_2347203"/>
      <w:bookmarkStart w:id="863" w:name="_ETM_Q1_2347265"/>
      <w:bookmarkStart w:id="864" w:name="_ETM_Q1_2348466"/>
      <w:bookmarkEnd w:id="862"/>
      <w:bookmarkEnd w:id="863"/>
      <w:bookmarkEnd w:id="864"/>
    </w:p>
    <w:p w:rsidR="001F669C" w:rsidRDefault="001F669C" w:rsidP="001F669C">
      <w:pPr>
        <w:pStyle w:val="afd"/>
        <w:numPr>
          <w:ilvl w:val="0"/>
          <w:numId w:val="5"/>
        </w:numPr>
        <w:rPr>
          <w:rtl/>
          <w:lang w:eastAsia="he-IL"/>
        </w:rPr>
      </w:pPr>
      <w:bookmarkStart w:id="865" w:name="_ETM_Q1_2348521"/>
      <w:bookmarkEnd w:id="865"/>
      <w:r>
        <w:rPr>
          <w:rtl/>
          <w:lang w:eastAsia="he-IL"/>
        </w:rPr>
        <w:t>בתקנת משנה (ג), בפסקה (1) -</w:t>
      </w:r>
    </w:p>
    <w:p w:rsidR="001F669C" w:rsidRDefault="001F669C" w:rsidP="001F669C">
      <w:pPr>
        <w:ind w:firstLine="0"/>
        <w:rPr>
          <w:rtl/>
          <w:lang w:eastAsia="he-IL"/>
        </w:rPr>
      </w:pPr>
      <w:bookmarkStart w:id="866" w:name="_ETM_Q1_2321607"/>
      <w:bookmarkStart w:id="867" w:name="_ETM_Q1_2321689"/>
      <w:bookmarkEnd w:id="866"/>
      <w:bookmarkEnd w:id="867"/>
    </w:p>
    <w:p w:rsidR="001F669C" w:rsidRDefault="001F669C" w:rsidP="001F669C">
      <w:pPr>
        <w:pStyle w:val="afd"/>
        <w:numPr>
          <w:ilvl w:val="0"/>
          <w:numId w:val="7"/>
        </w:numPr>
        <w:rPr>
          <w:rtl/>
          <w:lang w:eastAsia="he-IL"/>
        </w:rPr>
      </w:pPr>
      <w:bookmarkStart w:id="868" w:name="_ETM_Q1_2349269"/>
      <w:bookmarkStart w:id="869" w:name="_ETM_Q1_2349328"/>
      <w:bookmarkEnd w:id="868"/>
      <w:bookmarkEnd w:id="869"/>
      <w:r>
        <w:rPr>
          <w:rtl/>
          <w:lang w:eastAsia="he-IL"/>
        </w:rPr>
        <w:t>בפסקת משנה (ב)(2) במקום "ביום התחילה ואילך" יבוא "מיום התחילה, למעט מקבל קצבת זקנה שהחל לקבל קצבת זקנה מיום ל' בשבט התשפ"ב (1 בפברואר 2022)".</w:t>
      </w:r>
    </w:p>
    <w:p w:rsidR="001F669C" w:rsidRDefault="001F669C" w:rsidP="001F669C">
      <w:pPr>
        <w:rPr>
          <w:lang w:eastAsia="he-IL"/>
        </w:rPr>
      </w:pPr>
      <w:bookmarkStart w:id="870" w:name="_ETM_Q1_2367646"/>
      <w:bookmarkStart w:id="871" w:name="_ETM_Q1_2367710"/>
      <w:bookmarkEnd w:id="870"/>
      <w:bookmarkEnd w:id="871"/>
    </w:p>
    <w:p w:rsidR="001F669C" w:rsidRDefault="001F669C" w:rsidP="001F669C">
      <w:pPr>
        <w:pStyle w:val="afd"/>
        <w:numPr>
          <w:ilvl w:val="0"/>
          <w:numId w:val="7"/>
        </w:numPr>
        <w:rPr>
          <w:rtl/>
          <w:lang w:eastAsia="he-IL"/>
        </w:rPr>
      </w:pPr>
      <w:r>
        <w:rPr>
          <w:rtl/>
          <w:lang w:eastAsia="he-IL"/>
        </w:rPr>
        <w:t>בסופה יבוא:</w:t>
      </w:r>
    </w:p>
    <w:p w:rsidR="001F669C" w:rsidRDefault="001F669C" w:rsidP="001F669C">
      <w:pPr>
        <w:rPr>
          <w:lang w:eastAsia="he-IL"/>
        </w:rPr>
      </w:pPr>
    </w:p>
    <w:p w:rsidR="001F669C" w:rsidRDefault="001F669C" w:rsidP="001F669C">
      <w:pPr>
        <w:pStyle w:val="afd"/>
        <w:ind w:left="2160" w:hanging="360"/>
        <w:rPr>
          <w:rtl/>
          <w:lang w:eastAsia="he-IL"/>
        </w:rPr>
      </w:pPr>
      <w:r>
        <w:rPr>
          <w:rtl/>
          <w:lang w:eastAsia="he-IL"/>
        </w:rPr>
        <w:t>"(3)</w:t>
      </w:r>
      <w:r>
        <w:rPr>
          <w:rtl/>
          <w:lang w:eastAsia="he-IL"/>
        </w:rPr>
        <w:tab/>
        <w:t>אם החל לקבל קצבת זקנה ביום ל' בשבט התשפ"ב (1 בפברואר 2022) או לאחריו – בשיעור שלא יעלה על 0.3 אחוז לשנה".</w:t>
      </w:r>
    </w:p>
    <w:p w:rsidR="001F669C" w:rsidRDefault="001F669C" w:rsidP="001F669C">
      <w:pPr>
        <w:rPr>
          <w:rtl/>
          <w:lang w:eastAsia="he-IL"/>
        </w:rPr>
      </w:pPr>
      <w:bookmarkStart w:id="872" w:name="_ETM_Q1_1909502"/>
      <w:bookmarkStart w:id="873" w:name="_ETM_Q1_1909567"/>
      <w:bookmarkEnd w:id="872"/>
      <w:bookmarkEnd w:id="873"/>
    </w:p>
    <w:p w:rsidR="001F669C" w:rsidRDefault="001F669C" w:rsidP="001F669C">
      <w:pPr>
        <w:pStyle w:val="afd"/>
        <w:numPr>
          <w:ilvl w:val="0"/>
          <w:numId w:val="5"/>
        </w:numPr>
        <w:rPr>
          <w:rtl/>
          <w:lang w:eastAsia="he-IL"/>
        </w:rPr>
      </w:pPr>
      <w:bookmarkStart w:id="874" w:name="_ETM_Q1_2375722"/>
      <w:bookmarkStart w:id="875" w:name="_ETM_Q1_2375750"/>
      <w:bookmarkEnd w:id="874"/>
      <w:bookmarkEnd w:id="875"/>
      <w:r>
        <w:rPr>
          <w:rtl/>
          <w:lang w:eastAsia="he-IL"/>
        </w:rPr>
        <w:t>אחרי תקנת משנה (ג) יבוא:</w:t>
      </w:r>
    </w:p>
    <w:p w:rsidR="001F669C" w:rsidRDefault="001F669C" w:rsidP="001F669C">
      <w:pPr>
        <w:rPr>
          <w:rtl/>
          <w:lang w:eastAsia="he-IL"/>
        </w:rPr>
      </w:pPr>
      <w:bookmarkStart w:id="876" w:name="_ETM_Q1_1649627"/>
      <w:bookmarkStart w:id="877" w:name="_ETM_Q1_1649683"/>
      <w:bookmarkStart w:id="878" w:name="_ETM_Q1_1652060"/>
      <w:bookmarkStart w:id="879" w:name="_ETM_Q1_2379962"/>
      <w:bookmarkEnd w:id="876"/>
      <w:bookmarkEnd w:id="877"/>
      <w:bookmarkEnd w:id="878"/>
      <w:bookmarkEnd w:id="879"/>
    </w:p>
    <w:p w:rsidR="001F669C" w:rsidRDefault="001F669C" w:rsidP="001F669C">
      <w:pPr>
        <w:ind w:left="1440" w:firstLine="0"/>
        <w:rPr>
          <w:rtl/>
          <w:lang w:eastAsia="he-IL"/>
        </w:rPr>
      </w:pPr>
      <w:bookmarkStart w:id="880" w:name="_ETM_Q1_2380013"/>
      <w:bookmarkEnd w:id="880"/>
      <w:r>
        <w:rPr>
          <w:rtl/>
          <w:lang w:eastAsia="he-IL"/>
        </w:rPr>
        <w:t>"בתקנה זו "קצבת זקנה" – קצבה המשולמת לעמית מקופת גמל לקצבה, שהוא זכאי לקבלה מהגיעו לגיל המזכה בכך לפי תקנון הקופה או תנאי הפוליסה, לפי העניין, לרבות קצבה המשולמת למוטב בשל מותו של אותו מקבל קצבת זקנה".</w:t>
      </w:r>
    </w:p>
    <w:p w:rsidR="001F669C" w:rsidRDefault="001F669C" w:rsidP="001F669C">
      <w:pPr>
        <w:ind w:left="720"/>
        <w:rPr>
          <w:rtl/>
          <w:lang w:eastAsia="he-IL"/>
        </w:rPr>
      </w:pPr>
    </w:p>
    <w:p w:rsidR="001F669C" w:rsidRDefault="001F669C" w:rsidP="001F669C">
      <w:pPr>
        <w:pStyle w:val="afd"/>
        <w:numPr>
          <w:ilvl w:val="0"/>
          <w:numId w:val="4"/>
        </w:numPr>
        <w:rPr>
          <w:rtl/>
          <w:lang w:eastAsia="he-IL"/>
        </w:rPr>
      </w:pPr>
      <w:bookmarkStart w:id="881" w:name="_ETM_Q1_2400304"/>
      <w:bookmarkStart w:id="882" w:name="_ETM_Q1_2400354"/>
      <w:bookmarkEnd w:id="881"/>
      <w:bookmarkEnd w:id="882"/>
      <w:r>
        <w:rPr>
          <w:rtl/>
          <w:lang w:eastAsia="he-IL"/>
        </w:rPr>
        <w:t>תחולה ותחילה</w:t>
      </w:r>
    </w:p>
    <w:p w:rsidR="001F669C" w:rsidRDefault="001F669C" w:rsidP="001F669C">
      <w:pPr>
        <w:ind w:firstLine="0"/>
        <w:rPr>
          <w:rtl/>
          <w:lang w:eastAsia="he-IL"/>
        </w:rPr>
      </w:pPr>
      <w:bookmarkStart w:id="883" w:name="_ETM_Q1_1642722"/>
      <w:bookmarkStart w:id="884" w:name="_ETM_Q1_1642764"/>
      <w:bookmarkEnd w:id="883"/>
      <w:bookmarkEnd w:id="884"/>
    </w:p>
    <w:p w:rsidR="001F669C" w:rsidRDefault="001F669C" w:rsidP="001F669C">
      <w:pPr>
        <w:ind w:left="1080" w:firstLine="0"/>
        <w:rPr>
          <w:rtl/>
          <w:lang w:eastAsia="he-IL"/>
        </w:rPr>
      </w:pPr>
      <w:bookmarkStart w:id="885" w:name="_ETM_Q1_2404913"/>
      <w:bookmarkStart w:id="886" w:name="_ETM_Q1_2404970"/>
      <w:bookmarkEnd w:id="885"/>
      <w:bookmarkEnd w:id="886"/>
      <w:r>
        <w:rPr>
          <w:rtl/>
          <w:lang w:eastAsia="he-IL"/>
        </w:rPr>
        <w:t xml:space="preserve">תחילתן של תקנות אלה ביום ל' בשבט </w:t>
      </w:r>
      <w:bookmarkStart w:id="887" w:name="_ETM_Q1_2404190"/>
      <w:bookmarkEnd w:id="887"/>
      <w:r>
        <w:rPr>
          <w:rtl/>
          <w:lang w:eastAsia="he-IL"/>
        </w:rPr>
        <w:t>התשפ"ב (1 בפברואר 2022).</w:t>
      </w:r>
    </w:p>
    <w:p w:rsidR="001F669C" w:rsidRDefault="001F669C" w:rsidP="001F669C">
      <w:pPr>
        <w:ind w:left="1080" w:firstLine="0"/>
        <w:rPr>
          <w:rtl/>
          <w:lang w:eastAsia="he-IL"/>
        </w:rPr>
      </w:pPr>
    </w:p>
    <w:p w:rsidR="001F669C" w:rsidRDefault="001F669C" w:rsidP="001F669C">
      <w:pPr>
        <w:pStyle w:val="a4"/>
        <w:keepNext/>
        <w:rPr>
          <w:rtl/>
        </w:rPr>
      </w:pPr>
      <w:bookmarkStart w:id="888" w:name="ET_speaker_קריאה_8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888"/>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כותרת המשנה צריכה להיות רק תחילה.</w:t>
      </w:r>
    </w:p>
    <w:p w:rsidR="001F669C" w:rsidRDefault="001F669C" w:rsidP="001F669C">
      <w:pPr>
        <w:rPr>
          <w:rtl/>
          <w:lang w:eastAsia="he-IL"/>
        </w:rPr>
      </w:pPr>
      <w:bookmarkStart w:id="889" w:name="_ETM_Q1_2412147"/>
      <w:bookmarkStart w:id="890" w:name="_ETM_Q1_2412208"/>
      <w:bookmarkEnd w:id="889"/>
      <w:bookmarkEnd w:id="890"/>
    </w:p>
    <w:p w:rsidR="001F669C" w:rsidRDefault="001F669C" w:rsidP="001F669C">
      <w:pPr>
        <w:pStyle w:val="af9"/>
        <w:keepNext/>
        <w:rPr>
          <w:rtl/>
          <w:lang w:eastAsia="he-IL"/>
        </w:rPr>
      </w:pPr>
      <w:bookmarkStart w:id="891" w:name="ET_guest_דור_פישר_88"/>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bookmarkEnd w:id="891"/>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 xml:space="preserve">כן. </w:t>
      </w:r>
      <w:bookmarkStart w:id="892" w:name="_ETM_Q1_2410759"/>
      <w:bookmarkEnd w:id="892"/>
      <w:r>
        <w:rPr>
          <w:rtl/>
          <w:lang w:eastAsia="he-IL"/>
        </w:rPr>
        <w:t>נכון. בלי תחולה.</w:t>
      </w:r>
      <w:bookmarkStart w:id="893" w:name="_ETM_Q1_2414125"/>
      <w:bookmarkEnd w:id="893"/>
    </w:p>
    <w:p w:rsidR="001F669C" w:rsidRDefault="001F669C" w:rsidP="001F669C">
      <w:pPr>
        <w:rPr>
          <w:rtl/>
          <w:lang w:eastAsia="he-IL"/>
        </w:rPr>
      </w:pPr>
      <w:bookmarkStart w:id="894" w:name="_ETM_Q1_2414188"/>
      <w:bookmarkStart w:id="895" w:name="_ETM_Q1_2415389"/>
      <w:bookmarkEnd w:id="894"/>
      <w:bookmarkEnd w:id="895"/>
    </w:p>
    <w:p w:rsidR="001F669C" w:rsidRDefault="001F669C" w:rsidP="001F669C">
      <w:pPr>
        <w:pStyle w:val="af9"/>
        <w:keepNext/>
        <w:rPr>
          <w:rtl/>
          <w:lang w:eastAsia="he-IL"/>
        </w:rPr>
      </w:pPr>
      <w:bookmarkStart w:id="896" w:name="ET_guest_לינור_דויטש_90"/>
      <w:r>
        <w:rPr>
          <w:rStyle w:val="TagStyle"/>
          <w:rFonts w:hint="cs"/>
          <w:rtl/>
        </w:rPr>
        <w:t xml:space="preserve"> &lt;&lt; אורח &gt;&gt; </w:t>
      </w:r>
      <w:r>
        <w:rPr>
          <w:rFonts w:hint="cs"/>
          <w:rtl/>
          <w:lang w:eastAsia="he-IL"/>
        </w:rPr>
        <w:t>לינור דויטש:</w:t>
      </w:r>
      <w:r>
        <w:rPr>
          <w:rStyle w:val="TagStyle"/>
          <w:rFonts w:hint="cs"/>
          <w:rtl/>
        </w:rPr>
        <w:t xml:space="preserve"> &lt;&lt; אורח &gt;&gt;</w:t>
      </w:r>
      <w:r>
        <w:rPr>
          <w:rFonts w:hint="cs"/>
          <w:rtl/>
          <w:lang w:eastAsia="he-IL"/>
        </w:rPr>
        <w:t xml:space="preserve"> </w:t>
      </w:r>
      <w:bookmarkEnd w:id="896"/>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אפשר הערה למועד?</w:t>
      </w:r>
    </w:p>
    <w:p w:rsidR="001F669C" w:rsidRDefault="001F669C" w:rsidP="001F669C">
      <w:pPr>
        <w:rPr>
          <w:rtl/>
          <w:lang w:eastAsia="he-IL"/>
        </w:rPr>
      </w:pPr>
    </w:p>
    <w:p w:rsidR="001F669C" w:rsidRDefault="001F669C" w:rsidP="001F669C">
      <w:pPr>
        <w:pStyle w:val="af6"/>
        <w:keepNext/>
        <w:rPr>
          <w:rtl/>
        </w:rPr>
      </w:pPr>
      <w:bookmarkStart w:id="897" w:name="ET_yor_5857_9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97"/>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כן.</w:t>
      </w:r>
    </w:p>
    <w:p w:rsidR="001F669C" w:rsidRDefault="001F669C" w:rsidP="001F669C">
      <w:pPr>
        <w:rPr>
          <w:rtl/>
          <w:lang w:eastAsia="he-IL"/>
        </w:rPr>
      </w:pPr>
      <w:bookmarkStart w:id="898" w:name="_ETM_Q1_2416279"/>
      <w:bookmarkStart w:id="899" w:name="_ETM_Q1_2416325"/>
      <w:bookmarkStart w:id="900" w:name="_ETM_Q1_2417151"/>
      <w:bookmarkEnd w:id="898"/>
      <w:bookmarkEnd w:id="899"/>
      <w:bookmarkEnd w:id="900"/>
    </w:p>
    <w:p w:rsidR="001F669C" w:rsidRDefault="001F669C" w:rsidP="001F669C">
      <w:pPr>
        <w:pStyle w:val="af9"/>
        <w:keepNext/>
        <w:rPr>
          <w:rtl/>
          <w:lang w:eastAsia="he-IL"/>
        </w:rPr>
      </w:pPr>
      <w:bookmarkStart w:id="901" w:name="ET_guest_לינור_דויטש_92"/>
      <w:r>
        <w:rPr>
          <w:rStyle w:val="TagStyle"/>
          <w:rFonts w:hint="cs"/>
          <w:rtl/>
        </w:rPr>
        <w:t xml:space="preserve"> &lt;&lt; אורח &gt;&gt; </w:t>
      </w:r>
      <w:r>
        <w:rPr>
          <w:rFonts w:hint="cs"/>
          <w:rtl/>
          <w:lang w:eastAsia="he-IL"/>
        </w:rPr>
        <w:t>לינור דויטש:</w:t>
      </w:r>
      <w:r>
        <w:rPr>
          <w:rStyle w:val="TagStyle"/>
          <w:rFonts w:hint="cs"/>
          <w:rtl/>
        </w:rPr>
        <w:t xml:space="preserve"> &lt;&lt; אורח &gt;&gt;</w:t>
      </w:r>
      <w:r>
        <w:rPr>
          <w:rFonts w:hint="cs"/>
          <w:rtl/>
          <w:lang w:eastAsia="he-IL"/>
        </w:rPr>
        <w:t xml:space="preserve"> </w:t>
      </w:r>
      <w:bookmarkEnd w:id="901"/>
    </w:p>
    <w:p w:rsidR="001F669C" w:rsidRDefault="001F669C" w:rsidP="001F669C">
      <w:pPr>
        <w:pStyle w:val="KeepWithNext"/>
        <w:rPr>
          <w:rFonts w:hint="cs"/>
          <w:rtl/>
          <w:lang w:eastAsia="he-IL"/>
        </w:rPr>
      </w:pPr>
    </w:p>
    <w:p w:rsidR="001F669C" w:rsidRDefault="001F669C" w:rsidP="001F669C">
      <w:pPr>
        <w:rPr>
          <w:rtl/>
          <w:lang w:eastAsia="he-IL"/>
        </w:rPr>
      </w:pPr>
      <w:bookmarkStart w:id="902" w:name="_ETM_Q1_2417463"/>
      <w:bookmarkStart w:id="903" w:name="_ETM_Q1_2417488"/>
      <w:bookmarkEnd w:id="902"/>
      <w:bookmarkEnd w:id="903"/>
      <w:r>
        <w:rPr>
          <w:rtl/>
          <w:lang w:eastAsia="he-IL"/>
        </w:rPr>
        <w:t>לא הבנתי למה דחינו ל-1 בפברואר. סליחה, לא הייתי מרוכזת כי קיבלתי מסרון מהגננת וזה הלחיץ אותי.</w:t>
      </w:r>
    </w:p>
    <w:p w:rsidR="001F669C" w:rsidRDefault="001F669C" w:rsidP="001F669C">
      <w:pPr>
        <w:rPr>
          <w:rtl/>
          <w:lang w:eastAsia="he-IL"/>
        </w:rPr>
      </w:pPr>
      <w:bookmarkStart w:id="904" w:name="_ETM_Q1_2423777"/>
      <w:bookmarkStart w:id="905" w:name="_ETM_Q1_2423836"/>
      <w:bookmarkStart w:id="906" w:name="_ETM_Q1_2424554"/>
      <w:bookmarkEnd w:id="904"/>
      <w:bookmarkEnd w:id="905"/>
      <w:bookmarkEnd w:id="906"/>
    </w:p>
    <w:p w:rsidR="001F669C" w:rsidRDefault="001F669C" w:rsidP="001F669C">
      <w:pPr>
        <w:pStyle w:val="af6"/>
        <w:keepNext/>
        <w:rPr>
          <w:rtl/>
        </w:rPr>
      </w:pPr>
      <w:bookmarkStart w:id="907" w:name="ET_yor_5857_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7"/>
    </w:p>
    <w:p w:rsidR="001F669C" w:rsidRDefault="001F669C" w:rsidP="001F669C">
      <w:pPr>
        <w:pStyle w:val="KeepWithNext"/>
        <w:rPr>
          <w:rFonts w:hint="cs"/>
          <w:rtl/>
          <w:lang w:eastAsia="he-IL"/>
        </w:rPr>
      </w:pPr>
    </w:p>
    <w:p w:rsidR="001F669C" w:rsidRDefault="001F669C" w:rsidP="001F669C">
      <w:pPr>
        <w:rPr>
          <w:rtl/>
          <w:lang w:eastAsia="he-IL"/>
        </w:rPr>
      </w:pPr>
      <w:bookmarkStart w:id="908" w:name="_ETM_Q1_2424807"/>
      <w:bookmarkStart w:id="909" w:name="_ETM_Q1_2424829"/>
      <w:bookmarkEnd w:id="908"/>
      <w:bookmarkEnd w:id="909"/>
      <w:r>
        <w:rPr>
          <w:rtl/>
          <w:lang w:eastAsia="he-IL"/>
        </w:rPr>
        <w:t>והכול בסדר?</w:t>
      </w:r>
    </w:p>
    <w:p w:rsidR="001F669C" w:rsidRDefault="001F669C" w:rsidP="001F669C">
      <w:pPr>
        <w:rPr>
          <w:rtl/>
          <w:lang w:eastAsia="he-IL"/>
        </w:rPr>
      </w:pPr>
      <w:bookmarkStart w:id="910" w:name="_ETM_Q1_2427429"/>
      <w:bookmarkEnd w:id="910"/>
    </w:p>
    <w:p w:rsidR="001F669C" w:rsidRDefault="001F669C" w:rsidP="001F669C">
      <w:pPr>
        <w:pStyle w:val="af9"/>
        <w:keepNext/>
        <w:rPr>
          <w:rtl/>
          <w:lang w:eastAsia="he-IL"/>
        </w:rPr>
      </w:pPr>
      <w:bookmarkStart w:id="911" w:name="ET_guest_לינור_דויטש_94"/>
      <w:r>
        <w:rPr>
          <w:rStyle w:val="TagStyle"/>
          <w:rFonts w:hint="cs"/>
          <w:rtl/>
        </w:rPr>
        <w:t xml:space="preserve"> &lt;&lt; אורח &gt;&gt; </w:t>
      </w:r>
      <w:r>
        <w:rPr>
          <w:rFonts w:hint="cs"/>
          <w:rtl/>
          <w:lang w:eastAsia="he-IL"/>
        </w:rPr>
        <w:t>לינור דויטש:</w:t>
      </w:r>
      <w:r>
        <w:rPr>
          <w:rStyle w:val="TagStyle"/>
          <w:rFonts w:hint="cs"/>
          <w:rtl/>
        </w:rPr>
        <w:t xml:space="preserve"> &lt;&lt; אורח &gt;&gt;</w:t>
      </w:r>
      <w:r>
        <w:rPr>
          <w:rFonts w:hint="cs"/>
          <w:rtl/>
          <w:lang w:eastAsia="he-IL"/>
        </w:rPr>
        <w:t xml:space="preserve"> </w:t>
      </w:r>
      <w:bookmarkEnd w:id="911"/>
    </w:p>
    <w:p w:rsidR="001F669C" w:rsidRDefault="001F669C" w:rsidP="001F669C">
      <w:pPr>
        <w:pStyle w:val="KeepWithNext"/>
        <w:rPr>
          <w:rFonts w:hint="cs"/>
          <w:rtl/>
          <w:lang w:eastAsia="he-IL"/>
        </w:rPr>
      </w:pPr>
    </w:p>
    <w:p w:rsidR="001F669C" w:rsidRDefault="001F669C" w:rsidP="001F669C">
      <w:pPr>
        <w:rPr>
          <w:rtl/>
          <w:lang w:eastAsia="he-IL"/>
        </w:rPr>
      </w:pPr>
      <w:bookmarkStart w:id="912" w:name="_ETM_Q1_2427739"/>
      <w:bookmarkStart w:id="913" w:name="_ETM_Q1_2427764"/>
      <w:bookmarkEnd w:id="912"/>
      <w:bookmarkEnd w:id="913"/>
      <w:r>
        <w:rPr>
          <w:rtl/>
          <w:lang w:eastAsia="he-IL"/>
        </w:rPr>
        <w:t xml:space="preserve">כן. הוא נפל והיא שלחה לי תמונה. </w:t>
      </w:r>
      <w:bookmarkStart w:id="914" w:name="_ETM_Q1_2428415"/>
      <w:bookmarkEnd w:id="914"/>
    </w:p>
    <w:p w:rsidR="001F669C" w:rsidRDefault="001F669C" w:rsidP="001F669C">
      <w:pPr>
        <w:rPr>
          <w:rtl/>
          <w:lang w:eastAsia="he-IL"/>
        </w:rPr>
      </w:pPr>
    </w:p>
    <w:p w:rsidR="001F669C" w:rsidRDefault="001F669C" w:rsidP="001F669C">
      <w:pPr>
        <w:pStyle w:val="a4"/>
        <w:keepNext/>
        <w:rPr>
          <w:rtl/>
        </w:rPr>
      </w:pPr>
      <w:bookmarkStart w:id="915" w:name="ET_speaker_5726_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15"/>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הגענו לימים טובים, כשהילד נופל, זה כבר לא מלחיץ.</w:t>
      </w:r>
    </w:p>
    <w:p w:rsidR="001F669C" w:rsidRDefault="001F669C" w:rsidP="001F669C">
      <w:pPr>
        <w:rPr>
          <w:rtl/>
          <w:lang w:eastAsia="he-IL"/>
        </w:rPr>
      </w:pPr>
      <w:bookmarkStart w:id="916" w:name="_ETM_Q1_2431685"/>
      <w:bookmarkStart w:id="917" w:name="_ETM_Q1_2431740"/>
      <w:bookmarkEnd w:id="916"/>
      <w:bookmarkEnd w:id="917"/>
    </w:p>
    <w:p w:rsidR="001F669C" w:rsidRDefault="001F669C" w:rsidP="001F669C">
      <w:pPr>
        <w:pStyle w:val="af9"/>
        <w:keepNext/>
        <w:rPr>
          <w:rtl/>
          <w:lang w:eastAsia="he-IL"/>
        </w:rPr>
      </w:pPr>
      <w:bookmarkStart w:id="918" w:name="ET_guest_לינור_דויטש_96"/>
      <w:r>
        <w:rPr>
          <w:rStyle w:val="TagStyle"/>
          <w:rFonts w:hint="cs"/>
          <w:rtl/>
        </w:rPr>
        <w:t xml:space="preserve"> &lt;&lt; אורח &gt;&gt; </w:t>
      </w:r>
      <w:r>
        <w:rPr>
          <w:rFonts w:hint="cs"/>
          <w:rtl/>
          <w:lang w:eastAsia="he-IL"/>
        </w:rPr>
        <w:t>לינור דויטש:</w:t>
      </w:r>
      <w:r>
        <w:rPr>
          <w:rStyle w:val="TagStyle"/>
          <w:rFonts w:hint="cs"/>
          <w:rtl/>
        </w:rPr>
        <w:t xml:space="preserve"> &lt;&lt; אורח &gt;&gt;</w:t>
      </w:r>
      <w:r>
        <w:rPr>
          <w:rFonts w:hint="cs"/>
          <w:rtl/>
          <w:lang w:eastAsia="he-IL"/>
        </w:rPr>
        <w:t xml:space="preserve"> </w:t>
      </w:r>
      <w:bookmarkEnd w:id="918"/>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לא הייתי מרוכזת ולכן לא שמעתי למה דחו בחודש. התקנות האלה פורסמו לפני שנה. הייתה להם שנה להיערך.</w:t>
      </w:r>
    </w:p>
    <w:p w:rsidR="001F669C" w:rsidRDefault="001F669C" w:rsidP="001F669C">
      <w:pPr>
        <w:rPr>
          <w:rtl/>
          <w:lang w:eastAsia="he-IL"/>
        </w:rPr>
      </w:pPr>
      <w:bookmarkStart w:id="919" w:name="_ETM_Q1_2443417"/>
      <w:bookmarkStart w:id="920" w:name="_ETM_Q1_2443492"/>
      <w:bookmarkStart w:id="921" w:name="_ETM_Q1_2444096"/>
      <w:bookmarkEnd w:id="919"/>
      <w:bookmarkEnd w:id="920"/>
      <w:bookmarkEnd w:id="921"/>
    </w:p>
    <w:p w:rsidR="001F669C" w:rsidRDefault="001F669C" w:rsidP="001F669C">
      <w:pPr>
        <w:pStyle w:val="af6"/>
        <w:keepNext/>
        <w:rPr>
          <w:rtl/>
        </w:rPr>
      </w:pPr>
      <w:bookmarkStart w:id="922" w:name="ET_yor_5857_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22"/>
    </w:p>
    <w:p w:rsidR="001F669C" w:rsidRDefault="001F669C" w:rsidP="001F669C">
      <w:pPr>
        <w:pStyle w:val="KeepWithNext"/>
        <w:rPr>
          <w:rFonts w:hint="cs"/>
          <w:rtl/>
          <w:lang w:eastAsia="he-IL"/>
        </w:rPr>
      </w:pPr>
    </w:p>
    <w:p w:rsidR="001F669C" w:rsidRDefault="001F669C" w:rsidP="001F669C">
      <w:pPr>
        <w:rPr>
          <w:rtl/>
          <w:lang w:eastAsia="he-IL"/>
        </w:rPr>
      </w:pPr>
      <w:bookmarkStart w:id="923" w:name="_ETM_Q1_2444363"/>
      <w:bookmarkStart w:id="924" w:name="_ETM_Q1_2444384"/>
      <w:bookmarkEnd w:id="923"/>
      <w:bookmarkEnd w:id="924"/>
      <w:r>
        <w:rPr>
          <w:rtl/>
          <w:lang w:eastAsia="he-IL"/>
        </w:rPr>
        <w:t xml:space="preserve">רגע. הייתה </w:t>
      </w:r>
      <w:bookmarkStart w:id="925" w:name="_ETM_Q1_2448502"/>
      <w:bookmarkEnd w:id="925"/>
      <w:r>
        <w:rPr>
          <w:rtl/>
          <w:lang w:eastAsia="he-IL"/>
        </w:rPr>
        <w:t>כאן תשובה. אתם יכולים לחזור על התשובה שלכם?</w:t>
      </w:r>
    </w:p>
    <w:p w:rsidR="001F669C" w:rsidRDefault="001F669C" w:rsidP="001F669C">
      <w:pPr>
        <w:rPr>
          <w:rtl/>
          <w:lang w:eastAsia="he-IL"/>
        </w:rPr>
      </w:pPr>
      <w:bookmarkStart w:id="926" w:name="_ETM_Q1_2453580"/>
      <w:bookmarkStart w:id="927" w:name="_ETM_Q1_2453639"/>
      <w:bookmarkStart w:id="928" w:name="_ETM_Q1_2455692"/>
      <w:bookmarkEnd w:id="926"/>
      <w:bookmarkEnd w:id="927"/>
      <w:bookmarkEnd w:id="928"/>
    </w:p>
    <w:p w:rsidR="001F669C" w:rsidRDefault="001F669C" w:rsidP="001F669C">
      <w:pPr>
        <w:pStyle w:val="af9"/>
        <w:keepNext/>
        <w:rPr>
          <w:rtl/>
          <w:lang w:eastAsia="he-IL"/>
        </w:rPr>
      </w:pPr>
      <w:bookmarkStart w:id="929" w:name="ET_guest_מיכל_היימן_98"/>
      <w:r>
        <w:rPr>
          <w:rStyle w:val="TagStyle"/>
          <w:rFonts w:hint="cs"/>
          <w:rtl/>
        </w:rPr>
        <w:t xml:space="preserve"> &lt;&lt; אורח &gt;&gt; </w:t>
      </w:r>
      <w:r>
        <w:rPr>
          <w:rFonts w:hint="cs"/>
          <w:rtl/>
          <w:lang w:eastAsia="he-IL"/>
        </w:rPr>
        <w:t>מיכל היימן:</w:t>
      </w:r>
      <w:r>
        <w:rPr>
          <w:rStyle w:val="TagStyle"/>
          <w:rFonts w:hint="cs"/>
          <w:rtl/>
        </w:rPr>
        <w:t xml:space="preserve"> &lt;&lt; אורח &gt;&gt;</w:t>
      </w:r>
      <w:r>
        <w:rPr>
          <w:rFonts w:hint="cs"/>
          <w:rtl/>
          <w:lang w:eastAsia="he-IL"/>
        </w:rPr>
        <w:t xml:space="preserve"> </w:t>
      </w:r>
      <w:bookmarkEnd w:id="929"/>
    </w:p>
    <w:p w:rsidR="001F669C" w:rsidRDefault="001F669C" w:rsidP="001F669C">
      <w:pPr>
        <w:pStyle w:val="KeepWithNext"/>
        <w:rPr>
          <w:rFonts w:hint="cs"/>
          <w:rtl/>
          <w:lang w:eastAsia="he-IL"/>
        </w:rPr>
      </w:pPr>
    </w:p>
    <w:p w:rsidR="001F669C" w:rsidRDefault="001F669C" w:rsidP="001F669C">
      <w:pPr>
        <w:rPr>
          <w:rtl/>
          <w:lang w:eastAsia="he-IL"/>
        </w:rPr>
      </w:pPr>
      <w:bookmarkStart w:id="930" w:name="_ETM_Q1_2455916"/>
      <w:bookmarkStart w:id="931" w:name="_ETM_Q1_2455937"/>
      <w:bookmarkEnd w:id="930"/>
      <w:bookmarkEnd w:id="931"/>
      <w:r>
        <w:rPr>
          <w:rtl/>
          <w:lang w:eastAsia="he-IL"/>
        </w:rPr>
        <w:t xml:space="preserve"> אנחנו </w:t>
      </w:r>
      <w:bookmarkStart w:id="932" w:name="_ETM_Q1_2458436"/>
      <w:bookmarkEnd w:id="932"/>
      <w:r>
        <w:rPr>
          <w:rtl/>
          <w:lang w:eastAsia="he-IL"/>
        </w:rPr>
        <w:t xml:space="preserve">כבר ב-11 בינואר ואנשים כבר פרשו. אותו רעיון, העניין של הרטרואקטיביות הוא באותה מידה מה-21 בינואר. זאת אומרת, אנחנו לא יכולים להחיל את זה רטרואקטיבית לתחילת השנה. לכן, כדי </w:t>
      </w:r>
      <w:bookmarkStart w:id="933" w:name="_ETM_Q1_2475494"/>
      <w:bookmarkEnd w:id="933"/>
      <w:r>
        <w:rPr>
          <w:rtl/>
          <w:lang w:eastAsia="he-IL"/>
        </w:rPr>
        <w:t xml:space="preserve">לייצר מספר עגול, אנחנו מגיעים ל-1 </w:t>
      </w:r>
      <w:bookmarkStart w:id="934" w:name="_ETM_Q1_2472200"/>
      <w:bookmarkEnd w:id="934"/>
      <w:r>
        <w:rPr>
          <w:rtl/>
          <w:lang w:eastAsia="he-IL"/>
        </w:rPr>
        <w:t xml:space="preserve">בפברואר וזה גם </w:t>
      </w:r>
      <w:bookmarkStart w:id="935" w:name="_ETM_Q1_2475232"/>
      <w:bookmarkEnd w:id="935"/>
      <w:r>
        <w:rPr>
          <w:rtl/>
          <w:lang w:eastAsia="he-IL"/>
        </w:rPr>
        <w:t>נותן להם כמה ימים להיערך. אלה ממש ימים בודדים.</w:t>
      </w:r>
    </w:p>
    <w:p w:rsidR="001F669C" w:rsidRDefault="001F669C" w:rsidP="001F669C">
      <w:pPr>
        <w:rPr>
          <w:rtl/>
          <w:lang w:eastAsia="he-IL"/>
        </w:rPr>
      </w:pPr>
      <w:bookmarkStart w:id="936" w:name="_ETM_Q1_2473564"/>
      <w:bookmarkStart w:id="937" w:name="_ETM_Q1_2473639"/>
      <w:bookmarkStart w:id="938" w:name="_ETM_Q1_2476740"/>
      <w:bookmarkEnd w:id="936"/>
      <w:bookmarkEnd w:id="937"/>
      <w:bookmarkEnd w:id="938"/>
    </w:p>
    <w:p w:rsidR="001F669C" w:rsidRDefault="001F669C" w:rsidP="001F669C">
      <w:pPr>
        <w:pStyle w:val="af6"/>
        <w:keepNext/>
        <w:rPr>
          <w:rtl/>
        </w:rPr>
      </w:pPr>
      <w:bookmarkStart w:id="939" w:name="ET_yor_5857_9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39"/>
    </w:p>
    <w:p w:rsidR="001F669C" w:rsidRDefault="001F669C" w:rsidP="001F669C">
      <w:pPr>
        <w:pStyle w:val="KeepWithNext"/>
        <w:rPr>
          <w:rFonts w:hint="cs"/>
          <w:rtl/>
          <w:lang w:eastAsia="he-IL"/>
        </w:rPr>
      </w:pPr>
    </w:p>
    <w:p w:rsidR="001F669C" w:rsidRDefault="001F669C" w:rsidP="001F669C">
      <w:pPr>
        <w:rPr>
          <w:rtl/>
          <w:lang w:eastAsia="he-IL"/>
        </w:rPr>
      </w:pPr>
      <w:bookmarkStart w:id="940" w:name="_ETM_Q1_2476998"/>
      <w:bookmarkStart w:id="941" w:name="_ETM_Q1_2477023"/>
      <w:bookmarkEnd w:id="940"/>
      <w:bookmarkEnd w:id="941"/>
      <w:r>
        <w:rPr>
          <w:rtl/>
          <w:lang w:eastAsia="he-IL"/>
        </w:rPr>
        <w:t>לא פותחים את זה לוויכוח.</w:t>
      </w:r>
    </w:p>
    <w:p w:rsidR="001F669C" w:rsidRDefault="001F669C" w:rsidP="001F669C">
      <w:pPr>
        <w:rPr>
          <w:rtl/>
          <w:lang w:eastAsia="he-IL"/>
        </w:rPr>
      </w:pPr>
      <w:bookmarkStart w:id="942" w:name="_ETM_Q1_2482966"/>
      <w:bookmarkStart w:id="943" w:name="_ETM_Q1_2483030"/>
      <w:bookmarkStart w:id="944" w:name="_ETM_Q1_2484062"/>
      <w:bookmarkEnd w:id="942"/>
      <w:bookmarkEnd w:id="943"/>
      <w:bookmarkEnd w:id="944"/>
    </w:p>
    <w:p w:rsidR="001F669C" w:rsidRDefault="001F669C" w:rsidP="001F669C">
      <w:pPr>
        <w:pStyle w:val="af9"/>
        <w:keepNext/>
        <w:rPr>
          <w:rtl/>
          <w:lang w:eastAsia="he-IL"/>
        </w:rPr>
      </w:pPr>
      <w:bookmarkStart w:id="945" w:name="ET_guest_לינור_דויטש_100"/>
      <w:r>
        <w:rPr>
          <w:rStyle w:val="TagStyle"/>
          <w:rFonts w:hint="cs"/>
          <w:rtl/>
        </w:rPr>
        <w:t xml:space="preserve"> &lt;&lt; אורח &gt;&gt; </w:t>
      </w:r>
      <w:r>
        <w:rPr>
          <w:rFonts w:hint="cs"/>
          <w:rtl/>
          <w:lang w:eastAsia="he-IL"/>
        </w:rPr>
        <w:t>לינור דויטש:</w:t>
      </w:r>
      <w:r>
        <w:rPr>
          <w:rStyle w:val="TagStyle"/>
          <w:rFonts w:hint="cs"/>
          <w:rtl/>
        </w:rPr>
        <w:t xml:space="preserve"> &lt;&lt; אורח &gt;&gt;</w:t>
      </w:r>
      <w:r>
        <w:rPr>
          <w:rFonts w:hint="cs"/>
          <w:rtl/>
          <w:lang w:eastAsia="he-IL"/>
        </w:rPr>
        <w:t xml:space="preserve"> </w:t>
      </w:r>
      <w:bookmarkEnd w:id="945"/>
    </w:p>
    <w:p w:rsidR="001F669C" w:rsidRDefault="001F669C" w:rsidP="001F669C">
      <w:pPr>
        <w:pStyle w:val="KeepWithNext"/>
        <w:rPr>
          <w:rFonts w:hint="cs"/>
          <w:rtl/>
          <w:lang w:eastAsia="he-IL"/>
        </w:rPr>
      </w:pPr>
    </w:p>
    <w:p w:rsidR="001F669C" w:rsidRDefault="001F669C" w:rsidP="001F669C">
      <w:pPr>
        <w:rPr>
          <w:rtl/>
          <w:lang w:eastAsia="he-IL"/>
        </w:rPr>
      </w:pPr>
      <w:bookmarkStart w:id="946" w:name="_ETM_Q1_2484409"/>
      <w:bookmarkStart w:id="947" w:name="_ETM_Q1_2484434"/>
      <w:bookmarkEnd w:id="946"/>
      <w:bookmarkEnd w:id="947"/>
      <w:r>
        <w:rPr>
          <w:rtl/>
          <w:lang w:eastAsia="he-IL"/>
        </w:rPr>
        <w:t xml:space="preserve">לא פותחים לוויכוח אבל אני לא מצליחה להבין איזו </w:t>
      </w:r>
      <w:bookmarkStart w:id="948" w:name="_ETM_Q1_2487444"/>
      <w:bookmarkEnd w:id="948"/>
      <w:r>
        <w:rPr>
          <w:rtl/>
          <w:lang w:eastAsia="he-IL"/>
        </w:rPr>
        <w:t xml:space="preserve">היערכות נדרשת מחברות הביטוח, מלבד זה שיורד להן אחוז </w:t>
      </w:r>
      <w:bookmarkStart w:id="949" w:name="_ETM_Q1_2487332"/>
      <w:bookmarkEnd w:id="949"/>
      <w:r>
        <w:rPr>
          <w:rtl/>
          <w:lang w:eastAsia="he-IL"/>
        </w:rPr>
        <w:t xml:space="preserve">הרווח. הרי כולנו יודעים, ואתם תסכימו, שזה שומן נטו </w:t>
      </w:r>
      <w:bookmarkStart w:id="950" w:name="_ETM_Q1_2492618"/>
      <w:bookmarkEnd w:id="950"/>
      <w:r>
        <w:rPr>
          <w:rtl/>
          <w:lang w:eastAsia="he-IL"/>
        </w:rPr>
        <w:t xml:space="preserve">שהם מקבלים אקסטרה על שום עבודה. איזו היערכות יש כאן </w:t>
      </w:r>
      <w:bookmarkStart w:id="951" w:name="_ETM_Q1_2496396"/>
      <w:bookmarkEnd w:id="951"/>
      <w:r>
        <w:rPr>
          <w:rtl/>
          <w:lang w:eastAsia="he-IL"/>
        </w:rPr>
        <w:t xml:space="preserve">מלבד זה שאנחנו חותכים להם את אחוז הרווח על חשבון </w:t>
      </w:r>
      <w:bookmarkStart w:id="952" w:name="_ETM_Q1_2496932"/>
      <w:bookmarkEnd w:id="952"/>
      <w:r>
        <w:rPr>
          <w:rtl/>
          <w:lang w:eastAsia="he-IL"/>
        </w:rPr>
        <w:t xml:space="preserve">פנסיונרים חלשים? תסבירו לי את זה. </w:t>
      </w:r>
    </w:p>
    <w:p w:rsidR="001F669C" w:rsidRDefault="001F669C" w:rsidP="001F669C">
      <w:pPr>
        <w:rPr>
          <w:rtl/>
          <w:lang w:eastAsia="he-IL"/>
        </w:rPr>
      </w:pPr>
      <w:bookmarkStart w:id="953" w:name="_ETM_Q1_2502052"/>
      <w:bookmarkEnd w:id="953"/>
    </w:p>
    <w:p w:rsidR="001F669C" w:rsidRDefault="001F669C" w:rsidP="001F669C">
      <w:pPr>
        <w:pStyle w:val="af6"/>
        <w:keepNext/>
        <w:rPr>
          <w:rtl/>
        </w:rPr>
      </w:pPr>
      <w:bookmarkStart w:id="954" w:name="ET_yor_5857_1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54"/>
    </w:p>
    <w:p w:rsidR="001F669C" w:rsidRDefault="001F669C" w:rsidP="001F669C">
      <w:pPr>
        <w:pStyle w:val="KeepWithNext"/>
        <w:rPr>
          <w:rFonts w:hint="cs"/>
          <w:rtl/>
          <w:lang w:eastAsia="he-IL"/>
        </w:rPr>
      </w:pPr>
    </w:p>
    <w:p w:rsidR="001F669C" w:rsidRDefault="001F669C" w:rsidP="001F669C">
      <w:pPr>
        <w:rPr>
          <w:rtl/>
          <w:lang w:eastAsia="he-IL"/>
        </w:rPr>
      </w:pPr>
      <w:bookmarkStart w:id="955" w:name="_ETM_Q1_2502342"/>
      <w:bookmarkStart w:id="956" w:name="_ETM_Q1_2502366"/>
      <w:bookmarkStart w:id="957" w:name="_ETM_Q1_2502542"/>
      <w:bookmarkEnd w:id="955"/>
      <w:bookmarkEnd w:id="956"/>
      <w:bookmarkEnd w:id="957"/>
      <w:r>
        <w:rPr>
          <w:rtl/>
          <w:lang w:eastAsia="he-IL"/>
        </w:rPr>
        <w:t>הגבייה כבר החלה על דמי הניהול של החודש ה</w:t>
      </w:r>
      <w:bookmarkStart w:id="958" w:name="_ETM_Q1_2499151"/>
      <w:bookmarkEnd w:id="958"/>
      <w:r>
        <w:rPr>
          <w:rtl/>
          <w:lang w:eastAsia="he-IL"/>
        </w:rPr>
        <w:t xml:space="preserve">נוכחי ומעבר </w:t>
      </w:r>
      <w:bookmarkStart w:id="959" w:name="_ETM_Q1_2501529"/>
      <w:bookmarkEnd w:id="959"/>
      <w:r>
        <w:rPr>
          <w:rtl/>
          <w:lang w:eastAsia="he-IL"/>
        </w:rPr>
        <w:t xml:space="preserve">לכך יש כאן את העניין של הרטרואקטיביות. מדובר ב-18 ימים. שוב אני אומר </w:t>
      </w:r>
      <w:bookmarkStart w:id="960" w:name="_ETM_Q1_2512882"/>
      <w:bookmarkEnd w:id="960"/>
      <w:r>
        <w:rPr>
          <w:rtl/>
          <w:lang w:eastAsia="he-IL"/>
        </w:rPr>
        <w:t xml:space="preserve">שהנושא הזה של הפורשים שכבר פרשו וכרגע הם עדיין ב-0.5, אנחנו רק מתחילים לדון בו ומתחילים לטפל בו ונטפל בו. נראה מה אפשר לעשות ואיך אפשר לעשות ואיך אפשר </w:t>
      </w:r>
      <w:bookmarkStart w:id="961" w:name="_ETM_Q1_2521313"/>
      <w:bookmarkEnd w:id="961"/>
      <w:r>
        <w:rPr>
          <w:rtl/>
          <w:lang w:eastAsia="he-IL"/>
        </w:rPr>
        <w:t xml:space="preserve">לעשות. אני לא זונח את הדבר הזה כי אני מבין את הטענה. יש בה הרבה מאוד היגיון וצדק. </w:t>
      </w:r>
      <w:bookmarkStart w:id="962" w:name="_ETM_Q1_2529541"/>
      <w:bookmarkEnd w:id="962"/>
      <w:r>
        <w:rPr>
          <w:rtl/>
          <w:lang w:eastAsia="he-IL"/>
        </w:rPr>
        <w:t>נראה מה אפשר לעשות.</w:t>
      </w:r>
    </w:p>
    <w:p w:rsidR="001F669C" w:rsidRDefault="001F669C" w:rsidP="001F669C">
      <w:pPr>
        <w:rPr>
          <w:rtl/>
          <w:lang w:eastAsia="he-IL"/>
        </w:rPr>
      </w:pPr>
      <w:bookmarkStart w:id="963" w:name="_ETM_Q1_2529815"/>
      <w:bookmarkStart w:id="964" w:name="_ETM_Q1_2529881"/>
      <w:bookmarkEnd w:id="963"/>
      <w:bookmarkEnd w:id="964"/>
    </w:p>
    <w:p w:rsidR="001F669C" w:rsidRDefault="001F669C" w:rsidP="001F669C">
      <w:pPr>
        <w:rPr>
          <w:rtl/>
          <w:lang w:eastAsia="he-IL"/>
        </w:rPr>
      </w:pPr>
      <w:bookmarkStart w:id="965" w:name="_ETM_Q1_2531559"/>
      <w:bookmarkStart w:id="966" w:name="_ETM_Q1_2531620"/>
      <w:bookmarkEnd w:id="965"/>
      <w:bookmarkEnd w:id="966"/>
      <w:r>
        <w:rPr>
          <w:rtl/>
          <w:lang w:eastAsia="he-IL"/>
        </w:rPr>
        <w:t xml:space="preserve">אני חושב שאנחנו עושים כאן צעד </w:t>
      </w:r>
      <w:bookmarkStart w:id="967" w:name="_ETM_Q1_2531878"/>
      <w:bookmarkEnd w:id="967"/>
      <w:r>
        <w:rPr>
          <w:rtl/>
          <w:lang w:eastAsia="he-IL"/>
        </w:rPr>
        <w:t xml:space="preserve">מאוד מאוד חשוב. אנחנו מגדילים באופן משמעותי - </w:t>
      </w:r>
      <w:bookmarkStart w:id="968" w:name="_ETM_Q1_2535739"/>
      <w:bookmarkEnd w:id="968"/>
      <w:r>
        <w:rPr>
          <w:rtl/>
          <w:lang w:eastAsia="he-IL"/>
        </w:rPr>
        <w:t xml:space="preserve">מדובר כאן על 2 אחוזים – את קצבאות הפנסיונרים שיפרשו החל מה-1 בפברואר 2022. אני </w:t>
      </w:r>
      <w:bookmarkStart w:id="969" w:name="_ETM_Q1_2544178"/>
      <w:bookmarkEnd w:id="969"/>
      <w:r>
        <w:rPr>
          <w:rtl/>
          <w:lang w:eastAsia="he-IL"/>
        </w:rPr>
        <w:t xml:space="preserve">מברך את רשות שוק ההון, על הצעד הזה, את הממונה וכמובן גם </w:t>
      </w:r>
      <w:bookmarkStart w:id="970" w:name="_ETM_Q1_2545411"/>
      <w:bookmarkEnd w:id="970"/>
      <w:r>
        <w:rPr>
          <w:rtl/>
          <w:lang w:eastAsia="he-IL"/>
        </w:rPr>
        <w:t xml:space="preserve">את שר האוצר שאישר את זה. </w:t>
      </w:r>
    </w:p>
    <w:p w:rsidR="001F669C" w:rsidRDefault="001F669C" w:rsidP="001F669C">
      <w:pPr>
        <w:rPr>
          <w:rtl/>
          <w:lang w:eastAsia="he-IL"/>
        </w:rPr>
      </w:pPr>
      <w:bookmarkStart w:id="971" w:name="_ETM_Q1_2551217"/>
      <w:bookmarkStart w:id="972" w:name="_ETM_Q1_2551292"/>
      <w:bookmarkEnd w:id="971"/>
      <w:bookmarkEnd w:id="972"/>
    </w:p>
    <w:p w:rsidR="001F669C" w:rsidRDefault="001F669C" w:rsidP="001F669C">
      <w:pPr>
        <w:rPr>
          <w:rtl/>
          <w:lang w:eastAsia="he-IL"/>
        </w:rPr>
      </w:pPr>
      <w:bookmarkStart w:id="973" w:name="_ETM_Q1_2551329"/>
      <w:bookmarkStart w:id="974" w:name="_ETM_Q1_2551377"/>
      <w:bookmarkEnd w:id="973"/>
      <w:bookmarkEnd w:id="974"/>
      <w:r>
        <w:rPr>
          <w:rtl/>
          <w:lang w:eastAsia="he-IL"/>
        </w:rPr>
        <w:t xml:space="preserve">אני מעלה את התקנות להצבעה. מי בעד אישור </w:t>
      </w:r>
      <w:bookmarkStart w:id="975" w:name="ET_subject_626492_102"/>
      <w:r>
        <w:rPr>
          <w:rtl/>
          <w:lang w:eastAsia="he-IL"/>
        </w:rPr>
        <w:t>תקנות הפיקוח על שירותים פיננסיים (קופות גמל) (דמי ניהול) (תיקון), התשפ"ב-2021</w:t>
      </w:r>
      <w:bookmarkEnd w:id="975"/>
      <w:r>
        <w:rPr>
          <w:rtl/>
          <w:lang w:eastAsia="he-IL"/>
        </w:rPr>
        <w:t>? מי נגד? מי נמנע?</w:t>
      </w:r>
    </w:p>
    <w:p w:rsidR="001F669C" w:rsidRDefault="001F669C" w:rsidP="001F669C">
      <w:pPr>
        <w:rPr>
          <w:rtl/>
          <w:lang w:eastAsia="he-IL"/>
        </w:rPr>
      </w:pPr>
    </w:p>
    <w:p w:rsidR="001F669C" w:rsidRDefault="001F669C" w:rsidP="001F669C">
      <w:pPr>
        <w:pStyle w:val="af1"/>
        <w:keepNext/>
        <w:rPr>
          <w:rtl/>
          <w:lang w:eastAsia="he-IL"/>
        </w:rPr>
      </w:pPr>
      <w:r>
        <w:rPr>
          <w:rFonts w:hint="cs"/>
          <w:rtl/>
          <w:lang w:eastAsia="he-IL"/>
        </w:rPr>
        <w:t>הצבעה</w:t>
      </w:r>
    </w:p>
    <w:p w:rsidR="001F669C" w:rsidRDefault="001F669C" w:rsidP="001F669C">
      <w:pPr>
        <w:pStyle w:val="--"/>
        <w:keepNext/>
        <w:rPr>
          <w:rFonts w:hint="cs"/>
          <w:rtl/>
          <w:lang w:eastAsia="he-IL"/>
        </w:rPr>
      </w:pPr>
      <w:r>
        <w:rPr>
          <w:rFonts w:hint="cs"/>
          <w:rtl/>
          <w:lang w:eastAsia="he-IL"/>
        </w:rPr>
        <w:t>התקנות אושרו</w:t>
      </w:r>
    </w:p>
    <w:p w:rsidR="001F669C" w:rsidRDefault="001F669C" w:rsidP="001F669C">
      <w:pPr>
        <w:rPr>
          <w:rFonts w:hint="cs"/>
          <w:rtl/>
          <w:lang w:eastAsia="he-IL"/>
        </w:rPr>
      </w:pPr>
      <w:bookmarkStart w:id="976" w:name="_ETM_Q1_2551840"/>
      <w:bookmarkStart w:id="977" w:name="_ETM_Q1_2551902"/>
      <w:bookmarkEnd w:id="976"/>
      <w:bookmarkEnd w:id="977"/>
    </w:p>
    <w:p w:rsidR="001F669C" w:rsidRDefault="001F669C" w:rsidP="001F669C">
      <w:pPr>
        <w:pStyle w:val="af6"/>
        <w:keepNext/>
        <w:rPr>
          <w:rtl/>
        </w:rPr>
      </w:pPr>
      <w:bookmarkStart w:id="978" w:name="ET_yor_5857_1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78"/>
    </w:p>
    <w:p w:rsidR="001F669C" w:rsidRDefault="001F669C" w:rsidP="001F669C">
      <w:pPr>
        <w:pStyle w:val="KeepWithNext"/>
        <w:rPr>
          <w:rFonts w:hint="cs"/>
          <w:rtl/>
          <w:lang w:eastAsia="he-IL"/>
        </w:rPr>
      </w:pPr>
    </w:p>
    <w:p w:rsidR="001F669C" w:rsidRDefault="001F669C" w:rsidP="001F669C">
      <w:pPr>
        <w:rPr>
          <w:rtl/>
          <w:lang w:eastAsia="he-IL"/>
        </w:rPr>
      </w:pPr>
      <w:r>
        <w:rPr>
          <w:rtl/>
          <w:lang w:eastAsia="he-IL"/>
        </w:rPr>
        <w:t>התקנות אושרו פה אחד.</w:t>
      </w:r>
      <w:bookmarkStart w:id="979" w:name="_ETM_Q1_2561152"/>
      <w:bookmarkEnd w:id="979"/>
    </w:p>
    <w:p w:rsidR="001F669C" w:rsidRDefault="001F669C" w:rsidP="001F669C">
      <w:pPr>
        <w:rPr>
          <w:rtl/>
          <w:lang w:eastAsia="he-IL"/>
        </w:rPr>
      </w:pPr>
      <w:bookmarkStart w:id="980" w:name="_ETM_Q1_2561199"/>
      <w:bookmarkEnd w:id="980"/>
    </w:p>
    <w:p w:rsidR="001F669C" w:rsidRDefault="001F669C" w:rsidP="001F669C">
      <w:pPr>
        <w:rPr>
          <w:rtl/>
          <w:lang w:eastAsia="he-IL"/>
        </w:rPr>
      </w:pPr>
      <w:bookmarkStart w:id="981" w:name="_ETM_Q1_2561272"/>
      <w:bookmarkStart w:id="982" w:name="_ETM_Q1_2561316"/>
      <w:bookmarkEnd w:id="981"/>
      <w:bookmarkEnd w:id="982"/>
      <w:r>
        <w:rPr>
          <w:rtl/>
          <w:lang w:eastAsia="he-IL"/>
        </w:rPr>
        <w:t>תודה. אני מחכה לקבל מכם חוות דעת כתובה ואחר כך ג9 נפנה אליכם כדי לקבל חוות דעת מכם.</w:t>
      </w:r>
    </w:p>
    <w:p w:rsidR="001F669C" w:rsidRDefault="001F669C" w:rsidP="001F669C">
      <w:pPr>
        <w:rPr>
          <w:rtl/>
          <w:lang w:eastAsia="he-IL"/>
        </w:rPr>
      </w:pPr>
      <w:bookmarkStart w:id="983" w:name="_ETM_Q1_2555510"/>
      <w:bookmarkStart w:id="984" w:name="_ETM_Q1_2555562"/>
      <w:bookmarkEnd w:id="983"/>
      <w:bookmarkEnd w:id="984"/>
    </w:p>
    <w:p w:rsidR="001F669C" w:rsidRDefault="001F669C" w:rsidP="001F669C">
      <w:pPr>
        <w:rPr>
          <w:rtl/>
          <w:lang w:eastAsia="he-IL"/>
        </w:rPr>
      </w:pPr>
      <w:bookmarkStart w:id="985" w:name="_ETM_Q1_2568739"/>
      <w:bookmarkStart w:id="986" w:name="_ETM_Q1_2568804"/>
      <w:bookmarkEnd w:id="985"/>
      <w:bookmarkEnd w:id="986"/>
      <w:r>
        <w:rPr>
          <w:rtl/>
          <w:lang w:eastAsia="he-IL"/>
        </w:rPr>
        <w:t>תודה רבה. אנחנו</w:t>
      </w:r>
      <w:bookmarkStart w:id="987" w:name="_ETM_Q1_2569233"/>
      <w:bookmarkEnd w:id="987"/>
      <w:r>
        <w:rPr>
          <w:rtl/>
          <w:lang w:eastAsia="he-IL"/>
        </w:rPr>
        <w:t xml:space="preserve"> יוצאים להפסקה ונחזור לדיון הבא בשעה 12:30.</w:t>
      </w:r>
    </w:p>
    <w:p w:rsidR="001F669C" w:rsidRDefault="001F669C" w:rsidP="001F669C">
      <w:pPr>
        <w:rPr>
          <w:rtl/>
          <w:lang w:eastAsia="he-IL"/>
        </w:rPr>
      </w:pPr>
      <w:bookmarkStart w:id="988" w:name="_GoBack"/>
      <w:bookmarkEnd w:id="988"/>
    </w:p>
    <w:p w:rsidR="001F669C" w:rsidRDefault="001F669C" w:rsidP="001F669C">
      <w:pPr>
        <w:rPr>
          <w:rtl/>
          <w:lang w:eastAsia="he-IL"/>
        </w:rPr>
      </w:pPr>
    </w:p>
    <w:p w:rsidR="001F669C" w:rsidRDefault="001F669C" w:rsidP="001F669C">
      <w:pPr>
        <w:pStyle w:val="afc"/>
        <w:keepNext/>
        <w:rPr>
          <w:rtl/>
          <w:lang w:eastAsia="he-IL"/>
        </w:rPr>
      </w:pPr>
      <w:bookmarkStart w:id="989" w:name="ET_meetingend_104"/>
      <w:r>
        <w:rPr>
          <w:rStyle w:val="TagStyle"/>
          <w:rFonts w:hint="cs"/>
          <w:rtl/>
        </w:rPr>
        <w:t xml:space="preserve"> &lt;&lt; סיום &gt;&gt; </w:t>
      </w:r>
      <w:r>
        <w:rPr>
          <w:rtl/>
          <w:lang w:eastAsia="he-IL"/>
        </w:rPr>
        <w:t>הישיבה ננעלה בשעה 11:45.</w:t>
      </w:r>
      <w:r>
        <w:rPr>
          <w:rStyle w:val="TagStyle"/>
          <w:rFonts w:hint="cs"/>
          <w:rtl/>
        </w:rPr>
        <w:t xml:space="preserve"> &lt;&lt; סיום &gt;&gt;</w:t>
      </w:r>
      <w:r>
        <w:rPr>
          <w:rtl/>
          <w:lang w:eastAsia="he-IL"/>
        </w:rPr>
        <w:t xml:space="preserve"> </w:t>
      </w:r>
      <w:bookmarkEnd w:id="989"/>
    </w:p>
    <w:p w:rsidR="001F669C" w:rsidRDefault="001F669C" w:rsidP="001F669C">
      <w:pPr>
        <w:pStyle w:val="KeepWithNext"/>
        <w:rPr>
          <w:rtl/>
          <w:lang w:eastAsia="he-IL"/>
        </w:rPr>
      </w:pPr>
    </w:p>
    <w:p w:rsidR="001F669C" w:rsidRDefault="001F669C" w:rsidP="001F669C">
      <w:pPr>
        <w:rPr>
          <w:rtl/>
          <w:lang w:eastAsia="he-IL"/>
        </w:rPr>
      </w:pPr>
    </w:p>
    <w:p w:rsidR="001F669C" w:rsidRDefault="001F669C" w:rsidP="001F669C">
      <w:pPr>
        <w:rPr>
          <w:rtl/>
          <w:lang w:eastAsia="he-IL"/>
        </w:rPr>
      </w:pPr>
      <w:bookmarkStart w:id="990" w:name="_ETM_Q1_2555638"/>
      <w:bookmarkStart w:id="991" w:name="_ETM_Q1_2555692"/>
      <w:bookmarkEnd w:id="990"/>
      <w:bookmarkEnd w:id="991"/>
    </w:p>
    <w:p w:rsidR="001F669C" w:rsidRDefault="001F669C" w:rsidP="001F669C">
      <w:pPr>
        <w:pStyle w:val="KeepWithNext"/>
        <w:rPr>
          <w:rtl/>
          <w:lang w:eastAsia="he-IL"/>
        </w:rPr>
      </w:pPr>
    </w:p>
    <w:p w:rsidR="001F669C" w:rsidRDefault="001F669C" w:rsidP="001F669C">
      <w:pPr>
        <w:rPr>
          <w:rtl/>
          <w:lang w:eastAsia="he-IL"/>
        </w:rPr>
      </w:pPr>
      <w:bookmarkStart w:id="992" w:name="_ETM_Q1_49993"/>
      <w:bookmarkEnd w:id="992"/>
    </w:p>
    <w:p w:rsidR="007872B4" w:rsidRPr="008713A4" w:rsidRDefault="007872B4" w:rsidP="00C13A84">
      <w:pPr>
        <w:ind w:firstLine="0"/>
        <w:jc w:val="center"/>
        <w:outlineLvl w:val="0"/>
      </w:pPr>
    </w:p>
    <w:sectPr w:rsidR="007872B4" w:rsidRPr="008713A4" w:rsidSect="001F66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669C">
      <w:rPr>
        <w:rStyle w:val="af7"/>
        <w:noProof/>
        <w:rtl/>
      </w:rPr>
      <w:t>13</w:t>
    </w:r>
    <w:r>
      <w:rPr>
        <w:rStyle w:val="af7"/>
      </w:rPr>
      <w:fldChar w:fldCharType="end"/>
    </w:r>
  </w:p>
  <w:p w:rsidR="00D86E57" w:rsidRPr="00CC5815" w:rsidRDefault="00C13A84" w:rsidP="008E5E3F">
    <w:pPr>
      <w:pStyle w:val="a3"/>
      <w:ind w:firstLine="0"/>
    </w:pPr>
    <w:r>
      <w:rPr>
        <w:rtl/>
      </w:rPr>
      <w:t>ועדת הכספים</w:t>
    </w:r>
  </w:p>
  <w:p w:rsidR="00D86E57" w:rsidRPr="00CC5815" w:rsidRDefault="00C13A84" w:rsidP="008E5E3F">
    <w:pPr>
      <w:pStyle w:val="a3"/>
      <w:ind w:firstLine="0"/>
      <w:rPr>
        <w:rtl/>
      </w:rPr>
    </w:pPr>
    <w:r>
      <w:rPr>
        <w:rtl/>
      </w:rPr>
      <w:t>11/01/2022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FC86186"/>
    <w:multiLevelType w:val="hybridMultilevel"/>
    <w:tmpl w:val="3B76A97E"/>
    <w:lvl w:ilvl="0" w:tplc="FF40FFA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AFF2BEF"/>
    <w:multiLevelType w:val="hybridMultilevel"/>
    <w:tmpl w:val="FB3CD1D4"/>
    <w:lvl w:ilvl="0" w:tplc="3928062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C2A0095"/>
    <w:multiLevelType w:val="hybridMultilevel"/>
    <w:tmpl w:val="FECA19AC"/>
    <w:lvl w:ilvl="0" w:tplc="936633A8">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639D4C58"/>
    <w:multiLevelType w:val="hybridMultilevel"/>
    <w:tmpl w:val="EAC89786"/>
    <w:lvl w:ilvl="0" w:tplc="90EC5608">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15:restartNumberingAfterBreak="0">
    <w:nsid w:val="76544419"/>
    <w:multiLevelType w:val="hybridMultilevel"/>
    <w:tmpl w:val="9FA61F92"/>
    <w:lvl w:ilvl="0" w:tplc="DA36DA4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669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0243"/>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3A84"/>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3A84"/>
    <w:rPr>
      <w:rFonts w:cs="Arial"/>
      <w:b/>
      <w:bCs w:val="0"/>
      <w:vanish/>
      <w:color w:val="010000"/>
      <w:bdr w:val="single" w:sz="4" w:space="0" w:color="FF66FF"/>
    </w:rPr>
  </w:style>
  <w:style w:type="paragraph" w:styleId="afd">
    <w:name w:val="List Paragraph"/>
    <w:basedOn w:val="a"/>
    <w:uiPriority w:val="34"/>
    <w:qFormat/>
    <w:rsid w:val="00C13A84"/>
    <w:pPr>
      <w:ind w:left="720"/>
      <w:contextualSpacing/>
    </w:pPr>
  </w:style>
  <w:style w:type="table" w:styleId="afe">
    <w:name w:val="Table Grid"/>
    <w:basedOn w:val="a1"/>
    <w:rsid w:val="00C13A8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4760000">
      <w:bodyDiv w:val="1"/>
      <w:marLeft w:val="0"/>
      <w:marRight w:val="0"/>
      <w:marTop w:val="0"/>
      <w:marBottom w:val="0"/>
      <w:divBdr>
        <w:top w:val="none" w:sz="0" w:space="0" w:color="auto"/>
        <w:left w:val="none" w:sz="0" w:space="0" w:color="auto"/>
        <w:bottom w:val="none" w:sz="0" w:space="0" w:color="auto"/>
        <w:right w:val="none" w:sz="0" w:space="0" w:color="auto"/>
      </w:divBdr>
    </w:div>
    <w:div w:id="1881436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A88EB-E01B-442D-B752-E3F62304F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4423</Words>
  <Characters>25215</Characters>
  <Application>Microsoft Office Word</Application>
  <DocSecurity>0</DocSecurity>
  <Lines>210</Lines>
  <Paragraphs>59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2022-02-03T07:59:00Z</dcterms:modified>
</cp:coreProperties>
</file>