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008AF" w:rsidRDefault="00B008AF" w:rsidP="00B008AF">
      <w:pPr>
        <w:ind w:firstLine="0"/>
        <w:rPr>
          <w:b/>
          <w:bCs/>
        </w:rPr>
      </w:pPr>
      <w:r>
        <w:rPr>
          <w:b/>
          <w:bCs/>
          <w:rtl/>
        </w:rPr>
        <w:t>הכנסת העשרים-וארבע</w:t>
      </w:r>
    </w:p>
    <w:p w:rsidR="00B008AF" w:rsidRDefault="00B008AF" w:rsidP="00B008AF">
      <w:pPr>
        <w:bidi w:val="0"/>
        <w:spacing w:line="240" w:lineRule="auto"/>
        <w:ind w:firstLine="0"/>
        <w:jc w:val="left"/>
        <w:rPr>
          <w:b/>
          <w:bCs/>
          <w:rtl/>
        </w:rPr>
        <w:sectPr w:rsidR="00B008AF" w:rsidSect="00B008AF">
          <w:headerReference w:type="default" r:id="rId8"/>
          <w:type w:val="continuous"/>
          <w:pgSz w:w="11906" w:h="16838"/>
          <w:pgMar w:top="1440" w:right="1412" w:bottom="1440" w:left="1412" w:header="709" w:footer="709" w:gutter="0"/>
          <w:pgNumType w:start="1"/>
          <w:cols w:space="720"/>
          <w:bidi/>
        </w:sectPr>
      </w:pPr>
    </w:p>
    <w:p w:rsidR="00B008AF" w:rsidRDefault="00B008AF" w:rsidP="00B008AF">
      <w:pPr>
        <w:ind w:firstLine="0"/>
        <w:rPr>
          <w:b/>
          <w:bCs/>
          <w:rtl/>
        </w:rPr>
      </w:pPr>
      <w:r>
        <w:rPr>
          <w:b/>
          <w:bCs/>
          <w:rtl/>
        </w:rPr>
        <w:t>מושב שני</w:t>
      </w:r>
    </w:p>
    <w:p w:rsidR="004C66C9" w:rsidRDefault="004C66C9" w:rsidP="00B008AF">
      <w:pPr>
        <w:ind w:firstLine="0"/>
        <w:rPr>
          <w:b/>
          <w:bCs/>
          <w:rtl/>
        </w:rPr>
      </w:pPr>
    </w:p>
    <w:p w:rsidR="004C66C9" w:rsidRDefault="004C66C9" w:rsidP="00B008AF">
      <w:pPr>
        <w:ind w:firstLine="0"/>
        <w:rPr>
          <w:b/>
          <w:bCs/>
          <w:rtl/>
        </w:rPr>
      </w:pPr>
    </w:p>
    <w:p w:rsidR="004C66C9" w:rsidRDefault="004C66C9" w:rsidP="00B008AF">
      <w:pPr>
        <w:ind w:firstLine="0"/>
        <w:rPr>
          <w:b/>
          <w:bCs/>
          <w:rtl/>
        </w:rPr>
      </w:pPr>
    </w:p>
    <w:p w:rsidR="00B008AF" w:rsidRDefault="00B008AF" w:rsidP="00B008AF">
      <w:pPr>
        <w:ind w:firstLine="0"/>
        <w:jc w:val="center"/>
        <w:outlineLvl w:val="0"/>
        <w:rPr>
          <w:b/>
          <w:bCs/>
          <w:rtl/>
        </w:rPr>
      </w:pPr>
      <w:r>
        <w:rPr>
          <w:b/>
          <w:bCs/>
          <w:rtl/>
        </w:rPr>
        <w:t>פרוטוקול מס' 170</w:t>
      </w:r>
    </w:p>
    <w:p w:rsidR="00B008AF" w:rsidRDefault="00B008AF" w:rsidP="00B008AF">
      <w:pPr>
        <w:ind w:firstLine="0"/>
        <w:jc w:val="center"/>
        <w:outlineLvl w:val="0"/>
        <w:rPr>
          <w:b/>
          <w:bCs/>
          <w:rtl/>
        </w:rPr>
      </w:pPr>
      <w:r>
        <w:rPr>
          <w:b/>
          <w:bCs/>
          <w:rtl/>
        </w:rPr>
        <w:t>מישיבת ועדת הכלכלה</w:t>
      </w:r>
    </w:p>
    <w:p w:rsidR="00B008AF" w:rsidRDefault="00B008AF" w:rsidP="00B008AF">
      <w:pPr>
        <w:ind w:firstLine="0"/>
        <w:jc w:val="center"/>
        <w:outlineLvl w:val="0"/>
        <w:rPr>
          <w:b/>
          <w:bCs/>
          <w:u w:val="single"/>
          <w:rtl/>
        </w:rPr>
      </w:pPr>
      <w:r>
        <w:rPr>
          <w:b/>
          <w:bCs/>
          <w:u w:val="single"/>
          <w:rtl/>
        </w:rPr>
        <w:t>יום שלישי, ל' בשבט התשפ"ב (01 בפברואר 2022), שעה 13:00</w:t>
      </w:r>
    </w:p>
    <w:p w:rsidR="00B008AF" w:rsidRDefault="00B008AF" w:rsidP="00B008AF">
      <w:pPr>
        <w:ind w:firstLine="0"/>
        <w:rPr>
          <w:rtl/>
        </w:rPr>
      </w:pPr>
    </w:p>
    <w:p w:rsidR="004C66C9" w:rsidRDefault="004C66C9" w:rsidP="00B008AF">
      <w:pPr>
        <w:ind w:firstLine="0"/>
        <w:rPr>
          <w:rtl/>
        </w:rPr>
      </w:pPr>
    </w:p>
    <w:p w:rsidR="00B008AF" w:rsidRDefault="00B008AF" w:rsidP="00B008AF">
      <w:pPr>
        <w:ind w:firstLine="0"/>
        <w:outlineLvl w:val="1"/>
        <w:rPr>
          <w:rtl/>
        </w:rPr>
      </w:pPr>
      <w:r>
        <w:rPr>
          <w:b/>
          <w:bCs/>
          <w:u w:val="single"/>
          <w:rtl/>
        </w:rPr>
        <w:t>סדר היום:</w:t>
      </w:r>
    </w:p>
    <w:p w:rsidR="00B008AF" w:rsidRDefault="00B008AF" w:rsidP="00B008AF">
      <w:pPr>
        <w:spacing w:before="60"/>
        <w:ind w:firstLine="0"/>
        <w:rPr>
          <w:rtl/>
        </w:rPr>
      </w:pPr>
      <w:bookmarkStart w:id="0" w:name="ET_subject_626848_1"/>
      <w:r>
        <w:rPr>
          <w:rStyle w:val="TagStyle"/>
          <w:rFonts w:hint="cs"/>
          <w:rtl/>
        </w:rPr>
        <w:t xml:space="preserve"> &lt;&lt; נושא &gt;&gt; </w:t>
      </w:r>
      <w:r>
        <w:rPr>
          <w:rtl/>
        </w:rPr>
        <w:t>הצעת תקנות משק הגז הטבעי (חובת מסירת מידע של מוכר ומשווק גז טבעי), התשפ"ב-2021</w:t>
      </w:r>
      <w:r>
        <w:rPr>
          <w:rStyle w:val="TagStyle"/>
          <w:rFonts w:hint="cs"/>
          <w:rtl/>
        </w:rPr>
        <w:t xml:space="preserve"> &lt;&lt; נושא &gt;&gt;</w:t>
      </w:r>
      <w:r>
        <w:rPr>
          <w:rtl/>
        </w:rPr>
        <w:t xml:space="preserve">   </w:t>
      </w:r>
      <w:bookmarkEnd w:id="0"/>
    </w:p>
    <w:p w:rsidR="00B008AF" w:rsidRDefault="00B008AF" w:rsidP="00B008AF">
      <w:pPr>
        <w:spacing w:before="60"/>
        <w:ind w:firstLine="0"/>
        <w:rPr>
          <w:rtl/>
        </w:rPr>
      </w:pPr>
    </w:p>
    <w:p w:rsidR="004C66C9" w:rsidRDefault="004C66C9" w:rsidP="00B008AF">
      <w:pPr>
        <w:ind w:firstLine="0"/>
        <w:outlineLvl w:val="1"/>
        <w:rPr>
          <w:b/>
          <w:bCs/>
          <w:u w:val="single"/>
          <w:rtl/>
        </w:rPr>
      </w:pPr>
    </w:p>
    <w:p w:rsidR="00B008AF" w:rsidRDefault="00B008AF" w:rsidP="00B008AF">
      <w:pPr>
        <w:ind w:firstLine="0"/>
        <w:outlineLvl w:val="1"/>
        <w:rPr>
          <w:b/>
          <w:bCs/>
          <w:u w:val="single"/>
          <w:rtl/>
        </w:rPr>
      </w:pPr>
      <w:r>
        <w:rPr>
          <w:b/>
          <w:bCs/>
          <w:u w:val="single"/>
          <w:rtl/>
        </w:rPr>
        <w:t>נכחו:</w:t>
      </w:r>
    </w:p>
    <w:p w:rsidR="00B008AF" w:rsidRDefault="00B008AF" w:rsidP="00B008AF">
      <w:pPr>
        <w:ind w:firstLine="0"/>
        <w:outlineLvl w:val="1"/>
        <w:rPr>
          <w:rtl/>
        </w:rPr>
      </w:pPr>
      <w:r>
        <w:rPr>
          <w:b/>
          <w:bCs/>
          <w:u w:val="single"/>
          <w:rtl/>
        </w:rPr>
        <w:t xml:space="preserve">חברי הוועדה: </w:t>
      </w:r>
    </w:p>
    <w:p w:rsidR="00B008AF" w:rsidRDefault="00B008AF" w:rsidP="00B008AF">
      <w:pPr>
        <w:ind w:firstLine="0"/>
        <w:rPr>
          <w:rtl/>
        </w:rPr>
      </w:pPr>
      <w:r>
        <w:rPr>
          <w:rtl/>
        </w:rPr>
        <w:t>מיכאל מרדכי ביטון – היו"ר</w:t>
      </w:r>
    </w:p>
    <w:p w:rsidR="00B008AF" w:rsidRDefault="00B008AF" w:rsidP="00B008AF">
      <w:pPr>
        <w:ind w:firstLine="0"/>
        <w:rPr>
          <w:rtl/>
        </w:rPr>
      </w:pPr>
      <w:r>
        <w:rPr>
          <w:rtl/>
        </w:rPr>
        <w:t>אורי מקלב</w:t>
      </w:r>
    </w:p>
    <w:p w:rsidR="00B008AF" w:rsidRDefault="00B008AF" w:rsidP="00B008AF">
      <w:pPr>
        <w:ind w:firstLine="0"/>
        <w:rPr>
          <w:rtl/>
        </w:rPr>
      </w:pPr>
    </w:p>
    <w:p w:rsidR="004C66C9" w:rsidRDefault="004C66C9" w:rsidP="00B008AF">
      <w:pPr>
        <w:ind w:firstLine="0"/>
        <w:rPr>
          <w:rtl/>
        </w:rPr>
      </w:pPr>
    </w:p>
    <w:p w:rsidR="00B008AF" w:rsidRDefault="00B008AF" w:rsidP="00B008AF">
      <w:pPr>
        <w:ind w:firstLine="0"/>
        <w:outlineLvl w:val="1"/>
        <w:rPr>
          <w:b/>
          <w:bCs/>
          <w:u w:val="single"/>
          <w:rtl/>
        </w:rPr>
      </w:pPr>
      <w:r>
        <w:rPr>
          <w:b/>
          <w:bCs/>
          <w:u w:val="single"/>
          <w:rtl/>
        </w:rPr>
        <w:t>חברי הכנסת:</w:t>
      </w:r>
    </w:p>
    <w:p w:rsidR="00B008AF" w:rsidRDefault="00B008AF" w:rsidP="00B008AF">
      <w:pPr>
        <w:ind w:firstLine="0"/>
        <w:rPr>
          <w:rtl/>
        </w:rPr>
      </w:pPr>
      <w:r>
        <w:rPr>
          <w:rtl/>
        </w:rPr>
        <w:t>ולדימיר בליאק</w:t>
      </w:r>
    </w:p>
    <w:p w:rsidR="00B008AF" w:rsidRDefault="00B008AF" w:rsidP="00B008AF">
      <w:pPr>
        <w:ind w:firstLine="0"/>
        <w:rPr>
          <w:b/>
          <w:bCs/>
          <w:u w:val="single"/>
          <w:rtl/>
        </w:rPr>
      </w:pPr>
    </w:p>
    <w:p w:rsidR="004C66C9" w:rsidRDefault="004C66C9" w:rsidP="00B008AF">
      <w:pPr>
        <w:ind w:firstLine="0"/>
        <w:rPr>
          <w:b/>
          <w:bCs/>
          <w:u w:val="single"/>
          <w:rtl/>
        </w:rPr>
      </w:pPr>
    </w:p>
    <w:p w:rsidR="00B008AF" w:rsidRDefault="00B008AF" w:rsidP="00B008AF">
      <w:pPr>
        <w:ind w:firstLine="0"/>
        <w:outlineLvl w:val="1"/>
        <w:rPr>
          <w:rtl/>
        </w:rPr>
      </w:pPr>
      <w:r>
        <w:rPr>
          <w:b/>
          <w:bCs/>
          <w:u w:val="single"/>
          <w:rtl/>
        </w:rPr>
        <w:t xml:space="preserve">מוזמנים: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68"/>
        <w:gridCol w:w="336"/>
        <w:gridCol w:w="7194"/>
      </w:tblGrid>
      <w:tr w:rsidR="00B008AF" w:rsidTr="00B008AF">
        <w:tc>
          <w:tcPr>
            <w:tcW w:w="1768" w:type="dxa"/>
            <w:hideMark/>
          </w:tcPr>
          <w:p w:rsidR="00B008AF" w:rsidRDefault="00B008AF">
            <w:pPr>
              <w:ind w:firstLine="0"/>
              <w:rPr>
                <w:rtl/>
              </w:rPr>
            </w:pPr>
            <w:r>
              <w:rPr>
                <w:rtl/>
              </w:rPr>
              <w:t>עדי טאיטו</w:t>
            </w:r>
          </w:p>
        </w:tc>
        <w:tc>
          <w:tcPr>
            <w:tcW w:w="336" w:type="dxa"/>
            <w:hideMark/>
          </w:tcPr>
          <w:p w:rsidR="00B008AF" w:rsidRDefault="00B008AF">
            <w:pPr>
              <w:ind w:firstLine="0"/>
              <w:rPr>
                <w:rtl/>
              </w:rPr>
            </w:pPr>
            <w:r>
              <w:rPr>
                <w:rtl/>
              </w:rPr>
              <w:t>–</w:t>
            </w:r>
          </w:p>
        </w:tc>
        <w:tc>
          <w:tcPr>
            <w:tcW w:w="7194" w:type="dxa"/>
            <w:hideMark/>
          </w:tcPr>
          <w:p w:rsidR="00B008AF" w:rsidRDefault="00B008AF">
            <w:pPr>
              <w:ind w:firstLine="0"/>
              <w:rPr>
                <w:rtl/>
              </w:rPr>
            </w:pPr>
            <w:r>
              <w:rPr>
                <w:rtl/>
              </w:rPr>
              <w:t>יועצת השרה, משרד האנרגיה</w:t>
            </w:r>
          </w:p>
        </w:tc>
      </w:tr>
      <w:tr w:rsidR="00B008AF" w:rsidTr="00B008AF">
        <w:tc>
          <w:tcPr>
            <w:tcW w:w="1768" w:type="dxa"/>
            <w:hideMark/>
          </w:tcPr>
          <w:p w:rsidR="00B008AF" w:rsidRDefault="00B008AF">
            <w:pPr>
              <w:ind w:firstLine="0"/>
              <w:rPr>
                <w:rtl/>
              </w:rPr>
            </w:pPr>
            <w:r>
              <w:rPr>
                <w:rtl/>
              </w:rPr>
              <w:t>צחי בר ציון</w:t>
            </w:r>
          </w:p>
        </w:tc>
        <w:tc>
          <w:tcPr>
            <w:tcW w:w="336" w:type="dxa"/>
            <w:hideMark/>
          </w:tcPr>
          <w:p w:rsidR="00B008AF" w:rsidRDefault="00B008AF">
            <w:pPr>
              <w:ind w:firstLine="0"/>
              <w:rPr>
                <w:rtl/>
              </w:rPr>
            </w:pPr>
            <w:r>
              <w:rPr>
                <w:rtl/>
              </w:rPr>
              <w:t>–</w:t>
            </w:r>
          </w:p>
        </w:tc>
        <w:tc>
          <w:tcPr>
            <w:tcW w:w="7194" w:type="dxa"/>
            <w:hideMark/>
          </w:tcPr>
          <w:p w:rsidR="00B008AF" w:rsidRDefault="00B008AF">
            <w:pPr>
              <w:ind w:firstLine="0"/>
              <w:rPr>
                <w:rtl/>
              </w:rPr>
            </w:pPr>
            <w:r>
              <w:rPr>
                <w:rtl/>
              </w:rPr>
              <w:t>ייעוץ משפטי, רשות הגז הטבעי, משרד האנרגיה</w:t>
            </w:r>
          </w:p>
        </w:tc>
      </w:tr>
      <w:tr w:rsidR="00B008AF" w:rsidTr="00B008AF">
        <w:tc>
          <w:tcPr>
            <w:tcW w:w="1768" w:type="dxa"/>
            <w:hideMark/>
          </w:tcPr>
          <w:p w:rsidR="00B008AF" w:rsidRDefault="00B008AF">
            <w:pPr>
              <w:ind w:firstLine="0"/>
              <w:rPr>
                <w:rtl/>
              </w:rPr>
            </w:pPr>
            <w:r>
              <w:rPr>
                <w:rtl/>
              </w:rPr>
              <w:t>רון אייפר</w:t>
            </w:r>
          </w:p>
        </w:tc>
        <w:tc>
          <w:tcPr>
            <w:tcW w:w="336" w:type="dxa"/>
            <w:hideMark/>
          </w:tcPr>
          <w:p w:rsidR="00B008AF" w:rsidRDefault="00B008AF">
            <w:pPr>
              <w:ind w:firstLine="0"/>
              <w:rPr>
                <w:rtl/>
              </w:rPr>
            </w:pPr>
            <w:r>
              <w:rPr>
                <w:rtl/>
              </w:rPr>
              <w:t>–</w:t>
            </w:r>
          </w:p>
        </w:tc>
        <w:tc>
          <w:tcPr>
            <w:tcW w:w="7194" w:type="dxa"/>
            <w:hideMark/>
          </w:tcPr>
          <w:p w:rsidR="00B008AF" w:rsidRDefault="00B008AF">
            <w:pPr>
              <w:ind w:firstLine="0"/>
              <w:rPr>
                <w:rtl/>
              </w:rPr>
            </w:pPr>
            <w:r>
              <w:rPr>
                <w:rtl/>
              </w:rPr>
              <w:t>סגן מנהל - כלכלה ותכנון אסטרטגי, רשות הגז הטבעי, משרד האנרגיה</w:t>
            </w:r>
          </w:p>
        </w:tc>
      </w:tr>
      <w:tr w:rsidR="00B008AF" w:rsidTr="00B008AF">
        <w:tc>
          <w:tcPr>
            <w:tcW w:w="1768" w:type="dxa"/>
            <w:hideMark/>
          </w:tcPr>
          <w:p w:rsidR="00B008AF" w:rsidRDefault="00B008AF">
            <w:pPr>
              <w:ind w:firstLine="0"/>
              <w:rPr>
                <w:rtl/>
              </w:rPr>
            </w:pPr>
            <w:r>
              <w:rPr>
                <w:rtl/>
              </w:rPr>
              <w:t>נטעלי כהן</w:t>
            </w:r>
          </w:p>
        </w:tc>
        <w:tc>
          <w:tcPr>
            <w:tcW w:w="336" w:type="dxa"/>
            <w:hideMark/>
          </w:tcPr>
          <w:p w:rsidR="00B008AF" w:rsidRDefault="00B008AF">
            <w:pPr>
              <w:ind w:firstLine="0"/>
              <w:rPr>
                <w:rtl/>
              </w:rPr>
            </w:pPr>
            <w:r>
              <w:rPr>
                <w:rtl/>
              </w:rPr>
              <w:t>–</w:t>
            </w:r>
          </w:p>
        </w:tc>
        <w:tc>
          <w:tcPr>
            <w:tcW w:w="7194" w:type="dxa"/>
            <w:hideMark/>
          </w:tcPr>
          <w:p w:rsidR="00B008AF" w:rsidRDefault="00B008AF">
            <w:pPr>
              <w:ind w:firstLine="0"/>
              <w:rPr>
                <w:rtl/>
              </w:rPr>
            </w:pPr>
            <w:r>
              <w:rPr>
                <w:rtl/>
              </w:rPr>
              <w:t>ייעוץ משפטי, רשות הגז הטבעי, משרד האנרגיה</w:t>
            </w:r>
          </w:p>
        </w:tc>
      </w:tr>
    </w:tbl>
    <w:p w:rsidR="00B008AF" w:rsidRDefault="00B008AF" w:rsidP="00B008AF">
      <w:pPr>
        <w:rPr>
          <w:rtl/>
        </w:rPr>
      </w:pPr>
    </w:p>
    <w:p w:rsidR="004C66C9" w:rsidRDefault="004C66C9" w:rsidP="00B008AF">
      <w:pPr>
        <w:rPr>
          <w:rtl/>
        </w:rPr>
      </w:pPr>
    </w:p>
    <w:p w:rsidR="00B008AF" w:rsidRDefault="00B008AF" w:rsidP="00B008AF">
      <w:pPr>
        <w:ind w:firstLine="0"/>
        <w:rPr>
          <w:b/>
          <w:bCs/>
          <w:u w:val="single"/>
          <w:rtl/>
        </w:rPr>
      </w:pPr>
      <w:r>
        <w:rPr>
          <w:b/>
          <w:bCs/>
          <w:u w:val="single"/>
          <w:rtl/>
        </w:rPr>
        <w:t>משתתפים (באמצעים מקוונים):</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68"/>
        <w:gridCol w:w="336"/>
        <w:gridCol w:w="7194"/>
      </w:tblGrid>
      <w:tr w:rsidR="00B008AF" w:rsidTr="00B008AF">
        <w:tc>
          <w:tcPr>
            <w:tcW w:w="1768" w:type="dxa"/>
            <w:hideMark/>
          </w:tcPr>
          <w:p w:rsidR="00B008AF" w:rsidRDefault="00B008AF">
            <w:pPr>
              <w:ind w:firstLine="0"/>
            </w:pPr>
            <w:r>
              <w:rPr>
                <w:rtl/>
              </w:rPr>
              <w:t>נטע שפירא</w:t>
            </w:r>
          </w:p>
        </w:tc>
        <w:tc>
          <w:tcPr>
            <w:tcW w:w="336" w:type="dxa"/>
            <w:hideMark/>
          </w:tcPr>
          <w:p w:rsidR="00B008AF" w:rsidRDefault="00B008AF">
            <w:pPr>
              <w:ind w:firstLine="0"/>
              <w:rPr>
                <w:rtl/>
              </w:rPr>
            </w:pPr>
            <w:r>
              <w:rPr>
                <w:rtl/>
              </w:rPr>
              <w:t>–</w:t>
            </w:r>
          </w:p>
        </w:tc>
        <w:tc>
          <w:tcPr>
            <w:tcW w:w="7194" w:type="dxa"/>
            <w:hideMark/>
          </w:tcPr>
          <w:p w:rsidR="00B008AF" w:rsidRDefault="00B008AF">
            <w:pPr>
              <w:ind w:firstLine="0"/>
              <w:rPr>
                <w:rtl/>
              </w:rPr>
            </w:pPr>
            <w:r>
              <w:rPr>
                <w:rtl/>
              </w:rPr>
              <w:t>עו"ד, מח' ייעוץ וחקיקה, משרד המשפטים</w:t>
            </w:r>
          </w:p>
        </w:tc>
      </w:tr>
      <w:tr w:rsidR="00B008AF" w:rsidTr="00B008AF">
        <w:tc>
          <w:tcPr>
            <w:tcW w:w="1768" w:type="dxa"/>
            <w:hideMark/>
          </w:tcPr>
          <w:p w:rsidR="00B008AF" w:rsidRDefault="00B008AF">
            <w:pPr>
              <w:ind w:firstLine="0"/>
              <w:rPr>
                <w:rtl/>
              </w:rPr>
            </w:pPr>
            <w:r>
              <w:rPr>
                <w:rtl/>
              </w:rPr>
              <w:t>מיקה ונקרט</w:t>
            </w:r>
          </w:p>
        </w:tc>
        <w:tc>
          <w:tcPr>
            <w:tcW w:w="336" w:type="dxa"/>
            <w:hideMark/>
          </w:tcPr>
          <w:p w:rsidR="00B008AF" w:rsidRDefault="00B008AF">
            <w:pPr>
              <w:ind w:firstLine="0"/>
              <w:rPr>
                <w:rtl/>
              </w:rPr>
            </w:pPr>
            <w:r>
              <w:rPr>
                <w:rtl/>
              </w:rPr>
              <w:t>–</w:t>
            </w:r>
          </w:p>
        </w:tc>
        <w:tc>
          <w:tcPr>
            <w:tcW w:w="7194" w:type="dxa"/>
            <w:hideMark/>
          </w:tcPr>
          <w:p w:rsidR="00B008AF" w:rsidRDefault="00B008AF">
            <w:pPr>
              <w:ind w:firstLine="0"/>
              <w:rPr>
                <w:rtl/>
              </w:rPr>
            </w:pPr>
            <w:r>
              <w:rPr>
                <w:rtl/>
              </w:rPr>
              <w:t>עו"ד, משפט פלילי, שחרור מנהלי, עבירות פליליות ועיצומים כספיים, משרד המשפטים</w:t>
            </w:r>
          </w:p>
        </w:tc>
      </w:tr>
      <w:tr w:rsidR="00B008AF" w:rsidTr="00B008AF">
        <w:tc>
          <w:tcPr>
            <w:tcW w:w="1768" w:type="dxa"/>
            <w:hideMark/>
          </w:tcPr>
          <w:p w:rsidR="00B008AF" w:rsidRDefault="00B008AF">
            <w:pPr>
              <w:ind w:firstLine="0"/>
              <w:rPr>
                <w:rtl/>
              </w:rPr>
            </w:pPr>
            <w:r>
              <w:rPr>
                <w:rtl/>
              </w:rPr>
              <w:t>שני מנדל לאופר</w:t>
            </w:r>
          </w:p>
        </w:tc>
        <w:tc>
          <w:tcPr>
            <w:tcW w:w="336" w:type="dxa"/>
            <w:hideMark/>
          </w:tcPr>
          <w:p w:rsidR="00B008AF" w:rsidRDefault="00B008AF">
            <w:pPr>
              <w:ind w:firstLine="0"/>
              <w:rPr>
                <w:rtl/>
              </w:rPr>
            </w:pPr>
            <w:r>
              <w:rPr>
                <w:rtl/>
              </w:rPr>
              <w:t>–</w:t>
            </w:r>
          </w:p>
        </w:tc>
        <w:tc>
          <w:tcPr>
            <w:tcW w:w="7194" w:type="dxa"/>
            <w:hideMark/>
          </w:tcPr>
          <w:p w:rsidR="00B008AF" w:rsidRDefault="00B008AF">
            <w:pPr>
              <w:ind w:firstLine="0"/>
              <w:rPr>
                <w:rtl/>
              </w:rPr>
            </w:pPr>
            <w:r>
              <w:rPr>
                <w:rtl/>
              </w:rPr>
              <w:t>רכזת אנרגיה, אגף התקציבים, משרד האוצר</w:t>
            </w:r>
          </w:p>
        </w:tc>
      </w:tr>
      <w:tr w:rsidR="00B008AF" w:rsidTr="00B008AF">
        <w:tc>
          <w:tcPr>
            <w:tcW w:w="1768" w:type="dxa"/>
            <w:hideMark/>
          </w:tcPr>
          <w:p w:rsidR="00B008AF" w:rsidRDefault="00B008AF">
            <w:pPr>
              <w:ind w:firstLine="0"/>
              <w:rPr>
                <w:rtl/>
              </w:rPr>
            </w:pPr>
            <w:r>
              <w:rPr>
                <w:rtl/>
              </w:rPr>
              <w:t>משה גראזי</w:t>
            </w:r>
          </w:p>
        </w:tc>
        <w:tc>
          <w:tcPr>
            <w:tcW w:w="336" w:type="dxa"/>
            <w:hideMark/>
          </w:tcPr>
          <w:p w:rsidR="00B008AF" w:rsidRDefault="00B008AF">
            <w:pPr>
              <w:ind w:firstLine="0"/>
              <w:rPr>
                <w:rtl/>
              </w:rPr>
            </w:pPr>
            <w:r>
              <w:rPr>
                <w:rtl/>
              </w:rPr>
              <w:t>–</w:t>
            </w:r>
          </w:p>
        </w:tc>
        <w:tc>
          <w:tcPr>
            <w:tcW w:w="7194" w:type="dxa"/>
            <w:hideMark/>
          </w:tcPr>
          <w:p w:rsidR="00B008AF" w:rsidRDefault="00B008AF">
            <w:pPr>
              <w:ind w:firstLine="0"/>
              <w:rPr>
                <w:rtl/>
              </w:rPr>
            </w:pPr>
            <w:r>
              <w:rPr>
                <w:rtl/>
              </w:rPr>
              <w:t>מנהל רשות הגז הטבעי, משרד האנרגיה</w:t>
            </w:r>
          </w:p>
        </w:tc>
      </w:tr>
      <w:tr w:rsidR="00B008AF" w:rsidTr="00B008AF">
        <w:tc>
          <w:tcPr>
            <w:tcW w:w="1768" w:type="dxa"/>
            <w:hideMark/>
          </w:tcPr>
          <w:p w:rsidR="00B008AF" w:rsidRDefault="00B008AF">
            <w:pPr>
              <w:ind w:firstLine="0"/>
              <w:rPr>
                <w:rtl/>
              </w:rPr>
            </w:pPr>
            <w:r>
              <w:rPr>
                <w:rtl/>
              </w:rPr>
              <w:t>אמיר פוסטר</w:t>
            </w:r>
          </w:p>
        </w:tc>
        <w:tc>
          <w:tcPr>
            <w:tcW w:w="336" w:type="dxa"/>
            <w:hideMark/>
          </w:tcPr>
          <w:p w:rsidR="00B008AF" w:rsidRDefault="00B008AF">
            <w:pPr>
              <w:ind w:firstLine="0"/>
              <w:rPr>
                <w:rtl/>
              </w:rPr>
            </w:pPr>
            <w:r>
              <w:rPr>
                <w:rtl/>
              </w:rPr>
              <w:t>–</w:t>
            </w:r>
          </w:p>
        </w:tc>
        <w:tc>
          <w:tcPr>
            <w:tcW w:w="7194" w:type="dxa"/>
            <w:hideMark/>
          </w:tcPr>
          <w:p w:rsidR="00B008AF" w:rsidRDefault="00B008AF">
            <w:pPr>
              <w:ind w:firstLine="0"/>
              <w:rPr>
                <w:rtl/>
              </w:rPr>
            </w:pPr>
            <w:r>
              <w:rPr>
                <w:rtl/>
              </w:rPr>
              <w:t>מנכ"ל, איגוד הגז הטבעי</w:t>
            </w:r>
          </w:p>
        </w:tc>
      </w:tr>
      <w:tr w:rsidR="00B008AF" w:rsidTr="00B008AF">
        <w:tc>
          <w:tcPr>
            <w:tcW w:w="1768" w:type="dxa"/>
            <w:hideMark/>
          </w:tcPr>
          <w:p w:rsidR="00B008AF" w:rsidRDefault="00B008AF">
            <w:pPr>
              <w:ind w:firstLine="0"/>
              <w:rPr>
                <w:rtl/>
              </w:rPr>
            </w:pPr>
            <w:r>
              <w:rPr>
                <w:rtl/>
              </w:rPr>
              <w:t>רויטל סויד</w:t>
            </w:r>
          </w:p>
        </w:tc>
        <w:tc>
          <w:tcPr>
            <w:tcW w:w="336" w:type="dxa"/>
            <w:hideMark/>
          </w:tcPr>
          <w:p w:rsidR="00B008AF" w:rsidRDefault="00B008AF">
            <w:pPr>
              <w:ind w:firstLine="0"/>
              <w:rPr>
                <w:rtl/>
              </w:rPr>
            </w:pPr>
            <w:r>
              <w:rPr>
                <w:rtl/>
              </w:rPr>
              <w:t>–</w:t>
            </w:r>
          </w:p>
        </w:tc>
        <w:tc>
          <w:tcPr>
            <w:tcW w:w="7194" w:type="dxa"/>
            <w:hideMark/>
          </w:tcPr>
          <w:p w:rsidR="00B008AF" w:rsidRDefault="00B008AF">
            <w:pPr>
              <w:ind w:firstLine="0"/>
              <w:rPr>
                <w:rtl/>
              </w:rPr>
            </w:pPr>
            <w:r>
              <w:rPr>
                <w:rtl/>
              </w:rPr>
              <w:t>עו"ד, חכ"ל, יועצת משפטית, איגוד הגז הטבעי</w:t>
            </w:r>
          </w:p>
        </w:tc>
      </w:tr>
      <w:tr w:rsidR="00B008AF" w:rsidTr="00B008AF">
        <w:tc>
          <w:tcPr>
            <w:tcW w:w="1768" w:type="dxa"/>
            <w:hideMark/>
          </w:tcPr>
          <w:p w:rsidR="00B008AF" w:rsidRDefault="00B008AF">
            <w:pPr>
              <w:ind w:firstLine="0"/>
              <w:rPr>
                <w:rtl/>
              </w:rPr>
            </w:pPr>
            <w:r>
              <w:rPr>
                <w:rtl/>
              </w:rPr>
              <w:t>לירון בוגנים</w:t>
            </w:r>
          </w:p>
        </w:tc>
        <w:tc>
          <w:tcPr>
            <w:tcW w:w="336" w:type="dxa"/>
            <w:hideMark/>
          </w:tcPr>
          <w:p w:rsidR="00B008AF" w:rsidRDefault="00B008AF">
            <w:pPr>
              <w:ind w:firstLine="0"/>
              <w:rPr>
                <w:rtl/>
              </w:rPr>
            </w:pPr>
            <w:r>
              <w:rPr>
                <w:rtl/>
              </w:rPr>
              <w:t>–</w:t>
            </w:r>
          </w:p>
        </w:tc>
        <w:tc>
          <w:tcPr>
            <w:tcW w:w="7194" w:type="dxa"/>
            <w:hideMark/>
          </w:tcPr>
          <w:p w:rsidR="00B008AF" w:rsidRDefault="00B008AF">
            <w:pPr>
              <w:ind w:firstLine="0"/>
              <w:rPr>
                <w:rtl/>
              </w:rPr>
            </w:pPr>
            <w:r>
              <w:rPr>
                <w:rtl/>
              </w:rPr>
              <w:t>עו"ד, רגולציה, סביבה וקיימות, חברת החשמל</w:t>
            </w:r>
          </w:p>
        </w:tc>
      </w:tr>
      <w:tr w:rsidR="00B008AF" w:rsidTr="00B008AF">
        <w:tc>
          <w:tcPr>
            <w:tcW w:w="1768" w:type="dxa"/>
            <w:hideMark/>
          </w:tcPr>
          <w:p w:rsidR="00B008AF" w:rsidRDefault="00B008AF">
            <w:pPr>
              <w:ind w:firstLine="0"/>
              <w:rPr>
                <w:rtl/>
              </w:rPr>
            </w:pPr>
            <w:r>
              <w:rPr>
                <w:rtl/>
              </w:rPr>
              <w:t>ירון רונאי</w:t>
            </w:r>
          </w:p>
        </w:tc>
        <w:tc>
          <w:tcPr>
            <w:tcW w:w="336" w:type="dxa"/>
            <w:hideMark/>
          </w:tcPr>
          <w:p w:rsidR="00B008AF" w:rsidRDefault="00B008AF">
            <w:pPr>
              <w:ind w:firstLine="0"/>
              <w:rPr>
                <w:rtl/>
              </w:rPr>
            </w:pPr>
            <w:r>
              <w:rPr>
                <w:rtl/>
              </w:rPr>
              <w:t>–</w:t>
            </w:r>
          </w:p>
        </w:tc>
        <w:tc>
          <w:tcPr>
            <w:tcW w:w="7194" w:type="dxa"/>
            <w:hideMark/>
          </w:tcPr>
          <w:p w:rsidR="00B008AF" w:rsidRDefault="00B008AF">
            <w:pPr>
              <w:ind w:firstLine="0"/>
              <w:rPr>
                <w:rtl/>
              </w:rPr>
            </w:pPr>
            <w:r>
              <w:rPr>
                <w:rtl/>
              </w:rPr>
              <w:t>מנהל מח' גז טבעי ופחם, חטיבת ייצור ואנרגיה, חברת החשמל</w:t>
            </w:r>
          </w:p>
        </w:tc>
      </w:tr>
      <w:tr w:rsidR="00B008AF" w:rsidTr="00B008AF">
        <w:tc>
          <w:tcPr>
            <w:tcW w:w="1768" w:type="dxa"/>
            <w:hideMark/>
          </w:tcPr>
          <w:p w:rsidR="00B008AF" w:rsidRDefault="00B008AF">
            <w:pPr>
              <w:ind w:firstLine="0"/>
              <w:rPr>
                <w:rtl/>
              </w:rPr>
            </w:pPr>
            <w:r>
              <w:rPr>
                <w:rtl/>
              </w:rPr>
              <w:t>שמעון פישר</w:t>
            </w:r>
          </w:p>
        </w:tc>
        <w:tc>
          <w:tcPr>
            <w:tcW w:w="336" w:type="dxa"/>
            <w:hideMark/>
          </w:tcPr>
          <w:p w:rsidR="00B008AF" w:rsidRDefault="00B008AF">
            <w:pPr>
              <w:ind w:firstLine="0"/>
              <w:rPr>
                <w:rtl/>
              </w:rPr>
            </w:pPr>
            <w:r>
              <w:rPr>
                <w:rtl/>
              </w:rPr>
              <w:t>–</w:t>
            </w:r>
          </w:p>
        </w:tc>
        <w:tc>
          <w:tcPr>
            <w:tcW w:w="7194" w:type="dxa"/>
            <w:hideMark/>
          </w:tcPr>
          <w:p w:rsidR="00B008AF" w:rsidRDefault="00B008AF">
            <w:pPr>
              <w:ind w:firstLine="0"/>
              <w:rPr>
                <w:rtl/>
              </w:rPr>
            </w:pPr>
            <w:r>
              <w:rPr>
                <w:rtl/>
              </w:rPr>
              <w:t>מנכ"ל בפועל, חברת ניהול מערכת החשמל</w:t>
            </w:r>
          </w:p>
        </w:tc>
      </w:tr>
      <w:tr w:rsidR="00B008AF" w:rsidTr="00B008AF">
        <w:tc>
          <w:tcPr>
            <w:tcW w:w="1768" w:type="dxa"/>
            <w:hideMark/>
          </w:tcPr>
          <w:p w:rsidR="00B008AF" w:rsidRDefault="00B008AF">
            <w:pPr>
              <w:ind w:firstLine="0"/>
              <w:rPr>
                <w:rtl/>
              </w:rPr>
            </w:pPr>
            <w:r>
              <w:rPr>
                <w:rtl/>
              </w:rPr>
              <w:t>יותם אדמי</w:t>
            </w:r>
          </w:p>
        </w:tc>
        <w:tc>
          <w:tcPr>
            <w:tcW w:w="336" w:type="dxa"/>
            <w:hideMark/>
          </w:tcPr>
          <w:p w:rsidR="00B008AF" w:rsidRDefault="00B008AF">
            <w:pPr>
              <w:ind w:firstLine="0"/>
              <w:rPr>
                <w:rtl/>
              </w:rPr>
            </w:pPr>
            <w:r>
              <w:rPr>
                <w:rtl/>
              </w:rPr>
              <w:t>–</w:t>
            </w:r>
          </w:p>
        </w:tc>
        <w:tc>
          <w:tcPr>
            <w:tcW w:w="7194" w:type="dxa"/>
            <w:hideMark/>
          </w:tcPr>
          <w:p w:rsidR="00B008AF" w:rsidRDefault="00B008AF">
            <w:pPr>
              <w:ind w:firstLine="0"/>
              <w:rPr>
                <w:rtl/>
              </w:rPr>
            </w:pPr>
            <w:r>
              <w:rPr>
                <w:rtl/>
              </w:rPr>
              <w:t>עו"ד, יועץ משפטי, חברת סופרגז, חברות הגז</w:t>
            </w:r>
          </w:p>
        </w:tc>
      </w:tr>
      <w:tr w:rsidR="00B008AF" w:rsidTr="00B008AF">
        <w:tc>
          <w:tcPr>
            <w:tcW w:w="1768" w:type="dxa"/>
            <w:hideMark/>
          </w:tcPr>
          <w:p w:rsidR="00B008AF" w:rsidRDefault="00B008AF">
            <w:pPr>
              <w:ind w:firstLine="0"/>
              <w:rPr>
                <w:rtl/>
              </w:rPr>
            </w:pPr>
            <w:r>
              <w:rPr>
                <w:rtl/>
              </w:rPr>
              <w:t>יצחק חאקי טל</w:t>
            </w:r>
          </w:p>
        </w:tc>
        <w:tc>
          <w:tcPr>
            <w:tcW w:w="336" w:type="dxa"/>
            <w:hideMark/>
          </w:tcPr>
          <w:p w:rsidR="00B008AF" w:rsidRDefault="00B008AF">
            <w:pPr>
              <w:ind w:firstLine="0"/>
              <w:rPr>
                <w:rtl/>
              </w:rPr>
            </w:pPr>
            <w:r>
              <w:rPr>
                <w:rtl/>
              </w:rPr>
              <w:t>–</w:t>
            </w:r>
          </w:p>
        </w:tc>
        <w:tc>
          <w:tcPr>
            <w:tcW w:w="7194" w:type="dxa"/>
            <w:hideMark/>
          </w:tcPr>
          <w:p w:rsidR="00B008AF" w:rsidRDefault="00B008AF">
            <w:pPr>
              <w:ind w:firstLine="0"/>
              <w:rPr>
                <w:rtl/>
              </w:rPr>
            </w:pPr>
            <w:r>
              <w:rPr>
                <w:rtl/>
              </w:rPr>
              <w:t>מנהל תחום גז טבעי, חברת אמישרגז, חברות הגז</w:t>
            </w:r>
          </w:p>
        </w:tc>
      </w:tr>
      <w:tr w:rsidR="00B008AF" w:rsidTr="00B008AF">
        <w:tc>
          <w:tcPr>
            <w:tcW w:w="1768" w:type="dxa"/>
            <w:hideMark/>
          </w:tcPr>
          <w:p w:rsidR="00B008AF" w:rsidRDefault="00B008AF">
            <w:pPr>
              <w:ind w:firstLine="0"/>
              <w:rPr>
                <w:rtl/>
              </w:rPr>
            </w:pPr>
            <w:r>
              <w:rPr>
                <w:rtl/>
              </w:rPr>
              <w:t>סילבי רון</w:t>
            </w:r>
          </w:p>
        </w:tc>
        <w:tc>
          <w:tcPr>
            <w:tcW w:w="336" w:type="dxa"/>
            <w:hideMark/>
          </w:tcPr>
          <w:p w:rsidR="00B008AF" w:rsidRDefault="00B008AF">
            <w:pPr>
              <w:ind w:firstLine="0"/>
              <w:rPr>
                <w:rtl/>
              </w:rPr>
            </w:pPr>
            <w:r>
              <w:rPr>
                <w:rtl/>
              </w:rPr>
              <w:t>–</w:t>
            </w:r>
          </w:p>
        </w:tc>
        <w:tc>
          <w:tcPr>
            <w:tcW w:w="7194" w:type="dxa"/>
            <w:hideMark/>
          </w:tcPr>
          <w:p w:rsidR="00B008AF" w:rsidRDefault="00B008AF">
            <w:pPr>
              <w:ind w:firstLine="0"/>
              <w:rPr>
                <w:rtl/>
              </w:rPr>
            </w:pPr>
            <w:r>
              <w:rPr>
                <w:rtl/>
              </w:rPr>
              <w:t>מנהלת תיקי לקוחות רישוי ורגולציה, חברת נתיבי הגז הטבעי</w:t>
            </w:r>
          </w:p>
        </w:tc>
      </w:tr>
      <w:tr w:rsidR="00B008AF" w:rsidTr="00B008AF">
        <w:tc>
          <w:tcPr>
            <w:tcW w:w="1768" w:type="dxa"/>
            <w:hideMark/>
          </w:tcPr>
          <w:p w:rsidR="00B008AF" w:rsidRDefault="00B008AF">
            <w:pPr>
              <w:ind w:firstLine="0"/>
              <w:rPr>
                <w:rtl/>
              </w:rPr>
            </w:pPr>
            <w:r>
              <w:rPr>
                <w:rtl/>
              </w:rPr>
              <w:t>יאיר רובינשטיין</w:t>
            </w:r>
          </w:p>
        </w:tc>
        <w:tc>
          <w:tcPr>
            <w:tcW w:w="336" w:type="dxa"/>
            <w:hideMark/>
          </w:tcPr>
          <w:p w:rsidR="00B008AF" w:rsidRDefault="00B008AF">
            <w:pPr>
              <w:ind w:firstLine="0"/>
              <w:rPr>
                <w:rtl/>
              </w:rPr>
            </w:pPr>
            <w:r>
              <w:rPr>
                <w:rtl/>
              </w:rPr>
              <w:t>–</w:t>
            </w:r>
          </w:p>
        </w:tc>
        <w:tc>
          <w:tcPr>
            <w:tcW w:w="7194" w:type="dxa"/>
            <w:hideMark/>
          </w:tcPr>
          <w:p w:rsidR="00B008AF" w:rsidRDefault="00B008AF">
            <w:pPr>
              <w:ind w:firstLine="0"/>
              <w:rPr>
                <w:rtl/>
              </w:rPr>
            </w:pPr>
            <w:r>
              <w:rPr>
                <w:rtl/>
              </w:rPr>
              <w:t>סמנכ"ל פיתוח עסקי, חברת נתיבי הגז הטבעי</w:t>
            </w:r>
          </w:p>
        </w:tc>
      </w:tr>
      <w:tr w:rsidR="00B008AF" w:rsidTr="00B008AF">
        <w:tc>
          <w:tcPr>
            <w:tcW w:w="1768" w:type="dxa"/>
            <w:hideMark/>
          </w:tcPr>
          <w:p w:rsidR="00B008AF" w:rsidRDefault="00B008AF">
            <w:pPr>
              <w:ind w:firstLine="0"/>
              <w:rPr>
                <w:rtl/>
              </w:rPr>
            </w:pPr>
            <w:r>
              <w:rPr>
                <w:rtl/>
              </w:rPr>
              <w:t>טל דגן</w:t>
            </w:r>
          </w:p>
        </w:tc>
        <w:tc>
          <w:tcPr>
            <w:tcW w:w="336" w:type="dxa"/>
            <w:hideMark/>
          </w:tcPr>
          <w:p w:rsidR="00B008AF" w:rsidRDefault="00B008AF">
            <w:pPr>
              <w:ind w:firstLine="0"/>
              <w:rPr>
                <w:rtl/>
              </w:rPr>
            </w:pPr>
            <w:r>
              <w:rPr>
                <w:rtl/>
              </w:rPr>
              <w:t>–</w:t>
            </w:r>
          </w:p>
        </w:tc>
        <w:tc>
          <w:tcPr>
            <w:tcW w:w="7194" w:type="dxa"/>
            <w:hideMark/>
          </w:tcPr>
          <w:p w:rsidR="00B008AF" w:rsidRDefault="00B008AF">
            <w:pPr>
              <w:ind w:firstLine="0"/>
              <w:rPr>
                <w:rtl/>
              </w:rPr>
            </w:pPr>
            <w:r>
              <w:rPr>
                <w:rtl/>
              </w:rPr>
              <w:t>יועצת משפטית, חברת נתיבי הגז הטבעי</w:t>
            </w:r>
          </w:p>
        </w:tc>
      </w:tr>
      <w:tr w:rsidR="00B008AF" w:rsidTr="00B008AF">
        <w:tc>
          <w:tcPr>
            <w:tcW w:w="1768" w:type="dxa"/>
            <w:hideMark/>
          </w:tcPr>
          <w:p w:rsidR="00B008AF" w:rsidRDefault="00B008AF">
            <w:pPr>
              <w:ind w:firstLine="0"/>
              <w:rPr>
                <w:rtl/>
              </w:rPr>
            </w:pPr>
            <w:r>
              <w:rPr>
                <w:rtl/>
              </w:rPr>
              <w:t>הגר אנין</w:t>
            </w:r>
          </w:p>
        </w:tc>
        <w:tc>
          <w:tcPr>
            <w:tcW w:w="336" w:type="dxa"/>
            <w:hideMark/>
          </w:tcPr>
          <w:p w:rsidR="00B008AF" w:rsidRDefault="00B008AF">
            <w:pPr>
              <w:ind w:firstLine="0"/>
              <w:rPr>
                <w:rtl/>
              </w:rPr>
            </w:pPr>
            <w:r>
              <w:rPr>
                <w:rtl/>
              </w:rPr>
              <w:t>–</w:t>
            </w:r>
          </w:p>
        </w:tc>
        <w:tc>
          <w:tcPr>
            <w:tcW w:w="7194" w:type="dxa"/>
            <w:hideMark/>
          </w:tcPr>
          <w:p w:rsidR="00B008AF" w:rsidRDefault="00B008AF">
            <w:pPr>
              <w:ind w:firstLine="0"/>
              <w:rPr>
                <w:rtl/>
              </w:rPr>
            </w:pPr>
            <w:r>
              <w:rPr>
                <w:rtl/>
              </w:rPr>
              <w:t>עו"ד, חברת נתיבי הגז הטבעי</w:t>
            </w:r>
          </w:p>
        </w:tc>
      </w:tr>
      <w:tr w:rsidR="00B008AF" w:rsidTr="00B008AF">
        <w:tc>
          <w:tcPr>
            <w:tcW w:w="1768" w:type="dxa"/>
            <w:hideMark/>
          </w:tcPr>
          <w:p w:rsidR="00B008AF" w:rsidRDefault="00B008AF">
            <w:pPr>
              <w:ind w:firstLine="0"/>
              <w:rPr>
                <w:rtl/>
              </w:rPr>
            </w:pPr>
            <w:r>
              <w:rPr>
                <w:rtl/>
              </w:rPr>
              <w:t>ג'יי אפשטיין</w:t>
            </w:r>
          </w:p>
        </w:tc>
        <w:tc>
          <w:tcPr>
            <w:tcW w:w="336" w:type="dxa"/>
            <w:hideMark/>
          </w:tcPr>
          <w:p w:rsidR="00B008AF" w:rsidRDefault="00B008AF">
            <w:pPr>
              <w:ind w:firstLine="0"/>
              <w:rPr>
                <w:rtl/>
              </w:rPr>
            </w:pPr>
            <w:r>
              <w:rPr>
                <w:rtl/>
              </w:rPr>
              <w:t>–</w:t>
            </w:r>
          </w:p>
        </w:tc>
        <w:tc>
          <w:tcPr>
            <w:tcW w:w="7194" w:type="dxa"/>
            <w:hideMark/>
          </w:tcPr>
          <w:p w:rsidR="00B008AF" w:rsidRDefault="00B008AF">
            <w:pPr>
              <w:ind w:firstLine="0"/>
              <w:rPr>
                <w:rtl/>
              </w:rPr>
            </w:pPr>
            <w:r>
              <w:rPr>
                <w:rtl/>
              </w:rPr>
              <w:t>מנהל מסחרי ופיתוח עסקי, חברת הגז הישראלית נתיבי גז לישראל</w:t>
            </w:r>
          </w:p>
        </w:tc>
      </w:tr>
      <w:tr w:rsidR="00B008AF" w:rsidTr="00B008AF">
        <w:tc>
          <w:tcPr>
            <w:tcW w:w="1768" w:type="dxa"/>
            <w:hideMark/>
          </w:tcPr>
          <w:p w:rsidR="00B008AF" w:rsidRDefault="00B008AF">
            <w:pPr>
              <w:ind w:firstLine="0"/>
              <w:rPr>
                <w:rtl/>
              </w:rPr>
            </w:pPr>
            <w:r>
              <w:rPr>
                <w:rtl/>
              </w:rPr>
              <w:t>אדי אשכנזי</w:t>
            </w:r>
          </w:p>
        </w:tc>
        <w:tc>
          <w:tcPr>
            <w:tcW w:w="336" w:type="dxa"/>
            <w:hideMark/>
          </w:tcPr>
          <w:p w:rsidR="00B008AF" w:rsidRDefault="00B008AF">
            <w:pPr>
              <w:ind w:firstLine="0"/>
              <w:rPr>
                <w:rtl/>
              </w:rPr>
            </w:pPr>
            <w:r>
              <w:rPr>
                <w:rtl/>
              </w:rPr>
              <w:t>–</w:t>
            </w:r>
          </w:p>
        </w:tc>
        <w:tc>
          <w:tcPr>
            <w:tcW w:w="7194" w:type="dxa"/>
            <w:hideMark/>
          </w:tcPr>
          <w:p w:rsidR="00B008AF" w:rsidRDefault="00B008AF">
            <w:pPr>
              <w:ind w:firstLine="0"/>
              <w:rPr>
                <w:rtl/>
              </w:rPr>
            </w:pPr>
            <w:r>
              <w:rPr>
                <w:rtl/>
              </w:rPr>
              <w:t>עו"ד, ייעוץ משפטי, דלק קידוחים, חברות הפועלות בתחום חיפושי נפט וגז טבעי</w:t>
            </w:r>
          </w:p>
        </w:tc>
      </w:tr>
    </w:tbl>
    <w:p w:rsidR="00B008AF" w:rsidRDefault="00B008AF" w:rsidP="00B008AF">
      <w:pPr>
        <w:ind w:firstLine="0"/>
        <w:rPr>
          <w:rtl/>
        </w:rPr>
      </w:pPr>
    </w:p>
    <w:p w:rsidR="004C66C9" w:rsidRDefault="004C66C9" w:rsidP="00B008AF">
      <w:pPr>
        <w:ind w:firstLine="0"/>
        <w:outlineLvl w:val="1"/>
        <w:rPr>
          <w:b/>
          <w:bCs/>
          <w:u w:val="single"/>
          <w:rtl/>
        </w:rPr>
      </w:pPr>
      <w:r>
        <w:rPr>
          <w:b/>
          <w:bCs/>
          <w:u w:val="single"/>
          <w:rtl/>
        </w:rPr>
        <w:br w:type="page"/>
      </w:r>
    </w:p>
    <w:p w:rsidR="00B008AF" w:rsidRDefault="00B008AF" w:rsidP="00B008AF">
      <w:pPr>
        <w:ind w:firstLine="0"/>
        <w:outlineLvl w:val="1"/>
        <w:rPr>
          <w:rtl/>
        </w:rPr>
      </w:pPr>
      <w:r>
        <w:rPr>
          <w:b/>
          <w:bCs/>
          <w:u w:val="single"/>
          <w:rtl/>
        </w:rPr>
        <w:t>ייעוץ משפטי:</w:t>
      </w:r>
      <w:r>
        <w:rPr>
          <w:rtl/>
        </w:rPr>
        <w:t xml:space="preserve"> </w:t>
      </w:r>
    </w:p>
    <w:p w:rsidR="00B008AF" w:rsidRDefault="00B008AF" w:rsidP="00B008AF">
      <w:pPr>
        <w:ind w:firstLine="0"/>
        <w:rPr>
          <w:rtl/>
        </w:rPr>
      </w:pPr>
      <w:r>
        <w:rPr>
          <w:rtl/>
        </w:rPr>
        <w:t>איתי עצמון</w:t>
      </w:r>
    </w:p>
    <w:p w:rsidR="00B008AF" w:rsidRDefault="00B008AF" w:rsidP="00B008AF">
      <w:pPr>
        <w:ind w:firstLine="0"/>
      </w:pPr>
      <w:r>
        <w:rPr>
          <w:rtl/>
        </w:rPr>
        <w:t>טל פוקס</w:t>
      </w:r>
    </w:p>
    <w:p w:rsidR="00B008AF" w:rsidRDefault="00B008AF" w:rsidP="00B008AF">
      <w:pPr>
        <w:ind w:firstLine="0"/>
        <w:rPr>
          <w:rtl/>
        </w:rPr>
      </w:pPr>
      <w:r>
        <w:rPr>
          <w:rtl/>
        </w:rPr>
        <w:t>הילי אנושי (מתמחה)</w:t>
      </w:r>
    </w:p>
    <w:p w:rsidR="00B008AF" w:rsidRDefault="00B008AF" w:rsidP="00B008AF">
      <w:pPr>
        <w:ind w:firstLine="0"/>
        <w:rPr>
          <w:rtl/>
        </w:rPr>
      </w:pPr>
    </w:p>
    <w:p w:rsidR="00B008AF" w:rsidRDefault="00B008AF" w:rsidP="00B008AF">
      <w:pPr>
        <w:ind w:firstLine="0"/>
        <w:outlineLvl w:val="1"/>
        <w:rPr>
          <w:rtl/>
        </w:rPr>
      </w:pPr>
      <w:r>
        <w:rPr>
          <w:b/>
          <w:bCs/>
          <w:u w:val="single"/>
          <w:rtl/>
        </w:rPr>
        <w:t>מנהלת הוועדה:</w:t>
      </w:r>
    </w:p>
    <w:p w:rsidR="00B008AF" w:rsidRDefault="00B008AF" w:rsidP="00B008AF">
      <w:pPr>
        <w:ind w:firstLine="0"/>
        <w:rPr>
          <w:u w:val="single"/>
          <w:rtl/>
        </w:rPr>
      </w:pPr>
      <w:r>
        <w:rPr>
          <w:rtl/>
        </w:rPr>
        <w:t>עידית חנוכה</w:t>
      </w:r>
    </w:p>
    <w:p w:rsidR="00B008AF" w:rsidRDefault="00B008AF" w:rsidP="00B008AF">
      <w:pPr>
        <w:ind w:firstLine="0"/>
      </w:pPr>
    </w:p>
    <w:p w:rsidR="00B008AF" w:rsidRDefault="00B008AF" w:rsidP="00B008AF">
      <w:pPr>
        <w:ind w:firstLine="0"/>
        <w:outlineLvl w:val="1"/>
        <w:rPr>
          <w:rtl/>
        </w:rPr>
      </w:pPr>
      <w:r>
        <w:rPr>
          <w:b/>
          <w:bCs/>
          <w:u w:val="single"/>
          <w:rtl/>
        </w:rPr>
        <w:t>רישום פרלמנטרי:</w:t>
      </w:r>
    </w:p>
    <w:p w:rsidR="00B008AF" w:rsidRDefault="00B008AF" w:rsidP="00B008AF">
      <w:pPr>
        <w:ind w:firstLine="0"/>
        <w:rPr>
          <w:rtl/>
        </w:rPr>
      </w:pPr>
      <w:r>
        <w:rPr>
          <w:rtl/>
        </w:rPr>
        <w:t>אירית שלהבת</w:t>
      </w:r>
      <w:r>
        <w:rPr>
          <w:rtl/>
        </w:rPr>
        <w:br w:type="page"/>
      </w:r>
    </w:p>
    <w:p w:rsidR="00B008AF" w:rsidRDefault="00B008AF" w:rsidP="00B008AF">
      <w:pPr>
        <w:pStyle w:val="a7"/>
        <w:keepNext/>
        <w:rPr>
          <w:rtl/>
        </w:rPr>
      </w:pPr>
      <w:bookmarkStart w:id="1" w:name="ET_subject_626848_2"/>
      <w:r>
        <w:rPr>
          <w:rStyle w:val="TagStyle"/>
          <w:rFonts w:hint="cs"/>
          <w:rtl/>
        </w:rPr>
        <w:lastRenderedPageBreak/>
        <w:t xml:space="preserve"> &lt;&lt; נושא &gt;&gt; </w:t>
      </w:r>
      <w:r>
        <w:rPr>
          <w:rFonts w:hint="cs"/>
          <w:rtl/>
        </w:rPr>
        <w:t>הצעת תקנות משק הגז הטבעי (חובת מסירת מידע של מוכר ומשווק גז טבעי), התשפ"ב-2021</w:t>
      </w:r>
      <w:r>
        <w:rPr>
          <w:rStyle w:val="TagStyle"/>
          <w:rFonts w:hint="cs"/>
          <w:rtl/>
        </w:rPr>
        <w:t xml:space="preserve"> &lt;&lt; נושא &gt;&gt;</w:t>
      </w:r>
      <w:r>
        <w:rPr>
          <w:rFonts w:hint="cs"/>
          <w:rtl/>
        </w:rPr>
        <w:t xml:space="preserve">   </w:t>
      </w:r>
      <w:bookmarkEnd w:id="1"/>
    </w:p>
    <w:p w:rsidR="00B008AF" w:rsidRDefault="00B008AF" w:rsidP="00B008AF">
      <w:pPr>
        <w:pStyle w:val="KeepWithNext"/>
        <w:rPr>
          <w:rtl/>
        </w:rPr>
      </w:pPr>
    </w:p>
    <w:p w:rsidR="00B008AF" w:rsidRDefault="00B008AF" w:rsidP="00B008AF">
      <w:pPr>
        <w:rPr>
          <w:rtl/>
        </w:rPr>
      </w:pPr>
    </w:p>
    <w:p w:rsidR="00B008AF" w:rsidRDefault="00B008AF" w:rsidP="00B008AF">
      <w:pPr>
        <w:pStyle w:val="af8"/>
        <w:keepNext/>
        <w:rPr>
          <w:rtl/>
        </w:rPr>
      </w:pPr>
      <w:bookmarkStart w:id="2" w:name="ET_yor_5765_3"/>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2"/>
    </w:p>
    <w:p w:rsidR="00B008AF" w:rsidRDefault="00B008AF" w:rsidP="00B008AF">
      <w:pPr>
        <w:pStyle w:val="KeepWithNext"/>
        <w:rPr>
          <w:rtl/>
          <w:lang w:eastAsia="he-IL"/>
        </w:rPr>
      </w:pPr>
    </w:p>
    <w:p w:rsidR="00B008AF" w:rsidRDefault="00B008AF" w:rsidP="00B008AF">
      <w:pPr>
        <w:rPr>
          <w:rtl/>
          <w:lang w:eastAsia="he-IL"/>
        </w:rPr>
      </w:pPr>
      <w:r>
        <w:rPr>
          <w:rtl/>
          <w:lang w:eastAsia="he-IL"/>
        </w:rPr>
        <w:t xml:space="preserve">שלום. אנחנו פותחים את דיוני ועדת הכלכלה בנושא הצעת תקנות משק הגז הטבעי (חובת מסירת מידע של מוכר ומשווק גז טבעי), התשפ"ב-2021. </w:t>
      </w:r>
    </w:p>
    <w:p w:rsidR="00B008AF" w:rsidRDefault="00B008AF" w:rsidP="00B008AF">
      <w:pPr>
        <w:rPr>
          <w:rtl/>
          <w:lang w:eastAsia="he-IL"/>
        </w:rPr>
      </w:pPr>
    </w:p>
    <w:p w:rsidR="00B008AF" w:rsidRDefault="00B008AF" w:rsidP="00B008AF">
      <w:pPr>
        <w:rPr>
          <w:rtl/>
          <w:lang w:eastAsia="he-IL"/>
        </w:rPr>
      </w:pPr>
      <w:r>
        <w:rPr>
          <w:rtl/>
          <w:lang w:eastAsia="he-IL"/>
        </w:rPr>
        <w:t xml:space="preserve">משרד האנרגיה הניח את תיקון התקנות ועדכונן </w:t>
      </w:r>
      <w:bookmarkStart w:id="3" w:name="_ETM_Q1_105094"/>
      <w:bookmarkEnd w:id="3"/>
      <w:r>
        <w:rPr>
          <w:rtl/>
          <w:lang w:eastAsia="he-IL"/>
        </w:rPr>
        <w:t xml:space="preserve">עם התוספות. לצד ההנחה הזאת אצלנו קיבלנו פניות מבעלי עניין, מגופים שמושפעים מן התיקונים. חלק מן הטענות התייחסו לעובדה ששיתוף הציבור בגין התקנות האלה נעשה לפני שנתיים </w:t>
      </w:r>
      <w:bookmarkStart w:id="4" w:name="_ETM_Q1_124592"/>
      <w:bookmarkEnd w:id="4"/>
      <w:r>
        <w:rPr>
          <w:rtl/>
          <w:lang w:eastAsia="he-IL"/>
        </w:rPr>
        <w:t xml:space="preserve">ולא חידשו אותו ושבתקנות החדשות יש תוספות שלא היו במסמך המקורי </w:t>
      </w:r>
      <w:bookmarkStart w:id="5" w:name="_ETM_Q1_132212"/>
      <w:bookmarkEnd w:id="5"/>
      <w:r>
        <w:rPr>
          <w:rtl/>
          <w:lang w:eastAsia="he-IL"/>
        </w:rPr>
        <w:t>שנשלח אל הגופים לפני</w:t>
      </w:r>
      <w:bookmarkStart w:id="6" w:name="_ETM_Q1_133241"/>
      <w:bookmarkEnd w:id="6"/>
      <w:r>
        <w:rPr>
          <w:rtl/>
          <w:lang w:eastAsia="he-IL"/>
        </w:rPr>
        <w:t xml:space="preserve"> כשנה–שנתיים. אחרי בדיקה עם משרד האנרגיה נאמר </w:t>
      </w:r>
      <w:bookmarkStart w:id="7" w:name="_ETM_Q1_139651"/>
      <w:bookmarkEnd w:id="7"/>
      <w:r>
        <w:rPr>
          <w:rtl/>
          <w:lang w:eastAsia="he-IL"/>
        </w:rPr>
        <w:t xml:space="preserve">לי שגם על דעת משרד המשפטים וגם על דעת משרד האנרגיה ההליך היה תקין, ובכל </w:t>
      </w:r>
      <w:bookmarkStart w:id="8" w:name="_ETM_Q1_145555"/>
      <w:bookmarkEnd w:id="8"/>
      <w:r>
        <w:rPr>
          <w:rtl/>
          <w:lang w:eastAsia="he-IL"/>
        </w:rPr>
        <w:t xml:space="preserve">זאת אנחנו רוצים לתת למי שרוצה לטעון את </w:t>
      </w:r>
      <w:bookmarkStart w:id="9" w:name="_ETM_Q1_146678"/>
      <w:bookmarkEnd w:id="9"/>
      <w:r>
        <w:rPr>
          <w:rtl/>
          <w:lang w:eastAsia="he-IL"/>
        </w:rPr>
        <w:t xml:space="preserve">הטענות האלה להשמיע את קולו בטרם נעבור למעשה התיקון של </w:t>
      </w:r>
      <w:bookmarkStart w:id="10" w:name="_ETM_Q1_155570"/>
      <w:bookmarkEnd w:id="10"/>
      <w:r>
        <w:rPr>
          <w:rtl/>
          <w:lang w:eastAsia="he-IL"/>
        </w:rPr>
        <w:t xml:space="preserve">התקנות. </w:t>
      </w:r>
    </w:p>
    <w:p w:rsidR="00B008AF" w:rsidRDefault="00B008AF" w:rsidP="00B008AF">
      <w:pPr>
        <w:rPr>
          <w:rtl/>
          <w:lang w:eastAsia="he-IL"/>
        </w:rPr>
      </w:pPr>
      <w:bookmarkStart w:id="11" w:name="_ETM_Q1_157229"/>
      <w:bookmarkStart w:id="12" w:name="_ETM_Q1_157329"/>
      <w:bookmarkEnd w:id="11"/>
      <w:bookmarkEnd w:id="12"/>
    </w:p>
    <w:p w:rsidR="00B008AF" w:rsidRDefault="00B008AF" w:rsidP="00B008AF">
      <w:pPr>
        <w:rPr>
          <w:rtl/>
          <w:lang w:eastAsia="he-IL"/>
        </w:rPr>
      </w:pPr>
      <w:bookmarkStart w:id="13" w:name="_ETM_Q1_157354"/>
      <w:bookmarkStart w:id="14" w:name="_ETM_Q1_157429"/>
      <w:bookmarkEnd w:id="13"/>
      <w:bookmarkEnd w:id="14"/>
      <w:r>
        <w:rPr>
          <w:rtl/>
          <w:lang w:eastAsia="he-IL"/>
        </w:rPr>
        <w:t xml:space="preserve">השאלה שלי אליכם, לפני שאנחנו פותחים את זה לאחרים: האם זה מבחינתכם בשוגג? </w:t>
      </w:r>
      <w:bookmarkStart w:id="15" w:name="_ETM_Q1_169932"/>
      <w:bookmarkEnd w:id="15"/>
      <w:r>
        <w:rPr>
          <w:rtl/>
          <w:lang w:eastAsia="he-IL"/>
        </w:rPr>
        <w:t xml:space="preserve">האם הנוהל הרגיל שלכם בהידברות עם </w:t>
      </w:r>
      <w:bookmarkStart w:id="16" w:name="_ETM_Q1_170609"/>
      <w:bookmarkEnd w:id="16"/>
      <w:r>
        <w:rPr>
          <w:rtl/>
          <w:lang w:eastAsia="he-IL"/>
        </w:rPr>
        <w:t xml:space="preserve">הגופים שמושפעים מן החקיקה שלכם הוא נוהל של תקשורת על </w:t>
      </w:r>
      <w:bookmarkStart w:id="17" w:name="_ETM_Q1_174209"/>
      <w:bookmarkEnd w:id="17"/>
      <w:r>
        <w:rPr>
          <w:rtl/>
          <w:lang w:eastAsia="he-IL"/>
        </w:rPr>
        <w:t xml:space="preserve">בסיס חודשי או רבעוני על מגמות ונהלים? האם היה פה איזה </w:t>
      </w:r>
      <w:bookmarkStart w:id="18" w:name="_ETM_Q1_180950"/>
      <w:bookmarkEnd w:id="18"/>
      <w:r>
        <w:rPr>
          <w:rtl/>
          <w:lang w:eastAsia="he-IL"/>
        </w:rPr>
        <w:t xml:space="preserve">פספוס, אמנם חוקי אבל מבחינתכם יש מה לשפר בהליך של </w:t>
      </w:r>
      <w:bookmarkStart w:id="19" w:name="_ETM_Q1_192890"/>
      <w:bookmarkEnd w:id="19"/>
      <w:r>
        <w:rPr>
          <w:rtl/>
          <w:lang w:eastAsia="he-IL"/>
        </w:rPr>
        <w:t xml:space="preserve">העברת התקנות הללו לשיתוף הגופים? איך אתם </w:t>
      </w:r>
      <w:bookmarkStart w:id="20" w:name="_ETM_Q1_195785"/>
      <w:bookmarkEnd w:id="20"/>
      <w:r>
        <w:rPr>
          <w:rtl/>
          <w:lang w:eastAsia="he-IL"/>
        </w:rPr>
        <w:t xml:space="preserve">מנתחים את זה? מעבר לעובדה שקיבלתם את ההכרה שזה כשר וחוקי, האם בהתנהלות מבחינתכם </w:t>
      </w:r>
      <w:bookmarkStart w:id="21" w:name="_ETM_Q1_205613"/>
      <w:bookmarkEnd w:id="21"/>
      <w:r>
        <w:rPr>
          <w:rtl/>
          <w:lang w:eastAsia="he-IL"/>
        </w:rPr>
        <w:t xml:space="preserve">יש מה להפיק לקחים בפנייה אל הגופים? </w:t>
      </w:r>
      <w:bookmarkStart w:id="22" w:name="_ETM_Q1_210953"/>
      <w:bookmarkStart w:id="23" w:name="_ETM_Q1_211053"/>
      <w:bookmarkStart w:id="24" w:name="_ETM_Q1_211108"/>
      <w:bookmarkStart w:id="25" w:name="_ETM_Q1_211178"/>
      <w:bookmarkEnd w:id="22"/>
      <w:bookmarkEnd w:id="23"/>
      <w:bookmarkEnd w:id="24"/>
      <w:bookmarkEnd w:id="25"/>
      <w:r>
        <w:rPr>
          <w:rtl/>
          <w:lang w:eastAsia="he-IL"/>
        </w:rPr>
        <w:t xml:space="preserve">נאמר לי שבדרך כלל </w:t>
      </w:r>
      <w:bookmarkStart w:id="26" w:name="_ETM_Q1_214557"/>
      <w:bookmarkEnd w:id="26"/>
      <w:r>
        <w:rPr>
          <w:rtl/>
          <w:lang w:eastAsia="he-IL"/>
        </w:rPr>
        <w:t xml:space="preserve">אתם כן מתקשרים איתם ממש על בסיס חודשי בכל דבר ועניין ואז תמוה איך בנושא הזה לא היה </w:t>
      </w:r>
      <w:bookmarkStart w:id="27" w:name="_ETM_Q1_219522"/>
      <w:bookmarkEnd w:id="27"/>
      <w:r>
        <w:rPr>
          <w:rtl/>
          <w:lang w:eastAsia="he-IL"/>
        </w:rPr>
        <w:t xml:space="preserve">דיאלוג עם הגופים. </w:t>
      </w:r>
    </w:p>
    <w:p w:rsidR="00B008AF" w:rsidRDefault="00B008AF" w:rsidP="00B008AF">
      <w:pPr>
        <w:rPr>
          <w:rtl/>
          <w:lang w:eastAsia="he-IL"/>
        </w:rPr>
      </w:pPr>
    </w:p>
    <w:p w:rsidR="00B008AF" w:rsidRDefault="00B008AF" w:rsidP="00B008AF">
      <w:pPr>
        <w:rPr>
          <w:rtl/>
          <w:lang w:eastAsia="he-IL"/>
        </w:rPr>
      </w:pPr>
      <w:r>
        <w:rPr>
          <w:rtl/>
          <w:lang w:eastAsia="he-IL"/>
        </w:rPr>
        <w:t xml:space="preserve">בשולי הדברים הם טענו </w:t>
      </w:r>
      <w:bookmarkStart w:id="28" w:name="_ETM_Q1_222088"/>
      <w:bookmarkEnd w:id="28"/>
      <w:r>
        <w:rPr>
          <w:rtl/>
          <w:lang w:eastAsia="he-IL"/>
        </w:rPr>
        <w:t xml:space="preserve">אפילו שהם לא ידעו </w:t>
      </w:r>
      <w:bookmarkStart w:id="29" w:name="_ETM_Q1_226156"/>
      <w:bookmarkEnd w:id="29"/>
      <w:r>
        <w:rPr>
          <w:rtl/>
          <w:lang w:eastAsia="he-IL"/>
        </w:rPr>
        <w:t>על ישיבת הוועדה. אין חובתה בחוק של הוועדה למצוא כל גוף שרלוונטי</w:t>
      </w:r>
      <w:bookmarkStart w:id="30" w:name="_ETM_Q1_230875"/>
      <w:bookmarkEnd w:id="30"/>
      <w:r>
        <w:rPr>
          <w:rtl/>
          <w:lang w:eastAsia="he-IL"/>
        </w:rPr>
        <w:t xml:space="preserve"> לתקנות, אבל אם אנחנו יודעים את מי לזמן אנחנו </w:t>
      </w:r>
      <w:bookmarkStart w:id="31" w:name="_ETM_Q1_233925"/>
      <w:bookmarkEnd w:id="31"/>
      <w:r>
        <w:rPr>
          <w:rtl/>
          <w:lang w:eastAsia="he-IL"/>
        </w:rPr>
        <w:t xml:space="preserve">מזמנים. בסופו של דבר התוצאה היא שלטענתם לא ניתן להם מספיק זמן להיערך ולהגיב </w:t>
      </w:r>
      <w:bookmarkStart w:id="32" w:name="_ETM_Q1_243764"/>
      <w:bookmarkEnd w:id="32"/>
      <w:r>
        <w:rPr>
          <w:rtl/>
          <w:lang w:eastAsia="he-IL"/>
        </w:rPr>
        <w:t xml:space="preserve">לתקנות הללו. </w:t>
      </w:r>
    </w:p>
    <w:p w:rsidR="00B008AF" w:rsidRDefault="00B008AF" w:rsidP="00B008AF">
      <w:pPr>
        <w:rPr>
          <w:rtl/>
          <w:lang w:eastAsia="he-IL"/>
        </w:rPr>
      </w:pPr>
    </w:p>
    <w:p w:rsidR="00B008AF" w:rsidRDefault="00B008AF" w:rsidP="00B008AF">
      <w:pPr>
        <w:rPr>
          <w:rtl/>
          <w:lang w:eastAsia="he-IL"/>
        </w:rPr>
      </w:pPr>
      <w:r>
        <w:rPr>
          <w:rtl/>
          <w:lang w:eastAsia="he-IL"/>
        </w:rPr>
        <w:t xml:space="preserve">אני מבקש קודם כול את הבהרת משרד </w:t>
      </w:r>
      <w:bookmarkStart w:id="33" w:name="_ETM_Q1_244523"/>
      <w:bookmarkEnd w:id="33"/>
      <w:r>
        <w:rPr>
          <w:rtl/>
          <w:lang w:eastAsia="he-IL"/>
        </w:rPr>
        <w:t xml:space="preserve">האנרגיה עצמו, ואם יש פה נציגים של משרד המשפטים, ואחרי כן גם נאפשר לכמה דוברים לטעון את הטענות הללו, לפני שנעבור </w:t>
      </w:r>
      <w:bookmarkStart w:id="34" w:name="_ETM_Q1_253648"/>
      <w:bookmarkEnd w:id="34"/>
      <w:r>
        <w:rPr>
          <w:rtl/>
          <w:lang w:eastAsia="he-IL"/>
        </w:rPr>
        <w:t xml:space="preserve">לתקנות עצמן. משרד האנרגיה. </w:t>
      </w:r>
      <w:bookmarkStart w:id="35" w:name="_ETM_Q1_257801"/>
      <w:bookmarkEnd w:id="35"/>
    </w:p>
    <w:p w:rsidR="00B008AF" w:rsidRDefault="00B008AF" w:rsidP="00B008AF">
      <w:pPr>
        <w:rPr>
          <w:rtl/>
          <w:lang w:eastAsia="he-IL"/>
        </w:rPr>
      </w:pPr>
      <w:bookmarkStart w:id="36" w:name="_ETM_Q1_259322"/>
      <w:bookmarkStart w:id="37" w:name="_ETM_Q1_259422"/>
      <w:bookmarkStart w:id="38" w:name="_ETM_Q1_261217"/>
      <w:bookmarkEnd w:id="36"/>
      <w:bookmarkEnd w:id="37"/>
      <w:bookmarkEnd w:id="38"/>
    </w:p>
    <w:p w:rsidR="00B008AF" w:rsidRDefault="00B008AF" w:rsidP="00B008AF">
      <w:pPr>
        <w:pStyle w:val="afb"/>
        <w:keepNext/>
        <w:rPr>
          <w:rtl/>
          <w:lang w:eastAsia="he-IL"/>
        </w:rPr>
      </w:pPr>
      <w:bookmarkStart w:id="39" w:name="ET_guest_621868_4"/>
      <w:r>
        <w:rPr>
          <w:rStyle w:val="TagStyle"/>
          <w:rFonts w:hint="cs"/>
          <w:rtl/>
        </w:rPr>
        <w:t xml:space="preserve"> &lt;&lt; אורח &gt;&gt; </w:t>
      </w:r>
      <w:r>
        <w:rPr>
          <w:rFonts w:hint="cs"/>
          <w:rtl/>
          <w:lang w:eastAsia="he-IL"/>
        </w:rPr>
        <w:t>צחי בר ציון:</w:t>
      </w:r>
      <w:r>
        <w:rPr>
          <w:rStyle w:val="TagStyle"/>
          <w:rFonts w:hint="cs"/>
          <w:rtl/>
        </w:rPr>
        <w:t xml:space="preserve"> &lt;&lt; אורח &gt;&gt;</w:t>
      </w:r>
      <w:r>
        <w:rPr>
          <w:rFonts w:hint="cs"/>
          <w:rtl/>
          <w:lang w:eastAsia="he-IL"/>
        </w:rPr>
        <w:t xml:space="preserve">   </w:t>
      </w:r>
      <w:bookmarkEnd w:id="39"/>
    </w:p>
    <w:p w:rsidR="00B008AF" w:rsidRDefault="00B008AF" w:rsidP="00B008AF">
      <w:pPr>
        <w:pStyle w:val="KeepWithNext"/>
        <w:rPr>
          <w:rtl/>
          <w:lang w:eastAsia="he-IL"/>
        </w:rPr>
      </w:pPr>
    </w:p>
    <w:p w:rsidR="00B008AF" w:rsidRDefault="00B008AF" w:rsidP="00B008AF">
      <w:pPr>
        <w:rPr>
          <w:rtl/>
          <w:lang w:eastAsia="he-IL"/>
        </w:rPr>
      </w:pPr>
      <w:bookmarkStart w:id="40" w:name="_ETM_Q1_261782"/>
      <w:bookmarkStart w:id="41" w:name="_ETM_Q1_261837"/>
      <w:bookmarkEnd w:id="40"/>
      <w:bookmarkEnd w:id="41"/>
      <w:r>
        <w:rPr>
          <w:rtl/>
          <w:lang w:eastAsia="he-IL"/>
        </w:rPr>
        <w:t xml:space="preserve">שלום. אני היועץ המשפטי של רשות הגז הטבעי </w:t>
      </w:r>
      <w:bookmarkStart w:id="42" w:name="_ETM_Q1_259701"/>
      <w:bookmarkEnd w:id="42"/>
      <w:r>
        <w:rPr>
          <w:rtl/>
          <w:lang w:eastAsia="he-IL"/>
        </w:rPr>
        <w:t xml:space="preserve">במשרד האנרגיה. </w:t>
      </w:r>
      <w:bookmarkStart w:id="43" w:name="_ETM_Q1_265847"/>
      <w:bookmarkEnd w:id="43"/>
    </w:p>
    <w:p w:rsidR="00B008AF" w:rsidRDefault="00B008AF" w:rsidP="00B008AF">
      <w:pPr>
        <w:rPr>
          <w:rtl/>
          <w:lang w:eastAsia="he-IL"/>
        </w:rPr>
      </w:pPr>
      <w:bookmarkStart w:id="44" w:name="_ETM_Q1_265903"/>
      <w:bookmarkStart w:id="45" w:name="_ETM_Q1_265974"/>
      <w:bookmarkEnd w:id="44"/>
      <w:bookmarkEnd w:id="45"/>
    </w:p>
    <w:p w:rsidR="00B008AF" w:rsidRDefault="00B008AF" w:rsidP="00B008AF">
      <w:pPr>
        <w:rPr>
          <w:rtl/>
          <w:lang w:eastAsia="he-IL"/>
        </w:rPr>
      </w:pPr>
      <w:bookmarkStart w:id="46" w:name="_ETM_Q1_266030"/>
      <w:bookmarkEnd w:id="46"/>
      <w:r>
        <w:rPr>
          <w:rtl/>
          <w:lang w:eastAsia="he-IL"/>
        </w:rPr>
        <w:t>אנחנו חושבים שההליך היה בסדר. כמובן אם יש טענות תמיד נשמח לשמוע ולהפיק לקחים לעתיד</w:t>
      </w:r>
      <w:bookmarkStart w:id="47" w:name="_ETM_Q1_270323"/>
      <w:bookmarkEnd w:id="47"/>
      <w:r>
        <w:rPr>
          <w:rtl/>
          <w:lang w:eastAsia="he-IL"/>
        </w:rPr>
        <w:t xml:space="preserve"> אבל לגבי מה שנאמר עכשיו, אנחנו הפצנו את התקנות</w:t>
      </w:r>
      <w:bookmarkStart w:id="48" w:name="_ETM_Q1_273881"/>
      <w:bookmarkEnd w:id="48"/>
      <w:r>
        <w:rPr>
          <w:rtl/>
          <w:lang w:eastAsia="he-IL"/>
        </w:rPr>
        <w:t xml:space="preserve"> כפי שצריך לשימוע באתר קשרי ממשל. נכון שזה נעשה </w:t>
      </w:r>
      <w:bookmarkStart w:id="49" w:name="_ETM_Q1_280115"/>
      <w:bookmarkEnd w:id="49"/>
      <w:r>
        <w:rPr>
          <w:rtl/>
          <w:lang w:eastAsia="he-IL"/>
        </w:rPr>
        <w:t xml:space="preserve">לפני כשנה וחצי–שנתיים, כי אין מה לעשות, זה התהליך. צריך לזכור </w:t>
      </w:r>
      <w:bookmarkStart w:id="50" w:name="_ETM_Q1_287529"/>
      <w:bookmarkEnd w:id="50"/>
      <w:r>
        <w:rPr>
          <w:rtl/>
          <w:lang w:eastAsia="he-IL"/>
        </w:rPr>
        <w:t xml:space="preserve">שבמשך תקופה ארוכה היינו בתהליך של בחירות ובכל פעם דברים נתקעו ואי אפשר היה לקדם, לכן אין מה לעשות. רואים </w:t>
      </w:r>
      <w:bookmarkStart w:id="51" w:name="_ETM_Q1_328825"/>
      <w:bookmarkEnd w:id="51"/>
      <w:r>
        <w:rPr>
          <w:rtl/>
          <w:lang w:eastAsia="he-IL"/>
        </w:rPr>
        <w:t xml:space="preserve">את זה לאורך כל הדרך, יש פקק של חקיקה בכל </w:t>
      </w:r>
      <w:bookmarkStart w:id="52" w:name="_ETM_Q1_335159"/>
      <w:bookmarkEnd w:id="52"/>
      <w:r>
        <w:rPr>
          <w:rtl/>
          <w:lang w:eastAsia="he-IL"/>
        </w:rPr>
        <w:t xml:space="preserve">הוועדות. אז אנחנו לא רואים בעיה בעניין הזה. </w:t>
      </w:r>
    </w:p>
    <w:p w:rsidR="00B008AF" w:rsidRDefault="00B008AF" w:rsidP="00B008AF">
      <w:pPr>
        <w:rPr>
          <w:rtl/>
          <w:lang w:eastAsia="he-IL"/>
        </w:rPr>
      </w:pPr>
      <w:bookmarkStart w:id="53" w:name="_ETM_Q1_336474"/>
      <w:bookmarkStart w:id="54" w:name="_ETM_Q1_336584"/>
      <w:bookmarkEnd w:id="53"/>
      <w:bookmarkEnd w:id="54"/>
    </w:p>
    <w:p w:rsidR="00B008AF" w:rsidRDefault="00B008AF" w:rsidP="00B008AF">
      <w:pPr>
        <w:rPr>
          <w:rtl/>
          <w:lang w:eastAsia="he-IL"/>
        </w:rPr>
      </w:pPr>
      <w:bookmarkStart w:id="55" w:name="_ETM_Q1_336609"/>
      <w:bookmarkStart w:id="56" w:name="_ETM_Q1_336679"/>
      <w:bookmarkEnd w:id="55"/>
      <w:bookmarkEnd w:id="56"/>
      <w:r>
        <w:rPr>
          <w:rtl/>
          <w:lang w:eastAsia="he-IL"/>
        </w:rPr>
        <w:t xml:space="preserve">לגבי הטענה שנעשו שינויים – זה בדיוק טבעו של שימוע. אחרת, לשם מה עשינו שימוע? כל הרעיון של שימוע הוא שמפיקים לקחים, מסתכלים, שומעים הערות, בוחנים </w:t>
      </w:r>
      <w:bookmarkStart w:id="57" w:name="_ETM_Q1_345378"/>
      <w:bookmarkEnd w:id="57"/>
      <w:r>
        <w:rPr>
          <w:rtl/>
          <w:lang w:eastAsia="he-IL"/>
        </w:rPr>
        <w:t xml:space="preserve">את הכול עוד פעם, מסתכלים ועושים שינויים. </w:t>
      </w:r>
    </w:p>
    <w:p w:rsidR="00B008AF" w:rsidRDefault="00B008AF" w:rsidP="00B008AF">
      <w:pPr>
        <w:rPr>
          <w:rtl/>
          <w:lang w:eastAsia="he-IL"/>
        </w:rPr>
      </w:pPr>
      <w:bookmarkStart w:id="58" w:name="_ETM_Q1_366190"/>
      <w:bookmarkStart w:id="59" w:name="_ETM_Q1_366290"/>
      <w:bookmarkEnd w:id="58"/>
      <w:bookmarkEnd w:id="59"/>
    </w:p>
    <w:p w:rsidR="00B008AF" w:rsidRDefault="00B008AF" w:rsidP="00B008AF">
      <w:pPr>
        <w:pStyle w:val="af8"/>
        <w:keepNext/>
        <w:rPr>
          <w:rtl/>
        </w:rPr>
      </w:pPr>
      <w:bookmarkStart w:id="60" w:name="ET_yor_5765_5"/>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60"/>
    </w:p>
    <w:p w:rsidR="00B008AF" w:rsidRDefault="00B008AF" w:rsidP="00B008AF">
      <w:pPr>
        <w:pStyle w:val="KeepWithNext"/>
        <w:rPr>
          <w:rtl/>
          <w:lang w:eastAsia="he-IL"/>
        </w:rPr>
      </w:pPr>
    </w:p>
    <w:p w:rsidR="00B008AF" w:rsidRDefault="00B008AF" w:rsidP="00B008AF">
      <w:pPr>
        <w:rPr>
          <w:rtl/>
          <w:lang w:eastAsia="he-IL"/>
        </w:rPr>
      </w:pPr>
      <w:bookmarkStart w:id="61" w:name="_ETM_Q1_367320"/>
      <w:bookmarkEnd w:id="61"/>
      <w:r>
        <w:rPr>
          <w:rtl/>
          <w:lang w:eastAsia="he-IL"/>
        </w:rPr>
        <w:t xml:space="preserve">זה מה שהיה לפני שנה וחצי. </w:t>
      </w:r>
    </w:p>
    <w:p w:rsidR="00B008AF" w:rsidRDefault="00B008AF" w:rsidP="00B008AF">
      <w:pPr>
        <w:rPr>
          <w:rtl/>
          <w:lang w:eastAsia="he-IL"/>
        </w:rPr>
      </w:pPr>
      <w:bookmarkStart w:id="62" w:name="_ETM_Q1_368825"/>
      <w:bookmarkStart w:id="63" w:name="_ETM_Q1_368910"/>
      <w:bookmarkStart w:id="64" w:name="_ETM_Q1_377969"/>
      <w:bookmarkEnd w:id="62"/>
      <w:bookmarkEnd w:id="63"/>
      <w:bookmarkEnd w:id="64"/>
    </w:p>
    <w:p w:rsidR="00B008AF" w:rsidRDefault="00B008AF" w:rsidP="00B008AF">
      <w:pPr>
        <w:pStyle w:val="afb"/>
        <w:keepNext/>
        <w:rPr>
          <w:rtl/>
          <w:lang w:eastAsia="he-IL"/>
        </w:rPr>
      </w:pPr>
      <w:bookmarkStart w:id="65" w:name="ET_guest_621868_6"/>
      <w:r>
        <w:rPr>
          <w:rStyle w:val="TagStyle"/>
          <w:rFonts w:hint="cs"/>
          <w:rtl/>
        </w:rPr>
        <w:t xml:space="preserve"> &lt;&lt; אורח &gt;&gt; </w:t>
      </w:r>
      <w:r>
        <w:rPr>
          <w:rFonts w:hint="cs"/>
          <w:rtl/>
          <w:lang w:eastAsia="he-IL"/>
        </w:rPr>
        <w:t>צחי בר ציון:</w:t>
      </w:r>
      <w:r>
        <w:rPr>
          <w:rStyle w:val="TagStyle"/>
          <w:rFonts w:hint="cs"/>
          <w:rtl/>
        </w:rPr>
        <w:t xml:space="preserve"> &lt;&lt; אורח &gt;&gt;</w:t>
      </w:r>
      <w:r>
        <w:rPr>
          <w:rFonts w:hint="cs"/>
          <w:rtl/>
          <w:lang w:eastAsia="he-IL"/>
        </w:rPr>
        <w:t xml:space="preserve">   </w:t>
      </w:r>
      <w:bookmarkEnd w:id="65"/>
    </w:p>
    <w:p w:rsidR="00B008AF" w:rsidRDefault="00B008AF" w:rsidP="00B008AF">
      <w:pPr>
        <w:pStyle w:val="KeepWithNext"/>
        <w:rPr>
          <w:rtl/>
          <w:lang w:eastAsia="he-IL"/>
        </w:rPr>
      </w:pPr>
    </w:p>
    <w:p w:rsidR="00B008AF" w:rsidRDefault="00B008AF" w:rsidP="00B008AF">
      <w:pPr>
        <w:rPr>
          <w:rtl/>
          <w:lang w:eastAsia="he-IL"/>
        </w:rPr>
      </w:pPr>
      <w:bookmarkStart w:id="66" w:name="_ETM_Q1_378484"/>
      <w:bookmarkStart w:id="67" w:name="_ETM_Q1_378544"/>
      <w:bookmarkEnd w:id="66"/>
      <w:bookmarkEnd w:id="67"/>
      <w:r>
        <w:rPr>
          <w:rtl/>
          <w:lang w:eastAsia="he-IL"/>
        </w:rPr>
        <w:t xml:space="preserve">ככל שהבנתי נטענו </w:t>
      </w:r>
      <w:bookmarkStart w:id="68" w:name="_ETM_Q1_352979"/>
      <w:bookmarkEnd w:id="68"/>
      <w:r>
        <w:rPr>
          <w:rtl/>
          <w:lang w:eastAsia="he-IL"/>
        </w:rPr>
        <w:t>שתי טענות. האחת היא על הזמן, והשנייה היא שנעשו שינויים</w:t>
      </w:r>
      <w:bookmarkStart w:id="69" w:name="_ETM_Q1_358031"/>
      <w:bookmarkEnd w:id="69"/>
      <w:r>
        <w:rPr>
          <w:rtl/>
          <w:lang w:eastAsia="he-IL"/>
        </w:rPr>
        <w:t xml:space="preserve"> מן הנוסח שהופץ לשימוע. </w:t>
      </w:r>
    </w:p>
    <w:p w:rsidR="00B008AF" w:rsidRDefault="00B008AF" w:rsidP="00B008AF">
      <w:pPr>
        <w:rPr>
          <w:rtl/>
          <w:lang w:eastAsia="he-IL"/>
        </w:rPr>
      </w:pPr>
    </w:p>
    <w:p w:rsidR="00B008AF" w:rsidRDefault="00B008AF" w:rsidP="00B008AF">
      <w:pPr>
        <w:pStyle w:val="af8"/>
        <w:keepNext/>
        <w:rPr>
          <w:rtl/>
        </w:rPr>
      </w:pPr>
      <w:bookmarkStart w:id="70" w:name="ET_yor_5765_183"/>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70"/>
    </w:p>
    <w:p w:rsidR="00B008AF" w:rsidRDefault="00B008AF" w:rsidP="00B008AF">
      <w:pPr>
        <w:pStyle w:val="KeepWithNext"/>
        <w:rPr>
          <w:rtl/>
          <w:lang w:eastAsia="he-IL"/>
        </w:rPr>
      </w:pPr>
    </w:p>
    <w:p w:rsidR="00B008AF" w:rsidRDefault="00B008AF" w:rsidP="00B008AF">
      <w:pPr>
        <w:rPr>
          <w:rtl/>
          <w:lang w:eastAsia="he-IL"/>
        </w:rPr>
      </w:pPr>
      <w:r>
        <w:rPr>
          <w:rtl/>
          <w:lang w:eastAsia="he-IL"/>
        </w:rPr>
        <w:t xml:space="preserve">למה שביצעת לפני שנה וחצי אתה קורא שימוע, נתת להם אז זכות להשמיע. אני פשוט שומע שני מושגים שבעיניי </w:t>
      </w:r>
      <w:bookmarkStart w:id="71" w:name="_ETM_Q1_371785"/>
      <w:bookmarkEnd w:id="71"/>
      <w:r>
        <w:rPr>
          <w:rtl/>
          <w:lang w:eastAsia="he-IL"/>
        </w:rPr>
        <w:t xml:space="preserve">הם שונים. </w:t>
      </w:r>
      <w:bookmarkStart w:id="72" w:name="_ETM_Q1_379184"/>
      <w:bookmarkStart w:id="73" w:name="_ETM_Q1_379279"/>
      <w:bookmarkStart w:id="74" w:name="_ETM_Q1_380289"/>
      <w:bookmarkEnd w:id="72"/>
      <w:bookmarkEnd w:id="73"/>
      <w:bookmarkEnd w:id="74"/>
      <w:r>
        <w:rPr>
          <w:rtl/>
          <w:lang w:eastAsia="he-IL"/>
        </w:rPr>
        <w:t xml:space="preserve">יש פרסום נוסח חוק להערות הציבור, לשיתוף הציבור ובעלי עניין, ויש נושאים </w:t>
      </w:r>
      <w:r>
        <w:rPr>
          <w:rtl/>
          <w:lang w:eastAsia="he-IL"/>
        </w:rPr>
        <w:lastRenderedPageBreak/>
        <w:t xml:space="preserve">שיש בהם, או על פי חוק או על פי נוהג, חובת שימוע, </w:t>
      </w:r>
      <w:bookmarkStart w:id="75" w:name="_ETM_Q1_388368"/>
      <w:bookmarkEnd w:id="75"/>
      <w:r>
        <w:rPr>
          <w:rtl/>
          <w:lang w:eastAsia="he-IL"/>
        </w:rPr>
        <w:t xml:space="preserve">שאתה נותן לאדם המושפע להשמיע את טענותיו, או פנים אל פנים או בדיאלוג ישיר. אלה שני </w:t>
      </w:r>
      <w:bookmarkStart w:id="76" w:name="_ETM_Q1_398472"/>
      <w:bookmarkEnd w:id="76"/>
      <w:r>
        <w:rPr>
          <w:rtl/>
          <w:lang w:eastAsia="he-IL"/>
        </w:rPr>
        <w:t>דברים שונים.</w:t>
      </w:r>
    </w:p>
    <w:p w:rsidR="00B008AF" w:rsidRDefault="00B008AF" w:rsidP="00B008AF">
      <w:pPr>
        <w:rPr>
          <w:rtl/>
          <w:lang w:eastAsia="he-IL"/>
        </w:rPr>
      </w:pPr>
      <w:bookmarkStart w:id="77" w:name="_ETM_Q1_400537"/>
      <w:bookmarkStart w:id="78" w:name="_ETM_Q1_400637"/>
      <w:bookmarkStart w:id="79" w:name="_ETM_Q1_402991"/>
      <w:bookmarkEnd w:id="77"/>
      <w:bookmarkEnd w:id="78"/>
      <w:bookmarkEnd w:id="79"/>
    </w:p>
    <w:p w:rsidR="00B008AF" w:rsidRDefault="00B008AF" w:rsidP="00B008AF">
      <w:pPr>
        <w:pStyle w:val="afb"/>
        <w:keepNext/>
        <w:rPr>
          <w:rtl/>
          <w:lang w:eastAsia="he-IL"/>
        </w:rPr>
      </w:pPr>
      <w:bookmarkStart w:id="80" w:name="ET_guest_621868_8"/>
      <w:r>
        <w:rPr>
          <w:rStyle w:val="TagStyle"/>
          <w:rFonts w:hint="cs"/>
          <w:rtl/>
        </w:rPr>
        <w:t xml:space="preserve"> &lt;&lt; אורח &gt;&gt; </w:t>
      </w:r>
      <w:r>
        <w:rPr>
          <w:rFonts w:hint="cs"/>
          <w:rtl/>
          <w:lang w:eastAsia="he-IL"/>
        </w:rPr>
        <w:t>צחי בר ציון:</w:t>
      </w:r>
      <w:r>
        <w:rPr>
          <w:rStyle w:val="TagStyle"/>
          <w:rFonts w:hint="cs"/>
          <w:rtl/>
        </w:rPr>
        <w:t xml:space="preserve"> &lt;&lt; אורח &gt;&gt;</w:t>
      </w:r>
      <w:r>
        <w:rPr>
          <w:rFonts w:hint="cs"/>
          <w:rtl/>
          <w:lang w:eastAsia="he-IL"/>
        </w:rPr>
        <w:t xml:space="preserve">   </w:t>
      </w:r>
      <w:bookmarkEnd w:id="80"/>
    </w:p>
    <w:p w:rsidR="00B008AF" w:rsidRDefault="00B008AF" w:rsidP="00B008AF">
      <w:pPr>
        <w:pStyle w:val="KeepWithNext"/>
        <w:rPr>
          <w:rtl/>
          <w:lang w:eastAsia="he-IL"/>
        </w:rPr>
      </w:pPr>
    </w:p>
    <w:p w:rsidR="00B008AF" w:rsidRDefault="00B008AF" w:rsidP="00B008AF">
      <w:pPr>
        <w:rPr>
          <w:rtl/>
          <w:lang w:eastAsia="he-IL"/>
        </w:rPr>
      </w:pPr>
      <w:bookmarkStart w:id="81" w:name="_ETM_Q1_403516"/>
      <w:bookmarkStart w:id="82" w:name="_ETM_Q1_403561"/>
      <w:bookmarkEnd w:id="81"/>
      <w:bookmarkEnd w:id="82"/>
      <w:r>
        <w:rPr>
          <w:rtl/>
          <w:lang w:eastAsia="he-IL"/>
        </w:rPr>
        <w:t>הבנתי את השאלה ואנסה לחדד ולדייק. כנדרש הפצנו באתר</w:t>
      </w:r>
      <w:bookmarkStart w:id="83" w:name="_ETM_Q1_399577"/>
      <w:bookmarkEnd w:id="83"/>
      <w:r>
        <w:rPr>
          <w:rtl/>
          <w:lang w:eastAsia="he-IL"/>
        </w:rPr>
        <w:t xml:space="preserve"> קשרי ממשל, שזה המקביל לכך שמפיצים תזכיר חוק, באותו מקום מפיצים אותם, ונתנו זמן לכל גורם </w:t>
      </w:r>
      <w:bookmarkStart w:id="84" w:name="_ETM_Q1_409106"/>
      <w:bookmarkEnd w:id="84"/>
      <w:r>
        <w:rPr>
          <w:rtl/>
          <w:lang w:eastAsia="he-IL"/>
        </w:rPr>
        <w:t xml:space="preserve">שרצה להביע את טענתו, עמדתו וכדומה או כל הערה אחרת </w:t>
      </w:r>
      <w:bookmarkStart w:id="85" w:name="_ETM_Q1_413405"/>
      <w:bookmarkEnd w:id="85"/>
      <w:r>
        <w:rPr>
          <w:rtl/>
          <w:lang w:eastAsia="he-IL"/>
        </w:rPr>
        <w:t xml:space="preserve">לגבי התקנות. כפי שקורה כל הזמן, אחרי ההליך הזה, כשמעבדים </w:t>
      </w:r>
      <w:bookmarkStart w:id="86" w:name="_ETM_Q1_424618"/>
      <w:bookmarkEnd w:id="86"/>
      <w:r>
        <w:rPr>
          <w:rtl/>
          <w:lang w:eastAsia="he-IL"/>
        </w:rPr>
        <w:t xml:space="preserve">את ההערות ומסתכלים ובוחנים את הדברים עוד פעם בהמשך הזמנים, </w:t>
      </w:r>
      <w:bookmarkStart w:id="87" w:name="_ETM_Q1_430767"/>
      <w:bookmarkEnd w:id="87"/>
      <w:r>
        <w:rPr>
          <w:rtl/>
          <w:lang w:eastAsia="he-IL"/>
        </w:rPr>
        <w:t xml:space="preserve">ומקבלים גם הערות ממשרדי הממשלה הרלוונטיים, ממשרד המשפטים, ובמקרה הזה </w:t>
      </w:r>
      <w:bookmarkStart w:id="88" w:name="_ETM_Q1_434479"/>
      <w:bookmarkEnd w:id="88"/>
      <w:r>
        <w:rPr>
          <w:rtl/>
          <w:lang w:eastAsia="he-IL"/>
        </w:rPr>
        <w:t xml:space="preserve">כשהפצנו את הנוסח לכנסת קיבלנו גם הערות מצוינות של הייעוץ </w:t>
      </w:r>
      <w:bookmarkStart w:id="89" w:name="_ETM_Q1_438037"/>
      <w:bookmarkEnd w:id="89"/>
      <w:r>
        <w:rPr>
          <w:rtl/>
          <w:lang w:eastAsia="he-IL"/>
        </w:rPr>
        <w:t xml:space="preserve">המשפטי של הוועדה, מטבע הדברים </w:t>
      </w:r>
      <w:bookmarkStart w:id="90" w:name="_ETM_Q1_446211"/>
      <w:bookmarkEnd w:id="90"/>
      <w:r>
        <w:rPr>
          <w:rtl/>
          <w:lang w:eastAsia="he-IL"/>
        </w:rPr>
        <w:t>אנחנו עורכים שינויים. כך קורה למיטב ידיעתי בכל הליך חקיקה שקיים, בין אם הוא תזכיר</w:t>
      </w:r>
      <w:bookmarkStart w:id="91" w:name="_ETM_Q1_450705"/>
      <w:bookmarkEnd w:id="91"/>
      <w:r>
        <w:rPr>
          <w:rtl/>
          <w:lang w:eastAsia="he-IL"/>
        </w:rPr>
        <w:t xml:space="preserve"> חוק ובין אם הוא תקנות. אחרת, לשם </w:t>
      </w:r>
      <w:bookmarkStart w:id="92" w:name="_ETM_Q1_453321"/>
      <w:bookmarkEnd w:id="92"/>
      <w:r>
        <w:rPr>
          <w:rtl/>
          <w:lang w:eastAsia="he-IL"/>
        </w:rPr>
        <w:t xml:space="preserve">מה אתה עושה את כל התהליך הזה? לכן אני מודה </w:t>
      </w:r>
      <w:bookmarkStart w:id="93" w:name="_ETM_Q1_459190"/>
      <w:bookmarkEnd w:id="93"/>
      <w:r>
        <w:rPr>
          <w:rtl/>
          <w:lang w:eastAsia="he-IL"/>
        </w:rPr>
        <w:t>שלא ברורה לי הטענה, אבל זה בסדר.</w:t>
      </w:r>
    </w:p>
    <w:p w:rsidR="00B008AF" w:rsidRDefault="00B008AF" w:rsidP="00B008AF">
      <w:pPr>
        <w:rPr>
          <w:rtl/>
          <w:lang w:eastAsia="he-IL"/>
        </w:rPr>
      </w:pPr>
      <w:bookmarkStart w:id="94" w:name="_ETM_Q1_463654"/>
      <w:bookmarkStart w:id="95" w:name="_ETM_Q1_463749"/>
      <w:bookmarkEnd w:id="94"/>
      <w:bookmarkEnd w:id="95"/>
    </w:p>
    <w:p w:rsidR="00B008AF" w:rsidRDefault="00B008AF" w:rsidP="00B008AF">
      <w:pPr>
        <w:pStyle w:val="af8"/>
        <w:keepNext/>
        <w:rPr>
          <w:rtl/>
        </w:rPr>
      </w:pPr>
      <w:bookmarkStart w:id="96" w:name="ET_yor_5765_9"/>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96"/>
    </w:p>
    <w:p w:rsidR="00B008AF" w:rsidRDefault="00B008AF" w:rsidP="00B008AF">
      <w:pPr>
        <w:pStyle w:val="KeepWithNext"/>
        <w:rPr>
          <w:rtl/>
          <w:lang w:eastAsia="he-IL"/>
        </w:rPr>
      </w:pPr>
    </w:p>
    <w:p w:rsidR="00B008AF" w:rsidRDefault="00B008AF" w:rsidP="00B008AF">
      <w:pPr>
        <w:rPr>
          <w:rtl/>
          <w:lang w:eastAsia="he-IL"/>
        </w:rPr>
      </w:pPr>
      <w:bookmarkStart w:id="97" w:name="_ETM_Q1_464639"/>
      <w:bookmarkEnd w:id="97"/>
      <w:r>
        <w:rPr>
          <w:rtl/>
          <w:lang w:eastAsia="he-IL"/>
        </w:rPr>
        <w:t xml:space="preserve">ניתן להם גם להסביר. </w:t>
      </w:r>
      <w:bookmarkStart w:id="98" w:name="_ETM_Q1_467519"/>
      <w:bookmarkEnd w:id="98"/>
      <w:r>
        <w:rPr>
          <w:rtl/>
          <w:lang w:eastAsia="he-IL"/>
        </w:rPr>
        <w:t xml:space="preserve">אחרי ששלחת שנה וחצי קודם, האם מבחינת ההיגיון שלך כשכבר ניסחת עוד תיקונים, הרי </w:t>
      </w:r>
      <w:bookmarkStart w:id="99" w:name="_ETM_Q1_476403"/>
      <w:bookmarkEnd w:id="99"/>
      <w:r>
        <w:rPr>
          <w:rtl/>
          <w:lang w:eastAsia="he-IL"/>
        </w:rPr>
        <w:t xml:space="preserve">הוספתם כמה דברים, האם לא היה נכון לפני חודש–חודשיים לשלוח להם את </w:t>
      </w:r>
      <w:bookmarkStart w:id="100" w:name="_ETM_Q1_482052"/>
      <w:bookmarkEnd w:id="100"/>
      <w:r>
        <w:rPr>
          <w:rtl/>
          <w:lang w:eastAsia="he-IL"/>
        </w:rPr>
        <w:t xml:space="preserve">זה שוב? </w:t>
      </w:r>
    </w:p>
    <w:p w:rsidR="00B008AF" w:rsidRDefault="00B008AF" w:rsidP="00B008AF">
      <w:pPr>
        <w:rPr>
          <w:rtl/>
          <w:lang w:eastAsia="he-IL"/>
        </w:rPr>
      </w:pPr>
      <w:bookmarkStart w:id="101" w:name="_ETM_Q1_486272"/>
      <w:bookmarkStart w:id="102" w:name="_ETM_Q1_486382"/>
      <w:bookmarkStart w:id="103" w:name="_ETM_Q1_487247"/>
      <w:bookmarkEnd w:id="101"/>
      <w:bookmarkEnd w:id="102"/>
      <w:bookmarkEnd w:id="103"/>
    </w:p>
    <w:p w:rsidR="00B008AF" w:rsidRDefault="00B008AF" w:rsidP="00B008AF">
      <w:pPr>
        <w:pStyle w:val="a5"/>
        <w:keepNext/>
        <w:rPr>
          <w:rtl/>
        </w:rPr>
      </w:pPr>
      <w:bookmarkStart w:id="104" w:name="ET_speaker_6166_10"/>
      <w:r>
        <w:rPr>
          <w:rStyle w:val="TagStyle"/>
          <w:rFonts w:hint="cs"/>
          <w:rtl/>
        </w:rPr>
        <w:t xml:space="preserve"> &lt;&lt; דובר &gt;&gt; </w:t>
      </w:r>
      <w:r>
        <w:rPr>
          <w:rFonts w:hint="cs"/>
          <w:rtl/>
        </w:rPr>
        <w:t>אורי מקלב (יהדות התורה):</w:t>
      </w:r>
      <w:r>
        <w:rPr>
          <w:rStyle w:val="TagStyle"/>
          <w:rFonts w:hint="cs"/>
          <w:rtl/>
        </w:rPr>
        <w:t xml:space="preserve"> &lt;&lt; דובר &gt;&gt;</w:t>
      </w:r>
      <w:r>
        <w:rPr>
          <w:rFonts w:hint="cs"/>
          <w:rtl/>
        </w:rPr>
        <w:t xml:space="preserve">   </w:t>
      </w:r>
      <w:bookmarkEnd w:id="104"/>
    </w:p>
    <w:p w:rsidR="00B008AF" w:rsidRDefault="00B008AF" w:rsidP="00B008AF">
      <w:pPr>
        <w:pStyle w:val="KeepWithNext"/>
        <w:rPr>
          <w:rtl/>
          <w:lang w:eastAsia="he-IL"/>
        </w:rPr>
      </w:pPr>
    </w:p>
    <w:p w:rsidR="00B008AF" w:rsidRDefault="00B008AF" w:rsidP="00B008AF">
      <w:pPr>
        <w:rPr>
          <w:rtl/>
          <w:lang w:eastAsia="he-IL"/>
        </w:rPr>
      </w:pPr>
      <w:bookmarkStart w:id="105" w:name="_ETM_Q1_487817"/>
      <w:bookmarkStart w:id="106" w:name="_ETM_Q1_487867"/>
      <w:bookmarkEnd w:id="105"/>
      <w:bookmarkEnd w:id="106"/>
      <w:r>
        <w:rPr>
          <w:rtl/>
          <w:lang w:eastAsia="he-IL"/>
        </w:rPr>
        <w:t xml:space="preserve">אולי הדברים השתנו, יש משהו דינמי. </w:t>
      </w:r>
    </w:p>
    <w:p w:rsidR="00B008AF" w:rsidRDefault="00B008AF" w:rsidP="00B008AF">
      <w:pPr>
        <w:rPr>
          <w:rtl/>
          <w:lang w:eastAsia="he-IL"/>
        </w:rPr>
      </w:pPr>
      <w:bookmarkStart w:id="107" w:name="_ETM_Q1_616512"/>
      <w:bookmarkStart w:id="108" w:name="_ETM_Q1_616607"/>
      <w:bookmarkEnd w:id="107"/>
      <w:bookmarkEnd w:id="108"/>
    </w:p>
    <w:p w:rsidR="00B008AF" w:rsidRDefault="00B008AF" w:rsidP="00B008AF">
      <w:pPr>
        <w:pStyle w:val="af8"/>
        <w:keepNext/>
        <w:rPr>
          <w:rtl/>
        </w:rPr>
      </w:pPr>
      <w:bookmarkStart w:id="109" w:name="ET_yor_5765_11"/>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109"/>
    </w:p>
    <w:p w:rsidR="00B008AF" w:rsidRDefault="00B008AF" w:rsidP="00B008AF">
      <w:pPr>
        <w:pStyle w:val="KeepWithNext"/>
        <w:rPr>
          <w:rtl/>
          <w:lang w:eastAsia="he-IL"/>
        </w:rPr>
      </w:pPr>
    </w:p>
    <w:p w:rsidR="00B008AF" w:rsidRDefault="00B008AF" w:rsidP="00B008AF">
      <w:pPr>
        <w:rPr>
          <w:rtl/>
          <w:lang w:eastAsia="he-IL"/>
        </w:rPr>
      </w:pPr>
      <w:bookmarkStart w:id="110" w:name="_ETM_Q1_618302"/>
      <w:bookmarkEnd w:id="110"/>
      <w:r>
        <w:rPr>
          <w:rtl/>
          <w:lang w:eastAsia="he-IL"/>
        </w:rPr>
        <w:t xml:space="preserve">ברוך הבא הרב מקלב. </w:t>
      </w:r>
    </w:p>
    <w:p w:rsidR="00B008AF" w:rsidRDefault="00B008AF" w:rsidP="00B008AF">
      <w:pPr>
        <w:rPr>
          <w:rtl/>
          <w:lang w:eastAsia="he-IL"/>
        </w:rPr>
      </w:pPr>
    </w:p>
    <w:p w:rsidR="00B008AF" w:rsidRDefault="00B008AF" w:rsidP="00B008AF">
      <w:pPr>
        <w:pStyle w:val="a5"/>
        <w:keepNext/>
        <w:rPr>
          <w:rtl/>
        </w:rPr>
      </w:pPr>
      <w:bookmarkStart w:id="111" w:name="ET_speaker_6166_186"/>
      <w:r>
        <w:rPr>
          <w:rStyle w:val="TagStyle"/>
          <w:rFonts w:hint="cs"/>
          <w:rtl/>
        </w:rPr>
        <w:t xml:space="preserve"> &lt;&lt; דובר &gt;&gt; </w:t>
      </w:r>
      <w:r>
        <w:rPr>
          <w:rFonts w:hint="cs"/>
          <w:rtl/>
        </w:rPr>
        <w:t>אורי מקלב (יהדות התורה):</w:t>
      </w:r>
      <w:r>
        <w:rPr>
          <w:rStyle w:val="TagStyle"/>
          <w:rFonts w:hint="cs"/>
          <w:rtl/>
        </w:rPr>
        <w:t xml:space="preserve"> &lt;&lt; דובר &gt;&gt;</w:t>
      </w:r>
      <w:r>
        <w:rPr>
          <w:rFonts w:hint="cs"/>
          <w:rtl/>
        </w:rPr>
        <w:t xml:space="preserve">   </w:t>
      </w:r>
      <w:bookmarkEnd w:id="111"/>
    </w:p>
    <w:p w:rsidR="00B008AF" w:rsidRDefault="00B008AF" w:rsidP="00B008AF">
      <w:pPr>
        <w:pStyle w:val="KeepWithNext"/>
        <w:rPr>
          <w:rtl/>
          <w:lang w:eastAsia="he-IL"/>
        </w:rPr>
      </w:pPr>
    </w:p>
    <w:p w:rsidR="00B008AF" w:rsidRDefault="00B008AF" w:rsidP="00B008AF">
      <w:pPr>
        <w:rPr>
          <w:rtl/>
          <w:lang w:eastAsia="he-IL"/>
        </w:rPr>
      </w:pPr>
      <w:r>
        <w:rPr>
          <w:rtl/>
          <w:lang w:eastAsia="he-IL"/>
        </w:rPr>
        <w:t xml:space="preserve">ברוך הבא וחודש טוב. </w:t>
      </w:r>
    </w:p>
    <w:p w:rsidR="00B008AF" w:rsidRDefault="00B008AF" w:rsidP="00B008AF">
      <w:pPr>
        <w:rPr>
          <w:rtl/>
          <w:lang w:eastAsia="he-IL"/>
        </w:rPr>
      </w:pPr>
    </w:p>
    <w:p w:rsidR="00B008AF" w:rsidRDefault="00B008AF" w:rsidP="00B008AF">
      <w:pPr>
        <w:pStyle w:val="af8"/>
        <w:keepNext/>
        <w:rPr>
          <w:rtl/>
        </w:rPr>
      </w:pPr>
      <w:bookmarkStart w:id="112" w:name="ET_yor_5765_187"/>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112"/>
    </w:p>
    <w:p w:rsidR="00B008AF" w:rsidRDefault="00B008AF" w:rsidP="00B008AF">
      <w:pPr>
        <w:pStyle w:val="KeepWithNext"/>
        <w:rPr>
          <w:rtl/>
          <w:lang w:eastAsia="he-IL"/>
        </w:rPr>
      </w:pPr>
    </w:p>
    <w:p w:rsidR="00B008AF" w:rsidRDefault="00B008AF" w:rsidP="00B008AF">
      <w:pPr>
        <w:rPr>
          <w:rtl/>
          <w:lang w:eastAsia="he-IL"/>
        </w:rPr>
      </w:pPr>
      <w:r>
        <w:rPr>
          <w:rtl/>
          <w:lang w:eastAsia="he-IL"/>
        </w:rPr>
        <w:t xml:space="preserve">זה אדר א'. יש שנה מעוברת. איך היו מחליטים על עיבור החודש? יש שם סוגיה חברתית. </w:t>
      </w:r>
    </w:p>
    <w:p w:rsidR="00B008AF" w:rsidRDefault="00B008AF" w:rsidP="00B008AF">
      <w:pPr>
        <w:rPr>
          <w:rtl/>
          <w:lang w:eastAsia="he-IL"/>
        </w:rPr>
      </w:pPr>
    </w:p>
    <w:p w:rsidR="00B008AF" w:rsidRDefault="00B008AF" w:rsidP="00B008AF">
      <w:pPr>
        <w:pStyle w:val="a5"/>
        <w:keepNext/>
        <w:rPr>
          <w:rtl/>
        </w:rPr>
      </w:pPr>
      <w:bookmarkStart w:id="113" w:name="ET_speaker_6166_188"/>
      <w:r>
        <w:rPr>
          <w:rStyle w:val="TagStyle"/>
          <w:rFonts w:hint="cs"/>
          <w:rtl/>
        </w:rPr>
        <w:t xml:space="preserve"> &lt;&lt; דובר &gt;&gt; </w:t>
      </w:r>
      <w:r>
        <w:rPr>
          <w:rFonts w:hint="cs"/>
          <w:rtl/>
        </w:rPr>
        <w:t>אורי מקלב (יהדות התורה):</w:t>
      </w:r>
      <w:r>
        <w:rPr>
          <w:rStyle w:val="TagStyle"/>
          <w:rFonts w:hint="cs"/>
          <w:rtl/>
        </w:rPr>
        <w:t xml:space="preserve"> &lt;&lt; דובר &gt;&gt;</w:t>
      </w:r>
      <w:r>
        <w:rPr>
          <w:rFonts w:hint="cs"/>
          <w:rtl/>
        </w:rPr>
        <w:t xml:space="preserve">   </w:t>
      </w:r>
      <w:bookmarkEnd w:id="113"/>
    </w:p>
    <w:p w:rsidR="00B008AF" w:rsidRDefault="00B008AF" w:rsidP="00B008AF">
      <w:pPr>
        <w:pStyle w:val="KeepWithNext"/>
        <w:rPr>
          <w:rtl/>
          <w:lang w:eastAsia="he-IL"/>
        </w:rPr>
      </w:pPr>
    </w:p>
    <w:p w:rsidR="00B008AF" w:rsidRDefault="00B008AF" w:rsidP="00B008AF">
      <w:pPr>
        <w:rPr>
          <w:rtl/>
          <w:lang w:eastAsia="he-IL"/>
        </w:rPr>
      </w:pPr>
      <w:r>
        <w:rPr>
          <w:rtl/>
          <w:lang w:eastAsia="he-IL"/>
        </w:rPr>
        <w:t xml:space="preserve">זו סוגיה </w:t>
      </w:r>
      <w:bookmarkStart w:id="114" w:name="_ETM_Q1_513484"/>
      <w:bookmarkEnd w:id="114"/>
      <w:r>
        <w:rPr>
          <w:rtl/>
          <w:lang w:eastAsia="he-IL"/>
        </w:rPr>
        <w:t xml:space="preserve">רוחנית, מתי החגים. </w:t>
      </w:r>
    </w:p>
    <w:p w:rsidR="00B008AF" w:rsidRDefault="00B008AF" w:rsidP="00B008AF">
      <w:pPr>
        <w:rPr>
          <w:rtl/>
          <w:lang w:eastAsia="he-IL"/>
        </w:rPr>
      </w:pPr>
    </w:p>
    <w:p w:rsidR="00B008AF" w:rsidRDefault="00B008AF" w:rsidP="00B008AF">
      <w:pPr>
        <w:pStyle w:val="af8"/>
        <w:keepNext/>
        <w:rPr>
          <w:rtl/>
        </w:rPr>
      </w:pPr>
      <w:bookmarkStart w:id="115" w:name="ET_yor_5765_189"/>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115"/>
    </w:p>
    <w:p w:rsidR="00B008AF" w:rsidRDefault="00B008AF" w:rsidP="00B008AF">
      <w:pPr>
        <w:pStyle w:val="KeepWithNext"/>
        <w:rPr>
          <w:rtl/>
          <w:lang w:eastAsia="he-IL"/>
        </w:rPr>
      </w:pPr>
    </w:p>
    <w:p w:rsidR="00B008AF" w:rsidRDefault="00B008AF" w:rsidP="00B008AF">
      <w:pPr>
        <w:rPr>
          <w:rtl/>
          <w:lang w:eastAsia="he-IL"/>
        </w:rPr>
      </w:pPr>
      <w:r>
        <w:rPr>
          <w:rtl/>
          <w:lang w:eastAsia="he-IL"/>
        </w:rPr>
        <w:t>היא משפיעה על לוח הזמנים היהודי. הרי</w:t>
      </w:r>
      <w:bookmarkStart w:id="116" w:name="_ETM_Q1_528808"/>
      <w:bookmarkEnd w:id="116"/>
      <w:r>
        <w:rPr>
          <w:rtl/>
          <w:lang w:eastAsia="he-IL"/>
        </w:rPr>
        <w:t xml:space="preserve"> ההכרעה על עיבור החודש היום נעשית אוטומטית בכל שלוש</w:t>
      </w:r>
      <w:bookmarkStart w:id="117" w:name="_ETM_Q1_532796"/>
      <w:bookmarkEnd w:id="117"/>
      <w:r>
        <w:rPr>
          <w:rtl/>
          <w:lang w:eastAsia="he-IL"/>
        </w:rPr>
        <w:t xml:space="preserve"> שנים, אבל אז לא עשו את זה אוטומטית אלא בדיון</w:t>
      </w:r>
      <w:bookmarkStart w:id="118" w:name="_ETM_Q1_535920"/>
      <w:bookmarkEnd w:id="118"/>
      <w:r>
        <w:rPr>
          <w:rtl/>
          <w:lang w:eastAsia="he-IL"/>
        </w:rPr>
        <w:t xml:space="preserve"> בבית דין. הדרך להחליט האם יש עיבור הייתה לפי החיטה, האם היא ירוקה וגמישה או קשה, ואז אם צריך לתת</w:t>
      </w:r>
      <w:bookmarkStart w:id="119" w:name="_ETM_Q1_548221"/>
      <w:bookmarkEnd w:id="119"/>
      <w:r>
        <w:rPr>
          <w:rtl/>
          <w:lang w:eastAsia="he-IL"/>
        </w:rPr>
        <w:t xml:space="preserve"> לה עוד זמן, שיגיעו לקציר בחגים, הוסיפו עוד חודש. </w:t>
      </w:r>
    </w:p>
    <w:p w:rsidR="00B008AF" w:rsidRDefault="00B008AF" w:rsidP="00B008AF">
      <w:pPr>
        <w:rPr>
          <w:rtl/>
          <w:lang w:eastAsia="he-IL"/>
        </w:rPr>
      </w:pPr>
    </w:p>
    <w:p w:rsidR="00B008AF" w:rsidRDefault="00B008AF" w:rsidP="00B008AF">
      <w:pPr>
        <w:pStyle w:val="a5"/>
        <w:keepNext/>
        <w:rPr>
          <w:rtl/>
        </w:rPr>
      </w:pPr>
      <w:bookmarkStart w:id="120" w:name="ET_speaker_6166_190"/>
      <w:r>
        <w:rPr>
          <w:rStyle w:val="TagStyle"/>
          <w:rFonts w:hint="cs"/>
          <w:rtl/>
        </w:rPr>
        <w:t xml:space="preserve"> &lt;&lt; דובר &gt;&gt; </w:t>
      </w:r>
      <w:r>
        <w:rPr>
          <w:rFonts w:hint="cs"/>
          <w:rtl/>
        </w:rPr>
        <w:t>אורי מקלב (יהדות התורה):</w:t>
      </w:r>
      <w:r>
        <w:rPr>
          <w:rStyle w:val="TagStyle"/>
          <w:rFonts w:hint="cs"/>
          <w:rtl/>
        </w:rPr>
        <w:t xml:space="preserve"> &lt;&lt; דובר &gt;&gt;</w:t>
      </w:r>
      <w:r>
        <w:rPr>
          <w:rFonts w:hint="cs"/>
          <w:rtl/>
        </w:rPr>
        <w:t xml:space="preserve">   </w:t>
      </w:r>
      <w:bookmarkEnd w:id="120"/>
    </w:p>
    <w:p w:rsidR="00B008AF" w:rsidRDefault="00B008AF" w:rsidP="00B008AF">
      <w:pPr>
        <w:pStyle w:val="KeepWithNext"/>
        <w:rPr>
          <w:rtl/>
          <w:lang w:eastAsia="he-IL"/>
        </w:rPr>
      </w:pPr>
    </w:p>
    <w:p w:rsidR="00B008AF" w:rsidRDefault="00B008AF" w:rsidP="00B008AF">
      <w:pPr>
        <w:rPr>
          <w:rtl/>
          <w:lang w:eastAsia="he-IL"/>
        </w:rPr>
      </w:pPr>
      <w:r>
        <w:rPr>
          <w:rtl/>
          <w:lang w:eastAsia="he-IL"/>
        </w:rPr>
        <w:t xml:space="preserve">בזמן ההוא יכלו גם לבטל חודש אדר אם ראו שהאביב הגיע קודם. </w:t>
      </w:r>
    </w:p>
    <w:p w:rsidR="00B008AF" w:rsidRDefault="00B008AF" w:rsidP="00B008AF">
      <w:pPr>
        <w:rPr>
          <w:rtl/>
          <w:lang w:eastAsia="he-IL"/>
        </w:rPr>
      </w:pPr>
    </w:p>
    <w:p w:rsidR="00B008AF" w:rsidRDefault="00B008AF" w:rsidP="00B008AF">
      <w:pPr>
        <w:pStyle w:val="af8"/>
        <w:keepNext/>
        <w:rPr>
          <w:rtl/>
        </w:rPr>
      </w:pPr>
      <w:bookmarkStart w:id="121" w:name="ET_yor_5765_191"/>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121"/>
    </w:p>
    <w:p w:rsidR="00B008AF" w:rsidRDefault="00B008AF" w:rsidP="00B008AF">
      <w:pPr>
        <w:pStyle w:val="KeepWithNext"/>
        <w:rPr>
          <w:rtl/>
          <w:lang w:eastAsia="he-IL"/>
        </w:rPr>
      </w:pPr>
    </w:p>
    <w:p w:rsidR="00B008AF" w:rsidRDefault="00B008AF" w:rsidP="00B008AF">
      <w:pPr>
        <w:rPr>
          <w:rtl/>
          <w:lang w:eastAsia="he-IL"/>
        </w:rPr>
      </w:pPr>
      <w:r>
        <w:rPr>
          <w:rtl/>
          <w:lang w:eastAsia="he-IL"/>
        </w:rPr>
        <w:t xml:space="preserve">המילה "אביב" היא המצב של החיטה. כאשר החיטה </w:t>
      </w:r>
      <w:bookmarkStart w:id="122" w:name="_ETM_Q1_562258"/>
      <w:bookmarkEnd w:id="122"/>
      <w:r>
        <w:rPr>
          <w:rtl/>
          <w:lang w:eastAsia="he-IL"/>
        </w:rPr>
        <w:t>מתקשה – זה האביב. השם של חיטה קשה הוא אביב.</w:t>
      </w:r>
      <w:bookmarkStart w:id="123" w:name="_ETM_Q1_567973"/>
      <w:bookmarkEnd w:id="123"/>
      <w:r>
        <w:rPr>
          <w:rtl/>
          <w:lang w:eastAsia="he-IL"/>
        </w:rPr>
        <w:t xml:space="preserve"> אם לא הגיע האביב אז היו עושים עיבור של החודש, מוסיפים עוד אדר. זה כלכלה. אנחנו בענייני כלכלה. זה מה שהיה אז, חקלאות – זאת הייתה הכלכלה. </w:t>
      </w:r>
    </w:p>
    <w:p w:rsidR="00B008AF" w:rsidRDefault="00B008AF" w:rsidP="00B008AF">
      <w:pPr>
        <w:rPr>
          <w:rtl/>
          <w:lang w:eastAsia="he-IL"/>
        </w:rPr>
      </w:pPr>
    </w:p>
    <w:p w:rsidR="00B008AF" w:rsidRDefault="00B008AF" w:rsidP="00B008AF">
      <w:pPr>
        <w:rPr>
          <w:rtl/>
          <w:lang w:eastAsia="he-IL"/>
        </w:rPr>
      </w:pPr>
      <w:r>
        <w:rPr>
          <w:rtl/>
          <w:lang w:eastAsia="he-IL"/>
        </w:rPr>
        <w:t xml:space="preserve">אז הנה דבר תורה, מקלב. שלושה ח"כים שישבו אל שולחן ועדת הכלכלה ואמרו עליו דברי תורה כאילו אכלו משולחנה של אחדות. </w:t>
      </w:r>
      <w:bookmarkStart w:id="124" w:name="_ETM_Q1_599013"/>
      <w:bookmarkEnd w:id="124"/>
    </w:p>
    <w:p w:rsidR="00B008AF" w:rsidRDefault="00B008AF" w:rsidP="00B008AF">
      <w:pPr>
        <w:rPr>
          <w:rtl/>
          <w:lang w:eastAsia="he-IL"/>
        </w:rPr>
      </w:pPr>
    </w:p>
    <w:p w:rsidR="00B008AF" w:rsidRDefault="00B008AF" w:rsidP="00B008AF">
      <w:pPr>
        <w:pStyle w:val="a5"/>
        <w:keepNext/>
        <w:rPr>
          <w:rtl/>
        </w:rPr>
      </w:pPr>
      <w:bookmarkStart w:id="125" w:name="ET_speaker_6166_192"/>
      <w:r>
        <w:rPr>
          <w:rStyle w:val="TagStyle"/>
          <w:rFonts w:hint="cs"/>
          <w:rtl/>
        </w:rPr>
        <w:t xml:space="preserve"> &lt;&lt; דובר &gt;&gt; </w:t>
      </w:r>
      <w:r>
        <w:rPr>
          <w:rFonts w:hint="cs"/>
          <w:rtl/>
        </w:rPr>
        <w:t>אורי מקלב (יהדות התורה):</w:t>
      </w:r>
      <w:r>
        <w:rPr>
          <w:rStyle w:val="TagStyle"/>
          <w:rFonts w:hint="cs"/>
          <w:rtl/>
        </w:rPr>
        <w:t xml:space="preserve"> &lt;&lt; דובר &gt;&gt;</w:t>
      </w:r>
      <w:r>
        <w:rPr>
          <w:rFonts w:hint="cs"/>
          <w:rtl/>
        </w:rPr>
        <w:t xml:space="preserve">   </w:t>
      </w:r>
      <w:bookmarkEnd w:id="125"/>
    </w:p>
    <w:p w:rsidR="00B008AF" w:rsidRDefault="00B008AF" w:rsidP="00B008AF">
      <w:pPr>
        <w:pStyle w:val="KeepWithNext"/>
        <w:rPr>
          <w:rtl/>
          <w:lang w:eastAsia="he-IL"/>
        </w:rPr>
      </w:pPr>
    </w:p>
    <w:p w:rsidR="00B008AF" w:rsidRDefault="00B008AF" w:rsidP="00B008AF">
      <w:pPr>
        <w:rPr>
          <w:rtl/>
          <w:lang w:eastAsia="he-IL"/>
        </w:rPr>
      </w:pPr>
      <w:r>
        <w:rPr>
          <w:rtl/>
          <w:lang w:eastAsia="he-IL"/>
        </w:rPr>
        <w:t xml:space="preserve">אתה מקפיד לעשות את זה בכל דיון. </w:t>
      </w:r>
    </w:p>
    <w:p w:rsidR="00B008AF" w:rsidRDefault="00B008AF" w:rsidP="00B008AF">
      <w:pPr>
        <w:rPr>
          <w:rtl/>
          <w:lang w:eastAsia="he-IL"/>
        </w:rPr>
      </w:pPr>
    </w:p>
    <w:p w:rsidR="00B008AF" w:rsidRDefault="00B008AF" w:rsidP="00B008AF">
      <w:pPr>
        <w:pStyle w:val="af8"/>
        <w:keepNext/>
        <w:rPr>
          <w:rtl/>
        </w:rPr>
      </w:pPr>
      <w:bookmarkStart w:id="126" w:name="ET_yor_5765_193"/>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126"/>
    </w:p>
    <w:p w:rsidR="00B008AF" w:rsidRDefault="00B008AF" w:rsidP="00B008AF">
      <w:pPr>
        <w:pStyle w:val="KeepWithNext"/>
        <w:rPr>
          <w:rtl/>
          <w:lang w:eastAsia="he-IL"/>
        </w:rPr>
      </w:pPr>
    </w:p>
    <w:p w:rsidR="00B008AF" w:rsidRDefault="00B008AF" w:rsidP="00B008AF">
      <w:pPr>
        <w:rPr>
          <w:rtl/>
          <w:lang w:eastAsia="he-IL"/>
        </w:rPr>
      </w:pPr>
      <w:r>
        <w:rPr>
          <w:rtl/>
          <w:lang w:eastAsia="he-IL"/>
        </w:rPr>
        <w:t xml:space="preserve">ברוך השם, שהסטטיסטיקה </w:t>
      </w:r>
      <w:bookmarkStart w:id="127" w:name="_ETM_Q1_606309"/>
      <w:bookmarkEnd w:id="127"/>
      <w:r>
        <w:rPr>
          <w:rtl/>
          <w:lang w:eastAsia="he-IL"/>
        </w:rPr>
        <w:t xml:space="preserve">לא תיפגע. </w:t>
      </w:r>
      <w:bookmarkStart w:id="128" w:name="_ETM_Q1_609384"/>
      <w:bookmarkEnd w:id="128"/>
    </w:p>
    <w:p w:rsidR="00B008AF" w:rsidRDefault="00B008AF" w:rsidP="00B008AF">
      <w:pPr>
        <w:rPr>
          <w:rtl/>
          <w:lang w:eastAsia="he-IL"/>
        </w:rPr>
      </w:pPr>
      <w:bookmarkStart w:id="129" w:name="_ETM_Q1_609459"/>
      <w:bookmarkEnd w:id="129"/>
    </w:p>
    <w:p w:rsidR="00B008AF" w:rsidRDefault="00B008AF" w:rsidP="00B008AF">
      <w:pPr>
        <w:pStyle w:val="a5"/>
        <w:keepNext/>
        <w:rPr>
          <w:rtl/>
        </w:rPr>
      </w:pPr>
      <w:bookmarkStart w:id="130" w:name="ET_speaker_6166_194"/>
      <w:r>
        <w:rPr>
          <w:rStyle w:val="TagStyle"/>
          <w:rFonts w:hint="cs"/>
          <w:rtl/>
        </w:rPr>
        <w:t xml:space="preserve"> &lt;&lt; דובר &gt;&gt; </w:t>
      </w:r>
      <w:r>
        <w:rPr>
          <w:rFonts w:hint="cs"/>
          <w:rtl/>
        </w:rPr>
        <w:t>אורי מקלב (יהדות התורה):</w:t>
      </w:r>
      <w:r>
        <w:rPr>
          <w:rStyle w:val="TagStyle"/>
          <w:rFonts w:hint="cs"/>
          <w:rtl/>
        </w:rPr>
        <w:t xml:space="preserve"> &lt;&lt; דובר &gt;&gt;</w:t>
      </w:r>
      <w:r>
        <w:rPr>
          <w:rFonts w:hint="cs"/>
          <w:rtl/>
        </w:rPr>
        <w:t xml:space="preserve">   </w:t>
      </w:r>
      <w:bookmarkEnd w:id="130"/>
    </w:p>
    <w:p w:rsidR="00B008AF" w:rsidRDefault="00B008AF" w:rsidP="00B008AF">
      <w:pPr>
        <w:pStyle w:val="KeepWithNext"/>
        <w:rPr>
          <w:rtl/>
          <w:lang w:eastAsia="he-IL"/>
        </w:rPr>
      </w:pPr>
    </w:p>
    <w:p w:rsidR="00B008AF" w:rsidRDefault="00B008AF" w:rsidP="00B008AF">
      <w:pPr>
        <w:rPr>
          <w:rtl/>
          <w:lang w:eastAsia="he-IL"/>
        </w:rPr>
      </w:pPr>
      <w:r>
        <w:rPr>
          <w:rtl/>
          <w:lang w:eastAsia="he-IL"/>
        </w:rPr>
        <w:t xml:space="preserve">שהקואליציה לא תבוא אליך בתלונות על הדבר הזה. </w:t>
      </w:r>
      <w:bookmarkStart w:id="131" w:name="_ETM_Q1_612791"/>
      <w:bookmarkEnd w:id="131"/>
      <w:r>
        <w:rPr>
          <w:rtl/>
          <w:lang w:eastAsia="he-IL"/>
        </w:rPr>
        <w:t>לפי שפת הגוף אני רואה שיש כאלה שכבר לא מרוצים.</w:t>
      </w:r>
    </w:p>
    <w:p w:rsidR="00B008AF" w:rsidRDefault="00B008AF" w:rsidP="00B008AF">
      <w:pPr>
        <w:rPr>
          <w:rtl/>
          <w:lang w:eastAsia="he-IL"/>
        </w:rPr>
      </w:pPr>
    </w:p>
    <w:p w:rsidR="00B008AF" w:rsidRDefault="00B008AF" w:rsidP="00B008AF">
      <w:pPr>
        <w:pStyle w:val="af8"/>
        <w:keepNext/>
        <w:rPr>
          <w:rtl/>
        </w:rPr>
      </w:pPr>
      <w:bookmarkStart w:id="132" w:name="ET_yor_5765_195"/>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132"/>
    </w:p>
    <w:p w:rsidR="00B008AF" w:rsidRDefault="00B008AF" w:rsidP="00B008AF">
      <w:pPr>
        <w:pStyle w:val="KeepWithNext"/>
        <w:rPr>
          <w:rtl/>
          <w:lang w:eastAsia="he-IL"/>
        </w:rPr>
      </w:pPr>
    </w:p>
    <w:p w:rsidR="00B008AF" w:rsidRDefault="00B008AF" w:rsidP="00B008AF">
      <w:pPr>
        <w:rPr>
          <w:rtl/>
          <w:lang w:eastAsia="he-IL"/>
        </w:rPr>
      </w:pPr>
      <w:r>
        <w:rPr>
          <w:rtl/>
          <w:lang w:eastAsia="he-IL"/>
        </w:rPr>
        <w:t xml:space="preserve">הכול </w:t>
      </w:r>
      <w:bookmarkStart w:id="133" w:name="_ETM_Q1_611681"/>
      <w:bookmarkEnd w:id="133"/>
      <w:r>
        <w:rPr>
          <w:rtl/>
          <w:lang w:eastAsia="he-IL"/>
        </w:rPr>
        <w:t xml:space="preserve">בסדר. </w:t>
      </w:r>
    </w:p>
    <w:p w:rsidR="00B008AF" w:rsidRDefault="00B008AF" w:rsidP="00B008AF">
      <w:pPr>
        <w:rPr>
          <w:rtl/>
          <w:lang w:eastAsia="he-IL"/>
        </w:rPr>
      </w:pPr>
      <w:bookmarkStart w:id="134" w:name="_ETM_Q1_616289"/>
      <w:bookmarkStart w:id="135" w:name="_ETM_Q1_616353"/>
      <w:bookmarkStart w:id="136" w:name="_ETM_Q1_616431"/>
      <w:bookmarkEnd w:id="134"/>
      <w:bookmarkEnd w:id="135"/>
      <w:bookmarkEnd w:id="136"/>
    </w:p>
    <w:p w:rsidR="00B008AF" w:rsidRDefault="00B008AF" w:rsidP="00B008AF">
      <w:pPr>
        <w:rPr>
          <w:rtl/>
          <w:lang w:eastAsia="he-IL"/>
        </w:rPr>
      </w:pPr>
      <w:bookmarkStart w:id="137" w:name="_ETM_Q1_616497"/>
      <w:bookmarkEnd w:id="137"/>
      <w:r>
        <w:rPr>
          <w:rtl/>
          <w:lang w:eastAsia="he-IL"/>
        </w:rPr>
        <w:t xml:space="preserve">אני שואל אותך, אחרי שנה וחצי כאשר תיקנתם קצת, האם לא היה נכון לפני כמה חודשים לשלוח נוסח </w:t>
      </w:r>
      <w:bookmarkStart w:id="138" w:name="_ETM_Q1_622300"/>
      <w:bookmarkEnd w:id="138"/>
      <w:r>
        <w:rPr>
          <w:rtl/>
          <w:lang w:eastAsia="he-IL"/>
        </w:rPr>
        <w:t>מעודכן בהתנהגות ההוגנת של שקיפות מידע?</w:t>
      </w:r>
    </w:p>
    <w:p w:rsidR="00B008AF" w:rsidRDefault="00B008AF" w:rsidP="00B008AF">
      <w:pPr>
        <w:rPr>
          <w:rtl/>
          <w:lang w:eastAsia="he-IL"/>
        </w:rPr>
      </w:pPr>
    </w:p>
    <w:p w:rsidR="00B008AF" w:rsidRDefault="00B008AF" w:rsidP="00B008AF">
      <w:pPr>
        <w:pStyle w:val="afb"/>
        <w:keepNext/>
        <w:rPr>
          <w:rtl/>
          <w:lang w:eastAsia="he-IL"/>
        </w:rPr>
      </w:pPr>
      <w:bookmarkStart w:id="139" w:name="ET_guest_621868_12"/>
      <w:r>
        <w:rPr>
          <w:rStyle w:val="TagStyle"/>
          <w:rFonts w:hint="cs"/>
          <w:rtl/>
        </w:rPr>
        <w:t xml:space="preserve"> &lt;&lt; אורח &gt;&gt; </w:t>
      </w:r>
      <w:r>
        <w:rPr>
          <w:rFonts w:hint="cs"/>
          <w:rtl/>
          <w:lang w:eastAsia="he-IL"/>
        </w:rPr>
        <w:t>צחי בר ציון:</w:t>
      </w:r>
      <w:r>
        <w:rPr>
          <w:rStyle w:val="TagStyle"/>
          <w:rFonts w:hint="cs"/>
          <w:rtl/>
        </w:rPr>
        <w:t xml:space="preserve"> &lt;&lt; אורח &gt;&gt;</w:t>
      </w:r>
      <w:r>
        <w:rPr>
          <w:rFonts w:hint="cs"/>
          <w:rtl/>
          <w:lang w:eastAsia="he-IL"/>
        </w:rPr>
        <w:t xml:space="preserve">   </w:t>
      </w:r>
      <w:bookmarkEnd w:id="139"/>
    </w:p>
    <w:p w:rsidR="00B008AF" w:rsidRDefault="00B008AF" w:rsidP="00B008AF">
      <w:pPr>
        <w:pStyle w:val="KeepWithNext"/>
        <w:rPr>
          <w:rtl/>
          <w:lang w:eastAsia="he-IL"/>
        </w:rPr>
      </w:pPr>
    </w:p>
    <w:p w:rsidR="00B008AF" w:rsidRDefault="00B008AF" w:rsidP="00B008AF">
      <w:pPr>
        <w:rPr>
          <w:rtl/>
          <w:lang w:eastAsia="he-IL"/>
        </w:rPr>
      </w:pPr>
      <w:bookmarkStart w:id="140" w:name="_ETM_Q1_644784"/>
      <w:bookmarkStart w:id="141" w:name="_ETM_Q1_644834"/>
      <w:bookmarkEnd w:id="140"/>
      <w:bookmarkEnd w:id="141"/>
      <w:r>
        <w:rPr>
          <w:rtl/>
          <w:lang w:eastAsia="he-IL"/>
        </w:rPr>
        <w:t xml:space="preserve">אין פה קשר להתנהגות הוגנת. </w:t>
      </w:r>
      <w:bookmarkStart w:id="142" w:name="_ETM_Q1_631501"/>
      <w:bookmarkEnd w:id="142"/>
      <w:r>
        <w:rPr>
          <w:rtl/>
          <w:lang w:eastAsia="he-IL"/>
        </w:rPr>
        <w:t xml:space="preserve">אני רוצה לחדד. לא אחת קורה </w:t>
      </w:r>
      <w:bookmarkStart w:id="143" w:name="_ETM_Q1_647084"/>
      <w:bookmarkEnd w:id="143"/>
      <w:r>
        <w:rPr>
          <w:rtl/>
          <w:lang w:eastAsia="he-IL"/>
        </w:rPr>
        <w:t xml:space="preserve">בהליכי חקיקה, גם כשיש ממשות וכשאין בחירות </w:t>
      </w:r>
      <w:bookmarkStart w:id="144" w:name="_ETM_Q1_639858"/>
      <w:bookmarkEnd w:id="144"/>
      <w:r>
        <w:rPr>
          <w:rtl/>
          <w:lang w:eastAsia="he-IL"/>
        </w:rPr>
        <w:t>תכופות, כי תזכירי חוק ותקנות מן הסתם הם הליכים שלוקחים</w:t>
      </w:r>
      <w:bookmarkStart w:id="145" w:name="_ETM_Q1_642562"/>
      <w:bookmarkEnd w:id="145"/>
      <w:r>
        <w:rPr>
          <w:rtl/>
          <w:lang w:eastAsia="he-IL"/>
        </w:rPr>
        <w:t xml:space="preserve"> זמן רב. לא אחת קורה – אני מכיר את זה </w:t>
      </w:r>
      <w:bookmarkStart w:id="146" w:name="_ETM_Q1_644013"/>
      <w:bookmarkEnd w:id="146"/>
      <w:r>
        <w:rPr>
          <w:rtl/>
          <w:lang w:eastAsia="he-IL"/>
        </w:rPr>
        <w:t>המון המון פעמים מניסיוני – שאתה מפיץ תזכיר חוק או תקנות והעבודה לוקחת זמן.</w:t>
      </w:r>
    </w:p>
    <w:p w:rsidR="00B008AF" w:rsidRDefault="00B008AF" w:rsidP="00B008AF">
      <w:pPr>
        <w:rPr>
          <w:rtl/>
          <w:lang w:eastAsia="he-IL"/>
        </w:rPr>
      </w:pPr>
      <w:bookmarkStart w:id="147" w:name="_ETM_Q1_654093"/>
      <w:bookmarkStart w:id="148" w:name="_ETM_Q1_654183"/>
      <w:bookmarkStart w:id="149" w:name="_ETM_Q1_656948"/>
      <w:bookmarkEnd w:id="147"/>
      <w:bookmarkEnd w:id="148"/>
      <w:bookmarkEnd w:id="149"/>
    </w:p>
    <w:p w:rsidR="00B008AF" w:rsidRDefault="00B008AF" w:rsidP="00B008AF">
      <w:pPr>
        <w:pStyle w:val="a5"/>
        <w:keepNext/>
        <w:rPr>
          <w:rtl/>
        </w:rPr>
      </w:pPr>
      <w:bookmarkStart w:id="150" w:name="ET_speaker_6166_13"/>
      <w:r>
        <w:rPr>
          <w:rStyle w:val="TagStyle"/>
          <w:rFonts w:hint="cs"/>
          <w:rtl/>
        </w:rPr>
        <w:t xml:space="preserve"> &lt;&lt; דובר &gt;&gt; </w:t>
      </w:r>
      <w:r>
        <w:rPr>
          <w:rFonts w:hint="cs"/>
          <w:rtl/>
        </w:rPr>
        <w:t>אורי מקלב (יהדות התורה):</w:t>
      </w:r>
      <w:r>
        <w:rPr>
          <w:rStyle w:val="TagStyle"/>
          <w:rFonts w:hint="cs"/>
          <w:rtl/>
        </w:rPr>
        <w:t xml:space="preserve"> &lt;&lt; דובר &gt;&gt;</w:t>
      </w:r>
      <w:r>
        <w:rPr>
          <w:rFonts w:hint="cs"/>
          <w:rtl/>
        </w:rPr>
        <w:t xml:space="preserve">   </w:t>
      </w:r>
      <w:bookmarkEnd w:id="150"/>
    </w:p>
    <w:p w:rsidR="00B008AF" w:rsidRDefault="00B008AF" w:rsidP="00B008AF">
      <w:pPr>
        <w:pStyle w:val="KeepWithNext"/>
        <w:rPr>
          <w:rtl/>
          <w:lang w:eastAsia="he-IL"/>
        </w:rPr>
      </w:pPr>
    </w:p>
    <w:p w:rsidR="00B008AF" w:rsidRDefault="00B008AF" w:rsidP="00B008AF">
      <w:pPr>
        <w:rPr>
          <w:rtl/>
          <w:lang w:eastAsia="he-IL"/>
        </w:rPr>
      </w:pPr>
      <w:bookmarkStart w:id="151" w:name="_ETM_Q1_657603"/>
      <w:bookmarkStart w:id="152" w:name="_ETM_Q1_657648"/>
      <w:bookmarkEnd w:id="151"/>
      <w:bookmarkEnd w:id="152"/>
      <w:r>
        <w:rPr>
          <w:rtl/>
          <w:lang w:eastAsia="he-IL"/>
        </w:rPr>
        <w:t>הם ענו לך משהו? אתה מכיר משהו שמופץ לציבור ואף אחד לא עונה?</w:t>
      </w:r>
    </w:p>
    <w:p w:rsidR="00B008AF" w:rsidRDefault="00B008AF" w:rsidP="00B008AF">
      <w:pPr>
        <w:rPr>
          <w:rtl/>
          <w:lang w:eastAsia="he-IL"/>
        </w:rPr>
      </w:pPr>
      <w:bookmarkStart w:id="153" w:name="_ETM_Q1_661707"/>
      <w:bookmarkStart w:id="154" w:name="_ETM_Q1_661812"/>
      <w:bookmarkStart w:id="155" w:name="_ETM_Q1_664172"/>
      <w:bookmarkEnd w:id="153"/>
      <w:bookmarkEnd w:id="154"/>
      <w:bookmarkEnd w:id="155"/>
    </w:p>
    <w:p w:rsidR="00B008AF" w:rsidRDefault="00B008AF" w:rsidP="00B008AF">
      <w:pPr>
        <w:pStyle w:val="afb"/>
        <w:keepNext/>
        <w:rPr>
          <w:rtl/>
          <w:lang w:eastAsia="he-IL"/>
        </w:rPr>
      </w:pPr>
      <w:bookmarkStart w:id="156" w:name="ET_guest_621868_14"/>
      <w:r>
        <w:rPr>
          <w:rStyle w:val="TagStyle"/>
          <w:rFonts w:hint="cs"/>
          <w:rtl/>
        </w:rPr>
        <w:t xml:space="preserve"> &lt;&lt; אורח &gt;&gt; </w:t>
      </w:r>
      <w:r>
        <w:rPr>
          <w:rFonts w:hint="cs"/>
          <w:rtl/>
          <w:lang w:eastAsia="he-IL"/>
        </w:rPr>
        <w:t>צחי בר ציון:</w:t>
      </w:r>
      <w:r>
        <w:rPr>
          <w:rStyle w:val="TagStyle"/>
          <w:rFonts w:hint="cs"/>
          <w:rtl/>
        </w:rPr>
        <w:t xml:space="preserve"> &lt;&lt; אורח &gt;&gt;</w:t>
      </w:r>
      <w:r>
        <w:rPr>
          <w:rFonts w:hint="cs"/>
          <w:rtl/>
          <w:lang w:eastAsia="he-IL"/>
        </w:rPr>
        <w:t xml:space="preserve">   </w:t>
      </w:r>
      <w:bookmarkEnd w:id="156"/>
    </w:p>
    <w:p w:rsidR="00B008AF" w:rsidRDefault="00B008AF" w:rsidP="00B008AF">
      <w:pPr>
        <w:pStyle w:val="KeepWithNext"/>
        <w:rPr>
          <w:rtl/>
          <w:lang w:eastAsia="he-IL"/>
        </w:rPr>
      </w:pPr>
    </w:p>
    <w:p w:rsidR="00B008AF" w:rsidRDefault="00B008AF" w:rsidP="00B008AF">
      <w:pPr>
        <w:rPr>
          <w:rtl/>
          <w:lang w:eastAsia="he-IL"/>
        </w:rPr>
      </w:pPr>
      <w:bookmarkStart w:id="157" w:name="_ETM_Q1_664687"/>
      <w:bookmarkStart w:id="158" w:name="_ETM_Q1_664747"/>
      <w:bookmarkEnd w:id="157"/>
      <w:bookmarkEnd w:id="158"/>
      <w:r>
        <w:rPr>
          <w:rtl/>
          <w:lang w:eastAsia="he-IL"/>
        </w:rPr>
        <w:t xml:space="preserve">יש גורמים </w:t>
      </w:r>
      <w:bookmarkStart w:id="159" w:name="_ETM_Q1_665707"/>
      <w:bookmarkEnd w:id="159"/>
      <w:r>
        <w:rPr>
          <w:rtl/>
          <w:lang w:eastAsia="he-IL"/>
        </w:rPr>
        <w:t xml:space="preserve">שענו. </w:t>
      </w:r>
    </w:p>
    <w:p w:rsidR="00B008AF" w:rsidRDefault="00B008AF" w:rsidP="00B008AF">
      <w:pPr>
        <w:rPr>
          <w:rtl/>
          <w:lang w:eastAsia="he-IL"/>
        </w:rPr>
      </w:pPr>
      <w:bookmarkStart w:id="160" w:name="_ETM_Q1_669011"/>
      <w:bookmarkStart w:id="161" w:name="_ETM_Q1_669111"/>
      <w:bookmarkEnd w:id="160"/>
      <w:bookmarkEnd w:id="161"/>
    </w:p>
    <w:p w:rsidR="00B008AF" w:rsidRDefault="00B008AF" w:rsidP="00B008AF">
      <w:pPr>
        <w:pStyle w:val="af8"/>
        <w:keepNext/>
        <w:rPr>
          <w:rtl/>
        </w:rPr>
      </w:pPr>
      <w:bookmarkStart w:id="162" w:name="ET_yor_5765_15"/>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162"/>
    </w:p>
    <w:p w:rsidR="00B008AF" w:rsidRDefault="00B008AF" w:rsidP="00B008AF">
      <w:pPr>
        <w:pStyle w:val="KeepWithNext"/>
        <w:rPr>
          <w:rtl/>
          <w:lang w:eastAsia="he-IL"/>
        </w:rPr>
      </w:pPr>
    </w:p>
    <w:p w:rsidR="00B008AF" w:rsidRDefault="00B008AF" w:rsidP="00B008AF">
      <w:pPr>
        <w:rPr>
          <w:rtl/>
          <w:lang w:eastAsia="he-IL"/>
        </w:rPr>
      </w:pPr>
      <w:bookmarkStart w:id="163" w:name="_ETM_Q1_670226"/>
      <w:bookmarkEnd w:id="163"/>
      <w:r>
        <w:rPr>
          <w:rtl/>
          <w:lang w:eastAsia="he-IL"/>
        </w:rPr>
        <w:t xml:space="preserve">הבנתי שלפני שנה וחצי שניים השיבו לכם. כשזה נושא כל כך דרמטי, עובדה שרק שניים </w:t>
      </w:r>
      <w:bookmarkStart w:id="164" w:name="_ETM_Q1_674630"/>
      <w:bookmarkEnd w:id="164"/>
      <w:r>
        <w:rPr>
          <w:rtl/>
          <w:lang w:eastAsia="he-IL"/>
        </w:rPr>
        <w:t xml:space="preserve">הגיבו, ובפרסום הזה אף </w:t>
      </w:r>
      <w:bookmarkStart w:id="165" w:name="_ETM_Q1_677105"/>
      <w:bookmarkEnd w:id="165"/>
      <w:r>
        <w:rPr>
          <w:rtl/>
          <w:lang w:eastAsia="he-IL"/>
        </w:rPr>
        <w:t xml:space="preserve">אחד לא הספיק להגיב. </w:t>
      </w:r>
    </w:p>
    <w:p w:rsidR="00B008AF" w:rsidRDefault="00B008AF" w:rsidP="00B008AF">
      <w:pPr>
        <w:rPr>
          <w:rtl/>
          <w:lang w:eastAsia="he-IL"/>
        </w:rPr>
      </w:pPr>
      <w:bookmarkStart w:id="166" w:name="_ETM_Q1_681745"/>
      <w:bookmarkStart w:id="167" w:name="_ETM_Q1_681845"/>
      <w:bookmarkStart w:id="168" w:name="_ETM_Q1_683220"/>
      <w:bookmarkEnd w:id="166"/>
      <w:bookmarkEnd w:id="167"/>
      <w:bookmarkEnd w:id="168"/>
    </w:p>
    <w:p w:rsidR="00B008AF" w:rsidRDefault="00B008AF" w:rsidP="00B008AF">
      <w:pPr>
        <w:pStyle w:val="a5"/>
        <w:keepNext/>
        <w:rPr>
          <w:rtl/>
        </w:rPr>
      </w:pPr>
      <w:bookmarkStart w:id="169" w:name="ET_speaker_6166_16"/>
      <w:r>
        <w:rPr>
          <w:rStyle w:val="TagStyle"/>
          <w:rFonts w:hint="cs"/>
          <w:rtl/>
        </w:rPr>
        <w:t xml:space="preserve"> &lt;&lt; דובר &gt;&gt; </w:t>
      </w:r>
      <w:r>
        <w:rPr>
          <w:rFonts w:hint="cs"/>
          <w:rtl/>
        </w:rPr>
        <w:t>אורי מקלב (יהדות התורה):</w:t>
      </w:r>
      <w:r>
        <w:rPr>
          <w:rStyle w:val="TagStyle"/>
          <w:rFonts w:hint="cs"/>
          <w:rtl/>
        </w:rPr>
        <w:t xml:space="preserve"> &lt;&lt; דובר &gt;&gt;</w:t>
      </w:r>
      <w:r>
        <w:rPr>
          <w:rFonts w:hint="cs"/>
          <w:rtl/>
        </w:rPr>
        <w:t xml:space="preserve">   </w:t>
      </w:r>
      <w:bookmarkEnd w:id="169"/>
    </w:p>
    <w:p w:rsidR="00B008AF" w:rsidRDefault="00B008AF" w:rsidP="00B008AF">
      <w:pPr>
        <w:pStyle w:val="KeepWithNext"/>
        <w:rPr>
          <w:rtl/>
          <w:lang w:eastAsia="he-IL"/>
        </w:rPr>
      </w:pPr>
    </w:p>
    <w:p w:rsidR="00B008AF" w:rsidRDefault="00B008AF" w:rsidP="00B008AF">
      <w:pPr>
        <w:rPr>
          <w:rtl/>
          <w:lang w:eastAsia="he-IL"/>
        </w:rPr>
      </w:pPr>
      <w:bookmarkStart w:id="170" w:name="_ETM_Q1_683745"/>
      <w:bookmarkStart w:id="171" w:name="_ETM_Q1_683800"/>
      <w:bookmarkEnd w:id="170"/>
      <w:bookmarkEnd w:id="171"/>
      <w:r>
        <w:rPr>
          <w:rtl/>
          <w:lang w:eastAsia="he-IL"/>
        </w:rPr>
        <w:t xml:space="preserve">כשזה מגיע לוועדה יש בדיוק עשרה שמתעניינים, אז איך עכשיו פתאום </w:t>
      </w:r>
      <w:bookmarkStart w:id="172" w:name="_ETM_Q1_683010"/>
      <w:bookmarkEnd w:id="172"/>
      <w:r>
        <w:rPr>
          <w:rtl/>
          <w:lang w:eastAsia="he-IL"/>
        </w:rPr>
        <w:t xml:space="preserve">כשזה מגיע לוועדה לכולם </w:t>
      </w:r>
      <w:bookmarkStart w:id="173" w:name="_ETM_Q1_689139"/>
      <w:bookmarkEnd w:id="173"/>
      <w:r>
        <w:rPr>
          <w:rtl/>
          <w:lang w:eastAsia="he-IL"/>
        </w:rPr>
        <w:t xml:space="preserve">יש מה להגיד ולפני זה הם לא רצו להתייחס? </w:t>
      </w:r>
      <w:bookmarkStart w:id="174" w:name="_ETM_Q1_688528"/>
      <w:bookmarkEnd w:id="174"/>
      <w:r>
        <w:rPr>
          <w:rtl/>
          <w:lang w:eastAsia="he-IL"/>
        </w:rPr>
        <w:t xml:space="preserve">נכון, אדוני היושב-ראש? מאתמול בלילה מגיעות אליך שיחות טלפון. </w:t>
      </w:r>
    </w:p>
    <w:p w:rsidR="00B008AF" w:rsidRDefault="00B008AF" w:rsidP="00B008AF">
      <w:pPr>
        <w:rPr>
          <w:rtl/>
          <w:lang w:eastAsia="he-IL"/>
        </w:rPr>
      </w:pPr>
    </w:p>
    <w:p w:rsidR="00B008AF" w:rsidRDefault="00B008AF" w:rsidP="00B008AF">
      <w:pPr>
        <w:pStyle w:val="af8"/>
        <w:keepNext/>
        <w:rPr>
          <w:rtl/>
        </w:rPr>
      </w:pPr>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p>
    <w:p w:rsidR="00B008AF" w:rsidRDefault="00B008AF" w:rsidP="00B008AF">
      <w:pPr>
        <w:pStyle w:val="KeepWithNext"/>
        <w:rPr>
          <w:rtl/>
          <w:lang w:eastAsia="he-IL"/>
        </w:rPr>
      </w:pPr>
    </w:p>
    <w:p w:rsidR="00B008AF" w:rsidRDefault="00B008AF" w:rsidP="00B008AF">
      <w:pPr>
        <w:rPr>
          <w:rtl/>
          <w:lang w:eastAsia="he-IL"/>
        </w:rPr>
      </w:pPr>
      <w:r>
        <w:rPr>
          <w:rtl/>
          <w:lang w:eastAsia="he-IL"/>
        </w:rPr>
        <w:t xml:space="preserve">אתה זכית שאצלך זה רק מאתמול בלילה. אני מוצף כבר כמה ימים. </w:t>
      </w:r>
    </w:p>
    <w:p w:rsidR="00B008AF" w:rsidRDefault="00B008AF" w:rsidP="00B008AF">
      <w:pPr>
        <w:rPr>
          <w:rtl/>
          <w:lang w:eastAsia="he-IL"/>
        </w:rPr>
      </w:pPr>
    </w:p>
    <w:p w:rsidR="00B008AF" w:rsidRDefault="00B008AF" w:rsidP="00B008AF">
      <w:pPr>
        <w:pStyle w:val="a5"/>
        <w:keepNext/>
        <w:rPr>
          <w:rtl/>
        </w:rPr>
      </w:pPr>
      <w:bookmarkStart w:id="175" w:name="ET_speaker_6166_197"/>
      <w:r>
        <w:rPr>
          <w:rStyle w:val="TagStyle"/>
          <w:rFonts w:hint="cs"/>
          <w:rtl/>
        </w:rPr>
        <w:t xml:space="preserve"> &lt;&lt; דובר &gt;&gt; </w:t>
      </w:r>
      <w:r>
        <w:rPr>
          <w:rFonts w:hint="cs"/>
          <w:rtl/>
        </w:rPr>
        <w:t>אורי מקלב (יהדות התורה):</w:t>
      </w:r>
      <w:r>
        <w:rPr>
          <w:rStyle w:val="TagStyle"/>
          <w:rFonts w:hint="cs"/>
          <w:rtl/>
        </w:rPr>
        <w:t xml:space="preserve"> &lt;&lt; דובר &gt;&gt;</w:t>
      </w:r>
      <w:r>
        <w:rPr>
          <w:rFonts w:hint="cs"/>
          <w:rtl/>
        </w:rPr>
        <w:t xml:space="preserve">   </w:t>
      </w:r>
      <w:bookmarkEnd w:id="175"/>
    </w:p>
    <w:p w:rsidR="00B008AF" w:rsidRDefault="00B008AF" w:rsidP="00B008AF">
      <w:pPr>
        <w:pStyle w:val="KeepWithNext"/>
        <w:rPr>
          <w:rtl/>
          <w:lang w:eastAsia="he-IL"/>
        </w:rPr>
      </w:pPr>
    </w:p>
    <w:p w:rsidR="00B008AF" w:rsidRDefault="00B008AF" w:rsidP="00B008AF">
      <w:pPr>
        <w:rPr>
          <w:rtl/>
          <w:lang w:eastAsia="he-IL"/>
        </w:rPr>
      </w:pPr>
      <w:r>
        <w:rPr>
          <w:rtl/>
          <w:lang w:eastAsia="he-IL"/>
        </w:rPr>
        <w:t xml:space="preserve">רק אתמול זה פורסם. הם לא ידעו בכלל. </w:t>
      </w:r>
    </w:p>
    <w:p w:rsidR="00B008AF" w:rsidRDefault="00B008AF" w:rsidP="00B008AF">
      <w:pPr>
        <w:rPr>
          <w:rtl/>
          <w:lang w:eastAsia="he-IL"/>
        </w:rPr>
      </w:pPr>
      <w:bookmarkStart w:id="176" w:name="_ETM_Q1_707892"/>
      <w:bookmarkStart w:id="177" w:name="_ETM_Q1_707987"/>
      <w:bookmarkStart w:id="178" w:name="_ETM_Q1_711167"/>
      <w:bookmarkEnd w:id="176"/>
      <w:bookmarkEnd w:id="177"/>
      <w:bookmarkEnd w:id="178"/>
    </w:p>
    <w:p w:rsidR="00B008AF" w:rsidRDefault="00B008AF" w:rsidP="00B008AF">
      <w:pPr>
        <w:pStyle w:val="a5"/>
        <w:keepNext/>
        <w:rPr>
          <w:rtl/>
        </w:rPr>
      </w:pPr>
      <w:bookmarkStart w:id="179" w:name="ET_speaker_איתי_עצמון_17"/>
      <w:r>
        <w:rPr>
          <w:rStyle w:val="TagStyle"/>
          <w:rFonts w:hint="cs"/>
          <w:rtl/>
        </w:rPr>
        <w:t xml:space="preserve"> &lt;&lt; דובר &gt;&gt; </w:t>
      </w:r>
      <w:r>
        <w:rPr>
          <w:rFonts w:hint="cs"/>
          <w:rtl/>
        </w:rPr>
        <w:t>איתי עצמון:</w:t>
      </w:r>
      <w:r>
        <w:rPr>
          <w:rStyle w:val="TagStyle"/>
          <w:rFonts w:hint="cs"/>
          <w:rtl/>
        </w:rPr>
        <w:t xml:space="preserve"> &lt;&lt; דובר &gt;&gt;</w:t>
      </w:r>
      <w:r>
        <w:rPr>
          <w:rFonts w:hint="cs"/>
          <w:rtl/>
        </w:rPr>
        <w:t xml:space="preserve">   </w:t>
      </w:r>
      <w:bookmarkEnd w:id="179"/>
    </w:p>
    <w:p w:rsidR="00B008AF" w:rsidRDefault="00B008AF" w:rsidP="00B008AF">
      <w:pPr>
        <w:pStyle w:val="KeepWithNext"/>
        <w:rPr>
          <w:rtl/>
          <w:lang w:eastAsia="he-IL"/>
        </w:rPr>
      </w:pPr>
    </w:p>
    <w:p w:rsidR="00B008AF" w:rsidRDefault="00B008AF" w:rsidP="00B008AF">
      <w:pPr>
        <w:rPr>
          <w:rtl/>
          <w:lang w:eastAsia="he-IL"/>
        </w:rPr>
      </w:pPr>
      <w:bookmarkStart w:id="180" w:name="_ETM_Q1_711667"/>
      <w:bookmarkStart w:id="181" w:name="_ETM_Q1_711722"/>
      <w:bookmarkEnd w:id="180"/>
      <w:bookmarkEnd w:id="181"/>
      <w:r>
        <w:rPr>
          <w:rtl/>
          <w:lang w:eastAsia="he-IL"/>
        </w:rPr>
        <w:t xml:space="preserve">לא, הנוסח המעודכן פורסם ביום ראשון אבל דבר הדיון פורסם לפני כן. </w:t>
      </w:r>
    </w:p>
    <w:p w:rsidR="00B008AF" w:rsidRDefault="00B008AF" w:rsidP="00B008AF">
      <w:pPr>
        <w:rPr>
          <w:rtl/>
          <w:lang w:eastAsia="he-IL"/>
        </w:rPr>
      </w:pPr>
    </w:p>
    <w:p w:rsidR="00B008AF" w:rsidRDefault="00B008AF" w:rsidP="00B008AF">
      <w:pPr>
        <w:pStyle w:val="a5"/>
        <w:keepNext/>
        <w:rPr>
          <w:rtl/>
        </w:rPr>
      </w:pPr>
      <w:bookmarkStart w:id="182" w:name="ET_speaker_עידית_חנוכה_194"/>
      <w:r>
        <w:rPr>
          <w:rStyle w:val="TagStyle"/>
          <w:rFonts w:hint="cs"/>
          <w:rtl/>
        </w:rPr>
        <w:lastRenderedPageBreak/>
        <w:t xml:space="preserve"> &lt;&lt; דובר &gt;&gt; </w:t>
      </w:r>
      <w:r>
        <w:rPr>
          <w:rFonts w:hint="cs"/>
          <w:rtl/>
        </w:rPr>
        <w:t>עידית חנוכה:</w:t>
      </w:r>
      <w:r>
        <w:rPr>
          <w:rStyle w:val="TagStyle"/>
          <w:rFonts w:hint="cs"/>
          <w:rtl/>
        </w:rPr>
        <w:t xml:space="preserve"> &lt;&lt; דובר &gt;&gt;</w:t>
      </w:r>
      <w:r>
        <w:rPr>
          <w:rFonts w:hint="cs"/>
          <w:rtl/>
        </w:rPr>
        <w:t xml:space="preserve">   </w:t>
      </w:r>
      <w:bookmarkEnd w:id="182"/>
    </w:p>
    <w:p w:rsidR="00B008AF" w:rsidRDefault="00B008AF" w:rsidP="00B008AF">
      <w:pPr>
        <w:pStyle w:val="KeepWithNext"/>
        <w:rPr>
          <w:rtl/>
          <w:lang w:eastAsia="he-IL"/>
        </w:rPr>
      </w:pPr>
    </w:p>
    <w:p w:rsidR="00B008AF" w:rsidRDefault="00B008AF" w:rsidP="00B008AF">
      <w:pPr>
        <w:rPr>
          <w:rtl/>
          <w:lang w:eastAsia="he-IL"/>
        </w:rPr>
      </w:pPr>
      <w:r>
        <w:rPr>
          <w:rtl/>
          <w:lang w:eastAsia="he-IL"/>
        </w:rPr>
        <w:t xml:space="preserve">הוא פורסם ביום רביעי, לפני שבוע. </w:t>
      </w:r>
    </w:p>
    <w:p w:rsidR="00B008AF" w:rsidRDefault="00B008AF" w:rsidP="00B008AF">
      <w:pPr>
        <w:rPr>
          <w:rtl/>
          <w:lang w:eastAsia="he-IL"/>
        </w:rPr>
      </w:pPr>
      <w:bookmarkStart w:id="183" w:name="_ETM_Q1_730229"/>
      <w:bookmarkStart w:id="184" w:name="_ETM_Q1_730324"/>
      <w:bookmarkStart w:id="185" w:name="_ETM_Q1_735184"/>
      <w:bookmarkEnd w:id="183"/>
      <w:bookmarkEnd w:id="184"/>
      <w:bookmarkEnd w:id="185"/>
    </w:p>
    <w:p w:rsidR="00B008AF" w:rsidRDefault="00B008AF" w:rsidP="00B008AF">
      <w:pPr>
        <w:pStyle w:val="afb"/>
        <w:keepNext/>
        <w:rPr>
          <w:rtl/>
          <w:lang w:eastAsia="he-IL"/>
        </w:rPr>
      </w:pPr>
      <w:bookmarkStart w:id="186" w:name="ET_guest_621868_18"/>
      <w:r>
        <w:rPr>
          <w:rStyle w:val="TagStyle"/>
          <w:rFonts w:hint="cs"/>
          <w:rtl/>
        </w:rPr>
        <w:t xml:space="preserve"> &lt;&lt; אורח &gt;&gt; </w:t>
      </w:r>
      <w:r>
        <w:rPr>
          <w:rFonts w:hint="cs"/>
          <w:rtl/>
          <w:lang w:eastAsia="he-IL"/>
        </w:rPr>
        <w:t>צחי בר ציון:</w:t>
      </w:r>
      <w:r>
        <w:rPr>
          <w:rStyle w:val="TagStyle"/>
          <w:rFonts w:hint="cs"/>
          <w:rtl/>
        </w:rPr>
        <w:t xml:space="preserve"> &lt;&lt; אורח &gt;&gt;</w:t>
      </w:r>
      <w:r>
        <w:rPr>
          <w:rFonts w:hint="cs"/>
          <w:rtl/>
          <w:lang w:eastAsia="he-IL"/>
        </w:rPr>
        <w:t xml:space="preserve">   </w:t>
      </w:r>
      <w:bookmarkEnd w:id="186"/>
    </w:p>
    <w:p w:rsidR="00B008AF" w:rsidRDefault="00B008AF" w:rsidP="00B008AF">
      <w:pPr>
        <w:pStyle w:val="KeepWithNext"/>
        <w:rPr>
          <w:rtl/>
          <w:lang w:eastAsia="he-IL"/>
        </w:rPr>
      </w:pPr>
    </w:p>
    <w:p w:rsidR="00B008AF" w:rsidRDefault="00B008AF" w:rsidP="00B008AF">
      <w:pPr>
        <w:rPr>
          <w:rtl/>
          <w:lang w:eastAsia="he-IL"/>
        </w:rPr>
      </w:pPr>
      <w:bookmarkStart w:id="187" w:name="_ETM_Q1_735684"/>
      <w:bookmarkStart w:id="188" w:name="_ETM_Q1_735734"/>
      <w:bookmarkEnd w:id="187"/>
      <w:bookmarkEnd w:id="188"/>
      <w:r>
        <w:rPr>
          <w:rtl/>
          <w:lang w:eastAsia="he-IL"/>
        </w:rPr>
        <w:t xml:space="preserve">טענות יכולות להיטען, זה בסדר, אבל אני מנסה להבהיר. אין פה הבדל </w:t>
      </w:r>
      <w:bookmarkStart w:id="189" w:name="_ETM_Q1_716981"/>
      <w:bookmarkEnd w:id="189"/>
      <w:r>
        <w:rPr>
          <w:rtl/>
          <w:lang w:eastAsia="he-IL"/>
        </w:rPr>
        <w:t xml:space="preserve">בשינוי מהליך חקיקה אחר. תהליכי חקיקה לוקחים זמן. כל ההליכים התפרסמו. חזקה על החברות האלה שהן מכירות </w:t>
      </w:r>
      <w:bookmarkStart w:id="190" w:name="_ETM_Q1_724542"/>
      <w:bookmarkEnd w:id="190"/>
      <w:r>
        <w:rPr>
          <w:rtl/>
          <w:lang w:eastAsia="he-IL"/>
        </w:rPr>
        <w:t xml:space="preserve">כל דבר שאנחנו מפרסמים, הן בודקות, יש להן חברות שבודקות. </w:t>
      </w:r>
      <w:bookmarkStart w:id="191" w:name="_ETM_Q1_731455"/>
      <w:bookmarkEnd w:id="191"/>
      <w:r>
        <w:rPr>
          <w:rtl/>
          <w:lang w:eastAsia="he-IL"/>
        </w:rPr>
        <w:t xml:space="preserve">האמן לי, עוד לא נתקלתי במצב שפרסמנו דברים באתרים האלה </w:t>
      </w:r>
      <w:bookmarkStart w:id="192" w:name="_ETM_Q1_733615"/>
      <w:bookmarkEnd w:id="192"/>
      <w:r>
        <w:rPr>
          <w:rtl/>
          <w:lang w:eastAsia="he-IL"/>
        </w:rPr>
        <w:t xml:space="preserve">והן לא ידעו. אלה האתרים שבהם מפיצים, אלה המקומות שכולם מכירים. אפשר לטעון הכול אבל זה </w:t>
      </w:r>
      <w:bookmarkStart w:id="193" w:name="_ETM_Q1_740808"/>
      <w:bookmarkEnd w:id="193"/>
      <w:r>
        <w:rPr>
          <w:rtl/>
          <w:lang w:eastAsia="he-IL"/>
        </w:rPr>
        <w:t>ההליך.</w:t>
      </w:r>
    </w:p>
    <w:p w:rsidR="00B008AF" w:rsidRDefault="00B008AF" w:rsidP="00B008AF">
      <w:pPr>
        <w:rPr>
          <w:rtl/>
          <w:lang w:eastAsia="he-IL"/>
        </w:rPr>
      </w:pPr>
      <w:bookmarkStart w:id="194" w:name="_ETM_Q1_742473"/>
      <w:bookmarkStart w:id="195" w:name="_ETM_Q1_742593"/>
      <w:bookmarkEnd w:id="194"/>
      <w:bookmarkEnd w:id="195"/>
    </w:p>
    <w:p w:rsidR="00B008AF" w:rsidRDefault="00B008AF" w:rsidP="00B008AF">
      <w:pPr>
        <w:rPr>
          <w:rtl/>
          <w:lang w:eastAsia="he-IL"/>
        </w:rPr>
      </w:pPr>
      <w:bookmarkStart w:id="196" w:name="_ETM_Q1_742638"/>
      <w:bookmarkStart w:id="197" w:name="_ETM_Q1_742698"/>
      <w:bookmarkEnd w:id="196"/>
      <w:bookmarkEnd w:id="197"/>
      <w:r>
        <w:rPr>
          <w:rtl/>
          <w:lang w:eastAsia="he-IL"/>
        </w:rPr>
        <w:t xml:space="preserve">לגבי התיקונים – אף פעם אחרי ההליך הזה לא מחזירים </w:t>
      </w:r>
      <w:bookmarkStart w:id="198" w:name="_ETM_Q1_755082"/>
      <w:bookmarkEnd w:id="198"/>
      <w:r>
        <w:rPr>
          <w:rtl/>
          <w:lang w:eastAsia="he-IL"/>
        </w:rPr>
        <w:t xml:space="preserve">עוד פעם להליך נוסף, אלא אם כן עושים שינויים קיצוניים בצורה באמת באמת דרמטית, שמשנה את הנוסח מן הקצה אל הקצה. אחרת, לעולם לא נסיים את הליכי </w:t>
      </w:r>
      <w:bookmarkStart w:id="199" w:name="_ETM_Q1_762506"/>
      <w:bookmarkEnd w:id="199"/>
      <w:r>
        <w:rPr>
          <w:rtl/>
          <w:lang w:eastAsia="he-IL"/>
        </w:rPr>
        <w:t xml:space="preserve">החקיקה על כל מילה </w:t>
      </w:r>
      <w:bookmarkStart w:id="200" w:name="_ETM_Q1_759968"/>
      <w:bookmarkEnd w:id="200"/>
      <w:r>
        <w:rPr>
          <w:rtl/>
          <w:lang w:eastAsia="he-IL"/>
        </w:rPr>
        <w:t xml:space="preserve">ומילה. לכאורה גם אחרי שנסיים פה בוועדה, אחרי כל שינוי שנעשה נצטרך עוד פעם להפיץ. זה לא ההליך, כך זה לא עובד. </w:t>
      </w:r>
      <w:bookmarkStart w:id="201" w:name="_ETM_Q1_768960"/>
      <w:bookmarkEnd w:id="201"/>
    </w:p>
    <w:p w:rsidR="00B008AF" w:rsidRDefault="00B008AF" w:rsidP="00B008AF">
      <w:pPr>
        <w:rPr>
          <w:rtl/>
          <w:lang w:eastAsia="he-IL"/>
        </w:rPr>
      </w:pPr>
    </w:p>
    <w:p w:rsidR="00B008AF" w:rsidRDefault="00B008AF" w:rsidP="00B008AF">
      <w:pPr>
        <w:rPr>
          <w:rtl/>
          <w:lang w:eastAsia="he-IL"/>
        </w:rPr>
      </w:pPr>
      <w:r>
        <w:rPr>
          <w:rtl/>
          <w:lang w:eastAsia="he-IL"/>
        </w:rPr>
        <w:t xml:space="preserve">מעבר לזה, אנחנו בתיאום מלא והדוק עם משרד המשפטים. למיטב ידיעתי יש פה נציגים שלו ואם </w:t>
      </w:r>
      <w:bookmarkStart w:id="202" w:name="_ETM_Q1_772995"/>
      <w:bookmarkEnd w:id="202"/>
      <w:r>
        <w:rPr>
          <w:rtl/>
          <w:lang w:eastAsia="he-IL"/>
        </w:rPr>
        <w:t xml:space="preserve">צריך אפשר גם לשאול אותם. הכול </w:t>
      </w:r>
      <w:bookmarkStart w:id="203" w:name="_ETM_Q1_776939"/>
      <w:bookmarkEnd w:id="203"/>
      <w:r>
        <w:rPr>
          <w:rtl/>
          <w:lang w:eastAsia="he-IL"/>
        </w:rPr>
        <w:t xml:space="preserve">נעשה כפי שצריך, בהתאם לכל מה שעושים בכל הליך חקיקה </w:t>
      </w:r>
      <w:bookmarkStart w:id="204" w:name="_ETM_Q1_784033"/>
      <w:bookmarkEnd w:id="204"/>
      <w:r>
        <w:rPr>
          <w:rtl/>
          <w:lang w:eastAsia="he-IL"/>
        </w:rPr>
        <w:t xml:space="preserve">אחר. אפשר לטעון מה שרוצים, זה </w:t>
      </w:r>
      <w:bookmarkStart w:id="205" w:name="_ETM_Q1_783118"/>
      <w:bookmarkEnd w:id="205"/>
      <w:r>
        <w:rPr>
          <w:rtl/>
          <w:lang w:eastAsia="he-IL"/>
        </w:rPr>
        <w:t>בסדר, אבל אלה העובדות. מדובר בגורמים שמכירים ויודעים.</w:t>
      </w:r>
    </w:p>
    <w:p w:rsidR="00B008AF" w:rsidRDefault="00B008AF" w:rsidP="00B008AF">
      <w:pPr>
        <w:rPr>
          <w:rtl/>
          <w:lang w:eastAsia="he-IL"/>
        </w:rPr>
      </w:pPr>
      <w:bookmarkStart w:id="206" w:name="_ETM_Q1_790743"/>
      <w:bookmarkStart w:id="207" w:name="_ETM_Q1_790838"/>
      <w:bookmarkStart w:id="208" w:name="_ETM_Q1_802256"/>
      <w:bookmarkStart w:id="209" w:name="_ETM_Q1_802781"/>
      <w:bookmarkStart w:id="210" w:name="_ETM_Q1_802841"/>
      <w:bookmarkStart w:id="211" w:name="_ETM_Q1_821049"/>
      <w:bookmarkEnd w:id="206"/>
      <w:bookmarkEnd w:id="207"/>
      <w:bookmarkEnd w:id="208"/>
      <w:bookmarkEnd w:id="209"/>
      <w:bookmarkEnd w:id="210"/>
      <w:bookmarkEnd w:id="211"/>
    </w:p>
    <w:p w:rsidR="00B008AF" w:rsidRDefault="00B008AF" w:rsidP="00B008AF">
      <w:pPr>
        <w:pStyle w:val="af8"/>
        <w:keepNext/>
        <w:rPr>
          <w:rtl/>
        </w:rPr>
      </w:pPr>
      <w:bookmarkStart w:id="212" w:name="ET_yor_5765_21"/>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212"/>
    </w:p>
    <w:p w:rsidR="00B008AF" w:rsidRDefault="00B008AF" w:rsidP="00B008AF">
      <w:pPr>
        <w:pStyle w:val="KeepWithNext"/>
        <w:rPr>
          <w:rtl/>
          <w:lang w:eastAsia="he-IL"/>
        </w:rPr>
      </w:pPr>
    </w:p>
    <w:p w:rsidR="00B008AF" w:rsidRDefault="00B008AF" w:rsidP="00B008AF">
      <w:pPr>
        <w:rPr>
          <w:rtl/>
          <w:lang w:eastAsia="he-IL"/>
        </w:rPr>
      </w:pPr>
      <w:bookmarkStart w:id="213" w:name="_ETM_Q1_827414"/>
      <w:bookmarkEnd w:id="213"/>
      <w:r>
        <w:rPr>
          <w:rtl/>
          <w:lang w:eastAsia="he-IL"/>
        </w:rPr>
        <w:t xml:space="preserve">משה גראזי רוצה להוסיף? </w:t>
      </w:r>
    </w:p>
    <w:p w:rsidR="00B008AF" w:rsidRDefault="00B008AF" w:rsidP="00B008AF">
      <w:pPr>
        <w:rPr>
          <w:rtl/>
          <w:lang w:eastAsia="he-IL"/>
        </w:rPr>
      </w:pPr>
    </w:p>
    <w:p w:rsidR="00B008AF" w:rsidRDefault="00B008AF" w:rsidP="00B008AF">
      <w:pPr>
        <w:pStyle w:val="afb"/>
        <w:keepNext/>
        <w:rPr>
          <w:rtl/>
          <w:lang w:eastAsia="he-IL"/>
        </w:rPr>
      </w:pPr>
      <w:bookmarkStart w:id="214" w:name="ET_guest_792357_195"/>
      <w:r>
        <w:rPr>
          <w:rStyle w:val="TagStyle"/>
          <w:rFonts w:hint="cs"/>
          <w:rtl/>
        </w:rPr>
        <w:t xml:space="preserve"> &lt;&lt; אורח &gt;&gt; </w:t>
      </w:r>
      <w:r>
        <w:rPr>
          <w:rFonts w:hint="cs"/>
          <w:rtl/>
          <w:lang w:eastAsia="he-IL"/>
        </w:rPr>
        <w:t>רון אייפר:</w:t>
      </w:r>
      <w:r>
        <w:rPr>
          <w:rStyle w:val="TagStyle"/>
          <w:rFonts w:hint="cs"/>
          <w:rtl/>
        </w:rPr>
        <w:t xml:space="preserve"> &lt;&lt; אורח &gt;&gt;</w:t>
      </w:r>
      <w:r>
        <w:rPr>
          <w:rFonts w:hint="cs"/>
          <w:rtl/>
          <w:lang w:eastAsia="he-IL"/>
        </w:rPr>
        <w:t xml:space="preserve">   </w:t>
      </w:r>
      <w:bookmarkEnd w:id="214"/>
    </w:p>
    <w:p w:rsidR="00B008AF" w:rsidRDefault="00B008AF" w:rsidP="00B008AF">
      <w:pPr>
        <w:pStyle w:val="KeepWithNext"/>
        <w:rPr>
          <w:rtl/>
          <w:lang w:eastAsia="he-IL"/>
        </w:rPr>
      </w:pPr>
    </w:p>
    <w:p w:rsidR="00B008AF" w:rsidRDefault="00B008AF" w:rsidP="00B008AF">
      <w:pPr>
        <w:rPr>
          <w:rtl/>
          <w:lang w:eastAsia="he-IL"/>
        </w:rPr>
      </w:pPr>
      <w:r>
        <w:rPr>
          <w:rtl/>
          <w:lang w:eastAsia="he-IL"/>
        </w:rPr>
        <w:t xml:space="preserve">אני מייצג </w:t>
      </w:r>
      <w:bookmarkStart w:id="215" w:name="_ETM_Q1_792914"/>
      <w:bookmarkEnd w:id="215"/>
      <w:r>
        <w:rPr>
          <w:rtl/>
          <w:lang w:eastAsia="he-IL"/>
        </w:rPr>
        <w:t xml:space="preserve">את רשות הגז הטבעי. נתנו לנו מספר מקומות מצומצם בוועדה. </w:t>
      </w:r>
      <w:bookmarkStart w:id="216" w:name="_ETM_Q1_806489"/>
      <w:bookmarkEnd w:id="216"/>
      <w:r>
        <w:rPr>
          <w:rtl/>
          <w:lang w:eastAsia="he-IL"/>
        </w:rPr>
        <w:t xml:space="preserve">אני סמנכ"ל כלכלה ואסטרטגיה ברשות הגז הטבעי. </w:t>
      </w:r>
    </w:p>
    <w:p w:rsidR="00B008AF" w:rsidRDefault="00B008AF" w:rsidP="00B008AF">
      <w:pPr>
        <w:rPr>
          <w:rtl/>
          <w:lang w:eastAsia="he-IL"/>
        </w:rPr>
      </w:pPr>
    </w:p>
    <w:p w:rsidR="00B008AF" w:rsidRDefault="00B008AF" w:rsidP="00B008AF">
      <w:pPr>
        <w:pStyle w:val="af8"/>
        <w:keepNext/>
        <w:rPr>
          <w:rtl/>
        </w:rPr>
      </w:pPr>
      <w:bookmarkStart w:id="217" w:name="ET_yor_5765_196"/>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217"/>
    </w:p>
    <w:p w:rsidR="00B008AF" w:rsidRDefault="00B008AF" w:rsidP="00B008AF">
      <w:pPr>
        <w:pStyle w:val="KeepWithNext"/>
        <w:rPr>
          <w:rtl/>
          <w:lang w:eastAsia="he-IL"/>
        </w:rPr>
      </w:pPr>
    </w:p>
    <w:p w:rsidR="00B008AF" w:rsidRDefault="00B008AF" w:rsidP="00B008AF">
      <w:pPr>
        <w:rPr>
          <w:rtl/>
          <w:lang w:eastAsia="he-IL"/>
        </w:rPr>
      </w:pPr>
      <w:r>
        <w:rPr>
          <w:rtl/>
          <w:lang w:eastAsia="he-IL"/>
        </w:rPr>
        <w:t xml:space="preserve">היית כבר אתנו, אז בבקשה, רון. תביא לנו אנרגיות טובות. הוועדה הזאת רוצה אנרגיות טובות. </w:t>
      </w:r>
    </w:p>
    <w:p w:rsidR="00B008AF" w:rsidRDefault="00B008AF" w:rsidP="00B008AF">
      <w:pPr>
        <w:rPr>
          <w:rtl/>
          <w:lang w:eastAsia="he-IL"/>
        </w:rPr>
      </w:pPr>
    </w:p>
    <w:p w:rsidR="00B008AF" w:rsidRDefault="00B008AF" w:rsidP="00B008AF">
      <w:pPr>
        <w:pStyle w:val="afb"/>
        <w:keepNext/>
        <w:rPr>
          <w:rtl/>
          <w:lang w:eastAsia="he-IL"/>
        </w:rPr>
      </w:pPr>
      <w:bookmarkStart w:id="218" w:name="ET_guest_792357_197"/>
      <w:r>
        <w:rPr>
          <w:rStyle w:val="TagStyle"/>
          <w:rFonts w:hint="cs"/>
          <w:rtl/>
        </w:rPr>
        <w:t xml:space="preserve"> &lt;&lt; אורח &gt;&gt; </w:t>
      </w:r>
      <w:r>
        <w:rPr>
          <w:rFonts w:hint="cs"/>
          <w:rtl/>
          <w:lang w:eastAsia="he-IL"/>
        </w:rPr>
        <w:t>רון אייפר:</w:t>
      </w:r>
      <w:r>
        <w:rPr>
          <w:rStyle w:val="TagStyle"/>
          <w:rFonts w:hint="cs"/>
          <w:rtl/>
        </w:rPr>
        <w:t xml:space="preserve"> &lt;&lt; אורח &gt;&gt;</w:t>
      </w:r>
      <w:r>
        <w:rPr>
          <w:rFonts w:hint="cs"/>
          <w:rtl/>
          <w:lang w:eastAsia="he-IL"/>
        </w:rPr>
        <w:t xml:space="preserve">   </w:t>
      </w:r>
      <w:bookmarkEnd w:id="218"/>
    </w:p>
    <w:p w:rsidR="00B008AF" w:rsidRDefault="00B008AF" w:rsidP="00B008AF">
      <w:pPr>
        <w:pStyle w:val="KeepWithNext"/>
        <w:rPr>
          <w:rtl/>
          <w:lang w:eastAsia="he-IL"/>
        </w:rPr>
      </w:pPr>
    </w:p>
    <w:p w:rsidR="00B008AF" w:rsidRDefault="00B008AF" w:rsidP="00B008AF">
      <w:pPr>
        <w:rPr>
          <w:rtl/>
          <w:lang w:eastAsia="he-IL"/>
        </w:rPr>
      </w:pPr>
      <w:r>
        <w:rPr>
          <w:rtl/>
          <w:lang w:eastAsia="he-IL"/>
        </w:rPr>
        <w:t>הייתי בוועדה, נהניתי ואני אמשיך ליהנות. בוקר טוב.</w:t>
      </w:r>
      <w:bookmarkStart w:id="219" w:name="_ETM_Q1_820562"/>
      <w:bookmarkEnd w:id="219"/>
      <w:r>
        <w:rPr>
          <w:rtl/>
          <w:lang w:eastAsia="he-IL"/>
        </w:rPr>
        <w:t xml:space="preserve"> הכנו מצגת קצרה של</w:t>
      </w:r>
      <w:bookmarkStart w:id="220" w:name="_ETM_Q1_828321"/>
      <w:bookmarkEnd w:id="220"/>
      <w:r>
        <w:rPr>
          <w:rtl/>
          <w:lang w:eastAsia="he-IL"/>
        </w:rPr>
        <w:t xml:space="preserve"> חמישה שקפים, אם נוכל להציג אותה כדי להציג את התקנות.</w:t>
      </w:r>
    </w:p>
    <w:p w:rsidR="00B008AF" w:rsidRDefault="00B008AF" w:rsidP="00B008AF">
      <w:pPr>
        <w:rPr>
          <w:rtl/>
          <w:lang w:eastAsia="he-IL"/>
        </w:rPr>
      </w:pPr>
    </w:p>
    <w:p w:rsidR="00B008AF" w:rsidRDefault="00B008AF" w:rsidP="00B008AF">
      <w:pPr>
        <w:pStyle w:val="af8"/>
        <w:keepNext/>
        <w:rPr>
          <w:rtl/>
        </w:rPr>
      </w:pPr>
      <w:bookmarkStart w:id="221" w:name="ET_yor_5765_199"/>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221"/>
    </w:p>
    <w:p w:rsidR="00B008AF" w:rsidRDefault="00B008AF" w:rsidP="00B008AF">
      <w:pPr>
        <w:pStyle w:val="KeepWithNext"/>
        <w:rPr>
          <w:rtl/>
          <w:lang w:eastAsia="he-IL"/>
        </w:rPr>
      </w:pPr>
    </w:p>
    <w:p w:rsidR="00B008AF" w:rsidRDefault="00B008AF" w:rsidP="00B008AF">
      <w:pPr>
        <w:rPr>
          <w:rtl/>
          <w:lang w:eastAsia="he-IL"/>
        </w:rPr>
      </w:pPr>
      <w:r>
        <w:rPr>
          <w:rtl/>
          <w:lang w:eastAsia="he-IL"/>
        </w:rPr>
        <w:t xml:space="preserve">בבקשה, </w:t>
      </w:r>
      <w:bookmarkStart w:id="222" w:name="_ETM_Q1_830696"/>
      <w:bookmarkEnd w:id="222"/>
      <w:r>
        <w:rPr>
          <w:rtl/>
          <w:lang w:eastAsia="he-IL"/>
        </w:rPr>
        <w:t>קצר ולעניין.</w:t>
      </w:r>
    </w:p>
    <w:p w:rsidR="00B008AF" w:rsidRDefault="00B008AF" w:rsidP="00B008AF">
      <w:pPr>
        <w:rPr>
          <w:rtl/>
          <w:lang w:eastAsia="he-IL"/>
        </w:rPr>
      </w:pPr>
    </w:p>
    <w:p w:rsidR="00B008AF" w:rsidRDefault="00B008AF" w:rsidP="00B008AF">
      <w:pPr>
        <w:pStyle w:val="afb"/>
        <w:keepNext/>
        <w:rPr>
          <w:rtl/>
          <w:lang w:eastAsia="he-IL"/>
        </w:rPr>
      </w:pPr>
      <w:bookmarkStart w:id="223" w:name="ET_guest_792357_200"/>
      <w:r>
        <w:rPr>
          <w:rStyle w:val="TagStyle"/>
          <w:rFonts w:hint="cs"/>
          <w:rtl/>
        </w:rPr>
        <w:t xml:space="preserve"> &lt;&lt; אורח &gt;&gt; </w:t>
      </w:r>
      <w:r>
        <w:rPr>
          <w:rFonts w:hint="cs"/>
          <w:rtl/>
          <w:lang w:eastAsia="he-IL"/>
        </w:rPr>
        <w:t>רון אייפר:</w:t>
      </w:r>
      <w:r>
        <w:rPr>
          <w:rStyle w:val="TagStyle"/>
          <w:rFonts w:hint="cs"/>
          <w:rtl/>
        </w:rPr>
        <w:t xml:space="preserve"> &lt;&lt; אורח &gt;&gt;</w:t>
      </w:r>
      <w:r>
        <w:rPr>
          <w:rFonts w:hint="cs"/>
          <w:rtl/>
          <w:lang w:eastAsia="he-IL"/>
        </w:rPr>
        <w:t xml:space="preserve">   </w:t>
      </w:r>
      <w:bookmarkEnd w:id="223"/>
    </w:p>
    <w:p w:rsidR="00B008AF" w:rsidRDefault="00B008AF" w:rsidP="00B008AF">
      <w:pPr>
        <w:pStyle w:val="KeepWithNext"/>
        <w:rPr>
          <w:rtl/>
          <w:lang w:eastAsia="he-IL"/>
        </w:rPr>
      </w:pPr>
    </w:p>
    <w:p w:rsidR="00B008AF" w:rsidRDefault="00B008AF" w:rsidP="00B008AF">
      <w:pPr>
        <w:rPr>
          <w:rtl/>
          <w:lang w:eastAsia="he-IL"/>
        </w:rPr>
      </w:pPr>
      <w:bookmarkStart w:id="224" w:name="_ETM_Q1_821544"/>
      <w:bookmarkStart w:id="225" w:name="_ETM_Q1_821604"/>
      <w:bookmarkEnd w:id="224"/>
      <w:bookmarkEnd w:id="225"/>
      <w:r>
        <w:rPr>
          <w:rtl/>
          <w:lang w:eastAsia="he-IL"/>
        </w:rPr>
        <w:t xml:space="preserve">התקנות האלה מותקנות </w:t>
      </w:r>
      <w:bookmarkStart w:id="226" w:name="_ETM_Q1_841057"/>
      <w:bookmarkEnd w:id="226"/>
      <w:r>
        <w:rPr>
          <w:rtl/>
          <w:lang w:eastAsia="he-IL"/>
        </w:rPr>
        <w:t xml:space="preserve">מתוקף סעיף 68 לחוק משק הגז הטבעי, ומטרתן, כפי שהחוק מגדיר את זה, לאפשר לתת לרשות הגז הטבעי את הכלים </w:t>
      </w:r>
      <w:bookmarkStart w:id="227" w:name="_ETM_Q1_855705"/>
      <w:bookmarkEnd w:id="227"/>
      <w:r>
        <w:rPr>
          <w:rtl/>
          <w:lang w:eastAsia="he-IL"/>
        </w:rPr>
        <w:t xml:space="preserve">להשיג את מטרות החוק ולמלא את תפקידה. אני רוצה לפרוט את זה, למה אנחנו מתקינים </w:t>
      </w:r>
      <w:bookmarkStart w:id="228" w:name="_ETM_Q1_855662"/>
      <w:bookmarkEnd w:id="228"/>
      <w:r>
        <w:rPr>
          <w:rtl/>
          <w:lang w:eastAsia="he-IL"/>
        </w:rPr>
        <w:t>את התקנות הללו, מה התפקידים ומה נעשה עם המידע הזה,</w:t>
      </w:r>
      <w:bookmarkStart w:id="229" w:name="_ETM_Q1_863223"/>
      <w:bookmarkEnd w:id="229"/>
      <w:r>
        <w:rPr>
          <w:rtl/>
          <w:lang w:eastAsia="he-IL"/>
        </w:rPr>
        <w:t xml:space="preserve"> ואחרי כן נגיד </w:t>
      </w:r>
      <w:bookmarkStart w:id="230" w:name="_ETM_Q1_863946"/>
      <w:bookmarkEnd w:id="230"/>
      <w:r>
        <w:rPr>
          <w:rtl/>
          <w:lang w:eastAsia="he-IL"/>
        </w:rPr>
        <w:t xml:space="preserve">איזה מידע בדיוק אנחנו מבקשים, ממש בראשי פרקים, ומה הם העקרונות שהיו חשובים </w:t>
      </w:r>
      <w:bookmarkStart w:id="231" w:name="_ETM_Q1_871545"/>
      <w:bookmarkEnd w:id="231"/>
      <w:r>
        <w:rPr>
          <w:rtl/>
          <w:lang w:eastAsia="he-IL"/>
        </w:rPr>
        <w:t xml:space="preserve">לנו בהתקנת התקנות. </w:t>
      </w:r>
    </w:p>
    <w:p w:rsidR="00B008AF" w:rsidRDefault="00B008AF" w:rsidP="00B008AF">
      <w:pPr>
        <w:rPr>
          <w:rtl/>
          <w:lang w:eastAsia="he-IL"/>
        </w:rPr>
      </w:pPr>
      <w:bookmarkStart w:id="232" w:name="_ETM_Q1_874695"/>
      <w:bookmarkStart w:id="233" w:name="_ETM_Q1_874810"/>
      <w:bookmarkEnd w:id="232"/>
      <w:bookmarkEnd w:id="233"/>
    </w:p>
    <w:p w:rsidR="00B008AF" w:rsidRDefault="00B008AF" w:rsidP="00B008AF">
      <w:pPr>
        <w:rPr>
          <w:rtl/>
          <w:lang w:eastAsia="he-IL"/>
        </w:rPr>
      </w:pPr>
      <w:bookmarkStart w:id="234" w:name="_ETM_Q1_874840"/>
      <w:bookmarkStart w:id="235" w:name="_ETM_Q1_874925"/>
      <w:bookmarkEnd w:id="234"/>
      <w:bookmarkEnd w:id="235"/>
      <w:r>
        <w:rPr>
          <w:rtl/>
          <w:lang w:eastAsia="he-IL"/>
        </w:rPr>
        <w:t xml:space="preserve">המטרה הראשונה שלשמה אנחנו צריכים מידע היא כדי שנוכל לגבש את </w:t>
      </w:r>
      <w:bookmarkStart w:id="236" w:name="_ETM_Q1_880609"/>
      <w:bookmarkEnd w:id="236"/>
      <w:r>
        <w:rPr>
          <w:rtl/>
          <w:lang w:eastAsia="he-IL"/>
        </w:rPr>
        <w:t xml:space="preserve">המדיניות שלנו, לקבל החלטות </w:t>
      </w:r>
      <w:bookmarkStart w:id="237" w:name="_ETM_Q1_881706"/>
      <w:bookmarkEnd w:id="237"/>
      <w:r>
        <w:rPr>
          <w:rtl/>
          <w:lang w:eastAsia="he-IL"/>
        </w:rPr>
        <w:t xml:space="preserve">ולקבוע רגולציה על בסיס נתונים. לא היינו רוצים לקבוע רגולציה על בסיס השערות </w:t>
      </w:r>
      <w:bookmarkStart w:id="238" w:name="_ETM_Q1_892903"/>
      <w:bookmarkEnd w:id="238"/>
      <w:r>
        <w:rPr>
          <w:rtl/>
          <w:lang w:eastAsia="he-IL"/>
        </w:rPr>
        <w:t xml:space="preserve">או הנחות, הנתונים חשובים לנו. </w:t>
      </w:r>
    </w:p>
    <w:p w:rsidR="00B008AF" w:rsidRDefault="00B008AF" w:rsidP="00B008AF">
      <w:pPr>
        <w:rPr>
          <w:rtl/>
          <w:lang w:eastAsia="he-IL"/>
        </w:rPr>
      </w:pPr>
      <w:bookmarkStart w:id="239" w:name="_ETM_Q1_905592"/>
      <w:bookmarkStart w:id="240" w:name="_ETM_Q1_905652"/>
      <w:bookmarkEnd w:id="239"/>
      <w:bookmarkEnd w:id="240"/>
    </w:p>
    <w:p w:rsidR="00B008AF" w:rsidRDefault="00B008AF" w:rsidP="00B008AF">
      <w:pPr>
        <w:rPr>
          <w:rtl/>
          <w:lang w:eastAsia="he-IL"/>
        </w:rPr>
      </w:pPr>
      <w:bookmarkStart w:id="241" w:name="_ETM_Q1_905752"/>
      <w:bookmarkStart w:id="242" w:name="_ETM_Q1_905797"/>
      <w:bookmarkEnd w:id="241"/>
      <w:bookmarkEnd w:id="242"/>
      <w:r>
        <w:rPr>
          <w:rtl/>
          <w:lang w:eastAsia="he-IL"/>
        </w:rPr>
        <w:t xml:space="preserve">המטרה השנייה היא, אנחנו צריכים </w:t>
      </w:r>
      <w:bookmarkStart w:id="243" w:name="_ETM_Q1_890891"/>
      <w:bookmarkEnd w:id="243"/>
      <w:r>
        <w:rPr>
          <w:rtl/>
          <w:lang w:eastAsia="he-IL"/>
        </w:rPr>
        <w:t xml:space="preserve">את המידע הזה כדי לשמור על אינטרסים צרכניים. יש מנעד רחב מאוד של צרכנים </w:t>
      </w:r>
      <w:bookmarkStart w:id="244" w:name="_ETM_Q1_899159"/>
      <w:bookmarkEnd w:id="244"/>
      <w:r>
        <w:rPr>
          <w:rtl/>
          <w:lang w:eastAsia="he-IL"/>
        </w:rPr>
        <w:t>במשק הגז הטבעי. יש לנו צרכנים גדולים מאוד, כמו תחנות</w:t>
      </w:r>
      <w:bookmarkStart w:id="245" w:name="_ETM_Q1_904140"/>
      <w:bookmarkEnd w:id="245"/>
      <w:r>
        <w:rPr>
          <w:rtl/>
          <w:lang w:eastAsia="he-IL"/>
        </w:rPr>
        <w:t xml:space="preserve"> כוח או מפעלים גדולים, </w:t>
      </w:r>
      <w:r>
        <w:rPr>
          <w:rtl/>
          <w:lang w:eastAsia="he-IL"/>
        </w:rPr>
        <w:lastRenderedPageBreak/>
        <w:t xml:space="preserve">יש לנו מפעלים קטנים יותר ויש </w:t>
      </w:r>
      <w:bookmarkStart w:id="246" w:name="_ETM_Q1_905624"/>
      <w:bookmarkEnd w:id="246"/>
      <w:r>
        <w:rPr>
          <w:rtl/>
          <w:lang w:eastAsia="he-IL"/>
        </w:rPr>
        <w:t xml:space="preserve">לנו גם צרכנים קטנים מאוד, למשל אנשים שצורכים גז טבעי </w:t>
      </w:r>
      <w:bookmarkStart w:id="247" w:name="_ETM_Q1_910781"/>
      <w:bookmarkEnd w:id="247"/>
      <w:r>
        <w:rPr>
          <w:rtl/>
          <w:lang w:eastAsia="he-IL"/>
        </w:rPr>
        <w:t xml:space="preserve">בבית שלהם. אנחנו נדרשים למידע הזה. </w:t>
      </w:r>
    </w:p>
    <w:p w:rsidR="00B008AF" w:rsidRDefault="00B008AF" w:rsidP="00B008AF">
      <w:pPr>
        <w:rPr>
          <w:rtl/>
          <w:lang w:eastAsia="he-IL"/>
        </w:rPr>
      </w:pPr>
      <w:bookmarkStart w:id="248" w:name="_ETM_Q1_997200"/>
      <w:bookmarkStart w:id="249" w:name="_ETM_Q1_997295"/>
      <w:bookmarkStart w:id="250" w:name="_ETM_Q1_998575"/>
      <w:bookmarkEnd w:id="248"/>
      <w:bookmarkEnd w:id="249"/>
      <w:bookmarkEnd w:id="250"/>
    </w:p>
    <w:p w:rsidR="00B008AF" w:rsidRDefault="00B008AF" w:rsidP="00B008AF">
      <w:pPr>
        <w:pStyle w:val="a5"/>
        <w:keepNext/>
        <w:rPr>
          <w:rtl/>
        </w:rPr>
      </w:pPr>
      <w:bookmarkStart w:id="251" w:name="ET_speaker_6166_22"/>
      <w:r>
        <w:rPr>
          <w:rStyle w:val="TagStyle"/>
          <w:rFonts w:hint="cs"/>
          <w:rtl/>
        </w:rPr>
        <w:t xml:space="preserve"> &lt;&lt; דובר &gt;&gt; </w:t>
      </w:r>
      <w:r>
        <w:rPr>
          <w:rFonts w:hint="cs"/>
          <w:rtl/>
        </w:rPr>
        <w:t>אורי מקלב (יהדות התורה):</w:t>
      </w:r>
      <w:r>
        <w:rPr>
          <w:rStyle w:val="TagStyle"/>
          <w:rFonts w:hint="cs"/>
          <w:rtl/>
        </w:rPr>
        <w:t xml:space="preserve"> &lt;&lt; דובר &gt;&gt;</w:t>
      </w:r>
      <w:r>
        <w:rPr>
          <w:rFonts w:hint="cs"/>
          <w:rtl/>
        </w:rPr>
        <w:t xml:space="preserve">   </w:t>
      </w:r>
      <w:bookmarkEnd w:id="251"/>
    </w:p>
    <w:p w:rsidR="00B008AF" w:rsidRDefault="00B008AF" w:rsidP="00B008AF">
      <w:pPr>
        <w:pStyle w:val="KeepWithNext"/>
        <w:rPr>
          <w:rtl/>
          <w:lang w:eastAsia="he-IL"/>
        </w:rPr>
      </w:pPr>
    </w:p>
    <w:p w:rsidR="00B008AF" w:rsidRDefault="00B008AF" w:rsidP="00B008AF">
      <w:pPr>
        <w:rPr>
          <w:rtl/>
          <w:lang w:eastAsia="he-IL"/>
        </w:rPr>
      </w:pPr>
      <w:bookmarkStart w:id="252" w:name="_ETM_Q1_999104"/>
      <w:bookmarkStart w:id="253" w:name="_ETM_Q1_999149"/>
      <w:bookmarkEnd w:id="252"/>
      <w:bookmarkEnd w:id="253"/>
      <w:r>
        <w:rPr>
          <w:rtl/>
          <w:lang w:eastAsia="he-IL"/>
        </w:rPr>
        <w:t>כמה צרכנים פרטיים צורכים גז טבעי בבית?</w:t>
      </w:r>
    </w:p>
    <w:p w:rsidR="00B008AF" w:rsidRDefault="00B008AF" w:rsidP="00B008AF">
      <w:pPr>
        <w:rPr>
          <w:rtl/>
          <w:lang w:eastAsia="he-IL"/>
        </w:rPr>
      </w:pPr>
      <w:bookmarkStart w:id="254" w:name="_ETM_Q1_1000079"/>
      <w:bookmarkStart w:id="255" w:name="_ETM_Q1_1000174"/>
      <w:bookmarkStart w:id="256" w:name="_ETM_Q1_1001484"/>
      <w:bookmarkEnd w:id="254"/>
      <w:bookmarkEnd w:id="255"/>
      <w:bookmarkEnd w:id="256"/>
    </w:p>
    <w:p w:rsidR="00B008AF" w:rsidRDefault="00B008AF" w:rsidP="00B008AF">
      <w:pPr>
        <w:pStyle w:val="afb"/>
        <w:keepNext/>
        <w:rPr>
          <w:rtl/>
          <w:lang w:eastAsia="he-IL"/>
        </w:rPr>
      </w:pPr>
      <w:bookmarkStart w:id="257" w:name="ET_guest_792357_23"/>
      <w:r>
        <w:rPr>
          <w:rStyle w:val="TagStyle"/>
          <w:rFonts w:hint="cs"/>
          <w:rtl/>
        </w:rPr>
        <w:t xml:space="preserve"> &lt;&lt; אורח &gt;&gt; </w:t>
      </w:r>
      <w:r>
        <w:rPr>
          <w:rFonts w:hint="cs"/>
          <w:rtl/>
          <w:lang w:eastAsia="he-IL"/>
        </w:rPr>
        <w:t>רון אייפר:</w:t>
      </w:r>
      <w:r>
        <w:rPr>
          <w:rStyle w:val="TagStyle"/>
          <w:rFonts w:hint="cs"/>
          <w:rtl/>
        </w:rPr>
        <w:t xml:space="preserve"> &lt;&lt; אורח &gt;&gt;</w:t>
      </w:r>
      <w:r>
        <w:rPr>
          <w:rFonts w:hint="cs"/>
          <w:rtl/>
          <w:lang w:eastAsia="he-IL"/>
        </w:rPr>
        <w:t xml:space="preserve">   </w:t>
      </w:r>
      <w:bookmarkEnd w:id="257"/>
    </w:p>
    <w:p w:rsidR="00B008AF" w:rsidRDefault="00B008AF" w:rsidP="00B008AF">
      <w:pPr>
        <w:pStyle w:val="KeepWithNext"/>
        <w:rPr>
          <w:rtl/>
          <w:lang w:eastAsia="he-IL"/>
        </w:rPr>
      </w:pPr>
    </w:p>
    <w:p w:rsidR="00B008AF" w:rsidRDefault="00B008AF" w:rsidP="00B008AF">
      <w:pPr>
        <w:rPr>
          <w:rtl/>
          <w:lang w:eastAsia="he-IL"/>
        </w:rPr>
      </w:pPr>
      <w:bookmarkStart w:id="258" w:name="_ETM_Q1_1001939"/>
      <w:bookmarkStart w:id="259" w:name="_ETM_Q1_1002029"/>
      <w:bookmarkEnd w:id="258"/>
      <w:bookmarkEnd w:id="259"/>
      <w:r>
        <w:rPr>
          <w:rtl/>
          <w:lang w:eastAsia="he-IL"/>
        </w:rPr>
        <w:t xml:space="preserve">יש היום כ-8,000 צרכנים ביתיים, בערד, בדימונה ובאופקים, </w:t>
      </w:r>
      <w:bookmarkStart w:id="260" w:name="_ETM_Q1_926887"/>
      <w:bookmarkEnd w:id="260"/>
      <w:r>
        <w:rPr>
          <w:rtl/>
          <w:lang w:eastAsia="he-IL"/>
        </w:rPr>
        <w:t xml:space="preserve">אבל נבנות עוד שכונות. אנחנו צופים </w:t>
      </w:r>
      <w:bookmarkStart w:id="261" w:name="_ETM_Q1_928449"/>
      <w:bookmarkEnd w:id="261"/>
      <w:r>
        <w:rPr>
          <w:rtl/>
          <w:lang w:eastAsia="he-IL"/>
        </w:rPr>
        <w:t xml:space="preserve">שהמספר הזה יעלה. בדימונה זה בשכונה אחת, בשכונת הניצחון, ובערד יש 7,500 משתמשים </w:t>
      </w:r>
      <w:bookmarkStart w:id="262" w:name="_ETM_Q1_938378"/>
      <w:bookmarkEnd w:id="262"/>
      <w:r>
        <w:rPr>
          <w:rtl/>
          <w:lang w:eastAsia="he-IL"/>
        </w:rPr>
        <w:t xml:space="preserve">ביתיים. </w:t>
      </w:r>
    </w:p>
    <w:p w:rsidR="00B008AF" w:rsidRDefault="00B008AF" w:rsidP="00B008AF">
      <w:pPr>
        <w:rPr>
          <w:rtl/>
          <w:lang w:eastAsia="he-IL"/>
        </w:rPr>
      </w:pPr>
    </w:p>
    <w:p w:rsidR="00B008AF" w:rsidRDefault="00B008AF" w:rsidP="00B008AF">
      <w:pPr>
        <w:pStyle w:val="af8"/>
        <w:keepNext/>
        <w:rPr>
          <w:rtl/>
        </w:rPr>
      </w:pPr>
      <w:bookmarkStart w:id="263" w:name="ET_yor_5765_201"/>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263"/>
    </w:p>
    <w:p w:rsidR="00B008AF" w:rsidRDefault="00B008AF" w:rsidP="00B008AF">
      <w:pPr>
        <w:pStyle w:val="KeepWithNext"/>
        <w:rPr>
          <w:rtl/>
          <w:lang w:eastAsia="he-IL"/>
        </w:rPr>
      </w:pPr>
    </w:p>
    <w:p w:rsidR="00B008AF" w:rsidRDefault="00B008AF" w:rsidP="00B008AF">
      <w:pPr>
        <w:rPr>
          <w:rtl/>
          <w:lang w:eastAsia="he-IL"/>
        </w:rPr>
      </w:pPr>
      <w:r>
        <w:rPr>
          <w:rtl/>
          <w:lang w:eastAsia="he-IL"/>
        </w:rPr>
        <w:t xml:space="preserve">אתה יודע שערד נבנתה על בסיס גז טבעי ישן </w:t>
      </w:r>
      <w:bookmarkStart w:id="264" w:name="_ETM_Q1_945028"/>
      <w:bookmarkEnd w:id="264"/>
      <w:r>
        <w:rPr>
          <w:rtl/>
          <w:lang w:eastAsia="he-IL"/>
        </w:rPr>
        <w:t>מלפני 30 שנים שזרם שם בצינורות.</w:t>
      </w:r>
    </w:p>
    <w:p w:rsidR="00B008AF" w:rsidRDefault="00B008AF" w:rsidP="00B008AF">
      <w:pPr>
        <w:rPr>
          <w:rtl/>
          <w:lang w:eastAsia="he-IL"/>
        </w:rPr>
      </w:pPr>
    </w:p>
    <w:p w:rsidR="00B008AF" w:rsidRDefault="00B008AF" w:rsidP="00B008AF">
      <w:pPr>
        <w:pStyle w:val="afb"/>
        <w:keepNext/>
        <w:rPr>
          <w:rtl/>
          <w:lang w:eastAsia="he-IL"/>
        </w:rPr>
      </w:pPr>
      <w:bookmarkStart w:id="265" w:name="ET_guest_792357_202"/>
      <w:r>
        <w:rPr>
          <w:rStyle w:val="TagStyle"/>
          <w:rFonts w:hint="cs"/>
          <w:rtl/>
        </w:rPr>
        <w:t xml:space="preserve"> &lt;&lt; אורח &gt;&gt; </w:t>
      </w:r>
      <w:r>
        <w:rPr>
          <w:rFonts w:hint="cs"/>
          <w:rtl/>
          <w:lang w:eastAsia="he-IL"/>
        </w:rPr>
        <w:t>רון אייפר:</w:t>
      </w:r>
      <w:r>
        <w:rPr>
          <w:rStyle w:val="TagStyle"/>
          <w:rFonts w:hint="cs"/>
          <w:rtl/>
        </w:rPr>
        <w:t xml:space="preserve"> &lt;&lt; אורח &gt;&gt;</w:t>
      </w:r>
      <w:r>
        <w:rPr>
          <w:rFonts w:hint="cs"/>
          <w:rtl/>
          <w:lang w:eastAsia="he-IL"/>
        </w:rPr>
        <w:t xml:space="preserve">   </w:t>
      </w:r>
      <w:bookmarkEnd w:id="265"/>
    </w:p>
    <w:p w:rsidR="00B008AF" w:rsidRDefault="00B008AF" w:rsidP="00B008AF">
      <w:pPr>
        <w:pStyle w:val="KeepWithNext"/>
        <w:rPr>
          <w:rtl/>
          <w:lang w:eastAsia="he-IL"/>
        </w:rPr>
      </w:pPr>
    </w:p>
    <w:p w:rsidR="00B008AF" w:rsidRDefault="00B008AF" w:rsidP="00B008AF">
      <w:pPr>
        <w:rPr>
          <w:rtl/>
          <w:lang w:eastAsia="he-IL"/>
        </w:rPr>
      </w:pPr>
      <w:r>
        <w:rPr>
          <w:rtl/>
          <w:lang w:eastAsia="he-IL"/>
        </w:rPr>
        <w:t>נכון, ממאגר ראש זוהר. א</w:t>
      </w:r>
      <w:bookmarkStart w:id="266" w:name="_ETM_Q1_950553"/>
      <w:bookmarkEnd w:id="266"/>
      <w:r>
        <w:rPr>
          <w:rtl/>
          <w:lang w:eastAsia="he-IL"/>
        </w:rPr>
        <w:t xml:space="preserve">בל פרט לערד ודימונה יש לנו עכשיו עוד ערים </w:t>
      </w:r>
      <w:bookmarkStart w:id="267" w:name="_ETM_Q1_957595"/>
      <w:bookmarkEnd w:id="267"/>
      <w:r>
        <w:rPr>
          <w:rtl/>
          <w:lang w:eastAsia="he-IL"/>
        </w:rPr>
        <w:t>בנגב שבהן נבנות שכונות עם צינורות של גז טבעי. באופקים כבר מתאכלסת שכונה כזו.</w:t>
      </w:r>
    </w:p>
    <w:p w:rsidR="00B008AF" w:rsidRDefault="00B008AF" w:rsidP="00B008AF">
      <w:pPr>
        <w:rPr>
          <w:rtl/>
          <w:lang w:eastAsia="he-IL"/>
        </w:rPr>
      </w:pPr>
    </w:p>
    <w:p w:rsidR="00B008AF" w:rsidRDefault="00B008AF" w:rsidP="00B008AF">
      <w:pPr>
        <w:pStyle w:val="af8"/>
        <w:keepNext/>
        <w:rPr>
          <w:rtl/>
        </w:rPr>
      </w:pPr>
      <w:bookmarkStart w:id="268" w:name="ET_yor_5765_203"/>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268"/>
    </w:p>
    <w:p w:rsidR="00B008AF" w:rsidRDefault="00B008AF" w:rsidP="00B008AF">
      <w:pPr>
        <w:pStyle w:val="KeepWithNext"/>
        <w:rPr>
          <w:rtl/>
          <w:lang w:eastAsia="he-IL"/>
        </w:rPr>
      </w:pPr>
    </w:p>
    <w:p w:rsidR="00B008AF" w:rsidRDefault="00B008AF" w:rsidP="00B008AF">
      <w:pPr>
        <w:rPr>
          <w:rtl/>
          <w:lang w:eastAsia="he-IL"/>
        </w:rPr>
      </w:pPr>
      <w:r>
        <w:rPr>
          <w:rtl/>
          <w:lang w:eastAsia="he-IL"/>
        </w:rPr>
        <w:t>כמה הגז הטבעי הביתי זול יותר משימוש בגז בישול רגיל?</w:t>
      </w:r>
    </w:p>
    <w:p w:rsidR="00B008AF" w:rsidRDefault="00B008AF" w:rsidP="00B008AF">
      <w:pPr>
        <w:rPr>
          <w:rtl/>
          <w:lang w:eastAsia="he-IL"/>
        </w:rPr>
      </w:pPr>
    </w:p>
    <w:p w:rsidR="00B008AF" w:rsidRDefault="00B008AF" w:rsidP="00B008AF">
      <w:pPr>
        <w:pStyle w:val="afb"/>
        <w:keepNext/>
        <w:rPr>
          <w:rtl/>
          <w:lang w:eastAsia="he-IL"/>
        </w:rPr>
      </w:pPr>
      <w:bookmarkStart w:id="269" w:name="ET_guest_792357_204"/>
      <w:r>
        <w:rPr>
          <w:rStyle w:val="TagStyle"/>
          <w:rFonts w:hint="cs"/>
          <w:rtl/>
        </w:rPr>
        <w:t xml:space="preserve"> &lt;&lt; אורח &gt;&gt; </w:t>
      </w:r>
      <w:r>
        <w:rPr>
          <w:rFonts w:hint="cs"/>
          <w:rtl/>
          <w:lang w:eastAsia="he-IL"/>
        </w:rPr>
        <w:t>רון אייפר:</w:t>
      </w:r>
      <w:r>
        <w:rPr>
          <w:rStyle w:val="TagStyle"/>
          <w:rFonts w:hint="cs"/>
          <w:rtl/>
        </w:rPr>
        <w:t xml:space="preserve"> &lt;&lt; אורח &gt;&gt;</w:t>
      </w:r>
      <w:r>
        <w:rPr>
          <w:rFonts w:hint="cs"/>
          <w:rtl/>
          <w:lang w:eastAsia="he-IL"/>
        </w:rPr>
        <w:t xml:space="preserve">   </w:t>
      </w:r>
      <w:bookmarkEnd w:id="269"/>
    </w:p>
    <w:p w:rsidR="00B008AF" w:rsidRDefault="00B008AF" w:rsidP="00B008AF">
      <w:pPr>
        <w:pStyle w:val="KeepWithNext"/>
        <w:rPr>
          <w:rtl/>
          <w:lang w:eastAsia="he-IL"/>
        </w:rPr>
      </w:pPr>
    </w:p>
    <w:p w:rsidR="00B008AF" w:rsidRDefault="00B008AF" w:rsidP="00B008AF">
      <w:pPr>
        <w:rPr>
          <w:rtl/>
          <w:lang w:eastAsia="he-IL"/>
        </w:rPr>
      </w:pPr>
      <w:r>
        <w:rPr>
          <w:rtl/>
          <w:lang w:eastAsia="he-IL"/>
        </w:rPr>
        <w:t xml:space="preserve">כמעט פי שלושה פחות במחיר לצרכן. זה ההבדל במחיר לצריכה השוטפת. </w:t>
      </w:r>
    </w:p>
    <w:p w:rsidR="00B008AF" w:rsidRDefault="00B008AF" w:rsidP="00B008AF">
      <w:pPr>
        <w:rPr>
          <w:rtl/>
          <w:lang w:eastAsia="he-IL"/>
        </w:rPr>
      </w:pPr>
      <w:bookmarkStart w:id="270" w:name="_ETM_Q1_982494"/>
      <w:bookmarkStart w:id="271" w:name="_ETM_Q1_982555"/>
      <w:bookmarkStart w:id="272" w:name="_ETM_Q1_982621"/>
      <w:bookmarkEnd w:id="270"/>
      <w:bookmarkEnd w:id="271"/>
      <w:bookmarkEnd w:id="272"/>
    </w:p>
    <w:p w:rsidR="00B008AF" w:rsidRDefault="00B008AF" w:rsidP="00B008AF">
      <w:pPr>
        <w:pStyle w:val="a5"/>
        <w:keepNext/>
        <w:rPr>
          <w:rtl/>
        </w:rPr>
      </w:pPr>
      <w:bookmarkStart w:id="273" w:name="ET_speaker_6166_205"/>
      <w:r>
        <w:rPr>
          <w:rStyle w:val="TagStyle"/>
          <w:rFonts w:hint="cs"/>
          <w:rtl/>
        </w:rPr>
        <w:t xml:space="preserve"> &lt;&lt; דובר &gt;&gt; </w:t>
      </w:r>
      <w:r>
        <w:rPr>
          <w:rFonts w:hint="cs"/>
          <w:rtl/>
        </w:rPr>
        <w:t>אורי מקלב (יהדות התורה):</w:t>
      </w:r>
      <w:r>
        <w:rPr>
          <w:rStyle w:val="TagStyle"/>
          <w:rFonts w:hint="cs"/>
          <w:rtl/>
        </w:rPr>
        <w:t xml:space="preserve"> &lt;&lt; דובר &gt;&gt;</w:t>
      </w:r>
      <w:r>
        <w:rPr>
          <w:rFonts w:hint="cs"/>
          <w:rtl/>
        </w:rPr>
        <w:t xml:space="preserve">   </w:t>
      </w:r>
      <w:bookmarkEnd w:id="273"/>
    </w:p>
    <w:p w:rsidR="00B008AF" w:rsidRDefault="00B008AF" w:rsidP="00B008AF">
      <w:pPr>
        <w:pStyle w:val="KeepWithNext"/>
        <w:rPr>
          <w:rtl/>
          <w:lang w:eastAsia="he-IL"/>
        </w:rPr>
      </w:pPr>
    </w:p>
    <w:p w:rsidR="00B008AF" w:rsidRDefault="00B008AF" w:rsidP="00B008AF">
      <w:pPr>
        <w:rPr>
          <w:rtl/>
          <w:lang w:eastAsia="he-IL"/>
        </w:rPr>
      </w:pPr>
      <w:r>
        <w:rPr>
          <w:rtl/>
          <w:lang w:eastAsia="he-IL"/>
        </w:rPr>
        <w:t xml:space="preserve">אבל אתם לא עומדים ביעדים שקבעתם לעצמכם. </w:t>
      </w:r>
      <w:bookmarkStart w:id="274" w:name="_ETM_Q1_988293"/>
      <w:bookmarkEnd w:id="274"/>
      <w:r>
        <w:rPr>
          <w:rtl/>
          <w:lang w:eastAsia="he-IL"/>
        </w:rPr>
        <w:t>ב-2022 הייתם צריכים כבר שיתחברו הרבה יותר צרכנים.</w:t>
      </w:r>
    </w:p>
    <w:p w:rsidR="00B008AF" w:rsidRDefault="00B008AF" w:rsidP="00B008AF">
      <w:pPr>
        <w:rPr>
          <w:rtl/>
          <w:lang w:eastAsia="he-IL"/>
        </w:rPr>
      </w:pPr>
    </w:p>
    <w:p w:rsidR="00B008AF" w:rsidRDefault="00B008AF" w:rsidP="00B008AF">
      <w:pPr>
        <w:pStyle w:val="afb"/>
        <w:keepNext/>
        <w:rPr>
          <w:rtl/>
          <w:lang w:eastAsia="he-IL"/>
        </w:rPr>
      </w:pPr>
      <w:bookmarkStart w:id="275" w:name="ET_guest_792357_206"/>
      <w:r>
        <w:rPr>
          <w:rStyle w:val="TagStyle"/>
          <w:rFonts w:hint="cs"/>
          <w:rtl/>
        </w:rPr>
        <w:t xml:space="preserve"> &lt;&lt; אורח &gt;&gt; </w:t>
      </w:r>
      <w:r>
        <w:rPr>
          <w:rFonts w:hint="cs"/>
          <w:rtl/>
          <w:lang w:eastAsia="he-IL"/>
        </w:rPr>
        <w:t>רון אייפר:</w:t>
      </w:r>
      <w:r>
        <w:rPr>
          <w:rStyle w:val="TagStyle"/>
          <w:rFonts w:hint="cs"/>
          <w:rtl/>
        </w:rPr>
        <w:t xml:space="preserve"> &lt;&lt; אורח &gt;&gt;</w:t>
      </w:r>
      <w:r>
        <w:rPr>
          <w:rFonts w:hint="cs"/>
          <w:rtl/>
          <w:lang w:eastAsia="he-IL"/>
        </w:rPr>
        <w:t xml:space="preserve">   </w:t>
      </w:r>
      <w:bookmarkEnd w:id="275"/>
    </w:p>
    <w:p w:rsidR="00B008AF" w:rsidRDefault="00B008AF" w:rsidP="00B008AF">
      <w:pPr>
        <w:pStyle w:val="KeepWithNext"/>
        <w:rPr>
          <w:rtl/>
          <w:lang w:eastAsia="he-IL"/>
        </w:rPr>
      </w:pPr>
    </w:p>
    <w:p w:rsidR="00B008AF" w:rsidRDefault="00B008AF" w:rsidP="00B008AF">
      <w:pPr>
        <w:rPr>
          <w:rtl/>
          <w:lang w:eastAsia="he-IL"/>
        </w:rPr>
      </w:pPr>
      <w:bookmarkStart w:id="276" w:name="_ETM_Q1_982677"/>
      <w:bookmarkEnd w:id="276"/>
      <w:r>
        <w:rPr>
          <w:rtl/>
          <w:lang w:eastAsia="he-IL"/>
        </w:rPr>
        <w:t xml:space="preserve">נכון, בדיוני חוק ההסדרים דיברנו בוועדה הזאת ארוכות על הדבר הזה. אנחנו </w:t>
      </w:r>
      <w:bookmarkStart w:id="277" w:name="_ETM_Q1_1003339"/>
      <w:bookmarkEnd w:id="277"/>
      <w:r>
        <w:rPr>
          <w:rtl/>
          <w:lang w:eastAsia="he-IL"/>
        </w:rPr>
        <w:t xml:space="preserve">לא עומדים ביעדים של חיבור צרכנים לגז טבעי. אנחנו עושים </w:t>
      </w:r>
      <w:bookmarkStart w:id="278" w:name="_ETM_Q1_1002714"/>
      <w:bookmarkEnd w:id="278"/>
      <w:r>
        <w:rPr>
          <w:rtl/>
          <w:lang w:eastAsia="he-IL"/>
        </w:rPr>
        <w:t xml:space="preserve">הרבה והוועדה נתנה לנו בנובמבר </w:t>
      </w:r>
      <w:bookmarkStart w:id="279" w:name="_ETM_Q1_1010663"/>
      <w:bookmarkEnd w:id="279"/>
      <w:r>
        <w:rPr>
          <w:rtl/>
          <w:lang w:eastAsia="he-IL"/>
        </w:rPr>
        <w:t xml:space="preserve">עוד סמכויות כדי לנסות להגביר את קצב החיבורים. </w:t>
      </w:r>
      <w:bookmarkStart w:id="280" w:name="_ETM_Q1_1010984"/>
      <w:bookmarkEnd w:id="280"/>
    </w:p>
    <w:p w:rsidR="00B008AF" w:rsidRDefault="00B008AF" w:rsidP="00B008AF">
      <w:pPr>
        <w:rPr>
          <w:rtl/>
          <w:lang w:eastAsia="he-IL"/>
        </w:rPr>
      </w:pPr>
      <w:bookmarkStart w:id="281" w:name="_ETM_Q1_1014278"/>
      <w:bookmarkStart w:id="282" w:name="_ETM_Q1_1014383"/>
      <w:bookmarkStart w:id="283" w:name="_ETM_Q1_1017132"/>
      <w:bookmarkEnd w:id="281"/>
      <w:bookmarkEnd w:id="282"/>
      <w:bookmarkEnd w:id="283"/>
    </w:p>
    <w:p w:rsidR="00B008AF" w:rsidRDefault="00B008AF" w:rsidP="00B008AF">
      <w:pPr>
        <w:pStyle w:val="a5"/>
        <w:keepNext/>
        <w:rPr>
          <w:rtl/>
        </w:rPr>
      </w:pPr>
      <w:bookmarkStart w:id="284" w:name="ET_speaker_6127_24"/>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284"/>
    </w:p>
    <w:p w:rsidR="00B008AF" w:rsidRDefault="00B008AF" w:rsidP="00B008AF">
      <w:pPr>
        <w:pStyle w:val="KeepWithNext"/>
        <w:rPr>
          <w:rtl/>
          <w:lang w:eastAsia="he-IL"/>
        </w:rPr>
      </w:pPr>
    </w:p>
    <w:p w:rsidR="00B008AF" w:rsidRDefault="00B008AF" w:rsidP="00B008AF">
      <w:pPr>
        <w:rPr>
          <w:rtl/>
          <w:lang w:eastAsia="he-IL"/>
        </w:rPr>
      </w:pPr>
      <w:bookmarkStart w:id="285" w:name="_ETM_Q1_1017682"/>
      <w:bookmarkStart w:id="286" w:name="_ETM_Q1_1017732"/>
      <w:bookmarkEnd w:id="285"/>
      <w:bookmarkEnd w:id="286"/>
      <w:r>
        <w:rPr>
          <w:rtl/>
          <w:lang w:eastAsia="he-IL"/>
        </w:rPr>
        <w:t>האם בגיבוש התקנות התבססתם על עקרונות ההסדרה בהתאם לחוק שעבר לפני מספר חודשים?</w:t>
      </w:r>
    </w:p>
    <w:p w:rsidR="00B008AF" w:rsidRDefault="00B008AF" w:rsidP="00B008AF">
      <w:pPr>
        <w:rPr>
          <w:rtl/>
          <w:lang w:eastAsia="he-IL"/>
        </w:rPr>
      </w:pPr>
      <w:bookmarkStart w:id="287" w:name="_ETM_Q1_1018697"/>
      <w:bookmarkStart w:id="288" w:name="_ETM_Q1_1018782"/>
      <w:bookmarkStart w:id="289" w:name="_ETM_Q1_1020892"/>
      <w:bookmarkEnd w:id="287"/>
      <w:bookmarkEnd w:id="288"/>
      <w:bookmarkEnd w:id="289"/>
    </w:p>
    <w:p w:rsidR="00B008AF" w:rsidRDefault="00B008AF" w:rsidP="00B008AF">
      <w:pPr>
        <w:pStyle w:val="afb"/>
        <w:keepNext/>
        <w:rPr>
          <w:rtl/>
          <w:lang w:eastAsia="he-IL"/>
        </w:rPr>
      </w:pPr>
      <w:bookmarkStart w:id="290" w:name="ET_guest_792357_25"/>
      <w:r>
        <w:rPr>
          <w:rStyle w:val="TagStyle"/>
          <w:rFonts w:hint="cs"/>
          <w:rtl/>
        </w:rPr>
        <w:t xml:space="preserve"> &lt;&lt; אורח &gt;&gt; </w:t>
      </w:r>
      <w:r>
        <w:rPr>
          <w:rFonts w:hint="cs"/>
          <w:rtl/>
          <w:lang w:eastAsia="he-IL"/>
        </w:rPr>
        <w:t>רון אייפר:</w:t>
      </w:r>
      <w:r>
        <w:rPr>
          <w:rStyle w:val="TagStyle"/>
          <w:rFonts w:hint="cs"/>
          <w:rtl/>
        </w:rPr>
        <w:t xml:space="preserve"> &lt;&lt; אורח &gt;&gt;</w:t>
      </w:r>
      <w:r>
        <w:rPr>
          <w:rFonts w:hint="cs"/>
          <w:rtl/>
          <w:lang w:eastAsia="he-IL"/>
        </w:rPr>
        <w:t xml:space="preserve">   </w:t>
      </w:r>
      <w:bookmarkEnd w:id="290"/>
    </w:p>
    <w:p w:rsidR="00B008AF" w:rsidRDefault="00B008AF" w:rsidP="00B008AF">
      <w:pPr>
        <w:pStyle w:val="KeepWithNext"/>
        <w:rPr>
          <w:rtl/>
          <w:lang w:eastAsia="he-IL"/>
        </w:rPr>
      </w:pPr>
    </w:p>
    <w:p w:rsidR="00B008AF" w:rsidRDefault="00B008AF" w:rsidP="00B008AF">
      <w:pPr>
        <w:rPr>
          <w:rtl/>
          <w:lang w:eastAsia="he-IL"/>
        </w:rPr>
      </w:pPr>
      <w:bookmarkStart w:id="291" w:name="_ETM_Q1_1021402"/>
      <w:bookmarkStart w:id="292" w:name="_ETM_Q1_1021452"/>
      <w:bookmarkEnd w:id="291"/>
      <w:bookmarkEnd w:id="292"/>
      <w:r>
        <w:rPr>
          <w:rtl/>
          <w:lang w:eastAsia="he-IL"/>
        </w:rPr>
        <w:t>בחוק ההסדרים עסקנו בתעריפים.</w:t>
      </w:r>
    </w:p>
    <w:p w:rsidR="00B008AF" w:rsidRDefault="00B008AF" w:rsidP="00B008AF">
      <w:pPr>
        <w:rPr>
          <w:rtl/>
          <w:lang w:eastAsia="he-IL"/>
        </w:rPr>
      </w:pPr>
      <w:bookmarkStart w:id="293" w:name="_ETM_Q1_1027766"/>
      <w:bookmarkStart w:id="294" w:name="_ETM_Q1_1027861"/>
      <w:bookmarkStart w:id="295" w:name="_ETM_Q1_1029271"/>
      <w:bookmarkEnd w:id="293"/>
      <w:bookmarkEnd w:id="294"/>
      <w:bookmarkEnd w:id="295"/>
    </w:p>
    <w:p w:rsidR="00B008AF" w:rsidRDefault="00B008AF" w:rsidP="00B008AF">
      <w:pPr>
        <w:pStyle w:val="a5"/>
        <w:keepNext/>
        <w:rPr>
          <w:rtl/>
        </w:rPr>
      </w:pPr>
      <w:bookmarkStart w:id="296" w:name="ET_speaker_6127_26"/>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296"/>
    </w:p>
    <w:p w:rsidR="00B008AF" w:rsidRDefault="00B008AF" w:rsidP="00B008AF">
      <w:pPr>
        <w:pStyle w:val="KeepWithNext"/>
        <w:rPr>
          <w:rtl/>
          <w:lang w:eastAsia="he-IL"/>
        </w:rPr>
      </w:pPr>
    </w:p>
    <w:p w:rsidR="00B008AF" w:rsidRDefault="00B008AF" w:rsidP="00B008AF">
      <w:pPr>
        <w:rPr>
          <w:rtl/>
          <w:lang w:eastAsia="he-IL"/>
        </w:rPr>
      </w:pPr>
      <w:bookmarkStart w:id="297" w:name="_ETM_Q1_1029771"/>
      <w:bookmarkStart w:id="298" w:name="_ETM_Q1_1029826"/>
      <w:bookmarkEnd w:id="297"/>
      <w:bookmarkEnd w:id="298"/>
      <w:r>
        <w:rPr>
          <w:rtl/>
          <w:lang w:eastAsia="he-IL"/>
        </w:rPr>
        <w:t>אני מתכוון בתקנות האלה. האם הן עומדות ב</w:t>
      </w:r>
      <w:bookmarkStart w:id="299" w:name="_ETM_Q1_1034350"/>
      <w:bookmarkEnd w:id="299"/>
      <w:r>
        <w:rPr>
          <w:rtl/>
          <w:lang w:eastAsia="he-IL"/>
        </w:rPr>
        <w:t>עקרונות ההסדרה</w:t>
      </w:r>
      <w:bookmarkStart w:id="300" w:name="_ETM_Q1_1041695"/>
      <w:bookmarkStart w:id="301" w:name="_ETM_Q1_1041785"/>
      <w:bookmarkEnd w:id="300"/>
      <w:bookmarkEnd w:id="301"/>
      <w:r>
        <w:rPr>
          <w:rtl/>
          <w:lang w:eastAsia="he-IL"/>
        </w:rPr>
        <w:t xml:space="preserve"> ב-</w:t>
      </w:r>
      <w:r>
        <w:rPr>
          <w:lang w:eastAsia="he-IL"/>
        </w:rPr>
        <w:t>RIA</w:t>
      </w:r>
      <w:r>
        <w:rPr>
          <w:rtl/>
          <w:lang w:eastAsia="he-IL"/>
        </w:rPr>
        <w:t>?</w:t>
      </w:r>
    </w:p>
    <w:p w:rsidR="00B008AF" w:rsidRDefault="00B008AF" w:rsidP="00B008AF">
      <w:pPr>
        <w:rPr>
          <w:rtl/>
          <w:lang w:eastAsia="he-IL"/>
        </w:rPr>
      </w:pPr>
      <w:bookmarkStart w:id="302" w:name="_ETM_Q1_1061212"/>
      <w:bookmarkStart w:id="303" w:name="_ETM_Q1_1061287"/>
      <w:bookmarkStart w:id="304" w:name="_ETM_Q1_1064082"/>
      <w:bookmarkEnd w:id="302"/>
      <w:bookmarkEnd w:id="303"/>
      <w:bookmarkEnd w:id="304"/>
    </w:p>
    <w:p w:rsidR="00B008AF" w:rsidRDefault="00B008AF" w:rsidP="00B008AF">
      <w:pPr>
        <w:pStyle w:val="afb"/>
        <w:keepNext/>
        <w:rPr>
          <w:rtl/>
          <w:lang w:eastAsia="he-IL"/>
        </w:rPr>
      </w:pPr>
      <w:bookmarkStart w:id="305" w:name="ET_guest_792357_207"/>
      <w:r>
        <w:rPr>
          <w:rStyle w:val="TagStyle"/>
          <w:rFonts w:hint="cs"/>
          <w:rtl/>
        </w:rPr>
        <w:t xml:space="preserve"> &lt;&lt; אורח &gt;&gt; </w:t>
      </w:r>
      <w:r>
        <w:rPr>
          <w:rFonts w:hint="cs"/>
          <w:rtl/>
          <w:lang w:eastAsia="he-IL"/>
        </w:rPr>
        <w:t>רון אייפר:</w:t>
      </w:r>
      <w:r>
        <w:rPr>
          <w:rStyle w:val="TagStyle"/>
          <w:rFonts w:hint="cs"/>
          <w:rtl/>
        </w:rPr>
        <w:t xml:space="preserve"> &lt;&lt; אורח &gt;&gt;</w:t>
      </w:r>
      <w:r>
        <w:rPr>
          <w:rFonts w:hint="cs"/>
          <w:rtl/>
          <w:lang w:eastAsia="he-IL"/>
        </w:rPr>
        <w:t xml:space="preserve">   </w:t>
      </w:r>
      <w:bookmarkEnd w:id="305"/>
    </w:p>
    <w:p w:rsidR="00B008AF" w:rsidRDefault="00B008AF" w:rsidP="00B008AF">
      <w:pPr>
        <w:pStyle w:val="KeepWithNext"/>
        <w:rPr>
          <w:rtl/>
          <w:lang w:eastAsia="he-IL"/>
        </w:rPr>
      </w:pPr>
    </w:p>
    <w:p w:rsidR="00B008AF" w:rsidRDefault="00B008AF" w:rsidP="00B008AF">
      <w:pPr>
        <w:rPr>
          <w:rtl/>
          <w:lang w:eastAsia="he-IL"/>
        </w:rPr>
      </w:pPr>
      <w:r>
        <w:rPr>
          <w:rtl/>
          <w:lang w:eastAsia="he-IL"/>
        </w:rPr>
        <w:t>כן, בוודאי. ה-</w:t>
      </w:r>
      <w:r>
        <w:rPr>
          <w:lang w:eastAsia="he-IL"/>
        </w:rPr>
        <w:t>RIA</w:t>
      </w:r>
      <w:r>
        <w:rPr>
          <w:rtl/>
          <w:lang w:eastAsia="he-IL"/>
        </w:rPr>
        <w:t xml:space="preserve"> פורסמה כאשר פרסמנו את התזכיר. </w:t>
      </w:r>
      <w:r>
        <w:rPr>
          <w:lang w:eastAsia="he-IL"/>
        </w:rPr>
        <w:t>RIA</w:t>
      </w:r>
      <w:r>
        <w:rPr>
          <w:rtl/>
          <w:lang w:eastAsia="he-IL"/>
        </w:rPr>
        <w:t xml:space="preserve"> זה </w:t>
      </w:r>
      <w:r>
        <w:rPr>
          <w:lang w:eastAsia="he-IL"/>
        </w:rPr>
        <w:t>Regulation Impact Assessment</w:t>
      </w:r>
      <w:r>
        <w:rPr>
          <w:rtl/>
          <w:lang w:eastAsia="he-IL"/>
        </w:rPr>
        <w:t>. ה-</w:t>
      </w:r>
      <w:r>
        <w:rPr>
          <w:lang w:eastAsia="he-IL"/>
        </w:rPr>
        <w:t>RIA</w:t>
      </w:r>
      <w:r>
        <w:rPr>
          <w:rtl/>
          <w:lang w:eastAsia="he-IL"/>
        </w:rPr>
        <w:t xml:space="preserve"> פורסמה ביחד עם השימוע הציבורי. </w:t>
      </w:r>
    </w:p>
    <w:p w:rsidR="00B008AF" w:rsidRDefault="00B008AF" w:rsidP="00B008AF">
      <w:pPr>
        <w:rPr>
          <w:rtl/>
          <w:lang w:eastAsia="he-IL"/>
        </w:rPr>
      </w:pPr>
      <w:r>
        <w:rPr>
          <w:rtl/>
          <w:lang w:eastAsia="he-IL"/>
        </w:rPr>
        <w:t xml:space="preserve"> </w:t>
      </w:r>
    </w:p>
    <w:p w:rsidR="00B008AF" w:rsidRDefault="00B008AF" w:rsidP="00B008AF">
      <w:pPr>
        <w:pStyle w:val="a5"/>
        <w:keepNext/>
        <w:rPr>
          <w:rtl/>
        </w:rPr>
      </w:pPr>
      <w:bookmarkStart w:id="306" w:name="ET_speaker_6166_27"/>
      <w:r>
        <w:rPr>
          <w:rStyle w:val="TagStyle"/>
          <w:rFonts w:hint="cs"/>
          <w:rtl/>
        </w:rPr>
        <w:lastRenderedPageBreak/>
        <w:t xml:space="preserve"> &lt;&lt; דובר &gt;&gt; </w:t>
      </w:r>
      <w:r>
        <w:rPr>
          <w:rFonts w:hint="cs"/>
          <w:rtl/>
        </w:rPr>
        <w:t>אורי מקלב (יהדות התורה):</w:t>
      </w:r>
      <w:r>
        <w:rPr>
          <w:rStyle w:val="TagStyle"/>
          <w:rFonts w:hint="cs"/>
          <w:rtl/>
        </w:rPr>
        <w:t xml:space="preserve"> &lt;&lt; דובר &gt;&gt;</w:t>
      </w:r>
      <w:r>
        <w:rPr>
          <w:rFonts w:hint="cs"/>
          <w:rtl/>
        </w:rPr>
        <w:t xml:space="preserve">   </w:t>
      </w:r>
      <w:bookmarkEnd w:id="306"/>
    </w:p>
    <w:p w:rsidR="00B008AF" w:rsidRDefault="00B008AF" w:rsidP="00B008AF">
      <w:pPr>
        <w:pStyle w:val="KeepWithNext"/>
        <w:rPr>
          <w:rtl/>
          <w:lang w:eastAsia="he-IL"/>
        </w:rPr>
      </w:pPr>
    </w:p>
    <w:p w:rsidR="00B008AF" w:rsidRDefault="00B008AF" w:rsidP="00B008AF">
      <w:pPr>
        <w:rPr>
          <w:rtl/>
          <w:lang w:eastAsia="he-IL"/>
        </w:rPr>
      </w:pPr>
      <w:bookmarkStart w:id="307" w:name="_ETM_Q1_1064597"/>
      <w:bookmarkStart w:id="308" w:name="_ETM_Q1_1064647"/>
      <w:bookmarkEnd w:id="307"/>
      <w:bookmarkEnd w:id="308"/>
      <w:r>
        <w:rPr>
          <w:rtl/>
          <w:lang w:eastAsia="he-IL"/>
        </w:rPr>
        <w:t xml:space="preserve">לידיעתך, </w:t>
      </w:r>
      <w:bookmarkStart w:id="309" w:name="_ETM_Q1_1055820"/>
      <w:bookmarkEnd w:id="309"/>
      <w:r>
        <w:rPr>
          <w:rtl/>
          <w:lang w:eastAsia="he-IL"/>
        </w:rPr>
        <w:t xml:space="preserve">אדוני היושב-ראש, לפני 21 שנים נחקק חוק הגז הטבעי, ועד היום ביהודה ושומרון עדיין אין, לא לתעשייה, לא </w:t>
      </w:r>
      <w:bookmarkStart w:id="310" w:name="_ETM_Q1_1068373"/>
      <w:bookmarkEnd w:id="310"/>
      <w:r>
        <w:rPr>
          <w:rtl/>
          <w:lang w:eastAsia="he-IL"/>
        </w:rPr>
        <w:t xml:space="preserve">למגורים, לאף אחד עדיין אין הסדרה בגלל </w:t>
      </w:r>
      <w:bookmarkStart w:id="311" w:name="_ETM_Q1_1073396"/>
      <w:bookmarkEnd w:id="311"/>
      <w:r>
        <w:rPr>
          <w:rtl/>
          <w:lang w:eastAsia="he-IL"/>
        </w:rPr>
        <w:t xml:space="preserve">חוסר בחתימות של פקיד או שניים, </w:t>
      </w:r>
      <w:bookmarkStart w:id="312" w:name="_ETM_Q1_1073980"/>
      <w:bookmarkEnd w:id="312"/>
      <w:r>
        <w:rPr>
          <w:rtl/>
          <w:lang w:eastAsia="he-IL"/>
        </w:rPr>
        <w:t xml:space="preserve">אני לא יודע מה. הם צריכים לענות תשובה על זה. </w:t>
      </w:r>
    </w:p>
    <w:p w:rsidR="00B008AF" w:rsidRDefault="00B008AF" w:rsidP="00B008AF">
      <w:pPr>
        <w:rPr>
          <w:rtl/>
          <w:lang w:eastAsia="he-IL"/>
        </w:rPr>
      </w:pPr>
    </w:p>
    <w:p w:rsidR="00B008AF" w:rsidRDefault="00B008AF" w:rsidP="00B008AF">
      <w:pPr>
        <w:pStyle w:val="af8"/>
        <w:keepNext/>
        <w:rPr>
          <w:rtl/>
        </w:rPr>
      </w:pPr>
      <w:bookmarkStart w:id="313" w:name="ET_yor_5765_208"/>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313"/>
    </w:p>
    <w:p w:rsidR="00B008AF" w:rsidRDefault="00B008AF" w:rsidP="00B008AF">
      <w:pPr>
        <w:pStyle w:val="KeepWithNext"/>
        <w:rPr>
          <w:rtl/>
          <w:lang w:eastAsia="he-IL"/>
        </w:rPr>
      </w:pPr>
    </w:p>
    <w:p w:rsidR="00B008AF" w:rsidRDefault="00B008AF" w:rsidP="00B008AF">
      <w:pPr>
        <w:rPr>
          <w:rtl/>
          <w:lang w:eastAsia="he-IL"/>
        </w:rPr>
      </w:pPr>
      <w:r>
        <w:rPr>
          <w:rtl/>
          <w:lang w:eastAsia="he-IL"/>
        </w:rPr>
        <w:t>של המינהל האזרחי.</w:t>
      </w:r>
    </w:p>
    <w:p w:rsidR="00B008AF" w:rsidRDefault="00B008AF" w:rsidP="00B008AF">
      <w:pPr>
        <w:rPr>
          <w:rtl/>
          <w:lang w:eastAsia="he-IL"/>
        </w:rPr>
      </w:pPr>
    </w:p>
    <w:p w:rsidR="00B008AF" w:rsidRDefault="00B008AF" w:rsidP="00B008AF">
      <w:pPr>
        <w:pStyle w:val="a5"/>
        <w:keepNext/>
        <w:rPr>
          <w:rtl/>
        </w:rPr>
      </w:pPr>
      <w:bookmarkStart w:id="314" w:name="ET_speaker_6166_209"/>
      <w:r>
        <w:rPr>
          <w:rStyle w:val="TagStyle"/>
          <w:rFonts w:hint="cs"/>
          <w:rtl/>
        </w:rPr>
        <w:t xml:space="preserve"> &lt;&lt; דובר &gt;&gt; </w:t>
      </w:r>
      <w:r>
        <w:rPr>
          <w:rFonts w:hint="cs"/>
          <w:rtl/>
        </w:rPr>
        <w:t>אורי מקלב (יהדות התורה):</w:t>
      </w:r>
      <w:r>
        <w:rPr>
          <w:rStyle w:val="TagStyle"/>
          <w:rFonts w:hint="cs"/>
          <w:rtl/>
        </w:rPr>
        <w:t xml:space="preserve"> &lt;&lt; דובר &gt;&gt;</w:t>
      </w:r>
      <w:r>
        <w:rPr>
          <w:rFonts w:hint="cs"/>
          <w:rtl/>
        </w:rPr>
        <w:t xml:space="preserve">   </w:t>
      </w:r>
      <w:bookmarkEnd w:id="314"/>
    </w:p>
    <w:p w:rsidR="00B008AF" w:rsidRDefault="00B008AF" w:rsidP="00B008AF">
      <w:pPr>
        <w:pStyle w:val="KeepWithNext"/>
        <w:rPr>
          <w:rtl/>
          <w:lang w:eastAsia="he-IL"/>
        </w:rPr>
      </w:pPr>
    </w:p>
    <w:p w:rsidR="00B008AF" w:rsidRDefault="00B008AF" w:rsidP="00B008AF">
      <w:pPr>
        <w:rPr>
          <w:rtl/>
          <w:lang w:eastAsia="he-IL"/>
        </w:rPr>
      </w:pPr>
      <w:r>
        <w:rPr>
          <w:rtl/>
          <w:lang w:eastAsia="he-IL"/>
        </w:rPr>
        <w:t xml:space="preserve">מה זה משנה? </w:t>
      </w:r>
      <w:bookmarkStart w:id="315" w:name="_ETM_Q1_1082390"/>
      <w:bookmarkEnd w:id="315"/>
      <w:r>
        <w:rPr>
          <w:rtl/>
          <w:lang w:eastAsia="he-IL"/>
        </w:rPr>
        <w:t xml:space="preserve">הסיבות האלה הן ממש – זה כבר טיעונים לעונש אולי. </w:t>
      </w:r>
      <w:bookmarkStart w:id="316" w:name="_ETM_Q1_1085206"/>
      <w:bookmarkEnd w:id="316"/>
      <w:r>
        <w:rPr>
          <w:rtl/>
          <w:lang w:eastAsia="he-IL"/>
        </w:rPr>
        <w:t xml:space="preserve">אבל לפני זה, 21 שנים ביהודה ושומרון ממתינים. </w:t>
      </w:r>
    </w:p>
    <w:p w:rsidR="00B008AF" w:rsidRDefault="00B008AF" w:rsidP="00B008AF">
      <w:pPr>
        <w:rPr>
          <w:rtl/>
          <w:lang w:eastAsia="he-IL"/>
        </w:rPr>
      </w:pPr>
      <w:bookmarkStart w:id="317" w:name="_ETM_Q1_1087405"/>
      <w:bookmarkStart w:id="318" w:name="_ETM_Q1_1087500"/>
      <w:bookmarkEnd w:id="317"/>
      <w:bookmarkEnd w:id="318"/>
    </w:p>
    <w:p w:rsidR="00B008AF" w:rsidRDefault="00B008AF" w:rsidP="00B008AF">
      <w:pPr>
        <w:pStyle w:val="af8"/>
        <w:keepNext/>
        <w:rPr>
          <w:rtl/>
        </w:rPr>
      </w:pPr>
      <w:bookmarkStart w:id="319" w:name="ET_yor_5765_28"/>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319"/>
    </w:p>
    <w:p w:rsidR="00B008AF" w:rsidRDefault="00B008AF" w:rsidP="00B008AF">
      <w:pPr>
        <w:pStyle w:val="KeepWithNext"/>
        <w:rPr>
          <w:rtl/>
          <w:lang w:eastAsia="he-IL"/>
        </w:rPr>
      </w:pPr>
    </w:p>
    <w:p w:rsidR="00B008AF" w:rsidRDefault="00B008AF" w:rsidP="00B008AF">
      <w:pPr>
        <w:rPr>
          <w:rtl/>
          <w:lang w:eastAsia="he-IL"/>
        </w:rPr>
      </w:pPr>
      <w:bookmarkStart w:id="320" w:name="_ETM_Q1_1088419"/>
      <w:bookmarkEnd w:id="320"/>
      <w:r>
        <w:rPr>
          <w:rtl/>
          <w:lang w:eastAsia="he-IL"/>
        </w:rPr>
        <w:t xml:space="preserve">תעשה גז לכולם, אולי </w:t>
      </w:r>
      <w:bookmarkStart w:id="321" w:name="_ETM_Q1_1092034"/>
      <w:bookmarkEnd w:id="321"/>
      <w:r>
        <w:rPr>
          <w:rtl/>
          <w:lang w:eastAsia="he-IL"/>
        </w:rPr>
        <w:t>זה יעזור.</w:t>
      </w:r>
    </w:p>
    <w:p w:rsidR="00B008AF" w:rsidRDefault="00B008AF" w:rsidP="00B008AF">
      <w:pPr>
        <w:rPr>
          <w:rtl/>
          <w:lang w:eastAsia="he-IL"/>
        </w:rPr>
      </w:pPr>
      <w:bookmarkStart w:id="322" w:name="_ETM_Q1_1093589"/>
      <w:bookmarkStart w:id="323" w:name="_ETM_Q1_1093674"/>
      <w:bookmarkStart w:id="324" w:name="_ETM_Q1_1094629"/>
      <w:bookmarkEnd w:id="322"/>
      <w:bookmarkEnd w:id="323"/>
      <w:bookmarkEnd w:id="324"/>
    </w:p>
    <w:p w:rsidR="00B008AF" w:rsidRDefault="00B008AF" w:rsidP="00B008AF">
      <w:pPr>
        <w:pStyle w:val="a5"/>
        <w:keepNext/>
        <w:rPr>
          <w:rtl/>
        </w:rPr>
      </w:pPr>
      <w:bookmarkStart w:id="325" w:name="ET_speaker_6166_29"/>
      <w:r>
        <w:rPr>
          <w:rStyle w:val="TagStyle"/>
          <w:rFonts w:hint="cs"/>
          <w:rtl/>
        </w:rPr>
        <w:t xml:space="preserve"> &lt;&lt; דובר &gt;&gt; </w:t>
      </w:r>
      <w:r>
        <w:rPr>
          <w:rFonts w:hint="cs"/>
          <w:rtl/>
        </w:rPr>
        <w:t>אורי מקלב (יהדות התורה):</w:t>
      </w:r>
      <w:r>
        <w:rPr>
          <w:rStyle w:val="TagStyle"/>
          <w:rFonts w:hint="cs"/>
          <w:rtl/>
        </w:rPr>
        <w:t xml:space="preserve"> &lt;&lt; דובר &gt;&gt;</w:t>
      </w:r>
      <w:r>
        <w:rPr>
          <w:rFonts w:hint="cs"/>
          <w:rtl/>
        </w:rPr>
        <w:t xml:space="preserve">   </w:t>
      </w:r>
      <w:bookmarkEnd w:id="325"/>
    </w:p>
    <w:p w:rsidR="00B008AF" w:rsidRDefault="00B008AF" w:rsidP="00B008AF">
      <w:pPr>
        <w:pStyle w:val="KeepWithNext"/>
        <w:rPr>
          <w:rtl/>
          <w:lang w:eastAsia="he-IL"/>
        </w:rPr>
      </w:pPr>
    </w:p>
    <w:p w:rsidR="00B008AF" w:rsidRDefault="00B008AF" w:rsidP="00B008AF">
      <w:pPr>
        <w:rPr>
          <w:rtl/>
          <w:lang w:eastAsia="he-IL"/>
        </w:rPr>
      </w:pPr>
      <w:bookmarkStart w:id="326" w:name="_ETM_Q1_1095149"/>
      <w:bookmarkStart w:id="327" w:name="_ETM_Q1_1095204"/>
      <w:bookmarkEnd w:id="326"/>
      <w:bookmarkEnd w:id="327"/>
      <w:r>
        <w:rPr>
          <w:rtl/>
          <w:lang w:eastAsia="he-IL"/>
        </w:rPr>
        <w:t>גם במכליות אי אפשר להעביר</w:t>
      </w:r>
      <w:bookmarkStart w:id="328" w:name="_ETM_Q1_1088291"/>
      <w:bookmarkEnd w:id="328"/>
      <w:r>
        <w:rPr>
          <w:rtl/>
          <w:lang w:eastAsia="he-IL"/>
        </w:rPr>
        <w:t xml:space="preserve">. גם גז לא רק בהובלה בצינור, גם במכליות אין הסדרה, </w:t>
      </w:r>
      <w:bookmarkStart w:id="329" w:name="_ETM_Q1_1095398"/>
      <w:bookmarkEnd w:id="329"/>
      <w:r>
        <w:rPr>
          <w:rtl/>
          <w:lang w:eastAsia="he-IL"/>
        </w:rPr>
        <w:t xml:space="preserve">עדיין אסור להעביר למקומות האלה. </w:t>
      </w:r>
    </w:p>
    <w:p w:rsidR="00B008AF" w:rsidRDefault="00B008AF" w:rsidP="00B008AF">
      <w:pPr>
        <w:rPr>
          <w:rtl/>
          <w:lang w:eastAsia="he-IL"/>
        </w:rPr>
      </w:pPr>
    </w:p>
    <w:p w:rsidR="00B008AF" w:rsidRDefault="00B008AF" w:rsidP="00B008AF">
      <w:pPr>
        <w:pStyle w:val="af8"/>
        <w:keepNext/>
        <w:rPr>
          <w:rtl/>
        </w:rPr>
      </w:pPr>
      <w:bookmarkStart w:id="330" w:name="ET_yor_5765_210"/>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330"/>
    </w:p>
    <w:p w:rsidR="00B008AF" w:rsidRDefault="00B008AF" w:rsidP="00B008AF">
      <w:pPr>
        <w:pStyle w:val="KeepWithNext"/>
        <w:rPr>
          <w:rtl/>
          <w:lang w:eastAsia="he-IL"/>
        </w:rPr>
      </w:pPr>
    </w:p>
    <w:p w:rsidR="00B008AF" w:rsidRDefault="00B008AF" w:rsidP="00B008AF">
      <w:pPr>
        <w:rPr>
          <w:rtl/>
          <w:lang w:eastAsia="he-IL"/>
        </w:rPr>
      </w:pPr>
      <w:r>
        <w:rPr>
          <w:rtl/>
          <w:lang w:eastAsia="he-IL"/>
        </w:rPr>
        <w:t xml:space="preserve">אני רואה שהרב מקלב ייקח </w:t>
      </w:r>
      <w:bookmarkStart w:id="331" w:name="_ETM_Q1_1097238"/>
      <w:bookmarkEnd w:id="331"/>
      <w:r>
        <w:rPr>
          <w:rtl/>
          <w:lang w:eastAsia="he-IL"/>
        </w:rPr>
        <w:t>אותנו להרבה נושאים. אבל הנושא שלשמו התכנסנו הוא התקנות</w:t>
      </w:r>
      <w:bookmarkStart w:id="332" w:name="_ETM_Q1_1104123"/>
      <w:bookmarkEnd w:id="332"/>
      <w:r>
        <w:rPr>
          <w:rtl/>
          <w:lang w:eastAsia="he-IL"/>
        </w:rPr>
        <w:t xml:space="preserve"> שלכם, נתמקד בו.</w:t>
      </w:r>
    </w:p>
    <w:p w:rsidR="00B008AF" w:rsidRDefault="00B008AF" w:rsidP="00B008AF">
      <w:pPr>
        <w:rPr>
          <w:rtl/>
          <w:lang w:eastAsia="he-IL"/>
        </w:rPr>
      </w:pPr>
    </w:p>
    <w:p w:rsidR="00B008AF" w:rsidRDefault="00B008AF" w:rsidP="00B008AF">
      <w:pPr>
        <w:pStyle w:val="a5"/>
        <w:keepNext/>
        <w:rPr>
          <w:rtl/>
        </w:rPr>
      </w:pPr>
      <w:bookmarkStart w:id="333" w:name="ET_speaker_6166_211"/>
      <w:r>
        <w:rPr>
          <w:rStyle w:val="TagStyle"/>
          <w:rFonts w:hint="cs"/>
          <w:rtl/>
        </w:rPr>
        <w:t xml:space="preserve"> &lt;&lt; דובר &gt;&gt; </w:t>
      </w:r>
      <w:r>
        <w:rPr>
          <w:rFonts w:hint="cs"/>
          <w:rtl/>
        </w:rPr>
        <w:t>אורי מקלב (יהדות התורה):</w:t>
      </w:r>
      <w:r>
        <w:rPr>
          <w:rStyle w:val="TagStyle"/>
          <w:rFonts w:hint="cs"/>
          <w:rtl/>
        </w:rPr>
        <w:t xml:space="preserve"> &lt;&lt; דובר &gt;&gt;</w:t>
      </w:r>
      <w:r>
        <w:rPr>
          <w:rFonts w:hint="cs"/>
          <w:rtl/>
        </w:rPr>
        <w:t xml:space="preserve">   </w:t>
      </w:r>
      <w:bookmarkEnd w:id="333"/>
    </w:p>
    <w:p w:rsidR="00B008AF" w:rsidRDefault="00B008AF" w:rsidP="00B008AF">
      <w:pPr>
        <w:pStyle w:val="KeepWithNext"/>
        <w:rPr>
          <w:rtl/>
          <w:lang w:eastAsia="he-IL"/>
        </w:rPr>
      </w:pPr>
    </w:p>
    <w:p w:rsidR="00B008AF" w:rsidRDefault="00B008AF" w:rsidP="00B008AF">
      <w:pPr>
        <w:rPr>
          <w:rtl/>
          <w:lang w:eastAsia="he-IL"/>
        </w:rPr>
      </w:pPr>
      <w:r>
        <w:rPr>
          <w:rtl/>
          <w:lang w:eastAsia="he-IL"/>
        </w:rPr>
        <w:t xml:space="preserve">בעוד הם דורשים מאחרים, אני רוצה להגיד להם: לפני שדורש מאחרים דרוש מעצמך. לפני שאתה מבקש כל מיני </w:t>
      </w:r>
      <w:bookmarkStart w:id="334" w:name="_ETM_Q1_1115861"/>
      <w:bookmarkEnd w:id="334"/>
      <w:r>
        <w:rPr>
          <w:rtl/>
          <w:lang w:eastAsia="he-IL"/>
        </w:rPr>
        <w:t xml:space="preserve">דברים מאחרים תראה מה אתה עושה. </w:t>
      </w:r>
      <w:bookmarkStart w:id="335" w:name="_ETM_Q1_1116530"/>
      <w:bookmarkEnd w:id="335"/>
    </w:p>
    <w:p w:rsidR="00B008AF" w:rsidRDefault="00B008AF" w:rsidP="00B008AF">
      <w:pPr>
        <w:rPr>
          <w:rtl/>
          <w:lang w:eastAsia="he-IL"/>
        </w:rPr>
      </w:pPr>
      <w:bookmarkStart w:id="336" w:name="_ETM_Q1_1122746"/>
      <w:bookmarkStart w:id="337" w:name="_ETM_Q1_1122836"/>
      <w:bookmarkEnd w:id="336"/>
      <w:bookmarkEnd w:id="337"/>
    </w:p>
    <w:p w:rsidR="00B008AF" w:rsidRDefault="00B008AF" w:rsidP="00B008AF">
      <w:pPr>
        <w:pStyle w:val="af8"/>
        <w:keepNext/>
        <w:rPr>
          <w:rtl/>
        </w:rPr>
      </w:pPr>
      <w:bookmarkStart w:id="338" w:name="ET_yor_5765_30"/>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338"/>
    </w:p>
    <w:p w:rsidR="00B008AF" w:rsidRDefault="00B008AF" w:rsidP="00B008AF">
      <w:pPr>
        <w:pStyle w:val="KeepWithNext"/>
        <w:rPr>
          <w:rtl/>
          <w:lang w:eastAsia="he-IL"/>
        </w:rPr>
      </w:pPr>
    </w:p>
    <w:p w:rsidR="00B008AF" w:rsidRDefault="00B008AF" w:rsidP="00B008AF">
      <w:pPr>
        <w:rPr>
          <w:rtl/>
          <w:lang w:eastAsia="he-IL"/>
        </w:rPr>
      </w:pPr>
      <w:bookmarkStart w:id="339" w:name="_ETM_Q1_1124040"/>
      <w:bookmarkEnd w:id="339"/>
      <w:r>
        <w:rPr>
          <w:rtl/>
          <w:lang w:eastAsia="he-IL"/>
        </w:rPr>
        <w:t>הרב מקלב, אנחנו נכניס, אם תרצה, בסוף הדיון לפרוטוקול</w:t>
      </w:r>
      <w:bookmarkStart w:id="340" w:name="_ETM_Q1_1120182"/>
      <w:bookmarkEnd w:id="340"/>
      <w:r>
        <w:rPr>
          <w:rtl/>
          <w:lang w:eastAsia="he-IL"/>
        </w:rPr>
        <w:t xml:space="preserve"> הערות שלא קשורות לתקנות הללו, כולל דרישות כאלה ואחרות </w:t>
      </w:r>
      <w:bookmarkStart w:id="341" w:name="_ETM_Q1_1129890"/>
      <w:bookmarkEnd w:id="341"/>
      <w:r>
        <w:rPr>
          <w:rtl/>
          <w:lang w:eastAsia="he-IL"/>
        </w:rPr>
        <w:t xml:space="preserve">לחיבור מואץ של אזרחים גם ביהודה ושומרון, לעמידה ביעדי החיבורים כפי שהוצג לנו ועוד כהנה וכהנה.  </w:t>
      </w:r>
    </w:p>
    <w:p w:rsidR="00B008AF" w:rsidRDefault="00B008AF" w:rsidP="00B008AF">
      <w:pPr>
        <w:rPr>
          <w:rtl/>
          <w:lang w:eastAsia="he-IL"/>
        </w:rPr>
      </w:pPr>
    </w:p>
    <w:p w:rsidR="00B008AF" w:rsidRDefault="00B008AF" w:rsidP="00B008AF">
      <w:pPr>
        <w:pStyle w:val="a5"/>
        <w:keepNext/>
        <w:rPr>
          <w:rtl/>
        </w:rPr>
      </w:pPr>
      <w:bookmarkStart w:id="342" w:name="ET_speaker_6166_212"/>
      <w:r>
        <w:rPr>
          <w:rStyle w:val="TagStyle"/>
          <w:rFonts w:hint="cs"/>
          <w:rtl/>
        </w:rPr>
        <w:t xml:space="preserve"> &lt;&lt; דובר &gt;&gt; </w:t>
      </w:r>
      <w:r>
        <w:rPr>
          <w:rFonts w:hint="cs"/>
          <w:rtl/>
        </w:rPr>
        <w:t>אורי מקלב (יהדות התורה):</w:t>
      </w:r>
      <w:r>
        <w:rPr>
          <w:rStyle w:val="TagStyle"/>
          <w:rFonts w:hint="cs"/>
          <w:rtl/>
        </w:rPr>
        <w:t xml:space="preserve"> &lt;&lt; דובר &gt;&gt;</w:t>
      </w:r>
      <w:r>
        <w:rPr>
          <w:rFonts w:hint="cs"/>
          <w:rtl/>
        </w:rPr>
        <w:t xml:space="preserve">   </w:t>
      </w:r>
      <w:bookmarkEnd w:id="342"/>
    </w:p>
    <w:p w:rsidR="00B008AF" w:rsidRDefault="00B008AF" w:rsidP="00B008AF">
      <w:pPr>
        <w:pStyle w:val="KeepWithNext"/>
        <w:rPr>
          <w:rtl/>
          <w:lang w:eastAsia="he-IL"/>
        </w:rPr>
      </w:pPr>
    </w:p>
    <w:p w:rsidR="00B008AF" w:rsidRDefault="00B008AF" w:rsidP="00B008AF">
      <w:pPr>
        <w:rPr>
          <w:rtl/>
          <w:lang w:eastAsia="he-IL"/>
        </w:rPr>
      </w:pPr>
      <w:r>
        <w:rPr>
          <w:rtl/>
          <w:lang w:eastAsia="he-IL"/>
        </w:rPr>
        <w:t xml:space="preserve">אתה יודע מה זה בתעשייה ביהודה ושומרון גז טבעי? זה שליש מן </w:t>
      </w:r>
      <w:bookmarkStart w:id="343" w:name="_ETM_Q1_1136216"/>
      <w:bookmarkEnd w:id="343"/>
      <w:r>
        <w:rPr>
          <w:rtl/>
          <w:lang w:eastAsia="he-IL"/>
        </w:rPr>
        <w:t xml:space="preserve">המחיר. </w:t>
      </w:r>
    </w:p>
    <w:p w:rsidR="00B008AF" w:rsidRDefault="00B008AF" w:rsidP="00B008AF">
      <w:pPr>
        <w:rPr>
          <w:rtl/>
          <w:lang w:eastAsia="he-IL"/>
        </w:rPr>
      </w:pPr>
    </w:p>
    <w:p w:rsidR="00B008AF" w:rsidRDefault="00B008AF" w:rsidP="00B008AF">
      <w:pPr>
        <w:pStyle w:val="af8"/>
        <w:keepNext/>
        <w:rPr>
          <w:rtl/>
        </w:rPr>
      </w:pPr>
      <w:bookmarkStart w:id="344" w:name="ET_yor_5765_213"/>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344"/>
    </w:p>
    <w:p w:rsidR="00B008AF" w:rsidRDefault="00B008AF" w:rsidP="00B008AF">
      <w:pPr>
        <w:pStyle w:val="KeepWithNext"/>
        <w:rPr>
          <w:rtl/>
          <w:lang w:eastAsia="he-IL"/>
        </w:rPr>
      </w:pPr>
    </w:p>
    <w:p w:rsidR="00B008AF" w:rsidRDefault="00B008AF" w:rsidP="00B008AF">
      <w:pPr>
        <w:rPr>
          <w:rtl/>
          <w:lang w:eastAsia="he-IL"/>
        </w:rPr>
      </w:pPr>
      <w:r>
        <w:rPr>
          <w:rtl/>
          <w:lang w:eastAsia="he-IL"/>
        </w:rPr>
        <w:t xml:space="preserve">אם אתה תתמיד איתי נעשה את זה </w:t>
      </w:r>
      <w:bookmarkStart w:id="345" w:name="_ETM_Q1_1138209"/>
      <w:bookmarkEnd w:id="345"/>
      <w:r>
        <w:rPr>
          <w:rtl/>
          <w:lang w:eastAsia="he-IL"/>
        </w:rPr>
        <w:t xml:space="preserve">בסיכום, נכניס את הדבר </w:t>
      </w:r>
      <w:bookmarkStart w:id="346" w:name="_ETM_Q1_1142386"/>
      <w:bookmarkEnd w:id="346"/>
      <w:r>
        <w:rPr>
          <w:rtl/>
          <w:lang w:eastAsia="he-IL"/>
        </w:rPr>
        <w:t xml:space="preserve">הזה. </w:t>
      </w:r>
    </w:p>
    <w:p w:rsidR="00B008AF" w:rsidRDefault="00B008AF" w:rsidP="00B008AF">
      <w:pPr>
        <w:rPr>
          <w:rtl/>
          <w:lang w:eastAsia="he-IL"/>
        </w:rPr>
      </w:pPr>
    </w:p>
    <w:p w:rsidR="00B008AF" w:rsidRDefault="00B008AF" w:rsidP="00B008AF">
      <w:pPr>
        <w:pStyle w:val="a5"/>
        <w:keepNext/>
        <w:rPr>
          <w:rtl/>
        </w:rPr>
      </w:pPr>
      <w:bookmarkStart w:id="347" w:name="ET_speaker_6166_214"/>
      <w:r>
        <w:rPr>
          <w:rStyle w:val="TagStyle"/>
          <w:rFonts w:hint="cs"/>
          <w:rtl/>
        </w:rPr>
        <w:t xml:space="preserve"> &lt;&lt; דובר &gt;&gt; </w:t>
      </w:r>
      <w:r>
        <w:rPr>
          <w:rFonts w:hint="cs"/>
          <w:rtl/>
        </w:rPr>
        <w:t>אורי מקלב (יהדות התורה):</w:t>
      </w:r>
      <w:r>
        <w:rPr>
          <w:rStyle w:val="TagStyle"/>
          <w:rFonts w:hint="cs"/>
          <w:rtl/>
        </w:rPr>
        <w:t xml:space="preserve"> &lt;&lt; דובר &gt;&gt;</w:t>
      </w:r>
      <w:r>
        <w:rPr>
          <w:rFonts w:hint="cs"/>
          <w:rtl/>
        </w:rPr>
        <w:t xml:space="preserve">   </w:t>
      </w:r>
      <w:bookmarkEnd w:id="347"/>
    </w:p>
    <w:p w:rsidR="00B008AF" w:rsidRDefault="00B008AF" w:rsidP="00B008AF">
      <w:pPr>
        <w:pStyle w:val="KeepWithNext"/>
        <w:rPr>
          <w:rtl/>
          <w:lang w:eastAsia="he-IL"/>
        </w:rPr>
      </w:pPr>
    </w:p>
    <w:p w:rsidR="00B008AF" w:rsidRDefault="00B008AF" w:rsidP="00B008AF">
      <w:pPr>
        <w:rPr>
          <w:rtl/>
          <w:lang w:eastAsia="he-IL"/>
        </w:rPr>
      </w:pPr>
      <w:r>
        <w:rPr>
          <w:rtl/>
          <w:lang w:eastAsia="he-IL"/>
        </w:rPr>
        <w:t>אבל בכל רגע קוראים לי מוועדת הכנסת להצביע. אני היחיד פה מיהדות התורה</w:t>
      </w:r>
      <w:bookmarkStart w:id="348" w:name="_ETM_Q1_1149639"/>
      <w:bookmarkEnd w:id="348"/>
      <w:r>
        <w:rPr>
          <w:rtl/>
          <w:lang w:eastAsia="he-IL"/>
        </w:rPr>
        <w:t xml:space="preserve"> ואני צריך כל הזמן לצאת. </w:t>
      </w:r>
    </w:p>
    <w:p w:rsidR="00B008AF" w:rsidRDefault="00B008AF" w:rsidP="00B008AF">
      <w:pPr>
        <w:rPr>
          <w:rtl/>
          <w:lang w:eastAsia="he-IL"/>
        </w:rPr>
      </w:pPr>
    </w:p>
    <w:p w:rsidR="00B008AF" w:rsidRDefault="00B008AF" w:rsidP="00B008AF">
      <w:pPr>
        <w:pStyle w:val="af8"/>
        <w:keepNext/>
        <w:rPr>
          <w:rtl/>
        </w:rPr>
      </w:pPr>
      <w:bookmarkStart w:id="349" w:name="ET_yor_5765_215"/>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349"/>
    </w:p>
    <w:p w:rsidR="00B008AF" w:rsidRDefault="00B008AF" w:rsidP="00B008AF">
      <w:pPr>
        <w:pStyle w:val="KeepWithNext"/>
        <w:rPr>
          <w:rtl/>
          <w:lang w:eastAsia="he-IL"/>
        </w:rPr>
      </w:pPr>
    </w:p>
    <w:p w:rsidR="00B008AF" w:rsidRDefault="00B008AF" w:rsidP="00B008AF">
      <w:pPr>
        <w:rPr>
          <w:rtl/>
          <w:lang w:eastAsia="he-IL"/>
        </w:rPr>
      </w:pPr>
      <w:r>
        <w:rPr>
          <w:rtl/>
          <w:lang w:eastAsia="he-IL"/>
        </w:rPr>
        <w:t>אם אתה לא תתמיד איתי אבל אתה תביא לי את זה בכתב</w:t>
      </w:r>
      <w:bookmarkStart w:id="350" w:name="_ETM_Q1_1145455"/>
      <w:bookmarkEnd w:id="350"/>
      <w:r>
        <w:rPr>
          <w:rtl/>
          <w:lang w:eastAsia="he-IL"/>
        </w:rPr>
        <w:t xml:space="preserve"> אני גם אכניס את זה לסיכום. </w:t>
      </w:r>
    </w:p>
    <w:p w:rsidR="00B008AF" w:rsidRDefault="00B008AF" w:rsidP="00B008AF">
      <w:pPr>
        <w:rPr>
          <w:rtl/>
          <w:lang w:eastAsia="he-IL"/>
        </w:rPr>
      </w:pPr>
    </w:p>
    <w:p w:rsidR="00B008AF" w:rsidRDefault="00B008AF" w:rsidP="00B008AF">
      <w:pPr>
        <w:pStyle w:val="a5"/>
        <w:keepNext/>
        <w:rPr>
          <w:rtl/>
        </w:rPr>
      </w:pPr>
      <w:bookmarkStart w:id="351" w:name="ET_speaker_6166_216"/>
      <w:r>
        <w:rPr>
          <w:rStyle w:val="TagStyle"/>
          <w:rFonts w:hint="cs"/>
          <w:rtl/>
        </w:rPr>
        <w:lastRenderedPageBreak/>
        <w:t xml:space="preserve"> &lt;&lt; דובר &gt;&gt; </w:t>
      </w:r>
      <w:r>
        <w:rPr>
          <w:rFonts w:hint="cs"/>
          <w:rtl/>
        </w:rPr>
        <w:t>אורי מקלב (יהדות התורה):</w:t>
      </w:r>
      <w:r>
        <w:rPr>
          <w:rStyle w:val="TagStyle"/>
          <w:rFonts w:hint="cs"/>
          <w:rtl/>
        </w:rPr>
        <w:t xml:space="preserve"> &lt;&lt; דובר &gt;&gt;</w:t>
      </w:r>
      <w:r>
        <w:rPr>
          <w:rFonts w:hint="cs"/>
          <w:rtl/>
        </w:rPr>
        <w:t xml:space="preserve">   </w:t>
      </w:r>
      <w:bookmarkEnd w:id="351"/>
    </w:p>
    <w:p w:rsidR="00B008AF" w:rsidRDefault="00B008AF" w:rsidP="00B008AF">
      <w:pPr>
        <w:pStyle w:val="KeepWithNext"/>
        <w:rPr>
          <w:rtl/>
          <w:lang w:eastAsia="he-IL"/>
        </w:rPr>
      </w:pPr>
    </w:p>
    <w:p w:rsidR="00B008AF" w:rsidRDefault="00B008AF" w:rsidP="00B008AF">
      <w:pPr>
        <w:rPr>
          <w:rtl/>
          <w:lang w:eastAsia="he-IL"/>
        </w:rPr>
      </w:pPr>
      <w:r>
        <w:rPr>
          <w:rtl/>
          <w:lang w:eastAsia="he-IL"/>
        </w:rPr>
        <w:t xml:space="preserve">יפה, כל הכבוד. תודה. זה </w:t>
      </w:r>
      <w:bookmarkStart w:id="352" w:name="_ETM_Q1_1152151"/>
      <w:bookmarkEnd w:id="352"/>
      <w:r>
        <w:rPr>
          <w:rtl/>
          <w:lang w:eastAsia="he-IL"/>
        </w:rPr>
        <w:t>שיתוף הפעולה בינינו.</w:t>
      </w:r>
    </w:p>
    <w:p w:rsidR="00B008AF" w:rsidRDefault="00B008AF" w:rsidP="00B008AF">
      <w:pPr>
        <w:rPr>
          <w:rtl/>
          <w:lang w:eastAsia="he-IL"/>
        </w:rPr>
      </w:pPr>
      <w:bookmarkStart w:id="353" w:name="_ETM_Q1_1155827"/>
      <w:bookmarkStart w:id="354" w:name="_ETM_Q1_1155912"/>
      <w:bookmarkStart w:id="355" w:name="_ETM_Q1_1158002"/>
      <w:bookmarkEnd w:id="353"/>
      <w:bookmarkEnd w:id="354"/>
      <w:bookmarkEnd w:id="355"/>
    </w:p>
    <w:p w:rsidR="00B008AF" w:rsidRDefault="00B008AF" w:rsidP="00B008AF">
      <w:pPr>
        <w:pStyle w:val="afb"/>
        <w:keepNext/>
        <w:rPr>
          <w:rtl/>
          <w:lang w:eastAsia="he-IL"/>
        </w:rPr>
      </w:pPr>
      <w:bookmarkStart w:id="356" w:name="ET_guest_792357_31"/>
      <w:r>
        <w:rPr>
          <w:rStyle w:val="TagStyle"/>
          <w:rFonts w:hint="cs"/>
          <w:rtl/>
        </w:rPr>
        <w:t xml:space="preserve"> &lt;&lt; אורח &gt;&gt; </w:t>
      </w:r>
      <w:r>
        <w:rPr>
          <w:rFonts w:hint="cs"/>
          <w:rtl/>
          <w:lang w:eastAsia="he-IL"/>
        </w:rPr>
        <w:t>רון אייפר:</w:t>
      </w:r>
      <w:r>
        <w:rPr>
          <w:rStyle w:val="TagStyle"/>
          <w:rFonts w:hint="cs"/>
          <w:rtl/>
        </w:rPr>
        <w:t xml:space="preserve"> &lt;&lt; אורח &gt;&gt;</w:t>
      </w:r>
      <w:r>
        <w:rPr>
          <w:rFonts w:hint="cs"/>
          <w:rtl/>
          <w:lang w:eastAsia="he-IL"/>
        </w:rPr>
        <w:t xml:space="preserve">   </w:t>
      </w:r>
      <w:bookmarkEnd w:id="356"/>
    </w:p>
    <w:p w:rsidR="00B008AF" w:rsidRDefault="00B008AF" w:rsidP="00B008AF">
      <w:pPr>
        <w:pStyle w:val="KeepWithNext"/>
        <w:rPr>
          <w:rtl/>
          <w:lang w:eastAsia="he-IL"/>
        </w:rPr>
      </w:pPr>
    </w:p>
    <w:p w:rsidR="00B008AF" w:rsidRDefault="00B008AF" w:rsidP="00B008AF">
      <w:pPr>
        <w:rPr>
          <w:rtl/>
          <w:lang w:eastAsia="he-IL"/>
        </w:rPr>
      </w:pPr>
      <w:bookmarkStart w:id="357" w:name="_ETM_Q1_1158537"/>
      <w:bookmarkStart w:id="358" w:name="_ETM_Q1_1158592"/>
      <w:bookmarkEnd w:id="357"/>
      <w:bookmarkEnd w:id="358"/>
      <w:r>
        <w:rPr>
          <w:rtl/>
          <w:lang w:eastAsia="he-IL"/>
        </w:rPr>
        <w:t xml:space="preserve">פרט לאינטרסים הצרכניים שחבר הכנסת מקלב מתייחס אליהם, יש גם בעיה של תחרות במשק הגז. </w:t>
      </w:r>
      <w:bookmarkStart w:id="359" w:name="_ETM_Q1_1170780"/>
      <w:bookmarkEnd w:id="359"/>
      <w:r>
        <w:rPr>
          <w:rtl/>
          <w:lang w:eastAsia="he-IL"/>
        </w:rPr>
        <w:t xml:space="preserve">אני לא צריך להסביר לכם, אתם מכירים אותה. אין הרבה </w:t>
      </w:r>
      <w:bookmarkStart w:id="360" w:name="_ETM_Q1_1162428"/>
      <w:bookmarkEnd w:id="360"/>
      <w:r>
        <w:rPr>
          <w:rtl/>
          <w:lang w:eastAsia="he-IL"/>
        </w:rPr>
        <w:t>שחקנים במשק הגז ולכן המידע הזה רלוונטי לנו כדי להבין ולעקוב אחרי התחרות ולראות</w:t>
      </w:r>
      <w:bookmarkStart w:id="361" w:name="_ETM_Q1_1173843"/>
      <w:bookmarkEnd w:id="361"/>
      <w:r>
        <w:rPr>
          <w:rtl/>
          <w:lang w:eastAsia="he-IL"/>
        </w:rPr>
        <w:t xml:space="preserve"> איך לקדם אותה. </w:t>
      </w:r>
    </w:p>
    <w:p w:rsidR="00B008AF" w:rsidRDefault="00B008AF" w:rsidP="00B008AF">
      <w:pPr>
        <w:rPr>
          <w:rtl/>
          <w:lang w:eastAsia="he-IL"/>
        </w:rPr>
      </w:pPr>
      <w:bookmarkStart w:id="362" w:name="_ETM_Q1_1192053"/>
      <w:bookmarkStart w:id="363" w:name="_ETM_Q1_1192108"/>
      <w:bookmarkEnd w:id="362"/>
      <w:bookmarkEnd w:id="363"/>
    </w:p>
    <w:p w:rsidR="00B008AF" w:rsidRDefault="00B008AF" w:rsidP="00B008AF">
      <w:pPr>
        <w:rPr>
          <w:rtl/>
          <w:lang w:eastAsia="he-IL"/>
        </w:rPr>
      </w:pPr>
      <w:bookmarkStart w:id="364" w:name="_ETM_Q1_1192188"/>
      <w:bookmarkStart w:id="365" w:name="_ETM_Q1_1192238"/>
      <w:bookmarkEnd w:id="364"/>
      <w:bookmarkEnd w:id="365"/>
      <w:r>
        <w:rPr>
          <w:rtl/>
          <w:lang w:eastAsia="he-IL"/>
        </w:rPr>
        <w:t xml:space="preserve">יש סוגיה של חירום – </w:t>
      </w:r>
      <w:bookmarkStart w:id="366" w:name="_ETM_Q1_1179804"/>
      <w:bookmarkEnd w:id="366"/>
      <w:r>
        <w:rPr>
          <w:rtl/>
          <w:lang w:eastAsia="he-IL"/>
        </w:rPr>
        <w:t xml:space="preserve">קורה לא פעם שאנחנו נמצאים במצב שאין מספיק גז במשק, בין בשל כשל טכני במאגר או </w:t>
      </w:r>
      <w:bookmarkStart w:id="367" w:name="_ETM_Q1_1186525"/>
      <w:bookmarkEnd w:id="367"/>
      <w:r>
        <w:rPr>
          <w:rtl/>
          <w:lang w:eastAsia="he-IL"/>
        </w:rPr>
        <w:t xml:space="preserve">בגלל שמאגר נסגר מסיבות ביטחוניות. רק עכשיו במבצע שומר החומות </w:t>
      </w:r>
      <w:bookmarkStart w:id="368" w:name="_ETM_Q1_1188575"/>
      <w:bookmarkEnd w:id="368"/>
      <w:r>
        <w:rPr>
          <w:rtl/>
          <w:lang w:eastAsia="he-IL"/>
        </w:rPr>
        <w:t xml:space="preserve">נסגר מאגר תמר. יכול להיות מצב שלא יהיה מספיק גז </w:t>
      </w:r>
      <w:bookmarkStart w:id="369" w:name="_ETM_Q1_1195116"/>
      <w:bookmarkEnd w:id="369"/>
      <w:r>
        <w:rPr>
          <w:rtl/>
          <w:lang w:eastAsia="he-IL"/>
        </w:rPr>
        <w:t xml:space="preserve">במשק ולכן </w:t>
      </w:r>
      <w:bookmarkStart w:id="370" w:name="_ETM_Q1_1196337"/>
      <w:bookmarkEnd w:id="370"/>
      <w:r>
        <w:rPr>
          <w:rtl/>
          <w:lang w:eastAsia="he-IL"/>
        </w:rPr>
        <w:t xml:space="preserve">בשעת חירום אנחנו נאלצים להקצות בצורה אחרת את הגז, לא כבשגרה. </w:t>
      </w:r>
      <w:bookmarkStart w:id="371" w:name="_ETM_Q1_1204176"/>
      <w:bookmarkEnd w:id="371"/>
      <w:r>
        <w:rPr>
          <w:rtl/>
          <w:lang w:eastAsia="he-IL"/>
        </w:rPr>
        <w:t>אנחנו צריכים מידע כדי לדעת מה הצרכנים יכולים לעשות, אם יש להם דלקים חלופיים.</w:t>
      </w:r>
    </w:p>
    <w:p w:rsidR="00B008AF" w:rsidRDefault="00B008AF" w:rsidP="00B008AF">
      <w:pPr>
        <w:rPr>
          <w:rtl/>
          <w:lang w:eastAsia="he-IL"/>
        </w:rPr>
      </w:pPr>
      <w:bookmarkStart w:id="372" w:name="_ETM_Q1_1210746"/>
      <w:bookmarkStart w:id="373" w:name="_ETM_Q1_1210841"/>
      <w:bookmarkEnd w:id="372"/>
      <w:bookmarkEnd w:id="373"/>
    </w:p>
    <w:p w:rsidR="00B008AF" w:rsidRDefault="00B008AF" w:rsidP="00B008AF">
      <w:pPr>
        <w:pStyle w:val="af8"/>
        <w:keepNext/>
        <w:rPr>
          <w:rtl/>
        </w:rPr>
      </w:pPr>
      <w:bookmarkStart w:id="374" w:name="ET_yor_5765_32"/>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374"/>
    </w:p>
    <w:p w:rsidR="00B008AF" w:rsidRDefault="00B008AF" w:rsidP="00B008AF">
      <w:pPr>
        <w:pStyle w:val="KeepWithNext"/>
        <w:rPr>
          <w:rtl/>
          <w:lang w:eastAsia="he-IL"/>
        </w:rPr>
      </w:pPr>
    </w:p>
    <w:p w:rsidR="00B008AF" w:rsidRDefault="00B008AF" w:rsidP="00B008AF">
      <w:pPr>
        <w:rPr>
          <w:rtl/>
          <w:lang w:eastAsia="he-IL"/>
        </w:rPr>
      </w:pPr>
      <w:bookmarkStart w:id="375" w:name="_ETM_Q1_1211821"/>
      <w:bookmarkEnd w:id="375"/>
      <w:r>
        <w:rPr>
          <w:rtl/>
          <w:lang w:eastAsia="he-IL"/>
        </w:rPr>
        <w:t xml:space="preserve">כלומר זה לא רק מידע כספי, יש פה גם נתונים אחרים. </w:t>
      </w:r>
    </w:p>
    <w:p w:rsidR="00B008AF" w:rsidRDefault="00B008AF" w:rsidP="00B008AF">
      <w:pPr>
        <w:rPr>
          <w:rtl/>
          <w:lang w:eastAsia="he-IL"/>
        </w:rPr>
      </w:pPr>
      <w:bookmarkStart w:id="376" w:name="_ETM_Q1_1217345"/>
      <w:bookmarkStart w:id="377" w:name="_ETM_Q1_1217430"/>
      <w:bookmarkStart w:id="378" w:name="_ETM_Q1_1219515"/>
      <w:bookmarkEnd w:id="376"/>
      <w:bookmarkEnd w:id="377"/>
      <w:bookmarkEnd w:id="378"/>
    </w:p>
    <w:p w:rsidR="00B008AF" w:rsidRDefault="00B008AF" w:rsidP="00B008AF">
      <w:pPr>
        <w:pStyle w:val="a5"/>
        <w:keepNext/>
        <w:rPr>
          <w:rtl/>
        </w:rPr>
      </w:pPr>
      <w:bookmarkStart w:id="379" w:name="ET_speaker_6127_33"/>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379"/>
    </w:p>
    <w:p w:rsidR="00B008AF" w:rsidRDefault="00B008AF" w:rsidP="00B008AF">
      <w:pPr>
        <w:pStyle w:val="KeepWithNext"/>
        <w:rPr>
          <w:rtl/>
          <w:lang w:eastAsia="he-IL"/>
        </w:rPr>
      </w:pPr>
    </w:p>
    <w:p w:rsidR="00B008AF" w:rsidRDefault="00B008AF" w:rsidP="00B008AF">
      <w:pPr>
        <w:rPr>
          <w:rtl/>
          <w:lang w:eastAsia="he-IL"/>
        </w:rPr>
      </w:pPr>
      <w:bookmarkStart w:id="380" w:name="_ETM_Q1_1219975"/>
      <w:bookmarkStart w:id="381" w:name="_ETM_Q1_1220030"/>
      <w:bookmarkEnd w:id="380"/>
      <w:bookmarkEnd w:id="381"/>
      <w:r>
        <w:rPr>
          <w:rtl/>
          <w:lang w:eastAsia="he-IL"/>
        </w:rPr>
        <w:t xml:space="preserve">זה </w:t>
      </w:r>
      <w:bookmarkStart w:id="382" w:name="_ETM_Q1_1220755"/>
      <w:bookmarkEnd w:id="382"/>
      <w:r>
        <w:rPr>
          <w:rtl/>
          <w:lang w:eastAsia="he-IL"/>
        </w:rPr>
        <w:t>בעצם מידע תפעולי.</w:t>
      </w:r>
    </w:p>
    <w:p w:rsidR="00B008AF" w:rsidRDefault="00B008AF" w:rsidP="00B008AF">
      <w:pPr>
        <w:rPr>
          <w:rtl/>
          <w:lang w:eastAsia="he-IL"/>
        </w:rPr>
      </w:pPr>
      <w:bookmarkStart w:id="383" w:name="_ETM_Q1_1223139"/>
      <w:bookmarkStart w:id="384" w:name="_ETM_Q1_1223229"/>
      <w:bookmarkEnd w:id="383"/>
      <w:bookmarkEnd w:id="384"/>
    </w:p>
    <w:p w:rsidR="00B008AF" w:rsidRDefault="00B008AF" w:rsidP="00B008AF">
      <w:pPr>
        <w:pStyle w:val="afb"/>
        <w:keepNext/>
        <w:rPr>
          <w:rtl/>
          <w:lang w:eastAsia="he-IL"/>
        </w:rPr>
      </w:pPr>
      <w:bookmarkStart w:id="385" w:name="ET_guest_792357_217"/>
      <w:r>
        <w:rPr>
          <w:rStyle w:val="TagStyle"/>
          <w:rFonts w:hint="cs"/>
          <w:rtl/>
        </w:rPr>
        <w:t xml:space="preserve"> &lt;&lt; אורח &gt;&gt; </w:t>
      </w:r>
      <w:r>
        <w:rPr>
          <w:rFonts w:hint="cs"/>
          <w:rtl/>
          <w:lang w:eastAsia="he-IL"/>
        </w:rPr>
        <w:t>רון אייפר:</w:t>
      </w:r>
      <w:r>
        <w:rPr>
          <w:rStyle w:val="TagStyle"/>
          <w:rFonts w:hint="cs"/>
          <w:rtl/>
        </w:rPr>
        <w:t xml:space="preserve"> &lt;&lt; אורח &gt;&gt;</w:t>
      </w:r>
      <w:r>
        <w:rPr>
          <w:rFonts w:hint="cs"/>
          <w:rtl/>
          <w:lang w:eastAsia="he-IL"/>
        </w:rPr>
        <w:t xml:space="preserve">   </w:t>
      </w:r>
      <w:bookmarkEnd w:id="385"/>
    </w:p>
    <w:p w:rsidR="00B008AF" w:rsidRDefault="00B008AF" w:rsidP="00B008AF">
      <w:pPr>
        <w:pStyle w:val="KeepWithNext"/>
        <w:rPr>
          <w:rtl/>
          <w:lang w:eastAsia="he-IL"/>
        </w:rPr>
      </w:pPr>
    </w:p>
    <w:p w:rsidR="00B008AF" w:rsidRDefault="00B008AF" w:rsidP="00B008AF">
      <w:pPr>
        <w:rPr>
          <w:rtl/>
          <w:lang w:eastAsia="he-IL"/>
        </w:rPr>
      </w:pPr>
      <w:r>
        <w:rPr>
          <w:rtl/>
          <w:lang w:eastAsia="he-IL"/>
        </w:rPr>
        <w:t>מידע תפעולי, מידע בנוגע לדלקים חלופיים.</w:t>
      </w:r>
    </w:p>
    <w:p w:rsidR="00B008AF" w:rsidRDefault="00B008AF" w:rsidP="00B008AF">
      <w:pPr>
        <w:rPr>
          <w:rtl/>
          <w:lang w:eastAsia="he-IL"/>
        </w:rPr>
      </w:pPr>
    </w:p>
    <w:p w:rsidR="00B008AF" w:rsidRDefault="00B008AF" w:rsidP="00B008AF">
      <w:pPr>
        <w:pStyle w:val="af8"/>
        <w:keepNext/>
        <w:rPr>
          <w:rtl/>
        </w:rPr>
      </w:pPr>
      <w:bookmarkStart w:id="386" w:name="ET_yor_5765_34"/>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386"/>
    </w:p>
    <w:p w:rsidR="00B008AF" w:rsidRDefault="00B008AF" w:rsidP="00B008AF">
      <w:pPr>
        <w:pStyle w:val="KeepWithNext"/>
        <w:rPr>
          <w:rtl/>
          <w:lang w:eastAsia="he-IL"/>
        </w:rPr>
      </w:pPr>
    </w:p>
    <w:p w:rsidR="00B008AF" w:rsidRDefault="00B008AF" w:rsidP="00B008AF">
      <w:pPr>
        <w:rPr>
          <w:rtl/>
          <w:lang w:eastAsia="he-IL"/>
        </w:rPr>
      </w:pPr>
      <w:bookmarkStart w:id="387" w:name="_ETM_Q1_1224139"/>
      <w:bookmarkEnd w:id="387"/>
      <w:r>
        <w:rPr>
          <w:rtl/>
          <w:lang w:eastAsia="he-IL"/>
        </w:rPr>
        <w:t xml:space="preserve">תיכף נשמע הערות, אבל אחת ההערות המקדימות </w:t>
      </w:r>
      <w:bookmarkStart w:id="388" w:name="_ETM_Q1_1222085"/>
      <w:bookmarkEnd w:id="388"/>
      <w:r>
        <w:rPr>
          <w:rtl/>
          <w:lang w:eastAsia="he-IL"/>
        </w:rPr>
        <w:t xml:space="preserve">הייתה דווקא על המידע הכספי והמחירים ומידע על פעילות עסקית דרך מה שמשלמים לכם. התמלוגים </w:t>
      </w:r>
      <w:bookmarkStart w:id="389" w:name="_ETM_Q1_1244012"/>
      <w:bookmarkEnd w:id="389"/>
      <w:r>
        <w:rPr>
          <w:rtl/>
          <w:lang w:eastAsia="he-IL"/>
        </w:rPr>
        <w:t xml:space="preserve">נגזרים מן הפעילות </w:t>
      </w:r>
      <w:bookmarkStart w:id="390" w:name="_ETM_Q1_1239909"/>
      <w:bookmarkEnd w:id="390"/>
      <w:r>
        <w:rPr>
          <w:rtl/>
          <w:lang w:eastAsia="he-IL"/>
        </w:rPr>
        <w:t xml:space="preserve">העסקית ואז אם אתה יודע מה התמלוג אתה כבר יודע מה הפעילות העסקית. אבל הטענה הייתה שיש מפקח על המחירים שיש לו </w:t>
      </w:r>
      <w:bookmarkStart w:id="391" w:name="_ETM_Q1_1252051"/>
      <w:bookmarkEnd w:id="391"/>
      <w:r>
        <w:rPr>
          <w:rtl/>
          <w:lang w:eastAsia="he-IL"/>
        </w:rPr>
        <w:t xml:space="preserve">זכות לקבל נתונים כספיים וגם לרשות התחרות יש זכות לקבל </w:t>
      </w:r>
      <w:bookmarkStart w:id="392" w:name="_ETM_Q1_1256404"/>
      <w:bookmarkEnd w:id="392"/>
      <w:r>
        <w:rPr>
          <w:rtl/>
          <w:lang w:eastAsia="he-IL"/>
        </w:rPr>
        <w:t xml:space="preserve">נתונים כספיים. אבל פה הנתונים הנוספים שדיברת עליהם הם לאו </w:t>
      </w:r>
      <w:bookmarkStart w:id="393" w:name="_ETM_Q1_1264395"/>
      <w:bookmarkEnd w:id="393"/>
      <w:r>
        <w:rPr>
          <w:rtl/>
          <w:lang w:eastAsia="he-IL"/>
        </w:rPr>
        <w:t xml:space="preserve">דווקא כספיים. </w:t>
      </w:r>
    </w:p>
    <w:p w:rsidR="00B008AF" w:rsidRDefault="00B008AF" w:rsidP="00B008AF">
      <w:pPr>
        <w:rPr>
          <w:rtl/>
          <w:lang w:eastAsia="he-IL"/>
        </w:rPr>
      </w:pPr>
    </w:p>
    <w:p w:rsidR="00B008AF" w:rsidRDefault="00B008AF" w:rsidP="00B008AF">
      <w:pPr>
        <w:pStyle w:val="afb"/>
        <w:keepNext/>
        <w:rPr>
          <w:rtl/>
          <w:lang w:eastAsia="he-IL"/>
        </w:rPr>
      </w:pPr>
      <w:bookmarkStart w:id="394" w:name="ET_guest_792357_218"/>
      <w:r>
        <w:rPr>
          <w:rStyle w:val="TagStyle"/>
          <w:rFonts w:hint="cs"/>
          <w:rtl/>
        </w:rPr>
        <w:t xml:space="preserve"> &lt;&lt; אורח &gt;&gt; </w:t>
      </w:r>
      <w:r>
        <w:rPr>
          <w:rFonts w:hint="cs"/>
          <w:rtl/>
          <w:lang w:eastAsia="he-IL"/>
        </w:rPr>
        <w:t>רון אייפר:</w:t>
      </w:r>
      <w:r>
        <w:rPr>
          <w:rStyle w:val="TagStyle"/>
          <w:rFonts w:hint="cs"/>
          <w:rtl/>
        </w:rPr>
        <w:t xml:space="preserve"> &lt;&lt; אורח &gt;&gt;</w:t>
      </w:r>
      <w:r>
        <w:rPr>
          <w:rFonts w:hint="cs"/>
          <w:rtl/>
          <w:lang w:eastAsia="he-IL"/>
        </w:rPr>
        <w:t xml:space="preserve">   </w:t>
      </w:r>
      <w:bookmarkEnd w:id="394"/>
    </w:p>
    <w:p w:rsidR="00B008AF" w:rsidRDefault="00B008AF" w:rsidP="00B008AF">
      <w:pPr>
        <w:pStyle w:val="KeepWithNext"/>
        <w:rPr>
          <w:rtl/>
          <w:lang w:eastAsia="he-IL"/>
        </w:rPr>
      </w:pPr>
    </w:p>
    <w:p w:rsidR="00B008AF" w:rsidRDefault="00B008AF" w:rsidP="00B008AF">
      <w:pPr>
        <w:rPr>
          <w:rtl/>
          <w:lang w:eastAsia="he-IL"/>
        </w:rPr>
      </w:pPr>
      <w:r>
        <w:rPr>
          <w:rtl/>
          <w:lang w:eastAsia="he-IL"/>
        </w:rPr>
        <w:t xml:space="preserve">יש גם נתונים כספיים וגם נתונים על </w:t>
      </w:r>
      <w:bookmarkStart w:id="395" w:name="_ETM_Q1_1264948"/>
      <w:bookmarkEnd w:id="395"/>
      <w:r>
        <w:rPr>
          <w:rtl/>
          <w:lang w:eastAsia="he-IL"/>
        </w:rPr>
        <w:t xml:space="preserve">כמויות. </w:t>
      </w:r>
    </w:p>
    <w:p w:rsidR="00B008AF" w:rsidRDefault="00B008AF" w:rsidP="00B008AF">
      <w:pPr>
        <w:rPr>
          <w:rtl/>
          <w:lang w:eastAsia="he-IL"/>
        </w:rPr>
      </w:pPr>
    </w:p>
    <w:p w:rsidR="00B008AF" w:rsidRDefault="00B008AF" w:rsidP="00B008AF">
      <w:pPr>
        <w:pStyle w:val="af8"/>
        <w:keepNext/>
        <w:rPr>
          <w:rtl/>
        </w:rPr>
      </w:pPr>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p>
    <w:p w:rsidR="00B008AF" w:rsidRDefault="00B008AF" w:rsidP="00B008AF">
      <w:pPr>
        <w:pStyle w:val="KeepWithNext"/>
        <w:rPr>
          <w:rtl/>
          <w:lang w:eastAsia="he-IL"/>
        </w:rPr>
      </w:pPr>
    </w:p>
    <w:p w:rsidR="00B008AF" w:rsidRDefault="00B008AF" w:rsidP="00B008AF">
      <w:pPr>
        <w:rPr>
          <w:rtl/>
          <w:lang w:eastAsia="he-IL"/>
        </w:rPr>
      </w:pPr>
      <w:r>
        <w:rPr>
          <w:rtl/>
          <w:lang w:eastAsia="he-IL"/>
        </w:rPr>
        <w:t xml:space="preserve">גם אם טוענים כנגד הנתונים הכספיים, פה הנתונים יש </w:t>
      </w:r>
      <w:bookmarkStart w:id="396" w:name="_ETM_Q1_1269255"/>
      <w:bookmarkEnd w:id="396"/>
      <w:r>
        <w:rPr>
          <w:rtl/>
          <w:lang w:eastAsia="he-IL"/>
        </w:rPr>
        <w:t>להם חשיבות מסוג אחר, כמו למקרה שעת חירום, לתעדוף אספקה וכולי.</w:t>
      </w:r>
    </w:p>
    <w:p w:rsidR="00B008AF" w:rsidRDefault="00B008AF" w:rsidP="00B008AF">
      <w:pPr>
        <w:rPr>
          <w:rtl/>
          <w:lang w:eastAsia="he-IL"/>
        </w:rPr>
      </w:pPr>
      <w:bookmarkStart w:id="397" w:name="_ETM_Q1_1278578"/>
      <w:bookmarkStart w:id="398" w:name="_ETM_Q1_1278663"/>
      <w:bookmarkStart w:id="399" w:name="_ETM_Q1_1280488"/>
      <w:bookmarkEnd w:id="397"/>
      <w:bookmarkEnd w:id="398"/>
      <w:bookmarkEnd w:id="399"/>
    </w:p>
    <w:p w:rsidR="00B008AF" w:rsidRDefault="00B008AF" w:rsidP="00B008AF">
      <w:pPr>
        <w:pStyle w:val="afb"/>
        <w:keepNext/>
        <w:rPr>
          <w:rtl/>
          <w:lang w:eastAsia="he-IL"/>
        </w:rPr>
      </w:pPr>
      <w:bookmarkStart w:id="400" w:name="ET_guest_792357_35"/>
      <w:r>
        <w:rPr>
          <w:rStyle w:val="TagStyle"/>
          <w:rFonts w:hint="cs"/>
          <w:rtl/>
        </w:rPr>
        <w:t xml:space="preserve"> &lt;&lt; אורח &gt;&gt; </w:t>
      </w:r>
      <w:r>
        <w:rPr>
          <w:rFonts w:hint="cs"/>
          <w:rtl/>
          <w:lang w:eastAsia="he-IL"/>
        </w:rPr>
        <w:t>רון אייפר:</w:t>
      </w:r>
      <w:r>
        <w:rPr>
          <w:rStyle w:val="TagStyle"/>
          <w:rFonts w:hint="cs"/>
          <w:rtl/>
        </w:rPr>
        <w:t xml:space="preserve"> &lt;&lt; אורח &gt;&gt;</w:t>
      </w:r>
      <w:r>
        <w:rPr>
          <w:rFonts w:hint="cs"/>
          <w:rtl/>
          <w:lang w:eastAsia="he-IL"/>
        </w:rPr>
        <w:t xml:space="preserve">   </w:t>
      </w:r>
      <w:bookmarkEnd w:id="400"/>
    </w:p>
    <w:p w:rsidR="00B008AF" w:rsidRDefault="00B008AF" w:rsidP="00B008AF">
      <w:pPr>
        <w:pStyle w:val="KeepWithNext"/>
        <w:rPr>
          <w:rtl/>
          <w:lang w:eastAsia="he-IL"/>
        </w:rPr>
      </w:pPr>
    </w:p>
    <w:p w:rsidR="00B008AF" w:rsidRDefault="00B008AF" w:rsidP="00B008AF">
      <w:pPr>
        <w:rPr>
          <w:rtl/>
          <w:lang w:eastAsia="he-IL"/>
        </w:rPr>
      </w:pPr>
      <w:bookmarkStart w:id="401" w:name="_ETM_Q1_1280998"/>
      <w:bookmarkStart w:id="402" w:name="_ETM_Q1_1281053"/>
      <w:bookmarkEnd w:id="401"/>
      <w:bookmarkEnd w:id="402"/>
      <w:r>
        <w:rPr>
          <w:rtl/>
          <w:lang w:eastAsia="he-IL"/>
        </w:rPr>
        <w:t xml:space="preserve">נכון, וגם הרזולוציה של הנתונים </w:t>
      </w:r>
      <w:bookmarkStart w:id="403" w:name="_ETM_Q1_1276495"/>
      <w:bookmarkEnd w:id="403"/>
      <w:r>
        <w:rPr>
          <w:rtl/>
          <w:lang w:eastAsia="he-IL"/>
        </w:rPr>
        <w:t xml:space="preserve">היא אחרת. כבר אתייחס לזה. כדי שנוכל </w:t>
      </w:r>
      <w:bookmarkStart w:id="404" w:name="_ETM_Q1_1282283"/>
      <w:bookmarkEnd w:id="404"/>
      <w:r>
        <w:rPr>
          <w:rtl/>
          <w:lang w:eastAsia="he-IL"/>
        </w:rPr>
        <w:t xml:space="preserve">לעשות את כל הדברים </w:t>
      </w:r>
      <w:bookmarkStart w:id="405" w:name="_ETM_Q1_1278808"/>
      <w:bookmarkEnd w:id="405"/>
      <w:r>
        <w:rPr>
          <w:rtl/>
          <w:lang w:eastAsia="he-IL"/>
        </w:rPr>
        <w:t xml:space="preserve">האלה ולשמור על האינטרסים הצרכניים ועל התחרות אנחנו צריכים רזולוציה אחרת, שהיא לא רזולוציה </w:t>
      </w:r>
      <w:bookmarkStart w:id="406" w:name="_ETM_Q1_1283294"/>
      <w:bookmarkEnd w:id="406"/>
      <w:r>
        <w:rPr>
          <w:rtl/>
          <w:lang w:eastAsia="he-IL"/>
        </w:rPr>
        <w:t xml:space="preserve">של המקרו של כמה תמלוגים משלמים.  </w:t>
      </w:r>
    </w:p>
    <w:p w:rsidR="00B008AF" w:rsidRDefault="00B008AF" w:rsidP="00B008AF">
      <w:pPr>
        <w:rPr>
          <w:rtl/>
          <w:lang w:eastAsia="he-IL"/>
        </w:rPr>
      </w:pPr>
      <w:bookmarkStart w:id="407" w:name="_ETM_Q1_1287672"/>
      <w:bookmarkStart w:id="408" w:name="_ETM_Q1_1287752"/>
      <w:bookmarkEnd w:id="407"/>
      <w:bookmarkEnd w:id="408"/>
    </w:p>
    <w:p w:rsidR="00B008AF" w:rsidRDefault="00B008AF" w:rsidP="00B008AF">
      <w:pPr>
        <w:rPr>
          <w:rtl/>
          <w:lang w:eastAsia="he-IL"/>
        </w:rPr>
      </w:pPr>
      <w:bookmarkStart w:id="409" w:name="_ETM_Q1_1287817"/>
      <w:bookmarkStart w:id="410" w:name="_ETM_Q1_1287892"/>
      <w:bookmarkEnd w:id="409"/>
      <w:bookmarkEnd w:id="410"/>
      <w:r>
        <w:rPr>
          <w:rtl/>
          <w:lang w:eastAsia="he-IL"/>
        </w:rPr>
        <w:t xml:space="preserve">עוד מטרה היא כדי שאנחנו </w:t>
      </w:r>
      <w:bookmarkStart w:id="411" w:name="_ETM_Q1_1292711"/>
      <w:bookmarkEnd w:id="411"/>
      <w:r>
        <w:rPr>
          <w:rtl/>
          <w:lang w:eastAsia="he-IL"/>
        </w:rPr>
        <w:t xml:space="preserve">נוכל להמשיך לפתח את משק הגז הטבעי. אנחנו צריכים את הנתונים. היינו בוועדה בנובמבר, דיברנו על תעריפים, לא על מחיר הגז. אנחנו </w:t>
      </w:r>
      <w:bookmarkStart w:id="412" w:name="_ETM_Q1_1300449"/>
      <w:bookmarkEnd w:id="412"/>
      <w:r>
        <w:rPr>
          <w:rtl/>
          <w:lang w:eastAsia="he-IL"/>
        </w:rPr>
        <w:t xml:space="preserve">רוצים להסתכל </w:t>
      </w:r>
      <w:bookmarkStart w:id="413" w:name="_ETM_Q1_1301945"/>
      <w:bookmarkEnd w:id="413"/>
      <w:r>
        <w:rPr>
          <w:rtl/>
          <w:lang w:eastAsia="he-IL"/>
        </w:rPr>
        <w:t xml:space="preserve">על זה בראייה צרכנית הוליסטית, לראות כמה הצרכן משלם בסופו של יום. כדי לתכנן את המשק הזה לטווח ארוך ולעשות תחזיות שעל בסיסן תתגבש המדיניות הממשלתית </w:t>
      </w:r>
      <w:bookmarkStart w:id="414" w:name="_ETM_Q1_1310291"/>
      <w:bookmarkEnd w:id="414"/>
      <w:r>
        <w:rPr>
          <w:rtl/>
          <w:lang w:eastAsia="he-IL"/>
        </w:rPr>
        <w:t>בתחום אנחנו צריכים את הנתונים הללו.</w:t>
      </w:r>
    </w:p>
    <w:p w:rsidR="00B008AF" w:rsidRDefault="00B008AF" w:rsidP="00B008AF">
      <w:pPr>
        <w:rPr>
          <w:rtl/>
          <w:lang w:eastAsia="he-IL"/>
        </w:rPr>
      </w:pPr>
      <w:bookmarkStart w:id="415" w:name="_ETM_Q1_1313144"/>
      <w:bookmarkStart w:id="416" w:name="_ETM_Q1_1313234"/>
      <w:bookmarkEnd w:id="415"/>
      <w:bookmarkEnd w:id="416"/>
    </w:p>
    <w:p w:rsidR="00B008AF" w:rsidRDefault="00B008AF" w:rsidP="00B008AF">
      <w:pPr>
        <w:rPr>
          <w:rtl/>
          <w:lang w:eastAsia="he-IL"/>
        </w:rPr>
      </w:pPr>
      <w:bookmarkStart w:id="417" w:name="_ETM_Q1_1313289"/>
      <w:bookmarkStart w:id="418" w:name="_ETM_Q1_1313354"/>
      <w:bookmarkEnd w:id="417"/>
      <w:bookmarkEnd w:id="418"/>
      <w:r>
        <w:rPr>
          <w:rtl/>
          <w:lang w:eastAsia="he-IL"/>
        </w:rPr>
        <w:t xml:space="preserve">אנחנו דורשים </w:t>
      </w:r>
      <w:bookmarkStart w:id="419" w:name="_ETM_Q1_1315194"/>
      <w:bookmarkEnd w:id="419"/>
      <w:r>
        <w:rPr>
          <w:rtl/>
          <w:lang w:eastAsia="he-IL"/>
        </w:rPr>
        <w:t xml:space="preserve">ארבעה סוגים של מידעים מארבע קבוצות של גופים: 1) המוכרים – זה מי </w:t>
      </w:r>
      <w:bookmarkStart w:id="420" w:name="_ETM_Q1_1323877"/>
      <w:bookmarkEnd w:id="420"/>
      <w:r>
        <w:rPr>
          <w:rtl/>
          <w:lang w:eastAsia="he-IL"/>
        </w:rPr>
        <w:t xml:space="preserve">שמפיק את הגז הטבעי או מייבא את הגז הטבעי, היום זה בעיקר המאגרים שיש לנו; </w:t>
      </w:r>
      <w:bookmarkStart w:id="421" w:name="_ETM_Q1_1339351"/>
      <w:bookmarkEnd w:id="421"/>
      <w:r>
        <w:rPr>
          <w:rtl/>
          <w:lang w:eastAsia="he-IL"/>
        </w:rPr>
        <w:t xml:space="preserve">2) המשווקים – זה מי </w:t>
      </w:r>
      <w:bookmarkStart w:id="422" w:name="_ETM_Q1_1330877"/>
      <w:bookmarkEnd w:id="422"/>
      <w:r>
        <w:rPr>
          <w:rtl/>
          <w:lang w:eastAsia="he-IL"/>
        </w:rPr>
        <w:t>שמוכר את הגז הטבעי, ויכול להיות שמוכר הוא גם משווק,</w:t>
      </w:r>
      <w:bookmarkStart w:id="423" w:name="_ETM_Q1_1337407"/>
      <w:bookmarkEnd w:id="423"/>
      <w:r>
        <w:rPr>
          <w:rtl/>
          <w:lang w:eastAsia="he-IL"/>
        </w:rPr>
        <w:t xml:space="preserve"> למשל אם מאגר מסוים, למשל מאגר לווייתן, מוכר </w:t>
      </w:r>
      <w:r>
        <w:rPr>
          <w:rtl/>
          <w:lang w:eastAsia="he-IL"/>
        </w:rPr>
        <w:lastRenderedPageBreak/>
        <w:t xml:space="preserve">ישירות לתחנת </w:t>
      </w:r>
      <w:bookmarkStart w:id="424" w:name="_ETM_Q1_1340702"/>
      <w:bookmarkEnd w:id="424"/>
      <w:r>
        <w:rPr>
          <w:rtl/>
          <w:lang w:eastAsia="he-IL"/>
        </w:rPr>
        <w:t xml:space="preserve">כוח אז הוא גם מוכר וגם משווק לפי הגדרות החוק; 3) </w:t>
      </w:r>
      <w:bookmarkStart w:id="425" w:name="_ETM_Q1_1347380"/>
      <w:bookmarkEnd w:id="425"/>
      <w:r>
        <w:rPr>
          <w:rtl/>
          <w:lang w:eastAsia="he-IL"/>
        </w:rPr>
        <w:t>נתנו כאן התייחסות מיוחדת למגזר הביתי, שדורש בעינינו התייחסות אחרת</w:t>
      </w:r>
      <w:bookmarkStart w:id="426" w:name="_ETM_Q1_1353965"/>
      <w:bookmarkEnd w:id="426"/>
      <w:r>
        <w:rPr>
          <w:rtl/>
          <w:lang w:eastAsia="he-IL"/>
        </w:rPr>
        <w:t xml:space="preserve"> משני כיוונים, הן מכיוון של הקלה, אני לא רוצה לקבל </w:t>
      </w:r>
      <w:bookmarkStart w:id="427" w:name="_ETM_Q1_1358847"/>
      <w:bookmarkEnd w:id="427"/>
      <w:r>
        <w:rPr>
          <w:rtl/>
          <w:lang w:eastAsia="he-IL"/>
        </w:rPr>
        <w:t>מידע על כל צרכן ביתי, כמה משפחת כהן או משפחת</w:t>
      </w:r>
      <w:bookmarkStart w:id="428" w:name="_ETM_Q1_1362694"/>
      <w:bookmarkEnd w:id="428"/>
      <w:r>
        <w:rPr>
          <w:rtl/>
          <w:lang w:eastAsia="he-IL"/>
        </w:rPr>
        <w:t xml:space="preserve"> לוי שילמה, זה נטל רגולטורי לא סביר, ואני גם לא</w:t>
      </w:r>
      <w:bookmarkStart w:id="429" w:name="_ETM_Q1_1363956"/>
      <w:bookmarkEnd w:id="429"/>
      <w:r>
        <w:rPr>
          <w:rtl/>
          <w:lang w:eastAsia="he-IL"/>
        </w:rPr>
        <w:t xml:space="preserve"> רוצה לקבל את ההסכמים עם משפחת כהן ועם משפחת לוי,</w:t>
      </w:r>
      <w:bookmarkStart w:id="430" w:name="_ETM_Q1_1369257"/>
      <w:bookmarkEnd w:id="430"/>
      <w:r>
        <w:rPr>
          <w:rtl/>
          <w:lang w:eastAsia="he-IL"/>
        </w:rPr>
        <w:t xml:space="preserve"> ומצד שני אני רוצה לוודא דווקא לגבי הצרכנים הביתיים שאין </w:t>
      </w:r>
      <w:bookmarkStart w:id="431" w:name="_ETM_Q1_1375553"/>
      <w:bookmarkEnd w:id="431"/>
      <w:r>
        <w:rPr>
          <w:rtl/>
          <w:lang w:eastAsia="he-IL"/>
        </w:rPr>
        <w:t xml:space="preserve">להם אפשרות להגן על עצמם בצורה טובה – ואנחנו מכירים משקים אחרים, כמו משק הגפ"מ, שהתחרות בו לא מספיק טובה – שיהיה </w:t>
      </w:r>
      <w:bookmarkStart w:id="432" w:name="_ETM_Q1_1380953"/>
      <w:bookmarkEnd w:id="432"/>
      <w:r>
        <w:rPr>
          <w:rtl/>
          <w:lang w:eastAsia="he-IL"/>
        </w:rPr>
        <w:t>לנו את המידע כדי להיות עם עין פקוחה על הנושא</w:t>
      </w:r>
      <w:bookmarkStart w:id="433" w:name="_ETM_Q1_1385084"/>
      <w:bookmarkEnd w:id="433"/>
      <w:r>
        <w:rPr>
          <w:rtl/>
          <w:lang w:eastAsia="he-IL"/>
        </w:rPr>
        <w:t xml:space="preserve"> הזה; 4) והסוגיה האחרונה היא היערכות לחירום. </w:t>
      </w:r>
    </w:p>
    <w:p w:rsidR="00B008AF" w:rsidRDefault="00B008AF" w:rsidP="00B008AF">
      <w:pPr>
        <w:rPr>
          <w:rtl/>
          <w:lang w:eastAsia="he-IL"/>
        </w:rPr>
      </w:pPr>
      <w:bookmarkStart w:id="434" w:name="_ETM_Q1_1396010"/>
      <w:bookmarkStart w:id="435" w:name="_ETM_Q1_1396075"/>
      <w:bookmarkStart w:id="436" w:name="_ETM_Q1_1397190"/>
      <w:bookmarkEnd w:id="434"/>
      <w:bookmarkEnd w:id="435"/>
      <w:bookmarkEnd w:id="436"/>
    </w:p>
    <w:p w:rsidR="00B008AF" w:rsidRDefault="00B008AF" w:rsidP="00B008AF">
      <w:pPr>
        <w:pStyle w:val="a5"/>
        <w:keepNext/>
        <w:rPr>
          <w:rtl/>
        </w:rPr>
      </w:pPr>
      <w:bookmarkStart w:id="437" w:name="ET_speaker_6166_36"/>
      <w:r>
        <w:rPr>
          <w:rStyle w:val="TagStyle"/>
          <w:rFonts w:hint="cs"/>
          <w:rtl/>
        </w:rPr>
        <w:t xml:space="preserve"> &lt;&lt; דובר &gt;&gt; </w:t>
      </w:r>
      <w:r>
        <w:rPr>
          <w:rFonts w:hint="cs"/>
          <w:rtl/>
        </w:rPr>
        <w:t>אורי מקלב (יהדות התורה):</w:t>
      </w:r>
      <w:r>
        <w:rPr>
          <w:rStyle w:val="TagStyle"/>
          <w:rFonts w:hint="cs"/>
          <w:rtl/>
        </w:rPr>
        <w:t xml:space="preserve"> &lt;&lt; דובר &gt;&gt;</w:t>
      </w:r>
      <w:r>
        <w:rPr>
          <w:rFonts w:hint="cs"/>
          <w:rtl/>
        </w:rPr>
        <w:t xml:space="preserve">   </w:t>
      </w:r>
      <w:bookmarkEnd w:id="437"/>
    </w:p>
    <w:p w:rsidR="00B008AF" w:rsidRDefault="00B008AF" w:rsidP="00B008AF">
      <w:pPr>
        <w:pStyle w:val="KeepWithNext"/>
        <w:rPr>
          <w:rtl/>
          <w:lang w:eastAsia="he-IL"/>
        </w:rPr>
      </w:pPr>
    </w:p>
    <w:p w:rsidR="00B008AF" w:rsidRDefault="00B008AF" w:rsidP="00B008AF">
      <w:pPr>
        <w:rPr>
          <w:rtl/>
          <w:lang w:eastAsia="he-IL"/>
        </w:rPr>
      </w:pPr>
      <w:bookmarkStart w:id="438" w:name="_ETM_Q1_1397685"/>
      <w:bookmarkStart w:id="439" w:name="_ETM_Q1_1397735"/>
      <w:bookmarkEnd w:id="438"/>
      <w:bookmarkEnd w:id="439"/>
      <w:r>
        <w:rPr>
          <w:rtl/>
          <w:lang w:eastAsia="he-IL"/>
        </w:rPr>
        <w:t>אתה לא מבקש את חוזה ההתקשרות, אז מה אתה כן רוצה לדעת?</w:t>
      </w:r>
    </w:p>
    <w:p w:rsidR="00B008AF" w:rsidRDefault="00B008AF" w:rsidP="00B008AF">
      <w:pPr>
        <w:rPr>
          <w:rtl/>
          <w:lang w:eastAsia="he-IL"/>
        </w:rPr>
      </w:pPr>
      <w:bookmarkStart w:id="440" w:name="_ETM_Q1_1404454"/>
      <w:bookmarkStart w:id="441" w:name="_ETM_Q1_1404529"/>
      <w:bookmarkStart w:id="442" w:name="_ETM_Q1_1406679"/>
      <w:bookmarkEnd w:id="440"/>
      <w:bookmarkEnd w:id="441"/>
      <w:bookmarkEnd w:id="442"/>
    </w:p>
    <w:p w:rsidR="00B008AF" w:rsidRDefault="00B008AF" w:rsidP="00B008AF">
      <w:pPr>
        <w:pStyle w:val="afb"/>
        <w:keepNext/>
        <w:rPr>
          <w:rtl/>
          <w:lang w:eastAsia="he-IL"/>
        </w:rPr>
      </w:pPr>
      <w:bookmarkStart w:id="443" w:name="ET_guest_792357_37"/>
      <w:r>
        <w:rPr>
          <w:rStyle w:val="TagStyle"/>
          <w:rFonts w:hint="cs"/>
          <w:rtl/>
        </w:rPr>
        <w:t xml:space="preserve"> &lt;&lt; אורח &gt;&gt; </w:t>
      </w:r>
      <w:r>
        <w:rPr>
          <w:rFonts w:hint="cs"/>
          <w:rtl/>
          <w:lang w:eastAsia="he-IL"/>
        </w:rPr>
        <w:t>רון אייפר:</w:t>
      </w:r>
      <w:r>
        <w:rPr>
          <w:rStyle w:val="TagStyle"/>
          <w:rFonts w:hint="cs"/>
          <w:rtl/>
        </w:rPr>
        <w:t xml:space="preserve"> &lt;&lt; אורח &gt;&gt;</w:t>
      </w:r>
      <w:r>
        <w:rPr>
          <w:rFonts w:hint="cs"/>
          <w:rtl/>
          <w:lang w:eastAsia="he-IL"/>
        </w:rPr>
        <w:t xml:space="preserve">   </w:t>
      </w:r>
      <w:bookmarkEnd w:id="443"/>
    </w:p>
    <w:p w:rsidR="00B008AF" w:rsidRDefault="00B008AF" w:rsidP="00B008AF">
      <w:pPr>
        <w:pStyle w:val="KeepWithNext"/>
        <w:rPr>
          <w:rtl/>
          <w:lang w:eastAsia="he-IL"/>
        </w:rPr>
      </w:pPr>
    </w:p>
    <w:p w:rsidR="00B008AF" w:rsidRDefault="00B008AF" w:rsidP="00B008AF">
      <w:pPr>
        <w:rPr>
          <w:rtl/>
          <w:lang w:eastAsia="he-IL"/>
        </w:rPr>
      </w:pPr>
      <w:bookmarkStart w:id="444" w:name="_ETM_Q1_1407204"/>
      <w:bookmarkStart w:id="445" w:name="_ETM_Q1_1407259"/>
      <w:bookmarkEnd w:id="444"/>
      <w:bookmarkEnd w:id="445"/>
      <w:r>
        <w:rPr>
          <w:rtl/>
          <w:lang w:eastAsia="he-IL"/>
        </w:rPr>
        <w:t xml:space="preserve">אם תוכל </w:t>
      </w:r>
      <w:bookmarkStart w:id="446" w:name="_ETM_Q1_1395712"/>
      <w:bookmarkEnd w:id="446"/>
      <w:r>
        <w:rPr>
          <w:rtl/>
          <w:lang w:eastAsia="he-IL"/>
        </w:rPr>
        <w:t xml:space="preserve">להמתין, יש שקף בדיוק </w:t>
      </w:r>
      <w:bookmarkStart w:id="447" w:name="_ETM_Q1_1409118"/>
      <w:bookmarkEnd w:id="447"/>
      <w:r>
        <w:rPr>
          <w:rtl/>
          <w:lang w:eastAsia="he-IL"/>
        </w:rPr>
        <w:t>על זה, שמראה בדיוק מה אני מבקש בנוגע</w:t>
      </w:r>
      <w:bookmarkStart w:id="448" w:name="_ETM_Q1_1400231"/>
      <w:bookmarkEnd w:id="448"/>
      <w:r>
        <w:rPr>
          <w:rtl/>
          <w:lang w:eastAsia="he-IL"/>
        </w:rPr>
        <w:t xml:space="preserve"> לצרכנים הביתיים. </w:t>
      </w:r>
    </w:p>
    <w:p w:rsidR="00B008AF" w:rsidRDefault="00B008AF" w:rsidP="00B008AF">
      <w:pPr>
        <w:rPr>
          <w:rtl/>
          <w:lang w:eastAsia="he-IL"/>
        </w:rPr>
      </w:pPr>
      <w:bookmarkStart w:id="449" w:name="_ETM_Q1_1412048"/>
      <w:bookmarkStart w:id="450" w:name="_ETM_Q1_1412123"/>
      <w:bookmarkEnd w:id="449"/>
      <w:bookmarkEnd w:id="450"/>
    </w:p>
    <w:p w:rsidR="00B008AF" w:rsidRDefault="00B008AF" w:rsidP="00B008AF">
      <w:pPr>
        <w:rPr>
          <w:rtl/>
          <w:lang w:eastAsia="he-IL"/>
        </w:rPr>
      </w:pPr>
      <w:bookmarkStart w:id="451" w:name="_ETM_Q1_1412183"/>
      <w:bookmarkStart w:id="452" w:name="_ETM_Q1_1412248"/>
      <w:bookmarkEnd w:id="451"/>
      <w:bookmarkEnd w:id="452"/>
      <w:r>
        <w:rPr>
          <w:rtl/>
          <w:lang w:eastAsia="he-IL"/>
        </w:rPr>
        <w:t xml:space="preserve">אני לא יודע אם הוועדה רוצה לעבור על זה אבל יש פה פירוט, בכל סוג של גוף שאנחנו רוצים לבקש ממנו נתונים מה המידע המבוקש. </w:t>
      </w:r>
      <w:bookmarkStart w:id="453" w:name="_ETM_Q1_1420027"/>
      <w:bookmarkEnd w:id="453"/>
      <w:r>
        <w:rPr>
          <w:rtl/>
          <w:lang w:eastAsia="he-IL"/>
        </w:rPr>
        <w:t xml:space="preserve">אנחנו יכולים להסביר למה אנחנו צריכים כל מידע ומידע. </w:t>
      </w:r>
    </w:p>
    <w:p w:rsidR="00B008AF" w:rsidRDefault="00B008AF" w:rsidP="00B008AF">
      <w:pPr>
        <w:rPr>
          <w:rtl/>
          <w:lang w:eastAsia="he-IL"/>
        </w:rPr>
      </w:pPr>
      <w:bookmarkStart w:id="454" w:name="_ETM_Q1_1449389"/>
      <w:bookmarkStart w:id="455" w:name="_ETM_Q1_1449454"/>
      <w:bookmarkEnd w:id="454"/>
      <w:bookmarkEnd w:id="455"/>
    </w:p>
    <w:p w:rsidR="00B008AF" w:rsidRDefault="00B008AF" w:rsidP="00B008AF">
      <w:pPr>
        <w:rPr>
          <w:rtl/>
          <w:lang w:eastAsia="he-IL"/>
        </w:rPr>
      </w:pPr>
      <w:bookmarkStart w:id="456" w:name="_ETM_Q1_1449534"/>
      <w:bookmarkStart w:id="457" w:name="_ETM_Q1_1449579"/>
      <w:bookmarkEnd w:id="456"/>
      <w:bookmarkEnd w:id="457"/>
      <w:r>
        <w:rPr>
          <w:rtl/>
          <w:lang w:eastAsia="he-IL"/>
        </w:rPr>
        <w:t xml:space="preserve">לגבי הצרכנים הביתיים אנחנו </w:t>
      </w:r>
      <w:bookmarkStart w:id="458" w:name="_ETM_Q1_1436415"/>
      <w:bookmarkEnd w:id="458"/>
      <w:r>
        <w:rPr>
          <w:rtl/>
          <w:lang w:eastAsia="he-IL"/>
        </w:rPr>
        <w:t xml:space="preserve">מבקשים הרבה פחות מידע אבל אנחנו כן רוצים לדעת: 1) מה המחירים הממוצעים וכמויות הגז שנמכרו בכל חודש לכל רשות </w:t>
      </w:r>
      <w:bookmarkStart w:id="459" w:name="_ETM_Q1_1441294"/>
      <w:bookmarkEnd w:id="459"/>
      <w:r>
        <w:rPr>
          <w:rtl/>
          <w:lang w:eastAsia="he-IL"/>
        </w:rPr>
        <w:t xml:space="preserve">מקומית – את זה חשוב לדעת. זה בהיבט של רשות מקומית. </w:t>
      </w:r>
      <w:bookmarkStart w:id="460" w:name="_ETM_Q1_1445826"/>
      <w:bookmarkEnd w:id="460"/>
      <w:r>
        <w:rPr>
          <w:rtl/>
          <w:lang w:eastAsia="he-IL"/>
        </w:rPr>
        <w:t>אנחנו מכירים את זה ממשק הגפ"מ, שיכול מאוד להיות שיש</w:t>
      </w:r>
      <w:bookmarkStart w:id="461" w:name="_ETM_Q1_1446902"/>
      <w:bookmarkEnd w:id="461"/>
      <w:r>
        <w:rPr>
          <w:rtl/>
          <w:lang w:eastAsia="he-IL"/>
        </w:rPr>
        <w:t xml:space="preserve"> רשות מקומית שבה אין מספיק תחרות ואין מספיק שחקנים ולכן </w:t>
      </w:r>
      <w:bookmarkStart w:id="462" w:name="_ETM_Q1_1452674"/>
      <w:bookmarkEnd w:id="462"/>
      <w:r>
        <w:rPr>
          <w:rtl/>
          <w:lang w:eastAsia="he-IL"/>
        </w:rPr>
        <w:t>המחירים בה נראים אחרת, ולכן גם בגפ"מ – כאשר רוב צרכני</w:t>
      </w:r>
      <w:bookmarkStart w:id="463" w:name="_ETM_Q1_1457263"/>
      <w:bookmarkEnd w:id="463"/>
      <w:r>
        <w:rPr>
          <w:rtl/>
          <w:lang w:eastAsia="he-IL"/>
        </w:rPr>
        <w:t xml:space="preserve"> האנרגיה בבית היום בישראל צורכים גפ"מ – אלה הנתונים שמתקבלים; 2) לדעת </w:t>
      </w:r>
      <w:bookmarkStart w:id="464" w:name="_ETM_Q1_1466872"/>
      <w:bookmarkEnd w:id="464"/>
      <w:r>
        <w:rPr>
          <w:rtl/>
          <w:lang w:eastAsia="he-IL"/>
        </w:rPr>
        <w:t xml:space="preserve">כמויות במקרו. לא לקבל שמות של צרכנים כפי שאנחנו מבקשים </w:t>
      </w:r>
      <w:bookmarkStart w:id="465" w:name="_ETM_Q1_1469277"/>
      <w:bookmarkEnd w:id="465"/>
      <w:r>
        <w:rPr>
          <w:rtl/>
          <w:lang w:eastAsia="he-IL"/>
        </w:rPr>
        <w:t xml:space="preserve">מאחרים אלא לדעת מה הכמויות, האם נוספו צרכנים, רק בכמויות מקרו; 3) והתפלגות של המחירים כדי </w:t>
      </w:r>
      <w:bookmarkStart w:id="466" w:name="_ETM_Q1_1477411"/>
      <w:bookmarkEnd w:id="466"/>
      <w:r>
        <w:rPr>
          <w:rtl/>
          <w:lang w:eastAsia="he-IL"/>
        </w:rPr>
        <w:t xml:space="preserve">שנוכל לעקוב אחרי סוגיית התחרות. </w:t>
      </w:r>
    </w:p>
    <w:p w:rsidR="00B008AF" w:rsidRDefault="00B008AF" w:rsidP="00B008AF">
      <w:pPr>
        <w:rPr>
          <w:rtl/>
          <w:lang w:eastAsia="he-IL"/>
        </w:rPr>
      </w:pPr>
      <w:bookmarkStart w:id="467" w:name="_ETM_Q1_1479700"/>
      <w:bookmarkStart w:id="468" w:name="_ETM_Q1_1479795"/>
      <w:bookmarkEnd w:id="467"/>
      <w:bookmarkEnd w:id="468"/>
    </w:p>
    <w:p w:rsidR="00B008AF" w:rsidRDefault="00B008AF" w:rsidP="00B008AF">
      <w:pPr>
        <w:rPr>
          <w:rtl/>
          <w:lang w:eastAsia="he-IL"/>
        </w:rPr>
      </w:pPr>
      <w:bookmarkStart w:id="469" w:name="_ETM_Q1_1479860"/>
      <w:bookmarkStart w:id="470" w:name="_ETM_Q1_1479925"/>
      <w:bookmarkEnd w:id="469"/>
      <w:bookmarkEnd w:id="470"/>
      <w:r>
        <w:rPr>
          <w:rtl/>
          <w:lang w:eastAsia="he-IL"/>
        </w:rPr>
        <w:t xml:space="preserve">בסוגיית החירום – זה לא דבר שאנחנו </w:t>
      </w:r>
      <w:bookmarkStart w:id="471" w:name="_ETM_Q1_1485765"/>
      <w:bookmarkEnd w:id="471"/>
      <w:r>
        <w:rPr>
          <w:rtl/>
          <w:lang w:eastAsia="he-IL"/>
        </w:rPr>
        <w:t xml:space="preserve">מבקשים באופן קבוע. את שאר הנתונים אנחנו מבקשים באופן קבוע, בין אם בפורמט רבעוני ובין אם </w:t>
      </w:r>
      <w:bookmarkStart w:id="472" w:name="_ETM_Q1_1492051"/>
      <w:bookmarkEnd w:id="472"/>
      <w:r>
        <w:rPr>
          <w:rtl/>
          <w:lang w:eastAsia="he-IL"/>
        </w:rPr>
        <w:t xml:space="preserve">בפורמט שנתי. </w:t>
      </w:r>
      <w:bookmarkStart w:id="473" w:name="_ETM_Q1_1494604"/>
      <w:bookmarkEnd w:id="473"/>
      <w:r>
        <w:rPr>
          <w:rtl/>
          <w:lang w:eastAsia="he-IL"/>
        </w:rPr>
        <w:t>בחירום זה רק לפי דרישה. כלומר רק אם נגיע למצב שאנחנו צריכים את הנתונים האלה</w:t>
      </w:r>
      <w:bookmarkStart w:id="474" w:name="_ETM_Q1_1497706"/>
      <w:bookmarkEnd w:id="474"/>
      <w:r>
        <w:rPr>
          <w:rtl/>
          <w:lang w:eastAsia="he-IL"/>
        </w:rPr>
        <w:t xml:space="preserve"> כי עלול להתפתח מצב של חירום אז נבקש את הנתונים. הנתונים, כפי שהיושב-ראש ציין, הם בעיקר </w:t>
      </w:r>
      <w:bookmarkStart w:id="475" w:name="_ETM_Q1_1507732"/>
      <w:bookmarkEnd w:id="475"/>
      <w:r>
        <w:rPr>
          <w:rtl/>
          <w:lang w:eastAsia="he-IL"/>
        </w:rPr>
        <w:t xml:space="preserve">נתונים תפעוליים כדי שיעזרו לנו להתכונן לחירום ולנהל את המשק בשעת </w:t>
      </w:r>
      <w:bookmarkStart w:id="476" w:name="_ETM_Q1_1512047"/>
      <w:bookmarkEnd w:id="476"/>
      <w:r>
        <w:rPr>
          <w:rtl/>
          <w:lang w:eastAsia="he-IL"/>
        </w:rPr>
        <w:t>חירום.</w:t>
      </w:r>
    </w:p>
    <w:p w:rsidR="00B008AF" w:rsidRDefault="00B008AF" w:rsidP="00B008AF">
      <w:pPr>
        <w:rPr>
          <w:rtl/>
          <w:lang w:eastAsia="he-IL"/>
        </w:rPr>
      </w:pPr>
      <w:bookmarkStart w:id="477" w:name="_ETM_Q1_1512437"/>
      <w:bookmarkStart w:id="478" w:name="_ETM_Q1_1512527"/>
      <w:bookmarkEnd w:id="477"/>
      <w:bookmarkEnd w:id="478"/>
    </w:p>
    <w:p w:rsidR="00B008AF" w:rsidRDefault="00B008AF" w:rsidP="00B008AF">
      <w:pPr>
        <w:rPr>
          <w:rtl/>
          <w:lang w:eastAsia="he-IL"/>
        </w:rPr>
      </w:pPr>
      <w:bookmarkStart w:id="479" w:name="_ETM_Q1_1512607"/>
      <w:bookmarkStart w:id="480" w:name="_ETM_Q1_1512677"/>
      <w:bookmarkEnd w:id="479"/>
      <w:bookmarkEnd w:id="480"/>
      <w:r>
        <w:rPr>
          <w:rtl/>
          <w:lang w:eastAsia="he-IL"/>
        </w:rPr>
        <w:t xml:space="preserve">השקף האחרון שאני רוצה להציג פה עוסק בעקרונות של התקנות. אתייחס </w:t>
      </w:r>
      <w:bookmarkStart w:id="481" w:name="_ETM_Q1_1523795"/>
      <w:bookmarkEnd w:id="481"/>
      <w:r>
        <w:rPr>
          <w:rtl/>
          <w:lang w:eastAsia="he-IL"/>
        </w:rPr>
        <w:t xml:space="preserve">גם לכמה מן הטענות שעלו במכתב שקיבלנו. </w:t>
      </w:r>
    </w:p>
    <w:p w:rsidR="00B008AF" w:rsidRDefault="00B008AF" w:rsidP="00B008AF">
      <w:pPr>
        <w:rPr>
          <w:rtl/>
          <w:lang w:eastAsia="he-IL"/>
        </w:rPr>
      </w:pPr>
      <w:bookmarkStart w:id="482" w:name="_ETM_Q1_1528295"/>
      <w:bookmarkStart w:id="483" w:name="_ETM_Q1_1528380"/>
      <w:bookmarkEnd w:id="482"/>
      <w:bookmarkEnd w:id="483"/>
    </w:p>
    <w:p w:rsidR="00B008AF" w:rsidRDefault="00B008AF" w:rsidP="00B008AF">
      <w:pPr>
        <w:rPr>
          <w:rtl/>
          <w:lang w:eastAsia="he-IL"/>
        </w:rPr>
      </w:pPr>
      <w:bookmarkStart w:id="484" w:name="_ETM_Q1_1528435"/>
      <w:bookmarkStart w:id="485" w:name="_ETM_Q1_1528530"/>
      <w:bookmarkEnd w:id="484"/>
      <w:bookmarkEnd w:id="485"/>
      <w:r>
        <w:rPr>
          <w:rtl/>
          <w:lang w:eastAsia="he-IL"/>
        </w:rPr>
        <w:t xml:space="preserve">סוגיה ראשונה היא מה התכיפות של הדיווח </w:t>
      </w:r>
      <w:bookmarkStart w:id="486" w:name="_ETM_Q1_1535469"/>
      <w:bookmarkEnd w:id="486"/>
      <w:r>
        <w:rPr>
          <w:rtl/>
          <w:lang w:eastAsia="he-IL"/>
        </w:rPr>
        <w:t xml:space="preserve">– לדעתנו הוא צריך להיות דיווח </w:t>
      </w:r>
      <w:bookmarkStart w:id="487" w:name="_ETM_Q1_1534616"/>
      <w:bookmarkEnd w:id="487"/>
      <w:r>
        <w:rPr>
          <w:rtl/>
          <w:lang w:eastAsia="he-IL"/>
        </w:rPr>
        <w:t xml:space="preserve">רבעוני. עלו טענות שזה נטל </w:t>
      </w:r>
      <w:bookmarkStart w:id="488" w:name="_ETM_Q1_1544643"/>
      <w:bookmarkEnd w:id="488"/>
      <w:r>
        <w:rPr>
          <w:rtl/>
          <w:lang w:eastAsia="he-IL"/>
        </w:rPr>
        <w:t xml:space="preserve">רגולטורי גדול.  אנחנו כמובן רוצים לדעת כמה שיותר, היינו שמחים אילו זה </w:t>
      </w:r>
      <w:bookmarkStart w:id="489" w:name="_ETM_Q1_1541350"/>
      <w:bookmarkEnd w:id="489"/>
      <w:r>
        <w:rPr>
          <w:rtl/>
          <w:lang w:eastAsia="he-IL"/>
        </w:rPr>
        <w:t>היה דיווח חודשי, מן הסתם. אנחנו מבינים שזו מעמסה גדולה</w:t>
      </w:r>
      <w:bookmarkStart w:id="490" w:name="_ETM_Q1_1546871"/>
      <w:bookmarkEnd w:id="490"/>
      <w:r>
        <w:rPr>
          <w:rtl/>
          <w:lang w:eastAsia="he-IL"/>
        </w:rPr>
        <w:t xml:space="preserve"> מאוד. אבל אנחנו חושבים שדיווח רבעוני הוא חשוב ולא דיווח חצי שנתי, ואסביר למה. </w:t>
      </w:r>
      <w:bookmarkStart w:id="491" w:name="_ETM_Q1_1552344"/>
      <w:bookmarkEnd w:id="491"/>
    </w:p>
    <w:p w:rsidR="00B008AF" w:rsidRDefault="00B008AF" w:rsidP="00B008AF">
      <w:pPr>
        <w:rPr>
          <w:rtl/>
          <w:lang w:eastAsia="he-IL"/>
        </w:rPr>
      </w:pPr>
      <w:bookmarkStart w:id="492" w:name="_ETM_Q1_1552457"/>
      <w:bookmarkEnd w:id="492"/>
    </w:p>
    <w:p w:rsidR="00B008AF" w:rsidRDefault="00B008AF" w:rsidP="00B008AF">
      <w:pPr>
        <w:rPr>
          <w:rtl/>
          <w:lang w:eastAsia="he-IL"/>
        </w:rPr>
      </w:pPr>
      <w:bookmarkStart w:id="493" w:name="_ETM_Q1_1552472"/>
      <w:bookmarkStart w:id="494" w:name="_ETM_Q1_1552549"/>
      <w:bookmarkEnd w:id="493"/>
      <w:bookmarkEnd w:id="494"/>
      <w:r>
        <w:rPr>
          <w:rtl/>
          <w:lang w:eastAsia="he-IL"/>
        </w:rPr>
        <w:t xml:space="preserve">משק הגז הטבעי הוא משק דינמי מאוד. במהלך חצי </w:t>
      </w:r>
      <w:bookmarkStart w:id="495" w:name="_ETM_Q1_1558277"/>
      <w:bookmarkEnd w:id="495"/>
      <w:r>
        <w:rPr>
          <w:rtl/>
          <w:lang w:eastAsia="he-IL"/>
        </w:rPr>
        <w:t xml:space="preserve">שנה יכולים לקרות הרבה מאוד דברים במשק הגז הטבעי – חוזים חדשים יכולים להיחתם, יש הסכמים שהמחיר שלהם נקבע חודש בחודשו, הם נקראים </w:t>
      </w:r>
      <w:bookmarkStart w:id="496" w:name="_ETM_Q1_1566512"/>
      <w:bookmarkEnd w:id="496"/>
      <w:r>
        <w:rPr>
          <w:rtl/>
          <w:lang w:eastAsia="he-IL"/>
        </w:rPr>
        <w:t xml:space="preserve">הסכמי </w:t>
      </w:r>
      <w:bookmarkStart w:id="497" w:name="_ETM_Q1_1569930"/>
      <w:bookmarkEnd w:id="497"/>
      <w:r>
        <w:rPr>
          <w:rtl/>
          <w:lang w:eastAsia="he-IL"/>
        </w:rPr>
        <w:t xml:space="preserve">ספוט, יכולים להשתנות הסכמים, להשתנות מחירים. סוגיה נוספת, משק הגז הטבעי הוא משק עונתי, </w:t>
      </w:r>
      <w:bookmarkStart w:id="498" w:name="_ETM_Q1_1582939"/>
      <w:bookmarkEnd w:id="498"/>
      <w:r>
        <w:rPr>
          <w:rtl/>
          <w:lang w:eastAsia="he-IL"/>
        </w:rPr>
        <w:t>הצריכה בו משתנה מעונה לעונה, בעיקר בגלל שרוב צרכני הגז הט</w:t>
      </w:r>
      <w:bookmarkStart w:id="499" w:name="_ETM_Q1_1584667"/>
      <w:bookmarkEnd w:id="499"/>
      <w:r>
        <w:rPr>
          <w:rtl/>
          <w:lang w:eastAsia="he-IL"/>
        </w:rPr>
        <w:t xml:space="preserve">בעי הם צרכני חשמל והקיץ לא נראה כמו הסתיו </w:t>
      </w:r>
      <w:bookmarkStart w:id="500" w:name="_ETM_Q1_1592358"/>
      <w:bookmarkEnd w:id="500"/>
      <w:r>
        <w:rPr>
          <w:rtl/>
          <w:lang w:eastAsia="he-IL"/>
        </w:rPr>
        <w:t>או כמו האביב או כמו החורף במשק</w:t>
      </w:r>
      <w:bookmarkStart w:id="501" w:name="_ETM_Q1_1592425"/>
      <w:bookmarkEnd w:id="501"/>
      <w:r>
        <w:rPr>
          <w:rtl/>
          <w:lang w:eastAsia="he-IL"/>
        </w:rPr>
        <w:t xml:space="preserve"> הגז. לכן ראייה רבעונית היא חשובה לנו. </w:t>
      </w:r>
    </w:p>
    <w:p w:rsidR="00B008AF" w:rsidRDefault="00B008AF" w:rsidP="00B008AF">
      <w:pPr>
        <w:rPr>
          <w:rtl/>
          <w:lang w:eastAsia="he-IL"/>
        </w:rPr>
      </w:pPr>
    </w:p>
    <w:p w:rsidR="00B008AF" w:rsidRDefault="00B008AF" w:rsidP="00B008AF">
      <w:pPr>
        <w:rPr>
          <w:rtl/>
          <w:lang w:eastAsia="he-IL"/>
        </w:rPr>
      </w:pPr>
      <w:r>
        <w:rPr>
          <w:rtl/>
          <w:lang w:eastAsia="he-IL"/>
        </w:rPr>
        <w:t xml:space="preserve">אנחנו חושבים שזאת </w:t>
      </w:r>
      <w:bookmarkStart w:id="502" w:name="_ETM_Q1_1601572"/>
      <w:bookmarkEnd w:id="502"/>
      <w:r>
        <w:rPr>
          <w:rtl/>
          <w:lang w:eastAsia="he-IL"/>
        </w:rPr>
        <w:t xml:space="preserve">לא מעמסה יוצאת מגדר הרגיל. היא מאוד מאוד חשובה. ההבדל בין דיווח חצי שנתי לרבעוני – אמנם יש הבדל אבל מבחינת העבודה </w:t>
      </w:r>
      <w:bookmarkStart w:id="503" w:name="_ETM_Q1_1614555"/>
      <w:bookmarkEnd w:id="503"/>
      <w:r>
        <w:rPr>
          <w:rtl/>
          <w:lang w:eastAsia="he-IL"/>
        </w:rPr>
        <w:t xml:space="preserve">שיצטרכו לעשות המדווחים, היא סבירה לדעתנו. מה גם שאנחנו עברנו על הנתונים האלה </w:t>
      </w:r>
      <w:bookmarkStart w:id="504" w:name="_ETM_Q1_1625819"/>
      <w:bookmarkEnd w:id="504"/>
      <w:r>
        <w:rPr>
          <w:rtl/>
          <w:lang w:eastAsia="he-IL"/>
        </w:rPr>
        <w:t xml:space="preserve">ולקח לנו הרבה זמן כי עברנו על כל נתון ונתון ועל כל </w:t>
      </w:r>
      <w:bookmarkStart w:id="505" w:name="_ETM_Q1_1622661"/>
      <w:bookmarkEnd w:id="505"/>
      <w:r>
        <w:rPr>
          <w:rtl/>
          <w:lang w:eastAsia="he-IL"/>
        </w:rPr>
        <w:t xml:space="preserve">סעיף וסעיף ונוכל להסביר למה הוא חשוב. וידאנו שאנחנו לא מבקשים פה שום </w:t>
      </w:r>
      <w:bookmarkStart w:id="506" w:name="_ETM_Q1_1633048"/>
      <w:bookmarkEnd w:id="506"/>
      <w:r>
        <w:rPr>
          <w:rtl/>
          <w:lang w:eastAsia="he-IL"/>
        </w:rPr>
        <w:t xml:space="preserve">מידע מיותר שסתם יישב במחשבים שלנו ולא נעשה אתו כלום. לגבי כל </w:t>
      </w:r>
      <w:bookmarkStart w:id="507" w:name="_ETM_Q1_1633678"/>
      <w:bookmarkEnd w:id="507"/>
      <w:r>
        <w:rPr>
          <w:rtl/>
          <w:lang w:eastAsia="he-IL"/>
        </w:rPr>
        <w:t xml:space="preserve">מידע אנחנו יכולים להסביר למה אנחנו צריכים אותו ואיזה שימוש נעשה אתו. </w:t>
      </w:r>
      <w:bookmarkStart w:id="508" w:name="_ETM_Q1_1637793"/>
      <w:bookmarkEnd w:id="508"/>
      <w:r>
        <w:rPr>
          <w:rtl/>
          <w:lang w:eastAsia="he-IL"/>
        </w:rPr>
        <w:t xml:space="preserve">אנחנו יכולים להגיד את </w:t>
      </w:r>
      <w:bookmarkStart w:id="509" w:name="_ETM_Q1_1641652"/>
      <w:bookmarkEnd w:id="509"/>
      <w:r>
        <w:rPr>
          <w:rtl/>
          <w:lang w:eastAsia="he-IL"/>
        </w:rPr>
        <w:t>זה כי כבר היום אנחנו מקבלים נתונים. נאמר פה על ידי היושב-ראש, אנחנו</w:t>
      </w:r>
      <w:bookmarkStart w:id="510" w:name="_ETM_Q1_1644664"/>
      <w:bookmarkEnd w:id="510"/>
      <w:r>
        <w:rPr>
          <w:rtl/>
          <w:lang w:eastAsia="he-IL"/>
        </w:rPr>
        <w:t xml:space="preserve"> מקבלים נתונים מחוק הפיקוח על </w:t>
      </w:r>
      <w:bookmarkStart w:id="511" w:name="_ETM_Q1_1650861"/>
      <w:bookmarkEnd w:id="511"/>
      <w:r>
        <w:rPr>
          <w:rtl/>
          <w:lang w:eastAsia="he-IL"/>
        </w:rPr>
        <w:t xml:space="preserve">המחירים, על הגז הטבעי מוחל פרק ז' לחוק ואנחנו מקבלים מתוקף זה נתונים פעם בחצי שנה, ובתקופת המעבר של מתווה הגז במשך כחמש שנים </w:t>
      </w:r>
      <w:bookmarkStart w:id="512" w:name="_ETM_Q1_1660189"/>
      <w:bookmarkEnd w:id="512"/>
      <w:r>
        <w:rPr>
          <w:rtl/>
          <w:lang w:eastAsia="he-IL"/>
        </w:rPr>
        <w:t xml:space="preserve">קיבלנו נתונים באופן חודשי מתוקף המתווה. </w:t>
      </w:r>
      <w:bookmarkStart w:id="513" w:name="_ETM_Q1_1667424"/>
      <w:bookmarkEnd w:id="513"/>
      <w:r>
        <w:rPr>
          <w:rtl/>
          <w:lang w:eastAsia="he-IL"/>
        </w:rPr>
        <w:t>לכן אנחנו יודעים איך להתעסק עם נתונים, אנחנו יודעים מה אנחנו</w:t>
      </w:r>
      <w:bookmarkStart w:id="514" w:name="_ETM_Q1_1667917"/>
      <w:bookmarkEnd w:id="514"/>
      <w:r>
        <w:rPr>
          <w:rtl/>
          <w:lang w:eastAsia="he-IL"/>
        </w:rPr>
        <w:t xml:space="preserve"> צריכים ומה אנחנו לא צריכים, ומה שאנחנו לא צריכים הורדנו. </w:t>
      </w:r>
    </w:p>
    <w:p w:rsidR="00B008AF" w:rsidRDefault="00B008AF" w:rsidP="00B008AF">
      <w:pPr>
        <w:rPr>
          <w:rtl/>
          <w:lang w:eastAsia="he-IL"/>
        </w:rPr>
      </w:pPr>
      <w:bookmarkStart w:id="515" w:name="_ETM_Q1_1674768"/>
      <w:bookmarkStart w:id="516" w:name="_ETM_Q1_1674868"/>
      <w:bookmarkEnd w:id="515"/>
      <w:bookmarkEnd w:id="516"/>
    </w:p>
    <w:p w:rsidR="00B008AF" w:rsidRDefault="00B008AF" w:rsidP="00B008AF">
      <w:pPr>
        <w:rPr>
          <w:rtl/>
          <w:lang w:eastAsia="he-IL"/>
        </w:rPr>
      </w:pPr>
      <w:bookmarkStart w:id="517" w:name="_ETM_Q1_1674923"/>
      <w:bookmarkStart w:id="518" w:name="_ETM_Q1_1674988"/>
      <w:bookmarkEnd w:id="517"/>
      <w:bookmarkEnd w:id="518"/>
      <w:r>
        <w:rPr>
          <w:rtl/>
          <w:lang w:eastAsia="he-IL"/>
        </w:rPr>
        <w:lastRenderedPageBreak/>
        <w:t xml:space="preserve">יכולה </w:t>
      </w:r>
      <w:bookmarkStart w:id="519" w:name="_ETM_Q1_1676048"/>
      <w:bookmarkEnd w:id="519"/>
      <w:r>
        <w:rPr>
          <w:rtl/>
          <w:lang w:eastAsia="he-IL"/>
        </w:rPr>
        <w:t xml:space="preserve">לעלות טענה שאנחנו מבקשים פעמיים את הנתונים, גם מקבלים אותם </w:t>
      </w:r>
      <w:bookmarkStart w:id="520" w:name="_ETM_Q1_1680753"/>
      <w:bookmarkEnd w:id="520"/>
      <w:r>
        <w:rPr>
          <w:rtl/>
          <w:lang w:eastAsia="he-IL"/>
        </w:rPr>
        <w:t xml:space="preserve">בפיקוח וגם יקבלו אותם לפי התקנות. יש פה תקנה </w:t>
      </w:r>
      <w:bookmarkStart w:id="521" w:name="_ETM_Q1_1685762"/>
      <w:bookmarkEnd w:id="521"/>
      <w:r>
        <w:rPr>
          <w:rtl/>
          <w:lang w:eastAsia="he-IL"/>
        </w:rPr>
        <w:t xml:space="preserve">ברורה מאוד שאומרת שלא יהיו כפילויות, כלומר </w:t>
      </w:r>
      <w:bookmarkStart w:id="522" w:name="_ETM_Q1_1689198"/>
      <w:bookmarkEnd w:id="522"/>
      <w:r>
        <w:rPr>
          <w:rtl/>
          <w:lang w:eastAsia="he-IL"/>
        </w:rPr>
        <w:t xml:space="preserve">אם אנחנו מקבלים את הנתונים מתוקף </w:t>
      </w:r>
      <w:bookmarkStart w:id="523" w:name="_ETM_Q1_1694576"/>
      <w:bookmarkEnd w:id="523"/>
      <w:r>
        <w:rPr>
          <w:rtl/>
          <w:lang w:eastAsia="he-IL"/>
        </w:rPr>
        <w:t xml:space="preserve">הפיקוח אז לא נבקש אותם מתוקף התקנות. </w:t>
      </w:r>
    </w:p>
    <w:p w:rsidR="00B008AF" w:rsidRDefault="00B008AF" w:rsidP="00B008AF">
      <w:pPr>
        <w:rPr>
          <w:rtl/>
          <w:lang w:eastAsia="he-IL"/>
        </w:rPr>
      </w:pPr>
      <w:bookmarkStart w:id="524" w:name="_ETM_Q1_1700456"/>
      <w:bookmarkStart w:id="525" w:name="_ETM_Q1_1700566"/>
      <w:bookmarkEnd w:id="524"/>
      <w:bookmarkEnd w:id="525"/>
    </w:p>
    <w:p w:rsidR="00B008AF" w:rsidRDefault="00B008AF" w:rsidP="00B008AF">
      <w:pPr>
        <w:rPr>
          <w:rtl/>
          <w:lang w:eastAsia="he-IL"/>
        </w:rPr>
      </w:pPr>
      <w:bookmarkStart w:id="526" w:name="_ETM_Q1_1700591"/>
      <w:bookmarkStart w:id="527" w:name="_ETM_Q1_1700656"/>
      <w:bookmarkEnd w:id="526"/>
      <w:bookmarkEnd w:id="527"/>
      <w:r>
        <w:rPr>
          <w:rtl/>
          <w:lang w:eastAsia="he-IL"/>
        </w:rPr>
        <w:t xml:space="preserve">אנחנו חושבים שנכון להתקין את התקנות הללו כפי שהכנסת ביקשה </w:t>
      </w:r>
      <w:bookmarkStart w:id="528" w:name="_ETM_Q1_1698582"/>
      <w:bookmarkEnd w:id="528"/>
      <w:r>
        <w:rPr>
          <w:rtl/>
          <w:lang w:eastAsia="he-IL"/>
        </w:rPr>
        <w:t xml:space="preserve">בסעיף 68 לחוק וללכת בדרך </w:t>
      </w:r>
      <w:bookmarkStart w:id="529" w:name="_ETM_Q1_1704105"/>
      <w:bookmarkEnd w:id="529"/>
      <w:r>
        <w:rPr>
          <w:rtl/>
          <w:lang w:eastAsia="he-IL"/>
        </w:rPr>
        <w:t xml:space="preserve">המלך ולא להסתמך רק על הפיקוח על המחירים. אנחנו לא </w:t>
      </w:r>
      <w:bookmarkStart w:id="530" w:name="_ETM_Q1_1711039"/>
      <w:bookmarkEnd w:id="530"/>
      <w:r>
        <w:rPr>
          <w:rtl/>
          <w:lang w:eastAsia="he-IL"/>
        </w:rPr>
        <w:t xml:space="preserve">יודעים מה יקרה עם הפיקוח על המחירים ונכון שיהיו התקנות האלה בכל מקרה, מה גם שאנחנו מבקשים </w:t>
      </w:r>
      <w:bookmarkStart w:id="531" w:name="_ETM_Q1_1716574"/>
      <w:bookmarkEnd w:id="531"/>
      <w:r>
        <w:rPr>
          <w:rtl/>
          <w:lang w:eastAsia="he-IL"/>
        </w:rPr>
        <w:t xml:space="preserve">בתקנות מידע קצת אחר שלא קיים בפיקוח על המחירים, בעיקר בסוגיית הצרכנים </w:t>
      </w:r>
      <w:bookmarkStart w:id="532" w:name="_ETM_Q1_1724008"/>
      <w:bookmarkEnd w:id="532"/>
      <w:r>
        <w:rPr>
          <w:rtl/>
          <w:lang w:eastAsia="he-IL"/>
        </w:rPr>
        <w:t xml:space="preserve">הביתיים ובסוגיית החירום. </w:t>
      </w:r>
    </w:p>
    <w:p w:rsidR="00B008AF" w:rsidRDefault="00B008AF" w:rsidP="00B008AF">
      <w:pPr>
        <w:rPr>
          <w:rtl/>
          <w:lang w:eastAsia="he-IL"/>
        </w:rPr>
      </w:pPr>
      <w:bookmarkStart w:id="533" w:name="_ETM_Q1_1727778"/>
      <w:bookmarkStart w:id="534" w:name="_ETM_Q1_1727863"/>
      <w:bookmarkEnd w:id="533"/>
      <w:bookmarkEnd w:id="534"/>
    </w:p>
    <w:p w:rsidR="00B008AF" w:rsidRDefault="00B008AF" w:rsidP="00B008AF">
      <w:pPr>
        <w:rPr>
          <w:rtl/>
          <w:lang w:eastAsia="he-IL"/>
        </w:rPr>
      </w:pPr>
      <w:bookmarkStart w:id="535" w:name="_ETM_Q1_1727913"/>
      <w:bookmarkStart w:id="536" w:name="_ETM_Q1_1727988"/>
      <w:bookmarkEnd w:id="535"/>
      <w:bookmarkEnd w:id="536"/>
      <w:r>
        <w:rPr>
          <w:rtl/>
          <w:lang w:eastAsia="he-IL"/>
        </w:rPr>
        <w:t xml:space="preserve">הנושא האחרון הוא שמירה על הסודיות – אנחנו מבינים שזה מידע </w:t>
      </w:r>
      <w:bookmarkStart w:id="537" w:name="_ETM_Q1_1727487"/>
      <w:bookmarkEnd w:id="537"/>
      <w:r>
        <w:rPr>
          <w:rtl/>
          <w:lang w:eastAsia="he-IL"/>
        </w:rPr>
        <w:t xml:space="preserve">רגיש עם סודות מסחריים ואנחנו </w:t>
      </w:r>
      <w:bookmarkStart w:id="538" w:name="_ETM_Q1_1733327"/>
      <w:bookmarkEnd w:id="538"/>
      <w:r>
        <w:rPr>
          <w:rtl/>
          <w:lang w:eastAsia="he-IL"/>
        </w:rPr>
        <w:t>מתייחסים אליו ככזה. כבר זמן רב אנחנו מקבלים מידע</w:t>
      </w:r>
      <w:bookmarkStart w:id="539" w:name="_ETM_Q1_1735059"/>
      <w:bookmarkEnd w:id="539"/>
      <w:r>
        <w:rPr>
          <w:rtl/>
          <w:lang w:eastAsia="he-IL"/>
        </w:rPr>
        <w:t xml:space="preserve"> ואנחנו לא מעבירים אותו לאף </w:t>
      </w:r>
      <w:bookmarkStart w:id="540" w:name="_ETM_Q1_1742466"/>
      <w:bookmarkEnd w:id="540"/>
      <w:r>
        <w:rPr>
          <w:rtl/>
          <w:lang w:eastAsia="he-IL"/>
        </w:rPr>
        <w:t>גורם שאיננו מוסמך.</w:t>
      </w:r>
    </w:p>
    <w:p w:rsidR="00B008AF" w:rsidRDefault="00B008AF" w:rsidP="00B008AF">
      <w:pPr>
        <w:rPr>
          <w:rtl/>
          <w:lang w:eastAsia="he-IL"/>
        </w:rPr>
      </w:pPr>
      <w:bookmarkStart w:id="541" w:name="_ETM_Q1_370440"/>
      <w:bookmarkStart w:id="542" w:name="_ETM_Q1_370540"/>
      <w:bookmarkStart w:id="543" w:name="_ETM_Q1_1754575"/>
      <w:bookmarkEnd w:id="541"/>
      <w:bookmarkEnd w:id="542"/>
      <w:bookmarkEnd w:id="543"/>
    </w:p>
    <w:p w:rsidR="00B008AF" w:rsidRDefault="00B008AF" w:rsidP="00B008AF">
      <w:pPr>
        <w:pStyle w:val="a5"/>
        <w:keepNext/>
        <w:rPr>
          <w:rtl/>
        </w:rPr>
      </w:pPr>
      <w:bookmarkStart w:id="544" w:name="ET_speaker_6127_38"/>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544"/>
    </w:p>
    <w:p w:rsidR="00B008AF" w:rsidRDefault="00B008AF" w:rsidP="00B008AF">
      <w:pPr>
        <w:pStyle w:val="KeepWithNext"/>
        <w:rPr>
          <w:rtl/>
          <w:lang w:eastAsia="he-IL"/>
        </w:rPr>
      </w:pPr>
    </w:p>
    <w:p w:rsidR="00B008AF" w:rsidRDefault="00B008AF" w:rsidP="00B008AF">
      <w:pPr>
        <w:rPr>
          <w:rtl/>
          <w:lang w:eastAsia="he-IL"/>
        </w:rPr>
      </w:pPr>
      <w:bookmarkStart w:id="545" w:name="_ETM_Q1_1755039"/>
      <w:bookmarkStart w:id="546" w:name="_ETM_Q1_1755089"/>
      <w:bookmarkEnd w:id="545"/>
      <w:bookmarkEnd w:id="546"/>
      <w:r>
        <w:rPr>
          <w:rtl/>
          <w:lang w:eastAsia="he-IL"/>
        </w:rPr>
        <w:t>מי הגורמים המוסמכים?</w:t>
      </w:r>
    </w:p>
    <w:p w:rsidR="00B008AF" w:rsidRDefault="00B008AF" w:rsidP="00B008AF">
      <w:pPr>
        <w:rPr>
          <w:rtl/>
          <w:lang w:eastAsia="he-IL"/>
        </w:rPr>
      </w:pPr>
      <w:bookmarkStart w:id="547" w:name="_ETM_Q1_1760279"/>
      <w:bookmarkStart w:id="548" w:name="_ETM_Q1_1760359"/>
      <w:bookmarkStart w:id="549" w:name="_ETM_Q1_1765018"/>
      <w:bookmarkEnd w:id="547"/>
      <w:bookmarkEnd w:id="548"/>
      <w:bookmarkEnd w:id="549"/>
    </w:p>
    <w:p w:rsidR="00B008AF" w:rsidRDefault="00B008AF" w:rsidP="00B008AF">
      <w:pPr>
        <w:pStyle w:val="afb"/>
        <w:keepNext/>
        <w:rPr>
          <w:rtl/>
          <w:lang w:eastAsia="he-IL"/>
        </w:rPr>
      </w:pPr>
      <w:bookmarkStart w:id="550" w:name="ET_guest_792357_220"/>
      <w:r>
        <w:rPr>
          <w:rStyle w:val="TagStyle"/>
          <w:rFonts w:hint="cs"/>
          <w:rtl/>
        </w:rPr>
        <w:t xml:space="preserve"> &lt;&lt; אורח &gt;&gt; </w:t>
      </w:r>
      <w:r>
        <w:rPr>
          <w:rFonts w:hint="cs"/>
          <w:rtl/>
          <w:lang w:eastAsia="he-IL"/>
        </w:rPr>
        <w:t>רון אייפר:</w:t>
      </w:r>
      <w:r>
        <w:rPr>
          <w:rStyle w:val="TagStyle"/>
          <w:rFonts w:hint="cs"/>
          <w:rtl/>
        </w:rPr>
        <w:t xml:space="preserve"> &lt;&lt; אורח &gt;&gt;</w:t>
      </w:r>
      <w:r>
        <w:rPr>
          <w:rFonts w:hint="cs"/>
          <w:rtl/>
          <w:lang w:eastAsia="he-IL"/>
        </w:rPr>
        <w:t xml:space="preserve">   </w:t>
      </w:r>
      <w:bookmarkEnd w:id="550"/>
    </w:p>
    <w:p w:rsidR="00B008AF" w:rsidRDefault="00B008AF" w:rsidP="00B008AF">
      <w:pPr>
        <w:pStyle w:val="KeepWithNext"/>
        <w:rPr>
          <w:rtl/>
          <w:lang w:eastAsia="he-IL"/>
        </w:rPr>
      </w:pPr>
    </w:p>
    <w:p w:rsidR="00B008AF" w:rsidRDefault="00B008AF" w:rsidP="00B008AF">
      <w:pPr>
        <w:rPr>
          <w:rtl/>
          <w:lang w:eastAsia="he-IL"/>
        </w:rPr>
      </w:pPr>
      <w:r>
        <w:rPr>
          <w:rtl/>
          <w:lang w:eastAsia="he-IL"/>
        </w:rPr>
        <w:t>אפשר לראות את הנוסח המדויק איך זה מוגדר.</w:t>
      </w:r>
    </w:p>
    <w:p w:rsidR="00B008AF" w:rsidRDefault="00B008AF" w:rsidP="00B008AF">
      <w:pPr>
        <w:rPr>
          <w:rtl/>
          <w:lang w:eastAsia="he-IL"/>
        </w:rPr>
      </w:pPr>
    </w:p>
    <w:p w:rsidR="00B008AF" w:rsidRDefault="00B008AF" w:rsidP="00B008AF">
      <w:pPr>
        <w:pStyle w:val="afb"/>
        <w:keepNext/>
        <w:rPr>
          <w:rtl/>
          <w:lang w:eastAsia="he-IL"/>
        </w:rPr>
      </w:pPr>
      <w:bookmarkStart w:id="551" w:name="ET_guest_873849_39"/>
      <w:r>
        <w:rPr>
          <w:rStyle w:val="TagStyle"/>
          <w:rFonts w:hint="cs"/>
          <w:rtl/>
        </w:rPr>
        <w:t xml:space="preserve"> &lt;&lt; אורח &gt;&gt; </w:t>
      </w:r>
      <w:r>
        <w:rPr>
          <w:rFonts w:hint="cs"/>
          <w:rtl/>
          <w:lang w:eastAsia="he-IL"/>
        </w:rPr>
        <w:t>נטעלי כהן:</w:t>
      </w:r>
      <w:r>
        <w:rPr>
          <w:rStyle w:val="TagStyle"/>
          <w:rFonts w:hint="cs"/>
          <w:rtl/>
        </w:rPr>
        <w:t xml:space="preserve"> &lt;&lt; אורח &gt;&gt;</w:t>
      </w:r>
      <w:r>
        <w:rPr>
          <w:rFonts w:hint="cs"/>
          <w:rtl/>
          <w:lang w:eastAsia="he-IL"/>
        </w:rPr>
        <w:t xml:space="preserve">   </w:t>
      </w:r>
      <w:bookmarkEnd w:id="551"/>
    </w:p>
    <w:p w:rsidR="00B008AF" w:rsidRDefault="00B008AF" w:rsidP="00B008AF">
      <w:pPr>
        <w:pStyle w:val="KeepWithNext"/>
        <w:rPr>
          <w:rtl/>
          <w:lang w:eastAsia="he-IL"/>
        </w:rPr>
      </w:pPr>
    </w:p>
    <w:p w:rsidR="00B008AF" w:rsidRDefault="00B008AF" w:rsidP="00B008AF">
      <w:pPr>
        <w:rPr>
          <w:rtl/>
          <w:lang w:eastAsia="he-IL"/>
        </w:rPr>
      </w:pPr>
      <w:bookmarkStart w:id="552" w:name="_ETM_Q1_1765523"/>
      <w:bookmarkStart w:id="553" w:name="_ETM_Q1_1765568"/>
      <w:bookmarkEnd w:id="552"/>
      <w:bookmarkEnd w:id="553"/>
      <w:r>
        <w:rPr>
          <w:rtl/>
          <w:lang w:eastAsia="he-IL"/>
        </w:rPr>
        <w:t xml:space="preserve">"המנהל או מי מטעמו," והכוונה פה לעובדי אגף </w:t>
      </w:r>
      <w:bookmarkStart w:id="554" w:name="_ETM_Q1_1751699"/>
      <w:bookmarkEnd w:id="554"/>
      <w:r>
        <w:rPr>
          <w:rtl/>
          <w:lang w:eastAsia="he-IL"/>
        </w:rPr>
        <w:t xml:space="preserve">כלכלה, עובדים ספציפיים, שאי אפשר היה לנקוב בשמם כי בתקנות </w:t>
      </w:r>
      <w:bookmarkStart w:id="555" w:name="_ETM_Q1_1756480"/>
      <w:bookmarkEnd w:id="555"/>
      <w:r>
        <w:rPr>
          <w:rtl/>
          <w:lang w:eastAsia="he-IL"/>
        </w:rPr>
        <w:t xml:space="preserve">לא נוקבים בשם. </w:t>
      </w:r>
    </w:p>
    <w:p w:rsidR="00B008AF" w:rsidRDefault="00B008AF" w:rsidP="00B008AF">
      <w:pPr>
        <w:rPr>
          <w:rtl/>
          <w:lang w:eastAsia="he-IL"/>
        </w:rPr>
      </w:pPr>
      <w:bookmarkStart w:id="556" w:name="_ETM_Q1_1766993"/>
      <w:bookmarkStart w:id="557" w:name="_ETM_Q1_1767088"/>
      <w:bookmarkStart w:id="558" w:name="_ETM_Q1_1769283"/>
      <w:bookmarkEnd w:id="556"/>
      <w:bookmarkEnd w:id="557"/>
      <w:bookmarkEnd w:id="558"/>
    </w:p>
    <w:p w:rsidR="00B008AF" w:rsidRDefault="00B008AF" w:rsidP="00B008AF">
      <w:pPr>
        <w:pStyle w:val="afb"/>
        <w:keepNext/>
        <w:rPr>
          <w:rtl/>
          <w:lang w:eastAsia="he-IL"/>
        </w:rPr>
      </w:pPr>
      <w:bookmarkStart w:id="559" w:name="ET_guest_621868_40"/>
      <w:r>
        <w:rPr>
          <w:rStyle w:val="TagStyle"/>
          <w:rFonts w:hint="cs"/>
          <w:rtl/>
        </w:rPr>
        <w:t xml:space="preserve"> &lt;&lt; אורח &gt;&gt; </w:t>
      </w:r>
      <w:r>
        <w:rPr>
          <w:rFonts w:hint="cs"/>
          <w:rtl/>
          <w:lang w:eastAsia="he-IL"/>
        </w:rPr>
        <w:t>צחי בר ציון:</w:t>
      </w:r>
      <w:r>
        <w:rPr>
          <w:rStyle w:val="TagStyle"/>
          <w:rFonts w:hint="cs"/>
          <w:rtl/>
        </w:rPr>
        <w:t xml:space="preserve"> &lt;&lt; אורח &gt;&gt;</w:t>
      </w:r>
      <w:r>
        <w:rPr>
          <w:rFonts w:hint="cs"/>
          <w:rtl/>
          <w:lang w:eastAsia="he-IL"/>
        </w:rPr>
        <w:t xml:space="preserve">   </w:t>
      </w:r>
      <w:bookmarkEnd w:id="559"/>
    </w:p>
    <w:p w:rsidR="00B008AF" w:rsidRDefault="00B008AF" w:rsidP="00B008AF">
      <w:pPr>
        <w:pStyle w:val="KeepWithNext"/>
        <w:rPr>
          <w:rtl/>
          <w:lang w:eastAsia="he-IL"/>
        </w:rPr>
      </w:pPr>
    </w:p>
    <w:p w:rsidR="00B008AF" w:rsidRDefault="00B008AF" w:rsidP="00B008AF">
      <w:pPr>
        <w:rPr>
          <w:rtl/>
          <w:lang w:eastAsia="he-IL"/>
        </w:rPr>
      </w:pPr>
      <w:bookmarkStart w:id="560" w:name="_ETM_Q1_1769838"/>
      <w:bookmarkStart w:id="561" w:name="_ETM_Q1_1769883"/>
      <w:bookmarkEnd w:id="560"/>
      <w:bookmarkEnd w:id="561"/>
      <w:r>
        <w:rPr>
          <w:rtl/>
          <w:lang w:eastAsia="he-IL"/>
        </w:rPr>
        <w:t>זה לא רק עובדי אגף כלכלה.</w:t>
      </w:r>
      <w:bookmarkStart w:id="562" w:name="_ETM_Q1_1758933"/>
      <w:bookmarkEnd w:id="562"/>
      <w:r>
        <w:rPr>
          <w:rtl/>
          <w:lang w:eastAsia="he-IL"/>
        </w:rPr>
        <w:t xml:space="preserve"> כל מי שרלוונטי ברשות הגז הטבעי לצורך הנושא הספציפי הזה. </w:t>
      </w:r>
      <w:bookmarkStart w:id="563" w:name="_ETM_Q1_1763289"/>
      <w:bookmarkEnd w:id="563"/>
    </w:p>
    <w:p w:rsidR="00B008AF" w:rsidRDefault="00B008AF" w:rsidP="00B008AF">
      <w:pPr>
        <w:rPr>
          <w:rtl/>
          <w:lang w:eastAsia="he-IL"/>
        </w:rPr>
      </w:pPr>
    </w:p>
    <w:p w:rsidR="00B008AF" w:rsidRDefault="00B008AF" w:rsidP="00B008AF">
      <w:pPr>
        <w:rPr>
          <w:rtl/>
          <w:lang w:eastAsia="he-IL"/>
        </w:rPr>
      </w:pPr>
      <w:r>
        <w:rPr>
          <w:rtl/>
          <w:lang w:eastAsia="he-IL"/>
        </w:rPr>
        <w:t xml:space="preserve">רק אוסיף עוד דבר אחד לגבי עניין השינויים. הנה </w:t>
      </w:r>
      <w:bookmarkStart w:id="564" w:name="_ETM_Q1_1767408"/>
      <w:bookmarkEnd w:id="564"/>
      <w:r>
        <w:rPr>
          <w:rtl/>
          <w:lang w:eastAsia="he-IL"/>
        </w:rPr>
        <w:t xml:space="preserve">זה דוגמה לשינוי שלא היה בנוסח שהפצנו אז. </w:t>
      </w:r>
      <w:bookmarkStart w:id="565" w:name="_ETM_Q1_1778312"/>
      <w:bookmarkEnd w:id="565"/>
      <w:r>
        <w:rPr>
          <w:rtl/>
          <w:lang w:eastAsia="he-IL"/>
        </w:rPr>
        <w:t xml:space="preserve">במסגרת ההערות שקיבלנו הוספנו את התקנה הזאת. ברור שעל </w:t>
      </w:r>
      <w:bookmarkStart w:id="566" w:name="_ETM_Q1_1773125"/>
      <w:bookmarkEnd w:id="566"/>
      <w:r>
        <w:rPr>
          <w:rtl/>
          <w:lang w:eastAsia="he-IL"/>
        </w:rPr>
        <w:t xml:space="preserve">דבר כזה לא צריך עוד פעם לפרסם. זאת דוגמה איך דברים קורים, זאת האבולוציה, זה בדיוק ההליך הטבעי – אתה מפרסם </w:t>
      </w:r>
      <w:bookmarkStart w:id="567" w:name="_ETM_Q1_1777935"/>
      <w:bookmarkEnd w:id="567"/>
      <w:r>
        <w:rPr>
          <w:rtl/>
          <w:lang w:eastAsia="he-IL"/>
        </w:rPr>
        <w:t xml:space="preserve">דברים, מקבל הערות ומשנה דברים. </w:t>
      </w:r>
    </w:p>
    <w:p w:rsidR="00B008AF" w:rsidRDefault="00B008AF" w:rsidP="00B008AF">
      <w:pPr>
        <w:rPr>
          <w:rtl/>
          <w:lang w:eastAsia="he-IL"/>
        </w:rPr>
      </w:pPr>
      <w:bookmarkStart w:id="568" w:name="_ETM_Q1_1787041"/>
      <w:bookmarkStart w:id="569" w:name="_ETM_Q1_1787126"/>
      <w:bookmarkStart w:id="570" w:name="_ETM_Q1_1788081"/>
      <w:bookmarkEnd w:id="568"/>
      <w:bookmarkEnd w:id="569"/>
      <w:bookmarkEnd w:id="570"/>
    </w:p>
    <w:p w:rsidR="00B008AF" w:rsidRDefault="00B008AF" w:rsidP="00B008AF">
      <w:pPr>
        <w:pStyle w:val="a5"/>
        <w:keepNext/>
        <w:rPr>
          <w:rtl/>
        </w:rPr>
      </w:pPr>
      <w:bookmarkStart w:id="571" w:name="ET_speaker_6166_41"/>
      <w:r>
        <w:rPr>
          <w:rStyle w:val="TagStyle"/>
          <w:rFonts w:hint="cs"/>
          <w:rtl/>
        </w:rPr>
        <w:t xml:space="preserve"> &lt;&lt; דובר &gt;&gt; </w:t>
      </w:r>
      <w:r>
        <w:rPr>
          <w:rFonts w:hint="cs"/>
          <w:rtl/>
        </w:rPr>
        <w:t>אורי מקלב (יהדות התורה):</w:t>
      </w:r>
      <w:r>
        <w:rPr>
          <w:rStyle w:val="TagStyle"/>
          <w:rFonts w:hint="cs"/>
          <w:rtl/>
        </w:rPr>
        <w:t xml:space="preserve"> &lt;&lt; דובר &gt;&gt;</w:t>
      </w:r>
      <w:r>
        <w:rPr>
          <w:rFonts w:hint="cs"/>
          <w:rtl/>
        </w:rPr>
        <w:t xml:space="preserve">   </w:t>
      </w:r>
      <w:bookmarkEnd w:id="571"/>
    </w:p>
    <w:p w:rsidR="00B008AF" w:rsidRDefault="00B008AF" w:rsidP="00B008AF">
      <w:pPr>
        <w:pStyle w:val="KeepWithNext"/>
        <w:rPr>
          <w:rtl/>
          <w:lang w:eastAsia="he-IL"/>
        </w:rPr>
      </w:pPr>
    </w:p>
    <w:p w:rsidR="00B008AF" w:rsidRDefault="00B008AF" w:rsidP="00B008AF">
      <w:pPr>
        <w:rPr>
          <w:rtl/>
          <w:lang w:eastAsia="he-IL"/>
        </w:rPr>
      </w:pPr>
      <w:bookmarkStart w:id="572" w:name="_ETM_Q1_1788661"/>
      <w:bookmarkStart w:id="573" w:name="_ETM_Q1_1788721"/>
      <w:bookmarkEnd w:id="572"/>
      <w:bookmarkEnd w:id="573"/>
      <w:r>
        <w:rPr>
          <w:rtl/>
          <w:lang w:eastAsia="he-IL"/>
        </w:rPr>
        <w:t xml:space="preserve">אני מבקש להתייחס בקצרה ואחרי כן אצטרך לעזוב כי קראו לי מוועדת הכנסת ואני מתנצל. </w:t>
      </w:r>
    </w:p>
    <w:p w:rsidR="00B008AF" w:rsidRDefault="00B008AF" w:rsidP="00B008AF">
      <w:pPr>
        <w:rPr>
          <w:rtl/>
          <w:lang w:eastAsia="he-IL"/>
        </w:rPr>
      </w:pPr>
    </w:p>
    <w:p w:rsidR="00B008AF" w:rsidRDefault="00B008AF" w:rsidP="00B008AF">
      <w:pPr>
        <w:rPr>
          <w:rtl/>
          <w:lang w:eastAsia="he-IL"/>
        </w:rPr>
      </w:pPr>
      <w:r>
        <w:rPr>
          <w:rtl/>
          <w:lang w:eastAsia="he-IL"/>
        </w:rPr>
        <w:t>קודם כול, אין לי ספק שהכוונות טובות. אתם רוצים לדעת יותר מידע כדי לעשות את עבודתכם</w:t>
      </w:r>
      <w:bookmarkStart w:id="574" w:name="_ETM_Q1_1797236"/>
      <w:bookmarkEnd w:id="574"/>
      <w:r>
        <w:rPr>
          <w:rtl/>
          <w:lang w:eastAsia="he-IL"/>
        </w:rPr>
        <w:t xml:space="preserve"> נאמנה ואת כל ההתערבות שצריך, בעת חירום ולא בעת חירום, בהגנת </w:t>
      </w:r>
      <w:bookmarkStart w:id="575" w:name="_ETM_Q1_1801615"/>
      <w:bookmarkEnd w:id="575"/>
      <w:r>
        <w:rPr>
          <w:rtl/>
          <w:lang w:eastAsia="he-IL"/>
        </w:rPr>
        <w:t xml:space="preserve">הצרכן ובתחרות. מצד שני, </w:t>
      </w:r>
      <w:bookmarkStart w:id="576" w:name="_ETM_Q1_1811173"/>
      <w:bookmarkEnd w:id="576"/>
      <w:r>
        <w:rPr>
          <w:rtl/>
          <w:lang w:eastAsia="he-IL"/>
        </w:rPr>
        <w:t xml:space="preserve">כמה אנחנו יכולים לדרוש מאנשים עוד תוספת של רגולציה? זה מאסה של רגולציה, זה לא משהו </w:t>
      </w:r>
      <w:bookmarkStart w:id="577" w:name="_ETM_Q1_1812408"/>
      <w:bookmarkEnd w:id="577"/>
      <w:r>
        <w:rPr>
          <w:rtl/>
          <w:lang w:eastAsia="he-IL"/>
        </w:rPr>
        <w:t xml:space="preserve">קטן. אנחנו בכנסת נמצאים במהלכים </w:t>
      </w:r>
      <w:bookmarkStart w:id="578" w:name="_ETM_Q1_1819512"/>
      <w:bookmarkEnd w:id="578"/>
      <w:r>
        <w:rPr>
          <w:rtl/>
          <w:lang w:eastAsia="he-IL"/>
        </w:rPr>
        <w:t xml:space="preserve">של הפחתת הרגולציה. כשאנחנו מגישים הצעות חוק פרטיות, למשל בתחום הצרכנות שבא להגן הגנה אמיתית על צרכן, אומרים לנו: אבל זה עוד תוספת של רגולציה, ולא מאשרים את החוקים </w:t>
      </w:r>
      <w:bookmarkStart w:id="579" w:name="_ETM_Q1_1827745"/>
      <w:bookmarkEnd w:id="579"/>
      <w:r>
        <w:rPr>
          <w:rtl/>
          <w:lang w:eastAsia="he-IL"/>
        </w:rPr>
        <w:t xml:space="preserve">האלה. כפי שאני מבין, אתם לא רשות פיקוח במהותכם, אתם רשות </w:t>
      </w:r>
      <w:bookmarkStart w:id="580" w:name="_ETM_Q1_1837470"/>
      <w:bookmarkEnd w:id="580"/>
      <w:r>
        <w:rPr>
          <w:rtl/>
          <w:lang w:eastAsia="he-IL"/>
        </w:rPr>
        <w:t xml:space="preserve">של אסדרה ושל מדיניות. גם פיקוח, אבל אתם לא רשות פיקוח, יש לכם עוד תפקידים. יש רשויות שכל תפקידן הוא פיקוח, אבל אתם עוסקים בכלל הדברים בכל נושא הגז הטבעי. הנה, למשל, אתם צריכים לטפל גם ביהודה ושומרון ולראות איך לפתור </w:t>
      </w:r>
      <w:bookmarkStart w:id="581" w:name="_ETM_Q1_1856617"/>
      <w:bookmarkEnd w:id="581"/>
      <w:r>
        <w:rPr>
          <w:rtl/>
          <w:lang w:eastAsia="he-IL"/>
        </w:rPr>
        <w:t xml:space="preserve">בעיות, ושלא יהיו רק 8,000 צרכנים ביתיים, ועוד דברים כאלה </w:t>
      </w:r>
      <w:bookmarkStart w:id="582" w:name="_ETM_Q1_1861311"/>
      <w:bookmarkEnd w:id="582"/>
      <w:r>
        <w:rPr>
          <w:rtl/>
          <w:lang w:eastAsia="he-IL"/>
        </w:rPr>
        <w:t xml:space="preserve">שנמצאים על שולחנכם, שזה לא פחות מדברים אחרים. </w:t>
      </w:r>
    </w:p>
    <w:p w:rsidR="00B008AF" w:rsidRDefault="00B008AF" w:rsidP="00B008AF">
      <w:pPr>
        <w:rPr>
          <w:rtl/>
          <w:lang w:eastAsia="he-IL"/>
        </w:rPr>
      </w:pPr>
      <w:bookmarkStart w:id="583" w:name="_ETM_Q1_1865772"/>
      <w:bookmarkStart w:id="584" w:name="_ETM_Q1_1865862"/>
      <w:bookmarkEnd w:id="583"/>
      <w:bookmarkEnd w:id="584"/>
    </w:p>
    <w:p w:rsidR="00B008AF" w:rsidRDefault="00B008AF" w:rsidP="00B008AF">
      <w:pPr>
        <w:rPr>
          <w:rtl/>
          <w:lang w:eastAsia="he-IL"/>
        </w:rPr>
      </w:pPr>
      <w:bookmarkStart w:id="585" w:name="_ETM_Q1_1865902"/>
      <w:bookmarkStart w:id="586" w:name="_ETM_Q1_1865972"/>
      <w:bookmarkEnd w:id="585"/>
      <w:bookmarkEnd w:id="586"/>
      <w:r>
        <w:rPr>
          <w:rtl/>
          <w:lang w:eastAsia="he-IL"/>
        </w:rPr>
        <w:t xml:space="preserve">הייתי לוקח את המקבילים </w:t>
      </w:r>
      <w:bookmarkStart w:id="587" w:name="_ETM_Q1_1869192"/>
      <w:bookmarkEnd w:id="587"/>
      <w:r>
        <w:rPr>
          <w:rtl/>
          <w:lang w:eastAsia="he-IL"/>
        </w:rPr>
        <w:t>אליכם, את</w:t>
      </w:r>
      <w:bookmarkStart w:id="588" w:name="_ETM_Q1_1867334"/>
      <w:bookmarkEnd w:id="588"/>
      <w:r>
        <w:rPr>
          <w:rtl/>
          <w:lang w:eastAsia="he-IL"/>
        </w:rPr>
        <w:t xml:space="preserve"> רשות החשמל ורשות המים. הם מבקשים מידע כזה מן </w:t>
      </w:r>
      <w:bookmarkStart w:id="589" w:name="_ETM_Q1_1875986"/>
      <w:bookmarkEnd w:id="589"/>
      <w:r>
        <w:rPr>
          <w:rtl/>
          <w:lang w:eastAsia="he-IL"/>
        </w:rPr>
        <w:t xml:space="preserve">הגופים שנמצאים תחת אחריותם? אני חושב שהם לא ירדו לכזאת רזולוציה. למה כאן צריך להיכנס לרזולוציות הרבה יותר </w:t>
      </w:r>
      <w:bookmarkStart w:id="590" w:name="_ETM_Q1_1888055"/>
      <w:bookmarkEnd w:id="590"/>
      <w:r>
        <w:rPr>
          <w:rtl/>
          <w:lang w:eastAsia="he-IL"/>
        </w:rPr>
        <w:t xml:space="preserve">רחבות ועמוקות </w:t>
      </w:r>
      <w:bookmarkStart w:id="591" w:name="_ETM_Q1_1884761"/>
      <w:bookmarkEnd w:id="591"/>
      <w:r>
        <w:rPr>
          <w:rtl/>
          <w:lang w:eastAsia="he-IL"/>
        </w:rPr>
        <w:t xml:space="preserve">מאשר ברשות אחרת? לאותם גופים עסקיים ומסחריים כמעט ולא נשאר שום דבר משל עצמם, כל סודות </w:t>
      </w:r>
      <w:bookmarkStart w:id="592" w:name="_ETM_Q1_1899398"/>
      <w:bookmarkEnd w:id="592"/>
      <w:r>
        <w:rPr>
          <w:rtl/>
          <w:lang w:eastAsia="he-IL"/>
        </w:rPr>
        <w:t xml:space="preserve">המקצוע וכל סודות החברה נחשפים, הפרטיות נפגעת. אני לא מדבר על כך שבסופו של דבר צריך לחשוש מחשיפה. </w:t>
      </w:r>
      <w:bookmarkStart w:id="593" w:name="_ETM_Q1_1909687"/>
      <w:bookmarkEnd w:id="593"/>
      <w:r>
        <w:rPr>
          <w:rtl/>
          <w:lang w:eastAsia="he-IL"/>
        </w:rPr>
        <w:t xml:space="preserve">אתה אומר שיש כאן </w:t>
      </w:r>
      <w:bookmarkStart w:id="594" w:name="_ETM_Q1_1908254"/>
      <w:bookmarkEnd w:id="594"/>
      <w:r>
        <w:rPr>
          <w:rtl/>
          <w:lang w:eastAsia="he-IL"/>
        </w:rPr>
        <w:t xml:space="preserve">שמירה על חיסיון. באופן אמיתי אנחנו רגילים שהמידע דולף בין רשויות. היום כל רשות מקומית </w:t>
      </w:r>
      <w:bookmarkStart w:id="595" w:name="_ETM_Q1_1919771"/>
      <w:bookmarkEnd w:id="595"/>
      <w:r>
        <w:rPr>
          <w:rtl/>
          <w:lang w:eastAsia="he-IL"/>
        </w:rPr>
        <w:t xml:space="preserve">יודעת עליך, אתה חונה בתל אביב ומתל אביב יודעים להתקשר אליך לפלאפון. מאיפה עיריית תל אביב יודעת את מספר הפלאפון שלי כדי להגיד לי להזיז </w:t>
      </w:r>
      <w:bookmarkStart w:id="596" w:name="_ETM_Q1_1924890"/>
      <w:bookmarkEnd w:id="596"/>
      <w:r>
        <w:rPr>
          <w:rtl/>
          <w:lang w:eastAsia="he-IL"/>
        </w:rPr>
        <w:t>את הרכב? מאיפה זה הגיע אליהם? כל המידע נמצא. יש כאן יושב-ראש שהוא ראש עירייה בעל</w:t>
      </w:r>
      <w:bookmarkStart w:id="597" w:name="_ETM_Q1_1932384"/>
      <w:bookmarkEnd w:id="597"/>
      <w:r>
        <w:rPr>
          <w:rtl/>
          <w:lang w:eastAsia="he-IL"/>
        </w:rPr>
        <w:t xml:space="preserve">  ניסיון, וזה </w:t>
      </w:r>
      <w:r>
        <w:rPr>
          <w:rtl/>
          <w:lang w:eastAsia="he-IL"/>
        </w:rPr>
        <w:lastRenderedPageBreak/>
        <w:t xml:space="preserve">עוד ירוחם אז קל וחומר מקומות אחרים. </w:t>
      </w:r>
      <w:bookmarkStart w:id="598" w:name="_ETM_Q1_1935250"/>
      <w:bookmarkEnd w:id="598"/>
      <w:r>
        <w:rPr>
          <w:rtl/>
          <w:lang w:eastAsia="he-IL"/>
        </w:rPr>
        <w:t xml:space="preserve">כאשר מידע מסחרי כל כך רגיש, שהוא </w:t>
      </w:r>
      <w:bookmarkStart w:id="599" w:name="_ETM_Q1_1942715"/>
      <w:bookmarkEnd w:id="599"/>
      <w:r>
        <w:rPr>
          <w:rtl/>
          <w:lang w:eastAsia="he-IL"/>
        </w:rPr>
        <w:t xml:space="preserve">המהות של מסחר, נמצא בידיים אחרות, ככל שתהיה רשות מוסמכת </w:t>
      </w:r>
      <w:bookmarkStart w:id="600" w:name="_ETM_Q1_1945171"/>
      <w:bookmarkEnd w:id="600"/>
      <w:r>
        <w:rPr>
          <w:rtl/>
          <w:lang w:eastAsia="he-IL"/>
        </w:rPr>
        <w:t xml:space="preserve">ואחראית, יש חשש. לכן אני שואל האם אין כאן משהו חריג </w:t>
      </w:r>
      <w:bookmarkStart w:id="601" w:name="_ETM_Q1_1952827"/>
      <w:bookmarkEnd w:id="601"/>
      <w:r>
        <w:rPr>
          <w:rtl/>
          <w:lang w:eastAsia="he-IL"/>
        </w:rPr>
        <w:t xml:space="preserve">שלא מקובל עד עכשיו, שעשינו את זה גם כלפי אחרים וגם כלפינו עצמנו. </w:t>
      </w:r>
    </w:p>
    <w:p w:rsidR="00B008AF" w:rsidRDefault="00B008AF" w:rsidP="00B008AF">
      <w:pPr>
        <w:rPr>
          <w:rtl/>
          <w:lang w:eastAsia="he-IL"/>
        </w:rPr>
      </w:pPr>
      <w:bookmarkStart w:id="602" w:name="_ETM_Q1_1958077"/>
      <w:bookmarkStart w:id="603" w:name="_ETM_Q1_1958172"/>
      <w:bookmarkEnd w:id="602"/>
      <w:bookmarkEnd w:id="603"/>
    </w:p>
    <w:p w:rsidR="00B008AF" w:rsidRDefault="00B008AF" w:rsidP="00B008AF">
      <w:pPr>
        <w:pStyle w:val="af8"/>
        <w:keepNext/>
        <w:rPr>
          <w:rtl/>
        </w:rPr>
      </w:pPr>
      <w:bookmarkStart w:id="604" w:name="ET_yor_5765_42"/>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604"/>
    </w:p>
    <w:p w:rsidR="00B008AF" w:rsidRDefault="00B008AF" w:rsidP="00B008AF">
      <w:pPr>
        <w:pStyle w:val="KeepWithNext"/>
        <w:rPr>
          <w:rtl/>
          <w:lang w:eastAsia="he-IL"/>
        </w:rPr>
      </w:pPr>
    </w:p>
    <w:p w:rsidR="00B008AF" w:rsidRDefault="00B008AF" w:rsidP="00B008AF">
      <w:pPr>
        <w:rPr>
          <w:rtl/>
          <w:lang w:eastAsia="he-IL"/>
        </w:rPr>
      </w:pPr>
      <w:bookmarkStart w:id="605" w:name="_ETM_Q1_1959167"/>
      <w:bookmarkEnd w:id="605"/>
      <w:r>
        <w:rPr>
          <w:rtl/>
          <w:lang w:eastAsia="he-IL"/>
        </w:rPr>
        <w:t xml:space="preserve">יש בישראל רשות חשמל, רשות מים, רשות גז. </w:t>
      </w:r>
      <w:bookmarkStart w:id="606" w:name="_ETM_Q1_1965586"/>
      <w:bookmarkEnd w:id="606"/>
      <w:r>
        <w:rPr>
          <w:rtl/>
          <w:lang w:eastAsia="he-IL"/>
        </w:rPr>
        <w:t>אילו עוד רשויות יש?</w:t>
      </w:r>
    </w:p>
    <w:p w:rsidR="00B008AF" w:rsidRDefault="00B008AF" w:rsidP="00B008AF">
      <w:pPr>
        <w:rPr>
          <w:rtl/>
          <w:lang w:eastAsia="he-IL"/>
        </w:rPr>
      </w:pPr>
      <w:bookmarkStart w:id="607" w:name="_ETM_Q1_1967516"/>
      <w:bookmarkStart w:id="608" w:name="_ETM_Q1_1967606"/>
      <w:bookmarkStart w:id="609" w:name="_ETM_Q1_1968695"/>
      <w:bookmarkEnd w:id="607"/>
      <w:bookmarkEnd w:id="608"/>
      <w:bookmarkEnd w:id="609"/>
    </w:p>
    <w:p w:rsidR="00B008AF" w:rsidRDefault="00B008AF" w:rsidP="00B008AF">
      <w:pPr>
        <w:pStyle w:val="a5"/>
        <w:keepNext/>
        <w:rPr>
          <w:rtl/>
        </w:rPr>
      </w:pPr>
      <w:bookmarkStart w:id="610" w:name="ET_speaker_6166_43"/>
      <w:r>
        <w:rPr>
          <w:rStyle w:val="TagStyle"/>
          <w:rFonts w:hint="cs"/>
          <w:rtl/>
        </w:rPr>
        <w:t xml:space="preserve"> &lt;&lt; דובר &gt;&gt; </w:t>
      </w:r>
      <w:r>
        <w:rPr>
          <w:rFonts w:hint="cs"/>
          <w:rtl/>
        </w:rPr>
        <w:t>אורי מקלב (יהדות התורה):</w:t>
      </w:r>
      <w:r>
        <w:rPr>
          <w:rStyle w:val="TagStyle"/>
          <w:rFonts w:hint="cs"/>
          <w:rtl/>
        </w:rPr>
        <w:t xml:space="preserve"> &lt;&lt; דובר &gt;&gt;</w:t>
      </w:r>
      <w:r>
        <w:rPr>
          <w:rFonts w:hint="cs"/>
          <w:rtl/>
        </w:rPr>
        <w:t xml:space="preserve">   </w:t>
      </w:r>
      <w:bookmarkEnd w:id="610"/>
    </w:p>
    <w:p w:rsidR="00B008AF" w:rsidRDefault="00B008AF" w:rsidP="00B008AF">
      <w:pPr>
        <w:pStyle w:val="KeepWithNext"/>
        <w:rPr>
          <w:rtl/>
          <w:lang w:eastAsia="he-IL"/>
        </w:rPr>
      </w:pPr>
    </w:p>
    <w:p w:rsidR="00B008AF" w:rsidRDefault="00B008AF" w:rsidP="00B008AF">
      <w:pPr>
        <w:rPr>
          <w:rtl/>
          <w:lang w:eastAsia="he-IL"/>
        </w:rPr>
      </w:pPr>
      <w:bookmarkStart w:id="611" w:name="_ETM_Q1_1969170"/>
      <w:bookmarkStart w:id="612" w:name="_ETM_Q1_1969225"/>
      <w:bookmarkEnd w:id="611"/>
      <w:bookmarkEnd w:id="612"/>
      <w:r>
        <w:rPr>
          <w:rtl/>
          <w:lang w:eastAsia="he-IL"/>
        </w:rPr>
        <w:t>הרשות להגנת הצרכן. היא גם עושה עבודה חשובה כגוף צרכני.</w:t>
      </w:r>
    </w:p>
    <w:p w:rsidR="00B008AF" w:rsidRDefault="00B008AF" w:rsidP="00B008AF">
      <w:pPr>
        <w:rPr>
          <w:rtl/>
          <w:lang w:eastAsia="he-IL"/>
        </w:rPr>
      </w:pPr>
      <w:bookmarkStart w:id="613" w:name="_ETM_Q1_1974440"/>
      <w:bookmarkStart w:id="614" w:name="_ETM_Q1_1974525"/>
      <w:bookmarkEnd w:id="613"/>
      <w:bookmarkEnd w:id="614"/>
    </w:p>
    <w:p w:rsidR="00B008AF" w:rsidRDefault="00B008AF" w:rsidP="00B008AF">
      <w:pPr>
        <w:pStyle w:val="af8"/>
        <w:keepNext/>
        <w:rPr>
          <w:rtl/>
        </w:rPr>
      </w:pPr>
      <w:bookmarkStart w:id="615" w:name="ET_yor_5765_44"/>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615"/>
    </w:p>
    <w:p w:rsidR="00B008AF" w:rsidRDefault="00B008AF" w:rsidP="00B008AF">
      <w:pPr>
        <w:pStyle w:val="KeepWithNext"/>
        <w:rPr>
          <w:rtl/>
          <w:lang w:eastAsia="he-IL"/>
        </w:rPr>
      </w:pPr>
    </w:p>
    <w:p w:rsidR="00B008AF" w:rsidRDefault="00B008AF" w:rsidP="00B008AF">
      <w:pPr>
        <w:rPr>
          <w:rtl/>
          <w:lang w:eastAsia="he-IL"/>
        </w:rPr>
      </w:pPr>
      <w:bookmarkStart w:id="616" w:name="_ETM_Q1_1975415"/>
      <w:bookmarkEnd w:id="616"/>
      <w:r>
        <w:rPr>
          <w:rtl/>
          <w:lang w:eastAsia="he-IL"/>
        </w:rPr>
        <w:t>אני מדברת על רשות שמספקת</w:t>
      </w:r>
      <w:bookmarkStart w:id="617" w:name="_ETM_Q1_1970334"/>
      <w:bookmarkEnd w:id="617"/>
      <w:r>
        <w:rPr>
          <w:rtl/>
          <w:lang w:eastAsia="he-IL"/>
        </w:rPr>
        <w:t xml:space="preserve"> איזו אנרגיה: חשמל, גז, מים. אצלם יש חוקים כאלה? שאלה יפה: מה הרציונל שדווקא </w:t>
      </w:r>
      <w:bookmarkStart w:id="618" w:name="_ETM_Q1_1987833"/>
      <w:bookmarkEnd w:id="618"/>
      <w:r>
        <w:rPr>
          <w:rtl/>
          <w:lang w:eastAsia="he-IL"/>
        </w:rPr>
        <w:t>המקרה דנן מצדיק את העברת המידע?</w:t>
      </w:r>
    </w:p>
    <w:p w:rsidR="00B008AF" w:rsidRDefault="00B008AF" w:rsidP="00B008AF">
      <w:pPr>
        <w:rPr>
          <w:rtl/>
          <w:lang w:eastAsia="he-IL"/>
        </w:rPr>
      </w:pPr>
      <w:bookmarkStart w:id="619" w:name="_ETM_Q1_1990378"/>
      <w:bookmarkStart w:id="620" w:name="_ETM_Q1_1990463"/>
      <w:bookmarkStart w:id="621" w:name="_ETM_Q1_1993379"/>
      <w:bookmarkEnd w:id="619"/>
      <w:bookmarkEnd w:id="620"/>
      <w:bookmarkEnd w:id="621"/>
    </w:p>
    <w:p w:rsidR="00B008AF" w:rsidRDefault="00B008AF" w:rsidP="00B008AF">
      <w:pPr>
        <w:pStyle w:val="afb"/>
        <w:keepNext/>
        <w:rPr>
          <w:rtl/>
          <w:lang w:eastAsia="he-IL"/>
        </w:rPr>
      </w:pPr>
      <w:bookmarkStart w:id="622" w:name="ET_guest_792357_45"/>
      <w:r>
        <w:rPr>
          <w:rStyle w:val="TagStyle"/>
          <w:rFonts w:hint="cs"/>
          <w:rtl/>
        </w:rPr>
        <w:t xml:space="preserve"> &lt;&lt; אורח &gt;&gt; </w:t>
      </w:r>
      <w:r>
        <w:rPr>
          <w:rFonts w:hint="cs"/>
          <w:rtl/>
          <w:lang w:eastAsia="he-IL"/>
        </w:rPr>
        <w:t>רון אייפר:</w:t>
      </w:r>
      <w:r>
        <w:rPr>
          <w:rStyle w:val="TagStyle"/>
          <w:rFonts w:hint="cs"/>
          <w:rtl/>
        </w:rPr>
        <w:t xml:space="preserve"> &lt;&lt; אורח &gt;&gt;</w:t>
      </w:r>
      <w:r>
        <w:rPr>
          <w:rFonts w:hint="cs"/>
          <w:rtl/>
          <w:lang w:eastAsia="he-IL"/>
        </w:rPr>
        <w:t xml:space="preserve">   </w:t>
      </w:r>
      <w:bookmarkEnd w:id="622"/>
    </w:p>
    <w:p w:rsidR="00B008AF" w:rsidRDefault="00B008AF" w:rsidP="00B008AF">
      <w:pPr>
        <w:pStyle w:val="KeepWithNext"/>
        <w:rPr>
          <w:rtl/>
          <w:lang w:eastAsia="he-IL"/>
        </w:rPr>
      </w:pPr>
    </w:p>
    <w:p w:rsidR="00B008AF" w:rsidRDefault="00B008AF" w:rsidP="00B008AF">
      <w:pPr>
        <w:rPr>
          <w:rtl/>
          <w:lang w:eastAsia="he-IL"/>
        </w:rPr>
      </w:pPr>
      <w:bookmarkStart w:id="623" w:name="_ETM_Q1_1993864"/>
      <w:bookmarkStart w:id="624" w:name="_ETM_Q1_1993914"/>
      <w:bookmarkEnd w:id="623"/>
      <w:bookmarkEnd w:id="624"/>
      <w:r>
        <w:rPr>
          <w:rtl/>
          <w:lang w:eastAsia="he-IL"/>
        </w:rPr>
        <w:t>קודם כול, ברור שיש פה בקשה רגולטורית. בחנו את זה ועשינו את ה-</w:t>
      </w:r>
      <w:r>
        <w:rPr>
          <w:lang w:eastAsia="he-IL"/>
        </w:rPr>
        <w:t>RIA</w:t>
      </w:r>
      <w:r>
        <w:rPr>
          <w:rtl/>
          <w:lang w:eastAsia="he-IL"/>
        </w:rPr>
        <w:t xml:space="preserve">, את ההשוואה הרגולטורית, וגם פרסמנו את זה. העיקרון הוא שבדקנו את </w:t>
      </w:r>
      <w:bookmarkStart w:id="625" w:name="_ETM_Q1_2007667"/>
      <w:bookmarkEnd w:id="625"/>
      <w:r>
        <w:rPr>
          <w:rtl/>
          <w:lang w:eastAsia="he-IL"/>
        </w:rPr>
        <w:t xml:space="preserve">הדבר </w:t>
      </w:r>
      <w:bookmarkStart w:id="626" w:name="_ETM_Q1_2005421"/>
      <w:bookmarkEnd w:id="626"/>
      <w:r>
        <w:rPr>
          <w:rtl/>
          <w:lang w:eastAsia="he-IL"/>
        </w:rPr>
        <w:t xml:space="preserve">הזה כדי לנסות להגיע למינימום דרישות רגולטוריות. אנחנו מבינים את זה. </w:t>
      </w:r>
    </w:p>
    <w:p w:rsidR="00B008AF" w:rsidRDefault="00B008AF" w:rsidP="00B008AF">
      <w:pPr>
        <w:rPr>
          <w:rtl/>
          <w:lang w:eastAsia="he-IL"/>
        </w:rPr>
      </w:pPr>
    </w:p>
    <w:p w:rsidR="00B008AF" w:rsidRDefault="00B008AF" w:rsidP="00B008AF">
      <w:pPr>
        <w:rPr>
          <w:rtl/>
          <w:lang w:eastAsia="he-IL"/>
        </w:rPr>
      </w:pPr>
      <w:r>
        <w:rPr>
          <w:rtl/>
          <w:lang w:eastAsia="he-IL"/>
        </w:rPr>
        <w:t xml:space="preserve">יחד עם זאת צריך לומר </w:t>
      </w:r>
      <w:bookmarkStart w:id="627" w:name="_ETM_Q1_2016106"/>
      <w:bookmarkEnd w:id="627"/>
      <w:r>
        <w:rPr>
          <w:rtl/>
          <w:lang w:eastAsia="he-IL"/>
        </w:rPr>
        <w:t xml:space="preserve">שהנתונים האלה לא צריך לחפש אותם. כל המשווקים והמוכרים, אלה </w:t>
      </w:r>
      <w:bookmarkStart w:id="628" w:name="_ETM_Q1_2023585"/>
      <w:bookmarkEnd w:id="628"/>
      <w:r>
        <w:rPr>
          <w:rtl/>
          <w:lang w:eastAsia="he-IL"/>
        </w:rPr>
        <w:t xml:space="preserve">נתונים שנמצאים אצלם, זה חלק מן ההתנהלות העסקית שלהם. הם רק צריכים לשים אותם על </w:t>
      </w:r>
      <w:bookmarkStart w:id="629" w:name="_ETM_Q1_2030700"/>
      <w:bookmarkEnd w:id="629"/>
      <w:r>
        <w:rPr>
          <w:rtl/>
          <w:lang w:eastAsia="he-IL"/>
        </w:rPr>
        <w:t xml:space="preserve">קובץ דיגיטלי ולשלוח לנו. אנחנו לא שולחים אותם עכשיו למשימת חפירת נתונים. זה דבר אחד. </w:t>
      </w:r>
    </w:p>
    <w:p w:rsidR="00B008AF" w:rsidRDefault="00B008AF" w:rsidP="00B008AF">
      <w:pPr>
        <w:rPr>
          <w:rtl/>
          <w:lang w:eastAsia="he-IL"/>
        </w:rPr>
      </w:pPr>
      <w:bookmarkStart w:id="630" w:name="_ETM_Q1_2038459"/>
      <w:bookmarkStart w:id="631" w:name="_ETM_Q1_2038554"/>
      <w:bookmarkStart w:id="632" w:name="_ETM_Q1_2039439"/>
      <w:bookmarkEnd w:id="630"/>
      <w:bookmarkEnd w:id="631"/>
      <w:bookmarkEnd w:id="632"/>
    </w:p>
    <w:p w:rsidR="00B008AF" w:rsidRDefault="00B008AF" w:rsidP="00B008AF">
      <w:pPr>
        <w:pStyle w:val="a5"/>
        <w:keepNext/>
        <w:rPr>
          <w:rtl/>
        </w:rPr>
      </w:pPr>
      <w:bookmarkStart w:id="633" w:name="ET_speaker_6166_46"/>
      <w:r>
        <w:rPr>
          <w:rStyle w:val="TagStyle"/>
          <w:rFonts w:hint="cs"/>
          <w:rtl/>
        </w:rPr>
        <w:t xml:space="preserve"> &lt;&lt; דובר &gt;&gt; </w:t>
      </w:r>
      <w:r>
        <w:rPr>
          <w:rFonts w:hint="cs"/>
          <w:rtl/>
        </w:rPr>
        <w:t>אורי מקלב (יהדות התורה):</w:t>
      </w:r>
      <w:r>
        <w:rPr>
          <w:rStyle w:val="TagStyle"/>
          <w:rFonts w:hint="cs"/>
          <w:rtl/>
        </w:rPr>
        <w:t xml:space="preserve"> &lt;&lt; דובר &gt;&gt;</w:t>
      </w:r>
      <w:r>
        <w:rPr>
          <w:rFonts w:hint="cs"/>
          <w:rtl/>
        </w:rPr>
        <w:t xml:space="preserve">   </w:t>
      </w:r>
      <w:bookmarkEnd w:id="633"/>
    </w:p>
    <w:p w:rsidR="00B008AF" w:rsidRDefault="00B008AF" w:rsidP="00B008AF">
      <w:pPr>
        <w:pStyle w:val="KeepWithNext"/>
        <w:rPr>
          <w:rtl/>
          <w:lang w:eastAsia="he-IL"/>
        </w:rPr>
      </w:pPr>
    </w:p>
    <w:p w:rsidR="00B008AF" w:rsidRDefault="00B008AF" w:rsidP="00B008AF">
      <w:pPr>
        <w:rPr>
          <w:rtl/>
          <w:lang w:eastAsia="he-IL"/>
        </w:rPr>
      </w:pPr>
      <w:bookmarkStart w:id="634" w:name="_ETM_Q1_2039929"/>
      <w:bookmarkStart w:id="635" w:name="_ETM_Q1_2039979"/>
      <w:bookmarkEnd w:id="634"/>
      <w:bookmarkEnd w:id="635"/>
      <w:r>
        <w:rPr>
          <w:rtl/>
          <w:lang w:eastAsia="he-IL"/>
        </w:rPr>
        <w:t xml:space="preserve">זה לא מדויק, זה לא בדיוק </w:t>
      </w:r>
      <w:bookmarkStart w:id="636" w:name="_ETM_Q1_2040360"/>
      <w:bookmarkEnd w:id="636"/>
      <w:r>
        <w:rPr>
          <w:rtl/>
          <w:lang w:eastAsia="he-IL"/>
        </w:rPr>
        <w:t xml:space="preserve">כך. זה מופיע כעת בחתכים אחרים, באפשרויות אחרות. </w:t>
      </w:r>
    </w:p>
    <w:p w:rsidR="00B008AF" w:rsidRDefault="00B008AF" w:rsidP="00B008AF">
      <w:pPr>
        <w:rPr>
          <w:rtl/>
          <w:lang w:eastAsia="he-IL"/>
        </w:rPr>
      </w:pPr>
      <w:bookmarkStart w:id="637" w:name="_ETM_Q1_2052877"/>
      <w:bookmarkStart w:id="638" w:name="_ETM_Q1_2052972"/>
      <w:bookmarkStart w:id="639" w:name="_ETM_Q1_2054197"/>
      <w:bookmarkEnd w:id="637"/>
      <w:bookmarkEnd w:id="638"/>
      <w:bookmarkEnd w:id="639"/>
    </w:p>
    <w:p w:rsidR="00B008AF" w:rsidRDefault="00B008AF" w:rsidP="00B008AF">
      <w:pPr>
        <w:pStyle w:val="af8"/>
        <w:keepNext/>
        <w:rPr>
          <w:rtl/>
        </w:rPr>
      </w:pPr>
      <w:bookmarkStart w:id="640" w:name="ET_yor_5765_48"/>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640"/>
    </w:p>
    <w:p w:rsidR="00B008AF" w:rsidRDefault="00B008AF" w:rsidP="00B008AF">
      <w:pPr>
        <w:pStyle w:val="KeepWithNext"/>
        <w:rPr>
          <w:rtl/>
          <w:lang w:eastAsia="he-IL"/>
        </w:rPr>
      </w:pPr>
    </w:p>
    <w:p w:rsidR="00B008AF" w:rsidRDefault="00B008AF" w:rsidP="00B008AF">
      <w:pPr>
        <w:rPr>
          <w:rtl/>
          <w:lang w:eastAsia="he-IL"/>
        </w:rPr>
      </w:pPr>
      <w:bookmarkStart w:id="641" w:name="_ETM_Q1_2061531"/>
      <w:bookmarkStart w:id="642" w:name="_ETM_Q1_2064116"/>
      <w:bookmarkEnd w:id="641"/>
      <w:bookmarkEnd w:id="642"/>
      <w:r>
        <w:rPr>
          <w:rtl/>
          <w:lang w:eastAsia="he-IL"/>
        </w:rPr>
        <w:t>מקלב, יש לך תואר במחשבים?</w:t>
      </w:r>
    </w:p>
    <w:p w:rsidR="00B008AF" w:rsidRDefault="00B008AF" w:rsidP="00B008AF">
      <w:pPr>
        <w:rPr>
          <w:rtl/>
          <w:lang w:eastAsia="he-IL"/>
        </w:rPr>
      </w:pPr>
    </w:p>
    <w:p w:rsidR="00B008AF" w:rsidRDefault="00B008AF" w:rsidP="00B008AF">
      <w:pPr>
        <w:pStyle w:val="a5"/>
        <w:keepNext/>
        <w:rPr>
          <w:rtl/>
        </w:rPr>
      </w:pPr>
      <w:bookmarkStart w:id="643" w:name="ET_speaker_6166_218"/>
      <w:r>
        <w:rPr>
          <w:rStyle w:val="TagStyle"/>
          <w:rFonts w:hint="cs"/>
          <w:rtl/>
        </w:rPr>
        <w:t xml:space="preserve"> &lt;&lt; דובר &gt;&gt; </w:t>
      </w:r>
      <w:r>
        <w:rPr>
          <w:rFonts w:hint="cs"/>
          <w:rtl/>
        </w:rPr>
        <w:t>אורי מקלב (יהדות התורה):</w:t>
      </w:r>
      <w:r>
        <w:rPr>
          <w:rStyle w:val="TagStyle"/>
          <w:rFonts w:hint="cs"/>
          <w:rtl/>
        </w:rPr>
        <w:t xml:space="preserve"> &lt;&lt; דובר &gt;&gt;</w:t>
      </w:r>
      <w:r>
        <w:rPr>
          <w:rFonts w:hint="cs"/>
          <w:rtl/>
        </w:rPr>
        <w:t xml:space="preserve">   </w:t>
      </w:r>
      <w:bookmarkEnd w:id="643"/>
    </w:p>
    <w:p w:rsidR="00B008AF" w:rsidRDefault="00B008AF" w:rsidP="00B008AF">
      <w:pPr>
        <w:pStyle w:val="KeepWithNext"/>
        <w:rPr>
          <w:rtl/>
          <w:lang w:eastAsia="he-IL"/>
        </w:rPr>
      </w:pPr>
    </w:p>
    <w:p w:rsidR="00B008AF" w:rsidRDefault="00B008AF" w:rsidP="00B008AF">
      <w:pPr>
        <w:rPr>
          <w:rtl/>
          <w:lang w:eastAsia="he-IL"/>
        </w:rPr>
      </w:pPr>
      <w:r>
        <w:rPr>
          <w:rtl/>
          <w:lang w:eastAsia="he-IL"/>
        </w:rPr>
        <w:t xml:space="preserve">הייתי יושב-ראש ועדת המדע במשך שנים רבות. </w:t>
      </w:r>
    </w:p>
    <w:p w:rsidR="00B008AF" w:rsidRDefault="00B008AF" w:rsidP="00B008AF">
      <w:pPr>
        <w:rPr>
          <w:rtl/>
          <w:lang w:eastAsia="he-IL"/>
        </w:rPr>
      </w:pPr>
      <w:bookmarkStart w:id="644" w:name="_ETM_Q1_2067745"/>
      <w:bookmarkStart w:id="645" w:name="_ETM_Q1_2067840"/>
      <w:bookmarkStart w:id="646" w:name="_ETM_Q1_2110396"/>
      <w:bookmarkEnd w:id="644"/>
      <w:bookmarkEnd w:id="645"/>
      <w:bookmarkEnd w:id="646"/>
    </w:p>
    <w:p w:rsidR="00B008AF" w:rsidRDefault="00B008AF" w:rsidP="00B008AF">
      <w:pPr>
        <w:pStyle w:val="af8"/>
        <w:keepNext/>
        <w:rPr>
          <w:rtl/>
        </w:rPr>
      </w:pPr>
      <w:bookmarkStart w:id="647" w:name="ET_yor_5765_219"/>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647"/>
    </w:p>
    <w:p w:rsidR="00B008AF" w:rsidRDefault="00B008AF" w:rsidP="00B008AF">
      <w:pPr>
        <w:pStyle w:val="KeepWithNext"/>
        <w:rPr>
          <w:rtl/>
          <w:lang w:eastAsia="he-IL"/>
        </w:rPr>
      </w:pPr>
    </w:p>
    <w:p w:rsidR="00B008AF" w:rsidRDefault="00B008AF" w:rsidP="00B008AF">
      <w:pPr>
        <w:rPr>
          <w:rtl/>
          <w:lang w:eastAsia="he-IL"/>
        </w:rPr>
      </w:pPr>
      <w:r>
        <w:rPr>
          <w:rtl/>
          <w:lang w:eastAsia="he-IL"/>
        </w:rPr>
        <w:t>דיברת על  פורמטים, תכנון, חתכים. האם למדת מחשבים, מקלב?</w:t>
      </w:r>
    </w:p>
    <w:p w:rsidR="00B008AF" w:rsidRDefault="00B008AF" w:rsidP="00B008AF">
      <w:pPr>
        <w:rPr>
          <w:rtl/>
          <w:lang w:eastAsia="he-IL"/>
        </w:rPr>
      </w:pPr>
    </w:p>
    <w:p w:rsidR="00B008AF" w:rsidRDefault="00B008AF" w:rsidP="00B008AF">
      <w:pPr>
        <w:pStyle w:val="a5"/>
        <w:keepNext/>
        <w:rPr>
          <w:rtl/>
        </w:rPr>
      </w:pPr>
      <w:bookmarkStart w:id="648" w:name="ET_speaker_6166_220"/>
      <w:r>
        <w:rPr>
          <w:rStyle w:val="TagStyle"/>
          <w:rFonts w:hint="cs"/>
          <w:rtl/>
        </w:rPr>
        <w:t xml:space="preserve"> &lt;&lt; דובר &gt;&gt; </w:t>
      </w:r>
      <w:r>
        <w:rPr>
          <w:rFonts w:hint="cs"/>
          <w:rtl/>
        </w:rPr>
        <w:t>אורי מקלב (יהדות התורה):</w:t>
      </w:r>
      <w:r>
        <w:rPr>
          <w:rStyle w:val="TagStyle"/>
          <w:rFonts w:hint="cs"/>
          <w:rtl/>
        </w:rPr>
        <w:t xml:space="preserve"> &lt;&lt; דובר &gt;&gt;</w:t>
      </w:r>
      <w:r>
        <w:rPr>
          <w:rFonts w:hint="cs"/>
          <w:rtl/>
        </w:rPr>
        <w:t xml:space="preserve">   </w:t>
      </w:r>
      <w:bookmarkEnd w:id="648"/>
    </w:p>
    <w:p w:rsidR="00B008AF" w:rsidRDefault="00B008AF" w:rsidP="00B008AF">
      <w:pPr>
        <w:pStyle w:val="KeepWithNext"/>
        <w:rPr>
          <w:rtl/>
          <w:lang w:eastAsia="he-IL"/>
        </w:rPr>
      </w:pPr>
    </w:p>
    <w:p w:rsidR="00B008AF" w:rsidRDefault="00B008AF" w:rsidP="00B008AF">
      <w:pPr>
        <w:rPr>
          <w:rtl/>
          <w:lang w:eastAsia="he-IL"/>
        </w:rPr>
      </w:pPr>
      <w:r>
        <w:rPr>
          <w:rtl/>
          <w:lang w:eastAsia="he-IL"/>
        </w:rPr>
        <w:t xml:space="preserve">הילדים שלי כולם מתכנתים. הבת שלי עובדת באינטל כבר שנים </w:t>
      </w:r>
      <w:bookmarkStart w:id="649" w:name="_ETM_Q1_2073086"/>
      <w:bookmarkEnd w:id="649"/>
      <w:r>
        <w:rPr>
          <w:rtl/>
          <w:lang w:eastAsia="he-IL"/>
        </w:rPr>
        <w:t>רבות. יש לי בת</w:t>
      </w:r>
      <w:bookmarkStart w:id="650" w:name="_ETM_Q1_2076963"/>
      <w:bookmarkEnd w:id="650"/>
      <w:r>
        <w:rPr>
          <w:rtl/>
          <w:lang w:eastAsia="he-IL"/>
        </w:rPr>
        <w:t xml:space="preserve"> שעבדה במשרד המשפטים ובמשטרת התנועה. אנחנו בתוך העניין הזה חזק. לא לרוחנו כל כך, בעיניי רוחנו כולן היו צריכות להיות </w:t>
      </w:r>
      <w:bookmarkStart w:id="651" w:name="_ETM_Q1_2086069"/>
      <w:bookmarkEnd w:id="651"/>
      <w:r>
        <w:rPr>
          <w:rtl/>
          <w:lang w:eastAsia="he-IL"/>
        </w:rPr>
        <w:t xml:space="preserve">מורות שבאות הביתה בצוהריים ומקבלות את פני הילדים. </w:t>
      </w:r>
      <w:bookmarkStart w:id="652" w:name="_ETM_Q1_2099578"/>
      <w:bookmarkEnd w:id="652"/>
    </w:p>
    <w:p w:rsidR="00B008AF" w:rsidRDefault="00B008AF" w:rsidP="00B008AF">
      <w:pPr>
        <w:rPr>
          <w:rtl/>
          <w:lang w:eastAsia="he-IL"/>
        </w:rPr>
      </w:pPr>
    </w:p>
    <w:p w:rsidR="00B008AF" w:rsidRDefault="00B008AF" w:rsidP="00B008AF">
      <w:pPr>
        <w:pStyle w:val="af8"/>
        <w:keepNext/>
        <w:rPr>
          <w:rtl/>
        </w:rPr>
      </w:pPr>
      <w:bookmarkStart w:id="653" w:name="ET_yor_5765_221"/>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653"/>
    </w:p>
    <w:p w:rsidR="00B008AF" w:rsidRDefault="00B008AF" w:rsidP="00B008AF">
      <w:pPr>
        <w:pStyle w:val="KeepWithNext"/>
        <w:rPr>
          <w:rtl/>
          <w:lang w:eastAsia="he-IL"/>
        </w:rPr>
      </w:pPr>
    </w:p>
    <w:p w:rsidR="00B008AF" w:rsidRDefault="00B008AF" w:rsidP="00B008AF">
      <w:pPr>
        <w:rPr>
          <w:rtl/>
          <w:lang w:eastAsia="he-IL"/>
        </w:rPr>
      </w:pPr>
      <w:r>
        <w:rPr>
          <w:rtl/>
          <w:lang w:eastAsia="he-IL"/>
        </w:rPr>
        <w:t xml:space="preserve">אז זה ידע כללי מן הבית. נתת להם את ברכת הדרך, נכון?  </w:t>
      </w:r>
    </w:p>
    <w:p w:rsidR="00B008AF" w:rsidRDefault="00B008AF" w:rsidP="00B008AF">
      <w:pPr>
        <w:rPr>
          <w:rtl/>
          <w:lang w:eastAsia="he-IL"/>
        </w:rPr>
      </w:pPr>
    </w:p>
    <w:p w:rsidR="00B008AF" w:rsidRDefault="00B008AF" w:rsidP="00B008AF">
      <w:pPr>
        <w:pStyle w:val="a5"/>
        <w:keepNext/>
        <w:rPr>
          <w:rtl/>
        </w:rPr>
      </w:pPr>
      <w:bookmarkStart w:id="654" w:name="ET_speaker_6166_222"/>
      <w:r>
        <w:rPr>
          <w:rStyle w:val="TagStyle"/>
          <w:rFonts w:hint="cs"/>
          <w:rtl/>
        </w:rPr>
        <w:t xml:space="preserve"> &lt;&lt; דובר &gt;&gt; </w:t>
      </w:r>
      <w:r>
        <w:rPr>
          <w:rFonts w:hint="cs"/>
          <w:rtl/>
        </w:rPr>
        <w:t>אורי מקלב (יהדות התורה):</w:t>
      </w:r>
      <w:r>
        <w:rPr>
          <w:rStyle w:val="TagStyle"/>
          <w:rFonts w:hint="cs"/>
          <w:rtl/>
        </w:rPr>
        <w:t xml:space="preserve"> &lt;&lt; דובר &gt;&gt;</w:t>
      </w:r>
      <w:r>
        <w:rPr>
          <w:rFonts w:hint="cs"/>
          <w:rtl/>
        </w:rPr>
        <w:t xml:space="preserve">   </w:t>
      </w:r>
      <w:bookmarkEnd w:id="654"/>
    </w:p>
    <w:p w:rsidR="00B008AF" w:rsidRDefault="00B008AF" w:rsidP="00B008AF">
      <w:pPr>
        <w:pStyle w:val="KeepWithNext"/>
        <w:rPr>
          <w:rtl/>
          <w:lang w:eastAsia="he-IL"/>
        </w:rPr>
      </w:pPr>
    </w:p>
    <w:p w:rsidR="00B008AF" w:rsidRDefault="00B008AF" w:rsidP="00B008AF">
      <w:pPr>
        <w:rPr>
          <w:rtl/>
          <w:lang w:eastAsia="he-IL"/>
        </w:rPr>
      </w:pPr>
      <w:r>
        <w:rPr>
          <w:rtl/>
          <w:lang w:eastAsia="he-IL"/>
        </w:rPr>
        <w:t xml:space="preserve">בוודאי. </w:t>
      </w:r>
    </w:p>
    <w:p w:rsidR="00B008AF" w:rsidRDefault="00B008AF" w:rsidP="00B008AF">
      <w:pPr>
        <w:rPr>
          <w:rtl/>
          <w:lang w:eastAsia="he-IL"/>
        </w:rPr>
      </w:pPr>
    </w:p>
    <w:p w:rsidR="00B008AF" w:rsidRDefault="00B008AF" w:rsidP="00B008AF">
      <w:pPr>
        <w:pStyle w:val="afb"/>
        <w:keepNext/>
        <w:rPr>
          <w:rtl/>
          <w:lang w:eastAsia="he-IL"/>
        </w:rPr>
      </w:pPr>
      <w:bookmarkStart w:id="655" w:name="ET_guest_792357_49"/>
      <w:r>
        <w:rPr>
          <w:rStyle w:val="TagStyle"/>
          <w:rFonts w:hint="cs"/>
          <w:rtl/>
        </w:rPr>
        <w:lastRenderedPageBreak/>
        <w:t xml:space="preserve"> &lt;&lt; אורח &gt;&gt; </w:t>
      </w:r>
      <w:r>
        <w:rPr>
          <w:rFonts w:hint="cs"/>
          <w:rtl/>
          <w:lang w:eastAsia="he-IL"/>
        </w:rPr>
        <w:t>רון אייפר:</w:t>
      </w:r>
      <w:r>
        <w:rPr>
          <w:rStyle w:val="TagStyle"/>
          <w:rFonts w:hint="cs"/>
          <w:rtl/>
        </w:rPr>
        <w:t xml:space="preserve"> &lt;&lt; אורח &gt;&gt;</w:t>
      </w:r>
      <w:r>
        <w:rPr>
          <w:rFonts w:hint="cs"/>
          <w:rtl/>
          <w:lang w:eastAsia="he-IL"/>
        </w:rPr>
        <w:t xml:space="preserve">   </w:t>
      </w:r>
      <w:bookmarkEnd w:id="655"/>
    </w:p>
    <w:p w:rsidR="00B008AF" w:rsidRDefault="00B008AF" w:rsidP="00B008AF">
      <w:pPr>
        <w:pStyle w:val="KeepWithNext"/>
        <w:rPr>
          <w:rtl/>
          <w:lang w:eastAsia="he-IL"/>
        </w:rPr>
      </w:pPr>
    </w:p>
    <w:p w:rsidR="00B008AF" w:rsidRDefault="00B008AF" w:rsidP="00B008AF">
      <w:pPr>
        <w:rPr>
          <w:rtl/>
          <w:lang w:eastAsia="he-IL"/>
        </w:rPr>
      </w:pPr>
      <w:bookmarkStart w:id="656" w:name="_ETM_Q1_2110891"/>
      <w:bookmarkStart w:id="657" w:name="_ETM_Q1_2110946"/>
      <w:bookmarkEnd w:id="656"/>
      <w:bookmarkEnd w:id="657"/>
      <w:r>
        <w:rPr>
          <w:rtl/>
          <w:lang w:eastAsia="he-IL"/>
        </w:rPr>
        <w:t>יש לציין</w:t>
      </w:r>
      <w:bookmarkStart w:id="658" w:name="_ETM_Q1_2064456"/>
      <w:bookmarkEnd w:id="658"/>
      <w:r>
        <w:rPr>
          <w:rtl/>
          <w:lang w:eastAsia="he-IL"/>
        </w:rPr>
        <w:t xml:space="preserve"> שהעברת נתונים היא לא דבר חדש. </w:t>
      </w:r>
      <w:bookmarkStart w:id="659" w:name="_ETM_Q1_2115155"/>
      <w:bookmarkEnd w:id="659"/>
      <w:r>
        <w:rPr>
          <w:rtl/>
          <w:lang w:eastAsia="he-IL"/>
        </w:rPr>
        <w:t>עד היום לפי צו הפיקוח הם העבירו פעם בחצי שנה, ועד לפני חודש במסגרת מתווה הגז הם היו מעבירים פעם בחודש.</w:t>
      </w:r>
    </w:p>
    <w:p w:rsidR="00B008AF" w:rsidRDefault="00B008AF" w:rsidP="00B008AF">
      <w:pPr>
        <w:rPr>
          <w:rtl/>
          <w:lang w:eastAsia="he-IL"/>
        </w:rPr>
      </w:pPr>
      <w:bookmarkStart w:id="660" w:name="_ETM_Q1_2120210"/>
      <w:bookmarkStart w:id="661" w:name="_ETM_Q1_2120310"/>
      <w:bookmarkEnd w:id="660"/>
      <w:bookmarkEnd w:id="661"/>
    </w:p>
    <w:p w:rsidR="00B008AF" w:rsidRDefault="00B008AF" w:rsidP="00B008AF">
      <w:pPr>
        <w:pStyle w:val="af8"/>
        <w:keepNext/>
        <w:rPr>
          <w:rtl/>
        </w:rPr>
      </w:pPr>
      <w:bookmarkStart w:id="662" w:name="ET_yor_5765_50"/>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662"/>
    </w:p>
    <w:p w:rsidR="00B008AF" w:rsidRDefault="00B008AF" w:rsidP="00B008AF">
      <w:pPr>
        <w:pStyle w:val="KeepWithNext"/>
        <w:rPr>
          <w:rtl/>
          <w:lang w:eastAsia="he-IL"/>
        </w:rPr>
      </w:pPr>
    </w:p>
    <w:p w:rsidR="00B008AF" w:rsidRDefault="00B008AF" w:rsidP="00B008AF">
      <w:pPr>
        <w:rPr>
          <w:rtl/>
          <w:lang w:eastAsia="he-IL"/>
        </w:rPr>
      </w:pPr>
      <w:bookmarkStart w:id="663" w:name="_ETM_Q1_2121219"/>
      <w:bookmarkEnd w:id="663"/>
      <w:r>
        <w:rPr>
          <w:rtl/>
          <w:lang w:eastAsia="he-IL"/>
        </w:rPr>
        <w:t>אותו דבר?</w:t>
      </w:r>
    </w:p>
    <w:p w:rsidR="00B008AF" w:rsidRDefault="00B008AF" w:rsidP="00B008AF">
      <w:pPr>
        <w:rPr>
          <w:rtl/>
          <w:lang w:eastAsia="he-IL"/>
        </w:rPr>
      </w:pPr>
      <w:bookmarkStart w:id="664" w:name="_ETM_Q1_2123289"/>
      <w:bookmarkStart w:id="665" w:name="_ETM_Q1_2123379"/>
      <w:bookmarkStart w:id="666" w:name="_ETM_Q1_2125299"/>
      <w:bookmarkEnd w:id="664"/>
      <w:bookmarkEnd w:id="665"/>
      <w:bookmarkEnd w:id="666"/>
    </w:p>
    <w:p w:rsidR="00B008AF" w:rsidRDefault="00B008AF" w:rsidP="00B008AF">
      <w:pPr>
        <w:pStyle w:val="afb"/>
        <w:keepNext/>
        <w:rPr>
          <w:rtl/>
          <w:lang w:eastAsia="he-IL"/>
        </w:rPr>
      </w:pPr>
      <w:bookmarkStart w:id="667" w:name="ET_guest_792357_51"/>
      <w:r>
        <w:rPr>
          <w:rStyle w:val="TagStyle"/>
          <w:rFonts w:hint="cs"/>
          <w:rtl/>
        </w:rPr>
        <w:t xml:space="preserve"> &lt;&lt; אורח &gt;&gt; </w:t>
      </w:r>
      <w:r>
        <w:rPr>
          <w:rFonts w:hint="cs"/>
          <w:rtl/>
          <w:lang w:eastAsia="he-IL"/>
        </w:rPr>
        <w:t>רון אייפר:</w:t>
      </w:r>
      <w:r>
        <w:rPr>
          <w:rStyle w:val="TagStyle"/>
          <w:rFonts w:hint="cs"/>
          <w:rtl/>
        </w:rPr>
        <w:t xml:space="preserve"> &lt;&lt; אורח &gt;&gt;</w:t>
      </w:r>
      <w:r>
        <w:rPr>
          <w:rFonts w:hint="cs"/>
          <w:rtl/>
          <w:lang w:eastAsia="he-IL"/>
        </w:rPr>
        <w:t xml:space="preserve">   </w:t>
      </w:r>
      <w:bookmarkEnd w:id="667"/>
    </w:p>
    <w:p w:rsidR="00B008AF" w:rsidRDefault="00B008AF" w:rsidP="00B008AF">
      <w:pPr>
        <w:pStyle w:val="KeepWithNext"/>
        <w:rPr>
          <w:rtl/>
          <w:lang w:eastAsia="he-IL"/>
        </w:rPr>
      </w:pPr>
    </w:p>
    <w:p w:rsidR="00B008AF" w:rsidRDefault="00B008AF" w:rsidP="00B008AF">
      <w:pPr>
        <w:rPr>
          <w:rtl/>
          <w:lang w:eastAsia="he-IL"/>
        </w:rPr>
      </w:pPr>
      <w:bookmarkStart w:id="668" w:name="_ETM_Q1_2125794"/>
      <w:bookmarkStart w:id="669" w:name="_ETM_Q1_2125839"/>
      <w:bookmarkEnd w:id="668"/>
      <w:bookmarkEnd w:id="669"/>
      <w:r>
        <w:rPr>
          <w:rtl/>
          <w:lang w:eastAsia="he-IL"/>
        </w:rPr>
        <w:t xml:space="preserve">כמעט אותו דבר. יש לנו רק </w:t>
      </w:r>
      <w:bookmarkStart w:id="670" w:name="_ETM_Q1_2128344"/>
      <w:bookmarkEnd w:id="670"/>
      <w:r>
        <w:rPr>
          <w:rtl/>
          <w:lang w:eastAsia="he-IL"/>
        </w:rPr>
        <w:t xml:space="preserve">תוספות קטנות – אני יכול להגיד בדיוק מה הן – שהן לא בצו הפיקוח, שנוגעות לצרכנים </w:t>
      </w:r>
      <w:bookmarkStart w:id="671" w:name="_ETM_Q1_2130960"/>
      <w:bookmarkEnd w:id="671"/>
      <w:r>
        <w:rPr>
          <w:rtl/>
          <w:lang w:eastAsia="he-IL"/>
        </w:rPr>
        <w:t xml:space="preserve">הביתיים ונוגעות לחירום. </w:t>
      </w:r>
    </w:p>
    <w:p w:rsidR="00B008AF" w:rsidRDefault="00B008AF" w:rsidP="00B008AF">
      <w:pPr>
        <w:rPr>
          <w:rtl/>
          <w:lang w:eastAsia="he-IL"/>
        </w:rPr>
      </w:pPr>
      <w:bookmarkStart w:id="672" w:name="_ETM_Q1_2138662"/>
      <w:bookmarkStart w:id="673" w:name="_ETM_Q1_2138752"/>
      <w:bookmarkEnd w:id="672"/>
      <w:bookmarkEnd w:id="673"/>
    </w:p>
    <w:p w:rsidR="00B008AF" w:rsidRDefault="00B008AF" w:rsidP="00B008AF">
      <w:pPr>
        <w:pStyle w:val="af8"/>
        <w:keepNext/>
        <w:rPr>
          <w:rtl/>
        </w:rPr>
      </w:pPr>
      <w:bookmarkStart w:id="674" w:name="ET_yor_5765_52"/>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674"/>
    </w:p>
    <w:p w:rsidR="00B008AF" w:rsidRDefault="00B008AF" w:rsidP="00B008AF">
      <w:pPr>
        <w:pStyle w:val="KeepWithNext"/>
        <w:rPr>
          <w:rtl/>
          <w:lang w:eastAsia="he-IL"/>
        </w:rPr>
      </w:pPr>
    </w:p>
    <w:p w:rsidR="00B008AF" w:rsidRDefault="00B008AF" w:rsidP="00B008AF">
      <w:pPr>
        <w:rPr>
          <w:rtl/>
          <w:lang w:eastAsia="he-IL"/>
        </w:rPr>
      </w:pPr>
      <w:bookmarkStart w:id="675" w:name="_ETM_Q1_2139827"/>
      <w:bookmarkEnd w:id="675"/>
      <w:r>
        <w:rPr>
          <w:rtl/>
          <w:lang w:eastAsia="he-IL"/>
        </w:rPr>
        <w:t xml:space="preserve">השאר זה פשוט הגברת </w:t>
      </w:r>
      <w:bookmarkStart w:id="676" w:name="_ETM_Q1_2142647"/>
      <w:bookmarkEnd w:id="676"/>
      <w:r>
        <w:rPr>
          <w:rtl/>
          <w:lang w:eastAsia="he-IL"/>
        </w:rPr>
        <w:t>קצב הדיווח?</w:t>
      </w:r>
    </w:p>
    <w:p w:rsidR="00B008AF" w:rsidRDefault="00B008AF" w:rsidP="00B008AF">
      <w:pPr>
        <w:rPr>
          <w:rtl/>
          <w:lang w:eastAsia="he-IL"/>
        </w:rPr>
      </w:pPr>
      <w:bookmarkStart w:id="677" w:name="_ETM_Q1_2145767"/>
      <w:bookmarkStart w:id="678" w:name="_ETM_Q1_2145862"/>
      <w:bookmarkStart w:id="679" w:name="_ETM_Q1_2148026"/>
      <w:bookmarkEnd w:id="677"/>
      <w:bookmarkEnd w:id="678"/>
      <w:bookmarkEnd w:id="679"/>
    </w:p>
    <w:p w:rsidR="00B008AF" w:rsidRDefault="00B008AF" w:rsidP="00B008AF">
      <w:pPr>
        <w:pStyle w:val="afb"/>
        <w:keepNext/>
        <w:rPr>
          <w:rtl/>
          <w:lang w:eastAsia="he-IL"/>
        </w:rPr>
      </w:pPr>
      <w:bookmarkStart w:id="680" w:name="ET_guest_792357_53"/>
      <w:r>
        <w:rPr>
          <w:rStyle w:val="TagStyle"/>
          <w:rFonts w:hint="cs"/>
          <w:rtl/>
        </w:rPr>
        <w:t xml:space="preserve"> &lt;&lt; אורח &gt;&gt; </w:t>
      </w:r>
      <w:r>
        <w:rPr>
          <w:rFonts w:hint="cs"/>
          <w:rtl/>
          <w:lang w:eastAsia="he-IL"/>
        </w:rPr>
        <w:t>רון אייפר:</w:t>
      </w:r>
      <w:r>
        <w:rPr>
          <w:rStyle w:val="TagStyle"/>
          <w:rFonts w:hint="cs"/>
          <w:rtl/>
        </w:rPr>
        <w:t xml:space="preserve"> &lt;&lt; אורח &gt;&gt;</w:t>
      </w:r>
      <w:r>
        <w:rPr>
          <w:rFonts w:hint="cs"/>
          <w:rtl/>
          <w:lang w:eastAsia="he-IL"/>
        </w:rPr>
        <w:t xml:space="preserve">   </w:t>
      </w:r>
      <w:bookmarkEnd w:id="680"/>
    </w:p>
    <w:p w:rsidR="00B008AF" w:rsidRDefault="00B008AF" w:rsidP="00B008AF">
      <w:pPr>
        <w:pStyle w:val="KeepWithNext"/>
        <w:rPr>
          <w:rtl/>
          <w:lang w:eastAsia="he-IL"/>
        </w:rPr>
      </w:pPr>
    </w:p>
    <w:p w:rsidR="00B008AF" w:rsidRDefault="00B008AF" w:rsidP="00B008AF">
      <w:pPr>
        <w:rPr>
          <w:rtl/>
          <w:lang w:eastAsia="he-IL"/>
        </w:rPr>
      </w:pPr>
      <w:bookmarkStart w:id="681" w:name="_ETM_Q1_2148561"/>
      <w:bookmarkStart w:id="682" w:name="_ETM_Q1_2148626"/>
      <w:bookmarkEnd w:id="681"/>
      <w:bookmarkEnd w:id="682"/>
      <w:r>
        <w:rPr>
          <w:rtl/>
          <w:lang w:eastAsia="he-IL"/>
        </w:rPr>
        <w:t xml:space="preserve">תלוי. אל מול מתווה הגז זה הורדת קצב הדיווח כי עד כה הדיווח היה חודשי. </w:t>
      </w:r>
    </w:p>
    <w:p w:rsidR="00B008AF" w:rsidRDefault="00B008AF" w:rsidP="00B008AF">
      <w:pPr>
        <w:rPr>
          <w:rtl/>
          <w:lang w:eastAsia="he-IL"/>
        </w:rPr>
      </w:pPr>
      <w:bookmarkStart w:id="683" w:name="_ETM_Q1_2156121"/>
      <w:bookmarkStart w:id="684" w:name="_ETM_Q1_2156210"/>
      <w:bookmarkEnd w:id="683"/>
      <w:bookmarkEnd w:id="684"/>
    </w:p>
    <w:p w:rsidR="00B008AF" w:rsidRDefault="00B008AF" w:rsidP="00B008AF">
      <w:pPr>
        <w:pStyle w:val="af8"/>
        <w:keepNext/>
        <w:rPr>
          <w:rtl/>
        </w:rPr>
      </w:pPr>
      <w:bookmarkStart w:id="685" w:name="ET_yor_5765_54"/>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685"/>
    </w:p>
    <w:p w:rsidR="00B008AF" w:rsidRDefault="00B008AF" w:rsidP="00B008AF">
      <w:pPr>
        <w:pStyle w:val="KeepWithNext"/>
        <w:rPr>
          <w:rtl/>
          <w:lang w:eastAsia="he-IL"/>
        </w:rPr>
      </w:pPr>
    </w:p>
    <w:p w:rsidR="00B008AF" w:rsidRDefault="00B008AF" w:rsidP="00B008AF">
      <w:pPr>
        <w:rPr>
          <w:rtl/>
          <w:lang w:eastAsia="he-IL"/>
        </w:rPr>
      </w:pPr>
      <w:bookmarkStart w:id="686" w:name="_ETM_Q1_2157200"/>
      <w:bookmarkEnd w:id="686"/>
      <w:r>
        <w:rPr>
          <w:rtl/>
          <w:lang w:eastAsia="he-IL"/>
        </w:rPr>
        <w:t xml:space="preserve">יש דיווח חודשי, יש חצי שנתי, ואתם מציעים רבעוני. </w:t>
      </w:r>
      <w:bookmarkStart w:id="687" w:name="_ETM_Q1_2154820"/>
      <w:bookmarkEnd w:id="687"/>
      <w:r>
        <w:rPr>
          <w:rtl/>
          <w:lang w:eastAsia="he-IL"/>
        </w:rPr>
        <w:t>מה הרציונל שלכם לדיווח הרבעוני? אמרת אותו אבל תשים את האצבע עוד פעם.</w:t>
      </w:r>
    </w:p>
    <w:p w:rsidR="00B008AF" w:rsidRDefault="00B008AF" w:rsidP="00B008AF">
      <w:pPr>
        <w:rPr>
          <w:rtl/>
          <w:lang w:eastAsia="he-IL"/>
        </w:rPr>
      </w:pPr>
      <w:bookmarkStart w:id="688" w:name="_ETM_Q1_2162460"/>
      <w:bookmarkStart w:id="689" w:name="_ETM_Q1_2162545"/>
      <w:bookmarkStart w:id="690" w:name="_ETM_Q1_2165224"/>
      <w:bookmarkEnd w:id="688"/>
      <w:bookmarkEnd w:id="689"/>
      <w:bookmarkEnd w:id="690"/>
    </w:p>
    <w:p w:rsidR="00B008AF" w:rsidRDefault="00B008AF" w:rsidP="00B008AF">
      <w:pPr>
        <w:pStyle w:val="afb"/>
        <w:keepNext/>
        <w:rPr>
          <w:rtl/>
          <w:lang w:eastAsia="he-IL"/>
        </w:rPr>
      </w:pPr>
      <w:bookmarkStart w:id="691" w:name="ET_guest_792357_55"/>
      <w:r>
        <w:rPr>
          <w:rStyle w:val="TagStyle"/>
          <w:rFonts w:hint="cs"/>
          <w:rtl/>
        </w:rPr>
        <w:t xml:space="preserve"> &lt;&lt; אורח &gt;&gt; </w:t>
      </w:r>
      <w:r>
        <w:rPr>
          <w:rFonts w:hint="cs"/>
          <w:rtl/>
          <w:lang w:eastAsia="he-IL"/>
        </w:rPr>
        <w:t>רון אייפר:</w:t>
      </w:r>
      <w:r>
        <w:rPr>
          <w:rStyle w:val="TagStyle"/>
          <w:rFonts w:hint="cs"/>
          <w:rtl/>
        </w:rPr>
        <w:t xml:space="preserve"> &lt;&lt; אורח &gt;&gt;</w:t>
      </w:r>
      <w:r>
        <w:rPr>
          <w:rFonts w:hint="cs"/>
          <w:rtl/>
          <w:lang w:eastAsia="he-IL"/>
        </w:rPr>
        <w:t xml:space="preserve">   </w:t>
      </w:r>
      <w:bookmarkEnd w:id="691"/>
    </w:p>
    <w:p w:rsidR="00B008AF" w:rsidRDefault="00B008AF" w:rsidP="00B008AF">
      <w:pPr>
        <w:pStyle w:val="KeepWithNext"/>
        <w:rPr>
          <w:rtl/>
          <w:lang w:eastAsia="he-IL"/>
        </w:rPr>
      </w:pPr>
    </w:p>
    <w:p w:rsidR="00B008AF" w:rsidRDefault="00B008AF" w:rsidP="00B008AF">
      <w:pPr>
        <w:rPr>
          <w:rtl/>
          <w:lang w:eastAsia="he-IL"/>
        </w:rPr>
      </w:pPr>
      <w:bookmarkStart w:id="692" w:name="_ETM_Q1_2165724"/>
      <w:bookmarkStart w:id="693" w:name="_ETM_Q1_2165774"/>
      <w:bookmarkEnd w:id="692"/>
      <w:bookmarkEnd w:id="693"/>
      <w:r>
        <w:rPr>
          <w:rtl/>
          <w:lang w:eastAsia="he-IL"/>
        </w:rPr>
        <w:t>גם עונתיות – משק הגז הוא עונתי, הקיץ לא נראה</w:t>
      </w:r>
      <w:bookmarkStart w:id="694" w:name="_ETM_Q1_2163005"/>
      <w:bookmarkEnd w:id="694"/>
      <w:r>
        <w:rPr>
          <w:rtl/>
          <w:lang w:eastAsia="he-IL"/>
        </w:rPr>
        <w:t xml:space="preserve"> כמו החורף, </w:t>
      </w:r>
      <w:bookmarkStart w:id="695" w:name="_ETM_Q1_2168104"/>
      <w:bookmarkEnd w:id="695"/>
      <w:r>
        <w:rPr>
          <w:rtl/>
          <w:lang w:eastAsia="he-IL"/>
        </w:rPr>
        <w:t xml:space="preserve">ויש דינמיקות מהירות מאוד במשק הגז הטבעי שאנחנו לא יכולים להרשות לעצמנו לא להיות </w:t>
      </w:r>
      <w:bookmarkStart w:id="696" w:name="_ETM_Q1_2179208"/>
      <w:bookmarkEnd w:id="696"/>
      <w:r>
        <w:rPr>
          <w:rtl/>
          <w:lang w:eastAsia="he-IL"/>
        </w:rPr>
        <w:t xml:space="preserve">מעודכנים בנוגע להן. למשל יש מושג שנקרא מחיר ספוט, כך מתנהל משק החשמל. במשק החשמל לצרכנים יש חוזים ארוכי-טווח למשל עם מאגר מסוים, אבל אם יש יום חם מאוד והם </w:t>
      </w:r>
      <w:bookmarkStart w:id="697" w:name="_ETM_Q1_2187195"/>
      <w:bookmarkEnd w:id="697"/>
      <w:r>
        <w:rPr>
          <w:rtl/>
          <w:lang w:eastAsia="he-IL"/>
        </w:rPr>
        <w:t>צריכים לקנות עוד גז אז הם חותמים על הסכם</w:t>
      </w:r>
      <w:bookmarkStart w:id="698" w:name="_ETM_Q1_2187733"/>
      <w:bookmarkEnd w:id="698"/>
      <w:r>
        <w:rPr>
          <w:rtl/>
          <w:lang w:eastAsia="he-IL"/>
        </w:rPr>
        <w:t xml:space="preserve"> ספוט קצר-מועד. אנחנו צריכים לדעת מה קורה בהסכמים הללו. </w:t>
      </w:r>
    </w:p>
    <w:p w:rsidR="00B008AF" w:rsidRDefault="00B008AF" w:rsidP="00B008AF">
      <w:pPr>
        <w:rPr>
          <w:rtl/>
          <w:lang w:eastAsia="he-IL"/>
        </w:rPr>
      </w:pPr>
    </w:p>
    <w:p w:rsidR="00B008AF" w:rsidRDefault="00B008AF" w:rsidP="00B008AF">
      <w:pPr>
        <w:pStyle w:val="af8"/>
        <w:keepNext/>
        <w:rPr>
          <w:rtl/>
        </w:rPr>
      </w:pPr>
      <w:bookmarkStart w:id="699" w:name="ET_yor_5765_223"/>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699"/>
    </w:p>
    <w:p w:rsidR="00B008AF" w:rsidRDefault="00B008AF" w:rsidP="00B008AF">
      <w:pPr>
        <w:pStyle w:val="KeepWithNext"/>
        <w:rPr>
          <w:rtl/>
          <w:lang w:eastAsia="he-IL"/>
        </w:rPr>
      </w:pPr>
    </w:p>
    <w:p w:rsidR="00B008AF" w:rsidRDefault="00B008AF" w:rsidP="00B008AF">
      <w:pPr>
        <w:rPr>
          <w:rtl/>
          <w:lang w:eastAsia="he-IL"/>
        </w:rPr>
      </w:pPr>
      <w:r>
        <w:rPr>
          <w:rtl/>
          <w:lang w:eastAsia="he-IL"/>
        </w:rPr>
        <w:t>מקבלים "בוסט" של אספקה מחוץ לשגרה שלהם.</w:t>
      </w:r>
      <w:bookmarkStart w:id="700" w:name="_ETM_Q1_2194498"/>
      <w:bookmarkEnd w:id="700"/>
    </w:p>
    <w:p w:rsidR="00B008AF" w:rsidRDefault="00B008AF" w:rsidP="00B008AF">
      <w:pPr>
        <w:rPr>
          <w:rtl/>
          <w:lang w:eastAsia="he-IL"/>
        </w:rPr>
      </w:pPr>
      <w:bookmarkStart w:id="701" w:name="_ETM_Q1_2194579"/>
      <w:bookmarkStart w:id="702" w:name="_ETM_Q1_2195459"/>
      <w:bookmarkEnd w:id="701"/>
      <w:bookmarkEnd w:id="702"/>
    </w:p>
    <w:p w:rsidR="00B008AF" w:rsidRDefault="00B008AF" w:rsidP="00B008AF">
      <w:pPr>
        <w:pStyle w:val="afb"/>
        <w:keepNext/>
        <w:rPr>
          <w:rtl/>
          <w:lang w:eastAsia="he-IL"/>
        </w:rPr>
      </w:pPr>
      <w:bookmarkStart w:id="703" w:name="ET_guest_792357_224"/>
      <w:r>
        <w:rPr>
          <w:rStyle w:val="TagStyle"/>
          <w:rFonts w:hint="cs"/>
          <w:rtl/>
        </w:rPr>
        <w:t xml:space="preserve"> &lt;&lt; אורח &gt;&gt; </w:t>
      </w:r>
      <w:r>
        <w:rPr>
          <w:rFonts w:hint="cs"/>
          <w:rtl/>
          <w:lang w:eastAsia="he-IL"/>
        </w:rPr>
        <w:t>רון אייפר:</w:t>
      </w:r>
      <w:r>
        <w:rPr>
          <w:rStyle w:val="TagStyle"/>
          <w:rFonts w:hint="cs"/>
          <w:rtl/>
        </w:rPr>
        <w:t xml:space="preserve"> &lt;&lt; אורח &gt;&gt;</w:t>
      </w:r>
      <w:r>
        <w:rPr>
          <w:rFonts w:hint="cs"/>
          <w:rtl/>
          <w:lang w:eastAsia="he-IL"/>
        </w:rPr>
        <w:t xml:space="preserve">   </w:t>
      </w:r>
      <w:bookmarkEnd w:id="703"/>
    </w:p>
    <w:p w:rsidR="00B008AF" w:rsidRDefault="00B008AF" w:rsidP="00B008AF">
      <w:pPr>
        <w:pStyle w:val="KeepWithNext"/>
        <w:rPr>
          <w:rtl/>
          <w:lang w:eastAsia="he-IL"/>
        </w:rPr>
      </w:pPr>
    </w:p>
    <w:p w:rsidR="00B008AF" w:rsidRDefault="00B008AF" w:rsidP="00B008AF">
      <w:pPr>
        <w:rPr>
          <w:rtl/>
          <w:lang w:eastAsia="he-IL"/>
        </w:rPr>
      </w:pPr>
      <w:bookmarkStart w:id="704" w:name="_ETM_Q1_2196012"/>
      <w:bookmarkStart w:id="705" w:name="_ETM_Q1_2196066"/>
      <w:bookmarkEnd w:id="704"/>
      <w:bookmarkEnd w:id="705"/>
      <w:r>
        <w:rPr>
          <w:rtl/>
          <w:lang w:eastAsia="he-IL"/>
        </w:rPr>
        <w:t xml:space="preserve">בדיוק. יש לנו שיח </w:t>
      </w:r>
      <w:bookmarkStart w:id="706" w:name="_ETM_Q1_2204814"/>
      <w:bookmarkEnd w:id="706"/>
      <w:r>
        <w:rPr>
          <w:rtl/>
          <w:lang w:eastAsia="he-IL"/>
        </w:rPr>
        <w:t xml:space="preserve">טוב, יש לנו כבר </w:t>
      </w:r>
      <w:bookmarkStart w:id="707" w:name="_ETM_Q1_2209065"/>
      <w:bookmarkEnd w:id="707"/>
      <w:r>
        <w:rPr>
          <w:rtl/>
          <w:lang w:eastAsia="he-IL"/>
        </w:rPr>
        <w:t xml:space="preserve">דינמיקת יחסים טובה. </w:t>
      </w:r>
    </w:p>
    <w:p w:rsidR="00B008AF" w:rsidRDefault="00B008AF" w:rsidP="00B008AF">
      <w:pPr>
        <w:rPr>
          <w:rtl/>
          <w:lang w:eastAsia="he-IL"/>
        </w:rPr>
      </w:pPr>
      <w:bookmarkStart w:id="708" w:name="_ETM_Q1_2211589"/>
      <w:bookmarkStart w:id="709" w:name="_ETM_Q1_2211689"/>
      <w:bookmarkEnd w:id="708"/>
      <w:bookmarkEnd w:id="709"/>
    </w:p>
    <w:p w:rsidR="00B008AF" w:rsidRDefault="00B008AF" w:rsidP="00B008AF">
      <w:pPr>
        <w:pStyle w:val="af8"/>
        <w:keepNext/>
        <w:rPr>
          <w:rtl/>
        </w:rPr>
      </w:pPr>
      <w:bookmarkStart w:id="710" w:name="ET_yor_5765_56"/>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710"/>
    </w:p>
    <w:p w:rsidR="00B008AF" w:rsidRDefault="00B008AF" w:rsidP="00B008AF">
      <w:pPr>
        <w:pStyle w:val="KeepWithNext"/>
        <w:rPr>
          <w:rtl/>
          <w:lang w:eastAsia="he-IL"/>
        </w:rPr>
      </w:pPr>
    </w:p>
    <w:p w:rsidR="00B008AF" w:rsidRDefault="00B008AF" w:rsidP="00B008AF">
      <w:pPr>
        <w:rPr>
          <w:rtl/>
          <w:lang w:eastAsia="he-IL"/>
        </w:rPr>
      </w:pPr>
      <w:bookmarkStart w:id="711" w:name="_ETM_Q1_2212624"/>
      <w:bookmarkEnd w:id="711"/>
      <w:r>
        <w:rPr>
          <w:rtl/>
          <w:lang w:eastAsia="he-IL"/>
        </w:rPr>
        <w:t xml:space="preserve">אבל עוד לא סיימת. בדיווח פעם בחודש במתווה הגז, מה כללה הסמכות </w:t>
      </w:r>
      <w:bookmarkStart w:id="712" w:name="_ETM_Q1_2223618"/>
      <w:bookmarkEnd w:id="712"/>
      <w:r>
        <w:rPr>
          <w:rtl/>
          <w:lang w:eastAsia="he-IL"/>
        </w:rPr>
        <w:t>בחוק לקבל פעם בחודש? את אותו דבר שאתה מבקש לדווח עליו פעם בחצי שנה או דברים אחרים?</w:t>
      </w:r>
    </w:p>
    <w:p w:rsidR="00B008AF" w:rsidRDefault="00B008AF" w:rsidP="00B008AF">
      <w:pPr>
        <w:rPr>
          <w:rtl/>
          <w:lang w:eastAsia="he-IL"/>
        </w:rPr>
      </w:pPr>
      <w:bookmarkStart w:id="713" w:name="_ETM_Q1_2230002"/>
      <w:bookmarkStart w:id="714" w:name="_ETM_Q1_2230087"/>
      <w:bookmarkStart w:id="715" w:name="_ETM_Q1_2232322"/>
      <w:bookmarkEnd w:id="713"/>
      <w:bookmarkEnd w:id="714"/>
      <w:bookmarkEnd w:id="715"/>
    </w:p>
    <w:p w:rsidR="00B008AF" w:rsidRDefault="00B008AF" w:rsidP="00B008AF">
      <w:pPr>
        <w:pStyle w:val="afb"/>
        <w:keepNext/>
        <w:rPr>
          <w:rtl/>
          <w:lang w:eastAsia="he-IL"/>
        </w:rPr>
      </w:pPr>
      <w:bookmarkStart w:id="716" w:name="ET_guest_792357_57"/>
      <w:r>
        <w:rPr>
          <w:rStyle w:val="TagStyle"/>
          <w:rFonts w:hint="cs"/>
          <w:rtl/>
        </w:rPr>
        <w:t xml:space="preserve"> &lt;&lt; אורח &gt;&gt; </w:t>
      </w:r>
      <w:r>
        <w:rPr>
          <w:rFonts w:hint="cs"/>
          <w:rtl/>
          <w:lang w:eastAsia="he-IL"/>
        </w:rPr>
        <w:t>רון אייפר:</w:t>
      </w:r>
      <w:r>
        <w:rPr>
          <w:rStyle w:val="TagStyle"/>
          <w:rFonts w:hint="cs"/>
          <w:rtl/>
        </w:rPr>
        <w:t xml:space="preserve"> &lt;&lt; אורח &gt;&gt;</w:t>
      </w:r>
      <w:r>
        <w:rPr>
          <w:rFonts w:hint="cs"/>
          <w:rtl/>
          <w:lang w:eastAsia="he-IL"/>
        </w:rPr>
        <w:t xml:space="preserve">   </w:t>
      </w:r>
      <w:bookmarkEnd w:id="716"/>
    </w:p>
    <w:p w:rsidR="00B008AF" w:rsidRDefault="00B008AF" w:rsidP="00B008AF">
      <w:pPr>
        <w:pStyle w:val="KeepWithNext"/>
        <w:rPr>
          <w:rtl/>
          <w:lang w:eastAsia="he-IL"/>
        </w:rPr>
      </w:pPr>
    </w:p>
    <w:p w:rsidR="00B008AF" w:rsidRDefault="00B008AF" w:rsidP="00B008AF">
      <w:pPr>
        <w:rPr>
          <w:rtl/>
          <w:lang w:eastAsia="he-IL"/>
        </w:rPr>
      </w:pPr>
      <w:bookmarkStart w:id="717" w:name="_ETM_Q1_2232817"/>
      <w:bookmarkStart w:id="718" w:name="_ETM_Q1_2232872"/>
      <w:bookmarkEnd w:id="717"/>
      <w:bookmarkEnd w:id="718"/>
      <w:r>
        <w:rPr>
          <w:rtl/>
          <w:lang w:eastAsia="he-IL"/>
        </w:rPr>
        <w:t xml:space="preserve">הסמכות לקבל מידע פעם בחודש הייתה מתוקף מתווה הגז, שזה החלטת ממשלה, לא חוק. זה לא היה המשווקים </w:t>
      </w:r>
      <w:bookmarkStart w:id="719" w:name="_ETM_Q1_2239177"/>
      <w:bookmarkEnd w:id="719"/>
      <w:r>
        <w:rPr>
          <w:rtl/>
          <w:lang w:eastAsia="he-IL"/>
        </w:rPr>
        <w:t>אלא רק המוכרים. הם העבירו לנו נתונים בנוגע לכמויות ולמחירים.</w:t>
      </w:r>
    </w:p>
    <w:p w:rsidR="00B008AF" w:rsidRDefault="00B008AF" w:rsidP="00B008AF">
      <w:pPr>
        <w:rPr>
          <w:rtl/>
          <w:lang w:eastAsia="he-IL"/>
        </w:rPr>
      </w:pPr>
      <w:bookmarkStart w:id="720" w:name="_ETM_Q1_2253920"/>
      <w:bookmarkStart w:id="721" w:name="_ETM_Q1_2254025"/>
      <w:bookmarkEnd w:id="720"/>
      <w:bookmarkEnd w:id="721"/>
    </w:p>
    <w:p w:rsidR="00B008AF" w:rsidRDefault="00B008AF" w:rsidP="00B008AF">
      <w:pPr>
        <w:pStyle w:val="af8"/>
        <w:keepNext/>
        <w:rPr>
          <w:rtl/>
        </w:rPr>
      </w:pPr>
      <w:bookmarkStart w:id="722" w:name="ET_yor_5765_58"/>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722"/>
    </w:p>
    <w:p w:rsidR="00B008AF" w:rsidRDefault="00B008AF" w:rsidP="00B008AF">
      <w:pPr>
        <w:pStyle w:val="KeepWithNext"/>
        <w:rPr>
          <w:rtl/>
          <w:lang w:eastAsia="he-IL"/>
        </w:rPr>
      </w:pPr>
    </w:p>
    <w:p w:rsidR="00B008AF" w:rsidRDefault="00B008AF" w:rsidP="00B008AF">
      <w:pPr>
        <w:rPr>
          <w:rtl/>
          <w:lang w:eastAsia="he-IL"/>
        </w:rPr>
      </w:pPr>
      <w:bookmarkStart w:id="723" w:name="_ETM_Q1_2256234"/>
      <w:bookmarkEnd w:id="723"/>
      <w:r>
        <w:rPr>
          <w:rtl/>
          <w:lang w:eastAsia="he-IL"/>
        </w:rPr>
        <w:t>אתם לא דורשים את זה פעם בחודש כעת?</w:t>
      </w:r>
    </w:p>
    <w:p w:rsidR="00B008AF" w:rsidRDefault="00B008AF" w:rsidP="00B008AF">
      <w:pPr>
        <w:rPr>
          <w:rtl/>
          <w:lang w:eastAsia="he-IL"/>
        </w:rPr>
      </w:pPr>
      <w:bookmarkStart w:id="724" w:name="_ETM_Q1_2256799"/>
      <w:bookmarkStart w:id="725" w:name="_ETM_Q1_2256894"/>
      <w:bookmarkStart w:id="726" w:name="_ETM_Q1_2258414"/>
      <w:bookmarkEnd w:id="724"/>
      <w:bookmarkEnd w:id="725"/>
      <w:bookmarkEnd w:id="726"/>
    </w:p>
    <w:p w:rsidR="00B008AF" w:rsidRDefault="00B008AF" w:rsidP="00B008AF">
      <w:pPr>
        <w:pStyle w:val="afb"/>
        <w:keepNext/>
        <w:rPr>
          <w:rtl/>
          <w:lang w:eastAsia="he-IL"/>
        </w:rPr>
      </w:pPr>
      <w:bookmarkStart w:id="727" w:name="ET_guest_792357_225"/>
      <w:r>
        <w:rPr>
          <w:rStyle w:val="TagStyle"/>
          <w:rFonts w:hint="cs"/>
          <w:rtl/>
        </w:rPr>
        <w:lastRenderedPageBreak/>
        <w:t xml:space="preserve"> &lt;&lt; אורח &gt;&gt; </w:t>
      </w:r>
      <w:r>
        <w:rPr>
          <w:rFonts w:hint="cs"/>
          <w:rtl/>
          <w:lang w:eastAsia="he-IL"/>
        </w:rPr>
        <w:t>רון אייפר:</w:t>
      </w:r>
      <w:r>
        <w:rPr>
          <w:rStyle w:val="TagStyle"/>
          <w:rFonts w:hint="cs"/>
          <w:rtl/>
        </w:rPr>
        <w:t xml:space="preserve"> &lt;&lt; אורח &gt;&gt;</w:t>
      </w:r>
      <w:r>
        <w:rPr>
          <w:rFonts w:hint="cs"/>
          <w:rtl/>
          <w:lang w:eastAsia="he-IL"/>
        </w:rPr>
        <w:t xml:space="preserve">   </w:t>
      </w:r>
      <w:bookmarkEnd w:id="727"/>
    </w:p>
    <w:p w:rsidR="00B008AF" w:rsidRDefault="00B008AF" w:rsidP="00B008AF">
      <w:pPr>
        <w:pStyle w:val="KeepWithNext"/>
        <w:rPr>
          <w:rtl/>
          <w:lang w:eastAsia="he-IL"/>
        </w:rPr>
      </w:pPr>
    </w:p>
    <w:p w:rsidR="00B008AF" w:rsidRDefault="00B008AF" w:rsidP="00B008AF">
      <w:pPr>
        <w:rPr>
          <w:rtl/>
          <w:lang w:eastAsia="he-IL"/>
        </w:rPr>
      </w:pPr>
      <w:r>
        <w:rPr>
          <w:rtl/>
          <w:lang w:eastAsia="he-IL"/>
        </w:rPr>
        <w:t xml:space="preserve">לא, אנחנו לא </w:t>
      </w:r>
      <w:bookmarkStart w:id="728" w:name="_ETM_Q1_2247609"/>
      <w:bookmarkEnd w:id="728"/>
      <w:r>
        <w:rPr>
          <w:rtl/>
          <w:lang w:eastAsia="he-IL"/>
        </w:rPr>
        <w:t xml:space="preserve">דורשים שום דבר פעם בחודש. </w:t>
      </w:r>
    </w:p>
    <w:p w:rsidR="00B008AF" w:rsidRDefault="00B008AF" w:rsidP="00B008AF">
      <w:pPr>
        <w:rPr>
          <w:rtl/>
          <w:lang w:eastAsia="he-IL"/>
        </w:rPr>
      </w:pPr>
    </w:p>
    <w:p w:rsidR="00B008AF" w:rsidRDefault="00B008AF" w:rsidP="00B008AF">
      <w:pPr>
        <w:pStyle w:val="af8"/>
        <w:keepNext/>
        <w:rPr>
          <w:rtl/>
        </w:rPr>
      </w:pPr>
      <w:bookmarkStart w:id="729" w:name="ET_yor_5765_226"/>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729"/>
    </w:p>
    <w:p w:rsidR="00B008AF" w:rsidRDefault="00B008AF" w:rsidP="00B008AF">
      <w:pPr>
        <w:pStyle w:val="KeepWithNext"/>
        <w:rPr>
          <w:rtl/>
          <w:lang w:eastAsia="he-IL"/>
        </w:rPr>
      </w:pPr>
    </w:p>
    <w:p w:rsidR="00B008AF" w:rsidRDefault="00B008AF" w:rsidP="00B008AF">
      <w:pPr>
        <w:rPr>
          <w:rtl/>
          <w:lang w:eastAsia="he-IL"/>
        </w:rPr>
      </w:pPr>
      <w:r>
        <w:rPr>
          <w:rtl/>
          <w:lang w:eastAsia="he-IL"/>
        </w:rPr>
        <w:t xml:space="preserve">למרות שיש לכם את הסמכות </w:t>
      </w:r>
      <w:bookmarkStart w:id="730" w:name="_ETM_Q1_2251966"/>
      <w:bookmarkEnd w:id="730"/>
      <w:r>
        <w:rPr>
          <w:rtl/>
          <w:lang w:eastAsia="he-IL"/>
        </w:rPr>
        <w:t xml:space="preserve">הזאת. </w:t>
      </w:r>
      <w:bookmarkStart w:id="731" w:name="_ETM_Q1_2253613"/>
      <w:bookmarkEnd w:id="731"/>
    </w:p>
    <w:p w:rsidR="00B008AF" w:rsidRDefault="00B008AF" w:rsidP="00B008AF">
      <w:pPr>
        <w:rPr>
          <w:rtl/>
          <w:lang w:eastAsia="he-IL"/>
        </w:rPr>
      </w:pPr>
      <w:bookmarkStart w:id="732" w:name="_ETM_Q1_2253680"/>
      <w:bookmarkEnd w:id="732"/>
    </w:p>
    <w:p w:rsidR="00B008AF" w:rsidRDefault="00B008AF" w:rsidP="00B008AF">
      <w:pPr>
        <w:pStyle w:val="a5"/>
        <w:keepNext/>
        <w:rPr>
          <w:rtl/>
        </w:rPr>
      </w:pPr>
      <w:bookmarkStart w:id="733" w:name="ET_speaker_איתי_עצמון_59"/>
      <w:r>
        <w:rPr>
          <w:rStyle w:val="TagStyle"/>
          <w:rFonts w:hint="cs"/>
          <w:rtl/>
        </w:rPr>
        <w:t xml:space="preserve"> &lt;&lt; דובר &gt;&gt; </w:t>
      </w:r>
      <w:r>
        <w:rPr>
          <w:rFonts w:hint="cs"/>
          <w:rtl/>
        </w:rPr>
        <w:t>איתי עצמון:</w:t>
      </w:r>
      <w:r>
        <w:rPr>
          <w:rStyle w:val="TagStyle"/>
          <w:rFonts w:hint="cs"/>
          <w:rtl/>
        </w:rPr>
        <w:t xml:space="preserve"> &lt;&lt; דובר &gt;&gt;</w:t>
      </w:r>
      <w:r>
        <w:rPr>
          <w:rFonts w:hint="cs"/>
          <w:rtl/>
        </w:rPr>
        <w:t xml:space="preserve">   </w:t>
      </w:r>
      <w:bookmarkEnd w:id="733"/>
    </w:p>
    <w:p w:rsidR="00B008AF" w:rsidRDefault="00B008AF" w:rsidP="00B008AF">
      <w:pPr>
        <w:pStyle w:val="KeepWithNext"/>
        <w:rPr>
          <w:rtl/>
          <w:lang w:eastAsia="he-IL"/>
        </w:rPr>
      </w:pPr>
    </w:p>
    <w:p w:rsidR="00B008AF" w:rsidRDefault="00B008AF" w:rsidP="00B008AF">
      <w:pPr>
        <w:rPr>
          <w:rtl/>
          <w:lang w:eastAsia="he-IL"/>
        </w:rPr>
      </w:pPr>
      <w:bookmarkStart w:id="734" w:name="_ETM_Q1_2258954"/>
      <w:bookmarkStart w:id="735" w:name="_ETM_Q1_2259004"/>
      <w:bookmarkEnd w:id="734"/>
      <w:bookmarkEnd w:id="735"/>
      <w:r>
        <w:rPr>
          <w:rtl/>
          <w:lang w:eastAsia="he-IL"/>
        </w:rPr>
        <w:t>הדיווח החודשי זה הוראת מעבר שפקעה.</w:t>
      </w:r>
    </w:p>
    <w:p w:rsidR="00B008AF" w:rsidRDefault="00B008AF" w:rsidP="00B008AF">
      <w:pPr>
        <w:rPr>
          <w:rtl/>
          <w:lang w:eastAsia="he-IL"/>
        </w:rPr>
      </w:pPr>
      <w:bookmarkStart w:id="736" w:name="_ETM_Q1_2269438"/>
      <w:bookmarkStart w:id="737" w:name="_ETM_Q1_2269548"/>
      <w:bookmarkStart w:id="738" w:name="_ETM_Q1_2272207"/>
      <w:bookmarkEnd w:id="736"/>
      <w:bookmarkEnd w:id="737"/>
      <w:bookmarkEnd w:id="738"/>
    </w:p>
    <w:p w:rsidR="00B008AF" w:rsidRDefault="00B008AF" w:rsidP="00B008AF">
      <w:pPr>
        <w:pStyle w:val="afb"/>
        <w:keepNext/>
        <w:rPr>
          <w:rtl/>
          <w:lang w:eastAsia="he-IL"/>
        </w:rPr>
      </w:pPr>
      <w:bookmarkStart w:id="739" w:name="ET_guest_792357_227"/>
      <w:r>
        <w:rPr>
          <w:rStyle w:val="TagStyle"/>
          <w:rFonts w:hint="cs"/>
          <w:rtl/>
        </w:rPr>
        <w:t xml:space="preserve"> &lt;&lt; אורח &gt;&gt; </w:t>
      </w:r>
      <w:r>
        <w:rPr>
          <w:rFonts w:hint="cs"/>
          <w:rtl/>
          <w:lang w:eastAsia="he-IL"/>
        </w:rPr>
        <w:t>רון אייפר:</w:t>
      </w:r>
      <w:r>
        <w:rPr>
          <w:rStyle w:val="TagStyle"/>
          <w:rFonts w:hint="cs"/>
          <w:rtl/>
        </w:rPr>
        <w:t xml:space="preserve"> &lt;&lt; אורח &gt;&gt;</w:t>
      </w:r>
      <w:r>
        <w:rPr>
          <w:rFonts w:hint="cs"/>
          <w:rtl/>
          <w:lang w:eastAsia="he-IL"/>
        </w:rPr>
        <w:t xml:space="preserve">   </w:t>
      </w:r>
      <w:bookmarkEnd w:id="739"/>
    </w:p>
    <w:p w:rsidR="00B008AF" w:rsidRDefault="00B008AF" w:rsidP="00B008AF">
      <w:pPr>
        <w:pStyle w:val="KeepWithNext"/>
        <w:rPr>
          <w:rtl/>
          <w:lang w:eastAsia="he-IL"/>
        </w:rPr>
      </w:pPr>
    </w:p>
    <w:p w:rsidR="00B008AF" w:rsidRDefault="00B008AF" w:rsidP="00B008AF">
      <w:pPr>
        <w:rPr>
          <w:rtl/>
          <w:lang w:eastAsia="he-IL"/>
        </w:rPr>
      </w:pPr>
      <w:r>
        <w:rPr>
          <w:rtl/>
          <w:lang w:eastAsia="he-IL"/>
        </w:rPr>
        <w:t xml:space="preserve">כן, אבל זה לא חוק אלא החלטת ממשלה. </w:t>
      </w:r>
    </w:p>
    <w:p w:rsidR="00B008AF" w:rsidRDefault="00B008AF" w:rsidP="00B008AF">
      <w:pPr>
        <w:rPr>
          <w:rtl/>
          <w:lang w:eastAsia="he-IL"/>
        </w:rPr>
      </w:pPr>
    </w:p>
    <w:p w:rsidR="00B008AF" w:rsidRDefault="00B008AF" w:rsidP="00B008AF">
      <w:pPr>
        <w:pStyle w:val="a5"/>
        <w:keepNext/>
        <w:rPr>
          <w:rtl/>
        </w:rPr>
      </w:pPr>
      <w:bookmarkStart w:id="740" w:name="ET_speaker_איתי_עצמון_228"/>
      <w:r>
        <w:rPr>
          <w:rStyle w:val="TagStyle"/>
          <w:rFonts w:hint="cs"/>
          <w:rtl/>
        </w:rPr>
        <w:t xml:space="preserve"> &lt;&lt; דובר &gt;&gt; </w:t>
      </w:r>
      <w:r>
        <w:rPr>
          <w:rFonts w:hint="cs"/>
          <w:rtl/>
        </w:rPr>
        <w:t>איתי עצמון:</w:t>
      </w:r>
      <w:r>
        <w:rPr>
          <w:rStyle w:val="TagStyle"/>
          <w:rFonts w:hint="cs"/>
          <w:rtl/>
        </w:rPr>
        <w:t xml:space="preserve"> &lt;&lt; דובר &gt;&gt;</w:t>
      </w:r>
      <w:r>
        <w:rPr>
          <w:rFonts w:hint="cs"/>
          <w:rtl/>
        </w:rPr>
        <w:t xml:space="preserve">   </w:t>
      </w:r>
      <w:bookmarkEnd w:id="740"/>
    </w:p>
    <w:p w:rsidR="00B008AF" w:rsidRDefault="00B008AF" w:rsidP="00B008AF">
      <w:pPr>
        <w:pStyle w:val="KeepWithNext"/>
        <w:rPr>
          <w:rtl/>
          <w:lang w:eastAsia="he-IL"/>
        </w:rPr>
      </w:pPr>
    </w:p>
    <w:p w:rsidR="00B008AF" w:rsidRDefault="00B008AF" w:rsidP="00B008AF">
      <w:pPr>
        <w:rPr>
          <w:rtl/>
          <w:lang w:eastAsia="he-IL"/>
        </w:rPr>
      </w:pPr>
      <w:r>
        <w:rPr>
          <w:rtl/>
          <w:lang w:eastAsia="he-IL"/>
        </w:rPr>
        <w:t>למה היא נקבעה לתקופה קצובה במתווה הגז?</w:t>
      </w:r>
    </w:p>
    <w:p w:rsidR="00B008AF" w:rsidRDefault="00B008AF" w:rsidP="00B008AF">
      <w:pPr>
        <w:rPr>
          <w:rtl/>
          <w:lang w:eastAsia="he-IL"/>
        </w:rPr>
      </w:pPr>
    </w:p>
    <w:p w:rsidR="00B008AF" w:rsidRDefault="00B008AF" w:rsidP="00B008AF">
      <w:pPr>
        <w:pStyle w:val="afb"/>
        <w:keepNext/>
        <w:rPr>
          <w:rtl/>
          <w:lang w:eastAsia="he-IL"/>
        </w:rPr>
      </w:pPr>
      <w:bookmarkStart w:id="741" w:name="ET_guest_621868_60"/>
      <w:r>
        <w:rPr>
          <w:rStyle w:val="TagStyle"/>
          <w:rFonts w:hint="cs"/>
          <w:rtl/>
        </w:rPr>
        <w:t xml:space="preserve"> &lt;&lt; אורח &gt;&gt; </w:t>
      </w:r>
      <w:r>
        <w:rPr>
          <w:rFonts w:hint="cs"/>
          <w:rtl/>
          <w:lang w:eastAsia="he-IL"/>
        </w:rPr>
        <w:t>צחי בר ציון:</w:t>
      </w:r>
      <w:r>
        <w:rPr>
          <w:rStyle w:val="TagStyle"/>
          <w:rFonts w:hint="cs"/>
          <w:rtl/>
        </w:rPr>
        <w:t xml:space="preserve"> &lt;&lt; אורח &gt;&gt;</w:t>
      </w:r>
      <w:r>
        <w:rPr>
          <w:rFonts w:hint="cs"/>
          <w:rtl/>
          <w:lang w:eastAsia="he-IL"/>
        </w:rPr>
        <w:t xml:space="preserve">   </w:t>
      </w:r>
      <w:bookmarkEnd w:id="741"/>
    </w:p>
    <w:p w:rsidR="00B008AF" w:rsidRDefault="00B008AF" w:rsidP="00B008AF">
      <w:pPr>
        <w:pStyle w:val="KeepWithNext"/>
        <w:rPr>
          <w:rtl/>
          <w:lang w:eastAsia="he-IL"/>
        </w:rPr>
      </w:pPr>
    </w:p>
    <w:p w:rsidR="00B008AF" w:rsidRDefault="00B008AF" w:rsidP="00B008AF">
      <w:pPr>
        <w:rPr>
          <w:rtl/>
          <w:lang w:eastAsia="he-IL"/>
        </w:rPr>
      </w:pPr>
      <w:bookmarkStart w:id="742" w:name="_ETM_Q1_2272752"/>
      <w:bookmarkStart w:id="743" w:name="_ETM_Q1_2272802"/>
      <w:bookmarkEnd w:id="742"/>
      <w:bookmarkEnd w:id="743"/>
      <w:r>
        <w:rPr>
          <w:rtl/>
          <w:lang w:eastAsia="he-IL"/>
        </w:rPr>
        <w:t xml:space="preserve">במתווה הגז </w:t>
      </w:r>
      <w:bookmarkStart w:id="744" w:name="_ETM_Q1_2266106"/>
      <w:bookmarkEnd w:id="744"/>
      <w:r>
        <w:rPr>
          <w:rtl/>
          <w:lang w:eastAsia="he-IL"/>
        </w:rPr>
        <w:t xml:space="preserve">היה חלק עיקרי שפקע אחרי חמש שנים ולכן התאימו את הכול לשלב </w:t>
      </w:r>
      <w:bookmarkStart w:id="745" w:name="_ETM_Q1_2275487"/>
      <w:bookmarkEnd w:id="745"/>
      <w:r>
        <w:rPr>
          <w:rtl/>
          <w:lang w:eastAsia="he-IL"/>
        </w:rPr>
        <w:t>הזה, כאשר</w:t>
      </w:r>
      <w:bookmarkStart w:id="746" w:name="_ETM_Q1_2270794"/>
      <w:bookmarkEnd w:id="746"/>
      <w:r>
        <w:rPr>
          <w:rtl/>
          <w:lang w:eastAsia="he-IL"/>
        </w:rPr>
        <w:t xml:space="preserve"> התפיסה הייתה שאחרי חמש שנים גם כריש ותנין ייכנסו לפעולה,</w:t>
      </w:r>
      <w:bookmarkStart w:id="747" w:name="_ETM_Q1_2278190"/>
      <w:bookmarkEnd w:id="747"/>
      <w:r>
        <w:rPr>
          <w:rtl/>
          <w:lang w:eastAsia="he-IL"/>
        </w:rPr>
        <w:t xml:space="preserve"> אבל זו הייתה הראייה אז. </w:t>
      </w:r>
    </w:p>
    <w:p w:rsidR="00B008AF" w:rsidRDefault="00B008AF" w:rsidP="00B008AF">
      <w:pPr>
        <w:rPr>
          <w:rtl/>
          <w:lang w:eastAsia="he-IL"/>
        </w:rPr>
      </w:pPr>
      <w:bookmarkStart w:id="748" w:name="_ETM_Q1_2282966"/>
      <w:bookmarkStart w:id="749" w:name="_ETM_Q1_2283076"/>
      <w:bookmarkEnd w:id="748"/>
      <w:bookmarkEnd w:id="749"/>
    </w:p>
    <w:p w:rsidR="00B008AF" w:rsidRDefault="00B008AF" w:rsidP="00B008AF">
      <w:pPr>
        <w:pStyle w:val="af8"/>
        <w:keepNext/>
        <w:rPr>
          <w:rtl/>
        </w:rPr>
      </w:pPr>
      <w:bookmarkStart w:id="750" w:name="ET_yor_5765_61"/>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750"/>
    </w:p>
    <w:p w:rsidR="00B008AF" w:rsidRDefault="00B008AF" w:rsidP="00B008AF">
      <w:pPr>
        <w:pStyle w:val="KeepWithNext"/>
        <w:rPr>
          <w:rtl/>
          <w:lang w:eastAsia="he-IL"/>
        </w:rPr>
      </w:pPr>
    </w:p>
    <w:p w:rsidR="00B008AF" w:rsidRDefault="00B008AF" w:rsidP="00B008AF">
      <w:pPr>
        <w:rPr>
          <w:rtl/>
          <w:lang w:eastAsia="he-IL"/>
        </w:rPr>
      </w:pPr>
      <w:bookmarkStart w:id="751" w:name="_ETM_Q1_2284036"/>
      <w:bookmarkEnd w:id="751"/>
      <w:r>
        <w:rPr>
          <w:rtl/>
          <w:lang w:eastAsia="he-IL"/>
        </w:rPr>
        <w:t xml:space="preserve">במה שפרסמתם לציבור ב-2019 דיברתם </w:t>
      </w:r>
      <w:bookmarkStart w:id="752" w:name="_ETM_Q1_2290015"/>
      <w:bookmarkEnd w:id="752"/>
      <w:r>
        <w:rPr>
          <w:rtl/>
          <w:lang w:eastAsia="he-IL"/>
        </w:rPr>
        <w:t xml:space="preserve">על דיווח חצי שנתי. איך עברתם לדיווח רבעוני? הרי אמרתם שהשינוי לא מהותי כל כך. </w:t>
      </w:r>
    </w:p>
    <w:p w:rsidR="00B008AF" w:rsidRDefault="00B008AF" w:rsidP="00B008AF">
      <w:pPr>
        <w:rPr>
          <w:rtl/>
          <w:lang w:eastAsia="he-IL"/>
        </w:rPr>
      </w:pPr>
      <w:bookmarkStart w:id="753" w:name="_ETM_Q1_2292960"/>
      <w:bookmarkStart w:id="754" w:name="_ETM_Q1_2293045"/>
      <w:bookmarkStart w:id="755" w:name="_ETM_Q1_2294645"/>
      <w:bookmarkEnd w:id="753"/>
      <w:bookmarkEnd w:id="754"/>
      <w:bookmarkEnd w:id="755"/>
    </w:p>
    <w:p w:rsidR="00B008AF" w:rsidRDefault="00B008AF" w:rsidP="00B008AF">
      <w:pPr>
        <w:pStyle w:val="afb"/>
        <w:keepNext/>
        <w:rPr>
          <w:rtl/>
          <w:lang w:eastAsia="he-IL"/>
        </w:rPr>
      </w:pPr>
      <w:bookmarkStart w:id="756" w:name="ET_guest_792357_62"/>
      <w:r>
        <w:rPr>
          <w:rStyle w:val="TagStyle"/>
          <w:rFonts w:hint="cs"/>
          <w:rtl/>
        </w:rPr>
        <w:t xml:space="preserve"> &lt;&lt; אורח &gt;&gt; </w:t>
      </w:r>
      <w:r>
        <w:rPr>
          <w:rFonts w:hint="cs"/>
          <w:rtl/>
          <w:lang w:eastAsia="he-IL"/>
        </w:rPr>
        <w:t>רון אייפר:</w:t>
      </w:r>
      <w:r>
        <w:rPr>
          <w:rStyle w:val="TagStyle"/>
          <w:rFonts w:hint="cs"/>
          <w:rtl/>
        </w:rPr>
        <w:t xml:space="preserve"> &lt;&lt; אורח &gt;&gt;</w:t>
      </w:r>
      <w:r>
        <w:rPr>
          <w:rFonts w:hint="cs"/>
          <w:rtl/>
          <w:lang w:eastAsia="he-IL"/>
        </w:rPr>
        <w:t xml:space="preserve">   </w:t>
      </w:r>
      <w:bookmarkEnd w:id="756"/>
    </w:p>
    <w:p w:rsidR="00B008AF" w:rsidRDefault="00B008AF" w:rsidP="00B008AF">
      <w:pPr>
        <w:pStyle w:val="KeepWithNext"/>
        <w:rPr>
          <w:rtl/>
          <w:lang w:eastAsia="he-IL"/>
        </w:rPr>
      </w:pPr>
    </w:p>
    <w:p w:rsidR="00B008AF" w:rsidRDefault="00B008AF" w:rsidP="00B008AF">
      <w:pPr>
        <w:rPr>
          <w:rtl/>
          <w:lang w:eastAsia="he-IL"/>
        </w:rPr>
      </w:pPr>
      <w:bookmarkStart w:id="757" w:name="_ETM_Q1_2295185"/>
      <w:bookmarkStart w:id="758" w:name="_ETM_Q1_2295230"/>
      <w:bookmarkEnd w:id="757"/>
      <w:bookmarkEnd w:id="758"/>
      <w:r>
        <w:rPr>
          <w:rtl/>
          <w:lang w:eastAsia="he-IL"/>
        </w:rPr>
        <w:t xml:space="preserve">זה באמת שינוי לעומת 2019. הסברתי למה, ואני יכול לפרט </w:t>
      </w:r>
      <w:bookmarkStart w:id="759" w:name="_ETM_Q1_2308628"/>
      <w:bookmarkEnd w:id="759"/>
      <w:r>
        <w:rPr>
          <w:rtl/>
          <w:lang w:eastAsia="he-IL"/>
        </w:rPr>
        <w:t xml:space="preserve">יותר אם נדרשות עוד דוגמאות, </w:t>
      </w:r>
      <w:bookmarkStart w:id="760" w:name="_ETM_Q1_2312288"/>
      <w:bookmarkEnd w:id="760"/>
      <w:r>
        <w:rPr>
          <w:rtl/>
          <w:lang w:eastAsia="he-IL"/>
        </w:rPr>
        <w:t>למה דיווח רבעוני הוא חשוב.</w:t>
      </w:r>
    </w:p>
    <w:p w:rsidR="00B008AF" w:rsidRDefault="00B008AF" w:rsidP="00B008AF">
      <w:pPr>
        <w:rPr>
          <w:rtl/>
          <w:lang w:eastAsia="he-IL"/>
        </w:rPr>
      </w:pPr>
      <w:bookmarkStart w:id="761" w:name="_ETM_Q1_2321402"/>
      <w:bookmarkStart w:id="762" w:name="_ETM_Q1_2321492"/>
      <w:bookmarkEnd w:id="761"/>
      <w:bookmarkEnd w:id="762"/>
    </w:p>
    <w:p w:rsidR="00B008AF" w:rsidRDefault="00B008AF" w:rsidP="00B008AF">
      <w:pPr>
        <w:pStyle w:val="af8"/>
        <w:keepNext/>
        <w:rPr>
          <w:rtl/>
        </w:rPr>
      </w:pPr>
      <w:bookmarkStart w:id="763" w:name="ET_yor_5765_63"/>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763"/>
    </w:p>
    <w:p w:rsidR="00B008AF" w:rsidRDefault="00B008AF" w:rsidP="00B008AF">
      <w:pPr>
        <w:pStyle w:val="KeepWithNext"/>
        <w:rPr>
          <w:rtl/>
          <w:lang w:eastAsia="he-IL"/>
        </w:rPr>
      </w:pPr>
    </w:p>
    <w:p w:rsidR="00B008AF" w:rsidRDefault="00B008AF" w:rsidP="00B008AF">
      <w:pPr>
        <w:rPr>
          <w:rtl/>
          <w:lang w:eastAsia="he-IL"/>
        </w:rPr>
      </w:pPr>
      <w:bookmarkStart w:id="764" w:name="_ETM_Q1_2322547"/>
      <w:bookmarkEnd w:id="764"/>
      <w:r>
        <w:rPr>
          <w:rtl/>
          <w:lang w:eastAsia="he-IL"/>
        </w:rPr>
        <w:t xml:space="preserve">העובדה שהפכתם את זה מדיווח חצי שנתי לרבעוני לא נתפסת כדרמטית ומהותית? זה נוהג שהיה קיים, הדיווח החצי שנתי, גם בעבר.  </w:t>
      </w:r>
    </w:p>
    <w:p w:rsidR="00B008AF" w:rsidRDefault="00B008AF" w:rsidP="00B008AF">
      <w:pPr>
        <w:rPr>
          <w:rtl/>
          <w:lang w:eastAsia="he-IL"/>
        </w:rPr>
      </w:pPr>
      <w:bookmarkStart w:id="765" w:name="_ETM_Q1_2330881"/>
      <w:bookmarkStart w:id="766" w:name="_ETM_Q1_2330966"/>
      <w:bookmarkStart w:id="767" w:name="_ETM_Q1_2333096"/>
      <w:bookmarkEnd w:id="765"/>
      <w:bookmarkEnd w:id="766"/>
      <w:bookmarkEnd w:id="767"/>
    </w:p>
    <w:p w:rsidR="00B008AF" w:rsidRDefault="00B008AF" w:rsidP="00B008AF">
      <w:pPr>
        <w:pStyle w:val="afb"/>
        <w:keepNext/>
        <w:rPr>
          <w:rtl/>
          <w:lang w:eastAsia="he-IL"/>
        </w:rPr>
      </w:pPr>
      <w:bookmarkStart w:id="768" w:name="ET_guest_792357_64"/>
      <w:r>
        <w:rPr>
          <w:rStyle w:val="TagStyle"/>
          <w:rFonts w:hint="cs"/>
          <w:rtl/>
        </w:rPr>
        <w:t xml:space="preserve"> &lt;&lt; אורח &gt;&gt; </w:t>
      </w:r>
      <w:r>
        <w:rPr>
          <w:rFonts w:hint="cs"/>
          <w:rtl/>
          <w:lang w:eastAsia="he-IL"/>
        </w:rPr>
        <w:t>רון אייפר:</w:t>
      </w:r>
      <w:r>
        <w:rPr>
          <w:rStyle w:val="TagStyle"/>
          <w:rFonts w:hint="cs"/>
          <w:rtl/>
        </w:rPr>
        <w:t xml:space="preserve"> &lt;&lt; אורח &gt;&gt;</w:t>
      </w:r>
      <w:r>
        <w:rPr>
          <w:rFonts w:hint="cs"/>
          <w:rtl/>
          <w:lang w:eastAsia="he-IL"/>
        </w:rPr>
        <w:t xml:space="preserve">   </w:t>
      </w:r>
      <w:bookmarkEnd w:id="768"/>
    </w:p>
    <w:p w:rsidR="00B008AF" w:rsidRDefault="00B008AF" w:rsidP="00B008AF">
      <w:pPr>
        <w:pStyle w:val="KeepWithNext"/>
        <w:rPr>
          <w:rtl/>
          <w:lang w:eastAsia="he-IL"/>
        </w:rPr>
      </w:pPr>
    </w:p>
    <w:p w:rsidR="00B008AF" w:rsidRDefault="00B008AF" w:rsidP="00B008AF">
      <w:pPr>
        <w:rPr>
          <w:rtl/>
          <w:lang w:eastAsia="he-IL"/>
        </w:rPr>
      </w:pPr>
      <w:bookmarkStart w:id="769" w:name="_ETM_Q1_2333566"/>
      <w:bookmarkStart w:id="770" w:name="_ETM_Q1_2333611"/>
      <w:bookmarkEnd w:id="769"/>
      <w:bookmarkEnd w:id="770"/>
      <w:r>
        <w:rPr>
          <w:rtl/>
          <w:lang w:eastAsia="he-IL"/>
        </w:rPr>
        <w:t xml:space="preserve">אנחנו חושבים שזה </w:t>
      </w:r>
      <w:bookmarkStart w:id="771" w:name="_ETM_Q1_2335560"/>
      <w:bookmarkEnd w:id="771"/>
      <w:r>
        <w:rPr>
          <w:rtl/>
          <w:lang w:eastAsia="he-IL"/>
        </w:rPr>
        <w:t xml:space="preserve">לא שינוי דרמטי שדורש שימוע נוסף, וכאמור זה לא רק חוות דעת שלנו, גם חברינו ממשרד המשפטים חשבו כך. </w:t>
      </w:r>
    </w:p>
    <w:p w:rsidR="00B008AF" w:rsidRDefault="00B008AF" w:rsidP="00B008AF">
      <w:pPr>
        <w:rPr>
          <w:rtl/>
          <w:lang w:eastAsia="he-IL"/>
        </w:rPr>
      </w:pPr>
      <w:bookmarkStart w:id="772" w:name="_ETM_Q1_2346639"/>
      <w:bookmarkStart w:id="773" w:name="_ETM_Q1_2346719"/>
      <w:bookmarkEnd w:id="772"/>
      <w:bookmarkEnd w:id="773"/>
    </w:p>
    <w:p w:rsidR="00B008AF" w:rsidRDefault="00B008AF" w:rsidP="00B008AF">
      <w:pPr>
        <w:pStyle w:val="af8"/>
        <w:keepNext/>
        <w:rPr>
          <w:rtl/>
        </w:rPr>
      </w:pPr>
      <w:bookmarkStart w:id="774" w:name="ET_yor_5765_65"/>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774"/>
    </w:p>
    <w:p w:rsidR="00B008AF" w:rsidRDefault="00B008AF" w:rsidP="00B008AF">
      <w:pPr>
        <w:pStyle w:val="KeepWithNext"/>
        <w:rPr>
          <w:rtl/>
          <w:lang w:eastAsia="he-IL"/>
        </w:rPr>
      </w:pPr>
    </w:p>
    <w:p w:rsidR="00B008AF" w:rsidRDefault="00B008AF" w:rsidP="00B008AF">
      <w:pPr>
        <w:rPr>
          <w:rtl/>
          <w:lang w:eastAsia="he-IL"/>
        </w:rPr>
      </w:pPr>
      <w:bookmarkStart w:id="775" w:name="_ETM_Q1_2347624"/>
      <w:bookmarkEnd w:id="775"/>
      <w:r>
        <w:rPr>
          <w:rtl/>
          <w:lang w:eastAsia="he-IL"/>
        </w:rPr>
        <w:t xml:space="preserve">ביהדות יש גם "פשרה עושה קניין": זה חצי שנה, זה רבעוני. אפשר לקבוע שליש שנה. </w:t>
      </w:r>
    </w:p>
    <w:p w:rsidR="00B008AF" w:rsidRDefault="00B008AF" w:rsidP="00B008AF">
      <w:pPr>
        <w:rPr>
          <w:rtl/>
          <w:lang w:eastAsia="he-IL"/>
        </w:rPr>
      </w:pPr>
      <w:bookmarkStart w:id="776" w:name="_ETM_Q1_2353543"/>
      <w:bookmarkStart w:id="777" w:name="_ETM_Q1_2353623"/>
      <w:bookmarkEnd w:id="776"/>
      <w:bookmarkEnd w:id="777"/>
    </w:p>
    <w:p w:rsidR="00B008AF" w:rsidRDefault="00B008AF" w:rsidP="00B008AF">
      <w:pPr>
        <w:pStyle w:val="afb"/>
        <w:keepNext/>
        <w:rPr>
          <w:rtl/>
          <w:lang w:eastAsia="he-IL"/>
        </w:rPr>
      </w:pPr>
      <w:bookmarkStart w:id="778" w:name="ET_guest_621868_180"/>
      <w:r>
        <w:rPr>
          <w:rStyle w:val="TagStyle"/>
          <w:rFonts w:hint="cs"/>
          <w:rtl/>
        </w:rPr>
        <w:t xml:space="preserve"> &lt;&lt; אורח &gt;&gt; </w:t>
      </w:r>
      <w:r>
        <w:rPr>
          <w:rFonts w:hint="cs"/>
          <w:rtl/>
          <w:lang w:eastAsia="he-IL"/>
        </w:rPr>
        <w:t>צחי בר ציון:</w:t>
      </w:r>
      <w:r>
        <w:rPr>
          <w:rStyle w:val="TagStyle"/>
          <w:rFonts w:hint="cs"/>
          <w:rtl/>
        </w:rPr>
        <w:t xml:space="preserve"> &lt;&lt; אורח &gt;&gt;</w:t>
      </w:r>
      <w:r>
        <w:rPr>
          <w:rFonts w:hint="cs"/>
          <w:rtl/>
          <w:lang w:eastAsia="he-IL"/>
        </w:rPr>
        <w:t xml:space="preserve">   </w:t>
      </w:r>
      <w:bookmarkEnd w:id="778"/>
    </w:p>
    <w:p w:rsidR="00B008AF" w:rsidRDefault="00B008AF" w:rsidP="00B008AF">
      <w:pPr>
        <w:pStyle w:val="KeepWithNext"/>
        <w:rPr>
          <w:rtl/>
          <w:lang w:eastAsia="he-IL"/>
        </w:rPr>
      </w:pPr>
    </w:p>
    <w:p w:rsidR="00B008AF" w:rsidRDefault="00B008AF" w:rsidP="00B008AF">
      <w:pPr>
        <w:rPr>
          <w:rtl/>
          <w:lang w:eastAsia="he-IL"/>
        </w:rPr>
      </w:pPr>
      <w:bookmarkStart w:id="779" w:name="_ETM_Q1_2355693"/>
      <w:bookmarkStart w:id="780" w:name="_ETM_Q1_2355788"/>
      <w:bookmarkEnd w:id="779"/>
      <w:bookmarkEnd w:id="780"/>
      <w:r>
        <w:rPr>
          <w:rtl/>
          <w:lang w:eastAsia="he-IL"/>
        </w:rPr>
        <w:t xml:space="preserve">לא אחת קורה בדברים כאלה שאתה בא לכנסת עם תאריך </w:t>
      </w:r>
      <w:bookmarkStart w:id="781" w:name="_ETM_Q1_2354521"/>
      <w:bookmarkEnd w:id="781"/>
      <w:r>
        <w:rPr>
          <w:rtl/>
          <w:lang w:eastAsia="he-IL"/>
        </w:rPr>
        <w:t>מסוים והוועדה בכנסת משנה את התאריך. על זה אתה לא</w:t>
      </w:r>
      <w:bookmarkStart w:id="782" w:name="_ETM_Q1_2355960"/>
      <w:bookmarkEnd w:id="782"/>
      <w:r>
        <w:rPr>
          <w:rtl/>
          <w:lang w:eastAsia="he-IL"/>
        </w:rPr>
        <w:t xml:space="preserve"> יוצא עוד פעם להליך. </w:t>
      </w:r>
      <w:bookmarkStart w:id="783" w:name="_ETM_Q1_2359288"/>
      <w:bookmarkEnd w:id="783"/>
      <w:r>
        <w:rPr>
          <w:rtl/>
          <w:lang w:eastAsia="he-IL"/>
        </w:rPr>
        <w:t xml:space="preserve">מטבע הדברים זה קורה כמעט בכל הליך חקיקה. </w:t>
      </w:r>
    </w:p>
    <w:p w:rsidR="00B008AF" w:rsidRDefault="00B008AF" w:rsidP="00B008AF">
      <w:pPr>
        <w:rPr>
          <w:rtl/>
          <w:lang w:eastAsia="he-IL"/>
        </w:rPr>
      </w:pPr>
      <w:bookmarkStart w:id="784" w:name="_ETM_Q1_2362262"/>
      <w:bookmarkStart w:id="785" w:name="_ETM_Q1_2362342"/>
      <w:bookmarkStart w:id="786" w:name="_ETM_Q1_2363827"/>
      <w:bookmarkEnd w:id="784"/>
      <w:bookmarkEnd w:id="785"/>
      <w:bookmarkEnd w:id="786"/>
    </w:p>
    <w:p w:rsidR="00B008AF" w:rsidRDefault="00B008AF" w:rsidP="00B008AF">
      <w:pPr>
        <w:pStyle w:val="a5"/>
        <w:keepNext/>
        <w:rPr>
          <w:rtl/>
        </w:rPr>
      </w:pPr>
      <w:bookmarkStart w:id="787" w:name="ET_speaker_איתי_עצמון_66"/>
      <w:r>
        <w:rPr>
          <w:rStyle w:val="TagStyle"/>
          <w:rFonts w:hint="cs"/>
          <w:rtl/>
        </w:rPr>
        <w:t xml:space="preserve"> &lt;&lt; דובר &gt;&gt; </w:t>
      </w:r>
      <w:r>
        <w:rPr>
          <w:rFonts w:hint="cs"/>
          <w:rtl/>
        </w:rPr>
        <w:t>איתי עצמון:</w:t>
      </w:r>
      <w:r>
        <w:rPr>
          <w:rStyle w:val="TagStyle"/>
          <w:rFonts w:hint="cs"/>
          <w:rtl/>
        </w:rPr>
        <w:t xml:space="preserve"> &lt;&lt; דובר &gt;&gt;</w:t>
      </w:r>
      <w:r>
        <w:rPr>
          <w:rFonts w:hint="cs"/>
          <w:rtl/>
        </w:rPr>
        <w:t xml:space="preserve">   </w:t>
      </w:r>
      <w:bookmarkEnd w:id="787"/>
    </w:p>
    <w:p w:rsidR="00B008AF" w:rsidRDefault="00B008AF" w:rsidP="00B008AF">
      <w:pPr>
        <w:pStyle w:val="KeepWithNext"/>
        <w:rPr>
          <w:rtl/>
          <w:lang w:eastAsia="he-IL"/>
        </w:rPr>
      </w:pPr>
    </w:p>
    <w:p w:rsidR="00B008AF" w:rsidRDefault="00B008AF" w:rsidP="00B008AF">
      <w:pPr>
        <w:rPr>
          <w:rtl/>
          <w:lang w:eastAsia="he-IL"/>
        </w:rPr>
      </w:pPr>
      <w:r>
        <w:rPr>
          <w:rtl/>
          <w:lang w:eastAsia="he-IL"/>
        </w:rPr>
        <w:t>ז</w:t>
      </w:r>
      <w:bookmarkStart w:id="788" w:name="_ETM_Q1_2364397"/>
      <w:bookmarkEnd w:id="788"/>
      <w:r>
        <w:rPr>
          <w:rtl/>
          <w:lang w:eastAsia="he-IL"/>
        </w:rPr>
        <w:t>ה</w:t>
      </w:r>
      <w:bookmarkStart w:id="789" w:name="_ETM_Q1_2364462"/>
      <w:bookmarkEnd w:id="789"/>
      <w:r>
        <w:rPr>
          <w:rtl/>
          <w:lang w:eastAsia="he-IL"/>
        </w:rPr>
        <w:t xml:space="preserve"> החקיקה, כאן נעשית החקיקה. </w:t>
      </w:r>
    </w:p>
    <w:p w:rsidR="00B008AF" w:rsidRDefault="00B008AF" w:rsidP="00B008AF">
      <w:pPr>
        <w:rPr>
          <w:rtl/>
          <w:lang w:eastAsia="he-IL"/>
        </w:rPr>
      </w:pPr>
      <w:bookmarkStart w:id="790" w:name="_ETM_Q1_2368832"/>
      <w:bookmarkStart w:id="791" w:name="_ETM_Q1_2368922"/>
      <w:bookmarkEnd w:id="790"/>
      <w:bookmarkEnd w:id="791"/>
    </w:p>
    <w:p w:rsidR="00B008AF" w:rsidRDefault="00B008AF" w:rsidP="00B008AF">
      <w:pPr>
        <w:pStyle w:val="af8"/>
        <w:keepNext/>
        <w:rPr>
          <w:rtl/>
        </w:rPr>
      </w:pPr>
      <w:bookmarkStart w:id="792" w:name="ET_yor_5765_67"/>
      <w:r>
        <w:rPr>
          <w:rStyle w:val="TagStyle"/>
          <w:rFonts w:hint="cs"/>
          <w:rtl/>
        </w:rPr>
        <w:lastRenderedPageBreak/>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792"/>
    </w:p>
    <w:p w:rsidR="00B008AF" w:rsidRDefault="00B008AF" w:rsidP="00B008AF">
      <w:pPr>
        <w:pStyle w:val="KeepWithNext"/>
        <w:rPr>
          <w:rtl/>
          <w:lang w:eastAsia="he-IL"/>
        </w:rPr>
      </w:pPr>
    </w:p>
    <w:p w:rsidR="00B008AF" w:rsidRDefault="00B008AF" w:rsidP="00B008AF">
      <w:pPr>
        <w:rPr>
          <w:rtl/>
          <w:lang w:eastAsia="he-IL"/>
        </w:rPr>
      </w:pPr>
      <w:bookmarkStart w:id="793" w:name="_ETM_Q1_2370047"/>
      <w:bookmarkEnd w:id="793"/>
      <w:r>
        <w:rPr>
          <w:rtl/>
          <w:lang w:eastAsia="he-IL"/>
        </w:rPr>
        <w:t xml:space="preserve">זה </w:t>
      </w:r>
      <w:bookmarkStart w:id="794" w:name="_ETM_Q1_2362159"/>
      <w:bookmarkEnd w:id="794"/>
      <w:r>
        <w:rPr>
          <w:rtl/>
          <w:lang w:eastAsia="he-IL"/>
        </w:rPr>
        <w:t xml:space="preserve">מהות הדבר. אבל בסדר, רון, תסיים. </w:t>
      </w:r>
    </w:p>
    <w:p w:rsidR="00B008AF" w:rsidRDefault="00B008AF" w:rsidP="00B008AF">
      <w:pPr>
        <w:rPr>
          <w:rtl/>
          <w:lang w:eastAsia="he-IL"/>
        </w:rPr>
      </w:pPr>
      <w:bookmarkStart w:id="795" w:name="_ETM_Q1_2373981"/>
      <w:bookmarkStart w:id="796" w:name="_ETM_Q1_2374076"/>
      <w:bookmarkStart w:id="797" w:name="_ETM_Q1_2375061"/>
      <w:bookmarkEnd w:id="795"/>
      <w:bookmarkEnd w:id="796"/>
      <w:bookmarkEnd w:id="797"/>
    </w:p>
    <w:p w:rsidR="00B008AF" w:rsidRDefault="00B008AF" w:rsidP="00B008AF">
      <w:pPr>
        <w:pStyle w:val="afb"/>
        <w:keepNext/>
        <w:rPr>
          <w:rtl/>
          <w:lang w:eastAsia="he-IL"/>
        </w:rPr>
      </w:pPr>
      <w:bookmarkStart w:id="798" w:name="ET_guest_792357_68"/>
      <w:r>
        <w:rPr>
          <w:rStyle w:val="TagStyle"/>
          <w:rFonts w:hint="cs"/>
          <w:rtl/>
        </w:rPr>
        <w:t xml:space="preserve"> &lt;&lt; אורח &gt;&gt; </w:t>
      </w:r>
      <w:r>
        <w:rPr>
          <w:rFonts w:hint="cs"/>
          <w:rtl/>
          <w:lang w:eastAsia="he-IL"/>
        </w:rPr>
        <w:t>רון אייפר:</w:t>
      </w:r>
      <w:r>
        <w:rPr>
          <w:rStyle w:val="TagStyle"/>
          <w:rFonts w:hint="cs"/>
          <w:rtl/>
        </w:rPr>
        <w:t xml:space="preserve"> &lt;&lt; אורח &gt;&gt;</w:t>
      </w:r>
      <w:r>
        <w:rPr>
          <w:rFonts w:hint="cs"/>
          <w:rtl/>
          <w:lang w:eastAsia="he-IL"/>
        </w:rPr>
        <w:t xml:space="preserve">   </w:t>
      </w:r>
      <w:bookmarkEnd w:id="798"/>
    </w:p>
    <w:p w:rsidR="00B008AF" w:rsidRDefault="00B008AF" w:rsidP="00B008AF">
      <w:pPr>
        <w:pStyle w:val="KeepWithNext"/>
        <w:rPr>
          <w:rtl/>
          <w:lang w:eastAsia="he-IL"/>
        </w:rPr>
      </w:pPr>
    </w:p>
    <w:p w:rsidR="00B008AF" w:rsidRDefault="00B008AF" w:rsidP="00B008AF">
      <w:pPr>
        <w:rPr>
          <w:rtl/>
          <w:lang w:eastAsia="he-IL"/>
        </w:rPr>
      </w:pPr>
      <w:bookmarkStart w:id="799" w:name="_ETM_Q1_2375526"/>
      <w:bookmarkStart w:id="800" w:name="_ETM_Q1_2375576"/>
      <w:bookmarkEnd w:id="799"/>
      <w:bookmarkEnd w:id="800"/>
      <w:r>
        <w:rPr>
          <w:rtl/>
          <w:lang w:eastAsia="he-IL"/>
        </w:rPr>
        <w:t xml:space="preserve">יש </w:t>
      </w:r>
      <w:bookmarkStart w:id="801" w:name="_ETM_Q1_2376301"/>
      <w:bookmarkEnd w:id="801"/>
      <w:r>
        <w:rPr>
          <w:rtl/>
          <w:lang w:eastAsia="he-IL"/>
        </w:rPr>
        <w:t xml:space="preserve">לנו מערכת יחסים בנוגע להעברת נתונים עם הגופים שאנחנו מבקשים מהם היום. בחטיבה </w:t>
      </w:r>
      <w:bookmarkStart w:id="802" w:name="_ETM_Q1_2379834"/>
      <w:bookmarkEnd w:id="802"/>
      <w:r>
        <w:rPr>
          <w:rtl/>
          <w:lang w:eastAsia="he-IL"/>
        </w:rPr>
        <w:t xml:space="preserve">שלי </w:t>
      </w:r>
      <w:bookmarkStart w:id="803" w:name="_ETM_Q1_2383750"/>
      <w:bookmarkEnd w:id="803"/>
      <w:r>
        <w:rPr>
          <w:rtl/>
          <w:lang w:eastAsia="he-IL"/>
        </w:rPr>
        <w:t>יש יחידה שעוסקת בזה ונמצאת בקשר איתם. הם יודעים לעשות את זה כבר.</w:t>
      </w:r>
      <w:bookmarkStart w:id="804" w:name="_ETM_Q1_2385484"/>
      <w:bookmarkEnd w:id="804"/>
      <w:r>
        <w:rPr>
          <w:rtl/>
          <w:lang w:eastAsia="he-IL"/>
        </w:rPr>
        <w:t xml:space="preserve"> זה לא שהם צריכים עכשיו להתחיל מהתחלה. </w:t>
      </w:r>
      <w:bookmarkStart w:id="805" w:name="_ETM_Q1_2394934"/>
      <w:bookmarkEnd w:id="805"/>
    </w:p>
    <w:p w:rsidR="00B008AF" w:rsidRDefault="00B008AF" w:rsidP="00B008AF">
      <w:pPr>
        <w:rPr>
          <w:rtl/>
          <w:lang w:eastAsia="he-IL"/>
        </w:rPr>
      </w:pPr>
      <w:bookmarkStart w:id="806" w:name="_ETM_Q1_2395374"/>
      <w:bookmarkStart w:id="807" w:name="_ETM_Q1_2395459"/>
      <w:bookmarkEnd w:id="806"/>
      <w:bookmarkEnd w:id="807"/>
    </w:p>
    <w:p w:rsidR="00B008AF" w:rsidRDefault="00B008AF" w:rsidP="00B008AF">
      <w:pPr>
        <w:pStyle w:val="a5"/>
        <w:keepNext/>
        <w:rPr>
          <w:rtl/>
        </w:rPr>
      </w:pPr>
      <w:bookmarkStart w:id="808" w:name="ET_speaker_6166_229"/>
      <w:r>
        <w:rPr>
          <w:rStyle w:val="TagStyle"/>
          <w:rFonts w:hint="cs"/>
          <w:rtl/>
        </w:rPr>
        <w:t xml:space="preserve"> &lt;&lt; דובר &gt;&gt; </w:t>
      </w:r>
      <w:r>
        <w:rPr>
          <w:rFonts w:hint="cs"/>
          <w:rtl/>
        </w:rPr>
        <w:t>אורי מקלב (יהדות התורה):</w:t>
      </w:r>
      <w:r>
        <w:rPr>
          <w:rStyle w:val="TagStyle"/>
          <w:rFonts w:hint="cs"/>
          <w:rtl/>
        </w:rPr>
        <w:t xml:space="preserve"> &lt;&lt; דובר &gt;&gt;</w:t>
      </w:r>
      <w:r>
        <w:rPr>
          <w:rFonts w:hint="cs"/>
          <w:rtl/>
        </w:rPr>
        <w:t xml:space="preserve">   </w:t>
      </w:r>
      <w:bookmarkEnd w:id="808"/>
    </w:p>
    <w:p w:rsidR="00B008AF" w:rsidRDefault="00B008AF" w:rsidP="00B008AF">
      <w:pPr>
        <w:pStyle w:val="KeepWithNext"/>
        <w:rPr>
          <w:rtl/>
          <w:lang w:eastAsia="he-IL"/>
        </w:rPr>
      </w:pPr>
    </w:p>
    <w:p w:rsidR="00B008AF" w:rsidRDefault="00B008AF" w:rsidP="00B008AF">
      <w:pPr>
        <w:rPr>
          <w:rtl/>
          <w:lang w:eastAsia="he-IL"/>
        </w:rPr>
      </w:pPr>
      <w:r>
        <w:rPr>
          <w:rtl/>
          <w:lang w:eastAsia="he-IL"/>
        </w:rPr>
        <w:t>מה קורה ברשויות אחרות?</w:t>
      </w:r>
    </w:p>
    <w:p w:rsidR="00B008AF" w:rsidRDefault="00B008AF" w:rsidP="00B008AF">
      <w:pPr>
        <w:rPr>
          <w:rtl/>
          <w:lang w:eastAsia="he-IL"/>
        </w:rPr>
      </w:pPr>
    </w:p>
    <w:p w:rsidR="00B008AF" w:rsidRDefault="00B008AF" w:rsidP="00B008AF">
      <w:pPr>
        <w:pStyle w:val="afb"/>
        <w:keepNext/>
        <w:rPr>
          <w:rtl/>
          <w:lang w:eastAsia="he-IL"/>
        </w:rPr>
      </w:pPr>
      <w:bookmarkStart w:id="809" w:name="ET_guest_792357_230"/>
      <w:r>
        <w:rPr>
          <w:rStyle w:val="TagStyle"/>
          <w:rFonts w:hint="cs"/>
          <w:rtl/>
        </w:rPr>
        <w:t xml:space="preserve"> &lt;&lt; אורח &gt;&gt; </w:t>
      </w:r>
      <w:r>
        <w:rPr>
          <w:rFonts w:hint="cs"/>
          <w:rtl/>
          <w:lang w:eastAsia="he-IL"/>
        </w:rPr>
        <w:t>רון אייפר:</w:t>
      </w:r>
      <w:r>
        <w:rPr>
          <w:rStyle w:val="TagStyle"/>
          <w:rFonts w:hint="cs"/>
          <w:rtl/>
        </w:rPr>
        <w:t xml:space="preserve"> &lt;&lt; אורח &gt;&gt;</w:t>
      </w:r>
      <w:r>
        <w:rPr>
          <w:rFonts w:hint="cs"/>
          <w:rtl/>
          <w:lang w:eastAsia="he-IL"/>
        </w:rPr>
        <w:t xml:space="preserve">   </w:t>
      </w:r>
      <w:bookmarkEnd w:id="809"/>
    </w:p>
    <w:p w:rsidR="00B008AF" w:rsidRDefault="00B008AF" w:rsidP="00B008AF">
      <w:pPr>
        <w:pStyle w:val="KeepWithNext"/>
        <w:rPr>
          <w:rtl/>
          <w:lang w:eastAsia="he-IL"/>
        </w:rPr>
      </w:pPr>
    </w:p>
    <w:p w:rsidR="00B008AF" w:rsidRDefault="00B008AF" w:rsidP="00B008AF">
      <w:pPr>
        <w:rPr>
          <w:rtl/>
          <w:lang w:eastAsia="he-IL"/>
        </w:rPr>
      </w:pPr>
      <w:bookmarkStart w:id="810" w:name="_ETM_Q1_2395519"/>
      <w:bookmarkStart w:id="811" w:name="_ETM_Q1_2395584"/>
      <w:bookmarkEnd w:id="810"/>
      <w:bookmarkEnd w:id="811"/>
      <w:r>
        <w:rPr>
          <w:rtl/>
          <w:lang w:eastAsia="he-IL"/>
        </w:rPr>
        <w:t xml:space="preserve">אסביר את ההבדל בינינו ובין רשות המים ורשות החשמל. </w:t>
      </w:r>
      <w:bookmarkStart w:id="812" w:name="_ETM_Q1_2394502"/>
      <w:bookmarkEnd w:id="812"/>
      <w:r>
        <w:rPr>
          <w:rtl/>
          <w:lang w:eastAsia="he-IL"/>
        </w:rPr>
        <w:t>קודם כול, ברשות המים וברשות החשמל מדובר במשאב לאומי – חשמל זה לא משאב, מייצרים אותו. הפיקוח על מחיר המשאב, בין אם זה</w:t>
      </w:r>
      <w:bookmarkStart w:id="813" w:name="_ETM_Q1_2403243"/>
      <w:bookmarkEnd w:id="813"/>
      <w:r>
        <w:rPr>
          <w:rtl/>
          <w:lang w:eastAsia="he-IL"/>
        </w:rPr>
        <w:t xml:space="preserve"> קו"ב מים ובין אם זה קילו-ואט שעה, ידוע </w:t>
      </w:r>
      <w:bookmarkStart w:id="814" w:name="_ETM_Q1_2408942"/>
      <w:bookmarkEnd w:id="814"/>
      <w:r>
        <w:rPr>
          <w:rtl/>
          <w:lang w:eastAsia="he-IL"/>
        </w:rPr>
        <w:t xml:space="preserve">לרשות החשמל או לרשות המים, הם קובעים את מחיר המוצר. </w:t>
      </w:r>
      <w:bookmarkStart w:id="815" w:name="_ETM_Q1_2416476"/>
      <w:bookmarkEnd w:id="815"/>
      <w:r>
        <w:rPr>
          <w:rtl/>
          <w:lang w:eastAsia="he-IL"/>
        </w:rPr>
        <w:t xml:space="preserve">ברשות הגז זה לא כך. חוק משק הגז הטבעי קבע </w:t>
      </w:r>
      <w:bookmarkStart w:id="816" w:name="_ETM_Q1_2423691"/>
      <w:bookmarkEnd w:id="816"/>
      <w:r>
        <w:rPr>
          <w:rtl/>
          <w:lang w:eastAsia="he-IL"/>
        </w:rPr>
        <w:t xml:space="preserve">שהסמכויות שלנו נוגעות רק </w:t>
      </w:r>
      <w:bookmarkStart w:id="817" w:name="_ETM_Q1_2422493"/>
      <w:bookmarkEnd w:id="817"/>
      <w:r>
        <w:rPr>
          <w:rtl/>
          <w:lang w:eastAsia="he-IL"/>
        </w:rPr>
        <w:t>לתעריפים, לא למחיר המוצר עצמו. מחיר המוצר עצמו נקבע בשוק החופשי.</w:t>
      </w:r>
      <w:bookmarkStart w:id="818" w:name="_ETM_Q1_2427507"/>
      <w:bookmarkEnd w:id="818"/>
      <w:r>
        <w:rPr>
          <w:rtl/>
          <w:lang w:eastAsia="he-IL"/>
        </w:rPr>
        <w:t xml:space="preserve"> זה הבדל מהותי.</w:t>
      </w:r>
    </w:p>
    <w:p w:rsidR="00B008AF" w:rsidRDefault="00B008AF" w:rsidP="00B008AF">
      <w:pPr>
        <w:rPr>
          <w:rtl/>
          <w:lang w:eastAsia="he-IL"/>
        </w:rPr>
      </w:pPr>
      <w:bookmarkStart w:id="819" w:name="_ETM_Q1_2430250"/>
      <w:bookmarkStart w:id="820" w:name="_ETM_Q1_2430355"/>
      <w:bookmarkStart w:id="821" w:name="_ETM_Q1_2433974"/>
      <w:bookmarkEnd w:id="819"/>
      <w:bookmarkEnd w:id="820"/>
      <w:bookmarkEnd w:id="821"/>
    </w:p>
    <w:p w:rsidR="00B008AF" w:rsidRDefault="00B008AF" w:rsidP="00B008AF">
      <w:pPr>
        <w:pStyle w:val="afb"/>
        <w:keepNext/>
        <w:rPr>
          <w:rtl/>
          <w:lang w:eastAsia="he-IL"/>
        </w:rPr>
      </w:pPr>
      <w:bookmarkStart w:id="822" w:name="ET_guest_621868_69"/>
      <w:r>
        <w:rPr>
          <w:rStyle w:val="TagStyle"/>
          <w:rFonts w:hint="cs"/>
          <w:rtl/>
        </w:rPr>
        <w:t xml:space="preserve"> &lt;&lt; אורח &gt;&gt; </w:t>
      </w:r>
      <w:r>
        <w:rPr>
          <w:rFonts w:hint="cs"/>
          <w:rtl/>
          <w:lang w:eastAsia="he-IL"/>
        </w:rPr>
        <w:t>צחי בר ציון:</w:t>
      </w:r>
      <w:r>
        <w:rPr>
          <w:rStyle w:val="TagStyle"/>
          <w:rFonts w:hint="cs"/>
          <w:rtl/>
        </w:rPr>
        <w:t xml:space="preserve"> &lt;&lt; אורח &gt;&gt;</w:t>
      </w:r>
      <w:r>
        <w:rPr>
          <w:rFonts w:hint="cs"/>
          <w:rtl/>
          <w:lang w:eastAsia="he-IL"/>
        </w:rPr>
        <w:t xml:space="preserve">   </w:t>
      </w:r>
      <w:bookmarkEnd w:id="822"/>
    </w:p>
    <w:p w:rsidR="00B008AF" w:rsidRDefault="00B008AF" w:rsidP="00B008AF">
      <w:pPr>
        <w:pStyle w:val="KeepWithNext"/>
        <w:rPr>
          <w:rtl/>
          <w:lang w:eastAsia="he-IL"/>
        </w:rPr>
      </w:pPr>
    </w:p>
    <w:p w:rsidR="00B008AF" w:rsidRDefault="00B008AF" w:rsidP="00B008AF">
      <w:pPr>
        <w:rPr>
          <w:rtl/>
          <w:lang w:eastAsia="he-IL"/>
        </w:rPr>
      </w:pPr>
      <w:bookmarkStart w:id="823" w:name="_ETM_Q1_2434529"/>
      <w:bookmarkStart w:id="824" w:name="_ETM_Q1_2434584"/>
      <w:bookmarkEnd w:id="823"/>
      <w:bookmarkEnd w:id="824"/>
      <w:r>
        <w:rPr>
          <w:rtl/>
          <w:lang w:eastAsia="he-IL"/>
        </w:rPr>
        <w:t xml:space="preserve">אנחנו מדברים על תשתית ההזרמה ולא על המוצר. </w:t>
      </w:r>
    </w:p>
    <w:p w:rsidR="00B008AF" w:rsidRDefault="00B008AF" w:rsidP="00B008AF">
      <w:pPr>
        <w:rPr>
          <w:rtl/>
          <w:lang w:eastAsia="he-IL"/>
        </w:rPr>
      </w:pPr>
      <w:bookmarkStart w:id="825" w:name="_ETM_Q1_2435159"/>
      <w:bookmarkStart w:id="826" w:name="_ETM_Q1_2435239"/>
      <w:bookmarkStart w:id="827" w:name="_ETM_Q1_2442438"/>
      <w:bookmarkEnd w:id="825"/>
      <w:bookmarkEnd w:id="826"/>
      <w:bookmarkEnd w:id="827"/>
    </w:p>
    <w:p w:rsidR="00B008AF" w:rsidRDefault="00B008AF" w:rsidP="00B008AF">
      <w:pPr>
        <w:pStyle w:val="afb"/>
        <w:keepNext/>
        <w:rPr>
          <w:rtl/>
          <w:lang w:eastAsia="he-IL"/>
        </w:rPr>
      </w:pPr>
      <w:bookmarkStart w:id="828" w:name="ET_guest_792357_70"/>
      <w:r>
        <w:rPr>
          <w:rStyle w:val="TagStyle"/>
          <w:rFonts w:hint="cs"/>
          <w:rtl/>
        </w:rPr>
        <w:t xml:space="preserve"> &lt;&lt; אורח &gt;&gt; </w:t>
      </w:r>
      <w:r>
        <w:rPr>
          <w:rFonts w:hint="cs"/>
          <w:rtl/>
          <w:lang w:eastAsia="he-IL"/>
        </w:rPr>
        <w:t>רון אייפר:</w:t>
      </w:r>
      <w:r>
        <w:rPr>
          <w:rStyle w:val="TagStyle"/>
          <w:rFonts w:hint="cs"/>
          <w:rtl/>
        </w:rPr>
        <w:t xml:space="preserve"> &lt;&lt; אורח &gt;&gt;</w:t>
      </w:r>
      <w:r>
        <w:rPr>
          <w:rFonts w:hint="cs"/>
          <w:rtl/>
          <w:lang w:eastAsia="he-IL"/>
        </w:rPr>
        <w:t xml:space="preserve">   </w:t>
      </w:r>
      <w:bookmarkEnd w:id="828"/>
    </w:p>
    <w:p w:rsidR="00B008AF" w:rsidRDefault="00B008AF" w:rsidP="00B008AF">
      <w:pPr>
        <w:pStyle w:val="KeepWithNext"/>
        <w:rPr>
          <w:rtl/>
          <w:lang w:eastAsia="he-IL"/>
        </w:rPr>
      </w:pPr>
    </w:p>
    <w:p w:rsidR="00B008AF" w:rsidRDefault="00B008AF" w:rsidP="00B008AF">
      <w:pPr>
        <w:rPr>
          <w:rtl/>
          <w:lang w:eastAsia="he-IL"/>
        </w:rPr>
      </w:pPr>
      <w:bookmarkStart w:id="829" w:name="_ETM_Q1_2442968"/>
      <w:bookmarkStart w:id="830" w:name="_ETM_Q1_2443018"/>
      <w:bookmarkEnd w:id="829"/>
      <w:bookmarkEnd w:id="830"/>
      <w:r>
        <w:rPr>
          <w:rtl/>
          <w:lang w:eastAsia="he-IL"/>
        </w:rPr>
        <w:t xml:space="preserve">לכן לא צריך לבקש את המידע על המחיר של המוצר ועל </w:t>
      </w:r>
      <w:bookmarkStart w:id="831" w:name="_ETM_Q1_2432440"/>
      <w:bookmarkEnd w:id="831"/>
      <w:r>
        <w:rPr>
          <w:rtl/>
          <w:lang w:eastAsia="he-IL"/>
        </w:rPr>
        <w:t xml:space="preserve">הכמויות של המוצר כי הם קובעים אותו והם שולטים </w:t>
      </w:r>
      <w:bookmarkStart w:id="832" w:name="_ETM_Q1_2434167"/>
      <w:bookmarkEnd w:id="832"/>
      <w:r>
        <w:rPr>
          <w:rtl/>
          <w:lang w:eastAsia="he-IL"/>
        </w:rPr>
        <w:t xml:space="preserve">בו גם ברשות המים וגם ברשות החשמל. </w:t>
      </w:r>
    </w:p>
    <w:p w:rsidR="00B008AF" w:rsidRDefault="00B008AF" w:rsidP="00B008AF">
      <w:pPr>
        <w:rPr>
          <w:rtl/>
          <w:lang w:eastAsia="he-IL"/>
        </w:rPr>
      </w:pPr>
    </w:p>
    <w:p w:rsidR="00B008AF" w:rsidRDefault="00B008AF" w:rsidP="00B008AF">
      <w:pPr>
        <w:rPr>
          <w:rtl/>
          <w:lang w:eastAsia="he-IL"/>
        </w:rPr>
      </w:pPr>
      <w:r>
        <w:rPr>
          <w:rtl/>
          <w:lang w:eastAsia="he-IL"/>
        </w:rPr>
        <w:t xml:space="preserve">דבר נוסף, צריך לזכור ששוק הגז הטבעי הוא שוק </w:t>
      </w:r>
      <w:bookmarkStart w:id="833" w:name="_ETM_Q1_2451012"/>
      <w:bookmarkEnd w:id="833"/>
      <w:r>
        <w:rPr>
          <w:rtl/>
          <w:lang w:eastAsia="he-IL"/>
        </w:rPr>
        <w:t xml:space="preserve">צעיר. החוק נחקק רק לפני 20 שנים, המאגרים הישראלים התחברו לפני </w:t>
      </w:r>
      <w:bookmarkStart w:id="834" w:name="_ETM_Q1_2449308"/>
      <w:bookmarkEnd w:id="834"/>
      <w:r>
        <w:rPr>
          <w:rtl/>
          <w:lang w:eastAsia="he-IL"/>
        </w:rPr>
        <w:t xml:space="preserve">פחות מ-15 שנים. זה שוק שעדיין מתעצב. רק עכשיו הסתיימה תקופת המעבר במתווה </w:t>
      </w:r>
      <w:bookmarkStart w:id="835" w:name="_ETM_Q1_2456545"/>
      <w:bookmarkEnd w:id="835"/>
      <w:r>
        <w:rPr>
          <w:rtl/>
          <w:lang w:eastAsia="he-IL"/>
        </w:rPr>
        <w:t xml:space="preserve">הגז, זה דוגמה טובה לכך. לכן אי אפשר להשוות את זה לשני </w:t>
      </w:r>
      <w:bookmarkStart w:id="836" w:name="_ETM_Q1_2460701"/>
      <w:bookmarkEnd w:id="836"/>
      <w:r>
        <w:rPr>
          <w:rtl/>
          <w:lang w:eastAsia="he-IL"/>
        </w:rPr>
        <w:t xml:space="preserve">שווקים שקיימים פה עוד מלפני קום המדינה. </w:t>
      </w:r>
    </w:p>
    <w:p w:rsidR="00B008AF" w:rsidRDefault="00B008AF" w:rsidP="00B008AF">
      <w:pPr>
        <w:rPr>
          <w:rtl/>
          <w:lang w:eastAsia="he-IL"/>
        </w:rPr>
      </w:pPr>
      <w:bookmarkStart w:id="837" w:name="_ETM_Q1_2463316"/>
      <w:bookmarkStart w:id="838" w:name="_ETM_Q1_2463406"/>
      <w:bookmarkStart w:id="839" w:name="_ETM_Q1_2464271"/>
      <w:bookmarkEnd w:id="837"/>
      <w:bookmarkEnd w:id="838"/>
      <w:bookmarkEnd w:id="839"/>
    </w:p>
    <w:p w:rsidR="00B008AF" w:rsidRDefault="00B008AF" w:rsidP="00B008AF">
      <w:pPr>
        <w:pStyle w:val="a5"/>
        <w:keepNext/>
        <w:rPr>
          <w:rtl/>
        </w:rPr>
      </w:pPr>
      <w:bookmarkStart w:id="840" w:name="ET_speaker_6166_71"/>
      <w:r>
        <w:rPr>
          <w:rStyle w:val="TagStyle"/>
          <w:rFonts w:hint="cs"/>
          <w:rtl/>
        </w:rPr>
        <w:t xml:space="preserve"> &lt;&lt; דובר &gt;&gt; </w:t>
      </w:r>
      <w:r>
        <w:rPr>
          <w:rFonts w:hint="cs"/>
          <w:rtl/>
        </w:rPr>
        <w:t>אורי מקלב (יהדות התורה):</w:t>
      </w:r>
      <w:r>
        <w:rPr>
          <w:rStyle w:val="TagStyle"/>
          <w:rFonts w:hint="cs"/>
          <w:rtl/>
        </w:rPr>
        <w:t xml:space="preserve"> &lt;&lt; דובר &gt;&gt;</w:t>
      </w:r>
      <w:r>
        <w:rPr>
          <w:rFonts w:hint="cs"/>
          <w:rtl/>
        </w:rPr>
        <w:t xml:space="preserve">   </w:t>
      </w:r>
      <w:bookmarkEnd w:id="840"/>
    </w:p>
    <w:p w:rsidR="00B008AF" w:rsidRDefault="00B008AF" w:rsidP="00B008AF">
      <w:pPr>
        <w:pStyle w:val="KeepWithNext"/>
        <w:rPr>
          <w:rtl/>
          <w:lang w:eastAsia="he-IL"/>
        </w:rPr>
      </w:pPr>
    </w:p>
    <w:p w:rsidR="00B008AF" w:rsidRDefault="00B008AF" w:rsidP="00B008AF">
      <w:pPr>
        <w:rPr>
          <w:rtl/>
          <w:lang w:eastAsia="he-IL"/>
        </w:rPr>
      </w:pPr>
      <w:bookmarkStart w:id="841" w:name="_ETM_Q1_2464786"/>
      <w:bookmarkStart w:id="842" w:name="_ETM_Q1_2464836"/>
      <w:bookmarkEnd w:id="841"/>
      <w:bookmarkEnd w:id="842"/>
      <w:r>
        <w:rPr>
          <w:rtl/>
          <w:lang w:eastAsia="he-IL"/>
        </w:rPr>
        <w:t>גם לרשות המים, לכל תאגיד מים יש קיץ וחורף, נזילות ולא נזילות, כל כך הרבה דברים שהרשות צריכה כדי לדעת לתפקד, וכמה משלמים וכמה לא משלמים.</w:t>
      </w:r>
    </w:p>
    <w:p w:rsidR="00B008AF" w:rsidRDefault="00B008AF" w:rsidP="00B008AF">
      <w:pPr>
        <w:rPr>
          <w:rtl/>
          <w:lang w:eastAsia="he-IL"/>
        </w:rPr>
      </w:pPr>
      <w:bookmarkStart w:id="843" w:name="_ETM_Q1_2474470"/>
      <w:bookmarkStart w:id="844" w:name="_ETM_Q1_2474565"/>
      <w:bookmarkStart w:id="845" w:name="_ETM_Q1_2477260"/>
      <w:bookmarkEnd w:id="843"/>
      <w:bookmarkEnd w:id="844"/>
      <w:bookmarkEnd w:id="845"/>
    </w:p>
    <w:p w:rsidR="00B008AF" w:rsidRDefault="00B008AF" w:rsidP="00B008AF">
      <w:pPr>
        <w:pStyle w:val="a5"/>
        <w:keepNext/>
        <w:rPr>
          <w:rtl/>
        </w:rPr>
      </w:pPr>
      <w:bookmarkStart w:id="846" w:name="ET_speaker_6127_231"/>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846"/>
    </w:p>
    <w:p w:rsidR="00B008AF" w:rsidRDefault="00B008AF" w:rsidP="00B008AF">
      <w:pPr>
        <w:pStyle w:val="KeepWithNext"/>
        <w:rPr>
          <w:rtl/>
          <w:lang w:eastAsia="he-IL"/>
        </w:rPr>
      </w:pPr>
    </w:p>
    <w:p w:rsidR="00B008AF" w:rsidRDefault="00B008AF" w:rsidP="00B008AF">
      <w:pPr>
        <w:rPr>
          <w:rtl/>
          <w:lang w:eastAsia="he-IL"/>
        </w:rPr>
      </w:pPr>
      <w:bookmarkStart w:id="847" w:name="_ETM_Q1_2477774"/>
      <w:bookmarkStart w:id="848" w:name="_ETM_Q1_2477829"/>
      <w:bookmarkEnd w:id="847"/>
      <w:bookmarkEnd w:id="848"/>
      <w:r>
        <w:rPr>
          <w:rtl/>
          <w:lang w:eastAsia="he-IL"/>
        </w:rPr>
        <w:t xml:space="preserve">זה מידע </w:t>
      </w:r>
      <w:bookmarkStart w:id="849" w:name="_ETM_Q1_2478684"/>
      <w:bookmarkEnd w:id="849"/>
      <w:r>
        <w:rPr>
          <w:rtl/>
          <w:lang w:eastAsia="he-IL"/>
        </w:rPr>
        <w:t xml:space="preserve">מסוג אחר. </w:t>
      </w:r>
    </w:p>
    <w:p w:rsidR="00B008AF" w:rsidRDefault="00B008AF" w:rsidP="00B008AF">
      <w:pPr>
        <w:rPr>
          <w:rtl/>
          <w:lang w:eastAsia="he-IL"/>
        </w:rPr>
      </w:pPr>
      <w:bookmarkStart w:id="850" w:name="_ETM_Q1_2479659"/>
      <w:bookmarkStart w:id="851" w:name="_ETM_Q1_2479744"/>
      <w:bookmarkEnd w:id="850"/>
      <w:bookmarkEnd w:id="851"/>
    </w:p>
    <w:p w:rsidR="00B008AF" w:rsidRDefault="00B008AF" w:rsidP="00B008AF">
      <w:pPr>
        <w:pStyle w:val="af8"/>
        <w:keepNext/>
        <w:rPr>
          <w:rtl/>
        </w:rPr>
      </w:pPr>
      <w:bookmarkStart w:id="852" w:name="ET_yor_5765_73"/>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852"/>
    </w:p>
    <w:p w:rsidR="00B008AF" w:rsidRDefault="00B008AF" w:rsidP="00B008AF">
      <w:pPr>
        <w:pStyle w:val="KeepWithNext"/>
        <w:rPr>
          <w:rtl/>
          <w:lang w:eastAsia="he-IL"/>
        </w:rPr>
      </w:pPr>
    </w:p>
    <w:p w:rsidR="00B008AF" w:rsidRDefault="00B008AF" w:rsidP="00B008AF">
      <w:pPr>
        <w:rPr>
          <w:rtl/>
          <w:lang w:eastAsia="he-IL"/>
        </w:rPr>
      </w:pPr>
      <w:bookmarkStart w:id="853" w:name="_ETM_Q1_2480689"/>
      <w:bookmarkEnd w:id="853"/>
      <w:r>
        <w:rPr>
          <w:rtl/>
          <w:lang w:eastAsia="he-IL"/>
        </w:rPr>
        <w:t xml:space="preserve">דווקא </w:t>
      </w:r>
      <w:bookmarkStart w:id="854" w:name="_ETM_Q1_2473093"/>
      <w:bookmarkEnd w:id="854"/>
      <w:r>
        <w:rPr>
          <w:rtl/>
          <w:lang w:eastAsia="he-IL"/>
        </w:rPr>
        <w:t>זה החלק הקל. מידע של כמויות ואספקה הוא הגיוני,</w:t>
      </w:r>
      <w:bookmarkStart w:id="855" w:name="_ETM_Q1_2482725"/>
      <w:bookmarkEnd w:id="855"/>
      <w:r>
        <w:rPr>
          <w:rtl/>
          <w:lang w:eastAsia="he-IL"/>
        </w:rPr>
        <w:t xml:space="preserve"> בגלל חירום. המידע הכספי, קצב הדיווח שבו, לדעת על פעילות כספית </w:t>
      </w:r>
      <w:bookmarkStart w:id="856" w:name="_ETM_Q1_2490043"/>
      <w:bookmarkEnd w:id="856"/>
      <w:r>
        <w:rPr>
          <w:rtl/>
          <w:lang w:eastAsia="he-IL"/>
        </w:rPr>
        <w:t xml:space="preserve">בכל רבעון, אני לא </w:t>
      </w:r>
      <w:bookmarkStart w:id="857" w:name="_ETM_Q1_2490842"/>
      <w:bookmarkEnd w:id="857"/>
      <w:r>
        <w:rPr>
          <w:rtl/>
          <w:lang w:eastAsia="he-IL"/>
        </w:rPr>
        <w:t xml:space="preserve">רואה עדיין את הצורך, במיוחד שיש עוד גופי פיקוח כספיים במדינה – המפקח על המחירים, רשות התחרות – להם יש סמכויות לקבל את המידע הזה. </w:t>
      </w:r>
      <w:bookmarkStart w:id="858" w:name="_ETM_Q1_2499332"/>
      <w:bookmarkEnd w:id="858"/>
      <w:r>
        <w:rPr>
          <w:rtl/>
          <w:lang w:eastAsia="he-IL"/>
        </w:rPr>
        <w:t>אם אתה רוצה לבקש מידע</w:t>
      </w:r>
      <w:bookmarkStart w:id="859" w:name="_ETM_Q1_2502868"/>
      <w:bookmarkEnd w:id="859"/>
      <w:r>
        <w:rPr>
          <w:rtl/>
          <w:lang w:eastAsia="he-IL"/>
        </w:rPr>
        <w:t xml:space="preserve"> כספי, למה בתכיפות כזאת? על כמויות ואספקה מילא, </w:t>
      </w:r>
      <w:bookmarkStart w:id="860" w:name="_ETM_Q1_2509731"/>
      <w:bookmarkEnd w:id="860"/>
      <w:r>
        <w:rPr>
          <w:rtl/>
          <w:lang w:eastAsia="he-IL"/>
        </w:rPr>
        <w:t>כי זה משפיע על חירום, על ויסותים, על עודפים ועונות, זה</w:t>
      </w:r>
      <w:bookmarkStart w:id="861" w:name="_ETM_Q1_2512693"/>
      <w:bookmarkEnd w:id="861"/>
      <w:r>
        <w:rPr>
          <w:rtl/>
          <w:lang w:eastAsia="he-IL"/>
        </w:rPr>
        <w:t xml:space="preserve"> בסדר, אבל הכסף – למה אתה צריך לדעת </w:t>
      </w:r>
      <w:bookmarkStart w:id="862" w:name="_ETM_Q1_2518515"/>
      <w:bookmarkEnd w:id="862"/>
      <w:r>
        <w:rPr>
          <w:rtl/>
          <w:lang w:eastAsia="he-IL"/>
        </w:rPr>
        <w:t>בכל רבעון?</w:t>
      </w:r>
    </w:p>
    <w:p w:rsidR="00B008AF" w:rsidRDefault="00B008AF" w:rsidP="00B008AF">
      <w:pPr>
        <w:rPr>
          <w:rtl/>
          <w:lang w:eastAsia="he-IL"/>
        </w:rPr>
      </w:pPr>
      <w:bookmarkStart w:id="863" w:name="_ETM_Q1_2522754"/>
      <w:bookmarkStart w:id="864" w:name="_ETM_Q1_2522859"/>
      <w:bookmarkStart w:id="865" w:name="_ETM_Q1_2523789"/>
      <w:bookmarkEnd w:id="863"/>
      <w:bookmarkEnd w:id="864"/>
      <w:bookmarkEnd w:id="865"/>
    </w:p>
    <w:p w:rsidR="00B008AF" w:rsidRDefault="00B008AF" w:rsidP="00B008AF">
      <w:pPr>
        <w:pStyle w:val="afb"/>
        <w:keepNext/>
        <w:rPr>
          <w:rtl/>
          <w:lang w:eastAsia="he-IL"/>
        </w:rPr>
      </w:pPr>
      <w:bookmarkStart w:id="866" w:name="ET_guest_792357_74"/>
      <w:r>
        <w:rPr>
          <w:rStyle w:val="TagStyle"/>
          <w:rFonts w:hint="cs"/>
          <w:rtl/>
        </w:rPr>
        <w:t xml:space="preserve"> &lt;&lt; אורח &gt;&gt; </w:t>
      </w:r>
      <w:r>
        <w:rPr>
          <w:rFonts w:hint="cs"/>
          <w:rtl/>
          <w:lang w:eastAsia="he-IL"/>
        </w:rPr>
        <w:t>רון אייפר:</w:t>
      </w:r>
      <w:r>
        <w:rPr>
          <w:rStyle w:val="TagStyle"/>
          <w:rFonts w:hint="cs"/>
          <w:rtl/>
        </w:rPr>
        <w:t xml:space="preserve"> &lt;&lt; אורח &gt;&gt;</w:t>
      </w:r>
      <w:r>
        <w:rPr>
          <w:rFonts w:hint="cs"/>
          <w:rtl/>
          <w:lang w:eastAsia="he-IL"/>
        </w:rPr>
        <w:t xml:space="preserve">   </w:t>
      </w:r>
      <w:bookmarkEnd w:id="866"/>
    </w:p>
    <w:p w:rsidR="00B008AF" w:rsidRDefault="00B008AF" w:rsidP="00B008AF">
      <w:pPr>
        <w:pStyle w:val="KeepWithNext"/>
        <w:rPr>
          <w:rtl/>
          <w:lang w:eastAsia="he-IL"/>
        </w:rPr>
      </w:pPr>
    </w:p>
    <w:p w:rsidR="00B008AF" w:rsidRDefault="00B008AF" w:rsidP="00B008AF">
      <w:pPr>
        <w:rPr>
          <w:rtl/>
          <w:lang w:eastAsia="he-IL"/>
        </w:rPr>
      </w:pPr>
      <w:bookmarkStart w:id="867" w:name="_ETM_Q1_2524284"/>
      <w:bookmarkStart w:id="868" w:name="_ETM_Q1_2524344"/>
      <w:bookmarkEnd w:id="867"/>
      <w:bookmarkEnd w:id="868"/>
      <w:r>
        <w:rPr>
          <w:rtl/>
          <w:lang w:eastAsia="he-IL"/>
        </w:rPr>
        <w:t xml:space="preserve">יש דינמיקות בשוק שמתפתח שאני נדרש בתור רשות פיקוח, רשות שמאסדרת את </w:t>
      </w:r>
      <w:bookmarkStart w:id="869" w:name="_ETM_Q1_2526496"/>
      <w:bookmarkEnd w:id="869"/>
      <w:r>
        <w:rPr>
          <w:rtl/>
          <w:lang w:eastAsia="he-IL"/>
        </w:rPr>
        <w:t xml:space="preserve">השוק, לדעת ולתת תשובות למקבלי ההחלטות. </w:t>
      </w:r>
    </w:p>
    <w:p w:rsidR="00B008AF" w:rsidRDefault="00B008AF" w:rsidP="00B008AF">
      <w:pPr>
        <w:rPr>
          <w:rtl/>
          <w:lang w:eastAsia="he-IL"/>
        </w:rPr>
      </w:pPr>
      <w:bookmarkStart w:id="870" w:name="_ETM_Q1_2535193"/>
      <w:bookmarkStart w:id="871" w:name="_ETM_Q1_2535283"/>
      <w:bookmarkStart w:id="872" w:name="_ETM_Q1_2536618"/>
      <w:bookmarkStart w:id="873" w:name="_ETM_Q1_2540712"/>
      <w:bookmarkEnd w:id="870"/>
      <w:bookmarkEnd w:id="871"/>
      <w:bookmarkEnd w:id="872"/>
      <w:bookmarkEnd w:id="873"/>
    </w:p>
    <w:p w:rsidR="00B008AF" w:rsidRDefault="00B008AF" w:rsidP="00B008AF">
      <w:pPr>
        <w:pStyle w:val="a5"/>
        <w:keepNext/>
        <w:rPr>
          <w:rtl/>
        </w:rPr>
      </w:pPr>
      <w:bookmarkStart w:id="874" w:name="ET_speaker_6166_76"/>
      <w:r>
        <w:rPr>
          <w:rStyle w:val="TagStyle"/>
          <w:rFonts w:hint="cs"/>
          <w:rtl/>
        </w:rPr>
        <w:t xml:space="preserve"> &lt;&lt; דובר &gt;&gt; </w:t>
      </w:r>
      <w:r>
        <w:rPr>
          <w:rFonts w:hint="cs"/>
          <w:rtl/>
        </w:rPr>
        <w:t>אורי מקלב (יהדות התורה):</w:t>
      </w:r>
      <w:r>
        <w:rPr>
          <w:rStyle w:val="TagStyle"/>
          <w:rFonts w:hint="cs"/>
          <w:rtl/>
        </w:rPr>
        <w:t xml:space="preserve"> &lt;&lt; דובר &gt;&gt;</w:t>
      </w:r>
      <w:r>
        <w:rPr>
          <w:rFonts w:hint="cs"/>
          <w:rtl/>
        </w:rPr>
        <w:t xml:space="preserve">   </w:t>
      </w:r>
      <w:bookmarkEnd w:id="874"/>
    </w:p>
    <w:p w:rsidR="00B008AF" w:rsidRDefault="00B008AF" w:rsidP="00B008AF">
      <w:pPr>
        <w:pStyle w:val="KeepWithNext"/>
        <w:rPr>
          <w:rtl/>
          <w:lang w:eastAsia="he-IL"/>
        </w:rPr>
      </w:pPr>
    </w:p>
    <w:p w:rsidR="00B008AF" w:rsidRDefault="00B008AF" w:rsidP="00B008AF">
      <w:pPr>
        <w:rPr>
          <w:rtl/>
          <w:lang w:eastAsia="he-IL"/>
        </w:rPr>
      </w:pPr>
      <w:bookmarkStart w:id="875" w:name="_ETM_Q1_2541252"/>
      <w:bookmarkStart w:id="876" w:name="_ETM_Q1_2541302"/>
      <w:bookmarkEnd w:id="875"/>
      <w:bookmarkEnd w:id="876"/>
      <w:r>
        <w:rPr>
          <w:rtl/>
          <w:lang w:eastAsia="he-IL"/>
        </w:rPr>
        <w:t xml:space="preserve">הם </w:t>
      </w:r>
      <w:bookmarkStart w:id="877" w:name="_ETM_Q1_2541937"/>
      <w:bookmarkEnd w:id="877"/>
      <w:r>
        <w:rPr>
          <w:rtl/>
          <w:lang w:eastAsia="he-IL"/>
        </w:rPr>
        <w:t xml:space="preserve">צריכים להכין לעצמם בכל רבעון? הוא אמר שיש דברים שבין כך ובין כך יש להם.  </w:t>
      </w:r>
    </w:p>
    <w:p w:rsidR="00B008AF" w:rsidRDefault="00B008AF" w:rsidP="00B008AF">
      <w:pPr>
        <w:rPr>
          <w:rtl/>
          <w:lang w:eastAsia="he-IL"/>
        </w:rPr>
      </w:pPr>
    </w:p>
    <w:p w:rsidR="00B008AF" w:rsidRDefault="00B008AF" w:rsidP="00B008AF">
      <w:pPr>
        <w:pStyle w:val="af8"/>
        <w:keepNext/>
        <w:rPr>
          <w:rtl/>
        </w:rPr>
      </w:pPr>
      <w:bookmarkStart w:id="878" w:name="ET_yor_5765_232"/>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878"/>
    </w:p>
    <w:p w:rsidR="00B008AF" w:rsidRDefault="00B008AF" w:rsidP="00B008AF">
      <w:pPr>
        <w:pStyle w:val="KeepWithNext"/>
        <w:rPr>
          <w:rtl/>
          <w:lang w:eastAsia="he-IL"/>
        </w:rPr>
      </w:pPr>
    </w:p>
    <w:p w:rsidR="00B008AF" w:rsidRDefault="00B008AF" w:rsidP="00B008AF">
      <w:pPr>
        <w:rPr>
          <w:rtl/>
          <w:lang w:eastAsia="he-IL"/>
        </w:rPr>
      </w:pPr>
      <w:r>
        <w:rPr>
          <w:rtl/>
          <w:lang w:eastAsia="he-IL"/>
        </w:rPr>
        <w:t xml:space="preserve">לא. דוח רבעוני מישהו צריך להכין אותו. </w:t>
      </w:r>
    </w:p>
    <w:p w:rsidR="00B008AF" w:rsidRDefault="00B008AF" w:rsidP="00B008AF">
      <w:pPr>
        <w:rPr>
          <w:rtl/>
          <w:lang w:eastAsia="he-IL"/>
        </w:rPr>
      </w:pPr>
    </w:p>
    <w:p w:rsidR="00B008AF" w:rsidRDefault="00B008AF" w:rsidP="00B008AF">
      <w:pPr>
        <w:pStyle w:val="a5"/>
        <w:keepNext/>
        <w:rPr>
          <w:rtl/>
        </w:rPr>
      </w:pPr>
      <w:bookmarkStart w:id="879" w:name="ET_speaker_6166_233"/>
      <w:r>
        <w:rPr>
          <w:rStyle w:val="TagStyle"/>
          <w:rFonts w:hint="cs"/>
          <w:rtl/>
        </w:rPr>
        <w:t xml:space="preserve"> &lt;&lt; דובר &gt;&gt; </w:t>
      </w:r>
      <w:r>
        <w:rPr>
          <w:rFonts w:hint="cs"/>
          <w:rtl/>
        </w:rPr>
        <w:t>אורי מקלב (יהדות התורה):</w:t>
      </w:r>
      <w:r>
        <w:rPr>
          <w:rStyle w:val="TagStyle"/>
          <w:rFonts w:hint="cs"/>
          <w:rtl/>
        </w:rPr>
        <w:t xml:space="preserve"> &lt;&lt; דובר &gt;&gt;</w:t>
      </w:r>
      <w:r>
        <w:rPr>
          <w:rFonts w:hint="cs"/>
          <w:rtl/>
        </w:rPr>
        <w:t xml:space="preserve">   </w:t>
      </w:r>
      <w:bookmarkEnd w:id="879"/>
    </w:p>
    <w:p w:rsidR="00B008AF" w:rsidRDefault="00B008AF" w:rsidP="00B008AF">
      <w:pPr>
        <w:pStyle w:val="KeepWithNext"/>
        <w:rPr>
          <w:rtl/>
          <w:lang w:eastAsia="he-IL"/>
        </w:rPr>
      </w:pPr>
    </w:p>
    <w:p w:rsidR="00B008AF" w:rsidRDefault="00B008AF" w:rsidP="00B008AF">
      <w:pPr>
        <w:rPr>
          <w:rtl/>
          <w:lang w:eastAsia="he-IL"/>
        </w:rPr>
      </w:pPr>
      <w:r>
        <w:rPr>
          <w:rtl/>
          <w:lang w:eastAsia="he-IL"/>
        </w:rPr>
        <w:t>החברות צריכות בכל רבעון להכין דוח רבעוני?</w:t>
      </w:r>
    </w:p>
    <w:p w:rsidR="00B008AF" w:rsidRDefault="00B008AF" w:rsidP="00B008AF">
      <w:pPr>
        <w:rPr>
          <w:rtl/>
          <w:lang w:eastAsia="he-IL"/>
        </w:rPr>
      </w:pPr>
    </w:p>
    <w:p w:rsidR="00B008AF" w:rsidRDefault="00B008AF" w:rsidP="00B008AF">
      <w:pPr>
        <w:pStyle w:val="a5"/>
        <w:keepNext/>
        <w:rPr>
          <w:rtl/>
        </w:rPr>
      </w:pPr>
      <w:bookmarkStart w:id="880" w:name="ET_speaker_6127_234"/>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880"/>
    </w:p>
    <w:p w:rsidR="00B008AF" w:rsidRDefault="00B008AF" w:rsidP="00B008AF">
      <w:pPr>
        <w:pStyle w:val="KeepWithNext"/>
        <w:rPr>
          <w:rtl/>
          <w:lang w:eastAsia="he-IL"/>
        </w:rPr>
      </w:pPr>
    </w:p>
    <w:p w:rsidR="00B008AF" w:rsidRDefault="00B008AF" w:rsidP="00B008AF">
      <w:pPr>
        <w:rPr>
          <w:rtl/>
          <w:lang w:eastAsia="he-IL"/>
        </w:rPr>
      </w:pPr>
      <w:r>
        <w:rPr>
          <w:rtl/>
          <w:lang w:eastAsia="he-IL"/>
        </w:rPr>
        <w:t>אם זה חברה ציבורית אז בכל רבעון.</w:t>
      </w:r>
    </w:p>
    <w:p w:rsidR="00B008AF" w:rsidRDefault="00B008AF" w:rsidP="00B008AF">
      <w:pPr>
        <w:rPr>
          <w:rtl/>
          <w:lang w:eastAsia="he-IL"/>
        </w:rPr>
      </w:pPr>
    </w:p>
    <w:p w:rsidR="00B008AF" w:rsidRDefault="00B008AF" w:rsidP="00B008AF">
      <w:pPr>
        <w:pStyle w:val="af8"/>
        <w:keepNext/>
        <w:rPr>
          <w:rtl/>
        </w:rPr>
      </w:pPr>
      <w:bookmarkStart w:id="881" w:name="ET_yor_5765_235"/>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881"/>
    </w:p>
    <w:p w:rsidR="00B008AF" w:rsidRDefault="00B008AF" w:rsidP="00B008AF">
      <w:pPr>
        <w:pStyle w:val="KeepWithNext"/>
        <w:rPr>
          <w:rtl/>
          <w:lang w:eastAsia="he-IL"/>
        </w:rPr>
      </w:pPr>
    </w:p>
    <w:p w:rsidR="00B008AF" w:rsidRDefault="00B008AF" w:rsidP="00B008AF">
      <w:pPr>
        <w:rPr>
          <w:rtl/>
          <w:lang w:eastAsia="he-IL"/>
        </w:rPr>
      </w:pPr>
      <w:r>
        <w:rPr>
          <w:rtl/>
          <w:lang w:eastAsia="he-IL"/>
        </w:rPr>
        <w:t>רון, עוד מעט</w:t>
      </w:r>
      <w:bookmarkStart w:id="882" w:name="_ETM_Q1_2533610"/>
      <w:bookmarkEnd w:id="882"/>
      <w:r>
        <w:rPr>
          <w:rtl/>
          <w:lang w:eastAsia="he-IL"/>
        </w:rPr>
        <w:t xml:space="preserve"> ניתן לך להשלים. ולדימיר בליאק, בבקשה. </w:t>
      </w:r>
    </w:p>
    <w:p w:rsidR="00B008AF" w:rsidRDefault="00B008AF" w:rsidP="00B008AF">
      <w:pPr>
        <w:rPr>
          <w:rtl/>
          <w:lang w:eastAsia="he-IL"/>
        </w:rPr>
      </w:pPr>
      <w:bookmarkStart w:id="883" w:name="_ETM_Q1_2543787"/>
      <w:bookmarkStart w:id="884" w:name="_ETM_Q1_2543867"/>
      <w:bookmarkEnd w:id="883"/>
      <w:bookmarkEnd w:id="884"/>
    </w:p>
    <w:p w:rsidR="00B008AF" w:rsidRDefault="00B008AF" w:rsidP="00B008AF">
      <w:pPr>
        <w:pStyle w:val="a5"/>
        <w:keepNext/>
        <w:rPr>
          <w:rtl/>
        </w:rPr>
      </w:pPr>
      <w:bookmarkStart w:id="885" w:name="ET_speaker_6127_75"/>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885"/>
    </w:p>
    <w:p w:rsidR="00B008AF" w:rsidRDefault="00B008AF" w:rsidP="00B008AF">
      <w:pPr>
        <w:pStyle w:val="KeepWithNext"/>
        <w:rPr>
          <w:rtl/>
          <w:lang w:eastAsia="he-IL"/>
        </w:rPr>
      </w:pPr>
    </w:p>
    <w:p w:rsidR="00B008AF" w:rsidRDefault="00B008AF" w:rsidP="00B008AF">
      <w:pPr>
        <w:rPr>
          <w:rtl/>
          <w:lang w:eastAsia="he-IL"/>
        </w:rPr>
      </w:pPr>
      <w:bookmarkStart w:id="886" w:name="_ETM_Q1_2537143"/>
      <w:bookmarkStart w:id="887" w:name="_ETM_Q1_2537193"/>
      <w:bookmarkStart w:id="888" w:name="_ETM_Q1_2555656"/>
      <w:bookmarkStart w:id="889" w:name="_ETM_Q1_2555756"/>
      <w:bookmarkStart w:id="890" w:name="_ETM_Q1_2555801"/>
      <w:bookmarkStart w:id="891" w:name="_ETM_Q1_2555871"/>
      <w:bookmarkEnd w:id="886"/>
      <w:bookmarkEnd w:id="887"/>
      <w:bookmarkEnd w:id="888"/>
      <w:bookmarkEnd w:id="889"/>
      <w:bookmarkEnd w:id="890"/>
      <w:bookmarkEnd w:id="891"/>
      <w:r>
        <w:rPr>
          <w:rtl/>
          <w:lang w:eastAsia="he-IL"/>
        </w:rPr>
        <w:t xml:space="preserve">תודה אדוני. אני קודם כול רוצה לומר משהו במקרו. </w:t>
      </w:r>
      <w:bookmarkStart w:id="892" w:name="_ETM_Q1_2556698"/>
      <w:bookmarkEnd w:id="892"/>
      <w:r>
        <w:rPr>
          <w:rtl/>
          <w:lang w:eastAsia="he-IL"/>
        </w:rPr>
        <w:t xml:space="preserve">אני בכנסת </w:t>
      </w:r>
      <w:bookmarkStart w:id="893" w:name="_ETM_Q1_2557960"/>
      <w:bookmarkEnd w:id="893"/>
      <w:r>
        <w:rPr>
          <w:rtl/>
          <w:lang w:eastAsia="he-IL"/>
        </w:rPr>
        <w:t xml:space="preserve">שנה וחודש, וחדשות לבקרים אני פוגש חוקים או סעיפי חוק שאין לגביהם תקנות לביצוע במשך שנים – שנה, חמש שנים, עשר שנים, 20 שנים. אז קודם כול, </w:t>
      </w:r>
      <w:bookmarkStart w:id="894" w:name="_ETM_Q1_2570009"/>
      <w:bookmarkEnd w:id="894"/>
      <w:r>
        <w:rPr>
          <w:rtl/>
          <w:lang w:eastAsia="he-IL"/>
        </w:rPr>
        <w:t xml:space="preserve">מבחינת הניהול התקין, אם יש חוק אז ראוי שיהיו לו תקנות </w:t>
      </w:r>
      <w:bookmarkStart w:id="895" w:name="_ETM_Q1_2577008"/>
      <w:bookmarkEnd w:id="895"/>
      <w:r>
        <w:rPr>
          <w:rtl/>
          <w:lang w:eastAsia="he-IL"/>
        </w:rPr>
        <w:t xml:space="preserve">לביצוע. </w:t>
      </w:r>
    </w:p>
    <w:p w:rsidR="00B008AF" w:rsidRDefault="00B008AF" w:rsidP="00B008AF">
      <w:pPr>
        <w:rPr>
          <w:rtl/>
          <w:lang w:eastAsia="he-IL"/>
        </w:rPr>
      </w:pPr>
      <w:bookmarkStart w:id="896" w:name="_ETM_Q1_2578538"/>
      <w:bookmarkStart w:id="897" w:name="_ETM_Q1_2578628"/>
      <w:bookmarkEnd w:id="896"/>
      <w:bookmarkEnd w:id="897"/>
    </w:p>
    <w:p w:rsidR="00B008AF" w:rsidRDefault="00B008AF" w:rsidP="00B008AF">
      <w:pPr>
        <w:rPr>
          <w:rtl/>
          <w:lang w:eastAsia="he-IL"/>
        </w:rPr>
      </w:pPr>
      <w:bookmarkStart w:id="898" w:name="_ETM_Q1_2578693"/>
      <w:bookmarkStart w:id="899" w:name="_ETM_Q1_2578763"/>
      <w:bookmarkEnd w:id="898"/>
      <w:bookmarkEnd w:id="899"/>
      <w:r>
        <w:rPr>
          <w:rtl/>
          <w:lang w:eastAsia="he-IL"/>
        </w:rPr>
        <w:t xml:space="preserve">לגבי הדיווח – הבנו שהדיווח קיים גם היום מתוקף </w:t>
      </w:r>
      <w:bookmarkStart w:id="900" w:name="_ETM_Q1_2585842"/>
      <w:bookmarkEnd w:id="900"/>
      <w:r>
        <w:rPr>
          <w:rtl/>
          <w:lang w:eastAsia="he-IL"/>
        </w:rPr>
        <w:t xml:space="preserve">חוק אחר. אנחנו יודעים שהדיווח היום </w:t>
      </w:r>
      <w:bookmarkStart w:id="901" w:name="_ETM_Q1_2585293"/>
      <w:bookmarkEnd w:id="901"/>
      <w:r>
        <w:rPr>
          <w:rtl/>
          <w:lang w:eastAsia="he-IL"/>
        </w:rPr>
        <w:t xml:space="preserve">הוא לא ידני. יש מחשבים בעולם </w:t>
      </w:r>
      <w:bookmarkStart w:id="902" w:name="_ETM_Q1_2592727"/>
      <w:bookmarkEnd w:id="902"/>
      <w:r>
        <w:rPr>
          <w:rtl/>
          <w:lang w:eastAsia="he-IL"/>
        </w:rPr>
        <w:t xml:space="preserve">מזה מספר שנים ויש פורמט לדיווח וצריך רק להתאים אותו לדיווח אחר. אם צריך להרחיב אותו זה לא עומס רגולטורי שאי אפשר לעמוד בו. אנחנו מכירים את המאטריה. יש פורמט, מתאימים אותו וממשיכים עם הדיווח. </w:t>
      </w:r>
    </w:p>
    <w:p w:rsidR="00B008AF" w:rsidRDefault="00B008AF" w:rsidP="00B008AF">
      <w:pPr>
        <w:rPr>
          <w:rtl/>
          <w:lang w:eastAsia="he-IL"/>
        </w:rPr>
      </w:pPr>
    </w:p>
    <w:p w:rsidR="00B008AF" w:rsidRDefault="00B008AF" w:rsidP="00B008AF">
      <w:pPr>
        <w:rPr>
          <w:rtl/>
          <w:lang w:eastAsia="he-IL"/>
        </w:rPr>
      </w:pPr>
      <w:r>
        <w:rPr>
          <w:rtl/>
          <w:lang w:eastAsia="he-IL"/>
        </w:rPr>
        <w:t xml:space="preserve">אגב, זה גם תשובה לנושא התדירות – אם יש </w:t>
      </w:r>
      <w:bookmarkStart w:id="903" w:name="_ETM_Q1_2611821"/>
      <w:bookmarkEnd w:id="903"/>
      <w:r>
        <w:rPr>
          <w:rtl/>
          <w:lang w:eastAsia="he-IL"/>
        </w:rPr>
        <w:t xml:space="preserve">פורמט אז אפשר גם להריץ את הפורמט פעם בשלושה חודשים </w:t>
      </w:r>
      <w:bookmarkStart w:id="904" w:name="_ETM_Q1_2615786"/>
      <w:bookmarkEnd w:id="904"/>
      <w:r>
        <w:rPr>
          <w:rtl/>
          <w:lang w:eastAsia="he-IL"/>
        </w:rPr>
        <w:t xml:space="preserve">ולא רק פעם בחצי שנה. </w:t>
      </w:r>
      <w:bookmarkStart w:id="905" w:name="_ETM_Q1_2620890"/>
      <w:bookmarkEnd w:id="905"/>
    </w:p>
    <w:p w:rsidR="00B008AF" w:rsidRDefault="00B008AF" w:rsidP="00B008AF">
      <w:pPr>
        <w:rPr>
          <w:rtl/>
          <w:lang w:eastAsia="he-IL"/>
        </w:rPr>
      </w:pPr>
      <w:bookmarkStart w:id="906" w:name="_ETM_Q1_2620946"/>
      <w:bookmarkEnd w:id="906"/>
    </w:p>
    <w:p w:rsidR="00B008AF" w:rsidRDefault="00B008AF" w:rsidP="00B008AF">
      <w:pPr>
        <w:rPr>
          <w:rtl/>
          <w:lang w:eastAsia="he-IL"/>
        </w:rPr>
      </w:pPr>
      <w:bookmarkStart w:id="907" w:name="_ETM_Q1_2621017"/>
      <w:bookmarkStart w:id="908" w:name="_ETM_Q1_2621069"/>
      <w:bookmarkEnd w:id="907"/>
      <w:bookmarkEnd w:id="908"/>
      <w:r>
        <w:rPr>
          <w:rtl/>
          <w:lang w:eastAsia="he-IL"/>
        </w:rPr>
        <w:t>חשוב לי לבדוק שבאמת עברתם</w:t>
      </w:r>
      <w:bookmarkStart w:id="909" w:name="_ETM_Q1_2626467"/>
      <w:bookmarkEnd w:id="909"/>
      <w:r>
        <w:rPr>
          <w:rtl/>
          <w:lang w:eastAsia="he-IL"/>
        </w:rPr>
        <w:t xml:space="preserve"> את </w:t>
      </w:r>
      <w:r>
        <w:rPr>
          <w:lang w:eastAsia="he-IL"/>
        </w:rPr>
        <w:t>RIA</w:t>
      </w:r>
      <w:r>
        <w:rPr>
          <w:rtl/>
          <w:lang w:eastAsia="he-IL"/>
        </w:rPr>
        <w:t>, כי נלחמנו על זה רבות במסגרת חוק ההסדרים,</w:t>
      </w:r>
      <w:bookmarkStart w:id="910" w:name="_ETM_Q1_2632396"/>
      <w:bookmarkEnd w:id="910"/>
      <w:r>
        <w:rPr>
          <w:rtl/>
          <w:lang w:eastAsia="he-IL"/>
        </w:rPr>
        <w:t xml:space="preserve"> ואני מוצא גם הרבה רציונל </w:t>
      </w:r>
      <w:bookmarkStart w:id="911" w:name="_ETM_Q1_2640681"/>
      <w:bookmarkEnd w:id="911"/>
      <w:r>
        <w:rPr>
          <w:rtl/>
          <w:lang w:eastAsia="he-IL"/>
        </w:rPr>
        <w:t>בטענת העונתיות. כפי שנאמר פה, שוק הגז הוא שוק צעיר,</w:t>
      </w:r>
      <w:bookmarkStart w:id="912" w:name="_ETM_Q1_2642361"/>
      <w:bookmarkEnd w:id="912"/>
      <w:r>
        <w:rPr>
          <w:rtl/>
          <w:lang w:eastAsia="he-IL"/>
        </w:rPr>
        <w:t xml:space="preserve"> החוק נחקק ב-2002 והשוואה לרשות החשמל ולרשות המים היא בעייתית. </w:t>
      </w:r>
      <w:bookmarkStart w:id="913" w:name="_ETM_Q1_2646728"/>
      <w:bookmarkEnd w:id="913"/>
      <w:r>
        <w:rPr>
          <w:rtl/>
          <w:lang w:eastAsia="he-IL"/>
        </w:rPr>
        <w:t xml:space="preserve">לכן אני מציע לאשר את התקנות. תודה רבה. </w:t>
      </w:r>
    </w:p>
    <w:p w:rsidR="00B008AF" w:rsidRDefault="00B008AF" w:rsidP="00B008AF">
      <w:pPr>
        <w:rPr>
          <w:rtl/>
          <w:lang w:eastAsia="he-IL"/>
        </w:rPr>
      </w:pPr>
    </w:p>
    <w:p w:rsidR="00B008AF" w:rsidRDefault="00B008AF" w:rsidP="00B008AF">
      <w:pPr>
        <w:pStyle w:val="af8"/>
        <w:keepNext/>
        <w:rPr>
          <w:rtl/>
        </w:rPr>
      </w:pPr>
      <w:bookmarkStart w:id="914" w:name="ET_yor_5765_236"/>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914"/>
    </w:p>
    <w:p w:rsidR="00B008AF" w:rsidRDefault="00B008AF" w:rsidP="00B008AF">
      <w:pPr>
        <w:pStyle w:val="KeepWithNext"/>
        <w:rPr>
          <w:rtl/>
          <w:lang w:eastAsia="he-IL"/>
        </w:rPr>
      </w:pPr>
    </w:p>
    <w:p w:rsidR="00B008AF" w:rsidRDefault="00B008AF" w:rsidP="00B008AF">
      <w:pPr>
        <w:rPr>
          <w:rtl/>
          <w:lang w:eastAsia="he-IL"/>
        </w:rPr>
      </w:pPr>
      <w:r>
        <w:rPr>
          <w:rtl/>
          <w:lang w:eastAsia="he-IL"/>
        </w:rPr>
        <w:t xml:space="preserve">תודה ולדימיר. עו"ד רויטל סויד מאיגוד חברות הגז הטבעי, חברת כנסת לשעבר, בבקשה. </w:t>
      </w:r>
    </w:p>
    <w:p w:rsidR="00B008AF" w:rsidRDefault="00B008AF" w:rsidP="00B008AF">
      <w:pPr>
        <w:rPr>
          <w:rtl/>
          <w:lang w:eastAsia="he-IL"/>
        </w:rPr>
      </w:pPr>
      <w:bookmarkStart w:id="915" w:name="_ETM_Q1_2650735"/>
      <w:bookmarkStart w:id="916" w:name="_ETM_Q1_2650835"/>
      <w:bookmarkStart w:id="917" w:name="_ETM_Q1_2657239"/>
      <w:bookmarkEnd w:id="915"/>
      <w:bookmarkEnd w:id="916"/>
      <w:bookmarkEnd w:id="917"/>
    </w:p>
    <w:p w:rsidR="00B008AF" w:rsidRDefault="00B008AF" w:rsidP="00B008AF">
      <w:pPr>
        <w:pStyle w:val="afb"/>
        <w:keepNext/>
        <w:rPr>
          <w:rtl/>
          <w:lang w:eastAsia="he-IL"/>
        </w:rPr>
      </w:pPr>
      <w:bookmarkStart w:id="918" w:name="ET_guest_888460_77"/>
      <w:r>
        <w:rPr>
          <w:rStyle w:val="TagStyle"/>
          <w:rFonts w:hint="cs"/>
          <w:rtl/>
        </w:rPr>
        <w:t xml:space="preserve"> &lt;&lt; אורח &gt;&gt; </w:t>
      </w:r>
      <w:r>
        <w:rPr>
          <w:rFonts w:hint="cs"/>
          <w:rtl/>
          <w:lang w:eastAsia="he-IL"/>
        </w:rPr>
        <w:t>רויטל סויד:</w:t>
      </w:r>
      <w:r>
        <w:rPr>
          <w:rStyle w:val="TagStyle"/>
          <w:rFonts w:hint="cs"/>
          <w:rtl/>
        </w:rPr>
        <w:t xml:space="preserve"> &lt;&lt; אורח &gt;&gt;</w:t>
      </w:r>
      <w:r>
        <w:rPr>
          <w:rFonts w:hint="cs"/>
          <w:rtl/>
          <w:lang w:eastAsia="he-IL"/>
        </w:rPr>
        <w:t xml:space="preserve">   </w:t>
      </w:r>
      <w:bookmarkEnd w:id="918"/>
    </w:p>
    <w:p w:rsidR="00B008AF" w:rsidRDefault="00B008AF" w:rsidP="00B008AF">
      <w:pPr>
        <w:pStyle w:val="KeepWithNext"/>
        <w:rPr>
          <w:rtl/>
          <w:lang w:eastAsia="he-IL"/>
        </w:rPr>
      </w:pPr>
    </w:p>
    <w:p w:rsidR="00B008AF" w:rsidRDefault="00B008AF" w:rsidP="00B008AF">
      <w:pPr>
        <w:rPr>
          <w:rtl/>
          <w:lang w:eastAsia="he-IL"/>
        </w:rPr>
      </w:pPr>
      <w:bookmarkStart w:id="919" w:name="_ETM_Q1_2657859"/>
      <w:bookmarkStart w:id="920" w:name="_ETM_Q1_2657924"/>
      <w:bookmarkEnd w:id="919"/>
      <w:bookmarkEnd w:id="920"/>
      <w:r>
        <w:rPr>
          <w:rtl/>
          <w:lang w:eastAsia="he-IL"/>
        </w:rPr>
        <w:t xml:space="preserve">שלום לאדוני היו"ר וגם </w:t>
      </w:r>
      <w:bookmarkStart w:id="921" w:name="_ETM_Q1_2664012"/>
      <w:bookmarkEnd w:id="921"/>
      <w:r>
        <w:rPr>
          <w:rtl/>
          <w:lang w:eastAsia="he-IL"/>
        </w:rPr>
        <w:t>לחברי הכנסת שנמצאים ולכל הנוכחים. פעמים רבות השתתפתי בדיוני הוועדה</w:t>
      </w:r>
      <w:bookmarkStart w:id="922" w:name="_ETM_Q1_2671976"/>
      <w:bookmarkEnd w:id="922"/>
      <w:r>
        <w:rPr>
          <w:rtl/>
          <w:lang w:eastAsia="he-IL"/>
        </w:rPr>
        <w:t xml:space="preserve"> וזו הפעם הראשונה שאני משתתפת כיועצת משפטית </w:t>
      </w:r>
      <w:bookmarkStart w:id="923" w:name="_ETM_Q1_2678567"/>
      <w:bookmarkEnd w:id="923"/>
      <w:r>
        <w:rPr>
          <w:rtl/>
          <w:lang w:eastAsia="he-IL"/>
        </w:rPr>
        <w:t xml:space="preserve">של איגוד הגז הטבעי. </w:t>
      </w:r>
    </w:p>
    <w:p w:rsidR="00B008AF" w:rsidRDefault="00B008AF" w:rsidP="00B008AF">
      <w:pPr>
        <w:rPr>
          <w:rtl/>
          <w:lang w:eastAsia="he-IL"/>
        </w:rPr>
      </w:pPr>
    </w:p>
    <w:p w:rsidR="00B008AF" w:rsidRDefault="00B008AF" w:rsidP="00B008AF">
      <w:pPr>
        <w:rPr>
          <w:rtl/>
          <w:lang w:eastAsia="he-IL"/>
        </w:rPr>
      </w:pPr>
      <w:r>
        <w:rPr>
          <w:rtl/>
          <w:lang w:eastAsia="he-IL"/>
        </w:rPr>
        <w:t xml:space="preserve">אני מקשיבה לדיון המאוד מקיף הזה </w:t>
      </w:r>
      <w:bookmarkStart w:id="924" w:name="_ETM_Q1_2682636"/>
      <w:bookmarkEnd w:id="924"/>
      <w:r>
        <w:rPr>
          <w:rtl/>
          <w:lang w:eastAsia="he-IL"/>
        </w:rPr>
        <w:t xml:space="preserve">ואני חושבת שדווקא בגלל הדיון ולאור כל מה שאפרט </w:t>
      </w:r>
      <w:bookmarkStart w:id="925" w:name="_ETM_Q1_2684326"/>
      <w:bookmarkEnd w:id="925"/>
      <w:r>
        <w:rPr>
          <w:rtl/>
          <w:lang w:eastAsia="he-IL"/>
        </w:rPr>
        <w:t>עכשיו אנחנו מבקשים שיתקיים דיון נוסף לגופו של עניין כאשר יישמעו החברות</w:t>
      </w:r>
      <w:bookmarkStart w:id="926" w:name="_ETM_Q1_2694036"/>
      <w:bookmarkEnd w:id="926"/>
      <w:r>
        <w:rPr>
          <w:rtl/>
          <w:lang w:eastAsia="he-IL"/>
        </w:rPr>
        <w:t xml:space="preserve"> והארגונים הנוגעים בדבר, ואסביר במה מדובר. </w:t>
      </w:r>
    </w:p>
    <w:p w:rsidR="00B008AF" w:rsidRDefault="00B008AF" w:rsidP="00B008AF">
      <w:pPr>
        <w:rPr>
          <w:rtl/>
          <w:lang w:eastAsia="he-IL"/>
        </w:rPr>
      </w:pPr>
      <w:bookmarkStart w:id="927" w:name="_ETM_Q1_2698175"/>
      <w:bookmarkStart w:id="928" w:name="_ETM_Q1_2698270"/>
      <w:bookmarkEnd w:id="927"/>
      <w:bookmarkEnd w:id="928"/>
    </w:p>
    <w:p w:rsidR="00B008AF" w:rsidRDefault="00B008AF" w:rsidP="00B008AF">
      <w:pPr>
        <w:rPr>
          <w:rtl/>
          <w:lang w:eastAsia="he-IL"/>
        </w:rPr>
      </w:pPr>
      <w:bookmarkStart w:id="929" w:name="_ETM_Q1_2698310"/>
      <w:bookmarkStart w:id="930" w:name="_ETM_Q1_2698380"/>
      <w:bookmarkEnd w:id="929"/>
      <w:bookmarkEnd w:id="930"/>
      <w:r>
        <w:rPr>
          <w:rtl/>
          <w:lang w:eastAsia="he-IL"/>
        </w:rPr>
        <w:t xml:space="preserve">ברמת </w:t>
      </w:r>
      <w:bookmarkStart w:id="931" w:name="_ETM_Q1_2699265"/>
      <w:bookmarkEnd w:id="931"/>
      <w:r>
        <w:rPr>
          <w:rtl/>
          <w:lang w:eastAsia="he-IL"/>
        </w:rPr>
        <w:t xml:space="preserve">העיקרון, לא קיבלנו שום הודעה או זימון לדיון שקבוע </w:t>
      </w:r>
      <w:bookmarkStart w:id="932" w:name="_ETM_Q1_2705719"/>
      <w:bookmarkEnd w:id="932"/>
      <w:r>
        <w:rPr>
          <w:rtl/>
          <w:lang w:eastAsia="he-IL"/>
        </w:rPr>
        <w:t xml:space="preserve">להיום. באופן טבעי אנחנו תמיד מוזמנים לדיונים ומקבלים הודעות. כלומר הדיון היום </w:t>
      </w:r>
      <w:bookmarkStart w:id="933" w:name="_ETM_Q1_2718748"/>
      <w:bookmarkEnd w:id="933"/>
      <w:r>
        <w:rPr>
          <w:rtl/>
          <w:lang w:eastAsia="he-IL"/>
        </w:rPr>
        <w:t xml:space="preserve">התוודענו אליו באופן ממש </w:t>
      </w:r>
      <w:bookmarkStart w:id="934" w:name="_ETM_Q1_2716223"/>
      <w:bookmarkEnd w:id="934"/>
      <w:r>
        <w:rPr>
          <w:rtl/>
          <w:lang w:eastAsia="he-IL"/>
        </w:rPr>
        <w:t xml:space="preserve">אקראי, וגם רק אתמול. כשניסינו לראות על אילו תקנות מדובר, היו שלושה נוסחים: מ-2019, מ-2020, מ-2021 ומ-2022. כלומר </w:t>
      </w:r>
      <w:bookmarkStart w:id="935" w:name="_ETM_Q1_2729091"/>
      <w:bookmarkEnd w:id="935"/>
      <w:r>
        <w:rPr>
          <w:rtl/>
          <w:lang w:eastAsia="he-IL"/>
        </w:rPr>
        <w:t xml:space="preserve">היינו צריכים גם לנחש על אילו מן הנוסחים – שהם בקריאה ראשונה ומרפרפת שונים מאוד – </w:t>
      </w:r>
      <w:bookmarkStart w:id="936" w:name="_ETM_Q1_2733287"/>
      <w:bookmarkEnd w:id="936"/>
      <w:r>
        <w:rPr>
          <w:rtl/>
          <w:lang w:eastAsia="he-IL"/>
        </w:rPr>
        <w:t xml:space="preserve">יתקיים הדיון היום. </w:t>
      </w:r>
      <w:bookmarkStart w:id="937" w:name="_ETM_Q1_2737900"/>
      <w:bookmarkEnd w:id="937"/>
    </w:p>
    <w:p w:rsidR="00B008AF" w:rsidRDefault="00B008AF" w:rsidP="00B008AF">
      <w:pPr>
        <w:rPr>
          <w:rtl/>
          <w:lang w:eastAsia="he-IL"/>
        </w:rPr>
      </w:pPr>
      <w:bookmarkStart w:id="938" w:name="_ETM_Q1_2739600"/>
      <w:bookmarkStart w:id="939" w:name="_ETM_Q1_2739715"/>
      <w:bookmarkEnd w:id="938"/>
      <w:bookmarkEnd w:id="939"/>
    </w:p>
    <w:p w:rsidR="00B008AF" w:rsidRDefault="00B008AF" w:rsidP="00B008AF">
      <w:pPr>
        <w:pStyle w:val="af8"/>
        <w:keepNext/>
        <w:rPr>
          <w:rtl/>
        </w:rPr>
      </w:pPr>
      <w:bookmarkStart w:id="940" w:name="ET_yor_5765_78"/>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940"/>
    </w:p>
    <w:p w:rsidR="00B008AF" w:rsidRDefault="00B008AF" w:rsidP="00B008AF">
      <w:pPr>
        <w:pStyle w:val="KeepWithNext"/>
        <w:rPr>
          <w:rtl/>
          <w:lang w:eastAsia="he-IL"/>
        </w:rPr>
      </w:pPr>
    </w:p>
    <w:p w:rsidR="00B008AF" w:rsidRDefault="00B008AF" w:rsidP="00B008AF">
      <w:pPr>
        <w:rPr>
          <w:rtl/>
          <w:lang w:eastAsia="he-IL"/>
        </w:rPr>
      </w:pPr>
      <w:bookmarkStart w:id="941" w:name="_ETM_Q1_2740600"/>
      <w:bookmarkEnd w:id="941"/>
      <w:r>
        <w:rPr>
          <w:rtl/>
          <w:lang w:eastAsia="he-IL"/>
        </w:rPr>
        <w:t>ההערה הזאת מחייבת בדיקת עובדות. את אומרת שיש לך שלושה נוסחים?</w:t>
      </w:r>
    </w:p>
    <w:p w:rsidR="00B008AF" w:rsidRDefault="00B008AF" w:rsidP="00B008AF">
      <w:pPr>
        <w:rPr>
          <w:rtl/>
          <w:lang w:eastAsia="he-IL"/>
        </w:rPr>
      </w:pPr>
      <w:bookmarkStart w:id="942" w:name="_ETM_Q1_2748269"/>
      <w:bookmarkStart w:id="943" w:name="_ETM_Q1_2748354"/>
      <w:bookmarkStart w:id="944" w:name="_ETM_Q1_2750024"/>
      <w:bookmarkEnd w:id="942"/>
      <w:bookmarkEnd w:id="943"/>
      <w:bookmarkEnd w:id="944"/>
    </w:p>
    <w:p w:rsidR="00B008AF" w:rsidRDefault="00B008AF" w:rsidP="00B008AF">
      <w:pPr>
        <w:pStyle w:val="a5"/>
        <w:keepNext/>
        <w:rPr>
          <w:rtl/>
        </w:rPr>
      </w:pPr>
      <w:bookmarkStart w:id="945" w:name="ET_speaker_איתי_עצמון_79"/>
      <w:r>
        <w:rPr>
          <w:rStyle w:val="TagStyle"/>
          <w:rFonts w:hint="cs"/>
          <w:rtl/>
        </w:rPr>
        <w:t xml:space="preserve"> &lt;&lt; דובר &gt;&gt; </w:t>
      </w:r>
      <w:r>
        <w:rPr>
          <w:rFonts w:hint="cs"/>
          <w:rtl/>
        </w:rPr>
        <w:t>איתי עצמון:</w:t>
      </w:r>
      <w:r>
        <w:rPr>
          <w:rStyle w:val="TagStyle"/>
          <w:rFonts w:hint="cs"/>
          <w:rtl/>
        </w:rPr>
        <w:t xml:space="preserve"> &lt;&lt; דובר &gt;&gt;</w:t>
      </w:r>
      <w:r>
        <w:rPr>
          <w:rFonts w:hint="cs"/>
          <w:rtl/>
        </w:rPr>
        <w:t xml:space="preserve">   </w:t>
      </w:r>
      <w:bookmarkEnd w:id="945"/>
    </w:p>
    <w:p w:rsidR="00B008AF" w:rsidRDefault="00B008AF" w:rsidP="00B008AF">
      <w:pPr>
        <w:pStyle w:val="KeepWithNext"/>
        <w:rPr>
          <w:rtl/>
          <w:lang w:eastAsia="he-IL"/>
        </w:rPr>
      </w:pPr>
    </w:p>
    <w:p w:rsidR="00B008AF" w:rsidRDefault="00B008AF" w:rsidP="00B008AF">
      <w:pPr>
        <w:rPr>
          <w:rtl/>
          <w:lang w:eastAsia="he-IL"/>
        </w:rPr>
      </w:pPr>
      <w:bookmarkStart w:id="946" w:name="_ETM_Q1_2750554"/>
      <w:bookmarkStart w:id="947" w:name="_ETM_Q1_2750609"/>
      <w:bookmarkEnd w:id="946"/>
      <w:bookmarkEnd w:id="947"/>
      <w:r>
        <w:rPr>
          <w:rtl/>
          <w:lang w:eastAsia="he-IL"/>
        </w:rPr>
        <w:t xml:space="preserve">רק נוסח אחד פורסם </w:t>
      </w:r>
      <w:bookmarkStart w:id="948" w:name="_ETM_Q1_2761373"/>
      <w:bookmarkEnd w:id="948"/>
      <w:r>
        <w:rPr>
          <w:rtl/>
          <w:lang w:eastAsia="he-IL"/>
        </w:rPr>
        <w:t xml:space="preserve">באתר הוועדה. </w:t>
      </w:r>
    </w:p>
    <w:p w:rsidR="00B008AF" w:rsidRDefault="00B008AF" w:rsidP="00B008AF">
      <w:pPr>
        <w:rPr>
          <w:rtl/>
          <w:lang w:eastAsia="he-IL"/>
        </w:rPr>
      </w:pPr>
      <w:bookmarkStart w:id="949" w:name="_ETM_Q1_2765632"/>
      <w:bookmarkStart w:id="950" w:name="_ETM_Q1_2765737"/>
      <w:bookmarkEnd w:id="949"/>
      <w:bookmarkEnd w:id="950"/>
    </w:p>
    <w:p w:rsidR="00B008AF" w:rsidRDefault="00B008AF" w:rsidP="00B008AF">
      <w:pPr>
        <w:pStyle w:val="af8"/>
        <w:keepNext/>
        <w:rPr>
          <w:rtl/>
        </w:rPr>
      </w:pPr>
      <w:bookmarkStart w:id="951" w:name="ET_yor_5765_80"/>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951"/>
    </w:p>
    <w:p w:rsidR="00B008AF" w:rsidRDefault="00B008AF" w:rsidP="00B008AF">
      <w:pPr>
        <w:pStyle w:val="KeepWithNext"/>
        <w:rPr>
          <w:rtl/>
          <w:lang w:eastAsia="he-IL"/>
        </w:rPr>
      </w:pPr>
    </w:p>
    <w:p w:rsidR="00B008AF" w:rsidRDefault="00B008AF" w:rsidP="00B008AF">
      <w:pPr>
        <w:rPr>
          <w:rtl/>
          <w:lang w:eastAsia="he-IL"/>
        </w:rPr>
      </w:pPr>
      <w:bookmarkStart w:id="952" w:name="_ETM_Q1_2766732"/>
      <w:bookmarkEnd w:id="952"/>
      <w:r>
        <w:rPr>
          <w:rtl/>
          <w:lang w:eastAsia="he-IL"/>
        </w:rPr>
        <w:t xml:space="preserve">בוועדה, אבל היא </w:t>
      </w:r>
      <w:bookmarkStart w:id="953" w:name="_ETM_Q1_2753020"/>
      <w:bookmarkEnd w:id="953"/>
      <w:r>
        <w:rPr>
          <w:rtl/>
          <w:lang w:eastAsia="he-IL"/>
        </w:rPr>
        <w:t xml:space="preserve">מדברת על מה שנשלח מטעם המשרד. </w:t>
      </w:r>
    </w:p>
    <w:p w:rsidR="00B008AF" w:rsidRDefault="00B008AF" w:rsidP="00B008AF">
      <w:pPr>
        <w:rPr>
          <w:rtl/>
          <w:lang w:eastAsia="he-IL"/>
        </w:rPr>
      </w:pPr>
    </w:p>
    <w:p w:rsidR="00B008AF" w:rsidRDefault="00B008AF" w:rsidP="00B008AF">
      <w:pPr>
        <w:pStyle w:val="a5"/>
        <w:keepNext/>
        <w:rPr>
          <w:rtl/>
        </w:rPr>
      </w:pPr>
      <w:bookmarkStart w:id="954" w:name="ET_speaker_איתי_עצמון_237"/>
      <w:r>
        <w:rPr>
          <w:rStyle w:val="TagStyle"/>
          <w:rFonts w:hint="cs"/>
          <w:rtl/>
        </w:rPr>
        <w:t xml:space="preserve"> &lt;&lt; דובר &gt;&gt; </w:t>
      </w:r>
      <w:r>
        <w:rPr>
          <w:rFonts w:hint="cs"/>
          <w:rtl/>
        </w:rPr>
        <w:t>איתי עצמון:</w:t>
      </w:r>
      <w:r>
        <w:rPr>
          <w:rStyle w:val="TagStyle"/>
          <w:rFonts w:hint="cs"/>
          <w:rtl/>
        </w:rPr>
        <w:t xml:space="preserve"> &lt;&lt; דובר &gt;&gt;</w:t>
      </w:r>
      <w:r>
        <w:rPr>
          <w:rFonts w:hint="cs"/>
          <w:rtl/>
        </w:rPr>
        <w:t xml:space="preserve">   </w:t>
      </w:r>
      <w:bookmarkEnd w:id="954"/>
    </w:p>
    <w:p w:rsidR="00B008AF" w:rsidRDefault="00B008AF" w:rsidP="00B008AF">
      <w:pPr>
        <w:pStyle w:val="KeepWithNext"/>
        <w:rPr>
          <w:rtl/>
          <w:lang w:eastAsia="he-IL"/>
        </w:rPr>
      </w:pPr>
    </w:p>
    <w:p w:rsidR="00B008AF" w:rsidRDefault="00B008AF" w:rsidP="00B008AF">
      <w:pPr>
        <w:rPr>
          <w:rtl/>
          <w:lang w:eastAsia="he-IL"/>
        </w:rPr>
      </w:pPr>
      <w:r>
        <w:rPr>
          <w:rtl/>
          <w:lang w:eastAsia="he-IL"/>
        </w:rPr>
        <w:t xml:space="preserve">מה שרלוונטי לדיון היום הוא הנוסח שפורסם באתר הוועדה. </w:t>
      </w:r>
    </w:p>
    <w:p w:rsidR="00B008AF" w:rsidRDefault="00B008AF" w:rsidP="00B008AF">
      <w:pPr>
        <w:rPr>
          <w:rtl/>
          <w:lang w:eastAsia="he-IL"/>
        </w:rPr>
      </w:pPr>
    </w:p>
    <w:p w:rsidR="00B008AF" w:rsidRDefault="00B008AF" w:rsidP="00B008AF">
      <w:pPr>
        <w:pStyle w:val="af8"/>
        <w:keepNext/>
        <w:rPr>
          <w:rtl/>
        </w:rPr>
      </w:pPr>
      <w:bookmarkStart w:id="955" w:name="ET_yor_5765_238"/>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955"/>
    </w:p>
    <w:p w:rsidR="00B008AF" w:rsidRDefault="00B008AF" w:rsidP="00B008AF">
      <w:pPr>
        <w:pStyle w:val="KeepWithNext"/>
        <w:rPr>
          <w:rtl/>
          <w:lang w:eastAsia="he-IL"/>
        </w:rPr>
      </w:pPr>
    </w:p>
    <w:p w:rsidR="00B008AF" w:rsidRDefault="00B008AF" w:rsidP="00B008AF">
      <w:pPr>
        <w:rPr>
          <w:rtl/>
          <w:lang w:eastAsia="he-IL"/>
        </w:rPr>
      </w:pPr>
      <w:r>
        <w:rPr>
          <w:rtl/>
          <w:lang w:eastAsia="he-IL"/>
        </w:rPr>
        <w:t xml:space="preserve">אנחנו רוצים להעמיד את העובדות על דיוקן </w:t>
      </w:r>
      <w:bookmarkStart w:id="956" w:name="_ETM_Q1_2764754"/>
      <w:bookmarkEnd w:id="956"/>
      <w:r>
        <w:rPr>
          <w:rtl/>
          <w:lang w:eastAsia="he-IL"/>
        </w:rPr>
        <w:t>לפני הטענות והנימוקים. את מדברת על שלושה נוסחים.</w:t>
      </w:r>
    </w:p>
    <w:p w:rsidR="00B008AF" w:rsidRDefault="00B008AF" w:rsidP="00B008AF">
      <w:pPr>
        <w:rPr>
          <w:rtl/>
          <w:lang w:eastAsia="he-IL"/>
        </w:rPr>
      </w:pPr>
      <w:bookmarkStart w:id="957" w:name="_ETM_Q1_2773856"/>
      <w:bookmarkStart w:id="958" w:name="_ETM_Q1_2773941"/>
      <w:bookmarkStart w:id="959" w:name="_ETM_Q1_2776391"/>
      <w:bookmarkEnd w:id="957"/>
      <w:bookmarkEnd w:id="958"/>
      <w:bookmarkEnd w:id="959"/>
    </w:p>
    <w:p w:rsidR="00B008AF" w:rsidRDefault="00B008AF" w:rsidP="00B008AF">
      <w:pPr>
        <w:pStyle w:val="afb"/>
        <w:keepNext/>
        <w:rPr>
          <w:rtl/>
          <w:lang w:eastAsia="he-IL"/>
        </w:rPr>
      </w:pPr>
      <w:bookmarkStart w:id="960" w:name="ET_guest_888460_81"/>
      <w:r>
        <w:rPr>
          <w:rStyle w:val="TagStyle"/>
          <w:rFonts w:hint="cs"/>
          <w:rtl/>
        </w:rPr>
        <w:t xml:space="preserve"> &lt;&lt; אורח &gt;&gt; </w:t>
      </w:r>
      <w:r>
        <w:rPr>
          <w:rFonts w:hint="cs"/>
          <w:rtl/>
          <w:lang w:eastAsia="he-IL"/>
        </w:rPr>
        <w:t>רויטל סויד:</w:t>
      </w:r>
      <w:r>
        <w:rPr>
          <w:rStyle w:val="TagStyle"/>
          <w:rFonts w:hint="cs"/>
          <w:rtl/>
        </w:rPr>
        <w:t xml:space="preserve"> &lt;&lt; אורח &gt;&gt;</w:t>
      </w:r>
      <w:r>
        <w:rPr>
          <w:rFonts w:hint="cs"/>
          <w:rtl/>
          <w:lang w:eastAsia="he-IL"/>
        </w:rPr>
        <w:t xml:space="preserve">   </w:t>
      </w:r>
      <w:bookmarkEnd w:id="960"/>
    </w:p>
    <w:p w:rsidR="00B008AF" w:rsidRDefault="00B008AF" w:rsidP="00B008AF">
      <w:pPr>
        <w:pStyle w:val="KeepWithNext"/>
        <w:rPr>
          <w:rtl/>
          <w:lang w:eastAsia="he-IL"/>
        </w:rPr>
      </w:pPr>
    </w:p>
    <w:p w:rsidR="00B008AF" w:rsidRDefault="00B008AF" w:rsidP="00B008AF">
      <w:pPr>
        <w:rPr>
          <w:rtl/>
          <w:lang w:eastAsia="he-IL"/>
        </w:rPr>
      </w:pPr>
      <w:bookmarkStart w:id="961" w:name="_ETM_Q1_2776886"/>
      <w:bookmarkStart w:id="962" w:name="_ETM_Q1_2776941"/>
      <w:bookmarkEnd w:id="961"/>
      <w:bookmarkEnd w:id="962"/>
      <w:r>
        <w:rPr>
          <w:rtl/>
          <w:lang w:eastAsia="he-IL"/>
        </w:rPr>
        <w:t>אלינו, בניגוד לכל נ</w:t>
      </w:r>
      <w:bookmarkStart w:id="963" w:name="_ETM_Q1_2778421"/>
      <w:bookmarkEnd w:id="963"/>
      <w:r>
        <w:rPr>
          <w:rtl/>
          <w:lang w:eastAsia="he-IL"/>
        </w:rPr>
        <w:t xml:space="preserve">והל והליך רגיל שבדרך כלל קורה, לא נשלח שום דבר. כאשר ראינו שיש דיון, שאליו לא </w:t>
      </w:r>
      <w:bookmarkStart w:id="964" w:name="_ETM_Q1_2784077"/>
      <w:bookmarkEnd w:id="964"/>
      <w:r>
        <w:rPr>
          <w:rtl/>
          <w:lang w:eastAsia="he-IL"/>
        </w:rPr>
        <w:t xml:space="preserve">הוזמנו, כאשר אנחנו בדרך כלל כן מוזמנים, חיפשנו לראות על </w:t>
      </w:r>
      <w:bookmarkStart w:id="965" w:name="_ETM_Q1_2790880"/>
      <w:bookmarkEnd w:id="965"/>
      <w:r>
        <w:rPr>
          <w:rtl/>
          <w:lang w:eastAsia="he-IL"/>
        </w:rPr>
        <w:t>אילו תקנות מדובר ואז מצאנו שלושה נוסחים שונים: מ-2019, שעליו לכאורה התקיים</w:t>
      </w:r>
      <w:bookmarkStart w:id="966" w:name="_ETM_Q1_2798332"/>
      <w:bookmarkEnd w:id="966"/>
      <w:r>
        <w:rPr>
          <w:rtl/>
          <w:lang w:eastAsia="he-IL"/>
        </w:rPr>
        <w:t xml:space="preserve"> איזשהו הליך, ותיכף אתייחס אליו, מ-2021 </w:t>
      </w:r>
      <w:bookmarkStart w:id="967" w:name="_ETM_Q1_2804318"/>
      <w:bookmarkEnd w:id="967"/>
      <w:r>
        <w:rPr>
          <w:rtl/>
          <w:lang w:eastAsia="he-IL"/>
        </w:rPr>
        <w:t xml:space="preserve">ומ-2022, שעליו כתוב "נוסח לדיון </w:t>
      </w:r>
      <w:bookmarkStart w:id="968" w:name="_ETM_Q1_2805668"/>
      <w:bookmarkEnd w:id="968"/>
      <w:r>
        <w:rPr>
          <w:rtl/>
          <w:lang w:eastAsia="he-IL"/>
        </w:rPr>
        <w:t xml:space="preserve">ל-1 בפברואר בוועדת הכלכלה". אי לכך עד עכשיו כאשר שמעתי את הדיון לא ידענו בכלל על אילו </w:t>
      </w:r>
      <w:bookmarkStart w:id="969" w:name="_ETM_Q1_2819406"/>
      <w:bookmarkEnd w:id="969"/>
      <w:r>
        <w:rPr>
          <w:rtl/>
          <w:lang w:eastAsia="he-IL"/>
        </w:rPr>
        <w:t>משלושת הנוסחים השונים יהיה</w:t>
      </w:r>
      <w:bookmarkStart w:id="970" w:name="_ETM_Q1_2817357"/>
      <w:bookmarkEnd w:id="970"/>
      <w:r>
        <w:rPr>
          <w:rtl/>
          <w:lang w:eastAsia="he-IL"/>
        </w:rPr>
        <w:t xml:space="preserve"> הדיון, כי כאמור לא הוזמנו אליו. בניגוד לכל הליך רגיל שמתרחש בדרך כלל גם לא קיבלנו </w:t>
      </w:r>
      <w:bookmarkStart w:id="971" w:name="_ETM_Q1_2827784"/>
      <w:bookmarkEnd w:id="971"/>
      <w:r>
        <w:rPr>
          <w:rtl/>
          <w:lang w:eastAsia="he-IL"/>
        </w:rPr>
        <w:t>את הנוסחים.</w:t>
      </w:r>
    </w:p>
    <w:p w:rsidR="00B008AF" w:rsidRDefault="00B008AF" w:rsidP="00B008AF">
      <w:pPr>
        <w:rPr>
          <w:rtl/>
          <w:lang w:eastAsia="he-IL"/>
        </w:rPr>
      </w:pPr>
      <w:bookmarkStart w:id="972" w:name="_ETM_Q1_2829420"/>
      <w:bookmarkStart w:id="973" w:name="_ETM_Q1_2829525"/>
      <w:bookmarkEnd w:id="972"/>
      <w:bookmarkEnd w:id="973"/>
    </w:p>
    <w:p w:rsidR="00B008AF" w:rsidRDefault="00B008AF" w:rsidP="00B008AF">
      <w:pPr>
        <w:rPr>
          <w:rtl/>
          <w:lang w:eastAsia="he-IL"/>
        </w:rPr>
      </w:pPr>
      <w:bookmarkStart w:id="974" w:name="_ETM_Q1_2829555"/>
      <w:bookmarkStart w:id="975" w:name="_ETM_Q1_2829630"/>
      <w:bookmarkEnd w:id="974"/>
      <w:bookmarkEnd w:id="975"/>
      <w:r>
        <w:rPr>
          <w:rtl/>
          <w:lang w:eastAsia="he-IL"/>
        </w:rPr>
        <w:t xml:space="preserve">אני </w:t>
      </w:r>
      <w:bookmarkStart w:id="976" w:name="_ETM_Q1_2830135"/>
      <w:bookmarkEnd w:id="976"/>
      <w:r>
        <w:rPr>
          <w:rtl/>
          <w:lang w:eastAsia="he-IL"/>
        </w:rPr>
        <w:t xml:space="preserve">רוצה להתייחס גם לנוסח מ-2019. לכאורה שמענו כאן מעו"ד בר ציון שהתקיים הליך </w:t>
      </w:r>
      <w:bookmarkStart w:id="977" w:name="_ETM_Q1_2841589"/>
      <w:bookmarkEnd w:id="977"/>
      <w:r>
        <w:rPr>
          <w:rtl/>
          <w:lang w:eastAsia="he-IL"/>
        </w:rPr>
        <w:t xml:space="preserve">השימוע הרגיל והתקין, שיתוף הציבור שצריך להתקיים, ולא כך הוא. אין לי ספק שאף אחד </w:t>
      </w:r>
      <w:bookmarkStart w:id="978" w:name="_ETM_Q1_2847868"/>
      <w:bookmarkEnd w:id="978"/>
      <w:r>
        <w:rPr>
          <w:rtl/>
          <w:lang w:eastAsia="he-IL"/>
        </w:rPr>
        <w:t xml:space="preserve">מכם, ובטח ובטח לא היועץ המשפטי, לא רוצה שייצא פה הליך תקול ולא תקין ולא </w:t>
      </w:r>
      <w:bookmarkStart w:id="979" w:name="_ETM_Q1_2855817"/>
      <w:bookmarkEnd w:id="979"/>
      <w:r>
        <w:rPr>
          <w:rtl/>
          <w:lang w:eastAsia="he-IL"/>
        </w:rPr>
        <w:t xml:space="preserve">ראוי ונוגד כללי מינהל תקין. ב-2019 כאשר התקיים כנראה אותו שיתוף </w:t>
      </w:r>
      <w:bookmarkStart w:id="980" w:name="_ETM_Q1_2862138"/>
      <w:bookmarkEnd w:id="980"/>
      <w:r>
        <w:rPr>
          <w:rtl/>
          <w:lang w:eastAsia="he-IL"/>
        </w:rPr>
        <w:t xml:space="preserve">ציבור, שגם עליו למדנו רק לאחרונה, הוא התקיים באופן כזה שאותנו לא יידעו. </w:t>
      </w:r>
      <w:bookmarkStart w:id="981" w:name="_ETM_Q1_2867866"/>
      <w:bookmarkEnd w:id="981"/>
      <w:r>
        <w:rPr>
          <w:rtl/>
          <w:lang w:eastAsia="he-IL"/>
        </w:rPr>
        <w:t xml:space="preserve">אני רוצה לומר, ותבדקו גם את איגוד הגז וגם את החברות בכלל, בכל </w:t>
      </w:r>
      <w:bookmarkStart w:id="982" w:name="_ETM_Q1_2874140"/>
      <w:bookmarkEnd w:id="982"/>
      <w:r>
        <w:rPr>
          <w:rtl/>
          <w:lang w:eastAsia="he-IL"/>
        </w:rPr>
        <w:t xml:space="preserve">פעם כאשר יש נוסח של תקנות או של חוק אנחנו תמיד מגיבים </w:t>
      </w:r>
      <w:bookmarkStart w:id="983" w:name="_ETM_Q1_2879685"/>
      <w:bookmarkEnd w:id="983"/>
      <w:r>
        <w:rPr>
          <w:rtl/>
          <w:lang w:eastAsia="he-IL"/>
        </w:rPr>
        <w:t>לאורך כל השנים. זה חשוב לנו, זה חשוב לחברות עצמן. אנחנו רוצים להביע את העמדה</w:t>
      </w:r>
      <w:bookmarkStart w:id="984" w:name="_ETM_Q1_2884935"/>
      <w:bookmarkEnd w:id="984"/>
      <w:r>
        <w:rPr>
          <w:rtl/>
          <w:lang w:eastAsia="he-IL"/>
        </w:rPr>
        <w:t xml:space="preserve">. אני </w:t>
      </w:r>
      <w:bookmarkStart w:id="985" w:name="_ETM_Q1_2888109"/>
      <w:bookmarkEnd w:id="985"/>
      <w:r>
        <w:rPr>
          <w:rtl/>
          <w:lang w:eastAsia="he-IL"/>
        </w:rPr>
        <w:t xml:space="preserve">רוצה  להיות חלק מן הדיון היום, אני מאוד מאוד מאוד רוצה להביע את עמדתי עכשיו, אך אני לא </w:t>
      </w:r>
      <w:bookmarkStart w:id="986" w:name="_ETM_Q1_2894138"/>
      <w:bookmarkEnd w:id="986"/>
      <w:r>
        <w:rPr>
          <w:rtl/>
          <w:lang w:eastAsia="he-IL"/>
        </w:rPr>
        <w:t xml:space="preserve">יכולה </w:t>
      </w:r>
      <w:bookmarkStart w:id="987" w:name="_ETM_Q1_2888398"/>
      <w:bookmarkEnd w:id="987"/>
      <w:r>
        <w:rPr>
          <w:rtl/>
          <w:lang w:eastAsia="he-IL"/>
        </w:rPr>
        <w:t>לעשות את זה. לא רציני לתקן תקנות, כאשר אתם מדברים</w:t>
      </w:r>
      <w:bookmarkStart w:id="988" w:name="_ETM_Q1_2895344"/>
      <w:bookmarkEnd w:id="988"/>
      <w:r>
        <w:rPr>
          <w:rtl/>
          <w:lang w:eastAsia="he-IL"/>
        </w:rPr>
        <w:t xml:space="preserve"> על תקנות שהיה לגביהן איזשהו שיתוף ציבור שלא קיבלנו עליו מידע, </w:t>
      </w:r>
      <w:bookmarkStart w:id="989" w:name="_ETM_Q1_2897484"/>
      <w:bookmarkEnd w:id="989"/>
      <w:r>
        <w:rPr>
          <w:rtl/>
          <w:lang w:eastAsia="he-IL"/>
        </w:rPr>
        <w:t xml:space="preserve">בניגוד לכל התנהלות רגילה, כי בדרך כלל הפרקטיקה היא </w:t>
      </w:r>
      <w:bookmarkStart w:id="990" w:name="_ETM_Q1_2902913"/>
      <w:bookmarkEnd w:id="990"/>
      <w:r>
        <w:rPr>
          <w:rtl/>
          <w:lang w:eastAsia="he-IL"/>
        </w:rPr>
        <w:t xml:space="preserve">שאנחנו מקבלים ממנהלת הלשכה של מנהל הרשות הגז הטבעי מסמך לתגובה, ולא קיבלנו. אם היינו מקבלים בוודאי היינו מגיבים. </w:t>
      </w:r>
    </w:p>
    <w:p w:rsidR="00B008AF" w:rsidRDefault="00B008AF" w:rsidP="00B008AF">
      <w:pPr>
        <w:rPr>
          <w:rtl/>
          <w:lang w:eastAsia="he-IL"/>
        </w:rPr>
      </w:pPr>
    </w:p>
    <w:p w:rsidR="00B008AF" w:rsidRDefault="00B008AF" w:rsidP="00B008AF">
      <w:pPr>
        <w:rPr>
          <w:rtl/>
          <w:lang w:eastAsia="he-IL"/>
        </w:rPr>
      </w:pPr>
      <w:r>
        <w:rPr>
          <w:rtl/>
          <w:lang w:eastAsia="he-IL"/>
        </w:rPr>
        <w:t xml:space="preserve">לכן </w:t>
      </w:r>
      <w:bookmarkStart w:id="991" w:name="_ETM_Q1_2914340"/>
      <w:bookmarkEnd w:id="991"/>
      <w:r>
        <w:rPr>
          <w:rtl/>
          <w:lang w:eastAsia="he-IL"/>
        </w:rPr>
        <w:t xml:space="preserve">לא ראוי שיתקיים ההליך הזה. על אחת כמה וכמה כאשר </w:t>
      </w:r>
      <w:bookmarkStart w:id="992" w:name="_ETM_Q1_2918692"/>
      <w:bookmarkEnd w:id="992"/>
      <w:r>
        <w:rPr>
          <w:rtl/>
          <w:lang w:eastAsia="he-IL"/>
        </w:rPr>
        <w:t xml:space="preserve">בתקנות האלה יש גם כוונה להטיל סנקציה פלילית. </w:t>
      </w:r>
    </w:p>
    <w:p w:rsidR="00B008AF" w:rsidRDefault="00B008AF" w:rsidP="00B008AF">
      <w:pPr>
        <w:rPr>
          <w:rtl/>
          <w:lang w:eastAsia="he-IL"/>
        </w:rPr>
      </w:pPr>
      <w:bookmarkStart w:id="993" w:name="_ETM_Q1_2896163"/>
      <w:bookmarkStart w:id="994" w:name="_ETM_Q1_2896263"/>
      <w:bookmarkEnd w:id="993"/>
      <w:bookmarkEnd w:id="994"/>
    </w:p>
    <w:p w:rsidR="00B008AF" w:rsidRDefault="00B008AF" w:rsidP="00B008AF">
      <w:pPr>
        <w:pStyle w:val="af8"/>
        <w:keepNext/>
        <w:rPr>
          <w:rtl/>
        </w:rPr>
      </w:pPr>
      <w:bookmarkStart w:id="995" w:name="_ETM_Q1_2896308"/>
      <w:bookmarkStart w:id="996" w:name="_ETM_Q1_2896378"/>
      <w:bookmarkStart w:id="997" w:name="ET_yor_5765_82"/>
      <w:bookmarkEnd w:id="995"/>
      <w:bookmarkEnd w:id="996"/>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997"/>
    </w:p>
    <w:p w:rsidR="00B008AF" w:rsidRDefault="00B008AF" w:rsidP="00B008AF">
      <w:pPr>
        <w:pStyle w:val="KeepWithNext"/>
        <w:rPr>
          <w:rtl/>
          <w:lang w:eastAsia="he-IL"/>
        </w:rPr>
      </w:pPr>
    </w:p>
    <w:p w:rsidR="00B008AF" w:rsidRDefault="00B008AF" w:rsidP="00B008AF">
      <w:pPr>
        <w:rPr>
          <w:rtl/>
          <w:lang w:eastAsia="he-IL"/>
        </w:rPr>
      </w:pPr>
      <w:bookmarkStart w:id="998" w:name="_ETM_Q1_2979788"/>
      <w:bookmarkEnd w:id="998"/>
      <w:r>
        <w:rPr>
          <w:rtl/>
          <w:lang w:eastAsia="he-IL"/>
        </w:rPr>
        <w:t xml:space="preserve">רק הערת ביניים, תמשיכי את הטיעונים בעוד רגע, אבל הזימון </w:t>
      </w:r>
      <w:bookmarkStart w:id="999" w:name="_ETM_Q1_2927904"/>
      <w:bookmarkEnd w:id="999"/>
      <w:r>
        <w:rPr>
          <w:rtl/>
          <w:lang w:eastAsia="he-IL"/>
        </w:rPr>
        <w:t xml:space="preserve">שלכם נשלח להתאחדות התעשיינים, שאתם חלק ממנה ודרכה אנחנו מפיצים, </w:t>
      </w:r>
      <w:bookmarkStart w:id="1000" w:name="_ETM_Q1_2935759"/>
      <w:bookmarkEnd w:id="1000"/>
      <w:r>
        <w:rPr>
          <w:rtl/>
          <w:lang w:eastAsia="he-IL"/>
        </w:rPr>
        <w:t xml:space="preserve">כי אנחנו לא מכירים את כל החברות והגופים. שיטת העבודה </w:t>
      </w:r>
      <w:bookmarkStart w:id="1001" w:name="_ETM_Q1_2939095"/>
      <w:bookmarkEnd w:id="1001"/>
      <w:r>
        <w:rPr>
          <w:rtl/>
          <w:lang w:eastAsia="he-IL"/>
        </w:rPr>
        <w:t xml:space="preserve">שלנו היא שליחה להתאחדות התעשיינים שמפיצה אליכם. בסוף זה כן </w:t>
      </w:r>
      <w:bookmarkStart w:id="1002" w:name="_ETM_Q1_2945025"/>
      <w:bookmarkEnd w:id="1002"/>
      <w:r>
        <w:rPr>
          <w:rtl/>
          <w:lang w:eastAsia="he-IL"/>
        </w:rPr>
        <w:t xml:space="preserve">הגיע אליכם, זה רק הגיע באיחור. אנחנו נלמד את </w:t>
      </w:r>
      <w:bookmarkStart w:id="1003" w:name="_ETM_Q1_2948942"/>
      <w:bookmarkEnd w:id="1003"/>
      <w:r>
        <w:rPr>
          <w:rtl/>
          <w:lang w:eastAsia="he-IL"/>
        </w:rPr>
        <w:t xml:space="preserve">התקלה, איפה היא הייתה. </w:t>
      </w:r>
    </w:p>
    <w:p w:rsidR="00B008AF" w:rsidRDefault="00B008AF" w:rsidP="00B008AF">
      <w:pPr>
        <w:rPr>
          <w:rtl/>
          <w:lang w:eastAsia="he-IL"/>
        </w:rPr>
      </w:pPr>
    </w:p>
    <w:p w:rsidR="00B008AF" w:rsidRDefault="00B008AF" w:rsidP="00B008AF">
      <w:pPr>
        <w:rPr>
          <w:rtl/>
          <w:lang w:eastAsia="he-IL"/>
        </w:rPr>
      </w:pPr>
      <w:r>
        <w:rPr>
          <w:rtl/>
          <w:lang w:eastAsia="he-IL"/>
        </w:rPr>
        <w:t>לגבי הנוסח לדיון בוועדה – הנוסח הזה מפורסם באתר שלנו וזה הנוסח הקובע לדיון, לא שום דבר מן העבר. מה שמוצמד להזמנת הוועדה. כאשר הוועדה מזמנת</w:t>
      </w:r>
      <w:bookmarkStart w:id="1004" w:name="_ETM_Q1_2971841"/>
      <w:bookmarkEnd w:id="1004"/>
      <w:r>
        <w:rPr>
          <w:rtl/>
          <w:lang w:eastAsia="he-IL"/>
        </w:rPr>
        <w:t xml:space="preserve"> דיון שיש בו תיקון חקיקה ומפרסמת את הנוסח, זה הנוסח </w:t>
      </w:r>
      <w:bookmarkStart w:id="1005" w:name="_ETM_Q1_2977792"/>
      <w:bookmarkEnd w:id="1005"/>
      <w:r>
        <w:rPr>
          <w:rtl/>
          <w:lang w:eastAsia="he-IL"/>
        </w:rPr>
        <w:t>הקובע. כל נוסח אחר מן העבר לא רלוונטי. אלה שתי הבהרות. אבל תמשיכי, רויטל. היועץ המשפטי לוועדה יוסיף משפט.</w:t>
      </w:r>
    </w:p>
    <w:p w:rsidR="00B008AF" w:rsidRDefault="00B008AF" w:rsidP="00B008AF">
      <w:pPr>
        <w:rPr>
          <w:rtl/>
          <w:lang w:eastAsia="he-IL"/>
        </w:rPr>
      </w:pPr>
      <w:bookmarkStart w:id="1006" w:name="_ETM_Q1_2991172"/>
      <w:bookmarkStart w:id="1007" w:name="_ETM_Q1_2991257"/>
      <w:bookmarkStart w:id="1008" w:name="_ETM_Q1_2992937"/>
      <w:bookmarkEnd w:id="1006"/>
      <w:bookmarkEnd w:id="1007"/>
      <w:bookmarkEnd w:id="1008"/>
    </w:p>
    <w:p w:rsidR="00B008AF" w:rsidRDefault="00B008AF" w:rsidP="00B008AF">
      <w:pPr>
        <w:pStyle w:val="a5"/>
        <w:keepNext/>
        <w:rPr>
          <w:rtl/>
        </w:rPr>
      </w:pPr>
      <w:bookmarkStart w:id="1009" w:name="ET_speaker_איתי_עצמון_83"/>
      <w:r>
        <w:rPr>
          <w:rStyle w:val="TagStyle"/>
          <w:rFonts w:hint="cs"/>
          <w:rtl/>
        </w:rPr>
        <w:t xml:space="preserve"> &lt;&lt; דובר &gt;&gt; </w:t>
      </w:r>
      <w:r>
        <w:rPr>
          <w:rFonts w:hint="cs"/>
          <w:rtl/>
        </w:rPr>
        <w:t>איתי עצמון:</w:t>
      </w:r>
      <w:r>
        <w:rPr>
          <w:rStyle w:val="TagStyle"/>
          <w:rFonts w:hint="cs"/>
          <w:rtl/>
        </w:rPr>
        <w:t xml:space="preserve"> &lt;&lt; דובר &gt;&gt;</w:t>
      </w:r>
      <w:r>
        <w:rPr>
          <w:rFonts w:hint="cs"/>
          <w:rtl/>
        </w:rPr>
        <w:t xml:space="preserve">   </w:t>
      </w:r>
      <w:bookmarkEnd w:id="1009"/>
    </w:p>
    <w:p w:rsidR="00B008AF" w:rsidRDefault="00B008AF" w:rsidP="00B008AF">
      <w:pPr>
        <w:pStyle w:val="KeepWithNext"/>
        <w:rPr>
          <w:rtl/>
          <w:lang w:eastAsia="he-IL"/>
        </w:rPr>
      </w:pPr>
    </w:p>
    <w:p w:rsidR="00B008AF" w:rsidRDefault="00B008AF" w:rsidP="00B008AF">
      <w:pPr>
        <w:rPr>
          <w:rtl/>
          <w:lang w:eastAsia="he-IL"/>
        </w:rPr>
      </w:pPr>
      <w:bookmarkStart w:id="1010" w:name="_ETM_Q1_2993487"/>
      <w:bookmarkStart w:id="1011" w:name="_ETM_Q1_2993567"/>
      <w:bookmarkEnd w:id="1010"/>
      <w:bookmarkEnd w:id="1011"/>
      <w:r>
        <w:rPr>
          <w:rtl/>
          <w:lang w:eastAsia="he-IL"/>
        </w:rPr>
        <w:t>כפי שאמר היושב</w:t>
      </w:r>
      <w:bookmarkStart w:id="1012" w:name="_ETM_Q1_2995857"/>
      <w:bookmarkEnd w:id="1012"/>
      <w:r>
        <w:rPr>
          <w:rtl/>
          <w:lang w:eastAsia="he-IL"/>
        </w:rPr>
        <w:t>-ראש, באתר הוועדה אכן פורסם נוסח לדיון. כתוב עליו באופן מודגש מאוד "נוסח</w:t>
      </w:r>
      <w:bookmarkStart w:id="1013" w:name="_ETM_Q1_2999971"/>
      <w:bookmarkEnd w:id="1013"/>
      <w:r>
        <w:rPr>
          <w:rtl/>
          <w:lang w:eastAsia="he-IL"/>
        </w:rPr>
        <w:t xml:space="preserve"> לדיון ב-1 בפברואר 2022", ולכן ברור שזה הנוסח שהוועדה תדון בו. אני חושב שאין שאלה מה הנוסח שיעלה לדיון היום. </w:t>
      </w:r>
      <w:bookmarkStart w:id="1014" w:name="_ETM_Q1_3010480"/>
      <w:bookmarkEnd w:id="1014"/>
    </w:p>
    <w:p w:rsidR="00B008AF" w:rsidRDefault="00B008AF" w:rsidP="00B008AF">
      <w:pPr>
        <w:rPr>
          <w:rtl/>
          <w:lang w:eastAsia="he-IL"/>
        </w:rPr>
      </w:pPr>
    </w:p>
    <w:p w:rsidR="00B008AF" w:rsidRDefault="00B008AF" w:rsidP="00B008AF">
      <w:pPr>
        <w:rPr>
          <w:rtl/>
          <w:lang w:eastAsia="he-IL"/>
        </w:rPr>
      </w:pPr>
      <w:r>
        <w:rPr>
          <w:rtl/>
          <w:lang w:eastAsia="he-IL"/>
        </w:rPr>
        <w:t xml:space="preserve">יתרה מכך, על הנוסח מסומנים באופן ברור מאוד בעקוב אחר שינויים כל התיקונים שנעשו </w:t>
      </w:r>
      <w:bookmarkStart w:id="1015" w:name="_ETM_Q1_3016878"/>
      <w:bookmarkEnd w:id="1015"/>
      <w:r>
        <w:rPr>
          <w:rtl/>
          <w:lang w:eastAsia="he-IL"/>
        </w:rPr>
        <w:t xml:space="preserve">בעקבות הערות שאנחנו בייעוץ המשפטי של הוועדה העברנו למשרד האנרגיה </w:t>
      </w:r>
      <w:bookmarkStart w:id="1016" w:name="_ETM_Q1_3022048"/>
      <w:bookmarkEnd w:id="1016"/>
      <w:r>
        <w:rPr>
          <w:rtl/>
          <w:lang w:eastAsia="he-IL"/>
        </w:rPr>
        <w:t>ומשרד האנרגיה קיבל. הנוסח פורסם ביום ראשון. זה המועד הסביר שבו אנחנו נוהגים כמעט בכל דבר חקיקה</w:t>
      </w:r>
      <w:bookmarkStart w:id="1017" w:name="_ETM_Q1_3030234"/>
      <w:bookmarkEnd w:id="1017"/>
      <w:r>
        <w:rPr>
          <w:rtl/>
          <w:lang w:eastAsia="he-IL"/>
        </w:rPr>
        <w:t xml:space="preserve"> להפיץ נוסחים מתוקנים. </w:t>
      </w:r>
      <w:bookmarkStart w:id="1018" w:name="_ETM_Q1_3034522"/>
      <w:bookmarkEnd w:id="1018"/>
      <w:r>
        <w:rPr>
          <w:rtl/>
          <w:lang w:eastAsia="he-IL"/>
        </w:rPr>
        <w:t xml:space="preserve">אני מניח שגברתי יודעת שכך הדבר נעשה גם </w:t>
      </w:r>
      <w:bookmarkStart w:id="1019" w:name="_ETM_Q1_3032517"/>
      <w:bookmarkEnd w:id="1019"/>
      <w:r>
        <w:rPr>
          <w:rtl/>
          <w:lang w:eastAsia="he-IL"/>
        </w:rPr>
        <w:t xml:space="preserve">בוועדות אחרות, מניסיונה. לכן אני לא רואה כאן משהו חריג. </w:t>
      </w:r>
    </w:p>
    <w:p w:rsidR="00B008AF" w:rsidRDefault="00B008AF" w:rsidP="00B008AF">
      <w:pPr>
        <w:rPr>
          <w:rtl/>
          <w:lang w:eastAsia="he-IL"/>
        </w:rPr>
      </w:pPr>
    </w:p>
    <w:p w:rsidR="00B008AF" w:rsidRDefault="00B008AF" w:rsidP="00B008AF">
      <w:pPr>
        <w:rPr>
          <w:rtl/>
          <w:lang w:eastAsia="he-IL"/>
        </w:rPr>
      </w:pPr>
      <w:r>
        <w:rPr>
          <w:rtl/>
          <w:lang w:eastAsia="he-IL"/>
        </w:rPr>
        <w:t>אני לא מתייחס כרגע לגופן של הטענות</w:t>
      </w:r>
      <w:bookmarkStart w:id="1020" w:name="_ETM_Q1_3041070"/>
      <w:bookmarkEnd w:id="1020"/>
      <w:r>
        <w:rPr>
          <w:rtl/>
          <w:lang w:eastAsia="he-IL"/>
        </w:rPr>
        <w:t xml:space="preserve"> שלכם לתקנות, אלה כמובן צריכות להישמע ולהיות מונחות כאן על</w:t>
      </w:r>
      <w:bookmarkStart w:id="1021" w:name="_ETM_Q1_3044939"/>
      <w:bookmarkEnd w:id="1021"/>
      <w:r>
        <w:rPr>
          <w:rtl/>
          <w:lang w:eastAsia="he-IL"/>
        </w:rPr>
        <w:t xml:space="preserve"> שולחן הוועדה, אבל לגבי ההליך, אני חושב שאין בעיה בהליך. </w:t>
      </w:r>
    </w:p>
    <w:p w:rsidR="00B008AF" w:rsidRDefault="00B008AF" w:rsidP="00B008AF">
      <w:pPr>
        <w:rPr>
          <w:rtl/>
          <w:lang w:eastAsia="he-IL"/>
        </w:rPr>
      </w:pPr>
      <w:bookmarkStart w:id="1022" w:name="_ETM_Q1_3042511"/>
      <w:bookmarkStart w:id="1023" w:name="_ETM_Q1_3042606"/>
      <w:bookmarkStart w:id="1024" w:name="_ETM_Q1_3053255"/>
      <w:bookmarkStart w:id="1025" w:name="_ETM_Q1_3053355"/>
      <w:bookmarkStart w:id="1026" w:name="_ETM_Q1_3055605"/>
      <w:bookmarkEnd w:id="1022"/>
      <w:bookmarkEnd w:id="1023"/>
      <w:bookmarkEnd w:id="1024"/>
      <w:bookmarkEnd w:id="1025"/>
      <w:bookmarkEnd w:id="1026"/>
    </w:p>
    <w:p w:rsidR="00B008AF" w:rsidRDefault="00B008AF" w:rsidP="00B008AF">
      <w:pPr>
        <w:pStyle w:val="afb"/>
        <w:keepNext/>
        <w:rPr>
          <w:rtl/>
          <w:lang w:eastAsia="he-IL"/>
        </w:rPr>
      </w:pPr>
      <w:bookmarkStart w:id="1027" w:name="ET_guest_888460_84"/>
      <w:r>
        <w:rPr>
          <w:rStyle w:val="TagStyle"/>
          <w:rFonts w:hint="cs"/>
          <w:rtl/>
        </w:rPr>
        <w:t xml:space="preserve"> &lt;&lt; אורח &gt;&gt; </w:t>
      </w:r>
      <w:r>
        <w:rPr>
          <w:rFonts w:hint="cs"/>
          <w:rtl/>
          <w:lang w:eastAsia="he-IL"/>
        </w:rPr>
        <w:t>רויטל סויד:</w:t>
      </w:r>
      <w:r>
        <w:rPr>
          <w:rStyle w:val="TagStyle"/>
          <w:rFonts w:hint="cs"/>
          <w:rtl/>
        </w:rPr>
        <w:t xml:space="preserve"> &lt;&lt; אורח &gt;&gt;</w:t>
      </w:r>
      <w:r>
        <w:rPr>
          <w:rFonts w:hint="cs"/>
          <w:rtl/>
          <w:lang w:eastAsia="he-IL"/>
        </w:rPr>
        <w:t xml:space="preserve">   </w:t>
      </w:r>
      <w:bookmarkEnd w:id="1027"/>
    </w:p>
    <w:p w:rsidR="00B008AF" w:rsidRDefault="00B008AF" w:rsidP="00B008AF">
      <w:pPr>
        <w:pStyle w:val="KeepWithNext"/>
        <w:rPr>
          <w:rtl/>
          <w:lang w:eastAsia="he-IL"/>
        </w:rPr>
      </w:pPr>
    </w:p>
    <w:p w:rsidR="00B008AF" w:rsidRDefault="00B008AF" w:rsidP="00B008AF">
      <w:pPr>
        <w:rPr>
          <w:rtl/>
          <w:lang w:eastAsia="he-IL"/>
        </w:rPr>
      </w:pPr>
      <w:bookmarkStart w:id="1028" w:name="_ETM_Q1_3056115"/>
      <w:bookmarkStart w:id="1029" w:name="_ETM_Q1_3056160"/>
      <w:bookmarkEnd w:id="1028"/>
      <w:bookmarkEnd w:id="1029"/>
      <w:r>
        <w:rPr>
          <w:rtl/>
          <w:lang w:eastAsia="he-IL"/>
        </w:rPr>
        <w:t xml:space="preserve">אני לא חושבת שעשו דבר שלא בתום-לב אבל אני מבקשת מאוד, שים לב גם למה </w:t>
      </w:r>
      <w:bookmarkStart w:id="1030" w:name="_ETM_Q1_3053396"/>
      <w:bookmarkEnd w:id="1030"/>
      <w:r>
        <w:rPr>
          <w:rtl/>
          <w:lang w:eastAsia="he-IL"/>
        </w:rPr>
        <w:t xml:space="preserve">שאתה אמרת בעצמך. אתה אומר שבנוסח של 2022 יש שינויים </w:t>
      </w:r>
      <w:bookmarkStart w:id="1031" w:name="_ETM_Q1_3059800"/>
      <w:bookmarkEnd w:id="1031"/>
      <w:r>
        <w:rPr>
          <w:rtl/>
          <w:lang w:eastAsia="he-IL"/>
        </w:rPr>
        <w:t>רבים מאוד. נחמד מאוד שאתם עושים את הדיונים ביניכם</w:t>
      </w:r>
      <w:bookmarkStart w:id="1032" w:name="_ETM_Q1_3062990"/>
      <w:bookmarkEnd w:id="1032"/>
      <w:r>
        <w:rPr>
          <w:rtl/>
          <w:lang w:eastAsia="he-IL"/>
        </w:rPr>
        <w:t xml:space="preserve"> עם משרד האנרגיה, אבל בסופו של דבר הנוסח שהיה לשיתוף </w:t>
      </w:r>
      <w:bookmarkStart w:id="1033" w:name="_ETM_Q1_3069273"/>
      <w:bookmarkEnd w:id="1033"/>
      <w:r>
        <w:rPr>
          <w:rtl/>
          <w:lang w:eastAsia="he-IL"/>
        </w:rPr>
        <w:t>הציבור ב-2019, שגם עליו לא ידענו, בניגוד</w:t>
      </w:r>
      <w:bookmarkStart w:id="1034" w:name="_ETM_Q1_3069975"/>
      <w:bookmarkEnd w:id="1034"/>
      <w:r>
        <w:rPr>
          <w:rtl/>
          <w:lang w:eastAsia="he-IL"/>
        </w:rPr>
        <w:t xml:space="preserve"> לכל פרקטיקה ובוודאי שהיינו מתייחסים, והיה צריך להדליק אצלכם נורה </w:t>
      </w:r>
      <w:bookmarkStart w:id="1035" w:name="_ETM_Q1_3074584"/>
      <w:bookmarkEnd w:id="1035"/>
      <w:r>
        <w:rPr>
          <w:rtl/>
          <w:lang w:eastAsia="he-IL"/>
        </w:rPr>
        <w:t xml:space="preserve">אדומה כשראיתם שיש לכם רק התייחסות אחת או שתיים ולא </w:t>
      </w:r>
      <w:bookmarkStart w:id="1036" w:name="_ETM_Q1_3081027"/>
      <w:bookmarkEnd w:id="1036"/>
      <w:r>
        <w:rPr>
          <w:rtl/>
          <w:lang w:eastAsia="he-IL"/>
        </w:rPr>
        <w:t xml:space="preserve">של חברות, כשזה דבר שכל כך משמעותי להן, הפער בין הנוסח של 2019 לנוסח של 2022 הוא רב. אי לכך ובהתאם לזאת, מן </w:t>
      </w:r>
      <w:bookmarkStart w:id="1037" w:name="_ETM_Q1_3092517"/>
      <w:bookmarkEnd w:id="1037"/>
      <w:r>
        <w:rPr>
          <w:rtl/>
          <w:lang w:eastAsia="he-IL"/>
        </w:rPr>
        <w:t xml:space="preserve">הסתם, וכפי שגם אתה אמרת בעצמך בהרבה הגינות עכשיו, אתה חושב שצריך להישמע וזה מן הראוי. זה לא </w:t>
      </w:r>
      <w:bookmarkStart w:id="1038" w:name="_ETM_Q1_3097650"/>
      <w:bookmarkEnd w:id="1038"/>
      <w:r>
        <w:rPr>
          <w:rtl/>
          <w:lang w:eastAsia="he-IL"/>
        </w:rPr>
        <w:t xml:space="preserve">רק כללי מינהל תקין, זה גם הגון, ובטח גם </w:t>
      </w:r>
      <w:bookmarkStart w:id="1039" w:name="_ETM_Q1_3098756"/>
      <w:bookmarkEnd w:id="1039"/>
      <w:r>
        <w:rPr>
          <w:rtl/>
          <w:lang w:eastAsia="he-IL"/>
        </w:rPr>
        <w:t xml:space="preserve">לאור חקיקה שעברה רק לאחרונה על </w:t>
      </w:r>
      <w:bookmarkStart w:id="1040" w:name="_ETM_Q1_3105239"/>
      <w:bookmarkEnd w:id="1040"/>
      <w:r>
        <w:rPr>
          <w:rtl/>
          <w:lang w:eastAsia="he-IL"/>
        </w:rPr>
        <w:t xml:space="preserve">החובה שמוטלת על כל רשות רגולטורית מכוח חוק עקרונות ההסדרה </w:t>
      </w:r>
      <w:bookmarkStart w:id="1041" w:name="_ETM_Q1_3107812"/>
      <w:bookmarkEnd w:id="1041"/>
      <w:r>
        <w:rPr>
          <w:rtl/>
          <w:lang w:eastAsia="he-IL"/>
        </w:rPr>
        <w:t xml:space="preserve">מ-2021 לשמוע את הגורמים שנוגעים לעניין. </w:t>
      </w:r>
    </w:p>
    <w:p w:rsidR="00B008AF" w:rsidRDefault="00B008AF" w:rsidP="00B008AF">
      <w:pPr>
        <w:rPr>
          <w:rtl/>
          <w:lang w:eastAsia="he-IL"/>
        </w:rPr>
      </w:pPr>
      <w:bookmarkStart w:id="1042" w:name="_ETM_Q1_3113303"/>
      <w:bookmarkStart w:id="1043" w:name="_ETM_Q1_3113398"/>
      <w:bookmarkEnd w:id="1042"/>
      <w:bookmarkEnd w:id="1043"/>
    </w:p>
    <w:p w:rsidR="00B008AF" w:rsidRDefault="00B008AF" w:rsidP="00B008AF">
      <w:pPr>
        <w:rPr>
          <w:rtl/>
          <w:lang w:eastAsia="he-IL"/>
        </w:rPr>
      </w:pPr>
      <w:bookmarkStart w:id="1044" w:name="_ETM_Q1_3113438"/>
      <w:bookmarkStart w:id="1045" w:name="_ETM_Q1_3113503"/>
      <w:bookmarkEnd w:id="1044"/>
      <w:bookmarkEnd w:id="1045"/>
      <w:r>
        <w:rPr>
          <w:rtl/>
          <w:lang w:eastAsia="he-IL"/>
        </w:rPr>
        <w:t xml:space="preserve">אנחנו רוצים מאוד להשמיע את </w:t>
      </w:r>
      <w:bookmarkStart w:id="1046" w:name="_ETM_Q1_3116753"/>
      <w:bookmarkEnd w:id="1046"/>
      <w:r>
        <w:rPr>
          <w:rtl/>
          <w:lang w:eastAsia="he-IL"/>
        </w:rPr>
        <w:t>העמדה שלנו. אנחנו חייבים ללמוד את התקנות. אולי אם</w:t>
      </w:r>
      <w:bookmarkStart w:id="1047" w:name="_ETM_Q1_3117266"/>
      <w:bookmarkEnd w:id="1047"/>
      <w:r>
        <w:rPr>
          <w:rtl/>
          <w:lang w:eastAsia="he-IL"/>
        </w:rPr>
        <w:t xml:space="preserve"> היינו מוזמנים כפי שצריך לדיון בצורה מאורגנת ומסודרת, כפי שמזמינים אותנו בוועדות אחרות</w:t>
      </w:r>
      <w:bookmarkStart w:id="1048" w:name="_ETM_Q1_3124886"/>
      <w:bookmarkEnd w:id="1048"/>
      <w:r>
        <w:rPr>
          <w:rtl/>
          <w:lang w:eastAsia="he-IL"/>
        </w:rPr>
        <w:t xml:space="preserve"> – ואשמח מאוד להסדיר את הנושא כדי שלהבא נהיה מוזמנים באופן </w:t>
      </w:r>
      <w:bookmarkStart w:id="1049" w:name="_ETM_Q1_3127307"/>
      <w:bookmarkEnd w:id="1049"/>
      <w:r>
        <w:rPr>
          <w:rtl/>
          <w:lang w:eastAsia="he-IL"/>
        </w:rPr>
        <w:t xml:space="preserve">ישיר – אז היינו יכולים אולי ללמוד את זה </w:t>
      </w:r>
      <w:bookmarkStart w:id="1050" w:name="_ETM_Q1_3128507"/>
      <w:bookmarkEnd w:id="1050"/>
      <w:r>
        <w:rPr>
          <w:rtl/>
          <w:lang w:eastAsia="he-IL"/>
        </w:rPr>
        <w:t xml:space="preserve">בפרק זמן של עשרה ימים, אבל גם זה </w:t>
      </w:r>
      <w:bookmarkStart w:id="1051" w:name="_ETM_Q1_3133571"/>
      <w:bookmarkEnd w:id="1051"/>
      <w:r>
        <w:rPr>
          <w:rtl/>
          <w:lang w:eastAsia="he-IL"/>
        </w:rPr>
        <w:t xml:space="preserve">לא היה. </w:t>
      </w:r>
    </w:p>
    <w:p w:rsidR="00B008AF" w:rsidRDefault="00B008AF" w:rsidP="00B008AF">
      <w:pPr>
        <w:rPr>
          <w:rtl/>
          <w:lang w:eastAsia="he-IL"/>
        </w:rPr>
      </w:pPr>
    </w:p>
    <w:p w:rsidR="00B008AF" w:rsidRDefault="00B008AF" w:rsidP="00B008AF">
      <w:pPr>
        <w:rPr>
          <w:rtl/>
          <w:lang w:eastAsia="he-IL"/>
        </w:rPr>
      </w:pPr>
      <w:r>
        <w:rPr>
          <w:rtl/>
          <w:lang w:eastAsia="he-IL"/>
        </w:rPr>
        <w:t xml:space="preserve">לכן לאור חשיבות הנושא ולאור העובדה שמדובר על שיתוף ציבור שאיכשהו נפל </w:t>
      </w:r>
      <w:bookmarkStart w:id="1052" w:name="_ETM_Q1_3143310"/>
      <w:bookmarkEnd w:id="1052"/>
      <w:r>
        <w:rPr>
          <w:rtl/>
          <w:lang w:eastAsia="he-IL"/>
        </w:rPr>
        <w:t xml:space="preserve">בין הכיסאות כנראה, בניגוד לכל הליך, שאנחנו בדרך כלל מקבלים את הדברים </w:t>
      </w:r>
      <w:bookmarkStart w:id="1053" w:name="_ETM_Q1_3145734"/>
      <w:bookmarkEnd w:id="1053"/>
      <w:r>
        <w:rPr>
          <w:rtl/>
          <w:lang w:eastAsia="he-IL"/>
        </w:rPr>
        <w:t xml:space="preserve">מן הרשות, לא קיבלנו הפעם, אנחנו נבקש שיהיה דיון לגופו של </w:t>
      </w:r>
      <w:bookmarkStart w:id="1054" w:name="_ETM_Q1_3151119"/>
      <w:bookmarkEnd w:id="1054"/>
      <w:r>
        <w:rPr>
          <w:rtl/>
          <w:lang w:eastAsia="he-IL"/>
        </w:rPr>
        <w:t xml:space="preserve">עניין כאשר אנחנו נוכל להביא את ההתייחסות שלנו. אני </w:t>
      </w:r>
      <w:bookmarkStart w:id="1055" w:name="_ETM_Q1_3162593"/>
      <w:bookmarkEnd w:id="1055"/>
      <w:r>
        <w:rPr>
          <w:rtl/>
          <w:lang w:eastAsia="he-IL"/>
        </w:rPr>
        <w:t>חושבת שגם תרצו מאוד לשמוע מה אומר איגוד</w:t>
      </w:r>
      <w:bookmarkStart w:id="1056" w:name="_ETM_Q1_3154723"/>
      <w:bookmarkEnd w:id="1056"/>
      <w:r>
        <w:rPr>
          <w:rtl/>
          <w:lang w:eastAsia="he-IL"/>
        </w:rPr>
        <w:t xml:space="preserve"> הגז הטבעי ומה אומרות החברות עצמן. אני חושבת שדיון כזה הוא עקר ממש ואין בו שום יכולת </w:t>
      </w:r>
      <w:bookmarkStart w:id="1057" w:name="_ETM_Q1_3168969"/>
      <w:bookmarkEnd w:id="1057"/>
      <w:r>
        <w:rPr>
          <w:rtl/>
          <w:lang w:eastAsia="he-IL"/>
        </w:rPr>
        <w:t xml:space="preserve">לומר שהתקיים </w:t>
      </w:r>
      <w:bookmarkStart w:id="1058" w:name="_ETM_Q1_3169295"/>
      <w:bookmarkEnd w:id="1058"/>
      <w:r>
        <w:rPr>
          <w:rtl/>
          <w:lang w:eastAsia="he-IL"/>
        </w:rPr>
        <w:t>דיון כפי שצריך בכנסת ישראל על תקנות חשובות מאוד למשק שהוא חשוב מאוד בימים האלה. לכן אני מצפה – שמענו את הדיון היום – שיתקיים עוד דיון, שתהיה לנו אפשרות ללמוד</w:t>
      </w:r>
      <w:bookmarkStart w:id="1059" w:name="_ETM_Q1_3186773"/>
      <w:bookmarkEnd w:id="1059"/>
      <w:r>
        <w:rPr>
          <w:rtl/>
          <w:lang w:eastAsia="he-IL"/>
        </w:rPr>
        <w:t xml:space="preserve"> את הנושא, להביע את עמדתנו, ואחר כך כמובן תהיה הצבעה.</w:t>
      </w:r>
      <w:bookmarkStart w:id="1060" w:name="_ETM_Q1_3191208"/>
      <w:bookmarkEnd w:id="1060"/>
      <w:r>
        <w:rPr>
          <w:rtl/>
          <w:lang w:eastAsia="he-IL"/>
        </w:rPr>
        <w:t xml:space="preserve"> אין לי אלא להתחבר לדברים שאמר עו"ד בר ציון בתחילת </w:t>
      </w:r>
      <w:bookmarkStart w:id="1061" w:name="_ETM_Q1_3194466"/>
      <w:bookmarkEnd w:id="1061"/>
      <w:r>
        <w:rPr>
          <w:rtl/>
          <w:lang w:eastAsia="he-IL"/>
        </w:rPr>
        <w:t xml:space="preserve">דבריו כאשר יושב-ראש הוועדה פנה אליו ושאל אותו איזה </w:t>
      </w:r>
      <w:bookmarkStart w:id="1062" w:name="_ETM_Q1_3196538"/>
      <w:bookmarkEnd w:id="1062"/>
      <w:r>
        <w:rPr>
          <w:rtl/>
          <w:lang w:eastAsia="he-IL"/>
        </w:rPr>
        <w:t xml:space="preserve">שיתוף ציבור היה. הוא אמר: היה שימוע ב-2019 לפני שנתיים, </w:t>
      </w:r>
      <w:bookmarkStart w:id="1063" w:name="_ETM_Q1_3204360"/>
      <w:bookmarkEnd w:id="1063"/>
      <w:r>
        <w:rPr>
          <w:rtl/>
          <w:lang w:eastAsia="he-IL"/>
        </w:rPr>
        <w:t xml:space="preserve">מאז עבר זמן רב, היו לנו בחירות. אז לו רק </w:t>
      </w:r>
      <w:bookmarkStart w:id="1064" w:name="_ETM_Q1_3205338"/>
      <w:bookmarkEnd w:id="1064"/>
      <w:r>
        <w:rPr>
          <w:rtl/>
          <w:lang w:eastAsia="he-IL"/>
        </w:rPr>
        <w:t>בשל זה, ולפנים משורת הדין ומבחינת ההגינות, כשאנחנו מדברים פה על חובות ועל סנקציות פליליות שרוצים להטיל על הגופים</w:t>
      </w:r>
      <w:bookmarkStart w:id="1065" w:name="_ETM_Q1_3218941"/>
      <w:bookmarkEnd w:id="1065"/>
      <w:r>
        <w:rPr>
          <w:rtl/>
          <w:lang w:eastAsia="he-IL"/>
        </w:rPr>
        <w:t xml:space="preserve"> שהתקנות נוגעות בהם, </w:t>
      </w:r>
      <w:bookmarkStart w:id="1066" w:name="_ETM_Q1_3220113"/>
      <w:bookmarkEnd w:id="1066"/>
      <w:r>
        <w:rPr>
          <w:rtl/>
          <w:lang w:eastAsia="he-IL"/>
        </w:rPr>
        <w:t xml:space="preserve">שיתקיים הליך כפי שצריך, שנישמע ונאמר את הדברים ולאחר מכן הוועדה בוודאי תצביע. ולא צריך </w:t>
      </w:r>
      <w:bookmarkStart w:id="1067" w:name="_ETM_Q1_3229517"/>
      <w:bookmarkEnd w:id="1067"/>
      <w:r>
        <w:rPr>
          <w:rtl/>
          <w:lang w:eastAsia="he-IL"/>
        </w:rPr>
        <w:t xml:space="preserve">דחייה ארוכה מאוד, אפשר גם חודש או חודש וחצי ואנחנו נוכל להיות ערוכים. </w:t>
      </w:r>
    </w:p>
    <w:p w:rsidR="00B008AF" w:rsidRDefault="00B008AF" w:rsidP="00B008AF">
      <w:pPr>
        <w:rPr>
          <w:rtl/>
          <w:lang w:eastAsia="he-IL"/>
        </w:rPr>
      </w:pPr>
      <w:bookmarkStart w:id="1068" w:name="_ETM_Q1_3236166"/>
      <w:bookmarkStart w:id="1069" w:name="_ETM_Q1_3236266"/>
      <w:bookmarkStart w:id="1070" w:name="_ETM_Q1_3238181"/>
      <w:bookmarkEnd w:id="1068"/>
      <w:bookmarkEnd w:id="1069"/>
      <w:bookmarkEnd w:id="1070"/>
    </w:p>
    <w:p w:rsidR="00B008AF" w:rsidRDefault="00B008AF" w:rsidP="00B008AF">
      <w:pPr>
        <w:pStyle w:val="a5"/>
        <w:keepNext/>
        <w:rPr>
          <w:rtl/>
        </w:rPr>
      </w:pPr>
      <w:bookmarkStart w:id="1071" w:name="ET_speaker_6127_85"/>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1071"/>
    </w:p>
    <w:p w:rsidR="00B008AF" w:rsidRDefault="00B008AF" w:rsidP="00B008AF">
      <w:pPr>
        <w:pStyle w:val="KeepWithNext"/>
        <w:rPr>
          <w:rtl/>
          <w:lang w:eastAsia="he-IL"/>
        </w:rPr>
      </w:pPr>
    </w:p>
    <w:p w:rsidR="00B008AF" w:rsidRDefault="00B008AF" w:rsidP="00B008AF">
      <w:pPr>
        <w:rPr>
          <w:rtl/>
          <w:lang w:eastAsia="he-IL"/>
        </w:rPr>
      </w:pPr>
      <w:bookmarkStart w:id="1072" w:name="_ETM_Q1_3238666"/>
      <w:bookmarkStart w:id="1073" w:name="_ETM_Q1_3238721"/>
      <w:bookmarkEnd w:id="1072"/>
      <w:bookmarkEnd w:id="1073"/>
      <w:r>
        <w:rPr>
          <w:rtl/>
          <w:lang w:eastAsia="he-IL"/>
        </w:rPr>
        <w:t xml:space="preserve">אני לא </w:t>
      </w:r>
      <w:bookmarkStart w:id="1074" w:name="_ETM_Q1_3239406"/>
      <w:bookmarkEnd w:id="1074"/>
      <w:r>
        <w:rPr>
          <w:rtl/>
          <w:lang w:eastAsia="he-IL"/>
        </w:rPr>
        <w:t>הרגשתי שאנחנו בדיון עקר, אני חייב לציין.</w:t>
      </w:r>
    </w:p>
    <w:p w:rsidR="00B008AF" w:rsidRDefault="00B008AF" w:rsidP="00B008AF">
      <w:pPr>
        <w:rPr>
          <w:rtl/>
          <w:lang w:eastAsia="he-IL"/>
        </w:rPr>
      </w:pPr>
      <w:bookmarkStart w:id="1075" w:name="_ETM_Q1_3243166"/>
      <w:bookmarkStart w:id="1076" w:name="_ETM_Q1_3243296"/>
      <w:bookmarkEnd w:id="1075"/>
      <w:bookmarkEnd w:id="1076"/>
    </w:p>
    <w:p w:rsidR="00B008AF" w:rsidRDefault="00B008AF" w:rsidP="00B008AF">
      <w:pPr>
        <w:pStyle w:val="af8"/>
        <w:keepNext/>
        <w:rPr>
          <w:rtl/>
        </w:rPr>
      </w:pPr>
      <w:bookmarkStart w:id="1077" w:name="ET_yor_5765_86"/>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1077"/>
    </w:p>
    <w:p w:rsidR="00B008AF" w:rsidRDefault="00B008AF" w:rsidP="00B008AF">
      <w:pPr>
        <w:pStyle w:val="KeepWithNext"/>
        <w:rPr>
          <w:rtl/>
          <w:lang w:eastAsia="he-IL"/>
        </w:rPr>
      </w:pPr>
    </w:p>
    <w:p w:rsidR="00B008AF" w:rsidRDefault="00B008AF" w:rsidP="00B008AF">
      <w:pPr>
        <w:rPr>
          <w:rtl/>
          <w:lang w:eastAsia="he-IL"/>
        </w:rPr>
      </w:pPr>
      <w:bookmarkStart w:id="1078" w:name="_ETM_Q1_3244251"/>
      <w:bookmarkEnd w:id="1078"/>
      <w:r>
        <w:rPr>
          <w:rtl/>
          <w:lang w:eastAsia="he-IL"/>
        </w:rPr>
        <w:t xml:space="preserve">אולי המילה "עקר" הייתה לא טובה. </w:t>
      </w:r>
    </w:p>
    <w:p w:rsidR="00B008AF" w:rsidRDefault="00B008AF" w:rsidP="00B008AF">
      <w:pPr>
        <w:rPr>
          <w:rtl/>
          <w:lang w:eastAsia="he-IL"/>
        </w:rPr>
      </w:pPr>
      <w:bookmarkStart w:id="1079" w:name="_ETM_Q1_3252400"/>
      <w:bookmarkStart w:id="1080" w:name="_ETM_Q1_3252490"/>
      <w:bookmarkStart w:id="1081" w:name="_ETM_Q1_3261344"/>
      <w:bookmarkEnd w:id="1079"/>
      <w:bookmarkEnd w:id="1080"/>
      <w:bookmarkEnd w:id="1081"/>
    </w:p>
    <w:p w:rsidR="00B008AF" w:rsidRDefault="00B008AF" w:rsidP="00B008AF">
      <w:pPr>
        <w:pStyle w:val="afb"/>
        <w:keepNext/>
        <w:rPr>
          <w:rtl/>
          <w:lang w:eastAsia="he-IL"/>
        </w:rPr>
      </w:pPr>
      <w:bookmarkStart w:id="1082" w:name="ET_guest_888460_87"/>
      <w:r>
        <w:rPr>
          <w:rStyle w:val="TagStyle"/>
          <w:rFonts w:hint="cs"/>
          <w:rtl/>
        </w:rPr>
        <w:t xml:space="preserve"> &lt;&lt; אורח &gt;&gt; </w:t>
      </w:r>
      <w:r>
        <w:rPr>
          <w:rFonts w:hint="cs"/>
          <w:rtl/>
          <w:lang w:eastAsia="he-IL"/>
        </w:rPr>
        <w:t>רויטל סויד:</w:t>
      </w:r>
      <w:r>
        <w:rPr>
          <w:rStyle w:val="TagStyle"/>
          <w:rFonts w:hint="cs"/>
          <w:rtl/>
        </w:rPr>
        <w:t xml:space="preserve"> &lt;&lt; אורח &gt;&gt;</w:t>
      </w:r>
      <w:r>
        <w:rPr>
          <w:rFonts w:hint="cs"/>
          <w:rtl/>
          <w:lang w:eastAsia="he-IL"/>
        </w:rPr>
        <w:t xml:space="preserve">   </w:t>
      </w:r>
      <w:bookmarkEnd w:id="1082"/>
    </w:p>
    <w:p w:rsidR="00B008AF" w:rsidRDefault="00B008AF" w:rsidP="00B008AF">
      <w:pPr>
        <w:pStyle w:val="KeepWithNext"/>
        <w:rPr>
          <w:rtl/>
          <w:lang w:eastAsia="he-IL"/>
        </w:rPr>
      </w:pPr>
    </w:p>
    <w:p w:rsidR="00B008AF" w:rsidRDefault="00B008AF" w:rsidP="00B008AF">
      <w:pPr>
        <w:rPr>
          <w:rtl/>
          <w:lang w:eastAsia="he-IL"/>
        </w:rPr>
      </w:pPr>
      <w:bookmarkStart w:id="1083" w:name="_ETM_Q1_3261869"/>
      <w:bookmarkStart w:id="1084" w:name="_ETM_Q1_3261919"/>
      <w:bookmarkEnd w:id="1083"/>
      <w:bookmarkEnd w:id="1084"/>
      <w:r>
        <w:rPr>
          <w:rtl/>
          <w:lang w:eastAsia="he-IL"/>
        </w:rPr>
        <w:t xml:space="preserve">התכוונתי </w:t>
      </w:r>
      <w:bookmarkStart w:id="1085" w:name="_ETM_Q1_3247022"/>
      <w:bookmarkEnd w:id="1085"/>
      <w:r>
        <w:rPr>
          <w:rtl/>
          <w:lang w:eastAsia="he-IL"/>
        </w:rPr>
        <w:t xml:space="preserve">לדיון </w:t>
      </w:r>
      <w:bookmarkStart w:id="1086" w:name="_ETM_Q1_3265093"/>
      <w:bookmarkEnd w:id="1086"/>
      <w:r>
        <w:rPr>
          <w:rtl/>
          <w:lang w:eastAsia="he-IL"/>
        </w:rPr>
        <w:t xml:space="preserve">חסר. </w:t>
      </w:r>
    </w:p>
    <w:p w:rsidR="00B008AF" w:rsidRDefault="00B008AF" w:rsidP="00B008AF">
      <w:pPr>
        <w:rPr>
          <w:rtl/>
          <w:lang w:eastAsia="he-IL"/>
        </w:rPr>
      </w:pPr>
      <w:bookmarkStart w:id="1087" w:name="_ETM_Q1_3266208"/>
      <w:bookmarkStart w:id="1088" w:name="_ETM_Q1_3266288"/>
      <w:bookmarkEnd w:id="1087"/>
      <w:bookmarkEnd w:id="1088"/>
    </w:p>
    <w:p w:rsidR="00B008AF" w:rsidRDefault="00B008AF" w:rsidP="00B008AF">
      <w:pPr>
        <w:pStyle w:val="af8"/>
        <w:keepNext/>
        <w:rPr>
          <w:rtl/>
        </w:rPr>
      </w:pPr>
      <w:bookmarkStart w:id="1089" w:name="ET_yor_5765_88"/>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1089"/>
    </w:p>
    <w:p w:rsidR="00B008AF" w:rsidRDefault="00B008AF" w:rsidP="00B008AF">
      <w:pPr>
        <w:pStyle w:val="KeepWithNext"/>
        <w:rPr>
          <w:rtl/>
          <w:lang w:eastAsia="he-IL"/>
        </w:rPr>
      </w:pPr>
    </w:p>
    <w:p w:rsidR="00B008AF" w:rsidRDefault="00B008AF" w:rsidP="00B008AF">
      <w:pPr>
        <w:rPr>
          <w:rtl/>
          <w:lang w:eastAsia="he-IL"/>
        </w:rPr>
      </w:pPr>
      <w:bookmarkStart w:id="1090" w:name="_ETM_Q1_3267338"/>
      <w:bookmarkEnd w:id="1090"/>
      <w:r>
        <w:rPr>
          <w:rtl/>
          <w:lang w:eastAsia="he-IL"/>
        </w:rPr>
        <w:t xml:space="preserve">רויטל, תודה לך, דעתך נשמעה. </w:t>
      </w:r>
    </w:p>
    <w:p w:rsidR="00B008AF" w:rsidRDefault="00B008AF" w:rsidP="00B008AF">
      <w:pPr>
        <w:rPr>
          <w:rtl/>
          <w:lang w:eastAsia="he-IL"/>
        </w:rPr>
      </w:pPr>
      <w:bookmarkStart w:id="1091" w:name="_ETM_Q1_3270768"/>
      <w:bookmarkStart w:id="1092" w:name="_ETM_Q1_3270853"/>
      <w:bookmarkEnd w:id="1091"/>
      <w:bookmarkEnd w:id="1092"/>
    </w:p>
    <w:p w:rsidR="00B008AF" w:rsidRDefault="00B008AF" w:rsidP="00B008AF">
      <w:pPr>
        <w:rPr>
          <w:rtl/>
          <w:lang w:eastAsia="he-IL"/>
        </w:rPr>
      </w:pPr>
      <w:bookmarkStart w:id="1093" w:name="_ETM_Q1_3270913"/>
      <w:bookmarkStart w:id="1094" w:name="_ETM_Q1_3270973"/>
      <w:bookmarkEnd w:id="1093"/>
      <w:bookmarkEnd w:id="1094"/>
      <w:r>
        <w:rPr>
          <w:rtl/>
          <w:lang w:eastAsia="he-IL"/>
        </w:rPr>
        <w:t xml:space="preserve">תיכף אציע הצעה. כשאתם שומעים את כל זה, אנשי משרד האנרגיה – האם </w:t>
      </w:r>
      <w:bookmarkStart w:id="1095" w:name="_ETM_Q1_3318662"/>
      <w:bookmarkEnd w:id="1095"/>
      <w:r>
        <w:rPr>
          <w:rtl/>
          <w:lang w:eastAsia="he-IL"/>
        </w:rPr>
        <w:t xml:space="preserve">יש פה מישהו </w:t>
      </w:r>
      <w:bookmarkStart w:id="1096" w:name="_ETM_Q1_3274203"/>
      <w:bookmarkEnd w:id="1096"/>
      <w:r>
        <w:rPr>
          <w:rtl/>
          <w:lang w:eastAsia="he-IL"/>
        </w:rPr>
        <w:t>ממשרד המשפטים? נטע שפירא בזום, אנא התייחס אל מה</w:t>
      </w:r>
      <w:bookmarkStart w:id="1097" w:name="_ETM_Q1_3285068"/>
      <w:bookmarkEnd w:id="1097"/>
      <w:r>
        <w:rPr>
          <w:rtl/>
          <w:lang w:eastAsia="he-IL"/>
        </w:rPr>
        <w:t xml:space="preserve"> ששמעת עד כה. הקשבת בקשב רב לדיון, תגיד לנו אם זה קצת משנה את עמדתך או שיש לך המלצה מעשית עבורנו. </w:t>
      </w:r>
    </w:p>
    <w:p w:rsidR="00B008AF" w:rsidRDefault="00B008AF" w:rsidP="00B008AF">
      <w:pPr>
        <w:rPr>
          <w:rtl/>
          <w:lang w:eastAsia="he-IL"/>
        </w:rPr>
      </w:pPr>
      <w:bookmarkStart w:id="1098" w:name="_ETM_Q1_3304654"/>
      <w:bookmarkStart w:id="1099" w:name="_ETM_Q1_3304739"/>
      <w:bookmarkStart w:id="1100" w:name="_ETM_Q1_3308708"/>
      <w:bookmarkEnd w:id="1098"/>
      <w:bookmarkEnd w:id="1099"/>
      <w:bookmarkEnd w:id="1100"/>
    </w:p>
    <w:p w:rsidR="00B008AF" w:rsidRDefault="00B008AF" w:rsidP="00B008AF">
      <w:pPr>
        <w:pStyle w:val="afb"/>
        <w:keepNext/>
        <w:rPr>
          <w:rtl/>
          <w:lang w:eastAsia="he-IL"/>
        </w:rPr>
      </w:pPr>
      <w:bookmarkStart w:id="1101" w:name="ET_guest_860256_89"/>
      <w:r>
        <w:rPr>
          <w:rStyle w:val="TagStyle"/>
          <w:rFonts w:hint="cs"/>
          <w:rtl/>
        </w:rPr>
        <w:t xml:space="preserve"> &lt;&lt; אורח &gt;&gt; </w:t>
      </w:r>
      <w:r>
        <w:rPr>
          <w:rFonts w:hint="cs"/>
          <w:rtl/>
          <w:lang w:eastAsia="he-IL"/>
        </w:rPr>
        <w:t>נטע שפירא:</w:t>
      </w:r>
      <w:r>
        <w:rPr>
          <w:rStyle w:val="TagStyle"/>
          <w:rFonts w:hint="cs"/>
          <w:rtl/>
        </w:rPr>
        <w:t xml:space="preserve"> &lt;&lt; אורח &gt;&gt;</w:t>
      </w:r>
      <w:r>
        <w:rPr>
          <w:rFonts w:hint="cs"/>
          <w:rtl/>
          <w:lang w:eastAsia="he-IL"/>
        </w:rPr>
        <w:t xml:space="preserve">   </w:t>
      </w:r>
      <w:bookmarkEnd w:id="1101"/>
    </w:p>
    <w:p w:rsidR="00B008AF" w:rsidRDefault="00B008AF" w:rsidP="00B008AF">
      <w:pPr>
        <w:pStyle w:val="KeepWithNext"/>
        <w:rPr>
          <w:rtl/>
          <w:lang w:eastAsia="he-IL"/>
        </w:rPr>
      </w:pPr>
    </w:p>
    <w:p w:rsidR="00B008AF" w:rsidRDefault="00B008AF" w:rsidP="00B008AF">
      <w:pPr>
        <w:rPr>
          <w:rtl/>
          <w:lang w:eastAsia="he-IL"/>
        </w:rPr>
      </w:pPr>
      <w:bookmarkStart w:id="1102" w:name="_ETM_Q1_3309308"/>
      <w:bookmarkStart w:id="1103" w:name="_ETM_Q1_3309363"/>
      <w:bookmarkStart w:id="1104" w:name="_ETM_Q1_2438454"/>
      <w:bookmarkStart w:id="1105" w:name="_ETM_Q1_2438554"/>
      <w:bookmarkEnd w:id="1102"/>
      <w:bookmarkEnd w:id="1103"/>
      <w:bookmarkEnd w:id="1104"/>
      <w:bookmarkEnd w:id="1105"/>
      <w:r>
        <w:rPr>
          <w:rtl/>
          <w:lang w:eastAsia="he-IL"/>
        </w:rPr>
        <w:t xml:space="preserve">אני יכול להצטרף לעמדת משרד האנרגיה ברמה העקרונית. הכללים אומרים שמפרסמים להערות הציבור באתר הממשלתי המיועד לכך. מן הסתם תמיד יהיו שינויים </w:t>
      </w:r>
      <w:bookmarkStart w:id="1106" w:name="_ETM_Q1_3339740"/>
      <w:bookmarkEnd w:id="1106"/>
      <w:r>
        <w:rPr>
          <w:rtl/>
          <w:lang w:eastAsia="he-IL"/>
        </w:rPr>
        <w:t xml:space="preserve">והערות, בשביל זה מפרסמים להערות הציבור, כדי לשנות מעט ולקבל תובנות מן הציבור וגם ממשרדי הממשלה השונים, </w:t>
      </w:r>
      <w:bookmarkStart w:id="1107" w:name="_ETM_Q1_3345726"/>
      <w:bookmarkEnd w:id="1107"/>
      <w:r>
        <w:rPr>
          <w:rtl/>
          <w:lang w:eastAsia="he-IL"/>
        </w:rPr>
        <w:t xml:space="preserve">ועם התובנות האלה </w:t>
      </w:r>
      <w:bookmarkStart w:id="1108" w:name="_ETM_Q1_3349524"/>
      <w:bookmarkEnd w:id="1108"/>
      <w:r>
        <w:rPr>
          <w:rtl/>
          <w:lang w:eastAsia="he-IL"/>
        </w:rPr>
        <w:t xml:space="preserve">ניגשים בחקיקת משנה הלאה אל הכנסת. אז אין פה משהו חריג. משך הזמן גם הוא תלוי נסיבות. אין כלל </w:t>
      </w:r>
      <w:bookmarkStart w:id="1109" w:name="_ETM_Q1_3356483"/>
      <w:bookmarkEnd w:id="1109"/>
      <w:r>
        <w:rPr>
          <w:rtl/>
          <w:lang w:eastAsia="he-IL"/>
        </w:rPr>
        <w:t xml:space="preserve">שאומר: אם חלפו שנה וארבעה חודשים צריך לפרסם מחדש ולהתחיל את התהליך מחדש. זה תלוי בשיקול </w:t>
      </w:r>
      <w:bookmarkStart w:id="1110" w:name="_ETM_Q1_3368172"/>
      <w:bookmarkEnd w:id="1110"/>
      <w:r>
        <w:rPr>
          <w:rtl/>
          <w:lang w:eastAsia="he-IL"/>
        </w:rPr>
        <w:t xml:space="preserve">דעת ובהבנה כמה הפער </w:t>
      </w:r>
      <w:bookmarkStart w:id="1111" w:name="_ETM_Q1_3368126"/>
      <w:bookmarkEnd w:id="1111"/>
      <w:r>
        <w:rPr>
          <w:rtl/>
          <w:lang w:eastAsia="he-IL"/>
        </w:rPr>
        <w:t xml:space="preserve">רלוונטי מזמן הפרסום המקורי לזמן ההגעה לכנסת. לכן אני לא רואה פה משהו חריג, תחת ההנחה </w:t>
      </w:r>
      <w:bookmarkStart w:id="1112" w:name="_ETM_Q1_3374941"/>
      <w:bookmarkEnd w:id="1112"/>
      <w:r>
        <w:rPr>
          <w:rtl/>
          <w:lang w:eastAsia="he-IL"/>
        </w:rPr>
        <w:t xml:space="preserve">שאנשי רשות הגז אמרו – ואנחנו היינו איתם לאורך כל הדרך – שאין פה שינוי משמעותי שמשנה את התקנות </w:t>
      </w:r>
      <w:bookmarkStart w:id="1113" w:name="_ETM_Q1_3381970"/>
      <w:bookmarkEnd w:id="1113"/>
      <w:r>
        <w:rPr>
          <w:rtl/>
          <w:lang w:eastAsia="he-IL"/>
        </w:rPr>
        <w:t xml:space="preserve">באופן שמצריך להביא אותן מחדש לידיעת הציבור. כאמור זה ברמת שיקול הדעת של המשרד. </w:t>
      </w:r>
    </w:p>
    <w:p w:rsidR="00B008AF" w:rsidRDefault="00B008AF" w:rsidP="00B008AF">
      <w:pPr>
        <w:rPr>
          <w:rtl/>
          <w:lang w:eastAsia="he-IL"/>
        </w:rPr>
      </w:pPr>
      <w:bookmarkStart w:id="1114" w:name="_ETM_Q1_3386595"/>
      <w:bookmarkStart w:id="1115" w:name="_ETM_Q1_3386695"/>
      <w:bookmarkEnd w:id="1114"/>
      <w:bookmarkEnd w:id="1115"/>
    </w:p>
    <w:p w:rsidR="00B008AF" w:rsidRDefault="00B008AF" w:rsidP="00B008AF">
      <w:pPr>
        <w:rPr>
          <w:rtl/>
          <w:lang w:eastAsia="he-IL"/>
        </w:rPr>
      </w:pPr>
      <w:bookmarkStart w:id="1116" w:name="_ETM_Q1_3386750"/>
      <w:bookmarkStart w:id="1117" w:name="_ETM_Q1_3386820"/>
      <w:bookmarkEnd w:id="1116"/>
      <w:bookmarkEnd w:id="1117"/>
      <w:r>
        <w:rPr>
          <w:rtl/>
          <w:lang w:eastAsia="he-IL"/>
        </w:rPr>
        <w:t xml:space="preserve">לגבי ההערות, אני מציע שבמקום שהן יהיו </w:t>
      </w:r>
      <w:bookmarkStart w:id="1118" w:name="_ETM_Q1_3391444"/>
      <w:bookmarkEnd w:id="1118"/>
      <w:r>
        <w:rPr>
          <w:rtl/>
          <w:lang w:eastAsia="he-IL"/>
        </w:rPr>
        <w:t xml:space="preserve">יותר עקרוניות ורחבות כפי שהוצע קודם, אגב סעיף מסוים כמובן שכל השותפים יוכלו להתייחס, להביע את עמדתם. אין צורך </w:t>
      </w:r>
      <w:bookmarkStart w:id="1119" w:name="_ETM_Q1_3403078"/>
      <w:bookmarkEnd w:id="1119"/>
      <w:r>
        <w:rPr>
          <w:rtl/>
          <w:lang w:eastAsia="he-IL"/>
        </w:rPr>
        <w:t xml:space="preserve">לעשות התייחסות רחבה וכללית מראש </w:t>
      </w:r>
      <w:bookmarkStart w:id="1120" w:name="_ETM_Q1_3403708"/>
      <w:bookmarkEnd w:id="1120"/>
      <w:r>
        <w:rPr>
          <w:rtl/>
          <w:lang w:eastAsia="he-IL"/>
        </w:rPr>
        <w:t xml:space="preserve">אלא אפשר פשוט לרדת לעומק הסעיפים. </w:t>
      </w:r>
    </w:p>
    <w:p w:rsidR="00B008AF" w:rsidRDefault="00B008AF" w:rsidP="00B008AF">
      <w:pPr>
        <w:rPr>
          <w:rtl/>
          <w:lang w:eastAsia="he-IL"/>
        </w:rPr>
      </w:pPr>
      <w:bookmarkStart w:id="1121" w:name="_ETM_Q1_3407842"/>
      <w:bookmarkStart w:id="1122" w:name="_ETM_Q1_3407927"/>
      <w:bookmarkEnd w:id="1121"/>
      <w:bookmarkEnd w:id="1122"/>
    </w:p>
    <w:p w:rsidR="00B008AF" w:rsidRDefault="00B008AF" w:rsidP="00B008AF">
      <w:pPr>
        <w:pStyle w:val="af8"/>
        <w:keepNext/>
        <w:rPr>
          <w:rtl/>
        </w:rPr>
      </w:pPr>
      <w:bookmarkStart w:id="1123" w:name="ET_yor_5765_90"/>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1123"/>
    </w:p>
    <w:p w:rsidR="00B008AF" w:rsidRDefault="00B008AF" w:rsidP="00B008AF">
      <w:pPr>
        <w:pStyle w:val="KeepWithNext"/>
        <w:rPr>
          <w:rtl/>
          <w:lang w:eastAsia="he-IL"/>
        </w:rPr>
      </w:pPr>
    </w:p>
    <w:p w:rsidR="00B008AF" w:rsidRDefault="00B008AF" w:rsidP="00B008AF">
      <w:pPr>
        <w:rPr>
          <w:rtl/>
          <w:lang w:eastAsia="he-IL"/>
        </w:rPr>
      </w:pPr>
      <w:bookmarkStart w:id="1124" w:name="_ETM_Q1_3408902"/>
      <w:bookmarkEnd w:id="1124"/>
      <w:r>
        <w:rPr>
          <w:rtl/>
          <w:lang w:eastAsia="he-IL"/>
        </w:rPr>
        <w:t xml:space="preserve">לגופם של דברים. אתה מתקרב להצעה שלי שעוד מעט אציע אותה. אבל בשביל הפרוטוקול ודיוק העובדות, יצא </w:t>
      </w:r>
      <w:bookmarkStart w:id="1125" w:name="_ETM_Q1_3414741"/>
      <w:bookmarkEnd w:id="1125"/>
      <w:r>
        <w:rPr>
          <w:rtl/>
          <w:lang w:eastAsia="he-IL"/>
        </w:rPr>
        <w:t xml:space="preserve">מייל מוועדת הכלכלה ביום רביעי 26 בינואר 2022 לעשרות </w:t>
      </w:r>
      <w:bookmarkStart w:id="1126" w:name="_ETM_Q1_3433379"/>
      <w:bookmarkEnd w:id="1126"/>
      <w:r>
        <w:rPr>
          <w:rtl/>
          <w:lang w:eastAsia="he-IL"/>
        </w:rPr>
        <w:t xml:space="preserve">חברות, כולל ישראמקו ונובל אנרג'י ונגב גז טבעי וקבוצת דלק, מאתנו ישירות. נא לבדוק </w:t>
      </w:r>
      <w:bookmarkStart w:id="1127" w:name="_ETM_Q1_3445668"/>
      <w:bookmarkEnd w:id="1127"/>
      <w:r>
        <w:rPr>
          <w:rtl/>
          <w:lang w:eastAsia="he-IL"/>
        </w:rPr>
        <w:t xml:space="preserve">היטב את המייל כי זה לא הגיע אליכם אתמול אלא </w:t>
      </w:r>
      <w:bookmarkStart w:id="1128" w:name="_ETM_Q1_3451537"/>
      <w:bookmarkEnd w:id="1128"/>
      <w:r>
        <w:rPr>
          <w:rtl/>
          <w:lang w:eastAsia="he-IL"/>
        </w:rPr>
        <w:t xml:space="preserve">לפני שבוע. אז בעובדות חייבים לדייק. זה דבר ראשון. </w:t>
      </w:r>
      <w:bookmarkStart w:id="1129" w:name="_ETM_Q1_3454296"/>
      <w:bookmarkEnd w:id="1129"/>
    </w:p>
    <w:p w:rsidR="00B008AF" w:rsidRDefault="00B008AF" w:rsidP="00B008AF">
      <w:pPr>
        <w:rPr>
          <w:rtl/>
          <w:lang w:eastAsia="he-IL"/>
        </w:rPr>
      </w:pPr>
    </w:p>
    <w:p w:rsidR="00B008AF" w:rsidRDefault="00B008AF" w:rsidP="00B008AF">
      <w:pPr>
        <w:rPr>
          <w:rtl/>
          <w:lang w:eastAsia="he-IL"/>
        </w:rPr>
      </w:pPr>
      <w:r>
        <w:rPr>
          <w:rtl/>
          <w:lang w:eastAsia="he-IL"/>
        </w:rPr>
        <w:t xml:space="preserve">לגבי העבודה עם איגוד הגז הטבעי, </w:t>
      </w:r>
      <w:bookmarkStart w:id="1130" w:name="_ETM_Q1_3462556"/>
      <w:bookmarkEnd w:id="1130"/>
      <w:r>
        <w:rPr>
          <w:rtl/>
          <w:lang w:eastAsia="he-IL"/>
        </w:rPr>
        <w:t xml:space="preserve">אנחנו נכלול אותו בתפוצות העתידיות שלנו בסוגיות של גז כאיגוד והוא יהיה </w:t>
      </w:r>
      <w:bookmarkStart w:id="1131" w:name="_ETM_Q1_3462852"/>
      <w:bookmarkEnd w:id="1131"/>
      <w:r>
        <w:rPr>
          <w:rtl/>
          <w:lang w:eastAsia="he-IL"/>
        </w:rPr>
        <w:t xml:space="preserve">אחראי לוודא שכל החברות יודעות מה קורה. אבל כאן יש לנו </w:t>
      </w:r>
      <w:bookmarkStart w:id="1132" w:name="_ETM_Q1_3473370"/>
      <w:bookmarkEnd w:id="1132"/>
      <w:r>
        <w:rPr>
          <w:rtl/>
          <w:lang w:eastAsia="he-IL"/>
        </w:rPr>
        <w:t xml:space="preserve">תיעוד של עשרות, אם לא מאות חברות גז שקיבלו מייל ישיר מן הוועדה </w:t>
      </w:r>
      <w:bookmarkStart w:id="1133" w:name="_ETM_Q1_3477254"/>
      <w:bookmarkEnd w:id="1133"/>
      <w:r>
        <w:rPr>
          <w:rtl/>
          <w:lang w:eastAsia="he-IL"/>
        </w:rPr>
        <w:t xml:space="preserve">כבר לפני שבוע. רק בשביל העובדות. </w:t>
      </w:r>
    </w:p>
    <w:p w:rsidR="00B008AF" w:rsidRDefault="00B008AF" w:rsidP="00B008AF">
      <w:pPr>
        <w:rPr>
          <w:rtl/>
          <w:lang w:eastAsia="he-IL"/>
        </w:rPr>
      </w:pPr>
      <w:bookmarkStart w:id="1134" w:name="_ETM_Q1_3486189"/>
      <w:bookmarkStart w:id="1135" w:name="_ETM_Q1_3486294"/>
      <w:bookmarkStart w:id="1136" w:name="_ETM_Q1_3488978"/>
      <w:bookmarkEnd w:id="1134"/>
      <w:bookmarkEnd w:id="1135"/>
      <w:bookmarkEnd w:id="1136"/>
    </w:p>
    <w:p w:rsidR="00B008AF" w:rsidRDefault="00B008AF" w:rsidP="00B008AF">
      <w:pPr>
        <w:pStyle w:val="afb"/>
        <w:keepNext/>
        <w:rPr>
          <w:rtl/>
          <w:lang w:eastAsia="he-IL"/>
        </w:rPr>
      </w:pPr>
      <w:bookmarkStart w:id="1137" w:name="ET_guest_621868_91"/>
      <w:r>
        <w:rPr>
          <w:rStyle w:val="TagStyle"/>
          <w:rFonts w:hint="cs"/>
          <w:rtl/>
        </w:rPr>
        <w:t xml:space="preserve"> &lt;&lt; אורח &gt;&gt; </w:t>
      </w:r>
      <w:r>
        <w:rPr>
          <w:rFonts w:hint="cs"/>
          <w:rtl/>
          <w:lang w:eastAsia="he-IL"/>
        </w:rPr>
        <w:t>צחי בר ציון:</w:t>
      </w:r>
      <w:r>
        <w:rPr>
          <w:rStyle w:val="TagStyle"/>
          <w:rFonts w:hint="cs"/>
          <w:rtl/>
        </w:rPr>
        <w:t xml:space="preserve"> &lt;&lt; אורח &gt;&gt;</w:t>
      </w:r>
      <w:r>
        <w:rPr>
          <w:rFonts w:hint="cs"/>
          <w:rtl/>
          <w:lang w:eastAsia="he-IL"/>
        </w:rPr>
        <w:t xml:space="preserve">   </w:t>
      </w:r>
      <w:bookmarkEnd w:id="1137"/>
    </w:p>
    <w:p w:rsidR="00B008AF" w:rsidRDefault="00B008AF" w:rsidP="00B008AF">
      <w:pPr>
        <w:pStyle w:val="KeepWithNext"/>
        <w:rPr>
          <w:rtl/>
          <w:lang w:eastAsia="he-IL"/>
        </w:rPr>
      </w:pPr>
    </w:p>
    <w:p w:rsidR="00B008AF" w:rsidRDefault="00B008AF" w:rsidP="00B008AF">
      <w:pPr>
        <w:rPr>
          <w:rtl/>
          <w:lang w:eastAsia="he-IL"/>
        </w:rPr>
      </w:pPr>
      <w:bookmarkStart w:id="1138" w:name="_ETM_Q1_3489523"/>
      <w:bookmarkStart w:id="1139" w:name="_ETM_Q1_3489578"/>
      <w:bookmarkEnd w:id="1138"/>
      <w:bookmarkEnd w:id="1139"/>
      <w:r>
        <w:rPr>
          <w:rtl/>
          <w:lang w:eastAsia="he-IL"/>
        </w:rPr>
        <w:t>למיטב הבנתי, האיגוד הוא חלק מאיגוד התעשיינים באופן אינהרנטי.</w:t>
      </w:r>
    </w:p>
    <w:p w:rsidR="00B008AF" w:rsidRDefault="00B008AF" w:rsidP="00B008AF">
      <w:pPr>
        <w:rPr>
          <w:rtl/>
          <w:lang w:eastAsia="he-IL"/>
        </w:rPr>
      </w:pPr>
      <w:bookmarkStart w:id="1140" w:name="_ETM_Q1_3489803"/>
      <w:bookmarkStart w:id="1141" w:name="_ETM_Q1_3489898"/>
      <w:bookmarkEnd w:id="1140"/>
      <w:bookmarkEnd w:id="1141"/>
    </w:p>
    <w:p w:rsidR="00B008AF" w:rsidRDefault="00B008AF" w:rsidP="00B008AF">
      <w:pPr>
        <w:pStyle w:val="af8"/>
        <w:keepNext/>
        <w:rPr>
          <w:rtl/>
        </w:rPr>
      </w:pPr>
      <w:bookmarkStart w:id="1142" w:name="ET_yor_5765_92"/>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1142"/>
    </w:p>
    <w:p w:rsidR="00B008AF" w:rsidRDefault="00B008AF" w:rsidP="00B008AF">
      <w:pPr>
        <w:pStyle w:val="KeepWithNext"/>
        <w:rPr>
          <w:rtl/>
          <w:lang w:eastAsia="he-IL"/>
        </w:rPr>
      </w:pPr>
    </w:p>
    <w:p w:rsidR="00B008AF" w:rsidRDefault="00B008AF" w:rsidP="00B008AF">
      <w:pPr>
        <w:rPr>
          <w:rtl/>
          <w:lang w:eastAsia="he-IL"/>
        </w:rPr>
      </w:pPr>
      <w:bookmarkStart w:id="1143" w:name="_ETM_Q1_3490718"/>
      <w:bookmarkEnd w:id="1143"/>
      <w:r>
        <w:rPr>
          <w:rtl/>
          <w:lang w:eastAsia="he-IL"/>
        </w:rPr>
        <w:t xml:space="preserve">כבר אמרתי את זה. לא לחזור על מה </w:t>
      </w:r>
      <w:bookmarkStart w:id="1144" w:name="_ETM_Q1_3494548"/>
      <w:bookmarkEnd w:id="1144"/>
      <w:r>
        <w:rPr>
          <w:rtl/>
          <w:lang w:eastAsia="he-IL"/>
        </w:rPr>
        <w:t xml:space="preserve">שנאמר. </w:t>
      </w:r>
    </w:p>
    <w:p w:rsidR="00B008AF" w:rsidRDefault="00B008AF" w:rsidP="00B008AF">
      <w:pPr>
        <w:rPr>
          <w:rtl/>
          <w:lang w:eastAsia="he-IL"/>
        </w:rPr>
      </w:pPr>
      <w:bookmarkStart w:id="1145" w:name="_ETM_Q1_3495722"/>
      <w:bookmarkStart w:id="1146" w:name="_ETM_Q1_3495802"/>
      <w:bookmarkEnd w:id="1145"/>
      <w:bookmarkEnd w:id="1146"/>
    </w:p>
    <w:p w:rsidR="00B008AF" w:rsidRDefault="00B008AF" w:rsidP="00B008AF">
      <w:pPr>
        <w:rPr>
          <w:rtl/>
          <w:lang w:eastAsia="he-IL"/>
        </w:rPr>
      </w:pPr>
      <w:bookmarkStart w:id="1147" w:name="_ETM_Q1_3495857"/>
      <w:bookmarkStart w:id="1148" w:name="_ETM_Q1_3495927"/>
      <w:bookmarkEnd w:id="1147"/>
      <w:bookmarkEnd w:id="1148"/>
      <w:r>
        <w:rPr>
          <w:rtl/>
          <w:lang w:eastAsia="he-IL"/>
        </w:rPr>
        <w:t xml:space="preserve">אני מציע את הדבר הבא, שיש בו גם התקדמות וגם </w:t>
      </w:r>
      <w:bookmarkStart w:id="1149" w:name="_ETM_Q1_3495292"/>
      <w:bookmarkEnd w:id="1149"/>
      <w:r>
        <w:rPr>
          <w:rtl/>
          <w:lang w:eastAsia="he-IL"/>
        </w:rPr>
        <w:t xml:space="preserve">הגינות וגם אפשרות לגמור את האירוע מהר: אני מציע שנעשה הקראה של התקנות </w:t>
      </w:r>
      <w:bookmarkStart w:id="1150" w:name="_ETM_Q1_3504346"/>
      <w:bookmarkEnd w:id="1150"/>
      <w:r>
        <w:rPr>
          <w:rtl/>
          <w:lang w:eastAsia="he-IL"/>
        </w:rPr>
        <w:t xml:space="preserve">ונצביע על רובן. נגדיר סוגיה, שתיים או שלוש שלגביהן </w:t>
      </w:r>
      <w:bookmarkStart w:id="1151" w:name="_ETM_Q1_3510896"/>
      <w:bookmarkEnd w:id="1151"/>
      <w:r>
        <w:rPr>
          <w:rtl/>
          <w:lang w:eastAsia="he-IL"/>
        </w:rPr>
        <w:t xml:space="preserve">אתם מבקשים </w:t>
      </w:r>
      <w:bookmarkStart w:id="1152" w:name="_ETM_Q1_3512481"/>
      <w:bookmarkEnd w:id="1152"/>
      <w:r>
        <w:rPr>
          <w:rtl/>
          <w:lang w:eastAsia="he-IL"/>
        </w:rPr>
        <w:t xml:space="preserve">זמן השמעה למשרד האנרגיה. </w:t>
      </w:r>
    </w:p>
    <w:p w:rsidR="00B008AF" w:rsidRDefault="00B008AF" w:rsidP="00B008AF">
      <w:pPr>
        <w:rPr>
          <w:rtl/>
          <w:lang w:eastAsia="he-IL"/>
        </w:rPr>
      </w:pPr>
      <w:bookmarkStart w:id="1153" w:name="_ETM_Q1_3523049"/>
      <w:bookmarkStart w:id="1154" w:name="_ETM_Q1_3523129"/>
      <w:bookmarkStart w:id="1155" w:name="_ETM_Q1_3527649"/>
      <w:bookmarkEnd w:id="1153"/>
      <w:bookmarkEnd w:id="1154"/>
      <w:bookmarkEnd w:id="1155"/>
    </w:p>
    <w:p w:rsidR="00B008AF" w:rsidRDefault="00B008AF" w:rsidP="00B008AF">
      <w:pPr>
        <w:pStyle w:val="a5"/>
        <w:keepNext/>
        <w:rPr>
          <w:rtl/>
        </w:rPr>
      </w:pPr>
      <w:bookmarkStart w:id="1156" w:name="ET_speaker_איתי_עצמון_93"/>
      <w:r>
        <w:rPr>
          <w:rStyle w:val="TagStyle"/>
          <w:rFonts w:hint="cs"/>
          <w:rtl/>
        </w:rPr>
        <w:t xml:space="preserve"> &lt;&lt; דובר &gt;&gt; </w:t>
      </w:r>
      <w:r>
        <w:rPr>
          <w:rFonts w:hint="cs"/>
          <w:rtl/>
        </w:rPr>
        <w:t>איתי עצמון:</w:t>
      </w:r>
      <w:r>
        <w:rPr>
          <w:rStyle w:val="TagStyle"/>
          <w:rFonts w:hint="cs"/>
          <w:rtl/>
        </w:rPr>
        <w:t xml:space="preserve"> &lt;&lt; דובר &gt;&gt;</w:t>
      </w:r>
      <w:r>
        <w:rPr>
          <w:rFonts w:hint="cs"/>
          <w:rtl/>
        </w:rPr>
        <w:t xml:space="preserve">   </w:t>
      </w:r>
      <w:bookmarkEnd w:id="1156"/>
    </w:p>
    <w:p w:rsidR="00B008AF" w:rsidRDefault="00B008AF" w:rsidP="00B008AF">
      <w:pPr>
        <w:pStyle w:val="KeepWithNext"/>
        <w:rPr>
          <w:rtl/>
          <w:lang w:eastAsia="he-IL"/>
        </w:rPr>
      </w:pPr>
    </w:p>
    <w:p w:rsidR="00B008AF" w:rsidRDefault="00B008AF" w:rsidP="00B008AF">
      <w:pPr>
        <w:rPr>
          <w:rtl/>
          <w:lang w:eastAsia="he-IL"/>
        </w:rPr>
      </w:pPr>
      <w:bookmarkStart w:id="1157" w:name="_ETM_Q1_3528184"/>
      <w:bookmarkStart w:id="1158" w:name="_ETM_Q1_3528239"/>
      <w:bookmarkEnd w:id="1157"/>
      <w:bookmarkEnd w:id="1158"/>
      <w:r>
        <w:rPr>
          <w:rtl/>
          <w:lang w:eastAsia="he-IL"/>
        </w:rPr>
        <w:t>גם השמעה לנו.</w:t>
      </w:r>
    </w:p>
    <w:p w:rsidR="00B008AF" w:rsidRDefault="00B008AF" w:rsidP="00B008AF">
      <w:pPr>
        <w:rPr>
          <w:rtl/>
          <w:lang w:eastAsia="he-IL"/>
        </w:rPr>
      </w:pPr>
      <w:bookmarkStart w:id="1159" w:name="_ETM_Q1_3529944"/>
      <w:bookmarkStart w:id="1160" w:name="_ETM_Q1_3530024"/>
      <w:bookmarkEnd w:id="1159"/>
      <w:bookmarkEnd w:id="1160"/>
    </w:p>
    <w:p w:rsidR="00B008AF" w:rsidRDefault="00B008AF" w:rsidP="00B008AF">
      <w:pPr>
        <w:pStyle w:val="af8"/>
        <w:keepNext/>
        <w:rPr>
          <w:rtl/>
        </w:rPr>
      </w:pPr>
      <w:bookmarkStart w:id="1161" w:name="ET_yor_5765_94"/>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1161"/>
    </w:p>
    <w:p w:rsidR="00B008AF" w:rsidRDefault="00B008AF" w:rsidP="00B008AF">
      <w:pPr>
        <w:pStyle w:val="KeepWithNext"/>
        <w:rPr>
          <w:rtl/>
          <w:lang w:eastAsia="he-IL"/>
        </w:rPr>
      </w:pPr>
    </w:p>
    <w:p w:rsidR="00B008AF" w:rsidRDefault="00B008AF" w:rsidP="00B008AF">
      <w:pPr>
        <w:rPr>
          <w:rtl/>
          <w:lang w:eastAsia="he-IL"/>
        </w:rPr>
      </w:pPr>
      <w:bookmarkStart w:id="1162" w:name="_ETM_Q1_3530889"/>
      <w:bookmarkEnd w:id="1162"/>
      <w:r>
        <w:rPr>
          <w:rtl/>
          <w:lang w:eastAsia="he-IL"/>
        </w:rPr>
        <w:t xml:space="preserve">קודם כול למשרד האנרגיה. אם הם יגיעו איתו </w:t>
      </w:r>
      <w:bookmarkStart w:id="1163" w:name="_ETM_Q1_3520256"/>
      <w:bookmarkEnd w:id="1163"/>
      <w:r>
        <w:rPr>
          <w:rtl/>
          <w:lang w:eastAsia="he-IL"/>
        </w:rPr>
        <w:t xml:space="preserve">להסכמות אני לא רוצה שישמיעו לי כלום. אם החברות יישבו </w:t>
      </w:r>
      <w:bookmarkStart w:id="1164" w:name="_ETM_Q1_3521621"/>
      <w:bookmarkEnd w:id="1164"/>
      <w:r>
        <w:rPr>
          <w:rtl/>
          <w:lang w:eastAsia="he-IL"/>
        </w:rPr>
        <w:t xml:space="preserve">עם משרד האנרגיה ויש הסכמות – לא צריך שישמיעו לי. </w:t>
      </w:r>
      <w:bookmarkStart w:id="1165" w:name="_ETM_Q1_3525366"/>
      <w:bookmarkEnd w:id="1165"/>
      <w:r>
        <w:rPr>
          <w:rtl/>
          <w:lang w:eastAsia="he-IL"/>
        </w:rPr>
        <w:t xml:space="preserve">ישמיעו לי את הסיכום. אם לא סיכמו, נכריע </w:t>
      </w:r>
      <w:bookmarkStart w:id="1166" w:name="_ETM_Q1_3533973"/>
      <w:bookmarkEnd w:id="1166"/>
      <w:r>
        <w:rPr>
          <w:rtl/>
          <w:lang w:eastAsia="he-IL"/>
        </w:rPr>
        <w:t xml:space="preserve">בוועדה, כפי שאנחנו עושים תמיד. נזהה את הסוגיות הכי כואבות לחברות, סוגיה </w:t>
      </w:r>
      <w:bookmarkStart w:id="1167" w:name="_ETM_Q1_3537603"/>
      <w:bookmarkEnd w:id="1167"/>
      <w:r>
        <w:rPr>
          <w:rtl/>
          <w:lang w:eastAsia="he-IL"/>
        </w:rPr>
        <w:t xml:space="preserve">אחת או שתי סוגיות דרמטיות, נשמור אותן בצד, נאשר את </w:t>
      </w:r>
      <w:bookmarkStart w:id="1168" w:name="_ETM_Q1_3544654"/>
      <w:bookmarkEnd w:id="1168"/>
      <w:r>
        <w:rPr>
          <w:rtl/>
          <w:lang w:eastAsia="he-IL"/>
        </w:rPr>
        <w:t xml:space="preserve">השאר על פי הנוסח שהוצג. ניתן </w:t>
      </w:r>
      <w:bookmarkStart w:id="1169" w:name="_ETM_Q1_3546952"/>
      <w:bookmarkEnd w:id="1169"/>
      <w:r>
        <w:rPr>
          <w:rtl/>
          <w:lang w:eastAsia="he-IL"/>
        </w:rPr>
        <w:t xml:space="preserve">לכם שבוע, שהם יוכלו להשמיע בפניכם במשך שעתיים–שלוש את כל </w:t>
      </w:r>
      <w:bookmarkStart w:id="1170" w:name="_ETM_Q1_3548669"/>
      <w:bookmarkEnd w:id="1170"/>
      <w:r>
        <w:rPr>
          <w:rtl/>
          <w:lang w:eastAsia="he-IL"/>
        </w:rPr>
        <w:t>אשר על ליבם ותעשו התדיינות. אם תגיעו לנוסח מוסכם רק תודיע</w:t>
      </w:r>
      <w:bookmarkStart w:id="1171" w:name="_ETM_Q1_3556921"/>
      <w:bookmarkEnd w:id="1171"/>
      <w:r>
        <w:rPr>
          <w:rtl/>
          <w:lang w:eastAsia="he-IL"/>
        </w:rPr>
        <w:t>ו לנו ונביא אותו מיד להצבעה, וגם אם לא תגיעו לנוסח מוסכם</w:t>
      </w:r>
      <w:bookmarkStart w:id="1172" w:name="_ETM_Q1_3559400"/>
      <w:bookmarkEnd w:id="1172"/>
      <w:r>
        <w:rPr>
          <w:rtl/>
          <w:lang w:eastAsia="he-IL"/>
        </w:rPr>
        <w:t xml:space="preserve"> נתכנס פה בתוך כשבועיים ונסיים </w:t>
      </w:r>
      <w:bookmarkStart w:id="1173" w:name="_ETM_Q1_3564850"/>
      <w:bookmarkEnd w:id="1173"/>
      <w:r>
        <w:rPr>
          <w:rtl/>
          <w:lang w:eastAsia="he-IL"/>
        </w:rPr>
        <w:t xml:space="preserve">את התקנות האלה בכל המרכיבים שלהן. נראה לי שזה הוגן </w:t>
      </w:r>
      <w:bookmarkStart w:id="1174" w:name="_ETM_Q1_3571314"/>
      <w:bookmarkEnd w:id="1174"/>
      <w:r>
        <w:rPr>
          <w:rtl/>
          <w:lang w:eastAsia="he-IL"/>
        </w:rPr>
        <w:t>ולא נותן פתחון-פה לאף אחד על כך שנעשה</w:t>
      </w:r>
      <w:bookmarkStart w:id="1175" w:name="_ETM_Q1_3570762"/>
      <w:bookmarkEnd w:id="1175"/>
      <w:r>
        <w:rPr>
          <w:rtl/>
          <w:lang w:eastAsia="he-IL"/>
        </w:rPr>
        <w:t xml:space="preserve"> פה מחטף. זה מרענן את האפשרות ומחזק את הזמן הסביר</w:t>
      </w:r>
      <w:bookmarkStart w:id="1176" w:name="_ETM_Q1_3578376"/>
      <w:bookmarkEnd w:id="1176"/>
      <w:r>
        <w:rPr>
          <w:rtl/>
          <w:lang w:eastAsia="he-IL"/>
        </w:rPr>
        <w:t xml:space="preserve"> שלהם לטעון את הטענות ולהיפגש אתכם לפגישת עבודה יסודית. </w:t>
      </w:r>
    </w:p>
    <w:p w:rsidR="00B008AF" w:rsidRDefault="00B008AF" w:rsidP="00B008AF">
      <w:pPr>
        <w:rPr>
          <w:rtl/>
          <w:lang w:eastAsia="he-IL"/>
        </w:rPr>
      </w:pPr>
      <w:bookmarkStart w:id="1177" w:name="_ETM_Q1_3584628"/>
      <w:bookmarkStart w:id="1178" w:name="_ETM_Q1_3584718"/>
      <w:bookmarkStart w:id="1179" w:name="_ETM_Q1_3586807"/>
      <w:bookmarkEnd w:id="1177"/>
      <w:bookmarkEnd w:id="1178"/>
      <w:bookmarkEnd w:id="1179"/>
    </w:p>
    <w:p w:rsidR="00B008AF" w:rsidRDefault="00B008AF" w:rsidP="00B008AF">
      <w:pPr>
        <w:pStyle w:val="afb"/>
        <w:keepNext/>
        <w:rPr>
          <w:rtl/>
          <w:lang w:eastAsia="he-IL"/>
        </w:rPr>
      </w:pPr>
      <w:bookmarkStart w:id="1180" w:name="ET_guest_792357_95"/>
      <w:r>
        <w:rPr>
          <w:rStyle w:val="TagStyle"/>
          <w:rFonts w:hint="cs"/>
          <w:rtl/>
        </w:rPr>
        <w:t xml:space="preserve"> &lt;&lt; אורח &gt;&gt; </w:t>
      </w:r>
      <w:r>
        <w:rPr>
          <w:rFonts w:hint="cs"/>
          <w:rtl/>
          <w:lang w:eastAsia="he-IL"/>
        </w:rPr>
        <w:t>רון אייפר:</w:t>
      </w:r>
      <w:r>
        <w:rPr>
          <w:rStyle w:val="TagStyle"/>
          <w:rFonts w:hint="cs"/>
          <w:rtl/>
        </w:rPr>
        <w:t xml:space="preserve"> &lt;&lt; אורח &gt;&gt;</w:t>
      </w:r>
      <w:r>
        <w:rPr>
          <w:rFonts w:hint="cs"/>
          <w:rtl/>
          <w:lang w:eastAsia="he-IL"/>
        </w:rPr>
        <w:t xml:space="preserve">   </w:t>
      </w:r>
      <w:bookmarkEnd w:id="1180"/>
    </w:p>
    <w:p w:rsidR="00B008AF" w:rsidRDefault="00B008AF" w:rsidP="00B008AF">
      <w:pPr>
        <w:pStyle w:val="KeepWithNext"/>
        <w:rPr>
          <w:rtl/>
          <w:lang w:eastAsia="he-IL"/>
        </w:rPr>
      </w:pPr>
    </w:p>
    <w:p w:rsidR="00B008AF" w:rsidRDefault="00B008AF" w:rsidP="00B008AF">
      <w:pPr>
        <w:rPr>
          <w:rtl/>
          <w:lang w:eastAsia="he-IL"/>
        </w:rPr>
      </w:pPr>
      <w:bookmarkStart w:id="1181" w:name="_ETM_Q1_3587352"/>
      <w:bookmarkStart w:id="1182" w:name="_ETM_Q1_3587402"/>
      <w:bookmarkEnd w:id="1181"/>
      <w:bookmarkEnd w:id="1182"/>
      <w:r>
        <w:rPr>
          <w:rtl/>
          <w:lang w:eastAsia="he-IL"/>
        </w:rPr>
        <w:t xml:space="preserve">היושב-ראש, אם אפשר להגיב לזה. </w:t>
      </w:r>
    </w:p>
    <w:p w:rsidR="00B008AF" w:rsidRDefault="00B008AF" w:rsidP="00B008AF">
      <w:pPr>
        <w:rPr>
          <w:rtl/>
          <w:lang w:eastAsia="he-IL"/>
        </w:rPr>
      </w:pPr>
    </w:p>
    <w:p w:rsidR="00B008AF" w:rsidRDefault="00B008AF" w:rsidP="00B008AF">
      <w:pPr>
        <w:pStyle w:val="af8"/>
        <w:keepNext/>
        <w:rPr>
          <w:rtl/>
        </w:rPr>
      </w:pPr>
      <w:bookmarkStart w:id="1183" w:name="ET_yor_5765_240"/>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1183"/>
    </w:p>
    <w:p w:rsidR="00B008AF" w:rsidRDefault="00B008AF" w:rsidP="00B008AF">
      <w:pPr>
        <w:pStyle w:val="KeepWithNext"/>
        <w:rPr>
          <w:rtl/>
          <w:lang w:eastAsia="he-IL"/>
        </w:rPr>
      </w:pPr>
    </w:p>
    <w:p w:rsidR="00B008AF" w:rsidRDefault="00B008AF" w:rsidP="00B008AF">
      <w:pPr>
        <w:rPr>
          <w:rtl/>
          <w:lang w:eastAsia="he-IL"/>
        </w:rPr>
      </w:pPr>
      <w:r>
        <w:rPr>
          <w:rtl/>
          <w:lang w:eastAsia="he-IL"/>
        </w:rPr>
        <w:t xml:space="preserve">בוודאי. </w:t>
      </w:r>
    </w:p>
    <w:p w:rsidR="00B008AF" w:rsidRDefault="00B008AF" w:rsidP="00B008AF">
      <w:pPr>
        <w:rPr>
          <w:rtl/>
          <w:lang w:eastAsia="he-IL"/>
        </w:rPr>
      </w:pPr>
    </w:p>
    <w:p w:rsidR="00B008AF" w:rsidRDefault="00B008AF" w:rsidP="00B008AF">
      <w:pPr>
        <w:pStyle w:val="afb"/>
        <w:keepNext/>
        <w:rPr>
          <w:rtl/>
          <w:lang w:eastAsia="he-IL"/>
        </w:rPr>
      </w:pPr>
      <w:bookmarkStart w:id="1184" w:name="ET_guest_792357_241"/>
      <w:r>
        <w:rPr>
          <w:rStyle w:val="TagStyle"/>
          <w:rFonts w:hint="cs"/>
          <w:rtl/>
        </w:rPr>
        <w:t xml:space="preserve"> &lt;&lt; אורח &gt;&gt; </w:t>
      </w:r>
      <w:r>
        <w:rPr>
          <w:rFonts w:hint="cs"/>
          <w:rtl/>
          <w:lang w:eastAsia="he-IL"/>
        </w:rPr>
        <w:t>רון אייפר:</w:t>
      </w:r>
      <w:r>
        <w:rPr>
          <w:rStyle w:val="TagStyle"/>
          <w:rFonts w:hint="cs"/>
          <w:rtl/>
        </w:rPr>
        <w:t xml:space="preserve"> &lt;&lt; אורח &gt;&gt;</w:t>
      </w:r>
      <w:r>
        <w:rPr>
          <w:rFonts w:hint="cs"/>
          <w:rtl/>
          <w:lang w:eastAsia="he-IL"/>
        </w:rPr>
        <w:t xml:space="preserve">   </w:t>
      </w:r>
      <w:bookmarkEnd w:id="1184"/>
    </w:p>
    <w:p w:rsidR="00B008AF" w:rsidRDefault="00B008AF" w:rsidP="00B008AF">
      <w:pPr>
        <w:pStyle w:val="KeepWithNext"/>
        <w:rPr>
          <w:rtl/>
          <w:lang w:eastAsia="he-IL"/>
        </w:rPr>
      </w:pPr>
    </w:p>
    <w:p w:rsidR="00B008AF" w:rsidRDefault="00B008AF" w:rsidP="00B008AF">
      <w:pPr>
        <w:rPr>
          <w:rtl/>
          <w:lang w:eastAsia="he-IL"/>
        </w:rPr>
      </w:pPr>
      <w:r>
        <w:rPr>
          <w:rtl/>
          <w:lang w:eastAsia="he-IL"/>
        </w:rPr>
        <w:t xml:space="preserve">אולי לא הדגשתי את זה מספיק במצגת </w:t>
      </w:r>
      <w:bookmarkStart w:id="1185" w:name="_ETM_Q1_3587766"/>
      <w:bookmarkEnd w:id="1185"/>
      <w:r>
        <w:rPr>
          <w:rtl/>
          <w:lang w:eastAsia="he-IL"/>
        </w:rPr>
        <w:t xml:space="preserve">שלי, התקנות האלה </w:t>
      </w:r>
      <w:bookmarkStart w:id="1186" w:name="_ETM_Q1_3596491"/>
      <w:bookmarkEnd w:id="1186"/>
      <w:r>
        <w:rPr>
          <w:rtl/>
          <w:lang w:eastAsia="he-IL"/>
        </w:rPr>
        <w:t xml:space="preserve">דחופות לנו מאוד. אסביר. חיכינו עם התקנות האלה זמן רב כי לא </w:t>
      </w:r>
      <w:bookmarkStart w:id="1187" w:name="_ETM_Q1_3612944"/>
      <w:bookmarkEnd w:id="1187"/>
      <w:r>
        <w:rPr>
          <w:rtl/>
          <w:lang w:eastAsia="he-IL"/>
        </w:rPr>
        <w:t xml:space="preserve">הייתה ממשלה והיה קושי להעביר תקנות, ואחרי כן נידון כאן חוק ההסדרים וכדומה. התקנות </w:t>
      </w:r>
      <w:bookmarkStart w:id="1188" w:name="_ETM_Q1_3603667"/>
      <w:bookmarkEnd w:id="1188"/>
      <w:r>
        <w:rPr>
          <w:rtl/>
          <w:lang w:eastAsia="he-IL"/>
        </w:rPr>
        <w:t xml:space="preserve">האלה דחופות לנו כי אנחנו נמצאים עכשיו במצב שאנחנו לא </w:t>
      </w:r>
      <w:bookmarkStart w:id="1189" w:name="_ETM_Q1_3607616"/>
      <w:bookmarkEnd w:id="1189"/>
      <w:r>
        <w:rPr>
          <w:rtl/>
          <w:lang w:eastAsia="he-IL"/>
        </w:rPr>
        <w:t>מקבלים מידע מספק כפי שאנחנו צריכים. כרגולטור</w:t>
      </w:r>
      <w:bookmarkStart w:id="1190" w:name="_ETM_Q1_3613515"/>
      <w:bookmarkEnd w:id="1190"/>
      <w:r>
        <w:rPr>
          <w:rtl/>
          <w:lang w:eastAsia="he-IL"/>
        </w:rPr>
        <w:t xml:space="preserve"> שיש לו אחריות למשק הזה אנחנו בעצם נמצאים בלי לקבל את כל</w:t>
      </w:r>
      <w:bookmarkStart w:id="1191" w:name="_ETM_Q1_3616359"/>
      <w:bookmarkEnd w:id="1191"/>
      <w:r>
        <w:rPr>
          <w:rtl/>
          <w:lang w:eastAsia="he-IL"/>
        </w:rPr>
        <w:t xml:space="preserve"> המידע.</w:t>
      </w:r>
    </w:p>
    <w:p w:rsidR="00B008AF" w:rsidRDefault="00B008AF" w:rsidP="00B008AF">
      <w:pPr>
        <w:rPr>
          <w:rtl/>
          <w:lang w:eastAsia="he-IL"/>
        </w:rPr>
      </w:pPr>
      <w:bookmarkStart w:id="1192" w:name="_ETM_Q1_3619569"/>
      <w:bookmarkStart w:id="1193" w:name="_ETM_Q1_3619659"/>
      <w:bookmarkEnd w:id="1192"/>
      <w:bookmarkEnd w:id="1193"/>
    </w:p>
    <w:p w:rsidR="00B008AF" w:rsidRDefault="00B008AF" w:rsidP="00B008AF">
      <w:pPr>
        <w:pStyle w:val="af8"/>
        <w:keepNext/>
        <w:rPr>
          <w:rtl/>
        </w:rPr>
      </w:pPr>
      <w:bookmarkStart w:id="1194" w:name="ET_yor_5765_96"/>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1194"/>
    </w:p>
    <w:p w:rsidR="00B008AF" w:rsidRDefault="00B008AF" w:rsidP="00B008AF">
      <w:pPr>
        <w:pStyle w:val="KeepWithNext"/>
        <w:rPr>
          <w:rtl/>
          <w:lang w:eastAsia="he-IL"/>
        </w:rPr>
      </w:pPr>
    </w:p>
    <w:p w:rsidR="00B008AF" w:rsidRDefault="00B008AF" w:rsidP="00B008AF">
      <w:pPr>
        <w:rPr>
          <w:rtl/>
          <w:lang w:eastAsia="he-IL"/>
        </w:rPr>
      </w:pPr>
      <w:bookmarkStart w:id="1195" w:name="_ETM_Q1_3620768"/>
      <w:bookmarkEnd w:id="1195"/>
      <w:r>
        <w:rPr>
          <w:rtl/>
          <w:lang w:eastAsia="he-IL"/>
        </w:rPr>
        <w:t xml:space="preserve">הבנתי אותך, רון. שים יד על הלב. שבועיים יצילו אותך? השבועיים האלה זה המהפכה החברתית של משק </w:t>
      </w:r>
      <w:bookmarkStart w:id="1196" w:name="_ETM_Q1_3631130"/>
      <w:bookmarkEnd w:id="1196"/>
      <w:r>
        <w:rPr>
          <w:rtl/>
          <w:lang w:eastAsia="he-IL"/>
        </w:rPr>
        <w:t>הגז? תשאיר את היד על הלב כשאתה מדבר.</w:t>
      </w:r>
    </w:p>
    <w:p w:rsidR="00B008AF" w:rsidRDefault="00B008AF" w:rsidP="00B008AF">
      <w:pPr>
        <w:rPr>
          <w:rtl/>
          <w:lang w:eastAsia="he-IL"/>
        </w:rPr>
      </w:pPr>
      <w:bookmarkStart w:id="1197" w:name="_ETM_Q1_3634087"/>
      <w:bookmarkStart w:id="1198" w:name="_ETM_Q1_3634172"/>
      <w:bookmarkStart w:id="1199" w:name="_ETM_Q1_3635752"/>
      <w:bookmarkEnd w:id="1197"/>
      <w:bookmarkEnd w:id="1198"/>
      <w:bookmarkEnd w:id="1199"/>
    </w:p>
    <w:p w:rsidR="00B008AF" w:rsidRDefault="00B008AF" w:rsidP="00B008AF">
      <w:pPr>
        <w:pStyle w:val="afb"/>
        <w:keepNext/>
        <w:rPr>
          <w:rtl/>
          <w:lang w:eastAsia="he-IL"/>
        </w:rPr>
      </w:pPr>
      <w:bookmarkStart w:id="1200" w:name="ET_guest_792357_97"/>
      <w:r>
        <w:rPr>
          <w:rStyle w:val="TagStyle"/>
          <w:rFonts w:hint="cs"/>
          <w:rtl/>
        </w:rPr>
        <w:t xml:space="preserve"> &lt;&lt; אורח &gt;&gt; </w:t>
      </w:r>
      <w:r>
        <w:rPr>
          <w:rFonts w:hint="cs"/>
          <w:rtl/>
          <w:lang w:eastAsia="he-IL"/>
        </w:rPr>
        <w:t>רון אייפר:</w:t>
      </w:r>
      <w:r>
        <w:rPr>
          <w:rStyle w:val="TagStyle"/>
          <w:rFonts w:hint="cs"/>
          <w:rtl/>
        </w:rPr>
        <w:t xml:space="preserve"> &lt;&lt; אורח &gt;&gt;</w:t>
      </w:r>
      <w:r>
        <w:rPr>
          <w:rFonts w:hint="cs"/>
          <w:rtl/>
          <w:lang w:eastAsia="he-IL"/>
        </w:rPr>
        <w:t xml:space="preserve">   </w:t>
      </w:r>
      <w:bookmarkEnd w:id="1200"/>
    </w:p>
    <w:p w:rsidR="00B008AF" w:rsidRDefault="00B008AF" w:rsidP="00B008AF">
      <w:pPr>
        <w:pStyle w:val="KeepWithNext"/>
        <w:rPr>
          <w:rtl/>
          <w:lang w:eastAsia="he-IL"/>
        </w:rPr>
      </w:pPr>
    </w:p>
    <w:p w:rsidR="00B008AF" w:rsidRDefault="00B008AF" w:rsidP="00B008AF">
      <w:pPr>
        <w:rPr>
          <w:rtl/>
          <w:lang w:eastAsia="he-IL"/>
        </w:rPr>
      </w:pPr>
      <w:bookmarkStart w:id="1201" w:name="_ETM_Q1_3636252"/>
      <w:bookmarkStart w:id="1202" w:name="_ETM_Q1_3636302"/>
      <w:bookmarkEnd w:id="1201"/>
      <w:bookmarkEnd w:id="1202"/>
      <w:r>
        <w:rPr>
          <w:rtl/>
          <w:lang w:eastAsia="he-IL"/>
        </w:rPr>
        <w:t xml:space="preserve">אשאיר את היד על הלב. אענה לך. בסוף </w:t>
      </w:r>
      <w:bookmarkStart w:id="1203" w:name="_ETM_Q1_3636992"/>
      <w:bookmarkEnd w:id="1203"/>
      <w:r>
        <w:rPr>
          <w:rtl/>
          <w:lang w:eastAsia="he-IL"/>
        </w:rPr>
        <w:t>דצמבר נגמרת תקופת המעבר של המתווה ולכן אנחנו מפסיקים</w:t>
      </w:r>
      <w:bookmarkStart w:id="1204" w:name="_ETM_Q1_3639315"/>
      <w:bookmarkEnd w:id="1204"/>
      <w:r>
        <w:rPr>
          <w:rtl/>
          <w:lang w:eastAsia="he-IL"/>
        </w:rPr>
        <w:t xml:space="preserve"> לקבל את הנתונים באופן חודשי. </w:t>
      </w:r>
    </w:p>
    <w:p w:rsidR="00B008AF" w:rsidRDefault="00B008AF" w:rsidP="00B008AF">
      <w:pPr>
        <w:rPr>
          <w:rtl/>
          <w:lang w:eastAsia="he-IL"/>
        </w:rPr>
      </w:pPr>
      <w:bookmarkStart w:id="1205" w:name="_ETM_Q1_3651385"/>
      <w:bookmarkStart w:id="1206" w:name="_ETM_Q1_3651480"/>
      <w:bookmarkEnd w:id="1205"/>
      <w:bookmarkEnd w:id="1206"/>
    </w:p>
    <w:p w:rsidR="00B008AF" w:rsidRDefault="00B008AF" w:rsidP="00B008AF">
      <w:pPr>
        <w:pStyle w:val="af8"/>
        <w:keepNext/>
        <w:rPr>
          <w:rtl/>
        </w:rPr>
      </w:pPr>
      <w:bookmarkStart w:id="1207" w:name="ET_yor_5765_98"/>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1207"/>
    </w:p>
    <w:p w:rsidR="00B008AF" w:rsidRDefault="00B008AF" w:rsidP="00B008AF">
      <w:pPr>
        <w:pStyle w:val="KeepWithNext"/>
        <w:rPr>
          <w:rtl/>
          <w:lang w:eastAsia="he-IL"/>
        </w:rPr>
      </w:pPr>
    </w:p>
    <w:p w:rsidR="00B008AF" w:rsidRDefault="00B008AF" w:rsidP="00B008AF">
      <w:pPr>
        <w:rPr>
          <w:rtl/>
          <w:lang w:eastAsia="he-IL"/>
        </w:rPr>
      </w:pPr>
      <w:bookmarkStart w:id="1208" w:name="_ETM_Q1_3652505"/>
      <w:bookmarkEnd w:id="1208"/>
      <w:r>
        <w:rPr>
          <w:rtl/>
          <w:lang w:eastAsia="he-IL"/>
        </w:rPr>
        <w:t>אבל השבועיים האלה הם קריטיים?</w:t>
      </w:r>
    </w:p>
    <w:p w:rsidR="00B008AF" w:rsidRDefault="00B008AF" w:rsidP="00B008AF">
      <w:pPr>
        <w:rPr>
          <w:rtl/>
          <w:lang w:eastAsia="he-IL"/>
        </w:rPr>
      </w:pPr>
    </w:p>
    <w:p w:rsidR="00B008AF" w:rsidRDefault="00B008AF" w:rsidP="00B008AF">
      <w:pPr>
        <w:pStyle w:val="afb"/>
        <w:keepNext/>
        <w:rPr>
          <w:rtl/>
          <w:lang w:eastAsia="he-IL"/>
        </w:rPr>
      </w:pPr>
      <w:bookmarkStart w:id="1209" w:name="ET_guest_792357_242"/>
      <w:r>
        <w:rPr>
          <w:rStyle w:val="TagStyle"/>
          <w:rFonts w:hint="cs"/>
          <w:rtl/>
        </w:rPr>
        <w:t xml:space="preserve"> &lt;&lt; אורח &gt;&gt; </w:t>
      </w:r>
      <w:r>
        <w:rPr>
          <w:rFonts w:hint="cs"/>
          <w:rtl/>
          <w:lang w:eastAsia="he-IL"/>
        </w:rPr>
        <w:t>רון אייפר:</w:t>
      </w:r>
      <w:r>
        <w:rPr>
          <w:rStyle w:val="TagStyle"/>
          <w:rFonts w:hint="cs"/>
          <w:rtl/>
        </w:rPr>
        <w:t xml:space="preserve"> &lt;&lt; אורח &gt;&gt;</w:t>
      </w:r>
      <w:r>
        <w:rPr>
          <w:rFonts w:hint="cs"/>
          <w:rtl/>
          <w:lang w:eastAsia="he-IL"/>
        </w:rPr>
        <w:t xml:space="preserve">   </w:t>
      </w:r>
      <w:bookmarkEnd w:id="1209"/>
    </w:p>
    <w:p w:rsidR="00B008AF" w:rsidRDefault="00B008AF" w:rsidP="00B008AF">
      <w:pPr>
        <w:pStyle w:val="KeepWithNext"/>
        <w:rPr>
          <w:rtl/>
          <w:lang w:eastAsia="he-IL"/>
        </w:rPr>
      </w:pPr>
    </w:p>
    <w:p w:rsidR="00B008AF" w:rsidRDefault="00B008AF" w:rsidP="00B008AF">
      <w:pPr>
        <w:rPr>
          <w:rtl/>
          <w:lang w:eastAsia="he-IL"/>
        </w:rPr>
      </w:pPr>
      <w:r>
        <w:rPr>
          <w:rtl/>
          <w:lang w:eastAsia="he-IL"/>
        </w:rPr>
        <w:t xml:space="preserve">לא תפרוץ מלחמה בשבועיים האלה בגלל שאין לנו את הנתונים, אבל הדחיפות גדולה מאוד. </w:t>
      </w:r>
    </w:p>
    <w:p w:rsidR="00B008AF" w:rsidRDefault="00B008AF" w:rsidP="00B008AF">
      <w:pPr>
        <w:rPr>
          <w:rtl/>
          <w:lang w:eastAsia="he-IL"/>
        </w:rPr>
      </w:pPr>
    </w:p>
    <w:p w:rsidR="00B008AF" w:rsidRDefault="00B008AF" w:rsidP="00B008AF">
      <w:pPr>
        <w:pStyle w:val="af8"/>
        <w:keepNext/>
        <w:rPr>
          <w:rtl/>
        </w:rPr>
      </w:pPr>
      <w:bookmarkStart w:id="1210" w:name="ET_yor_5765_243"/>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1210"/>
    </w:p>
    <w:p w:rsidR="00B008AF" w:rsidRDefault="00B008AF" w:rsidP="00B008AF">
      <w:pPr>
        <w:pStyle w:val="KeepWithNext"/>
        <w:rPr>
          <w:rtl/>
          <w:lang w:eastAsia="he-IL"/>
        </w:rPr>
      </w:pPr>
    </w:p>
    <w:p w:rsidR="00B008AF" w:rsidRDefault="00B008AF" w:rsidP="00B008AF">
      <w:pPr>
        <w:rPr>
          <w:rtl/>
          <w:lang w:eastAsia="he-IL"/>
        </w:rPr>
      </w:pPr>
      <w:r>
        <w:rPr>
          <w:rtl/>
          <w:lang w:eastAsia="he-IL"/>
        </w:rPr>
        <w:t xml:space="preserve">אני מבין את הדחיפות. אם אנחנו נסיים את התקנות הללו במושב הזה </w:t>
      </w:r>
      <w:bookmarkStart w:id="1211" w:name="_ETM_Q1_3653063"/>
      <w:bookmarkEnd w:id="1211"/>
      <w:r>
        <w:rPr>
          <w:rtl/>
          <w:lang w:eastAsia="he-IL"/>
        </w:rPr>
        <w:t xml:space="preserve">של הכנסת, האמן לי, פעלת ביעילות. אז לא </w:t>
      </w:r>
      <w:bookmarkStart w:id="1212" w:name="_ETM_Q1_3656654"/>
      <w:bookmarkEnd w:id="1212"/>
      <w:r>
        <w:rPr>
          <w:rtl/>
          <w:lang w:eastAsia="he-IL"/>
        </w:rPr>
        <w:t xml:space="preserve">להיות מקובעים. לגלות נדיבות של מנצחים. </w:t>
      </w:r>
    </w:p>
    <w:p w:rsidR="00B008AF" w:rsidRDefault="00B008AF" w:rsidP="00B008AF">
      <w:pPr>
        <w:rPr>
          <w:rtl/>
          <w:lang w:eastAsia="he-IL"/>
        </w:rPr>
      </w:pPr>
      <w:bookmarkStart w:id="1213" w:name="_ETM_Q1_3674208"/>
      <w:bookmarkStart w:id="1214" w:name="_ETM_Q1_3674308"/>
      <w:bookmarkStart w:id="1215" w:name="_ETM_Q1_3677632"/>
      <w:bookmarkEnd w:id="1213"/>
      <w:bookmarkEnd w:id="1214"/>
      <w:bookmarkEnd w:id="1215"/>
    </w:p>
    <w:p w:rsidR="00B008AF" w:rsidRDefault="00B008AF" w:rsidP="00B008AF">
      <w:pPr>
        <w:pStyle w:val="afb"/>
        <w:keepNext/>
        <w:rPr>
          <w:rtl/>
          <w:lang w:eastAsia="he-IL"/>
        </w:rPr>
      </w:pPr>
      <w:bookmarkStart w:id="1216" w:name="ET_guest_792357_99"/>
      <w:r>
        <w:rPr>
          <w:rStyle w:val="TagStyle"/>
          <w:rFonts w:hint="cs"/>
          <w:rtl/>
        </w:rPr>
        <w:t xml:space="preserve"> &lt;&lt; אורח &gt;&gt; </w:t>
      </w:r>
      <w:r>
        <w:rPr>
          <w:rFonts w:hint="cs"/>
          <w:rtl/>
          <w:lang w:eastAsia="he-IL"/>
        </w:rPr>
        <w:t>רון אייפר:</w:t>
      </w:r>
      <w:r>
        <w:rPr>
          <w:rStyle w:val="TagStyle"/>
          <w:rFonts w:hint="cs"/>
          <w:rtl/>
        </w:rPr>
        <w:t xml:space="preserve"> &lt;&lt; אורח &gt;&gt;</w:t>
      </w:r>
      <w:r>
        <w:rPr>
          <w:rFonts w:hint="cs"/>
          <w:rtl/>
          <w:lang w:eastAsia="he-IL"/>
        </w:rPr>
        <w:t xml:space="preserve">   </w:t>
      </w:r>
      <w:bookmarkEnd w:id="1216"/>
    </w:p>
    <w:p w:rsidR="00B008AF" w:rsidRDefault="00B008AF" w:rsidP="00B008AF">
      <w:pPr>
        <w:pStyle w:val="KeepWithNext"/>
        <w:rPr>
          <w:rtl/>
          <w:lang w:eastAsia="he-IL"/>
        </w:rPr>
      </w:pPr>
    </w:p>
    <w:p w:rsidR="00B008AF" w:rsidRDefault="00B008AF" w:rsidP="00B008AF">
      <w:pPr>
        <w:rPr>
          <w:rtl/>
          <w:lang w:eastAsia="he-IL"/>
        </w:rPr>
      </w:pPr>
      <w:bookmarkStart w:id="1217" w:name="_ETM_Q1_3678187"/>
      <w:bookmarkStart w:id="1218" w:name="_ETM_Q1_3678242"/>
      <w:bookmarkEnd w:id="1217"/>
      <w:bookmarkEnd w:id="1218"/>
      <w:r>
        <w:rPr>
          <w:rtl/>
          <w:lang w:eastAsia="he-IL"/>
        </w:rPr>
        <w:t>חיכינו הרבה. אנחנו</w:t>
      </w:r>
      <w:bookmarkStart w:id="1219" w:name="_ETM_Q1_3667113"/>
      <w:bookmarkEnd w:id="1219"/>
      <w:r>
        <w:rPr>
          <w:rtl/>
          <w:lang w:eastAsia="he-IL"/>
        </w:rPr>
        <w:t xml:space="preserve"> מתרגשים מאוד מן המעמד. שלחנו מכתבים אליך כדי להסביר את הדחיפות. אנחנו חושבים שאפשר לדון היום בתקנות השונות ולגמור את </w:t>
      </w:r>
      <w:bookmarkStart w:id="1220" w:name="_ETM_Q1_3673490"/>
      <w:bookmarkEnd w:id="1220"/>
      <w:r>
        <w:rPr>
          <w:rtl/>
          <w:lang w:eastAsia="he-IL"/>
        </w:rPr>
        <w:t xml:space="preserve">זה. </w:t>
      </w:r>
    </w:p>
    <w:p w:rsidR="00B008AF" w:rsidRDefault="00B008AF" w:rsidP="00B008AF">
      <w:pPr>
        <w:rPr>
          <w:rtl/>
          <w:lang w:eastAsia="he-IL"/>
        </w:rPr>
      </w:pPr>
      <w:bookmarkStart w:id="1221" w:name="_ETM_Q1_3682527"/>
      <w:bookmarkStart w:id="1222" w:name="_ETM_Q1_3682617"/>
      <w:bookmarkEnd w:id="1221"/>
      <w:bookmarkEnd w:id="1222"/>
    </w:p>
    <w:p w:rsidR="00B008AF" w:rsidRDefault="00B008AF" w:rsidP="00B008AF">
      <w:pPr>
        <w:pStyle w:val="af8"/>
        <w:keepNext/>
        <w:rPr>
          <w:rtl/>
        </w:rPr>
      </w:pPr>
      <w:bookmarkStart w:id="1223" w:name="ET_yor_5765_100"/>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1223"/>
    </w:p>
    <w:p w:rsidR="00B008AF" w:rsidRDefault="00B008AF" w:rsidP="00B008AF">
      <w:pPr>
        <w:pStyle w:val="KeepWithNext"/>
        <w:rPr>
          <w:rtl/>
          <w:lang w:eastAsia="he-IL"/>
        </w:rPr>
      </w:pPr>
    </w:p>
    <w:p w:rsidR="00B008AF" w:rsidRDefault="00B008AF" w:rsidP="00B008AF">
      <w:pPr>
        <w:rPr>
          <w:rtl/>
          <w:lang w:eastAsia="he-IL"/>
        </w:rPr>
      </w:pPr>
      <w:bookmarkStart w:id="1224" w:name="_ETM_Q1_3683721"/>
      <w:bookmarkEnd w:id="1224"/>
      <w:r>
        <w:rPr>
          <w:rtl/>
          <w:lang w:eastAsia="he-IL"/>
        </w:rPr>
        <w:t xml:space="preserve">אני יכול להקניט אותך הרבה על הדחיפות כי זה אירוע מלפני שנתיים ויכולת להביא את זה </w:t>
      </w:r>
      <w:bookmarkStart w:id="1225" w:name="_ETM_Q1_3685831"/>
      <w:bookmarkEnd w:id="1225"/>
      <w:r>
        <w:rPr>
          <w:rtl/>
          <w:lang w:eastAsia="he-IL"/>
        </w:rPr>
        <w:t xml:space="preserve">בחוק ההסדרים. </w:t>
      </w:r>
    </w:p>
    <w:p w:rsidR="00B008AF" w:rsidRDefault="00B008AF" w:rsidP="00B008AF">
      <w:pPr>
        <w:rPr>
          <w:rtl/>
          <w:lang w:eastAsia="he-IL"/>
        </w:rPr>
      </w:pPr>
      <w:bookmarkStart w:id="1226" w:name="_ETM_Q1_3688326"/>
      <w:bookmarkStart w:id="1227" w:name="_ETM_Q1_3688421"/>
      <w:bookmarkStart w:id="1228" w:name="_ETM_Q1_3690526"/>
      <w:bookmarkEnd w:id="1226"/>
      <w:bookmarkEnd w:id="1227"/>
      <w:bookmarkEnd w:id="1228"/>
    </w:p>
    <w:p w:rsidR="00B008AF" w:rsidRDefault="00B008AF" w:rsidP="00B008AF">
      <w:pPr>
        <w:pStyle w:val="afb"/>
        <w:keepNext/>
        <w:rPr>
          <w:rtl/>
          <w:lang w:eastAsia="he-IL"/>
        </w:rPr>
      </w:pPr>
      <w:bookmarkStart w:id="1229" w:name="ET_guest_792357_101"/>
      <w:r>
        <w:rPr>
          <w:rStyle w:val="TagStyle"/>
          <w:rFonts w:hint="cs"/>
          <w:rtl/>
        </w:rPr>
        <w:t xml:space="preserve"> &lt;&lt; אורח &gt;&gt; </w:t>
      </w:r>
      <w:r>
        <w:rPr>
          <w:rFonts w:hint="cs"/>
          <w:rtl/>
          <w:lang w:eastAsia="he-IL"/>
        </w:rPr>
        <w:t>רון אייפר:</w:t>
      </w:r>
      <w:r>
        <w:rPr>
          <w:rStyle w:val="TagStyle"/>
          <w:rFonts w:hint="cs"/>
          <w:rtl/>
        </w:rPr>
        <w:t xml:space="preserve"> &lt;&lt; אורח &gt;&gt;</w:t>
      </w:r>
      <w:r>
        <w:rPr>
          <w:rFonts w:hint="cs"/>
          <w:rtl/>
          <w:lang w:eastAsia="he-IL"/>
        </w:rPr>
        <w:t xml:space="preserve">   </w:t>
      </w:r>
      <w:bookmarkEnd w:id="1229"/>
    </w:p>
    <w:p w:rsidR="00B008AF" w:rsidRDefault="00B008AF" w:rsidP="00B008AF">
      <w:pPr>
        <w:pStyle w:val="KeepWithNext"/>
        <w:rPr>
          <w:rtl/>
          <w:lang w:eastAsia="he-IL"/>
        </w:rPr>
      </w:pPr>
    </w:p>
    <w:p w:rsidR="00B008AF" w:rsidRDefault="00B008AF" w:rsidP="00B008AF">
      <w:pPr>
        <w:rPr>
          <w:rtl/>
          <w:lang w:eastAsia="he-IL"/>
        </w:rPr>
      </w:pPr>
      <w:bookmarkStart w:id="1230" w:name="_ETM_Q1_3691026"/>
      <w:bookmarkStart w:id="1231" w:name="_ETM_Q1_3691076"/>
      <w:bookmarkEnd w:id="1230"/>
      <w:bookmarkEnd w:id="1231"/>
      <w:r>
        <w:rPr>
          <w:rtl/>
          <w:lang w:eastAsia="he-IL"/>
        </w:rPr>
        <w:t xml:space="preserve">אבל זה תקנות. </w:t>
      </w:r>
    </w:p>
    <w:p w:rsidR="00B008AF" w:rsidRDefault="00B008AF" w:rsidP="00B008AF">
      <w:pPr>
        <w:rPr>
          <w:rtl/>
          <w:lang w:eastAsia="he-IL"/>
        </w:rPr>
      </w:pPr>
    </w:p>
    <w:p w:rsidR="00B008AF" w:rsidRDefault="00B008AF" w:rsidP="00B008AF">
      <w:pPr>
        <w:pStyle w:val="af8"/>
        <w:keepNext/>
        <w:rPr>
          <w:rtl/>
        </w:rPr>
      </w:pPr>
      <w:bookmarkStart w:id="1232" w:name="ET_yor_5765_244"/>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1232"/>
    </w:p>
    <w:p w:rsidR="00B008AF" w:rsidRDefault="00B008AF" w:rsidP="00B008AF">
      <w:pPr>
        <w:pStyle w:val="KeepWithNext"/>
        <w:rPr>
          <w:rtl/>
          <w:lang w:eastAsia="he-IL"/>
        </w:rPr>
      </w:pPr>
    </w:p>
    <w:p w:rsidR="00B008AF" w:rsidRDefault="00B008AF" w:rsidP="00B008AF">
      <w:pPr>
        <w:rPr>
          <w:rtl/>
          <w:lang w:eastAsia="he-IL"/>
        </w:rPr>
      </w:pPr>
      <w:r>
        <w:rPr>
          <w:rtl/>
          <w:lang w:eastAsia="he-IL"/>
        </w:rPr>
        <w:t>מאז חוק ההסדרים עברו כבר כמה חודשים</w:t>
      </w:r>
      <w:bookmarkStart w:id="1233" w:name="_ETM_Q1_3690603"/>
      <w:bookmarkEnd w:id="1233"/>
      <w:r>
        <w:rPr>
          <w:rtl/>
          <w:lang w:eastAsia="he-IL"/>
        </w:rPr>
        <w:t xml:space="preserve"> וזה היה דחוף. בסדר, חברים, אנחנו לא מקניטים האחד את </w:t>
      </w:r>
      <w:bookmarkStart w:id="1234" w:name="_ETM_Q1_3695745"/>
      <w:bookmarkEnd w:id="1234"/>
      <w:r>
        <w:rPr>
          <w:rtl/>
          <w:lang w:eastAsia="he-IL"/>
        </w:rPr>
        <w:t xml:space="preserve">השני. אני הצעתי הצעת פשרה סבירה לדעתי. </w:t>
      </w:r>
    </w:p>
    <w:p w:rsidR="00B008AF" w:rsidRDefault="00B008AF" w:rsidP="00B008AF">
      <w:pPr>
        <w:rPr>
          <w:rtl/>
          <w:lang w:eastAsia="he-IL"/>
        </w:rPr>
      </w:pPr>
    </w:p>
    <w:p w:rsidR="00B008AF" w:rsidRDefault="00B008AF" w:rsidP="00B008AF">
      <w:pPr>
        <w:pStyle w:val="afb"/>
        <w:keepNext/>
        <w:rPr>
          <w:rtl/>
          <w:lang w:eastAsia="he-IL"/>
        </w:rPr>
      </w:pPr>
      <w:bookmarkStart w:id="1235" w:name="ET_guest_792357_245"/>
      <w:r>
        <w:rPr>
          <w:rStyle w:val="TagStyle"/>
          <w:rFonts w:hint="cs"/>
          <w:rtl/>
        </w:rPr>
        <w:t xml:space="preserve"> &lt;&lt; אורח &gt;&gt; </w:t>
      </w:r>
      <w:r>
        <w:rPr>
          <w:rFonts w:hint="cs"/>
          <w:rtl/>
          <w:lang w:eastAsia="he-IL"/>
        </w:rPr>
        <w:t>רון אייפר:</w:t>
      </w:r>
      <w:r>
        <w:rPr>
          <w:rStyle w:val="TagStyle"/>
          <w:rFonts w:hint="cs"/>
          <w:rtl/>
        </w:rPr>
        <w:t xml:space="preserve"> &lt;&lt; אורח &gt;&gt;</w:t>
      </w:r>
      <w:r>
        <w:rPr>
          <w:rFonts w:hint="cs"/>
          <w:rtl/>
          <w:lang w:eastAsia="he-IL"/>
        </w:rPr>
        <w:t xml:space="preserve">   </w:t>
      </w:r>
      <w:bookmarkEnd w:id="1235"/>
    </w:p>
    <w:p w:rsidR="00B008AF" w:rsidRDefault="00B008AF" w:rsidP="00B008AF">
      <w:pPr>
        <w:pStyle w:val="KeepWithNext"/>
        <w:rPr>
          <w:rtl/>
          <w:lang w:eastAsia="he-IL"/>
        </w:rPr>
      </w:pPr>
    </w:p>
    <w:p w:rsidR="00B008AF" w:rsidRDefault="00B008AF" w:rsidP="00B008AF">
      <w:pPr>
        <w:rPr>
          <w:rtl/>
          <w:lang w:eastAsia="he-IL"/>
        </w:rPr>
      </w:pPr>
      <w:r>
        <w:rPr>
          <w:rtl/>
          <w:lang w:eastAsia="he-IL"/>
        </w:rPr>
        <w:t xml:space="preserve">אני חושב שאפשר לקיים את השיח </w:t>
      </w:r>
      <w:bookmarkStart w:id="1236" w:name="_ETM_Q1_3700090"/>
      <w:bookmarkEnd w:id="1236"/>
      <w:r>
        <w:rPr>
          <w:rtl/>
          <w:lang w:eastAsia="he-IL"/>
        </w:rPr>
        <w:t>ולראות עכשיו אם יש נקודות מחלוקת.</w:t>
      </w:r>
    </w:p>
    <w:p w:rsidR="00B008AF" w:rsidRDefault="00B008AF" w:rsidP="00B008AF">
      <w:pPr>
        <w:rPr>
          <w:rtl/>
          <w:lang w:eastAsia="he-IL"/>
        </w:rPr>
      </w:pPr>
    </w:p>
    <w:p w:rsidR="00B008AF" w:rsidRDefault="00B008AF" w:rsidP="00B008AF">
      <w:pPr>
        <w:pStyle w:val="af8"/>
        <w:keepNext/>
        <w:rPr>
          <w:rtl/>
        </w:rPr>
      </w:pPr>
      <w:bookmarkStart w:id="1237" w:name="ET_yor_5765_246"/>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1237"/>
    </w:p>
    <w:p w:rsidR="00B008AF" w:rsidRDefault="00B008AF" w:rsidP="00B008AF">
      <w:pPr>
        <w:pStyle w:val="KeepWithNext"/>
        <w:rPr>
          <w:rtl/>
          <w:lang w:eastAsia="he-IL"/>
        </w:rPr>
      </w:pPr>
    </w:p>
    <w:p w:rsidR="00B008AF" w:rsidRDefault="00B008AF" w:rsidP="00B008AF">
      <w:pPr>
        <w:rPr>
          <w:rtl/>
          <w:lang w:eastAsia="he-IL"/>
        </w:rPr>
      </w:pPr>
      <w:r>
        <w:rPr>
          <w:rtl/>
          <w:lang w:eastAsia="he-IL"/>
        </w:rPr>
        <w:t xml:space="preserve">יש לי גם רעיון אחר יותר אלגנטי. משה גראזי, מנהל רשות הגז הטבעי, בבקשה. </w:t>
      </w:r>
      <w:bookmarkStart w:id="1238" w:name="_ETM_Q1_3709232"/>
      <w:bookmarkEnd w:id="1238"/>
    </w:p>
    <w:p w:rsidR="00B008AF" w:rsidRDefault="00B008AF" w:rsidP="00B008AF">
      <w:pPr>
        <w:rPr>
          <w:rtl/>
          <w:lang w:eastAsia="he-IL"/>
        </w:rPr>
      </w:pPr>
      <w:bookmarkStart w:id="1239" w:name="_ETM_Q1_3708584"/>
      <w:bookmarkStart w:id="1240" w:name="_ETM_Q1_3708709"/>
      <w:bookmarkStart w:id="1241" w:name="_ETM_Q1_3709904"/>
      <w:bookmarkEnd w:id="1239"/>
      <w:bookmarkEnd w:id="1240"/>
      <w:bookmarkEnd w:id="1241"/>
    </w:p>
    <w:p w:rsidR="00B008AF" w:rsidRDefault="00B008AF" w:rsidP="00B008AF">
      <w:pPr>
        <w:pStyle w:val="afb"/>
        <w:keepNext/>
        <w:rPr>
          <w:rtl/>
          <w:lang w:eastAsia="he-IL"/>
        </w:rPr>
      </w:pPr>
      <w:bookmarkStart w:id="1242" w:name="ET_guest_489960_102"/>
      <w:r>
        <w:rPr>
          <w:rStyle w:val="TagStyle"/>
          <w:rFonts w:hint="cs"/>
          <w:rtl/>
        </w:rPr>
        <w:t xml:space="preserve"> &lt;&lt; אורח &gt;&gt; </w:t>
      </w:r>
      <w:r>
        <w:rPr>
          <w:rFonts w:hint="cs"/>
          <w:rtl/>
          <w:lang w:eastAsia="he-IL"/>
        </w:rPr>
        <w:t>משה גראזי:</w:t>
      </w:r>
      <w:r>
        <w:rPr>
          <w:rStyle w:val="TagStyle"/>
          <w:rFonts w:hint="cs"/>
          <w:rtl/>
        </w:rPr>
        <w:t xml:space="preserve"> &lt;&lt; אורח &gt;&gt;</w:t>
      </w:r>
      <w:r>
        <w:rPr>
          <w:rFonts w:hint="cs"/>
          <w:rtl/>
          <w:lang w:eastAsia="he-IL"/>
        </w:rPr>
        <w:t xml:space="preserve">   </w:t>
      </w:r>
      <w:bookmarkEnd w:id="1242"/>
    </w:p>
    <w:p w:rsidR="00B008AF" w:rsidRDefault="00B008AF" w:rsidP="00B008AF">
      <w:pPr>
        <w:pStyle w:val="KeepWithNext"/>
        <w:rPr>
          <w:rtl/>
          <w:lang w:eastAsia="he-IL"/>
        </w:rPr>
      </w:pPr>
    </w:p>
    <w:p w:rsidR="00B008AF" w:rsidRDefault="00B008AF" w:rsidP="00B008AF">
      <w:pPr>
        <w:rPr>
          <w:rtl/>
          <w:lang w:eastAsia="he-IL"/>
        </w:rPr>
      </w:pPr>
      <w:bookmarkStart w:id="1243" w:name="_ETM_Q1_3710403"/>
      <w:bookmarkStart w:id="1244" w:name="_ETM_Q1_3710453"/>
      <w:bookmarkEnd w:id="1243"/>
      <w:bookmarkEnd w:id="1244"/>
      <w:r>
        <w:rPr>
          <w:rtl/>
          <w:lang w:eastAsia="he-IL"/>
        </w:rPr>
        <w:t xml:space="preserve">תודה רבה, היושב-ראש. אני מצטער שלא יכולתי לבוא לישיבה, היו מקומות מוגבלים. </w:t>
      </w:r>
    </w:p>
    <w:p w:rsidR="00B008AF" w:rsidRDefault="00B008AF" w:rsidP="00B008AF">
      <w:pPr>
        <w:rPr>
          <w:rtl/>
          <w:lang w:eastAsia="he-IL"/>
        </w:rPr>
      </w:pPr>
    </w:p>
    <w:p w:rsidR="00B008AF" w:rsidRDefault="00B008AF" w:rsidP="00B008AF">
      <w:pPr>
        <w:rPr>
          <w:rtl/>
          <w:lang w:eastAsia="he-IL"/>
        </w:rPr>
      </w:pPr>
      <w:r>
        <w:rPr>
          <w:rtl/>
          <w:lang w:eastAsia="he-IL"/>
        </w:rPr>
        <w:t xml:space="preserve">כפי שאתה יודע, אנחנו </w:t>
      </w:r>
      <w:bookmarkStart w:id="1245" w:name="_ETM_Q1_3721992"/>
      <w:bookmarkEnd w:id="1245"/>
      <w:r>
        <w:rPr>
          <w:rtl/>
          <w:lang w:eastAsia="he-IL"/>
        </w:rPr>
        <w:t xml:space="preserve">ברצף של אסדרות, בעיקר מול ועדת הכלכלה. פעלנו בשקיפות מלאה ואי אפשר להגיד שהחברות לא יודעות להגיב ושהן לא </w:t>
      </w:r>
      <w:bookmarkStart w:id="1246" w:name="_ETM_Q1_3727481"/>
      <w:bookmarkEnd w:id="1246"/>
      <w:r>
        <w:rPr>
          <w:rtl/>
          <w:lang w:eastAsia="he-IL"/>
        </w:rPr>
        <w:t>מכירות את התקנות ולא יכלו להיערך ולהגיב בזמן. אנחנו חוששים שבתקופה</w:t>
      </w:r>
      <w:bookmarkStart w:id="1247" w:name="_ETM_Q1_3731999"/>
      <w:bookmarkEnd w:id="1247"/>
      <w:r>
        <w:rPr>
          <w:rtl/>
          <w:lang w:eastAsia="he-IL"/>
        </w:rPr>
        <w:t xml:space="preserve"> הזאת שאין את המתווה והגז מכריש ותנין עדיין לא הגיע</w:t>
      </w:r>
      <w:bookmarkStart w:id="1248" w:name="_ETM_Q1_3738108"/>
      <w:bookmarkEnd w:id="1248"/>
      <w:r>
        <w:rPr>
          <w:rtl/>
          <w:lang w:eastAsia="he-IL"/>
        </w:rPr>
        <w:t>, יכולים להיחתם חוזים חדשים ומידע חדש שלא יעמוד</w:t>
      </w:r>
      <w:bookmarkStart w:id="1249" w:name="_ETM_Q1_3741188"/>
      <w:bookmarkEnd w:id="1249"/>
      <w:r>
        <w:rPr>
          <w:rtl/>
          <w:lang w:eastAsia="he-IL"/>
        </w:rPr>
        <w:t xml:space="preserve"> לרשותנו. לכן אנחנו רואים חשיבות דחופה מאוד לסיים את התקנות </w:t>
      </w:r>
      <w:bookmarkStart w:id="1250" w:name="_ETM_Q1_3750884"/>
      <w:bookmarkEnd w:id="1250"/>
      <w:r>
        <w:rPr>
          <w:rtl/>
          <w:lang w:eastAsia="he-IL"/>
        </w:rPr>
        <w:t xml:space="preserve">ולרוץ קדימה. אין מידע שאין אותו לחברות. כפי שרון ציין, הם העבירו את זה </w:t>
      </w:r>
      <w:bookmarkStart w:id="1251" w:name="_ETM_Q1_3762133"/>
      <w:bookmarkEnd w:id="1251"/>
      <w:r>
        <w:rPr>
          <w:rtl/>
          <w:lang w:eastAsia="he-IL"/>
        </w:rPr>
        <w:t xml:space="preserve">ברמה חודשית והם יכולים בלחיצת כפתור להמשיך להעביר את המידע, עם הקלה רגולטורית, ברמה </w:t>
      </w:r>
      <w:bookmarkStart w:id="1252" w:name="_ETM_Q1_3761886"/>
      <w:bookmarkEnd w:id="1252"/>
      <w:r>
        <w:rPr>
          <w:rtl/>
          <w:lang w:eastAsia="he-IL"/>
        </w:rPr>
        <w:t xml:space="preserve">רבעונית. לכן אנחנו ממש מבקשים – כפי שאתה יודע, יש לנו עוד את עניין העוסקים </w:t>
      </w:r>
      <w:bookmarkStart w:id="1253" w:name="_ETM_Q1_3769481"/>
      <w:bookmarkEnd w:id="1253"/>
      <w:r>
        <w:rPr>
          <w:rtl/>
          <w:lang w:eastAsia="he-IL"/>
        </w:rPr>
        <w:t xml:space="preserve">שנמצא בדרך אליך, את תיקוני חוק משק הגז הטבעי, את </w:t>
      </w:r>
      <w:bookmarkStart w:id="1254" w:name="_ETM_Q1_3771714"/>
      <w:bookmarkEnd w:id="1254"/>
      <w:r>
        <w:rPr>
          <w:rtl/>
          <w:lang w:eastAsia="he-IL"/>
        </w:rPr>
        <w:t xml:space="preserve">חוק בטיחות ורישוי, יש </w:t>
      </w:r>
      <w:bookmarkStart w:id="1255" w:name="_ETM_Q1_3774886"/>
      <w:bookmarkEnd w:id="1255"/>
      <w:r>
        <w:rPr>
          <w:rtl/>
          <w:lang w:eastAsia="he-IL"/>
        </w:rPr>
        <w:t xml:space="preserve">לנו סדרה שלמה של תיקונים שאנחנו מביאים כדי לאסדר את המשק. </w:t>
      </w:r>
      <w:bookmarkStart w:id="1256" w:name="_ETM_Q1_3781845"/>
      <w:bookmarkEnd w:id="1256"/>
      <w:r>
        <w:rPr>
          <w:rtl/>
          <w:lang w:eastAsia="he-IL"/>
        </w:rPr>
        <w:t xml:space="preserve">הטענה שלא פעלנו בשקיפות או שהם </w:t>
      </w:r>
      <w:bookmarkStart w:id="1257" w:name="_ETM_Q1_3782289"/>
      <w:bookmarkEnd w:id="1257"/>
      <w:r>
        <w:rPr>
          <w:rtl/>
          <w:lang w:eastAsia="he-IL"/>
        </w:rPr>
        <w:t xml:space="preserve">לא ידעו ולא יודעים להתארגן, אני לא מקבל אותה ולדעתי הם בעצמם לא מקבלים </w:t>
      </w:r>
      <w:bookmarkStart w:id="1258" w:name="_ETM_Q1_3788740"/>
      <w:bookmarkEnd w:id="1258"/>
      <w:r>
        <w:rPr>
          <w:rtl/>
          <w:lang w:eastAsia="he-IL"/>
        </w:rPr>
        <w:t xml:space="preserve">אותה. אנחנו נשמח ככל שניתן להקריא, להצביע. אם יש טענות שצריך להתייחס אליהן </w:t>
      </w:r>
      <w:bookmarkStart w:id="1259" w:name="_ETM_Q1_3797244"/>
      <w:bookmarkEnd w:id="1259"/>
      <w:r>
        <w:rPr>
          <w:rtl/>
          <w:lang w:eastAsia="he-IL"/>
        </w:rPr>
        <w:t xml:space="preserve">אנחנו נתייחס עכשיו במהלך </w:t>
      </w:r>
      <w:bookmarkStart w:id="1260" w:name="_ETM_Q1_3794741"/>
      <w:bookmarkEnd w:id="1260"/>
      <w:r>
        <w:rPr>
          <w:rtl/>
          <w:lang w:eastAsia="he-IL"/>
        </w:rPr>
        <w:t xml:space="preserve">הדיון בקצרה. מדובר בתקנות שהן סופר טכניות, של מידע שקיים ואפשר להעביר אותו. </w:t>
      </w:r>
    </w:p>
    <w:p w:rsidR="00B008AF" w:rsidRDefault="00B008AF" w:rsidP="00B008AF">
      <w:pPr>
        <w:rPr>
          <w:rtl/>
          <w:lang w:eastAsia="he-IL"/>
        </w:rPr>
      </w:pPr>
    </w:p>
    <w:p w:rsidR="00B008AF" w:rsidRDefault="00B008AF" w:rsidP="00B008AF">
      <w:pPr>
        <w:rPr>
          <w:rtl/>
          <w:lang w:eastAsia="he-IL"/>
        </w:rPr>
      </w:pPr>
      <w:r>
        <w:rPr>
          <w:rtl/>
          <w:lang w:eastAsia="he-IL"/>
        </w:rPr>
        <w:t>אם רוצים שנתייחס לדברים שאמר חבר הכנסת</w:t>
      </w:r>
      <w:bookmarkStart w:id="1261" w:name="_ETM_Q1_3805964"/>
      <w:bookmarkEnd w:id="1261"/>
      <w:r>
        <w:rPr>
          <w:rtl/>
          <w:lang w:eastAsia="he-IL"/>
        </w:rPr>
        <w:t xml:space="preserve"> מקלב על יהודה ושומרון, כמובן נשמח להתייחס, גם לגבי חיבורים וגם לגבי גז טבעי.</w:t>
      </w:r>
    </w:p>
    <w:p w:rsidR="00B008AF" w:rsidRDefault="00B008AF" w:rsidP="00B008AF">
      <w:pPr>
        <w:rPr>
          <w:rtl/>
          <w:lang w:eastAsia="he-IL"/>
        </w:rPr>
      </w:pPr>
      <w:bookmarkStart w:id="1262" w:name="_ETM_Q1_3810342"/>
      <w:bookmarkStart w:id="1263" w:name="_ETM_Q1_3810432"/>
      <w:bookmarkEnd w:id="1262"/>
      <w:bookmarkEnd w:id="1263"/>
    </w:p>
    <w:p w:rsidR="00B008AF" w:rsidRDefault="00B008AF" w:rsidP="00B008AF">
      <w:pPr>
        <w:pStyle w:val="af8"/>
        <w:keepNext/>
        <w:rPr>
          <w:rtl/>
        </w:rPr>
      </w:pPr>
      <w:bookmarkStart w:id="1264" w:name="ET_yor_5765_103"/>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1264"/>
    </w:p>
    <w:p w:rsidR="00B008AF" w:rsidRDefault="00B008AF" w:rsidP="00B008AF">
      <w:pPr>
        <w:pStyle w:val="KeepWithNext"/>
        <w:rPr>
          <w:rtl/>
          <w:lang w:eastAsia="he-IL"/>
        </w:rPr>
      </w:pPr>
    </w:p>
    <w:p w:rsidR="00B008AF" w:rsidRDefault="00B008AF" w:rsidP="00B008AF">
      <w:pPr>
        <w:rPr>
          <w:rtl/>
          <w:lang w:eastAsia="he-IL"/>
        </w:rPr>
      </w:pPr>
      <w:bookmarkStart w:id="1265" w:name="_ETM_Q1_3811457"/>
      <w:bookmarkEnd w:id="1265"/>
      <w:r>
        <w:rPr>
          <w:rtl/>
          <w:lang w:eastAsia="he-IL"/>
        </w:rPr>
        <w:t xml:space="preserve">לא נסיט את הדיון עכשיו, יש לנו מספיק עניינים פה. </w:t>
      </w:r>
    </w:p>
    <w:p w:rsidR="00B008AF" w:rsidRDefault="00B008AF" w:rsidP="00B008AF">
      <w:pPr>
        <w:rPr>
          <w:rtl/>
          <w:lang w:eastAsia="he-IL"/>
        </w:rPr>
      </w:pPr>
      <w:bookmarkStart w:id="1266" w:name="_ETM_Q1_3815727"/>
      <w:bookmarkStart w:id="1267" w:name="_ETM_Q1_3815822"/>
      <w:bookmarkStart w:id="1268" w:name="_ETM_Q1_3817102"/>
      <w:bookmarkEnd w:id="1266"/>
      <w:bookmarkEnd w:id="1267"/>
      <w:bookmarkEnd w:id="1268"/>
    </w:p>
    <w:p w:rsidR="00B008AF" w:rsidRDefault="00B008AF" w:rsidP="00B008AF">
      <w:pPr>
        <w:pStyle w:val="afb"/>
        <w:keepNext/>
        <w:rPr>
          <w:rtl/>
          <w:lang w:eastAsia="he-IL"/>
        </w:rPr>
      </w:pPr>
      <w:bookmarkStart w:id="1269" w:name="ET_guest_489960_104"/>
      <w:r>
        <w:rPr>
          <w:rStyle w:val="TagStyle"/>
          <w:rFonts w:hint="cs"/>
          <w:rtl/>
        </w:rPr>
        <w:t xml:space="preserve"> &lt;&lt; אורח &gt;&gt; </w:t>
      </w:r>
      <w:r>
        <w:rPr>
          <w:rFonts w:hint="cs"/>
          <w:rtl/>
          <w:lang w:eastAsia="he-IL"/>
        </w:rPr>
        <w:t>משה גראזי:</w:t>
      </w:r>
      <w:r>
        <w:rPr>
          <w:rStyle w:val="TagStyle"/>
          <w:rFonts w:hint="cs"/>
          <w:rtl/>
        </w:rPr>
        <w:t xml:space="preserve"> &lt;&lt; אורח &gt;&gt;</w:t>
      </w:r>
      <w:r>
        <w:rPr>
          <w:rFonts w:hint="cs"/>
          <w:rtl/>
          <w:lang w:eastAsia="he-IL"/>
        </w:rPr>
        <w:t xml:space="preserve">   </w:t>
      </w:r>
      <w:bookmarkEnd w:id="1269"/>
    </w:p>
    <w:p w:rsidR="00B008AF" w:rsidRDefault="00B008AF" w:rsidP="00B008AF">
      <w:pPr>
        <w:pStyle w:val="KeepWithNext"/>
        <w:rPr>
          <w:rtl/>
          <w:lang w:eastAsia="he-IL"/>
        </w:rPr>
      </w:pPr>
    </w:p>
    <w:p w:rsidR="00B008AF" w:rsidRDefault="00B008AF" w:rsidP="00B008AF">
      <w:pPr>
        <w:rPr>
          <w:rtl/>
          <w:lang w:eastAsia="he-IL"/>
        </w:rPr>
      </w:pPr>
      <w:bookmarkStart w:id="1270" w:name="_ETM_Q1_3817587"/>
      <w:bookmarkStart w:id="1271" w:name="_ETM_Q1_3817647"/>
      <w:bookmarkEnd w:id="1270"/>
      <w:bookmarkEnd w:id="1271"/>
      <w:r>
        <w:rPr>
          <w:rtl/>
          <w:lang w:eastAsia="he-IL"/>
        </w:rPr>
        <w:t>זה</w:t>
      </w:r>
      <w:bookmarkStart w:id="1272" w:name="_ETM_Q1_3814304"/>
      <w:bookmarkEnd w:id="1272"/>
      <w:r>
        <w:rPr>
          <w:rtl/>
          <w:lang w:eastAsia="he-IL"/>
        </w:rPr>
        <w:t xml:space="preserve"> באמת להסיט את הדיון. לכן אנחנו רוצים להתקדם. הבאנו תקנות </w:t>
      </w:r>
      <w:bookmarkStart w:id="1273" w:name="_ETM_Q1_3815449"/>
      <w:bookmarkEnd w:id="1273"/>
      <w:r>
        <w:rPr>
          <w:rtl/>
          <w:lang w:eastAsia="he-IL"/>
        </w:rPr>
        <w:t xml:space="preserve">שהן טכניות במהותן. זה יאפשר לנו לעשות את התפקיד, לשקף למי </w:t>
      </w:r>
      <w:bookmarkStart w:id="1274" w:name="_ETM_Q1_3819724"/>
      <w:bookmarkEnd w:id="1274"/>
      <w:r>
        <w:rPr>
          <w:rtl/>
          <w:lang w:eastAsia="he-IL"/>
        </w:rPr>
        <w:t xml:space="preserve">שצריך בקבלת ההחלטות את המידעים. יש </w:t>
      </w:r>
      <w:bookmarkStart w:id="1275" w:name="_ETM_Q1_3827820"/>
      <w:bookmarkEnd w:id="1275"/>
      <w:r>
        <w:rPr>
          <w:rtl/>
          <w:lang w:eastAsia="he-IL"/>
        </w:rPr>
        <w:t xml:space="preserve">פה משק שכל משק האנרגיה נשען עליו ואי אפשר להקל בזה ראש. אירוע חירום יכול </w:t>
      </w:r>
      <w:bookmarkStart w:id="1276" w:name="_ETM_Q1_3835365"/>
      <w:bookmarkEnd w:id="1276"/>
      <w:r>
        <w:rPr>
          <w:rtl/>
          <w:lang w:eastAsia="he-IL"/>
        </w:rPr>
        <w:t xml:space="preserve">להתרחש בכל יום, כפי שאנחנו יודעים, בכל רגע ואי אפשר להתמהמה. אנחנו כבר בפיגור. הטענות מופנות </w:t>
      </w:r>
      <w:bookmarkStart w:id="1277" w:name="_ETM_Q1_3840174"/>
      <w:bookmarkEnd w:id="1277"/>
      <w:r>
        <w:rPr>
          <w:rtl/>
          <w:lang w:eastAsia="he-IL"/>
        </w:rPr>
        <w:t xml:space="preserve">אלינו, אבל באמת ברצף הסדרות אנחנו ממש רוצים לסיים </w:t>
      </w:r>
      <w:bookmarkStart w:id="1278" w:name="_ETM_Q1_3846873"/>
      <w:bookmarkEnd w:id="1278"/>
      <w:r>
        <w:rPr>
          <w:rtl/>
          <w:lang w:eastAsia="he-IL"/>
        </w:rPr>
        <w:t xml:space="preserve">את האירוע. </w:t>
      </w:r>
    </w:p>
    <w:p w:rsidR="00B008AF" w:rsidRDefault="00B008AF" w:rsidP="00B008AF">
      <w:pPr>
        <w:rPr>
          <w:rtl/>
          <w:lang w:eastAsia="he-IL"/>
        </w:rPr>
      </w:pPr>
      <w:bookmarkStart w:id="1279" w:name="_ETM_Q1_3848458"/>
      <w:bookmarkStart w:id="1280" w:name="_ETM_Q1_3848538"/>
      <w:bookmarkStart w:id="1281" w:name="_ETM_Q1_3849828"/>
      <w:bookmarkEnd w:id="1279"/>
      <w:bookmarkEnd w:id="1280"/>
      <w:bookmarkEnd w:id="1281"/>
    </w:p>
    <w:p w:rsidR="00B008AF" w:rsidRDefault="00B008AF" w:rsidP="00B008AF">
      <w:pPr>
        <w:pStyle w:val="a5"/>
        <w:keepNext/>
        <w:rPr>
          <w:rtl/>
        </w:rPr>
      </w:pPr>
      <w:bookmarkStart w:id="1282" w:name="ET_speaker_6127_105"/>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1282"/>
    </w:p>
    <w:p w:rsidR="00B008AF" w:rsidRDefault="00B008AF" w:rsidP="00B008AF">
      <w:pPr>
        <w:pStyle w:val="KeepWithNext"/>
        <w:rPr>
          <w:rtl/>
          <w:lang w:eastAsia="he-IL"/>
        </w:rPr>
      </w:pPr>
    </w:p>
    <w:p w:rsidR="00B008AF" w:rsidRDefault="00B008AF" w:rsidP="00B008AF">
      <w:pPr>
        <w:rPr>
          <w:rtl/>
          <w:lang w:eastAsia="he-IL"/>
        </w:rPr>
      </w:pPr>
      <w:bookmarkStart w:id="1283" w:name="_ETM_Q1_3850323"/>
      <w:bookmarkStart w:id="1284" w:name="_ETM_Q1_3850373"/>
      <w:bookmarkEnd w:id="1283"/>
      <w:bookmarkEnd w:id="1284"/>
      <w:r>
        <w:rPr>
          <w:rtl/>
          <w:lang w:eastAsia="he-IL"/>
        </w:rPr>
        <w:t xml:space="preserve">אני חייב לומר שלא מאוד התרשמתי מן הטענות של </w:t>
      </w:r>
      <w:bookmarkStart w:id="1285" w:name="_ETM_Q1_3856092"/>
      <w:bookmarkEnd w:id="1285"/>
      <w:r>
        <w:rPr>
          <w:rtl/>
          <w:lang w:eastAsia="he-IL"/>
        </w:rPr>
        <w:t xml:space="preserve">חברות הגז. אני זוכר </w:t>
      </w:r>
      <w:bookmarkStart w:id="1286" w:name="_ETM_Q1_3854311"/>
      <w:bookmarkEnd w:id="1286"/>
      <w:r>
        <w:rPr>
          <w:rtl/>
          <w:lang w:eastAsia="he-IL"/>
        </w:rPr>
        <w:t>שכאשר חוקקנו את חוק קרן העושר לפני כמה חודשים אז גם כל דבר היה אירוע, וגם כאן. התקנו</w:t>
      </w:r>
      <w:bookmarkStart w:id="1287" w:name="_ETM_Q1_3869491"/>
      <w:bookmarkEnd w:id="1287"/>
      <w:r>
        <w:rPr>
          <w:rtl/>
          <w:lang w:eastAsia="he-IL"/>
        </w:rPr>
        <w:t xml:space="preserve">ת האלה בסופו של דבר ברורות מאוד. יש פה פורמט לדיווח. כמובן אפשר לדון </w:t>
      </w:r>
      <w:bookmarkStart w:id="1288" w:name="_ETM_Q1_3877912"/>
      <w:bookmarkEnd w:id="1288"/>
      <w:r>
        <w:rPr>
          <w:rtl/>
          <w:lang w:eastAsia="he-IL"/>
        </w:rPr>
        <w:t>בתקנות בעוד שבוע או שבועיים או שלושה חודשים אבל בסופו</w:t>
      </w:r>
      <w:bookmarkStart w:id="1289" w:name="_ETM_Q1_3878210"/>
      <w:bookmarkEnd w:id="1289"/>
      <w:r>
        <w:rPr>
          <w:rtl/>
          <w:lang w:eastAsia="he-IL"/>
        </w:rPr>
        <w:t xml:space="preserve"> של דבר אני לא רואה סיבה לעכב את זה. שוב, אני מציע לאשר את </w:t>
      </w:r>
      <w:bookmarkStart w:id="1290" w:name="_ETM_Q1_3886541"/>
      <w:bookmarkEnd w:id="1290"/>
      <w:r>
        <w:rPr>
          <w:rtl/>
          <w:lang w:eastAsia="he-IL"/>
        </w:rPr>
        <w:t xml:space="preserve">זה היום ואם צריך להגיע להסכמות לעשות את זה כבר עכשיו. </w:t>
      </w:r>
    </w:p>
    <w:p w:rsidR="00B008AF" w:rsidRDefault="00B008AF" w:rsidP="00B008AF">
      <w:pPr>
        <w:rPr>
          <w:rtl/>
          <w:lang w:eastAsia="he-IL"/>
        </w:rPr>
      </w:pPr>
      <w:bookmarkStart w:id="1291" w:name="_ETM_Q1_3918402"/>
      <w:bookmarkStart w:id="1292" w:name="_ETM_Q1_3918487"/>
      <w:bookmarkStart w:id="1293" w:name="_ETM_Q1_3921292"/>
      <w:bookmarkEnd w:id="1291"/>
      <w:bookmarkEnd w:id="1292"/>
      <w:bookmarkEnd w:id="1293"/>
    </w:p>
    <w:p w:rsidR="00B008AF" w:rsidRDefault="00B008AF" w:rsidP="00B008AF">
      <w:pPr>
        <w:pStyle w:val="af8"/>
        <w:keepNext/>
        <w:rPr>
          <w:rtl/>
        </w:rPr>
      </w:pPr>
      <w:bookmarkStart w:id="1294" w:name="ET_yor_5765_247"/>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1294"/>
    </w:p>
    <w:p w:rsidR="00B008AF" w:rsidRDefault="00B008AF" w:rsidP="00B008AF">
      <w:pPr>
        <w:pStyle w:val="KeepWithNext"/>
        <w:rPr>
          <w:rtl/>
          <w:lang w:eastAsia="he-IL"/>
        </w:rPr>
      </w:pPr>
    </w:p>
    <w:p w:rsidR="00B008AF" w:rsidRDefault="00B008AF" w:rsidP="00B008AF">
      <w:pPr>
        <w:rPr>
          <w:rtl/>
          <w:lang w:eastAsia="he-IL"/>
        </w:rPr>
      </w:pPr>
      <w:r>
        <w:rPr>
          <w:rtl/>
          <w:lang w:eastAsia="he-IL"/>
        </w:rPr>
        <w:t xml:space="preserve">רויטל סויד, בבקשה. </w:t>
      </w:r>
    </w:p>
    <w:p w:rsidR="00B008AF" w:rsidRDefault="00B008AF" w:rsidP="00B008AF">
      <w:pPr>
        <w:rPr>
          <w:rtl/>
          <w:lang w:eastAsia="he-IL"/>
        </w:rPr>
      </w:pPr>
    </w:p>
    <w:p w:rsidR="00B008AF" w:rsidRDefault="00B008AF" w:rsidP="00B008AF">
      <w:pPr>
        <w:pStyle w:val="afb"/>
        <w:keepNext/>
        <w:rPr>
          <w:rtl/>
          <w:lang w:eastAsia="he-IL"/>
        </w:rPr>
      </w:pPr>
      <w:bookmarkStart w:id="1295" w:name="ET_guest_888460_106"/>
      <w:r>
        <w:rPr>
          <w:rStyle w:val="TagStyle"/>
          <w:rFonts w:hint="cs"/>
          <w:rtl/>
        </w:rPr>
        <w:t xml:space="preserve"> &lt;&lt; אורח &gt;&gt; </w:t>
      </w:r>
      <w:r>
        <w:rPr>
          <w:rFonts w:hint="cs"/>
          <w:rtl/>
          <w:lang w:eastAsia="he-IL"/>
        </w:rPr>
        <w:t>רויטל סויד:</w:t>
      </w:r>
      <w:r>
        <w:rPr>
          <w:rStyle w:val="TagStyle"/>
          <w:rFonts w:hint="cs"/>
          <w:rtl/>
        </w:rPr>
        <w:t xml:space="preserve"> &lt;&lt; אורח &gt;&gt;</w:t>
      </w:r>
      <w:r>
        <w:rPr>
          <w:rFonts w:hint="cs"/>
          <w:rtl/>
          <w:lang w:eastAsia="he-IL"/>
        </w:rPr>
        <w:t xml:space="preserve">   </w:t>
      </w:r>
      <w:bookmarkEnd w:id="1295"/>
    </w:p>
    <w:p w:rsidR="00B008AF" w:rsidRDefault="00B008AF" w:rsidP="00B008AF">
      <w:pPr>
        <w:pStyle w:val="KeepWithNext"/>
        <w:rPr>
          <w:rtl/>
          <w:lang w:eastAsia="he-IL"/>
        </w:rPr>
      </w:pPr>
    </w:p>
    <w:p w:rsidR="00B008AF" w:rsidRDefault="00B008AF" w:rsidP="00B008AF">
      <w:pPr>
        <w:rPr>
          <w:rtl/>
          <w:lang w:eastAsia="he-IL"/>
        </w:rPr>
      </w:pPr>
      <w:bookmarkStart w:id="1296" w:name="_ETM_Q1_3921782"/>
      <w:bookmarkStart w:id="1297" w:name="_ETM_Q1_3921827"/>
      <w:bookmarkEnd w:id="1296"/>
      <w:bookmarkEnd w:id="1297"/>
      <w:r>
        <w:rPr>
          <w:rtl/>
          <w:lang w:eastAsia="he-IL"/>
        </w:rPr>
        <w:t xml:space="preserve">אבקש בכל זאת </w:t>
      </w:r>
      <w:bookmarkStart w:id="1298" w:name="_ETM_Q1_3925067"/>
      <w:bookmarkEnd w:id="1298"/>
      <w:r>
        <w:rPr>
          <w:rtl/>
          <w:lang w:eastAsia="he-IL"/>
        </w:rPr>
        <w:t>מיושב-ראש הוועדה לשקול שוב – כמובן שהקראה של הסעיפים</w:t>
      </w:r>
      <w:bookmarkStart w:id="1299" w:name="_ETM_Q1_3927866"/>
      <w:bookmarkEnd w:id="1299"/>
      <w:r>
        <w:rPr>
          <w:rtl/>
          <w:lang w:eastAsia="he-IL"/>
        </w:rPr>
        <w:t xml:space="preserve"> אפשר לקיים. אנחנו מדברים על תקנות חשובות מאוד והתחושה צריכה להיות לא נוחה כאשר אין פה בעצם אף חברה </w:t>
      </w:r>
      <w:bookmarkStart w:id="1300" w:name="_ETM_Q1_3943160"/>
      <w:bookmarkEnd w:id="1300"/>
      <w:r>
        <w:rPr>
          <w:rtl/>
          <w:lang w:eastAsia="he-IL"/>
        </w:rPr>
        <w:t xml:space="preserve">או גוף שיכולים להתייחס לגופו של עניין. אלה דברים שאתם </w:t>
      </w:r>
      <w:bookmarkStart w:id="1301" w:name="_ETM_Q1_3949161"/>
      <w:bookmarkEnd w:id="1301"/>
      <w:r>
        <w:rPr>
          <w:rtl/>
          <w:lang w:eastAsia="he-IL"/>
        </w:rPr>
        <w:t xml:space="preserve">עובדים עליהם משנת 2017. היה שיתוף הציבור ב-2019, עם כל מיני שינויים. לא יקרה כלום אם אנחנו נגיע לדיון </w:t>
      </w:r>
      <w:bookmarkStart w:id="1302" w:name="_ETM_Q1_3960745"/>
      <w:bookmarkEnd w:id="1302"/>
      <w:r>
        <w:rPr>
          <w:rtl/>
          <w:lang w:eastAsia="he-IL"/>
        </w:rPr>
        <w:t>מסודר, יבואו גם החברות הנוגעות לעניין כדי שתשמעו אותן. הרי</w:t>
      </w:r>
      <w:bookmarkStart w:id="1303" w:name="_ETM_Q1_3965898"/>
      <w:bookmarkEnd w:id="1303"/>
      <w:r>
        <w:rPr>
          <w:rtl/>
          <w:lang w:eastAsia="he-IL"/>
        </w:rPr>
        <w:t xml:space="preserve"> בסופו של דבר לא שמעתם היום אף אחד שיכול להאיר או להעיר לגופו של עניין על הדברים. יש פה דברים </w:t>
      </w:r>
      <w:bookmarkStart w:id="1304" w:name="_ETM_Q1_3974023"/>
      <w:bookmarkEnd w:id="1304"/>
      <w:r>
        <w:rPr>
          <w:rtl/>
          <w:lang w:eastAsia="he-IL"/>
        </w:rPr>
        <w:t xml:space="preserve">חשובים מאוד למשק הגז, שהוא גם משק חשוב מאוד. אני </w:t>
      </w:r>
      <w:bookmarkStart w:id="1305" w:name="_ETM_Q1_3979075"/>
      <w:bookmarkEnd w:id="1305"/>
      <w:r>
        <w:rPr>
          <w:rtl/>
          <w:lang w:eastAsia="he-IL"/>
        </w:rPr>
        <w:t xml:space="preserve">מבינה את הרצון לקדם עניינים, אני שותפה לו, ובוודאי כולם </w:t>
      </w:r>
      <w:bookmarkStart w:id="1306" w:name="_ETM_Q1_3981243"/>
      <w:bookmarkEnd w:id="1306"/>
      <w:r>
        <w:rPr>
          <w:rtl/>
          <w:lang w:eastAsia="he-IL"/>
        </w:rPr>
        <w:t xml:space="preserve">שותפים לו, אבל אפשר להמתין שלושה שבועות, לאפשר לנו ללמוד </w:t>
      </w:r>
      <w:bookmarkStart w:id="1307" w:name="_ETM_Q1_3988780"/>
      <w:bookmarkEnd w:id="1307"/>
      <w:r>
        <w:rPr>
          <w:rtl/>
          <w:lang w:eastAsia="he-IL"/>
        </w:rPr>
        <w:t xml:space="preserve">את החומר. יבואו גם החברות עצמן, יביעו את הדברים. לקיים </w:t>
      </w:r>
      <w:bookmarkStart w:id="1308" w:name="_ETM_Q1_3994707"/>
      <w:bookmarkEnd w:id="1308"/>
      <w:r>
        <w:rPr>
          <w:rtl/>
          <w:lang w:eastAsia="he-IL"/>
        </w:rPr>
        <w:t xml:space="preserve">היום הצבעה ולו </w:t>
      </w:r>
      <w:bookmarkStart w:id="1309" w:name="_ETM_Q1_4003658"/>
      <w:bookmarkEnd w:id="1309"/>
      <w:r>
        <w:rPr>
          <w:rtl/>
          <w:lang w:eastAsia="he-IL"/>
        </w:rPr>
        <w:t xml:space="preserve">חלקית זה בעצם להתחיל כבר תהליך, אחר כך יהיה כבר </w:t>
      </w:r>
      <w:bookmarkStart w:id="1310" w:name="_ETM_Q1_3999121"/>
      <w:bookmarkEnd w:id="1310"/>
      <w:r>
        <w:rPr>
          <w:rtl/>
          <w:lang w:eastAsia="he-IL"/>
        </w:rPr>
        <w:t xml:space="preserve">פחות רלוונטי מה שיגידו ומה שלא יגידו. אני חושבת שצריך להיות אינטרס של כל חברי הוועדה, חברי הכנסת וגם הגופים עצמם, </w:t>
      </w:r>
      <w:bookmarkStart w:id="1311" w:name="_ETM_Q1_4012867"/>
      <w:bookmarkEnd w:id="1311"/>
      <w:r>
        <w:rPr>
          <w:rtl/>
          <w:lang w:eastAsia="he-IL"/>
        </w:rPr>
        <w:t xml:space="preserve">שיהיה הליך מינהל תקין, שבו יישמעו גם החברות. בפרט לאור העובדה שמדובר על </w:t>
      </w:r>
      <w:bookmarkStart w:id="1312" w:name="_ETM_Q1_4017314"/>
      <w:bookmarkEnd w:id="1312"/>
      <w:r>
        <w:rPr>
          <w:rtl/>
          <w:lang w:eastAsia="he-IL"/>
        </w:rPr>
        <w:t xml:space="preserve">משהו שממילא נמשך כבר פרק זמן של שנתיים, אם לא יותר מזה. אז עוד שבועיים, עוד שלושה, לא יקרה </w:t>
      </w:r>
      <w:bookmarkStart w:id="1313" w:name="_ETM_Q1_4026336"/>
      <w:bookmarkEnd w:id="1313"/>
      <w:r>
        <w:rPr>
          <w:rtl/>
          <w:lang w:eastAsia="he-IL"/>
        </w:rPr>
        <w:t xml:space="preserve">שום דבר. תשמעו את האנשים, גם נקיים פגישות עם משרד </w:t>
      </w:r>
      <w:bookmarkStart w:id="1314" w:name="_ETM_Q1_4034580"/>
      <w:bookmarkEnd w:id="1314"/>
      <w:r>
        <w:rPr>
          <w:rtl/>
          <w:lang w:eastAsia="he-IL"/>
        </w:rPr>
        <w:t xml:space="preserve">האנרגיה, גם תובא העמדה בפני ועדת הכלכלה. </w:t>
      </w:r>
      <w:bookmarkStart w:id="1315" w:name="_ETM_Q1_4040550"/>
      <w:bookmarkEnd w:id="1315"/>
      <w:r>
        <w:rPr>
          <w:rtl/>
          <w:lang w:eastAsia="he-IL"/>
        </w:rPr>
        <w:t xml:space="preserve">אני מבקשת מאוד שלא תתקיים היום הצבעה, גם לא חלקית. </w:t>
      </w:r>
      <w:bookmarkStart w:id="1316" w:name="_ETM_Q1_4045374"/>
      <w:bookmarkEnd w:id="1316"/>
      <w:r>
        <w:rPr>
          <w:rtl/>
          <w:lang w:eastAsia="he-IL"/>
        </w:rPr>
        <w:t xml:space="preserve">אפשר לקרוא את התקנות אבל בוודאי ובוודאי </w:t>
      </w:r>
      <w:bookmarkStart w:id="1317" w:name="_ETM_Q1_4050596"/>
      <w:bookmarkEnd w:id="1317"/>
      <w:r>
        <w:rPr>
          <w:rtl/>
          <w:lang w:eastAsia="he-IL"/>
        </w:rPr>
        <w:t xml:space="preserve">שלא תתקיים הצבעה. אני חושבת שיש לזה ערך. </w:t>
      </w:r>
    </w:p>
    <w:p w:rsidR="00B008AF" w:rsidRDefault="00B008AF" w:rsidP="00B008AF">
      <w:pPr>
        <w:rPr>
          <w:rtl/>
          <w:lang w:eastAsia="he-IL"/>
        </w:rPr>
      </w:pPr>
      <w:bookmarkStart w:id="1318" w:name="_ETM_Q1_4056532"/>
      <w:bookmarkStart w:id="1319" w:name="_ETM_Q1_4056612"/>
      <w:bookmarkStart w:id="1320" w:name="_ETM_Q1_4056691"/>
      <w:bookmarkEnd w:id="1318"/>
      <w:bookmarkEnd w:id="1319"/>
      <w:bookmarkEnd w:id="1320"/>
    </w:p>
    <w:p w:rsidR="00B008AF" w:rsidRDefault="00B008AF" w:rsidP="00B008AF">
      <w:pPr>
        <w:rPr>
          <w:rtl/>
          <w:lang w:eastAsia="he-IL"/>
        </w:rPr>
      </w:pPr>
      <w:bookmarkStart w:id="1321" w:name="_ETM_Q1_4056777"/>
      <w:bookmarkEnd w:id="1321"/>
      <w:r>
        <w:rPr>
          <w:rtl/>
          <w:lang w:eastAsia="he-IL"/>
        </w:rPr>
        <w:t xml:space="preserve">אמר כאן אדון גראזי שמדובר על תקנות טכניות. תרשו לי לומר, דווקא בתור </w:t>
      </w:r>
      <w:bookmarkStart w:id="1322" w:name="_ETM_Q1_4061677"/>
      <w:bookmarkEnd w:id="1322"/>
      <w:r>
        <w:rPr>
          <w:rtl/>
          <w:lang w:eastAsia="he-IL"/>
        </w:rPr>
        <w:t>סניגורית לשעבר, אני לא חושבת שתקנות שמטילות אחריות פלילית</w:t>
      </w:r>
      <w:bookmarkStart w:id="1323" w:name="_ETM_Q1_4065228"/>
      <w:bookmarkEnd w:id="1323"/>
      <w:r>
        <w:rPr>
          <w:rtl/>
          <w:lang w:eastAsia="he-IL"/>
        </w:rPr>
        <w:t xml:space="preserve"> על מאן דהוא יכולות להיות משהו טכני. ולו רק בגלל </w:t>
      </w:r>
      <w:bookmarkStart w:id="1324" w:name="_ETM_Q1_4068174"/>
      <w:bookmarkEnd w:id="1324"/>
      <w:r>
        <w:rPr>
          <w:rtl/>
          <w:lang w:eastAsia="he-IL"/>
        </w:rPr>
        <w:t xml:space="preserve">הכבוד המינימלי הזה לחוק, לתקנות ולסנקציות שרוצים להטיל אז אפשר </w:t>
      </w:r>
      <w:bookmarkStart w:id="1325" w:name="_ETM_Q1_4075716"/>
      <w:bookmarkEnd w:id="1325"/>
      <w:r>
        <w:rPr>
          <w:rtl/>
          <w:lang w:eastAsia="he-IL"/>
        </w:rPr>
        <w:t xml:space="preserve">באמת לעשות את כל הדיון הזה לגופו של עניין בעוד </w:t>
      </w:r>
      <w:bookmarkStart w:id="1326" w:name="_ETM_Q1_4081097"/>
      <w:bookmarkEnd w:id="1326"/>
      <w:r>
        <w:rPr>
          <w:rtl/>
          <w:lang w:eastAsia="he-IL"/>
        </w:rPr>
        <w:t>שלושה שבועות ואחר כך כמובן ייצאו תקנות מפוארות מתחת לידיכם.</w:t>
      </w:r>
      <w:bookmarkStart w:id="1327" w:name="_ETM_Q1_4087043"/>
      <w:bookmarkEnd w:id="1327"/>
      <w:r>
        <w:rPr>
          <w:rtl/>
          <w:lang w:eastAsia="he-IL"/>
        </w:rPr>
        <w:t xml:space="preserve"> אני חושבת שגם הוועדה תחוש הרבה יותר בנוח כאשר יתקיים</w:t>
      </w:r>
      <w:bookmarkStart w:id="1328" w:name="_ETM_Q1_4088506"/>
      <w:bookmarkEnd w:id="1328"/>
      <w:r>
        <w:rPr>
          <w:rtl/>
          <w:lang w:eastAsia="he-IL"/>
        </w:rPr>
        <w:t xml:space="preserve"> דיון מלא על התקנות. </w:t>
      </w:r>
      <w:bookmarkStart w:id="1329" w:name="_ETM_Q1_4095466"/>
      <w:bookmarkEnd w:id="1329"/>
    </w:p>
    <w:p w:rsidR="00B008AF" w:rsidRDefault="00B008AF" w:rsidP="00B008AF">
      <w:pPr>
        <w:rPr>
          <w:rtl/>
          <w:lang w:eastAsia="he-IL"/>
        </w:rPr>
      </w:pPr>
      <w:bookmarkStart w:id="1330" w:name="_ETM_Q1_4095569"/>
      <w:bookmarkEnd w:id="1330"/>
    </w:p>
    <w:p w:rsidR="00B008AF" w:rsidRDefault="00B008AF" w:rsidP="00B008AF">
      <w:pPr>
        <w:rPr>
          <w:rtl/>
          <w:lang w:eastAsia="he-IL"/>
        </w:rPr>
      </w:pPr>
      <w:bookmarkStart w:id="1331" w:name="_ETM_Q1_4095609"/>
      <w:bookmarkStart w:id="1332" w:name="_ETM_Q1_4095666"/>
      <w:bookmarkEnd w:id="1331"/>
      <w:bookmarkEnd w:id="1332"/>
      <w:r>
        <w:rPr>
          <w:rtl/>
          <w:lang w:eastAsia="he-IL"/>
        </w:rPr>
        <w:t xml:space="preserve">אני רוצה לומר עוד דבר. יש לי תחושה קצת </w:t>
      </w:r>
      <w:bookmarkStart w:id="1333" w:name="_ETM_Q1_4121092"/>
      <w:bookmarkEnd w:id="1333"/>
      <w:r>
        <w:rPr>
          <w:rtl/>
          <w:lang w:eastAsia="he-IL"/>
        </w:rPr>
        <w:t>לא נוחה שאומרים שיש לכאורה איזה רצון לדחות פה משהו, ולא כך הוא. לא רק</w:t>
      </w:r>
      <w:bookmarkStart w:id="1334" w:name="_ETM_Q1_4106532"/>
      <w:bookmarkEnd w:id="1334"/>
      <w:r>
        <w:rPr>
          <w:rtl/>
          <w:lang w:eastAsia="he-IL"/>
        </w:rPr>
        <w:t xml:space="preserve"> שלא רוצים לדחות, יש פה רצון להתמודד לגופו של עניין </w:t>
      </w:r>
      <w:bookmarkStart w:id="1335" w:name="_ETM_Q1_4127402"/>
      <w:bookmarkEnd w:id="1335"/>
      <w:r>
        <w:rPr>
          <w:rtl/>
          <w:lang w:eastAsia="he-IL"/>
        </w:rPr>
        <w:t xml:space="preserve">בצורה מוסדרת ומהותית עם תקנות. אני חוזרת עוד פעם: </w:t>
      </w:r>
      <w:bookmarkStart w:id="1336" w:name="_ETM_Q1_4138294"/>
      <w:bookmarkEnd w:id="1336"/>
      <w:r>
        <w:rPr>
          <w:rtl/>
          <w:lang w:eastAsia="he-IL"/>
        </w:rPr>
        <w:t xml:space="preserve">לנו יש פה שלושה נוסחים. הנוסח שעולה לדיון שונה </w:t>
      </w:r>
      <w:bookmarkStart w:id="1337" w:name="_ETM_Q1_4142743"/>
      <w:bookmarkEnd w:id="1337"/>
      <w:r>
        <w:rPr>
          <w:rtl/>
          <w:lang w:eastAsia="he-IL"/>
        </w:rPr>
        <w:t>מן הנוסח שפורסם ב-2019.</w:t>
      </w:r>
    </w:p>
    <w:p w:rsidR="00B008AF" w:rsidRDefault="00B008AF" w:rsidP="00B008AF">
      <w:pPr>
        <w:rPr>
          <w:rtl/>
          <w:lang w:eastAsia="he-IL"/>
        </w:rPr>
      </w:pPr>
    </w:p>
    <w:p w:rsidR="00B008AF" w:rsidRDefault="00B008AF" w:rsidP="00B008AF">
      <w:pPr>
        <w:pStyle w:val="a5"/>
        <w:keepNext/>
        <w:rPr>
          <w:rtl/>
        </w:rPr>
      </w:pPr>
      <w:bookmarkStart w:id="1338" w:name="ET_speaker_6127_250"/>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1338"/>
    </w:p>
    <w:p w:rsidR="00B008AF" w:rsidRDefault="00B008AF" w:rsidP="00B008AF">
      <w:pPr>
        <w:pStyle w:val="KeepWithNext"/>
        <w:rPr>
          <w:rtl/>
          <w:lang w:eastAsia="he-IL"/>
        </w:rPr>
      </w:pPr>
    </w:p>
    <w:p w:rsidR="00B008AF" w:rsidRDefault="00B008AF" w:rsidP="00B008AF">
      <w:pPr>
        <w:rPr>
          <w:rtl/>
          <w:lang w:eastAsia="he-IL"/>
        </w:rPr>
      </w:pPr>
      <w:r>
        <w:rPr>
          <w:rtl/>
          <w:lang w:eastAsia="he-IL"/>
        </w:rPr>
        <w:t xml:space="preserve">אבל אין שלושה נוסחים. היועץ המשפטי לוועדה הסביר. זה לא נכון. </w:t>
      </w:r>
    </w:p>
    <w:p w:rsidR="00B008AF" w:rsidRDefault="00B008AF" w:rsidP="00B008AF">
      <w:pPr>
        <w:rPr>
          <w:rtl/>
          <w:lang w:eastAsia="he-IL"/>
        </w:rPr>
      </w:pPr>
    </w:p>
    <w:p w:rsidR="00B008AF" w:rsidRDefault="00B008AF" w:rsidP="00B008AF">
      <w:pPr>
        <w:pStyle w:val="af8"/>
        <w:keepNext/>
        <w:rPr>
          <w:rtl/>
        </w:rPr>
      </w:pPr>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p>
    <w:p w:rsidR="00B008AF" w:rsidRDefault="00B008AF" w:rsidP="00B008AF">
      <w:pPr>
        <w:pStyle w:val="KeepWithNext"/>
        <w:rPr>
          <w:rtl/>
          <w:lang w:eastAsia="he-IL"/>
        </w:rPr>
      </w:pPr>
    </w:p>
    <w:p w:rsidR="00B008AF" w:rsidRDefault="00B008AF" w:rsidP="00B008AF">
      <w:pPr>
        <w:rPr>
          <w:rtl/>
          <w:lang w:eastAsia="he-IL"/>
        </w:rPr>
      </w:pPr>
      <w:r>
        <w:rPr>
          <w:rtl/>
          <w:lang w:eastAsia="he-IL"/>
        </w:rPr>
        <w:t>כבר גמרנו את זה,</w:t>
      </w:r>
      <w:bookmarkStart w:id="1339" w:name="_ETM_Q1_4151710"/>
      <w:bookmarkEnd w:id="1339"/>
      <w:r>
        <w:rPr>
          <w:rtl/>
          <w:lang w:eastAsia="he-IL"/>
        </w:rPr>
        <w:t xml:space="preserve"> לא נחזור, רויטל. הדבר הזה כבר נאמר. </w:t>
      </w:r>
    </w:p>
    <w:p w:rsidR="00B008AF" w:rsidRDefault="00B008AF" w:rsidP="00B008AF">
      <w:pPr>
        <w:rPr>
          <w:rtl/>
          <w:lang w:eastAsia="he-IL"/>
        </w:rPr>
      </w:pPr>
    </w:p>
    <w:p w:rsidR="00B008AF" w:rsidRDefault="00B008AF" w:rsidP="00B008AF">
      <w:pPr>
        <w:pStyle w:val="afb"/>
        <w:keepNext/>
        <w:rPr>
          <w:rtl/>
          <w:lang w:eastAsia="he-IL"/>
        </w:rPr>
      </w:pPr>
      <w:bookmarkStart w:id="1340" w:name="ET_guest_888460_252"/>
      <w:r>
        <w:rPr>
          <w:rStyle w:val="TagStyle"/>
          <w:rFonts w:hint="cs"/>
          <w:rtl/>
        </w:rPr>
        <w:t xml:space="preserve"> &lt;&lt; אורח &gt;&gt; </w:t>
      </w:r>
      <w:r>
        <w:rPr>
          <w:rFonts w:hint="cs"/>
          <w:rtl/>
          <w:lang w:eastAsia="he-IL"/>
        </w:rPr>
        <w:t>רויטל סויד:</w:t>
      </w:r>
      <w:r>
        <w:rPr>
          <w:rStyle w:val="TagStyle"/>
          <w:rFonts w:hint="cs"/>
          <w:rtl/>
        </w:rPr>
        <w:t xml:space="preserve"> &lt;&lt; אורח &gt;&gt;</w:t>
      </w:r>
      <w:r>
        <w:rPr>
          <w:rFonts w:hint="cs"/>
          <w:rtl/>
          <w:lang w:eastAsia="he-IL"/>
        </w:rPr>
        <w:t xml:space="preserve">   </w:t>
      </w:r>
      <w:bookmarkEnd w:id="1340"/>
    </w:p>
    <w:p w:rsidR="00B008AF" w:rsidRDefault="00B008AF" w:rsidP="00B008AF">
      <w:pPr>
        <w:pStyle w:val="KeepWithNext"/>
        <w:rPr>
          <w:rtl/>
          <w:lang w:eastAsia="he-IL"/>
        </w:rPr>
      </w:pPr>
    </w:p>
    <w:p w:rsidR="00B008AF" w:rsidRDefault="00B008AF" w:rsidP="00B008AF">
      <w:pPr>
        <w:rPr>
          <w:rtl/>
          <w:lang w:eastAsia="he-IL"/>
        </w:rPr>
      </w:pPr>
      <w:r>
        <w:rPr>
          <w:rtl/>
          <w:lang w:eastAsia="he-IL"/>
        </w:rPr>
        <w:t xml:space="preserve">יכול להיות שאחר </w:t>
      </w:r>
      <w:bookmarkStart w:id="1341" w:name="_ETM_Q1_4153956"/>
      <w:bookmarkEnd w:id="1341"/>
      <w:r>
        <w:rPr>
          <w:rtl/>
          <w:lang w:eastAsia="he-IL"/>
        </w:rPr>
        <w:t xml:space="preserve">כך תראו שבאמת מה שאני אומרת עכשיו אולי לא מדויק, </w:t>
      </w:r>
      <w:bookmarkStart w:id="1342" w:name="_ETM_Q1_4159494"/>
      <w:bookmarkEnd w:id="1342"/>
      <w:r>
        <w:rPr>
          <w:rtl/>
          <w:lang w:eastAsia="he-IL"/>
        </w:rPr>
        <w:t xml:space="preserve">אבל לפחות תן לנו צ'אנס להציג לכם את הדברים האלה, בבקשה, אחרי שאנחנו לומדים את הדברים. לכן, באמת, שלושה </w:t>
      </w:r>
      <w:bookmarkStart w:id="1343" w:name="_ETM_Q1_4166957"/>
      <w:bookmarkEnd w:id="1343"/>
      <w:r>
        <w:rPr>
          <w:rtl/>
          <w:lang w:eastAsia="he-IL"/>
        </w:rPr>
        <w:t xml:space="preserve">שבועות – לא יקרה שום דבר. אפשר לקיים הקראה עכשיו. </w:t>
      </w:r>
      <w:bookmarkStart w:id="1344" w:name="_ETM_Q1_4171909"/>
      <w:bookmarkEnd w:id="1344"/>
      <w:r>
        <w:rPr>
          <w:rtl/>
          <w:lang w:eastAsia="he-IL"/>
        </w:rPr>
        <w:t xml:space="preserve">אני מבקשת מאוד שלא תתקיים הצבעה. </w:t>
      </w:r>
      <w:bookmarkStart w:id="1345" w:name="_ETM_Q1_4174326"/>
      <w:bookmarkEnd w:id="1345"/>
    </w:p>
    <w:p w:rsidR="00B008AF" w:rsidRDefault="00B008AF" w:rsidP="00B008AF">
      <w:pPr>
        <w:rPr>
          <w:rtl/>
          <w:lang w:eastAsia="he-IL"/>
        </w:rPr>
      </w:pPr>
      <w:bookmarkStart w:id="1346" w:name="_ETM_Q1_4174408"/>
      <w:bookmarkEnd w:id="1346"/>
    </w:p>
    <w:p w:rsidR="00B008AF" w:rsidRDefault="00B008AF" w:rsidP="00B008AF">
      <w:pPr>
        <w:pStyle w:val="af8"/>
        <w:keepNext/>
        <w:rPr>
          <w:rtl/>
        </w:rPr>
      </w:pPr>
      <w:bookmarkStart w:id="1347" w:name="ET_yor_5765_253"/>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1347"/>
    </w:p>
    <w:p w:rsidR="00B008AF" w:rsidRDefault="00B008AF" w:rsidP="00B008AF">
      <w:pPr>
        <w:pStyle w:val="KeepWithNext"/>
        <w:rPr>
          <w:rtl/>
          <w:lang w:eastAsia="he-IL"/>
        </w:rPr>
      </w:pPr>
    </w:p>
    <w:p w:rsidR="00B008AF" w:rsidRDefault="00B008AF" w:rsidP="00B008AF">
      <w:pPr>
        <w:rPr>
          <w:rtl/>
          <w:lang w:eastAsia="he-IL"/>
        </w:rPr>
      </w:pPr>
      <w:bookmarkStart w:id="1348" w:name="_ETM_Q1_4175611"/>
      <w:bookmarkEnd w:id="1348"/>
      <w:r>
        <w:rPr>
          <w:rtl/>
          <w:lang w:eastAsia="he-IL"/>
        </w:rPr>
        <w:t xml:space="preserve">אנחנו עושים עכשיו הפסקה </w:t>
      </w:r>
      <w:bookmarkStart w:id="1349" w:name="_ETM_Q1_4174653"/>
      <w:bookmarkEnd w:id="1349"/>
      <w:r>
        <w:rPr>
          <w:rtl/>
          <w:lang w:eastAsia="he-IL"/>
        </w:rPr>
        <w:t xml:space="preserve">של עשר דקות ואז נחדש את הדיון. </w:t>
      </w:r>
    </w:p>
    <w:p w:rsidR="00B008AF" w:rsidRDefault="00B008AF" w:rsidP="00B008AF">
      <w:pPr>
        <w:rPr>
          <w:rtl/>
          <w:lang w:eastAsia="he-IL"/>
        </w:rPr>
      </w:pPr>
    </w:p>
    <w:p w:rsidR="00B008AF" w:rsidRDefault="00B008AF" w:rsidP="00B008AF">
      <w:pPr>
        <w:rPr>
          <w:rtl/>
          <w:lang w:eastAsia="he-IL"/>
        </w:rPr>
      </w:pPr>
      <w:bookmarkStart w:id="1350" w:name="_ETM_Q1_4042769"/>
      <w:bookmarkStart w:id="1351" w:name="_ETM_Q1_4042859"/>
      <w:bookmarkStart w:id="1352" w:name="_ETM_Q1_4663535"/>
      <w:bookmarkStart w:id="1353" w:name="_ETM_Q1_4663645"/>
      <w:bookmarkStart w:id="1354" w:name="_ETM_Q1_4680079"/>
      <w:bookmarkEnd w:id="1350"/>
      <w:bookmarkEnd w:id="1351"/>
      <w:bookmarkEnd w:id="1352"/>
      <w:bookmarkEnd w:id="1353"/>
      <w:bookmarkEnd w:id="1354"/>
    </w:p>
    <w:p w:rsidR="00B008AF" w:rsidRDefault="00B008AF" w:rsidP="00B008AF">
      <w:pPr>
        <w:pStyle w:val="afc"/>
        <w:keepNext/>
        <w:rPr>
          <w:rtl/>
          <w:lang w:eastAsia="he-IL"/>
        </w:rPr>
      </w:pPr>
      <w:bookmarkStart w:id="1355" w:name="ET_meetingbreak_181"/>
      <w:r>
        <w:rPr>
          <w:rStyle w:val="TagStyle"/>
          <w:rFonts w:hint="cs"/>
          <w:rtl/>
        </w:rPr>
        <w:t xml:space="preserve"> &lt;&lt; הפסקה &gt;&gt; </w:t>
      </w:r>
      <w:r>
        <w:rPr>
          <w:rtl/>
          <w:lang w:eastAsia="he-IL"/>
        </w:rPr>
        <w:t>(הישיבה נפסקה בשעה 14:10 ונתחדשה בשעה 14:20.)</w:t>
      </w:r>
      <w:r>
        <w:rPr>
          <w:rStyle w:val="TagStyle"/>
          <w:rFonts w:hint="cs"/>
          <w:rtl/>
        </w:rPr>
        <w:t xml:space="preserve"> &lt;&lt; הפסקה &gt;&gt;</w:t>
      </w:r>
      <w:r>
        <w:rPr>
          <w:rtl/>
          <w:lang w:eastAsia="he-IL"/>
        </w:rPr>
        <w:t xml:space="preserve">   </w:t>
      </w:r>
      <w:bookmarkEnd w:id="1355"/>
    </w:p>
    <w:p w:rsidR="00B008AF" w:rsidRDefault="00B008AF" w:rsidP="00B008AF">
      <w:pPr>
        <w:pStyle w:val="KeepWithNext"/>
        <w:rPr>
          <w:rtl/>
          <w:lang w:eastAsia="he-IL"/>
        </w:rPr>
      </w:pPr>
    </w:p>
    <w:p w:rsidR="00B008AF" w:rsidRDefault="00B008AF" w:rsidP="00B008AF">
      <w:pPr>
        <w:rPr>
          <w:rtl/>
          <w:lang w:eastAsia="he-IL"/>
        </w:rPr>
      </w:pPr>
    </w:p>
    <w:p w:rsidR="00B008AF" w:rsidRDefault="00B008AF" w:rsidP="00B008AF">
      <w:pPr>
        <w:pStyle w:val="af8"/>
        <w:keepNext/>
        <w:rPr>
          <w:rtl/>
        </w:rPr>
      </w:pPr>
      <w:bookmarkStart w:id="1356" w:name="ET_yor_5765_111"/>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1356"/>
      <w:r>
        <w:rPr>
          <w:rFonts w:hint="cs"/>
          <w:rtl/>
        </w:rPr>
        <w:t xml:space="preserve"> </w:t>
      </w:r>
    </w:p>
    <w:p w:rsidR="00B008AF" w:rsidRDefault="00B008AF" w:rsidP="00B008AF">
      <w:pPr>
        <w:pStyle w:val="KeepWithNext"/>
        <w:rPr>
          <w:rtl/>
          <w:lang w:eastAsia="he-IL"/>
        </w:rPr>
      </w:pPr>
    </w:p>
    <w:p w:rsidR="00B008AF" w:rsidRDefault="00B008AF" w:rsidP="00B008AF">
      <w:pPr>
        <w:rPr>
          <w:rtl/>
          <w:lang w:eastAsia="he-IL"/>
        </w:rPr>
      </w:pPr>
      <w:bookmarkStart w:id="1357" w:name="_ETM_Q1_5106836"/>
      <w:bookmarkEnd w:id="1357"/>
      <w:r>
        <w:rPr>
          <w:rtl/>
          <w:lang w:eastAsia="he-IL"/>
        </w:rPr>
        <w:t xml:space="preserve">אני מחדש את הדיון. שלום לכולם. זה המתווה שהולך להיות: אנחנו עוברים להקראת התקנות. אנחנו </w:t>
      </w:r>
      <w:bookmarkStart w:id="1358" w:name="_ETM_Q1_5103560"/>
      <w:bookmarkEnd w:id="1358"/>
      <w:r>
        <w:rPr>
          <w:rtl/>
          <w:lang w:eastAsia="he-IL"/>
        </w:rPr>
        <w:t xml:space="preserve">נצביע על כל התקנות, למעט תקנה אחת או שתיים שנחליט עליהן תיכף. בין ההצבעה היום ובין יום שני בבוקר, שאז תהיה הצבעה שתסיים את התקנות, נציגי </w:t>
      </w:r>
      <w:bookmarkStart w:id="1359" w:name="_ETM_Q1_5120664"/>
      <w:bookmarkEnd w:id="1359"/>
      <w:r>
        <w:rPr>
          <w:rtl/>
          <w:lang w:eastAsia="he-IL"/>
        </w:rPr>
        <w:t xml:space="preserve">חברות הגז יתקבלו בברכה במשרד האנרגיה, ישמיעו את טענותיהם, יתדיינו ויעשו משא </w:t>
      </w:r>
      <w:bookmarkStart w:id="1360" w:name="_ETM_Q1_5131568"/>
      <w:bookmarkEnd w:id="1360"/>
      <w:r>
        <w:rPr>
          <w:rtl/>
          <w:lang w:eastAsia="he-IL"/>
        </w:rPr>
        <w:t xml:space="preserve">ומתן. גם תקנות שהסכמנו עליהן והצבענו עליהן פתוחות לשינוי במידה ואתם תגיעו להסכמות </w:t>
      </w:r>
      <w:bookmarkStart w:id="1361" w:name="_ETM_Q1_5141367"/>
      <w:bookmarkEnd w:id="1361"/>
      <w:r>
        <w:rPr>
          <w:rtl/>
          <w:lang w:eastAsia="he-IL"/>
        </w:rPr>
        <w:t>ביניכם. על מה שלא תגיעו להסכמ</w:t>
      </w:r>
      <w:bookmarkStart w:id="1362" w:name="_ETM_Q1_5140778"/>
      <w:bookmarkEnd w:id="1362"/>
      <w:r>
        <w:rPr>
          <w:rtl/>
          <w:lang w:eastAsia="he-IL"/>
        </w:rPr>
        <w:t xml:space="preserve">ות הוועדה תכריע בהצבעה דמוקרטית. </w:t>
      </w:r>
    </w:p>
    <w:p w:rsidR="00B008AF" w:rsidRDefault="00B008AF" w:rsidP="00B008AF">
      <w:pPr>
        <w:rPr>
          <w:rtl/>
          <w:lang w:eastAsia="he-IL"/>
        </w:rPr>
      </w:pPr>
      <w:bookmarkStart w:id="1363" w:name="_ETM_Q1_5146917"/>
      <w:bookmarkStart w:id="1364" w:name="_ETM_Q1_5147012"/>
      <w:bookmarkStart w:id="1365" w:name="_ETM_Q1_5149621"/>
      <w:bookmarkEnd w:id="1363"/>
      <w:bookmarkEnd w:id="1364"/>
      <w:bookmarkEnd w:id="1365"/>
    </w:p>
    <w:p w:rsidR="00B008AF" w:rsidRDefault="00B008AF" w:rsidP="00B008AF">
      <w:pPr>
        <w:pStyle w:val="a5"/>
        <w:keepNext/>
        <w:rPr>
          <w:rtl/>
        </w:rPr>
      </w:pPr>
      <w:bookmarkStart w:id="1366" w:name="ET_speaker_איתי_עצמון_112"/>
      <w:r>
        <w:rPr>
          <w:rStyle w:val="TagStyle"/>
          <w:rFonts w:hint="cs"/>
          <w:rtl/>
        </w:rPr>
        <w:t xml:space="preserve"> &lt;&lt; דובר &gt;&gt; </w:t>
      </w:r>
      <w:r>
        <w:rPr>
          <w:rFonts w:hint="cs"/>
          <w:rtl/>
        </w:rPr>
        <w:t>איתי עצמון:</w:t>
      </w:r>
      <w:r>
        <w:rPr>
          <w:rStyle w:val="TagStyle"/>
          <w:rFonts w:hint="cs"/>
          <w:rtl/>
        </w:rPr>
        <w:t xml:space="preserve"> &lt;&lt; דובר &gt;&gt;</w:t>
      </w:r>
      <w:r>
        <w:rPr>
          <w:rFonts w:hint="cs"/>
          <w:rtl/>
        </w:rPr>
        <w:t xml:space="preserve">   </w:t>
      </w:r>
      <w:bookmarkEnd w:id="1366"/>
    </w:p>
    <w:p w:rsidR="00B008AF" w:rsidRDefault="00B008AF" w:rsidP="00B008AF">
      <w:pPr>
        <w:pStyle w:val="KeepWithNext"/>
        <w:rPr>
          <w:rtl/>
          <w:lang w:eastAsia="he-IL"/>
        </w:rPr>
      </w:pPr>
    </w:p>
    <w:p w:rsidR="00B008AF" w:rsidRDefault="00B008AF" w:rsidP="00B008AF">
      <w:pPr>
        <w:rPr>
          <w:rtl/>
          <w:lang w:eastAsia="he-IL"/>
        </w:rPr>
      </w:pPr>
      <w:bookmarkStart w:id="1367" w:name="_ETM_Q1_5150141"/>
      <w:bookmarkStart w:id="1368" w:name="_ETM_Q1_5150191"/>
      <w:bookmarkEnd w:id="1367"/>
      <w:bookmarkEnd w:id="1368"/>
      <w:r>
        <w:rPr>
          <w:rtl/>
          <w:lang w:eastAsia="he-IL"/>
        </w:rPr>
        <w:t xml:space="preserve">לפני ההקראה רצינו לומר שניים–שלושה משפטים. </w:t>
      </w:r>
      <w:bookmarkStart w:id="1369" w:name="_ETM_Q1_5151008"/>
      <w:bookmarkEnd w:id="1369"/>
      <w:r>
        <w:rPr>
          <w:rtl/>
          <w:lang w:eastAsia="he-IL"/>
        </w:rPr>
        <w:t>עו"ד טל פוקס מן הלשכה המשפטית של הוועדה.</w:t>
      </w:r>
    </w:p>
    <w:p w:rsidR="00B008AF" w:rsidRDefault="00B008AF" w:rsidP="00B008AF">
      <w:pPr>
        <w:rPr>
          <w:rtl/>
          <w:lang w:eastAsia="he-IL"/>
        </w:rPr>
      </w:pPr>
      <w:bookmarkStart w:id="1370" w:name="_ETM_Q1_5153196"/>
      <w:bookmarkStart w:id="1371" w:name="_ETM_Q1_5153291"/>
      <w:bookmarkEnd w:id="1370"/>
      <w:bookmarkEnd w:id="1371"/>
    </w:p>
    <w:p w:rsidR="00B008AF" w:rsidRDefault="00B008AF" w:rsidP="00B008AF">
      <w:pPr>
        <w:pStyle w:val="a5"/>
        <w:keepNext/>
        <w:rPr>
          <w:rtl/>
        </w:rPr>
      </w:pPr>
      <w:bookmarkStart w:id="1372" w:name="ET_speaker_טל_פוקס_113"/>
      <w:r>
        <w:rPr>
          <w:rStyle w:val="TagStyle"/>
          <w:rFonts w:hint="cs"/>
          <w:rtl/>
        </w:rPr>
        <w:t xml:space="preserve"> &lt;&lt; דובר &gt;&gt; </w:t>
      </w:r>
      <w:r>
        <w:rPr>
          <w:rFonts w:hint="cs"/>
          <w:rtl/>
        </w:rPr>
        <w:t>טל פוקס:</w:t>
      </w:r>
      <w:r>
        <w:rPr>
          <w:rStyle w:val="TagStyle"/>
          <w:rFonts w:hint="cs"/>
          <w:rtl/>
        </w:rPr>
        <w:t xml:space="preserve"> &lt;&lt; דובר &gt;&gt;</w:t>
      </w:r>
      <w:r>
        <w:rPr>
          <w:rFonts w:hint="cs"/>
          <w:rtl/>
        </w:rPr>
        <w:t xml:space="preserve">   </w:t>
      </w:r>
      <w:bookmarkEnd w:id="1372"/>
    </w:p>
    <w:p w:rsidR="00B008AF" w:rsidRDefault="00B008AF" w:rsidP="00B008AF">
      <w:pPr>
        <w:pStyle w:val="KeepWithNext"/>
        <w:rPr>
          <w:rtl/>
          <w:lang w:eastAsia="he-IL"/>
        </w:rPr>
      </w:pPr>
    </w:p>
    <w:p w:rsidR="00B008AF" w:rsidRDefault="00B008AF" w:rsidP="00B008AF">
      <w:pPr>
        <w:rPr>
          <w:rtl/>
          <w:lang w:eastAsia="he-IL"/>
        </w:rPr>
      </w:pPr>
      <w:bookmarkStart w:id="1373" w:name="_ETM_Q1_5164350"/>
      <w:bookmarkStart w:id="1374" w:name="_ETM_Q1_5164610"/>
      <w:bookmarkStart w:id="1375" w:name="_ETM_Q1_5164675"/>
      <w:bookmarkEnd w:id="1373"/>
      <w:bookmarkEnd w:id="1374"/>
      <w:bookmarkEnd w:id="1375"/>
      <w:r>
        <w:rPr>
          <w:rtl/>
          <w:lang w:eastAsia="he-IL"/>
        </w:rPr>
        <w:t>רצינו בכמה מילים להגיד מה השינויים המשמעותיים שעבר הנוסח כאשר הוא הגיע לייעוץ המשפטי לוועדה</w:t>
      </w:r>
      <w:bookmarkStart w:id="1376" w:name="_ETM_Q1_5164642"/>
      <w:bookmarkEnd w:id="1376"/>
      <w:r>
        <w:rPr>
          <w:rtl/>
          <w:lang w:eastAsia="he-IL"/>
        </w:rPr>
        <w:t xml:space="preserve">, כמובן בתיאום ובשיתוף עם רשות הגז. </w:t>
      </w:r>
    </w:p>
    <w:p w:rsidR="00B008AF" w:rsidRDefault="00B008AF" w:rsidP="00B008AF">
      <w:pPr>
        <w:rPr>
          <w:rtl/>
          <w:lang w:eastAsia="he-IL"/>
        </w:rPr>
      </w:pPr>
    </w:p>
    <w:p w:rsidR="00B008AF" w:rsidRDefault="00B008AF" w:rsidP="00B008AF">
      <w:pPr>
        <w:rPr>
          <w:rtl/>
          <w:lang w:eastAsia="he-IL"/>
        </w:rPr>
      </w:pPr>
      <w:r>
        <w:rPr>
          <w:rtl/>
          <w:lang w:eastAsia="he-IL"/>
        </w:rPr>
        <w:t>השינוי המרכזי הראשון הוא</w:t>
      </w:r>
      <w:bookmarkStart w:id="1377" w:name="_ETM_Q1_5170763"/>
      <w:bookmarkEnd w:id="1377"/>
      <w:r>
        <w:rPr>
          <w:rtl/>
          <w:lang w:eastAsia="he-IL"/>
        </w:rPr>
        <w:t xml:space="preserve"> שעשינו </w:t>
      </w:r>
      <w:bookmarkStart w:id="1378" w:name="_ETM_Q1_5170749"/>
      <w:bookmarkEnd w:id="1378"/>
      <w:r>
        <w:rPr>
          <w:rtl/>
          <w:lang w:eastAsia="he-IL"/>
        </w:rPr>
        <w:t xml:space="preserve">הפרדה ברורה יותר ודיכוטומית יותר בין הדיווח החודשי לדיווח השנתי. הבהרנו מה </w:t>
      </w:r>
      <w:bookmarkStart w:id="1379" w:name="_ETM_Q1_5179103"/>
      <w:bookmarkEnd w:id="1379"/>
      <w:r>
        <w:rPr>
          <w:rtl/>
          <w:lang w:eastAsia="he-IL"/>
        </w:rPr>
        <w:t xml:space="preserve">מן הדיווחים מוגש במסגרת רבעונית ומה במסגרת שנתית ומה מועד הדיווח בצורה ברורה </w:t>
      </w:r>
      <w:bookmarkStart w:id="1380" w:name="_ETM_Q1_5184498"/>
      <w:bookmarkEnd w:id="1380"/>
      <w:r>
        <w:rPr>
          <w:rtl/>
          <w:lang w:eastAsia="he-IL"/>
        </w:rPr>
        <w:t xml:space="preserve">יותר. </w:t>
      </w:r>
    </w:p>
    <w:p w:rsidR="00B008AF" w:rsidRDefault="00B008AF" w:rsidP="00B008AF">
      <w:pPr>
        <w:rPr>
          <w:rtl/>
          <w:lang w:eastAsia="he-IL"/>
        </w:rPr>
      </w:pPr>
      <w:bookmarkStart w:id="1381" w:name="_ETM_Q1_5187647"/>
      <w:bookmarkStart w:id="1382" w:name="_ETM_Q1_5187752"/>
      <w:bookmarkEnd w:id="1381"/>
      <w:bookmarkEnd w:id="1382"/>
    </w:p>
    <w:p w:rsidR="00B008AF" w:rsidRDefault="00B008AF" w:rsidP="00B008AF">
      <w:pPr>
        <w:rPr>
          <w:rtl/>
          <w:lang w:eastAsia="he-IL"/>
        </w:rPr>
      </w:pPr>
      <w:bookmarkStart w:id="1383" w:name="_ETM_Q1_5187807"/>
      <w:bookmarkStart w:id="1384" w:name="_ETM_Q1_5187872"/>
      <w:bookmarkEnd w:id="1383"/>
      <w:bookmarkEnd w:id="1384"/>
      <w:r>
        <w:rPr>
          <w:rtl/>
          <w:lang w:eastAsia="he-IL"/>
        </w:rPr>
        <w:t xml:space="preserve">הדבר השני </w:t>
      </w:r>
      <w:bookmarkStart w:id="1385" w:name="_ETM_Q1_5190287"/>
      <w:bookmarkEnd w:id="1385"/>
      <w:r>
        <w:rPr>
          <w:rtl/>
          <w:lang w:eastAsia="he-IL"/>
        </w:rPr>
        <w:t xml:space="preserve">הוא שינוי של תקנת מתכונת הדיווח. פה עשינו מהלך של הורדת </w:t>
      </w:r>
      <w:bookmarkStart w:id="1386" w:name="_ETM_Q1_5200636"/>
      <w:bookmarkEnd w:id="1386"/>
      <w:r>
        <w:rPr>
          <w:rtl/>
          <w:lang w:eastAsia="he-IL"/>
        </w:rPr>
        <w:t>הטפסים מן התקנות ועברנו לסמכות של פרסום אופן הדיווח על</w:t>
      </w:r>
      <w:bookmarkStart w:id="1387" w:name="_ETM_Q1_5203398"/>
      <w:bookmarkEnd w:id="1387"/>
      <w:r>
        <w:rPr>
          <w:rtl/>
          <w:lang w:eastAsia="he-IL"/>
        </w:rPr>
        <w:t xml:space="preserve"> ידי המנהל. המטרה של התיקון הזה היא להימנע </w:t>
      </w:r>
      <w:bookmarkStart w:id="1388" w:name="_ETM_Q1_5208990"/>
      <w:bookmarkEnd w:id="1388"/>
      <w:r>
        <w:rPr>
          <w:rtl/>
          <w:lang w:eastAsia="he-IL"/>
        </w:rPr>
        <w:t xml:space="preserve">מן הצורך של חזרה לוועדה עם כל תיקון קטן בטופס </w:t>
      </w:r>
      <w:bookmarkStart w:id="1389" w:name="_ETM_Q1_5216679"/>
      <w:bookmarkEnd w:id="1389"/>
      <w:r>
        <w:rPr>
          <w:rtl/>
          <w:lang w:eastAsia="he-IL"/>
        </w:rPr>
        <w:t xml:space="preserve">שהוא תיקון טכני. המהות של הדיווחים שנדרשים נקבעה כולה במסגרת התקנות באישור הוועדה, כאשר האופן הטכני </w:t>
      </w:r>
      <w:bookmarkStart w:id="1390" w:name="_ETM_Q1_5227553"/>
      <w:bookmarkEnd w:id="1390"/>
      <w:r>
        <w:rPr>
          <w:rtl/>
          <w:lang w:eastAsia="he-IL"/>
        </w:rPr>
        <w:t xml:space="preserve">של עיצוב הטופס, הפרטים המדוקדקים שבו ואופן ההגשה </w:t>
      </w:r>
      <w:bookmarkStart w:id="1391" w:name="_ETM_Q1_5230009"/>
      <w:bookmarkEnd w:id="1391"/>
      <w:r>
        <w:rPr>
          <w:rtl/>
          <w:lang w:eastAsia="he-IL"/>
        </w:rPr>
        <w:t xml:space="preserve">של הדיווח, שהם פרטים טכניים יותר, יעבור לפרסום של המנהל. </w:t>
      </w:r>
      <w:bookmarkStart w:id="1392" w:name="_ETM_Q1_5239591"/>
      <w:bookmarkEnd w:id="1392"/>
    </w:p>
    <w:p w:rsidR="00B008AF" w:rsidRDefault="00B008AF" w:rsidP="00B008AF">
      <w:pPr>
        <w:rPr>
          <w:rtl/>
          <w:lang w:eastAsia="he-IL"/>
        </w:rPr>
      </w:pPr>
      <w:bookmarkStart w:id="1393" w:name="_ETM_Q1_5240126"/>
      <w:bookmarkStart w:id="1394" w:name="_ETM_Q1_5240211"/>
      <w:bookmarkEnd w:id="1393"/>
      <w:bookmarkEnd w:id="1394"/>
    </w:p>
    <w:p w:rsidR="00B008AF" w:rsidRDefault="00B008AF" w:rsidP="00B008AF">
      <w:pPr>
        <w:rPr>
          <w:rtl/>
          <w:lang w:eastAsia="he-IL"/>
        </w:rPr>
      </w:pPr>
      <w:bookmarkStart w:id="1395" w:name="_ETM_Q1_5240256"/>
      <w:bookmarkStart w:id="1396" w:name="_ETM_Q1_5240321"/>
      <w:bookmarkEnd w:id="1395"/>
      <w:bookmarkEnd w:id="1396"/>
      <w:r>
        <w:rPr>
          <w:rtl/>
          <w:lang w:eastAsia="he-IL"/>
        </w:rPr>
        <w:t xml:space="preserve">הנושא השלישי שתוקן הוא שהוספנו אפשרות השלמת פרטים והבהרות </w:t>
      </w:r>
      <w:bookmarkStart w:id="1397" w:name="_ETM_Q1_5248604"/>
      <w:bookmarkEnd w:id="1397"/>
      <w:r>
        <w:rPr>
          <w:rtl/>
          <w:lang w:eastAsia="he-IL"/>
        </w:rPr>
        <w:t xml:space="preserve">לגבי דיווחים שהוגשו כבר </w:t>
      </w:r>
      <w:bookmarkStart w:id="1398" w:name="_ETM_Q1_5252515"/>
      <w:bookmarkEnd w:id="1398"/>
      <w:r>
        <w:rPr>
          <w:rtl/>
          <w:lang w:eastAsia="he-IL"/>
        </w:rPr>
        <w:t xml:space="preserve">על ידי המנהל. </w:t>
      </w:r>
    </w:p>
    <w:p w:rsidR="00B008AF" w:rsidRDefault="00B008AF" w:rsidP="00B008AF">
      <w:pPr>
        <w:rPr>
          <w:rtl/>
          <w:lang w:eastAsia="he-IL"/>
        </w:rPr>
      </w:pPr>
      <w:bookmarkStart w:id="1399" w:name="_ETM_Q1_5254455"/>
      <w:bookmarkStart w:id="1400" w:name="_ETM_Q1_5254545"/>
      <w:bookmarkEnd w:id="1399"/>
      <w:bookmarkEnd w:id="1400"/>
    </w:p>
    <w:p w:rsidR="00B008AF" w:rsidRDefault="00B008AF" w:rsidP="00B008AF">
      <w:pPr>
        <w:rPr>
          <w:rtl/>
          <w:lang w:eastAsia="he-IL"/>
        </w:rPr>
      </w:pPr>
      <w:bookmarkStart w:id="1401" w:name="_ETM_Q1_5254595"/>
      <w:bookmarkStart w:id="1402" w:name="_ETM_Q1_5254665"/>
      <w:bookmarkEnd w:id="1401"/>
      <w:bookmarkEnd w:id="1402"/>
      <w:r>
        <w:rPr>
          <w:rtl/>
          <w:lang w:eastAsia="he-IL"/>
        </w:rPr>
        <w:t xml:space="preserve">הנושא הרביעי, שכבר נגענו בו פה, הוא שהוספנו בעקבות הערה של איתי </w:t>
      </w:r>
      <w:bookmarkStart w:id="1403" w:name="_ETM_Q1_5261094"/>
      <w:bookmarkEnd w:id="1403"/>
      <w:r>
        <w:rPr>
          <w:rtl/>
          <w:lang w:eastAsia="he-IL"/>
        </w:rPr>
        <w:t xml:space="preserve">עצמון תקנה שהעניין שלה הוא חובת שמירת הסודיות של המנהל או </w:t>
      </w:r>
      <w:bookmarkStart w:id="1404" w:name="_ETM_Q1_5270248"/>
      <w:bookmarkEnd w:id="1404"/>
      <w:r>
        <w:rPr>
          <w:rtl/>
          <w:lang w:eastAsia="he-IL"/>
        </w:rPr>
        <w:t xml:space="preserve">מי מטעמו וכל אדם אחר שנחשף </w:t>
      </w:r>
      <w:bookmarkStart w:id="1405" w:name="_ETM_Q1_5268257"/>
      <w:bookmarkEnd w:id="1405"/>
      <w:r>
        <w:rPr>
          <w:rtl/>
          <w:lang w:eastAsia="he-IL"/>
        </w:rPr>
        <w:t xml:space="preserve">למידע שהתקבל מכוח התקנות הללו. לכן הוספנו עוד רובד אחד. כמובן שגם כך </w:t>
      </w:r>
      <w:bookmarkStart w:id="1406" w:name="_ETM_Q1_5280142"/>
      <w:bookmarkEnd w:id="1406"/>
      <w:r>
        <w:rPr>
          <w:rtl/>
          <w:lang w:eastAsia="he-IL"/>
        </w:rPr>
        <w:t xml:space="preserve">כל הנוגעים בדבר מחויבים בכך מכוח דינים אחרים </w:t>
      </w:r>
      <w:bookmarkStart w:id="1407" w:name="_ETM_Q1_5284077"/>
      <w:bookmarkEnd w:id="1407"/>
      <w:r>
        <w:rPr>
          <w:rtl/>
          <w:lang w:eastAsia="he-IL"/>
        </w:rPr>
        <w:t xml:space="preserve">וחובות אחרות. בכל מקרה, הוספנו בצורה חד-משמעית את חובת הסודיות לעניין הזה. </w:t>
      </w:r>
    </w:p>
    <w:p w:rsidR="00B008AF" w:rsidRDefault="00B008AF" w:rsidP="00B008AF">
      <w:pPr>
        <w:rPr>
          <w:rtl/>
          <w:lang w:eastAsia="he-IL"/>
        </w:rPr>
      </w:pPr>
      <w:bookmarkStart w:id="1408" w:name="_ETM_Q1_5290126"/>
      <w:bookmarkStart w:id="1409" w:name="_ETM_Q1_5290211"/>
      <w:bookmarkEnd w:id="1408"/>
      <w:bookmarkEnd w:id="1409"/>
    </w:p>
    <w:p w:rsidR="00B008AF" w:rsidRDefault="00B008AF" w:rsidP="00B008AF">
      <w:pPr>
        <w:pStyle w:val="af8"/>
        <w:keepNext/>
        <w:rPr>
          <w:rtl/>
        </w:rPr>
      </w:pPr>
      <w:bookmarkStart w:id="1410" w:name="ET_yor_5765_114"/>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1410"/>
    </w:p>
    <w:p w:rsidR="00B008AF" w:rsidRDefault="00B008AF" w:rsidP="00B008AF">
      <w:pPr>
        <w:pStyle w:val="KeepWithNext"/>
        <w:rPr>
          <w:rtl/>
          <w:lang w:eastAsia="he-IL"/>
        </w:rPr>
      </w:pPr>
    </w:p>
    <w:p w:rsidR="00B008AF" w:rsidRDefault="00B008AF" w:rsidP="00B008AF">
      <w:pPr>
        <w:rPr>
          <w:rtl/>
          <w:lang w:eastAsia="he-IL"/>
        </w:rPr>
      </w:pPr>
      <w:bookmarkStart w:id="1411" w:name="_ETM_Q1_5291245"/>
      <w:bookmarkEnd w:id="1411"/>
      <w:r>
        <w:rPr>
          <w:rtl/>
          <w:lang w:eastAsia="he-IL"/>
        </w:rPr>
        <w:t xml:space="preserve">תודה רבה. נא לעבור להקראה. תבחרו שתי תקנות שהן הכי רגישות כאן, כמו נושא הדיווח הרבעוני או החצי שנתי ועוד משהו, גם אותן נקריא אך לא נצביע עליהן. </w:t>
      </w:r>
    </w:p>
    <w:p w:rsidR="00B008AF" w:rsidRDefault="00B008AF" w:rsidP="00B008AF">
      <w:pPr>
        <w:rPr>
          <w:rtl/>
          <w:lang w:eastAsia="he-IL"/>
        </w:rPr>
      </w:pPr>
      <w:bookmarkStart w:id="1412" w:name="_ETM_Q1_5307764"/>
      <w:bookmarkStart w:id="1413" w:name="_ETM_Q1_5307854"/>
      <w:bookmarkEnd w:id="1412"/>
      <w:bookmarkEnd w:id="1413"/>
    </w:p>
    <w:p w:rsidR="00B008AF" w:rsidRDefault="00B008AF" w:rsidP="00B008AF">
      <w:pPr>
        <w:rPr>
          <w:rtl/>
          <w:lang w:eastAsia="he-IL"/>
        </w:rPr>
      </w:pPr>
      <w:bookmarkStart w:id="1414" w:name="_ETM_Q1_5307908"/>
      <w:bookmarkStart w:id="1415" w:name="_ETM_Q1_5308009"/>
      <w:bookmarkEnd w:id="1414"/>
      <w:bookmarkEnd w:id="1415"/>
      <w:r>
        <w:rPr>
          <w:rtl/>
          <w:lang w:eastAsia="he-IL"/>
        </w:rPr>
        <w:t xml:space="preserve">שתי הערות: ראשית, מועדי </w:t>
      </w:r>
      <w:bookmarkStart w:id="1416" w:name="_ETM_Q1_5309593"/>
      <w:bookmarkEnd w:id="1416"/>
      <w:r>
        <w:rPr>
          <w:rtl/>
          <w:lang w:eastAsia="he-IL"/>
        </w:rPr>
        <w:t>הדיווח המקוריים</w:t>
      </w:r>
      <w:bookmarkStart w:id="1417" w:name="_ETM_Q1_5311070"/>
      <w:bookmarkEnd w:id="1417"/>
      <w:r>
        <w:rPr>
          <w:rtl/>
          <w:lang w:eastAsia="he-IL"/>
        </w:rPr>
        <w:t xml:space="preserve"> בתקנה יישמרו למרות הדחייה בשבוע של האישור שלהם, בכל מקרה תדווחו במועד </w:t>
      </w:r>
      <w:bookmarkStart w:id="1418" w:name="_ETM_Q1_5314877"/>
      <w:bookmarkEnd w:id="1418"/>
      <w:r>
        <w:rPr>
          <w:rtl/>
          <w:lang w:eastAsia="he-IL"/>
        </w:rPr>
        <w:t>שנקבע בתקנה את הדיווח הראשון. שנית, לי גם שמורה הזכות לרביזיה בתקנות אם אראה שנדרשים שינויים נוספים.</w:t>
      </w:r>
    </w:p>
    <w:p w:rsidR="00B008AF" w:rsidRDefault="00B008AF" w:rsidP="00B008AF">
      <w:pPr>
        <w:rPr>
          <w:rtl/>
          <w:lang w:eastAsia="he-IL"/>
        </w:rPr>
      </w:pPr>
      <w:bookmarkStart w:id="1419" w:name="_ETM_Q1_5333746"/>
      <w:bookmarkStart w:id="1420" w:name="_ETM_Q1_5333851"/>
      <w:bookmarkStart w:id="1421" w:name="_ETM_Q1_5335266"/>
      <w:bookmarkEnd w:id="1419"/>
      <w:bookmarkEnd w:id="1420"/>
      <w:bookmarkEnd w:id="1421"/>
    </w:p>
    <w:p w:rsidR="00B008AF" w:rsidRDefault="00B008AF" w:rsidP="00B008AF">
      <w:pPr>
        <w:pStyle w:val="a5"/>
        <w:keepNext/>
        <w:rPr>
          <w:rtl/>
        </w:rPr>
      </w:pPr>
      <w:bookmarkStart w:id="1422" w:name="ET_speaker_איתי_עצמון_115"/>
      <w:r>
        <w:rPr>
          <w:rStyle w:val="TagStyle"/>
          <w:rFonts w:hint="cs"/>
          <w:rtl/>
        </w:rPr>
        <w:t xml:space="preserve"> &lt;&lt; דובר &gt;&gt; </w:t>
      </w:r>
      <w:r>
        <w:rPr>
          <w:rFonts w:hint="cs"/>
          <w:rtl/>
        </w:rPr>
        <w:t>איתי עצמון:</w:t>
      </w:r>
      <w:r>
        <w:rPr>
          <w:rStyle w:val="TagStyle"/>
          <w:rFonts w:hint="cs"/>
          <w:rtl/>
        </w:rPr>
        <w:t xml:space="preserve"> &lt;&lt; דובר &gt;&gt;</w:t>
      </w:r>
      <w:r>
        <w:rPr>
          <w:rFonts w:hint="cs"/>
          <w:rtl/>
        </w:rPr>
        <w:t xml:space="preserve">   </w:t>
      </w:r>
      <w:bookmarkEnd w:id="1422"/>
    </w:p>
    <w:p w:rsidR="00B008AF" w:rsidRDefault="00B008AF" w:rsidP="00B008AF">
      <w:pPr>
        <w:pStyle w:val="KeepWithNext"/>
        <w:rPr>
          <w:rtl/>
          <w:lang w:eastAsia="he-IL"/>
        </w:rPr>
      </w:pPr>
    </w:p>
    <w:p w:rsidR="00B008AF" w:rsidRDefault="00B008AF" w:rsidP="00B008AF">
      <w:pPr>
        <w:rPr>
          <w:rtl/>
          <w:lang w:eastAsia="he-IL"/>
        </w:rPr>
      </w:pPr>
      <w:bookmarkStart w:id="1423" w:name="_ETM_Q1_5335786"/>
      <w:bookmarkStart w:id="1424" w:name="_ETM_Q1_5335836"/>
      <w:bookmarkEnd w:id="1423"/>
      <w:bookmarkEnd w:id="1424"/>
      <w:r>
        <w:rPr>
          <w:rtl/>
          <w:lang w:eastAsia="he-IL"/>
        </w:rPr>
        <w:t xml:space="preserve">בעצם לגבי כל תקנה שאושרה. נא לעבור להקראה ולהסבר קצר אחרי כל תקנה. </w:t>
      </w:r>
    </w:p>
    <w:p w:rsidR="00B008AF" w:rsidRDefault="00B008AF" w:rsidP="00B008AF">
      <w:pPr>
        <w:rPr>
          <w:rtl/>
          <w:lang w:eastAsia="he-IL"/>
        </w:rPr>
      </w:pPr>
      <w:bookmarkStart w:id="1425" w:name="_ETM_Q1_5340485"/>
      <w:bookmarkStart w:id="1426" w:name="_ETM_Q1_5340580"/>
      <w:bookmarkStart w:id="1427" w:name="_ETM_Q1_5344370"/>
      <w:bookmarkEnd w:id="1425"/>
      <w:bookmarkEnd w:id="1426"/>
      <w:bookmarkEnd w:id="1427"/>
    </w:p>
    <w:p w:rsidR="00B008AF" w:rsidRDefault="00B008AF" w:rsidP="00B008AF">
      <w:pPr>
        <w:pStyle w:val="afb"/>
        <w:keepNext/>
        <w:rPr>
          <w:rtl/>
          <w:lang w:eastAsia="he-IL"/>
        </w:rPr>
      </w:pPr>
      <w:bookmarkStart w:id="1428" w:name="ET_guest_873849_116"/>
      <w:r>
        <w:rPr>
          <w:rStyle w:val="TagStyle"/>
          <w:rFonts w:hint="cs"/>
          <w:rtl/>
        </w:rPr>
        <w:t xml:space="preserve"> &lt;&lt; אורח &gt;&gt; </w:t>
      </w:r>
      <w:r>
        <w:rPr>
          <w:rFonts w:hint="cs"/>
          <w:rtl/>
          <w:lang w:eastAsia="he-IL"/>
        </w:rPr>
        <w:t>נטעלי כהן:</w:t>
      </w:r>
      <w:r>
        <w:rPr>
          <w:rStyle w:val="TagStyle"/>
          <w:rFonts w:hint="cs"/>
          <w:rtl/>
        </w:rPr>
        <w:t xml:space="preserve"> &lt;&lt; אורח &gt;&gt;</w:t>
      </w:r>
      <w:r>
        <w:rPr>
          <w:rFonts w:hint="cs"/>
          <w:rtl/>
          <w:lang w:eastAsia="he-IL"/>
        </w:rPr>
        <w:t xml:space="preserve">   </w:t>
      </w:r>
      <w:bookmarkEnd w:id="1428"/>
    </w:p>
    <w:p w:rsidR="00B008AF" w:rsidRDefault="00B008AF" w:rsidP="00B008AF">
      <w:pPr>
        <w:pStyle w:val="KeepWithNext"/>
        <w:rPr>
          <w:rtl/>
          <w:lang w:eastAsia="he-IL"/>
        </w:rPr>
      </w:pPr>
    </w:p>
    <w:p w:rsidR="00B008AF" w:rsidRDefault="00B008AF" w:rsidP="00B008AF">
      <w:pPr>
        <w:pStyle w:val="HeadHatzaotHok"/>
        <w:keepNext w:val="0"/>
        <w:keepLines w:val="0"/>
        <w:tabs>
          <w:tab w:val="center" w:pos="4989"/>
        </w:tabs>
        <w:spacing w:line="240" w:lineRule="auto"/>
        <w:jc w:val="both"/>
        <w:rPr>
          <w:rFonts w:ascii="David" w:hAnsi="David"/>
          <w:sz w:val="24"/>
          <w:szCs w:val="24"/>
          <w:rtl/>
        </w:rPr>
      </w:pPr>
      <w:bookmarkStart w:id="1429" w:name="_ETM_Q1_5344884"/>
      <w:bookmarkStart w:id="1430" w:name="_ETM_Q1_5344934"/>
      <w:bookmarkStart w:id="1431" w:name="_ETM_Q1_5409392"/>
      <w:bookmarkStart w:id="1432" w:name="_ETM_Q1_5409487"/>
      <w:bookmarkStart w:id="1433" w:name="_ETM_Q1_5410842"/>
      <w:bookmarkEnd w:id="1429"/>
      <w:bookmarkEnd w:id="1430"/>
      <w:bookmarkEnd w:id="1431"/>
      <w:bookmarkEnd w:id="1432"/>
      <w:bookmarkEnd w:id="1433"/>
      <w:r>
        <w:rPr>
          <w:rFonts w:ascii="David" w:hAnsi="David"/>
          <w:sz w:val="24"/>
          <w:szCs w:val="24"/>
          <w:rtl/>
        </w:rPr>
        <w:t>טיוטת תקנות משק הגז הטבעי (חובת מסירת מידע של מוכר ומשווק גז טבעי), התשפ"ב-2022</w:t>
      </w:r>
    </w:p>
    <w:p w:rsidR="00B008AF" w:rsidRDefault="00B008AF" w:rsidP="00B008AF">
      <w:pPr>
        <w:pStyle w:val="HeadHatzaotHok"/>
        <w:keepNext w:val="0"/>
        <w:keepLines w:val="0"/>
        <w:tabs>
          <w:tab w:val="center" w:pos="4989"/>
        </w:tabs>
        <w:spacing w:line="240" w:lineRule="auto"/>
        <w:jc w:val="both"/>
        <w:rPr>
          <w:rFonts w:ascii="David" w:hAnsi="David"/>
          <w:sz w:val="24"/>
          <w:szCs w:val="24"/>
          <w:rtl/>
        </w:rPr>
      </w:pPr>
    </w:p>
    <w:p w:rsidR="00B008AF" w:rsidRDefault="00B008AF" w:rsidP="00B008AF">
      <w:pPr>
        <w:pStyle w:val="HeadHatzaotHok"/>
        <w:keepNext w:val="0"/>
        <w:keepLines w:val="0"/>
        <w:spacing w:line="240" w:lineRule="auto"/>
        <w:jc w:val="both"/>
        <w:rPr>
          <w:rFonts w:ascii="David" w:hAnsi="David"/>
          <w:b w:val="0"/>
          <w:bCs w:val="0"/>
          <w:sz w:val="24"/>
          <w:szCs w:val="24"/>
          <w:rtl/>
        </w:rPr>
      </w:pPr>
      <w:r>
        <w:rPr>
          <w:rFonts w:ascii="David" w:hAnsi="David"/>
          <w:b w:val="0"/>
          <w:bCs w:val="0"/>
          <w:sz w:val="24"/>
          <w:szCs w:val="24"/>
          <w:rtl/>
        </w:rPr>
        <w:t>"בתוקף סמכותי לפי סעיפים 68 ו-105 לחוק משק הגז הטבעי, התשס"ב-2002 (להלן – החוק), ובאישור ועדת הכלכלה של הכנסת לפי סעיף 2(ב) לחוק העונשין, התשל"ז-1977 אני מתקינה תקנות אלה:</w:t>
      </w:r>
    </w:p>
    <w:p w:rsidR="00B008AF" w:rsidRDefault="00B008AF" w:rsidP="00B008AF">
      <w:pPr>
        <w:pStyle w:val="HeadHatzaotHok"/>
        <w:keepNext w:val="0"/>
        <w:keepLines w:val="0"/>
        <w:spacing w:line="240" w:lineRule="auto"/>
        <w:jc w:val="both"/>
        <w:rPr>
          <w:rFonts w:ascii="David" w:hAnsi="David"/>
          <w:b w:val="0"/>
          <w:bCs w:val="0"/>
          <w:sz w:val="24"/>
          <w:szCs w:val="24"/>
          <w:rt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7149"/>
      </w:tblGrid>
      <w:tr w:rsidR="00B008AF" w:rsidTr="00B008AF">
        <w:trPr>
          <w:cantSplit/>
          <w:trHeight w:val="60"/>
        </w:trPr>
        <w:tc>
          <w:tcPr>
            <w:tcW w:w="1871" w:type="dxa"/>
            <w:hideMark/>
          </w:tcPr>
          <w:p w:rsidR="00B008AF" w:rsidRDefault="00B008AF">
            <w:pPr>
              <w:pStyle w:val="TableSideHeading"/>
              <w:spacing w:line="240" w:lineRule="auto"/>
              <w:rPr>
                <w:rFonts w:ascii="David" w:hAnsi="David"/>
                <w:sz w:val="24"/>
                <w:szCs w:val="24"/>
                <w:rtl/>
              </w:rPr>
            </w:pPr>
            <w:r>
              <w:rPr>
                <w:rFonts w:ascii="David" w:hAnsi="David"/>
                <w:sz w:val="24"/>
                <w:szCs w:val="24"/>
                <w:rtl/>
              </w:rPr>
              <w:t>הגדרות</w:t>
            </w:r>
          </w:p>
        </w:tc>
        <w:tc>
          <w:tcPr>
            <w:tcW w:w="624" w:type="dxa"/>
          </w:tcPr>
          <w:p w:rsidR="00B008AF" w:rsidRDefault="00B008AF" w:rsidP="00B008AF">
            <w:pPr>
              <w:pStyle w:val="TableText"/>
              <w:numPr>
                <w:ilvl w:val="0"/>
                <w:numId w:val="3"/>
              </w:numPr>
              <w:spacing w:line="240" w:lineRule="auto"/>
              <w:rPr>
                <w:rFonts w:ascii="David" w:hAnsi="David"/>
                <w:sz w:val="24"/>
                <w:szCs w:val="24"/>
              </w:rPr>
            </w:pPr>
          </w:p>
        </w:tc>
        <w:tc>
          <w:tcPr>
            <w:tcW w:w="7146" w:type="dxa"/>
            <w:hideMark/>
          </w:tcPr>
          <w:p w:rsidR="00B008AF" w:rsidRDefault="00B008AF">
            <w:pPr>
              <w:pStyle w:val="TableBlock"/>
              <w:spacing w:line="240" w:lineRule="auto"/>
              <w:rPr>
                <w:rFonts w:ascii="David" w:hAnsi="David"/>
                <w:sz w:val="24"/>
                <w:szCs w:val="24"/>
              </w:rPr>
            </w:pPr>
            <w:r>
              <w:rPr>
                <w:rFonts w:ascii="David" w:hAnsi="David"/>
                <w:sz w:val="24"/>
                <w:szCs w:val="24"/>
                <w:rtl/>
              </w:rPr>
              <w:t xml:space="preserve">בתקנות אלה – </w:t>
            </w:r>
          </w:p>
        </w:tc>
      </w:tr>
      <w:tr w:rsidR="00B008AF" w:rsidTr="00B008AF">
        <w:trPr>
          <w:cantSplit/>
          <w:trHeight w:val="60"/>
        </w:trPr>
        <w:tc>
          <w:tcPr>
            <w:tcW w:w="1871" w:type="dxa"/>
          </w:tcPr>
          <w:p w:rsidR="00B008AF" w:rsidRDefault="00B008AF">
            <w:pPr>
              <w:pStyle w:val="TableSideHeading"/>
              <w:spacing w:line="240" w:lineRule="auto"/>
              <w:rPr>
                <w:rFonts w:ascii="David" w:hAnsi="David"/>
                <w:sz w:val="24"/>
                <w:szCs w:val="24"/>
                <w:rtl/>
              </w:rPr>
            </w:pPr>
          </w:p>
        </w:tc>
        <w:tc>
          <w:tcPr>
            <w:tcW w:w="624" w:type="dxa"/>
          </w:tcPr>
          <w:p w:rsidR="00B008AF" w:rsidRDefault="00B008AF">
            <w:pPr>
              <w:pStyle w:val="TableText"/>
              <w:spacing w:line="240" w:lineRule="auto"/>
              <w:rPr>
                <w:rFonts w:ascii="David" w:hAnsi="David"/>
                <w:sz w:val="24"/>
                <w:szCs w:val="24"/>
                <w:rtl/>
              </w:rPr>
            </w:pPr>
          </w:p>
        </w:tc>
        <w:tc>
          <w:tcPr>
            <w:tcW w:w="7146" w:type="dxa"/>
            <w:hideMark/>
          </w:tcPr>
          <w:p w:rsidR="00B008AF" w:rsidRDefault="00B008AF">
            <w:pPr>
              <w:pStyle w:val="TableBlockOutdent"/>
              <w:spacing w:line="240" w:lineRule="auto"/>
              <w:rPr>
                <w:rFonts w:ascii="David" w:hAnsi="David"/>
                <w:sz w:val="24"/>
                <w:szCs w:val="24"/>
              </w:rPr>
            </w:pPr>
            <w:r>
              <w:rPr>
                <w:rFonts w:ascii="David" w:hAnsi="David"/>
                <w:sz w:val="24"/>
                <w:szCs w:val="24"/>
                <w:rtl/>
              </w:rPr>
              <w:t>"דיווח רבעוני" – דיווח בהתאם להוראות תקנה 2;</w:t>
            </w:r>
          </w:p>
        </w:tc>
      </w:tr>
      <w:tr w:rsidR="00B008AF" w:rsidTr="00B008AF">
        <w:trPr>
          <w:cantSplit/>
          <w:trHeight w:val="60"/>
        </w:trPr>
        <w:tc>
          <w:tcPr>
            <w:tcW w:w="1871" w:type="dxa"/>
          </w:tcPr>
          <w:p w:rsidR="00B008AF" w:rsidRDefault="00B008AF">
            <w:pPr>
              <w:pStyle w:val="TableSideHeading"/>
              <w:spacing w:line="240" w:lineRule="auto"/>
              <w:rPr>
                <w:rFonts w:ascii="David" w:hAnsi="David"/>
                <w:sz w:val="24"/>
                <w:szCs w:val="24"/>
                <w:rtl/>
              </w:rPr>
            </w:pPr>
          </w:p>
        </w:tc>
        <w:tc>
          <w:tcPr>
            <w:tcW w:w="624" w:type="dxa"/>
          </w:tcPr>
          <w:p w:rsidR="00B008AF" w:rsidRDefault="00B008AF">
            <w:pPr>
              <w:pStyle w:val="TableText"/>
              <w:spacing w:line="240" w:lineRule="auto"/>
              <w:rPr>
                <w:rFonts w:ascii="David" w:hAnsi="David"/>
                <w:sz w:val="24"/>
                <w:szCs w:val="24"/>
                <w:rtl/>
              </w:rPr>
            </w:pPr>
          </w:p>
        </w:tc>
        <w:tc>
          <w:tcPr>
            <w:tcW w:w="7146" w:type="dxa"/>
            <w:hideMark/>
          </w:tcPr>
          <w:p w:rsidR="00B008AF" w:rsidRDefault="00B008AF">
            <w:pPr>
              <w:pStyle w:val="TableBlockOutdent"/>
              <w:spacing w:line="240" w:lineRule="auto"/>
              <w:rPr>
                <w:rFonts w:ascii="David" w:hAnsi="David"/>
                <w:sz w:val="24"/>
                <w:szCs w:val="24"/>
              </w:rPr>
            </w:pPr>
            <w:r>
              <w:rPr>
                <w:rFonts w:ascii="David" w:hAnsi="David"/>
                <w:sz w:val="24"/>
                <w:szCs w:val="24"/>
                <w:rtl/>
              </w:rPr>
              <w:t>"דיווח שנתי" – דיווח בהתאם להוראות תקנה 3;</w:t>
            </w:r>
          </w:p>
        </w:tc>
      </w:tr>
      <w:tr w:rsidR="00B008AF" w:rsidTr="00B008AF">
        <w:trPr>
          <w:cantSplit/>
          <w:trHeight w:val="60"/>
        </w:trPr>
        <w:tc>
          <w:tcPr>
            <w:tcW w:w="1871" w:type="dxa"/>
          </w:tcPr>
          <w:p w:rsidR="00B008AF" w:rsidRDefault="00B008AF">
            <w:pPr>
              <w:pStyle w:val="TableSideHeading"/>
              <w:spacing w:line="240" w:lineRule="auto"/>
              <w:rPr>
                <w:rFonts w:ascii="David" w:hAnsi="David"/>
                <w:sz w:val="24"/>
                <w:szCs w:val="24"/>
                <w:rtl/>
              </w:rPr>
            </w:pPr>
          </w:p>
        </w:tc>
        <w:tc>
          <w:tcPr>
            <w:tcW w:w="624" w:type="dxa"/>
          </w:tcPr>
          <w:p w:rsidR="00B008AF" w:rsidRDefault="00B008AF">
            <w:pPr>
              <w:pStyle w:val="TableText"/>
              <w:spacing w:line="240" w:lineRule="auto"/>
              <w:rPr>
                <w:rFonts w:ascii="David" w:hAnsi="David"/>
                <w:sz w:val="24"/>
                <w:szCs w:val="24"/>
                <w:rtl/>
              </w:rPr>
            </w:pPr>
          </w:p>
        </w:tc>
        <w:tc>
          <w:tcPr>
            <w:tcW w:w="7146" w:type="dxa"/>
            <w:hideMark/>
          </w:tcPr>
          <w:p w:rsidR="00B008AF" w:rsidRDefault="00B008AF">
            <w:pPr>
              <w:pStyle w:val="TableBlock"/>
              <w:spacing w:line="240" w:lineRule="auto"/>
              <w:rPr>
                <w:rFonts w:ascii="David" w:hAnsi="David"/>
                <w:sz w:val="24"/>
                <w:szCs w:val="24"/>
              </w:rPr>
            </w:pPr>
            <w:r>
              <w:rPr>
                <w:rFonts w:ascii="David" w:hAnsi="David"/>
                <w:sz w:val="24"/>
                <w:szCs w:val="24"/>
                <w:rtl/>
              </w:rPr>
              <w:t>"מוכר " – מי שעוסק במכר של גז טבעי;</w:t>
            </w:r>
          </w:p>
        </w:tc>
      </w:tr>
      <w:tr w:rsidR="00B008AF" w:rsidTr="00B008AF">
        <w:trPr>
          <w:cantSplit/>
          <w:trHeight w:val="60"/>
        </w:trPr>
        <w:tc>
          <w:tcPr>
            <w:tcW w:w="1871" w:type="dxa"/>
          </w:tcPr>
          <w:p w:rsidR="00B008AF" w:rsidRDefault="00B008AF">
            <w:pPr>
              <w:pStyle w:val="TableSideHeading"/>
              <w:spacing w:line="240" w:lineRule="auto"/>
              <w:rPr>
                <w:rFonts w:ascii="David" w:hAnsi="David"/>
                <w:sz w:val="24"/>
                <w:szCs w:val="24"/>
                <w:rtl/>
              </w:rPr>
            </w:pPr>
          </w:p>
        </w:tc>
        <w:tc>
          <w:tcPr>
            <w:tcW w:w="624" w:type="dxa"/>
          </w:tcPr>
          <w:p w:rsidR="00B008AF" w:rsidRDefault="00B008AF">
            <w:pPr>
              <w:pStyle w:val="TableText"/>
              <w:spacing w:line="240" w:lineRule="auto"/>
              <w:rPr>
                <w:rFonts w:ascii="David" w:hAnsi="David"/>
                <w:sz w:val="24"/>
                <w:szCs w:val="24"/>
                <w:rtl/>
              </w:rPr>
            </w:pPr>
          </w:p>
        </w:tc>
        <w:tc>
          <w:tcPr>
            <w:tcW w:w="7146" w:type="dxa"/>
            <w:hideMark/>
          </w:tcPr>
          <w:p w:rsidR="00B008AF" w:rsidRDefault="00B008AF">
            <w:pPr>
              <w:pStyle w:val="TableBlockOutdent"/>
              <w:spacing w:line="240" w:lineRule="auto"/>
              <w:rPr>
                <w:rFonts w:ascii="David" w:hAnsi="David"/>
                <w:sz w:val="24"/>
                <w:szCs w:val="24"/>
              </w:rPr>
            </w:pPr>
            <w:r>
              <w:rPr>
                <w:rFonts w:ascii="David" w:hAnsi="David"/>
                <w:sz w:val="24"/>
                <w:szCs w:val="24"/>
                <w:rtl/>
              </w:rPr>
              <w:t>"משווק" – מי שעוסק בשיווק של גז טבעי;</w:t>
            </w:r>
          </w:p>
        </w:tc>
      </w:tr>
      <w:tr w:rsidR="00B008AF" w:rsidTr="00B008AF">
        <w:trPr>
          <w:cantSplit/>
          <w:trHeight w:val="60"/>
        </w:trPr>
        <w:tc>
          <w:tcPr>
            <w:tcW w:w="1871" w:type="dxa"/>
          </w:tcPr>
          <w:p w:rsidR="00B008AF" w:rsidRDefault="00B008AF">
            <w:pPr>
              <w:pStyle w:val="TableSideHeading"/>
              <w:spacing w:line="240" w:lineRule="auto"/>
              <w:rPr>
                <w:rFonts w:ascii="David" w:hAnsi="David"/>
                <w:sz w:val="24"/>
                <w:szCs w:val="24"/>
                <w:rtl/>
              </w:rPr>
            </w:pPr>
          </w:p>
        </w:tc>
        <w:tc>
          <w:tcPr>
            <w:tcW w:w="624" w:type="dxa"/>
          </w:tcPr>
          <w:p w:rsidR="00B008AF" w:rsidRDefault="00B008AF">
            <w:pPr>
              <w:pStyle w:val="TableText"/>
              <w:spacing w:line="240" w:lineRule="auto"/>
              <w:rPr>
                <w:rFonts w:ascii="David" w:hAnsi="David"/>
                <w:sz w:val="24"/>
                <w:szCs w:val="24"/>
                <w:rtl/>
              </w:rPr>
            </w:pPr>
          </w:p>
        </w:tc>
        <w:tc>
          <w:tcPr>
            <w:tcW w:w="7146" w:type="dxa"/>
            <w:hideMark/>
          </w:tcPr>
          <w:p w:rsidR="00B008AF" w:rsidRDefault="00B008AF">
            <w:pPr>
              <w:pStyle w:val="TableBlockOutdent"/>
              <w:spacing w:line="240" w:lineRule="auto"/>
              <w:rPr>
                <w:rFonts w:ascii="David" w:hAnsi="David"/>
                <w:sz w:val="24"/>
                <w:szCs w:val="24"/>
              </w:rPr>
            </w:pPr>
            <w:r>
              <w:rPr>
                <w:rFonts w:ascii="David" w:hAnsi="David"/>
                <w:sz w:val="24"/>
                <w:szCs w:val="24"/>
                <w:rtl/>
              </w:rPr>
              <w:t>"צרכן" – מי שרוכש גז לצריכה עצמית;</w:t>
            </w:r>
          </w:p>
        </w:tc>
      </w:tr>
      <w:tr w:rsidR="00B008AF" w:rsidTr="00B008AF">
        <w:trPr>
          <w:cantSplit/>
          <w:trHeight w:val="60"/>
        </w:trPr>
        <w:tc>
          <w:tcPr>
            <w:tcW w:w="1871" w:type="dxa"/>
          </w:tcPr>
          <w:p w:rsidR="00B008AF" w:rsidRDefault="00B008AF">
            <w:pPr>
              <w:pStyle w:val="TableSideHeading"/>
              <w:spacing w:line="240" w:lineRule="auto"/>
              <w:rPr>
                <w:rFonts w:ascii="David" w:hAnsi="David"/>
                <w:sz w:val="24"/>
                <w:szCs w:val="24"/>
                <w:rtl/>
              </w:rPr>
            </w:pPr>
          </w:p>
        </w:tc>
        <w:tc>
          <w:tcPr>
            <w:tcW w:w="624" w:type="dxa"/>
          </w:tcPr>
          <w:p w:rsidR="00B008AF" w:rsidRDefault="00B008AF">
            <w:pPr>
              <w:pStyle w:val="TableText"/>
              <w:spacing w:line="240" w:lineRule="auto"/>
              <w:rPr>
                <w:rFonts w:ascii="David" w:hAnsi="David"/>
                <w:sz w:val="24"/>
                <w:szCs w:val="24"/>
                <w:rtl/>
              </w:rPr>
            </w:pPr>
          </w:p>
        </w:tc>
        <w:tc>
          <w:tcPr>
            <w:tcW w:w="7146" w:type="dxa"/>
            <w:hideMark/>
          </w:tcPr>
          <w:p w:rsidR="00B008AF" w:rsidRDefault="00B008AF">
            <w:pPr>
              <w:pStyle w:val="TableBlockOutdent"/>
              <w:spacing w:line="240" w:lineRule="auto"/>
              <w:rPr>
                <w:rFonts w:ascii="David" w:hAnsi="David"/>
                <w:sz w:val="24"/>
                <w:szCs w:val="24"/>
              </w:rPr>
            </w:pPr>
            <w:r>
              <w:rPr>
                <w:rFonts w:ascii="David" w:hAnsi="David"/>
                <w:sz w:val="24"/>
                <w:szCs w:val="24"/>
                <w:rtl/>
              </w:rPr>
              <w:t>"צרכן ביתי" – צרכן הרוכש גז טבעי לשימוש ביתי או צרכן שלחץ הגז הטבעי המסופק במקטע המחבר אותו לרשת החלוקה אינו עולה על 75 מיליבר ושהספיקה המרבית בו אינה עולה על 16 מטרים מעוקבים של גז טבעי לשעה;</w:t>
            </w:r>
          </w:p>
        </w:tc>
      </w:tr>
      <w:tr w:rsidR="00B008AF" w:rsidTr="00B008AF">
        <w:trPr>
          <w:cantSplit/>
          <w:trHeight w:val="60"/>
        </w:trPr>
        <w:tc>
          <w:tcPr>
            <w:tcW w:w="1871" w:type="dxa"/>
          </w:tcPr>
          <w:p w:rsidR="00B008AF" w:rsidRDefault="00B008AF">
            <w:pPr>
              <w:pStyle w:val="TableSideHeading"/>
              <w:spacing w:line="240" w:lineRule="auto"/>
              <w:rPr>
                <w:rFonts w:ascii="David" w:hAnsi="David"/>
                <w:sz w:val="24"/>
                <w:szCs w:val="24"/>
                <w:rtl/>
              </w:rPr>
            </w:pPr>
          </w:p>
        </w:tc>
        <w:tc>
          <w:tcPr>
            <w:tcW w:w="624" w:type="dxa"/>
          </w:tcPr>
          <w:p w:rsidR="00B008AF" w:rsidRDefault="00B008AF">
            <w:pPr>
              <w:pStyle w:val="TableText"/>
              <w:spacing w:line="240" w:lineRule="auto"/>
              <w:rPr>
                <w:rFonts w:ascii="David" w:hAnsi="David"/>
                <w:sz w:val="24"/>
                <w:szCs w:val="24"/>
                <w:rtl/>
              </w:rPr>
            </w:pPr>
          </w:p>
        </w:tc>
        <w:tc>
          <w:tcPr>
            <w:tcW w:w="7146" w:type="dxa"/>
            <w:hideMark/>
          </w:tcPr>
          <w:p w:rsidR="00B008AF" w:rsidRDefault="00B008AF">
            <w:pPr>
              <w:pStyle w:val="TableBlockOutdent"/>
              <w:spacing w:line="240" w:lineRule="auto"/>
              <w:rPr>
                <w:rFonts w:ascii="David" w:hAnsi="David"/>
                <w:sz w:val="24"/>
                <w:szCs w:val="24"/>
              </w:rPr>
            </w:pPr>
            <w:r>
              <w:rPr>
                <w:rFonts w:ascii="David" w:hAnsi="David"/>
                <w:sz w:val="24"/>
                <w:szCs w:val="24"/>
                <w:rtl/>
              </w:rPr>
              <w:t>"רבעון" – תקופה של שלושה חודשים המסתיימת ביום האחרון של החודש השלישי (הרבעון הראשון), השישי (הרבעון השני), התשיעי (הרבעון השלישי) והשנים עשר (הרבעון הרביעי) של השנה;</w:t>
            </w:r>
          </w:p>
        </w:tc>
      </w:tr>
      <w:tr w:rsidR="00B008AF" w:rsidTr="00B008AF">
        <w:trPr>
          <w:cantSplit/>
          <w:trHeight w:val="60"/>
        </w:trPr>
        <w:tc>
          <w:tcPr>
            <w:tcW w:w="1871" w:type="dxa"/>
          </w:tcPr>
          <w:p w:rsidR="00B008AF" w:rsidRDefault="00B008AF">
            <w:pPr>
              <w:pStyle w:val="TableSideHeading"/>
              <w:spacing w:line="240" w:lineRule="auto"/>
              <w:rPr>
                <w:rFonts w:ascii="David" w:hAnsi="David"/>
                <w:sz w:val="24"/>
                <w:szCs w:val="24"/>
                <w:rtl/>
              </w:rPr>
            </w:pPr>
          </w:p>
        </w:tc>
        <w:tc>
          <w:tcPr>
            <w:tcW w:w="624" w:type="dxa"/>
          </w:tcPr>
          <w:p w:rsidR="00B008AF" w:rsidRDefault="00B008AF">
            <w:pPr>
              <w:pStyle w:val="TableText"/>
              <w:spacing w:line="240" w:lineRule="auto"/>
              <w:rPr>
                <w:rFonts w:ascii="David" w:hAnsi="David"/>
                <w:sz w:val="24"/>
                <w:szCs w:val="24"/>
                <w:rtl/>
              </w:rPr>
            </w:pPr>
          </w:p>
        </w:tc>
        <w:tc>
          <w:tcPr>
            <w:tcW w:w="7146" w:type="dxa"/>
            <w:hideMark/>
          </w:tcPr>
          <w:p w:rsidR="00B008AF" w:rsidRDefault="00B008AF">
            <w:pPr>
              <w:pStyle w:val="TableBlockOutdent"/>
              <w:spacing w:line="240" w:lineRule="auto"/>
              <w:rPr>
                <w:rFonts w:ascii="David" w:hAnsi="David"/>
                <w:sz w:val="24"/>
                <w:szCs w:val="24"/>
              </w:rPr>
            </w:pPr>
            <w:r>
              <w:rPr>
                <w:rFonts w:ascii="David" w:hAnsi="David"/>
                <w:sz w:val="24"/>
                <w:szCs w:val="24"/>
                <w:rtl/>
              </w:rPr>
              <w:t>"שעת חירום במשק הגז הטבעי" – שעת חירום במשק הגז הטבעי כמשמעותה בסעיף 91 לחוק;"</w:t>
            </w:r>
          </w:p>
        </w:tc>
      </w:tr>
    </w:tbl>
    <w:p w:rsidR="00B008AF" w:rsidRDefault="00B008AF" w:rsidP="00B008AF">
      <w:pPr>
        <w:rPr>
          <w:rtl/>
          <w:lang w:eastAsia="he-IL"/>
        </w:rPr>
      </w:pPr>
    </w:p>
    <w:p w:rsidR="00B008AF" w:rsidRDefault="00B008AF" w:rsidP="00B008AF">
      <w:pPr>
        <w:pStyle w:val="a5"/>
        <w:keepNext/>
        <w:rPr>
          <w:rtl/>
        </w:rPr>
      </w:pPr>
      <w:bookmarkStart w:id="1434" w:name="ET_speaker_איתי_עצמון_117"/>
      <w:r>
        <w:rPr>
          <w:rStyle w:val="TagStyle"/>
          <w:rFonts w:hint="cs"/>
          <w:rtl/>
        </w:rPr>
        <w:t xml:space="preserve"> &lt;&lt; דובר &gt;&gt; </w:t>
      </w:r>
      <w:r>
        <w:rPr>
          <w:rFonts w:hint="cs"/>
          <w:rtl/>
        </w:rPr>
        <w:t>איתי עצמון:</w:t>
      </w:r>
      <w:r>
        <w:rPr>
          <w:rStyle w:val="TagStyle"/>
          <w:rFonts w:hint="cs"/>
          <w:rtl/>
        </w:rPr>
        <w:t xml:space="preserve"> &lt;&lt; דובר &gt;&gt;</w:t>
      </w:r>
      <w:r>
        <w:rPr>
          <w:rFonts w:hint="cs"/>
          <w:rtl/>
        </w:rPr>
        <w:t xml:space="preserve">   </w:t>
      </w:r>
      <w:bookmarkEnd w:id="1434"/>
    </w:p>
    <w:p w:rsidR="00B008AF" w:rsidRDefault="00B008AF" w:rsidP="00B008AF">
      <w:pPr>
        <w:pStyle w:val="KeepWithNext"/>
        <w:rPr>
          <w:rtl/>
          <w:lang w:eastAsia="he-IL"/>
        </w:rPr>
      </w:pPr>
    </w:p>
    <w:p w:rsidR="00B008AF" w:rsidRDefault="00B008AF" w:rsidP="00B008AF">
      <w:pPr>
        <w:rPr>
          <w:rtl/>
          <w:lang w:eastAsia="he-IL"/>
        </w:rPr>
      </w:pPr>
      <w:bookmarkStart w:id="1435" w:name="_ETM_Q1_5411347"/>
      <w:bookmarkStart w:id="1436" w:name="_ETM_Q1_5411407"/>
      <w:bookmarkEnd w:id="1435"/>
      <w:bookmarkEnd w:id="1436"/>
      <w:r>
        <w:rPr>
          <w:rtl/>
          <w:lang w:eastAsia="he-IL"/>
        </w:rPr>
        <w:t xml:space="preserve">נעצור כאן. האם יש </w:t>
      </w:r>
      <w:bookmarkStart w:id="1437" w:name="_ETM_Q1_5412192"/>
      <w:bookmarkEnd w:id="1437"/>
      <w:r>
        <w:rPr>
          <w:rtl/>
          <w:lang w:eastAsia="he-IL"/>
        </w:rPr>
        <w:t>הסבר מיוחד לגבי ההגדרות? למשל להגדרה "צרכן ביתי".</w:t>
      </w:r>
    </w:p>
    <w:p w:rsidR="00B008AF" w:rsidRDefault="00B008AF" w:rsidP="00B008AF">
      <w:pPr>
        <w:rPr>
          <w:rtl/>
          <w:lang w:eastAsia="he-IL"/>
        </w:rPr>
      </w:pPr>
      <w:bookmarkStart w:id="1438" w:name="_ETM_Q1_5418066"/>
      <w:bookmarkStart w:id="1439" w:name="_ETM_Q1_5418176"/>
      <w:bookmarkStart w:id="1440" w:name="_ETM_Q1_5419991"/>
      <w:bookmarkEnd w:id="1438"/>
      <w:bookmarkEnd w:id="1439"/>
      <w:bookmarkEnd w:id="1440"/>
    </w:p>
    <w:p w:rsidR="00B008AF" w:rsidRDefault="00B008AF" w:rsidP="00B008AF">
      <w:pPr>
        <w:pStyle w:val="afb"/>
        <w:keepNext/>
        <w:rPr>
          <w:rtl/>
          <w:lang w:eastAsia="he-IL"/>
        </w:rPr>
      </w:pPr>
      <w:bookmarkStart w:id="1441" w:name="ET_guest_792357_118"/>
      <w:r>
        <w:rPr>
          <w:rStyle w:val="TagStyle"/>
          <w:rFonts w:hint="cs"/>
          <w:rtl/>
        </w:rPr>
        <w:t xml:space="preserve"> &lt;&lt; אורח &gt;&gt; </w:t>
      </w:r>
      <w:r>
        <w:rPr>
          <w:rFonts w:hint="cs"/>
          <w:rtl/>
          <w:lang w:eastAsia="he-IL"/>
        </w:rPr>
        <w:t>רון אייפר:</w:t>
      </w:r>
      <w:r>
        <w:rPr>
          <w:rStyle w:val="TagStyle"/>
          <w:rFonts w:hint="cs"/>
          <w:rtl/>
        </w:rPr>
        <w:t xml:space="preserve"> &lt;&lt; אורח &gt;&gt;</w:t>
      </w:r>
      <w:r>
        <w:rPr>
          <w:rFonts w:hint="cs"/>
          <w:rtl/>
          <w:lang w:eastAsia="he-IL"/>
        </w:rPr>
        <w:t xml:space="preserve">   </w:t>
      </w:r>
      <w:bookmarkEnd w:id="1441"/>
    </w:p>
    <w:p w:rsidR="00B008AF" w:rsidRDefault="00B008AF" w:rsidP="00B008AF">
      <w:pPr>
        <w:pStyle w:val="KeepWithNext"/>
        <w:rPr>
          <w:rtl/>
          <w:lang w:eastAsia="he-IL"/>
        </w:rPr>
      </w:pPr>
    </w:p>
    <w:p w:rsidR="00B008AF" w:rsidRDefault="00B008AF" w:rsidP="00B008AF">
      <w:pPr>
        <w:rPr>
          <w:rtl/>
          <w:lang w:eastAsia="he-IL"/>
        </w:rPr>
      </w:pPr>
      <w:bookmarkStart w:id="1442" w:name="_ETM_Q1_5420506"/>
      <w:bookmarkStart w:id="1443" w:name="_ETM_Q1_5420561"/>
      <w:bookmarkEnd w:id="1442"/>
      <w:bookmarkEnd w:id="1443"/>
      <w:r>
        <w:rPr>
          <w:rtl/>
          <w:lang w:eastAsia="he-IL"/>
        </w:rPr>
        <w:t xml:space="preserve">אסביר על צרכן ביתי. יש הרבה סוגים של צרכנים במשק הגז </w:t>
      </w:r>
      <w:bookmarkStart w:id="1444" w:name="_ETM_Q1_5425056"/>
      <w:bookmarkEnd w:id="1444"/>
      <w:r>
        <w:rPr>
          <w:rtl/>
          <w:lang w:eastAsia="he-IL"/>
        </w:rPr>
        <w:t xml:space="preserve">הטבעי. בגלל שהתקנות מדברות ספציפית על צרכנים ביתיים שהדיווח לגביהם הוא שונה </w:t>
      </w:r>
      <w:bookmarkStart w:id="1445" w:name="_ETM_Q1_5430879"/>
      <w:bookmarkEnd w:id="1445"/>
      <w:r>
        <w:rPr>
          <w:rtl/>
          <w:lang w:eastAsia="he-IL"/>
        </w:rPr>
        <w:t xml:space="preserve">הגדרנו – זו הגדרה שמופיעה לא רק פה – איך </w:t>
      </w:r>
      <w:bookmarkStart w:id="1446" w:name="_ETM_Q1_5433666"/>
      <w:bookmarkEnd w:id="1446"/>
      <w:r>
        <w:rPr>
          <w:rtl/>
          <w:lang w:eastAsia="he-IL"/>
        </w:rPr>
        <w:t xml:space="preserve">מוגדר "צרכן ביתי". ההגדרה היא בעיקר על </w:t>
      </w:r>
      <w:bookmarkStart w:id="1447" w:name="_ETM_Q1_5438179"/>
      <w:bookmarkEnd w:id="1447"/>
      <w:r>
        <w:rPr>
          <w:rtl/>
          <w:lang w:eastAsia="he-IL"/>
        </w:rPr>
        <w:t xml:space="preserve">פי הלחץ שבו הגז הטבעי מגיע לבית של אותו צרכן ועל פי הספיקה. </w:t>
      </w:r>
      <w:bookmarkStart w:id="1448" w:name="_ETM_Q1_5438456"/>
      <w:bookmarkEnd w:id="1448"/>
    </w:p>
    <w:p w:rsidR="00B008AF" w:rsidRDefault="00B008AF" w:rsidP="00B008AF">
      <w:pPr>
        <w:rPr>
          <w:rtl/>
          <w:lang w:eastAsia="he-IL"/>
        </w:rPr>
      </w:pPr>
      <w:bookmarkStart w:id="1449" w:name="_ETM_Q1_5446793"/>
      <w:bookmarkStart w:id="1450" w:name="_ETM_Q1_5446878"/>
      <w:bookmarkStart w:id="1451" w:name="_ETM_Q1_5449208"/>
      <w:bookmarkEnd w:id="1449"/>
      <w:bookmarkEnd w:id="1450"/>
      <w:bookmarkEnd w:id="1451"/>
    </w:p>
    <w:p w:rsidR="00B008AF" w:rsidRDefault="00B008AF" w:rsidP="00B008AF">
      <w:pPr>
        <w:pStyle w:val="afb"/>
        <w:keepNext/>
        <w:rPr>
          <w:rtl/>
          <w:lang w:eastAsia="he-IL"/>
        </w:rPr>
      </w:pPr>
      <w:bookmarkStart w:id="1452" w:name="ET_guest_621868_119"/>
      <w:r>
        <w:rPr>
          <w:rStyle w:val="TagStyle"/>
          <w:rFonts w:hint="cs"/>
          <w:rtl/>
        </w:rPr>
        <w:t xml:space="preserve"> &lt;&lt; אורח &gt;&gt; </w:t>
      </w:r>
      <w:r>
        <w:rPr>
          <w:rFonts w:hint="cs"/>
          <w:rtl/>
          <w:lang w:eastAsia="he-IL"/>
        </w:rPr>
        <w:t>צחי בר ציון:</w:t>
      </w:r>
      <w:r>
        <w:rPr>
          <w:rStyle w:val="TagStyle"/>
          <w:rFonts w:hint="cs"/>
          <w:rtl/>
        </w:rPr>
        <w:t xml:space="preserve"> &lt;&lt; אורח &gt;&gt;</w:t>
      </w:r>
      <w:r>
        <w:rPr>
          <w:rFonts w:hint="cs"/>
          <w:rtl/>
          <w:lang w:eastAsia="he-IL"/>
        </w:rPr>
        <w:t xml:space="preserve">   </w:t>
      </w:r>
      <w:bookmarkEnd w:id="1452"/>
    </w:p>
    <w:p w:rsidR="00B008AF" w:rsidRDefault="00B008AF" w:rsidP="00B008AF">
      <w:pPr>
        <w:pStyle w:val="KeepWithNext"/>
        <w:rPr>
          <w:rtl/>
          <w:lang w:eastAsia="he-IL"/>
        </w:rPr>
      </w:pPr>
    </w:p>
    <w:p w:rsidR="00B008AF" w:rsidRDefault="00B008AF" w:rsidP="00B008AF">
      <w:pPr>
        <w:rPr>
          <w:rtl/>
          <w:lang w:eastAsia="he-IL"/>
        </w:rPr>
      </w:pPr>
      <w:bookmarkStart w:id="1453" w:name="_ETM_Q1_5449728"/>
      <w:bookmarkStart w:id="1454" w:name="_ETM_Q1_5449778"/>
      <w:bookmarkEnd w:id="1453"/>
      <w:bookmarkEnd w:id="1454"/>
      <w:r>
        <w:rPr>
          <w:rtl/>
          <w:lang w:eastAsia="he-IL"/>
        </w:rPr>
        <w:t xml:space="preserve">אחדד שזה יכול לכלול גם גורמים שלכאורה הם לא צרכנים ביתיים אבל הם קטנים </w:t>
      </w:r>
      <w:bookmarkStart w:id="1455" w:name="_ETM_Q1_5448056"/>
      <w:bookmarkEnd w:id="1455"/>
      <w:r>
        <w:rPr>
          <w:rtl/>
          <w:lang w:eastAsia="he-IL"/>
        </w:rPr>
        <w:t xml:space="preserve">מאוד ומבחינתנו </w:t>
      </w:r>
      <w:bookmarkStart w:id="1456" w:name="_ETM_Q1_5454892"/>
      <w:bookmarkEnd w:id="1456"/>
      <w:r>
        <w:rPr>
          <w:rtl/>
          <w:lang w:eastAsia="he-IL"/>
        </w:rPr>
        <w:t xml:space="preserve">אנחנו מתייחסים אליהם כביתיים. </w:t>
      </w:r>
      <w:bookmarkStart w:id="1457" w:name="_ETM_Q1_5473040"/>
      <w:bookmarkStart w:id="1458" w:name="_ETM_Q1_5473140"/>
      <w:bookmarkStart w:id="1459" w:name="_ETM_Q1_5443552"/>
      <w:bookmarkEnd w:id="1457"/>
      <w:bookmarkEnd w:id="1458"/>
      <w:bookmarkEnd w:id="1459"/>
    </w:p>
    <w:p w:rsidR="00B008AF" w:rsidRDefault="00B008AF" w:rsidP="00B008AF">
      <w:pPr>
        <w:rPr>
          <w:rtl/>
          <w:lang w:eastAsia="he-IL"/>
        </w:rPr>
      </w:pPr>
      <w:bookmarkStart w:id="1460" w:name="_ETM_Q1_5443651"/>
      <w:bookmarkEnd w:id="1460"/>
    </w:p>
    <w:p w:rsidR="00B008AF" w:rsidRDefault="00B008AF" w:rsidP="00B008AF">
      <w:pPr>
        <w:pStyle w:val="af8"/>
        <w:keepNext/>
        <w:rPr>
          <w:rtl/>
        </w:rPr>
      </w:pPr>
      <w:bookmarkStart w:id="1461" w:name="ET_yor_5765_120"/>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1461"/>
    </w:p>
    <w:p w:rsidR="00B008AF" w:rsidRDefault="00B008AF" w:rsidP="00B008AF">
      <w:pPr>
        <w:pStyle w:val="KeepWithNext"/>
        <w:rPr>
          <w:rtl/>
          <w:lang w:eastAsia="he-IL"/>
        </w:rPr>
      </w:pPr>
    </w:p>
    <w:p w:rsidR="00B008AF" w:rsidRDefault="00B008AF" w:rsidP="00B008AF">
      <w:pPr>
        <w:rPr>
          <w:rtl/>
          <w:lang w:eastAsia="he-IL"/>
        </w:rPr>
      </w:pPr>
      <w:bookmarkStart w:id="1462" w:name="_ETM_Q1_5474160"/>
      <w:bookmarkEnd w:id="1462"/>
      <w:r>
        <w:rPr>
          <w:rtl/>
          <w:lang w:eastAsia="he-IL"/>
        </w:rPr>
        <w:t xml:space="preserve">יש הערות על מה שהוקרא עכשיו? </w:t>
      </w:r>
      <w:bookmarkStart w:id="1463" w:name="_ETM_Q1_5487314"/>
      <w:bookmarkEnd w:id="1463"/>
      <w:r>
        <w:rPr>
          <w:rtl/>
          <w:lang w:eastAsia="he-IL"/>
        </w:rPr>
        <w:t>לא.</w:t>
      </w:r>
    </w:p>
    <w:p w:rsidR="00B008AF" w:rsidRDefault="00B008AF" w:rsidP="00B008AF">
      <w:pPr>
        <w:rPr>
          <w:rtl/>
          <w:lang w:eastAsia="he-IL"/>
        </w:rPr>
      </w:pPr>
      <w:bookmarkStart w:id="1464" w:name="_ETM_Q1_5497687"/>
      <w:bookmarkStart w:id="1465" w:name="_ETM_Q1_5497777"/>
      <w:bookmarkEnd w:id="1464"/>
      <w:bookmarkEnd w:id="1465"/>
    </w:p>
    <w:p w:rsidR="00B008AF" w:rsidRDefault="00B008AF" w:rsidP="00B008AF">
      <w:pPr>
        <w:rPr>
          <w:rtl/>
          <w:lang w:eastAsia="he-IL"/>
        </w:rPr>
      </w:pPr>
      <w:bookmarkStart w:id="1466" w:name="_ETM_Q1_5498152"/>
      <w:bookmarkStart w:id="1467" w:name="_ETM_Q1_5498222"/>
      <w:bookmarkEnd w:id="1466"/>
      <w:bookmarkEnd w:id="1467"/>
      <w:r>
        <w:rPr>
          <w:rtl/>
          <w:lang w:eastAsia="he-IL"/>
        </w:rPr>
        <w:t>מי בעד? מי נגד?</w:t>
      </w:r>
    </w:p>
    <w:p w:rsidR="00B008AF" w:rsidRDefault="00B008AF" w:rsidP="00B008AF">
      <w:pPr>
        <w:rPr>
          <w:rtl/>
          <w:lang w:eastAsia="he-IL"/>
        </w:rPr>
      </w:pPr>
    </w:p>
    <w:p w:rsidR="00B008AF" w:rsidRDefault="00B008AF" w:rsidP="00B008AF">
      <w:pPr>
        <w:pStyle w:val="af3"/>
        <w:keepNext/>
        <w:rPr>
          <w:rtl/>
          <w:lang w:eastAsia="he-IL"/>
        </w:rPr>
      </w:pPr>
      <w:r>
        <w:rPr>
          <w:rFonts w:hint="cs"/>
          <w:rtl/>
          <w:lang w:eastAsia="he-IL"/>
        </w:rPr>
        <w:t>הצבעה</w:t>
      </w:r>
    </w:p>
    <w:p w:rsidR="00B008AF" w:rsidRDefault="00B008AF" w:rsidP="00B008AF">
      <w:pPr>
        <w:pStyle w:val="--"/>
        <w:keepNext/>
        <w:rPr>
          <w:rtl/>
          <w:lang w:eastAsia="he-IL"/>
        </w:rPr>
      </w:pPr>
    </w:p>
    <w:p w:rsidR="00B008AF" w:rsidRDefault="00B008AF" w:rsidP="00B008AF">
      <w:pPr>
        <w:pStyle w:val="--"/>
        <w:keepNext/>
        <w:rPr>
          <w:rtl/>
          <w:lang w:eastAsia="he-IL"/>
        </w:rPr>
      </w:pPr>
      <w:r>
        <w:rPr>
          <w:rFonts w:hint="cs"/>
          <w:rtl/>
          <w:lang w:eastAsia="he-IL"/>
        </w:rPr>
        <w:t>בעד – פה אחד</w:t>
      </w:r>
    </w:p>
    <w:p w:rsidR="00B008AF" w:rsidRDefault="00B008AF" w:rsidP="00B008AF">
      <w:pPr>
        <w:pStyle w:val="--"/>
        <w:keepNext/>
        <w:rPr>
          <w:rtl/>
          <w:lang w:eastAsia="he-IL"/>
        </w:rPr>
      </w:pPr>
      <w:r>
        <w:rPr>
          <w:rFonts w:hint="cs"/>
          <w:rtl/>
          <w:lang w:eastAsia="he-IL"/>
        </w:rPr>
        <w:t>תקנה 1 אושרה.</w:t>
      </w:r>
    </w:p>
    <w:p w:rsidR="00B008AF" w:rsidRDefault="00B008AF" w:rsidP="00B008AF">
      <w:pPr>
        <w:pStyle w:val="af4"/>
        <w:rPr>
          <w:rtl/>
          <w:lang w:eastAsia="he-IL"/>
        </w:rPr>
      </w:pPr>
    </w:p>
    <w:p w:rsidR="00B008AF" w:rsidRDefault="00B008AF" w:rsidP="00B008AF">
      <w:pPr>
        <w:pStyle w:val="af8"/>
        <w:keepNext/>
        <w:rPr>
          <w:rtl/>
        </w:rPr>
      </w:pPr>
      <w:bookmarkStart w:id="1468" w:name="ET_yor_5765_251"/>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1468"/>
    </w:p>
    <w:p w:rsidR="00B008AF" w:rsidRDefault="00B008AF" w:rsidP="00B008AF">
      <w:pPr>
        <w:pStyle w:val="KeepWithNext"/>
        <w:rPr>
          <w:rtl/>
          <w:lang w:eastAsia="he-IL"/>
        </w:rPr>
      </w:pPr>
    </w:p>
    <w:p w:rsidR="00B008AF" w:rsidRDefault="00B008AF" w:rsidP="00B008AF">
      <w:pPr>
        <w:rPr>
          <w:rtl/>
          <w:lang w:eastAsia="he-IL"/>
        </w:rPr>
      </w:pPr>
      <w:r>
        <w:rPr>
          <w:rtl/>
          <w:lang w:eastAsia="he-IL"/>
        </w:rPr>
        <w:t xml:space="preserve">אני בעד. התקנה אושרה פה אחד. </w:t>
      </w:r>
    </w:p>
    <w:p w:rsidR="00B008AF" w:rsidRDefault="00B008AF" w:rsidP="00B008AF">
      <w:pPr>
        <w:rPr>
          <w:rtl/>
          <w:lang w:eastAsia="he-IL"/>
        </w:rPr>
      </w:pPr>
      <w:bookmarkStart w:id="1469" w:name="_ETM_Q1_5507891"/>
      <w:bookmarkStart w:id="1470" w:name="_ETM_Q1_5507991"/>
      <w:bookmarkStart w:id="1471" w:name="_ETM_Q1_5509096"/>
      <w:bookmarkEnd w:id="1469"/>
      <w:bookmarkEnd w:id="1470"/>
      <w:bookmarkEnd w:id="1471"/>
    </w:p>
    <w:p w:rsidR="00B008AF" w:rsidRDefault="00B008AF" w:rsidP="00B008AF">
      <w:pPr>
        <w:rPr>
          <w:rtl/>
          <w:lang w:eastAsia="he-IL"/>
        </w:rPr>
      </w:pPr>
      <w:r>
        <w:rPr>
          <w:rtl/>
          <w:lang w:eastAsia="he-IL"/>
        </w:rPr>
        <w:t xml:space="preserve">איתי, תגיד לי את אותן שתי תקנות שאתה שומר להצבעה ביום שני בבוקר. </w:t>
      </w:r>
    </w:p>
    <w:p w:rsidR="00B008AF" w:rsidRDefault="00B008AF" w:rsidP="00B008AF">
      <w:pPr>
        <w:rPr>
          <w:rtl/>
          <w:lang w:eastAsia="he-IL"/>
        </w:rPr>
      </w:pPr>
      <w:bookmarkStart w:id="1472" w:name="_ETM_Q1_5505573"/>
      <w:bookmarkStart w:id="1473" w:name="_ETM_Q1_5505658"/>
      <w:bookmarkEnd w:id="1472"/>
      <w:bookmarkEnd w:id="1473"/>
    </w:p>
    <w:p w:rsidR="00B008AF" w:rsidRDefault="00B008AF" w:rsidP="00B008AF">
      <w:pPr>
        <w:pStyle w:val="a5"/>
        <w:keepNext/>
        <w:rPr>
          <w:rtl/>
        </w:rPr>
      </w:pPr>
      <w:bookmarkStart w:id="1474" w:name="ET_speaker_איתי_עצמון_121"/>
      <w:r>
        <w:rPr>
          <w:rStyle w:val="TagStyle"/>
          <w:rFonts w:hint="cs"/>
          <w:rtl/>
        </w:rPr>
        <w:t xml:space="preserve"> &lt;&lt; דובר &gt;&gt; </w:t>
      </w:r>
      <w:r>
        <w:rPr>
          <w:rFonts w:hint="cs"/>
          <w:rtl/>
        </w:rPr>
        <w:t>איתי עצמון:</w:t>
      </w:r>
      <w:r>
        <w:rPr>
          <w:rStyle w:val="TagStyle"/>
          <w:rFonts w:hint="cs"/>
          <w:rtl/>
        </w:rPr>
        <w:t xml:space="preserve"> &lt;&lt; דובר &gt;&gt;</w:t>
      </w:r>
      <w:r>
        <w:rPr>
          <w:rFonts w:hint="cs"/>
          <w:rtl/>
        </w:rPr>
        <w:t xml:space="preserve">   </w:t>
      </w:r>
      <w:bookmarkEnd w:id="1474"/>
    </w:p>
    <w:p w:rsidR="00B008AF" w:rsidRDefault="00B008AF" w:rsidP="00B008AF">
      <w:pPr>
        <w:pStyle w:val="KeepWithNext"/>
        <w:rPr>
          <w:rtl/>
          <w:lang w:eastAsia="he-IL"/>
        </w:rPr>
      </w:pPr>
    </w:p>
    <w:p w:rsidR="00B008AF" w:rsidRDefault="00B008AF" w:rsidP="00B008AF">
      <w:pPr>
        <w:rPr>
          <w:rtl/>
          <w:lang w:eastAsia="he-IL"/>
        </w:rPr>
      </w:pPr>
      <w:bookmarkStart w:id="1475" w:name="_ETM_Q1_5509621"/>
      <w:bookmarkStart w:id="1476" w:name="_ETM_Q1_5509691"/>
      <w:bookmarkEnd w:id="1475"/>
      <w:bookmarkEnd w:id="1476"/>
      <w:r>
        <w:rPr>
          <w:rtl/>
          <w:lang w:eastAsia="he-IL"/>
        </w:rPr>
        <w:t xml:space="preserve">התקנה הבאה נוגעת </w:t>
      </w:r>
      <w:bookmarkStart w:id="1477" w:name="_ETM_Q1_5512776"/>
      <w:bookmarkEnd w:id="1477"/>
      <w:r>
        <w:rPr>
          <w:rtl/>
          <w:lang w:eastAsia="he-IL"/>
        </w:rPr>
        <w:t xml:space="preserve">לדיווח רבעוני. אפשר לקרוא אותה אבל אני מציע לא להצביע </w:t>
      </w:r>
      <w:bookmarkStart w:id="1478" w:name="_ETM_Q1_5520390"/>
      <w:bookmarkEnd w:id="1478"/>
      <w:r>
        <w:rPr>
          <w:rtl/>
          <w:lang w:eastAsia="he-IL"/>
        </w:rPr>
        <w:t xml:space="preserve">עליה. </w:t>
      </w:r>
    </w:p>
    <w:p w:rsidR="00B008AF" w:rsidRDefault="00B008AF" w:rsidP="00B008AF">
      <w:pPr>
        <w:rPr>
          <w:rtl/>
          <w:lang w:eastAsia="he-IL"/>
        </w:rPr>
      </w:pPr>
      <w:bookmarkStart w:id="1479" w:name="_ETM_Q1_5521600"/>
      <w:bookmarkStart w:id="1480" w:name="_ETM_Q1_5521695"/>
      <w:bookmarkStart w:id="1481" w:name="_ETM_Q1_5524370"/>
      <w:bookmarkEnd w:id="1479"/>
      <w:bookmarkEnd w:id="1480"/>
      <w:bookmarkEnd w:id="1481"/>
    </w:p>
    <w:p w:rsidR="00B008AF" w:rsidRDefault="00B008AF" w:rsidP="00B008AF">
      <w:pPr>
        <w:pStyle w:val="afb"/>
        <w:keepNext/>
        <w:rPr>
          <w:rtl/>
          <w:lang w:eastAsia="he-IL"/>
        </w:rPr>
      </w:pPr>
      <w:bookmarkStart w:id="1482" w:name="ET_guest_873849_122"/>
      <w:r>
        <w:rPr>
          <w:rStyle w:val="TagStyle"/>
          <w:rFonts w:hint="cs"/>
          <w:rtl/>
        </w:rPr>
        <w:t xml:space="preserve"> &lt;&lt; אורח &gt;&gt; </w:t>
      </w:r>
      <w:r>
        <w:rPr>
          <w:rFonts w:hint="cs"/>
          <w:rtl/>
          <w:lang w:eastAsia="he-IL"/>
        </w:rPr>
        <w:t>נטעלי כהן:</w:t>
      </w:r>
      <w:r>
        <w:rPr>
          <w:rStyle w:val="TagStyle"/>
          <w:rFonts w:hint="cs"/>
          <w:rtl/>
        </w:rPr>
        <w:t xml:space="preserve"> &lt;&lt; אורח &gt;&gt;</w:t>
      </w:r>
      <w:r>
        <w:rPr>
          <w:rFonts w:hint="cs"/>
          <w:rtl/>
          <w:lang w:eastAsia="he-IL"/>
        </w:rPr>
        <w:t xml:space="preserve">   </w:t>
      </w:r>
      <w:bookmarkEnd w:id="1482"/>
    </w:p>
    <w:p w:rsidR="00B008AF" w:rsidRDefault="00B008AF" w:rsidP="00B008AF">
      <w:pPr>
        <w:pStyle w:val="KeepWithNext"/>
        <w:rPr>
          <w:rtl/>
          <w:lang w:eastAsia="he-I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24"/>
        <w:gridCol w:w="6525"/>
      </w:tblGrid>
      <w:tr w:rsidR="00B008AF" w:rsidTr="00B008AF">
        <w:trPr>
          <w:cantSplit/>
          <w:trHeight w:val="60"/>
        </w:trPr>
        <w:tc>
          <w:tcPr>
            <w:tcW w:w="1871" w:type="dxa"/>
            <w:hideMark/>
          </w:tcPr>
          <w:p w:rsidR="00B008AF" w:rsidRDefault="00B008AF">
            <w:pPr>
              <w:pStyle w:val="TableSideHeading"/>
              <w:keepLines w:val="0"/>
              <w:spacing w:line="240" w:lineRule="auto"/>
              <w:rPr>
                <w:rFonts w:ascii="David" w:hAnsi="David"/>
                <w:sz w:val="24"/>
                <w:szCs w:val="24"/>
                <w:rtl/>
              </w:rPr>
            </w:pPr>
            <w:bookmarkStart w:id="1483" w:name="_ETM_Q1_5547347"/>
            <w:bookmarkStart w:id="1484" w:name="_ETM_Q1_5547242"/>
            <w:bookmarkStart w:id="1485" w:name="_ETM_Q1_5524929"/>
            <w:bookmarkStart w:id="1486" w:name="_ETM_Q1_5524874"/>
            <w:bookmarkEnd w:id="1483"/>
            <w:bookmarkEnd w:id="1484"/>
            <w:bookmarkEnd w:id="1485"/>
            <w:bookmarkEnd w:id="1486"/>
            <w:r>
              <w:rPr>
                <w:rFonts w:ascii="David" w:hAnsi="David"/>
                <w:sz w:val="24"/>
                <w:szCs w:val="24"/>
                <w:rtl/>
              </w:rPr>
              <w:t xml:space="preserve">"דיווח רבעוני </w:t>
            </w:r>
          </w:p>
        </w:tc>
        <w:tc>
          <w:tcPr>
            <w:tcW w:w="624" w:type="dxa"/>
            <w:hideMark/>
          </w:tcPr>
          <w:p w:rsidR="00B008AF" w:rsidRDefault="00B008AF">
            <w:pPr>
              <w:pStyle w:val="TableText"/>
              <w:keepLines w:val="0"/>
              <w:numPr>
                <w:ilvl w:val="0"/>
                <w:numId w:val="3"/>
              </w:numPr>
              <w:spacing w:line="240" w:lineRule="auto"/>
              <w:rPr>
                <w:rFonts w:ascii="David" w:hAnsi="David"/>
                <w:sz w:val="24"/>
                <w:szCs w:val="24"/>
              </w:rPr>
            </w:pPr>
            <w:r>
              <w:rPr>
                <w:rFonts w:ascii="David" w:hAnsi="David"/>
                <w:sz w:val="24"/>
                <w:szCs w:val="24"/>
                <w:rtl/>
              </w:rPr>
              <w:t>כ</w:t>
            </w:r>
          </w:p>
        </w:tc>
        <w:tc>
          <w:tcPr>
            <w:tcW w:w="7146" w:type="dxa"/>
            <w:gridSpan w:val="2"/>
          </w:tcPr>
          <w:p w:rsidR="00B008AF" w:rsidRDefault="00B008AF">
            <w:pPr>
              <w:pStyle w:val="TableBlock"/>
              <w:tabs>
                <w:tab w:val="clear" w:pos="624"/>
                <w:tab w:val="left" w:pos="720"/>
              </w:tabs>
              <w:spacing w:line="240" w:lineRule="auto"/>
              <w:ind w:left="720" w:hanging="720"/>
              <w:rPr>
                <w:rFonts w:ascii="David" w:hAnsi="David"/>
                <w:sz w:val="24"/>
                <w:szCs w:val="24"/>
              </w:rPr>
            </w:pPr>
            <w:r>
              <w:rPr>
                <w:rFonts w:ascii="David" w:hAnsi="David"/>
                <w:sz w:val="24"/>
                <w:szCs w:val="24"/>
                <w:rtl/>
              </w:rPr>
              <w:t>(א)</w:t>
            </w:r>
            <w:r>
              <w:rPr>
                <w:rFonts w:ascii="David" w:hAnsi="David"/>
                <w:sz w:val="24"/>
                <w:szCs w:val="24"/>
                <w:rtl/>
              </w:rPr>
              <w:tab/>
              <w:t>מוכר או משווק יגישו למנהל דיווח אחת לרבעון הכולל את הפרטים הבאים לגבי הרבעון הקודם:</w:t>
            </w:r>
          </w:p>
          <w:p w:rsidR="00B008AF" w:rsidRDefault="00B008AF">
            <w:pPr>
              <w:pStyle w:val="TableBlock"/>
              <w:tabs>
                <w:tab w:val="clear" w:pos="624"/>
                <w:tab w:val="left" w:pos="720"/>
              </w:tabs>
              <w:spacing w:line="240" w:lineRule="auto"/>
              <w:rPr>
                <w:rFonts w:ascii="David" w:hAnsi="David"/>
                <w:sz w:val="24"/>
                <w:szCs w:val="24"/>
                <w:rtl/>
              </w:rPr>
            </w:pPr>
          </w:p>
        </w:tc>
      </w:tr>
      <w:tr w:rsidR="00B008AF" w:rsidTr="00B008AF">
        <w:trPr>
          <w:cantSplit/>
          <w:trHeight w:val="60"/>
        </w:trPr>
        <w:tc>
          <w:tcPr>
            <w:tcW w:w="1871" w:type="dxa"/>
          </w:tcPr>
          <w:p w:rsidR="00B008AF" w:rsidRDefault="00B008AF">
            <w:pPr>
              <w:pStyle w:val="TableSideHeading"/>
              <w:spacing w:line="240" w:lineRule="auto"/>
              <w:rPr>
                <w:rFonts w:ascii="David" w:hAnsi="David"/>
                <w:sz w:val="24"/>
                <w:szCs w:val="24"/>
              </w:rPr>
            </w:pPr>
          </w:p>
        </w:tc>
        <w:tc>
          <w:tcPr>
            <w:tcW w:w="624" w:type="dxa"/>
          </w:tcPr>
          <w:p w:rsidR="00B008AF" w:rsidRDefault="00B008AF">
            <w:pPr>
              <w:pStyle w:val="TableText"/>
              <w:spacing w:line="240" w:lineRule="auto"/>
              <w:rPr>
                <w:rFonts w:ascii="David" w:hAnsi="David"/>
                <w:sz w:val="24"/>
                <w:szCs w:val="24"/>
              </w:rPr>
            </w:pPr>
          </w:p>
        </w:tc>
        <w:tc>
          <w:tcPr>
            <w:tcW w:w="624" w:type="dxa"/>
          </w:tcPr>
          <w:p w:rsidR="00B008AF" w:rsidRDefault="00B008AF">
            <w:pPr>
              <w:pStyle w:val="TableText"/>
              <w:spacing w:line="240" w:lineRule="auto"/>
              <w:rPr>
                <w:rFonts w:ascii="David" w:hAnsi="David"/>
                <w:sz w:val="24"/>
                <w:szCs w:val="24"/>
              </w:rPr>
            </w:pPr>
          </w:p>
        </w:tc>
        <w:tc>
          <w:tcPr>
            <w:tcW w:w="6522" w:type="dxa"/>
            <w:hideMark/>
          </w:tcPr>
          <w:p w:rsidR="00B008AF" w:rsidRDefault="00B008AF" w:rsidP="00B008AF">
            <w:pPr>
              <w:pStyle w:val="TableBlock"/>
              <w:numPr>
                <w:ilvl w:val="0"/>
                <w:numId w:val="10"/>
              </w:numPr>
              <w:tabs>
                <w:tab w:val="left" w:pos="624"/>
              </w:tabs>
              <w:spacing w:line="240" w:lineRule="auto"/>
              <w:rPr>
                <w:rFonts w:ascii="David" w:hAnsi="David"/>
                <w:sz w:val="24"/>
                <w:szCs w:val="24"/>
              </w:rPr>
            </w:pPr>
            <w:r>
              <w:rPr>
                <w:rFonts w:ascii="David" w:hAnsi="David"/>
                <w:sz w:val="24"/>
                <w:szCs w:val="24"/>
                <w:rtl/>
              </w:rPr>
              <w:t>פרטים מזהים;</w:t>
            </w:r>
          </w:p>
        </w:tc>
      </w:tr>
      <w:tr w:rsidR="00B008AF" w:rsidTr="00B008AF">
        <w:trPr>
          <w:cantSplit/>
          <w:trHeight w:val="60"/>
        </w:trPr>
        <w:tc>
          <w:tcPr>
            <w:tcW w:w="1871" w:type="dxa"/>
          </w:tcPr>
          <w:p w:rsidR="00B008AF" w:rsidRDefault="00B008AF">
            <w:pPr>
              <w:pStyle w:val="TableSideHeading"/>
              <w:spacing w:line="240" w:lineRule="auto"/>
              <w:rPr>
                <w:rFonts w:ascii="David" w:hAnsi="David"/>
                <w:sz w:val="24"/>
                <w:szCs w:val="24"/>
              </w:rPr>
            </w:pPr>
          </w:p>
        </w:tc>
        <w:tc>
          <w:tcPr>
            <w:tcW w:w="624" w:type="dxa"/>
          </w:tcPr>
          <w:p w:rsidR="00B008AF" w:rsidRDefault="00B008AF">
            <w:pPr>
              <w:pStyle w:val="TableText"/>
              <w:spacing w:line="240" w:lineRule="auto"/>
              <w:rPr>
                <w:rFonts w:ascii="David" w:hAnsi="David"/>
                <w:sz w:val="24"/>
                <w:szCs w:val="24"/>
              </w:rPr>
            </w:pPr>
          </w:p>
        </w:tc>
        <w:tc>
          <w:tcPr>
            <w:tcW w:w="624" w:type="dxa"/>
          </w:tcPr>
          <w:p w:rsidR="00B008AF" w:rsidRDefault="00B008AF">
            <w:pPr>
              <w:pStyle w:val="TableText"/>
              <w:spacing w:line="240" w:lineRule="auto"/>
              <w:rPr>
                <w:rFonts w:ascii="David" w:hAnsi="David"/>
                <w:sz w:val="24"/>
                <w:szCs w:val="24"/>
              </w:rPr>
            </w:pPr>
          </w:p>
        </w:tc>
        <w:tc>
          <w:tcPr>
            <w:tcW w:w="6522" w:type="dxa"/>
            <w:hideMark/>
          </w:tcPr>
          <w:p w:rsidR="00B008AF" w:rsidRDefault="00B008AF" w:rsidP="00B008AF">
            <w:pPr>
              <w:pStyle w:val="TableBlock"/>
              <w:numPr>
                <w:ilvl w:val="0"/>
                <w:numId w:val="10"/>
              </w:numPr>
              <w:tabs>
                <w:tab w:val="left" w:pos="624"/>
              </w:tabs>
              <w:spacing w:line="240" w:lineRule="auto"/>
              <w:rPr>
                <w:rFonts w:ascii="David" w:hAnsi="David"/>
                <w:sz w:val="24"/>
                <w:szCs w:val="24"/>
              </w:rPr>
            </w:pPr>
            <w:r>
              <w:rPr>
                <w:rFonts w:ascii="David" w:hAnsi="David"/>
                <w:sz w:val="24"/>
                <w:szCs w:val="24"/>
                <w:rtl/>
              </w:rPr>
              <w:t>כמויות הגז הטבעי שמכר או שיווק בכל חודש;"</w:t>
            </w:r>
          </w:p>
        </w:tc>
      </w:tr>
    </w:tbl>
    <w:p w:rsidR="00B008AF" w:rsidRDefault="00B008AF" w:rsidP="00B008AF">
      <w:pPr>
        <w:rPr>
          <w:lang w:eastAsia="he-IL"/>
        </w:rPr>
      </w:pPr>
    </w:p>
    <w:p w:rsidR="00B008AF" w:rsidRDefault="00B008AF" w:rsidP="00B008AF">
      <w:pPr>
        <w:rPr>
          <w:rtl/>
          <w:lang w:eastAsia="he-IL"/>
        </w:rPr>
      </w:pPr>
      <w:bookmarkStart w:id="1487" w:name="_ETM_Q1_5547562"/>
      <w:bookmarkStart w:id="1488" w:name="_ETM_Q1_5547637"/>
      <w:bookmarkEnd w:id="1487"/>
      <w:bookmarkEnd w:id="1488"/>
      <w:r>
        <w:rPr>
          <w:rtl/>
          <w:lang w:eastAsia="he-IL"/>
        </w:rPr>
        <w:t xml:space="preserve">בתיאום עם הלשכה המשפטית של הוועדה אנחנו </w:t>
      </w:r>
      <w:bookmarkStart w:id="1489" w:name="_ETM_Q1_5539094"/>
      <w:bookmarkEnd w:id="1489"/>
      <w:r>
        <w:rPr>
          <w:rtl/>
          <w:lang w:eastAsia="he-IL"/>
        </w:rPr>
        <w:t>רוצים לחדד שזה לכל צרכן למעט צרכן ביתי.</w:t>
      </w:r>
    </w:p>
    <w:p w:rsidR="00B008AF" w:rsidRDefault="00B008AF" w:rsidP="00B008AF">
      <w:pPr>
        <w:rPr>
          <w:rtl/>
          <w:lang w:eastAsia="he-IL"/>
        </w:rPr>
      </w:pPr>
      <w:bookmarkStart w:id="1490" w:name="_ETM_Q1_5549022"/>
      <w:bookmarkStart w:id="1491" w:name="_ETM_Q1_5549097"/>
      <w:bookmarkStart w:id="1492" w:name="_ETM_Q1_5551527"/>
      <w:bookmarkEnd w:id="1490"/>
      <w:bookmarkEnd w:id="1491"/>
      <w:bookmarkEnd w:id="1492"/>
    </w:p>
    <w:p w:rsidR="00B008AF" w:rsidRDefault="00B008AF" w:rsidP="00B008AF">
      <w:pPr>
        <w:pStyle w:val="afb"/>
        <w:keepNext/>
        <w:rPr>
          <w:rtl/>
          <w:lang w:eastAsia="he-IL"/>
        </w:rPr>
      </w:pPr>
      <w:bookmarkStart w:id="1493" w:name="ET_guest_621868_123"/>
      <w:r>
        <w:rPr>
          <w:rStyle w:val="TagStyle"/>
          <w:rFonts w:hint="cs"/>
          <w:rtl/>
        </w:rPr>
        <w:t xml:space="preserve"> &lt;&lt; אורח &gt;&gt; </w:t>
      </w:r>
      <w:r>
        <w:rPr>
          <w:rFonts w:hint="cs"/>
          <w:rtl/>
          <w:lang w:eastAsia="he-IL"/>
        </w:rPr>
        <w:t>צחי בר ציון:</w:t>
      </w:r>
      <w:r>
        <w:rPr>
          <w:rStyle w:val="TagStyle"/>
          <w:rFonts w:hint="cs"/>
          <w:rtl/>
        </w:rPr>
        <w:t xml:space="preserve"> &lt;&lt; אורח &gt;&gt;</w:t>
      </w:r>
      <w:r>
        <w:rPr>
          <w:rFonts w:hint="cs"/>
          <w:rtl/>
          <w:lang w:eastAsia="he-IL"/>
        </w:rPr>
        <w:t xml:space="preserve">   </w:t>
      </w:r>
      <w:bookmarkEnd w:id="1493"/>
    </w:p>
    <w:p w:rsidR="00B008AF" w:rsidRDefault="00B008AF" w:rsidP="00B008AF">
      <w:pPr>
        <w:pStyle w:val="KeepWithNext"/>
        <w:rPr>
          <w:rtl/>
          <w:lang w:eastAsia="he-IL"/>
        </w:rPr>
      </w:pPr>
    </w:p>
    <w:p w:rsidR="00B008AF" w:rsidRDefault="00B008AF" w:rsidP="00B008AF">
      <w:pPr>
        <w:rPr>
          <w:rtl/>
          <w:lang w:eastAsia="he-IL"/>
        </w:rPr>
      </w:pPr>
      <w:bookmarkStart w:id="1494" w:name="_ETM_Q1_5552071"/>
      <w:bookmarkStart w:id="1495" w:name="_ETM_Q1_5552121"/>
      <w:bookmarkEnd w:id="1494"/>
      <w:bookmarkEnd w:id="1495"/>
      <w:r>
        <w:rPr>
          <w:rtl/>
          <w:lang w:eastAsia="he-IL"/>
        </w:rPr>
        <w:t xml:space="preserve">זאת אומרת, יהיה כתוב: "כמויות הגז הטבעי שמכר או שיווק לכל צרכן בכל </w:t>
      </w:r>
      <w:bookmarkStart w:id="1496" w:name="_ETM_Q1_5544435"/>
      <w:bookmarkEnd w:id="1496"/>
      <w:r>
        <w:rPr>
          <w:rtl/>
          <w:lang w:eastAsia="he-IL"/>
        </w:rPr>
        <w:t>חודש, למעט לצרכן ביתי".</w:t>
      </w:r>
    </w:p>
    <w:p w:rsidR="00B008AF" w:rsidRDefault="00B008AF" w:rsidP="00B008AF">
      <w:pPr>
        <w:rPr>
          <w:rtl/>
          <w:lang w:eastAsia="he-IL"/>
        </w:rPr>
      </w:pPr>
      <w:bookmarkStart w:id="1497" w:name="_ETM_Q1_5554046"/>
      <w:bookmarkStart w:id="1498" w:name="_ETM_Q1_5554151"/>
      <w:bookmarkStart w:id="1499" w:name="_ETM_Q1_5558181"/>
      <w:bookmarkEnd w:id="1497"/>
      <w:bookmarkEnd w:id="1498"/>
      <w:bookmarkEnd w:id="1499"/>
    </w:p>
    <w:p w:rsidR="00B008AF" w:rsidRDefault="00B008AF" w:rsidP="00B008AF">
      <w:pPr>
        <w:pStyle w:val="afb"/>
        <w:keepNext/>
        <w:rPr>
          <w:rtl/>
          <w:lang w:eastAsia="he-IL"/>
        </w:rPr>
      </w:pPr>
      <w:bookmarkStart w:id="1500" w:name="ET_guest_873849_124"/>
      <w:r>
        <w:rPr>
          <w:rStyle w:val="TagStyle"/>
          <w:rFonts w:hint="cs"/>
          <w:rtl/>
        </w:rPr>
        <w:t xml:space="preserve"> &lt;&lt; אורח &gt;&gt; </w:t>
      </w:r>
      <w:r>
        <w:rPr>
          <w:rFonts w:hint="cs"/>
          <w:rtl/>
          <w:lang w:eastAsia="he-IL"/>
        </w:rPr>
        <w:t>נטעלי כהן:</w:t>
      </w:r>
      <w:r>
        <w:rPr>
          <w:rStyle w:val="TagStyle"/>
          <w:rFonts w:hint="cs"/>
          <w:rtl/>
        </w:rPr>
        <w:t xml:space="preserve"> &lt;&lt; אורח &gt;&gt;</w:t>
      </w:r>
      <w:r>
        <w:rPr>
          <w:rFonts w:hint="cs"/>
          <w:rtl/>
          <w:lang w:eastAsia="he-IL"/>
        </w:rPr>
        <w:t xml:space="preserve">   </w:t>
      </w:r>
      <w:bookmarkEnd w:id="1500"/>
    </w:p>
    <w:p w:rsidR="00B008AF" w:rsidRDefault="00B008AF" w:rsidP="00B008AF">
      <w:pPr>
        <w:pStyle w:val="KeepWithNext"/>
        <w:rPr>
          <w:rtl/>
          <w:lang w:eastAsia="he-I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24"/>
        <w:gridCol w:w="6525"/>
      </w:tblGrid>
      <w:tr w:rsidR="00B008AF" w:rsidTr="00B008AF">
        <w:trPr>
          <w:cantSplit/>
          <w:trHeight w:val="60"/>
        </w:trPr>
        <w:tc>
          <w:tcPr>
            <w:tcW w:w="1871" w:type="dxa"/>
          </w:tcPr>
          <w:p w:rsidR="00B008AF" w:rsidRDefault="00B008AF">
            <w:pPr>
              <w:pStyle w:val="TableSideHeading"/>
              <w:spacing w:line="240" w:lineRule="auto"/>
              <w:rPr>
                <w:rFonts w:ascii="David" w:hAnsi="David"/>
                <w:sz w:val="24"/>
                <w:szCs w:val="24"/>
                <w:rtl/>
              </w:rPr>
            </w:pPr>
            <w:bookmarkStart w:id="1501" w:name="_ETM_Q1_5596017"/>
            <w:bookmarkStart w:id="1502" w:name="_ETM_Q1_5594312"/>
            <w:bookmarkStart w:id="1503" w:name="_ETM_Q1_5594217"/>
            <w:bookmarkStart w:id="1504" w:name="_ETM_Q1_5558761"/>
            <w:bookmarkStart w:id="1505" w:name="_ETM_Q1_5558711"/>
            <w:bookmarkEnd w:id="1501"/>
            <w:bookmarkEnd w:id="1502"/>
            <w:bookmarkEnd w:id="1503"/>
            <w:bookmarkEnd w:id="1504"/>
            <w:bookmarkEnd w:id="1505"/>
          </w:p>
        </w:tc>
        <w:tc>
          <w:tcPr>
            <w:tcW w:w="624" w:type="dxa"/>
          </w:tcPr>
          <w:p w:rsidR="00B008AF" w:rsidRDefault="00B008AF">
            <w:pPr>
              <w:pStyle w:val="TableText"/>
              <w:spacing w:line="240" w:lineRule="auto"/>
              <w:rPr>
                <w:rFonts w:ascii="David" w:hAnsi="David"/>
                <w:sz w:val="24"/>
                <w:szCs w:val="24"/>
              </w:rPr>
            </w:pPr>
          </w:p>
        </w:tc>
        <w:tc>
          <w:tcPr>
            <w:tcW w:w="624" w:type="dxa"/>
            <w:hideMark/>
          </w:tcPr>
          <w:p w:rsidR="00B008AF" w:rsidRDefault="00B008AF">
            <w:pPr>
              <w:pStyle w:val="TableText"/>
              <w:spacing w:line="240" w:lineRule="auto"/>
              <w:rPr>
                <w:rFonts w:ascii="David" w:hAnsi="David"/>
                <w:sz w:val="24"/>
                <w:szCs w:val="24"/>
              </w:rPr>
            </w:pPr>
            <w:r>
              <w:rPr>
                <w:rFonts w:ascii="David" w:hAnsi="David"/>
                <w:sz w:val="24"/>
                <w:szCs w:val="24"/>
                <w:rtl/>
              </w:rPr>
              <w:t>"</w:t>
            </w:r>
          </w:p>
        </w:tc>
        <w:tc>
          <w:tcPr>
            <w:tcW w:w="6522" w:type="dxa"/>
            <w:hideMark/>
          </w:tcPr>
          <w:p w:rsidR="00B008AF" w:rsidRDefault="00B008AF" w:rsidP="00B008AF">
            <w:pPr>
              <w:pStyle w:val="TableBlock"/>
              <w:numPr>
                <w:ilvl w:val="0"/>
                <w:numId w:val="10"/>
              </w:numPr>
              <w:tabs>
                <w:tab w:val="left" w:pos="624"/>
              </w:tabs>
              <w:spacing w:line="240" w:lineRule="auto"/>
              <w:ind w:left="624" w:hanging="624"/>
              <w:rPr>
                <w:rFonts w:ascii="David" w:hAnsi="David"/>
                <w:sz w:val="24"/>
                <w:szCs w:val="24"/>
              </w:rPr>
            </w:pPr>
            <w:r>
              <w:rPr>
                <w:rFonts w:ascii="David" w:hAnsi="David"/>
                <w:sz w:val="24"/>
                <w:szCs w:val="24"/>
                <w:rtl/>
              </w:rPr>
              <w:t>מנגנוני הצמדה למחירים כפי שנקבעו בכל הסכם מכירה או שיווק גז טבעי;</w:t>
            </w:r>
          </w:p>
        </w:tc>
      </w:tr>
      <w:tr w:rsidR="00B008AF" w:rsidTr="00B008AF">
        <w:trPr>
          <w:cantSplit/>
          <w:trHeight w:val="60"/>
        </w:trPr>
        <w:tc>
          <w:tcPr>
            <w:tcW w:w="1871" w:type="dxa"/>
          </w:tcPr>
          <w:p w:rsidR="00B008AF" w:rsidRDefault="00B008AF">
            <w:pPr>
              <w:pStyle w:val="TableSideHeading"/>
              <w:spacing w:line="240" w:lineRule="auto"/>
              <w:rPr>
                <w:rFonts w:ascii="David" w:hAnsi="David"/>
                <w:sz w:val="24"/>
                <w:szCs w:val="24"/>
                <w:rtl/>
              </w:rPr>
            </w:pPr>
          </w:p>
        </w:tc>
        <w:tc>
          <w:tcPr>
            <w:tcW w:w="624" w:type="dxa"/>
          </w:tcPr>
          <w:p w:rsidR="00B008AF" w:rsidRDefault="00B008AF">
            <w:pPr>
              <w:pStyle w:val="TableText"/>
              <w:spacing w:line="240" w:lineRule="auto"/>
              <w:rPr>
                <w:rFonts w:ascii="David" w:hAnsi="David"/>
                <w:sz w:val="24"/>
                <w:szCs w:val="24"/>
              </w:rPr>
            </w:pPr>
          </w:p>
        </w:tc>
        <w:tc>
          <w:tcPr>
            <w:tcW w:w="624" w:type="dxa"/>
          </w:tcPr>
          <w:p w:rsidR="00B008AF" w:rsidRDefault="00B008AF">
            <w:pPr>
              <w:pStyle w:val="TableText"/>
              <w:spacing w:line="240" w:lineRule="auto"/>
              <w:rPr>
                <w:rFonts w:ascii="David" w:hAnsi="David"/>
                <w:sz w:val="24"/>
                <w:szCs w:val="24"/>
              </w:rPr>
            </w:pPr>
          </w:p>
        </w:tc>
        <w:tc>
          <w:tcPr>
            <w:tcW w:w="6522" w:type="dxa"/>
          </w:tcPr>
          <w:p w:rsidR="00B008AF" w:rsidRDefault="00B008AF" w:rsidP="00B008AF">
            <w:pPr>
              <w:pStyle w:val="TableBlock"/>
              <w:numPr>
                <w:ilvl w:val="0"/>
                <w:numId w:val="10"/>
              </w:numPr>
              <w:tabs>
                <w:tab w:val="left" w:pos="624"/>
              </w:tabs>
              <w:spacing w:line="240" w:lineRule="auto"/>
              <w:rPr>
                <w:rFonts w:ascii="David" w:hAnsi="David"/>
                <w:sz w:val="24"/>
                <w:szCs w:val="24"/>
              </w:rPr>
            </w:pPr>
            <w:r>
              <w:rPr>
                <w:rFonts w:ascii="David" w:hAnsi="David"/>
                <w:sz w:val="24"/>
                <w:szCs w:val="24"/>
                <w:rtl/>
              </w:rPr>
              <w:t>המחיר שבו נמכר הגז הטבעי לכל צרכן בכל חודש, למעט צרכן ביתי;</w:t>
            </w:r>
          </w:p>
          <w:p w:rsidR="00B008AF" w:rsidRDefault="00B008AF">
            <w:pPr>
              <w:pStyle w:val="TableBlock"/>
              <w:tabs>
                <w:tab w:val="clear" w:pos="624"/>
              </w:tabs>
              <w:spacing w:line="240" w:lineRule="auto"/>
              <w:rPr>
                <w:rFonts w:ascii="David" w:hAnsi="David"/>
                <w:sz w:val="24"/>
                <w:szCs w:val="24"/>
              </w:rPr>
            </w:pPr>
          </w:p>
          <w:p w:rsidR="00B008AF" w:rsidRDefault="00B008AF" w:rsidP="00B008AF">
            <w:pPr>
              <w:pStyle w:val="TableBlock"/>
              <w:numPr>
                <w:ilvl w:val="0"/>
                <w:numId w:val="10"/>
              </w:numPr>
              <w:tabs>
                <w:tab w:val="left" w:pos="624"/>
              </w:tabs>
              <w:spacing w:line="240" w:lineRule="auto"/>
              <w:ind w:left="624" w:hanging="624"/>
              <w:rPr>
                <w:rFonts w:ascii="David" w:hAnsi="David"/>
                <w:sz w:val="24"/>
                <w:szCs w:val="24"/>
              </w:rPr>
            </w:pPr>
            <w:r>
              <w:rPr>
                <w:rFonts w:ascii="David" w:hAnsi="David"/>
                <w:sz w:val="24"/>
                <w:szCs w:val="24"/>
                <w:rtl/>
              </w:rPr>
              <w:t>מחיר השיווק החודשי הממוצע של הגז הטבעי  לצרכנים ביתיים בחלוקה לפי רשות מקומית;</w:t>
            </w:r>
          </w:p>
        </w:tc>
      </w:tr>
      <w:tr w:rsidR="00B008AF" w:rsidTr="00B008AF">
        <w:trPr>
          <w:cantSplit/>
          <w:trHeight w:val="60"/>
        </w:trPr>
        <w:tc>
          <w:tcPr>
            <w:tcW w:w="1871" w:type="dxa"/>
          </w:tcPr>
          <w:p w:rsidR="00B008AF" w:rsidRDefault="00B008AF">
            <w:pPr>
              <w:pStyle w:val="TableSideHeading"/>
              <w:spacing w:line="240" w:lineRule="auto"/>
              <w:rPr>
                <w:rFonts w:ascii="David" w:hAnsi="David"/>
                <w:sz w:val="24"/>
                <w:szCs w:val="24"/>
                <w:rtl/>
              </w:rPr>
            </w:pPr>
          </w:p>
        </w:tc>
        <w:tc>
          <w:tcPr>
            <w:tcW w:w="624" w:type="dxa"/>
          </w:tcPr>
          <w:p w:rsidR="00B008AF" w:rsidRDefault="00B008AF">
            <w:pPr>
              <w:pStyle w:val="TableText"/>
              <w:spacing w:line="240" w:lineRule="auto"/>
              <w:rPr>
                <w:rFonts w:ascii="David" w:hAnsi="David"/>
                <w:sz w:val="24"/>
                <w:szCs w:val="24"/>
              </w:rPr>
            </w:pPr>
          </w:p>
        </w:tc>
        <w:tc>
          <w:tcPr>
            <w:tcW w:w="624" w:type="dxa"/>
          </w:tcPr>
          <w:p w:rsidR="00B008AF" w:rsidRDefault="00B008AF">
            <w:pPr>
              <w:pStyle w:val="TableText"/>
              <w:spacing w:line="240" w:lineRule="auto"/>
              <w:rPr>
                <w:rFonts w:ascii="David" w:hAnsi="David"/>
                <w:sz w:val="24"/>
                <w:szCs w:val="24"/>
              </w:rPr>
            </w:pPr>
          </w:p>
        </w:tc>
        <w:tc>
          <w:tcPr>
            <w:tcW w:w="6522" w:type="dxa"/>
            <w:hideMark/>
          </w:tcPr>
          <w:p w:rsidR="00B008AF" w:rsidRDefault="00B008AF" w:rsidP="00B008AF">
            <w:pPr>
              <w:pStyle w:val="TableBlock"/>
              <w:numPr>
                <w:ilvl w:val="0"/>
                <w:numId w:val="10"/>
              </w:numPr>
              <w:tabs>
                <w:tab w:val="left" w:pos="624"/>
              </w:tabs>
              <w:spacing w:line="240" w:lineRule="auto"/>
              <w:ind w:left="624" w:hanging="624"/>
              <w:rPr>
                <w:rFonts w:ascii="David" w:hAnsi="David"/>
                <w:sz w:val="24"/>
                <w:szCs w:val="24"/>
              </w:rPr>
            </w:pPr>
            <w:r>
              <w:rPr>
                <w:rFonts w:ascii="David" w:hAnsi="David"/>
                <w:sz w:val="24"/>
                <w:szCs w:val="24"/>
                <w:rtl/>
              </w:rPr>
              <w:t>סך כל הכנסותיו של המוכר או המשווק ממכירות או  משיווק גז טבעי;</w:t>
            </w:r>
          </w:p>
        </w:tc>
      </w:tr>
      <w:tr w:rsidR="00B008AF" w:rsidTr="00B008AF">
        <w:trPr>
          <w:cantSplit/>
          <w:trHeight w:val="60"/>
        </w:trPr>
        <w:tc>
          <w:tcPr>
            <w:tcW w:w="1871" w:type="dxa"/>
          </w:tcPr>
          <w:p w:rsidR="00B008AF" w:rsidRDefault="00B008AF">
            <w:pPr>
              <w:pStyle w:val="TableSideHeading"/>
              <w:spacing w:line="240" w:lineRule="auto"/>
              <w:rPr>
                <w:rFonts w:ascii="David" w:hAnsi="David"/>
                <w:sz w:val="24"/>
                <w:szCs w:val="24"/>
                <w:rtl/>
              </w:rPr>
            </w:pPr>
          </w:p>
        </w:tc>
        <w:tc>
          <w:tcPr>
            <w:tcW w:w="624" w:type="dxa"/>
          </w:tcPr>
          <w:p w:rsidR="00B008AF" w:rsidRDefault="00B008AF">
            <w:pPr>
              <w:pStyle w:val="TableText"/>
              <w:spacing w:line="240" w:lineRule="auto"/>
              <w:rPr>
                <w:rFonts w:ascii="David" w:hAnsi="David"/>
                <w:sz w:val="24"/>
                <w:szCs w:val="24"/>
              </w:rPr>
            </w:pPr>
          </w:p>
        </w:tc>
        <w:tc>
          <w:tcPr>
            <w:tcW w:w="624" w:type="dxa"/>
          </w:tcPr>
          <w:p w:rsidR="00B008AF" w:rsidRDefault="00B008AF">
            <w:pPr>
              <w:pStyle w:val="TableText"/>
              <w:spacing w:line="240" w:lineRule="auto"/>
              <w:rPr>
                <w:rFonts w:ascii="David" w:hAnsi="David"/>
                <w:sz w:val="24"/>
                <w:szCs w:val="24"/>
              </w:rPr>
            </w:pPr>
          </w:p>
        </w:tc>
        <w:tc>
          <w:tcPr>
            <w:tcW w:w="6522" w:type="dxa"/>
            <w:hideMark/>
          </w:tcPr>
          <w:p w:rsidR="00B008AF" w:rsidRDefault="00B008AF" w:rsidP="00B008AF">
            <w:pPr>
              <w:pStyle w:val="TableBlock"/>
              <w:numPr>
                <w:ilvl w:val="0"/>
                <w:numId w:val="10"/>
              </w:numPr>
              <w:tabs>
                <w:tab w:val="left" w:pos="624"/>
              </w:tabs>
              <w:spacing w:line="240" w:lineRule="auto"/>
              <w:ind w:left="624" w:hanging="624"/>
              <w:rPr>
                <w:rFonts w:ascii="David" w:hAnsi="David"/>
                <w:sz w:val="24"/>
                <w:szCs w:val="24"/>
              </w:rPr>
            </w:pPr>
            <w:r>
              <w:rPr>
                <w:rFonts w:ascii="David" w:hAnsi="David"/>
                <w:sz w:val="24"/>
                <w:szCs w:val="24"/>
                <w:rtl/>
              </w:rPr>
              <w:t>מימוש תנאי בהסכמי מכירה או שיווק שהביא לשינוי המחיר, הכמות, תנאי ההספקה או לביטול ההסכם;</w:t>
            </w:r>
          </w:p>
        </w:tc>
      </w:tr>
      <w:tr w:rsidR="00B008AF" w:rsidTr="00B008AF">
        <w:trPr>
          <w:cantSplit/>
          <w:trHeight w:val="60"/>
        </w:trPr>
        <w:tc>
          <w:tcPr>
            <w:tcW w:w="1871" w:type="dxa"/>
          </w:tcPr>
          <w:p w:rsidR="00B008AF" w:rsidRDefault="00B008AF">
            <w:pPr>
              <w:pStyle w:val="TableSideHeading"/>
              <w:spacing w:line="240" w:lineRule="auto"/>
              <w:rPr>
                <w:rFonts w:ascii="David" w:hAnsi="David"/>
                <w:sz w:val="24"/>
                <w:szCs w:val="24"/>
                <w:rtl/>
              </w:rPr>
            </w:pPr>
          </w:p>
        </w:tc>
        <w:tc>
          <w:tcPr>
            <w:tcW w:w="624" w:type="dxa"/>
          </w:tcPr>
          <w:p w:rsidR="00B008AF" w:rsidRDefault="00B008AF">
            <w:pPr>
              <w:pStyle w:val="TableText"/>
              <w:spacing w:line="240" w:lineRule="auto"/>
              <w:rPr>
                <w:rFonts w:ascii="David" w:hAnsi="David"/>
                <w:sz w:val="24"/>
                <w:szCs w:val="24"/>
              </w:rPr>
            </w:pPr>
          </w:p>
        </w:tc>
        <w:tc>
          <w:tcPr>
            <w:tcW w:w="624" w:type="dxa"/>
          </w:tcPr>
          <w:p w:rsidR="00B008AF" w:rsidRDefault="00B008AF">
            <w:pPr>
              <w:pStyle w:val="TableText"/>
              <w:spacing w:line="240" w:lineRule="auto"/>
              <w:rPr>
                <w:rFonts w:ascii="David" w:hAnsi="David"/>
                <w:sz w:val="24"/>
                <w:szCs w:val="24"/>
              </w:rPr>
            </w:pPr>
          </w:p>
        </w:tc>
        <w:tc>
          <w:tcPr>
            <w:tcW w:w="6522" w:type="dxa"/>
            <w:hideMark/>
          </w:tcPr>
          <w:p w:rsidR="00B008AF" w:rsidRDefault="00B008AF" w:rsidP="00B008AF">
            <w:pPr>
              <w:pStyle w:val="TableBlock"/>
              <w:numPr>
                <w:ilvl w:val="0"/>
                <w:numId w:val="10"/>
              </w:numPr>
              <w:tabs>
                <w:tab w:val="left" w:pos="624"/>
              </w:tabs>
              <w:spacing w:line="240" w:lineRule="auto"/>
              <w:ind w:left="624" w:hanging="624"/>
              <w:rPr>
                <w:rFonts w:ascii="David" w:hAnsi="David"/>
                <w:sz w:val="24"/>
                <w:szCs w:val="24"/>
              </w:rPr>
            </w:pPr>
            <w:r>
              <w:rPr>
                <w:rFonts w:ascii="David" w:hAnsi="David"/>
                <w:sz w:val="24"/>
                <w:szCs w:val="24"/>
                <w:rtl/>
              </w:rPr>
              <w:t>כמויות הגז הטבעי שרכש המשווק מכל גורם והמחירים שבהם נרכשו מכל גורם."</w:t>
            </w:r>
          </w:p>
        </w:tc>
      </w:tr>
    </w:tbl>
    <w:p w:rsidR="00B008AF" w:rsidRDefault="00B008AF" w:rsidP="00B008AF">
      <w:pPr>
        <w:rPr>
          <w:rtl/>
          <w:lang w:eastAsia="he-IL"/>
        </w:rPr>
      </w:pPr>
    </w:p>
    <w:p w:rsidR="00B008AF" w:rsidRDefault="00B008AF" w:rsidP="00B008AF">
      <w:pPr>
        <w:pStyle w:val="a5"/>
        <w:keepNext/>
        <w:rPr>
          <w:rtl/>
        </w:rPr>
      </w:pPr>
      <w:bookmarkStart w:id="1506" w:name="ET_speaker_איתי_עצמון_125"/>
      <w:r>
        <w:rPr>
          <w:rStyle w:val="TagStyle"/>
          <w:rFonts w:hint="cs"/>
          <w:rtl/>
        </w:rPr>
        <w:t xml:space="preserve"> &lt;&lt; דובר &gt;&gt; </w:t>
      </w:r>
      <w:r>
        <w:rPr>
          <w:rFonts w:hint="cs"/>
          <w:rtl/>
        </w:rPr>
        <w:t>איתי עצמון:</w:t>
      </w:r>
      <w:r>
        <w:rPr>
          <w:rStyle w:val="TagStyle"/>
          <w:rFonts w:hint="cs"/>
          <w:rtl/>
        </w:rPr>
        <w:t xml:space="preserve"> &lt;&lt; דובר &gt;&gt;</w:t>
      </w:r>
      <w:r>
        <w:rPr>
          <w:rFonts w:hint="cs"/>
          <w:rtl/>
        </w:rPr>
        <w:t xml:space="preserve">   </w:t>
      </w:r>
      <w:bookmarkEnd w:id="1506"/>
    </w:p>
    <w:p w:rsidR="00B008AF" w:rsidRDefault="00B008AF" w:rsidP="00B008AF">
      <w:pPr>
        <w:pStyle w:val="KeepWithNext"/>
        <w:rPr>
          <w:rtl/>
          <w:lang w:eastAsia="he-IL"/>
        </w:rPr>
      </w:pPr>
    </w:p>
    <w:p w:rsidR="00B008AF" w:rsidRDefault="00B008AF" w:rsidP="00B008AF">
      <w:pPr>
        <w:rPr>
          <w:rtl/>
          <w:lang w:eastAsia="he-IL"/>
        </w:rPr>
      </w:pPr>
      <w:r>
        <w:rPr>
          <w:rtl/>
          <w:lang w:eastAsia="he-IL"/>
        </w:rPr>
        <w:t>אני עוצר אותך כאן. מה</w:t>
      </w:r>
      <w:bookmarkStart w:id="1507" w:name="_ETM_Q1_5596586"/>
      <w:bookmarkEnd w:id="1507"/>
      <w:r>
        <w:rPr>
          <w:rtl/>
          <w:lang w:eastAsia="he-IL"/>
        </w:rPr>
        <w:t xml:space="preserve"> </w:t>
      </w:r>
      <w:bookmarkStart w:id="1508" w:name="_ETM_Q1_5596666"/>
      <w:bookmarkEnd w:id="1508"/>
      <w:r>
        <w:rPr>
          <w:rtl/>
          <w:lang w:eastAsia="he-IL"/>
        </w:rPr>
        <w:t xml:space="preserve">מבין פרטי הדיווח הם פרטים </w:t>
      </w:r>
      <w:bookmarkStart w:id="1509" w:name="_ETM_Q1_5593728"/>
      <w:bookmarkEnd w:id="1509"/>
      <w:r>
        <w:rPr>
          <w:rtl/>
          <w:lang w:eastAsia="he-IL"/>
        </w:rPr>
        <w:t>חדשים שאתם מבקשים ולמה? למה הוספתם אותם לעומת המצב המשפטי הקיים?</w:t>
      </w:r>
    </w:p>
    <w:p w:rsidR="00B008AF" w:rsidRDefault="00B008AF" w:rsidP="00B008AF">
      <w:pPr>
        <w:rPr>
          <w:rtl/>
          <w:lang w:eastAsia="he-IL"/>
        </w:rPr>
      </w:pPr>
      <w:bookmarkStart w:id="1510" w:name="_ETM_Q1_5147072"/>
      <w:bookmarkStart w:id="1511" w:name="_ETM_Q1_5147137"/>
      <w:bookmarkStart w:id="1512" w:name="_ETM_Q1_5608590"/>
      <w:bookmarkEnd w:id="1510"/>
      <w:bookmarkEnd w:id="1511"/>
      <w:bookmarkEnd w:id="1512"/>
    </w:p>
    <w:p w:rsidR="00B008AF" w:rsidRDefault="00B008AF" w:rsidP="00B008AF">
      <w:pPr>
        <w:pStyle w:val="afb"/>
        <w:keepNext/>
        <w:rPr>
          <w:rtl/>
          <w:lang w:eastAsia="he-IL"/>
        </w:rPr>
      </w:pPr>
      <w:bookmarkStart w:id="1513" w:name="ET_guest_792357_126"/>
      <w:r>
        <w:rPr>
          <w:rStyle w:val="TagStyle"/>
          <w:rFonts w:hint="cs"/>
          <w:rtl/>
        </w:rPr>
        <w:t xml:space="preserve"> &lt;&lt; אורח &gt;&gt; </w:t>
      </w:r>
      <w:r>
        <w:rPr>
          <w:rFonts w:hint="cs"/>
          <w:rtl/>
          <w:lang w:eastAsia="he-IL"/>
        </w:rPr>
        <w:t>רון אייפר:</w:t>
      </w:r>
      <w:r>
        <w:rPr>
          <w:rStyle w:val="TagStyle"/>
          <w:rFonts w:hint="cs"/>
          <w:rtl/>
        </w:rPr>
        <w:t xml:space="preserve"> &lt;&lt; אורח &gt;&gt;</w:t>
      </w:r>
      <w:r>
        <w:rPr>
          <w:rFonts w:hint="cs"/>
          <w:rtl/>
          <w:lang w:eastAsia="he-IL"/>
        </w:rPr>
        <w:t xml:space="preserve">   </w:t>
      </w:r>
      <w:bookmarkEnd w:id="1513"/>
    </w:p>
    <w:p w:rsidR="00B008AF" w:rsidRDefault="00B008AF" w:rsidP="00B008AF">
      <w:pPr>
        <w:pStyle w:val="KeepWithNext"/>
        <w:rPr>
          <w:rtl/>
          <w:lang w:eastAsia="he-IL"/>
        </w:rPr>
      </w:pPr>
    </w:p>
    <w:p w:rsidR="00B008AF" w:rsidRDefault="00B008AF" w:rsidP="00B008AF">
      <w:pPr>
        <w:rPr>
          <w:rtl/>
          <w:lang w:eastAsia="he-IL"/>
        </w:rPr>
      </w:pPr>
      <w:r>
        <w:rPr>
          <w:rtl/>
          <w:lang w:eastAsia="he-IL"/>
        </w:rPr>
        <w:t>ה</w:t>
      </w:r>
      <w:bookmarkStart w:id="1514" w:name="_ETM_Q1_5609130"/>
      <w:bookmarkStart w:id="1515" w:name="_ETM_Q1_5609180"/>
      <w:bookmarkEnd w:id="1514"/>
      <w:bookmarkEnd w:id="1515"/>
      <w:r>
        <w:rPr>
          <w:rtl/>
          <w:lang w:eastAsia="he-IL"/>
        </w:rPr>
        <w:t xml:space="preserve">פרט החדש היחיד שקיים הוא התנאים בפסקה (7) ואסביר מה זה אומר. </w:t>
      </w:r>
      <w:bookmarkStart w:id="1516" w:name="_ETM_Q1_5620509"/>
      <w:bookmarkEnd w:id="1516"/>
      <w:r>
        <w:rPr>
          <w:rtl/>
          <w:lang w:eastAsia="he-IL"/>
        </w:rPr>
        <w:t xml:space="preserve">בחוזה הגז יש הצמדות, שזה לא חדש. כלומר אם הגז </w:t>
      </w:r>
      <w:bookmarkStart w:id="1517" w:name="_ETM_Q1_5622900"/>
      <w:bookmarkEnd w:id="1517"/>
      <w:r>
        <w:rPr>
          <w:rtl/>
          <w:lang w:eastAsia="he-IL"/>
        </w:rPr>
        <w:t xml:space="preserve">מוצמד למחיר הברנט והוא עולה אז יכול להיות שהמחיר שלו </w:t>
      </w:r>
      <w:bookmarkStart w:id="1518" w:name="_ETM_Q1_5627244"/>
      <w:bookmarkEnd w:id="1518"/>
      <w:r>
        <w:rPr>
          <w:rtl/>
          <w:lang w:eastAsia="he-IL"/>
        </w:rPr>
        <w:t xml:space="preserve">משתנה, אבל יש גם </w:t>
      </w:r>
      <w:bookmarkStart w:id="1519" w:name="_ETM_Q1_5628673"/>
      <w:bookmarkEnd w:id="1519"/>
      <w:r>
        <w:rPr>
          <w:rtl/>
          <w:lang w:eastAsia="he-IL"/>
        </w:rPr>
        <w:t xml:space="preserve">תנאים שונים ומגוונים בחוזים. למשל יש חוזה שהוא אספקה רציפה, שיכול להפוך להיות </w:t>
      </w:r>
      <w:bookmarkStart w:id="1520" w:name="_ETM_Q1_5634534"/>
      <w:bookmarkEnd w:id="1520"/>
      <w:r>
        <w:rPr>
          <w:rtl/>
          <w:lang w:eastAsia="he-IL"/>
        </w:rPr>
        <w:t>אספקה לא רציפה אם מישהו מן הצדדים יבחר להפוך אות</w:t>
      </w:r>
      <w:bookmarkStart w:id="1521" w:name="_ETM_Q1_5638182"/>
      <w:bookmarkEnd w:id="1521"/>
      <w:r>
        <w:rPr>
          <w:rtl/>
          <w:lang w:eastAsia="he-IL"/>
        </w:rPr>
        <w:t xml:space="preserve">ה ללא רציפה, ולהיפך. לכן אם התנאי </w:t>
      </w:r>
      <w:bookmarkStart w:id="1522" w:name="_ETM_Q1_5644156"/>
      <w:bookmarkEnd w:id="1522"/>
      <w:r>
        <w:rPr>
          <w:rtl/>
          <w:lang w:eastAsia="he-IL"/>
        </w:rPr>
        <w:t xml:space="preserve">הזה מתממש אנחנו צריכים לדעת על כך כי זה יכול להשפיע דרמטית גם על המחיר, גם </w:t>
      </w:r>
      <w:bookmarkStart w:id="1523" w:name="_ETM_Q1_5646562"/>
      <w:bookmarkEnd w:id="1523"/>
      <w:r>
        <w:rPr>
          <w:rtl/>
          <w:lang w:eastAsia="he-IL"/>
        </w:rPr>
        <w:t xml:space="preserve">על הכמויות וגם על </w:t>
      </w:r>
      <w:bookmarkStart w:id="1524" w:name="_ETM_Q1_5650660"/>
      <w:bookmarkEnd w:id="1524"/>
      <w:r>
        <w:rPr>
          <w:rtl/>
          <w:lang w:eastAsia="he-IL"/>
        </w:rPr>
        <w:t>היצע הגז הטבעי במשק.</w:t>
      </w:r>
    </w:p>
    <w:p w:rsidR="00B008AF" w:rsidRDefault="00B008AF" w:rsidP="00B008AF">
      <w:pPr>
        <w:rPr>
          <w:rtl/>
          <w:lang w:eastAsia="he-IL"/>
        </w:rPr>
      </w:pPr>
      <w:bookmarkStart w:id="1525" w:name="_ETM_Q1_5654375"/>
      <w:bookmarkStart w:id="1526" w:name="_ETM_Q1_5654480"/>
      <w:bookmarkStart w:id="1527" w:name="_ETM_Q1_5655615"/>
      <w:bookmarkEnd w:id="1525"/>
      <w:bookmarkEnd w:id="1526"/>
      <w:bookmarkEnd w:id="1527"/>
    </w:p>
    <w:p w:rsidR="00B008AF" w:rsidRDefault="00B008AF" w:rsidP="00B008AF">
      <w:pPr>
        <w:pStyle w:val="a5"/>
        <w:keepNext/>
        <w:rPr>
          <w:rtl/>
        </w:rPr>
      </w:pPr>
      <w:bookmarkStart w:id="1528" w:name="ET_speaker_איתי_עצמון_127"/>
      <w:r>
        <w:rPr>
          <w:rStyle w:val="TagStyle"/>
          <w:rFonts w:hint="cs"/>
          <w:rtl/>
        </w:rPr>
        <w:t xml:space="preserve"> &lt;&lt; דובר &gt;&gt; </w:t>
      </w:r>
      <w:r>
        <w:rPr>
          <w:rFonts w:hint="cs"/>
          <w:rtl/>
        </w:rPr>
        <w:t>איתי עצמון:</w:t>
      </w:r>
      <w:r>
        <w:rPr>
          <w:rStyle w:val="TagStyle"/>
          <w:rFonts w:hint="cs"/>
          <w:rtl/>
        </w:rPr>
        <w:t xml:space="preserve"> &lt;&lt; דובר &gt;&gt;</w:t>
      </w:r>
      <w:r>
        <w:rPr>
          <w:rFonts w:hint="cs"/>
          <w:rtl/>
        </w:rPr>
        <w:t xml:space="preserve">   </w:t>
      </w:r>
      <w:bookmarkEnd w:id="1528"/>
    </w:p>
    <w:p w:rsidR="00B008AF" w:rsidRDefault="00B008AF" w:rsidP="00B008AF">
      <w:pPr>
        <w:pStyle w:val="KeepWithNext"/>
        <w:rPr>
          <w:rtl/>
          <w:lang w:eastAsia="he-IL"/>
        </w:rPr>
      </w:pPr>
    </w:p>
    <w:p w:rsidR="00B008AF" w:rsidRDefault="00B008AF" w:rsidP="00B008AF">
      <w:pPr>
        <w:rPr>
          <w:rtl/>
          <w:lang w:eastAsia="he-IL"/>
        </w:rPr>
      </w:pPr>
      <w:bookmarkStart w:id="1529" w:name="_ETM_Q1_5656085"/>
      <w:bookmarkStart w:id="1530" w:name="_ETM_Q1_5656140"/>
      <w:bookmarkEnd w:id="1529"/>
      <w:bookmarkEnd w:id="1530"/>
      <w:r>
        <w:rPr>
          <w:rtl/>
          <w:lang w:eastAsia="he-IL"/>
        </w:rPr>
        <w:t>מה לגבי פסקה (5)?</w:t>
      </w:r>
    </w:p>
    <w:p w:rsidR="00B008AF" w:rsidRDefault="00B008AF" w:rsidP="00B008AF">
      <w:pPr>
        <w:rPr>
          <w:rtl/>
          <w:lang w:eastAsia="he-IL"/>
        </w:rPr>
      </w:pPr>
      <w:bookmarkStart w:id="1531" w:name="_ETM_Q1_5661544"/>
      <w:bookmarkStart w:id="1532" w:name="_ETM_Q1_5661639"/>
      <w:bookmarkStart w:id="1533" w:name="_ETM_Q1_5662759"/>
      <w:bookmarkEnd w:id="1531"/>
      <w:bookmarkEnd w:id="1532"/>
      <w:bookmarkEnd w:id="1533"/>
    </w:p>
    <w:p w:rsidR="00B008AF" w:rsidRDefault="00B008AF" w:rsidP="00B008AF">
      <w:pPr>
        <w:pStyle w:val="afb"/>
        <w:keepNext/>
        <w:rPr>
          <w:rtl/>
          <w:lang w:eastAsia="he-IL"/>
        </w:rPr>
      </w:pPr>
      <w:bookmarkStart w:id="1534" w:name="ET_guest_792357_128"/>
      <w:r>
        <w:rPr>
          <w:rStyle w:val="TagStyle"/>
          <w:rFonts w:hint="cs"/>
          <w:rtl/>
        </w:rPr>
        <w:t xml:space="preserve"> &lt;&lt; אורח &gt;&gt; </w:t>
      </w:r>
      <w:r>
        <w:rPr>
          <w:rFonts w:hint="cs"/>
          <w:rtl/>
          <w:lang w:eastAsia="he-IL"/>
        </w:rPr>
        <w:t>רון אייפר:</w:t>
      </w:r>
      <w:r>
        <w:rPr>
          <w:rStyle w:val="TagStyle"/>
          <w:rFonts w:hint="cs"/>
          <w:rtl/>
        </w:rPr>
        <w:t xml:space="preserve"> &lt;&lt; אורח &gt;&gt;</w:t>
      </w:r>
      <w:r>
        <w:rPr>
          <w:rFonts w:hint="cs"/>
          <w:rtl/>
          <w:lang w:eastAsia="he-IL"/>
        </w:rPr>
        <w:t xml:space="preserve">   </w:t>
      </w:r>
      <w:bookmarkEnd w:id="1534"/>
    </w:p>
    <w:p w:rsidR="00B008AF" w:rsidRDefault="00B008AF" w:rsidP="00B008AF">
      <w:pPr>
        <w:pStyle w:val="KeepWithNext"/>
        <w:rPr>
          <w:rtl/>
          <w:lang w:eastAsia="he-IL"/>
        </w:rPr>
      </w:pPr>
    </w:p>
    <w:p w:rsidR="00B008AF" w:rsidRDefault="00B008AF" w:rsidP="00B008AF">
      <w:pPr>
        <w:rPr>
          <w:rtl/>
          <w:lang w:eastAsia="he-IL"/>
        </w:rPr>
      </w:pPr>
      <w:bookmarkStart w:id="1535" w:name="_ETM_Q1_5663349"/>
      <w:bookmarkStart w:id="1536" w:name="_ETM_Q1_5663404"/>
      <w:bookmarkEnd w:id="1535"/>
      <w:bookmarkEnd w:id="1536"/>
      <w:r>
        <w:rPr>
          <w:rtl/>
          <w:lang w:eastAsia="he-IL"/>
        </w:rPr>
        <w:t xml:space="preserve">נכון, גם זה חדש. פסקה (5) – </w:t>
      </w:r>
      <w:bookmarkStart w:id="1537" w:name="_ETM_Q1_5661309"/>
      <w:bookmarkEnd w:id="1537"/>
      <w:r>
        <w:rPr>
          <w:rtl/>
          <w:lang w:eastAsia="he-IL"/>
        </w:rPr>
        <w:t xml:space="preserve">אין לנו עד עכשיו התייחסות </w:t>
      </w:r>
      <w:bookmarkStart w:id="1538" w:name="_ETM_Q1_5667304"/>
      <w:bookmarkEnd w:id="1538"/>
      <w:r>
        <w:rPr>
          <w:rtl/>
          <w:lang w:eastAsia="he-IL"/>
        </w:rPr>
        <w:t xml:space="preserve">לביתי. לקחנו את זה ממודל אחר שקיים בגפ"מ, שם התקבל </w:t>
      </w:r>
      <w:bookmarkStart w:id="1539" w:name="_ETM_Q1_5677318"/>
      <w:bookmarkEnd w:id="1539"/>
      <w:r>
        <w:rPr>
          <w:rtl/>
          <w:lang w:eastAsia="he-IL"/>
        </w:rPr>
        <w:t xml:space="preserve">לפי תקנות שלהם מחיר על כל רשות מקומית. לדבר הזה יש חשיבות, כפי שאמרתי, </w:t>
      </w:r>
      <w:bookmarkStart w:id="1540" w:name="_ETM_Q1_5683542"/>
      <w:bookmarkEnd w:id="1540"/>
      <w:r>
        <w:rPr>
          <w:rtl/>
          <w:lang w:eastAsia="he-IL"/>
        </w:rPr>
        <w:t xml:space="preserve">כי בדינמיקה התחרותית פה </w:t>
      </w:r>
      <w:bookmarkStart w:id="1541" w:name="_ETM_Q1_5679109"/>
      <w:bookmarkEnd w:id="1541"/>
      <w:r>
        <w:rPr>
          <w:rtl/>
          <w:lang w:eastAsia="he-IL"/>
        </w:rPr>
        <w:t xml:space="preserve">יכול להיות שברשות מסוימת יהיה מחיר גבוה וברשות אחרת מחיר נמוך בגלל שיש בה תחרות או אין בה תחרות. הבדלנו ואמרנו: רק בתוך </w:t>
      </w:r>
      <w:bookmarkStart w:id="1542" w:name="_ETM_Q1_5697365"/>
      <w:bookmarkEnd w:id="1542"/>
      <w:r>
        <w:rPr>
          <w:rtl/>
          <w:lang w:eastAsia="he-IL"/>
        </w:rPr>
        <w:t xml:space="preserve">הרשות המקומית, כי כאמור אנחנו לא חושבים שסביר לדרוש את המחיר </w:t>
      </w:r>
      <w:bookmarkStart w:id="1543" w:name="_ETM_Q1_5704260"/>
      <w:bookmarkEnd w:id="1543"/>
      <w:r>
        <w:rPr>
          <w:rtl/>
          <w:lang w:eastAsia="he-IL"/>
        </w:rPr>
        <w:t xml:space="preserve">לכל צרכן וצרכן. </w:t>
      </w:r>
    </w:p>
    <w:p w:rsidR="00B008AF" w:rsidRDefault="00B008AF" w:rsidP="00B008AF">
      <w:pPr>
        <w:rPr>
          <w:rtl/>
          <w:lang w:eastAsia="he-IL"/>
        </w:rPr>
      </w:pPr>
      <w:bookmarkStart w:id="1544" w:name="_ETM_Q1_5709494"/>
      <w:bookmarkStart w:id="1545" w:name="_ETM_Q1_5709589"/>
      <w:bookmarkEnd w:id="1544"/>
      <w:bookmarkEnd w:id="1545"/>
    </w:p>
    <w:p w:rsidR="00B008AF" w:rsidRDefault="00B008AF" w:rsidP="00B008AF">
      <w:pPr>
        <w:pStyle w:val="af8"/>
        <w:keepNext/>
        <w:rPr>
          <w:rtl/>
        </w:rPr>
      </w:pPr>
      <w:bookmarkStart w:id="1546" w:name="ET_yor_5765_129"/>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1546"/>
    </w:p>
    <w:p w:rsidR="00B008AF" w:rsidRDefault="00B008AF" w:rsidP="00B008AF">
      <w:pPr>
        <w:pStyle w:val="KeepWithNext"/>
        <w:rPr>
          <w:rtl/>
          <w:lang w:eastAsia="he-IL"/>
        </w:rPr>
      </w:pPr>
    </w:p>
    <w:p w:rsidR="00B008AF" w:rsidRDefault="00B008AF" w:rsidP="00B008AF">
      <w:pPr>
        <w:rPr>
          <w:rtl/>
          <w:lang w:eastAsia="he-IL"/>
        </w:rPr>
      </w:pPr>
      <w:bookmarkStart w:id="1547" w:name="_ETM_Q1_5710594"/>
      <w:bookmarkEnd w:id="1547"/>
      <w:r>
        <w:rPr>
          <w:rtl/>
          <w:lang w:eastAsia="he-IL"/>
        </w:rPr>
        <w:t xml:space="preserve">יש הערות לתקנה 2? יותם אדמי, היועץ המשפטי של סופרגז. </w:t>
      </w:r>
    </w:p>
    <w:p w:rsidR="00B008AF" w:rsidRDefault="00B008AF" w:rsidP="00B008AF">
      <w:pPr>
        <w:rPr>
          <w:rtl/>
          <w:lang w:eastAsia="he-IL"/>
        </w:rPr>
      </w:pPr>
      <w:bookmarkStart w:id="1548" w:name="_ETM_Q1_5719453"/>
      <w:bookmarkStart w:id="1549" w:name="_ETM_Q1_5719553"/>
      <w:bookmarkStart w:id="1550" w:name="_ETM_Q1_5722023"/>
      <w:bookmarkStart w:id="1551" w:name="_ETM_Q1_5774227"/>
      <w:bookmarkStart w:id="1552" w:name="_ETM_Q1_5768582"/>
      <w:bookmarkStart w:id="1553" w:name="_ETM_Q1_5768837"/>
      <w:bookmarkStart w:id="1554" w:name="_ETM_Q1_5768897"/>
      <w:bookmarkEnd w:id="1548"/>
      <w:bookmarkEnd w:id="1549"/>
      <w:bookmarkEnd w:id="1550"/>
      <w:bookmarkEnd w:id="1551"/>
    </w:p>
    <w:p w:rsidR="00B008AF" w:rsidRDefault="00B008AF" w:rsidP="00B008AF">
      <w:pPr>
        <w:pStyle w:val="afb"/>
        <w:keepNext/>
        <w:rPr>
          <w:rtl/>
          <w:lang w:eastAsia="he-IL"/>
        </w:rPr>
      </w:pPr>
      <w:bookmarkStart w:id="1555" w:name="ET_guest_799482_131"/>
      <w:r>
        <w:rPr>
          <w:rStyle w:val="TagStyle"/>
          <w:rFonts w:hint="cs"/>
          <w:rtl/>
        </w:rPr>
        <w:t xml:space="preserve"> &lt;&lt; אורח &gt;&gt; </w:t>
      </w:r>
      <w:r>
        <w:rPr>
          <w:rFonts w:hint="cs"/>
          <w:rtl/>
          <w:lang w:eastAsia="he-IL"/>
        </w:rPr>
        <w:t>יותם אדמי:</w:t>
      </w:r>
      <w:r>
        <w:rPr>
          <w:rStyle w:val="TagStyle"/>
          <w:rFonts w:hint="cs"/>
          <w:rtl/>
        </w:rPr>
        <w:t xml:space="preserve"> &lt;&lt; אורח &gt;&gt;</w:t>
      </w:r>
      <w:r>
        <w:rPr>
          <w:rFonts w:hint="cs"/>
          <w:rtl/>
          <w:lang w:eastAsia="he-IL"/>
        </w:rPr>
        <w:t xml:space="preserve">   </w:t>
      </w:r>
      <w:bookmarkEnd w:id="1555"/>
    </w:p>
    <w:p w:rsidR="00B008AF" w:rsidRDefault="00B008AF" w:rsidP="00B008AF">
      <w:pPr>
        <w:pStyle w:val="KeepWithNext"/>
        <w:rPr>
          <w:rtl/>
          <w:lang w:eastAsia="he-IL"/>
        </w:rPr>
      </w:pPr>
    </w:p>
    <w:p w:rsidR="00B008AF" w:rsidRDefault="00B008AF" w:rsidP="00B008AF">
      <w:pPr>
        <w:rPr>
          <w:rtl/>
          <w:lang w:eastAsia="he-IL"/>
        </w:rPr>
      </w:pPr>
      <w:r>
        <w:rPr>
          <w:rtl/>
          <w:lang w:eastAsia="he-IL"/>
        </w:rPr>
        <w:t xml:space="preserve">ההערה מתקשרת לתקנה 2, לדיווח </w:t>
      </w:r>
      <w:bookmarkStart w:id="1556" w:name="_ETM_Q1_5722117"/>
      <w:bookmarkEnd w:id="1556"/>
      <w:r>
        <w:rPr>
          <w:rtl/>
          <w:lang w:eastAsia="he-IL"/>
        </w:rPr>
        <w:t xml:space="preserve">הרבעוני, אבל היא למעשה יורדת לשורש של התקנות. דובר כאן </w:t>
      </w:r>
      <w:bookmarkStart w:id="1557" w:name="_ETM_Q1_5729248"/>
      <w:bookmarkEnd w:id="1557"/>
      <w:r>
        <w:rPr>
          <w:rtl/>
          <w:lang w:eastAsia="he-IL"/>
        </w:rPr>
        <w:t>קודם על כך שיש משווקים מצד אחד ומוכרים מצד אחר</w:t>
      </w:r>
      <w:bookmarkStart w:id="1558" w:name="_ETM_Q1_5732328"/>
      <w:bookmarkEnd w:id="1558"/>
      <w:r>
        <w:rPr>
          <w:rtl/>
          <w:lang w:eastAsia="he-IL"/>
        </w:rPr>
        <w:t xml:space="preserve"> וצרכנים. ציירו את זה כאילו המשווקים הם אך ורק הבארות </w:t>
      </w:r>
      <w:bookmarkStart w:id="1559" w:name="_ETM_Q1_5741192"/>
      <w:bookmarkEnd w:id="1559"/>
      <w:r>
        <w:rPr>
          <w:rtl/>
          <w:lang w:eastAsia="he-IL"/>
        </w:rPr>
        <w:t xml:space="preserve">וספקי הגז שכולם מכירים. חשוב לשים לב בעניין הזה שיש </w:t>
      </w:r>
      <w:bookmarkStart w:id="1560" w:name="_ETM_Q1_5748117"/>
      <w:bookmarkEnd w:id="1560"/>
      <w:r>
        <w:rPr>
          <w:rtl/>
          <w:lang w:eastAsia="he-IL"/>
        </w:rPr>
        <w:t xml:space="preserve">משווקי גז טבעי, כמו החברה שאני מייצג </w:t>
      </w:r>
      <w:bookmarkStart w:id="1561" w:name="_ETM_Q1_5750122"/>
      <w:bookmarkEnd w:id="1561"/>
      <w:r>
        <w:rPr>
          <w:rtl/>
          <w:lang w:eastAsia="he-IL"/>
        </w:rPr>
        <w:t xml:space="preserve">אותה, שבסופו של דבר החברה רוכשת גז מספקי הגז הגדולים </w:t>
      </w:r>
      <w:bookmarkStart w:id="1562" w:name="_ETM_Q1_5759003"/>
      <w:bookmarkEnd w:id="1562"/>
      <w:r>
        <w:rPr>
          <w:rtl/>
          <w:lang w:eastAsia="he-IL"/>
        </w:rPr>
        <w:t>ומשווקת אותו לצרכני החלוקה, למפעלים, מוסדות, בתי חולים וכן הלאה.</w:t>
      </w:r>
      <w:bookmarkStart w:id="1563" w:name="_ETM_Q1_5762302"/>
      <w:bookmarkEnd w:id="1563"/>
      <w:r>
        <w:rPr>
          <w:rtl/>
          <w:lang w:eastAsia="he-IL"/>
        </w:rPr>
        <w:t xml:space="preserve"> ההוספה של העומס הרגולטורי ברמה הרבעונית – ונגעו קודם בפסקה (7) בעניין המימוש, מה יהיה בהסכמי מכירה – לצערי התקנות </w:t>
      </w:r>
      <w:bookmarkStart w:id="1564" w:name="_ETM_Q1_5777594"/>
      <w:bookmarkEnd w:id="1564"/>
      <w:r>
        <w:rPr>
          <w:rtl/>
          <w:lang w:eastAsia="he-IL"/>
        </w:rPr>
        <w:t>לא עושות אבחנה בין משווק מסוג אחד למשווק מסוג</w:t>
      </w:r>
      <w:bookmarkStart w:id="1565" w:name="_ETM_Q1_5782387"/>
      <w:bookmarkEnd w:id="1565"/>
      <w:r>
        <w:rPr>
          <w:rtl/>
          <w:lang w:eastAsia="he-IL"/>
        </w:rPr>
        <w:t xml:space="preserve"> אחר. זו נקודה שצריך לשים לב אליה לדעתנו, בעיקר בהינתן </w:t>
      </w:r>
      <w:bookmarkStart w:id="1566" w:name="_ETM_Q1_5786914"/>
      <w:bookmarkEnd w:id="1566"/>
      <w:r>
        <w:rPr>
          <w:rtl/>
          <w:lang w:eastAsia="he-IL"/>
        </w:rPr>
        <w:t>שאנחנו מדווחים לא מעט ונותנים לא מעט מידע לרשות בהקשר הזה. זאת הערה ראשונה.</w:t>
      </w:r>
      <w:bookmarkStart w:id="1567" w:name="_ETM_Q1_5796286"/>
      <w:bookmarkEnd w:id="1567"/>
    </w:p>
    <w:p w:rsidR="00B008AF" w:rsidRDefault="00B008AF" w:rsidP="00B008AF">
      <w:pPr>
        <w:rPr>
          <w:rtl/>
          <w:lang w:eastAsia="he-IL"/>
        </w:rPr>
      </w:pPr>
      <w:bookmarkStart w:id="1568" w:name="_ETM_Q1_5796374"/>
      <w:bookmarkEnd w:id="1568"/>
    </w:p>
    <w:p w:rsidR="00B008AF" w:rsidRDefault="00B008AF" w:rsidP="00B008AF">
      <w:pPr>
        <w:rPr>
          <w:rtl/>
          <w:lang w:eastAsia="he-IL"/>
        </w:rPr>
      </w:pPr>
      <w:bookmarkStart w:id="1569" w:name="_ETM_Q1_5796411"/>
      <w:bookmarkStart w:id="1570" w:name="_ETM_Q1_5796479"/>
      <w:bookmarkEnd w:id="1569"/>
      <w:bookmarkEnd w:id="1570"/>
      <w:r>
        <w:rPr>
          <w:rtl/>
          <w:lang w:eastAsia="he-IL"/>
        </w:rPr>
        <w:t xml:space="preserve">הערה שנייה, שלמעשה מתקשרת אל מה שבא </w:t>
      </w:r>
      <w:bookmarkStart w:id="1571" w:name="_ETM_Q1_5801401"/>
      <w:bookmarkEnd w:id="1571"/>
      <w:r>
        <w:rPr>
          <w:rtl/>
          <w:lang w:eastAsia="he-IL"/>
        </w:rPr>
        <w:t xml:space="preserve">לפני תקנה 2, היא שהתקנות האלה, דיבר קודם רון אייפר </w:t>
      </w:r>
      <w:bookmarkStart w:id="1572" w:name="_ETM_Q1_5811605"/>
      <w:bookmarkEnd w:id="1572"/>
      <w:r>
        <w:rPr>
          <w:rtl/>
          <w:lang w:eastAsia="he-IL"/>
        </w:rPr>
        <w:t xml:space="preserve">מרשות הגז יפה מאוד על המטרות והעקרונות שלשמם באו התקנות </w:t>
      </w:r>
      <w:bookmarkStart w:id="1573" w:name="_ETM_Q1_5818484"/>
      <w:bookmarkEnd w:id="1573"/>
      <w:r>
        <w:rPr>
          <w:rtl/>
          <w:lang w:eastAsia="he-IL"/>
        </w:rPr>
        <w:t xml:space="preserve">האלה. הבעיה היא שהדברים היפים האלה שנאמרו - - - </w:t>
      </w:r>
    </w:p>
    <w:p w:rsidR="00B008AF" w:rsidRDefault="00B008AF" w:rsidP="00B008AF">
      <w:pPr>
        <w:rPr>
          <w:rtl/>
          <w:lang w:eastAsia="he-IL"/>
        </w:rPr>
      </w:pPr>
      <w:bookmarkStart w:id="1574" w:name="_ETM_Q1_5774782"/>
      <w:bookmarkStart w:id="1575" w:name="_ETM_Q1_5774817"/>
      <w:bookmarkEnd w:id="1574"/>
      <w:bookmarkEnd w:id="1575"/>
    </w:p>
    <w:p w:rsidR="00B008AF" w:rsidRDefault="00B008AF" w:rsidP="00B008AF">
      <w:pPr>
        <w:pStyle w:val="af8"/>
        <w:keepNext/>
        <w:rPr>
          <w:rtl/>
        </w:rPr>
      </w:pPr>
      <w:bookmarkStart w:id="1576" w:name="ET_yor_5765_132"/>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1576"/>
    </w:p>
    <w:p w:rsidR="00B008AF" w:rsidRDefault="00B008AF" w:rsidP="00B008AF">
      <w:pPr>
        <w:pStyle w:val="KeepWithNext"/>
        <w:rPr>
          <w:rtl/>
          <w:lang w:eastAsia="he-IL"/>
        </w:rPr>
      </w:pPr>
    </w:p>
    <w:p w:rsidR="00B008AF" w:rsidRDefault="00B008AF" w:rsidP="00B008AF">
      <w:pPr>
        <w:rPr>
          <w:rtl/>
          <w:lang w:eastAsia="he-IL"/>
        </w:rPr>
      </w:pPr>
      <w:bookmarkStart w:id="1577" w:name="_ETM_Q1_5827611"/>
      <w:bookmarkEnd w:id="1577"/>
      <w:r>
        <w:rPr>
          <w:rtl/>
          <w:lang w:eastAsia="he-IL"/>
        </w:rPr>
        <w:t xml:space="preserve">מר אדמי, למה לא העברת את </w:t>
      </w:r>
      <w:bookmarkStart w:id="1578" w:name="_ETM_Q1_5830276"/>
      <w:bookmarkEnd w:id="1578"/>
      <w:r>
        <w:rPr>
          <w:rtl/>
          <w:lang w:eastAsia="he-IL"/>
        </w:rPr>
        <w:t xml:space="preserve">ההערות שלך בכתב לוועדה? אתה לא טירון בקשר עם ועדת </w:t>
      </w:r>
      <w:bookmarkStart w:id="1579" w:name="_ETM_Q1_5825053"/>
      <w:bookmarkEnd w:id="1579"/>
      <w:r>
        <w:rPr>
          <w:rtl/>
          <w:lang w:eastAsia="he-IL"/>
        </w:rPr>
        <w:t>הכלכלה.</w:t>
      </w:r>
    </w:p>
    <w:p w:rsidR="00B008AF" w:rsidRDefault="00B008AF" w:rsidP="00B008AF">
      <w:pPr>
        <w:rPr>
          <w:rtl/>
          <w:lang w:eastAsia="he-IL"/>
        </w:rPr>
      </w:pPr>
      <w:bookmarkStart w:id="1580" w:name="_ETM_Q1_5834645"/>
      <w:bookmarkStart w:id="1581" w:name="_ETM_Q1_5834750"/>
      <w:bookmarkStart w:id="1582" w:name="_ETM_Q1_5840409"/>
      <w:bookmarkEnd w:id="1580"/>
      <w:bookmarkEnd w:id="1581"/>
      <w:bookmarkEnd w:id="1582"/>
    </w:p>
    <w:p w:rsidR="00B008AF" w:rsidRDefault="00B008AF" w:rsidP="00B008AF">
      <w:pPr>
        <w:pStyle w:val="afb"/>
        <w:keepNext/>
        <w:rPr>
          <w:rtl/>
          <w:lang w:eastAsia="he-IL"/>
        </w:rPr>
      </w:pPr>
      <w:bookmarkStart w:id="1583" w:name="ET_guest_799482_133"/>
      <w:r>
        <w:rPr>
          <w:rStyle w:val="TagStyle"/>
          <w:rFonts w:hint="cs"/>
          <w:rtl/>
        </w:rPr>
        <w:t xml:space="preserve"> &lt;&lt; אורח &gt;&gt; </w:t>
      </w:r>
      <w:r>
        <w:rPr>
          <w:rFonts w:hint="cs"/>
          <w:rtl/>
          <w:lang w:eastAsia="he-IL"/>
        </w:rPr>
        <w:t>יותם אדמי:</w:t>
      </w:r>
      <w:r>
        <w:rPr>
          <w:rStyle w:val="TagStyle"/>
          <w:rFonts w:hint="cs"/>
          <w:rtl/>
        </w:rPr>
        <w:t xml:space="preserve"> &lt;&lt; אורח &gt;&gt;</w:t>
      </w:r>
      <w:r>
        <w:rPr>
          <w:rFonts w:hint="cs"/>
          <w:rtl/>
          <w:lang w:eastAsia="he-IL"/>
        </w:rPr>
        <w:t xml:space="preserve">   </w:t>
      </w:r>
      <w:bookmarkEnd w:id="1583"/>
    </w:p>
    <w:p w:rsidR="00B008AF" w:rsidRDefault="00B008AF" w:rsidP="00B008AF">
      <w:pPr>
        <w:pStyle w:val="KeepWithNext"/>
        <w:rPr>
          <w:rtl/>
          <w:lang w:eastAsia="he-IL"/>
        </w:rPr>
      </w:pPr>
    </w:p>
    <w:p w:rsidR="00B008AF" w:rsidRDefault="00B008AF" w:rsidP="00B008AF">
      <w:pPr>
        <w:rPr>
          <w:rtl/>
          <w:lang w:eastAsia="he-IL"/>
        </w:rPr>
      </w:pPr>
      <w:bookmarkStart w:id="1584" w:name="_ETM_Q1_5840889"/>
      <w:bookmarkStart w:id="1585" w:name="_ETM_Q1_5840949"/>
      <w:bookmarkEnd w:id="1584"/>
      <w:bookmarkEnd w:id="1585"/>
      <w:r>
        <w:rPr>
          <w:rtl/>
          <w:lang w:eastAsia="he-IL"/>
        </w:rPr>
        <w:t xml:space="preserve">אסביר. דבר ראשון, אנחנו נחשפנו לתקנות האלה בנוסח הנוכחי שלהן רק לפני כמה ימים. לקח לנו זמן עם כל </w:t>
      </w:r>
      <w:bookmarkStart w:id="1586" w:name="_ETM_Q1_5835678"/>
      <w:bookmarkEnd w:id="1586"/>
      <w:r>
        <w:rPr>
          <w:rtl/>
          <w:lang w:eastAsia="he-IL"/>
        </w:rPr>
        <w:t>האתגרים שיש בגלל הקורונה. בשבוע שעבר הייתי בעצמי מבודד ומחוץ לעבודה. זה יצר כאן אתגר.</w:t>
      </w:r>
    </w:p>
    <w:p w:rsidR="00B008AF" w:rsidRDefault="00B008AF" w:rsidP="00B008AF">
      <w:pPr>
        <w:rPr>
          <w:rtl/>
          <w:lang w:eastAsia="he-IL"/>
        </w:rPr>
      </w:pPr>
      <w:bookmarkStart w:id="1587" w:name="_ETM_Q1_5848994"/>
      <w:bookmarkStart w:id="1588" w:name="_ETM_Q1_5849078"/>
      <w:bookmarkEnd w:id="1587"/>
      <w:bookmarkEnd w:id="1588"/>
    </w:p>
    <w:p w:rsidR="00B008AF" w:rsidRDefault="00B008AF" w:rsidP="00B008AF">
      <w:pPr>
        <w:pStyle w:val="af8"/>
        <w:keepNext/>
        <w:rPr>
          <w:rtl/>
        </w:rPr>
      </w:pPr>
      <w:bookmarkStart w:id="1589" w:name="ET_yor_5765_134"/>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1589"/>
    </w:p>
    <w:p w:rsidR="00B008AF" w:rsidRDefault="00B008AF" w:rsidP="00B008AF">
      <w:pPr>
        <w:pStyle w:val="KeepWithNext"/>
        <w:rPr>
          <w:rtl/>
          <w:lang w:eastAsia="he-IL"/>
        </w:rPr>
      </w:pPr>
    </w:p>
    <w:p w:rsidR="00B008AF" w:rsidRDefault="00B008AF" w:rsidP="00B008AF">
      <w:pPr>
        <w:rPr>
          <w:rtl/>
          <w:lang w:eastAsia="he-IL"/>
        </w:rPr>
      </w:pPr>
      <w:bookmarkStart w:id="1590" w:name="_ETM_Q1_5850113"/>
      <w:bookmarkEnd w:id="1590"/>
      <w:r>
        <w:rPr>
          <w:rtl/>
          <w:lang w:eastAsia="he-IL"/>
        </w:rPr>
        <w:t xml:space="preserve">אם לא הגשת בכתב אז תגיד עכשיו את הדברים קצר ולעניין. </w:t>
      </w:r>
      <w:bookmarkStart w:id="1591" w:name="_ETM_Q1_5853813"/>
      <w:bookmarkEnd w:id="1591"/>
      <w:r>
        <w:rPr>
          <w:rtl/>
          <w:lang w:eastAsia="he-IL"/>
        </w:rPr>
        <w:t>בפעם הבאה</w:t>
      </w:r>
      <w:bookmarkStart w:id="1592" w:name="_ETM_Q1_5849108"/>
      <w:bookmarkEnd w:id="1592"/>
      <w:r>
        <w:rPr>
          <w:rtl/>
          <w:lang w:eastAsia="he-IL"/>
        </w:rPr>
        <w:t xml:space="preserve"> מי שיש לו הסתייגויות או הערות ישלח לוועדה ולמשרד הרלוונטי </w:t>
      </w:r>
      <w:bookmarkStart w:id="1593" w:name="_ETM_Q1_5855164"/>
      <w:bookmarkEnd w:id="1593"/>
      <w:r>
        <w:rPr>
          <w:rtl/>
          <w:lang w:eastAsia="he-IL"/>
        </w:rPr>
        <w:t xml:space="preserve">מראש, מי שעובד אתנו באופן קבוע. </w:t>
      </w:r>
    </w:p>
    <w:p w:rsidR="00B008AF" w:rsidRDefault="00B008AF" w:rsidP="00B008AF">
      <w:pPr>
        <w:rPr>
          <w:rtl/>
          <w:lang w:eastAsia="he-IL"/>
        </w:rPr>
      </w:pPr>
      <w:bookmarkStart w:id="1594" w:name="_ETM_Q1_5855243"/>
      <w:bookmarkStart w:id="1595" w:name="_ETM_Q1_5855338"/>
      <w:bookmarkStart w:id="1596" w:name="_ETM_Q1_5857453"/>
      <w:bookmarkEnd w:id="1594"/>
      <w:bookmarkEnd w:id="1595"/>
      <w:bookmarkEnd w:id="1596"/>
    </w:p>
    <w:p w:rsidR="00B008AF" w:rsidRDefault="00B008AF" w:rsidP="00B008AF">
      <w:pPr>
        <w:pStyle w:val="afb"/>
        <w:keepNext/>
        <w:rPr>
          <w:rtl/>
          <w:lang w:eastAsia="he-IL"/>
        </w:rPr>
      </w:pPr>
      <w:bookmarkStart w:id="1597" w:name="ET_guest_799482_135"/>
      <w:r>
        <w:rPr>
          <w:rStyle w:val="TagStyle"/>
          <w:rFonts w:hint="cs"/>
          <w:rtl/>
        </w:rPr>
        <w:t xml:space="preserve"> &lt;&lt; אורח &gt;&gt; </w:t>
      </w:r>
      <w:r>
        <w:rPr>
          <w:rFonts w:hint="cs"/>
          <w:rtl/>
          <w:lang w:eastAsia="he-IL"/>
        </w:rPr>
        <w:t>יותם אדמי:</w:t>
      </w:r>
      <w:r>
        <w:rPr>
          <w:rStyle w:val="TagStyle"/>
          <w:rFonts w:hint="cs"/>
          <w:rtl/>
        </w:rPr>
        <w:t xml:space="preserve"> &lt;&lt; אורח &gt;&gt;</w:t>
      </w:r>
      <w:r>
        <w:rPr>
          <w:rFonts w:hint="cs"/>
          <w:rtl/>
          <w:lang w:eastAsia="he-IL"/>
        </w:rPr>
        <w:t xml:space="preserve">   </w:t>
      </w:r>
      <w:bookmarkEnd w:id="1597"/>
    </w:p>
    <w:p w:rsidR="00B008AF" w:rsidRDefault="00B008AF" w:rsidP="00B008AF">
      <w:pPr>
        <w:pStyle w:val="KeepWithNext"/>
        <w:rPr>
          <w:rtl/>
          <w:lang w:eastAsia="he-IL"/>
        </w:rPr>
      </w:pPr>
    </w:p>
    <w:p w:rsidR="00B008AF" w:rsidRDefault="00B008AF" w:rsidP="00B008AF">
      <w:pPr>
        <w:rPr>
          <w:rtl/>
          <w:lang w:eastAsia="he-IL"/>
        </w:rPr>
      </w:pPr>
      <w:bookmarkStart w:id="1598" w:name="_ETM_Q1_5857948"/>
      <w:bookmarkStart w:id="1599" w:name="_ETM_Q1_5858033"/>
      <w:bookmarkEnd w:id="1598"/>
      <w:bookmarkEnd w:id="1599"/>
      <w:r>
        <w:rPr>
          <w:rtl/>
          <w:lang w:eastAsia="he-IL"/>
        </w:rPr>
        <w:t xml:space="preserve">נעשה מאמץ. אגיד בעניין הזה, אדוני היושב-ראש, </w:t>
      </w:r>
      <w:bookmarkStart w:id="1600" w:name="_ETM_Q1_5858561"/>
      <w:bookmarkEnd w:id="1600"/>
      <w:r>
        <w:rPr>
          <w:rtl/>
          <w:lang w:eastAsia="he-IL"/>
        </w:rPr>
        <w:t>אני עכשיו לא מדבר על התהליך שהיה בוועדה, אבל אם אתה לוקח את הנוסח שפורסם על ידי המשרד ב-2019 ומשווה</w:t>
      </w:r>
      <w:bookmarkStart w:id="1601" w:name="_ETM_Q1_5865382"/>
      <w:bookmarkEnd w:id="1601"/>
      <w:r>
        <w:rPr>
          <w:rtl/>
          <w:lang w:eastAsia="he-IL"/>
        </w:rPr>
        <w:t xml:space="preserve"> אותו לנוסח שפורסם לפני שבוע לקראת הדיון בוועדה, יש שינויים </w:t>
      </w:r>
      <w:bookmarkStart w:id="1602" w:name="_ETM_Q1_5874058"/>
      <w:bookmarkEnd w:id="1602"/>
      <w:r>
        <w:rPr>
          <w:rtl/>
          <w:lang w:eastAsia="he-IL"/>
        </w:rPr>
        <w:t xml:space="preserve">גדולים מאוד. אם תעשה השוואת שינויים, אין לך כמעט דבר </w:t>
      </w:r>
      <w:bookmarkStart w:id="1603" w:name="_ETM_Q1_5874287"/>
      <w:bookmarkEnd w:id="1603"/>
      <w:r>
        <w:rPr>
          <w:rtl/>
          <w:lang w:eastAsia="he-IL"/>
        </w:rPr>
        <w:t>אחד שלא מסומן.</w:t>
      </w:r>
    </w:p>
    <w:p w:rsidR="00B008AF" w:rsidRDefault="00B008AF" w:rsidP="00B008AF">
      <w:pPr>
        <w:rPr>
          <w:rtl/>
          <w:lang w:eastAsia="he-IL"/>
        </w:rPr>
      </w:pPr>
    </w:p>
    <w:p w:rsidR="00B008AF" w:rsidRDefault="00B008AF" w:rsidP="00B008AF">
      <w:pPr>
        <w:pStyle w:val="af8"/>
        <w:keepNext/>
        <w:rPr>
          <w:rtl/>
        </w:rPr>
      </w:pPr>
      <w:bookmarkStart w:id="1604" w:name="ET_yor_5765_252"/>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1604"/>
    </w:p>
    <w:p w:rsidR="00B008AF" w:rsidRDefault="00B008AF" w:rsidP="00B008AF">
      <w:pPr>
        <w:pStyle w:val="KeepWithNext"/>
        <w:rPr>
          <w:rtl/>
          <w:lang w:eastAsia="he-IL"/>
        </w:rPr>
      </w:pPr>
    </w:p>
    <w:p w:rsidR="00B008AF" w:rsidRDefault="00B008AF" w:rsidP="00B008AF">
      <w:pPr>
        <w:rPr>
          <w:rtl/>
          <w:lang w:eastAsia="he-IL"/>
        </w:rPr>
      </w:pPr>
      <w:r>
        <w:rPr>
          <w:rtl/>
          <w:lang w:eastAsia="he-IL"/>
        </w:rPr>
        <w:t xml:space="preserve">מר אדמי, אמרתם את זה. כל מה שאמרת </w:t>
      </w:r>
      <w:bookmarkStart w:id="1605" w:name="_ETM_Q1_5881833"/>
      <w:bookmarkEnd w:id="1605"/>
      <w:r>
        <w:rPr>
          <w:rtl/>
          <w:lang w:eastAsia="he-IL"/>
        </w:rPr>
        <w:t xml:space="preserve">כבר נאמר. הייעוץ המשפטי של משרד האנרגיה ומשרד המשפטים </w:t>
      </w:r>
      <w:bookmarkStart w:id="1606" w:name="_ETM_Q1_5891619"/>
      <w:bookmarkEnd w:id="1606"/>
      <w:r>
        <w:rPr>
          <w:rtl/>
          <w:lang w:eastAsia="he-IL"/>
        </w:rPr>
        <w:t xml:space="preserve">מגבה את ההליך ורואה בזה הליך תקין. לפנים משורת הדין, </w:t>
      </w:r>
      <w:bookmarkStart w:id="1607" w:name="_ETM_Q1_5895535"/>
      <w:bookmarkEnd w:id="1607"/>
      <w:r>
        <w:rPr>
          <w:rtl/>
          <w:lang w:eastAsia="he-IL"/>
        </w:rPr>
        <w:t>היום לא נסיים את כל התקנות אלא רק ביום שני</w:t>
      </w:r>
      <w:bookmarkStart w:id="1608" w:name="_ETM_Q1_5901790"/>
      <w:bookmarkEnd w:id="1608"/>
      <w:r>
        <w:rPr>
          <w:rtl/>
          <w:lang w:eastAsia="he-IL"/>
        </w:rPr>
        <w:t xml:space="preserve"> כדי להשאיר לכם זמן להתדיינות ישירה מול המשרד, כדי לשכנע</w:t>
      </w:r>
      <w:bookmarkStart w:id="1609" w:name="_ETM_Q1_5908379"/>
      <w:bookmarkEnd w:id="1609"/>
      <w:r>
        <w:rPr>
          <w:rtl/>
          <w:lang w:eastAsia="he-IL"/>
        </w:rPr>
        <w:t xml:space="preserve"> את המשרד בנכונות טענותיכם. אם תהיה שם הסכמה אז יביאו </w:t>
      </w:r>
      <w:bookmarkStart w:id="1610" w:name="_ETM_Q1_5910783"/>
      <w:bookmarkEnd w:id="1610"/>
      <w:r>
        <w:rPr>
          <w:rtl/>
          <w:lang w:eastAsia="he-IL"/>
        </w:rPr>
        <w:t xml:space="preserve">אלינו את ההסכמה ונצביע עליה ביום שני, ואם לא תהיה </w:t>
      </w:r>
      <w:bookmarkStart w:id="1611" w:name="_ETM_Q1_5915585"/>
      <w:bookmarkEnd w:id="1611"/>
      <w:r>
        <w:rPr>
          <w:rtl/>
          <w:lang w:eastAsia="he-IL"/>
        </w:rPr>
        <w:t xml:space="preserve">הסכמה אנחנו נכריע כוועדה כפי שאנחנו יודעים להכריע במצבים של אי-הסכמות. </w:t>
      </w:r>
    </w:p>
    <w:p w:rsidR="00B008AF" w:rsidRDefault="00B008AF" w:rsidP="00B008AF">
      <w:pPr>
        <w:rPr>
          <w:rtl/>
          <w:lang w:eastAsia="he-IL"/>
        </w:rPr>
      </w:pPr>
    </w:p>
    <w:p w:rsidR="00B008AF" w:rsidRDefault="00B008AF" w:rsidP="00B008AF">
      <w:pPr>
        <w:pStyle w:val="afb"/>
        <w:keepNext/>
        <w:rPr>
          <w:rtl/>
          <w:lang w:eastAsia="he-IL"/>
        </w:rPr>
      </w:pPr>
      <w:bookmarkStart w:id="1612" w:name="ET_guest_799482_254"/>
      <w:r>
        <w:rPr>
          <w:rStyle w:val="TagStyle"/>
          <w:rFonts w:hint="cs"/>
          <w:rtl/>
        </w:rPr>
        <w:t xml:space="preserve"> &lt;&lt; אורח &gt;&gt; </w:t>
      </w:r>
      <w:r>
        <w:rPr>
          <w:rFonts w:hint="cs"/>
          <w:rtl/>
          <w:lang w:eastAsia="he-IL"/>
        </w:rPr>
        <w:t>יותם אדמי:</w:t>
      </w:r>
      <w:r>
        <w:rPr>
          <w:rStyle w:val="TagStyle"/>
          <w:rFonts w:hint="cs"/>
          <w:rtl/>
        </w:rPr>
        <w:t xml:space="preserve"> &lt;&lt; אורח &gt;&gt;</w:t>
      </w:r>
      <w:r>
        <w:rPr>
          <w:rFonts w:hint="cs"/>
          <w:rtl/>
          <w:lang w:eastAsia="he-IL"/>
        </w:rPr>
        <w:t xml:space="preserve">   </w:t>
      </w:r>
      <w:bookmarkEnd w:id="1612"/>
    </w:p>
    <w:p w:rsidR="00B008AF" w:rsidRDefault="00B008AF" w:rsidP="00B008AF">
      <w:pPr>
        <w:pStyle w:val="KeepWithNext"/>
        <w:rPr>
          <w:rtl/>
          <w:lang w:eastAsia="he-IL"/>
        </w:rPr>
      </w:pPr>
    </w:p>
    <w:p w:rsidR="00B008AF" w:rsidRDefault="00B008AF" w:rsidP="00B008AF">
      <w:pPr>
        <w:rPr>
          <w:rtl/>
          <w:lang w:eastAsia="he-IL"/>
        </w:rPr>
      </w:pPr>
      <w:r>
        <w:rPr>
          <w:rtl/>
          <w:lang w:eastAsia="he-IL"/>
        </w:rPr>
        <w:t xml:space="preserve">אדוני היושב-ראש, רק אשלים את מה שהתחלתי להגיד. המטרות והעקרונות </w:t>
      </w:r>
      <w:bookmarkStart w:id="1613" w:name="_ETM_Q1_5925254"/>
      <w:bookmarkEnd w:id="1613"/>
      <w:r>
        <w:rPr>
          <w:rtl/>
          <w:lang w:eastAsia="he-IL"/>
        </w:rPr>
        <w:t xml:space="preserve">האלה הם נורא חשובים. הבעיה היא שהם לא מופיעים בשום </w:t>
      </w:r>
      <w:bookmarkStart w:id="1614" w:name="_ETM_Q1_5930116"/>
      <w:bookmarkEnd w:id="1614"/>
      <w:r>
        <w:rPr>
          <w:rtl/>
          <w:lang w:eastAsia="he-IL"/>
        </w:rPr>
        <w:t xml:space="preserve">מקום בתקנות ולא מופיעים גם בחוק עצמו. זה חשוב בעיקר </w:t>
      </w:r>
      <w:bookmarkStart w:id="1615" w:name="_ETM_Q1_5933341"/>
      <w:bookmarkEnd w:id="1615"/>
      <w:r>
        <w:rPr>
          <w:rtl/>
          <w:lang w:eastAsia="he-IL"/>
        </w:rPr>
        <w:t xml:space="preserve">גם כי כך חקיקה אמורה להיות, וגם לעניין תקנה </w:t>
      </w:r>
      <w:bookmarkStart w:id="1616" w:name="_ETM_Q1_5937822"/>
      <w:bookmarkEnd w:id="1616"/>
      <w:r>
        <w:rPr>
          <w:rtl/>
          <w:lang w:eastAsia="he-IL"/>
        </w:rPr>
        <w:t xml:space="preserve">8, שמדברת על חובת הסודיות, שכולם הסכימו שהיא חשובה, החובה </w:t>
      </w:r>
      <w:bookmarkStart w:id="1617" w:name="_ETM_Q1_5945680"/>
      <w:bookmarkEnd w:id="1617"/>
      <w:r>
        <w:rPr>
          <w:rtl/>
          <w:lang w:eastAsia="he-IL"/>
        </w:rPr>
        <w:t xml:space="preserve">הזאת מתקשרת למטרות ולעקרונות של החוק. הבעיה היא שברגע שלא </w:t>
      </w:r>
      <w:bookmarkStart w:id="1618" w:name="_ETM_Q1_5947748"/>
      <w:bookmarkEnd w:id="1618"/>
      <w:r>
        <w:rPr>
          <w:rtl/>
          <w:lang w:eastAsia="he-IL"/>
        </w:rPr>
        <w:t xml:space="preserve">כותבים את זה, זה מנוסח בצורה רחבה מאוד וכל אחד </w:t>
      </w:r>
      <w:bookmarkStart w:id="1619" w:name="_ETM_Q1_5949916"/>
      <w:bookmarkEnd w:id="1619"/>
      <w:r>
        <w:rPr>
          <w:rtl/>
          <w:lang w:eastAsia="he-IL"/>
        </w:rPr>
        <w:t xml:space="preserve">יכול להגיד: טוב, כן, אז מה אם העברתי את המידע </w:t>
      </w:r>
      <w:bookmarkStart w:id="1620" w:name="_ETM_Q1_5954349"/>
      <w:bookmarkEnd w:id="1620"/>
      <w:r>
        <w:rPr>
          <w:rtl/>
          <w:lang w:eastAsia="he-IL"/>
        </w:rPr>
        <w:t>הכי סודי והכי קריטי של החברות הללו למאן דהוא? זה</w:t>
      </w:r>
      <w:bookmarkStart w:id="1621" w:name="_ETM_Q1_5961431"/>
      <w:bookmarkEnd w:id="1621"/>
      <w:r>
        <w:rPr>
          <w:rtl/>
          <w:lang w:eastAsia="he-IL"/>
        </w:rPr>
        <w:t xml:space="preserve"> מתקשר למטרות החוק. זו מין הגדרה כללית כזאת. חשוב, אני </w:t>
      </w:r>
      <w:bookmarkStart w:id="1622" w:name="_ETM_Q1_5965132"/>
      <w:bookmarkEnd w:id="1622"/>
      <w:r>
        <w:rPr>
          <w:rtl/>
          <w:lang w:eastAsia="he-IL"/>
        </w:rPr>
        <w:t>לא יודע אם לעשות את זה דרך אותה תקנת סודיות</w:t>
      </w:r>
      <w:bookmarkStart w:id="1623" w:name="_ETM_Q1_5968007"/>
      <w:bookmarkEnd w:id="1623"/>
      <w:r>
        <w:rPr>
          <w:rtl/>
          <w:lang w:eastAsia="he-IL"/>
        </w:rPr>
        <w:t xml:space="preserve"> או לדעתי כבר בפתח התקנות - - -</w:t>
      </w:r>
    </w:p>
    <w:p w:rsidR="00B008AF" w:rsidRDefault="00B008AF" w:rsidP="00B008AF">
      <w:pPr>
        <w:rPr>
          <w:rtl/>
          <w:lang w:eastAsia="he-IL"/>
        </w:rPr>
      </w:pPr>
    </w:p>
    <w:p w:rsidR="00B008AF" w:rsidRDefault="00B008AF" w:rsidP="00B008AF">
      <w:pPr>
        <w:pStyle w:val="af8"/>
        <w:keepNext/>
        <w:rPr>
          <w:rtl/>
        </w:rPr>
      </w:pPr>
      <w:bookmarkStart w:id="1624" w:name="ET_yor_5765_255"/>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1624"/>
    </w:p>
    <w:p w:rsidR="00B008AF" w:rsidRDefault="00B008AF" w:rsidP="00B008AF">
      <w:pPr>
        <w:pStyle w:val="KeepWithNext"/>
        <w:rPr>
          <w:rtl/>
          <w:lang w:eastAsia="he-IL"/>
        </w:rPr>
      </w:pPr>
    </w:p>
    <w:p w:rsidR="00B008AF" w:rsidRDefault="00B008AF" w:rsidP="00B008AF">
      <w:pPr>
        <w:rPr>
          <w:rtl/>
          <w:lang w:eastAsia="he-IL"/>
        </w:rPr>
      </w:pPr>
      <w:r>
        <w:rPr>
          <w:rtl/>
          <w:lang w:eastAsia="he-IL"/>
        </w:rPr>
        <w:t xml:space="preserve">אלה הערות לתקנת </w:t>
      </w:r>
      <w:bookmarkStart w:id="1625" w:name="_ETM_Q1_5972107"/>
      <w:bookmarkEnd w:id="1625"/>
      <w:r>
        <w:rPr>
          <w:rtl/>
          <w:lang w:eastAsia="he-IL"/>
        </w:rPr>
        <w:t xml:space="preserve">הסודיות, שתיכף נקרא אותה ונכלול אותה. </w:t>
      </w:r>
    </w:p>
    <w:p w:rsidR="00B008AF" w:rsidRDefault="00B008AF" w:rsidP="00B008AF">
      <w:pPr>
        <w:rPr>
          <w:rtl/>
          <w:lang w:eastAsia="he-IL"/>
        </w:rPr>
      </w:pPr>
    </w:p>
    <w:p w:rsidR="00B008AF" w:rsidRDefault="00B008AF" w:rsidP="00B008AF">
      <w:pPr>
        <w:pStyle w:val="afb"/>
        <w:keepNext/>
        <w:rPr>
          <w:rtl/>
          <w:lang w:eastAsia="he-IL"/>
        </w:rPr>
      </w:pPr>
      <w:bookmarkStart w:id="1626" w:name="ET_guest_799482_256"/>
      <w:r>
        <w:rPr>
          <w:rStyle w:val="TagStyle"/>
          <w:rFonts w:hint="cs"/>
          <w:rtl/>
        </w:rPr>
        <w:t xml:space="preserve"> &lt;&lt; אורח &gt;&gt; </w:t>
      </w:r>
      <w:r>
        <w:rPr>
          <w:rFonts w:hint="cs"/>
          <w:rtl/>
          <w:lang w:eastAsia="he-IL"/>
        </w:rPr>
        <w:t>יותם אדמי:</w:t>
      </w:r>
      <w:r>
        <w:rPr>
          <w:rStyle w:val="TagStyle"/>
          <w:rFonts w:hint="cs"/>
          <w:rtl/>
        </w:rPr>
        <w:t xml:space="preserve"> &lt;&lt; אורח &gt;&gt;</w:t>
      </w:r>
      <w:r>
        <w:rPr>
          <w:rFonts w:hint="cs"/>
          <w:rtl/>
          <w:lang w:eastAsia="he-IL"/>
        </w:rPr>
        <w:t xml:space="preserve">   </w:t>
      </w:r>
      <w:bookmarkEnd w:id="1626"/>
    </w:p>
    <w:p w:rsidR="00B008AF" w:rsidRDefault="00B008AF" w:rsidP="00B008AF">
      <w:pPr>
        <w:pStyle w:val="KeepWithNext"/>
        <w:rPr>
          <w:rtl/>
          <w:lang w:eastAsia="he-IL"/>
        </w:rPr>
      </w:pPr>
    </w:p>
    <w:p w:rsidR="00B008AF" w:rsidRDefault="00B008AF" w:rsidP="00B008AF">
      <w:pPr>
        <w:rPr>
          <w:rtl/>
          <w:lang w:eastAsia="he-IL"/>
        </w:rPr>
      </w:pPr>
      <w:r>
        <w:rPr>
          <w:rtl/>
          <w:lang w:eastAsia="he-IL"/>
        </w:rPr>
        <w:t>זה קשור גם לתקנת</w:t>
      </w:r>
      <w:bookmarkStart w:id="1627" w:name="_ETM_Q1_5976754"/>
      <w:bookmarkEnd w:id="1627"/>
      <w:r>
        <w:rPr>
          <w:rtl/>
          <w:lang w:eastAsia="he-IL"/>
        </w:rPr>
        <w:t xml:space="preserve"> הסודיות ולהבנתי גם לתקנות בכללותן כי זה למעשה ה-</w:t>
      </w:r>
      <w:r>
        <w:rPr>
          <w:lang w:eastAsia="he-IL"/>
        </w:rPr>
        <w:t>guideline</w:t>
      </w:r>
      <w:bookmarkStart w:id="1628" w:name="_ETM_Q1_5981191"/>
      <w:bookmarkEnd w:id="1628"/>
      <w:r>
        <w:rPr>
          <w:rtl/>
          <w:lang w:eastAsia="he-IL"/>
        </w:rPr>
        <w:t>.</w:t>
      </w:r>
    </w:p>
    <w:p w:rsidR="00B008AF" w:rsidRDefault="00B008AF" w:rsidP="00B008AF">
      <w:pPr>
        <w:rPr>
          <w:rtl/>
          <w:lang w:eastAsia="he-IL"/>
        </w:rPr>
      </w:pPr>
    </w:p>
    <w:p w:rsidR="00B008AF" w:rsidRDefault="00B008AF" w:rsidP="00B008AF">
      <w:pPr>
        <w:pStyle w:val="af8"/>
        <w:keepNext/>
        <w:rPr>
          <w:rtl/>
        </w:rPr>
      </w:pPr>
      <w:bookmarkStart w:id="1629" w:name="ET_yor_5765_257"/>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1629"/>
    </w:p>
    <w:p w:rsidR="00B008AF" w:rsidRDefault="00B008AF" w:rsidP="00B008AF">
      <w:pPr>
        <w:pStyle w:val="KeepWithNext"/>
        <w:rPr>
          <w:rtl/>
          <w:lang w:eastAsia="he-IL"/>
        </w:rPr>
      </w:pPr>
    </w:p>
    <w:p w:rsidR="00B008AF" w:rsidRDefault="00B008AF" w:rsidP="00B008AF">
      <w:pPr>
        <w:rPr>
          <w:rtl/>
          <w:lang w:eastAsia="he-IL"/>
        </w:rPr>
      </w:pPr>
      <w:r>
        <w:rPr>
          <w:rtl/>
          <w:lang w:eastAsia="he-IL"/>
        </w:rPr>
        <w:t xml:space="preserve">בסדר, אבל עכשיו אנחנו עושים הקראה ספציפית אז ההערות </w:t>
      </w:r>
      <w:bookmarkStart w:id="1630" w:name="_ETM_Q1_5986225"/>
      <w:bookmarkEnd w:id="1630"/>
      <w:r>
        <w:rPr>
          <w:rtl/>
          <w:lang w:eastAsia="he-IL"/>
        </w:rPr>
        <w:t xml:space="preserve">יהיו רק למה שמקריאים. </w:t>
      </w:r>
    </w:p>
    <w:p w:rsidR="00B008AF" w:rsidRDefault="00B008AF" w:rsidP="00B008AF">
      <w:pPr>
        <w:rPr>
          <w:rtl/>
          <w:lang w:eastAsia="he-IL"/>
        </w:rPr>
      </w:pPr>
      <w:bookmarkStart w:id="1631" w:name="_ETM_Q1_6000317"/>
      <w:bookmarkStart w:id="1632" w:name="_ETM_Q1_6000417"/>
      <w:bookmarkStart w:id="1633" w:name="_ETM_Q1_6002927"/>
      <w:bookmarkEnd w:id="1631"/>
      <w:bookmarkEnd w:id="1632"/>
      <w:bookmarkEnd w:id="1633"/>
    </w:p>
    <w:p w:rsidR="00B008AF" w:rsidRDefault="00B008AF" w:rsidP="00B008AF">
      <w:pPr>
        <w:pStyle w:val="afb"/>
        <w:keepNext/>
        <w:rPr>
          <w:rtl/>
          <w:lang w:eastAsia="he-IL"/>
        </w:rPr>
      </w:pPr>
      <w:bookmarkStart w:id="1634" w:name="ET_guest_873849_136"/>
      <w:r>
        <w:rPr>
          <w:rStyle w:val="TagStyle"/>
          <w:rFonts w:hint="cs"/>
          <w:rtl/>
        </w:rPr>
        <w:t xml:space="preserve"> &lt;&lt; אורח &gt;&gt; </w:t>
      </w:r>
      <w:r>
        <w:rPr>
          <w:rFonts w:hint="cs"/>
          <w:rtl/>
          <w:lang w:eastAsia="he-IL"/>
        </w:rPr>
        <w:t>נטעלי כהן:</w:t>
      </w:r>
      <w:r>
        <w:rPr>
          <w:rStyle w:val="TagStyle"/>
          <w:rFonts w:hint="cs"/>
          <w:rtl/>
        </w:rPr>
        <w:t xml:space="preserve"> &lt;&lt; אורח &gt;&gt;</w:t>
      </w:r>
      <w:r>
        <w:rPr>
          <w:rFonts w:hint="cs"/>
          <w:rtl/>
          <w:lang w:eastAsia="he-IL"/>
        </w:rPr>
        <w:t xml:space="preserve">   </w:t>
      </w:r>
      <w:bookmarkEnd w:id="1634"/>
    </w:p>
    <w:p w:rsidR="00B008AF" w:rsidRDefault="00B008AF" w:rsidP="00B008AF">
      <w:pPr>
        <w:pStyle w:val="KeepWithNext"/>
        <w:rPr>
          <w:rtl/>
          <w:lang w:eastAsia="he-IL"/>
        </w:rPr>
      </w:pPr>
    </w:p>
    <w:p w:rsidR="00B008AF" w:rsidRDefault="00B008AF" w:rsidP="00B008AF">
      <w:pPr>
        <w:rPr>
          <w:rtl/>
          <w:lang w:eastAsia="he-IL"/>
        </w:rPr>
      </w:pPr>
      <w:bookmarkStart w:id="1635" w:name="_ETM_Q1_6003472"/>
      <w:bookmarkStart w:id="1636" w:name="_ETM_Q1_6003517"/>
      <w:bookmarkEnd w:id="1635"/>
      <w:bookmarkEnd w:id="1636"/>
      <w:r>
        <w:rPr>
          <w:rtl/>
          <w:lang w:eastAsia="he-IL"/>
        </w:rPr>
        <w:t>רציתי לחדד שגם פסקה (8), לגבי המחירים שבהם נרכשו</w:t>
      </w:r>
      <w:bookmarkStart w:id="1637" w:name="_ETM_Q1_5999515"/>
      <w:bookmarkEnd w:id="1637"/>
      <w:r>
        <w:rPr>
          <w:rtl/>
          <w:lang w:eastAsia="he-IL"/>
        </w:rPr>
        <w:t xml:space="preserve"> מכל גורם, זה דבר חדש שלא קיים בפיקוח שמקבלים היום. את הכמויות מקבלים </w:t>
      </w:r>
      <w:bookmarkStart w:id="1638" w:name="_ETM_Q1_6011216"/>
      <w:bookmarkEnd w:id="1638"/>
      <w:r>
        <w:rPr>
          <w:rtl/>
          <w:lang w:eastAsia="he-IL"/>
        </w:rPr>
        <w:t xml:space="preserve">אבל לא את המחירים. </w:t>
      </w:r>
    </w:p>
    <w:p w:rsidR="00B008AF" w:rsidRDefault="00B008AF" w:rsidP="00B008AF">
      <w:pPr>
        <w:rPr>
          <w:rtl/>
          <w:lang w:eastAsia="he-IL"/>
        </w:rPr>
      </w:pPr>
      <w:bookmarkStart w:id="1639" w:name="_ETM_Q1_6016545"/>
      <w:bookmarkStart w:id="1640" w:name="_ETM_Q1_6016645"/>
      <w:bookmarkEnd w:id="1639"/>
      <w:bookmarkEnd w:id="1640"/>
    </w:p>
    <w:p w:rsidR="00B008AF" w:rsidRDefault="00B008AF" w:rsidP="00B008AF">
      <w:pPr>
        <w:pStyle w:val="af8"/>
        <w:keepNext/>
        <w:rPr>
          <w:rtl/>
        </w:rPr>
      </w:pPr>
      <w:bookmarkStart w:id="1641" w:name="ET_yor_5765_137"/>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1641"/>
    </w:p>
    <w:p w:rsidR="00B008AF" w:rsidRDefault="00B008AF" w:rsidP="00B008AF">
      <w:pPr>
        <w:pStyle w:val="KeepWithNext"/>
        <w:rPr>
          <w:rtl/>
          <w:lang w:eastAsia="he-IL"/>
        </w:rPr>
      </w:pPr>
    </w:p>
    <w:p w:rsidR="00B008AF" w:rsidRDefault="00B008AF" w:rsidP="00B008AF">
      <w:pPr>
        <w:rPr>
          <w:rtl/>
          <w:lang w:eastAsia="he-IL"/>
        </w:rPr>
      </w:pPr>
      <w:bookmarkStart w:id="1642" w:name="_ETM_Q1_6017985"/>
      <w:bookmarkEnd w:id="1642"/>
      <w:r>
        <w:rPr>
          <w:rtl/>
          <w:lang w:eastAsia="he-IL"/>
        </w:rPr>
        <w:t>לא מצביעים על זה. ההצבעה על זה תידחה ליום שני. נמשיך לקרוא.</w:t>
      </w:r>
    </w:p>
    <w:p w:rsidR="00B008AF" w:rsidRDefault="00B008AF" w:rsidP="00B008AF">
      <w:pPr>
        <w:rPr>
          <w:rtl/>
          <w:lang w:eastAsia="he-IL"/>
        </w:rPr>
      </w:pPr>
      <w:bookmarkStart w:id="1643" w:name="_ETM_Q1_6023555"/>
      <w:bookmarkStart w:id="1644" w:name="_ETM_Q1_6023650"/>
      <w:bookmarkStart w:id="1645" w:name="_ETM_Q1_6026654"/>
      <w:bookmarkEnd w:id="1643"/>
      <w:bookmarkEnd w:id="1644"/>
      <w:bookmarkEnd w:id="1645"/>
    </w:p>
    <w:p w:rsidR="00B008AF" w:rsidRDefault="00B008AF" w:rsidP="00B008AF">
      <w:pPr>
        <w:pStyle w:val="afb"/>
        <w:keepNext/>
        <w:rPr>
          <w:rtl/>
          <w:lang w:eastAsia="he-IL"/>
        </w:rPr>
      </w:pPr>
      <w:bookmarkStart w:id="1646" w:name="ET_guest_873849_138"/>
      <w:r>
        <w:rPr>
          <w:rStyle w:val="TagStyle"/>
          <w:rFonts w:hint="cs"/>
          <w:rtl/>
        </w:rPr>
        <w:t xml:space="preserve"> &lt;&lt; אורח &gt;&gt; </w:t>
      </w:r>
      <w:r>
        <w:rPr>
          <w:rFonts w:hint="cs"/>
          <w:rtl/>
          <w:lang w:eastAsia="he-IL"/>
        </w:rPr>
        <w:t>נטעלי כהן:</w:t>
      </w:r>
      <w:r>
        <w:rPr>
          <w:rStyle w:val="TagStyle"/>
          <w:rFonts w:hint="cs"/>
          <w:rtl/>
        </w:rPr>
        <w:t xml:space="preserve"> &lt;&lt; אורח &gt;&gt;</w:t>
      </w:r>
      <w:r>
        <w:rPr>
          <w:rFonts w:hint="cs"/>
          <w:rtl/>
          <w:lang w:eastAsia="he-IL"/>
        </w:rPr>
        <w:t xml:space="preserve">   </w:t>
      </w:r>
      <w:bookmarkEnd w:id="1646"/>
    </w:p>
    <w:p w:rsidR="00B008AF" w:rsidRDefault="00B008AF" w:rsidP="00B008AF">
      <w:pPr>
        <w:pStyle w:val="KeepWithNext"/>
        <w:rPr>
          <w:rtl/>
          <w:lang w:eastAsia="he-I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7149"/>
      </w:tblGrid>
      <w:tr w:rsidR="00B008AF" w:rsidTr="00B008AF">
        <w:trPr>
          <w:cantSplit/>
          <w:trHeight w:val="60"/>
        </w:trPr>
        <w:tc>
          <w:tcPr>
            <w:tcW w:w="1871" w:type="dxa"/>
          </w:tcPr>
          <w:p w:rsidR="00B008AF" w:rsidRDefault="00B008AF">
            <w:pPr>
              <w:pStyle w:val="TableSideHeading"/>
              <w:keepLines w:val="0"/>
              <w:spacing w:line="240" w:lineRule="auto"/>
              <w:rPr>
                <w:rFonts w:ascii="David" w:hAnsi="David"/>
                <w:sz w:val="24"/>
                <w:szCs w:val="24"/>
                <w:rtl/>
              </w:rPr>
            </w:pPr>
            <w:bookmarkStart w:id="1647" w:name="_ETM_Q1_6048727"/>
            <w:bookmarkStart w:id="1648" w:name="_ETM_Q1_6048632"/>
            <w:bookmarkStart w:id="1649" w:name="_ETM_Q1_6027189"/>
            <w:bookmarkStart w:id="1650" w:name="_ETM_Q1_6027139"/>
            <w:bookmarkEnd w:id="1647"/>
            <w:bookmarkEnd w:id="1648"/>
            <w:bookmarkEnd w:id="1649"/>
            <w:bookmarkEnd w:id="1650"/>
          </w:p>
        </w:tc>
        <w:tc>
          <w:tcPr>
            <w:tcW w:w="624" w:type="dxa"/>
          </w:tcPr>
          <w:p w:rsidR="00B008AF" w:rsidRDefault="00B008AF">
            <w:pPr>
              <w:pStyle w:val="TableText"/>
              <w:spacing w:line="240" w:lineRule="auto"/>
              <w:rPr>
                <w:rFonts w:ascii="David" w:hAnsi="David"/>
                <w:sz w:val="24"/>
                <w:szCs w:val="24"/>
                <w:rtl/>
              </w:rPr>
            </w:pPr>
          </w:p>
        </w:tc>
        <w:tc>
          <w:tcPr>
            <w:tcW w:w="7146" w:type="dxa"/>
            <w:hideMark/>
          </w:tcPr>
          <w:p w:rsidR="00B008AF" w:rsidRDefault="00B008AF">
            <w:pPr>
              <w:pStyle w:val="TableBlock"/>
              <w:spacing w:line="240" w:lineRule="auto"/>
              <w:ind w:left="624" w:hanging="624"/>
              <w:rPr>
                <w:rFonts w:ascii="David" w:hAnsi="David"/>
                <w:sz w:val="24"/>
                <w:szCs w:val="24"/>
                <w:rtl/>
              </w:rPr>
            </w:pPr>
            <w:r>
              <w:rPr>
                <w:rFonts w:ascii="David" w:hAnsi="David"/>
                <w:sz w:val="24"/>
                <w:szCs w:val="24"/>
                <w:rtl/>
              </w:rPr>
              <w:t xml:space="preserve">"(ב)   לכל דיווח רבעוני יצורפו העתקי ההסכמים שנחתמו ברבעון שלגביו מוגש הדיווח עם מוכר או משווק גז טבעי אחר או עם צרכנים למעט צרכנים ביתיים, ובכלל זה תיקון הסכם, מסמך נלווה, מזכר הבנות או נספח להסכם תוך ציון שינויים שבוצעו בהסכם בכל אחד מאלה, והסכמי גיבוי." </w:t>
            </w:r>
          </w:p>
        </w:tc>
      </w:tr>
    </w:tbl>
    <w:p w:rsidR="00B008AF" w:rsidRDefault="00B008AF" w:rsidP="00B008AF">
      <w:pPr>
        <w:spacing w:line="240" w:lineRule="auto"/>
        <w:rPr>
          <w:rtl/>
          <w:lang w:eastAsia="he-IL"/>
        </w:rPr>
      </w:pPr>
    </w:p>
    <w:p w:rsidR="00B008AF" w:rsidRDefault="00B008AF" w:rsidP="00B008AF">
      <w:pPr>
        <w:pStyle w:val="af8"/>
        <w:keepNext/>
        <w:rPr>
          <w:rtl/>
        </w:rPr>
      </w:pPr>
      <w:bookmarkStart w:id="1651" w:name="ET_yor_5765_139"/>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1651"/>
    </w:p>
    <w:p w:rsidR="00B008AF" w:rsidRDefault="00B008AF" w:rsidP="00B008AF">
      <w:pPr>
        <w:pStyle w:val="KeepWithNext"/>
        <w:rPr>
          <w:rtl/>
          <w:lang w:eastAsia="he-IL"/>
        </w:rPr>
      </w:pPr>
    </w:p>
    <w:p w:rsidR="00B008AF" w:rsidRDefault="00B008AF" w:rsidP="00B008AF">
      <w:pPr>
        <w:rPr>
          <w:rtl/>
          <w:lang w:eastAsia="he-IL"/>
        </w:rPr>
      </w:pPr>
      <w:bookmarkStart w:id="1652" w:name="_ETM_Q1_6049667"/>
      <w:bookmarkEnd w:id="1652"/>
      <w:r>
        <w:rPr>
          <w:rtl/>
          <w:lang w:eastAsia="he-IL"/>
        </w:rPr>
        <w:t xml:space="preserve">יש הערות </w:t>
      </w:r>
      <w:bookmarkStart w:id="1653" w:name="_ETM_Q1_6051566"/>
      <w:bookmarkEnd w:id="1653"/>
      <w:r>
        <w:rPr>
          <w:rtl/>
          <w:lang w:eastAsia="he-IL"/>
        </w:rPr>
        <w:t>לתקנה הזאת? אין. בואו נמשיך.</w:t>
      </w:r>
    </w:p>
    <w:p w:rsidR="00B008AF" w:rsidRDefault="00B008AF" w:rsidP="00B008AF">
      <w:pPr>
        <w:rPr>
          <w:rtl/>
          <w:lang w:eastAsia="he-IL"/>
        </w:rPr>
      </w:pPr>
      <w:bookmarkStart w:id="1654" w:name="_ETM_Q1_6056106"/>
      <w:bookmarkStart w:id="1655" w:name="_ETM_Q1_6056201"/>
      <w:bookmarkStart w:id="1656" w:name="_ETM_Q1_6060161"/>
      <w:bookmarkEnd w:id="1654"/>
      <w:bookmarkEnd w:id="1655"/>
      <w:bookmarkEnd w:id="1656"/>
    </w:p>
    <w:p w:rsidR="00B008AF" w:rsidRDefault="00B008AF" w:rsidP="00B008AF">
      <w:pPr>
        <w:pStyle w:val="afb"/>
        <w:keepNext/>
        <w:rPr>
          <w:rtl/>
          <w:lang w:eastAsia="he-IL"/>
        </w:rPr>
      </w:pPr>
      <w:bookmarkStart w:id="1657" w:name="ET_guest_873849_140"/>
      <w:r>
        <w:rPr>
          <w:rStyle w:val="TagStyle"/>
          <w:rFonts w:hint="cs"/>
          <w:rtl/>
        </w:rPr>
        <w:t xml:space="preserve"> &lt;&lt; אורח &gt;&gt; </w:t>
      </w:r>
      <w:r>
        <w:rPr>
          <w:rFonts w:hint="cs"/>
          <w:rtl/>
          <w:lang w:eastAsia="he-IL"/>
        </w:rPr>
        <w:t>נטעלי כהן:</w:t>
      </w:r>
      <w:r>
        <w:rPr>
          <w:rStyle w:val="TagStyle"/>
          <w:rFonts w:hint="cs"/>
          <w:rtl/>
        </w:rPr>
        <w:t xml:space="preserve"> &lt;&lt; אורח &gt;&gt;</w:t>
      </w:r>
      <w:r>
        <w:rPr>
          <w:rFonts w:hint="cs"/>
          <w:rtl/>
          <w:lang w:eastAsia="he-IL"/>
        </w:rPr>
        <w:t xml:space="preserve">   </w:t>
      </w:r>
      <w:bookmarkEnd w:id="1657"/>
    </w:p>
    <w:p w:rsidR="00B008AF" w:rsidRDefault="00B008AF" w:rsidP="00B008AF">
      <w:pPr>
        <w:pStyle w:val="KeepWithNext"/>
        <w:rPr>
          <w:rtl/>
          <w:lang w:eastAsia="he-I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7149"/>
      </w:tblGrid>
      <w:tr w:rsidR="00B008AF" w:rsidTr="00B008AF">
        <w:trPr>
          <w:cantSplit/>
          <w:trHeight w:val="60"/>
        </w:trPr>
        <w:tc>
          <w:tcPr>
            <w:tcW w:w="1871" w:type="dxa"/>
          </w:tcPr>
          <w:p w:rsidR="00B008AF" w:rsidRDefault="00B008AF">
            <w:pPr>
              <w:pStyle w:val="TableSideHeading"/>
              <w:keepLines w:val="0"/>
              <w:spacing w:line="240" w:lineRule="auto"/>
              <w:rPr>
                <w:rFonts w:ascii="David" w:hAnsi="David"/>
                <w:sz w:val="24"/>
                <w:szCs w:val="24"/>
                <w:rtl/>
              </w:rPr>
            </w:pPr>
            <w:bookmarkStart w:id="1658" w:name="_ETM_Q1_6078649"/>
            <w:bookmarkStart w:id="1659" w:name="_ETM_Q1_6078554"/>
            <w:bookmarkStart w:id="1660" w:name="_ETM_Q1_6060715"/>
            <w:bookmarkStart w:id="1661" w:name="_ETM_Q1_6060660"/>
            <w:bookmarkEnd w:id="1658"/>
            <w:bookmarkEnd w:id="1659"/>
            <w:bookmarkEnd w:id="1660"/>
            <w:bookmarkEnd w:id="1661"/>
          </w:p>
        </w:tc>
        <w:tc>
          <w:tcPr>
            <w:tcW w:w="624" w:type="dxa"/>
          </w:tcPr>
          <w:p w:rsidR="00B008AF" w:rsidRDefault="00B008AF">
            <w:pPr>
              <w:pStyle w:val="TableText"/>
              <w:spacing w:line="240" w:lineRule="auto"/>
              <w:rPr>
                <w:rFonts w:ascii="David" w:hAnsi="David"/>
                <w:sz w:val="24"/>
                <w:szCs w:val="24"/>
                <w:rtl/>
              </w:rPr>
            </w:pPr>
          </w:p>
        </w:tc>
        <w:tc>
          <w:tcPr>
            <w:tcW w:w="7146" w:type="dxa"/>
            <w:hideMark/>
          </w:tcPr>
          <w:p w:rsidR="00B008AF" w:rsidRDefault="00B008AF">
            <w:pPr>
              <w:pStyle w:val="TableBlock"/>
              <w:spacing w:line="240" w:lineRule="auto"/>
              <w:ind w:left="624" w:hanging="624"/>
              <w:rPr>
                <w:rFonts w:ascii="David" w:hAnsi="David"/>
                <w:sz w:val="24"/>
                <w:szCs w:val="24"/>
                <w:rtl/>
              </w:rPr>
            </w:pPr>
            <w:r>
              <w:rPr>
                <w:rFonts w:ascii="David" w:hAnsi="David"/>
                <w:sz w:val="24"/>
                <w:szCs w:val="24"/>
                <w:rtl/>
              </w:rPr>
              <w:t>"(ג)      המנהל רשאי לפי שיקול דעתו לדרוש ממשווק לצרף לדיווח רבעוני העתקים או דוגמאות של הסכמי שיווק גז טבעי לצרכנים ביתיים.</w:t>
            </w:r>
          </w:p>
        </w:tc>
      </w:tr>
      <w:tr w:rsidR="00B008AF" w:rsidTr="00B008AF">
        <w:trPr>
          <w:cantSplit/>
          <w:trHeight w:val="60"/>
        </w:trPr>
        <w:tc>
          <w:tcPr>
            <w:tcW w:w="1871" w:type="dxa"/>
          </w:tcPr>
          <w:p w:rsidR="00B008AF" w:rsidRDefault="00B008AF">
            <w:pPr>
              <w:pStyle w:val="TableSideHeading"/>
              <w:keepLines w:val="0"/>
              <w:spacing w:line="240" w:lineRule="auto"/>
              <w:rPr>
                <w:rFonts w:ascii="David" w:hAnsi="David"/>
                <w:sz w:val="24"/>
                <w:szCs w:val="24"/>
                <w:rtl/>
              </w:rPr>
            </w:pPr>
          </w:p>
        </w:tc>
        <w:tc>
          <w:tcPr>
            <w:tcW w:w="624" w:type="dxa"/>
          </w:tcPr>
          <w:p w:rsidR="00B008AF" w:rsidRDefault="00B008AF">
            <w:pPr>
              <w:pStyle w:val="TableText"/>
              <w:spacing w:line="240" w:lineRule="auto"/>
              <w:rPr>
                <w:rFonts w:ascii="David" w:hAnsi="David"/>
                <w:sz w:val="24"/>
                <w:szCs w:val="24"/>
                <w:rtl/>
              </w:rPr>
            </w:pPr>
          </w:p>
        </w:tc>
        <w:tc>
          <w:tcPr>
            <w:tcW w:w="7146" w:type="dxa"/>
            <w:hideMark/>
          </w:tcPr>
          <w:p w:rsidR="00B008AF" w:rsidRDefault="00B008AF">
            <w:pPr>
              <w:pStyle w:val="TableBlock"/>
              <w:spacing w:line="240" w:lineRule="auto"/>
              <w:ind w:left="624" w:hanging="624"/>
              <w:rPr>
                <w:rFonts w:ascii="David" w:hAnsi="David"/>
                <w:sz w:val="24"/>
                <w:szCs w:val="24"/>
                <w:rtl/>
              </w:rPr>
            </w:pPr>
            <w:r>
              <w:rPr>
                <w:rFonts w:ascii="David" w:hAnsi="David"/>
                <w:sz w:val="24"/>
                <w:szCs w:val="24"/>
                <w:rtl/>
              </w:rPr>
              <w:t xml:space="preserve">(ד)     דיווח רבעוני יוגש עד היום ה-15 בחודש העוקב לחודש שלאחר תום הרבעון שלגביו מוגש הדיווח." </w:t>
            </w:r>
          </w:p>
        </w:tc>
      </w:tr>
    </w:tbl>
    <w:p w:rsidR="00B008AF" w:rsidRDefault="00B008AF" w:rsidP="00B008AF">
      <w:pPr>
        <w:rPr>
          <w:rtl/>
          <w:lang w:eastAsia="he-IL"/>
        </w:rPr>
      </w:pPr>
    </w:p>
    <w:p w:rsidR="00B008AF" w:rsidRDefault="00B008AF" w:rsidP="00B008AF">
      <w:pPr>
        <w:rPr>
          <w:rtl/>
          <w:lang w:eastAsia="he-IL"/>
        </w:rPr>
      </w:pPr>
      <w:bookmarkStart w:id="1662" w:name="_ETM_Q1_6078694"/>
      <w:bookmarkStart w:id="1663" w:name="_ETM_Q1_6078764"/>
      <w:bookmarkEnd w:id="1662"/>
      <w:bookmarkEnd w:id="1663"/>
      <w:r>
        <w:rPr>
          <w:rtl/>
          <w:lang w:eastAsia="he-IL"/>
        </w:rPr>
        <w:t xml:space="preserve">הכוונה ל-15 בחודש מאי לגבי רבעון שהסתיים ב-31 במרץ, ל-15 בחודש אוגוסט לגבי רבעון שהסתיים </w:t>
      </w:r>
      <w:bookmarkStart w:id="1664" w:name="_ETM_Q1_6084840"/>
      <w:bookmarkEnd w:id="1664"/>
      <w:r>
        <w:rPr>
          <w:rtl/>
          <w:lang w:eastAsia="he-IL"/>
        </w:rPr>
        <w:t xml:space="preserve">ביוני וכולי. </w:t>
      </w:r>
    </w:p>
    <w:p w:rsidR="00B008AF" w:rsidRDefault="00B008AF" w:rsidP="00B008AF">
      <w:pPr>
        <w:rPr>
          <w:rtl/>
          <w:lang w:eastAsia="he-IL"/>
        </w:rPr>
      </w:pPr>
      <w:bookmarkStart w:id="1665" w:name="_ETM_Q1_6089077"/>
      <w:bookmarkStart w:id="1666" w:name="_ETM_Q1_6089177"/>
      <w:bookmarkStart w:id="1667" w:name="_ETM_Q1_6090897"/>
      <w:bookmarkEnd w:id="1665"/>
      <w:bookmarkEnd w:id="1666"/>
      <w:bookmarkEnd w:id="1667"/>
    </w:p>
    <w:p w:rsidR="00B008AF" w:rsidRDefault="00B008AF" w:rsidP="00B008AF">
      <w:pPr>
        <w:pStyle w:val="afb"/>
        <w:keepNext/>
        <w:rPr>
          <w:rtl/>
          <w:lang w:eastAsia="he-IL"/>
        </w:rPr>
      </w:pPr>
      <w:bookmarkStart w:id="1668" w:name="ET_guest_792357_141"/>
      <w:r>
        <w:rPr>
          <w:rStyle w:val="TagStyle"/>
          <w:rFonts w:hint="cs"/>
          <w:rtl/>
        </w:rPr>
        <w:t xml:space="preserve"> &lt;&lt; אורח &gt;&gt; </w:t>
      </w:r>
      <w:r>
        <w:rPr>
          <w:rFonts w:hint="cs"/>
          <w:rtl/>
          <w:lang w:eastAsia="he-IL"/>
        </w:rPr>
        <w:t>רון אייפר:</w:t>
      </w:r>
      <w:r>
        <w:rPr>
          <w:rStyle w:val="TagStyle"/>
          <w:rFonts w:hint="cs"/>
          <w:rtl/>
        </w:rPr>
        <w:t xml:space="preserve"> &lt;&lt; אורח &gt;&gt;</w:t>
      </w:r>
      <w:r>
        <w:rPr>
          <w:rFonts w:hint="cs"/>
          <w:rtl/>
          <w:lang w:eastAsia="he-IL"/>
        </w:rPr>
        <w:t xml:space="preserve">   </w:t>
      </w:r>
      <w:bookmarkEnd w:id="1668"/>
    </w:p>
    <w:p w:rsidR="00B008AF" w:rsidRDefault="00B008AF" w:rsidP="00B008AF">
      <w:pPr>
        <w:pStyle w:val="KeepWithNext"/>
        <w:rPr>
          <w:rtl/>
          <w:lang w:eastAsia="he-IL"/>
        </w:rPr>
      </w:pPr>
    </w:p>
    <w:p w:rsidR="00B008AF" w:rsidRDefault="00B008AF" w:rsidP="00B008AF">
      <w:pPr>
        <w:rPr>
          <w:rtl/>
          <w:lang w:eastAsia="he-IL"/>
        </w:rPr>
      </w:pPr>
      <w:bookmarkStart w:id="1669" w:name="_ETM_Q1_6091392"/>
      <w:bookmarkStart w:id="1670" w:name="_ETM_Q1_6091452"/>
      <w:bookmarkEnd w:id="1669"/>
      <w:bookmarkEnd w:id="1670"/>
      <w:r>
        <w:rPr>
          <w:rtl/>
          <w:lang w:eastAsia="he-IL"/>
        </w:rPr>
        <w:t xml:space="preserve">מדובר על </w:t>
      </w:r>
      <w:bookmarkStart w:id="1671" w:name="_ETM_Q1_6092627"/>
      <w:bookmarkEnd w:id="1671"/>
      <w:r>
        <w:rPr>
          <w:rtl/>
          <w:lang w:eastAsia="he-IL"/>
        </w:rPr>
        <w:t xml:space="preserve">45 ימים שיש להם לשלוח לנו את </w:t>
      </w:r>
      <w:bookmarkStart w:id="1672" w:name="_ETM_Q1_6093931"/>
      <w:bookmarkEnd w:id="1672"/>
      <w:r>
        <w:rPr>
          <w:rtl/>
          <w:lang w:eastAsia="he-IL"/>
        </w:rPr>
        <w:t xml:space="preserve">זה. זה הקלה לעומת היום, שיש להם פחות </w:t>
      </w:r>
      <w:bookmarkStart w:id="1673" w:name="_ETM_Q1_6101771"/>
      <w:bookmarkEnd w:id="1673"/>
      <w:r>
        <w:rPr>
          <w:rtl/>
          <w:lang w:eastAsia="he-IL"/>
        </w:rPr>
        <w:t xml:space="preserve">זמן. כלומר גם פה וגם בדיווח השנתי נתנו יותר זמן לשלוח את הדיווחים </w:t>
      </w:r>
      <w:bookmarkStart w:id="1674" w:name="_ETM_Q1_6101866"/>
      <w:bookmarkEnd w:id="1674"/>
      <w:r>
        <w:rPr>
          <w:rtl/>
          <w:lang w:eastAsia="he-IL"/>
        </w:rPr>
        <w:t xml:space="preserve">כדי שיהיה להם זמן להתארגנות. </w:t>
      </w:r>
    </w:p>
    <w:p w:rsidR="00B008AF" w:rsidRDefault="00B008AF" w:rsidP="00B008AF">
      <w:pPr>
        <w:rPr>
          <w:rtl/>
          <w:lang w:eastAsia="he-IL"/>
        </w:rPr>
      </w:pPr>
      <w:bookmarkStart w:id="1675" w:name="_ETM_Q1_6109855"/>
      <w:bookmarkStart w:id="1676" w:name="_ETM_Q1_6109950"/>
      <w:bookmarkEnd w:id="1675"/>
      <w:bookmarkEnd w:id="1676"/>
    </w:p>
    <w:p w:rsidR="00B008AF" w:rsidRDefault="00B008AF" w:rsidP="00B008AF">
      <w:pPr>
        <w:pStyle w:val="af8"/>
        <w:keepNext/>
        <w:rPr>
          <w:rtl/>
        </w:rPr>
      </w:pPr>
      <w:bookmarkStart w:id="1677" w:name="ET_yor_5765_142"/>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1677"/>
    </w:p>
    <w:p w:rsidR="00B008AF" w:rsidRDefault="00B008AF" w:rsidP="00B008AF">
      <w:pPr>
        <w:pStyle w:val="KeepWithNext"/>
        <w:rPr>
          <w:rtl/>
          <w:lang w:eastAsia="he-IL"/>
        </w:rPr>
      </w:pPr>
    </w:p>
    <w:p w:rsidR="00B008AF" w:rsidRDefault="00B008AF" w:rsidP="00B008AF">
      <w:pPr>
        <w:rPr>
          <w:rtl/>
          <w:lang w:eastAsia="he-IL"/>
        </w:rPr>
      </w:pPr>
      <w:bookmarkStart w:id="1678" w:name="_ETM_Q1_6115879"/>
      <w:bookmarkStart w:id="1679" w:name="_ETM_Q1_6115979"/>
      <w:bookmarkEnd w:id="1678"/>
      <w:bookmarkEnd w:id="1679"/>
      <w:r>
        <w:rPr>
          <w:rtl/>
          <w:lang w:eastAsia="he-IL"/>
        </w:rPr>
        <w:t xml:space="preserve">תודה. על </w:t>
      </w:r>
      <w:bookmarkStart w:id="1680" w:name="_ETM_Q1_6117359"/>
      <w:bookmarkEnd w:id="1680"/>
      <w:r>
        <w:rPr>
          <w:rtl/>
          <w:lang w:eastAsia="he-IL"/>
        </w:rPr>
        <w:t xml:space="preserve">תקנה 2 נדון ביום שני אחרי שאתם תתדיינו </w:t>
      </w:r>
      <w:bookmarkStart w:id="1681" w:name="_ETM_Q1_6114964"/>
      <w:bookmarkEnd w:id="1681"/>
      <w:r>
        <w:rPr>
          <w:rtl/>
          <w:lang w:eastAsia="he-IL"/>
        </w:rPr>
        <w:t xml:space="preserve">ביניכם. אני מבקש שלחברות הללו יהיו לפחות </w:t>
      </w:r>
      <w:bookmarkStart w:id="1682" w:name="_ETM_Q1_6129593"/>
      <w:bookmarkEnd w:id="1682"/>
      <w:r>
        <w:rPr>
          <w:rtl/>
          <w:lang w:eastAsia="he-IL"/>
        </w:rPr>
        <w:t xml:space="preserve">שעתיים מלאות להשמיע את טענותיהן, להתדיין מולכם בין הישיבה הזאת לבין </w:t>
      </w:r>
      <w:bookmarkStart w:id="1683" w:name="_ETM_Q1_6127600"/>
      <w:bookmarkEnd w:id="1683"/>
      <w:r>
        <w:rPr>
          <w:rtl/>
          <w:lang w:eastAsia="he-IL"/>
        </w:rPr>
        <w:t xml:space="preserve">ההצבעה ביום שני בבוקר. </w:t>
      </w:r>
    </w:p>
    <w:p w:rsidR="00B008AF" w:rsidRDefault="00B008AF" w:rsidP="00B008AF">
      <w:pPr>
        <w:rPr>
          <w:rtl/>
          <w:lang w:eastAsia="he-IL"/>
        </w:rPr>
      </w:pPr>
      <w:bookmarkStart w:id="1684" w:name="_ETM_Q1_6134337"/>
      <w:bookmarkStart w:id="1685" w:name="_ETM_Q1_6134432"/>
      <w:bookmarkStart w:id="1686" w:name="_ETM_Q1_6136472"/>
      <w:bookmarkEnd w:id="1684"/>
      <w:bookmarkEnd w:id="1685"/>
      <w:bookmarkEnd w:id="1686"/>
    </w:p>
    <w:p w:rsidR="00B008AF" w:rsidRDefault="00B008AF" w:rsidP="00B008AF">
      <w:pPr>
        <w:pStyle w:val="afb"/>
        <w:keepNext/>
        <w:rPr>
          <w:rtl/>
          <w:lang w:eastAsia="he-IL"/>
        </w:rPr>
      </w:pPr>
      <w:bookmarkStart w:id="1687" w:name="ET_guest_792357_143"/>
      <w:r>
        <w:rPr>
          <w:rStyle w:val="TagStyle"/>
          <w:rFonts w:hint="cs"/>
          <w:rtl/>
        </w:rPr>
        <w:t xml:space="preserve"> &lt;&lt; אורח &gt;&gt; </w:t>
      </w:r>
      <w:r>
        <w:rPr>
          <w:rFonts w:hint="cs"/>
          <w:rtl/>
          <w:lang w:eastAsia="he-IL"/>
        </w:rPr>
        <w:t>רון אייפר:</w:t>
      </w:r>
      <w:r>
        <w:rPr>
          <w:rStyle w:val="TagStyle"/>
          <w:rFonts w:hint="cs"/>
          <w:rtl/>
        </w:rPr>
        <w:t xml:space="preserve"> &lt;&lt; אורח &gt;&gt;</w:t>
      </w:r>
      <w:r>
        <w:rPr>
          <w:rFonts w:hint="cs"/>
          <w:rtl/>
          <w:lang w:eastAsia="he-IL"/>
        </w:rPr>
        <w:t xml:space="preserve">   </w:t>
      </w:r>
      <w:bookmarkEnd w:id="1687"/>
    </w:p>
    <w:p w:rsidR="00B008AF" w:rsidRDefault="00B008AF" w:rsidP="00B008AF">
      <w:pPr>
        <w:pStyle w:val="KeepWithNext"/>
        <w:rPr>
          <w:rtl/>
          <w:lang w:eastAsia="he-IL"/>
        </w:rPr>
      </w:pPr>
    </w:p>
    <w:p w:rsidR="00B008AF" w:rsidRDefault="00B008AF" w:rsidP="00B008AF">
      <w:pPr>
        <w:rPr>
          <w:rtl/>
          <w:lang w:eastAsia="he-IL"/>
        </w:rPr>
      </w:pPr>
      <w:bookmarkStart w:id="1688" w:name="_ETM_Q1_6137012"/>
      <w:bookmarkStart w:id="1689" w:name="_ETM_Q1_6137062"/>
      <w:bookmarkEnd w:id="1688"/>
      <w:bookmarkEnd w:id="1689"/>
      <w:r>
        <w:rPr>
          <w:rtl/>
          <w:lang w:eastAsia="he-IL"/>
        </w:rPr>
        <w:t xml:space="preserve">כך נעשה. </w:t>
      </w:r>
    </w:p>
    <w:p w:rsidR="00B008AF" w:rsidRDefault="00B008AF" w:rsidP="00B008AF">
      <w:pPr>
        <w:rPr>
          <w:rtl/>
          <w:lang w:eastAsia="he-IL"/>
        </w:rPr>
      </w:pPr>
      <w:bookmarkStart w:id="1690" w:name="_ETM_Q1_6139302"/>
      <w:bookmarkStart w:id="1691" w:name="_ETM_Q1_6139402"/>
      <w:bookmarkEnd w:id="1690"/>
      <w:bookmarkEnd w:id="1691"/>
    </w:p>
    <w:p w:rsidR="00B008AF" w:rsidRDefault="00B008AF" w:rsidP="00B008AF">
      <w:pPr>
        <w:pStyle w:val="afb"/>
        <w:keepNext/>
        <w:rPr>
          <w:rtl/>
          <w:lang w:eastAsia="he-IL"/>
        </w:rPr>
      </w:pPr>
      <w:bookmarkStart w:id="1692" w:name="_ETM_Q1_5722547"/>
      <w:bookmarkStart w:id="1693" w:name="_ETM_Q1_5722587"/>
      <w:bookmarkStart w:id="1694" w:name="_ETM_Q1_6146606"/>
      <w:bookmarkStart w:id="1695" w:name="ET_guest_873849_145"/>
      <w:bookmarkEnd w:id="1552"/>
      <w:bookmarkEnd w:id="1553"/>
      <w:bookmarkEnd w:id="1554"/>
      <w:bookmarkEnd w:id="1692"/>
      <w:bookmarkEnd w:id="1693"/>
      <w:bookmarkEnd w:id="1694"/>
      <w:r>
        <w:rPr>
          <w:rStyle w:val="TagStyle"/>
          <w:rFonts w:hint="cs"/>
          <w:rtl/>
        </w:rPr>
        <w:t xml:space="preserve"> &lt;&lt; אורח &gt;&gt; </w:t>
      </w:r>
      <w:r>
        <w:rPr>
          <w:rFonts w:hint="cs"/>
          <w:rtl/>
          <w:lang w:eastAsia="he-IL"/>
        </w:rPr>
        <w:t>נטעלי כהן:</w:t>
      </w:r>
      <w:r>
        <w:rPr>
          <w:rStyle w:val="TagStyle"/>
          <w:rFonts w:hint="cs"/>
          <w:rtl/>
        </w:rPr>
        <w:t xml:space="preserve"> &lt;&lt; אורח &gt;&gt;</w:t>
      </w:r>
      <w:r>
        <w:rPr>
          <w:rFonts w:hint="cs"/>
          <w:rtl/>
          <w:lang w:eastAsia="he-IL"/>
        </w:rPr>
        <w:t xml:space="preserve">   </w:t>
      </w:r>
      <w:bookmarkEnd w:id="1695"/>
    </w:p>
    <w:p w:rsidR="00B008AF" w:rsidRDefault="00B008AF" w:rsidP="00B008AF">
      <w:pPr>
        <w:pStyle w:val="KeepWithNext"/>
        <w:rPr>
          <w:rtl/>
          <w:lang w:eastAsia="he-I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24"/>
        <w:gridCol w:w="6525"/>
      </w:tblGrid>
      <w:tr w:rsidR="00B008AF" w:rsidTr="00B008AF">
        <w:trPr>
          <w:cantSplit/>
          <w:trHeight w:val="60"/>
        </w:trPr>
        <w:tc>
          <w:tcPr>
            <w:tcW w:w="1871" w:type="dxa"/>
            <w:hideMark/>
          </w:tcPr>
          <w:p w:rsidR="00B008AF" w:rsidRDefault="00B008AF">
            <w:pPr>
              <w:pStyle w:val="TableSideHeading"/>
              <w:keepLines w:val="0"/>
              <w:spacing w:line="240" w:lineRule="auto"/>
              <w:rPr>
                <w:rFonts w:ascii="David" w:hAnsi="David"/>
                <w:sz w:val="24"/>
                <w:szCs w:val="24"/>
                <w:rtl/>
              </w:rPr>
            </w:pPr>
            <w:bookmarkStart w:id="1696" w:name="_ETM_Q1_6223113"/>
            <w:bookmarkStart w:id="1697" w:name="_ETM_Q1_6223023"/>
            <w:bookmarkStart w:id="1698" w:name="_ETM_Q1_6147191"/>
            <w:bookmarkStart w:id="1699" w:name="_ETM_Q1_6147136"/>
            <w:bookmarkEnd w:id="1696"/>
            <w:bookmarkEnd w:id="1697"/>
            <w:bookmarkEnd w:id="1698"/>
            <w:bookmarkEnd w:id="1699"/>
            <w:r>
              <w:rPr>
                <w:rFonts w:ascii="David" w:hAnsi="David"/>
                <w:sz w:val="24"/>
                <w:szCs w:val="24"/>
                <w:rtl/>
              </w:rPr>
              <w:t>"דיווח שנתי</w:t>
            </w:r>
          </w:p>
        </w:tc>
        <w:tc>
          <w:tcPr>
            <w:tcW w:w="624" w:type="dxa"/>
          </w:tcPr>
          <w:p w:rsidR="00B008AF" w:rsidRDefault="00B008AF">
            <w:pPr>
              <w:pStyle w:val="TableText"/>
              <w:keepLines w:val="0"/>
              <w:numPr>
                <w:ilvl w:val="0"/>
                <w:numId w:val="3"/>
              </w:numPr>
              <w:spacing w:line="240" w:lineRule="auto"/>
              <w:rPr>
                <w:rFonts w:ascii="David" w:hAnsi="David"/>
                <w:sz w:val="24"/>
                <w:szCs w:val="24"/>
                <w:rtl/>
              </w:rPr>
            </w:pPr>
          </w:p>
        </w:tc>
        <w:tc>
          <w:tcPr>
            <w:tcW w:w="7146" w:type="dxa"/>
            <w:gridSpan w:val="2"/>
            <w:hideMark/>
          </w:tcPr>
          <w:p w:rsidR="00B008AF" w:rsidRDefault="00B008AF" w:rsidP="00B008AF">
            <w:pPr>
              <w:pStyle w:val="TableBlock"/>
              <w:numPr>
                <w:ilvl w:val="0"/>
                <w:numId w:val="11"/>
              </w:numPr>
              <w:tabs>
                <w:tab w:val="left" w:pos="624"/>
              </w:tabs>
              <w:spacing w:line="240" w:lineRule="auto"/>
              <w:ind w:left="624" w:hanging="624"/>
              <w:rPr>
                <w:rFonts w:ascii="David" w:hAnsi="David"/>
                <w:sz w:val="24"/>
                <w:szCs w:val="24"/>
                <w:rtl/>
              </w:rPr>
            </w:pPr>
            <w:r>
              <w:rPr>
                <w:rFonts w:ascii="David" w:hAnsi="David"/>
                <w:sz w:val="24"/>
                <w:szCs w:val="24"/>
                <w:rtl/>
              </w:rPr>
              <w:t xml:space="preserve">בנוסף להגשת הדיווח הרבעוני, מוכר או משווק יגישו למנהל אחת לשנה את הפרטים והמסמכים הבאים – </w:t>
            </w:r>
          </w:p>
        </w:tc>
      </w:tr>
      <w:tr w:rsidR="00B008AF" w:rsidTr="00B008AF">
        <w:trPr>
          <w:cantSplit/>
          <w:trHeight w:val="60"/>
        </w:trPr>
        <w:tc>
          <w:tcPr>
            <w:tcW w:w="1871" w:type="dxa"/>
          </w:tcPr>
          <w:p w:rsidR="00B008AF" w:rsidRDefault="00B008AF">
            <w:pPr>
              <w:pStyle w:val="TableSideHeading"/>
              <w:spacing w:line="240" w:lineRule="auto"/>
              <w:rPr>
                <w:rFonts w:ascii="David" w:hAnsi="David"/>
                <w:sz w:val="24"/>
                <w:szCs w:val="24"/>
                <w:rtl/>
              </w:rPr>
            </w:pPr>
          </w:p>
        </w:tc>
        <w:tc>
          <w:tcPr>
            <w:tcW w:w="624" w:type="dxa"/>
          </w:tcPr>
          <w:p w:rsidR="00B008AF" w:rsidRDefault="00B008AF">
            <w:pPr>
              <w:pStyle w:val="TableText"/>
              <w:spacing w:line="240" w:lineRule="auto"/>
              <w:rPr>
                <w:rFonts w:ascii="David" w:hAnsi="David"/>
                <w:sz w:val="24"/>
                <w:szCs w:val="24"/>
              </w:rPr>
            </w:pPr>
          </w:p>
        </w:tc>
        <w:tc>
          <w:tcPr>
            <w:tcW w:w="624" w:type="dxa"/>
          </w:tcPr>
          <w:p w:rsidR="00B008AF" w:rsidRDefault="00B008AF">
            <w:pPr>
              <w:pStyle w:val="TableText"/>
              <w:spacing w:line="240" w:lineRule="auto"/>
              <w:rPr>
                <w:rFonts w:ascii="David" w:hAnsi="David"/>
                <w:sz w:val="24"/>
                <w:szCs w:val="24"/>
              </w:rPr>
            </w:pPr>
          </w:p>
        </w:tc>
        <w:tc>
          <w:tcPr>
            <w:tcW w:w="6522" w:type="dxa"/>
            <w:hideMark/>
          </w:tcPr>
          <w:p w:rsidR="00B008AF" w:rsidRDefault="00B008AF">
            <w:pPr>
              <w:pStyle w:val="TableBlock"/>
              <w:numPr>
                <w:ilvl w:val="1"/>
                <w:numId w:val="3"/>
              </w:numPr>
              <w:spacing w:line="240" w:lineRule="auto"/>
              <w:rPr>
                <w:rFonts w:ascii="David" w:hAnsi="David"/>
                <w:sz w:val="24"/>
                <w:szCs w:val="24"/>
              </w:rPr>
            </w:pPr>
            <w:r>
              <w:rPr>
                <w:rFonts w:ascii="David" w:hAnsi="David"/>
                <w:sz w:val="24"/>
                <w:szCs w:val="24"/>
                <w:rtl/>
              </w:rPr>
              <w:t>פרטים מזהים;</w:t>
            </w:r>
          </w:p>
        </w:tc>
      </w:tr>
      <w:tr w:rsidR="00B008AF" w:rsidTr="00B008AF">
        <w:trPr>
          <w:cantSplit/>
          <w:trHeight w:val="60"/>
        </w:trPr>
        <w:tc>
          <w:tcPr>
            <w:tcW w:w="1871" w:type="dxa"/>
          </w:tcPr>
          <w:p w:rsidR="00B008AF" w:rsidRDefault="00B008AF">
            <w:pPr>
              <w:pStyle w:val="TableSideHeading"/>
              <w:spacing w:line="240" w:lineRule="auto"/>
              <w:rPr>
                <w:rFonts w:ascii="David" w:hAnsi="David"/>
                <w:sz w:val="24"/>
                <w:szCs w:val="24"/>
              </w:rPr>
            </w:pPr>
          </w:p>
        </w:tc>
        <w:tc>
          <w:tcPr>
            <w:tcW w:w="624" w:type="dxa"/>
          </w:tcPr>
          <w:p w:rsidR="00B008AF" w:rsidRDefault="00B008AF">
            <w:pPr>
              <w:pStyle w:val="TableText"/>
              <w:spacing w:line="240" w:lineRule="auto"/>
              <w:rPr>
                <w:rFonts w:ascii="David" w:hAnsi="David"/>
                <w:sz w:val="24"/>
                <w:szCs w:val="24"/>
              </w:rPr>
            </w:pPr>
          </w:p>
        </w:tc>
        <w:tc>
          <w:tcPr>
            <w:tcW w:w="624" w:type="dxa"/>
          </w:tcPr>
          <w:p w:rsidR="00B008AF" w:rsidRDefault="00B008AF">
            <w:pPr>
              <w:pStyle w:val="TableText"/>
              <w:spacing w:line="240" w:lineRule="auto"/>
              <w:rPr>
                <w:rFonts w:ascii="David" w:hAnsi="David"/>
                <w:sz w:val="24"/>
                <w:szCs w:val="24"/>
              </w:rPr>
            </w:pPr>
          </w:p>
        </w:tc>
        <w:tc>
          <w:tcPr>
            <w:tcW w:w="6522" w:type="dxa"/>
            <w:hideMark/>
          </w:tcPr>
          <w:p w:rsidR="00B008AF" w:rsidRDefault="00B008AF">
            <w:pPr>
              <w:pStyle w:val="TableBlock"/>
              <w:numPr>
                <w:ilvl w:val="1"/>
                <w:numId w:val="3"/>
              </w:numPr>
              <w:spacing w:line="240" w:lineRule="auto"/>
              <w:ind w:left="624" w:hanging="624"/>
              <w:rPr>
                <w:rFonts w:ascii="David" w:hAnsi="David"/>
                <w:sz w:val="24"/>
                <w:szCs w:val="24"/>
              </w:rPr>
            </w:pPr>
            <w:r>
              <w:rPr>
                <w:rFonts w:ascii="David" w:hAnsi="David"/>
                <w:sz w:val="24"/>
                <w:szCs w:val="24"/>
                <w:rtl/>
              </w:rPr>
              <w:t>דו"חות כספיים שנתיים שאישר רואה-חשבון לשנה הקלנדרית שהסתיימה לפני מועד הדיווח;</w:t>
            </w:r>
          </w:p>
        </w:tc>
      </w:tr>
      <w:tr w:rsidR="00B008AF" w:rsidTr="00B008AF">
        <w:trPr>
          <w:cantSplit/>
          <w:trHeight w:val="60"/>
        </w:trPr>
        <w:tc>
          <w:tcPr>
            <w:tcW w:w="1871" w:type="dxa"/>
          </w:tcPr>
          <w:p w:rsidR="00B008AF" w:rsidRDefault="00B008AF">
            <w:pPr>
              <w:pStyle w:val="TableSideHeading"/>
              <w:spacing w:line="240" w:lineRule="auto"/>
              <w:rPr>
                <w:rFonts w:ascii="David" w:hAnsi="David"/>
                <w:sz w:val="24"/>
                <w:szCs w:val="24"/>
              </w:rPr>
            </w:pPr>
          </w:p>
        </w:tc>
        <w:tc>
          <w:tcPr>
            <w:tcW w:w="624" w:type="dxa"/>
          </w:tcPr>
          <w:p w:rsidR="00B008AF" w:rsidRDefault="00B008AF">
            <w:pPr>
              <w:pStyle w:val="TableText"/>
              <w:spacing w:line="240" w:lineRule="auto"/>
              <w:rPr>
                <w:rFonts w:ascii="David" w:hAnsi="David"/>
                <w:sz w:val="24"/>
                <w:szCs w:val="24"/>
              </w:rPr>
            </w:pPr>
          </w:p>
        </w:tc>
        <w:tc>
          <w:tcPr>
            <w:tcW w:w="624" w:type="dxa"/>
          </w:tcPr>
          <w:p w:rsidR="00B008AF" w:rsidRDefault="00B008AF">
            <w:pPr>
              <w:pStyle w:val="TableText"/>
              <w:spacing w:line="240" w:lineRule="auto"/>
              <w:rPr>
                <w:rFonts w:ascii="David" w:hAnsi="David"/>
                <w:sz w:val="24"/>
                <w:szCs w:val="24"/>
              </w:rPr>
            </w:pPr>
          </w:p>
        </w:tc>
        <w:tc>
          <w:tcPr>
            <w:tcW w:w="6522" w:type="dxa"/>
            <w:hideMark/>
          </w:tcPr>
          <w:p w:rsidR="00B008AF" w:rsidRDefault="00B008AF">
            <w:pPr>
              <w:pStyle w:val="TableBlock"/>
              <w:numPr>
                <w:ilvl w:val="1"/>
                <w:numId w:val="3"/>
              </w:numPr>
              <w:spacing w:line="240" w:lineRule="auto"/>
              <w:ind w:left="624" w:hanging="624"/>
              <w:rPr>
                <w:rFonts w:ascii="David" w:hAnsi="David"/>
                <w:sz w:val="24"/>
                <w:szCs w:val="24"/>
              </w:rPr>
            </w:pPr>
            <w:r>
              <w:rPr>
                <w:rFonts w:ascii="David" w:hAnsi="David"/>
                <w:sz w:val="24"/>
                <w:szCs w:val="24"/>
                <w:rtl/>
              </w:rPr>
              <w:t>דיווח על ההוצאות השנתיות בעד חיפוש, פיתוח, הפקה, הוצאות משתנות, קבועות ואחרות בשנה הקלנדרית שהסתיימה לפני מועד הדיווח;</w:t>
            </w:r>
          </w:p>
        </w:tc>
      </w:tr>
      <w:tr w:rsidR="00B008AF" w:rsidTr="00B008AF">
        <w:trPr>
          <w:cantSplit/>
          <w:trHeight w:val="60"/>
        </w:trPr>
        <w:tc>
          <w:tcPr>
            <w:tcW w:w="1871" w:type="dxa"/>
          </w:tcPr>
          <w:p w:rsidR="00B008AF" w:rsidRDefault="00B008AF">
            <w:pPr>
              <w:pStyle w:val="TableSideHeading"/>
              <w:spacing w:line="240" w:lineRule="auto"/>
              <w:rPr>
                <w:rFonts w:ascii="David" w:hAnsi="David"/>
                <w:sz w:val="24"/>
                <w:szCs w:val="24"/>
                <w:rtl/>
              </w:rPr>
            </w:pPr>
          </w:p>
        </w:tc>
        <w:tc>
          <w:tcPr>
            <w:tcW w:w="624" w:type="dxa"/>
          </w:tcPr>
          <w:p w:rsidR="00B008AF" w:rsidRDefault="00B008AF">
            <w:pPr>
              <w:pStyle w:val="TableText"/>
              <w:spacing w:line="240" w:lineRule="auto"/>
              <w:rPr>
                <w:rFonts w:ascii="David" w:hAnsi="David"/>
                <w:sz w:val="24"/>
                <w:szCs w:val="24"/>
              </w:rPr>
            </w:pPr>
          </w:p>
        </w:tc>
        <w:tc>
          <w:tcPr>
            <w:tcW w:w="624" w:type="dxa"/>
          </w:tcPr>
          <w:p w:rsidR="00B008AF" w:rsidRDefault="00B008AF">
            <w:pPr>
              <w:pStyle w:val="TableText"/>
              <w:spacing w:line="240" w:lineRule="auto"/>
              <w:rPr>
                <w:rFonts w:ascii="David" w:hAnsi="David"/>
                <w:sz w:val="24"/>
                <w:szCs w:val="24"/>
              </w:rPr>
            </w:pPr>
          </w:p>
        </w:tc>
        <w:tc>
          <w:tcPr>
            <w:tcW w:w="6522" w:type="dxa"/>
            <w:hideMark/>
          </w:tcPr>
          <w:p w:rsidR="00B008AF" w:rsidRDefault="00B008AF">
            <w:pPr>
              <w:pStyle w:val="TableBlock"/>
              <w:numPr>
                <w:ilvl w:val="1"/>
                <w:numId w:val="3"/>
              </w:numPr>
              <w:spacing w:line="240" w:lineRule="auto"/>
              <w:ind w:left="624" w:hanging="624"/>
              <w:rPr>
                <w:rFonts w:ascii="David" w:hAnsi="David"/>
                <w:sz w:val="24"/>
                <w:szCs w:val="24"/>
              </w:rPr>
            </w:pPr>
            <w:r>
              <w:rPr>
                <w:rFonts w:ascii="David" w:hAnsi="David"/>
                <w:sz w:val="24"/>
                <w:szCs w:val="24"/>
                <w:rtl/>
              </w:rPr>
              <w:t>דיווח של המוכר או המשווק על כמות הגז הטבעי שהוא צופה שתימכר או תשווק בכל חודש למשך שנים עשר החודשים הבאים, מיום אחד באפריל הקודם למועד הדיווח עד יום שלושים ואחד במרץ שלאחר מועד הדיווח;</w:t>
            </w:r>
          </w:p>
        </w:tc>
      </w:tr>
      <w:tr w:rsidR="00B008AF" w:rsidTr="00B008AF">
        <w:trPr>
          <w:cantSplit/>
          <w:trHeight w:val="60"/>
        </w:trPr>
        <w:tc>
          <w:tcPr>
            <w:tcW w:w="1871" w:type="dxa"/>
          </w:tcPr>
          <w:p w:rsidR="00B008AF" w:rsidRDefault="00B008AF">
            <w:pPr>
              <w:pStyle w:val="TableSideHeading"/>
              <w:spacing w:line="240" w:lineRule="auto"/>
              <w:rPr>
                <w:rFonts w:ascii="David" w:hAnsi="David"/>
                <w:sz w:val="24"/>
                <w:szCs w:val="24"/>
                <w:rtl/>
              </w:rPr>
            </w:pPr>
          </w:p>
        </w:tc>
        <w:tc>
          <w:tcPr>
            <w:tcW w:w="624" w:type="dxa"/>
          </w:tcPr>
          <w:p w:rsidR="00B008AF" w:rsidRDefault="00B008AF">
            <w:pPr>
              <w:pStyle w:val="TableText"/>
              <w:spacing w:line="240" w:lineRule="auto"/>
              <w:rPr>
                <w:rFonts w:ascii="David" w:hAnsi="David"/>
                <w:sz w:val="24"/>
                <w:szCs w:val="24"/>
              </w:rPr>
            </w:pPr>
          </w:p>
        </w:tc>
        <w:tc>
          <w:tcPr>
            <w:tcW w:w="7146" w:type="dxa"/>
            <w:gridSpan w:val="2"/>
            <w:hideMark/>
          </w:tcPr>
          <w:p w:rsidR="00B008AF" w:rsidRDefault="00B008AF" w:rsidP="00B008AF">
            <w:pPr>
              <w:pStyle w:val="TableBlock"/>
              <w:numPr>
                <w:ilvl w:val="0"/>
                <w:numId w:val="11"/>
              </w:numPr>
              <w:spacing w:line="240" w:lineRule="auto"/>
              <w:rPr>
                <w:rFonts w:ascii="David" w:hAnsi="David"/>
                <w:sz w:val="24"/>
                <w:szCs w:val="24"/>
              </w:rPr>
            </w:pPr>
            <w:r>
              <w:rPr>
                <w:rFonts w:ascii="David" w:hAnsi="David"/>
                <w:sz w:val="24"/>
                <w:szCs w:val="24"/>
                <w:rtl/>
              </w:rPr>
              <w:t xml:space="preserve">בנוסף לאמור בתקנת משנה (א) – </w:t>
            </w:r>
          </w:p>
        </w:tc>
      </w:tr>
      <w:tr w:rsidR="00B008AF" w:rsidTr="00B008AF">
        <w:trPr>
          <w:cantSplit/>
          <w:trHeight w:val="60"/>
        </w:trPr>
        <w:tc>
          <w:tcPr>
            <w:tcW w:w="1871" w:type="dxa"/>
          </w:tcPr>
          <w:p w:rsidR="00B008AF" w:rsidRDefault="00B008AF">
            <w:pPr>
              <w:pStyle w:val="TableSideHeading"/>
              <w:spacing w:line="240" w:lineRule="auto"/>
              <w:rPr>
                <w:rFonts w:ascii="David" w:hAnsi="David"/>
                <w:sz w:val="24"/>
                <w:szCs w:val="24"/>
                <w:rtl/>
              </w:rPr>
            </w:pPr>
          </w:p>
        </w:tc>
        <w:tc>
          <w:tcPr>
            <w:tcW w:w="624" w:type="dxa"/>
          </w:tcPr>
          <w:p w:rsidR="00B008AF" w:rsidRDefault="00B008AF">
            <w:pPr>
              <w:pStyle w:val="TableText"/>
              <w:spacing w:line="240" w:lineRule="auto"/>
              <w:rPr>
                <w:rFonts w:ascii="David" w:hAnsi="David"/>
                <w:sz w:val="24"/>
                <w:szCs w:val="24"/>
              </w:rPr>
            </w:pPr>
          </w:p>
        </w:tc>
        <w:tc>
          <w:tcPr>
            <w:tcW w:w="624" w:type="dxa"/>
          </w:tcPr>
          <w:p w:rsidR="00B008AF" w:rsidRDefault="00B008AF">
            <w:pPr>
              <w:pStyle w:val="TableText"/>
              <w:spacing w:line="240" w:lineRule="auto"/>
              <w:rPr>
                <w:rFonts w:ascii="David" w:hAnsi="David"/>
                <w:sz w:val="24"/>
                <w:szCs w:val="24"/>
              </w:rPr>
            </w:pPr>
          </w:p>
        </w:tc>
        <w:tc>
          <w:tcPr>
            <w:tcW w:w="6522" w:type="dxa"/>
            <w:hideMark/>
          </w:tcPr>
          <w:p w:rsidR="00B008AF" w:rsidRDefault="00B008AF">
            <w:pPr>
              <w:pStyle w:val="TableBlock"/>
              <w:spacing w:line="240" w:lineRule="auto"/>
              <w:ind w:left="624" w:hanging="624"/>
              <w:rPr>
                <w:rFonts w:ascii="David" w:hAnsi="David"/>
                <w:sz w:val="24"/>
                <w:szCs w:val="24"/>
              </w:rPr>
            </w:pPr>
            <w:r>
              <w:rPr>
                <w:rFonts w:ascii="David" w:hAnsi="David"/>
                <w:sz w:val="24"/>
                <w:szCs w:val="24"/>
                <w:rtl/>
              </w:rPr>
              <w:t>(1)     מוכר ומשווק שהוא ספק גז טבעי ימסור דיווח על כמות הגז הטבעי שהוא צופה שתימכר או תשווק בכל שנה קלנדרית מראשית השנה הקלנדרית של מועד הדיווח עד תום ההתחייבויות עליהן הוא חתום;</w:t>
            </w:r>
          </w:p>
        </w:tc>
      </w:tr>
      <w:tr w:rsidR="00B008AF" w:rsidTr="00B008AF">
        <w:trPr>
          <w:cantSplit/>
          <w:trHeight w:val="60"/>
        </w:trPr>
        <w:tc>
          <w:tcPr>
            <w:tcW w:w="1871" w:type="dxa"/>
          </w:tcPr>
          <w:p w:rsidR="00B008AF" w:rsidRDefault="00B008AF">
            <w:pPr>
              <w:pStyle w:val="TableSideHeading"/>
              <w:spacing w:line="240" w:lineRule="auto"/>
              <w:rPr>
                <w:rFonts w:ascii="David" w:hAnsi="David"/>
                <w:sz w:val="24"/>
                <w:szCs w:val="24"/>
              </w:rPr>
            </w:pPr>
          </w:p>
        </w:tc>
        <w:tc>
          <w:tcPr>
            <w:tcW w:w="624" w:type="dxa"/>
          </w:tcPr>
          <w:p w:rsidR="00B008AF" w:rsidRDefault="00B008AF">
            <w:pPr>
              <w:pStyle w:val="TableText"/>
              <w:spacing w:line="240" w:lineRule="auto"/>
              <w:rPr>
                <w:rFonts w:ascii="David" w:hAnsi="David"/>
                <w:sz w:val="24"/>
                <w:szCs w:val="24"/>
              </w:rPr>
            </w:pPr>
          </w:p>
        </w:tc>
        <w:tc>
          <w:tcPr>
            <w:tcW w:w="624" w:type="dxa"/>
          </w:tcPr>
          <w:p w:rsidR="00B008AF" w:rsidRDefault="00B008AF">
            <w:pPr>
              <w:pStyle w:val="TableText"/>
              <w:spacing w:line="240" w:lineRule="auto"/>
              <w:rPr>
                <w:rFonts w:ascii="David" w:hAnsi="David"/>
                <w:sz w:val="24"/>
                <w:szCs w:val="24"/>
              </w:rPr>
            </w:pPr>
          </w:p>
        </w:tc>
        <w:tc>
          <w:tcPr>
            <w:tcW w:w="6522" w:type="dxa"/>
            <w:hideMark/>
          </w:tcPr>
          <w:p w:rsidR="00B008AF" w:rsidRDefault="00B008AF">
            <w:pPr>
              <w:pStyle w:val="TableBlock"/>
              <w:spacing w:line="240" w:lineRule="auto"/>
              <w:ind w:left="624" w:hanging="624"/>
              <w:rPr>
                <w:rFonts w:ascii="David" w:hAnsi="David"/>
                <w:sz w:val="24"/>
                <w:szCs w:val="24"/>
              </w:rPr>
            </w:pPr>
            <w:r>
              <w:rPr>
                <w:rFonts w:ascii="David" w:hAnsi="David"/>
                <w:sz w:val="24"/>
                <w:szCs w:val="24"/>
                <w:rtl/>
              </w:rPr>
              <w:t>(2)   משווק לצרכנים ביתיים ימסור דיווח על שינוי בכמות הצרכנים הביתיים שרכשו ממנו גז בשנה הקלנדרית שהסתיימה לפני מועד הדיווח, ועל המחירים השונים שבהם שיווק גז טבעי לצרכנים ביתיים, והכול בחלוקה לפי רשות מקומית."</w:t>
            </w:r>
          </w:p>
        </w:tc>
      </w:tr>
    </w:tbl>
    <w:p w:rsidR="00B008AF" w:rsidRDefault="00B008AF" w:rsidP="00B008AF">
      <w:pPr>
        <w:rPr>
          <w:rtl/>
          <w:lang w:eastAsia="he-IL"/>
        </w:rPr>
      </w:pPr>
    </w:p>
    <w:p w:rsidR="00B008AF" w:rsidRDefault="00B008AF" w:rsidP="00B008AF">
      <w:pPr>
        <w:rPr>
          <w:rtl/>
          <w:lang w:eastAsia="he-IL"/>
        </w:rPr>
      </w:pPr>
      <w:bookmarkStart w:id="1700" w:name="_ETM_Q1_6223158"/>
      <w:bookmarkStart w:id="1701" w:name="_ETM_Q1_6223228"/>
      <w:bookmarkEnd w:id="1700"/>
      <w:bookmarkEnd w:id="1701"/>
      <w:r>
        <w:rPr>
          <w:rtl/>
          <w:lang w:eastAsia="he-IL"/>
        </w:rPr>
        <w:t xml:space="preserve">כאן גם היה תיקון קטן, שזה כולל </w:t>
      </w:r>
      <w:bookmarkStart w:id="1702" w:name="_ETM_Q1_6224338"/>
      <w:bookmarkEnd w:id="1702"/>
      <w:r>
        <w:rPr>
          <w:rtl/>
          <w:lang w:eastAsia="he-IL"/>
        </w:rPr>
        <w:t xml:space="preserve">את </w:t>
      </w:r>
      <w:bookmarkStart w:id="1703" w:name="_ETM_Q1_6218571"/>
      <w:bookmarkEnd w:id="1703"/>
      <w:r>
        <w:rPr>
          <w:rtl/>
          <w:lang w:eastAsia="he-IL"/>
        </w:rPr>
        <w:t>הכמויות ששווקו ואת התפלגות המחירים ולא כל המחירים.</w:t>
      </w:r>
    </w:p>
    <w:p w:rsidR="00B008AF" w:rsidRDefault="00B008AF" w:rsidP="00B008AF">
      <w:pPr>
        <w:rPr>
          <w:rtl/>
          <w:lang w:eastAsia="he-IL"/>
        </w:rPr>
      </w:pPr>
      <w:bookmarkStart w:id="1704" w:name="_ETM_Q1_6229472"/>
      <w:bookmarkStart w:id="1705" w:name="_ETM_Q1_6229577"/>
      <w:bookmarkStart w:id="1706" w:name="_ETM_Q1_6231917"/>
      <w:bookmarkEnd w:id="1704"/>
      <w:bookmarkEnd w:id="1705"/>
      <w:bookmarkEnd w:id="1706"/>
    </w:p>
    <w:p w:rsidR="00B008AF" w:rsidRDefault="00B008AF" w:rsidP="00B008AF">
      <w:pPr>
        <w:pStyle w:val="afb"/>
        <w:keepNext/>
        <w:rPr>
          <w:rtl/>
          <w:lang w:eastAsia="he-IL"/>
        </w:rPr>
      </w:pPr>
      <w:bookmarkStart w:id="1707" w:name="ET_guest_621868_146"/>
      <w:r>
        <w:rPr>
          <w:rStyle w:val="TagStyle"/>
          <w:rFonts w:hint="cs"/>
          <w:rtl/>
        </w:rPr>
        <w:t xml:space="preserve"> &lt;&lt; אורח &gt;&gt; </w:t>
      </w:r>
      <w:r>
        <w:rPr>
          <w:rFonts w:hint="cs"/>
          <w:rtl/>
          <w:lang w:eastAsia="he-IL"/>
        </w:rPr>
        <w:t>צחי בר ציון:</w:t>
      </w:r>
      <w:r>
        <w:rPr>
          <w:rStyle w:val="TagStyle"/>
          <w:rFonts w:hint="cs"/>
          <w:rtl/>
        </w:rPr>
        <w:t xml:space="preserve"> &lt;&lt; אורח &gt;&gt;</w:t>
      </w:r>
      <w:r>
        <w:rPr>
          <w:rFonts w:hint="cs"/>
          <w:rtl/>
          <w:lang w:eastAsia="he-IL"/>
        </w:rPr>
        <w:t xml:space="preserve">   </w:t>
      </w:r>
      <w:bookmarkEnd w:id="1707"/>
    </w:p>
    <w:p w:rsidR="00B008AF" w:rsidRDefault="00B008AF" w:rsidP="00B008AF">
      <w:pPr>
        <w:pStyle w:val="KeepWithNext"/>
        <w:rPr>
          <w:rtl/>
          <w:lang w:eastAsia="he-IL"/>
        </w:rPr>
      </w:pPr>
    </w:p>
    <w:p w:rsidR="00B008AF" w:rsidRDefault="00B008AF" w:rsidP="00B008AF">
      <w:pPr>
        <w:rPr>
          <w:rtl/>
          <w:lang w:eastAsia="he-IL"/>
        </w:rPr>
      </w:pPr>
      <w:bookmarkStart w:id="1708" w:name="_ETM_Q1_6232397"/>
      <w:bookmarkStart w:id="1709" w:name="_ETM_Q1_6232442"/>
      <w:bookmarkEnd w:id="1708"/>
      <w:bookmarkEnd w:id="1709"/>
      <w:r>
        <w:rPr>
          <w:rtl/>
          <w:lang w:eastAsia="he-IL"/>
        </w:rPr>
        <w:t xml:space="preserve">אנחנו מבקשים שבפסקה (ב)(2) ייכתב: "משווק לצרכנים ביתיים ימסור דיווח על שינוי בכמות הצרכנים הביתיים שרכשו ממנו </w:t>
      </w:r>
      <w:bookmarkStart w:id="1710" w:name="_ETM_Q1_6232387"/>
      <w:bookmarkEnd w:id="1710"/>
      <w:r>
        <w:rPr>
          <w:rtl/>
          <w:lang w:eastAsia="he-IL"/>
        </w:rPr>
        <w:t xml:space="preserve">גז בשנה הקלנדרית שהסתיימה לפני מועד הדיווח, ועל הכמויות ששווקו והמחירים השונים שבהם שיווק גז טבעי לצרכנים ביתיים באחוזונים, והכול </w:t>
      </w:r>
      <w:bookmarkStart w:id="1711" w:name="_ETM_Q1_6242551"/>
      <w:bookmarkEnd w:id="1711"/>
      <w:r>
        <w:rPr>
          <w:rtl/>
          <w:lang w:eastAsia="he-IL"/>
        </w:rPr>
        <w:t xml:space="preserve">בחלוקה לפי רשות מקומית." </w:t>
      </w:r>
    </w:p>
    <w:p w:rsidR="00B008AF" w:rsidRDefault="00B008AF" w:rsidP="00B008AF">
      <w:pPr>
        <w:rPr>
          <w:rtl/>
          <w:lang w:eastAsia="he-IL"/>
        </w:rPr>
      </w:pPr>
      <w:bookmarkStart w:id="1712" w:name="_ETM_Q1_6250150"/>
      <w:bookmarkStart w:id="1713" w:name="_ETM_Q1_6250230"/>
      <w:bookmarkStart w:id="1714" w:name="_ETM_Q1_6251270"/>
      <w:bookmarkEnd w:id="1712"/>
      <w:bookmarkEnd w:id="1713"/>
      <w:bookmarkEnd w:id="1714"/>
    </w:p>
    <w:p w:rsidR="00B008AF" w:rsidRDefault="00B008AF" w:rsidP="00B008AF">
      <w:pPr>
        <w:pStyle w:val="afb"/>
        <w:keepNext/>
        <w:rPr>
          <w:rtl/>
          <w:lang w:eastAsia="he-IL"/>
        </w:rPr>
      </w:pPr>
      <w:bookmarkStart w:id="1715" w:name="ET_guest_792357_147"/>
      <w:r>
        <w:rPr>
          <w:rStyle w:val="TagStyle"/>
          <w:rFonts w:hint="cs"/>
          <w:rtl/>
        </w:rPr>
        <w:t xml:space="preserve"> &lt;&lt; אורח &gt;&gt; </w:t>
      </w:r>
      <w:r>
        <w:rPr>
          <w:rFonts w:hint="cs"/>
          <w:rtl/>
          <w:lang w:eastAsia="he-IL"/>
        </w:rPr>
        <w:t>רון אייפר:</w:t>
      </w:r>
      <w:r>
        <w:rPr>
          <w:rStyle w:val="TagStyle"/>
          <w:rFonts w:hint="cs"/>
          <w:rtl/>
        </w:rPr>
        <w:t xml:space="preserve"> &lt;&lt; אורח &gt;&gt;</w:t>
      </w:r>
      <w:r>
        <w:rPr>
          <w:rFonts w:hint="cs"/>
          <w:rtl/>
          <w:lang w:eastAsia="he-IL"/>
        </w:rPr>
        <w:t xml:space="preserve">   </w:t>
      </w:r>
      <w:bookmarkEnd w:id="1715"/>
    </w:p>
    <w:p w:rsidR="00B008AF" w:rsidRDefault="00B008AF" w:rsidP="00B008AF">
      <w:pPr>
        <w:pStyle w:val="KeepWithNext"/>
        <w:rPr>
          <w:rtl/>
          <w:lang w:eastAsia="he-IL"/>
        </w:rPr>
      </w:pPr>
    </w:p>
    <w:p w:rsidR="00B008AF" w:rsidRDefault="00B008AF" w:rsidP="00B008AF">
      <w:pPr>
        <w:rPr>
          <w:rtl/>
          <w:lang w:eastAsia="he-IL"/>
        </w:rPr>
      </w:pPr>
      <w:bookmarkStart w:id="1716" w:name="_ETM_Q1_6251720"/>
      <w:bookmarkStart w:id="1717" w:name="_ETM_Q1_6251775"/>
      <w:bookmarkEnd w:id="1716"/>
      <w:bookmarkEnd w:id="1717"/>
      <w:r>
        <w:rPr>
          <w:rtl/>
          <w:lang w:eastAsia="he-IL"/>
        </w:rPr>
        <w:t xml:space="preserve">איתי, לשאלתך על מה חדש ומה </w:t>
      </w:r>
      <w:bookmarkStart w:id="1718" w:name="_ETM_Q1_6247636"/>
      <w:bookmarkEnd w:id="1718"/>
      <w:r>
        <w:rPr>
          <w:rtl/>
          <w:lang w:eastAsia="he-IL"/>
        </w:rPr>
        <w:t xml:space="preserve">לא חדש – הכול קיים כבר בפיקוח על המחירים, </w:t>
      </w:r>
      <w:bookmarkStart w:id="1719" w:name="_ETM_Q1_6255639"/>
      <w:bookmarkEnd w:id="1719"/>
      <w:r>
        <w:rPr>
          <w:rtl/>
          <w:lang w:eastAsia="he-IL"/>
        </w:rPr>
        <w:t xml:space="preserve">למעט פסקה (ב)(2) שמדברת על הצרכנים הביתיים. גם פה אנחנו </w:t>
      </w:r>
      <w:bookmarkStart w:id="1720" w:name="_ETM_Q1_6264943"/>
      <w:bookmarkEnd w:id="1720"/>
      <w:r>
        <w:rPr>
          <w:rtl/>
          <w:lang w:eastAsia="he-IL"/>
        </w:rPr>
        <w:t>מבקשים רק מידע מקרו, כפי שנעשה במשק הגפ"מ.</w:t>
      </w:r>
    </w:p>
    <w:p w:rsidR="00B008AF" w:rsidRDefault="00B008AF" w:rsidP="00B008AF">
      <w:pPr>
        <w:rPr>
          <w:rtl/>
          <w:lang w:eastAsia="he-IL"/>
        </w:rPr>
      </w:pPr>
      <w:bookmarkStart w:id="1721" w:name="_ETM_Q1_6277437"/>
      <w:bookmarkStart w:id="1722" w:name="_ETM_Q1_6277542"/>
      <w:bookmarkEnd w:id="1721"/>
      <w:bookmarkEnd w:id="1722"/>
    </w:p>
    <w:p w:rsidR="00B008AF" w:rsidRDefault="00B008AF" w:rsidP="00B008AF">
      <w:pPr>
        <w:pStyle w:val="af8"/>
        <w:keepNext/>
        <w:rPr>
          <w:rtl/>
        </w:rPr>
      </w:pPr>
      <w:bookmarkStart w:id="1723" w:name="ET_yor_5765_148"/>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1723"/>
    </w:p>
    <w:p w:rsidR="00B008AF" w:rsidRDefault="00B008AF" w:rsidP="00B008AF">
      <w:pPr>
        <w:pStyle w:val="KeepWithNext"/>
        <w:rPr>
          <w:rtl/>
          <w:lang w:eastAsia="he-IL"/>
        </w:rPr>
      </w:pPr>
    </w:p>
    <w:p w:rsidR="00B008AF" w:rsidRDefault="00B008AF" w:rsidP="00B008AF">
      <w:pPr>
        <w:rPr>
          <w:rtl/>
          <w:lang w:eastAsia="he-IL"/>
        </w:rPr>
      </w:pPr>
      <w:bookmarkStart w:id="1724" w:name="_ETM_Q1_6278947"/>
      <w:bookmarkEnd w:id="1724"/>
      <w:r>
        <w:rPr>
          <w:rtl/>
          <w:lang w:eastAsia="he-IL"/>
        </w:rPr>
        <w:t xml:space="preserve">על תקנה 3 </w:t>
      </w:r>
      <w:bookmarkStart w:id="1725" w:name="_ETM_Q1_6281126"/>
      <w:bookmarkEnd w:id="1725"/>
      <w:r>
        <w:rPr>
          <w:rtl/>
          <w:lang w:eastAsia="he-IL"/>
        </w:rPr>
        <w:t xml:space="preserve">גם לא נצביע כעת. </w:t>
      </w:r>
    </w:p>
    <w:p w:rsidR="00B008AF" w:rsidRDefault="00B008AF" w:rsidP="00B008AF">
      <w:pPr>
        <w:rPr>
          <w:rtl/>
          <w:lang w:eastAsia="he-IL"/>
        </w:rPr>
      </w:pPr>
      <w:bookmarkStart w:id="1726" w:name="_ETM_Q1_6296130"/>
      <w:bookmarkStart w:id="1727" w:name="_ETM_Q1_6296225"/>
      <w:bookmarkStart w:id="1728" w:name="_ETM_Q1_6300339"/>
      <w:bookmarkEnd w:id="1726"/>
      <w:bookmarkEnd w:id="1727"/>
      <w:bookmarkEnd w:id="1728"/>
    </w:p>
    <w:p w:rsidR="00B008AF" w:rsidRDefault="00B008AF" w:rsidP="00B008AF">
      <w:pPr>
        <w:pStyle w:val="afb"/>
        <w:keepNext/>
        <w:rPr>
          <w:rtl/>
          <w:lang w:eastAsia="he-IL"/>
        </w:rPr>
      </w:pPr>
      <w:bookmarkStart w:id="1729" w:name="ET_guest_873849_149"/>
      <w:r>
        <w:rPr>
          <w:rStyle w:val="TagStyle"/>
          <w:rFonts w:hint="cs"/>
          <w:rtl/>
        </w:rPr>
        <w:t xml:space="preserve"> &lt;&lt; אורח &gt;&gt; </w:t>
      </w:r>
      <w:r>
        <w:rPr>
          <w:rFonts w:hint="cs"/>
          <w:rtl/>
          <w:lang w:eastAsia="he-IL"/>
        </w:rPr>
        <w:t>נטעלי כהן:</w:t>
      </w:r>
      <w:r>
        <w:rPr>
          <w:rStyle w:val="TagStyle"/>
          <w:rFonts w:hint="cs"/>
          <w:rtl/>
        </w:rPr>
        <w:t xml:space="preserve"> &lt;&lt; אורח &gt;&gt;</w:t>
      </w:r>
      <w:r>
        <w:rPr>
          <w:rFonts w:hint="cs"/>
          <w:rtl/>
          <w:lang w:eastAsia="he-IL"/>
        </w:rPr>
        <w:t xml:space="preserve">   </w:t>
      </w:r>
      <w:bookmarkEnd w:id="1729"/>
    </w:p>
    <w:p w:rsidR="00B008AF" w:rsidRDefault="00B008AF" w:rsidP="00B008AF">
      <w:pPr>
        <w:pStyle w:val="KeepWithNext"/>
        <w:rPr>
          <w:rtl/>
          <w:lang w:eastAsia="he-I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7149"/>
      </w:tblGrid>
      <w:tr w:rsidR="00B008AF" w:rsidTr="00B008AF">
        <w:trPr>
          <w:cantSplit/>
          <w:trHeight w:val="60"/>
        </w:trPr>
        <w:tc>
          <w:tcPr>
            <w:tcW w:w="1871" w:type="dxa"/>
          </w:tcPr>
          <w:p w:rsidR="00B008AF" w:rsidRDefault="00B008AF">
            <w:pPr>
              <w:pStyle w:val="TableSideHeading"/>
              <w:spacing w:line="240" w:lineRule="auto"/>
              <w:rPr>
                <w:rFonts w:ascii="David" w:hAnsi="David"/>
                <w:sz w:val="24"/>
                <w:szCs w:val="24"/>
                <w:rtl/>
              </w:rPr>
            </w:pPr>
            <w:bookmarkStart w:id="1730" w:name="_ETM_Q1_6304584"/>
            <w:bookmarkStart w:id="1731" w:name="_ETM_Q1_6304509"/>
            <w:bookmarkStart w:id="1732" w:name="_ETM_Q1_6300879"/>
            <w:bookmarkStart w:id="1733" w:name="_ETM_Q1_6300824"/>
            <w:bookmarkEnd w:id="1730"/>
            <w:bookmarkEnd w:id="1731"/>
            <w:bookmarkEnd w:id="1732"/>
            <w:bookmarkEnd w:id="1733"/>
          </w:p>
        </w:tc>
        <w:tc>
          <w:tcPr>
            <w:tcW w:w="624" w:type="dxa"/>
            <w:hideMark/>
          </w:tcPr>
          <w:p w:rsidR="00B008AF" w:rsidRDefault="00B008AF">
            <w:pPr>
              <w:pStyle w:val="TableText"/>
              <w:spacing w:line="240" w:lineRule="auto"/>
              <w:rPr>
                <w:rFonts w:ascii="David" w:hAnsi="David"/>
                <w:sz w:val="24"/>
                <w:szCs w:val="24"/>
              </w:rPr>
            </w:pPr>
            <w:r>
              <w:rPr>
                <w:rFonts w:ascii="David" w:hAnsi="David"/>
                <w:sz w:val="24"/>
                <w:szCs w:val="24"/>
                <w:rtl/>
              </w:rPr>
              <w:t>"</w:t>
            </w:r>
          </w:p>
        </w:tc>
        <w:tc>
          <w:tcPr>
            <w:tcW w:w="7146" w:type="dxa"/>
            <w:hideMark/>
          </w:tcPr>
          <w:p w:rsidR="00B008AF" w:rsidRDefault="00B008AF" w:rsidP="00B008AF">
            <w:pPr>
              <w:pStyle w:val="TableBlock"/>
              <w:numPr>
                <w:ilvl w:val="0"/>
                <w:numId w:val="11"/>
              </w:numPr>
              <w:spacing w:line="240" w:lineRule="auto"/>
              <w:rPr>
                <w:rFonts w:ascii="David" w:hAnsi="David"/>
                <w:sz w:val="24"/>
                <w:szCs w:val="24"/>
              </w:rPr>
            </w:pPr>
            <w:r>
              <w:rPr>
                <w:rFonts w:ascii="David" w:hAnsi="David"/>
                <w:sz w:val="24"/>
                <w:szCs w:val="24"/>
                <w:rtl/>
              </w:rPr>
              <w:t>דיווח שנתי יוגש עד יום 15 במאי בכל שנה."</w:t>
            </w:r>
          </w:p>
        </w:tc>
      </w:tr>
    </w:tbl>
    <w:p w:rsidR="00B008AF" w:rsidRDefault="00B008AF" w:rsidP="00B008AF">
      <w:pPr>
        <w:rPr>
          <w:rtl/>
          <w:lang w:eastAsia="he-IL"/>
        </w:rPr>
      </w:pPr>
    </w:p>
    <w:p w:rsidR="00B008AF" w:rsidRDefault="00B008AF" w:rsidP="00B008AF">
      <w:pPr>
        <w:pStyle w:val="af8"/>
        <w:keepNext/>
        <w:rPr>
          <w:rtl/>
        </w:rPr>
      </w:pPr>
      <w:bookmarkStart w:id="1734" w:name="ET_yor_5765_150"/>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1734"/>
    </w:p>
    <w:p w:rsidR="00B008AF" w:rsidRDefault="00B008AF" w:rsidP="00B008AF">
      <w:pPr>
        <w:pStyle w:val="KeepWithNext"/>
        <w:rPr>
          <w:rtl/>
          <w:lang w:eastAsia="he-IL"/>
        </w:rPr>
      </w:pPr>
    </w:p>
    <w:p w:rsidR="00B008AF" w:rsidRDefault="00B008AF" w:rsidP="00B008AF">
      <w:pPr>
        <w:rPr>
          <w:rtl/>
          <w:lang w:eastAsia="he-IL"/>
        </w:rPr>
      </w:pPr>
      <w:bookmarkStart w:id="1735" w:name="_ETM_Q1_6305519"/>
      <w:bookmarkEnd w:id="1735"/>
      <w:r>
        <w:rPr>
          <w:rtl/>
          <w:lang w:eastAsia="he-IL"/>
        </w:rPr>
        <w:t xml:space="preserve">יש הערות לתקנה 3? אין. </w:t>
      </w:r>
    </w:p>
    <w:p w:rsidR="00B008AF" w:rsidRDefault="00B008AF" w:rsidP="00B008AF">
      <w:pPr>
        <w:rPr>
          <w:rtl/>
          <w:lang w:eastAsia="he-IL"/>
        </w:rPr>
      </w:pPr>
      <w:bookmarkStart w:id="1736" w:name="_ETM_Q1_6307938"/>
      <w:bookmarkStart w:id="1737" w:name="_ETM_Q1_6308028"/>
      <w:bookmarkStart w:id="1738" w:name="_ETM_Q1_6309318"/>
      <w:bookmarkEnd w:id="1736"/>
      <w:bookmarkEnd w:id="1737"/>
      <w:bookmarkEnd w:id="1738"/>
    </w:p>
    <w:p w:rsidR="00B008AF" w:rsidRDefault="00B008AF" w:rsidP="00B008AF">
      <w:pPr>
        <w:pStyle w:val="afb"/>
        <w:keepNext/>
        <w:rPr>
          <w:rtl/>
          <w:lang w:eastAsia="he-IL"/>
        </w:rPr>
      </w:pPr>
      <w:bookmarkStart w:id="1739" w:name="ET_guest_873849_151"/>
      <w:r>
        <w:rPr>
          <w:rStyle w:val="TagStyle"/>
          <w:rFonts w:hint="cs"/>
          <w:rtl/>
        </w:rPr>
        <w:t xml:space="preserve"> &lt;&lt; אורח &gt;&gt; </w:t>
      </w:r>
      <w:r>
        <w:rPr>
          <w:rFonts w:hint="cs"/>
          <w:rtl/>
          <w:lang w:eastAsia="he-IL"/>
        </w:rPr>
        <w:t>נטעלי כהן:</w:t>
      </w:r>
      <w:r>
        <w:rPr>
          <w:rStyle w:val="TagStyle"/>
          <w:rFonts w:hint="cs"/>
          <w:rtl/>
        </w:rPr>
        <w:t xml:space="preserve"> &lt;&lt; אורח &gt;&gt;</w:t>
      </w:r>
      <w:r>
        <w:rPr>
          <w:rFonts w:hint="cs"/>
          <w:rtl/>
          <w:lang w:eastAsia="he-IL"/>
        </w:rPr>
        <w:t xml:space="preserve">   </w:t>
      </w:r>
      <w:bookmarkEnd w:id="1739"/>
    </w:p>
    <w:p w:rsidR="00B008AF" w:rsidRDefault="00B008AF" w:rsidP="00B008AF">
      <w:pPr>
        <w:pStyle w:val="KeepWithNext"/>
        <w:rPr>
          <w:rtl/>
          <w:lang w:eastAsia="he-I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24"/>
        <w:gridCol w:w="6525"/>
      </w:tblGrid>
      <w:tr w:rsidR="00B008AF" w:rsidTr="00B008AF">
        <w:trPr>
          <w:cantSplit/>
          <w:trHeight w:val="60"/>
        </w:trPr>
        <w:tc>
          <w:tcPr>
            <w:tcW w:w="1871" w:type="dxa"/>
            <w:hideMark/>
          </w:tcPr>
          <w:p w:rsidR="00B008AF" w:rsidRDefault="00B008AF">
            <w:pPr>
              <w:pStyle w:val="TableSideHeading"/>
              <w:keepLines w:val="0"/>
              <w:spacing w:line="240" w:lineRule="auto"/>
              <w:rPr>
                <w:rFonts w:ascii="David" w:hAnsi="David"/>
                <w:sz w:val="24"/>
                <w:szCs w:val="24"/>
                <w:rtl/>
              </w:rPr>
            </w:pPr>
            <w:bookmarkStart w:id="1740" w:name="_ETM_Q1_6380290"/>
            <w:bookmarkStart w:id="1741" w:name="_ETM_Q1_6374441"/>
            <w:bookmarkStart w:id="1742" w:name="_ETM_Q1_6374336"/>
            <w:bookmarkStart w:id="1743" w:name="_ETM_Q1_6309883"/>
            <w:bookmarkStart w:id="1744" w:name="_ETM_Q1_6309828"/>
            <w:bookmarkEnd w:id="1740"/>
            <w:bookmarkEnd w:id="1741"/>
            <w:bookmarkEnd w:id="1742"/>
            <w:bookmarkEnd w:id="1743"/>
            <w:bookmarkEnd w:id="1744"/>
            <w:r>
              <w:rPr>
                <w:rFonts w:ascii="David" w:hAnsi="David"/>
                <w:sz w:val="24"/>
                <w:szCs w:val="24"/>
                <w:rtl/>
              </w:rPr>
              <w:t>"דיווח  לצורך היערכות לשעת חירום במשק הגז הטבעי</w:t>
            </w:r>
          </w:p>
        </w:tc>
        <w:tc>
          <w:tcPr>
            <w:tcW w:w="624" w:type="dxa"/>
          </w:tcPr>
          <w:p w:rsidR="00B008AF" w:rsidRDefault="00B008AF">
            <w:pPr>
              <w:pStyle w:val="TableText"/>
              <w:keepLines w:val="0"/>
              <w:numPr>
                <w:ilvl w:val="0"/>
                <w:numId w:val="3"/>
              </w:numPr>
              <w:spacing w:line="240" w:lineRule="auto"/>
              <w:rPr>
                <w:rFonts w:ascii="David" w:hAnsi="David"/>
                <w:sz w:val="24"/>
                <w:szCs w:val="24"/>
              </w:rPr>
            </w:pPr>
          </w:p>
        </w:tc>
        <w:tc>
          <w:tcPr>
            <w:tcW w:w="7146" w:type="dxa"/>
            <w:gridSpan w:val="2"/>
            <w:hideMark/>
          </w:tcPr>
          <w:p w:rsidR="00B008AF" w:rsidRDefault="00B008AF" w:rsidP="00B008AF">
            <w:pPr>
              <w:pStyle w:val="TableBlock"/>
              <w:numPr>
                <w:ilvl w:val="0"/>
                <w:numId w:val="12"/>
              </w:numPr>
              <w:tabs>
                <w:tab w:val="left" w:pos="624"/>
              </w:tabs>
              <w:spacing w:line="240" w:lineRule="auto"/>
              <w:ind w:left="624" w:hanging="624"/>
              <w:rPr>
                <w:rFonts w:ascii="David" w:hAnsi="David"/>
                <w:sz w:val="24"/>
                <w:szCs w:val="24"/>
              </w:rPr>
            </w:pPr>
            <w:r>
              <w:rPr>
                <w:rFonts w:ascii="David" w:hAnsi="David"/>
                <w:sz w:val="24"/>
                <w:szCs w:val="24"/>
                <w:rtl/>
              </w:rPr>
              <w:t xml:space="preserve">מוכר או משווק גז טבעי ימסור למנהל, לפי דרישתו, מידע הדרוש לרשות הגז הטבעי לצורך היערכות לשעת חירום במשק הגז הטבעי בתחומים הבאים: </w:t>
            </w:r>
          </w:p>
        </w:tc>
      </w:tr>
      <w:tr w:rsidR="00B008AF" w:rsidTr="00B008AF">
        <w:trPr>
          <w:cantSplit/>
          <w:trHeight w:val="60"/>
        </w:trPr>
        <w:tc>
          <w:tcPr>
            <w:tcW w:w="1871" w:type="dxa"/>
          </w:tcPr>
          <w:p w:rsidR="00B008AF" w:rsidRDefault="00B008AF">
            <w:pPr>
              <w:pStyle w:val="TableSideHeading"/>
              <w:spacing w:line="240" w:lineRule="auto"/>
              <w:rPr>
                <w:rFonts w:ascii="David" w:hAnsi="David"/>
                <w:sz w:val="24"/>
                <w:szCs w:val="24"/>
              </w:rPr>
            </w:pPr>
          </w:p>
        </w:tc>
        <w:tc>
          <w:tcPr>
            <w:tcW w:w="624" w:type="dxa"/>
          </w:tcPr>
          <w:p w:rsidR="00B008AF" w:rsidRDefault="00B008AF">
            <w:pPr>
              <w:pStyle w:val="TableText"/>
              <w:spacing w:line="240" w:lineRule="auto"/>
              <w:rPr>
                <w:rFonts w:ascii="David" w:hAnsi="David"/>
                <w:sz w:val="24"/>
                <w:szCs w:val="24"/>
              </w:rPr>
            </w:pPr>
          </w:p>
        </w:tc>
        <w:tc>
          <w:tcPr>
            <w:tcW w:w="624" w:type="dxa"/>
          </w:tcPr>
          <w:p w:rsidR="00B008AF" w:rsidRDefault="00B008AF">
            <w:pPr>
              <w:pStyle w:val="TableText"/>
              <w:spacing w:line="240" w:lineRule="auto"/>
              <w:rPr>
                <w:rFonts w:ascii="David" w:hAnsi="David"/>
                <w:sz w:val="24"/>
                <w:szCs w:val="24"/>
              </w:rPr>
            </w:pPr>
          </w:p>
        </w:tc>
        <w:tc>
          <w:tcPr>
            <w:tcW w:w="6522" w:type="dxa"/>
            <w:hideMark/>
          </w:tcPr>
          <w:p w:rsidR="00B008AF" w:rsidRDefault="00B008AF" w:rsidP="00B008AF">
            <w:pPr>
              <w:pStyle w:val="TableBlock"/>
              <w:numPr>
                <w:ilvl w:val="0"/>
                <w:numId w:val="13"/>
              </w:numPr>
              <w:spacing w:line="240" w:lineRule="auto"/>
              <w:ind w:left="624" w:hanging="624"/>
              <w:rPr>
                <w:rFonts w:ascii="David" w:hAnsi="David"/>
                <w:sz w:val="24"/>
                <w:szCs w:val="24"/>
              </w:rPr>
            </w:pPr>
            <w:r>
              <w:rPr>
                <w:rFonts w:ascii="David" w:hAnsi="David"/>
                <w:sz w:val="24"/>
                <w:szCs w:val="24"/>
                <w:rtl/>
              </w:rPr>
              <w:t>צריכה שעתית ויומית, מזערית ומרבית של צרכן מסוים או קבוצות צרכנים;</w:t>
            </w:r>
          </w:p>
        </w:tc>
      </w:tr>
      <w:tr w:rsidR="00B008AF" w:rsidTr="00B008AF">
        <w:trPr>
          <w:cantSplit/>
          <w:trHeight w:val="60"/>
        </w:trPr>
        <w:tc>
          <w:tcPr>
            <w:tcW w:w="1871" w:type="dxa"/>
          </w:tcPr>
          <w:p w:rsidR="00B008AF" w:rsidRDefault="00B008AF">
            <w:pPr>
              <w:pStyle w:val="TableSideHeading"/>
              <w:spacing w:line="240" w:lineRule="auto"/>
              <w:rPr>
                <w:rFonts w:ascii="David" w:hAnsi="David"/>
                <w:sz w:val="24"/>
                <w:szCs w:val="24"/>
              </w:rPr>
            </w:pPr>
          </w:p>
        </w:tc>
        <w:tc>
          <w:tcPr>
            <w:tcW w:w="624" w:type="dxa"/>
          </w:tcPr>
          <w:p w:rsidR="00B008AF" w:rsidRDefault="00B008AF">
            <w:pPr>
              <w:pStyle w:val="TableText"/>
              <w:spacing w:line="240" w:lineRule="auto"/>
              <w:rPr>
                <w:rFonts w:ascii="David" w:hAnsi="David"/>
                <w:sz w:val="24"/>
                <w:szCs w:val="24"/>
              </w:rPr>
            </w:pPr>
          </w:p>
        </w:tc>
        <w:tc>
          <w:tcPr>
            <w:tcW w:w="624" w:type="dxa"/>
          </w:tcPr>
          <w:p w:rsidR="00B008AF" w:rsidRDefault="00B008AF">
            <w:pPr>
              <w:pStyle w:val="TableText"/>
              <w:spacing w:line="240" w:lineRule="auto"/>
              <w:rPr>
                <w:rFonts w:ascii="David" w:hAnsi="David"/>
                <w:sz w:val="24"/>
                <w:szCs w:val="24"/>
              </w:rPr>
            </w:pPr>
          </w:p>
        </w:tc>
        <w:tc>
          <w:tcPr>
            <w:tcW w:w="6522" w:type="dxa"/>
            <w:hideMark/>
          </w:tcPr>
          <w:p w:rsidR="00B008AF" w:rsidRDefault="00B008AF" w:rsidP="00B008AF">
            <w:pPr>
              <w:pStyle w:val="TableBlock"/>
              <w:numPr>
                <w:ilvl w:val="0"/>
                <w:numId w:val="13"/>
              </w:numPr>
              <w:tabs>
                <w:tab w:val="left" w:pos="624"/>
              </w:tabs>
              <w:spacing w:line="240" w:lineRule="auto"/>
              <w:rPr>
                <w:rFonts w:ascii="David" w:hAnsi="David"/>
                <w:sz w:val="24"/>
                <w:szCs w:val="24"/>
              </w:rPr>
            </w:pPr>
            <w:r>
              <w:rPr>
                <w:rFonts w:ascii="David" w:hAnsi="David"/>
                <w:sz w:val="24"/>
                <w:szCs w:val="24"/>
                <w:rtl/>
              </w:rPr>
              <w:t>הצריכה החזויה של צרכניו בתקופה אשר תצוין בדרישה;</w:t>
            </w:r>
          </w:p>
        </w:tc>
      </w:tr>
      <w:tr w:rsidR="00B008AF" w:rsidTr="00B008AF">
        <w:trPr>
          <w:cantSplit/>
          <w:trHeight w:val="60"/>
        </w:trPr>
        <w:tc>
          <w:tcPr>
            <w:tcW w:w="1871" w:type="dxa"/>
          </w:tcPr>
          <w:p w:rsidR="00B008AF" w:rsidRDefault="00B008AF">
            <w:pPr>
              <w:pStyle w:val="TableSideHeading"/>
              <w:spacing w:line="240" w:lineRule="auto"/>
              <w:rPr>
                <w:rFonts w:ascii="David" w:hAnsi="David"/>
                <w:sz w:val="24"/>
                <w:szCs w:val="24"/>
                <w:rtl/>
              </w:rPr>
            </w:pPr>
          </w:p>
        </w:tc>
        <w:tc>
          <w:tcPr>
            <w:tcW w:w="624" w:type="dxa"/>
          </w:tcPr>
          <w:p w:rsidR="00B008AF" w:rsidRDefault="00B008AF">
            <w:pPr>
              <w:pStyle w:val="TableText"/>
              <w:spacing w:line="240" w:lineRule="auto"/>
              <w:rPr>
                <w:rFonts w:ascii="David" w:hAnsi="David"/>
                <w:sz w:val="24"/>
                <w:szCs w:val="24"/>
              </w:rPr>
            </w:pPr>
          </w:p>
        </w:tc>
        <w:tc>
          <w:tcPr>
            <w:tcW w:w="624" w:type="dxa"/>
          </w:tcPr>
          <w:p w:rsidR="00B008AF" w:rsidRDefault="00B008AF">
            <w:pPr>
              <w:pStyle w:val="TableText"/>
              <w:spacing w:line="240" w:lineRule="auto"/>
              <w:rPr>
                <w:rFonts w:ascii="David" w:hAnsi="David"/>
                <w:sz w:val="24"/>
                <w:szCs w:val="24"/>
              </w:rPr>
            </w:pPr>
          </w:p>
        </w:tc>
        <w:tc>
          <w:tcPr>
            <w:tcW w:w="6522" w:type="dxa"/>
            <w:hideMark/>
          </w:tcPr>
          <w:p w:rsidR="00B008AF" w:rsidRDefault="00B008AF" w:rsidP="00B008AF">
            <w:pPr>
              <w:pStyle w:val="TableBlock"/>
              <w:numPr>
                <w:ilvl w:val="0"/>
                <w:numId w:val="13"/>
              </w:numPr>
              <w:tabs>
                <w:tab w:val="left" w:pos="624"/>
              </w:tabs>
              <w:spacing w:line="240" w:lineRule="auto"/>
              <w:ind w:left="624" w:hanging="624"/>
              <w:rPr>
                <w:rFonts w:ascii="David" w:hAnsi="David"/>
                <w:sz w:val="24"/>
                <w:szCs w:val="24"/>
              </w:rPr>
            </w:pPr>
            <w:r>
              <w:rPr>
                <w:rFonts w:ascii="David" w:hAnsi="David"/>
                <w:sz w:val="24"/>
                <w:szCs w:val="24"/>
                <w:rtl/>
              </w:rPr>
              <w:t>מידע בדבר צרכנים חדשים של המוכר או המשווק שלא נמסר מידע לגביהם בדיווח האחרון לפי תקנה 2;</w:t>
            </w:r>
          </w:p>
        </w:tc>
      </w:tr>
      <w:tr w:rsidR="00B008AF" w:rsidTr="00B008AF">
        <w:trPr>
          <w:cantSplit/>
          <w:trHeight w:val="60"/>
        </w:trPr>
        <w:tc>
          <w:tcPr>
            <w:tcW w:w="1871" w:type="dxa"/>
          </w:tcPr>
          <w:p w:rsidR="00B008AF" w:rsidRDefault="00B008AF">
            <w:pPr>
              <w:pStyle w:val="TableSideHeading"/>
              <w:spacing w:line="240" w:lineRule="auto"/>
              <w:rPr>
                <w:rFonts w:ascii="David" w:hAnsi="David"/>
                <w:sz w:val="24"/>
                <w:szCs w:val="24"/>
                <w:rtl/>
              </w:rPr>
            </w:pPr>
          </w:p>
        </w:tc>
        <w:tc>
          <w:tcPr>
            <w:tcW w:w="624" w:type="dxa"/>
          </w:tcPr>
          <w:p w:rsidR="00B008AF" w:rsidRDefault="00B008AF">
            <w:pPr>
              <w:pStyle w:val="TableText"/>
              <w:spacing w:line="240" w:lineRule="auto"/>
              <w:rPr>
                <w:rFonts w:ascii="David" w:hAnsi="David"/>
                <w:sz w:val="24"/>
                <w:szCs w:val="24"/>
              </w:rPr>
            </w:pPr>
          </w:p>
        </w:tc>
        <w:tc>
          <w:tcPr>
            <w:tcW w:w="624" w:type="dxa"/>
          </w:tcPr>
          <w:p w:rsidR="00B008AF" w:rsidRDefault="00B008AF">
            <w:pPr>
              <w:pStyle w:val="TableText"/>
              <w:spacing w:line="240" w:lineRule="auto"/>
              <w:rPr>
                <w:rFonts w:ascii="David" w:hAnsi="David"/>
                <w:sz w:val="24"/>
                <w:szCs w:val="24"/>
              </w:rPr>
            </w:pPr>
          </w:p>
        </w:tc>
        <w:tc>
          <w:tcPr>
            <w:tcW w:w="6522" w:type="dxa"/>
            <w:hideMark/>
          </w:tcPr>
          <w:p w:rsidR="00B008AF" w:rsidRDefault="00B008AF" w:rsidP="00B008AF">
            <w:pPr>
              <w:pStyle w:val="TableBlock"/>
              <w:numPr>
                <w:ilvl w:val="0"/>
                <w:numId w:val="13"/>
              </w:numPr>
              <w:tabs>
                <w:tab w:val="left" w:pos="624"/>
              </w:tabs>
              <w:spacing w:line="240" w:lineRule="auto"/>
              <w:ind w:left="624" w:hanging="624"/>
              <w:rPr>
                <w:rFonts w:ascii="David" w:hAnsi="David"/>
                <w:sz w:val="24"/>
                <w:szCs w:val="24"/>
              </w:rPr>
            </w:pPr>
            <w:r>
              <w:rPr>
                <w:rFonts w:ascii="David" w:hAnsi="David"/>
                <w:sz w:val="24"/>
                <w:szCs w:val="24"/>
                <w:rtl/>
              </w:rPr>
              <w:t>עדכון כמויות גז טבעי שנמכרו לכל צרכן מאז הדיווח האחרון לפי תקנה 2."</w:t>
            </w:r>
          </w:p>
        </w:tc>
      </w:tr>
    </w:tbl>
    <w:p w:rsidR="00B008AF" w:rsidRDefault="00B008AF" w:rsidP="00B008AF">
      <w:pPr>
        <w:rPr>
          <w:rtl/>
        </w:rPr>
      </w:pPr>
    </w:p>
    <w:p w:rsidR="00B008AF" w:rsidRDefault="00B008AF" w:rsidP="00B008AF">
      <w:pPr>
        <w:pStyle w:val="a5"/>
        <w:keepNext/>
        <w:rPr>
          <w:rtl/>
        </w:rPr>
      </w:pPr>
      <w:bookmarkStart w:id="1745" w:name="ET_speaker_איתי_עצמון_258"/>
      <w:r>
        <w:rPr>
          <w:rStyle w:val="TagStyle"/>
          <w:rFonts w:hint="cs"/>
          <w:rtl/>
        </w:rPr>
        <w:t xml:space="preserve"> &lt;&lt; דובר &gt;&gt; </w:t>
      </w:r>
      <w:r>
        <w:rPr>
          <w:rFonts w:hint="cs"/>
          <w:rtl/>
        </w:rPr>
        <w:t>איתי עצמון:</w:t>
      </w:r>
      <w:r>
        <w:rPr>
          <w:rStyle w:val="TagStyle"/>
          <w:rFonts w:hint="cs"/>
          <w:rtl/>
        </w:rPr>
        <w:t xml:space="preserve"> &lt;&lt; דובר &gt;&gt;</w:t>
      </w:r>
      <w:r>
        <w:rPr>
          <w:rFonts w:hint="cs"/>
          <w:rtl/>
        </w:rPr>
        <w:t xml:space="preserve">   </w:t>
      </w:r>
      <w:bookmarkEnd w:id="1745"/>
    </w:p>
    <w:p w:rsidR="00B008AF" w:rsidRDefault="00B008AF" w:rsidP="00B008AF">
      <w:pPr>
        <w:pStyle w:val="KeepWithNext"/>
        <w:rPr>
          <w:rtl/>
          <w:lang w:eastAsia="he-IL"/>
        </w:rPr>
      </w:pPr>
    </w:p>
    <w:p w:rsidR="00B008AF" w:rsidRDefault="00B008AF" w:rsidP="00B008AF">
      <w:pPr>
        <w:rPr>
          <w:rtl/>
          <w:lang w:eastAsia="he-IL"/>
        </w:rPr>
      </w:pPr>
      <w:r>
        <w:rPr>
          <w:rtl/>
          <w:lang w:eastAsia="he-IL"/>
        </w:rPr>
        <w:t>מחקתם את פסקה (3) המקורית.</w:t>
      </w:r>
    </w:p>
    <w:p w:rsidR="00B008AF" w:rsidRDefault="00B008AF" w:rsidP="00B008AF">
      <w:pPr>
        <w:rPr>
          <w:rtl/>
          <w:lang w:eastAsia="he-IL"/>
        </w:rPr>
      </w:pPr>
    </w:p>
    <w:p w:rsidR="00B008AF" w:rsidRDefault="00B008AF" w:rsidP="00B008AF">
      <w:pPr>
        <w:pStyle w:val="afb"/>
        <w:keepNext/>
        <w:rPr>
          <w:rtl/>
          <w:lang w:eastAsia="he-IL"/>
        </w:rPr>
      </w:pPr>
      <w:bookmarkStart w:id="1746" w:name="ET_guest_873849_259"/>
      <w:r>
        <w:rPr>
          <w:rStyle w:val="TagStyle"/>
          <w:rFonts w:hint="cs"/>
          <w:rtl/>
        </w:rPr>
        <w:t xml:space="preserve"> &lt;&lt; אורח &gt;&gt; </w:t>
      </w:r>
      <w:r>
        <w:rPr>
          <w:rFonts w:hint="cs"/>
          <w:rtl/>
          <w:lang w:eastAsia="he-IL"/>
        </w:rPr>
        <w:t>נטעלי כהן:</w:t>
      </w:r>
      <w:r>
        <w:rPr>
          <w:rStyle w:val="TagStyle"/>
          <w:rFonts w:hint="cs"/>
          <w:rtl/>
        </w:rPr>
        <w:t xml:space="preserve"> &lt;&lt; אורח &gt;&gt;</w:t>
      </w:r>
      <w:r>
        <w:rPr>
          <w:rFonts w:hint="cs"/>
          <w:rtl/>
          <w:lang w:eastAsia="he-IL"/>
        </w:rPr>
        <w:t xml:space="preserve">   </w:t>
      </w:r>
      <w:bookmarkEnd w:id="1746"/>
    </w:p>
    <w:p w:rsidR="00B008AF" w:rsidRDefault="00B008AF" w:rsidP="00B008AF">
      <w:pPr>
        <w:pStyle w:val="KeepWithNext"/>
        <w:rPr>
          <w:rtl/>
          <w:lang w:eastAsia="he-IL"/>
        </w:rPr>
      </w:pPr>
    </w:p>
    <w:p w:rsidR="00B008AF" w:rsidRDefault="00B008AF" w:rsidP="00B008AF">
      <w:pPr>
        <w:rPr>
          <w:rtl/>
          <w:lang w:eastAsia="he-IL"/>
        </w:rPr>
      </w:pPr>
      <w:r>
        <w:rPr>
          <w:rtl/>
          <w:lang w:eastAsia="he-IL"/>
        </w:rPr>
        <w:t>נכון.</w:t>
      </w:r>
    </w:p>
    <w:p w:rsidR="00B008AF" w:rsidRDefault="00B008AF" w:rsidP="00B008AF">
      <w:pPr>
        <w:rPr>
          <w:rtl/>
          <w:lang w:eastAsia="he-I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24"/>
        <w:gridCol w:w="6525"/>
      </w:tblGrid>
      <w:tr w:rsidR="00B008AF" w:rsidTr="00B008AF">
        <w:trPr>
          <w:cantSplit/>
          <w:trHeight w:val="60"/>
        </w:trPr>
        <w:tc>
          <w:tcPr>
            <w:tcW w:w="1871" w:type="dxa"/>
          </w:tcPr>
          <w:p w:rsidR="00B008AF" w:rsidRDefault="00B008AF">
            <w:pPr>
              <w:pStyle w:val="TableSideHeading"/>
              <w:spacing w:line="240" w:lineRule="auto"/>
              <w:rPr>
                <w:rFonts w:ascii="David" w:hAnsi="David"/>
                <w:sz w:val="24"/>
                <w:szCs w:val="24"/>
              </w:rPr>
            </w:pPr>
          </w:p>
        </w:tc>
        <w:tc>
          <w:tcPr>
            <w:tcW w:w="624" w:type="dxa"/>
          </w:tcPr>
          <w:p w:rsidR="00B008AF" w:rsidRDefault="00B008AF">
            <w:pPr>
              <w:pStyle w:val="TableText"/>
              <w:spacing w:line="240" w:lineRule="auto"/>
              <w:rPr>
                <w:rFonts w:ascii="David" w:hAnsi="David"/>
                <w:sz w:val="24"/>
                <w:szCs w:val="24"/>
              </w:rPr>
            </w:pPr>
          </w:p>
        </w:tc>
        <w:tc>
          <w:tcPr>
            <w:tcW w:w="7146" w:type="dxa"/>
            <w:gridSpan w:val="2"/>
            <w:hideMark/>
          </w:tcPr>
          <w:p w:rsidR="00B008AF" w:rsidRDefault="00B008AF">
            <w:pPr>
              <w:pStyle w:val="TableBlock"/>
              <w:spacing w:line="240" w:lineRule="auto"/>
              <w:ind w:left="624" w:hanging="624"/>
              <w:rPr>
                <w:rFonts w:ascii="David" w:hAnsi="David"/>
                <w:sz w:val="24"/>
                <w:szCs w:val="24"/>
              </w:rPr>
            </w:pPr>
            <w:r>
              <w:rPr>
                <w:rFonts w:ascii="David" w:hAnsi="David"/>
                <w:sz w:val="24"/>
                <w:szCs w:val="24"/>
                <w:rtl/>
              </w:rPr>
              <w:t>"(ב)</w:t>
            </w:r>
            <w:r>
              <w:rPr>
                <w:rFonts w:ascii="David" w:hAnsi="David"/>
                <w:sz w:val="24"/>
                <w:szCs w:val="24"/>
                <w:rtl/>
              </w:rPr>
              <w:tab/>
              <w:t>בנוסף למידע המפורט בתקנת משנה (א), מוכר או משווק שהוא ספק גז טבעי ימסור למנהל, לפי דרישתו, מידע בתחומים הבאים:</w:t>
            </w:r>
          </w:p>
        </w:tc>
      </w:tr>
      <w:tr w:rsidR="00B008AF" w:rsidTr="00B008AF">
        <w:trPr>
          <w:cantSplit/>
          <w:trHeight w:val="60"/>
        </w:trPr>
        <w:tc>
          <w:tcPr>
            <w:tcW w:w="1871" w:type="dxa"/>
          </w:tcPr>
          <w:p w:rsidR="00B008AF" w:rsidRDefault="00B008AF">
            <w:pPr>
              <w:pStyle w:val="TableSideHeading"/>
              <w:spacing w:line="240" w:lineRule="auto"/>
              <w:rPr>
                <w:rFonts w:ascii="David" w:hAnsi="David"/>
                <w:sz w:val="24"/>
                <w:szCs w:val="24"/>
              </w:rPr>
            </w:pPr>
          </w:p>
        </w:tc>
        <w:tc>
          <w:tcPr>
            <w:tcW w:w="624" w:type="dxa"/>
          </w:tcPr>
          <w:p w:rsidR="00B008AF" w:rsidRDefault="00B008AF">
            <w:pPr>
              <w:pStyle w:val="TableText"/>
              <w:spacing w:line="240" w:lineRule="auto"/>
              <w:rPr>
                <w:rFonts w:ascii="David" w:hAnsi="David"/>
                <w:sz w:val="24"/>
                <w:szCs w:val="24"/>
              </w:rPr>
            </w:pPr>
          </w:p>
        </w:tc>
        <w:tc>
          <w:tcPr>
            <w:tcW w:w="624" w:type="dxa"/>
          </w:tcPr>
          <w:p w:rsidR="00B008AF" w:rsidRDefault="00B008AF">
            <w:pPr>
              <w:pStyle w:val="TableText"/>
              <w:spacing w:line="240" w:lineRule="auto"/>
              <w:rPr>
                <w:rFonts w:ascii="David" w:hAnsi="David"/>
                <w:sz w:val="24"/>
                <w:szCs w:val="24"/>
              </w:rPr>
            </w:pPr>
          </w:p>
        </w:tc>
        <w:tc>
          <w:tcPr>
            <w:tcW w:w="6522" w:type="dxa"/>
            <w:hideMark/>
          </w:tcPr>
          <w:p w:rsidR="00B008AF" w:rsidRDefault="00B008AF">
            <w:pPr>
              <w:pStyle w:val="TableBlock"/>
              <w:spacing w:line="240" w:lineRule="auto"/>
              <w:rPr>
                <w:rFonts w:ascii="David" w:hAnsi="David"/>
                <w:sz w:val="24"/>
                <w:szCs w:val="24"/>
              </w:rPr>
            </w:pPr>
            <w:r>
              <w:rPr>
                <w:rFonts w:ascii="David" w:hAnsi="David"/>
                <w:sz w:val="24"/>
                <w:szCs w:val="24"/>
                <w:rtl/>
              </w:rPr>
              <w:t>(1)</w:t>
            </w:r>
            <w:r>
              <w:rPr>
                <w:rFonts w:ascii="David" w:hAnsi="David"/>
                <w:sz w:val="24"/>
                <w:szCs w:val="24"/>
                <w:rtl/>
              </w:rPr>
              <w:tab/>
              <w:t>מועדי תחזוקה מתוכננים של מיתקניו;</w:t>
            </w:r>
          </w:p>
        </w:tc>
      </w:tr>
      <w:tr w:rsidR="00B008AF" w:rsidTr="00B008AF">
        <w:trPr>
          <w:cantSplit/>
          <w:trHeight w:val="60"/>
        </w:trPr>
        <w:tc>
          <w:tcPr>
            <w:tcW w:w="1871" w:type="dxa"/>
          </w:tcPr>
          <w:p w:rsidR="00B008AF" w:rsidRDefault="00B008AF">
            <w:pPr>
              <w:pStyle w:val="TableSideHeading"/>
              <w:spacing w:line="240" w:lineRule="auto"/>
              <w:rPr>
                <w:rFonts w:ascii="David" w:hAnsi="David"/>
                <w:sz w:val="24"/>
                <w:szCs w:val="24"/>
              </w:rPr>
            </w:pPr>
          </w:p>
        </w:tc>
        <w:tc>
          <w:tcPr>
            <w:tcW w:w="624" w:type="dxa"/>
          </w:tcPr>
          <w:p w:rsidR="00B008AF" w:rsidRDefault="00B008AF">
            <w:pPr>
              <w:pStyle w:val="TableText"/>
              <w:spacing w:line="240" w:lineRule="auto"/>
              <w:rPr>
                <w:rFonts w:ascii="David" w:hAnsi="David"/>
                <w:sz w:val="24"/>
                <w:szCs w:val="24"/>
              </w:rPr>
            </w:pPr>
          </w:p>
        </w:tc>
        <w:tc>
          <w:tcPr>
            <w:tcW w:w="624" w:type="dxa"/>
          </w:tcPr>
          <w:p w:rsidR="00B008AF" w:rsidRDefault="00B008AF">
            <w:pPr>
              <w:pStyle w:val="TableText"/>
              <w:spacing w:line="240" w:lineRule="auto"/>
              <w:rPr>
                <w:rFonts w:ascii="David" w:hAnsi="David"/>
                <w:sz w:val="24"/>
                <w:szCs w:val="24"/>
              </w:rPr>
            </w:pPr>
          </w:p>
        </w:tc>
        <w:tc>
          <w:tcPr>
            <w:tcW w:w="6522" w:type="dxa"/>
            <w:hideMark/>
          </w:tcPr>
          <w:p w:rsidR="00B008AF" w:rsidRDefault="00B008AF">
            <w:pPr>
              <w:pStyle w:val="TableBlock"/>
              <w:spacing w:line="240" w:lineRule="auto"/>
              <w:ind w:left="624" w:hanging="624"/>
              <w:rPr>
                <w:rFonts w:ascii="David" w:hAnsi="David"/>
                <w:sz w:val="24"/>
                <w:szCs w:val="24"/>
              </w:rPr>
            </w:pPr>
            <w:r>
              <w:rPr>
                <w:rFonts w:ascii="David" w:hAnsi="David"/>
                <w:sz w:val="24"/>
                <w:szCs w:val="24"/>
                <w:rtl/>
              </w:rPr>
              <w:t>(2)</w:t>
            </w:r>
            <w:r>
              <w:rPr>
                <w:rFonts w:ascii="David" w:hAnsi="David"/>
                <w:sz w:val="24"/>
                <w:szCs w:val="24"/>
                <w:rtl/>
              </w:rPr>
              <w:tab/>
              <w:t>אספקת גז טבעי שעתית ויומית שאותה הוא יכול למכור או לשווק בתקופה אשר תצוין בדרישה.</w:t>
            </w:r>
          </w:p>
        </w:tc>
      </w:tr>
      <w:tr w:rsidR="00B008AF" w:rsidTr="00B008AF">
        <w:trPr>
          <w:cantSplit/>
          <w:trHeight w:val="60"/>
        </w:trPr>
        <w:tc>
          <w:tcPr>
            <w:tcW w:w="1871" w:type="dxa"/>
          </w:tcPr>
          <w:p w:rsidR="00B008AF" w:rsidRDefault="00B008AF">
            <w:pPr>
              <w:pStyle w:val="TableSideHeading"/>
              <w:keepLines w:val="0"/>
              <w:spacing w:line="240" w:lineRule="auto"/>
              <w:rPr>
                <w:rFonts w:ascii="David" w:hAnsi="David"/>
                <w:sz w:val="24"/>
                <w:szCs w:val="24"/>
              </w:rPr>
            </w:pPr>
          </w:p>
        </w:tc>
        <w:tc>
          <w:tcPr>
            <w:tcW w:w="624" w:type="dxa"/>
          </w:tcPr>
          <w:p w:rsidR="00B008AF" w:rsidRDefault="00B008AF">
            <w:pPr>
              <w:pStyle w:val="TableText"/>
              <w:spacing w:line="240" w:lineRule="auto"/>
              <w:rPr>
                <w:rFonts w:ascii="David" w:hAnsi="David"/>
                <w:sz w:val="24"/>
                <w:szCs w:val="24"/>
                <w:rtl/>
              </w:rPr>
            </w:pPr>
          </w:p>
        </w:tc>
        <w:tc>
          <w:tcPr>
            <w:tcW w:w="7146" w:type="dxa"/>
            <w:gridSpan w:val="2"/>
            <w:hideMark/>
          </w:tcPr>
          <w:p w:rsidR="00B008AF" w:rsidRDefault="00B008AF">
            <w:pPr>
              <w:pStyle w:val="TableBlock"/>
              <w:spacing w:line="240" w:lineRule="auto"/>
              <w:ind w:left="624" w:hanging="624"/>
              <w:rPr>
                <w:rFonts w:ascii="David" w:hAnsi="David"/>
                <w:sz w:val="24"/>
                <w:szCs w:val="24"/>
              </w:rPr>
            </w:pPr>
            <w:r>
              <w:rPr>
                <w:rFonts w:ascii="David" w:hAnsi="David"/>
                <w:sz w:val="24"/>
                <w:szCs w:val="24"/>
                <w:rtl/>
              </w:rPr>
              <w:t>(ג)</w:t>
            </w:r>
            <w:r>
              <w:rPr>
                <w:rFonts w:ascii="David" w:hAnsi="David"/>
                <w:sz w:val="24"/>
                <w:szCs w:val="24"/>
                <w:rtl/>
              </w:rPr>
              <w:tab/>
              <w:t>המנהל יודיע מהו המועד שבו יש למסור את המידע שנדרש לפי תקנה זו, לפי צרכי רשות הגז הטבעי ולפי נסיבות שעת החירום הצפויה במשק הגז הטבעי."</w:t>
            </w:r>
          </w:p>
        </w:tc>
      </w:tr>
    </w:tbl>
    <w:p w:rsidR="00B008AF" w:rsidRDefault="00B008AF" w:rsidP="00B008AF">
      <w:pPr>
        <w:rPr>
          <w:rtl/>
          <w:lang w:eastAsia="he-IL"/>
        </w:rPr>
      </w:pPr>
    </w:p>
    <w:p w:rsidR="00B008AF" w:rsidRDefault="00B008AF" w:rsidP="00B008AF">
      <w:pPr>
        <w:pStyle w:val="a5"/>
        <w:keepNext/>
        <w:rPr>
          <w:rtl/>
        </w:rPr>
      </w:pPr>
      <w:bookmarkStart w:id="1747" w:name="ET_speaker_איתי_עצמון_152"/>
      <w:r>
        <w:rPr>
          <w:rStyle w:val="TagStyle"/>
          <w:rFonts w:hint="cs"/>
          <w:rtl/>
        </w:rPr>
        <w:t xml:space="preserve"> &lt;&lt; דובר &gt;&gt; </w:t>
      </w:r>
      <w:r>
        <w:rPr>
          <w:rFonts w:hint="cs"/>
          <w:rtl/>
        </w:rPr>
        <w:t>איתי עצמון:</w:t>
      </w:r>
      <w:r>
        <w:rPr>
          <w:rStyle w:val="TagStyle"/>
          <w:rFonts w:hint="cs"/>
          <w:rtl/>
        </w:rPr>
        <w:t xml:space="preserve"> &lt;&lt; דובר &gt;&gt;</w:t>
      </w:r>
      <w:r>
        <w:rPr>
          <w:rFonts w:hint="cs"/>
          <w:rtl/>
        </w:rPr>
        <w:t xml:space="preserve">   </w:t>
      </w:r>
      <w:bookmarkEnd w:id="1747"/>
    </w:p>
    <w:p w:rsidR="00B008AF" w:rsidRDefault="00B008AF" w:rsidP="00B008AF">
      <w:pPr>
        <w:pStyle w:val="KeepWithNext"/>
        <w:rPr>
          <w:rtl/>
          <w:lang w:eastAsia="he-IL"/>
        </w:rPr>
      </w:pPr>
    </w:p>
    <w:p w:rsidR="00B008AF" w:rsidRDefault="00B008AF" w:rsidP="00B008AF">
      <w:pPr>
        <w:rPr>
          <w:rtl/>
          <w:lang w:eastAsia="he-IL"/>
        </w:rPr>
      </w:pPr>
      <w:bookmarkStart w:id="1748" w:name="_ETM_Q1_6380780"/>
      <w:bookmarkStart w:id="1749" w:name="_ETM_Q1_6380830"/>
      <w:bookmarkEnd w:id="1748"/>
      <w:bookmarkEnd w:id="1749"/>
      <w:r>
        <w:rPr>
          <w:rtl/>
          <w:lang w:eastAsia="he-IL"/>
        </w:rPr>
        <w:t xml:space="preserve">הסבר בבקשה. </w:t>
      </w:r>
    </w:p>
    <w:p w:rsidR="00B008AF" w:rsidRDefault="00B008AF" w:rsidP="00B008AF">
      <w:pPr>
        <w:rPr>
          <w:rtl/>
          <w:lang w:eastAsia="he-IL"/>
        </w:rPr>
      </w:pPr>
      <w:bookmarkStart w:id="1750" w:name="_ETM_Q1_6383035"/>
      <w:bookmarkStart w:id="1751" w:name="_ETM_Q1_6383140"/>
      <w:bookmarkStart w:id="1752" w:name="_ETM_Q1_6385165"/>
      <w:bookmarkEnd w:id="1750"/>
      <w:bookmarkEnd w:id="1751"/>
      <w:bookmarkEnd w:id="1752"/>
    </w:p>
    <w:p w:rsidR="00B008AF" w:rsidRDefault="00B008AF" w:rsidP="00B008AF">
      <w:pPr>
        <w:pStyle w:val="afb"/>
        <w:keepNext/>
        <w:rPr>
          <w:rtl/>
          <w:lang w:eastAsia="he-IL"/>
        </w:rPr>
      </w:pPr>
      <w:bookmarkStart w:id="1753" w:name="ET_guest_792357_153"/>
      <w:r>
        <w:rPr>
          <w:rStyle w:val="TagStyle"/>
          <w:rFonts w:hint="cs"/>
          <w:rtl/>
        </w:rPr>
        <w:t xml:space="preserve"> &lt;&lt; אורח &gt;&gt; </w:t>
      </w:r>
      <w:r>
        <w:rPr>
          <w:rFonts w:hint="cs"/>
          <w:rtl/>
          <w:lang w:eastAsia="he-IL"/>
        </w:rPr>
        <w:t>רון אייפר:</w:t>
      </w:r>
      <w:r>
        <w:rPr>
          <w:rStyle w:val="TagStyle"/>
          <w:rFonts w:hint="cs"/>
          <w:rtl/>
        </w:rPr>
        <w:t xml:space="preserve"> &lt;&lt; אורח &gt;&gt;</w:t>
      </w:r>
      <w:r>
        <w:rPr>
          <w:rFonts w:hint="cs"/>
          <w:rtl/>
          <w:lang w:eastAsia="he-IL"/>
        </w:rPr>
        <w:t xml:space="preserve">   </w:t>
      </w:r>
      <w:bookmarkEnd w:id="1753"/>
    </w:p>
    <w:p w:rsidR="00B008AF" w:rsidRDefault="00B008AF" w:rsidP="00B008AF">
      <w:pPr>
        <w:pStyle w:val="KeepWithNext"/>
        <w:rPr>
          <w:rtl/>
          <w:lang w:eastAsia="he-IL"/>
        </w:rPr>
      </w:pPr>
    </w:p>
    <w:p w:rsidR="00B008AF" w:rsidRDefault="00B008AF" w:rsidP="00B008AF">
      <w:pPr>
        <w:rPr>
          <w:rtl/>
          <w:lang w:eastAsia="he-IL"/>
        </w:rPr>
      </w:pPr>
      <w:bookmarkStart w:id="1754" w:name="_ETM_Q1_6385655"/>
      <w:bookmarkStart w:id="1755" w:name="_ETM_Q1_6385710"/>
      <w:bookmarkEnd w:id="1754"/>
      <w:bookmarkEnd w:id="1755"/>
      <w:r>
        <w:rPr>
          <w:rtl/>
          <w:lang w:eastAsia="he-IL"/>
        </w:rPr>
        <w:t xml:space="preserve">אנחנו צריכים </w:t>
      </w:r>
      <w:bookmarkStart w:id="1756" w:name="_ETM_Q1_6386805"/>
      <w:bookmarkEnd w:id="1756"/>
      <w:r>
        <w:rPr>
          <w:rtl/>
          <w:lang w:eastAsia="he-IL"/>
        </w:rPr>
        <w:t xml:space="preserve">להיערך לשעת חירום במשק. בגדול, זה מצב שאין בו מספיק גז </w:t>
      </w:r>
      <w:bookmarkStart w:id="1757" w:name="_ETM_Q1_6390115"/>
      <w:bookmarkEnd w:id="1757"/>
      <w:r>
        <w:rPr>
          <w:rtl/>
          <w:lang w:eastAsia="he-IL"/>
        </w:rPr>
        <w:t xml:space="preserve">ולכן מופעלות תקנות שעת החירום והמשק מתנהל לפי התקנות. כדי שנוכל </w:t>
      </w:r>
      <w:bookmarkStart w:id="1758" w:name="_ETM_Q1_6394939"/>
      <w:bookmarkEnd w:id="1758"/>
      <w:r>
        <w:rPr>
          <w:rtl/>
          <w:lang w:eastAsia="he-IL"/>
        </w:rPr>
        <w:t xml:space="preserve">לנהל את הדבר הזה אנחנו צריכים לקבל מידע. </w:t>
      </w:r>
      <w:bookmarkStart w:id="1759" w:name="_ETM_Q1_6401193"/>
      <w:bookmarkEnd w:id="1759"/>
      <w:r>
        <w:rPr>
          <w:rtl/>
          <w:lang w:eastAsia="he-IL"/>
        </w:rPr>
        <w:t>בתקנה הזו</w:t>
      </w:r>
      <w:bookmarkStart w:id="1760" w:name="_ETM_Q1_6399402"/>
      <w:bookmarkEnd w:id="1760"/>
      <w:r>
        <w:rPr>
          <w:rtl/>
          <w:lang w:eastAsia="he-IL"/>
        </w:rPr>
        <w:t xml:space="preserve"> לא מדובר על מידע שיגיע באופן עתי קבוע אלא רק </w:t>
      </w:r>
      <w:bookmarkStart w:id="1761" w:name="_ETM_Q1_6407597"/>
      <w:bookmarkEnd w:id="1761"/>
      <w:r>
        <w:rPr>
          <w:rtl/>
          <w:lang w:eastAsia="he-IL"/>
        </w:rPr>
        <w:t xml:space="preserve">לפי דרישה של המנהל, רק אם נצטרך לדעת משהו ספציפי. כפי שאמר היושב-ראש, פה מדובר בעיקר בעניינים תפעוליים כדי שנוכל לדעת איך לתפעל את </w:t>
      </w:r>
      <w:bookmarkStart w:id="1762" w:name="_ETM_Q1_6414998"/>
      <w:bookmarkEnd w:id="1762"/>
      <w:r>
        <w:rPr>
          <w:rtl/>
          <w:lang w:eastAsia="he-IL"/>
        </w:rPr>
        <w:t xml:space="preserve">הכנת שעת החירום בצורה טובה. מדובר </w:t>
      </w:r>
      <w:bookmarkStart w:id="1763" w:name="_ETM_Q1_6417606"/>
      <w:bookmarkEnd w:id="1763"/>
      <w:r>
        <w:rPr>
          <w:rtl/>
          <w:lang w:eastAsia="he-IL"/>
        </w:rPr>
        <w:t xml:space="preserve">בעיקר על צריכות, לדעת אילו צריכות יש לצרכנים, אם יש להם דלקים חלופיים </w:t>
      </w:r>
      <w:bookmarkStart w:id="1764" w:name="_ETM_Q1_6422153"/>
      <w:bookmarkEnd w:id="1764"/>
      <w:r>
        <w:rPr>
          <w:rtl/>
          <w:lang w:eastAsia="he-IL"/>
        </w:rPr>
        <w:t xml:space="preserve">וכדומה, כדי שנוכל לעשות </w:t>
      </w:r>
      <w:bookmarkStart w:id="1765" w:name="_ETM_Q1_6425386"/>
      <w:bookmarkEnd w:id="1765"/>
      <w:r>
        <w:rPr>
          <w:rtl/>
          <w:lang w:eastAsia="he-IL"/>
        </w:rPr>
        <w:t xml:space="preserve">את ההקצאה של הגז בשעת חירום בצורה מיטבית. כמו כן, יש </w:t>
      </w:r>
      <w:bookmarkStart w:id="1766" w:name="_ETM_Q1_6435739"/>
      <w:bookmarkEnd w:id="1766"/>
      <w:r>
        <w:rPr>
          <w:rtl/>
          <w:lang w:eastAsia="he-IL"/>
        </w:rPr>
        <w:t xml:space="preserve">פה גם בקשת מידע מספקי הגז הטבעי, לדעת </w:t>
      </w:r>
      <w:bookmarkStart w:id="1767" w:name="_ETM_Q1_6434241"/>
      <w:bookmarkEnd w:id="1767"/>
      <w:r>
        <w:rPr>
          <w:rtl/>
          <w:lang w:eastAsia="he-IL"/>
        </w:rPr>
        <w:t xml:space="preserve">בדיוק כמה גז הם הולכים להפיק באותה שעת חירום, כדי </w:t>
      </w:r>
      <w:bookmarkStart w:id="1768" w:name="_ETM_Q1_6437076"/>
      <w:bookmarkEnd w:id="1768"/>
      <w:r>
        <w:rPr>
          <w:rtl/>
          <w:lang w:eastAsia="he-IL"/>
        </w:rPr>
        <w:t xml:space="preserve">שנוכל להתאים את הביקוש להיצע. </w:t>
      </w:r>
    </w:p>
    <w:p w:rsidR="00B008AF" w:rsidRDefault="00B008AF" w:rsidP="00B008AF">
      <w:pPr>
        <w:rPr>
          <w:rtl/>
          <w:lang w:eastAsia="he-IL"/>
        </w:rPr>
      </w:pPr>
      <w:bookmarkStart w:id="1769" w:name="_ETM_Q1_6440824"/>
      <w:bookmarkStart w:id="1770" w:name="_ETM_Q1_6440924"/>
      <w:bookmarkStart w:id="1771" w:name="_ETM_Q1_6443009"/>
      <w:bookmarkEnd w:id="1769"/>
      <w:bookmarkEnd w:id="1770"/>
      <w:bookmarkEnd w:id="1771"/>
    </w:p>
    <w:p w:rsidR="00B008AF" w:rsidRDefault="00B008AF" w:rsidP="00B008AF">
      <w:pPr>
        <w:pStyle w:val="a5"/>
        <w:keepNext/>
        <w:rPr>
          <w:rtl/>
        </w:rPr>
      </w:pPr>
      <w:bookmarkStart w:id="1772" w:name="ET_speaker_טל_פוקס_154"/>
      <w:r>
        <w:rPr>
          <w:rStyle w:val="TagStyle"/>
          <w:rFonts w:hint="cs"/>
          <w:rtl/>
        </w:rPr>
        <w:t xml:space="preserve"> &lt;&lt; דובר &gt;&gt; </w:t>
      </w:r>
      <w:r>
        <w:rPr>
          <w:rFonts w:hint="cs"/>
          <w:rtl/>
        </w:rPr>
        <w:t>טל פוקס:</w:t>
      </w:r>
      <w:r>
        <w:rPr>
          <w:rStyle w:val="TagStyle"/>
          <w:rFonts w:hint="cs"/>
          <w:rtl/>
        </w:rPr>
        <w:t xml:space="preserve"> &lt;&lt; דובר &gt;&gt;</w:t>
      </w:r>
      <w:r>
        <w:rPr>
          <w:rFonts w:hint="cs"/>
          <w:rtl/>
        </w:rPr>
        <w:t xml:space="preserve">   </w:t>
      </w:r>
      <w:bookmarkEnd w:id="1772"/>
    </w:p>
    <w:p w:rsidR="00B008AF" w:rsidRDefault="00B008AF" w:rsidP="00B008AF">
      <w:pPr>
        <w:pStyle w:val="KeepWithNext"/>
        <w:rPr>
          <w:rtl/>
          <w:lang w:eastAsia="he-IL"/>
        </w:rPr>
      </w:pPr>
    </w:p>
    <w:p w:rsidR="00B008AF" w:rsidRDefault="00B008AF" w:rsidP="00B008AF">
      <w:pPr>
        <w:rPr>
          <w:rtl/>
          <w:lang w:eastAsia="he-IL"/>
        </w:rPr>
      </w:pPr>
      <w:bookmarkStart w:id="1773" w:name="_ETM_Q1_6443509"/>
      <w:bookmarkStart w:id="1774" w:name="_ETM_Q1_6443564"/>
      <w:bookmarkEnd w:id="1773"/>
      <w:bookmarkEnd w:id="1774"/>
      <w:r>
        <w:rPr>
          <w:rtl/>
          <w:lang w:eastAsia="he-IL"/>
        </w:rPr>
        <w:t xml:space="preserve">אתם יכולים להסביר מה ההבדל בין ההוראות האלה לגבי שעת חירום לבין הוראות </w:t>
      </w:r>
      <w:bookmarkStart w:id="1775" w:name="_ETM_Q1_6445288"/>
      <w:bookmarkEnd w:id="1775"/>
      <w:r>
        <w:rPr>
          <w:rtl/>
          <w:lang w:eastAsia="he-IL"/>
        </w:rPr>
        <w:t>התקנות שמתייחסות לשעת החירום עצמה?</w:t>
      </w:r>
    </w:p>
    <w:p w:rsidR="00B008AF" w:rsidRDefault="00B008AF" w:rsidP="00B008AF">
      <w:pPr>
        <w:rPr>
          <w:rtl/>
          <w:lang w:eastAsia="he-IL"/>
        </w:rPr>
      </w:pPr>
      <w:bookmarkStart w:id="1776" w:name="_ETM_Q1_6452433"/>
      <w:bookmarkStart w:id="1777" w:name="_ETM_Q1_6452543"/>
      <w:bookmarkStart w:id="1778" w:name="_ETM_Q1_6455337"/>
      <w:bookmarkEnd w:id="1776"/>
      <w:bookmarkEnd w:id="1777"/>
      <w:bookmarkEnd w:id="1778"/>
    </w:p>
    <w:p w:rsidR="00B008AF" w:rsidRDefault="00B008AF" w:rsidP="00B008AF">
      <w:pPr>
        <w:pStyle w:val="afb"/>
        <w:keepNext/>
        <w:rPr>
          <w:rtl/>
          <w:lang w:eastAsia="he-IL"/>
        </w:rPr>
      </w:pPr>
      <w:bookmarkStart w:id="1779" w:name="ET_guest_873849_155"/>
      <w:r>
        <w:rPr>
          <w:rStyle w:val="TagStyle"/>
          <w:rFonts w:hint="cs"/>
          <w:rtl/>
        </w:rPr>
        <w:t xml:space="preserve"> &lt;&lt; אורח &gt;&gt; </w:t>
      </w:r>
      <w:r>
        <w:rPr>
          <w:rFonts w:hint="cs"/>
          <w:rtl/>
          <w:lang w:eastAsia="he-IL"/>
        </w:rPr>
        <w:t>נטעלי כהן:</w:t>
      </w:r>
      <w:r>
        <w:rPr>
          <w:rStyle w:val="TagStyle"/>
          <w:rFonts w:hint="cs"/>
          <w:rtl/>
        </w:rPr>
        <w:t xml:space="preserve"> &lt;&lt; אורח &gt;&gt;</w:t>
      </w:r>
      <w:r>
        <w:rPr>
          <w:rFonts w:hint="cs"/>
          <w:rtl/>
          <w:lang w:eastAsia="he-IL"/>
        </w:rPr>
        <w:t xml:space="preserve">   </w:t>
      </w:r>
      <w:bookmarkEnd w:id="1779"/>
    </w:p>
    <w:p w:rsidR="00B008AF" w:rsidRDefault="00B008AF" w:rsidP="00B008AF">
      <w:pPr>
        <w:pStyle w:val="KeepWithNext"/>
        <w:rPr>
          <w:rtl/>
          <w:lang w:eastAsia="he-IL"/>
        </w:rPr>
      </w:pPr>
    </w:p>
    <w:p w:rsidR="00B008AF" w:rsidRDefault="00B008AF" w:rsidP="00B008AF">
      <w:pPr>
        <w:rPr>
          <w:rtl/>
          <w:lang w:eastAsia="he-IL"/>
        </w:rPr>
      </w:pPr>
      <w:bookmarkStart w:id="1780" w:name="_ETM_Q1_6455842"/>
      <w:bookmarkStart w:id="1781" w:name="_ETM_Q1_6455902"/>
      <w:bookmarkEnd w:id="1780"/>
      <w:bookmarkEnd w:id="1781"/>
      <w:r>
        <w:rPr>
          <w:rtl/>
          <w:lang w:eastAsia="he-IL"/>
        </w:rPr>
        <w:t xml:space="preserve">התקנות </w:t>
      </w:r>
      <w:bookmarkStart w:id="1782" w:name="_ETM_Q1_6456872"/>
      <w:bookmarkEnd w:id="1782"/>
      <w:r>
        <w:rPr>
          <w:rtl/>
          <w:lang w:eastAsia="he-IL"/>
        </w:rPr>
        <w:t xml:space="preserve">האלה חלות כשאנחנו לא בשעת חירום. תקנות משק הגז הטבעי (ניהול משק בעת </w:t>
      </w:r>
      <w:bookmarkStart w:id="1783" w:name="_ETM_Q1_6458470"/>
      <w:bookmarkEnd w:id="1783"/>
      <w:r>
        <w:rPr>
          <w:rtl/>
          <w:lang w:eastAsia="he-IL"/>
        </w:rPr>
        <w:t xml:space="preserve">שעת </w:t>
      </w:r>
      <w:bookmarkStart w:id="1784" w:name="_ETM_Q1_6464586"/>
      <w:bookmarkEnd w:id="1784"/>
      <w:r>
        <w:rPr>
          <w:rtl/>
          <w:lang w:eastAsia="he-IL"/>
        </w:rPr>
        <w:t xml:space="preserve">חירום) עוסקות במה שקורה מרגע שיש הכרזה על שעת חירום בהתאם לסעיף 91 לחוק </w:t>
      </w:r>
      <w:bookmarkStart w:id="1785" w:name="_ETM_Q1_6467731"/>
      <w:bookmarkEnd w:id="1785"/>
      <w:r>
        <w:rPr>
          <w:rtl/>
          <w:lang w:eastAsia="he-IL"/>
        </w:rPr>
        <w:t xml:space="preserve">ועד לתום שעת החירום בפועל. התקנות </w:t>
      </w:r>
      <w:bookmarkStart w:id="1786" w:name="_ETM_Q1_6473420"/>
      <w:bookmarkEnd w:id="1786"/>
      <w:r>
        <w:rPr>
          <w:rtl/>
          <w:lang w:eastAsia="he-IL"/>
        </w:rPr>
        <w:t xml:space="preserve">כאן מדברות על השלב לפני שמכריזים על שעת חירום, בין היתר כדי שאפשר יהיה להחליט האם </w:t>
      </w:r>
      <w:bookmarkStart w:id="1787" w:name="_ETM_Q1_6475320"/>
      <w:bookmarkEnd w:id="1787"/>
      <w:r>
        <w:rPr>
          <w:rtl/>
          <w:lang w:eastAsia="he-IL"/>
        </w:rPr>
        <w:t xml:space="preserve">להכריז על שעת חירום במשק הגז הטבעי. </w:t>
      </w:r>
    </w:p>
    <w:p w:rsidR="00B008AF" w:rsidRDefault="00B008AF" w:rsidP="00B008AF">
      <w:pPr>
        <w:rPr>
          <w:rtl/>
          <w:lang w:eastAsia="he-IL"/>
        </w:rPr>
      </w:pPr>
      <w:bookmarkStart w:id="1788" w:name="_ETM_Q1_6482689"/>
      <w:bookmarkStart w:id="1789" w:name="_ETM_Q1_6482794"/>
      <w:bookmarkStart w:id="1790" w:name="_ETM_Q1_6486984"/>
      <w:bookmarkEnd w:id="1788"/>
      <w:bookmarkEnd w:id="1789"/>
      <w:bookmarkEnd w:id="1790"/>
    </w:p>
    <w:p w:rsidR="00B008AF" w:rsidRDefault="00B008AF" w:rsidP="00B008AF">
      <w:pPr>
        <w:pStyle w:val="afb"/>
        <w:keepNext/>
        <w:rPr>
          <w:rtl/>
          <w:lang w:eastAsia="he-IL"/>
        </w:rPr>
      </w:pPr>
      <w:bookmarkStart w:id="1791" w:name="ET_guest_621868_261"/>
      <w:r>
        <w:rPr>
          <w:rStyle w:val="TagStyle"/>
          <w:rFonts w:hint="cs"/>
          <w:rtl/>
        </w:rPr>
        <w:t xml:space="preserve"> &lt;&lt; אורח &gt;&gt; </w:t>
      </w:r>
      <w:r>
        <w:rPr>
          <w:rFonts w:hint="cs"/>
          <w:rtl/>
          <w:lang w:eastAsia="he-IL"/>
        </w:rPr>
        <w:t>צחי בר ציון:</w:t>
      </w:r>
      <w:r>
        <w:rPr>
          <w:rStyle w:val="TagStyle"/>
          <w:rFonts w:hint="cs"/>
          <w:rtl/>
        </w:rPr>
        <w:t xml:space="preserve"> &lt;&lt; אורח &gt;&gt;</w:t>
      </w:r>
      <w:r>
        <w:rPr>
          <w:rFonts w:hint="cs"/>
          <w:rtl/>
          <w:lang w:eastAsia="he-IL"/>
        </w:rPr>
        <w:t xml:space="preserve">   </w:t>
      </w:r>
      <w:bookmarkEnd w:id="1791"/>
    </w:p>
    <w:p w:rsidR="00B008AF" w:rsidRDefault="00B008AF" w:rsidP="00B008AF">
      <w:pPr>
        <w:pStyle w:val="KeepWithNext"/>
        <w:rPr>
          <w:rtl/>
          <w:lang w:eastAsia="he-IL"/>
        </w:rPr>
      </w:pPr>
    </w:p>
    <w:p w:rsidR="00B008AF" w:rsidRDefault="00B008AF" w:rsidP="00B008AF">
      <w:pPr>
        <w:rPr>
          <w:rtl/>
          <w:lang w:eastAsia="he-IL"/>
        </w:rPr>
      </w:pPr>
      <w:r>
        <w:rPr>
          <w:rtl/>
          <w:lang w:eastAsia="he-IL"/>
        </w:rPr>
        <w:t xml:space="preserve">ולהיערך ולהתארגן בהתאם. </w:t>
      </w:r>
    </w:p>
    <w:p w:rsidR="00B008AF" w:rsidRDefault="00B008AF" w:rsidP="00B008AF">
      <w:pPr>
        <w:rPr>
          <w:rtl/>
          <w:lang w:eastAsia="he-IL"/>
        </w:rPr>
      </w:pPr>
    </w:p>
    <w:p w:rsidR="00B008AF" w:rsidRDefault="00B008AF" w:rsidP="00B008AF">
      <w:pPr>
        <w:pStyle w:val="afb"/>
        <w:keepNext/>
        <w:rPr>
          <w:rtl/>
          <w:lang w:eastAsia="he-IL"/>
        </w:rPr>
      </w:pPr>
      <w:bookmarkStart w:id="1792" w:name="ET_guest_792357_156"/>
      <w:r>
        <w:rPr>
          <w:rStyle w:val="TagStyle"/>
          <w:rFonts w:hint="cs"/>
          <w:rtl/>
        </w:rPr>
        <w:t xml:space="preserve"> &lt;&lt; אורח &gt;&gt; </w:t>
      </w:r>
      <w:r>
        <w:rPr>
          <w:rFonts w:hint="cs"/>
          <w:rtl/>
          <w:lang w:eastAsia="he-IL"/>
        </w:rPr>
        <w:t>רון אייפר:</w:t>
      </w:r>
      <w:r>
        <w:rPr>
          <w:rStyle w:val="TagStyle"/>
          <w:rFonts w:hint="cs"/>
          <w:rtl/>
        </w:rPr>
        <w:t xml:space="preserve"> &lt;&lt; אורח &gt;&gt;</w:t>
      </w:r>
      <w:r>
        <w:rPr>
          <w:rFonts w:hint="cs"/>
          <w:rtl/>
          <w:lang w:eastAsia="he-IL"/>
        </w:rPr>
        <w:t xml:space="preserve">   </w:t>
      </w:r>
      <w:bookmarkEnd w:id="1792"/>
    </w:p>
    <w:p w:rsidR="00B008AF" w:rsidRDefault="00B008AF" w:rsidP="00B008AF">
      <w:pPr>
        <w:pStyle w:val="KeepWithNext"/>
        <w:rPr>
          <w:rtl/>
          <w:lang w:eastAsia="he-IL"/>
        </w:rPr>
      </w:pPr>
    </w:p>
    <w:p w:rsidR="00B008AF" w:rsidRDefault="00B008AF" w:rsidP="00B008AF">
      <w:pPr>
        <w:rPr>
          <w:rtl/>
          <w:lang w:eastAsia="he-IL"/>
        </w:rPr>
      </w:pPr>
      <w:bookmarkStart w:id="1793" w:name="_ETM_Q1_6487474"/>
      <w:bookmarkStart w:id="1794" w:name="_ETM_Q1_6487534"/>
      <w:bookmarkStart w:id="1795" w:name="_ETM_Q1_6479502"/>
      <w:bookmarkEnd w:id="1793"/>
      <w:bookmarkEnd w:id="1794"/>
      <w:bookmarkEnd w:id="1795"/>
      <w:r>
        <w:rPr>
          <w:rtl/>
          <w:lang w:eastAsia="he-IL"/>
        </w:rPr>
        <w:t xml:space="preserve">שעת חירום </w:t>
      </w:r>
      <w:bookmarkStart w:id="1796" w:name="_ETM_Q1_6488714"/>
      <w:bookmarkEnd w:id="1796"/>
      <w:r>
        <w:rPr>
          <w:rtl/>
          <w:lang w:eastAsia="he-IL"/>
        </w:rPr>
        <w:t xml:space="preserve">במשק הגז הטבעי יכול מאוד שתיכנס לתוקפה מהר מאוד, אם כושל מאגר או סוגרים מאגר או </w:t>
      </w:r>
      <w:bookmarkStart w:id="1797" w:name="_ETM_Q1_6486531"/>
      <w:bookmarkEnd w:id="1797"/>
      <w:r>
        <w:rPr>
          <w:rtl/>
          <w:lang w:eastAsia="he-IL"/>
        </w:rPr>
        <w:t xml:space="preserve">יש אירוע ביטחוני, ולכן אנחנו תמיד </w:t>
      </w:r>
      <w:bookmarkStart w:id="1798" w:name="_ETM_Q1_6496683"/>
      <w:bookmarkEnd w:id="1798"/>
      <w:r>
        <w:rPr>
          <w:rtl/>
          <w:lang w:eastAsia="he-IL"/>
        </w:rPr>
        <w:t xml:space="preserve">נערכים. יש לנו דפ"אות (דרך פעולה אפשרית) למצב של שעת חירום. זה יעזור לנו לבנות את אותן דפ"אות. </w:t>
      </w:r>
    </w:p>
    <w:p w:rsidR="00B008AF" w:rsidRDefault="00B008AF" w:rsidP="00B008AF">
      <w:pPr>
        <w:rPr>
          <w:rtl/>
          <w:lang w:eastAsia="he-IL"/>
        </w:rPr>
      </w:pPr>
      <w:bookmarkStart w:id="1799" w:name="_ETM_Q1_6501897"/>
      <w:bookmarkStart w:id="1800" w:name="_ETM_Q1_6502002"/>
      <w:bookmarkStart w:id="1801" w:name="_ETM_Q1_6504187"/>
      <w:bookmarkEnd w:id="1799"/>
      <w:bookmarkEnd w:id="1800"/>
      <w:bookmarkEnd w:id="1801"/>
    </w:p>
    <w:p w:rsidR="00B008AF" w:rsidRDefault="00B008AF" w:rsidP="00B008AF">
      <w:pPr>
        <w:pStyle w:val="afb"/>
        <w:keepNext/>
        <w:rPr>
          <w:rtl/>
          <w:lang w:eastAsia="he-IL"/>
        </w:rPr>
      </w:pPr>
      <w:bookmarkStart w:id="1802" w:name="ET_guest_621868_157"/>
      <w:r>
        <w:rPr>
          <w:rStyle w:val="TagStyle"/>
          <w:rFonts w:hint="cs"/>
          <w:rtl/>
        </w:rPr>
        <w:t xml:space="preserve"> &lt;&lt; אורח &gt;&gt; </w:t>
      </w:r>
      <w:r>
        <w:rPr>
          <w:rFonts w:hint="cs"/>
          <w:rtl/>
          <w:lang w:eastAsia="he-IL"/>
        </w:rPr>
        <w:t>צחי בר ציון:</w:t>
      </w:r>
      <w:r>
        <w:rPr>
          <w:rStyle w:val="TagStyle"/>
          <w:rFonts w:hint="cs"/>
          <w:rtl/>
        </w:rPr>
        <w:t xml:space="preserve"> &lt;&lt; אורח &gt;&gt;</w:t>
      </w:r>
      <w:r>
        <w:rPr>
          <w:rFonts w:hint="cs"/>
          <w:rtl/>
          <w:lang w:eastAsia="he-IL"/>
        </w:rPr>
        <w:t xml:space="preserve">   </w:t>
      </w:r>
      <w:bookmarkEnd w:id="1802"/>
    </w:p>
    <w:p w:rsidR="00B008AF" w:rsidRDefault="00B008AF" w:rsidP="00B008AF">
      <w:pPr>
        <w:pStyle w:val="KeepWithNext"/>
        <w:rPr>
          <w:rtl/>
          <w:lang w:eastAsia="he-IL"/>
        </w:rPr>
      </w:pPr>
    </w:p>
    <w:p w:rsidR="00B008AF" w:rsidRDefault="00B008AF" w:rsidP="00B008AF">
      <w:pPr>
        <w:rPr>
          <w:rtl/>
          <w:lang w:eastAsia="he-IL"/>
        </w:rPr>
      </w:pPr>
      <w:bookmarkStart w:id="1803" w:name="_ETM_Q1_6504712"/>
      <w:bookmarkStart w:id="1804" w:name="_ETM_Q1_6504762"/>
      <w:bookmarkEnd w:id="1803"/>
      <w:bookmarkEnd w:id="1804"/>
      <w:r>
        <w:rPr>
          <w:rtl/>
          <w:lang w:eastAsia="he-IL"/>
        </w:rPr>
        <w:t>לא אחת</w:t>
      </w:r>
      <w:bookmarkStart w:id="1805" w:name="_ETM_Q1_6498769"/>
      <w:bookmarkEnd w:id="1805"/>
      <w:r>
        <w:rPr>
          <w:rtl/>
          <w:lang w:eastAsia="he-IL"/>
        </w:rPr>
        <w:t xml:space="preserve"> ההכרזה עצמה, או האירוע עצמו קורים ברגעים מיוחדים, כמו חגים, </w:t>
      </w:r>
      <w:bookmarkStart w:id="1806" w:name="_ETM_Q1_6506309"/>
      <w:bookmarkEnd w:id="1806"/>
      <w:r>
        <w:rPr>
          <w:rtl/>
          <w:lang w:eastAsia="he-IL"/>
        </w:rPr>
        <w:t xml:space="preserve">בשעות מוזרות וכדומה. מטבע הדברים זה שעת חירום. </w:t>
      </w:r>
    </w:p>
    <w:p w:rsidR="00B008AF" w:rsidRDefault="00B008AF" w:rsidP="00B008AF">
      <w:pPr>
        <w:rPr>
          <w:rtl/>
          <w:lang w:eastAsia="he-IL"/>
        </w:rPr>
      </w:pPr>
      <w:bookmarkStart w:id="1807" w:name="_ETM_Q1_6509716"/>
      <w:bookmarkStart w:id="1808" w:name="_ETM_Q1_6509801"/>
      <w:bookmarkEnd w:id="1807"/>
      <w:bookmarkEnd w:id="1808"/>
    </w:p>
    <w:p w:rsidR="00B008AF" w:rsidRDefault="00B008AF" w:rsidP="00B008AF">
      <w:pPr>
        <w:pStyle w:val="af8"/>
        <w:keepNext/>
        <w:rPr>
          <w:rtl/>
        </w:rPr>
      </w:pPr>
      <w:bookmarkStart w:id="1809" w:name="ET_yor_5765_158"/>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1809"/>
    </w:p>
    <w:p w:rsidR="00B008AF" w:rsidRDefault="00B008AF" w:rsidP="00B008AF">
      <w:pPr>
        <w:pStyle w:val="KeepWithNext"/>
        <w:rPr>
          <w:rtl/>
          <w:lang w:eastAsia="he-IL"/>
        </w:rPr>
      </w:pPr>
    </w:p>
    <w:p w:rsidR="00B008AF" w:rsidRDefault="00B008AF" w:rsidP="00B008AF">
      <w:pPr>
        <w:rPr>
          <w:rtl/>
          <w:lang w:eastAsia="he-IL"/>
        </w:rPr>
      </w:pPr>
      <w:bookmarkStart w:id="1810" w:name="_ETM_Q1_6510796"/>
      <w:bookmarkEnd w:id="1810"/>
      <w:r>
        <w:rPr>
          <w:rtl/>
          <w:lang w:eastAsia="he-IL"/>
        </w:rPr>
        <w:t xml:space="preserve">גם את תקנות </w:t>
      </w:r>
      <w:bookmarkStart w:id="1811" w:name="_ETM_Q1_6515211"/>
      <w:bookmarkEnd w:id="1811"/>
      <w:r>
        <w:rPr>
          <w:rtl/>
          <w:lang w:eastAsia="he-IL"/>
        </w:rPr>
        <w:t xml:space="preserve">6 ו-8 נקרא אך נצביע עליהן רק ביום שני </w:t>
      </w:r>
      <w:bookmarkStart w:id="1812" w:name="_ETM_Q1_6512548"/>
      <w:bookmarkEnd w:id="1812"/>
      <w:r>
        <w:rPr>
          <w:rtl/>
          <w:lang w:eastAsia="he-IL"/>
        </w:rPr>
        <w:t xml:space="preserve">בשבוע הבא. </w:t>
      </w:r>
    </w:p>
    <w:p w:rsidR="00B008AF" w:rsidRDefault="00B008AF" w:rsidP="00B008AF">
      <w:pPr>
        <w:rPr>
          <w:rtl/>
          <w:lang w:eastAsia="he-IL"/>
        </w:rPr>
      </w:pPr>
      <w:bookmarkStart w:id="1813" w:name="_ETM_Q1_6530394"/>
      <w:bookmarkStart w:id="1814" w:name="_ETM_Q1_6530499"/>
      <w:bookmarkEnd w:id="1813"/>
      <w:bookmarkEnd w:id="1814"/>
    </w:p>
    <w:p w:rsidR="00B008AF" w:rsidRDefault="00B008AF" w:rsidP="00B008AF">
      <w:pPr>
        <w:rPr>
          <w:rtl/>
          <w:lang w:eastAsia="he-IL"/>
        </w:rPr>
      </w:pPr>
      <w:bookmarkStart w:id="1815" w:name="_ETM_Q1_6530529"/>
      <w:bookmarkStart w:id="1816" w:name="_ETM_Q1_6530604"/>
      <w:bookmarkEnd w:id="1815"/>
      <w:bookmarkEnd w:id="1816"/>
      <w:r>
        <w:rPr>
          <w:rtl/>
          <w:lang w:eastAsia="he-IL"/>
        </w:rPr>
        <w:t xml:space="preserve">יש הערות </w:t>
      </w:r>
      <w:bookmarkStart w:id="1817" w:name="_ETM_Q1_6531874"/>
      <w:bookmarkEnd w:id="1817"/>
      <w:r>
        <w:rPr>
          <w:rtl/>
          <w:lang w:eastAsia="he-IL"/>
        </w:rPr>
        <w:t xml:space="preserve">לתקנה 4? אין הערות. </w:t>
      </w:r>
      <w:bookmarkStart w:id="1818" w:name="_ETM_Q1_6533652"/>
      <w:bookmarkEnd w:id="1818"/>
    </w:p>
    <w:p w:rsidR="00B008AF" w:rsidRDefault="00B008AF" w:rsidP="00B008AF">
      <w:pPr>
        <w:rPr>
          <w:rtl/>
          <w:lang w:eastAsia="he-IL"/>
        </w:rPr>
      </w:pPr>
      <w:bookmarkStart w:id="1819" w:name="_ETM_Q1_6533735"/>
      <w:bookmarkStart w:id="1820" w:name="_ETM_Q1_6535907"/>
      <w:bookmarkEnd w:id="1819"/>
      <w:bookmarkEnd w:id="1820"/>
    </w:p>
    <w:p w:rsidR="00B008AF" w:rsidRDefault="00B008AF" w:rsidP="00B008AF">
      <w:pPr>
        <w:rPr>
          <w:rtl/>
          <w:lang w:eastAsia="he-IL"/>
        </w:rPr>
      </w:pPr>
      <w:bookmarkStart w:id="1821" w:name="_ETM_Q1_6535995"/>
      <w:bookmarkEnd w:id="1821"/>
      <w:r>
        <w:rPr>
          <w:rtl/>
          <w:lang w:eastAsia="he-IL"/>
        </w:rPr>
        <w:t>מי בעד תקנה 4? מי נגד?</w:t>
      </w:r>
    </w:p>
    <w:p w:rsidR="00B008AF" w:rsidRDefault="00B008AF" w:rsidP="00B008AF">
      <w:pPr>
        <w:rPr>
          <w:rtl/>
          <w:lang w:eastAsia="he-IL"/>
        </w:rPr>
      </w:pPr>
    </w:p>
    <w:p w:rsidR="00B008AF" w:rsidRDefault="00B008AF" w:rsidP="00B008AF">
      <w:pPr>
        <w:pStyle w:val="af3"/>
        <w:keepNext/>
        <w:rPr>
          <w:rtl/>
          <w:lang w:eastAsia="he-IL"/>
        </w:rPr>
      </w:pPr>
      <w:r>
        <w:rPr>
          <w:rFonts w:hint="cs"/>
          <w:rtl/>
          <w:lang w:eastAsia="he-IL"/>
        </w:rPr>
        <w:t>הצבעה</w:t>
      </w:r>
    </w:p>
    <w:p w:rsidR="00B008AF" w:rsidRDefault="00B008AF" w:rsidP="00B008AF">
      <w:pPr>
        <w:pStyle w:val="--"/>
        <w:keepNext/>
        <w:rPr>
          <w:rtl/>
          <w:lang w:eastAsia="he-IL"/>
        </w:rPr>
      </w:pPr>
    </w:p>
    <w:p w:rsidR="00B008AF" w:rsidRDefault="00B008AF" w:rsidP="00B008AF">
      <w:pPr>
        <w:pStyle w:val="--"/>
        <w:keepNext/>
        <w:rPr>
          <w:rtl/>
          <w:lang w:eastAsia="he-IL"/>
        </w:rPr>
      </w:pPr>
      <w:r>
        <w:rPr>
          <w:rFonts w:hint="cs"/>
          <w:rtl/>
          <w:lang w:eastAsia="he-IL"/>
        </w:rPr>
        <w:t>בעד – פה אחד</w:t>
      </w:r>
    </w:p>
    <w:p w:rsidR="00B008AF" w:rsidRDefault="00B008AF" w:rsidP="00B008AF">
      <w:pPr>
        <w:pStyle w:val="--"/>
        <w:keepNext/>
        <w:rPr>
          <w:rtl/>
          <w:lang w:eastAsia="he-IL"/>
        </w:rPr>
      </w:pPr>
      <w:r>
        <w:rPr>
          <w:rFonts w:hint="cs"/>
          <w:rtl/>
          <w:lang w:eastAsia="he-IL"/>
        </w:rPr>
        <w:t>תקנה 4 אושרה.</w:t>
      </w:r>
    </w:p>
    <w:p w:rsidR="00B008AF" w:rsidRDefault="00B008AF" w:rsidP="00B008AF">
      <w:pPr>
        <w:pStyle w:val="af4"/>
        <w:rPr>
          <w:rtl/>
          <w:lang w:eastAsia="he-IL"/>
        </w:rPr>
      </w:pPr>
    </w:p>
    <w:p w:rsidR="00B008AF" w:rsidRDefault="00B008AF" w:rsidP="00B008AF">
      <w:pPr>
        <w:pStyle w:val="af8"/>
        <w:keepNext/>
        <w:rPr>
          <w:rtl/>
        </w:rPr>
      </w:pPr>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p>
    <w:p w:rsidR="00B008AF" w:rsidRDefault="00B008AF" w:rsidP="00B008AF">
      <w:pPr>
        <w:pStyle w:val="KeepWithNext"/>
        <w:rPr>
          <w:rtl/>
          <w:lang w:eastAsia="he-IL"/>
        </w:rPr>
      </w:pPr>
    </w:p>
    <w:p w:rsidR="00B008AF" w:rsidRDefault="00B008AF" w:rsidP="00B008AF">
      <w:pPr>
        <w:rPr>
          <w:rtl/>
          <w:lang w:eastAsia="he-IL"/>
        </w:rPr>
      </w:pPr>
      <w:r>
        <w:rPr>
          <w:rtl/>
          <w:lang w:eastAsia="he-IL"/>
        </w:rPr>
        <w:t xml:space="preserve">אני בעד. תקנה 4 אושרה פה </w:t>
      </w:r>
      <w:bookmarkStart w:id="1822" w:name="_ETM_Q1_6542570"/>
      <w:bookmarkEnd w:id="1822"/>
      <w:r>
        <w:rPr>
          <w:rtl/>
          <w:lang w:eastAsia="he-IL"/>
        </w:rPr>
        <w:t xml:space="preserve">אחד. </w:t>
      </w:r>
    </w:p>
    <w:p w:rsidR="00B008AF" w:rsidRDefault="00B008AF" w:rsidP="00B008AF">
      <w:pPr>
        <w:rPr>
          <w:rtl/>
          <w:lang w:eastAsia="he-IL"/>
        </w:rPr>
      </w:pPr>
      <w:bookmarkStart w:id="1823" w:name="_ETM_Q1_6543368"/>
      <w:bookmarkStart w:id="1824" w:name="_ETM_Q1_6543463"/>
      <w:bookmarkEnd w:id="1823"/>
      <w:bookmarkEnd w:id="1824"/>
    </w:p>
    <w:p w:rsidR="00B008AF" w:rsidRDefault="00B008AF" w:rsidP="00B008AF">
      <w:pPr>
        <w:pStyle w:val="afb"/>
        <w:keepNext/>
        <w:rPr>
          <w:rtl/>
          <w:lang w:eastAsia="he-IL"/>
        </w:rPr>
      </w:pPr>
      <w:bookmarkStart w:id="1825" w:name="_ETM_Q1_6543503"/>
      <w:bookmarkStart w:id="1826" w:name="_ETM_Q1_6543573"/>
      <w:bookmarkStart w:id="1827" w:name="_ETM_Q1_6547372"/>
      <w:bookmarkStart w:id="1828" w:name="_ETM_Q1_6547472"/>
      <w:bookmarkStart w:id="1829" w:name="_ETM_Q1_6554126"/>
      <w:bookmarkStart w:id="1830" w:name="ET_guest_873849_159"/>
      <w:bookmarkEnd w:id="1825"/>
      <w:bookmarkEnd w:id="1826"/>
      <w:bookmarkEnd w:id="1827"/>
      <w:bookmarkEnd w:id="1828"/>
      <w:bookmarkEnd w:id="1829"/>
      <w:r>
        <w:rPr>
          <w:rStyle w:val="TagStyle"/>
          <w:rFonts w:hint="cs"/>
          <w:rtl/>
        </w:rPr>
        <w:t xml:space="preserve"> &lt;&lt; אורח &gt;&gt; </w:t>
      </w:r>
      <w:r>
        <w:rPr>
          <w:rFonts w:hint="cs"/>
          <w:rtl/>
          <w:lang w:eastAsia="he-IL"/>
        </w:rPr>
        <w:t>נטעלי כהן:</w:t>
      </w:r>
      <w:r>
        <w:rPr>
          <w:rStyle w:val="TagStyle"/>
          <w:rFonts w:hint="cs"/>
          <w:rtl/>
        </w:rPr>
        <w:t xml:space="preserve"> &lt;&lt; אורח &gt;&gt;</w:t>
      </w:r>
      <w:r>
        <w:rPr>
          <w:rFonts w:hint="cs"/>
          <w:rtl/>
          <w:lang w:eastAsia="he-IL"/>
        </w:rPr>
        <w:t xml:space="preserve">   </w:t>
      </w:r>
      <w:bookmarkEnd w:id="1830"/>
    </w:p>
    <w:p w:rsidR="00B008AF" w:rsidRDefault="00B008AF" w:rsidP="00B008AF">
      <w:pPr>
        <w:pStyle w:val="KeepWithNext"/>
        <w:rPr>
          <w:rtl/>
          <w:lang w:eastAsia="he-I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7149"/>
      </w:tblGrid>
      <w:tr w:rsidR="00B008AF" w:rsidTr="00B008AF">
        <w:trPr>
          <w:cantSplit/>
          <w:trHeight w:val="60"/>
        </w:trPr>
        <w:tc>
          <w:tcPr>
            <w:tcW w:w="1871" w:type="dxa"/>
            <w:hideMark/>
          </w:tcPr>
          <w:p w:rsidR="00B008AF" w:rsidRDefault="00B008AF">
            <w:pPr>
              <w:pStyle w:val="TableSideHeading"/>
              <w:keepLines w:val="0"/>
              <w:spacing w:line="240" w:lineRule="auto"/>
              <w:rPr>
                <w:rFonts w:ascii="David" w:hAnsi="David"/>
                <w:sz w:val="24"/>
                <w:szCs w:val="24"/>
                <w:rtl/>
              </w:rPr>
            </w:pPr>
            <w:bookmarkStart w:id="1831" w:name="_ETM_Q1_6562925"/>
            <w:bookmarkStart w:id="1832" w:name="_ETM_Q1_6562830"/>
            <w:bookmarkStart w:id="1833" w:name="_ETM_Q1_6554686"/>
            <w:bookmarkStart w:id="1834" w:name="_ETM_Q1_6554631"/>
            <w:bookmarkEnd w:id="1831"/>
            <w:bookmarkEnd w:id="1832"/>
            <w:bookmarkEnd w:id="1833"/>
            <w:bookmarkEnd w:id="1834"/>
            <w:r>
              <w:rPr>
                <w:rFonts w:ascii="David" w:hAnsi="David"/>
                <w:sz w:val="24"/>
                <w:szCs w:val="24"/>
                <w:rtl/>
              </w:rPr>
              <w:t>"מתכונת הדיווח</w:t>
            </w:r>
          </w:p>
        </w:tc>
        <w:tc>
          <w:tcPr>
            <w:tcW w:w="624" w:type="dxa"/>
          </w:tcPr>
          <w:p w:rsidR="00B008AF" w:rsidRDefault="00B008AF">
            <w:pPr>
              <w:pStyle w:val="TableText"/>
              <w:keepLines w:val="0"/>
              <w:numPr>
                <w:ilvl w:val="0"/>
                <w:numId w:val="3"/>
              </w:numPr>
              <w:spacing w:line="240" w:lineRule="auto"/>
              <w:rPr>
                <w:rFonts w:ascii="David" w:hAnsi="David"/>
                <w:sz w:val="24"/>
                <w:szCs w:val="24"/>
              </w:rPr>
            </w:pPr>
          </w:p>
        </w:tc>
        <w:tc>
          <w:tcPr>
            <w:tcW w:w="7146" w:type="dxa"/>
            <w:hideMark/>
          </w:tcPr>
          <w:p w:rsidR="00B008AF" w:rsidRDefault="00B008AF">
            <w:pPr>
              <w:pStyle w:val="TableBlock"/>
              <w:tabs>
                <w:tab w:val="clear" w:pos="624"/>
              </w:tabs>
              <w:spacing w:line="240" w:lineRule="auto"/>
              <w:rPr>
                <w:rFonts w:ascii="David" w:hAnsi="David"/>
                <w:sz w:val="24"/>
                <w:szCs w:val="24"/>
              </w:rPr>
            </w:pPr>
            <w:r>
              <w:rPr>
                <w:rFonts w:ascii="David" w:hAnsi="David"/>
                <w:sz w:val="24"/>
                <w:szCs w:val="24"/>
                <w:rtl/>
              </w:rPr>
              <w:t xml:space="preserve">דיווחים בהתאם לתקנות אלה יימסרו בכתב; דיווח רבעוני ודיווח שנתי יימסרו במתכונת שיפרסם המנהל באתר האינטרנט של רשות הגז הטבעי." </w:t>
            </w:r>
          </w:p>
        </w:tc>
      </w:tr>
    </w:tbl>
    <w:p w:rsidR="00B008AF" w:rsidRDefault="00B008AF" w:rsidP="00B008AF">
      <w:pPr>
        <w:rPr>
          <w:lang w:eastAsia="he-IL"/>
        </w:rPr>
      </w:pPr>
    </w:p>
    <w:p w:rsidR="00B008AF" w:rsidRDefault="00B008AF" w:rsidP="00B008AF">
      <w:pPr>
        <w:rPr>
          <w:rtl/>
          <w:lang w:eastAsia="he-IL"/>
        </w:rPr>
      </w:pPr>
      <w:bookmarkStart w:id="1835" w:name="_ETM_Q1_6562970"/>
      <w:bookmarkStart w:id="1836" w:name="_ETM_Q1_6563045"/>
      <w:bookmarkEnd w:id="1835"/>
      <w:bookmarkEnd w:id="1836"/>
      <w:r>
        <w:rPr>
          <w:rtl/>
          <w:lang w:eastAsia="he-IL"/>
        </w:rPr>
        <w:t xml:space="preserve">בעניין התקנה </w:t>
      </w:r>
      <w:bookmarkStart w:id="1837" w:name="_ETM_Q1_6564865"/>
      <w:bookmarkEnd w:id="1837"/>
      <w:r>
        <w:rPr>
          <w:rtl/>
          <w:lang w:eastAsia="he-IL"/>
        </w:rPr>
        <w:t xml:space="preserve">הזו התנהל בינינו שיח גם עם משרד המשפטים וגם עם הלשכה המשפטית של הוועדה </w:t>
      </w:r>
      <w:bookmarkStart w:id="1838" w:name="_ETM_Q1_6570485"/>
      <w:bookmarkEnd w:id="1838"/>
      <w:r>
        <w:rPr>
          <w:rtl/>
          <w:lang w:eastAsia="he-IL"/>
        </w:rPr>
        <w:t xml:space="preserve">והוא נוסח מחדש. אקרא את </w:t>
      </w:r>
      <w:bookmarkStart w:id="1839" w:name="_ETM_Q1_6573709"/>
      <w:bookmarkEnd w:id="1839"/>
      <w:r>
        <w:rPr>
          <w:rtl/>
          <w:lang w:eastAsia="he-IL"/>
        </w:rPr>
        <w:t xml:space="preserve">הנוסח החדש. </w:t>
      </w:r>
    </w:p>
    <w:p w:rsidR="00B008AF" w:rsidRDefault="00B008AF" w:rsidP="00B008AF">
      <w:pPr>
        <w:rPr>
          <w:rtl/>
          <w:lang w:eastAsia="he-IL"/>
        </w:rPr>
      </w:pPr>
      <w:bookmarkStart w:id="1840" w:name="_ETM_Q1_6576309"/>
      <w:bookmarkStart w:id="1841" w:name="_ETM_Q1_6576389"/>
      <w:bookmarkStart w:id="1842" w:name="_ETM_Q1_6577384"/>
      <w:bookmarkEnd w:id="1840"/>
      <w:bookmarkEnd w:id="1841"/>
      <w:bookmarkEnd w:id="1842"/>
    </w:p>
    <w:p w:rsidR="00B008AF" w:rsidRDefault="00B008AF" w:rsidP="00B008AF">
      <w:pPr>
        <w:pStyle w:val="a5"/>
        <w:keepNext/>
        <w:rPr>
          <w:rtl/>
        </w:rPr>
      </w:pPr>
      <w:bookmarkStart w:id="1843" w:name="ET_speaker_איתי_עצמון_160"/>
      <w:r>
        <w:rPr>
          <w:rStyle w:val="TagStyle"/>
          <w:rFonts w:hint="cs"/>
          <w:rtl/>
        </w:rPr>
        <w:t xml:space="preserve"> &lt;&lt; דובר &gt;&gt; </w:t>
      </w:r>
      <w:r>
        <w:rPr>
          <w:rFonts w:hint="cs"/>
          <w:rtl/>
        </w:rPr>
        <w:t>איתי עצמון:</w:t>
      </w:r>
      <w:r>
        <w:rPr>
          <w:rStyle w:val="TagStyle"/>
          <w:rFonts w:hint="cs"/>
          <w:rtl/>
        </w:rPr>
        <w:t xml:space="preserve"> &lt;&lt; דובר &gt;&gt;</w:t>
      </w:r>
      <w:r>
        <w:rPr>
          <w:rFonts w:hint="cs"/>
          <w:rtl/>
        </w:rPr>
        <w:t xml:space="preserve">   </w:t>
      </w:r>
      <w:bookmarkEnd w:id="1843"/>
    </w:p>
    <w:p w:rsidR="00B008AF" w:rsidRDefault="00B008AF" w:rsidP="00B008AF">
      <w:pPr>
        <w:pStyle w:val="KeepWithNext"/>
        <w:rPr>
          <w:rtl/>
          <w:lang w:eastAsia="he-IL"/>
        </w:rPr>
      </w:pPr>
    </w:p>
    <w:p w:rsidR="00B008AF" w:rsidRDefault="00B008AF" w:rsidP="00B008AF">
      <w:pPr>
        <w:rPr>
          <w:rtl/>
          <w:lang w:eastAsia="he-IL"/>
        </w:rPr>
      </w:pPr>
      <w:bookmarkStart w:id="1844" w:name="_ETM_Q1_6577924"/>
      <w:bookmarkStart w:id="1845" w:name="_ETM_Q1_6577989"/>
      <w:bookmarkEnd w:id="1844"/>
      <w:bookmarkEnd w:id="1845"/>
      <w:r>
        <w:rPr>
          <w:rtl/>
          <w:lang w:eastAsia="he-IL"/>
        </w:rPr>
        <w:t xml:space="preserve">או תגידי מה השינויים לעומת מה שכבר פורסם. </w:t>
      </w:r>
      <w:bookmarkStart w:id="1846" w:name="_ETM_Q1_6579314"/>
      <w:bookmarkEnd w:id="1846"/>
    </w:p>
    <w:p w:rsidR="00B008AF" w:rsidRDefault="00B008AF" w:rsidP="00B008AF">
      <w:pPr>
        <w:rPr>
          <w:rtl/>
          <w:lang w:eastAsia="he-IL"/>
        </w:rPr>
      </w:pPr>
      <w:bookmarkStart w:id="1847" w:name="_ETM_Q1_6579609"/>
      <w:bookmarkStart w:id="1848" w:name="_ETM_Q1_6579724"/>
      <w:bookmarkStart w:id="1849" w:name="_ETM_Q1_6581238"/>
      <w:bookmarkEnd w:id="1847"/>
      <w:bookmarkEnd w:id="1848"/>
      <w:bookmarkEnd w:id="1849"/>
    </w:p>
    <w:p w:rsidR="00B008AF" w:rsidRDefault="00B008AF" w:rsidP="00B008AF">
      <w:pPr>
        <w:pStyle w:val="afb"/>
        <w:keepNext/>
        <w:rPr>
          <w:rtl/>
          <w:lang w:eastAsia="he-IL"/>
        </w:rPr>
      </w:pPr>
      <w:bookmarkStart w:id="1850" w:name="ET_guest_873849_161"/>
      <w:r>
        <w:rPr>
          <w:rStyle w:val="TagStyle"/>
          <w:rFonts w:hint="cs"/>
          <w:rtl/>
        </w:rPr>
        <w:t xml:space="preserve"> &lt;&lt; אורח &gt;&gt; </w:t>
      </w:r>
      <w:r>
        <w:rPr>
          <w:rFonts w:hint="cs"/>
          <w:rtl/>
          <w:lang w:eastAsia="he-IL"/>
        </w:rPr>
        <w:t>נטעלי כהן:</w:t>
      </w:r>
      <w:r>
        <w:rPr>
          <w:rStyle w:val="TagStyle"/>
          <w:rFonts w:hint="cs"/>
          <w:rtl/>
        </w:rPr>
        <w:t xml:space="preserve"> &lt;&lt; אורח &gt;&gt;</w:t>
      </w:r>
      <w:r>
        <w:rPr>
          <w:rFonts w:hint="cs"/>
          <w:rtl/>
          <w:lang w:eastAsia="he-IL"/>
        </w:rPr>
        <w:t xml:space="preserve">   </w:t>
      </w:r>
      <w:bookmarkEnd w:id="1850"/>
    </w:p>
    <w:p w:rsidR="00B008AF" w:rsidRDefault="00B008AF" w:rsidP="00B008AF">
      <w:pPr>
        <w:pStyle w:val="KeepWithNext"/>
        <w:rPr>
          <w:rtl/>
          <w:lang w:eastAsia="he-IL"/>
        </w:rPr>
      </w:pPr>
    </w:p>
    <w:p w:rsidR="00B008AF" w:rsidRDefault="00B008AF" w:rsidP="00B008AF">
      <w:pPr>
        <w:rPr>
          <w:rtl/>
          <w:lang w:eastAsia="he-IL"/>
        </w:rPr>
      </w:pPr>
      <w:bookmarkStart w:id="1851" w:name="_ETM_Q1_6581693"/>
      <w:bookmarkStart w:id="1852" w:name="_ETM_Q1_6581748"/>
      <w:bookmarkEnd w:id="1851"/>
      <w:bookmarkEnd w:id="1852"/>
      <w:r>
        <w:rPr>
          <w:rtl/>
          <w:lang w:eastAsia="he-IL"/>
        </w:rPr>
        <w:t xml:space="preserve">קודם כול להבהיר שזה דיווחים בהתאם לתקנות 2 עד 4, וגם להבהיר </w:t>
      </w:r>
      <w:bookmarkStart w:id="1853" w:name="_ETM_Q1_6588323"/>
      <w:bookmarkEnd w:id="1853"/>
      <w:r>
        <w:rPr>
          <w:rtl/>
          <w:lang w:eastAsia="he-IL"/>
        </w:rPr>
        <w:t xml:space="preserve">שהם יוגשו בכתב אבל באופן דיגיטלי כלשהו שיאפשר בין היתר </w:t>
      </w:r>
      <w:bookmarkStart w:id="1854" w:name="_ETM_Q1_6587644"/>
      <w:bookmarkEnd w:id="1854"/>
      <w:r>
        <w:rPr>
          <w:rtl/>
          <w:lang w:eastAsia="he-IL"/>
        </w:rPr>
        <w:t xml:space="preserve">עיבוד ממוחשב של המידע. הכוונה היא שיהיה ברור שאם </w:t>
      </w:r>
      <w:bookmarkStart w:id="1855" w:name="_ETM_Q1_6598982"/>
      <w:bookmarkEnd w:id="1855"/>
      <w:r>
        <w:rPr>
          <w:rtl/>
          <w:lang w:eastAsia="he-IL"/>
        </w:rPr>
        <w:t xml:space="preserve">נרצה בעתיד לשנות צורה דיגיטלית אז זה לא יהיה בהכרח מתכונת קבועה </w:t>
      </w:r>
      <w:bookmarkStart w:id="1856" w:name="_ETM_Q1_6605284"/>
      <w:bookmarkEnd w:id="1856"/>
      <w:r>
        <w:rPr>
          <w:rtl/>
          <w:lang w:eastAsia="he-IL"/>
        </w:rPr>
        <w:t xml:space="preserve">אלא שאפשר יהיה לשנות את האופן הדיגיטלי, </w:t>
      </w:r>
      <w:bookmarkStart w:id="1857" w:name="_ETM_Q1_6609760"/>
      <w:bookmarkEnd w:id="1857"/>
      <w:r>
        <w:rPr>
          <w:rtl/>
          <w:lang w:eastAsia="he-IL"/>
        </w:rPr>
        <w:t xml:space="preserve">כמובן לא מבלי לשקול שיקולים שצריך לשקול בהקשר הזה, ומנהל </w:t>
      </w:r>
      <w:bookmarkStart w:id="1858" w:name="_ETM_Q1_6618784"/>
      <w:bookmarkEnd w:id="1858"/>
      <w:r>
        <w:rPr>
          <w:rtl/>
          <w:lang w:eastAsia="he-IL"/>
        </w:rPr>
        <w:t xml:space="preserve">רשות הגז הטבעי </w:t>
      </w:r>
      <w:bookmarkStart w:id="1859" w:name="_ETM_Q1_6613844"/>
      <w:bookmarkEnd w:id="1859"/>
      <w:r>
        <w:rPr>
          <w:rtl/>
          <w:lang w:eastAsia="he-IL"/>
        </w:rPr>
        <w:t xml:space="preserve">יפרסם באתר האינטרנט את האופן הדיגיטלי שצריך לערוך ולהגיש את הדיווח. </w:t>
      </w:r>
    </w:p>
    <w:p w:rsidR="00B008AF" w:rsidRDefault="00B008AF" w:rsidP="00B008AF">
      <w:pPr>
        <w:rPr>
          <w:rtl/>
          <w:lang w:eastAsia="he-IL"/>
        </w:rPr>
      </w:pPr>
      <w:bookmarkStart w:id="1860" w:name="_ETM_Q1_6623559"/>
      <w:bookmarkStart w:id="1861" w:name="_ETM_Q1_6623659"/>
      <w:bookmarkStart w:id="1862" w:name="_ETM_Q1_6624744"/>
      <w:bookmarkEnd w:id="1860"/>
      <w:bookmarkEnd w:id="1861"/>
      <w:bookmarkEnd w:id="1862"/>
    </w:p>
    <w:p w:rsidR="00B008AF" w:rsidRDefault="00B008AF" w:rsidP="00B008AF">
      <w:pPr>
        <w:pStyle w:val="a5"/>
        <w:keepNext/>
        <w:rPr>
          <w:rtl/>
        </w:rPr>
      </w:pPr>
      <w:bookmarkStart w:id="1863" w:name="ET_speaker_איתי_עצמון_162"/>
      <w:r>
        <w:rPr>
          <w:rStyle w:val="TagStyle"/>
          <w:rFonts w:hint="cs"/>
          <w:rtl/>
        </w:rPr>
        <w:t xml:space="preserve"> &lt;&lt; דובר &gt;&gt; </w:t>
      </w:r>
      <w:r>
        <w:rPr>
          <w:rFonts w:hint="cs"/>
          <w:rtl/>
        </w:rPr>
        <w:t>איתי עצמון:</w:t>
      </w:r>
      <w:r>
        <w:rPr>
          <w:rStyle w:val="TagStyle"/>
          <w:rFonts w:hint="cs"/>
          <w:rtl/>
        </w:rPr>
        <w:t xml:space="preserve"> &lt;&lt; דובר &gt;&gt;</w:t>
      </w:r>
      <w:r>
        <w:rPr>
          <w:rFonts w:hint="cs"/>
          <w:rtl/>
        </w:rPr>
        <w:t xml:space="preserve">   </w:t>
      </w:r>
      <w:bookmarkEnd w:id="1863"/>
    </w:p>
    <w:p w:rsidR="00B008AF" w:rsidRDefault="00B008AF" w:rsidP="00B008AF">
      <w:pPr>
        <w:pStyle w:val="KeepWithNext"/>
        <w:rPr>
          <w:rtl/>
          <w:lang w:eastAsia="he-IL"/>
        </w:rPr>
      </w:pPr>
    </w:p>
    <w:p w:rsidR="00B008AF" w:rsidRDefault="00B008AF" w:rsidP="00B008AF">
      <w:pPr>
        <w:rPr>
          <w:rtl/>
          <w:lang w:eastAsia="he-IL"/>
        </w:rPr>
      </w:pPr>
      <w:bookmarkStart w:id="1864" w:name="_ETM_Q1_6625179"/>
      <w:bookmarkStart w:id="1865" w:name="_ETM_Q1_6625229"/>
      <w:bookmarkEnd w:id="1864"/>
      <w:bookmarkEnd w:id="1865"/>
      <w:r>
        <w:rPr>
          <w:rtl/>
          <w:lang w:eastAsia="he-IL"/>
        </w:rPr>
        <w:t xml:space="preserve">התיקונים מפרטים יותר </w:t>
      </w:r>
      <w:bookmarkStart w:id="1866" w:name="_ETM_Q1_6624924"/>
      <w:bookmarkEnd w:id="1866"/>
      <w:r>
        <w:rPr>
          <w:rtl/>
          <w:lang w:eastAsia="he-IL"/>
        </w:rPr>
        <w:t xml:space="preserve">את הנוסח שכבר פורסם. לפי הנוסח שפורסם דיווח רבעוני ודיווח שנתי </w:t>
      </w:r>
      <w:bookmarkStart w:id="1867" w:name="_ETM_Q1_6629784"/>
      <w:bookmarkEnd w:id="1867"/>
      <w:r>
        <w:rPr>
          <w:rtl/>
          <w:lang w:eastAsia="he-IL"/>
        </w:rPr>
        <w:t xml:space="preserve">יימסרו במתכונת שיפרסם המנהל באתר הרשות. כאן פירטנו ואמרנו שהם </w:t>
      </w:r>
      <w:bookmarkStart w:id="1868" w:name="_ETM_Q1_6637097"/>
      <w:bookmarkEnd w:id="1868"/>
      <w:r>
        <w:rPr>
          <w:rtl/>
          <w:lang w:eastAsia="he-IL"/>
        </w:rPr>
        <w:t xml:space="preserve">יוגשו באופן דיגיטלי שיאפשר בין היתר עיבוד ממוחשב של המידע, והאופן הדיגיטלי הזה, בין אם יהיה באופן מקוון או </w:t>
      </w:r>
      <w:bookmarkStart w:id="1869" w:name="_ETM_Q1_6640184"/>
      <w:bookmarkEnd w:id="1869"/>
      <w:r>
        <w:rPr>
          <w:rtl/>
          <w:lang w:eastAsia="he-IL"/>
        </w:rPr>
        <w:t xml:space="preserve">בקובץ או בקובץ אלקטרוני, לא משנה באיזו דרך המנהל יבחר, יפורסם באתר </w:t>
      </w:r>
      <w:bookmarkStart w:id="1870" w:name="_ETM_Q1_6649541"/>
      <w:bookmarkEnd w:id="1870"/>
      <w:r>
        <w:rPr>
          <w:rtl/>
          <w:lang w:eastAsia="he-IL"/>
        </w:rPr>
        <w:t xml:space="preserve">הרשות כדי שתהיה הנחיה מחייבת כמובן. </w:t>
      </w:r>
    </w:p>
    <w:p w:rsidR="00B008AF" w:rsidRDefault="00B008AF" w:rsidP="00B008AF">
      <w:pPr>
        <w:rPr>
          <w:rtl/>
          <w:lang w:eastAsia="he-IL"/>
        </w:rPr>
      </w:pPr>
      <w:bookmarkStart w:id="1871" w:name="_ETM_Q1_6658165"/>
      <w:bookmarkStart w:id="1872" w:name="_ETM_Q1_6658265"/>
      <w:bookmarkEnd w:id="1871"/>
      <w:bookmarkEnd w:id="1872"/>
    </w:p>
    <w:p w:rsidR="00B008AF" w:rsidRDefault="00B008AF" w:rsidP="00B008AF">
      <w:pPr>
        <w:pStyle w:val="af8"/>
        <w:keepNext/>
        <w:rPr>
          <w:rtl/>
        </w:rPr>
      </w:pPr>
      <w:bookmarkStart w:id="1873" w:name="ET_yor_5765_163"/>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1873"/>
    </w:p>
    <w:p w:rsidR="00B008AF" w:rsidRDefault="00B008AF" w:rsidP="00B008AF">
      <w:pPr>
        <w:pStyle w:val="KeepWithNext"/>
        <w:rPr>
          <w:rtl/>
          <w:lang w:eastAsia="he-IL"/>
        </w:rPr>
      </w:pPr>
    </w:p>
    <w:p w:rsidR="00B008AF" w:rsidRDefault="00B008AF" w:rsidP="00B008AF">
      <w:pPr>
        <w:rPr>
          <w:rtl/>
          <w:lang w:eastAsia="he-IL"/>
        </w:rPr>
      </w:pPr>
      <w:bookmarkStart w:id="1874" w:name="_ETM_Q1_6659960"/>
      <w:bookmarkEnd w:id="1874"/>
      <w:r>
        <w:rPr>
          <w:rtl/>
          <w:lang w:eastAsia="he-IL"/>
        </w:rPr>
        <w:t xml:space="preserve">יש הערות על תקנה 5? אין. </w:t>
      </w:r>
    </w:p>
    <w:p w:rsidR="00B008AF" w:rsidRDefault="00B008AF" w:rsidP="00B008AF">
      <w:pPr>
        <w:rPr>
          <w:rtl/>
          <w:lang w:eastAsia="he-IL"/>
        </w:rPr>
      </w:pPr>
    </w:p>
    <w:p w:rsidR="00B008AF" w:rsidRDefault="00B008AF" w:rsidP="00B008AF">
      <w:pPr>
        <w:rPr>
          <w:rtl/>
          <w:lang w:eastAsia="he-IL"/>
        </w:rPr>
      </w:pPr>
      <w:r>
        <w:rPr>
          <w:rtl/>
          <w:lang w:eastAsia="he-IL"/>
        </w:rPr>
        <w:t>אנחנו מצביעים על תקנה 5 עם התיקונים. מי בעד? מי נגד?</w:t>
      </w:r>
    </w:p>
    <w:p w:rsidR="00B008AF" w:rsidRDefault="00B008AF" w:rsidP="00B008AF">
      <w:pPr>
        <w:rPr>
          <w:rtl/>
          <w:lang w:eastAsia="he-IL"/>
        </w:rPr>
      </w:pPr>
    </w:p>
    <w:p w:rsidR="00B008AF" w:rsidRDefault="00B008AF" w:rsidP="00B008AF">
      <w:pPr>
        <w:pStyle w:val="af3"/>
        <w:keepNext/>
        <w:rPr>
          <w:rtl/>
          <w:lang w:eastAsia="he-IL"/>
        </w:rPr>
      </w:pPr>
      <w:r>
        <w:rPr>
          <w:rFonts w:hint="cs"/>
          <w:rtl/>
          <w:lang w:eastAsia="he-IL"/>
        </w:rPr>
        <w:t>הצבעה</w:t>
      </w:r>
    </w:p>
    <w:p w:rsidR="00B008AF" w:rsidRDefault="00B008AF" w:rsidP="00B008AF">
      <w:pPr>
        <w:pStyle w:val="--"/>
        <w:keepNext/>
        <w:rPr>
          <w:rtl/>
          <w:lang w:eastAsia="he-IL"/>
        </w:rPr>
      </w:pPr>
    </w:p>
    <w:p w:rsidR="00B008AF" w:rsidRDefault="00B008AF" w:rsidP="00B008AF">
      <w:pPr>
        <w:pStyle w:val="--"/>
        <w:keepNext/>
        <w:rPr>
          <w:rtl/>
          <w:lang w:eastAsia="he-IL"/>
        </w:rPr>
      </w:pPr>
      <w:r>
        <w:rPr>
          <w:rFonts w:hint="cs"/>
          <w:rtl/>
          <w:lang w:eastAsia="he-IL"/>
        </w:rPr>
        <w:t>בעד – פה אחד</w:t>
      </w:r>
    </w:p>
    <w:p w:rsidR="00B008AF" w:rsidRDefault="00B008AF" w:rsidP="00B008AF">
      <w:pPr>
        <w:pStyle w:val="--"/>
        <w:keepNext/>
        <w:rPr>
          <w:rtl/>
          <w:lang w:eastAsia="he-IL"/>
        </w:rPr>
      </w:pPr>
      <w:r>
        <w:rPr>
          <w:rFonts w:hint="cs"/>
          <w:rtl/>
          <w:lang w:eastAsia="he-IL"/>
        </w:rPr>
        <w:t>תקנה 5 אושרה.</w:t>
      </w:r>
    </w:p>
    <w:p w:rsidR="00B008AF" w:rsidRDefault="00B008AF" w:rsidP="00B008AF">
      <w:pPr>
        <w:pStyle w:val="af4"/>
        <w:rPr>
          <w:rtl/>
          <w:lang w:eastAsia="he-IL"/>
        </w:rPr>
      </w:pPr>
    </w:p>
    <w:p w:rsidR="00B008AF" w:rsidRDefault="00B008AF" w:rsidP="00B008AF">
      <w:pPr>
        <w:pStyle w:val="af8"/>
        <w:keepNext/>
        <w:rPr>
          <w:rtl/>
        </w:rPr>
      </w:pPr>
      <w:bookmarkStart w:id="1875" w:name="ET_yor_5765_260"/>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1875"/>
    </w:p>
    <w:p w:rsidR="00B008AF" w:rsidRDefault="00B008AF" w:rsidP="00B008AF">
      <w:pPr>
        <w:pStyle w:val="KeepWithNext"/>
        <w:rPr>
          <w:rtl/>
          <w:lang w:eastAsia="he-IL"/>
        </w:rPr>
      </w:pPr>
    </w:p>
    <w:p w:rsidR="00B008AF" w:rsidRDefault="00B008AF" w:rsidP="00B008AF">
      <w:pPr>
        <w:rPr>
          <w:rtl/>
          <w:lang w:eastAsia="he-IL"/>
        </w:rPr>
      </w:pPr>
      <w:r>
        <w:rPr>
          <w:rtl/>
          <w:lang w:eastAsia="he-IL"/>
        </w:rPr>
        <w:t xml:space="preserve">אני בעד. תקנה 5 אושרה פה אחד. </w:t>
      </w:r>
      <w:bookmarkStart w:id="1876" w:name="_ETM_Q1_6668529"/>
      <w:bookmarkEnd w:id="1876"/>
    </w:p>
    <w:p w:rsidR="00B008AF" w:rsidRDefault="00B008AF" w:rsidP="00B008AF">
      <w:pPr>
        <w:rPr>
          <w:rtl/>
          <w:lang w:eastAsia="he-IL"/>
        </w:rPr>
      </w:pPr>
    </w:p>
    <w:p w:rsidR="00B008AF" w:rsidRDefault="00B008AF" w:rsidP="00B008AF">
      <w:pPr>
        <w:rPr>
          <w:rtl/>
          <w:lang w:eastAsia="he-IL"/>
        </w:rPr>
      </w:pPr>
      <w:r>
        <w:rPr>
          <w:rtl/>
          <w:lang w:eastAsia="he-IL"/>
        </w:rPr>
        <w:t xml:space="preserve">את תקנה 6 נקרא אך לא נצביע עליה. </w:t>
      </w:r>
    </w:p>
    <w:p w:rsidR="00B008AF" w:rsidRDefault="00B008AF" w:rsidP="00B008AF">
      <w:pPr>
        <w:rPr>
          <w:rtl/>
          <w:lang w:eastAsia="he-IL"/>
        </w:rPr>
      </w:pPr>
      <w:bookmarkStart w:id="1877" w:name="_ETM_Q1_6672943"/>
      <w:bookmarkStart w:id="1878" w:name="_ETM_Q1_6673038"/>
      <w:bookmarkStart w:id="1879" w:name="_ETM_Q1_6675568"/>
      <w:bookmarkEnd w:id="1877"/>
      <w:bookmarkEnd w:id="1878"/>
      <w:bookmarkEnd w:id="1879"/>
    </w:p>
    <w:p w:rsidR="00B008AF" w:rsidRDefault="00B008AF" w:rsidP="00B008AF">
      <w:pPr>
        <w:pStyle w:val="afb"/>
        <w:keepNext/>
        <w:rPr>
          <w:rtl/>
          <w:lang w:eastAsia="he-IL"/>
        </w:rPr>
      </w:pPr>
      <w:bookmarkStart w:id="1880" w:name="ET_guest_873849_164"/>
      <w:r>
        <w:rPr>
          <w:rStyle w:val="TagStyle"/>
          <w:rFonts w:hint="cs"/>
          <w:rtl/>
        </w:rPr>
        <w:t xml:space="preserve"> &lt;&lt; אורח &gt;&gt; </w:t>
      </w:r>
      <w:r>
        <w:rPr>
          <w:rFonts w:hint="cs"/>
          <w:rtl/>
          <w:lang w:eastAsia="he-IL"/>
        </w:rPr>
        <w:t>נטעלי כהן:</w:t>
      </w:r>
      <w:r>
        <w:rPr>
          <w:rStyle w:val="TagStyle"/>
          <w:rFonts w:hint="cs"/>
          <w:rtl/>
        </w:rPr>
        <w:t xml:space="preserve"> &lt;&lt; אורח &gt;&gt;</w:t>
      </w:r>
      <w:r>
        <w:rPr>
          <w:rFonts w:hint="cs"/>
          <w:rtl/>
          <w:lang w:eastAsia="he-IL"/>
        </w:rPr>
        <w:t xml:space="preserve">   </w:t>
      </w:r>
      <w:bookmarkEnd w:id="1880"/>
    </w:p>
    <w:p w:rsidR="00B008AF" w:rsidRDefault="00B008AF" w:rsidP="00B008AF">
      <w:pPr>
        <w:pStyle w:val="KeepWithNext"/>
        <w:rPr>
          <w:rtl/>
          <w:lang w:eastAsia="he-I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7149"/>
      </w:tblGrid>
      <w:tr w:rsidR="00B008AF" w:rsidTr="00B008AF">
        <w:trPr>
          <w:cantSplit/>
          <w:trHeight w:val="60"/>
        </w:trPr>
        <w:tc>
          <w:tcPr>
            <w:tcW w:w="1871" w:type="dxa"/>
            <w:hideMark/>
          </w:tcPr>
          <w:p w:rsidR="00B008AF" w:rsidRDefault="00B008AF">
            <w:pPr>
              <w:pStyle w:val="TableSideHeading"/>
              <w:keepLines w:val="0"/>
              <w:spacing w:line="240" w:lineRule="auto"/>
              <w:rPr>
                <w:rFonts w:ascii="David" w:hAnsi="David"/>
                <w:sz w:val="24"/>
                <w:szCs w:val="24"/>
                <w:rtl/>
              </w:rPr>
            </w:pPr>
            <w:bookmarkStart w:id="1881" w:name="_ETM_Q1_6685927"/>
            <w:bookmarkStart w:id="1882" w:name="_ETM_Q1_6684732"/>
            <w:bookmarkStart w:id="1883" w:name="_ETM_Q1_6684647"/>
            <w:bookmarkStart w:id="1884" w:name="_ETM_Q1_6676118"/>
            <w:bookmarkStart w:id="1885" w:name="_ETM_Q1_6676068"/>
            <w:bookmarkEnd w:id="1881"/>
            <w:bookmarkEnd w:id="1882"/>
            <w:bookmarkEnd w:id="1883"/>
            <w:bookmarkEnd w:id="1884"/>
            <w:bookmarkEnd w:id="1885"/>
            <w:r>
              <w:rPr>
                <w:rFonts w:ascii="David" w:hAnsi="David"/>
                <w:sz w:val="24"/>
                <w:szCs w:val="24"/>
                <w:rtl/>
              </w:rPr>
              <w:t>"השלמת פרטים</w:t>
            </w:r>
          </w:p>
        </w:tc>
        <w:tc>
          <w:tcPr>
            <w:tcW w:w="624" w:type="dxa"/>
          </w:tcPr>
          <w:p w:rsidR="00B008AF" w:rsidRDefault="00B008AF">
            <w:pPr>
              <w:pStyle w:val="TableText"/>
              <w:keepLines w:val="0"/>
              <w:numPr>
                <w:ilvl w:val="0"/>
                <w:numId w:val="3"/>
              </w:numPr>
              <w:spacing w:line="240" w:lineRule="auto"/>
              <w:rPr>
                <w:rFonts w:ascii="David" w:hAnsi="David"/>
                <w:sz w:val="24"/>
                <w:szCs w:val="24"/>
              </w:rPr>
            </w:pPr>
          </w:p>
        </w:tc>
        <w:tc>
          <w:tcPr>
            <w:tcW w:w="7146" w:type="dxa"/>
            <w:hideMark/>
          </w:tcPr>
          <w:p w:rsidR="00B008AF" w:rsidRDefault="00B008AF">
            <w:pPr>
              <w:pStyle w:val="TableBlock"/>
              <w:keepLines w:val="0"/>
              <w:spacing w:line="240" w:lineRule="auto"/>
              <w:rPr>
                <w:rFonts w:ascii="David" w:hAnsi="David"/>
                <w:sz w:val="24"/>
                <w:szCs w:val="24"/>
              </w:rPr>
            </w:pPr>
            <w:r>
              <w:rPr>
                <w:rFonts w:ascii="David" w:hAnsi="David"/>
                <w:sz w:val="24"/>
                <w:szCs w:val="24"/>
                <w:rtl/>
              </w:rPr>
              <w:t>המנהל רשאי לדרוש הגשת פרטים ומסמכים נוספים לשם השלמת דיווח שהוגש או הבהרות לגבי דיווח כאמור."</w:t>
            </w:r>
          </w:p>
        </w:tc>
      </w:tr>
    </w:tbl>
    <w:p w:rsidR="00B008AF" w:rsidRDefault="00B008AF" w:rsidP="00B008AF">
      <w:pPr>
        <w:rPr>
          <w:lang w:eastAsia="he-IL"/>
        </w:rPr>
      </w:pPr>
    </w:p>
    <w:p w:rsidR="00B008AF" w:rsidRDefault="00B008AF" w:rsidP="00B008AF">
      <w:pPr>
        <w:pStyle w:val="a5"/>
        <w:keepNext/>
        <w:rPr>
          <w:rtl/>
        </w:rPr>
      </w:pPr>
      <w:bookmarkStart w:id="1886" w:name="ET_speaker_איתי_עצמון_165"/>
      <w:r>
        <w:rPr>
          <w:rStyle w:val="TagStyle"/>
          <w:rFonts w:hint="cs"/>
          <w:rtl/>
        </w:rPr>
        <w:t xml:space="preserve"> &lt;&lt; דובר &gt;&gt; </w:t>
      </w:r>
      <w:r>
        <w:rPr>
          <w:rFonts w:hint="cs"/>
          <w:rtl/>
        </w:rPr>
        <w:t>איתי עצמון:</w:t>
      </w:r>
      <w:r>
        <w:rPr>
          <w:rStyle w:val="TagStyle"/>
          <w:rFonts w:hint="cs"/>
          <w:rtl/>
        </w:rPr>
        <w:t xml:space="preserve"> &lt;&lt; דובר &gt;&gt;</w:t>
      </w:r>
      <w:r>
        <w:rPr>
          <w:rFonts w:hint="cs"/>
          <w:rtl/>
        </w:rPr>
        <w:t xml:space="preserve">   </w:t>
      </w:r>
      <w:bookmarkEnd w:id="1886"/>
    </w:p>
    <w:p w:rsidR="00B008AF" w:rsidRDefault="00B008AF" w:rsidP="00B008AF">
      <w:pPr>
        <w:pStyle w:val="KeepWithNext"/>
        <w:rPr>
          <w:rtl/>
          <w:lang w:eastAsia="he-IL"/>
        </w:rPr>
      </w:pPr>
    </w:p>
    <w:p w:rsidR="00B008AF" w:rsidRDefault="00B008AF" w:rsidP="00B008AF">
      <w:pPr>
        <w:rPr>
          <w:rtl/>
          <w:lang w:eastAsia="he-IL"/>
        </w:rPr>
      </w:pPr>
      <w:bookmarkStart w:id="1887" w:name="_ETM_Q1_6686417"/>
      <w:bookmarkStart w:id="1888" w:name="_ETM_Q1_6686472"/>
      <w:bookmarkEnd w:id="1887"/>
      <w:bookmarkEnd w:id="1888"/>
      <w:r>
        <w:rPr>
          <w:rtl/>
          <w:lang w:eastAsia="he-IL"/>
        </w:rPr>
        <w:t>זה למעשה דרישה ממוכר או ממשווק, כלומר דרישה ספציפית. נכון?</w:t>
      </w:r>
    </w:p>
    <w:p w:rsidR="00B008AF" w:rsidRDefault="00B008AF" w:rsidP="00B008AF">
      <w:pPr>
        <w:rPr>
          <w:rtl/>
          <w:lang w:eastAsia="he-IL"/>
        </w:rPr>
      </w:pPr>
      <w:bookmarkStart w:id="1889" w:name="_ETM_Q1_6695741"/>
      <w:bookmarkStart w:id="1890" w:name="_ETM_Q1_6695861"/>
      <w:bookmarkStart w:id="1891" w:name="_ETM_Q1_6697136"/>
      <w:bookmarkEnd w:id="1889"/>
      <w:bookmarkEnd w:id="1890"/>
      <w:bookmarkEnd w:id="1891"/>
    </w:p>
    <w:p w:rsidR="00B008AF" w:rsidRDefault="00B008AF" w:rsidP="00B008AF">
      <w:pPr>
        <w:pStyle w:val="afb"/>
        <w:keepNext/>
        <w:rPr>
          <w:rtl/>
          <w:lang w:eastAsia="he-IL"/>
        </w:rPr>
      </w:pPr>
      <w:bookmarkStart w:id="1892" w:name="ET_guest_873849_166"/>
      <w:r>
        <w:rPr>
          <w:rStyle w:val="TagStyle"/>
          <w:rFonts w:hint="cs"/>
          <w:rtl/>
        </w:rPr>
        <w:t xml:space="preserve"> &lt;&lt; אורח &gt;&gt; </w:t>
      </w:r>
      <w:r>
        <w:rPr>
          <w:rFonts w:hint="cs"/>
          <w:rtl/>
          <w:lang w:eastAsia="he-IL"/>
        </w:rPr>
        <w:t>נטעלי כהן:</w:t>
      </w:r>
      <w:r>
        <w:rPr>
          <w:rStyle w:val="TagStyle"/>
          <w:rFonts w:hint="cs"/>
          <w:rtl/>
        </w:rPr>
        <w:t xml:space="preserve"> &lt;&lt; אורח &gt;&gt;</w:t>
      </w:r>
      <w:r>
        <w:rPr>
          <w:rFonts w:hint="cs"/>
          <w:rtl/>
          <w:lang w:eastAsia="he-IL"/>
        </w:rPr>
        <w:t xml:space="preserve">   </w:t>
      </w:r>
      <w:bookmarkEnd w:id="1892"/>
    </w:p>
    <w:p w:rsidR="00B008AF" w:rsidRDefault="00B008AF" w:rsidP="00B008AF">
      <w:pPr>
        <w:pStyle w:val="KeepWithNext"/>
        <w:rPr>
          <w:rtl/>
          <w:lang w:eastAsia="he-IL"/>
        </w:rPr>
      </w:pPr>
    </w:p>
    <w:p w:rsidR="00B008AF" w:rsidRDefault="00B008AF" w:rsidP="00B008AF">
      <w:pPr>
        <w:rPr>
          <w:rtl/>
          <w:lang w:eastAsia="he-IL"/>
        </w:rPr>
      </w:pPr>
      <w:bookmarkStart w:id="1893" w:name="_ETM_Q1_6697661"/>
      <w:bookmarkStart w:id="1894" w:name="_ETM_Q1_6697716"/>
      <w:bookmarkEnd w:id="1893"/>
      <w:bookmarkEnd w:id="1894"/>
      <w:r>
        <w:rPr>
          <w:rtl/>
          <w:lang w:eastAsia="he-IL"/>
        </w:rPr>
        <w:t xml:space="preserve">נכון, זו דרישה ספציפית. אם אנחנו מוצאים שמשהו שם לא </w:t>
      </w:r>
      <w:bookmarkStart w:id="1895" w:name="_ETM_Q1_6692168"/>
      <w:bookmarkEnd w:id="1895"/>
      <w:r>
        <w:rPr>
          <w:rtl/>
          <w:lang w:eastAsia="he-IL"/>
        </w:rPr>
        <w:t xml:space="preserve">ברור, שבטעות אחת הרובריקות לא מולאה כפי שצריך או שמולאה </w:t>
      </w:r>
      <w:bookmarkStart w:id="1896" w:name="_ETM_Q1_6699482"/>
      <w:bookmarkEnd w:id="1896"/>
      <w:r>
        <w:rPr>
          <w:rtl/>
          <w:lang w:eastAsia="he-IL"/>
        </w:rPr>
        <w:t xml:space="preserve">אבל יש שם תקלה אז אפשר </w:t>
      </w:r>
      <w:bookmarkStart w:id="1897" w:name="_ETM_Q1_6700925"/>
      <w:bookmarkEnd w:id="1897"/>
      <w:r>
        <w:rPr>
          <w:rtl/>
          <w:lang w:eastAsia="he-IL"/>
        </w:rPr>
        <w:t xml:space="preserve">יהיה לדרוש השלמה של אותו דבר. </w:t>
      </w:r>
    </w:p>
    <w:p w:rsidR="00B008AF" w:rsidRDefault="00B008AF" w:rsidP="00B008AF">
      <w:pPr>
        <w:rPr>
          <w:rtl/>
          <w:lang w:eastAsia="he-IL"/>
        </w:rPr>
      </w:pPr>
      <w:bookmarkStart w:id="1898" w:name="_ETM_Q1_6710214"/>
      <w:bookmarkStart w:id="1899" w:name="_ETM_Q1_6710319"/>
      <w:bookmarkEnd w:id="1898"/>
      <w:bookmarkEnd w:id="1899"/>
    </w:p>
    <w:p w:rsidR="00B008AF" w:rsidRDefault="00B008AF" w:rsidP="00B008AF">
      <w:pPr>
        <w:pStyle w:val="af8"/>
        <w:keepNext/>
        <w:rPr>
          <w:rtl/>
        </w:rPr>
      </w:pPr>
      <w:bookmarkStart w:id="1900" w:name="ET_yor_5765_167"/>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1900"/>
    </w:p>
    <w:p w:rsidR="00B008AF" w:rsidRDefault="00B008AF" w:rsidP="00B008AF">
      <w:pPr>
        <w:pStyle w:val="KeepWithNext"/>
        <w:rPr>
          <w:rtl/>
          <w:lang w:eastAsia="he-IL"/>
        </w:rPr>
      </w:pPr>
    </w:p>
    <w:p w:rsidR="00B008AF" w:rsidRDefault="00B008AF" w:rsidP="00B008AF">
      <w:pPr>
        <w:rPr>
          <w:rtl/>
          <w:lang w:eastAsia="he-IL"/>
        </w:rPr>
      </w:pPr>
      <w:bookmarkStart w:id="1901" w:name="_ETM_Q1_6712299"/>
      <w:bookmarkEnd w:id="1901"/>
      <w:r>
        <w:rPr>
          <w:rtl/>
          <w:lang w:eastAsia="he-IL"/>
        </w:rPr>
        <w:t xml:space="preserve">אנחנו לא מצביעים על תקנה 6. </w:t>
      </w:r>
    </w:p>
    <w:p w:rsidR="00B008AF" w:rsidRDefault="00B008AF" w:rsidP="00B008AF">
      <w:pPr>
        <w:rPr>
          <w:rtl/>
          <w:lang w:eastAsia="he-IL"/>
        </w:rPr>
      </w:pPr>
      <w:bookmarkStart w:id="1902" w:name="_ETM_Q1_6712894"/>
      <w:bookmarkStart w:id="1903" w:name="_ETM_Q1_6712994"/>
      <w:bookmarkStart w:id="1904" w:name="_ETM_Q1_6714064"/>
      <w:bookmarkEnd w:id="1902"/>
      <w:bookmarkEnd w:id="1903"/>
      <w:bookmarkEnd w:id="1904"/>
    </w:p>
    <w:p w:rsidR="00B008AF" w:rsidRDefault="00B008AF" w:rsidP="00B008AF">
      <w:pPr>
        <w:pStyle w:val="afb"/>
        <w:keepNext/>
        <w:rPr>
          <w:rtl/>
          <w:lang w:eastAsia="he-IL"/>
        </w:rPr>
      </w:pPr>
      <w:bookmarkStart w:id="1905" w:name="ET_guest_873849_168"/>
      <w:r>
        <w:rPr>
          <w:rStyle w:val="TagStyle"/>
          <w:rFonts w:hint="cs"/>
          <w:rtl/>
        </w:rPr>
        <w:t xml:space="preserve"> &lt;&lt; אורח &gt;&gt; </w:t>
      </w:r>
      <w:r>
        <w:rPr>
          <w:rFonts w:hint="cs"/>
          <w:rtl/>
          <w:lang w:eastAsia="he-IL"/>
        </w:rPr>
        <w:t>נטעלי כהן:</w:t>
      </w:r>
      <w:r>
        <w:rPr>
          <w:rStyle w:val="TagStyle"/>
          <w:rFonts w:hint="cs"/>
          <w:rtl/>
        </w:rPr>
        <w:t xml:space="preserve"> &lt;&lt; אורח &gt;&gt;</w:t>
      </w:r>
      <w:r>
        <w:rPr>
          <w:rFonts w:hint="cs"/>
          <w:rtl/>
          <w:lang w:eastAsia="he-IL"/>
        </w:rPr>
        <w:t xml:space="preserve">   </w:t>
      </w:r>
      <w:bookmarkEnd w:id="1905"/>
    </w:p>
    <w:p w:rsidR="00B008AF" w:rsidRDefault="00B008AF" w:rsidP="00B008AF">
      <w:pPr>
        <w:pStyle w:val="KeepWithNext"/>
        <w:rPr>
          <w:rtl/>
          <w:lang w:eastAsia="he-I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7149"/>
      </w:tblGrid>
      <w:tr w:rsidR="00B008AF" w:rsidTr="00B008AF">
        <w:trPr>
          <w:cantSplit/>
          <w:trHeight w:val="60"/>
        </w:trPr>
        <w:tc>
          <w:tcPr>
            <w:tcW w:w="1871" w:type="dxa"/>
            <w:hideMark/>
          </w:tcPr>
          <w:p w:rsidR="00B008AF" w:rsidRDefault="00B008AF">
            <w:pPr>
              <w:pStyle w:val="TableSideHeading"/>
              <w:keepLines w:val="0"/>
              <w:spacing w:line="240" w:lineRule="auto"/>
              <w:rPr>
                <w:rFonts w:ascii="David" w:hAnsi="David"/>
                <w:sz w:val="24"/>
                <w:szCs w:val="24"/>
                <w:rtl/>
              </w:rPr>
            </w:pPr>
            <w:bookmarkStart w:id="1906" w:name="_ETM_Q1_6727227"/>
            <w:bookmarkStart w:id="1907" w:name="_ETM_Q1_6726143"/>
            <w:bookmarkStart w:id="1908" w:name="_ETM_Q1_6726038"/>
            <w:bookmarkStart w:id="1909" w:name="_ETM_Q1_6714619"/>
            <w:bookmarkStart w:id="1910" w:name="_ETM_Q1_6714559"/>
            <w:bookmarkEnd w:id="1906"/>
            <w:bookmarkEnd w:id="1907"/>
            <w:bookmarkEnd w:id="1908"/>
            <w:bookmarkEnd w:id="1909"/>
            <w:bookmarkEnd w:id="1910"/>
            <w:r>
              <w:rPr>
                <w:rFonts w:ascii="David" w:hAnsi="David"/>
                <w:sz w:val="24"/>
                <w:szCs w:val="24"/>
                <w:rtl/>
              </w:rPr>
              <w:t xml:space="preserve">"פטור מדיווח </w:t>
            </w:r>
          </w:p>
        </w:tc>
        <w:tc>
          <w:tcPr>
            <w:tcW w:w="624" w:type="dxa"/>
          </w:tcPr>
          <w:p w:rsidR="00B008AF" w:rsidRDefault="00B008AF">
            <w:pPr>
              <w:pStyle w:val="TableText"/>
              <w:keepLines w:val="0"/>
              <w:numPr>
                <w:ilvl w:val="0"/>
                <w:numId w:val="3"/>
              </w:numPr>
              <w:spacing w:line="240" w:lineRule="auto"/>
              <w:rPr>
                <w:rFonts w:ascii="David" w:hAnsi="David"/>
                <w:sz w:val="24"/>
                <w:szCs w:val="24"/>
              </w:rPr>
            </w:pPr>
          </w:p>
        </w:tc>
        <w:tc>
          <w:tcPr>
            <w:tcW w:w="7146" w:type="dxa"/>
            <w:hideMark/>
          </w:tcPr>
          <w:p w:rsidR="00B008AF" w:rsidRDefault="00B008AF">
            <w:pPr>
              <w:pStyle w:val="TableBlock"/>
              <w:keepLines w:val="0"/>
              <w:spacing w:line="240" w:lineRule="auto"/>
              <w:rPr>
                <w:rFonts w:ascii="David" w:hAnsi="David"/>
                <w:sz w:val="24"/>
                <w:szCs w:val="24"/>
              </w:rPr>
            </w:pPr>
            <w:r>
              <w:rPr>
                <w:rFonts w:ascii="David" w:hAnsi="David"/>
                <w:sz w:val="24"/>
                <w:szCs w:val="24"/>
                <w:rtl/>
              </w:rPr>
              <w:t>המנהל רשאי לפטור מוכר או משווק, מיוזמתו או לבקשתם, ממסירת מידע לפי תקנות אלה, כולו או חלקו, אם המידע מתקבל אצל רשות הגז הטבעי מכוח דין אחר."</w:t>
            </w:r>
          </w:p>
        </w:tc>
      </w:tr>
    </w:tbl>
    <w:p w:rsidR="00B008AF" w:rsidRDefault="00B008AF" w:rsidP="00B008AF">
      <w:pPr>
        <w:rPr>
          <w:lang w:eastAsia="he-IL"/>
        </w:rPr>
      </w:pPr>
    </w:p>
    <w:p w:rsidR="00B008AF" w:rsidRDefault="00B008AF" w:rsidP="00B008AF">
      <w:pPr>
        <w:pStyle w:val="a5"/>
        <w:keepNext/>
        <w:rPr>
          <w:rtl/>
        </w:rPr>
      </w:pPr>
      <w:bookmarkStart w:id="1911" w:name="ET_speaker_איתי_עצמון_169"/>
      <w:r>
        <w:rPr>
          <w:rStyle w:val="TagStyle"/>
          <w:rFonts w:hint="cs"/>
          <w:rtl/>
        </w:rPr>
        <w:t xml:space="preserve"> &lt;&lt; דובר &gt;&gt; </w:t>
      </w:r>
      <w:r>
        <w:rPr>
          <w:rFonts w:hint="cs"/>
          <w:rtl/>
        </w:rPr>
        <w:t>איתי עצמון:</w:t>
      </w:r>
      <w:r>
        <w:rPr>
          <w:rStyle w:val="TagStyle"/>
          <w:rFonts w:hint="cs"/>
          <w:rtl/>
        </w:rPr>
        <w:t xml:space="preserve"> &lt;&lt; דובר &gt;&gt;</w:t>
      </w:r>
      <w:r>
        <w:rPr>
          <w:rFonts w:hint="cs"/>
          <w:rtl/>
        </w:rPr>
        <w:t xml:space="preserve">   </w:t>
      </w:r>
      <w:bookmarkEnd w:id="1911"/>
    </w:p>
    <w:p w:rsidR="00B008AF" w:rsidRDefault="00B008AF" w:rsidP="00B008AF">
      <w:pPr>
        <w:pStyle w:val="KeepWithNext"/>
        <w:rPr>
          <w:rtl/>
          <w:lang w:eastAsia="he-IL"/>
        </w:rPr>
      </w:pPr>
    </w:p>
    <w:p w:rsidR="00B008AF" w:rsidRDefault="00B008AF" w:rsidP="00B008AF">
      <w:pPr>
        <w:rPr>
          <w:rtl/>
          <w:lang w:eastAsia="he-IL"/>
        </w:rPr>
      </w:pPr>
      <w:bookmarkStart w:id="1912" w:name="_ETM_Q1_6727732"/>
      <w:bookmarkEnd w:id="1912"/>
      <w:r>
        <w:rPr>
          <w:rtl/>
          <w:lang w:eastAsia="he-IL"/>
        </w:rPr>
        <w:t>ת</w:t>
      </w:r>
      <w:bookmarkStart w:id="1913" w:name="_ETM_Q1_6727797"/>
      <w:bookmarkEnd w:id="1913"/>
      <w:r>
        <w:rPr>
          <w:rtl/>
          <w:lang w:eastAsia="he-IL"/>
        </w:rPr>
        <w:t xml:space="preserve">ידרש כאן החלטה, איזשהו אקט </w:t>
      </w:r>
      <w:bookmarkStart w:id="1914" w:name="_ETM_Q1_6730917"/>
      <w:bookmarkEnd w:id="1914"/>
      <w:r>
        <w:rPr>
          <w:rtl/>
          <w:lang w:eastAsia="he-IL"/>
        </w:rPr>
        <w:t xml:space="preserve">פוזיטיבי של המנהל לתת פטור ממתן מידע. </w:t>
      </w:r>
    </w:p>
    <w:p w:rsidR="00B008AF" w:rsidRDefault="00B008AF" w:rsidP="00B008AF">
      <w:pPr>
        <w:rPr>
          <w:rtl/>
          <w:lang w:eastAsia="he-IL"/>
        </w:rPr>
      </w:pPr>
      <w:bookmarkStart w:id="1915" w:name="_ETM_Q1_6737671"/>
      <w:bookmarkStart w:id="1916" w:name="_ETM_Q1_6737771"/>
      <w:bookmarkStart w:id="1917" w:name="_ETM_Q1_6740071"/>
      <w:bookmarkEnd w:id="1915"/>
      <w:bookmarkEnd w:id="1916"/>
      <w:bookmarkEnd w:id="1917"/>
    </w:p>
    <w:p w:rsidR="00B008AF" w:rsidRDefault="00B008AF" w:rsidP="00B008AF">
      <w:pPr>
        <w:pStyle w:val="afb"/>
        <w:keepNext/>
        <w:rPr>
          <w:rtl/>
          <w:lang w:eastAsia="he-IL"/>
        </w:rPr>
      </w:pPr>
      <w:bookmarkStart w:id="1918" w:name="ET_guest_873849_170"/>
      <w:r>
        <w:rPr>
          <w:rStyle w:val="TagStyle"/>
          <w:rFonts w:hint="cs"/>
          <w:rtl/>
        </w:rPr>
        <w:t xml:space="preserve"> &lt;&lt; אורח &gt;&gt; </w:t>
      </w:r>
      <w:r>
        <w:rPr>
          <w:rFonts w:hint="cs"/>
          <w:rtl/>
          <w:lang w:eastAsia="he-IL"/>
        </w:rPr>
        <w:t>נטעלי כהן:</w:t>
      </w:r>
      <w:r>
        <w:rPr>
          <w:rStyle w:val="TagStyle"/>
          <w:rFonts w:hint="cs"/>
          <w:rtl/>
        </w:rPr>
        <w:t xml:space="preserve"> &lt;&lt; אורח &gt;&gt;</w:t>
      </w:r>
      <w:r>
        <w:rPr>
          <w:rFonts w:hint="cs"/>
          <w:rtl/>
          <w:lang w:eastAsia="he-IL"/>
        </w:rPr>
        <w:t xml:space="preserve">   </w:t>
      </w:r>
      <w:bookmarkEnd w:id="1918"/>
    </w:p>
    <w:p w:rsidR="00B008AF" w:rsidRDefault="00B008AF" w:rsidP="00B008AF">
      <w:pPr>
        <w:pStyle w:val="KeepWithNext"/>
        <w:rPr>
          <w:rtl/>
          <w:lang w:eastAsia="he-IL"/>
        </w:rPr>
      </w:pPr>
    </w:p>
    <w:p w:rsidR="00B008AF" w:rsidRDefault="00B008AF" w:rsidP="00B008AF">
      <w:pPr>
        <w:rPr>
          <w:rtl/>
          <w:lang w:eastAsia="he-IL"/>
        </w:rPr>
      </w:pPr>
      <w:bookmarkStart w:id="1919" w:name="_ETM_Q1_6740576"/>
      <w:bookmarkStart w:id="1920" w:name="_ETM_Q1_6740631"/>
      <w:bookmarkEnd w:id="1919"/>
      <w:bookmarkEnd w:id="1920"/>
      <w:r>
        <w:rPr>
          <w:rtl/>
          <w:lang w:eastAsia="he-IL"/>
        </w:rPr>
        <w:t xml:space="preserve">הם יוכלו לבקש, אבל הוא גם יכול </w:t>
      </w:r>
      <w:bookmarkStart w:id="1921" w:name="_ETM_Q1_6745440"/>
      <w:bookmarkEnd w:id="1921"/>
      <w:r>
        <w:rPr>
          <w:rtl/>
          <w:lang w:eastAsia="he-IL"/>
        </w:rPr>
        <w:t xml:space="preserve">לעשות את זה מיוזמתו </w:t>
      </w:r>
      <w:bookmarkStart w:id="1922" w:name="_ETM_Q1_6738787"/>
      <w:bookmarkEnd w:id="1922"/>
      <w:r>
        <w:rPr>
          <w:rtl/>
          <w:lang w:eastAsia="he-IL"/>
        </w:rPr>
        <w:t xml:space="preserve">אם אנחנו רואים שהמידע מגיע בין כה וכה, כדי לא ליצור נטל מיותר.  </w:t>
      </w:r>
    </w:p>
    <w:p w:rsidR="00B008AF" w:rsidRDefault="00B008AF" w:rsidP="00B008AF">
      <w:pPr>
        <w:rPr>
          <w:rtl/>
          <w:lang w:eastAsia="he-IL"/>
        </w:rPr>
      </w:pPr>
      <w:bookmarkStart w:id="1923" w:name="_ETM_Q1_6749855"/>
      <w:bookmarkStart w:id="1924" w:name="_ETM_Q1_6749965"/>
      <w:bookmarkStart w:id="1925" w:name="_ETM_Q1_6751365"/>
      <w:bookmarkEnd w:id="1923"/>
      <w:bookmarkEnd w:id="1924"/>
      <w:bookmarkEnd w:id="1925"/>
    </w:p>
    <w:p w:rsidR="00B008AF" w:rsidRDefault="00B008AF" w:rsidP="00B008AF">
      <w:pPr>
        <w:pStyle w:val="af8"/>
        <w:keepNext/>
        <w:rPr>
          <w:rtl/>
        </w:rPr>
      </w:pPr>
      <w:bookmarkStart w:id="1926" w:name="ET_yor_5765_261"/>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1926"/>
    </w:p>
    <w:p w:rsidR="00B008AF" w:rsidRDefault="00B008AF" w:rsidP="00B008AF">
      <w:pPr>
        <w:pStyle w:val="KeepWithNext"/>
        <w:rPr>
          <w:rtl/>
          <w:lang w:eastAsia="he-IL"/>
        </w:rPr>
      </w:pPr>
    </w:p>
    <w:p w:rsidR="00B008AF" w:rsidRDefault="00B008AF" w:rsidP="00B008AF">
      <w:pPr>
        <w:rPr>
          <w:rtl/>
          <w:lang w:eastAsia="he-IL"/>
        </w:rPr>
      </w:pPr>
      <w:r>
        <w:rPr>
          <w:rtl/>
          <w:lang w:eastAsia="he-IL"/>
        </w:rPr>
        <w:t xml:space="preserve">יש הערות לתקנה 7? יותם אדמי, בבקשה. </w:t>
      </w:r>
    </w:p>
    <w:p w:rsidR="00B008AF" w:rsidRDefault="00B008AF" w:rsidP="00B008AF">
      <w:pPr>
        <w:rPr>
          <w:rtl/>
          <w:lang w:eastAsia="he-IL"/>
        </w:rPr>
      </w:pPr>
    </w:p>
    <w:p w:rsidR="00B008AF" w:rsidRDefault="00B008AF" w:rsidP="00B008AF">
      <w:pPr>
        <w:pStyle w:val="afb"/>
        <w:keepNext/>
        <w:rPr>
          <w:rtl/>
          <w:lang w:eastAsia="he-IL"/>
        </w:rPr>
      </w:pPr>
      <w:bookmarkStart w:id="1927" w:name="ET_guest_799482_171"/>
      <w:r>
        <w:rPr>
          <w:rStyle w:val="TagStyle"/>
          <w:rFonts w:hint="cs"/>
          <w:rtl/>
        </w:rPr>
        <w:t xml:space="preserve"> &lt;&lt; אורח &gt;&gt; </w:t>
      </w:r>
      <w:r>
        <w:rPr>
          <w:rFonts w:hint="cs"/>
          <w:rtl/>
          <w:lang w:eastAsia="he-IL"/>
        </w:rPr>
        <w:t>יותם אדמי:</w:t>
      </w:r>
      <w:r>
        <w:rPr>
          <w:rStyle w:val="TagStyle"/>
          <w:rFonts w:hint="cs"/>
          <w:rtl/>
        </w:rPr>
        <w:t xml:space="preserve"> &lt;&lt; אורח &gt;&gt;</w:t>
      </w:r>
      <w:r>
        <w:rPr>
          <w:rFonts w:hint="cs"/>
          <w:rtl/>
          <w:lang w:eastAsia="he-IL"/>
        </w:rPr>
        <w:t xml:space="preserve">   </w:t>
      </w:r>
      <w:bookmarkEnd w:id="1927"/>
    </w:p>
    <w:p w:rsidR="00B008AF" w:rsidRDefault="00B008AF" w:rsidP="00B008AF">
      <w:pPr>
        <w:pStyle w:val="KeepWithNext"/>
        <w:rPr>
          <w:rtl/>
          <w:lang w:eastAsia="he-IL"/>
        </w:rPr>
      </w:pPr>
    </w:p>
    <w:p w:rsidR="00B008AF" w:rsidRDefault="00B008AF" w:rsidP="00B008AF">
      <w:pPr>
        <w:rPr>
          <w:rtl/>
          <w:lang w:eastAsia="he-IL"/>
        </w:rPr>
      </w:pPr>
      <w:bookmarkStart w:id="1928" w:name="_ETM_Q1_6751890"/>
      <w:bookmarkStart w:id="1929" w:name="_ETM_Q1_6751945"/>
      <w:bookmarkEnd w:id="1928"/>
      <w:bookmarkEnd w:id="1929"/>
      <w:r>
        <w:rPr>
          <w:rtl/>
          <w:lang w:eastAsia="he-IL"/>
        </w:rPr>
        <w:t xml:space="preserve">פחות הערה, יותר שאלה למען הסדר הטוב: האם רשות הגז הטבעי רואה </w:t>
      </w:r>
      <w:bookmarkStart w:id="1930" w:name="_ETM_Q1_6759924"/>
      <w:bookmarkEnd w:id="1930"/>
      <w:r>
        <w:rPr>
          <w:rtl/>
          <w:lang w:eastAsia="he-IL"/>
        </w:rPr>
        <w:t>את המידע שמתקבל אצלה מכוח</w:t>
      </w:r>
      <w:bookmarkStart w:id="1931" w:name="_ETM_Q1_6758667"/>
      <w:bookmarkEnd w:id="1931"/>
      <w:r>
        <w:rPr>
          <w:rtl/>
          <w:lang w:eastAsia="he-IL"/>
        </w:rPr>
        <w:t xml:space="preserve"> צו הפיקוח מ-2013 כמשהו שנותן מענה בתוך תקנה 7, כלומר</w:t>
      </w:r>
      <w:bookmarkStart w:id="1932" w:name="_ETM_Q1_6763423"/>
      <w:bookmarkEnd w:id="1932"/>
      <w:r>
        <w:rPr>
          <w:rtl/>
          <w:lang w:eastAsia="he-IL"/>
        </w:rPr>
        <w:t xml:space="preserve"> כמידע שמתקבל אצלה מכוח דין אחר? דובר הרבה על </w:t>
      </w:r>
      <w:bookmarkStart w:id="1933" w:name="_ETM_Q1_6767965"/>
      <w:bookmarkEnd w:id="1933"/>
      <w:r>
        <w:rPr>
          <w:rtl/>
          <w:lang w:eastAsia="he-IL"/>
        </w:rPr>
        <w:t>כך שגם כך יש דיווח, כדי שלא ליצור כפל רגולטורי.</w:t>
      </w:r>
    </w:p>
    <w:p w:rsidR="00B008AF" w:rsidRDefault="00B008AF" w:rsidP="00B008AF">
      <w:pPr>
        <w:rPr>
          <w:rtl/>
          <w:lang w:eastAsia="he-IL"/>
        </w:rPr>
      </w:pPr>
      <w:bookmarkStart w:id="1934" w:name="_ETM_Q1_6774837"/>
      <w:bookmarkStart w:id="1935" w:name="_ETM_Q1_6774937"/>
      <w:bookmarkEnd w:id="1934"/>
      <w:bookmarkEnd w:id="1935"/>
    </w:p>
    <w:p w:rsidR="00B008AF" w:rsidRDefault="00B008AF" w:rsidP="00B008AF">
      <w:pPr>
        <w:pStyle w:val="af8"/>
        <w:keepNext/>
        <w:rPr>
          <w:rtl/>
        </w:rPr>
      </w:pPr>
      <w:bookmarkStart w:id="1936" w:name="ET_yor_5765_172"/>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1936"/>
    </w:p>
    <w:p w:rsidR="00B008AF" w:rsidRDefault="00B008AF" w:rsidP="00B008AF">
      <w:pPr>
        <w:pStyle w:val="KeepWithNext"/>
        <w:rPr>
          <w:rtl/>
          <w:lang w:eastAsia="he-IL"/>
        </w:rPr>
      </w:pPr>
    </w:p>
    <w:p w:rsidR="00B008AF" w:rsidRDefault="00B008AF" w:rsidP="00B008AF">
      <w:pPr>
        <w:rPr>
          <w:rtl/>
          <w:lang w:eastAsia="he-IL"/>
        </w:rPr>
      </w:pPr>
      <w:bookmarkStart w:id="1937" w:name="_ETM_Q1_6778057"/>
      <w:bookmarkEnd w:id="1937"/>
      <w:r>
        <w:rPr>
          <w:rtl/>
          <w:lang w:eastAsia="he-IL"/>
        </w:rPr>
        <w:t xml:space="preserve">התשובה היא כן. בואו נמשיך. </w:t>
      </w:r>
    </w:p>
    <w:p w:rsidR="00B008AF" w:rsidRDefault="00B008AF" w:rsidP="00B008AF">
      <w:pPr>
        <w:rPr>
          <w:rtl/>
          <w:lang w:eastAsia="he-IL"/>
        </w:rPr>
      </w:pPr>
      <w:bookmarkStart w:id="1938" w:name="_ETM_Q1_6784156"/>
      <w:bookmarkStart w:id="1939" w:name="_ETM_Q1_6784261"/>
      <w:bookmarkEnd w:id="1938"/>
      <w:bookmarkEnd w:id="1939"/>
    </w:p>
    <w:p w:rsidR="00B008AF" w:rsidRDefault="00B008AF" w:rsidP="00B008AF">
      <w:pPr>
        <w:rPr>
          <w:rtl/>
          <w:lang w:eastAsia="he-IL"/>
        </w:rPr>
      </w:pPr>
      <w:bookmarkStart w:id="1940" w:name="_ETM_Q1_6784301"/>
      <w:bookmarkStart w:id="1941" w:name="_ETM_Q1_6784366"/>
      <w:bookmarkEnd w:id="1940"/>
      <w:bookmarkEnd w:id="1941"/>
      <w:r>
        <w:rPr>
          <w:rtl/>
          <w:lang w:eastAsia="he-IL"/>
        </w:rPr>
        <w:t xml:space="preserve">מי </w:t>
      </w:r>
      <w:bookmarkStart w:id="1942" w:name="_ETM_Q1_6789291"/>
      <w:bookmarkEnd w:id="1942"/>
      <w:r>
        <w:rPr>
          <w:rtl/>
          <w:lang w:eastAsia="he-IL"/>
        </w:rPr>
        <w:t>בעד תקנה 7? מי נגד?</w:t>
      </w:r>
    </w:p>
    <w:p w:rsidR="00B008AF" w:rsidRDefault="00B008AF" w:rsidP="00B008AF">
      <w:pPr>
        <w:rPr>
          <w:rtl/>
          <w:lang w:eastAsia="he-IL"/>
        </w:rPr>
      </w:pPr>
    </w:p>
    <w:p w:rsidR="00B008AF" w:rsidRDefault="00B008AF" w:rsidP="00B008AF">
      <w:pPr>
        <w:pStyle w:val="af3"/>
        <w:keepNext/>
        <w:rPr>
          <w:rtl/>
          <w:lang w:eastAsia="he-IL"/>
        </w:rPr>
      </w:pPr>
      <w:r>
        <w:rPr>
          <w:rFonts w:hint="cs"/>
          <w:rtl/>
          <w:lang w:eastAsia="he-IL"/>
        </w:rPr>
        <w:t>הצבעה</w:t>
      </w:r>
    </w:p>
    <w:p w:rsidR="00B008AF" w:rsidRDefault="00B008AF" w:rsidP="00B008AF">
      <w:pPr>
        <w:pStyle w:val="--"/>
        <w:keepNext/>
        <w:rPr>
          <w:rtl/>
          <w:lang w:eastAsia="he-IL"/>
        </w:rPr>
      </w:pPr>
    </w:p>
    <w:p w:rsidR="00B008AF" w:rsidRDefault="00B008AF" w:rsidP="00B008AF">
      <w:pPr>
        <w:pStyle w:val="--"/>
        <w:keepNext/>
        <w:rPr>
          <w:rtl/>
          <w:lang w:eastAsia="he-IL"/>
        </w:rPr>
      </w:pPr>
      <w:r>
        <w:rPr>
          <w:rFonts w:hint="cs"/>
          <w:rtl/>
          <w:lang w:eastAsia="he-IL"/>
        </w:rPr>
        <w:t>בעד – פה אחד</w:t>
      </w:r>
    </w:p>
    <w:p w:rsidR="00B008AF" w:rsidRDefault="00B008AF" w:rsidP="00B008AF">
      <w:pPr>
        <w:pStyle w:val="--"/>
        <w:keepNext/>
        <w:rPr>
          <w:rtl/>
          <w:lang w:eastAsia="he-IL"/>
        </w:rPr>
      </w:pPr>
      <w:r>
        <w:rPr>
          <w:rFonts w:hint="cs"/>
          <w:rtl/>
          <w:lang w:eastAsia="he-IL"/>
        </w:rPr>
        <w:t xml:space="preserve">תקנה 7 אושרה. </w:t>
      </w:r>
    </w:p>
    <w:p w:rsidR="00B008AF" w:rsidRDefault="00B008AF" w:rsidP="00B008AF">
      <w:pPr>
        <w:pStyle w:val="af4"/>
        <w:rPr>
          <w:rtl/>
          <w:lang w:eastAsia="he-IL"/>
        </w:rPr>
      </w:pPr>
    </w:p>
    <w:p w:rsidR="00B008AF" w:rsidRDefault="00B008AF" w:rsidP="00B008AF">
      <w:pPr>
        <w:pStyle w:val="af8"/>
        <w:keepNext/>
        <w:rPr>
          <w:rtl/>
        </w:rPr>
      </w:pPr>
      <w:bookmarkStart w:id="1943" w:name="ET_yor_5765_262"/>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1943"/>
    </w:p>
    <w:p w:rsidR="00B008AF" w:rsidRDefault="00B008AF" w:rsidP="00B008AF">
      <w:pPr>
        <w:pStyle w:val="KeepWithNext"/>
        <w:rPr>
          <w:rtl/>
          <w:lang w:eastAsia="he-IL"/>
        </w:rPr>
      </w:pPr>
    </w:p>
    <w:p w:rsidR="00B008AF" w:rsidRDefault="00B008AF" w:rsidP="00B008AF">
      <w:pPr>
        <w:rPr>
          <w:rtl/>
          <w:lang w:eastAsia="he-IL"/>
        </w:rPr>
      </w:pPr>
      <w:r>
        <w:rPr>
          <w:rtl/>
          <w:lang w:eastAsia="he-IL"/>
        </w:rPr>
        <w:t xml:space="preserve">אני בעד. תקנה 7 אושרה פה אחד. </w:t>
      </w:r>
    </w:p>
    <w:p w:rsidR="00B008AF" w:rsidRDefault="00B008AF" w:rsidP="00B008AF">
      <w:pPr>
        <w:rPr>
          <w:rtl/>
          <w:lang w:eastAsia="he-IL"/>
        </w:rPr>
      </w:pPr>
      <w:bookmarkStart w:id="1944" w:name="_ETM_Q1_6794700"/>
      <w:bookmarkStart w:id="1945" w:name="_ETM_Q1_6794795"/>
      <w:bookmarkStart w:id="1946" w:name="_ETM_Q1_6797920"/>
      <w:bookmarkEnd w:id="1944"/>
      <w:bookmarkEnd w:id="1945"/>
      <w:bookmarkEnd w:id="1946"/>
    </w:p>
    <w:p w:rsidR="00B008AF" w:rsidRDefault="00B008AF" w:rsidP="00B008AF">
      <w:pPr>
        <w:pStyle w:val="afb"/>
        <w:keepNext/>
        <w:rPr>
          <w:rtl/>
          <w:lang w:eastAsia="he-IL"/>
        </w:rPr>
      </w:pPr>
      <w:bookmarkStart w:id="1947" w:name="ET_guest_873849_173"/>
      <w:r>
        <w:rPr>
          <w:rStyle w:val="TagStyle"/>
          <w:rFonts w:hint="cs"/>
          <w:rtl/>
        </w:rPr>
        <w:t xml:space="preserve"> &lt;&lt; אורח &gt;&gt; </w:t>
      </w:r>
      <w:r>
        <w:rPr>
          <w:rFonts w:hint="cs"/>
          <w:rtl/>
          <w:lang w:eastAsia="he-IL"/>
        </w:rPr>
        <w:t>נטעלי כהן:</w:t>
      </w:r>
      <w:r>
        <w:rPr>
          <w:rStyle w:val="TagStyle"/>
          <w:rFonts w:hint="cs"/>
          <w:rtl/>
        </w:rPr>
        <w:t xml:space="preserve"> &lt;&lt; אורח &gt;&gt;</w:t>
      </w:r>
      <w:r>
        <w:rPr>
          <w:rFonts w:hint="cs"/>
          <w:rtl/>
          <w:lang w:eastAsia="he-IL"/>
        </w:rPr>
        <w:t xml:space="preserve">   </w:t>
      </w:r>
      <w:bookmarkEnd w:id="1947"/>
    </w:p>
    <w:p w:rsidR="00B008AF" w:rsidRDefault="00B008AF" w:rsidP="00B008AF">
      <w:pPr>
        <w:pStyle w:val="KeepWithNext"/>
        <w:rPr>
          <w:rtl/>
          <w:lang w:eastAsia="he-I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7149"/>
      </w:tblGrid>
      <w:tr w:rsidR="00B008AF" w:rsidTr="00B008AF">
        <w:trPr>
          <w:cantSplit/>
          <w:trHeight w:val="60"/>
        </w:trPr>
        <w:tc>
          <w:tcPr>
            <w:tcW w:w="1871" w:type="dxa"/>
            <w:hideMark/>
          </w:tcPr>
          <w:p w:rsidR="00B008AF" w:rsidRDefault="00B008AF">
            <w:pPr>
              <w:pStyle w:val="TableSideHeading"/>
              <w:keepLines w:val="0"/>
              <w:spacing w:line="240" w:lineRule="auto"/>
              <w:rPr>
                <w:rFonts w:ascii="David" w:hAnsi="David"/>
                <w:sz w:val="24"/>
                <w:szCs w:val="24"/>
                <w:rtl/>
              </w:rPr>
            </w:pPr>
            <w:bookmarkStart w:id="1948" w:name="_ETM_Q1_6820982"/>
            <w:bookmarkStart w:id="1949" w:name="_ETM_Q1_6819842"/>
            <w:bookmarkStart w:id="1950" w:name="_ETM_Q1_6819742"/>
            <w:bookmarkStart w:id="1951" w:name="_ETM_Q1_6798495"/>
            <w:bookmarkStart w:id="1952" w:name="_ETM_Q1_6798430"/>
            <w:bookmarkEnd w:id="1948"/>
            <w:bookmarkEnd w:id="1949"/>
            <w:bookmarkEnd w:id="1950"/>
            <w:bookmarkEnd w:id="1951"/>
            <w:bookmarkEnd w:id="1952"/>
            <w:r>
              <w:rPr>
                <w:rFonts w:ascii="David" w:hAnsi="David"/>
                <w:sz w:val="24"/>
                <w:szCs w:val="24"/>
                <w:rtl/>
              </w:rPr>
              <w:t>"שמירת סודיות</w:t>
            </w:r>
          </w:p>
        </w:tc>
        <w:tc>
          <w:tcPr>
            <w:tcW w:w="624" w:type="dxa"/>
          </w:tcPr>
          <w:p w:rsidR="00B008AF" w:rsidRDefault="00B008AF">
            <w:pPr>
              <w:pStyle w:val="TableText"/>
              <w:keepLines w:val="0"/>
              <w:numPr>
                <w:ilvl w:val="0"/>
                <w:numId w:val="3"/>
              </w:numPr>
              <w:spacing w:line="240" w:lineRule="auto"/>
              <w:rPr>
                <w:rFonts w:ascii="David" w:hAnsi="David"/>
                <w:sz w:val="24"/>
                <w:szCs w:val="24"/>
              </w:rPr>
            </w:pPr>
          </w:p>
        </w:tc>
        <w:tc>
          <w:tcPr>
            <w:tcW w:w="7146" w:type="dxa"/>
            <w:hideMark/>
          </w:tcPr>
          <w:p w:rsidR="00B008AF" w:rsidRDefault="00B008AF">
            <w:pPr>
              <w:pStyle w:val="TableBlock"/>
              <w:keepLines w:val="0"/>
              <w:spacing w:line="240" w:lineRule="auto"/>
              <w:rPr>
                <w:rFonts w:ascii="David" w:hAnsi="David"/>
                <w:sz w:val="24"/>
                <w:szCs w:val="24"/>
              </w:rPr>
            </w:pPr>
            <w:r>
              <w:rPr>
                <w:rFonts w:ascii="David" w:hAnsi="David"/>
                <w:sz w:val="24"/>
                <w:szCs w:val="24"/>
                <w:rtl/>
              </w:rPr>
              <w:t xml:space="preserve">המנהל, מי מטעמו או כל אדם שהגיע אליו מידע לפי תקנות אלה, לא יגלה אותו לאחר ולא יעשה בו כל שימוש, אלא לשם מילוי תפקידי הרשות לפי חוק זה והתקנות מכוחו, לקידום מטרותיו של חוק זה, או לפי צו בית משפט." </w:t>
            </w:r>
          </w:p>
        </w:tc>
      </w:tr>
    </w:tbl>
    <w:p w:rsidR="00B008AF" w:rsidRDefault="00B008AF" w:rsidP="00B008AF">
      <w:pPr>
        <w:rPr>
          <w:lang w:eastAsia="he-IL"/>
        </w:rPr>
      </w:pPr>
    </w:p>
    <w:p w:rsidR="00B008AF" w:rsidRDefault="00B008AF" w:rsidP="00B008AF">
      <w:pPr>
        <w:pStyle w:val="a5"/>
        <w:keepNext/>
        <w:rPr>
          <w:rtl/>
        </w:rPr>
      </w:pPr>
      <w:bookmarkStart w:id="1953" w:name="ET_speaker_איתי_עצמון_174"/>
      <w:r>
        <w:rPr>
          <w:rStyle w:val="TagStyle"/>
          <w:rFonts w:hint="cs"/>
          <w:rtl/>
        </w:rPr>
        <w:t xml:space="preserve"> &lt;&lt; דובר &gt;&gt; </w:t>
      </w:r>
      <w:r>
        <w:rPr>
          <w:rFonts w:hint="cs"/>
          <w:rtl/>
        </w:rPr>
        <w:t>איתי עצמון:</w:t>
      </w:r>
      <w:r>
        <w:rPr>
          <w:rStyle w:val="TagStyle"/>
          <w:rFonts w:hint="cs"/>
          <w:rtl/>
        </w:rPr>
        <w:t xml:space="preserve"> &lt;&lt; דובר &gt;&gt;</w:t>
      </w:r>
      <w:r>
        <w:rPr>
          <w:rFonts w:hint="cs"/>
          <w:rtl/>
        </w:rPr>
        <w:t xml:space="preserve">   </w:t>
      </w:r>
      <w:bookmarkEnd w:id="1953"/>
    </w:p>
    <w:p w:rsidR="00B008AF" w:rsidRDefault="00B008AF" w:rsidP="00B008AF">
      <w:pPr>
        <w:pStyle w:val="KeepWithNext"/>
        <w:rPr>
          <w:rtl/>
          <w:lang w:eastAsia="he-IL"/>
        </w:rPr>
      </w:pPr>
    </w:p>
    <w:p w:rsidR="00B008AF" w:rsidRDefault="00B008AF" w:rsidP="00B008AF">
      <w:pPr>
        <w:rPr>
          <w:rtl/>
          <w:lang w:eastAsia="he-IL"/>
        </w:rPr>
      </w:pPr>
      <w:bookmarkStart w:id="1954" w:name="_ETM_Q1_6821482"/>
      <w:bookmarkStart w:id="1955" w:name="_ETM_Q1_6821542"/>
      <w:bookmarkEnd w:id="1954"/>
      <w:bookmarkEnd w:id="1955"/>
      <w:r>
        <w:rPr>
          <w:rtl/>
          <w:lang w:eastAsia="he-IL"/>
        </w:rPr>
        <w:t xml:space="preserve">זו תקנה שהוספה לבקשתנו. ניסינו לשאוב אותה מנוסחים קיימים </w:t>
      </w:r>
      <w:bookmarkStart w:id="1956" w:name="_ETM_Q1_6828826"/>
      <w:bookmarkEnd w:id="1956"/>
      <w:r>
        <w:rPr>
          <w:rtl/>
          <w:lang w:eastAsia="he-IL"/>
        </w:rPr>
        <w:t>של סעיפי שמירת סודיות שקיימים בחקיקה עדכנית.</w:t>
      </w:r>
    </w:p>
    <w:p w:rsidR="00B008AF" w:rsidRDefault="00B008AF" w:rsidP="00B008AF">
      <w:pPr>
        <w:rPr>
          <w:rtl/>
          <w:lang w:eastAsia="he-IL"/>
        </w:rPr>
      </w:pPr>
      <w:bookmarkStart w:id="1957" w:name="_ETM_Q1_6836550"/>
      <w:bookmarkStart w:id="1958" w:name="_ETM_Q1_6836645"/>
      <w:bookmarkEnd w:id="1957"/>
      <w:bookmarkEnd w:id="1958"/>
    </w:p>
    <w:p w:rsidR="00B008AF" w:rsidRDefault="00B008AF" w:rsidP="00B008AF">
      <w:pPr>
        <w:pStyle w:val="af8"/>
        <w:keepNext/>
        <w:rPr>
          <w:rtl/>
        </w:rPr>
      </w:pPr>
      <w:bookmarkStart w:id="1959" w:name="ET_yor_5765_175"/>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1959"/>
    </w:p>
    <w:p w:rsidR="00B008AF" w:rsidRDefault="00B008AF" w:rsidP="00B008AF">
      <w:pPr>
        <w:pStyle w:val="KeepWithNext"/>
        <w:rPr>
          <w:rtl/>
          <w:lang w:eastAsia="he-IL"/>
        </w:rPr>
      </w:pPr>
    </w:p>
    <w:p w:rsidR="00B008AF" w:rsidRDefault="00B008AF" w:rsidP="00B008AF">
      <w:pPr>
        <w:rPr>
          <w:rtl/>
          <w:lang w:eastAsia="he-IL"/>
        </w:rPr>
      </w:pPr>
      <w:bookmarkStart w:id="1960" w:name="_ETM_Q1_6837665"/>
      <w:bookmarkEnd w:id="1960"/>
      <w:r>
        <w:rPr>
          <w:rtl/>
          <w:lang w:eastAsia="he-IL"/>
        </w:rPr>
        <w:t xml:space="preserve">לא מצביעים על התקנה אז זה פתוח </w:t>
      </w:r>
      <w:bookmarkStart w:id="1961" w:name="_ETM_Q1_6841075"/>
      <w:bookmarkEnd w:id="1961"/>
      <w:r>
        <w:rPr>
          <w:rtl/>
          <w:lang w:eastAsia="he-IL"/>
        </w:rPr>
        <w:t xml:space="preserve">להתדיינות </w:t>
      </w:r>
      <w:bookmarkStart w:id="1962" w:name="_ETM_Q1_6837257"/>
      <w:bookmarkEnd w:id="1962"/>
      <w:r>
        <w:rPr>
          <w:rtl/>
          <w:lang w:eastAsia="he-IL"/>
        </w:rPr>
        <w:t>ביניכם.</w:t>
      </w:r>
    </w:p>
    <w:p w:rsidR="00B008AF" w:rsidRDefault="00B008AF" w:rsidP="00B008AF">
      <w:pPr>
        <w:rPr>
          <w:rtl/>
          <w:lang w:eastAsia="he-IL"/>
        </w:rPr>
      </w:pPr>
      <w:bookmarkStart w:id="1963" w:name="_ETM_Q1_6843790"/>
      <w:bookmarkStart w:id="1964" w:name="_ETM_Q1_6843885"/>
      <w:bookmarkStart w:id="1965" w:name="_ETM_Q1_6848284"/>
      <w:bookmarkEnd w:id="1963"/>
      <w:bookmarkEnd w:id="1964"/>
      <w:bookmarkEnd w:id="1965"/>
    </w:p>
    <w:p w:rsidR="00B008AF" w:rsidRDefault="00B008AF" w:rsidP="00B008AF">
      <w:pPr>
        <w:pStyle w:val="afb"/>
        <w:keepNext/>
        <w:rPr>
          <w:rtl/>
          <w:lang w:eastAsia="he-IL"/>
        </w:rPr>
      </w:pPr>
      <w:bookmarkStart w:id="1966" w:name="ET_guest_873849_176"/>
      <w:r>
        <w:rPr>
          <w:rStyle w:val="TagStyle"/>
          <w:rFonts w:hint="cs"/>
          <w:rtl/>
        </w:rPr>
        <w:t xml:space="preserve"> &lt;&lt; אורח &gt;&gt; </w:t>
      </w:r>
      <w:r>
        <w:rPr>
          <w:rFonts w:hint="cs"/>
          <w:rtl/>
          <w:lang w:eastAsia="he-IL"/>
        </w:rPr>
        <w:t>נטעלי כהן:</w:t>
      </w:r>
      <w:r>
        <w:rPr>
          <w:rStyle w:val="TagStyle"/>
          <w:rFonts w:hint="cs"/>
          <w:rtl/>
        </w:rPr>
        <w:t xml:space="preserve"> &lt;&lt; אורח &gt;&gt;</w:t>
      </w:r>
      <w:r>
        <w:rPr>
          <w:rFonts w:hint="cs"/>
          <w:rtl/>
          <w:lang w:eastAsia="he-IL"/>
        </w:rPr>
        <w:t xml:space="preserve">   </w:t>
      </w:r>
      <w:bookmarkEnd w:id="1966"/>
    </w:p>
    <w:p w:rsidR="00B008AF" w:rsidRDefault="00B008AF" w:rsidP="00B008AF">
      <w:pPr>
        <w:pStyle w:val="KeepWithNext"/>
        <w:rPr>
          <w:rtl/>
          <w:lang w:eastAsia="he-I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7149"/>
      </w:tblGrid>
      <w:tr w:rsidR="00B008AF" w:rsidTr="00B008AF">
        <w:trPr>
          <w:cantSplit/>
          <w:trHeight w:val="60"/>
        </w:trPr>
        <w:tc>
          <w:tcPr>
            <w:tcW w:w="1871" w:type="dxa"/>
            <w:hideMark/>
          </w:tcPr>
          <w:p w:rsidR="00B008AF" w:rsidRDefault="00B008AF">
            <w:pPr>
              <w:pStyle w:val="TableSideHeading"/>
              <w:keepLines w:val="0"/>
              <w:spacing w:line="240" w:lineRule="auto"/>
              <w:rPr>
                <w:rFonts w:ascii="David" w:hAnsi="David"/>
                <w:sz w:val="24"/>
                <w:szCs w:val="24"/>
                <w:rtl/>
              </w:rPr>
            </w:pPr>
            <w:bookmarkStart w:id="1967" w:name="_ETM_Q1_6856402"/>
            <w:bookmarkStart w:id="1968" w:name="_ETM_Q1_6851298"/>
            <w:bookmarkStart w:id="1969" w:name="_ETM_Q1_6851198"/>
            <w:bookmarkStart w:id="1970" w:name="_ETM_Q1_6848844"/>
            <w:bookmarkStart w:id="1971" w:name="_ETM_Q1_6848794"/>
            <w:bookmarkEnd w:id="1967"/>
            <w:bookmarkEnd w:id="1968"/>
            <w:bookmarkEnd w:id="1969"/>
            <w:bookmarkEnd w:id="1970"/>
            <w:bookmarkEnd w:id="1971"/>
            <w:r>
              <w:rPr>
                <w:rFonts w:ascii="David" w:hAnsi="David"/>
                <w:sz w:val="24"/>
                <w:szCs w:val="24"/>
                <w:rtl/>
              </w:rPr>
              <w:t>"תחילה</w:t>
            </w:r>
          </w:p>
        </w:tc>
        <w:tc>
          <w:tcPr>
            <w:tcW w:w="624" w:type="dxa"/>
          </w:tcPr>
          <w:p w:rsidR="00B008AF" w:rsidRDefault="00B008AF">
            <w:pPr>
              <w:pStyle w:val="TableText"/>
              <w:keepLines w:val="0"/>
              <w:numPr>
                <w:ilvl w:val="0"/>
                <w:numId w:val="3"/>
              </w:numPr>
              <w:spacing w:line="240" w:lineRule="auto"/>
              <w:rPr>
                <w:rFonts w:ascii="David" w:hAnsi="David"/>
                <w:sz w:val="24"/>
                <w:szCs w:val="24"/>
              </w:rPr>
            </w:pPr>
          </w:p>
        </w:tc>
        <w:tc>
          <w:tcPr>
            <w:tcW w:w="7146" w:type="dxa"/>
            <w:hideMark/>
          </w:tcPr>
          <w:p w:rsidR="00B008AF" w:rsidRDefault="00B008AF" w:rsidP="00B008AF">
            <w:pPr>
              <w:pStyle w:val="TableBlock"/>
              <w:numPr>
                <w:ilvl w:val="0"/>
                <w:numId w:val="14"/>
              </w:numPr>
              <w:tabs>
                <w:tab w:val="left" w:pos="624"/>
              </w:tabs>
              <w:spacing w:line="240" w:lineRule="auto"/>
              <w:rPr>
                <w:rFonts w:ascii="David" w:hAnsi="David"/>
                <w:sz w:val="24"/>
                <w:szCs w:val="24"/>
              </w:rPr>
            </w:pPr>
            <w:r>
              <w:rPr>
                <w:rFonts w:ascii="David" w:hAnsi="David"/>
                <w:sz w:val="24"/>
                <w:szCs w:val="24"/>
                <w:rtl/>
              </w:rPr>
              <w:t>תחילתן של תקנות אלה בתוך שלושים ימים מיום פרסומן.</w:t>
            </w:r>
          </w:p>
        </w:tc>
      </w:tr>
      <w:tr w:rsidR="00B008AF" w:rsidTr="00B008AF">
        <w:trPr>
          <w:cantSplit/>
          <w:trHeight w:val="60"/>
        </w:trPr>
        <w:tc>
          <w:tcPr>
            <w:tcW w:w="1871" w:type="dxa"/>
          </w:tcPr>
          <w:p w:rsidR="00B008AF" w:rsidRDefault="00B008AF">
            <w:pPr>
              <w:pStyle w:val="TableSideHeading"/>
              <w:keepLines w:val="0"/>
              <w:spacing w:line="240" w:lineRule="auto"/>
              <w:rPr>
                <w:rFonts w:ascii="David" w:hAnsi="David"/>
                <w:sz w:val="24"/>
                <w:szCs w:val="24"/>
              </w:rPr>
            </w:pPr>
          </w:p>
        </w:tc>
        <w:tc>
          <w:tcPr>
            <w:tcW w:w="624" w:type="dxa"/>
          </w:tcPr>
          <w:p w:rsidR="00B008AF" w:rsidRDefault="00B008AF">
            <w:pPr>
              <w:pStyle w:val="TableText"/>
              <w:spacing w:line="240" w:lineRule="auto"/>
              <w:rPr>
                <w:rFonts w:ascii="David" w:hAnsi="David"/>
                <w:sz w:val="24"/>
                <w:szCs w:val="24"/>
                <w:rtl/>
              </w:rPr>
            </w:pPr>
          </w:p>
        </w:tc>
        <w:tc>
          <w:tcPr>
            <w:tcW w:w="7146" w:type="dxa"/>
            <w:hideMark/>
          </w:tcPr>
          <w:p w:rsidR="00B008AF" w:rsidRDefault="00B008AF" w:rsidP="00B008AF">
            <w:pPr>
              <w:pStyle w:val="TableBlock"/>
              <w:numPr>
                <w:ilvl w:val="0"/>
                <w:numId w:val="14"/>
              </w:numPr>
              <w:tabs>
                <w:tab w:val="left" w:pos="624"/>
              </w:tabs>
              <w:spacing w:line="240" w:lineRule="auto"/>
              <w:ind w:left="624" w:hanging="624"/>
              <w:rPr>
                <w:rFonts w:ascii="David" w:hAnsi="David"/>
                <w:sz w:val="24"/>
                <w:szCs w:val="24"/>
              </w:rPr>
            </w:pPr>
            <w:r>
              <w:rPr>
                <w:rFonts w:ascii="David" w:hAnsi="David"/>
                <w:sz w:val="24"/>
                <w:szCs w:val="24"/>
                <w:rtl/>
              </w:rPr>
              <w:t>מבלי לגרוע מהוראת תקנת משנה (א), הדיווח הרבעוני הראשון לפי תקנות אלה, יוגש לגבי הרבעון הראשון של שנת 2022."</w:t>
            </w:r>
          </w:p>
        </w:tc>
      </w:tr>
    </w:tbl>
    <w:p w:rsidR="00B008AF" w:rsidRDefault="00B008AF" w:rsidP="00B008AF">
      <w:pPr>
        <w:rPr>
          <w:rtl/>
          <w:lang w:eastAsia="he-IL"/>
        </w:rPr>
      </w:pPr>
    </w:p>
    <w:p w:rsidR="00B008AF" w:rsidRDefault="00B008AF" w:rsidP="00B008AF">
      <w:pPr>
        <w:pStyle w:val="a5"/>
        <w:keepNext/>
        <w:rPr>
          <w:rtl/>
        </w:rPr>
      </w:pPr>
      <w:bookmarkStart w:id="1972" w:name="ET_speaker_איתי_עצמון_177"/>
      <w:r>
        <w:rPr>
          <w:rStyle w:val="TagStyle"/>
          <w:rFonts w:hint="cs"/>
          <w:rtl/>
        </w:rPr>
        <w:t xml:space="preserve"> &lt;&lt; דובר &gt;&gt; </w:t>
      </w:r>
      <w:r>
        <w:rPr>
          <w:rFonts w:hint="cs"/>
          <w:rtl/>
        </w:rPr>
        <w:t>איתי עצמון:</w:t>
      </w:r>
      <w:r>
        <w:rPr>
          <w:rStyle w:val="TagStyle"/>
          <w:rFonts w:hint="cs"/>
          <w:rtl/>
        </w:rPr>
        <w:t xml:space="preserve"> &lt;&lt; דובר &gt;&gt;</w:t>
      </w:r>
      <w:r>
        <w:rPr>
          <w:rFonts w:hint="cs"/>
          <w:rtl/>
        </w:rPr>
        <w:t xml:space="preserve">   </w:t>
      </w:r>
      <w:bookmarkEnd w:id="1972"/>
    </w:p>
    <w:p w:rsidR="00B008AF" w:rsidRDefault="00B008AF" w:rsidP="00B008AF">
      <w:pPr>
        <w:pStyle w:val="KeepWithNext"/>
        <w:rPr>
          <w:rtl/>
          <w:lang w:eastAsia="he-IL"/>
        </w:rPr>
      </w:pPr>
    </w:p>
    <w:p w:rsidR="00B008AF" w:rsidRDefault="00B008AF" w:rsidP="00B008AF">
      <w:pPr>
        <w:rPr>
          <w:rtl/>
          <w:lang w:eastAsia="he-IL"/>
        </w:rPr>
      </w:pPr>
      <w:bookmarkStart w:id="1973" w:name="_ETM_Q1_6856892"/>
      <w:bookmarkStart w:id="1974" w:name="_ETM_Q1_6856947"/>
      <w:bookmarkEnd w:id="1973"/>
      <w:bookmarkEnd w:id="1974"/>
      <w:r>
        <w:rPr>
          <w:rtl/>
          <w:lang w:eastAsia="he-IL"/>
        </w:rPr>
        <w:t>והדיווח השנתי הראשון? אולי נוסיף הבהרה?</w:t>
      </w:r>
    </w:p>
    <w:p w:rsidR="00B008AF" w:rsidRDefault="00B008AF" w:rsidP="00B008AF">
      <w:pPr>
        <w:rPr>
          <w:rtl/>
          <w:lang w:eastAsia="he-IL"/>
        </w:rPr>
      </w:pPr>
      <w:bookmarkStart w:id="1975" w:name="_ETM_Q1_6873899"/>
      <w:bookmarkStart w:id="1976" w:name="_ETM_Q1_6873999"/>
      <w:bookmarkStart w:id="1977" w:name="_ETM_Q1_6876084"/>
      <w:bookmarkEnd w:id="1975"/>
      <w:bookmarkEnd w:id="1976"/>
      <w:bookmarkEnd w:id="1977"/>
    </w:p>
    <w:p w:rsidR="00B008AF" w:rsidRDefault="00B008AF" w:rsidP="00B008AF">
      <w:pPr>
        <w:pStyle w:val="a5"/>
        <w:keepNext/>
        <w:rPr>
          <w:rtl/>
        </w:rPr>
      </w:pPr>
      <w:bookmarkStart w:id="1978" w:name="ET_speaker_טל_פוקס_178"/>
      <w:r>
        <w:rPr>
          <w:rStyle w:val="TagStyle"/>
          <w:rFonts w:hint="cs"/>
          <w:rtl/>
        </w:rPr>
        <w:t xml:space="preserve"> &lt;&lt; דובר &gt;&gt; </w:t>
      </w:r>
      <w:r>
        <w:rPr>
          <w:rFonts w:hint="cs"/>
          <w:rtl/>
        </w:rPr>
        <w:t>טל פוקס:</w:t>
      </w:r>
      <w:r>
        <w:rPr>
          <w:rStyle w:val="TagStyle"/>
          <w:rFonts w:hint="cs"/>
          <w:rtl/>
        </w:rPr>
        <w:t xml:space="preserve"> &lt;&lt; דובר &gt;&gt;</w:t>
      </w:r>
      <w:r>
        <w:rPr>
          <w:rFonts w:hint="cs"/>
          <w:rtl/>
        </w:rPr>
        <w:t xml:space="preserve">   </w:t>
      </w:r>
      <w:bookmarkEnd w:id="1978"/>
    </w:p>
    <w:p w:rsidR="00B008AF" w:rsidRDefault="00B008AF" w:rsidP="00B008AF">
      <w:pPr>
        <w:pStyle w:val="KeepWithNext"/>
        <w:rPr>
          <w:rtl/>
          <w:lang w:eastAsia="he-IL"/>
        </w:rPr>
      </w:pPr>
    </w:p>
    <w:p w:rsidR="00B008AF" w:rsidRDefault="00B008AF" w:rsidP="00B008AF">
      <w:pPr>
        <w:rPr>
          <w:rtl/>
          <w:lang w:eastAsia="he-IL"/>
        </w:rPr>
      </w:pPr>
      <w:bookmarkStart w:id="1979" w:name="_ETM_Q1_6876609"/>
      <w:bookmarkStart w:id="1980" w:name="_ETM_Q1_6876669"/>
      <w:bookmarkEnd w:id="1979"/>
      <w:bookmarkEnd w:id="1980"/>
      <w:r>
        <w:rPr>
          <w:rtl/>
          <w:lang w:eastAsia="he-IL"/>
        </w:rPr>
        <w:t xml:space="preserve">אולי נכתוב "לגבי שנת 2021". </w:t>
      </w:r>
    </w:p>
    <w:p w:rsidR="00B008AF" w:rsidRDefault="00B008AF" w:rsidP="00B008AF">
      <w:pPr>
        <w:rPr>
          <w:rtl/>
          <w:lang w:eastAsia="he-IL"/>
        </w:rPr>
      </w:pPr>
      <w:bookmarkStart w:id="1981" w:name="_ETM_Q1_6880848"/>
      <w:bookmarkStart w:id="1982" w:name="_ETM_Q1_6880958"/>
      <w:bookmarkStart w:id="1983" w:name="_ETM_Q1_6884002"/>
      <w:bookmarkEnd w:id="1981"/>
      <w:bookmarkEnd w:id="1982"/>
      <w:bookmarkEnd w:id="1983"/>
    </w:p>
    <w:p w:rsidR="00B008AF" w:rsidRDefault="00B008AF" w:rsidP="00B008AF">
      <w:pPr>
        <w:pStyle w:val="afb"/>
        <w:keepNext/>
        <w:rPr>
          <w:rtl/>
          <w:lang w:eastAsia="he-IL"/>
        </w:rPr>
      </w:pPr>
      <w:bookmarkStart w:id="1984" w:name="ET_guest_873849_179"/>
      <w:r>
        <w:rPr>
          <w:rStyle w:val="TagStyle"/>
          <w:rFonts w:hint="cs"/>
          <w:rtl/>
        </w:rPr>
        <w:t xml:space="preserve"> &lt;&lt; אורח &gt;&gt; </w:t>
      </w:r>
      <w:r>
        <w:rPr>
          <w:rFonts w:hint="cs"/>
          <w:rtl/>
          <w:lang w:eastAsia="he-IL"/>
        </w:rPr>
        <w:t>נטעלי כהן:</w:t>
      </w:r>
      <w:r>
        <w:rPr>
          <w:rStyle w:val="TagStyle"/>
          <w:rFonts w:hint="cs"/>
          <w:rtl/>
        </w:rPr>
        <w:t xml:space="preserve"> &lt;&lt; אורח &gt;&gt;</w:t>
      </w:r>
      <w:r>
        <w:rPr>
          <w:rFonts w:hint="cs"/>
          <w:rtl/>
          <w:lang w:eastAsia="he-IL"/>
        </w:rPr>
        <w:t xml:space="preserve">   </w:t>
      </w:r>
      <w:bookmarkEnd w:id="1984"/>
    </w:p>
    <w:p w:rsidR="00B008AF" w:rsidRDefault="00B008AF" w:rsidP="00B008AF">
      <w:pPr>
        <w:pStyle w:val="KeepWithNext"/>
        <w:rPr>
          <w:rtl/>
          <w:lang w:eastAsia="he-IL"/>
        </w:rPr>
      </w:pPr>
    </w:p>
    <w:p w:rsidR="00B008AF" w:rsidRDefault="00B008AF" w:rsidP="00B008AF">
      <w:pPr>
        <w:rPr>
          <w:rtl/>
          <w:lang w:eastAsia="he-IL"/>
        </w:rPr>
      </w:pPr>
      <w:bookmarkStart w:id="1985" w:name="_ETM_Q1_6884477"/>
      <w:bookmarkStart w:id="1986" w:name="_ETM_Q1_6884532"/>
      <w:bookmarkEnd w:id="1985"/>
      <w:bookmarkEnd w:id="1986"/>
      <w:r>
        <w:rPr>
          <w:rtl/>
          <w:lang w:eastAsia="he-IL"/>
        </w:rPr>
        <w:t xml:space="preserve">חלק ממנו </w:t>
      </w:r>
      <w:bookmarkStart w:id="1987" w:name="_ETM_Q1_6885642"/>
      <w:bookmarkEnd w:id="1987"/>
      <w:r>
        <w:rPr>
          <w:rtl/>
          <w:lang w:eastAsia="he-IL"/>
        </w:rPr>
        <w:t>הוא עתידי כי זה תחזיות.</w:t>
      </w:r>
    </w:p>
    <w:p w:rsidR="00B008AF" w:rsidRDefault="00B008AF" w:rsidP="00B008AF">
      <w:pPr>
        <w:rPr>
          <w:rtl/>
          <w:lang w:eastAsia="he-IL"/>
        </w:rPr>
      </w:pPr>
      <w:bookmarkStart w:id="1988" w:name="_ETM_Q1_6887422"/>
      <w:bookmarkStart w:id="1989" w:name="_ETM_Q1_6887522"/>
      <w:bookmarkStart w:id="1990" w:name="_ETM_Q1_6888741"/>
      <w:bookmarkEnd w:id="1988"/>
      <w:bookmarkEnd w:id="1989"/>
      <w:bookmarkEnd w:id="1990"/>
    </w:p>
    <w:p w:rsidR="00B008AF" w:rsidRDefault="00B008AF" w:rsidP="00B008AF">
      <w:pPr>
        <w:pStyle w:val="a5"/>
        <w:keepNext/>
        <w:rPr>
          <w:rtl/>
        </w:rPr>
      </w:pPr>
      <w:bookmarkStart w:id="1991" w:name="ET_speaker_טל_פוקס_180"/>
      <w:r>
        <w:rPr>
          <w:rStyle w:val="TagStyle"/>
          <w:rFonts w:hint="cs"/>
          <w:rtl/>
        </w:rPr>
        <w:t xml:space="preserve"> &lt;&lt; דובר &gt;&gt; </w:t>
      </w:r>
      <w:r>
        <w:rPr>
          <w:rFonts w:hint="cs"/>
          <w:rtl/>
        </w:rPr>
        <w:t>טל פוקס:</w:t>
      </w:r>
      <w:r>
        <w:rPr>
          <w:rStyle w:val="TagStyle"/>
          <w:rFonts w:hint="cs"/>
          <w:rtl/>
        </w:rPr>
        <w:t xml:space="preserve"> &lt;&lt; דובר &gt;&gt;</w:t>
      </w:r>
      <w:r>
        <w:rPr>
          <w:rFonts w:hint="cs"/>
          <w:rtl/>
        </w:rPr>
        <w:t xml:space="preserve">   </w:t>
      </w:r>
      <w:bookmarkEnd w:id="1991"/>
    </w:p>
    <w:p w:rsidR="00B008AF" w:rsidRDefault="00B008AF" w:rsidP="00B008AF">
      <w:pPr>
        <w:pStyle w:val="KeepWithNext"/>
        <w:rPr>
          <w:rtl/>
          <w:lang w:eastAsia="he-IL"/>
        </w:rPr>
      </w:pPr>
    </w:p>
    <w:p w:rsidR="00B008AF" w:rsidRDefault="00B008AF" w:rsidP="00B008AF">
      <w:pPr>
        <w:rPr>
          <w:rtl/>
          <w:lang w:eastAsia="he-IL"/>
        </w:rPr>
      </w:pPr>
      <w:r>
        <w:rPr>
          <w:rtl/>
          <w:lang w:eastAsia="he-IL"/>
        </w:rPr>
        <w:t>א</w:t>
      </w:r>
      <w:bookmarkStart w:id="1992" w:name="_ETM_Q1_6889266"/>
      <w:bookmarkStart w:id="1993" w:name="_ETM_Q1_6889336"/>
      <w:bookmarkEnd w:id="1992"/>
      <w:bookmarkEnd w:id="1993"/>
      <w:r>
        <w:rPr>
          <w:rtl/>
          <w:lang w:eastAsia="he-IL"/>
        </w:rPr>
        <w:t>ז אפשר לציין את זה באופן מפורש לפי הסעיפים.</w:t>
      </w:r>
    </w:p>
    <w:p w:rsidR="00B008AF" w:rsidRDefault="00B008AF" w:rsidP="00B008AF">
      <w:pPr>
        <w:rPr>
          <w:rtl/>
          <w:lang w:eastAsia="he-IL"/>
        </w:rPr>
      </w:pPr>
      <w:bookmarkStart w:id="1994" w:name="_ETM_Q1_6894750"/>
      <w:bookmarkStart w:id="1995" w:name="_ETM_Q1_6894860"/>
      <w:bookmarkEnd w:id="1994"/>
      <w:bookmarkEnd w:id="1995"/>
    </w:p>
    <w:p w:rsidR="00B008AF" w:rsidRDefault="00B008AF" w:rsidP="00B008AF">
      <w:pPr>
        <w:pStyle w:val="af8"/>
        <w:keepNext/>
        <w:rPr>
          <w:rtl/>
        </w:rPr>
      </w:pPr>
      <w:bookmarkStart w:id="1996" w:name="ET_yor_5765_181"/>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1996"/>
    </w:p>
    <w:p w:rsidR="00B008AF" w:rsidRDefault="00B008AF" w:rsidP="00B008AF">
      <w:pPr>
        <w:pStyle w:val="KeepWithNext"/>
        <w:rPr>
          <w:rtl/>
          <w:lang w:eastAsia="he-IL"/>
        </w:rPr>
      </w:pPr>
    </w:p>
    <w:p w:rsidR="00B008AF" w:rsidRDefault="00B008AF" w:rsidP="00B008AF">
      <w:pPr>
        <w:rPr>
          <w:rtl/>
          <w:lang w:eastAsia="he-IL"/>
        </w:rPr>
      </w:pPr>
      <w:bookmarkStart w:id="1997" w:name="_ETM_Q1_6895790"/>
      <w:bookmarkEnd w:id="1997"/>
      <w:r>
        <w:rPr>
          <w:rtl/>
          <w:lang w:eastAsia="he-IL"/>
        </w:rPr>
        <w:t>יש הערות לתקנה 9?</w:t>
      </w:r>
    </w:p>
    <w:p w:rsidR="00B008AF" w:rsidRDefault="00B008AF" w:rsidP="00B008AF">
      <w:pPr>
        <w:rPr>
          <w:rtl/>
          <w:lang w:eastAsia="he-IL"/>
        </w:rPr>
      </w:pPr>
      <w:bookmarkStart w:id="1998" w:name="_ETM_Q1_6909772"/>
      <w:bookmarkStart w:id="1999" w:name="_ETM_Q1_6909892"/>
      <w:bookmarkStart w:id="2000" w:name="_ETM_Q1_6911007"/>
      <w:bookmarkEnd w:id="1998"/>
      <w:bookmarkEnd w:id="1999"/>
      <w:bookmarkEnd w:id="2000"/>
    </w:p>
    <w:p w:rsidR="00B008AF" w:rsidRDefault="00B008AF" w:rsidP="00B008AF">
      <w:pPr>
        <w:pStyle w:val="a5"/>
        <w:keepNext/>
        <w:rPr>
          <w:rtl/>
        </w:rPr>
      </w:pPr>
      <w:bookmarkStart w:id="2001" w:name="ET_speaker_איתי_עצמון_182"/>
      <w:r>
        <w:rPr>
          <w:rStyle w:val="TagStyle"/>
          <w:rFonts w:hint="cs"/>
          <w:rtl/>
        </w:rPr>
        <w:t xml:space="preserve"> &lt;&lt; דובר &gt;&gt; </w:t>
      </w:r>
      <w:r>
        <w:rPr>
          <w:rFonts w:hint="cs"/>
          <w:rtl/>
        </w:rPr>
        <w:t>איתי עצמון:</w:t>
      </w:r>
      <w:r>
        <w:rPr>
          <w:rStyle w:val="TagStyle"/>
          <w:rFonts w:hint="cs"/>
          <w:rtl/>
        </w:rPr>
        <w:t xml:space="preserve"> &lt;&lt; דובר &gt;&gt;</w:t>
      </w:r>
      <w:r>
        <w:rPr>
          <w:rFonts w:hint="cs"/>
          <w:rtl/>
        </w:rPr>
        <w:t xml:space="preserve">   </w:t>
      </w:r>
      <w:bookmarkEnd w:id="2001"/>
    </w:p>
    <w:p w:rsidR="00B008AF" w:rsidRDefault="00B008AF" w:rsidP="00B008AF">
      <w:pPr>
        <w:pStyle w:val="KeepWithNext"/>
        <w:rPr>
          <w:rtl/>
          <w:lang w:eastAsia="he-IL"/>
        </w:rPr>
      </w:pPr>
    </w:p>
    <w:p w:rsidR="00B008AF" w:rsidRDefault="00B008AF" w:rsidP="00B008AF">
      <w:pPr>
        <w:rPr>
          <w:rtl/>
          <w:lang w:eastAsia="he-IL"/>
        </w:rPr>
      </w:pPr>
      <w:bookmarkStart w:id="2002" w:name="_ETM_Q1_6911497"/>
      <w:bookmarkStart w:id="2003" w:name="_ETM_Q1_6911557"/>
      <w:bookmarkEnd w:id="2002"/>
      <w:bookmarkEnd w:id="2003"/>
      <w:r>
        <w:rPr>
          <w:rtl/>
          <w:lang w:eastAsia="he-IL"/>
        </w:rPr>
        <w:t xml:space="preserve">אני מציע </w:t>
      </w:r>
      <w:bookmarkStart w:id="2004" w:name="_ETM_Q1_6912692"/>
      <w:bookmarkEnd w:id="2004"/>
      <w:r>
        <w:rPr>
          <w:rtl/>
          <w:lang w:eastAsia="he-IL"/>
        </w:rPr>
        <w:t xml:space="preserve">לשקול אולי לא להצביע עליה כי יכול להיות שיהיו הערות לגבי הכניסה לתוקף. </w:t>
      </w:r>
    </w:p>
    <w:p w:rsidR="00B008AF" w:rsidRDefault="00B008AF" w:rsidP="00B008AF">
      <w:pPr>
        <w:rPr>
          <w:rtl/>
          <w:lang w:eastAsia="he-IL"/>
        </w:rPr>
      </w:pPr>
      <w:bookmarkStart w:id="2005" w:name="_ETM_Q1_6925234"/>
      <w:bookmarkStart w:id="2006" w:name="_ETM_Q1_6925344"/>
      <w:bookmarkEnd w:id="2005"/>
      <w:bookmarkEnd w:id="2006"/>
    </w:p>
    <w:p w:rsidR="00B008AF" w:rsidRDefault="00B008AF" w:rsidP="00B008AF">
      <w:pPr>
        <w:pStyle w:val="af8"/>
        <w:keepNext/>
        <w:rPr>
          <w:rtl/>
        </w:rPr>
      </w:pPr>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p>
    <w:p w:rsidR="00B008AF" w:rsidRDefault="00B008AF" w:rsidP="00B008AF">
      <w:pPr>
        <w:pStyle w:val="KeepWithNext"/>
        <w:rPr>
          <w:rtl/>
          <w:lang w:eastAsia="he-IL"/>
        </w:rPr>
      </w:pPr>
    </w:p>
    <w:p w:rsidR="00B008AF" w:rsidRDefault="00B008AF" w:rsidP="00B008AF">
      <w:pPr>
        <w:rPr>
          <w:rtl/>
          <w:lang w:eastAsia="he-IL"/>
        </w:rPr>
      </w:pPr>
      <w:r>
        <w:rPr>
          <w:rtl/>
          <w:lang w:eastAsia="he-IL"/>
        </w:rPr>
        <w:t>אבל אמרנו שהתחילה של הדוחות</w:t>
      </w:r>
      <w:bookmarkStart w:id="2007" w:name="_ETM_Q1_6919500"/>
      <w:bookmarkEnd w:id="2007"/>
      <w:r>
        <w:rPr>
          <w:rtl/>
          <w:lang w:eastAsia="he-IL"/>
        </w:rPr>
        <w:t xml:space="preserve"> תהיה במועד. </w:t>
      </w:r>
    </w:p>
    <w:p w:rsidR="00B008AF" w:rsidRDefault="00B008AF" w:rsidP="00B008AF">
      <w:pPr>
        <w:rPr>
          <w:rtl/>
          <w:lang w:eastAsia="he-IL"/>
        </w:rPr>
      </w:pPr>
    </w:p>
    <w:p w:rsidR="00B008AF" w:rsidRDefault="00B008AF" w:rsidP="00B008AF">
      <w:pPr>
        <w:pStyle w:val="a5"/>
        <w:keepNext/>
        <w:rPr>
          <w:rtl/>
        </w:rPr>
      </w:pPr>
      <w:bookmarkStart w:id="2008" w:name="ET_speaker_איתי_עצמון_263"/>
      <w:r>
        <w:rPr>
          <w:rStyle w:val="TagStyle"/>
          <w:rFonts w:hint="cs"/>
          <w:rtl/>
        </w:rPr>
        <w:t xml:space="preserve"> &lt;&lt; דובר &gt;&gt; </w:t>
      </w:r>
      <w:r>
        <w:rPr>
          <w:rFonts w:hint="cs"/>
          <w:rtl/>
        </w:rPr>
        <w:t>איתי עצמון:</w:t>
      </w:r>
      <w:r>
        <w:rPr>
          <w:rStyle w:val="TagStyle"/>
          <w:rFonts w:hint="cs"/>
          <w:rtl/>
        </w:rPr>
        <w:t xml:space="preserve"> &lt;&lt; דובר &gt;&gt;</w:t>
      </w:r>
      <w:r>
        <w:rPr>
          <w:rFonts w:hint="cs"/>
          <w:rtl/>
        </w:rPr>
        <w:t xml:space="preserve">   </w:t>
      </w:r>
      <w:bookmarkEnd w:id="2008"/>
    </w:p>
    <w:p w:rsidR="00B008AF" w:rsidRDefault="00B008AF" w:rsidP="00B008AF">
      <w:pPr>
        <w:pStyle w:val="KeepWithNext"/>
        <w:rPr>
          <w:rtl/>
          <w:lang w:eastAsia="he-IL"/>
        </w:rPr>
      </w:pPr>
    </w:p>
    <w:p w:rsidR="00B008AF" w:rsidRDefault="00B008AF" w:rsidP="00B008AF">
      <w:pPr>
        <w:rPr>
          <w:rtl/>
          <w:lang w:eastAsia="he-IL"/>
        </w:rPr>
      </w:pPr>
      <w:r>
        <w:rPr>
          <w:rtl/>
          <w:lang w:eastAsia="he-IL"/>
        </w:rPr>
        <w:t xml:space="preserve">לגבי מועדי הדיווח. </w:t>
      </w:r>
    </w:p>
    <w:p w:rsidR="00B008AF" w:rsidRDefault="00B008AF" w:rsidP="00B008AF">
      <w:pPr>
        <w:rPr>
          <w:rtl/>
          <w:lang w:eastAsia="he-IL"/>
        </w:rPr>
      </w:pPr>
    </w:p>
    <w:p w:rsidR="00B008AF" w:rsidRDefault="00B008AF" w:rsidP="00B008AF">
      <w:pPr>
        <w:pStyle w:val="af8"/>
        <w:keepNext/>
        <w:rPr>
          <w:rtl/>
        </w:rPr>
      </w:pPr>
      <w:bookmarkStart w:id="2009" w:name="ET_yor_5765_264"/>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2009"/>
    </w:p>
    <w:p w:rsidR="00B008AF" w:rsidRDefault="00B008AF" w:rsidP="00B008AF">
      <w:pPr>
        <w:pStyle w:val="KeepWithNext"/>
        <w:rPr>
          <w:rtl/>
          <w:lang w:eastAsia="he-IL"/>
        </w:rPr>
      </w:pPr>
    </w:p>
    <w:p w:rsidR="00B008AF" w:rsidRDefault="00B008AF" w:rsidP="00B008AF">
      <w:pPr>
        <w:rPr>
          <w:rtl/>
          <w:lang w:eastAsia="he-IL"/>
        </w:rPr>
      </w:pPr>
      <w:r>
        <w:rPr>
          <w:rtl/>
          <w:lang w:eastAsia="he-IL"/>
        </w:rPr>
        <w:t xml:space="preserve">נצביע עליה, ואם נחליט אחרת נעשה רביזיה. </w:t>
      </w:r>
    </w:p>
    <w:p w:rsidR="00B008AF" w:rsidRDefault="00B008AF" w:rsidP="00B008AF">
      <w:pPr>
        <w:rPr>
          <w:rtl/>
          <w:lang w:eastAsia="he-IL"/>
        </w:rPr>
      </w:pPr>
    </w:p>
    <w:p w:rsidR="00B008AF" w:rsidRDefault="00B008AF" w:rsidP="00B008AF">
      <w:pPr>
        <w:rPr>
          <w:rtl/>
          <w:lang w:eastAsia="he-IL"/>
        </w:rPr>
      </w:pPr>
      <w:r>
        <w:rPr>
          <w:rtl/>
          <w:lang w:eastAsia="he-IL"/>
        </w:rPr>
        <w:t>מי בעד תקנה 9? מי נגד?</w:t>
      </w:r>
    </w:p>
    <w:p w:rsidR="00B008AF" w:rsidRDefault="00B008AF" w:rsidP="00B008AF">
      <w:pPr>
        <w:rPr>
          <w:rtl/>
          <w:lang w:eastAsia="he-IL"/>
        </w:rPr>
      </w:pPr>
    </w:p>
    <w:p w:rsidR="00B008AF" w:rsidRDefault="00B008AF" w:rsidP="00B008AF">
      <w:pPr>
        <w:pStyle w:val="af3"/>
        <w:keepNext/>
        <w:rPr>
          <w:rtl/>
          <w:lang w:eastAsia="he-IL"/>
        </w:rPr>
      </w:pPr>
      <w:r>
        <w:rPr>
          <w:rFonts w:hint="cs"/>
          <w:rtl/>
          <w:lang w:eastAsia="he-IL"/>
        </w:rPr>
        <w:t>הצבעה</w:t>
      </w:r>
    </w:p>
    <w:p w:rsidR="00B008AF" w:rsidRDefault="00B008AF" w:rsidP="00B008AF">
      <w:pPr>
        <w:pStyle w:val="--"/>
        <w:keepNext/>
        <w:rPr>
          <w:rtl/>
          <w:lang w:eastAsia="he-IL"/>
        </w:rPr>
      </w:pPr>
    </w:p>
    <w:p w:rsidR="00B008AF" w:rsidRDefault="00B008AF" w:rsidP="00B008AF">
      <w:pPr>
        <w:pStyle w:val="--"/>
        <w:keepNext/>
        <w:rPr>
          <w:rtl/>
          <w:lang w:eastAsia="he-IL"/>
        </w:rPr>
      </w:pPr>
      <w:r>
        <w:rPr>
          <w:rFonts w:hint="cs"/>
          <w:rtl/>
          <w:lang w:eastAsia="he-IL"/>
        </w:rPr>
        <w:t>בעד – פה אחד</w:t>
      </w:r>
    </w:p>
    <w:p w:rsidR="00B008AF" w:rsidRDefault="00B008AF" w:rsidP="00B008AF">
      <w:pPr>
        <w:pStyle w:val="--"/>
        <w:keepNext/>
        <w:rPr>
          <w:rtl/>
          <w:lang w:eastAsia="he-IL"/>
        </w:rPr>
      </w:pPr>
      <w:r>
        <w:rPr>
          <w:rFonts w:hint="cs"/>
          <w:rtl/>
          <w:lang w:eastAsia="he-IL"/>
        </w:rPr>
        <w:t xml:space="preserve">תקנה 9 אושרה. </w:t>
      </w:r>
    </w:p>
    <w:p w:rsidR="00B008AF" w:rsidRDefault="00B008AF" w:rsidP="00B008AF">
      <w:pPr>
        <w:pStyle w:val="af4"/>
        <w:rPr>
          <w:rtl/>
          <w:lang w:eastAsia="he-IL"/>
        </w:rPr>
      </w:pPr>
    </w:p>
    <w:p w:rsidR="00B008AF" w:rsidRDefault="00B008AF" w:rsidP="00B008AF">
      <w:pPr>
        <w:pStyle w:val="af8"/>
        <w:keepNext/>
        <w:rPr>
          <w:rtl/>
        </w:rPr>
      </w:pPr>
      <w:bookmarkStart w:id="2010" w:name="ET_yor_5765_265"/>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2010"/>
    </w:p>
    <w:p w:rsidR="00B008AF" w:rsidRDefault="00B008AF" w:rsidP="00B008AF">
      <w:pPr>
        <w:pStyle w:val="KeepWithNext"/>
        <w:rPr>
          <w:rtl/>
          <w:lang w:eastAsia="he-IL"/>
        </w:rPr>
      </w:pPr>
    </w:p>
    <w:p w:rsidR="00B008AF" w:rsidRDefault="00B008AF" w:rsidP="00B008AF">
      <w:pPr>
        <w:rPr>
          <w:rtl/>
          <w:lang w:eastAsia="he-IL"/>
        </w:rPr>
      </w:pPr>
      <w:r>
        <w:rPr>
          <w:rtl/>
          <w:lang w:eastAsia="he-IL"/>
        </w:rPr>
        <w:t>אני בעד תקנה 9. התקנה אושרה.</w:t>
      </w:r>
    </w:p>
    <w:p w:rsidR="00B008AF" w:rsidRDefault="00B008AF" w:rsidP="00B008AF">
      <w:pPr>
        <w:rPr>
          <w:rtl/>
          <w:lang w:eastAsia="he-IL"/>
        </w:rPr>
      </w:pPr>
      <w:bookmarkStart w:id="2011" w:name="_ETM_Q1_6968586"/>
      <w:bookmarkStart w:id="2012" w:name="_ETM_Q1_6968686"/>
      <w:bookmarkEnd w:id="2011"/>
      <w:bookmarkEnd w:id="2012"/>
    </w:p>
    <w:p w:rsidR="00B008AF" w:rsidRDefault="00B008AF" w:rsidP="00B008AF">
      <w:pPr>
        <w:rPr>
          <w:rtl/>
          <w:lang w:eastAsia="he-IL"/>
        </w:rPr>
      </w:pPr>
      <w:bookmarkStart w:id="2013" w:name="_ETM_Q1_6968731"/>
      <w:bookmarkStart w:id="2014" w:name="_ETM_Q1_6968801"/>
      <w:bookmarkEnd w:id="2013"/>
      <w:bookmarkEnd w:id="2014"/>
      <w:r>
        <w:rPr>
          <w:rtl/>
          <w:lang w:eastAsia="he-IL"/>
        </w:rPr>
        <w:t>עכשיו הבהרות לגבי ההתנהלות: אנא בנפש</w:t>
      </w:r>
      <w:bookmarkStart w:id="2015" w:name="_ETM_Q1_6935730"/>
      <w:bookmarkEnd w:id="2015"/>
      <w:r>
        <w:rPr>
          <w:rtl/>
          <w:lang w:eastAsia="he-IL"/>
        </w:rPr>
        <w:t xml:space="preserve"> חפצה ובאוזן קשובה, אני מצפה מהנהלת משרד האנרגיה להקשיב לקולות </w:t>
      </w:r>
      <w:bookmarkStart w:id="2016" w:name="_ETM_Q1_6977855"/>
      <w:bookmarkEnd w:id="2016"/>
      <w:r>
        <w:rPr>
          <w:rtl/>
          <w:lang w:eastAsia="he-IL"/>
        </w:rPr>
        <w:t xml:space="preserve">ולנציגי הארגונים על כלל התקנות שהבאתם, לנהל איתם שיח עמוק. אני דורש שיוקדשו לפחות שעתיים, </w:t>
      </w:r>
      <w:bookmarkStart w:id="2017" w:name="_ETM_Q1_6988163"/>
      <w:bookmarkEnd w:id="2017"/>
      <w:r>
        <w:rPr>
          <w:rtl/>
          <w:lang w:eastAsia="he-IL"/>
        </w:rPr>
        <w:t xml:space="preserve">אבל כל המרבה הרי זה משובח. תנו לאנשים להשמיע את </w:t>
      </w:r>
      <w:bookmarkStart w:id="2018" w:name="_ETM_Q1_6994326"/>
      <w:bookmarkEnd w:id="2018"/>
      <w:r>
        <w:rPr>
          <w:rtl/>
          <w:lang w:eastAsia="he-IL"/>
        </w:rPr>
        <w:t xml:space="preserve">טענותיהם ולרענן את הנושא הזה לאחר שהוא על הפרק שנה </w:t>
      </w:r>
      <w:bookmarkStart w:id="2019" w:name="_ETM_Q1_6992963"/>
      <w:bookmarkEnd w:id="2019"/>
      <w:r>
        <w:rPr>
          <w:rtl/>
          <w:lang w:eastAsia="he-IL"/>
        </w:rPr>
        <w:t xml:space="preserve">וחצי. בכל מקום שתגיעו להסכמות בתקנות שלא הצבענו עליהן אנחנו </w:t>
      </w:r>
      <w:bookmarkStart w:id="2020" w:name="_ETM_Q1_7003905"/>
      <w:bookmarkEnd w:id="2020"/>
      <w:r>
        <w:rPr>
          <w:rtl/>
          <w:lang w:eastAsia="he-IL"/>
        </w:rPr>
        <w:t>נתקן את הנוסח ונצביע על פי ההסכמות שהגעתם אליהן. בתקנות שהצבענו עליהן ואתם תגיעו להסכמות ש</w:t>
      </w:r>
      <w:bookmarkStart w:id="2021" w:name="_ETM_Q1_7014563"/>
      <w:bookmarkEnd w:id="2021"/>
      <w:r>
        <w:rPr>
          <w:rtl/>
          <w:lang w:eastAsia="he-IL"/>
        </w:rPr>
        <w:t xml:space="preserve">דורשות שינוי או </w:t>
      </w:r>
      <w:bookmarkStart w:id="2022" w:name="_ETM_Q1_7010638"/>
      <w:bookmarkEnd w:id="2022"/>
      <w:r>
        <w:rPr>
          <w:rtl/>
          <w:lang w:eastAsia="he-IL"/>
        </w:rPr>
        <w:t xml:space="preserve">התאמה או תיקון אני אגיש רביזיה וגם אותן נתקן. כלומר כל האפשרויות פתוחות, ובלבד </w:t>
      </w:r>
      <w:bookmarkStart w:id="2023" w:name="_ETM_Q1_7019602"/>
      <w:bookmarkEnd w:id="2023"/>
      <w:r>
        <w:rPr>
          <w:rtl/>
          <w:lang w:eastAsia="he-IL"/>
        </w:rPr>
        <w:t xml:space="preserve">שיהיה פה הליך שלם של הקשבה לטענות הגופים עד </w:t>
      </w:r>
      <w:bookmarkStart w:id="2024" w:name="_ETM_Q1_7029420"/>
      <w:bookmarkEnd w:id="2024"/>
      <w:r>
        <w:rPr>
          <w:rtl/>
          <w:lang w:eastAsia="he-IL"/>
        </w:rPr>
        <w:t>יום שני. תקבעו פגישות כבר למחר ואם</w:t>
      </w:r>
      <w:bookmarkStart w:id="2025" w:name="_ETM_Q1_7033949"/>
      <w:bookmarkEnd w:id="2025"/>
      <w:r>
        <w:rPr>
          <w:rtl/>
          <w:lang w:eastAsia="he-IL"/>
        </w:rPr>
        <w:t xml:space="preserve"> צריך עוד יום. שלא אשמע פה בשבוע הבא </w:t>
      </w:r>
      <w:bookmarkStart w:id="2026" w:name="_ETM_Q1_7038588"/>
      <w:bookmarkEnd w:id="2026"/>
      <w:r>
        <w:rPr>
          <w:rtl/>
          <w:lang w:eastAsia="he-IL"/>
        </w:rPr>
        <w:t xml:space="preserve">שלא ניתן לגופים זמן מספיק להשמיע את טענותיהם. תבטיח לי שאתה מטפל בזה עם </w:t>
      </w:r>
      <w:bookmarkStart w:id="2027" w:name="_ETM_Q1_7043727"/>
      <w:bookmarkEnd w:id="2027"/>
      <w:r>
        <w:rPr>
          <w:rtl/>
          <w:lang w:eastAsia="he-IL"/>
        </w:rPr>
        <w:t xml:space="preserve">יד על הלב, אבל הלב הוא לא באמת בצד </w:t>
      </w:r>
      <w:bookmarkStart w:id="2028" w:name="_ETM_Q1_7052171"/>
      <w:bookmarkEnd w:id="2028"/>
      <w:r>
        <w:rPr>
          <w:rtl/>
          <w:lang w:eastAsia="he-IL"/>
        </w:rPr>
        <w:t xml:space="preserve">שמאל, הוא טיפה יותר במרכז, אז תתמקם נכון, אל </w:t>
      </w:r>
      <w:bookmarkStart w:id="2029" w:name="_ETM_Q1_7056874"/>
      <w:bookmarkEnd w:id="2029"/>
      <w:r>
        <w:rPr>
          <w:rtl/>
          <w:lang w:eastAsia="he-IL"/>
        </w:rPr>
        <w:t>תעבוד עליי... גם על המוח אתה יכול לשים יד</w:t>
      </w:r>
      <w:bookmarkStart w:id="2030" w:name="_ETM_Q1_7066246"/>
      <w:bookmarkEnd w:id="2030"/>
      <w:r>
        <w:rPr>
          <w:rtl/>
          <w:lang w:eastAsia="he-IL"/>
        </w:rPr>
        <w:t xml:space="preserve"> כי פה אתה צריך להקשיב לטענות ריאליות שעולות מן השטח. </w:t>
      </w:r>
    </w:p>
    <w:p w:rsidR="00B008AF" w:rsidRDefault="00B008AF" w:rsidP="00B008AF">
      <w:pPr>
        <w:rPr>
          <w:rtl/>
          <w:lang w:eastAsia="he-IL"/>
        </w:rPr>
      </w:pPr>
      <w:bookmarkStart w:id="2031" w:name="_ETM_Q1_7071552"/>
      <w:bookmarkStart w:id="2032" w:name="_ETM_Q1_7071667"/>
      <w:bookmarkStart w:id="2033" w:name="_ETM_Q1_7073302"/>
      <w:bookmarkEnd w:id="2031"/>
      <w:bookmarkEnd w:id="2032"/>
      <w:bookmarkEnd w:id="2033"/>
    </w:p>
    <w:p w:rsidR="00B008AF" w:rsidRDefault="00B008AF" w:rsidP="00B008AF">
      <w:pPr>
        <w:pStyle w:val="afb"/>
        <w:keepNext/>
        <w:rPr>
          <w:rtl/>
          <w:lang w:eastAsia="he-IL"/>
        </w:rPr>
      </w:pPr>
      <w:r>
        <w:rPr>
          <w:rStyle w:val="TagStyle"/>
          <w:rFonts w:hint="cs"/>
          <w:rtl/>
        </w:rPr>
        <w:t xml:space="preserve"> &lt;&lt; אורח &gt;&gt; </w:t>
      </w:r>
      <w:r>
        <w:rPr>
          <w:rFonts w:hint="cs"/>
          <w:rtl/>
          <w:lang w:eastAsia="he-IL"/>
        </w:rPr>
        <w:t>צחי בר ציון:</w:t>
      </w:r>
      <w:r>
        <w:rPr>
          <w:rStyle w:val="TagStyle"/>
          <w:rFonts w:hint="cs"/>
          <w:rtl/>
        </w:rPr>
        <w:t xml:space="preserve"> &lt;&lt; אורח &gt;&gt;</w:t>
      </w:r>
      <w:r>
        <w:rPr>
          <w:rFonts w:hint="cs"/>
          <w:rtl/>
          <w:lang w:eastAsia="he-IL"/>
        </w:rPr>
        <w:t xml:space="preserve">   </w:t>
      </w:r>
    </w:p>
    <w:p w:rsidR="00B008AF" w:rsidRDefault="00B008AF" w:rsidP="00B008AF">
      <w:pPr>
        <w:pStyle w:val="KeepWithNext"/>
        <w:rPr>
          <w:rtl/>
          <w:lang w:eastAsia="he-IL"/>
        </w:rPr>
      </w:pPr>
    </w:p>
    <w:p w:rsidR="00B008AF" w:rsidRDefault="00B008AF" w:rsidP="00B008AF">
      <w:pPr>
        <w:rPr>
          <w:rtl/>
          <w:lang w:eastAsia="he-IL"/>
        </w:rPr>
      </w:pPr>
      <w:bookmarkStart w:id="2034" w:name="_ETM_Q1_7073752"/>
      <w:bookmarkStart w:id="2035" w:name="_ETM_Q1_7073802"/>
      <w:bookmarkEnd w:id="2034"/>
      <w:bookmarkEnd w:id="2035"/>
      <w:r>
        <w:rPr>
          <w:rtl/>
          <w:lang w:eastAsia="he-IL"/>
        </w:rPr>
        <w:t xml:space="preserve">אם יש מישהו שאיכשהו לא </w:t>
      </w:r>
      <w:bookmarkStart w:id="2036" w:name="_ETM_Q1_7077366"/>
      <w:bookmarkEnd w:id="2036"/>
      <w:r>
        <w:rPr>
          <w:rtl/>
          <w:lang w:eastAsia="he-IL"/>
        </w:rPr>
        <w:t xml:space="preserve">דיברו אתו, שלא יחכה עד ישיבת הוועדה אלא שיפנה אלינו באופן מידי ולא שיחכה עד יום שני להגיד שלא שמענו אותו, שלא הכרנו או שלא </w:t>
      </w:r>
      <w:bookmarkStart w:id="2037" w:name="_ETM_Q1_7083788"/>
      <w:bookmarkEnd w:id="2037"/>
      <w:r>
        <w:rPr>
          <w:rtl/>
          <w:lang w:eastAsia="he-IL"/>
        </w:rPr>
        <w:t xml:space="preserve">ידענו. אל תדאג, יש להם את המייל ואת הכתובת </w:t>
      </w:r>
      <w:bookmarkStart w:id="2038" w:name="_ETM_Q1_7092672"/>
      <w:bookmarkEnd w:id="2038"/>
      <w:r>
        <w:rPr>
          <w:rtl/>
          <w:lang w:eastAsia="he-IL"/>
        </w:rPr>
        <w:t xml:space="preserve">שלי ושל מנהל הרשות. אני רק אומר, כדי שלא תהיה לנו עוד </w:t>
      </w:r>
      <w:bookmarkStart w:id="2039" w:name="_ETM_Q1_7102772"/>
      <w:bookmarkEnd w:id="2039"/>
      <w:r>
        <w:rPr>
          <w:rtl/>
          <w:lang w:eastAsia="he-IL"/>
        </w:rPr>
        <w:t xml:space="preserve">תקלה ביום שני, כל גורם שאולי </w:t>
      </w:r>
      <w:bookmarkStart w:id="2040" w:name="_ETM_Q1_7101808"/>
      <w:bookmarkEnd w:id="2040"/>
      <w:r>
        <w:rPr>
          <w:rtl/>
          <w:lang w:eastAsia="he-IL"/>
        </w:rPr>
        <w:t>לא פנינו אליו או לא דיברנו אותו או שלא נספיק</w:t>
      </w:r>
      <w:bookmarkStart w:id="2041" w:name="_ETM_Q1_7105017"/>
      <w:bookmarkEnd w:id="2041"/>
      <w:r>
        <w:rPr>
          <w:rtl/>
          <w:lang w:eastAsia="he-IL"/>
        </w:rPr>
        <w:t xml:space="preserve"> לדבר אתו או שפספסנו, אם הוא רוצה שיפנה ישירות למנהל הרשות ולרשות ויגיד מיד, ושלא יבוא ביום שני ויגיד שלא שמענו אותו. שיעשה את זה באופן מידי כדי שנוכל לקבוע אתו כמה שיותר מהר. </w:t>
      </w:r>
      <w:bookmarkStart w:id="2042" w:name="_ETM_Q1_7116627"/>
      <w:bookmarkEnd w:id="2042"/>
    </w:p>
    <w:p w:rsidR="00B008AF" w:rsidRDefault="00B008AF" w:rsidP="00B008AF">
      <w:pPr>
        <w:rPr>
          <w:rtl/>
          <w:lang w:eastAsia="he-IL"/>
        </w:rPr>
      </w:pPr>
      <w:bookmarkStart w:id="2043" w:name="_ETM_Q1_7115389"/>
      <w:bookmarkStart w:id="2044" w:name="_ETM_Q1_7115489"/>
      <w:bookmarkEnd w:id="2043"/>
      <w:bookmarkEnd w:id="2044"/>
    </w:p>
    <w:p w:rsidR="00B008AF" w:rsidRDefault="00B008AF" w:rsidP="00B008AF">
      <w:pPr>
        <w:pStyle w:val="af8"/>
        <w:keepNext/>
        <w:rPr>
          <w:rtl/>
        </w:rPr>
      </w:pPr>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p>
    <w:p w:rsidR="00B008AF" w:rsidRDefault="00B008AF" w:rsidP="00B008AF">
      <w:pPr>
        <w:pStyle w:val="KeepWithNext"/>
        <w:rPr>
          <w:rtl/>
          <w:lang w:eastAsia="he-IL"/>
        </w:rPr>
      </w:pPr>
    </w:p>
    <w:p w:rsidR="00B008AF" w:rsidRDefault="00B008AF" w:rsidP="00B008AF">
      <w:pPr>
        <w:rPr>
          <w:rtl/>
          <w:lang w:eastAsia="he-IL"/>
        </w:rPr>
      </w:pPr>
      <w:bookmarkStart w:id="2045" w:name="_ETM_Q1_7116399"/>
      <w:bookmarkEnd w:id="2045"/>
      <w:r>
        <w:rPr>
          <w:rtl/>
          <w:lang w:eastAsia="he-IL"/>
        </w:rPr>
        <w:t xml:space="preserve">כמובן כל </w:t>
      </w:r>
      <w:bookmarkStart w:id="2046" w:name="_ETM_Q1_7117589"/>
      <w:bookmarkEnd w:id="2046"/>
      <w:r>
        <w:rPr>
          <w:rtl/>
          <w:lang w:eastAsia="he-IL"/>
        </w:rPr>
        <w:t>ההערות או ההסתייגויות לתקנות שנשלחות בכתב יישלחו בהעתק לוועדה לעיוננו כחלק מן ההליך.</w:t>
      </w:r>
    </w:p>
    <w:p w:rsidR="00B008AF" w:rsidRDefault="00B008AF" w:rsidP="00B008AF">
      <w:pPr>
        <w:rPr>
          <w:rtl/>
          <w:lang w:eastAsia="he-IL"/>
        </w:rPr>
      </w:pPr>
      <w:bookmarkStart w:id="2047" w:name="_ETM_Q1_7134900"/>
      <w:bookmarkStart w:id="2048" w:name="_ETM_Q1_7135010"/>
      <w:bookmarkEnd w:id="2047"/>
      <w:bookmarkEnd w:id="2048"/>
    </w:p>
    <w:p w:rsidR="00B008AF" w:rsidRDefault="00B008AF" w:rsidP="00B008AF">
      <w:pPr>
        <w:rPr>
          <w:rtl/>
          <w:lang w:eastAsia="he-IL"/>
        </w:rPr>
      </w:pPr>
      <w:bookmarkStart w:id="2049" w:name="_ETM_Q1_7135045"/>
      <w:bookmarkStart w:id="2050" w:name="_ETM_Q1_7135120"/>
      <w:bookmarkEnd w:id="2049"/>
      <w:bookmarkEnd w:id="2050"/>
      <w:r>
        <w:rPr>
          <w:rtl/>
          <w:lang w:eastAsia="he-IL"/>
        </w:rPr>
        <w:t xml:space="preserve">אני נועל את </w:t>
      </w:r>
      <w:bookmarkStart w:id="2051" w:name="_ETM_Q1_7136810"/>
      <w:bookmarkEnd w:id="2051"/>
      <w:r>
        <w:rPr>
          <w:rtl/>
          <w:lang w:eastAsia="he-IL"/>
        </w:rPr>
        <w:t xml:space="preserve">הישיבה. תודה רבה לכולם. </w:t>
      </w:r>
    </w:p>
    <w:p w:rsidR="00B008AF" w:rsidRDefault="00B008AF" w:rsidP="00B008AF">
      <w:pPr>
        <w:rPr>
          <w:rtl/>
        </w:rPr>
      </w:pPr>
      <w:bookmarkStart w:id="2052" w:name="_ETM_Q1_7154607"/>
      <w:bookmarkStart w:id="2053" w:name="_ETM_Q1_7154697"/>
      <w:bookmarkStart w:id="2054" w:name="_ETM_Q1_6851663"/>
      <w:bookmarkStart w:id="2055" w:name="_ETM_Q1_6851748"/>
      <w:bookmarkStart w:id="2056" w:name="_ETM_Q1_4578205"/>
      <w:bookmarkStart w:id="2057" w:name="_ETM_Q1_4578290"/>
      <w:bookmarkStart w:id="2058" w:name="_ETM_Q1_4594073"/>
      <w:bookmarkStart w:id="2059" w:name="_ETM_Q1_4594168"/>
      <w:bookmarkStart w:id="2060" w:name="_GoBack"/>
      <w:bookmarkEnd w:id="2052"/>
      <w:bookmarkEnd w:id="2053"/>
      <w:bookmarkEnd w:id="2054"/>
      <w:bookmarkEnd w:id="2055"/>
      <w:bookmarkEnd w:id="2056"/>
      <w:bookmarkEnd w:id="2057"/>
      <w:bookmarkEnd w:id="2058"/>
      <w:bookmarkEnd w:id="2059"/>
      <w:bookmarkEnd w:id="2060"/>
    </w:p>
    <w:p w:rsidR="00B008AF" w:rsidRDefault="00B008AF" w:rsidP="00B008AF">
      <w:pPr>
        <w:rPr>
          <w:rtl/>
        </w:rPr>
      </w:pPr>
      <w:bookmarkStart w:id="2061" w:name="_ETM_Q1_4594233"/>
      <w:bookmarkStart w:id="2062" w:name="_ETM_Q1_4594293"/>
      <w:bookmarkEnd w:id="2061"/>
      <w:bookmarkEnd w:id="2062"/>
    </w:p>
    <w:p w:rsidR="0015701A" w:rsidRPr="00B008AF" w:rsidRDefault="00B008AF" w:rsidP="00B008AF">
      <w:pPr>
        <w:pStyle w:val="afe"/>
        <w:keepNext/>
        <w:rPr>
          <w:rtl/>
        </w:rPr>
      </w:pPr>
      <w:bookmarkStart w:id="2063" w:name="ET_meetingend_182"/>
      <w:r>
        <w:rPr>
          <w:rStyle w:val="TagStyle"/>
          <w:rFonts w:hint="cs"/>
          <w:rtl/>
        </w:rPr>
        <w:t xml:space="preserve"> &lt;&lt; סיום &gt;&gt; </w:t>
      </w:r>
      <w:r>
        <w:rPr>
          <w:rtl/>
        </w:rPr>
        <w:t>הישיבה ננעלה בשעה 15:00.</w:t>
      </w:r>
      <w:r>
        <w:rPr>
          <w:rStyle w:val="TagStyle"/>
          <w:rFonts w:hint="cs"/>
          <w:rtl/>
        </w:rPr>
        <w:t xml:space="preserve"> &lt;&lt; סיום &gt;&gt;</w:t>
      </w:r>
      <w:r>
        <w:rPr>
          <w:rtl/>
        </w:rPr>
        <w:t xml:space="preserve">   </w:t>
      </w:r>
      <w:bookmarkEnd w:id="2063"/>
    </w:p>
    <w:sectPr w:rsidR="0015701A" w:rsidRPr="00B008AF" w:rsidSect="00B008AF">
      <w:headerReference w:type="even" r:id="rId9"/>
      <w:headerReference w:type="default" r:id="rId10"/>
      <w:headerReference w:type="first" r:id="rId1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751CC" w:rsidRDefault="001751CC">
      <w:r>
        <w:separator/>
      </w:r>
    </w:p>
  </w:endnote>
  <w:endnote w:type="continuationSeparator" w:id="0">
    <w:p w:rsidR="001751CC" w:rsidRDefault="001751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751CC" w:rsidRDefault="001751CC">
      <w:r>
        <w:separator/>
      </w:r>
    </w:p>
  </w:footnote>
  <w:footnote w:type="continuationSeparator" w:id="0">
    <w:p w:rsidR="001751CC" w:rsidRDefault="001751C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22E61" w:rsidRDefault="00622E61">
    <w:pPr>
      <w:pStyle w:val="a3"/>
      <w:rPr>
        <w:rtl/>
      </w:rPr>
    </w:pPr>
  </w:p>
  <w:p w:rsidR="00622E61" w:rsidRDefault="00622E61">
    <w:pPr>
      <w:pStyle w:val="a3"/>
      <w:rPr>
        <w:rtl/>
      </w:rPr>
    </w:pPr>
  </w:p>
  <w:p w:rsidR="00622E61" w:rsidRDefault="00622E61" w:rsidP="00622E61">
    <w:pPr>
      <w:keepNext/>
      <w:ind w:firstLine="0"/>
      <w:jc w:val="center"/>
      <w:outlineLvl w:val="0"/>
    </w:pPr>
    <w:r>
      <w:rPr>
        <w:noProof/>
      </w:rPr>
      <w:drawing>
        <wp:anchor distT="0" distB="0" distL="114300" distR="114300" simplePos="0" relativeHeight="251658240" behindDoc="0" locked="0" layoutInCell="1" allowOverlap="1">
          <wp:simplePos x="0" y="0"/>
          <wp:positionH relativeFrom="column">
            <wp:posOffset>2625808</wp:posOffset>
          </wp:positionH>
          <wp:positionV relativeFrom="paragraph">
            <wp:posOffset>-508525</wp:posOffset>
          </wp:positionV>
          <wp:extent cx="516890" cy="628015"/>
          <wp:effectExtent l="0" t="0" r="0" b="635"/>
          <wp:wrapSquare wrapText="bothSides"/>
          <wp:docPr id="2" name="תמונה 2"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2"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6890" cy="628015"/>
                  </a:xfrm>
                  <a:prstGeom prst="rect">
                    <a:avLst/>
                  </a:prstGeom>
                  <a:noFill/>
                  <a:ln>
                    <a:noFill/>
                  </a:ln>
                </pic:spPr>
              </pic:pic>
            </a:graphicData>
          </a:graphic>
        </wp:anchor>
      </w:drawing>
    </w:r>
  </w:p>
  <w:p w:rsidR="00622E61" w:rsidRDefault="00622E61" w:rsidP="00622E61">
    <w:pPr>
      <w:ind w:firstLine="0"/>
      <w:jc w:val="center"/>
      <w:outlineLvl w:val="0"/>
      <w:rPr>
        <w:rFonts w:cs="Guttman Hatzvi"/>
        <w:b/>
        <w:bCs/>
        <w:color w:val="17365D"/>
        <w:sz w:val="22"/>
        <w:szCs w:val="22"/>
        <w:rtl/>
      </w:rPr>
    </w:pPr>
    <w:r>
      <w:rPr>
        <w:rFonts w:cs="Guttman Hatzvi" w:hint="cs"/>
        <w:b/>
        <w:bCs/>
        <w:noProof/>
        <w:color w:val="17365D"/>
        <w:sz w:val="22"/>
        <w:szCs w:val="22"/>
        <w:rtl/>
      </w:rPr>
      <w:t>הכנסת</w:t>
    </w:r>
  </w:p>
  <w:p w:rsidR="00622E61" w:rsidRDefault="00622E61" w:rsidP="00622E61">
    <w:pPr>
      <w:pStyle w:val="a3"/>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93599" w:rsidRDefault="00F93599"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F93599" w:rsidRDefault="00F93599" w:rsidP="005D61F3">
    <w:pPr>
      <w:pStyle w:val="a3"/>
      <w:ind w:right="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93599" w:rsidRDefault="00F93599"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4C66C9">
      <w:rPr>
        <w:rStyle w:val="af9"/>
        <w:noProof/>
        <w:rtl/>
      </w:rPr>
      <w:t>34</w:t>
    </w:r>
    <w:r>
      <w:rPr>
        <w:rStyle w:val="af9"/>
      </w:rPr>
      <w:fldChar w:fldCharType="end"/>
    </w:r>
  </w:p>
  <w:p w:rsidR="00F93599" w:rsidRPr="00CC5815" w:rsidRDefault="00F93599" w:rsidP="008E5E3F">
    <w:pPr>
      <w:pStyle w:val="a3"/>
      <w:ind w:firstLine="0"/>
    </w:pPr>
    <w:r>
      <w:rPr>
        <w:rtl/>
      </w:rPr>
      <w:t>ועדת הכלכלה</w:t>
    </w:r>
  </w:p>
  <w:p w:rsidR="00F93599" w:rsidRPr="00CC5815" w:rsidRDefault="00F93599" w:rsidP="008E5E3F">
    <w:pPr>
      <w:pStyle w:val="a3"/>
      <w:ind w:firstLine="0"/>
      <w:rPr>
        <w:rtl/>
      </w:rPr>
    </w:pPr>
    <w:r>
      <w:rPr>
        <w:rtl/>
      </w:rPr>
      <w:t>01/02/2022</w:t>
    </w:r>
  </w:p>
  <w:p w:rsidR="00F93599" w:rsidRPr="00CC5815" w:rsidRDefault="00F93599" w:rsidP="008E5E3F">
    <w:pPr>
      <w:pStyle w:val="a3"/>
      <w:ind w:firstLine="0"/>
      <w:rPr>
        <w:rtl/>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93599" w:rsidRDefault="00F93599"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F93599" w:rsidRDefault="00F93599"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F93599" w:rsidRDefault="00F93599">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21B5575"/>
    <w:multiLevelType w:val="hybridMultilevel"/>
    <w:tmpl w:val="3D123F32"/>
    <w:lvl w:ilvl="0" w:tplc="B5BA354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A3A2278"/>
    <w:multiLevelType w:val="hybridMultilevel"/>
    <w:tmpl w:val="22A0984C"/>
    <w:lvl w:ilvl="0" w:tplc="1BB8B15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7FC7C04"/>
    <w:multiLevelType w:val="hybridMultilevel"/>
    <w:tmpl w:val="CBD4F840"/>
    <w:lvl w:ilvl="0" w:tplc="EF3435E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4C741DF"/>
    <w:multiLevelType w:val="hybridMultilevel"/>
    <w:tmpl w:val="7B9459A0"/>
    <w:lvl w:ilvl="0" w:tplc="300EDA10">
      <w:start w:val="1"/>
      <w:numFmt w:val="hebrew1"/>
      <w:lvlText w:val="(%1)"/>
      <w:lvlJc w:val="left"/>
      <w:pPr>
        <w:tabs>
          <w:tab w:val="num" w:pos="624"/>
        </w:tabs>
        <w:ind w:left="0" w:firstLine="0"/>
      </w:pPr>
    </w:lvl>
    <w:lvl w:ilvl="1" w:tplc="19E4ADEA" w:tentative="1">
      <w:start w:val="1"/>
      <w:numFmt w:val="lowerLetter"/>
      <w:lvlText w:val="%2."/>
      <w:lvlJc w:val="left"/>
      <w:pPr>
        <w:ind w:left="1440" w:hanging="360"/>
      </w:pPr>
    </w:lvl>
    <w:lvl w:ilvl="2" w:tplc="66FE7D7A" w:tentative="1">
      <w:start w:val="1"/>
      <w:numFmt w:val="lowerRoman"/>
      <w:lvlText w:val="%3."/>
      <w:lvlJc w:val="right"/>
      <w:pPr>
        <w:ind w:left="2160" w:hanging="180"/>
      </w:pPr>
    </w:lvl>
    <w:lvl w:ilvl="3" w:tplc="4F9441B4" w:tentative="1">
      <w:start w:val="1"/>
      <w:numFmt w:val="decimal"/>
      <w:lvlText w:val="%4."/>
      <w:lvlJc w:val="left"/>
      <w:pPr>
        <w:ind w:left="2880" w:hanging="360"/>
      </w:pPr>
    </w:lvl>
    <w:lvl w:ilvl="4" w:tplc="1D663AD2" w:tentative="1">
      <w:start w:val="1"/>
      <w:numFmt w:val="lowerLetter"/>
      <w:lvlText w:val="%5."/>
      <w:lvlJc w:val="left"/>
      <w:pPr>
        <w:ind w:left="3600" w:hanging="360"/>
      </w:pPr>
    </w:lvl>
    <w:lvl w:ilvl="5" w:tplc="1BBA1C90" w:tentative="1">
      <w:start w:val="1"/>
      <w:numFmt w:val="lowerRoman"/>
      <w:lvlText w:val="%6."/>
      <w:lvlJc w:val="right"/>
      <w:pPr>
        <w:ind w:left="4320" w:hanging="180"/>
      </w:pPr>
    </w:lvl>
    <w:lvl w:ilvl="6" w:tplc="25EC402E" w:tentative="1">
      <w:start w:val="1"/>
      <w:numFmt w:val="decimal"/>
      <w:lvlText w:val="%7."/>
      <w:lvlJc w:val="left"/>
      <w:pPr>
        <w:ind w:left="5040" w:hanging="360"/>
      </w:pPr>
    </w:lvl>
    <w:lvl w:ilvl="7" w:tplc="B1242284" w:tentative="1">
      <w:start w:val="1"/>
      <w:numFmt w:val="lowerLetter"/>
      <w:lvlText w:val="%8."/>
      <w:lvlJc w:val="left"/>
      <w:pPr>
        <w:ind w:left="5760" w:hanging="360"/>
      </w:pPr>
    </w:lvl>
    <w:lvl w:ilvl="8" w:tplc="78D4FC18" w:tentative="1">
      <w:start w:val="1"/>
      <w:numFmt w:val="lowerRoman"/>
      <w:lvlText w:val="%9."/>
      <w:lvlJc w:val="right"/>
      <w:pPr>
        <w:ind w:left="6480" w:hanging="180"/>
      </w:pPr>
    </w:lvl>
  </w:abstractNum>
  <w:abstractNum w:abstractNumId="5"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 w15:restartNumberingAfterBreak="0">
    <w:nsid w:val="5B7F5BDE"/>
    <w:multiLevelType w:val="hybridMultilevel"/>
    <w:tmpl w:val="4912BFC6"/>
    <w:lvl w:ilvl="0" w:tplc="3548629A">
      <w:start w:val="1"/>
      <w:numFmt w:val="decimal"/>
      <w:lvlText w:val="(%1)"/>
      <w:lvlJc w:val="left"/>
      <w:pPr>
        <w:tabs>
          <w:tab w:val="num" w:pos="624"/>
        </w:tabs>
        <w:ind w:left="0" w:firstLine="0"/>
      </w:pPr>
    </w:lvl>
    <w:lvl w:ilvl="1" w:tplc="21CE58F0" w:tentative="1">
      <w:start w:val="1"/>
      <w:numFmt w:val="lowerLetter"/>
      <w:lvlText w:val="%2."/>
      <w:lvlJc w:val="left"/>
      <w:pPr>
        <w:ind w:left="1440" w:hanging="360"/>
      </w:pPr>
    </w:lvl>
    <w:lvl w:ilvl="2" w:tplc="6A26C75E" w:tentative="1">
      <w:start w:val="1"/>
      <w:numFmt w:val="lowerRoman"/>
      <w:lvlText w:val="%3."/>
      <w:lvlJc w:val="right"/>
      <w:pPr>
        <w:ind w:left="2160" w:hanging="180"/>
      </w:pPr>
    </w:lvl>
    <w:lvl w:ilvl="3" w:tplc="F446B2AE" w:tentative="1">
      <w:start w:val="1"/>
      <w:numFmt w:val="decimal"/>
      <w:lvlText w:val="%4."/>
      <w:lvlJc w:val="left"/>
      <w:pPr>
        <w:ind w:left="2880" w:hanging="360"/>
      </w:pPr>
    </w:lvl>
    <w:lvl w:ilvl="4" w:tplc="673C0404" w:tentative="1">
      <w:start w:val="1"/>
      <w:numFmt w:val="lowerLetter"/>
      <w:lvlText w:val="%5."/>
      <w:lvlJc w:val="left"/>
      <w:pPr>
        <w:ind w:left="3600" w:hanging="360"/>
      </w:pPr>
    </w:lvl>
    <w:lvl w:ilvl="5" w:tplc="4510DE82" w:tentative="1">
      <w:start w:val="1"/>
      <w:numFmt w:val="lowerRoman"/>
      <w:lvlText w:val="%6."/>
      <w:lvlJc w:val="right"/>
      <w:pPr>
        <w:ind w:left="4320" w:hanging="180"/>
      </w:pPr>
    </w:lvl>
    <w:lvl w:ilvl="6" w:tplc="AE047958" w:tentative="1">
      <w:start w:val="1"/>
      <w:numFmt w:val="decimal"/>
      <w:lvlText w:val="%7."/>
      <w:lvlJc w:val="left"/>
      <w:pPr>
        <w:ind w:left="5040" w:hanging="360"/>
      </w:pPr>
    </w:lvl>
    <w:lvl w:ilvl="7" w:tplc="80A239A8" w:tentative="1">
      <w:start w:val="1"/>
      <w:numFmt w:val="lowerLetter"/>
      <w:lvlText w:val="%8."/>
      <w:lvlJc w:val="left"/>
      <w:pPr>
        <w:ind w:left="5760" w:hanging="360"/>
      </w:pPr>
    </w:lvl>
    <w:lvl w:ilvl="8" w:tplc="2E22484A" w:tentative="1">
      <w:start w:val="1"/>
      <w:numFmt w:val="lowerRoman"/>
      <w:lvlText w:val="%9."/>
      <w:lvlJc w:val="right"/>
      <w:pPr>
        <w:ind w:left="6480" w:hanging="180"/>
      </w:pPr>
    </w:lvl>
  </w:abstractNum>
  <w:abstractNum w:abstractNumId="7" w15:restartNumberingAfterBreak="0">
    <w:nsid w:val="753C544D"/>
    <w:multiLevelType w:val="hybridMultilevel"/>
    <w:tmpl w:val="1FC0899C"/>
    <w:lvl w:ilvl="0" w:tplc="3B4AEA8A">
      <w:start w:val="1"/>
      <w:numFmt w:val="decimal"/>
      <w:lvlText w:val="%1."/>
      <w:lvlJc w:val="left"/>
      <w:pPr>
        <w:tabs>
          <w:tab w:val="num" w:pos="0"/>
        </w:tabs>
        <w:ind w:left="0" w:firstLine="0"/>
      </w:pPr>
      <w:rPr>
        <w:rFonts w:hint="default"/>
        <w:lang w:bidi="he-IL"/>
      </w:rPr>
    </w:lvl>
    <w:lvl w:ilvl="1" w:tplc="6636BDBE">
      <w:start w:val="1"/>
      <w:numFmt w:val="decimal"/>
      <w:lvlText w:val="(%2)"/>
      <w:lvlJc w:val="left"/>
      <w:pPr>
        <w:tabs>
          <w:tab w:val="num" w:pos="624"/>
        </w:tabs>
        <w:ind w:left="0" w:firstLine="0"/>
      </w:pPr>
      <w:rPr>
        <w:rFonts w:hint="default"/>
      </w:rPr>
    </w:lvl>
    <w:lvl w:ilvl="2" w:tplc="B8481C44">
      <w:start w:val="1"/>
      <w:numFmt w:val="hebrew1"/>
      <w:lvlText w:val="(%3)"/>
      <w:lvlJc w:val="left"/>
      <w:pPr>
        <w:tabs>
          <w:tab w:val="num" w:pos="624"/>
        </w:tabs>
        <w:ind w:left="0" w:firstLine="0"/>
      </w:pPr>
      <w:rPr>
        <w:rFonts w:hint="default"/>
      </w:rPr>
    </w:lvl>
    <w:lvl w:ilvl="3" w:tplc="C540A65E">
      <w:start w:val="1"/>
      <w:numFmt w:val="hebrew1"/>
      <w:lvlRestart w:val="0"/>
      <w:lvlText w:val="(%4)"/>
      <w:lvlJc w:val="left"/>
      <w:pPr>
        <w:tabs>
          <w:tab w:val="num" w:pos="624"/>
        </w:tabs>
        <w:ind w:left="0" w:firstLine="0"/>
      </w:pPr>
      <w:rPr>
        <w:rFonts w:hint="default"/>
      </w:rPr>
    </w:lvl>
    <w:lvl w:ilvl="4" w:tplc="EFDC7130">
      <w:start w:val="1"/>
      <w:numFmt w:val="decimal"/>
      <w:lvlRestart w:val="0"/>
      <w:lvlText w:val="(%5)"/>
      <w:lvlJc w:val="left"/>
      <w:pPr>
        <w:tabs>
          <w:tab w:val="num" w:pos="3864"/>
        </w:tabs>
        <w:ind w:left="3240" w:firstLine="0"/>
      </w:pPr>
      <w:rPr>
        <w:rFonts w:hint="default"/>
      </w:rPr>
    </w:lvl>
    <w:lvl w:ilvl="5" w:tplc="D50A6966" w:tentative="1">
      <w:start w:val="1"/>
      <w:numFmt w:val="lowerRoman"/>
      <w:lvlText w:val="%6."/>
      <w:lvlJc w:val="right"/>
      <w:pPr>
        <w:tabs>
          <w:tab w:val="num" w:pos="4320"/>
        </w:tabs>
        <w:ind w:left="4320" w:hanging="180"/>
      </w:pPr>
    </w:lvl>
    <w:lvl w:ilvl="6" w:tplc="CB364E24" w:tentative="1">
      <w:start w:val="1"/>
      <w:numFmt w:val="decimal"/>
      <w:lvlText w:val="%7."/>
      <w:lvlJc w:val="left"/>
      <w:pPr>
        <w:tabs>
          <w:tab w:val="num" w:pos="5040"/>
        </w:tabs>
        <w:ind w:left="5040" w:hanging="360"/>
      </w:pPr>
    </w:lvl>
    <w:lvl w:ilvl="7" w:tplc="3580B62E" w:tentative="1">
      <w:start w:val="1"/>
      <w:numFmt w:val="lowerLetter"/>
      <w:lvlText w:val="%8."/>
      <w:lvlJc w:val="left"/>
      <w:pPr>
        <w:tabs>
          <w:tab w:val="num" w:pos="5760"/>
        </w:tabs>
        <w:ind w:left="5760" w:hanging="360"/>
      </w:pPr>
    </w:lvl>
    <w:lvl w:ilvl="8" w:tplc="91DC4828" w:tentative="1">
      <w:start w:val="1"/>
      <w:numFmt w:val="lowerRoman"/>
      <w:lvlText w:val="%9."/>
      <w:lvlJc w:val="right"/>
      <w:pPr>
        <w:tabs>
          <w:tab w:val="num" w:pos="6480"/>
        </w:tabs>
        <w:ind w:left="6480" w:hanging="180"/>
      </w:pPr>
    </w:lvl>
  </w:abstractNum>
  <w:num w:numId="1">
    <w:abstractNumId w:val="0"/>
  </w:num>
  <w:num w:numId="2">
    <w:abstractNumId w:val="5"/>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7"/>
  </w:num>
  <w:num w:numId="5">
    <w:abstractNumId w:val="1"/>
  </w:num>
  <w:num w:numId="6">
    <w:abstractNumId w:val="2"/>
  </w:num>
  <w:num w:numId="7">
    <w:abstractNumId w:val="4"/>
  </w:num>
  <w:num w:numId="8">
    <w:abstractNumId w:val="6"/>
  </w:num>
  <w:num w:numId="9">
    <w:abstractNumId w:val="3"/>
  </w:num>
  <w:num w:numId="1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5F26"/>
    <w:rsid w:val="000062BB"/>
    <w:rsid w:val="00007A16"/>
    <w:rsid w:val="0002047E"/>
    <w:rsid w:val="00037279"/>
    <w:rsid w:val="00067F42"/>
    <w:rsid w:val="000828D1"/>
    <w:rsid w:val="000917B5"/>
    <w:rsid w:val="00092B80"/>
    <w:rsid w:val="000A17C6"/>
    <w:rsid w:val="000B060C"/>
    <w:rsid w:val="000B2EE6"/>
    <w:rsid w:val="000C0673"/>
    <w:rsid w:val="000C47F5"/>
    <w:rsid w:val="000C6890"/>
    <w:rsid w:val="000C7C9F"/>
    <w:rsid w:val="000E3314"/>
    <w:rsid w:val="000F2459"/>
    <w:rsid w:val="001225F8"/>
    <w:rsid w:val="00131194"/>
    <w:rsid w:val="00133A6C"/>
    <w:rsid w:val="00150436"/>
    <w:rsid w:val="00152AFC"/>
    <w:rsid w:val="0015354C"/>
    <w:rsid w:val="0015701A"/>
    <w:rsid w:val="00167294"/>
    <w:rsid w:val="001673D4"/>
    <w:rsid w:val="00171E7F"/>
    <w:rsid w:val="001751CC"/>
    <w:rsid w:val="001758C1"/>
    <w:rsid w:val="0017779F"/>
    <w:rsid w:val="00177D26"/>
    <w:rsid w:val="001A74E9"/>
    <w:rsid w:val="001A7A1B"/>
    <w:rsid w:val="001C44DA"/>
    <w:rsid w:val="001C4FDA"/>
    <w:rsid w:val="001D440C"/>
    <w:rsid w:val="001E6BA2"/>
    <w:rsid w:val="002016FF"/>
    <w:rsid w:val="00202FBC"/>
    <w:rsid w:val="0021336E"/>
    <w:rsid w:val="00227FEF"/>
    <w:rsid w:val="00261554"/>
    <w:rsid w:val="00275C03"/>
    <w:rsid w:val="00280D58"/>
    <w:rsid w:val="002B18D6"/>
    <w:rsid w:val="002D4BDB"/>
    <w:rsid w:val="002E5E31"/>
    <w:rsid w:val="00303B4C"/>
    <w:rsid w:val="00321E62"/>
    <w:rsid w:val="00327BF8"/>
    <w:rsid w:val="00340AFA"/>
    <w:rsid w:val="003607BD"/>
    <w:rsid w:val="003658CB"/>
    <w:rsid w:val="00366CFB"/>
    <w:rsid w:val="0036794C"/>
    <w:rsid w:val="003700F0"/>
    <w:rsid w:val="00373508"/>
    <w:rsid w:val="00396023"/>
    <w:rsid w:val="003C279D"/>
    <w:rsid w:val="003F0A5F"/>
    <w:rsid w:val="00420E41"/>
    <w:rsid w:val="00424C94"/>
    <w:rsid w:val="00447608"/>
    <w:rsid w:val="00451746"/>
    <w:rsid w:val="00470EAC"/>
    <w:rsid w:val="0049458B"/>
    <w:rsid w:val="00495FD8"/>
    <w:rsid w:val="004B0A65"/>
    <w:rsid w:val="004B1BE9"/>
    <w:rsid w:val="004C66C9"/>
    <w:rsid w:val="00500C0C"/>
    <w:rsid w:val="00521FBC"/>
    <w:rsid w:val="005241AB"/>
    <w:rsid w:val="00546678"/>
    <w:rsid w:val="005506B9"/>
    <w:rsid w:val="005677CC"/>
    <w:rsid w:val="00571B04"/>
    <w:rsid w:val="00573A6C"/>
    <w:rsid w:val="005757D7"/>
    <w:rsid w:val="005817EC"/>
    <w:rsid w:val="00590B77"/>
    <w:rsid w:val="005A342D"/>
    <w:rsid w:val="005C363E"/>
    <w:rsid w:val="005D61F3"/>
    <w:rsid w:val="005E1C6B"/>
    <w:rsid w:val="005F76B0"/>
    <w:rsid w:val="00622E61"/>
    <w:rsid w:val="00634F61"/>
    <w:rsid w:val="00660152"/>
    <w:rsid w:val="00687877"/>
    <w:rsid w:val="00695A47"/>
    <w:rsid w:val="006A0CB7"/>
    <w:rsid w:val="006A2F5C"/>
    <w:rsid w:val="006D4D84"/>
    <w:rsid w:val="006F0259"/>
    <w:rsid w:val="00700433"/>
    <w:rsid w:val="00702755"/>
    <w:rsid w:val="0070472C"/>
    <w:rsid w:val="007509A6"/>
    <w:rsid w:val="0075301A"/>
    <w:rsid w:val="007531F9"/>
    <w:rsid w:val="00765B17"/>
    <w:rsid w:val="007872B4"/>
    <w:rsid w:val="00791B61"/>
    <w:rsid w:val="00791CBE"/>
    <w:rsid w:val="007C693F"/>
    <w:rsid w:val="007C6ADD"/>
    <w:rsid w:val="007C7790"/>
    <w:rsid w:val="007D441F"/>
    <w:rsid w:val="007E47E6"/>
    <w:rsid w:val="00816322"/>
    <w:rsid w:val="0082136D"/>
    <w:rsid w:val="00821D2C"/>
    <w:rsid w:val="008320F6"/>
    <w:rsid w:val="00841223"/>
    <w:rsid w:val="00846BE9"/>
    <w:rsid w:val="00853207"/>
    <w:rsid w:val="008713A4"/>
    <w:rsid w:val="00875F10"/>
    <w:rsid w:val="0088104B"/>
    <w:rsid w:val="0089634B"/>
    <w:rsid w:val="008C6035"/>
    <w:rsid w:val="008C7015"/>
    <w:rsid w:val="008D16CE"/>
    <w:rsid w:val="008D1DFB"/>
    <w:rsid w:val="008E03B4"/>
    <w:rsid w:val="008E5E3F"/>
    <w:rsid w:val="0090279B"/>
    <w:rsid w:val="00914904"/>
    <w:rsid w:val="009258CE"/>
    <w:rsid w:val="009515F0"/>
    <w:rsid w:val="00952FAA"/>
    <w:rsid w:val="009830CB"/>
    <w:rsid w:val="009A547D"/>
    <w:rsid w:val="009D478A"/>
    <w:rsid w:val="009E6E93"/>
    <w:rsid w:val="009F1518"/>
    <w:rsid w:val="009F5773"/>
    <w:rsid w:val="00A15971"/>
    <w:rsid w:val="00A22C90"/>
    <w:rsid w:val="00A42723"/>
    <w:rsid w:val="00A47A1F"/>
    <w:rsid w:val="00A64A6D"/>
    <w:rsid w:val="00A66020"/>
    <w:rsid w:val="00A77EA5"/>
    <w:rsid w:val="00AB02EE"/>
    <w:rsid w:val="00AB3F3A"/>
    <w:rsid w:val="00AD396A"/>
    <w:rsid w:val="00AD4EC9"/>
    <w:rsid w:val="00AD55BA"/>
    <w:rsid w:val="00AD6FFC"/>
    <w:rsid w:val="00AF31E6"/>
    <w:rsid w:val="00AF4150"/>
    <w:rsid w:val="00B008AF"/>
    <w:rsid w:val="00B0509A"/>
    <w:rsid w:val="00B1126E"/>
    <w:rsid w:val="00B120B2"/>
    <w:rsid w:val="00B50340"/>
    <w:rsid w:val="00B65508"/>
    <w:rsid w:val="00B67060"/>
    <w:rsid w:val="00B8517A"/>
    <w:rsid w:val="00BA6446"/>
    <w:rsid w:val="00BD47B7"/>
    <w:rsid w:val="00C073CB"/>
    <w:rsid w:val="00C135D5"/>
    <w:rsid w:val="00C22DCB"/>
    <w:rsid w:val="00C3598A"/>
    <w:rsid w:val="00C360BC"/>
    <w:rsid w:val="00C44800"/>
    <w:rsid w:val="00C52EC2"/>
    <w:rsid w:val="00C61DC1"/>
    <w:rsid w:val="00C64AFF"/>
    <w:rsid w:val="00C661EE"/>
    <w:rsid w:val="00C72438"/>
    <w:rsid w:val="00C763E4"/>
    <w:rsid w:val="00C8624A"/>
    <w:rsid w:val="00C87D9F"/>
    <w:rsid w:val="00C94BE7"/>
    <w:rsid w:val="00C95077"/>
    <w:rsid w:val="00CA5363"/>
    <w:rsid w:val="00CA61D4"/>
    <w:rsid w:val="00CB6D60"/>
    <w:rsid w:val="00CC5815"/>
    <w:rsid w:val="00CE24B8"/>
    <w:rsid w:val="00CE5849"/>
    <w:rsid w:val="00D054B1"/>
    <w:rsid w:val="00D278F7"/>
    <w:rsid w:val="00D37550"/>
    <w:rsid w:val="00D40A29"/>
    <w:rsid w:val="00D45D27"/>
    <w:rsid w:val="00D5770C"/>
    <w:rsid w:val="00D66159"/>
    <w:rsid w:val="00D86E57"/>
    <w:rsid w:val="00D87FA3"/>
    <w:rsid w:val="00D900E2"/>
    <w:rsid w:val="00D96B24"/>
    <w:rsid w:val="00DE5B80"/>
    <w:rsid w:val="00DE5DDC"/>
    <w:rsid w:val="00E33AE3"/>
    <w:rsid w:val="00E61903"/>
    <w:rsid w:val="00E64116"/>
    <w:rsid w:val="00EA0C1F"/>
    <w:rsid w:val="00EA624B"/>
    <w:rsid w:val="00EB057D"/>
    <w:rsid w:val="00EB18E4"/>
    <w:rsid w:val="00EB5C85"/>
    <w:rsid w:val="00EC0AC2"/>
    <w:rsid w:val="00EC1FB3"/>
    <w:rsid w:val="00EC2CD4"/>
    <w:rsid w:val="00EE09AD"/>
    <w:rsid w:val="00F053E5"/>
    <w:rsid w:val="00F10D2D"/>
    <w:rsid w:val="00F16831"/>
    <w:rsid w:val="00F2785C"/>
    <w:rsid w:val="00F3623F"/>
    <w:rsid w:val="00F41C33"/>
    <w:rsid w:val="00F423F1"/>
    <w:rsid w:val="00F4792E"/>
    <w:rsid w:val="00F47EEC"/>
    <w:rsid w:val="00F53584"/>
    <w:rsid w:val="00F549E5"/>
    <w:rsid w:val="00F63F05"/>
    <w:rsid w:val="00F71E1E"/>
    <w:rsid w:val="00F72368"/>
    <w:rsid w:val="00F77D50"/>
    <w:rsid w:val="00F821F6"/>
    <w:rsid w:val="00F84BA5"/>
    <w:rsid w:val="00F84D49"/>
    <w:rsid w:val="00F9359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816322"/>
    <w:rPr>
      <w:rFonts w:cs="Arial"/>
      <w:b/>
      <w:bCs w:val="0"/>
      <w:vanish/>
      <w:color w:val="010000"/>
      <w:bdr w:val="single" w:sz="4" w:space="0" w:color="FF66FF"/>
    </w:rPr>
  </w:style>
  <w:style w:type="table" w:styleId="aff">
    <w:name w:val="Table Grid"/>
    <w:basedOn w:val="a1"/>
    <w:rsid w:val="0081632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Text">
    <w:name w:val="Table Text"/>
    <w:basedOn w:val="a"/>
    <w:rsid w:val="00D900E2"/>
    <w:pPr>
      <w:keepLines/>
      <w:widowControl w:val="0"/>
      <w:tabs>
        <w:tab w:val="left" w:pos="624"/>
        <w:tab w:val="left" w:pos="1247"/>
      </w:tabs>
      <w:snapToGrid w:val="0"/>
      <w:spacing w:line="360" w:lineRule="auto"/>
      <w:ind w:firstLine="0"/>
      <w:contextualSpacing/>
      <w:jc w:val="left"/>
    </w:pPr>
    <w:rPr>
      <w:rFonts w:ascii="Arial" w:eastAsia="Arial Unicode MS" w:hAnsi="Arial"/>
      <w:snapToGrid w:val="0"/>
      <w:sz w:val="20"/>
      <w:szCs w:val="26"/>
    </w:rPr>
  </w:style>
  <w:style w:type="paragraph" w:customStyle="1" w:styleId="TableSideHeading">
    <w:name w:val="Table SideHeading"/>
    <w:basedOn w:val="TableText"/>
    <w:rsid w:val="00D900E2"/>
    <w:pPr>
      <w:outlineLvl w:val="2"/>
    </w:pPr>
  </w:style>
  <w:style w:type="paragraph" w:customStyle="1" w:styleId="TableBlock">
    <w:name w:val="Table Block"/>
    <w:basedOn w:val="TableText"/>
    <w:rsid w:val="00D900E2"/>
    <w:pPr>
      <w:jc w:val="both"/>
    </w:pPr>
  </w:style>
  <w:style w:type="paragraph" w:customStyle="1" w:styleId="HeadHatzaotHok">
    <w:name w:val="Head HatzaotHok"/>
    <w:basedOn w:val="a"/>
    <w:rsid w:val="00D900E2"/>
    <w:pPr>
      <w:keepNext/>
      <w:keepLines/>
      <w:widowControl w:val="0"/>
      <w:snapToGrid w:val="0"/>
      <w:spacing w:before="240" w:line="360" w:lineRule="auto"/>
      <w:ind w:left="340" w:firstLine="0"/>
      <w:contextualSpacing/>
      <w:jc w:val="center"/>
      <w:outlineLvl w:val="0"/>
    </w:pPr>
    <w:rPr>
      <w:rFonts w:ascii="Arial" w:eastAsia="Arial Unicode MS" w:hAnsi="Arial"/>
      <w:b/>
      <w:bCs/>
      <w:snapToGrid w:val="0"/>
      <w:sz w:val="20"/>
      <w:szCs w:val="26"/>
    </w:rPr>
  </w:style>
  <w:style w:type="paragraph" w:styleId="aff0">
    <w:name w:val="footnote text"/>
    <w:basedOn w:val="a"/>
    <w:link w:val="aff1"/>
    <w:autoRedefine/>
    <w:uiPriority w:val="99"/>
    <w:semiHidden/>
    <w:rsid w:val="00D900E2"/>
    <w:pPr>
      <w:widowControl w:val="0"/>
      <w:snapToGrid w:val="0"/>
      <w:spacing w:line="240" w:lineRule="auto"/>
      <w:ind w:firstLine="0"/>
      <w:contextualSpacing/>
      <w:jc w:val="left"/>
    </w:pPr>
    <w:rPr>
      <w:rFonts w:ascii="Arial" w:eastAsia="Arial Unicode MS" w:hAnsi="Arial"/>
      <w:snapToGrid w:val="0"/>
      <w:sz w:val="14"/>
      <w:szCs w:val="20"/>
    </w:rPr>
  </w:style>
  <w:style w:type="character" w:customStyle="1" w:styleId="aff1">
    <w:name w:val="טקסט הערת שוליים תו"/>
    <w:basedOn w:val="a0"/>
    <w:link w:val="aff0"/>
    <w:uiPriority w:val="99"/>
    <w:semiHidden/>
    <w:rsid w:val="00D900E2"/>
    <w:rPr>
      <w:rFonts w:ascii="Arial" w:eastAsia="Arial Unicode MS" w:hAnsi="Arial" w:cs="David"/>
      <w:snapToGrid w:val="0"/>
      <w:sz w:val="14"/>
    </w:rPr>
  </w:style>
  <w:style w:type="character" w:styleId="aff2">
    <w:name w:val="footnote reference"/>
    <w:aliases w:val="Footnote Reference_0,Footnote Reference_1"/>
    <w:basedOn w:val="a0"/>
    <w:uiPriority w:val="99"/>
    <w:semiHidden/>
    <w:rsid w:val="00D900E2"/>
    <w:rPr>
      <w:vertAlign w:val="superscript"/>
    </w:rPr>
  </w:style>
  <w:style w:type="paragraph" w:customStyle="1" w:styleId="TableBlockOutdent">
    <w:name w:val="Table BlockOutdent"/>
    <w:basedOn w:val="TableBlock"/>
    <w:rsid w:val="00D900E2"/>
    <w:pPr>
      <w:ind w:left="624" w:hanging="624"/>
    </w:pPr>
  </w:style>
  <w:style w:type="character" w:styleId="FollowedHyperlink">
    <w:name w:val="FollowedHyperlink"/>
    <w:basedOn w:val="a0"/>
    <w:uiPriority w:val="99"/>
    <w:semiHidden/>
    <w:unhideWhenUsed/>
    <w:rsid w:val="00B008AF"/>
    <w:rPr>
      <w:color w:val="800080" w:themeColor="followedHyperlink"/>
      <w:u w:val="single"/>
    </w:rPr>
  </w:style>
  <w:style w:type="paragraph" w:customStyle="1" w:styleId="msonormal0">
    <w:name w:val="msonormal"/>
    <w:basedOn w:val="a"/>
    <w:rsid w:val="00B008AF"/>
    <w:pPr>
      <w:bidi w:val="0"/>
      <w:spacing w:before="100" w:beforeAutospacing="1" w:after="100" w:afterAutospacing="1" w:line="240" w:lineRule="auto"/>
      <w:ind w:firstLine="0"/>
      <w:jc w:val="left"/>
    </w:pPr>
    <w:rPr>
      <w:rFonts w:cs="Times New Roman"/>
    </w:rPr>
  </w:style>
  <w:style w:type="character" w:customStyle="1" w:styleId="a4">
    <w:name w:val="כותרת עליונה תו"/>
    <w:basedOn w:val="a0"/>
    <w:link w:val="a3"/>
    <w:rsid w:val="00B008AF"/>
    <w:rPr>
      <w:rFonts w:cs="David"/>
      <w:sz w:val="24"/>
      <w:szCs w:val="24"/>
    </w:rPr>
  </w:style>
  <w:style w:type="character" w:customStyle="1" w:styleId="a9">
    <w:name w:val="כותרת תחתונה תו"/>
    <w:basedOn w:val="a0"/>
    <w:link w:val="a8"/>
    <w:rsid w:val="00B008AF"/>
    <w:rPr>
      <w:rFonts w:cs="David"/>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32213829">
      <w:bodyDiv w:val="1"/>
      <w:marLeft w:val="0"/>
      <w:marRight w:val="0"/>
      <w:marTop w:val="0"/>
      <w:marBottom w:val="0"/>
      <w:divBdr>
        <w:top w:val="none" w:sz="0" w:space="0" w:color="auto"/>
        <w:left w:val="none" w:sz="0" w:space="0" w:color="auto"/>
        <w:bottom w:val="none" w:sz="0" w:space="0" w:color="auto"/>
        <w:right w:val="none" w:sz="0" w:space="0" w:color="auto"/>
      </w:divBdr>
    </w:div>
    <w:div w:id="14529387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4.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570302-E91F-4525-9F80-03887B4C58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577</TotalTime>
  <Pages>34</Pages>
  <Words>10814</Words>
  <Characters>61644</Characters>
  <Application>Microsoft Office Word</Application>
  <DocSecurity>0</DocSecurity>
  <Lines>513</Lines>
  <Paragraphs>144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72314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36</cp:revision>
  <cp:lastPrinted>2015-07-20T08:20:00Z</cp:lastPrinted>
  <dcterms:created xsi:type="dcterms:W3CDTF">2018-05-03T11:21:00Z</dcterms:created>
  <dcterms:modified xsi:type="dcterms:W3CDTF">2022-03-29T05:37:00Z</dcterms:modified>
</cp:coreProperties>
</file>