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B40678" w14:textId="0DAA9806" w:rsidR="00E64116" w:rsidRPr="005817EC" w:rsidRDefault="00340CA1" w:rsidP="00EC1FB3">
      <w:pPr>
        <w:ind w:firstLine="0"/>
        <w:rPr>
          <w:b/>
          <w:bCs/>
          <w:rtl/>
        </w:rPr>
      </w:pPr>
      <w:r>
        <w:rPr>
          <w:b/>
          <w:bCs/>
          <w:rtl/>
        </w:rPr>
        <w:t>הכנסת העשרים-וארבע</w:t>
      </w:r>
    </w:p>
    <w:p w14:paraId="6F68E6CF" w14:textId="77777777" w:rsidR="00A22C90" w:rsidRDefault="00A22C90" w:rsidP="00327BF8">
      <w:pPr>
        <w:ind w:firstLine="0"/>
        <w:outlineLvl w:val="0"/>
        <w:rPr>
          <w:b/>
          <w:bCs/>
          <w:rtl/>
        </w:rPr>
        <w:sectPr w:rsidR="00A22C90" w:rsidSect="005D0EE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4902FCC" w14:textId="6496C9A3" w:rsidR="00E64116" w:rsidRPr="008713A4" w:rsidRDefault="00340CA1" w:rsidP="008320F6">
      <w:pPr>
        <w:ind w:firstLine="0"/>
        <w:rPr>
          <w:b/>
          <w:bCs/>
          <w:rtl/>
        </w:rPr>
      </w:pPr>
      <w:r>
        <w:rPr>
          <w:b/>
          <w:bCs/>
          <w:rtl/>
        </w:rPr>
        <w:t>מושב שני</w:t>
      </w:r>
    </w:p>
    <w:p w14:paraId="2A865750" w14:textId="77777777" w:rsidR="00E64116" w:rsidRPr="008713A4" w:rsidRDefault="00E64116" w:rsidP="0049458B">
      <w:pPr>
        <w:rPr>
          <w:rtl/>
        </w:rPr>
      </w:pPr>
    </w:p>
    <w:p w14:paraId="7ED0665C" w14:textId="77777777" w:rsidR="00E64116" w:rsidRPr="008713A4" w:rsidRDefault="00E64116" w:rsidP="0049458B">
      <w:pPr>
        <w:rPr>
          <w:rtl/>
        </w:rPr>
      </w:pPr>
    </w:p>
    <w:p w14:paraId="1BF3D082" w14:textId="77777777" w:rsidR="00E64116" w:rsidRPr="008713A4" w:rsidRDefault="00E64116" w:rsidP="007509A6">
      <w:pPr>
        <w:ind w:firstLine="0"/>
        <w:jc w:val="center"/>
        <w:rPr>
          <w:b/>
          <w:bCs/>
          <w:rtl/>
        </w:rPr>
      </w:pPr>
    </w:p>
    <w:p w14:paraId="7392D314" w14:textId="45F1EF7B" w:rsidR="00E64116" w:rsidRPr="008713A4" w:rsidRDefault="00340CA1" w:rsidP="008320F6">
      <w:pPr>
        <w:ind w:firstLine="0"/>
        <w:jc w:val="center"/>
        <w:outlineLvl w:val="0"/>
        <w:rPr>
          <w:b/>
          <w:bCs/>
          <w:rtl/>
        </w:rPr>
      </w:pPr>
      <w:r>
        <w:rPr>
          <w:b/>
          <w:bCs/>
          <w:rtl/>
        </w:rPr>
        <w:t>פרוטוקול מס' 222</w:t>
      </w:r>
    </w:p>
    <w:p w14:paraId="62B8ADE2" w14:textId="71960C5E" w:rsidR="00E64116" w:rsidRPr="008713A4" w:rsidRDefault="00340CA1" w:rsidP="008320F6">
      <w:pPr>
        <w:ind w:firstLine="0"/>
        <w:jc w:val="center"/>
        <w:outlineLvl w:val="0"/>
        <w:rPr>
          <w:b/>
          <w:bCs/>
          <w:rtl/>
        </w:rPr>
      </w:pPr>
      <w:r>
        <w:rPr>
          <w:b/>
          <w:bCs/>
          <w:rtl/>
        </w:rPr>
        <w:t>מישיבת ועדת הכלכלה</w:t>
      </w:r>
    </w:p>
    <w:p w14:paraId="61F3AE9C" w14:textId="6381B133" w:rsidR="00E64116" w:rsidRPr="008713A4" w:rsidRDefault="00340CA1" w:rsidP="008320F6">
      <w:pPr>
        <w:ind w:firstLine="0"/>
        <w:jc w:val="center"/>
        <w:outlineLvl w:val="0"/>
        <w:rPr>
          <w:b/>
          <w:bCs/>
          <w:u w:val="single"/>
          <w:rtl/>
        </w:rPr>
      </w:pPr>
      <w:r>
        <w:rPr>
          <w:b/>
          <w:bCs/>
          <w:u w:val="single"/>
          <w:rtl/>
        </w:rPr>
        <w:t>יום רביעי, כ' באדר ב התשפ"ב (23 במרץ 2022), שעה 14:30</w:t>
      </w:r>
    </w:p>
    <w:p w14:paraId="5C7E8C02" w14:textId="77777777" w:rsidR="00E64116" w:rsidRPr="008713A4" w:rsidRDefault="00E64116" w:rsidP="008320F6">
      <w:pPr>
        <w:ind w:firstLine="0"/>
        <w:rPr>
          <w:rtl/>
        </w:rPr>
      </w:pPr>
    </w:p>
    <w:p w14:paraId="7DCE13CC" w14:textId="77777777" w:rsidR="00E64116" w:rsidRPr="008713A4" w:rsidRDefault="00E64116" w:rsidP="008320F6">
      <w:pPr>
        <w:ind w:firstLine="0"/>
        <w:rPr>
          <w:rtl/>
        </w:rPr>
      </w:pPr>
    </w:p>
    <w:p w14:paraId="65DA689A" w14:textId="77777777" w:rsidR="00E64116" w:rsidRPr="008713A4" w:rsidRDefault="00E64116" w:rsidP="008320F6">
      <w:pPr>
        <w:ind w:firstLine="0"/>
        <w:rPr>
          <w:rtl/>
        </w:rPr>
      </w:pPr>
    </w:p>
    <w:p w14:paraId="06EBC09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D479F12" w14:textId="5420A9D0" w:rsidR="00E64116" w:rsidRPr="008713A4" w:rsidRDefault="00340CA1" w:rsidP="00340CA1">
      <w:pPr>
        <w:spacing w:before="60"/>
        <w:ind w:firstLine="0"/>
        <w:rPr>
          <w:rtl/>
        </w:rPr>
      </w:pPr>
      <w:bookmarkStart w:id="0" w:name="ET_subject_636875_1"/>
      <w:r w:rsidRPr="00340CA1">
        <w:rPr>
          <w:rStyle w:val="TagStyle"/>
          <w:rtl/>
        </w:rPr>
        <w:t xml:space="preserve"> &lt;&lt; נושא &gt;&gt; </w:t>
      </w:r>
      <w:r w:rsidRPr="00340CA1">
        <w:rPr>
          <w:rtl/>
        </w:rPr>
        <w:t>הצעת תקנות סמכויות מיוחדות להתמודדות עם נגיף הקורונה החדש (הוראת שעה) (הגבלות על הפעלת שדות תעופה וטיסות) (תיקון מס' 9), התשפ"ב-2022</w:t>
      </w:r>
      <w:r w:rsidRPr="00340CA1">
        <w:rPr>
          <w:rStyle w:val="TagStyle"/>
          <w:rtl/>
        </w:rPr>
        <w:t xml:space="preserve"> &lt;&lt; נושא &gt;&gt;</w:t>
      </w:r>
      <w:r w:rsidRPr="00340CA1">
        <w:rPr>
          <w:rtl/>
        </w:rPr>
        <w:t xml:space="preserve">   </w:t>
      </w:r>
      <w:bookmarkEnd w:id="0"/>
    </w:p>
    <w:p w14:paraId="5FAE3CF2" w14:textId="7AE2E405" w:rsidR="00E64116" w:rsidRDefault="00E64116" w:rsidP="007C693F">
      <w:pPr>
        <w:spacing w:before="60"/>
        <w:ind w:firstLine="0"/>
        <w:rPr>
          <w:rtl/>
        </w:rPr>
      </w:pPr>
    </w:p>
    <w:p w14:paraId="6D528674" w14:textId="77777777" w:rsidR="00340CA1" w:rsidRPr="008713A4" w:rsidRDefault="00340CA1" w:rsidP="007C693F">
      <w:pPr>
        <w:spacing w:before="60"/>
        <w:ind w:firstLine="0"/>
        <w:rPr>
          <w:rtl/>
        </w:rPr>
      </w:pPr>
    </w:p>
    <w:p w14:paraId="3A64EDBA" w14:textId="77777777" w:rsidR="00E64116" w:rsidRPr="008713A4" w:rsidRDefault="00E64116" w:rsidP="00EC1FB3">
      <w:pPr>
        <w:ind w:firstLine="0"/>
        <w:outlineLvl w:val="1"/>
        <w:rPr>
          <w:b/>
          <w:bCs/>
          <w:u w:val="single"/>
          <w:rtl/>
        </w:rPr>
      </w:pPr>
      <w:r w:rsidRPr="008713A4">
        <w:rPr>
          <w:b/>
          <w:bCs/>
          <w:u w:val="single"/>
          <w:rtl/>
        </w:rPr>
        <w:t>נכחו:</w:t>
      </w:r>
    </w:p>
    <w:p w14:paraId="4D00BBE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0367E9E" w14:textId="03FFE609" w:rsidR="00E64116" w:rsidRPr="00340CA1" w:rsidRDefault="00340CA1" w:rsidP="00EC1FB3">
      <w:pPr>
        <w:ind w:firstLine="0"/>
        <w:rPr>
          <w:rtl/>
        </w:rPr>
      </w:pPr>
      <w:r w:rsidRPr="00340CA1">
        <w:rPr>
          <w:rtl/>
        </w:rPr>
        <w:t>מיכאל מרדכי ביטון – היו"ר</w:t>
      </w:r>
    </w:p>
    <w:p w14:paraId="1B52D73F" w14:textId="77777777" w:rsidR="00340CA1" w:rsidRPr="008713A4" w:rsidRDefault="00340CA1" w:rsidP="00EC1FB3">
      <w:pPr>
        <w:ind w:firstLine="0"/>
        <w:rPr>
          <w:u w:val="single"/>
        </w:rPr>
      </w:pPr>
    </w:p>
    <w:p w14:paraId="35A42F1E" w14:textId="77777777" w:rsidR="00E64116" w:rsidRDefault="00E64116" w:rsidP="00DE5B80">
      <w:pPr>
        <w:ind w:firstLine="0"/>
        <w:rPr>
          <w:rtl/>
        </w:rPr>
      </w:pPr>
    </w:p>
    <w:p w14:paraId="162B745B" w14:textId="77777777" w:rsidR="002E5E31" w:rsidRPr="000C47F5" w:rsidRDefault="002E5E31" w:rsidP="00DE5B80">
      <w:pPr>
        <w:ind w:firstLine="0"/>
        <w:rPr>
          <w:b/>
          <w:bCs/>
          <w:u w:val="single"/>
          <w:rtl/>
        </w:rPr>
      </w:pPr>
    </w:p>
    <w:p w14:paraId="1C1B960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1"/>
        <w:gridCol w:w="336"/>
        <w:gridCol w:w="5761"/>
      </w:tblGrid>
      <w:tr w:rsidR="00A47342" w14:paraId="64BDA9AD" w14:textId="77777777" w:rsidTr="00A47342">
        <w:tc>
          <w:tcPr>
            <w:tcW w:w="0" w:type="auto"/>
            <w:shd w:val="clear" w:color="auto" w:fill="auto"/>
          </w:tcPr>
          <w:p w14:paraId="16314357" w14:textId="4F79488D" w:rsidR="00A47342" w:rsidRDefault="00A47342" w:rsidP="00DE5B80">
            <w:pPr>
              <w:ind w:firstLine="0"/>
              <w:rPr>
                <w:rtl/>
              </w:rPr>
            </w:pPr>
            <w:r>
              <w:rPr>
                <w:rtl/>
              </w:rPr>
              <w:t>טל פוקס</w:t>
            </w:r>
          </w:p>
        </w:tc>
        <w:tc>
          <w:tcPr>
            <w:tcW w:w="0" w:type="auto"/>
            <w:shd w:val="clear" w:color="auto" w:fill="auto"/>
          </w:tcPr>
          <w:p w14:paraId="7AF11E31" w14:textId="7AE125D5" w:rsidR="00A47342" w:rsidRDefault="00A47342" w:rsidP="00DE5B80">
            <w:pPr>
              <w:ind w:firstLine="0"/>
              <w:rPr>
                <w:rtl/>
              </w:rPr>
            </w:pPr>
            <w:r>
              <w:rPr>
                <w:rtl/>
              </w:rPr>
              <w:t>–</w:t>
            </w:r>
          </w:p>
        </w:tc>
        <w:tc>
          <w:tcPr>
            <w:tcW w:w="0" w:type="auto"/>
            <w:shd w:val="clear" w:color="auto" w:fill="auto"/>
          </w:tcPr>
          <w:p w14:paraId="0F2049D8" w14:textId="2A7549B3" w:rsidR="00A47342" w:rsidRDefault="00A47342" w:rsidP="00DE5B80">
            <w:pPr>
              <w:ind w:firstLine="0"/>
              <w:rPr>
                <w:rtl/>
              </w:rPr>
            </w:pPr>
            <w:r>
              <w:rPr>
                <w:rtl/>
              </w:rPr>
              <w:t>עו"ד, משרד הבריאות</w:t>
            </w:r>
          </w:p>
        </w:tc>
      </w:tr>
      <w:tr w:rsidR="00A47342" w14:paraId="272A3AAB" w14:textId="77777777" w:rsidTr="00A47342">
        <w:tc>
          <w:tcPr>
            <w:tcW w:w="0" w:type="auto"/>
            <w:shd w:val="clear" w:color="auto" w:fill="auto"/>
          </w:tcPr>
          <w:p w14:paraId="5B233341" w14:textId="7F40CE31" w:rsidR="00A47342" w:rsidRDefault="00153FA4" w:rsidP="00DE5B80">
            <w:pPr>
              <w:ind w:firstLine="0"/>
              <w:rPr>
                <w:rtl/>
              </w:rPr>
            </w:pPr>
            <w:r>
              <w:rPr>
                <w:rFonts w:hint="cs"/>
                <w:rtl/>
              </w:rPr>
              <w:t xml:space="preserve">ד"ר </w:t>
            </w:r>
            <w:r w:rsidR="00A47342">
              <w:rPr>
                <w:rtl/>
              </w:rPr>
              <w:t>אשר שלמון</w:t>
            </w:r>
          </w:p>
        </w:tc>
        <w:tc>
          <w:tcPr>
            <w:tcW w:w="0" w:type="auto"/>
            <w:shd w:val="clear" w:color="auto" w:fill="auto"/>
          </w:tcPr>
          <w:p w14:paraId="7072238B" w14:textId="4031E249" w:rsidR="00A47342" w:rsidRDefault="00A47342" w:rsidP="00DE5B80">
            <w:pPr>
              <w:ind w:firstLine="0"/>
              <w:rPr>
                <w:rtl/>
              </w:rPr>
            </w:pPr>
            <w:r>
              <w:rPr>
                <w:rtl/>
              </w:rPr>
              <w:t>–</w:t>
            </w:r>
          </w:p>
        </w:tc>
        <w:tc>
          <w:tcPr>
            <w:tcW w:w="0" w:type="auto"/>
            <w:shd w:val="clear" w:color="auto" w:fill="auto"/>
          </w:tcPr>
          <w:p w14:paraId="65CA9104" w14:textId="743323CF" w:rsidR="00A47342" w:rsidRDefault="00A47342" w:rsidP="00DE5B80">
            <w:pPr>
              <w:ind w:firstLine="0"/>
              <w:rPr>
                <w:rtl/>
              </w:rPr>
            </w:pPr>
            <w:r>
              <w:rPr>
                <w:rtl/>
              </w:rPr>
              <w:t>משרד הבריאות</w:t>
            </w:r>
          </w:p>
        </w:tc>
      </w:tr>
      <w:tr w:rsidR="00A47342" w14:paraId="60BEFAD0" w14:textId="77777777" w:rsidTr="00A47342">
        <w:tc>
          <w:tcPr>
            <w:tcW w:w="0" w:type="auto"/>
            <w:shd w:val="clear" w:color="auto" w:fill="auto"/>
          </w:tcPr>
          <w:p w14:paraId="1A198166" w14:textId="5482E64C" w:rsidR="00A47342" w:rsidRDefault="00A47342" w:rsidP="00DE5B80">
            <w:pPr>
              <w:ind w:firstLine="0"/>
              <w:rPr>
                <w:rtl/>
              </w:rPr>
            </w:pPr>
            <w:r>
              <w:rPr>
                <w:rtl/>
              </w:rPr>
              <w:t>איל אטיאס</w:t>
            </w:r>
          </w:p>
        </w:tc>
        <w:tc>
          <w:tcPr>
            <w:tcW w:w="0" w:type="auto"/>
            <w:shd w:val="clear" w:color="auto" w:fill="auto"/>
          </w:tcPr>
          <w:p w14:paraId="5F85E046" w14:textId="3CC9E5AC" w:rsidR="00A47342" w:rsidRDefault="00A47342" w:rsidP="00DE5B80">
            <w:pPr>
              <w:ind w:firstLine="0"/>
              <w:rPr>
                <w:rtl/>
              </w:rPr>
            </w:pPr>
            <w:r>
              <w:rPr>
                <w:rtl/>
              </w:rPr>
              <w:t>–</w:t>
            </w:r>
          </w:p>
        </w:tc>
        <w:tc>
          <w:tcPr>
            <w:tcW w:w="0" w:type="auto"/>
            <w:shd w:val="clear" w:color="auto" w:fill="auto"/>
          </w:tcPr>
          <w:p w14:paraId="2DF9BC71" w14:textId="287CDF30" w:rsidR="00A47342" w:rsidRDefault="00A47342" w:rsidP="00DE5B80">
            <w:pPr>
              <w:ind w:firstLine="0"/>
              <w:rPr>
                <w:rtl/>
              </w:rPr>
            </w:pPr>
            <w:r>
              <w:rPr>
                <w:rtl/>
              </w:rPr>
              <w:t xml:space="preserve">מנכ"ל, </w:t>
            </w:r>
            <w:r>
              <w:t>Msc Cruises Israel</w:t>
            </w:r>
            <w:r>
              <w:rPr>
                <w:rtl/>
              </w:rPr>
              <w:t>, חברות להפלגות נופש</w:t>
            </w:r>
          </w:p>
        </w:tc>
      </w:tr>
      <w:tr w:rsidR="00A47342" w14:paraId="6997546D" w14:textId="77777777" w:rsidTr="00A47342">
        <w:tc>
          <w:tcPr>
            <w:tcW w:w="0" w:type="auto"/>
            <w:shd w:val="clear" w:color="auto" w:fill="auto"/>
          </w:tcPr>
          <w:p w14:paraId="19A8ED82" w14:textId="598AF6E6" w:rsidR="00A47342" w:rsidRDefault="00A47342" w:rsidP="00DE5B80">
            <w:pPr>
              <w:ind w:firstLine="0"/>
              <w:rPr>
                <w:rtl/>
              </w:rPr>
            </w:pPr>
            <w:r>
              <w:rPr>
                <w:rtl/>
              </w:rPr>
              <w:t>אודי שנבל</w:t>
            </w:r>
          </w:p>
        </w:tc>
        <w:tc>
          <w:tcPr>
            <w:tcW w:w="0" w:type="auto"/>
            <w:shd w:val="clear" w:color="auto" w:fill="auto"/>
          </w:tcPr>
          <w:p w14:paraId="00AC55F1" w14:textId="432EB3D1" w:rsidR="00A47342" w:rsidRDefault="00A47342" w:rsidP="00DE5B80">
            <w:pPr>
              <w:ind w:firstLine="0"/>
              <w:rPr>
                <w:rtl/>
              </w:rPr>
            </w:pPr>
            <w:r>
              <w:rPr>
                <w:rtl/>
              </w:rPr>
              <w:t>–</w:t>
            </w:r>
          </w:p>
        </w:tc>
        <w:tc>
          <w:tcPr>
            <w:tcW w:w="0" w:type="auto"/>
            <w:shd w:val="clear" w:color="auto" w:fill="auto"/>
          </w:tcPr>
          <w:p w14:paraId="6E69BD7D" w14:textId="1878B5CC" w:rsidR="00A47342" w:rsidRDefault="00A47342" w:rsidP="00DE5B80">
            <w:pPr>
              <w:ind w:firstLine="0"/>
              <w:rPr>
                <w:rtl/>
              </w:rPr>
            </w:pPr>
            <w:r>
              <w:rPr>
                <w:rFonts w:hint="cs"/>
                <w:rtl/>
              </w:rPr>
              <w:t>מנכ"ל</w:t>
            </w:r>
            <w:r>
              <w:rPr>
                <w:rtl/>
              </w:rPr>
              <w:t xml:space="preserve"> סנורמה שמייצג את רויאל קריביאן, חברות להפלגות נופש</w:t>
            </w:r>
          </w:p>
        </w:tc>
      </w:tr>
    </w:tbl>
    <w:p w14:paraId="69579BFA" w14:textId="336D1441" w:rsidR="00E64116" w:rsidRPr="008713A4" w:rsidRDefault="00E64116" w:rsidP="00DE5B80">
      <w:pPr>
        <w:ind w:firstLine="0"/>
        <w:rPr>
          <w:rtl/>
        </w:rPr>
      </w:pPr>
    </w:p>
    <w:p w14:paraId="6107B550" w14:textId="77777777" w:rsidR="00E64116" w:rsidRDefault="00E64116" w:rsidP="00DE5B80">
      <w:pPr>
        <w:ind w:firstLine="0"/>
        <w:rPr>
          <w:rtl/>
        </w:rPr>
      </w:pPr>
    </w:p>
    <w:p w14:paraId="7FC3A2B0" w14:textId="77777777" w:rsidR="00D37550" w:rsidRPr="008713A4" w:rsidRDefault="00D37550" w:rsidP="00DE5B80">
      <w:pPr>
        <w:ind w:firstLine="0"/>
        <w:rPr>
          <w:rtl/>
        </w:rPr>
      </w:pPr>
    </w:p>
    <w:p w14:paraId="0F4537F8"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D80ECA6" w14:textId="6E3A2C0D" w:rsidR="00E64116" w:rsidRPr="008713A4" w:rsidRDefault="00A47342" w:rsidP="00D40A29">
      <w:pPr>
        <w:ind w:firstLine="0"/>
      </w:pPr>
      <w:r>
        <w:rPr>
          <w:rFonts w:hint="cs"/>
          <w:rtl/>
        </w:rPr>
        <w:t>אביגל כספי</w:t>
      </w:r>
    </w:p>
    <w:p w14:paraId="0603880E" w14:textId="77777777" w:rsidR="00E64116" w:rsidRPr="008713A4" w:rsidRDefault="00E64116" w:rsidP="00DE5B80">
      <w:pPr>
        <w:ind w:firstLine="0"/>
        <w:rPr>
          <w:rtl/>
        </w:rPr>
      </w:pPr>
    </w:p>
    <w:p w14:paraId="50873C5B" w14:textId="68F1BFB2"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F233C88" w14:textId="1AD11520" w:rsidR="00E64116" w:rsidRPr="008713A4" w:rsidRDefault="00340CA1" w:rsidP="00D40A29">
      <w:pPr>
        <w:ind w:firstLine="0"/>
        <w:rPr>
          <w:u w:val="single"/>
        </w:rPr>
      </w:pPr>
      <w:r>
        <w:rPr>
          <w:rtl/>
        </w:rPr>
        <w:t>עידית חנוכה</w:t>
      </w:r>
    </w:p>
    <w:p w14:paraId="35D62691" w14:textId="77777777" w:rsidR="00E64116" w:rsidRPr="008713A4" w:rsidRDefault="00E64116" w:rsidP="00DE5B80">
      <w:pPr>
        <w:ind w:firstLine="0"/>
        <w:rPr>
          <w:rtl/>
        </w:rPr>
      </w:pPr>
    </w:p>
    <w:p w14:paraId="7392579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0368682" w14:textId="69F83CD4" w:rsidR="00E64116" w:rsidRDefault="00A47342" w:rsidP="008320F6">
      <w:pPr>
        <w:ind w:firstLine="0"/>
        <w:rPr>
          <w:rtl/>
        </w:rPr>
      </w:pPr>
      <w:r>
        <w:rPr>
          <w:rFonts w:hint="cs"/>
          <w:rtl/>
        </w:rPr>
        <w:t xml:space="preserve">אפרת שלמה - </w:t>
      </w:r>
      <w:r w:rsidR="00340CA1">
        <w:rPr>
          <w:rtl/>
        </w:rPr>
        <w:t>חבר תרג</w:t>
      </w:r>
      <w:r w:rsidR="00340CA1">
        <w:rPr>
          <w:rFonts w:hint="cs"/>
          <w:rtl/>
        </w:rPr>
        <w:t>ו</w:t>
      </w:r>
      <w:r w:rsidR="00340CA1">
        <w:rPr>
          <w:rtl/>
        </w:rPr>
        <w:t>מים</w:t>
      </w:r>
    </w:p>
    <w:p w14:paraId="73427724" w14:textId="57E19005" w:rsidR="00A47342" w:rsidRDefault="00A47342" w:rsidP="008320F6">
      <w:pPr>
        <w:ind w:firstLine="0"/>
        <w:rPr>
          <w:rtl/>
        </w:rPr>
      </w:pPr>
    </w:p>
    <w:p w14:paraId="035EF80C" w14:textId="6D5E8ADF" w:rsidR="00A47342" w:rsidRDefault="00A47342">
      <w:pPr>
        <w:bidi w:val="0"/>
        <w:spacing w:line="240" w:lineRule="auto"/>
        <w:ind w:firstLine="0"/>
        <w:jc w:val="left"/>
        <w:rPr>
          <w:rtl/>
        </w:rPr>
      </w:pPr>
      <w:r>
        <w:rPr>
          <w:rtl/>
        </w:rPr>
        <w:br w:type="page"/>
      </w:r>
    </w:p>
    <w:p w14:paraId="5F0274C9" w14:textId="61592D77" w:rsidR="00A47342" w:rsidRDefault="00A47342" w:rsidP="00A47342">
      <w:pPr>
        <w:pStyle w:val="a6"/>
        <w:keepNext/>
        <w:rPr>
          <w:rtl/>
        </w:rPr>
      </w:pPr>
      <w:bookmarkStart w:id="1" w:name="ET_subject_636875_2"/>
      <w:r w:rsidRPr="00A47342">
        <w:rPr>
          <w:rStyle w:val="TagStyle"/>
          <w:rtl/>
        </w:rPr>
        <w:lastRenderedPageBreak/>
        <w:t xml:space="preserve"> &lt;&lt; נושא &gt;&gt; </w:t>
      </w:r>
      <w:r>
        <w:rPr>
          <w:rtl/>
        </w:rPr>
        <w:t>הצעת תקנות סמכויות מיוחדות להתמודדות עם נגיף הקורונה החדש (הוראת שעה) (הגבלות על הפעלת שדות תעופה וטיסות) (תיקון מס' 9), התשפ"ב-2022</w:t>
      </w:r>
      <w:r w:rsidRPr="00A47342">
        <w:rPr>
          <w:rStyle w:val="TagStyle"/>
          <w:rtl/>
        </w:rPr>
        <w:t xml:space="preserve"> &lt;&lt; נושא &gt;&gt;</w:t>
      </w:r>
      <w:r>
        <w:rPr>
          <w:rtl/>
        </w:rPr>
        <w:t xml:space="preserve">   </w:t>
      </w:r>
      <w:bookmarkEnd w:id="1"/>
    </w:p>
    <w:p w14:paraId="35322897" w14:textId="0CDDA4AB" w:rsidR="00A47342" w:rsidRDefault="00A47342" w:rsidP="00A47342">
      <w:pPr>
        <w:pStyle w:val="KeepWithNext"/>
        <w:rPr>
          <w:rtl/>
        </w:rPr>
      </w:pPr>
    </w:p>
    <w:p w14:paraId="3695C3EA" w14:textId="2A89AED1" w:rsidR="00A47342" w:rsidRDefault="00A47342" w:rsidP="00A47342">
      <w:pPr>
        <w:rPr>
          <w:rtl/>
        </w:rPr>
      </w:pPr>
    </w:p>
    <w:p w14:paraId="7F045459" w14:textId="064EFDD7" w:rsidR="00A47342" w:rsidRDefault="00A47342" w:rsidP="00A47342">
      <w:pPr>
        <w:pStyle w:val="af6"/>
        <w:keepNext/>
        <w:rPr>
          <w:rtl/>
        </w:rPr>
      </w:pPr>
      <w:bookmarkStart w:id="2" w:name="ET_yor_5765_3"/>
      <w:r w:rsidRPr="00A47342">
        <w:rPr>
          <w:rStyle w:val="TagStyle"/>
          <w:rtl/>
        </w:rPr>
        <w:t xml:space="preserve"> &lt;&lt; יור &gt;&gt; </w:t>
      </w:r>
      <w:r>
        <w:rPr>
          <w:rtl/>
        </w:rPr>
        <w:t>היו"ר מיכאל מרדכי ביטון:</w:t>
      </w:r>
      <w:r w:rsidRPr="00A47342">
        <w:rPr>
          <w:rStyle w:val="TagStyle"/>
          <w:rtl/>
        </w:rPr>
        <w:t xml:space="preserve"> &lt;&lt; יור &gt;&gt;</w:t>
      </w:r>
      <w:r>
        <w:rPr>
          <w:rtl/>
        </w:rPr>
        <w:t xml:space="preserve">   </w:t>
      </w:r>
      <w:bookmarkEnd w:id="2"/>
    </w:p>
    <w:p w14:paraId="1F6CD389" w14:textId="4CBF80AC" w:rsidR="00A47342" w:rsidRDefault="00A47342" w:rsidP="00A47342">
      <w:pPr>
        <w:pStyle w:val="KeepWithNext"/>
        <w:rPr>
          <w:rtl/>
          <w:lang w:eastAsia="he-IL"/>
        </w:rPr>
      </w:pPr>
    </w:p>
    <w:p w14:paraId="69B830BB" w14:textId="1A4A93CF" w:rsidR="00A47342" w:rsidRDefault="00037AAD" w:rsidP="00A47342">
      <w:pPr>
        <w:rPr>
          <w:rtl/>
          <w:lang w:eastAsia="he-IL"/>
        </w:rPr>
      </w:pPr>
      <w:r>
        <w:rPr>
          <w:rFonts w:hint="cs"/>
          <w:rtl/>
          <w:lang w:eastAsia="he-IL"/>
        </w:rPr>
        <w:t>אנחנו מתחילים את הדיון, סוף סוף יש לנו נוסח מוסכם</w:t>
      </w:r>
      <w:bookmarkStart w:id="3" w:name="_ETM_Q1_43566"/>
      <w:bookmarkEnd w:id="3"/>
      <w:r>
        <w:rPr>
          <w:rFonts w:hint="cs"/>
          <w:rtl/>
          <w:lang w:eastAsia="he-IL"/>
        </w:rPr>
        <w:t xml:space="preserve"> לתקנת קורונה לענף שייט נופש שמתחדש </w:t>
      </w:r>
      <w:bookmarkStart w:id="4" w:name="_ETM_Q1_57039"/>
      <w:bookmarkEnd w:id="4"/>
      <w:r>
        <w:rPr>
          <w:rFonts w:hint="cs"/>
          <w:rtl/>
          <w:lang w:eastAsia="he-IL"/>
        </w:rPr>
        <w:t>אחרי שנתיים של הקפאה.</w:t>
      </w:r>
      <w:bookmarkStart w:id="5" w:name="_ETM_Q1_60868"/>
      <w:bookmarkEnd w:id="5"/>
    </w:p>
    <w:p w14:paraId="59216208" w14:textId="77777777" w:rsidR="00FB6B77" w:rsidRDefault="00FB6B77" w:rsidP="00A47342">
      <w:pPr>
        <w:rPr>
          <w:rtl/>
          <w:lang w:eastAsia="he-IL"/>
        </w:rPr>
      </w:pPr>
      <w:bookmarkStart w:id="6" w:name="_ETM_Q1_60954"/>
      <w:bookmarkEnd w:id="6"/>
    </w:p>
    <w:p w14:paraId="3A152260" w14:textId="50E0BF8D" w:rsidR="00037AAD" w:rsidRDefault="00037AAD" w:rsidP="00A47342">
      <w:pPr>
        <w:rPr>
          <w:rtl/>
          <w:lang w:eastAsia="he-IL"/>
        </w:rPr>
      </w:pPr>
      <w:r>
        <w:rPr>
          <w:rFonts w:hint="cs"/>
          <w:rtl/>
          <w:lang w:eastAsia="he-IL"/>
        </w:rPr>
        <w:t xml:space="preserve">לפני שנתחיל בהקראה, טל פוקס מטעם משרד </w:t>
      </w:r>
      <w:bookmarkStart w:id="7" w:name="_ETM_Q1_67373"/>
      <w:bookmarkEnd w:id="7"/>
      <w:r>
        <w:rPr>
          <w:rFonts w:hint="cs"/>
          <w:rtl/>
          <w:lang w:eastAsia="he-IL"/>
        </w:rPr>
        <w:t>הבריאות תגיד כמה הבהרות.</w:t>
      </w:r>
    </w:p>
    <w:p w14:paraId="408F1855" w14:textId="4CA53A1D" w:rsidR="00037AAD" w:rsidRDefault="00037AAD" w:rsidP="00A47342">
      <w:pPr>
        <w:rPr>
          <w:rtl/>
          <w:lang w:eastAsia="he-IL"/>
        </w:rPr>
      </w:pPr>
      <w:bookmarkStart w:id="8" w:name="_ETM_Q1_70970"/>
      <w:bookmarkStart w:id="9" w:name="_ETM_Q1_71064"/>
      <w:bookmarkStart w:id="10" w:name="_ETM_Q1_72842"/>
      <w:bookmarkEnd w:id="8"/>
      <w:bookmarkEnd w:id="9"/>
      <w:bookmarkEnd w:id="10"/>
    </w:p>
    <w:p w14:paraId="79B33E14" w14:textId="45F13D3E" w:rsidR="00037AAD" w:rsidRDefault="00037AAD" w:rsidP="00037AAD">
      <w:pPr>
        <w:pStyle w:val="af9"/>
        <w:keepNext/>
        <w:rPr>
          <w:rtl/>
          <w:lang w:eastAsia="he-IL"/>
        </w:rPr>
      </w:pPr>
      <w:bookmarkStart w:id="11" w:name="ET_guest_869258_4"/>
      <w:r w:rsidRPr="00037AAD">
        <w:rPr>
          <w:rStyle w:val="TagStyle"/>
          <w:rtl/>
        </w:rPr>
        <w:t xml:space="preserve"> &lt;&lt; אורח &gt;&gt; </w:t>
      </w:r>
      <w:r>
        <w:rPr>
          <w:rtl/>
          <w:lang w:eastAsia="he-IL"/>
        </w:rPr>
        <w:t>טל פוקס:</w:t>
      </w:r>
      <w:r w:rsidRPr="00037AAD">
        <w:rPr>
          <w:rStyle w:val="TagStyle"/>
          <w:rtl/>
        </w:rPr>
        <w:t xml:space="preserve"> &lt;&lt; אורח &gt;&gt;</w:t>
      </w:r>
      <w:r>
        <w:rPr>
          <w:rtl/>
          <w:lang w:eastAsia="he-IL"/>
        </w:rPr>
        <w:t xml:space="preserve">   </w:t>
      </w:r>
      <w:bookmarkEnd w:id="11"/>
    </w:p>
    <w:p w14:paraId="52C74C3D" w14:textId="395596B7" w:rsidR="00037AAD" w:rsidRDefault="00037AAD" w:rsidP="00037AAD">
      <w:pPr>
        <w:pStyle w:val="KeepWithNext"/>
        <w:rPr>
          <w:rtl/>
          <w:lang w:eastAsia="he-IL"/>
        </w:rPr>
      </w:pPr>
    </w:p>
    <w:p w14:paraId="2383B3B0" w14:textId="13B1A6A4" w:rsidR="00037AAD" w:rsidRDefault="00037AAD" w:rsidP="00037AAD">
      <w:pPr>
        <w:rPr>
          <w:rtl/>
          <w:lang w:eastAsia="he-IL"/>
        </w:rPr>
      </w:pPr>
      <w:bookmarkStart w:id="12" w:name="_ETM_Q1_73462"/>
      <w:bookmarkStart w:id="13" w:name="_ETM_Q1_73545"/>
      <w:bookmarkEnd w:id="12"/>
      <w:bookmarkEnd w:id="13"/>
      <w:r>
        <w:rPr>
          <w:rFonts w:hint="cs"/>
          <w:rtl/>
          <w:lang w:eastAsia="he-IL"/>
        </w:rPr>
        <w:t>הבהרה קצרה, כן רציתי לה</w:t>
      </w:r>
      <w:bookmarkStart w:id="14" w:name="_ETM_Q1_72434"/>
      <w:bookmarkEnd w:id="14"/>
      <w:r>
        <w:rPr>
          <w:rFonts w:hint="cs"/>
          <w:rtl/>
          <w:lang w:eastAsia="he-IL"/>
        </w:rPr>
        <w:t>דגיש, שמבחינת משרד</w:t>
      </w:r>
      <w:bookmarkStart w:id="15" w:name="_ETM_Q1_76118"/>
      <w:bookmarkEnd w:id="15"/>
      <w:r>
        <w:rPr>
          <w:rFonts w:hint="cs"/>
          <w:rtl/>
          <w:lang w:eastAsia="he-IL"/>
        </w:rPr>
        <w:t xml:space="preserve"> הבריאות, עדיף </w:t>
      </w:r>
      <w:r>
        <w:rPr>
          <w:rFonts w:hint="cs"/>
          <w:lang w:eastAsia="he-IL"/>
        </w:rPr>
        <w:t>PCR</w:t>
      </w:r>
      <w:r>
        <w:rPr>
          <w:rFonts w:hint="cs"/>
          <w:rtl/>
          <w:lang w:eastAsia="he-IL"/>
        </w:rPr>
        <w:t xml:space="preserve"> וזאת העמדה שהגענו</w:t>
      </w:r>
      <w:bookmarkStart w:id="16" w:name="_ETM_Q1_78870"/>
      <w:bookmarkEnd w:id="16"/>
      <w:r>
        <w:rPr>
          <w:rFonts w:hint="cs"/>
          <w:rtl/>
          <w:lang w:eastAsia="he-IL"/>
        </w:rPr>
        <w:t xml:space="preserve"> איתה היום </w:t>
      </w:r>
      <w:bookmarkStart w:id="17" w:name="_ETM_Q1_80734"/>
      <w:bookmarkEnd w:id="17"/>
      <w:r>
        <w:rPr>
          <w:rFonts w:hint="cs"/>
          <w:rtl/>
          <w:lang w:eastAsia="he-IL"/>
        </w:rPr>
        <w:t xml:space="preserve">לוועדה, שנכון שיבצעו </w:t>
      </w:r>
      <w:r>
        <w:rPr>
          <w:rFonts w:hint="cs"/>
          <w:lang w:eastAsia="he-IL"/>
        </w:rPr>
        <w:t>PCR</w:t>
      </w:r>
      <w:r>
        <w:rPr>
          <w:rFonts w:hint="cs"/>
          <w:rtl/>
          <w:lang w:eastAsia="he-IL"/>
        </w:rPr>
        <w:t xml:space="preserve"> לפני עלייה להפלגה שחוזרת לישראל ולא </w:t>
      </w:r>
      <w:bookmarkStart w:id="18" w:name="_ETM_Q1_90347"/>
      <w:bookmarkEnd w:id="18"/>
      <w:r>
        <w:rPr>
          <w:rFonts w:hint="cs"/>
          <w:rtl/>
          <w:lang w:eastAsia="he-IL"/>
        </w:rPr>
        <w:t>אנטיגן, אבל לבקשת יו"ר הוועדה, הסכמנו להתפשר כך שעד</w:t>
      </w:r>
      <w:bookmarkStart w:id="19" w:name="_ETM_Q1_93629"/>
      <w:bookmarkEnd w:id="19"/>
      <w:r>
        <w:rPr>
          <w:rFonts w:hint="cs"/>
          <w:rtl/>
          <w:lang w:eastAsia="he-IL"/>
        </w:rPr>
        <w:t xml:space="preserve"> 96 </w:t>
      </w:r>
      <w:bookmarkStart w:id="20" w:name="_ETM_Q1_95262"/>
      <w:bookmarkEnd w:id="20"/>
      <w:r>
        <w:rPr>
          <w:rFonts w:hint="cs"/>
          <w:rtl/>
          <w:lang w:eastAsia="he-IL"/>
        </w:rPr>
        <w:t>שעות, יהיה אפשר לבצע אנטיגן.</w:t>
      </w:r>
      <w:bookmarkStart w:id="21" w:name="_ETM_Q1_99854"/>
      <w:bookmarkEnd w:id="21"/>
    </w:p>
    <w:p w14:paraId="67F7F018" w14:textId="2DC2BB5C" w:rsidR="00037AAD" w:rsidRDefault="00037AAD" w:rsidP="00037AAD">
      <w:pPr>
        <w:rPr>
          <w:rtl/>
          <w:lang w:eastAsia="he-IL"/>
        </w:rPr>
      </w:pPr>
      <w:bookmarkStart w:id="22" w:name="_ETM_Q1_99965"/>
      <w:bookmarkEnd w:id="22"/>
    </w:p>
    <w:p w14:paraId="229A8ED1" w14:textId="699C63C8" w:rsidR="00037AAD" w:rsidRDefault="00037AAD" w:rsidP="00037AAD">
      <w:pPr>
        <w:pStyle w:val="af6"/>
        <w:keepNext/>
        <w:rPr>
          <w:rtl/>
        </w:rPr>
      </w:pPr>
      <w:bookmarkStart w:id="23" w:name="ET_yor_5765_5"/>
      <w:r w:rsidRPr="00037AAD">
        <w:rPr>
          <w:rStyle w:val="TagStyle"/>
          <w:rtl/>
        </w:rPr>
        <w:t xml:space="preserve"> &lt;&lt; יור &gt;&gt; </w:t>
      </w:r>
      <w:r>
        <w:rPr>
          <w:rtl/>
        </w:rPr>
        <w:t>היו"ר מיכאל מרדכי ביטון:</w:t>
      </w:r>
      <w:r w:rsidRPr="00037AAD">
        <w:rPr>
          <w:rStyle w:val="TagStyle"/>
          <w:rtl/>
        </w:rPr>
        <w:t xml:space="preserve"> &lt;&lt; יור &gt;&gt;</w:t>
      </w:r>
      <w:r>
        <w:rPr>
          <w:rtl/>
        </w:rPr>
        <w:t xml:space="preserve">   </w:t>
      </w:r>
      <w:bookmarkEnd w:id="23"/>
    </w:p>
    <w:p w14:paraId="2FACEAB1" w14:textId="067258E3" w:rsidR="00037AAD" w:rsidRDefault="00037AAD" w:rsidP="00037AAD">
      <w:pPr>
        <w:pStyle w:val="KeepWithNext"/>
        <w:rPr>
          <w:rtl/>
          <w:lang w:eastAsia="he-IL"/>
        </w:rPr>
      </w:pPr>
    </w:p>
    <w:p w14:paraId="6BC8A9C2" w14:textId="0E3E9302" w:rsidR="00037AAD" w:rsidRDefault="00037AAD" w:rsidP="00037AAD">
      <w:pPr>
        <w:rPr>
          <w:rtl/>
          <w:lang w:eastAsia="he-IL"/>
        </w:rPr>
      </w:pPr>
      <w:bookmarkStart w:id="24" w:name="_ETM_Q1_95685"/>
      <w:bookmarkEnd w:id="24"/>
      <w:r>
        <w:rPr>
          <w:rFonts w:hint="cs"/>
          <w:rtl/>
          <w:lang w:eastAsia="he-IL"/>
        </w:rPr>
        <w:t xml:space="preserve">תודה, אז אני אבהיר, אחרי שאת </w:t>
      </w:r>
      <w:bookmarkStart w:id="25" w:name="_ETM_Q1_102135"/>
      <w:bookmarkEnd w:id="25"/>
      <w:r>
        <w:rPr>
          <w:rFonts w:hint="cs"/>
          <w:rtl/>
          <w:lang w:eastAsia="he-IL"/>
        </w:rPr>
        <w:t xml:space="preserve">הבהרת שמראש אמרתי שכל מה שתסכימו יהיה מוסכם עלי, </w:t>
      </w:r>
      <w:bookmarkStart w:id="26" w:name="_ETM_Q1_111049"/>
      <w:bookmarkEnd w:id="26"/>
      <w:r>
        <w:rPr>
          <w:rFonts w:hint="cs"/>
          <w:rtl/>
          <w:lang w:eastAsia="he-IL"/>
        </w:rPr>
        <w:t xml:space="preserve">וכל מה שלא תסכימו אני </w:t>
      </w:r>
      <w:bookmarkStart w:id="27" w:name="_ETM_Q1_394654"/>
      <w:bookmarkStart w:id="28" w:name="_ETM_Q1_854921"/>
      <w:bookmarkStart w:id="29" w:name="_ETM_Q1_924297"/>
      <w:r>
        <w:rPr>
          <w:rFonts w:hint="cs"/>
          <w:rtl/>
          <w:lang w:eastAsia="he-IL"/>
        </w:rPr>
        <w:t>אדרש</w:t>
      </w:r>
      <w:bookmarkStart w:id="30" w:name="_ETM_Q1_109812"/>
      <w:bookmarkStart w:id="31" w:name="_ETM_Q1_868274"/>
      <w:bookmarkStart w:id="32" w:name="_ETM_Q1_863747"/>
      <w:bookmarkStart w:id="33" w:name="_ETM_Q1_875742"/>
      <w:bookmarkStart w:id="34" w:name="_ETM_Q1_870924"/>
      <w:bookmarkStart w:id="35" w:name="_ETM_Q1_889298"/>
      <w:bookmarkStart w:id="36" w:name="_ETM_Q1_884860"/>
      <w:bookmarkStart w:id="37" w:name="_ETM_Q1_882247"/>
      <w:bookmarkStart w:id="38" w:name="_ETM_Q1_895007"/>
      <w:bookmarkStart w:id="39" w:name="_ETM_Q1_892780"/>
      <w:bookmarkStart w:id="40" w:name="_ETM_Q1_898200"/>
      <w:bookmarkStart w:id="41" w:name="_ETM_Q1_893399"/>
      <w:bookmarkStart w:id="42" w:name="_ETM_Q1_889070"/>
      <w:bookmarkStart w:id="43" w:name="_ETM_Q1_910823"/>
      <w:bookmarkStart w:id="44" w:name="_ETM_Q1_907444"/>
      <w:bookmarkStart w:id="45" w:name="_ETM_Q1_910738"/>
      <w:bookmarkStart w:id="46" w:name="_ETM_Q1_906795"/>
      <w:bookmarkStart w:id="47" w:name="_ETM_Q1_906398"/>
      <w:bookmarkStart w:id="48" w:name="_ETM_Q1_903621"/>
      <w:bookmarkStart w:id="49" w:name="_ETM_Q1_900751"/>
      <w:bookmarkStart w:id="50" w:name="_ETM_Q1_899590"/>
      <w:bookmarkStart w:id="51" w:name="_ETM_Q1_916283"/>
      <w:bookmarkStart w:id="52" w:name="_ETM_Q1_915217"/>
      <w:bookmarkStart w:id="53" w:name="_ETM_Q1_911536"/>
      <w:bookmarkStart w:id="54" w:name="_ETM_Q1_928177"/>
      <w:bookmarkEnd w:id="30"/>
      <w:bookmarkEnd w:id="27"/>
      <w:bookmarkEnd w:id="28"/>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29"/>
      <w:r>
        <w:rPr>
          <w:rFonts w:hint="cs"/>
          <w:rtl/>
          <w:lang w:eastAsia="he-IL"/>
        </w:rPr>
        <w:t xml:space="preserve"> להחליט בשבילכם, וכל ההסכמות </w:t>
      </w:r>
      <w:bookmarkStart w:id="55" w:name="_ETM_Q1_115628"/>
      <w:bookmarkEnd w:id="55"/>
      <w:r>
        <w:rPr>
          <w:rFonts w:hint="cs"/>
          <w:rtl/>
          <w:lang w:eastAsia="he-IL"/>
        </w:rPr>
        <w:t>שהצגתם לנו מקובלות ויי</w:t>
      </w:r>
      <w:bookmarkStart w:id="56" w:name="_ETM_Q1_123033"/>
      <w:bookmarkStart w:id="57" w:name="_ETM_Q1_118229"/>
      <w:bookmarkStart w:id="58" w:name="_ETM_Q1_113412"/>
      <w:bookmarkStart w:id="59" w:name="_ETM_Q1_108598"/>
      <w:bookmarkStart w:id="60" w:name="_ETM_Q1_103834"/>
      <w:bookmarkEnd w:id="56"/>
      <w:bookmarkEnd w:id="57"/>
      <w:bookmarkEnd w:id="58"/>
      <w:bookmarkEnd w:id="59"/>
      <w:bookmarkEnd w:id="60"/>
      <w:r>
        <w:rPr>
          <w:rFonts w:hint="cs"/>
          <w:rtl/>
          <w:lang w:eastAsia="he-IL"/>
        </w:rPr>
        <w:t xml:space="preserve">ושמו, למעט הסוגייה של המדרג </w:t>
      </w:r>
      <w:bookmarkStart w:id="61" w:name="_ETM_Q1_125394"/>
      <w:bookmarkEnd w:id="61"/>
      <w:r>
        <w:rPr>
          <w:rFonts w:hint="cs"/>
          <w:rtl/>
          <w:lang w:eastAsia="he-IL"/>
        </w:rPr>
        <w:t>לדרישות לבדיקה.</w:t>
      </w:r>
    </w:p>
    <w:p w14:paraId="45FD23A4" w14:textId="77777777" w:rsidR="00FB6B77" w:rsidRDefault="00FB6B77" w:rsidP="00037AAD">
      <w:pPr>
        <w:rPr>
          <w:rtl/>
          <w:lang w:eastAsia="he-IL"/>
        </w:rPr>
      </w:pPr>
      <w:bookmarkStart w:id="62" w:name="_ETM_Q1_128659"/>
      <w:bookmarkStart w:id="63" w:name="_ETM_Q1_128729"/>
      <w:bookmarkEnd w:id="62"/>
      <w:bookmarkEnd w:id="63"/>
    </w:p>
    <w:p w14:paraId="119A68B4" w14:textId="2505F8C0" w:rsidR="00037AAD" w:rsidRDefault="00037AAD" w:rsidP="00037AAD">
      <w:pPr>
        <w:rPr>
          <w:rtl/>
          <w:lang w:eastAsia="he-IL"/>
        </w:rPr>
      </w:pPr>
      <w:r>
        <w:rPr>
          <w:rFonts w:hint="cs"/>
          <w:rtl/>
          <w:lang w:eastAsia="he-IL"/>
        </w:rPr>
        <w:t>במדרג הזה אנחנו פשוט הוספנו</w:t>
      </w:r>
      <w:bookmarkStart w:id="64" w:name="_ETM_Q1_128609"/>
      <w:bookmarkStart w:id="65" w:name="_ETM_Q1_124157"/>
      <w:bookmarkEnd w:id="64"/>
      <w:bookmarkEnd w:id="65"/>
      <w:r>
        <w:rPr>
          <w:rFonts w:hint="cs"/>
          <w:rtl/>
          <w:lang w:eastAsia="he-IL"/>
        </w:rPr>
        <w:t xml:space="preserve"> תחנה אחת בלבד, </w:t>
      </w:r>
      <w:bookmarkStart w:id="66" w:name="_ETM_Q1_129488"/>
      <w:bookmarkEnd w:id="66"/>
      <w:r>
        <w:rPr>
          <w:rFonts w:hint="cs"/>
          <w:rtl/>
          <w:lang w:eastAsia="he-IL"/>
        </w:rPr>
        <w:t xml:space="preserve">במדרג הראשון יש לנו ללא צורך בבדיקה עד 72 שעות, </w:t>
      </w:r>
      <w:bookmarkStart w:id="67" w:name="_ETM_Q1_137274"/>
      <w:bookmarkEnd w:id="67"/>
      <w:r>
        <w:rPr>
          <w:rFonts w:hint="cs"/>
          <w:rtl/>
          <w:lang w:eastAsia="he-IL"/>
        </w:rPr>
        <w:t xml:space="preserve">מ-72 שעות עד 96 שעות, בדיקת אנטיגן שהיא לא </w:t>
      </w:r>
      <w:bookmarkStart w:id="68" w:name="_ETM_Q1_144425"/>
      <w:bookmarkEnd w:id="68"/>
      <w:r>
        <w:rPr>
          <w:rFonts w:hint="cs"/>
          <w:rtl/>
          <w:lang w:eastAsia="he-IL"/>
        </w:rPr>
        <w:t>הכי טובה</w:t>
      </w:r>
      <w:bookmarkStart w:id="69" w:name="_ETM_Q1_140894"/>
      <w:bookmarkEnd w:id="69"/>
      <w:r>
        <w:rPr>
          <w:rFonts w:hint="cs"/>
          <w:rtl/>
          <w:lang w:eastAsia="he-IL"/>
        </w:rPr>
        <w:t xml:space="preserve">, אבל היא גם ממיינת חלק מחולים פוטנציאלים ומגיבה </w:t>
      </w:r>
      <w:bookmarkStart w:id="70" w:name="_ETM_Q1_148423"/>
      <w:bookmarkEnd w:id="70"/>
      <w:r>
        <w:rPr>
          <w:rFonts w:hint="cs"/>
          <w:rtl/>
          <w:lang w:eastAsia="he-IL"/>
        </w:rPr>
        <w:t>מהר, ומונעת מהם לעלות על הסיפון, ומשייט של</w:t>
      </w:r>
      <w:bookmarkStart w:id="71" w:name="_ETM_Q1_149739"/>
      <w:bookmarkEnd w:id="71"/>
      <w:r>
        <w:rPr>
          <w:rFonts w:hint="cs"/>
          <w:rtl/>
          <w:lang w:eastAsia="he-IL"/>
        </w:rPr>
        <w:t xml:space="preserve"> 96 שעות </w:t>
      </w:r>
      <w:bookmarkStart w:id="72" w:name="_ETM_Q1_152964"/>
      <w:bookmarkEnd w:id="72"/>
      <w:r>
        <w:rPr>
          <w:rFonts w:hint="cs"/>
          <w:rtl/>
          <w:lang w:eastAsia="he-IL"/>
        </w:rPr>
        <w:t>ומעלה</w:t>
      </w:r>
      <w:r w:rsidR="006927DA">
        <w:rPr>
          <w:rFonts w:hint="cs"/>
          <w:rtl/>
          <w:lang w:eastAsia="he-IL"/>
        </w:rPr>
        <w:t xml:space="preserve"> זה </w:t>
      </w:r>
      <w:r w:rsidR="006927DA">
        <w:rPr>
          <w:rFonts w:hint="cs"/>
          <w:lang w:eastAsia="he-IL"/>
        </w:rPr>
        <w:t>PCR</w:t>
      </w:r>
      <w:bookmarkStart w:id="73" w:name="_ETM_Q1_161669"/>
      <w:bookmarkEnd w:id="73"/>
      <w:r w:rsidR="006927DA">
        <w:rPr>
          <w:rFonts w:hint="cs"/>
          <w:rtl/>
          <w:lang w:eastAsia="he-IL"/>
        </w:rPr>
        <w:t>.</w:t>
      </w:r>
    </w:p>
    <w:p w14:paraId="7ABCE00E" w14:textId="77777777" w:rsidR="00FB6B77" w:rsidRDefault="00FB6B77" w:rsidP="00037AAD">
      <w:pPr>
        <w:rPr>
          <w:rtl/>
          <w:lang w:eastAsia="he-IL"/>
        </w:rPr>
      </w:pPr>
      <w:bookmarkStart w:id="74" w:name="_ETM_Q1_163063"/>
      <w:bookmarkStart w:id="75" w:name="_ETM_Q1_163141"/>
      <w:bookmarkEnd w:id="74"/>
      <w:bookmarkEnd w:id="75"/>
    </w:p>
    <w:p w14:paraId="2693A403" w14:textId="7124AA2D" w:rsidR="006927DA" w:rsidRDefault="006927DA" w:rsidP="00037AAD">
      <w:pPr>
        <w:rPr>
          <w:rtl/>
          <w:lang w:eastAsia="he-IL"/>
        </w:rPr>
      </w:pPr>
      <w:r>
        <w:rPr>
          <w:rFonts w:hint="cs"/>
          <w:rtl/>
          <w:lang w:eastAsia="he-IL"/>
        </w:rPr>
        <w:t>מי שחפ</w:t>
      </w:r>
      <w:bookmarkStart w:id="76" w:name="_ETM_Q1_160251"/>
      <w:bookmarkEnd w:id="76"/>
      <w:r>
        <w:rPr>
          <w:rFonts w:hint="cs"/>
          <w:rtl/>
          <w:lang w:eastAsia="he-IL"/>
        </w:rPr>
        <w:t>ץ לעשות במקום אנטיגן ב-</w:t>
      </w:r>
      <w:bookmarkStart w:id="77" w:name="_ETM_Q1_168053"/>
      <w:bookmarkEnd w:id="77"/>
      <w:r>
        <w:rPr>
          <w:rFonts w:hint="cs"/>
          <w:rtl/>
          <w:lang w:eastAsia="he-IL"/>
        </w:rPr>
        <w:t>72 שעות</w:t>
      </w:r>
      <w:bookmarkStart w:id="78" w:name="_ETM_Q1_164846"/>
      <w:bookmarkStart w:id="79" w:name="_ETM_Q1_160105"/>
      <w:bookmarkEnd w:id="78"/>
      <w:bookmarkEnd w:id="79"/>
      <w:r>
        <w:rPr>
          <w:rFonts w:hint="cs"/>
          <w:rtl/>
          <w:lang w:eastAsia="he-IL"/>
        </w:rPr>
        <w:t xml:space="preserve"> </w:t>
      </w:r>
      <w:r>
        <w:rPr>
          <w:rFonts w:hint="cs"/>
          <w:lang w:eastAsia="he-IL"/>
        </w:rPr>
        <w:t>PCR</w:t>
      </w:r>
      <w:r>
        <w:rPr>
          <w:rFonts w:hint="cs"/>
          <w:rtl/>
          <w:lang w:eastAsia="he-IL"/>
        </w:rPr>
        <w:t>, יוכל גם לעשות</w:t>
      </w:r>
      <w:bookmarkStart w:id="80" w:name="_ETM_Q1_166446"/>
      <w:bookmarkStart w:id="81" w:name="_ETM_Q1_163284"/>
      <w:bookmarkEnd w:id="80"/>
      <w:bookmarkEnd w:id="81"/>
      <w:r>
        <w:rPr>
          <w:rFonts w:hint="cs"/>
          <w:rtl/>
          <w:lang w:eastAsia="he-IL"/>
        </w:rPr>
        <w:t>, היא פשוט</w:t>
      </w:r>
      <w:bookmarkStart w:id="82" w:name="_ETM_Q1_169241"/>
      <w:bookmarkEnd w:id="82"/>
      <w:r>
        <w:rPr>
          <w:rFonts w:hint="cs"/>
          <w:rtl/>
          <w:lang w:eastAsia="he-IL"/>
        </w:rPr>
        <w:t xml:space="preserve"> בדיקה יותר רצינית ומכבידה</w:t>
      </w:r>
      <w:bookmarkStart w:id="83" w:name="_ETM_Q1_168674"/>
      <w:bookmarkEnd w:id="83"/>
      <w:r>
        <w:rPr>
          <w:rFonts w:hint="cs"/>
          <w:rtl/>
          <w:lang w:eastAsia="he-IL"/>
        </w:rPr>
        <w:t>, אבל זה המדרג.</w:t>
      </w:r>
    </w:p>
    <w:p w14:paraId="1CB6A07A" w14:textId="77777777" w:rsidR="00FB6B77" w:rsidRDefault="00FB6B77" w:rsidP="00037AAD">
      <w:pPr>
        <w:rPr>
          <w:rtl/>
          <w:lang w:eastAsia="he-IL"/>
        </w:rPr>
      </w:pPr>
      <w:bookmarkStart w:id="84" w:name="_ETM_Q1_171502"/>
      <w:bookmarkStart w:id="85" w:name="_ETM_Q1_171595"/>
      <w:bookmarkEnd w:id="84"/>
      <w:bookmarkEnd w:id="85"/>
    </w:p>
    <w:p w14:paraId="59A3E01A" w14:textId="26A164AE" w:rsidR="006927DA" w:rsidRDefault="006927DA" w:rsidP="00037AAD">
      <w:pPr>
        <w:rPr>
          <w:rtl/>
          <w:lang w:eastAsia="he-IL"/>
        </w:rPr>
      </w:pPr>
      <w:r>
        <w:rPr>
          <w:rFonts w:hint="cs"/>
          <w:rtl/>
          <w:lang w:eastAsia="he-IL"/>
        </w:rPr>
        <w:t>אני שמעתי את הביקורת</w:t>
      </w:r>
      <w:bookmarkStart w:id="86" w:name="_ETM_Q1_173787"/>
      <w:bookmarkEnd w:id="86"/>
      <w:r>
        <w:rPr>
          <w:rFonts w:hint="cs"/>
          <w:rtl/>
          <w:lang w:eastAsia="he-IL"/>
        </w:rPr>
        <w:t>, גם קראתי את מה ששלח אלי איל אטיא</w:t>
      </w:r>
      <w:bookmarkStart w:id="87" w:name="_ETM_Q1_179734"/>
      <w:bookmarkEnd w:id="87"/>
      <w:r>
        <w:rPr>
          <w:rFonts w:hint="cs"/>
          <w:rtl/>
          <w:lang w:eastAsia="he-IL"/>
        </w:rPr>
        <w:t>ס מח</w:t>
      </w:r>
      <w:bookmarkStart w:id="88" w:name="_ETM_Q1_178220"/>
      <w:bookmarkStart w:id="89" w:name="_ETM_Q1_176036"/>
      <w:bookmarkStart w:id="90" w:name="_ETM_Q1_171222"/>
      <w:bookmarkEnd w:id="88"/>
      <w:bookmarkEnd w:id="89"/>
      <w:bookmarkEnd w:id="90"/>
      <w:r>
        <w:rPr>
          <w:rFonts w:hint="cs"/>
          <w:rtl/>
          <w:lang w:eastAsia="he-IL"/>
        </w:rPr>
        <w:t>ב</w:t>
      </w:r>
      <w:bookmarkStart w:id="91" w:name="_ETM_Q1_176675"/>
      <w:bookmarkStart w:id="92" w:name="_ETM_Q1_171870"/>
      <w:bookmarkEnd w:id="91"/>
      <w:bookmarkEnd w:id="92"/>
      <w:r>
        <w:rPr>
          <w:rFonts w:hint="cs"/>
          <w:rtl/>
          <w:lang w:eastAsia="he-IL"/>
        </w:rPr>
        <w:t>רת</w:t>
      </w:r>
      <w:r>
        <w:rPr>
          <w:rFonts w:hint="cs"/>
          <w:lang w:eastAsia="he-IL"/>
        </w:rPr>
        <w:t>M</w:t>
      </w:r>
      <w:r>
        <w:rPr>
          <w:lang w:eastAsia="he-IL"/>
        </w:rPr>
        <w:t>sc</w:t>
      </w:r>
      <w:r>
        <w:rPr>
          <w:rFonts w:hint="cs"/>
          <w:lang w:eastAsia="he-IL"/>
        </w:rPr>
        <w:t xml:space="preserve"> </w:t>
      </w:r>
      <w:bookmarkStart w:id="93" w:name="_ETM_Q1_181099"/>
      <w:bookmarkStart w:id="94" w:name="_ETM_Q1_176295"/>
      <w:bookmarkEnd w:id="93"/>
      <w:bookmarkEnd w:id="94"/>
      <w:r>
        <w:rPr>
          <w:rFonts w:hint="cs"/>
          <w:rtl/>
          <w:lang w:eastAsia="he-IL"/>
        </w:rPr>
        <w:t>, כל רצוננו זה ל</w:t>
      </w:r>
      <w:r w:rsidR="0038336A">
        <w:rPr>
          <w:rFonts w:hint="cs"/>
          <w:rtl/>
          <w:lang w:eastAsia="he-IL"/>
        </w:rPr>
        <w:t>י</w:t>
      </w:r>
      <w:r>
        <w:rPr>
          <w:rFonts w:hint="cs"/>
          <w:rtl/>
          <w:lang w:eastAsia="he-IL"/>
        </w:rPr>
        <w:t xml:space="preserve">יצר מדרג, </w:t>
      </w:r>
      <w:bookmarkStart w:id="95" w:name="_ETM_Q1_182425"/>
      <w:bookmarkEnd w:id="95"/>
      <w:r>
        <w:rPr>
          <w:rFonts w:hint="cs"/>
          <w:rtl/>
          <w:lang w:eastAsia="he-IL"/>
        </w:rPr>
        <w:t>גם במשך ההפלגה וגם בסוג הבדיקה, וזה כל עניינינו</w:t>
      </w:r>
      <w:bookmarkStart w:id="96" w:name="_ETM_Q1_185399"/>
      <w:bookmarkEnd w:id="96"/>
      <w:r>
        <w:rPr>
          <w:rFonts w:hint="cs"/>
          <w:rtl/>
          <w:lang w:eastAsia="he-IL"/>
        </w:rPr>
        <w:t xml:space="preserve"> ואנחנו </w:t>
      </w:r>
      <w:bookmarkStart w:id="97" w:name="_ETM_Q1_187213"/>
      <w:bookmarkEnd w:id="97"/>
      <w:r>
        <w:rPr>
          <w:rFonts w:hint="cs"/>
          <w:rtl/>
          <w:lang w:eastAsia="he-IL"/>
        </w:rPr>
        <w:t>רואים בזה את העמק השווה, והכרעה של הוועדה, אפילו קצ</w:t>
      </w:r>
      <w:bookmarkStart w:id="98" w:name="_ETM_Q1_194034"/>
      <w:bookmarkEnd w:id="98"/>
      <w:r>
        <w:rPr>
          <w:rFonts w:hint="cs"/>
          <w:rtl/>
          <w:lang w:eastAsia="he-IL"/>
        </w:rPr>
        <w:t>ת בניגוד לעמדת משרד</w:t>
      </w:r>
      <w:bookmarkStart w:id="99" w:name="_ETM_Q1_192272"/>
      <w:bookmarkEnd w:id="99"/>
      <w:r>
        <w:rPr>
          <w:rFonts w:hint="cs"/>
          <w:rtl/>
          <w:lang w:eastAsia="he-IL"/>
        </w:rPr>
        <w:t xml:space="preserve"> הבריאות הראשונה, וזה תפקידה של ועדה </w:t>
      </w:r>
      <w:bookmarkStart w:id="100" w:name="_ETM_Q1_199596"/>
      <w:bookmarkEnd w:id="100"/>
      <w:r>
        <w:rPr>
          <w:rFonts w:hint="cs"/>
          <w:rtl/>
          <w:lang w:eastAsia="he-IL"/>
        </w:rPr>
        <w:t>בכנסת, לקבל החלטות שהן טיפה שונות</w:t>
      </w:r>
      <w:bookmarkStart w:id="101" w:name="_ETM_Q1_199171"/>
      <w:bookmarkEnd w:id="101"/>
      <w:r>
        <w:rPr>
          <w:rFonts w:hint="cs"/>
          <w:rtl/>
          <w:lang w:eastAsia="he-IL"/>
        </w:rPr>
        <w:t xml:space="preserve"> ממה שהגיעו אלינו </w:t>
      </w:r>
      <w:bookmarkStart w:id="102" w:name="_ETM_Q1_202849"/>
      <w:bookmarkEnd w:id="102"/>
      <w:r>
        <w:rPr>
          <w:rFonts w:hint="cs"/>
          <w:rtl/>
          <w:lang w:eastAsia="he-IL"/>
        </w:rPr>
        <w:t>החלטות.</w:t>
      </w:r>
    </w:p>
    <w:p w14:paraId="5142EF79" w14:textId="77777777" w:rsidR="00FB6B77" w:rsidRDefault="00FB6B77" w:rsidP="00037AAD">
      <w:pPr>
        <w:rPr>
          <w:rtl/>
          <w:lang w:eastAsia="he-IL"/>
        </w:rPr>
      </w:pPr>
      <w:bookmarkStart w:id="103" w:name="_ETM_Q1_205967"/>
      <w:bookmarkStart w:id="104" w:name="_ETM_Q1_206050"/>
      <w:bookmarkEnd w:id="103"/>
      <w:bookmarkEnd w:id="104"/>
    </w:p>
    <w:p w14:paraId="4E2B8776" w14:textId="25373041" w:rsidR="006927DA" w:rsidRDefault="006927DA" w:rsidP="00037AAD">
      <w:pPr>
        <w:rPr>
          <w:rtl/>
          <w:lang w:eastAsia="he-IL"/>
        </w:rPr>
      </w:pPr>
      <w:r>
        <w:rPr>
          <w:rFonts w:hint="cs"/>
          <w:rtl/>
          <w:lang w:eastAsia="he-IL"/>
        </w:rPr>
        <w:t>רוב מה שמשרד הבריאות ביקש</w:t>
      </w:r>
      <w:bookmarkStart w:id="105" w:name="_ETM_Q1_205127"/>
      <w:bookmarkStart w:id="106" w:name="_ETM_Q1_201284"/>
      <w:bookmarkEnd w:id="105"/>
      <w:bookmarkEnd w:id="106"/>
      <w:r>
        <w:rPr>
          <w:rFonts w:hint="cs"/>
          <w:rtl/>
          <w:lang w:eastAsia="he-IL"/>
        </w:rPr>
        <w:t xml:space="preserve"> קיבלנו ושינינו קצת, </w:t>
      </w:r>
      <w:bookmarkStart w:id="107" w:name="_ETM_Q1_208614"/>
      <w:bookmarkEnd w:id="107"/>
      <w:r>
        <w:rPr>
          <w:rFonts w:hint="cs"/>
          <w:rtl/>
          <w:lang w:eastAsia="he-IL"/>
        </w:rPr>
        <w:t>וגם הוא עצמו הגמיש בחלק מהמקרים, לא במקרה הזה</w:t>
      </w:r>
      <w:bookmarkStart w:id="108" w:name="_ETM_Q1_215343"/>
      <w:bookmarkEnd w:id="108"/>
      <w:r>
        <w:rPr>
          <w:rFonts w:hint="cs"/>
          <w:rtl/>
          <w:lang w:eastAsia="he-IL"/>
        </w:rPr>
        <w:t>, פה</w:t>
      </w:r>
      <w:bookmarkStart w:id="109" w:name="_ETM_Q1_213229"/>
      <w:bookmarkStart w:id="110" w:name="_ETM_Q1_208420"/>
      <w:bookmarkEnd w:id="109"/>
      <w:bookmarkEnd w:id="110"/>
      <w:r>
        <w:rPr>
          <w:rFonts w:hint="cs"/>
          <w:rtl/>
          <w:lang w:eastAsia="he-IL"/>
        </w:rPr>
        <w:t xml:space="preserve"> זאת החלטה שלנו ואנחנו שלמים איתה וסומכים </w:t>
      </w:r>
      <w:bookmarkStart w:id="111" w:name="_ETM_Q1_216340"/>
      <w:bookmarkEnd w:id="111"/>
      <w:r>
        <w:rPr>
          <w:rFonts w:hint="cs"/>
          <w:rtl/>
          <w:lang w:eastAsia="he-IL"/>
        </w:rPr>
        <w:t xml:space="preserve">את ידינו, שכמו שכתוב בתורה פשרה עושה קניין, ובסוף כל </w:t>
      </w:r>
      <w:bookmarkStart w:id="112" w:name="_ETM_Q1_223434"/>
      <w:bookmarkEnd w:id="112"/>
      <w:r>
        <w:rPr>
          <w:rFonts w:hint="cs"/>
          <w:rtl/>
          <w:lang w:eastAsia="he-IL"/>
        </w:rPr>
        <w:t>מה שאנחנו רוצים זה שאנשים יחזרו לעסקים שלהם, והכלכלה</w:t>
      </w:r>
      <w:bookmarkStart w:id="113" w:name="_ETM_Q1_227528"/>
      <w:bookmarkStart w:id="114" w:name="_ETM_Q1_222717"/>
      <w:bookmarkEnd w:id="113"/>
      <w:bookmarkEnd w:id="114"/>
      <w:r>
        <w:rPr>
          <w:rFonts w:hint="cs"/>
          <w:rtl/>
          <w:lang w:eastAsia="he-IL"/>
        </w:rPr>
        <w:t xml:space="preserve"> </w:t>
      </w:r>
      <w:bookmarkStart w:id="115" w:name="_ETM_Q1_223647"/>
      <w:bookmarkEnd w:id="115"/>
      <w:r>
        <w:rPr>
          <w:rFonts w:hint="cs"/>
          <w:rtl/>
          <w:lang w:eastAsia="he-IL"/>
        </w:rPr>
        <w:t xml:space="preserve">תפרח, וישראלים ואורחים מחו"ל שבאים להפליג מישראל, </w:t>
      </w:r>
      <w:r w:rsidR="00FB6B77">
        <w:rPr>
          <w:rFonts w:hint="cs"/>
          <w:rtl/>
          <w:lang w:eastAsia="he-IL"/>
        </w:rPr>
        <w:t>ייהנ</w:t>
      </w:r>
      <w:r w:rsidR="00FB6B77">
        <w:rPr>
          <w:rFonts w:hint="eastAsia"/>
          <w:rtl/>
          <w:lang w:eastAsia="he-IL"/>
        </w:rPr>
        <w:t>ו</w:t>
      </w:r>
      <w:r>
        <w:rPr>
          <w:rFonts w:hint="cs"/>
          <w:rtl/>
          <w:lang w:eastAsia="he-IL"/>
        </w:rPr>
        <w:t xml:space="preserve"> ויזכו לשירות </w:t>
      </w:r>
      <w:bookmarkStart w:id="116" w:name="_ETM_Q1_238166"/>
      <w:bookmarkEnd w:id="116"/>
      <w:r>
        <w:rPr>
          <w:rFonts w:hint="cs"/>
          <w:rtl/>
          <w:lang w:eastAsia="he-IL"/>
        </w:rPr>
        <w:t>הזה שנמנע מהם</w:t>
      </w:r>
      <w:bookmarkStart w:id="117" w:name="_ETM_Q1_235489"/>
      <w:bookmarkEnd w:id="117"/>
      <w:r>
        <w:rPr>
          <w:rFonts w:hint="cs"/>
          <w:rtl/>
          <w:lang w:eastAsia="he-IL"/>
        </w:rPr>
        <w:t xml:space="preserve"> בשנתיים האחרונות.</w:t>
      </w:r>
      <w:bookmarkStart w:id="118" w:name="_ETM_Q1_238973"/>
      <w:bookmarkEnd w:id="118"/>
    </w:p>
    <w:p w14:paraId="1B7DADF1" w14:textId="77777777" w:rsidR="00FB6B77" w:rsidRDefault="00FB6B77" w:rsidP="00037AAD">
      <w:pPr>
        <w:rPr>
          <w:rtl/>
          <w:lang w:eastAsia="he-IL"/>
        </w:rPr>
      </w:pPr>
      <w:bookmarkStart w:id="119" w:name="_ETM_Q1_239057"/>
      <w:bookmarkEnd w:id="119"/>
    </w:p>
    <w:p w14:paraId="3B9B9413" w14:textId="0FE9E833" w:rsidR="006927DA" w:rsidRDefault="006927DA" w:rsidP="00037AAD">
      <w:pPr>
        <w:rPr>
          <w:rtl/>
          <w:lang w:eastAsia="he-IL"/>
        </w:rPr>
      </w:pPr>
      <w:r>
        <w:rPr>
          <w:rFonts w:hint="cs"/>
          <w:rtl/>
          <w:lang w:eastAsia="he-IL"/>
        </w:rPr>
        <w:t>עכשיו נעבור להקראה.</w:t>
      </w:r>
      <w:bookmarkStart w:id="120" w:name="_ETM_Q1_241970"/>
      <w:bookmarkEnd w:id="120"/>
    </w:p>
    <w:p w14:paraId="3063F591" w14:textId="3594DFBB" w:rsidR="0052004C" w:rsidRDefault="0052004C" w:rsidP="0052004C">
      <w:pPr>
        <w:rPr>
          <w:rtl/>
          <w:lang w:eastAsia="he-IL"/>
        </w:rPr>
      </w:pPr>
    </w:p>
    <w:p w14:paraId="2B57E925" w14:textId="6BAD510B" w:rsidR="0052004C" w:rsidRDefault="0052004C" w:rsidP="0052004C">
      <w:pPr>
        <w:pStyle w:val="a4"/>
        <w:keepNext/>
        <w:rPr>
          <w:rtl/>
        </w:rPr>
      </w:pPr>
      <w:bookmarkStart w:id="121" w:name="ET_speaker_אביגל_כספי_7"/>
      <w:r w:rsidRPr="0052004C">
        <w:rPr>
          <w:rStyle w:val="TagStyle"/>
          <w:rtl/>
        </w:rPr>
        <w:t xml:space="preserve"> &lt;&lt; דובר &gt;&gt; </w:t>
      </w:r>
      <w:r>
        <w:rPr>
          <w:rtl/>
        </w:rPr>
        <w:t>אביגל כספי:</w:t>
      </w:r>
      <w:r w:rsidRPr="0052004C">
        <w:rPr>
          <w:rStyle w:val="TagStyle"/>
          <w:rtl/>
        </w:rPr>
        <w:t xml:space="preserve"> &lt;&lt; דובר &gt;&gt;</w:t>
      </w:r>
      <w:r>
        <w:rPr>
          <w:rtl/>
        </w:rPr>
        <w:t xml:space="preserve">   </w:t>
      </w:r>
      <w:bookmarkEnd w:id="121"/>
    </w:p>
    <w:p w14:paraId="730B0FE6" w14:textId="528A663E" w:rsidR="0052004C" w:rsidRDefault="0052004C" w:rsidP="0052004C">
      <w:pPr>
        <w:pStyle w:val="KeepWithNext"/>
        <w:rPr>
          <w:rtl/>
          <w:lang w:eastAsia="he-IL"/>
        </w:rPr>
      </w:pPr>
    </w:p>
    <w:p w14:paraId="543BD6EE" w14:textId="18A02315" w:rsidR="0052004C" w:rsidRDefault="0052004C" w:rsidP="0052004C">
      <w:pPr>
        <w:rPr>
          <w:rtl/>
          <w:lang w:eastAsia="he-IL"/>
        </w:rPr>
      </w:pPr>
      <w:bookmarkStart w:id="122" w:name="_ETM_Q1_242047"/>
      <w:bookmarkStart w:id="123" w:name="_ETM_Q1_238448"/>
      <w:bookmarkStart w:id="124" w:name="_ETM_Q1_247494"/>
      <w:bookmarkStart w:id="125" w:name="_ETM_Q1_248097"/>
      <w:bookmarkStart w:id="126" w:name="_ETM_Q1_248176"/>
      <w:bookmarkEnd w:id="122"/>
      <w:bookmarkEnd w:id="123"/>
      <w:bookmarkEnd w:id="124"/>
      <w:bookmarkEnd w:id="125"/>
      <w:bookmarkEnd w:id="126"/>
      <w:r>
        <w:rPr>
          <w:rFonts w:hint="cs"/>
          <w:rtl/>
          <w:lang w:eastAsia="he-IL"/>
        </w:rPr>
        <w:t>אני גם אגיד</w:t>
      </w:r>
      <w:bookmarkStart w:id="127" w:name="_ETM_Q1_245033"/>
      <w:bookmarkEnd w:id="127"/>
      <w:r>
        <w:rPr>
          <w:rFonts w:hint="cs"/>
          <w:rtl/>
          <w:lang w:eastAsia="he-IL"/>
        </w:rPr>
        <w:t xml:space="preserve"> שאבחנה </w:t>
      </w:r>
      <w:bookmarkStart w:id="128" w:name="_ETM_Q1_246674"/>
      <w:bookmarkEnd w:id="128"/>
      <w:r>
        <w:rPr>
          <w:rFonts w:hint="cs"/>
          <w:rtl/>
          <w:lang w:eastAsia="he-IL"/>
        </w:rPr>
        <w:t>בין סוג הבדיקה הנדרשת למשך הזמן לאורך השנתיים האלה</w:t>
      </w:r>
      <w:bookmarkStart w:id="129" w:name="_ETM_Q1_250754"/>
      <w:bookmarkEnd w:id="129"/>
      <w:r>
        <w:rPr>
          <w:rFonts w:hint="cs"/>
          <w:rtl/>
          <w:lang w:eastAsia="he-IL"/>
        </w:rPr>
        <w:t xml:space="preserve"> זה </w:t>
      </w:r>
      <w:bookmarkStart w:id="130" w:name="_ETM_Q1_251951"/>
      <w:bookmarkEnd w:id="130"/>
      <w:r>
        <w:rPr>
          <w:rFonts w:hint="cs"/>
          <w:rtl/>
          <w:lang w:eastAsia="he-IL"/>
        </w:rPr>
        <w:t xml:space="preserve">היה גם נגיד בתקנות תו ירוק, שהיה תו ירוק לעובדים, </w:t>
      </w:r>
      <w:bookmarkStart w:id="131" w:name="_ETM_Q1_258889"/>
      <w:bookmarkEnd w:id="131"/>
      <w:r>
        <w:rPr>
          <w:rFonts w:hint="cs"/>
          <w:rtl/>
          <w:lang w:eastAsia="he-IL"/>
        </w:rPr>
        <w:t>התוקף של</w:t>
      </w:r>
      <w:bookmarkStart w:id="132" w:name="_ETM_Q1_255513"/>
      <w:bookmarkEnd w:id="132"/>
      <w:r>
        <w:rPr>
          <w:rFonts w:hint="cs"/>
          <w:rtl/>
          <w:lang w:eastAsia="he-IL"/>
        </w:rPr>
        <w:t xml:space="preserve"> בדיקת האנטיגן גם עלה בעצם מ-24 שעות </w:t>
      </w:r>
      <w:bookmarkStart w:id="133" w:name="_ETM_Q1_261595"/>
      <w:bookmarkEnd w:id="133"/>
      <w:r>
        <w:rPr>
          <w:rFonts w:hint="cs"/>
          <w:rtl/>
          <w:lang w:eastAsia="he-IL"/>
        </w:rPr>
        <w:t>לכמעט 90 שעות.</w:t>
      </w:r>
    </w:p>
    <w:p w14:paraId="2F7FDA53" w14:textId="77777777" w:rsidR="00FB6B77" w:rsidRDefault="00FB6B77" w:rsidP="0052004C">
      <w:pPr>
        <w:rPr>
          <w:rtl/>
          <w:lang w:eastAsia="he-IL"/>
        </w:rPr>
      </w:pPr>
      <w:bookmarkStart w:id="134" w:name="_ETM_Q1_266768"/>
      <w:bookmarkStart w:id="135" w:name="_ETM_Q1_266838"/>
      <w:bookmarkEnd w:id="134"/>
      <w:bookmarkEnd w:id="135"/>
    </w:p>
    <w:p w14:paraId="35F5C49C" w14:textId="3F86BFFB" w:rsidR="0052004C" w:rsidRDefault="0052004C" w:rsidP="0052004C">
      <w:pPr>
        <w:rPr>
          <w:rtl/>
          <w:lang w:eastAsia="he-IL"/>
        </w:rPr>
      </w:pPr>
      <w:r>
        <w:rPr>
          <w:rFonts w:hint="cs"/>
          <w:rtl/>
          <w:lang w:eastAsia="he-IL"/>
        </w:rPr>
        <w:t>כלומר המדרג הזה</w:t>
      </w:r>
      <w:bookmarkStart w:id="136" w:name="_ETM_Q1_264232"/>
      <w:bookmarkEnd w:id="136"/>
      <w:r>
        <w:rPr>
          <w:rFonts w:hint="cs"/>
          <w:rtl/>
          <w:lang w:eastAsia="he-IL"/>
        </w:rPr>
        <w:t xml:space="preserve"> </w:t>
      </w:r>
      <w:bookmarkStart w:id="137" w:name="_ETM_Q1_261285"/>
      <w:bookmarkEnd w:id="137"/>
      <w:r>
        <w:rPr>
          <w:rFonts w:hint="cs"/>
          <w:rtl/>
          <w:lang w:eastAsia="he-IL"/>
        </w:rPr>
        <w:t xml:space="preserve">שבין סוג בדיקה </w:t>
      </w:r>
      <w:bookmarkStart w:id="138" w:name="_ETM_Q1_265509"/>
      <w:bookmarkEnd w:id="138"/>
      <w:r>
        <w:rPr>
          <w:rFonts w:hint="cs"/>
          <w:rtl/>
          <w:lang w:eastAsia="he-IL"/>
        </w:rPr>
        <w:t xml:space="preserve">למשך זמן הוא היה קיים בתקנות גם לפני, וזה לא </w:t>
      </w:r>
      <w:bookmarkStart w:id="139" w:name="_ETM_Q1_271239"/>
      <w:bookmarkEnd w:id="139"/>
      <w:r>
        <w:rPr>
          <w:rFonts w:hint="cs"/>
          <w:rtl/>
          <w:lang w:eastAsia="he-IL"/>
        </w:rPr>
        <w:t xml:space="preserve">פעם ראשונה שנערכת כזאת אבחנה על משך זמן שהוא פחות </w:t>
      </w:r>
      <w:bookmarkStart w:id="140" w:name="_ETM_Q1_277804"/>
      <w:bookmarkEnd w:id="140"/>
      <w:r>
        <w:rPr>
          <w:rFonts w:hint="cs"/>
          <w:rtl/>
          <w:lang w:eastAsia="he-IL"/>
        </w:rPr>
        <w:t xml:space="preserve">או יותר כזה, אז זה לא שהפשרה </w:t>
      </w:r>
      <w:bookmarkStart w:id="141" w:name="_ETM_Q1_278251"/>
      <w:bookmarkEnd w:id="141"/>
      <w:r>
        <w:rPr>
          <w:rFonts w:hint="cs"/>
          <w:rtl/>
          <w:lang w:eastAsia="he-IL"/>
        </w:rPr>
        <w:t xml:space="preserve">הזאת הגיעה מקרקע </w:t>
      </w:r>
      <w:bookmarkStart w:id="142" w:name="_ETM_Q1_281092"/>
      <w:bookmarkEnd w:id="142"/>
      <w:r>
        <w:rPr>
          <w:rFonts w:hint="cs"/>
          <w:rtl/>
          <w:lang w:eastAsia="he-IL"/>
        </w:rPr>
        <w:t>שלא הייתה קיימת לפני כן.</w:t>
      </w:r>
    </w:p>
    <w:p w14:paraId="06C0D127" w14:textId="77777777" w:rsidR="00FB6B77" w:rsidRDefault="00FB6B77" w:rsidP="0052004C">
      <w:pPr>
        <w:rPr>
          <w:rtl/>
          <w:lang w:eastAsia="he-IL"/>
        </w:rPr>
      </w:pPr>
      <w:bookmarkStart w:id="143" w:name="_ETM_Q1_285800"/>
      <w:bookmarkStart w:id="144" w:name="_ETM_Q1_285873"/>
      <w:bookmarkEnd w:id="143"/>
      <w:bookmarkEnd w:id="144"/>
    </w:p>
    <w:p w14:paraId="36F856BC" w14:textId="56E76955" w:rsidR="0052004C" w:rsidRDefault="0052004C" w:rsidP="0052004C">
      <w:pPr>
        <w:rPr>
          <w:rtl/>
          <w:lang w:eastAsia="he-IL"/>
        </w:rPr>
      </w:pPr>
      <w:r>
        <w:rPr>
          <w:rFonts w:hint="cs"/>
          <w:rtl/>
          <w:lang w:eastAsia="he-IL"/>
        </w:rPr>
        <w:t>בסדר אז מבחינת ההקראה.</w:t>
      </w:r>
      <w:bookmarkStart w:id="145" w:name="_ETM_Q1_288499"/>
      <w:bookmarkStart w:id="146" w:name="_ETM_Q1_284021"/>
      <w:bookmarkEnd w:id="145"/>
      <w:bookmarkEnd w:id="146"/>
    </w:p>
    <w:p w14:paraId="529C16A8" w14:textId="491E1A39" w:rsidR="0052004C" w:rsidRDefault="0052004C" w:rsidP="0052004C">
      <w:pPr>
        <w:rPr>
          <w:rtl/>
          <w:lang w:eastAsia="he-IL"/>
        </w:rPr>
      </w:pPr>
      <w:bookmarkStart w:id="147" w:name="_ETM_Q1_285542"/>
      <w:bookmarkStart w:id="148" w:name="_ETM_Q1_285621"/>
      <w:bookmarkStart w:id="149" w:name="_ETM_Q1_286588"/>
      <w:bookmarkEnd w:id="147"/>
      <w:bookmarkEnd w:id="148"/>
      <w:bookmarkEnd w:id="149"/>
    </w:p>
    <w:p w14:paraId="22E0EBD4" w14:textId="0009BE49" w:rsidR="0052004C" w:rsidRDefault="0052004C" w:rsidP="0052004C">
      <w:pPr>
        <w:pStyle w:val="af6"/>
        <w:keepNext/>
        <w:rPr>
          <w:rtl/>
        </w:rPr>
      </w:pPr>
      <w:bookmarkStart w:id="150" w:name="ET_yor_5765_8"/>
      <w:r w:rsidRPr="0052004C">
        <w:rPr>
          <w:rStyle w:val="TagStyle"/>
          <w:rtl/>
        </w:rPr>
        <w:t xml:space="preserve"> &lt;&lt; יור &gt;&gt; </w:t>
      </w:r>
      <w:r>
        <w:rPr>
          <w:rtl/>
        </w:rPr>
        <w:t>היו"ר מיכאל מרדכי ביטון:</w:t>
      </w:r>
      <w:r w:rsidRPr="0052004C">
        <w:rPr>
          <w:rStyle w:val="TagStyle"/>
          <w:rtl/>
        </w:rPr>
        <w:t xml:space="preserve"> &lt;&lt; יור &gt;&gt;</w:t>
      </w:r>
      <w:r>
        <w:rPr>
          <w:rtl/>
        </w:rPr>
        <w:t xml:space="preserve">   </w:t>
      </w:r>
      <w:bookmarkEnd w:id="150"/>
    </w:p>
    <w:p w14:paraId="10D596BE" w14:textId="14B2D083" w:rsidR="0052004C" w:rsidRDefault="0052004C" w:rsidP="0052004C">
      <w:pPr>
        <w:pStyle w:val="KeepWithNext"/>
        <w:rPr>
          <w:rtl/>
          <w:lang w:eastAsia="he-IL"/>
        </w:rPr>
      </w:pPr>
    </w:p>
    <w:p w14:paraId="2AF5F70D" w14:textId="1EBFA088" w:rsidR="0052004C" w:rsidRDefault="0052004C" w:rsidP="0052004C">
      <w:pPr>
        <w:rPr>
          <w:rtl/>
          <w:lang w:eastAsia="he-IL"/>
        </w:rPr>
      </w:pPr>
      <w:bookmarkStart w:id="151" w:name="_ETM_Q1_287381"/>
      <w:bookmarkEnd w:id="151"/>
      <w:r>
        <w:rPr>
          <w:rFonts w:hint="cs"/>
          <w:rtl/>
          <w:lang w:eastAsia="he-IL"/>
        </w:rPr>
        <w:t>ה</w:t>
      </w:r>
      <w:bookmarkStart w:id="152" w:name="_ETM_Q1_287426"/>
      <w:bookmarkEnd w:id="152"/>
      <w:r>
        <w:rPr>
          <w:rFonts w:hint="cs"/>
          <w:rtl/>
          <w:lang w:eastAsia="he-IL"/>
        </w:rPr>
        <w:t>קראה ברצף.</w:t>
      </w:r>
    </w:p>
    <w:p w14:paraId="0DC44081" w14:textId="3CEB50F5" w:rsidR="0052004C" w:rsidRDefault="0052004C" w:rsidP="0052004C">
      <w:pPr>
        <w:rPr>
          <w:rtl/>
          <w:lang w:eastAsia="he-IL"/>
        </w:rPr>
      </w:pPr>
      <w:bookmarkStart w:id="153" w:name="_ETM_Q1_290815"/>
      <w:bookmarkStart w:id="154" w:name="_ETM_Q1_290898"/>
      <w:bookmarkStart w:id="155" w:name="_ETM_Q1_286113"/>
      <w:bookmarkEnd w:id="153"/>
      <w:bookmarkEnd w:id="154"/>
      <w:bookmarkEnd w:id="155"/>
    </w:p>
    <w:p w14:paraId="2A8D9468" w14:textId="72C9EF0F" w:rsidR="0052004C" w:rsidRDefault="0052004C" w:rsidP="0052004C">
      <w:pPr>
        <w:pStyle w:val="a4"/>
        <w:keepNext/>
        <w:rPr>
          <w:rtl/>
        </w:rPr>
      </w:pPr>
      <w:bookmarkStart w:id="156" w:name="ET_speaker_אביגל_כספי_9"/>
      <w:r w:rsidRPr="0052004C">
        <w:rPr>
          <w:rStyle w:val="TagStyle"/>
          <w:rtl/>
        </w:rPr>
        <w:lastRenderedPageBreak/>
        <w:t xml:space="preserve"> &lt;&lt; דובר &gt;&gt; </w:t>
      </w:r>
      <w:r>
        <w:rPr>
          <w:rtl/>
        </w:rPr>
        <w:t>אביגל כספי:</w:t>
      </w:r>
      <w:r w:rsidRPr="0052004C">
        <w:rPr>
          <w:rStyle w:val="TagStyle"/>
          <w:rtl/>
        </w:rPr>
        <w:t xml:space="preserve"> &lt;&lt; דובר &gt;&gt;</w:t>
      </w:r>
      <w:r>
        <w:rPr>
          <w:rtl/>
        </w:rPr>
        <w:t xml:space="preserve">   </w:t>
      </w:r>
      <w:bookmarkEnd w:id="156"/>
    </w:p>
    <w:p w14:paraId="47E513ED" w14:textId="1DAF412A" w:rsidR="0052004C" w:rsidRDefault="0052004C" w:rsidP="0052004C">
      <w:pPr>
        <w:pStyle w:val="KeepWithNext"/>
        <w:rPr>
          <w:rtl/>
          <w:lang w:eastAsia="he-IL"/>
        </w:rPr>
      </w:pPr>
    </w:p>
    <w:p w14:paraId="67639763" w14:textId="6A4E283A" w:rsidR="0052004C" w:rsidRDefault="0052004C" w:rsidP="0052004C">
      <w:pPr>
        <w:rPr>
          <w:rtl/>
          <w:lang w:eastAsia="he-IL"/>
        </w:rPr>
      </w:pPr>
      <w:bookmarkStart w:id="157" w:name="_ETM_Q1_288671"/>
      <w:bookmarkStart w:id="158" w:name="_ETM_Q1_288744"/>
      <w:bookmarkEnd w:id="157"/>
      <w:bookmarkEnd w:id="158"/>
      <w:r>
        <w:rPr>
          <w:rFonts w:hint="cs"/>
          <w:rtl/>
          <w:lang w:eastAsia="he-IL"/>
        </w:rPr>
        <w:t xml:space="preserve">בסדר, אז </w:t>
      </w:r>
      <w:bookmarkStart w:id="159" w:name="_ETM_Q1_290021"/>
      <w:bookmarkEnd w:id="159"/>
      <w:r>
        <w:rPr>
          <w:rFonts w:hint="cs"/>
          <w:rtl/>
          <w:lang w:eastAsia="he-IL"/>
        </w:rPr>
        <w:t>אני אתחיל, למרות שההגדרות</w:t>
      </w:r>
      <w:bookmarkStart w:id="160" w:name="_ETM_Q1_289533"/>
      <w:bookmarkEnd w:id="160"/>
      <w:r>
        <w:rPr>
          <w:rFonts w:hint="cs"/>
          <w:rtl/>
          <w:lang w:eastAsia="he-IL"/>
        </w:rPr>
        <w:t xml:space="preserve"> הוקראו אתמול, בחלקן היה שינוי.</w:t>
      </w:r>
      <w:bookmarkStart w:id="161" w:name="_ETM_Q1_291492"/>
      <w:bookmarkEnd w:id="161"/>
    </w:p>
    <w:p w14:paraId="287747DC" w14:textId="030C840A" w:rsidR="0052004C" w:rsidRDefault="0052004C" w:rsidP="0052004C">
      <w:pPr>
        <w:rPr>
          <w:rtl/>
          <w:lang w:eastAsia="he-IL"/>
        </w:rPr>
      </w:pPr>
      <w:bookmarkStart w:id="162" w:name="_ETM_Q1_292005"/>
      <w:bookmarkStart w:id="163" w:name="_ETM_Q1_292084"/>
      <w:bookmarkStart w:id="164" w:name="_ETM_Q1_293032"/>
      <w:bookmarkEnd w:id="162"/>
      <w:bookmarkEnd w:id="163"/>
      <w:bookmarkEnd w:id="164"/>
    </w:p>
    <w:p w14:paraId="12322131" w14:textId="3C43FD92" w:rsidR="0052004C" w:rsidRDefault="0052004C" w:rsidP="0052004C">
      <w:pPr>
        <w:pStyle w:val="af6"/>
        <w:keepNext/>
        <w:rPr>
          <w:rtl/>
        </w:rPr>
      </w:pPr>
      <w:bookmarkStart w:id="165" w:name="ET_yor_5765_10"/>
      <w:r w:rsidRPr="0052004C">
        <w:rPr>
          <w:rStyle w:val="TagStyle"/>
          <w:rtl/>
        </w:rPr>
        <w:t xml:space="preserve"> &lt;&lt; יור &gt;&gt; </w:t>
      </w:r>
      <w:r>
        <w:rPr>
          <w:rtl/>
        </w:rPr>
        <w:t>היו"ר מיכאל מרדכי ביטון:</w:t>
      </w:r>
      <w:r w:rsidRPr="0052004C">
        <w:rPr>
          <w:rStyle w:val="TagStyle"/>
          <w:rtl/>
        </w:rPr>
        <w:t xml:space="preserve"> &lt;&lt; יור &gt;&gt;</w:t>
      </w:r>
      <w:r>
        <w:rPr>
          <w:rtl/>
        </w:rPr>
        <w:t xml:space="preserve">   </w:t>
      </w:r>
      <w:bookmarkEnd w:id="165"/>
    </w:p>
    <w:p w14:paraId="1763902D" w14:textId="610531F9" w:rsidR="0052004C" w:rsidRDefault="0052004C" w:rsidP="0052004C">
      <w:pPr>
        <w:pStyle w:val="KeepWithNext"/>
        <w:rPr>
          <w:rtl/>
          <w:lang w:eastAsia="he-IL"/>
        </w:rPr>
      </w:pPr>
    </w:p>
    <w:p w14:paraId="1F5AF833" w14:textId="66534C94" w:rsidR="0052004C" w:rsidRDefault="0052004C" w:rsidP="0052004C">
      <w:pPr>
        <w:rPr>
          <w:rtl/>
          <w:lang w:eastAsia="he-IL"/>
        </w:rPr>
      </w:pPr>
      <w:bookmarkStart w:id="166" w:name="_ETM_Q1_293709"/>
      <w:bookmarkStart w:id="167" w:name="_ETM_Q1_293779"/>
      <w:bookmarkEnd w:id="166"/>
      <w:bookmarkEnd w:id="167"/>
      <w:r>
        <w:rPr>
          <w:rFonts w:hint="cs"/>
          <w:rtl/>
          <w:lang w:eastAsia="he-IL"/>
        </w:rPr>
        <w:t xml:space="preserve">תקריאי מה </w:t>
      </w:r>
      <w:bookmarkStart w:id="168" w:name="_ETM_Q1_295104"/>
      <w:bookmarkEnd w:id="168"/>
      <w:r>
        <w:rPr>
          <w:rFonts w:hint="cs"/>
          <w:rtl/>
          <w:lang w:eastAsia="he-IL"/>
        </w:rPr>
        <w:t>שאת רוצה ברצף</w:t>
      </w:r>
      <w:bookmarkStart w:id="169" w:name="_ETM_Q1_293556"/>
      <w:bookmarkEnd w:id="169"/>
      <w:r>
        <w:rPr>
          <w:rFonts w:hint="cs"/>
          <w:rtl/>
          <w:lang w:eastAsia="he-IL"/>
        </w:rPr>
        <w:t>.</w:t>
      </w:r>
    </w:p>
    <w:p w14:paraId="6948E21B" w14:textId="2C17275C" w:rsidR="0052004C" w:rsidRDefault="0052004C" w:rsidP="0052004C">
      <w:pPr>
        <w:rPr>
          <w:rtl/>
          <w:lang w:eastAsia="he-IL"/>
        </w:rPr>
      </w:pPr>
    </w:p>
    <w:p w14:paraId="0F4DD070" w14:textId="75FDD5ED" w:rsidR="0052004C" w:rsidRDefault="0052004C" w:rsidP="0052004C">
      <w:pPr>
        <w:pStyle w:val="a4"/>
        <w:keepNext/>
        <w:rPr>
          <w:rtl/>
        </w:rPr>
      </w:pPr>
      <w:bookmarkStart w:id="170" w:name="ET_speaker_אביגל_כספי_11"/>
      <w:r w:rsidRPr="0052004C">
        <w:rPr>
          <w:rStyle w:val="TagStyle"/>
          <w:rtl/>
        </w:rPr>
        <w:t xml:space="preserve"> &lt;&lt; דובר &gt;&gt; </w:t>
      </w:r>
      <w:r>
        <w:rPr>
          <w:rtl/>
        </w:rPr>
        <w:t>אביגל כספי:</w:t>
      </w:r>
      <w:r w:rsidRPr="0052004C">
        <w:rPr>
          <w:rStyle w:val="TagStyle"/>
          <w:rtl/>
        </w:rPr>
        <w:t xml:space="preserve"> &lt;&lt; דובר &gt;&gt;</w:t>
      </w:r>
      <w:r>
        <w:rPr>
          <w:rtl/>
        </w:rPr>
        <w:t xml:space="preserve">   </w:t>
      </w:r>
      <w:bookmarkEnd w:id="170"/>
    </w:p>
    <w:p w14:paraId="2604CC20" w14:textId="3CC4EB52" w:rsidR="0052004C" w:rsidRDefault="0052004C" w:rsidP="0052004C">
      <w:pPr>
        <w:pStyle w:val="KeepWithNext"/>
        <w:rPr>
          <w:rtl/>
          <w:lang w:eastAsia="he-IL"/>
        </w:rPr>
      </w:pPr>
    </w:p>
    <w:p w14:paraId="69846F5F" w14:textId="14FB9DCD" w:rsidR="0052004C" w:rsidRDefault="0052004C" w:rsidP="0052004C">
      <w:pPr>
        <w:rPr>
          <w:rtl/>
          <w:lang w:eastAsia="he-IL"/>
        </w:rPr>
      </w:pPr>
      <w:r>
        <w:rPr>
          <w:rFonts w:hint="cs"/>
          <w:rtl/>
          <w:lang w:eastAsia="he-IL"/>
        </w:rPr>
        <w:t xml:space="preserve">עד סעיף 2 </w:t>
      </w:r>
      <w:bookmarkStart w:id="171" w:name="_ETM_Q1_288902"/>
      <w:bookmarkEnd w:id="171"/>
      <w:r>
        <w:rPr>
          <w:rFonts w:hint="cs"/>
          <w:rtl/>
          <w:lang w:eastAsia="he-IL"/>
        </w:rPr>
        <w:t xml:space="preserve">הקראנו אתמול, אני מתחילה מסעיף </w:t>
      </w:r>
      <w:bookmarkStart w:id="172" w:name="_ETM_Q1_299511"/>
      <w:bookmarkEnd w:id="172"/>
      <w:r>
        <w:rPr>
          <w:rFonts w:hint="cs"/>
          <w:rtl/>
          <w:lang w:eastAsia="he-IL"/>
        </w:rPr>
        <w:t>3</w:t>
      </w:r>
      <w:bookmarkStart w:id="173" w:name="_ETM_Q1_296728"/>
      <w:bookmarkStart w:id="174" w:name="_ETM_Q1_296455"/>
      <w:bookmarkStart w:id="175" w:name="_ETM_Q1_323608"/>
      <w:bookmarkStart w:id="176" w:name="_ETM_Q1_321482"/>
      <w:bookmarkStart w:id="177" w:name="_ETM_Q1_317219"/>
      <w:bookmarkStart w:id="178" w:name="_ETM_Q1_334330"/>
      <w:bookmarkStart w:id="179" w:name="_ETM_Q1_332104"/>
      <w:bookmarkStart w:id="180" w:name="_ETM_Q1_327309"/>
      <w:bookmarkStart w:id="181" w:name="_ETM_Q1_332986"/>
      <w:bookmarkStart w:id="182" w:name="_ETM_Q1_334433"/>
      <w:bookmarkStart w:id="183" w:name="_ETM_Q1_329786"/>
      <w:bookmarkStart w:id="184" w:name="_ETM_Q1_346910"/>
      <w:bookmarkStart w:id="185" w:name="_ETM_Q1_349546"/>
      <w:bookmarkStart w:id="186" w:name="_ETM_Q1_95803"/>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r w:rsidR="008B22D4">
        <w:rPr>
          <w:rFonts w:hint="cs"/>
          <w:rtl/>
          <w:lang w:eastAsia="he-IL"/>
        </w:rPr>
        <w:t>.</w:t>
      </w:r>
    </w:p>
    <w:p w14:paraId="5B5FC0D0" w14:textId="0374C9C0" w:rsidR="00B05548" w:rsidRDefault="00B05548" w:rsidP="00B05548">
      <w:pPr>
        <w:ind w:firstLine="0"/>
        <w:rPr>
          <w:rtl/>
          <w:lang w:eastAsia="he-IL"/>
        </w:rPr>
      </w:pPr>
    </w:p>
    <w:p w14:paraId="090D9368" w14:textId="426E1570" w:rsidR="00B05548" w:rsidRDefault="00B05548" w:rsidP="00B05548">
      <w:pPr>
        <w:pStyle w:val="a6"/>
        <w:keepNext/>
        <w:rPr>
          <w:u w:val="none"/>
          <w:rtl/>
        </w:rPr>
      </w:pPr>
      <w:r w:rsidRPr="00B05548">
        <w:rPr>
          <w:u w:val="none"/>
          <w:rtl/>
        </w:rPr>
        <w:t>תקנות סמכויות מיוחדות להתמודדות עם נגיף הקורונה החדש (הוראת שעה) (הגבלות על הפעלת שדות תעופה וטיסות) (תיקון מס' 9), התשפ"ב-2022</w:t>
      </w:r>
      <w:r w:rsidRPr="00B05548">
        <w:rPr>
          <w:rStyle w:val="TagStyle"/>
          <w:u w:val="none"/>
          <w:rtl/>
        </w:rPr>
        <w:t xml:space="preserve"> &lt;&lt; נושא &gt;&gt;</w:t>
      </w:r>
      <w:r w:rsidRPr="00B05548">
        <w:rPr>
          <w:u w:val="none"/>
          <w:rtl/>
        </w:rPr>
        <w:t xml:space="preserve">   </w:t>
      </w:r>
    </w:p>
    <w:p w14:paraId="326C8A97" w14:textId="175907CE" w:rsidR="00B05548" w:rsidRDefault="00B05548" w:rsidP="00B05548">
      <w:pPr>
        <w:ind w:firstLine="0"/>
        <w:rPr>
          <w:rtl/>
        </w:rPr>
      </w:pPr>
    </w:p>
    <w:p w14:paraId="4D8D22EE" w14:textId="3A81EE09" w:rsidR="00B05548" w:rsidRDefault="00B05548" w:rsidP="00B05548">
      <w:pPr>
        <w:ind w:firstLine="0"/>
        <w:rPr>
          <w:rtl/>
        </w:rPr>
      </w:pPr>
    </w:p>
    <w:p w14:paraId="2595A67D" w14:textId="1832EC66" w:rsidR="00B05548" w:rsidRDefault="00B05548" w:rsidP="00B05548">
      <w:pPr>
        <w:ind w:firstLine="0"/>
        <w:rPr>
          <w:rtl/>
          <w:lang w:eastAsia="he-IL"/>
        </w:rPr>
      </w:pPr>
      <w:r>
        <w:rPr>
          <w:rFonts w:hint="cs"/>
          <w:rtl/>
          <w:lang w:eastAsia="he-IL"/>
        </w:rPr>
        <w:t xml:space="preserve">הוספת פרק ג1 </w:t>
      </w:r>
      <w:r>
        <w:rPr>
          <w:rtl/>
          <w:lang w:eastAsia="he-IL"/>
        </w:rPr>
        <w:tab/>
      </w:r>
      <w:r>
        <w:rPr>
          <w:rFonts w:hint="cs"/>
          <w:rtl/>
          <w:lang w:eastAsia="he-IL"/>
        </w:rPr>
        <w:t>3.</w:t>
      </w:r>
      <w:r>
        <w:rPr>
          <w:rtl/>
          <w:lang w:eastAsia="he-IL"/>
        </w:rPr>
        <w:tab/>
      </w:r>
      <w:r>
        <w:rPr>
          <w:rFonts w:hint="cs"/>
          <w:rtl/>
          <w:lang w:eastAsia="he-IL"/>
        </w:rPr>
        <w:t>אחרי תקנה 32 לתקנות העיקריות יבוא:</w:t>
      </w:r>
    </w:p>
    <w:p w14:paraId="2E3472D9" w14:textId="2D26BF88" w:rsidR="00B05548" w:rsidRDefault="00B05548" w:rsidP="00B05548">
      <w:pPr>
        <w:ind w:firstLine="0"/>
        <w:rPr>
          <w:rtl/>
          <w:lang w:eastAsia="he-IL"/>
        </w:rPr>
      </w:pPr>
    </w:p>
    <w:p w14:paraId="428E8FEF" w14:textId="46E856B8" w:rsidR="00B05548" w:rsidRDefault="00B05548" w:rsidP="00B05548">
      <w:pPr>
        <w:ind w:firstLine="0"/>
        <w:rPr>
          <w:rtl/>
          <w:lang w:eastAsia="he-IL"/>
        </w:rPr>
      </w:pPr>
      <w:r>
        <w:rPr>
          <w:rtl/>
          <w:lang w:eastAsia="he-IL"/>
        </w:rPr>
        <w:tab/>
      </w:r>
      <w:r>
        <w:rPr>
          <w:rtl/>
          <w:lang w:eastAsia="he-IL"/>
        </w:rPr>
        <w:tab/>
      </w:r>
      <w:r>
        <w:rPr>
          <w:rtl/>
          <w:lang w:eastAsia="he-IL"/>
        </w:rPr>
        <w:tab/>
      </w:r>
      <w:r>
        <w:rPr>
          <w:rtl/>
          <w:lang w:eastAsia="he-IL"/>
        </w:rPr>
        <w:tab/>
      </w:r>
      <w:r>
        <w:rPr>
          <w:rtl/>
          <w:lang w:eastAsia="he-IL"/>
        </w:rPr>
        <w:tab/>
      </w:r>
      <w:r>
        <w:rPr>
          <w:rFonts w:hint="cs"/>
          <w:rtl/>
          <w:lang w:eastAsia="he-IL"/>
        </w:rPr>
        <w:t>פרק ג1: הפלגת נופש</w:t>
      </w:r>
    </w:p>
    <w:p w14:paraId="5A539D7E" w14:textId="54CDE402" w:rsidR="00B05548" w:rsidRDefault="00B05548" w:rsidP="00B05548">
      <w:pPr>
        <w:ind w:firstLine="0"/>
        <w:rPr>
          <w:rtl/>
          <w:lang w:eastAsia="he-IL"/>
        </w:rPr>
      </w:pPr>
    </w:p>
    <w:p w14:paraId="79B0F684" w14:textId="4FF8DBA5" w:rsidR="00B05548" w:rsidRDefault="00B05548" w:rsidP="00B05548">
      <w:pPr>
        <w:ind w:firstLine="0"/>
        <w:rPr>
          <w:rtl/>
          <w:lang w:eastAsia="he-IL"/>
        </w:rPr>
      </w:pPr>
      <w:r>
        <w:rPr>
          <w:rtl/>
          <w:lang w:eastAsia="he-IL"/>
        </w:rPr>
        <w:tab/>
      </w:r>
      <w:r>
        <w:rPr>
          <w:rtl/>
          <w:lang w:eastAsia="he-IL"/>
        </w:rPr>
        <w:tab/>
      </w:r>
      <w:r>
        <w:rPr>
          <w:rtl/>
          <w:lang w:eastAsia="he-IL"/>
        </w:rPr>
        <w:tab/>
      </w:r>
      <w:r>
        <w:rPr>
          <w:rFonts w:hint="cs"/>
          <w:rtl/>
          <w:lang w:eastAsia="he-IL"/>
        </w:rPr>
        <w:t xml:space="preserve">הגדרות 32א. </w:t>
      </w:r>
      <w:r>
        <w:rPr>
          <w:rtl/>
          <w:lang w:eastAsia="he-IL"/>
        </w:rPr>
        <w:tab/>
      </w:r>
      <w:r>
        <w:rPr>
          <w:rFonts w:hint="cs"/>
          <w:rtl/>
          <w:lang w:eastAsia="he-IL"/>
        </w:rPr>
        <w:t xml:space="preserve">בפרק זה </w:t>
      </w:r>
      <w:r>
        <w:rPr>
          <w:rtl/>
          <w:lang w:eastAsia="he-IL"/>
        </w:rPr>
        <w:t>–</w:t>
      </w:r>
      <w:r>
        <w:rPr>
          <w:rFonts w:hint="cs"/>
          <w:rtl/>
          <w:lang w:eastAsia="he-IL"/>
        </w:rPr>
        <w:t xml:space="preserve"> </w:t>
      </w:r>
    </w:p>
    <w:p w14:paraId="16F54F53" w14:textId="77777777" w:rsidR="005A03FE" w:rsidRDefault="005A03FE" w:rsidP="005A03FE">
      <w:pPr>
        <w:ind w:left="3600" w:firstLine="0"/>
        <w:rPr>
          <w:rtl/>
          <w:lang w:eastAsia="he-IL"/>
        </w:rPr>
      </w:pPr>
      <w:r>
        <w:rPr>
          <w:rFonts w:hint="cs"/>
          <w:rtl/>
          <w:lang w:eastAsia="he-IL"/>
        </w:rPr>
        <w:t xml:space="preserve">"הפלגת נופש" </w:t>
      </w:r>
      <w:r>
        <w:rPr>
          <w:rtl/>
          <w:lang w:eastAsia="he-IL"/>
        </w:rPr>
        <w:t>–</w:t>
      </w:r>
      <w:r>
        <w:rPr>
          <w:rFonts w:hint="cs"/>
          <w:rtl/>
          <w:lang w:eastAsia="he-IL"/>
        </w:rPr>
        <w:t xml:space="preserve"> הפלגה כבכלי שיט המורשה, לפי המסמכים </w:t>
      </w:r>
    </w:p>
    <w:p w14:paraId="16F4A109" w14:textId="24978070" w:rsidR="00B05548" w:rsidRDefault="005A03FE" w:rsidP="005A03FE">
      <w:pPr>
        <w:ind w:left="3600" w:firstLine="0"/>
        <w:rPr>
          <w:rtl/>
          <w:lang w:eastAsia="he-IL"/>
        </w:rPr>
      </w:pPr>
      <w:r>
        <w:rPr>
          <w:rFonts w:hint="cs"/>
          <w:rtl/>
          <w:lang w:eastAsia="he-IL"/>
        </w:rPr>
        <w:t>שהוציאה לו מדינת הדגל או חברת הסיווג, להשיט מעל 500 נוסעים ואנשי צוות כלי השיט;</w:t>
      </w:r>
    </w:p>
    <w:p w14:paraId="63271A95" w14:textId="6E33B46C" w:rsidR="005A03FE" w:rsidRDefault="005A03FE" w:rsidP="005A03FE">
      <w:pPr>
        <w:ind w:left="3600" w:firstLine="0"/>
        <w:rPr>
          <w:rtl/>
          <w:lang w:eastAsia="he-IL"/>
        </w:rPr>
      </w:pPr>
    </w:p>
    <w:p w14:paraId="509D7B75" w14:textId="6F50DEB8" w:rsidR="005A03FE" w:rsidRDefault="005A03FE" w:rsidP="005A03FE">
      <w:pPr>
        <w:ind w:left="3600" w:firstLine="0"/>
        <w:rPr>
          <w:rtl/>
          <w:lang w:eastAsia="he-IL"/>
        </w:rPr>
      </w:pPr>
      <w:r>
        <w:rPr>
          <w:rFonts w:hint="cs"/>
          <w:rtl/>
          <w:lang w:eastAsia="he-IL"/>
        </w:rPr>
        <w:t xml:space="preserve">"הפלגת נופש חוזרת" </w:t>
      </w:r>
      <w:r>
        <w:rPr>
          <w:rtl/>
          <w:lang w:eastAsia="he-IL"/>
        </w:rPr>
        <w:t>–</w:t>
      </w:r>
      <w:r>
        <w:rPr>
          <w:rFonts w:hint="cs"/>
          <w:rtl/>
          <w:lang w:eastAsia="he-IL"/>
        </w:rPr>
        <w:t xml:space="preserve"> הפלגת נופש שאוספת נוסעים שעולים לראשונה על הפלגה זו בנמל בישראל, יוצאת אל מחוץ לתחומי המדינה ולאחר מכן חוזרת לישראל, והמשכה המתוכנן עולה על 72 שעות ממועד ההפלגה מישראל עד למועד העגינה בחזרה בנמל בישראל;</w:t>
      </w:r>
    </w:p>
    <w:p w14:paraId="0C7D24F8" w14:textId="77777777" w:rsidR="008A2AEE" w:rsidRDefault="008A2AEE" w:rsidP="005A03FE">
      <w:pPr>
        <w:ind w:left="3600" w:firstLine="0"/>
        <w:rPr>
          <w:rtl/>
          <w:lang w:eastAsia="he-IL"/>
        </w:rPr>
      </w:pPr>
    </w:p>
    <w:p w14:paraId="0DB1C5F4" w14:textId="37FFF5C4" w:rsidR="005A03FE" w:rsidRDefault="005A03FE" w:rsidP="005A03FE">
      <w:pPr>
        <w:ind w:left="3600" w:firstLine="0"/>
        <w:rPr>
          <w:rtl/>
          <w:lang w:eastAsia="he-IL"/>
        </w:rPr>
      </w:pPr>
      <w:r>
        <w:rPr>
          <w:rFonts w:hint="cs"/>
          <w:rtl/>
          <w:lang w:eastAsia="he-IL"/>
        </w:rPr>
        <w:t xml:space="preserve">"הפלגת נופש נכנסת" </w:t>
      </w:r>
      <w:r>
        <w:rPr>
          <w:rtl/>
          <w:lang w:eastAsia="he-IL"/>
        </w:rPr>
        <w:t>–</w:t>
      </w:r>
      <w:r>
        <w:rPr>
          <w:rFonts w:hint="cs"/>
          <w:rtl/>
          <w:lang w:eastAsia="he-IL"/>
        </w:rPr>
        <w:t xml:space="preserve"> הפלגת נופש שנמל הפקידה הבא שלה הוא נמל בישראל, למעט הפלגת נופש שאין עליה נוסעים שנאספו מנהל שאינו בישראל;</w:t>
      </w:r>
    </w:p>
    <w:p w14:paraId="71843877" w14:textId="77777777" w:rsidR="008A2AEE" w:rsidRDefault="008A2AEE" w:rsidP="005A03FE">
      <w:pPr>
        <w:ind w:left="3600" w:firstLine="0"/>
        <w:rPr>
          <w:rtl/>
          <w:lang w:eastAsia="he-IL"/>
        </w:rPr>
      </w:pPr>
    </w:p>
    <w:p w14:paraId="47E8D806" w14:textId="73D82DEF" w:rsidR="005A03FE" w:rsidRDefault="008A2AEE" w:rsidP="008A2AEE">
      <w:pPr>
        <w:rPr>
          <w:rtl/>
          <w:lang w:eastAsia="he-IL"/>
        </w:rPr>
      </w:pPr>
      <w:r>
        <w:rPr>
          <w:rFonts w:hint="cs"/>
          <w:rtl/>
          <w:lang w:eastAsia="he-IL"/>
        </w:rPr>
        <w:t>זה שינוי שנעשה לעומת הנוסח שהוגש לוועדה.</w:t>
      </w:r>
    </w:p>
    <w:p w14:paraId="3299BDB1" w14:textId="77777777" w:rsidR="008A2AEE" w:rsidRDefault="008A2AEE" w:rsidP="005A03FE">
      <w:pPr>
        <w:rPr>
          <w:rtl/>
          <w:lang w:eastAsia="he-IL"/>
        </w:rPr>
      </w:pPr>
    </w:p>
    <w:p w14:paraId="75A21D7F" w14:textId="70EC4180" w:rsidR="005A03FE" w:rsidRDefault="005A03FE" w:rsidP="005A03FE">
      <w:pPr>
        <w:rPr>
          <w:rtl/>
          <w:lang w:eastAsia="he-IL"/>
        </w:rPr>
      </w:pPr>
      <w:r>
        <w:rPr>
          <w:rFonts w:hint="cs"/>
          <w:rtl/>
          <w:lang w:eastAsia="he-IL"/>
        </w:rPr>
        <w:t>נוספו שלוש הגדרות:</w:t>
      </w:r>
    </w:p>
    <w:p w14:paraId="0EEE8EE3" w14:textId="77777777" w:rsidR="008A2AEE" w:rsidRDefault="008A2AEE" w:rsidP="005A03FE">
      <w:pPr>
        <w:rPr>
          <w:rtl/>
          <w:lang w:eastAsia="he-IL"/>
        </w:rPr>
      </w:pPr>
    </w:p>
    <w:p w14:paraId="39BB2685" w14:textId="45D37715" w:rsidR="005A03FE" w:rsidRDefault="005A03FE" w:rsidP="008A2AEE">
      <w:pPr>
        <w:ind w:left="3600" w:firstLine="0"/>
        <w:rPr>
          <w:rtl/>
          <w:lang w:eastAsia="he-IL"/>
        </w:rPr>
      </w:pPr>
      <w:r>
        <w:rPr>
          <w:rFonts w:hint="cs"/>
          <w:rtl/>
          <w:lang w:eastAsia="he-IL"/>
        </w:rPr>
        <w:t xml:space="preserve">"חברת הסיווג מדינת הדגל </w:t>
      </w:r>
      <w:r w:rsidR="008A2AEE">
        <w:rPr>
          <w:rtl/>
          <w:lang w:eastAsia="he-IL"/>
        </w:rPr>
        <w:t>–</w:t>
      </w:r>
      <w:r>
        <w:rPr>
          <w:rFonts w:hint="cs"/>
          <w:rtl/>
          <w:lang w:eastAsia="he-IL"/>
        </w:rPr>
        <w:t xml:space="preserve"> כהגדרתם</w:t>
      </w:r>
      <w:bookmarkStart w:id="187" w:name="_ETM_Q1_294858"/>
      <w:bookmarkStart w:id="188" w:name="_ETM_Q1_340611"/>
      <w:bookmarkEnd w:id="187"/>
      <w:bookmarkEnd w:id="188"/>
      <w:r w:rsidR="008A2AEE">
        <w:rPr>
          <w:rFonts w:hint="cs"/>
          <w:rtl/>
          <w:lang w:eastAsia="he-IL"/>
        </w:rPr>
        <w:t xml:space="preserve"> בתקנות הנמלים בטיחות השיט התשמ"ג 1982</w:t>
      </w:r>
      <w:bookmarkStart w:id="189" w:name="_ETM_Q1_351145"/>
      <w:bookmarkEnd w:id="189"/>
      <w:r w:rsidR="008A2AEE">
        <w:rPr>
          <w:rFonts w:hint="cs"/>
          <w:rtl/>
          <w:lang w:eastAsia="he-IL"/>
        </w:rPr>
        <w:t>;</w:t>
      </w:r>
    </w:p>
    <w:p w14:paraId="0DD607A7" w14:textId="77777777" w:rsidR="008A2AEE" w:rsidRDefault="008A2AEE" w:rsidP="008A2AEE">
      <w:pPr>
        <w:ind w:left="3600" w:firstLine="0"/>
        <w:rPr>
          <w:rtl/>
          <w:lang w:eastAsia="he-IL"/>
        </w:rPr>
      </w:pPr>
    </w:p>
    <w:p w14:paraId="5C8C2D0E" w14:textId="4F0F023F" w:rsidR="008A2AEE" w:rsidRDefault="008A2AEE" w:rsidP="008A2AEE">
      <w:pPr>
        <w:ind w:left="3600" w:firstLine="0"/>
        <w:rPr>
          <w:rtl/>
          <w:lang w:eastAsia="he-IL"/>
        </w:rPr>
      </w:pPr>
      <w:r>
        <w:rPr>
          <w:rFonts w:hint="cs"/>
          <w:rtl/>
          <w:lang w:eastAsia="he-IL"/>
        </w:rPr>
        <w:t>"מפעיל</w:t>
      </w:r>
      <w:bookmarkStart w:id="190" w:name="_ETM_Q1_353971"/>
      <w:bookmarkEnd w:id="190"/>
      <w:r>
        <w:rPr>
          <w:rFonts w:hint="cs"/>
          <w:rtl/>
          <w:lang w:eastAsia="he-IL"/>
        </w:rPr>
        <w:t xml:space="preserve"> רצי</w:t>
      </w:r>
      <w:bookmarkStart w:id="191" w:name="_ETM_Q1_359593"/>
      <w:bookmarkEnd w:id="191"/>
      <w:r>
        <w:rPr>
          <w:rFonts w:hint="cs"/>
          <w:rtl/>
          <w:lang w:eastAsia="he-IL"/>
        </w:rPr>
        <w:t>ף הנוסעים</w:t>
      </w:r>
      <w:bookmarkStart w:id="192" w:name="_ETM_Q1_358397"/>
      <w:bookmarkStart w:id="193" w:name="_ETM_Q1_355550"/>
      <w:bookmarkEnd w:id="192"/>
      <w:bookmarkEnd w:id="193"/>
      <w:r>
        <w:rPr>
          <w:rFonts w:hint="cs"/>
          <w:rtl/>
          <w:lang w:eastAsia="he-IL"/>
        </w:rPr>
        <w:t xml:space="preserve">" </w:t>
      </w:r>
      <w:r>
        <w:rPr>
          <w:rtl/>
          <w:lang w:eastAsia="he-IL"/>
        </w:rPr>
        <w:t>–</w:t>
      </w:r>
      <w:r>
        <w:rPr>
          <w:rFonts w:hint="cs"/>
          <w:rtl/>
          <w:lang w:eastAsia="he-IL"/>
        </w:rPr>
        <w:t xml:space="preserve"> מפעיל כהגדרתו בתקנה 64 לתקנות הנמלים התשל"</w:t>
      </w:r>
      <w:bookmarkStart w:id="194" w:name="_ETM_Q1_358896"/>
      <w:bookmarkEnd w:id="194"/>
      <w:r>
        <w:rPr>
          <w:rFonts w:hint="cs"/>
          <w:rtl/>
          <w:lang w:eastAsia="he-IL"/>
        </w:rPr>
        <w:t>א 1971</w:t>
      </w:r>
      <w:bookmarkStart w:id="195" w:name="_ETM_Q1_360177"/>
      <w:bookmarkEnd w:id="195"/>
      <w:r>
        <w:rPr>
          <w:rFonts w:hint="cs"/>
          <w:rtl/>
          <w:lang w:eastAsia="he-IL"/>
        </w:rPr>
        <w:t>;</w:t>
      </w:r>
    </w:p>
    <w:p w14:paraId="29DBB6A7" w14:textId="77777777" w:rsidR="008A2AEE" w:rsidRDefault="008A2AEE" w:rsidP="008A2AEE">
      <w:pPr>
        <w:ind w:left="3600" w:firstLine="0"/>
        <w:rPr>
          <w:rtl/>
          <w:lang w:eastAsia="he-IL"/>
        </w:rPr>
      </w:pPr>
      <w:bookmarkStart w:id="196" w:name="_ETM_Q1_364647"/>
      <w:bookmarkStart w:id="197" w:name="_ETM_Q1_364750"/>
      <w:bookmarkEnd w:id="196"/>
      <w:bookmarkEnd w:id="197"/>
    </w:p>
    <w:p w14:paraId="22C9DBDA" w14:textId="5E1A24D1" w:rsidR="008A2AEE" w:rsidRDefault="008A2AEE" w:rsidP="008A2AEE">
      <w:pPr>
        <w:ind w:left="3600" w:firstLine="0"/>
        <w:rPr>
          <w:rtl/>
          <w:lang w:eastAsia="he-IL"/>
        </w:rPr>
      </w:pPr>
      <w:r>
        <w:rPr>
          <w:rFonts w:hint="cs"/>
          <w:rtl/>
          <w:lang w:eastAsia="he-IL"/>
        </w:rPr>
        <w:t>"מפעיל</w:t>
      </w:r>
      <w:bookmarkStart w:id="198" w:name="_ETM_Q1_362585"/>
      <w:bookmarkEnd w:id="198"/>
      <w:r>
        <w:rPr>
          <w:rFonts w:hint="cs"/>
          <w:rtl/>
          <w:lang w:eastAsia="he-IL"/>
        </w:rPr>
        <w:t xml:space="preserve"> הפלגת נופש"</w:t>
      </w:r>
      <w:bookmarkStart w:id="199" w:name="_ETM_Q1_364069"/>
      <w:bookmarkEnd w:id="199"/>
      <w:r>
        <w:rPr>
          <w:rFonts w:hint="cs"/>
          <w:rtl/>
          <w:lang w:eastAsia="he-IL"/>
        </w:rPr>
        <w:t xml:space="preserve"> </w:t>
      </w:r>
      <w:r>
        <w:rPr>
          <w:rtl/>
          <w:lang w:eastAsia="he-IL"/>
        </w:rPr>
        <w:t>–</w:t>
      </w:r>
      <w:r>
        <w:rPr>
          <w:rFonts w:hint="cs"/>
          <w:rtl/>
          <w:lang w:eastAsia="he-IL"/>
        </w:rPr>
        <w:t xml:space="preserve"> הגורם מטע בעל </w:t>
      </w:r>
      <w:bookmarkStart w:id="200" w:name="_ETM_Q1_367871"/>
      <w:bookmarkEnd w:id="200"/>
      <w:r>
        <w:rPr>
          <w:rFonts w:hint="cs"/>
          <w:rtl/>
          <w:lang w:eastAsia="he-IL"/>
        </w:rPr>
        <w:t>כלי השיט או מטעם</w:t>
      </w:r>
      <w:bookmarkStart w:id="201" w:name="_ETM_Q1_365722"/>
      <w:bookmarkEnd w:id="201"/>
      <w:r>
        <w:rPr>
          <w:rFonts w:hint="cs"/>
          <w:rtl/>
          <w:lang w:eastAsia="he-IL"/>
        </w:rPr>
        <w:t xml:space="preserve"> חוקר כלי השיט המטפל בהפעלת</w:t>
      </w:r>
      <w:bookmarkStart w:id="202" w:name="_ETM_Q1_367202"/>
      <w:bookmarkEnd w:id="202"/>
      <w:r>
        <w:rPr>
          <w:rFonts w:hint="cs"/>
          <w:rtl/>
          <w:lang w:eastAsia="he-IL"/>
        </w:rPr>
        <w:t xml:space="preserve"> כלי </w:t>
      </w:r>
      <w:bookmarkStart w:id="203" w:name="_ETM_Q1_367774"/>
      <w:bookmarkEnd w:id="203"/>
      <w:r>
        <w:rPr>
          <w:rFonts w:hint="cs"/>
          <w:rtl/>
          <w:lang w:eastAsia="he-IL"/>
        </w:rPr>
        <w:t xml:space="preserve">השיט, בהפלגת נופש בעת </w:t>
      </w:r>
      <w:bookmarkStart w:id="204" w:name="_ETM_Q1_370272"/>
      <w:bookmarkEnd w:id="204"/>
      <w:r w:rsidR="00FB6B77">
        <w:rPr>
          <w:rFonts w:hint="cs"/>
          <w:rtl/>
          <w:lang w:eastAsia="he-IL"/>
        </w:rPr>
        <w:t>שהיית</w:t>
      </w:r>
      <w:r w:rsidR="00FB6B77">
        <w:rPr>
          <w:rFonts w:hint="eastAsia"/>
          <w:rtl/>
          <w:lang w:eastAsia="he-IL"/>
        </w:rPr>
        <w:t>ו</w:t>
      </w:r>
      <w:r>
        <w:rPr>
          <w:rFonts w:hint="cs"/>
          <w:rtl/>
          <w:lang w:eastAsia="he-IL"/>
        </w:rPr>
        <w:t xml:space="preserve"> בנמל בישראל</w:t>
      </w:r>
      <w:bookmarkStart w:id="205" w:name="_ETM_Q1_370819"/>
      <w:bookmarkEnd w:id="205"/>
    </w:p>
    <w:p w14:paraId="6EB5CFF0" w14:textId="77777777" w:rsidR="008A2AEE" w:rsidRDefault="008A2AEE" w:rsidP="008A2AEE">
      <w:pPr>
        <w:ind w:left="3600" w:firstLine="0"/>
        <w:rPr>
          <w:rtl/>
          <w:lang w:eastAsia="he-IL"/>
        </w:rPr>
      </w:pPr>
    </w:p>
    <w:p w14:paraId="17FCEAE3" w14:textId="1E89AAF5" w:rsidR="008A2AEE" w:rsidRDefault="008A2AEE" w:rsidP="008A2AEE">
      <w:pPr>
        <w:ind w:left="3600" w:firstLine="0"/>
        <w:rPr>
          <w:rtl/>
          <w:lang w:eastAsia="he-IL"/>
        </w:rPr>
      </w:pPr>
      <w:r>
        <w:rPr>
          <w:rFonts w:hint="cs"/>
          <w:rtl/>
          <w:lang w:eastAsia="he-IL"/>
        </w:rPr>
        <w:t xml:space="preserve">"צוות כלי שיט" </w:t>
      </w:r>
      <w:r>
        <w:rPr>
          <w:rtl/>
          <w:lang w:eastAsia="he-IL"/>
        </w:rPr>
        <w:t>–</w:t>
      </w:r>
      <w:r>
        <w:rPr>
          <w:rFonts w:hint="cs"/>
          <w:rtl/>
          <w:lang w:eastAsia="he-IL"/>
        </w:rPr>
        <w:t xml:space="preserve"> צוות כהגדרתו בחוק הספנות (ימאים), התשל"ג 1973;</w:t>
      </w:r>
    </w:p>
    <w:p w14:paraId="1D74D795" w14:textId="267F2B86" w:rsidR="00077621" w:rsidRDefault="00077621" w:rsidP="00077621">
      <w:pPr>
        <w:rPr>
          <w:rtl/>
          <w:lang w:eastAsia="he-IL"/>
        </w:rPr>
      </w:pPr>
      <w:bookmarkStart w:id="206" w:name="_ETM_Q1_367789"/>
      <w:bookmarkStart w:id="207" w:name="_ETM_Q1_381395"/>
      <w:bookmarkStart w:id="208" w:name="_ETM_Q1_381475"/>
      <w:bookmarkStart w:id="209" w:name="_ETM_Q1_379443"/>
      <w:bookmarkStart w:id="210" w:name="_ETM_Q1_413639"/>
      <w:bookmarkStart w:id="211" w:name="_ETM_Q1_409675"/>
      <w:bookmarkStart w:id="212" w:name="_ETM_Q1_410039"/>
      <w:bookmarkStart w:id="213" w:name="_ETM_Q1_412494"/>
      <w:bookmarkStart w:id="214" w:name="_ETM_Q1_407754"/>
      <w:bookmarkStart w:id="215" w:name="_ETM_Q1_403907"/>
      <w:bookmarkStart w:id="216" w:name="_ETM_Q1_411296"/>
      <w:bookmarkStart w:id="217" w:name="_ETM_Q1_407133"/>
      <w:bookmarkStart w:id="218" w:name="_ETM_Q1_403007"/>
      <w:bookmarkStart w:id="219" w:name="_ETM_Q1_401605"/>
      <w:bookmarkStart w:id="220" w:name="_ETM_Q1_396791"/>
      <w:bookmarkStart w:id="221" w:name="_ETM_Q1_392631"/>
      <w:bookmarkStart w:id="222" w:name="_ETM_Q1_387812"/>
      <w:bookmarkStart w:id="223" w:name="_ETM_Q1_398045"/>
      <w:bookmarkStart w:id="224" w:name="_ETM_Q1_395159"/>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p>
    <w:p w14:paraId="370316E1" w14:textId="16EF917C" w:rsidR="00D03EDF" w:rsidRDefault="00077621" w:rsidP="00D03EDF">
      <w:pPr>
        <w:ind w:left="2880" w:hanging="1440"/>
        <w:rPr>
          <w:rtl/>
          <w:lang w:eastAsia="he-IL"/>
        </w:rPr>
      </w:pPr>
      <w:r>
        <w:rPr>
          <w:rFonts w:hint="cs"/>
          <w:rtl/>
          <w:lang w:eastAsia="he-IL"/>
        </w:rPr>
        <w:t xml:space="preserve">חובת בדיקה </w:t>
      </w:r>
      <w:r>
        <w:rPr>
          <w:rtl/>
          <w:lang w:eastAsia="he-IL"/>
        </w:rPr>
        <w:tab/>
      </w:r>
      <w:r>
        <w:rPr>
          <w:rFonts w:hint="cs"/>
          <w:rtl/>
          <w:lang w:eastAsia="he-IL"/>
        </w:rPr>
        <w:t xml:space="preserve">32ב. </w:t>
      </w:r>
      <w:r w:rsidR="00D03EDF">
        <w:rPr>
          <w:rtl/>
          <w:lang w:eastAsia="he-IL"/>
        </w:rPr>
        <w:tab/>
      </w:r>
      <w:r>
        <w:rPr>
          <w:rFonts w:hint="cs"/>
          <w:rtl/>
          <w:lang w:eastAsia="he-IL"/>
        </w:rPr>
        <w:t>(א)</w:t>
      </w:r>
      <w:r w:rsidR="00D03EDF">
        <w:rPr>
          <w:rFonts w:hint="cs"/>
          <w:rtl/>
          <w:lang w:eastAsia="he-IL"/>
        </w:rPr>
        <w:t xml:space="preserve">  </w:t>
      </w:r>
      <w:r>
        <w:rPr>
          <w:rFonts w:hint="cs"/>
          <w:rtl/>
          <w:lang w:eastAsia="he-IL"/>
        </w:rPr>
        <w:t xml:space="preserve">לא </w:t>
      </w:r>
      <w:r w:rsidR="00D03EDF">
        <w:rPr>
          <w:rFonts w:hint="cs"/>
          <w:rtl/>
          <w:lang w:eastAsia="he-IL"/>
        </w:rPr>
        <w:t xml:space="preserve"> </w:t>
      </w:r>
      <w:r>
        <w:rPr>
          <w:rFonts w:hint="cs"/>
          <w:rtl/>
          <w:lang w:eastAsia="he-IL"/>
        </w:rPr>
        <w:t xml:space="preserve">יעלה </w:t>
      </w:r>
      <w:r w:rsidR="00D03EDF">
        <w:rPr>
          <w:rFonts w:hint="cs"/>
          <w:rtl/>
          <w:lang w:eastAsia="he-IL"/>
        </w:rPr>
        <w:t xml:space="preserve"> </w:t>
      </w:r>
      <w:r>
        <w:rPr>
          <w:rFonts w:hint="cs"/>
          <w:rtl/>
          <w:lang w:eastAsia="he-IL"/>
        </w:rPr>
        <w:t>אדם</w:t>
      </w:r>
      <w:r w:rsidR="00D03EDF">
        <w:rPr>
          <w:rFonts w:hint="cs"/>
          <w:rtl/>
          <w:lang w:eastAsia="he-IL"/>
        </w:rPr>
        <w:t xml:space="preserve"> </w:t>
      </w:r>
      <w:r>
        <w:rPr>
          <w:rFonts w:hint="cs"/>
          <w:rtl/>
          <w:lang w:eastAsia="he-IL"/>
        </w:rPr>
        <w:t xml:space="preserve">בישראל </w:t>
      </w:r>
      <w:r w:rsidR="00D57958">
        <w:rPr>
          <w:rFonts w:hint="cs"/>
          <w:rtl/>
          <w:lang w:eastAsia="he-IL"/>
        </w:rPr>
        <w:t xml:space="preserve"> </w:t>
      </w:r>
      <w:r>
        <w:rPr>
          <w:rFonts w:hint="cs"/>
          <w:rtl/>
          <w:lang w:eastAsia="he-IL"/>
        </w:rPr>
        <w:t xml:space="preserve">להפלגת </w:t>
      </w:r>
      <w:r w:rsidR="00D03EDF">
        <w:rPr>
          <w:rFonts w:hint="cs"/>
          <w:rtl/>
          <w:lang w:eastAsia="he-IL"/>
        </w:rPr>
        <w:t>נ</w:t>
      </w:r>
      <w:r>
        <w:rPr>
          <w:rFonts w:hint="cs"/>
          <w:rtl/>
          <w:lang w:eastAsia="he-IL"/>
        </w:rPr>
        <w:t xml:space="preserve">ופש חוזרת, </w:t>
      </w:r>
      <w:r w:rsidR="00D03EDF">
        <w:rPr>
          <w:rFonts w:hint="cs"/>
          <w:rtl/>
          <w:lang w:eastAsia="he-IL"/>
        </w:rPr>
        <w:t xml:space="preserve"> </w:t>
      </w:r>
      <w:r>
        <w:rPr>
          <w:rFonts w:hint="cs"/>
          <w:rtl/>
          <w:lang w:eastAsia="he-IL"/>
        </w:rPr>
        <w:t xml:space="preserve">מבלי </w:t>
      </w:r>
      <w:r w:rsidR="00D03EDF">
        <w:rPr>
          <w:rFonts w:hint="cs"/>
          <w:rtl/>
          <w:lang w:eastAsia="he-IL"/>
        </w:rPr>
        <w:t>שקיבל</w:t>
      </w:r>
    </w:p>
    <w:p w14:paraId="3C3C9695" w14:textId="624E5194" w:rsidR="00D03EDF" w:rsidRDefault="00D57958" w:rsidP="00D57958">
      <w:pPr>
        <w:ind w:left="720"/>
        <w:rPr>
          <w:rtl/>
          <w:lang w:eastAsia="he-IL"/>
        </w:rPr>
      </w:pPr>
      <w:r>
        <w:rPr>
          <w:rFonts w:hint="cs"/>
          <w:rtl/>
          <w:lang w:eastAsia="he-IL"/>
        </w:rPr>
        <w:t xml:space="preserve">לפני הפלגת </w:t>
      </w:r>
      <w:r>
        <w:rPr>
          <w:rtl/>
          <w:lang w:eastAsia="he-IL"/>
        </w:rPr>
        <w:tab/>
      </w:r>
      <w:r>
        <w:rPr>
          <w:rtl/>
          <w:lang w:eastAsia="he-IL"/>
        </w:rPr>
        <w:tab/>
      </w:r>
      <w:r w:rsidR="00077621">
        <w:rPr>
          <w:rFonts w:hint="cs"/>
          <w:rtl/>
          <w:lang w:eastAsia="he-IL"/>
        </w:rPr>
        <w:t xml:space="preserve">תוצאה </w:t>
      </w:r>
      <w:r>
        <w:rPr>
          <w:rFonts w:hint="cs"/>
          <w:rtl/>
          <w:lang w:eastAsia="he-IL"/>
        </w:rPr>
        <w:t xml:space="preserve"> </w:t>
      </w:r>
      <w:r w:rsidR="00077621">
        <w:rPr>
          <w:rFonts w:hint="cs"/>
          <w:rtl/>
          <w:lang w:eastAsia="he-IL"/>
        </w:rPr>
        <w:t>שלילית</w:t>
      </w:r>
      <w:r w:rsidR="00D03EDF">
        <w:rPr>
          <w:rFonts w:hint="cs"/>
          <w:rtl/>
          <w:lang w:eastAsia="he-IL"/>
        </w:rPr>
        <w:t xml:space="preserve"> </w:t>
      </w:r>
      <w:r>
        <w:rPr>
          <w:rFonts w:hint="cs"/>
          <w:rtl/>
          <w:lang w:eastAsia="he-IL"/>
        </w:rPr>
        <w:t xml:space="preserve"> </w:t>
      </w:r>
      <w:r w:rsidR="00077621">
        <w:rPr>
          <w:rFonts w:hint="cs"/>
          <w:rtl/>
          <w:lang w:eastAsia="he-IL"/>
        </w:rPr>
        <w:t xml:space="preserve">בבדיקת </w:t>
      </w:r>
      <w:r w:rsidR="00D03EDF">
        <w:rPr>
          <w:rFonts w:hint="cs"/>
          <w:rtl/>
          <w:lang w:eastAsia="he-IL"/>
        </w:rPr>
        <w:t xml:space="preserve"> </w:t>
      </w:r>
      <w:r w:rsidR="00077621">
        <w:rPr>
          <w:rFonts w:hint="cs"/>
          <w:rtl/>
          <w:lang w:eastAsia="he-IL"/>
        </w:rPr>
        <w:t>קורונה</w:t>
      </w:r>
      <w:r>
        <w:rPr>
          <w:rFonts w:hint="cs"/>
          <w:rtl/>
          <w:lang w:eastAsia="he-IL"/>
        </w:rPr>
        <w:t xml:space="preserve"> </w:t>
      </w:r>
      <w:r w:rsidR="00077621">
        <w:rPr>
          <w:rFonts w:hint="cs"/>
          <w:rtl/>
          <w:lang w:eastAsia="he-IL"/>
        </w:rPr>
        <w:t xml:space="preserve"> מסוג</w:t>
      </w:r>
      <w:r>
        <w:rPr>
          <w:rFonts w:hint="cs"/>
          <w:rtl/>
          <w:lang w:eastAsia="he-IL"/>
        </w:rPr>
        <w:t xml:space="preserve"> </w:t>
      </w:r>
      <w:r w:rsidR="00077621">
        <w:rPr>
          <w:rFonts w:hint="cs"/>
          <w:rtl/>
          <w:lang w:eastAsia="he-IL"/>
        </w:rPr>
        <w:t xml:space="preserve"> </w:t>
      </w:r>
      <w:r>
        <w:rPr>
          <w:rFonts w:hint="cs"/>
          <w:rtl/>
          <w:lang w:eastAsia="he-IL"/>
        </w:rPr>
        <w:t xml:space="preserve"> </w:t>
      </w:r>
      <w:r w:rsidR="00077621">
        <w:rPr>
          <w:rFonts w:hint="cs"/>
          <w:lang w:eastAsia="he-IL"/>
        </w:rPr>
        <w:t>PCR</w:t>
      </w:r>
      <w:r w:rsidR="00077621">
        <w:rPr>
          <w:rFonts w:hint="cs"/>
          <w:rtl/>
          <w:lang w:eastAsia="he-IL"/>
        </w:rPr>
        <w:t xml:space="preserve"> שביצע </w:t>
      </w:r>
      <w:r>
        <w:rPr>
          <w:rFonts w:hint="cs"/>
          <w:rtl/>
          <w:lang w:eastAsia="he-IL"/>
        </w:rPr>
        <w:t xml:space="preserve"> </w:t>
      </w:r>
      <w:r w:rsidR="00D03EDF">
        <w:rPr>
          <w:rFonts w:hint="cs"/>
          <w:rtl/>
          <w:lang w:eastAsia="he-IL"/>
        </w:rPr>
        <w:t xml:space="preserve"> </w:t>
      </w:r>
      <w:r w:rsidR="00077621">
        <w:rPr>
          <w:rFonts w:hint="cs"/>
          <w:rtl/>
          <w:lang w:eastAsia="he-IL"/>
        </w:rPr>
        <w:t>במהלך</w:t>
      </w:r>
    </w:p>
    <w:p w14:paraId="77B57696" w14:textId="49E8FE76" w:rsidR="00077621" w:rsidRDefault="00D57958" w:rsidP="00D03EDF">
      <w:pPr>
        <w:ind w:left="2880" w:hanging="1440"/>
        <w:rPr>
          <w:rtl/>
          <w:lang w:eastAsia="he-IL"/>
        </w:rPr>
      </w:pPr>
      <w:r>
        <w:rPr>
          <w:rFonts w:hint="cs"/>
          <w:rtl/>
          <w:lang w:eastAsia="he-IL"/>
        </w:rPr>
        <w:t>נופש חוזרת</w:t>
      </w:r>
      <w:r w:rsidR="00D03EDF">
        <w:rPr>
          <w:rFonts w:hint="cs"/>
          <w:rtl/>
          <w:lang w:eastAsia="he-IL"/>
        </w:rPr>
        <w:t xml:space="preserve">                     </w:t>
      </w:r>
      <w:r w:rsidR="00077621">
        <w:rPr>
          <w:rFonts w:hint="cs"/>
          <w:rtl/>
          <w:lang w:eastAsia="he-IL"/>
        </w:rPr>
        <w:t xml:space="preserve"> 72 השעות שקדמו למועד ההפלגה המתוכנן</w:t>
      </w:r>
      <w:r>
        <w:rPr>
          <w:rFonts w:hint="cs"/>
          <w:rtl/>
          <w:lang w:eastAsia="he-IL"/>
        </w:rPr>
        <w:t>.</w:t>
      </w:r>
    </w:p>
    <w:p w14:paraId="0A76C412" w14:textId="62D73057" w:rsidR="00D57958" w:rsidRDefault="00D57958" w:rsidP="00D03EDF">
      <w:pPr>
        <w:ind w:left="2880" w:hanging="1440"/>
        <w:rPr>
          <w:rtl/>
          <w:lang w:eastAsia="he-IL"/>
        </w:rPr>
      </w:pPr>
      <w:r>
        <w:rPr>
          <w:rtl/>
          <w:lang w:eastAsia="he-IL"/>
        </w:rPr>
        <w:tab/>
      </w:r>
      <w:r>
        <w:rPr>
          <w:rtl/>
          <w:lang w:eastAsia="he-IL"/>
        </w:rPr>
        <w:tab/>
      </w:r>
    </w:p>
    <w:p w14:paraId="74666D11" w14:textId="74037EDA" w:rsidR="00D57958" w:rsidRDefault="00D57958" w:rsidP="00DF0649">
      <w:pPr>
        <w:ind w:left="3600" w:hanging="1440"/>
        <w:rPr>
          <w:rtl/>
          <w:lang w:eastAsia="he-IL"/>
        </w:rPr>
      </w:pPr>
      <w:r>
        <w:rPr>
          <w:rtl/>
          <w:lang w:eastAsia="he-IL"/>
        </w:rPr>
        <w:tab/>
      </w:r>
      <w:r>
        <w:rPr>
          <w:rFonts w:hint="cs"/>
          <w:rtl/>
          <w:lang w:eastAsia="he-IL"/>
        </w:rPr>
        <w:t>(א1) יהפוך אחר כך ל(ב)</w:t>
      </w:r>
      <w:bookmarkStart w:id="225" w:name="_ETM_Q1_396745"/>
      <w:bookmarkEnd w:id="225"/>
      <w:r>
        <w:rPr>
          <w:rFonts w:hint="cs"/>
          <w:rtl/>
          <w:lang w:eastAsia="he-IL"/>
        </w:rPr>
        <w:t xml:space="preserve">, על אף האמור בתקנת משנה </w:t>
      </w:r>
      <w:bookmarkStart w:id="226" w:name="_ETM_Q1_399330"/>
      <w:bookmarkEnd w:id="226"/>
      <w:r>
        <w:rPr>
          <w:rFonts w:hint="cs"/>
          <w:rtl/>
          <w:lang w:eastAsia="he-IL"/>
        </w:rPr>
        <w:t>(א) בהפלגת נופש</w:t>
      </w:r>
      <w:bookmarkStart w:id="227" w:name="_ETM_Q1_397341"/>
      <w:bookmarkEnd w:id="227"/>
      <w:r>
        <w:rPr>
          <w:rFonts w:hint="cs"/>
          <w:rtl/>
          <w:lang w:eastAsia="he-IL"/>
        </w:rPr>
        <w:t xml:space="preserve"> חוזרת שהמשכה המתוכנן קצר מ-96 שעות, אדם </w:t>
      </w:r>
      <w:r>
        <w:rPr>
          <w:rFonts w:hint="cs"/>
          <w:rtl/>
          <w:lang w:eastAsia="he-IL"/>
        </w:rPr>
        <w:lastRenderedPageBreak/>
        <w:t>יוכל</w:t>
      </w:r>
      <w:bookmarkStart w:id="228" w:name="_ETM_Q1_415967"/>
      <w:bookmarkEnd w:id="228"/>
      <w:r>
        <w:rPr>
          <w:rFonts w:hint="cs"/>
          <w:rtl/>
          <w:lang w:eastAsia="he-IL"/>
        </w:rPr>
        <w:t xml:space="preserve"> לקבל </w:t>
      </w:r>
      <w:bookmarkStart w:id="229" w:name="_ETM_Q1_418154"/>
      <w:bookmarkEnd w:id="229"/>
      <w:r>
        <w:rPr>
          <w:rFonts w:hint="cs"/>
          <w:rtl/>
          <w:lang w:eastAsia="he-IL"/>
        </w:rPr>
        <w:t>גם תוצאה שלילית בבדיקת קורונה</w:t>
      </w:r>
      <w:bookmarkStart w:id="230" w:name="_ETM_Q1_417757"/>
      <w:bookmarkEnd w:id="230"/>
      <w:r>
        <w:rPr>
          <w:rFonts w:hint="cs"/>
          <w:rtl/>
          <w:lang w:eastAsia="he-IL"/>
        </w:rPr>
        <w:t xml:space="preserve"> מיידית שבוצעה בישראל במהלך 24 </w:t>
      </w:r>
      <w:bookmarkStart w:id="231" w:name="_ETM_Q1_423514"/>
      <w:bookmarkEnd w:id="231"/>
      <w:r>
        <w:rPr>
          <w:rFonts w:hint="cs"/>
          <w:rtl/>
          <w:lang w:eastAsia="he-IL"/>
        </w:rPr>
        <w:t>השעות שקדמו למועד ההפלגה המתוכנן</w:t>
      </w:r>
      <w:bookmarkStart w:id="232" w:name="_ETM_Q1_423742"/>
      <w:bookmarkEnd w:id="232"/>
      <w:r w:rsidR="00DF0649">
        <w:rPr>
          <w:rFonts w:hint="cs"/>
          <w:rtl/>
          <w:lang w:eastAsia="he-IL"/>
        </w:rPr>
        <w:t>.</w:t>
      </w:r>
    </w:p>
    <w:p w14:paraId="452672AC" w14:textId="6F0A0587" w:rsidR="00DF0649" w:rsidRDefault="00DF0649" w:rsidP="00DF0649">
      <w:pPr>
        <w:ind w:left="3600" w:hanging="1440"/>
        <w:rPr>
          <w:rtl/>
          <w:lang w:eastAsia="he-IL"/>
        </w:rPr>
      </w:pPr>
    </w:p>
    <w:p w14:paraId="6E82EC19" w14:textId="71469B62" w:rsidR="00DF0649" w:rsidRDefault="00DF0649" w:rsidP="00DF0649">
      <w:pPr>
        <w:ind w:left="3600" w:hanging="1440"/>
        <w:rPr>
          <w:rtl/>
          <w:lang w:eastAsia="he-IL"/>
        </w:rPr>
      </w:pPr>
      <w:r>
        <w:rPr>
          <w:rtl/>
          <w:lang w:eastAsia="he-IL"/>
        </w:rPr>
        <w:tab/>
      </w:r>
      <w:r>
        <w:rPr>
          <w:rFonts w:hint="cs"/>
          <w:rtl/>
          <w:lang w:eastAsia="he-IL"/>
        </w:rPr>
        <w:t>(ב) מפעיל הפלגת נופש חוזרת לא יתיר לאדם לעלות להפלגה כאמור בישראל מבלי שאותו אדם הציג לו אישור</w:t>
      </w:r>
      <w:bookmarkStart w:id="233" w:name="_ETM_Q1_431554"/>
      <w:bookmarkEnd w:id="233"/>
      <w:r>
        <w:rPr>
          <w:rFonts w:hint="cs"/>
          <w:rtl/>
          <w:lang w:eastAsia="he-IL"/>
        </w:rPr>
        <w:t xml:space="preserve"> על תוצאה שלילית בבדיקה כאמור בתקנת משנה (א) או (א1) לפי העניין</w:t>
      </w:r>
      <w:bookmarkStart w:id="234" w:name="_ETM_Q1_432870"/>
      <w:bookmarkEnd w:id="234"/>
      <w:r>
        <w:rPr>
          <w:rFonts w:hint="cs"/>
          <w:rtl/>
          <w:lang w:eastAsia="he-IL"/>
        </w:rPr>
        <w:t>.</w:t>
      </w:r>
    </w:p>
    <w:p w14:paraId="3CC3F8F6" w14:textId="4532C0AC" w:rsidR="00DF0649" w:rsidRDefault="00DF0649" w:rsidP="00DF0649">
      <w:pPr>
        <w:ind w:left="3600" w:hanging="1440"/>
        <w:rPr>
          <w:rtl/>
          <w:lang w:eastAsia="he-IL"/>
        </w:rPr>
      </w:pPr>
      <w:bookmarkStart w:id="235" w:name="_ETM_Q1_439089"/>
      <w:bookmarkStart w:id="236" w:name="_ETM_Q1_439166"/>
      <w:bookmarkEnd w:id="235"/>
      <w:bookmarkEnd w:id="236"/>
    </w:p>
    <w:p w14:paraId="47164F04" w14:textId="013FE695" w:rsidR="00DF0649" w:rsidRDefault="00DF0649" w:rsidP="00DF0649">
      <w:pPr>
        <w:ind w:left="3600" w:hanging="1440"/>
        <w:rPr>
          <w:rtl/>
          <w:lang w:eastAsia="he-IL"/>
        </w:rPr>
      </w:pPr>
      <w:bookmarkStart w:id="237" w:name="_ETM_Q1_440009"/>
      <w:bookmarkStart w:id="238" w:name="_ETM_Q1_440085"/>
      <w:bookmarkEnd w:id="237"/>
      <w:bookmarkEnd w:id="238"/>
      <w:r>
        <w:rPr>
          <w:rtl/>
          <w:lang w:eastAsia="he-IL"/>
        </w:rPr>
        <w:tab/>
      </w:r>
      <w:r>
        <w:rPr>
          <w:rFonts w:hint="cs"/>
          <w:rtl/>
          <w:lang w:eastAsia="he-IL"/>
        </w:rPr>
        <w:t>(ג) תקנות משנה (א), (א1) ו-(ב)</w:t>
      </w:r>
      <w:bookmarkStart w:id="239" w:name="_ETM_Q1_444944"/>
      <w:bookmarkEnd w:id="239"/>
      <w:r>
        <w:rPr>
          <w:rFonts w:hint="cs"/>
          <w:rtl/>
          <w:lang w:eastAsia="he-IL"/>
        </w:rPr>
        <w:t xml:space="preserve">, לא </w:t>
      </w:r>
      <w:bookmarkStart w:id="240" w:name="_ETM_Q1_447472"/>
      <w:bookmarkEnd w:id="240"/>
      <w:r>
        <w:rPr>
          <w:rFonts w:hint="cs"/>
          <w:rtl/>
          <w:lang w:eastAsia="he-IL"/>
        </w:rPr>
        <w:t>יחולו לגבי מלים שהציג למפעיל הפלגת הנופש אישור החלמה ממשרד הבריאות שתאריך ההחלמה הנקוב בו אינו מוקדם</w:t>
      </w:r>
      <w:bookmarkStart w:id="241" w:name="_ETM_Q1_452526"/>
      <w:bookmarkEnd w:id="241"/>
      <w:r>
        <w:rPr>
          <w:rFonts w:hint="cs"/>
          <w:rtl/>
          <w:lang w:eastAsia="he-IL"/>
        </w:rPr>
        <w:t xml:space="preserve"> מ- 60 הימים </w:t>
      </w:r>
      <w:bookmarkStart w:id="242" w:name="_ETM_Q1_458205"/>
      <w:bookmarkEnd w:id="242"/>
      <w:r>
        <w:rPr>
          <w:rFonts w:hint="cs"/>
          <w:rtl/>
          <w:lang w:eastAsia="he-IL"/>
        </w:rPr>
        <w:t>שלפני המועד המתוכנן להפלגת הנופש.</w:t>
      </w:r>
      <w:bookmarkStart w:id="243" w:name="_ETM_Q1_459497"/>
      <w:bookmarkEnd w:id="243"/>
    </w:p>
    <w:p w14:paraId="0B7D972F" w14:textId="77777777" w:rsidR="00DF0649" w:rsidRDefault="00DF0649" w:rsidP="00DF0649">
      <w:pPr>
        <w:ind w:left="3600" w:hanging="1440"/>
        <w:rPr>
          <w:rtl/>
          <w:lang w:eastAsia="he-IL"/>
        </w:rPr>
      </w:pPr>
      <w:bookmarkStart w:id="244" w:name="_ETM_Q1_459825"/>
      <w:bookmarkStart w:id="245" w:name="_ETM_Q1_459903"/>
      <w:bookmarkEnd w:id="244"/>
      <w:bookmarkEnd w:id="245"/>
    </w:p>
    <w:p w14:paraId="3103E3C8" w14:textId="097E7C23" w:rsidR="0018708F" w:rsidRDefault="00DF0649" w:rsidP="0018708F">
      <w:pPr>
        <w:ind w:left="2880" w:hanging="1440"/>
        <w:rPr>
          <w:rtl/>
          <w:lang w:eastAsia="he-IL"/>
        </w:rPr>
      </w:pPr>
      <w:r>
        <w:rPr>
          <w:rFonts w:hint="cs"/>
          <w:rtl/>
          <w:lang w:eastAsia="he-IL"/>
        </w:rPr>
        <w:t xml:space="preserve">הצהרת בריאות </w:t>
      </w:r>
      <w:r>
        <w:rPr>
          <w:rtl/>
          <w:lang w:eastAsia="he-IL"/>
        </w:rPr>
        <w:tab/>
      </w:r>
      <w:r>
        <w:rPr>
          <w:rFonts w:hint="cs"/>
          <w:rtl/>
          <w:lang w:eastAsia="he-IL"/>
        </w:rPr>
        <w:t xml:space="preserve">32ג. </w:t>
      </w:r>
      <w:r>
        <w:rPr>
          <w:rtl/>
          <w:lang w:eastAsia="he-IL"/>
        </w:rPr>
        <w:tab/>
      </w:r>
      <w:r>
        <w:rPr>
          <w:rFonts w:hint="cs"/>
          <w:rtl/>
          <w:lang w:eastAsia="he-IL"/>
        </w:rPr>
        <w:t xml:space="preserve">(א)  </w:t>
      </w:r>
      <w:bookmarkStart w:id="246" w:name="_ETM_Q1_463682"/>
      <w:bookmarkStart w:id="247" w:name="_ETM_Q1_469408"/>
      <w:bookmarkStart w:id="248" w:name="_ETM_Q1_474637"/>
      <w:bookmarkStart w:id="249" w:name="_ETM_Q1_510319"/>
      <w:bookmarkStart w:id="250" w:name="_ETM_Q1_506507"/>
      <w:bookmarkStart w:id="251" w:name="_ETM_Q1_503831"/>
      <w:bookmarkStart w:id="252" w:name="_ETM_Q1_500500"/>
      <w:bookmarkStart w:id="253" w:name="_ETM_Q1_503842"/>
      <w:bookmarkStart w:id="254" w:name="_ETM_Q1_499703"/>
      <w:bookmarkStart w:id="255" w:name="_ETM_Q1_523011"/>
      <w:bookmarkStart w:id="256" w:name="_ETM_Q1_518305"/>
      <w:bookmarkStart w:id="257" w:name="_ETM_Q1_514568"/>
      <w:bookmarkStart w:id="258" w:name="_ETM_Q1_515819"/>
      <w:bookmarkStart w:id="259" w:name="_ETM_Q1_512156"/>
      <w:bookmarkStart w:id="260" w:name="_ETM_Q1_511350"/>
      <w:bookmarkStart w:id="261" w:name="_ETM_Q1_512314"/>
      <w:bookmarkStart w:id="262" w:name="_ETM_Q1_508947"/>
      <w:bookmarkStart w:id="263" w:name="_ETM_Q1_511669"/>
      <w:bookmarkStart w:id="264" w:name="_ETM_Q1_587276"/>
      <w:bookmarkStart w:id="265" w:name="_ETM_Q1_583324"/>
      <w:bookmarkStart w:id="266" w:name="_ETM_Q1_590597"/>
      <w:bookmarkStart w:id="267" w:name="_ETM_Q1_587023"/>
      <w:bookmarkStart w:id="268" w:name="_ETM_Q1_583347"/>
      <w:bookmarkStart w:id="269" w:name="_ETM_Q1_589191"/>
      <w:bookmarkStart w:id="270" w:name="_ETM_Q1_593024"/>
      <w:bookmarkStart w:id="271" w:name="_ETM_Q1_595302"/>
      <w:bookmarkStart w:id="272" w:name="_ETM_Q1_590724"/>
      <w:bookmarkStart w:id="273" w:name="_ETM_Q1_598748"/>
      <w:bookmarkStart w:id="274" w:name="_ETM_Q1_645298"/>
      <w:bookmarkStart w:id="275" w:name="_ETM_Q1_640668"/>
      <w:bookmarkStart w:id="276" w:name="_ETM_Q1_636788"/>
      <w:bookmarkStart w:id="277" w:name="_ETM_Q1_634636"/>
      <w:bookmarkStart w:id="278" w:name="_ETM_Q1_637024"/>
      <w:bookmarkStart w:id="279" w:name="_ETM_Q1_640098"/>
      <w:bookmarkStart w:id="280" w:name="_ETM_Q1_635281"/>
      <w:bookmarkStart w:id="281" w:name="_ETM_Q1_630883"/>
      <w:bookmarkStart w:id="282" w:name="_ETM_Q1_628342"/>
      <w:bookmarkStart w:id="283" w:name="_ETM_Q1_634911"/>
      <w:bookmarkStart w:id="284" w:name="_ETM_Q1_631518"/>
      <w:bookmarkStart w:id="285" w:name="_ETM_Q1_638579"/>
      <w:bookmarkStart w:id="286" w:name="_ETM_Q1_640006"/>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r w:rsidR="0018708F">
        <w:rPr>
          <w:rFonts w:hint="cs"/>
          <w:rtl/>
          <w:lang w:eastAsia="he-IL"/>
        </w:rPr>
        <w:t>מבלי לגרוע מהאמור בתקנה 2 לתקנות חובת ביצוע בדיקה,</w:t>
      </w:r>
    </w:p>
    <w:p w14:paraId="4B4F06BE" w14:textId="11A96408" w:rsidR="00DF0649" w:rsidRDefault="00DF0649" w:rsidP="0018708F">
      <w:pPr>
        <w:ind w:left="2880" w:hanging="1440"/>
        <w:rPr>
          <w:rtl/>
          <w:lang w:eastAsia="he-IL"/>
        </w:rPr>
      </w:pPr>
      <w:r>
        <w:rPr>
          <w:rFonts w:hint="cs"/>
          <w:rtl/>
          <w:lang w:eastAsia="he-IL"/>
        </w:rPr>
        <w:t xml:space="preserve">ופרטי יצירת </w:t>
      </w:r>
      <w:r>
        <w:rPr>
          <w:rtl/>
          <w:lang w:eastAsia="he-IL"/>
        </w:rPr>
        <w:tab/>
      </w:r>
      <w:r>
        <w:rPr>
          <w:rtl/>
          <w:lang w:eastAsia="he-IL"/>
        </w:rPr>
        <w:tab/>
      </w:r>
      <w:r w:rsidR="0018708F">
        <w:rPr>
          <w:rFonts w:hint="cs"/>
          <w:rtl/>
          <w:lang w:eastAsia="he-IL"/>
        </w:rPr>
        <w:t>לא יעלה אדם להפלגת נופש נכנסת ולא יעלה אדם בישראל</w:t>
      </w:r>
    </w:p>
    <w:p w14:paraId="31C27BEB" w14:textId="4A9AE6F3" w:rsidR="00DF0649" w:rsidRDefault="00DF0649" w:rsidP="00DF0649">
      <w:pPr>
        <w:ind w:left="2880" w:hanging="1440"/>
        <w:rPr>
          <w:rtl/>
          <w:lang w:eastAsia="he-IL"/>
        </w:rPr>
      </w:pPr>
      <w:r>
        <w:rPr>
          <w:rFonts w:hint="cs"/>
          <w:rtl/>
          <w:lang w:eastAsia="he-IL"/>
        </w:rPr>
        <w:t>קשר</w:t>
      </w:r>
      <w:r>
        <w:rPr>
          <w:rtl/>
          <w:lang w:eastAsia="he-IL"/>
        </w:rPr>
        <w:tab/>
      </w:r>
      <w:r>
        <w:rPr>
          <w:rFonts w:hint="cs"/>
          <w:rtl/>
          <w:lang w:eastAsia="he-IL"/>
        </w:rPr>
        <w:t xml:space="preserve">              </w:t>
      </w:r>
      <w:r w:rsidR="0018708F">
        <w:rPr>
          <w:rFonts w:hint="cs"/>
          <w:rtl/>
          <w:lang w:eastAsia="he-IL"/>
        </w:rPr>
        <w:t>להפלגת נופש חוזרת, אלא אם כן יתקיימו לגביו כל אלה</w:t>
      </w:r>
      <w:r w:rsidR="007C7D00">
        <w:rPr>
          <w:rFonts w:hint="cs"/>
          <w:rtl/>
          <w:lang w:eastAsia="he-IL"/>
        </w:rPr>
        <w:t>:</w:t>
      </w:r>
    </w:p>
    <w:p w14:paraId="11613434" w14:textId="591C75C6" w:rsidR="0018708F" w:rsidRDefault="0018708F" w:rsidP="00DF0649">
      <w:pPr>
        <w:ind w:left="2880" w:hanging="1440"/>
        <w:rPr>
          <w:rtl/>
          <w:lang w:eastAsia="he-IL"/>
        </w:rPr>
      </w:pPr>
    </w:p>
    <w:p w14:paraId="33DF0053" w14:textId="2E246E88" w:rsidR="0018708F" w:rsidRDefault="0018708F" w:rsidP="0018708F">
      <w:pPr>
        <w:pStyle w:val="afe"/>
        <w:numPr>
          <w:ilvl w:val="0"/>
          <w:numId w:val="3"/>
        </w:numPr>
        <w:rPr>
          <w:lang w:eastAsia="he-IL"/>
        </w:rPr>
      </w:pPr>
      <w:r>
        <w:rPr>
          <w:rFonts w:hint="cs"/>
          <w:rtl/>
          <w:lang w:eastAsia="he-IL"/>
        </w:rPr>
        <w:t>הוא אינו חולה;</w:t>
      </w:r>
    </w:p>
    <w:p w14:paraId="46B11512" w14:textId="77777777" w:rsidR="00FB6B77" w:rsidRDefault="00FB6B77" w:rsidP="00517D62">
      <w:pPr>
        <w:pStyle w:val="afe"/>
        <w:ind w:left="4680" w:firstLine="0"/>
        <w:rPr>
          <w:lang w:eastAsia="he-IL"/>
        </w:rPr>
      </w:pPr>
    </w:p>
    <w:p w14:paraId="6220DD92" w14:textId="07F45B51" w:rsidR="0018708F" w:rsidRDefault="0018708F" w:rsidP="0018708F">
      <w:pPr>
        <w:pStyle w:val="afe"/>
        <w:numPr>
          <w:ilvl w:val="0"/>
          <w:numId w:val="3"/>
        </w:numPr>
        <w:rPr>
          <w:lang w:eastAsia="he-IL"/>
        </w:rPr>
      </w:pPr>
      <w:r>
        <w:rPr>
          <w:rFonts w:hint="cs"/>
          <w:rtl/>
          <w:lang w:eastAsia="he-IL"/>
        </w:rPr>
        <w:t xml:space="preserve">בשבעת הימים שקדמו להפלגת הנופש לא היו לו תסמינים למעט אדם שלאחר מועד תחילת התסמינים ביצע בדיקת </w:t>
      </w:r>
      <w:r>
        <w:rPr>
          <w:rFonts w:hint="cs"/>
          <w:lang w:eastAsia="he-IL"/>
        </w:rPr>
        <w:t>PCR</w:t>
      </w:r>
      <w:r>
        <w:rPr>
          <w:rFonts w:hint="cs"/>
          <w:rtl/>
          <w:lang w:eastAsia="he-IL"/>
        </w:rPr>
        <w:t xml:space="preserve"> או בדיקת קורונה מידית ואם הוא אדם בהפלגת נופש נכנסת-בדיקת </w:t>
      </w:r>
      <w:r>
        <w:rPr>
          <w:rFonts w:hint="cs"/>
          <w:lang w:eastAsia="he-IL"/>
        </w:rPr>
        <w:t>P</w:t>
      </w:r>
      <w:r>
        <w:rPr>
          <w:lang w:eastAsia="he-IL"/>
        </w:rPr>
        <w:t>CR</w:t>
      </w:r>
      <w:r>
        <w:rPr>
          <w:rFonts w:hint="cs"/>
          <w:rtl/>
          <w:lang w:eastAsia="he-IL"/>
        </w:rPr>
        <w:t xml:space="preserve"> או בדיקת אנטיגן וקיבל תוצאה עם ממצא שלילי באחת מהבדיקות האמורות;</w:t>
      </w:r>
    </w:p>
    <w:p w14:paraId="445FE441" w14:textId="77777777" w:rsidR="00517D62" w:rsidRDefault="00517D62" w:rsidP="007C7D00">
      <w:pPr>
        <w:ind w:firstLine="0"/>
        <w:rPr>
          <w:lang w:eastAsia="he-IL"/>
        </w:rPr>
      </w:pPr>
    </w:p>
    <w:p w14:paraId="31A32F2F" w14:textId="0CE7760D" w:rsidR="0018708F" w:rsidRDefault="0018708F" w:rsidP="0018708F">
      <w:pPr>
        <w:pStyle w:val="afe"/>
        <w:numPr>
          <w:ilvl w:val="0"/>
          <w:numId w:val="3"/>
        </w:numPr>
        <w:rPr>
          <w:lang w:eastAsia="he-IL"/>
        </w:rPr>
      </w:pPr>
      <w:r>
        <w:rPr>
          <w:rFonts w:hint="cs"/>
          <w:rtl/>
          <w:lang w:eastAsia="he-IL"/>
        </w:rPr>
        <w:t>ב- 14 הימים שקדמו להפלגת הנופש הוא לא בא במגע הדוק עם חולה למעט אם הוא מחלים או שמתקיים בו האמור בסעיף 2(ג3)</w:t>
      </w:r>
      <w:r w:rsidR="00736697">
        <w:rPr>
          <w:rFonts w:hint="cs"/>
          <w:rtl/>
          <w:lang w:eastAsia="he-IL"/>
        </w:rPr>
        <w:t xml:space="preserve"> לצו בידוד בית.</w:t>
      </w:r>
    </w:p>
    <w:p w14:paraId="26A88327" w14:textId="77777777" w:rsidR="00517D62" w:rsidRDefault="00517D62" w:rsidP="00517D62">
      <w:pPr>
        <w:pStyle w:val="afe"/>
        <w:ind w:left="4680" w:firstLine="0"/>
        <w:rPr>
          <w:lang w:eastAsia="he-IL"/>
        </w:rPr>
      </w:pPr>
    </w:p>
    <w:p w14:paraId="7F9B49B1" w14:textId="08CAFC2A" w:rsidR="00736697" w:rsidRDefault="00736697" w:rsidP="00736697">
      <w:pPr>
        <w:ind w:left="3600" w:firstLine="0"/>
        <w:rPr>
          <w:rtl/>
          <w:lang w:eastAsia="he-IL"/>
        </w:rPr>
      </w:pPr>
      <w:r>
        <w:rPr>
          <w:rFonts w:hint="cs"/>
          <w:rtl/>
          <w:lang w:eastAsia="he-IL"/>
        </w:rPr>
        <w:t xml:space="preserve">(ב) מבלי לגרוע מהאמור בתקנה (2) לתקנות חובת ביצוע בדיקה </w:t>
      </w:r>
      <w:r>
        <w:rPr>
          <w:rtl/>
          <w:lang w:eastAsia="he-IL"/>
        </w:rPr>
        <w:t>–</w:t>
      </w:r>
      <w:r>
        <w:rPr>
          <w:rFonts w:hint="cs"/>
          <w:rtl/>
          <w:lang w:eastAsia="he-IL"/>
        </w:rPr>
        <w:t xml:space="preserve"> לא יעלה אדם להפלגת נופש נכנסת ולא יעלה אדם בישראל להפלגת נופש חוזרת, אלא אם כן ב-48 השעות שקדמו למועד ההפלגה המתוכנן הוא מסר למשרד הבריאות הצהרה, באופן מקוון באתר האינטרנט של משרד הבריאות; הצהרה כאמור</w:t>
      </w:r>
      <w:r w:rsidR="00FB29F0">
        <w:rPr>
          <w:rFonts w:hint="cs"/>
          <w:rtl/>
          <w:lang w:eastAsia="he-IL"/>
        </w:rPr>
        <w:t xml:space="preserve"> </w:t>
      </w:r>
      <w:r>
        <w:rPr>
          <w:rFonts w:hint="cs"/>
          <w:rtl/>
          <w:lang w:eastAsia="he-IL"/>
        </w:rPr>
        <w:t>-</w:t>
      </w:r>
    </w:p>
    <w:p w14:paraId="47A4A0F1" w14:textId="11BF05A3" w:rsidR="00736697" w:rsidRDefault="00736697" w:rsidP="00736697">
      <w:pPr>
        <w:ind w:left="3600" w:firstLine="0"/>
        <w:rPr>
          <w:rtl/>
          <w:lang w:eastAsia="he-IL"/>
        </w:rPr>
      </w:pPr>
    </w:p>
    <w:p w14:paraId="6847E7A6" w14:textId="29BC2C03" w:rsidR="00736697" w:rsidRDefault="00736697" w:rsidP="00736697">
      <w:pPr>
        <w:pStyle w:val="afe"/>
        <w:numPr>
          <w:ilvl w:val="0"/>
          <w:numId w:val="4"/>
        </w:numPr>
        <w:rPr>
          <w:lang w:eastAsia="he-IL"/>
        </w:rPr>
      </w:pPr>
      <w:r>
        <w:rPr>
          <w:rFonts w:hint="cs"/>
          <w:rtl/>
          <w:lang w:eastAsia="he-IL"/>
        </w:rPr>
        <w:t>פורטו הנתונים הנדרשים כאמור בפרטים (1), (2) ו-(4) לחלק א' לתוספת השנייה;</w:t>
      </w:r>
    </w:p>
    <w:p w14:paraId="32F13573" w14:textId="77777777" w:rsidR="00517D62" w:rsidRDefault="00517D62" w:rsidP="00517D62">
      <w:pPr>
        <w:pStyle w:val="afe"/>
        <w:ind w:left="4680" w:firstLine="0"/>
        <w:rPr>
          <w:lang w:eastAsia="he-IL"/>
        </w:rPr>
      </w:pPr>
    </w:p>
    <w:p w14:paraId="58B97F2C" w14:textId="6A9C45C1" w:rsidR="00736697" w:rsidRDefault="00736697" w:rsidP="00736697">
      <w:pPr>
        <w:pStyle w:val="afe"/>
        <w:numPr>
          <w:ilvl w:val="0"/>
          <w:numId w:val="4"/>
        </w:numPr>
        <w:rPr>
          <w:lang w:eastAsia="he-IL"/>
        </w:rPr>
      </w:pPr>
      <w:r>
        <w:rPr>
          <w:rFonts w:hint="cs"/>
          <w:rtl/>
          <w:lang w:eastAsia="he-IL"/>
        </w:rPr>
        <w:t>אם הוא מגיע בהפלגת נופש נכנסת פירוט של הנתונים הנדרשים בפרט (3) לחלק א' לתוספת השנייה; ואם הוא גם אינו תושב ישראל, ימסור בנוסף פרטים הנחוצים לאיתורו כמפורט בחלק ב' לתוספת השנייה;</w:t>
      </w:r>
    </w:p>
    <w:p w14:paraId="40862388" w14:textId="77777777" w:rsidR="00517D62" w:rsidRDefault="00517D62" w:rsidP="00517D62">
      <w:pPr>
        <w:pStyle w:val="afe"/>
        <w:rPr>
          <w:rtl/>
          <w:lang w:eastAsia="he-IL"/>
        </w:rPr>
      </w:pPr>
    </w:p>
    <w:p w14:paraId="082CFA2C" w14:textId="77777777" w:rsidR="00517D62" w:rsidRDefault="00517D62" w:rsidP="00517D62">
      <w:pPr>
        <w:pStyle w:val="afe"/>
        <w:ind w:left="4680" w:firstLine="0"/>
        <w:rPr>
          <w:lang w:eastAsia="he-IL"/>
        </w:rPr>
      </w:pPr>
    </w:p>
    <w:p w14:paraId="62B16D25" w14:textId="3F5335B0" w:rsidR="00736697" w:rsidRDefault="00736697" w:rsidP="00736697">
      <w:pPr>
        <w:pStyle w:val="afe"/>
        <w:numPr>
          <w:ilvl w:val="0"/>
          <w:numId w:val="4"/>
        </w:numPr>
        <w:rPr>
          <w:lang w:eastAsia="he-IL"/>
        </w:rPr>
      </w:pPr>
      <w:r>
        <w:rPr>
          <w:rFonts w:hint="cs"/>
          <w:rtl/>
          <w:lang w:eastAsia="he-IL"/>
        </w:rPr>
        <w:t>הוא אישר את נכונות הפרטים שמסר לפי פסקאות (1) ו- (2), ואת קיום האמור בתקנת משנה (א), התחייב שלא להגיע להפלגת הנופש אם חל שינוי בפרט מהפרטים שעליהם הצהיר כאמור, והצהיר כי ידוע לו שהצהרת שקר עלולה לשמש ראיה נגדו בהליך פלילי</w:t>
      </w:r>
      <w:r w:rsidR="001C3911">
        <w:rPr>
          <w:rFonts w:hint="cs"/>
          <w:rtl/>
          <w:lang w:eastAsia="he-IL"/>
        </w:rPr>
        <w:t>, הכול כמפורט בחלק ג' לתוספת השנייה.</w:t>
      </w:r>
    </w:p>
    <w:p w14:paraId="763F6798" w14:textId="77777777" w:rsidR="00517D62" w:rsidRDefault="00517D62" w:rsidP="00517D62">
      <w:pPr>
        <w:pStyle w:val="afe"/>
        <w:ind w:left="4680" w:firstLine="0"/>
        <w:rPr>
          <w:lang w:eastAsia="he-IL"/>
        </w:rPr>
      </w:pPr>
    </w:p>
    <w:p w14:paraId="6D249FBA" w14:textId="77777777" w:rsidR="001C3911" w:rsidRDefault="001C3911" w:rsidP="001C3911">
      <w:pPr>
        <w:ind w:left="3600" w:firstLine="0"/>
        <w:rPr>
          <w:rtl/>
          <w:lang w:eastAsia="he-IL"/>
        </w:rPr>
      </w:pPr>
      <w:r>
        <w:rPr>
          <w:rFonts w:hint="cs"/>
          <w:rtl/>
          <w:lang w:eastAsia="he-IL"/>
        </w:rPr>
        <w:t xml:space="preserve">(ג) מבלי לגרוע מהאמור בתקנה (2) לתקנות חובת ביצוע בדיקה </w:t>
      </w:r>
      <w:r>
        <w:rPr>
          <w:rtl/>
          <w:lang w:eastAsia="he-IL"/>
        </w:rPr>
        <w:t>–</w:t>
      </w:r>
      <w:r>
        <w:rPr>
          <w:rFonts w:hint="cs"/>
          <w:rtl/>
          <w:lang w:eastAsia="he-IL"/>
        </w:rPr>
        <w:t xml:space="preserve"> לא יעלה אדם להפלגת נופש נכנסת ולא יעלה אדם בישראל להפלגת נופש חוזרת, ולא ישהה בה, ומפעיל הפלגת נופש לא יתיר לאדם כאמור לעלות ולשהות בהפלגה כאמור מבלי שאותו אדם הציג לו אישור על מסירת הצהרה כאמור בתקנת משנה (ב).</w:t>
      </w:r>
    </w:p>
    <w:p w14:paraId="66B9132D" w14:textId="79761712" w:rsidR="00164D23" w:rsidRDefault="001C3911" w:rsidP="001C3911">
      <w:pPr>
        <w:ind w:left="3600" w:firstLine="0"/>
        <w:rPr>
          <w:rtl/>
          <w:lang w:eastAsia="he-IL"/>
        </w:rPr>
      </w:pPr>
      <w:r>
        <w:rPr>
          <w:rFonts w:hint="cs"/>
          <w:rtl/>
          <w:lang w:eastAsia="he-IL"/>
        </w:rPr>
        <w:lastRenderedPageBreak/>
        <w:t xml:space="preserve"> ומפעיל הפלגת נופש לא יתיר לאדם להפליג בהפלגת נופש נכנסת ולא יתיר לאדם בישראל</w:t>
      </w:r>
      <w:r w:rsidR="00DF0649">
        <w:rPr>
          <w:rtl/>
          <w:lang w:eastAsia="he-IL"/>
        </w:rPr>
        <w:tab/>
      </w:r>
      <w:r>
        <w:rPr>
          <w:rFonts w:hint="cs"/>
          <w:rtl/>
          <w:lang w:eastAsia="he-IL"/>
        </w:rPr>
        <w:t>בהפלגת נופש חוזרת מבלי שאותו אדם הציג לו אישור על מסירת ההצהרה כאמור בתקנת משנה (ב).</w:t>
      </w:r>
    </w:p>
    <w:p w14:paraId="425FFA43" w14:textId="77777777" w:rsidR="00517D62" w:rsidRDefault="00517D62" w:rsidP="001C3911">
      <w:pPr>
        <w:ind w:left="3600" w:firstLine="0"/>
        <w:rPr>
          <w:rtl/>
          <w:lang w:eastAsia="he-IL"/>
        </w:rPr>
      </w:pPr>
    </w:p>
    <w:p w14:paraId="61C47377" w14:textId="7710A564" w:rsidR="00164D23" w:rsidRDefault="00164D23" w:rsidP="001C3911">
      <w:pPr>
        <w:ind w:left="3600" w:firstLine="0"/>
        <w:rPr>
          <w:rtl/>
          <w:lang w:eastAsia="he-IL"/>
        </w:rPr>
      </w:pPr>
      <w:r>
        <w:rPr>
          <w:rFonts w:hint="cs"/>
          <w:rtl/>
          <w:lang w:eastAsia="he-IL"/>
        </w:rPr>
        <w:t>(ד) האחראי על קטין באותה הפלגה רשאי למסור הצהרה כאמור בתקנה זו לאותו קטין.</w:t>
      </w:r>
    </w:p>
    <w:p w14:paraId="54A5F15A" w14:textId="77777777" w:rsidR="00517D62" w:rsidRDefault="00517D62" w:rsidP="001C3911">
      <w:pPr>
        <w:ind w:left="3600" w:firstLine="0"/>
        <w:rPr>
          <w:rtl/>
          <w:lang w:eastAsia="he-IL"/>
        </w:rPr>
      </w:pPr>
    </w:p>
    <w:p w14:paraId="003148A2" w14:textId="7D28E5A1" w:rsidR="00164D23" w:rsidRDefault="00164D23" w:rsidP="001C3911">
      <w:pPr>
        <w:ind w:left="3600" w:firstLine="0"/>
        <w:rPr>
          <w:rtl/>
          <w:lang w:eastAsia="he-IL"/>
        </w:rPr>
      </w:pPr>
      <w:r>
        <w:rPr>
          <w:rFonts w:hint="cs"/>
          <w:rtl/>
          <w:lang w:eastAsia="he-IL"/>
        </w:rPr>
        <w:t>(ה) מפעיל הפלגת נופש יקיים עמדה לסיוע לאדם שאמצעי מסירת הצהרת הבריאות לפי תקנה זו, אינם זמינים לו, או אינם אפשריים לו, בין השאר מחמת מוגבלותו; בעמדה לסיוע יינתן לאדם סיוע במילוי מקוון של ההצהרה או של הפרטים כאמור, והנפקת האישורים על כך.</w:t>
      </w:r>
    </w:p>
    <w:p w14:paraId="24FE4CD2" w14:textId="77777777" w:rsidR="00517D62" w:rsidRDefault="00517D62" w:rsidP="001C3911">
      <w:pPr>
        <w:ind w:left="3600" w:firstLine="0"/>
        <w:rPr>
          <w:rtl/>
          <w:lang w:eastAsia="he-IL"/>
        </w:rPr>
      </w:pPr>
    </w:p>
    <w:p w14:paraId="798B2AD2" w14:textId="77777777" w:rsidR="00127546" w:rsidRDefault="00164D23" w:rsidP="001C3911">
      <w:pPr>
        <w:ind w:left="3600" w:firstLine="0"/>
        <w:rPr>
          <w:rtl/>
          <w:lang w:eastAsia="he-IL"/>
        </w:rPr>
      </w:pPr>
      <w:r>
        <w:rPr>
          <w:rFonts w:hint="cs"/>
          <w:rtl/>
          <w:lang w:eastAsia="he-IL"/>
        </w:rPr>
        <w:t>(ו) מידע שהתקבל לפי תקנת משנה (ב)(2) או (3)-</w:t>
      </w:r>
    </w:p>
    <w:p w14:paraId="0C063AB3" w14:textId="77777777" w:rsidR="00517D62" w:rsidRDefault="00517D62" w:rsidP="00127546">
      <w:pPr>
        <w:ind w:left="4320" w:firstLine="0"/>
        <w:rPr>
          <w:rtl/>
          <w:lang w:eastAsia="he-IL"/>
        </w:rPr>
      </w:pPr>
    </w:p>
    <w:p w14:paraId="0D18B87F" w14:textId="036443B1" w:rsidR="00DF0649" w:rsidRDefault="00127546" w:rsidP="00517D62">
      <w:pPr>
        <w:pStyle w:val="afe"/>
        <w:numPr>
          <w:ilvl w:val="0"/>
          <w:numId w:val="10"/>
        </w:numPr>
        <w:rPr>
          <w:rtl/>
          <w:lang w:eastAsia="he-IL"/>
        </w:rPr>
      </w:pPr>
      <w:r>
        <w:rPr>
          <w:rFonts w:hint="cs"/>
          <w:rtl/>
          <w:lang w:eastAsia="he-IL"/>
        </w:rPr>
        <w:t>יישמר במשרד הבריאות בנפרד מכל מידע אחר, וישמש לצורך עריכת חקירה אפידמיולוגית ולמטרה זו בלבד;</w:t>
      </w:r>
      <w:r w:rsidR="00DF0649">
        <w:rPr>
          <w:rtl/>
          <w:lang w:eastAsia="he-IL"/>
        </w:rPr>
        <w:tab/>
      </w:r>
    </w:p>
    <w:p w14:paraId="253528A0" w14:textId="77777777" w:rsidR="00517D62" w:rsidRDefault="00517D62" w:rsidP="00517D62">
      <w:pPr>
        <w:pStyle w:val="afe"/>
        <w:ind w:left="4680" w:firstLine="0"/>
        <w:rPr>
          <w:rtl/>
          <w:lang w:eastAsia="he-IL"/>
        </w:rPr>
      </w:pPr>
    </w:p>
    <w:p w14:paraId="5B3B8BB9" w14:textId="30C3F452" w:rsidR="00127546" w:rsidRDefault="00127546" w:rsidP="00517D62">
      <w:pPr>
        <w:pStyle w:val="afe"/>
        <w:numPr>
          <w:ilvl w:val="0"/>
          <w:numId w:val="10"/>
        </w:numPr>
        <w:rPr>
          <w:rtl/>
          <w:lang w:eastAsia="he-IL"/>
        </w:rPr>
      </w:pPr>
      <w:r>
        <w:rPr>
          <w:rFonts w:hint="cs"/>
          <w:rtl/>
          <w:lang w:eastAsia="he-IL"/>
        </w:rPr>
        <w:t>יימחק כעבור 20 ימים מיום מסירתו; על אף האמור, מידע כאמור על נוסע נכנס שאינו תושב ישראל יימחק כעבור חצי שנה מיום מסירתו.</w:t>
      </w:r>
    </w:p>
    <w:p w14:paraId="349A93D0" w14:textId="77777777" w:rsidR="00517D62" w:rsidRDefault="00517D62" w:rsidP="00517D62">
      <w:pPr>
        <w:pStyle w:val="afe"/>
        <w:rPr>
          <w:rtl/>
          <w:lang w:eastAsia="he-IL"/>
        </w:rPr>
      </w:pPr>
    </w:p>
    <w:p w14:paraId="7EFA7677" w14:textId="2710318E" w:rsidR="00127546" w:rsidRDefault="00127546" w:rsidP="00127546">
      <w:pPr>
        <w:ind w:left="3600" w:firstLine="0"/>
        <w:rPr>
          <w:rtl/>
          <w:lang w:eastAsia="he-IL"/>
        </w:rPr>
      </w:pPr>
      <w:r>
        <w:rPr>
          <w:rFonts w:hint="cs"/>
          <w:rtl/>
          <w:lang w:eastAsia="he-IL"/>
        </w:rPr>
        <w:t xml:space="preserve">(ז) החובות החלות על אדם בהפלגת נופש נכנסת לפי סעיף זה לא </w:t>
      </w:r>
      <w:bookmarkStart w:id="287" w:name="_ETM_Q1_668972"/>
      <w:bookmarkStart w:id="288" w:name="_ETM_Q1_669259"/>
      <w:bookmarkStart w:id="289" w:name="_ETM_Q1_669579"/>
      <w:bookmarkStart w:id="290" w:name="_ETM_Q1_670811"/>
      <w:bookmarkStart w:id="291" w:name="_ETM_Q1_671102"/>
      <w:bookmarkStart w:id="292" w:name="_ETM_Q1_671882"/>
      <w:bookmarkStart w:id="293" w:name="_ETM_Q1_672081"/>
      <w:bookmarkStart w:id="294" w:name="_ETM_Q1_674292"/>
      <w:bookmarkStart w:id="295" w:name="_ETM_Q1_669503"/>
      <w:bookmarkStart w:id="296" w:name="_ETM_Q1_664986"/>
      <w:bookmarkEnd w:id="287"/>
      <w:bookmarkEnd w:id="288"/>
      <w:bookmarkEnd w:id="289"/>
      <w:bookmarkEnd w:id="290"/>
      <w:bookmarkEnd w:id="291"/>
      <w:bookmarkEnd w:id="292"/>
      <w:bookmarkEnd w:id="293"/>
      <w:bookmarkEnd w:id="294"/>
      <w:bookmarkEnd w:id="295"/>
      <w:bookmarkEnd w:id="296"/>
      <w:r>
        <w:rPr>
          <w:rFonts w:hint="cs"/>
          <w:rtl/>
          <w:lang w:eastAsia="he-IL"/>
        </w:rPr>
        <w:t>יחולו עליו אם הוא יצא מישראל בהפלגת נופש חוזרת.</w:t>
      </w:r>
      <w:bookmarkStart w:id="297" w:name="_ETM_Q1_667592"/>
      <w:bookmarkStart w:id="298" w:name="_ETM_Q1_662867"/>
      <w:bookmarkStart w:id="299" w:name="_ETM_Q1_658417"/>
      <w:bookmarkStart w:id="300" w:name="_ETM_Q1_654001"/>
      <w:bookmarkStart w:id="301" w:name="_ETM_Q1_650730"/>
      <w:bookmarkStart w:id="302" w:name="_ETM_Q1_646899"/>
      <w:bookmarkStart w:id="303" w:name="_ETM_Q1_644071"/>
      <w:bookmarkStart w:id="304" w:name="_ETM_Q1_642390"/>
      <w:bookmarkEnd w:id="297"/>
      <w:bookmarkEnd w:id="298"/>
      <w:bookmarkEnd w:id="299"/>
      <w:bookmarkEnd w:id="300"/>
      <w:bookmarkEnd w:id="301"/>
      <w:bookmarkEnd w:id="302"/>
      <w:bookmarkEnd w:id="303"/>
      <w:bookmarkEnd w:id="304"/>
    </w:p>
    <w:p w14:paraId="3349CBBC" w14:textId="3119B926" w:rsidR="00E72EC3" w:rsidRDefault="00E72EC3" w:rsidP="00E72EC3">
      <w:pPr>
        <w:rPr>
          <w:rtl/>
          <w:lang w:eastAsia="he-IL"/>
        </w:rPr>
      </w:pPr>
      <w:bookmarkStart w:id="305" w:name="_ETM_Q1_644866"/>
      <w:bookmarkStart w:id="306" w:name="_ETM_Q1_645011"/>
      <w:bookmarkEnd w:id="305"/>
      <w:bookmarkEnd w:id="306"/>
    </w:p>
    <w:p w14:paraId="05E05C58" w14:textId="0B4361E1" w:rsidR="00E72EC3" w:rsidRDefault="00E72EC3" w:rsidP="00E72EC3">
      <w:pPr>
        <w:rPr>
          <w:rtl/>
          <w:lang w:eastAsia="he-IL"/>
        </w:rPr>
      </w:pPr>
      <w:bookmarkStart w:id="307" w:name="_ETM_Q1_648727"/>
      <w:bookmarkStart w:id="308" w:name="_ETM_Q1_648824"/>
      <w:bookmarkStart w:id="309" w:name="_ETM_Q1_651000"/>
      <w:bookmarkEnd w:id="307"/>
      <w:bookmarkEnd w:id="308"/>
      <w:bookmarkEnd w:id="309"/>
    </w:p>
    <w:p w14:paraId="330EBA46" w14:textId="1BF44418" w:rsidR="00E72EC3" w:rsidRDefault="00E72EC3" w:rsidP="00E72EC3">
      <w:pPr>
        <w:pStyle w:val="a4"/>
        <w:keepNext/>
        <w:rPr>
          <w:rtl/>
        </w:rPr>
      </w:pPr>
      <w:bookmarkStart w:id="310" w:name="ET_speaker_אביגל_כספי_12"/>
      <w:r w:rsidRPr="00E72EC3">
        <w:rPr>
          <w:rStyle w:val="TagStyle"/>
          <w:rtl/>
        </w:rPr>
        <w:t xml:space="preserve"> &lt;&lt; דובר &gt;&gt; </w:t>
      </w:r>
      <w:r>
        <w:rPr>
          <w:rtl/>
        </w:rPr>
        <w:t>אביגל כספי:</w:t>
      </w:r>
      <w:r w:rsidRPr="00E72EC3">
        <w:rPr>
          <w:rStyle w:val="TagStyle"/>
          <w:rtl/>
        </w:rPr>
        <w:t xml:space="preserve"> &lt;&lt; דובר &gt;&gt;</w:t>
      </w:r>
      <w:r>
        <w:rPr>
          <w:rtl/>
        </w:rPr>
        <w:t xml:space="preserve">   </w:t>
      </w:r>
      <w:bookmarkEnd w:id="310"/>
    </w:p>
    <w:p w14:paraId="04E5187A" w14:textId="157B4F69" w:rsidR="00E72EC3" w:rsidRDefault="00E72EC3" w:rsidP="00E72EC3">
      <w:pPr>
        <w:pStyle w:val="KeepWithNext"/>
        <w:rPr>
          <w:rtl/>
          <w:lang w:eastAsia="he-IL"/>
        </w:rPr>
      </w:pPr>
    </w:p>
    <w:p w14:paraId="36A2301C" w14:textId="2781C09C" w:rsidR="00E72EC3" w:rsidRDefault="00E72EC3" w:rsidP="00E72EC3">
      <w:pPr>
        <w:rPr>
          <w:rtl/>
          <w:lang w:eastAsia="he-IL"/>
        </w:rPr>
      </w:pPr>
      <w:bookmarkStart w:id="311" w:name="_ETM_Q1_651890"/>
      <w:bookmarkStart w:id="312" w:name="_ETM_Q1_651990"/>
      <w:bookmarkEnd w:id="311"/>
      <w:bookmarkEnd w:id="312"/>
      <w:r>
        <w:rPr>
          <w:rFonts w:hint="cs"/>
          <w:rtl/>
          <w:lang w:eastAsia="he-IL"/>
        </w:rPr>
        <w:t>בגלל שהתקנה הזאת לא הוצגה בדיון הקודם</w:t>
      </w:r>
      <w:bookmarkStart w:id="313" w:name="_ETM_Q1_655575"/>
      <w:bookmarkStart w:id="314" w:name="_ETM_Q1_652975"/>
      <w:bookmarkStart w:id="315" w:name="_ETM_Q1_652837"/>
      <w:bookmarkStart w:id="316" w:name="_ETM_Q1_649300"/>
      <w:bookmarkEnd w:id="313"/>
      <w:bookmarkEnd w:id="314"/>
      <w:bookmarkEnd w:id="315"/>
      <w:bookmarkEnd w:id="316"/>
      <w:r>
        <w:rPr>
          <w:rFonts w:hint="cs"/>
          <w:rtl/>
          <w:lang w:eastAsia="he-IL"/>
        </w:rPr>
        <w:t xml:space="preserve">, אם </w:t>
      </w:r>
      <w:bookmarkStart w:id="317" w:name="_ETM_Q1_656759"/>
      <w:bookmarkEnd w:id="317"/>
      <w:r>
        <w:rPr>
          <w:rFonts w:hint="cs"/>
          <w:rtl/>
          <w:lang w:eastAsia="he-IL"/>
        </w:rPr>
        <w:t>משרד הבריאות י</w:t>
      </w:r>
      <w:bookmarkStart w:id="318" w:name="_ETM_Q1_655697"/>
      <w:bookmarkStart w:id="319" w:name="_ETM_Q1_653224"/>
      <w:bookmarkEnd w:id="318"/>
      <w:bookmarkEnd w:id="319"/>
      <w:r>
        <w:rPr>
          <w:rFonts w:hint="cs"/>
          <w:rtl/>
          <w:lang w:eastAsia="he-IL"/>
        </w:rPr>
        <w:t xml:space="preserve">גיד הסבר כללי ונעבור להקראת התקנה הבאה, תקנה </w:t>
      </w:r>
      <w:bookmarkStart w:id="320" w:name="_ETM_Q1_667984"/>
      <w:bookmarkEnd w:id="320"/>
      <w:r>
        <w:rPr>
          <w:rFonts w:hint="cs"/>
          <w:rtl/>
          <w:lang w:eastAsia="he-IL"/>
        </w:rPr>
        <w:t>32ב' נדונו</w:t>
      </w:r>
      <w:bookmarkStart w:id="321" w:name="_ETM_Q1_669222"/>
      <w:bookmarkStart w:id="322" w:name="_ETM_Q1_665973"/>
      <w:bookmarkEnd w:id="321"/>
      <w:bookmarkEnd w:id="322"/>
      <w:r>
        <w:rPr>
          <w:rFonts w:hint="cs"/>
          <w:rtl/>
          <w:lang w:eastAsia="he-IL"/>
        </w:rPr>
        <w:t xml:space="preserve"> ושינינו בהתאם, 32ג'</w:t>
      </w:r>
      <w:bookmarkStart w:id="323" w:name="_ETM_Q1_671175"/>
      <w:bookmarkEnd w:id="323"/>
      <w:r>
        <w:rPr>
          <w:rFonts w:hint="cs"/>
          <w:rtl/>
          <w:lang w:eastAsia="he-IL"/>
        </w:rPr>
        <w:t xml:space="preserve"> </w:t>
      </w:r>
      <w:r w:rsidR="009A44A6">
        <w:rPr>
          <w:rFonts w:hint="cs"/>
          <w:rtl/>
          <w:lang w:eastAsia="he-IL"/>
        </w:rPr>
        <w:t xml:space="preserve">לא הוצגה על ידיכם </w:t>
      </w:r>
      <w:r>
        <w:rPr>
          <w:rFonts w:hint="cs"/>
          <w:rtl/>
          <w:lang w:eastAsia="he-IL"/>
        </w:rPr>
        <w:t>רק הוקראה עכשיו.</w:t>
      </w:r>
    </w:p>
    <w:p w14:paraId="50F59E0C" w14:textId="79BD0BE5" w:rsidR="00E72EC3" w:rsidRDefault="00E72EC3" w:rsidP="00E72EC3">
      <w:pPr>
        <w:rPr>
          <w:rtl/>
          <w:lang w:eastAsia="he-IL"/>
        </w:rPr>
      </w:pPr>
      <w:bookmarkStart w:id="324" w:name="_ETM_Q1_679399"/>
      <w:bookmarkStart w:id="325" w:name="_ETM_Q1_679513"/>
      <w:bookmarkStart w:id="326" w:name="_ETM_Q1_681366"/>
      <w:bookmarkEnd w:id="324"/>
      <w:bookmarkEnd w:id="325"/>
      <w:bookmarkEnd w:id="326"/>
    </w:p>
    <w:p w14:paraId="647E52B7" w14:textId="687D7756" w:rsidR="00E72EC3" w:rsidRDefault="00E72EC3" w:rsidP="00E72EC3">
      <w:pPr>
        <w:pStyle w:val="af9"/>
        <w:keepNext/>
        <w:rPr>
          <w:rtl/>
          <w:lang w:eastAsia="he-IL"/>
        </w:rPr>
      </w:pPr>
      <w:bookmarkStart w:id="327" w:name="ET_guest_869258_13"/>
      <w:r w:rsidRPr="00E72EC3">
        <w:rPr>
          <w:rStyle w:val="TagStyle"/>
          <w:rtl/>
        </w:rPr>
        <w:t xml:space="preserve"> &lt;&lt; אורח &gt;&gt; </w:t>
      </w:r>
      <w:r>
        <w:rPr>
          <w:rtl/>
          <w:lang w:eastAsia="he-IL"/>
        </w:rPr>
        <w:t>טל פוקס:</w:t>
      </w:r>
      <w:r w:rsidRPr="00E72EC3">
        <w:rPr>
          <w:rStyle w:val="TagStyle"/>
          <w:rtl/>
        </w:rPr>
        <w:t xml:space="preserve"> &lt;&lt; אורח &gt;&gt;</w:t>
      </w:r>
      <w:r>
        <w:rPr>
          <w:rtl/>
          <w:lang w:eastAsia="he-IL"/>
        </w:rPr>
        <w:t xml:space="preserve">   </w:t>
      </w:r>
      <w:bookmarkEnd w:id="327"/>
    </w:p>
    <w:p w14:paraId="3058118F" w14:textId="3C4F3C9D" w:rsidR="00E72EC3" w:rsidRDefault="00E72EC3" w:rsidP="00E72EC3">
      <w:pPr>
        <w:pStyle w:val="KeepWithNext"/>
        <w:rPr>
          <w:rtl/>
          <w:lang w:eastAsia="he-IL"/>
        </w:rPr>
      </w:pPr>
    </w:p>
    <w:p w14:paraId="39247FFB" w14:textId="6B5C119A" w:rsidR="00E27352" w:rsidRDefault="00E27352" w:rsidP="00D63605">
      <w:pPr>
        <w:rPr>
          <w:rtl/>
          <w:lang w:eastAsia="he-IL"/>
        </w:rPr>
      </w:pPr>
      <w:bookmarkStart w:id="328" w:name="_ETM_Q1_682180"/>
      <w:bookmarkStart w:id="329" w:name="_ETM_Q1_682285"/>
      <w:bookmarkStart w:id="330" w:name="_ETM_Q1_677520"/>
      <w:bookmarkStart w:id="331" w:name="_ETM_Q1_674433"/>
      <w:bookmarkStart w:id="332" w:name="_ETM_Q1_675118"/>
      <w:bookmarkEnd w:id="328"/>
      <w:bookmarkEnd w:id="329"/>
      <w:bookmarkEnd w:id="330"/>
      <w:bookmarkEnd w:id="331"/>
      <w:bookmarkEnd w:id="332"/>
      <w:r>
        <w:rPr>
          <w:rFonts w:hint="cs"/>
          <w:rtl/>
          <w:lang w:eastAsia="he-IL"/>
        </w:rPr>
        <w:t xml:space="preserve">בעצם התקנה הזאת </w:t>
      </w:r>
      <w:bookmarkStart w:id="333" w:name="_ETM_Q1_678279"/>
      <w:bookmarkEnd w:id="333"/>
      <w:r>
        <w:rPr>
          <w:rFonts w:hint="cs"/>
          <w:rtl/>
          <w:lang w:eastAsia="he-IL"/>
        </w:rPr>
        <w:t>מחייבת הצהרת בריאות ומסירת</w:t>
      </w:r>
      <w:bookmarkStart w:id="334" w:name="_ETM_Q1_680322"/>
      <w:bookmarkEnd w:id="334"/>
      <w:r>
        <w:rPr>
          <w:rFonts w:hint="cs"/>
          <w:rtl/>
          <w:lang w:eastAsia="he-IL"/>
        </w:rPr>
        <w:t xml:space="preserve"> פרטים ליצירת קשר, עבור מי </w:t>
      </w:r>
      <w:bookmarkStart w:id="335" w:name="_ETM_Q1_685134"/>
      <w:bookmarkEnd w:id="335"/>
      <w:r>
        <w:rPr>
          <w:rFonts w:hint="cs"/>
          <w:rtl/>
          <w:lang w:eastAsia="he-IL"/>
        </w:rPr>
        <w:t xml:space="preserve">שעולה להפלגות נופש, מי שעולה להפלגת נופש חוזרת ימלא </w:t>
      </w:r>
      <w:bookmarkStart w:id="336" w:name="_ETM_Q1_694212"/>
      <w:bookmarkEnd w:id="336"/>
      <w:r>
        <w:rPr>
          <w:rFonts w:hint="cs"/>
          <w:rtl/>
          <w:lang w:eastAsia="he-IL"/>
        </w:rPr>
        <w:t>את הטופס הזה עד 48 שעות</w:t>
      </w:r>
      <w:bookmarkStart w:id="337" w:name="_ETM_Q1_693861"/>
      <w:bookmarkStart w:id="338" w:name="_ETM_Q1_691177"/>
      <w:bookmarkEnd w:id="337"/>
      <w:bookmarkEnd w:id="338"/>
      <w:r>
        <w:rPr>
          <w:rFonts w:hint="cs"/>
          <w:rtl/>
          <w:lang w:eastAsia="he-IL"/>
        </w:rPr>
        <w:t xml:space="preserve"> לפני שהוא יוצא מישראל,</w:t>
      </w:r>
      <w:bookmarkStart w:id="339" w:name="_ETM_Q1_696750"/>
      <w:bookmarkEnd w:id="339"/>
      <w:r>
        <w:rPr>
          <w:rFonts w:hint="cs"/>
          <w:rtl/>
          <w:lang w:eastAsia="he-IL"/>
        </w:rPr>
        <w:t xml:space="preserve"> ומי </w:t>
      </w:r>
      <w:r w:rsidR="00D63605">
        <w:rPr>
          <w:rFonts w:hint="cs"/>
          <w:rtl/>
          <w:lang w:eastAsia="he-IL"/>
        </w:rPr>
        <w:t>ש</w:t>
      </w:r>
      <w:r>
        <w:rPr>
          <w:rFonts w:hint="cs"/>
          <w:rtl/>
          <w:lang w:eastAsia="he-IL"/>
        </w:rPr>
        <w:t xml:space="preserve">לא יצא מישראל בעצם, ימלא את הטופס עד 48 </w:t>
      </w:r>
      <w:bookmarkStart w:id="340" w:name="_ETM_Q1_704992"/>
      <w:bookmarkEnd w:id="340"/>
      <w:r>
        <w:rPr>
          <w:rFonts w:hint="cs"/>
          <w:rtl/>
          <w:lang w:eastAsia="he-IL"/>
        </w:rPr>
        <w:t>שעות</w:t>
      </w:r>
      <w:bookmarkStart w:id="341" w:name="_ETM_Q1_700896"/>
      <w:bookmarkEnd w:id="341"/>
      <w:r>
        <w:rPr>
          <w:rFonts w:hint="cs"/>
          <w:rtl/>
          <w:lang w:eastAsia="he-IL"/>
        </w:rPr>
        <w:t xml:space="preserve">, לפני התחנה האחרונה שהוא עולה בה על </w:t>
      </w:r>
      <w:bookmarkStart w:id="342" w:name="_ETM_Q1_708705"/>
      <w:bookmarkEnd w:id="342"/>
      <w:r>
        <w:rPr>
          <w:rFonts w:hint="cs"/>
          <w:rtl/>
          <w:lang w:eastAsia="he-IL"/>
        </w:rPr>
        <w:t>הספינה</w:t>
      </w:r>
      <w:bookmarkStart w:id="343" w:name="_ETM_Q1_705301"/>
      <w:bookmarkStart w:id="344" w:name="_ETM_Q1_701705"/>
      <w:bookmarkEnd w:id="343"/>
      <w:bookmarkEnd w:id="344"/>
      <w:r>
        <w:rPr>
          <w:rFonts w:hint="cs"/>
          <w:rtl/>
          <w:lang w:eastAsia="he-IL"/>
        </w:rPr>
        <w:t xml:space="preserve"> לפני שהיא נוסעת לישראל.</w:t>
      </w:r>
      <w:bookmarkStart w:id="345" w:name="_ETM_Q1_708448"/>
      <w:bookmarkStart w:id="346" w:name="_ETM_Q1_708515"/>
      <w:bookmarkEnd w:id="345"/>
      <w:bookmarkEnd w:id="346"/>
      <w:r w:rsidR="00D63605">
        <w:rPr>
          <w:rFonts w:hint="cs"/>
          <w:rtl/>
          <w:lang w:eastAsia="he-IL"/>
        </w:rPr>
        <w:t xml:space="preserve"> </w:t>
      </w:r>
      <w:r>
        <w:rPr>
          <w:rFonts w:hint="cs"/>
          <w:rtl/>
          <w:lang w:eastAsia="he-IL"/>
        </w:rPr>
        <w:t xml:space="preserve">כלומר אם הספינה נוסעת מיוון לישראל, </w:t>
      </w:r>
      <w:bookmarkStart w:id="347" w:name="_ETM_Q1_713424"/>
      <w:bookmarkEnd w:id="347"/>
      <w:r>
        <w:rPr>
          <w:rFonts w:hint="cs"/>
          <w:rtl/>
          <w:lang w:eastAsia="he-IL"/>
        </w:rPr>
        <w:t>אז עד 48 שעות לפני הנסיעה הזאת.</w:t>
      </w:r>
      <w:bookmarkStart w:id="348" w:name="_ETM_Q1_719210"/>
      <w:bookmarkStart w:id="349" w:name="_ETM_Q1_719283"/>
      <w:bookmarkEnd w:id="348"/>
      <w:bookmarkEnd w:id="349"/>
      <w:r w:rsidR="00D63605">
        <w:rPr>
          <w:rFonts w:hint="cs"/>
          <w:rtl/>
          <w:lang w:eastAsia="he-IL"/>
        </w:rPr>
        <w:t xml:space="preserve"> </w:t>
      </w:r>
      <w:r>
        <w:rPr>
          <w:rFonts w:hint="cs"/>
          <w:rtl/>
          <w:lang w:eastAsia="he-IL"/>
        </w:rPr>
        <w:t xml:space="preserve">בעצם כל נוסע ואיש </w:t>
      </w:r>
      <w:bookmarkStart w:id="350" w:name="_ETM_Q1_725327"/>
      <w:bookmarkEnd w:id="350"/>
      <w:r>
        <w:rPr>
          <w:rFonts w:hint="cs"/>
          <w:rtl/>
          <w:lang w:eastAsia="he-IL"/>
        </w:rPr>
        <w:t>צוות יידרש למלא</w:t>
      </w:r>
      <w:bookmarkStart w:id="351" w:name="_ETM_Q1_724141"/>
      <w:bookmarkStart w:id="352" w:name="_ETM_Q1_720791"/>
      <w:bookmarkStart w:id="353" w:name="_ETM_Q1_719242"/>
      <w:bookmarkEnd w:id="351"/>
      <w:bookmarkEnd w:id="352"/>
      <w:bookmarkEnd w:id="353"/>
      <w:r>
        <w:rPr>
          <w:rFonts w:hint="cs"/>
          <w:rtl/>
          <w:lang w:eastAsia="he-IL"/>
        </w:rPr>
        <w:t xml:space="preserve"> טופס פעם אחת.</w:t>
      </w:r>
    </w:p>
    <w:p w14:paraId="7D79491A" w14:textId="30F66075" w:rsidR="00E27352" w:rsidRDefault="00E27352" w:rsidP="00E72EC3">
      <w:pPr>
        <w:rPr>
          <w:rtl/>
          <w:lang w:eastAsia="he-IL"/>
        </w:rPr>
      </w:pPr>
      <w:bookmarkStart w:id="354" w:name="_ETM_Q1_724633"/>
      <w:bookmarkStart w:id="355" w:name="_ETM_Q1_724712"/>
      <w:bookmarkStart w:id="356" w:name="_ETM_Q1_726165"/>
      <w:bookmarkEnd w:id="354"/>
      <w:bookmarkEnd w:id="355"/>
      <w:bookmarkEnd w:id="356"/>
    </w:p>
    <w:p w14:paraId="76DF45A3" w14:textId="3A879AD6" w:rsidR="00E27352" w:rsidRDefault="00E27352" w:rsidP="00E27352">
      <w:pPr>
        <w:pStyle w:val="af6"/>
        <w:keepNext/>
        <w:rPr>
          <w:rtl/>
        </w:rPr>
      </w:pPr>
      <w:bookmarkStart w:id="357" w:name="ET_yor_5765_14"/>
      <w:r w:rsidRPr="00E27352">
        <w:rPr>
          <w:rStyle w:val="TagStyle"/>
          <w:rtl/>
        </w:rPr>
        <w:t xml:space="preserve"> &lt;&lt; יור &gt;&gt; </w:t>
      </w:r>
      <w:r>
        <w:rPr>
          <w:rtl/>
        </w:rPr>
        <w:t>היו"ר מיכאל מרדכי ביטון:</w:t>
      </w:r>
      <w:r w:rsidRPr="00E27352">
        <w:rPr>
          <w:rStyle w:val="TagStyle"/>
          <w:rtl/>
        </w:rPr>
        <w:t xml:space="preserve"> &lt;&lt; יור &gt;&gt;</w:t>
      </w:r>
      <w:r>
        <w:rPr>
          <w:rtl/>
        </w:rPr>
        <w:t xml:space="preserve">   </w:t>
      </w:r>
      <w:bookmarkEnd w:id="357"/>
    </w:p>
    <w:p w14:paraId="7F4BD470" w14:textId="107B215C" w:rsidR="00E27352" w:rsidRDefault="00E27352" w:rsidP="00E27352">
      <w:pPr>
        <w:pStyle w:val="KeepWithNext"/>
        <w:rPr>
          <w:rtl/>
          <w:lang w:eastAsia="he-IL"/>
        </w:rPr>
      </w:pPr>
    </w:p>
    <w:p w14:paraId="5EBB8EBA" w14:textId="0344FCF2" w:rsidR="00E27352" w:rsidRDefault="00E27352" w:rsidP="00E27352">
      <w:pPr>
        <w:rPr>
          <w:rtl/>
          <w:lang w:eastAsia="he-IL"/>
        </w:rPr>
      </w:pPr>
      <w:bookmarkStart w:id="358" w:name="_ETM_Q1_726774"/>
      <w:bookmarkStart w:id="359" w:name="_ETM_Q1_726853"/>
      <w:bookmarkEnd w:id="358"/>
      <w:bookmarkEnd w:id="359"/>
      <w:r>
        <w:rPr>
          <w:rFonts w:hint="cs"/>
          <w:rtl/>
          <w:lang w:eastAsia="he-IL"/>
        </w:rPr>
        <w:t>יש עוד מה להקריא?</w:t>
      </w:r>
    </w:p>
    <w:p w14:paraId="7A7FA9C8" w14:textId="0EA1571E" w:rsidR="00E27352" w:rsidRDefault="00E27352" w:rsidP="00E27352">
      <w:pPr>
        <w:rPr>
          <w:rtl/>
          <w:lang w:eastAsia="he-IL"/>
        </w:rPr>
      </w:pPr>
      <w:bookmarkStart w:id="360" w:name="_ETM_Q1_729673"/>
      <w:bookmarkStart w:id="361" w:name="_ETM_Q1_729757"/>
      <w:bookmarkStart w:id="362" w:name="_ETM_Q1_725295"/>
      <w:bookmarkStart w:id="363" w:name="_ETM_Q1_729203"/>
      <w:bookmarkEnd w:id="360"/>
      <w:bookmarkEnd w:id="361"/>
      <w:bookmarkEnd w:id="362"/>
      <w:bookmarkEnd w:id="363"/>
    </w:p>
    <w:p w14:paraId="5E97DE4E" w14:textId="5B7463DD" w:rsidR="00E27352" w:rsidRDefault="00E27352" w:rsidP="00E27352">
      <w:pPr>
        <w:pStyle w:val="a4"/>
        <w:keepNext/>
        <w:rPr>
          <w:rtl/>
        </w:rPr>
      </w:pPr>
      <w:bookmarkStart w:id="364" w:name="ET_speaker_אביגל_כספי_15"/>
      <w:r w:rsidRPr="00E27352">
        <w:rPr>
          <w:rStyle w:val="TagStyle"/>
          <w:rtl/>
        </w:rPr>
        <w:t xml:space="preserve"> &lt;&lt; דובר &gt;&gt; </w:t>
      </w:r>
      <w:r>
        <w:rPr>
          <w:rtl/>
        </w:rPr>
        <w:t>אביגל כספי:</w:t>
      </w:r>
      <w:r w:rsidRPr="00E27352">
        <w:rPr>
          <w:rStyle w:val="TagStyle"/>
          <w:rtl/>
        </w:rPr>
        <w:t xml:space="preserve"> &lt;&lt; דובר &gt;&gt;</w:t>
      </w:r>
      <w:r>
        <w:rPr>
          <w:rtl/>
        </w:rPr>
        <w:t xml:space="preserve">   </w:t>
      </w:r>
      <w:bookmarkEnd w:id="364"/>
    </w:p>
    <w:p w14:paraId="1B280382" w14:textId="4C49F1D3" w:rsidR="00E27352" w:rsidRDefault="00E27352" w:rsidP="00E27352">
      <w:pPr>
        <w:pStyle w:val="KeepWithNext"/>
        <w:rPr>
          <w:rtl/>
          <w:lang w:eastAsia="he-IL"/>
        </w:rPr>
      </w:pPr>
    </w:p>
    <w:p w14:paraId="4BCEFE86" w14:textId="3B773792" w:rsidR="00E27352" w:rsidRDefault="00E27352" w:rsidP="00E27352">
      <w:pPr>
        <w:rPr>
          <w:rtl/>
          <w:lang w:eastAsia="he-IL"/>
        </w:rPr>
      </w:pPr>
      <w:bookmarkStart w:id="365" w:name="_ETM_Q1_729796"/>
      <w:bookmarkStart w:id="366" w:name="_ETM_Q1_729878"/>
      <w:bookmarkEnd w:id="365"/>
      <w:bookmarkEnd w:id="366"/>
      <w:r>
        <w:rPr>
          <w:rFonts w:hint="cs"/>
          <w:rtl/>
          <w:lang w:eastAsia="he-IL"/>
        </w:rPr>
        <w:t xml:space="preserve">כן, </w:t>
      </w:r>
      <w:bookmarkStart w:id="367" w:name="_ETM_Q1_730281"/>
      <w:bookmarkEnd w:id="367"/>
      <w:r>
        <w:rPr>
          <w:rFonts w:hint="cs"/>
          <w:rtl/>
          <w:lang w:eastAsia="he-IL"/>
        </w:rPr>
        <w:t>כן אני אמשיך בהקראה.</w:t>
      </w:r>
    </w:p>
    <w:p w14:paraId="679BACE2" w14:textId="5A4459EE" w:rsidR="00E27352" w:rsidRDefault="00E27352" w:rsidP="00E27352">
      <w:pPr>
        <w:rPr>
          <w:rtl/>
          <w:lang w:eastAsia="he-IL"/>
        </w:rPr>
      </w:pPr>
    </w:p>
    <w:p w14:paraId="4774B251" w14:textId="5926D8DF" w:rsidR="007164E4" w:rsidRDefault="00E27352" w:rsidP="00E27352">
      <w:pPr>
        <w:ind w:left="2880" w:hanging="1440"/>
        <w:rPr>
          <w:rtl/>
          <w:lang w:eastAsia="he-IL"/>
        </w:rPr>
      </w:pPr>
      <w:r>
        <w:rPr>
          <w:rFonts w:hint="cs"/>
          <w:rtl/>
          <w:lang w:eastAsia="he-IL"/>
        </w:rPr>
        <w:t xml:space="preserve">חובת מפעיל </w:t>
      </w:r>
      <w:r w:rsidR="007164E4">
        <w:rPr>
          <w:rFonts w:hint="cs"/>
          <w:rtl/>
          <w:lang w:eastAsia="he-IL"/>
        </w:rPr>
        <w:t xml:space="preserve">ליידע </w:t>
      </w:r>
      <w:r>
        <w:rPr>
          <w:rFonts w:hint="cs"/>
          <w:rtl/>
          <w:lang w:eastAsia="he-IL"/>
        </w:rPr>
        <w:t>32</w:t>
      </w:r>
      <w:r w:rsidR="007164E4">
        <w:rPr>
          <w:rFonts w:hint="cs"/>
          <w:rtl/>
          <w:lang w:eastAsia="he-IL"/>
        </w:rPr>
        <w:t>ד</w:t>
      </w:r>
      <w:r>
        <w:rPr>
          <w:rFonts w:hint="cs"/>
          <w:rtl/>
          <w:lang w:eastAsia="he-IL"/>
        </w:rPr>
        <w:t xml:space="preserve">. </w:t>
      </w:r>
      <w:r>
        <w:rPr>
          <w:rtl/>
          <w:lang w:eastAsia="he-IL"/>
        </w:rPr>
        <w:tab/>
      </w:r>
      <w:r w:rsidR="007164E4">
        <w:rPr>
          <w:rFonts w:hint="cs"/>
          <w:rtl/>
          <w:lang w:eastAsia="he-IL"/>
        </w:rPr>
        <w:t>מפעיל הפלגת נופש יידע</w:t>
      </w:r>
      <w:bookmarkStart w:id="368" w:name="_ETM_Q1_729589"/>
      <w:bookmarkEnd w:id="368"/>
      <w:r w:rsidR="007164E4">
        <w:rPr>
          <w:rFonts w:hint="cs"/>
          <w:rtl/>
          <w:lang w:eastAsia="he-IL"/>
        </w:rPr>
        <w:t xml:space="preserve"> אדם שקנה כרטיס להפלגת נופש נכנסת </w:t>
      </w:r>
    </w:p>
    <w:p w14:paraId="3907AA46" w14:textId="45ADCC84" w:rsidR="007164E4" w:rsidRDefault="00E27352" w:rsidP="007164E4">
      <w:pPr>
        <w:ind w:left="2880" w:hanging="1440"/>
        <w:rPr>
          <w:rtl/>
          <w:lang w:eastAsia="he-IL"/>
        </w:rPr>
      </w:pPr>
      <w:r>
        <w:rPr>
          <w:rFonts w:hint="cs"/>
          <w:rtl/>
          <w:lang w:eastAsia="he-IL"/>
        </w:rPr>
        <w:t xml:space="preserve">אדם </w:t>
      </w:r>
      <w:r w:rsidR="007164E4">
        <w:rPr>
          <w:rFonts w:hint="cs"/>
          <w:rtl/>
          <w:lang w:eastAsia="he-IL"/>
        </w:rPr>
        <w:t>שקנה כרטיס</w:t>
      </w:r>
      <w:r w:rsidR="007164E4">
        <w:rPr>
          <w:rtl/>
          <w:lang w:eastAsia="he-IL"/>
        </w:rPr>
        <w:tab/>
      </w:r>
      <w:r w:rsidR="007164E4">
        <w:rPr>
          <w:rFonts w:hint="cs"/>
          <w:rtl/>
          <w:lang w:eastAsia="he-IL"/>
        </w:rPr>
        <w:t>או להפלגת נופש חוזרת, מה החובות החלות עליו לפי פרק זה.</w:t>
      </w:r>
    </w:p>
    <w:p w14:paraId="7213359B" w14:textId="26E53CBA" w:rsidR="00E27352" w:rsidRDefault="00E27352" w:rsidP="007164E4">
      <w:pPr>
        <w:ind w:firstLine="0"/>
        <w:rPr>
          <w:rtl/>
          <w:lang w:eastAsia="he-IL"/>
        </w:rPr>
      </w:pPr>
      <w:r>
        <w:rPr>
          <w:rFonts w:hint="cs"/>
          <w:rtl/>
          <w:lang w:eastAsia="he-IL"/>
        </w:rPr>
        <w:t xml:space="preserve">       </w:t>
      </w:r>
      <w:r w:rsidR="00142C0A">
        <w:rPr>
          <w:rtl/>
          <w:lang w:eastAsia="he-IL"/>
        </w:rPr>
        <w:tab/>
      </w:r>
      <w:r w:rsidR="00142C0A">
        <w:rPr>
          <w:rtl/>
          <w:lang w:eastAsia="he-IL"/>
        </w:rPr>
        <w:tab/>
      </w:r>
      <w:r w:rsidR="00142C0A">
        <w:rPr>
          <w:rFonts w:hint="cs"/>
          <w:rtl/>
          <w:lang w:eastAsia="he-IL"/>
        </w:rPr>
        <w:t>להפלגת נופש</w:t>
      </w:r>
    </w:p>
    <w:p w14:paraId="43576005" w14:textId="77777777" w:rsidR="00517D62" w:rsidRDefault="00517D62" w:rsidP="007164E4">
      <w:pPr>
        <w:ind w:firstLine="0"/>
        <w:rPr>
          <w:rtl/>
          <w:lang w:eastAsia="he-IL"/>
        </w:rPr>
      </w:pPr>
    </w:p>
    <w:p w14:paraId="013FA7E0" w14:textId="478CE6F9" w:rsidR="007164E4" w:rsidRDefault="00142C0A" w:rsidP="00142C0A">
      <w:pPr>
        <w:rPr>
          <w:rtl/>
          <w:lang w:eastAsia="he-IL"/>
        </w:rPr>
      </w:pPr>
      <w:bookmarkStart w:id="369" w:name="_ETM_Q1_742111"/>
      <w:bookmarkStart w:id="370" w:name="_ETM_Q1_737632"/>
      <w:bookmarkEnd w:id="369"/>
      <w:bookmarkEnd w:id="370"/>
      <w:r>
        <w:rPr>
          <w:rFonts w:hint="cs"/>
          <w:rtl/>
          <w:lang w:eastAsia="he-IL"/>
        </w:rPr>
        <w:t>הסבר של שתי מילים</w:t>
      </w:r>
      <w:bookmarkStart w:id="371" w:name="_ETM_Q1_741884"/>
      <w:bookmarkEnd w:id="371"/>
      <w:r>
        <w:rPr>
          <w:rFonts w:hint="cs"/>
          <w:rtl/>
          <w:lang w:eastAsia="he-IL"/>
        </w:rPr>
        <w:t xml:space="preserve"> </w:t>
      </w:r>
      <w:bookmarkStart w:id="372" w:name="_ETM_Q1_742396"/>
      <w:bookmarkEnd w:id="372"/>
      <w:r>
        <w:rPr>
          <w:rFonts w:hint="cs"/>
          <w:rtl/>
          <w:lang w:eastAsia="he-IL"/>
        </w:rPr>
        <w:t>ונעבור</w:t>
      </w:r>
      <w:bookmarkStart w:id="373" w:name="_ETM_Q1_738439"/>
      <w:bookmarkEnd w:id="373"/>
      <w:r>
        <w:rPr>
          <w:rFonts w:hint="cs"/>
          <w:rtl/>
          <w:lang w:eastAsia="he-IL"/>
        </w:rPr>
        <w:t xml:space="preserve"> לתקנה הבאה.</w:t>
      </w:r>
    </w:p>
    <w:p w14:paraId="7E01AA8E" w14:textId="20F90DD6" w:rsidR="00142C0A" w:rsidRDefault="00142C0A" w:rsidP="00142C0A">
      <w:pPr>
        <w:rPr>
          <w:rtl/>
          <w:lang w:eastAsia="he-IL"/>
        </w:rPr>
      </w:pPr>
      <w:bookmarkStart w:id="374" w:name="_ETM_Q1_743816"/>
      <w:bookmarkStart w:id="375" w:name="_ETM_Q1_743896"/>
      <w:bookmarkStart w:id="376" w:name="_ETM_Q1_745008"/>
      <w:bookmarkEnd w:id="374"/>
      <w:bookmarkEnd w:id="375"/>
      <w:bookmarkEnd w:id="376"/>
    </w:p>
    <w:p w14:paraId="0D949526" w14:textId="6E01DA54" w:rsidR="00142C0A" w:rsidRDefault="00142C0A" w:rsidP="00142C0A">
      <w:pPr>
        <w:pStyle w:val="af9"/>
        <w:keepNext/>
        <w:rPr>
          <w:rtl/>
          <w:lang w:eastAsia="he-IL"/>
        </w:rPr>
      </w:pPr>
      <w:bookmarkStart w:id="377" w:name="ET_guest_869258_16"/>
      <w:r w:rsidRPr="00142C0A">
        <w:rPr>
          <w:rStyle w:val="TagStyle"/>
          <w:rtl/>
        </w:rPr>
        <w:t xml:space="preserve"> &lt;&lt; אורח &gt;&gt; </w:t>
      </w:r>
      <w:r>
        <w:rPr>
          <w:rtl/>
          <w:lang w:eastAsia="he-IL"/>
        </w:rPr>
        <w:t>טל פוקס:</w:t>
      </w:r>
      <w:r w:rsidRPr="00142C0A">
        <w:rPr>
          <w:rStyle w:val="TagStyle"/>
          <w:rtl/>
        </w:rPr>
        <w:t xml:space="preserve"> &lt;&lt; אורח &gt;&gt;</w:t>
      </w:r>
      <w:r>
        <w:rPr>
          <w:rtl/>
          <w:lang w:eastAsia="he-IL"/>
        </w:rPr>
        <w:t xml:space="preserve">   </w:t>
      </w:r>
      <w:bookmarkEnd w:id="377"/>
    </w:p>
    <w:p w14:paraId="5821C56C" w14:textId="0EA5AC0C" w:rsidR="00142C0A" w:rsidRDefault="00142C0A" w:rsidP="00142C0A">
      <w:pPr>
        <w:pStyle w:val="KeepWithNext"/>
        <w:rPr>
          <w:rtl/>
          <w:lang w:eastAsia="he-IL"/>
        </w:rPr>
      </w:pPr>
    </w:p>
    <w:p w14:paraId="04C5F10D" w14:textId="0A0B7F5B" w:rsidR="00142C0A" w:rsidRDefault="00142C0A" w:rsidP="00142C0A">
      <w:pPr>
        <w:rPr>
          <w:rtl/>
          <w:lang w:eastAsia="he-IL"/>
        </w:rPr>
      </w:pPr>
      <w:bookmarkStart w:id="378" w:name="_ETM_Q1_745617"/>
      <w:bookmarkStart w:id="379" w:name="_ETM_Q1_745690"/>
      <w:bookmarkEnd w:id="378"/>
      <w:bookmarkEnd w:id="379"/>
      <w:r>
        <w:rPr>
          <w:rFonts w:hint="cs"/>
          <w:rtl/>
          <w:lang w:eastAsia="he-IL"/>
        </w:rPr>
        <w:t>החשיבות בעצם לתקנה הזאת, ז</w:t>
      </w:r>
      <w:bookmarkStart w:id="380" w:name="_ETM_Q1_744494"/>
      <w:bookmarkEnd w:id="380"/>
      <w:r>
        <w:rPr>
          <w:rFonts w:hint="cs"/>
          <w:rtl/>
          <w:lang w:eastAsia="he-IL"/>
        </w:rPr>
        <w:t xml:space="preserve">ו תקנה אגב שהיא </w:t>
      </w:r>
      <w:bookmarkStart w:id="381" w:name="_ETM_Q1_747703"/>
      <w:bookmarkEnd w:id="381"/>
      <w:r>
        <w:rPr>
          <w:rFonts w:hint="cs"/>
          <w:rtl/>
          <w:lang w:eastAsia="he-IL"/>
        </w:rPr>
        <w:t xml:space="preserve">נוספה לדרישת משרד המשפטים, זה בגלל שנוסע לא תמיד יודע </w:t>
      </w:r>
      <w:bookmarkStart w:id="382" w:name="_ETM_Q1_755208"/>
      <w:bookmarkEnd w:id="382"/>
      <w:r>
        <w:rPr>
          <w:rFonts w:hint="cs"/>
          <w:rtl/>
          <w:lang w:eastAsia="he-IL"/>
        </w:rPr>
        <w:t>אם הוא נמצא על הפלגה</w:t>
      </w:r>
      <w:bookmarkStart w:id="383" w:name="_ETM_Q1_753449"/>
      <w:bookmarkStart w:id="384" w:name="_ETM_Q1_749617"/>
      <w:bookmarkEnd w:id="383"/>
      <w:bookmarkEnd w:id="384"/>
      <w:r>
        <w:rPr>
          <w:rFonts w:hint="cs"/>
          <w:rtl/>
          <w:lang w:eastAsia="he-IL"/>
        </w:rPr>
        <w:t xml:space="preserve"> של מתחת ל-500 או מעל </w:t>
      </w:r>
      <w:bookmarkStart w:id="385" w:name="_ETM_Q1_756486"/>
      <w:bookmarkEnd w:id="385"/>
      <w:r>
        <w:rPr>
          <w:rFonts w:hint="cs"/>
          <w:rtl/>
          <w:lang w:eastAsia="he-IL"/>
        </w:rPr>
        <w:t>500 נוסעים, לכן יש חשיבות</w:t>
      </w:r>
      <w:bookmarkStart w:id="386" w:name="_ETM_Q1_756746"/>
      <w:bookmarkStart w:id="387" w:name="_ETM_Q1_752886"/>
      <w:bookmarkEnd w:id="386"/>
      <w:bookmarkEnd w:id="387"/>
      <w:r>
        <w:rPr>
          <w:rFonts w:hint="cs"/>
          <w:rtl/>
          <w:lang w:eastAsia="he-IL"/>
        </w:rPr>
        <w:t xml:space="preserve"> </w:t>
      </w:r>
      <w:r>
        <w:rPr>
          <w:rFonts w:hint="cs"/>
          <w:rtl/>
          <w:lang w:eastAsia="he-IL"/>
        </w:rPr>
        <w:lastRenderedPageBreak/>
        <w:t xml:space="preserve">שמפעיל ההפלגה, אם הוא </w:t>
      </w:r>
      <w:bookmarkStart w:id="388" w:name="_ETM_Q1_760888"/>
      <w:bookmarkEnd w:id="388"/>
      <w:r>
        <w:rPr>
          <w:rFonts w:hint="cs"/>
          <w:rtl/>
          <w:lang w:eastAsia="he-IL"/>
        </w:rPr>
        <w:t>יודע שמדובר בהפלגה כזאת, הוא יידע את הנוסע</w:t>
      </w:r>
      <w:bookmarkStart w:id="389" w:name="_ETM_Q1_762234"/>
      <w:bookmarkStart w:id="390" w:name="_ETM_Q1_757440"/>
      <w:bookmarkEnd w:id="389"/>
      <w:bookmarkEnd w:id="390"/>
      <w:r>
        <w:rPr>
          <w:rFonts w:hint="cs"/>
          <w:rtl/>
          <w:lang w:eastAsia="he-IL"/>
        </w:rPr>
        <w:t xml:space="preserve"> בחובות שלו, </w:t>
      </w:r>
      <w:bookmarkStart w:id="391" w:name="_ETM_Q1_764580"/>
      <w:bookmarkEnd w:id="391"/>
      <w:r>
        <w:rPr>
          <w:rFonts w:hint="cs"/>
          <w:rtl/>
          <w:lang w:eastAsia="he-IL"/>
        </w:rPr>
        <w:t xml:space="preserve">שבעצם מדובר פה על שתי חובות, חובה אחת זה החובה </w:t>
      </w:r>
      <w:bookmarkStart w:id="392" w:name="_ETM_Q1_770039"/>
      <w:bookmarkEnd w:id="392"/>
      <w:r>
        <w:rPr>
          <w:rFonts w:hint="cs"/>
          <w:rtl/>
          <w:lang w:eastAsia="he-IL"/>
        </w:rPr>
        <w:t>להיבדק, וחובה שנייה</w:t>
      </w:r>
      <w:bookmarkStart w:id="393" w:name="_ETM_Q1_768227"/>
      <w:bookmarkEnd w:id="393"/>
      <w:r>
        <w:rPr>
          <w:rFonts w:hint="cs"/>
          <w:rtl/>
          <w:lang w:eastAsia="he-IL"/>
        </w:rPr>
        <w:t xml:space="preserve"> זה החובה למלא את הטופס נוסע נכנ</w:t>
      </w:r>
      <w:bookmarkStart w:id="394" w:name="_ETM_Q1_773474"/>
      <w:bookmarkEnd w:id="394"/>
      <w:r>
        <w:rPr>
          <w:rFonts w:hint="cs"/>
          <w:rtl/>
          <w:lang w:eastAsia="he-IL"/>
        </w:rPr>
        <w:t>ס עם הצהרת הבריאות.</w:t>
      </w:r>
      <w:bookmarkStart w:id="395" w:name="_ETM_Q1_777432"/>
      <w:bookmarkEnd w:id="395"/>
    </w:p>
    <w:p w14:paraId="54AF3379" w14:textId="60568917" w:rsidR="00142C0A" w:rsidRDefault="00142C0A" w:rsidP="00142C0A">
      <w:pPr>
        <w:rPr>
          <w:rtl/>
          <w:lang w:eastAsia="he-IL"/>
        </w:rPr>
      </w:pPr>
      <w:bookmarkStart w:id="396" w:name="_ETM_Q1_777504"/>
      <w:bookmarkEnd w:id="396"/>
    </w:p>
    <w:p w14:paraId="718410AA" w14:textId="3924FFA8" w:rsidR="00D8662A" w:rsidRDefault="00142C0A" w:rsidP="00142C0A">
      <w:pPr>
        <w:ind w:left="2880" w:hanging="1440"/>
        <w:rPr>
          <w:rtl/>
          <w:lang w:eastAsia="he-IL"/>
        </w:rPr>
      </w:pPr>
      <w:bookmarkStart w:id="397" w:name="_ETM_Q1_789047"/>
      <w:bookmarkStart w:id="398" w:name="_ETM_Q1_789135"/>
      <w:bookmarkEnd w:id="397"/>
      <w:bookmarkEnd w:id="398"/>
      <w:r>
        <w:rPr>
          <w:rFonts w:hint="cs"/>
          <w:rtl/>
          <w:lang w:eastAsia="he-IL"/>
        </w:rPr>
        <w:t>הודעה על</w:t>
      </w:r>
      <w:r>
        <w:rPr>
          <w:rtl/>
          <w:lang w:eastAsia="he-IL"/>
        </w:rPr>
        <w:tab/>
      </w:r>
      <w:r>
        <w:rPr>
          <w:rFonts w:hint="cs"/>
          <w:rtl/>
          <w:lang w:eastAsia="he-IL"/>
        </w:rPr>
        <w:t xml:space="preserve"> 32</w:t>
      </w:r>
      <w:r w:rsidR="00E01C34">
        <w:rPr>
          <w:rFonts w:hint="cs"/>
          <w:rtl/>
          <w:lang w:eastAsia="he-IL"/>
        </w:rPr>
        <w:t>ה</w:t>
      </w:r>
      <w:r>
        <w:rPr>
          <w:rFonts w:hint="cs"/>
          <w:rtl/>
          <w:lang w:eastAsia="he-IL"/>
        </w:rPr>
        <w:t xml:space="preserve">. </w:t>
      </w:r>
      <w:r>
        <w:rPr>
          <w:rtl/>
          <w:lang w:eastAsia="he-IL"/>
        </w:rPr>
        <w:tab/>
      </w:r>
      <w:r>
        <w:rPr>
          <w:rFonts w:hint="cs"/>
          <w:rtl/>
          <w:lang w:eastAsia="he-IL"/>
        </w:rPr>
        <w:t xml:space="preserve">אדם </w:t>
      </w:r>
      <w:r w:rsidR="00D8662A">
        <w:rPr>
          <w:rFonts w:hint="cs"/>
          <w:rtl/>
          <w:lang w:eastAsia="he-IL"/>
        </w:rPr>
        <w:t xml:space="preserve"> </w:t>
      </w:r>
      <w:r>
        <w:rPr>
          <w:rFonts w:hint="cs"/>
          <w:rtl/>
          <w:lang w:eastAsia="he-IL"/>
        </w:rPr>
        <w:t>שח</w:t>
      </w:r>
      <w:r w:rsidR="00D8662A">
        <w:rPr>
          <w:rFonts w:hint="cs"/>
          <w:rtl/>
          <w:lang w:eastAsia="he-IL"/>
        </w:rPr>
        <w:t xml:space="preserve">ש  </w:t>
      </w:r>
      <w:r>
        <w:rPr>
          <w:rFonts w:hint="cs"/>
          <w:rtl/>
          <w:lang w:eastAsia="he-IL"/>
        </w:rPr>
        <w:t>בתסמינים</w:t>
      </w:r>
      <w:r w:rsidR="00D8662A">
        <w:rPr>
          <w:rFonts w:hint="cs"/>
          <w:rtl/>
          <w:lang w:eastAsia="he-IL"/>
        </w:rPr>
        <w:t xml:space="preserve">  </w:t>
      </w:r>
      <w:r>
        <w:rPr>
          <w:rFonts w:hint="cs"/>
          <w:rtl/>
          <w:lang w:eastAsia="he-IL"/>
        </w:rPr>
        <w:t xml:space="preserve">לאחר </w:t>
      </w:r>
      <w:r w:rsidR="00D8662A">
        <w:rPr>
          <w:rFonts w:hint="cs"/>
          <w:rtl/>
          <w:lang w:eastAsia="he-IL"/>
        </w:rPr>
        <w:t xml:space="preserve"> </w:t>
      </w:r>
      <w:r>
        <w:rPr>
          <w:rFonts w:hint="cs"/>
          <w:rtl/>
          <w:lang w:eastAsia="he-IL"/>
        </w:rPr>
        <w:t xml:space="preserve">עלייתו </w:t>
      </w:r>
      <w:r w:rsidR="00D8662A">
        <w:rPr>
          <w:rFonts w:hint="cs"/>
          <w:rtl/>
          <w:lang w:eastAsia="he-IL"/>
        </w:rPr>
        <w:t xml:space="preserve"> </w:t>
      </w:r>
      <w:r>
        <w:rPr>
          <w:rFonts w:hint="cs"/>
          <w:rtl/>
          <w:lang w:eastAsia="he-IL"/>
        </w:rPr>
        <w:t xml:space="preserve">להפלגת </w:t>
      </w:r>
      <w:r w:rsidR="00D8662A">
        <w:rPr>
          <w:rFonts w:hint="cs"/>
          <w:rtl/>
          <w:lang w:eastAsia="he-IL"/>
        </w:rPr>
        <w:t xml:space="preserve"> </w:t>
      </w:r>
      <w:r>
        <w:rPr>
          <w:rFonts w:hint="cs"/>
          <w:rtl/>
          <w:lang w:eastAsia="he-IL"/>
        </w:rPr>
        <w:t xml:space="preserve">נופש </w:t>
      </w:r>
      <w:r w:rsidR="00D8662A">
        <w:rPr>
          <w:rFonts w:hint="cs"/>
          <w:rtl/>
          <w:lang w:eastAsia="he-IL"/>
        </w:rPr>
        <w:t xml:space="preserve"> </w:t>
      </w:r>
      <w:r>
        <w:rPr>
          <w:rFonts w:hint="cs"/>
          <w:rtl/>
          <w:lang w:eastAsia="he-IL"/>
        </w:rPr>
        <w:t xml:space="preserve">נכנסת </w:t>
      </w:r>
      <w:r w:rsidR="00D8662A">
        <w:rPr>
          <w:rFonts w:hint="cs"/>
          <w:rtl/>
          <w:lang w:eastAsia="he-IL"/>
        </w:rPr>
        <w:t xml:space="preserve"> </w:t>
      </w:r>
      <w:r>
        <w:rPr>
          <w:rFonts w:hint="cs"/>
          <w:rtl/>
          <w:lang w:eastAsia="he-IL"/>
        </w:rPr>
        <w:t xml:space="preserve">או </w:t>
      </w:r>
    </w:p>
    <w:p w14:paraId="25C653A4" w14:textId="284EE862" w:rsidR="00D8662A" w:rsidRDefault="00D8662A" w:rsidP="00142C0A">
      <w:pPr>
        <w:ind w:left="2880" w:hanging="1440"/>
        <w:rPr>
          <w:rtl/>
          <w:lang w:eastAsia="he-IL"/>
        </w:rPr>
      </w:pPr>
      <w:r>
        <w:rPr>
          <w:rFonts w:hint="cs"/>
          <w:rtl/>
          <w:lang w:eastAsia="he-IL"/>
        </w:rPr>
        <w:t xml:space="preserve">אדם עם </w:t>
      </w:r>
      <w:r>
        <w:rPr>
          <w:rtl/>
          <w:lang w:eastAsia="he-IL"/>
        </w:rPr>
        <w:tab/>
      </w:r>
      <w:r>
        <w:rPr>
          <w:rtl/>
          <w:lang w:eastAsia="he-IL"/>
        </w:rPr>
        <w:tab/>
      </w:r>
      <w:r w:rsidR="00142C0A">
        <w:rPr>
          <w:rFonts w:hint="cs"/>
          <w:rtl/>
          <w:lang w:eastAsia="he-IL"/>
        </w:rPr>
        <w:t xml:space="preserve">הפלגת נופש </w:t>
      </w:r>
      <w:r>
        <w:rPr>
          <w:rFonts w:hint="cs"/>
          <w:rtl/>
          <w:lang w:eastAsia="he-IL"/>
        </w:rPr>
        <w:t xml:space="preserve"> </w:t>
      </w:r>
      <w:r w:rsidR="00142C0A">
        <w:rPr>
          <w:rFonts w:hint="cs"/>
          <w:rtl/>
          <w:lang w:eastAsia="he-IL"/>
        </w:rPr>
        <w:t xml:space="preserve">חוזרת </w:t>
      </w:r>
      <w:r>
        <w:rPr>
          <w:rFonts w:hint="cs"/>
          <w:rtl/>
          <w:lang w:eastAsia="he-IL"/>
        </w:rPr>
        <w:t xml:space="preserve"> </w:t>
      </w:r>
      <w:r w:rsidR="00142C0A">
        <w:rPr>
          <w:rFonts w:hint="cs"/>
          <w:rtl/>
          <w:lang w:eastAsia="he-IL"/>
        </w:rPr>
        <w:t xml:space="preserve">שנמל הפקידה הבא שלה הוא נמל בישראל, </w:t>
      </w:r>
    </w:p>
    <w:p w14:paraId="19A099DD" w14:textId="38380B5D" w:rsidR="00142C0A" w:rsidRDefault="00D8662A" w:rsidP="00D8662A">
      <w:pPr>
        <w:ind w:left="3600" w:hanging="2160"/>
        <w:rPr>
          <w:rtl/>
          <w:lang w:eastAsia="he-IL"/>
        </w:rPr>
      </w:pPr>
      <w:r>
        <w:rPr>
          <w:rFonts w:hint="cs"/>
          <w:rtl/>
          <w:lang w:eastAsia="he-IL"/>
        </w:rPr>
        <w:t>תסמינים</w:t>
      </w:r>
      <w:r>
        <w:rPr>
          <w:rtl/>
          <w:lang w:eastAsia="he-IL"/>
        </w:rPr>
        <w:tab/>
      </w:r>
      <w:r w:rsidR="00142C0A">
        <w:rPr>
          <w:rFonts w:hint="cs"/>
          <w:rtl/>
          <w:lang w:eastAsia="he-IL"/>
        </w:rPr>
        <w:t>יודיע על כך לאלתר לאיש צוות כלי שיט;</w:t>
      </w:r>
      <w:r>
        <w:rPr>
          <w:rFonts w:hint="cs"/>
          <w:rtl/>
          <w:lang w:eastAsia="he-IL"/>
        </w:rPr>
        <w:t xml:space="preserve"> איש צוות כלי שיט שנמסרה לו הודעה כאמור יעביר את המידע למפעיל הפלגת הנופש; מפעיל הפלגת נופש כאמור יעביר את המידע בלא דיחוי למפעיל רציף הנוסעים בנמל בישראל אותו הפלגת הנופש עתידה לפקוד, ולראש שירותי בריאות הציבור במשרד הבריאות או מי מטעמו.</w:t>
      </w:r>
      <w:bookmarkStart w:id="399" w:name="_ETM_Q1_797619"/>
      <w:bookmarkEnd w:id="399"/>
    </w:p>
    <w:p w14:paraId="1A15C0D4" w14:textId="4F933CFD" w:rsidR="00E01C34" w:rsidRDefault="00E01C34" w:rsidP="00E01C34">
      <w:pPr>
        <w:ind w:firstLine="0"/>
        <w:rPr>
          <w:rtl/>
          <w:lang w:eastAsia="he-IL"/>
        </w:rPr>
      </w:pPr>
      <w:bookmarkStart w:id="400" w:name="_ETM_Q1_817034"/>
      <w:bookmarkStart w:id="401" w:name="_ETM_Q1_817116"/>
      <w:bookmarkStart w:id="402" w:name="_ETM_Q1_823540"/>
      <w:bookmarkEnd w:id="400"/>
      <w:bookmarkEnd w:id="401"/>
      <w:bookmarkEnd w:id="402"/>
    </w:p>
    <w:p w14:paraId="5E9783AF" w14:textId="5E8E9BD6" w:rsidR="00E01C34" w:rsidRDefault="00E01C34" w:rsidP="00E01C34">
      <w:pPr>
        <w:pStyle w:val="af9"/>
        <w:keepNext/>
        <w:rPr>
          <w:rtl/>
          <w:lang w:eastAsia="he-IL"/>
        </w:rPr>
      </w:pPr>
      <w:bookmarkStart w:id="403" w:name="ET_guest_869258_17"/>
      <w:r w:rsidRPr="00E01C34">
        <w:rPr>
          <w:rStyle w:val="TagStyle"/>
          <w:rtl/>
        </w:rPr>
        <w:t xml:space="preserve"> &lt;&lt; אורח &gt;&gt; </w:t>
      </w:r>
      <w:r>
        <w:rPr>
          <w:rtl/>
          <w:lang w:eastAsia="he-IL"/>
        </w:rPr>
        <w:t>טל פוקס:</w:t>
      </w:r>
      <w:r w:rsidRPr="00E01C34">
        <w:rPr>
          <w:rStyle w:val="TagStyle"/>
          <w:rtl/>
        </w:rPr>
        <w:t xml:space="preserve"> &lt;&lt; אורח &gt;&gt;</w:t>
      </w:r>
      <w:r>
        <w:rPr>
          <w:rtl/>
          <w:lang w:eastAsia="he-IL"/>
        </w:rPr>
        <w:t xml:space="preserve">   </w:t>
      </w:r>
      <w:bookmarkEnd w:id="403"/>
    </w:p>
    <w:p w14:paraId="1FFD5C27" w14:textId="668052DD" w:rsidR="00E01C34" w:rsidRDefault="00E01C34" w:rsidP="00E01C34">
      <w:pPr>
        <w:pStyle w:val="KeepWithNext"/>
        <w:rPr>
          <w:rtl/>
          <w:lang w:eastAsia="he-IL"/>
        </w:rPr>
      </w:pPr>
    </w:p>
    <w:p w14:paraId="0FA84BC5" w14:textId="689C9914" w:rsidR="00E01C34" w:rsidRDefault="00E01C34" w:rsidP="004B13A9">
      <w:pPr>
        <w:rPr>
          <w:rtl/>
          <w:lang w:eastAsia="he-IL"/>
        </w:rPr>
      </w:pPr>
      <w:bookmarkStart w:id="404" w:name="_ETM_Q1_824137"/>
      <w:bookmarkStart w:id="405" w:name="_ETM_Q1_824206"/>
      <w:bookmarkEnd w:id="404"/>
      <w:bookmarkEnd w:id="405"/>
      <w:r>
        <w:rPr>
          <w:rFonts w:hint="cs"/>
          <w:rtl/>
          <w:lang w:eastAsia="he-IL"/>
        </w:rPr>
        <w:t xml:space="preserve">כאן </w:t>
      </w:r>
      <w:bookmarkStart w:id="406" w:name="_ETM_Q1_825652"/>
      <w:bookmarkEnd w:id="406"/>
      <w:r>
        <w:rPr>
          <w:rFonts w:hint="cs"/>
          <w:rtl/>
          <w:lang w:eastAsia="he-IL"/>
        </w:rPr>
        <w:t xml:space="preserve">בעצם שהנוסע לבקש ממנו אם הוא עם תסמינים, ליידע את </w:t>
      </w:r>
      <w:bookmarkStart w:id="407" w:name="_ETM_Q1_833963"/>
      <w:bookmarkEnd w:id="407"/>
      <w:r>
        <w:rPr>
          <w:rFonts w:hint="cs"/>
          <w:rtl/>
          <w:lang w:eastAsia="he-IL"/>
        </w:rPr>
        <w:t>אנשי הצוות בכלי השיט, ושמהם ז</w:t>
      </w:r>
      <w:bookmarkStart w:id="408" w:name="_ETM_Q1_836885"/>
      <w:bookmarkStart w:id="409" w:name="_ETM_Q1_833352"/>
      <w:bookmarkEnd w:id="408"/>
      <w:bookmarkEnd w:id="409"/>
      <w:r>
        <w:rPr>
          <w:rFonts w:hint="cs"/>
          <w:rtl/>
          <w:lang w:eastAsia="he-IL"/>
        </w:rPr>
        <w:t xml:space="preserve">ה יגיע למפעיל </w:t>
      </w:r>
      <w:bookmarkStart w:id="410" w:name="_ETM_Q1_838696"/>
      <w:bookmarkEnd w:id="410"/>
      <w:r>
        <w:rPr>
          <w:rFonts w:hint="cs"/>
          <w:rtl/>
          <w:lang w:eastAsia="he-IL"/>
        </w:rPr>
        <w:t xml:space="preserve">הפלגת הנופש, שיעביר את המידע </w:t>
      </w:r>
      <w:bookmarkStart w:id="411" w:name="_ETM_Q1_837975"/>
      <w:bookmarkEnd w:id="411"/>
      <w:r>
        <w:rPr>
          <w:rFonts w:hint="cs"/>
          <w:rtl/>
          <w:lang w:eastAsia="he-IL"/>
        </w:rPr>
        <w:t>למפעיל רציף הנוסעים ולראש</w:t>
      </w:r>
      <w:bookmarkStart w:id="412" w:name="_ETM_Q1_840373"/>
      <w:bookmarkEnd w:id="412"/>
      <w:r>
        <w:rPr>
          <w:rFonts w:hint="cs"/>
          <w:rtl/>
          <w:lang w:eastAsia="he-IL"/>
        </w:rPr>
        <w:t xml:space="preserve"> שירותי </w:t>
      </w:r>
      <w:bookmarkStart w:id="413" w:name="_ETM_Q1_842858"/>
      <w:bookmarkEnd w:id="413"/>
      <w:r>
        <w:rPr>
          <w:rFonts w:hint="cs"/>
          <w:rtl/>
          <w:lang w:eastAsia="he-IL"/>
        </w:rPr>
        <w:t xml:space="preserve">בריאות הציבור, אם יש עדיין תסמינים על כלי השיט, כדי </w:t>
      </w:r>
      <w:bookmarkStart w:id="414" w:name="_ETM_Q1_849041"/>
      <w:bookmarkEnd w:id="414"/>
      <w:r>
        <w:rPr>
          <w:rFonts w:hint="cs"/>
          <w:rtl/>
          <w:lang w:eastAsia="he-IL"/>
        </w:rPr>
        <w:t>שיוכלו בעצם לדגום אותם</w:t>
      </w:r>
      <w:bookmarkStart w:id="415" w:name="_ETM_Q1_847642"/>
      <w:bookmarkEnd w:id="415"/>
      <w:r>
        <w:rPr>
          <w:rFonts w:hint="cs"/>
          <w:rtl/>
          <w:lang w:eastAsia="he-IL"/>
        </w:rPr>
        <w:t xml:space="preserve"> בנפרד, להתייחס אליהם אחרת, אולי להוריד</w:t>
      </w:r>
      <w:bookmarkStart w:id="416" w:name="_ETM_Q1_854262"/>
      <w:bookmarkEnd w:id="416"/>
      <w:r>
        <w:rPr>
          <w:rFonts w:hint="cs"/>
          <w:rtl/>
          <w:lang w:eastAsia="he-IL"/>
        </w:rPr>
        <w:t xml:space="preserve"> אותם בסוף, כדי לצמצם</w:t>
      </w:r>
      <w:bookmarkStart w:id="417" w:name="_ETM_Q1_853527"/>
      <w:bookmarkStart w:id="418" w:name="_ETM_Q1_849676"/>
      <w:bookmarkEnd w:id="417"/>
      <w:bookmarkEnd w:id="418"/>
      <w:r>
        <w:rPr>
          <w:rFonts w:hint="cs"/>
          <w:rtl/>
          <w:lang w:eastAsia="he-IL"/>
        </w:rPr>
        <w:t xml:space="preserve"> את הסיכוי להדבקה במקרה שהם חולים.</w:t>
      </w:r>
      <w:bookmarkStart w:id="419" w:name="_ETM_Q1_859778"/>
      <w:bookmarkStart w:id="420" w:name="_ETM_Q1_859859"/>
      <w:bookmarkStart w:id="421" w:name="_ETM_Q1_855624"/>
      <w:bookmarkStart w:id="422" w:name="_ETM_Q1_851154"/>
      <w:bookmarkEnd w:id="419"/>
      <w:bookmarkEnd w:id="420"/>
      <w:bookmarkEnd w:id="421"/>
      <w:bookmarkEnd w:id="422"/>
    </w:p>
    <w:p w14:paraId="57CCC47A" w14:textId="659A63B8" w:rsidR="00E01C34" w:rsidRDefault="00E01C34" w:rsidP="00E01C34">
      <w:pPr>
        <w:rPr>
          <w:rtl/>
          <w:lang w:eastAsia="he-IL"/>
        </w:rPr>
      </w:pPr>
      <w:bookmarkStart w:id="423" w:name="_ETM_Q1_851729"/>
      <w:bookmarkStart w:id="424" w:name="_ETM_Q1_851819"/>
      <w:bookmarkStart w:id="425" w:name="_ETM_Q1_855890"/>
      <w:bookmarkEnd w:id="423"/>
      <w:bookmarkEnd w:id="424"/>
      <w:bookmarkEnd w:id="425"/>
    </w:p>
    <w:p w14:paraId="6EF07D28" w14:textId="7F0A0627" w:rsidR="00E01C34" w:rsidRDefault="00E01C34" w:rsidP="00E01C34">
      <w:pPr>
        <w:pStyle w:val="a4"/>
        <w:keepNext/>
        <w:rPr>
          <w:rtl/>
        </w:rPr>
      </w:pPr>
      <w:bookmarkStart w:id="426" w:name="ET_speaker_אביגל_כספי_18"/>
      <w:r w:rsidRPr="00E01C34">
        <w:rPr>
          <w:rStyle w:val="TagStyle"/>
          <w:rtl/>
        </w:rPr>
        <w:t xml:space="preserve"> &lt;&lt; דובר &gt;&gt; </w:t>
      </w:r>
      <w:r>
        <w:rPr>
          <w:rtl/>
        </w:rPr>
        <w:t>אביגל כספי:</w:t>
      </w:r>
      <w:r w:rsidRPr="00E01C34">
        <w:rPr>
          <w:rStyle w:val="TagStyle"/>
          <w:rtl/>
        </w:rPr>
        <w:t xml:space="preserve"> &lt;&lt; דובר &gt;&gt;</w:t>
      </w:r>
      <w:r>
        <w:rPr>
          <w:rtl/>
        </w:rPr>
        <w:t xml:space="preserve">   </w:t>
      </w:r>
      <w:bookmarkEnd w:id="426"/>
    </w:p>
    <w:p w14:paraId="3E9B0925" w14:textId="0AF6E6F1" w:rsidR="00E01C34" w:rsidRDefault="00E01C34" w:rsidP="00E01C34">
      <w:pPr>
        <w:pStyle w:val="KeepWithNext"/>
        <w:rPr>
          <w:rtl/>
          <w:lang w:eastAsia="he-IL"/>
        </w:rPr>
      </w:pPr>
    </w:p>
    <w:p w14:paraId="1CD98685" w14:textId="6EEFBD0C" w:rsidR="00E01C34" w:rsidRDefault="00E01C34" w:rsidP="00E01C34">
      <w:pPr>
        <w:ind w:firstLine="0"/>
        <w:rPr>
          <w:rtl/>
          <w:lang w:eastAsia="he-IL"/>
        </w:rPr>
      </w:pPr>
      <w:bookmarkStart w:id="427" w:name="_ETM_Q1_856476"/>
      <w:bookmarkStart w:id="428" w:name="_ETM_Q1_856562"/>
      <w:bookmarkStart w:id="429" w:name="_ETM_Q1_807625"/>
      <w:bookmarkStart w:id="430" w:name="_ETM_Q1_807716"/>
      <w:bookmarkEnd w:id="427"/>
      <w:bookmarkEnd w:id="428"/>
      <w:bookmarkEnd w:id="429"/>
      <w:bookmarkEnd w:id="430"/>
      <w:r>
        <w:rPr>
          <w:rFonts w:hint="cs"/>
          <w:rtl/>
          <w:lang w:eastAsia="he-IL"/>
        </w:rPr>
        <w:t xml:space="preserve">תיקון תקנה 35 </w:t>
      </w:r>
      <w:r>
        <w:rPr>
          <w:rtl/>
          <w:lang w:eastAsia="he-IL"/>
        </w:rPr>
        <w:tab/>
      </w:r>
      <w:r>
        <w:rPr>
          <w:rFonts w:hint="cs"/>
          <w:rtl/>
          <w:lang w:eastAsia="he-IL"/>
        </w:rPr>
        <w:t>4.</w:t>
      </w:r>
      <w:r>
        <w:rPr>
          <w:rtl/>
          <w:lang w:eastAsia="he-IL"/>
        </w:rPr>
        <w:tab/>
      </w:r>
      <w:r w:rsidR="00C35145">
        <w:rPr>
          <w:rFonts w:hint="cs"/>
          <w:rtl/>
          <w:lang w:eastAsia="he-IL"/>
        </w:rPr>
        <w:t>בתקנה 35 לתקנות העיקריות, אחרי פסקה (14ב) יבוא:</w:t>
      </w:r>
    </w:p>
    <w:p w14:paraId="7E346320" w14:textId="3ACBC6E0" w:rsidR="00C35145" w:rsidRDefault="00C35145" w:rsidP="00E01C34">
      <w:pPr>
        <w:ind w:firstLine="0"/>
        <w:rPr>
          <w:rtl/>
          <w:lang w:eastAsia="he-IL"/>
        </w:rPr>
      </w:pPr>
    </w:p>
    <w:p w14:paraId="369949C8" w14:textId="7AE78978" w:rsidR="00C35145" w:rsidRDefault="00C35145" w:rsidP="00A2278E">
      <w:pPr>
        <w:ind w:left="2880" w:firstLine="0"/>
        <w:rPr>
          <w:rtl/>
          <w:lang w:eastAsia="he-IL"/>
        </w:rPr>
      </w:pPr>
      <w:r>
        <w:rPr>
          <w:rFonts w:hint="cs"/>
          <w:rtl/>
          <w:lang w:eastAsia="he-IL"/>
        </w:rPr>
        <w:t>(14ג) העולה להפלגת נופ</w:t>
      </w:r>
      <w:r w:rsidR="00A2278E">
        <w:rPr>
          <w:rFonts w:hint="cs"/>
          <w:rtl/>
          <w:lang w:eastAsia="he-IL"/>
        </w:rPr>
        <w:t>ש חוזרת בישראל מבלי שקיבל תוצאה שלילית לפי תקנה 32 ב'.</w:t>
      </w:r>
    </w:p>
    <w:p w14:paraId="1F91AB5E" w14:textId="77777777" w:rsidR="00517D62" w:rsidRDefault="00517D62" w:rsidP="00A2278E">
      <w:pPr>
        <w:ind w:left="2880" w:firstLine="0"/>
        <w:rPr>
          <w:rtl/>
          <w:lang w:eastAsia="he-IL"/>
        </w:rPr>
      </w:pPr>
    </w:p>
    <w:p w14:paraId="3D563064" w14:textId="326808D8" w:rsidR="00A2278E" w:rsidRDefault="00A2278E" w:rsidP="00A2278E">
      <w:pPr>
        <w:rPr>
          <w:rtl/>
          <w:lang w:eastAsia="he-IL"/>
        </w:rPr>
      </w:pPr>
      <w:r>
        <w:rPr>
          <w:rFonts w:hint="cs"/>
          <w:rtl/>
          <w:lang w:eastAsia="he-IL"/>
        </w:rPr>
        <w:t>פה בעצם עשינו שינוי כדי שזה יתפוס את שתי סוגי הבדיקות השונות ושני טווחי הזמן השונים.</w:t>
      </w:r>
    </w:p>
    <w:p w14:paraId="5C281C2F" w14:textId="77777777" w:rsidR="00517D62" w:rsidRDefault="00517D62" w:rsidP="00A2278E">
      <w:pPr>
        <w:rPr>
          <w:rtl/>
          <w:lang w:eastAsia="he-IL"/>
        </w:rPr>
      </w:pPr>
    </w:p>
    <w:p w14:paraId="29DEA50D" w14:textId="09CE2F7D" w:rsidR="00A2278E" w:rsidRDefault="00A2278E" w:rsidP="00A2278E">
      <w:pPr>
        <w:ind w:left="2880" w:firstLine="0"/>
        <w:rPr>
          <w:rtl/>
          <w:lang w:eastAsia="he-IL"/>
        </w:rPr>
      </w:pPr>
      <w:r>
        <w:rPr>
          <w:rFonts w:hint="cs"/>
          <w:rtl/>
          <w:lang w:eastAsia="he-IL"/>
        </w:rPr>
        <w:t>(14ד) העולה להפלגת נופש כאמור בתקנה 32ג(א), אף על פי שלא נתקיימו בו הוראות התקנה האמורה;</w:t>
      </w:r>
    </w:p>
    <w:p w14:paraId="46007DEA" w14:textId="77777777" w:rsidR="00517D62" w:rsidRDefault="00517D62" w:rsidP="00A2278E">
      <w:pPr>
        <w:ind w:left="2880" w:firstLine="0"/>
        <w:rPr>
          <w:rtl/>
          <w:lang w:eastAsia="he-IL"/>
        </w:rPr>
      </w:pPr>
    </w:p>
    <w:p w14:paraId="0B968D92" w14:textId="1BEB59FE" w:rsidR="00A2278E" w:rsidRDefault="00A2278E" w:rsidP="00A2278E">
      <w:pPr>
        <w:ind w:left="2880" w:firstLine="0"/>
        <w:rPr>
          <w:rtl/>
          <w:lang w:eastAsia="he-IL"/>
        </w:rPr>
      </w:pPr>
      <w:r>
        <w:rPr>
          <w:rFonts w:hint="cs"/>
          <w:rtl/>
          <w:lang w:eastAsia="he-IL"/>
        </w:rPr>
        <w:t>(14ה) שוהה בהפלגת נופש חוזרת או נכנסת, מבלי שיש לו אישור כאמור בתקנת משנה 32ג(ג);</w:t>
      </w:r>
    </w:p>
    <w:p w14:paraId="2EE832E7" w14:textId="77777777" w:rsidR="00517D62" w:rsidRDefault="00517D62" w:rsidP="00A2278E">
      <w:pPr>
        <w:ind w:left="2880" w:firstLine="0"/>
        <w:rPr>
          <w:rtl/>
          <w:lang w:eastAsia="he-IL"/>
        </w:rPr>
      </w:pPr>
    </w:p>
    <w:p w14:paraId="4AB9F77F" w14:textId="0AEA5D24" w:rsidR="00A2278E" w:rsidRDefault="00A2278E" w:rsidP="00A2278E">
      <w:pPr>
        <w:ind w:left="2880" w:firstLine="0"/>
        <w:rPr>
          <w:rtl/>
          <w:lang w:eastAsia="he-IL"/>
        </w:rPr>
      </w:pPr>
      <w:r>
        <w:rPr>
          <w:rFonts w:hint="cs"/>
          <w:rtl/>
          <w:lang w:eastAsia="he-IL"/>
        </w:rPr>
        <w:t>(14ו) מפעיל הפלגת נופש חוזרת היוצאת מישראל שהתיר לאדם לעלות להפלגה כאמור בנמל בישראל מבלי שאותו אדם הציג לו אישור על תוצאה כאמור בתקנה 32 ב או מפעיל הפלגת נופש חוזרת או נכנסת שהתיר לאדם להפליג מבלי שהציג לו אישור כאמור בתקנת משנה 32ג(ג).</w:t>
      </w:r>
      <w:bookmarkStart w:id="431" w:name="_ETM_Q1_937942"/>
      <w:bookmarkStart w:id="432" w:name="_ETM_Q1_933148"/>
      <w:bookmarkStart w:id="433" w:name="_ETM_Q1_928278"/>
      <w:bookmarkStart w:id="434" w:name="_ETM_Q1_923631"/>
      <w:bookmarkStart w:id="435" w:name="_ETM_Q1_919466"/>
      <w:bookmarkStart w:id="436" w:name="_ETM_Q1_920860"/>
      <w:bookmarkEnd w:id="431"/>
      <w:bookmarkEnd w:id="432"/>
      <w:bookmarkEnd w:id="433"/>
      <w:bookmarkEnd w:id="434"/>
      <w:bookmarkEnd w:id="435"/>
      <w:bookmarkEnd w:id="436"/>
    </w:p>
    <w:p w14:paraId="48C6E66B" w14:textId="118282D9" w:rsidR="00FC3F10" w:rsidRDefault="00FC3F10" w:rsidP="00A2278E">
      <w:pPr>
        <w:ind w:left="2880" w:firstLine="0"/>
        <w:rPr>
          <w:rtl/>
          <w:lang w:eastAsia="he-IL"/>
        </w:rPr>
      </w:pPr>
      <w:bookmarkStart w:id="437" w:name="_ETM_Q1_921053"/>
      <w:bookmarkStart w:id="438" w:name="_ETM_Q1_921959"/>
      <w:bookmarkStart w:id="439" w:name="_ETM_Q1_922039"/>
      <w:bookmarkEnd w:id="437"/>
      <w:bookmarkEnd w:id="438"/>
      <w:bookmarkEnd w:id="439"/>
    </w:p>
    <w:p w14:paraId="56E2687E" w14:textId="1FD1DD3F" w:rsidR="00FC3F10" w:rsidRDefault="00FC3F10" w:rsidP="00FC3F10">
      <w:pPr>
        <w:pStyle w:val="af9"/>
        <w:keepNext/>
        <w:rPr>
          <w:rtl/>
          <w:lang w:eastAsia="he-IL"/>
        </w:rPr>
      </w:pPr>
      <w:bookmarkStart w:id="440" w:name="ET_guest_869258_19"/>
      <w:r w:rsidRPr="00FC3F10">
        <w:rPr>
          <w:rStyle w:val="TagStyle"/>
          <w:rtl/>
        </w:rPr>
        <w:t xml:space="preserve"> &lt;&lt; אורח &gt;&gt; </w:t>
      </w:r>
      <w:r>
        <w:rPr>
          <w:rtl/>
          <w:lang w:eastAsia="he-IL"/>
        </w:rPr>
        <w:t>טל פוקס:</w:t>
      </w:r>
      <w:r w:rsidRPr="00FC3F10">
        <w:rPr>
          <w:rStyle w:val="TagStyle"/>
          <w:rtl/>
        </w:rPr>
        <w:t xml:space="preserve"> &lt;&lt; אורח &gt;&gt;</w:t>
      </w:r>
      <w:r>
        <w:rPr>
          <w:rtl/>
          <w:lang w:eastAsia="he-IL"/>
        </w:rPr>
        <w:t xml:space="preserve">   </w:t>
      </w:r>
      <w:bookmarkEnd w:id="440"/>
    </w:p>
    <w:p w14:paraId="51216AD0" w14:textId="36DA3791" w:rsidR="00FC3F10" w:rsidRDefault="00FC3F10" w:rsidP="00FC3F10">
      <w:pPr>
        <w:pStyle w:val="KeepWithNext"/>
        <w:rPr>
          <w:rtl/>
          <w:lang w:eastAsia="he-IL"/>
        </w:rPr>
      </w:pPr>
    </w:p>
    <w:p w14:paraId="6C928459" w14:textId="74786C61" w:rsidR="00FC3F10" w:rsidRDefault="00FC3F10" w:rsidP="00FC3F10">
      <w:pPr>
        <w:rPr>
          <w:rtl/>
          <w:lang w:eastAsia="he-IL"/>
        </w:rPr>
      </w:pPr>
      <w:bookmarkStart w:id="441" w:name="_ETM_Q1_919393"/>
      <w:bookmarkEnd w:id="441"/>
      <w:r>
        <w:rPr>
          <w:rFonts w:hint="cs"/>
          <w:rtl/>
          <w:lang w:eastAsia="he-IL"/>
        </w:rPr>
        <w:t xml:space="preserve">אלו העבירות </w:t>
      </w:r>
      <w:bookmarkStart w:id="442" w:name="_ETM_Q1_929297"/>
      <w:bookmarkEnd w:id="442"/>
      <w:r>
        <w:rPr>
          <w:rFonts w:hint="cs"/>
          <w:rtl/>
          <w:lang w:eastAsia="he-IL"/>
        </w:rPr>
        <w:t>שחלות לפי התקנות האלה, לפי</w:t>
      </w:r>
      <w:bookmarkStart w:id="443" w:name="_ETM_Q1_931206"/>
      <w:bookmarkStart w:id="444" w:name="_ETM_Q1_926384"/>
      <w:bookmarkStart w:id="445" w:name="_ETM_Q1_921844"/>
      <w:bookmarkEnd w:id="443"/>
      <w:bookmarkEnd w:id="444"/>
      <w:bookmarkEnd w:id="445"/>
      <w:r>
        <w:rPr>
          <w:rFonts w:hint="cs"/>
          <w:rtl/>
          <w:lang w:eastAsia="he-IL"/>
        </w:rPr>
        <w:t xml:space="preserve"> החובות האלה, בעצם החובות </w:t>
      </w:r>
      <w:bookmarkStart w:id="446" w:name="_ETM_Q1_933913"/>
      <w:bookmarkEnd w:id="446"/>
      <w:r>
        <w:rPr>
          <w:rFonts w:hint="cs"/>
          <w:rtl/>
          <w:lang w:eastAsia="he-IL"/>
        </w:rPr>
        <w:t>שמופללות זה החובה להיבדק ולבדוק</w:t>
      </w:r>
      <w:bookmarkStart w:id="447" w:name="_ETM_Q1_933852"/>
      <w:bookmarkEnd w:id="447"/>
      <w:r>
        <w:rPr>
          <w:rFonts w:hint="cs"/>
          <w:rtl/>
          <w:lang w:eastAsia="he-IL"/>
        </w:rPr>
        <w:t xml:space="preserve"> את הבדיקה, והחובה למלא הצהרת </w:t>
      </w:r>
      <w:bookmarkStart w:id="448" w:name="_ETM_Q1_938167"/>
      <w:bookmarkEnd w:id="448"/>
      <w:r>
        <w:rPr>
          <w:rFonts w:hint="cs"/>
          <w:rtl/>
          <w:lang w:eastAsia="he-IL"/>
        </w:rPr>
        <w:t>בריאות ולבדוק את הצהרת הבריאות, שאר החובות לא מופללות.</w:t>
      </w:r>
    </w:p>
    <w:p w14:paraId="4963F275" w14:textId="1A594D2B" w:rsidR="00FC3F10" w:rsidRDefault="00FC3F10" w:rsidP="00FC3F10">
      <w:pPr>
        <w:rPr>
          <w:rtl/>
          <w:lang w:eastAsia="he-IL"/>
        </w:rPr>
      </w:pPr>
      <w:bookmarkStart w:id="449" w:name="_ETM_Q1_945480"/>
      <w:bookmarkStart w:id="450" w:name="_ETM_Q1_945558"/>
      <w:bookmarkStart w:id="451" w:name="_ETM_Q1_941036"/>
      <w:bookmarkStart w:id="452" w:name="_ETM_Q1_943353"/>
      <w:bookmarkEnd w:id="449"/>
      <w:bookmarkEnd w:id="450"/>
      <w:bookmarkEnd w:id="451"/>
      <w:bookmarkEnd w:id="452"/>
    </w:p>
    <w:p w14:paraId="6EF23C37" w14:textId="512185B5" w:rsidR="00FC3F10" w:rsidRDefault="00FC3F10" w:rsidP="00FC3F10">
      <w:pPr>
        <w:pStyle w:val="a4"/>
        <w:keepNext/>
        <w:rPr>
          <w:rtl/>
        </w:rPr>
      </w:pPr>
      <w:bookmarkStart w:id="453" w:name="ET_speaker_אביגל_כספי_20"/>
      <w:r w:rsidRPr="00FC3F10">
        <w:rPr>
          <w:rStyle w:val="TagStyle"/>
          <w:rtl/>
        </w:rPr>
        <w:t xml:space="preserve"> &lt;&lt; דובר &gt;&gt; </w:t>
      </w:r>
      <w:r>
        <w:rPr>
          <w:rtl/>
        </w:rPr>
        <w:t>אביגל כספי:</w:t>
      </w:r>
      <w:r w:rsidRPr="00FC3F10">
        <w:rPr>
          <w:rStyle w:val="TagStyle"/>
          <w:rtl/>
        </w:rPr>
        <w:t xml:space="preserve"> &lt;&lt; דובר &gt;&gt;</w:t>
      </w:r>
      <w:r>
        <w:rPr>
          <w:rtl/>
        </w:rPr>
        <w:t xml:space="preserve">   </w:t>
      </w:r>
      <w:bookmarkEnd w:id="453"/>
    </w:p>
    <w:p w14:paraId="0E13559C" w14:textId="16C807E2" w:rsidR="00FC3F10" w:rsidRDefault="00FC3F10" w:rsidP="00FC3F10">
      <w:pPr>
        <w:rPr>
          <w:rtl/>
          <w:lang w:eastAsia="he-IL"/>
        </w:rPr>
      </w:pPr>
    </w:p>
    <w:p w14:paraId="2EEE7E60" w14:textId="0178623F" w:rsidR="00FC3F10" w:rsidRDefault="00FC3F10" w:rsidP="00FC3F10">
      <w:pPr>
        <w:ind w:firstLine="0"/>
        <w:rPr>
          <w:rtl/>
          <w:lang w:eastAsia="he-IL"/>
        </w:rPr>
      </w:pPr>
      <w:r>
        <w:rPr>
          <w:rFonts w:hint="cs"/>
          <w:rtl/>
          <w:lang w:eastAsia="he-IL"/>
        </w:rPr>
        <w:t xml:space="preserve">תיקון תקנה 36 </w:t>
      </w:r>
      <w:r>
        <w:rPr>
          <w:rtl/>
          <w:lang w:eastAsia="he-IL"/>
        </w:rPr>
        <w:tab/>
      </w:r>
      <w:r>
        <w:rPr>
          <w:rFonts w:hint="cs"/>
          <w:rtl/>
          <w:lang w:eastAsia="he-IL"/>
        </w:rPr>
        <w:t>5.</w:t>
      </w:r>
      <w:r>
        <w:rPr>
          <w:rtl/>
          <w:lang w:eastAsia="he-IL"/>
        </w:rPr>
        <w:tab/>
      </w:r>
      <w:r>
        <w:rPr>
          <w:rFonts w:hint="cs"/>
          <w:rtl/>
          <w:lang w:eastAsia="he-IL"/>
        </w:rPr>
        <w:t>בתקנה 36 לתקנות העיקריות</w:t>
      </w:r>
      <w:bookmarkStart w:id="454" w:name="_ETM_Q1_991858"/>
      <w:bookmarkEnd w:id="454"/>
      <w:r>
        <w:rPr>
          <w:rFonts w:hint="cs"/>
          <w:rtl/>
          <w:lang w:eastAsia="he-IL"/>
        </w:rPr>
        <w:t xml:space="preserve"> </w:t>
      </w:r>
      <w:r w:rsidR="00014BB4">
        <w:rPr>
          <w:rtl/>
          <w:lang w:eastAsia="he-IL"/>
        </w:rPr>
        <w:t>–</w:t>
      </w:r>
    </w:p>
    <w:p w14:paraId="1F75AF2C" w14:textId="00CDF52B" w:rsidR="00FC3F10" w:rsidRDefault="00FC3F10" w:rsidP="00FC3F10">
      <w:pPr>
        <w:ind w:firstLine="0"/>
        <w:rPr>
          <w:rtl/>
          <w:lang w:eastAsia="he-IL"/>
        </w:rPr>
      </w:pPr>
    </w:p>
    <w:p w14:paraId="78431F5A" w14:textId="1CF5824A" w:rsidR="00FC3F10" w:rsidRDefault="00FC3F10" w:rsidP="00FC3F10">
      <w:pPr>
        <w:pStyle w:val="afe"/>
        <w:numPr>
          <w:ilvl w:val="0"/>
          <w:numId w:val="5"/>
        </w:numPr>
        <w:rPr>
          <w:lang w:eastAsia="he-IL"/>
        </w:rPr>
      </w:pPr>
      <w:r>
        <w:rPr>
          <w:rFonts w:hint="cs"/>
          <w:rtl/>
          <w:lang w:eastAsia="he-IL"/>
        </w:rPr>
        <w:t xml:space="preserve">בתקנת משנה (א) </w:t>
      </w:r>
      <w:r>
        <w:rPr>
          <w:rtl/>
          <w:lang w:eastAsia="he-IL"/>
        </w:rPr>
        <w:t>–</w:t>
      </w:r>
    </w:p>
    <w:p w14:paraId="11941778" w14:textId="77777777" w:rsidR="00517D62" w:rsidRDefault="00517D62" w:rsidP="00517D62">
      <w:pPr>
        <w:pStyle w:val="afe"/>
        <w:ind w:left="3240" w:firstLine="0"/>
        <w:rPr>
          <w:lang w:eastAsia="he-IL"/>
        </w:rPr>
      </w:pPr>
    </w:p>
    <w:p w14:paraId="69BA2667" w14:textId="79550E1D" w:rsidR="00124396" w:rsidRDefault="00124396" w:rsidP="00124396">
      <w:pPr>
        <w:pStyle w:val="afe"/>
        <w:numPr>
          <w:ilvl w:val="0"/>
          <w:numId w:val="6"/>
        </w:numPr>
        <w:rPr>
          <w:lang w:eastAsia="he-IL"/>
        </w:rPr>
      </w:pPr>
      <w:r>
        <w:rPr>
          <w:rFonts w:hint="cs"/>
          <w:rtl/>
          <w:lang w:eastAsia="he-IL"/>
        </w:rPr>
        <w:t>בפסקה (1), במקום "נוסע" יבוא "אדם" ובמקום "ומפעיל אווירי" יבוא "מפעיל הפלגת נופש ומפעיל אווירי"</w:t>
      </w:r>
    </w:p>
    <w:p w14:paraId="4F0B5F3A" w14:textId="77777777" w:rsidR="00517D62" w:rsidRDefault="00517D62" w:rsidP="00517D62">
      <w:pPr>
        <w:pStyle w:val="afe"/>
        <w:ind w:left="3600" w:firstLine="0"/>
        <w:rPr>
          <w:lang w:eastAsia="he-IL"/>
        </w:rPr>
      </w:pPr>
    </w:p>
    <w:p w14:paraId="394D3016" w14:textId="1C0859BD" w:rsidR="00124396" w:rsidRDefault="00124396" w:rsidP="00124396">
      <w:pPr>
        <w:pStyle w:val="afe"/>
        <w:numPr>
          <w:ilvl w:val="0"/>
          <w:numId w:val="6"/>
        </w:numPr>
        <w:rPr>
          <w:lang w:eastAsia="he-IL"/>
        </w:rPr>
      </w:pPr>
      <w:r>
        <w:rPr>
          <w:rFonts w:hint="cs"/>
          <w:rtl/>
          <w:lang w:eastAsia="he-IL"/>
        </w:rPr>
        <w:t xml:space="preserve">בטבלה </w:t>
      </w:r>
      <w:r>
        <w:rPr>
          <w:rtl/>
          <w:lang w:eastAsia="he-IL"/>
        </w:rPr>
        <w:t>–</w:t>
      </w:r>
      <w:r>
        <w:rPr>
          <w:rFonts w:hint="cs"/>
          <w:rtl/>
          <w:lang w:eastAsia="he-IL"/>
        </w:rPr>
        <w:t xml:space="preserve"> </w:t>
      </w:r>
    </w:p>
    <w:p w14:paraId="246210E7" w14:textId="77777777" w:rsidR="00517D62" w:rsidRDefault="00517D62" w:rsidP="00517D62">
      <w:pPr>
        <w:pStyle w:val="afe"/>
        <w:rPr>
          <w:rtl/>
          <w:lang w:eastAsia="he-IL"/>
        </w:rPr>
      </w:pPr>
    </w:p>
    <w:p w14:paraId="4F96E29D" w14:textId="7040C940" w:rsidR="00124396" w:rsidRDefault="00124396" w:rsidP="00124396">
      <w:pPr>
        <w:pStyle w:val="afe"/>
        <w:numPr>
          <w:ilvl w:val="0"/>
          <w:numId w:val="7"/>
        </w:numPr>
        <w:rPr>
          <w:lang w:eastAsia="he-IL"/>
        </w:rPr>
      </w:pPr>
      <w:r>
        <w:rPr>
          <w:rFonts w:hint="cs"/>
          <w:rtl/>
          <w:lang w:eastAsia="he-IL"/>
        </w:rPr>
        <w:t>במס"ד (11) בכל מקום במקום "2,500" יבוא "1,000";</w:t>
      </w:r>
    </w:p>
    <w:p w14:paraId="007582AE" w14:textId="77777777" w:rsidR="00517D62" w:rsidRDefault="00517D62" w:rsidP="00517D62">
      <w:pPr>
        <w:pStyle w:val="afe"/>
        <w:ind w:left="3960" w:firstLine="0"/>
        <w:rPr>
          <w:lang w:eastAsia="he-IL"/>
        </w:rPr>
      </w:pPr>
    </w:p>
    <w:p w14:paraId="10227D40" w14:textId="6CF3E491" w:rsidR="00124396" w:rsidRDefault="00124396" w:rsidP="00124396">
      <w:pPr>
        <w:pStyle w:val="afe"/>
        <w:numPr>
          <w:ilvl w:val="0"/>
          <w:numId w:val="7"/>
        </w:numPr>
        <w:rPr>
          <w:lang w:eastAsia="he-IL"/>
        </w:rPr>
      </w:pPr>
      <w:r>
        <w:rPr>
          <w:rFonts w:hint="cs"/>
          <w:rtl/>
          <w:lang w:eastAsia="he-IL"/>
        </w:rPr>
        <w:t>אחרי מס"ד (11ב) יבוא:</w:t>
      </w:r>
    </w:p>
    <w:p w14:paraId="38134329" w14:textId="0DD02458" w:rsidR="00124396" w:rsidRDefault="00124396" w:rsidP="00124396">
      <w:pPr>
        <w:ind w:left="3600" w:firstLine="0"/>
        <w:rPr>
          <w:rtl/>
          <w:lang w:eastAsia="he-IL"/>
        </w:rPr>
      </w:pPr>
    </w:p>
    <w:tbl>
      <w:tblPr>
        <w:tblStyle w:val="afd"/>
        <w:bidiVisual/>
        <w:tblW w:w="0" w:type="auto"/>
        <w:tblInd w:w="3600" w:type="dxa"/>
        <w:tblLook w:val="04A0" w:firstRow="1" w:lastRow="0" w:firstColumn="1" w:lastColumn="0" w:noHBand="0" w:noVBand="1"/>
      </w:tblPr>
      <w:tblGrid>
        <w:gridCol w:w="1859"/>
        <w:gridCol w:w="1942"/>
        <w:gridCol w:w="1897"/>
      </w:tblGrid>
      <w:tr w:rsidR="00124396" w14:paraId="54AD072B" w14:textId="77777777" w:rsidTr="00124396">
        <w:tc>
          <w:tcPr>
            <w:tcW w:w="3099" w:type="dxa"/>
          </w:tcPr>
          <w:p w14:paraId="7BE4B79A" w14:textId="4F068B39" w:rsidR="00124396" w:rsidRDefault="00124396" w:rsidP="00124396">
            <w:pPr>
              <w:ind w:firstLine="0"/>
              <w:rPr>
                <w:rtl/>
                <w:lang w:eastAsia="he-IL"/>
              </w:rPr>
            </w:pPr>
            <w:r>
              <w:rPr>
                <w:rFonts w:hint="cs"/>
                <w:rtl/>
                <w:lang w:eastAsia="he-IL"/>
              </w:rPr>
              <w:t>"(11ג)</w:t>
            </w:r>
          </w:p>
        </w:tc>
        <w:tc>
          <w:tcPr>
            <w:tcW w:w="3099" w:type="dxa"/>
          </w:tcPr>
          <w:p w14:paraId="10648735" w14:textId="41591C23" w:rsidR="00124396" w:rsidRDefault="00124396" w:rsidP="00124396">
            <w:pPr>
              <w:ind w:firstLine="0"/>
              <w:rPr>
                <w:rtl/>
                <w:lang w:eastAsia="he-IL"/>
              </w:rPr>
            </w:pPr>
            <w:r>
              <w:rPr>
                <w:rFonts w:hint="cs"/>
                <w:rtl/>
                <w:lang w:eastAsia="he-IL"/>
              </w:rPr>
              <w:t>35(14ג)</w:t>
            </w:r>
          </w:p>
        </w:tc>
        <w:tc>
          <w:tcPr>
            <w:tcW w:w="3100" w:type="dxa"/>
          </w:tcPr>
          <w:p w14:paraId="7BA3C442" w14:textId="3268F1BD" w:rsidR="00124396" w:rsidRDefault="00124396" w:rsidP="00124396">
            <w:pPr>
              <w:ind w:firstLine="0"/>
              <w:rPr>
                <w:rtl/>
                <w:lang w:eastAsia="he-IL"/>
              </w:rPr>
            </w:pPr>
            <w:r>
              <w:rPr>
                <w:rFonts w:hint="cs"/>
                <w:rtl/>
                <w:lang w:eastAsia="he-IL"/>
              </w:rPr>
              <w:t>2,500</w:t>
            </w:r>
          </w:p>
        </w:tc>
      </w:tr>
      <w:tr w:rsidR="00124396" w14:paraId="7280957D" w14:textId="77777777" w:rsidTr="00124396">
        <w:tc>
          <w:tcPr>
            <w:tcW w:w="3099" w:type="dxa"/>
          </w:tcPr>
          <w:p w14:paraId="0CF8EBBE" w14:textId="2272585D" w:rsidR="00124396" w:rsidRDefault="00124396" w:rsidP="00124396">
            <w:pPr>
              <w:ind w:firstLine="0"/>
              <w:rPr>
                <w:rtl/>
                <w:lang w:eastAsia="he-IL"/>
              </w:rPr>
            </w:pPr>
            <w:r>
              <w:rPr>
                <w:rFonts w:hint="cs"/>
                <w:rtl/>
                <w:lang w:eastAsia="he-IL"/>
              </w:rPr>
              <w:t>(11ד)</w:t>
            </w:r>
          </w:p>
        </w:tc>
        <w:tc>
          <w:tcPr>
            <w:tcW w:w="3099" w:type="dxa"/>
          </w:tcPr>
          <w:p w14:paraId="447899CF" w14:textId="7BA6ECB1" w:rsidR="00124396" w:rsidRDefault="00124396" w:rsidP="00124396">
            <w:pPr>
              <w:ind w:firstLine="0"/>
              <w:rPr>
                <w:rtl/>
                <w:lang w:eastAsia="he-IL"/>
              </w:rPr>
            </w:pPr>
            <w:r>
              <w:rPr>
                <w:rFonts w:hint="cs"/>
                <w:rtl/>
                <w:lang w:eastAsia="he-IL"/>
              </w:rPr>
              <w:t>35(14ה)</w:t>
            </w:r>
          </w:p>
        </w:tc>
        <w:tc>
          <w:tcPr>
            <w:tcW w:w="3100" w:type="dxa"/>
          </w:tcPr>
          <w:p w14:paraId="61B18678" w14:textId="5B48F0CF" w:rsidR="00124396" w:rsidRDefault="00124396" w:rsidP="00124396">
            <w:pPr>
              <w:ind w:firstLine="0"/>
              <w:rPr>
                <w:rtl/>
                <w:lang w:eastAsia="he-IL"/>
              </w:rPr>
            </w:pPr>
            <w:r>
              <w:rPr>
                <w:rFonts w:hint="cs"/>
                <w:rtl/>
                <w:lang w:eastAsia="he-IL"/>
              </w:rPr>
              <w:t>2,500</w:t>
            </w:r>
          </w:p>
        </w:tc>
      </w:tr>
      <w:tr w:rsidR="00124396" w14:paraId="09326F24" w14:textId="77777777" w:rsidTr="00124396">
        <w:tc>
          <w:tcPr>
            <w:tcW w:w="3099" w:type="dxa"/>
          </w:tcPr>
          <w:p w14:paraId="49F3CBD4" w14:textId="3A4357CD" w:rsidR="00124396" w:rsidRDefault="00124396" w:rsidP="00124396">
            <w:pPr>
              <w:ind w:firstLine="0"/>
              <w:rPr>
                <w:rtl/>
                <w:lang w:eastAsia="he-IL"/>
              </w:rPr>
            </w:pPr>
            <w:r>
              <w:rPr>
                <w:rFonts w:hint="cs"/>
                <w:rtl/>
                <w:lang w:eastAsia="he-IL"/>
              </w:rPr>
              <w:t>(11ה)</w:t>
            </w:r>
          </w:p>
        </w:tc>
        <w:tc>
          <w:tcPr>
            <w:tcW w:w="3099" w:type="dxa"/>
          </w:tcPr>
          <w:p w14:paraId="28DF61C1" w14:textId="257CB44A" w:rsidR="00124396" w:rsidRDefault="00124396" w:rsidP="00124396">
            <w:pPr>
              <w:ind w:firstLine="0"/>
              <w:rPr>
                <w:rtl/>
                <w:lang w:eastAsia="he-IL"/>
              </w:rPr>
            </w:pPr>
            <w:r>
              <w:rPr>
                <w:rFonts w:hint="cs"/>
                <w:rtl/>
                <w:lang w:eastAsia="he-IL"/>
              </w:rPr>
              <w:t>35(14ו)</w:t>
            </w:r>
          </w:p>
        </w:tc>
        <w:tc>
          <w:tcPr>
            <w:tcW w:w="3100" w:type="dxa"/>
          </w:tcPr>
          <w:p w14:paraId="1CB5E582" w14:textId="70E858B0" w:rsidR="00124396" w:rsidRDefault="00124396" w:rsidP="00124396">
            <w:pPr>
              <w:ind w:firstLine="0"/>
              <w:rPr>
                <w:rtl/>
                <w:lang w:eastAsia="he-IL"/>
              </w:rPr>
            </w:pPr>
            <w:r>
              <w:rPr>
                <w:rFonts w:hint="cs"/>
                <w:rtl/>
                <w:lang w:eastAsia="he-IL"/>
              </w:rPr>
              <w:t>1,000"</w:t>
            </w:r>
          </w:p>
        </w:tc>
      </w:tr>
    </w:tbl>
    <w:p w14:paraId="050EFAD2" w14:textId="77777777" w:rsidR="00124396" w:rsidRDefault="00124396" w:rsidP="00124396">
      <w:pPr>
        <w:ind w:left="3600" w:firstLine="0"/>
        <w:rPr>
          <w:lang w:eastAsia="he-IL"/>
        </w:rPr>
      </w:pPr>
    </w:p>
    <w:p w14:paraId="025A78B4" w14:textId="3228C579" w:rsidR="00CA501A" w:rsidRDefault="00CA501A" w:rsidP="00CA501A">
      <w:pPr>
        <w:pStyle w:val="afe"/>
        <w:numPr>
          <w:ilvl w:val="0"/>
          <w:numId w:val="5"/>
        </w:numPr>
        <w:rPr>
          <w:lang w:eastAsia="he-IL"/>
        </w:rPr>
      </w:pPr>
      <w:r>
        <w:rPr>
          <w:rFonts w:hint="cs"/>
          <w:rtl/>
          <w:lang w:eastAsia="he-IL"/>
        </w:rPr>
        <w:t>אחרי תקנת משנה (א) יבוא:</w:t>
      </w:r>
    </w:p>
    <w:p w14:paraId="612C93FD" w14:textId="5C502F51" w:rsidR="00CA501A" w:rsidRDefault="00CA501A" w:rsidP="00CA501A">
      <w:pPr>
        <w:pStyle w:val="afe"/>
        <w:ind w:left="3240" w:firstLine="0"/>
        <w:rPr>
          <w:rtl/>
          <w:lang w:eastAsia="he-IL"/>
        </w:rPr>
      </w:pPr>
    </w:p>
    <w:p w14:paraId="0B34228D" w14:textId="265BD01E" w:rsidR="00CA501A" w:rsidRDefault="00CA501A" w:rsidP="00CA501A">
      <w:pPr>
        <w:pStyle w:val="afe"/>
        <w:ind w:left="3240" w:firstLine="0"/>
        <w:rPr>
          <w:rtl/>
          <w:lang w:eastAsia="he-IL"/>
        </w:rPr>
      </w:pPr>
      <w:r>
        <w:rPr>
          <w:rFonts w:hint="cs"/>
          <w:rtl/>
          <w:lang w:eastAsia="he-IL"/>
        </w:rPr>
        <w:t xml:space="preserve">"(א1) לעניין העבירה המנויה במס"ד (11) בטבלה בתקנת משנה (א) </w:t>
      </w:r>
      <w:r>
        <w:rPr>
          <w:rtl/>
          <w:lang w:eastAsia="he-IL"/>
        </w:rPr>
        <w:t>–</w:t>
      </w:r>
      <w:r>
        <w:rPr>
          <w:rFonts w:hint="cs"/>
          <w:rtl/>
          <w:lang w:eastAsia="he-IL"/>
        </w:rPr>
        <w:t xml:space="preserve"> לא יוטלו קנסות מנהליים בשל אותה ט</w:t>
      </w:r>
      <w:r w:rsidR="00FB6B77">
        <w:rPr>
          <w:rFonts w:hint="cs"/>
          <w:rtl/>
          <w:lang w:eastAsia="he-IL"/>
        </w:rPr>
        <w:t>י</w:t>
      </w:r>
      <w:r>
        <w:rPr>
          <w:rFonts w:hint="cs"/>
          <w:rtl/>
          <w:lang w:eastAsia="he-IL"/>
        </w:rPr>
        <w:t>סה בסכום כולל העולה על 5,000 שקלים."</w:t>
      </w:r>
    </w:p>
    <w:p w14:paraId="2B4BDBC7" w14:textId="77777777" w:rsidR="00517D62" w:rsidRDefault="00517D62" w:rsidP="00CA501A">
      <w:pPr>
        <w:pStyle w:val="afe"/>
        <w:ind w:left="3240" w:firstLine="0"/>
        <w:rPr>
          <w:rtl/>
          <w:lang w:eastAsia="he-IL"/>
        </w:rPr>
      </w:pPr>
    </w:p>
    <w:p w14:paraId="6B2E78FF" w14:textId="611E3940" w:rsidR="00CA501A" w:rsidRDefault="00CA501A" w:rsidP="00CA501A">
      <w:pPr>
        <w:rPr>
          <w:rtl/>
          <w:lang w:eastAsia="he-IL"/>
        </w:rPr>
      </w:pPr>
      <w:bookmarkStart w:id="455" w:name="_ETM_Q1_996229"/>
      <w:bookmarkStart w:id="456" w:name="_ETM_Q1_996335"/>
      <w:bookmarkEnd w:id="455"/>
      <w:bookmarkEnd w:id="456"/>
      <w:r>
        <w:rPr>
          <w:rFonts w:hint="cs"/>
          <w:rtl/>
          <w:lang w:eastAsia="he-IL"/>
        </w:rPr>
        <w:t xml:space="preserve">טל </w:t>
      </w:r>
      <w:bookmarkStart w:id="457" w:name="_ETM_Q1_999298"/>
      <w:bookmarkEnd w:id="457"/>
      <w:r>
        <w:rPr>
          <w:rFonts w:hint="cs"/>
          <w:rtl/>
          <w:lang w:eastAsia="he-IL"/>
        </w:rPr>
        <w:t>אם תוכלי כמה מילות הסבר על התקנות.</w:t>
      </w:r>
    </w:p>
    <w:p w14:paraId="7BFB35B7" w14:textId="77777777" w:rsidR="00CA501A" w:rsidRDefault="00CA501A" w:rsidP="00CA501A">
      <w:pPr>
        <w:pStyle w:val="af9"/>
        <w:keepNext/>
        <w:rPr>
          <w:rStyle w:val="TagStyle"/>
          <w:vanish w:val="0"/>
          <w:rtl/>
        </w:rPr>
      </w:pPr>
      <w:bookmarkStart w:id="458" w:name="_ETM_Q1_1006939"/>
      <w:bookmarkStart w:id="459" w:name="_ETM_Q1_1007035"/>
      <w:bookmarkStart w:id="460" w:name="ET_guest_869258_21"/>
      <w:bookmarkEnd w:id="458"/>
      <w:bookmarkEnd w:id="459"/>
    </w:p>
    <w:p w14:paraId="7874DD26" w14:textId="6F48AC68" w:rsidR="00CA501A" w:rsidRDefault="00CA501A" w:rsidP="00CA501A">
      <w:pPr>
        <w:pStyle w:val="af9"/>
        <w:keepNext/>
        <w:rPr>
          <w:rtl/>
          <w:lang w:eastAsia="he-IL"/>
        </w:rPr>
      </w:pPr>
      <w:bookmarkStart w:id="461" w:name="_ETM_Q1_1008721"/>
      <w:bookmarkStart w:id="462" w:name="_ETM_Q1_1008780"/>
      <w:bookmarkEnd w:id="461"/>
      <w:bookmarkEnd w:id="462"/>
      <w:r w:rsidRPr="00CA501A">
        <w:rPr>
          <w:rStyle w:val="TagStyle"/>
          <w:rtl/>
        </w:rPr>
        <w:t xml:space="preserve"> &lt;&lt; אורח &gt;&gt; </w:t>
      </w:r>
      <w:r>
        <w:rPr>
          <w:rtl/>
          <w:lang w:eastAsia="he-IL"/>
        </w:rPr>
        <w:t>טל פוקס:</w:t>
      </w:r>
      <w:r w:rsidRPr="00CA501A">
        <w:rPr>
          <w:rStyle w:val="TagStyle"/>
          <w:rtl/>
        </w:rPr>
        <w:t xml:space="preserve"> &lt;&lt; אורח &gt;&gt;</w:t>
      </w:r>
      <w:r>
        <w:rPr>
          <w:rtl/>
          <w:lang w:eastAsia="he-IL"/>
        </w:rPr>
        <w:t xml:space="preserve">   </w:t>
      </w:r>
      <w:bookmarkEnd w:id="460"/>
    </w:p>
    <w:p w14:paraId="520B0698" w14:textId="0C08D5F4" w:rsidR="00CA501A" w:rsidRDefault="00CA501A" w:rsidP="00CA501A">
      <w:pPr>
        <w:rPr>
          <w:rtl/>
          <w:lang w:eastAsia="he-IL"/>
        </w:rPr>
      </w:pPr>
      <w:bookmarkStart w:id="463" w:name="_ETM_Q1_1009735"/>
      <w:bookmarkStart w:id="464" w:name="_ETM_Q1_1009825"/>
      <w:bookmarkEnd w:id="463"/>
      <w:bookmarkEnd w:id="464"/>
    </w:p>
    <w:p w14:paraId="4A04B839" w14:textId="183B22B5" w:rsidR="00CA501A" w:rsidRDefault="00CA501A" w:rsidP="00CA501A">
      <w:pPr>
        <w:rPr>
          <w:rtl/>
          <w:lang w:eastAsia="he-IL"/>
        </w:rPr>
      </w:pPr>
      <w:bookmarkStart w:id="465" w:name="_ETM_Q1_1010577"/>
      <w:bookmarkStart w:id="466" w:name="_ETM_Q1_1010661"/>
      <w:bookmarkStart w:id="467" w:name="_ETM_Q1_1006331"/>
      <w:bookmarkStart w:id="468" w:name="_ETM_Q1_1001520"/>
      <w:bookmarkStart w:id="469" w:name="_ETM_Q1_996701"/>
      <w:bookmarkEnd w:id="465"/>
      <w:bookmarkEnd w:id="466"/>
      <w:bookmarkEnd w:id="467"/>
      <w:bookmarkEnd w:id="468"/>
      <w:bookmarkEnd w:id="469"/>
      <w:r>
        <w:rPr>
          <w:rFonts w:hint="cs"/>
          <w:rtl/>
          <w:lang w:eastAsia="he-IL"/>
        </w:rPr>
        <w:t xml:space="preserve">מבחינת העבירות המנהליות, העבירה </w:t>
      </w:r>
      <w:bookmarkStart w:id="470" w:name="_ETM_Q1_1003784"/>
      <w:bookmarkEnd w:id="470"/>
      <w:r>
        <w:rPr>
          <w:rFonts w:hint="cs"/>
          <w:rtl/>
          <w:lang w:eastAsia="he-IL"/>
        </w:rPr>
        <w:t xml:space="preserve">המנהלית היא באמת על לא להיבדק, ולשהות בלי בדיקה, ועל </w:t>
      </w:r>
      <w:bookmarkStart w:id="471" w:name="_ETM_Q1_1011373"/>
      <w:bookmarkEnd w:id="471"/>
      <w:r>
        <w:rPr>
          <w:rFonts w:hint="cs"/>
          <w:rtl/>
          <w:lang w:eastAsia="he-IL"/>
        </w:rPr>
        <w:t>לא למלא טופס הצהרת בריאות ולשהות</w:t>
      </w:r>
      <w:bookmarkStart w:id="472" w:name="_ETM_Q1_1012192"/>
      <w:bookmarkStart w:id="473" w:name="_ETM_Q1_1007428"/>
      <w:bookmarkEnd w:id="472"/>
      <w:bookmarkEnd w:id="473"/>
      <w:r>
        <w:rPr>
          <w:rFonts w:hint="cs"/>
          <w:rtl/>
          <w:lang w:eastAsia="he-IL"/>
        </w:rPr>
        <w:t xml:space="preserve"> בעצם על הספינה </w:t>
      </w:r>
      <w:bookmarkStart w:id="474" w:name="_ETM_Q1_1014551"/>
      <w:bookmarkEnd w:id="474"/>
      <w:r>
        <w:rPr>
          <w:rFonts w:hint="cs"/>
          <w:rtl/>
          <w:lang w:eastAsia="he-IL"/>
        </w:rPr>
        <w:t xml:space="preserve">בלי אישור על הטופס, ולא לבדוק ולהתיר לעלות בלי </w:t>
      </w:r>
      <w:bookmarkStart w:id="475" w:name="_ETM_Q1_1021679"/>
      <w:bookmarkEnd w:id="475"/>
      <w:r>
        <w:rPr>
          <w:rFonts w:hint="cs"/>
          <w:rtl/>
          <w:lang w:eastAsia="he-IL"/>
        </w:rPr>
        <w:t>הדברים האלו, כאשר אלו</w:t>
      </w:r>
      <w:bookmarkStart w:id="476" w:name="_ETM_Q1_1023056"/>
      <w:bookmarkStart w:id="477" w:name="_ETM_Q1_1019542"/>
      <w:bookmarkEnd w:id="476"/>
      <w:bookmarkEnd w:id="477"/>
      <w:r>
        <w:rPr>
          <w:rFonts w:hint="cs"/>
          <w:rtl/>
          <w:lang w:eastAsia="he-IL"/>
        </w:rPr>
        <w:t xml:space="preserve"> הדברים מלבד מה שאפשר </w:t>
      </w:r>
      <w:bookmarkStart w:id="478" w:name="_ETM_Q1_1027574"/>
      <w:bookmarkEnd w:id="478"/>
      <w:r>
        <w:rPr>
          <w:rFonts w:hint="cs"/>
          <w:rtl/>
          <w:lang w:eastAsia="he-IL"/>
        </w:rPr>
        <w:t>לקבוע עבירה מנהלית נקבע</w:t>
      </w:r>
      <w:bookmarkStart w:id="479" w:name="_ETM_Q1_1027884"/>
      <w:bookmarkEnd w:id="479"/>
      <w:r>
        <w:rPr>
          <w:rFonts w:hint="cs"/>
          <w:rtl/>
          <w:lang w:eastAsia="he-IL"/>
        </w:rPr>
        <w:t xml:space="preserve"> כעבירה מנהלית מבין העבירות הפליליות.</w:t>
      </w:r>
    </w:p>
    <w:p w14:paraId="2FAF432F" w14:textId="77777777" w:rsidR="00517D62" w:rsidRDefault="00517D62" w:rsidP="00CA501A">
      <w:pPr>
        <w:rPr>
          <w:rtl/>
          <w:lang w:eastAsia="he-IL"/>
        </w:rPr>
      </w:pPr>
    </w:p>
    <w:p w14:paraId="27C3F94C" w14:textId="14A6AABA" w:rsidR="00CA501A" w:rsidRDefault="00CA501A" w:rsidP="00CA501A">
      <w:pPr>
        <w:rPr>
          <w:rtl/>
          <w:lang w:eastAsia="he-IL"/>
        </w:rPr>
      </w:pPr>
      <w:bookmarkStart w:id="480" w:name="_ETM_Q1_1034319"/>
      <w:bookmarkStart w:id="481" w:name="_ETM_Q1_1034398"/>
      <w:bookmarkEnd w:id="480"/>
      <w:bookmarkEnd w:id="481"/>
      <w:r>
        <w:rPr>
          <w:rFonts w:hint="cs"/>
          <w:rtl/>
          <w:lang w:eastAsia="he-IL"/>
        </w:rPr>
        <w:t>לעניין</w:t>
      </w:r>
      <w:bookmarkStart w:id="482" w:name="_ETM_Q1_1030495"/>
      <w:bookmarkEnd w:id="482"/>
      <w:r w:rsidR="00155DE0">
        <w:rPr>
          <w:rFonts w:hint="cs"/>
          <w:rtl/>
          <w:lang w:eastAsia="he-IL"/>
        </w:rPr>
        <w:t xml:space="preserve"> האגרה, </w:t>
      </w:r>
      <w:bookmarkStart w:id="483" w:name="_ETM_Q1_1033821"/>
      <w:bookmarkEnd w:id="483"/>
      <w:r w:rsidR="00155DE0">
        <w:rPr>
          <w:rFonts w:hint="cs"/>
          <w:rtl/>
          <w:lang w:eastAsia="he-IL"/>
        </w:rPr>
        <w:t>בעצם לבקשת ר</w:t>
      </w:r>
      <w:r w:rsidR="00FB6B77">
        <w:rPr>
          <w:rFonts w:hint="cs"/>
          <w:rtl/>
          <w:lang w:eastAsia="he-IL"/>
        </w:rPr>
        <w:t>ת</w:t>
      </w:r>
      <w:r w:rsidR="00155DE0">
        <w:rPr>
          <w:rFonts w:hint="cs"/>
          <w:rtl/>
          <w:lang w:eastAsia="he-IL"/>
        </w:rPr>
        <w:t xml:space="preserve">"א בגלל סכומים מאוד גבוהים </w:t>
      </w:r>
      <w:bookmarkStart w:id="484" w:name="_ETM_Q1_1036029"/>
      <w:bookmarkEnd w:id="484"/>
      <w:r w:rsidR="00155DE0">
        <w:rPr>
          <w:rFonts w:hint="cs"/>
          <w:rtl/>
          <w:lang w:eastAsia="he-IL"/>
        </w:rPr>
        <w:t xml:space="preserve"> שנקבעו לגבי </w:t>
      </w:r>
      <w:bookmarkStart w:id="485" w:name="_ETM_Q1_1038119"/>
      <w:bookmarkEnd w:id="485"/>
      <w:r w:rsidR="00155DE0">
        <w:rPr>
          <w:rFonts w:hint="cs"/>
          <w:rtl/>
          <w:lang w:eastAsia="he-IL"/>
        </w:rPr>
        <w:t xml:space="preserve">קנסות על מפעילים אוויריים, שהצטברו לכדי סכומים מאוד גבוהים, נקבעה </w:t>
      </w:r>
      <w:bookmarkStart w:id="486" w:name="_ETM_Q1_1047889"/>
      <w:bookmarkEnd w:id="486"/>
      <w:r w:rsidR="00155DE0">
        <w:rPr>
          <w:rFonts w:hint="cs"/>
          <w:rtl/>
          <w:lang w:eastAsia="he-IL"/>
        </w:rPr>
        <w:t>כאן תקרה של 5,000 לטיסה</w:t>
      </w:r>
      <w:bookmarkStart w:id="487" w:name="_ETM_Q1_1049736"/>
      <w:bookmarkStart w:id="488" w:name="_ETM_Q1_1045735"/>
      <w:bookmarkEnd w:id="487"/>
      <w:bookmarkEnd w:id="488"/>
      <w:r w:rsidR="00155DE0">
        <w:rPr>
          <w:rFonts w:hint="cs"/>
          <w:rtl/>
          <w:lang w:eastAsia="he-IL"/>
        </w:rPr>
        <w:t>, על אי בדיקת טופס.</w:t>
      </w:r>
    </w:p>
    <w:p w14:paraId="375FD12A" w14:textId="77777777" w:rsidR="00517D62" w:rsidRDefault="00517D62" w:rsidP="00CA501A">
      <w:pPr>
        <w:rPr>
          <w:rtl/>
          <w:lang w:eastAsia="he-IL"/>
        </w:rPr>
      </w:pPr>
      <w:bookmarkStart w:id="489" w:name="_ETM_Q1_1055907"/>
      <w:bookmarkStart w:id="490" w:name="_ETM_Q1_1055993"/>
      <w:bookmarkEnd w:id="489"/>
      <w:bookmarkEnd w:id="490"/>
    </w:p>
    <w:p w14:paraId="7B69BCCE" w14:textId="71B13C36" w:rsidR="00155DE0" w:rsidRDefault="00155DE0" w:rsidP="00CA501A">
      <w:pPr>
        <w:rPr>
          <w:rtl/>
          <w:lang w:eastAsia="he-IL"/>
        </w:rPr>
      </w:pPr>
      <w:r>
        <w:rPr>
          <w:rFonts w:hint="cs"/>
          <w:rtl/>
          <w:lang w:eastAsia="he-IL"/>
        </w:rPr>
        <w:t xml:space="preserve">זה לא </w:t>
      </w:r>
      <w:bookmarkStart w:id="491" w:name="_ETM_Q1_1058353"/>
      <w:bookmarkEnd w:id="491"/>
      <w:r>
        <w:rPr>
          <w:rFonts w:hint="cs"/>
          <w:rtl/>
          <w:lang w:eastAsia="he-IL"/>
        </w:rPr>
        <w:t>חל על הפלגות.</w:t>
      </w:r>
    </w:p>
    <w:p w14:paraId="67E22BD0" w14:textId="77777777" w:rsidR="00155DE0" w:rsidRDefault="00155DE0" w:rsidP="00CA501A">
      <w:pPr>
        <w:rPr>
          <w:rtl/>
          <w:lang w:eastAsia="he-IL"/>
        </w:rPr>
      </w:pPr>
      <w:bookmarkStart w:id="492" w:name="_ETM_Q1_1069647"/>
      <w:bookmarkStart w:id="493" w:name="_ETM_Q1_1069748"/>
      <w:bookmarkEnd w:id="492"/>
      <w:bookmarkEnd w:id="493"/>
    </w:p>
    <w:p w14:paraId="5C2EA691" w14:textId="18996C69" w:rsidR="005F7435" w:rsidRDefault="00155DE0" w:rsidP="005F7435">
      <w:pPr>
        <w:ind w:left="1530" w:hanging="1530"/>
        <w:rPr>
          <w:rtl/>
          <w:lang w:eastAsia="he-IL"/>
        </w:rPr>
      </w:pPr>
      <w:bookmarkStart w:id="494" w:name="_ETM_Q1_1062022"/>
      <w:bookmarkStart w:id="495" w:name="_ETM_Q1_1062100"/>
      <w:bookmarkEnd w:id="494"/>
      <w:bookmarkEnd w:id="495"/>
      <w:r>
        <w:rPr>
          <w:rFonts w:hint="cs"/>
          <w:rtl/>
          <w:lang w:eastAsia="he-IL"/>
        </w:rPr>
        <w:t xml:space="preserve">תיקון תקנה 41 </w:t>
      </w:r>
      <w:r>
        <w:rPr>
          <w:rtl/>
          <w:lang w:eastAsia="he-IL"/>
        </w:rPr>
        <w:tab/>
      </w:r>
      <w:r>
        <w:rPr>
          <w:rFonts w:hint="cs"/>
          <w:rtl/>
          <w:lang w:eastAsia="he-IL"/>
        </w:rPr>
        <w:t>6.</w:t>
      </w:r>
      <w:r>
        <w:rPr>
          <w:rtl/>
          <w:lang w:eastAsia="he-IL"/>
        </w:rPr>
        <w:tab/>
      </w:r>
      <w:r>
        <w:rPr>
          <w:rFonts w:hint="cs"/>
          <w:rtl/>
          <w:lang w:eastAsia="he-IL"/>
        </w:rPr>
        <w:t>בתקנה 41</w:t>
      </w:r>
      <w:bookmarkStart w:id="496" w:name="_ETM_Q1_1111113"/>
      <w:bookmarkStart w:id="497" w:name="_ETM_Q1_1107551"/>
      <w:bookmarkStart w:id="498" w:name="_ETM_Q1_1106215"/>
      <w:bookmarkStart w:id="499" w:name="_ETM_Q1_1111014"/>
      <w:bookmarkStart w:id="500" w:name="_ETM_Q1_1119166"/>
      <w:bookmarkStart w:id="501" w:name="_ETM_Q1_1117280"/>
      <w:bookmarkStart w:id="502" w:name="_ETM_Q1_1118959"/>
      <w:bookmarkStart w:id="503" w:name="_ETM_Q1_1119175"/>
      <w:bookmarkStart w:id="504" w:name="_ETM_Q1_1123568"/>
      <w:bookmarkStart w:id="505" w:name="_ETM_Q1_1120699"/>
      <w:bookmarkStart w:id="506" w:name="_ETM_Q1_1125195"/>
      <w:bookmarkStart w:id="507" w:name="_ETM_Q1_1121605"/>
      <w:bookmarkStart w:id="508" w:name="_ETM_Q1_1129325"/>
      <w:bookmarkStart w:id="509" w:name="_ETM_Q1_1124957"/>
      <w:bookmarkStart w:id="510" w:name="_ETM_Q1_1141542"/>
      <w:bookmarkStart w:id="511" w:name="_ETM_Q1_1141832"/>
      <w:bookmarkStart w:id="512" w:name="_ETM_Q1_1137014"/>
      <w:bookmarkStart w:id="513" w:name="_ETM_Q1_1132352"/>
      <w:bookmarkStart w:id="514" w:name="_ETM_Q1_1132639"/>
      <w:bookmarkStart w:id="515" w:name="_ETM_Q1_1127901"/>
      <w:bookmarkStart w:id="516" w:name="_ETM_Q1_1123959"/>
      <w:bookmarkStart w:id="517" w:name="_ETM_Q1_1119958"/>
      <w:bookmarkStart w:id="518" w:name="_ETM_Q1_1117268"/>
      <w:bookmarkStart w:id="519" w:name="_ETM_Q1_1141484"/>
      <w:bookmarkStart w:id="520" w:name="_ETM_Q1_1146051"/>
      <w:bookmarkStart w:id="521" w:name="_ETM_Q1_1144649"/>
      <w:bookmarkStart w:id="522" w:name="_ETM_Q1_1144365"/>
      <w:bookmarkStart w:id="523" w:name="_ETM_Q1_1146420"/>
      <w:bookmarkStart w:id="524" w:name="_ETM_Q1_1147664"/>
      <w:bookmarkStart w:id="525" w:name="_ETM_Q1_1153710"/>
      <w:bookmarkStart w:id="526" w:name="_ETM_Q1_1148903"/>
      <w:bookmarkStart w:id="527" w:name="_ETM_Q1_1144391"/>
      <w:bookmarkStart w:id="528" w:name="_ETM_Q1_1154725"/>
      <w:bookmarkStart w:id="529" w:name="_ETM_Q1_1150053"/>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r w:rsidR="005F7435">
        <w:rPr>
          <w:rFonts w:hint="cs"/>
          <w:rtl/>
          <w:lang w:eastAsia="he-IL"/>
        </w:rPr>
        <w:t xml:space="preserve"> </w:t>
      </w:r>
      <w:r>
        <w:rPr>
          <w:rFonts w:hint="cs"/>
          <w:rtl/>
          <w:lang w:eastAsia="he-IL"/>
        </w:rPr>
        <w:t xml:space="preserve"> </w:t>
      </w:r>
      <w:r w:rsidR="005F7435">
        <w:rPr>
          <w:rFonts w:hint="cs"/>
          <w:rtl/>
          <w:lang w:eastAsia="he-IL"/>
        </w:rPr>
        <w:t xml:space="preserve"> </w:t>
      </w:r>
      <w:r>
        <w:rPr>
          <w:rFonts w:hint="cs"/>
          <w:rtl/>
          <w:lang w:eastAsia="he-IL"/>
        </w:rPr>
        <w:t xml:space="preserve">לתקנות </w:t>
      </w:r>
      <w:r w:rsidR="005F7435">
        <w:rPr>
          <w:rFonts w:hint="cs"/>
          <w:rtl/>
          <w:lang w:eastAsia="he-IL"/>
        </w:rPr>
        <w:t xml:space="preserve"> </w:t>
      </w:r>
      <w:r>
        <w:rPr>
          <w:rFonts w:hint="cs"/>
          <w:rtl/>
          <w:lang w:eastAsia="he-IL"/>
        </w:rPr>
        <w:t xml:space="preserve">העיקריות, </w:t>
      </w:r>
      <w:bookmarkStart w:id="530" w:name="_ETM_Q1_1157115"/>
      <w:bookmarkStart w:id="531" w:name="_ETM_Q1_1152221"/>
      <w:bookmarkStart w:id="532" w:name="_ETM_Q1_1147406"/>
      <w:bookmarkStart w:id="533" w:name="_ETM_Q1_1142599"/>
      <w:bookmarkStart w:id="534" w:name="_ETM_Q1_1137789"/>
      <w:bookmarkStart w:id="535" w:name="_ETM_Q1_1132979"/>
      <w:bookmarkStart w:id="536" w:name="_ETM_Q1_1128157"/>
      <w:bookmarkStart w:id="537" w:name="_ETM_Q1_1123349"/>
      <w:bookmarkStart w:id="538" w:name="_ETM_Q1_1118532"/>
      <w:bookmarkStart w:id="539" w:name="_ETM_Q1_1113723"/>
      <w:bookmarkStart w:id="540" w:name="_ETM_Q1_1110735"/>
      <w:bookmarkStart w:id="541" w:name="_ETM_Q1_1106933"/>
      <w:bookmarkStart w:id="542" w:name="_ETM_Q1_1102357"/>
      <w:bookmarkStart w:id="543" w:name="_ETM_Q1_1098237"/>
      <w:bookmarkStart w:id="544" w:name="_ETM_Q1_1094071"/>
      <w:bookmarkStart w:id="545" w:name="_ETM_Q1_1090107"/>
      <w:bookmarkStart w:id="546" w:name="_ETM_Q1_1086421"/>
      <w:bookmarkStart w:id="547" w:name="_ETM_Q1_1082681"/>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r w:rsidR="000C7AFA">
        <w:rPr>
          <w:rFonts w:hint="cs"/>
          <w:rtl/>
          <w:lang w:eastAsia="he-IL"/>
        </w:rPr>
        <w:t>במקום</w:t>
      </w:r>
      <w:r w:rsidR="005F7435">
        <w:rPr>
          <w:rFonts w:hint="cs"/>
          <w:rtl/>
          <w:lang w:eastAsia="he-IL"/>
        </w:rPr>
        <w:t xml:space="preserve"> </w:t>
      </w:r>
      <w:r w:rsidR="000C7AFA">
        <w:rPr>
          <w:rFonts w:hint="cs"/>
          <w:rtl/>
          <w:lang w:eastAsia="he-IL"/>
        </w:rPr>
        <w:t xml:space="preserve"> </w:t>
      </w:r>
      <w:bookmarkStart w:id="548" w:name="_ETM_Q1_1088546"/>
      <w:bookmarkStart w:id="549" w:name="_ETM_Q1_1083753"/>
      <w:bookmarkStart w:id="550" w:name="_ETM_Q1_1078970"/>
      <w:bookmarkEnd w:id="548"/>
      <w:bookmarkEnd w:id="549"/>
      <w:bookmarkEnd w:id="550"/>
      <w:r w:rsidR="00FB6B77">
        <w:rPr>
          <w:rFonts w:hint="cs"/>
          <w:rtl/>
          <w:lang w:eastAsia="he-IL"/>
        </w:rPr>
        <w:t>הסיפא</w:t>
      </w:r>
      <w:r w:rsidR="000C7AFA">
        <w:rPr>
          <w:rFonts w:hint="cs"/>
          <w:rtl/>
          <w:lang w:eastAsia="he-IL"/>
        </w:rPr>
        <w:t xml:space="preserve"> </w:t>
      </w:r>
      <w:r w:rsidR="005F7435">
        <w:rPr>
          <w:rFonts w:hint="cs"/>
          <w:rtl/>
          <w:lang w:eastAsia="he-IL"/>
        </w:rPr>
        <w:t xml:space="preserve">  </w:t>
      </w:r>
      <w:r w:rsidR="000C7AFA">
        <w:rPr>
          <w:rFonts w:hint="cs"/>
          <w:rtl/>
          <w:lang w:eastAsia="he-IL"/>
        </w:rPr>
        <w:t xml:space="preserve">החל </w:t>
      </w:r>
      <w:r w:rsidR="005F7435">
        <w:rPr>
          <w:rFonts w:hint="cs"/>
          <w:rtl/>
          <w:lang w:eastAsia="he-IL"/>
        </w:rPr>
        <w:t xml:space="preserve">  </w:t>
      </w:r>
      <w:r w:rsidR="000C7AFA">
        <w:rPr>
          <w:rFonts w:hint="cs"/>
          <w:rtl/>
          <w:lang w:eastAsia="he-IL"/>
        </w:rPr>
        <w:t>במילים</w:t>
      </w:r>
      <w:bookmarkStart w:id="551" w:name="_ETM_Q1_1084428"/>
      <w:bookmarkEnd w:id="551"/>
      <w:r w:rsidR="000C7AFA">
        <w:rPr>
          <w:rFonts w:hint="cs"/>
          <w:rtl/>
          <w:lang w:eastAsia="he-IL"/>
        </w:rPr>
        <w:t xml:space="preserve"> </w:t>
      </w:r>
      <w:r w:rsidR="005F7435">
        <w:rPr>
          <w:rFonts w:hint="cs"/>
          <w:rtl/>
          <w:lang w:eastAsia="he-IL"/>
        </w:rPr>
        <w:t xml:space="preserve"> </w:t>
      </w:r>
      <w:r w:rsidR="000C7AFA">
        <w:rPr>
          <w:rFonts w:hint="cs"/>
          <w:rtl/>
          <w:lang w:eastAsia="he-IL"/>
        </w:rPr>
        <w:t>"כ"ה</w:t>
      </w:r>
      <w:r w:rsidR="005F7435">
        <w:rPr>
          <w:rFonts w:hint="cs"/>
          <w:rtl/>
          <w:lang w:eastAsia="he-IL"/>
        </w:rPr>
        <w:t xml:space="preserve"> </w:t>
      </w:r>
      <w:r w:rsidR="000C7AFA">
        <w:rPr>
          <w:rFonts w:hint="cs"/>
          <w:rtl/>
          <w:lang w:eastAsia="he-IL"/>
        </w:rPr>
        <w:t xml:space="preserve"> באדר ב' </w:t>
      </w:r>
      <w:bookmarkStart w:id="552" w:name="_ETM_Q1_1091006"/>
      <w:bookmarkEnd w:id="552"/>
    </w:p>
    <w:p w14:paraId="7045FB2B" w14:textId="71E8014F" w:rsidR="00155DE0" w:rsidRDefault="000C7AFA" w:rsidP="005F7435">
      <w:pPr>
        <w:ind w:left="1530" w:firstLine="630"/>
        <w:rPr>
          <w:rtl/>
          <w:lang w:eastAsia="he-IL"/>
        </w:rPr>
      </w:pPr>
      <w:bookmarkStart w:id="553" w:name="_ETM_Q1_1105818"/>
      <w:bookmarkStart w:id="554" w:name="_ETM_Q1_1105924"/>
      <w:bookmarkStart w:id="555" w:name="_ETM_Q1_1107087"/>
      <w:bookmarkEnd w:id="553"/>
      <w:bookmarkEnd w:id="554"/>
      <w:bookmarkEnd w:id="555"/>
      <w:r>
        <w:rPr>
          <w:rFonts w:hint="cs"/>
          <w:rtl/>
          <w:lang w:eastAsia="he-IL"/>
        </w:rPr>
        <w:t>התשפ"ב</w:t>
      </w:r>
      <w:bookmarkStart w:id="556" w:name="_ETM_Q1_1088941"/>
      <w:bookmarkEnd w:id="556"/>
      <w:r>
        <w:rPr>
          <w:rFonts w:hint="cs"/>
          <w:rtl/>
          <w:lang w:eastAsia="he-IL"/>
        </w:rPr>
        <w:t xml:space="preserve"> (28 במרס </w:t>
      </w:r>
      <w:bookmarkStart w:id="557" w:name="_ETM_Q1_1094029"/>
      <w:bookmarkStart w:id="558" w:name="_ETM_Q1_1089220"/>
      <w:bookmarkStart w:id="559" w:name="_ETM_Q1_1085723"/>
      <w:bookmarkEnd w:id="557"/>
      <w:bookmarkEnd w:id="558"/>
      <w:bookmarkEnd w:id="559"/>
      <w:r>
        <w:rPr>
          <w:rFonts w:hint="cs"/>
          <w:rtl/>
          <w:lang w:eastAsia="he-IL"/>
        </w:rPr>
        <w:t xml:space="preserve">2022) יבוא "ח באייר התשפ"ב (9 </w:t>
      </w:r>
      <w:bookmarkStart w:id="560" w:name="_ETM_Q1_1101013"/>
      <w:bookmarkEnd w:id="560"/>
      <w:r>
        <w:rPr>
          <w:rFonts w:hint="cs"/>
          <w:rtl/>
          <w:lang w:eastAsia="he-IL"/>
        </w:rPr>
        <w:t>במאי 2022)</w:t>
      </w:r>
      <w:r w:rsidR="005F7435">
        <w:rPr>
          <w:rFonts w:hint="cs"/>
          <w:rtl/>
          <w:lang w:eastAsia="he-IL"/>
        </w:rPr>
        <w:t>".</w:t>
      </w:r>
      <w:bookmarkStart w:id="561" w:name="_ETM_Q1_1100603"/>
      <w:bookmarkStart w:id="562" w:name="_ETM_Q1_1095795"/>
      <w:bookmarkEnd w:id="561"/>
      <w:bookmarkEnd w:id="562"/>
    </w:p>
    <w:p w14:paraId="6C8737B8" w14:textId="77777777" w:rsidR="00517D62" w:rsidRDefault="00517D62" w:rsidP="005F7435">
      <w:pPr>
        <w:ind w:left="1530" w:firstLine="630"/>
        <w:rPr>
          <w:rtl/>
          <w:lang w:eastAsia="he-IL"/>
        </w:rPr>
      </w:pPr>
    </w:p>
    <w:p w14:paraId="6FF12584" w14:textId="57505385" w:rsidR="005F7435" w:rsidRDefault="005F7435" w:rsidP="005F7435">
      <w:pPr>
        <w:ind w:left="1530" w:hanging="1530"/>
        <w:rPr>
          <w:rtl/>
          <w:lang w:eastAsia="he-IL"/>
        </w:rPr>
      </w:pPr>
      <w:r>
        <w:rPr>
          <w:rFonts w:hint="cs"/>
          <w:rtl/>
          <w:lang w:eastAsia="he-IL"/>
        </w:rPr>
        <w:t xml:space="preserve">תיקון התוספת  </w:t>
      </w:r>
      <w:r>
        <w:rPr>
          <w:rtl/>
          <w:lang w:eastAsia="he-IL"/>
        </w:rPr>
        <w:tab/>
      </w:r>
      <w:r>
        <w:rPr>
          <w:rFonts w:hint="cs"/>
          <w:rtl/>
          <w:lang w:eastAsia="he-IL"/>
        </w:rPr>
        <w:t>7.</w:t>
      </w:r>
      <w:r>
        <w:rPr>
          <w:rtl/>
          <w:lang w:eastAsia="he-IL"/>
        </w:rPr>
        <w:tab/>
      </w:r>
      <w:r>
        <w:rPr>
          <w:rFonts w:hint="cs"/>
          <w:rtl/>
          <w:lang w:eastAsia="he-IL"/>
        </w:rPr>
        <w:t xml:space="preserve">בתוספת השנייה לתקנות העיקריות </w:t>
      </w:r>
      <w:r>
        <w:rPr>
          <w:rtl/>
          <w:lang w:eastAsia="he-IL"/>
        </w:rPr>
        <w:t>–</w:t>
      </w:r>
    </w:p>
    <w:p w14:paraId="72ADB427" w14:textId="77777777" w:rsidR="005F7435" w:rsidRDefault="005F7435" w:rsidP="005F7435">
      <w:pPr>
        <w:ind w:left="1530" w:hanging="1530"/>
        <w:rPr>
          <w:rtl/>
          <w:lang w:eastAsia="he-IL"/>
        </w:rPr>
      </w:pPr>
      <w:r>
        <w:rPr>
          <w:rFonts w:hint="cs"/>
          <w:rtl/>
          <w:lang w:eastAsia="he-IL"/>
        </w:rPr>
        <w:t>השנייה</w:t>
      </w:r>
      <w:r>
        <w:rPr>
          <w:rtl/>
          <w:lang w:eastAsia="he-IL"/>
        </w:rPr>
        <w:tab/>
      </w:r>
      <w:r>
        <w:rPr>
          <w:rtl/>
          <w:lang w:eastAsia="he-IL"/>
        </w:rPr>
        <w:tab/>
      </w:r>
    </w:p>
    <w:p w14:paraId="0E614CFC" w14:textId="1A719026" w:rsidR="005F7435" w:rsidRDefault="005F7435" w:rsidP="005F7435">
      <w:pPr>
        <w:pStyle w:val="afe"/>
        <w:numPr>
          <w:ilvl w:val="0"/>
          <w:numId w:val="8"/>
        </w:numPr>
        <w:rPr>
          <w:lang w:eastAsia="he-IL"/>
        </w:rPr>
      </w:pPr>
      <w:r>
        <w:rPr>
          <w:rFonts w:hint="cs"/>
          <w:rtl/>
          <w:lang w:eastAsia="he-IL"/>
        </w:rPr>
        <w:t>בכותרת במקום "נוסע נכנס" תקנות 7 (30) (30א) יבוא "נוסע נכנס" ו"נוסע בהפלגת נופש" תקנות 7 (30), (30א) ו-(32ג).</w:t>
      </w:r>
    </w:p>
    <w:p w14:paraId="11B3B07D" w14:textId="77777777" w:rsidR="00517D62" w:rsidRDefault="00517D62" w:rsidP="00517D62">
      <w:pPr>
        <w:pStyle w:val="afe"/>
        <w:ind w:left="2520" w:firstLine="0"/>
        <w:rPr>
          <w:lang w:eastAsia="he-IL"/>
        </w:rPr>
      </w:pPr>
    </w:p>
    <w:p w14:paraId="2FB68F60" w14:textId="7D969A59" w:rsidR="005F7435" w:rsidRDefault="005F7435" w:rsidP="005F7435">
      <w:pPr>
        <w:pStyle w:val="afe"/>
        <w:numPr>
          <w:ilvl w:val="0"/>
          <w:numId w:val="8"/>
        </w:numPr>
        <w:rPr>
          <w:lang w:eastAsia="he-IL"/>
        </w:rPr>
      </w:pPr>
      <w:r>
        <w:rPr>
          <w:rFonts w:hint="cs"/>
          <w:rtl/>
          <w:lang w:eastAsia="he-IL"/>
        </w:rPr>
        <w:t>בחלק א</w:t>
      </w:r>
      <w:r w:rsidR="00356F2C">
        <w:rPr>
          <w:rFonts w:hint="cs"/>
          <w:rtl/>
          <w:lang w:eastAsia="he-IL"/>
        </w:rPr>
        <w:t>'</w:t>
      </w:r>
      <w:r>
        <w:rPr>
          <w:rFonts w:hint="cs"/>
          <w:rtl/>
          <w:lang w:eastAsia="he-IL"/>
        </w:rPr>
        <w:t xml:space="preserve"> במקום פסקה (4) יבוא:</w:t>
      </w:r>
    </w:p>
    <w:p w14:paraId="15AC49BC" w14:textId="77777777" w:rsidR="00845264" w:rsidRDefault="00845264" w:rsidP="00845264">
      <w:pPr>
        <w:pStyle w:val="afe"/>
        <w:ind w:left="2520" w:firstLine="0"/>
        <w:rPr>
          <w:lang w:eastAsia="he-IL"/>
        </w:rPr>
      </w:pPr>
    </w:p>
    <w:p w14:paraId="1E0C4F7F" w14:textId="2E0294E3" w:rsidR="005F7435" w:rsidRDefault="00172B93" w:rsidP="00172B93">
      <w:pPr>
        <w:ind w:left="2160" w:firstLine="0"/>
        <w:rPr>
          <w:rtl/>
          <w:lang w:eastAsia="he-IL"/>
        </w:rPr>
      </w:pPr>
      <w:r>
        <w:rPr>
          <w:rFonts w:hint="cs"/>
          <w:rtl/>
          <w:lang w:eastAsia="he-IL"/>
        </w:rPr>
        <w:t>"(4) פרטי הטיסה או ההפלגה לפי העניין:</w:t>
      </w:r>
    </w:p>
    <w:p w14:paraId="10A91F84" w14:textId="432AB729" w:rsidR="00172B93" w:rsidRDefault="00172B93" w:rsidP="00172B93">
      <w:pPr>
        <w:pStyle w:val="afe"/>
        <w:ind w:left="2520" w:firstLine="0"/>
        <w:rPr>
          <w:rtl/>
          <w:lang w:eastAsia="he-IL"/>
        </w:rPr>
      </w:pPr>
    </w:p>
    <w:p w14:paraId="58C1802D" w14:textId="2E899EF3" w:rsidR="00172B93" w:rsidRDefault="00172B93" w:rsidP="00172B93">
      <w:pPr>
        <w:pStyle w:val="afe"/>
        <w:numPr>
          <w:ilvl w:val="0"/>
          <w:numId w:val="9"/>
        </w:numPr>
        <w:rPr>
          <w:lang w:eastAsia="he-IL"/>
        </w:rPr>
      </w:pPr>
      <w:r>
        <w:rPr>
          <w:rFonts w:hint="cs"/>
          <w:rtl/>
          <w:lang w:eastAsia="he-IL"/>
        </w:rPr>
        <w:t>שם המפעיל האווירי או מפעיל הפלגה הנופש;</w:t>
      </w:r>
    </w:p>
    <w:p w14:paraId="70A3A47E" w14:textId="77777777" w:rsidR="00517D62" w:rsidRDefault="00517D62" w:rsidP="00517D62">
      <w:pPr>
        <w:pStyle w:val="afe"/>
        <w:ind w:left="2880" w:firstLine="0"/>
        <w:rPr>
          <w:lang w:eastAsia="he-IL"/>
        </w:rPr>
      </w:pPr>
    </w:p>
    <w:p w14:paraId="02FE055A" w14:textId="3586651B" w:rsidR="00172B93" w:rsidRDefault="00172B93" w:rsidP="00172B93">
      <w:pPr>
        <w:pStyle w:val="afe"/>
        <w:numPr>
          <w:ilvl w:val="0"/>
          <w:numId w:val="9"/>
        </w:numPr>
        <w:rPr>
          <w:lang w:eastAsia="he-IL"/>
        </w:rPr>
      </w:pPr>
      <w:r>
        <w:rPr>
          <w:rFonts w:hint="cs"/>
          <w:rtl/>
          <w:lang w:eastAsia="he-IL"/>
        </w:rPr>
        <w:t>מספר הטיסה או ההפלגה;</w:t>
      </w:r>
    </w:p>
    <w:p w14:paraId="7FE19166" w14:textId="77777777" w:rsidR="00517D62" w:rsidRDefault="00517D62" w:rsidP="00517D62">
      <w:pPr>
        <w:pStyle w:val="afe"/>
        <w:ind w:left="2880" w:firstLine="0"/>
        <w:rPr>
          <w:lang w:eastAsia="he-IL"/>
        </w:rPr>
      </w:pPr>
    </w:p>
    <w:p w14:paraId="3040971F" w14:textId="50EA7C45" w:rsidR="00172B93" w:rsidRDefault="00172B93" w:rsidP="00172B93">
      <w:pPr>
        <w:pStyle w:val="afe"/>
        <w:numPr>
          <w:ilvl w:val="0"/>
          <w:numId w:val="9"/>
        </w:numPr>
        <w:rPr>
          <w:lang w:eastAsia="he-IL"/>
        </w:rPr>
      </w:pPr>
      <w:r>
        <w:rPr>
          <w:rFonts w:hint="cs"/>
          <w:rtl/>
          <w:lang w:eastAsia="he-IL"/>
        </w:rPr>
        <w:t>מדינת ההמראה או המדינה ממנה מפליגה הפלגת הנופש לישראל;</w:t>
      </w:r>
    </w:p>
    <w:p w14:paraId="4EAE3EB4" w14:textId="77777777" w:rsidR="00517D62" w:rsidRDefault="00517D62" w:rsidP="00845264">
      <w:pPr>
        <w:ind w:firstLine="0"/>
        <w:rPr>
          <w:lang w:eastAsia="he-IL"/>
        </w:rPr>
      </w:pPr>
    </w:p>
    <w:p w14:paraId="3511E1D2" w14:textId="387EFA98" w:rsidR="00172B93" w:rsidRDefault="00172B93" w:rsidP="00172B93">
      <w:pPr>
        <w:pStyle w:val="afe"/>
        <w:numPr>
          <w:ilvl w:val="0"/>
          <w:numId w:val="9"/>
        </w:numPr>
        <w:rPr>
          <w:lang w:eastAsia="he-IL"/>
        </w:rPr>
      </w:pPr>
      <w:r>
        <w:rPr>
          <w:rFonts w:hint="cs"/>
          <w:rtl/>
          <w:lang w:eastAsia="he-IL"/>
        </w:rPr>
        <w:t>תאריך ההמראה או ההפלגה;</w:t>
      </w:r>
    </w:p>
    <w:p w14:paraId="7A605D7A" w14:textId="77777777" w:rsidR="00517D62" w:rsidRDefault="00517D62" w:rsidP="00517D62">
      <w:pPr>
        <w:pStyle w:val="afe"/>
        <w:ind w:left="2880" w:firstLine="0"/>
        <w:rPr>
          <w:lang w:eastAsia="he-IL"/>
        </w:rPr>
      </w:pPr>
    </w:p>
    <w:p w14:paraId="199F57C0" w14:textId="5DEEFD5E" w:rsidR="00172B93" w:rsidRDefault="00172B93" w:rsidP="00172B93">
      <w:pPr>
        <w:pStyle w:val="afe"/>
        <w:numPr>
          <w:ilvl w:val="0"/>
          <w:numId w:val="9"/>
        </w:numPr>
        <w:rPr>
          <w:lang w:eastAsia="he-IL"/>
        </w:rPr>
      </w:pPr>
      <w:r>
        <w:rPr>
          <w:rFonts w:hint="cs"/>
          <w:rtl/>
          <w:lang w:eastAsia="he-IL"/>
        </w:rPr>
        <w:t>תאריך הנחיתה או העגינה".</w:t>
      </w:r>
    </w:p>
    <w:p w14:paraId="347AD64B" w14:textId="77777777" w:rsidR="00517D62" w:rsidRDefault="00517D62" w:rsidP="00845264">
      <w:pPr>
        <w:ind w:firstLine="0"/>
        <w:rPr>
          <w:lang w:eastAsia="he-IL"/>
        </w:rPr>
      </w:pPr>
    </w:p>
    <w:p w14:paraId="31FDC39F" w14:textId="0645BBEF" w:rsidR="00172B93" w:rsidRDefault="00172B93" w:rsidP="00172B93">
      <w:pPr>
        <w:pStyle w:val="afe"/>
        <w:numPr>
          <w:ilvl w:val="0"/>
          <w:numId w:val="8"/>
        </w:numPr>
        <w:rPr>
          <w:lang w:eastAsia="he-IL"/>
        </w:rPr>
      </w:pPr>
      <w:r>
        <w:rPr>
          <w:rFonts w:hint="cs"/>
          <w:rtl/>
          <w:lang w:eastAsia="he-IL"/>
        </w:rPr>
        <w:t>בחלק ב' בכותרת במקום "לנוסע נכנס" יבוא "לאדם הנכנס לישראל"</w:t>
      </w:r>
    </w:p>
    <w:p w14:paraId="3C4762D1" w14:textId="77777777" w:rsidR="00517D62" w:rsidRDefault="00517D62" w:rsidP="00517D62">
      <w:pPr>
        <w:pStyle w:val="afe"/>
        <w:ind w:left="2520" w:firstLine="0"/>
        <w:rPr>
          <w:lang w:eastAsia="he-IL"/>
        </w:rPr>
      </w:pPr>
    </w:p>
    <w:p w14:paraId="305C836B" w14:textId="19A6BF19" w:rsidR="00172B93" w:rsidRDefault="00172B93" w:rsidP="00172B93">
      <w:pPr>
        <w:pStyle w:val="afe"/>
        <w:numPr>
          <w:ilvl w:val="0"/>
          <w:numId w:val="8"/>
        </w:numPr>
        <w:rPr>
          <w:lang w:eastAsia="he-IL"/>
        </w:rPr>
      </w:pPr>
      <w:r>
        <w:rPr>
          <w:rFonts w:hint="cs"/>
          <w:rtl/>
          <w:lang w:eastAsia="he-IL"/>
        </w:rPr>
        <w:t>בחלק ג' בפסקה (3א) לפני המילים "יתקיים בו" יבוא "אם הוא נוסע נכנס" ובפסקה (ב) אחרי "לטיסה" יבוא "או להפלגת הנופש לפי העניין".</w:t>
      </w:r>
    </w:p>
    <w:p w14:paraId="2488B77F" w14:textId="77777777" w:rsidR="00517D62" w:rsidRDefault="00517D62" w:rsidP="00517D62">
      <w:pPr>
        <w:pStyle w:val="afe"/>
        <w:rPr>
          <w:rtl/>
          <w:lang w:eastAsia="he-IL"/>
        </w:rPr>
      </w:pPr>
    </w:p>
    <w:p w14:paraId="34369BB4" w14:textId="6DD4F5C1" w:rsidR="00356F2C" w:rsidRDefault="00356F2C" w:rsidP="00356F2C">
      <w:pPr>
        <w:rPr>
          <w:rtl/>
          <w:lang w:eastAsia="he-IL"/>
        </w:rPr>
      </w:pPr>
      <w:bookmarkStart w:id="563" w:name="_ETM_Q1_1155430"/>
      <w:bookmarkStart w:id="564" w:name="_ETM_Q1_1155535"/>
      <w:bookmarkStart w:id="565" w:name="_ETM_Q1_1157713"/>
      <w:bookmarkStart w:id="566" w:name="_ETM_Q1_1157800"/>
      <w:bookmarkEnd w:id="563"/>
      <w:bookmarkEnd w:id="564"/>
      <w:bookmarkEnd w:id="565"/>
      <w:bookmarkEnd w:id="566"/>
      <w:r>
        <w:rPr>
          <w:rFonts w:hint="cs"/>
          <w:rtl/>
          <w:lang w:eastAsia="he-IL"/>
        </w:rPr>
        <w:t xml:space="preserve">זה תיקונים קטנים שנערכו כדי </w:t>
      </w:r>
      <w:bookmarkStart w:id="567" w:name="_ETM_Q1_1158619"/>
      <w:bookmarkEnd w:id="567"/>
      <w:r>
        <w:rPr>
          <w:rFonts w:hint="cs"/>
          <w:rtl/>
          <w:lang w:eastAsia="he-IL"/>
        </w:rPr>
        <w:t>להתאים</w:t>
      </w:r>
      <w:bookmarkStart w:id="568" w:name="_ETM_Q1_1159753"/>
      <w:bookmarkEnd w:id="568"/>
      <w:r>
        <w:rPr>
          <w:rFonts w:hint="cs"/>
          <w:rtl/>
          <w:lang w:eastAsia="he-IL"/>
        </w:rPr>
        <w:t xml:space="preserve"> את התוספת לשינויים שנערכו מוקדם יותר בתקנות.</w:t>
      </w:r>
      <w:bookmarkStart w:id="569" w:name="_ETM_Q1_1167117"/>
      <w:bookmarkEnd w:id="569"/>
    </w:p>
    <w:p w14:paraId="1DE4E321" w14:textId="70EA1FC2" w:rsidR="00356F2C" w:rsidRDefault="00356F2C" w:rsidP="00356F2C">
      <w:pPr>
        <w:rPr>
          <w:rtl/>
          <w:lang w:eastAsia="he-IL"/>
        </w:rPr>
      </w:pPr>
      <w:bookmarkStart w:id="570" w:name="_ETM_Q1_1167205"/>
      <w:bookmarkEnd w:id="570"/>
    </w:p>
    <w:p w14:paraId="60D14D36" w14:textId="25BCE674" w:rsidR="00356F2C" w:rsidRDefault="00356F2C" w:rsidP="00356F2C">
      <w:pPr>
        <w:ind w:left="1530" w:hanging="1530"/>
        <w:rPr>
          <w:rtl/>
          <w:lang w:eastAsia="he-IL"/>
        </w:rPr>
      </w:pPr>
      <w:bookmarkStart w:id="571" w:name="_ETM_Q1_1169309"/>
      <w:bookmarkStart w:id="572" w:name="_ETM_Q1_1169394"/>
      <w:bookmarkStart w:id="573" w:name="_ETM_Q1_1165007"/>
      <w:bookmarkEnd w:id="571"/>
      <w:bookmarkEnd w:id="572"/>
      <w:bookmarkEnd w:id="573"/>
      <w:r>
        <w:rPr>
          <w:rFonts w:hint="cs"/>
          <w:rtl/>
          <w:lang w:eastAsia="he-IL"/>
        </w:rPr>
        <w:t xml:space="preserve">תחילה  </w:t>
      </w:r>
      <w:r>
        <w:rPr>
          <w:rtl/>
          <w:lang w:eastAsia="he-IL"/>
        </w:rPr>
        <w:tab/>
      </w:r>
      <w:r>
        <w:rPr>
          <w:rFonts w:hint="cs"/>
          <w:rtl/>
          <w:lang w:eastAsia="he-IL"/>
        </w:rPr>
        <w:t>8.</w:t>
      </w:r>
      <w:r>
        <w:rPr>
          <w:rtl/>
          <w:lang w:eastAsia="he-IL"/>
        </w:rPr>
        <w:tab/>
      </w:r>
      <w:r>
        <w:rPr>
          <w:rFonts w:hint="cs"/>
          <w:rtl/>
          <w:lang w:eastAsia="he-IL"/>
        </w:rPr>
        <w:t>תחילתן של תקנות אלה ביום כ</w:t>
      </w:r>
      <w:bookmarkStart w:id="574" w:name="_ETM_Q1_1167842"/>
      <w:bookmarkStart w:id="575" w:name="_ETM_Q1_1162940"/>
      <w:bookmarkEnd w:id="574"/>
      <w:bookmarkEnd w:id="575"/>
      <w:r>
        <w:rPr>
          <w:rFonts w:hint="cs"/>
          <w:rtl/>
          <w:lang w:eastAsia="he-IL"/>
        </w:rPr>
        <w:t>"ו באדר ב' התשפ"ב (29 במרס 2022).</w:t>
      </w:r>
      <w:bookmarkStart w:id="576" w:name="_ETM_Q1_1177907"/>
      <w:bookmarkEnd w:id="576"/>
    </w:p>
    <w:p w14:paraId="5AE1C901" w14:textId="22E9158A" w:rsidR="00356F2C" w:rsidRDefault="00356F2C" w:rsidP="00356F2C">
      <w:pPr>
        <w:ind w:left="1530" w:hanging="1530"/>
        <w:rPr>
          <w:rtl/>
          <w:lang w:eastAsia="he-IL"/>
        </w:rPr>
      </w:pPr>
      <w:bookmarkStart w:id="577" w:name="_ETM_Q1_1178008"/>
      <w:bookmarkEnd w:id="577"/>
    </w:p>
    <w:p w14:paraId="7901E7E8" w14:textId="592A9A0E" w:rsidR="00356F2C" w:rsidRDefault="00356F2C" w:rsidP="00356F2C">
      <w:pPr>
        <w:ind w:left="1530" w:hanging="1530"/>
        <w:rPr>
          <w:rtl/>
          <w:lang w:eastAsia="he-IL"/>
        </w:rPr>
      </w:pPr>
      <w:bookmarkStart w:id="578" w:name="_ETM_Q1_1178612"/>
      <w:bookmarkStart w:id="579" w:name="_ETM_Q1_1178699"/>
      <w:bookmarkEnd w:id="578"/>
      <w:bookmarkEnd w:id="579"/>
    </w:p>
    <w:p w14:paraId="5264DEC8" w14:textId="5483A4B7" w:rsidR="00356F2C" w:rsidRDefault="00356F2C" w:rsidP="00356F2C">
      <w:pPr>
        <w:pStyle w:val="af6"/>
        <w:keepNext/>
      </w:pPr>
      <w:bookmarkStart w:id="580" w:name="ET_yor_5765_22"/>
      <w:r w:rsidRPr="00356F2C">
        <w:rPr>
          <w:rStyle w:val="TagStyle"/>
          <w:rtl/>
        </w:rPr>
        <w:t xml:space="preserve"> &lt;&lt; יור &gt;&gt; </w:t>
      </w:r>
      <w:r>
        <w:rPr>
          <w:rtl/>
        </w:rPr>
        <w:t>היו"ר מיכאל מרדכי ביטון:</w:t>
      </w:r>
      <w:r w:rsidRPr="00356F2C">
        <w:rPr>
          <w:rStyle w:val="TagStyle"/>
          <w:rtl/>
        </w:rPr>
        <w:t xml:space="preserve"> &lt;&lt; יור &gt;&gt;</w:t>
      </w:r>
      <w:r>
        <w:rPr>
          <w:rtl/>
        </w:rPr>
        <w:t xml:space="preserve">   </w:t>
      </w:r>
      <w:bookmarkEnd w:id="580"/>
    </w:p>
    <w:p w14:paraId="5952EFE6" w14:textId="24722393" w:rsidR="00356F2C" w:rsidRDefault="00356F2C" w:rsidP="00356F2C">
      <w:pPr>
        <w:pStyle w:val="KeepWithNext"/>
        <w:rPr>
          <w:rtl/>
          <w:lang w:eastAsia="he-IL"/>
        </w:rPr>
      </w:pPr>
    </w:p>
    <w:p w14:paraId="49CB7360" w14:textId="04CCE906" w:rsidR="00356F2C" w:rsidRDefault="00356F2C" w:rsidP="00356F2C">
      <w:pPr>
        <w:rPr>
          <w:rtl/>
          <w:lang w:eastAsia="he-IL"/>
        </w:rPr>
      </w:pPr>
      <w:bookmarkStart w:id="581" w:name="_ETM_Q1_1180825"/>
      <w:bookmarkStart w:id="582" w:name="_ETM_Q1_1180905"/>
      <w:bookmarkEnd w:id="581"/>
      <w:bookmarkEnd w:id="582"/>
      <w:r>
        <w:rPr>
          <w:rFonts w:hint="cs"/>
          <w:rtl/>
          <w:lang w:eastAsia="he-IL"/>
        </w:rPr>
        <w:t xml:space="preserve">תודה רבה </w:t>
      </w:r>
      <w:bookmarkStart w:id="583" w:name="_ETM_Q1_1181845"/>
      <w:bookmarkEnd w:id="583"/>
      <w:r>
        <w:rPr>
          <w:rFonts w:hint="cs"/>
          <w:rtl/>
          <w:lang w:eastAsia="he-IL"/>
        </w:rPr>
        <w:t>סיימנו</w:t>
      </w:r>
      <w:bookmarkStart w:id="584" w:name="_ETM_Q1_1181027"/>
      <w:bookmarkStart w:id="585" w:name="_ETM_Q1_1176495"/>
      <w:bookmarkEnd w:id="584"/>
      <w:bookmarkEnd w:id="585"/>
      <w:r>
        <w:rPr>
          <w:rFonts w:hint="cs"/>
          <w:rtl/>
          <w:lang w:eastAsia="he-IL"/>
        </w:rPr>
        <w:t>, צריך להצביע מצביעים.</w:t>
      </w:r>
      <w:bookmarkStart w:id="586" w:name="_ETM_Q1_1185881"/>
      <w:bookmarkEnd w:id="586"/>
    </w:p>
    <w:p w14:paraId="441444A6" w14:textId="589A7A5B" w:rsidR="00356F2C" w:rsidRDefault="00356F2C" w:rsidP="00356F2C">
      <w:pPr>
        <w:rPr>
          <w:rtl/>
          <w:lang w:eastAsia="he-IL"/>
        </w:rPr>
      </w:pPr>
      <w:bookmarkStart w:id="587" w:name="_ETM_Q1_1185957"/>
      <w:bookmarkEnd w:id="587"/>
    </w:p>
    <w:p w14:paraId="3954DE09" w14:textId="55545B5F" w:rsidR="00356F2C" w:rsidRDefault="00356F2C" w:rsidP="00356F2C">
      <w:pPr>
        <w:pStyle w:val="af1"/>
        <w:keepNext/>
        <w:rPr>
          <w:rtl/>
          <w:lang w:eastAsia="he-IL"/>
        </w:rPr>
      </w:pPr>
      <w:bookmarkStart w:id="588" w:name="_ETM_Q1_1186287"/>
      <w:bookmarkStart w:id="589" w:name="_ETM_Q1_1186369"/>
      <w:bookmarkStart w:id="590" w:name="_ETM_Q1_1181931"/>
      <w:bookmarkStart w:id="591" w:name="_ETM_Q1_1177644"/>
      <w:bookmarkEnd w:id="588"/>
      <w:bookmarkEnd w:id="589"/>
      <w:bookmarkEnd w:id="590"/>
      <w:bookmarkEnd w:id="591"/>
      <w:r>
        <w:rPr>
          <w:rtl/>
          <w:lang w:eastAsia="he-IL"/>
        </w:rPr>
        <w:t>הצבעה</w:t>
      </w:r>
    </w:p>
    <w:p w14:paraId="20423F0E" w14:textId="2879B303" w:rsidR="00356F2C" w:rsidRDefault="00356F2C" w:rsidP="00356F2C">
      <w:pPr>
        <w:pStyle w:val="--"/>
        <w:keepNext/>
        <w:rPr>
          <w:rtl/>
          <w:lang w:eastAsia="he-IL"/>
        </w:rPr>
      </w:pPr>
    </w:p>
    <w:p w14:paraId="5FD53309" w14:textId="6278CEAC" w:rsidR="00356F2C" w:rsidRDefault="00356F2C" w:rsidP="00356F2C">
      <w:pPr>
        <w:pStyle w:val="--"/>
        <w:keepNext/>
        <w:rPr>
          <w:rtl/>
          <w:lang w:eastAsia="he-IL"/>
        </w:rPr>
      </w:pPr>
      <w:r>
        <w:rPr>
          <w:rtl/>
          <w:lang w:eastAsia="he-IL"/>
        </w:rPr>
        <w:t xml:space="preserve">בעד – </w:t>
      </w:r>
      <w:r>
        <w:rPr>
          <w:rFonts w:hint="cs"/>
          <w:rtl/>
          <w:lang w:eastAsia="he-IL"/>
        </w:rPr>
        <w:t>פה אחד</w:t>
      </w:r>
    </w:p>
    <w:p w14:paraId="0C36463D" w14:textId="0F620570" w:rsidR="00356F2C" w:rsidRDefault="00356F2C" w:rsidP="00517D62">
      <w:pPr>
        <w:pStyle w:val="--"/>
        <w:keepNext/>
        <w:ind w:left="3600"/>
        <w:jc w:val="both"/>
        <w:rPr>
          <w:rtl/>
          <w:lang w:eastAsia="he-IL"/>
        </w:rPr>
      </w:pPr>
      <w:r>
        <w:rPr>
          <w:rtl/>
          <w:lang w:eastAsia="he-IL"/>
        </w:rPr>
        <w:t xml:space="preserve">נגד – </w:t>
      </w:r>
      <w:r>
        <w:rPr>
          <w:rFonts w:hint="cs"/>
          <w:rtl/>
          <w:lang w:eastAsia="he-IL"/>
        </w:rPr>
        <w:t xml:space="preserve">אין </w:t>
      </w:r>
    </w:p>
    <w:p w14:paraId="0DEA16AF" w14:textId="616E9591" w:rsidR="00356F2C" w:rsidRDefault="00356F2C" w:rsidP="00356F2C">
      <w:pPr>
        <w:pStyle w:val="--"/>
        <w:keepNext/>
        <w:rPr>
          <w:rtl/>
          <w:lang w:eastAsia="he-IL"/>
        </w:rPr>
      </w:pPr>
      <w:r>
        <w:rPr>
          <w:rtl/>
          <w:lang w:eastAsia="he-IL"/>
        </w:rPr>
        <w:t xml:space="preserve">נמנעים – </w:t>
      </w:r>
      <w:r>
        <w:rPr>
          <w:rFonts w:hint="cs"/>
          <w:rtl/>
          <w:lang w:eastAsia="he-IL"/>
        </w:rPr>
        <w:t>אין</w:t>
      </w:r>
      <w:bookmarkStart w:id="592" w:name="_ETM_Q1_1173954"/>
      <w:bookmarkStart w:id="593" w:name="_ETM_Q1_1175390"/>
      <w:bookmarkStart w:id="594" w:name="_ETM_Q1_1175455"/>
      <w:bookmarkEnd w:id="592"/>
      <w:bookmarkEnd w:id="593"/>
      <w:bookmarkEnd w:id="594"/>
    </w:p>
    <w:p w14:paraId="6A6CC70C" w14:textId="4324200F" w:rsidR="00356F2C" w:rsidRDefault="00356F2C" w:rsidP="00356F2C">
      <w:pPr>
        <w:rPr>
          <w:rtl/>
          <w:lang w:eastAsia="he-IL"/>
        </w:rPr>
      </w:pPr>
      <w:bookmarkStart w:id="595" w:name="_ETM_Q1_1180289"/>
      <w:bookmarkStart w:id="596" w:name="_ETM_Q1_1180376"/>
      <w:bookmarkEnd w:id="595"/>
      <w:bookmarkEnd w:id="596"/>
    </w:p>
    <w:p w14:paraId="5BEEC7E6" w14:textId="731E18F5" w:rsidR="003749D9" w:rsidRDefault="003749D9" w:rsidP="003749D9">
      <w:pPr>
        <w:jc w:val="center"/>
        <w:rPr>
          <w:b/>
          <w:bCs/>
          <w:rtl/>
          <w:lang w:eastAsia="he-IL"/>
        </w:rPr>
      </w:pPr>
      <w:r>
        <w:rPr>
          <w:rFonts w:hint="cs"/>
          <w:b/>
          <w:bCs/>
          <w:rtl/>
          <w:lang w:eastAsia="he-IL"/>
        </w:rPr>
        <w:t>אושרה</w:t>
      </w:r>
    </w:p>
    <w:p w14:paraId="64B052BB" w14:textId="77777777" w:rsidR="003749D9" w:rsidRPr="003749D9" w:rsidRDefault="003749D9" w:rsidP="003749D9">
      <w:pPr>
        <w:jc w:val="center"/>
        <w:rPr>
          <w:b/>
          <w:bCs/>
          <w:rtl/>
          <w:lang w:eastAsia="he-IL"/>
        </w:rPr>
      </w:pPr>
    </w:p>
    <w:p w14:paraId="750A4FED" w14:textId="45044005" w:rsidR="00356F2C" w:rsidRDefault="00356F2C" w:rsidP="00356F2C">
      <w:pPr>
        <w:rPr>
          <w:rtl/>
          <w:lang w:eastAsia="he-IL"/>
        </w:rPr>
      </w:pPr>
      <w:bookmarkStart w:id="597" w:name="_ETM_Q1_1181711"/>
      <w:bookmarkStart w:id="598" w:name="_ETM_Q1_1181803"/>
      <w:bookmarkEnd w:id="597"/>
      <w:bookmarkEnd w:id="598"/>
      <w:r>
        <w:rPr>
          <w:rFonts w:hint="cs"/>
          <w:rtl/>
          <w:lang w:eastAsia="he-IL"/>
        </w:rPr>
        <w:t xml:space="preserve">התקנה בתוקף, היא תחודש </w:t>
      </w:r>
      <w:bookmarkStart w:id="599" w:name="_ETM_Q1_1191443"/>
      <w:bookmarkEnd w:id="599"/>
      <w:r>
        <w:rPr>
          <w:rFonts w:hint="cs"/>
          <w:rtl/>
          <w:lang w:eastAsia="he-IL"/>
        </w:rPr>
        <w:t>בעוד 42 יום.</w:t>
      </w:r>
    </w:p>
    <w:p w14:paraId="4F18CC8B" w14:textId="77777777" w:rsidR="00517D62" w:rsidRDefault="00517D62" w:rsidP="00356F2C">
      <w:pPr>
        <w:rPr>
          <w:rtl/>
          <w:lang w:eastAsia="he-IL"/>
        </w:rPr>
      </w:pPr>
    </w:p>
    <w:p w14:paraId="2430D0A8" w14:textId="056BCA57" w:rsidR="0054161E" w:rsidRDefault="0054161E" w:rsidP="00356F2C">
      <w:pPr>
        <w:rPr>
          <w:rtl/>
          <w:lang w:eastAsia="he-IL"/>
        </w:rPr>
      </w:pPr>
      <w:bookmarkStart w:id="600" w:name="_ETM_Q1_1222289"/>
      <w:bookmarkStart w:id="601" w:name="_ETM_Q1_1222357"/>
      <w:bookmarkEnd w:id="600"/>
      <w:bookmarkEnd w:id="601"/>
      <w:r>
        <w:rPr>
          <w:rFonts w:hint="cs"/>
          <w:rtl/>
          <w:lang w:eastAsia="he-IL"/>
        </w:rPr>
        <w:t xml:space="preserve">אנחנו מאחלים לכל החברות </w:t>
      </w:r>
      <w:bookmarkStart w:id="602" w:name="_ETM_Q1_1228598"/>
      <w:bookmarkEnd w:id="602"/>
      <w:r>
        <w:rPr>
          <w:lang w:eastAsia="he-IL"/>
        </w:rPr>
        <w:t>Msc</w:t>
      </w:r>
      <w:bookmarkStart w:id="603" w:name="_ETM_Q1_1240086"/>
      <w:bookmarkStart w:id="604" w:name="_ETM_Q1_1235284"/>
      <w:bookmarkStart w:id="605" w:name="_ETM_Q1_1230588"/>
      <w:bookmarkStart w:id="606" w:name="_ETM_Q1_1226962"/>
      <w:bookmarkEnd w:id="603"/>
      <w:bookmarkEnd w:id="604"/>
      <w:bookmarkEnd w:id="605"/>
      <w:bookmarkEnd w:id="606"/>
      <w:r>
        <w:rPr>
          <w:rFonts w:hint="cs"/>
          <w:rtl/>
          <w:lang w:eastAsia="he-IL"/>
        </w:rPr>
        <w:t>, רויאל קריביאן, מנו ספנות וכל חברה אחרת שחוזרת לפעול</w:t>
      </w:r>
      <w:bookmarkStart w:id="607" w:name="_ETM_Q1_1236780"/>
      <w:bookmarkEnd w:id="607"/>
      <w:r>
        <w:rPr>
          <w:rFonts w:hint="cs"/>
          <w:rtl/>
          <w:lang w:eastAsia="he-IL"/>
        </w:rPr>
        <w:t xml:space="preserve">, מאחלים לכם שיט בטוח, בריא, וללקוחות שלכם שיהיה להם </w:t>
      </w:r>
      <w:bookmarkStart w:id="608" w:name="_ETM_Q1_1244822"/>
      <w:bookmarkEnd w:id="608"/>
      <w:r>
        <w:rPr>
          <w:rFonts w:hint="cs"/>
          <w:rtl/>
          <w:lang w:eastAsia="he-IL"/>
        </w:rPr>
        <w:t>קצת נופש</w:t>
      </w:r>
      <w:bookmarkStart w:id="609" w:name="_ETM_Q1_1242699"/>
      <w:bookmarkEnd w:id="609"/>
      <w:r>
        <w:rPr>
          <w:rFonts w:hint="cs"/>
          <w:rtl/>
          <w:lang w:eastAsia="he-IL"/>
        </w:rPr>
        <w:t xml:space="preserve">, וקצת רווחה אחרי שנתיים קשות של קורונה, </w:t>
      </w:r>
      <w:bookmarkStart w:id="610" w:name="_ETM_Q1_1249674"/>
      <w:bookmarkEnd w:id="610"/>
      <w:r>
        <w:rPr>
          <w:rFonts w:hint="cs"/>
          <w:rtl/>
          <w:lang w:eastAsia="he-IL"/>
        </w:rPr>
        <w:t>חג שמח, תודה רבה.</w:t>
      </w:r>
    </w:p>
    <w:p w14:paraId="133E16EB" w14:textId="5001E866" w:rsidR="00517D62" w:rsidRDefault="00517D62" w:rsidP="00356F2C">
      <w:pPr>
        <w:rPr>
          <w:rtl/>
          <w:lang w:eastAsia="he-IL"/>
        </w:rPr>
      </w:pPr>
    </w:p>
    <w:p w14:paraId="7762585A" w14:textId="12E47A98" w:rsidR="0054161E" w:rsidRDefault="0054161E" w:rsidP="00356F2C">
      <w:pPr>
        <w:rPr>
          <w:rtl/>
          <w:lang w:eastAsia="he-IL"/>
        </w:rPr>
      </w:pPr>
      <w:bookmarkStart w:id="611" w:name="_GoBack"/>
      <w:bookmarkEnd w:id="611"/>
    </w:p>
    <w:p w14:paraId="623FE379" w14:textId="2BCA18D2" w:rsidR="0054161E" w:rsidRDefault="0054161E" w:rsidP="0054161E">
      <w:pPr>
        <w:pStyle w:val="afc"/>
        <w:keepNext/>
        <w:rPr>
          <w:rtl/>
          <w:lang w:eastAsia="he-IL"/>
        </w:rPr>
      </w:pPr>
      <w:bookmarkStart w:id="612" w:name="ET_meetingend_23"/>
      <w:r w:rsidRPr="0054161E">
        <w:rPr>
          <w:rStyle w:val="TagStyle"/>
          <w:rtl/>
        </w:rPr>
        <w:t xml:space="preserve"> &lt;&lt; סיום &gt;&gt; </w:t>
      </w:r>
      <w:r>
        <w:rPr>
          <w:rtl/>
          <w:lang w:eastAsia="he-IL"/>
        </w:rPr>
        <w:t>הישיבה ננעלה בשעה 14:50.</w:t>
      </w:r>
      <w:r w:rsidRPr="0054161E">
        <w:rPr>
          <w:rStyle w:val="TagStyle"/>
          <w:rtl/>
        </w:rPr>
        <w:t xml:space="preserve"> &lt;&lt; סיום &gt;&gt;</w:t>
      </w:r>
      <w:r>
        <w:rPr>
          <w:rtl/>
          <w:lang w:eastAsia="he-IL"/>
        </w:rPr>
        <w:t xml:space="preserve">   </w:t>
      </w:r>
      <w:bookmarkEnd w:id="612"/>
    </w:p>
    <w:p w14:paraId="3233FA5D" w14:textId="0F188560" w:rsidR="00CA501A" w:rsidRDefault="00CA501A" w:rsidP="00CA501A">
      <w:pPr>
        <w:pStyle w:val="afe"/>
        <w:ind w:left="3240" w:firstLine="0"/>
        <w:rPr>
          <w:rtl/>
          <w:lang w:eastAsia="he-IL"/>
        </w:rPr>
      </w:pPr>
      <w:bookmarkStart w:id="613" w:name="_ETM_Q1_1103047"/>
      <w:bookmarkStart w:id="614" w:name="_ETM_Q1_1172777"/>
      <w:bookmarkStart w:id="615" w:name="_ETM_Q1_1167970"/>
      <w:bookmarkStart w:id="616" w:name="_ETM_Q1_1163100"/>
      <w:bookmarkStart w:id="617" w:name="_ETM_Q1_1158465"/>
      <w:bookmarkStart w:id="618" w:name="_ETM_Q1_1153842"/>
      <w:bookmarkStart w:id="619" w:name="_ETM_Q1_1149464"/>
      <w:bookmarkStart w:id="620" w:name="_ETM_Q1_1144654"/>
      <w:bookmarkStart w:id="621" w:name="_ETM_Q1_1139851"/>
      <w:bookmarkStart w:id="622" w:name="_ETM_Q1_1135632"/>
      <w:bookmarkStart w:id="623" w:name="_ETM_Q1_1130820"/>
      <w:bookmarkStart w:id="624" w:name="_ETM_Q1_1126690"/>
      <w:bookmarkStart w:id="625" w:name="_ETM_Q1_1122721"/>
      <w:bookmarkStart w:id="626" w:name="_ETM_Q1_1121289"/>
      <w:bookmarkStart w:id="627" w:name="_ETM_Q1_1118247"/>
      <w:bookmarkStart w:id="628" w:name="_ETM_Q1_1049189"/>
      <w:bookmarkStart w:id="629" w:name="_ETM_Q1_1049278"/>
      <w:bookmarkStart w:id="630" w:name="_ETM_Q1_987301"/>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p>
    <w:p w14:paraId="3AC16135" w14:textId="77777777" w:rsidR="00CA501A" w:rsidRDefault="00CA501A" w:rsidP="00CA501A">
      <w:pPr>
        <w:pStyle w:val="afe"/>
        <w:ind w:left="3240" w:firstLine="0"/>
        <w:rPr>
          <w:rtl/>
          <w:lang w:eastAsia="he-IL"/>
        </w:rPr>
      </w:pPr>
    </w:p>
    <w:p w14:paraId="681AED16" w14:textId="35141640" w:rsidR="00B05548" w:rsidRDefault="00FC3F10" w:rsidP="003749D9">
      <w:pPr>
        <w:ind w:firstLine="0"/>
        <w:rPr>
          <w:rtl/>
          <w:lang w:eastAsia="he-IL"/>
        </w:rPr>
      </w:pPr>
      <w:bookmarkStart w:id="631" w:name="_ETM_Q1_940314"/>
      <w:bookmarkStart w:id="632" w:name="_ETM_Q1_940453"/>
      <w:bookmarkStart w:id="633" w:name="_ETM_Q1_940512"/>
      <w:bookmarkEnd w:id="631"/>
      <w:bookmarkEnd w:id="632"/>
      <w:bookmarkEnd w:id="633"/>
      <w:r>
        <w:rPr>
          <w:rtl/>
          <w:lang w:eastAsia="he-IL"/>
        </w:rPr>
        <w:tab/>
      </w:r>
      <w:r>
        <w:rPr>
          <w:rtl/>
          <w:lang w:eastAsia="he-IL"/>
        </w:rPr>
        <w:tab/>
      </w:r>
      <w:r>
        <w:rPr>
          <w:rtl/>
          <w:lang w:eastAsia="he-IL"/>
        </w:rPr>
        <w:tab/>
      </w:r>
      <w:bookmarkStart w:id="634" w:name="_ETM_Q1_943959"/>
      <w:bookmarkStart w:id="635" w:name="_ETM_Q1_944034"/>
      <w:bookmarkStart w:id="636" w:name="_ETM_Q1_733451"/>
      <w:bookmarkStart w:id="637" w:name="_ETM_Q1_733532"/>
      <w:bookmarkStart w:id="638" w:name="_ETM_Q1_729812"/>
      <w:bookmarkStart w:id="639" w:name="_ETM_Q1_725671"/>
      <w:bookmarkStart w:id="640" w:name="_ETM_Q1_730682"/>
      <w:bookmarkStart w:id="641" w:name="_ETM_Q1_725884"/>
      <w:bookmarkStart w:id="642" w:name="_ETM_Q1_732212"/>
      <w:bookmarkStart w:id="643" w:name="_ETM_Q1_727951"/>
      <w:bookmarkStart w:id="644" w:name="_ETM_Q1_463646"/>
      <w:bookmarkStart w:id="645" w:name="_ETM_Q1_463739"/>
      <w:bookmarkEnd w:id="634"/>
      <w:bookmarkEnd w:id="635"/>
      <w:bookmarkEnd w:id="636"/>
      <w:bookmarkEnd w:id="637"/>
      <w:bookmarkEnd w:id="638"/>
      <w:bookmarkEnd w:id="639"/>
      <w:bookmarkEnd w:id="640"/>
      <w:bookmarkEnd w:id="641"/>
      <w:bookmarkEnd w:id="642"/>
      <w:bookmarkEnd w:id="643"/>
      <w:bookmarkEnd w:id="644"/>
      <w:bookmarkEnd w:id="645"/>
      <w:r w:rsidR="00B05548">
        <w:rPr>
          <w:rtl/>
          <w:lang w:eastAsia="he-IL"/>
        </w:rPr>
        <w:tab/>
      </w:r>
      <w:r w:rsidR="00B05548">
        <w:rPr>
          <w:rtl/>
          <w:lang w:eastAsia="he-IL"/>
        </w:rPr>
        <w:tab/>
      </w:r>
      <w:r w:rsidR="00B05548">
        <w:rPr>
          <w:rFonts w:hint="cs"/>
          <w:rtl/>
          <w:lang w:eastAsia="he-IL"/>
        </w:rPr>
        <w:t xml:space="preserve">  </w:t>
      </w:r>
    </w:p>
    <w:p w14:paraId="1ADA83E1" w14:textId="5FC9218A" w:rsidR="008B22D4" w:rsidRDefault="008B22D4" w:rsidP="0052004C">
      <w:pPr>
        <w:rPr>
          <w:rtl/>
          <w:lang w:eastAsia="he-IL"/>
        </w:rPr>
      </w:pPr>
      <w:bookmarkStart w:id="646" w:name="_ETM_Q1_244766"/>
      <w:bookmarkStart w:id="647" w:name="_ETM_Q1_244857"/>
      <w:bookmarkEnd w:id="646"/>
      <w:bookmarkEnd w:id="647"/>
    </w:p>
    <w:p w14:paraId="56D2F67A" w14:textId="6CC51001" w:rsidR="007872B4" w:rsidRPr="008713A4" w:rsidRDefault="007872B4" w:rsidP="00AB3F3A">
      <w:pPr>
        <w:ind w:firstLine="0"/>
      </w:pPr>
      <w:bookmarkStart w:id="648" w:name="_ETM_Q1_263386"/>
      <w:bookmarkStart w:id="649" w:name="_ETM_Q1_263478"/>
      <w:bookmarkEnd w:id="648"/>
      <w:bookmarkEnd w:id="649"/>
    </w:p>
    <w:sectPr w:rsidR="007872B4" w:rsidRPr="008713A4" w:rsidSect="005D0EE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090917" w14:textId="77777777" w:rsidR="00A42723" w:rsidRDefault="00A42723">
      <w:r>
        <w:separator/>
      </w:r>
    </w:p>
  </w:endnote>
  <w:endnote w:type="continuationSeparator" w:id="0">
    <w:p w14:paraId="074D5C23"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9FF0F2" w14:textId="77777777" w:rsidR="00A42723" w:rsidRDefault="00A42723">
      <w:r>
        <w:separator/>
      </w:r>
    </w:p>
  </w:footnote>
  <w:footnote w:type="continuationSeparator" w:id="0">
    <w:p w14:paraId="06AEC95B"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175083"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4785F38"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3430C0"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D0EE5">
      <w:rPr>
        <w:rStyle w:val="af7"/>
        <w:noProof/>
        <w:rtl/>
      </w:rPr>
      <w:t>8</w:t>
    </w:r>
    <w:r>
      <w:rPr>
        <w:rStyle w:val="af7"/>
      </w:rPr>
      <w:fldChar w:fldCharType="end"/>
    </w:r>
  </w:p>
  <w:p w14:paraId="433F0D1E" w14:textId="63ACA2B1" w:rsidR="00D86E57" w:rsidRPr="00CC5815" w:rsidRDefault="00340CA1" w:rsidP="008E5E3F">
    <w:pPr>
      <w:pStyle w:val="a3"/>
      <w:ind w:firstLine="0"/>
    </w:pPr>
    <w:r>
      <w:rPr>
        <w:rtl/>
      </w:rPr>
      <w:t>ועדת הכלכלה</w:t>
    </w:r>
  </w:p>
  <w:p w14:paraId="64E709CB" w14:textId="76A74544" w:rsidR="00D86E57" w:rsidRPr="00CC5815" w:rsidRDefault="00340CA1" w:rsidP="008E5E3F">
    <w:pPr>
      <w:pStyle w:val="a3"/>
      <w:ind w:firstLine="0"/>
      <w:rPr>
        <w:rtl/>
      </w:rPr>
    </w:pPr>
    <w:r>
      <w:rPr>
        <w:rtl/>
      </w:rPr>
      <w:t>23/03/2022</w:t>
    </w:r>
  </w:p>
  <w:p w14:paraId="0E6F9F0B"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BA06CC" w14:textId="77777777" w:rsidR="000A17C6" w:rsidRDefault="00E33AE3" w:rsidP="000A17C6">
    <w:pPr>
      <w:keepNext/>
      <w:spacing w:line="240" w:lineRule="atLeast"/>
      <w:ind w:firstLine="0"/>
      <w:jc w:val="center"/>
      <w:outlineLvl w:val="0"/>
      <w:rPr>
        <w:rtl/>
      </w:rPr>
    </w:pPr>
    <w:r>
      <w:rPr>
        <w:noProof/>
      </w:rPr>
      <w:drawing>
        <wp:inline distT="0" distB="0" distL="0" distR="0" wp14:anchorId="28802609" wp14:editId="573FF89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8A3A80A"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97238B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CAA6221"/>
    <w:multiLevelType w:val="hybridMultilevel"/>
    <w:tmpl w:val="90E88674"/>
    <w:lvl w:ilvl="0" w:tplc="453EDADA">
      <w:start w:val="1"/>
      <w:numFmt w:val="hebrew1"/>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 w15:restartNumberingAfterBreak="0">
    <w:nsid w:val="383D450F"/>
    <w:multiLevelType w:val="hybridMultilevel"/>
    <w:tmpl w:val="77C4FE44"/>
    <w:lvl w:ilvl="0" w:tplc="27B23A50">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15:restartNumberingAfterBreak="0">
    <w:nsid w:val="3A9F338D"/>
    <w:multiLevelType w:val="hybridMultilevel"/>
    <w:tmpl w:val="9DA8C9A4"/>
    <w:lvl w:ilvl="0" w:tplc="5290E338">
      <w:start w:val="1"/>
      <w:numFmt w:val="hebrew1"/>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4DC71758"/>
    <w:multiLevelType w:val="hybridMultilevel"/>
    <w:tmpl w:val="A866D16A"/>
    <w:lvl w:ilvl="0" w:tplc="0C965AD8">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6" w15:restartNumberingAfterBreak="0">
    <w:nsid w:val="546D1F81"/>
    <w:multiLevelType w:val="hybridMultilevel"/>
    <w:tmpl w:val="5A2EF8F2"/>
    <w:lvl w:ilvl="0" w:tplc="A5564EBE">
      <w:start w:val="1"/>
      <w:numFmt w:val="decimal"/>
      <w:lvlText w:val="(%1)"/>
      <w:lvlJc w:val="left"/>
      <w:pPr>
        <w:ind w:left="4680" w:hanging="360"/>
      </w:pPr>
      <w:rPr>
        <w:rFonts w:hint="default"/>
      </w:rPr>
    </w:lvl>
    <w:lvl w:ilvl="1" w:tplc="04090019" w:tentative="1">
      <w:start w:val="1"/>
      <w:numFmt w:val="lowerLetter"/>
      <w:lvlText w:val="%2."/>
      <w:lvlJc w:val="left"/>
      <w:pPr>
        <w:ind w:left="5400" w:hanging="360"/>
      </w:pPr>
    </w:lvl>
    <w:lvl w:ilvl="2" w:tplc="0409001B" w:tentative="1">
      <w:start w:val="1"/>
      <w:numFmt w:val="lowerRoman"/>
      <w:lvlText w:val="%3."/>
      <w:lvlJc w:val="right"/>
      <w:pPr>
        <w:ind w:left="6120" w:hanging="180"/>
      </w:pPr>
    </w:lvl>
    <w:lvl w:ilvl="3" w:tplc="0409000F" w:tentative="1">
      <w:start w:val="1"/>
      <w:numFmt w:val="decimal"/>
      <w:lvlText w:val="%4."/>
      <w:lvlJc w:val="left"/>
      <w:pPr>
        <w:ind w:left="6840" w:hanging="360"/>
      </w:pPr>
    </w:lvl>
    <w:lvl w:ilvl="4" w:tplc="04090019" w:tentative="1">
      <w:start w:val="1"/>
      <w:numFmt w:val="lowerLetter"/>
      <w:lvlText w:val="%5."/>
      <w:lvlJc w:val="left"/>
      <w:pPr>
        <w:ind w:left="7560" w:hanging="360"/>
      </w:pPr>
    </w:lvl>
    <w:lvl w:ilvl="5" w:tplc="0409001B" w:tentative="1">
      <w:start w:val="1"/>
      <w:numFmt w:val="lowerRoman"/>
      <w:lvlText w:val="%6."/>
      <w:lvlJc w:val="right"/>
      <w:pPr>
        <w:ind w:left="8280" w:hanging="180"/>
      </w:pPr>
    </w:lvl>
    <w:lvl w:ilvl="6" w:tplc="0409000F" w:tentative="1">
      <w:start w:val="1"/>
      <w:numFmt w:val="decimal"/>
      <w:lvlText w:val="%7."/>
      <w:lvlJc w:val="left"/>
      <w:pPr>
        <w:ind w:left="9000" w:hanging="360"/>
      </w:pPr>
    </w:lvl>
    <w:lvl w:ilvl="7" w:tplc="04090019" w:tentative="1">
      <w:start w:val="1"/>
      <w:numFmt w:val="lowerLetter"/>
      <w:lvlText w:val="%8."/>
      <w:lvlJc w:val="left"/>
      <w:pPr>
        <w:ind w:left="9720" w:hanging="360"/>
      </w:pPr>
    </w:lvl>
    <w:lvl w:ilvl="8" w:tplc="0409001B" w:tentative="1">
      <w:start w:val="1"/>
      <w:numFmt w:val="lowerRoman"/>
      <w:lvlText w:val="%9."/>
      <w:lvlJc w:val="right"/>
      <w:pPr>
        <w:ind w:left="10440" w:hanging="180"/>
      </w:pPr>
    </w:lvl>
  </w:abstractNum>
  <w:abstractNum w:abstractNumId="7" w15:restartNumberingAfterBreak="0">
    <w:nsid w:val="5AAA7DDF"/>
    <w:multiLevelType w:val="hybridMultilevel"/>
    <w:tmpl w:val="619AE5D4"/>
    <w:lvl w:ilvl="0" w:tplc="DC261920">
      <w:start w:val="1"/>
      <w:numFmt w:val="decimal"/>
      <w:lvlText w:val="(%1)"/>
      <w:lvlJc w:val="left"/>
      <w:pPr>
        <w:ind w:left="4680" w:hanging="360"/>
      </w:pPr>
      <w:rPr>
        <w:rFonts w:hint="default"/>
      </w:rPr>
    </w:lvl>
    <w:lvl w:ilvl="1" w:tplc="04090019" w:tentative="1">
      <w:start w:val="1"/>
      <w:numFmt w:val="lowerLetter"/>
      <w:lvlText w:val="%2."/>
      <w:lvlJc w:val="left"/>
      <w:pPr>
        <w:ind w:left="5400" w:hanging="360"/>
      </w:pPr>
    </w:lvl>
    <w:lvl w:ilvl="2" w:tplc="0409001B" w:tentative="1">
      <w:start w:val="1"/>
      <w:numFmt w:val="lowerRoman"/>
      <w:lvlText w:val="%3."/>
      <w:lvlJc w:val="right"/>
      <w:pPr>
        <w:ind w:left="6120" w:hanging="180"/>
      </w:pPr>
    </w:lvl>
    <w:lvl w:ilvl="3" w:tplc="0409000F" w:tentative="1">
      <w:start w:val="1"/>
      <w:numFmt w:val="decimal"/>
      <w:lvlText w:val="%4."/>
      <w:lvlJc w:val="left"/>
      <w:pPr>
        <w:ind w:left="6840" w:hanging="360"/>
      </w:pPr>
    </w:lvl>
    <w:lvl w:ilvl="4" w:tplc="04090019" w:tentative="1">
      <w:start w:val="1"/>
      <w:numFmt w:val="lowerLetter"/>
      <w:lvlText w:val="%5."/>
      <w:lvlJc w:val="left"/>
      <w:pPr>
        <w:ind w:left="7560" w:hanging="360"/>
      </w:pPr>
    </w:lvl>
    <w:lvl w:ilvl="5" w:tplc="0409001B" w:tentative="1">
      <w:start w:val="1"/>
      <w:numFmt w:val="lowerRoman"/>
      <w:lvlText w:val="%6."/>
      <w:lvlJc w:val="right"/>
      <w:pPr>
        <w:ind w:left="8280" w:hanging="180"/>
      </w:pPr>
    </w:lvl>
    <w:lvl w:ilvl="6" w:tplc="0409000F" w:tentative="1">
      <w:start w:val="1"/>
      <w:numFmt w:val="decimal"/>
      <w:lvlText w:val="%7."/>
      <w:lvlJc w:val="left"/>
      <w:pPr>
        <w:ind w:left="9000" w:hanging="360"/>
      </w:pPr>
    </w:lvl>
    <w:lvl w:ilvl="7" w:tplc="04090019" w:tentative="1">
      <w:start w:val="1"/>
      <w:numFmt w:val="lowerLetter"/>
      <w:lvlText w:val="%8."/>
      <w:lvlJc w:val="left"/>
      <w:pPr>
        <w:ind w:left="9720" w:hanging="360"/>
      </w:pPr>
    </w:lvl>
    <w:lvl w:ilvl="8" w:tplc="0409001B" w:tentative="1">
      <w:start w:val="1"/>
      <w:numFmt w:val="lowerRoman"/>
      <w:lvlText w:val="%9."/>
      <w:lvlJc w:val="right"/>
      <w:pPr>
        <w:ind w:left="10440" w:hanging="180"/>
      </w:pPr>
    </w:lvl>
  </w:abstractNum>
  <w:abstractNum w:abstractNumId="8" w15:restartNumberingAfterBreak="0">
    <w:nsid w:val="6ABC7785"/>
    <w:multiLevelType w:val="hybridMultilevel"/>
    <w:tmpl w:val="22DA7F62"/>
    <w:lvl w:ilvl="0" w:tplc="DDA6AAFC">
      <w:start w:val="1"/>
      <w:numFmt w:val="decimal"/>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9" w15:restartNumberingAfterBreak="0">
    <w:nsid w:val="6F36378E"/>
    <w:multiLevelType w:val="hybridMultilevel"/>
    <w:tmpl w:val="AC581848"/>
    <w:lvl w:ilvl="0" w:tplc="DF9C1AC8">
      <w:start w:val="1"/>
      <w:numFmt w:val="decimal"/>
      <w:lvlText w:val="(%1)"/>
      <w:lvlJc w:val="left"/>
      <w:pPr>
        <w:ind w:left="4680" w:hanging="360"/>
      </w:pPr>
      <w:rPr>
        <w:rFonts w:hint="default"/>
      </w:rPr>
    </w:lvl>
    <w:lvl w:ilvl="1" w:tplc="04090019" w:tentative="1">
      <w:start w:val="1"/>
      <w:numFmt w:val="lowerLetter"/>
      <w:lvlText w:val="%2."/>
      <w:lvlJc w:val="left"/>
      <w:pPr>
        <w:ind w:left="5400" w:hanging="360"/>
      </w:pPr>
    </w:lvl>
    <w:lvl w:ilvl="2" w:tplc="0409001B" w:tentative="1">
      <w:start w:val="1"/>
      <w:numFmt w:val="lowerRoman"/>
      <w:lvlText w:val="%3."/>
      <w:lvlJc w:val="right"/>
      <w:pPr>
        <w:ind w:left="6120" w:hanging="180"/>
      </w:pPr>
    </w:lvl>
    <w:lvl w:ilvl="3" w:tplc="0409000F" w:tentative="1">
      <w:start w:val="1"/>
      <w:numFmt w:val="decimal"/>
      <w:lvlText w:val="%4."/>
      <w:lvlJc w:val="left"/>
      <w:pPr>
        <w:ind w:left="6840" w:hanging="360"/>
      </w:pPr>
    </w:lvl>
    <w:lvl w:ilvl="4" w:tplc="04090019" w:tentative="1">
      <w:start w:val="1"/>
      <w:numFmt w:val="lowerLetter"/>
      <w:lvlText w:val="%5."/>
      <w:lvlJc w:val="left"/>
      <w:pPr>
        <w:ind w:left="7560" w:hanging="360"/>
      </w:pPr>
    </w:lvl>
    <w:lvl w:ilvl="5" w:tplc="0409001B" w:tentative="1">
      <w:start w:val="1"/>
      <w:numFmt w:val="lowerRoman"/>
      <w:lvlText w:val="%6."/>
      <w:lvlJc w:val="right"/>
      <w:pPr>
        <w:ind w:left="8280" w:hanging="180"/>
      </w:pPr>
    </w:lvl>
    <w:lvl w:ilvl="6" w:tplc="0409000F" w:tentative="1">
      <w:start w:val="1"/>
      <w:numFmt w:val="decimal"/>
      <w:lvlText w:val="%7."/>
      <w:lvlJc w:val="left"/>
      <w:pPr>
        <w:ind w:left="9000" w:hanging="360"/>
      </w:pPr>
    </w:lvl>
    <w:lvl w:ilvl="7" w:tplc="04090019" w:tentative="1">
      <w:start w:val="1"/>
      <w:numFmt w:val="lowerLetter"/>
      <w:lvlText w:val="%8."/>
      <w:lvlJc w:val="left"/>
      <w:pPr>
        <w:ind w:left="9720" w:hanging="360"/>
      </w:pPr>
    </w:lvl>
    <w:lvl w:ilvl="8" w:tplc="0409001B" w:tentative="1">
      <w:start w:val="1"/>
      <w:numFmt w:val="lowerRoman"/>
      <w:lvlText w:val="%9."/>
      <w:lvlJc w:val="right"/>
      <w:pPr>
        <w:ind w:left="10440" w:hanging="180"/>
      </w:pPr>
    </w:lvl>
  </w:abstractNum>
  <w:num w:numId="1">
    <w:abstractNumId w:val="0"/>
  </w:num>
  <w:num w:numId="2">
    <w:abstractNumId w:val="4"/>
  </w:num>
  <w:num w:numId="3">
    <w:abstractNumId w:val="6"/>
  </w:num>
  <w:num w:numId="4">
    <w:abstractNumId w:val="9"/>
  </w:num>
  <w:num w:numId="5">
    <w:abstractNumId w:val="5"/>
  </w:num>
  <w:num w:numId="6">
    <w:abstractNumId w:val="3"/>
  </w:num>
  <w:num w:numId="7">
    <w:abstractNumId w:val="8"/>
  </w:num>
  <w:num w:numId="8">
    <w:abstractNumId w:val="2"/>
  </w:num>
  <w:num w:numId="9">
    <w:abstractNumId w:val="1"/>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BB4"/>
    <w:rsid w:val="0002047E"/>
    <w:rsid w:val="00037279"/>
    <w:rsid w:val="00037AAD"/>
    <w:rsid w:val="00067F42"/>
    <w:rsid w:val="00077621"/>
    <w:rsid w:val="00086B1E"/>
    <w:rsid w:val="00092B80"/>
    <w:rsid w:val="000A17C6"/>
    <w:rsid w:val="000B060C"/>
    <w:rsid w:val="000B2EE6"/>
    <w:rsid w:val="000C47F5"/>
    <w:rsid w:val="000C7AFA"/>
    <w:rsid w:val="000E3314"/>
    <w:rsid w:val="000F2459"/>
    <w:rsid w:val="00124396"/>
    <w:rsid w:val="00127546"/>
    <w:rsid w:val="00134E8B"/>
    <w:rsid w:val="00142C0A"/>
    <w:rsid w:val="00150436"/>
    <w:rsid w:val="00153FA4"/>
    <w:rsid w:val="00155DE0"/>
    <w:rsid w:val="00164D23"/>
    <w:rsid w:val="00167294"/>
    <w:rsid w:val="001673D4"/>
    <w:rsid w:val="00171E7F"/>
    <w:rsid w:val="00172B93"/>
    <w:rsid w:val="001758C1"/>
    <w:rsid w:val="0017779F"/>
    <w:rsid w:val="0018708F"/>
    <w:rsid w:val="001A74E9"/>
    <w:rsid w:val="001A7A1B"/>
    <w:rsid w:val="001A7DC7"/>
    <w:rsid w:val="001C3911"/>
    <w:rsid w:val="001C44DA"/>
    <w:rsid w:val="001C4FDA"/>
    <w:rsid w:val="001D440C"/>
    <w:rsid w:val="002016FF"/>
    <w:rsid w:val="00227FEF"/>
    <w:rsid w:val="00261554"/>
    <w:rsid w:val="00274B2A"/>
    <w:rsid w:val="00275C03"/>
    <w:rsid w:val="00280D58"/>
    <w:rsid w:val="002934AA"/>
    <w:rsid w:val="002D4BDB"/>
    <w:rsid w:val="002E5E31"/>
    <w:rsid w:val="00303B4C"/>
    <w:rsid w:val="00321E62"/>
    <w:rsid w:val="00327BF8"/>
    <w:rsid w:val="00340AFA"/>
    <w:rsid w:val="00340CA1"/>
    <w:rsid w:val="00356F2C"/>
    <w:rsid w:val="003658CB"/>
    <w:rsid w:val="00366CFB"/>
    <w:rsid w:val="0036794C"/>
    <w:rsid w:val="00373508"/>
    <w:rsid w:val="003749D9"/>
    <w:rsid w:val="0038336A"/>
    <w:rsid w:val="00396023"/>
    <w:rsid w:val="003C279D"/>
    <w:rsid w:val="003F0A5F"/>
    <w:rsid w:val="00420E41"/>
    <w:rsid w:val="00424C94"/>
    <w:rsid w:val="00447608"/>
    <w:rsid w:val="00451746"/>
    <w:rsid w:val="00470EAC"/>
    <w:rsid w:val="0049458B"/>
    <w:rsid w:val="00495FD8"/>
    <w:rsid w:val="004B0A65"/>
    <w:rsid w:val="004B13A9"/>
    <w:rsid w:val="004B1BE9"/>
    <w:rsid w:val="00500C0C"/>
    <w:rsid w:val="005062DF"/>
    <w:rsid w:val="00517D62"/>
    <w:rsid w:val="0052004C"/>
    <w:rsid w:val="0054161E"/>
    <w:rsid w:val="00546678"/>
    <w:rsid w:val="005506B9"/>
    <w:rsid w:val="005817EC"/>
    <w:rsid w:val="00590B77"/>
    <w:rsid w:val="00593FB7"/>
    <w:rsid w:val="005A03FE"/>
    <w:rsid w:val="005A342D"/>
    <w:rsid w:val="005C363E"/>
    <w:rsid w:val="005D0EE5"/>
    <w:rsid w:val="005D61F3"/>
    <w:rsid w:val="005E1C6B"/>
    <w:rsid w:val="005F7435"/>
    <w:rsid w:val="005F76B0"/>
    <w:rsid w:val="00633502"/>
    <w:rsid w:val="00634F61"/>
    <w:rsid w:val="006927DA"/>
    <w:rsid w:val="00695A47"/>
    <w:rsid w:val="006A0CB7"/>
    <w:rsid w:val="006F0259"/>
    <w:rsid w:val="00700433"/>
    <w:rsid w:val="00702755"/>
    <w:rsid w:val="0070472C"/>
    <w:rsid w:val="007164E4"/>
    <w:rsid w:val="00736697"/>
    <w:rsid w:val="007509A6"/>
    <w:rsid w:val="007872B4"/>
    <w:rsid w:val="00791CBE"/>
    <w:rsid w:val="007C693F"/>
    <w:rsid w:val="007C6ADD"/>
    <w:rsid w:val="007C7D00"/>
    <w:rsid w:val="0082136D"/>
    <w:rsid w:val="008320F6"/>
    <w:rsid w:val="00841223"/>
    <w:rsid w:val="00845264"/>
    <w:rsid w:val="00846BE9"/>
    <w:rsid w:val="00853207"/>
    <w:rsid w:val="008713A4"/>
    <w:rsid w:val="00875F10"/>
    <w:rsid w:val="008A2AEE"/>
    <w:rsid w:val="008B22D4"/>
    <w:rsid w:val="008C6035"/>
    <w:rsid w:val="008C7015"/>
    <w:rsid w:val="008D1DFB"/>
    <w:rsid w:val="008E03B4"/>
    <w:rsid w:val="008E5E3F"/>
    <w:rsid w:val="008E6EFA"/>
    <w:rsid w:val="0090279B"/>
    <w:rsid w:val="00914904"/>
    <w:rsid w:val="009258CE"/>
    <w:rsid w:val="009515F0"/>
    <w:rsid w:val="009830CB"/>
    <w:rsid w:val="009A44A6"/>
    <w:rsid w:val="009B24CE"/>
    <w:rsid w:val="009D478A"/>
    <w:rsid w:val="009E6E93"/>
    <w:rsid w:val="009F1518"/>
    <w:rsid w:val="009F5773"/>
    <w:rsid w:val="00A15971"/>
    <w:rsid w:val="00A2278E"/>
    <w:rsid w:val="00A22C90"/>
    <w:rsid w:val="00A42723"/>
    <w:rsid w:val="00A47342"/>
    <w:rsid w:val="00A64A6D"/>
    <w:rsid w:val="00A66020"/>
    <w:rsid w:val="00A76EB3"/>
    <w:rsid w:val="00AB02EE"/>
    <w:rsid w:val="00AB3F3A"/>
    <w:rsid w:val="00AD4EC9"/>
    <w:rsid w:val="00AD6FFC"/>
    <w:rsid w:val="00AF31E6"/>
    <w:rsid w:val="00AF4150"/>
    <w:rsid w:val="00B0509A"/>
    <w:rsid w:val="00B05548"/>
    <w:rsid w:val="00B120B2"/>
    <w:rsid w:val="00B50340"/>
    <w:rsid w:val="00B65508"/>
    <w:rsid w:val="00B8517A"/>
    <w:rsid w:val="00BA6446"/>
    <w:rsid w:val="00BD47B7"/>
    <w:rsid w:val="00C135D5"/>
    <w:rsid w:val="00C22DCB"/>
    <w:rsid w:val="00C35145"/>
    <w:rsid w:val="00C3598A"/>
    <w:rsid w:val="00C360BC"/>
    <w:rsid w:val="00C44800"/>
    <w:rsid w:val="00C52EC2"/>
    <w:rsid w:val="00C61DC1"/>
    <w:rsid w:val="00C64AFF"/>
    <w:rsid w:val="00C661EE"/>
    <w:rsid w:val="00C72438"/>
    <w:rsid w:val="00C763E4"/>
    <w:rsid w:val="00C8624A"/>
    <w:rsid w:val="00CA501A"/>
    <w:rsid w:val="00CA5363"/>
    <w:rsid w:val="00CB6D60"/>
    <w:rsid w:val="00CC5815"/>
    <w:rsid w:val="00CE24B8"/>
    <w:rsid w:val="00CE5849"/>
    <w:rsid w:val="00D03EDF"/>
    <w:rsid w:val="00D278F7"/>
    <w:rsid w:val="00D37550"/>
    <w:rsid w:val="00D40A29"/>
    <w:rsid w:val="00D45D27"/>
    <w:rsid w:val="00D57958"/>
    <w:rsid w:val="00D63605"/>
    <w:rsid w:val="00D8662A"/>
    <w:rsid w:val="00D86E57"/>
    <w:rsid w:val="00D96B24"/>
    <w:rsid w:val="00DA450D"/>
    <w:rsid w:val="00DE5B80"/>
    <w:rsid w:val="00DF0649"/>
    <w:rsid w:val="00E01C34"/>
    <w:rsid w:val="00E27352"/>
    <w:rsid w:val="00E33AE3"/>
    <w:rsid w:val="00E61903"/>
    <w:rsid w:val="00E64116"/>
    <w:rsid w:val="00E72EC3"/>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B29F0"/>
    <w:rsid w:val="00FB6B77"/>
    <w:rsid w:val="00FC3F1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4C2FAF9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40CA1"/>
    <w:rPr>
      <w:rFonts w:cs="Arial"/>
      <w:b/>
      <w:bCs w:val="0"/>
      <w:vanish/>
      <w:color w:val="010000"/>
      <w:bdr w:val="single" w:sz="4" w:space="0" w:color="FF66FF"/>
    </w:rPr>
  </w:style>
  <w:style w:type="table" w:styleId="afd">
    <w:name w:val="Table Grid"/>
    <w:basedOn w:val="a1"/>
    <w:rsid w:val="00A473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1870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10039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78C7BC-9DEB-476D-BD6F-2C283BD393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703</TotalTime>
  <Pages>8</Pages>
  <Words>1973</Words>
  <Characters>11250</Characters>
  <Application>Microsoft Office Word</Application>
  <DocSecurity>0</DocSecurity>
  <Lines>93</Lines>
  <Paragraphs>26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13197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cp:revision>
  <cp:lastPrinted>2015-07-20T08:20:00Z</cp:lastPrinted>
  <dcterms:created xsi:type="dcterms:W3CDTF">2018-05-03T11:21:00Z</dcterms:created>
  <dcterms:modified xsi:type="dcterms:W3CDTF">2022-05-01T15:12:00Z</dcterms:modified>
</cp:coreProperties>
</file>