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30F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1C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0F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59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1CAC">
        <w:rPr>
          <w:rFonts w:hint="cs"/>
          <w:b/>
          <w:bCs/>
          <w:rtl/>
        </w:rPr>
        <w:t>282</w:t>
      </w:r>
    </w:p>
    <w:p w:rsidR="00E64116" w:rsidRPr="008713A4" w:rsidRDefault="00830F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30F84" w:rsidP="0063234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63234B">
        <w:rPr>
          <w:rFonts w:hint="cs"/>
          <w:b/>
          <w:bCs/>
          <w:u w:val="single"/>
          <w:rtl/>
        </w:rPr>
        <w:t>רביעי</w:t>
      </w:r>
      <w:r w:rsidR="0063234B">
        <w:rPr>
          <w:b/>
          <w:bCs/>
          <w:u w:val="single"/>
          <w:rtl/>
        </w:rPr>
        <w:t>, כ"</w:t>
      </w:r>
      <w:r w:rsidR="0063234B">
        <w:rPr>
          <w:rFonts w:hint="cs"/>
          <w:b/>
          <w:bCs/>
          <w:u w:val="single"/>
          <w:rtl/>
        </w:rPr>
        <w:t>ד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63234B">
        <w:rPr>
          <w:rFonts w:hint="cs"/>
          <w:b/>
          <w:bCs/>
          <w:u w:val="single"/>
          <w:rtl/>
        </w:rPr>
        <w:t>25</w:t>
      </w:r>
      <w:r>
        <w:rPr>
          <w:b/>
          <w:bCs/>
          <w:u w:val="single"/>
          <w:rtl/>
        </w:rPr>
        <w:t xml:space="preserve"> במאי 2022), שעה </w:t>
      </w:r>
      <w:r w:rsidR="0063234B">
        <w:rPr>
          <w:rFonts w:hint="cs"/>
          <w:b/>
          <w:bCs/>
          <w:u w:val="single"/>
          <w:rtl/>
        </w:rPr>
        <w:t>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30F84" w:rsidP="00830F84">
      <w:pPr>
        <w:spacing w:before="60"/>
        <w:ind w:firstLine="0"/>
        <w:rPr>
          <w:rtl/>
        </w:rPr>
      </w:pPr>
      <w:bookmarkStart w:id="0" w:name="ET_subject_637251_1"/>
      <w:r w:rsidRPr="00830F84">
        <w:rPr>
          <w:rStyle w:val="TagStyle"/>
          <w:rtl/>
        </w:rPr>
        <w:t xml:space="preserve"> &lt;&lt; נושא &gt;&gt; </w:t>
      </w:r>
      <w:r w:rsidRPr="00830F84">
        <w:rPr>
          <w:rtl/>
        </w:rPr>
        <w:t xml:space="preserve">הצעת תקנות ניירות ערך (דוחות </w:t>
      </w:r>
      <w:proofErr w:type="spellStart"/>
      <w:r w:rsidRPr="00830F84">
        <w:rPr>
          <w:rtl/>
        </w:rPr>
        <w:t>תקופתים</w:t>
      </w:r>
      <w:proofErr w:type="spellEnd"/>
      <w:r w:rsidRPr="00830F84">
        <w:rPr>
          <w:rtl/>
        </w:rPr>
        <w:t xml:space="preserve"> ומידיים) (תיקון) </w:t>
      </w:r>
      <w:proofErr w:type="spellStart"/>
      <w:r w:rsidRPr="00830F84">
        <w:rPr>
          <w:rtl/>
        </w:rPr>
        <w:t>התשפ"ב</w:t>
      </w:r>
      <w:proofErr w:type="spellEnd"/>
      <w:r w:rsidRPr="00830F84">
        <w:rPr>
          <w:rtl/>
        </w:rPr>
        <w:t xml:space="preserve">  -  2022</w:t>
      </w:r>
      <w:r w:rsidRPr="00830F84">
        <w:rPr>
          <w:rStyle w:val="TagStyle"/>
          <w:rtl/>
        </w:rPr>
        <w:t xml:space="preserve"> &lt;&lt; נושא &gt;&gt;</w:t>
      </w:r>
      <w:r w:rsidRPr="00830F8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30F84" w:rsidRPr="008713A4" w:rsidRDefault="00830F8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0F84" w:rsidRDefault="00830F84" w:rsidP="00EC1FB3">
      <w:pPr>
        <w:ind w:firstLine="0"/>
        <w:rPr>
          <w:rtl/>
        </w:rPr>
      </w:pPr>
      <w:r w:rsidRPr="00830F84">
        <w:rPr>
          <w:rtl/>
        </w:rPr>
        <w:t>אלכס קושניר – היו"ר</w:t>
      </w:r>
    </w:p>
    <w:p w:rsidR="00830F84" w:rsidRPr="00830F84" w:rsidRDefault="00830F84" w:rsidP="00EC1FB3">
      <w:pPr>
        <w:ind w:firstLine="0"/>
        <w:rPr>
          <w:rtl/>
        </w:rPr>
      </w:pPr>
      <w:r w:rsidRPr="00830F84">
        <w:rPr>
          <w:rtl/>
        </w:rPr>
        <w:t>ינון אזולאי</w:t>
      </w:r>
    </w:p>
    <w:p w:rsidR="00830F84" w:rsidRPr="00830F84" w:rsidRDefault="00830F84" w:rsidP="00EC1FB3">
      <w:pPr>
        <w:ind w:firstLine="0"/>
        <w:rPr>
          <w:rtl/>
        </w:rPr>
      </w:pPr>
      <w:r w:rsidRPr="00830F84">
        <w:rPr>
          <w:rtl/>
        </w:rPr>
        <w:t xml:space="preserve">ולדימיר </w:t>
      </w:r>
      <w:proofErr w:type="spellStart"/>
      <w:r w:rsidRPr="00830F84">
        <w:rPr>
          <w:rtl/>
        </w:rPr>
        <w:t>בליאק</w:t>
      </w:r>
      <w:proofErr w:type="spellEnd"/>
    </w:p>
    <w:p w:rsidR="00830F84" w:rsidRPr="00830F84" w:rsidRDefault="00830F84" w:rsidP="00EC1FB3">
      <w:pPr>
        <w:ind w:firstLine="0"/>
        <w:rPr>
          <w:rtl/>
        </w:rPr>
      </w:pPr>
      <w:r w:rsidRPr="00830F84">
        <w:rPr>
          <w:rtl/>
        </w:rPr>
        <w:t>יעל רון בן משה</w:t>
      </w:r>
    </w:p>
    <w:p w:rsidR="00830F84" w:rsidRPr="00830F84" w:rsidRDefault="00830F84" w:rsidP="00EC1FB3">
      <w:pPr>
        <w:ind w:firstLine="0"/>
        <w:rPr>
          <w:rtl/>
        </w:rPr>
      </w:pPr>
      <w:proofErr w:type="spellStart"/>
      <w:r w:rsidRPr="00830F84">
        <w:rPr>
          <w:rtl/>
        </w:rPr>
        <w:t>ג'ידא</w:t>
      </w:r>
      <w:proofErr w:type="spellEnd"/>
      <w:r w:rsidRPr="00830F84">
        <w:rPr>
          <w:rtl/>
        </w:rPr>
        <w:t xml:space="preserve"> </w:t>
      </w:r>
      <w:proofErr w:type="spellStart"/>
      <w:r w:rsidRPr="00830F84">
        <w:rPr>
          <w:rtl/>
        </w:rPr>
        <w:t>רינאוי-זועבי</w:t>
      </w:r>
      <w:proofErr w:type="spellEnd"/>
    </w:p>
    <w:p w:rsidR="00830F84" w:rsidRPr="00830F84" w:rsidRDefault="00830F84" w:rsidP="00EC1FB3">
      <w:pPr>
        <w:ind w:firstLine="0"/>
        <w:rPr>
          <w:rtl/>
        </w:rPr>
      </w:pPr>
      <w:r w:rsidRPr="00830F84">
        <w:rPr>
          <w:rtl/>
        </w:rPr>
        <w:t xml:space="preserve">מיכל שיר </w:t>
      </w:r>
      <w:proofErr w:type="spellStart"/>
      <w:r w:rsidRPr="00830F84">
        <w:rPr>
          <w:rtl/>
        </w:rPr>
        <w:t>סגמן</w:t>
      </w:r>
      <w:proofErr w:type="spellEnd"/>
    </w:p>
    <w:p w:rsidR="00830F84" w:rsidRDefault="00830F84" w:rsidP="00EC1FB3">
      <w:pPr>
        <w:ind w:firstLine="0"/>
        <w:rPr>
          <w:rtl/>
        </w:rPr>
      </w:pPr>
    </w:p>
    <w:p w:rsidR="00830F84" w:rsidRPr="008713A4" w:rsidRDefault="00830F84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269"/>
      </w:tblGrid>
      <w:tr w:rsidR="0014164F" w:rsidTr="004D1CAC"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יושבבייב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14164F" w:rsidTr="004D1CAC"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חקיקה, רשות לניירות ערך</w:t>
            </w:r>
          </w:p>
        </w:tc>
      </w:tr>
      <w:tr w:rsidR="0014164F" w:rsidTr="004D1CAC"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ציוני</w:t>
            </w:r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למנהלת, מנהל מערך גילוי ודיווח, רשות לניירות ערך</w:t>
            </w:r>
          </w:p>
        </w:tc>
      </w:tr>
      <w:tr w:rsidR="0014164F" w:rsidTr="004D1CAC"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רשות לניירות ערך</w:t>
            </w:r>
          </w:p>
        </w:tc>
      </w:tr>
      <w:tr w:rsidR="0014164F" w:rsidTr="004D1CAC"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64F" w:rsidRDefault="00141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החברות הציבוריות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B594A" w:rsidRDefault="008B594A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D1C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0F8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6BE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F6BE6" w:rsidRDefault="006F6BE6" w:rsidP="008320F6">
      <w:pPr>
        <w:ind w:firstLine="0"/>
        <w:rPr>
          <w:rtl/>
        </w:rPr>
      </w:pPr>
    </w:p>
    <w:p w:rsidR="006F6BE6" w:rsidRDefault="006F6B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F6BE6" w:rsidRDefault="006F6BE6" w:rsidP="006F6BE6">
      <w:pPr>
        <w:pStyle w:val="a6"/>
        <w:keepNext/>
        <w:rPr>
          <w:rtl/>
        </w:rPr>
      </w:pPr>
      <w:bookmarkStart w:id="1" w:name="ET_subject_637251_6"/>
      <w:r w:rsidRPr="006F6BE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ניירות ערך (דוחות </w:t>
      </w:r>
      <w:proofErr w:type="spellStart"/>
      <w:r>
        <w:rPr>
          <w:rtl/>
        </w:rPr>
        <w:t>תקופתים</w:t>
      </w:r>
      <w:proofErr w:type="spellEnd"/>
      <w:r>
        <w:rPr>
          <w:rtl/>
        </w:rPr>
        <w:t xml:space="preserve"> ומידיים) (תיקון)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 -  2022</w:t>
      </w:r>
      <w:r w:rsidRPr="006F6B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F6BE6" w:rsidRDefault="006F6BE6" w:rsidP="00AB3F3A">
      <w:pPr>
        <w:ind w:firstLine="0"/>
        <w:rPr>
          <w:rtl/>
          <w:lang w:val="en-GB"/>
        </w:rPr>
      </w:pPr>
    </w:p>
    <w:p w:rsidR="004D1CAC" w:rsidRDefault="004D1CAC" w:rsidP="00AB3F3A">
      <w:pPr>
        <w:ind w:firstLine="0"/>
        <w:rPr>
          <w:rtl/>
          <w:lang w:val="en-GB"/>
        </w:rPr>
      </w:pPr>
      <w:bookmarkStart w:id="2" w:name="_GoBack"/>
      <w:bookmarkEnd w:id="2"/>
    </w:p>
    <w:p w:rsidR="006F6BE6" w:rsidRDefault="006F6BE6" w:rsidP="006F6BE6">
      <w:pPr>
        <w:pStyle w:val="af6"/>
        <w:keepNext/>
        <w:rPr>
          <w:rtl/>
          <w:lang w:val="en-GB"/>
        </w:rPr>
      </w:pPr>
      <w:bookmarkStart w:id="3" w:name="ET_yor_5857_7"/>
      <w:r w:rsidRPr="006F6B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F6B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6F6BE6" w:rsidRDefault="006F6BE6" w:rsidP="006F6BE6">
      <w:pPr>
        <w:pStyle w:val="KeepWithNext"/>
        <w:rPr>
          <w:rtl/>
          <w:lang w:val="en-GB" w:eastAsia="he-IL"/>
        </w:rPr>
      </w:pPr>
    </w:p>
    <w:p w:rsidR="00872FEC" w:rsidRDefault="00872FEC" w:rsidP="00872FE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תקנות ניירות ערך (דוחות תקופתיים ומידיים) (תיקון), </w:t>
      </w:r>
      <w:bookmarkStart w:id="4" w:name="_ETM_Q1_2345472"/>
      <w:bookmarkEnd w:id="4"/>
      <w:r>
        <w:rPr>
          <w:rFonts w:hint="cs"/>
          <w:rtl/>
          <w:lang w:val="en-GB"/>
        </w:rPr>
        <w:t>התשפ"ב-2022.</w:t>
      </w:r>
      <w:bookmarkStart w:id="5" w:name="_ETM_Q1_2351568"/>
      <w:bookmarkStart w:id="6" w:name="_ETM_Q1_2351628"/>
      <w:bookmarkEnd w:id="5"/>
      <w:bookmarkEnd w:id="6"/>
    </w:p>
    <w:p w:rsidR="00872FEC" w:rsidRDefault="00872FEC" w:rsidP="00872FEC">
      <w:pPr>
        <w:ind w:firstLine="0"/>
        <w:rPr>
          <w:rtl/>
          <w:lang w:val="en-GB"/>
        </w:rPr>
      </w:pPr>
      <w:bookmarkStart w:id="7" w:name="_ETM_Q1_2351996"/>
      <w:bookmarkStart w:id="8" w:name="_ETM_Q1_2352053"/>
      <w:bookmarkEnd w:id="7"/>
      <w:bookmarkEnd w:id="8"/>
    </w:p>
    <w:p w:rsidR="00872FEC" w:rsidRDefault="00872FEC" w:rsidP="00872FEC">
      <w:pPr>
        <w:pStyle w:val="af9"/>
        <w:keepNext/>
        <w:rPr>
          <w:rtl/>
          <w:lang w:val="en-GB"/>
        </w:rPr>
      </w:pPr>
      <w:bookmarkStart w:id="9" w:name="_ETM_Q1_2352476"/>
      <w:bookmarkStart w:id="10" w:name="_ETM_Q1_2352540"/>
      <w:bookmarkStart w:id="11" w:name="_ETM_Q1_2353420"/>
      <w:bookmarkStart w:id="12" w:name="ET_guest_אורית_שרייבר_8"/>
      <w:bookmarkEnd w:id="9"/>
      <w:bookmarkEnd w:id="10"/>
      <w:bookmarkEnd w:id="11"/>
      <w:r w:rsidRPr="00872F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שרייבר</w:t>
      </w:r>
      <w:proofErr w:type="spellEnd"/>
      <w:r>
        <w:rPr>
          <w:rtl/>
          <w:lang w:val="en-GB"/>
        </w:rPr>
        <w:t>:</w:t>
      </w:r>
      <w:r w:rsidRPr="00872F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"/>
    </w:p>
    <w:p w:rsidR="00872FEC" w:rsidRDefault="00872FEC" w:rsidP="00872FEC">
      <w:pPr>
        <w:pStyle w:val="KeepWithNext"/>
        <w:rPr>
          <w:rtl/>
          <w:lang w:val="en-GB"/>
        </w:rPr>
      </w:pPr>
    </w:p>
    <w:p w:rsidR="00830F84" w:rsidRDefault="00830F84" w:rsidP="00CD17FD">
      <w:pPr>
        <w:ind w:firstLine="0"/>
        <w:rPr>
          <w:rtl/>
          <w:lang w:val="en-GB"/>
        </w:rPr>
      </w:pPr>
      <w:bookmarkStart w:id="13" w:name="_ETM_Q1_2353786"/>
      <w:bookmarkStart w:id="14" w:name="_ETM_Q1_2353827"/>
      <w:bookmarkStart w:id="15" w:name="_ETM_Q1_2321942"/>
      <w:bookmarkStart w:id="16" w:name="_ETM_Q1_2321995"/>
      <w:bookmarkEnd w:id="13"/>
      <w:bookmarkEnd w:id="14"/>
      <w:bookmarkEnd w:id="15"/>
      <w:bookmarkEnd w:id="16"/>
      <w:r>
        <w:rPr>
          <w:rtl/>
          <w:lang w:val="en-GB"/>
        </w:rPr>
        <w:tab/>
      </w:r>
      <w:r w:rsidR="00CD17FD">
        <w:rPr>
          <w:rFonts w:hint="cs"/>
          <w:rtl/>
          <w:lang w:val="en-GB"/>
        </w:rPr>
        <w:t xml:space="preserve">בהתאם להחלטת </w:t>
      </w:r>
      <w:r w:rsidR="00872FEC">
        <w:rPr>
          <w:rFonts w:hint="cs"/>
          <w:rtl/>
          <w:lang w:val="en-GB"/>
        </w:rPr>
        <w:t xml:space="preserve">ממשלה בעניין הפחתת רגולציה אנחנו מביאים לאישור </w:t>
      </w:r>
      <w:bookmarkStart w:id="17" w:name="_ETM_Q1_2361931"/>
      <w:bookmarkEnd w:id="17"/>
      <w:r w:rsidR="00872FEC">
        <w:rPr>
          <w:rFonts w:hint="cs"/>
          <w:rtl/>
          <w:lang w:val="en-GB"/>
        </w:rPr>
        <w:t xml:space="preserve">הוועדה תיקון שהמטרה שלו לתת הקלה לחלק משמעותי </w:t>
      </w:r>
      <w:bookmarkStart w:id="18" w:name="_ETM_Q1_2370545"/>
      <w:bookmarkEnd w:id="18"/>
      <w:r w:rsidR="00872FEC">
        <w:rPr>
          <w:rFonts w:hint="cs"/>
          <w:rtl/>
          <w:lang w:val="en-GB"/>
        </w:rPr>
        <w:t xml:space="preserve">מהחברות שנסחרות בבורסה בתל אביב. התקנות שאנחנו דנים בהן עכשיו </w:t>
      </w:r>
      <w:bookmarkStart w:id="19" w:name="_ETM_Q1_2375761"/>
      <w:bookmarkEnd w:id="19"/>
      <w:r w:rsidR="00872FEC">
        <w:rPr>
          <w:rFonts w:hint="cs"/>
          <w:rtl/>
          <w:lang w:val="en-GB"/>
        </w:rPr>
        <w:t xml:space="preserve">אלו תקנות ניירות ערך (דוחות תקופתיים ומידיים) שעוסקות בדיווחים של </w:t>
      </w:r>
      <w:bookmarkStart w:id="20" w:name="_ETM_Q1_2376623"/>
      <w:bookmarkEnd w:id="20"/>
      <w:r w:rsidR="00CD17FD">
        <w:rPr>
          <w:rFonts w:hint="cs"/>
          <w:rtl/>
          <w:lang w:val="en-GB"/>
        </w:rPr>
        <w:t>חברות ציבוריות -</w:t>
      </w:r>
      <w:r w:rsidR="00872FEC">
        <w:rPr>
          <w:rFonts w:hint="cs"/>
          <w:rtl/>
          <w:lang w:val="en-GB"/>
        </w:rPr>
        <w:t xml:space="preserve"> </w:t>
      </w:r>
      <w:r w:rsidR="00B957DA">
        <w:rPr>
          <w:rFonts w:hint="cs"/>
          <w:rtl/>
          <w:lang w:val="en-GB"/>
        </w:rPr>
        <w:t>ח</w:t>
      </w:r>
      <w:r w:rsidR="00872FEC">
        <w:rPr>
          <w:rFonts w:hint="cs"/>
          <w:rtl/>
          <w:lang w:val="en-GB"/>
        </w:rPr>
        <w:t xml:space="preserve">לק מרכזי בהם הם הדוחות הכספיים. המטרה </w:t>
      </w:r>
      <w:bookmarkStart w:id="21" w:name="_ETM_Q1_2386477"/>
      <w:bookmarkEnd w:id="21"/>
      <w:r w:rsidR="00872FEC">
        <w:rPr>
          <w:rFonts w:hint="cs"/>
          <w:rtl/>
          <w:lang w:val="en-GB"/>
        </w:rPr>
        <w:t>של הדוחות הכספיים היא להציג מידע לגבי המצב הכספי של</w:t>
      </w:r>
      <w:bookmarkStart w:id="22" w:name="_ETM_Q1_2388872"/>
      <w:bookmarkEnd w:id="22"/>
      <w:r w:rsidR="00872FEC">
        <w:rPr>
          <w:rFonts w:hint="cs"/>
          <w:rtl/>
          <w:lang w:val="en-GB"/>
        </w:rPr>
        <w:t xml:space="preserve"> החברה, הביצועים והשינויים שהתרחשו בחברה ומשמשים לקבלת החלטות השפעה, בין </w:t>
      </w:r>
      <w:bookmarkStart w:id="23" w:name="_ETM_Q1_2398266"/>
      <w:bookmarkEnd w:id="23"/>
      <w:r w:rsidR="00872FEC">
        <w:rPr>
          <w:rFonts w:hint="cs"/>
          <w:rtl/>
          <w:lang w:val="en-GB"/>
        </w:rPr>
        <w:t xml:space="preserve">היתר על ידי המשקיעים. כמובן </w:t>
      </w:r>
      <w:r w:rsidR="00CD17FD">
        <w:rPr>
          <w:rFonts w:hint="cs"/>
          <w:rtl/>
          <w:lang w:val="en-GB"/>
        </w:rPr>
        <w:t>ש</w:t>
      </w:r>
      <w:r w:rsidR="00872FEC">
        <w:rPr>
          <w:rFonts w:hint="cs"/>
          <w:rtl/>
          <w:lang w:val="en-GB"/>
        </w:rPr>
        <w:t xml:space="preserve">גם אנליסטים, רואי </w:t>
      </w:r>
      <w:bookmarkStart w:id="24" w:name="_ETM_Q1_2396346"/>
      <w:bookmarkEnd w:id="24"/>
      <w:r w:rsidR="00872FEC">
        <w:rPr>
          <w:rFonts w:hint="cs"/>
          <w:rtl/>
          <w:lang w:val="en-GB"/>
        </w:rPr>
        <w:t xml:space="preserve">חשבון עושים שימושים בדוחות הכספיים. </w:t>
      </w:r>
      <w:r w:rsidR="00930A44">
        <w:rPr>
          <w:rFonts w:hint="cs"/>
          <w:rtl/>
          <w:lang w:val="en-GB"/>
        </w:rPr>
        <w:t>חברה ציבורית שמחז</w:t>
      </w:r>
      <w:r>
        <w:rPr>
          <w:rFonts w:hint="cs"/>
          <w:rtl/>
          <w:lang w:val="en-GB"/>
        </w:rPr>
        <w:t>י</w:t>
      </w:r>
      <w:r w:rsidR="00930A4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ה </w:t>
      </w:r>
      <w:r w:rsidR="00872FEC">
        <w:rPr>
          <w:rFonts w:hint="cs"/>
          <w:rtl/>
          <w:lang w:val="en-GB"/>
        </w:rPr>
        <w:t xml:space="preserve">בחברות בנות מדווחת דוחות כספיים מיוחדים שמציגים את החברה </w:t>
      </w:r>
      <w:bookmarkStart w:id="25" w:name="_ETM_Q1_2409624"/>
      <w:bookmarkEnd w:id="25"/>
      <w:r w:rsidR="00872FEC">
        <w:rPr>
          <w:rFonts w:hint="cs"/>
          <w:rtl/>
          <w:lang w:val="en-GB"/>
        </w:rPr>
        <w:t>המדווחת ביחד עם החברות שמוחזקות על ידה כיחידה אחת</w:t>
      </w:r>
      <w:r w:rsidR="00CD17F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D17FD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מחויבת לתת דוח סול</w:t>
      </w:r>
      <w:r w:rsidR="00B957DA">
        <w:rPr>
          <w:rFonts w:hint="cs"/>
          <w:rtl/>
          <w:lang w:val="en-GB"/>
        </w:rPr>
        <w:t>ו</w:t>
      </w:r>
      <w:r w:rsidR="00CD17FD">
        <w:rPr>
          <w:rFonts w:hint="cs"/>
          <w:rtl/>
          <w:lang w:val="en-GB"/>
        </w:rPr>
        <w:t xml:space="preserve">, לתת </w:t>
      </w:r>
      <w:r>
        <w:rPr>
          <w:rFonts w:hint="cs"/>
          <w:rtl/>
          <w:lang w:val="en-GB"/>
        </w:rPr>
        <w:t>מידע כלכלי נפ</w:t>
      </w:r>
      <w:r w:rsidR="00872FE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ד </w:t>
      </w:r>
      <w:r w:rsidR="00872FEC">
        <w:rPr>
          <w:rFonts w:hint="cs"/>
          <w:rtl/>
          <w:lang w:val="en-GB"/>
        </w:rPr>
        <w:t>על החברה, ללא החברות הבנות שלה</w:t>
      </w:r>
      <w:r>
        <w:rPr>
          <w:rFonts w:hint="cs"/>
          <w:rtl/>
          <w:lang w:val="en-GB"/>
        </w:rPr>
        <w:t>. המידע הזה חשו</w:t>
      </w:r>
      <w:r w:rsidR="00872FEC">
        <w:rPr>
          <w:rFonts w:hint="cs"/>
          <w:rtl/>
          <w:lang w:val="en-GB"/>
        </w:rPr>
        <w:t xml:space="preserve">ב כדי לאפשר את הניתוח על </w:t>
      </w:r>
      <w:r>
        <w:rPr>
          <w:rFonts w:hint="cs"/>
          <w:rtl/>
          <w:lang w:val="en-GB"/>
        </w:rPr>
        <w:t>ה</w:t>
      </w:r>
      <w:r w:rsidR="00872FEC">
        <w:rPr>
          <w:rFonts w:hint="cs"/>
          <w:rtl/>
          <w:lang w:val="en-GB"/>
        </w:rPr>
        <w:t>מצב של הנזילות</w:t>
      </w:r>
      <w:r>
        <w:rPr>
          <w:rFonts w:hint="cs"/>
          <w:rtl/>
          <w:lang w:val="en-GB"/>
        </w:rPr>
        <w:t xml:space="preserve"> </w:t>
      </w:r>
      <w:r w:rsidR="00872FEC">
        <w:rPr>
          <w:rFonts w:hint="cs"/>
          <w:rtl/>
          <w:lang w:val="en-GB"/>
        </w:rPr>
        <w:t xml:space="preserve">וכושר הפירעון של </w:t>
      </w:r>
      <w:bookmarkStart w:id="26" w:name="_ETM_Q1_2425077"/>
      <w:bookmarkEnd w:id="26"/>
      <w:r w:rsidR="007B3B94">
        <w:rPr>
          <w:rFonts w:hint="cs"/>
          <w:rtl/>
          <w:lang w:val="en-GB"/>
        </w:rPr>
        <w:t>החברה כי</w:t>
      </w:r>
      <w:r w:rsidR="00930A44">
        <w:rPr>
          <w:rFonts w:hint="cs"/>
          <w:rtl/>
          <w:lang w:val="en-GB"/>
        </w:rPr>
        <w:t>שות נפרדת.</w:t>
      </w:r>
      <w:r w:rsidR="00872F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חשוב כשיש אגרות חוב שמוחזקות על ידי הציבור, כשיש חוב לפרוע לחברה בעתיד. כמובן שעריכת </w:t>
      </w:r>
      <w:r w:rsidR="007B3B94">
        <w:rPr>
          <w:rFonts w:hint="cs"/>
          <w:rtl/>
          <w:lang w:val="en-GB"/>
        </w:rPr>
        <w:t xml:space="preserve">דוח כספי נפרד </w:t>
      </w:r>
      <w:r>
        <w:rPr>
          <w:rFonts w:hint="cs"/>
          <w:rtl/>
          <w:lang w:val="en-GB"/>
        </w:rPr>
        <w:t>משיתה עלויו</w:t>
      </w:r>
      <w:r w:rsidR="007B3B9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נוספות על החברה</w:t>
      </w:r>
      <w:r w:rsidR="007B3B94">
        <w:rPr>
          <w:rFonts w:hint="cs"/>
          <w:rtl/>
          <w:lang w:val="en-GB"/>
        </w:rPr>
        <w:t xml:space="preserve"> הציבורית</w:t>
      </w:r>
      <w:r>
        <w:rPr>
          <w:rFonts w:hint="cs"/>
          <w:rtl/>
          <w:lang w:val="en-GB"/>
        </w:rPr>
        <w:t xml:space="preserve">, בין אם זה בשעות אצלה בבית, בין אם </w:t>
      </w:r>
      <w:r w:rsidR="007B3B94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ב</w:t>
      </w:r>
      <w:r w:rsidR="007B3B94">
        <w:rPr>
          <w:rFonts w:hint="cs"/>
          <w:rtl/>
          <w:lang w:val="en-GB"/>
        </w:rPr>
        <w:t xml:space="preserve">שעות </w:t>
      </w:r>
      <w:bookmarkStart w:id="27" w:name="_ETM_Q1_2447663"/>
      <w:bookmarkEnd w:id="27"/>
      <w:r w:rsidR="007B3B94">
        <w:rPr>
          <w:rFonts w:hint="cs"/>
          <w:rtl/>
          <w:lang w:val="en-GB"/>
        </w:rPr>
        <w:t>ממ</w:t>
      </w:r>
      <w:r>
        <w:rPr>
          <w:rFonts w:hint="cs"/>
          <w:rtl/>
          <w:lang w:val="en-GB"/>
        </w:rPr>
        <w:t>קורות</w:t>
      </w:r>
      <w:r w:rsidR="007B3B94">
        <w:rPr>
          <w:rFonts w:hint="cs"/>
          <w:rtl/>
          <w:lang w:val="en-GB"/>
        </w:rPr>
        <w:t xml:space="preserve"> חיצונים</w:t>
      </w:r>
      <w:r w:rsidR="00CD17FD">
        <w:rPr>
          <w:rFonts w:hint="cs"/>
          <w:rtl/>
          <w:lang w:val="en-GB"/>
        </w:rPr>
        <w:t>,</w:t>
      </w:r>
      <w:r w:rsidR="007B3B94">
        <w:rPr>
          <w:rFonts w:hint="cs"/>
          <w:rtl/>
          <w:lang w:val="en-GB"/>
        </w:rPr>
        <w:t xml:space="preserve"> </w:t>
      </w:r>
      <w:r w:rsidR="00CD17FD">
        <w:rPr>
          <w:rFonts w:hint="cs"/>
          <w:rtl/>
          <w:lang w:val="en-GB"/>
        </w:rPr>
        <w:t>אם</w:t>
      </w:r>
      <w:r w:rsidR="007B3B94">
        <w:rPr>
          <w:rFonts w:hint="cs"/>
          <w:rtl/>
          <w:lang w:val="en-GB"/>
        </w:rPr>
        <w:t xml:space="preserve"> </w:t>
      </w:r>
      <w:r w:rsidR="00CD17FD">
        <w:rPr>
          <w:rFonts w:hint="cs"/>
          <w:rtl/>
          <w:lang w:val="en-GB"/>
        </w:rPr>
        <w:t xml:space="preserve">זה </w:t>
      </w:r>
      <w:r w:rsidR="007B3B94">
        <w:rPr>
          <w:rFonts w:hint="cs"/>
          <w:rtl/>
          <w:lang w:val="en-GB"/>
        </w:rPr>
        <w:t>רואה</w:t>
      </w:r>
      <w:r w:rsidR="00930A4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חשבון שצריך ל</w:t>
      </w:r>
      <w:r w:rsidR="007B3B94">
        <w:rPr>
          <w:rFonts w:hint="cs"/>
          <w:rtl/>
          <w:lang w:val="en-GB"/>
        </w:rPr>
        <w:t>סקר ולבקר את הדוחות האלה,</w:t>
      </w:r>
      <w:r>
        <w:rPr>
          <w:rFonts w:hint="cs"/>
          <w:rtl/>
          <w:lang w:val="en-GB"/>
        </w:rPr>
        <w:t xml:space="preserve"> </w:t>
      </w:r>
      <w:r w:rsidR="00B957D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לכן הרשות בחנה אם נכון </w:t>
      </w:r>
      <w:r w:rsidR="007B3B94">
        <w:rPr>
          <w:rFonts w:hint="cs"/>
          <w:rtl/>
          <w:lang w:val="en-GB"/>
        </w:rPr>
        <w:t xml:space="preserve">לייצר </w:t>
      </w:r>
      <w:r>
        <w:rPr>
          <w:rFonts w:hint="cs"/>
          <w:rtl/>
          <w:lang w:val="en-GB"/>
        </w:rPr>
        <w:t xml:space="preserve">גם </w:t>
      </w:r>
      <w:r w:rsidR="007B3B94">
        <w:rPr>
          <w:rFonts w:hint="cs"/>
          <w:rtl/>
          <w:lang w:val="en-GB"/>
        </w:rPr>
        <w:t xml:space="preserve">בנוגע לחובה הזאת </w:t>
      </w:r>
      <w:bookmarkStart w:id="28" w:name="_ETM_Q1_2455307"/>
      <w:bookmarkEnd w:id="28"/>
      <w:r>
        <w:rPr>
          <w:rFonts w:hint="cs"/>
          <w:rtl/>
          <w:lang w:val="en-GB"/>
        </w:rPr>
        <w:t xml:space="preserve">איזה </w:t>
      </w:r>
      <w:r w:rsidR="007B3B94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>מדרג ר</w:t>
      </w:r>
      <w:r w:rsidR="007B3B94">
        <w:rPr>
          <w:rFonts w:hint="cs"/>
          <w:rtl/>
          <w:lang w:val="en-GB"/>
        </w:rPr>
        <w:t>גולטורי, ה</w:t>
      </w:r>
      <w:r>
        <w:rPr>
          <w:rFonts w:hint="cs"/>
          <w:rtl/>
          <w:lang w:val="en-GB"/>
        </w:rPr>
        <w:t>ב</w:t>
      </w:r>
      <w:r w:rsidR="007B3B94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נה בין תאגידים גד</w:t>
      </w:r>
      <w:r w:rsidR="007B3B9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לים ל</w:t>
      </w:r>
      <w:r w:rsidR="007B3B94">
        <w:rPr>
          <w:rFonts w:hint="cs"/>
          <w:rtl/>
          <w:lang w:val="en-GB"/>
        </w:rPr>
        <w:t xml:space="preserve">תאגידים </w:t>
      </w:r>
      <w:r>
        <w:rPr>
          <w:rFonts w:hint="cs"/>
          <w:rtl/>
          <w:lang w:val="en-GB"/>
        </w:rPr>
        <w:t>קטני</w:t>
      </w:r>
      <w:r w:rsidR="007B3B9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7B3B94">
        <w:rPr>
          <w:rFonts w:hint="cs"/>
          <w:rtl/>
          <w:lang w:val="en-GB"/>
        </w:rPr>
        <w:t xml:space="preserve">שאגרות החוב שלהם מוחזקים בידי </w:t>
      </w:r>
      <w:bookmarkStart w:id="29" w:name="_ETM_Q1_2468178"/>
      <w:bookmarkEnd w:id="29"/>
      <w:r w:rsidR="007B3B94">
        <w:rPr>
          <w:rFonts w:hint="cs"/>
          <w:rtl/>
          <w:lang w:val="en-GB"/>
        </w:rPr>
        <w:t xml:space="preserve">הציבור או </w:t>
      </w:r>
      <w:r w:rsidR="00930A44">
        <w:rPr>
          <w:rFonts w:hint="cs"/>
          <w:rtl/>
          <w:lang w:val="en-GB"/>
        </w:rPr>
        <w:t>לא מוחזקים בידי הציבור</w:t>
      </w:r>
      <w:r w:rsidR="007B3B94">
        <w:rPr>
          <w:rFonts w:hint="cs"/>
          <w:rtl/>
          <w:lang w:val="en-GB"/>
        </w:rPr>
        <w:t xml:space="preserve"> </w:t>
      </w:r>
      <w:bookmarkStart w:id="30" w:name="_ETM_Q1_2467661"/>
      <w:bookmarkEnd w:id="30"/>
      <w:r w:rsidR="00930A44">
        <w:rPr>
          <w:rFonts w:hint="cs"/>
          <w:rtl/>
          <w:lang w:val="en-GB"/>
        </w:rPr>
        <w:t>ו</w:t>
      </w:r>
      <w:r w:rsidR="007B3B94">
        <w:rPr>
          <w:rFonts w:hint="cs"/>
          <w:rtl/>
          <w:lang w:val="en-GB"/>
        </w:rPr>
        <w:t xml:space="preserve">בכלל לא הנפיקו אגרות חוב. </w:t>
      </w:r>
      <w:r>
        <w:rPr>
          <w:rFonts w:hint="cs"/>
          <w:rtl/>
          <w:lang w:val="en-GB"/>
        </w:rPr>
        <w:t xml:space="preserve">התיקון הזה </w:t>
      </w:r>
      <w:r w:rsidR="007B3B94">
        <w:rPr>
          <w:rFonts w:hint="cs"/>
          <w:rtl/>
          <w:lang w:val="en-GB"/>
        </w:rPr>
        <w:t>בא לאזן בין התועלת שי</w:t>
      </w:r>
      <w:r>
        <w:rPr>
          <w:rFonts w:hint="cs"/>
          <w:rtl/>
          <w:lang w:val="en-GB"/>
        </w:rPr>
        <w:t>ש</w:t>
      </w:r>
      <w:r w:rsidR="007B3B9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במידע הכספי </w:t>
      </w:r>
      <w:r w:rsidR="007B3B94">
        <w:rPr>
          <w:rFonts w:hint="cs"/>
          <w:rtl/>
          <w:lang w:val="en-GB"/>
        </w:rPr>
        <w:t>ה</w:t>
      </w:r>
      <w:r w:rsidR="00930A44">
        <w:rPr>
          <w:rFonts w:hint="cs"/>
          <w:rtl/>
          <w:lang w:val="en-GB"/>
        </w:rPr>
        <w:t>נפרד</w:t>
      </w:r>
      <w:r>
        <w:rPr>
          <w:rFonts w:hint="cs"/>
          <w:rtl/>
          <w:lang w:val="en-GB"/>
        </w:rPr>
        <w:t xml:space="preserve"> לבין העלות שכרוכה ב</w:t>
      </w:r>
      <w:r w:rsidR="00B762C0">
        <w:rPr>
          <w:rFonts w:hint="cs"/>
          <w:rtl/>
          <w:lang w:val="en-GB"/>
        </w:rPr>
        <w:t>הפקה שלו, בפרסום שלו לחברה עצמה</w:t>
      </w:r>
      <w:r w:rsidR="00930A4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אנחנו ח</w:t>
      </w:r>
      <w:r w:rsidR="00B762C0">
        <w:rPr>
          <w:rFonts w:hint="cs"/>
          <w:rtl/>
          <w:lang w:val="en-GB"/>
        </w:rPr>
        <w:t xml:space="preserve">ושבים </w:t>
      </w:r>
      <w:r>
        <w:rPr>
          <w:rFonts w:hint="cs"/>
          <w:rtl/>
          <w:lang w:val="en-GB"/>
        </w:rPr>
        <w:t>שאנחנו מציעי</w:t>
      </w:r>
      <w:r w:rsidR="00B762C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פה הצעה מאוזנת, </w:t>
      </w:r>
      <w:r w:rsidR="00B762C0">
        <w:rPr>
          <w:rFonts w:hint="cs"/>
          <w:rtl/>
          <w:lang w:val="en-GB"/>
        </w:rPr>
        <w:t xml:space="preserve">שעושה הפרדה </w:t>
      </w:r>
      <w:bookmarkStart w:id="31" w:name="_ETM_Q1_2489680"/>
      <w:bookmarkEnd w:id="31"/>
      <w:r>
        <w:rPr>
          <w:rFonts w:hint="cs"/>
          <w:rtl/>
          <w:lang w:val="en-GB"/>
        </w:rPr>
        <w:t>בין חברות ש</w:t>
      </w:r>
      <w:r w:rsidR="00B762C0">
        <w:rPr>
          <w:rFonts w:hint="cs"/>
          <w:rtl/>
          <w:lang w:val="en-GB"/>
        </w:rPr>
        <w:t xml:space="preserve">אגרות </w:t>
      </w:r>
      <w:r w:rsidR="00930A44">
        <w:rPr>
          <w:rFonts w:hint="cs"/>
          <w:rtl/>
          <w:lang w:val="en-GB"/>
        </w:rPr>
        <w:t xml:space="preserve">החוב שלהן </w:t>
      </w:r>
      <w:r w:rsidR="00B762C0">
        <w:rPr>
          <w:rFonts w:hint="cs"/>
          <w:rtl/>
          <w:lang w:val="en-GB"/>
        </w:rPr>
        <w:t>מוחז</w:t>
      </w:r>
      <w:r>
        <w:rPr>
          <w:rFonts w:hint="cs"/>
          <w:rtl/>
          <w:lang w:val="en-GB"/>
        </w:rPr>
        <w:t>ק</w:t>
      </w:r>
      <w:r w:rsidR="00B762C0">
        <w:rPr>
          <w:rFonts w:hint="cs"/>
          <w:rtl/>
          <w:lang w:val="en-GB"/>
        </w:rPr>
        <w:t>ות בידי הציבור -</w:t>
      </w:r>
      <w:r>
        <w:rPr>
          <w:rFonts w:hint="cs"/>
          <w:rtl/>
          <w:lang w:val="en-GB"/>
        </w:rPr>
        <w:t xml:space="preserve"> חברות כאל</w:t>
      </w:r>
      <w:r w:rsidR="00930A44">
        <w:rPr>
          <w:rFonts w:hint="cs"/>
          <w:rtl/>
          <w:lang w:val="en-GB"/>
        </w:rPr>
        <w:t>ו לא יעשה שינוי בנוגע לחובה שלהן</w:t>
      </w:r>
      <w:r>
        <w:rPr>
          <w:rFonts w:hint="cs"/>
          <w:rtl/>
          <w:lang w:val="en-GB"/>
        </w:rPr>
        <w:t xml:space="preserve"> לצרף את ה</w:t>
      </w:r>
      <w:r w:rsidR="00B762C0">
        <w:rPr>
          <w:rFonts w:hint="cs"/>
          <w:rtl/>
          <w:lang w:val="en-GB"/>
        </w:rPr>
        <w:t>דוח סולו</w:t>
      </w:r>
      <w:r w:rsidR="00930A44">
        <w:rPr>
          <w:rFonts w:hint="cs"/>
          <w:rtl/>
          <w:lang w:val="en-GB"/>
        </w:rPr>
        <w:t xml:space="preserve"> שימשיך </w:t>
      </w:r>
      <w:r w:rsidR="00B762C0">
        <w:rPr>
          <w:rFonts w:hint="cs"/>
          <w:rtl/>
          <w:lang w:val="en-GB"/>
        </w:rPr>
        <w:t xml:space="preserve">גם ברבעוני </w:t>
      </w:r>
      <w:bookmarkStart w:id="32" w:name="_ETM_Q1_2499157"/>
      <w:bookmarkEnd w:id="32"/>
      <w:r w:rsidR="00B957DA">
        <w:rPr>
          <w:rFonts w:hint="cs"/>
          <w:rtl/>
          <w:lang w:val="en-GB"/>
        </w:rPr>
        <w:t>וגם בשנתי -</w:t>
      </w:r>
      <w:r w:rsidR="00930A44">
        <w:rPr>
          <w:rFonts w:hint="cs"/>
          <w:rtl/>
          <w:lang w:val="en-GB"/>
        </w:rPr>
        <w:t xml:space="preserve"> לבין </w:t>
      </w:r>
      <w:r>
        <w:rPr>
          <w:rFonts w:hint="cs"/>
          <w:rtl/>
          <w:lang w:val="en-GB"/>
        </w:rPr>
        <w:t xml:space="preserve">ההקלות </w:t>
      </w:r>
      <w:r w:rsidR="00930A4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יחולו </w:t>
      </w:r>
      <w:r w:rsidR="00B762C0">
        <w:rPr>
          <w:rFonts w:hint="cs"/>
          <w:rtl/>
          <w:lang w:val="en-GB"/>
        </w:rPr>
        <w:t xml:space="preserve">על חברות </w:t>
      </w:r>
      <w:r>
        <w:rPr>
          <w:rFonts w:hint="cs"/>
          <w:rtl/>
          <w:lang w:val="en-GB"/>
        </w:rPr>
        <w:t>שהציעו</w:t>
      </w:r>
      <w:r w:rsidR="00B762C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רק מניות לציבור. אם מדובר </w:t>
      </w:r>
      <w:r w:rsidR="00B762C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תא</w:t>
      </w:r>
      <w:r w:rsidR="00B762C0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יד</w:t>
      </w:r>
      <w:r w:rsidR="00B762C0">
        <w:rPr>
          <w:rFonts w:hint="cs"/>
          <w:rtl/>
          <w:lang w:val="en-GB"/>
        </w:rPr>
        <w:t xml:space="preserve"> קטן</w:t>
      </w:r>
      <w:r w:rsidR="00FB4A93">
        <w:rPr>
          <w:rFonts w:hint="cs"/>
          <w:rtl/>
          <w:lang w:val="en-GB"/>
        </w:rPr>
        <w:t>, הוא</w:t>
      </w:r>
      <w:r>
        <w:rPr>
          <w:rFonts w:hint="cs"/>
          <w:rtl/>
          <w:lang w:val="en-GB"/>
        </w:rPr>
        <w:t xml:space="preserve"> </w:t>
      </w:r>
      <w:r w:rsidR="00FB4A93">
        <w:rPr>
          <w:rFonts w:hint="cs"/>
          <w:rtl/>
          <w:lang w:val="en-GB"/>
        </w:rPr>
        <w:t xml:space="preserve">לא יהיה חייב - - </w:t>
      </w:r>
    </w:p>
    <w:p w:rsidR="00830F84" w:rsidRDefault="00830F84" w:rsidP="00AB3F3A">
      <w:pPr>
        <w:ind w:firstLine="0"/>
        <w:rPr>
          <w:rtl/>
          <w:lang w:val="en-GB"/>
        </w:rPr>
      </w:pPr>
    </w:p>
    <w:p w:rsidR="00B84E11" w:rsidRDefault="00B84E11" w:rsidP="00B84E11">
      <w:pPr>
        <w:pStyle w:val="af6"/>
        <w:keepNext/>
        <w:rPr>
          <w:rtl/>
          <w:lang w:val="en-GB"/>
        </w:rPr>
      </w:pPr>
      <w:bookmarkStart w:id="33" w:name="_ETM_Q1_2509114"/>
      <w:bookmarkStart w:id="34" w:name="ET_yor_5857_9"/>
      <w:bookmarkEnd w:id="33"/>
      <w:r w:rsidRPr="00B84E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84E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"/>
    </w:p>
    <w:p w:rsidR="00B84E11" w:rsidRDefault="00B84E11" w:rsidP="00B84E11">
      <w:pPr>
        <w:pStyle w:val="KeepWithNext"/>
        <w:rPr>
          <w:rtl/>
          <w:lang w:val="en-GB" w:eastAsia="he-IL"/>
        </w:rPr>
      </w:pPr>
    </w:p>
    <w:p w:rsidR="00830F84" w:rsidRDefault="00B84E11" w:rsidP="00B84E11">
      <w:pPr>
        <w:rPr>
          <w:rtl/>
          <w:lang w:val="en-GB"/>
        </w:rPr>
      </w:pPr>
      <w:bookmarkStart w:id="35" w:name="_ETM_Q1_2509450"/>
      <w:bookmarkStart w:id="36" w:name="_ETM_Q1_2509488"/>
      <w:bookmarkEnd w:id="35"/>
      <w:bookmarkEnd w:id="36"/>
      <w:r>
        <w:rPr>
          <w:rFonts w:hint="cs"/>
          <w:rtl/>
          <w:lang w:val="en-GB"/>
        </w:rPr>
        <w:t>מה זה תאגיד קטן?</w:t>
      </w:r>
    </w:p>
    <w:p w:rsidR="00830F84" w:rsidRDefault="00830F84" w:rsidP="00AB3F3A">
      <w:pPr>
        <w:ind w:firstLine="0"/>
        <w:rPr>
          <w:rtl/>
          <w:lang w:val="en-GB"/>
        </w:rPr>
      </w:pPr>
    </w:p>
    <w:p w:rsidR="00B84E11" w:rsidRDefault="00B84E11" w:rsidP="00B84E11">
      <w:pPr>
        <w:pStyle w:val="af9"/>
        <w:keepNext/>
        <w:rPr>
          <w:rtl/>
          <w:lang w:val="en-GB"/>
        </w:rPr>
      </w:pPr>
      <w:bookmarkStart w:id="37" w:name="_ETM_Q1_2511527"/>
      <w:bookmarkStart w:id="38" w:name="ET_guest_אורית_שרייבר_10"/>
      <w:bookmarkEnd w:id="37"/>
      <w:r w:rsidRPr="00B84E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שרייבר</w:t>
      </w:r>
      <w:proofErr w:type="spellEnd"/>
      <w:r>
        <w:rPr>
          <w:rtl/>
          <w:lang w:val="en-GB"/>
        </w:rPr>
        <w:t>:</w:t>
      </w:r>
      <w:r w:rsidRPr="00B84E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"/>
    </w:p>
    <w:p w:rsidR="00B84E11" w:rsidRDefault="00B84E11" w:rsidP="00B84E11">
      <w:pPr>
        <w:pStyle w:val="KeepWithNext"/>
        <w:rPr>
          <w:rtl/>
          <w:lang w:val="en-GB"/>
        </w:rPr>
      </w:pPr>
    </w:p>
    <w:p w:rsidR="00830F84" w:rsidRDefault="00B84E11" w:rsidP="00436BC2">
      <w:pPr>
        <w:rPr>
          <w:rtl/>
          <w:lang w:val="en-GB"/>
        </w:rPr>
      </w:pPr>
      <w:bookmarkStart w:id="39" w:name="_ETM_Q1_2511891"/>
      <w:bookmarkStart w:id="40" w:name="_ETM_Q1_2511932"/>
      <w:bookmarkEnd w:id="39"/>
      <w:bookmarkEnd w:id="40"/>
      <w:r>
        <w:rPr>
          <w:rFonts w:hint="cs"/>
          <w:rtl/>
          <w:lang w:val="en-GB"/>
        </w:rPr>
        <w:t xml:space="preserve">זה תאגיד </w:t>
      </w:r>
      <w:bookmarkStart w:id="41" w:name="_ETM_Q1_2510854"/>
      <w:bookmarkEnd w:id="41"/>
      <w:r>
        <w:rPr>
          <w:rFonts w:hint="cs"/>
          <w:rtl/>
          <w:lang w:val="en-GB"/>
        </w:rPr>
        <w:t>ששווי המניות שלו נמוך מ-300 מיליון שקלים חדשים ו</w:t>
      </w:r>
      <w:r w:rsidR="00830F84">
        <w:rPr>
          <w:rFonts w:hint="cs"/>
          <w:rtl/>
          <w:lang w:val="en-GB"/>
        </w:rPr>
        <w:t>לא נכלל באח</w:t>
      </w:r>
      <w:r>
        <w:rPr>
          <w:rFonts w:hint="cs"/>
          <w:rtl/>
          <w:lang w:val="en-GB"/>
        </w:rPr>
        <w:t>ד</w:t>
      </w:r>
      <w:r w:rsidR="00830F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830F84">
        <w:rPr>
          <w:rFonts w:hint="cs"/>
          <w:rtl/>
          <w:lang w:val="en-GB"/>
        </w:rPr>
        <w:t>המדדים המוב</w:t>
      </w:r>
      <w:r>
        <w:rPr>
          <w:rFonts w:hint="cs"/>
          <w:rtl/>
          <w:lang w:val="en-GB"/>
        </w:rPr>
        <w:t>י</w:t>
      </w:r>
      <w:r w:rsidR="00830F84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 xml:space="preserve">ם בבורסה. </w:t>
      </w:r>
      <w:bookmarkStart w:id="42" w:name="_ETM_Q1_2524678"/>
      <w:bookmarkEnd w:id="42"/>
      <w:r w:rsidR="00830F84">
        <w:rPr>
          <w:rFonts w:hint="cs"/>
          <w:rtl/>
          <w:lang w:val="en-GB"/>
        </w:rPr>
        <w:t>ההקלה הזאת מאוד משמעותי</w:t>
      </w:r>
      <w:r>
        <w:rPr>
          <w:rFonts w:hint="cs"/>
          <w:rtl/>
          <w:lang w:val="en-GB"/>
        </w:rPr>
        <w:t>ת</w:t>
      </w:r>
      <w:r w:rsidR="00830F84">
        <w:rPr>
          <w:rFonts w:hint="cs"/>
          <w:rtl/>
          <w:lang w:val="en-GB"/>
        </w:rPr>
        <w:t>. יש</w:t>
      </w:r>
      <w:r>
        <w:rPr>
          <w:rFonts w:hint="cs"/>
          <w:rtl/>
          <w:lang w:val="en-GB"/>
        </w:rPr>
        <w:t xml:space="preserve"> היום</w:t>
      </w:r>
      <w:r w:rsidR="00830F84">
        <w:rPr>
          <w:rFonts w:hint="cs"/>
          <w:rtl/>
          <w:lang w:val="en-GB"/>
        </w:rPr>
        <w:t xml:space="preserve"> 248 חברות שהן בהג</w:t>
      </w:r>
      <w:r>
        <w:rPr>
          <w:rFonts w:hint="cs"/>
          <w:rtl/>
          <w:lang w:val="en-GB"/>
        </w:rPr>
        <w:t>דרת תאגיד קטן</w:t>
      </w:r>
      <w:r w:rsidR="00436BC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36BC2">
        <w:rPr>
          <w:rFonts w:hint="cs"/>
          <w:rtl/>
          <w:lang w:val="en-GB"/>
        </w:rPr>
        <w:t>תא</w:t>
      </w:r>
      <w:r>
        <w:rPr>
          <w:rFonts w:hint="cs"/>
          <w:rtl/>
          <w:lang w:val="en-GB"/>
        </w:rPr>
        <w:t xml:space="preserve">גיד מניות שהוא </w:t>
      </w:r>
      <w:r w:rsidR="00830F84">
        <w:rPr>
          <w:rFonts w:hint="cs"/>
          <w:rtl/>
          <w:lang w:val="en-GB"/>
        </w:rPr>
        <w:t>ל</w:t>
      </w:r>
      <w:r w:rsidR="00436BC2">
        <w:rPr>
          <w:rFonts w:hint="cs"/>
          <w:rtl/>
          <w:lang w:val="en-GB"/>
        </w:rPr>
        <w:t>א קטן</w:t>
      </w:r>
      <w:r>
        <w:rPr>
          <w:rFonts w:hint="cs"/>
          <w:rtl/>
          <w:lang w:val="en-GB"/>
        </w:rPr>
        <w:t xml:space="preserve"> </w:t>
      </w:r>
      <w:bookmarkStart w:id="43" w:name="_ETM_Q1_2543112"/>
      <w:bookmarkEnd w:id="43"/>
      <w:r w:rsidR="00830F84">
        <w:rPr>
          <w:rFonts w:hint="cs"/>
          <w:rtl/>
          <w:lang w:val="en-GB"/>
        </w:rPr>
        <w:t xml:space="preserve">יפרסם דוח סולו אחת לשנה. </w:t>
      </w:r>
    </w:p>
    <w:p w:rsidR="00830F84" w:rsidRDefault="00830F84" w:rsidP="00AB3F3A">
      <w:pPr>
        <w:ind w:firstLine="0"/>
        <w:rPr>
          <w:rtl/>
          <w:lang w:val="en-GB"/>
        </w:rPr>
      </w:pPr>
    </w:p>
    <w:p w:rsidR="00B84E11" w:rsidRDefault="00B84E11" w:rsidP="00B84E11">
      <w:pPr>
        <w:pStyle w:val="af6"/>
        <w:keepNext/>
        <w:rPr>
          <w:rtl/>
          <w:lang w:val="en-GB"/>
        </w:rPr>
      </w:pPr>
      <w:bookmarkStart w:id="44" w:name="ET_yor_5857_11"/>
      <w:r w:rsidRPr="00B84E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84E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"/>
    </w:p>
    <w:p w:rsidR="00B84E11" w:rsidRDefault="00B84E11" w:rsidP="00B84E11">
      <w:pPr>
        <w:pStyle w:val="KeepWithNext"/>
        <w:rPr>
          <w:rtl/>
          <w:lang w:val="en-GB" w:eastAsia="he-IL"/>
        </w:rPr>
      </w:pPr>
    </w:p>
    <w:p w:rsidR="00830F84" w:rsidRDefault="00830F84" w:rsidP="00B84E11">
      <w:pPr>
        <w:rPr>
          <w:rtl/>
          <w:lang w:val="en-GB"/>
        </w:rPr>
      </w:pPr>
      <w:r>
        <w:rPr>
          <w:rFonts w:hint="cs"/>
          <w:rtl/>
          <w:lang w:val="en-GB"/>
        </w:rPr>
        <w:t>נכון לעכשיו הוא</w:t>
      </w:r>
      <w:r w:rsidR="00B84E11">
        <w:rPr>
          <w:rFonts w:hint="cs"/>
          <w:rtl/>
          <w:lang w:val="en-GB"/>
        </w:rPr>
        <w:t xml:space="preserve"> צריך לעשות את זה פעם ברבעון?</w:t>
      </w:r>
    </w:p>
    <w:p w:rsidR="00B84E11" w:rsidRDefault="00B84E11" w:rsidP="00B84E11">
      <w:pPr>
        <w:ind w:firstLine="0"/>
        <w:rPr>
          <w:rtl/>
          <w:lang w:val="en-GB"/>
        </w:rPr>
      </w:pPr>
      <w:bookmarkStart w:id="45" w:name="_ETM_Q1_2545547"/>
      <w:bookmarkStart w:id="46" w:name="_ETM_Q1_2545610"/>
      <w:bookmarkEnd w:id="45"/>
      <w:bookmarkEnd w:id="46"/>
    </w:p>
    <w:p w:rsidR="00B84E11" w:rsidRDefault="00B84E11" w:rsidP="00B84E11">
      <w:pPr>
        <w:pStyle w:val="af9"/>
        <w:keepNext/>
        <w:rPr>
          <w:rtl/>
          <w:lang w:val="en-GB"/>
        </w:rPr>
      </w:pPr>
      <w:bookmarkStart w:id="47" w:name="_ETM_Q1_2545916"/>
      <w:bookmarkStart w:id="48" w:name="_ETM_Q1_2545975"/>
      <w:bookmarkStart w:id="49" w:name="_ETM_Q1_2547592"/>
      <w:bookmarkStart w:id="50" w:name="ET_guest_אורית_שרייבר_12"/>
      <w:bookmarkEnd w:id="47"/>
      <w:bookmarkEnd w:id="48"/>
      <w:bookmarkEnd w:id="49"/>
      <w:r w:rsidRPr="00B84E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שרייבר</w:t>
      </w:r>
      <w:proofErr w:type="spellEnd"/>
      <w:r>
        <w:rPr>
          <w:rtl/>
          <w:lang w:val="en-GB"/>
        </w:rPr>
        <w:t>:</w:t>
      </w:r>
      <w:r w:rsidRPr="00B84E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"/>
    </w:p>
    <w:p w:rsidR="00B84E11" w:rsidRDefault="00B84E11" w:rsidP="00B84E11">
      <w:pPr>
        <w:pStyle w:val="KeepWithNext"/>
        <w:rPr>
          <w:rtl/>
          <w:lang w:val="en-GB"/>
        </w:rPr>
      </w:pPr>
    </w:p>
    <w:p w:rsidR="00830F84" w:rsidRDefault="00B84E11" w:rsidP="00B84E11">
      <w:pPr>
        <w:rPr>
          <w:rtl/>
          <w:lang w:val="en-GB"/>
        </w:rPr>
      </w:pPr>
      <w:bookmarkStart w:id="51" w:name="_ETM_Q1_2547946"/>
      <w:bookmarkStart w:id="52" w:name="_ETM_Q1_2547982"/>
      <w:bookmarkEnd w:id="51"/>
      <w:bookmarkEnd w:id="52"/>
      <w:r>
        <w:rPr>
          <w:rFonts w:hint="cs"/>
          <w:rtl/>
          <w:lang w:val="en-GB"/>
        </w:rPr>
        <w:t xml:space="preserve">נכון, כל </w:t>
      </w:r>
      <w:bookmarkStart w:id="53" w:name="_ETM_Q1_2545727"/>
      <w:bookmarkEnd w:id="53"/>
      <w:r>
        <w:rPr>
          <w:rFonts w:hint="cs"/>
          <w:rtl/>
          <w:lang w:val="en-GB"/>
        </w:rPr>
        <w:t xml:space="preserve">רבעון. ההקלה הזאת יכולה </w:t>
      </w:r>
      <w:bookmarkStart w:id="54" w:name="_ETM_Q1_2548135"/>
      <w:bookmarkEnd w:id="54"/>
      <w:r>
        <w:rPr>
          <w:rFonts w:hint="cs"/>
          <w:rtl/>
          <w:lang w:val="en-GB"/>
        </w:rPr>
        <w:t>לחול על עד 20% מהחברות שנסחרות בבורסה.</w:t>
      </w:r>
    </w:p>
    <w:p w:rsidR="00830F84" w:rsidRDefault="00830F84" w:rsidP="00AB3F3A">
      <w:pPr>
        <w:ind w:firstLine="0"/>
        <w:rPr>
          <w:rtl/>
          <w:lang w:val="en-GB"/>
        </w:rPr>
      </w:pPr>
    </w:p>
    <w:p w:rsidR="00B84E11" w:rsidRDefault="00B84E11" w:rsidP="00B84E11">
      <w:pPr>
        <w:pStyle w:val="af6"/>
        <w:keepNext/>
        <w:rPr>
          <w:rtl/>
          <w:lang w:val="en-GB"/>
        </w:rPr>
      </w:pPr>
      <w:bookmarkStart w:id="55" w:name="_ETM_Q1_2549427"/>
      <w:bookmarkStart w:id="56" w:name="ET_yor_5857_13"/>
      <w:bookmarkEnd w:id="55"/>
      <w:r w:rsidRPr="00B84E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84E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"/>
    </w:p>
    <w:p w:rsidR="00B84E11" w:rsidRDefault="00B84E11" w:rsidP="00B84E11">
      <w:pPr>
        <w:pStyle w:val="KeepWithNext"/>
        <w:rPr>
          <w:rtl/>
          <w:lang w:val="en-GB" w:eastAsia="he-IL"/>
        </w:rPr>
      </w:pPr>
    </w:p>
    <w:p w:rsidR="00B84E11" w:rsidRPr="00B84E11" w:rsidRDefault="00B84E11" w:rsidP="00B84E11">
      <w:pPr>
        <w:rPr>
          <w:rtl/>
          <w:lang w:val="en-GB" w:eastAsia="he-IL"/>
        </w:rPr>
      </w:pPr>
      <w:bookmarkStart w:id="57" w:name="_ETM_Q1_2549810"/>
      <w:bookmarkStart w:id="58" w:name="_ETM_Q1_2549849"/>
      <w:bookmarkEnd w:id="57"/>
      <w:bookmarkEnd w:id="58"/>
      <w:r>
        <w:rPr>
          <w:rFonts w:hint="cs"/>
          <w:rtl/>
          <w:lang w:val="en-GB" w:eastAsia="he-IL"/>
        </w:rPr>
        <w:t xml:space="preserve">למה אתם כאלה </w:t>
      </w:r>
      <w:bookmarkStart w:id="59" w:name="_ETM_Q1_2553737"/>
      <w:bookmarkEnd w:id="59"/>
      <w:r>
        <w:rPr>
          <w:rFonts w:hint="cs"/>
          <w:rtl/>
          <w:lang w:val="en-GB" w:eastAsia="he-IL"/>
        </w:rPr>
        <w:t>נדיבים? מה קרה?</w:t>
      </w:r>
    </w:p>
    <w:p w:rsidR="00830F84" w:rsidRDefault="00830F84" w:rsidP="00AB3F3A">
      <w:pPr>
        <w:ind w:firstLine="0"/>
        <w:rPr>
          <w:rtl/>
          <w:lang w:val="en-GB"/>
        </w:rPr>
      </w:pPr>
    </w:p>
    <w:p w:rsidR="00B84E11" w:rsidRDefault="00B84E11" w:rsidP="00B84E11">
      <w:pPr>
        <w:pStyle w:val="a4"/>
        <w:keepNext/>
        <w:rPr>
          <w:rtl/>
          <w:lang w:val="en-GB"/>
        </w:rPr>
      </w:pPr>
      <w:bookmarkStart w:id="60" w:name="ET_speaker_5726_14"/>
      <w:r w:rsidRPr="00B84E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84E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"/>
    </w:p>
    <w:p w:rsidR="00B84E11" w:rsidRDefault="00B84E11" w:rsidP="00B84E11">
      <w:pPr>
        <w:pStyle w:val="KeepWithNext"/>
        <w:rPr>
          <w:rtl/>
          <w:lang w:val="en-GB" w:eastAsia="he-IL"/>
        </w:rPr>
      </w:pPr>
    </w:p>
    <w:p w:rsidR="00B84E11" w:rsidRPr="00B84E11" w:rsidRDefault="00B84E11" w:rsidP="00436B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השינוי מכל רבעון לפעם בשנה?</w:t>
      </w:r>
      <w:r w:rsidR="00723653">
        <w:rPr>
          <w:rFonts w:hint="cs"/>
          <w:rtl/>
          <w:lang w:val="en-GB" w:eastAsia="he-IL"/>
        </w:rPr>
        <w:t xml:space="preserve"> </w:t>
      </w:r>
      <w:r w:rsidR="009620C9">
        <w:rPr>
          <w:rFonts w:hint="cs"/>
          <w:rtl/>
          <w:lang w:val="en-GB" w:eastAsia="he-IL"/>
        </w:rPr>
        <w:t>ל</w:t>
      </w:r>
      <w:r w:rsidR="00723653">
        <w:rPr>
          <w:rFonts w:hint="cs"/>
          <w:rtl/>
          <w:lang w:val="en-GB" w:eastAsia="he-IL"/>
        </w:rPr>
        <w:t>מה</w:t>
      </w:r>
      <w:r w:rsidR="009620C9">
        <w:rPr>
          <w:rFonts w:hint="cs"/>
          <w:rtl/>
          <w:lang w:val="en-GB" w:eastAsia="he-IL"/>
        </w:rPr>
        <w:t xml:space="preserve"> </w:t>
      </w:r>
      <w:r w:rsidR="00723653">
        <w:rPr>
          <w:rFonts w:hint="cs"/>
          <w:rtl/>
          <w:lang w:val="en-GB" w:eastAsia="he-IL"/>
        </w:rPr>
        <w:t>כזאת קיצוניות?</w:t>
      </w:r>
    </w:p>
    <w:p w:rsidR="00830F84" w:rsidRDefault="00830F84" w:rsidP="00AB3F3A">
      <w:pPr>
        <w:ind w:firstLine="0"/>
        <w:rPr>
          <w:rtl/>
          <w:lang w:val="en-GB"/>
        </w:rPr>
      </w:pPr>
    </w:p>
    <w:p w:rsidR="00B84E11" w:rsidRDefault="00B84E11" w:rsidP="00AB3F3A">
      <w:pPr>
        <w:ind w:firstLine="0"/>
        <w:rPr>
          <w:rtl/>
          <w:lang w:val="en-GB"/>
        </w:rPr>
      </w:pPr>
      <w:bookmarkStart w:id="61" w:name="_ETM_Q1_2557173"/>
      <w:bookmarkEnd w:id="61"/>
    </w:p>
    <w:p w:rsidR="00B84E11" w:rsidRDefault="00B84E11" w:rsidP="00B84E11">
      <w:pPr>
        <w:pStyle w:val="af9"/>
        <w:keepNext/>
        <w:rPr>
          <w:rtl/>
          <w:lang w:val="en-GB"/>
        </w:rPr>
      </w:pPr>
      <w:bookmarkStart w:id="62" w:name="ET_guest_אורית_שרייבר_15"/>
      <w:r w:rsidRPr="00B84E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שרייבר</w:t>
      </w:r>
      <w:proofErr w:type="spellEnd"/>
      <w:r>
        <w:rPr>
          <w:rtl/>
          <w:lang w:val="en-GB"/>
        </w:rPr>
        <w:t>:</w:t>
      </w:r>
      <w:r w:rsidRPr="00B84E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"/>
    </w:p>
    <w:p w:rsidR="00B84E11" w:rsidRDefault="00B84E11" w:rsidP="00B84E11">
      <w:pPr>
        <w:pStyle w:val="KeepWithNext"/>
        <w:rPr>
          <w:rtl/>
          <w:lang w:val="en-GB"/>
        </w:rPr>
      </w:pPr>
    </w:p>
    <w:p w:rsidR="00830F84" w:rsidRDefault="009620C9" w:rsidP="00436BC2">
      <w:pPr>
        <w:rPr>
          <w:rtl/>
          <w:lang w:val="en-GB"/>
        </w:rPr>
      </w:pPr>
      <w:bookmarkStart w:id="63" w:name="_ETM_Q1_2557603"/>
      <w:bookmarkStart w:id="64" w:name="_ETM_Q1_2557663"/>
      <w:bookmarkEnd w:id="63"/>
      <w:bookmarkEnd w:id="64"/>
      <w:r>
        <w:rPr>
          <w:rFonts w:hint="cs"/>
          <w:rtl/>
          <w:lang w:val="en-GB"/>
        </w:rPr>
        <w:t xml:space="preserve">אנחנו לא רואים את זה </w:t>
      </w:r>
      <w:bookmarkStart w:id="65" w:name="_ETM_Q1_2573243"/>
      <w:bookmarkEnd w:id="65"/>
      <w:r>
        <w:rPr>
          <w:rFonts w:hint="cs"/>
          <w:rtl/>
          <w:lang w:val="en-GB"/>
        </w:rPr>
        <w:t xml:space="preserve">כל כך קיצוני. היו הצעות קיצוניות יותר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66" w:name="_ETM_Q1_2576081"/>
      <w:bookmarkEnd w:id="66"/>
      <w:r>
        <w:rPr>
          <w:rFonts w:hint="cs"/>
          <w:rtl/>
          <w:lang w:val="en-GB"/>
        </w:rPr>
        <w:t xml:space="preserve">לוותר לחלוטין גם בדוח השנתי על צירוף של דוח סולו. </w:t>
      </w:r>
      <w:bookmarkStart w:id="67" w:name="_ETM_Q1_2577081"/>
      <w:bookmarkEnd w:id="67"/>
      <w:r>
        <w:rPr>
          <w:rFonts w:hint="cs"/>
          <w:rtl/>
          <w:lang w:val="en-GB"/>
        </w:rPr>
        <w:t xml:space="preserve">אנחנו חושבים שלתת את המידע הזה אחת לשנה </w:t>
      </w:r>
      <w:r w:rsidR="003C5939">
        <w:rPr>
          <w:rFonts w:hint="cs"/>
          <w:rtl/>
          <w:lang w:val="en-GB"/>
        </w:rPr>
        <w:t xml:space="preserve">בחברות של מניות </w:t>
      </w:r>
      <w:r w:rsidR="00830F84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 xml:space="preserve">נותן </w:t>
      </w:r>
      <w:r w:rsidR="00830F84">
        <w:rPr>
          <w:rFonts w:hint="cs"/>
          <w:rtl/>
          <w:lang w:val="en-GB"/>
        </w:rPr>
        <w:t>ל</w:t>
      </w:r>
      <w:r w:rsidR="003C5939">
        <w:rPr>
          <w:rFonts w:hint="cs"/>
          <w:rtl/>
          <w:lang w:val="en-GB"/>
        </w:rPr>
        <w:t>שוק ל</w:t>
      </w:r>
      <w:r w:rsidR="00830F84">
        <w:rPr>
          <w:rFonts w:hint="cs"/>
          <w:rtl/>
          <w:lang w:val="en-GB"/>
        </w:rPr>
        <w:t>קרוא</w:t>
      </w:r>
      <w:r w:rsidR="003C5939">
        <w:rPr>
          <w:rFonts w:hint="cs"/>
          <w:rtl/>
          <w:lang w:val="en-GB"/>
        </w:rPr>
        <w:t xml:space="preserve"> את הנתונים האלה</w:t>
      </w:r>
      <w:r w:rsidR="00436BC2">
        <w:rPr>
          <w:rFonts w:hint="cs"/>
          <w:rtl/>
          <w:lang w:val="en-GB"/>
        </w:rPr>
        <w:t>,</w:t>
      </w:r>
      <w:r w:rsidR="003C5939">
        <w:rPr>
          <w:rFonts w:hint="cs"/>
          <w:rtl/>
          <w:lang w:val="en-GB"/>
        </w:rPr>
        <w:t xml:space="preserve"> </w:t>
      </w:r>
      <w:bookmarkStart w:id="68" w:name="_ETM_Q1_2585550"/>
      <w:bookmarkEnd w:id="68"/>
      <w:r w:rsidR="003C5939">
        <w:rPr>
          <w:rFonts w:hint="cs"/>
          <w:rtl/>
          <w:lang w:val="en-GB"/>
        </w:rPr>
        <w:t>ל</w:t>
      </w:r>
      <w:r w:rsidR="00830F84">
        <w:rPr>
          <w:rFonts w:hint="cs"/>
          <w:rtl/>
          <w:lang w:val="en-GB"/>
        </w:rPr>
        <w:t xml:space="preserve">א רק לשאוב נתונים </w:t>
      </w:r>
      <w:r w:rsidR="003C5939">
        <w:rPr>
          <w:rFonts w:hint="cs"/>
          <w:rtl/>
          <w:lang w:val="en-GB"/>
        </w:rPr>
        <w:t>מתוך הדוחות המאוחדים</w:t>
      </w:r>
      <w:r w:rsidR="00830F84">
        <w:rPr>
          <w:rFonts w:hint="cs"/>
          <w:rtl/>
          <w:lang w:val="en-GB"/>
        </w:rPr>
        <w:t xml:space="preserve">. </w:t>
      </w:r>
      <w:r w:rsidR="003C5939">
        <w:rPr>
          <w:rFonts w:hint="cs"/>
          <w:rtl/>
          <w:lang w:val="en-GB"/>
        </w:rPr>
        <w:t xml:space="preserve">יש בדוחות המאוחדים </w:t>
      </w:r>
      <w:r w:rsidR="00830F84">
        <w:rPr>
          <w:rFonts w:hint="cs"/>
          <w:rtl/>
          <w:lang w:val="en-GB"/>
        </w:rPr>
        <w:t xml:space="preserve">מידע מספק כדי </w:t>
      </w:r>
      <w:r w:rsidR="003C5939">
        <w:rPr>
          <w:rFonts w:hint="cs"/>
          <w:rtl/>
          <w:lang w:val="en-GB"/>
        </w:rPr>
        <w:t xml:space="preserve">לבסס </w:t>
      </w:r>
      <w:bookmarkStart w:id="69" w:name="_ETM_Q1_2592677"/>
      <w:bookmarkEnd w:id="69"/>
      <w:r w:rsidR="003C5939">
        <w:rPr>
          <w:rFonts w:hint="cs"/>
          <w:rtl/>
          <w:lang w:val="en-GB"/>
        </w:rPr>
        <w:t>החלטת השקעה או החלטות אחרות.</w:t>
      </w:r>
    </w:p>
    <w:p w:rsidR="00830F84" w:rsidRDefault="00830F84" w:rsidP="00AB3F3A">
      <w:pPr>
        <w:ind w:firstLine="0"/>
        <w:rPr>
          <w:rtl/>
          <w:lang w:val="en-GB"/>
        </w:rPr>
      </w:pPr>
    </w:p>
    <w:p w:rsidR="003C5939" w:rsidRDefault="003C5939" w:rsidP="003C5939">
      <w:pPr>
        <w:pStyle w:val="af6"/>
        <w:keepNext/>
        <w:rPr>
          <w:rtl/>
          <w:lang w:val="en-GB"/>
        </w:rPr>
      </w:pPr>
      <w:bookmarkStart w:id="70" w:name="ET_yor_5857_16"/>
      <w:r w:rsidRPr="003C59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C59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"/>
    </w:p>
    <w:p w:rsidR="003C5939" w:rsidRDefault="003C5939" w:rsidP="003C5939">
      <w:pPr>
        <w:pStyle w:val="KeepWithNext"/>
        <w:rPr>
          <w:rtl/>
          <w:lang w:val="en-GB" w:eastAsia="he-IL"/>
        </w:rPr>
      </w:pPr>
    </w:p>
    <w:p w:rsidR="00830F84" w:rsidRDefault="00830F84" w:rsidP="003C5939">
      <w:pPr>
        <w:rPr>
          <w:rtl/>
          <w:lang w:val="en-GB"/>
        </w:rPr>
      </w:pPr>
      <w:r>
        <w:rPr>
          <w:rFonts w:hint="cs"/>
          <w:rtl/>
          <w:lang w:val="en-GB"/>
        </w:rPr>
        <w:t>תסביר</w:t>
      </w:r>
      <w:r w:rsidR="003C5939">
        <w:rPr>
          <w:rFonts w:hint="cs"/>
          <w:rtl/>
          <w:lang w:val="en-GB"/>
        </w:rPr>
        <w:t xml:space="preserve">י לנו </w:t>
      </w:r>
      <w:bookmarkStart w:id="71" w:name="_ETM_Q1_2600045"/>
      <w:bookmarkEnd w:id="71"/>
      <w:r w:rsidR="003C5939">
        <w:rPr>
          <w:rFonts w:hint="cs"/>
          <w:rtl/>
          <w:lang w:val="en-GB"/>
        </w:rPr>
        <w:t>מה המשמעות של דוח סולו מבחינת הדוחות האחרים?</w:t>
      </w:r>
    </w:p>
    <w:p w:rsidR="00830F84" w:rsidRDefault="00830F84" w:rsidP="00AB3F3A">
      <w:pPr>
        <w:ind w:firstLine="0"/>
        <w:rPr>
          <w:rtl/>
          <w:lang w:val="en-GB"/>
        </w:rPr>
      </w:pPr>
    </w:p>
    <w:p w:rsidR="003C5939" w:rsidRDefault="003C5939" w:rsidP="003C5939">
      <w:pPr>
        <w:pStyle w:val="af9"/>
        <w:keepNext/>
        <w:rPr>
          <w:rtl/>
          <w:lang w:val="en-GB"/>
        </w:rPr>
      </w:pPr>
      <w:bookmarkStart w:id="72" w:name="_ETM_Q1_2605850"/>
      <w:bookmarkStart w:id="73" w:name="ET_guest_אילן_ציוני_17"/>
      <w:bookmarkEnd w:id="72"/>
      <w:r w:rsidRPr="003C59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ציוני:</w:t>
      </w:r>
      <w:r w:rsidRPr="003C59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"/>
    </w:p>
    <w:p w:rsidR="003C5939" w:rsidRDefault="003C5939" w:rsidP="003C5939">
      <w:pPr>
        <w:pStyle w:val="KeepWithNext"/>
        <w:rPr>
          <w:rtl/>
          <w:lang w:val="en-GB"/>
        </w:rPr>
      </w:pPr>
    </w:p>
    <w:p w:rsidR="00830F84" w:rsidRDefault="003C5939" w:rsidP="009B6D01">
      <w:pPr>
        <w:rPr>
          <w:rtl/>
          <w:lang w:val="en-GB"/>
        </w:rPr>
      </w:pPr>
      <w:bookmarkStart w:id="74" w:name="_ETM_Q1_2606318"/>
      <w:bookmarkStart w:id="75" w:name="_ETM_Q1_2606347"/>
      <w:bookmarkEnd w:id="74"/>
      <w:bookmarkEnd w:id="75"/>
      <w:r>
        <w:rPr>
          <w:rFonts w:hint="cs"/>
          <w:rtl/>
          <w:lang w:val="en-GB"/>
        </w:rPr>
        <w:t xml:space="preserve">דוח סולו לוקח </w:t>
      </w:r>
      <w:bookmarkStart w:id="76" w:name="_ETM_Q1_2609349"/>
      <w:bookmarkEnd w:id="76"/>
      <w:r>
        <w:rPr>
          <w:rFonts w:hint="cs"/>
          <w:rtl/>
          <w:lang w:val="en-GB"/>
        </w:rPr>
        <w:t xml:space="preserve">את הפעילות של החברה למעלה, </w:t>
      </w:r>
      <w:r w:rsidR="002077E0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חברת האחזקות בלבד, ומציג רק </w:t>
      </w:r>
      <w:bookmarkStart w:id="77" w:name="_ETM_Q1_2612526"/>
      <w:bookmarkEnd w:id="77"/>
      <w:r>
        <w:rPr>
          <w:rFonts w:hint="cs"/>
          <w:rtl/>
          <w:lang w:val="en-GB"/>
        </w:rPr>
        <w:t xml:space="preserve">מה שיש לה בקופת המזומנים, רק את חוב </w:t>
      </w:r>
      <w:r w:rsidR="002077E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סולו שלה</w:t>
      </w:r>
      <w:bookmarkStart w:id="78" w:name="_ETM_Q1_2614386"/>
      <w:bookmarkEnd w:id="78"/>
      <w:r>
        <w:rPr>
          <w:rFonts w:hint="cs"/>
          <w:rtl/>
          <w:lang w:val="en-GB"/>
        </w:rPr>
        <w:t xml:space="preserve"> </w:t>
      </w:r>
      <w:r w:rsidR="002077E0">
        <w:rPr>
          <w:rFonts w:hint="cs"/>
          <w:rtl/>
          <w:lang w:val="en-GB"/>
        </w:rPr>
        <w:t>ו</w:t>
      </w:r>
      <w:r w:rsidR="00764861">
        <w:rPr>
          <w:rFonts w:hint="cs"/>
          <w:rtl/>
          <w:lang w:val="en-GB"/>
        </w:rPr>
        <w:t>את ההכנסות והרווח שלה.</w:t>
      </w:r>
      <w:r>
        <w:rPr>
          <w:rFonts w:hint="cs"/>
          <w:rtl/>
          <w:lang w:val="en-GB"/>
        </w:rPr>
        <w:t xml:space="preserve"> </w:t>
      </w:r>
      <w:bookmarkStart w:id="79" w:name="_ETM_Q1_2622924"/>
      <w:bookmarkEnd w:id="79"/>
      <w:r w:rsidR="00830F84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דוח סולו נותן למשקיעים? הוא נותן להם </w:t>
      </w:r>
      <w:r w:rsidR="00830F84">
        <w:rPr>
          <w:rFonts w:hint="cs"/>
          <w:rtl/>
          <w:lang w:val="en-GB"/>
        </w:rPr>
        <w:t xml:space="preserve">יכולת להבין כמה כסף יש לחברה כדי לשרת את </w:t>
      </w:r>
      <w:r w:rsidR="008F0FDA">
        <w:rPr>
          <w:rFonts w:hint="cs"/>
          <w:rtl/>
          <w:lang w:val="en-GB"/>
        </w:rPr>
        <w:t>ה</w:t>
      </w:r>
      <w:r w:rsidR="00830F84">
        <w:rPr>
          <w:rFonts w:hint="cs"/>
          <w:rtl/>
          <w:lang w:val="en-GB"/>
        </w:rPr>
        <w:t>חוב העצמאי</w:t>
      </w:r>
      <w:r w:rsidR="008F0FDA">
        <w:rPr>
          <w:rFonts w:hint="cs"/>
          <w:rtl/>
          <w:lang w:val="en-GB"/>
        </w:rPr>
        <w:t xml:space="preserve"> שלה, בין אם זה חוב מבנקים, חוב של </w:t>
      </w:r>
      <w:bookmarkStart w:id="80" w:name="_ETM_Q1_2635061"/>
      <w:bookmarkEnd w:id="80"/>
      <w:r w:rsidR="008F0FDA">
        <w:rPr>
          <w:rFonts w:hint="cs"/>
          <w:rtl/>
          <w:lang w:val="en-GB"/>
        </w:rPr>
        <w:t>מחזיקי אגרות חוב</w:t>
      </w:r>
      <w:r w:rsidR="00764861">
        <w:rPr>
          <w:rFonts w:hint="cs"/>
          <w:rtl/>
          <w:lang w:val="en-GB"/>
        </w:rPr>
        <w:t>,</w:t>
      </w:r>
      <w:r w:rsidR="008F0FDA">
        <w:rPr>
          <w:rFonts w:hint="cs"/>
          <w:rtl/>
          <w:lang w:val="en-GB"/>
        </w:rPr>
        <w:t xml:space="preserve"> </w:t>
      </w:r>
      <w:r w:rsidR="002077E0">
        <w:rPr>
          <w:rFonts w:hint="cs"/>
          <w:rtl/>
          <w:lang w:val="en-GB"/>
        </w:rPr>
        <w:t>חוב</w:t>
      </w:r>
      <w:r w:rsidR="008F0FDA">
        <w:rPr>
          <w:rFonts w:hint="cs"/>
          <w:rtl/>
          <w:lang w:val="en-GB"/>
        </w:rPr>
        <w:t xml:space="preserve"> חוץ בנקאי אחר</w:t>
      </w:r>
      <w:r w:rsidR="00830F84">
        <w:rPr>
          <w:rFonts w:hint="cs"/>
          <w:rtl/>
          <w:lang w:val="en-GB"/>
        </w:rPr>
        <w:t>.</w:t>
      </w:r>
      <w:r w:rsidR="008F0FDA">
        <w:rPr>
          <w:rFonts w:hint="cs"/>
          <w:rtl/>
          <w:lang w:val="en-GB"/>
        </w:rPr>
        <w:t xml:space="preserve"> </w:t>
      </w:r>
      <w:r w:rsidR="00830F84">
        <w:rPr>
          <w:rFonts w:hint="cs"/>
          <w:rtl/>
          <w:lang w:val="en-GB"/>
        </w:rPr>
        <w:t xml:space="preserve">דרישת דוח סולו </w:t>
      </w:r>
      <w:r w:rsidR="002077E0">
        <w:rPr>
          <w:rFonts w:hint="cs"/>
          <w:rtl/>
          <w:lang w:val="en-GB"/>
        </w:rPr>
        <w:t>בעולם כמעט ו</w:t>
      </w:r>
      <w:r w:rsidR="00830F84">
        <w:rPr>
          <w:rFonts w:hint="cs"/>
          <w:rtl/>
          <w:lang w:val="en-GB"/>
        </w:rPr>
        <w:t>לא</w:t>
      </w:r>
      <w:r w:rsidR="008F0FDA">
        <w:rPr>
          <w:rFonts w:hint="cs"/>
          <w:rtl/>
          <w:lang w:val="en-GB"/>
        </w:rPr>
        <w:t xml:space="preserve"> קיימת</w:t>
      </w:r>
      <w:r w:rsidR="008A7D89">
        <w:rPr>
          <w:rFonts w:hint="cs"/>
          <w:rtl/>
          <w:lang w:val="en-GB"/>
        </w:rPr>
        <w:t>.</w:t>
      </w:r>
      <w:r w:rsidR="008F0FDA">
        <w:rPr>
          <w:rFonts w:hint="cs"/>
          <w:rtl/>
          <w:lang w:val="en-GB"/>
        </w:rPr>
        <w:t xml:space="preserve"> </w:t>
      </w:r>
      <w:bookmarkStart w:id="81" w:name="_ETM_Q1_2640825"/>
      <w:bookmarkEnd w:id="81"/>
      <w:r w:rsidR="008A7D89">
        <w:rPr>
          <w:rFonts w:hint="cs"/>
          <w:rtl/>
          <w:lang w:val="en-GB"/>
        </w:rPr>
        <w:t xml:space="preserve">למה? </w:t>
      </w:r>
      <w:r w:rsidR="00830F84">
        <w:rPr>
          <w:rFonts w:hint="cs"/>
          <w:rtl/>
          <w:lang w:val="en-GB"/>
        </w:rPr>
        <w:t>כי אין שו</w:t>
      </w:r>
      <w:r w:rsidR="008F0FDA">
        <w:rPr>
          <w:rFonts w:hint="cs"/>
          <w:rtl/>
          <w:lang w:val="en-GB"/>
        </w:rPr>
        <w:t>ק אג"ח ציבורי</w:t>
      </w:r>
      <w:r w:rsidR="00830F84">
        <w:rPr>
          <w:rFonts w:hint="cs"/>
          <w:rtl/>
          <w:lang w:val="en-GB"/>
        </w:rPr>
        <w:t xml:space="preserve">. יש </w:t>
      </w:r>
      <w:r w:rsidR="008F0FDA">
        <w:rPr>
          <w:rFonts w:hint="cs"/>
          <w:rtl/>
          <w:lang w:val="en-GB"/>
        </w:rPr>
        <w:t xml:space="preserve">שוק אג"ח מוסדי, </w:t>
      </w:r>
      <w:r w:rsidR="00830F84">
        <w:rPr>
          <w:rFonts w:hint="cs"/>
          <w:rtl/>
          <w:lang w:val="en-GB"/>
        </w:rPr>
        <w:t xml:space="preserve">ציבורי פחות קיים. בארצות הברית, למשל, אין </w:t>
      </w:r>
      <w:r w:rsidR="002077E0">
        <w:rPr>
          <w:rFonts w:hint="cs"/>
          <w:rtl/>
          <w:lang w:val="en-GB"/>
        </w:rPr>
        <w:t>דרישה כזא</w:t>
      </w:r>
      <w:r w:rsidR="00764861">
        <w:rPr>
          <w:rFonts w:hint="cs"/>
          <w:rtl/>
          <w:lang w:val="en-GB"/>
        </w:rPr>
        <w:t>ת.</w:t>
      </w:r>
      <w:r w:rsidR="008F0FDA">
        <w:rPr>
          <w:rFonts w:hint="cs"/>
          <w:rtl/>
          <w:lang w:val="en-GB"/>
        </w:rPr>
        <w:t xml:space="preserve"> </w:t>
      </w:r>
      <w:bookmarkStart w:id="82" w:name="_ETM_Q1_2649346"/>
      <w:bookmarkEnd w:id="82"/>
      <w:r w:rsidR="008F0FDA">
        <w:rPr>
          <w:rFonts w:hint="cs"/>
          <w:rtl/>
          <w:lang w:val="en-GB"/>
        </w:rPr>
        <w:t>בישראל יש שוק אג"ח ציבורי, לכן</w:t>
      </w:r>
      <w:r w:rsidR="00830F84">
        <w:rPr>
          <w:rFonts w:hint="cs"/>
          <w:rtl/>
          <w:lang w:val="en-GB"/>
        </w:rPr>
        <w:t xml:space="preserve"> </w:t>
      </w:r>
      <w:r w:rsidR="008F0FDA">
        <w:rPr>
          <w:rFonts w:hint="cs"/>
          <w:rtl/>
          <w:lang w:val="en-GB"/>
        </w:rPr>
        <w:t>החל</w:t>
      </w:r>
      <w:bookmarkStart w:id="83" w:name="_ETM_Q1_2662788"/>
      <w:bookmarkEnd w:id="83"/>
      <w:r w:rsidR="008F0FDA">
        <w:rPr>
          <w:rFonts w:hint="cs"/>
          <w:rtl/>
          <w:lang w:val="en-GB"/>
        </w:rPr>
        <w:t>טנו לייצר שלוש קבוצות. ה</w:t>
      </w:r>
      <w:r w:rsidR="00830F84">
        <w:rPr>
          <w:rFonts w:hint="cs"/>
          <w:rtl/>
          <w:lang w:val="en-GB"/>
        </w:rPr>
        <w:t>הגנה על מחזיקי אגרות החוב מאוד ברור</w:t>
      </w:r>
      <w:r w:rsidR="00A6250A">
        <w:rPr>
          <w:rFonts w:hint="cs"/>
          <w:rtl/>
          <w:lang w:val="en-GB"/>
        </w:rPr>
        <w:t>ה</w:t>
      </w:r>
      <w:r w:rsidR="008A7D89">
        <w:rPr>
          <w:rFonts w:hint="cs"/>
          <w:rtl/>
          <w:lang w:val="en-GB"/>
        </w:rPr>
        <w:t xml:space="preserve"> -</w:t>
      </w:r>
      <w:r w:rsidR="00A6250A">
        <w:rPr>
          <w:rFonts w:hint="cs"/>
          <w:rtl/>
          <w:lang w:val="en-GB"/>
        </w:rPr>
        <w:t xml:space="preserve"> שם יש שטר נאמנות,</w:t>
      </w:r>
      <w:r w:rsidR="00830F84">
        <w:rPr>
          <w:rFonts w:hint="cs"/>
          <w:rtl/>
          <w:lang w:val="en-GB"/>
        </w:rPr>
        <w:t xml:space="preserve"> יש אמות</w:t>
      </w:r>
      <w:r w:rsidR="00A6250A">
        <w:rPr>
          <w:rFonts w:hint="cs"/>
          <w:rtl/>
          <w:lang w:val="en-GB"/>
        </w:rPr>
        <w:t xml:space="preserve"> מידה</w:t>
      </w:r>
      <w:r w:rsidR="008A7D89">
        <w:rPr>
          <w:rFonts w:hint="cs"/>
          <w:rtl/>
          <w:lang w:val="en-GB"/>
        </w:rPr>
        <w:t>,</w:t>
      </w:r>
      <w:r w:rsidR="00830F84">
        <w:rPr>
          <w:rFonts w:hint="cs"/>
          <w:rtl/>
          <w:lang w:val="en-GB"/>
        </w:rPr>
        <w:t xml:space="preserve"> המ</w:t>
      </w:r>
      <w:r w:rsidR="00A6250A">
        <w:rPr>
          <w:rFonts w:hint="cs"/>
          <w:rtl/>
          <w:lang w:val="en-GB"/>
        </w:rPr>
        <w:t>שק</w:t>
      </w:r>
      <w:bookmarkStart w:id="84" w:name="_ETM_Q1_2673219"/>
      <w:bookmarkEnd w:id="84"/>
      <w:r w:rsidR="00A6250A">
        <w:rPr>
          <w:rFonts w:hint="cs"/>
          <w:rtl/>
          <w:lang w:val="en-GB"/>
        </w:rPr>
        <w:t>יעים חייבים את המידע הזה בתדירות מאוד גבוהה</w:t>
      </w:r>
      <w:r w:rsidR="008A7D89">
        <w:rPr>
          <w:rFonts w:hint="cs"/>
          <w:rtl/>
          <w:lang w:val="en-GB"/>
        </w:rPr>
        <w:t xml:space="preserve">. שם </w:t>
      </w:r>
      <w:r w:rsidR="00830F84">
        <w:rPr>
          <w:rFonts w:hint="cs"/>
          <w:rtl/>
          <w:lang w:val="en-GB"/>
        </w:rPr>
        <w:t>ה</w:t>
      </w:r>
      <w:r w:rsidR="00A6250A">
        <w:rPr>
          <w:rFonts w:hint="cs"/>
          <w:rtl/>
          <w:lang w:val="en-GB"/>
        </w:rPr>
        <w:t>ח</w:t>
      </w:r>
      <w:r w:rsidR="00830F84">
        <w:rPr>
          <w:rFonts w:hint="cs"/>
          <w:rtl/>
          <w:lang w:val="en-GB"/>
        </w:rPr>
        <w:t xml:space="preserve">לטנו לא לתת את ההקלה. </w:t>
      </w:r>
      <w:r w:rsidR="00A6250A">
        <w:rPr>
          <w:rFonts w:hint="cs"/>
          <w:rtl/>
          <w:lang w:val="en-GB"/>
        </w:rPr>
        <w:t xml:space="preserve">גם </w:t>
      </w:r>
      <w:r w:rsidR="00830F84">
        <w:rPr>
          <w:rFonts w:hint="cs"/>
          <w:rtl/>
          <w:lang w:val="en-GB"/>
        </w:rPr>
        <w:t xml:space="preserve">דוחות מאוחדים </w:t>
      </w:r>
      <w:r w:rsidR="00A6250A">
        <w:rPr>
          <w:rFonts w:hint="cs"/>
          <w:rtl/>
          <w:lang w:val="en-GB"/>
        </w:rPr>
        <w:t xml:space="preserve">לגבי </w:t>
      </w:r>
      <w:bookmarkStart w:id="85" w:name="_ETM_Q1_2676362"/>
      <w:bookmarkEnd w:id="85"/>
      <w:r w:rsidR="00A6250A">
        <w:rPr>
          <w:rFonts w:hint="cs"/>
          <w:rtl/>
          <w:lang w:val="en-GB"/>
        </w:rPr>
        <w:t xml:space="preserve">חברות מניות </w:t>
      </w:r>
      <w:r w:rsidR="00830F84">
        <w:rPr>
          <w:rFonts w:hint="cs"/>
          <w:rtl/>
          <w:lang w:val="en-GB"/>
        </w:rPr>
        <w:t>נותנים מידע</w:t>
      </w:r>
      <w:r w:rsidR="00A6250A">
        <w:rPr>
          <w:rFonts w:hint="cs"/>
          <w:rtl/>
          <w:lang w:val="en-GB"/>
        </w:rPr>
        <w:t xml:space="preserve"> מסוים על יכולת הפירעון של החברה</w:t>
      </w:r>
      <w:r w:rsidR="009B6D01">
        <w:rPr>
          <w:rFonts w:hint="cs"/>
          <w:rtl/>
          <w:lang w:val="en-GB"/>
        </w:rPr>
        <w:t xml:space="preserve">. </w:t>
      </w:r>
      <w:r w:rsidR="008A7D89">
        <w:rPr>
          <w:rFonts w:hint="cs"/>
          <w:rtl/>
          <w:lang w:val="en-GB"/>
        </w:rPr>
        <w:t xml:space="preserve">החוב של </w:t>
      </w:r>
      <w:r w:rsidR="00830F84">
        <w:rPr>
          <w:rFonts w:hint="cs"/>
          <w:rtl/>
          <w:lang w:val="en-GB"/>
        </w:rPr>
        <w:t>ת</w:t>
      </w:r>
      <w:r w:rsidR="00A6250A">
        <w:rPr>
          <w:rFonts w:hint="cs"/>
          <w:rtl/>
          <w:lang w:val="en-GB"/>
        </w:rPr>
        <w:t xml:space="preserve">אגידים קטנים </w:t>
      </w:r>
      <w:r w:rsidR="009B6D01">
        <w:rPr>
          <w:rFonts w:hint="cs"/>
          <w:rtl/>
          <w:lang w:val="en-GB"/>
        </w:rPr>
        <w:t xml:space="preserve">בדרך כלל משתחרר. </w:t>
      </w:r>
      <w:r w:rsidR="00830F84">
        <w:rPr>
          <w:rFonts w:hint="cs"/>
          <w:rtl/>
          <w:lang w:val="en-GB"/>
        </w:rPr>
        <w:t xml:space="preserve">חלק </w:t>
      </w:r>
      <w:r w:rsidR="00A6250A">
        <w:rPr>
          <w:rFonts w:hint="cs"/>
          <w:rtl/>
          <w:lang w:val="en-GB"/>
        </w:rPr>
        <w:t>לא מבוטל מהחברות ה</w:t>
      </w:r>
      <w:bookmarkStart w:id="86" w:name="_ETM_Q1_2689510"/>
      <w:bookmarkEnd w:id="86"/>
      <w:r w:rsidR="00A6250A">
        <w:rPr>
          <w:rFonts w:hint="cs"/>
          <w:rtl/>
          <w:lang w:val="en-GB"/>
        </w:rPr>
        <w:t xml:space="preserve">אלו הן חברות טכנולוגיה, אין להן בכלל חוב </w:t>
      </w:r>
      <w:bookmarkStart w:id="87" w:name="_ETM_Q1_2693983"/>
      <w:bookmarkEnd w:id="87"/>
      <w:r w:rsidR="00A6250A">
        <w:rPr>
          <w:rFonts w:hint="cs"/>
          <w:rtl/>
          <w:lang w:val="en-GB"/>
        </w:rPr>
        <w:t>פיננסי. אם ח</w:t>
      </w:r>
      <w:r w:rsidR="00830F84">
        <w:rPr>
          <w:rFonts w:hint="cs"/>
          <w:rtl/>
          <w:lang w:val="en-GB"/>
        </w:rPr>
        <w:t xml:space="preserve">ברה </w:t>
      </w:r>
      <w:r w:rsidR="008A7D89">
        <w:rPr>
          <w:rFonts w:hint="cs"/>
          <w:rtl/>
          <w:lang w:val="en-GB"/>
        </w:rPr>
        <w:t xml:space="preserve">גדולה </w:t>
      </w:r>
      <w:r w:rsidR="00830F84">
        <w:rPr>
          <w:rFonts w:hint="cs"/>
          <w:rtl/>
          <w:lang w:val="en-GB"/>
        </w:rPr>
        <w:t>שי</w:t>
      </w:r>
      <w:r w:rsidR="00A6250A">
        <w:rPr>
          <w:rFonts w:hint="cs"/>
          <w:rtl/>
          <w:lang w:val="en-GB"/>
        </w:rPr>
        <w:t xml:space="preserve">ש </w:t>
      </w:r>
      <w:r w:rsidR="00830F84">
        <w:rPr>
          <w:rFonts w:hint="cs"/>
          <w:rtl/>
          <w:lang w:val="en-GB"/>
        </w:rPr>
        <w:t xml:space="preserve">לה </w:t>
      </w:r>
      <w:r w:rsidR="00A6250A">
        <w:rPr>
          <w:rFonts w:hint="cs"/>
          <w:rtl/>
          <w:lang w:val="en-GB"/>
        </w:rPr>
        <w:t>רק מניות קורסת</w:t>
      </w:r>
      <w:r w:rsidR="009B6D01">
        <w:rPr>
          <w:rFonts w:hint="cs"/>
          <w:rtl/>
          <w:lang w:val="en-GB"/>
        </w:rPr>
        <w:t>,</w:t>
      </w:r>
      <w:r w:rsidR="00A6250A">
        <w:rPr>
          <w:rFonts w:hint="cs"/>
          <w:rtl/>
          <w:lang w:val="en-GB"/>
        </w:rPr>
        <w:t xml:space="preserve"> יש </w:t>
      </w:r>
      <w:bookmarkStart w:id="88" w:name="_ETM_Q1_2698596"/>
      <w:bookmarkEnd w:id="88"/>
      <w:r w:rsidR="00A6250A">
        <w:rPr>
          <w:rFonts w:hint="cs"/>
          <w:rtl/>
          <w:lang w:val="en-GB"/>
        </w:rPr>
        <w:t xml:space="preserve">השפעות </w:t>
      </w:r>
      <w:r w:rsidR="00830F84">
        <w:rPr>
          <w:rFonts w:hint="cs"/>
          <w:rtl/>
          <w:lang w:val="en-GB"/>
        </w:rPr>
        <w:t>נגזרות על חברות א</w:t>
      </w:r>
      <w:r w:rsidR="00A6250A">
        <w:rPr>
          <w:rFonts w:hint="cs"/>
          <w:rtl/>
          <w:lang w:val="en-GB"/>
        </w:rPr>
        <w:t xml:space="preserve">חרות במשק. החלטנו פה לייצר מדרג אחר. </w:t>
      </w:r>
      <w:bookmarkStart w:id="89" w:name="_ETM_Q1_2705053"/>
      <w:bookmarkEnd w:id="89"/>
      <w:r w:rsidR="00A6250A">
        <w:rPr>
          <w:rFonts w:hint="cs"/>
          <w:rtl/>
          <w:lang w:val="en-GB"/>
        </w:rPr>
        <w:t>אם ניתן תדירות של פעם בשנה לחברת מניות,</w:t>
      </w:r>
      <w:r w:rsidR="00830F84">
        <w:rPr>
          <w:rFonts w:hint="cs"/>
          <w:rtl/>
          <w:lang w:val="en-GB"/>
        </w:rPr>
        <w:t xml:space="preserve"> ביחד עם המידע שבלאו הכי </w:t>
      </w:r>
      <w:r w:rsidR="00A6250A">
        <w:rPr>
          <w:rFonts w:hint="cs"/>
          <w:rtl/>
          <w:lang w:val="en-GB"/>
        </w:rPr>
        <w:t xml:space="preserve">החברה </w:t>
      </w:r>
      <w:bookmarkStart w:id="90" w:name="_ETM_Q1_2714960"/>
      <w:bookmarkEnd w:id="90"/>
      <w:r w:rsidR="00A6250A">
        <w:rPr>
          <w:rFonts w:hint="cs"/>
          <w:rtl/>
          <w:lang w:val="en-GB"/>
        </w:rPr>
        <w:t>נדרשת לפרסם</w:t>
      </w:r>
      <w:r w:rsidR="009B6D01">
        <w:rPr>
          <w:rFonts w:hint="cs"/>
          <w:rtl/>
          <w:lang w:val="en-GB"/>
        </w:rPr>
        <w:t xml:space="preserve">, </w:t>
      </w:r>
      <w:bookmarkStart w:id="91" w:name="_ETM_Q1_2717834"/>
      <w:bookmarkEnd w:id="91"/>
      <w:r w:rsidR="00A6250A">
        <w:rPr>
          <w:rFonts w:hint="cs"/>
          <w:rtl/>
          <w:lang w:val="en-GB"/>
        </w:rPr>
        <w:t xml:space="preserve">זה ייתן </w:t>
      </w:r>
      <w:r w:rsidR="00830F84">
        <w:rPr>
          <w:rFonts w:hint="cs"/>
          <w:rtl/>
          <w:lang w:val="en-GB"/>
        </w:rPr>
        <w:t xml:space="preserve">תמונת מצב למשקיעים בחברות </w:t>
      </w:r>
      <w:r w:rsidR="00A6250A">
        <w:rPr>
          <w:rFonts w:hint="cs"/>
          <w:rtl/>
          <w:lang w:val="en-GB"/>
        </w:rPr>
        <w:t xml:space="preserve">מניות </w:t>
      </w:r>
      <w:r w:rsidR="00830F84">
        <w:rPr>
          <w:rFonts w:hint="cs"/>
          <w:rtl/>
          <w:lang w:val="en-GB"/>
        </w:rPr>
        <w:t>שאין להן אג"</w:t>
      </w:r>
      <w:r w:rsidR="00A6250A">
        <w:rPr>
          <w:rFonts w:hint="cs"/>
          <w:rtl/>
          <w:lang w:val="en-GB"/>
        </w:rPr>
        <w:t>ח</w:t>
      </w:r>
      <w:r w:rsidR="00830F84">
        <w:rPr>
          <w:rFonts w:hint="cs"/>
          <w:rtl/>
          <w:lang w:val="en-GB"/>
        </w:rPr>
        <w:t xml:space="preserve"> </w:t>
      </w:r>
      <w:r w:rsidR="00A6250A">
        <w:rPr>
          <w:rFonts w:hint="cs"/>
          <w:rtl/>
          <w:lang w:val="en-GB"/>
        </w:rPr>
        <w:t xml:space="preserve">כדי </w:t>
      </w:r>
      <w:bookmarkStart w:id="92" w:name="_ETM_Q1_2725384"/>
      <w:bookmarkEnd w:id="92"/>
      <w:r w:rsidR="00830F84">
        <w:rPr>
          <w:rFonts w:hint="cs"/>
          <w:rtl/>
          <w:lang w:val="en-GB"/>
        </w:rPr>
        <w:t xml:space="preserve">שיבינו </w:t>
      </w:r>
      <w:r w:rsidR="00A6250A">
        <w:rPr>
          <w:rFonts w:hint="cs"/>
          <w:rtl/>
          <w:lang w:val="en-GB"/>
        </w:rPr>
        <w:t>מה מצב הסולו של החברה</w:t>
      </w:r>
      <w:r w:rsidR="008A7D89">
        <w:rPr>
          <w:rFonts w:hint="cs"/>
          <w:rtl/>
          <w:lang w:val="en-GB"/>
        </w:rPr>
        <w:t>,</w:t>
      </w:r>
      <w:r w:rsidR="00A6250A">
        <w:rPr>
          <w:rFonts w:hint="cs"/>
          <w:rtl/>
          <w:lang w:val="en-GB"/>
        </w:rPr>
        <w:t xml:space="preserve"> כמה </w:t>
      </w:r>
      <w:bookmarkStart w:id="93" w:name="_ETM_Q1_2728995"/>
      <w:bookmarkEnd w:id="93"/>
      <w:r w:rsidR="00830F84">
        <w:rPr>
          <w:rFonts w:hint="cs"/>
          <w:rtl/>
          <w:lang w:val="en-GB"/>
        </w:rPr>
        <w:t xml:space="preserve">כסף </w:t>
      </w:r>
      <w:r w:rsidR="00A6250A">
        <w:rPr>
          <w:rFonts w:hint="cs"/>
          <w:rtl/>
          <w:lang w:val="en-GB"/>
        </w:rPr>
        <w:t>יש לה, כמה חוב היא צריכה לפרוע.</w:t>
      </w:r>
      <w:r w:rsidR="00830F84">
        <w:rPr>
          <w:rFonts w:hint="cs"/>
          <w:rtl/>
          <w:lang w:val="en-GB"/>
        </w:rPr>
        <w:t xml:space="preserve"> זה </w:t>
      </w:r>
      <w:r w:rsidR="00A6250A">
        <w:rPr>
          <w:rFonts w:hint="cs"/>
          <w:rtl/>
          <w:lang w:val="en-GB"/>
        </w:rPr>
        <w:t xml:space="preserve">איזון מתבקש. </w:t>
      </w:r>
    </w:p>
    <w:p w:rsidR="00830F84" w:rsidRDefault="00830F84" w:rsidP="00AB3F3A">
      <w:pPr>
        <w:ind w:firstLine="0"/>
        <w:rPr>
          <w:rtl/>
          <w:lang w:val="en-GB"/>
        </w:rPr>
      </w:pPr>
    </w:p>
    <w:p w:rsidR="00A6250A" w:rsidRDefault="00A6250A" w:rsidP="00A6250A">
      <w:pPr>
        <w:pStyle w:val="af6"/>
        <w:keepNext/>
        <w:rPr>
          <w:rtl/>
          <w:lang w:val="en-GB"/>
        </w:rPr>
      </w:pPr>
      <w:bookmarkStart w:id="94" w:name="ET_yor_5857_18"/>
      <w:r w:rsidRPr="00A625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625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"/>
    </w:p>
    <w:p w:rsidR="00A6250A" w:rsidRDefault="00A6250A" w:rsidP="00A6250A">
      <w:pPr>
        <w:pStyle w:val="KeepWithNext"/>
        <w:rPr>
          <w:rtl/>
          <w:lang w:val="en-GB"/>
        </w:rPr>
      </w:pPr>
    </w:p>
    <w:p w:rsidR="00830F84" w:rsidRPr="00345541" w:rsidRDefault="00345541" w:rsidP="00830F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 ה-</w:t>
      </w:r>
      <w:r>
        <w:rPr>
          <w:lang w:eastAsia="he-IL"/>
        </w:rPr>
        <w:t>catch</w:t>
      </w:r>
      <w:r>
        <w:rPr>
          <w:rFonts w:hint="cs"/>
          <w:rtl/>
          <w:lang w:val="en-GB" w:eastAsia="he-IL"/>
        </w:rPr>
        <w:t>?</w:t>
      </w:r>
    </w:p>
    <w:p w:rsidR="00830F84" w:rsidRDefault="00830F84" w:rsidP="008A7D89">
      <w:pPr>
        <w:ind w:firstLine="0"/>
        <w:rPr>
          <w:rtl/>
          <w:lang w:val="en-GB" w:eastAsia="he-IL"/>
        </w:rPr>
      </w:pPr>
    </w:p>
    <w:p w:rsidR="008A7D89" w:rsidRDefault="008A7D89" w:rsidP="008A7D89">
      <w:pPr>
        <w:pStyle w:val="af9"/>
        <w:keepNext/>
        <w:rPr>
          <w:rtl/>
          <w:lang w:val="en-GB" w:eastAsia="he-IL"/>
        </w:rPr>
      </w:pPr>
      <w:bookmarkStart w:id="95" w:name="_ETM_Q1_2750286"/>
      <w:bookmarkStart w:id="96" w:name="_ETM_Q1_2750334"/>
      <w:bookmarkStart w:id="97" w:name="_ETM_Q1_2751761"/>
      <w:bookmarkStart w:id="98" w:name="ET_guest_אילן_פלטו_19"/>
      <w:bookmarkEnd w:id="95"/>
      <w:bookmarkEnd w:id="96"/>
      <w:bookmarkEnd w:id="97"/>
      <w:r w:rsidRPr="008A7D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פלטו:</w:t>
      </w:r>
      <w:r w:rsidRPr="008A7D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"/>
    </w:p>
    <w:p w:rsidR="008A7D89" w:rsidRDefault="008A7D89" w:rsidP="008A7D89">
      <w:pPr>
        <w:pStyle w:val="KeepWithNext"/>
        <w:rPr>
          <w:rtl/>
          <w:lang w:val="en-GB" w:eastAsia="he-IL"/>
        </w:rPr>
      </w:pPr>
    </w:p>
    <w:p w:rsidR="00830F84" w:rsidRDefault="008A7D89" w:rsidP="0062238D">
      <w:pPr>
        <w:rPr>
          <w:rtl/>
          <w:lang w:val="en-GB" w:eastAsia="he-IL"/>
        </w:rPr>
      </w:pPr>
      <w:bookmarkStart w:id="99" w:name="_ETM_Q1_2752214"/>
      <w:bookmarkStart w:id="100" w:name="_ETM_Q1_2752268"/>
      <w:bookmarkEnd w:id="99"/>
      <w:bookmarkEnd w:id="100"/>
      <w:r>
        <w:rPr>
          <w:rFonts w:hint="cs"/>
          <w:rtl/>
          <w:lang w:val="en-GB" w:eastAsia="he-IL"/>
        </w:rPr>
        <w:t>אנחנו תומכים בהצעה</w:t>
      </w:r>
      <w:bookmarkStart w:id="101" w:name="_ETM_Q1_2757399"/>
      <w:bookmarkEnd w:id="101"/>
      <w:r>
        <w:rPr>
          <w:rFonts w:hint="cs"/>
          <w:rtl/>
          <w:lang w:val="en-GB" w:eastAsia="he-IL"/>
        </w:rPr>
        <w:t xml:space="preserve"> ומקווים שהוועדה תאשר אותה. </w:t>
      </w:r>
      <w:r w:rsidR="00AE62D9">
        <w:rPr>
          <w:rFonts w:hint="cs"/>
          <w:rtl/>
          <w:lang w:val="en-GB" w:eastAsia="he-IL"/>
        </w:rPr>
        <w:t xml:space="preserve">דרך אגב, הלכתי וחקרתי בארכיון </w:t>
      </w:r>
      <w:bookmarkStart w:id="102" w:name="_ETM_Q1_2766357"/>
      <w:bookmarkEnd w:id="102"/>
      <w:r w:rsidR="00AE62D9">
        <w:rPr>
          <w:rFonts w:hint="cs"/>
          <w:rtl/>
          <w:lang w:val="en-GB" w:eastAsia="he-IL"/>
        </w:rPr>
        <w:t>של הדואר שלי</w:t>
      </w:r>
      <w:r w:rsidR="00345541">
        <w:rPr>
          <w:rFonts w:hint="cs"/>
          <w:rtl/>
          <w:lang w:val="en-GB" w:eastAsia="he-IL"/>
        </w:rPr>
        <w:t xml:space="preserve">, </w:t>
      </w:r>
      <w:r w:rsidR="00AE62D9">
        <w:rPr>
          <w:rFonts w:hint="cs"/>
          <w:rtl/>
          <w:lang w:val="en-GB" w:eastAsia="he-IL"/>
        </w:rPr>
        <w:t xml:space="preserve">מסתבר שהבקשה להקלה הזאת </w:t>
      </w:r>
      <w:r w:rsidR="00830F84">
        <w:rPr>
          <w:rFonts w:hint="cs"/>
          <w:rtl/>
          <w:lang w:val="en-GB" w:eastAsia="he-IL"/>
        </w:rPr>
        <w:t>הוגשה כבר ב</w:t>
      </w:r>
      <w:r w:rsidR="00AE62D9">
        <w:rPr>
          <w:rFonts w:hint="cs"/>
          <w:rtl/>
          <w:lang w:val="en-GB" w:eastAsia="he-IL"/>
        </w:rPr>
        <w:t xml:space="preserve">-2015. </w:t>
      </w:r>
      <w:bookmarkStart w:id="103" w:name="_ETM_Q1_2777074"/>
      <w:bookmarkEnd w:id="103"/>
      <w:r w:rsidR="00830F84">
        <w:rPr>
          <w:rFonts w:hint="cs"/>
          <w:rtl/>
          <w:lang w:val="en-GB" w:eastAsia="he-IL"/>
        </w:rPr>
        <w:t>אני חושב שזו הקלה לא מספיקה, מש</w:t>
      </w:r>
      <w:r w:rsidR="00CB03E8">
        <w:rPr>
          <w:rFonts w:hint="cs"/>
          <w:rtl/>
          <w:lang w:val="en-GB" w:eastAsia="he-IL"/>
        </w:rPr>
        <w:t>ו</w:t>
      </w:r>
      <w:r w:rsidR="00830F84">
        <w:rPr>
          <w:rFonts w:hint="cs"/>
          <w:rtl/>
          <w:lang w:val="en-GB" w:eastAsia="he-IL"/>
        </w:rPr>
        <w:t>ם שאין שום הצדקה להטיל את החובה הזאת על ח</w:t>
      </w:r>
      <w:r w:rsidR="00CB03E8">
        <w:rPr>
          <w:rFonts w:hint="cs"/>
          <w:rtl/>
          <w:lang w:val="en-GB" w:eastAsia="he-IL"/>
        </w:rPr>
        <w:t>ב</w:t>
      </w:r>
      <w:r w:rsidR="00830F84">
        <w:rPr>
          <w:rFonts w:hint="cs"/>
          <w:rtl/>
          <w:lang w:val="en-GB" w:eastAsia="he-IL"/>
        </w:rPr>
        <w:t>רות ציבוריות שאין להן חוב, שאין להן אג</w:t>
      </w:r>
      <w:r w:rsidR="00CB03E8">
        <w:rPr>
          <w:rFonts w:hint="cs"/>
          <w:rtl/>
          <w:lang w:val="en-GB" w:eastAsia="he-IL"/>
        </w:rPr>
        <w:t>"</w:t>
      </w:r>
      <w:r w:rsidR="00830F84">
        <w:rPr>
          <w:rFonts w:hint="cs"/>
          <w:rtl/>
          <w:lang w:val="en-GB" w:eastAsia="he-IL"/>
        </w:rPr>
        <w:t>ח ל</w:t>
      </w:r>
      <w:r w:rsidR="00CB03E8">
        <w:rPr>
          <w:rFonts w:hint="cs"/>
          <w:rtl/>
          <w:lang w:val="en-GB" w:eastAsia="he-IL"/>
        </w:rPr>
        <w:t xml:space="preserve">ציבור. </w:t>
      </w:r>
      <w:r w:rsidR="004B2BDA">
        <w:rPr>
          <w:rFonts w:hint="cs"/>
          <w:rtl/>
          <w:lang w:val="en-GB" w:eastAsia="he-IL"/>
        </w:rPr>
        <w:t xml:space="preserve">אולי </w:t>
      </w:r>
      <w:r w:rsidR="00CB03E8">
        <w:rPr>
          <w:rFonts w:hint="cs"/>
          <w:rtl/>
          <w:lang w:val="en-GB" w:eastAsia="he-IL"/>
        </w:rPr>
        <w:t xml:space="preserve">יש להן חובות לבנקים או </w:t>
      </w:r>
      <w:r w:rsidR="00830F84">
        <w:rPr>
          <w:rFonts w:hint="cs"/>
          <w:rtl/>
          <w:lang w:val="en-GB" w:eastAsia="he-IL"/>
        </w:rPr>
        <w:t>לגופים</w:t>
      </w:r>
      <w:r w:rsidR="004B2BDA">
        <w:rPr>
          <w:rFonts w:hint="cs"/>
          <w:rtl/>
          <w:lang w:val="en-GB" w:eastAsia="he-IL"/>
        </w:rPr>
        <w:t xml:space="preserve"> אחרים</w:t>
      </w:r>
      <w:r w:rsidR="00665307">
        <w:rPr>
          <w:rFonts w:hint="cs"/>
          <w:rtl/>
          <w:lang w:val="en-GB" w:eastAsia="he-IL"/>
        </w:rPr>
        <w:t>, אבל</w:t>
      </w:r>
      <w:r w:rsidR="00CB03E8">
        <w:rPr>
          <w:rFonts w:hint="cs"/>
          <w:rtl/>
          <w:lang w:val="en-GB" w:eastAsia="he-IL"/>
        </w:rPr>
        <w:t xml:space="preserve"> אל תדאגו, ה</w:t>
      </w:r>
      <w:r w:rsidR="002D3352">
        <w:rPr>
          <w:rFonts w:hint="cs"/>
          <w:rtl/>
          <w:lang w:val="en-GB" w:eastAsia="he-IL"/>
        </w:rPr>
        <w:t>גופים יודעים לדאוג לעצמם</w:t>
      </w:r>
      <w:r w:rsidR="00CB03E8">
        <w:rPr>
          <w:rFonts w:hint="cs"/>
          <w:rtl/>
          <w:lang w:val="en-GB" w:eastAsia="he-IL"/>
        </w:rPr>
        <w:t>,</w:t>
      </w:r>
      <w:r w:rsidR="00830F84">
        <w:rPr>
          <w:rFonts w:hint="cs"/>
          <w:rtl/>
          <w:lang w:val="en-GB" w:eastAsia="he-IL"/>
        </w:rPr>
        <w:t xml:space="preserve"> הם כבר מבקשים מראש </w:t>
      </w:r>
      <w:r w:rsidR="00CB03E8">
        <w:rPr>
          <w:rFonts w:hint="cs"/>
          <w:rtl/>
          <w:lang w:val="en-GB" w:eastAsia="he-IL"/>
        </w:rPr>
        <w:t>מהחברה את כל הנתונים שהם צריכים</w:t>
      </w:r>
      <w:r w:rsidR="00830F84">
        <w:rPr>
          <w:rFonts w:hint="cs"/>
          <w:rtl/>
          <w:lang w:val="en-GB" w:eastAsia="he-IL"/>
        </w:rPr>
        <w:t xml:space="preserve">. </w:t>
      </w:r>
      <w:r w:rsidR="0062238D">
        <w:rPr>
          <w:rFonts w:hint="cs"/>
          <w:rtl/>
          <w:lang w:val="en-GB" w:eastAsia="he-IL"/>
        </w:rPr>
        <w:t>חבל שה</w:t>
      </w:r>
      <w:r w:rsidR="00830F84">
        <w:rPr>
          <w:rFonts w:hint="cs"/>
          <w:rtl/>
          <w:lang w:val="en-GB" w:eastAsia="he-IL"/>
        </w:rPr>
        <w:t xml:space="preserve">לכו </w:t>
      </w:r>
      <w:r w:rsidR="00CB03E8">
        <w:rPr>
          <w:rFonts w:hint="cs"/>
          <w:rtl/>
          <w:lang w:val="en-GB" w:eastAsia="he-IL"/>
        </w:rPr>
        <w:t>על המדרג הזה</w:t>
      </w:r>
      <w:r w:rsidR="002D3352">
        <w:rPr>
          <w:rFonts w:hint="cs"/>
          <w:rtl/>
          <w:lang w:val="en-GB" w:eastAsia="he-IL"/>
        </w:rPr>
        <w:t>.</w:t>
      </w:r>
      <w:r w:rsidR="00CB03E8">
        <w:rPr>
          <w:rFonts w:hint="cs"/>
          <w:rtl/>
          <w:lang w:val="en-GB" w:eastAsia="he-IL"/>
        </w:rPr>
        <w:t xml:space="preserve"> אני חושב שהי</w:t>
      </w:r>
      <w:r w:rsidR="00830F84">
        <w:rPr>
          <w:rFonts w:hint="cs"/>
          <w:rtl/>
          <w:lang w:val="en-GB" w:eastAsia="he-IL"/>
        </w:rPr>
        <w:t>ה</w:t>
      </w:r>
      <w:r w:rsidR="00CB03E8">
        <w:rPr>
          <w:rFonts w:hint="cs"/>
          <w:rtl/>
          <w:lang w:val="en-GB" w:eastAsia="he-IL"/>
        </w:rPr>
        <w:t xml:space="preserve"> </w:t>
      </w:r>
      <w:bookmarkStart w:id="104" w:name="_ETM_Q1_2820996"/>
      <w:bookmarkEnd w:id="104"/>
      <w:r w:rsidR="00CB03E8">
        <w:rPr>
          <w:rFonts w:hint="cs"/>
          <w:rtl/>
          <w:lang w:val="en-GB" w:eastAsia="he-IL"/>
        </w:rPr>
        <w:t>אפשר כמו ב</w:t>
      </w:r>
      <w:r w:rsidR="002D3352">
        <w:rPr>
          <w:rFonts w:hint="cs"/>
          <w:rtl/>
          <w:lang w:val="en-GB" w:eastAsia="he-IL"/>
        </w:rPr>
        <w:t>ארצות הברית, כמו בכל מקום בעולם</w:t>
      </w:r>
      <w:r w:rsidR="004B2BDA">
        <w:rPr>
          <w:rFonts w:hint="cs"/>
          <w:rtl/>
          <w:lang w:val="en-GB" w:eastAsia="he-IL"/>
        </w:rPr>
        <w:t>,</w:t>
      </w:r>
      <w:r w:rsidR="00CB03E8">
        <w:rPr>
          <w:rFonts w:hint="cs"/>
          <w:rtl/>
          <w:lang w:val="en-GB" w:eastAsia="he-IL"/>
        </w:rPr>
        <w:t xml:space="preserve"> </w:t>
      </w:r>
      <w:r w:rsidR="00830F84">
        <w:rPr>
          <w:rFonts w:hint="cs"/>
          <w:rtl/>
          <w:lang w:val="en-GB" w:eastAsia="he-IL"/>
        </w:rPr>
        <w:t xml:space="preserve">לפטור את </w:t>
      </w:r>
      <w:r w:rsidR="00CB03E8">
        <w:rPr>
          <w:rFonts w:hint="cs"/>
          <w:rtl/>
          <w:lang w:val="en-GB" w:eastAsia="he-IL"/>
        </w:rPr>
        <w:t xml:space="preserve">כל </w:t>
      </w:r>
      <w:bookmarkStart w:id="105" w:name="_ETM_Q1_2824029"/>
      <w:bookmarkEnd w:id="105"/>
      <w:r w:rsidR="00CB03E8">
        <w:rPr>
          <w:rFonts w:hint="cs"/>
          <w:rtl/>
          <w:lang w:val="en-GB" w:eastAsia="he-IL"/>
        </w:rPr>
        <w:t>החברות.</w:t>
      </w:r>
    </w:p>
    <w:p w:rsidR="00CB03E8" w:rsidRDefault="00CB03E8" w:rsidP="00CB03E8">
      <w:pPr>
        <w:ind w:firstLine="0"/>
        <w:rPr>
          <w:rtl/>
          <w:lang w:val="en-GB" w:eastAsia="he-IL"/>
        </w:rPr>
      </w:pPr>
      <w:bookmarkStart w:id="106" w:name="_ETM_Q1_2825046"/>
      <w:bookmarkStart w:id="107" w:name="_ETM_Q1_2825106"/>
      <w:bookmarkEnd w:id="106"/>
      <w:bookmarkEnd w:id="107"/>
    </w:p>
    <w:p w:rsidR="00CB03E8" w:rsidRDefault="00CB03E8" w:rsidP="00CB03E8">
      <w:pPr>
        <w:pStyle w:val="a4"/>
        <w:keepNext/>
        <w:rPr>
          <w:rtl/>
          <w:lang w:val="en-GB"/>
        </w:rPr>
      </w:pPr>
      <w:bookmarkStart w:id="108" w:name="_ETM_Q1_2825493"/>
      <w:bookmarkStart w:id="109" w:name="_ETM_Q1_2825542"/>
      <w:bookmarkStart w:id="110" w:name="ET_speaker_5726_20"/>
      <w:bookmarkEnd w:id="108"/>
      <w:bookmarkEnd w:id="109"/>
      <w:r w:rsidRPr="00CB03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B03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CB03E8" w:rsidRDefault="00CB03E8" w:rsidP="00CB03E8">
      <w:pPr>
        <w:pStyle w:val="KeepWithNext"/>
        <w:rPr>
          <w:rtl/>
          <w:lang w:val="en-GB" w:eastAsia="he-IL"/>
        </w:rPr>
      </w:pPr>
    </w:p>
    <w:p w:rsidR="00CB03E8" w:rsidRDefault="00CB03E8" w:rsidP="00CB03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רוב המדינות בעולם פוטרות את החברות?</w:t>
      </w:r>
    </w:p>
    <w:p w:rsidR="00CB03E8" w:rsidRDefault="00CB03E8" w:rsidP="00CB03E8">
      <w:pPr>
        <w:rPr>
          <w:rtl/>
          <w:lang w:val="en-GB" w:eastAsia="he-IL"/>
        </w:rPr>
      </w:pPr>
    </w:p>
    <w:p w:rsidR="00CB03E8" w:rsidRDefault="00CB03E8" w:rsidP="00CB03E8">
      <w:pPr>
        <w:pStyle w:val="af9"/>
        <w:keepNext/>
        <w:rPr>
          <w:rtl/>
          <w:lang w:val="en-GB" w:eastAsia="he-IL"/>
        </w:rPr>
      </w:pPr>
      <w:bookmarkStart w:id="111" w:name="ET_guest_אילן_פלטו_21"/>
      <w:r w:rsidRPr="00CB03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פלטו:</w:t>
      </w:r>
      <w:r w:rsidRPr="00CB03E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"/>
    </w:p>
    <w:p w:rsidR="00CB03E8" w:rsidRDefault="00CB03E8" w:rsidP="00CB03E8">
      <w:pPr>
        <w:pStyle w:val="KeepWithNext"/>
        <w:rPr>
          <w:rtl/>
          <w:lang w:val="en-GB" w:eastAsia="he-IL"/>
        </w:rPr>
      </w:pPr>
    </w:p>
    <w:p w:rsidR="00830F84" w:rsidRDefault="002D3352" w:rsidP="004D02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אין בכלל </w:t>
      </w:r>
      <w:bookmarkStart w:id="112" w:name="_ETM_Q1_2830661"/>
      <w:bookmarkEnd w:id="112"/>
      <w:r>
        <w:rPr>
          <w:rFonts w:hint="cs"/>
          <w:rtl/>
          <w:lang w:val="en-GB" w:eastAsia="he-IL"/>
        </w:rPr>
        <w:t xml:space="preserve">יצור כזה. </w:t>
      </w:r>
      <w:r w:rsidR="00830F84">
        <w:rPr>
          <w:rFonts w:hint="cs"/>
          <w:rtl/>
          <w:lang w:val="en-GB" w:eastAsia="he-IL"/>
        </w:rPr>
        <w:t>הגיע הז</w:t>
      </w:r>
      <w:r>
        <w:rPr>
          <w:rFonts w:hint="cs"/>
          <w:rtl/>
          <w:lang w:val="en-GB" w:eastAsia="he-IL"/>
        </w:rPr>
        <w:t>מ</w:t>
      </w:r>
      <w:r w:rsidR="00830F84">
        <w:rPr>
          <w:rFonts w:hint="cs"/>
          <w:rtl/>
          <w:lang w:val="en-GB" w:eastAsia="he-IL"/>
        </w:rPr>
        <w:t xml:space="preserve">ן </w:t>
      </w:r>
      <w:r>
        <w:rPr>
          <w:rFonts w:hint="cs"/>
          <w:rtl/>
          <w:lang w:val="en-GB" w:eastAsia="he-IL"/>
        </w:rPr>
        <w:t>ל</w:t>
      </w:r>
      <w:r w:rsidR="00830F84">
        <w:rPr>
          <w:rFonts w:hint="cs"/>
          <w:rtl/>
          <w:lang w:val="en-GB" w:eastAsia="he-IL"/>
        </w:rPr>
        <w:t>עד</w:t>
      </w:r>
      <w:r>
        <w:rPr>
          <w:rFonts w:hint="cs"/>
          <w:rtl/>
          <w:lang w:val="en-GB" w:eastAsia="he-IL"/>
        </w:rPr>
        <w:t>כן את ההג</w:t>
      </w:r>
      <w:r w:rsidR="00830F84">
        <w:rPr>
          <w:rFonts w:hint="cs"/>
          <w:rtl/>
          <w:lang w:val="en-GB" w:eastAsia="he-IL"/>
        </w:rPr>
        <w:t xml:space="preserve">דרה </w:t>
      </w:r>
      <w:r w:rsidR="00B300D8">
        <w:rPr>
          <w:rFonts w:hint="cs"/>
          <w:rtl/>
          <w:lang w:val="en-GB" w:eastAsia="he-IL"/>
        </w:rPr>
        <w:t xml:space="preserve">של חברה קטנה, </w:t>
      </w:r>
      <w:r w:rsidR="0062238D">
        <w:rPr>
          <w:rFonts w:hint="cs"/>
          <w:rtl/>
          <w:lang w:val="en-GB" w:eastAsia="he-IL"/>
        </w:rPr>
        <w:t xml:space="preserve">שזו </w:t>
      </w:r>
      <w:r>
        <w:rPr>
          <w:rFonts w:hint="cs"/>
          <w:rtl/>
          <w:lang w:val="en-GB" w:eastAsia="he-IL"/>
        </w:rPr>
        <w:t>הגדרה מ-2016</w:t>
      </w:r>
      <w:r w:rsidR="00B300D8">
        <w:rPr>
          <w:rFonts w:hint="cs"/>
          <w:rtl/>
          <w:lang w:val="en-GB" w:eastAsia="he-IL"/>
        </w:rPr>
        <w:t>,</w:t>
      </w:r>
      <w:r w:rsidR="00830F84">
        <w:rPr>
          <w:rFonts w:hint="cs"/>
          <w:rtl/>
          <w:lang w:val="en-GB" w:eastAsia="he-IL"/>
        </w:rPr>
        <w:t xml:space="preserve"> </w:t>
      </w:r>
      <w:r w:rsidR="00B300D8">
        <w:rPr>
          <w:rFonts w:hint="cs"/>
          <w:rtl/>
          <w:lang w:val="en-GB" w:eastAsia="he-IL"/>
        </w:rPr>
        <w:t>ו</w:t>
      </w:r>
      <w:r w:rsidR="00830F84">
        <w:rPr>
          <w:rFonts w:hint="cs"/>
          <w:rtl/>
          <w:lang w:val="en-GB" w:eastAsia="he-IL"/>
        </w:rPr>
        <w:t xml:space="preserve">להגדיל את השווי. אז קבעתם </w:t>
      </w:r>
      <w:r>
        <w:rPr>
          <w:rFonts w:hint="cs"/>
          <w:rtl/>
          <w:lang w:val="en-GB" w:eastAsia="he-IL"/>
        </w:rPr>
        <w:t>300</w:t>
      </w:r>
      <w:r w:rsidR="00830F84">
        <w:rPr>
          <w:rFonts w:hint="cs"/>
          <w:rtl/>
          <w:lang w:val="en-GB" w:eastAsia="he-IL"/>
        </w:rPr>
        <w:t xml:space="preserve"> מיליון שקל. אני </w:t>
      </w:r>
      <w:r>
        <w:rPr>
          <w:rFonts w:hint="cs"/>
          <w:rtl/>
          <w:lang w:val="en-GB" w:eastAsia="he-IL"/>
        </w:rPr>
        <w:t>חושב ש</w:t>
      </w:r>
      <w:bookmarkStart w:id="113" w:name="_ETM_Q1_2849717"/>
      <w:bookmarkEnd w:id="113"/>
      <w:r>
        <w:rPr>
          <w:rFonts w:hint="cs"/>
          <w:rtl/>
          <w:lang w:val="en-GB" w:eastAsia="he-IL"/>
        </w:rPr>
        <w:t>הגיע הזמן לעשות צעד נוסף ולהגדיל את זה להיקפים יותר גדולים</w:t>
      </w:r>
      <w:r w:rsidR="0062238D">
        <w:rPr>
          <w:rFonts w:hint="cs"/>
          <w:rtl/>
          <w:lang w:val="en-GB" w:eastAsia="he-IL"/>
        </w:rPr>
        <w:t>. צריך לזכור ש</w:t>
      </w:r>
      <w:r w:rsidR="00830F84">
        <w:rPr>
          <w:rFonts w:hint="cs"/>
          <w:rtl/>
          <w:lang w:val="en-GB" w:eastAsia="he-IL"/>
        </w:rPr>
        <w:t>הב</w:t>
      </w:r>
      <w:r>
        <w:rPr>
          <w:rFonts w:hint="cs"/>
          <w:rtl/>
          <w:lang w:val="en-GB" w:eastAsia="he-IL"/>
        </w:rPr>
        <w:t>ורסה מאז גדלה והשתנתה. עד שיש ל</w:t>
      </w:r>
      <w:r w:rsidR="00830F84">
        <w:rPr>
          <w:rFonts w:hint="cs"/>
          <w:rtl/>
          <w:lang w:val="en-GB" w:eastAsia="he-IL"/>
        </w:rPr>
        <w:t xml:space="preserve">נו הקלה אני מבקש </w:t>
      </w:r>
      <w:r>
        <w:rPr>
          <w:rFonts w:hint="cs"/>
          <w:rtl/>
          <w:lang w:val="en-GB" w:eastAsia="he-IL"/>
        </w:rPr>
        <w:t xml:space="preserve">מהוועדה </w:t>
      </w:r>
      <w:bookmarkStart w:id="114" w:name="_ETM_Q1_2859972"/>
      <w:bookmarkEnd w:id="114"/>
      <w:r w:rsidR="00830F8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830F84">
        <w:rPr>
          <w:rFonts w:hint="cs"/>
          <w:rtl/>
          <w:lang w:val="en-GB" w:eastAsia="he-IL"/>
        </w:rPr>
        <w:t xml:space="preserve"> לדחות</w:t>
      </w:r>
      <w:r>
        <w:rPr>
          <w:rFonts w:hint="cs"/>
          <w:rtl/>
          <w:lang w:val="en-GB" w:eastAsia="he-IL"/>
        </w:rPr>
        <w:t xml:space="preserve"> אותה.</w:t>
      </w:r>
    </w:p>
    <w:p w:rsidR="00830F84" w:rsidRDefault="00830F84" w:rsidP="00830F84">
      <w:pPr>
        <w:rPr>
          <w:rtl/>
          <w:lang w:val="en-GB" w:eastAsia="he-IL"/>
        </w:rPr>
      </w:pPr>
    </w:p>
    <w:p w:rsidR="00830F84" w:rsidRDefault="00830F84" w:rsidP="00830F84">
      <w:pPr>
        <w:pStyle w:val="a4"/>
        <w:keepNext/>
        <w:rPr>
          <w:rtl/>
          <w:lang w:val="en-GB"/>
        </w:rPr>
      </w:pPr>
      <w:bookmarkStart w:id="115" w:name="ET_speaker_5726_3"/>
      <w:r w:rsidRPr="00830F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30F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"/>
    </w:p>
    <w:p w:rsidR="00830F84" w:rsidRDefault="00830F84" w:rsidP="00830F84">
      <w:pPr>
        <w:pStyle w:val="KeepWithNext"/>
        <w:rPr>
          <w:rtl/>
          <w:lang w:val="en-GB" w:eastAsia="he-IL"/>
        </w:rPr>
      </w:pPr>
    </w:p>
    <w:p w:rsidR="00830F84" w:rsidRDefault="004D0296" w:rsidP="00830F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2D3352">
        <w:rPr>
          <w:rFonts w:hint="cs"/>
          <w:rtl/>
          <w:lang w:val="en-GB" w:eastAsia="he-IL"/>
        </w:rPr>
        <w:t xml:space="preserve">אם אתה </w:t>
      </w:r>
      <w:r w:rsidR="00731F8C">
        <w:rPr>
          <w:rFonts w:hint="cs"/>
          <w:rtl/>
          <w:lang w:val="en-GB" w:eastAsia="he-IL"/>
        </w:rPr>
        <w:t xml:space="preserve">לא </w:t>
      </w:r>
      <w:r w:rsidR="002D3352">
        <w:rPr>
          <w:rFonts w:hint="cs"/>
          <w:rtl/>
          <w:lang w:val="en-GB" w:eastAsia="he-IL"/>
        </w:rPr>
        <w:t xml:space="preserve">רוצה </w:t>
      </w:r>
      <w:r w:rsidR="00731F8C">
        <w:rPr>
          <w:rFonts w:hint="cs"/>
          <w:rtl/>
          <w:lang w:val="en-GB" w:eastAsia="he-IL"/>
        </w:rPr>
        <w:t>שהוועדה ת</w:t>
      </w:r>
      <w:r w:rsidR="00783A2B">
        <w:rPr>
          <w:rFonts w:hint="cs"/>
          <w:rtl/>
          <w:lang w:val="en-GB" w:eastAsia="he-IL"/>
        </w:rPr>
        <w:t xml:space="preserve">דרוש מהם </w:t>
      </w:r>
      <w:r w:rsidR="00830F84">
        <w:rPr>
          <w:rFonts w:hint="cs"/>
          <w:rtl/>
          <w:lang w:val="en-GB" w:eastAsia="he-IL"/>
        </w:rPr>
        <w:t>לבטל את זה לגמרי</w:t>
      </w:r>
      <w:r>
        <w:rPr>
          <w:rFonts w:hint="cs"/>
          <w:rtl/>
          <w:lang w:val="en-GB" w:eastAsia="he-IL"/>
        </w:rPr>
        <w:t>?</w:t>
      </w:r>
    </w:p>
    <w:p w:rsidR="00830F84" w:rsidRDefault="00830F84" w:rsidP="00830F84">
      <w:pPr>
        <w:rPr>
          <w:rtl/>
          <w:lang w:val="en-GB" w:eastAsia="he-IL"/>
        </w:rPr>
      </w:pPr>
    </w:p>
    <w:p w:rsidR="0061794B" w:rsidRDefault="0061794B" w:rsidP="0061794B">
      <w:pPr>
        <w:pStyle w:val="af9"/>
        <w:keepNext/>
        <w:rPr>
          <w:rtl/>
          <w:lang w:val="en-GB" w:eastAsia="he-IL"/>
        </w:rPr>
      </w:pPr>
      <w:bookmarkStart w:id="116" w:name="_ETM_Q1_2850165"/>
      <w:bookmarkStart w:id="117" w:name="_ETM_Q1_2868648"/>
      <w:bookmarkStart w:id="118" w:name="ET_guest_אילן_פלטו_24"/>
      <w:bookmarkStart w:id="119" w:name="ET_guest_אילן_ציוני_22"/>
      <w:bookmarkEnd w:id="116"/>
      <w:bookmarkEnd w:id="117"/>
      <w:r w:rsidRPr="006179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אילן פלטו:</w:t>
      </w:r>
      <w:r w:rsidRPr="006179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"/>
    </w:p>
    <w:p w:rsidR="0061794B" w:rsidRDefault="0061794B" w:rsidP="0061794B">
      <w:pPr>
        <w:pStyle w:val="KeepWithNext"/>
        <w:rPr>
          <w:rtl/>
          <w:lang w:val="en-GB" w:eastAsia="he-IL"/>
        </w:rPr>
      </w:pPr>
    </w:p>
    <w:p w:rsidR="00830F84" w:rsidRDefault="0061794B" w:rsidP="004D0296">
      <w:pPr>
        <w:rPr>
          <w:rtl/>
          <w:lang w:val="en-GB" w:eastAsia="he-IL"/>
        </w:rPr>
      </w:pPr>
      <w:bookmarkStart w:id="120" w:name="_ETM_Q1_2869068"/>
      <w:bookmarkStart w:id="121" w:name="_ETM_Q1_2869099"/>
      <w:bookmarkStart w:id="122" w:name="_ETM_Q1_2850635"/>
      <w:bookmarkStart w:id="123" w:name="_ETM_Q1_2850669"/>
      <w:bookmarkEnd w:id="119"/>
      <w:bookmarkEnd w:id="120"/>
      <w:bookmarkEnd w:id="121"/>
      <w:bookmarkEnd w:id="122"/>
      <w:bookmarkEnd w:id="123"/>
      <w:r>
        <w:rPr>
          <w:rFonts w:hint="cs"/>
          <w:rtl/>
          <w:lang w:val="en-GB" w:eastAsia="he-IL"/>
        </w:rPr>
        <w:t>אני רוצה, אבל אחר כך הם י</w:t>
      </w:r>
      <w:r w:rsidR="00830F84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</w:t>
      </w:r>
      <w:r w:rsidR="00830F84">
        <w:rPr>
          <w:rFonts w:hint="cs"/>
          <w:rtl/>
          <w:lang w:val="en-GB" w:eastAsia="he-IL"/>
        </w:rPr>
        <w:t>כו את ההצעה</w:t>
      </w:r>
      <w:r>
        <w:rPr>
          <w:rFonts w:hint="cs"/>
          <w:rtl/>
          <w:lang w:val="en-GB" w:eastAsia="he-IL"/>
        </w:rPr>
        <w:t xml:space="preserve"> ולא יהיה לנו לא </w:t>
      </w:r>
      <w:r w:rsidR="00070F6D">
        <w:rPr>
          <w:rFonts w:hint="cs"/>
          <w:rtl/>
          <w:lang w:val="en-GB" w:eastAsia="he-IL"/>
        </w:rPr>
        <w:t xml:space="preserve">את </w:t>
      </w:r>
      <w:bookmarkStart w:id="124" w:name="_ETM_Q1_2879034"/>
      <w:bookmarkEnd w:id="124"/>
      <w:r>
        <w:rPr>
          <w:rFonts w:hint="cs"/>
          <w:rtl/>
          <w:lang w:val="en-GB" w:eastAsia="he-IL"/>
        </w:rPr>
        <w:t xml:space="preserve">זה ולא </w:t>
      </w:r>
      <w:r w:rsidR="00070F6D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זה.</w:t>
      </w:r>
      <w:r w:rsidR="00070F6D">
        <w:rPr>
          <w:rFonts w:hint="cs"/>
          <w:rtl/>
          <w:lang w:val="en-GB" w:eastAsia="he-IL"/>
        </w:rPr>
        <w:t xml:space="preserve"> בוא נתקדם עם זה לפחות. </w:t>
      </w:r>
    </w:p>
    <w:p w:rsidR="00830F84" w:rsidRDefault="00830F84" w:rsidP="00830F84">
      <w:pPr>
        <w:rPr>
          <w:rtl/>
          <w:lang w:val="en-GB" w:eastAsia="he-IL"/>
        </w:rPr>
      </w:pPr>
    </w:p>
    <w:p w:rsidR="000C2244" w:rsidRDefault="000C2244" w:rsidP="000C2244">
      <w:pPr>
        <w:pStyle w:val="a4"/>
        <w:keepNext/>
        <w:rPr>
          <w:rtl/>
          <w:lang w:val="en-GB"/>
        </w:rPr>
      </w:pPr>
      <w:bookmarkStart w:id="125" w:name="ET_speaker_6127_4"/>
      <w:r w:rsidRPr="000C22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C22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0C2244" w:rsidRDefault="000C2244" w:rsidP="000C2244">
      <w:pPr>
        <w:pStyle w:val="KeepWithNext"/>
        <w:rPr>
          <w:rtl/>
          <w:lang w:val="en-GB" w:eastAsia="he-IL"/>
        </w:rPr>
      </w:pPr>
    </w:p>
    <w:p w:rsidR="000C2244" w:rsidRDefault="00070F6D" w:rsidP="004D02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חסיד של רגולציה </w:t>
      </w:r>
      <w:bookmarkStart w:id="126" w:name="_ETM_Q1_2889252"/>
      <w:bookmarkEnd w:id="126"/>
      <w:r>
        <w:rPr>
          <w:rFonts w:hint="cs"/>
          <w:rtl/>
          <w:lang w:val="en-GB" w:eastAsia="he-IL"/>
        </w:rPr>
        <w:t xml:space="preserve">עודפת, אני בעד הקלות, אבל מכיוון </w:t>
      </w:r>
      <w:r w:rsidR="000C2244">
        <w:rPr>
          <w:rFonts w:hint="cs"/>
          <w:rtl/>
          <w:lang w:val="en-GB" w:eastAsia="he-IL"/>
        </w:rPr>
        <w:t>שיצא לי בח</w:t>
      </w:r>
      <w:r>
        <w:rPr>
          <w:rFonts w:hint="cs"/>
          <w:rtl/>
          <w:lang w:val="en-GB" w:eastAsia="he-IL"/>
        </w:rPr>
        <w:t>י</w:t>
      </w:r>
      <w:r w:rsidR="000C2244">
        <w:rPr>
          <w:rFonts w:hint="cs"/>
          <w:rtl/>
          <w:lang w:val="en-GB" w:eastAsia="he-IL"/>
        </w:rPr>
        <w:t>ים להרכיב כמה דוחות מאוחדים ו</w:t>
      </w:r>
      <w:r w:rsidR="004D0296">
        <w:rPr>
          <w:rFonts w:hint="cs"/>
          <w:rtl/>
          <w:lang w:val="en-GB" w:eastAsia="he-IL"/>
        </w:rPr>
        <w:t>ד</w:t>
      </w:r>
      <w:r w:rsidR="000C2244">
        <w:rPr>
          <w:rFonts w:hint="cs"/>
          <w:rtl/>
          <w:lang w:val="en-GB" w:eastAsia="he-IL"/>
        </w:rPr>
        <w:t>וח</w:t>
      </w:r>
      <w:r w:rsidR="00AF23B9">
        <w:rPr>
          <w:rFonts w:hint="cs"/>
          <w:rtl/>
          <w:lang w:val="en-GB" w:eastAsia="he-IL"/>
        </w:rPr>
        <w:t>ות סולו אני יודע לומר שלא מדובר בהכבדה כבדה.</w:t>
      </w:r>
      <w:r>
        <w:rPr>
          <w:rFonts w:hint="cs"/>
          <w:rtl/>
          <w:lang w:val="en-GB" w:eastAsia="he-IL"/>
        </w:rPr>
        <w:t xml:space="preserve"> כשעושים את הדוח המאוחד מתחילים מהסולו, זה הבסיס, לכן זה לא </w:t>
      </w:r>
      <w:r w:rsidR="000C224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יזו שהיא הכבדה מאוד כבדה </w:t>
      </w:r>
      <w:r w:rsidR="00AF23B9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ל</w:t>
      </w:r>
      <w:r w:rsidR="00AF23B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</w:t>
      </w:r>
      <w:r w:rsidR="000C224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</w:t>
      </w:r>
      <w:r w:rsidR="000C2244">
        <w:rPr>
          <w:rFonts w:hint="cs"/>
          <w:rtl/>
          <w:lang w:val="en-GB" w:eastAsia="he-IL"/>
        </w:rPr>
        <w:t xml:space="preserve">י חשבון. אין </w:t>
      </w:r>
      <w:r>
        <w:rPr>
          <w:rFonts w:hint="cs"/>
          <w:rtl/>
          <w:lang w:val="en-GB" w:eastAsia="he-IL"/>
        </w:rPr>
        <w:t xml:space="preserve">בעיה לפרסם את הסולו, זאת לא </w:t>
      </w:r>
      <w:r w:rsidR="000C2244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יטואציה מורכבת מידי, אבל אם אפשר להקל </w:t>
      </w:r>
      <w:r w:rsidR="000C224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0C2244">
        <w:rPr>
          <w:rFonts w:hint="cs"/>
          <w:rtl/>
          <w:lang w:val="en-GB" w:eastAsia="he-IL"/>
        </w:rPr>
        <w:t>חנו בעד</w:t>
      </w:r>
      <w:r>
        <w:rPr>
          <w:rFonts w:hint="cs"/>
          <w:rtl/>
          <w:lang w:val="en-GB" w:eastAsia="he-IL"/>
        </w:rPr>
        <w:t>.</w:t>
      </w:r>
    </w:p>
    <w:p w:rsidR="0061794B" w:rsidRDefault="0061794B" w:rsidP="000C2244">
      <w:pPr>
        <w:ind w:firstLine="0"/>
        <w:rPr>
          <w:rtl/>
          <w:lang w:val="en-GB" w:eastAsia="he-IL"/>
        </w:rPr>
      </w:pPr>
      <w:bookmarkStart w:id="127" w:name="_ETM_Q1_2863302"/>
      <w:bookmarkEnd w:id="127"/>
    </w:p>
    <w:p w:rsidR="0061794B" w:rsidRDefault="0061794B" w:rsidP="0061794B">
      <w:pPr>
        <w:pStyle w:val="af9"/>
        <w:keepNext/>
        <w:rPr>
          <w:rtl/>
          <w:lang w:val="en-GB" w:eastAsia="he-IL"/>
        </w:rPr>
      </w:pPr>
      <w:bookmarkStart w:id="128" w:name="ET_guest_אורית_שרייבר_23"/>
      <w:r w:rsidRPr="006179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אורית </w:t>
      </w:r>
      <w:proofErr w:type="spellStart"/>
      <w:r>
        <w:rPr>
          <w:rtl/>
          <w:lang w:val="en-GB" w:eastAsia="he-IL"/>
        </w:rPr>
        <w:t>שרייבר</w:t>
      </w:r>
      <w:proofErr w:type="spellEnd"/>
      <w:r>
        <w:rPr>
          <w:rtl/>
          <w:lang w:val="en-GB" w:eastAsia="he-IL"/>
        </w:rPr>
        <w:t>:</w:t>
      </w:r>
      <w:r w:rsidRPr="006179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"/>
    </w:p>
    <w:p w:rsidR="0061794B" w:rsidRDefault="0061794B" w:rsidP="0061794B">
      <w:pPr>
        <w:pStyle w:val="KeepWithNext"/>
        <w:rPr>
          <w:rtl/>
          <w:lang w:val="en-GB" w:eastAsia="he-IL"/>
        </w:rPr>
      </w:pPr>
    </w:p>
    <w:p w:rsidR="000C2244" w:rsidRDefault="000C2244" w:rsidP="00AF23B9">
      <w:pPr>
        <w:rPr>
          <w:rtl/>
          <w:lang w:val="en-GB" w:eastAsia="he-IL"/>
        </w:rPr>
      </w:pPr>
      <w:bookmarkStart w:id="129" w:name="_ETM_Q1_2863707"/>
      <w:bookmarkStart w:id="130" w:name="_ETM_Q1_2863746"/>
      <w:bookmarkEnd w:id="129"/>
      <w:bookmarkEnd w:id="130"/>
      <w:r>
        <w:rPr>
          <w:rFonts w:hint="cs"/>
          <w:rtl/>
          <w:lang w:val="en-GB" w:eastAsia="he-IL"/>
        </w:rPr>
        <w:t xml:space="preserve"> </w:t>
      </w:r>
      <w:r w:rsidR="00070F6D">
        <w:rPr>
          <w:rFonts w:hint="cs"/>
          <w:rtl/>
          <w:lang w:val="en-GB" w:eastAsia="he-IL"/>
        </w:rPr>
        <w:t xml:space="preserve">מוצע להוסיף לתקנות </w:t>
      </w:r>
      <w:bookmarkStart w:id="131" w:name="_ETM_Q1_2925727"/>
      <w:bookmarkEnd w:id="131"/>
      <w:r w:rsidR="00AF23B9">
        <w:rPr>
          <w:rFonts w:hint="cs"/>
          <w:rtl/>
          <w:lang w:val="en-GB" w:eastAsia="he-IL"/>
        </w:rPr>
        <w:t>גם פטור כך</w:t>
      </w:r>
      <w:r w:rsidR="00070F6D">
        <w:rPr>
          <w:rFonts w:hint="cs"/>
          <w:rtl/>
          <w:lang w:val="en-GB" w:eastAsia="he-IL"/>
        </w:rPr>
        <w:t xml:space="preserve"> </w:t>
      </w:r>
      <w:r w:rsidR="00AF23B9">
        <w:rPr>
          <w:rFonts w:hint="cs"/>
          <w:rtl/>
          <w:lang w:val="en-GB" w:eastAsia="he-IL"/>
        </w:rPr>
        <w:t xml:space="preserve">שאם אין תוספת מידע מהותי בדוחות סולו לא צריך יהיה לפרסם </w:t>
      </w:r>
      <w:bookmarkStart w:id="132" w:name="_ETM_Q1_2932041"/>
      <w:bookmarkEnd w:id="132"/>
      <w:r w:rsidR="00AF23B9">
        <w:rPr>
          <w:rFonts w:hint="cs"/>
          <w:rtl/>
          <w:lang w:val="en-GB" w:eastAsia="he-IL"/>
        </w:rPr>
        <w:t>אותם גם בתקופות שנקבעו. גם חברות מניות גדולות</w:t>
      </w:r>
      <w:r>
        <w:rPr>
          <w:rFonts w:hint="cs"/>
          <w:rtl/>
          <w:lang w:val="en-GB" w:eastAsia="he-IL"/>
        </w:rPr>
        <w:t>, אם אין תוס</w:t>
      </w:r>
      <w:r w:rsidR="00AF23B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ת מידע מהותי, לא י</w:t>
      </w:r>
      <w:r w:rsidR="00AF23B9">
        <w:rPr>
          <w:rFonts w:hint="cs"/>
          <w:rtl/>
          <w:lang w:val="en-GB" w:eastAsia="he-IL"/>
        </w:rPr>
        <w:t xml:space="preserve">היו חייבות לצרף. </w:t>
      </w:r>
      <w:bookmarkStart w:id="133" w:name="_ETM_Q1_2941910"/>
      <w:bookmarkEnd w:id="133"/>
      <w:r>
        <w:rPr>
          <w:rFonts w:hint="cs"/>
          <w:rtl/>
          <w:lang w:val="en-GB" w:eastAsia="he-IL"/>
        </w:rPr>
        <w:t xml:space="preserve"> </w:t>
      </w:r>
    </w:p>
    <w:p w:rsidR="000C2244" w:rsidRDefault="000C2244" w:rsidP="000C2244">
      <w:pPr>
        <w:ind w:firstLine="0"/>
        <w:rPr>
          <w:rtl/>
          <w:lang w:val="en-GB" w:eastAsia="he-IL"/>
        </w:rPr>
      </w:pPr>
    </w:p>
    <w:p w:rsidR="00AF23B9" w:rsidRDefault="00AF23B9" w:rsidP="00AF23B9">
      <w:pPr>
        <w:pStyle w:val="af6"/>
        <w:keepNext/>
        <w:rPr>
          <w:rtl/>
          <w:lang w:val="en-GB"/>
        </w:rPr>
      </w:pPr>
      <w:bookmarkStart w:id="134" w:name="_ETM_Q1_2947125"/>
      <w:bookmarkStart w:id="135" w:name="_ETM_Q1_2947168"/>
      <w:bookmarkStart w:id="136" w:name="ET_yor_5857_25"/>
      <w:bookmarkEnd w:id="134"/>
      <w:bookmarkEnd w:id="135"/>
      <w:r w:rsidRPr="00AF23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F23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"/>
    </w:p>
    <w:p w:rsidR="00AF23B9" w:rsidRDefault="00AF23B9" w:rsidP="00AF23B9">
      <w:pPr>
        <w:pStyle w:val="KeepWithNext"/>
        <w:rPr>
          <w:rtl/>
          <w:lang w:val="en-GB" w:eastAsia="he-IL"/>
        </w:rPr>
      </w:pPr>
    </w:p>
    <w:p w:rsidR="003B6DF9" w:rsidRDefault="003B6DF9" w:rsidP="003B6D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החברה פרסמה דוח בגין </w:t>
      </w:r>
      <w:r w:rsidR="000C2244">
        <w:rPr>
          <w:rFonts w:hint="cs"/>
          <w:rtl/>
          <w:lang w:val="en-GB" w:eastAsia="he-IL"/>
        </w:rPr>
        <w:t xml:space="preserve">שנת </w:t>
      </w:r>
      <w:r>
        <w:rPr>
          <w:rFonts w:hint="cs"/>
          <w:rtl/>
          <w:lang w:val="en-GB" w:eastAsia="he-IL"/>
        </w:rPr>
        <w:t>2021</w:t>
      </w:r>
      <w:r w:rsidR="000C2244">
        <w:rPr>
          <w:rFonts w:hint="cs"/>
          <w:rtl/>
          <w:lang w:val="en-GB" w:eastAsia="he-IL"/>
        </w:rPr>
        <w:t>, ב</w:t>
      </w:r>
      <w:r>
        <w:rPr>
          <w:rFonts w:hint="cs"/>
          <w:rtl/>
          <w:lang w:val="en-GB" w:eastAsia="he-IL"/>
        </w:rPr>
        <w:t>שנת 2022</w:t>
      </w:r>
      <w:r w:rsidR="000C224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אם אין שינוי, היא </w:t>
      </w:r>
      <w:bookmarkStart w:id="137" w:name="_ETM_Q1_2949613"/>
      <w:bookmarkEnd w:id="137"/>
      <w:r>
        <w:rPr>
          <w:rFonts w:hint="cs"/>
          <w:rtl/>
          <w:lang w:val="en-GB" w:eastAsia="he-IL"/>
        </w:rPr>
        <w:t>לא מפרסמת?</w:t>
      </w:r>
    </w:p>
    <w:p w:rsidR="000C2244" w:rsidRDefault="000C2244" w:rsidP="003B6DF9">
      <w:pPr>
        <w:rPr>
          <w:rtl/>
          <w:lang w:val="en-GB" w:eastAsia="he-IL"/>
        </w:rPr>
      </w:pPr>
    </w:p>
    <w:p w:rsidR="003B6DF9" w:rsidRDefault="003B6DF9" w:rsidP="003B6DF9">
      <w:pPr>
        <w:pStyle w:val="a4"/>
        <w:keepNext/>
        <w:rPr>
          <w:rtl/>
          <w:lang w:val="en-GB"/>
        </w:rPr>
      </w:pPr>
      <w:bookmarkStart w:id="138" w:name="_ETM_Q1_2948979"/>
      <w:bookmarkStart w:id="139" w:name="_ETM_Q1_2949024"/>
      <w:bookmarkStart w:id="140" w:name="_ETM_Q1_2945974"/>
      <w:bookmarkStart w:id="141" w:name="ET_speaker_5726_26"/>
      <w:bookmarkEnd w:id="138"/>
      <w:bookmarkEnd w:id="139"/>
      <w:bookmarkEnd w:id="140"/>
      <w:r w:rsidRPr="003B6D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B6D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3B6DF9" w:rsidRDefault="003B6DF9" w:rsidP="003B6DF9">
      <w:pPr>
        <w:pStyle w:val="KeepWithNext"/>
        <w:rPr>
          <w:rtl/>
          <w:lang w:val="en-GB" w:eastAsia="he-IL"/>
        </w:rPr>
      </w:pPr>
    </w:p>
    <w:p w:rsidR="003B6DF9" w:rsidRPr="003B6DF9" w:rsidRDefault="003B6DF9" w:rsidP="003B6DF9">
      <w:pPr>
        <w:rPr>
          <w:rtl/>
          <w:lang w:val="en-GB" w:eastAsia="he-IL"/>
        </w:rPr>
      </w:pPr>
      <w:bookmarkStart w:id="142" w:name="_ETM_Q1_2946389"/>
      <w:bookmarkStart w:id="143" w:name="_ETM_Q1_2946449"/>
      <w:bookmarkEnd w:id="142"/>
      <w:bookmarkEnd w:id="143"/>
      <w:r>
        <w:rPr>
          <w:rFonts w:hint="cs"/>
          <w:rtl/>
          <w:lang w:val="en-GB" w:eastAsia="he-IL"/>
        </w:rPr>
        <w:t>וגם בשנת 2023 ו-2024?</w:t>
      </w:r>
    </w:p>
    <w:p w:rsidR="000C2244" w:rsidRDefault="000C2244" w:rsidP="000C2244">
      <w:pPr>
        <w:ind w:firstLine="0"/>
        <w:rPr>
          <w:rtl/>
          <w:lang w:val="en-GB" w:eastAsia="he-IL"/>
        </w:rPr>
      </w:pPr>
    </w:p>
    <w:p w:rsidR="003B6DF9" w:rsidRDefault="003B6DF9" w:rsidP="003B6DF9">
      <w:pPr>
        <w:pStyle w:val="af9"/>
        <w:keepNext/>
        <w:rPr>
          <w:rtl/>
          <w:lang w:val="en-GB" w:eastAsia="he-IL"/>
        </w:rPr>
      </w:pPr>
      <w:bookmarkStart w:id="144" w:name="ET_guest_אילן_פלטו_27"/>
      <w:r w:rsidRPr="003B6D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פלטו:</w:t>
      </w:r>
      <w:r w:rsidRPr="003B6D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"/>
    </w:p>
    <w:p w:rsidR="003B6DF9" w:rsidRDefault="003B6DF9" w:rsidP="003B6DF9">
      <w:pPr>
        <w:pStyle w:val="KeepWithNext"/>
        <w:rPr>
          <w:rtl/>
          <w:lang w:val="en-GB" w:eastAsia="he-IL"/>
        </w:rPr>
      </w:pPr>
    </w:p>
    <w:p w:rsidR="003B6DF9" w:rsidRPr="003B6DF9" w:rsidRDefault="003B6DF9" w:rsidP="004D0296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  <w:t xml:space="preserve">לא אם אין שינוי, </w:t>
      </w:r>
      <w:r w:rsidR="004D0296">
        <w:rPr>
          <w:rFonts w:hint="cs"/>
          <w:rtl/>
          <w:lang w:val="en-GB" w:eastAsia="he-IL"/>
        </w:rPr>
        <w:t>אם</w:t>
      </w:r>
      <w:r w:rsidR="00C654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אין תוספת מידע. </w:t>
      </w:r>
    </w:p>
    <w:p w:rsidR="000C2244" w:rsidRDefault="000C2244" w:rsidP="000C2244">
      <w:pPr>
        <w:ind w:firstLine="0"/>
        <w:rPr>
          <w:rtl/>
          <w:lang w:val="en-GB" w:eastAsia="he-IL"/>
        </w:rPr>
      </w:pPr>
    </w:p>
    <w:p w:rsidR="00C65459" w:rsidRDefault="00C65459" w:rsidP="00C65459">
      <w:pPr>
        <w:pStyle w:val="af9"/>
        <w:keepNext/>
        <w:rPr>
          <w:rtl/>
          <w:lang w:val="en-GB" w:eastAsia="he-IL"/>
        </w:rPr>
      </w:pPr>
      <w:bookmarkStart w:id="145" w:name="ET_guest_אילן_ציוני_28"/>
      <w:r w:rsidRPr="00C654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ציוני:</w:t>
      </w:r>
      <w:r w:rsidRPr="00C654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"/>
    </w:p>
    <w:p w:rsidR="00C65459" w:rsidRDefault="00C65459" w:rsidP="00C65459">
      <w:pPr>
        <w:pStyle w:val="KeepWithNext"/>
        <w:rPr>
          <w:rtl/>
          <w:lang w:val="en-GB" w:eastAsia="he-IL"/>
        </w:rPr>
      </w:pPr>
    </w:p>
    <w:p w:rsidR="000C2244" w:rsidRDefault="00C65459" w:rsidP="00472B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יש </w:t>
      </w:r>
      <w:bookmarkStart w:id="146" w:name="_ETM_Q1_2958556"/>
      <w:bookmarkEnd w:id="146"/>
      <w:r>
        <w:rPr>
          <w:rFonts w:hint="cs"/>
          <w:rtl/>
          <w:lang w:val="en-GB" w:eastAsia="he-IL"/>
        </w:rPr>
        <w:t>חברת מניות גדולה שאין לה חוב פיננסי</w:t>
      </w:r>
      <w:r w:rsidR="000C224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47" w:name="_ETM_Q1_2965021"/>
      <w:bookmarkEnd w:id="147"/>
      <w:r w:rsidR="00FC38E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יכול לקרות, היא תוכל לתת הצהרה שהיא </w:t>
      </w:r>
      <w:bookmarkStart w:id="148" w:name="_ETM_Q1_2969855"/>
      <w:bookmarkEnd w:id="148"/>
      <w:r>
        <w:rPr>
          <w:rFonts w:hint="cs"/>
          <w:rtl/>
          <w:lang w:val="en-GB" w:eastAsia="he-IL"/>
        </w:rPr>
        <w:t xml:space="preserve">לא נותנת דוח סולו גם בשנתי כי </w:t>
      </w:r>
      <w:r w:rsidR="000C2244">
        <w:rPr>
          <w:rFonts w:hint="cs"/>
          <w:rtl/>
          <w:lang w:val="en-GB" w:eastAsia="he-IL"/>
        </w:rPr>
        <w:t xml:space="preserve">אין בזה תוספת </w:t>
      </w:r>
      <w:r>
        <w:rPr>
          <w:rFonts w:hint="cs"/>
          <w:rtl/>
          <w:lang w:val="en-GB" w:eastAsia="he-IL"/>
        </w:rPr>
        <w:t>מ</w:t>
      </w:r>
      <w:r w:rsidR="000C2244">
        <w:rPr>
          <w:rFonts w:hint="cs"/>
          <w:rtl/>
          <w:lang w:val="en-GB" w:eastAsia="he-IL"/>
        </w:rPr>
        <w:t xml:space="preserve">ידע </w:t>
      </w:r>
      <w:r>
        <w:rPr>
          <w:rFonts w:hint="cs"/>
          <w:rtl/>
          <w:lang w:val="en-GB" w:eastAsia="he-IL"/>
        </w:rPr>
        <w:t xml:space="preserve">מהותי. זה </w:t>
      </w:r>
      <w:bookmarkStart w:id="149" w:name="_ETM_Q1_2973989"/>
      <w:bookmarkEnd w:id="149"/>
      <w:r>
        <w:rPr>
          <w:rFonts w:hint="cs"/>
          <w:rtl/>
          <w:lang w:val="en-GB" w:eastAsia="he-IL"/>
        </w:rPr>
        <w:t>יכול לקרות.</w:t>
      </w:r>
    </w:p>
    <w:p w:rsidR="000C2244" w:rsidRDefault="000C2244" w:rsidP="000C2244">
      <w:pPr>
        <w:ind w:firstLine="0"/>
        <w:rPr>
          <w:rtl/>
          <w:lang w:val="en-GB" w:eastAsia="he-IL"/>
        </w:rPr>
      </w:pPr>
    </w:p>
    <w:p w:rsidR="000C2244" w:rsidRDefault="000C2244" w:rsidP="000C2244">
      <w:pPr>
        <w:pStyle w:val="a4"/>
        <w:keepNext/>
        <w:rPr>
          <w:rtl/>
          <w:lang w:val="en-GB"/>
        </w:rPr>
      </w:pPr>
      <w:bookmarkStart w:id="150" w:name="ET_speaker_5726_5"/>
      <w:r w:rsidRPr="000C22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C22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0C2244" w:rsidRDefault="000C2244" w:rsidP="000C2244">
      <w:pPr>
        <w:pStyle w:val="KeepWithNext"/>
        <w:rPr>
          <w:rtl/>
          <w:lang w:val="en-GB" w:eastAsia="he-IL"/>
        </w:rPr>
      </w:pPr>
    </w:p>
    <w:p w:rsidR="000C2244" w:rsidRDefault="00C65459" w:rsidP="00C654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משנה כמה שנים זה יהיה? </w:t>
      </w:r>
    </w:p>
    <w:p w:rsidR="000C2244" w:rsidRDefault="000C2244" w:rsidP="000C2244">
      <w:pPr>
        <w:rPr>
          <w:rtl/>
          <w:lang w:val="en-GB" w:eastAsia="he-IL"/>
        </w:rPr>
      </w:pPr>
    </w:p>
    <w:p w:rsidR="00C65459" w:rsidRDefault="00C65459" w:rsidP="00C65459">
      <w:pPr>
        <w:pStyle w:val="af9"/>
        <w:keepNext/>
        <w:rPr>
          <w:rtl/>
          <w:lang w:val="en-GB" w:eastAsia="he-IL"/>
        </w:rPr>
      </w:pPr>
      <w:bookmarkStart w:id="151" w:name="_ETM_Q1_2977612"/>
      <w:bookmarkStart w:id="152" w:name="ET_guest_אילן_ציוני_29"/>
      <w:bookmarkEnd w:id="151"/>
      <w:r w:rsidRPr="00C654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אילן ציוני:</w:t>
      </w:r>
      <w:r w:rsidRPr="00C654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2"/>
    </w:p>
    <w:p w:rsidR="00C65459" w:rsidRDefault="00C65459" w:rsidP="00C65459">
      <w:pPr>
        <w:pStyle w:val="KeepWithNext"/>
        <w:rPr>
          <w:rtl/>
          <w:lang w:val="en-GB" w:eastAsia="he-IL"/>
        </w:rPr>
      </w:pPr>
    </w:p>
    <w:p w:rsidR="000C2244" w:rsidRDefault="00C65459" w:rsidP="00C65459">
      <w:pPr>
        <w:rPr>
          <w:rtl/>
          <w:lang w:val="en-GB" w:eastAsia="he-IL"/>
        </w:rPr>
      </w:pPr>
      <w:bookmarkStart w:id="153" w:name="_ETM_Q1_2978056"/>
      <w:bookmarkStart w:id="154" w:name="_ETM_Q1_2978091"/>
      <w:bookmarkEnd w:id="153"/>
      <w:bookmarkEnd w:id="154"/>
      <w:r>
        <w:rPr>
          <w:rFonts w:hint="cs"/>
          <w:rtl/>
          <w:lang w:val="en-GB" w:eastAsia="he-IL"/>
        </w:rPr>
        <w:t xml:space="preserve">כל עוד </w:t>
      </w:r>
      <w:bookmarkStart w:id="155" w:name="_ETM_Q1_2976432"/>
      <w:bookmarkEnd w:id="155"/>
      <w:r w:rsidR="00472B91">
        <w:rPr>
          <w:rFonts w:hint="cs"/>
          <w:rtl/>
          <w:lang w:val="en-GB" w:eastAsia="he-IL"/>
        </w:rPr>
        <w:t>היא יכולה.</w:t>
      </w:r>
      <w:r>
        <w:rPr>
          <w:rFonts w:hint="cs"/>
          <w:rtl/>
          <w:lang w:val="en-GB" w:eastAsia="he-IL"/>
        </w:rPr>
        <w:t xml:space="preserve"> או</w:t>
      </w:r>
      <w:r w:rsidR="00FC38EF">
        <w:rPr>
          <w:rFonts w:hint="cs"/>
          <w:rtl/>
          <w:lang w:val="en-GB" w:eastAsia="he-IL"/>
        </w:rPr>
        <w:t>, למשל,</w:t>
      </w:r>
      <w:r>
        <w:rPr>
          <w:rFonts w:hint="cs"/>
          <w:rtl/>
          <w:lang w:val="en-GB" w:eastAsia="he-IL"/>
        </w:rPr>
        <w:t xml:space="preserve"> חברה שיש לה חברה בת אחת </w:t>
      </w:r>
      <w:bookmarkStart w:id="156" w:name="_ETM_Q1_2983738"/>
      <w:bookmarkEnd w:id="156"/>
      <w:r>
        <w:rPr>
          <w:rFonts w:hint="cs"/>
          <w:rtl/>
          <w:lang w:val="en-GB" w:eastAsia="he-IL"/>
        </w:rPr>
        <w:t>שהיא לא מהותית בכלל.</w:t>
      </w:r>
    </w:p>
    <w:p w:rsidR="000C2244" w:rsidRDefault="000C2244" w:rsidP="000C2244">
      <w:pPr>
        <w:rPr>
          <w:rtl/>
          <w:lang w:val="en-GB" w:eastAsia="he-IL"/>
        </w:rPr>
      </w:pPr>
    </w:p>
    <w:p w:rsidR="00472B91" w:rsidRDefault="00472B91" w:rsidP="00472B91">
      <w:pPr>
        <w:pStyle w:val="af9"/>
        <w:keepNext/>
        <w:rPr>
          <w:rtl/>
          <w:lang w:val="en-GB" w:eastAsia="he-IL"/>
        </w:rPr>
      </w:pPr>
      <w:bookmarkStart w:id="157" w:name="ET_guest_אורית_שרייבר_30"/>
      <w:r w:rsidRPr="00472B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אורית </w:t>
      </w:r>
      <w:proofErr w:type="spellStart"/>
      <w:r>
        <w:rPr>
          <w:rtl/>
          <w:lang w:val="en-GB" w:eastAsia="he-IL"/>
        </w:rPr>
        <w:t>שרייבר</w:t>
      </w:r>
      <w:proofErr w:type="spellEnd"/>
      <w:r>
        <w:rPr>
          <w:rtl/>
          <w:lang w:val="en-GB" w:eastAsia="he-IL"/>
        </w:rPr>
        <w:t>:</w:t>
      </w:r>
      <w:r w:rsidRPr="00472B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"/>
    </w:p>
    <w:p w:rsidR="00472B91" w:rsidRDefault="00472B91" w:rsidP="00472B91">
      <w:pPr>
        <w:pStyle w:val="KeepWithNext"/>
        <w:rPr>
          <w:rtl/>
          <w:lang w:val="en-GB" w:eastAsia="he-IL"/>
        </w:rPr>
      </w:pPr>
    </w:p>
    <w:p w:rsidR="00472B91" w:rsidRDefault="00472B91" w:rsidP="00472B91">
      <w:pPr>
        <w:ind w:firstLine="0"/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תקנות ניירות-ערך (דו"חות תקופתיים </w:t>
      </w:r>
      <w:proofErr w:type="spellStart"/>
      <w:r>
        <w:rPr>
          <w:rFonts w:hint="cs"/>
          <w:rtl/>
          <w:lang w:val="en-GB" w:eastAsia="he-IL"/>
        </w:rPr>
        <w:t>ומיידיים</w:t>
      </w:r>
      <w:proofErr w:type="spellEnd"/>
      <w:r>
        <w:rPr>
          <w:rFonts w:hint="cs"/>
          <w:rtl/>
          <w:lang w:val="en-GB" w:eastAsia="he-IL"/>
        </w:rPr>
        <w:t>)</w:t>
      </w:r>
      <w:bookmarkStart w:id="158" w:name="_ETM_Q1_3001102"/>
      <w:bookmarkEnd w:id="158"/>
      <w:r>
        <w:rPr>
          <w:rFonts w:hint="cs"/>
          <w:rtl/>
          <w:lang w:val="en-GB" w:eastAsia="he-IL"/>
        </w:rPr>
        <w:t xml:space="preserve"> (תיקון), התשפ"ב-2022</w:t>
      </w:r>
    </w:p>
    <w:p w:rsidR="00472B91" w:rsidRDefault="00472B91" w:rsidP="00472B91">
      <w:pPr>
        <w:ind w:firstLine="0"/>
        <w:rPr>
          <w:rtl/>
          <w:lang w:val="en-GB" w:eastAsia="he-IL"/>
        </w:rPr>
      </w:pPr>
    </w:p>
    <w:p w:rsidR="00472B91" w:rsidRDefault="00472B91" w:rsidP="00472B91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בתוקף סמכותי לפי סעיף 36 לחוק ניירות-ערך, התשכ"ח-1968, לפי הצעת </w:t>
      </w:r>
    </w:p>
    <w:p w:rsidR="00472B91" w:rsidRDefault="00472B91" w:rsidP="00472B91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הרשות ובאישור ועדת הכספים של הכנסת, אני מתקין תקנות אלה:</w:t>
      </w:r>
    </w:p>
    <w:p w:rsidR="00C21F8A" w:rsidRDefault="00C21F8A" w:rsidP="00472B91">
      <w:pPr>
        <w:ind w:firstLine="0"/>
        <w:rPr>
          <w:rtl/>
          <w:lang w:val="en-GB" w:eastAsia="he-IL"/>
        </w:rPr>
      </w:pPr>
    </w:p>
    <w:p w:rsidR="00C21F8A" w:rsidRDefault="00C21F8A" w:rsidP="00472B91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5ד</w:t>
      </w:r>
      <w:r>
        <w:rPr>
          <w:rFonts w:hint="cs"/>
          <w:rtl/>
          <w:lang w:val="en-GB" w:eastAsia="he-IL"/>
        </w:rPr>
        <w:tab/>
        <w:t xml:space="preserve">1. בתקנה 5ד(ב) לתקנות ניירות ערך (דוחות תקופתיים </w:t>
      </w:r>
      <w:proofErr w:type="spellStart"/>
      <w:r>
        <w:rPr>
          <w:rFonts w:hint="cs"/>
          <w:rtl/>
          <w:lang w:val="en-GB" w:eastAsia="he-IL"/>
        </w:rPr>
        <w:t>ומיידיים</w:t>
      </w:r>
      <w:proofErr w:type="spellEnd"/>
      <w:r>
        <w:rPr>
          <w:rFonts w:hint="cs"/>
          <w:rtl/>
          <w:lang w:val="en-GB" w:eastAsia="he-IL"/>
        </w:rPr>
        <w:t xml:space="preserve">), </w:t>
      </w:r>
      <w:proofErr w:type="spellStart"/>
      <w:r>
        <w:rPr>
          <w:rFonts w:hint="cs"/>
          <w:rtl/>
          <w:lang w:val="en-GB" w:eastAsia="he-IL"/>
        </w:rPr>
        <w:t>התש"ל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</w:p>
    <w:p w:rsidR="00C21F8A" w:rsidRDefault="00C21F8A" w:rsidP="00472B91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    1970 (להלן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התקנות העיקריות), אחרי פסקה (5) יבוא:</w:t>
      </w:r>
    </w:p>
    <w:p w:rsidR="00C21F8A" w:rsidRDefault="00C21F8A" w:rsidP="00472B91">
      <w:pPr>
        <w:ind w:firstLine="0"/>
        <w:rPr>
          <w:rtl/>
          <w:lang w:val="en-GB" w:eastAsia="he-IL"/>
        </w:rPr>
      </w:pPr>
      <w:bookmarkStart w:id="159" w:name="_ETM_Q1_3006425"/>
      <w:bookmarkStart w:id="160" w:name="_ETM_Q1_3006488"/>
      <w:bookmarkStart w:id="161" w:name="_ETM_Q1_3006577"/>
      <w:bookmarkEnd w:id="159"/>
      <w:bookmarkEnd w:id="160"/>
      <w:bookmarkEnd w:id="161"/>
    </w:p>
    <w:p w:rsidR="00C21F8A" w:rsidRDefault="00C21F8A" w:rsidP="00472B91">
      <w:pPr>
        <w:ind w:firstLine="0"/>
        <w:rPr>
          <w:rtl/>
          <w:lang w:val="en-GB" w:eastAsia="he-IL"/>
        </w:rPr>
      </w:pPr>
      <w:bookmarkStart w:id="162" w:name="_ETM_Q1_3006632"/>
      <w:bookmarkEnd w:id="16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"(6) תאגיד שהציבור לא מחזיק תעודות התחייבות שהנפיק פטור</w:t>
      </w:r>
    </w:p>
    <w:p w:rsidR="00C21F8A" w:rsidRDefault="00C21F8A" w:rsidP="00472B91">
      <w:pPr>
        <w:ind w:firstLine="0"/>
        <w:rPr>
          <w:rtl/>
          <w:lang w:val="en-GB" w:eastAsia="he-IL"/>
        </w:rPr>
      </w:pPr>
      <w:bookmarkStart w:id="163" w:name="_ETM_Q1_3027088"/>
      <w:bookmarkStart w:id="164" w:name="_ETM_Q1_3027174"/>
      <w:bookmarkEnd w:id="163"/>
      <w:bookmarkEnd w:id="16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מתקנת 9ג וכן מפירוט </w:t>
      </w:r>
      <w:bookmarkStart w:id="165" w:name="_ETM_Q1_3027776"/>
      <w:bookmarkEnd w:id="165"/>
      <w:r>
        <w:rPr>
          <w:rFonts w:hint="cs"/>
          <w:rtl/>
          <w:lang w:val="en-GB" w:eastAsia="he-IL"/>
        </w:rPr>
        <w:t xml:space="preserve">ערכם של המניות או ניירות הערך </w:t>
      </w:r>
      <w:proofErr w:type="spellStart"/>
      <w:r>
        <w:rPr>
          <w:rFonts w:hint="cs"/>
          <w:rtl/>
          <w:lang w:val="en-GB" w:eastAsia="he-IL"/>
        </w:rPr>
        <w:t>ההמירים</w:t>
      </w:r>
      <w:proofErr w:type="spellEnd"/>
    </w:p>
    <w:p w:rsidR="00C21F8A" w:rsidRDefault="00C21F8A" w:rsidP="00472B91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לפי תקנה 11(1)".</w:t>
      </w:r>
    </w:p>
    <w:p w:rsidR="00C21F8A" w:rsidRDefault="00C21F8A" w:rsidP="00472B91">
      <w:pPr>
        <w:ind w:firstLine="0"/>
        <w:rPr>
          <w:rtl/>
          <w:lang w:val="en-GB" w:eastAsia="he-IL"/>
        </w:rPr>
      </w:pPr>
      <w:bookmarkStart w:id="166" w:name="_ETM_Q1_3034472"/>
      <w:bookmarkStart w:id="167" w:name="_ETM_Q1_3034514"/>
      <w:bookmarkStart w:id="168" w:name="_ETM_Q1_3037232"/>
      <w:bookmarkStart w:id="169" w:name="_ETM_Q1_3037276"/>
      <w:bookmarkEnd w:id="166"/>
      <w:bookmarkEnd w:id="167"/>
      <w:bookmarkEnd w:id="168"/>
      <w:bookmarkEnd w:id="169"/>
    </w:p>
    <w:p w:rsidR="000C2244" w:rsidRDefault="00C21F8A" w:rsidP="00C21F8A">
      <w:pPr>
        <w:ind w:firstLine="0"/>
        <w:rPr>
          <w:rtl/>
          <w:lang w:val="en-GB" w:eastAsia="he-IL"/>
        </w:rPr>
      </w:pPr>
      <w:bookmarkStart w:id="170" w:name="_ETM_Q1_3033963"/>
      <w:bookmarkStart w:id="171" w:name="_ETM_Q1_3034014"/>
      <w:bookmarkEnd w:id="170"/>
      <w:bookmarkEnd w:id="17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זאת התקנה שעוסקת בתאגיד קטן. </w:t>
      </w:r>
      <w:r w:rsidR="003C4EE0">
        <w:rPr>
          <w:rFonts w:hint="cs"/>
          <w:rtl/>
          <w:lang w:val="en-GB" w:eastAsia="he-IL"/>
        </w:rPr>
        <w:t xml:space="preserve"> </w:t>
      </w:r>
    </w:p>
    <w:p w:rsidR="00C21F8A" w:rsidRDefault="00C21F8A" w:rsidP="00C21F8A">
      <w:pPr>
        <w:ind w:firstLine="0"/>
        <w:rPr>
          <w:rtl/>
          <w:lang w:val="en-GB" w:eastAsia="he-IL"/>
        </w:rPr>
      </w:pPr>
    </w:p>
    <w:p w:rsidR="00C21F8A" w:rsidRDefault="00C21F8A" w:rsidP="00C21F8A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5ה</w:t>
      </w:r>
      <w:r>
        <w:rPr>
          <w:rFonts w:hint="cs"/>
          <w:rtl/>
          <w:lang w:val="en-GB" w:eastAsia="he-IL"/>
        </w:rPr>
        <w:tab/>
        <w:t>2. בתקנה 5ה לתקנות העיקריות, במקום תקנת משנה (ג1) יבוא:</w:t>
      </w:r>
    </w:p>
    <w:p w:rsidR="00C21F8A" w:rsidRDefault="00C21F8A" w:rsidP="00C21F8A">
      <w:pPr>
        <w:ind w:firstLine="0"/>
        <w:rPr>
          <w:rtl/>
          <w:lang w:val="en-GB" w:eastAsia="he-IL"/>
        </w:rPr>
      </w:pPr>
    </w:p>
    <w:p w:rsidR="00C21F8A" w:rsidRDefault="00C21F8A" w:rsidP="00C21F8A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"הנפיק תאגיד </w:t>
      </w:r>
      <w:bookmarkStart w:id="172" w:name="_ETM_Q1_3098313"/>
      <w:bookmarkEnd w:id="172"/>
      <w:r>
        <w:rPr>
          <w:rFonts w:hint="cs"/>
          <w:rtl/>
          <w:lang w:val="en-GB" w:eastAsia="he-IL"/>
        </w:rPr>
        <w:t xml:space="preserve">שפעל לפי הוראות תקנה 5ד(ב)(5) או (6) תעודות </w:t>
      </w:r>
    </w:p>
    <w:p w:rsidR="00C21F8A" w:rsidRDefault="00C21F8A" w:rsidP="00C21F8A">
      <w:pPr>
        <w:ind w:firstLine="0"/>
        <w:rPr>
          <w:rtl/>
          <w:lang w:val="en-GB" w:eastAsia="he-IL"/>
        </w:rPr>
      </w:pPr>
      <w:bookmarkStart w:id="173" w:name="_ETM_Q1_3106811"/>
      <w:bookmarkStart w:id="174" w:name="_ETM_Q1_3106855"/>
      <w:bookmarkEnd w:id="173"/>
      <w:bookmarkEnd w:id="17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התחייבות לציבור, </w:t>
      </w:r>
      <w:bookmarkStart w:id="175" w:name="_ETM_Q1_3107871"/>
      <w:bookmarkEnd w:id="175"/>
      <w:r>
        <w:rPr>
          <w:rFonts w:hint="cs"/>
          <w:rtl/>
          <w:lang w:val="en-GB" w:eastAsia="he-IL"/>
        </w:rPr>
        <w:t xml:space="preserve">ימשיכו לחול עליו הפסקאות האמורות </w:t>
      </w:r>
    </w:p>
    <w:p w:rsidR="00C21F8A" w:rsidRDefault="00C21F8A" w:rsidP="00C21F8A">
      <w:pPr>
        <w:ind w:firstLine="0"/>
        <w:rPr>
          <w:rtl/>
          <w:lang w:val="en-GB" w:eastAsia="he-IL"/>
        </w:rPr>
      </w:pPr>
      <w:bookmarkStart w:id="176" w:name="_ETM_Q1_3108945"/>
      <w:bookmarkStart w:id="177" w:name="_ETM_Q1_3108992"/>
      <w:bookmarkEnd w:id="176"/>
      <w:bookmarkEnd w:id="17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בתקופות הדיווח שיסתיימו בתוך </w:t>
      </w:r>
      <w:bookmarkStart w:id="178" w:name="_ETM_Q1_3113822"/>
      <w:bookmarkEnd w:id="178"/>
      <w:r>
        <w:rPr>
          <w:rFonts w:hint="cs"/>
          <w:rtl/>
          <w:lang w:val="en-GB" w:eastAsia="he-IL"/>
        </w:rPr>
        <w:t>שנים עשר חודשים ממועד</w:t>
      </w:r>
    </w:p>
    <w:p w:rsidR="00C21F8A" w:rsidRDefault="00C21F8A" w:rsidP="00C21F8A">
      <w:pPr>
        <w:ind w:firstLine="0"/>
        <w:rPr>
          <w:rtl/>
          <w:lang w:val="en-GB" w:eastAsia="he-IL"/>
        </w:rPr>
      </w:pPr>
      <w:bookmarkStart w:id="179" w:name="_ETM_Q1_3114478"/>
      <w:bookmarkStart w:id="180" w:name="_ETM_Q1_3114525"/>
      <w:bookmarkEnd w:id="179"/>
      <w:bookmarkEnd w:id="18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הנפקת תעודות התחייבות לציבור".</w:t>
      </w:r>
    </w:p>
    <w:p w:rsidR="00C21F8A" w:rsidRDefault="00C21F8A" w:rsidP="00C21F8A">
      <w:pPr>
        <w:ind w:firstLine="0"/>
        <w:rPr>
          <w:rtl/>
          <w:lang w:val="en-GB" w:eastAsia="he-IL"/>
        </w:rPr>
      </w:pPr>
      <w:bookmarkStart w:id="181" w:name="_ETM_Q1_3111745"/>
      <w:bookmarkStart w:id="182" w:name="_ETM_Q1_3111794"/>
      <w:bookmarkEnd w:id="181"/>
      <w:bookmarkEnd w:id="182"/>
    </w:p>
    <w:p w:rsidR="00C21F8A" w:rsidRDefault="00C21F8A" w:rsidP="00C21F8A">
      <w:pPr>
        <w:ind w:firstLine="0"/>
        <w:rPr>
          <w:rtl/>
          <w:lang w:val="en-GB" w:eastAsia="he-IL"/>
        </w:rPr>
      </w:pPr>
      <w:bookmarkStart w:id="183" w:name="_ETM_Q1_3111937"/>
      <w:bookmarkStart w:id="184" w:name="_ETM_Q1_3111983"/>
      <w:bookmarkEnd w:id="183"/>
      <w:bookmarkEnd w:id="18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התקנה הזאת </w:t>
      </w:r>
      <w:r w:rsidR="00FE0929">
        <w:rPr>
          <w:rFonts w:hint="cs"/>
          <w:rtl/>
          <w:lang w:val="en-GB" w:eastAsia="he-IL"/>
        </w:rPr>
        <w:t xml:space="preserve">מסדירה אם </w:t>
      </w:r>
      <w:bookmarkStart w:id="185" w:name="_ETM_Q1_3119478"/>
      <w:bookmarkEnd w:id="185"/>
      <w:r w:rsidR="00FE0929">
        <w:rPr>
          <w:rFonts w:hint="cs"/>
          <w:rtl/>
          <w:lang w:val="en-GB" w:eastAsia="he-IL"/>
        </w:rPr>
        <w:t xml:space="preserve">יש שינוי במצב. אם יש תאגיד שהיה תאגיד מניות </w:t>
      </w:r>
      <w:bookmarkStart w:id="186" w:name="_ETM_Q1_3122557"/>
      <w:bookmarkEnd w:id="186"/>
      <w:r w:rsidR="00FE0929">
        <w:rPr>
          <w:rFonts w:hint="cs"/>
          <w:rtl/>
          <w:lang w:val="en-GB" w:eastAsia="he-IL"/>
        </w:rPr>
        <w:t xml:space="preserve">והוא מנפיק אג"ח, נותנים לו איזו שהיא תקופת מעבר </w:t>
      </w:r>
      <w:bookmarkStart w:id="187" w:name="_ETM_Q1_3122578"/>
      <w:bookmarkEnd w:id="187"/>
      <w:r w:rsidR="00FE0929">
        <w:rPr>
          <w:rFonts w:hint="cs"/>
          <w:rtl/>
          <w:lang w:val="en-GB" w:eastAsia="he-IL"/>
        </w:rPr>
        <w:t xml:space="preserve">להיערך לזה. </w:t>
      </w:r>
      <w:bookmarkStart w:id="188" w:name="_ETM_Q1_3124204"/>
      <w:bookmarkEnd w:id="188"/>
    </w:p>
    <w:p w:rsidR="00FE0929" w:rsidRDefault="00FE0929" w:rsidP="00C21F8A">
      <w:pPr>
        <w:ind w:firstLine="0"/>
        <w:rPr>
          <w:rtl/>
          <w:lang w:val="en-GB" w:eastAsia="he-IL"/>
        </w:rPr>
      </w:pPr>
      <w:bookmarkStart w:id="189" w:name="_ETM_Q1_3124250"/>
      <w:bookmarkStart w:id="190" w:name="_ETM_Q1_3124354"/>
      <w:bookmarkEnd w:id="189"/>
      <w:bookmarkEnd w:id="190"/>
    </w:p>
    <w:p w:rsidR="00FE0929" w:rsidRDefault="00FE0929" w:rsidP="00C21F8A">
      <w:pPr>
        <w:ind w:firstLine="0"/>
        <w:rPr>
          <w:rtl/>
          <w:lang w:val="en-GB" w:eastAsia="he-IL"/>
        </w:rPr>
      </w:pPr>
      <w:bookmarkStart w:id="191" w:name="_ETM_Q1_3124396"/>
      <w:bookmarkEnd w:id="191"/>
      <w:r>
        <w:rPr>
          <w:rFonts w:hint="cs"/>
          <w:rtl/>
          <w:lang w:val="en-GB" w:eastAsia="he-IL"/>
        </w:rPr>
        <w:t>תיקון תקנה 9ג</w:t>
      </w:r>
      <w:r>
        <w:rPr>
          <w:rFonts w:hint="cs"/>
          <w:rtl/>
          <w:lang w:val="en-GB" w:eastAsia="he-IL"/>
        </w:rPr>
        <w:tab/>
        <w:t xml:space="preserve">3. בתקנה 9ג לתקנות העיקריות </w:t>
      </w:r>
      <w:r>
        <w:rPr>
          <w:rtl/>
          <w:lang w:val="en-GB" w:eastAsia="he-IL"/>
        </w:rPr>
        <w:t>–</w:t>
      </w:r>
    </w:p>
    <w:p w:rsidR="00FE0929" w:rsidRDefault="00FE0929" w:rsidP="00C21F8A">
      <w:pPr>
        <w:ind w:firstLine="0"/>
        <w:rPr>
          <w:rtl/>
          <w:lang w:val="en-GB" w:eastAsia="he-IL"/>
        </w:rPr>
      </w:pPr>
    </w:p>
    <w:p w:rsidR="00FE0929" w:rsidRDefault="00FE0929" w:rsidP="00FE0929">
      <w:pPr>
        <w:pStyle w:val="afd"/>
        <w:numPr>
          <w:ilvl w:val="0"/>
          <w:numId w:val="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האמור בה יסומן (א), ובסופה יבוא:</w:t>
      </w:r>
    </w:p>
    <w:p w:rsidR="00FE0929" w:rsidRDefault="00FE0929" w:rsidP="00FE0929">
      <w:pPr>
        <w:rPr>
          <w:rtl/>
          <w:lang w:val="en-GB" w:eastAsia="he-IL"/>
        </w:rPr>
      </w:pPr>
    </w:p>
    <w:p w:rsidR="00FE0929" w:rsidRDefault="00FE0929" w:rsidP="00FE0929">
      <w:pPr>
        <w:ind w:left="180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"(ובתקנה זו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"מידע נפרד")";</w:t>
      </w:r>
    </w:p>
    <w:p w:rsidR="008413DA" w:rsidRDefault="008413DA" w:rsidP="008413DA">
      <w:pPr>
        <w:rPr>
          <w:rtl/>
          <w:lang w:val="en-GB" w:eastAsia="he-IL"/>
        </w:rPr>
      </w:pPr>
    </w:p>
    <w:p w:rsidR="008413DA" w:rsidRDefault="008413DA" w:rsidP="008413DA">
      <w:pPr>
        <w:pStyle w:val="afd"/>
        <w:numPr>
          <w:ilvl w:val="0"/>
          <w:numId w:val="3"/>
        </w:numPr>
        <w:rPr>
          <w:lang w:val="en-GB" w:eastAsia="he-IL"/>
        </w:rPr>
      </w:pPr>
      <w:bookmarkStart w:id="192" w:name="_ETM_Q1_3132058"/>
      <w:bookmarkEnd w:id="192"/>
      <w:r>
        <w:rPr>
          <w:rFonts w:hint="cs"/>
          <w:rtl/>
          <w:lang w:val="en-GB" w:eastAsia="he-IL"/>
        </w:rPr>
        <w:t>אחרי תקנת משנה (א) יבוא:</w:t>
      </w:r>
      <w:bookmarkStart w:id="193" w:name="_ETM_Q1_3136354"/>
      <w:bookmarkEnd w:id="193"/>
    </w:p>
    <w:p w:rsidR="008413DA" w:rsidRDefault="008413DA" w:rsidP="008413DA">
      <w:pPr>
        <w:rPr>
          <w:rtl/>
          <w:lang w:val="en-GB" w:eastAsia="he-IL"/>
        </w:rPr>
      </w:pPr>
      <w:bookmarkStart w:id="194" w:name="_ETM_Q1_3136410"/>
      <w:bookmarkStart w:id="195" w:name="_ETM_Q1_3136493"/>
      <w:bookmarkStart w:id="196" w:name="_ETM_Q1_3136535"/>
      <w:bookmarkStart w:id="197" w:name="_ETM_Q1_3137582"/>
      <w:bookmarkEnd w:id="194"/>
      <w:bookmarkEnd w:id="195"/>
      <w:bookmarkEnd w:id="196"/>
      <w:bookmarkEnd w:id="197"/>
    </w:p>
    <w:p w:rsidR="008413DA" w:rsidRDefault="008413DA" w:rsidP="008413DA">
      <w:pPr>
        <w:ind w:left="1800"/>
        <w:rPr>
          <w:rtl/>
          <w:lang w:val="en-GB" w:eastAsia="he-IL"/>
        </w:rPr>
      </w:pPr>
      <w:bookmarkStart w:id="198" w:name="_ETM_Q1_3137631"/>
      <w:bookmarkEnd w:id="198"/>
      <w:r>
        <w:rPr>
          <w:rFonts w:hint="cs"/>
          <w:rtl/>
          <w:lang w:val="en-GB" w:eastAsia="he-IL"/>
        </w:rPr>
        <w:t xml:space="preserve">"(ב) תקנה זו לא תחול על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8413DA" w:rsidRDefault="008413DA" w:rsidP="008413DA">
      <w:pPr>
        <w:ind w:left="1800"/>
        <w:rPr>
          <w:rtl/>
          <w:lang w:val="en-GB" w:eastAsia="he-IL"/>
        </w:rPr>
      </w:pPr>
      <w:bookmarkStart w:id="199" w:name="_ETM_Q1_3137281"/>
      <w:bookmarkStart w:id="200" w:name="_ETM_Q1_3137343"/>
      <w:bookmarkStart w:id="201" w:name="_ETM_Q1_3137438"/>
      <w:bookmarkEnd w:id="199"/>
      <w:bookmarkEnd w:id="200"/>
      <w:bookmarkEnd w:id="201"/>
    </w:p>
    <w:p w:rsidR="008413DA" w:rsidRDefault="008413DA" w:rsidP="008413DA">
      <w:pPr>
        <w:pStyle w:val="afd"/>
        <w:numPr>
          <w:ilvl w:val="0"/>
          <w:numId w:val="4"/>
        </w:numPr>
        <w:rPr>
          <w:lang w:val="en-GB" w:eastAsia="he-IL"/>
        </w:rPr>
      </w:pPr>
      <w:bookmarkStart w:id="202" w:name="_ETM_Q1_3137485"/>
      <w:bookmarkEnd w:id="202"/>
      <w:r>
        <w:rPr>
          <w:rFonts w:hint="cs"/>
          <w:rtl/>
          <w:lang w:val="en-GB" w:eastAsia="he-IL"/>
        </w:rPr>
        <w:t>תאגיד בנקאי וחברת כרטיסי אשראי;</w:t>
      </w:r>
    </w:p>
    <w:p w:rsidR="008413DA" w:rsidRDefault="008413DA" w:rsidP="008413DA">
      <w:pPr>
        <w:rPr>
          <w:rtl/>
          <w:lang w:val="en-GB" w:eastAsia="he-IL"/>
        </w:rPr>
      </w:pPr>
      <w:bookmarkStart w:id="203" w:name="_ETM_Q1_3139640"/>
      <w:bookmarkStart w:id="204" w:name="_ETM_Q1_3139709"/>
      <w:bookmarkStart w:id="205" w:name="_ETM_Q1_3139815"/>
      <w:bookmarkStart w:id="206" w:name="_ETM_Q1_3139875"/>
      <w:bookmarkEnd w:id="203"/>
      <w:bookmarkEnd w:id="204"/>
      <w:bookmarkEnd w:id="205"/>
      <w:bookmarkEnd w:id="206"/>
    </w:p>
    <w:p w:rsidR="008413DA" w:rsidRDefault="008413DA" w:rsidP="008413DA">
      <w:pPr>
        <w:pStyle w:val="afd"/>
        <w:numPr>
          <w:ilvl w:val="0"/>
          <w:numId w:val="4"/>
        </w:numPr>
        <w:rPr>
          <w:lang w:val="en-GB" w:eastAsia="he-IL"/>
        </w:rPr>
      </w:pPr>
      <w:bookmarkStart w:id="207" w:name="_ETM_Q1_3140222"/>
      <w:bookmarkStart w:id="208" w:name="_ETM_Q1_3140273"/>
      <w:bookmarkEnd w:id="207"/>
      <w:bookmarkEnd w:id="208"/>
      <w:r>
        <w:rPr>
          <w:rFonts w:hint="cs"/>
          <w:rtl/>
          <w:lang w:val="en-GB" w:eastAsia="he-IL"/>
        </w:rPr>
        <w:t>מבטח.</w:t>
      </w:r>
    </w:p>
    <w:p w:rsidR="008413DA" w:rsidRPr="008413DA" w:rsidRDefault="008413DA" w:rsidP="008413DA">
      <w:pPr>
        <w:pStyle w:val="afd"/>
        <w:rPr>
          <w:rtl/>
          <w:lang w:val="en-GB" w:eastAsia="he-IL"/>
        </w:rPr>
      </w:pPr>
    </w:p>
    <w:p w:rsidR="008413DA" w:rsidRDefault="008413DA" w:rsidP="008413DA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(ג) על אף האמור בתקנת משנה (א), תאגיד </w:t>
      </w:r>
      <w:bookmarkStart w:id="209" w:name="_ETM_Q1_3140021"/>
      <w:bookmarkEnd w:id="209"/>
      <w:r>
        <w:rPr>
          <w:rFonts w:hint="cs"/>
          <w:rtl/>
          <w:lang w:val="en-GB" w:eastAsia="he-IL"/>
        </w:rPr>
        <w:t>רשאי שלא לצרף</w:t>
      </w:r>
    </w:p>
    <w:p w:rsidR="008413DA" w:rsidRDefault="008413DA" w:rsidP="008413DA">
      <w:pPr>
        <w:ind w:left="2160"/>
        <w:rPr>
          <w:rtl/>
          <w:lang w:val="en-GB" w:eastAsia="he-IL"/>
        </w:rPr>
      </w:pPr>
      <w:bookmarkStart w:id="210" w:name="_ETM_Q1_3143563"/>
      <w:bookmarkStart w:id="211" w:name="_ETM_Q1_3143620"/>
      <w:bookmarkEnd w:id="210"/>
      <w:bookmarkEnd w:id="211"/>
      <w:r>
        <w:rPr>
          <w:rFonts w:hint="cs"/>
          <w:rtl/>
          <w:lang w:val="en-GB" w:eastAsia="he-IL"/>
        </w:rPr>
        <w:t xml:space="preserve">מידע נפרד, כולו או חלקו, אם אין בו </w:t>
      </w:r>
      <w:bookmarkStart w:id="212" w:name="_ETM_Q1_3144594"/>
      <w:bookmarkEnd w:id="212"/>
      <w:r>
        <w:rPr>
          <w:rFonts w:hint="cs"/>
          <w:rtl/>
          <w:lang w:val="en-GB" w:eastAsia="he-IL"/>
        </w:rPr>
        <w:t xml:space="preserve">תוספת מידע מהותי </w:t>
      </w:r>
    </w:p>
    <w:p w:rsidR="008413DA" w:rsidRDefault="008413DA" w:rsidP="008413DA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המידע הכלול בדוחות הכספיים השנתיים של התאגיד</w:t>
      </w:r>
    </w:p>
    <w:p w:rsidR="008413DA" w:rsidRDefault="008413DA" w:rsidP="008413DA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שהובאו לפי תקנה 9.".</w:t>
      </w:r>
    </w:p>
    <w:p w:rsidR="008413DA" w:rsidRDefault="008413DA" w:rsidP="008413DA">
      <w:pPr>
        <w:rPr>
          <w:rtl/>
          <w:lang w:val="en-GB" w:eastAsia="he-IL"/>
        </w:rPr>
      </w:pPr>
    </w:p>
    <w:p w:rsidR="008413DA" w:rsidRPr="008413DA" w:rsidRDefault="008413DA" w:rsidP="008413DA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הפטור מתייחס לגורמים שיש להם הוראות </w:t>
      </w:r>
      <w:bookmarkStart w:id="213" w:name="_ETM_Q1_3156118"/>
      <w:bookmarkEnd w:id="213"/>
      <w:r>
        <w:rPr>
          <w:rFonts w:hint="cs"/>
          <w:rtl/>
          <w:lang w:val="en-GB" w:eastAsia="he-IL"/>
        </w:rPr>
        <w:t>אחרות בנוגע לפרסום של דוחות כספיים, לרבות דוחות סולו.</w:t>
      </w:r>
    </w:p>
    <w:p w:rsidR="00FE0929" w:rsidRDefault="00FE0929" w:rsidP="00C21F8A">
      <w:pPr>
        <w:ind w:firstLine="0"/>
        <w:rPr>
          <w:rtl/>
          <w:lang w:val="en-GB" w:eastAsia="he-IL"/>
        </w:rPr>
      </w:pPr>
    </w:p>
    <w:p w:rsidR="008413DA" w:rsidRDefault="008413DA" w:rsidP="008413DA">
      <w:pPr>
        <w:pStyle w:val="af6"/>
        <w:keepNext/>
        <w:rPr>
          <w:rtl/>
          <w:lang w:val="en-GB"/>
        </w:rPr>
      </w:pPr>
      <w:bookmarkStart w:id="214" w:name="ET_yor_5857_31"/>
      <w:r w:rsidRPr="008413DA">
        <w:rPr>
          <w:rStyle w:val="TagStyle"/>
          <w:rtl/>
        </w:rPr>
        <w:t xml:space="preserve"> &lt;&lt; </w:t>
      </w:r>
      <w:proofErr w:type="spellStart"/>
      <w:r w:rsidRPr="008413DA">
        <w:rPr>
          <w:rStyle w:val="TagStyle"/>
          <w:rtl/>
        </w:rPr>
        <w:t>יור</w:t>
      </w:r>
      <w:proofErr w:type="spellEnd"/>
      <w:r w:rsidRPr="008413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8413DA">
        <w:rPr>
          <w:rStyle w:val="TagStyle"/>
          <w:rtl/>
        </w:rPr>
        <w:t xml:space="preserve"> &lt;&lt; </w:t>
      </w:r>
      <w:proofErr w:type="spellStart"/>
      <w:r w:rsidRPr="008413DA">
        <w:rPr>
          <w:rStyle w:val="TagStyle"/>
          <w:rtl/>
        </w:rPr>
        <w:t>יור</w:t>
      </w:r>
      <w:proofErr w:type="spellEnd"/>
      <w:r w:rsidRPr="008413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4"/>
    </w:p>
    <w:p w:rsidR="008413DA" w:rsidRDefault="008413DA" w:rsidP="008413DA">
      <w:pPr>
        <w:pStyle w:val="KeepWithNext"/>
        <w:rPr>
          <w:rtl/>
          <w:lang w:val="en-GB" w:eastAsia="he-IL"/>
        </w:rPr>
      </w:pPr>
    </w:p>
    <w:p w:rsidR="008413DA" w:rsidRDefault="008413DA" w:rsidP="008413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הכוונה </w:t>
      </w:r>
      <w:bookmarkStart w:id="215" w:name="_ETM_Q1_3166082"/>
      <w:bookmarkEnd w:id="215"/>
      <w:r>
        <w:rPr>
          <w:rFonts w:hint="cs"/>
          <w:rtl/>
          <w:lang w:val="en-GB" w:eastAsia="he-IL"/>
        </w:rPr>
        <w:t xml:space="preserve">היא לבנק ישראל, לרשות שוק ההון. </w:t>
      </w:r>
    </w:p>
    <w:p w:rsidR="008413DA" w:rsidRDefault="008413DA" w:rsidP="008413DA">
      <w:pPr>
        <w:rPr>
          <w:rtl/>
          <w:lang w:val="en-GB" w:eastAsia="he-IL"/>
        </w:rPr>
      </w:pPr>
      <w:bookmarkStart w:id="216" w:name="_ETM_Q1_3167121"/>
      <w:bookmarkStart w:id="217" w:name="_ETM_Q1_3167179"/>
      <w:bookmarkStart w:id="218" w:name="_ETM_Q1_3167810"/>
      <w:bookmarkEnd w:id="216"/>
      <w:bookmarkEnd w:id="217"/>
      <w:bookmarkEnd w:id="218"/>
    </w:p>
    <w:p w:rsidR="008413DA" w:rsidRDefault="008413DA" w:rsidP="008413DA">
      <w:pPr>
        <w:pStyle w:val="af9"/>
        <w:keepNext/>
        <w:rPr>
          <w:rtl/>
          <w:lang w:val="en-GB" w:eastAsia="he-IL"/>
        </w:rPr>
      </w:pPr>
      <w:bookmarkStart w:id="219" w:name="_ETM_Q1_3167858"/>
      <w:bookmarkStart w:id="220" w:name="ET_guest_אורית_שרייבר_32"/>
      <w:bookmarkEnd w:id="219"/>
      <w:r w:rsidRPr="008413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אורית </w:t>
      </w:r>
      <w:proofErr w:type="spellStart"/>
      <w:r>
        <w:rPr>
          <w:rtl/>
          <w:lang w:val="en-GB" w:eastAsia="he-IL"/>
        </w:rPr>
        <w:t>שרייבר</w:t>
      </w:r>
      <w:proofErr w:type="spellEnd"/>
      <w:r>
        <w:rPr>
          <w:rtl/>
          <w:lang w:val="en-GB" w:eastAsia="he-IL"/>
        </w:rPr>
        <w:t>:</w:t>
      </w:r>
      <w:r w:rsidRPr="008413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0"/>
    </w:p>
    <w:p w:rsidR="008413DA" w:rsidRDefault="008413DA" w:rsidP="008413DA">
      <w:pPr>
        <w:pStyle w:val="KeepWithNext"/>
        <w:rPr>
          <w:rtl/>
          <w:lang w:val="en-GB" w:eastAsia="he-IL"/>
        </w:rPr>
      </w:pPr>
    </w:p>
    <w:p w:rsidR="008413DA" w:rsidRDefault="008413DA" w:rsidP="008413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נכון, ו-(ג)</w:t>
      </w:r>
      <w:bookmarkStart w:id="221" w:name="_ETM_Q1_3168089"/>
      <w:bookmarkEnd w:id="221"/>
      <w:r>
        <w:rPr>
          <w:rFonts w:hint="cs"/>
          <w:rtl/>
          <w:lang w:val="en-GB" w:eastAsia="he-IL"/>
        </w:rPr>
        <w:t xml:space="preserve"> זה הפטור שדיברנו עליו מקודם </w:t>
      </w:r>
      <w:r>
        <w:rPr>
          <w:rtl/>
          <w:lang w:val="en-GB" w:eastAsia="he-IL"/>
        </w:rPr>
        <w:t>–</w:t>
      </w:r>
      <w:r w:rsidR="00FC38EF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 xml:space="preserve">אם אין תוספת מידע </w:t>
      </w:r>
      <w:bookmarkStart w:id="222" w:name="_ETM_Q1_3170180"/>
      <w:bookmarkEnd w:id="222"/>
      <w:r w:rsidR="00FC38EF">
        <w:rPr>
          <w:rFonts w:hint="cs"/>
          <w:rtl/>
          <w:lang w:val="en-GB" w:eastAsia="he-IL"/>
        </w:rPr>
        <w:t>מהותי בדוח</w:t>
      </w:r>
      <w:r>
        <w:rPr>
          <w:rFonts w:hint="cs"/>
          <w:rtl/>
          <w:lang w:val="en-GB" w:eastAsia="he-IL"/>
        </w:rPr>
        <w:t xml:space="preserve"> הסולו אפשר שלא לצרף אותו.</w:t>
      </w:r>
    </w:p>
    <w:p w:rsidR="008413DA" w:rsidRDefault="008413DA" w:rsidP="008413DA">
      <w:pPr>
        <w:rPr>
          <w:rtl/>
          <w:lang w:val="en-GB" w:eastAsia="he-IL"/>
        </w:rPr>
      </w:pPr>
    </w:p>
    <w:p w:rsidR="008413DA" w:rsidRDefault="00481E33" w:rsidP="008413DA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38ד</w:t>
      </w:r>
      <w:r>
        <w:rPr>
          <w:rFonts w:hint="cs"/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ab/>
        <w:t xml:space="preserve">4.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בתקנה 38ד לתקנות העיקריות, לפני "יובאו בדוח הביניים" יבוא</w:t>
      </w:r>
    </w:p>
    <w:p w:rsidR="00481E33" w:rsidRDefault="00481E33" w:rsidP="008413DA">
      <w:pPr>
        <w:ind w:firstLine="0"/>
        <w:rPr>
          <w:rtl/>
          <w:lang w:val="en-GB" w:eastAsia="he-IL"/>
        </w:rPr>
      </w:pPr>
      <w:bookmarkStart w:id="223" w:name="_ETM_Q1_3182293"/>
      <w:bookmarkStart w:id="224" w:name="_ETM_Q1_3182353"/>
      <w:bookmarkEnd w:id="223"/>
      <w:bookmarkEnd w:id="22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"הנפיק </w:t>
      </w:r>
      <w:bookmarkStart w:id="225" w:name="_ETM_Q1_3179797"/>
      <w:bookmarkEnd w:id="225"/>
      <w:r>
        <w:rPr>
          <w:rFonts w:hint="cs"/>
          <w:rtl/>
          <w:lang w:val="en-GB" w:eastAsia="he-IL"/>
        </w:rPr>
        <w:t>תאגיד תעודות התחייבות, המוחזקות בידי הציבור במועד</w:t>
      </w:r>
    </w:p>
    <w:p w:rsidR="00481E33" w:rsidRDefault="00481E33" w:rsidP="008413DA">
      <w:pPr>
        <w:ind w:firstLine="0"/>
        <w:rPr>
          <w:rtl/>
          <w:lang w:val="en-GB" w:eastAsia="he-IL"/>
        </w:rPr>
      </w:pPr>
      <w:bookmarkStart w:id="226" w:name="_ETM_Q1_3183403"/>
      <w:bookmarkStart w:id="227" w:name="_ETM_Q1_3183460"/>
      <w:bookmarkEnd w:id="226"/>
      <w:bookmarkEnd w:id="227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פרסום הדוחות הכספיים".</w:t>
      </w:r>
    </w:p>
    <w:p w:rsidR="008413DA" w:rsidRDefault="008413DA" w:rsidP="008413DA">
      <w:pPr>
        <w:ind w:firstLine="0"/>
        <w:rPr>
          <w:rtl/>
          <w:lang w:val="en-GB" w:eastAsia="he-IL"/>
        </w:rPr>
      </w:pPr>
      <w:bookmarkStart w:id="228" w:name="_ETM_Q1_3165106"/>
      <w:bookmarkStart w:id="229" w:name="_ETM_Q1_3165154"/>
      <w:bookmarkEnd w:id="228"/>
      <w:bookmarkEnd w:id="229"/>
    </w:p>
    <w:p w:rsidR="00481E33" w:rsidRDefault="00481E33" w:rsidP="00FC38E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התקנה הזאת </w:t>
      </w:r>
      <w:bookmarkStart w:id="230" w:name="_ETM_Q1_3185501"/>
      <w:bookmarkEnd w:id="230"/>
      <w:r>
        <w:rPr>
          <w:rFonts w:hint="cs"/>
          <w:rtl/>
          <w:lang w:val="en-GB" w:eastAsia="he-IL"/>
        </w:rPr>
        <w:t xml:space="preserve">עוסקת בדוחות הרבעוניים או החצי שנתיים, </w:t>
      </w:r>
      <w:r w:rsidR="00FC38EF">
        <w:rPr>
          <w:rFonts w:hint="cs"/>
          <w:rtl/>
          <w:lang w:val="en-GB" w:eastAsia="he-IL"/>
        </w:rPr>
        <w:t xml:space="preserve">שאלה </w:t>
      </w:r>
      <w:r>
        <w:rPr>
          <w:rFonts w:hint="cs"/>
          <w:rtl/>
          <w:lang w:val="en-GB" w:eastAsia="he-IL"/>
        </w:rPr>
        <w:t xml:space="preserve">הדוחות התקופתיים, </w:t>
      </w:r>
      <w:bookmarkStart w:id="231" w:name="_ETM_Q1_3192854"/>
      <w:bookmarkEnd w:id="231"/>
      <w:r>
        <w:rPr>
          <w:rFonts w:hint="cs"/>
          <w:rtl/>
          <w:lang w:val="en-GB" w:eastAsia="he-IL"/>
        </w:rPr>
        <w:t xml:space="preserve">כאשר </w:t>
      </w:r>
      <w:r w:rsidR="00FC38E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גיד מניות לא יהיה </w:t>
      </w:r>
      <w:bookmarkStart w:id="232" w:name="_ETM_Q1_3197969"/>
      <w:bookmarkEnd w:id="232"/>
      <w:r>
        <w:rPr>
          <w:rFonts w:hint="cs"/>
          <w:rtl/>
          <w:lang w:val="en-GB" w:eastAsia="he-IL"/>
        </w:rPr>
        <w:t>חייב לפרסם את זה כי אנחנו מגבילים את זה כאן לתאגיד שהנפיק תעודות התחייבות</w:t>
      </w:r>
      <w:bookmarkStart w:id="233" w:name="_ETM_Q1_3204379"/>
      <w:bookmarkEnd w:id="233"/>
      <w:r>
        <w:rPr>
          <w:rFonts w:hint="cs"/>
          <w:rtl/>
          <w:lang w:val="en-GB" w:eastAsia="he-IL"/>
        </w:rPr>
        <w:t>.</w:t>
      </w:r>
      <w:bookmarkStart w:id="234" w:name="_ETM_Q1_3207241"/>
      <w:bookmarkStart w:id="235" w:name="_ETM_Q1_3207304"/>
      <w:bookmarkStart w:id="236" w:name="_ETM_Q1_3207717"/>
      <w:bookmarkEnd w:id="234"/>
      <w:bookmarkEnd w:id="235"/>
      <w:bookmarkEnd w:id="236"/>
    </w:p>
    <w:p w:rsidR="00481E33" w:rsidRDefault="00481E33" w:rsidP="00481E33">
      <w:pPr>
        <w:ind w:firstLine="0"/>
        <w:rPr>
          <w:rtl/>
          <w:lang w:val="en-GB" w:eastAsia="he-IL"/>
        </w:rPr>
      </w:pPr>
      <w:bookmarkStart w:id="237" w:name="_ETM_Q1_3207769"/>
      <w:bookmarkEnd w:id="237"/>
    </w:p>
    <w:p w:rsidR="00481E33" w:rsidRDefault="00481E33" w:rsidP="00481E33">
      <w:pPr>
        <w:pStyle w:val="af6"/>
        <w:keepNext/>
        <w:rPr>
          <w:rtl/>
          <w:lang w:val="en-GB"/>
        </w:rPr>
      </w:pPr>
      <w:bookmarkStart w:id="238" w:name="ET_yor_5857_33"/>
      <w:r w:rsidRPr="00481E33">
        <w:rPr>
          <w:rStyle w:val="TagStyle"/>
          <w:rtl/>
        </w:rPr>
        <w:t xml:space="preserve"> &lt;&lt; </w:t>
      </w:r>
      <w:proofErr w:type="spellStart"/>
      <w:r w:rsidRPr="00481E33">
        <w:rPr>
          <w:rStyle w:val="TagStyle"/>
          <w:rtl/>
        </w:rPr>
        <w:t>יור</w:t>
      </w:r>
      <w:proofErr w:type="spellEnd"/>
      <w:r w:rsidRPr="00481E3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81E33">
        <w:rPr>
          <w:rStyle w:val="TagStyle"/>
          <w:rtl/>
        </w:rPr>
        <w:t xml:space="preserve"> &lt;&lt; </w:t>
      </w:r>
      <w:proofErr w:type="spellStart"/>
      <w:r w:rsidRPr="00481E33">
        <w:rPr>
          <w:rStyle w:val="TagStyle"/>
          <w:rtl/>
        </w:rPr>
        <w:t>יור</w:t>
      </w:r>
      <w:proofErr w:type="spellEnd"/>
      <w:r w:rsidRPr="00481E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8"/>
    </w:p>
    <w:p w:rsidR="00481E33" w:rsidRDefault="00481E33" w:rsidP="00481E33">
      <w:pPr>
        <w:pStyle w:val="KeepWithNext"/>
        <w:rPr>
          <w:rtl/>
          <w:lang w:val="en-GB" w:eastAsia="he-IL"/>
        </w:rPr>
      </w:pPr>
    </w:p>
    <w:p w:rsidR="00481E33" w:rsidRDefault="00481E33" w:rsidP="00481E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מעלים להצבעה את </w:t>
      </w:r>
      <w:bookmarkStart w:id="239" w:name="_ETM_Q1_3207368"/>
      <w:bookmarkEnd w:id="239"/>
      <w:r>
        <w:rPr>
          <w:rFonts w:hint="cs"/>
          <w:rtl/>
          <w:lang w:val="en-GB" w:eastAsia="he-IL"/>
        </w:rPr>
        <w:t>הצעת תקנות ניירות ערך (דוחות תקופתיים ומידיים) (תיקון), התשפ"ב-2022.</w:t>
      </w:r>
      <w:bookmarkStart w:id="240" w:name="_ETM_Q1_3211520"/>
      <w:bookmarkEnd w:id="240"/>
      <w:r>
        <w:rPr>
          <w:rFonts w:hint="cs"/>
          <w:rtl/>
          <w:lang w:val="en-GB" w:eastAsia="he-IL"/>
        </w:rPr>
        <w:t xml:space="preserve"> מי בעד, מי נגד, מי נמנע?</w:t>
      </w:r>
      <w:bookmarkStart w:id="241" w:name="_ETM_Q1_3215562"/>
      <w:bookmarkEnd w:id="241"/>
    </w:p>
    <w:p w:rsidR="00481E33" w:rsidRDefault="00481E33" w:rsidP="00481E33">
      <w:pPr>
        <w:rPr>
          <w:rtl/>
          <w:lang w:val="en-GB" w:eastAsia="he-IL"/>
        </w:rPr>
      </w:pPr>
      <w:bookmarkStart w:id="242" w:name="_ETM_Q1_3215620"/>
      <w:bookmarkEnd w:id="242"/>
    </w:p>
    <w:p w:rsidR="00481E33" w:rsidRDefault="00481E33" w:rsidP="00481E33">
      <w:pPr>
        <w:pStyle w:val="af1"/>
        <w:keepNext/>
        <w:rPr>
          <w:rtl/>
          <w:lang w:val="en-GB" w:eastAsia="he-IL"/>
        </w:rPr>
      </w:pPr>
      <w:bookmarkStart w:id="243" w:name="_ETM_Q1_3215697"/>
      <w:bookmarkStart w:id="244" w:name="_ETM_Q1_3215762"/>
      <w:bookmarkEnd w:id="243"/>
      <w:bookmarkEnd w:id="244"/>
      <w:r>
        <w:rPr>
          <w:rtl/>
          <w:lang w:val="en-GB" w:eastAsia="he-IL"/>
        </w:rPr>
        <w:t>הצבעה</w:t>
      </w:r>
    </w:p>
    <w:p w:rsidR="00481E33" w:rsidRDefault="00481E33" w:rsidP="00481E3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התקנות </w:t>
      </w:r>
      <w:bookmarkStart w:id="245" w:name="_ETM_Q1_3215047"/>
      <w:bookmarkEnd w:id="245"/>
      <w:r>
        <w:rPr>
          <w:rFonts w:hint="cs"/>
          <w:rtl/>
          <w:lang w:val="en-GB" w:eastAsia="he-IL"/>
        </w:rPr>
        <w:t>אושרו.</w:t>
      </w:r>
      <w:r>
        <w:rPr>
          <w:rtl/>
          <w:lang w:val="en-GB" w:eastAsia="he-IL"/>
        </w:rPr>
        <w:t xml:space="preserve"> </w:t>
      </w:r>
    </w:p>
    <w:p w:rsidR="00481E33" w:rsidRPr="00481E33" w:rsidRDefault="00481E33" w:rsidP="00481E33">
      <w:pPr>
        <w:pStyle w:val="af2"/>
        <w:rPr>
          <w:rtl/>
          <w:lang w:val="en-GB" w:eastAsia="he-IL"/>
        </w:rPr>
      </w:pPr>
    </w:p>
    <w:p w:rsidR="00481E33" w:rsidRDefault="00481E33" w:rsidP="00481E33">
      <w:pPr>
        <w:pStyle w:val="af6"/>
        <w:keepNext/>
        <w:rPr>
          <w:rtl/>
          <w:lang w:val="en-GB"/>
        </w:rPr>
      </w:pPr>
      <w:bookmarkStart w:id="246" w:name="_ETM_Q1_3165752"/>
      <w:bookmarkStart w:id="247" w:name="_ETM_Q1_3165805"/>
      <w:bookmarkStart w:id="248" w:name="ET_yor_5857_34"/>
      <w:bookmarkEnd w:id="246"/>
      <w:bookmarkEnd w:id="247"/>
      <w:r w:rsidRPr="00481E33">
        <w:rPr>
          <w:rStyle w:val="TagStyle"/>
          <w:rtl/>
        </w:rPr>
        <w:t xml:space="preserve"> &lt;&lt; </w:t>
      </w:r>
      <w:proofErr w:type="spellStart"/>
      <w:r w:rsidRPr="00481E33">
        <w:rPr>
          <w:rStyle w:val="TagStyle"/>
          <w:rtl/>
        </w:rPr>
        <w:t>יור</w:t>
      </w:r>
      <w:proofErr w:type="spellEnd"/>
      <w:r w:rsidRPr="00481E3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81E33">
        <w:rPr>
          <w:rStyle w:val="TagStyle"/>
          <w:rtl/>
        </w:rPr>
        <w:t xml:space="preserve"> &lt;&lt; </w:t>
      </w:r>
      <w:proofErr w:type="spellStart"/>
      <w:r w:rsidRPr="00481E33">
        <w:rPr>
          <w:rStyle w:val="TagStyle"/>
          <w:rtl/>
        </w:rPr>
        <w:t>יור</w:t>
      </w:r>
      <w:proofErr w:type="spellEnd"/>
      <w:r w:rsidRPr="00481E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8"/>
    </w:p>
    <w:p w:rsidR="00481E33" w:rsidRDefault="00481E33" w:rsidP="00481E33">
      <w:pPr>
        <w:pStyle w:val="KeepWithNext"/>
        <w:rPr>
          <w:rtl/>
          <w:lang w:val="en-GB" w:eastAsia="he-IL"/>
        </w:rPr>
      </w:pPr>
    </w:p>
    <w:p w:rsidR="00481E33" w:rsidRDefault="00481E33" w:rsidP="00481E3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פה אחד התקנות אושרו, תודה רבה.</w:t>
      </w:r>
    </w:p>
    <w:p w:rsidR="00481E33" w:rsidRPr="00481E33" w:rsidRDefault="00481E33" w:rsidP="00481E33">
      <w:pPr>
        <w:ind w:firstLine="0"/>
        <w:rPr>
          <w:rtl/>
          <w:lang w:val="en-GB" w:eastAsia="he-IL"/>
        </w:rPr>
      </w:pPr>
    </w:p>
    <w:p w:rsidR="003C4EE0" w:rsidRDefault="003C4EE0" w:rsidP="00481E33">
      <w:pPr>
        <w:ind w:firstLine="0"/>
        <w:rPr>
          <w:rtl/>
          <w:lang w:val="en-GB" w:eastAsia="he-IL"/>
        </w:rPr>
      </w:pPr>
    </w:p>
    <w:p w:rsidR="00481E33" w:rsidRDefault="00481E33" w:rsidP="00481E33">
      <w:pPr>
        <w:pStyle w:val="afc"/>
        <w:keepNext/>
        <w:rPr>
          <w:rtl/>
          <w:lang w:val="en-GB" w:eastAsia="he-IL"/>
        </w:rPr>
      </w:pPr>
      <w:bookmarkStart w:id="249" w:name="ET_meetingend_35"/>
      <w:r w:rsidRPr="00481E33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09:45.</w:t>
      </w:r>
      <w:r w:rsidRPr="00481E33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249"/>
    </w:p>
    <w:p w:rsidR="00481E33" w:rsidRDefault="00481E33" w:rsidP="00481E33">
      <w:pPr>
        <w:pStyle w:val="KeepWithNext"/>
        <w:rPr>
          <w:rtl/>
          <w:lang w:val="en-GB" w:eastAsia="he-IL"/>
        </w:rPr>
      </w:pPr>
    </w:p>
    <w:p w:rsidR="00481E33" w:rsidRPr="00481E33" w:rsidRDefault="00481E33" w:rsidP="00481E33">
      <w:pPr>
        <w:rPr>
          <w:rtl/>
          <w:lang w:val="en-GB" w:eastAsia="he-IL"/>
        </w:rPr>
      </w:pPr>
    </w:p>
    <w:sectPr w:rsidR="00481E33" w:rsidRPr="00481E33" w:rsidSect="004D1C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B1A" w:rsidRDefault="002B1B1A">
      <w:r>
        <w:separator/>
      </w:r>
    </w:p>
  </w:endnote>
  <w:endnote w:type="continuationSeparator" w:id="0">
    <w:p w:rsidR="002B1B1A" w:rsidRDefault="002B1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B1A" w:rsidRDefault="002B1B1A">
      <w:r>
        <w:separator/>
      </w:r>
    </w:p>
  </w:footnote>
  <w:footnote w:type="continuationSeparator" w:id="0">
    <w:p w:rsidR="002B1B1A" w:rsidRDefault="002B1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1CA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30F84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830F84" w:rsidP="008E5E3F">
    <w:pPr>
      <w:pStyle w:val="a3"/>
      <w:ind w:firstLine="0"/>
      <w:rPr>
        <w:rtl/>
      </w:rPr>
    </w:pPr>
    <w:r>
      <w:rPr>
        <w:rtl/>
      </w:rPr>
      <w:t>24/05/2022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CC5E05" wp14:editId="363FC9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8B610F"/>
    <w:multiLevelType w:val="hybridMultilevel"/>
    <w:tmpl w:val="CEF088D6"/>
    <w:lvl w:ilvl="0" w:tplc="6C52184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B56D72"/>
    <w:multiLevelType w:val="hybridMultilevel"/>
    <w:tmpl w:val="A8844A3A"/>
    <w:lvl w:ilvl="0" w:tplc="4132962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1F3"/>
    <w:rsid w:val="00037279"/>
    <w:rsid w:val="00040D2A"/>
    <w:rsid w:val="00067F42"/>
    <w:rsid w:val="00070F6D"/>
    <w:rsid w:val="00092B80"/>
    <w:rsid w:val="000A17C6"/>
    <w:rsid w:val="000B060C"/>
    <w:rsid w:val="000B2EE6"/>
    <w:rsid w:val="000C2244"/>
    <w:rsid w:val="000C47F5"/>
    <w:rsid w:val="000E3314"/>
    <w:rsid w:val="000F2459"/>
    <w:rsid w:val="000F5926"/>
    <w:rsid w:val="0014164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611"/>
    <w:rsid w:val="002016FF"/>
    <w:rsid w:val="002077E0"/>
    <w:rsid w:val="00227FEF"/>
    <w:rsid w:val="00261554"/>
    <w:rsid w:val="00275C03"/>
    <w:rsid w:val="00280D58"/>
    <w:rsid w:val="002847A9"/>
    <w:rsid w:val="002B1B1A"/>
    <w:rsid w:val="002D3352"/>
    <w:rsid w:val="002D4BDB"/>
    <w:rsid w:val="002E5E31"/>
    <w:rsid w:val="00303B4C"/>
    <w:rsid w:val="00321E62"/>
    <w:rsid w:val="00327BF8"/>
    <w:rsid w:val="00340AFA"/>
    <w:rsid w:val="00345541"/>
    <w:rsid w:val="003658CB"/>
    <w:rsid w:val="00366CFB"/>
    <w:rsid w:val="0036794C"/>
    <w:rsid w:val="00373508"/>
    <w:rsid w:val="00396023"/>
    <w:rsid w:val="003B6DF9"/>
    <w:rsid w:val="003C279D"/>
    <w:rsid w:val="003C4EE0"/>
    <w:rsid w:val="003C5939"/>
    <w:rsid w:val="003F0A5F"/>
    <w:rsid w:val="00420E41"/>
    <w:rsid w:val="00424C94"/>
    <w:rsid w:val="00436BC2"/>
    <w:rsid w:val="00447608"/>
    <w:rsid w:val="00451746"/>
    <w:rsid w:val="00470EAC"/>
    <w:rsid w:val="00472B91"/>
    <w:rsid w:val="00481E33"/>
    <w:rsid w:val="0049458B"/>
    <w:rsid w:val="00495FD8"/>
    <w:rsid w:val="004B0A65"/>
    <w:rsid w:val="004B1BE9"/>
    <w:rsid w:val="004B2BDA"/>
    <w:rsid w:val="004D0296"/>
    <w:rsid w:val="004D1CAC"/>
    <w:rsid w:val="00500C0C"/>
    <w:rsid w:val="00502E9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333"/>
    <w:rsid w:val="0061794B"/>
    <w:rsid w:val="0062238D"/>
    <w:rsid w:val="0063234B"/>
    <w:rsid w:val="00634F61"/>
    <w:rsid w:val="00665307"/>
    <w:rsid w:val="00695A47"/>
    <w:rsid w:val="006A0CB7"/>
    <w:rsid w:val="006F0259"/>
    <w:rsid w:val="006F6BE6"/>
    <w:rsid w:val="00700433"/>
    <w:rsid w:val="00702755"/>
    <w:rsid w:val="0070472C"/>
    <w:rsid w:val="00723653"/>
    <w:rsid w:val="00731F8C"/>
    <w:rsid w:val="00735E36"/>
    <w:rsid w:val="007509A6"/>
    <w:rsid w:val="00764861"/>
    <w:rsid w:val="00783A2B"/>
    <w:rsid w:val="007872B4"/>
    <w:rsid w:val="00791CBE"/>
    <w:rsid w:val="007B3B94"/>
    <w:rsid w:val="007C693F"/>
    <w:rsid w:val="007C6ADD"/>
    <w:rsid w:val="0082136D"/>
    <w:rsid w:val="00830F84"/>
    <w:rsid w:val="008320F6"/>
    <w:rsid w:val="00841223"/>
    <w:rsid w:val="008413DA"/>
    <w:rsid w:val="00846BE9"/>
    <w:rsid w:val="00853207"/>
    <w:rsid w:val="008713A4"/>
    <w:rsid w:val="00872FEC"/>
    <w:rsid w:val="00875F10"/>
    <w:rsid w:val="008A7D89"/>
    <w:rsid w:val="008B594A"/>
    <w:rsid w:val="008C6035"/>
    <w:rsid w:val="008C7015"/>
    <w:rsid w:val="008D1DFB"/>
    <w:rsid w:val="008E03B4"/>
    <w:rsid w:val="008E5E3F"/>
    <w:rsid w:val="008F0FDA"/>
    <w:rsid w:val="0090279B"/>
    <w:rsid w:val="00914904"/>
    <w:rsid w:val="009258CE"/>
    <w:rsid w:val="00930A44"/>
    <w:rsid w:val="009515F0"/>
    <w:rsid w:val="009620C9"/>
    <w:rsid w:val="009830CB"/>
    <w:rsid w:val="009B6D01"/>
    <w:rsid w:val="009D478A"/>
    <w:rsid w:val="009E6E93"/>
    <w:rsid w:val="009F1518"/>
    <w:rsid w:val="009F5773"/>
    <w:rsid w:val="00A15971"/>
    <w:rsid w:val="00A22C90"/>
    <w:rsid w:val="00A42723"/>
    <w:rsid w:val="00A62163"/>
    <w:rsid w:val="00A6250A"/>
    <w:rsid w:val="00A64A6D"/>
    <w:rsid w:val="00A66020"/>
    <w:rsid w:val="00AB02EE"/>
    <w:rsid w:val="00AB3F3A"/>
    <w:rsid w:val="00AD4EC9"/>
    <w:rsid w:val="00AD6FFC"/>
    <w:rsid w:val="00AE62D9"/>
    <w:rsid w:val="00AF23B9"/>
    <w:rsid w:val="00AF31E6"/>
    <w:rsid w:val="00AF4150"/>
    <w:rsid w:val="00B0509A"/>
    <w:rsid w:val="00B120B2"/>
    <w:rsid w:val="00B300D8"/>
    <w:rsid w:val="00B50340"/>
    <w:rsid w:val="00B65508"/>
    <w:rsid w:val="00B762C0"/>
    <w:rsid w:val="00B84E11"/>
    <w:rsid w:val="00B8517A"/>
    <w:rsid w:val="00B957DA"/>
    <w:rsid w:val="00BA6446"/>
    <w:rsid w:val="00BD47B7"/>
    <w:rsid w:val="00C135D5"/>
    <w:rsid w:val="00C21F8A"/>
    <w:rsid w:val="00C22DCB"/>
    <w:rsid w:val="00C3598A"/>
    <w:rsid w:val="00C360BC"/>
    <w:rsid w:val="00C44800"/>
    <w:rsid w:val="00C52EC2"/>
    <w:rsid w:val="00C61DC1"/>
    <w:rsid w:val="00C64AFF"/>
    <w:rsid w:val="00C65459"/>
    <w:rsid w:val="00C661EE"/>
    <w:rsid w:val="00C72438"/>
    <w:rsid w:val="00C763E4"/>
    <w:rsid w:val="00C8624A"/>
    <w:rsid w:val="00CA5363"/>
    <w:rsid w:val="00CB03E8"/>
    <w:rsid w:val="00CB6D60"/>
    <w:rsid w:val="00CC5815"/>
    <w:rsid w:val="00CD17FD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A93"/>
    <w:rsid w:val="00FC38EF"/>
    <w:rsid w:val="00FE092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0F8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E0929"/>
    <w:pPr>
      <w:ind w:left="720"/>
      <w:contextualSpacing/>
    </w:pPr>
  </w:style>
  <w:style w:type="table" w:styleId="afe">
    <w:name w:val="Table Grid"/>
    <w:basedOn w:val="a1"/>
    <w:rsid w:val="001416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A6339-EE8F-4E26-B7E6-05C058979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6</Pages>
  <Words>1449</Words>
  <Characters>8262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2022-06-09T07:34:00Z</dcterms:modified>
</cp:coreProperties>
</file>