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44E200" w14:textId="77777777" w:rsidR="00E64116" w:rsidRPr="005817EC" w:rsidRDefault="00291C98" w:rsidP="00EC1FB3">
      <w:pPr>
        <w:ind w:firstLine="0"/>
        <w:rPr>
          <w:b/>
          <w:bCs/>
          <w:rtl/>
        </w:rPr>
      </w:pPr>
      <w:r>
        <w:rPr>
          <w:b/>
          <w:bCs/>
          <w:rtl/>
        </w:rPr>
        <w:t>הכנסת העשרים-וארבע</w:t>
      </w:r>
    </w:p>
    <w:p w14:paraId="7C9F110F" w14:textId="77777777" w:rsidR="00A22C90" w:rsidRDefault="00A22C90" w:rsidP="00327BF8">
      <w:pPr>
        <w:ind w:firstLine="0"/>
        <w:outlineLvl w:val="0"/>
        <w:rPr>
          <w:b/>
          <w:bCs/>
          <w:rtl/>
        </w:rPr>
        <w:sectPr w:rsidR="00A22C90" w:rsidSect="00CF27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5E5E56" w14:textId="77777777" w:rsidR="00E64116" w:rsidRPr="008713A4" w:rsidRDefault="00291C98" w:rsidP="008320F6">
      <w:pPr>
        <w:ind w:firstLine="0"/>
        <w:rPr>
          <w:b/>
          <w:bCs/>
          <w:rtl/>
        </w:rPr>
      </w:pPr>
      <w:r>
        <w:rPr>
          <w:b/>
          <w:bCs/>
          <w:rtl/>
        </w:rPr>
        <w:t>מושב שני</w:t>
      </w:r>
    </w:p>
    <w:p w14:paraId="28560D0B" w14:textId="77777777" w:rsidR="00E64116" w:rsidRPr="008713A4" w:rsidRDefault="00E64116" w:rsidP="0049458B">
      <w:pPr>
        <w:rPr>
          <w:rtl/>
        </w:rPr>
      </w:pPr>
    </w:p>
    <w:p w14:paraId="083F25F5" w14:textId="77777777" w:rsidR="00E64116" w:rsidRPr="008713A4" w:rsidRDefault="00E64116" w:rsidP="0049458B">
      <w:pPr>
        <w:rPr>
          <w:rtl/>
        </w:rPr>
      </w:pPr>
    </w:p>
    <w:p w14:paraId="799FDC00" w14:textId="77777777" w:rsidR="00E64116" w:rsidRPr="008713A4" w:rsidRDefault="00E64116" w:rsidP="007509A6">
      <w:pPr>
        <w:ind w:firstLine="0"/>
        <w:jc w:val="center"/>
        <w:rPr>
          <w:b/>
          <w:bCs/>
          <w:rtl/>
        </w:rPr>
      </w:pPr>
    </w:p>
    <w:p w14:paraId="04C7EE74" w14:textId="77777777" w:rsidR="00E64116" w:rsidRPr="008713A4" w:rsidRDefault="00291C98" w:rsidP="008320F6">
      <w:pPr>
        <w:ind w:firstLine="0"/>
        <w:jc w:val="center"/>
        <w:outlineLvl w:val="0"/>
        <w:rPr>
          <w:b/>
          <w:bCs/>
          <w:rtl/>
        </w:rPr>
      </w:pPr>
      <w:r>
        <w:rPr>
          <w:b/>
          <w:bCs/>
          <w:rtl/>
        </w:rPr>
        <w:t xml:space="preserve">פרוטוקול מס' </w:t>
      </w:r>
      <w:r>
        <w:rPr>
          <w:rFonts w:hint="cs"/>
          <w:b/>
          <w:bCs/>
          <w:rtl/>
        </w:rPr>
        <w:t>264</w:t>
      </w:r>
    </w:p>
    <w:p w14:paraId="051394C3" w14:textId="77777777" w:rsidR="00E64116" w:rsidRPr="008713A4" w:rsidRDefault="00291C98" w:rsidP="008320F6">
      <w:pPr>
        <w:ind w:firstLine="0"/>
        <w:jc w:val="center"/>
        <w:outlineLvl w:val="0"/>
        <w:rPr>
          <w:b/>
          <w:bCs/>
          <w:rtl/>
        </w:rPr>
      </w:pPr>
      <w:r>
        <w:rPr>
          <w:b/>
          <w:bCs/>
          <w:rtl/>
        </w:rPr>
        <w:t>מישיבת ועדת החוקה, חוק ומשפט</w:t>
      </w:r>
    </w:p>
    <w:p w14:paraId="5B3EAE4B" w14:textId="77777777" w:rsidR="00E64116" w:rsidRPr="008713A4" w:rsidRDefault="00291C98" w:rsidP="008320F6">
      <w:pPr>
        <w:ind w:firstLine="0"/>
        <w:jc w:val="center"/>
        <w:outlineLvl w:val="0"/>
        <w:rPr>
          <w:b/>
          <w:bCs/>
          <w:u w:val="single"/>
          <w:rtl/>
        </w:rPr>
      </w:pPr>
      <w:r>
        <w:rPr>
          <w:b/>
          <w:bCs/>
          <w:u w:val="single"/>
          <w:rtl/>
        </w:rPr>
        <w:t xml:space="preserve">יום ראשון, י"ד באייר </w:t>
      </w:r>
      <w:proofErr w:type="spellStart"/>
      <w:r>
        <w:rPr>
          <w:b/>
          <w:bCs/>
          <w:u w:val="single"/>
          <w:rtl/>
        </w:rPr>
        <w:t>התשפ"ב</w:t>
      </w:r>
      <w:proofErr w:type="spellEnd"/>
      <w:r>
        <w:rPr>
          <w:b/>
          <w:bCs/>
          <w:u w:val="single"/>
          <w:rtl/>
        </w:rPr>
        <w:t xml:space="preserve"> (15 במאי 2022), שעה 11:30</w:t>
      </w:r>
    </w:p>
    <w:p w14:paraId="0EB14898" w14:textId="77777777" w:rsidR="00E64116" w:rsidRPr="008713A4" w:rsidRDefault="00E64116" w:rsidP="008320F6">
      <w:pPr>
        <w:ind w:firstLine="0"/>
        <w:rPr>
          <w:rtl/>
        </w:rPr>
      </w:pPr>
    </w:p>
    <w:p w14:paraId="423A9E6C" w14:textId="77777777" w:rsidR="00E64116" w:rsidRPr="008713A4" w:rsidRDefault="00E64116" w:rsidP="008320F6">
      <w:pPr>
        <w:ind w:firstLine="0"/>
        <w:rPr>
          <w:rtl/>
        </w:rPr>
      </w:pPr>
    </w:p>
    <w:p w14:paraId="5DDC7FB5" w14:textId="77777777" w:rsidR="00E64116" w:rsidRPr="008713A4" w:rsidRDefault="00E64116" w:rsidP="008320F6">
      <w:pPr>
        <w:ind w:firstLine="0"/>
        <w:rPr>
          <w:rtl/>
        </w:rPr>
      </w:pPr>
    </w:p>
    <w:p w14:paraId="6F1C20D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5259D85" w14:textId="6510C287" w:rsidR="00E64116" w:rsidRPr="008713A4" w:rsidRDefault="00291C98" w:rsidP="00291C98">
      <w:pPr>
        <w:spacing w:before="60"/>
        <w:ind w:firstLine="0"/>
        <w:rPr>
          <w:rtl/>
        </w:rPr>
      </w:pPr>
      <w:bookmarkStart w:id="0" w:name="ET_subject_636846_1"/>
      <w:r w:rsidRPr="00291C98">
        <w:rPr>
          <w:rStyle w:val="TagStyle"/>
          <w:rtl/>
        </w:rPr>
        <w:t xml:space="preserve"> &lt;&lt; נושא &gt;&gt; </w:t>
      </w:r>
      <w:r w:rsidRPr="00291C98">
        <w:rPr>
          <w:rtl/>
        </w:rPr>
        <w:t>הצעת תקנות החברות (הקלות בעסקאות בעלי ענ</w:t>
      </w:r>
      <w:r w:rsidR="00C93BB0">
        <w:rPr>
          <w:rFonts w:hint="cs"/>
          <w:rtl/>
        </w:rPr>
        <w:t>י</w:t>
      </w:r>
      <w:r w:rsidRPr="00291C98">
        <w:rPr>
          <w:rtl/>
        </w:rPr>
        <w:t>ין) (תיקון), התשפ"ב-2021</w:t>
      </w:r>
      <w:r w:rsidRPr="00291C98">
        <w:rPr>
          <w:rStyle w:val="TagStyle"/>
          <w:rtl/>
        </w:rPr>
        <w:t xml:space="preserve"> &lt;&lt; נושא &gt;&gt;</w:t>
      </w:r>
      <w:r w:rsidR="00F57A9D">
        <w:rPr>
          <w:rtl/>
        </w:rPr>
        <w:t xml:space="preserve"> </w:t>
      </w:r>
      <w:bookmarkEnd w:id="0"/>
    </w:p>
    <w:p w14:paraId="2F18CC10" w14:textId="77777777" w:rsidR="00E64116" w:rsidRDefault="00E64116" w:rsidP="007C693F">
      <w:pPr>
        <w:spacing w:before="60"/>
        <w:ind w:firstLine="0"/>
        <w:rPr>
          <w:rtl/>
        </w:rPr>
      </w:pPr>
    </w:p>
    <w:p w14:paraId="655945FF" w14:textId="77777777" w:rsidR="00291C98" w:rsidRPr="008713A4" w:rsidRDefault="00291C98" w:rsidP="007C693F">
      <w:pPr>
        <w:spacing w:before="60"/>
        <w:ind w:firstLine="0"/>
        <w:rPr>
          <w:rtl/>
        </w:rPr>
      </w:pPr>
    </w:p>
    <w:p w14:paraId="2CDF2CB7" w14:textId="77777777" w:rsidR="00E64116" w:rsidRPr="008713A4" w:rsidRDefault="00E64116" w:rsidP="00EC1FB3">
      <w:pPr>
        <w:ind w:firstLine="0"/>
        <w:outlineLvl w:val="1"/>
        <w:rPr>
          <w:b/>
          <w:bCs/>
          <w:u w:val="single"/>
          <w:rtl/>
        </w:rPr>
      </w:pPr>
      <w:r w:rsidRPr="008713A4">
        <w:rPr>
          <w:b/>
          <w:bCs/>
          <w:u w:val="single"/>
          <w:rtl/>
        </w:rPr>
        <w:t>נכחו:</w:t>
      </w:r>
    </w:p>
    <w:p w14:paraId="08C3439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604F343" w14:textId="77777777" w:rsidR="00E64116" w:rsidRPr="00291C98" w:rsidRDefault="00291C98" w:rsidP="00EC1FB3">
      <w:pPr>
        <w:ind w:firstLine="0"/>
        <w:rPr>
          <w:rtl/>
        </w:rPr>
      </w:pPr>
      <w:r w:rsidRPr="00291C98">
        <w:rPr>
          <w:rtl/>
        </w:rPr>
        <w:t>גלעד קריב – היו"ר</w:t>
      </w:r>
    </w:p>
    <w:p w14:paraId="46F53166" w14:textId="77777777" w:rsidR="00291C98" w:rsidRDefault="00291C98" w:rsidP="00EC1FB3">
      <w:pPr>
        <w:ind w:firstLine="0"/>
        <w:rPr>
          <w:rtl/>
        </w:rPr>
      </w:pPr>
      <w:r>
        <w:rPr>
          <w:rFonts w:hint="cs"/>
          <w:rtl/>
        </w:rPr>
        <w:t xml:space="preserve">אורי </w:t>
      </w:r>
      <w:proofErr w:type="spellStart"/>
      <w:r>
        <w:rPr>
          <w:rFonts w:hint="cs"/>
          <w:rtl/>
        </w:rPr>
        <w:t>מקלב</w:t>
      </w:r>
      <w:proofErr w:type="spellEnd"/>
    </w:p>
    <w:p w14:paraId="4774EAA6" w14:textId="77777777" w:rsidR="00291C98" w:rsidRPr="008713A4" w:rsidRDefault="00291C98" w:rsidP="00EC1FB3">
      <w:pPr>
        <w:ind w:firstLine="0"/>
        <w:rPr>
          <w:u w:val="single"/>
        </w:rPr>
      </w:pPr>
    </w:p>
    <w:p w14:paraId="6B5ABEEA" w14:textId="77777777" w:rsidR="00E64116" w:rsidRDefault="00E64116" w:rsidP="00DE5B80">
      <w:pPr>
        <w:ind w:firstLine="0"/>
        <w:rPr>
          <w:rtl/>
        </w:rPr>
      </w:pPr>
    </w:p>
    <w:p w14:paraId="39C0567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0"/>
        <w:gridCol w:w="336"/>
        <w:gridCol w:w="6205"/>
      </w:tblGrid>
      <w:tr w:rsidR="00635F61" w14:paraId="65394684" w14:textId="77777777" w:rsidTr="00635F61">
        <w:tc>
          <w:tcPr>
            <w:tcW w:w="0" w:type="auto"/>
            <w:shd w:val="clear" w:color="auto" w:fill="auto"/>
          </w:tcPr>
          <w:p w14:paraId="22C14B00" w14:textId="77777777" w:rsidR="00635F61" w:rsidRDefault="00635F61" w:rsidP="00DE5B80">
            <w:pPr>
              <w:ind w:firstLine="0"/>
              <w:rPr>
                <w:rtl/>
              </w:rPr>
            </w:pPr>
            <w:r>
              <w:rPr>
                <w:rtl/>
              </w:rPr>
              <w:t xml:space="preserve">רוני </w:t>
            </w:r>
            <w:proofErr w:type="spellStart"/>
            <w:r>
              <w:rPr>
                <w:rtl/>
              </w:rPr>
              <w:t>טלמור</w:t>
            </w:r>
            <w:proofErr w:type="spellEnd"/>
          </w:p>
        </w:tc>
        <w:tc>
          <w:tcPr>
            <w:tcW w:w="0" w:type="auto"/>
            <w:shd w:val="clear" w:color="auto" w:fill="auto"/>
          </w:tcPr>
          <w:p w14:paraId="6C6714F1" w14:textId="77777777" w:rsidR="00635F61" w:rsidRDefault="00635F61" w:rsidP="00DE5B80">
            <w:pPr>
              <w:ind w:firstLine="0"/>
              <w:rPr>
                <w:rtl/>
              </w:rPr>
            </w:pPr>
            <w:r>
              <w:rPr>
                <w:rtl/>
              </w:rPr>
              <w:t>–</w:t>
            </w:r>
          </w:p>
        </w:tc>
        <w:tc>
          <w:tcPr>
            <w:tcW w:w="0" w:type="auto"/>
            <w:shd w:val="clear" w:color="auto" w:fill="auto"/>
          </w:tcPr>
          <w:p w14:paraId="499B4881" w14:textId="77777777" w:rsidR="00635F61" w:rsidRDefault="00635F61" w:rsidP="00DE5B80">
            <w:pPr>
              <w:ind w:firstLine="0"/>
              <w:rPr>
                <w:rtl/>
              </w:rPr>
            </w:pPr>
            <w:r>
              <w:rPr>
                <w:rtl/>
              </w:rPr>
              <w:t>עו"ד, ראש אשכול תאגידים ושוק ההון, משרד המשפטים</w:t>
            </w:r>
          </w:p>
        </w:tc>
      </w:tr>
      <w:tr w:rsidR="00635F61" w14:paraId="4ED0CBF3" w14:textId="77777777" w:rsidTr="00635F61">
        <w:tc>
          <w:tcPr>
            <w:tcW w:w="0" w:type="auto"/>
            <w:shd w:val="clear" w:color="auto" w:fill="auto"/>
          </w:tcPr>
          <w:p w14:paraId="615324FF" w14:textId="77777777" w:rsidR="00635F61" w:rsidRDefault="00635F61" w:rsidP="00DE5B80">
            <w:pPr>
              <w:ind w:firstLine="0"/>
              <w:rPr>
                <w:rtl/>
              </w:rPr>
            </w:pPr>
            <w:r>
              <w:rPr>
                <w:rtl/>
              </w:rPr>
              <w:t>עידית מועלם</w:t>
            </w:r>
          </w:p>
        </w:tc>
        <w:tc>
          <w:tcPr>
            <w:tcW w:w="0" w:type="auto"/>
            <w:shd w:val="clear" w:color="auto" w:fill="auto"/>
          </w:tcPr>
          <w:p w14:paraId="4DBF2BD1" w14:textId="77777777" w:rsidR="00635F61" w:rsidRDefault="00635F61" w:rsidP="00DE5B80">
            <w:pPr>
              <w:ind w:firstLine="0"/>
              <w:rPr>
                <w:rtl/>
              </w:rPr>
            </w:pPr>
            <w:r>
              <w:rPr>
                <w:rtl/>
              </w:rPr>
              <w:t>–</w:t>
            </w:r>
          </w:p>
        </w:tc>
        <w:tc>
          <w:tcPr>
            <w:tcW w:w="0" w:type="auto"/>
            <w:shd w:val="clear" w:color="auto" w:fill="auto"/>
          </w:tcPr>
          <w:p w14:paraId="3A00E152" w14:textId="77777777" w:rsidR="00635F61" w:rsidRDefault="00635F61" w:rsidP="00DE5B80">
            <w:pPr>
              <w:ind w:firstLine="0"/>
              <w:rPr>
                <w:rtl/>
              </w:rPr>
            </w:pPr>
            <w:r>
              <w:rPr>
                <w:rtl/>
              </w:rPr>
              <w:t xml:space="preserve">עו"ד, </w:t>
            </w:r>
            <w:proofErr w:type="spellStart"/>
            <w:r>
              <w:rPr>
                <w:rtl/>
              </w:rPr>
              <w:t>רפרנטית</w:t>
            </w:r>
            <w:proofErr w:type="spellEnd"/>
            <w:r>
              <w:rPr>
                <w:rtl/>
              </w:rPr>
              <w:t xml:space="preserve"> חברות, משרד המשפטים</w:t>
            </w:r>
          </w:p>
        </w:tc>
      </w:tr>
      <w:tr w:rsidR="00635F61" w14:paraId="5A74474C" w14:textId="77777777" w:rsidTr="00635F61">
        <w:tc>
          <w:tcPr>
            <w:tcW w:w="0" w:type="auto"/>
            <w:shd w:val="clear" w:color="auto" w:fill="auto"/>
          </w:tcPr>
          <w:p w14:paraId="3B2CF5DB" w14:textId="77777777" w:rsidR="00635F61" w:rsidRDefault="00635F61" w:rsidP="00DE5B80">
            <w:pPr>
              <w:ind w:firstLine="0"/>
              <w:rPr>
                <w:rtl/>
              </w:rPr>
            </w:pPr>
            <w:r>
              <w:rPr>
                <w:rtl/>
              </w:rPr>
              <w:t>נדב דישון</w:t>
            </w:r>
          </w:p>
        </w:tc>
        <w:tc>
          <w:tcPr>
            <w:tcW w:w="0" w:type="auto"/>
            <w:shd w:val="clear" w:color="auto" w:fill="auto"/>
          </w:tcPr>
          <w:p w14:paraId="46E09E76" w14:textId="77777777" w:rsidR="00635F61" w:rsidRDefault="00635F61" w:rsidP="00DE5B80">
            <w:pPr>
              <w:ind w:firstLine="0"/>
              <w:rPr>
                <w:rtl/>
              </w:rPr>
            </w:pPr>
            <w:r>
              <w:rPr>
                <w:rtl/>
              </w:rPr>
              <w:t>–</w:t>
            </w:r>
          </w:p>
        </w:tc>
        <w:tc>
          <w:tcPr>
            <w:tcW w:w="0" w:type="auto"/>
            <w:shd w:val="clear" w:color="auto" w:fill="auto"/>
          </w:tcPr>
          <w:p w14:paraId="322BEEC8" w14:textId="77777777" w:rsidR="00635F61" w:rsidRDefault="00635F61" w:rsidP="00DE5B80">
            <w:pPr>
              <w:ind w:firstLine="0"/>
              <w:rPr>
                <w:rtl/>
              </w:rPr>
            </w:pPr>
            <w:r>
              <w:rPr>
                <w:rtl/>
              </w:rPr>
              <w:t>עו"ד, ייעוץ וחקיקה, משרד המשפטים</w:t>
            </w:r>
          </w:p>
        </w:tc>
      </w:tr>
      <w:tr w:rsidR="00635F61" w14:paraId="0FC1217B" w14:textId="77777777" w:rsidTr="00635F61">
        <w:tc>
          <w:tcPr>
            <w:tcW w:w="0" w:type="auto"/>
            <w:shd w:val="clear" w:color="auto" w:fill="auto"/>
          </w:tcPr>
          <w:p w14:paraId="39E003E1" w14:textId="77777777" w:rsidR="00635F61" w:rsidRDefault="00635F61" w:rsidP="00DE5B80">
            <w:pPr>
              <w:ind w:firstLine="0"/>
              <w:rPr>
                <w:rtl/>
              </w:rPr>
            </w:pPr>
            <w:r>
              <w:rPr>
                <w:rtl/>
              </w:rPr>
              <w:t>דלית זמיר</w:t>
            </w:r>
          </w:p>
        </w:tc>
        <w:tc>
          <w:tcPr>
            <w:tcW w:w="0" w:type="auto"/>
            <w:shd w:val="clear" w:color="auto" w:fill="auto"/>
          </w:tcPr>
          <w:p w14:paraId="62019D56" w14:textId="77777777" w:rsidR="00635F61" w:rsidRDefault="00635F61" w:rsidP="00DE5B80">
            <w:pPr>
              <w:ind w:firstLine="0"/>
              <w:rPr>
                <w:rtl/>
              </w:rPr>
            </w:pPr>
            <w:r>
              <w:rPr>
                <w:rtl/>
              </w:rPr>
              <w:t>–</w:t>
            </w:r>
          </w:p>
        </w:tc>
        <w:tc>
          <w:tcPr>
            <w:tcW w:w="0" w:type="auto"/>
            <w:shd w:val="clear" w:color="auto" w:fill="auto"/>
          </w:tcPr>
          <w:p w14:paraId="72FDDAD5" w14:textId="77777777" w:rsidR="00635F61" w:rsidRDefault="00635F61" w:rsidP="00DE5B80">
            <w:pPr>
              <w:ind w:firstLine="0"/>
              <w:rPr>
                <w:rtl/>
              </w:rPr>
            </w:pPr>
            <w:r>
              <w:rPr>
                <w:rtl/>
              </w:rPr>
              <w:t>עו"ד, היועצת המשפטית, רשות החברות הממשלתיות, משרד האוצר</w:t>
            </w:r>
          </w:p>
        </w:tc>
      </w:tr>
      <w:tr w:rsidR="00635F61" w14:paraId="0102377A" w14:textId="77777777" w:rsidTr="00635F61">
        <w:tc>
          <w:tcPr>
            <w:tcW w:w="0" w:type="auto"/>
            <w:shd w:val="clear" w:color="auto" w:fill="auto"/>
          </w:tcPr>
          <w:p w14:paraId="7F2E2826" w14:textId="77777777" w:rsidR="00635F61" w:rsidRDefault="00635F61" w:rsidP="00DE5B80">
            <w:pPr>
              <w:ind w:firstLine="0"/>
              <w:rPr>
                <w:rtl/>
              </w:rPr>
            </w:pPr>
            <w:r>
              <w:rPr>
                <w:rtl/>
              </w:rPr>
              <w:t xml:space="preserve">אייל </w:t>
            </w:r>
            <w:proofErr w:type="spellStart"/>
            <w:r>
              <w:rPr>
                <w:rtl/>
              </w:rPr>
              <w:t>רוסנק</w:t>
            </w:r>
            <w:proofErr w:type="spellEnd"/>
          </w:p>
        </w:tc>
        <w:tc>
          <w:tcPr>
            <w:tcW w:w="0" w:type="auto"/>
            <w:shd w:val="clear" w:color="auto" w:fill="auto"/>
          </w:tcPr>
          <w:p w14:paraId="28C72A0D" w14:textId="77777777" w:rsidR="00635F61" w:rsidRDefault="00635F61" w:rsidP="00DE5B80">
            <w:pPr>
              <w:ind w:firstLine="0"/>
              <w:rPr>
                <w:rtl/>
              </w:rPr>
            </w:pPr>
            <w:r>
              <w:rPr>
                <w:rtl/>
              </w:rPr>
              <w:t>–</w:t>
            </w:r>
          </w:p>
        </w:tc>
        <w:tc>
          <w:tcPr>
            <w:tcW w:w="0" w:type="auto"/>
            <w:shd w:val="clear" w:color="auto" w:fill="auto"/>
          </w:tcPr>
          <w:p w14:paraId="7BA4EC17" w14:textId="77777777" w:rsidR="00635F61" w:rsidRDefault="00635F61" w:rsidP="00DE5B80">
            <w:pPr>
              <w:ind w:firstLine="0"/>
              <w:rPr>
                <w:rtl/>
              </w:rPr>
            </w:pPr>
            <w:r>
              <w:rPr>
                <w:rtl/>
              </w:rPr>
              <w:t>רו"ח, רפרנט, רשות החברות הממשלתיות, משרד האוצר</w:t>
            </w:r>
          </w:p>
        </w:tc>
      </w:tr>
      <w:tr w:rsidR="00635F61" w14:paraId="724C63F8" w14:textId="77777777" w:rsidTr="00635F61">
        <w:tc>
          <w:tcPr>
            <w:tcW w:w="0" w:type="auto"/>
            <w:shd w:val="clear" w:color="auto" w:fill="auto"/>
          </w:tcPr>
          <w:p w14:paraId="4D170661" w14:textId="77777777" w:rsidR="00635F61" w:rsidRDefault="00635F61" w:rsidP="00DE5B80">
            <w:pPr>
              <w:ind w:firstLine="0"/>
              <w:rPr>
                <w:rtl/>
              </w:rPr>
            </w:pPr>
            <w:r>
              <w:rPr>
                <w:rtl/>
              </w:rPr>
              <w:t>חביב קטן</w:t>
            </w:r>
          </w:p>
        </w:tc>
        <w:tc>
          <w:tcPr>
            <w:tcW w:w="0" w:type="auto"/>
            <w:shd w:val="clear" w:color="auto" w:fill="auto"/>
          </w:tcPr>
          <w:p w14:paraId="075CA6E3" w14:textId="77777777" w:rsidR="00635F61" w:rsidRDefault="00635F61" w:rsidP="00DE5B80">
            <w:pPr>
              <w:ind w:firstLine="0"/>
              <w:rPr>
                <w:rtl/>
              </w:rPr>
            </w:pPr>
            <w:r>
              <w:rPr>
                <w:rtl/>
              </w:rPr>
              <w:t>–</w:t>
            </w:r>
          </w:p>
        </w:tc>
        <w:tc>
          <w:tcPr>
            <w:tcW w:w="0" w:type="auto"/>
            <w:shd w:val="clear" w:color="auto" w:fill="auto"/>
          </w:tcPr>
          <w:p w14:paraId="087B03C5" w14:textId="77777777" w:rsidR="00635F61" w:rsidRDefault="00635F61" w:rsidP="00DE5B80">
            <w:pPr>
              <w:ind w:firstLine="0"/>
              <w:rPr>
                <w:rtl/>
              </w:rPr>
            </w:pPr>
            <w:r>
              <w:rPr>
                <w:rtl/>
              </w:rPr>
              <w:t>רכז התעשיות הביטחוניות, רשות החברות הממשלתיות, משרד האוצר</w:t>
            </w:r>
          </w:p>
        </w:tc>
      </w:tr>
      <w:tr w:rsidR="00635F61" w14:paraId="16D8BCC8" w14:textId="77777777" w:rsidTr="00635F61">
        <w:tc>
          <w:tcPr>
            <w:tcW w:w="0" w:type="auto"/>
            <w:shd w:val="clear" w:color="auto" w:fill="auto"/>
          </w:tcPr>
          <w:p w14:paraId="77A42544" w14:textId="77777777" w:rsidR="00635F61" w:rsidRDefault="00635F61" w:rsidP="00DE5B80">
            <w:pPr>
              <w:ind w:firstLine="0"/>
              <w:rPr>
                <w:rtl/>
              </w:rPr>
            </w:pPr>
            <w:r>
              <w:rPr>
                <w:rtl/>
              </w:rPr>
              <w:t>מיטל דמארי-דרורי</w:t>
            </w:r>
          </w:p>
        </w:tc>
        <w:tc>
          <w:tcPr>
            <w:tcW w:w="0" w:type="auto"/>
            <w:shd w:val="clear" w:color="auto" w:fill="auto"/>
          </w:tcPr>
          <w:p w14:paraId="6F368B6D" w14:textId="77777777" w:rsidR="00635F61" w:rsidRDefault="00635F61" w:rsidP="00DE5B80">
            <w:pPr>
              <w:ind w:firstLine="0"/>
              <w:rPr>
                <w:rtl/>
              </w:rPr>
            </w:pPr>
            <w:r>
              <w:rPr>
                <w:rtl/>
              </w:rPr>
              <w:t>–</w:t>
            </w:r>
          </w:p>
        </w:tc>
        <w:tc>
          <w:tcPr>
            <w:tcW w:w="0" w:type="auto"/>
            <w:shd w:val="clear" w:color="auto" w:fill="auto"/>
          </w:tcPr>
          <w:p w14:paraId="1A8FB9D4" w14:textId="77777777" w:rsidR="00635F61" w:rsidRDefault="00635F61" w:rsidP="00DE5B80">
            <w:pPr>
              <w:ind w:firstLine="0"/>
              <w:rPr>
                <w:rtl/>
              </w:rPr>
            </w:pPr>
            <w:r>
              <w:rPr>
                <w:rtl/>
              </w:rPr>
              <w:t>עו"ד, הלשכה המשפטית, רשות החברות הממשלתיות, משרד האוצר</w:t>
            </w:r>
          </w:p>
        </w:tc>
      </w:tr>
      <w:tr w:rsidR="00635F61" w14:paraId="7BF343D6" w14:textId="77777777" w:rsidTr="00635F61">
        <w:tc>
          <w:tcPr>
            <w:tcW w:w="0" w:type="auto"/>
            <w:shd w:val="clear" w:color="auto" w:fill="auto"/>
          </w:tcPr>
          <w:p w14:paraId="13CEF211" w14:textId="77777777" w:rsidR="00635F61" w:rsidRDefault="00635F61" w:rsidP="00DE5B80">
            <w:pPr>
              <w:ind w:firstLine="0"/>
              <w:rPr>
                <w:rtl/>
              </w:rPr>
            </w:pPr>
            <w:r>
              <w:rPr>
                <w:rtl/>
              </w:rPr>
              <w:t>מורג מקייטן</w:t>
            </w:r>
          </w:p>
        </w:tc>
        <w:tc>
          <w:tcPr>
            <w:tcW w:w="0" w:type="auto"/>
            <w:shd w:val="clear" w:color="auto" w:fill="auto"/>
          </w:tcPr>
          <w:p w14:paraId="05292C81" w14:textId="77777777" w:rsidR="00635F61" w:rsidRDefault="00635F61" w:rsidP="00DE5B80">
            <w:pPr>
              <w:ind w:firstLine="0"/>
              <w:rPr>
                <w:rtl/>
              </w:rPr>
            </w:pPr>
            <w:r>
              <w:rPr>
                <w:rtl/>
              </w:rPr>
              <w:t>–</w:t>
            </w:r>
          </w:p>
        </w:tc>
        <w:tc>
          <w:tcPr>
            <w:tcW w:w="0" w:type="auto"/>
            <w:shd w:val="clear" w:color="auto" w:fill="auto"/>
          </w:tcPr>
          <w:p w14:paraId="179CF86E" w14:textId="77777777" w:rsidR="00635F61" w:rsidRDefault="00635F61" w:rsidP="00DE5B80">
            <w:pPr>
              <w:ind w:firstLine="0"/>
              <w:rPr>
                <w:rtl/>
              </w:rPr>
            </w:pPr>
            <w:r>
              <w:rPr>
                <w:rtl/>
              </w:rPr>
              <w:t>עו"ד, משרד הביטחון</w:t>
            </w:r>
          </w:p>
        </w:tc>
      </w:tr>
      <w:tr w:rsidR="00635F61" w14:paraId="70FF9BDF" w14:textId="77777777" w:rsidTr="00635F61">
        <w:tc>
          <w:tcPr>
            <w:tcW w:w="0" w:type="auto"/>
            <w:shd w:val="clear" w:color="auto" w:fill="auto"/>
          </w:tcPr>
          <w:p w14:paraId="37976C97" w14:textId="77777777" w:rsidR="00635F61" w:rsidRDefault="00635F61" w:rsidP="00DE5B80">
            <w:pPr>
              <w:ind w:firstLine="0"/>
              <w:rPr>
                <w:rtl/>
              </w:rPr>
            </w:pPr>
            <w:r>
              <w:rPr>
                <w:rtl/>
              </w:rPr>
              <w:t xml:space="preserve">עדי </w:t>
            </w:r>
            <w:proofErr w:type="spellStart"/>
            <w:r>
              <w:rPr>
                <w:rtl/>
              </w:rPr>
              <w:t>הוברמן</w:t>
            </w:r>
            <w:proofErr w:type="spellEnd"/>
            <w:r>
              <w:rPr>
                <w:rtl/>
              </w:rPr>
              <w:t xml:space="preserve"> מזוז</w:t>
            </w:r>
          </w:p>
        </w:tc>
        <w:tc>
          <w:tcPr>
            <w:tcW w:w="0" w:type="auto"/>
            <w:shd w:val="clear" w:color="auto" w:fill="auto"/>
          </w:tcPr>
          <w:p w14:paraId="472DA982" w14:textId="77777777" w:rsidR="00635F61" w:rsidRDefault="00635F61" w:rsidP="00DE5B80">
            <w:pPr>
              <w:ind w:firstLine="0"/>
              <w:rPr>
                <w:rtl/>
              </w:rPr>
            </w:pPr>
            <w:r>
              <w:rPr>
                <w:rtl/>
              </w:rPr>
              <w:t>–</w:t>
            </w:r>
          </w:p>
        </w:tc>
        <w:tc>
          <w:tcPr>
            <w:tcW w:w="0" w:type="auto"/>
            <w:shd w:val="clear" w:color="auto" w:fill="auto"/>
          </w:tcPr>
          <w:p w14:paraId="3DCCB319" w14:textId="77777777" w:rsidR="00635F61" w:rsidRDefault="00635F61" w:rsidP="00DE5B80">
            <w:pPr>
              <w:ind w:firstLine="0"/>
              <w:rPr>
                <w:rtl/>
              </w:rPr>
            </w:pPr>
            <w:r>
              <w:rPr>
                <w:rtl/>
              </w:rPr>
              <w:t>ראש תחום עסקאות בלי שליטה, רשות לניירות ערך</w:t>
            </w:r>
          </w:p>
        </w:tc>
      </w:tr>
      <w:tr w:rsidR="00635F61" w14:paraId="67F06497" w14:textId="77777777" w:rsidTr="00635F61">
        <w:tc>
          <w:tcPr>
            <w:tcW w:w="0" w:type="auto"/>
            <w:shd w:val="clear" w:color="auto" w:fill="auto"/>
          </w:tcPr>
          <w:p w14:paraId="190BB964" w14:textId="77777777" w:rsidR="00635F61" w:rsidRDefault="00635F61" w:rsidP="00DE5B80">
            <w:pPr>
              <w:ind w:firstLine="0"/>
              <w:rPr>
                <w:rtl/>
              </w:rPr>
            </w:pPr>
            <w:r>
              <w:rPr>
                <w:rtl/>
              </w:rPr>
              <w:t>שיר כנען</w:t>
            </w:r>
          </w:p>
        </w:tc>
        <w:tc>
          <w:tcPr>
            <w:tcW w:w="0" w:type="auto"/>
            <w:shd w:val="clear" w:color="auto" w:fill="auto"/>
          </w:tcPr>
          <w:p w14:paraId="71D40312" w14:textId="77777777" w:rsidR="00635F61" w:rsidRDefault="00635F61" w:rsidP="00DE5B80">
            <w:pPr>
              <w:ind w:firstLine="0"/>
              <w:rPr>
                <w:rtl/>
              </w:rPr>
            </w:pPr>
            <w:r>
              <w:rPr>
                <w:rtl/>
              </w:rPr>
              <w:t>–</w:t>
            </w:r>
          </w:p>
        </w:tc>
        <w:tc>
          <w:tcPr>
            <w:tcW w:w="0" w:type="auto"/>
            <w:shd w:val="clear" w:color="auto" w:fill="auto"/>
          </w:tcPr>
          <w:p w14:paraId="6D86D042" w14:textId="77777777" w:rsidR="00635F61" w:rsidRDefault="00635F61" w:rsidP="00DE5B80">
            <w:pPr>
              <w:ind w:firstLine="0"/>
              <w:rPr>
                <w:rtl/>
              </w:rPr>
            </w:pPr>
            <w:r>
              <w:rPr>
                <w:rtl/>
              </w:rPr>
              <w:t>עו"ד, רשות לניירות ערך</w:t>
            </w:r>
          </w:p>
        </w:tc>
      </w:tr>
      <w:tr w:rsidR="00CF27C9" w14:paraId="69922003" w14:textId="77777777" w:rsidTr="00635F61">
        <w:tc>
          <w:tcPr>
            <w:tcW w:w="0" w:type="auto"/>
            <w:shd w:val="clear" w:color="auto" w:fill="auto"/>
          </w:tcPr>
          <w:p w14:paraId="21E3D3B3" w14:textId="77777777" w:rsidR="00CF27C9" w:rsidRDefault="00CF27C9" w:rsidP="00DE5B80">
            <w:pPr>
              <w:ind w:firstLine="0"/>
              <w:rPr>
                <w:rtl/>
              </w:rPr>
            </w:pPr>
            <w:r>
              <w:rPr>
                <w:rtl/>
              </w:rPr>
              <w:t>תמר לוז</w:t>
            </w:r>
          </w:p>
        </w:tc>
        <w:tc>
          <w:tcPr>
            <w:tcW w:w="0" w:type="auto"/>
            <w:shd w:val="clear" w:color="auto" w:fill="auto"/>
          </w:tcPr>
          <w:p w14:paraId="3C3D4388" w14:textId="77777777" w:rsidR="00CF27C9" w:rsidRDefault="00CF27C9" w:rsidP="00DE5B80">
            <w:pPr>
              <w:ind w:firstLine="0"/>
              <w:rPr>
                <w:rtl/>
              </w:rPr>
            </w:pPr>
            <w:r>
              <w:rPr>
                <w:rtl/>
              </w:rPr>
              <w:t>–</w:t>
            </w:r>
          </w:p>
        </w:tc>
        <w:tc>
          <w:tcPr>
            <w:tcW w:w="0" w:type="auto"/>
            <w:shd w:val="clear" w:color="auto" w:fill="auto"/>
          </w:tcPr>
          <w:p w14:paraId="15549984" w14:textId="77777777" w:rsidR="00CF27C9" w:rsidRDefault="00CF27C9" w:rsidP="00DE5B80">
            <w:pPr>
              <w:ind w:firstLine="0"/>
              <w:rPr>
                <w:rtl/>
              </w:rPr>
            </w:pPr>
            <w:r>
              <w:rPr>
                <w:rtl/>
              </w:rPr>
              <w:t>עו"ד, יועצת משפטית, התעשייה האווירית</w:t>
            </w:r>
          </w:p>
        </w:tc>
      </w:tr>
      <w:tr w:rsidR="00635F61" w:rsidRPr="00635F61" w14:paraId="47BEFDC7" w14:textId="77777777" w:rsidTr="00635F61">
        <w:tc>
          <w:tcPr>
            <w:tcW w:w="0" w:type="auto"/>
            <w:shd w:val="clear" w:color="auto" w:fill="auto"/>
          </w:tcPr>
          <w:p w14:paraId="2E8097D7" w14:textId="77777777" w:rsidR="00CF27C9" w:rsidRDefault="00CF27C9" w:rsidP="00DE5B80">
            <w:pPr>
              <w:ind w:firstLine="0"/>
              <w:rPr>
                <w:b/>
                <w:bCs/>
                <w:u w:val="single"/>
                <w:rtl/>
              </w:rPr>
            </w:pPr>
          </w:p>
          <w:p w14:paraId="0C4FF55C" w14:textId="6591E278" w:rsidR="00635F61" w:rsidRPr="00635F61" w:rsidRDefault="00635F61" w:rsidP="00DE5B80">
            <w:pPr>
              <w:ind w:firstLine="0"/>
              <w:rPr>
                <w:b/>
                <w:bCs/>
                <w:u w:val="single"/>
                <w:rtl/>
              </w:rPr>
            </w:pPr>
          </w:p>
        </w:tc>
        <w:tc>
          <w:tcPr>
            <w:tcW w:w="0" w:type="auto"/>
            <w:shd w:val="clear" w:color="auto" w:fill="auto"/>
          </w:tcPr>
          <w:p w14:paraId="7284919A" w14:textId="77777777" w:rsidR="00635F61" w:rsidRPr="00635F61" w:rsidRDefault="00635F61" w:rsidP="00DE5B80">
            <w:pPr>
              <w:ind w:firstLine="0"/>
              <w:rPr>
                <w:b/>
                <w:bCs/>
                <w:u w:val="single"/>
                <w:rtl/>
              </w:rPr>
            </w:pPr>
          </w:p>
        </w:tc>
        <w:tc>
          <w:tcPr>
            <w:tcW w:w="0" w:type="auto"/>
            <w:shd w:val="clear" w:color="auto" w:fill="auto"/>
          </w:tcPr>
          <w:p w14:paraId="62D2B036" w14:textId="77777777" w:rsidR="00635F61" w:rsidRPr="00635F61" w:rsidRDefault="00635F61" w:rsidP="00DE5B80">
            <w:pPr>
              <w:ind w:firstLine="0"/>
              <w:rPr>
                <w:b/>
                <w:bCs/>
                <w:u w:val="single"/>
                <w:rtl/>
              </w:rPr>
            </w:pPr>
          </w:p>
        </w:tc>
      </w:tr>
    </w:tbl>
    <w:p w14:paraId="28A9FE92" w14:textId="17D32BB8" w:rsidR="00CF27C9" w:rsidRDefault="00CF27C9" w:rsidP="00CF27C9">
      <w:pPr>
        <w:ind w:firstLine="10"/>
      </w:pPr>
      <w:r w:rsidRPr="00635F61">
        <w:rPr>
          <w:b/>
          <w:bCs/>
          <w:u w:val="single"/>
          <w:rtl/>
        </w:rPr>
        <w:t>משתתפים באמצעים מקוונים</w:t>
      </w:r>
      <w:r>
        <w:rPr>
          <w:rFonts w:hint="cs"/>
          <w:b/>
          <w:bCs/>
          <w:u w:val="single"/>
          <w:rtl/>
        </w:rPr>
        <w:t>:</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4346"/>
      </w:tblGrid>
      <w:tr w:rsidR="00635F61" w14:paraId="2A7E73B3" w14:textId="77777777" w:rsidTr="00635F61">
        <w:tc>
          <w:tcPr>
            <w:tcW w:w="0" w:type="auto"/>
            <w:shd w:val="clear" w:color="auto" w:fill="auto"/>
          </w:tcPr>
          <w:p w14:paraId="051AA64B" w14:textId="77777777" w:rsidR="00635F61" w:rsidRDefault="00635F61" w:rsidP="00DE5B80">
            <w:pPr>
              <w:ind w:firstLine="0"/>
              <w:rPr>
                <w:rtl/>
              </w:rPr>
            </w:pPr>
            <w:r>
              <w:rPr>
                <w:rtl/>
              </w:rPr>
              <w:t xml:space="preserve">ענת </w:t>
            </w:r>
            <w:proofErr w:type="spellStart"/>
            <w:r>
              <w:rPr>
                <w:rtl/>
              </w:rPr>
              <w:t>פילצר</w:t>
            </w:r>
            <w:proofErr w:type="spellEnd"/>
            <w:r>
              <w:rPr>
                <w:rtl/>
              </w:rPr>
              <w:t xml:space="preserve"> סומך</w:t>
            </w:r>
          </w:p>
        </w:tc>
        <w:tc>
          <w:tcPr>
            <w:tcW w:w="0" w:type="auto"/>
            <w:shd w:val="clear" w:color="auto" w:fill="auto"/>
          </w:tcPr>
          <w:p w14:paraId="6A6A4D68" w14:textId="77777777" w:rsidR="00635F61" w:rsidRDefault="00635F61" w:rsidP="00DE5B80">
            <w:pPr>
              <w:ind w:firstLine="0"/>
              <w:rPr>
                <w:rtl/>
              </w:rPr>
            </w:pPr>
            <w:r>
              <w:rPr>
                <w:rtl/>
              </w:rPr>
              <w:t>–</w:t>
            </w:r>
          </w:p>
        </w:tc>
        <w:tc>
          <w:tcPr>
            <w:tcW w:w="0" w:type="auto"/>
            <w:shd w:val="clear" w:color="auto" w:fill="auto"/>
          </w:tcPr>
          <w:p w14:paraId="0B287789" w14:textId="77777777" w:rsidR="00635F61" w:rsidRDefault="00635F61" w:rsidP="00DE5B80">
            <w:pPr>
              <w:ind w:firstLine="0"/>
              <w:rPr>
                <w:rtl/>
              </w:rPr>
            </w:pPr>
            <w:r>
              <w:rPr>
                <w:rtl/>
              </w:rPr>
              <w:t>עו"ד, יועצת משפטית, איגוד החברות הציבוריות</w:t>
            </w:r>
          </w:p>
        </w:tc>
      </w:tr>
    </w:tbl>
    <w:p w14:paraId="502964F4" w14:textId="77777777" w:rsidR="00E64116" w:rsidRPr="008713A4" w:rsidRDefault="00E64116" w:rsidP="00DE5B80">
      <w:pPr>
        <w:ind w:firstLine="0"/>
        <w:rPr>
          <w:rtl/>
        </w:rPr>
      </w:pPr>
    </w:p>
    <w:p w14:paraId="5F12D70E" w14:textId="77777777" w:rsidR="00E64116" w:rsidRDefault="00E64116" w:rsidP="00DE5B80">
      <w:pPr>
        <w:ind w:firstLine="0"/>
        <w:rPr>
          <w:rtl/>
        </w:rPr>
      </w:pPr>
    </w:p>
    <w:p w14:paraId="70D11BEF" w14:textId="77777777" w:rsidR="00D37550" w:rsidRPr="008713A4" w:rsidRDefault="00D37550" w:rsidP="00DE5B80">
      <w:pPr>
        <w:ind w:firstLine="0"/>
        <w:rPr>
          <w:rtl/>
        </w:rPr>
      </w:pPr>
    </w:p>
    <w:p w14:paraId="2129969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382CE95" w14:textId="77777777" w:rsidR="00E64116" w:rsidRPr="008713A4" w:rsidRDefault="00291C98" w:rsidP="00D40A29">
      <w:pPr>
        <w:ind w:firstLine="0"/>
      </w:pPr>
      <w:r>
        <w:rPr>
          <w:rtl/>
        </w:rPr>
        <w:t xml:space="preserve">גור </w:t>
      </w:r>
      <w:proofErr w:type="spellStart"/>
      <w:r>
        <w:rPr>
          <w:rtl/>
        </w:rPr>
        <w:t>בליי</w:t>
      </w:r>
      <w:proofErr w:type="spellEnd"/>
    </w:p>
    <w:p w14:paraId="5C3C1F04" w14:textId="77777777" w:rsidR="00E64116" w:rsidRPr="008713A4" w:rsidRDefault="00E64116" w:rsidP="00DE5B80">
      <w:pPr>
        <w:ind w:firstLine="0"/>
        <w:rPr>
          <w:rtl/>
        </w:rPr>
      </w:pPr>
    </w:p>
    <w:p w14:paraId="097EC415"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F35151F" w14:textId="77777777" w:rsidR="00E64116" w:rsidRPr="008713A4" w:rsidRDefault="00291C98" w:rsidP="00D40A29">
      <w:pPr>
        <w:ind w:firstLine="0"/>
        <w:rPr>
          <w:u w:val="single"/>
        </w:rPr>
      </w:pPr>
      <w:r>
        <w:rPr>
          <w:rtl/>
        </w:rPr>
        <w:t xml:space="preserve">איל </w:t>
      </w:r>
      <w:proofErr w:type="spellStart"/>
      <w:r>
        <w:rPr>
          <w:rtl/>
        </w:rPr>
        <w:t>קופמן</w:t>
      </w:r>
      <w:proofErr w:type="spellEnd"/>
    </w:p>
    <w:p w14:paraId="127828A5" w14:textId="77777777" w:rsidR="00E64116" w:rsidRPr="008713A4" w:rsidRDefault="00E64116" w:rsidP="00DE5B80">
      <w:pPr>
        <w:ind w:firstLine="0"/>
        <w:rPr>
          <w:rtl/>
        </w:rPr>
      </w:pPr>
    </w:p>
    <w:p w14:paraId="26BC086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9A1AD4" w14:textId="77777777" w:rsidR="00E64116" w:rsidRPr="008713A4" w:rsidRDefault="00291C98" w:rsidP="008320F6">
      <w:pPr>
        <w:ind w:firstLine="0"/>
        <w:rPr>
          <w:rtl/>
        </w:rPr>
      </w:pPr>
      <w:r>
        <w:rPr>
          <w:rFonts w:hint="cs"/>
          <w:rtl/>
        </w:rPr>
        <w:t>אהובה שרון, חבר תרגומים</w:t>
      </w:r>
    </w:p>
    <w:p w14:paraId="3103E339" w14:textId="77777777" w:rsidR="007872B4" w:rsidRDefault="00E64116" w:rsidP="00AB3F3A">
      <w:pPr>
        <w:ind w:firstLine="0"/>
      </w:pPr>
      <w:r w:rsidRPr="008713A4">
        <w:rPr>
          <w:rtl/>
        </w:rPr>
        <w:br w:type="page"/>
      </w:r>
    </w:p>
    <w:p w14:paraId="7D30E1FD" w14:textId="58A9AD75" w:rsidR="00291C98" w:rsidRDefault="00291C98" w:rsidP="00291C98">
      <w:pPr>
        <w:pStyle w:val="a6"/>
        <w:keepNext/>
      </w:pPr>
      <w:bookmarkStart w:id="1" w:name="ET_subject_636846_2"/>
      <w:r w:rsidRPr="00291C98">
        <w:rPr>
          <w:rStyle w:val="TagStyle"/>
          <w:rtl/>
        </w:rPr>
        <w:lastRenderedPageBreak/>
        <w:t xml:space="preserve">&lt;&lt; נושא &gt;&gt; </w:t>
      </w:r>
      <w:r>
        <w:rPr>
          <w:rtl/>
        </w:rPr>
        <w:t>הצעת תקנות החברות (הקלות בעסקאות בעלי עני</w:t>
      </w:r>
      <w:r w:rsidR="00C93BB0">
        <w:rPr>
          <w:rFonts w:hint="cs"/>
          <w:rtl/>
        </w:rPr>
        <w:t>י</w:t>
      </w:r>
      <w:r>
        <w:rPr>
          <w:rtl/>
        </w:rPr>
        <w:t>ן) (תיקון), התשפ"ב-2021</w:t>
      </w:r>
      <w:r w:rsidRPr="00291C98">
        <w:rPr>
          <w:rStyle w:val="TagStyle"/>
          <w:rtl/>
        </w:rPr>
        <w:t xml:space="preserve"> &lt;&lt; נושא &gt;&gt;</w:t>
      </w:r>
      <w:r w:rsidR="00F57A9D">
        <w:rPr>
          <w:rtl/>
        </w:rPr>
        <w:t xml:space="preserve"> </w:t>
      </w:r>
      <w:bookmarkEnd w:id="1"/>
    </w:p>
    <w:p w14:paraId="575A9068" w14:textId="77777777" w:rsidR="00291C98" w:rsidRDefault="00291C98" w:rsidP="00291C98">
      <w:pPr>
        <w:pStyle w:val="KeepWithNext"/>
        <w:rPr>
          <w:rtl/>
        </w:rPr>
      </w:pPr>
    </w:p>
    <w:p w14:paraId="3C547F92" w14:textId="77777777" w:rsidR="00291C98" w:rsidRDefault="00291C98" w:rsidP="00291C98">
      <w:pPr>
        <w:rPr>
          <w:rtl/>
        </w:rPr>
      </w:pPr>
    </w:p>
    <w:p w14:paraId="10AEC634" w14:textId="71307C22" w:rsidR="00291C98" w:rsidRDefault="00291C98" w:rsidP="00291C98">
      <w:pPr>
        <w:pStyle w:val="af6"/>
        <w:keepNext/>
      </w:pPr>
      <w:bookmarkStart w:id="2" w:name="ET_yor_6156_3"/>
      <w:r w:rsidRPr="00291C98">
        <w:rPr>
          <w:rStyle w:val="TagStyle"/>
          <w:rtl/>
        </w:rPr>
        <w:t xml:space="preserve"> &lt;&lt; יור &gt;&gt; </w:t>
      </w:r>
      <w:r>
        <w:rPr>
          <w:rtl/>
        </w:rPr>
        <w:t>היו"ר גלעד קריב:</w:t>
      </w:r>
      <w:r w:rsidRPr="00291C98">
        <w:rPr>
          <w:rStyle w:val="TagStyle"/>
          <w:rtl/>
        </w:rPr>
        <w:t xml:space="preserve"> &lt;&lt; יור &gt;&gt;</w:t>
      </w:r>
      <w:r w:rsidR="00F57A9D">
        <w:rPr>
          <w:rtl/>
        </w:rPr>
        <w:t xml:space="preserve"> </w:t>
      </w:r>
      <w:bookmarkEnd w:id="2"/>
    </w:p>
    <w:p w14:paraId="1BF67B48" w14:textId="77777777" w:rsidR="00291C98" w:rsidRDefault="00291C98" w:rsidP="00291C98">
      <w:pPr>
        <w:pStyle w:val="KeepWithNext"/>
        <w:rPr>
          <w:rtl/>
          <w:lang w:eastAsia="he-IL"/>
        </w:rPr>
      </w:pPr>
    </w:p>
    <w:p w14:paraId="59E42A15" w14:textId="77777777" w:rsidR="00291C98" w:rsidRDefault="00C93BB0" w:rsidP="00C93BB0">
      <w:pPr>
        <w:rPr>
          <w:rtl/>
          <w:lang w:eastAsia="he-IL"/>
        </w:rPr>
      </w:pPr>
      <w:r>
        <w:rPr>
          <w:rFonts w:hint="cs"/>
          <w:rtl/>
          <w:lang w:eastAsia="he-IL"/>
        </w:rPr>
        <w:t xml:space="preserve">שלום לכולם. אנחנו נמצאים בדיון נוסף בהצעת תקנות החברות </w:t>
      </w:r>
      <w:bookmarkStart w:id="3" w:name="_ETM_Q1_18034"/>
      <w:bookmarkEnd w:id="3"/>
      <w:r>
        <w:rPr>
          <w:rFonts w:hint="cs"/>
          <w:rtl/>
          <w:lang w:eastAsia="he-IL"/>
        </w:rPr>
        <w:t>(הקלות בעסקאות בעלי עניין)</w:t>
      </w:r>
      <w:r>
        <w:rPr>
          <w:lang w:eastAsia="he-IL"/>
        </w:rPr>
        <w:t xml:space="preserve"> </w:t>
      </w:r>
      <w:r>
        <w:rPr>
          <w:rFonts w:hint="cs"/>
          <w:rtl/>
          <w:lang w:eastAsia="he-IL"/>
        </w:rPr>
        <w:t xml:space="preserve">(תיקוןׂ), התשפ"ב-2021. המטרה </w:t>
      </w:r>
      <w:bookmarkStart w:id="4" w:name="_ETM_Q1_24401"/>
      <w:bookmarkEnd w:id="4"/>
      <w:r>
        <w:rPr>
          <w:rFonts w:hint="cs"/>
          <w:rtl/>
          <w:lang w:eastAsia="he-IL"/>
        </w:rPr>
        <w:t>שלנו היא לסיים היום את הדיון ולהביא את התקנות ל</w:t>
      </w:r>
      <w:bookmarkStart w:id="5" w:name="_ETM_Q1_29172"/>
      <w:bookmarkEnd w:id="5"/>
      <w:r>
        <w:rPr>
          <w:rFonts w:hint="cs"/>
          <w:rtl/>
          <w:lang w:eastAsia="he-IL"/>
        </w:rPr>
        <w:t xml:space="preserve">ידי הצבעה. בדיונים הקודמים הצגנו מספר </w:t>
      </w:r>
      <w:bookmarkStart w:id="6" w:name="_ETM_Q1_30860"/>
      <w:bookmarkEnd w:id="6"/>
      <w:r>
        <w:rPr>
          <w:rFonts w:hint="cs"/>
          <w:rtl/>
          <w:lang w:eastAsia="he-IL"/>
        </w:rPr>
        <w:t>סוגיות</w:t>
      </w:r>
      <w:r w:rsidR="00635F61">
        <w:rPr>
          <w:rFonts w:hint="cs"/>
          <w:rtl/>
          <w:lang w:eastAsia="he-IL"/>
        </w:rPr>
        <w:t xml:space="preserve"> </w:t>
      </w:r>
      <w:r>
        <w:rPr>
          <w:rFonts w:hint="cs"/>
          <w:rtl/>
          <w:lang w:eastAsia="he-IL"/>
        </w:rPr>
        <w:t xml:space="preserve">מול המשרדים המציעים ואנחנו נבקש את ההתייחסות לסוגיות </w:t>
      </w:r>
      <w:bookmarkStart w:id="7" w:name="_ETM_Q1_40874"/>
      <w:bookmarkEnd w:id="7"/>
      <w:r>
        <w:rPr>
          <w:rFonts w:hint="cs"/>
          <w:rtl/>
          <w:lang w:eastAsia="he-IL"/>
        </w:rPr>
        <w:t xml:space="preserve">האלה. סיימנו את הקראת התקנות, כך שנותר לנו רק </w:t>
      </w:r>
      <w:bookmarkStart w:id="8" w:name="_ETM_Q1_45423"/>
      <w:bookmarkEnd w:id="8"/>
      <w:r>
        <w:rPr>
          <w:rFonts w:hint="cs"/>
          <w:rtl/>
          <w:lang w:eastAsia="he-IL"/>
        </w:rPr>
        <w:t>לדון בנושאים שביקשנו לגביהם תשובה.</w:t>
      </w:r>
    </w:p>
    <w:p w14:paraId="212F58EC" w14:textId="77777777" w:rsidR="00C93BB0" w:rsidRDefault="00C93BB0" w:rsidP="00C93BB0">
      <w:pPr>
        <w:rPr>
          <w:rtl/>
          <w:lang w:eastAsia="he-IL"/>
        </w:rPr>
      </w:pPr>
      <w:bookmarkStart w:id="9" w:name="_ETM_Q1_51251"/>
      <w:bookmarkEnd w:id="9"/>
    </w:p>
    <w:p w14:paraId="307321CA" w14:textId="77777777" w:rsidR="00C93BB0" w:rsidRDefault="00C93BB0" w:rsidP="00C93BB0">
      <w:pPr>
        <w:rPr>
          <w:rtl/>
          <w:lang w:eastAsia="he-IL"/>
        </w:rPr>
      </w:pPr>
      <w:bookmarkStart w:id="10" w:name="_ETM_Q1_51355"/>
      <w:bookmarkStart w:id="11" w:name="_ETM_Q1_51372"/>
      <w:bookmarkStart w:id="12" w:name="_ETM_Q1_51400"/>
      <w:bookmarkEnd w:id="10"/>
      <w:bookmarkEnd w:id="11"/>
      <w:bookmarkEnd w:id="12"/>
      <w:r>
        <w:rPr>
          <w:rFonts w:hint="cs"/>
          <w:rtl/>
          <w:lang w:eastAsia="he-IL"/>
        </w:rPr>
        <w:t xml:space="preserve">נמצאות ונמצאים איתנו ממשרד </w:t>
      </w:r>
      <w:bookmarkStart w:id="13" w:name="_ETM_Q1_54592"/>
      <w:bookmarkEnd w:id="13"/>
      <w:r>
        <w:rPr>
          <w:rFonts w:hint="cs"/>
          <w:rtl/>
          <w:lang w:eastAsia="he-IL"/>
        </w:rPr>
        <w:t xml:space="preserve">המשפטים עורכת הדין רוני </w:t>
      </w:r>
      <w:proofErr w:type="spellStart"/>
      <w:r>
        <w:rPr>
          <w:rFonts w:hint="cs"/>
          <w:rtl/>
          <w:lang w:eastAsia="he-IL"/>
        </w:rPr>
        <w:t>טלמור</w:t>
      </w:r>
      <w:proofErr w:type="spellEnd"/>
      <w:r>
        <w:rPr>
          <w:rFonts w:hint="cs"/>
          <w:rtl/>
          <w:lang w:eastAsia="he-IL"/>
        </w:rPr>
        <w:t xml:space="preserve">, עורכת הדין עידית מועלם ועורך </w:t>
      </w:r>
      <w:bookmarkStart w:id="14" w:name="_ETM_Q1_57157"/>
      <w:bookmarkEnd w:id="14"/>
      <w:r>
        <w:rPr>
          <w:rFonts w:hint="cs"/>
          <w:rtl/>
          <w:lang w:eastAsia="he-IL"/>
        </w:rPr>
        <w:t>הדין נדב דישון. ממשרד האוצר ורשות החברות הממשלתיות נמצאים איתנו</w:t>
      </w:r>
      <w:bookmarkStart w:id="15" w:name="_ETM_Q1_64891"/>
      <w:bookmarkEnd w:id="15"/>
      <w:r>
        <w:rPr>
          <w:rFonts w:hint="cs"/>
          <w:rtl/>
          <w:lang w:eastAsia="he-IL"/>
        </w:rPr>
        <w:t xml:space="preserve"> חביב קטן, רכז התעשיות הביטחוניות ברשות החברות</w:t>
      </w:r>
      <w:bookmarkStart w:id="16" w:name="_ETM_Q1_67621"/>
      <w:bookmarkEnd w:id="16"/>
      <w:r>
        <w:rPr>
          <w:rFonts w:hint="cs"/>
          <w:rtl/>
          <w:lang w:eastAsia="he-IL"/>
        </w:rPr>
        <w:t xml:space="preserve">, עורכת הדין </w:t>
      </w:r>
      <w:bookmarkStart w:id="17" w:name="_ETM_Q1_67799"/>
      <w:bookmarkEnd w:id="17"/>
      <w:r>
        <w:rPr>
          <w:rFonts w:hint="cs"/>
          <w:rtl/>
          <w:lang w:eastAsia="he-IL"/>
        </w:rPr>
        <w:t xml:space="preserve">דלית זמיר, רואה חשבון אייל </w:t>
      </w:r>
      <w:proofErr w:type="spellStart"/>
      <w:r>
        <w:rPr>
          <w:rFonts w:hint="cs"/>
          <w:rtl/>
          <w:lang w:eastAsia="he-IL"/>
        </w:rPr>
        <w:t>רוסנק</w:t>
      </w:r>
      <w:proofErr w:type="spellEnd"/>
      <w:r>
        <w:rPr>
          <w:rFonts w:hint="cs"/>
          <w:rtl/>
          <w:lang w:eastAsia="he-IL"/>
        </w:rPr>
        <w:t xml:space="preserve"> ועורכת הדין מיטל דמארי דרורי.</w:t>
      </w:r>
      <w:bookmarkStart w:id="18" w:name="_ETM_Q1_79225"/>
      <w:bookmarkStart w:id="19" w:name="_ETM_Q1_81805"/>
      <w:bookmarkEnd w:id="18"/>
      <w:bookmarkEnd w:id="19"/>
      <w:r>
        <w:rPr>
          <w:rFonts w:hint="cs"/>
          <w:rtl/>
          <w:lang w:eastAsia="he-IL"/>
        </w:rPr>
        <w:t xml:space="preserve"> ממשרד הביטחון נמצא איתנו עורך דין מורג </w:t>
      </w:r>
      <w:bookmarkStart w:id="20" w:name="_ETM_Q1_101957"/>
      <w:bookmarkEnd w:id="20"/>
      <w:r>
        <w:rPr>
          <w:rFonts w:hint="cs"/>
          <w:rtl/>
          <w:lang w:eastAsia="he-IL"/>
        </w:rPr>
        <w:t xml:space="preserve">מקייטן. מהתעשייה האווירית נמצאת עורכת הדין תמר לוז. מהרשות </w:t>
      </w:r>
      <w:bookmarkStart w:id="21" w:name="_ETM_Q1_86269"/>
      <w:bookmarkEnd w:id="21"/>
      <w:r>
        <w:rPr>
          <w:rFonts w:hint="cs"/>
          <w:rtl/>
          <w:lang w:eastAsia="he-IL"/>
        </w:rPr>
        <w:t>לניירות ערך נמצאות עורכת הדין שיר</w:t>
      </w:r>
      <w:r w:rsidR="00635F61">
        <w:rPr>
          <w:rFonts w:hint="cs"/>
          <w:rtl/>
          <w:lang w:eastAsia="he-IL"/>
        </w:rPr>
        <w:t xml:space="preserve"> </w:t>
      </w:r>
      <w:r>
        <w:rPr>
          <w:rFonts w:hint="cs"/>
          <w:rtl/>
          <w:lang w:eastAsia="he-IL"/>
        </w:rPr>
        <w:t>כנען</w:t>
      </w:r>
      <w:bookmarkStart w:id="22" w:name="_ETM_Q1_86177"/>
      <w:bookmarkEnd w:id="22"/>
      <w:r>
        <w:rPr>
          <w:rFonts w:hint="cs"/>
          <w:rtl/>
          <w:lang w:eastAsia="he-IL"/>
        </w:rPr>
        <w:t xml:space="preserve"> ועורכת הדין עדי </w:t>
      </w:r>
      <w:proofErr w:type="spellStart"/>
      <w:r>
        <w:rPr>
          <w:rFonts w:hint="cs"/>
          <w:rtl/>
          <w:lang w:eastAsia="he-IL"/>
        </w:rPr>
        <w:t>הוברמן</w:t>
      </w:r>
      <w:proofErr w:type="spellEnd"/>
      <w:r>
        <w:rPr>
          <w:rFonts w:hint="cs"/>
          <w:rtl/>
          <w:lang w:eastAsia="he-IL"/>
        </w:rPr>
        <w:t xml:space="preserve"> מזוז.</w:t>
      </w:r>
    </w:p>
    <w:p w14:paraId="4BE403DF" w14:textId="77777777" w:rsidR="00C93BB0" w:rsidRDefault="00C93BB0" w:rsidP="00C93BB0">
      <w:pPr>
        <w:rPr>
          <w:rtl/>
          <w:lang w:eastAsia="he-IL"/>
        </w:rPr>
      </w:pPr>
      <w:bookmarkStart w:id="23" w:name="_ETM_Q1_109099"/>
      <w:bookmarkStart w:id="24" w:name="_ETM_Q1_109164"/>
      <w:bookmarkEnd w:id="23"/>
      <w:bookmarkEnd w:id="24"/>
    </w:p>
    <w:p w14:paraId="0575526A" w14:textId="77777777" w:rsidR="00C93BB0" w:rsidRDefault="00C93BB0" w:rsidP="00C93BB0">
      <w:pPr>
        <w:rPr>
          <w:rtl/>
          <w:lang w:eastAsia="he-IL"/>
        </w:rPr>
      </w:pPr>
      <w:bookmarkStart w:id="25" w:name="_ETM_Q1_109940"/>
      <w:bookmarkStart w:id="26" w:name="_ETM_Q1_109994"/>
      <w:bookmarkEnd w:id="25"/>
      <w:bookmarkEnd w:id="26"/>
      <w:r>
        <w:rPr>
          <w:rFonts w:hint="cs"/>
          <w:rtl/>
          <w:lang w:eastAsia="he-IL"/>
        </w:rPr>
        <w:t xml:space="preserve">אדוני היועץ המשפטי, תזכיר לנו מה הסוגיות </w:t>
      </w:r>
      <w:bookmarkStart w:id="27" w:name="_ETM_Q1_116641"/>
      <w:bookmarkEnd w:id="27"/>
      <w:r>
        <w:rPr>
          <w:rFonts w:hint="cs"/>
          <w:rtl/>
          <w:lang w:eastAsia="he-IL"/>
        </w:rPr>
        <w:t>שאנחנו צריכים לשמוע לגביהן תשובות.</w:t>
      </w:r>
      <w:bookmarkStart w:id="28" w:name="_ETM_Q1_114534"/>
      <w:bookmarkEnd w:id="28"/>
    </w:p>
    <w:p w14:paraId="00E75C2B" w14:textId="77777777" w:rsidR="00C93BB0" w:rsidRDefault="00C93BB0" w:rsidP="00C93BB0">
      <w:pPr>
        <w:rPr>
          <w:rtl/>
          <w:lang w:eastAsia="he-IL"/>
        </w:rPr>
      </w:pPr>
      <w:bookmarkStart w:id="29" w:name="_ETM_Q1_114582"/>
      <w:bookmarkStart w:id="30" w:name="_ETM_Q1_115232"/>
      <w:bookmarkEnd w:id="29"/>
      <w:bookmarkEnd w:id="30"/>
    </w:p>
    <w:p w14:paraId="46C77ED0" w14:textId="4B4A6241" w:rsidR="00C93BB0" w:rsidRDefault="00C93BB0" w:rsidP="00C93BB0">
      <w:pPr>
        <w:pStyle w:val="a4"/>
        <w:keepNext/>
        <w:rPr>
          <w:rtl/>
        </w:rPr>
      </w:pPr>
      <w:bookmarkStart w:id="31" w:name="ET_speaker_גור_בליי_4"/>
      <w:r w:rsidRPr="00C93BB0">
        <w:rPr>
          <w:rStyle w:val="TagStyle"/>
          <w:rtl/>
        </w:rPr>
        <w:t xml:space="preserve"> &lt;&lt; דובר &gt;&gt; </w:t>
      </w:r>
      <w:r>
        <w:rPr>
          <w:rtl/>
        </w:rPr>
        <w:t xml:space="preserve">גור </w:t>
      </w:r>
      <w:proofErr w:type="spellStart"/>
      <w:r>
        <w:rPr>
          <w:rtl/>
        </w:rPr>
        <w:t>בליי</w:t>
      </w:r>
      <w:proofErr w:type="spellEnd"/>
      <w:r>
        <w:rPr>
          <w:rtl/>
        </w:rPr>
        <w:t>:</w:t>
      </w:r>
      <w:r w:rsidRPr="00C93BB0">
        <w:rPr>
          <w:rStyle w:val="TagStyle"/>
          <w:rtl/>
        </w:rPr>
        <w:t xml:space="preserve"> &lt;&lt; דובר &gt;&gt;</w:t>
      </w:r>
      <w:r w:rsidR="00F57A9D">
        <w:rPr>
          <w:rtl/>
        </w:rPr>
        <w:t xml:space="preserve"> </w:t>
      </w:r>
      <w:bookmarkEnd w:id="31"/>
    </w:p>
    <w:p w14:paraId="6E58DD4F" w14:textId="77777777" w:rsidR="00C93BB0" w:rsidRDefault="00C93BB0" w:rsidP="00C93BB0">
      <w:pPr>
        <w:pStyle w:val="KeepWithNext"/>
        <w:rPr>
          <w:rtl/>
          <w:lang w:eastAsia="he-IL"/>
        </w:rPr>
      </w:pPr>
    </w:p>
    <w:p w14:paraId="622F0CA5" w14:textId="77777777" w:rsidR="00C93BB0" w:rsidRDefault="00C93BB0" w:rsidP="00C93BB0">
      <w:pPr>
        <w:rPr>
          <w:rtl/>
          <w:lang w:eastAsia="he-IL"/>
        </w:rPr>
      </w:pPr>
      <w:bookmarkStart w:id="32" w:name="_ETM_Q1_115623"/>
      <w:bookmarkStart w:id="33" w:name="_ETM_Q1_115634"/>
      <w:bookmarkEnd w:id="32"/>
      <w:bookmarkEnd w:id="33"/>
      <w:r>
        <w:rPr>
          <w:rFonts w:hint="cs"/>
          <w:rtl/>
          <w:lang w:eastAsia="he-IL"/>
        </w:rPr>
        <w:t xml:space="preserve">יש שש סוגיות ועוד בקשה נוספת של הממשלה לעניין התחילה של התקנות שלזה אני מניח </w:t>
      </w:r>
      <w:bookmarkStart w:id="34" w:name="_ETM_Q1_129760"/>
      <w:bookmarkEnd w:id="34"/>
      <w:r>
        <w:rPr>
          <w:rFonts w:hint="cs"/>
          <w:rtl/>
          <w:lang w:eastAsia="he-IL"/>
        </w:rPr>
        <w:t xml:space="preserve">נגיע לקראת סוף הדיון. נדבר קודם על שש </w:t>
      </w:r>
      <w:bookmarkStart w:id="35" w:name="_ETM_Q1_133106"/>
      <w:bookmarkEnd w:id="35"/>
      <w:r>
        <w:rPr>
          <w:rFonts w:hint="cs"/>
          <w:rtl/>
          <w:lang w:eastAsia="he-IL"/>
        </w:rPr>
        <w:t>הסוגיות שהועלו</w:t>
      </w:r>
      <w:r w:rsidR="00635F61">
        <w:rPr>
          <w:rFonts w:hint="cs"/>
          <w:rtl/>
          <w:lang w:eastAsia="he-IL"/>
        </w:rPr>
        <w:t xml:space="preserve"> </w:t>
      </w:r>
      <w:r>
        <w:rPr>
          <w:rFonts w:hint="cs"/>
          <w:rtl/>
          <w:lang w:eastAsia="he-IL"/>
        </w:rPr>
        <w:t>בדיונים הקודמים ונשארו פתוחות</w:t>
      </w:r>
      <w:r w:rsidR="00734283">
        <w:rPr>
          <w:rFonts w:hint="cs"/>
          <w:rtl/>
          <w:lang w:eastAsia="he-IL"/>
        </w:rPr>
        <w:t>.</w:t>
      </w:r>
    </w:p>
    <w:p w14:paraId="4204F3FA" w14:textId="77777777" w:rsidR="00734283" w:rsidRDefault="00734283" w:rsidP="00C93BB0">
      <w:pPr>
        <w:rPr>
          <w:rtl/>
          <w:lang w:eastAsia="he-IL"/>
        </w:rPr>
      </w:pPr>
      <w:bookmarkStart w:id="36" w:name="_ETM_Q1_138938"/>
      <w:bookmarkStart w:id="37" w:name="_ETM_Q1_138991"/>
      <w:bookmarkEnd w:id="36"/>
      <w:bookmarkEnd w:id="37"/>
    </w:p>
    <w:p w14:paraId="53109616" w14:textId="77777777" w:rsidR="00734283" w:rsidRDefault="00734283" w:rsidP="00C93BB0">
      <w:pPr>
        <w:rPr>
          <w:rtl/>
          <w:lang w:eastAsia="he-IL"/>
        </w:rPr>
      </w:pPr>
      <w:bookmarkStart w:id="38" w:name="_ETM_Q1_139066"/>
      <w:bookmarkStart w:id="39" w:name="_ETM_Q1_139110"/>
      <w:bookmarkEnd w:id="38"/>
      <w:bookmarkEnd w:id="39"/>
      <w:r>
        <w:rPr>
          <w:rFonts w:hint="cs"/>
          <w:rtl/>
          <w:lang w:eastAsia="he-IL"/>
        </w:rPr>
        <w:t>הסוגיה הראשונה</w:t>
      </w:r>
      <w:r w:rsidR="00635F61">
        <w:rPr>
          <w:rFonts w:hint="cs"/>
          <w:rtl/>
          <w:lang w:eastAsia="he-IL"/>
        </w:rPr>
        <w:t xml:space="preserve"> </w:t>
      </w:r>
      <w:r>
        <w:rPr>
          <w:rFonts w:hint="cs"/>
          <w:rtl/>
          <w:lang w:eastAsia="he-IL"/>
        </w:rPr>
        <w:t xml:space="preserve">שעלתה, אני חושב שהיא כבר נדונה אבל סופו של דבר בכל זאת היושב ראש ביקש </w:t>
      </w:r>
      <w:bookmarkStart w:id="40" w:name="_ETM_Q1_146978"/>
      <w:bookmarkEnd w:id="40"/>
      <w:r>
        <w:rPr>
          <w:rFonts w:hint="cs"/>
          <w:rtl/>
          <w:lang w:eastAsia="he-IL"/>
        </w:rPr>
        <w:t xml:space="preserve">שכן תהיה איזושהי מחשבה עליה. בפטור בסעיף 2ב(2) לגבי </w:t>
      </w:r>
      <w:bookmarkStart w:id="41" w:name="_ETM_Q1_153080"/>
      <w:bookmarkEnd w:id="41"/>
      <w:r>
        <w:rPr>
          <w:rFonts w:hint="cs"/>
          <w:rtl/>
          <w:lang w:eastAsia="he-IL"/>
        </w:rPr>
        <w:t xml:space="preserve">חברות אחיות, האם לתת את הפטור לכל מצב כאשר </w:t>
      </w:r>
      <w:bookmarkStart w:id="42" w:name="_ETM_Q1_156584"/>
      <w:bookmarkEnd w:id="42"/>
      <w:r>
        <w:rPr>
          <w:rFonts w:hint="cs"/>
          <w:rtl/>
          <w:lang w:eastAsia="he-IL"/>
        </w:rPr>
        <w:t xml:space="preserve">מדובר בשתי חברות שהמדינה היא בעלת עניין </w:t>
      </w:r>
      <w:bookmarkStart w:id="43" w:name="_ETM_Q1_159309"/>
      <w:bookmarkEnd w:id="43"/>
      <w:r>
        <w:rPr>
          <w:rFonts w:hint="cs"/>
          <w:rtl/>
          <w:lang w:eastAsia="he-IL"/>
        </w:rPr>
        <w:t xml:space="preserve">או לעשות הבחנה בין סיטואציות כאשר יש כאן שתי חברות </w:t>
      </w:r>
      <w:bookmarkStart w:id="44" w:name="_ETM_Q1_166361"/>
      <w:bookmarkEnd w:id="44"/>
      <w:r>
        <w:rPr>
          <w:rFonts w:hint="cs"/>
          <w:rtl/>
          <w:lang w:eastAsia="he-IL"/>
        </w:rPr>
        <w:t xml:space="preserve">שהן באחריות אותו שר לבין סיטואציות שבהן </w:t>
      </w:r>
      <w:bookmarkStart w:id="45" w:name="_ETM_Q1_172667"/>
      <w:bookmarkEnd w:id="45"/>
      <w:r>
        <w:rPr>
          <w:rFonts w:hint="cs"/>
          <w:rtl/>
          <w:lang w:eastAsia="he-IL"/>
        </w:rPr>
        <w:t xml:space="preserve">אלה חברות שאמנם הן בשליטת המדינה אבל לא קשורות לאותם </w:t>
      </w:r>
      <w:bookmarkStart w:id="46" w:name="_ETM_Q1_175209"/>
      <w:bookmarkEnd w:id="46"/>
      <w:r>
        <w:rPr>
          <w:rFonts w:hint="cs"/>
          <w:rtl/>
          <w:lang w:eastAsia="he-IL"/>
        </w:rPr>
        <w:t xml:space="preserve">משרדים אלא קשורות לנושאים שונים. </w:t>
      </w:r>
    </w:p>
    <w:p w14:paraId="3E5AA2C8" w14:textId="77777777" w:rsidR="00734283" w:rsidRDefault="00734283" w:rsidP="00C93BB0">
      <w:pPr>
        <w:rPr>
          <w:rtl/>
          <w:lang w:eastAsia="he-IL"/>
        </w:rPr>
      </w:pPr>
      <w:bookmarkStart w:id="47" w:name="_ETM_Q1_179981"/>
      <w:bookmarkStart w:id="48" w:name="_ETM_Q1_180042"/>
      <w:bookmarkEnd w:id="47"/>
      <w:bookmarkEnd w:id="48"/>
    </w:p>
    <w:p w14:paraId="3623B5DD" w14:textId="757A9E69" w:rsidR="00734283" w:rsidRDefault="00734283" w:rsidP="00734283">
      <w:pPr>
        <w:pStyle w:val="af6"/>
        <w:keepNext/>
        <w:rPr>
          <w:rtl/>
        </w:rPr>
      </w:pPr>
      <w:bookmarkStart w:id="49" w:name="ET_yor_6156_5"/>
      <w:r w:rsidRPr="00734283">
        <w:rPr>
          <w:rStyle w:val="TagStyle"/>
          <w:rtl/>
        </w:rPr>
        <w:t xml:space="preserve"> &lt;&lt; יור &gt;&gt; </w:t>
      </w:r>
      <w:r>
        <w:rPr>
          <w:rtl/>
        </w:rPr>
        <w:t>היו"ר גלעד קריב:</w:t>
      </w:r>
      <w:r w:rsidRPr="00734283">
        <w:rPr>
          <w:rStyle w:val="TagStyle"/>
          <w:rtl/>
        </w:rPr>
        <w:t xml:space="preserve"> &lt;&lt; יור &gt;&gt;</w:t>
      </w:r>
      <w:r w:rsidR="00F57A9D">
        <w:rPr>
          <w:rtl/>
        </w:rPr>
        <w:t xml:space="preserve"> </w:t>
      </w:r>
      <w:bookmarkEnd w:id="49"/>
    </w:p>
    <w:p w14:paraId="1304A5A5" w14:textId="77777777" w:rsidR="00734283" w:rsidRDefault="00734283" w:rsidP="00734283">
      <w:pPr>
        <w:pStyle w:val="KeepWithNext"/>
        <w:rPr>
          <w:rtl/>
          <w:lang w:eastAsia="he-IL"/>
        </w:rPr>
      </w:pPr>
    </w:p>
    <w:p w14:paraId="345373EC" w14:textId="77777777" w:rsidR="00734283" w:rsidRDefault="00734283" w:rsidP="00734283">
      <w:pPr>
        <w:rPr>
          <w:rtl/>
          <w:lang w:eastAsia="he-IL"/>
        </w:rPr>
      </w:pPr>
      <w:r>
        <w:rPr>
          <w:rFonts w:hint="cs"/>
          <w:rtl/>
          <w:lang w:eastAsia="he-IL"/>
        </w:rPr>
        <w:t xml:space="preserve">התייחסות שלכם לסוגיה </w:t>
      </w:r>
      <w:bookmarkStart w:id="50" w:name="_ETM_Q1_185278"/>
      <w:bookmarkEnd w:id="50"/>
      <w:r>
        <w:rPr>
          <w:rFonts w:hint="cs"/>
          <w:rtl/>
          <w:lang w:eastAsia="he-IL"/>
        </w:rPr>
        <w:t xml:space="preserve">הזאת. </w:t>
      </w:r>
    </w:p>
    <w:p w14:paraId="0092FB6E" w14:textId="77777777" w:rsidR="00734283" w:rsidRDefault="00734283" w:rsidP="00734283">
      <w:pPr>
        <w:rPr>
          <w:rtl/>
          <w:lang w:eastAsia="he-IL"/>
        </w:rPr>
      </w:pPr>
      <w:bookmarkStart w:id="51" w:name="_ETM_Q1_190019"/>
      <w:bookmarkStart w:id="52" w:name="_ETM_Q1_190072"/>
      <w:bookmarkStart w:id="53" w:name="_ETM_Q1_189868"/>
      <w:bookmarkEnd w:id="51"/>
      <w:bookmarkEnd w:id="52"/>
      <w:bookmarkEnd w:id="53"/>
    </w:p>
    <w:p w14:paraId="21C46482" w14:textId="5B0028E0" w:rsidR="00734283" w:rsidRDefault="00734283" w:rsidP="00734283">
      <w:pPr>
        <w:pStyle w:val="af9"/>
        <w:keepNext/>
        <w:rPr>
          <w:rtl/>
          <w:lang w:eastAsia="he-IL"/>
        </w:rPr>
      </w:pPr>
      <w:bookmarkStart w:id="54" w:name="ET_guest_639591_6"/>
      <w:r w:rsidRPr="00734283">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734283">
        <w:rPr>
          <w:rStyle w:val="TagStyle"/>
          <w:rtl/>
        </w:rPr>
        <w:t xml:space="preserve"> &lt;&lt; אורח &gt;&gt;</w:t>
      </w:r>
      <w:r w:rsidR="00F57A9D">
        <w:rPr>
          <w:rtl/>
          <w:lang w:eastAsia="he-IL"/>
        </w:rPr>
        <w:t xml:space="preserve"> </w:t>
      </w:r>
      <w:bookmarkEnd w:id="54"/>
    </w:p>
    <w:p w14:paraId="065095E4" w14:textId="77777777" w:rsidR="00734283" w:rsidRDefault="00734283" w:rsidP="00734283">
      <w:pPr>
        <w:pStyle w:val="KeepWithNext"/>
        <w:rPr>
          <w:rtl/>
          <w:lang w:eastAsia="he-IL"/>
        </w:rPr>
      </w:pPr>
    </w:p>
    <w:p w14:paraId="5C92EF75" w14:textId="77777777" w:rsidR="00734283" w:rsidRDefault="00734283" w:rsidP="00734283">
      <w:pPr>
        <w:rPr>
          <w:rtl/>
          <w:lang w:eastAsia="he-IL"/>
        </w:rPr>
      </w:pPr>
      <w:bookmarkStart w:id="55" w:name="_ETM_Q1_190151"/>
      <w:bookmarkStart w:id="56" w:name="_ETM_Q1_190177"/>
      <w:bookmarkEnd w:id="55"/>
      <w:bookmarkEnd w:id="56"/>
      <w:r>
        <w:rPr>
          <w:rFonts w:hint="cs"/>
          <w:rtl/>
          <w:lang w:eastAsia="he-IL"/>
        </w:rPr>
        <w:t xml:space="preserve">אני אומר בקצרה. בישיבה </w:t>
      </w:r>
      <w:bookmarkStart w:id="57" w:name="_ETM_Q1_190970"/>
      <w:bookmarkEnd w:id="57"/>
      <w:r>
        <w:rPr>
          <w:rFonts w:hint="cs"/>
          <w:rtl/>
          <w:lang w:eastAsia="he-IL"/>
        </w:rPr>
        <w:t>הקודמת אנחנו דיברנו על זה באריכות. השתכנענו</w:t>
      </w:r>
      <w:r w:rsidR="00635F61">
        <w:rPr>
          <w:rFonts w:hint="cs"/>
          <w:rtl/>
          <w:lang w:eastAsia="he-IL"/>
        </w:rPr>
        <w:t xml:space="preserve"> </w:t>
      </w:r>
      <w:r>
        <w:rPr>
          <w:rFonts w:hint="cs"/>
          <w:rtl/>
          <w:lang w:eastAsia="he-IL"/>
        </w:rPr>
        <w:t xml:space="preserve">ונחה דעתנו שההבחנה שאדוני הציע </w:t>
      </w:r>
      <w:bookmarkStart w:id="58" w:name="_ETM_Q1_207011"/>
      <w:bookmarkEnd w:id="58"/>
      <w:r>
        <w:rPr>
          <w:rFonts w:hint="cs"/>
          <w:rtl/>
          <w:lang w:eastAsia="he-IL"/>
        </w:rPr>
        <w:t>לא נדרשת בהקשר הזה. אנחנו</w:t>
      </w:r>
      <w:r w:rsidR="00635F61">
        <w:rPr>
          <w:rFonts w:hint="cs"/>
          <w:rtl/>
          <w:lang w:eastAsia="he-IL"/>
        </w:rPr>
        <w:t xml:space="preserve"> </w:t>
      </w:r>
      <w:r>
        <w:rPr>
          <w:rFonts w:hint="cs"/>
          <w:rtl/>
          <w:lang w:eastAsia="he-IL"/>
        </w:rPr>
        <w:t xml:space="preserve">מבינים מדוע היא הוצאה אבל גם הפרקטיקה מלמדת שעסקאות כאלה בפועל נערכות </w:t>
      </w:r>
      <w:bookmarkStart w:id="59" w:name="_ETM_Q1_216402"/>
      <w:bookmarkEnd w:id="59"/>
      <w:r>
        <w:rPr>
          <w:rFonts w:hint="cs"/>
          <w:rtl/>
          <w:lang w:eastAsia="he-IL"/>
        </w:rPr>
        <w:t xml:space="preserve">למשל חברות אחיות תחת אותו בעל שליטה ויש גם דוגמאות אחרות. אנחנו </w:t>
      </w:r>
      <w:bookmarkStart w:id="60" w:name="_ETM_Q1_228818"/>
      <w:bookmarkEnd w:id="60"/>
      <w:r>
        <w:rPr>
          <w:rFonts w:hint="cs"/>
          <w:rtl/>
          <w:lang w:eastAsia="he-IL"/>
        </w:rPr>
        <w:t xml:space="preserve">לא רואים את הקושי ואנחנו סבורים שצריך להותיר את ההקלה </w:t>
      </w:r>
      <w:bookmarkStart w:id="61" w:name="_ETM_Q1_230592"/>
      <w:bookmarkEnd w:id="61"/>
      <w:r>
        <w:rPr>
          <w:rFonts w:hint="cs"/>
          <w:rtl/>
          <w:lang w:eastAsia="he-IL"/>
        </w:rPr>
        <w:t>בהקשר הזה בהיקף שהיא קבועה היום.</w:t>
      </w:r>
    </w:p>
    <w:p w14:paraId="0BF9305D" w14:textId="77777777" w:rsidR="00031ECF" w:rsidRDefault="00031ECF" w:rsidP="00734283">
      <w:pPr>
        <w:rPr>
          <w:rtl/>
          <w:lang w:eastAsia="he-IL"/>
        </w:rPr>
      </w:pPr>
      <w:bookmarkStart w:id="62" w:name="_ETM_Q1_236324"/>
      <w:bookmarkStart w:id="63" w:name="_ETM_Q1_236381"/>
      <w:bookmarkStart w:id="64" w:name="_ETM_Q1_237668"/>
      <w:bookmarkEnd w:id="62"/>
      <w:bookmarkEnd w:id="63"/>
      <w:bookmarkEnd w:id="64"/>
    </w:p>
    <w:p w14:paraId="71C11B47" w14:textId="49C5BC45" w:rsidR="00031ECF" w:rsidRDefault="00031ECF" w:rsidP="00031ECF">
      <w:pPr>
        <w:pStyle w:val="af9"/>
        <w:keepNext/>
        <w:rPr>
          <w:rtl/>
          <w:lang w:eastAsia="he-IL"/>
        </w:rPr>
      </w:pPr>
      <w:bookmarkStart w:id="65" w:name="ET_guest_עידית_מועלם_7"/>
      <w:r w:rsidRPr="00031ECF">
        <w:rPr>
          <w:rStyle w:val="TagStyle"/>
          <w:rtl/>
        </w:rPr>
        <w:t xml:space="preserve"> &lt;&lt; אורח &gt;&gt; </w:t>
      </w:r>
      <w:r>
        <w:rPr>
          <w:rtl/>
          <w:lang w:eastAsia="he-IL"/>
        </w:rPr>
        <w:t>עידית מועלם:</w:t>
      </w:r>
      <w:r w:rsidRPr="00031ECF">
        <w:rPr>
          <w:rStyle w:val="TagStyle"/>
          <w:rtl/>
        </w:rPr>
        <w:t xml:space="preserve"> &lt;&lt; אורח &gt;&gt;</w:t>
      </w:r>
      <w:r w:rsidR="00F57A9D">
        <w:rPr>
          <w:rtl/>
          <w:lang w:eastAsia="he-IL"/>
        </w:rPr>
        <w:t xml:space="preserve"> </w:t>
      </w:r>
      <w:bookmarkEnd w:id="65"/>
    </w:p>
    <w:p w14:paraId="1840552D" w14:textId="77777777" w:rsidR="00031ECF" w:rsidRDefault="00031ECF" w:rsidP="00031ECF">
      <w:pPr>
        <w:pStyle w:val="KeepWithNext"/>
        <w:rPr>
          <w:rtl/>
          <w:lang w:eastAsia="he-IL"/>
        </w:rPr>
      </w:pPr>
    </w:p>
    <w:p w14:paraId="771065DA" w14:textId="77777777" w:rsidR="00031ECF" w:rsidRDefault="00031ECF" w:rsidP="00031ECF">
      <w:pPr>
        <w:rPr>
          <w:rtl/>
          <w:lang w:eastAsia="he-IL"/>
        </w:rPr>
      </w:pPr>
      <w:bookmarkStart w:id="66" w:name="_ETM_Q1_237991"/>
      <w:bookmarkStart w:id="67" w:name="_ETM_Q1_238017"/>
      <w:bookmarkEnd w:id="66"/>
      <w:bookmarkEnd w:id="67"/>
      <w:r>
        <w:rPr>
          <w:rFonts w:hint="cs"/>
          <w:rtl/>
          <w:lang w:eastAsia="he-IL"/>
        </w:rPr>
        <w:t>אני אוסיף שני דברים. זו ה</w:t>
      </w:r>
      <w:bookmarkStart w:id="68" w:name="_ETM_Q1_239629"/>
      <w:bookmarkEnd w:id="68"/>
      <w:r>
        <w:rPr>
          <w:rFonts w:hint="cs"/>
          <w:rtl/>
          <w:lang w:eastAsia="he-IL"/>
        </w:rPr>
        <w:t xml:space="preserve">קלה קיימת ואנחנו אף מחמירים ביחס למצב הקיים </w:t>
      </w:r>
      <w:bookmarkStart w:id="69" w:name="_ETM_Q1_239641"/>
      <w:bookmarkEnd w:id="69"/>
      <w:r>
        <w:rPr>
          <w:rFonts w:hint="cs"/>
          <w:rtl/>
          <w:lang w:eastAsia="he-IL"/>
        </w:rPr>
        <w:t>היום. בפעם הקודמת נתנו</w:t>
      </w:r>
      <w:bookmarkStart w:id="70" w:name="_ETM_Q1_244795"/>
      <w:bookmarkEnd w:id="70"/>
      <w:r>
        <w:rPr>
          <w:rFonts w:hint="cs"/>
          <w:rtl/>
          <w:lang w:eastAsia="he-IL"/>
        </w:rPr>
        <w:t xml:space="preserve"> גם את הדוגמה על כללי התחרות, שבעצם כבר בחקיקה יש תקדים</w:t>
      </w:r>
      <w:r w:rsidR="00635F61">
        <w:rPr>
          <w:rFonts w:hint="cs"/>
          <w:rtl/>
          <w:lang w:eastAsia="he-IL"/>
        </w:rPr>
        <w:t xml:space="preserve"> </w:t>
      </w:r>
      <w:r>
        <w:rPr>
          <w:rFonts w:hint="cs"/>
          <w:rtl/>
          <w:lang w:eastAsia="he-IL"/>
        </w:rPr>
        <w:t xml:space="preserve">שמבחין בין חברות ממשלתיות </w:t>
      </w:r>
      <w:bookmarkStart w:id="71" w:name="_ETM_Q1_246681"/>
      <w:bookmarkEnd w:id="71"/>
      <w:r>
        <w:rPr>
          <w:rFonts w:hint="cs"/>
          <w:rtl/>
          <w:lang w:eastAsia="he-IL"/>
        </w:rPr>
        <w:t>בסטטוס הזה - - -</w:t>
      </w:r>
    </w:p>
    <w:p w14:paraId="4B20597A" w14:textId="77777777" w:rsidR="00031ECF" w:rsidRDefault="00031ECF" w:rsidP="00031ECF">
      <w:pPr>
        <w:rPr>
          <w:rtl/>
          <w:lang w:eastAsia="he-IL"/>
        </w:rPr>
      </w:pPr>
      <w:bookmarkStart w:id="72" w:name="_ETM_Q1_249019"/>
      <w:bookmarkEnd w:id="72"/>
    </w:p>
    <w:p w14:paraId="33156BC5" w14:textId="1035DD0B" w:rsidR="00031ECF" w:rsidRDefault="00031ECF" w:rsidP="00031ECF">
      <w:pPr>
        <w:pStyle w:val="af6"/>
        <w:keepNext/>
        <w:rPr>
          <w:rtl/>
        </w:rPr>
      </w:pPr>
      <w:bookmarkStart w:id="73" w:name="ET_yor_6156_8"/>
      <w:r w:rsidRPr="00031ECF">
        <w:rPr>
          <w:rStyle w:val="TagStyle"/>
          <w:rtl/>
        </w:rPr>
        <w:t xml:space="preserve"> &lt;&lt; יור &gt;&gt; </w:t>
      </w:r>
      <w:r>
        <w:rPr>
          <w:rtl/>
        </w:rPr>
        <w:t>היו"ר גלעד קריב:</w:t>
      </w:r>
      <w:r w:rsidRPr="00031ECF">
        <w:rPr>
          <w:rStyle w:val="TagStyle"/>
          <w:rtl/>
        </w:rPr>
        <w:t xml:space="preserve"> &lt;&lt; יור &gt;&gt;</w:t>
      </w:r>
      <w:r w:rsidR="00F57A9D">
        <w:rPr>
          <w:rtl/>
        </w:rPr>
        <w:t xml:space="preserve"> </w:t>
      </w:r>
      <w:bookmarkEnd w:id="73"/>
    </w:p>
    <w:p w14:paraId="57D44539" w14:textId="77777777" w:rsidR="00031ECF" w:rsidRDefault="00031ECF" w:rsidP="00031ECF">
      <w:pPr>
        <w:pStyle w:val="KeepWithNext"/>
        <w:rPr>
          <w:rtl/>
          <w:lang w:eastAsia="he-IL"/>
        </w:rPr>
      </w:pPr>
    </w:p>
    <w:p w14:paraId="057081B0" w14:textId="77777777" w:rsidR="00031ECF" w:rsidRDefault="00031ECF" w:rsidP="00031ECF">
      <w:pPr>
        <w:rPr>
          <w:rtl/>
          <w:lang w:eastAsia="he-IL"/>
        </w:rPr>
      </w:pPr>
      <w:bookmarkStart w:id="74" w:name="_ETM_Q1_249333"/>
      <w:bookmarkStart w:id="75" w:name="_ETM_Q1_249366"/>
      <w:bookmarkEnd w:id="74"/>
      <w:bookmarkEnd w:id="75"/>
      <w:r>
        <w:rPr>
          <w:rFonts w:hint="cs"/>
          <w:rtl/>
          <w:lang w:eastAsia="he-IL"/>
        </w:rPr>
        <w:t>התירוץ הראשון הוא לא טוב.</w:t>
      </w:r>
      <w:r w:rsidR="00635F61">
        <w:rPr>
          <w:rFonts w:hint="cs"/>
          <w:rtl/>
          <w:lang w:eastAsia="he-IL"/>
        </w:rPr>
        <w:t xml:space="preserve"> </w:t>
      </w:r>
      <w:r>
        <w:rPr>
          <w:rFonts w:hint="cs"/>
          <w:rtl/>
          <w:lang w:eastAsia="he-IL"/>
        </w:rPr>
        <w:t xml:space="preserve">השני </w:t>
      </w:r>
      <w:bookmarkStart w:id="76" w:name="_ETM_Q1_251350"/>
      <w:bookmarkEnd w:id="76"/>
      <w:r>
        <w:rPr>
          <w:rFonts w:hint="cs"/>
          <w:rtl/>
          <w:lang w:eastAsia="he-IL"/>
        </w:rPr>
        <w:t>בסדר. אתם פותחים תקנות ולא תמיד זה הולך לכיוון שאתם רוצים.</w:t>
      </w:r>
    </w:p>
    <w:p w14:paraId="482BF895" w14:textId="77777777" w:rsidR="00031ECF" w:rsidRDefault="00031ECF" w:rsidP="00031ECF">
      <w:pPr>
        <w:rPr>
          <w:rtl/>
          <w:lang w:eastAsia="he-IL"/>
        </w:rPr>
      </w:pPr>
      <w:bookmarkStart w:id="77" w:name="_ETM_Q1_259123"/>
      <w:bookmarkStart w:id="78" w:name="_ETM_Q1_259177"/>
      <w:bookmarkStart w:id="79" w:name="_ETM_Q1_280810"/>
      <w:bookmarkEnd w:id="77"/>
      <w:bookmarkEnd w:id="78"/>
      <w:bookmarkEnd w:id="79"/>
    </w:p>
    <w:p w14:paraId="59EC3615" w14:textId="7174D3D5" w:rsidR="00031ECF" w:rsidRDefault="00031ECF" w:rsidP="00031ECF">
      <w:pPr>
        <w:pStyle w:val="af6"/>
        <w:keepNext/>
        <w:rPr>
          <w:rtl/>
        </w:rPr>
      </w:pPr>
      <w:bookmarkStart w:id="80" w:name="ET_yor_6156_9"/>
      <w:r w:rsidRPr="00031ECF">
        <w:rPr>
          <w:rStyle w:val="TagStyle"/>
          <w:rtl/>
        </w:rPr>
        <w:t xml:space="preserve"> &lt;&lt; יור &gt;&gt; </w:t>
      </w:r>
      <w:r>
        <w:rPr>
          <w:rtl/>
        </w:rPr>
        <w:t>היו"ר גלעד קריב:</w:t>
      </w:r>
      <w:r w:rsidRPr="00031ECF">
        <w:rPr>
          <w:rStyle w:val="TagStyle"/>
          <w:rtl/>
        </w:rPr>
        <w:t xml:space="preserve"> &lt;&lt; יור &gt;&gt;</w:t>
      </w:r>
      <w:r w:rsidR="00F57A9D">
        <w:rPr>
          <w:rtl/>
        </w:rPr>
        <w:t xml:space="preserve"> </w:t>
      </w:r>
      <w:bookmarkEnd w:id="80"/>
    </w:p>
    <w:p w14:paraId="55E3A82F" w14:textId="77777777" w:rsidR="00031ECF" w:rsidRDefault="00031ECF" w:rsidP="00031ECF">
      <w:pPr>
        <w:pStyle w:val="KeepWithNext"/>
        <w:rPr>
          <w:rtl/>
          <w:lang w:eastAsia="he-IL"/>
        </w:rPr>
      </w:pPr>
    </w:p>
    <w:p w14:paraId="19B7E3C6" w14:textId="77777777" w:rsidR="00031ECF" w:rsidRDefault="00031ECF" w:rsidP="00031ECF">
      <w:pPr>
        <w:rPr>
          <w:rtl/>
          <w:lang w:eastAsia="he-IL"/>
        </w:rPr>
      </w:pPr>
      <w:bookmarkStart w:id="81" w:name="_ETM_Q1_281129"/>
      <w:bookmarkStart w:id="82" w:name="_ETM_Q1_281165"/>
      <w:bookmarkEnd w:id="81"/>
      <w:bookmarkEnd w:id="82"/>
      <w:r>
        <w:rPr>
          <w:rFonts w:hint="cs"/>
          <w:rtl/>
          <w:lang w:eastAsia="he-IL"/>
        </w:rPr>
        <w:t>זאת הייתה נקודה אחת. נקודה שנייה.</w:t>
      </w:r>
    </w:p>
    <w:p w14:paraId="3EA9EE75" w14:textId="77777777" w:rsidR="00031ECF" w:rsidRDefault="00031ECF" w:rsidP="00031ECF">
      <w:pPr>
        <w:rPr>
          <w:rtl/>
          <w:lang w:eastAsia="he-IL"/>
        </w:rPr>
      </w:pPr>
      <w:bookmarkStart w:id="83" w:name="_ETM_Q1_280977"/>
      <w:bookmarkStart w:id="84" w:name="_ETM_Q1_281038"/>
      <w:bookmarkStart w:id="85" w:name="_ETM_Q1_282041"/>
      <w:bookmarkEnd w:id="83"/>
      <w:bookmarkEnd w:id="84"/>
      <w:bookmarkEnd w:id="85"/>
    </w:p>
    <w:p w14:paraId="182DDBF1" w14:textId="67B1A60B" w:rsidR="00031ECF" w:rsidRDefault="00031ECF" w:rsidP="00031ECF">
      <w:pPr>
        <w:pStyle w:val="a4"/>
        <w:keepNext/>
        <w:rPr>
          <w:rtl/>
        </w:rPr>
      </w:pPr>
      <w:bookmarkStart w:id="86" w:name="ET_speaker_גור_בליי_10"/>
      <w:r w:rsidRPr="00031ECF">
        <w:rPr>
          <w:rStyle w:val="TagStyle"/>
          <w:rtl/>
        </w:rPr>
        <w:lastRenderedPageBreak/>
        <w:t xml:space="preserve"> &lt;&lt; דובר &gt;&gt; </w:t>
      </w:r>
      <w:r>
        <w:rPr>
          <w:rtl/>
        </w:rPr>
        <w:t xml:space="preserve">גור </w:t>
      </w:r>
      <w:proofErr w:type="spellStart"/>
      <w:r>
        <w:rPr>
          <w:rtl/>
        </w:rPr>
        <w:t>בליי</w:t>
      </w:r>
      <w:proofErr w:type="spellEnd"/>
      <w:r>
        <w:rPr>
          <w:rtl/>
        </w:rPr>
        <w:t>:</w:t>
      </w:r>
      <w:r w:rsidRPr="00031ECF">
        <w:rPr>
          <w:rStyle w:val="TagStyle"/>
          <w:rtl/>
        </w:rPr>
        <w:t xml:space="preserve"> &lt;&lt; דובר &gt;&gt;</w:t>
      </w:r>
      <w:r w:rsidR="00F57A9D">
        <w:rPr>
          <w:rtl/>
        </w:rPr>
        <w:t xml:space="preserve"> </w:t>
      </w:r>
      <w:bookmarkEnd w:id="86"/>
    </w:p>
    <w:p w14:paraId="325B736F" w14:textId="77777777" w:rsidR="00031ECF" w:rsidRDefault="00031ECF" w:rsidP="00031ECF">
      <w:pPr>
        <w:pStyle w:val="KeepWithNext"/>
        <w:rPr>
          <w:rtl/>
          <w:lang w:eastAsia="he-IL"/>
        </w:rPr>
      </w:pPr>
    </w:p>
    <w:p w14:paraId="79683CB7" w14:textId="77777777" w:rsidR="00031ECF" w:rsidRDefault="00031ECF" w:rsidP="00031ECF">
      <w:pPr>
        <w:rPr>
          <w:rtl/>
          <w:lang w:eastAsia="he-IL"/>
        </w:rPr>
      </w:pPr>
      <w:bookmarkStart w:id="87" w:name="_ETM_Q1_282298"/>
      <w:bookmarkStart w:id="88" w:name="_ETM_Q1_282324"/>
      <w:bookmarkEnd w:id="87"/>
      <w:bookmarkEnd w:id="88"/>
      <w:r>
        <w:rPr>
          <w:rFonts w:hint="cs"/>
          <w:rtl/>
          <w:lang w:eastAsia="he-IL"/>
        </w:rPr>
        <w:t xml:space="preserve">נקודה שנייה לגבי הנושא של </w:t>
      </w:r>
      <w:bookmarkStart w:id="89" w:name="_ETM_Q1_285516"/>
      <w:bookmarkEnd w:id="89"/>
      <w:r>
        <w:rPr>
          <w:rFonts w:hint="cs"/>
          <w:rtl/>
          <w:lang w:eastAsia="he-IL"/>
        </w:rPr>
        <w:t xml:space="preserve">פרסום אמות המידה. זאת אולי תהיה התייחסות של רשות לניירות </w:t>
      </w:r>
      <w:bookmarkStart w:id="90" w:name="_ETM_Q1_291303"/>
      <w:bookmarkEnd w:id="90"/>
      <w:r>
        <w:rPr>
          <w:rFonts w:hint="cs"/>
          <w:rtl/>
          <w:lang w:eastAsia="he-IL"/>
        </w:rPr>
        <w:t>ערך. אני אזכיר שיש</w:t>
      </w:r>
      <w:r w:rsidR="00635F61">
        <w:rPr>
          <w:rFonts w:hint="cs"/>
          <w:rtl/>
          <w:lang w:eastAsia="he-IL"/>
        </w:rPr>
        <w:t xml:space="preserve"> </w:t>
      </w:r>
      <w:r>
        <w:rPr>
          <w:rFonts w:hint="cs"/>
          <w:rtl/>
          <w:lang w:eastAsia="he-IL"/>
        </w:rPr>
        <w:t>את הנושא של מאפיינים ואמות המידה שנוגעות לעסקאות ש</w:t>
      </w:r>
      <w:bookmarkStart w:id="91" w:name="_ETM_Q1_300161"/>
      <w:bookmarkEnd w:id="91"/>
      <w:r>
        <w:rPr>
          <w:rFonts w:hint="cs"/>
          <w:rtl/>
          <w:lang w:eastAsia="he-IL"/>
        </w:rPr>
        <w:t>ל ביטחון המדינה, יחסי החוץ ועני</w:t>
      </w:r>
      <w:bookmarkStart w:id="92" w:name="_ETM_Q1_299652"/>
      <w:bookmarkEnd w:id="92"/>
      <w:r>
        <w:rPr>
          <w:rFonts w:hint="cs"/>
          <w:rtl/>
          <w:lang w:eastAsia="he-IL"/>
        </w:rPr>
        <w:t xml:space="preserve">ין חיוני אחר של המדינה שאת </w:t>
      </w:r>
      <w:bookmarkStart w:id="93" w:name="_ETM_Q1_299689"/>
      <w:bookmarkEnd w:id="93"/>
      <w:r>
        <w:rPr>
          <w:rFonts w:hint="cs"/>
          <w:rtl/>
          <w:lang w:eastAsia="he-IL"/>
        </w:rPr>
        <w:t xml:space="preserve">זה באמת הממשלה תפרסם. דובר על כך שהיא תפרסם </w:t>
      </w:r>
      <w:bookmarkStart w:id="94" w:name="_ETM_Q1_302177"/>
      <w:bookmarkEnd w:id="94"/>
      <w:r>
        <w:rPr>
          <w:rFonts w:hint="cs"/>
          <w:rtl/>
          <w:lang w:eastAsia="he-IL"/>
        </w:rPr>
        <w:t>לכשיהיו אמות מידה כאלה. הדגש שלנו בדיון היה</w:t>
      </w:r>
      <w:r w:rsidR="00635F61">
        <w:rPr>
          <w:rFonts w:hint="cs"/>
          <w:rtl/>
          <w:lang w:eastAsia="he-IL"/>
        </w:rPr>
        <w:t xml:space="preserve"> </w:t>
      </w:r>
      <w:bookmarkStart w:id="95" w:name="_ETM_Q1_307355"/>
      <w:bookmarkEnd w:id="95"/>
      <w:r>
        <w:rPr>
          <w:rFonts w:hint="cs"/>
          <w:rtl/>
          <w:lang w:eastAsia="he-IL"/>
        </w:rPr>
        <w:t>על שתי פסקאות אחרות שהן:</w:t>
      </w:r>
    </w:p>
    <w:p w14:paraId="2EEE3F0E" w14:textId="77777777" w:rsidR="00031ECF" w:rsidRDefault="00031ECF" w:rsidP="00031ECF">
      <w:pPr>
        <w:rPr>
          <w:rtl/>
          <w:lang w:eastAsia="he-IL"/>
        </w:rPr>
      </w:pPr>
    </w:p>
    <w:p w14:paraId="04F5B842" w14:textId="77777777" w:rsidR="00031ECF" w:rsidRDefault="00031ECF" w:rsidP="00031ECF">
      <w:pPr>
        <w:rPr>
          <w:rtl/>
          <w:lang w:eastAsia="he-IL"/>
        </w:rPr>
      </w:pPr>
      <w:r>
        <w:rPr>
          <w:rFonts w:hint="cs"/>
          <w:rtl/>
          <w:lang w:eastAsia="he-IL"/>
        </w:rPr>
        <w:t xml:space="preserve"> 2ב(4), בה דובר </w:t>
      </w:r>
      <w:bookmarkStart w:id="96" w:name="_ETM_Q1_313155"/>
      <w:bookmarkEnd w:id="96"/>
      <w:r>
        <w:rPr>
          <w:rFonts w:hint="cs"/>
          <w:rtl/>
          <w:lang w:eastAsia="he-IL"/>
        </w:rPr>
        <w:t>על העסקאות של ספק יחיד שבהן ועדת ביקורת</w:t>
      </w:r>
      <w:r w:rsidR="00635F61">
        <w:rPr>
          <w:rFonts w:hint="cs"/>
          <w:rtl/>
          <w:lang w:eastAsia="he-IL"/>
        </w:rPr>
        <w:t xml:space="preserve"> </w:t>
      </w:r>
      <w:r>
        <w:rPr>
          <w:rFonts w:hint="cs"/>
          <w:rtl/>
          <w:lang w:eastAsia="he-IL"/>
        </w:rPr>
        <w:t xml:space="preserve">צריכה לאשר לפי אמות מידה שעליהן החליטה מראש </w:t>
      </w:r>
      <w:bookmarkStart w:id="97" w:name="_ETM_Q1_322271"/>
      <w:bookmarkEnd w:id="97"/>
      <w:r>
        <w:rPr>
          <w:rFonts w:hint="cs"/>
          <w:rtl/>
          <w:lang w:eastAsia="he-IL"/>
        </w:rPr>
        <w:t>שהעסקה היא לטובת החברה. דובר</w:t>
      </w:r>
      <w:r w:rsidR="00635F61">
        <w:rPr>
          <w:rFonts w:hint="cs"/>
          <w:rtl/>
          <w:lang w:eastAsia="he-IL"/>
        </w:rPr>
        <w:t xml:space="preserve"> </w:t>
      </w:r>
      <w:r>
        <w:rPr>
          <w:rFonts w:hint="cs"/>
          <w:rtl/>
          <w:lang w:eastAsia="he-IL"/>
        </w:rPr>
        <w:t xml:space="preserve">לגבי הוצאת עמדת סגל </w:t>
      </w:r>
      <w:bookmarkStart w:id="98" w:name="_ETM_Q1_326053"/>
      <w:bookmarkEnd w:id="98"/>
      <w:r>
        <w:rPr>
          <w:rFonts w:hint="cs"/>
          <w:rtl/>
          <w:lang w:eastAsia="he-IL"/>
        </w:rPr>
        <w:t>של רשות ניירות ערך</w:t>
      </w:r>
      <w:r w:rsidR="00635F61">
        <w:rPr>
          <w:rFonts w:hint="cs"/>
          <w:rtl/>
          <w:lang w:eastAsia="he-IL"/>
        </w:rPr>
        <w:t xml:space="preserve"> </w:t>
      </w:r>
      <w:r>
        <w:rPr>
          <w:rFonts w:hint="cs"/>
          <w:rtl/>
          <w:lang w:eastAsia="he-IL"/>
        </w:rPr>
        <w:t xml:space="preserve">שתחייב פרסום של אמות </w:t>
      </w:r>
      <w:bookmarkStart w:id="99" w:name="_ETM_Q1_328853"/>
      <w:bookmarkEnd w:id="99"/>
      <w:r>
        <w:rPr>
          <w:rFonts w:hint="cs"/>
          <w:rtl/>
          <w:lang w:eastAsia="he-IL"/>
        </w:rPr>
        <w:t>המידה האלה. השאלה שנותרה פתוחה היא איך זה יפורסם, באיזה פורמט ומתי.</w:t>
      </w:r>
    </w:p>
    <w:p w14:paraId="61AA69FB" w14:textId="77777777" w:rsidR="00031ECF" w:rsidRDefault="00031ECF" w:rsidP="00031ECF">
      <w:pPr>
        <w:rPr>
          <w:rtl/>
          <w:lang w:eastAsia="he-IL"/>
        </w:rPr>
      </w:pPr>
      <w:bookmarkStart w:id="100" w:name="_ETM_Q1_340303"/>
      <w:bookmarkStart w:id="101" w:name="_ETM_Q1_340360"/>
      <w:bookmarkEnd w:id="100"/>
      <w:bookmarkEnd w:id="101"/>
    </w:p>
    <w:p w14:paraId="61B0B040" w14:textId="77777777" w:rsidR="00031ECF" w:rsidRDefault="00031ECF" w:rsidP="00031ECF">
      <w:pPr>
        <w:rPr>
          <w:rtl/>
          <w:lang w:eastAsia="he-IL"/>
        </w:rPr>
      </w:pPr>
      <w:bookmarkStart w:id="102" w:name="_ETM_Q1_340448"/>
      <w:bookmarkStart w:id="103" w:name="_ETM_Q1_340490"/>
      <w:bookmarkEnd w:id="102"/>
      <w:bookmarkEnd w:id="103"/>
      <w:r>
        <w:rPr>
          <w:rFonts w:hint="cs"/>
          <w:rtl/>
          <w:lang w:eastAsia="he-IL"/>
        </w:rPr>
        <w:t>אותו דבר גם לגבי אמות המידה שבתקנה 2ג(2)(ב) בה דובר</w:t>
      </w:r>
      <w:r w:rsidR="00635F61">
        <w:rPr>
          <w:rFonts w:hint="cs"/>
          <w:rtl/>
          <w:lang w:eastAsia="he-IL"/>
        </w:rPr>
        <w:t xml:space="preserve"> </w:t>
      </w:r>
      <w:r>
        <w:rPr>
          <w:rFonts w:hint="cs"/>
          <w:rtl/>
          <w:lang w:eastAsia="he-IL"/>
        </w:rPr>
        <w:t>שלגבי עסקאות זניחות</w:t>
      </w:r>
      <w:r w:rsidR="00635F61">
        <w:rPr>
          <w:rFonts w:hint="cs"/>
          <w:rtl/>
          <w:lang w:eastAsia="he-IL"/>
        </w:rPr>
        <w:t xml:space="preserve"> </w:t>
      </w:r>
      <w:r>
        <w:rPr>
          <w:rFonts w:hint="cs"/>
          <w:rtl/>
          <w:lang w:eastAsia="he-IL"/>
        </w:rPr>
        <w:t xml:space="preserve">התנאי לעשות שימוש בחריג לעניין עסקאות </w:t>
      </w:r>
      <w:bookmarkStart w:id="104" w:name="_ETM_Q1_347333"/>
      <w:bookmarkEnd w:id="104"/>
      <w:r>
        <w:rPr>
          <w:rFonts w:hint="cs"/>
          <w:rtl/>
          <w:lang w:eastAsia="he-IL"/>
        </w:rPr>
        <w:t>זניחות</w:t>
      </w:r>
      <w:r w:rsidR="00635F61">
        <w:rPr>
          <w:rFonts w:hint="cs"/>
          <w:rtl/>
          <w:lang w:eastAsia="he-IL"/>
        </w:rPr>
        <w:t xml:space="preserve"> </w:t>
      </w:r>
      <w:r>
        <w:rPr>
          <w:rFonts w:hint="cs"/>
          <w:rtl/>
          <w:lang w:eastAsia="he-IL"/>
        </w:rPr>
        <w:t xml:space="preserve">הוא שוועדת הביקורת גם כאן החליטה מראש </w:t>
      </w:r>
      <w:bookmarkStart w:id="105" w:name="_ETM_Q1_355108"/>
      <w:bookmarkEnd w:id="105"/>
      <w:r>
        <w:rPr>
          <w:rFonts w:hint="cs"/>
          <w:rtl/>
          <w:lang w:eastAsia="he-IL"/>
        </w:rPr>
        <w:t>שאחת לשנה, למרות מידע ומדידות לכך, שהעסקה היא לטובת החברה</w:t>
      </w:r>
      <w:r w:rsidR="00635F61">
        <w:rPr>
          <w:rFonts w:hint="cs"/>
          <w:rtl/>
          <w:lang w:eastAsia="he-IL"/>
        </w:rPr>
        <w:t xml:space="preserve"> </w:t>
      </w:r>
      <w:r>
        <w:rPr>
          <w:rFonts w:hint="cs"/>
          <w:rtl/>
          <w:lang w:eastAsia="he-IL"/>
        </w:rPr>
        <w:t xml:space="preserve">וכן על ההיקף השנתי המרבי של עסקאות שליטה לאשר </w:t>
      </w:r>
      <w:bookmarkStart w:id="106" w:name="_ETM_Q1_360624"/>
      <w:bookmarkEnd w:id="106"/>
      <w:r>
        <w:rPr>
          <w:rFonts w:hint="cs"/>
          <w:rtl/>
          <w:lang w:eastAsia="he-IL"/>
        </w:rPr>
        <w:t>מכוח פסקה זו.</w:t>
      </w:r>
      <w:r w:rsidR="00635F61">
        <w:rPr>
          <w:rFonts w:hint="cs"/>
          <w:rtl/>
          <w:lang w:eastAsia="he-IL"/>
        </w:rPr>
        <w:t xml:space="preserve"> </w:t>
      </w:r>
    </w:p>
    <w:p w14:paraId="526680EF" w14:textId="77777777" w:rsidR="00031ECF" w:rsidRDefault="00031ECF" w:rsidP="00031ECF">
      <w:pPr>
        <w:rPr>
          <w:rtl/>
          <w:lang w:eastAsia="he-IL"/>
        </w:rPr>
      </w:pPr>
      <w:bookmarkStart w:id="107" w:name="_ETM_Q1_363675"/>
      <w:bookmarkStart w:id="108" w:name="_ETM_Q1_363730"/>
      <w:bookmarkEnd w:id="107"/>
      <w:bookmarkEnd w:id="108"/>
    </w:p>
    <w:p w14:paraId="416D2A10" w14:textId="77777777" w:rsidR="00031ECF" w:rsidRDefault="00031ECF" w:rsidP="00031ECF">
      <w:pPr>
        <w:rPr>
          <w:rtl/>
          <w:lang w:eastAsia="he-IL"/>
        </w:rPr>
      </w:pPr>
      <w:bookmarkStart w:id="109" w:name="_ETM_Q1_363802"/>
      <w:bookmarkStart w:id="110" w:name="_ETM_Q1_363847"/>
      <w:bookmarkEnd w:id="109"/>
      <w:bookmarkEnd w:id="110"/>
      <w:r>
        <w:rPr>
          <w:rFonts w:hint="cs"/>
          <w:rtl/>
          <w:lang w:eastAsia="he-IL"/>
        </w:rPr>
        <w:t xml:space="preserve">אם כן, לגבי שתי אמות המידה </w:t>
      </w:r>
      <w:bookmarkStart w:id="111" w:name="_ETM_Q1_361918"/>
      <w:bookmarkEnd w:id="111"/>
      <w:r>
        <w:rPr>
          <w:rFonts w:hint="cs"/>
          <w:rtl/>
          <w:lang w:eastAsia="he-IL"/>
        </w:rPr>
        <w:t xml:space="preserve">עליהן דיברנו, לגבי הספק יחיד ולגבי העסקאות הזניחות, לקבל מענה </w:t>
      </w:r>
      <w:bookmarkStart w:id="112" w:name="_ETM_Q1_369409"/>
      <w:bookmarkEnd w:id="112"/>
      <w:r>
        <w:rPr>
          <w:rFonts w:hint="cs"/>
          <w:rtl/>
          <w:lang w:eastAsia="he-IL"/>
        </w:rPr>
        <w:t xml:space="preserve">ברור לגבי חובת הפרסום, מה הוא יכלול, מתי הוא יתפרסם </w:t>
      </w:r>
      <w:bookmarkStart w:id="113" w:name="_ETM_Q1_373223"/>
      <w:bookmarkEnd w:id="113"/>
      <w:r>
        <w:rPr>
          <w:rFonts w:hint="cs"/>
          <w:rtl/>
          <w:lang w:eastAsia="he-IL"/>
        </w:rPr>
        <w:t>ומתי בעניין הזה תצא הנחיה של הרשות לניירות ערך.</w:t>
      </w:r>
    </w:p>
    <w:p w14:paraId="13F38E78" w14:textId="77777777" w:rsidR="00031ECF" w:rsidRDefault="00031ECF" w:rsidP="00031ECF">
      <w:pPr>
        <w:rPr>
          <w:rtl/>
          <w:lang w:eastAsia="he-IL"/>
        </w:rPr>
      </w:pPr>
      <w:bookmarkStart w:id="114" w:name="_ETM_Q1_375416"/>
      <w:bookmarkEnd w:id="114"/>
    </w:p>
    <w:p w14:paraId="01AD3F3B" w14:textId="081CB9D1" w:rsidR="00031ECF" w:rsidRDefault="00031ECF" w:rsidP="00031ECF">
      <w:pPr>
        <w:pStyle w:val="af9"/>
        <w:keepNext/>
        <w:rPr>
          <w:rtl/>
          <w:lang w:eastAsia="he-IL"/>
        </w:rPr>
      </w:pPr>
      <w:bookmarkStart w:id="115" w:name="ET_guest_עדי_הוברמן_מזוז_11"/>
      <w:r w:rsidRPr="00031ECF">
        <w:rPr>
          <w:rStyle w:val="TagStyle"/>
          <w:rtl/>
        </w:rPr>
        <w:t xml:space="preserve"> &lt;&lt; אורח &gt;&gt; </w:t>
      </w:r>
      <w:r>
        <w:rPr>
          <w:rtl/>
          <w:lang w:eastAsia="he-IL"/>
        </w:rPr>
        <w:t xml:space="preserve">עדי </w:t>
      </w:r>
      <w:proofErr w:type="spellStart"/>
      <w:r>
        <w:rPr>
          <w:rtl/>
          <w:lang w:eastAsia="he-IL"/>
        </w:rPr>
        <w:t>הוברמן</w:t>
      </w:r>
      <w:proofErr w:type="spellEnd"/>
      <w:r>
        <w:rPr>
          <w:rtl/>
          <w:lang w:eastAsia="he-IL"/>
        </w:rPr>
        <w:t xml:space="preserve"> מזוז:</w:t>
      </w:r>
      <w:r w:rsidRPr="00031ECF">
        <w:rPr>
          <w:rStyle w:val="TagStyle"/>
          <w:rtl/>
        </w:rPr>
        <w:t xml:space="preserve"> &lt;&lt; אורח &gt;&gt;</w:t>
      </w:r>
      <w:r w:rsidR="00F57A9D">
        <w:rPr>
          <w:rtl/>
          <w:lang w:eastAsia="he-IL"/>
        </w:rPr>
        <w:t xml:space="preserve"> </w:t>
      </w:r>
      <w:bookmarkEnd w:id="115"/>
    </w:p>
    <w:p w14:paraId="6E5F5F4C" w14:textId="77777777" w:rsidR="00031ECF" w:rsidRDefault="00031ECF" w:rsidP="00031ECF">
      <w:pPr>
        <w:pStyle w:val="KeepWithNext"/>
        <w:rPr>
          <w:rtl/>
          <w:lang w:eastAsia="he-IL"/>
        </w:rPr>
      </w:pPr>
    </w:p>
    <w:p w14:paraId="5BD7CE89" w14:textId="77777777" w:rsidR="00031ECF" w:rsidRDefault="00031ECF" w:rsidP="00031ECF">
      <w:pPr>
        <w:rPr>
          <w:rtl/>
          <w:lang w:eastAsia="he-IL"/>
        </w:rPr>
      </w:pPr>
      <w:bookmarkStart w:id="116" w:name="_ETM_Q1_375692"/>
      <w:bookmarkStart w:id="117" w:name="_ETM_Q1_375719"/>
      <w:bookmarkEnd w:id="116"/>
      <w:bookmarkEnd w:id="117"/>
      <w:r>
        <w:rPr>
          <w:rFonts w:hint="cs"/>
          <w:rtl/>
          <w:lang w:eastAsia="he-IL"/>
        </w:rPr>
        <w:t xml:space="preserve">רשות ניירות ערך. כדי לעשות את זה בצורה מסודרת, אני אתייחס שוב לדברים שנאמרו, באופן כללי </w:t>
      </w:r>
      <w:bookmarkStart w:id="118" w:name="_ETM_Q1_385263"/>
      <w:bookmarkEnd w:id="118"/>
      <w:r>
        <w:rPr>
          <w:rFonts w:hint="cs"/>
          <w:rtl/>
          <w:lang w:eastAsia="he-IL"/>
        </w:rPr>
        <w:t xml:space="preserve">לגבי חובת הגילוי. כפי שאמרנו גם בפעם הקודמת, אנחנו מתחייבים </w:t>
      </w:r>
      <w:bookmarkStart w:id="119" w:name="_ETM_Q1_388171"/>
      <w:bookmarkEnd w:id="119"/>
      <w:r>
        <w:rPr>
          <w:rFonts w:hint="cs"/>
          <w:rtl/>
          <w:lang w:eastAsia="he-IL"/>
        </w:rPr>
        <w:t xml:space="preserve">שתתפרסם עמדת סגל. אמרנו בפעם הקודמת שהיא </w:t>
      </w:r>
      <w:bookmarkStart w:id="120" w:name="_ETM_Q1_393278"/>
      <w:bookmarkEnd w:id="120"/>
      <w:r>
        <w:rPr>
          <w:rFonts w:hint="cs"/>
          <w:rtl/>
          <w:lang w:eastAsia="he-IL"/>
        </w:rPr>
        <w:t>תיעשה תוך שלושה חודשים</w:t>
      </w:r>
      <w:r w:rsidR="00635F61">
        <w:rPr>
          <w:rFonts w:hint="cs"/>
          <w:rtl/>
          <w:lang w:eastAsia="he-IL"/>
        </w:rPr>
        <w:t xml:space="preserve"> </w:t>
      </w:r>
      <w:r>
        <w:rPr>
          <w:rFonts w:hint="cs"/>
          <w:rtl/>
          <w:lang w:eastAsia="he-IL"/>
        </w:rPr>
        <w:t>ממועד כניסת התקנות לתוקף כאשר עמדת הסגל תחיל את חובת הגילוי שקיימת</w:t>
      </w:r>
      <w:r w:rsidR="00635F61">
        <w:rPr>
          <w:rFonts w:hint="cs"/>
          <w:rtl/>
          <w:lang w:eastAsia="he-IL"/>
        </w:rPr>
        <w:t xml:space="preserve"> </w:t>
      </w:r>
      <w:bookmarkStart w:id="121" w:name="_ETM_Q1_401896"/>
      <w:bookmarkEnd w:id="121"/>
      <w:r>
        <w:rPr>
          <w:rFonts w:hint="cs"/>
          <w:rtl/>
          <w:lang w:eastAsia="he-IL"/>
        </w:rPr>
        <w:t xml:space="preserve">נכון להיום בסעיף 37א(5א) לגבי כל עסקה שאושרה בתקנות ההקלות גם לגבי התקנות החדשות. </w:t>
      </w:r>
    </w:p>
    <w:p w14:paraId="011B4C25" w14:textId="77777777" w:rsidR="00B158E2" w:rsidRDefault="00B158E2" w:rsidP="00031ECF">
      <w:pPr>
        <w:rPr>
          <w:rtl/>
          <w:lang w:eastAsia="he-IL"/>
        </w:rPr>
      </w:pPr>
      <w:bookmarkStart w:id="122" w:name="_ETM_Q1_411040"/>
      <w:bookmarkStart w:id="123" w:name="_ETM_Q1_411093"/>
      <w:bookmarkEnd w:id="122"/>
      <w:bookmarkEnd w:id="123"/>
    </w:p>
    <w:p w14:paraId="0F44C9E9" w14:textId="77777777" w:rsidR="00B158E2" w:rsidRDefault="00B158E2" w:rsidP="00031ECF">
      <w:pPr>
        <w:rPr>
          <w:rtl/>
          <w:lang w:eastAsia="he-IL"/>
        </w:rPr>
      </w:pPr>
      <w:bookmarkStart w:id="124" w:name="_ETM_Q1_411136"/>
      <w:bookmarkStart w:id="125" w:name="_ETM_Q1_411175"/>
      <w:bookmarkEnd w:id="124"/>
      <w:bookmarkEnd w:id="125"/>
      <w:r>
        <w:rPr>
          <w:rFonts w:hint="cs"/>
          <w:rtl/>
          <w:lang w:eastAsia="he-IL"/>
        </w:rPr>
        <w:t>עמדת הסגל תאמר שלגבי כל</w:t>
      </w:r>
      <w:r w:rsidR="00635F61">
        <w:rPr>
          <w:rFonts w:hint="cs"/>
          <w:rtl/>
          <w:lang w:eastAsia="he-IL"/>
        </w:rPr>
        <w:t xml:space="preserve"> </w:t>
      </w:r>
      <w:r>
        <w:rPr>
          <w:rFonts w:hint="cs"/>
          <w:rtl/>
          <w:lang w:eastAsia="he-IL"/>
        </w:rPr>
        <w:t xml:space="preserve">עסקה שמאושרת בהתאם לתקנות ההקלות, נדרש לפרסם דיווח </w:t>
      </w:r>
      <w:proofErr w:type="spellStart"/>
      <w:r>
        <w:rPr>
          <w:rFonts w:hint="cs"/>
          <w:rtl/>
          <w:lang w:eastAsia="he-IL"/>
        </w:rPr>
        <w:t>מיידי</w:t>
      </w:r>
      <w:proofErr w:type="spellEnd"/>
      <w:r>
        <w:rPr>
          <w:rFonts w:hint="cs"/>
          <w:rtl/>
          <w:lang w:eastAsia="he-IL"/>
        </w:rPr>
        <w:t xml:space="preserve"> </w:t>
      </w:r>
      <w:bookmarkStart w:id="126" w:name="_ETM_Q1_419614"/>
      <w:bookmarkEnd w:id="126"/>
      <w:r>
        <w:rPr>
          <w:rFonts w:hint="cs"/>
          <w:rtl/>
          <w:lang w:eastAsia="he-IL"/>
        </w:rPr>
        <w:t xml:space="preserve">במועד אישור העסקה שיכלול את עיקרי העסקה וככל שהעסקה מאושרת </w:t>
      </w:r>
      <w:bookmarkStart w:id="127" w:name="_ETM_Q1_421843"/>
      <w:bookmarkEnd w:id="127"/>
      <w:r>
        <w:rPr>
          <w:rFonts w:hint="cs"/>
          <w:rtl/>
          <w:lang w:eastAsia="he-IL"/>
        </w:rPr>
        <w:t xml:space="preserve">על ידי ועדת ביקורת ודירקטוריון, גם את נימוקי ועדת הביקורת והדירקטוריון לאישור העסקה. זה סעיף 2ב. בסעיף 2ג </w:t>
      </w:r>
      <w:bookmarkStart w:id="128" w:name="_ETM_Q1_430844"/>
      <w:bookmarkEnd w:id="128"/>
      <w:r>
        <w:rPr>
          <w:rFonts w:hint="cs"/>
          <w:rtl/>
          <w:lang w:eastAsia="he-IL"/>
        </w:rPr>
        <w:t>יש גם פטור מוועדת ביקורת ודירקטוריון</w:t>
      </w:r>
      <w:r w:rsidR="00635F61">
        <w:rPr>
          <w:rFonts w:hint="cs"/>
          <w:rtl/>
          <w:lang w:eastAsia="he-IL"/>
        </w:rPr>
        <w:t xml:space="preserve"> </w:t>
      </w:r>
      <w:r>
        <w:rPr>
          <w:rFonts w:hint="cs"/>
          <w:rtl/>
          <w:lang w:eastAsia="he-IL"/>
        </w:rPr>
        <w:t>ולכן</w:t>
      </w:r>
      <w:r w:rsidR="00635F61">
        <w:rPr>
          <w:rFonts w:hint="cs"/>
          <w:rtl/>
          <w:lang w:eastAsia="he-IL"/>
        </w:rPr>
        <w:t xml:space="preserve"> </w:t>
      </w:r>
      <w:r>
        <w:rPr>
          <w:rFonts w:hint="cs"/>
          <w:rtl/>
          <w:lang w:eastAsia="he-IL"/>
        </w:rPr>
        <w:t xml:space="preserve">בנימוקים זה לא רלוונטי. </w:t>
      </w:r>
    </w:p>
    <w:p w14:paraId="5D02B866" w14:textId="77777777" w:rsidR="00B158E2" w:rsidRDefault="00B158E2" w:rsidP="00031ECF">
      <w:pPr>
        <w:rPr>
          <w:rtl/>
          <w:lang w:eastAsia="he-IL"/>
        </w:rPr>
      </w:pPr>
      <w:bookmarkStart w:id="129" w:name="_ETM_Q1_437891"/>
      <w:bookmarkStart w:id="130" w:name="_ETM_Q1_437957"/>
      <w:bookmarkEnd w:id="129"/>
      <w:bookmarkEnd w:id="130"/>
    </w:p>
    <w:p w14:paraId="4C6914B5" w14:textId="77777777" w:rsidR="00B158E2" w:rsidRDefault="00B158E2" w:rsidP="00031ECF">
      <w:pPr>
        <w:rPr>
          <w:rtl/>
          <w:lang w:eastAsia="he-IL"/>
        </w:rPr>
      </w:pPr>
      <w:bookmarkStart w:id="131" w:name="_ETM_Q1_438011"/>
      <w:bookmarkStart w:id="132" w:name="_ETM_Q1_438074"/>
      <w:bookmarkEnd w:id="131"/>
      <w:bookmarkEnd w:id="132"/>
      <w:r>
        <w:rPr>
          <w:rFonts w:hint="cs"/>
          <w:rtl/>
          <w:lang w:eastAsia="he-IL"/>
        </w:rPr>
        <w:t xml:space="preserve">לגבי עסקאות לפי 2ב. לגבי </w:t>
      </w:r>
      <w:bookmarkStart w:id="133" w:name="_ETM_Q1_436750"/>
      <w:bookmarkEnd w:id="133"/>
      <w:r>
        <w:rPr>
          <w:rFonts w:hint="cs"/>
          <w:rtl/>
          <w:lang w:eastAsia="he-IL"/>
        </w:rPr>
        <w:t>תקנה 2ב(4).</w:t>
      </w:r>
      <w:r w:rsidR="00635F61">
        <w:rPr>
          <w:rFonts w:hint="cs"/>
          <w:rtl/>
          <w:lang w:eastAsia="he-IL"/>
        </w:rPr>
        <w:t xml:space="preserve"> </w:t>
      </w:r>
      <w:r>
        <w:rPr>
          <w:rFonts w:hint="cs"/>
          <w:rtl/>
          <w:lang w:eastAsia="he-IL"/>
        </w:rPr>
        <w:t xml:space="preserve">בפעם הקודמת דיברנו לגבי פרסום דיווח </w:t>
      </w:r>
      <w:proofErr w:type="spellStart"/>
      <w:r>
        <w:rPr>
          <w:rFonts w:hint="cs"/>
          <w:rtl/>
          <w:lang w:eastAsia="he-IL"/>
        </w:rPr>
        <w:t>מיידי</w:t>
      </w:r>
      <w:proofErr w:type="spellEnd"/>
      <w:r>
        <w:rPr>
          <w:rFonts w:hint="cs"/>
          <w:rtl/>
          <w:lang w:eastAsia="he-IL"/>
        </w:rPr>
        <w:t xml:space="preserve"> ש</w:t>
      </w:r>
      <w:bookmarkStart w:id="134" w:name="_ETM_Q1_442423"/>
      <w:bookmarkEnd w:id="134"/>
      <w:r>
        <w:rPr>
          <w:rFonts w:hint="cs"/>
          <w:rtl/>
          <w:lang w:eastAsia="he-IL"/>
        </w:rPr>
        <w:t>ל אמות המידה.</w:t>
      </w:r>
      <w:r w:rsidR="00635F61">
        <w:rPr>
          <w:rFonts w:hint="cs"/>
          <w:rtl/>
          <w:lang w:eastAsia="he-IL"/>
        </w:rPr>
        <w:t xml:space="preserve"> </w:t>
      </w:r>
      <w:r>
        <w:rPr>
          <w:rFonts w:hint="cs"/>
          <w:rtl/>
          <w:lang w:eastAsia="he-IL"/>
        </w:rPr>
        <w:t xml:space="preserve">יש לנו קושי בתוך עמדת הסגל לדרוש דיווח </w:t>
      </w:r>
      <w:proofErr w:type="spellStart"/>
      <w:r>
        <w:rPr>
          <w:rFonts w:hint="cs"/>
          <w:rtl/>
          <w:lang w:eastAsia="he-IL"/>
        </w:rPr>
        <w:t>מיידי</w:t>
      </w:r>
      <w:proofErr w:type="spellEnd"/>
      <w:r>
        <w:rPr>
          <w:rFonts w:hint="cs"/>
          <w:rtl/>
          <w:lang w:eastAsia="he-IL"/>
        </w:rPr>
        <w:t xml:space="preserve"> במועד כפול, גם במועד אישור אמות המידה </w:t>
      </w:r>
      <w:bookmarkStart w:id="135" w:name="_ETM_Q1_452030"/>
      <w:bookmarkEnd w:id="135"/>
      <w:r>
        <w:rPr>
          <w:rFonts w:hint="cs"/>
          <w:rtl/>
          <w:lang w:eastAsia="he-IL"/>
        </w:rPr>
        <w:t xml:space="preserve">וגם במועד אישור העסקה. ציינו את זה גם בפעם הקודמת. </w:t>
      </w:r>
      <w:bookmarkStart w:id="136" w:name="_ETM_Q1_455920"/>
      <w:bookmarkEnd w:id="136"/>
      <w:r>
        <w:rPr>
          <w:rFonts w:hint="cs"/>
          <w:rtl/>
          <w:lang w:eastAsia="he-IL"/>
        </w:rPr>
        <w:t xml:space="preserve">המועד הרלוונטי והמשמעותי ביותר גם לצורך תקיפה של אמות המידה הוא במועד אישור העסקה </w:t>
      </w:r>
      <w:r w:rsidR="004E54E4">
        <w:rPr>
          <w:rFonts w:hint="cs"/>
          <w:rtl/>
          <w:lang w:eastAsia="he-IL"/>
        </w:rPr>
        <w:t xml:space="preserve">שלמעשה שם יש את </w:t>
      </w:r>
      <w:bookmarkStart w:id="137" w:name="_ETM_Q1_465138"/>
      <w:bookmarkEnd w:id="137"/>
      <w:r w:rsidR="004E54E4">
        <w:rPr>
          <w:rFonts w:hint="cs"/>
          <w:rtl/>
          <w:lang w:eastAsia="he-IL"/>
        </w:rPr>
        <w:t xml:space="preserve">ההתקשרות ושם אפשר לבחון את העסקה עצמה ואת טובתה </w:t>
      </w:r>
      <w:bookmarkStart w:id="138" w:name="_ETM_Q1_469290"/>
      <w:bookmarkEnd w:id="138"/>
      <w:r w:rsidR="004E54E4">
        <w:rPr>
          <w:rFonts w:hint="cs"/>
          <w:rtl/>
          <w:lang w:eastAsia="he-IL"/>
        </w:rPr>
        <w:t xml:space="preserve">לחברה. עם זאת, במסגרת עמדת הסגל שנפרסם, אנחנו נציין במפורש </w:t>
      </w:r>
      <w:bookmarkStart w:id="139" w:name="_ETM_Q1_475785"/>
      <w:bookmarkEnd w:id="139"/>
      <w:r w:rsidR="004E54E4">
        <w:rPr>
          <w:rFonts w:hint="cs"/>
          <w:rtl/>
          <w:lang w:eastAsia="he-IL"/>
        </w:rPr>
        <w:t xml:space="preserve">שכחלק מההתייחסות לנימוקי ועדת ביקורת ודירקטוריון לאישור העסקה, </w:t>
      </w:r>
      <w:bookmarkStart w:id="140" w:name="_ETM_Q1_480061"/>
      <w:bookmarkEnd w:id="140"/>
      <w:r w:rsidR="004E54E4">
        <w:rPr>
          <w:rFonts w:hint="cs"/>
          <w:rtl/>
          <w:lang w:eastAsia="he-IL"/>
        </w:rPr>
        <w:t xml:space="preserve">יצטרך לתת גילוי באופן מפורש גם לאמות המידה, למתי הן </w:t>
      </w:r>
      <w:bookmarkStart w:id="141" w:name="_ETM_Q1_486018"/>
      <w:bookmarkEnd w:id="141"/>
      <w:r w:rsidR="004E54E4">
        <w:rPr>
          <w:rFonts w:hint="cs"/>
          <w:rtl/>
          <w:lang w:eastAsia="he-IL"/>
        </w:rPr>
        <w:t xml:space="preserve">נקבעו ולעמידה בהן בעסקה הספציפית. </w:t>
      </w:r>
    </w:p>
    <w:p w14:paraId="764C3845" w14:textId="77777777" w:rsidR="004E54E4" w:rsidRDefault="004E54E4" w:rsidP="00031ECF">
      <w:pPr>
        <w:rPr>
          <w:rtl/>
          <w:lang w:eastAsia="he-IL"/>
        </w:rPr>
      </w:pPr>
      <w:bookmarkStart w:id="142" w:name="_ETM_Q1_491972"/>
      <w:bookmarkStart w:id="143" w:name="_ETM_Q1_492029"/>
      <w:bookmarkEnd w:id="142"/>
      <w:bookmarkEnd w:id="143"/>
    </w:p>
    <w:p w14:paraId="6517AB12" w14:textId="77777777" w:rsidR="004E54E4" w:rsidRDefault="004E54E4" w:rsidP="00031ECF">
      <w:pPr>
        <w:rPr>
          <w:rtl/>
          <w:lang w:eastAsia="he-IL"/>
        </w:rPr>
      </w:pPr>
      <w:r>
        <w:rPr>
          <w:rFonts w:hint="cs"/>
          <w:rtl/>
          <w:lang w:eastAsia="he-IL"/>
        </w:rPr>
        <w:t xml:space="preserve">לגבי תקנה 2ג שגם </w:t>
      </w:r>
      <w:bookmarkStart w:id="144" w:name="_ETM_Q1_498170"/>
      <w:bookmarkEnd w:id="144"/>
      <w:r>
        <w:rPr>
          <w:rFonts w:hint="cs"/>
          <w:rtl/>
          <w:lang w:eastAsia="he-IL"/>
        </w:rPr>
        <w:t xml:space="preserve">בה נדרש לקבוע אמות מידה. בעמדת </w:t>
      </w:r>
      <w:bookmarkStart w:id="145" w:name="_ETM_Q1_505034"/>
      <w:bookmarkEnd w:id="145"/>
      <w:r>
        <w:rPr>
          <w:rFonts w:hint="cs"/>
          <w:rtl/>
          <w:lang w:eastAsia="he-IL"/>
        </w:rPr>
        <w:t xml:space="preserve">הסגל נתייחס למצב כזה שבו אם החברה תפרסם דיווח </w:t>
      </w:r>
      <w:proofErr w:type="spellStart"/>
      <w:r>
        <w:rPr>
          <w:rFonts w:hint="cs"/>
          <w:rtl/>
          <w:lang w:eastAsia="he-IL"/>
        </w:rPr>
        <w:t>מיידי</w:t>
      </w:r>
      <w:proofErr w:type="spellEnd"/>
      <w:r>
        <w:rPr>
          <w:rFonts w:hint="cs"/>
          <w:rtl/>
          <w:lang w:eastAsia="he-IL"/>
        </w:rPr>
        <w:t xml:space="preserve"> </w:t>
      </w:r>
      <w:bookmarkStart w:id="146" w:name="_ETM_Q1_509469"/>
      <w:bookmarkEnd w:id="146"/>
      <w:r>
        <w:rPr>
          <w:rFonts w:hint="cs"/>
          <w:rtl/>
          <w:lang w:eastAsia="he-IL"/>
        </w:rPr>
        <w:t xml:space="preserve">לגבי אמות המידה במועד גיבוש אמות המידה, לאחר מכן זאת </w:t>
      </w:r>
      <w:bookmarkStart w:id="147" w:name="_ETM_Q1_513892"/>
      <w:bookmarkEnd w:id="147"/>
      <w:r>
        <w:rPr>
          <w:rFonts w:hint="cs"/>
          <w:rtl/>
          <w:lang w:eastAsia="he-IL"/>
        </w:rPr>
        <w:t xml:space="preserve">תהיה איזושהי הקלה כי מדובר בעסקאות זניחות בלבד. היא לא </w:t>
      </w:r>
      <w:bookmarkStart w:id="148" w:name="_ETM_Q1_516417"/>
      <w:bookmarkEnd w:id="148"/>
      <w:r>
        <w:rPr>
          <w:rFonts w:hint="cs"/>
          <w:rtl/>
          <w:lang w:eastAsia="he-IL"/>
        </w:rPr>
        <w:t xml:space="preserve">תצטרך לפרסם דיווח </w:t>
      </w:r>
      <w:proofErr w:type="spellStart"/>
      <w:r>
        <w:rPr>
          <w:rFonts w:hint="cs"/>
          <w:rtl/>
          <w:lang w:eastAsia="he-IL"/>
        </w:rPr>
        <w:t>מיידי</w:t>
      </w:r>
      <w:proofErr w:type="spellEnd"/>
      <w:r>
        <w:rPr>
          <w:rFonts w:hint="cs"/>
          <w:rtl/>
          <w:lang w:eastAsia="he-IL"/>
        </w:rPr>
        <w:t xml:space="preserve"> לגבי כל עסקה ועסקה.</w:t>
      </w:r>
      <w:r w:rsidR="00635F61">
        <w:rPr>
          <w:rFonts w:hint="cs"/>
          <w:rtl/>
          <w:lang w:eastAsia="he-IL"/>
        </w:rPr>
        <w:t xml:space="preserve"> </w:t>
      </w:r>
      <w:r>
        <w:rPr>
          <w:rFonts w:hint="cs"/>
          <w:rtl/>
          <w:lang w:eastAsia="he-IL"/>
        </w:rPr>
        <w:t xml:space="preserve">לחברות יהיה תמריץ לעשות את זה ולכן - אנחנו </w:t>
      </w:r>
      <w:bookmarkStart w:id="149" w:name="_ETM_Q1_522726"/>
      <w:bookmarkEnd w:id="149"/>
      <w:r>
        <w:rPr>
          <w:rFonts w:hint="cs"/>
          <w:rtl/>
          <w:lang w:eastAsia="he-IL"/>
        </w:rPr>
        <w:t>מניחים באופן סביר</w:t>
      </w:r>
      <w:r w:rsidR="00635F61">
        <w:rPr>
          <w:rFonts w:hint="cs"/>
          <w:rtl/>
          <w:lang w:eastAsia="he-IL"/>
        </w:rPr>
        <w:t xml:space="preserve"> </w:t>
      </w:r>
      <w:r>
        <w:rPr>
          <w:rFonts w:hint="cs"/>
          <w:rtl/>
          <w:lang w:eastAsia="he-IL"/>
        </w:rPr>
        <w:t xml:space="preserve">- יהיה דיווח </w:t>
      </w:r>
      <w:proofErr w:type="spellStart"/>
      <w:r>
        <w:rPr>
          <w:rFonts w:hint="cs"/>
          <w:rtl/>
          <w:lang w:eastAsia="he-IL"/>
        </w:rPr>
        <w:t>מיידי</w:t>
      </w:r>
      <w:proofErr w:type="spellEnd"/>
      <w:r>
        <w:rPr>
          <w:rFonts w:hint="cs"/>
          <w:rtl/>
          <w:lang w:eastAsia="he-IL"/>
        </w:rPr>
        <w:t xml:space="preserve"> במועד גיבוש אמות המידה כי אחרת יצטרכו לדווח כמו בכל עסקה</w:t>
      </w:r>
      <w:bookmarkStart w:id="150" w:name="_ETM_Q1_534661"/>
      <w:bookmarkEnd w:id="150"/>
      <w:r>
        <w:rPr>
          <w:rFonts w:hint="cs"/>
          <w:rtl/>
          <w:lang w:eastAsia="he-IL"/>
        </w:rPr>
        <w:t xml:space="preserve"> ועסקה ולכן </w:t>
      </w:r>
      <w:bookmarkStart w:id="151" w:name="_ETM_Q1_533423"/>
      <w:bookmarkEnd w:id="151"/>
      <w:r>
        <w:rPr>
          <w:rFonts w:hint="cs"/>
          <w:rtl/>
          <w:lang w:eastAsia="he-IL"/>
        </w:rPr>
        <w:t>אנחנו מניחים שתהיה לזה עדיפות.</w:t>
      </w:r>
    </w:p>
    <w:p w14:paraId="580AC30E" w14:textId="77777777" w:rsidR="004E54E4" w:rsidRDefault="004E54E4" w:rsidP="00031ECF">
      <w:pPr>
        <w:rPr>
          <w:rtl/>
          <w:lang w:eastAsia="he-IL"/>
        </w:rPr>
      </w:pPr>
      <w:bookmarkStart w:id="152" w:name="_ETM_Q1_534766"/>
      <w:bookmarkStart w:id="153" w:name="_ETM_Q1_534831"/>
      <w:bookmarkStart w:id="154" w:name="_ETM_Q1_536991"/>
      <w:bookmarkEnd w:id="152"/>
      <w:bookmarkEnd w:id="153"/>
      <w:bookmarkEnd w:id="154"/>
    </w:p>
    <w:p w14:paraId="2FE9D10B" w14:textId="1B0EC935" w:rsidR="004E54E4" w:rsidRDefault="004E54E4" w:rsidP="004E54E4">
      <w:pPr>
        <w:pStyle w:val="a4"/>
        <w:keepNext/>
        <w:rPr>
          <w:rtl/>
        </w:rPr>
      </w:pPr>
      <w:bookmarkStart w:id="155" w:name="ET_speaker_גור_בליי_12"/>
      <w:r w:rsidRPr="004E54E4">
        <w:rPr>
          <w:rStyle w:val="TagStyle"/>
          <w:rtl/>
        </w:rPr>
        <w:t xml:space="preserve"> &lt;&lt; דובר &gt;&gt; </w:t>
      </w:r>
      <w:r>
        <w:rPr>
          <w:rtl/>
        </w:rPr>
        <w:t xml:space="preserve">גור </w:t>
      </w:r>
      <w:proofErr w:type="spellStart"/>
      <w:r>
        <w:rPr>
          <w:rtl/>
        </w:rPr>
        <w:t>בליי</w:t>
      </w:r>
      <w:proofErr w:type="spellEnd"/>
      <w:r>
        <w:rPr>
          <w:rtl/>
        </w:rPr>
        <w:t>:</w:t>
      </w:r>
      <w:r w:rsidRPr="004E54E4">
        <w:rPr>
          <w:rStyle w:val="TagStyle"/>
          <w:rtl/>
        </w:rPr>
        <w:t xml:space="preserve"> &lt;&lt; דובר &gt;&gt;</w:t>
      </w:r>
      <w:r w:rsidR="00F57A9D">
        <w:rPr>
          <w:rtl/>
        </w:rPr>
        <w:t xml:space="preserve"> </w:t>
      </w:r>
      <w:bookmarkEnd w:id="155"/>
    </w:p>
    <w:p w14:paraId="38056E7C" w14:textId="77777777" w:rsidR="004E54E4" w:rsidRDefault="004E54E4" w:rsidP="004E54E4">
      <w:pPr>
        <w:pStyle w:val="KeepWithNext"/>
        <w:rPr>
          <w:rtl/>
          <w:lang w:eastAsia="he-IL"/>
        </w:rPr>
      </w:pPr>
    </w:p>
    <w:p w14:paraId="436C5C92" w14:textId="77777777" w:rsidR="004E54E4" w:rsidRDefault="004E54E4" w:rsidP="004E54E4">
      <w:pPr>
        <w:rPr>
          <w:rtl/>
          <w:lang w:eastAsia="he-IL"/>
        </w:rPr>
      </w:pPr>
      <w:bookmarkStart w:id="156" w:name="_ETM_Q1_537260"/>
      <w:bookmarkStart w:id="157" w:name="_ETM_Q1_537297"/>
      <w:bookmarkEnd w:id="156"/>
      <w:bookmarkEnd w:id="157"/>
      <w:r>
        <w:rPr>
          <w:rFonts w:hint="cs"/>
          <w:rtl/>
          <w:lang w:eastAsia="he-IL"/>
        </w:rPr>
        <w:t>לגבי העסקאות הזניחות, תקנה 2ג(2), החברה</w:t>
      </w:r>
      <w:r w:rsidR="00635F61">
        <w:rPr>
          <w:rFonts w:hint="cs"/>
          <w:rtl/>
          <w:lang w:eastAsia="he-IL"/>
        </w:rPr>
        <w:t xml:space="preserve"> </w:t>
      </w:r>
      <w:r>
        <w:rPr>
          <w:rFonts w:hint="cs"/>
          <w:rtl/>
          <w:lang w:eastAsia="he-IL"/>
        </w:rPr>
        <w:t xml:space="preserve">מפרסמת את אמות המידה כי אז </w:t>
      </w:r>
      <w:bookmarkStart w:id="158" w:name="_ETM_Q1_556703"/>
      <w:bookmarkEnd w:id="158"/>
      <w:r>
        <w:rPr>
          <w:rFonts w:hint="cs"/>
          <w:rtl/>
          <w:lang w:eastAsia="he-IL"/>
        </w:rPr>
        <w:t xml:space="preserve">זה חוסך לה בכל העסקאות הזניחות להביא כל פעם את </w:t>
      </w:r>
      <w:bookmarkStart w:id="159" w:name="_ETM_Q1_556968"/>
      <w:bookmarkEnd w:id="159"/>
      <w:r>
        <w:rPr>
          <w:rFonts w:hint="cs"/>
          <w:rtl/>
          <w:lang w:eastAsia="he-IL"/>
        </w:rPr>
        <w:t>הנימוקים.</w:t>
      </w:r>
    </w:p>
    <w:p w14:paraId="2F28187E" w14:textId="77777777" w:rsidR="004E54E4" w:rsidRDefault="004E54E4" w:rsidP="004E54E4">
      <w:pPr>
        <w:rPr>
          <w:rtl/>
          <w:lang w:eastAsia="he-IL"/>
        </w:rPr>
      </w:pPr>
      <w:bookmarkStart w:id="160" w:name="_ETM_Q1_560401"/>
      <w:bookmarkStart w:id="161" w:name="_ETM_Q1_560455"/>
      <w:bookmarkEnd w:id="160"/>
      <w:bookmarkEnd w:id="161"/>
    </w:p>
    <w:p w14:paraId="3040703E" w14:textId="240F44F1" w:rsidR="004E54E4" w:rsidRDefault="004E54E4" w:rsidP="004E54E4">
      <w:pPr>
        <w:pStyle w:val="af6"/>
        <w:keepNext/>
        <w:rPr>
          <w:rtl/>
        </w:rPr>
      </w:pPr>
      <w:bookmarkStart w:id="162" w:name="ET_yor_6156_13"/>
      <w:r w:rsidRPr="004E54E4">
        <w:rPr>
          <w:rStyle w:val="TagStyle"/>
          <w:rtl/>
        </w:rPr>
        <w:t xml:space="preserve"> &lt;&lt; יור &gt;&gt; </w:t>
      </w:r>
      <w:r>
        <w:rPr>
          <w:rtl/>
        </w:rPr>
        <w:t>היו"ר גלעד קריב:</w:t>
      </w:r>
      <w:r w:rsidRPr="004E54E4">
        <w:rPr>
          <w:rStyle w:val="TagStyle"/>
          <w:rtl/>
        </w:rPr>
        <w:t xml:space="preserve"> &lt;&lt; יור &gt;&gt;</w:t>
      </w:r>
      <w:r w:rsidR="00F57A9D">
        <w:rPr>
          <w:rtl/>
        </w:rPr>
        <w:t xml:space="preserve"> </w:t>
      </w:r>
      <w:bookmarkEnd w:id="162"/>
    </w:p>
    <w:p w14:paraId="331EC587" w14:textId="77777777" w:rsidR="004E54E4" w:rsidRDefault="004E54E4" w:rsidP="004E54E4">
      <w:pPr>
        <w:pStyle w:val="KeepWithNext"/>
        <w:rPr>
          <w:rtl/>
          <w:lang w:eastAsia="he-IL"/>
        </w:rPr>
      </w:pPr>
    </w:p>
    <w:p w14:paraId="3E8C9F10" w14:textId="77777777" w:rsidR="004E54E4" w:rsidRDefault="004E54E4" w:rsidP="004E54E4">
      <w:pPr>
        <w:rPr>
          <w:rtl/>
          <w:lang w:eastAsia="he-IL"/>
        </w:rPr>
      </w:pPr>
      <w:r>
        <w:rPr>
          <w:rFonts w:hint="cs"/>
          <w:rtl/>
          <w:lang w:eastAsia="he-IL"/>
        </w:rPr>
        <w:t xml:space="preserve">זה ברור אלא שיש כאן את המרכיב של ההיקף השנתי </w:t>
      </w:r>
      <w:bookmarkStart w:id="163" w:name="_ETM_Q1_562284"/>
      <w:bookmarkEnd w:id="163"/>
      <w:r>
        <w:rPr>
          <w:rFonts w:hint="cs"/>
          <w:rtl/>
          <w:lang w:eastAsia="he-IL"/>
        </w:rPr>
        <w:t xml:space="preserve">המרבי של העסקאות. אלה לא רק אמות </w:t>
      </w:r>
      <w:bookmarkStart w:id="164" w:name="_ETM_Q1_564643"/>
      <w:bookmarkEnd w:id="164"/>
      <w:r>
        <w:rPr>
          <w:rFonts w:hint="cs"/>
          <w:rtl/>
          <w:lang w:eastAsia="he-IL"/>
        </w:rPr>
        <w:t xml:space="preserve">מידה שנבחנות ביחס לכל עסקה אלא זה גם ההיקף השנתי של העסקאות והשאלה האם לא צריך מראש, לפני </w:t>
      </w:r>
      <w:bookmarkStart w:id="165" w:name="_ETM_Q1_575157"/>
      <w:bookmarkEnd w:id="165"/>
      <w:r>
        <w:rPr>
          <w:rFonts w:hint="cs"/>
          <w:rtl/>
          <w:lang w:eastAsia="he-IL"/>
        </w:rPr>
        <w:t xml:space="preserve">ביצוע העסקאות, לבוא ולומר שבשנה הזאת. על פניו, אני </w:t>
      </w:r>
      <w:bookmarkStart w:id="166" w:name="_ETM_Q1_579480"/>
      <w:bookmarkEnd w:id="166"/>
      <w:r>
        <w:rPr>
          <w:rFonts w:hint="cs"/>
          <w:rtl/>
          <w:lang w:eastAsia="he-IL"/>
        </w:rPr>
        <w:t xml:space="preserve">לא מבין למה לא לחייב כאן את הגילוי הזה. הרי </w:t>
      </w:r>
      <w:bookmarkStart w:id="167" w:name="_ETM_Q1_583972"/>
      <w:bookmarkEnd w:id="167"/>
      <w:r>
        <w:rPr>
          <w:rFonts w:hint="cs"/>
          <w:rtl/>
          <w:lang w:eastAsia="he-IL"/>
        </w:rPr>
        <w:t>כל שנה הם יצטרכו להחליט, אלא אולי אתם אומרים שההיקף הוא קבוע ולא משתנה.</w:t>
      </w:r>
    </w:p>
    <w:p w14:paraId="33BF0C8B" w14:textId="77777777" w:rsidR="004E54E4" w:rsidRDefault="004E54E4" w:rsidP="004E54E4">
      <w:pPr>
        <w:rPr>
          <w:rtl/>
          <w:lang w:eastAsia="he-IL"/>
        </w:rPr>
      </w:pPr>
      <w:bookmarkStart w:id="168" w:name="_ETM_Q1_590680"/>
      <w:bookmarkStart w:id="169" w:name="_ETM_Q1_590736"/>
      <w:bookmarkStart w:id="170" w:name="_ETM_Q1_591353"/>
      <w:bookmarkEnd w:id="168"/>
      <w:bookmarkEnd w:id="169"/>
      <w:bookmarkEnd w:id="170"/>
    </w:p>
    <w:p w14:paraId="43510145" w14:textId="0DE5F95D" w:rsidR="004E54E4" w:rsidRDefault="004E54E4" w:rsidP="004E54E4">
      <w:pPr>
        <w:pStyle w:val="af9"/>
        <w:keepNext/>
        <w:rPr>
          <w:rtl/>
          <w:lang w:eastAsia="he-IL"/>
        </w:rPr>
      </w:pPr>
      <w:bookmarkStart w:id="171" w:name="ET_guest_עדי_הוברמן_מזוז_14"/>
      <w:r w:rsidRPr="004E54E4">
        <w:rPr>
          <w:rStyle w:val="TagStyle"/>
          <w:rtl/>
        </w:rPr>
        <w:t xml:space="preserve"> &lt;&lt; אורח &gt;&gt; </w:t>
      </w:r>
      <w:r>
        <w:rPr>
          <w:rtl/>
          <w:lang w:eastAsia="he-IL"/>
        </w:rPr>
        <w:t xml:space="preserve">עדי </w:t>
      </w:r>
      <w:proofErr w:type="spellStart"/>
      <w:r>
        <w:rPr>
          <w:rtl/>
          <w:lang w:eastAsia="he-IL"/>
        </w:rPr>
        <w:t>הוברמן</w:t>
      </w:r>
      <w:proofErr w:type="spellEnd"/>
      <w:r>
        <w:rPr>
          <w:rtl/>
          <w:lang w:eastAsia="he-IL"/>
        </w:rPr>
        <w:t xml:space="preserve"> מזוז:</w:t>
      </w:r>
      <w:r w:rsidRPr="004E54E4">
        <w:rPr>
          <w:rStyle w:val="TagStyle"/>
          <w:rtl/>
        </w:rPr>
        <w:t xml:space="preserve"> &lt;&lt; אורח &gt;&gt;</w:t>
      </w:r>
      <w:r w:rsidR="00F57A9D">
        <w:rPr>
          <w:rtl/>
          <w:lang w:eastAsia="he-IL"/>
        </w:rPr>
        <w:t xml:space="preserve"> </w:t>
      </w:r>
      <w:bookmarkEnd w:id="171"/>
    </w:p>
    <w:p w14:paraId="15AA8691" w14:textId="77777777" w:rsidR="004E54E4" w:rsidRDefault="004E54E4" w:rsidP="004E54E4">
      <w:pPr>
        <w:pStyle w:val="KeepWithNext"/>
        <w:rPr>
          <w:rtl/>
          <w:lang w:eastAsia="he-IL"/>
        </w:rPr>
      </w:pPr>
    </w:p>
    <w:p w14:paraId="49F91BA0" w14:textId="77777777" w:rsidR="004E54E4" w:rsidRDefault="004E54E4" w:rsidP="004E54E4">
      <w:pPr>
        <w:rPr>
          <w:rtl/>
          <w:lang w:eastAsia="he-IL"/>
        </w:rPr>
      </w:pPr>
      <w:bookmarkStart w:id="172" w:name="_ETM_Q1_591629"/>
      <w:bookmarkStart w:id="173" w:name="_ETM_Q1_591655"/>
      <w:bookmarkEnd w:id="172"/>
      <w:bookmarkEnd w:id="173"/>
      <w:r>
        <w:rPr>
          <w:rFonts w:hint="cs"/>
          <w:rtl/>
          <w:lang w:eastAsia="he-IL"/>
        </w:rPr>
        <w:t xml:space="preserve">לא. בעיקרון ועדת הביקורת נדרשת </w:t>
      </w:r>
      <w:bookmarkStart w:id="174" w:name="_ETM_Q1_594429"/>
      <w:bookmarkEnd w:id="174"/>
      <w:r>
        <w:rPr>
          <w:rFonts w:hint="cs"/>
          <w:rtl/>
          <w:lang w:eastAsia="he-IL"/>
        </w:rPr>
        <w:t>לקבוע את אמות המידה</w:t>
      </w:r>
      <w:r w:rsidR="002B5072">
        <w:rPr>
          <w:rFonts w:hint="cs"/>
          <w:rtl/>
          <w:lang w:eastAsia="he-IL"/>
        </w:rPr>
        <w:t xml:space="preserve"> האלה</w:t>
      </w:r>
      <w:r w:rsidR="00635F61">
        <w:rPr>
          <w:rFonts w:hint="cs"/>
          <w:rtl/>
          <w:lang w:eastAsia="he-IL"/>
        </w:rPr>
        <w:t xml:space="preserve"> </w:t>
      </w:r>
      <w:r w:rsidR="002B5072">
        <w:rPr>
          <w:rFonts w:hint="cs"/>
          <w:rtl/>
          <w:lang w:eastAsia="he-IL"/>
        </w:rPr>
        <w:t xml:space="preserve">אחת לתקופה. </w:t>
      </w:r>
      <w:bookmarkStart w:id="175" w:name="_ETM_Q1_598542"/>
      <w:bookmarkEnd w:id="175"/>
      <w:r w:rsidR="002B5072">
        <w:rPr>
          <w:rFonts w:hint="cs"/>
          <w:rtl/>
          <w:lang w:eastAsia="he-IL"/>
        </w:rPr>
        <w:t xml:space="preserve">השאלה עלתה לגבי דיווח </w:t>
      </w:r>
      <w:proofErr w:type="spellStart"/>
      <w:r w:rsidR="002B5072">
        <w:rPr>
          <w:rFonts w:hint="cs"/>
          <w:rtl/>
          <w:lang w:eastAsia="he-IL"/>
        </w:rPr>
        <w:t>מיידי</w:t>
      </w:r>
      <w:proofErr w:type="spellEnd"/>
      <w:r w:rsidR="002B5072">
        <w:rPr>
          <w:rFonts w:hint="cs"/>
          <w:rtl/>
          <w:lang w:eastAsia="he-IL"/>
        </w:rPr>
        <w:t>. בכל מקרה בדוח השנתי,</w:t>
      </w:r>
      <w:bookmarkStart w:id="176" w:name="_ETM_Q1_603403"/>
      <w:bookmarkEnd w:id="176"/>
      <w:r w:rsidR="002B5072">
        <w:rPr>
          <w:rFonts w:hint="cs"/>
          <w:rtl/>
          <w:lang w:eastAsia="he-IL"/>
        </w:rPr>
        <w:t xml:space="preserve"> זה אמנם לא כפי שציינת </w:t>
      </w:r>
      <w:r w:rsidR="002B5072">
        <w:rPr>
          <w:rtl/>
          <w:lang w:eastAsia="he-IL"/>
        </w:rPr>
        <w:t>–</w:t>
      </w:r>
      <w:r w:rsidR="002B5072">
        <w:rPr>
          <w:rFonts w:hint="cs"/>
          <w:rtl/>
          <w:lang w:eastAsia="he-IL"/>
        </w:rPr>
        <w:t xml:space="preserve"> מראש, זה יהיה </w:t>
      </w:r>
      <w:bookmarkStart w:id="177" w:name="_ETM_Q1_603638"/>
      <w:bookmarkEnd w:id="177"/>
      <w:r w:rsidR="002B5072">
        <w:rPr>
          <w:rFonts w:hint="cs"/>
          <w:rtl/>
          <w:lang w:eastAsia="he-IL"/>
        </w:rPr>
        <w:t>בדיעבד</w:t>
      </w:r>
      <w:r w:rsidR="00635F61">
        <w:rPr>
          <w:rFonts w:hint="cs"/>
          <w:rtl/>
          <w:lang w:eastAsia="he-IL"/>
        </w:rPr>
        <w:t xml:space="preserve"> </w:t>
      </w:r>
      <w:r w:rsidR="002B5072">
        <w:rPr>
          <w:rFonts w:hint="cs"/>
          <w:rtl/>
          <w:lang w:eastAsia="he-IL"/>
        </w:rPr>
        <w:t xml:space="preserve">- אבל בדיעבד יינתן גילוי מלא לכל העסקאות האלה שאושרו במהלך אותה שנה. יש היום חובת </w:t>
      </w:r>
      <w:bookmarkStart w:id="178" w:name="_ETM_Q1_612042"/>
      <w:bookmarkEnd w:id="178"/>
      <w:r w:rsidR="002B5072">
        <w:rPr>
          <w:rFonts w:hint="cs"/>
          <w:rtl/>
          <w:lang w:eastAsia="he-IL"/>
        </w:rPr>
        <w:t>דיווח כזאת והיא לא משתנה. השאלה</w:t>
      </w:r>
      <w:r w:rsidR="00635F61">
        <w:rPr>
          <w:rFonts w:hint="cs"/>
          <w:rtl/>
          <w:lang w:eastAsia="he-IL"/>
        </w:rPr>
        <w:t xml:space="preserve"> </w:t>
      </w:r>
      <w:r w:rsidR="002B5072">
        <w:rPr>
          <w:rFonts w:hint="cs"/>
          <w:rtl/>
          <w:lang w:eastAsia="he-IL"/>
        </w:rPr>
        <w:t xml:space="preserve">היא האם </w:t>
      </w:r>
      <w:bookmarkStart w:id="179" w:name="_ETM_Q1_615943"/>
      <w:bookmarkEnd w:id="179"/>
      <w:r w:rsidR="002B5072">
        <w:rPr>
          <w:rFonts w:hint="cs"/>
          <w:rtl/>
          <w:lang w:eastAsia="he-IL"/>
        </w:rPr>
        <w:t xml:space="preserve">נדרש דיווח </w:t>
      </w:r>
      <w:proofErr w:type="spellStart"/>
      <w:r w:rsidR="002B5072">
        <w:rPr>
          <w:rFonts w:hint="cs"/>
          <w:rtl/>
          <w:lang w:eastAsia="he-IL"/>
        </w:rPr>
        <w:t>מיידי</w:t>
      </w:r>
      <w:proofErr w:type="spellEnd"/>
      <w:r w:rsidR="002B5072">
        <w:rPr>
          <w:rFonts w:hint="cs"/>
          <w:rtl/>
          <w:lang w:eastAsia="he-IL"/>
        </w:rPr>
        <w:t xml:space="preserve"> לגבי כל עסקה ועסקה כזאת וכאן אנחנו </w:t>
      </w:r>
      <w:bookmarkStart w:id="180" w:name="_ETM_Q1_619533"/>
      <w:bookmarkEnd w:id="180"/>
      <w:r w:rsidR="002B5072">
        <w:rPr>
          <w:rFonts w:hint="cs"/>
          <w:rtl/>
          <w:lang w:eastAsia="he-IL"/>
        </w:rPr>
        <w:t xml:space="preserve">חושבים שבסוף המועד הרלוונטי הוא מועד ההתקשרות </w:t>
      </w:r>
      <w:bookmarkStart w:id="181" w:name="_ETM_Q1_620946"/>
      <w:bookmarkEnd w:id="181"/>
      <w:r w:rsidR="002B5072">
        <w:rPr>
          <w:rFonts w:hint="cs"/>
          <w:rtl/>
          <w:lang w:eastAsia="he-IL"/>
        </w:rPr>
        <w:t xml:space="preserve">בעסקה. שם באמת נעשה הדיון לגופם של דברים, בחינה של </w:t>
      </w:r>
      <w:bookmarkStart w:id="182" w:name="_ETM_Q1_626087"/>
      <w:bookmarkEnd w:id="182"/>
      <w:r w:rsidR="002B5072">
        <w:rPr>
          <w:rFonts w:hint="cs"/>
          <w:rtl/>
          <w:lang w:eastAsia="he-IL"/>
        </w:rPr>
        <w:t>העסקה עצמה, ולכ</w:t>
      </w:r>
      <w:r w:rsidR="002A3B38">
        <w:rPr>
          <w:rFonts w:hint="cs"/>
          <w:rtl/>
          <w:lang w:eastAsia="he-IL"/>
        </w:rPr>
        <w:t>ן אנחנו חושבים שפרסום אמות המידה במועד הזה - - -</w:t>
      </w:r>
    </w:p>
    <w:p w14:paraId="74A5B6BE" w14:textId="77777777" w:rsidR="002A3B38" w:rsidRDefault="002A3B38" w:rsidP="004E54E4">
      <w:pPr>
        <w:rPr>
          <w:rtl/>
          <w:lang w:eastAsia="he-IL"/>
        </w:rPr>
      </w:pPr>
      <w:bookmarkStart w:id="183" w:name="_ETM_Q1_632927"/>
      <w:bookmarkEnd w:id="183"/>
    </w:p>
    <w:p w14:paraId="14608D43" w14:textId="606A1EE0" w:rsidR="002A3B38" w:rsidRDefault="002A3B38" w:rsidP="002A3B38">
      <w:pPr>
        <w:pStyle w:val="a4"/>
        <w:keepNext/>
        <w:rPr>
          <w:rtl/>
        </w:rPr>
      </w:pPr>
      <w:bookmarkStart w:id="184" w:name="ET_speaker_גור_בליי_15"/>
      <w:r w:rsidRPr="002A3B38">
        <w:rPr>
          <w:rStyle w:val="TagStyle"/>
          <w:rtl/>
        </w:rPr>
        <w:t xml:space="preserve"> &lt;&lt; דובר &gt;&gt; </w:t>
      </w:r>
      <w:r>
        <w:rPr>
          <w:rtl/>
        </w:rPr>
        <w:t xml:space="preserve">גור </w:t>
      </w:r>
      <w:proofErr w:type="spellStart"/>
      <w:r>
        <w:rPr>
          <w:rtl/>
        </w:rPr>
        <w:t>בליי</w:t>
      </w:r>
      <w:proofErr w:type="spellEnd"/>
      <w:r>
        <w:rPr>
          <w:rtl/>
        </w:rPr>
        <w:t>:</w:t>
      </w:r>
      <w:r w:rsidRPr="002A3B38">
        <w:rPr>
          <w:rStyle w:val="TagStyle"/>
          <w:rtl/>
        </w:rPr>
        <w:t xml:space="preserve"> &lt;&lt; דובר &gt;&gt;</w:t>
      </w:r>
      <w:r w:rsidR="00F57A9D">
        <w:rPr>
          <w:rtl/>
        </w:rPr>
        <w:t xml:space="preserve"> </w:t>
      </w:r>
      <w:bookmarkEnd w:id="184"/>
    </w:p>
    <w:p w14:paraId="57180F17" w14:textId="77777777" w:rsidR="002A3B38" w:rsidRDefault="002A3B38" w:rsidP="002A3B38">
      <w:pPr>
        <w:pStyle w:val="KeepWithNext"/>
        <w:rPr>
          <w:rtl/>
          <w:lang w:eastAsia="he-IL"/>
        </w:rPr>
      </w:pPr>
    </w:p>
    <w:p w14:paraId="5107D7B2" w14:textId="77777777" w:rsidR="002A3B38" w:rsidRDefault="002A3B38" w:rsidP="002A3B38">
      <w:pPr>
        <w:rPr>
          <w:rtl/>
          <w:lang w:eastAsia="he-IL"/>
        </w:rPr>
      </w:pPr>
      <w:bookmarkStart w:id="185" w:name="_ETM_Q1_633204"/>
      <w:bookmarkStart w:id="186" w:name="_ETM_Q1_633240"/>
      <w:bookmarkEnd w:id="185"/>
      <w:bookmarkEnd w:id="186"/>
      <w:r>
        <w:rPr>
          <w:rFonts w:hint="cs"/>
          <w:rtl/>
          <w:lang w:eastAsia="he-IL"/>
        </w:rPr>
        <w:t xml:space="preserve">יש כאן בלבול בין שני </w:t>
      </w:r>
      <w:bookmarkStart w:id="187" w:name="_ETM_Q1_629948"/>
      <w:bookmarkEnd w:id="187"/>
      <w:r>
        <w:rPr>
          <w:rFonts w:hint="cs"/>
          <w:rtl/>
          <w:lang w:eastAsia="he-IL"/>
        </w:rPr>
        <w:t xml:space="preserve">דברים. בתקנה 2ג לעניין העסקאות הזניחות, באמת יהיה גילוי מראש של אמות המידה מבחינת החברה כי אחרת היא </w:t>
      </w:r>
      <w:bookmarkStart w:id="188" w:name="_ETM_Q1_643449"/>
      <w:bookmarkEnd w:id="188"/>
      <w:r>
        <w:rPr>
          <w:rFonts w:hint="cs"/>
          <w:rtl/>
          <w:lang w:eastAsia="he-IL"/>
        </w:rPr>
        <w:t xml:space="preserve">תידרש בכל עסקה ועסקה להציג אותן. לגבי תקנה 2ב(4), </w:t>
      </w:r>
      <w:bookmarkStart w:id="189" w:name="_ETM_Q1_651853"/>
      <w:bookmarkEnd w:id="189"/>
      <w:r>
        <w:rPr>
          <w:rFonts w:hint="cs"/>
          <w:rtl/>
          <w:lang w:eastAsia="he-IL"/>
        </w:rPr>
        <w:t xml:space="preserve">עד כמה שאני מבין יש כאן קושי פרשני למתוח </w:t>
      </w:r>
      <w:bookmarkStart w:id="190" w:name="_ETM_Q1_653220"/>
      <w:bookmarkEnd w:id="190"/>
      <w:r>
        <w:rPr>
          <w:rFonts w:hint="cs"/>
          <w:rtl/>
          <w:lang w:eastAsia="he-IL"/>
        </w:rPr>
        <w:t>את זה כי אני מבין שגם</w:t>
      </w:r>
      <w:bookmarkStart w:id="191" w:name="_ETM_Q1_654498"/>
      <w:bookmarkEnd w:id="191"/>
      <w:r>
        <w:rPr>
          <w:rFonts w:hint="cs"/>
          <w:rtl/>
          <w:lang w:eastAsia="he-IL"/>
        </w:rPr>
        <w:t xml:space="preserve"> אמות המידה לעסקאות חריגות הוא לא מגולה עם </w:t>
      </w:r>
      <w:bookmarkStart w:id="192" w:name="_ETM_Q1_660850"/>
      <w:bookmarkEnd w:id="192"/>
      <w:r>
        <w:rPr>
          <w:rFonts w:hint="cs"/>
          <w:rtl/>
          <w:lang w:eastAsia="he-IL"/>
        </w:rPr>
        <w:t xml:space="preserve">פרסום אמות המידה. רק כעניין פרקטי, </w:t>
      </w:r>
      <w:bookmarkStart w:id="193" w:name="_ETM_Q1_660840"/>
      <w:bookmarkEnd w:id="193"/>
      <w:r>
        <w:rPr>
          <w:rFonts w:hint="cs"/>
          <w:rtl/>
          <w:lang w:eastAsia="he-IL"/>
        </w:rPr>
        <w:t xml:space="preserve">הנזק הפוטנציאלי של בעל מניות מתגבש בעת </w:t>
      </w:r>
      <w:bookmarkStart w:id="194" w:name="_ETM_Q1_666408"/>
      <w:bookmarkEnd w:id="194"/>
      <w:r>
        <w:rPr>
          <w:rFonts w:hint="cs"/>
          <w:rtl/>
          <w:lang w:eastAsia="he-IL"/>
        </w:rPr>
        <w:t xml:space="preserve">ביצוע העסקה אבל כן חשוב להדגיש לפרוטוקול </w:t>
      </w:r>
      <w:r>
        <w:rPr>
          <w:rtl/>
          <w:lang w:eastAsia="he-IL"/>
        </w:rPr>
        <w:t>–</w:t>
      </w:r>
      <w:r>
        <w:rPr>
          <w:rFonts w:hint="cs"/>
          <w:rtl/>
          <w:lang w:eastAsia="he-IL"/>
        </w:rPr>
        <w:t xml:space="preserve"> והיא גם אמרה </w:t>
      </w:r>
      <w:bookmarkStart w:id="195" w:name="_ETM_Q1_667674"/>
      <w:bookmarkEnd w:id="195"/>
      <w:r>
        <w:rPr>
          <w:rFonts w:hint="cs"/>
          <w:rtl/>
          <w:lang w:eastAsia="he-IL"/>
        </w:rPr>
        <w:t xml:space="preserve">את זה </w:t>
      </w:r>
      <w:r>
        <w:rPr>
          <w:rtl/>
          <w:lang w:eastAsia="he-IL"/>
        </w:rPr>
        <w:t>–</w:t>
      </w:r>
      <w:r>
        <w:rPr>
          <w:rFonts w:hint="cs"/>
          <w:rtl/>
          <w:lang w:eastAsia="he-IL"/>
        </w:rPr>
        <w:t xml:space="preserve"> שבגלל שכל הרעיון הוא שאמות מידה, ואני מדבר על ספק יחיד, הן איזה שהם כבלים </w:t>
      </w:r>
      <w:bookmarkStart w:id="196" w:name="_ETM_Q1_674480"/>
      <w:bookmarkEnd w:id="196"/>
      <w:r>
        <w:rPr>
          <w:rFonts w:hint="cs"/>
          <w:rtl/>
          <w:lang w:eastAsia="he-IL"/>
        </w:rPr>
        <w:t xml:space="preserve">שהחברה שמה על עצמה מראש ויש חשש שהם נגיד יתקנו </w:t>
      </w:r>
      <w:bookmarkStart w:id="197" w:name="_ETM_Q1_681061"/>
      <w:bookmarkEnd w:id="197"/>
      <w:r>
        <w:rPr>
          <w:rFonts w:hint="cs"/>
          <w:rtl/>
          <w:lang w:eastAsia="he-IL"/>
        </w:rPr>
        <w:t xml:space="preserve">את אמות המידה במועד העסקה כדי להתאים </w:t>
      </w:r>
      <w:r>
        <w:rPr>
          <w:rtl/>
          <w:lang w:eastAsia="he-IL"/>
        </w:rPr>
        <w:t>–</w:t>
      </w:r>
      <w:r>
        <w:rPr>
          <w:rFonts w:hint="cs"/>
          <w:rtl/>
          <w:lang w:eastAsia="he-IL"/>
        </w:rPr>
        <w:t xml:space="preserve"> מה שנקרא קודם לירות </w:t>
      </w:r>
      <w:bookmarkStart w:id="198" w:name="_ETM_Q1_682794"/>
      <w:bookmarkEnd w:id="198"/>
      <w:r>
        <w:rPr>
          <w:rFonts w:hint="cs"/>
          <w:rtl/>
          <w:lang w:eastAsia="he-IL"/>
        </w:rPr>
        <w:t xml:space="preserve">את החוץ ואז לסמן את המטרה </w:t>
      </w:r>
      <w:bookmarkStart w:id="199" w:name="_ETM_Q1_687256"/>
      <w:bookmarkEnd w:id="199"/>
      <w:r>
        <w:rPr>
          <w:rtl/>
          <w:lang w:eastAsia="he-IL"/>
        </w:rPr>
        <w:t>–</w:t>
      </w:r>
      <w:r>
        <w:rPr>
          <w:rFonts w:hint="cs"/>
          <w:rtl/>
          <w:lang w:eastAsia="he-IL"/>
        </w:rPr>
        <w:t xml:space="preserve"> היא גם הדגישה, וזה גם עלה בשיח </w:t>
      </w:r>
      <w:bookmarkStart w:id="200" w:name="_ETM_Q1_691708"/>
      <w:bookmarkEnd w:id="200"/>
      <w:r>
        <w:rPr>
          <w:rFonts w:hint="cs"/>
          <w:rtl/>
          <w:lang w:eastAsia="he-IL"/>
        </w:rPr>
        <w:t xml:space="preserve">המקדים בינינו, שבמסגרת הגילוי של אמות המידה, גם יגידו מתי למתי גובשו אמות המידה. </w:t>
      </w:r>
      <w:bookmarkStart w:id="201" w:name="_ETM_Q1_698513"/>
      <w:bookmarkEnd w:id="201"/>
      <w:r>
        <w:rPr>
          <w:rFonts w:hint="cs"/>
          <w:rtl/>
          <w:lang w:eastAsia="he-IL"/>
        </w:rPr>
        <w:t>זאת אומרת, זה כדי שבעל המניות יוכל לראות שאמות המידה אכן</w:t>
      </w:r>
      <w:bookmarkStart w:id="202" w:name="_ETM_Q1_700602"/>
      <w:bookmarkEnd w:id="202"/>
      <w:r>
        <w:rPr>
          <w:rFonts w:hint="cs"/>
          <w:rtl/>
          <w:lang w:eastAsia="he-IL"/>
        </w:rPr>
        <w:t xml:space="preserve"> גובשו מבעוד </w:t>
      </w:r>
      <w:bookmarkStart w:id="203" w:name="_ETM_Q1_701600"/>
      <w:bookmarkEnd w:id="203"/>
      <w:r>
        <w:rPr>
          <w:rFonts w:hint="cs"/>
          <w:rtl/>
          <w:lang w:eastAsia="he-IL"/>
        </w:rPr>
        <w:t xml:space="preserve">מועד על בסיס איזשהו קריטריון יותר כללי והעסקה באה אחר כך, ולא סיטואציה בה קודם ראו </w:t>
      </w:r>
      <w:bookmarkStart w:id="204" w:name="_ETM_Q1_714945"/>
      <w:bookmarkEnd w:id="204"/>
      <w:r>
        <w:rPr>
          <w:rFonts w:hint="cs"/>
          <w:rtl/>
          <w:lang w:eastAsia="he-IL"/>
        </w:rPr>
        <w:t>מה העסקה שעומדת על הפרק ואז</w:t>
      </w:r>
      <w:r w:rsidR="00635F61">
        <w:rPr>
          <w:rFonts w:hint="cs"/>
          <w:rtl/>
          <w:lang w:eastAsia="he-IL"/>
        </w:rPr>
        <w:t xml:space="preserve"> </w:t>
      </w:r>
      <w:bookmarkStart w:id="205" w:name="_ETM_Q1_712756"/>
      <w:bookmarkEnd w:id="205"/>
      <w:r>
        <w:rPr>
          <w:rFonts w:hint="cs"/>
          <w:rtl/>
          <w:lang w:eastAsia="he-IL"/>
        </w:rPr>
        <w:t>התאימו לכך את אמות המידה.</w:t>
      </w:r>
    </w:p>
    <w:p w14:paraId="34EAA88C" w14:textId="77777777" w:rsidR="002A3B38" w:rsidRDefault="002A3B38" w:rsidP="002A3B38">
      <w:pPr>
        <w:rPr>
          <w:rtl/>
          <w:lang w:eastAsia="he-IL"/>
        </w:rPr>
      </w:pPr>
      <w:bookmarkStart w:id="206" w:name="_ETM_Q1_716147"/>
      <w:bookmarkStart w:id="207" w:name="_ETM_Q1_716222"/>
      <w:bookmarkStart w:id="208" w:name="_ETM_Q1_716867"/>
      <w:bookmarkEnd w:id="206"/>
      <w:bookmarkEnd w:id="207"/>
      <w:bookmarkEnd w:id="208"/>
    </w:p>
    <w:p w14:paraId="2950D761" w14:textId="4C5CBBE0" w:rsidR="002A3B38" w:rsidRDefault="002A3B38" w:rsidP="002A3B38">
      <w:pPr>
        <w:pStyle w:val="af9"/>
        <w:keepNext/>
        <w:rPr>
          <w:rtl/>
          <w:lang w:eastAsia="he-IL"/>
        </w:rPr>
      </w:pPr>
      <w:bookmarkStart w:id="209" w:name="ET_guest_עדי_הוברמן_מזוז_16"/>
      <w:r w:rsidRPr="002A3B38">
        <w:rPr>
          <w:rStyle w:val="TagStyle"/>
          <w:rtl/>
        </w:rPr>
        <w:t xml:space="preserve"> &lt;&lt; אורח &gt;&gt; </w:t>
      </w:r>
      <w:r>
        <w:rPr>
          <w:rtl/>
          <w:lang w:eastAsia="he-IL"/>
        </w:rPr>
        <w:t xml:space="preserve">עדי </w:t>
      </w:r>
      <w:proofErr w:type="spellStart"/>
      <w:r>
        <w:rPr>
          <w:rtl/>
          <w:lang w:eastAsia="he-IL"/>
        </w:rPr>
        <w:t>הוברמן</w:t>
      </w:r>
      <w:proofErr w:type="spellEnd"/>
      <w:r>
        <w:rPr>
          <w:rtl/>
          <w:lang w:eastAsia="he-IL"/>
        </w:rPr>
        <w:t xml:space="preserve"> מזוז:</w:t>
      </w:r>
      <w:r w:rsidRPr="002A3B38">
        <w:rPr>
          <w:rStyle w:val="TagStyle"/>
          <w:rtl/>
        </w:rPr>
        <w:t xml:space="preserve"> &lt;&lt; אורח &gt;&gt;</w:t>
      </w:r>
      <w:r w:rsidR="00F57A9D">
        <w:rPr>
          <w:rtl/>
          <w:lang w:eastAsia="he-IL"/>
        </w:rPr>
        <w:t xml:space="preserve"> </w:t>
      </w:r>
      <w:bookmarkEnd w:id="209"/>
    </w:p>
    <w:p w14:paraId="1D6379E2" w14:textId="77777777" w:rsidR="002A3B38" w:rsidRDefault="002A3B38" w:rsidP="002A3B38">
      <w:pPr>
        <w:pStyle w:val="KeepWithNext"/>
        <w:rPr>
          <w:rtl/>
          <w:lang w:eastAsia="he-IL"/>
        </w:rPr>
      </w:pPr>
    </w:p>
    <w:p w14:paraId="0C479E2F" w14:textId="77777777" w:rsidR="002A3B38" w:rsidRDefault="002A3B38" w:rsidP="002A3B38">
      <w:pPr>
        <w:rPr>
          <w:rtl/>
          <w:lang w:eastAsia="he-IL"/>
        </w:rPr>
      </w:pPr>
      <w:bookmarkStart w:id="210" w:name="_ETM_Q1_717171"/>
      <w:bookmarkStart w:id="211" w:name="_ETM_Q1_717198"/>
      <w:bookmarkEnd w:id="210"/>
      <w:bookmarkEnd w:id="211"/>
      <w:r>
        <w:rPr>
          <w:rFonts w:hint="cs"/>
          <w:rtl/>
          <w:lang w:eastAsia="he-IL"/>
        </w:rPr>
        <w:t xml:space="preserve">אני חושבת שגם לשון </w:t>
      </w:r>
      <w:bookmarkStart w:id="212" w:name="_ETM_Q1_714183"/>
      <w:bookmarkEnd w:id="212"/>
      <w:r>
        <w:rPr>
          <w:rFonts w:hint="cs"/>
          <w:rtl/>
          <w:lang w:eastAsia="he-IL"/>
        </w:rPr>
        <w:t xml:space="preserve">התקנה עצמה אומרת שזה לפי </w:t>
      </w:r>
      <w:r w:rsidR="00981EB6">
        <w:rPr>
          <w:rFonts w:hint="cs"/>
          <w:rtl/>
          <w:lang w:eastAsia="he-IL"/>
        </w:rPr>
        <w:t>אמות מידה שעליהן החליטה מראש.</w:t>
      </w:r>
    </w:p>
    <w:p w14:paraId="328C24B3" w14:textId="77777777" w:rsidR="00981EB6" w:rsidRDefault="00981EB6" w:rsidP="002A3B38">
      <w:pPr>
        <w:rPr>
          <w:rtl/>
          <w:lang w:eastAsia="he-IL"/>
        </w:rPr>
      </w:pPr>
      <w:bookmarkStart w:id="213" w:name="_ETM_Q1_726658"/>
      <w:bookmarkStart w:id="214" w:name="_ETM_Q1_726712"/>
      <w:bookmarkEnd w:id="213"/>
      <w:bookmarkEnd w:id="214"/>
    </w:p>
    <w:p w14:paraId="4568C6A3" w14:textId="50ABAAE4" w:rsidR="00981EB6" w:rsidRDefault="00981EB6" w:rsidP="00981EB6">
      <w:pPr>
        <w:pStyle w:val="a4"/>
        <w:keepNext/>
        <w:rPr>
          <w:rtl/>
        </w:rPr>
      </w:pPr>
      <w:bookmarkStart w:id="215" w:name="ET_speaker_גור_בליי_17"/>
      <w:r w:rsidRPr="00981EB6">
        <w:rPr>
          <w:rStyle w:val="TagStyle"/>
          <w:rtl/>
        </w:rPr>
        <w:t xml:space="preserve"> &lt;&lt; דובר &gt;&gt; </w:t>
      </w:r>
      <w:r>
        <w:rPr>
          <w:rtl/>
        </w:rPr>
        <w:t xml:space="preserve">גור </w:t>
      </w:r>
      <w:proofErr w:type="spellStart"/>
      <w:r>
        <w:rPr>
          <w:rtl/>
        </w:rPr>
        <w:t>בליי</w:t>
      </w:r>
      <w:proofErr w:type="spellEnd"/>
      <w:r>
        <w:rPr>
          <w:rtl/>
        </w:rPr>
        <w:t>:</w:t>
      </w:r>
      <w:r w:rsidRPr="00981EB6">
        <w:rPr>
          <w:rStyle w:val="TagStyle"/>
          <w:rtl/>
        </w:rPr>
        <w:t xml:space="preserve"> &lt;&lt; דובר &gt;&gt;</w:t>
      </w:r>
      <w:r w:rsidR="00F57A9D">
        <w:rPr>
          <w:rtl/>
        </w:rPr>
        <w:t xml:space="preserve"> </w:t>
      </w:r>
      <w:bookmarkEnd w:id="215"/>
    </w:p>
    <w:p w14:paraId="5F992C5C" w14:textId="77777777" w:rsidR="00981EB6" w:rsidRDefault="00981EB6" w:rsidP="00981EB6">
      <w:pPr>
        <w:pStyle w:val="KeepWithNext"/>
        <w:rPr>
          <w:rtl/>
          <w:lang w:eastAsia="he-IL"/>
        </w:rPr>
      </w:pPr>
    </w:p>
    <w:p w14:paraId="1247BAC3" w14:textId="77777777" w:rsidR="00981EB6" w:rsidRDefault="00981EB6" w:rsidP="00981EB6">
      <w:pPr>
        <w:rPr>
          <w:rtl/>
          <w:lang w:eastAsia="he-IL"/>
        </w:rPr>
      </w:pPr>
      <w:r>
        <w:rPr>
          <w:rFonts w:hint="cs"/>
          <w:rtl/>
          <w:lang w:eastAsia="he-IL"/>
        </w:rPr>
        <w:t>היא יכולה מראש שבוע לפני</w:t>
      </w:r>
      <w:r w:rsidR="00C0714B">
        <w:rPr>
          <w:rFonts w:hint="cs"/>
          <w:rtl/>
          <w:lang w:eastAsia="he-IL"/>
        </w:rPr>
        <w:t xml:space="preserve"> כאשר העסקה כבר על השולחן והיא יכולה מראש שלושה-ארבעה חודשים לפני כאשר</w:t>
      </w:r>
      <w:r w:rsidR="00635F61">
        <w:rPr>
          <w:rFonts w:hint="cs"/>
          <w:rtl/>
          <w:lang w:eastAsia="he-IL"/>
        </w:rPr>
        <w:t xml:space="preserve"> </w:t>
      </w:r>
      <w:r w:rsidR="00C0714B">
        <w:rPr>
          <w:rFonts w:hint="cs"/>
          <w:rtl/>
          <w:lang w:eastAsia="he-IL"/>
        </w:rPr>
        <w:t>בשאיפה</w:t>
      </w:r>
      <w:r w:rsidR="00635F61">
        <w:rPr>
          <w:rFonts w:hint="cs"/>
          <w:rtl/>
          <w:lang w:eastAsia="he-IL"/>
        </w:rPr>
        <w:t xml:space="preserve"> </w:t>
      </w:r>
      <w:r w:rsidR="00C0714B">
        <w:rPr>
          <w:rFonts w:hint="cs"/>
          <w:rtl/>
          <w:lang w:eastAsia="he-IL"/>
        </w:rPr>
        <w:t xml:space="preserve">זה נעשה באופן </w:t>
      </w:r>
      <w:bookmarkStart w:id="216" w:name="_ETM_Q1_730950"/>
      <w:bookmarkEnd w:id="216"/>
      <w:r w:rsidR="00C0714B">
        <w:rPr>
          <w:rFonts w:hint="cs"/>
          <w:rtl/>
          <w:lang w:eastAsia="he-IL"/>
        </w:rPr>
        <w:t xml:space="preserve">יותר כללי. </w:t>
      </w:r>
    </w:p>
    <w:p w14:paraId="64D48F8C" w14:textId="77777777" w:rsidR="00C0714B" w:rsidRDefault="00C0714B" w:rsidP="00981EB6">
      <w:pPr>
        <w:rPr>
          <w:rtl/>
          <w:lang w:eastAsia="he-IL"/>
        </w:rPr>
      </w:pPr>
    </w:p>
    <w:p w14:paraId="4993DD5A" w14:textId="5F961A5C" w:rsidR="00C0714B" w:rsidRDefault="00C0714B" w:rsidP="00C0714B">
      <w:pPr>
        <w:pStyle w:val="af9"/>
        <w:keepNext/>
        <w:rPr>
          <w:rtl/>
          <w:lang w:eastAsia="he-IL"/>
        </w:rPr>
      </w:pPr>
      <w:bookmarkStart w:id="217" w:name="ET_guest_עדי_הוברמן_מזוז_18"/>
      <w:r w:rsidRPr="00C0714B">
        <w:rPr>
          <w:rStyle w:val="TagStyle"/>
          <w:rtl/>
        </w:rPr>
        <w:t xml:space="preserve"> &lt;&lt; אורח &gt;&gt; </w:t>
      </w:r>
      <w:r>
        <w:rPr>
          <w:rtl/>
          <w:lang w:eastAsia="he-IL"/>
        </w:rPr>
        <w:t xml:space="preserve">עדי </w:t>
      </w:r>
      <w:proofErr w:type="spellStart"/>
      <w:r>
        <w:rPr>
          <w:rtl/>
          <w:lang w:eastAsia="he-IL"/>
        </w:rPr>
        <w:t>הוברמן</w:t>
      </w:r>
      <w:proofErr w:type="spellEnd"/>
      <w:r>
        <w:rPr>
          <w:rtl/>
          <w:lang w:eastAsia="he-IL"/>
        </w:rPr>
        <w:t xml:space="preserve"> מזוז:</w:t>
      </w:r>
      <w:r w:rsidRPr="00C0714B">
        <w:rPr>
          <w:rStyle w:val="TagStyle"/>
          <w:rtl/>
        </w:rPr>
        <w:t xml:space="preserve"> &lt;&lt; אורח &gt;&gt;</w:t>
      </w:r>
      <w:r w:rsidR="00F57A9D">
        <w:rPr>
          <w:rtl/>
          <w:lang w:eastAsia="he-IL"/>
        </w:rPr>
        <w:t xml:space="preserve"> </w:t>
      </w:r>
      <w:bookmarkEnd w:id="217"/>
    </w:p>
    <w:p w14:paraId="489FAA53" w14:textId="77777777" w:rsidR="00C0714B" w:rsidRDefault="00C0714B" w:rsidP="00C0714B">
      <w:pPr>
        <w:pStyle w:val="KeepWithNext"/>
        <w:rPr>
          <w:rtl/>
          <w:lang w:eastAsia="he-IL"/>
        </w:rPr>
      </w:pPr>
    </w:p>
    <w:p w14:paraId="305609D2" w14:textId="77777777" w:rsidR="00C0714B" w:rsidRDefault="00C0714B" w:rsidP="00C0714B">
      <w:pPr>
        <w:rPr>
          <w:rtl/>
          <w:lang w:eastAsia="he-IL"/>
        </w:rPr>
      </w:pPr>
      <w:r>
        <w:rPr>
          <w:rFonts w:hint="cs"/>
          <w:rtl/>
          <w:lang w:eastAsia="he-IL"/>
        </w:rPr>
        <w:t xml:space="preserve">במסגרת הנימוקים אנחנו נגיד שצריך להתייחס גם למועד שבו התגבשו אמות המידה, לאמות המידה </w:t>
      </w:r>
      <w:bookmarkStart w:id="218" w:name="_ETM_Q1_742663"/>
      <w:bookmarkEnd w:id="218"/>
      <w:r>
        <w:rPr>
          <w:rFonts w:hint="cs"/>
          <w:rtl/>
          <w:lang w:eastAsia="he-IL"/>
        </w:rPr>
        <w:t>עצמן</w:t>
      </w:r>
      <w:r w:rsidR="00635F61">
        <w:rPr>
          <w:rFonts w:hint="cs"/>
          <w:rtl/>
          <w:lang w:eastAsia="he-IL"/>
        </w:rPr>
        <w:t xml:space="preserve"> </w:t>
      </w:r>
      <w:r>
        <w:rPr>
          <w:rFonts w:hint="cs"/>
          <w:rtl/>
          <w:lang w:eastAsia="he-IL"/>
        </w:rPr>
        <w:t>ולעמידה בהן לצורך העסקה.</w:t>
      </w:r>
    </w:p>
    <w:p w14:paraId="6FC384B1" w14:textId="77777777" w:rsidR="00C0714B" w:rsidRDefault="00C0714B" w:rsidP="00C0714B">
      <w:pPr>
        <w:rPr>
          <w:rtl/>
          <w:lang w:eastAsia="he-IL"/>
        </w:rPr>
      </w:pPr>
      <w:bookmarkStart w:id="219" w:name="_ETM_Q1_745905"/>
      <w:bookmarkEnd w:id="219"/>
    </w:p>
    <w:p w14:paraId="3AC67E7A" w14:textId="2EBFDD75" w:rsidR="00C0714B" w:rsidRDefault="00C0714B" w:rsidP="00C0714B">
      <w:pPr>
        <w:pStyle w:val="a4"/>
        <w:keepNext/>
        <w:rPr>
          <w:rtl/>
        </w:rPr>
      </w:pPr>
      <w:bookmarkStart w:id="220" w:name="ET_speaker_גור_בליי_19"/>
      <w:r w:rsidRPr="00C0714B">
        <w:rPr>
          <w:rStyle w:val="TagStyle"/>
          <w:rtl/>
        </w:rPr>
        <w:t xml:space="preserve"> &lt;&lt; דובר &gt;&gt; </w:t>
      </w:r>
      <w:r>
        <w:rPr>
          <w:rtl/>
        </w:rPr>
        <w:t xml:space="preserve">גור </w:t>
      </w:r>
      <w:proofErr w:type="spellStart"/>
      <w:r>
        <w:rPr>
          <w:rtl/>
        </w:rPr>
        <w:t>בליי</w:t>
      </w:r>
      <w:proofErr w:type="spellEnd"/>
      <w:r>
        <w:rPr>
          <w:rtl/>
        </w:rPr>
        <w:t>:</w:t>
      </w:r>
      <w:r w:rsidRPr="00C0714B">
        <w:rPr>
          <w:rStyle w:val="TagStyle"/>
          <w:rtl/>
        </w:rPr>
        <w:t xml:space="preserve"> &lt;&lt; דובר &gt;&gt;</w:t>
      </w:r>
      <w:r w:rsidR="00F57A9D">
        <w:rPr>
          <w:rtl/>
        </w:rPr>
        <w:t xml:space="preserve"> </w:t>
      </w:r>
      <w:bookmarkEnd w:id="220"/>
    </w:p>
    <w:p w14:paraId="6BEED1AE" w14:textId="77777777" w:rsidR="00C0714B" w:rsidRDefault="00C0714B" w:rsidP="00C0714B">
      <w:pPr>
        <w:pStyle w:val="KeepWithNext"/>
        <w:rPr>
          <w:rtl/>
          <w:lang w:eastAsia="he-IL"/>
        </w:rPr>
      </w:pPr>
    </w:p>
    <w:p w14:paraId="43EEE55D" w14:textId="77777777" w:rsidR="00C0714B" w:rsidRDefault="00C0714B" w:rsidP="00C0714B">
      <w:pPr>
        <w:rPr>
          <w:rtl/>
          <w:lang w:eastAsia="he-IL"/>
        </w:rPr>
      </w:pPr>
      <w:bookmarkStart w:id="221" w:name="_ETM_Q1_746211"/>
      <w:bookmarkStart w:id="222" w:name="_ETM_Q1_746239"/>
      <w:bookmarkEnd w:id="221"/>
      <w:bookmarkEnd w:id="222"/>
      <w:r>
        <w:rPr>
          <w:rFonts w:hint="cs"/>
          <w:rtl/>
          <w:lang w:eastAsia="he-IL"/>
        </w:rPr>
        <w:t>אגב, בכל מקרה</w:t>
      </w:r>
      <w:r w:rsidR="00635F61">
        <w:rPr>
          <w:rFonts w:hint="cs"/>
          <w:rtl/>
          <w:lang w:eastAsia="he-IL"/>
        </w:rPr>
        <w:t xml:space="preserve"> </w:t>
      </w:r>
      <w:bookmarkStart w:id="223" w:name="_ETM_Q1_749010"/>
      <w:bookmarkEnd w:id="223"/>
      <w:r>
        <w:rPr>
          <w:rFonts w:hint="cs"/>
          <w:rtl/>
          <w:lang w:eastAsia="he-IL"/>
        </w:rPr>
        <w:t xml:space="preserve">יש לנו עסקה מספר 1 בה תתני גילוי </w:t>
      </w:r>
      <w:bookmarkStart w:id="224" w:name="_ETM_Q1_745951"/>
      <w:bookmarkEnd w:id="224"/>
      <w:r>
        <w:rPr>
          <w:rFonts w:hint="cs"/>
          <w:rtl/>
          <w:lang w:eastAsia="he-IL"/>
        </w:rPr>
        <w:t>על אמות המידה ואז בעסקאות הבאות הן בעצם על אותה אמת מידה.</w:t>
      </w:r>
    </w:p>
    <w:p w14:paraId="3EE20304" w14:textId="77777777" w:rsidR="00C0714B" w:rsidRDefault="00C0714B" w:rsidP="00C0714B">
      <w:pPr>
        <w:rPr>
          <w:rtl/>
          <w:lang w:eastAsia="he-IL"/>
        </w:rPr>
      </w:pPr>
    </w:p>
    <w:p w14:paraId="7F9A8F4F" w14:textId="34356F63" w:rsidR="00C0714B" w:rsidRDefault="00C0714B" w:rsidP="00C0714B">
      <w:pPr>
        <w:pStyle w:val="af6"/>
        <w:keepNext/>
        <w:rPr>
          <w:rtl/>
        </w:rPr>
      </w:pPr>
      <w:bookmarkStart w:id="225" w:name="ET_yor_6156_20"/>
      <w:r w:rsidRPr="00C0714B">
        <w:rPr>
          <w:rStyle w:val="TagStyle"/>
          <w:rtl/>
        </w:rPr>
        <w:t xml:space="preserve"> &lt;&lt; יור &gt;&gt; </w:t>
      </w:r>
      <w:r>
        <w:rPr>
          <w:rtl/>
        </w:rPr>
        <w:t>היו"ר גלעד קריב:</w:t>
      </w:r>
      <w:r w:rsidRPr="00C0714B">
        <w:rPr>
          <w:rStyle w:val="TagStyle"/>
          <w:rtl/>
        </w:rPr>
        <w:t xml:space="preserve"> &lt;&lt; יור &gt;&gt;</w:t>
      </w:r>
      <w:r w:rsidR="00F57A9D">
        <w:rPr>
          <w:rtl/>
        </w:rPr>
        <w:t xml:space="preserve"> </w:t>
      </w:r>
      <w:bookmarkEnd w:id="225"/>
    </w:p>
    <w:p w14:paraId="6778C840" w14:textId="77777777" w:rsidR="00C0714B" w:rsidRDefault="00C0714B" w:rsidP="00C0714B">
      <w:pPr>
        <w:pStyle w:val="KeepWithNext"/>
        <w:rPr>
          <w:rtl/>
          <w:lang w:eastAsia="he-IL"/>
        </w:rPr>
      </w:pPr>
    </w:p>
    <w:p w14:paraId="1FA73783" w14:textId="77777777" w:rsidR="00C0714B" w:rsidRDefault="00C0714B" w:rsidP="00C0714B">
      <w:pPr>
        <w:rPr>
          <w:rtl/>
          <w:lang w:eastAsia="he-IL"/>
        </w:rPr>
      </w:pPr>
      <w:r>
        <w:rPr>
          <w:rFonts w:hint="cs"/>
          <w:rtl/>
          <w:lang w:eastAsia="he-IL"/>
        </w:rPr>
        <w:t>אלא אם נשנה את זה.</w:t>
      </w:r>
    </w:p>
    <w:p w14:paraId="6D096485" w14:textId="77777777" w:rsidR="00C0714B" w:rsidRDefault="00C0714B" w:rsidP="00C0714B">
      <w:pPr>
        <w:rPr>
          <w:rtl/>
          <w:lang w:eastAsia="he-IL"/>
        </w:rPr>
      </w:pPr>
      <w:bookmarkStart w:id="226" w:name="_ETM_Q1_750513"/>
      <w:bookmarkStart w:id="227" w:name="_ETM_Q1_750571"/>
      <w:bookmarkStart w:id="228" w:name="_ETM_Q1_751281"/>
      <w:bookmarkEnd w:id="226"/>
      <w:bookmarkEnd w:id="227"/>
      <w:bookmarkEnd w:id="228"/>
    </w:p>
    <w:p w14:paraId="1C622A8B" w14:textId="4DB49D34" w:rsidR="00C0714B" w:rsidRDefault="00C0714B" w:rsidP="00C0714B">
      <w:pPr>
        <w:pStyle w:val="a4"/>
        <w:keepNext/>
        <w:rPr>
          <w:rtl/>
        </w:rPr>
      </w:pPr>
      <w:bookmarkStart w:id="229" w:name="ET_speaker_גור_בליי_21"/>
      <w:r w:rsidRPr="00C0714B">
        <w:rPr>
          <w:rStyle w:val="TagStyle"/>
          <w:rtl/>
        </w:rPr>
        <w:t xml:space="preserve"> &lt;&lt; דובר &gt;&gt; </w:t>
      </w:r>
      <w:r>
        <w:rPr>
          <w:rtl/>
        </w:rPr>
        <w:t xml:space="preserve">גור </w:t>
      </w:r>
      <w:proofErr w:type="spellStart"/>
      <w:r>
        <w:rPr>
          <w:rtl/>
        </w:rPr>
        <w:t>בליי</w:t>
      </w:r>
      <w:proofErr w:type="spellEnd"/>
      <w:r>
        <w:rPr>
          <w:rtl/>
        </w:rPr>
        <w:t>:</w:t>
      </w:r>
      <w:r w:rsidRPr="00C0714B">
        <w:rPr>
          <w:rStyle w:val="TagStyle"/>
          <w:rtl/>
        </w:rPr>
        <w:t xml:space="preserve"> &lt;&lt; דובר &gt;&gt;</w:t>
      </w:r>
      <w:r w:rsidR="00F57A9D">
        <w:rPr>
          <w:rtl/>
        </w:rPr>
        <w:t xml:space="preserve"> </w:t>
      </w:r>
      <w:bookmarkEnd w:id="229"/>
    </w:p>
    <w:p w14:paraId="7D06E372" w14:textId="77777777" w:rsidR="00C0714B" w:rsidRDefault="00C0714B" w:rsidP="00C0714B">
      <w:pPr>
        <w:pStyle w:val="KeepWithNext"/>
        <w:rPr>
          <w:rtl/>
          <w:lang w:eastAsia="he-IL"/>
        </w:rPr>
      </w:pPr>
    </w:p>
    <w:p w14:paraId="0C507B29" w14:textId="77777777" w:rsidR="00C0714B" w:rsidRDefault="00C0714B" w:rsidP="00C0714B">
      <w:pPr>
        <w:rPr>
          <w:rtl/>
          <w:lang w:eastAsia="he-IL"/>
        </w:rPr>
      </w:pPr>
      <w:bookmarkStart w:id="230" w:name="_ETM_Q1_751586"/>
      <w:bookmarkStart w:id="231" w:name="_ETM_Q1_751622"/>
      <w:bookmarkEnd w:id="230"/>
      <w:bookmarkEnd w:id="231"/>
      <w:r>
        <w:rPr>
          <w:rFonts w:hint="cs"/>
          <w:rtl/>
          <w:lang w:eastAsia="he-IL"/>
        </w:rPr>
        <w:t xml:space="preserve">אם </w:t>
      </w:r>
      <w:bookmarkStart w:id="232" w:name="_ETM_Q1_751817"/>
      <w:bookmarkEnd w:id="232"/>
      <w:r w:rsidR="0075797B">
        <w:rPr>
          <w:rFonts w:hint="cs"/>
          <w:rtl/>
          <w:lang w:eastAsia="he-IL"/>
        </w:rPr>
        <w:t>ישנו אותן</w:t>
      </w:r>
      <w:r>
        <w:rPr>
          <w:rFonts w:hint="cs"/>
          <w:rtl/>
          <w:lang w:eastAsia="he-IL"/>
        </w:rPr>
        <w:t xml:space="preserve">. כן. </w:t>
      </w:r>
    </w:p>
    <w:p w14:paraId="0691995B" w14:textId="77777777" w:rsidR="0075797B" w:rsidRDefault="0075797B" w:rsidP="00C0714B">
      <w:pPr>
        <w:rPr>
          <w:rtl/>
          <w:lang w:eastAsia="he-IL"/>
        </w:rPr>
      </w:pPr>
      <w:bookmarkStart w:id="233" w:name="_ETM_Q1_758175"/>
      <w:bookmarkStart w:id="234" w:name="_ETM_Q1_758238"/>
      <w:bookmarkStart w:id="235" w:name="_ETM_Q1_757365"/>
      <w:bookmarkEnd w:id="233"/>
      <w:bookmarkEnd w:id="234"/>
      <w:bookmarkEnd w:id="235"/>
    </w:p>
    <w:p w14:paraId="1AB4FA26" w14:textId="0048759B" w:rsidR="0075797B" w:rsidRDefault="0075797B" w:rsidP="0075797B">
      <w:pPr>
        <w:pStyle w:val="af9"/>
        <w:keepNext/>
        <w:rPr>
          <w:rtl/>
          <w:lang w:eastAsia="he-IL"/>
        </w:rPr>
      </w:pPr>
      <w:bookmarkStart w:id="236" w:name="ET_guest_עדי_הוברמן_מזוז_22"/>
      <w:r w:rsidRPr="0075797B">
        <w:rPr>
          <w:rStyle w:val="TagStyle"/>
          <w:rtl/>
        </w:rPr>
        <w:t xml:space="preserve"> &lt;&lt; אורח &gt;&gt; </w:t>
      </w:r>
      <w:r>
        <w:rPr>
          <w:rtl/>
          <w:lang w:eastAsia="he-IL"/>
        </w:rPr>
        <w:t xml:space="preserve">עדי </w:t>
      </w:r>
      <w:proofErr w:type="spellStart"/>
      <w:r>
        <w:rPr>
          <w:rtl/>
          <w:lang w:eastAsia="he-IL"/>
        </w:rPr>
        <w:t>הוברמן</w:t>
      </w:r>
      <w:proofErr w:type="spellEnd"/>
      <w:r>
        <w:rPr>
          <w:rtl/>
          <w:lang w:eastAsia="he-IL"/>
        </w:rPr>
        <w:t xml:space="preserve"> מזוז:</w:t>
      </w:r>
      <w:r w:rsidRPr="0075797B">
        <w:rPr>
          <w:rStyle w:val="TagStyle"/>
          <w:rtl/>
        </w:rPr>
        <w:t xml:space="preserve"> &lt;&lt; אורח &gt;&gt;</w:t>
      </w:r>
      <w:r w:rsidR="00F57A9D">
        <w:rPr>
          <w:rtl/>
          <w:lang w:eastAsia="he-IL"/>
        </w:rPr>
        <w:t xml:space="preserve"> </w:t>
      </w:r>
      <w:bookmarkEnd w:id="236"/>
    </w:p>
    <w:p w14:paraId="2BED3F39" w14:textId="77777777" w:rsidR="0075797B" w:rsidRDefault="0075797B" w:rsidP="0075797B">
      <w:pPr>
        <w:pStyle w:val="KeepWithNext"/>
        <w:rPr>
          <w:rtl/>
          <w:lang w:eastAsia="he-IL"/>
        </w:rPr>
      </w:pPr>
    </w:p>
    <w:p w14:paraId="479F491F" w14:textId="77777777" w:rsidR="0075797B" w:rsidRDefault="0075797B" w:rsidP="0075797B">
      <w:pPr>
        <w:rPr>
          <w:rtl/>
          <w:lang w:eastAsia="he-IL"/>
        </w:rPr>
      </w:pPr>
      <w:bookmarkStart w:id="237" w:name="_ETM_Q1_758035"/>
      <w:bookmarkStart w:id="238" w:name="_ETM_Q1_758045"/>
      <w:bookmarkEnd w:id="237"/>
      <w:bookmarkEnd w:id="238"/>
      <w:r>
        <w:rPr>
          <w:rFonts w:hint="cs"/>
          <w:rtl/>
          <w:lang w:eastAsia="he-IL"/>
        </w:rPr>
        <w:t xml:space="preserve">מבחינתנו הם יצטרכו בכל עסקה לתת לזה גילוי. </w:t>
      </w:r>
      <w:bookmarkStart w:id="239" w:name="_ETM_Q1_762726"/>
      <w:bookmarkEnd w:id="239"/>
      <w:r>
        <w:rPr>
          <w:rFonts w:hint="cs"/>
          <w:rtl/>
          <w:lang w:eastAsia="he-IL"/>
        </w:rPr>
        <w:t xml:space="preserve">אם זה היה כבר קודם, הם יפנו לדיווח או </w:t>
      </w:r>
      <w:bookmarkStart w:id="240" w:name="_ETM_Q1_764118"/>
      <w:bookmarkEnd w:id="240"/>
      <w:r>
        <w:rPr>
          <w:rFonts w:hint="cs"/>
          <w:rtl/>
          <w:lang w:eastAsia="he-IL"/>
        </w:rPr>
        <w:t xml:space="preserve">יגידו שלא השתנה. ברמה המהותית, בכל עסקה הם יצטרכו לתת לזה </w:t>
      </w:r>
      <w:bookmarkStart w:id="241" w:name="_ETM_Q1_765337"/>
      <w:bookmarkEnd w:id="241"/>
      <w:r>
        <w:rPr>
          <w:rFonts w:hint="cs"/>
          <w:rtl/>
          <w:lang w:eastAsia="he-IL"/>
        </w:rPr>
        <w:t>גילוי.</w:t>
      </w:r>
      <w:bookmarkStart w:id="242" w:name="_ETM_Q1_769774"/>
      <w:bookmarkEnd w:id="242"/>
    </w:p>
    <w:p w14:paraId="44C4F4D1" w14:textId="77777777" w:rsidR="0075797B" w:rsidRDefault="0075797B" w:rsidP="0075797B">
      <w:pPr>
        <w:rPr>
          <w:rtl/>
          <w:lang w:eastAsia="he-IL"/>
        </w:rPr>
      </w:pPr>
      <w:bookmarkStart w:id="243" w:name="_ETM_Q1_769826"/>
      <w:bookmarkEnd w:id="243"/>
    </w:p>
    <w:p w14:paraId="52F0C580" w14:textId="5103ABAA" w:rsidR="0075797B" w:rsidRDefault="0075797B" w:rsidP="0075797B">
      <w:pPr>
        <w:pStyle w:val="af6"/>
        <w:keepNext/>
        <w:rPr>
          <w:rtl/>
        </w:rPr>
      </w:pPr>
      <w:bookmarkStart w:id="244" w:name="ET_yor_6156_23"/>
      <w:r w:rsidRPr="0075797B">
        <w:rPr>
          <w:rStyle w:val="TagStyle"/>
          <w:rtl/>
        </w:rPr>
        <w:lastRenderedPageBreak/>
        <w:t xml:space="preserve"> &lt;&lt; יור &gt;&gt; </w:t>
      </w:r>
      <w:r>
        <w:rPr>
          <w:rtl/>
        </w:rPr>
        <w:t>היו"ר גלעד קריב:</w:t>
      </w:r>
      <w:r w:rsidRPr="0075797B">
        <w:rPr>
          <w:rStyle w:val="TagStyle"/>
          <w:rtl/>
        </w:rPr>
        <w:t xml:space="preserve"> &lt;&lt; יור &gt;&gt;</w:t>
      </w:r>
      <w:r w:rsidR="00F57A9D">
        <w:rPr>
          <w:rtl/>
        </w:rPr>
        <w:t xml:space="preserve"> </w:t>
      </w:r>
      <w:bookmarkEnd w:id="244"/>
    </w:p>
    <w:p w14:paraId="79D59597" w14:textId="77777777" w:rsidR="0075797B" w:rsidRDefault="0075797B" w:rsidP="0075797B">
      <w:pPr>
        <w:pStyle w:val="KeepWithNext"/>
        <w:rPr>
          <w:rtl/>
          <w:lang w:eastAsia="he-IL"/>
        </w:rPr>
      </w:pPr>
    </w:p>
    <w:p w14:paraId="11D8B6BF" w14:textId="77777777" w:rsidR="0075797B" w:rsidRDefault="0075797B" w:rsidP="0075797B">
      <w:pPr>
        <w:rPr>
          <w:rtl/>
          <w:lang w:eastAsia="he-IL"/>
        </w:rPr>
      </w:pPr>
      <w:r>
        <w:rPr>
          <w:rFonts w:hint="cs"/>
          <w:rtl/>
          <w:lang w:eastAsia="he-IL"/>
        </w:rPr>
        <w:t>בסדר. לגבי לוחות הזמנים. מכיוון שהתחילה ממילא נדחית בשלושה חודשים</w:t>
      </w:r>
      <w:bookmarkStart w:id="245" w:name="_ETM_Q1_775927"/>
      <w:bookmarkEnd w:id="245"/>
      <w:r>
        <w:rPr>
          <w:rFonts w:hint="cs"/>
          <w:rtl/>
          <w:lang w:eastAsia="he-IL"/>
        </w:rPr>
        <w:t xml:space="preserve">, אין מקום לעוד שלושה חודשים. אני </w:t>
      </w:r>
      <w:bookmarkStart w:id="246" w:name="_ETM_Q1_776866"/>
      <w:bookmarkEnd w:id="246"/>
      <w:r>
        <w:rPr>
          <w:rFonts w:hint="cs"/>
          <w:rtl/>
          <w:lang w:eastAsia="he-IL"/>
        </w:rPr>
        <w:t xml:space="preserve">לא מוכן לחצי שנה. מטבע הדברים אתם לא יכולים לתת </w:t>
      </w:r>
      <w:bookmarkStart w:id="247" w:name="_ETM_Q1_775116"/>
      <w:bookmarkEnd w:id="247"/>
      <w:r>
        <w:rPr>
          <w:rFonts w:hint="cs"/>
          <w:rtl/>
          <w:lang w:eastAsia="he-IL"/>
        </w:rPr>
        <w:t>הנחיית סגל לפני. קחו 30ימים אחרי כניסת התקנות לתוק</w:t>
      </w:r>
      <w:bookmarkStart w:id="248" w:name="_ETM_Q1_783147"/>
      <w:bookmarkEnd w:id="248"/>
      <w:r>
        <w:rPr>
          <w:rFonts w:hint="cs"/>
          <w:rtl/>
          <w:lang w:eastAsia="he-IL"/>
        </w:rPr>
        <w:t>ף. תעבדו עכשיו על עמדת הסגל.</w:t>
      </w:r>
      <w:r w:rsidR="00635F61">
        <w:rPr>
          <w:rFonts w:hint="cs"/>
          <w:rtl/>
          <w:lang w:eastAsia="he-IL"/>
        </w:rPr>
        <w:t xml:space="preserve"> </w:t>
      </w:r>
      <w:r>
        <w:rPr>
          <w:rFonts w:hint="cs"/>
          <w:rtl/>
          <w:lang w:eastAsia="he-IL"/>
        </w:rPr>
        <w:t>אני חייב לומר שאני לא אתעקש על העניין הזה</w:t>
      </w:r>
      <w:bookmarkStart w:id="249" w:name="_ETM_Q1_792010"/>
      <w:bookmarkEnd w:id="249"/>
      <w:r>
        <w:rPr>
          <w:rFonts w:hint="cs"/>
          <w:rtl/>
          <w:lang w:eastAsia="he-IL"/>
        </w:rPr>
        <w:t>.</w:t>
      </w:r>
    </w:p>
    <w:p w14:paraId="41E77EA6" w14:textId="77777777" w:rsidR="0075797B" w:rsidRDefault="0075797B" w:rsidP="0075797B">
      <w:pPr>
        <w:rPr>
          <w:rtl/>
          <w:lang w:eastAsia="he-IL"/>
        </w:rPr>
      </w:pPr>
      <w:bookmarkStart w:id="250" w:name="_ETM_Q1_793364"/>
      <w:bookmarkStart w:id="251" w:name="_ETM_Q1_793424"/>
      <w:bookmarkEnd w:id="250"/>
      <w:bookmarkEnd w:id="251"/>
    </w:p>
    <w:p w14:paraId="68F28829" w14:textId="0E03AEF3" w:rsidR="0075797B" w:rsidRDefault="0075797B" w:rsidP="0075797B">
      <w:pPr>
        <w:pStyle w:val="af9"/>
        <w:keepNext/>
        <w:rPr>
          <w:rtl/>
          <w:lang w:eastAsia="he-IL"/>
        </w:rPr>
      </w:pPr>
      <w:bookmarkStart w:id="252" w:name="ET_guest_עדי_הוברמן_מזוז_24"/>
      <w:r>
        <w:rPr>
          <w:rStyle w:val="TagStyle"/>
          <w:rFonts w:hint="cs"/>
          <w:rtl/>
        </w:rPr>
        <w:t xml:space="preserve"> </w:t>
      </w:r>
      <w:r w:rsidRPr="0075797B">
        <w:rPr>
          <w:rStyle w:val="TagStyle"/>
          <w:rtl/>
        </w:rPr>
        <w:t xml:space="preserve">&lt;&lt; אורח &gt;&gt; </w:t>
      </w:r>
      <w:r>
        <w:rPr>
          <w:rtl/>
          <w:lang w:eastAsia="he-IL"/>
        </w:rPr>
        <w:t xml:space="preserve">עדי </w:t>
      </w:r>
      <w:proofErr w:type="spellStart"/>
      <w:r>
        <w:rPr>
          <w:rtl/>
          <w:lang w:eastAsia="he-IL"/>
        </w:rPr>
        <w:t>הוברמן</w:t>
      </w:r>
      <w:proofErr w:type="spellEnd"/>
      <w:r>
        <w:rPr>
          <w:rtl/>
          <w:lang w:eastAsia="he-IL"/>
        </w:rPr>
        <w:t xml:space="preserve"> מזוז:</w:t>
      </w:r>
      <w:r w:rsidRPr="0075797B">
        <w:rPr>
          <w:rStyle w:val="TagStyle"/>
          <w:rtl/>
        </w:rPr>
        <w:t xml:space="preserve"> &lt;&lt; אורח &gt;&gt;</w:t>
      </w:r>
      <w:r w:rsidR="00F57A9D">
        <w:rPr>
          <w:rtl/>
          <w:lang w:eastAsia="he-IL"/>
        </w:rPr>
        <w:t xml:space="preserve"> </w:t>
      </w:r>
      <w:bookmarkEnd w:id="252"/>
    </w:p>
    <w:p w14:paraId="3B5E6F47" w14:textId="77777777" w:rsidR="0075797B" w:rsidRDefault="0075797B" w:rsidP="0075797B">
      <w:pPr>
        <w:pStyle w:val="KeepWithNext"/>
        <w:rPr>
          <w:rtl/>
          <w:lang w:eastAsia="he-IL"/>
        </w:rPr>
      </w:pPr>
    </w:p>
    <w:p w14:paraId="30DFBD3A" w14:textId="77777777" w:rsidR="0075797B" w:rsidRDefault="0075797B" w:rsidP="0075797B">
      <w:pPr>
        <w:rPr>
          <w:rtl/>
          <w:lang w:eastAsia="he-IL"/>
        </w:rPr>
      </w:pPr>
      <w:r>
        <w:rPr>
          <w:rFonts w:hint="cs"/>
          <w:rtl/>
          <w:lang w:eastAsia="he-IL"/>
        </w:rPr>
        <w:t xml:space="preserve">אין לנו בעיה עם זה. </w:t>
      </w:r>
    </w:p>
    <w:p w14:paraId="126B2A06" w14:textId="77777777" w:rsidR="0075797B" w:rsidRDefault="0075797B" w:rsidP="0075797B">
      <w:pPr>
        <w:rPr>
          <w:rtl/>
          <w:lang w:eastAsia="he-IL"/>
        </w:rPr>
      </w:pPr>
      <w:bookmarkStart w:id="253" w:name="_ETM_Q1_797144"/>
      <w:bookmarkStart w:id="254" w:name="_ETM_Q1_797199"/>
      <w:bookmarkEnd w:id="253"/>
      <w:bookmarkEnd w:id="254"/>
    </w:p>
    <w:p w14:paraId="3437D463" w14:textId="4F0537AB" w:rsidR="0075797B" w:rsidRDefault="0075797B" w:rsidP="0075797B">
      <w:pPr>
        <w:pStyle w:val="af6"/>
        <w:keepNext/>
        <w:rPr>
          <w:rtl/>
        </w:rPr>
      </w:pPr>
      <w:bookmarkStart w:id="255" w:name="ET_yor_6156_25"/>
      <w:r w:rsidRPr="0075797B">
        <w:rPr>
          <w:rStyle w:val="TagStyle"/>
          <w:rtl/>
        </w:rPr>
        <w:t xml:space="preserve"> &lt;&lt; יור &gt;&gt; </w:t>
      </w:r>
      <w:r>
        <w:rPr>
          <w:rtl/>
        </w:rPr>
        <w:t>היו"ר גלעד קריב:</w:t>
      </w:r>
      <w:r w:rsidRPr="0075797B">
        <w:rPr>
          <w:rStyle w:val="TagStyle"/>
          <w:rtl/>
        </w:rPr>
        <w:t xml:space="preserve"> &lt;&lt; יור &gt;&gt;</w:t>
      </w:r>
      <w:r w:rsidR="00F57A9D">
        <w:rPr>
          <w:rtl/>
        </w:rPr>
        <w:t xml:space="preserve"> </w:t>
      </w:r>
      <w:bookmarkEnd w:id="255"/>
    </w:p>
    <w:p w14:paraId="5CDBBA3F" w14:textId="77777777" w:rsidR="0075797B" w:rsidRDefault="0075797B" w:rsidP="0075797B">
      <w:pPr>
        <w:pStyle w:val="KeepWithNext"/>
        <w:rPr>
          <w:rtl/>
          <w:lang w:eastAsia="he-IL"/>
        </w:rPr>
      </w:pPr>
    </w:p>
    <w:p w14:paraId="7484EC62" w14:textId="77777777" w:rsidR="0075797B" w:rsidRDefault="0075797B" w:rsidP="0075797B">
      <w:pPr>
        <w:rPr>
          <w:rtl/>
          <w:lang w:eastAsia="he-IL"/>
        </w:rPr>
      </w:pPr>
      <w:bookmarkStart w:id="256" w:name="_ETM_Q1_794434"/>
      <w:bookmarkEnd w:id="256"/>
      <w:r>
        <w:rPr>
          <w:rFonts w:hint="cs"/>
          <w:rtl/>
          <w:lang w:eastAsia="he-IL"/>
        </w:rPr>
        <w:t xml:space="preserve"> לא על העניין של המועדים. אני חייב לומר </w:t>
      </w:r>
      <w:bookmarkStart w:id="257" w:name="_ETM_Q1_798678"/>
      <w:bookmarkEnd w:id="257"/>
      <w:r>
        <w:rPr>
          <w:rFonts w:hint="cs"/>
          <w:rtl/>
          <w:lang w:eastAsia="he-IL"/>
        </w:rPr>
        <w:t>שדעתי לא כדעתכם בעניין הגילוי.</w:t>
      </w:r>
      <w:r w:rsidR="00635F61">
        <w:rPr>
          <w:rFonts w:hint="cs"/>
          <w:rtl/>
          <w:lang w:eastAsia="he-IL"/>
        </w:rPr>
        <w:t xml:space="preserve"> </w:t>
      </w:r>
      <w:r>
        <w:rPr>
          <w:rFonts w:hint="cs"/>
          <w:rtl/>
          <w:lang w:eastAsia="he-IL"/>
        </w:rPr>
        <w:t xml:space="preserve">בסופו של דבר צריך להחליט היכן מתערבים בתחיקה, ותכף נגיע לאיפה מתערבים בתחיקה, אבל אני חייב לומר שדעתי לא כדעתכם. אני חושב שברגע שבחברה ציבורית </w:t>
      </w:r>
      <w:bookmarkStart w:id="258" w:name="_ETM_Q1_817364"/>
      <w:bookmarkEnd w:id="258"/>
      <w:r>
        <w:rPr>
          <w:rFonts w:hint="cs"/>
          <w:rtl/>
          <w:lang w:eastAsia="he-IL"/>
        </w:rPr>
        <w:t xml:space="preserve">מבקשים לפגוע בכוחו של המיעוט, האיזון של זה הוא </w:t>
      </w:r>
      <w:bookmarkStart w:id="259" w:name="_ETM_Q1_823655"/>
      <w:bookmarkEnd w:id="259"/>
      <w:r>
        <w:rPr>
          <w:rFonts w:hint="cs"/>
          <w:rtl/>
          <w:lang w:eastAsia="he-IL"/>
        </w:rPr>
        <w:t xml:space="preserve">בהרחבת חובת הגילוי. בעיניי ברגע שהתקנות קבעו שיש את הפרוצדורה </w:t>
      </w:r>
      <w:bookmarkStart w:id="260" w:name="_ETM_Q1_828668"/>
      <w:bookmarkEnd w:id="260"/>
      <w:r>
        <w:rPr>
          <w:rFonts w:hint="cs"/>
          <w:rtl/>
          <w:lang w:eastAsia="he-IL"/>
        </w:rPr>
        <w:t xml:space="preserve">הזאת שוועדת הביקורת קובעת אמות מידה, היה צריך </w:t>
      </w:r>
      <w:bookmarkStart w:id="261" w:name="_ETM_Q1_832832"/>
      <w:bookmarkEnd w:id="261"/>
      <w:r>
        <w:rPr>
          <w:rFonts w:hint="cs"/>
          <w:rtl/>
          <w:lang w:eastAsia="he-IL"/>
        </w:rPr>
        <w:t>להיות גילוי באותו רגע ולא להמתין לעסקה הראשונה.</w:t>
      </w:r>
    </w:p>
    <w:p w14:paraId="2A6D6237" w14:textId="77777777" w:rsidR="0075797B" w:rsidRDefault="0075797B" w:rsidP="0075797B">
      <w:pPr>
        <w:rPr>
          <w:rtl/>
          <w:lang w:eastAsia="he-IL"/>
        </w:rPr>
      </w:pPr>
      <w:bookmarkStart w:id="262" w:name="_ETM_Q1_834578"/>
      <w:bookmarkEnd w:id="262"/>
    </w:p>
    <w:p w14:paraId="415DA023" w14:textId="19F1E8C5" w:rsidR="0075797B" w:rsidRDefault="0075797B" w:rsidP="0075797B">
      <w:pPr>
        <w:pStyle w:val="af9"/>
        <w:keepNext/>
        <w:rPr>
          <w:rtl/>
          <w:lang w:eastAsia="he-IL"/>
        </w:rPr>
      </w:pPr>
      <w:bookmarkStart w:id="263" w:name="ET_guest_עדי_הוברמן_מזוז_26"/>
      <w:r w:rsidRPr="0075797B">
        <w:rPr>
          <w:rStyle w:val="TagStyle"/>
          <w:rtl/>
        </w:rPr>
        <w:t xml:space="preserve"> &lt;&lt; אורח &gt;&gt; </w:t>
      </w:r>
      <w:r>
        <w:rPr>
          <w:rtl/>
          <w:lang w:eastAsia="he-IL"/>
        </w:rPr>
        <w:t xml:space="preserve">עדי </w:t>
      </w:r>
      <w:proofErr w:type="spellStart"/>
      <w:r>
        <w:rPr>
          <w:rtl/>
          <w:lang w:eastAsia="he-IL"/>
        </w:rPr>
        <w:t>הוברמן</w:t>
      </w:r>
      <w:proofErr w:type="spellEnd"/>
      <w:r>
        <w:rPr>
          <w:rtl/>
          <w:lang w:eastAsia="he-IL"/>
        </w:rPr>
        <w:t xml:space="preserve"> מזוז:</w:t>
      </w:r>
      <w:r w:rsidRPr="0075797B">
        <w:rPr>
          <w:rStyle w:val="TagStyle"/>
          <w:rtl/>
        </w:rPr>
        <w:t xml:space="preserve"> &lt;&lt; אורח &gt;&gt;</w:t>
      </w:r>
      <w:r w:rsidR="00F57A9D">
        <w:rPr>
          <w:rtl/>
          <w:lang w:eastAsia="he-IL"/>
        </w:rPr>
        <w:t xml:space="preserve"> </w:t>
      </w:r>
      <w:bookmarkEnd w:id="263"/>
    </w:p>
    <w:p w14:paraId="3FD5357B" w14:textId="77777777" w:rsidR="0075797B" w:rsidRDefault="0075797B" w:rsidP="0075797B">
      <w:pPr>
        <w:pStyle w:val="KeepWithNext"/>
        <w:rPr>
          <w:rtl/>
          <w:lang w:eastAsia="he-IL"/>
        </w:rPr>
      </w:pPr>
    </w:p>
    <w:p w14:paraId="7171968F" w14:textId="77777777" w:rsidR="0075797B" w:rsidRDefault="0075797B" w:rsidP="0075797B">
      <w:pPr>
        <w:rPr>
          <w:rtl/>
          <w:lang w:eastAsia="he-IL"/>
        </w:rPr>
      </w:pPr>
      <w:bookmarkStart w:id="264" w:name="_ETM_Q1_834888"/>
      <w:bookmarkStart w:id="265" w:name="_ETM_Q1_834925"/>
      <w:bookmarkEnd w:id="264"/>
      <w:bookmarkEnd w:id="265"/>
      <w:r>
        <w:rPr>
          <w:rFonts w:hint="cs"/>
          <w:rtl/>
          <w:lang w:eastAsia="he-IL"/>
        </w:rPr>
        <w:t xml:space="preserve">אנחנו לא </w:t>
      </w:r>
      <w:bookmarkStart w:id="266" w:name="_ETM_Q1_834654"/>
      <w:bookmarkEnd w:id="266"/>
      <w:r>
        <w:rPr>
          <w:rFonts w:hint="cs"/>
          <w:rtl/>
          <w:lang w:eastAsia="he-IL"/>
        </w:rPr>
        <w:t>חלוקים לגבי הצורך בגילוי.</w:t>
      </w:r>
      <w:r w:rsidR="00635F61">
        <w:rPr>
          <w:rFonts w:hint="cs"/>
          <w:rtl/>
          <w:lang w:eastAsia="he-IL"/>
        </w:rPr>
        <w:t xml:space="preserve"> </w:t>
      </w:r>
    </w:p>
    <w:p w14:paraId="2DA9D4DA" w14:textId="77777777" w:rsidR="0075797B" w:rsidRDefault="0075797B" w:rsidP="0075797B">
      <w:pPr>
        <w:rPr>
          <w:rtl/>
          <w:lang w:eastAsia="he-IL"/>
        </w:rPr>
      </w:pPr>
      <w:bookmarkStart w:id="267" w:name="_ETM_Q1_841262"/>
      <w:bookmarkStart w:id="268" w:name="_ETM_Q1_841320"/>
      <w:bookmarkEnd w:id="267"/>
      <w:bookmarkEnd w:id="268"/>
    </w:p>
    <w:p w14:paraId="67576E0F" w14:textId="4D461257" w:rsidR="0075797B" w:rsidRDefault="0075797B" w:rsidP="0075797B">
      <w:pPr>
        <w:pStyle w:val="af6"/>
        <w:keepNext/>
        <w:rPr>
          <w:rtl/>
        </w:rPr>
      </w:pPr>
      <w:bookmarkStart w:id="269" w:name="ET_yor_6156_27"/>
      <w:r w:rsidRPr="0075797B">
        <w:rPr>
          <w:rStyle w:val="TagStyle"/>
          <w:rtl/>
        </w:rPr>
        <w:t xml:space="preserve"> &lt;&lt; יור &gt;&gt; </w:t>
      </w:r>
      <w:r>
        <w:rPr>
          <w:rtl/>
        </w:rPr>
        <w:t>היו"ר גלעד קריב:</w:t>
      </w:r>
      <w:r w:rsidRPr="0075797B">
        <w:rPr>
          <w:rStyle w:val="TagStyle"/>
          <w:rtl/>
        </w:rPr>
        <w:t xml:space="preserve"> &lt;&lt; יור &gt;&gt;</w:t>
      </w:r>
      <w:r w:rsidR="00F57A9D">
        <w:rPr>
          <w:rtl/>
        </w:rPr>
        <w:t xml:space="preserve"> </w:t>
      </w:r>
      <w:bookmarkEnd w:id="269"/>
    </w:p>
    <w:p w14:paraId="20261E80" w14:textId="77777777" w:rsidR="0075797B" w:rsidRDefault="0075797B" w:rsidP="0075797B">
      <w:pPr>
        <w:pStyle w:val="KeepWithNext"/>
        <w:rPr>
          <w:rtl/>
          <w:lang w:eastAsia="he-IL"/>
        </w:rPr>
      </w:pPr>
    </w:p>
    <w:p w14:paraId="716CE14C" w14:textId="77777777" w:rsidR="0075797B" w:rsidRDefault="0075797B" w:rsidP="0075797B">
      <w:pPr>
        <w:rPr>
          <w:rtl/>
          <w:lang w:eastAsia="he-IL"/>
        </w:rPr>
      </w:pPr>
      <w:r>
        <w:rPr>
          <w:rFonts w:hint="cs"/>
          <w:rtl/>
          <w:lang w:eastAsia="he-IL"/>
        </w:rPr>
        <w:t xml:space="preserve">על המועד </w:t>
      </w:r>
      <w:bookmarkStart w:id="270" w:name="_ETM_Q1_840332"/>
      <w:bookmarkEnd w:id="270"/>
      <w:r>
        <w:rPr>
          <w:rFonts w:hint="cs"/>
          <w:rtl/>
          <w:lang w:eastAsia="he-IL"/>
        </w:rPr>
        <w:t>של הגילוי.</w:t>
      </w:r>
    </w:p>
    <w:p w14:paraId="790C27C7" w14:textId="77777777" w:rsidR="0075797B" w:rsidRDefault="0075797B" w:rsidP="0075797B">
      <w:pPr>
        <w:rPr>
          <w:rtl/>
          <w:lang w:eastAsia="he-IL"/>
        </w:rPr>
      </w:pPr>
      <w:bookmarkStart w:id="271" w:name="_ETM_Q1_840324"/>
      <w:bookmarkStart w:id="272" w:name="_ETM_Q1_840385"/>
      <w:bookmarkEnd w:id="271"/>
      <w:bookmarkEnd w:id="272"/>
    </w:p>
    <w:p w14:paraId="625EF135" w14:textId="20D5FC78" w:rsidR="0075797B" w:rsidRDefault="0075797B" w:rsidP="0075797B">
      <w:pPr>
        <w:pStyle w:val="af9"/>
        <w:keepNext/>
        <w:rPr>
          <w:rtl/>
          <w:lang w:eastAsia="he-IL"/>
        </w:rPr>
      </w:pPr>
      <w:bookmarkStart w:id="273" w:name="ET_guest_עדי_הוברמן_מזוז_28"/>
      <w:r w:rsidRPr="0075797B">
        <w:rPr>
          <w:rStyle w:val="TagStyle"/>
          <w:rtl/>
        </w:rPr>
        <w:t xml:space="preserve"> &lt;&lt; אורח &gt;&gt; </w:t>
      </w:r>
      <w:r>
        <w:rPr>
          <w:rtl/>
          <w:lang w:eastAsia="he-IL"/>
        </w:rPr>
        <w:t xml:space="preserve">עדי </w:t>
      </w:r>
      <w:proofErr w:type="spellStart"/>
      <w:r>
        <w:rPr>
          <w:rtl/>
          <w:lang w:eastAsia="he-IL"/>
        </w:rPr>
        <w:t>הוברמן</w:t>
      </w:r>
      <w:proofErr w:type="spellEnd"/>
      <w:r>
        <w:rPr>
          <w:rtl/>
          <w:lang w:eastAsia="he-IL"/>
        </w:rPr>
        <w:t xml:space="preserve"> מזוז:</w:t>
      </w:r>
      <w:r w:rsidRPr="0075797B">
        <w:rPr>
          <w:rStyle w:val="TagStyle"/>
          <w:rtl/>
        </w:rPr>
        <w:t xml:space="preserve"> &lt;&lt; אורח &gt;&gt;</w:t>
      </w:r>
      <w:r w:rsidR="00F57A9D">
        <w:rPr>
          <w:rtl/>
          <w:lang w:eastAsia="he-IL"/>
        </w:rPr>
        <w:t xml:space="preserve"> </w:t>
      </w:r>
      <w:bookmarkEnd w:id="273"/>
    </w:p>
    <w:p w14:paraId="6F585817" w14:textId="77777777" w:rsidR="0075797B" w:rsidRDefault="0075797B" w:rsidP="0075797B">
      <w:pPr>
        <w:pStyle w:val="KeepWithNext"/>
        <w:rPr>
          <w:rtl/>
          <w:lang w:eastAsia="he-IL"/>
        </w:rPr>
      </w:pPr>
    </w:p>
    <w:p w14:paraId="2B386264" w14:textId="77777777" w:rsidR="0075797B" w:rsidRDefault="0075797B" w:rsidP="0075797B">
      <w:pPr>
        <w:rPr>
          <w:rtl/>
          <w:lang w:eastAsia="he-IL"/>
        </w:rPr>
      </w:pPr>
      <w:r>
        <w:rPr>
          <w:rFonts w:hint="cs"/>
          <w:rtl/>
          <w:lang w:eastAsia="he-IL"/>
        </w:rPr>
        <w:t xml:space="preserve">ברמה המהותית אנחנו לא חלוקים בזה. אנחנו רואים חשיבות </w:t>
      </w:r>
      <w:bookmarkStart w:id="274" w:name="_ETM_Q1_845246"/>
      <w:bookmarkEnd w:id="274"/>
      <w:r>
        <w:rPr>
          <w:rFonts w:hint="cs"/>
          <w:rtl/>
          <w:lang w:eastAsia="he-IL"/>
        </w:rPr>
        <w:t>רבה בגילוי עצמו לצורך הביקורת השיפוטית. הבעיה שלנו היא האם אפשר לעשות את זה במסגרת עמדת סגל פרשנית או האם נדרש לצורך זה תיקון חקיקה.</w:t>
      </w:r>
      <w:r w:rsidR="00635F61">
        <w:rPr>
          <w:rFonts w:hint="cs"/>
          <w:rtl/>
          <w:lang w:eastAsia="he-IL"/>
        </w:rPr>
        <w:t xml:space="preserve"> </w:t>
      </w:r>
      <w:r>
        <w:rPr>
          <w:rFonts w:hint="cs"/>
          <w:rtl/>
          <w:lang w:eastAsia="he-IL"/>
        </w:rPr>
        <w:t xml:space="preserve">כיוון שאנחנו מדברים על תיקון חקיקה, יש לנו קושי לעשות את </w:t>
      </w:r>
      <w:bookmarkStart w:id="275" w:name="_ETM_Q1_859805"/>
      <w:bookmarkEnd w:id="275"/>
      <w:r>
        <w:rPr>
          <w:rFonts w:hint="cs"/>
          <w:rtl/>
          <w:lang w:eastAsia="he-IL"/>
        </w:rPr>
        <w:t>זה בעמדת סגל נכון להיום.</w:t>
      </w:r>
      <w:bookmarkStart w:id="276" w:name="_ETM_Q1_864336"/>
      <w:bookmarkEnd w:id="276"/>
    </w:p>
    <w:p w14:paraId="2D236FDE" w14:textId="77777777" w:rsidR="0075797B" w:rsidRDefault="0075797B" w:rsidP="0075797B">
      <w:pPr>
        <w:rPr>
          <w:rtl/>
          <w:lang w:eastAsia="he-IL"/>
        </w:rPr>
      </w:pPr>
      <w:bookmarkStart w:id="277" w:name="_ETM_Q1_864396"/>
      <w:bookmarkEnd w:id="277"/>
    </w:p>
    <w:p w14:paraId="438773CF" w14:textId="4A213481" w:rsidR="0075797B" w:rsidRDefault="0075797B" w:rsidP="0075797B">
      <w:pPr>
        <w:pStyle w:val="af6"/>
        <w:keepNext/>
        <w:rPr>
          <w:rtl/>
        </w:rPr>
      </w:pPr>
      <w:bookmarkStart w:id="278" w:name="ET_yor_6156_29"/>
      <w:r w:rsidRPr="0075797B">
        <w:rPr>
          <w:rStyle w:val="TagStyle"/>
          <w:rtl/>
        </w:rPr>
        <w:t xml:space="preserve"> &lt;&lt; יור &gt;&gt; </w:t>
      </w:r>
      <w:r>
        <w:rPr>
          <w:rtl/>
        </w:rPr>
        <w:t>היו"ר גלעד קריב:</w:t>
      </w:r>
      <w:r w:rsidRPr="0075797B">
        <w:rPr>
          <w:rStyle w:val="TagStyle"/>
          <w:rtl/>
        </w:rPr>
        <w:t xml:space="preserve"> &lt;&lt; יור &gt;&gt;</w:t>
      </w:r>
      <w:r w:rsidR="00F57A9D">
        <w:rPr>
          <w:rtl/>
        </w:rPr>
        <w:t xml:space="preserve"> </w:t>
      </w:r>
      <w:bookmarkEnd w:id="278"/>
    </w:p>
    <w:p w14:paraId="3E72B613" w14:textId="77777777" w:rsidR="0075797B" w:rsidRDefault="0075797B" w:rsidP="0075797B">
      <w:pPr>
        <w:pStyle w:val="KeepWithNext"/>
        <w:rPr>
          <w:rtl/>
          <w:lang w:eastAsia="he-IL"/>
        </w:rPr>
      </w:pPr>
    </w:p>
    <w:p w14:paraId="51BFC3A1" w14:textId="77777777" w:rsidR="0075797B" w:rsidRDefault="0075797B" w:rsidP="0075797B">
      <w:pPr>
        <w:rPr>
          <w:rtl/>
          <w:lang w:eastAsia="he-IL"/>
        </w:rPr>
      </w:pPr>
      <w:bookmarkStart w:id="279" w:name="_ETM_Q1_865549"/>
      <w:bookmarkStart w:id="280" w:name="_ETM_Q1_865576"/>
      <w:bookmarkEnd w:id="279"/>
      <w:bookmarkEnd w:id="280"/>
      <w:r>
        <w:rPr>
          <w:rFonts w:hint="cs"/>
          <w:rtl/>
          <w:lang w:eastAsia="he-IL"/>
        </w:rPr>
        <w:t>בסדר. נקודה הבאה.</w:t>
      </w:r>
    </w:p>
    <w:p w14:paraId="44C0D154" w14:textId="77777777" w:rsidR="0075797B" w:rsidRDefault="0075797B" w:rsidP="0075797B">
      <w:pPr>
        <w:rPr>
          <w:rtl/>
          <w:lang w:eastAsia="he-IL"/>
        </w:rPr>
      </w:pPr>
      <w:bookmarkStart w:id="281" w:name="_ETM_Q1_863638"/>
      <w:bookmarkStart w:id="282" w:name="_ETM_Q1_863696"/>
      <w:bookmarkStart w:id="283" w:name="_ETM_Q1_864310"/>
      <w:bookmarkEnd w:id="281"/>
      <w:bookmarkEnd w:id="282"/>
      <w:bookmarkEnd w:id="283"/>
    </w:p>
    <w:p w14:paraId="342B5530" w14:textId="407E50ED" w:rsidR="0075797B" w:rsidRDefault="0075797B" w:rsidP="0075797B">
      <w:pPr>
        <w:pStyle w:val="a4"/>
        <w:keepNext/>
        <w:rPr>
          <w:rtl/>
        </w:rPr>
      </w:pPr>
      <w:bookmarkStart w:id="284" w:name="ET_speaker_גור_בליי_30"/>
      <w:r w:rsidRPr="0075797B">
        <w:rPr>
          <w:rStyle w:val="TagStyle"/>
          <w:rtl/>
        </w:rPr>
        <w:t xml:space="preserve"> &lt;&lt; דובר &gt;&gt; </w:t>
      </w:r>
      <w:r>
        <w:rPr>
          <w:rtl/>
        </w:rPr>
        <w:t xml:space="preserve">גור </w:t>
      </w:r>
      <w:proofErr w:type="spellStart"/>
      <w:r>
        <w:rPr>
          <w:rtl/>
        </w:rPr>
        <w:t>בליי</w:t>
      </w:r>
      <w:proofErr w:type="spellEnd"/>
      <w:r>
        <w:rPr>
          <w:rtl/>
        </w:rPr>
        <w:t>:</w:t>
      </w:r>
      <w:r w:rsidRPr="0075797B">
        <w:rPr>
          <w:rStyle w:val="TagStyle"/>
          <w:rtl/>
        </w:rPr>
        <w:t xml:space="preserve"> &lt;&lt; דובר &gt;&gt;</w:t>
      </w:r>
      <w:r w:rsidR="00F57A9D">
        <w:rPr>
          <w:rtl/>
        </w:rPr>
        <w:t xml:space="preserve"> </w:t>
      </w:r>
      <w:bookmarkEnd w:id="284"/>
    </w:p>
    <w:p w14:paraId="7D6FEBD3" w14:textId="77777777" w:rsidR="0075797B" w:rsidRDefault="0075797B" w:rsidP="0075797B">
      <w:pPr>
        <w:pStyle w:val="KeepWithNext"/>
        <w:rPr>
          <w:rtl/>
          <w:lang w:eastAsia="he-IL"/>
        </w:rPr>
      </w:pPr>
    </w:p>
    <w:p w14:paraId="49B6F23E" w14:textId="77777777" w:rsidR="0075797B" w:rsidRDefault="0075797B" w:rsidP="0075797B">
      <w:pPr>
        <w:rPr>
          <w:rtl/>
          <w:lang w:eastAsia="he-IL"/>
        </w:rPr>
      </w:pPr>
      <w:bookmarkStart w:id="285" w:name="_ETM_Q1_864581"/>
      <w:bookmarkStart w:id="286" w:name="_ETM_Q1_864608"/>
      <w:bookmarkEnd w:id="285"/>
      <w:bookmarkEnd w:id="286"/>
      <w:r>
        <w:rPr>
          <w:rFonts w:hint="cs"/>
          <w:rtl/>
          <w:lang w:eastAsia="he-IL"/>
        </w:rPr>
        <w:t xml:space="preserve">אגב, רק לגבי המועדים. </w:t>
      </w:r>
      <w:bookmarkStart w:id="287" w:name="_ETM_Q1_868644"/>
      <w:bookmarkEnd w:id="287"/>
      <w:r>
        <w:rPr>
          <w:rFonts w:hint="cs"/>
          <w:rtl/>
          <w:lang w:eastAsia="he-IL"/>
        </w:rPr>
        <w:t xml:space="preserve">יש סיבה לתת 30 יום אחרי? אפשר פשוט לומר שזה </w:t>
      </w:r>
      <w:bookmarkStart w:id="288" w:name="_ETM_Q1_875318"/>
      <w:bookmarkEnd w:id="288"/>
      <w:r>
        <w:rPr>
          <w:rFonts w:hint="cs"/>
          <w:rtl/>
          <w:lang w:eastAsia="he-IL"/>
        </w:rPr>
        <w:t xml:space="preserve">יהיה מוכן. יש תקנות נתונות, רק יהיה מועד תחילה לעוד </w:t>
      </w:r>
      <w:bookmarkStart w:id="289" w:name="_ETM_Q1_878092"/>
      <w:bookmarkEnd w:id="289"/>
      <w:r>
        <w:rPr>
          <w:rFonts w:hint="cs"/>
          <w:rtl/>
          <w:lang w:eastAsia="he-IL"/>
        </w:rPr>
        <w:t>3 חודשים. תהיה גם החלטת סגל.</w:t>
      </w:r>
    </w:p>
    <w:p w14:paraId="0A780048" w14:textId="77777777" w:rsidR="0075797B" w:rsidRDefault="0075797B" w:rsidP="0075797B">
      <w:pPr>
        <w:rPr>
          <w:rtl/>
          <w:lang w:eastAsia="he-IL"/>
        </w:rPr>
      </w:pPr>
      <w:bookmarkStart w:id="290" w:name="_ETM_Q1_881478"/>
      <w:bookmarkStart w:id="291" w:name="_ETM_Q1_881541"/>
      <w:bookmarkStart w:id="292" w:name="_ETM_Q1_882215"/>
      <w:bookmarkEnd w:id="290"/>
      <w:bookmarkEnd w:id="291"/>
      <w:bookmarkEnd w:id="292"/>
    </w:p>
    <w:p w14:paraId="38AF6FC5" w14:textId="3B3DFF59" w:rsidR="0075797B" w:rsidRDefault="0075797B" w:rsidP="0075797B">
      <w:pPr>
        <w:pStyle w:val="af9"/>
        <w:keepNext/>
        <w:rPr>
          <w:rtl/>
          <w:lang w:eastAsia="he-IL"/>
        </w:rPr>
      </w:pPr>
      <w:bookmarkStart w:id="293" w:name="ET_guest_עדי_הוברמן_מזוז_31"/>
      <w:r w:rsidRPr="0075797B">
        <w:rPr>
          <w:rStyle w:val="TagStyle"/>
          <w:rtl/>
        </w:rPr>
        <w:t xml:space="preserve"> &lt;&lt; אורח &gt;&gt; </w:t>
      </w:r>
      <w:r>
        <w:rPr>
          <w:rtl/>
          <w:lang w:eastAsia="he-IL"/>
        </w:rPr>
        <w:t xml:space="preserve">עדי </w:t>
      </w:r>
      <w:proofErr w:type="spellStart"/>
      <w:r>
        <w:rPr>
          <w:rtl/>
          <w:lang w:eastAsia="he-IL"/>
        </w:rPr>
        <w:t>הוברמן</w:t>
      </w:r>
      <w:proofErr w:type="spellEnd"/>
      <w:r>
        <w:rPr>
          <w:rtl/>
          <w:lang w:eastAsia="he-IL"/>
        </w:rPr>
        <w:t xml:space="preserve"> מזוז:</w:t>
      </w:r>
      <w:r w:rsidRPr="0075797B">
        <w:rPr>
          <w:rStyle w:val="TagStyle"/>
          <w:rtl/>
        </w:rPr>
        <w:t xml:space="preserve"> &lt;&lt; אורח &gt;&gt;</w:t>
      </w:r>
      <w:r w:rsidR="00F57A9D">
        <w:rPr>
          <w:rtl/>
          <w:lang w:eastAsia="he-IL"/>
        </w:rPr>
        <w:t xml:space="preserve"> </w:t>
      </w:r>
      <w:bookmarkEnd w:id="293"/>
    </w:p>
    <w:p w14:paraId="3D5FB973" w14:textId="77777777" w:rsidR="0075797B" w:rsidRDefault="0075797B" w:rsidP="0075797B">
      <w:pPr>
        <w:pStyle w:val="KeepWithNext"/>
        <w:rPr>
          <w:rtl/>
          <w:lang w:eastAsia="he-IL"/>
        </w:rPr>
      </w:pPr>
    </w:p>
    <w:p w14:paraId="1C5A454D" w14:textId="77777777" w:rsidR="0075797B" w:rsidRDefault="00652E7C" w:rsidP="0075797B">
      <w:pPr>
        <w:rPr>
          <w:rtl/>
          <w:lang w:eastAsia="he-IL"/>
        </w:rPr>
      </w:pPr>
      <w:bookmarkStart w:id="294" w:name="_ETM_Q1_882506"/>
      <w:bookmarkStart w:id="295" w:name="_ETM_Q1_882531"/>
      <w:bookmarkEnd w:id="294"/>
      <w:bookmarkEnd w:id="295"/>
      <w:r>
        <w:rPr>
          <w:rFonts w:hint="cs"/>
          <w:rtl/>
          <w:lang w:eastAsia="he-IL"/>
        </w:rPr>
        <w:t xml:space="preserve">אנחנו נפעל לעשות את זה כמה שיותר מהר. אני חושבת שכדי להתחייב, </w:t>
      </w:r>
      <w:bookmarkStart w:id="296" w:name="_ETM_Q1_888550"/>
      <w:bookmarkEnd w:id="296"/>
      <w:r>
        <w:rPr>
          <w:rFonts w:hint="cs"/>
          <w:rtl/>
          <w:lang w:eastAsia="he-IL"/>
        </w:rPr>
        <w:t xml:space="preserve">30 ימים ממועד פרסום התקנות זה מועד סביר שנוכל </w:t>
      </w:r>
      <w:bookmarkStart w:id="297" w:name="_ETM_Q1_891958"/>
      <w:bookmarkEnd w:id="297"/>
      <w:r>
        <w:rPr>
          <w:rFonts w:hint="cs"/>
          <w:rtl/>
          <w:lang w:eastAsia="he-IL"/>
        </w:rPr>
        <w:t xml:space="preserve">לעמוד בו. </w:t>
      </w:r>
    </w:p>
    <w:p w14:paraId="4E214A40" w14:textId="77777777" w:rsidR="00652E7C" w:rsidRDefault="00652E7C" w:rsidP="0075797B">
      <w:pPr>
        <w:rPr>
          <w:rtl/>
          <w:lang w:eastAsia="he-IL"/>
        </w:rPr>
      </w:pPr>
    </w:p>
    <w:p w14:paraId="6E2A6AB0" w14:textId="5DAA730E" w:rsidR="00652E7C" w:rsidRDefault="00652E7C" w:rsidP="00652E7C">
      <w:pPr>
        <w:pStyle w:val="a4"/>
        <w:keepNext/>
        <w:rPr>
          <w:rtl/>
        </w:rPr>
      </w:pPr>
      <w:bookmarkStart w:id="298" w:name="ET_speaker_גור_בליי_32"/>
      <w:r w:rsidRPr="00652E7C">
        <w:rPr>
          <w:rStyle w:val="TagStyle"/>
          <w:rtl/>
        </w:rPr>
        <w:t xml:space="preserve"> &lt;&lt; דובר &gt;&gt; </w:t>
      </w:r>
      <w:r>
        <w:rPr>
          <w:rtl/>
        </w:rPr>
        <w:t xml:space="preserve">גור </w:t>
      </w:r>
      <w:proofErr w:type="spellStart"/>
      <w:r>
        <w:rPr>
          <w:rtl/>
        </w:rPr>
        <w:t>בליי</w:t>
      </w:r>
      <w:proofErr w:type="spellEnd"/>
      <w:r>
        <w:rPr>
          <w:rtl/>
        </w:rPr>
        <w:t>:</w:t>
      </w:r>
      <w:r w:rsidRPr="00652E7C">
        <w:rPr>
          <w:rStyle w:val="TagStyle"/>
          <w:rtl/>
        </w:rPr>
        <w:t xml:space="preserve"> &lt;&lt; דובר &gt;&gt;</w:t>
      </w:r>
      <w:r w:rsidR="00F57A9D">
        <w:rPr>
          <w:rtl/>
        </w:rPr>
        <w:t xml:space="preserve"> </w:t>
      </w:r>
      <w:bookmarkEnd w:id="298"/>
    </w:p>
    <w:p w14:paraId="6C4BE24A" w14:textId="77777777" w:rsidR="00652E7C" w:rsidRDefault="00652E7C" w:rsidP="00652E7C">
      <w:pPr>
        <w:pStyle w:val="KeepWithNext"/>
        <w:rPr>
          <w:rtl/>
          <w:lang w:eastAsia="he-IL"/>
        </w:rPr>
      </w:pPr>
    </w:p>
    <w:p w14:paraId="36351091" w14:textId="77777777" w:rsidR="00652E7C" w:rsidRDefault="00652E7C" w:rsidP="00652E7C">
      <w:pPr>
        <w:rPr>
          <w:rtl/>
          <w:lang w:eastAsia="he-IL"/>
        </w:rPr>
      </w:pPr>
      <w:bookmarkStart w:id="299" w:name="_ETM_Q1_894228"/>
      <w:bookmarkStart w:id="300" w:name="_ETM_Q1_894265"/>
      <w:bookmarkEnd w:id="299"/>
      <w:bookmarkEnd w:id="300"/>
      <w:r>
        <w:rPr>
          <w:rFonts w:hint="cs"/>
          <w:rtl/>
          <w:lang w:eastAsia="he-IL"/>
        </w:rPr>
        <w:t>לא, יש פה</w:t>
      </w:r>
      <w:r w:rsidR="00635F61">
        <w:rPr>
          <w:rFonts w:hint="cs"/>
          <w:rtl/>
          <w:lang w:eastAsia="he-IL"/>
        </w:rPr>
        <w:t xml:space="preserve"> </w:t>
      </w:r>
      <w:r>
        <w:rPr>
          <w:rFonts w:hint="cs"/>
          <w:rtl/>
          <w:lang w:eastAsia="he-IL"/>
        </w:rPr>
        <w:t>שני דברים ש</w:t>
      </w:r>
      <w:bookmarkStart w:id="301" w:name="_ETM_Q1_893286"/>
      <w:bookmarkEnd w:id="301"/>
      <w:r>
        <w:rPr>
          <w:rFonts w:hint="cs"/>
          <w:rtl/>
          <w:lang w:eastAsia="he-IL"/>
        </w:rPr>
        <w:t>ונים. התקנות יפורסמו עכשיו. הן ייכנסו לתוקף בעוד</w:t>
      </w:r>
      <w:bookmarkStart w:id="302" w:name="_ETM_Q1_895277"/>
      <w:bookmarkEnd w:id="302"/>
      <w:r>
        <w:rPr>
          <w:rFonts w:hint="cs"/>
          <w:rtl/>
          <w:lang w:eastAsia="he-IL"/>
        </w:rPr>
        <w:t xml:space="preserve"> 3 חודשים. </w:t>
      </w:r>
    </w:p>
    <w:p w14:paraId="2CC962DE" w14:textId="77777777" w:rsidR="00652E7C" w:rsidRDefault="00652E7C" w:rsidP="00652E7C">
      <w:pPr>
        <w:rPr>
          <w:rtl/>
          <w:lang w:eastAsia="he-IL"/>
        </w:rPr>
      </w:pPr>
      <w:bookmarkStart w:id="303" w:name="_ETM_Q1_900611"/>
      <w:bookmarkStart w:id="304" w:name="_ETM_Q1_900679"/>
      <w:bookmarkEnd w:id="303"/>
      <w:bookmarkEnd w:id="304"/>
    </w:p>
    <w:p w14:paraId="44E2B078" w14:textId="59816586" w:rsidR="00652E7C" w:rsidRDefault="00652E7C" w:rsidP="00652E7C">
      <w:pPr>
        <w:pStyle w:val="af9"/>
        <w:keepNext/>
        <w:rPr>
          <w:rtl/>
          <w:lang w:eastAsia="he-IL"/>
        </w:rPr>
      </w:pPr>
      <w:bookmarkStart w:id="305" w:name="ET_guest_עדי_הוברמן_מזוז_33"/>
      <w:r w:rsidRPr="00652E7C">
        <w:rPr>
          <w:rStyle w:val="TagStyle"/>
          <w:rtl/>
        </w:rPr>
        <w:t xml:space="preserve"> &lt;&lt; אורח &gt;&gt; </w:t>
      </w:r>
      <w:r>
        <w:rPr>
          <w:rtl/>
          <w:lang w:eastAsia="he-IL"/>
        </w:rPr>
        <w:t xml:space="preserve">עדי </w:t>
      </w:r>
      <w:proofErr w:type="spellStart"/>
      <w:r>
        <w:rPr>
          <w:rtl/>
          <w:lang w:eastAsia="he-IL"/>
        </w:rPr>
        <w:t>הוברמן</w:t>
      </w:r>
      <w:proofErr w:type="spellEnd"/>
      <w:r>
        <w:rPr>
          <w:rtl/>
          <w:lang w:eastAsia="he-IL"/>
        </w:rPr>
        <w:t xml:space="preserve"> מזוז:</w:t>
      </w:r>
      <w:r w:rsidRPr="00652E7C">
        <w:rPr>
          <w:rStyle w:val="TagStyle"/>
          <w:rtl/>
        </w:rPr>
        <w:t xml:space="preserve"> &lt;&lt; אורח &gt;&gt;</w:t>
      </w:r>
      <w:r w:rsidR="00F57A9D">
        <w:rPr>
          <w:rtl/>
          <w:lang w:eastAsia="he-IL"/>
        </w:rPr>
        <w:t xml:space="preserve"> </w:t>
      </w:r>
      <w:bookmarkEnd w:id="305"/>
    </w:p>
    <w:p w14:paraId="4798D2EB" w14:textId="77777777" w:rsidR="00652E7C" w:rsidRDefault="00652E7C" w:rsidP="00652E7C">
      <w:pPr>
        <w:pStyle w:val="KeepWithNext"/>
        <w:rPr>
          <w:rtl/>
          <w:lang w:eastAsia="he-IL"/>
        </w:rPr>
      </w:pPr>
    </w:p>
    <w:p w14:paraId="4CE06DB8" w14:textId="77777777" w:rsidR="00652E7C" w:rsidRDefault="00652E7C" w:rsidP="00652E7C">
      <w:pPr>
        <w:rPr>
          <w:rtl/>
          <w:lang w:eastAsia="he-IL"/>
        </w:rPr>
      </w:pPr>
      <w:r>
        <w:rPr>
          <w:rFonts w:hint="cs"/>
          <w:rtl/>
          <w:lang w:eastAsia="he-IL"/>
        </w:rPr>
        <w:t>אני לא חושבת שתהיה בעיה לפרסם את ז</w:t>
      </w:r>
      <w:bookmarkStart w:id="306" w:name="_ETM_Q1_901777"/>
      <w:bookmarkEnd w:id="306"/>
      <w:r>
        <w:rPr>
          <w:rFonts w:hint="cs"/>
          <w:rtl/>
          <w:lang w:eastAsia="he-IL"/>
        </w:rPr>
        <w:t>ה.</w:t>
      </w:r>
    </w:p>
    <w:p w14:paraId="58DDF858" w14:textId="77777777" w:rsidR="00652E7C" w:rsidRDefault="00652E7C" w:rsidP="00652E7C">
      <w:pPr>
        <w:rPr>
          <w:rtl/>
          <w:lang w:eastAsia="he-IL"/>
        </w:rPr>
      </w:pPr>
      <w:bookmarkStart w:id="307" w:name="_ETM_Q1_901137"/>
      <w:bookmarkStart w:id="308" w:name="_ETM_Q1_901170"/>
      <w:bookmarkEnd w:id="307"/>
      <w:bookmarkEnd w:id="308"/>
    </w:p>
    <w:p w14:paraId="568D3344" w14:textId="02E4FF5F" w:rsidR="00652E7C" w:rsidRDefault="00652E7C" w:rsidP="00652E7C">
      <w:pPr>
        <w:pStyle w:val="a4"/>
        <w:keepNext/>
        <w:rPr>
          <w:rtl/>
        </w:rPr>
      </w:pPr>
      <w:bookmarkStart w:id="309" w:name="ET_speaker_גור_בליי_34"/>
      <w:r w:rsidRPr="00652E7C">
        <w:rPr>
          <w:rStyle w:val="TagStyle"/>
          <w:rtl/>
        </w:rPr>
        <w:lastRenderedPageBreak/>
        <w:t xml:space="preserve"> &lt;&lt; דובר &gt;&gt; </w:t>
      </w:r>
      <w:r>
        <w:rPr>
          <w:rtl/>
        </w:rPr>
        <w:t xml:space="preserve">גור </w:t>
      </w:r>
      <w:proofErr w:type="spellStart"/>
      <w:r>
        <w:rPr>
          <w:rtl/>
        </w:rPr>
        <w:t>בליי</w:t>
      </w:r>
      <w:proofErr w:type="spellEnd"/>
      <w:r>
        <w:rPr>
          <w:rtl/>
        </w:rPr>
        <w:t>:</w:t>
      </w:r>
      <w:r w:rsidRPr="00652E7C">
        <w:rPr>
          <w:rStyle w:val="TagStyle"/>
          <w:rtl/>
        </w:rPr>
        <w:t xml:space="preserve"> &lt;&lt; דובר &gt;&gt;</w:t>
      </w:r>
      <w:r w:rsidR="00F57A9D">
        <w:rPr>
          <w:rtl/>
        </w:rPr>
        <w:t xml:space="preserve"> </w:t>
      </w:r>
      <w:bookmarkEnd w:id="309"/>
    </w:p>
    <w:p w14:paraId="01F495BE" w14:textId="77777777" w:rsidR="00652E7C" w:rsidRDefault="00652E7C" w:rsidP="00652E7C">
      <w:pPr>
        <w:pStyle w:val="KeepWithNext"/>
        <w:rPr>
          <w:rtl/>
          <w:lang w:eastAsia="he-IL"/>
        </w:rPr>
      </w:pPr>
    </w:p>
    <w:p w14:paraId="1F214BEE" w14:textId="77777777" w:rsidR="00652E7C" w:rsidRDefault="00652E7C" w:rsidP="00652E7C">
      <w:pPr>
        <w:rPr>
          <w:rtl/>
          <w:lang w:eastAsia="he-IL"/>
        </w:rPr>
      </w:pPr>
      <w:r>
        <w:rPr>
          <w:rFonts w:hint="cs"/>
          <w:rtl/>
          <w:lang w:eastAsia="he-IL"/>
        </w:rPr>
        <w:t>לעמוד ב-3 חודשים.</w:t>
      </w:r>
    </w:p>
    <w:p w14:paraId="5B6A9BE4" w14:textId="77777777" w:rsidR="00652E7C" w:rsidRDefault="00652E7C" w:rsidP="00652E7C">
      <w:pPr>
        <w:rPr>
          <w:rtl/>
          <w:lang w:eastAsia="he-IL"/>
        </w:rPr>
      </w:pPr>
      <w:bookmarkStart w:id="310" w:name="_ETM_Q1_900378"/>
      <w:bookmarkStart w:id="311" w:name="_ETM_Q1_900436"/>
      <w:bookmarkEnd w:id="310"/>
      <w:bookmarkEnd w:id="311"/>
    </w:p>
    <w:p w14:paraId="23EB4DAD" w14:textId="0A6806E2" w:rsidR="00652E7C" w:rsidRDefault="00652E7C" w:rsidP="00652E7C">
      <w:pPr>
        <w:pStyle w:val="af6"/>
        <w:keepNext/>
        <w:rPr>
          <w:rtl/>
        </w:rPr>
      </w:pPr>
      <w:bookmarkStart w:id="312" w:name="ET_yor_6156_35"/>
      <w:r w:rsidRPr="00652E7C">
        <w:rPr>
          <w:rStyle w:val="TagStyle"/>
          <w:rtl/>
        </w:rPr>
        <w:t xml:space="preserve"> &lt;&lt; יור &gt;&gt; </w:t>
      </w:r>
      <w:r>
        <w:rPr>
          <w:rtl/>
        </w:rPr>
        <w:t>היו"ר גלעד קריב:</w:t>
      </w:r>
      <w:r w:rsidRPr="00652E7C">
        <w:rPr>
          <w:rStyle w:val="TagStyle"/>
          <w:rtl/>
        </w:rPr>
        <w:t xml:space="preserve"> &lt;&lt; יור &gt;&gt;</w:t>
      </w:r>
      <w:r w:rsidR="00F57A9D">
        <w:rPr>
          <w:rtl/>
        </w:rPr>
        <w:t xml:space="preserve"> </w:t>
      </w:r>
      <w:bookmarkEnd w:id="312"/>
    </w:p>
    <w:p w14:paraId="150FA324" w14:textId="77777777" w:rsidR="00652E7C" w:rsidRDefault="00652E7C" w:rsidP="00652E7C">
      <w:pPr>
        <w:pStyle w:val="KeepWithNext"/>
        <w:rPr>
          <w:rtl/>
          <w:lang w:eastAsia="he-IL"/>
        </w:rPr>
      </w:pPr>
    </w:p>
    <w:p w14:paraId="13F265E3" w14:textId="77777777" w:rsidR="00652E7C" w:rsidRDefault="00652E7C" w:rsidP="00652E7C">
      <w:pPr>
        <w:rPr>
          <w:rtl/>
          <w:lang w:eastAsia="he-IL"/>
        </w:rPr>
      </w:pPr>
      <w:r>
        <w:rPr>
          <w:rFonts w:hint="cs"/>
          <w:rtl/>
          <w:lang w:eastAsia="he-IL"/>
        </w:rPr>
        <w:t>בסדר. אם כן, 3 חודשים.</w:t>
      </w:r>
    </w:p>
    <w:p w14:paraId="553B65B8" w14:textId="77777777" w:rsidR="00652E7C" w:rsidRDefault="00652E7C" w:rsidP="00652E7C">
      <w:pPr>
        <w:rPr>
          <w:rtl/>
          <w:lang w:eastAsia="he-IL"/>
        </w:rPr>
      </w:pPr>
      <w:bookmarkStart w:id="313" w:name="_ETM_Q1_900838"/>
      <w:bookmarkStart w:id="314" w:name="_ETM_Q1_900897"/>
      <w:bookmarkStart w:id="315" w:name="_ETM_Q1_905702"/>
      <w:bookmarkEnd w:id="313"/>
      <w:bookmarkEnd w:id="314"/>
      <w:bookmarkEnd w:id="315"/>
    </w:p>
    <w:p w14:paraId="62BA1CC8" w14:textId="54BD18CF" w:rsidR="00652E7C" w:rsidRDefault="00652E7C" w:rsidP="00652E7C">
      <w:pPr>
        <w:pStyle w:val="a4"/>
        <w:keepNext/>
        <w:rPr>
          <w:rtl/>
        </w:rPr>
      </w:pPr>
      <w:bookmarkStart w:id="316" w:name="ET_speaker_גור_בליי_36"/>
      <w:r w:rsidRPr="00652E7C">
        <w:rPr>
          <w:rStyle w:val="TagStyle"/>
          <w:rtl/>
        </w:rPr>
        <w:t xml:space="preserve"> &lt;&lt; דובר &gt;&gt; </w:t>
      </w:r>
      <w:r>
        <w:rPr>
          <w:rtl/>
        </w:rPr>
        <w:t xml:space="preserve">גור </w:t>
      </w:r>
      <w:proofErr w:type="spellStart"/>
      <w:r>
        <w:rPr>
          <w:rtl/>
        </w:rPr>
        <w:t>בליי</w:t>
      </w:r>
      <w:proofErr w:type="spellEnd"/>
      <w:r>
        <w:rPr>
          <w:rtl/>
        </w:rPr>
        <w:t>:</w:t>
      </w:r>
      <w:r w:rsidRPr="00652E7C">
        <w:rPr>
          <w:rStyle w:val="TagStyle"/>
          <w:rtl/>
        </w:rPr>
        <w:t xml:space="preserve"> &lt;&lt; דובר &gt;&gt;</w:t>
      </w:r>
      <w:r w:rsidR="00F57A9D">
        <w:rPr>
          <w:rtl/>
        </w:rPr>
        <w:t xml:space="preserve"> </w:t>
      </w:r>
      <w:bookmarkEnd w:id="316"/>
    </w:p>
    <w:p w14:paraId="18EF15CD" w14:textId="77777777" w:rsidR="00652E7C" w:rsidRDefault="00652E7C" w:rsidP="00652E7C">
      <w:pPr>
        <w:pStyle w:val="KeepWithNext"/>
        <w:rPr>
          <w:rtl/>
          <w:lang w:eastAsia="he-IL"/>
        </w:rPr>
      </w:pPr>
    </w:p>
    <w:p w14:paraId="27241797" w14:textId="77777777" w:rsidR="00652E7C" w:rsidRDefault="00652E7C" w:rsidP="00652E7C">
      <w:pPr>
        <w:rPr>
          <w:rtl/>
          <w:lang w:eastAsia="he-IL"/>
        </w:rPr>
      </w:pPr>
      <w:bookmarkStart w:id="317" w:name="_ETM_Q1_905990"/>
      <w:bookmarkStart w:id="318" w:name="_ETM_Q1_906018"/>
      <w:bookmarkEnd w:id="317"/>
      <w:bookmarkEnd w:id="318"/>
      <w:r>
        <w:rPr>
          <w:rFonts w:hint="cs"/>
          <w:rtl/>
          <w:lang w:eastAsia="he-IL"/>
        </w:rPr>
        <w:t>ממועד הפרסום.</w:t>
      </w:r>
    </w:p>
    <w:p w14:paraId="2EA9C596" w14:textId="77777777" w:rsidR="00652E7C" w:rsidRDefault="00652E7C" w:rsidP="00652E7C">
      <w:pPr>
        <w:rPr>
          <w:rtl/>
          <w:lang w:eastAsia="he-IL"/>
        </w:rPr>
      </w:pPr>
      <w:bookmarkStart w:id="319" w:name="_ETM_Q1_900404"/>
      <w:bookmarkStart w:id="320" w:name="_ETM_Q1_900467"/>
      <w:bookmarkStart w:id="321" w:name="_ETM_Q1_902220"/>
      <w:bookmarkEnd w:id="319"/>
      <w:bookmarkEnd w:id="320"/>
      <w:bookmarkEnd w:id="321"/>
    </w:p>
    <w:p w14:paraId="420DDB24" w14:textId="0B92666A" w:rsidR="00652E7C" w:rsidRDefault="00652E7C" w:rsidP="00652E7C">
      <w:pPr>
        <w:pStyle w:val="af6"/>
        <w:keepNext/>
        <w:rPr>
          <w:rtl/>
        </w:rPr>
      </w:pPr>
      <w:bookmarkStart w:id="322" w:name="ET_yor_6156_37"/>
      <w:r w:rsidRPr="00652E7C">
        <w:rPr>
          <w:rStyle w:val="TagStyle"/>
          <w:rtl/>
        </w:rPr>
        <w:t xml:space="preserve"> &lt;&lt; יור &gt;&gt; </w:t>
      </w:r>
      <w:r>
        <w:rPr>
          <w:rtl/>
        </w:rPr>
        <w:t>היו"ר גלעד קריב:</w:t>
      </w:r>
      <w:r w:rsidRPr="00652E7C">
        <w:rPr>
          <w:rStyle w:val="TagStyle"/>
          <w:rtl/>
        </w:rPr>
        <w:t xml:space="preserve"> &lt;&lt; יור &gt;&gt;</w:t>
      </w:r>
      <w:r w:rsidR="00F57A9D">
        <w:rPr>
          <w:rtl/>
        </w:rPr>
        <w:t xml:space="preserve"> </w:t>
      </w:r>
      <w:bookmarkEnd w:id="322"/>
    </w:p>
    <w:p w14:paraId="289CD124" w14:textId="77777777" w:rsidR="00652E7C" w:rsidRDefault="00652E7C" w:rsidP="00652E7C">
      <w:pPr>
        <w:pStyle w:val="KeepWithNext"/>
        <w:rPr>
          <w:rtl/>
          <w:lang w:eastAsia="he-IL"/>
        </w:rPr>
      </w:pPr>
    </w:p>
    <w:p w14:paraId="23101C7C" w14:textId="77777777" w:rsidR="00652E7C" w:rsidRDefault="00652E7C" w:rsidP="00652E7C">
      <w:pPr>
        <w:rPr>
          <w:rtl/>
          <w:lang w:eastAsia="he-IL"/>
        </w:rPr>
      </w:pPr>
      <w:bookmarkStart w:id="323" w:name="_ETM_Q1_902557"/>
      <w:bookmarkStart w:id="324" w:name="_ETM_Q1_902595"/>
      <w:bookmarkEnd w:id="323"/>
      <w:bookmarkEnd w:id="324"/>
      <w:r>
        <w:rPr>
          <w:rFonts w:hint="cs"/>
          <w:rtl/>
          <w:lang w:eastAsia="he-IL"/>
        </w:rPr>
        <w:t>כן.</w:t>
      </w:r>
    </w:p>
    <w:p w14:paraId="3C2182AF" w14:textId="77777777" w:rsidR="00652E7C" w:rsidRDefault="00652E7C" w:rsidP="00652E7C">
      <w:pPr>
        <w:rPr>
          <w:rtl/>
          <w:lang w:eastAsia="he-IL"/>
        </w:rPr>
      </w:pPr>
      <w:bookmarkStart w:id="325" w:name="_ETM_Q1_903156"/>
      <w:bookmarkStart w:id="326" w:name="_ETM_Q1_903207"/>
      <w:bookmarkStart w:id="327" w:name="_ETM_Q1_904188"/>
      <w:bookmarkEnd w:id="325"/>
      <w:bookmarkEnd w:id="326"/>
      <w:bookmarkEnd w:id="327"/>
    </w:p>
    <w:p w14:paraId="6C9F51E8" w14:textId="7AE9AA13" w:rsidR="00652E7C" w:rsidRDefault="00652E7C" w:rsidP="00652E7C">
      <w:pPr>
        <w:pStyle w:val="a4"/>
        <w:keepNext/>
        <w:rPr>
          <w:rtl/>
        </w:rPr>
      </w:pPr>
      <w:bookmarkStart w:id="328" w:name="ET_speaker_גור_בליי_38"/>
      <w:r w:rsidRPr="00652E7C">
        <w:rPr>
          <w:rStyle w:val="TagStyle"/>
          <w:rtl/>
        </w:rPr>
        <w:t xml:space="preserve"> &lt;&lt; דובר &gt;&gt; </w:t>
      </w:r>
      <w:r>
        <w:rPr>
          <w:rtl/>
        </w:rPr>
        <w:t xml:space="preserve">גור </w:t>
      </w:r>
      <w:proofErr w:type="spellStart"/>
      <w:r>
        <w:rPr>
          <w:rtl/>
        </w:rPr>
        <w:t>בליי</w:t>
      </w:r>
      <w:proofErr w:type="spellEnd"/>
      <w:r>
        <w:rPr>
          <w:rtl/>
        </w:rPr>
        <w:t>:</w:t>
      </w:r>
      <w:r w:rsidRPr="00652E7C">
        <w:rPr>
          <w:rStyle w:val="TagStyle"/>
          <w:rtl/>
        </w:rPr>
        <w:t xml:space="preserve"> &lt;&lt; דובר &gt;&gt;</w:t>
      </w:r>
      <w:r w:rsidR="00F57A9D">
        <w:rPr>
          <w:rtl/>
        </w:rPr>
        <w:t xml:space="preserve"> </w:t>
      </w:r>
      <w:bookmarkEnd w:id="328"/>
    </w:p>
    <w:p w14:paraId="3716256C" w14:textId="77777777" w:rsidR="00652E7C" w:rsidRDefault="00652E7C" w:rsidP="00652E7C">
      <w:pPr>
        <w:pStyle w:val="KeepWithNext"/>
        <w:rPr>
          <w:rtl/>
          <w:lang w:eastAsia="he-IL"/>
        </w:rPr>
      </w:pPr>
    </w:p>
    <w:p w14:paraId="67A668B0" w14:textId="77777777" w:rsidR="00652E7C" w:rsidRDefault="00652E7C" w:rsidP="00652E7C">
      <w:pPr>
        <w:rPr>
          <w:rtl/>
          <w:lang w:eastAsia="he-IL"/>
        </w:rPr>
      </w:pPr>
      <w:bookmarkStart w:id="329" w:name="_ETM_Q1_904467"/>
      <w:bookmarkStart w:id="330" w:name="_ETM_Q1_904495"/>
      <w:bookmarkEnd w:id="329"/>
      <w:bookmarkEnd w:id="330"/>
      <w:r>
        <w:rPr>
          <w:rFonts w:hint="cs"/>
          <w:rtl/>
          <w:lang w:eastAsia="he-IL"/>
        </w:rPr>
        <w:t xml:space="preserve">אני אשאיר לסוף </w:t>
      </w:r>
      <w:bookmarkStart w:id="331" w:name="_ETM_Q1_909082"/>
      <w:bookmarkEnd w:id="331"/>
      <w:r>
        <w:rPr>
          <w:rFonts w:hint="cs"/>
          <w:rtl/>
          <w:lang w:eastAsia="he-IL"/>
        </w:rPr>
        <w:t>את נושא ההפרטה. נושא נוסף שהיושב ראש העלה הוא</w:t>
      </w:r>
      <w:r w:rsidR="00635F61">
        <w:rPr>
          <w:rFonts w:hint="cs"/>
          <w:rtl/>
          <w:lang w:eastAsia="he-IL"/>
        </w:rPr>
        <w:t xml:space="preserve"> </w:t>
      </w:r>
      <w:r>
        <w:rPr>
          <w:rFonts w:hint="cs"/>
          <w:rtl/>
          <w:lang w:eastAsia="he-IL"/>
        </w:rPr>
        <w:t>האם באותה תקנה של עסקאות זניחות אי</w:t>
      </w:r>
      <w:bookmarkStart w:id="332" w:name="_ETM_Q1_918078"/>
      <w:bookmarkEnd w:id="332"/>
      <w:r>
        <w:rPr>
          <w:rFonts w:hint="cs"/>
          <w:rtl/>
          <w:lang w:eastAsia="he-IL"/>
        </w:rPr>
        <w:t xml:space="preserve">ן מקום לפרט בתקנה עצמה מה זאת עסקה </w:t>
      </w:r>
      <w:bookmarkStart w:id="333" w:name="_ETM_Q1_925498"/>
      <w:bookmarkEnd w:id="333"/>
      <w:r>
        <w:rPr>
          <w:rFonts w:hint="cs"/>
          <w:rtl/>
          <w:lang w:eastAsia="he-IL"/>
        </w:rPr>
        <w:t>זניחה והאם אמות המידה עליהן דיברנו וההיקף השנתי של עסקאות ז</w:t>
      </w:r>
      <w:bookmarkStart w:id="334" w:name="_ETM_Q1_931692"/>
      <w:bookmarkEnd w:id="334"/>
      <w:r>
        <w:rPr>
          <w:rFonts w:hint="cs"/>
          <w:rtl/>
          <w:lang w:eastAsia="he-IL"/>
        </w:rPr>
        <w:t xml:space="preserve">ניחות צריך להיות מאושר בוועדת הביקורת או בדירקטוריון עצמו. </w:t>
      </w:r>
      <w:bookmarkStart w:id="335" w:name="_ETM_Q1_932392"/>
      <w:bookmarkEnd w:id="335"/>
      <w:r>
        <w:rPr>
          <w:rFonts w:hint="cs"/>
          <w:rtl/>
          <w:lang w:eastAsia="he-IL"/>
        </w:rPr>
        <w:t>זו נקודה נוספת שעלתה.</w:t>
      </w:r>
      <w:bookmarkStart w:id="336" w:name="_ETM_Q1_936793"/>
      <w:bookmarkStart w:id="337" w:name="_ETM_Q1_938567"/>
      <w:bookmarkEnd w:id="336"/>
      <w:bookmarkEnd w:id="337"/>
    </w:p>
    <w:p w14:paraId="760B1A93" w14:textId="77777777" w:rsidR="00652E7C" w:rsidRDefault="00652E7C" w:rsidP="00652E7C">
      <w:pPr>
        <w:rPr>
          <w:rtl/>
          <w:lang w:eastAsia="he-IL"/>
        </w:rPr>
      </w:pPr>
      <w:bookmarkStart w:id="338" w:name="_ETM_Q1_938591"/>
      <w:bookmarkEnd w:id="338"/>
    </w:p>
    <w:p w14:paraId="23077629" w14:textId="21DF0521" w:rsidR="00652E7C" w:rsidRDefault="00652E7C" w:rsidP="00652E7C">
      <w:pPr>
        <w:pStyle w:val="af9"/>
        <w:keepNext/>
        <w:rPr>
          <w:rtl/>
          <w:lang w:eastAsia="he-IL"/>
        </w:rPr>
      </w:pPr>
      <w:bookmarkStart w:id="339" w:name="ET_guest_עידית_מועלם_39"/>
      <w:r w:rsidRPr="00652E7C">
        <w:rPr>
          <w:rStyle w:val="TagStyle"/>
          <w:rtl/>
        </w:rPr>
        <w:t xml:space="preserve"> &lt;&lt; אורח &gt;&gt; </w:t>
      </w:r>
      <w:r>
        <w:rPr>
          <w:rtl/>
          <w:lang w:eastAsia="he-IL"/>
        </w:rPr>
        <w:t>עידית מועלם:</w:t>
      </w:r>
      <w:r w:rsidRPr="00652E7C">
        <w:rPr>
          <w:rStyle w:val="TagStyle"/>
          <w:rtl/>
        </w:rPr>
        <w:t xml:space="preserve"> &lt;&lt; אורח &gt;&gt;</w:t>
      </w:r>
      <w:r w:rsidR="00F57A9D">
        <w:rPr>
          <w:rtl/>
          <w:lang w:eastAsia="he-IL"/>
        </w:rPr>
        <w:t xml:space="preserve"> </w:t>
      </w:r>
      <w:bookmarkEnd w:id="339"/>
    </w:p>
    <w:p w14:paraId="704CC700" w14:textId="77777777" w:rsidR="00652E7C" w:rsidRDefault="00652E7C" w:rsidP="00652E7C">
      <w:pPr>
        <w:pStyle w:val="KeepWithNext"/>
        <w:rPr>
          <w:rtl/>
          <w:lang w:eastAsia="he-IL"/>
        </w:rPr>
      </w:pPr>
    </w:p>
    <w:p w14:paraId="4C7B4F79" w14:textId="77777777" w:rsidR="00652E7C" w:rsidRDefault="00652E7C" w:rsidP="00652E7C">
      <w:pPr>
        <w:rPr>
          <w:rtl/>
          <w:lang w:eastAsia="he-IL"/>
        </w:rPr>
      </w:pPr>
      <w:r>
        <w:rPr>
          <w:rFonts w:hint="cs"/>
          <w:rtl/>
          <w:lang w:eastAsia="he-IL"/>
        </w:rPr>
        <w:t>אני אתייחס. לשאלה הראשונה.</w:t>
      </w:r>
      <w:r w:rsidR="00635F61">
        <w:rPr>
          <w:rFonts w:hint="cs"/>
          <w:rtl/>
          <w:lang w:eastAsia="he-IL"/>
        </w:rPr>
        <w:t xml:space="preserve"> </w:t>
      </w:r>
      <w:bookmarkStart w:id="340" w:name="_ETM_Q1_944244"/>
      <w:bookmarkEnd w:id="340"/>
      <w:r>
        <w:rPr>
          <w:rFonts w:hint="cs"/>
          <w:rtl/>
          <w:lang w:eastAsia="he-IL"/>
        </w:rPr>
        <w:t>לא חשבנו שנכון לקבוע במסגרת התקנות עצמן מהו היקף זניח</w:t>
      </w:r>
      <w:bookmarkStart w:id="341" w:name="_ETM_Q1_947322"/>
      <w:bookmarkEnd w:id="341"/>
      <w:r>
        <w:rPr>
          <w:rFonts w:hint="cs"/>
          <w:rtl/>
          <w:lang w:eastAsia="he-IL"/>
        </w:rPr>
        <w:t xml:space="preserve"> אלא להשאיר את זה לנסיבות של כל חברה וחברה, וזה גם מה שמקובל בהקשרים אחרים שהמושג זניחות מופיע</w:t>
      </w:r>
      <w:bookmarkStart w:id="342" w:name="_ETM_Q1_949638"/>
      <w:bookmarkEnd w:id="342"/>
      <w:r>
        <w:rPr>
          <w:rFonts w:hint="cs"/>
          <w:rtl/>
          <w:lang w:eastAsia="he-IL"/>
        </w:rPr>
        <w:t>.</w:t>
      </w:r>
    </w:p>
    <w:p w14:paraId="31A4B431" w14:textId="77777777" w:rsidR="00652E7C" w:rsidRDefault="00652E7C" w:rsidP="00652E7C">
      <w:pPr>
        <w:rPr>
          <w:rtl/>
          <w:lang w:eastAsia="he-IL"/>
        </w:rPr>
      </w:pPr>
      <w:bookmarkStart w:id="343" w:name="_ETM_Q1_958872"/>
      <w:bookmarkStart w:id="344" w:name="_ETM_Q1_958916"/>
      <w:bookmarkStart w:id="345" w:name="_ETM_Q1_958992"/>
      <w:bookmarkEnd w:id="343"/>
      <w:bookmarkEnd w:id="344"/>
      <w:bookmarkEnd w:id="345"/>
    </w:p>
    <w:p w14:paraId="16A19079" w14:textId="77777777" w:rsidR="00652E7C" w:rsidRDefault="00652E7C" w:rsidP="00652E7C">
      <w:pPr>
        <w:rPr>
          <w:rtl/>
          <w:lang w:eastAsia="he-IL"/>
        </w:rPr>
      </w:pPr>
      <w:bookmarkStart w:id="346" w:name="_ETM_Q1_959030"/>
      <w:bookmarkEnd w:id="346"/>
      <w:r>
        <w:rPr>
          <w:rFonts w:hint="cs"/>
          <w:rtl/>
          <w:lang w:eastAsia="he-IL"/>
        </w:rPr>
        <w:t>לגבי מי יקבע, זה אולי מתח</w:t>
      </w:r>
      <w:bookmarkStart w:id="347" w:name="_ETM_Q1_956651"/>
      <w:bookmarkStart w:id="348" w:name="_ETM_Q1_956751"/>
      <w:bookmarkEnd w:id="347"/>
      <w:bookmarkEnd w:id="348"/>
      <w:r>
        <w:rPr>
          <w:rFonts w:hint="cs"/>
          <w:rtl/>
          <w:lang w:eastAsia="he-IL"/>
        </w:rPr>
        <w:t>בר עם הנקודה הבאה</w:t>
      </w:r>
      <w:r w:rsidR="00635F61">
        <w:rPr>
          <w:rFonts w:hint="cs"/>
          <w:rtl/>
          <w:lang w:eastAsia="he-IL"/>
        </w:rPr>
        <w:t xml:space="preserve"> </w:t>
      </w:r>
      <w:r>
        <w:rPr>
          <w:rFonts w:hint="cs"/>
          <w:rtl/>
          <w:lang w:eastAsia="he-IL"/>
        </w:rPr>
        <w:t xml:space="preserve">לגבי הנוכחות של הדירקטוריון בתקנה הזאת והתפקיד </w:t>
      </w:r>
      <w:bookmarkStart w:id="349" w:name="_ETM_Q1_963764"/>
      <w:bookmarkEnd w:id="349"/>
      <w:r>
        <w:rPr>
          <w:rFonts w:hint="cs"/>
          <w:rtl/>
          <w:lang w:eastAsia="he-IL"/>
        </w:rPr>
        <w:t xml:space="preserve">שלו ואולי אני אשמור את זה לנקודה הבאה ואז </w:t>
      </w:r>
      <w:bookmarkStart w:id="350" w:name="_ETM_Q1_965189"/>
      <w:bookmarkEnd w:id="350"/>
      <w:r>
        <w:rPr>
          <w:rFonts w:hint="cs"/>
          <w:rtl/>
          <w:lang w:eastAsia="he-IL"/>
        </w:rPr>
        <w:t>אתייחס לזה.</w:t>
      </w:r>
      <w:bookmarkStart w:id="351" w:name="_ETM_Q1_963204"/>
      <w:bookmarkEnd w:id="351"/>
    </w:p>
    <w:p w14:paraId="4F302F2C" w14:textId="77777777" w:rsidR="00652E7C" w:rsidRDefault="00652E7C" w:rsidP="00652E7C">
      <w:pPr>
        <w:rPr>
          <w:rtl/>
          <w:lang w:eastAsia="he-IL"/>
        </w:rPr>
      </w:pPr>
      <w:bookmarkStart w:id="352" w:name="_ETM_Q1_963268"/>
      <w:bookmarkStart w:id="353" w:name="_ETM_Q1_963308"/>
      <w:bookmarkEnd w:id="352"/>
      <w:bookmarkEnd w:id="353"/>
    </w:p>
    <w:p w14:paraId="068E9430" w14:textId="77777777" w:rsidR="00652E7C" w:rsidRDefault="00652E7C" w:rsidP="00652E7C">
      <w:pPr>
        <w:rPr>
          <w:rtl/>
          <w:lang w:eastAsia="he-IL"/>
        </w:rPr>
      </w:pPr>
      <w:bookmarkStart w:id="354" w:name="_ETM_Q1_963370"/>
      <w:bookmarkEnd w:id="354"/>
      <w:r>
        <w:rPr>
          <w:rFonts w:hint="cs"/>
          <w:rtl/>
          <w:lang w:eastAsia="he-IL"/>
        </w:rPr>
        <w:t xml:space="preserve">העניין של מי קובע מה זניח בתוך </w:t>
      </w:r>
      <w:bookmarkStart w:id="355" w:name="_ETM_Q1_965710"/>
      <w:bookmarkEnd w:id="355"/>
      <w:r>
        <w:rPr>
          <w:rFonts w:hint="cs"/>
          <w:rtl/>
          <w:lang w:eastAsia="he-IL"/>
        </w:rPr>
        <w:t>החברה, כלומר מי מהאורגנים,</w:t>
      </w:r>
      <w:r w:rsidR="00635F61">
        <w:rPr>
          <w:rFonts w:hint="cs"/>
          <w:rtl/>
          <w:lang w:eastAsia="he-IL"/>
        </w:rPr>
        <w:t xml:space="preserve"> </w:t>
      </w:r>
      <w:r>
        <w:rPr>
          <w:rFonts w:hint="cs"/>
          <w:rtl/>
          <w:lang w:eastAsia="he-IL"/>
        </w:rPr>
        <w:t xml:space="preserve">אנחנו באמת לא ראינו </w:t>
      </w:r>
      <w:bookmarkStart w:id="356" w:name="_ETM_Q1_972214"/>
      <w:bookmarkEnd w:id="356"/>
      <w:r>
        <w:rPr>
          <w:rFonts w:hint="cs"/>
          <w:rtl/>
          <w:lang w:eastAsia="he-IL"/>
        </w:rPr>
        <w:t>מניעה להכניס כחלק מהתפקיד של ועדת הביקורת לקבוע</w:t>
      </w:r>
      <w:r w:rsidR="00635F61">
        <w:rPr>
          <w:rFonts w:hint="cs"/>
          <w:rtl/>
          <w:lang w:eastAsia="he-IL"/>
        </w:rPr>
        <w:t xml:space="preserve"> </w:t>
      </w:r>
      <w:r>
        <w:rPr>
          <w:rFonts w:hint="cs"/>
          <w:rtl/>
          <w:lang w:eastAsia="he-IL"/>
        </w:rPr>
        <w:t>אמות מידה מראש והיא גם זו שתק</w:t>
      </w:r>
      <w:bookmarkStart w:id="357" w:name="_ETM_Q1_977510"/>
      <w:bookmarkEnd w:id="357"/>
      <w:r>
        <w:rPr>
          <w:rFonts w:hint="cs"/>
          <w:rtl/>
          <w:lang w:eastAsia="he-IL"/>
        </w:rPr>
        <w:t>בע מהו היקף זניח</w:t>
      </w:r>
      <w:r w:rsidR="00635F61">
        <w:rPr>
          <w:rFonts w:hint="cs"/>
          <w:rtl/>
          <w:lang w:eastAsia="he-IL"/>
        </w:rPr>
        <w:t xml:space="preserve"> </w:t>
      </w:r>
      <w:r>
        <w:rPr>
          <w:rFonts w:hint="cs"/>
          <w:rtl/>
          <w:lang w:eastAsia="he-IL"/>
        </w:rPr>
        <w:t>עבור אותה חברה</w:t>
      </w:r>
      <w:bookmarkStart w:id="358" w:name="_ETM_Q1_977856"/>
      <w:bookmarkEnd w:id="358"/>
      <w:r w:rsidR="001A141F">
        <w:rPr>
          <w:rFonts w:hint="cs"/>
          <w:rtl/>
          <w:lang w:eastAsia="he-IL"/>
        </w:rPr>
        <w:t xml:space="preserve"> בקונטקסט הזה של ההקלה.</w:t>
      </w:r>
      <w:r w:rsidR="00635F61">
        <w:rPr>
          <w:rFonts w:hint="cs"/>
          <w:rtl/>
          <w:lang w:eastAsia="he-IL"/>
        </w:rPr>
        <w:t xml:space="preserve"> </w:t>
      </w:r>
      <w:r w:rsidR="001A141F">
        <w:rPr>
          <w:rFonts w:hint="cs"/>
          <w:rtl/>
          <w:lang w:eastAsia="he-IL"/>
        </w:rPr>
        <w:t xml:space="preserve">כלומר, גם אם </w:t>
      </w:r>
      <w:bookmarkStart w:id="359" w:name="_ETM_Q1_985326"/>
      <w:bookmarkEnd w:id="359"/>
      <w:r w:rsidR="001A141F">
        <w:rPr>
          <w:rFonts w:hint="cs"/>
          <w:rtl/>
          <w:lang w:eastAsia="he-IL"/>
        </w:rPr>
        <w:t xml:space="preserve">לא היינו כותבים את זה, מן הסתם ועדת הביקורת היא זו שהייתה קובעת. בסופו של </w:t>
      </w:r>
      <w:bookmarkStart w:id="360" w:name="_ETM_Q1_987292"/>
      <w:bookmarkEnd w:id="360"/>
      <w:r w:rsidR="001A141F">
        <w:rPr>
          <w:rFonts w:hint="cs"/>
          <w:rtl/>
          <w:lang w:eastAsia="he-IL"/>
        </w:rPr>
        <w:t xml:space="preserve">דבר יש גם סעיפים בחוק החברות </w:t>
      </w:r>
      <w:r w:rsidR="001A141F">
        <w:rPr>
          <w:rtl/>
          <w:lang w:eastAsia="he-IL"/>
        </w:rPr>
        <w:t>–</w:t>
      </w:r>
      <w:r w:rsidR="001A141F">
        <w:rPr>
          <w:rFonts w:hint="cs"/>
          <w:rtl/>
          <w:lang w:eastAsia="he-IL"/>
        </w:rPr>
        <w:t xml:space="preserve"> 117, אפשר להסתכל על א2 על תפקידי </w:t>
      </w:r>
      <w:bookmarkStart w:id="361" w:name="_ETM_Q1_994048"/>
      <w:bookmarkEnd w:id="361"/>
      <w:r w:rsidR="001A141F">
        <w:rPr>
          <w:rFonts w:hint="cs"/>
          <w:rtl/>
          <w:lang w:eastAsia="he-IL"/>
        </w:rPr>
        <w:t xml:space="preserve">ועדת הביקורת </w:t>
      </w:r>
      <w:r w:rsidR="001A141F">
        <w:rPr>
          <w:rtl/>
          <w:lang w:eastAsia="he-IL"/>
        </w:rPr>
        <w:t>–</w:t>
      </w:r>
      <w:r w:rsidR="001A141F">
        <w:rPr>
          <w:rFonts w:hint="cs"/>
          <w:rtl/>
          <w:lang w:eastAsia="he-IL"/>
        </w:rPr>
        <w:t xml:space="preserve"> שמדב</w:t>
      </w:r>
      <w:bookmarkStart w:id="362" w:name="_ETM_Q1_996160"/>
      <w:bookmarkEnd w:id="362"/>
      <w:r w:rsidR="001A141F">
        <w:rPr>
          <w:rFonts w:hint="cs"/>
          <w:rtl/>
          <w:lang w:eastAsia="he-IL"/>
        </w:rPr>
        <w:t>רים על מה הן עסקאות שאינן זניחות וועדת הביקורת מוסמכת שם לקבוע פרוצדורות לאישורן גם אם הן לא קבועות בחוק. לכן אנחנו מניחים שבאופן כללי זה משהו שוועדת הביקורת עושה ואין מניעה להכניס את זה</w:t>
      </w:r>
      <w:r w:rsidR="00635F61">
        <w:rPr>
          <w:rFonts w:hint="cs"/>
          <w:rtl/>
          <w:lang w:eastAsia="he-IL"/>
        </w:rPr>
        <w:t xml:space="preserve"> </w:t>
      </w:r>
      <w:r w:rsidR="001A141F">
        <w:rPr>
          <w:rFonts w:hint="cs"/>
          <w:rtl/>
          <w:lang w:eastAsia="he-IL"/>
        </w:rPr>
        <w:t xml:space="preserve">במפורש לסעיף קטן (2)(ב) </w:t>
      </w:r>
      <w:bookmarkStart w:id="363" w:name="_ETM_Q1_1015618"/>
      <w:bookmarkEnd w:id="363"/>
      <w:r w:rsidR="001A141F">
        <w:rPr>
          <w:rFonts w:hint="cs"/>
          <w:rtl/>
          <w:lang w:eastAsia="he-IL"/>
        </w:rPr>
        <w:t>ולומר שהיא זו</w:t>
      </w:r>
      <w:r w:rsidR="00635F61">
        <w:rPr>
          <w:rFonts w:hint="cs"/>
          <w:rtl/>
          <w:lang w:eastAsia="he-IL"/>
        </w:rPr>
        <w:t xml:space="preserve"> </w:t>
      </w:r>
      <w:r w:rsidR="001A141F">
        <w:rPr>
          <w:rFonts w:hint="cs"/>
          <w:rtl/>
          <w:lang w:eastAsia="he-IL"/>
        </w:rPr>
        <w:t>שתקבע במסגרת אמות המידה ומהי עסקה זניחה.</w:t>
      </w:r>
    </w:p>
    <w:p w14:paraId="26D7A9D0" w14:textId="77777777" w:rsidR="001A141F" w:rsidRDefault="001A141F" w:rsidP="00652E7C">
      <w:pPr>
        <w:rPr>
          <w:rtl/>
          <w:lang w:eastAsia="he-IL"/>
        </w:rPr>
      </w:pPr>
      <w:bookmarkStart w:id="364" w:name="_ETM_Q1_1018420"/>
      <w:bookmarkStart w:id="365" w:name="_ETM_Q1_1018490"/>
      <w:bookmarkEnd w:id="364"/>
      <w:bookmarkEnd w:id="365"/>
    </w:p>
    <w:p w14:paraId="3A9A6921" w14:textId="77777777" w:rsidR="00604914" w:rsidRDefault="00604914" w:rsidP="00652E7C">
      <w:pPr>
        <w:rPr>
          <w:rtl/>
          <w:lang w:eastAsia="he-IL"/>
        </w:rPr>
      </w:pPr>
      <w:r>
        <w:rPr>
          <w:rFonts w:hint="cs"/>
          <w:rtl/>
          <w:lang w:eastAsia="he-IL"/>
        </w:rPr>
        <w:t>אתה רוצה להסמיך לתקן את הנוסח אחר כך?</w:t>
      </w:r>
    </w:p>
    <w:p w14:paraId="50BFE54A" w14:textId="77777777" w:rsidR="00604914" w:rsidRDefault="00604914" w:rsidP="00652E7C">
      <w:pPr>
        <w:rPr>
          <w:rtl/>
          <w:lang w:eastAsia="he-IL"/>
        </w:rPr>
      </w:pPr>
      <w:bookmarkStart w:id="366" w:name="_ETM_Q1_1020607"/>
      <w:bookmarkStart w:id="367" w:name="_ETM_Q1_1020672"/>
      <w:bookmarkStart w:id="368" w:name="_ETM_Q1_1021199"/>
      <w:bookmarkEnd w:id="366"/>
      <w:bookmarkEnd w:id="367"/>
      <w:bookmarkEnd w:id="368"/>
    </w:p>
    <w:p w14:paraId="6CCC1A9A" w14:textId="0C2A1E5E" w:rsidR="00604914" w:rsidRDefault="00604914" w:rsidP="00604914">
      <w:pPr>
        <w:pStyle w:val="af6"/>
        <w:keepNext/>
        <w:rPr>
          <w:rtl/>
        </w:rPr>
      </w:pPr>
      <w:bookmarkStart w:id="369" w:name="ET_yor_6156_40"/>
      <w:r w:rsidRPr="00604914">
        <w:rPr>
          <w:rStyle w:val="TagStyle"/>
          <w:rtl/>
        </w:rPr>
        <w:t xml:space="preserve"> &lt;&lt; יור &gt;&gt; </w:t>
      </w:r>
      <w:r>
        <w:rPr>
          <w:rtl/>
        </w:rPr>
        <w:t>היו"ר גלעד קריב:</w:t>
      </w:r>
      <w:r w:rsidRPr="00604914">
        <w:rPr>
          <w:rStyle w:val="TagStyle"/>
          <w:rtl/>
        </w:rPr>
        <w:t xml:space="preserve"> &lt;&lt; יור &gt;&gt;</w:t>
      </w:r>
      <w:r w:rsidR="00F57A9D">
        <w:rPr>
          <w:rtl/>
        </w:rPr>
        <w:t xml:space="preserve"> </w:t>
      </w:r>
      <w:bookmarkEnd w:id="369"/>
    </w:p>
    <w:p w14:paraId="6D25742A" w14:textId="77777777" w:rsidR="00604914" w:rsidRDefault="00604914" w:rsidP="00604914">
      <w:pPr>
        <w:pStyle w:val="KeepWithNext"/>
        <w:rPr>
          <w:rtl/>
          <w:lang w:eastAsia="he-IL"/>
        </w:rPr>
      </w:pPr>
    </w:p>
    <w:p w14:paraId="50E65097" w14:textId="77777777" w:rsidR="00604914" w:rsidRDefault="00604914" w:rsidP="00604914">
      <w:pPr>
        <w:rPr>
          <w:rtl/>
          <w:lang w:eastAsia="he-IL"/>
        </w:rPr>
      </w:pPr>
      <w:bookmarkStart w:id="370" w:name="_ETM_Q1_1021535"/>
      <w:bookmarkStart w:id="371" w:name="_ETM_Q1_1021573"/>
      <w:bookmarkEnd w:id="370"/>
      <w:bookmarkEnd w:id="371"/>
      <w:r>
        <w:rPr>
          <w:rFonts w:hint="cs"/>
          <w:rtl/>
          <w:lang w:eastAsia="he-IL"/>
        </w:rPr>
        <w:t>כן.</w:t>
      </w:r>
    </w:p>
    <w:p w14:paraId="2EAE88E6" w14:textId="77777777" w:rsidR="00604914" w:rsidRDefault="00604914" w:rsidP="00604914">
      <w:pPr>
        <w:rPr>
          <w:rtl/>
          <w:lang w:eastAsia="he-IL"/>
        </w:rPr>
      </w:pPr>
      <w:bookmarkStart w:id="372" w:name="_ETM_Q1_1030476"/>
      <w:bookmarkStart w:id="373" w:name="_ETM_Q1_1030532"/>
      <w:bookmarkEnd w:id="372"/>
      <w:bookmarkEnd w:id="373"/>
    </w:p>
    <w:p w14:paraId="78C6A370" w14:textId="74CAE059" w:rsidR="00604914" w:rsidRDefault="00604914" w:rsidP="00604914">
      <w:pPr>
        <w:pStyle w:val="af9"/>
        <w:keepNext/>
        <w:rPr>
          <w:rtl/>
          <w:lang w:eastAsia="he-IL"/>
        </w:rPr>
      </w:pPr>
      <w:bookmarkStart w:id="374" w:name="ET_guest_עידית_מועלם_41"/>
      <w:r w:rsidRPr="00604914">
        <w:rPr>
          <w:rStyle w:val="TagStyle"/>
          <w:rtl/>
        </w:rPr>
        <w:t xml:space="preserve"> &lt;&lt; אורח &gt;&gt; </w:t>
      </w:r>
      <w:r>
        <w:rPr>
          <w:rtl/>
          <w:lang w:eastAsia="he-IL"/>
        </w:rPr>
        <w:t>עידית מועלם:</w:t>
      </w:r>
      <w:r w:rsidRPr="00604914">
        <w:rPr>
          <w:rStyle w:val="TagStyle"/>
          <w:rtl/>
        </w:rPr>
        <w:t xml:space="preserve"> &lt;&lt; אורח &gt;&gt;</w:t>
      </w:r>
      <w:r w:rsidR="00F57A9D">
        <w:rPr>
          <w:rtl/>
          <w:lang w:eastAsia="he-IL"/>
        </w:rPr>
        <w:t xml:space="preserve"> </w:t>
      </w:r>
      <w:bookmarkEnd w:id="374"/>
    </w:p>
    <w:p w14:paraId="7778EF41" w14:textId="77777777" w:rsidR="00604914" w:rsidRDefault="00604914" w:rsidP="00604914">
      <w:pPr>
        <w:pStyle w:val="KeepWithNext"/>
        <w:rPr>
          <w:rtl/>
          <w:lang w:eastAsia="he-IL"/>
        </w:rPr>
      </w:pPr>
    </w:p>
    <w:p w14:paraId="757F7C48" w14:textId="77777777" w:rsidR="00604914" w:rsidRDefault="00604914" w:rsidP="00604914">
      <w:pPr>
        <w:rPr>
          <w:rtl/>
          <w:lang w:eastAsia="he-IL"/>
        </w:rPr>
      </w:pPr>
      <w:r>
        <w:rPr>
          <w:rFonts w:hint="cs"/>
          <w:rtl/>
          <w:lang w:eastAsia="he-IL"/>
        </w:rPr>
        <w:t>נתאם בהמשך עם היועץ המשפטי.</w:t>
      </w:r>
      <w:bookmarkStart w:id="375" w:name="_ETM_Q1_1032530"/>
      <w:bookmarkEnd w:id="375"/>
    </w:p>
    <w:p w14:paraId="36CFD71C" w14:textId="77777777" w:rsidR="00604914" w:rsidRDefault="00604914" w:rsidP="00604914">
      <w:pPr>
        <w:rPr>
          <w:rtl/>
          <w:lang w:eastAsia="he-IL"/>
        </w:rPr>
      </w:pPr>
      <w:bookmarkStart w:id="376" w:name="_ETM_Q1_1032580"/>
      <w:bookmarkStart w:id="377" w:name="_ETM_Q1_1034250"/>
      <w:bookmarkEnd w:id="376"/>
      <w:bookmarkEnd w:id="377"/>
    </w:p>
    <w:p w14:paraId="5E7C17E0" w14:textId="72F8E75D" w:rsidR="00604914" w:rsidRDefault="00604914" w:rsidP="00604914">
      <w:pPr>
        <w:pStyle w:val="a4"/>
        <w:keepNext/>
        <w:rPr>
          <w:rtl/>
        </w:rPr>
      </w:pPr>
      <w:bookmarkStart w:id="378" w:name="ET_speaker_גור_בליי_42"/>
      <w:r w:rsidRPr="00604914">
        <w:rPr>
          <w:rStyle w:val="TagStyle"/>
          <w:rtl/>
        </w:rPr>
        <w:t xml:space="preserve"> &lt;&lt; דובר &gt;&gt; </w:t>
      </w:r>
      <w:r>
        <w:rPr>
          <w:rtl/>
        </w:rPr>
        <w:t xml:space="preserve">גור </w:t>
      </w:r>
      <w:proofErr w:type="spellStart"/>
      <w:r>
        <w:rPr>
          <w:rtl/>
        </w:rPr>
        <w:t>בליי</w:t>
      </w:r>
      <w:proofErr w:type="spellEnd"/>
      <w:r>
        <w:rPr>
          <w:rtl/>
        </w:rPr>
        <w:t>:</w:t>
      </w:r>
      <w:r w:rsidRPr="00604914">
        <w:rPr>
          <w:rStyle w:val="TagStyle"/>
          <w:rtl/>
        </w:rPr>
        <w:t xml:space="preserve"> &lt;&lt; דובר &gt;&gt;</w:t>
      </w:r>
      <w:r w:rsidR="00F57A9D">
        <w:rPr>
          <w:rtl/>
        </w:rPr>
        <w:t xml:space="preserve"> </w:t>
      </w:r>
      <w:bookmarkEnd w:id="378"/>
    </w:p>
    <w:p w14:paraId="59ACC9E2" w14:textId="77777777" w:rsidR="00604914" w:rsidRDefault="00604914" w:rsidP="00604914">
      <w:pPr>
        <w:pStyle w:val="KeepWithNext"/>
        <w:rPr>
          <w:rtl/>
          <w:lang w:eastAsia="he-IL"/>
        </w:rPr>
      </w:pPr>
    </w:p>
    <w:p w14:paraId="54C9D750" w14:textId="77777777" w:rsidR="00604914" w:rsidRDefault="00604914" w:rsidP="00604914">
      <w:pPr>
        <w:rPr>
          <w:rtl/>
          <w:lang w:eastAsia="he-IL"/>
        </w:rPr>
      </w:pPr>
      <w:bookmarkStart w:id="379" w:name="_ETM_Q1_1034550"/>
      <w:bookmarkStart w:id="380" w:name="_ETM_Q1_1034577"/>
      <w:bookmarkEnd w:id="379"/>
      <w:bookmarkEnd w:id="380"/>
      <w:r>
        <w:rPr>
          <w:rFonts w:hint="cs"/>
          <w:rtl/>
          <w:lang w:eastAsia="he-IL"/>
        </w:rPr>
        <w:t>רק למען הפרוטוקול, זה סעיף 117(2)(א), התייחסות לעסקאות שאינן זניחות בחוק החברות.</w:t>
      </w:r>
    </w:p>
    <w:p w14:paraId="5E560DB3" w14:textId="77777777" w:rsidR="00604914" w:rsidRDefault="00604914" w:rsidP="00604914">
      <w:pPr>
        <w:rPr>
          <w:rtl/>
          <w:lang w:eastAsia="he-IL"/>
        </w:rPr>
      </w:pPr>
      <w:bookmarkStart w:id="381" w:name="_ETM_Q1_1045920"/>
      <w:bookmarkStart w:id="382" w:name="_ETM_Q1_1046004"/>
      <w:bookmarkEnd w:id="381"/>
      <w:bookmarkEnd w:id="382"/>
    </w:p>
    <w:p w14:paraId="26586C9D" w14:textId="7C42BF56" w:rsidR="00604914" w:rsidRDefault="00604914" w:rsidP="002508FE">
      <w:pPr>
        <w:rPr>
          <w:rtl/>
          <w:lang w:eastAsia="he-IL"/>
        </w:rPr>
      </w:pPr>
      <w:bookmarkStart w:id="383" w:name="_ETM_Q1_1046065"/>
      <w:bookmarkStart w:id="384" w:name="_ETM_Q1_1046120"/>
      <w:bookmarkEnd w:id="383"/>
      <w:bookmarkEnd w:id="384"/>
      <w:r>
        <w:rPr>
          <w:rFonts w:hint="cs"/>
          <w:rtl/>
          <w:lang w:eastAsia="he-IL"/>
        </w:rPr>
        <w:t>הנקודה האחרונה</w:t>
      </w:r>
      <w:bookmarkStart w:id="385" w:name="_ETM_Q1_1048463"/>
      <w:bookmarkEnd w:id="385"/>
      <w:r>
        <w:rPr>
          <w:rFonts w:hint="cs"/>
          <w:rtl/>
          <w:lang w:eastAsia="he-IL"/>
        </w:rPr>
        <w:t xml:space="preserve"> שאני חושב שבה עוד נותרה מחלוקת היא סוגיית החלטות ההפרטה</w:t>
      </w:r>
      <w:bookmarkStart w:id="386" w:name="_ETM_Q1_1055124"/>
      <w:bookmarkEnd w:id="386"/>
      <w:r>
        <w:rPr>
          <w:rFonts w:hint="cs"/>
          <w:rtl/>
          <w:lang w:eastAsia="he-IL"/>
        </w:rPr>
        <w:t xml:space="preserve"> או למעשה לא החלטות הפרטה אלא ליתר דיוק </w:t>
      </w:r>
      <w:bookmarkStart w:id="387" w:name="_ETM_Q1_1057452"/>
      <w:bookmarkEnd w:id="387"/>
      <w:r>
        <w:rPr>
          <w:rFonts w:hint="cs"/>
          <w:rtl/>
          <w:lang w:eastAsia="he-IL"/>
        </w:rPr>
        <w:t>אלה ההחלטות שנדרשות לשם הכנת החברה להפרטה או לשם ביצוע</w:t>
      </w:r>
      <w:r w:rsidR="00635F61">
        <w:rPr>
          <w:rFonts w:hint="cs"/>
          <w:rtl/>
          <w:lang w:eastAsia="he-IL"/>
        </w:rPr>
        <w:t xml:space="preserve"> </w:t>
      </w:r>
      <w:r>
        <w:rPr>
          <w:rFonts w:hint="cs"/>
          <w:rtl/>
          <w:lang w:eastAsia="he-IL"/>
        </w:rPr>
        <w:t>החלטת ההפרטה.</w:t>
      </w:r>
      <w:r w:rsidR="00635F61">
        <w:rPr>
          <w:rFonts w:hint="cs"/>
          <w:rtl/>
          <w:lang w:eastAsia="he-IL"/>
        </w:rPr>
        <w:t xml:space="preserve"> </w:t>
      </w:r>
      <w:r>
        <w:rPr>
          <w:rFonts w:hint="cs"/>
          <w:rtl/>
          <w:lang w:eastAsia="he-IL"/>
        </w:rPr>
        <w:t>בנוסח שבפני הוועדה</w:t>
      </w:r>
      <w:r w:rsidR="002508FE">
        <w:rPr>
          <w:rFonts w:hint="cs"/>
          <w:rtl/>
          <w:lang w:eastAsia="he-IL"/>
        </w:rPr>
        <w:t xml:space="preserve"> ההחלטות האלה מופיעות בתקנה 2ג, מה שאומר שהן פטורות </w:t>
      </w:r>
      <w:bookmarkStart w:id="388" w:name="_ETM_Q1_1074286"/>
      <w:bookmarkEnd w:id="388"/>
      <w:r w:rsidR="002508FE">
        <w:rPr>
          <w:rFonts w:hint="cs"/>
          <w:rtl/>
          <w:lang w:eastAsia="he-IL"/>
        </w:rPr>
        <w:lastRenderedPageBreak/>
        <w:t>לחלוטין מאישור של האורגנים השונים של החברה.</w:t>
      </w:r>
      <w:r w:rsidR="00635F61">
        <w:rPr>
          <w:rFonts w:hint="cs"/>
          <w:rtl/>
          <w:lang w:eastAsia="he-IL"/>
        </w:rPr>
        <w:t xml:space="preserve"> </w:t>
      </w:r>
      <w:bookmarkStart w:id="389" w:name="_ETM_Q1_1081794"/>
      <w:bookmarkEnd w:id="389"/>
      <w:r w:rsidR="002508FE">
        <w:rPr>
          <w:rFonts w:hint="cs"/>
          <w:rtl/>
          <w:lang w:eastAsia="he-IL"/>
        </w:rPr>
        <w:t xml:space="preserve">יושבת ראש הוועדה שאלה אם לא צריך להעביר את זה </w:t>
      </w:r>
      <w:bookmarkStart w:id="390" w:name="_ETM_Q1_1081629"/>
      <w:bookmarkEnd w:id="390"/>
      <w:r w:rsidR="002508FE">
        <w:rPr>
          <w:rFonts w:hint="cs"/>
          <w:rtl/>
          <w:lang w:eastAsia="he-IL"/>
        </w:rPr>
        <w:t xml:space="preserve">לסעיף 2ב במובן הזה שהם אמנם יקבלו פטור </w:t>
      </w:r>
      <w:bookmarkStart w:id="391" w:name="_ETM_Q1_1090367"/>
      <w:bookmarkEnd w:id="391"/>
      <w:r w:rsidR="002508FE">
        <w:rPr>
          <w:rFonts w:hint="cs"/>
          <w:rtl/>
          <w:lang w:eastAsia="he-IL"/>
        </w:rPr>
        <w:t xml:space="preserve">מאסיפה כללית אבל הם כן יידרשו לאישור דירקטוריון וועדת </w:t>
      </w:r>
      <w:bookmarkStart w:id="392" w:name="_ETM_Q1_1096731"/>
      <w:bookmarkEnd w:id="392"/>
      <w:r w:rsidR="002508FE">
        <w:rPr>
          <w:rFonts w:hint="cs"/>
          <w:rtl/>
          <w:lang w:eastAsia="he-IL"/>
        </w:rPr>
        <w:t>ביקורת.</w:t>
      </w:r>
      <w:bookmarkStart w:id="393" w:name="_ETM_Q1_1097883"/>
      <w:bookmarkEnd w:id="393"/>
    </w:p>
    <w:p w14:paraId="27B34F83" w14:textId="77777777" w:rsidR="00F57A9D" w:rsidRDefault="00F57A9D" w:rsidP="002508FE">
      <w:pPr>
        <w:rPr>
          <w:rtl/>
          <w:lang w:eastAsia="he-IL"/>
        </w:rPr>
      </w:pPr>
    </w:p>
    <w:p w14:paraId="294B7BAF" w14:textId="77777777" w:rsidR="00990483" w:rsidRDefault="00990483" w:rsidP="00990483">
      <w:pPr>
        <w:rPr>
          <w:rStyle w:val="TagStyle"/>
          <w:rFonts w:ascii="David" w:hAnsi="David"/>
          <w:u w:val="single"/>
          <w:rtl/>
        </w:rPr>
      </w:pPr>
      <w:bookmarkStart w:id="394" w:name="_ETM_Q1_1097985"/>
      <w:bookmarkStart w:id="395" w:name="_ETM_Q1_1099721"/>
      <w:bookmarkStart w:id="396" w:name="_ETM_Q1_1208682"/>
      <w:bookmarkEnd w:id="394"/>
      <w:bookmarkEnd w:id="395"/>
      <w:bookmarkEnd w:id="396"/>
    </w:p>
    <w:p w14:paraId="4FD4A856" w14:textId="53F25324" w:rsidR="00990483" w:rsidRDefault="00990483" w:rsidP="00990483">
      <w:pPr>
        <w:pStyle w:val="af9"/>
        <w:keepNext/>
        <w:rPr>
          <w:rtl/>
        </w:rPr>
      </w:pPr>
      <w:bookmarkStart w:id="397" w:name="ET_guest_639591_46"/>
      <w:r w:rsidRPr="00990483">
        <w:rPr>
          <w:rStyle w:val="TagStyle"/>
          <w:rtl/>
        </w:rPr>
        <w:t xml:space="preserve"> &lt;&lt; אורח &gt;&gt; </w:t>
      </w:r>
      <w:r>
        <w:rPr>
          <w:rtl/>
        </w:rPr>
        <w:t xml:space="preserve">רוני </w:t>
      </w:r>
      <w:proofErr w:type="spellStart"/>
      <w:r>
        <w:rPr>
          <w:rtl/>
        </w:rPr>
        <w:t>טלמור</w:t>
      </w:r>
      <w:proofErr w:type="spellEnd"/>
      <w:r>
        <w:rPr>
          <w:rtl/>
        </w:rPr>
        <w:t>:</w:t>
      </w:r>
      <w:r w:rsidRPr="00990483">
        <w:rPr>
          <w:rStyle w:val="TagStyle"/>
          <w:rtl/>
        </w:rPr>
        <w:t xml:space="preserve"> &lt;&lt; אורח &gt;&gt;</w:t>
      </w:r>
      <w:r w:rsidR="00F57A9D">
        <w:rPr>
          <w:rtl/>
        </w:rPr>
        <w:t xml:space="preserve"> </w:t>
      </w:r>
      <w:bookmarkEnd w:id="397"/>
    </w:p>
    <w:p w14:paraId="2C4ADB30" w14:textId="77777777" w:rsidR="00990483" w:rsidRDefault="00990483" w:rsidP="00990483">
      <w:pPr>
        <w:pStyle w:val="KeepWithNext"/>
        <w:rPr>
          <w:rtl/>
        </w:rPr>
      </w:pPr>
    </w:p>
    <w:p w14:paraId="4EC78226" w14:textId="77777777" w:rsidR="002508FE" w:rsidRDefault="002508FE" w:rsidP="002508FE">
      <w:pPr>
        <w:rPr>
          <w:rtl/>
          <w:lang w:eastAsia="he-IL"/>
        </w:rPr>
      </w:pPr>
      <w:bookmarkStart w:id="398" w:name="_ETM_Q1_1208983"/>
      <w:bookmarkStart w:id="399" w:name="_ETM_Q1_1209008"/>
      <w:bookmarkStart w:id="400" w:name="_ETM_Q1_1100813"/>
      <w:bookmarkStart w:id="401" w:name="_ETM_Q1_1100826"/>
      <w:bookmarkEnd w:id="398"/>
      <w:bookmarkEnd w:id="399"/>
      <w:bookmarkEnd w:id="400"/>
      <w:bookmarkEnd w:id="401"/>
      <w:r>
        <w:rPr>
          <w:rFonts w:hint="cs"/>
          <w:rtl/>
          <w:lang w:eastAsia="he-IL"/>
        </w:rPr>
        <w:t>עשינו בדיקה</w:t>
      </w:r>
      <w:r w:rsidR="00635F61">
        <w:rPr>
          <w:rFonts w:hint="cs"/>
          <w:rtl/>
          <w:lang w:eastAsia="he-IL"/>
        </w:rPr>
        <w:t xml:space="preserve"> </w:t>
      </w:r>
      <w:r>
        <w:rPr>
          <w:rFonts w:hint="cs"/>
          <w:rtl/>
          <w:lang w:eastAsia="he-IL"/>
        </w:rPr>
        <w:t>מקיפה לגבי ההיסטוריה</w:t>
      </w:r>
      <w:r w:rsidR="00635F61">
        <w:rPr>
          <w:rFonts w:hint="cs"/>
          <w:rtl/>
          <w:lang w:eastAsia="he-IL"/>
        </w:rPr>
        <w:t xml:space="preserve"> </w:t>
      </w:r>
      <w:r>
        <w:rPr>
          <w:rFonts w:hint="cs"/>
          <w:rtl/>
          <w:lang w:eastAsia="he-IL"/>
        </w:rPr>
        <w:t xml:space="preserve">החקיקתית של </w:t>
      </w:r>
      <w:bookmarkStart w:id="402" w:name="_ETM_Q1_1101153"/>
      <w:bookmarkEnd w:id="402"/>
      <w:r>
        <w:rPr>
          <w:rFonts w:hint="cs"/>
          <w:rtl/>
          <w:lang w:eastAsia="he-IL"/>
        </w:rPr>
        <w:t>התקנות, גם</w:t>
      </w:r>
      <w:r w:rsidR="00635F61">
        <w:rPr>
          <w:rFonts w:hint="cs"/>
          <w:rtl/>
          <w:lang w:eastAsia="he-IL"/>
        </w:rPr>
        <w:t xml:space="preserve"> </w:t>
      </w:r>
      <w:r>
        <w:rPr>
          <w:rFonts w:hint="cs"/>
          <w:rtl/>
          <w:lang w:eastAsia="he-IL"/>
        </w:rPr>
        <w:t xml:space="preserve">מבחינת הליך ה-.... שלהן וגם מבחינתה שימוש בהן במהלך השנים. ההקלה הזאת היא הקלה שלא נעשה </w:t>
      </w:r>
      <w:bookmarkStart w:id="403" w:name="_ETM_Q1_1108549"/>
      <w:bookmarkEnd w:id="403"/>
      <w:r>
        <w:rPr>
          <w:rFonts w:hint="cs"/>
          <w:rtl/>
          <w:lang w:eastAsia="he-IL"/>
        </w:rPr>
        <w:t xml:space="preserve">בה שימוש. מבחינת התכלית שלה, התפיסה שלה, כאשר יש החלטה </w:t>
      </w:r>
      <w:bookmarkStart w:id="404" w:name="_ETM_Q1_1116395"/>
      <w:bookmarkEnd w:id="404"/>
      <w:r>
        <w:rPr>
          <w:rFonts w:hint="cs"/>
          <w:rtl/>
          <w:lang w:eastAsia="he-IL"/>
        </w:rPr>
        <w:t xml:space="preserve">על הפרטה, הנחת המוצא החקיקתית שעולה בעיקר מחוק החברות הממשלתיות </w:t>
      </w:r>
      <w:bookmarkStart w:id="405" w:name="_ETM_Q1_1119400"/>
      <w:bookmarkEnd w:id="405"/>
      <w:r>
        <w:rPr>
          <w:rFonts w:hint="cs"/>
          <w:rtl/>
          <w:lang w:eastAsia="he-IL"/>
        </w:rPr>
        <w:t xml:space="preserve">היא שבעצם נוצר איזשהו פער בין החברה לבין המדינה כבעלת </w:t>
      </w:r>
      <w:bookmarkStart w:id="406" w:name="_ETM_Q1_1127222"/>
      <w:bookmarkEnd w:id="406"/>
      <w:r>
        <w:rPr>
          <w:rFonts w:hint="cs"/>
          <w:rtl/>
          <w:lang w:eastAsia="he-IL"/>
        </w:rPr>
        <w:t>שליטה שבחוק החברות הממשלתיות בא לידי ביטוי בסמכויות כפי</w:t>
      </w:r>
      <w:bookmarkStart w:id="407" w:name="_ETM_Q1_1130950"/>
      <w:bookmarkEnd w:id="407"/>
      <w:r w:rsidR="003A3353">
        <w:rPr>
          <w:rFonts w:hint="cs"/>
          <w:rtl/>
          <w:lang w:eastAsia="he-IL"/>
        </w:rPr>
        <w:t>י</w:t>
      </w:r>
      <w:r>
        <w:rPr>
          <w:rFonts w:hint="cs"/>
          <w:rtl/>
          <w:lang w:eastAsia="he-IL"/>
        </w:rPr>
        <w:t>ה שלא רלוונטיות כאן אבל נמצאות בחוק החברות הממשלתיות, לכפות</w:t>
      </w:r>
      <w:bookmarkStart w:id="408" w:name="_ETM_Q1_1133630"/>
      <w:bookmarkEnd w:id="408"/>
      <w:r>
        <w:rPr>
          <w:rFonts w:hint="cs"/>
          <w:rtl/>
          <w:lang w:eastAsia="he-IL"/>
        </w:rPr>
        <w:t xml:space="preserve"> מהלכים על חברה שנמצאת בהפרטה למרות שאפשר היה </w:t>
      </w:r>
      <w:bookmarkStart w:id="409" w:name="_ETM_Q1_1138150"/>
      <w:bookmarkEnd w:id="409"/>
      <w:r>
        <w:rPr>
          <w:rFonts w:hint="cs"/>
          <w:rtl/>
          <w:lang w:eastAsia="he-IL"/>
        </w:rPr>
        <w:t xml:space="preserve">לבוא ולומר שהמדינה שולטת בחברה והחברה אמורה לעשות, לבקש איזושהי הנחה שנוצר פער בין איך שהחבר המתנהלת לבין המדינה. </w:t>
      </w:r>
      <w:bookmarkStart w:id="410" w:name="_ETM_Q1_1147324"/>
      <w:bookmarkEnd w:id="410"/>
      <w:r>
        <w:rPr>
          <w:rFonts w:hint="cs"/>
          <w:rtl/>
          <w:lang w:eastAsia="he-IL"/>
        </w:rPr>
        <w:t>ההקלה כאן איננה יוצרת כפי</w:t>
      </w:r>
      <w:r w:rsidR="003A3353">
        <w:rPr>
          <w:rFonts w:hint="cs"/>
          <w:rtl/>
          <w:lang w:eastAsia="he-IL"/>
        </w:rPr>
        <w:t>י</w:t>
      </w:r>
      <w:r>
        <w:rPr>
          <w:rFonts w:hint="cs"/>
          <w:rtl/>
          <w:lang w:eastAsia="he-IL"/>
        </w:rPr>
        <w:t xml:space="preserve">ה. אנחנו מדברים על עסקה שבעצם </w:t>
      </w:r>
      <w:bookmarkStart w:id="411" w:name="_ETM_Q1_1152172"/>
      <w:bookmarkEnd w:id="411"/>
      <w:r>
        <w:rPr>
          <w:rFonts w:hint="cs"/>
          <w:rtl/>
          <w:lang w:eastAsia="he-IL"/>
        </w:rPr>
        <w:t xml:space="preserve">המדינה לא רק שהיא החליטה שהיא רוצה להפריט את החברה </w:t>
      </w:r>
      <w:bookmarkStart w:id="412" w:name="_ETM_Q1_1154822"/>
      <w:bookmarkEnd w:id="412"/>
      <w:r>
        <w:rPr>
          <w:rFonts w:hint="cs"/>
          <w:rtl/>
          <w:lang w:eastAsia="he-IL"/>
        </w:rPr>
        <w:t>אלא שהיא גם מצביעה על עסקה מסוימת שמבחינת המדינה, מבחינ</w:t>
      </w:r>
      <w:bookmarkStart w:id="413" w:name="_ETM_Q1_1160817"/>
      <w:bookmarkEnd w:id="413"/>
      <w:r>
        <w:rPr>
          <w:rFonts w:hint="cs"/>
          <w:rtl/>
          <w:lang w:eastAsia="he-IL"/>
        </w:rPr>
        <w:t>ה ציבורית, יש צורך שהחברה תתקשר בעסקה הזאת עם המדינה או</w:t>
      </w:r>
      <w:bookmarkStart w:id="414" w:name="_ETM_Q1_1164882"/>
      <w:bookmarkEnd w:id="414"/>
      <w:r>
        <w:rPr>
          <w:rFonts w:hint="cs"/>
          <w:rtl/>
          <w:lang w:eastAsia="he-IL"/>
        </w:rPr>
        <w:t xml:space="preserve"> שלמדינה יש בה עניין הזה. אם אנחנו מסתכלים על </w:t>
      </w:r>
      <w:bookmarkStart w:id="415" w:name="_ETM_Q1_1168661"/>
      <w:bookmarkEnd w:id="415"/>
      <w:r>
        <w:rPr>
          <w:rFonts w:hint="cs"/>
          <w:rtl/>
          <w:lang w:eastAsia="he-IL"/>
        </w:rPr>
        <w:t xml:space="preserve">היחסים בין המדינה לבין החברה מבחינת משא ומתן, המדינה </w:t>
      </w:r>
      <w:bookmarkStart w:id="416" w:name="_ETM_Q1_1171742"/>
      <w:bookmarkEnd w:id="416"/>
      <w:r>
        <w:rPr>
          <w:rFonts w:hint="cs"/>
          <w:rtl/>
          <w:lang w:eastAsia="he-IL"/>
        </w:rPr>
        <w:t>נמצאת כאן באיזשהו מקום של נחיתות. היא מעוניינת בהפרטה, היא רואה נחיצות בעסקה הזאת והיא צריכה להגיע להבנות עם החברה.</w:t>
      </w:r>
      <w:bookmarkStart w:id="417" w:name="_ETM_Q1_1178976"/>
      <w:bookmarkEnd w:id="417"/>
    </w:p>
    <w:p w14:paraId="56D8D11B" w14:textId="77777777" w:rsidR="002508FE" w:rsidRDefault="002508FE" w:rsidP="002508FE">
      <w:pPr>
        <w:rPr>
          <w:rtl/>
          <w:lang w:eastAsia="he-IL"/>
        </w:rPr>
      </w:pPr>
      <w:bookmarkStart w:id="418" w:name="_ETM_Q1_1187064"/>
      <w:bookmarkStart w:id="419" w:name="_ETM_Q1_1187119"/>
      <w:bookmarkEnd w:id="418"/>
      <w:bookmarkEnd w:id="419"/>
    </w:p>
    <w:p w14:paraId="56DAE8D3" w14:textId="77777777" w:rsidR="002508FE" w:rsidRDefault="002508FE" w:rsidP="002508FE">
      <w:pPr>
        <w:rPr>
          <w:rtl/>
          <w:lang w:eastAsia="he-IL"/>
        </w:rPr>
      </w:pPr>
      <w:bookmarkStart w:id="420" w:name="_ETM_Q1_1187185"/>
      <w:bookmarkStart w:id="421" w:name="_ETM_Q1_1187222"/>
      <w:bookmarkEnd w:id="420"/>
      <w:bookmarkEnd w:id="421"/>
      <w:r>
        <w:rPr>
          <w:rFonts w:hint="cs"/>
          <w:rtl/>
          <w:lang w:eastAsia="he-IL"/>
        </w:rPr>
        <w:t xml:space="preserve">בתנאים האלה לא ראינו צורך בזמנו בהגנות שנותן חוק החברות לעסקה עם בעל שליטה ולכן פטרנו לחלוטין </w:t>
      </w:r>
      <w:bookmarkStart w:id="422" w:name="_ETM_Q1_1187068"/>
      <w:bookmarkEnd w:id="422"/>
      <w:r>
        <w:rPr>
          <w:rFonts w:hint="cs"/>
          <w:rtl/>
          <w:lang w:eastAsia="he-IL"/>
        </w:rPr>
        <w:t>מסעיף 275. הבקשה שלנו היא להותיר את ההקלה כמות</w:t>
      </w:r>
      <w:bookmarkStart w:id="423" w:name="_ETM_Q1_1191896"/>
      <w:bookmarkEnd w:id="423"/>
      <w:r>
        <w:rPr>
          <w:rFonts w:hint="cs"/>
          <w:rtl/>
          <w:lang w:eastAsia="he-IL"/>
        </w:rPr>
        <w:t xml:space="preserve"> שהיא. לא ראינו תקלה ביישום שלה. אנחנו חושבים שרעיונות לא היה שינוי </w:t>
      </w:r>
      <w:r w:rsidR="00990483">
        <w:rPr>
          <w:rFonts w:hint="cs"/>
          <w:rtl/>
          <w:lang w:eastAsia="he-IL"/>
        </w:rPr>
        <w:t>שמצדיק שינוי ההקלה.</w:t>
      </w:r>
    </w:p>
    <w:p w14:paraId="2722D5B3" w14:textId="77777777" w:rsidR="00990483" w:rsidRDefault="00990483" w:rsidP="002508FE">
      <w:pPr>
        <w:rPr>
          <w:rtl/>
          <w:lang w:eastAsia="he-IL"/>
        </w:rPr>
      </w:pPr>
      <w:bookmarkStart w:id="424" w:name="_ETM_Q1_1199104"/>
      <w:bookmarkStart w:id="425" w:name="_ETM_Q1_1199186"/>
      <w:bookmarkStart w:id="426" w:name="_ETM_Q1_1199687"/>
      <w:bookmarkEnd w:id="424"/>
      <w:bookmarkEnd w:id="425"/>
      <w:bookmarkEnd w:id="426"/>
    </w:p>
    <w:p w14:paraId="7E6CEED8" w14:textId="670CB1D2" w:rsidR="00990483" w:rsidRDefault="00990483" w:rsidP="00990483">
      <w:pPr>
        <w:pStyle w:val="af6"/>
        <w:keepNext/>
        <w:rPr>
          <w:rtl/>
        </w:rPr>
      </w:pPr>
      <w:bookmarkStart w:id="427" w:name="ET_yor_6156_44"/>
      <w:r w:rsidRPr="00990483">
        <w:rPr>
          <w:rStyle w:val="TagStyle"/>
          <w:rtl/>
        </w:rPr>
        <w:t xml:space="preserve"> &lt;&lt; יור &gt;&gt; </w:t>
      </w:r>
      <w:r>
        <w:rPr>
          <w:rtl/>
        </w:rPr>
        <w:t>היו"ר גלעד קריב:</w:t>
      </w:r>
      <w:r w:rsidRPr="00990483">
        <w:rPr>
          <w:rStyle w:val="TagStyle"/>
          <w:rtl/>
        </w:rPr>
        <w:t xml:space="preserve"> &lt;&lt; יור &gt;&gt;</w:t>
      </w:r>
      <w:r w:rsidR="00F57A9D">
        <w:rPr>
          <w:rtl/>
        </w:rPr>
        <w:t xml:space="preserve"> </w:t>
      </w:r>
      <w:bookmarkEnd w:id="427"/>
    </w:p>
    <w:p w14:paraId="3413C4DD" w14:textId="77777777" w:rsidR="00990483" w:rsidRDefault="00990483" w:rsidP="00990483">
      <w:pPr>
        <w:pStyle w:val="KeepWithNext"/>
        <w:rPr>
          <w:rtl/>
          <w:lang w:eastAsia="he-IL"/>
        </w:rPr>
      </w:pPr>
    </w:p>
    <w:p w14:paraId="75741771" w14:textId="77777777" w:rsidR="00990483" w:rsidRDefault="00990483" w:rsidP="00990483">
      <w:pPr>
        <w:rPr>
          <w:rtl/>
          <w:lang w:eastAsia="he-IL"/>
        </w:rPr>
      </w:pPr>
      <w:bookmarkStart w:id="428" w:name="_ETM_Q1_1200028"/>
      <w:bookmarkStart w:id="429" w:name="_ETM_Q1_1200065"/>
      <w:bookmarkEnd w:id="428"/>
      <w:bookmarkEnd w:id="429"/>
      <w:r>
        <w:rPr>
          <w:rFonts w:hint="cs"/>
          <w:rtl/>
          <w:lang w:eastAsia="he-IL"/>
        </w:rPr>
        <w:t xml:space="preserve">בנקודה הזאת אני </w:t>
      </w:r>
      <w:bookmarkStart w:id="430" w:name="_ETM_Q1_1202728"/>
      <w:bookmarkEnd w:id="430"/>
      <w:r>
        <w:rPr>
          <w:rFonts w:hint="cs"/>
          <w:rtl/>
          <w:lang w:eastAsia="he-IL"/>
        </w:rPr>
        <w:t>חלוק עליכם.</w:t>
      </w:r>
    </w:p>
    <w:p w14:paraId="01B43CFF" w14:textId="77777777" w:rsidR="00990483" w:rsidRDefault="00990483" w:rsidP="00990483">
      <w:pPr>
        <w:rPr>
          <w:rtl/>
          <w:lang w:eastAsia="he-IL"/>
        </w:rPr>
      </w:pPr>
      <w:bookmarkStart w:id="431" w:name="_ETM_Q1_1203627"/>
      <w:bookmarkStart w:id="432" w:name="_ETM_Q1_1203691"/>
      <w:bookmarkStart w:id="433" w:name="_ETM_Q1_1204096"/>
      <w:bookmarkEnd w:id="431"/>
      <w:bookmarkEnd w:id="432"/>
      <w:bookmarkEnd w:id="433"/>
    </w:p>
    <w:p w14:paraId="7A94A853" w14:textId="68514040" w:rsidR="00990483" w:rsidRDefault="00990483" w:rsidP="00990483">
      <w:pPr>
        <w:pStyle w:val="af9"/>
        <w:keepNext/>
        <w:rPr>
          <w:rtl/>
          <w:lang w:eastAsia="he-IL"/>
        </w:rPr>
      </w:pPr>
      <w:bookmarkStart w:id="434" w:name="ET_guest_דלית_זמיר_45"/>
      <w:r w:rsidRPr="00990483">
        <w:rPr>
          <w:rStyle w:val="TagStyle"/>
          <w:rtl/>
        </w:rPr>
        <w:t xml:space="preserve"> &lt;&lt; אורח &gt;&gt; </w:t>
      </w:r>
      <w:r>
        <w:rPr>
          <w:rtl/>
          <w:lang w:eastAsia="he-IL"/>
        </w:rPr>
        <w:t>דלית זמיר:</w:t>
      </w:r>
      <w:r w:rsidRPr="00990483">
        <w:rPr>
          <w:rStyle w:val="TagStyle"/>
          <w:rtl/>
        </w:rPr>
        <w:t xml:space="preserve"> &lt;&lt; אורח &gt;&gt;</w:t>
      </w:r>
      <w:r w:rsidR="00F57A9D">
        <w:rPr>
          <w:rtl/>
          <w:lang w:eastAsia="he-IL"/>
        </w:rPr>
        <w:t xml:space="preserve"> </w:t>
      </w:r>
      <w:bookmarkEnd w:id="434"/>
    </w:p>
    <w:p w14:paraId="340A6002" w14:textId="77777777" w:rsidR="00990483" w:rsidRDefault="00990483" w:rsidP="00990483">
      <w:pPr>
        <w:pStyle w:val="KeepWithNext"/>
        <w:rPr>
          <w:rtl/>
          <w:lang w:eastAsia="he-IL"/>
        </w:rPr>
      </w:pPr>
    </w:p>
    <w:p w14:paraId="0D11EDD8" w14:textId="77777777" w:rsidR="00990483" w:rsidRDefault="00990483" w:rsidP="003A3353">
      <w:pPr>
        <w:rPr>
          <w:rtl/>
          <w:lang w:eastAsia="he-IL"/>
        </w:rPr>
      </w:pPr>
      <w:bookmarkStart w:id="435" w:name="_ETM_Q1_1204400"/>
      <w:bookmarkStart w:id="436" w:name="_ETM_Q1_1204428"/>
      <w:bookmarkEnd w:id="435"/>
      <w:bookmarkEnd w:id="436"/>
      <w:r>
        <w:rPr>
          <w:rFonts w:hint="cs"/>
          <w:rtl/>
          <w:lang w:eastAsia="he-IL"/>
        </w:rPr>
        <w:t xml:space="preserve">היועצת המשפטית של רשות החברות הממשלתיות. </w:t>
      </w:r>
      <w:bookmarkStart w:id="437" w:name="_ETM_Q1_1209994"/>
      <w:bookmarkEnd w:id="437"/>
      <w:r>
        <w:rPr>
          <w:rFonts w:hint="cs"/>
          <w:rtl/>
          <w:lang w:eastAsia="he-IL"/>
        </w:rPr>
        <w:t xml:space="preserve">אם אני יכולה להוסיף עוד משהו. </w:t>
      </w:r>
      <w:bookmarkStart w:id="438" w:name="_ETM_Q1_1204740"/>
      <w:bookmarkEnd w:id="438"/>
      <w:r>
        <w:rPr>
          <w:rFonts w:hint="cs"/>
          <w:rtl/>
          <w:lang w:eastAsia="he-IL"/>
        </w:rPr>
        <w:t>כמו שרוני</w:t>
      </w:r>
      <w:r w:rsidR="00635F61">
        <w:rPr>
          <w:rFonts w:hint="cs"/>
          <w:rtl/>
          <w:lang w:eastAsia="he-IL"/>
        </w:rPr>
        <w:t xml:space="preserve"> </w:t>
      </w:r>
      <w:r>
        <w:rPr>
          <w:rFonts w:hint="cs"/>
          <w:rtl/>
          <w:lang w:eastAsia="he-IL"/>
        </w:rPr>
        <w:t xml:space="preserve">אמרה, ההקלה הזאת לא כופה עסקה </w:t>
      </w:r>
      <w:bookmarkStart w:id="439" w:name="_ETM_Q1_1214732"/>
      <w:bookmarkEnd w:id="439"/>
      <w:r>
        <w:rPr>
          <w:rFonts w:hint="cs"/>
          <w:rtl/>
          <w:lang w:eastAsia="he-IL"/>
        </w:rPr>
        <w:t>על החברה. עדיין העסקה צריכה להיות מרצונה החופשי</w:t>
      </w:r>
      <w:bookmarkStart w:id="440" w:name="_ETM_Q1_1218160"/>
      <w:bookmarkEnd w:id="440"/>
      <w:r>
        <w:rPr>
          <w:rFonts w:hint="cs"/>
          <w:rtl/>
          <w:lang w:eastAsia="he-IL"/>
        </w:rPr>
        <w:t xml:space="preserve"> של החברה. בדקנו את זה אחרי הדיון הקודם ובאמת ראינו שיש פטור מאותם סעיפי כפי</w:t>
      </w:r>
      <w:r w:rsidR="003A3353">
        <w:rPr>
          <w:rFonts w:hint="cs"/>
          <w:rtl/>
          <w:lang w:eastAsia="he-IL"/>
        </w:rPr>
        <w:t>י</w:t>
      </w:r>
      <w:r>
        <w:rPr>
          <w:rFonts w:hint="cs"/>
          <w:rtl/>
          <w:lang w:eastAsia="he-IL"/>
        </w:rPr>
        <w:t xml:space="preserve">ה לחברות ציבוריות. הסעיף הזה חל גם על אג"ח ועל חברות </w:t>
      </w:r>
      <w:bookmarkStart w:id="441" w:name="_ETM_Q1_1224683"/>
      <w:bookmarkEnd w:id="441"/>
      <w:r>
        <w:rPr>
          <w:rFonts w:hint="cs"/>
          <w:rtl/>
          <w:lang w:eastAsia="he-IL"/>
        </w:rPr>
        <w:t xml:space="preserve">ציבוריות שהנפיקו אבל סעיף הכפייה </w:t>
      </w:r>
      <w:bookmarkStart w:id="442" w:name="_ETM_Q1_1227028"/>
      <w:bookmarkEnd w:id="442"/>
      <w:r>
        <w:rPr>
          <w:rFonts w:hint="cs"/>
          <w:rtl/>
          <w:lang w:eastAsia="he-IL"/>
        </w:rPr>
        <w:t>לא חל. לא</w:t>
      </w:r>
      <w:r w:rsidR="00635F61">
        <w:rPr>
          <w:rFonts w:hint="cs"/>
          <w:rtl/>
          <w:lang w:eastAsia="he-IL"/>
        </w:rPr>
        <w:t xml:space="preserve"> </w:t>
      </w:r>
      <w:r w:rsidR="003A3353">
        <w:rPr>
          <w:rFonts w:hint="cs"/>
          <w:rtl/>
          <w:lang w:eastAsia="he-IL"/>
        </w:rPr>
        <w:t xml:space="preserve">מדובר כאן בכפייה. כמובן שאי </w:t>
      </w:r>
      <w:bookmarkStart w:id="443" w:name="_ETM_Q1_1229691"/>
      <w:bookmarkEnd w:id="443"/>
      <w:r w:rsidR="003A3353">
        <w:rPr>
          <w:rFonts w:hint="cs"/>
          <w:rtl/>
          <w:lang w:eastAsia="he-IL"/>
        </w:rPr>
        <w:t xml:space="preserve">אפשר דרך זה לכפות עסקה שהיא לא לטובת החברה. זאת אומרת, ההנהלה כן מחויבת לעשות פה עסקה לטובת </w:t>
      </w:r>
      <w:bookmarkStart w:id="444" w:name="_ETM_Q1_1234570"/>
      <w:bookmarkEnd w:id="444"/>
      <w:r w:rsidR="003A3353">
        <w:rPr>
          <w:rFonts w:hint="cs"/>
          <w:rtl/>
          <w:lang w:eastAsia="he-IL"/>
        </w:rPr>
        <w:t>החברה. אנחנו פוטרים אותם מאותן מגבלות פרוצדורליות, שהן לא רק פרוצדורליות,</w:t>
      </w:r>
      <w:r w:rsidR="00635F61">
        <w:rPr>
          <w:rFonts w:hint="cs"/>
          <w:rtl/>
          <w:lang w:eastAsia="he-IL"/>
        </w:rPr>
        <w:t xml:space="preserve"> </w:t>
      </w:r>
      <w:r w:rsidR="003A3353">
        <w:rPr>
          <w:rFonts w:hint="cs"/>
          <w:rtl/>
          <w:lang w:eastAsia="he-IL"/>
        </w:rPr>
        <w:t>של דירקטוריון וועדת ביקורת.</w:t>
      </w:r>
      <w:r w:rsidR="00635F61">
        <w:rPr>
          <w:rFonts w:hint="cs"/>
          <w:rtl/>
          <w:lang w:eastAsia="he-IL"/>
        </w:rPr>
        <w:t xml:space="preserve"> </w:t>
      </w:r>
      <w:r w:rsidR="00514753">
        <w:rPr>
          <w:rFonts w:hint="cs"/>
          <w:rtl/>
          <w:lang w:eastAsia="he-IL"/>
        </w:rPr>
        <w:t xml:space="preserve">אגב, זה לא </w:t>
      </w:r>
      <w:bookmarkStart w:id="445" w:name="_ETM_Q1_1241636"/>
      <w:bookmarkEnd w:id="445"/>
      <w:r w:rsidR="00514753">
        <w:rPr>
          <w:rFonts w:hint="cs"/>
          <w:rtl/>
          <w:lang w:eastAsia="he-IL"/>
        </w:rPr>
        <w:t>מונע מהדירקטוריון להתכנס ולקבל החלטה בנושא הזה.</w:t>
      </w:r>
      <w:r w:rsidR="00635F61">
        <w:rPr>
          <w:rFonts w:hint="cs"/>
          <w:rtl/>
          <w:lang w:eastAsia="he-IL"/>
        </w:rPr>
        <w:t xml:space="preserve"> </w:t>
      </w:r>
      <w:r w:rsidR="00514753">
        <w:rPr>
          <w:rFonts w:hint="cs"/>
          <w:rtl/>
          <w:lang w:eastAsia="he-IL"/>
        </w:rPr>
        <w:t>נאי לא מחייבת אותו</w:t>
      </w:r>
      <w:r w:rsidR="00635F61">
        <w:rPr>
          <w:rFonts w:hint="cs"/>
          <w:rtl/>
          <w:lang w:eastAsia="he-IL"/>
        </w:rPr>
        <w:t xml:space="preserve"> </w:t>
      </w:r>
      <w:r w:rsidR="00514753">
        <w:rPr>
          <w:rFonts w:hint="cs"/>
          <w:rtl/>
          <w:lang w:eastAsia="he-IL"/>
        </w:rPr>
        <w:t xml:space="preserve">להתכנס. הדירקטוריון יכול להתכנס </w:t>
      </w:r>
      <w:bookmarkStart w:id="446" w:name="_ETM_Q1_1252171"/>
      <w:bookmarkEnd w:id="446"/>
      <w:r w:rsidR="00514753">
        <w:rPr>
          <w:rFonts w:hint="cs"/>
          <w:rtl/>
          <w:lang w:eastAsia="he-IL"/>
        </w:rPr>
        <w:t>ולהביע את עמדתו שהעסקה היא גרועה.</w:t>
      </w:r>
    </w:p>
    <w:p w14:paraId="03DE2507" w14:textId="77777777" w:rsidR="00514753" w:rsidRDefault="00514753" w:rsidP="003A3353">
      <w:pPr>
        <w:rPr>
          <w:rtl/>
          <w:lang w:eastAsia="he-IL"/>
        </w:rPr>
      </w:pPr>
    </w:p>
    <w:p w14:paraId="7C3F41CD" w14:textId="6B870B56" w:rsidR="00514753" w:rsidRDefault="00514753" w:rsidP="00514753">
      <w:pPr>
        <w:pStyle w:val="af6"/>
        <w:keepNext/>
        <w:rPr>
          <w:rtl/>
        </w:rPr>
      </w:pPr>
      <w:bookmarkStart w:id="447" w:name="ET_yor_6156_47"/>
      <w:r w:rsidRPr="00514753">
        <w:rPr>
          <w:rStyle w:val="TagStyle"/>
          <w:rtl/>
        </w:rPr>
        <w:t xml:space="preserve"> &lt;&lt; יור &gt;&gt; </w:t>
      </w:r>
      <w:r>
        <w:rPr>
          <w:rtl/>
        </w:rPr>
        <w:t>היו"ר גלעד קריב:</w:t>
      </w:r>
      <w:r w:rsidRPr="00514753">
        <w:rPr>
          <w:rStyle w:val="TagStyle"/>
          <w:rtl/>
        </w:rPr>
        <w:t xml:space="preserve"> &lt;&lt; יור &gt;&gt;</w:t>
      </w:r>
      <w:r w:rsidR="00F57A9D">
        <w:rPr>
          <w:rtl/>
        </w:rPr>
        <w:t xml:space="preserve"> </w:t>
      </w:r>
      <w:bookmarkEnd w:id="447"/>
    </w:p>
    <w:p w14:paraId="21CC4185" w14:textId="77777777" w:rsidR="00514753" w:rsidRDefault="00514753" w:rsidP="00514753">
      <w:pPr>
        <w:pStyle w:val="KeepWithNext"/>
        <w:rPr>
          <w:rtl/>
          <w:lang w:eastAsia="he-IL"/>
        </w:rPr>
      </w:pPr>
    </w:p>
    <w:p w14:paraId="33FA6276" w14:textId="77777777" w:rsidR="00514753" w:rsidRDefault="00514753" w:rsidP="00514753">
      <w:pPr>
        <w:rPr>
          <w:rtl/>
          <w:lang w:eastAsia="he-IL"/>
        </w:rPr>
      </w:pPr>
      <w:r>
        <w:rPr>
          <w:rFonts w:hint="cs"/>
          <w:rtl/>
          <w:lang w:eastAsia="he-IL"/>
        </w:rPr>
        <w:t>והוא יכול למנוע את העסקה?</w:t>
      </w:r>
    </w:p>
    <w:p w14:paraId="27A005DC" w14:textId="77777777" w:rsidR="00514753" w:rsidRDefault="00514753" w:rsidP="00514753">
      <w:pPr>
        <w:rPr>
          <w:rtl/>
          <w:lang w:eastAsia="he-IL"/>
        </w:rPr>
      </w:pPr>
      <w:bookmarkStart w:id="448" w:name="_ETM_Q1_1254310"/>
      <w:bookmarkStart w:id="449" w:name="_ETM_Q1_1254375"/>
      <w:bookmarkEnd w:id="448"/>
      <w:bookmarkEnd w:id="449"/>
    </w:p>
    <w:p w14:paraId="410D9D37" w14:textId="1C1F720C" w:rsidR="00514753" w:rsidRDefault="00514753" w:rsidP="00514753">
      <w:pPr>
        <w:pStyle w:val="af9"/>
        <w:keepNext/>
        <w:rPr>
          <w:rtl/>
          <w:lang w:eastAsia="he-IL"/>
        </w:rPr>
      </w:pPr>
      <w:bookmarkStart w:id="450" w:name="ET_guest_דלית_זמיר_48"/>
      <w:r w:rsidRPr="00514753">
        <w:rPr>
          <w:rStyle w:val="TagStyle"/>
          <w:rtl/>
        </w:rPr>
        <w:t xml:space="preserve"> &lt;&lt; אורח &gt;&gt; </w:t>
      </w:r>
      <w:r>
        <w:rPr>
          <w:rtl/>
          <w:lang w:eastAsia="he-IL"/>
        </w:rPr>
        <w:t>דלית זמיר:</w:t>
      </w:r>
      <w:r w:rsidRPr="00514753">
        <w:rPr>
          <w:rStyle w:val="TagStyle"/>
          <w:rtl/>
        </w:rPr>
        <w:t xml:space="preserve"> &lt;&lt; אורח &gt;&gt;</w:t>
      </w:r>
      <w:r w:rsidR="00F57A9D">
        <w:rPr>
          <w:rtl/>
          <w:lang w:eastAsia="he-IL"/>
        </w:rPr>
        <w:t xml:space="preserve"> </w:t>
      </w:r>
      <w:bookmarkEnd w:id="450"/>
    </w:p>
    <w:p w14:paraId="42552E15" w14:textId="77777777" w:rsidR="00514753" w:rsidRDefault="00514753" w:rsidP="00514753">
      <w:pPr>
        <w:pStyle w:val="KeepWithNext"/>
        <w:rPr>
          <w:rtl/>
          <w:lang w:eastAsia="he-IL"/>
        </w:rPr>
      </w:pPr>
    </w:p>
    <w:p w14:paraId="58D5B312" w14:textId="77777777" w:rsidR="00514753" w:rsidRDefault="00514753" w:rsidP="00514753">
      <w:pPr>
        <w:rPr>
          <w:rtl/>
          <w:lang w:eastAsia="he-IL"/>
        </w:rPr>
      </w:pPr>
      <w:bookmarkStart w:id="451" w:name="_ETM_Q1_1255462"/>
      <w:bookmarkStart w:id="452" w:name="_ETM_Q1_1255499"/>
      <w:bookmarkEnd w:id="451"/>
      <w:bookmarkEnd w:id="452"/>
      <w:r>
        <w:rPr>
          <w:rFonts w:hint="cs"/>
          <w:rtl/>
          <w:lang w:eastAsia="he-IL"/>
        </w:rPr>
        <w:t>הוא יכול. בעיקרון הוא יכול לתת הוראות למנכ"ל</w:t>
      </w:r>
      <w:bookmarkStart w:id="453" w:name="_ETM_Q1_1259129"/>
      <w:bookmarkEnd w:id="453"/>
      <w:r>
        <w:rPr>
          <w:rFonts w:hint="cs"/>
          <w:rtl/>
          <w:lang w:eastAsia="he-IL"/>
        </w:rPr>
        <w:t xml:space="preserve">, זה לפי חוק החברות אבל אני לא חושבת </w:t>
      </w:r>
      <w:bookmarkStart w:id="454" w:name="_ETM_Q1_1260438"/>
      <w:bookmarkEnd w:id="454"/>
      <w:r>
        <w:rPr>
          <w:rFonts w:hint="cs"/>
          <w:rtl/>
          <w:lang w:eastAsia="he-IL"/>
        </w:rPr>
        <w:t>שמנכ"ל יחתום</w:t>
      </w:r>
      <w:r w:rsidR="00635F61">
        <w:rPr>
          <w:rFonts w:hint="cs"/>
          <w:rtl/>
          <w:lang w:eastAsia="he-IL"/>
        </w:rPr>
        <w:t xml:space="preserve"> </w:t>
      </w:r>
      <w:r>
        <w:rPr>
          <w:rFonts w:hint="cs"/>
          <w:rtl/>
          <w:lang w:eastAsia="he-IL"/>
        </w:rPr>
        <w:t xml:space="preserve">על עסקה שהדירקטוריון אמר שהיא לא לטובת החברה. זה מטיל עליו אחריות. במובן זה אנחנו </w:t>
      </w:r>
      <w:bookmarkStart w:id="455" w:name="_ETM_Q1_1265560"/>
      <w:bookmarkEnd w:id="455"/>
      <w:r>
        <w:rPr>
          <w:rFonts w:hint="cs"/>
          <w:rtl/>
          <w:lang w:eastAsia="he-IL"/>
        </w:rPr>
        <w:t xml:space="preserve">לא מונעים את זה. אנחנו רק מונעים את הצורך באישור כחובה כתנאי לקבלת העסקה, מה שנאמר </w:t>
      </w:r>
      <w:bookmarkStart w:id="456" w:name="_ETM_Q1_1272525"/>
      <w:bookmarkEnd w:id="456"/>
      <w:r>
        <w:rPr>
          <w:rFonts w:hint="cs"/>
          <w:rtl/>
          <w:lang w:eastAsia="he-IL"/>
        </w:rPr>
        <w:t>לי על ידי מי שכתב את התקנות, שממש חששו אפילו ממקרים שהדירקטוריון פשוט לא יתכנס ודרך זה אולי תסוכל ה</w:t>
      </w:r>
      <w:bookmarkStart w:id="457" w:name="_ETM_Q1_1276301"/>
      <w:bookmarkEnd w:id="457"/>
      <w:r>
        <w:rPr>
          <w:rFonts w:hint="cs"/>
          <w:rtl/>
          <w:lang w:eastAsia="he-IL"/>
        </w:rPr>
        <w:t xml:space="preserve">עסקה, לא במצבים בהם הוא מתכנס ואומר שהעסקה היא </w:t>
      </w:r>
      <w:bookmarkStart w:id="458" w:name="_ETM_Q1_1284167"/>
      <w:bookmarkEnd w:id="458"/>
      <w:r>
        <w:rPr>
          <w:rFonts w:hint="cs"/>
          <w:rtl/>
          <w:lang w:eastAsia="he-IL"/>
        </w:rPr>
        <w:t>לא לטובת החברה. לא היה חשש ממקרה כזה. שימו לב, יש לנו גם את ה-באפר הזה של עוד איזושהי מסננת, של אישור של ועדת השרים לענייני הפרטה.</w:t>
      </w:r>
    </w:p>
    <w:p w14:paraId="19439268" w14:textId="77777777" w:rsidR="00514753" w:rsidRDefault="00514753" w:rsidP="00514753">
      <w:pPr>
        <w:rPr>
          <w:rtl/>
          <w:lang w:eastAsia="he-IL"/>
        </w:rPr>
      </w:pPr>
      <w:bookmarkStart w:id="459" w:name="_ETM_Q1_1290457"/>
      <w:bookmarkStart w:id="460" w:name="_ETM_Q1_1290518"/>
      <w:bookmarkStart w:id="461" w:name="_ETM_Q1_1292537"/>
      <w:bookmarkStart w:id="462" w:name="_ETM_Q1_1292607"/>
      <w:bookmarkEnd w:id="459"/>
      <w:bookmarkEnd w:id="460"/>
      <w:bookmarkEnd w:id="461"/>
      <w:bookmarkEnd w:id="462"/>
    </w:p>
    <w:p w14:paraId="50546397" w14:textId="749AB512" w:rsidR="00514753" w:rsidRDefault="00514753" w:rsidP="00514753">
      <w:pPr>
        <w:pStyle w:val="af6"/>
        <w:keepNext/>
        <w:rPr>
          <w:rtl/>
        </w:rPr>
      </w:pPr>
      <w:bookmarkStart w:id="463" w:name="ET_yor_6156_49"/>
      <w:r w:rsidRPr="00514753">
        <w:rPr>
          <w:rStyle w:val="TagStyle"/>
          <w:rtl/>
        </w:rPr>
        <w:t xml:space="preserve"> &lt;&lt; יור &gt;&gt; </w:t>
      </w:r>
      <w:r>
        <w:rPr>
          <w:rtl/>
        </w:rPr>
        <w:t>היו"ר גלעד קריב:</w:t>
      </w:r>
      <w:r w:rsidRPr="00514753">
        <w:rPr>
          <w:rStyle w:val="TagStyle"/>
          <w:rtl/>
        </w:rPr>
        <w:t xml:space="preserve"> &lt;&lt; יור &gt;&gt;</w:t>
      </w:r>
      <w:r w:rsidR="00F57A9D">
        <w:rPr>
          <w:rtl/>
        </w:rPr>
        <w:t xml:space="preserve"> </w:t>
      </w:r>
      <w:bookmarkEnd w:id="463"/>
    </w:p>
    <w:p w14:paraId="507D8074" w14:textId="77777777" w:rsidR="00514753" w:rsidRDefault="00514753" w:rsidP="00514753">
      <w:pPr>
        <w:pStyle w:val="KeepWithNext"/>
        <w:rPr>
          <w:rtl/>
          <w:lang w:eastAsia="he-IL"/>
        </w:rPr>
      </w:pPr>
    </w:p>
    <w:p w14:paraId="79B5D1DB" w14:textId="109C3D3A" w:rsidR="00514753" w:rsidRDefault="00514753" w:rsidP="00514753">
      <w:pPr>
        <w:rPr>
          <w:rtl/>
          <w:lang w:eastAsia="he-IL"/>
        </w:rPr>
      </w:pPr>
      <w:bookmarkStart w:id="464" w:name="_ETM_Q1_1295462"/>
      <w:bookmarkStart w:id="465" w:name="_ETM_Q1_1295491"/>
      <w:bookmarkEnd w:id="464"/>
      <w:bookmarkEnd w:id="465"/>
      <w:r>
        <w:rPr>
          <w:rFonts w:hint="cs"/>
          <w:rtl/>
          <w:lang w:eastAsia="he-IL"/>
        </w:rPr>
        <w:t>ועדת השרים, בסדר גמור, מגנה על</w:t>
      </w:r>
      <w:r w:rsidR="00FF22A7">
        <w:rPr>
          <w:rFonts w:hint="cs"/>
          <w:rtl/>
          <w:lang w:eastAsia="he-IL"/>
        </w:rPr>
        <w:t xml:space="preserve"> האינטרס המדינתי. מה הקשר בין ועדת ה</w:t>
      </w:r>
      <w:bookmarkStart w:id="466" w:name="_ETM_Q1_1298519"/>
      <w:bookmarkEnd w:id="466"/>
      <w:r w:rsidR="00FF22A7">
        <w:rPr>
          <w:rFonts w:hint="cs"/>
          <w:rtl/>
          <w:lang w:eastAsia="he-IL"/>
        </w:rPr>
        <w:t xml:space="preserve">שרים לבין האורגנים של החברה? אני לא מבין. </w:t>
      </w:r>
      <w:bookmarkStart w:id="467" w:name="_ETM_Q1_1307060"/>
      <w:bookmarkEnd w:id="467"/>
      <w:r w:rsidR="00FF22A7">
        <w:rPr>
          <w:rFonts w:hint="cs"/>
          <w:rtl/>
          <w:lang w:eastAsia="he-IL"/>
        </w:rPr>
        <w:t xml:space="preserve">אתם רוצים לבוא לחברה שהיא כבר לא בשליטה </w:t>
      </w:r>
      <w:bookmarkStart w:id="468" w:name="_ETM_Q1_1311468"/>
      <w:bookmarkEnd w:id="468"/>
      <w:r w:rsidR="00FF22A7">
        <w:rPr>
          <w:rFonts w:hint="cs"/>
          <w:rtl/>
          <w:lang w:eastAsia="he-IL"/>
        </w:rPr>
        <w:t>של המדינה. המדינה נהנתה מהפרטה ומהפיכתה מחברה ממשלתית, אתם מבקשים לאכול את העוגה ולהותיר אותה שלמה.</w:t>
      </w:r>
      <w:r w:rsidR="00F57A9D">
        <w:rPr>
          <w:rFonts w:hint="cs"/>
          <w:rtl/>
          <w:lang w:eastAsia="he-IL"/>
        </w:rPr>
        <w:t xml:space="preserve"> </w:t>
      </w:r>
      <w:r w:rsidR="00FF22A7">
        <w:rPr>
          <w:rFonts w:hint="cs"/>
          <w:rtl/>
          <w:lang w:eastAsia="he-IL"/>
        </w:rPr>
        <w:t xml:space="preserve">בכל </w:t>
      </w:r>
      <w:r w:rsidR="00FF22A7">
        <w:rPr>
          <w:rFonts w:hint="cs"/>
          <w:rtl/>
          <w:lang w:eastAsia="he-IL"/>
        </w:rPr>
        <w:lastRenderedPageBreak/>
        <w:t xml:space="preserve">הדברים האחרים, אני מוכן התכתב ויש איזושהי מציאות אבל כאן אני חייב לומר שהנושא הזה מבחינתי </w:t>
      </w:r>
      <w:bookmarkStart w:id="469" w:name="_ETM_Q1_1336148"/>
      <w:bookmarkEnd w:id="469"/>
      <w:r w:rsidR="00FF22A7">
        <w:rPr>
          <w:rFonts w:hint="cs"/>
          <w:rtl/>
          <w:lang w:eastAsia="he-IL"/>
        </w:rPr>
        <w:t xml:space="preserve">יורד לשורש הקונספט של מה המעמד של חברות שהמדינה היא </w:t>
      </w:r>
      <w:bookmarkStart w:id="470" w:name="_ETM_Q1_1344441"/>
      <w:bookmarkEnd w:id="470"/>
      <w:r w:rsidR="00FF22A7">
        <w:rPr>
          <w:rFonts w:hint="cs"/>
          <w:rtl/>
          <w:lang w:eastAsia="he-IL"/>
        </w:rPr>
        <w:t xml:space="preserve">כבר לא מחזיקה בהן ב-100 אחוזים. </w:t>
      </w:r>
      <w:bookmarkStart w:id="471" w:name="_ETM_Q1_1348049"/>
      <w:bookmarkEnd w:id="471"/>
    </w:p>
    <w:p w14:paraId="4F40B817" w14:textId="77777777" w:rsidR="00FF22A7" w:rsidRDefault="00FF22A7" w:rsidP="00514753">
      <w:pPr>
        <w:rPr>
          <w:rtl/>
          <w:lang w:eastAsia="he-IL"/>
        </w:rPr>
      </w:pPr>
      <w:bookmarkStart w:id="472" w:name="_ETM_Q1_1348681"/>
      <w:bookmarkStart w:id="473" w:name="_ETM_Q1_1348732"/>
      <w:bookmarkStart w:id="474" w:name="_ETM_Q1_1349457"/>
      <w:bookmarkEnd w:id="472"/>
      <w:bookmarkEnd w:id="473"/>
      <w:bookmarkEnd w:id="474"/>
    </w:p>
    <w:p w14:paraId="00E33C2D" w14:textId="77777777" w:rsidR="00FF22A7" w:rsidRDefault="00FF22A7" w:rsidP="00514753">
      <w:pPr>
        <w:rPr>
          <w:rtl/>
          <w:lang w:eastAsia="he-IL"/>
        </w:rPr>
      </w:pPr>
      <w:bookmarkStart w:id="475" w:name="_ETM_Q1_1349511"/>
      <w:bookmarkEnd w:id="475"/>
      <w:r>
        <w:rPr>
          <w:rFonts w:hint="cs"/>
          <w:rtl/>
          <w:lang w:eastAsia="he-IL"/>
        </w:rPr>
        <w:t xml:space="preserve">אתם פשוט מבקשים לייתר כאן את האורגנים של החברה. </w:t>
      </w:r>
    </w:p>
    <w:p w14:paraId="28883A74" w14:textId="77777777" w:rsidR="00FF22A7" w:rsidRDefault="00FF22A7" w:rsidP="00514753">
      <w:pPr>
        <w:rPr>
          <w:rtl/>
          <w:lang w:eastAsia="he-IL"/>
        </w:rPr>
      </w:pPr>
    </w:p>
    <w:p w14:paraId="0D373F26" w14:textId="06FAF3F2" w:rsidR="00FF22A7" w:rsidRDefault="00FF22A7" w:rsidP="00FF22A7">
      <w:pPr>
        <w:pStyle w:val="af9"/>
        <w:keepNext/>
        <w:rPr>
          <w:rtl/>
          <w:lang w:eastAsia="he-IL"/>
        </w:rPr>
      </w:pPr>
      <w:bookmarkStart w:id="476" w:name="ET_guest_עידית_מועלם_50"/>
      <w:r w:rsidRPr="00FF22A7">
        <w:rPr>
          <w:rStyle w:val="TagStyle"/>
          <w:rtl/>
        </w:rPr>
        <w:t xml:space="preserve"> &lt;&lt; אורח &gt;&gt; </w:t>
      </w:r>
      <w:r>
        <w:rPr>
          <w:rtl/>
          <w:lang w:eastAsia="he-IL"/>
        </w:rPr>
        <w:t>עידית מועלם:</w:t>
      </w:r>
      <w:r w:rsidRPr="00FF22A7">
        <w:rPr>
          <w:rStyle w:val="TagStyle"/>
          <w:rtl/>
        </w:rPr>
        <w:t xml:space="preserve"> &lt;&lt; אורח &gt;&gt;</w:t>
      </w:r>
      <w:r w:rsidR="00F57A9D">
        <w:rPr>
          <w:rtl/>
          <w:lang w:eastAsia="he-IL"/>
        </w:rPr>
        <w:t xml:space="preserve"> </w:t>
      </w:r>
      <w:bookmarkEnd w:id="476"/>
    </w:p>
    <w:p w14:paraId="1B7E4CF7" w14:textId="77777777" w:rsidR="00FF22A7" w:rsidRDefault="00FF22A7" w:rsidP="00FF22A7">
      <w:pPr>
        <w:pStyle w:val="KeepWithNext"/>
        <w:rPr>
          <w:rtl/>
          <w:lang w:eastAsia="he-IL"/>
        </w:rPr>
      </w:pPr>
    </w:p>
    <w:p w14:paraId="575B6BBE" w14:textId="77777777" w:rsidR="00FF22A7" w:rsidRDefault="00FF22A7" w:rsidP="00FF22A7">
      <w:pPr>
        <w:rPr>
          <w:rtl/>
          <w:lang w:eastAsia="he-IL"/>
        </w:rPr>
      </w:pPr>
      <w:r>
        <w:rPr>
          <w:rFonts w:hint="cs"/>
          <w:rtl/>
          <w:lang w:eastAsia="he-IL"/>
        </w:rPr>
        <w:t>לא.</w:t>
      </w:r>
    </w:p>
    <w:p w14:paraId="69414F92" w14:textId="77777777" w:rsidR="00FF22A7" w:rsidRDefault="00FF22A7" w:rsidP="00FF22A7">
      <w:pPr>
        <w:rPr>
          <w:rtl/>
          <w:lang w:eastAsia="he-IL"/>
        </w:rPr>
      </w:pPr>
      <w:bookmarkStart w:id="477" w:name="_ETM_Q1_1348537"/>
      <w:bookmarkStart w:id="478" w:name="_ETM_Q1_1348589"/>
      <w:bookmarkStart w:id="479" w:name="_ETM_Q1_1349753"/>
      <w:bookmarkEnd w:id="477"/>
      <w:bookmarkEnd w:id="478"/>
      <w:bookmarkEnd w:id="479"/>
    </w:p>
    <w:p w14:paraId="099679A5" w14:textId="502CFAE9" w:rsidR="00FF22A7" w:rsidRDefault="00FF22A7" w:rsidP="00FF22A7">
      <w:pPr>
        <w:pStyle w:val="af6"/>
        <w:keepNext/>
        <w:rPr>
          <w:rtl/>
        </w:rPr>
      </w:pPr>
      <w:bookmarkStart w:id="480" w:name="ET_yor_6156_51"/>
      <w:r w:rsidRPr="00FF22A7">
        <w:rPr>
          <w:rStyle w:val="TagStyle"/>
          <w:rtl/>
        </w:rPr>
        <w:t xml:space="preserve"> &lt;&lt; יור &gt;&gt; </w:t>
      </w:r>
      <w:r>
        <w:rPr>
          <w:rtl/>
        </w:rPr>
        <w:t>היו"ר גלעד קריב:</w:t>
      </w:r>
      <w:r w:rsidRPr="00FF22A7">
        <w:rPr>
          <w:rStyle w:val="TagStyle"/>
          <w:rtl/>
        </w:rPr>
        <w:t xml:space="preserve"> &lt;&lt; יור &gt;&gt;</w:t>
      </w:r>
      <w:r w:rsidR="00F57A9D">
        <w:rPr>
          <w:rtl/>
        </w:rPr>
        <w:t xml:space="preserve"> </w:t>
      </w:r>
      <w:bookmarkEnd w:id="480"/>
    </w:p>
    <w:p w14:paraId="6CC56E1B" w14:textId="77777777" w:rsidR="00FF22A7" w:rsidRDefault="00FF22A7" w:rsidP="00FF22A7">
      <w:pPr>
        <w:pStyle w:val="KeepWithNext"/>
        <w:rPr>
          <w:rtl/>
          <w:lang w:eastAsia="he-IL"/>
        </w:rPr>
      </w:pPr>
    </w:p>
    <w:p w14:paraId="6D1DE05E" w14:textId="77777777" w:rsidR="00FF22A7" w:rsidRDefault="00FF22A7" w:rsidP="00FF22A7">
      <w:pPr>
        <w:rPr>
          <w:rtl/>
          <w:lang w:eastAsia="he-IL"/>
        </w:rPr>
      </w:pPr>
      <w:bookmarkStart w:id="481" w:name="_ETM_Q1_1350094"/>
      <w:bookmarkStart w:id="482" w:name="_ETM_Q1_1350132"/>
      <w:bookmarkEnd w:id="481"/>
      <w:bookmarkEnd w:id="482"/>
      <w:r>
        <w:rPr>
          <w:rFonts w:hint="cs"/>
          <w:rtl/>
          <w:lang w:eastAsia="he-IL"/>
        </w:rPr>
        <w:t xml:space="preserve">חד משמעית כן. תקשיבו. הכול אתם </w:t>
      </w:r>
      <w:bookmarkStart w:id="483" w:name="_ETM_Q1_1354290"/>
      <w:bookmarkEnd w:id="483"/>
      <w:r>
        <w:rPr>
          <w:rFonts w:hint="cs"/>
          <w:rtl/>
          <w:lang w:eastAsia="he-IL"/>
        </w:rPr>
        <w:t>יכולים לומר, אם הדירקטוריון ירצה הוא יתכנס. אני מודיע</w:t>
      </w:r>
      <w:bookmarkStart w:id="484" w:name="_ETM_Q1_1358809"/>
      <w:bookmarkEnd w:id="484"/>
      <w:r>
        <w:rPr>
          <w:rFonts w:hint="cs"/>
          <w:rtl/>
          <w:lang w:eastAsia="he-IL"/>
        </w:rPr>
        <w:t xml:space="preserve"> שבנקודה הזאת אני לא מקבל את עמדתכם. ביתר הנקודות אני </w:t>
      </w:r>
      <w:bookmarkStart w:id="485" w:name="_ETM_Q1_1358209"/>
      <w:bookmarkEnd w:id="485"/>
      <w:r>
        <w:rPr>
          <w:rFonts w:hint="cs"/>
          <w:rtl/>
          <w:lang w:eastAsia="he-IL"/>
        </w:rPr>
        <w:t>מקבל את עמדתכם אבל זה לא עובר בדרך הזאת.</w:t>
      </w:r>
      <w:bookmarkStart w:id="486" w:name="_ETM_Q1_1363369"/>
      <w:bookmarkStart w:id="487" w:name="_ETM_Q1_1363427"/>
      <w:bookmarkEnd w:id="486"/>
      <w:bookmarkEnd w:id="487"/>
      <w:r>
        <w:rPr>
          <w:rFonts w:hint="cs"/>
          <w:rtl/>
          <w:lang w:eastAsia="he-IL"/>
        </w:rPr>
        <w:t xml:space="preserve"> זה </w:t>
      </w:r>
      <w:bookmarkStart w:id="488" w:name="_ETM_Q1_1365140"/>
      <w:bookmarkEnd w:id="488"/>
      <w:r>
        <w:rPr>
          <w:rFonts w:hint="cs"/>
          <w:rtl/>
          <w:lang w:eastAsia="he-IL"/>
        </w:rPr>
        <w:t>עובר עם אישור דירקטוריון וועדת ביקורת.</w:t>
      </w:r>
      <w:r w:rsidR="00635F61">
        <w:rPr>
          <w:rFonts w:hint="cs"/>
          <w:rtl/>
          <w:lang w:eastAsia="he-IL"/>
        </w:rPr>
        <w:t xml:space="preserve"> </w:t>
      </w:r>
      <w:r>
        <w:rPr>
          <w:rFonts w:hint="cs"/>
          <w:rtl/>
          <w:lang w:eastAsia="he-IL"/>
        </w:rPr>
        <w:t xml:space="preserve">תביאו אתם </w:t>
      </w:r>
      <w:bookmarkStart w:id="489" w:name="_ETM_Q1_1368885"/>
      <w:bookmarkEnd w:id="489"/>
      <w:r>
        <w:rPr>
          <w:rFonts w:hint="cs"/>
          <w:rtl/>
          <w:lang w:eastAsia="he-IL"/>
        </w:rPr>
        <w:t xml:space="preserve">בעתיד מקרים שתראו שהמהלך הזה שבו אתם מכבדים את האופי </w:t>
      </w:r>
      <w:bookmarkStart w:id="490" w:name="_ETM_Q1_1377965"/>
      <w:bookmarkEnd w:id="490"/>
      <w:r>
        <w:rPr>
          <w:rFonts w:hint="cs"/>
          <w:rtl/>
          <w:lang w:eastAsia="he-IL"/>
        </w:rPr>
        <w:t>הדו מהותי של החברה הזאת</w:t>
      </w:r>
      <w:r w:rsidR="00F45F0C">
        <w:rPr>
          <w:rFonts w:hint="cs"/>
          <w:rtl/>
          <w:lang w:eastAsia="he-IL"/>
        </w:rPr>
        <w:t xml:space="preserve">, תביאו בעתיד </w:t>
      </w:r>
      <w:bookmarkStart w:id="491" w:name="_ETM_Q1_1381969"/>
      <w:bookmarkEnd w:id="491"/>
      <w:r w:rsidR="00F45F0C">
        <w:rPr>
          <w:rFonts w:hint="cs"/>
          <w:rtl/>
          <w:lang w:eastAsia="he-IL"/>
        </w:rPr>
        <w:t xml:space="preserve">מקרים שנתקעתם </w:t>
      </w:r>
      <w:r w:rsidR="00F45F0C">
        <w:rPr>
          <w:rtl/>
          <w:lang w:eastAsia="he-IL"/>
        </w:rPr>
        <w:t>–</w:t>
      </w:r>
      <w:r w:rsidR="00F45F0C">
        <w:rPr>
          <w:rFonts w:hint="cs"/>
          <w:rtl/>
          <w:lang w:eastAsia="he-IL"/>
        </w:rPr>
        <w:t xml:space="preserve"> בסדר. זה שאתם תצטרכו לבוא בדין ודברים</w:t>
      </w:r>
      <w:bookmarkStart w:id="492" w:name="_ETM_Q1_1386889"/>
      <w:bookmarkEnd w:id="492"/>
      <w:r w:rsidR="00F45F0C">
        <w:rPr>
          <w:rFonts w:hint="cs"/>
          <w:rtl/>
          <w:lang w:eastAsia="he-IL"/>
        </w:rPr>
        <w:t xml:space="preserve"> עם המדינה, עצם הרעיון שלכם של ועדת השרים </w:t>
      </w:r>
      <w:bookmarkStart w:id="493" w:name="_ETM_Q1_1390105"/>
      <w:bookmarkEnd w:id="493"/>
      <w:r w:rsidR="00F45F0C">
        <w:rPr>
          <w:rFonts w:hint="cs"/>
          <w:rtl/>
          <w:lang w:eastAsia="he-IL"/>
        </w:rPr>
        <w:t>לענייני הפרטה מראה עד כמה הפער בינינ</w:t>
      </w:r>
      <w:bookmarkStart w:id="494" w:name="_ETM_Q1_1392159"/>
      <w:bookmarkEnd w:id="494"/>
      <w:r w:rsidR="00F45F0C">
        <w:rPr>
          <w:rFonts w:hint="cs"/>
          <w:rtl/>
          <w:lang w:eastAsia="he-IL"/>
        </w:rPr>
        <w:t xml:space="preserve">ו הוא הוא פער תפיסתי. אתם כאילו </w:t>
      </w:r>
      <w:bookmarkStart w:id="495" w:name="_ETM_Q1_1397079"/>
      <w:bookmarkEnd w:id="495"/>
      <w:r w:rsidR="00F45F0C">
        <w:rPr>
          <w:rFonts w:hint="cs"/>
          <w:rtl/>
          <w:lang w:eastAsia="he-IL"/>
        </w:rPr>
        <w:t>רוצים לרקוד בשתי החתונות. אז לא ר</w:t>
      </w:r>
      <w:bookmarkStart w:id="496" w:name="_ETM_Q1_1401903"/>
      <w:bookmarkEnd w:id="496"/>
      <w:r w:rsidR="00F45F0C">
        <w:rPr>
          <w:rFonts w:hint="cs"/>
          <w:rtl/>
          <w:lang w:eastAsia="he-IL"/>
        </w:rPr>
        <w:t xml:space="preserve">ודים בשתי החתונות. התפקיד שלנו כמחוקקים הוא להגן כמובן על האינטרסים המדינתיים אבל להגן גם </w:t>
      </w:r>
      <w:bookmarkStart w:id="497" w:name="_ETM_Q1_1406606"/>
      <w:bookmarkEnd w:id="497"/>
      <w:r w:rsidR="00F45F0C">
        <w:rPr>
          <w:rFonts w:hint="cs"/>
          <w:rtl/>
          <w:lang w:eastAsia="he-IL"/>
        </w:rPr>
        <w:t xml:space="preserve">על האינטרסים של בעלי המניות שהמדינה הזמינה אותם לקנות את </w:t>
      </w:r>
      <w:bookmarkStart w:id="498" w:name="_ETM_Q1_1414631"/>
      <w:bookmarkEnd w:id="498"/>
      <w:r w:rsidR="00F45F0C">
        <w:rPr>
          <w:rFonts w:hint="cs"/>
          <w:rtl/>
          <w:lang w:eastAsia="he-IL"/>
        </w:rPr>
        <w:t>מניות החברה. במובן הזה</w:t>
      </w:r>
      <w:r w:rsidR="00635F61">
        <w:rPr>
          <w:rFonts w:hint="cs"/>
          <w:rtl/>
          <w:lang w:eastAsia="he-IL"/>
        </w:rPr>
        <w:t xml:space="preserve"> </w:t>
      </w:r>
      <w:r w:rsidR="00F45F0C">
        <w:rPr>
          <w:rFonts w:hint="cs"/>
          <w:rtl/>
          <w:lang w:eastAsia="he-IL"/>
        </w:rPr>
        <w:t xml:space="preserve">אני אשמח </w:t>
      </w:r>
      <w:bookmarkStart w:id="499" w:name="_ETM_Q1_1418125"/>
      <w:bookmarkEnd w:id="499"/>
      <w:r w:rsidR="00F45F0C">
        <w:rPr>
          <w:rFonts w:hint="cs"/>
          <w:rtl/>
          <w:lang w:eastAsia="he-IL"/>
        </w:rPr>
        <w:t xml:space="preserve">כמובן לשמוע אבל אני מודיע לכם שבנקודות האחרות ביקשתי שתחשבו </w:t>
      </w:r>
      <w:bookmarkStart w:id="500" w:name="_ETM_Q1_1423213"/>
      <w:bookmarkEnd w:id="500"/>
      <w:r w:rsidR="00F45F0C">
        <w:rPr>
          <w:rFonts w:hint="cs"/>
          <w:rtl/>
          <w:lang w:eastAsia="he-IL"/>
        </w:rPr>
        <w:t>וזה בסדר, אבל בנקודה הזאת אני לא מתכוון.</w:t>
      </w:r>
      <w:bookmarkStart w:id="501" w:name="_ETM_Q1_1427851"/>
      <w:bookmarkEnd w:id="501"/>
    </w:p>
    <w:p w14:paraId="2E3558FB" w14:textId="77777777" w:rsidR="00F45F0C" w:rsidRDefault="00F45F0C" w:rsidP="00F45F0C">
      <w:pPr>
        <w:rPr>
          <w:rtl/>
          <w:lang w:eastAsia="he-IL"/>
        </w:rPr>
      </w:pPr>
      <w:bookmarkStart w:id="502" w:name="_ETM_Q1_1427899"/>
      <w:bookmarkEnd w:id="502"/>
    </w:p>
    <w:p w14:paraId="4FA35F23" w14:textId="414E5AE4" w:rsidR="00F45F0C" w:rsidRDefault="00F45F0C" w:rsidP="00F45F0C">
      <w:pPr>
        <w:pStyle w:val="a4"/>
        <w:keepNext/>
        <w:rPr>
          <w:rtl/>
        </w:rPr>
      </w:pPr>
      <w:bookmarkStart w:id="503" w:name="ET_speaker_גור_בליי_52"/>
      <w:r w:rsidRPr="00F45F0C">
        <w:rPr>
          <w:rStyle w:val="TagStyle"/>
          <w:rtl/>
        </w:rPr>
        <w:t xml:space="preserve"> &lt;&lt; דובר &gt;&gt; </w:t>
      </w:r>
      <w:r>
        <w:rPr>
          <w:rtl/>
        </w:rPr>
        <w:t xml:space="preserve">גור </w:t>
      </w:r>
      <w:proofErr w:type="spellStart"/>
      <w:r>
        <w:rPr>
          <w:rtl/>
        </w:rPr>
        <w:t>בליי</w:t>
      </w:r>
      <w:proofErr w:type="spellEnd"/>
      <w:r>
        <w:rPr>
          <w:rtl/>
        </w:rPr>
        <w:t>:</w:t>
      </w:r>
      <w:r w:rsidRPr="00F45F0C">
        <w:rPr>
          <w:rStyle w:val="TagStyle"/>
          <w:rtl/>
        </w:rPr>
        <w:t xml:space="preserve"> &lt;&lt; דובר &gt;&gt;</w:t>
      </w:r>
      <w:r w:rsidR="00F57A9D">
        <w:rPr>
          <w:rtl/>
        </w:rPr>
        <w:t xml:space="preserve"> </w:t>
      </w:r>
      <w:bookmarkEnd w:id="503"/>
    </w:p>
    <w:p w14:paraId="4985A645" w14:textId="77777777" w:rsidR="00F45F0C" w:rsidRDefault="00F45F0C" w:rsidP="00F45F0C">
      <w:pPr>
        <w:pStyle w:val="KeepWithNext"/>
        <w:rPr>
          <w:rtl/>
          <w:lang w:eastAsia="he-IL"/>
        </w:rPr>
      </w:pPr>
      <w:r>
        <w:rPr>
          <w:rFonts w:hint="cs"/>
          <w:rtl/>
          <w:lang w:eastAsia="he-IL"/>
        </w:rPr>
        <w:t xml:space="preserve"> </w:t>
      </w:r>
    </w:p>
    <w:p w14:paraId="274875C4" w14:textId="77777777" w:rsidR="00604914" w:rsidRDefault="00F45F0C" w:rsidP="00F45F0C">
      <w:pPr>
        <w:rPr>
          <w:rtl/>
          <w:lang w:eastAsia="he-IL"/>
        </w:rPr>
      </w:pPr>
      <w:r>
        <w:rPr>
          <w:rFonts w:hint="cs"/>
          <w:rtl/>
          <w:lang w:eastAsia="he-IL"/>
        </w:rPr>
        <w:t xml:space="preserve">בעיקר קשה </w:t>
      </w:r>
      <w:bookmarkStart w:id="504" w:name="_ETM_Q1_1428184"/>
      <w:bookmarkEnd w:id="504"/>
      <w:r>
        <w:rPr>
          <w:rFonts w:hint="cs"/>
          <w:rtl/>
          <w:lang w:eastAsia="he-IL"/>
        </w:rPr>
        <w:t>כאן להבחין בין הקטגוריה הזאת לבין הקטגוריות האחרות</w:t>
      </w:r>
      <w:bookmarkStart w:id="505" w:name="_ETM_Q1_1025754"/>
      <w:bookmarkStart w:id="506" w:name="_ETM_Q1_1025813"/>
      <w:bookmarkEnd w:id="505"/>
      <w:bookmarkEnd w:id="506"/>
      <w:r>
        <w:rPr>
          <w:rFonts w:hint="cs"/>
          <w:rtl/>
          <w:lang w:eastAsia="he-IL"/>
        </w:rPr>
        <w:t xml:space="preserve"> שב-2ב. </w:t>
      </w:r>
      <w:bookmarkStart w:id="507" w:name="_ETM_Q1_1435002"/>
      <w:bookmarkEnd w:id="507"/>
      <w:r>
        <w:rPr>
          <w:rFonts w:hint="cs"/>
          <w:rtl/>
          <w:lang w:eastAsia="he-IL"/>
        </w:rPr>
        <w:t xml:space="preserve">גם בהן יכולות להיות סיטואציות בעייתיות או סחטנות או כל </w:t>
      </w:r>
      <w:bookmarkStart w:id="508" w:name="_ETM_Q1_1436660"/>
      <w:bookmarkEnd w:id="508"/>
      <w:r>
        <w:rPr>
          <w:rFonts w:hint="cs"/>
          <w:rtl/>
          <w:lang w:eastAsia="he-IL"/>
        </w:rPr>
        <w:t xml:space="preserve">מיני דברים כאלה או הדירקטוריון לא ירצה להתכנס, </w:t>
      </w:r>
      <w:bookmarkStart w:id="509" w:name="_ETM_Q1_1438663"/>
      <w:bookmarkEnd w:id="509"/>
      <w:r>
        <w:rPr>
          <w:rFonts w:hint="cs"/>
          <w:rtl/>
          <w:lang w:eastAsia="he-IL"/>
        </w:rPr>
        <w:t>לא ירצה לאשר</w:t>
      </w:r>
      <w:r w:rsidR="00635F61">
        <w:rPr>
          <w:rFonts w:hint="cs"/>
          <w:rtl/>
          <w:lang w:eastAsia="he-IL"/>
        </w:rPr>
        <w:t xml:space="preserve"> </w:t>
      </w:r>
      <w:r>
        <w:rPr>
          <w:rFonts w:hint="cs"/>
          <w:rtl/>
          <w:lang w:eastAsia="he-IL"/>
        </w:rPr>
        <w:t xml:space="preserve">וכולי. לגבי העסקאות הזניחות, כאן זה ברור כי כאן יש איזשהו סרבול שרציתם </w:t>
      </w:r>
      <w:bookmarkStart w:id="510" w:name="_ETM_Q1_1447313"/>
      <w:bookmarkEnd w:id="510"/>
      <w:r>
        <w:rPr>
          <w:rFonts w:hint="cs"/>
          <w:rtl/>
          <w:lang w:eastAsia="he-IL"/>
        </w:rPr>
        <w:t xml:space="preserve">לפתור ואתם אומרים אפילו להתיש את הדירקטוריון וועדת הביקורת </w:t>
      </w:r>
      <w:bookmarkStart w:id="511" w:name="_ETM_Q1_1449774"/>
      <w:bookmarkEnd w:id="511"/>
      <w:r>
        <w:rPr>
          <w:rFonts w:hint="cs"/>
          <w:rtl/>
          <w:lang w:eastAsia="he-IL"/>
        </w:rPr>
        <w:t xml:space="preserve">על כל עסקת תמיכה, כאן יש הגיון פנימי לומר למה </w:t>
      </w:r>
      <w:bookmarkStart w:id="512" w:name="_ETM_Q1_1455484"/>
      <w:bookmarkEnd w:id="512"/>
      <w:r>
        <w:rPr>
          <w:rFonts w:hint="cs"/>
          <w:rtl/>
          <w:lang w:eastAsia="he-IL"/>
        </w:rPr>
        <w:t>פוטרים לגמרי. בהקשר הזה הרבה יותר קשה להצדיק את זה.</w:t>
      </w:r>
    </w:p>
    <w:p w14:paraId="21DAABBC" w14:textId="77777777" w:rsidR="00F45F0C" w:rsidRDefault="00F45F0C" w:rsidP="00F45F0C">
      <w:pPr>
        <w:rPr>
          <w:rtl/>
          <w:lang w:eastAsia="he-IL"/>
        </w:rPr>
      </w:pPr>
      <w:bookmarkStart w:id="513" w:name="_ETM_Q1_1458238"/>
      <w:bookmarkStart w:id="514" w:name="_ETM_Q1_1458293"/>
      <w:bookmarkEnd w:id="513"/>
      <w:bookmarkEnd w:id="514"/>
    </w:p>
    <w:p w14:paraId="5CFB025E" w14:textId="39C6DB6F" w:rsidR="00F45F0C" w:rsidRDefault="00F45F0C" w:rsidP="00F45F0C">
      <w:pPr>
        <w:pStyle w:val="af9"/>
        <w:keepNext/>
        <w:rPr>
          <w:rtl/>
          <w:lang w:eastAsia="he-IL"/>
        </w:rPr>
      </w:pPr>
      <w:bookmarkStart w:id="515" w:name="ET_guest_דלית_זמיר_53"/>
      <w:r w:rsidRPr="00F45F0C">
        <w:rPr>
          <w:rStyle w:val="TagStyle"/>
          <w:rtl/>
        </w:rPr>
        <w:t xml:space="preserve"> &lt;&lt; אורח &gt;&gt; </w:t>
      </w:r>
      <w:r>
        <w:rPr>
          <w:rtl/>
          <w:lang w:eastAsia="he-IL"/>
        </w:rPr>
        <w:t>דלית זמיר:</w:t>
      </w:r>
      <w:r w:rsidRPr="00F45F0C">
        <w:rPr>
          <w:rStyle w:val="TagStyle"/>
          <w:rtl/>
        </w:rPr>
        <w:t xml:space="preserve"> &lt;&lt; אורח &gt;&gt;</w:t>
      </w:r>
      <w:r w:rsidR="00F57A9D">
        <w:rPr>
          <w:rtl/>
          <w:lang w:eastAsia="he-IL"/>
        </w:rPr>
        <w:t xml:space="preserve"> </w:t>
      </w:r>
      <w:bookmarkEnd w:id="515"/>
    </w:p>
    <w:p w14:paraId="2496BD65" w14:textId="77777777" w:rsidR="00F45F0C" w:rsidRDefault="00F45F0C" w:rsidP="00F45F0C">
      <w:pPr>
        <w:pStyle w:val="KeepWithNext"/>
        <w:rPr>
          <w:rtl/>
          <w:lang w:eastAsia="he-IL"/>
        </w:rPr>
      </w:pPr>
    </w:p>
    <w:p w14:paraId="45EC9F16" w14:textId="77777777" w:rsidR="00F45F0C" w:rsidRDefault="00F45F0C" w:rsidP="00F45F0C">
      <w:pPr>
        <w:rPr>
          <w:rtl/>
          <w:lang w:eastAsia="he-IL"/>
        </w:rPr>
      </w:pPr>
      <w:r>
        <w:rPr>
          <w:rFonts w:hint="cs"/>
          <w:rtl/>
          <w:lang w:eastAsia="he-IL"/>
        </w:rPr>
        <w:t>אני רוצה להגיב על שני דברים שאמרתם כאן, בשני מו</w:t>
      </w:r>
      <w:bookmarkStart w:id="516" w:name="_ETM_Q1_1462382"/>
      <w:bookmarkEnd w:id="516"/>
      <w:r>
        <w:rPr>
          <w:rFonts w:hint="cs"/>
          <w:rtl/>
          <w:lang w:eastAsia="he-IL"/>
        </w:rPr>
        <w:t>בנים. מה שהתכוונתי במובן שלא מייתרים את האורגנים, שזו</w:t>
      </w:r>
      <w:r w:rsidR="00635F61">
        <w:rPr>
          <w:rFonts w:hint="cs"/>
          <w:rtl/>
          <w:lang w:eastAsia="he-IL"/>
        </w:rPr>
        <w:t xml:space="preserve"> </w:t>
      </w:r>
      <w:r>
        <w:rPr>
          <w:rFonts w:hint="cs"/>
          <w:rtl/>
          <w:lang w:eastAsia="he-IL"/>
        </w:rPr>
        <w:t xml:space="preserve">עדיין החלטה של החברה. כמו שאמרתי </w:t>
      </w:r>
      <w:bookmarkStart w:id="517" w:name="_ETM_Q1_1465457"/>
      <w:bookmarkEnd w:id="517"/>
      <w:r>
        <w:rPr>
          <w:rFonts w:hint="cs"/>
          <w:rtl/>
          <w:lang w:eastAsia="he-IL"/>
        </w:rPr>
        <w:t xml:space="preserve">קודם, אנחנו לא כופים את זה. אנחנו כאילו </w:t>
      </w:r>
      <w:bookmarkStart w:id="518" w:name="_ETM_Q1_1469394"/>
      <w:bookmarkEnd w:id="518"/>
      <w:r>
        <w:rPr>
          <w:rFonts w:hint="cs"/>
          <w:rtl/>
          <w:lang w:eastAsia="he-IL"/>
        </w:rPr>
        <w:t xml:space="preserve">מייתרים את הדירקטוריון וועדת הביקורת אבל ההנהלה צריכה לחתום על </w:t>
      </w:r>
      <w:bookmarkStart w:id="519" w:name="_ETM_Q1_1470690"/>
      <w:bookmarkEnd w:id="519"/>
      <w:r>
        <w:rPr>
          <w:rFonts w:hint="cs"/>
          <w:rtl/>
          <w:lang w:eastAsia="he-IL"/>
        </w:rPr>
        <w:t>העסקה. אנחנו לא כופים את זה. במובן הזה אנחנ</w:t>
      </w:r>
      <w:bookmarkStart w:id="520" w:name="_ETM_Q1_1475388"/>
      <w:bookmarkEnd w:id="520"/>
      <w:r>
        <w:rPr>
          <w:rFonts w:hint="cs"/>
          <w:rtl/>
          <w:lang w:eastAsia="he-IL"/>
        </w:rPr>
        <w:t>ו לא מוותרים על האורגן הזה שנקרא הנהלת החברה.</w:t>
      </w:r>
    </w:p>
    <w:p w14:paraId="219FEF34" w14:textId="77777777" w:rsidR="00F45F0C" w:rsidRDefault="00F45F0C" w:rsidP="00F45F0C">
      <w:pPr>
        <w:rPr>
          <w:rtl/>
          <w:lang w:eastAsia="he-IL"/>
        </w:rPr>
      </w:pPr>
    </w:p>
    <w:p w14:paraId="0FA85A10" w14:textId="650832B0" w:rsidR="00F45F0C" w:rsidRDefault="00F45F0C" w:rsidP="00F45F0C">
      <w:pPr>
        <w:pStyle w:val="af6"/>
        <w:keepNext/>
        <w:rPr>
          <w:rtl/>
        </w:rPr>
      </w:pPr>
      <w:bookmarkStart w:id="521" w:name="ET_yor_6156_54"/>
      <w:r w:rsidRPr="00F45F0C">
        <w:rPr>
          <w:rStyle w:val="TagStyle"/>
          <w:rtl/>
        </w:rPr>
        <w:t xml:space="preserve"> &lt;&lt; יור &gt;&gt; </w:t>
      </w:r>
      <w:r>
        <w:rPr>
          <w:rtl/>
        </w:rPr>
        <w:t>היו"ר גלעד קריב:</w:t>
      </w:r>
      <w:r w:rsidRPr="00F45F0C">
        <w:rPr>
          <w:rStyle w:val="TagStyle"/>
          <w:rtl/>
        </w:rPr>
        <w:t xml:space="preserve"> &lt;&lt; יור &gt;&gt;</w:t>
      </w:r>
      <w:r w:rsidR="00F57A9D">
        <w:rPr>
          <w:rtl/>
        </w:rPr>
        <w:t xml:space="preserve"> </w:t>
      </w:r>
      <w:bookmarkEnd w:id="521"/>
    </w:p>
    <w:p w14:paraId="4893C5D1" w14:textId="77777777" w:rsidR="00F45F0C" w:rsidRDefault="00F45F0C" w:rsidP="00F45F0C">
      <w:pPr>
        <w:pStyle w:val="KeepWithNext"/>
        <w:rPr>
          <w:rtl/>
          <w:lang w:eastAsia="he-IL"/>
        </w:rPr>
      </w:pPr>
    </w:p>
    <w:p w14:paraId="6818D0FE" w14:textId="77777777" w:rsidR="00F45F0C" w:rsidRDefault="00F45F0C" w:rsidP="00F45F0C">
      <w:pPr>
        <w:rPr>
          <w:rtl/>
          <w:lang w:eastAsia="he-IL"/>
        </w:rPr>
      </w:pPr>
      <w:bookmarkStart w:id="522" w:name="_ETM_Q1_1478855"/>
      <w:bookmarkStart w:id="523" w:name="_ETM_Q1_1478866"/>
      <w:bookmarkEnd w:id="522"/>
      <w:bookmarkEnd w:id="523"/>
      <w:r>
        <w:rPr>
          <w:rFonts w:hint="cs"/>
          <w:rtl/>
          <w:lang w:eastAsia="he-IL"/>
        </w:rPr>
        <w:t>היא הנותנת. אתם מייצרים כאן חוסר בהירות בתפקוד הדירקטוריון</w:t>
      </w:r>
      <w:bookmarkStart w:id="524" w:name="_ETM_Q1_1481401"/>
      <w:bookmarkEnd w:id="524"/>
      <w:r>
        <w:rPr>
          <w:rFonts w:hint="cs"/>
          <w:rtl/>
          <w:lang w:eastAsia="he-IL"/>
        </w:rPr>
        <w:t>.</w:t>
      </w:r>
    </w:p>
    <w:p w14:paraId="1B1699F6" w14:textId="77777777" w:rsidR="00F45F0C" w:rsidRDefault="00F45F0C" w:rsidP="00F45F0C">
      <w:pPr>
        <w:rPr>
          <w:rtl/>
          <w:lang w:eastAsia="he-IL"/>
        </w:rPr>
      </w:pPr>
      <w:bookmarkStart w:id="525" w:name="_ETM_Q1_1481517"/>
      <w:bookmarkStart w:id="526" w:name="_ETM_Q1_1481843"/>
      <w:bookmarkEnd w:id="525"/>
      <w:bookmarkEnd w:id="526"/>
    </w:p>
    <w:p w14:paraId="4D1D253E" w14:textId="7E5E1FBB" w:rsidR="00F45F0C" w:rsidRDefault="00F45F0C" w:rsidP="00F45F0C">
      <w:pPr>
        <w:pStyle w:val="af9"/>
        <w:keepNext/>
        <w:rPr>
          <w:rtl/>
          <w:lang w:eastAsia="he-IL"/>
        </w:rPr>
      </w:pPr>
      <w:bookmarkStart w:id="527" w:name="ET_guest_דלית_זמיר_55"/>
      <w:r w:rsidRPr="00F45F0C">
        <w:rPr>
          <w:rStyle w:val="TagStyle"/>
          <w:rtl/>
        </w:rPr>
        <w:t xml:space="preserve"> &lt;&lt; אורח &gt;&gt; </w:t>
      </w:r>
      <w:r>
        <w:rPr>
          <w:rtl/>
          <w:lang w:eastAsia="he-IL"/>
        </w:rPr>
        <w:t>דלית זמיר:</w:t>
      </w:r>
      <w:r w:rsidRPr="00F45F0C">
        <w:rPr>
          <w:rStyle w:val="TagStyle"/>
          <w:rtl/>
        </w:rPr>
        <w:t xml:space="preserve"> &lt;&lt; אורח &gt;&gt;</w:t>
      </w:r>
      <w:r w:rsidR="00F57A9D">
        <w:rPr>
          <w:rtl/>
          <w:lang w:eastAsia="he-IL"/>
        </w:rPr>
        <w:t xml:space="preserve"> </w:t>
      </w:r>
      <w:bookmarkEnd w:id="527"/>
    </w:p>
    <w:p w14:paraId="722AA22C" w14:textId="77777777" w:rsidR="00F45F0C" w:rsidRDefault="00F45F0C" w:rsidP="00F45F0C">
      <w:pPr>
        <w:pStyle w:val="KeepWithNext"/>
        <w:rPr>
          <w:rtl/>
          <w:lang w:eastAsia="he-IL"/>
        </w:rPr>
      </w:pPr>
    </w:p>
    <w:p w14:paraId="689C6C57" w14:textId="77777777" w:rsidR="00F45F0C" w:rsidRDefault="00F45F0C" w:rsidP="00F45F0C">
      <w:pPr>
        <w:rPr>
          <w:rtl/>
          <w:lang w:eastAsia="he-IL"/>
        </w:rPr>
      </w:pPr>
      <w:bookmarkStart w:id="528" w:name="_ETM_Q1_1482160"/>
      <w:bookmarkStart w:id="529" w:name="_ETM_Q1_1482197"/>
      <w:bookmarkEnd w:id="528"/>
      <w:bookmarkEnd w:id="529"/>
      <w:r>
        <w:rPr>
          <w:rFonts w:hint="cs"/>
          <w:rtl/>
          <w:lang w:eastAsia="he-IL"/>
        </w:rPr>
        <w:t>אנ</w:t>
      </w:r>
      <w:bookmarkStart w:id="530" w:name="_ETM_Q1_1481335"/>
      <w:bookmarkEnd w:id="530"/>
      <w:r>
        <w:rPr>
          <w:rFonts w:hint="cs"/>
          <w:rtl/>
          <w:lang w:eastAsia="he-IL"/>
        </w:rPr>
        <w:t xml:space="preserve">י לא חושבת. </w:t>
      </w:r>
    </w:p>
    <w:p w14:paraId="53F53745" w14:textId="77777777" w:rsidR="00F45F0C" w:rsidRDefault="00F45F0C" w:rsidP="00F45F0C">
      <w:pPr>
        <w:rPr>
          <w:rtl/>
          <w:lang w:eastAsia="he-IL"/>
        </w:rPr>
      </w:pPr>
      <w:bookmarkStart w:id="531" w:name="_ETM_Q1_1484744"/>
      <w:bookmarkStart w:id="532" w:name="_ETM_Q1_1484794"/>
      <w:bookmarkEnd w:id="531"/>
      <w:bookmarkEnd w:id="532"/>
    </w:p>
    <w:p w14:paraId="015640F7" w14:textId="6470236D" w:rsidR="00F45F0C" w:rsidRDefault="00F45F0C" w:rsidP="00F45F0C">
      <w:pPr>
        <w:pStyle w:val="af6"/>
        <w:keepNext/>
        <w:rPr>
          <w:rtl/>
        </w:rPr>
      </w:pPr>
      <w:bookmarkStart w:id="533" w:name="ET_yor_6156_56"/>
      <w:r w:rsidRPr="00F45F0C">
        <w:rPr>
          <w:rStyle w:val="TagStyle"/>
          <w:rtl/>
        </w:rPr>
        <w:t xml:space="preserve"> &lt;&lt; יור &gt;&gt; </w:t>
      </w:r>
      <w:r>
        <w:rPr>
          <w:rtl/>
        </w:rPr>
        <w:t>היו"ר גלעד קריב:</w:t>
      </w:r>
      <w:r w:rsidRPr="00F45F0C">
        <w:rPr>
          <w:rStyle w:val="TagStyle"/>
          <w:rtl/>
        </w:rPr>
        <w:t xml:space="preserve"> &lt;&lt; יור &gt;&gt;</w:t>
      </w:r>
      <w:r w:rsidR="00F57A9D">
        <w:rPr>
          <w:rtl/>
        </w:rPr>
        <w:t xml:space="preserve"> </w:t>
      </w:r>
      <w:bookmarkEnd w:id="533"/>
    </w:p>
    <w:p w14:paraId="6506F09C" w14:textId="77777777" w:rsidR="00F45F0C" w:rsidRDefault="00F45F0C" w:rsidP="00F45F0C">
      <w:pPr>
        <w:pStyle w:val="KeepWithNext"/>
        <w:rPr>
          <w:rtl/>
          <w:lang w:eastAsia="he-IL"/>
        </w:rPr>
      </w:pPr>
    </w:p>
    <w:p w14:paraId="5649894E" w14:textId="77777777" w:rsidR="00F45F0C" w:rsidRDefault="00F45F0C" w:rsidP="00F45F0C">
      <w:pPr>
        <w:rPr>
          <w:rtl/>
          <w:lang w:eastAsia="he-IL"/>
        </w:rPr>
      </w:pPr>
      <w:r>
        <w:rPr>
          <w:rFonts w:hint="cs"/>
          <w:rtl/>
          <w:lang w:eastAsia="he-IL"/>
        </w:rPr>
        <w:t xml:space="preserve">אתם אומרים שהתקנות יאמרו שלא צריך את </w:t>
      </w:r>
      <w:bookmarkStart w:id="534" w:name="_ETM_Q1_1486255"/>
      <w:bookmarkEnd w:id="534"/>
      <w:r>
        <w:rPr>
          <w:rFonts w:hint="cs"/>
          <w:rtl/>
          <w:lang w:eastAsia="he-IL"/>
        </w:rPr>
        <w:t>אישור הדירקטוריון אבל עדיין הדירקטוריון צריך לחתום?</w:t>
      </w:r>
    </w:p>
    <w:p w14:paraId="5E256B92" w14:textId="77777777" w:rsidR="00F45F0C" w:rsidRDefault="00F45F0C" w:rsidP="00F45F0C">
      <w:pPr>
        <w:rPr>
          <w:rtl/>
          <w:lang w:eastAsia="he-IL"/>
        </w:rPr>
      </w:pPr>
      <w:bookmarkStart w:id="535" w:name="_ETM_Q1_1488857"/>
      <w:bookmarkStart w:id="536" w:name="_ETM_Q1_1488908"/>
      <w:bookmarkEnd w:id="535"/>
      <w:bookmarkEnd w:id="536"/>
    </w:p>
    <w:p w14:paraId="5C9CB201" w14:textId="11067526" w:rsidR="00F45F0C" w:rsidRDefault="00F45F0C" w:rsidP="00F45F0C">
      <w:pPr>
        <w:pStyle w:val="af9"/>
        <w:keepNext/>
        <w:rPr>
          <w:rtl/>
          <w:lang w:eastAsia="he-IL"/>
        </w:rPr>
      </w:pPr>
      <w:bookmarkStart w:id="537" w:name="ET_guest_דלית_זמיר_57"/>
      <w:r w:rsidRPr="00F45F0C">
        <w:rPr>
          <w:rStyle w:val="TagStyle"/>
          <w:rtl/>
        </w:rPr>
        <w:t xml:space="preserve"> &lt;&lt; אורח &gt;&gt; </w:t>
      </w:r>
      <w:r>
        <w:rPr>
          <w:rtl/>
          <w:lang w:eastAsia="he-IL"/>
        </w:rPr>
        <w:t>דלית זמיר:</w:t>
      </w:r>
      <w:r w:rsidRPr="00F45F0C">
        <w:rPr>
          <w:rStyle w:val="TagStyle"/>
          <w:rtl/>
        </w:rPr>
        <w:t xml:space="preserve"> &lt;&lt; אורח &gt;&gt;</w:t>
      </w:r>
      <w:r w:rsidR="00F57A9D">
        <w:rPr>
          <w:rtl/>
          <w:lang w:eastAsia="he-IL"/>
        </w:rPr>
        <w:t xml:space="preserve"> </w:t>
      </w:r>
      <w:bookmarkEnd w:id="537"/>
    </w:p>
    <w:p w14:paraId="0265B4C5" w14:textId="77777777" w:rsidR="00F45F0C" w:rsidRDefault="00F45F0C" w:rsidP="00F45F0C">
      <w:pPr>
        <w:pStyle w:val="KeepWithNext"/>
        <w:rPr>
          <w:rtl/>
          <w:lang w:eastAsia="he-IL"/>
        </w:rPr>
      </w:pPr>
    </w:p>
    <w:p w14:paraId="12D4AC55" w14:textId="77777777" w:rsidR="00F45F0C" w:rsidRDefault="00F45F0C" w:rsidP="00F45F0C">
      <w:pPr>
        <w:rPr>
          <w:rtl/>
          <w:lang w:eastAsia="he-IL"/>
        </w:rPr>
      </w:pPr>
      <w:r>
        <w:rPr>
          <w:rFonts w:hint="cs"/>
          <w:rtl/>
          <w:lang w:eastAsia="he-IL"/>
        </w:rPr>
        <w:t xml:space="preserve">לא. לא אמרתי </w:t>
      </w:r>
      <w:bookmarkStart w:id="538" w:name="_ETM_Q1_1486297"/>
      <w:bookmarkEnd w:id="538"/>
      <w:r>
        <w:rPr>
          <w:rFonts w:hint="cs"/>
          <w:rtl/>
          <w:lang w:eastAsia="he-IL"/>
        </w:rPr>
        <w:t xml:space="preserve">שהוא צריך לחתום. </w:t>
      </w:r>
      <w:r w:rsidR="00A81398">
        <w:rPr>
          <w:rFonts w:hint="cs"/>
          <w:rtl/>
          <w:lang w:eastAsia="he-IL"/>
        </w:rPr>
        <w:t>אני לא מונעת ממנו להתכנס.</w:t>
      </w:r>
      <w:bookmarkStart w:id="539" w:name="_ETM_Q1_1492854"/>
      <w:bookmarkEnd w:id="539"/>
    </w:p>
    <w:p w14:paraId="03E3E64B" w14:textId="77777777" w:rsidR="00A81398" w:rsidRDefault="00A81398" w:rsidP="00F45F0C">
      <w:pPr>
        <w:rPr>
          <w:rtl/>
          <w:lang w:eastAsia="he-IL"/>
        </w:rPr>
      </w:pPr>
    </w:p>
    <w:p w14:paraId="59067235" w14:textId="1BCC4C16" w:rsidR="00A81398" w:rsidRDefault="00A81398" w:rsidP="00A81398">
      <w:pPr>
        <w:pStyle w:val="af6"/>
        <w:keepNext/>
        <w:rPr>
          <w:rtl/>
        </w:rPr>
      </w:pPr>
      <w:bookmarkStart w:id="540" w:name="ET_yor_6156_58"/>
      <w:r w:rsidRPr="00A81398">
        <w:rPr>
          <w:rStyle w:val="TagStyle"/>
          <w:rtl/>
        </w:rPr>
        <w:t xml:space="preserve"> &lt;&lt; יור &gt;&gt; </w:t>
      </w:r>
      <w:r>
        <w:rPr>
          <w:rtl/>
        </w:rPr>
        <w:t>היו"ר גלעד קריב:</w:t>
      </w:r>
      <w:r w:rsidRPr="00A81398">
        <w:rPr>
          <w:rStyle w:val="TagStyle"/>
          <w:rtl/>
        </w:rPr>
        <w:t xml:space="preserve"> &lt;&lt; יור &gt;&gt;</w:t>
      </w:r>
      <w:r w:rsidR="00F57A9D">
        <w:rPr>
          <w:rtl/>
        </w:rPr>
        <w:t xml:space="preserve"> </w:t>
      </w:r>
      <w:bookmarkEnd w:id="540"/>
    </w:p>
    <w:p w14:paraId="67584679" w14:textId="77777777" w:rsidR="00A81398" w:rsidRDefault="00A81398" w:rsidP="00A81398">
      <w:pPr>
        <w:pStyle w:val="KeepWithNext"/>
        <w:rPr>
          <w:rtl/>
          <w:lang w:eastAsia="he-IL"/>
        </w:rPr>
      </w:pPr>
    </w:p>
    <w:p w14:paraId="40948D63" w14:textId="77777777" w:rsidR="00A81398" w:rsidRDefault="00A81398" w:rsidP="00A81398">
      <w:pPr>
        <w:rPr>
          <w:rtl/>
          <w:lang w:eastAsia="he-IL"/>
        </w:rPr>
      </w:pPr>
      <w:r>
        <w:rPr>
          <w:rFonts w:hint="cs"/>
          <w:rtl/>
          <w:lang w:eastAsia="he-IL"/>
        </w:rPr>
        <w:t xml:space="preserve">התכנס ומה יעשה? </w:t>
      </w:r>
    </w:p>
    <w:p w14:paraId="1E00EB5B" w14:textId="77777777" w:rsidR="00A81398" w:rsidRDefault="00A81398" w:rsidP="00A81398">
      <w:pPr>
        <w:rPr>
          <w:rtl/>
          <w:lang w:eastAsia="he-IL"/>
        </w:rPr>
      </w:pPr>
      <w:bookmarkStart w:id="541" w:name="_ETM_Q1_1487246"/>
      <w:bookmarkStart w:id="542" w:name="_ETM_Q1_1487297"/>
      <w:bookmarkEnd w:id="541"/>
      <w:bookmarkEnd w:id="542"/>
    </w:p>
    <w:p w14:paraId="2451B41D" w14:textId="2CEA09A5" w:rsidR="00A81398" w:rsidRDefault="00A81398" w:rsidP="00A81398">
      <w:pPr>
        <w:pStyle w:val="af9"/>
        <w:keepNext/>
        <w:rPr>
          <w:rtl/>
          <w:lang w:eastAsia="he-IL"/>
        </w:rPr>
      </w:pPr>
      <w:bookmarkStart w:id="543" w:name="ET_guest_דלית_זמיר_59"/>
      <w:r w:rsidRPr="00A81398">
        <w:rPr>
          <w:rStyle w:val="TagStyle"/>
          <w:rtl/>
        </w:rPr>
        <w:t xml:space="preserve"> &lt;&lt; אורח &gt;&gt; </w:t>
      </w:r>
      <w:r>
        <w:rPr>
          <w:rtl/>
          <w:lang w:eastAsia="he-IL"/>
        </w:rPr>
        <w:t>דלית זמיר:</w:t>
      </w:r>
      <w:r w:rsidRPr="00A81398">
        <w:rPr>
          <w:rStyle w:val="TagStyle"/>
          <w:rtl/>
        </w:rPr>
        <w:t xml:space="preserve"> &lt;&lt; אורח &gt;&gt;</w:t>
      </w:r>
      <w:r w:rsidR="00F57A9D">
        <w:rPr>
          <w:rtl/>
          <w:lang w:eastAsia="he-IL"/>
        </w:rPr>
        <w:t xml:space="preserve"> </w:t>
      </w:r>
      <w:bookmarkEnd w:id="543"/>
    </w:p>
    <w:p w14:paraId="6D777CE5" w14:textId="77777777" w:rsidR="00A81398" w:rsidRDefault="00A81398" w:rsidP="00A81398">
      <w:pPr>
        <w:pStyle w:val="KeepWithNext"/>
        <w:rPr>
          <w:rtl/>
          <w:lang w:eastAsia="he-IL"/>
        </w:rPr>
      </w:pPr>
    </w:p>
    <w:p w14:paraId="1BFF5E85" w14:textId="77777777" w:rsidR="00A81398" w:rsidRDefault="00A81398" w:rsidP="00A81398">
      <w:pPr>
        <w:rPr>
          <w:rtl/>
          <w:lang w:eastAsia="he-IL"/>
        </w:rPr>
      </w:pPr>
      <w:bookmarkStart w:id="544" w:name="_ETM_Q1_1489177"/>
      <w:bookmarkStart w:id="545" w:name="_ETM_Q1_1489202"/>
      <w:bookmarkEnd w:id="544"/>
      <w:bookmarkEnd w:id="545"/>
      <w:r>
        <w:rPr>
          <w:rFonts w:hint="cs"/>
          <w:rtl/>
          <w:lang w:eastAsia="he-IL"/>
        </w:rPr>
        <w:t xml:space="preserve">יש כאן כמה דברים של דירקטוריון. ראשית, </w:t>
      </w:r>
      <w:bookmarkStart w:id="546" w:name="_ETM_Q1_1499566"/>
      <w:bookmarkEnd w:id="546"/>
      <w:r>
        <w:rPr>
          <w:rFonts w:hint="cs"/>
          <w:rtl/>
          <w:lang w:eastAsia="he-IL"/>
        </w:rPr>
        <w:t xml:space="preserve">יכול להיות שזאת עסקה מסוג כזה שלפי תקנון </w:t>
      </w:r>
      <w:bookmarkStart w:id="547" w:name="_ETM_Q1_1503630"/>
      <w:bookmarkEnd w:id="547"/>
      <w:r>
        <w:rPr>
          <w:rFonts w:hint="cs"/>
          <w:rtl/>
          <w:lang w:eastAsia="he-IL"/>
        </w:rPr>
        <w:t xml:space="preserve">החברה, לא לפי חוק החברות, צריכה ממילא להגיע </w:t>
      </w:r>
      <w:bookmarkStart w:id="548" w:name="_ETM_Q1_1506926"/>
      <w:bookmarkEnd w:id="548"/>
      <w:r>
        <w:rPr>
          <w:rFonts w:hint="cs"/>
          <w:rtl/>
          <w:lang w:eastAsia="he-IL"/>
        </w:rPr>
        <w:t xml:space="preserve">לדירקטוריון. זה לא מייתר את זה. שנית, גם אם אנחנו </w:t>
      </w:r>
      <w:bookmarkStart w:id="549" w:name="_ETM_Q1_1508338"/>
      <w:bookmarkEnd w:id="549"/>
      <w:r>
        <w:rPr>
          <w:rFonts w:hint="cs"/>
          <w:rtl/>
          <w:lang w:eastAsia="he-IL"/>
        </w:rPr>
        <w:t>אומרים שזאת לא עסקה שצריכה להגיע לדירקטוריון, הדירקטוריון יכול להביע</w:t>
      </w:r>
      <w:bookmarkStart w:id="550" w:name="_ETM_Q1_1510503"/>
      <w:bookmarkEnd w:id="550"/>
      <w:r>
        <w:rPr>
          <w:rFonts w:hint="cs"/>
          <w:rtl/>
          <w:lang w:eastAsia="he-IL"/>
        </w:rPr>
        <w:t xml:space="preserve"> את עמדתו. מה שאני מונעת זה את החובה לאשר בדירקטוריון</w:t>
      </w:r>
      <w:r w:rsidR="00635F61">
        <w:rPr>
          <w:rFonts w:hint="cs"/>
          <w:rtl/>
          <w:lang w:eastAsia="he-IL"/>
        </w:rPr>
        <w:t xml:space="preserve"> </w:t>
      </w:r>
      <w:r>
        <w:rPr>
          <w:rFonts w:hint="cs"/>
          <w:rtl/>
          <w:lang w:eastAsia="he-IL"/>
        </w:rPr>
        <w:t xml:space="preserve">ובוועדת הביקורת. אני לא מייתרת את האורגנים, </w:t>
      </w:r>
      <w:bookmarkStart w:id="551" w:name="_ETM_Q1_1517670"/>
      <w:bookmarkEnd w:id="551"/>
      <w:r>
        <w:rPr>
          <w:rFonts w:hint="cs"/>
          <w:rtl/>
          <w:lang w:eastAsia="he-IL"/>
        </w:rPr>
        <w:t>בטח לא את ההנהלה.</w:t>
      </w:r>
      <w:bookmarkStart w:id="552" w:name="_ETM_Q1_1521958"/>
      <w:bookmarkEnd w:id="552"/>
    </w:p>
    <w:p w14:paraId="2ED9DB93" w14:textId="77777777" w:rsidR="00A81398" w:rsidRDefault="00A81398" w:rsidP="00A81398">
      <w:pPr>
        <w:rPr>
          <w:rtl/>
          <w:lang w:eastAsia="he-IL"/>
        </w:rPr>
      </w:pPr>
      <w:bookmarkStart w:id="553" w:name="_ETM_Q1_1522011"/>
      <w:bookmarkEnd w:id="553"/>
    </w:p>
    <w:p w14:paraId="76C96646" w14:textId="77777777" w:rsidR="00A81398" w:rsidRDefault="00A81398" w:rsidP="00A81398">
      <w:pPr>
        <w:rPr>
          <w:rtl/>
          <w:lang w:eastAsia="he-IL"/>
        </w:rPr>
      </w:pPr>
      <w:bookmarkStart w:id="554" w:name="_ETM_Q1_1522070"/>
      <w:bookmarkStart w:id="555" w:name="_ETM_Q1_1522118"/>
      <w:bookmarkEnd w:id="554"/>
      <w:bookmarkEnd w:id="555"/>
      <w:r>
        <w:rPr>
          <w:rFonts w:hint="cs"/>
          <w:rtl/>
          <w:lang w:eastAsia="he-IL"/>
        </w:rPr>
        <w:t xml:space="preserve">לגבי ההערה של גור עם ההצדקות. </w:t>
      </w:r>
      <w:bookmarkStart w:id="556" w:name="_ETM_Q1_1523950"/>
      <w:bookmarkEnd w:id="556"/>
      <w:r>
        <w:rPr>
          <w:rFonts w:hint="cs"/>
          <w:rtl/>
          <w:lang w:eastAsia="he-IL"/>
        </w:rPr>
        <w:t>בוודאי שאלה לא הצדקה של הסרבול</w:t>
      </w:r>
      <w:r w:rsidR="00635F61">
        <w:rPr>
          <w:rFonts w:hint="cs"/>
          <w:rtl/>
          <w:lang w:eastAsia="he-IL"/>
        </w:rPr>
        <w:t xml:space="preserve"> </w:t>
      </w:r>
      <w:r>
        <w:rPr>
          <w:rFonts w:hint="cs"/>
          <w:rtl/>
          <w:lang w:eastAsia="he-IL"/>
        </w:rPr>
        <w:t>והיישום.</w:t>
      </w:r>
      <w:r w:rsidR="00635F61">
        <w:rPr>
          <w:rFonts w:hint="cs"/>
          <w:rtl/>
          <w:lang w:eastAsia="he-IL"/>
        </w:rPr>
        <w:t xml:space="preserve"> </w:t>
      </w:r>
      <w:r>
        <w:rPr>
          <w:rFonts w:hint="cs"/>
          <w:rtl/>
          <w:lang w:eastAsia="he-IL"/>
        </w:rPr>
        <w:t>יש כאן הצדקה אחרת שכמו שרוני אמרה בתחילת הדרך, בהפרטה יש</w:t>
      </w:r>
      <w:bookmarkStart w:id="557" w:name="_ETM_Q1_1531239"/>
      <w:bookmarkEnd w:id="557"/>
      <w:r>
        <w:rPr>
          <w:rFonts w:hint="cs"/>
          <w:rtl/>
          <w:lang w:eastAsia="he-IL"/>
        </w:rPr>
        <w:t xml:space="preserve"> לנו איזושהי נקודה של, אני לא</w:t>
      </w:r>
      <w:r w:rsidR="00635F61">
        <w:rPr>
          <w:rFonts w:hint="cs"/>
          <w:rtl/>
          <w:lang w:eastAsia="he-IL"/>
        </w:rPr>
        <w:t xml:space="preserve"> </w:t>
      </w:r>
      <w:r>
        <w:rPr>
          <w:rFonts w:hint="cs"/>
          <w:rtl/>
          <w:lang w:eastAsia="he-IL"/>
        </w:rPr>
        <w:t>רוצה להגיד ניגוד אינטרסים, אבל יש לפעמים - - -</w:t>
      </w:r>
    </w:p>
    <w:p w14:paraId="27657D66" w14:textId="77777777" w:rsidR="00A81398" w:rsidRDefault="00A81398" w:rsidP="00A81398">
      <w:pPr>
        <w:rPr>
          <w:rtl/>
          <w:lang w:eastAsia="he-IL"/>
        </w:rPr>
      </w:pPr>
      <w:bookmarkStart w:id="558" w:name="_ETM_Q1_1535636"/>
      <w:bookmarkEnd w:id="558"/>
    </w:p>
    <w:p w14:paraId="7B88702B" w14:textId="4C462224" w:rsidR="00A81398" w:rsidRDefault="00A81398" w:rsidP="00A81398">
      <w:pPr>
        <w:pStyle w:val="af6"/>
        <w:keepNext/>
        <w:rPr>
          <w:rtl/>
        </w:rPr>
      </w:pPr>
      <w:bookmarkStart w:id="559" w:name="ET_yor_6156_60"/>
      <w:r w:rsidRPr="00A81398">
        <w:rPr>
          <w:rStyle w:val="TagStyle"/>
          <w:rtl/>
        </w:rPr>
        <w:t xml:space="preserve"> &lt;&lt; יור &gt;&gt; </w:t>
      </w:r>
      <w:r>
        <w:rPr>
          <w:rtl/>
        </w:rPr>
        <w:t>היו"ר גלעד קריב:</w:t>
      </w:r>
      <w:r w:rsidRPr="00A81398">
        <w:rPr>
          <w:rStyle w:val="TagStyle"/>
          <w:rtl/>
        </w:rPr>
        <w:t xml:space="preserve"> &lt;&lt; יור &gt;&gt;</w:t>
      </w:r>
      <w:r w:rsidR="00F57A9D">
        <w:rPr>
          <w:rtl/>
        </w:rPr>
        <w:t xml:space="preserve"> </w:t>
      </w:r>
      <w:bookmarkEnd w:id="559"/>
    </w:p>
    <w:p w14:paraId="3C4411B7" w14:textId="77777777" w:rsidR="00A81398" w:rsidRDefault="00A81398" w:rsidP="00A81398">
      <w:pPr>
        <w:pStyle w:val="KeepWithNext"/>
        <w:rPr>
          <w:rtl/>
          <w:lang w:eastAsia="he-IL"/>
        </w:rPr>
      </w:pPr>
    </w:p>
    <w:p w14:paraId="1A686922" w14:textId="77777777" w:rsidR="00A81398" w:rsidRDefault="00A81398" w:rsidP="00A81398">
      <w:pPr>
        <w:rPr>
          <w:rtl/>
          <w:lang w:eastAsia="he-IL"/>
        </w:rPr>
      </w:pPr>
      <w:bookmarkStart w:id="560" w:name="_ETM_Q1_1535935"/>
      <w:bookmarkStart w:id="561" w:name="_ETM_Q1_1535962"/>
      <w:bookmarkEnd w:id="560"/>
      <w:bookmarkEnd w:id="561"/>
      <w:r>
        <w:rPr>
          <w:rFonts w:hint="cs"/>
          <w:rtl/>
          <w:lang w:eastAsia="he-IL"/>
        </w:rPr>
        <w:t xml:space="preserve">יש הבדל בהפרטה </w:t>
      </w:r>
      <w:bookmarkStart w:id="562" w:name="_ETM_Q1_1538436"/>
      <w:bookmarkEnd w:id="562"/>
      <w:r>
        <w:rPr>
          <w:rFonts w:hint="cs"/>
          <w:rtl/>
          <w:lang w:eastAsia="he-IL"/>
        </w:rPr>
        <w:t xml:space="preserve">בין חברה שהיא בשליטה של 100 אחוזים של המדינה, </w:t>
      </w:r>
      <w:bookmarkStart w:id="563" w:name="_ETM_Q1_1543528"/>
      <w:bookmarkEnd w:id="563"/>
      <w:r>
        <w:rPr>
          <w:rFonts w:hint="cs"/>
          <w:rtl/>
          <w:lang w:eastAsia="he-IL"/>
        </w:rPr>
        <w:t>שם בסופו של דבר זה נכס של הציבור, של הממשלה,</w:t>
      </w:r>
      <w:bookmarkStart w:id="564" w:name="_ETM_Q1_1547452"/>
      <w:bookmarkEnd w:id="564"/>
      <w:r>
        <w:rPr>
          <w:rFonts w:hint="cs"/>
          <w:rtl/>
          <w:lang w:eastAsia="he-IL"/>
        </w:rPr>
        <w:t xml:space="preserve"> לא מעורבים בו בעלי מניות של מיעוט. הכול </w:t>
      </w:r>
      <w:bookmarkStart w:id="565" w:name="_ETM_Q1_1553306"/>
      <w:bookmarkEnd w:id="565"/>
      <w:r>
        <w:rPr>
          <w:rFonts w:hint="cs"/>
          <w:rtl/>
          <w:lang w:eastAsia="he-IL"/>
        </w:rPr>
        <w:t xml:space="preserve">בסדר. שם אני יכול להבין שלפעמים נוצר פער תפקודי. בסופו של דבר המדינה ממנה את כל חברי </w:t>
      </w:r>
      <w:bookmarkStart w:id="566" w:name="_ETM_Q1_1561093"/>
      <w:bookmarkEnd w:id="566"/>
      <w:r>
        <w:rPr>
          <w:rFonts w:hint="cs"/>
          <w:rtl/>
          <w:lang w:eastAsia="he-IL"/>
        </w:rPr>
        <w:t xml:space="preserve">הדירקטוריון, הדירקטוריון הוא הזרוע הארוכה של המדינה ובאים ואומרים שבמקום </w:t>
      </w:r>
      <w:bookmarkStart w:id="567" w:name="_ETM_Q1_1566020"/>
      <w:bookmarkEnd w:id="567"/>
      <w:r>
        <w:rPr>
          <w:rFonts w:hint="cs"/>
          <w:rtl/>
          <w:lang w:eastAsia="he-IL"/>
        </w:rPr>
        <w:t xml:space="preserve">שבו יש החלטה של ועדת שרים לענייני הפרטה, </w:t>
      </w:r>
      <w:bookmarkStart w:id="568" w:name="_ETM_Q1_1570064"/>
      <w:bookmarkEnd w:id="568"/>
      <w:r>
        <w:rPr>
          <w:rFonts w:hint="cs"/>
          <w:rtl/>
          <w:lang w:eastAsia="he-IL"/>
        </w:rPr>
        <w:t xml:space="preserve">בסדר, זה כאילו דירקטוריון-על של חברות במצב </w:t>
      </w:r>
      <w:bookmarkStart w:id="569" w:name="_ETM_Q1_1575771"/>
      <w:bookmarkEnd w:id="569"/>
      <w:r>
        <w:rPr>
          <w:rFonts w:hint="cs"/>
          <w:rtl/>
          <w:lang w:eastAsia="he-IL"/>
        </w:rPr>
        <w:t>הזה. אנחנו לא שם. אנחנו</w:t>
      </w:r>
      <w:r w:rsidR="00635F61">
        <w:rPr>
          <w:rFonts w:hint="cs"/>
          <w:rtl/>
          <w:lang w:eastAsia="he-IL"/>
        </w:rPr>
        <w:t xml:space="preserve"> </w:t>
      </w:r>
      <w:r>
        <w:rPr>
          <w:rFonts w:hint="cs"/>
          <w:rtl/>
          <w:lang w:eastAsia="he-IL"/>
        </w:rPr>
        <w:t xml:space="preserve">בעידן אחר. </w:t>
      </w:r>
    </w:p>
    <w:p w14:paraId="3295F40D" w14:textId="77777777" w:rsidR="00A81398" w:rsidRDefault="00A81398" w:rsidP="00A81398">
      <w:pPr>
        <w:rPr>
          <w:rtl/>
          <w:lang w:eastAsia="he-IL"/>
        </w:rPr>
      </w:pPr>
      <w:bookmarkStart w:id="570" w:name="_ETM_Q1_1579850"/>
      <w:bookmarkStart w:id="571" w:name="_ETM_Q1_1579884"/>
      <w:bookmarkStart w:id="572" w:name="_ETM_Q1_1579143"/>
      <w:bookmarkEnd w:id="570"/>
      <w:bookmarkEnd w:id="571"/>
      <w:bookmarkEnd w:id="572"/>
    </w:p>
    <w:p w14:paraId="3DC06120" w14:textId="3090A5A1" w:rsidR="00A81398" w:rsidRDefault="00A81398" w:rsidP="00A81398">
      <w:pPr>
        <w:pStyle w:val="af9"/>
        <w:keepNext/>
        <w:rPr>
          <w:rtl/>
          <w:lang w:eastAsia="he-IL"/>
        </w:rPr>
      </w:pPr>
      <w:bookmarkStart w:id="573" w:name="ET_guest_דלית_זמיר_61"/>
      <w:r w:rsidRPr="00A81398">
        <w:rPr>
          <w:rStyle w:val="TagStyle"/>
          <w:rtl/>
        </w:rPr>
        <w:t xml:space="preserve"> &lt;&lt; אורח &gt;&gt; </w:t>
      </w:r>
      <w:r>
        <w:rPr>
          <w:rtl/>
          <w:lang w:eastAsia="he-IL"/>
        </w:rPr>
        <w:t>דלית זמיר:</w:t>
      </w:r>
      <w:r w:rsidRPr="00A81398">
        <w:rPr>
          <w:rStyle w:val="TagStyle"/>
          <w:rtl/>
        </w:rPr>
        <w:t xml:space="preserve"> &lt;&lt; אורח &gt;&gt;</w:t>
      </w:r>
      <w:r w:rsidR="00F57A9D">
        <w:rPr>
          <w:rtl/>
          <w:lang w:eastAsia="he-IL"/>
        </w:rPr>
        <w:t xml:space="preserve"> </w:t>
      </w:r>
      <w:bookmarkEnd w:id="573"/>
    </w:p>
    <w:p w14:paraId="185AF0A1" w14:textId="77777777" w:rsidR="00A81398" w:rsidRDefault="00A81398" w:rsidP="00A81398">
      <w:pPr>
        <w:pStyle w:val="KeepWithNext"/>
        <w:rPr>
          <w:rtl/>
          <w:lang w:eastAsia="he-IL"/>
        </w:rPr>
      </w:pPr>
    </w:p>
    <w:p w14:paraId="73CE0875" w14:textId="77777777" w:rsidR="00A81398" w:rsidRDefault="00A81398" w:rsidP="00A81398">
      <w:pPr>
        <w:rPr>
          <w:rtl/>
          <w:lang w:eastAsia="he-IL"/>
        </w:rPr>
      </w:pPr>
      <w:bookmarkStart w:id="574" w:name="_ETM_Q1_1579442"/>
      <w:bookmarkStart w:id="575" w:name="_ETM_Q1_1579481"/>
      <w:bookmarkEnd w:id="574"/>
      <w:bookmarkEnd w:id="575"/>
      <w:r>
        <w:rPr>
          <w:rFonts w:hint="cs"/>
          <w:rtl/>
          <w:lang w:eastAsia="he-IL"/>
        </w:rPr>
        <w:t xml:space="preserve">שם </w:t>
      </w:r>
      <w:bookmarkStart w:id="576" w:name="_ETM_Q1_1578656"/>
      <w:bookmarkEnd w:id="576"/>
      <w:r>
        <w:rPr>
          <w:rFonts w:hint="cs"/>
          <w:rtl/>
          <w:lang w:eastAsia="he-IL"/>
        </w:rPr>
        <w:t>אנחנו בין היתר לא מאפשרים כפייה.</w:t>
      </w:r>
    </w:p>
    <w:p w14:paraId="422764A5" w14:textId="77777777" w:rsidR="00A81398" w:rsidRDefault="00A81398" w:rsidP="00A81398">
      <w:pPr>
        <w:rPr>
          <w:rtl/>
          <w:lang w:eastAsia="he-IL"/>
        </w:rPr>
      </w:pPr>
      <w:bookmarkStart w:id="577" w:name="_ETM_Q1_1583796"/>
      <w:bookmarkStart w:id="578" w:name="_ETM_Q1_1583861"/>
      <w:bookmarkEnd w:id="577"/>
      <w:bookmarkEnd w:id="578"/>
    </w:p>
    <w:p w14:paraId="7C4CD665" w14:textId="76833B2C" w:rsidR="00A81398" w:rsidRDefault="00A81398" w:rsidP="00A81398">
      <w:pPr>
        <w:pStyle w:val="af6"/>
        <w:keepNext/>
        <w:rPr>
          <w:rtl/>
        </w:rPr>
      </w:pPr>
      <w:bookmarkStart w:id="579" w:name="ET_yor_6156_62"/>
      <w:r w:rsidRPr="00A81398">
        <w:rPr>
          <w:rStyle w:val="TagStyle"/>
          <w:rtl/>
        </w:rPr>
        <w:t xml:space="preserve"> &lt;&lt; יור &gt;&gt; </w:t>
      </w:r>
      <w:r>
        <w:rPr>
          <w:rtl/>
        </w:rPr>
        <w:t>היו"ר גלעד קריב:</w:t>
      </w:r>
      <w:r w:rsidRPr="00A81398">
        <w:rPr>
          <w:rStyle w:val="TagStyle"/>
          <w:rtl/>
        </w:rPr>
        <w:t xml:space="preserve"> &lt;&lt; יור &gt;&gt;</w:t>
      </w:r>
      <w:r w:rsidR="00F57A9D">
        <w:rPr>
          <w:rtl/>
        </w:rPr>
        <w:t xml:space="preserve"> </w:t>
      </w:r>
      <w:bookmarkEnd w:id="579"/>
    </w:p>
    <w:p w14:paraId="2AC9D355" w14:textId="77777777" w:rsidR="00A81398" w:rsidRDefault="00A81398" w:rsidP="00A81398">
      <w:pPr>
        <w:pStyle w:val="KeepWithNext"/>
        <w:rPr>
          <w:rtl/>
          <w:lang w:eastAsia="he-IL"/>
        </w:rPr>
      </w:pPr>
    </w:p>
    <w:p w14:paraId="1BBD3A6C" w14:textId="77777777" w:rsidR="00472DED" w:rsidRDefault="00A81398" w:rsidP="00A81398">
      <w:pPr>
        <w:rPr>
          <w:rtl/>
          <w:lang w:eastAsia="he-IL"/>
        </w:rPr>
      </w:pPr>
      <w:r>
        <w:rPr>
          <w:rFonts w:hint="cs"/>
          <w:rtl/>
          <w:lang w:eastAsia="he-IL"/>
        </w:rPr>
        <w:t xml:space="preserve">אנחנו בעידן אחר. אני אומר </w:t>
      </w:r>
      <w:bookmarkStart w:id="580" w:name="_ETM_Q1_1587318"/>
      <w:bookmarkEnd w:id="580"/>
      <w:r>
        <w:rPr>
          <w:rFonts w:hint="cs"/>
          <w:rtl/>
          <w:lang w:eastAsia="he-IL"/>
        </w:rPr>
        <w:t>שוב שיש מקומות בהם הפער הוא כזה</w:t>
      </w:r>
      <w:r w:rsidR="00635F61">
        <w:rPr>
          <w:rFonts w:hint="cs"/>
          <w:rtl/>
          <w:lang w:eastAsia="he-IL"/>
        </w:rPr>
        <w:t xml:space="preserve"> </w:t>
      </w:r>
      <w:r>
        <w:rPr>
          <w:rFonts w:hint="cs"/>
          <w:rtl/>
          <w:lang w:eastAsia="he-IL"/>
        </w:rPr>
        <w:t xml:space="preserve">- אני </w:t>
      </w:r>
      <w:bookmarkStart w:id="581" w:name="_ETM_Q1_1590520"/>
      <w:bookmarkEnd w:id="581"/>
      <w:r>
        <w:rPr>
          <w:rFonts w:hint="cs"/>
          <w:rtl/>
          <w:lang w:eastAsia="he-IL"/>
        </w:rPr>
        <w:t>יושב כאן ואתם יושבים בעולם המעשה, אתם מכירים את הדינמיקה</w:t>
      </w:r>
      <w:r w:rsidR="00635F61">
        <w:rPr>
          <w:rFonts w:hint="cs"/>
          <w:rtl/>
          <w:lang w:eastAsia="he-IL"/>
        </w:rPr>
        <w:t xml:space="preserve"> </w:t>
      </w:r>
      <w:r>
        <w:rPr>
          <w:rFonts w:hint="cs"/>
          <w:rtl/>
          <w:lang w:eastAsia="he-IL"/>
        </w:rPr>
        <w:t>- והפער הוא פער בין מי שח</w:t>
      </w:r>
      <w:bookmarkStart w:id="582" w:name="_ETM_Q1_1599631"/>
      <w:bookmarkEnd w:id="582"/>
      <w:r>
        <w:rPr>
          <w:rFonts w:hint="cs"/>
          <w:rtl/>
          <w:lang w:eastAsia="he-IL"/>
        </w:rPr>
        <w:t>י את היום יום לבין מי שיושב כאן</w:t>
      </w:r>
      <w:bookmarkStart w:id="583" w:name="_ETM_Q1_1601037"/>
      <w:bookmarkEnd w:id="583"/>
      <w:r>
        <w:rPr>
          <w:rFonts w:hint="cs"/>
          <w:rtl/>
          <w:lang w:eastAsia="he-IL"/>
        </w:rPr>
        <w:t xml:space="preserve"> ומדבר תיאוריה. לכן ברוב המקרים אתם רואים שביקשתי שתחזרו עם </w:t>
      </w:r>
      <w:bookmarkStart w:id="584" w:name="_ETM_Q1_1605131"/>
      <w:bookmarkEnd w:id="584"/>
      <w:r>
        <w:rPr>
          <w:rFonts w:hint="cs"/>
          <w:rtl/>
          <w:lang w:eastAsia="he-IL"/>
        </w:rPr>
        <w:t>תשובה, שתבדקו ואכן בדקתם. כאן מדובר בפער תפיסתי</w:t>
      </w:r>
      <w:bookmarkStart w:id="585" w:name="_ETM_Q1_1612572"/>
      <w:bookmarkEnd w:id="585"/>
      <w:r>
        <w:rPr>
          <w:rFonts w:hint="cs"/>
          <w:rtl/>
          <w:lang w:eastAsia="he-IL"/>
        </w:rPr>
        <w:t xml:space="preserve"> שהתפקיד שלנו כמחוקקים הוא להגן.</w:t>
      </w:r>
      <w:r w:rsidR="00635F61">
        <w:rPr>
          <w:rFonts w:hint="cs"/>
          <w:rtl/>
          <w:lang w:eastAsia="he-IL"/>
        </w:rPr>
        <w:t xml:space="preserve"> </w:t>
      </w:r>
      <w:r>
        <w:rPr>
          <w:rFonts w:hint="cs"/>
          <w:rtl/>
          <w:lang w:eastAsia="he-IL"/>
        </w:rPr>
        <w:t>אל תבקשו רק את הכסף של בעלי המניות</w:t>
      </w:r>
      <w:bookmarkStart w:id="586" w:name="_ETM_Q1_1622001"/>
      <w:bookmarkEnd w:id="586"/>
      <w:r>
        <w:rPr>
          <w:rFonts w:hint="cs"/>
          <w:rtl/>
          <w:lang w:eastAsia="he-IL"/>
        </w:rPr>
        <w:t xml:space="preserve"> ובהחלטות גורליות לעתיד החברה עכשיו תאמרו שאתם לחלוטין </w:t>
      </w:r>
      <w:bookmarkStart w:id="587" w:name="_ETM_Q1_1629599"/>
      <w:bookmarkEnd w:id="587"/>
      <w:r>
        <w:rPr>
          <w:rFonts w:hint="cs"/>
          <w:rtl/>
          <w:lang w:eastAsia="he-IL"/>
        </w:rPr>
        <w:t xml:space="preserve">מייתרים אותם. לא מספיק שאסיפה כללית כמו בתקנות אחרות, אלא אתם אפילו לא מוכנים שהדירקטוריון וועדת הביקורת יהיו. אל </w:t>
      </w:r>
      <w:bookmarkStart w:id="588" w:name="_ETM_Q1_1639758"/>
      <w:bookmarkEnd w:id="588"/>
      <w:r>
        <w:rPr>
          <w:rFonts w:hint="cs"/>
          <w:rtl/>
          <w:lang w:eastAsia="he-IL"/>
        </w:rPr>
        <w:t>תאמרו לי שהם יכולים להתכנס</w:t>
      </w:r>
      <w:r w:rsidR="00472DED">
        <w:rPr>
          <w:rFonts w:hint="cs"/>
          <w:rtl/>
          <w:lang w:eastAsia="he-IL"/>
        </w:rPr>
        <w:t xml:space="preserve"> מרצונם. הם יתכנסו </w:t>
      </w:r>
      <w:bookmarkStart w:id="589" w:name="_ETM_Q1_1643039"/>
      <w:bookmarkEnd w:id="589"/>
      <w:r w:rsidR="00472DED">
        <w:rPr>
          <w:rFonts w:hint="cs"/>
          <w:rtl/>
          <w:lang w:eastAsia="he-IL"/>
        </w:rPr>
        <w:t>לשם שמים? אתם יוצרים כאן מצב של אי בהירות</w:t>
      </w:r>
      <w:bookmarkStart w:id="590" w:name="_ETM_Q1_1646016"/>
      <w:bookmarkEnd w:id="590"/>
      <w:r w:rsidR="00472DED">
        <w:rPr>
          <w:rFonts w:hint="cs"/>
          <w:rtl/>
          <w:lang w:eastAsia="he-IL"/>
        </w:rPr>
        <w:t>, אי בהירות משפטית,</w:t>
      </w:r>
      <w:r w:rsidR="00635F61">
        <w:rPr>
          <w:rFonts w:hint="cs"/>
          <w:rtl/>
          <w:lang w:eastAsia="he-IL"/>
        </w:rPr>
        <w:t xml:space="preserve"> </w:t>
      </w:r>
      <w:r w:rsidR="00472DED">
        <w:rPr>
          <w:rFonts w:hint="cs"/>
          <w:rtl/>
          <w:lang w:eastAsia="he-IL"/>
        </w:rPr>
        <w:t xml:space="preserve">מאבקים משפטיים, הדירקטוריון לא יבין </w:t>
      </w:r>
      <w:bookmarkStart w:id="591" w:name="_ETM_Q1_1654988"/>
      <w:bookmarkEnd w:id="591"/>
      <w:r w:rsidR="00472DED">
        <w:rPr>
          <w:rFonts w:hint="cs"/>
          <w:rtl/>
          <w:lang w:eastAsia="he-IL"/>
        </w:rPr>
        <w:t>אם</w:t>
      </w:r>
      <w:r w:rsidR="00635F61">
        <w:rPr>
          <w:rFonts w:hint="cs"/>
          <w:rtl/>
          <w:lang w:eastAsia="he-IL"/>
        </w:rPr>
        <w:t xml:space="preserve"> </w:t>
      </w:r>
      <w:r w:rsidR="00472DED">
        <w:rPr>
          <w:rFonts w:hint="cs"/>
          <w:rtl/>
          <w:lang w:eastAsia="he-IL"/>
        </w:rPr>
        <w:t xml:space="preserve">יש לו סמכות לאשר או לדחות </w:t>
      </w:r>
      <w:bookmarkStart w:id="592" w:name="_ETM_Q1_1658780"/>
      <w:bookmarkEnd w:id="592"/>
      <w:r w:rsidR="00472DED">
        <w:rPr>
          <w:rFonts w:hint="cs"/>
          <w:rtl/>
          <w:lang w:eastAsia="he-IL"/>
        </w:rPr>
        <w:t>או אם הוא רק גורם ממליץ.</w:t>
      </w:r>
    </w:p>
    <w:p w14:paraId="45771335" w14:textId="77777777" w:rsidR="00472DED" w:rsidRDefault="00472DED" w:rsidP="00A81398">
      <w:pPr>
        <w:rPr>
          <w:rtl/>
          <w:lang w:eastAsia="he-IL"/>
        </w:rPr>
      </w:pPr>
      <w:bookmarkStart w:id="593" w:name="_ETM_Q1_1667512"/>
      <w:bookmarkStart w:id="594" w:name="_ETM_Q1_1667563"/>
      <w:bookmarkEnd w:id="593"/>
      <w:bookmarkEnd w:id="594"/>
    </w:p>
    <w:p w14:paraId="0428A728" w14:textId="77777777" w:rsidR="00A81398" w:rsidRDefault="00472DED" w:rsidP="00A81398">
      <w:pPr>
        <w:rPr>
          <w:rtl/>
          <w:lang w:eastAsia="he-IL"/>
        </w:rPr>
      </w:pPr>
      <w:bookmarkStart w:id="595" w:name="_ETM_Q1_1667632"/>
      <w:bookmarkStart w:id="596" w:name="_ETM_Q1_1667676"/>
      <w:bookmarkEnd w:id="595"/>
      <w:bookmarkEnd w:id="596"/>
      <w:r>
        <w:rPr>
          <w:rFonts w:hint="cs"/>
          <w:rtl/>
          <w:lang w:eastAsia="he-IL"/>
        </w:rPr>
        <w:t>עזבו,</w:t>
      </w:r>
      <w:r w:rsidR="00635F61">
        <w:rPr>
          <w:rFonts w:hint="cs"/>
          <w:rtl/>
          <w:lang w:eastAsia="he-IL"/>
        </w:rPr>
        <w:t xml:space="preserve"> </w:t>
      </w:r>
      <w:r>
        <w:rPr>
          <w:rFonts w:hint="cs"/>
          <w:rtl/>
          <w:lang w:eastAsia="he-IL"/>
        </w:rPr>
        <w:t>חברים, אני אשמח לשמוע את כולם אבל</w:t>
      </w:r>
      <w:r w:rsidR="00635F61">
        <w:rPr>
          <w:rFonts w:hint="cs"/>
          <w:rtl/>
          <w:lang w:eastAsia="he-IL"/>
        </w:rPr>
        <w:t xml:space="preserve"> </w:t>
      </w:r>
      <w:r>
        <w:rPr>
          <w:rFonts w:hint="cs"/>
          <w:rtl/>
          <w:lang w:eastAsia="he-IL"/>
        </w:rPr>
        <w:t xml:space="preserve">ראיתם </w:t>
      </w:r>
      <w:bookmarkStart w:id="597" w:name="_ETM_Q1_1664216"/>
      <w:bookmarkEnd w:id="597"/>
      <w:r>
        <w:rPr>
          <w:rFonts w:hint="cs"/>
          <w:rtl/>
          <w:lang w:eastAsia="he-IL"/>
        </w:rPr>
        <w:t xml:space="preserve">שאני מאוד מהיר לומר לכם היכן אני מקבל את </w:t>
      </w:r>
      <w:bookmarkStart w:id="598" w:name="_ETM_Q1_1666296"/>
      <w:bookmarkEnd w:id="598"/>
      <w:r>
        <w:rPr>
          <w:rFonts w:hint="cs"/>
          <w:rtl/>
          <w:lang w:eastAsia="he-IL"/>
        </w:rPr>
        <w:t xml:space="preserve">דעתכם והיכן לא. כאן אני לא </w:t>
      </w:r>
      <w:bookmarkStart w:id="599" w:name="_ETM_Q1_1670738"/>
      <w:bookmarkEnd w:id="599"/>
      <w:r>
        <w:rPr>
          <w:rFonts w:hint="cs"/>
          <w:rtl/>
          <w:lang w:eastAsia="he-IL"/>
        </w:rPr>
        <w:t>מקבל את דעתכם.</w:t>
      </w:r>
      <w:r w:rsidR="00635F61">
        <w:rPr>
          <w:rFonts w:hint="cs"/>
          <w:rtl/>
          <w:lang w:eastAsia="he-IL"/>
        </w:rPr>
        <w:t xml:space="preserve"> </w:t>
      </w:r>
      <w:r>
        <w:rPr>
          <w:rFonts w:hint="cs"/>
          <w:rtl/>
          <w:lang w:eastAsia="he-IL"/>
        </w:rPr>
        <w:t>התקנות האלה תאושרנה עם השינוי</w:t>
      </w:r>
      <w:r w:rsidR="00635F61">
        <w:rPr>
          <w:rFonts w:hint="cs"/>
          <w:rtl/>
          <w:lang w:eastAsia="he-IL"/>
        </w:rPr>
        <w:t xml:space="preserve"> </w:t>
      </w:r>
      <w:r>
        <w:rPr>
          <w:rFonts w:hint="cs"/>
          <w:rtl/>
          <w:lang w:eastAsia="he-IL"/>
        </w:rPr>
        <w:t xml:space="preserve">הזה. אתם </w:t>
      </w:r>
      <w:bookmarkStart w:id="600" w:name="_ETM_Q1_1672198"/>
      <w:bookmarkEnd w:id="600"/>
      <w:r>
        <w:rPr>
          <w:rFonts w:hint="cs"/>
          <w:rtl/>
          <w:lang w:eastAsia="he-IL"/>
        </w:rPr>
        <w:t>תעברו דרך דירקטוריון וועדת הביקורת.</w:t>
      </w:r>
    </w:p>
    <w:p w14:paraId="26A16746" w14:textId="77777777" w:rsidR="00472DED" w:rsidRDefault="00472DED" w:rsidP="00A81398">
      <w:pPr>
        <w:rPr>
          <w:rtl/>
          <w:lang w:eastAsia="he-IL"/>
        </w:rPr>
      </w:pPr>
      <w:bookmarkStart w:id="601" w:name="_ETM_Q1_1677790"/>
      <w:bookmarkStart w:id="602" w:name="_ETM_Q1_1677852"/>
      <w:bookmarkEnd w:id="601"/>
      <w:bookmarkEnd w:id="602"/>
    </w:p>
    <w:p w14:paraId="1903B5AF" w14:textId="77777777" w:rsidR="00472DED" w:rsidRDefault="00472DED" w:rsidP="00A81398">
      <w:pPr>
        <w:rPr>
          <w:rtl/>
          <w:lang w:eastAsia="he-IL"/>
        </w:rPr>
      </w:pPr>
      <w:bookmarkStart w:id="603" w:name="_ETM_Q1_1680634"/>
      <w:bookmarkStart w:id="604" w:name="_ETM_Q1_1680693"/>
      <w:bookmarkEnd w:id="603"/>
      <w:bookmarkEnd w:id="604"/>
      <w:r>
        <w:rPr>
          <w:rFonts w:hint="cs"/>
          <w:rtl/>
          <w:lang w:eastAsia="he-IL"/>
        </w:rPr>
        <w:t xml:space="preserve">יש לנו דוברת מבחוץ. </w:t>
      </w:r>
      <w:bookmarkStart w:id="605" w:name="_ETM_Q1_1679074"/>
      <w:bookmarkEnd w:id="605"/>
      <w:r>
        <w:rPr>
          <w:rFonts w:hint="cs"/>
          <w:rtl/>
          <w:lang w:eastAsia="he-IL"/>
        </w:rPr>
        <w:t>אני</w:t>
      </w:r>
      <w:r w:rsidR="00635F61">
        <w:rPr>
          <w:rFonts w:hint="cs"/>
          <w:rtl/>
          <w:lang w:eastAsia="he-IL"/>
        </w:rPr>
        <w:t xml:space="preserve"> </w:t>
      </w:r>
      <w:r>
        <w:rPr>
          <w:rFonts w:hint="cs"/>
          <w:rtl/>
          <w:lang w:eastAsia="he-IL"/>
        </w:rPr>
        <w:t xml:space="preserve">רק אזכיר שתם עידן ה-זום למעט במקרים חריגים </w:t>
      </w:r>
      <w:bookmarkStart w:id="606" w:name="_ETM_Q1_1685502"/>
      <w:bookmarkEnd w:id="606"/>
      <w:r>
        <w:rPr>
          <w:rFonts w:hint="cs"/>
          <w:rtl/>
          <w:lang w:eastAsia="he-IL"/>
        </w:rPr>
        <w:t xml:space="preserve">עם בקשה בכתב. עורכת הדין ענת </w:t>
      </w:r>
      <w:proofErr w:type="spellStart"/>
      <w:r>
        <w:rPr>
          <w:rFonts w:hint="cs"/>
          <w:rtl/>
          <w:lang w:eastAsia="he-IL"/>
        </w:rPr>
        <w:t>פילצר</w:t>
      </w:r>
      <w:proofErr w:type="spellEnd"/>
      <w:r>
        <w:rPr>
          <w:rFonts w:hint="cs"/>
          <w:rtl/>
          <w:lang w:eastAsia="he-IL"/>
        </w:rPr>
        <w:t xml:space="preserve"> סומך, בבקשה.</w:t>
      </w:r>
    </w:p>
    <w:p w14:paraId="3E5DB877" w14:textId="77777777" w:rsidR="00472DED" w:rsidRDefault="00472DED" w:rsidP="00A81398">
      <w:pPr>
        <w:rPr>
          <w:rtl/>
          <w:lang w:eastAsia="he-IL"/>
        </w:rPr>
      </w:pPr>
      <w:bookmarkStart w:id="607" w:name="_ETM_Q1_1692165"/>
      <w:bookmarkStart w:id="608" w:name="_ETM_Q1_1692230"/>
      <w:bookmarkEnd w:id="607"/>
      <w:bookmarkEnd w:id="608"/>
    </w:p>
    <w:p w14:paraId="2C7A886B" w14:textId="4F5782CE" w:rsidR="00472DED" w:rsidRDefault="00472DED" w:rsidP="00472DED">
      <w:pPr>
        <w:pStyle w:val="af9"/>
        <w:keepNext/>
        <w:rPr>
          <w:rtl/>
          <w:lang w:eastAsia="he-IL"/>
        </w:rPr>
      </w:pPr>
      <w:bookmarkStart w:id="609" w:name="ET_guest_791666_63"/>
      <w:r w:rsidRPr="00472DED">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472DED">
        <w:rPr>
          <w:rStyle w:val="TagStyle"/>
          <w:rtl/>
        </w:rPr>
        <w:t xml:space="preserve"> &lt;&lt; אורח &gt;&gt;</w:t>
      </w:r>
      <w:r w:rsidR="00F57A9D">
        <w:rPr>
          <w:rtl/>
          <w:lang w:eastAsia="he-IL"/>
        </w:rPr>
        <w:t xml:space="preserve"> </w:t>
      </w:r>
      <w:bookmarkEnd w:id="609"/>
    </w:p>
    <w:p w14:paraId="73D04CE1" w14:textId="77777777" w:rsidR="00472DED" w:rsidRDefault="00472DED" w:rsidP="00472DED">
      <w:pPr>
        <w:pStyle w:val="KeepWithNext"/>
        <w:rPr>
          <w:rtl/>
          <w:lang w:eastAsia="he-IL"/>
        </w:rPr>
      </w:pPr>
    </w:p>
    <w:p w14:paraId="1922560B" w14:textId="77777777" w:rsidR="00472DED" w:rsidRDefault="00472DED" w:rsidP="00472DED">
      <w:pPr>
        <w:rPr>
          <w:rtl/>
          <w:lang w:eastAsia="he-IL"/>
        </w:rPr>
      </w:pPr>
      <w:bookmarkStart w:id="610" w:name="_ETM_Q1_1691912"/>
      <w:bookmarkStart w:id="611" w:name="_ETM_Q1_1691949"/>
      <w:bookmarkStart w:id="612" w:name="_ETM_Q1_1687441"/>
      <w:bookmarkStart w:id="613" w:name="_ETM_Q1_1693776"/>
      <w:bookmarkEnd w:id="610"/>
      <w:bookmarkEnd w:id="611"/>
      <w:bookmarkEnd w:id="612"/>
      <w:bookmarkEnd w:id="613"/>
      <w:r>
        <w:rPr>
          <w:rFonts w:hint="cs"/>
          <w:rtl/>
          <w:lang w:eastAsia="he-IL"/>
        </w:rPr>
        <w:t xml:space="preserve">שלום לכולם. אני מודה על הזכות לדבר. לא ידעתי </w:t>
      </w:r>
      <w:bookmarkStart w:id="614" w:name="_ETM_Q1_1697250"/>
      <w:bookmarkEnd w:id="614"/>
      <w:r>
        <w:rPr>
          <w:rFonts w:hint="cs"/>
          <w:rtl/>
          <w:lang w:eastAsia="he-IL"/>
        </w:rPr>
        <w:t>שהשתנו הכללים לעניין הדיבור ב-זום. בהמשך למה שנאמר על ידי</w:t>
      </w:r>
      <w:bookmarkStart w:id="615" w:name="_ETM_Q1_1702252"/>
      <w:bookmarkEnd w:id="615"/>
      <w:r>
        <w:rPr>
          <w:rFonts w:hint="cs"/>
          <w:rtl/>
          <w:lang w:eastAsia="he-IL"/>
        </w:rPr>
        <w:t xml:space="preserve"> רשות ניירות ערך, בעמדת הסגל שעתידה להתפרסם, זה </w:t>
      </w:r>
      <w:bookmarkStart w:id="616" w:name="_ETM_Q1_1707943"/>
      <w:bookmarkEnd w:id="616"/>
      <w:r>
        <w:rPr>
          <w:rFonts w:hint="cs"/>
          <w:rtl/>
          <w:lang w:eastAsia="he-IL"/>
        </w:rPr>
        <w:t xml:space="preserve">לא היה ברור מהדברים ואני אשמח </w:t>
      </w:r>
      <w:bookmarkStart w:id="617" w:name="_ETM_Q1_1706912"/>
      <w:bookmarkEnd w:id="617"/>
      <w:r>
        <w:rPr>
          <w:rFonts w:hint="cs"/>
          <w:rtl/>
          <w:lang w:eastAsia="he-IL"/>
        </w:rPr>
        <w:t xml:space="preserve">לדייק את זה לפרוטוקול. חובת הדיווח לעניין תקנות ההקלות </w:t>
      </w:r>
      <w:bookmarkStart w:id="618" w:name="_ETM_Q1_1712600"/>
      <w:bookmarkEnd w:id="618"/>
      <w:r>
        <w:rPr>
          <w:rFonts w:hint="cs"/>
          <w:rtl/>
          <w:lang w:eastAsia="he-IL"/>
        </w:rPr>
        <w:t>לחברות רגילות שאינן ממשלתיות לא תשתנה.</w:t>
      </w:r>
      <w:bookmarkStart w:id="619" w:name="_ETM_Q1_1717562"/>
      <w:bookmarkEnd w:id="619"/>
    </w:p>
    <w:p w14:paraId="554B92AD" w14:textId="77777777" w:rsidR="00472DED" w:rsidRDefault="00472DED" w:rsidP="00472DED">
      <w:pPr>
        <w:rPr>
          <w:rtl/>
          <w:lang w:eastAsia="he-IL"/>
        </w:rPr>
      </w:pPr>
    </w:p>
    <w:p w14:paraId="4F46D6E8" w14:textId="77777777" w:rsidR="00472DED" w:rsidRDefault="00472DED" w:rsidP="00472DED">
      <w:pPr>
        <w:rPr>
          <w:rtl/>
          <w:lang w:eastAsia="he-IL"/>
        </w:rPr>
      </w:pPr>
      <w:bookmarkStart w:id="620" w:name="_ETM_Q1_1722564"/>
      <w:bookmarkStart w:id="621" w:name="_ETM_Q1_1722603"/>
      <w:bookmarkEnd w:id="620"/>
      <w:bookmarkEnd w:id="621"/>
      <w:r>
        <w:rPr>
          <w:rFonts w:hint="cs"/>
          <w:rtl/>
          <w:lang w:eastAsia="he-IL"/>
        </w:rPr>
        <w:t>אם הבנתי נכון אני אשמח אם זה יובהר כי מהדברים זה לא היה ברור. גם עמדת הסגל</w:t>
      </w:r>
      <w:r w:rsidR="00635F61">
        <w:rPr>
          <w:rFonts w:hint="cs"/>
          <w:rtl/>
          <w:lang w:eastAsia="he-IL"/>
        </w:rPr>
        <w:t xml:space="preserve"> </w:t>
      </w:r>
      <w:r>
        <w:rPr>
          <w:rFonts w:hint="cs"/>
          <w:rtl/>
          <w:lang w:eastAsia="he-IL"/>
        </w:rPr>
        <w:t>העתידה להתפרסם, לא תכלול התייחסות לחברות ציבוריות</w:t>
      </w:r>
      <w:bookmarkStart w:id="622" w:name="_ETM_Q1_1723748"/>
      <w:bookmarkEnd w:id="622"/>
      <w:r>
        <w:rPr>
          <w:rFonts w:hint="cs"/>
          <w:rtl/>
          <w:lang w:eastAsia="he-IL"/>
        </w:rPr>
        <w:t xml:space="preserve"> שאינן ממשלתיות. זאת אומרת, מה שהיה, הוא שיהיה. </w:t>
      </w:r>
    </w:p>
    <w:p w14:paraId="6BAF56DF" w14:textId="77777777" w:rsidR="00472DED" w:rsidRDefault="00472DED" w:rsidP="00472DED">
      <w:pPr>
        <w:rPr>
          <w:rtl/>
          <w:lang w:eastAsia="he-IL"/>
        </w:rPr>
      </w:pPr>
      <w:bookmarkStart w:id="623" w:name="_ETM_Q1_1728936"/>
      <w:bookmarkStart w:id="624" w:name="_ETM_Q1_1729019"/>
      <w:bookmarkEnd w:id="623"/>
      <w:bookmarkEnd w:id="624"/>
    </w:p>
    <w:p w14:paraId="40A4ABFD" w14:textId="5A66DB45" w:rsidR="00472DED" w:rsidRDefault="00472DED" w:rsidP="00472DED">
      <w:pPr>
        <w:pStyle w:val="af6"/>
        <w:keepNext/>
        <w:rPr>
          <w:rtl/>
        </w:rPr>
      </w:pPr>
      <w:bookmarkStart w:id="625" w:name="ET_yor_6156_64"/>
      <w:r w:rsidRPr="00472DED">
        <w:rPr>
          <w:rStyle w:val="TagStyle"/>
          <w:rtl/>
        </w:rPr>
        <w:t xml:space="preserve"> &lt;&lt; יור &gt;&gt; </w:t>
      </w:r>
      <w:r>
        <w:rPr>
          <w:rtl/>
        </w:rPr>
        <w:t>היו"ר גלעד קריב:</w:t>
      </w:r>
      <w:r w:rsidRPr="00472DED">
        <w:rPr>
          <w:rStyle w:val="TagStyle"/>
          <w:rtl/>
        </w:rPr>
        <w:t xml:space="preserve"> &lt;&lt; יור &gt;&gt;</w:t>
      </w:r>
      <w:r w:rsidR="00F57A9D">
        <w:rPr>
          <w:rtl/>
        </w:rPr>
        <w:t xml:space="preserve"> </w:t>
      </w:r>
      <w:bookmarkEnd w:id="625"/>
    </w:p>
    <w:p w14:paraId="0866CFDF" w14:textId="77777777" w:rsidR="00472DED" w:rsidRDefault="00472DED" w:rsidP="00472DED">
      <w:pPr>
        <w:pStyle w:val="KeepWithNext"/>
        <w:rPr>
          <w:rtl/>
          <w:lang w:eastAsia="he-IL"/>
        </w:rPr>
      </w:pPr>
    </w:p>
    <w:p w14:paraId="6B415202" w14:textId="77777777" w:rsidR="00472DED" w:rsidRDefault="00472DED" w:rsidP="00472DED">
      <w:pPr>
        <w:rPr>
          <w:rtl/>
          <w:lang w:eastAsia="he-IL"/>
        </w:rPr>
      </w:pPr>
      <w:r>
        <w:rPr>
          <w:rFonts w:hint="cs"/>
          <w:rtl/>
          <w:lang w:eastAsia="he-IL"/>
        </w:rPr>
        <w:t>לא. סליחה.</w:t>
      </w:r>
      <w:r w:rsidR="00635F61">
        <w:rPr>
          <w:rFonts w:hint="cs"/>
          <w:rtl/>
          <w:lang w:eastAsia="he-IL"/>
        </w:rPr>
        <w:t xml:space="preserve"> </w:t>
      </w:r>
      <w:r>
        <w:rPr>
          <w:rFonts w:hint="cs"/>
          <w:rtl/>
          <w:lang w:eastAsia="he-IL"/>
        </w:rPr>
        <w:t xml:space="preserve">אני אענה ולא הרשות. אנחנו ביקשנו מהרשות להתחייב </w:t>
      </w:r>
      <w:bookmarkStart w:id="626" w:name="_ETM_Q1_1736465"/>
      <w:bookmarkEnd w:id="626"/>
      <w:r>
        <w:rPr>
          <w:rFonts w:hint="cs"/>
          <w:rtl/>
          <w:lang w:eastAsia="he-IL"/>
        </w:rPr>
        <w:t xml:space="preserve">מה הם הולכים לפרסם לגבי עמדת הסגל בהקשר הזה והם </w:t>
      </w:r>
      <w:bookmarkStart w:id="627" w:name="_ETM_Q1_1739603"/>
      <w:bookmarkEnd w:id="627"/>
      <w:r>
        <w:rPr>
          <w:rFonts w:hint="cs"/>
          <w:rtl/>
          <w:lang w:eastAsia="he-IL"/>
        </w:rPr>
        <w:t xml:space="preserve">אמרו, וזה ברור שזה מתייחס רק לזה. אני לא </w:t>
      </w:r>
      <w:bookmarkStart w:id="628" w:name="_ETM_Q1_1742690"/>
      <w:bookmarkEnd w:id="628"/>
      <w:r>
        <w:rPr>
          <w:rFonts w:hint="cs"/>
          <w:rtl/>
          <w:lang w:eastAsia="he-IL"/>
        </w:rPr>
        <w:t xml:space="preserve">אכבול את רשות ניירות הערך בפרסום עמדות סגל </w:t>
      </w:r>
      <w:bookmarkStart w:id="629" w:name="_ETM_Q1_1747679"/>
      <w:bookmarkEnd w:id="629"/>
      <w:r>
        <w:rPr>
          <w:rFonts w:hint="cs"/>
          <w:rtl/>
          <w:lang w:eastAsia="he-IL"/>
        </w:rPr>
        <w:t>מת</w:t>
      </w:r>
      <w:r w:rsidR="00016FFD">
        <w:rPr>
          <w:rFonts w:hint="cs"/>
          <w:rtl/>
          <w:lang w:eastAsia="he-IL"/>
        </w:rPr>
        <w:t xml:space="preserve">י שהם רוצים ואיך שהם רוצים, </w:t>
      </w:r>
      <w:bookmarkStart w:id="630" w:name="_ETM_Q1_1751050"/>
      <w:bookmarkEnd w:id="630"/>
      <w:r w:rsidR="00016FFD">
        <w:rPr>
          <w:rFonts w:hint="cs"/>
          <w:rtl/>
          <w:lang w:eastAsia="he-IL"/>
        </w:rPr>
        <w:t>במסגרת סמכותם.</w:t>
      </w:r>
      <w:r w:rsidR="00635F61">
        <w:rPr>
          <w:rFonts w:hint="cs"/>
          <w:rtl/>
          <w:lang w:eastAsia="he-IL"/>
        </w:rPr>
        <w:t xml:space="preserve"> </w:t>
      </w:r>
      <w:r w:rsidR="00016FFD">
        <w:rPr>
          <w:rFonts w:hint="cs"/>
          <w:rtl/>
          <w:lang w:eastAsia="he-IL"/>
        </w:rPr>
        <w:t xml:space="preserve">אני שאלתי אותם שאלה לגבי מה </w:t>
      </w:r>
      <w:bookmarkStart w:id="631" w:name="_ETM_Q1_1757086"/>
      <w:bookmarkEnd w:id="631"/>
      <w:r w:rsidR="00016FFD">
        <w:rPr>
          <w:rFonts w:hint="cs"/>
          <w:rtl/>
          <w:lang w:eastAsia="he-IL"/>
        </w:rPr>
        <w:t xml:space="preserve">הם הולכים לעשות בעמדת הסגל לגבי המקרים שמדוברים בתקנות. זאת </w:t>
      </w:r>
      <w:bookmarkStart w:id="632" w:name="_ETM_Q1_1763426"/>
      <w:bookmarkEnd w:id="632"/>
      <w:r w:rsidR="00016FFD">
        <w:rPr>
          <w:rFonts w:hint="cs"/>
          <w:rtl/>
          <w:lang w:eastAsia="he-IL"/>
        </w:rPr>
        <w:t xml:space="preserve">התשובה היחידה שתימצא בפרוטוקול. </w:t>
      </w:r>
    </w:p>
    <w:p w14:paraId="43F4192D" w14:textId="77777777" w:rsidR="00016FFD" w:rsidRDefault="00016FFD" w:rsidP="00472DED">
      <w:pPr>
        <w:rPr>
          <w:rtl/>
          <w:lang w:eastAsia="he-IL"/>
        </w:rPr>
      </w:pPr>
    </w:p>
    <w:p w14:paraId="0676B655" w14:textId="366E9373" w:rsidR="00016FFD" w:rsidRDefault="00016FFD" w:rsidP="00016FFD">
      <w:pPr>
        <w:pStyle w:val="af9"/>
        <w:keepNext/>
        <w:rPr>
          <w:rtl/>
          <w:lang w:eastAsia="he-IL"/>
        </w:rPr>
      </w:pPr>
      <w:bookmarkStart w:id="633" w:name="ET_guest_791666_65"/>
      <w:r w:rsidRPr="00016FFD">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016FFD">
        <w:rPr>
          <w:rStyle w:val="TagStyle"/>
          <w:rtl/>
        </w:rPr>
        <w:t xml:space="preserve"> &lt;&lt; אורח &gt;&gt;</w:t>
      </w:r>
      <w:r w:rsidR="00F57A9D">
        <w:rPr>
          <w:rtl/>
          <w:lang w:eastAsia="he-IL"/>
        </w:rPr>
        <w:t xml:space="preserve"> </w:t>
      </w:r>
      <w:bookmarkEnd w:id="633"/>
    </w:p>
    <w:p w14:paraId="133D8C56" w14:textId="77777777" w:rsidR="00016FFD" w:rsidRDefault="00016FFD" w:rsidP="00016FFD">
      <w:pPr>
        <w:pStyle w:val="KeepWithNext"/>
        <w:rPr>
          <w:rtl/>
          <w:lang w:eastAsia="he-IL"/>
        </w:rPr>
      </w:pPr>
    </w:p>
    <w:p w14:paraId="3B3D6E39" w14:textId="77777777" w:rsidR="00016FFD" w:rsidRDefault="00016FFD" w:rsidP="00016FFD">
      <w:pPr>
        <w:rPr>
          <w:rtl/>
          <w:lang w:eastAsia="he-IL"/>
        </w:rPr>
      </w:pPr>
      <w:bookmarkStart w:id="634" w:name="_ETM_Q1_1763039"/>
      <w:bookmarkStart w:id="635" w:name="_ETM_Q1_1763066"/>
      <w:bookmarkEnd w:id="634"/>
      <w:bookmarkEnd w:id="635"/>
      <w:r>
        <w:rPr>
          <w:rFonts w:hint="cs"/>
          <w:rtl/>
          <w:lang w:eastAsia="he-IL"/>
        </w:rPr>
        <w:t>אי</w:t>
      </w:r>
      <w:bookmarkStart w:id="636" w:name="_ETM_Q1_1764411"/>
      <w:bookmarkEnd w:id="636"/>
      <w:r>
        <w:rPr>
          <w:rFonts w:hint="cs"/>
          <w:rtl/>
          <w:lang w:eastAsia="he-IL"/>
        </w:rPr>
        <w:t>ן לי בעיה. זה בסדר גמור. די והותר מבחינתי.</w:t>
      </w:r>
    </w:p>
    <w:p w14:paraId="3EBA5647" w14:textId="77777777" w:rsidR="00016FFD" w:rsidRDefault="00016FFD" w:rsidP="00016FFD">
      <w:pPr>
        <w:rPr>
          <w:rtl/>
          <w:lang w:eastAsia="he-IL"/>
        </w:rPr>
      </w:pPr>
      <w:bookmarkStart w:id="637" w:name="_ETM_Q1_1768904"/>
      <w:bookmarkStart w:id="638" w:name="_ETM_Q1_1768952"/>
      <w:bookmarkEnd w:id="637"/>
      <w:bookmarkEnd w:id="638"/>
    </w:p>
    <w:p w14:paraId="0D8CA5E8" w14:textId="779715EE" w:rsidR="00016FFD" w:rsidRDefault="00016FFD" w:rsidP="00016FFD">
      <w:pPr>
        <w:pStyle w:val="af6"/>
        <w:keepNext/>
        <w:rPr>
          <w:rtl/>
        </w:rPr>
      </w:pPr>
      <w:bookmarkStart w:id="639" w:name="ET_yor_6156_66"/>
      <w:r w:rsidRPr="00016FFD">
        <w:rPr>
          <w:rStyle w:val="TagStyle"/>
          <w:rtl/>
        </w:rPr>
        <w:t xml:space="preserve"> &lt;&lt; יור &gt;&gt; </w:t>
      </w:r>
      <w:r>
        <w:rPr>
          <w:rtl/>
        </w:rPr>
        <w:t>היו"ר גלעד קריב:</w:t>
      </w:r>
      <w:r w:rsidRPr="00016FFD">
        <w:rPr>
          <w:rStyle w:val="TagStyle"/>
          <w:rtl/>
        </w:rPr>
        <w:t xml:space="preserve"> &lt;&lt; יור &gt;&gt;</w:t>
      </w:r>
      <w:r w:rsidR="00F57A9D">
        <w:rPr>
          <w:rtl/>
        </w:rPr>
        <w:t xml:space="preserve"> </w:t>
      </w:r>
      <w:bookmarkEnd w:id="639"/>
    </w:p>
    <w:p w14:paraId="67C56D07" w14:textId="77777777" w:rsidR="00016FFD" w:rsidRDefault="00016FFD" w:rsidP="00016FFD">
      <w:pPr>
        <w:pStyle w:val="KeepWithNext"/>
        <w:rPr>
          <w:rtl/>
          <w:lang w:eastAsia="he-IL"/>
        </w:rPr>
      </w:pPr>
    </w:p>
    <w:p w14:paraId="1BF484C8" w14:textId="77777777" w:rsidR="00016FFD" w:rsidRDefault="00016FFD" w:rsidP="00016FFD">
      <w:pPr>
        <w:rPr>
          <w:rtl/>
          <w:lang w:eastAsia="he-IL"/>
        </w:rPr>
      </w:pPr>
      <w:bookmarkStart w:id="640" w:name="_ETM_Q1_1768776"/>
      <w:bookmarkStart w:id="641" w:name="_ETM_Q1_1768813"/>
      <w:bookmarkEnd w:id="640"/>
      <w:bookmarkEnd w:id="641"/>
      <w:r>
        <w:rPr>
          <w:rFonts w:hint="cs"/>
          <w:rtl/>
          <w:lang w:eastAsia="he-IL"/>
        </w:rPr>
        <w:t xml:space="preserve">לא </w:t>
      </w:r>
      <w:bookmarkStart w:id="642" w:name="_ETM_Q1_1769148"/>
      <w:bookmarkEnd w:id="642"/>
      <w:r>
        <w:rPr>
          <w:rFonts w:hint="cs"/>
          <w:rtl/>
          <w:lang w:eastAsia="he-IL"/>
        </w:rPr>
        <w:t xml:space="preserve">תהיה התייחסות למה אתם יכולים לעשות בעמדות סגל אחרות, תבואו </w:t>
      </w:r>
      <w:bookmarkStart w:id="643" w:name="_ETM_Q1_1772466"/>
      <w:bookmarkEnd w:id="643"/>
      <w:r>
        <w:rPr>
          <w:rFonts w:hint="cs"/>
          <w:rtl/>
          <w:lang w:eastAsia="he-IL"/>
        </w:rPr>
        <w:t xml:space="preserve">איתם בדין ודברים. ירצו לפרסם באותו יום ובמסגרת אותו </w:t>
      </w:r>
      <w:bookmarkStart w:id="644" w:name="_ETM_Q1_1779690"/>
      <w:bookmarkEnd w:id="644"/>
      <w:r>
        <w:rPr>
          <w:rFonts w:hint="cs"/>
          <w:rtl/>
          <w:lang w:eastAsia="he-IL"/>
        </w:rPr>
        <w:t xml:space="preserve">פרסום שינוי לגבי חברות אחרות </w:t>
      </w:r>
      <w:r>
        <w:rPr>
          <w:rtl/>
          <w:lang w:eastAsia="he-IL"/>
        </w:rPr>
        <w:t>–</w:t>
      </w:r>
      <w:r>
        <w:rPr>
          <w:rFonts w:hint="cs"/>
          <w:rtl/>
          <w:lang w:eastAsia="he-IL"/>
        </w:rPr>
        <w:t xml:space="preserve"> סמכותם. </w:t>
      </w:r>
    </w:p>
    <w:p w14:paraId="0E969AF7" w14:textId="77777777" w:rsidR="00016FFD" w:rsidRDefault="00016FFD" w:rsidP="00016FFD">
      <w:pPr>
        <w:rPr>
          <w:rtl/>
          <w:lang w:eastAsia="he-IL"/>
        </w:rPr>
      </w:pPr>
      <w:bookmarkStart w:id="645" w:name="_ETM_Q1_1783737"/>
      <w:bookmarkStart w:id="646" w:name="_ETM_Q1_1783793"/>
      <w:bookmarkStart w:id="647" w:name="_ETM_Q1_1783850"/>
      <w:bookmarkEnd w:id="645"/>
      <w:bookmarkEnd w:id="646"/>
      <w:bookmarkEnd w:id="647"/>
    </w:p>
    <w:p w14:paraId="42C3B2F2" w14:textId="5041C9BA" w:rsidR="00016FFD" w:rsidRDefault="00016FFD" w:rsidP="00016FFD">
      <w:pPr>
        <w:pStyle w:val="af9"/>
        <w:keepNext/>
        <w:rPr>
          <w:rtl/>
          <w:lang w:eastAsia="he-IL"/>
        </w:rPr>
      </w:pPr>
      <w:bookmarkStart w:id="648" w:name="ET_guest_791666_67"/>
      <w:r w:rsidRPr="00016FFD">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016FFD">
        <w:rPr>
          <w:rStyle w:val="TagStyle"/>
          <w:rtl/>
        </w:rPr>
        <w:t xml:space="preserve"> &lt;&lt; אורח &gt;&gt;</w:t>
      </w:r>
      <w:r w:rsidR="00F57A9D">
        <w:rPr>
          <w:rtl/>
          <w:lang w:eastAsia="he-IL"/>
        </w:rPr>
        <w:t xml:space="preserve"> </w:t>
      </w:r>
      <w:bookmarkEnd w:id="648"/>
    </w:p>
    <w:p w14:paraId="68B4D71C" w14:textId="77777777" w:rsidR="00016FFD" w:rsidRDefault="00016FFD" w:rsidP="00016FFD">
      <w:pPr>
        <w:pStyle w:val="KeepWithNext"/>
        <w:rPr>
          <w:rtl/>
          <w:lang w:eastAsia="he-IL"/>
        </w:rPr>
      </w:pPr>
    </w:p>
    <w:p w14:paraId="7CAD4E45" w14:textId="77777777" w:rsidR="00016FFD" w:rsidRDefault="00016FFD" w:rsidP="00016FFD">
      <w:pPr>
        <w:rPr>
          <w:rtl/>
          <w:lang w:eastAsia="he-IL"/>
        </w:rPr>
      </w:pPr>
      <w:bookmarkStart w:id="649" w:name="_ETM_Q1_1784145"/>
      <w:bookmarkStart w:id="650" w:name="_ETM_Q1_1784172"/>
      <w:bookmarkEnd w:id="649"/>
      <w:bookmarkEnd w:id="650"/>
      <w:r>
        <w:rPr>
          <w:rFonts w:hint="cs"/>
          <w:rtl/>
          <w:lang w:eastAsia="he-IL"/>
        </w:rPr>
        <w:t xml:space="preserve">אני </w:t>
      </w:r>
      <w:bookmarkStart w:id="651" w:name="_ETM_Q1_1783421"/>
      <w:bookmarkEnd w:id="651"/>
      <w:r>
        <w:rPr>
          <w:rFonts w:hint="cs"/>
          <w:rtl/>
          <w:lang w:eastAsia="he-IL"/>
        </w:rPr>
        <w:t xml:space="preserve">לא כופרת בזה. אני רק מזכירה שהמוטיבציה </w:t>
      </w:r>
      <w:bookmarkStart w:id="652" w:name="_ETM_Q1_1784817"/>
      <w:bookmarkEnd w:id="652"/>
      <w:r>
        <w:rPr>
          <w:rFonts w:hint="cs"/>
          <w:rtl/>
          <w:lang w:eastAsia="he-IL"/>
        </w:rPr>
        <w:t xml:space="preserve">הייתה מחד הקלות ומאידך איזשהו סוג של מסגור הדיווח. מי </w:t>
      </w:r>
      <w:bookmarkStart w:id="653" w:name="_ETM_Q1_1790481"/>
      <w:bookmarkEnd w:id="653"/>
      <w:r>
        <w:rPr>
          <w:rFonts w:hint="cs"/>
          <w:rtl/>
          <w:lang w:eastAsia="he-IL"/>
        </w:rPr>
        <w:t xml:space="preserve">שלא מקבל הקלות, אין הכרח למסגר דיווח שממילא היה קיים </w:t>
      </w:r>
      <w:bookmarkStart w:id="654" w:name="_ETM_Q1_1795182"/>
      <w:bookmarkEnd w:id="654"/>
      <w:r>
        <w:rPr>
          <w:rFonts w:hint="cs"/>
          <w:rtl/>
          <w:lang w:eastAsia="he-IL"/>
        </w:rPr>
        <w:t>קודם. בסדר. הובהר העניין. תודה</w:t>
      </w:r>
      <w:bookmarkStart w:id="655" w:name="_ETM_Q1_1796468"/>
      <w:bookmarkEnd w:id="655"/>
      <w:r>
        <w:rPr>
          <w:rFonts w:hint="cs"/>
          <w:rtl/>
          <w:lang w:eastAsia="he-IL"/>
        </w:rPr>
        <w:t>.</w:t>
      </w:r>
    </w:p>
    <w:p w14:paraId="1FA0ABFF" w14:textId="77777777" w:rsidR="00016FFD" w:rsidRDefault="00016FFD" w:rsidP="00016FFD">
      <w:pPr>
        <w:rPr>
          <w:rtl/>
          <w:lang w:eastAsia="he-IL"/>
        </w:rPr>
      </w:pPr>
      <w:bookmarkStart w:id="656" w:name="_ETM_Q1_1798781"/>
      <w:bookmarkStart w:id="657" w:name="_ETM_Q1_1798843"/>
      <w:bookmarkEnd w:id="656"/>
      <w:bookmarkEnd w:id="657"/>
    </w:p>
    <w:p w14:paraId="71F32415" w14:textId="1371B0E7" w:rsidR="00016FFD" w:rsidRDefault="00016FFD" w:rsidP="00016FFD">
      <w:pPr>
        <w:pStyle w:val="af6"/>
        <w:keepNext/>
        <w:rPr>
          <w:rtl/>
        </w:rPr>
      </w:pPr>
      <w:bookmarkStart w:id="658" w:name="ET_yor_6156_68"/>
      <w:r w:rsidRPr="00016FFD">
        <w:rPr>
          <w:rStyle w:val="TagStyle"/>
          <w:rtl/>
        </w:rPr>
        <w:t xml:space="preserve"> &lt;&lt; יור &gt;&gt; </w:t>
      </w:r>
      <w:r>
        <w:rPr>
          <w:rtl/>
        </w:rPr>
        <w:t>היו"ר גלעד קריב:</w:t>
      </w:r>
      <w:r w:rsidRPr="00016FFD">
        <w:rPr>
          <w:rStyle w:val="TagStyle"/>
          <w:rtl/>
        </w:rPr>
        <w:t xml:space="preserve"> &lt;&lt; יור &gt;&gt;</w:t>
      </w:r>
      <w:r w:rsidR="00F57A9D">
        <w:rPr>
          <w:rtl/>
        </w:rPr>
        <w:t xml:space="preserve"> </w:t>
      </w:r>
      <w:bookmarkEnd w:id="658"/>
    </w:p>
    <w:p w14:paraId="17BC40A7" w14:textId="77777777" w:rsidR="00016FFD" w:rsidRDefault="00016FFD" w:rsidP="00016FFD">
      <w:pPr>
        <w:pStyle w:val="KeepWithNext"/>
        <w:rPr>
          <w:rtl/>
          <w:lang w:eastAsia="he-IL"/>
        </w:rPr>
      </w:pPr>
    </w:p>
    <w:p w14:paraId="2C09066F" w14:textId="77777777" w:rsidR="00016FFD" w:rsidRDefault="00016FFD" w:rsidP="003D0684">
      <w:pPr>
        <w:rPr>
          <w:rtl/>
          <w:lang w:eastAsia="he-IL"/>
        </w:rPr>
      </w:pPr>
      <w:r>
        <w:rPr>
          <w:rFonts w:hint="cs"/>
          <w:rtl/>
          <w:lang w:eastAsia="he-IL"/>
        </w:rPr>
        <w:t xml:space="preserve">קיבלנו מהם תשובה לגבי מה </w:t>
      </w:r>
      <w:bookmarkStart w:id="659" w:name="_ETM_Q1_1800105"/>
      <w:bookmarkEnd w:id="659"/>
      <w:r>
        <w:rPr>
          <w:rFonts w:hint="cs"/>
          <w:rtl/>
          <w:lang w:eastAsia="he-IL"/>
        </w:rPr>
        <w:t>שרצינו. אם אגב אורחה הם יחליטו לעשות עוד שינויים,</w:t>
      </w:r>
      <w:r w:rsidR="00635F61">
        <w:rPr>
          <w:rFonts w:hint="cs"/>
          <w:rtl/>
          <w:lang w:eastAsia="he-IL"/>
        </w:rPr>
        <w:t xml:space="preserve"> </w:t>
      </w:r>
      <w:r>
        <w:rPr>
          <w:rFonts w:hint="cs"/>
          <w:rtl/>
          <w:lang w:eastAsia="he-IL"/>
        </w:rPr>
        <w:t xml:space="preserve">אני מניח שיש דרך בה משנים מדיניות. יש כללים </w:t>
      </w:r>
      <w:proofErr w:type="spellStart"/>
      <w:r>
        <w:rPr>
          <w:rFonts w:hint="cs"/>
          <w:rtl/>
          <w:lang w:eastAsia="he-IL"/>
        </w:rPr>
        <w:t>מינהליים</w:t>
      </w:r>
      <w:proofErr w:type="spellEnd"/>
      <w:r>
        <w:rPr>
          <w:rFonts w:hint="cs"/>
          <w:rtl/>
          <w:lang w:eastAsia="he-IL"/>
        </w:rPr>
        <w:t xml:space="preserve"> בסיסיים</w:t>
      </w:r>
      <w:r w:rsidR="003D0684">
        <w:rPr>
          <w:rFonts w:hint="cs"/>
          <w:rtl/>
          <w:lang w:eastAsia="he-IL"/>
        </w:rPr>
        <w:t xml:space="preserve"> ולא מנחיתים על חברות ציבוריות</w:t>
      </w:r>
      <w:r w:rsidR="00635F61">
        <w:rPr>
          <w:rFonts w:hint="cs"/>
          <w:rtl/>
          <w:lang w:eastAsia="he-IL"/>
        </w:rPr>
        <w:t xml:space="preserve"> </w:t>
      </w:r>
      <w:r w:rsidR="003D0684">
        <w:rPr>
          <w:rFonts w:hint="cs"/>
          <w:rtl/>
          <w:lang w:eastAsia="he-IL"/>
        </w:rPr>
        <w:t xml:space="preserve">אני מקווה </w:t>
      </w:r>
      <w:bookmarkStart w:id="660" w:name="_ETM_Q1_1814163"/>
      <w:bookmarkEnd w:id="660"/>
      <w:r w:rsidR="003D0684">
        <w:rPr>
          <w:rFonts w:hint="cs"/>
          <w:rtl/>
          <w:lang w:eastAsia="he-IL"/>
        </w:rPr>
        <w:t xml:space="preserve">שלא מנחיתים על חברות </w:t>
      </w:r>
      <w:r w:rsidR="003D0684">
        <w:rPr>
          <w:rtl/>
          <w:lang w:eastAsia="he-IL"/>
        </w:rPr>
        <w:t>–</w:t>
      </w:r>
      <w:r w:rsidR="003D0684">
        <w:rPr>
          <w:rFonts w:hint="cs"/>
          <w:rtl/>
          <w:lang w:eastAsia="he-IL"/>
        </w:rPr>
        <w:t xml:space="preserve"> מהיום למחר שינוים. </w:t>
      </w:r>
    </w:p>
    <w:p w14:paraId="714899E7" w14:textId="77777777" w:rsidR="003D0684" w:rsidRDefault="003D0684" w:rsidP="003D0684">
      <w:pPr>
        <w:rPr>
          <w:rtl/>
          <w:lang w:eastAsia="he-IL"/>
        </w:rPr>
      </w:pPr>
      <w:bookmarkStart w:id="661" w:name="_ETM_Q1_1822032"/>
      <w:bookmarkStart w:id="662" w:name="_ETM_Q1_1822098"/>
      <w:bookmarkEnd w:id="661"/>
      <w:bookmarkEnd w:id="662"/>
    </w:p>
    <w:p w14:paraId="09451AFF" w14:textId="046E9267" w:rsidR="003D0684" w:rsidRDefault="003D0684" w:rsidP="003D0684">
      <w:pPr>
        <w:pStyle w:val="af9"/>
        <w:keepNext/>
        <w:rPr>
          <w:rtl/>
          <w:lang w:eastAsia="he-IL"/>
        </w:rPr>
      </w:pPr>
      <w:bookmarkStart w:id="663" w:name="ET_guest_791666_69"/>
      <w:r w:rsidRPr="003D0684">
        <w:rPr>
          <w:rStyle w:val="TagStyle"/>
          <w:rtl/>
        </w:rPr>
        <w:t xml:space="preserve"> &lt;&lt; אורח &gt;&gt; </w:t>
      </w:r>
      <w:r>
        <w:rPr>
          <w:rtl/>
          <w:lang w:eastAsia="he-IL"/>
        </w:rPr>
        <w:t xml:space="preserve">ענת </w:t>
      </w:r>
      <w:proofErr w:type="spellStart"/>
      <w:r>
        <w:rPr>
          <w:rtl/>
          <w:lang w:eastAsia="he-IL"/>
        </w:rPr>
        <w:t>פילצר</w:t>
      </w:r>
      <w:proofErr w:type="spellEnd"/>
      <w:r>
        <w:rPr>
          <w:rtl/>
          <w:lang w:eastAsia="he-IL"/>
        </w:rPr>
        <w:t xml:space="preserve"> סומך:</w:t>
      </w:r>
      <w:r w:rsidRPr="003D0684">
        <w:rPr>
          <w:rStyle w:val="TagStyle"/>
          <w:rtl/>
        </w:rPr>
        <w:t xml:space="preserve"> &lt;&lt; אורח &gt;&gt;</w:t>
      </w:r>
      <w:r w:rsidR="00F57A9D">
        <w:rPr>
          <w:rtl/>
          <w:lang w:eastAsia="he-IL"/>
        </w:rPr>
        <w:t xml:space="preserve"> </w:t>
      </w:r>
      <w:bookmarkEnd w:id="663"/>
    </w:p>
    <w:p w14:paraId="3B2967A7" w14:textId="77777777" w:rsidR="003D0684" w:rsidRDefault="003D0684" w:rsidP="003D0684">
      <w:pPr>
        <w:pStyle w:val="KeepWithNext"/>
        <w:rPr>
          <w:rtl/>
          <w:lang w:eastAsia="he-IL"/>
        </w:rPr>
      </w:pPr>
    </w:p>
    <w:p w14:paraId="3E7A424B" w14:textId="77777777" w:rsidR="003D0684" w:rsidRDefault="003D0684" w:rsidP="003D0684">
      <w:pPr>
        <w:rPr>
          <w:rtl/>
          <w:lang w:eastAsia="he-IL"/>
        </w:rPr>
      </w:pPr>
      <w:r>
        <w:rPr>
          <w:rFonts w:hint="cs"/>
          <w:rtl/>
          <w:lang w:eastAsia="he-IL"/>
        </w:rPr>
        <w:t>ודאי לא בעידן חוק עקרונות ההסדרה.</w:t>
      </w:r>
    </w:p>
    <w:p w14:paraId="734DFBCD" w14:textId="77777777" w:rsidR="003D0684" w:rsidRDefault="003D0684" w:rsidP="003D0684">
      <w:pPr>
        <w:rPr>
          <w:rtl/>
          <w:lang w:eastAsia="he-IL"/>
        </w:rPr>
      </w:pPr>
      <w:bookmarkStart w:id="664" w:name="_ETM_Q1_1826831"/>
      <w:bookmarkStart w:id="665" w:name="_ETM_Q1_1826896"/>
      <w:bookmarkStart w:id="666" w:name="_ETM_Q1_1829047"/>
      <w:bookmarkEnd w:id="664"/>
      <w:bookmarkEnd w:id="665"/>
      <w:bookmarkEnd w:id="666"/>
    </w:p>
    <w:p w14:paraId="11C1EF65" w14:textId="2B2DE8F4" w:rsidR="003D0684" w:rsidRDefault="003D0684" w:rsidP="003D0684">
      <w:pPr>
        <w:pStyle w:val="af6"/>
        <w:keepNext/>
        <w:rPr>
          <w:rtl/>
        </w:rPr>
      </w:pPr>
      <w:bookmarkStart w:id="667" w:name="ET_yor_6156_70"/>
      <w:r w:rsidRPr="003D0684">
        <w:rPr>
          <w:rStyle w:val="TagStyle"/>
          <w:rtl/>
        </w:rPr>
        <w:t xml:space="preserve"> &lt;&lt; יור &gt;&gt; </w:t>
      </w:r>
      <w:r>
        <w:rPr>
          <w:rtl/>
        </w:rPr>
        <w:t>היו"ר גלעד קריב:</w:t>
      </w:r>
      <w:r w:rsidRPr="003D0684">
        <w:rPr>
          <w:rStyle w:val="TagStyle"/>
          <w:rtl/>
        </w:rPr>
        <w:t xml:space="preserve"> &lt;&lt; יור &gt;&gt;</w:t>
      </w:r>
      <w:r w:rsidR="00F57A9D">
        <w:rPr>
          <w:rtl/>
        </w:rPr>
        <w:t xml:space="preserve"> </w:t>
      </w:r>
      <w:bookmarkEnd w:id="667"/>
    </w:p>
    <w:p w14:paraId="5809BC59" w14:textId="77777777" w:rsidR="003D0684" w:rsidRDefault="003D0684" w:rsidP="003D0684">
      <w:pPr>
        <w:pStyle w:val="KeepWithNext"/>
        <w:rPr>
          <w:rtl/>
          <w:lang w:eastAsia="he-IL"/>
        </w:rPr>
      </w:pPr>
    </w:p>
    <w:p w14:paraId="088B8730" w14:textId="77777777" w:rsidR="003D0684" w:rsidRDefault="003D0684" w:rsidP="003D0684">
      <w:pPr>
        <w:rPr>
          <w:rtl/>
          <w:lang w:eastAsia="he-IL"/>
        </w:rPr>
      </w:pPr>
      <w:bookmarkStart w:id="668" w:name="_ETM_Q1_1829339"/>
      <w:bookmarkStart w:id="669" w:name="_ETM_Q1_1829364"/>
      <w:bookmarkEnd w:id="668"/>
      <w:bookmarkEnd w:id="669"/>
      <w:r>
        <w:rPr>
          <w:rFonts w:hint="cs"/>
          <w:rtl/>
          <w:lang w:eastAsia="he-IL"/>
        </w:rPr>
        <w:t xml:space="preserve">אם היינו צריכים את חוק </w:t>
      </w:r>
      <w:bookmarkStart w:id="670" w:name="_ETM_Q1_1828808"/>
      <w:bookmarkEnd w:id="670"/>
      <w:r>
        <w:rPr>
          <w:rFonts w:hint="cs"/>
          <w:rtl/>
          <w:lang w:eastAsia="he-IL"/>
        </w:rPr>
        <w:t xml:space="preserve">עקרונות ההסדרה בשביל כללי </w:t>
      </w:r>
      <w:proofErr w:type="spellStart"/>
      <w:r>
        <w:rPr>
          <w:rFonts w:hint="cs"/>
          <w:rtl/>
          <w:lang w:eastAsia="he-IL"/>
        </w:rPr>
        <w:t>מינהל</w:t>
      </w:r>
      <w:proofErr w:type="spellEnd"/>
      <w:r>
        <w:rPr>
          <w:rFonts w:hint="cs"/>
          <w:rtl/>
          <w:lang w:eastAsia="he-IL"/>
        </w:rPr>
        <w:t xml:space="preserve"> תקין, אז מצבנו גרוע.</w:t>
      </w:r>
      <w:r w:rsidR="00635F61">
        <w:rPr>
          <w:rFonts w:hint="cs"/>
          <w:rtl/>
          <w:lang w:eastAsia="he-IL"/>
        </w:rPr>
        <w:t xml:space="preserve"> </w:t>
      </w:r>
      <w:r>
        <w:rPr>
          <w:rFonts w:hint="cs"/>
          <w:rtl/>
          <w:lang w:eastAsia="he-IL"/>
        </w:rPr>
        <w:t>יש לי תחושה שחוק עקרונות ההסדרה רק</w:t>
      </w:r>
      <w:r w:rsidR="00635F61">
        <w:rPr>
          <w:rFonts w:hint="cs"/>
          <w:rtl/>
          <w:lang w:eastAsia="he-IL"/>
        </w:rPr>
        <w:t xml:space="preserve"> </w:t>
      </w:r>
      <w:bookmarkStart w:id="671" w:name="_ETM_Q1_1839069"/>
      <w:bookmarkEnd w:id="671"/>
      <w:r>
        <w:rPr>
          <w:rFonts w:hint="cs"/>
          <w:rtl/>
          <w:lang w:eastAsia="he-IL"/>
        </w:rPr>
        <w:t xml:space="preserve">הוסיף בירוקרטיה ולא חסך, אבל אנחנו עוד נראה. נעשה </w:t>
      </w:r>
      <w:bookmarkStart w:id="672" w:name="_ETM_Q1_1846771"/>
      <w:bookmarkEnd w:id="672"/>
      <w:r>
        <w:rPr>
          <w:rFonts w:hint="cs"/>
          <w:rtl/>
          <w:lang w:eastAsia="he-IL"/>
        </w:rPr>
        <w:t>השנה חגיגה לחוק עקרונות ההסדרה</w:t>
      </w:r>
      <w:r w:rsidR="00635F61">
        <w:rPr>
          <w:rFonts w:hint="cs"/>
          <w:rtl/>
          <w:lang w:eastAsia="he-IL"/>
        </w:rPr>
        <w:t xml:space="preserve"> </w:t>
      </w:r>
      <w:r>
        <w:rPr>
          <w:rFonts w:hint="cs"/>
          <w:rtl/>
          <w:lang w:eastAsia="he-IL"/>
        </w:rPr>
        <w:t>ונבדוק את עוצמות ה-רי</w:t>
      </w:r>
      <w:bookmarkStart w:id="673" w:name="_ETM_Q1_1849753"/>
      <w:bookmarkEnd w:id="673"/>
      <w:r>
        <w:rPr>
          <w:rFonts w:hint="cs"/>
          <w:rtl/>
          <w:lang w:eastAsia="he-IL"/>
        </w:rPr>
        <w:t>אה בעידן החדש.</w:t>
      </w:r>
    </w:p>
    <w:p w14:paraId="6BCE02A5" w14:textId="77777777" w:rsidR="003D0684" w:rsidRDefault="003D0684" w:rsidP="003D0684">
      <w:pPr>
        <w:rPr>
          <w:rtl/>
          <w:lang w:eastAsia="he-IL"/>
        </w:rPr>
      </w:pPr>
      <w:bookmarkStart w:id="674" w:name="_ETM_Q1_1854018"/>
      <w:bookmarkStart w:id="675" w:name="_ETM_Q1_1854105"/>
      <w:bookmarkEnd w:id="674"/>
      <w:bookmarkEnd w:id="675"/>
    </w:p>
    <w:p w14:paraId="59485559" w14:textId="77777777" w:rsidR="003D0684" w:rsidRDefault="003D0684" w:rsidP="003D0684">
      <w:pPr>
        <w:rPr>
          <w:rtl/>
          <w:lang w:eastAsia="he-IL"/>
        </w:rPr>
      </w:pPr>
      <w:bookmarkStart w:id="676" w:name="_ETM_Q1_1854146"/>
      <w:bookmarkStart w:id="677" w:name="_ETM_Q1_1854199"/>
      <w:bookmarkEnd w:id="676"/>
      <w:bookmarkEnd w:id="677"/>
      <w:r>
        <w:rPr>
          <w:rFonts w:hint="cs"/>
          <w:rtl/>
          <w:lang w:eastAsia="he-IL"/>
        </w:rPr>
        <w:t>נחזור לענייננו. חברותיי,</w:t>
      </w:r>
      <w:r w:rsidR="00635F61">
        <w:rPr>
          <w:rFonts w:hint="cs"/>
          <w:rtl/>
          <w:lang w:eastAsia="he-IL"/>
        </w:rPr>
        <w:t xml:space="preserve"> </w:t>
      </w:r>
      <w:r>
        <w:rPr>
          <w:rFonts w:hint="cs"/>
          <w:rtl/>
          <w:lang w:eastAsia="he-IL"/>
        </w:rPr>
        <w:t xml:space="preserve">השינוי הזה יאושר </w:t>
      </w:r>
      <w:bookmarkStart w:id="678" w:name="_ETM_Q1_1857913"/>
      <w:bookmarkEnd w:id="678"/>
      <w:r>
        <w:rPr>
          <w:rFonts w:hint="cs"/>
          <w:rtl/>
          <w:lang w:eastAsia="he-IL"/>
        </w:rPr>
        <w:t>עם חובת אישור בדירקטוריון ובוועדת הביקורת.</w:t>
      </w:r>
      <w:bookmarkStart w:id="679" w:name="_ETM_Q1_1866178"/>
      <w:bookmarkEnd w:id="679"/>
    </w:p>
    <w:p w14:paraId="46FF1644" w14:textId="77777777" w:rsidR="003D0684" w:rsidRDefault="003D0684" w:rsidP="003D0684">
      <w:pPr>
        <w:rPr>
          <w:rtl/>
          <w:lang w:eastAsia="he-IL"/>
        </w:rPr>
      </w:pPr>
      <w:bookmarkStart w:id="680" w:name="_ETM_Q1_1866241"/>
      <w:bookmarkEnd w:id="680"/>
    </w:p>
    <w:p w14:paraId="43060DDD" w14:textId="77777777" w:rsidR="003D0684" w:rsidRDefault="003D0684" w:rsidP="003D0684">
      <w:pPr>
        <w:rPr>
          <w:rtl/>
          <w:lang w:eastAsia="he-IL"/>
        </w:rPr>
      </w:pPr>
      <w:bookmarkStart w:id="681" w:name="_ETM_Q1_1866290"/>
      <w:bookmarkStart w:id="682" w:name="_ETM_Q1_1866340"/>
      <w:bookmarkEnd w:id="681"/>
      <w:bookmarkEnd w:id="682"/>
      <w:r>
        <w:rPr>
          <w:rFonts w:hint="cs"/>
          <w:rtl/>
          <w:lang w:eastAsia="he-IL"/>
        </w:rPr>
        <w:t>אנחנו צריכים עוד הראה?</w:t>
      </w:r>
      <w:bookmarkStart w:id="683" w:name="_ETM_Q1_1865445"/>
      <w:bookmarkEnd w:id="683"/>
    </w:p>
    <w:p w14:paraId="5A4EA4FC" w14:textId="77777777" w:rsidR="003D0684" w:rsidRDefault="003D0684" w:rsidP="003D0684">
      <w:pPr>
        <w:rPr>
          <w:rtl/>
          <w:lang w:eastAsia="he-IL"/>
        </w:rPr>
      </w:pPr>
      <w:bookmarkStart w:id="684" w:name="_ETM_Q1_1865515"/>
      <w:bookmarkStart w:id="685" w:name="_ETM_Q1_1866133"/>
      <w:bookmarkEnd w:id="684"/>
      <w:bookmarkEnd w:id="685"/>
    </w:p>
    <w:p w14:paraId="161C3F40" w14:textId="317E9442" w:rsidR="003D0684" w:rsidRDefault="003D0684" w:rsidP="003D0684">
      <w:pPr>
        <w:pStyle w:val="a4"/>
        <w:keepNext/>
        <w:rPr>
          <w:rtl/>
        </w:rPr>
      </w:pPr>
      <w:bookmarkStart w:id="686" w:name="ET_speaker_גור_בליי_71"/>
      <w:r w:rsidRPr="003D0684">
        <w:rPr>
          <w:rStyle w:val="TagStyle"/>
          <w:rtl/>
        </w:rPr>
        <w:t xml:space="preserve"> &lt;&lt; דובר &gt;&gt; </w:t>
      </w:r>
      <w:r>
        <w:rPr>
          <w:rtl/>
        </w:rPr>
        <w:t xml:space="preserve">גור </w:t>
      </w:r>
      <w:proofErr w:type="spellStart"/>
      <w:r>
        <w:rPr>
          <w:rtl/>
        </w:rPr>
        <w:t>בליי</w:t>
      </w:r>
      <w:proofErr w:type="spellEnd"/>
      <w:r>
        <w:rPr>
          <w:rtl/>
        </w:rPr>
        <w:t>:</w:t>
      </w:r>
      <w:r w:rsidRPr="003D0684">
        <w:rPr>
          <w:rStyle w:val="TagStyle"/>
          <w:rtl/>
        </w:rPr>
        <w:t xml:space="preserve"> &lt;&lt; דובר &gt;&gt;</w:t>
      </w:r>
      <w:r w:rsidR="00F57A9D">
        <w:rPr>
          <w:rtl/>
        </w:rPr>
        <w:t xml:space="preserve"> </w:t>
      </w:r>
      <w:bookmarkEnd w:id="686"/>
    </w:p>
    <w:p w14:paraId="54B33CB6" w14:textId="77777777" w:rsidR="003D0684" w:rsidRDefault="003D0684" w:rsidP="003D0684">
      <w:pPr>
        <w:pStyle w:val="KeepWithNext"/>
        <w:rPr>
          <w:rtl/>
          <w:lang w:eastAsia="he-IL"/>
        </w:rPr>
      </w:pPr>
    </w:p>
    <w:p w14:paraId="7B2CF060" w14:textId="77777777" w:rsidR="003D0684" w:rsidRDefault="003D0684" w:rsidP="003D0684">
      <w:pPr>
        <w:rPr>
          <w:rtl/>
          <w:lang w:eastAsia="he-IL"/>
        </w:rPr>
      </w:pPr>
      <w:bookmarkStart w:id="687" w:name="_ETM_Q1_1866423"/>
      <w:bookmarkStart w:id="688" w:name="_ETM_Q1_1866448"/>
      <w:bookmarkEnd w:id="687"/>
      <w:bookmarkEnd w:id="688"/>
      <w:r>
        <w:rPr>
          <w:rFonts w:hint="cs"/>
          <w:rtl/>
          <w:lang w:eastAsia="he-IL"/>
        </w:rPr>
        <w:t>לא.</w:t>
      </w:r>
    </w:p>
    <w:p w14:paraId="060E800D" w14:textId="77777777" w:rsidR="003D0684" w:rsidRDefault="003D0684" w:rsidP="003D0684">
      <w:pPr>
        <w:rPr>
          <w:rtl/>
          <w:lang w:eastAsia="he-IL"/>
        </w:rPr>
      </w:pPr>
      <w:bookmarkStart w:id="689" w:name="_ETM_Q1_1879655"/>
      <w:bookmarkStart w:id="690" w:name="_ETM_Q1_1879706"/>
      <w:bookmarkEnd w:id="689"/>
      <w:bookmarkEnd w:id="690"/>
    </w:p>
    <w:p w14:paraId="755318DC" w14:textId="0CF24E4F" w:rsidR="003D0684" w:rsidRDefault="003D0684" w:rsidP="003D0684">
      <w:pPr>
        <w:pStyle w:val="af9"/>
        <w:keepNext/>
        <w:rPr>
          <w:rtl/>
          <w:lang w:eastAsia="he-IL"/>
        </w:rPr>
      </w:pPr>
      <w:bookmarkStart w:id="691" w:name="ET_guest_639591_72"/>
      <w:r w:rsidRPr="003D0684">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3D0684">
        <w:rPr>
          <w:rStyle w:val="TagStyle"/>
          <w:rtl/>
        </w:rPr>
        <w:t xml:space="preserve"> &lt;&lt; אורח &gt;&gt;</w:t>
      </w:r>
      <w:r w:rsidR="00F57A9D">
        <w:rPr>
          <w:rtl/>
          <w:lang w:eastAsia="he-IL"/>
        </w:rPr>
        <w:t xml:space="preserve"> </w:t>
      </w:r>
      <w:bookmarkEnd w:id="691"/>
    </w:p>
    <w:p w14:paraId="0FED9B39" w14:textId="77777777" w:rsidR="003D0684" w:rsidRDefault="003D0684" w:rsidP="003D0684">
      <w:pPr>
        <w:pStyle w:val="KeepWithNext"/>
        <w:rPr>
          <w:rtl/>
          <w:lang w:eastAsia="he-IL"/>
        </w:rPr>
      </w:pPr>
    </w:p>
    <w:p w14:paraId="29689161" w14:textId="77777777" w:rsidR="003D0684" w:rsidRDefault="003D0684" w:rsidP="003D0684">
      <w:pPr>
        <w:rPr>
          <w:rtl/>
          <w:lang w:eastAsia="he-IL"/>
        </w:rPr>
      </w:pPr>
      <w:r>
        <w:rPr>
          <w:rFonts w:hint="cs"/>
          <w:rtl/>
          <w:lang w:eastAsia="he-IL"/>
        </w:rPr>
        <w:t>שלושה חודשים.</w:t>
      </w:r>
    </w:p>
    <w:p w14:paraId="2B9E0E81" w14:textId="77777777" w:rsidR="003D0684" w:rsidRDefault="003D0684" w:rsidP="003D0684">
      <w:pPr>
        <w:rPr>
          <w:rtl/>
          <w:lang w:eastAsia="he-IL"/>
        </w:rPr>
      </w:pPr>
      <w:bookmarkStart w:id="692" w:name="_ETM_Q1_1879549"/>
      <w:bookmarkStart w:id="693" w:name="_ETM_Q1_1879601"/>
      <w:bookmarkStart w:id="694" w:name="_ETM_Q1_1880141"/>
      <w:bookmarkEnd w:id="692"/>
      <w:bookmarkEnd w:id="693"/>
      <w:bookmarkEnd w:id="694"/>
    </w:p>
    <w:p w14:paraId="699F43A7" w14:textId="5976D730" w:rsidR="003D0684" w:rsidRDefault="003D0684" w:rsidP="003D0684">
      <w:pPr>
        <w:pStyle w:val="af6"/>
        <w:keepNext/>
        <w:rPr>
          <w:rtl/>
        </w:rPr>
      </w:pPr>
      <w:bookmarkStart w:id="695" w:name="ET_yor_6156_73"/>
      <w:r w:rsidRPr="003D0684">
        <w:rPr>
          <w:rStyle w:val="TagStyle"/>
          <w:rtl/>
        </w:rPr>
        <w:t xml:space="preserve"> &lt;&lt; יור &gt;&gt; </w:t>
      </w:r>
      <w:r>
        <w:rPr>
          <w:rtl/>
        </w:rPr>
        <w:t>היו"ר גלעד קריב:</w:t>
      </w:r>
      <w:r w:rsidRPr="003D0684">
        <w:rPr>
          <w:rStyle w:val="TagStyle"/>
          <w:rtl/>
        </w:rPr>
        <w:t xml:space="preserve"> &lt;&lt; יור &gt;&gt;</w:t>
      </w:r>
      <w:r w:rsidR="00F57A9D">
        <w:rPr>
          <w:rtl/>
        </w:rPr>
        <w:t xml:space="preserve"> </w:t>
      </w:r>
      <w:bookmarkEnd w:id="695"/>
    </w:p>
    <w:p w14:paraId="1DF340E0" w14:textId="77777777" w:rsidR="003D0684" w:rsidRDefault="003D0684" w:rsidP="003D0684">
      <w:pPr>
        <w:pStyle w:val="KeepWithNext"/>
        <w:rPr>
          <w:rtl/>
          <w:lang w:eastAsia="he-IL"/>
        </w:rPr>
      </w:pPr>
    </w:p>
    <w:p w14:paraId="180C97BC" w14:textId="77777777" w:rsidR="003D0684" w:rsidRDefault="003D0684" w:rsidP="003D0684">
      <w:pPr>
        <w:rPr>
          <w:rtl/>
          <w:lang w:eastAsia="he-IL"/>
        </w:rPr>
      </w:pPr>
      <w:bookmarkStart w:id="696" w:name="_ETM_Q1_1880447"/>
      <w:bookmarkStart w:id="697" w:name="_ETM_Q1_1880473"/>
      <w:bookmarkEnd w:id="696"/>
      <w:bookmarkEnd w:id="697"/>
      <w:r>
        <w:rPr>
          <w:rFonts w:hint="cs"/>
          <w:rtl/>
          <w:lang w:eastAsia="he-IL"/>
        </w:rPr>
        <w:t xml:space="preserve">שלא </w:t>
      </w:r>
      <w:bookmarkStart w:id="698" w:name="_ETM_Q1_1885981"/>
      <w:bookmarkEnd w:id="698"/>
      <w:r>
        <w:rPr>
          <w:rFonts w:hint="cs"/>
          <w:rtl/>
          <w:lang w:eastAsia="he-IL"/>
        </w:rPr>
        <w:t>ישתמע מדבריי. התקנות הללו הן עשה של תחיקה ובסופ</w:t>
      </w:r>
      <w:bookmarkStart w:id="699" w:name="_ETM_Q1_1889313"/>
      <w:bookmarkEnd w:id="699"/>
      <w:r>
        <w:rPr>
          <w:rFonts w:hint="cs"/>
          <w:rtl/>
          <w:lang w:eastAsia="he-IL"/>
        </w:rPr>
        <w:t xml:space="preserve">ו של דבר השר הוא זה שמחליט אם לחתום או </w:t>
      </w:r>
      <w:bookmarkStart w:id="700" w:name="_ETM_Q1_1892987"/>
      <w:bookmarkEnd w:id="700"/>
      <w:r>
        <w:rPr>
          <w:rFonts w:hint="cs"/>
          <w:rtl/>
          <w:lang w:eastAsia="he-IL"/>
        </w:rPr>
        <w:t xml:space="preserve">לא. אנחנו לא מכניסים שינויים בגוף התקנות. אנחנו מאשרים </w:t>
      </w:r>
      <w:bookmarkStart w:id="701" w:name="_ETM_Q1_1897632"/>
      <w:bookmarkEnd w:id="701"/>
      <w:r>
        <w:rPr>
          <w:rFonts w:hint="cs"/>
          <w:rtl/>
          <w:lang w:eastAsia="he-IL"/>
        </w:rPr>
        <w:t>את התקנות.</w:t>
      </w:r>
      <w:r w:rsidR="00635F61">
        <w:rPr>
          <w:rFonts w:hint="cs"/>
          <w:rtl/>
          <w:lang w:eastAsia="he-IL"/>
        </w:rPr>
        <w:t xml:space="preserve"> </w:t>
      </w:r>
      <w:r>
        <w:rPr>
          <w:rFonts w:hint="cs"/>
          <w:rtl/>
          <w:lang w:eastAsia="he-IL"/>
        </w:rPr>
        <w:t xml:space="preserve">אני אמצעי לחבר חבר הכנסת </w:t>
      </w:r>
      <w:proofErr w:type="spellStart"/>
      <w:r>
        <w:rPr>
          <w:rFonts w:hint="cs"/>
          <w:rtl/>
          <w:lang w:eastAsia="he-IL"/>
        </w:rPr>
        <w:t>מקלב</w:t>
      </w:r>
      <w:proofErr w:type="spellEnd"/>
      <w:r>
        <w:rPr>
          <w:rFonts w:hint="cs"/>
          <w:rtl/>
          <w:lang w:eastAsia="he-IL"/>
        </w:rPr>
        <w:t xml:space="preserve"> שהצטרף </w:t>
      </w:r>
      <w:bookmarkStart w:id="702" w:name="_ETM_Q1_1900592"/>
      <w:bookmarkEnd w:id="702"/>
      <w:r>
        <w:rPr>
          <w:rFonts w:hint="cs"/>
          <w:rtl/>
          <w:lang w:eastAsia="he-IL"/>
        </w:rPr>
        <w:t>לאשר בכפוף לשינוי הזה.</w:t>
      </w:r>
    </w:p>
    <w:p w14:paraId="3625D047" w14:textId="77777777" w:rsidR="003D0684" w:rsidRDefault="003D0684" w:rsidP="003D0684">
      <w:pPr>
        <w:rPr>
          <w:rtl/>
          <w:lang w:eastAsia="he-IL"/>
        </w:rPr>
      </w:pPr>
    </w:p>
    <w:p w14:paraId="63B40A7C" w14:textId="5121EB69" w:rsidR="003D0684" w:rsidRDefault="003D0684" w:rsidP="003D0684">
      <w:pPr>
        <w:pStyle w:val="af9"/>
        <w:keepNext/>
        <w:rPr>
          <w:rtl/>
          <w:lang w:eastAsia="he-IL"/>
        </w:rPr>
      </w:pPr>
      <w:bookmarkStart w:id="703" w:name="ET_guest_639591_74"/>
      <w:r w:rsidRPr="003D0684">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3D0684">
        <w:rPr>
          <w:rStyle w:val="TagStyle"/>
          <w:rtl/>
        </w:rPr>
        <w:t xml:space="preserve"> &lt;&lt; אורח &gt;&gt;</w:t>
      </w:r>
      <w:r w:rsidR="00F57A9D">
        <w:rPr>
          <w:rtl/>
          <w:lang w:eastAsia="he-IL"/>
        </w:rPr>
        <w:t xml:space="preserve"> </w:t>
      </w:r>
      <w:bookmarkEnd w:id="703"/>
    </w:p>
    <w:p w14:paraId="0D0316F5" w14:textId="77777777" w:rsidR="003D0684" w:rsidRDefault="003D0684" w:rsidP="003D0684">
      <w:pPr>
        <w:pStyle w:val="KeepWithNext"/>
        <w:rPr>
          <w:rtl/>
          <w:lang w:eastAsia="he-IL"/>
        </w:rPr>
      </w:pPr>
    </w:p>
    <w:p w14:paraId="4A947BA9" w14:textId="77777777" w:rsidR="003D0684" w:rsidRDefault="003D0684" w:rsidP="003D0684">
      <w:pPr>
        <w:rPr>
          <w:rtl/>
          <w:lang w:eastAsia="he-IL"/>
        </w:rPr>
      </w:pPr>
      <w:r>
        <w:rPr>
          <w:rFonts w:hint="cs"/>
          <w:rtl/>
          <w:lang w:eastAsia="he-IL"/>
        </w:rPr>
        <w:t xml:space="preserve">אם אפשר להתייחס בקצרה. קיווינו שנצליח </w:t>
      </w:r>
      <w:bookmarkStart w:id="704" w:name="_ETM_Q1_1909024"/>
      <w:bookmarkEnd w:id="704"/>
      <w:r>
        <w:rPr>
          <w:rFonts w:hint="cs"/>
          <w:rtl/>
          <w:lang w:eastAsia="he-IL"/>
        </w:rPr>
        <w:t>להניח את דעתך.</w:t>
      </w:r>
    </w:p>
    <w:p w14:paraId="3D58E740" w14:textId="77777777" w:rsidR="003D0684" w:rsidRDefault="003D0684" w:rsidP="003D0684">
      <w:pPr>
        <w:rPr>
          <w:rtl/>
          <w:lang w:eastAsia="he-IL"/>
        </w:rPr>
      </w:pPr>
    </w:p>
    <w:p w14:paraId="16AC4876" w14:textId="45DEB8B4" w:rsidR="003D0684" w:rsidRDefault="003D0684" w:rsidP="003D0684">
      <w:pPr>
        <w:pStyle w:val="af6"/>
        <w:keepNext/>
        <w:rPr>
          <w:rtl/>
        </w:rPr>
      </w:pPr>
      <w:bookmarkStart w:id="705" w:name="ET_yor_6156_75"/>
      <w:r w:rsidRPr="003D0684">
        <w:rPr>
          <w:rStyle w:val="TagStyle"/>
          <w:rtl/>
        </w:rPr>
        <w:t xml:space="preserve"> &lt;&lt; יור &gt;&gt; </w:t>
      </w:r>
      <w:r>
        <w:rPr>
          <w:rtl/>
        </w:rPr>
        <w:t>היו"ר גלעד קריב:</w:t>
      </w:r>
      <w:r w:rsidRPr="003D0684">
        <w:rPr>
          <w:rStyle w:val="TagStyle"/>
          <w:rtl/>
        </w:rPr>
        <w:t xml:space="preserve"> &lt;&lt; יור &gt;&gt;</w:t>
      </w:r>
      <w:r w:rsidR="00F57A9D">
        <w:rPr>
          <w:rtl/>
        </w:rPr>
        <w:t xml:space="preserve"> </w:t>
      </w:r>
      <w:bookmarkEnd w:id="705"/>
    </w:p>
    <w:p w14:paraId="6A6491E9" w14:textId="77777777" w:rsidR="003D0684" w:rsidRDefault="003D0684" w:rsidP="003D0684">
      <w:pPr>
        <w:pStyle w:val="KeepWithNext"/>
        <w:rPr>
          <w:rtl/>
          <w:lang w:eastAsia="he-IL"/>
        </w:rPr>
      </w:pPr>
    </w:p>
    <w:p w14:paraId="2F3E7694" w14:textId="77777777" w:rsidR="003D0684" w:rsidRDefault="003D0684" w:rsidP="003D0684">
      <w:pPr>
        <w:rPr>
          <w:rtl/>
          <w:lang w:eastAsia="he-IL"/>
        </w:rPr>
      </w:pPr>
      <w:r>
        <w:rPr>
          <w:rFonts w:hint="cs"/>
          <w:rtl/>
          <w:lang w:eastAsia="he-IL"/>
        </w:rPr>
        <w:t>הצלחתם בחמש שישיות מהנקודות שהעליתי. מצבכם טוב.</w:t>
      </w:r>
    </w:p>
    <w:p w14:paraId="0A57EAEE" w14:textId="77777777" w:rsidR="003D0684" w:rsidRDefault="003D0684" w:rsidP="003D0684">
      <w:pPr>
        <w:rPr>
          <w:rtl/>
          <w:lang w:eastAsia="he-IL"/>
        </w:rPr>
      </w:pPr>
      <w:bookmarkStart w:id="706" w:name="_ETM_Q1_1914468"/>
      <w:bookmarkStart w:id="707" w:name="_ETM_Q1_1914523"/>
      <w:bookmarkStart w:id="708" w:name="_ETM_Q1_1915307"/>
      <w:bookmarkEnd w:id="706"/>
      <w:bookmarkEnd w:id="707"/>
      <w:bookmarkEnd w:id="708"/>
    </w:p>
    <w:p w14:paraId="69DC53CC" w14:textId="710C2555" w:rsidR="003D0684" w:rsidRDefault="003D0684" w:rsidP="003D0684">
      <w:pPr>
        <w:pStyle w:val="af9"/>
        <w:keepNext/>
        <w:rPr>
          <w:rtl/>
          <w:lang w:eastAsia="he-IL"/>
        </w:rPr>
      </w:pPr>
      <w:bookmarkStart w:id="709" w:name="ET_guest_639591_76"/>
      <w:r w:rsidRPr="003D0684">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3D0684">
        <w:rPr>
          <w:rStyle w:val="TagStyle"/>
          <w:rtl/>
        </w:rPr>
        <w:t xml:space="preserve"> &lt;&lt; אורח &gt;&gt;</w:t>
      </w:r>
      <w:r w:rsidR="00F57A9D">
        <w:rPr>
          <w:rtl/>
          <w:lang w:eastAsia="he-IL"/>
        </w:rPr>
        <w:t xml:space="preserve"> </w:t>
      </w:r>
      <w:bookmarkEnd w:id="709"/>
    </w:p>
    <w:p w14:paraId="4487A0CF" w14:textId="77777777" w:rsidR="003D0684" w:rsidRDefault="003D0684" w:rsidP="003D0684">
      <w:pPr>
        <w:pStyle w:val="KeepWithNext"/>
        <w:rPr>
          <w:rtl/>
          <w:lang w:eastAsia="he-IL"/>
        </w:rPr>
      </w:pPr>
    </w:p>
    <w:p w14:paraId="22310E07" w14:textId="77777777" w:rsidR="003D0684" w:rsidRDefault="003D0684" w:rsidP="003D0684">
      <w:pPr>
        <w:rPr>
          <w:rtl/>
          <w:lang w:eastAsia="he-IL"/>
        </w:rPr>
      </w:pPr>
      <w:bookmarkStart w:id="710" w:name="_ETM_Q1_1915595"/>
      <w:bookmarkStart w:id="711" w:name="_ETM_Q1_1915632"/>
      <w:bookmarkEnd w:id="710"/>
      <w:bookmarkEnd w:id="711"/>
      <w:r>
        <w:rPr>
          <w:rFonts w:hint="cs"/>
          <w:rtl/>
          <w:lang w:eastAsia="he-IL"/>
        </w:rPr>
        <w:t>כיוון שמדובר בהקלה שלא נע</w:t>
      </w:r>
      <w:bookmarkStart w:id="712" w:name="_ETM_Q1_1921406"/>
      <w:bookmarkEnd w:id="712"/>
      <w:r>
        <w:rPr>
          <w:rFonts w:hint="cs"/>
          <w:rtl/>
          <w:lang w:eastAsia="he-IL"/>
        </w:rPr>
        <w:t>שה בה שימוש עד היום, אנחנו לא צופים בה שימוש מאוד ג</w:t>
      </w:r>
      <w:bookmarkStart w:id="713" w:name="_ETM_Q1_1926900"/>
      <w:bookmarkEnd w:id="713"/>
      <w:r>
        <w:rPr>
          <w:rFonts w:hint="cs"/>
          <w:rtl/>
          <w:lang w:eastAsia="he-IL"/>
        </w:rPr>
        <w:t xml:space="preserve">דול או רב בעתיד. אנחנו לא נתנגד </w:t>
      </w:r>
      <w:bookmarkStart w:id="714" w:name="_ETM_Q1_1931434"/>
      <w:bookmarkEnd w:id="714"/>
      <w:r>
        <w:rPr>
          <w:rFonts w:hint="cs"/>
          <w:rtl/>
          <w:lang w:eastAsia="he-IL"/>
        </w:rPr>
        <w:t>לשינוי שאתה מציע,</w:t>
      </w:r>
      <w:r w:rsidR="00635F61">
        <w:rPr>
          <w:rFonts w:hint="cs"/>
          <w:rtl/>
          <w:lang w:eastAsia="he-IL"/>
        </w:rPr>
        <w:t xml:space="preserve"> </w:t>
      </w:r>
      <w:r>
        <w:rPr>
          <w:rFonts w:hint="cs"/>
          <w:rtl/>
          <w:lang w:eastAsia="he-IL"/>
        </w:rPr>
        <w:t xml:space="preserve">אדוני. אני רק אומר למען הבהירות, כדי שיום אחד דברים לא יצאו מהקשרם מהפרוטוקול לגבי תפקידה של ועדת שרים להפרטה. בשום מקרה היא לא מחליפה את </w:t>
      </w:r>
      <w:bookmarkStart w:id="715" w:name="_ETM_Q1_1946406"/>
      <w:bookmarkEnd w:id="715"/>
      <w:r>
        <w:rPr>
          <w:rFonts w:hint="cs"/>
          <w:rtl/>
          <w:lang w:eastAsia="he-IL"/>
        </w:rPr>
        <w:t xml:space="preserve">האורגנים של החברה. אני חושבת שזה ברור לכולנו. בוודאי כמו שעורכת הדין זמיר ציינה, היא צריכה לפעול בסבירות. </w:t>
      </w:r>
      <w:bookmarkStart w:id="716" w:name="_ETM_Q1_1953958"/>
      <w:bookmarkEnd w:id="716"/>
      <w:r>
        <w:rPr>
          <w:rFonts w:hint="cs"/>
          <w:rtl/>
          <w:lang w:eastAsia="he-IL"/>
        </w:rPr>
        <w:t xml:space="preserve">עם זאת, גם כאשר הוועדה מחליטה שצריך שעסקה מסוימת תתבצע </w:t>
      </w:r>
      <w:bookmarkStart w:id="717" w:name="_ETM_Q1_1956724"/>
      <w:bookmarkEnd w:id="717"/>
      <w:r>
        <w:rPr>
          <w:rFonts w:hint="cs"/>
          <w:rtl/>
          <w:lang w:eastAsia="he-IL"/>
        </w:rPr>
        <w:t xml:space="preserve">לצורך קידום ההפרטה, היא לא קובעת את התנאים, היא לא מכתיבה את התנאים, היא לא כופה אותם. אנחנו מדברים כאן על הליך של משא ומתן שבמתכונת שאדוני מכוון אליה, </w:t>
      </w:r>
      <w:bookmarkStart w:id="718" w:name="_ETM_Q1_1966807"/>
      <w:bookmarkEnd w:id="718"/>
      <w:r>
        <w:rPr>
          <w:rFonts w:hint="cs"/>
          <w:rtl/>
          <w:lang w:eastAsia="he-IL"/>
        </w:rPr>
        <w:t xml:space="preserve">תהיה כפופה לאישורים של ועדת ביקורת והדירקטוריון. </w:t>
      </w:r>
    </w:p>
    <w:p w14:paraId="4EF3DA70" w14:textId="77777777" w:rsidR="003D0684" w:rsidRDefault="003D0684" w:rsidP="003D0684">
      <w:pPr>
        <w:rPr>
          <w:rtl/>
          <w:lang w:eastAsia="he-IL"/>
        </w:rPr>
      </w:pPr>
      <w:bookmarkStart w:id="719" w:name="_ETM_Q1_1971194"/>
      <w:bookmarkStart w:id="720" w:name="_ETM_Q1_1971244"/>
      <w:bookmarkStart w:id="721" w:name="_ETM_Q1_1972336"/>
      <w:bookmarkEnd w:id="719"/>
      <w:bookmarkEnd w:id="720"/>
      <w:bookmarkEnd w:id="721"/>
    </w:p>
    <w:p w14:paraId="7C0FE7DB" w14:textId="1618DE01" w:rsidR="003D0684" w:rsidRDefault="003D0684" w:rsidP="003D0684">
      <w:pPr>
        <w:pStyle w:val="af6"/>
        <w:keepNext/>
        <w:rPr>
          <w:rtl/>
        </w:rPr>
      </w:pPr>
      <w:bookmarkStart w:id="722" w:name="ET_yor_6156_77"/>
      <w:r w:rsidRPr="003D0684">
        <w:rPr>
          <w:rStyle w:val="TagStyle"/>
          <w:rtl/>
        </w:rPr>
        <w:t xml:space="preserve"> &lt;&lt; יור &gt;&gt; </w:t>
      </w:r>
      <w:r>
        <w:rPr>
          <w:rtl/>
        </w:rPr>
        <w:t>היו"ר גלעד קריב:</w:t>
      </w:r>
      <w:r w:rsidRPr="003D0684">
        <w:rPr>
          <w:rStyle w:val="TagStyle"/>
          <w:rtl/>
        </w:rPr>
        <w:t xml:space="preserve"> &lt;&lt; יור &gt;&gt;</w:t>
      </w:r>
      <w:r w:rsidR="00F57A9D">
        <w:rPr>
          <w:rtl/>
        </w:rPr>
        <w:t xml:space="preserve"> </w:t>
      </w:r>
      <w:bookmarkEnd w:id="722"/>
    </w:p>
    <w:p w14:paraId="093EAF5A" w14:textId="77777777" w:rsidR="003D0684" w:rsidRDefault="003D0684" w:rsidP="003D0684">
      <w:pPr>
        <w:pStyle w:val="KeepWithNext"/>
        <w:rPr>
          <w:rtl/>
          <w:lang w:eastAsia="he-IL"/>
        </w:rPr>
      </w:pPr>
    </w:p>
    <w:p w14:paraId="44D9CDA9" w14:textId="77777777" w:rsidR="003D0684" w:rsidRDefault="003D0684" w:rsidP="007D5277">
      <w:pPr>
        <w:rPr>
          <w:rtl/>
          <w:lang w:eastAsia="he-IL"/>
        </w:rPr>
      </w:pPr>
      <w:bookmarkStart w:id="723" w:name="_ETM_Q1_1972663"/>
      <w:bookmarkStart w:id="724" w:name="_ETM_Q1_1972687"/>
      <w:bookmarkEnd w:id="723"/>
      <w:bookmarkEnd w:id="724"/>
      <w:r>
        <w:rPr>
          <w:rFonts w:hint="cs"/>
          <w:rtl/>
          <w:lang w:eastAsia="he-IL"/>
        </w:rPr>
        <w:t>אני חושב שאפילו הדברים החשובים שאת אומר</w:t>
      </w:r>
      <w:bookmarkStart w:id="725" w:name="_ETM_Q1_1974468"/>
      <w:bookmarkEnd w:id="725"/>
      <w:r w:rsidR="007D5277">
        <w:rPr>
          <w:rFonts w:hint="cs"/>
          <w:rtl/>
          <w:lang w:eastAsia="he-IL"/>
        </w:rPr>
        <w:t xml:space="preserve">ת בעיניי הם רק מחזקים את העמדה </w:t>
      </w:r>
      <w:bookmarkStart w:id="726" w:name="_ETM_Q1_1975549"/>
      <w:bookmarkEnd w:id="726"/>
      <w:r w:rsidR="007D5277">
        <w:rPr>
          <w:rFonts w:hint="cs"/>
          <w:rtl/>
          <w:lang w:eastAsia="he-IL"/>
        </w:rPr>
        <w:t xml:space="preserve">מכיוון שוועדת השרים לענייני הפרטה באמת לא יכולה להיכנס או </w:t>
      </w:r>
      <w:bookmarkStart w:id="727" w:name="_ETM_Q1_1985585"/>
      <w:bookmarkEnd w:id="727"/>
      <w:r w:rsidR="007D5277">
        <w:rPr>
          <w:rFonts w:hint="cs"/>
          <w:rtl/>
          <w:lang w:eastAsia="he-IL"/>
        </w:rPr>
        <w:t>להגיע לרזולוציות המתחייבות בדיון... על פניו יש כאן</w:t>
      </w:r>
      <w:bookmarkStart w:id="728" w:name="_ETM_Q1_1992413"/>
      <w:bookmarkEnd w:id="728"/>
      <w:r w:rsidR="007D5277">
        <w:rPr>
          <w:rFonts w:hint="cs"/>
          <w:rtl/>
          <w:lang w:eastAsia="he-IL"/>
        </w:rPr>
        <w:t xml:space="preserve"> תפקיד מהותי של דירקטוריון ושל ועדת ביקורת</w:t>
      </w:r>
      <w:bookmarkStart w:id="729" w:name="_ETM_Q1_1994527"/>
      <w:bookmarkEnd w:id="729"/>
      <w:r w:rsidR="007D5277">
        <w:rPr>
          <w:rFonts w:hint="cs"/>
          <w:rtl/>
          <w:lang w:eastAsia="he-IL"/>
        </w:rPr>
        <w:t xml:space="preserve">. אני לא מפחד מסיטואציה בה הממשלה רוצה ללכת לאיזושהי עסקה לטובת הפרטה והדירקטוריון מחויב לחשוב ויש כאן איזשהו </w:t>
      </w:r>
      <w:proofErr w:type="spellStart"/>
      <w:r w:rsidR="007D5277">
        <w:rPr>
          <w:rFonts w:hint="cs"/>
          <w:rtl/>
          <w:lang w:eastAsia="he-IL"/>
        </w:rPr>
        <w:t>שיג</w:t>
      </w:r>
      <w:proofErr w:type="spellEnd"/>
      <w:r w:rsidR="007D5277">
        <w:rPr>
          <w:rFonts w:hint="cs"/>
          <w:rtl/>
          <w:lang w:eastAsia="he-IL"/>
        </w:rPr>
        <w:t xml:space="preserve"> ו</w:t>
      </w:r>
      <w:bookmarkStart w:id="730" w:name="_ETM_Q1_2008792"/>
      <w:bookmarkEnd w:id="730"/>
      <w:r w:rsidR="007D5277">
        <w:rPr>
          <w:rFonts w:hint="cs"/>
          <w:rtl/>
          <w:lang w:eastAsia="he-IL"/>
        </w:rPr>
        <w:t xml:space="preserve">שיח בין הדרג הממשלתי לבין דירקטוריון החברה כאשר בסופו של דבר הממשלה עדיין משפיעה עליו בצורה דרמטית. לא קרה </w:t>
      </w:r>
      <w:bookmarkStart w:id="731" w:name="_ETM_Q1_2017601"/>
      <w:bookmarkEnd w:id="731"/>
      <w:r w:rsidR="007D5277">
        <w:rPr>
          <w:rFonts w:hint="cs"/>
          <w:rtl/>
          <w:lang w:eastAsia="he-IL"/>
        </w:rPr>
        <w:t xml:space="preserve">שום דבר שיהיה ההלוך ושוב הזה בין האורגנים של </w:t>
      </w:r>
      <w:bookmarkStart w:id="732" w:name="_ETM_Q1_2022878"/>
      <w:bookmarkEnd w:id="732"/>
      <w:r w:rsidR="007D5277">
        <w:rPr>
          <w:rFonts w:hint="cs"/>
          <w:rtl/>
          <w:lang w:eastAsia="he-IL"/>
        </w:rPr>
        <w:t xml:space="preserve">החברה לבין הדרג הממשלתי. אני באמת אומר שאם </w:t>
      </w:r>
      <w:bookmarkStart w:id="733" w:name="_ETM_Q1_2030075"/>
      <w:bookmarkEnd w:id="733"/>
      <w:r w:rsidR="007D5277">
        <w:rPr>
          <w:rFonts w:hint="cs"/>
          <w:rtl/>
          <w:lang w:eastAsia="he-IL"/>
        </w:rPr>
        <w:t>ההתעקשות הזאת</w:t>
      </w:r>
      <w:r w:rsidR="00635F61">
        <w:rPr>
          <w:rFonts w:hint="cs"/>
          <w:rtl/>
          <w:lang w:eastAsia="he-IL"/>
        </w:rPr>
        <w:t xml:space="preserve"> </w:t>
      </w:r>
      <w:r w:rsidR="007D5277">
        <w:rPr>
          <w:rFonts w:hint="cs"/>
          <w:rtl/>
          <w:lang w:eastAsia="he-IL"/>
        </w:rPr>
        <w:t>לא תשנה את המציאות בהרבה מקרי</w:t>
      </w:r>
      <w:bookmarkStart w:id="734" w:name="_ETM_Q1_2031349"/>
      <w:bookmarkEnd w:id="734"/>
      <w:r w:rsidR="007D5277">
        <w:rPr>
          <w:rFonts w:hint="cs"/>
          <w:rtl/>
          <w:lang w:eastAsia="he-IL"/>
        </w:rPr>
        <w:t xml:space="preserve">ם, זה מצוין אבל היא כן תחדד את ההפנמה הממשלתית </w:t>
      </w:r>
      <w:bookmarkStart w:id="735" w:name="_ETM_Q1_2036631"/>
      <w:bookmarkEnd w:id="735"/>
      <w:r w:rsidR="007D5277">
        <w:rPr>
          <w:rFonts w:hint="cs"/>
          <w:rtl/>
          <w:lang w:eastAsia="he-IL"/>
        </w:rPr>
        <w:t xml:space="preserve">שברגע שהממשלה בחרה ללכת במהלך של הכנסת משקיעים פרטיים לחברה </w:t>
      </w:r>
      <w:bookmarkStart w:id="736" w:name="_ETM_Q1_2044621"/>
      <w:bookmarkEnd w:id="736"/>
      <w:r w:rsidR="007D5277">
        <w:rPr>
          <w:rFonts w:hint="cs"/>
          <w:rtl/>
          <w:lang w:eastAsia="he-IL"/>
        </w:rPr>
        <w:t>ויצירת שותפות עם משקיעים פרטיים שבאה לידי ביטוי בהזר</w:t>
      </w:r>
      <w:bookmarkStart w:id="737" w:name="_ETM_Q1_2047161"/>
      <w:bookmarkEnd w:id="737"/>
      <w:r w:rsidR="007D5277">
        <w:rPr>
          <w:rFonts w:hint="cs"/>
          <w:rtl/>
          <w:lang w:eastAsia="he-IL"/>
        </w:rPr>
        <w:t xml:space="preserve">מת הון לחברה, כללי המשחק משתנים. אנחנו לא במצב של מאה אחוזי שליטה של הממשלה. אנחנו עדיין ניתן </w:t>
      </w:r>
      <w:bookmarkStart w:id="738" w:name="_ETM_Q1_2057369"/>
      <w:bookmarkEnd w:id="738"/>
      <w:r w:rsidR="007D5277">
        <w:rPr>
          <w:rFonts w:hint="cs"/>
          <w:rtl/>
          <w:lang w:eastAsia="he-IL"/>
        </w:rPr>
        <w:t xml:space="preserve">הרבה מאוד מעמד לממשלה ולרשות המבצעת בגלל האופי </w:t>
      </w:r>
      <w:bookmarkStart w:id="739" w:name="_ETM_Q1_2061717"/>
      <w:bookmarkEnd w:id="739"/>
      <w:r w:rsidR="007D5277">
        <w:rPr>
          <w:rFonts w:hint="cs"/>
          <w:rtl/>
          <w:lang w:eastAsia="he-IL"/>
        </w:rPr>
        <w:t xml:space="preserve">של החברה, בגלל זה שהמדינה, עם כל הכבוד למשקיעים הפרטיים </w:t>
      </w:r>
      <w:bookmarkStart w:id="740" w:name="_ETM_Q1_2068195"/>
      <w:bookmarkEnd w:id="740"/>
      <w:r w:rsidR="007D5277">
        <w:rPr>
          <w:rFonts w:hint="cs"/>
          <w:rtl/>
          <w:lang w:eastAsia="he-IL"/>
        </w:rPr>
        <w:t xml:space="preserve">החדשים שנכנסו, המדינה היא זאת, הציבור הוא זה </w:t>
      </w:r>
      <w:bookmarkStart w:id="741" w:name="_ETM_Q1_2071211"/>
      <w:bookmarkEnd w:id="741"/>
      <w:r w:rsidR="007D5277">
        <w:rPr>
          <w:rFonts w:hint="cs"/>
          <w:rtl/>
          <w:lang w:eastAsia="he-IL"/>
        </w:rPr>
        <w:t>שבנה את החברה הזאת, השקיע בה כל השנים, טיפח אותה.</w:t>
      </w:r>
      <w:bookmarkStart w:id="742" w:name="_ETM_Q1_1970634"/>
      <w:bookmarkStart w:id="743" w:name="_ETM_Q1_1970718"/>
      <w:bookmarkEnd w:id="742"/>
      <w:bookmarkEnd w:id="743"/>
      <w:r w:rsidR="007D5277">
        <w:rPr>
          <w:rFonts w:hint="cs"/>
          <w:rtl/>
          <w:lang w:eastAsia="he-IL"/>
        </w:rPr>
        <w:t xml:space="preserve"> </w:t>
      </w:r>
      <w:bookmarkStart w:id="744" w:name="_ETM_Q1_2078971"/>
      <w:bookmarkEnd w:id="744"/>
      <w:r w:rsidR="007D5277">
        <w:rPr>
          <w:rFonts w:hint="cs"/>
          <w:rtl/>
          <w:lang w:eastAsia="he-IL"/>
        </w:rPr>
        <w:t>אני מגן על מעמדו של הציבור אבל חייבים גם להגן</w:t>
      </w:r>
      <w:bookmarkStart w:id="745" w:name="_ETM_Q1_2081045"/>
      <w:bookmarkEnd w:id="745"/>
      <w:r w:rsidR="007D5277">
        <w:rPr>
          <w:rFonts w:hint="cs"/>
          <w:rtl/>
          <w:lang w:eastAsia="he-IL"/>
        </w:rPr>
        <w:t xml:space="preserve"> על</w:t>
      </w:r>
      <w:r w:rsidR="00635F61">
        <w:rPr>
          <w:rFonts w:hint="cs"/>
          <w:rtl/>
          <w:lang w:eastAsia="he-IL"/>
        </w:rPr>
        <w:t xml:space="preserve"> </w:t>
      </w:r>
      <w:r w:rsidR="007D5277">
        <w:rPr>
          <w:rFonts w:hint="cs"/>
          <w:rtl/>
          <w:lang w:eastAsia="he-IL"/>
        </w:rPr>
        <w:t>האינטרסים של המשקיעים, אם בחרתם לה יכנס למשחק של שותפות עם משקיעים.</w:t>
      </w:r>
    </w:p>
    <w:p w14:paraId="72B3AE8C" w14:textId="77777777" w:rsidR="00E062B6" w:rsidRDefault="00E062B6" w:rsidP="007D5277">
      <w:pPr>
        <w:rPr>
          <w:rtl/>
          <w:lang w:eastAsia="he-IL"/>
        </w:rPr>
      </w:pPr>
      <w:bookmarkStart w:id="746" w:name="_ETM_Q1_2087435"/>
      <w:bookmarkStart w:id="747" w:name="_ETM_Q1_2087522"/>
      <w:bookmarkEnd w:id="746"/>
      <w:bookmarkEnd w:id="747"/>
    </w:p>
    <w:p w14:paraId="723C2F1C" w14:textId="31B60788" w:rsidR="00E062B6" w:rsidRDefault="00E062B6" w:rsidP="00E062B6">
      <w:pPr>
        <w:pStyle w:val="af9"/>
        <w:keepNext/>
        <w:rPr>
          <w:rtl/>
          <w:lang w:eastAsia="he-IL"/>
        </w:rPr>
      </w:pPr>
      <w:bookmarkStart w:id="748" w:name="ET_guest_639591_77"/>
      <w:r w:rsidRPr="00E062B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E062B6">
        <w:rPr>
          <w:rStyle w:val="TagStyle"/>
          <w:rtl/>
        </w:rPr>
        <w:t xml:space="preserve"> &lt;&lt; אורח &gt;&gt;</w:t>
      </w:r>
      <w:r w:rsidR="00F57A9D">
        <w:rPr>
          <w:rtl/>
          <w:lang w:eastAsia="he-IL"/>
        </w:rPr>
        <w:t xml:space="preserve"> </w:t>
      </w:r>
      <w:bookmarkEnd w:id="748"/>
    </w:p>
    <w:p w14:paraId="09E847ED" w14:textId="77777777" w:rsidR="00E062B6" w:rsidRDefault="00E062B6" w:rsidP="00E062B6">
      <w:pPr>
        <w:pStyle w:val="KeepWithNext"/>
        <w:rPr>
          <w:rtl/>
          <w:lang w:eastAsia="he-IL"/>
        </w:rPr>
      </w:pPr>
    </w:p>
    <w:p w14:paraId="2F1C013A" w14:textId="77777777" w:rsidR="00E062B6" w:rsidRDefault="00E062B6" w:rsidP="00E062B6">
      <w:pPr>
        <w:rPr>
          <w:rtl/>
          <w:lang w:eastAsia="he-IL"/>
        </w:rPr>
      </w:pPr>
      <w:r>
        <w:rPr>
          <w:rFonts w:hint="cs"/>
          <w:rtl/>
          <w:lang w:eastAsia="he-IL"/>
        </w:rPr>
        <w:t xml:space="preserve">כאמור, סברנו </w:t>
      </w:r>
      <w:bookmarkStart w:id="749" w:name="_ETM_Q1_2085193"/>
      <w:bookmarkEnd w:id="749"/>
      <w:r>
        <w:rPr>
          <w:rFonts w:hint="cs"/>
          <w:rtl/>
          <w:lang w:eastAsia="he-IL"/>
        </w:rPr>
        <w:t>שאפשר גם לתוצאה אחרת, אבל מקבלים את דעתו של אדוני.</w:t>
      </w:r>
    </w:p>
    <w:p w14:paraId="6067D567" w14:textId="77777777" w:rsidR="00E062B6" w:rsidRDefault="00E062B6" w:rsidP="00E062B6">
      <w:pPr>
        <w:rPr>
          <w:rtl/>
          <w:lang w:eastAsia="he-IL"/>
        </w:rPr>
      </w:pPr>
      <w:bookmarkStart w:id="750" w:name="_ETM_Q1_2091531"/>
      <w:bookmarkStart w:id="751" w:name="_ETM_Q1_2091580"/>
      <w:bookmarkStart w:id="752" w:name="_ETM_Q1_2092435"/>
      <w:bookmarkEnd w:id="750"/>
      <w:bookmarkEnd w:id="751"/>
      <w:bookmarkEnd w:id="752"/>
    </w:p>
    <w:p w14:paraId="0A72A743" w14:textId="094BED33" w:rsidR="00E062B6" w:rsidRDefault="00E062B6" w:rsidP="00E062B6">
      <w:pPr>
        <w:pStyle w:val="a4"/>
        <w:keepNext/>
        <w:rPr>
          <w:rtl/>
        </w:rPr>
      </w:pPr>
      <w:bookmarkStart w:id="753" w:name="ET_speaker_גור_בליי_79"/>
      <w:r w:rsidRPr="00E062B6">
        <w:rPr>
          <w:rStyle w:val="TagStyle"/>
          <w:rtl/>
        </w:rPr>
        <w:t xml:space="preserve"> &lt;&lt; דובר &gt;&gt; </w:t>
      </w:r>
      <w:r>
        <w:rPr>
          <w:rtl/>
        </w:rPr>
        <w:t xml:space="preserve">גור </w:t>
      </w:r>
      <w:proofErr w:type="spellStart"/>
      <w:r>
        <w:rPr>
          <w:rtl/>
        </w:rPr>
        <w:t>בליי</w:t>
      </w:r>
      <w:proofErr w:type="spellEnd"/>
      <w:r>
        <w:rPr>
          <w:rtl/>
        </w:rPr>
        <w:t>:</w:t>
      </w:r>
      <w:r w:rsidRPr="00E062B6">
        <w:rPr>
          <w:rStyle w:val="TagStyle"/>
          <w:rtl/>
        </w:rPr>
        <w:t xml:space="preserve"> &lt;&lt; דובר &gt;&gt;</w:t>
      </w:r>
      <w:r w:rsidR="00F57A9D">
        <w:rPr>
          <w:rtl/>
        </w:rPr>
        <w:t xml:space="preserve"> </w:t>
      </w:r>
      <w:bookmarkEnd w:id="753"/>
    </w:p>
    <w:p w14:paraId="6B877CD2" w14:textId="77777777" w:rsidR="00E062B6" w:rsidRDefault="00E062B6" w:rsidP="00E062B6">
      <w:pPr>
        <w:pStyle w:val="KeepWithNext"/>
        <w:rPr>
          <w:rtl/>
          <w:lang w:eastAsia="he-IL"/>
        </w:rPr>
      </w:pPr>
    </w:p>
    <w:p w14:paraId="47CC6911" w14:textId="77777777" w:rsidR="00E062B6" w:rsidRDefault="00E062B6" w:rsidP="00E062B6">
      <w:pPr>
        <w:rPr>
          <w:rtl/>
          <w:lang w:eastAsia="he-IL"/>
        </w:rPr>
      </w:pPr>
      <w:r>
        <w:rPr>
          <w:rFonts w:hint="cs"/>
          <w:rtl/>
          <w:lang w:eastAsia="he-IL"/>
        </w:rPr>
        <w:t>אני אסכם.</w:t>
      </w:r>
      <w:r w:rsidR="00635F61">
        <w:rPr>
          <w:rFonts w:hint="cs"/>
          <w:rtl/>
          <w:lang w:eastAsia="he-IL"/>
        </w:rPr>
        <w:t xml:space="preserve"> </w:t>
      </w:r>
      <w:r>
        <w:rPr>
          <w:rFonts w:hint="cs"/>
          <w:rtl/>
          <w:lang w:eastAsia="he-IL"/>
        </w:rPr>
        <w:t xml:space="preserve">מבחינה </w:t>
      </w:r>
      <w:proofErr w:type="spellStart"/>
      <w:r>
        <w:rPr>
          <w:rFonts w:hint="cs"/>
          <w:rtl/>
          <w:lang w:eastAsia="he-IL"/>
        </w:rPr>
        <w:t>נוסחית</w:t>
      </w:r>
      <w:proofErr w:type="spellEnd"/>
      <w:r>
        <w:rPr>
          <w:rFonts w:hint="cs"/>
          <w:rtl/>
          <w:lang w:eastAsia="he-IL"/>
        </w:rPr>
        <w:t xml:space="preserve"> נעביר לכם את זה בצורה מתואמת. היו </w:t>
      </w:r>
      <w:bookmarkStart w:id="754" w:name="_ETM_Q1_2101037"/>
      <w:bookmarkEnd w:id="754"/>
      <w:r>
        <w:rPr>
          <w:rFonts w:hint="cs"/>
          <w:rtl/>
          <w:lang w:eastAsia="he-IL"/>
        </w:rPr>
        <w:t xml:space="preserve">תיקונים מסוימים </w:t>
      </w:r>
      <w:proofErr w:type="spellStart"/>
      <w:r>
        <w:rPr>
          <w:rFonts w:hint="cs"/>
          <w:rtl/>
          <w:lang w:eastAsia="he-IL"/>
        </w:rPr>
        <w:t>נוסחיים</w:t>
      </w:r>
      <w:proofErr w:type="spellEnd"/>
      <w:r>
        <w:rPr>
          <w:rFonts w:hint="cs"/>
          <w:rtl/>
          <w:lang w:eastAsia="he-IL"/>
        </w:rPr>
        <w:t xml:space="preserve"> שנעשו במהלך הדיונים שכבר הקראתי אותם, גם עם החברות האחיות כאשר לבקשתכם הורדנו איזשהו משפט </w:t>
      </w:r>
      <w:bookmarkStart w:id="755" w:name="_ETM_Q1_2110391"/>
      <w:bookmarkEnd w:id="755"/>
      <w:r>
        <w:rPr>
          <w:rFonts w:hint="cs"/>
          <w:rtl/>
          <w:lang w:eastAsia="he-IL"/>
        </w:rPr>
        <w:t>ולגבי העסקאות הזניחות</w:t>
      </w:r>
      <w:r w:rsidR="00635F61">
        <w:rPr>
          <w:rFonts w:hint="cs"/>
          <w:rtl/>
          <w:lang w:eastAsia="he-IL"/>
        </w:rPr>
        <w:t xml:space="preserve"> </w:t>
      </w:r>
      <w:r>
        <w:rPr>
          <w:rFonts w:hint="cs"/>
          <w:rtl/>
          <w:lang w:eastAsia="he-IL"/>
        </w:rPr>
        <w:t>שאנחנו ניסחנו</w:t>
      </w:r>
      <w:r w:rsidR="00635F61">
        <w:rPr>
          <w:rFonts w:hint="cs"/>
          <w:rtl/>
          <w:lang w:eastAsia="he-IL"/>
        </w:rPr>
        <w:t xml:space="preserve"> </w:t>
      </w:r>
      <w:r>
        <w:rPr>
          <w:rFonts w:hint="cs"/>
          <w:rtl/>
          <w:lang w:eastAsia="he-IL"/>
        </w:rPr>
        <w:t>מחדש וזה היה</w:t>
      </w:r>
      <w:bookmarkStart w:id="756" w:name="_ETM_Q1_2112871"/>
      <w:bookmarkEnd w:id="756"/>
      <w:r>
        <w:rPr>
          <w:rFonts w:hint="cs"/>
          <w:rtl/>
          <w:lang w:eastAsia="he-IL"/>
        </w:rPr>
        <w:t xml:space="preserve"> מקובל גם על משרד הביטחון. התיקון הנוסף המשמעותי </w:t>
      </w:r>
      <w:bookmarkStart w:id="757" w:name="_ETM_Q1_2115395"/>
      <w:bookmarkEnd w:id="757"/>
      <w:r>
        <w:rPr>
          <w:rFonts w:hint="cs"/>
          <w:rtl/>
          <w:lang w:eastAsia="he-IL"/>
        </w:rPr>
        <w:t xml:space="preserve">יותר זה מה שדובר עכשיו, להעביר מ-2ג ל-2ב את הנושא </w:t>
      </w:r>
      <w:bookmarkStart w:id="758" w:name="_ETM_Q1_2122517"/>
      <w:bookmarkEnd w:id="758"/>
      <w:r>
        <w:rPr>
          <w:rFonts w:hint="cs"/>
          <w:rtl/>
          <w:lang w:eastAsia="he-IL"/>
        </w:rPr>
        <w:t>של ההחלטות שקשורות ביישום ההפרטה. גם כאן אנחנו נע</w:t>
      </w:r>
      <w:bookmarkStart w:id="759" w:name="_ETM_Q1_2123487"/>
      <w:bookmarkEnd w:id="759"/>
      <w:r>
        <w:rPr>
          <w:rFonts w:hint="cs"/>
          <w:rtl/>
          <w:lang w:eastAsia="he-IL"/>
        </w:rPr>
        <w:t xml:space="preserve">שה את ההתאמות </w:t>
      </w:r>
      <w:proofErr w:type="spellStart"/>
      <w:r>
        <w:rPr>
          <w:rFonts w:hint="cs"/>
          <w:rtl/>
          <w:lang w:eastAsia="he-IL"/>
        </w:rPr>
        <w:t>הנוסחיות</w:t>
      </w:r>
      <w:proofErr w:type="spellEnd"/>
      <w:r>
        <w:rPr>
          <w:rFonts w:hint="cs"/>
          <w:rtl/>
          <w:lang w:eastAsia="he-IL"/>
        </w:rPr>
        <w:t xml:space="preserve"> בתיאום עם עידית או עם רוני.</w:t>
      </w:r>
      <w:bookmarkStart w:id="760" w:name="_ETM_Q1_2131597"/>
      <w:bookmarkEnd w:id="760"/>
      <w:r>
        <w:rPr>
          <w:rFonts w:hint="cs"/>
          <w:rtl/>
          <w:lang w:eastAsia="he-IL"/>
        </w:rPr>
        <w:t xml:space="preserve"> לגבי התוספת נוספת, דובר על כך שהתחילה תהיה 3 חודשים </w:t>
      </w:r>
      <w:bookmarkStart w:id="761" w:name="_ETM_Q1_2137115"/>
      <w:bookmarkEnd w:id="761"/>
      <w:r>
        <w:rPr>
          <w:rFonts w:hint="cs"/>
          <w:rtl/>
          <w:lang w:eastAsia="he-IL"/>
        </w:rPr>
        <w:t>מיום אישור התקנות.</w:t>
      </w:r>
    </w:p>
    <w:p w14:paraId="07E796DB" w14:textId="77777777" w:rsidR="00E062B6" w:rsidRDefault="00E062B6" w:rsidP="00E062B6">
      <w:pPr>
        <w:rPr>
          <w:rtl/>
          <w:lang w:eastAsia="he-IL"/>
        </w:rPr>
      </w:pPr>
    </w:p>
    <w:p w14:paraId="5A9315B1" w14:textId="2536781B" w:rsidR="00E062B6" w:rsidRDefault="00E062B6" w:rsidP="00E062B6">
      <w:pPr>
        <w:pStyle w:val="af9"/>
        <w:keepNext/>
        <w:rPr>
          <w:rtl/>
          <w:lang w:eastAsia="he-IL"/>
        </w:rPr>
      </w:pPr>
      <w:bookmarkStart w:id="762" w:name="ET_guest_639591_80"/>
      <w:r w:rsidRPr="00E062B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E062B6">
        <w:rPr>
          <w:rStyle w:val="TagStyle"/>
          <w:rtl/>
        </w:rPr>
        <w:t xml:space="preserve"> &lt;&lt; אורח &gt;&gt;</w:t>
      </w:r>
      <w:r w:rsidR="00F57A9D">
        <w:rPr>
          <w:rtl/>
          <w:lang w:eastAsia="he-IL"/>
        </w:rPr>
        <w:t xml:space="preserve"> </w:t>
      </w:r>
      <w:bookmarkEnd w:id="762"/>
    </w:p>
    <w:p w14:paraId="57B401BD" w14:textId="77777777" w:rsidR="00E062B6" w:rsidRDefault="00E062B6" w:rsidP="00E062B6">
      <w:pPr>
        <w:pStyle w:val="KeepWithNext"/>
        <w:rPr>
          <w:rtl/>
          <w:lang w:eastAsia="he-IL"/>
        </w:rPr>
      </w:pPr>
    </w:p>
    <w:p w14:paraId="2FB392B7" w14:textId="77777777" w:rsidR="00E062B6" w:rsidRDefault="00E062B6" w:rsidP="00E062B6">
      <w:pPr>
        <w:rPr>
          <w:rtl/>
          <w:lang w:eastAsia="he-IL"/>
        </w:rPr>
      </w:pPr>
      <w:r>
        <w:rPr>
          <w:rFonts w:hint="cs"/>
          <w:rtl/>
          <w:lang w:eastAsia="he-IL"/>
        </w:rPr>
        <w:t>ממועד הפרסום.</w:t>
      </w:r>
    </w:p>
    <w:p w14:paraId="17105545" w14:textId="77777777" w:rsidR="00E062B6" w:rsidRDefault="00E062B6" w:rsidP="00E062B6">
      <w:pPr>
        <w:rPr>
          <w:rtl/>
          <w:lang w:eastAsia="he-IL"/>
        </w:rPr>
      </w:pPr>
      <w:bookmarkStart w:id="763" w:name="_ETM_Q1_2136946"/>
      <w:bookmarkStart w:id="764" w:name="_ETM_Q1_2137011"/>
      <w:bookmarkEnd w:id="763"/>
      <w:bookmarkEnd w:id="764"/>
    </w:p>
    <w:p w14:paraId="68A3E2EC" w14:textId="644D8CE5" w:rsidR="00E062B6" w:rsidRDefault="00E062B6" w:rsidP="00E062B6">
      <w:pPr>
        <w:pStyle w:val="a4"/>
        <w:keepNext/>
        <w:rPr>
          <w:rtl/>
        </w:rPr>
      </w:pPr>
      <w:bookmarkStart w:id="765" w:name="ET_speaker_גור_בליי_81"/>
      <w:r w:rsidRPr="00E062B6">
        <w:rPr>
          <w:rStyle w:val="TagStyle"/>
          <w:rtl/>
        </w:rPr>
        <w:t xml:space="preserve"> &lt;&lt; דובר &gt;&gt; </w:t>
      </w:r>
      <w:r>
        <w:rPr>
          <w:rtl/>
        </w:rPr>
        <w:t xml:space="preserve">גור </w:t>
      </w:r>
      <w:proofErr w:type="spellStart"/>
      <w:r>
        <w:rPr>
          <w:rtl/>
        </w:rPr>
        <w:t>בליי</w:t>
      </w:r>
      <w:proofErr w:type="spellEnd"/>
      <w:r>
        <w:rPr>
          <w:rtl/>
        </w:rPr>
        <w:t>:</w:t>
      </w:r>
      <w:r w:rsidRPr="00E062B6">
        <w:rPr>
          <w:rStyle w:val="TagStyle"/>
          <w:rtl/>
        </w:rPr>
        <w:t xml:space="preserve"> &lt;&lt; דובר &gt;&gt;</w:t>
      </w:r>
      <w:r w:rsidR="00F57A9D">
        <w:rPr>
          <w:rtl/>
        </w:rPr>
        <w:t xml:space="preserve"> </w:t>
      </w:r>
      <w:bookmarkEnd w:id="765"/>
    </w:p>
    <w:p w14:paraId="7245740A" w14:textId="77777777" w:rsidR="00E062B6" w:rsidRDefault="00E062B6" w:rsidP="00E062B6">
      <w:pPr>
        <w:pStyle w:val="KeepWithNext"/>
        <w:rPr>
          <w:rtl/>
          <w:lang w:eastAsia="he-IL"/>
        </w:rPr>
      </w:pPr>
    </w:p>
    <w:p w14:paraId="6D818A95" w14:textId="77777777" w:rsidR="00E062B6" w:rsidRDefault="00E062B6" w:rsidP="00E062B6">
      <w:pPr>
        <w:rPr>
          <w:rtl/>
          <w:lang w:eastAsia="he-IL"/>
        </w:rPr>
      </w:pPr>
      <w:r>
        <w:rPr>
          <w:rFonts w:hint="cs"/>
          <w:rtl/>
          <w:lang w:eastAsia="he-IL"/>
        </w:rPr>
        <w:t>שלושה חודשים ממועד פרסום התקנות.</w:t>
      </w:r>
      <w:r w:rsidR="00635F61">
        <w:rPr>
          <w:rFonts w:hint="cs"/>
          <w:rtl/>
          <w:lang w:eastAsia="he-IL"/>
        </w:rPr>
        <w:t xml:space="preserve"> </w:t>
      </w:r>
      <w:r>
        <w:rPr>
          <w:rFonts w:hint="cs"/>
          <w:rtl/>
          <w:lang w:eastAsia="he-IL"/>
        </w:rPr>
        <w:t xml:space="preserve">בעצם </w:t>
      </w:r>
      <w:bookmarkStart w:id="766" w:name="_ETM_Q1_2145542"/>
      <w:bookmarkEnd w:id="766"/>
      <w:r>
        <w:rPr>
          <w:rFonts w:hint="cs"/>
          <w:rtl/>
          <w:lang w:eastAsia="he-IL"/>
        </w:rPr>
        <w:t>מהמועד שהשר יחתום עליהן.</w:t>
      </w:r>
    </w:p>
    <w:p w14:paraId="1DAE6626" w14:textId="77777777" w:rsidR="00E062B6" w:rsidRDefault="00E062B6" w:rsidP="00E062B6">
      <w:pPr>
        <w:rPr>
          <w:rtl/>
          <w:lang w:eastAsia="he-IL"/>
        </w:rPr>
      </w:pPr>
      <w:bookmarkStart w:id="767" w:name="_ETM_Q1_2148453"/>
      <w:bookmarkStart w:id="768" w:name="_ETM_Q1_2148502"/>
      <w:bookmarkEnd w:id="767"/>
      <w:bookmarkEnd w:id="768"/>
    </w:p>
    <w:p w14:paraId="4691888F" w14:textId="736C7192" w:rsidR="00E062B6" w:rsidRDefault="00E062B6" w:rsidP="00E062B6">
      <w:pPr>
        <w:pStyle w:val="af9"/>
        <w:keepNext/>
        <w:rPr>
          <w:rtl/>
          <w:lang w:eastAsia="he-IL"/>
        </w:rPr>
      </w:pPr>
      <w:bookmarkStart w:id="769" w:name="ET_guest_639591_82"/>
      <w:r w:rsidRPr="00E062B6">
        <w:rPr>
          <w:rStyle w:val="TagStyle"/>
          <w:rtl/>
        </w:rPr>
        <w:t xml:space="preserve"> &lt;&lt; אורח &gt;&gt; </w:t>
      </w:r>
      <w:r>
        <w:rPr>
          <w:rtl/>
          <w:lang w:eastAsia="he-IL"/>
        </w:rPr>
        <w:t xml:space="preserve">רוני </w:t>
      </w:r>
      <w:proofErr w:type="spellStart"/>
      <w:r>
        <w:rPr>
          <w:rtl/>
          <w:lang w:eastAsia="he-IL"/>
        </w:rPr>
        <w:t>טלמור</w:t>
      </w:r>
      <w:proofErr w:type="spellEnd"/>
      <w:r>
        <w:rPr>
          <w:rtl/>
          <w:lang w:eastAsia="he-IL"/>
        </w:rPr>
        <w:t>:</w:t>
      </w:r>
      <w:r w:rsidRPr="00E062B6">
        <w:rPr>
          <w:rStyle w:val="TagStyle"/>
          <w:rtl/>
        </w:rPr>
        <w:t xml:space="preserve"> &lt;&lt; אורח &gt;&gt;</w:t>
      </w:r>
      <w:r w:rsidR="00F57A9D">
        <w:rPr>
          <w:rtl/>
          <w:lang w:eastAsia="he-IL"/>
        </w:rPr>
        <w:t xml:space="preserve"> </w:t>
      </w:r>
      <w:bookmarkEnd w:id="769"/>
    </w:p>
    <w:p w14:paraId="5830BE19" w14:textId="77777777" w:rsidR="00E062B6" w:rsidRDefault="00E062B6" w:rsidP="00E062B6">
      <w:pPr>
        <w:pStyle w:val="KeepWithNext"/>
        <w:rPr>
          <w:rtl/>
          <w:lang w:eastAsia="he-IL"/>
        </w:rPr>
      </w:pPr>
    </w:p>
    <w:p w14:paraId="60F9B15A" w14:textId="77777777" w:rsidR="00E062B6" w:rsidRDefault="00E062B6" w:rsidP="00E062B6">
      <w:pPr>
        <w:rPr>
          <w:rtl/>
          <w:lang w:eastAsia="he-IL"/>
        </w:rPr>
      </w:pPr>
      <w:r>
        <w:rPr>
          <w:rFonts w:hint="cs"/>
          <w:rtl/>
          <w:lang w:eastAsia="he-IL"/>
        </w:rPr>
        <w:t>בדרך כלל</w:t>
      </w:r>
      <w:r w:rsidR="00635F61">
        <w:rPr>
          <w:rFonts w:hint="cs"/>
          <w:rtl/>
          <w:lang w:eastAsia="he-IL"/>
        </w:rPr>
        <w:t xml:space="preserve"> </w:t>
      </w:r>
      <w:r>
        <w:rPr>
          <w:rFonts w:hint="cs"/>
          <w:rtl/>
          <w:lang w:eastAsia="he-IL"/>
        </w:rPr>
        <w:t xml:space="preserve">תקנות הקלות בדרך כלל נכנסות לתוקף במועד הפרסום כי הן מקלות אבל </w:t>
      </w:r>
      <w:bookmarkStart w:id="770" w:name="_ETM_Q1_2153948"/>
      <w:bookmarkEnd w:id="770"/>
      <w:r>
        <w:rPr>
          <w:rFonts w:hint="cs"/>
          <w:rtl/>
          <w:lang w:eastAsia="he-IL"/>
        </w:rPr>
        <w:t xml:space="preserve">כאן יש תהליכים שלפחות חברת התעשייה האווירית תידרש לעשות </w:t>
      </w:r>
      <w:bookmarkStart w:id="771" w:name="_ETM_Q1_2157574"/>
      <w:bookmarkEnd w:id="771"/>
      <w:r>
        <w:rPr>
          <w:rFonts w:hint="cs"/>
          <w:rtl/>
          <w:lang w:eastAsia="he-IL"/>
        </w:rPr>
        <w:t xml:space="preserve">כדי להתאים את התהליכים הפנימיים ולכן אנחנו הסכמנו </w:t>
      </w:r>
      <w:bookmarkStart w:id="772" w:name="_ETM_Q1_2160530"/>
      <w:bookmarkEnd w:id="772"/>
      <w:r>
        <w:rPr>
          <w:rFonts w:hint="cs"/>
          <w:rtl/>
          <w:lang w:eastAsia="he-IL"/>
        </w:rPr>
        <w:t>לדחייה במועד התחילה של התקנות.</w:t>
      </w:r>
    </w:p>
    <w:p w14:paraId="6615B597" w14:textId="77777777" w:rsidR="00E062B6" w:rsidRDefault="00E062B6" w:rsidP="00E062B6">
      <w:pPr>
        <w:rPr>
          <w:rtl/>
          <w:lang w:eastAsia="he-IL"/>
        </w:rPr>
      </w:pPr>
      <w:bookmarkStart w:id="773" w:name="_ETM_Q1_2163544"/>
      <w:bookmarkStart w:id="774" w:name="_ETM_Q1_2163601"/>
      <w:bookmarkStart w:id="775" w:name="_ETM_Q1_2164632"/>
      <w:bookmarkEnd w:id="773"/>
      <w:bookmarkEnd w:id="774"/>
      <w:bookmarkEnd w:id="775"/>
    </w:p>
    <w:p w14:paraId="69E45146" w14:textId="231B4DE0" w:rsidR="00E062B6" w:rsidRDefault="00E062B6" w:rsidP="00E062B6">
      <w:pPr>
        <w:pStyle w:val="af6"/>
        <w:keepNext/>
        <w:rPr>
          <w:rtl/>
        </w:rPr>
      </w:pPr>
      <w:bookmarkStart w:id="776" w:name="ET_yor_6156_83"/>
      <w:r w:rsidRPr="00E062B6">
        <w:rPr>
          <w:rStyle w:val="TagStyle"/>
          <w:rtl/>
        </w:rPr>
        <w:t xml:space="preserve"> &lt;&lt; יור &gt;&gt; </w:t>
      </w:r>
      <w:r>
        <w:rPr>
          <w:rtl/>
        </w:rPr>
        <w:t>היו"ר גלעד קריב:</w:t>
      </w:r>
      <w:r w:rsidRPr="00E062B6">
        <w:rPr>
          <w:rStyle w:val="TagStyle"/>
          <w:rtl/>
        </w:rPr>
        <w:t xml:space="preserve"> &lt;&lt; יור &gt;&gt;</w:t>
      </w:r>
      <w:r w:rsidR="00F57A9D">
        <w:rPr>
          <w:rtl/>
        </w:rPr>
        <w:t xml:space="preserve"> </w:t>
      </w:r>
      <w:bookmarkEnd w:id="776"/>
    </w:p>
    <w:p w14:paraId="770EC816" w14:textId="77777777" w:rsidR="00E062B6" w:rsidRDefault="00E062B6" w:rsidP="00E062B6">
      <w:pPr>
        <w:pStyle w:val="KeepWithNext"/>
        <w:rPr>
          <w:rtl/>
          <w:lang w:eastAsia="he-IL"/>
        </w:rPr>
      </w:pPr>
    </w:p>
    <w:p w14:paraId="0D1EF625" w14:textId="77777777" w:rsidR="00E062B6" w:rsidRDefault="00E062B6" w:rsidP="00E062B6">
      <w:pPr>
        <w:rPr>
          <w:rtl/>
          <w:lang w:eastAsia="he-IL"/>
        </w:rPr>
      </w:pPr>
      <w:bookmarkStart w:id="777" w:name="_ETM_Q1_2164944"/>
      <w:bookmarkStart w:id="778" w:name="_ETM_Q1_2164983"/>
      <w:bookmarkEnd w:id="777"/>
      <w:bookmarkEnd w:id="778"/>
      <w:r>
        <w:rPr>
          <w:rFonts w:hint="cs"/>
          <w:rtl/>
          <w:lang w:eastAsia="he-IL"/>
        </w:rPr>
        <w:t>זה גם משקף את</w:t>
      </w:r>
      <w:bookmarkStart w:id="779" w:name="_ETM_Q1_2163091"/>
      <w:bookmarkEnd w:id="779"/>
      <w:r>
        <w:rPr>
          <w:rFonts w:hint="cs"/>
          <w:rtl/>
          <w:lang w:eastAsia="he-IL"/>
        </w:rPr>
        <w:t xml:space="preserve"> העמדה של התעשייה. נכון? נותן מענה לאתגר.</w:t>
      </w:r>
    </w:p>
    <w:p w14:paraId="77D5B08C" w14:textId="77777777" w:rsidR="00E062B6" w:rsidRDefault="00E062B6" w:rsidP="00E062B6">
      <w:pPr>
        <w:rPr>
          <w:rtl/>
          <w:lang w:eastAsia="he-IL"/>
        </w:rPr>
      </w:pPr>
      <w:bookmarkStart w:id="780" w:name="_ETM_Q1_2167865"/>
      <w:bookmarkEnd w:id="780"/>
    </w:p>
    <w:p w14:paraId="5BE2D328" w14:textId="07566399" w:rsidR="00E062B6" w:rsidRDefault="00E062B6" w:rsidP="00E062B6">
      <w:pPr>
        <w:pStyle w:val="a4"/>
        <w:keepNext/>
        <w:rPr>
          <w:rtl/>
        </w:rPr>
      </w:pPr>
      <w:bookmarkStart w:id="781" w:name="ET_speaker_גור_בליי_84"/>
      <w:r w:rsidRPr="00E062B6">
        <w:rPr>
          <w:rStyle w:val="TagStyle"/>
          <w:rtl/>
        </w:rPr>
        <w:t xml:space="preserve"> &lt;&lt; דובר &gt;&gt; </w:t>
      </w:r>
      <w:r>
        <w:rPr>
          <w:rtl/>
        </w:rPr>
        <w:t xml:space="preserve">גור </w:t>
      </w:r>
      <w:proofErr w:type="spellStart"/>
      <w:r>
        <w:rPr>
          <w:rtl/>
        </w:rPr>
        <w:t>בליי</w:t>
      </w:r>
      <w:proofErr w:type="spellEnd"/>
      <w:r>
        <w:rPr>
          <w:rtl/>
        </w:rPr>
        <w:t>:</w:t>
      </w:r>
      <w:r w:rsidRPr="00E062B6">
        <w:rPr>
          <w:rStyle w:val="TagStyle"/>
          <w:rtl/>
        </w:rPr>
        <w:t xml:space="preserve"> &lt;&lt; דובר &gt;&gt;</w:t>
      </w:r>
      <w:r w:rsidR="00F57A9D">
        <w:rPr>
          <w:rtl/>
        </w:rPr>
        <w:t xml:space="preserve"> </w:t>
      </w:r>
      <w:bookmarkEnd w:id="781"/>
    </w:p>
    <w:p w14:paraId="27CB9FBE" w14:textId="77777777" w:rsidR="00E062B6" w:rsidRDefault="00E062B6" w:rsidP="00E062B6">
      <w:pPr>
        <w:pStyle w:val="KeepWithNext"/>
        <w:rPr>
          <w:rtl/>
          <w:lang w:eastAsia="he-IL"/>
        </w:rPr>
      </w:pPr>
    </w:p>
    <w:p w14:paraId="49BBF951" w14:textId="77777777" w:rsidR="00E062B6" w:rsidRDefault="00E062B6" w:rsidP="00E062B6">
      <w:pPr>
        <w:rPr>
          <w:rtl/>
          <w:lang w:eastAsia="he-IL"/>
        </w:rPr>
      </w:pPr>
      <w:bookmarkStart w:id="782" w:name="_ETM_Q1_2168145"/>
      <w:bookmarkStart w:id="783" w:name="_ETM_Q1_2168172"/>
      <w:bookmarkEnd w:id="782"/>
      <w:bookmarkEnd w:id="783"/>
      <w:r>
        <w:rPr>
          <w:rFonts w:hint="cs"/>
          <w:rtl/>
          <w:lang w:eastAsia="he-IL"/>
        </w:rPr>
        <w:t xml:space="preserve">אני מבין שממילא </w:t>
      </w:r>
      <w:bookmarkStart w:id="784" w:name="_ETM_Q1_2170984"/>
      <w:bookmarkEnd w:id="784"/>
      <w:r>
        <w:rPr>
          <w:rFonts w:hint="cs"/>
          <w:rtl/>
          <w:lang w:eastAsia="he-IL"/>
        </w:rPr>
        <w:t xml:space="preserve">כל זמן שלא התחיל תהליך ההפרטה, מחר בבוקר ממילא אין </w:t>
      </w:r>
      <w:bookmarkStart w:id="785" w:name="_ETM_Q1_2173049"/>
      <w:bookmarkEnd w:id="785"/>
      <w:r>
        <w:rPr>
          <w:rFonts w:hint="cs"/>
          <w:rtl/>
          <w:lang w:eastAsia="he-IL"/>
        </w:rPr>
        <w:t>אף אחד שיכול להשתמש בתקנות האלה.</w:t>
      </w:r>
    </w:p>
    <w:p w14:paraId="4B58623B" w14:textId="77777777" w:rsidR="00E062B6" w:rsidRDefault="00E062B6" w:rsidP="00E062B6">
      <w:pPr>
        <w:rPr>
          <w:rtl/>
          <w:lang w:eastAsia="he-IL"/>
        </w:rPr>
      </w:pPr>
      <w:bookmarkStart w:id="786" w:name="_ETM_Q1_2177848"/>
      <w:bookmarkStart w:id="787" w:name="_ETM_Q1_2177905"/>
      <w:bookmarkEnd w:id="786"/>
      <w:bookmarkEnd w:id="787"/>
    </w:p>
    <w:p w14:paraId="18BD480E" w14:textId="2AD0C698" w:rsidR="00E062B6" w:rsidRDefault="00E062B6" w:rsidP="00E062B6">
      <w:pPr>
        <w:pStyle w:val="af9"/>
        <w:keepNext/>
        <w:rPr>
          <w:rtl/>
          <w:lang w:eastAsia="he-IL"/>
        </w:rPr>
      </w:pPr>
      <w:bookmarkStart w:id="788" w:name="ET_guest_תמר_לוז_85"/>
      <w:r w:rsidRPr="00E062B6">
        <w:rPr>
          <w:rStyle w:val="TagStyle"/>
          <w:rtl/>
        </w:rPr>
        <w:t xml:space="preserve"> &lt;&lt; אורח &gt;&gt; </w:t>
      </w:r>
      <w:r>
        <w:rPr>
          <w:rtl/>
          <w:lang w:eastAsia="he-IL"/>
        </w:rPr>
        <w:t>תמר לוז:</w:t>
      </w:r>
      <w:r w:rsidRPr="00E062B6">
        <w:rPr>
          <w:rStyle w:val="TagStyle"/>
          <w:rtl/>
        </w:rPr>
        <w:t xml:space="preserve"> &lt;&lt; אורח &gt;&gt;</w:t>
      </w:r>
      <w:r w:rsidR="00F57A9D">
        <w:rPr>
          <w:rtl/>
          <w:lang w:eastAsia="he-IL"/>
        </w:rPr>
        <w:t xml:space="preserve"> </w:t>
      </w:r>
      <w:bookmarkEnd w:id="788"/>
    </w:p>
    <w:p w14:paraId="3081F3AA" w14:textId="77777777" w:rsidR="00E062B6" w:rsidRDefault="00E062B6" w:rsidP="00E062B6">
      <w:pPr>
        <w:pStyle w:val="KeepWithNext"/>
        <w:rPr>
          <w:rtl/>
          <w:lang w:eastAsia="he-IL"/>
        </w:rPr>
      </w:pPr>
    </w:p>
    <w:p w14:paraId="046D8B8A" w14:textId="77777777" w:rsidR="00E062B6" w:rsidRDefault="00E062B6" w:rsidP="00E062B6">
      <w:pPr>
        <w:rPr>
          <w:rtl/>
          <w:lang w:eastAsia="he-IL"/>
        </w:rPr>
      </w:pPr>
      <w:r>
        <w:rPr>
          <w:rFonts w:hint="cs"/>
          <w:rtl/>
          <w:lang w:eastAsia="he-IL"/>
        </w:rPr>
        <w:t>כבר עכשיו חברת א</w:t>
      </w:r>
      <w:bookmarkStart w:id="789" w:name="_ETM_Q1_2176502"/>
      <w:bookmarkEnd w:id="789"/>
      <w:r>
        <w:rPr>
          <w:rFonts w:hint="cs"/>
          <w:rtl/>
          <w:lang w:eastAsia="he-IL"/>
        </w:rPr>
        <w:t>ג"ח. חברה מדווחת.</w:t>
      </w:r>
    </w:p>
    <w:p w14:paraId="798EEB3F" w14:textId="77777777" w:rsidR="00E062B6" w:rsidRDefault="00E062B6" w:rsidP="00E062B6">
      <w:pPr>
        <w:rPr>
          <w:rtl/>
          <w:lang w:eastAsia="he-IL"/>
        </w:rPr>
      </w:pPr>
      <w:bookmarkStart w:id="790" w:name="_ETM_Q1_2181572"/>
      <w:bookmarkStart w:id="791" w:name="_ETM_Q1_2181625"/>
      <w:bookmarkStart w:id="792" w:name="_ETM_Q1_2183548"/>
      <w:bookmarkEnd w:id="790"/>
      <w:bookmarkEnd w:id="791"/>
      <w:bookmarkEnd w:id="792"/>
    </w:p>
    <w:p w14:paraId="7AE3BFFA" w14:textId="37039208" w:rsidR="00E062B6" w:rsidRDefault="00E062B6" w:rsidP="00E062B6">
      <w:pPr>
        <w:pStyle w:val="a4"/>
        <w:keepNext/>
        <w:rPr>
          <w:rtl/>
        </w:rPr>
      </w:pPr>
      <w:bookmarkStart w:id="793" w:name="ET_speaker_גור_בליי_86"/>
      <w:r w:rsidRPr="00E062B6">
        <w:rPr>
          <w:rStyle w:val="TagStyle"/>
          <w:rtl/>
        </w:rPr>
        <w:t xml:space="preserve"> &lt;&lt; דובר &gt;&gt; </w:t>
      </w:r>
      <w:r>
        <w:rPr>
          <w:rtl/>
        </w:rPr>
        <w:t xml:space="preserve">גור </w:t>
      </w:r>
      <w:proofErr w:type="spellStart"/>
      <w:r>
        <w:rPr>
          <w:rtl/>
        </w:rPr>
        <w:t>בליי</w:t>
      </w:r>
      <w:proofErr w:type="spellEnd"/>
      <w:r>
        <w:rPr>
          <w:rtl/>
        </w:rPr>
        <w:t>:</w:t>
      </w:r>
      <w:r w:rsidRPr="00E062B6">
        <w:rPr>
          <w:rStyle w:val="TagStyle"/>
          <w:rtl/>
        </w:rPr>
        <w:t xml:space="preserve"> &lt;&lt; דובר &gt;&gt;</w:t>
      </w:r>
      <w:r w:rsidR="00F57A9D">
        <w:rPr>
          <w:rtl/>
        </w:rPr>
        <w:t xml:space="preserve"> </w:t>
      </w:r>
      <w:bookmarkEnd w:id="793"/>
    </w:p>
    <w:p w14:paraId="0E48CFD6" w14:textId="77777777" w:rsidR="00E062B6" w:rsidRDefault="00E062B6" w:rsidP="00E062B6">
      <w:pPr>
        <w:pStyle w:val="KeepWithNext"/>
        <w:rPr>
          <w:rtl/>
          <w:lang w:eastAsia="he-IL"/>
        </w:rPr>
      </w:pPr>
    </w:p>
    <w:p w14:paraId="1A59FB84" w14:textId="77777777" w:rsidR="00E062B6" w:rsidRDefault="00E062B6" w:rsidP="00E062B6">
      <w:pPr>
        <w:rPr>
          <w:rtl/>
          <w:lang w:eastAsia="he-IL"/>
        </w:rPr>
      </w:pPr>
      <w:bookmarkStart w:id="794" w:name="_ETM_Q1_2183857"/>
      <w:bookmarkStart w:id="795" w:name="_ETM_Q1_2183897"/>
      <w:bookmarkEnd w:id="794"/>
      <w:bookmarkEnd w:id="795"/>
      <w:r>
        <w:rPr>
          <w:rFonts w:hint="cs"/>
          <w:rtl/>
          <w:lang w:eastAsia="he-IL"/>
        </w:rPr>
        <w:t>מבחינתכם, מקובלת עליכם הדחייה.</w:t>
      </w:r>
    </w:p>
    <w:p w14:paraId="0912C854" w14:textId="77777777" w:rsidR="00E062B6" w:rsidRDefault="00E062B6" w:rsidP="00E062B6">
      <w:pPr>
        <w:rPr>
          <w:rtl/>
          <w:lang w:eastAsia="he-IL"/>
        </w:rPr>
      </w:pPr>
      <w:bookmarkStart w:id="796" w:name="_ETM_Q1_2183711"/>
      <w:bookmarkStart w:id="797" w:name="_ETM_Q1_2183765"/>
      <w:bookmarkEnd w:id="796"/>
      <w:bookmarkEnd w:id="797"/>
    </w:p>
    <w:p w14:paraId="309BFC08" w14:textId="485886E9" w:rsidR="00E062B6" w:rsidRDefault="00E062B6" w:rsidP="00E062B6">
      <w:pPr>
        <w:pStyle w:val="af9"/>
        <w:keepNext/>
        <w:rPr>
          <w:rtl/>
          <w:lang w:eastAsia="he-IL"/>
        </w:rPr>
      </w:pPr>
      <w:bookmarkStart w:id="798" w:name="ET_guest_תמר_לוז_87"/>
      <w:r w:rsidRPr="00E062B6">
        <w:rPr>
          <w:rStyle w:val="TagStyle"/>
          <w:rtl/>
        </w:rPr>
        <w:t xml:space="preserve"> &lt;&lt; אורח &gt;&gt; </w:t>
      </w:r>
      <w:r>
        <w:rPr>
          <w:rtl/>
          <w:lang w:eastAsia="he-IL"/>
        </w:rPr>
        <w:t>תמר לוז:</w:t>
      </w:r>
      <w:r w:rsidRPr="00E062B6">
        <w:rPr>
          <w:rStyle w:val="TagStyle"/>
          <w:rtl/>
        </w:rPr>
        <w:t xml:space="preserve"> &lt;&lt; אורח &gt;&gt;</w:t>
      </w:r>
      <w:r w:rsidR="00F57A9D">
        <w:rPr>
          <w:rtl/>
          <w:lang w:eastAsia="he-IL"/>
        </w:rPr>
        <w:t xml:space="preserve"> </w:t>
      </w:r>
      <w:bookmarkEnd w:id="798"/>
    </w:p>
    <w:p w14:paraId="6B209D9D" w14:textId="77777777" w:rsidR="00E062B6" w:rsidRDefault="00E062B6" w:rsidP="00E062B6">
      <w:pPr>
        <w:pStyle w:val="KeepWithNext"/>
        <w:rPr>
          <w:rtl/>
          <w:lang w:eastAsia="he-IL"/>
        </w:rPr>
      </w:pPr>
    </w:p>
    <w:p w14:paraId="5D4B80A7" w14:textId="77777777" w:rsidR="00E062B6" w:rsidRDefault="00E062B6" w:rsidP="00E062B6">
      <w:pPr>
        <w:rPr>
          <w:rtl/>
          <w:lang w:eastAsia="he-IL"/>
        </w:rPr>
      </w:pPr>
      <w:bookmarkStart w:id="799" w:name="_ETM_Q1_2185085"/>
      <w:bookmarkStart w:id="800" w:name="_ETM_Q1_2185113"/>
      <w:bookmarkEnd w:id="799"/>
      <w:bookmarkEnd w:id="800"/>
      <w:r>
        <w:rPr>
          <w:rFonts w:hint="cs"/>
          <w:rtl/>
          <w:lang w:eastAsia="he-IL"/>
        </w:rPr>
        <w:t>כן.</w:t>
      </w:r>
    </w:p>
    <w:p w14:paraId="349360CF" w14:textId="77777777" w:rsidR="00E062B6" w:rsidRDefault="00E062B6" w:rsidP="00E062B6">
      <w:pPr>
        <w:rPr>
          <w:rtl/>
          <w:lang w:eastAsia="he-IL"/>
        </w:rPr>
      </w:pPr>
      <w:bookmarkStart w:id="801" w:name="_ETM_Q1_2185847"/>
      <w:bookmarkStart w:id="802" w:name="_ETM_Q1_2185906"/>
      <w:bookmarkStart w:id="803" w:name="_ETM_Q1_2187271"/>
      <w:bookmarkEnd w:id="801"/>
      <w:bookmarkEnd w:id="802"/>
      <w:bookmarkEnd w:id="803"/>
    </w:p>
    <w:p w14:paraId="14F5AC62" w14:textId="3645A21B" w:rsidR="00E062B6" w:rsidRDefault="00E062B6" w:rsidP="00E062B6">
      <w:pPr>
        <w:pStyle w:val="a4"/>
        <w:keepNext/>
        <w:rPr>
          <w:rtl/>
        </w:rPr>
      </w:pPr>
      <w:bookmarkStart w:id="804" w:name="ET_speaker_גור_בליי_88"/>
      <w:r w:rsidRPr="00E062B6">
        <w:rPr>
          <w:rStyle w:val="TagStyle"/>
          <w:rtl/>
        </w:rPr>
        <w:t xml:space="preserve"> &lt;&lt; דובר &gt;&gt; </w:t>
      </w:r>
      <w:r>
        <w:rPr>
          <w:rtl/>
        </w:rPr>
        <w:t xml:space="preserve">גור </w:t>
      </w:r>
      <w:proofErr w:type="spellStart"/>
      <w:r>
        <w:rPr>
          <w:rtl/>
        </w:rPr>
        <w:t>בליי</w:t>
      </w:r>
      <w:proofErr w:type="spellEnd"/>
      <w:r>
        <w:rPr>
          <w:rtl/>
        </w:rPr>
        <w:t>:</w:t>
      </w:r>
      <w:r w:rsidRPr="00E062B6">
        <w:rPr>
          <w:rStyle w:val="TagStyle"/>
          <w:rtl/>
        </w:rPr>
        <w:t xml:space="preserve"> &lt;&lt; דובר &gt;&gt;</w:t>
      </w:r>
      <w:r w:rsidR="00F57A9D">
        <w:rPr>
          <w:rtl/>
        </w:rPr>
        <w:t xml:space="preserve"> </w:t>
      </w:r>
      <w:bookmarkEnd w:id="804"/>
    </w:p>
    <w:p w14:paraId="2FE2F482" w14:textId="77777777" w:rsidR="00E062B6" w:rsidRDefault="00E062B6" w:rsidP="00E062B6">
      <w:pPr>
        <w:pStyle w:val="KeepWithNext"/>
        <w:rPr>
          <w:rtl/>
          <w:lang w:eastAsia="he-IL"/>
        </w:rPr>
      </w:pPr>
    </w:p>
    <w:p w14:paraId="30CAEEF4" w14:textId="77777777" w:rsidR="00E062B6" w:rsidRDefault="00E062B6" w:rsidP="00E062B6">
      <w:pPr>
        <w:rPr>
          <w:rtl/>
          <w:lang w:eastAsia="he-IL"/>
        </w:rPr>
      </w:pPr>
      <w:bookmarkStart w:id="805" w:name="_ETM_Q1_2187584"/>
      <w:bookmarkStart w:id="806" w:name="_ETM_Q1_2187613"/>
      <w:bookmarkEnd w:id="805"/>
      <w:bookmarkEnd w:id="806"/>
      <w:r>
        <w:rPr>
          <w:rFonts w:hint="cs"/>
          <w:rtl/>
          <w:lang w:eastAsia="he-IL"/>
        </w:rPr>
        <w:t xml:space="preserve">יותר ממקובל. </w:t>
      </w:r>
    </w:p>
    <w:p w14:paraId="743DC44E" w14:textId="77777777" w:rsidR="00E062B6" w:rsidRDefault="00E062B6" w:rsidP="00E062B6">
      <w:pPr>
        <w:rPr>
          <w:rtl/>
          <w:lang w:eastAsia="he-IL"/>
        </w:rPr>
      </w:pPr>
    </w:p>
    <w:p w14:paraId="00A0D0FC" w14:textId="539A5C11" w:rsidR="00E062B6" w:rsidRDefault="00E062B6" w:rsidP="00E062B6">
      <w:pPr>
        <w:rPr>
          <w:rtl/>
          <w:lang w:eastAsia="he-IL"/>
        </w:rPr>
      </w:pPr>
      <w:r>
        <w:rPr>
          <w:rFonts w:hint="cs"/>
          <w:rtl/>
          <w:lang w:eastAsia="he-IL"/>
        </w:rPr>
        <w:t xml:space="preserve">הדבר האחרון, רק לסכם לגבי הנושא כי זה עלה גם משאלת עורכת הדין </w:t>
      </w:r>
      <w:proofErr w:type="spellStart"/>
      <w:r>
        <w:rPr>
          <w:rFonts w:hint="cs"/>
          <w:rtl/>
          <w:lang w:eastAsia="he-IL"/>
        </w:rPr>
        <w:t>פילצר</w:t>
      </w:r>
      <w:proofErr w:type="spellEnd"/>
      <w:r>
        <w:rPr>
          <w:rFonts w:hint="cs"/>
          <w:rtl/>
          <w:lang w:eastAsia="he-IL"/>
        </w:rPr>
        <w:t xml:space="preserve"> סומך. יהיו </w:t>
      </w:r>
      <w:bookmarkStart w:id="807" w:name="_ETM_Q1_2194438"/>
      <w:bookmarkEnd w:id="807"/>
      <w:r>
        <w:rPr>
          <w:rFonts w:hint="cs"/>
          <w:rtl/>
          <w:lang w:eastAsia="he-IL"/>
        </w:rPr>
        <w:t>החלטות סגל על הנושא של גילוי אמות</w:t>
      </w:r>
      <w:r w:rsidR="00635F61">
        <w:rPr>
          <w:rFonts w:hint="cs"/>
          <w:rtl/>
          <w:lang w:eastAsia="he-IL"/>
        </w:rPr>
        <w:t xml:space="preserve"> </w:t>
      </w:r>
      <w:bookmarkStart w:id="808" w:name="_ETM_Q1_2200140"/>
      <w:bookmarkEnd w:id="808"/>
      <w:r>
        <w:rPr>
          <w:rFonts w:hint="cs"/>
          <w:rtl/>
          <w:lang w:eastAsia="he-IL"/>
        </w:rPr>
        <w:t>המידה ועל הנושא של ההתאמה</w:t>
      </w:r>
      <w:r w:rsidR="00635F61">
        <w:rPr>
          <w:rFonts w:hint="cs"/>
          <w:rtl/>
          <w:lang w:eastAsia="he-IL"/>
        </w:rPr>
        <w:t xml:space="preserve"> </w:t>
      </w:r>
      <w:r>
        <w:rPr>
          <w:rFonts w:hint="cs"/>
          <w:rtl/>
          <w:lang w:eastAsia="he-IL"/>
        </w:rPr>
        <w:t xml:space="preserve">של הדיווחים </w:t>
      </w:r>
      <w:bookmarkStart w:id="809" w:name="_ETM_Q1_2204811"/>
      <w:bookmarkEnd w:id="809"/>
      <w:r>
        <w:rPr>
          <w:rFonts w:hint="cs"/>
          <w:rtl/>
          <w:lang w:eastAsia="he-IL"/>
        </w:rPr>
        <w:t xml:space="preserve">לגבי העסקאות באישור דירקטוריון וועדת ביקורת כפי שנעשה </w:t>
      </w:r>
      <w:bookmarkStart w:id="810" w:name="_ETM_Q1_2205962"/>
      <w:bookmarkEnd w:id="810"/>
      <w:r>
        <w:rPr>
          <w:rFonts w:hint="cs"/>
          <w:rtl/>
          <w:lang w:eastAsia="he-IL"/>
        </w:rPr>
        <w:t>ב-37א(5א) לתקנות הדיווח,</w:t>
      </w:r>
      <w:bookmarkStart w:id="811" w:name="_ETM_Q1_2215314"/>
      <w:bookmarkEnd w:id="811"/>
      <w:r>
        <w:rPr>
          <w:rFonts w:hint="cs"/>
          <w:rtl/>
          <w:lang w:eastAsia="he-IL"/>
        </w:rPr>
        <w:t xml:space="preserve"> כמו בחברות שאינן בשליטת המדינה. אני מזכיר דבר נוסף כי</w:t>
      </w:r>
      <w:r w:rsidR="00635F61">
        <w:rPr>
          <w:rFonts w:hint="cs"/>
          <w:rtl/>
          <w:lang w:eastAsia="he-IL"/>
        </w:rPr>
        <w:t xml:space="preserve"> </w:t>
      </w:r>
      <w:r>
        <w:rPr>
          <w:rFonts w:hint="cs"/>
          <w:rtl/>
          <w:lang w:eastAsia="he-IL"/>
        </w:rPr>
        <w:t xml:space="preserve">הוא עלה בהקשר של השאלה, שגם רשות ניירות ערך אמרה </w:t>
      </w:r>
      <w:r w:rsidR="00BA762C">
        <w:rPr>
          <w:rFonts w:hint="cs"/>
          <w:rtl/>
          <w:lang w:eastAsia="he-IL"/>
        </w:rPr>
        <w:t xml:space="preserve">לפרוטוקול שהם בהחלט יעשו בחינה </w:t>
      </w:r>
      <w:r w:rsidR="00BA762C">
        <w:rPr>
          <w:rtl/>
          <w:lang w:eastAsia="he-IL"/>
        </w:rPr>
        <w:t>–</w:t>
      </w:r>
      <w:r w:rsidR="00BA762C">
        <w:rPr>
          <w:rFonts w:hint="cs"/>
          <w:rtl/>
          <w:lang w:eastAsia="he-IL"/>
        </w:rPr>
        <w:t xml:space="preserve"> </w:t>
      </w:r>
      <w:bookmarkStart w:id="812" w:name="_ETM_Q1_2223564"/>
      <w:bookmarkEnd w:id="812"/>
      <w:proofErr w:type="spellStart"/>
      <w:r w:rsidR="00BA762C">
        <w:rPr>
          <w:rFonts w:hint="cs"/>
          <w:rtl/>
          <w:lang w:eastAsia="he-IL"/>
        </w:rPr>
        <w:t>בקבועי</w:t>
      </w:r>
      <w:proofErr w:type="spellEnd"/>
      <w:r w:rsidR="00BA762C">
        <w:rPr>
          <w:rFonts w:hint="cs"/>
          <w:rtl/>
          <w:lang w:eastAsia="he-IL"/>
        </w:rPr>
        <w:t xml:space="preserve"> זמן מעט יותר ארוכים </w:t>
      </w:r>
      <w:r w:rsidR="00BA762C">
        <w:rPr>
          <w:rtl/>
          <w:lang w:eastAsia="he-IL"/>
        </w:rPr>
        <w:t>–</w:t>
      </w:r>
      <w:r w:rsidR="00BA762C">
        <w:rPr>
          <w:rFonts w:hint="cs"/>
          <w:rtl/>
          <w:lang w:eastAsia="he-IL"/>
        </w:rPr>
        <w:t xml:space="preserve"> לתקן את התקנו</w:t>
      </w:r>
      <w:bookmarkStart w:id="813" w:name="_ETM_Q1_2225617"/>
      <w:bookmarkEnd w:id="813"/>
      <w:r w:rsidR="00BA762C">
        <w:rPr>
          <w:rFonts w:hint="cs"/>
          <w:rtl/>
          <w:lang w:eastAsia="he-IL"/>
        </w:rPr>
        <w:t xml:space="preserve">ת של הדיווחים כדי לבדוק האם יש מקום להרחיב את </w:t>
      </w:r>
      <w:bookmarkStart w:id="814" w:name="_ETM_Q1_2230691"/>
      <w:bookmarkEnd w:id="814"/>
      <w:r w:rsidR="00BA762C">
        <w:rPr>
          <w:rFonts w:hint="cs"/>
          <w:rtl/>
          <w:lang w:eastAsia="he-IL"/>
        </w:rPr>
        <w:t xml:space="preserve">הדיווח לגבי חברות בשליטת המדינה לפחות מעבר לתמצית נימוקי הדירקטוריון וועדת הביקורת לגילוי מלא יותר שדומה לגילוי שנעשה לקראת הצבעה באסיפה הכללית, גם אם אין הצבעה באסיפה הכללית, וגם לגבי האפשרות לעשות גילוי של אמות המידה </w:t>
      </w:r>
      <w:bookmarkStart w:id="815" w:name="_ETM_Q1_2246555"/>
      <w:bookmarkEnd w:id="815"/>
      <w:r w:rsidR="00BA762C">
        <w:rPr>
          <w:rFonts w:hint="cs"/>
          <w:rtl/>
          <w:lang w:eastAsia="he-IL"/>
        </w:rPr>
        <w:t>עם אישורן. זאת אומרת, כרגע אני מבין שפרשנית</w:t>
      </w:r>
      <w:bookmarkStart w:id="816" w:name="_ETM_Q1_2248905"/>
      <w:bookmarkEnd w:id="816"/>
      <w:r w:rsidR="00BA762C">
        <w:rPr>
          <w:rFonts w:hint="cs"/>
          <w:rtl/>
          <w:lang w:eastAsia="he-IL"/>
        </w:rPr>
        <w:t xml:space="preserve"> אנחנו לא יכולים למתוח</w:t>
      </w:r>
      <w:r w:rsidR="00635F61">
        <w:rPr>
          <w:rFonts w:hint="cs"/>
          <w:rtl/>
          <w:lang w:eastAsia="he-IL"/>
        </w:rPr>
        <w:t xml:space="preserve"> </w:t>
      </w:r>
      <w:r w:rsidR="00BA762C">
        <w:rPr>
          <w:rFonts w:hint="cs"/>
          <w:rtl/>
          <w:lang w:eastAsia="he-IL"/>
        </w:rPr>
        <w:t xml:space="preserve">את </w:t>
      </w:r>
      <w:bookmarkStart w:id="817" w:name="_ETM_Q1_2250756"/>
      <w:bookmarkEnd w:id="817"/>
      <w:r w:rsidR="00BA762C">
        <w:rPr>
          <w:rFonts w:hint="cs"/>
          <w:rtl/>
          <w:lang w:eastAsia="he-IL"/>
        </w:rPr>
        <w:t>זה לשם אבל בהחלט</w:t>
      </w:r>
      <w:r w:rsidR="00635F61">
        <w:rPr>
          <w:rFonts w:hint="cs"/>
          <w:rtl/>
          <w:lang w:eastAsia="he-IL"/>
        </w:rPr>
        <w:t xml:space="preserve"> </w:t>
      </w:r>
      <w:r w:rsidR="00BA762C">
        <w:rPr>
          <w:rFonts w:hint="cs"/>
          <w:rtl/>
          <w:lang w:eastAsia="he-IL"/>
        </w:rPr>
        <w:t>יש מקום לבחון האם כעניין נורמטיבי זה לא עדיף לעשות כך.</w:t>
      </w:r>
    </w:p>
    <w:p w14:paraId="63CADE73" w14:textId="77777777" w:rsidR="00F57A9D" w:rsidRDefault="00F57A9D" w:rsidP="00E062B6">
      <w:pPr>
        <w:rPr>
          <w:rtl/>
          <w:lang w:eastAsia="he-IL"/>
        </w:rPr>
      </w:pPr>
    </w:p>
    <w:p w14:paraId="347E15B6" w14:textId="77777777" w:rsidR="00BA762C" w:rsidRDefault="00BA762C" w:rsidP="00BA762C">
      <w:pPr>
        <w:rPr>
          <w:rStyle w:val="TagStyle"/>
          <w:rFonts w:ascii="David" w:hAnsi="David"/>
          <w:u w:val="single"/>
          <w:rtl/>
        </w:rPr>
      </w:pPr>
      <w:bookmarkStart w:id="818" w:name="_ETM_Q1_2257368"/>
      <w:bookmarkStart w:id="819" w:name="_ETM_Q1_2257432"/>
      <w:bookmarkEnd w:id="818"/>
      <w:bookmarkEnd w:id="819"/>
    </w:p>
    <w:p w14:paraId="6413A981" w14:textId="55376918" w:rsidR="00BA762C" w:rsidRDefault="00BA762C" w:rsidP="00BA762C">
      <w:pPr>
        <w:pStyle w:val="af9"/>
        <w:keepNext/>
        <w:rPr>
          <w:rtl/>
        </w:rPr>
      </w:pPr>
      <w:bookmarkStart w:id="820" w:name="ET_guest_עדי_הוברמן_מזוז_91"/>
      <w:r w:rsidRPr="00BA762C">
        <w:rPr>
          <w:rStyle w:val="TagStyle"/>
          <w:rtl/>
        </w:rPr>
        <w:t xml:space="preserve"> &lt;&lt; אורח &gt;&gt; </w:t>
      </w:r>
      <w:r>
        <w:rPr>
          <w:rtl/>
        </w:rPr>
        <w:t xml:space="preserve">עדי </w:t>
      </w:r>
      <w:proofErr w:type="spellStart"/>
      <w:r>
        <w:rPr>
          <w:rtl/>
        </w:rPr>
        <w:t>הוברמן</w:t>
      </w:r>
      <w:proofErr w:type="spellEnd"/>
      <w:r>
        <w:rPr>
          <w:rtl/>
        </w:rPr>
        <w:t xml:space="preserve"> מזוז:</w:t>
      </w:r>
      <w:r w:rsidRPr="00BA762C">
        <w:rPr>
          <w:rStyle w:val="TagStyle"/>
          <w:rtl/>
        </w:rPr>
        <w:t xml:space="preserve"> &lt;&lt; אורח &gt;&gt;</w:t>
      </w:r>
      <w:r w:rsidR="00F57A9D">
        <w:rPr>
          <w:rtl/>
        </w:rPr>
        <w:t xml:space="preserve"> </w:t>
      </w:r>
      <w:bookmarkEnd w:id="820"/>
    </w:p>
    <w:p w14:paraId="615A9CA8" w14:textId="77777777" w:rsidR="00BA762C" w:rsidRDefault="00BA762C" w:rsidP="00BA762C">
      <w:pPr>
        <w:pStyle w:val="KeepWithNext"/>
        <w:rPr>
          <w:rtl/>
        </w:rPr>
      </w:pPr>
    </w:p>
    <w:p w14:paraId="6C38B2A5" w14:textId="77777777" w:rsidR="00BA762C" w:rsidRDefault="00BA762C" w:rsidP="00BA762C">
      <w:pPr>
        <w:rPr>
          <w:rtl/>
          <w:lang w:eastAsia="he-IL"/>
        </w:rPr>
      </w:pPr>
      <w:bookmarkStart w:id="821" w:name="_ETM_Q1_2258768"/>
      <w:bookmarkEnd w:id="821"/>
      <w:r>
        <w:rPr>
          <w:rFonts w:hint="cs"/>
          <w:rtl/>
          <w:lang w:eastAsia="he-IL"/>
        </w:rPr>
        <w:t xml:space="preserve"> את התקנות צריך לתקן כדי להתאים אותן </w:t>
      </w:r>
      <w:bookmarkStart w:id="822" w:name="_ETM_Q1_2261711"/>
      <w:bookmarkEnd w:id="822"/>
      <w:r>
        <w:rPr>
          <w:rFonts w:hint="cs"/>
          <w:rtl/>
          <w:lang w:eastAsia="he-IL"/>
        </w:rPr>
        <w:t>לתקנות עכשיו. כשתהיה לנו אפשרות לעשות זאת במסגרת</w:t>
      </w:r>
      <w:r w:rsidR="00635F61">
        <w:rPr>
          <w:rFonts w:hint="cs"/>
          <w:rtl/>
          <w:lang w:eastAsia="he-IL"/>
        </w:rPr>
        <w:t xml:space="preserve"> </w:t>
      </w:r>
      <w:r>
        <w:rPr>
          <w:rFonts w:hint="cs"/>
          <w:rtl/>
          <w:lang w:eastAsia="he-IL"/>
        </w:rPr>
        <w:t xml:space="preserve">ועדת כספים, שם התקנות הרלוונטיות של תקנות ניירות ערך, </w:t>
      </w:r>
      <w:bookmarkStart w:id="823" w:name="_ETM_Q1_2269052"/>
      <w:bookmarkEnd w:id="823"/>
      <w:r>
        <w:rPr>
          <w:rFonts w:hint="cs"/>
          <w:rtl/>
          <w:lang w:eastAsia="he-IL"/>
        </w:rPr>
        <w:t>אנחנו כמובן נעשה זאת ובמסגרת זאת תהיה חשיב</w:t>
      </w:r>
      <w:bookmarkStart w:id="824" w:name="_ETM_Q1_2273649"/>
      <w:bookmarkEnd w:id="824"/>
      <w:r>
        <w:rPr>
          <w:rFonts w:hint="cs"/>
          <w:rtl/>
          <w:lang w:eastAsia="he-IL"/>
        </w:rPr>
        <w:t>ה רחבה לגבי הגילוי הנדרש להסדיר את זה.</w:t>
      </w:r>
    </w:p>
    <w:p w14:paraId="562A4712" w14:textId="77777777" w:rsidR="00BA762C" w:rsidRDefault="00BA762C" w:rsidP="00BA762C">
      <w:pPr>
        <w:rPr>
          <w:rtl/>
          <w:lang w:eastAsia="he-IL"/>
        </w:rPr>
      </w:pPr>
      <w:bookmarkStart w:id="825" w:name="_ETM_Q1_2278826"/>
      <w:bookmarkStart w:id="826" w:name="_ETM_Q1_2278885"/>
      <w:bookmarkEnd w:id="825"/>
      <w:bookmarkEnd w:id="826"/>
    </w:p>
    <w:p w14:paraId="16F1E139" w14:textId="0C2776EE" w:rsidR="00BA762C" w:rsidRDefault="00BA762C" w:rsidP="00BA762C">
      <w:pPr>
        <w:pStyle w:val="af9"/>
        <w:keepNext/>
        <w:rPr>
          <w:rtl/>
          <w:lang w:eastAsia="he-IL"/>
        </w:rPr>
      </w:pPr>
      <w:bookmarkStart w:id="827" w:name="ET_guest_עידית_מועלם_93"/>
      <w:r w:rsidRPr="00BA762C">
        <w:rPr>
          <w:rStyle w:val="TagStyle"/>
          <w:rtl/>
        </w:rPr>
        <w:t xml:space="preserve"> &lt;&lt; אורח &gt;&gt; </w:t>
      </w:r>
      <w:r>
        <w:rPr>
          <w:rtl/>
          <w:lang w:eastAsia="he-IL"/>
        </w:rPr>
        <w:t>עידית מועלם:</w:t>
      </w:r>
      <w:r w:rsidRPr="00BA762C">
        <w:rPr>
          <w:rStyle w:val="TagStyle"/>
          <w:rtl/>
        </w:rPr>
        <w:t xml:space="preserve"> &lt;&lt; אורח &gt;&gt;</w:t>
      </w:r>
      <w:r w:rsidR="00F57A9D">
        <w:rPr>
          <w:rtl/>
          <w:lang w:eastAsia="he-IL"/>
        </w:rPr>
        <w:t xml:space="preserve"> </w:t>
      </w:r>
      <w:bookmarkEnd w:id="827"/>
    </w:p>
    <w:p w14:paraId="5859F38A" w14:textId="77777777" w:rsidR="00BA762C" w:rsidRDefault="00BA762C" w:rsidP="00BA762C">
      <w:pPr>
        <w:pStyle w:val="KeepWithNext"/>
        <w:rPr>
          <w:rtl/>
          <w:lang w:eastAsia="he-IL"/>
        </w:rPr>
      </w:pPr>
    </w:p>
    <w:p w14:paraId="0DE0D8F1" w14:textId="77777777" w:rsidR="00BA762C" w:rsidRDefault="00BA762C" w:rsidP="00BA762C">
      <w:pPr>
        <w:rPr>
          <w:rtl/>
          <w:lang w:eastAsia="he-IL"/>
        </w:rPr>
      </w:pPr>
      <w:r>
        <w:rPr>
          <w:rFonts w:hint="cs"/>
          <w:rtl/>
          <w:lang w:eastAsia="he-IL"/>
        </w:rPr>
        <w:t>רק לגבי הנקודה של הזניחות</w:t>
      </w:r>
      <w:bookmarkStart w:id="828" w:name="_ETM_Q1_2282843"/>
      <w:bookmarkEnd w:id="828"/>
      <w:r>
        <w:rPr>
          <w:rFonts w:hint="cs"/>
          <w:rtl/>
          <w:lang w:eastAsia="he-IL"/>
        </w:rPr>
        <w:t>. ועדת ביקורת בתקנה 2ג(2) בעסקאות הזניחות.</w:t>
      </w:r>
      <w:r w:rsidR="00635F61">
        <w:rPr>
          <w:rFonts w:hint="cs"/>
          <w:rtl/>
          <w:lang w:eastAsia="he-IL"/>
        </w:rPr>
        <w:t xml:space="preserve"> </w:t>
      </w:r>
      <w:r>
        <w:rPr>
          <w:rFonts w:hint="cs"/>
          <w:rtl/>
          <w:lang w:eastAsia="he-IL"/>
        </w:rPr>
        <w:t xml:space="preserve">זה </w:t>
      </w:r>
      <w:bookmarkStart w:id="829" w:name="_ETM_Q1_2290854"/>
      <w:bookmarkEnd w:id="829"/>
      <w:r>
        <w:rPr>
          <w:rFonts w:hint="cs"/>
          <w:rtl/>
          <w:lang w:eastAsia="he-IL"/>
        </w:rPr>
        <w:t xml:space="preserve">עוד איזה פסיק קטן של התאמה. </w:t>
      </w:r>
      <w:bookmarkStart w:id="830" w:name="_ETM_Q1_2294724"/>
      <w:bookmarkEnd w:id="830"/>
      <w:r>
        <w:rPr>
          <w:rFonts w:hint="cs"/>
          <w:rtl/>
          <w:lang w:eastAsia="he-IL"/>
        </w:rPr>
        <w:t xml:space="preserve">אמרנו שוועדת הביקורת, מעבר לאמות המידה שכבר </w:t>
      </w:r>
      <w:bookmarkStart w:id="831" w:name="_ETM_Q1_2299580"/>
      <w:bookmarkEnd w:id="831"/>
      <w:r>
        <w:rPr>
          <w:rFonts w:hint="cs"/>
          <w:rtl/>
          <w:lang w:eastAsia="he-IL"/>
        </w:rPr>
        <w:t>היו קבועות שם, נכניס גם מה זניח.</w:t>
      </w:r>
    </w:p>
    <w:p w14:paraId="05EF46EF" w14:textId="77777777" w:rsidR="00BA762C" w:rsidRPr="00BA762C" w:rsidRDefault="00BA762C" w:rsidP="00BA762C">
      <w:pPr>
        <w:rPr>
          <w:rtl/>
          <w:lang w:eastAsia="he-IL"/>
        </w:rPr>
      </w:pPr>
      <w:bookmarkStart w:id="832" w:name="_ETM_Q1_2288816"/>
      <w:bookmarkStart w:id="833" w:name="_ETM_Q1_2288870"/>
      <w:bookmarkEnd w:id="832"/>
      <w:bookmarkEnd w:id="833"/>
    </w:p>
    <w:p w14:paraId="4780E6D6" w14:textId="1A80EBA8" w:rsidR="00E062B6" w:rsidRDefault="00E062B6" w:rsidP="00E062B6">
      <w:pPr>
        <w:pStyle w:val="af6"/>
        <w:keepNext/>
        <w:rPr>
          <w:rtl/>
        </w:rPr>
      </w:pPr>
      <w:bookmarkStart w:id="834" w:name="ET_yor_6156_78"/>
      <w:r w:rsidRPr="00E062B6">
        <w:rPr>
          <w:rStyle w:val="TagStyle"/>
          <w:rtl/>
        </w:rPr>
        <w:t xml:space="preserve"> &lt;&lt; יור &gt;&gt; </w:t>
      </w:r>
      <w:r>
        <w:rPr>
          <w:rtl/>
        </w:rPr>
        <w:t>היו"ר גלעד קריב:</w:t>
      </w:r>
      <w:r w:rsidRPr="00E062B6">
        <w:rPr>
          <w:rStyle w:val="TagStyle"/>
          <w:rtl/>
        </w:rPr>
        <w:t xml:space="preserve"> &lt;&lt; יור &gt;&gt;</w:t>
      </w:r>
      <w:r w:rsidR="00F57A9D">
        <w:rPr>
          <w:rtl/>
        </w:rPr>
        <w:t xml:space="preserve"> </w:t>
      </w:r>
      <w:bookmarkEnd w:id="834"/>
    </w:p>
    <w:p w14:paraId="3724796F" w14:textId="77777777" w:rsidR="00E062B6" w:rsidRDefault="00E062B6" w:rsidP="00E062B6">
      <w:pPr>
        <w:pStyle w:val="KeepWithNext"/>
        <w:rPr>
          <w:rtl/>
          <w:lang w:eastAsia="he-IL"/>
        </w:rPr>
      </w:pPr>
    </w:p>
    <w:p w14:paraId="0D535B10" w14:textId="77777777" w:rsidR="00E062B6" w:rsidRDefault="00BA762C" w:rsidP="00E062B6">
      <w:pPr>
        <w:rPr>
          <w:rtl/>
          <w:lang w:eastAsia="he-IL"/>
        </w:rPr>
      </w:pPr>
      <w:bookmarkStart w:id="835" w:name="_ETM_Q1_2092741"/>
      <w:bookmarkStart w:id="836" w:name="_ETM_Q1_2092769"/>
      <w:bookmarkEnd w:id="835"/>
      <w:bookmarkEnd w:id="836"/>
      <w:r>
        <w:rPr>
          <w:rFonts w:hint="cs"/>
          <w:rtl/>
          <w:lang w:eastAsia="he-IL"/>
        </w:rPr>
        <w:t xml:space="preserve">זה לא כתוב? "וכן על ההיקף השנתי המרבי של </w:t>
      </w:r>
      <w:bookmarkStart w:id="837" w:name="_ETM_Q1_2303830"/>
      <w:bookmarkEnd w:id="837"/>
      <w:r>
        <w:rPr>
          <w:rFonts w:hint="cs"/>
          <w:rtl/>
          <w:lang w:eastAsia="he-IL"/>
        </w:rPr>
        <w:t>עסקאות". נקבע מה זה זניח. כן. נכון. שלא אנחנו</w:t>
      </w:r>
      <w:r w:rsidR="00635F61">
        <w:rPr>
          <w:rFonts w:hint="cs"/>
          <w:rtl/>
          <w:lang w:eastAsia="he-IL"/>
        </w:rPr>
        <w:t xml:space="preserve"> </w:t>
      </w:r>
      <w:bookmarkStart w:id="838" w:name="_ETM_Q1_2314615"/>
      <w:bookmarkEnd w:id="838"/>
      <w:r>
        <w:rPr>
          <w:rFonts w:hint="cs"/>
          <w:rtl/>
          <w:lang w:eastAsia="he-IL"/>
        </w:rPr>
        <w:t>נגדיר ממש בתקנות אבל</w:t>
      </w:r>
      <w:r w:rsidR="00635F61">
        <w:rPr>
          <w:rFonts w:hint="cs"/>
          <w:rtl/>
          <w:lang w:eastAsia="he-IL"/>
        </w:rPr>
        <w:t xml:space="preserve"> </w:t>
      </w:r>
      <w:r>
        <w:rPr>
          <w:rFonts w:hint="cs"/>
          <w:rtl/>
          <w:lang w:eastAsia="he-IL"/>
        </w:rPr>
        <w:t xml:space="preserve">ועדת הביקורת. </w:t>
      </w:r>
      <w:bookmarkStart w:id="839" w:name="_ETM_Q1_2321987"/>
      <w:bookmarkEnd w:id="839"/>
      <w:r>
        <w:rPr>
          <w:rFonts w:hint="cs"/>
          <w:rtl/>
          <w:lang w:eastAsia="he-IL"/>
        </w:rPr>
        <w:t>אמרנו שזה לא יכול להיות רק ההיקף השנתי אלא גם פר עסקה. יכול להיות שההיקף הוא יותר גדול.</w:t>
      </w:r>
    </w:p>
    <w:p w14:paraId="51D93014" w14:textId="77777777" w:rsidR="00BA762C" w:rsidRDefault="00BA762C" w:rsidP="00E062B6">
      <w:pPr>
        <w:rPr>
          <w:rtl/>
          <w:lang w:eastAsia="he-IL"/>
        </w:rPr>
      </w:pPr>
      <w:bookmarkStart w:id="840" w:name="_ETM_Q1_2307550"/>
      <w:bookmarkStart w:id="841" w:name="_ETM_Q1_2307612"/>
      <w:bookmarkStart w:id="842" w:name="_ETM_Q1_2308798"/>
      <w:bookmarkEnd w:id="840"/>
      <w:bookmarkEnd w:id="841"/>
      <w:bookmarkEnd w:id="842"/>
    </w:p>
    <w:p w14:paraId="1416631C" w14:textId="25573BAA" w:rsidR="00BA762C" w:rsidRDefault="00BA762C" w:rsidP="00BA762C">
      <w:pPr>
        <w:pStyle w:val="a4"/>
        <w:keepNext/>
        <w:rPr>
          <w:rtl/>
        </w:rPr>
      </w:pPr>
      <w:bookmarkStart w:id="843" w:name="ET_speaker_גור_בליי_94"/>
      <w:r w:rsidRPr="00BA762C">
        <w:rPr>
          <w:rStyle w:val="TagStyle"/>
          <w:rtl/>
        </w:rPr>
        <w:t xml:space="preserve"> &lt;&lt; דובר &gt;&gt; </w:t>
      </w:r>
      <w:r>
        <w:rPr>
          <w:rtl/>
        </w:rPr>
        <w:t xml:space="preserve">גור </w:t>
      </w:r>
      <w:proofErr w:type="spellStart"/>
      <w:r>
        <w:rPr>
          <w:rtl/>
        </w:rPr>
        <w:t>בליי</w:t>
      </w:r>
      <w:proofErr w:type="spellEnd"/>
      <w:r>
        <w:rPr>
          <w:rtl/>
        </w:rPr>
        <w:t>:</w:t>
      </w:r>
      <w:r w:rsidRPr="00BA762C">
        <w:rPr>
          <w:rStyle w:val="TagStyle"/>
          <w:rtl/>
        </w:rPr>
        <w:t xml:space="preserve"> &lt;&lt; דובר &gt;&gt;</w:t>
      </w:r>
      <w:r w:rsidR="00F57A9D">
        <w:rPr>
          <w:rtl/>
        </w:rPr>
        <w:t xml:space="preserve"> </w:t>
      </w:r>
      <w:bookmarkEnd w:id="843"/>
    </w:p>
    <w:p w14:paraId="39E4D59B" w14:textId="77777777" w:rsidR="00BA762C" w:rsidRDefault="00BA762C" w:rsidP="00BA762C">
      <w:pPr>
        <w:pStyle w:val="KeepWithNext"/>
        <w:rPr>
          <w:rtl/>
          <w:lang w:eastAsia="he-IL"/>
        </w:rPr>
      </w:pPr>
    </w:p>
    <w:p w14:paraId="1AE36A23" w14:textId="77777777" w:rsidR="00BA762C" w:rsidRDefault="00BA762C" w:rsidP="00BA762C">
      <w:pPr>
        <w:rPr>
          <w:rtl/>
          <w:lang w:eastAsia="he-IL"/>
        </w:rPr>
      </w:pPr>
      <w:bookmarkStart w:id="844" w:name="_ETM_Q1_2309120"/>
      <w:bookmarkStart w:id="845" w:name="_ETM_Q1_2309146"/>
      <w:bookmarkStart w:id="846" w:name="_ETM_Q1_2327316"/>
      <w:bookmarkEnd w:id="844"/>
      <w:bookmarkEnd w:id="845"/>
      <w:bookmarkEnd w:id="846"/>
      <w:r>
        <w:rPr>
          <w:rFonts w:hint="cs"/>
          <w:rtl/>
          <w:lang w:eastAsia="he-IL"/>
        </w:rPr>
        <w:t xml:space="preserve"> נדבר על הניסוח, אבל מה מאפיין עסקה זניחה, מה הרף של עסקה זניחה. </w:t>
      </w:r>
    </w:p>
    <w:p w14:paraId="216B777D" w14:textId="77777777" w:rsidR="00BA762C" w:rsidRDefault="00BA762C" w:rsidP="00BA762C">
      <w:pPr>
        <w:rPr>
          <w:rtl/>
          <w:lang w:eastAsia="he-IL"/>
        </w:rPr>
      </w:pPr>
      <w:bookmarkStart w:id="847" w:name="_ETM_Q1_2334509"/>
      <w:bookmarkStart w:id="848" w:name="_ETM_Q1_2334566"/>
      <w:bookmarkStart w:id="849" w:name="_ETM_Q1_2338704"/>
      <w:bookmarkEnd w:id="847"/>
      <w:bookmarkEnd w:id="848"/>
      <w:bookmarkEnd w:id="849"/>
    </w:p>
    <w:p w14:paraId="32D3C7C9" w14:textId="34BC5602" w:rsidR="00BA762C" w:rsidRDefault="00BA762C" w:rsidP="00BA762C">
      <w:pPr>
        <w:pStyle w:val="af6"/>
        <w:keepNext/>
        <w:rPr>
          <w:rtl/>
        </w:rPr>
      </w:pPr>
      <w:bookmarkStart w:id="850" w:name="ET_yor_6156_95"/>
      <w:r w:rsidRPr="00BA762C">
        <w:rPr>
          <w:rStyle w:val="TagStyle"/>
          <w:rtl/>
        </w:rPr>
        <w:t xml:space="preserve"> &lt;&lt; יור &gt;&gt; </w:t>
      </w:r>
      <w:r>
        <w:rPr>
          <w:rtl/>
        </w:rPr>
        <w:t>היו"ר גלעד קריב:</w:t>
      </w:r>
      <w:r w:rsidRPr="00BA762C">
        <w:rPr>
          <w:rStyle w:val="TagStyle"/>
          <w:rtl/>
        </w:rPr>
        <w:t xml:space="preserve"> &lt;&lt; יור &gt;&gt;</w:t>
      </w:r>
      <w:r w:rsidR="00F57A9D">
        <w:rPr>
          <w:rtl/>
        </w:rPr>
        <w:t xml:space="preserve"> </w:t>
      </w:r>
      <w:bookmarkEnd w:id="850"/>
    </w:p>
    <w:p w14:paraId="01A4278A" w14:textId="77777777" w:rsidR="00BA762C" w:rsidRDefault="00BA762C" w:rsidP="00BA762C">
      <w:pPr>
        <w:pStyle w:val="KeepWithNext"/>
        <w:rPr>
          <w:rtl/>
          <w:lang w:eastAsia="he-IL"/>
        </w:rPr>
      </w:pPr>
    </w:p>
    <w:p w14:paraId="118D917B" w14:textId="77777777" w:rsidR="00BA762C" w:rsidRDefault="00BA762C" w:rsidP="00BA762C">
      <w:pPr>
        <w:rPr>
          <w:rtl/>
          <w:lang w:eastAsia="he-IL"/>
        </w:rPr>
      </w:pPr>
      <w:bookmarkStart w:id="851" w:name="_ETM_Q1_2339007"/>
      <w:bookmarkStart w:id="852" w:name="_ETM_Q1_2339034"/>
      <w:bookmarkEnd w:id="851"/>
      <w:bookmarkEnd w:id="852"/>
      <w:r>
        <w:rPr>
          <w:rFonts w:hint="cs"/>
          <w:rtl/>
          <w:lang w:eastAsia="he-IL"/>
        </w:rPr>
        <w:t>אתם לא תעלבו שאני יותר נהנה לדון בחוקי יסוד מאשר</w:t>
      </w:r>
      <w:r w:rsidR="00635F61">
        <w:rPr>
          <w:rFonts w:hint="cs"/>
          <w:rtl/>
          <w:lang w:eastAsia="he-IL"/>
        </w:rPr>
        <w:t xml:space="preserve"> </w:t>
      </w:r>
      <w:r>
        <w:rPr>
          <w:rFonts w:hint="cs"/>
          <w:rtl/>
          <w:lang w:eastAsia="he-IL"/>
        </w:rPr>
        <w:t xml:space="preserve">על </w:t>
      </w:r>
      <w:r w:rsidR="00635F61">
        <w:rPr>
          <w:rFonts w:hint="cs"/>
          <w:rtl/>
          <w:lang w:eastAsia="he-IL"/>
        </w:rPr>
        <w:t>זה אבל אני מסיר את הכובע בפניכם.</w:t>
      </w:r>
    </w:p>
    <w:p w14:paraId="7F12E5EF" w14:textId="77777777" w:rsidR="00635F61" w:rsidRDefault="00635F61" w:rsidP="00BA762C">
      <w:pPr>
        <w:rPr>
          <w:rtl/>
          <w:lang w:eastAsia="he-IL"/>
        </w:rPr>
      </w:pPr>
      <w:bookmarkStart w:id="853" w:name="_ETM_Q1_2349071"/>
      <w:bookmarkStart w:id="854" w:name="_ETM_Q1_2349131"/>
      <w:bookmarkEnd w:id="853"/>
      <w:bookmarkEnd w:id="854"/>
    </w:p>
    <w:p w14:paraId="130C0DC2" w14:textId="77777777" w:rsidR="00635F61" w:rsidRDefault="00635F61" w:rsidP="00BA762C">
      <w:pPr>
        <w:rPr>
          <w:rtl/>
          <w:lang w:eastAsia="he-IL"/>
        </w:rPr>
      </w:pPr>
      <w:bookmarkStart w:id="855" w:name="_ETM_Q1_2349189"/>
      <w:bookmarkStart w:id="856" w:name="_ETM_Q1_2349234"/>
      <w:bookmarkEnd w:id="855"/>
      <w:bookmarkEnd w:id="856"/>
      <w:r>
        <w:rPr>
          <w:rFonts w:hint="cs"/>
          <w:rtl/>
          <w:lang w:eastAsia="he-IL"/>
        </w:rPr>
        <w:t xml:space="preserve">אנחנו נצביע בכפוף לכל השינויים המוסכמים. הרבה מאוד תודה על המאמץ. אני יודע שזה חיכה לא מעט זמן. אני יודע </w:t>
      </w:r>
      <w:bookmarkStart w:id="857" w:name="_ETM_Q1_2355477"/>
      <w:bookmarkEnd w:id="857"/>
      <w:r>
        <w:rPr>
          <w:rFonts w:hint="cs"/>
          <w:rtl/>
          <w:lang w:eastAsia="he-IL"/>
        </w:rPr>
        <w:t xml:space="preserve">שנכנסנו לעומק הדברים אבל אין ספק שזה פרי של </w:t>
      </w:r>
      <w:bookmarkStart w:id="858" w:name="_ETM_Q1_2361948"/>
      <w:bookmarkEnd w:id="858"/>
      <w:r>
        <w:rPr>
          <w:rFonts w:hint="cs"/>
          <w:rtl/>
          <w:lang w:eastAsia="he-IL"/>
        </w:rPr>
        <w:t xml:space="preserve">עבודה מאוד מאומצת שלכם, של משרד המשפטים, של רשות החברות, </w:t>
      </w:r>
      <w:bookmarkStart w:id="859" w:name="_ETM_Q1_2366399"/>
      <w:bookmarkEnd w:id="859"/>
      <w:r>
        <w:rPr>
          <w:rFonts w:hint="cs"/>
          <w:rtl/>
          <w:lang w:eastAsia="he-IL"/>
        </w:rPr>
        <w:t>של משרד הביטחון בהקשר של התעשיות. תודה לכולכם.</w:t>
      </w:r>
    </w:p>
    <w:p w14:paraId="50787403" w14:textId="77777777" w:rsidR="00635F61" w:rsidRDefault="00635F61" w:rsidP="00BA762C">
      <w:pPr>
        <w:rPr>
          <w:rtl/>
          <w:lang w:eastAsia="he-IL"/>
        </w:rPr>
      </w:pPr>
      <w:bookmarkStart w:id="860" w:name="_ETM_Q1_2367808"/>
      <w:bookmarkStart w:id="861" w:name="_ETM_Q1_2367868"/>
      <w:bookmarkEnd w:id="860"/>
      <w:bookmarkEnd w:id="861"/>
    </w:p>
    <w:p w14:paraId="38077B32" w14:textId="77777777" w:rsidR="00635F61" w:rsidRDefault="00635F61" w:rsidP="00635F61">
      <w:pPr>
        <w:rPr>
          <w:rtl/>
          <w:lang w:eastAsia="he-IL"/>
        </w:rPr>
      </w:pPr>
      <w:bookmarkStart w:id="862" w:name="_ETM_Q1_2367904"/>
      <w:bookmarkStart w:id="863" w:name="_ETM_Q1_2367939"/>
      <w:bookmarkEnd w:id="862"/>
      <w:bookmarkEnd w:id="863"/>
      <w:r>
        <w:rPr>
          <w:rFonts w:hint="cs"/>
          <w:rtl/>
          <w:lang w:eastAsia="he-IL"/>
        </w:rPr>
        <w:t xml:space="preserve">מי בעד אישור </w:t>
      </w:r>
      <w:bookmarkStart w:id="864" w:name="_ETM_Q1_2367539"/>
      <w:bookmarkStart w:id="865" w:name="ET_subject_636846_93"/>
      <w:bookmarkEnd w:id="864"/>
      <w:r>
        <w:rPr>
          <w:rtl/>
          <w:lang w:eastAsia="he-IL"/>
        </w:rPr>
        <w:t>תקנות החברות (הקלות בעסקאות בעלי ענ</w:t>
      </w:r>
      <w:r>
        <w:rPr>
          <w:rFonts w:hint="cs"/>
          <w:rtl/>
          <w:lang w:eastAsia="he-IL"/>
        </w:rPr>
        <w:t>י</w:t>
      </w:r>
      <w:r>
        <w:rPr>
          <w:rtl/>
          <w:lang w:eastAsia="he-IL"/>
        </w:rPr>
        <w:t>ין) (תיקון), התשפ"ב-2021</w:t>
      </w:r>
      <w:bookmarkEnd w:id="865"/>
      <w:r>
        <w:rPr>
          <w:rFonts w:hint="cs"/>
          <w:rtl/>
          <w:lang w:eastAsia="he-IL"/>
        </w:rPr>
        <w:t>?</w:t>
      </w:r>
    </w:p>
    <w:p w14:paraId="120DFA6B" w14:textId="77777777" w:rsidR="00635F61" w:rsidRDefault="00635F61" w:rsidP="00635F61">
      <w:pPr>
        <w:rPr>
          <w:rtl/>
          <w:lang w:eastAsia="he-IL"/>
        </w:rPr>
      </w:pPr>
      <w:bookmarkStart w:id="866" w:name="_ETM_Q1_2372837"/>
      <w:bookmarkStart w:id="867" w:name="_ETM_Q1_2372900"/>
      <w:bookmarkEnd w:id="866"/>
      <w:bookmarkEnd w:id="867"/>
    </w:p>
    <w:p w14:paraId="3D4C98C3" w14:textId="77777777" w:rsidR="00635F61" w:rsidRDefault="00635F61" w:rsidP="00635F61">
      <w:pPr>
        <w:pStyle w:val="af1"/>
        <w:keepNext/>
        <w:rPr>
          <w:rtl/>
          <w:lang w:eastAsia="he-IL"/>
        </w:rPr>
      </w:pPr>
      <w:bookmarkStart w:id="868" w:name="_ETM_Q1_2373117"/>
      <w:bookmarkStart w:id="869" w:name="_ETM_Q1_2373169"/>
      <w:bookmarkEnd w:id="868"/>
      <w:bookmarkEnd w:id="869"/>
      <w:r>
        <w:rPr>
          <w:rtl/>
          <w:lang w:eastAsia="he-IL"/>
        </w:rPr>
        <w:t>הצבעה</w:t>
      </w:r>
    </w:p>
    <w:p w14:paraId="3E8D4C07" w14:textId="77777777" w:rsidR="00635F61" w:rsidRDefault="00635F61" w:rsidP="00635F61">
      <w:pPr>
        <w:pStyle w:val="--"/>
        <w:keepNext/>
        <w:rPr>
          <w:rtl/>
          <w:lang w:eastAsia="he-IL"/>
        </w:rPr>
      </w:pPr>
      <w:r>
        <w:rPr>
          <w:rFonts w:hint="cs"/>
          <w:rtl/>
          <w:lang w:eastAsia="he-IL"/>
        </w:rPr>
        <w:t>אושר</w:t>
      </w:r>
    </w:p>
    <w:p w14:paraId="4DAA848E" w14:textId="77777777" w:rsidR="00635F61" w:rsidRDefault="00635F61" w:rsidP="00635F61">
      <w:pPr>
        <w:rPr>
          <w:rtl/>
          <w:lang w:eastAsia="he-IL"/>
        </w:rPr>
      </w:pPr>
    </w:p>
    <w:p w14:paraId="21AC1786" w14:textId="32BEEA71" w:rsidR="00635F61" w:rsidRDefault="00635F61" w:rsidP="00635F61">
      <w:pPr>
        <w:pStyle w:val="af6"/>
        <w:keepNext/>
        <w:rPr>
          <w:rtl/>
        </w:rPr>
      </w:pPr>
      <w:bookmarkStart w:id="870" w:name="ET_yor_6156_94"/>
      <w:r w:rsidRPr="00635F61">
        <w:rPr>
          <w:rStyle w:val="TagStyle"/>
          <w:rtl/>
        </w:rPr>
        <w:t xml:space="preserve"> &lt;&lt; יור &gt;&gt; </w:t>
      </w:r>
      <w:r>
        <w:rPr>
          <w:rtl/>
        </w:rPr>
        <w:t>היו"ר גלעד קריב:</w:t>
      </w:r>
      <w:r w:rsidRPr="00635F61">
        <w:rPr>
          <w:rStyle w:val="TagStyle"/>
          <w:rtl/>
        </w:rPr>
        <w:t xml:space="preserve"> &lt;&lt; יור &gt;&gt;</w:t>
      </w:r>
      <w:r w:rsidR="00F57A9D">
        <w:rPr>
          <w:rtl/>
        </w:rPr>
        <w:t xml:space="preserve"> </w:t>
      </w:r>
      <w:bookmarkEnd w:id="870"/>
    </w:p>
    <w:p w14:paraId="620F44A6" w14:textId="77777777" w:rsidR="00635F61" w:rsidRDefault="00635F61" w:rsidP="00635F61">
      <w:pPr>
        <w:pStyle w:val="KeepWithNext"/>
        <w:rPr>
          <w:rtl/>
          <w:lang w:eastAsia="he-IL"/>
        </w:rPr>
      </w:pPr>
    </w:p>
    <w:p w14:paraId="7EC96D64" w14:textId="77777777" w:rsidR="00635F61" w:rsidRPr="00635F61" w:rsidRDefault="00635F61" w:rsidP="00635F61">
      <w:pPr>
        <w:rPr>
          <w:rtl/>
          <w:lang w:eastAsia="he-IL"/>
        </w:rPr>
      </w:pPr>
      <w:r>
        <w:rPr>
          <w:rFonts w:hint="cs"/>
          <w:rtl/>
          <w:lang w:eastAsia="he-IL"/>
        </w:rPr>
        <w:t>התקנות אושרו פה אחד.</w:t>
      </w:r>
    </w:p>
    <w:p w14:paraId="10769469" w14:textId="77777777" w:rsidR="00635F61" w:rsidRDefault="00635F61" w:rsidP="00635F61">
      <w:pPr>
        <w:rPr>
          <w:rFonts w:ascii="David" w:hAnsi="David"/>
          <w:rtl/>
          <w:lang w:eastAsia="he-IL"/>
        </w:rPr>
      </w:pPr>
      <w:bookmarkStart w:id="871" w:name="_ETM_Q1_2375519"/>
      <w:bookmarkStart w:id="872" w:name="_ETM_Q1_2375590"/>
      <w:bookmarkEnd w:id="871"/>
      <w:bookmarkEnd w:id="872"/>
    </w:p>
    <w:p w14:paraId="30283605" w14:textId="77777777" w:rsidR="00635F61" w:rsidRDefault="00635F61" w:rsidP="00635F61">
      <w:pPr>
        <w:rPr>
          <w:rFonts w:ascii="David" w:hAnsi="David"/>
          <w:rtl/>
          <w:lang w:eastAsia="he-IL"/>
        </w:rPr>
      </w:pPr>
      <w:r>
        <w:rPr>
          <w:rFonts w:ascii="David" w:hAnsi="David" w:hint="cs"/>
          <w:rtl/>
          <w:lang w:eastAsia="he-IL"/>
        </w:rPr>
        <w:t>תודה רבה לכם.</w:t>
      </w:r>
    </w:p>
    <w:p w14:paraId="11AD284C" w14:textId="77777777" w:rsidR="00635F61" w:rsidRDefault="00635F61" w:rsidP="00635F61">
      <w:pPr>
        <w:rPr>
          <w:rFonts w:ascii="David" w:hAnsi="David"/>
          <w:rtl/>
          <w:lang w:eastAsia="he-IL"/>
        </w:rPr>
      </w:pPr>
    </w:p>
    <w:p w14:paraId="3AEFB437" w14:textId="77777777" w:rsidR="00635F61" w:rsidRDefault="00635F61" w:rsidP="00635F61">
      <w:pPr>
        <w:rPr>
          <w:rFonts w:ascii="David" w:hAnsi="David"/>
          <w:rtl/>
          <w:lang w:eastAsia="he-IL"/>
        </w:rPr>
      </w:pPr>
    </w:p>
    <w:p w14:paraId="1D665851" w14:textId="7C73E028" w:rsidR="00635F61" w:rsidRDefault="00635F61" w:rsidP="00635F61">
      <w:pPr>
        <w:pStyle w:val="afc"/>
        <w:keepNext/>
        <w:rPr>
          <w:rtl/>
          <w:lang w:eastAsia="he-IL"/>
        </w:rPr>
      </w:pPr>
      <w:bookmarkStart w:id="873" w:name="ET_meetingend_95"/>
      <w:bookmarkStart w:id="874" w:name="_GoBack"/>
      <w:bookmarkEnd w:id="874"/>
      <w:r w:rsidRPr="00635F61">
        <w:rPr>
          <w:rStyle w:val="TagStyle"/>
          <w:rtl/>
        </w:rPr>
        <w:t xml:space="preserve"> &lt;&lt; סיום &gt;&gt; </w:t>
      </w:r>
      <w:r>
        <w:rPr>
          <w:rtl/>
          <w:lang w:eastAsia="he-IL"/>
        </w:rPr>
        <w:t>הישיבה ננעלה בשעה 12:20.</w:t>
      </w:r>
      <w:r w:rsidRPr="00635F61">
        <w:rPr>
          <w:rStyle w:val="TagStyle"/>
          <w:rtl/>
        </w:rPr>
        <w:t xml:space="preserve"> &lt;&lt; סיום &gt;&gt;</w:t>
      </w:r>
      <w:r w:rsidR="00F57A9D">
        <w:rPr>
          <w:rtl/>
          <w:lang w:eastAsia="he-IL"/>
        </w:rPr>
        <w:t xml:space="preserve"> </w:t>
      </w:r>
      <w:bookmarkEnd w:id="873"/>
    </w:p>
    <w:p w14:paraId="7A56E035" w14:textId="77777777" w:rsidR="00635F61" w:rsidRDefault="00635F61" w:rsidP="00635F61">
      <w:pPr>
        <w:pStyle w:val="KeepWithNext"/>
        <w:rPr>
          <w:rtl/>
          <w:lang w:eastAsia="he-IL"/>
        </w:rPr>
      </w:pPr>
    </w:p>
    <w:p w14:paraId="71E447B6" w14:textId="77777777" w:rsidR="00635F61" w:rsidRPr="00635F61" w:rsidRDefault="00635F61" w:rsidP="00635F61">
      <w:pPr>
        <w:rPr>
          <w:rtl/>
          <w:lang w:eastAsia="he-IL"/>
        </w:rPr>
      </w:pPr>
    </w:p>
    <w:p w14:paraId="5DA01810" w14:textId="77777777" w:rsidR="00635F61" w:rsidRDefault="00635F61" w:rsidP="00635F61">
      <w:pPr>
        <w:rPr>
          <w:rFonts w:ascii="David" w:hAnsi="David"/>
          <w:rtl/>
          <w:lang w:eastAsia="he-IL"/>
        </w:rPr>
      </w:pPr>
      <w:bookmarkStart w:id="875" w:name="_ETM_Q1_2372115"/>
      <w:bookmarkStart w:id="876" w:name="_ETM_Q1_2372164"/>
      <w:bookmarkEnd w:id="875"/>
      <w:bookmarkEnd w:id="876"/>
    </w:p>
    <w:p w14:paraId="61C7FCE5" w14:textId="77777777" w:rsidR="00635F61" w:rsidRDefault="00635F61" w:rsidP="00635F61">
      <w:pPr>
        <w:rPr>
          <w:rFonts w:ascii="David" w:hAnsi="David"/>
          <w:rtl/>
          <w:lang w:eastAsia="he-IL"/>
        </w:rPr>
      </w:pPr>
      <w:bookmarkStart w:id="877" w:name="_ETM_Q1_2372242"/>
      <w:bookmarkStart w:id="878" w:name="_ETM_Q1_2372302"/>
      <w:bookmarkEnd w:id="877"/>
      <w:bookmarkEnd w:id="878"/>
    </w:p>
    <w:p w14:paraId="503DCA49" w14:textId="77777777" w:rsidR="00635F61" w:rsidRPr="00635F61" w:rsidRDefault="00635F61" w:rsidP="00635F61">
      <w:pPr>
        <w:rPr>
          <w:rtl/>
          <w:lang w:eastAsia="he-IL"/>
        </w:rPr>
      </w:pPr>
      <w:bookmarkStart w:id="879" w:name="_ETM_Q1_2372387"/>
      <w:bookmarkStart w:id="880" w:name="_ETM_Q1_2372434"/>
      <w:bookmarkEnd w:id="879"/>
      <w:bookmarkEnd w:id="880"/>
    </w:p>
    <w:p w14:paraId="6D863E57" w14:textId="77777777" w:rsidR="00635F61" w:rsidRDefault="00635F61" w:rsidP="00635F61">
      <w:pPr>
        <w:pStyle w:val="KeepWithNext"/>
        <w:rPr>
          <w:rtl/>
          <w:lang w:eastAsia="he-IL"/>
        </w:rPr>
      </w:pPr>
    </w:p>
    <w:p w14:paraId="5212780E" w14:textId="77777777" w:rsidR="00635F61" w:rsidRPr="00635F61" w:rsidRDefault="00635F61" w:rsidP="00635F61">
      <w:pPr>
        <w:rPr>
          <w:rtl/>
          <w:lang w:eastAsia="he-IL"/>
        </w:rPr>
      </w:pPr>
    </w:p>
    <w:p w14:paraId="29949305" w14:textId="77777777" w:rsidR="00BA762C" w:rsidRDefault="00BA762C" w:rsidP="00BA762C">
      <w:pPr>
        <w:rPr>
          <w:rtl/>
          <w:lang w:eastAsia="he-IL"/>
        </w:rPr>
      </w:pPr>
      <w:bookmarkStart w:id="881" w:name="_ETM_Q1_2346640"/>
      <w:bookmarkStart w:id="882" w:name="_ETM_Q1_2346698"/>
      <w:bookmarkEnd w:id="881"/>
      <w:bookmarkEnd w:id="882"/>
    </w:p>
    <w:p w14:paraId="43D8E9CD" w14:textId="77777777" w:rsidR="00BA762C" w:rsidRPr="00BA762C" w:rsidRDefault="00BA762C" w:rsidP="00BA762C">
      <w:pPr>
        <w:rPr>
          <w:rtl/>
          <w:lang w:eastAsia="he-IL"/>
        </w:rPr>
      </w:pPr>
    </w:p>
    <w:p w14:paraId="738E4625" w14:textId="77777777" w:rsidR="00016FFD" w:rsidRPr="00016FFD" w:rsidRDefault="00016FFD" w:rsidP="00016FFD">
      <w:pPr>
        <w:rPr>
          <w:rtl/>
          <w:lang w:eastAsia="he-IL"/>
        </w:rPr>
      </w:pPr>
      <w:bookmarkStart w:id="883" w:name="_ETM_Q1_1796526"/>
      <w:bookmarkEnd w:id="883"/>
    </w:p>
    <w:p w14:paraId="3425F021" w14:textId="77777777" w:rsidR="00016FFD" w:rsidRDefault="00016FFD" w:rsidP="00472DED">
      <w:pPr>
        <w:rPr>
          <w:rtl/>
          <w:lang w:eastAsia="he-IL"/>
        </w:rPr>
      </w:pPr>
      <w:bookmarkStart w:id="884" w:name="_ETM_Q1_1762367"/>
      <w:bookmarkEnd w:id="884"/>
    </w:p>
    <w:p w14:paraId="2E79F10A" w14:textId="77777777" w:rsidR="00016FFD" w:rsidRPr="00472DED" w:rsidRDefault="00016FFD" w:rsidP="00016FFD">
      <w:pPr>
        <w:ind w:firstLine="0"/>
        <w:rPr>
          <w:rtl/>
          <w:lang w:eastAsia="he-IL"/>
        </w:rPr>
      </w:pPr>
    </w:p>
    <w:p w14:paraId="1720D850" w14:textId="77777777" w:rsidR="00472DED" w:rsidRPr="00A81398" w:rsidRDefault="00472DED" w:rsidP="00A81398">
      <w:pPr>
        <w:rPr>
          <w:rtl/>
          <w:lang w:eastAsia="he-IL"/>
        </w:rPr>
      </w:pPr>
      <w:bookmarkStart w:id="885" w:name="_ETM_Q1_1692545"/>
      <w:bookmarkStart w:id="886" w:name="_ETM_Q1_1692610"/>
      <w:bookmarkEnd w:id="885"/>
      <w:bookmarkEnd w:id="886"/>
    </w:p>
    <w:p w14:paraId="62173A12" w14:textId="77777777" w:rsidR="00F45F0C" w:rsidRPr="00F45F0C" w:rsidRDefault="00F45F0C" w:rsidP="00F45F0C">
      <w:pPr>
        <w:rPr>
          <w:rtl/>
          <w:lang w:eastAsia="he-IL"/>
        </w:rPr>
      </w:pPr>
      <w:bookmarkStart w:id="887" w:name="_ETM_Q1_1481122"/>
      <w:bookmarkStart w:id="888" w:name="_ETM_Q1_1481243"/>
      <w:bookmarkEnd w:id="887"/>
      <w:bookmarkEnd w:id="888"/>
    </w:p>
    <w:p w14:paraId="301BA98B" w14:textId="77777777" w:rsidR="00604914" w:rsidRPr="00604914" w:rsidRDefault="00604914" w:rsidP="00604914">
      <w:pPr>
        <w:rPr>
          <w:rtl/>
          <w:lang w:eastAsia="he-IL"/>
        </w:rPr>
      </w:pPr>
      <w:bookmarkStart w:id="889" w:name="_ETM_Q1_1021057"/>
      <w:bookmarkStart w:id="890" w:name="_ETM_Q1_1021117"/>
      <w:bookmarkEnd w:id="889"/>
      <w:bookmarkEnd w:id="890"/>
    </w:p>
    <w:p w14:paraId="30440DA4" w14:textId="77777777" w:rsidR="00652E7C" w:rsidRPr="00652E7C" w:rsidRDefault="00652E7C" w:rsidP="00652E7C">
      <w:pPr>
        <w:rPr>
          <w:rtl/>
          <w:lang w:eastAsia="he-IL"/>
        </w:rPr>
      </w:pPr>
      <w:bookmarkStart w:id="891" w:name="_ETM_Q1_936846"/>
      <w:bookmarkEnd w:id="891"/>
    </w:p>
    <w:p w14:paraId="3DCC25BE" w14:textId="77777777" w:rsidR="0075797B" w:rsidRPr="0075797B" w:rsidRDefault="0075797B" w:rsidP="0075797B">
      <w:pPr>
        <w:rPr>
          <w:rtl/>
          <w:lang w:eastAsia="he-IL"/>
        </w:rPr>
      </w:pPr>
      <w:bookmarkStart w:id="892" w:name="_ETM_Q1_776036"/>
      <w:bookmarkStart w:id="893" w:name="_ETM_Q1_776096"/>
      <w:bookmarkEnd w:id="892"/>
      <w:bookmarkEnd w:id="893"/>
    </w:p>
    <w:p w14:paraId="5BD0C9B5" w14:textId="77777777" w:rsidR="004E54E4" w:rsidRPr="004E54E4" w:rsidRDefault="004E54E4" w:rsidP="004E54E4">
      <w:pPr>
        <w:rPr>
          <w:rtl/>
          <w:lang w:eastAsia="he-IL"/>
        </w:rPr>
      </w:pPr>
      <w:bookmarkStart w:id="894" w:name="_ETM_Q1_590571"/>
      <w:bookmarkStart w:id="895" w:name="_ETM_Q1_590603"/>
      <w:bookmarkEnd w:id="894"/>
      <w:bookmarkEnd w:id="895"/>
    </w:p>
    <w:p w14:paraId="73D6FCDE" w14:textId="77777777" w:rsidR="004E54E4" w:rsidRPr="00031ECF" w:rsidRDefault="004E54E4" w:rsidP="00031ECF">
      <w:pPr>
        <w:rPr>
          <w:rtl/>
          <w:lang w:eastAsia="he-IL"/>
        </w:rPr>
      </w:pPr>
      <w:bookmarkStart w:id="896" w:name="_ETM_Q1_529706"/>
      <w:bookmarkStart w:id="897" w:name="_ETM_Q1_529771"/>
      <w:bookmarkEnd w:id="896"/>
      <w:bookmarkEnd w:id="897"/>
    </w:p>
    <w:p w14:paraId="19AFC1DE" w14:textId="77777777" w:rsidR="00031ECF" w:rsidRPr="00031ECF" w:rsidRDefault="00031ECF" w:rsidP="00031ECF">
      <w:pPr>
        <w:rPr>
          <w:rtl/>
          <w:lang w:eastAsia="he-IL"/>
        </w:rPr>
      </w:pPr>
      <w:bookmarkStart w:id="898" w:name="_ETM_Q1_247765"/>
      <w:bookmarkStart w:id="899" w:name="_ETM_Q1_247817"/>
      <w:bookmarkEnd w:id="898"/>
      <w:bookmarkEnd w:id="899"/>
    </w:p>
    <w:p w14:paraId="06AD26D0" w14:textId="77777777" w:rsidR="00734283" w:rsidRPr="00734283" w:rsidRDefault="00734283" w:rsidP="00734283">
      <w:pPr>
        <w:rPr>
          <w:rtl/>
          <w:lang w:eastAsia="he-IL"/>
        </w:rPr>
      </w:pPr>
    </w:p>
    <w:p w14:paraId="3BB69FC7" w14:textId="77777777" w:rsidR="00734283" w:rsidRDefault="00734283" w:rsidP="00C93BB0">
      <w:pPr>
        <w:rPr>
          <w:rtl/>
          <w:lang w:eastAsia="he-IL"/>
        </w:rPr>
      </w:pPr>
    </w:p>
    <w:p w14:paraId="681C6131" w14:textId="77777777" w:rsidR="00734283" w:rsidRDefault="00734283" w:rsidP="00C93BB0">
      <w:pPr>
        <w:rPr>
          <w:rtl/>
          <w:lang w:eastAsia="he-IL"/>
        </w:rPr>
      </w:pPr>
      <w:bookmarkStart w:id="900" w:name="_ETM_Q1_187120"/>
      <w:bookmarkStart w:id="901" w:name="_ETM_Q1_187147"/>
      <w:bookmarkEnd w:id="900"/>
      <w:bookmarkEnd w:id="901"/>
    </w:p>
    <w:p w14:paraId="23C99514" w14:textId="77777777" w:rsidR="00734283" w:rsidRPr="00C93BB0" w:rsidRDefault="00734283" w:rsidP="00C93BB0">
      <w:pPr>
        <w:rPr>
          <w:rtl/>
          <w:lang w:eastAsia="he-IL"/>
        </w:rPr>
      </w:pPr>
      <w:bookmarkStart w:id="902" w:name="_ETM_Q1_180102"/>
      <w:bookmarkStart w:id="903" w:name="_ETM_Q1_180153"/>
      <w:bookmarkEnd w:id="902"/>
      <w:bookmarkEnd w:id="903"/>
    </w:p>
    <w:p w14:paraId="0768F8E9" w14:textId="77777777" w:rsidR="00C93BB0" w:rsidRPr="00291C98" w:rsidRDefault="00C93BB0" w:rsidP="00C93BB0">
      <w:pPr>
        <w:rPr>
          <w:lang w:eastAsia="he-IL"/>
        </w:rPr>
      </w:pPr>
      <w:bookmarkStart w:id="904" w:name="_ETM_Q1_115411"/>
      <w:bookmarkStart w:id="905" w:name="_ETM_Q1_115460"/>
      <w:bookmarkEnd w:id="904"/>
      <w:bookmarkEnd w:id="905"/>
    </w:p>
    <w:sectPr w:rsidR="00C93BB0" w:rsidRPr="00291C98" w:rsidSect="00CF27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2D2580" w14:textId="77777777" w:rsidR="00E752EF" w:rsidRDefault="00E752EF">
      <w:r>
        <w:separator/>
      </w:r>
    </w:p>
  </w:endnote>
  <w:endnote w:type="continuationSeparator" w:id="0">
    <w:p w14:paraId="0A4037DB" w14:textId="77777777" w:rsidR="00E752EF" w:rsidRDefault="00E75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21B18C" w14:textId="77777777" w:rsidR="00E752EF" w:rsidRDefault="00E752EF">
      <w:r>
        <w:separator/>
      </w:r>
    </w:p>
  </w:footnote>
  <w:footnote w:type="continuationSeparator" w:id="0">
    <w:p w14:paraId="321B32E2" w14:textId="77777777" w:rsidR="00E752EF" w:rsidRDefault="00E752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CB441" w14:textId="77777777" w:rsidR="00E752EF" w:rsidRDefault="00E752E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5EBF0CF" w14:textId="77777777" w:rsidR="00E752EF" w:rsidRDefault="00E752E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EE27A" w14:textId="77777777" w:rsidR="00E752EF" w:rsidRDefault="00E752E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27C9">
      <w:rPr>
        <w:rStyle w:val="af7"/>
        <w:noProof/>
        <w:rtl/>
      </w:rPr>
      <w:t>13</w:t>
    </w:r>
    <w:r>
      <w:rPr>
        <w:rStyle w:val="af7"/>
      </w:rPr>
      <w:fldChar w:fldCharType="end"/>
    </w:r>
  </w:p>
  <w:p w14:paraId="0C834814" w14:textId="77777777" w:rsidR="00E752EF" w:rsidRPr="00CC5815" w:rsidRDefault="00E752EF" w:rsidP="008E5E3F">
    <w:pPr>
      <w:pStyle w:val="a3"/>
      <w:ind w:firstLine="0"/>
    </w:pPr>
    <w:r>
      <w:rPr>
        <w:rtl/>
      </w:rPr>
      <w:t>ועדת החוקה, חוק ומשפט</w:t>
    </w:r>
  </w:p>
  <w:p w14:paraId="2370CE01" w14:textId="77777777" w:rsidR="00E752EF" w:rsidRPr="00CC5815" w:rsidRDefault="00E752EF" w:rsidP="008E5E3F">
    <w:pPr>
      <w:pStyle w:val="a3"/>
      <w:ind w:firstLine="0"/>
      <w:rPr>
        <w:rtl/>
      </w:rPr>
    </w:pPr>
    <w:r>
      <w:rPr>
        <w:rtl/>
      </w:rPr>
      <w:t>15/05/2022</w:t>
    </w:r>
  </w:p>
  <w:p w14:paraId="399BD2AE" w14:textId="77777777" w:rsidR="00E752EF" w:rsidRPr="00CC5815" w:rsidRDefault="00E752E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32AED8" w14:textId="77777777" w:rsidR="00E752EF" w:rsidRDefault="00E752EF" w:rsidP="000A17C6">
    <w:pPr>
      <w:keepNext/>
      <w:spacing w:line="240" w:lineRule="atLeast"/>
      <w:ind w:firstLine="0"/>
      <w:jc w:val="center"/>
      <w:outlineLvl w:val="0"/>
      <w:rPr>
        <w:rtl/>
      </w:rPr>
    </w:pPr>
    <w:r>
      <w:rPr>
        <w:noProof/>
      </w:rPr>
      <w:drawing>
        <wp:inline distT="0" distB="0" distL="0" distR="0" wp14:anchorId="50F20C49" wp14:editId="70CE2AA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76A5117" w14:textId="77777777" w:rsidR="00E752EF" w:rsidRDefault="00E752E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4B590CE" w14:textId="77777777" w:rsidR="00E752EF" w:rsidRDefault="00E752E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FFD"/>
    <w:rsid w:val="0002047E"/>
    <w:rsid w:val="00031ECF"/>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141F"/>
    <w:rsid w:val="001A74E9"/>
    <w:rsid w:val="001A7A1B"/>
    <w:rsid w:val="001C44DA"/>
    <w:rsid w:val="001C4FDA"/>
    <w:rsid w:val="001D440C"/>
    <w:rsid w:val="002016FF"/>
    <w:rsid w:val="00227FEF"/>
    <w:rsid w:val="002508FE"/>
    <w:rsid w:val="00253815"/>
    <w:rsid w:val="00261554"/>
    <w:rsid w:val="00275C03"/>
    <w:rsid w:val="00280D58"/>
    <w:rsid w:val="00291C98"/>
    <w:rsid w:val="002A3B38"/>
    <w:rsid w:val="002B5072"/>
    <w:rsid w:val="002D4BDB"/>
    <w:rsid w:val="002E5E31"/>
    <w:rsid w:val="00303076"/>
    <w:rsid w:val="00303B4C"/>
    <w:rsid w:val="00321E62"/>
    <w:rsid w:val="00327BF8"/>
    <w:rsid w:val="00340AFA"/>
    <w:rsid w:val="003658CB"/>
    <w:rsid w:val="00366CFB"/>
    <w:rsid w:val="0036794C"/>
    <w:rsid w:val="00373508"/>
    <w:rsid w:val="00396023"/>
    <w:rsid w:val="003A3353"/>
    <w:rsid w:val="003C279D"/>
    <w:rsid w:val="003D0684"/>
    <w:rsid w:val="003F0A5F"/>
    <w:rsid w:val="00420E41"/>
    <w:rsid w:val="00424C94"/>
    <w:rsid w:val="00447608"/>
    <w:rsid w:val="00451746"/>
    <w:rsid w:val="00470EAC"/>
    <w:rsid w:val="00472DED"/>
    <w:rsid w:val="0049458B"/>
    <w:rsid w:val="00495FD8"/>
    <w:rsid w:val="004B0A65"/>
    <w:rsid w:val="004B1BE9"/>
    <w:rsid w:val="004E54E4"/>
    <w:rsid w:val="00500C0C"/>
    <w:rsid w:val="00514753"/>
    <w:rsid w:val="00546678"/>
    <w:rsid w:val="005506B9"/>
    <w:rsid w:val="005817EC"/>
    <w:rsid w:val="00590B77"/>
    <w:rsid w:val="005A342D"/>
    <w:rsid w:val="005C363E"/>
    <w:rsid w:val="005D61F3"/>
    <w:rsid w:val="005E1C6B"/>
    <w:rsid w:val="005F76B0"/>
    <w:rsid w:val="00604914"/>
    <w:rsid w:val="00634F61"/>
    <w:rsid w:val="00635F61"/>
    <w:rsid w:val="00652E7C"/>
    <w:rsid w:val="00695A47"/>
    <w:rsid w:val="006A0CB7"/>
    <w:rsid w:val="006F0259"/>
    <w:rsid w:val="00700433"/>
    <w:rsid w:val="00702755"/>
    <w:rsid w:val="0070472C"/>
    <w:rsid w:val="00734283"/>
    <w:rsid w:val="007509A6"/>
    <w:rsid w:val="0075797B"/>
    <w:rsid w:val="007872B4"/>
    <w:rsid w:val="00791CBE"/>
    <w:rsid w:val="007C693F"/>
    <w:rsid w:val="007C6ADD"/>
    <w:rsid w:val="007D50B9"/>
    <w:rsid w:val="007D5277"/>
    <w:rsid w:val="007E7056"/>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1EB6"/>
    <w:rsid w:val="009830CB"/>
    <w:rsid w:val="00990483"/>
    <w:rsid w:val="009D478A"/>
    <w:rsid w:val="009E6E93"/>
    <w:rsid w:val="009F1518"/>
    <w:rsid w:val="009F5773"/>
    <w:rsid w:val="00A15971"/>
    <w:rsid w:val="00A22C90"/>
    <w:rsid w:val="00A42723"/>
    <w:rsid w:val="00A64A6D"/>
    <w:rsid w:val="00A66020"/>
    <w:rsid w:val="00A81398"/>
    <w:rsid w:val="00AB02EE"/>
    <w:rsid w:val="00AB3F3A"/>
    <w:rsid w:val="00AD4EC9"/>
    <w:rsid w:val="00AD6FFC"/>
    <w:rsid w:val="00AF31E6"/>
    <w:rsid w:val="00AF4150"/>
    <w:rsid w:val="00B0509A"/>
    <w:rsid w:val="00B120B2"/>
    <w:rsid w:val="00B158E2"/>
    <w:rsid w:val="00B50340"/>
    <w:rsid w:val="00B65508"/>
    <w:rsid w:val="00B8517A"/>
    <w:rsid w:val="00BA6446"/>
    <w:rsid w:val="00BA762C"/>
    <w:rsid w:val="00BD47B7"/>
    <w:rsid w:val="00C0714B"/>
    <w:rsid w:val="00C135D5"/>
    <w:rsid w:val="00C22DCB"/>
    <w:rsid w:val="00C3598A"/>
    <w:rsid w:val="00C360BC"/>
    <w:rsid w:val="00C44800"/>
    <w:rsid w:val="00C52EC2"/>
    <w:rsid w:val="00C61DC1"/>
    <w:rsid w:val="00C64AFF"/>
    <w:rsid w:val="00C661EE"/>
    <w:rsid w:val="00C72438"/>
    <w:rsid w:val="00C763E4"/>
    <w:rsid w:val="00C8624A"/>
    <w:rsid w:val="00C93BB0"/>
    <w:rsid w:val="00CA5363"/>
    <w:rsid w:val="00CB6D60"/>
    <w:rsid w:val="00CC5815"/>
    <w:rsid w:val="00CE24B8"/>
    <w:rsid w:val="00CE5849"/>
    <w:rsid w:val="00CF27C9"/>
    <w:rsid w:val="00D278F7"/>
    <w:rsid w:val="00D37550"/>
    <w:rsid w:val="00D40A29"/>
    <w:rsid w:val="00D45D27"/>
    <w:rsid w:val="00D86E57"/>
    <w:rsid w:val="00D96B24"/>
    <w:rsid w:val="00DE5B80"/>
    <w:rsid w:val="00E062B6"/>
    <w:rsid w:val="00E33929"/>
    <w:rsid w:val="00E33AE3"/>
    <w:rsid w:val="00E61903"/>
    <w:rsid w:val="00E64116"/>
    <w:rsid w:val="00E752EF"/>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5F0C"/>
    <w:rsid w:val="00F4792E"/>
    <w:rsid w:val="00F53584"/>
    <w:rsid w:val="00F549E5"/>
    <w:rsid w:val="00F57A9D"/>
    <w:rsid w:val="00F63F05"/>
    <w:rsid w:val="00F72368"/>
    <w:rsid w:val="00F821F6"/>
    <w:rsid w:val="00F84D49"/>
    <w:rsid w:val="00FB0768"/>
    <w:rsid w:val="00FE3474"/>
    <w:rsid w:val="00FF22A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2542AF4"/>
  <w15:docId w15:val="{1681C7A2-BCCE-48BC-B25A-C3BA80EB1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91C98"/>
    <w:pPr>
      <w:spacing w:line="240" w:lineRule="auto"/>
    </w:pPr>
    <w:rPr>
      <w:rFonts w:ascii="Tahoma" w:hAnsi="Tahoma" w:cs="Tahoma"/>
      <w:sz w:val="16"/>
      <w:szCs w:val="16"/>
    </w:rPr>
  </w:style>
  <w:style w:type="character" w:customStyle="1" w:styleId="afe">
    <w:name w:val="טקסט בלונים תו"/>
    <w:basedOn w:val="a0"/>
    <w:link w:val="afd"/>
    <w:semiHidden/>
    <w:rsid w:val="00291C98"/>
    <w:rPr>
      <w:rFonts w:ascii="Tahoma" w:hAnsi="Tahoma" w:cs="Tahoma"/>
      <w:sz w:val="16"/>
      <w:szCs w:val="16"/>
    </w:rPr>
  </w:style>
  <w:style w:type="character" w:customStyle="1" w:styleId="TagStyle">
    <w:name w:val="TagStyle"/>
    <w:basedOn w:val="a0"/>
    <w:rsid w:val="00291C98"/>
    <w:rPr>
      <w:rFonts w:cs="Arial"/>
      <w:b/>
      <w:bCs w:val="0"/>
      <w:vanish/>
      <w:color w:val="010000"/>
      <w:bdr w:val="single" w:sz="4" w:space="0" w:color="FF66FF"/>
    </w:rPr>
  </w:style>
  <w:style w:type="table" w:styleId="aff">
    <w:name w:val="Table Grid"/>
    <w:basedOn w:val="a1"/>
    <w:rsid w:val="00E339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0A3903-98CF-40B5-B56A-76AF11C10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13</Pages>
  <Words>4367</Words>
  <Characters>24897</Characters>
  <Application>Microsoft Office Word</Application>
  <DocSecurity>0</DocSecurity>
  <Lines>207</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2022-06-12T08:54:00Z</dcterms:modified>
</cp:coreProperties>
</file>