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363D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61EA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363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363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A61EAF">
        <w:rPr>
          <w:rFonts w:hint="cs"/>
          <w:b/>
          <w:bCs/>
          <w:rtl/>
        </w:rPr>
        <w:t xml:space="preserve"> 401</w:t>
      </w:r>
    </w:p>
    <w:p w:rsidR="00E64116" w:rsidRPr="008713A4" w:rsidRDefault="00A363D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A363D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בסיון התשפ"ה (04 ביוני 2025),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363D4" w:rsidP="00A363D4">
      <w:pPr>
        <w:spacing w:before="60"/>
        <w:ind w:firstLine="0"/>
        <w:rPr>
          <w:rtl/>
        </w:rPr>
      </w:pPr>
      <w:bookmarkStart w:id="0" w:name="ET_hatsach_645443_1"/>
      <w:r w:rsidRPr="00A363D4">
        <w:rPr>
          <w:rStyle w:val="TagStyle"/>
          <w:rtl/>
        </w:rPr>
        <w:t xml:space="preserve"> &lt;&lt; הצח &gt;&gt; </w:t>
      </w:r>
      <w:r w:rsidRPr="00A363D4">
        <w:rPr>
          <w:rtl/>
        </w:rPr>
        <w:t>הצעת חוק יישום הסכם הביניים בדבר הגדה המערבית ורצועת עזה (הגבלת פעילות) (תיקון - איסור פעילות הרשות הפלסטינית בתחומי מדינת ישראל, אכיפה ועונשין), התשפ"ה-2024, של ח"כ יצחק קרויזר</w:t>
      </w:r>
      <w:r w:rsidRPr="00A363D4">
        <w:rPr>
          <w:rStyle w:val="TagStyle"/>
          <w:rtl/>
        </w:rPr>
        <w:t xml:space="preserve"> &lt;&lt; הצח &gt;&gt;</w:t>
      </w:r>
      <w:r w:rsidRPr="00A363D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363D4" w:rsidRPr="008713A4" w:rsidRDefault="00A363D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363D4" w:rsidRDefault="00A363D4" w:rsidP="00EC1FB3">
      <w:pPr>
        <w:ind w:firstLine="0"/>
        <w:rPr>
          <w:rtl/>
        </w:rPr>
      </w:pPr>
      <w:r w:rsidRPr="00A363D4">
        <w:rPr>
          <w:rtl/>
        </w:rPr>
        <w:t>צביקה פוגל – היו"ר</w:t>
      </w:r>
    </w:p>
    <w:p w:rsidR="0001280D" w:rsidRDefault="0001280D" w:rsidP="00EC1FB3">
      <w:pPr>
        <w:ind w:firstLine="0"/>
        <w:outlineLvl w:val="1"/>
        <w:rPr>
          <w:b/>
          <w:bCs/>
          <w:u w:val="single"/>
          <w:rtl/>
        </w:rPr>
      </w:pPr>
      <w:bookmarkStart w:id="1" w:name="_ETM_Q1_236440"/>
      <w:bookmarkStart w:id="2" w:name="_ETM_Q1_236486"/>
      <w:bookmarkEnd w:id="1"/>
      <w:bookmarkEnd w:id="2"/>
    </w:p>
    <w:p w:rsidR="0001280D" w:rsidRDefault="0001280D" w:rsidP="00EC1FB3">
      <w:pPr>
        <w:ind w:firstLine="0"/>
        <w:outlineLvl w:val="1"/>
        <w:rPr>
          <w:b/>
          <w:bCs/>
          <w:u w:val="single"/>
          <w:rtl/>
        </w:rPr>
      </w:pPr>
      <w:bookmarkStart w:id="3" w:name="_ETM_Q1_3149587"/>
      <w:bookmarkStart w:id="4" w:name="_ETM_Q1_3149634"/>
      <w:bookmarkEnd w:id="3"/>
      <w:bookmarkEnd w:id="4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bookmarkStart w:id="5" w:name="_ETM_Q1_3149994"/>
      <w:bookmarkStart w:id="6" w:name="_ETM_Q1_3150040"/>
      <w:bookmarkEnd w:id="5"/>
      <w:bookmarkEnd w:id="6"/>
      <w:r w:rsidRPr="000C47F5">
        <w:rPr>
          <w:rFonts w:hint="cs"/>
          <w:b/>
          <w:bCs/>
          <w:u w:val="single"/>
          <w:rtl/>
        </w:rPr>
        <w:t>חברי הכנסת:</w:t>
      </w:r>
    </w:p>
    <w:p w:rsidR="00A363D4" w:rsidRDefault="00A363D4" w:rsidP="00A363D4">
      <w:pPr>
        <w:ind w:firstLine="0"/>
        <w:rPr>
          <w:rtl/>
        </w:rPr>
      </w:pPr>
      <w:r>
        <w:rPr>
          <w:rFonts w:hint="cs"/>
          <w:rtl/>
        </w:rPr>
        <w:t>יצחק קרויזר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6053"/>
      </w:tblGrid>
      <w:tr w:rsidR="0001280D" w:rsidTr="00A61EAF"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bookmarkStart w:id="7" w:name="_ETM_Q1_3214763"/>
            <w:bookmarkEnd w:id="7"/>
            <w:r>
              <w:rPr>
                <w:rtl/>
              </w:rPr>
              <w:t>נחמה פרל</w:t>
            </w:r>
          </w:p>
        </w:tc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רמ״ד ייעוץ משפטי , עו״ד בלשכה המשפטית, המטה לביטחון לאומי</w:t>
            </w:r>
          </w:p>
        </w:tc>
      </w:tr>
      <w:tr w:rsidR="0001280D" w:rsidTr="00A61EAF"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מתוק</w:t>
            </w:r>
          </w:p>
        </w:tc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משפטי ליועמש בלמ, המשרד לביטחון לאומי</w:t>
            </w:r>
          </w:p>
        </w:tc>
      </w:tr>
      <w:tr w:rsidR="0001280D" w:rsidTr="00A61EAF"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פרנקובורג</w:t>
            </w:r>
          </w:p>
        </w:tc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אג"מ יועמ"ש, המשרד לביטחון לאומי</w:t>
            </w:r>
          </w:p>
        </w:tc>
      </w:tr>
      <w:tr w:rsidR="0001280D" w:rsidTr="00A61EAF"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אושרי ברטל</w:t>
            </w:r>
          </w:p>
        </w:tc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מחלקת פשיעה מקוונת מחוז ירושלים, המשרד לביטחון לאומי</w:t>
            </w:r>
          </w:p>
        </w:tc>
      </w:tr>
      <w:tr w:rsidR="0001280D" w:rsidTr="00A61EAF"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נירית להב קניזו</w:t>
            </w:r>
          </w:p>
        </w:tc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סמכויות המחלקה הפלילי ייעוץ וחקיקה, משרד המשפטים</w:t>
            </w:r>
          </w:p>
        </w:tc>
      </w:tr>
      <w:tr w:rsidR="0001280D" w:rsidTr="00A61EAF"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נועם</w:t>
            </w:r>
          </w:p>
        </w:tc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ירושלים</w:t>
            </w:r>
          </w:p>
        </w:tc>
      </w:tr>
      <w:tr w:rsidR="0001280D" w:rsidTr="00A61EAF"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01280D" w:rsidRDefault="0001280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1280D" w:rsidRDefault="0001280D" w:rsidP="0001280D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363D4" w:rsidP="00A363D4">
      <w:pPr>
        <w:ind w:firstLine="0"/>
      </w:pPr>
      <w:r>
        <w:rPr>
          <w:rFonts w:hint="cs"/>
          <w:rtl/>
        </w:rPr>
        <w:t>גלעד נווה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363D4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363D4" w:rsidP="008320F6">
      <w:pPr>
        <w:ind w:firstLine="0"/>
        <w:rPr>
          <w:rtl/>
        </w:rPr>
      </w:pPr>
      <w:r>
        <w:rPr>
          <w:rtl/>
        </w:rPr>
        <w:t>הדס ליפמן</w:t>
      </w:r>
    </w:p>
    <w:p w:rsidR="00A363D4" w:rsidRDefault="00A363D4" w:rsidP="008320F6">
      <w:pPr>
        <w:ind w:firstLine="0"/>
        <w:rPr>
          <w:rtl/>
        </w:rPr>
      </w:pPr>
    </w:p>
    <w:p w:rsidR="00A61EAF" w:rsidRDefault="00A61EAF" w:rsidP="008320F6">
      <w:pPr>
        <w:ind w:firstLine="0"/>
        <w:rPr>
          <w:rtl/>
        </w:rPr>
      </w:pPr>
    </w:p>
    <w:p w:rsidR="00A61EAF" w:rsidRPr="008713A4" w:rsidRDefault="00A61EAF" w:rsidP="008320F6">
      <w:pPr>
        <w:ind w:firstLine="0"/>
        <w:rPr>
          <w:rtl/>
        </w:rPr>
      </w:pPr>
    </w:p>
    <w:p w:rsidR="00A363D4" w:rsidRDefault="00A363D4" w:rsidP="00A363D4">
      <w:pPr>
        <w:ind w:firstLine="0"/>
        <w:rPr>
          <w:color w:val="606060"/>
          <w:rtl/>
        </w:rPr>
      </w:pPr>
      <w:r w:rsidRPr="00A363D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A363D4" w:rsidRDefault="00A363D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363D4" w:rsidRDefault="00A363D4" w:rsidP="00A363D4">
      <w:pPr>
        <w:pStyle w:val="a6"/>
        <w:keepNext/>
        <w:rPr>
          <w:rtl/>
        </w:rPr>
      </w:pPr>
      <w:bookmarkStart w:id="8" w:name="ET_subject_645443_2"/>
      <w:r w:rsidRPr="00A363D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יישום הסכם הביניים בדבר הגדה המערבית ורצועת עזה (הגבלת פעילות) (תיקון - איסור פעילות הרשות הפלסטינית בתחומי מדינת ישראל, אכיפה ועונשין), התשפ"ה-2024, פ/5011/25</w:t>
      </w:r>
      <w:r w:rsidRPr="00A363D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A363D4" w:rsidRDefault="00A363D4" w:rsidP="00A363D4">
      <w:pPr>
        <w:pStyle w:val="KeepWithNext"/>
        <w:rPr>
          <w:rtl/>
        </w:rPr>
      </w:pPr>
    </w:p>
    <w:p w:rsidR="00A363D4" w:rsidRDefault="00A363D4" w:rsidP="00A363D4">
      <w:pPr>
        <w:rPr>
          <w:rtl/>
        </w:rPr>
      </w:pPr>
      <w:bookmarkStart w:id="9" w:name="_ETM_Q1_250277"/>
      <w:bookmarkEnd w:id="9"/>
    </w:p>
    <w:p w:rsidR="00A363D4" w:rsidRDefault="00A363D4" w:rsidP="00A363D4">
      <w:pPr>
        <w:pStyle w:val="af6"/>
        <w:keepNext/>
        <w:rPr>
          <w:rtl/>
        </w:rPr>
      </w:pPr>
      <w:bookmarkStart w:id="10" w:name="ET_yor_6358_3"/>
      <w:r w:rsidRPr="00A363D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63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A363D4" w:rsidRDefault="00A363D4" w:rsidP="00A363D4">
      <w:pPr>
        <w:pStyle w:val="KeepWithNext"/>
        <w:rPr>
          <w:rtl/>
        </w:rPr>
      </w:pPr>
    </w:p>
    <w:p w:rsidR="00A363D4" w:rsidRDefault="00A363D4" w:rsidP="00E975EE">
      <w:pPr>
        <w:rPr>
          <w:rtl/>
        </w:rPr>
      </w:pPr>
      <w:bookmarkStart w:id="11" w:name="_ETM_Q1_251496"/>
      <w:bookmarkEnd w:id="11"/>
      <w:r>
        <w:rPr>
          <w:rFonts w:hint="cs"/>
          <w:rtl/>
        </w:rPr>
        <w:t xml:space="preserve">בוקר טוב, אני מתכבד לפתוח את ישיבת הוועדה לביטחון </w:t>
      </w:r>
      <w:bookmarkStart w:id="12" w:name="_ETM_Q1_261700"/>
      <w:bookmarkEnd w:id="12"/>
      <w:r>
        <w:rPr>
          <w:rFonts w:hint="cs"/>
          <w:rtl/>
        </w:rPr>
        <w:t>לאומי. קיי</w:t>
      </w:r>
      <w:r w:rsidR="00A65186">
        <w:rPr>
          <w:rFonts w:hint="cs"/>
          <w:rtl/>
        </w:rPr>
        <w:t>מ</w:t>
      </w:r>
      <w:r>
        <w:rPr>
          <w:rFonts w:hint="cs"/>
          <w:rtl/>
        </w:rPr>
        <w:t xml:space="preserve">נו פה דיון מסווג מתוך כוונה </w:t>
      </w:r>
      <w:bookmarkStart w:id="13" w:name="_ETM_Q1_573252"/>
      <w:bookmarkEnd w:id="13"/>
      <w:r>
        <w:rPr>
          <w:rFonts w:hint="cs"/>
          <w:rtl/>
        </w:rPr>
        <w:t>לקבל קצת יותר מידע שאפשר לקבל בדיון שכזה ולתמו</w:t>
      </w:r>
      <w:r w:rsidR="00A65186">
        <w:rPr>
          <w:rFonts w:hint="cs"/>
          <w:rtl/>
        </w:rPr>
        <w:t>ך</w:t>
      </w:r>
      <w:r>
        <w:rPr>
          <w:rFonts w:hint="cs"/>
          <w:rtl/>
        </w:rPr>
        <w:t xml:space="preserve"> את </w:t>
      </w:r>
      <w:bookmarkStart w:id="14" w:name="_ETM_Q1_580477"/>
      <w:bookmarkEnd w:id="14"/>
      <w:r>
        <w:rPr>
          <w:rFonts w:hint="cs"/>
          <w:rtl/>
        </w:rPr>
        <w:t>חשיבו</w:t>
      </w:r>
      <w:r w:rsidR="00A65186">
        <w:rPr>
          <w:rFonts w:hint="cs"/>
          <w:rtl/>
        </w:rPr>
        <w:t>ת</w:t>
      </w:r>
      <w:r w:rsidR="00547B17">
        <w:rPr>
          <w:rFonts w:hint="cs"/>
          <w:rtl/>
        </w:rPr>
        <w:t>ה</w:t>
      </w:r>
      <w:r>
        <w:rPr>
          <w:rFonts w:hint="cs"/>
          <w:rtl/>
        </w:rPr>
        <w:t xml:space="preserve"> ונחיצותה של הצעת החוק </w:t>
      </w:r>
      <w:r w:rsidR="00E975EE">
        <w:rPr>
          <w:rFonts w:hint="cs"/>
          <w:rtl/>
        </w:rPr>
        <w:t>שהונחה בפנינו על ידי חבר הכנסת</w:t>
      </w:r>
      <w:r>
        <w:rPr>
          <w:rFonts w:hint="cs"/>
          <w:rtl/>
        </w:rPr>
        <w:t xml:space="preserve"> </w:t>
      </w:r>
      <w:bookmarkStart w:id="15" w:name="_ETM_Q1_591884"/>
      <w:bookmarkEnd w:id="15"/>
      <w:r>
        <w:rPr>
          <w:rFonts w:hint="cs"/>
          <w:rtl/>
        </w:rPr>
        <w:t xml:space="preserve">יצחק קרויזר. נדמה לי שכל מי שנכח פה בדיון המסווג </w:t>
      </w:r>
      <w:bookmarkStart w:id="16" w:name="_ETM_Q1_598204"/>
      <w:bookmarkEnd w:id="16"/>
      <w:r>
        <w:rPr>
          <w:rFonts w:hint="cs"/>
          <w:rtl/>
        </w:rPr>
        <w:t xml:space="preserve">מבין עד כמה הצעת החוק </w:t>
      </w:r>
      <w:r w:rsidR="00E975EE">
        <w:rPr>
          <w:rFonts w:hint="cs"/>
          <w:rtl/>
        </w:rPr>
        <w:t xml:space="preserve">הזו </w:t>
      </w:r>
      <w:r>
        <w:rPr>
          <w:rFonts w:hint="cs"/>
          <w:rtl/>
        </w:rPr>
        <w:t xml:space="preserve">חשובה ועד כמה יש לה </w:t>
      </w:r>
      <w:bookmarkStart w:id="17" w:name="_ETM_Q1_603245"/>
      <w:bookmarkEnd w:id="17"/>
      <w:r>
        <w:rPr>
          <w:rFonts w:hint="cs"/>
          <w:rtl/>
        </w:rPr>
        <w:t>מקום במציאות שאנו</w:t>
      </w:r>
      <w:r w:rsidR="00A65186">
        <w:rPr>
          <w:rFonts w:hint="cs"/>
          <w:rtl/>
        </w:rPr>
        <w:t xml:space="preserve"> </w:t>
      </w:r>
      <w:r>
        <w:rPr>
          <w:rFonts w:hint="cs"/>
          <w:rtl/>
        </w:rPr>
        <w:t>חיים בה כרגע</w:t>
      </w:r>
      <w:r w:rsidR="00E975EE">
        <w:rPr>
          <w:rFonts w:hint="cs"/>
          <w:rtl/>
        </w:rPr>
        <w:t>,</w:t>
      </w:r>
      <w:r>
        <w:rPr>
          <w:rFonts w:hint="cs"/>
          <w:rtl/>
        </w:rPr>
        <w:t xml:space="preserve"> ולו רק כדי ל</w:t>
      </w:r>
      <w:r w:rsidR="00E975EE">
        <w:rPr>
          <w:rFonts w:hint="cs"/>
          <w:rtl/>
        </w:rPr>
        <w:t>מ</w:t>
      </w:r>
      <w:r>
        <w:rPr>
          <w:rFonts w:hint="cs"/>
          <w:rtl/>
        </w:rPr>
        <w:t xml:space="preserve">מש את </w:t>
      </w:r>
      <w:bookmarkStart w:id="18" w:name="_ETM_Q1_610813"/>
      <w:bookmarkEnd w:id="18"/>
      <w:r w:rsidR="00E975EE">
        <w:rPr>
          <w:rFonts w:hint="cs"/>
          <w:rtl/>
        </w:rPr>
        <w:t>התכלית העיקרית</w:t>
      </w:r>
      <w:r>
        <w:rPr>
          <w:rFonts w:hint="cs"/>
          <w:rtl/>
        </w:rPr>
        <w:t xml:space="preserve"> שלשמה הוכנה והונחה בפנינו הצעת החוק הזו</w:t>
      </w:r>
      <w:r w:rsidR="00E975EE">
        <w:rPr>
          <w:rFonts w:hint="cs"/>
          <w:rtl/>
        </w:rPr>
        <w:t>,</w:t>
      </w:r>
      <w:r>
        <w:rPr>
          <w:rFonts w:hint="cs"/>
          <w:rtl/>
        </w:rPr>
        <w:t xml:space="preserve"> והיא </w:t>
      </w:r>
      <w:bookmarkStart w:id="19" w:name="_ETM_Q1_617804"/>
      <w:bookmarkEnd w:id="19"/>
      <w:r>
        <w:rPr>
          <w:rFonts w:hint="cs"/>
          <w:rtl/>
        </w:rPr>
        <w:t xml:space="preserve">דבר מאוד </w:t>
      </w:r>
      <w:r w:rsidR="00E975EE">
        <w:rPr>
          <w:rFonts w:hint="cs"/>
          <w:rtl/>
        </w:rPr>
        <w:t>פשוט</w:t>
      </w:r>
      <w:r>
        <w:rPr>
          <w:rFonts w:hint="cs"/>
          <w:rtl/>
        </w:rPr>
        <w:t xml:space="preserve"> וטריוויאלי אך חשוב לומר אותו: להבטיח </w:t>
      </w:r>
      <w:r w:rsidR="00E975EE">
        <w:rPr>
          <w:rFonts w:hint="cs"/>
          <w:rtl/>
        </w:rPr>
        <w:t xml:space="preserve">את שמירת ריבונותה של מדינת ישראל. זה לא משפט </w:t>
      </w:r>
      <w:r>
        <w:rPr>
          <w:rFonts w:hint="cs"/>
          <w:rtl/>
        </w:rPr>
        <w:t xml:space="preserve">המבטא </w:t>
      </w:r>
      <w:bookmarkStart w:id="20" w:name="_ETM_Q1_627198"/>
      <w:bookmarkEnd w:id="20"/>
      <w:r>
        <w:rPr>
          <w:rFonts w:hint="cs"/>
          <w:rtl/>
        </w:rPr>
        <w:t>גסות רוח אלא בדיוק להפך.</w:t>
      </w:r>
      <w:r w:rsidR="00E975E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הצורך שלנו להבטיח </w:t>
      </w:r>
      <w:r w:rsidR="00E975EE">
        <w:rPr>
          <w:rFonts w:hint="cs"/>
          <w:rtl/>
        </w:rPr>
        <w:t xml:space="preserve">את </w:t>
      </w:r>
      <w:bookmarkStart w:id="21" w:name="_ETM_Q1_636772"/>
      <w:bookmarkEnd w:id="21"/>
      <w:r>
        <w:rPr>
          <w:rFonts w:hint="cs"/>
          <w:rtl/>
        </w:rPr>
        <w:t xml:space="preserve">המשך קיומה </w:t>
      </w:r>
      <w:bookmarkStart w:id="22" w:name="_ETM_Q1_635843"/>
      <w:bookmarkEnd w:id="22"/>
      <w:r>
        <w:rPr>
          <w:rFonts w:hint="cs"/>
          <w:rtl/>
        </w:rPr>
        <w:t xml:space="preserve">של המדינה </w:t>
      </w:r>
      <w:r w:rsidR="00E975EE">
        <w:rPr>
          <w:rFonts w:hint="cs"/>
          <w:rtl/>
        </w:rPr>
        <w:t>היהודית בארץ יש</w:t>
      </w:r>
      <w:r>
        <w:rPr>
          <w:rFonts w:hint="cs"/>
          <w:rtl/>
        </w:rPr>
        <w:t>ר</w:t>
      </w:r>
      <w:r w:rsidR="00E975EE">
        <w:rPr>
          <w:rFonts w:hint="cs"/>
          <w:rtl/>
        </w:rPr>
        <w:t>א</w:t>
      </w:r>
      <w:r>
        <w:rPr>
          <w:rFonts w:hint="cs"/>
          <w:rtl/>
        </w:rPr>
        <w:t xml:space="preserve">ל. אין פה שום דבר </w:t>
      </w:r>
      <w:bookmarkStart w:id="23" w:name="_ETM_Q1_640680"/>
      <w:bookmarkEnd w:id="23"/>
      <w:r>
        <w:rPr>
          <w:rFonts w:hint="cs"/>
          <w:rtl/>
        </w:rPr>
        <w:t>אחר. אנו מ</w:t>
      </w:r>
      <w:r w:rsidR="00E975EE">
        <w:rPr>
          <w:rFonts w:hint="cs"/>
          <w:rtl/>
        </w:rPr>
        <w:t>וכנים כידוע לקבל הרבה מאוד אנשי</w:t>
      </w:r>
      <w:r>
        <w:rPr>
          <w:rFonts w:hint="cs"/>
          <w:rtl/>
        </w:rPr>
        <w:t>ם</w:t>
      </w:r>
      <w:r w:rsidR="00E975E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לחיות בקרבנו. </w:t>
      </w:r>
      <w:bookmarkStart w:id="24" w:name="_ETM_Q1_647063"/>
      <w:bookmarkEnd w:id="24"/>
      <w:r>
        <w:rPr>
          <w:rFonts w:hint="cs"/>
          <w:rtl/>
        </w:rPr>
        <w:t>אנו לא מוכנים לקבל לא ישות זרה בתוך</w:t>
      </w:r>
      <w:r w:rsidR="00E975E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מדינת ישראל ולא </w:t>
      </w:r>
      <w:bookmarkStart w:id="25" w:name="_ETM_Q1_655957"/>
      <w:bookmarkEnd w:id="25"/>
      <w:r>
        <w:rPr>
          <w:rFonts w:hint="cs"/>
          <w:rtl/>
        </w:rPr>
        <w:t xml:space="preserve">מדינה בתוך מדינה. כל אחד שיבחר את המינוח </w:t>
      </w:r>
      <w:r w:rsidR="00E975EE">
        <w:rPr>
          <w:rFonts w:hint="cs"/>
          <w:rtl/>
        </w:rPr>
        <w:t>ה</w:t>
      </w:r>
      <w:r>
        <w:rPr>
          <w:rFonts w:hint="cs"/>
          <w:rtl/>
        </w:rPr>
        <w:t xml:space="preserve">מתאים לו, </w:t>
      </w:r>
      <w:bookmarkStart w:id="26" w:name="_ETM_Q1_661731"/>
      <w:bookmarkEnd w:id="26"/>
      <w:r>
        <w:rPr>
          <w:rFonts w:hint="cs"/>
          <w:rtl/>
        </w:rPr>
        <w:t>לא אגרר פה ל</w:t>
      </w:r>
      <w:r w:rsidR="00E975EE">
        <w:rPr>
          <w:rFonts w:hint="cs"/>
          <w:rtl/>
        </w:rPr>
        <w:t>פוליטיקה</w:t>
      </w:r>
      <w:r>
        <w:rPr>
          <w:rFonts w:hint="cs"/>
          <w:rtl/>
        </w:rPr>
        <w:t>.</w:t>
      </w:r>
    </w:p>
    <w:p w:rsidR="00A363D4" w:rsidRDefault="00A363D4" w:rsidP="00A363D4">
      <w:pPr>
        <w:rPr>
          <w:rtl/>
        </w:rPr>
      </w:pPr>
      <w:bookmarkStart w:id="27" w:name="_ETM_Q1_664774"/>
      <w:bookmarkStart w:id="28" w:name="_ETM_Q1_664852"/>
      <w:bookmarkEnd w:id="27"/>
      <w:bookmarkEnd w:id="28"/>
    </w:p>
    <w:p w:rsidR="00A363D4" w:rsidRDefault="00A363D4" w:rsidP="00C3267B">
      <w:pPr>
        <w:rPr>
          <w:rtl/>
        </w:rPr>
      </w:pPr>
      <w:bookmarkStart w:id="29" w:name="_ETM_Q1_664946"/>
      <w:bookmarkStart w:id="30" w:name="_ETM_Q1_665008"/>
      <w:bookmarkEnd w:id="29"/>
      <w:bookmarkEnd w:id="30"/>
      <w:r>
        <w:rPr>
          <w:rFonts w:hint="cs"/>
          <w:rtl/>
        </w:rPr>
        <w:t xml:space="preserve">כרגע </w:t>
      </w:r>
      <w:r w:rsidR="00E975EE">
        <w:rPr>
          <w:rFonts w:hint="cs"/>
          <w:rtl/>
        </w:rPr>
        <w:t>נ</w:t>
      </w:r>
      <w:r>
        <w:rPr>
          <w:rFonts w:hint="cs"/>
          <w:rtl/>
        </w:rPr>
        <w:t xml:space="preserve">תחיל להקריא את הצעת החוק </w:t>
      </w:r>
      <w:bookmarkStart w:id="31" w:name="_ETM_Q1_670002"/>
      <w:bookmarkEnd w:id="31"/>
      <w:r w:rsidR="00E975EE">
        <w:rPr>
          <w:rFonts w:hint="cs"/>
          <w:rtl/>
        </w:rPr>
        <w:t>סעיף-סעיף, נשמע את ההתייחסויות, חלקן נוגעות גם ל</w:t>
      </w:r>
      <w:r>
        <w:rPr>
          <w:rFonts w:hint="cs"/>
          <w:rtl/>
        </w:rPr>
        <w:t>מה שהו</w:t>
      </w:r>
      <w:r w:rsidR="00C3267B">
        <w:rPr>
          <w:rFonts w:hint="cs"/>
          <w:rtl/>
        </w:rPr>
        <w:t>צג בדיון המסווג, רק מה שמותר לו</w:t>
      </w:r>
      <w:r>
        <w:rPr>
          <w:rFonts w:hint="cs"/>
          <w:rtl/>
        </w:rPr>
        <w:t>מר</w:t>
      </w:r>
      <w:r w:rsidR="00C3267B">
        <w:rPr>
          <w:rFonts w:hint="cs"/>
          <w:rtl/>
        </w:rPr>
        <w:t>,</w:t>
      </w:r>
      <w:r>
        <w:rPr>
          <w:rFonts w:hint="cs"/>
          <w:rtl/>
        </w:rPr>
        <w:t xml:space="preserve"> ייאמר </w:t>
      </w:r>
      <w:bookmarkStart w:id="32" w:name="_ETM_Q1_676072"/>
      <w:bookmarkEnd w:id="32"/>
      <w:r>
        <w:rPr>
          <w:rFonts w:hint="cs"/>
          <w:rtl/>
        </w:rPr>
        <w:t>גם פה. נתחיל בהק</w:t>
      </w:r>
      <w:r w:rsidR="00C3267B">
        <w:rPr>
          <w:rFonts w:hint="cs"/>
          <w:rtl/>
        </w:rPr>
        <w:t>ר</w:t>
      </w:r>
      <w:r>
        <w:rPr>
          <w:rFonts w:hint="cs"/>
          <w:rtl/>
        </w:rPr>
        <w:t>אה. היועץ המשפטי גלעד, בבקשה.</w:t>
      </w:r>
    </w:p>
    <w:p w:rsidR="00A363D4" w:rsidRDefault="00A363D4" w:rsidP="00A363D4">
      <w:pPr>
        <w:rPr>
          <w:rtl/>
        </w:rPr>
      </w:pPr>
      <w:bookmarkStart w:id="33" w:name="_ETM_Q1_563671"/>
      <w:bookmarkStart w:id="34" w:name="_ETM_Q1_563718"/>
      <w:bookmarkEnd w:id="33"/>
      <w:bookmarkEnd w:id="34"/>
    </w:p>
    <w:p w:rsidR="00A363D4" w:rsidRDefault="00A363D4" w:rsidP="00A363D4">
      <w:pPr>
        <w:pStyle w:val="a4"/>
        <w:keepNext/>
        <w:rPr>
          <w:rtl/>
        </w:rPr>
      </w:pPr>
      <w:bookmarkStart w:id="35" w:name="_ETM_Q1_563812"/>
      <w:bookmarkStart w:id="36" w:name="_ETM_Q1_563842"/>
      <w:bookmarkStart w:id="37" w:name="_ETM_Q1_491133"/>
      <w:bookmarkStart w:id="38" w:name="_ETM_Q1_491195"/>
      <w:bookmarkStart w:id="39" w:name="_ETM_Q1_491273"/>
      <w:bookmarkStart w:id="40" w:name="_ETM_Q1_491336"/>
      <w:bookmarkStart w:id="41" w:name="ET_speaker_גלעד_נווה_4"/>
      <w:bookmarkEnd w:id="35"/>
      <w:bookmarkEnd w:id="36"/>
      <w:bookmarkEnd w:id="37"/>
      <w:bookmarkEnd w:id="38"/>
      <w:bookmarkEnd w:id="39"/>
      <w:bookmarkEnd w:id="40"/>
      <w:r w:rsidRPr="00A363D4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A36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A363D4" w:rsidRDefault="00A363D4" w:rsidP="00A363D4">
      <w:pPr>
        <w:pStyle w:val="KeepWithNext"/>
        <w:rPr>
          <w:rtl/>
        </w:rPr>
      </w:pPr>
    </w:p>
    <w:p w:rsidR="00C3267B" w:rsidRDefault="00C3267B" w:rsidP="00C3267B">
      <w:bookmarkStart w:id="42" w:name="_ETM_Q1_498120"/>
      <w:bookmarkEnd w:id="42"/>
      <w:r>
        <w:rPr>
          <w:rtl/>
        </w:rPr>
        <w:t>הצעת חוק יישום הסכם הביניים בדבר הגדה המערבית ורצועת עזה (הגבלת פעילות) (תיקון – איסור פעילות הרשות הפלסטינית בתחומי מדינת ישראל, אכיפה ועונשין), התשפ"ה–2024</w:t>
      </w:r>
      <w:r>
        <w:rPr>
          <w:rFonts w:hint="cs"/>
          <w:rtl/>
        </w:rPr>
        <w:t>.</w:t>
      </w:r>
    </w:p>
    <w:p w:rsidR="00C3267B" w:rsidRDefault="00C3267B" w:rsidP="00C3267B">
      <w:r>
        <w:rPr>
          <w:rtl/>
        </w:rPr>
        <w:t xml:space="preserve"> </w:t>
      </w:r>
    </w:p>
    <w:p w:rsidR="00A363D4" w:rsidRDefault="00C3267B" w:rsidP="00C3267B">
      <w:pPr>
        <w:rPr>
          <w:rtl/>
        </w:rPr>
      </w:pPr>
      <w:r>
        <w:rPr>
          <w:rFonts w:hint="cs"/>
          <w:rtl/>
        </w:rPr>
        <w:t xml:space="preserve">1. </w:t>
      </w:r>
      <w:r>
        <w:rPr>
          <w:rtl/>
        </w:rPr>
        <w:t>תיקון סעיף 3</w:t>
      </w:r>
      <w:r>
        <w:rPr>
          <w:rFonts w:hint="cs"/>
          <w:rtl/>
        </w:rPr>
        <w:t xml:space="preserve">. </w:t>
      </w:r>
      <w:r>
        <w:rPr>
          <w:rtl/>
        </w:rPr>
        <w:t>בחוק יישום הסכם הביניים בדבר הגדה המערבית ורצועת עזה (הגבלת פעילות), התשנ"ה–1994  (להלן – החוק העיקרי), בסעיף 3–</w:t>
      </w:r>
      <w:r>
        <w:rPr>
          <w:rtl/>
        </w:rPr>
        <w:tab/>
        <w:t>(1)</w:t>
      </w:r>
      <w:r>
        <w:rPr>
          <w:rFonts w:hint="cs"/>
          <w:rtl/>
        </w:rPr>
        <w:t xml:space="preserve"> </w:t>
      </w:r>
      <w:r>
        <w:rPr>
          <w:rtl/>
        </w:rPr>
        <w:t>במקום כותרת השוליים יבוא "הגבלת פעילות הרשות הפלסטינית, פת"ח ואש"ף";</w:t>
      </w:r>
      <w:r>
        <w:rPr>
          <w:rFonts w:hint="cs"/>
          <w:rtl/>
        </w:rPr>
        <w:t xml:space="preserve"> </w:t>
      </w:r>
      <w:r>
        <w:rPr>
          <w:rtl/>
        </w:rPr>
        <w:t>(2)</w:t>
      </w:r>
      <w:r>
        <w:rPr>
          <w:rFonts w:hint="cs"/>
          <w:rtl/>
        </w:rPr>
        <w:t xml:space="preserve"> </w:t>
      </w:r>
      <w:r>
        <w:rPr>
          <w:rtl/>
        </w:rPr>
        <w:t>במקום סעיף קטן (א) יבוא: "(א)</w:t>
      </w:r>
      <w:r>
        <w:rPr>
          <w:rFonts w:hint="cs"/>
          <w:rtl/>
        </w:rPr>
        <w:t xml:space="preserve"> </w:t>
      </w:r>
      <w:r>
        <w:rPr>
          <w:rtl/>
        </w:rPr>
        <w:t>המועצה, פת"ח או אש"ף לא יפתחו ולא יפעילו נציגות, ולא יקיימו אסיפה או פעילות בתחומי מדינת ישראל; לעניין סעיף זה, "המועצה" – לרבות הרשות הפלסטינית וכל אדם הפועל מטעמן או בחסותן או המשתמש בשמן.";</w:t>
      </w:r>
      <w:r>
        <w:rPr>
          <w:rFonts w:hint="cs"/>
          <w:rtl/>
        </w:rPr>
        <w:t xml:space="preserve"> </w:t>
      </w:r>
      <w:r>
        <w:rPr>
          <w:rtl/>
        </w:rPr>
        <w:t>(3)</w:t>
      </w:r>
      <w:r>
        <w:rPr>
          <w:rFonts w:hint="cs"/>
          <w:rtl/>
        </w:rPr>
        <w:t xml:space="preserve"> </w:t>
      </w:r>
      <w:r>
        <w:rPr>
          <w:rtl/>
        </w:rPr>
        <w:t>במקום סעיף קטן (ב) יבוא: "(ב)</w:t>
      </w:r>
      <w:r>
        <w:rPr>
          <w:rFonts w:hint="cs"/>
          <w:rtl/>
        </w:rPr>
        <w:t xml:space="preserve"> </w:t>
      </w:r>
      <w:bookmarkStart w:id="43" w:name="_ETM_Q1_738187"/>
      <w:bookmarkEnd w:id="43"/>
      <w:r>
        <w:rPr>
          <w:rtl/>
        </w:rPr>
        <w:t>השר לביטחון לאומי רשאי, בצו, לאסור את פתיחתה או הפעלתה של נציגות המועצה, פת"ח או אש"ף, להורות על סגירתה או למנוע קיום אסיפה או פעילות.";</w:t>
      </w:r>
      <w:r>
        <w:rPr>
          <w:rFonts w:hint="cs"/>
          <w:rtl/>
        </w:rPr>
        <w:t xml:space="preserve"> </w:t>
      </w:r>
      <w:r>
        <w:rPr>
          <w:rtl/>
        </w:rPr>
        <w:t>(4)</w:t>
      </w:r>
      <w:r>
        <w:rPr>
          <w:rFonts w:hint="cs"/>
          <w:rtl/>
        </w:rPr>
        <w:t xml:space="preserve">  </w:t>
      </w:r>
      <w:r>
        <w:rPr>
          <w:rtl/>
        </w:rPr>
        <w:t>בסעיף קטן (ג), במקום "לשר לביטחון הפנים" יבוא "לשר לביטחון לאומי"; (5)</w:t>
      </w:r>
      <w:r>
        <w:rPr>
          <w:rtl/>
        </w:rPr>
        <w:tab/>
        <w:t>בסופו יבוא:</w:t>
      </w:r>
      <w:r>
        <w:rPr>
          <w:rFonts w:hint="cs"/>
          <w:rtl/>
        </w:rPr>
        <w:t xml:space="preserve"> </w:t>
      </w:r>
      <w:r>
        <w:rPr>
          <w:rtl/>
        </w:rPr>
        <w:t>"(ד)</w:t>
      </w:r>
      <w:r>
        <w:rPr>
          <w:rFonts w:hint="cs"/>
          <w:rtl/>
        </w:rPr>
        <w:t xml:space="preserve"> </w:t>
      </w:r>
      <w:r>
        <w:rPr>
          <w:rtl/>
        </w:rPr>
        <w:t>מצא השר לביטחון לאומי, כי הפר אדם צו כאמור בסעיף קטן (ב), רשאי הוא להורות, בצו, על הרחקתו ממקום מסוים בשטח מדינת ישראל כדי למנוע הפרות נוספות של הצו."</w:t>
      </w:r>
    </w:p>
    <w:p w:rsidR="00C3267B" w:rsidRDefault="00C3267B" w:rsidP="00C3267B">
      <w:pPr>
        <w:rPr>
          <w:rtl/>
        </w:rPr>
      </w:pPr>
      <w:bookmarkStart w:id="44" w:name="_ETM_Q1_761392"/>
      <w:bookmarkStart w:id="45" w:name="_ETM_Q1_761472"/>
      <w:bookmarkEnd w:id="44"/>
      <w:bookmarkEnd w:id="45"/>
    </w:p>
    <w:p w:rsidR="002C5902" w:rsidRDefault="002C5902" w:rsidP="002C5902">
      <w:pPr>
        <w:pStyle w:val="af6"/>
        <w:keepNext/>
        <w:rPr>
          <w:rtl/>
        </w:rPr>
      </w:pPr>
      <w:bookmarkStart w:id="46" w:name="ET_yor_6358_5"/>
      <w:r w:rsidRPr="002C590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5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2C5902" w:rsidRDefault="002C5902" w:rsidP="002C5902">
      <w:pPr>
        <w:pStyle w:val="KeepWithNext"/>
        <w:rPr>
          <w:rtl/>
        </w:rPr>
      </w:pPr>
    </w:p>
    <w:p w:rsidR="002C5902" w:rsidRDefault="002C5902" w:rsidP="002C5902">
      <w:pPr>
        <w:rPr>
          <w:rtl/>
        </w:rPr>
      </w:pPr>
      <w:bookmarkStart w:id="47" w:name="_ETM_Q1_763581"/>
      <w:bookmarkEnd w:id="47"/>
      <w:r>
        <w:rPr>
          <w:rFonts w:hint="cs"/>
          <w:rtl/>
        </w:rPr>
        <w:t xml:space="preserve">עד כאן תיקון </w:t>
      </w:r>
      <w:bookmarkStart w:id="48" w:name="_ETM_Q1_764956"/>
      <w:bookmarkEnd w:id="48"/>
      <w:r>
        <w:rPr>
          <w:rFonts w:hint="cs"/>
          <w:rtl/>
        </w:rPr>
        <w:t>סעיף 3. הערות, התייחסויות, בבקשה.</w:t>
      </w:r>
    </w:p>
    <w:p w:rsidR="002C5902" w:rsidRDefault="002C5902" w:rsidP="002C5902">
      <w:pPr>
        <w:rPr>
          <w:rtl/>
        </w:rPr>
      </w:pPr>
      <w:bookmarkStart w:id="49" w:name="_ETM_Q1_770191"/>
      <w:bookmarkStart w:id="50" w:name="_ETM_Q1_770269"/>
      <w:bookmarkEnd w:id="49"/>
      <w:bookmarkEnd w:id="50"/>
    </w:p>
    <w:p w:rsidR="002C5902" w:rsidRDefault="002C5902" w:rsidP="002C5902">
      <w:pPr>
        <w:pStyle w:val="af9"/>
        <w:keepNext/>
        <w:rPr>
          <w:rtl/>
        </w:rPr>
      </w:pPr>
      <w:bookmarkStart w:id="51" w:name="ET_guest_882297_6"/>
      <w:r w:rsidRPr="002C5902">
        <w:rPr>
          <w:rStyle w:val="TagStyle"/>
          <w:rtl/>
        </w:rPr>
        <w:t xml:space="preserve"> &lt;&lt; אורח &gt;&gt; </w:t>
      </w:r>
      <w:r>
        <w:rPr>
          <w:rtl/>
        </w:rPr>
        <w:t>יאיר מתוק:</w:t>
      </w:r>
      <w:r w:rsidRPr="002C59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"/>
    </w:p>
    <w:p w:rsidR="002C5902" w:rsidRDefault="002C5902" w:rsidP="002C5902">
      <w:pPr>
        <w:pStyle w:val="KeepWithNext"/>
        <w:rPr>
          <w:rtl/>
        </w:rPr>
      </w:pPr>
    </w:p>
    <w:p w:rsidR="0098744B" w:rsidRDefault="00692A81" w:rsidP="0098744B">
      <w:pPr>
        <w:rPr>
          <w:rtl/>
        </w:rPr>
      </w:pPr>
      <w:bookmarkStart w:id="52" w:name="_ETM_Q1_775863"/>
      <w:bookmarkEnd w:id="52"/>
      <w:r>
        <w:rPr>
          <w:rFonts w:hint="cs"/>
          <w:rtl/>
        </w:rPr>
        <w:t xml:space="preserve">כפי שציינתי גם בדיון הסמוי, </w:t>
      </w:r>
      <w:r w:rsidR="002C5902">
        <w:rPr>
          <w:rFonts w:hint="cs"/>
          <w:rtl/>
        </w:rPr>
        <w:t>אני מט</w:t>
      </w:r>
      <w:r>
        <w:rPr>
          <w:rFonts w:hint="cs"/>
          <w:rtl/>
        </w:rPr>
        <w:t>פ</w:t>
      </w:r>
      <w:r w:rsidR="002C5902">
        <w:rPr>
          <w:rFonts w:hint="cs"/>
          <w:rtl/>
        </w:rPr>
        <w:t xml:space="preserve">ל בחוק </w:t>
      </w:r>
      <w:r w:rsidR="0098744B">
        <w:rPr>
          <w:rFonts w:hint="cs"/>
          <w:rtl/>
        </w:rPr>
        <w:t>ה</w:t>
      </w:r>
      <w:r w:rsidR="002C5902">
        <w:rPr>
          <w:rFonts w:hint="cs"/>
          <w:rtl/>
        </w:rPr>
        <w:t xml:space="preserve">זה </w:t>
      </w:r>
      <w:r w:rsidR="0098744B">
        <w:rPr>
          <w:rFonts w:hint="cs"/>
          <w:rtl/>
        </w:rPr>
        <w:t xml:space="preserve">בשנים האחרונות מטעם המשרד לביטחון לאומי </w:t>
      </w:r>
      <w:r w:rsidR="002C5902">
        <w:rPr>
          <w:rFonts w:hint="cs"/>
          <w:rtl/>
        </w:rPr>
        <w:t xml:space="preserve">ומלווה </w:t>
      </w:r>
      <w:r w:rsidR="0098744B">
        <w:rPr>
          <w:rFonts w:hint="cs"/>
          <w:rtl/>
        </w:rPr>
        <w:t xml:space="preserve">אותו, </w:t>
      </w:r>
      <w:bookmarkStart w:id="53" w:name="_ETM_Q1_785002"/>
      <w:bookmarkEnd w:id="53"/>
      <w:r w:rsidR="0098744B">
        <w:rPr>
          <w:rFonts w:hint="cs"/>
          <w:rtl/>
        </w:rPr>
        <w:t xml:space="preserve">גם את הצווים שמוצאים </w:t>
      </w:r>
      <w:r w:rsidR="002C5902">
        <w:rPr>
          <w:rFonts w:hint="cs"/>
          <w:rtl/>
        </w:rPr>
        <w:t>מתו</w:t>
      </w:r>
      <w:r w:rsidR="0098744B">
        <w:rPr>
          <w:rFonts w:hint="cs"/>
          <w:rtl/>
        </w:rPr>
        <w:t>כו</w:t>
      </w:r>
      <w:r w:rsidR="002C5902">
        <w:rPr>
          <w:rFonts w:hint="cs"/>
          <w:rtl/>
        </w:rPr>
        <w:t xml:space="preserve">, </w:t>
      </w:r>
      <w:bookmarkStart w:id="54" w:name="_ETM_Q1_785254"/>
      <w:bookmarkEnd w:id="54"/>
      <w:r w:rsidR="0098744B">
        <w:rPr>
          <w:rFonts w:hint="cs"/>
          <w:rtl/>
        </w:rPr>
        <w:t>גם את ה</w:t>
      </w:r>
      <w:r w:rsidR="002C5902">
        <w:rPr>
          <w:rFonts w:hint="cs"/>
          <w:rtl/>
        </w:rPr>
        <w:t xml:space="preserve">עתירות שהוצאו מכוחו. </w:t>
      </w:r>
    </w:p>
    <w:p w:rsidR="0098744B" w:rsidRDefault="0098744B" w:rsidP="0098744B">
      <w:pPr>
        <w:rPr>
          <w:rtl/>
        </w:rPr>
      </w:pPr>
      <w:bookmarkStart w:id="55" w:name="_ETM_Q1_791056"/>
      <w:bookmarkStart w:id="56" w:name="_ETM_Q1_791098"/>
      <w:bookmarkEnd w:id="55"/>
      <w:bookmarkEnd w:id="56"/>
    </w:p>
    <w:p w:rsidR="002C5902" w:rsidRDefault="002C5902" w:rsidP="0098744B">
      <w:pPr>
        <w:rPr>
          <w:rtl/>
        </w:rPr>
      </w:pPr>
      <w:bookmarkStart w:id="57" w:name="_ETM_Q1_791198"/>
      <w:bookmarkStart w:id="58" w:name="_ETM_Q1_791247"/>
      <w:bookmarkEnd w:id="57"/>
      <w:bookmarkEnd w:id="58"/>
      <w:r>
        <w:rPr>
          <w:rFonts w:hint="cs"/>
          <w:rtl/>
        </w:rPr>
        <w:t>בקשה אחת שלנו לגבי התיק</w:t>
      </w:r>
      <w:r w:rsidR="0001280D">
        <w:rPr>
          <w:rFonts w:hint="cs"/>
          <w:rtl/>
        </w:rPr>
        <w:t>ון</w:t>
      </w:r>
      <w:r>
        <w:rPr>
          <w:rFonts w:hint="cs"/>
          <w:rtl/>
        </w:rPr>
        <w:t xml:space="preserve">, שבסעיף </w:t>
      </w:r>
      <w:bookmarkStart w:id="59" w:name="_ETM_Q1_792145"/>
      <w:bookmarkEnd w:id="59"/>
      <w:r>
        <w:rPr>
          <w:rFonts w:hint="cs"/>
          <w:rtl/>
        </w:rPr>
        <w:t>קטן (א) יחזירו את הסיפא של המקור כלומר המועצה פת</w:t>
      </w:r>
      <w:r w:rsidR="0098744B">
        <w:rPr>
          <w:rFonts w:hint="cs"/>
          <w:rtl/>
        </w:rPr>
        <w:t>"</w:t>
      </w:r>
      <w:r>
        <w:rPr>
          <w:rFonts w:hint="cs"/>
          <w:rtl/>
        </w:rPr>
        <w:t xml:space="preserve">ח </w:t>
      </w:r>
      <w:bookmarkStart w:id="60" w:name="_ETM_Q1_801552"/>
      <w:bookmarkEnd w:id="60"/>
      <w:r>
        <w:rPr>
          <w:rFonts w:hint="cs"/>
          <w:rtl/>
        </w:rPr>
        <w:t>אש"ף לא יפתחו ולא יפ</w:t>
      </w:r>
      <w:r w:rsidR="0098744B">
        <w:rPr>
          <w:rFonts w:hint="cs"/>
          <w:rtl/>
        </w:rPr>
        <w:t>ע</w:t>
      </w:r>
      <w:r>
        <w:rPr>
          <w:rFonts w:hint="cs"/>
          <w:rtl/>
        </w:rPr>
        <w:t xml:space="preserve">ילו נציגות </w:t>
      </w:r>
      <w:r w:rsidR="0098744B">
        <w:rPr>
          <w:rFonts w:hint="cs"/>
          <w:rtl/>
        </w:rPr>
        <w:t xml:space="preserve">ולא יקיימו אסיפה או </w:t>
      </w:r>
      <w:bookmarkStart w:id="61" w:name="_ETM_Q1_808020"/>
      <w:bookmarkEnd w:id="61"/>
      <w:r w:rsidR="0098744B">
        <w:rPr>
          <w:rFonts w:hint="cs"/>
          <w:rtl/>
        </w:rPr>
        <w:t xml:space="preserve">פעילות- - - ביטחון ישראל </w:t>
      </w:r>
      <w:r>
        <w:rPr>
          <w:rFonts w:hint="cs"/>
          <w:rtl/>
        </w:rPr>
        <w:t xml:space="preserve">ואז אחרי זה יבוא: </w:t>
      </w:r>
      <w:bookmarkStart w:id="62" w:name="_ETM_Q1_808630"/>
      <w:bookmarkEnd w:id="62"/>
      <w:r>
        <w:rPr>
          <w:rFonts w:hint="cs"/>
          <w:rtl/>
        </w:rPr>
        <w:t xml:space="preserve">אלא אם </w:t>
      </w:r>
      <w:r w:rsidR="0098744B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ניתן </w:t>
      </w:r>
      <w:r w:rsidR="0098744B">
        <w:rPr>
          <w:rFonts w:hint="cs"/>
          <w:rtl/>
        </w:rPr>
        <w:t>היתר בכתב לכך מא</w:t>
      </w:r>
      <w:bookmarkStart w:id="63" w:name="_ETM_Q1_813423"/>
      <w:bookmarkEnd w:id="63"/>
      <w:r w:rsidR="0098744B">
        <w:rPr>
          <w:rFonts w:hint="cs"/>
          <w:rtl/>
        </w:rPr>
        <w:t xml:space="preserve">ת הממשלה </w:t>
      </w:r>
      <w:r>
        <w:rPr>
          <w:rFonts w:hint="cs"/>
          <w:rtl/>
        </w:rPr>
        <w:t>או מי שהיא הסמיכה לכך</w:t>
      </w:r>
      <w:r w:rsidR="0098744B">
        <w:rPr>
          <w:rFonts w:hint="cs"/>
          <w:rtl/>
        </w:rPr>
        <w:t>,</w:t>
      </w:r>
      <w:r>
        <w:rPr>
          <w:rFonts w:hint="cs"/>
          <w:rtl/>
        </w:rPr>
        <w:t xml:space="preserve"> ואז ההמשך </w:t>
      </w:r>
      <w:bookmarkStart w:id="64" w:name="_ETM_Q1_814709"/>
      <w:bookmarkEnd w:id="64"/>
      <w:r>
        <w:rPr>
          <w:rtl/>
        </w:rPr>
        <w:t>–</w:t>
      </w:r>
      <w:r>
        <w:rPr>
          <w:rFonts w:hint="cs"/>
          <w:rtl/>
        </w:rPr>
        <w:t xml:space="preserve"> לעניין סעיף זה </w:t>
      </w:r>
      <w:r w:rsidR="0098744B">
        <w:rPr>
          <w:rFonts w:hint="cs"/>
          <w:rtl/>
        </w:rPr>
        <w:t xml:space="preserve">המועצה לרבות </w:t>
      </w:r>
      <w:r>
        <w:rPr>
          <w:rFonts w:hint="cs"/>
          <w:rtl/>
        </w:rPr>
        <w:t xml:space="preserve">וכו'. </w:t>
      </w:r>
    </w:p>
    <w:p w:rsidR="002C5902" w:rsidRDefault="002C5902" w:rsidP="002C5902">
      <w:pPr>
        <w:rPr>
          <w:rtl/>
        </w:rPr>
      </w:pPr>
      <w:bookmarkStart w:id="65" w:name="_ETM_Q1_818991"/>
      <w:bookmarkStart w:id="66" w:name="_ETM_Q1_819053"/>
      <w:bookmarkEnd w:id="65"/>
      <w:bookmarkEnd w:id="66"/>
    </w:p>
    <w:p w:rsidR="002C5902" w:rsidRDefault="002C5902" w:rsidP="002C5902">
      <w:pPr>
        <w:pStyle w:val="af6"/>
        <w:keepNext/>
        <w:rPr>
          <w:rtl/>
        </w:rPr>
      </w:pPr>
      <w:bookmarkStart w:id="67" w:name="ET_yor_6358_7"/>
      <w:r w:rsidRPr="002C590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5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2C5902" w:rsidRDefault="002C5902" w:rsidP="002C5902">
      <w:pPr>
        <w:pStyle w:val="KeepWithNext"/>
        <w:rPr>
          <w:rtl/>
        </w:rPr>
      </w:pPr>
    </w:p>
    <w:p w:rsidR="002C5902" w:rsidRDefault="002C5902" w:rsidP="002C5902">
      <w:pPr>
        <w:rPr>
          <w:rtl/>
        </w:rPr>
      </w:pPr>
      <w:bookmarkStart w:id="68" w:name="_ETM_Q1_819616"/>
      <w:bookmarkEnd w:id="68"/>
      <w:r>
        <w:rPr>
          <w:rFonts w:hint="cs"/>
          <w:rtl/>
        </w:rPr>
        <w:t xml:space="preserve">כלומר </w:t>
      </w:r>
      <w:r w:rsidR="0098744B">
        <w:rPr>
          <w:rFonts w:hint="cs"/>
          <w:rtl/>
        </w:rPr>
        <w:t xml:space="preserve">אתם </w:t>
      </w:r>
      <w:r>
        <w:rPr>
          <w:rFonts w:hint="cs"/>
          <w:rtl/>
        </w:rPr>
        <w:t>פותחים פה סייג.</w:t>
      </w:r>
    </w:p>
    <w:p w:rsidR="002C5902" w:rsidRDefault="002C5902" w:rsidP="002C5902">
      <w:pPr>
        <w:rPr>
          <w:rtl/>
        </w:rPr>
      </w:pPr>
      <w:bookmarkStart w:id="69" w:name="_ETM_Q1_823163"/>
      <w:bookmarkStart w:id="70" w:name="_ETM_Q1_823225"/>
      <w:bookmarkEnd w:id="69"/>
      <w:bookmarkEnd w:id="70"/>
    </w:p>
    <w:p w:rsidR="002C5902" w:rsidRDefault="002C5902" w:rsidP="002C5902">
      <w:pPr>
        <w:pStyle w:val="-"/>
        <w:keepNext/>
        <w:rPr>
          <w:rtl/>
        </w:rPr>
      </w:pPr>
      <w:bookmarkStart w:id="71" w:name="ET_speakercontinue_882297_8"/>
      <w:r w:rsidRPr="002C5902">
        <w:rPr>
          <w:rStyle w:val="TagStyle"/>
          <w:rtl/>
        </w:rPr>
        <w:t xml:space="preserve"> &lt;&lt; דובר_המשך &gt;&gt; </w:t>
      </w:r>
      <w:r>
        <w:rPr>
          <w:rtl/>
        </w:rPr>
        <w:t>יאיר מתוק:</w:t>
      </w:r>
      <w:r w:rsidRPr="002C59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"/>
    </w:p>
    <w:p w:rsidR="002C5902" w:rsidRDefault="002C5902" w:rsidP="002C5902">
      <w:pPr>
        <w:pStyle w:val="KeepWithNext"/>
        <w:rPr>
          <w:rtl/>
        </w:rPr>
      </w:pPr>
    </w:p>
    <w:p w:rsidR="002C5902" w:rsidRDefault="0098744B" w:rsidP="000336F3">
      <w:pPr>
        <w:rPr>
          <w:rtl/>
        </w:rPr>
      </w:pPr>
      <w:bookmarkStart w:id="72" w:name="_ETM_Q1_823725"/>
      <w:bookmarkEnd w:id="72"/>
      <w:r>
        <w:rPr>
          <w:rFonts w:hint="cs"/>
          <w:rtl/>
        </w:rPr>
        <w:t>המשמ</w:t>
      </w:r>
      <w:r w:rsidR="002C5902">
        <w:rPr>
          <w:rFonts w:hint="cs"/>
          <w:rtl/>
        </w:rPr>
        <w:t>ע</w:t>
      </w:r>
      <w:r>
        <w:rPr>
          <w:rFonts w:hint="cs"/>
          <w:rtl/>
        </w:rPr>
        <w:t>ו</w:t>
      </w:r>
      <w:r w:rsidR="002C5902">
        <w:rPr>
          <w:rFonts w:hint="cs"/>
          <w:rtl/>
        </w:rPr>
        <w:t xml:space="preserve">ת היא </w:t>
      </w:r>
      <w:bookmarkStart w:id="73" w:name="_ETM_Q1_824881"/>
      <w:bookmarkEnd w:id="73"/>
      <w:r w:rsidR="002C5902">
        <w:rPr>
          <w:rFonts w:hint="cs"/>
          <w:rtl/>
        </w:rPr>
        <w:t>שהממ</w:t>
      </w:r>
      <w:r w:rsidR="00B83396">
        <w:rPr>
          <w:rFonts w:hint="cs"/>
          <w:rtl/>
        </w:rPr>
        <w:t>ש</w:t>
      </w:r>
      <w:r w:rsidR="002C5902">
        <w:rPr>
          <w:rFonts w:hint="cs"/>
          <w:rtl/>
        </w:rPr>
        <w:t>לה</w:t>
      </w:r>
      <w:r w:rsidR="00B83396">
        <w:rPr>
          <w:rFonts w:hint="cs"/>
          <w:rtl/>
        </w:rPr>
        <w:t xml:space="preserve"> או מי שהסמיכ</w:t>
      </w:r>
      <w:r w:rsidR="002C5902">
        <w:rPr>
          <w:rFonts w:hint="cs"/>
          <w:rtl/>
        </w:rPr>
        <w:t>ה</w:t>
      </w:r>
      <w:r w:rsidR="00B83396">
        <w:rPr>
          <w:rFonts w:hint="cs"/>
          <w:rtl/>
        </w:rPr>
        <w:t xml:space="preserve"> </w:t>
      </w:r>
      <w:r w:rsidR="002C5902">
        <w:rPr>
          <w:rFonts w:hint="cs"/>
          <w:rtl/>
        </w:rPr>
        <w:t xml:space="preserve">לכך </w:t>
      </w:r>
      <w:r w:rsidR="000336F3">
        <w:rPr>
          <w:rFonts w:hint="cs"/>
          <w:rtl/>
        </w:rPr>
        <w:t xml:space="preserve">שכנראה זה ראש הממשלה הסמכות שלו היא כמובן </w:t>
      </w:r>
      <w:r w:rsidR="002C5902">
        <w:rPr>
          <w:rFonts w:hint="cs"/>
          <w:rtl/>
        </w:rPr>
        <w:t xml:space="preserve">לתת היתר במידה שהם סוברים </w:t>
      </w:r>
      <w:bookmarkStart w:id="74" w:name="_ETM_Q1_832538"/>
      <w:bookmarkEnd w:id="74"/>
      <w:r w:rsidR="002C5902">
        <w:rPr>
          <w:rFonts w:hint="cs"/>
          <w:rtl/>
        </w:rPr>
        <w:t>לנכון.</w:t>
      </w:r>
    </w:p>
    <w:p w:rsidR="002C5902" w:rsidRDefault="002C5902" w:rsidP="002C5902">
      <w:pPr>
        <w:rPr>
          <w:rtl/>
        </w:rPr>
      </w:pPr>
      <w:bookmarkStart w:id="75" w:name="_ETM_Q1_833476"/>
      <w:bookmarkStart w:id="76" w:name="_ETM_Q1_833554"/>
      <w:bookmarkEnd w:id="75"/>
      <w:bookmarkEnd w:id="76"/>
    </w:p>
    <w:p w:rsidR="002C5902" w:rsidRDefault="002C5902" w:rsidP="002C5902">
      <w:pPr>
        <w:pStyle w:val="af6"/>
        <w:keepNext/>
        <w:rPr>
          <w:rtl/>
        </w:rPr>
      </w:pPr>
      <w:bookmarkStart w:id="77" w:name="ET_yor_6358_9"/>
      <w:r w:rsidRPr="002C590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5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2C5902" w:rsidRDefault="002C5902" w:rsidP="002C5902">
      <w:pPr>
        <w:pStyle w:val="KeepWithNext"/>
        <w:rPr>
          <w:rtl/>
        </w:rPr>
      </w:pPr>
    </w:p>
    <w:p w:rsidR="002C5902" w:rsidRDefault="002C5902" w:rsidP="002C5902">
      <w:pPr>
        <w:rPr>
          <w:rtl/>
        </w:rPr>
      </w:pPr>
      <w:bookmarkStart w:id="78" w:name="_ETM_Q1_834085"/>
      <w:bookmarkEnd w:id="78"/>
      <w:r>
        <w:rPr>
          <w:rFonts w:hint="cs"/>
          <w:rtl/>
        </w:rPr>
        <w:t>ברור לך שאם אתה מכניס את הסעיף הזה זה יהיה.</w:t>
      </w:r>
    </w:p>
    <w:p w:rsidR="002C5902" w:rsidRDefault="002C5902" w:rsidP="002C5902">
      <w:pPr>
        <w:rPr>
          <w:rtl/>
        </w:rPr>
      </w:pPr>
      <w:bookmarkStart w:id="79" w:name="_ETM_Q1_841523"/>
      <w:bookmarkStart w:id="80" w:name="_ETM_Q1_841586"/>
      <w:bookmarkEnd w:id="79"/>
      <w:bookmarkEnd w:id="80"/>
    </w:p>
    <w:p w:rsidR="002C5902" w:rsidRDefault="002C5902" w:rsidP="002C5902">
      <w:pPr>
        <w:pStyle w:val="-"/>
        <w:keepNext/>
        <w:rPr>
          <w:rtl/>
        </w:rPr>
      </w:pPr>
      <w:bookmarkStart w:id="81" w:name="ET_speakercontinue_882297_10"/>
      <w:r w:rsidRPr="002C5902">
        <w:rPr>
          <w:rStyle w:val="TagStyle"/>
          <w:rtl/>
        </w:rPr>
        <w:t xml:space="preserve"> &lt;&lt; דובר_המשך &gt;&gt; </w:t>
      </w:r>
      <w:r>
        <w:rPr>
          <w:rtl/>
        </w:rPr>
        <w:t>יאיר מתוק:</w:t>
      </w:r>
      <w:r w:rsidRPr="002C59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"/>
    </w:p>
    <w:p w:rsidR="002C5902" w:rsidRDefault="002C5902" w:rsidP="002C5902">
      <w:pPr>
        <w:pStyle w:val="KeepWithNext"/>
        <w:rPr>
          <w:rtl/>
        </w:rPr>
      </w:pPr>
    </w:p>
    <w:p w:rsidR="000336F3" w:rsidRDefault="000336F3" w:rsidP="000336F3">
      <w:pPr>
        <w:rPr>
          <w:rtl/>
        </w:rPr>
      </w:pPr>
      <w:bookmarkStart w:id="82" w:name="_ETM_Q1_842101"/>
      <w:bookmarkEnd w:id="82"/>
      <w:r>
        <w:rPr>
          <w:rFonts w:hint="cs"/>
          <w:rtl/>
        </w:rPr>
        <w:t xml:space="preserve">היום זה </w:t>
      </w:r>
      <w:bookmarkStart w:id="83" w:name="_ETM_Q1_839025"/>
      <w:bookmarkEnd w:id="83"/>
      <w:r>
        <w:rPr>
          <w:rFonts w:hint="cs"/>
          <w:rtl/>
        </w:rPr>
        <w:t>הנוסח.</w:t>
      </w:r>
      <w:bookmarkStart w:id="84" w:name="_ETM_Q1_847649"/>
      <w:bookmarkStart w:id="85" w:name="_ETM_Q1_847727"/>
      <w:bookmarkStart w:id="86" w:name="_ETM_Q1_849024"/>
      <w:bookmarkStart w:id="87" w:name="_ETM_Q1_849437"/>
      <w:bookmarkEnd w:id="84"/>
      <w:bookmarkEnd w:id="85"/>
      <w:bookmarkEnd w:id="86"/>
      <w:bookmarkEnd w:id="87"/>
    </w:p>
    <w:p w:rsidR="002C5902" w:rsidRDefault="000336F3" w:rsidP="000336F3">
      <w:pPr>
        <w:rPr>
          <w:rtl/>
        </w:rPr>
      </w:pPr>
      <w:bookmarkStart w:id="88" w:name="_ETM_Q1_849500"/>
      <w:bookmarkEnd w:id="88"/>
      <w:r>
        <w:rPr>
          <w:rtl/>
        </w:rPr>
        <w:t xml:space="preserve"> </w:t>
      </w:r>
    </w:p>
    <w:p w:rsidR="002C5902" w:rsidRDefault="002C5902" w:rsidP="002C5902">
      <w:pPr>
        <w:pStyle w:val="a4"/>
        <w:keepNext/>
        <w:rPr>
          <w:rtl/>
        </w:rPr>
      </w:pPr>
      <w:bookmarkStart w:id="89" w:name="ET_speaker_גלעד_נווה_11"/>
      <w:r w:rsidRPr="002C5902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2C5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2C5902" w:rsidRDefault="002C5902" w:rsidP="002C5902">
      <w:pPr>
        <w:pStyle w:val="KeepWithNext"/>
        <w:rPr>
          <w:rtl/>
        </w:rPr>
      </w:pPr>
    </w:p>
    <w:p w:rsidR="002C5902" w:rsidRDefault="000336F3" w:rsidP="002C5902">
      <w:pPr>
        <w:rPr>
          <w:rtl/>
        </w:rPr>
      </w:pPr>
      <w:bookmarkStart w:id="90" w:name="_ETM_Q1_849446"/>
      <w:bookmarkStart w:id="91" w:name="_ETM_Q1_849477"/>
      <w:bookmarkEnd w:id="90"/>
      <w:bookmarkEnd w:id="91"/>
      <w:r>
        <w:rPr>
          <w:rFonts w:hint="cs"/>
          <w:rtl/>
        </w:rPr>
        <w:t xml:space="preserve">בסעיף 3א היום הנוסח הנוכחי, כלומר </w:t>
      </w:r>
      <w:r w:rsidR="002C5902">
        <w:rPr>
          <w:rFonts w:hint="cs"/>
          <w:rtl/>
        </w:rPr>
        <w:t>לא הנוסח של</w:t>
      </w:r>
      <w:r>
        <w:rPr>
          <w:rFonts w:hint="cs"/>
          <w:rtl/>
        </w:rPr>
        <w:t xml:space="preserve"> </w:t>
      </w:r>
      <w:bookmarkStart w:id="92" w:name="_ETM_Q1_853034"/>
      <w:bookmarkEnd w:id="92"/>
      <w:r w:rsidR="002C5902">
        <w:rPr>
          <w:rFonts w:hint="cs"/>
          <w:rtl/>
        </w:rPr>
        <w:t>התיקון א</w:t>
      </w:r>
      <w:r>
        <w:rPr>
          <w:rFonts w:hint="cs"/>
          <w:rtl/>
        </w:rPr>
        <w:t>ו</w:t>
      </w:r>
      <w:r w:rsidR="002C5902">
        <w:rPr>
          <w:rFonts w:hint="cs"/>
          <w:rtl/>
        </w:rPr>
        <w:t xml:space="preserve">מר: </w:t>
      </w:r>
      <w:r>
        <w:rPr>
          <w:rFonts w:hint="cs"/>
          <w:rtl/>
        </w:rPr>
        <w:t xml:space="preserve">המועצה לא תפתח ולא תפעיל נציגות </w:t>
      </w:r>
      <w:r w:rsidR="002C5902">
        <w:rPr>
          <w:rFonts w:hint="cs"/>
          <w:rtl/>
        </w:rPr>
        <w:t xml:space="preserve">ולא תקיים </w:t>
      </w:r>
      <w:bookmarkStart w:id="93" w:name="_ETM_Q1_854024"/>
      <w:bookmarkEnd w:id="93"/>
      <w:r>
        <w:rPr>
          <w:rFonts w:hint="cs"/>
          <w:rtl/>
        </w:rPr>
        <w:t xml:space="preserve">אסיפה או פעילות </w:t>
      </w:r>
      <w:r w:rsidR="002C5902">
        <w:rPr>
          <w:rFonts w:hint="cs"/>
          <w:rtl/>
        </w:rPr>
        <w:t xml:space="preserve">בתחומי </w:t>
      </w:r>
      <w:r>
        <w:rPr>
          <w:rFonts w:hint="cs"/>
          <w:rtl/>
        </w:rPr>
        <w:t xml:space="preserve">מדינת ישראל אלא אם כן ניתן </w:t>
      </w:r>
      <w:r w:rsidR="002C5902">
        <w:rPr>
          <w:rFonts w:hint="cs"/>
          <w:rtl/>
        </w:rPr>
        <w:t>היתר בכתב לכך מאת ה</w:t>
      </w:r>
      <w:r>
        <w:rPr>
          <w:rFonts w:hint="cs"/>
          <w:rtl/>
        </w:rPr>
        <w:t>מ</w:t>
      </w:r>
      <w:r w:rsidR="002C5902">
        <w:rPr>
          <w:rFonts w:hint="cs"/>
          <w:rtl/>
        </w:rPr>
        <w:t xml:space="preserve">משלה לכך או מי שהיא </w:t>
      </w:r>
      <w:bookmarkStart w:id="94" w:name="_ETM_Q1_862431"/>
      <w:bookmarkEnd w:id="94"/>
      <w:r w:rsidR="002C5902">
        <w:rPr>
          <w:rFonts w:hint="cs"/>
          <w:rtl/>
        </w:rPr>
        <w:t>הסמיכה לכך</w:t>
      </w:r>
      <w:r>
        <w:rPr>
          <w:rFonts w:hint="cs"/>
          <w:rtl/>
        </w:rPr>
        <w:t>, ואז ההמשך זהה</w:t>
      </w:r>
      <w:r w:rsidR="002C5902">
        <w:rPr>
          <w:rFonts w:hint="cs"/>
          <w:rtl/>
        </w:rPr>
        <w:t>.</w:t>
      </w:r>
    </w:p>
    <w:p w:rsidR="002C5902" w:rsidRDefault="002C5902" w:rsidP="002C5902">
      <w:pPr>
        <w:rPr>
          <w:rtl/>
        </w:rPr>
      </w:pPr>
      <w:bookmarkStart w:id="95" w:name="_ETM_Q1_863890"/>
      <w:bookmarkStart w:id="96" w:name="_ETM_Q1_863952"/>
      <w:bookmarkEnd w:id="95"/>
      <w:bookmarkEnd w:id="96"/>
    </w:p>
    <w:p w:rsidR="002C5902" w:rsidRDefault="002C5902" w:rsidP="002C5902">
      <w:pPr>
        <w:pStyle w:val="af6"/>
        <w:keepNext/>
        <w:rPr>
          <w:rtl/>
        </w:rPr>
      </w:pPr>
      <w:bookmarkStart w:id="97" w:name="ET_yor_6358_12"/>
      <w:r w:rsidRPr="002C590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5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2C5902" w:rsidRDefault="002C5902" w:rsidP="002C5902">
      <w:pPr>
        <w:pStyle w:val="KeepWithNext"/>
        <w:rPr>
          <w:rtl/>
        </w:rPr>
      </w:pPr>
    </w:p>
    <w:p w:rsidR="002C5902" w:rsidRDefault="002C5902" w:rsidP="000336F3">
      <w:pPr>
        <w:rPr>
          <w:rtl/>
        </w:rPr>
      </w:pPr>
      <w:bookmarkStart w:id="98" w:name="_ETM_Q1_864426"/>
      <w:bookmarkEnd w:id="98"/>
      <w:r>
        <w:rPr>
          <w:rFonts w:hint="cs"/>
          <w:rtl/>
        </w:rPr>
        <w:t>אני מבין רק אומר ש</w:t>
      </w:r>
      <w:r w:rsidR="000336F3">
        <w:rPr>
          <w:rFonts w:hint="cs"/>
          <w:rtl/>
        </w:rPr>
        <w:t>אם</w:t>
      </w:r>
      <w:r>
        <w:rPr>
          <w:rFonts w:hint="cs"/>
          <w:rtl/>
        </w:rPr>
        <w:t xml:space="preserve"> נכניס את הסעיף זה</w:t>
      </w:r>
      <w:bookmarkStart w:id="99" w:name="_ETM_Q1_868176"/>
      <w:bookmarkEnd w:id="99"/>
      <w:r w:rsidR="000336F3">
        <w:rPr>
          <w:rFonts w:hint="cs"/>
          <w:rtl/>
        </w:rPr>
        <w:t>, זה יקרה. יהיו אישורים</w:t>
      </w:r>
      <w:r>
        <w:rPr>
          <w:rFonts w:hint="cs"/>
          <w:rtl/>
        </w:rPr>
        <w:t xml:space="preserve"> כאלה. אני רק שם את </w:t>
      </w:r>
      <w:bookmarkStart w:id="100" w:name="_ETM_Q1_873317"/>
      <w:bookmarkEnd w:id="100"/>
      <w:r>
        <w:rPr>
          <w:rFonts w:hint="cs"/>
          <w:rtl/>
        </w:rPr>
        <w:t>הדבר</w:t>
      </w:r>
      <w:r w:rsidR="0001280D">
        <w:rPr>
          <w:rFonts w:hint="cs"/>
          <w:rtl/>
        </w:rPr>
        <w:t>ים</w:t>
      </w:r>
      <w:r>
        <w:rPr>
          <w:rFonts w:hint="cs"/>
          <w:rtl/>
        </w:rPr>
        <w:t xml:space="preserve"> על השולחן. </w:t>
      </w:r>
      <w:r w:rsidR="000336F3">
        <w:rPr>
          <w:rFonts w:hint="cs"/>
          <w:rtl/>
        </w:rPr>
        <w:t xml:space="preserve">יש </w:t>
      </w:r>
      <w:bookmarkStart w:id="101" w:name="_ETM_Q1_874770"/>
      <w:bookmarkEnd w:id="101"/>
      <w:r w:rsidR="000336F3">
        <w:rPr>
          <w:rFonts w:hint="cs"/>
          <w:rtl/>
        </w:rPr>
        <w:t xml:space="preserve">פה המציע </w:t>
      </w:r>
      <w:r w:rsidR="000336F3">
        <w:rPr>
          <w:rtl/>
        </w:rPr>
        <w:t>–</w:t>
      </w:r>
      <w:r w:rsidR="000336F3">
        <w:rPr>
          <w:rFonts w:hint="cs"/>
          <w:rtl/>
        </w:rPr>
        <w:t xml:space="preserve"> בסופו של דבר אני הולך איתו. </w:t>
      </w:r>
      <w:r>
        <w:rPr>
          <w:rFonts w:hint="cs"/>
          <w:rtl/>
        </w:rPr>
        <w:t>אם א</w:t>
      </w:r>
      <w:r w:rsidR="000336F3">
        <w:rPr>
          <w:rFonts w:hint="cs"/>
          <w:rtl/>
        </w:rPr>
        <w:t>נ</w:t>
      </w:r>
      <w:r>
        <w:rPr>
          <w:rFonts w:hint="cs"/>
          <w:rtl/>
        </w:rPr>
        <w:t xml:space="preserve">י הייתי המציע </w:t>
      </w:r>
      <w:r w:rsidR="000336F3">
        <w:rPr>
          <w:rFonts w:hint="cs"/>
          <w:rtl/>
        </w:rPr>
        <w:t>ה</w:t>
      </w:r>
      <w:r>
        <w:rPr>
          <w:rFonts w:hint="cs"/>
          <w:rtl/>
        </w:rPr>
        <w:t xml:space="preserve">סעיף זה לא </w:t>
      </w:r>
      <w:bookmarkStart w:id="102" w:name="_ETM_Q1_879036"/>
      <w:bookmarkEnd w:id="102"/>
      <w:r>
        <w:rPr>
          <w:rFonts w:hint="cs"/>
          <w:rtl/>
        </w:rPr>
        <w:t xml:space="preserve">היה קורה. </w:t>
      </w:r>
      <w:r w:rsidR="000336F3">
        <w:rPr>
          <w:rFonts w:hint="cs"/>
          <w:rtl/>
        </w:rPr>
        <w:t xml:space="preserve">גמרתי לתת את מבטחי </w:t>
      </w:r>
      <w:r>
        <w:rPr>
          <w:rFonts w:hint="cs"/>
          <w:rtl/>
        </w:rPr>
        <w:t xml:space="preserve">לכל מיני אנשים שבסוף כן נותנים היתרים </w:t>
      </w:r>
      <w:bookmarkStart w:id="103" w:name="_ETM_Q1_885427"/>
      <w:bookmarkEnd w:id="103"/>
      <w:r w:rsidR="000336F3">
        <w:rPr>
          <w:rFonts w:hint="cs"/>
          <w:rtl/>
        </w:rPr>
        <w:t>וכן מייצר</w:t>
      </w:r>
      <w:r w:rsidR="00F35A17">
        <w:rPr>
          <w:rFonts w:hint="cs"/>
          <w:rtl/>
        </w:rPr>
        <w:t>ים</w:t>
      </w:r>
      <w:r w:rsidR="000336F3">
        <w:rPr>
          <w:rFonts w:hint="cs"/>
          <w:rtl/>
        </w:rPr>
        <w:t xml:space="preserve"> קונספציה </w:t>
      </w:r>
      <w:r>
        <w:rPr>
          <w:rFonts w:hint="cs"/>
          <w:rtl/>
        </w:rPr>
        <w:t>אך זו דעתי.</w:t>
      </w:r>
      <w:r w:rsidR="00B07D3B">
        <w:rPr>
          <w:rFonts w:hint="cs"/>
          <w:rtl/>
        </w:rPr>
        <w:t xml:space="preserve"> בבקשה.</w:t>
      </w:r>
    </w:p>
    <w:p w:rsidR="002C5902" w:rsidRDefault="002C5902" w:rsidP="002C5902">
      <w:pPr>
        <w:rPr>
          <w:rtl/>
        </w:rPr>
      </w:pPr>
      <w:bookmarkStart w:id="104" w:name="_ETM_Q1_889365"/>
      <w:bookmarkStart w:id="105" w:name="_ETM_Q1_889443"/>
      <w:bookmarkStart w:id="106" w:name="_ETM_Q1_890365"/>
      <w:bookmarkEnd w:id="104"/>
      <w:bookmarkEnd w:id="105"/>
      <w:bookmarkEnd w:id="106"/>
    </w:p>
    <w:p w:rsidR="002C5902" w:rsidRDefault="002C5902" w:rsidP="002C5902">
      <w:pPr>
        <w:pStyle w:val="af9"/>
        <w:keepNext/>
        <w:rPr>
          <w:rtl/>
        </w:rPr>
      </w:pPr>
      <w:bookmarkStart w:id="107" w:name="ET_guest_883336_13"/>
      <w:r w:rsidRPr="002C5902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2C59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"/>
    </w:p>
    <w:p w:rsidR="002C5902" w:rsidRDefault="002C5902" w:rsidP="002C5902">
      <w:pPr>
        <w:pStyle w:val="KeepWithNext"/>
        <w:rPr>
          <w:rtl/>
        </w:rPr>
      </w:pPr>
    </w:p>
    <w:p w:rsidR="002C5902" w:rsidRDefault="00B07D3B" w:rsidP="00B07D3B">
      <w:pPr>
        <w:rPr>
          <w:rtl/>
        </w:rPr>
      </w:pPr>
      <w:bookmarkStart w:id="108" w:name="_ETM_Q1_890771"/>
      <w:bookmarkStart w:id="109" w:name="_ETM_Q1_890802"/>
      <w:bookmarkEnd w:id="108"/>
      <w:bookmarkEnd w:id="109"/>
      <w:r>
        <w:rPr>
          <w:rFonts w:hint="cs"/>
          <w:rtl/>
        </w:rPr>
        <w:t xml:space="preserve">סליחה שאני מחזירה אתכם צעד אחורה </w:t>
      </w:r>
      <w:r>
        <w:rPr>
          <w:rtl/>
        </w:rPr>
        <w:t>–</w:t>
      </w:r>
      <w:r>
        <w:rPr>
          <w:rFonts w:hint="cs"/>
          <w:rtl/>
        </w:rPr>
        <w:t xml:space="preserve"> יש לי הערה כללית לפני </w:t>
      </w:r>
      <w:bookmarkStart w:id="110" w:name="_ETM_Q1_896763"/>
      <w:bookmarkEnd w:id="110"/>
      <w:r w:rsidR="008322AF">
        <w:rPr>
          <w:rFonts w:hint="cs"/>
          <w:rtl/>
        </w:rPr>
        <w:t>שצו</w:t>
      </w:r>
      <w:r>
        <w:rPr>
          <w:rFonts w:hint="cs"/>
          <w:rtl/>
        </w:rPr>
        <w:t>ל</w:t>
      </w:r>
      <w:r w:rsidR="008322AF">
        <w:rPr>
          <w:rFonts w:hint="cs"/>
          <w:rtl/>
        </w:rPr>
        <w:t>לים לסע</w:t>
      </w:r>
      <w:r>
        <w:rPr>
          <w:rFonts w:hint="cs"/>
          <w:rtl/>
        </w:rPr>
        <w:t>י</w:t>
      </w:r>
      <w:r w:rsidR="008322AF">
        <w:rPr>
          <w:rFonts w:hint="cs"/>
          <w:rtl/>
        </w:rPr>
        <w:t>פים. אנחנו</w:t>
      </w:r>
      <w:r>
        <w:rPr>
          <w:rFonts w:hint="cs"/>
          <w:rtl/>
        </w:rPr>
        <w:t>,</w:t>
      </w:r>
      <w:r w:rsidR="008322AF">
        <w:rPr>
          <w:rFonts w:hint="cs"/>
          <w:rtl/>
        </w:rPr>
        <w:t xml:space="preserve"> כמו שאמרנו גם בפני ועדת </w:t>
      </w:r>
      <w:bookmarkStart w:id="111" w:name="_ETM_Q1_902131"/>
      <w:bookmarkEnd w:id="111"/>
      <w:r w:rsidR="008322AF">
        <w:rPr>
          <w:rFonts w:hint="cs"/>
          <w:rtl/>
        </w:rPr>
        <w:t xml:space="preserve">שרים לחקיקה, </w:t>
      </w:r>
      <w:r>
        <w:rPr>
          <w:rFonts w:hint="cs"/>
          <w:rtl/>
        </w:rPr>
        <w:t xml:space="preserve">לשם </w:t>
      </w:r>
      <w:r w:rsidR="008322AF">
        <w:rPr>
          <w:rFonts w:hint="cs"/>
          <w:rtl/>
        </w:rPr>
        <w:t xml:space="preserve">קידום הצעת חוק כזו שיש לה השלכות גם </w:t>
      </w:r>
      <w:bookmarkStart w:id="112" w:name="_ETM_Q1_908788"/>
      <w:bookmarkEnd w:id="112"/>
      <w:r w:rsidR="008322AF">
        <w:rPr>
          <w:rFonts w:hint="cs"/>
          <w:rtl/>
        </w:rPr>
        <w:t>מדיני</w:t>
      </w:r>
      <w:r>
        <w:rPr>
          <w:rFonts w:hint="cs"/>
          <w:rtl/>
        </w:rPr>
        <w:t>ו</w:t>
      </w:r>
      <w:r w:rsidR="008322AF">
        <w:rPr>
          <w:rFonts w:hint="cs"/>
          <w:rtl/>
        </w:rPr>
        <w:t xml:space="preserve">ת, נדרש תהליך סדור בהובלת המל"ל לגיבוש הצורך, ההשלכות, המשמעויות </w:t>
      </w:r>
      <w:bookmarkStart w:id="113" w:name="_ETM_Q1_919801"/>
      <w:bookmarkEnd w:id="113"/>
      <w:r w:rsidR="008322AF">
        <w:rPr>
          <w:rFonts w:hint="cs"/>
          <w:rtl/>
        </w:rPr>
        <w:t xml:space="preserve">של הצעת החוק, בין היתר על סעיף עמדות ארגוניות של </w:t>
      </w:r>
      <w:bookmarkStart w:id="114" w:name="_ETM_Q1_926099"/>
      <w:bookmarkEnd w:id="114"/>
      <w:r w:rsidR="008322AF">
        <w:rPr>
          <w:rFonts w:hint="cs"/>
          <w:rtl/>
        </w:rPr>
        <w:t xml:space="preserve">גופי הביטחון השונים, שלא מכולם לפחות הגיעו עד כה, </w:t>
      </w:r>
      <w:bookmarkStart w:id="115" w:name="_ETM_Q1_934208"/>
      <w:bookmarkEnd w:id="115"/>
      <w:r w:rsidR="008322AF">
        <w:rPr>
          <w:rFonts w:hint="cs"/>
          <w:rtl/>
        </w:rPr>
        <w:t>וכמ</w:t>
      </w:r>
      <w:r w:rsidR="0001280D">
        <w:rPr>
          <w:rFonts w:hint="cs"/>
          <w:rtl/>
        </w:rPr>
        <w:t>ו</w:t>
      </w:r>
      <w:r w:rsidR="008322AF">
        <w:rPr>
          <w:rFonts w:hint="cs"/>
          <w:rtl/>
        </w:rPr>
        <w:t>בן גם דירקטיבה של הדרג המדיני ל</w:t>
      </w:r>
      <w:r>
        <w:rPr>
          <w:rFonts w:hint="cs"/>
          <w:rtl/>
        </w:rPr>
        <w:t xml:space="preserve">קידום </w:t>
      </w:r>
      <w:r w:rsidR="008322AF">
        <w:rPr>
          <w:rFonts w:hint="cs"/>
          <w:rtl/>
        </w:rPr>
        <w:t xml:space="preserve">הצעת חוק </w:t>
      </w:r>
      <w:r>
        <w:rPr>
          <w:rFonts w:hint="cs"/>
          <w:rtl/>
        </w:rPr>
        <w:t>כ</w:t>
      </w:r>
      <w:r w:rsidR="008322AF">
        <w:rPr>
          <w:rFonts w:hint="cs"/>
          <w:rtl/>
        </w:rPr>
        <w:t>זו שכפי</w:t>
      </w:r>
      <w:r>
        <w:rPr>
          <w:rFonts w:hint="cs"/>
          <w:rtl/>
        </w:rPr>
        <w:t xml:space="preserve"> </w:t>
      </w:r>
      <w:r w:rsidR="008322AF">
        <w:rPr>
          <w:rFonts w:hint="cs"/>
          <w:rtl/>
        </w:rPr>
        <w:t>שאמרנו י</w:t>
      </w:r>
      <w:bookmarkStart w:id="116" w:name="_ETM_Q1_943271"/>
      <w:bookmarkEnd w:id="116"/>
      <w:r w:rsidR="008322AF">
        <w:rPr>
          <w:rFonts w:hint="cs"/>
          <w:rtl/>
        </w:rPr>
        <w:t>ש לה גם ה</w:t>
      </w:r>
      <w:r>
        <w:rPr>
          <w:rFonts w:hint="cs"/>
          <w:rtl/>
        </w:rPr>
        <w:t>ש</w:t>
      </w:r>
      <w:r w:rsidR="008322AF">
        <w:rPr>
          <w:rFonts w:hint="cs"/>
          <w:rtl/>
        </w:rPr>
        <w:t>לכות מדי</w:t>
      </w:r>
      <w:r>
        <w:rPr>
          <w:rFonts w:hint="cs"/>
          <w:rtl/>
        </w:rPr>
        <w:t>נ</w:t>
      </w:r>
      <w:r w:rsidR="008322AF">
        <w:rPr>
          <w:rFonts w:hint="cs"/>
          <w:rtl/>
        </w:rPr>
        <w:t>יות. לא ניתנה דירקטיבה כזו, לא</w:t>
      </w:r>
      <w:r>
        <w:rPr>
          <w:rFonts w:hint="cs"/>
          <w:rtl/>
        </w:rPr>
        <w:t xml:space="preserve"> </w:t>
      </w:r>
      <w:r w:rsidR="008322AF">
        <w:rPr>
          <w:rFonts w:hint="cs"/>
          <w:rtl/>
        </w:rPr>
        <w:t xml:space="preserve">נעשתה </w:t>
      </w:r>
      <w:bookmarkStart w:id="117" w:name="_ETM_Q1_950881"/>
      <w:bookmarkEnd w:id="117"/>
      <w:r w:rsidR="008322AF">
        <w:rPr>
          <w:rFonts w:hint="cs"/>
          <w:rtl/>
        </w:rPr>
        <w:t>עבודת המטה הנדרשת. אחרי שהם יעשו</w:t>
      </w:r>
      <w:r>
        <w:rPr>
          <w:rFonts w:hint="cs"/>
          <w:rtl/>
        </w:rPr>
        <w:t>,</w:t>
      </w:r>
      <w:r w:rsidR="008322AF">
        <w:rPr>
          <w:rFonts w:hint="cs"/>
          <w:rtl/>
        </w:rPr>
        <w:t xml:space="preserve"> ובהתאם למה שיעלה </w:t>
      </w:r>
      <w:bookmarkStart w:id="118" w:name="_ETM_Q1_957523"/>
      <w:bookmarkEnd w:id="118"/>
      <w:r w:rsidR="008322AF">
        <w:rPr>
          <w:rFonts w:hint="cs"/>
          <w:rtl/>
        </w:rPr>
        <w:t>בה</w:t>
      </w:r>
      <w:r>
        <w:rPr>
          <w:rFonts w:hint="cs"/>
          <w:rtl/>
        </w:rPr>
        <w:t xml:space="preserve">, אנחנו נוכל להעביר התייחסות </w:t>
      </w:r>
      <w:bookmarkStart w:id="119" w:name="_ETM_Q1_961463"/>
      <w:bookmarkEnd w:id="119"/>
      <w:r>
        <w:rPr>
          <w:rFonts w:hint="cs"/>
          <w:rtl/>
        </w:rPr>
        <w:t>משפטית</w:t>
      </w:r>
      <w:r w:rsidR="008322AF">
        <w:rPr>
          <w:rFonts w:hint="cs"/>
          <w:rtl/>
        </w:rPr>
        <w:t xml:space="preserve"> להצעת החוק לגופה ולסעיפים ויש לנו לא מעט הערות </w:t>
      </w:r>
      <w:bookmarkStart w:id="120" w:name="_ETM_Q1_964072"/>
      <w:bookmarkEnd w:id="120"/>
      <w:r>
        <w:rPr>
          <w:rFonts w:hint="cs"/>
          <w:rtl/>
        </w:rPr>
        <w:t>גם בהקשרים האל</w:t>
      </w:r>
      <w:r w:rsidR="008322AF">
        <w:rPr>
          <w:rFonts w:hint="cs"/>
          <w:rtl/>
        </w:rPr>
        <w:t>ה</w:t>
      </w:r>
      <w:r>
        <w:rPr>
          <w:rFonts w:hint="cs"/>
          <w:rtl/>
        </w:rPr>
        <w:t xml:space="preserve"> אבל אי</w:t>
      </w:r>
      <w:r w:rsidR="008322AF">
        <w:rPr>
          <w:rFonts w:hint="cs"/>
          <w:rtl/>
        </w:rPr>
        <w:t xml:space="preserve"> אפשר לעשות את זה</w:t>
      </w:r>
      <w:r>
        <w:rPr>
          <w:rFonts w:hint="cs"/>
          <w:rtl/>
        </w:rPr>
        <w:t xml:space="preserve"> לפני שנעשה </w:t>
      </w:r>
      <w:r w:rsidR="008322AF">
        <w:rPr>
          <w:rFonts w:hint="cs"/>
          <w:rtl/>
        </w:rPr>
        <w:t xml:space="preserve">עבודת המטה </w:t>
      </w:r>
      <w:bookmarkStart w:id="121" w:name="_ETM_Q1_969963"/>
      <w:bookmarkEnd w:id="121"/>
      <w:r w:rsidR="008322AF">
        <w:rPr>
          <w:rFonts w:hint="cs"/>
          <w:rtl/>
        </w:rPr>
        <w:t>ולפני שניתנה דירקטיבה מדינית.</w:t>
      </w:r>
    </w:p>
    <w:p w:rsidR="008322AF" w:rsidRDefault="008322AF" w:rsidP="008322AF">
      <w:pPr>
        <w:rPr>
          <w:rtl/>
        </w:rPr>
      </w:pPr>
      <w:bookmarkStart w:id="122" w:name="_ETM_Q1_973869"/>
      <w:bookmarkStart w:id="123" w:name="_ETM_Q1_973932"/>
      <w:bookmarkEnd w:id="122"/>
      <w:bookmarkEnd w:id="123"/>
    </w:p>
    <w:p w:rsidR="008322AF" w:rsidRDefault="00B07D3B" w:rsidP="00B07D3B">
      <w:pPr>
        <w:rPr>
          <w:rtl/>
        </w:rPr>
      </w:pPr>
      <w:bookmarkStart w:id="124" w:name="_ETM_Q1_973978"/>
      <w:bookmarkStart w:id="125" w:name="_ETM_Q1_974041"/>
      <w:bookmarkEnd w:id="124"/>
      <w:bookmarkEnd w:id="125"/>
      <w:r>
        <w:rPr>
          <w:rFonts w:hint="cs"/>
          <w:rtl/>
        </w:rPr>
        <w:t>יש גם לומר שבהתאם</w:t>
      </w:r>
      <w:r w:rsidR="008322AF">
        <w:rPr>
          <w:rFonts w:hint="cs"/>
          <w:rtl/>
        </w:rPr>
        <w:t xml:space="preserve"> להחלטת ועדת שרים </w:t>
      </w:r>
      <w:bookmarkStart w:id="126" w:name="_ETM_Q1_979916"/>
      <w:bookmarkEnd w:id="126"/>
      <w:r w:rsidR="008322AF">
        <w:rPr>
          <w:rFonts w:hint="cs"/>
          <w:rtl/>
        </w:rPr>
        <w:t>לחקיקה היה מצופה שיתקי</w:t>
      </w:r>
      <w:r>
        <w:rPr>
          <w:rFonts w:hint="cs"/>
          <w:rtl/>
        </w:rPr>
        <w:t>י</w:t>
      </w:r>
      <w:r w:rsidR="008322AF">
        <w:rPr>
          <w:rFonts w:hint="cs"/>
          <w:rtl/>
        </w:rPr>
        <w:t xml:space="preserve">ם שיח עם </w:t>
      </w:r>
      <w:r>
        <w:rPr>
          <w:rFonts w:hint="cs"/>
          <w:rtl/>
        </w:rPr>
        <w:t xml:space="preserve">משרדי הממשלה </w:t>
      </w:r>
      <w:r w:rsidR="008322AF">
        <w:rPr>
          <w:rFonts w:hint="cs"/>
          <w:rtl/>
        </w:rPr>
        <w:t>הרלוונט</w:t>
      </w:r>
      <w:r>
        <w:rPr>
          <w:rFonts w:hint="cs"/>
          <w:rtl/>
        </w:rPr>
        <w:t>י</w:t>
      </w:r>
      <w:r w:rsidR="008322AF">
        <w:rPr>
          <w:rFonts w:hint="cs"/>
          <w:rtl/>
        </w:rPr>
        <w:t xml:space="preserve">ים. </w:t>
      </w:r>
      <w:r>
        <w:rPr>
          <w:rFonts w:hint="cs"/>
          <w:rtl/>
        </w:rPr>
        <w:t xml:space="preserve">זה </w:t>
      </w:r>
      <w:r w:rsidR="008322AF">
        <w:rPr>
          <w:rFonts w:hint="cs"/>
          <w:rtl/>
        </w:rPr>
        <w:t>לא נ</w:t>
      </w:r>
      <w:r>
        <w:rPr>
          <w:rFonts w:hint="cs"/>
          <w:rtl/>
        </w:rPr>
        <w:t>ע</w:t>
      </w:r>
      <w:r w:rsidR="008322AF">
        <w:rPr>
          <w:rFonts w:hint="cs"/>
          <w:rtl/>
        </w:rPr>
        <w:t xml:space="preserve">שה. </w:t>
      </w:r>
      <w:bookmarkStart w:id="127" w:name="_ETM_Q1_989761"/>
      <w:bookmarkEnd w:id="127"/>
      <w:r w:rsidR="008322AF">
        <w:rPr>
          <w:rFonts w:hint="cs"/>
          <w:rtl/>
        </w:rPr>
        <w:t>כולנו הופתענו לקבל את הזימון לדי</w:t>
      </w:r>
      <w:r w:rsidR="0001280D">
        <w:rPr>
          <w:rFonts w:hint="cs"/>
          <w:rtl/>
        </w:rPr>
        <w:t>ון</w:t>
      </w:r>
      <w:r>
        <w:rPr>
          <w:rFonts w:hint="cs"/>
          <w:rtl/>
        </w:rPr>
        <w:t xml:space="preserve"> הזה וצריך שהתהליכים הללו</w:t>
      </w:r>
      <w:r w:rsidR="008322AF">
        <w:rPr>
          <w:rFonts w:hint="cs"/>
          <w:rtl/>
        </w:rPr>
        <w:t xml:space="preserve"> </w:t>
      </w:r>
      <w:bookmarkStart w:id="128" w:name="_ETM_Q1_997011"/>
      <w:bookmarkEnd w:id="128"/>
      <w:r w:rsidR="008322AF">
        <w:rPr>
          <w:rFonts w:hint="cs"/>
          <w:rtl/>
        </w:rPr>
        <w:t xml:space="preserve">יקרו </w:t>
      </w:r>
      <w:r>
        <w:rPr>
          <w:rFonts w:hint="cs"/>
          <w:rtl/>
        </w:rPr>
        <w:t>ל</w:t>
      </w:r>
      <w:r w:rsidR="008322AF">
        <w:rPr>
          <w:rFonts w:hint="cs"/>
          <w:rtl/>
        </w:rPr>
        <w:t>פני כן. תו</w:t>
      </w:r>
      <w:r>
        <w:rPr>
          <w:rFonts w:hint="cs"/>
          <w:rtl/>
        </w:rPr>
        <w:t>ד</w:t>
      </w:r>
      <w:r w:rsidR="008322AF">
        <w:rPr>
          <w:rFonts w:hint="cs"/>
          <w:rtl/>
        </w:rPr>
        <w:t>ה.</w:t>
      </w:r>
    </w:p>
    <w:p w:rsidR="008322AF" w:rsidRDefault="008322AF" w:rsidP="008322AF">
      <w:pPr>
        <w:rPr>
          <w:rtl/>
        </w:rPr>
      </w:pPr>
      <w:bookmarkStart w:id="129" w:name="_ETM_Q1_999824"/>
      <w:bookmarkStart w:id="130" w:name="_ETM_Q1_999902"/>
      <w:bookmarkEnd w:id="129"/>
      <w:bookmarkEnd w:id="130"/>
    </w:p>
    <w:p w:rsidR="008322AF" w:rsidRDefault="008322AF" w:rsidP="008322AF">
      <w:pPr>
        <w:pStyle w:val="af6"/>
        <w:keepNext/>
        <w:rPr>
          <w:rtl/>
        </w:rPr>
      </w:pPr>
      <w:bookmarkStart w:id="131" w:name="ET_yor_6358_14"/>
      <w:r w:rsidRPr="008322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8322AF">
      <w:pPr>
        <w:rPr>
          <w:rtl/>
        </w:rPr>
      </w:pPr>
      <w:bookmarkStart w:id="132" w:name="_ETM_Q1_1000418"/>
      <w:bookmarkEnd w:id="132"/>
      <w:r>
        <w:rPr>
          <w:rFonts w:hint="cs"/>
          <w:rtl/>
        </w:rPr>
        <w:t>הערה חשוב</w:t>
      </w:r>
      <w:r w:rsidR="00B07D3B">
        <w:rPr>
          <w:rFonts w:hint="cs"/>
          <w:rtl/>
        </w:rPr>
        <w:t>ה</w:t>
      </w:r>
      <w:r>
        <w:rPr>
          <w:rFonts w:hint="cs"/>
          <w:rtl/>
        </w:rPr>
        <w:t xml:space="preserve">. שתי הערות. אחת, מה המילה </w:t>
      </w:r>
      <w:bookmarkStart w:id="133" w:name="_ETM_Q1_1008418"/>
      <w:bookmarkEnd w:id="133"/>
      <w:r>
        <w:rPr>
          <w:rFonts w:hint="cs"/>
          <w:rtl/>
        </w:rPr>
        <w:t>העברית לד</w:t>
      </w:r>
      <w:r w:rsidR="00B07D3B">
        <w:rPr>
          <w:rFonts w:hint="cs"/>
          <w:rtl/>
        </w:rPr>
        <w:t>י</w:t>
      </w:r>
      <w:r>
        <w:rPr>
          <w:rFonts w:hint="cs"/>
          <w:rtl/>
        </w:rPr>
        <w:t>רקטיבה?</w:t>
      </w:r>
    </w:p>
    <w:p w:rsidR="008322AF" w:rsidRDefault="008322AF" w:rsidP="008322AF">
      <w:pPr>
        <w:rPr>
          <w:rtl/>
        </w:rPr>
      </w:pPr>
      <w:bookmarkStart w:id="134" w:name="_ETM_Q1_1011481"/>
      <w:bookmarkStart w:id="135" w:name="_ETM_Q1_1011559"/>
      <w:bookmarkEnd w:id="134"/>
      <w:bookmarkEnd w:id="135"/>
    </w:p>
    <w:p w:rsidR="008322AF" w:rsidRDefault="008322AF" w:rsidP="008322AF">
      <w:pPr>
        <w:pStyle w:val="-"/>
        <w:keepNext/>
        <w:rPr>
          <w:rtl/>
        </w:rPr>
      </w:pPr>
      <w:bookmarkStart w:id="136" w:name="ET_speakercontinue_883336_15"/>
      <w:r w:rsidRPr="008322AF">
        <w:rPr>
          <w:rStyle w:val="TagStyle"/>
          <w:rtl/>
        </w:rPr>
        <w:t xml:space="preserve"> &lt;&lt; דובר_המשך &gt;&gt; </w:t>
      </w:r>
      <w:r>
        <w:rPr>
          <w:rtl/>
        </w:rPr>
        <w:t>נירית להב קניזו:</w:t>
      </w:r>
      <w:r w:rsidRPr="008322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8322AF">
      <w:pPr>
        <w:rPr>
          <w:rtl/>
        </w:rPr>
      </w:pPr>
      <w:bookmarkStart w:id="137" w:name="_ETM_Q1_1012090"/>
      <w:bookmarkEnd w:id="137"/>
      <w:r>
        <w:rPr>
          <w:rFonts w:hint="cs"/>
          <w:rtl/>
        </w:rPr>
        <w:t>הנחיות.</w:t>
      </w:r>
    </w:p>
    <w:p w:rsidR="008322AF" w:rsidRDefault="008322AF" w:rsidP="008322AF">
      <w:pPr>
        <w:rPr>
          <w:rtl/>
        </w:rPr>
      </w:pPr>
      <w:bookmarkStart w:id="138" w:name="_ETM_Q1_1013652"/>
      <w:bookmarkStart w:id="139" w:name="_ETM_Q1_1013699"/>
      <w:bookmarkEnd w:id="138"/>
      <w:bookmarkEnd w:id="139"/>
    </w:p>
    <w:p w:rsidR="008322AF" w:rsidRDefault="008322AF" w:rsidP="008322AF">
      <w:pPr>
        <w:pStyle w:val="af6"/>
        <w:keepNext/>
        <w:rPr>
          <w:rtl/>
        </w:rPr>
      </w:pPr>
      <w:bookmarkStart w:id="140" w:name="ET_yor_6358_16"/>
      <w:r w:rsidRPr="008322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8322AF">
      <w:pPr>
        <w:rPr>
          <w:rtl/>
        </w:rPr>
      </w:pPr>
      <w:bookmarkStart w:id="141" w:name="_ETM_Q1_1014262"/>
      <w:bookmarkEnd w:id="141"/>
      <w:r>
        <w:rPr>
          <w:rFonts w:hint="cs"/>
          <w:rtl/>
        </w:rPr>
        <w:t xml:space="preserve">אז למה לא לומר הנחיות? את מבינה לאן אני חותר. </w:t>
      </w:r>
      <w:r w:rsidR="00B07D3B">
        <w:rPr>
          <w:rFonts w:hint="cs"/>
          <w:rtl/>
        </w:rPr>
        <w:t xml:space="preserve">אני חסיד של </w:t>
      </w:r>
      <w:bookmarkStart w:id="142" w:name="_ETM_Q1_1025720"/>
      <w:bookmarkEnd w:id="142"/>
      <w:r w:rsidR="00B07D3B">
        <w:rPr>
          <w:rFonts w:hint="cs"/>
          <w:rtl/>
        </w:rPr>
        <w:t>השפה העברית. בואו נשמור על</w:t>
      </w:r>
      <w:r>
        <w:rPr>
          <w:rFonts w:hint="cs"/>
          <w:rtl/>
        </w:rPr>
        <w:t xml:space="preserve">יה כאן. </w:t>
      </w:r>
      <w:r w:rsidR="00B07D3B">
        <w:rPr>
          <w:rFonts w:hint="cs"/>
          <w:rtl/>
        </w:rPr>
        <w:t>א</w:t>
      </w:r>
      <w:r>
        <w:rPr>
          <w:rFonts w:hint="cs"/>
          <w:rtl/>
        </w:rPr>
        <w:t>ת ההערה השני</w:t>
      </w:r>
      <w:r w:rsidR="00B07D3B">
        <w:rPr>
          <w:rFonts w:hint="cs"/>
          <w:rtl/>
        </w:rPr>
        <w:t>י</w:t>
      </w:r>
      <w:r>
        <w:rPr>
          <w:rFonts w:hint="cs"/>
          <w:rtl/>
        </w:rPr>
        <w:t xml:space="preserve">ה שכחתי. </w:t>
      </w:r>
      <w:bookmarkStart w:id="143" w:name="_ETM_Q1_1027841"/>
      <w:bookmarkEnd w:id="143"/>
      <w:r>
        <w:rPr>
          <w:rFonts w:hint="cs"/>
          <w:rtl/>
        </w:rPr>
        <w:t>קרויזר, בבקשה.</w:t>
      </w:r>
    </w:p>
    <w:p w:rsidR="008322AF" w:rsidRDefault="008322AF" w:rsidP="008322AF">
      <w:pPr>
        <w:rPr>
          <w:rtl/>
        </w:rPr>
      </w:pPr>
      <w:bookmarkStart w:id="144" w:name="_ETM_Q1_1029591"/>
      <w:bookmarkStart w:id="145" w:name="_ETM_Q1_1029653"/>
      <w:bookmarkStart w:id="146" w:name="_ETM_Q1_1030435"/>
      <w:bookmarkStart w:id="147" w:name="_ETM_Q1_1030513"/>
      <w:bookmarkEnd w:id="144"/>
      <w:bookmarkEnd w:id="145"/>
      <w:bookmarkEnd w:id="146"/>
      <w:bookmarkEnd w:id="147"/>
    </w:p>
    <w:p w:rsidR="008322AF" w:rsidRDefault="008322AF" w:rsidP="008322AF">
      <w:pPr>
        <w:pStyle w:val="a4"/>
        <w:keepNext/>
        <w:rPr>
          <w:rtl/>
        </w:rPr>
      </w:pPr>
      <w:bookmarkStart w:id="148" w:name="ET_speaker_6460_17"/>
      <w:r w:rsidRPr="008322AF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832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8322AF" w:rsidRDefault="008322AF" w:rsidP="008322AF">
      <w:pPr>
        <w:pStyle w:val="KeepWithNext"/>
        <w:rPr>
          <w:rtl/>
        </w:rPr>
      </w:pPr>
    </w:p>
    <w:p w:rsidR="008322AF" w:rsidRDefault="00B07D3B" w:rsidP="00B07D3B">
      <w:pPr>
        <w:rPr>
          <w:rtl/>
        </w:rPr>
      </w:pPr>
      <w:bookmarkStart w:id="149" w:name="_ETM_Q1_1034841"/>
      <w:bookmarkEnd w:id="149"/>
      <w:r>
        <w:rPr>
          <w:rFonts w:hint="cs"/>
          <w:rtl/>
        </w:rPr>
        <w:t xml:space="preserve">אני אומר לפרוטוקול - </w:t>
      </w:r>
      <w:r w:rsidR="008322AF">
        <w:rPr>
          <w:rFonts w:hint="cs"/>
          <w:rtl/>
        </w:rPr>
        <w:t xml:space="preserve">הצעת החוק הזו מונחת </w:t>
      </w:r>
      <w:r>
        <w:rPr>
          <w:rFonts w:hint="cs"/>
          <w:rtl/>
        </w:rPr>
        <w:t xml:space="preserve">על השולחן </w:t>
      </w:r>
      <w:r w:rsidR="008322AF">
        <w:rPr>
          <w:rFonts w:hint="cs"/>
          <w:rtl/>
        </w:rPr>
        <w:t>מ-2024</w:t>
      </w:r>
      <w:r>
        <w:rPr>
          <w:rFonts w:hint="cs"/>
          <w:rtl/>
        </w:rPr>
        <w:t>. אם היו הנחיות קונקרטיות או ספציפיות, היה אפשר להעביר אותן, וגם הקשר שלי אל מול משרד ראש הממשלה</w:t>
      </w:r>
      <w:r w:rsidR="008322AF">
        <w:rPr>
          <w:rFonts w:hint="cs"/>
          <w:rtl/>
        </w:rPr>
        <w:t xml:space="preserve"> ומתאם משרד ראש הממשלה </w:t>
      </w:r>
      <w:bookmarkStart w:id="150" w:name="_ETM_Q1_1045795"/>
      <w:bookmarkEnd w:id="150"/>
      <w:r>
        <w:rPr>
          <w:rFonts w:hint="cs"/>
          <w:rtl/>
        </w:rPr>
        <w:t>בכנס</w:t>
      </w:r>
      <w:r w:rsidR="008322AF">
        <w:rPr>
          <w:rFonts w:hint="cs"/>
          <w:rtl/>
        </w:rPr>
        <w:t xml:space="preserve">ת מכיר את הצעת החוק </w:t>
      </w:r>
      <w:r>
        <w:rPr>
          <w:rFonts w:hint="cs"/>
          <w:rtl/>
        </w:rPr>
        <w:t xml:space="preserve">כבר </w:t>
      </w:r>
      <w:r w:rsidR="008322AF">
        <w:rPr>
          <w:rFonts w:hint="cs"/>
          <w:rtl/>
        </w:rPr>
        <w:t xml:space="preserve">לפני חודשים רבים. ממה </w:t>
      </w:r>
      <w:bookmarkStart w:id="151" w:name="_ETM_Q1_1053186"/>
      <w:bookmarkEnd w:id="151"/>
      <w:r w:rsidR="008322AF">
        <w:rPr>
          <w:rFonts w:hint="cs"/>
          <w:rtl/>
        </w:rPr>
        <w:t>שאני מבין ממנו</w:t>
      </w:r>
      <w:r>
        <w:rPr>
          <w:rFonts w:hint="cs"/>
          <w:rtl/>
        </w:rPr>
        <w:t>,</w:t>
      </w:r>
      <w:r w:rsidR="008322AF">
        <w:rPr>
          <w:rFonts w:hint="cs"/>
          <w:rtl/>
        </w:rPr>
        <w:t xml:space="preserve"> הבקשה לחוות דעת מכלל משרדי הממשלה השונים </w:t>
      </w:r>
      <w:bookmarkStart w:id="152" w:name="_ETM_Q1_1060014"/>
      <w:bookmarkEnd w:id="152"/>
      <w:r w:rsidR="008322AF">
        <w:rPr>
          <w:rFonts w:hint="cs"/>
          <w:rtl/>
        </w:rPr>
        <w:t>כולל מל"ל</w:t>
      </w:r>
      <w:r>
        <w:rPr>
          <w:rFonts w:hint="cs"/>
          <w:rtl/>
        </w:rPr>
        <w:t>,</w:t>
      </w:r>
      <w:r w:rsidR="008322AF">
        <w:rPr>
          <w:rFonts w:hint="cs"/>
          <w:rtl/>
        </w:rPr>
        <w:t xml:space="preserve"> הועברה משם. </w:t>
      </w:r>
      <w:r>
        <w:rPr>
          <w:rFonts w:hint="cs"/>
          <w:rtl/>
        </w:rPr>
        <w:t xml:space="preserve">לכן כאשר התקבלה </w:t>
      </w:r>
      <w:bookmarkStart w:id="153" w:name="_ETM_Q1_1066417"/>
      <w:bookmarkEnd w:id="153"/>
      <w:r>
        <w:rPr>
          <w:rFonts w:hint="cs"/>
          <w:rtl/>
        </w:rPr>
        <w:t xml:space="preserve">תשובה חיובית, </w:t>
      </w:r>
      <w:r w:rsidR="008322AF">
        <w:rPr>
          <w:rFonts w:hint="cs"/>
          <w:rtl/>
        </w:rPr>
        <w:t xml:space="preserve">הצעת החוק הזאת התקדמה ועברה ועדת </w:t>
      </w:r>
      <w:bookmarkStart w:id="154" w:name="_ETM_Q1_1066952"/>
      <w:bookmarkEnd w:id="154"/>
      <w:r w:rsidR="008322AF">
        <w:rPr>
          <w:rFonts w:hint="cs"/>
          <w:rtl/>
        </w:rPr>
        <w:t>שרים.</w:t>
      </w:r>
    </w:p>
    <w:p w:rsidR="008322AF" w:rsidRDefault="008322AF" w:rsidP="008322AF">
      <w:pPr>
        <w:rPr>
          <w:rtl/>
        </w:rPr>
      </w:pPr>
      <w:bookmarkStart w:id="155" w:name="_ETM_Q1_1067687"/>
      <w:bookmarkStart w:id="156" w:name="_ETM_Q1_1067765"/>
      <w:bookmarkEnd w:id="155"/>
      <w:bookmarkEnd w:id="156"/>
    </w:p>
    <w:p w:rsidR="008322AF" w:rsidRDefault="008322AF" w:rsidP="008322AF">
      <w:pPr>
        <w:pStyle w:val="af6"/>
        <w:keepNext/>
        <w:rPr>
          <w:rtl/>
        </w:rPr>
      </w:pPr>
      <w:bookmarkStart w:id="157" w:name="ET_yor_6358_18"/>
      <w:r w:rsidRPr="008322A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83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8322AF" w:rsidRDefault="008322AF" w:rsidP="008322AF">
      <w:pPr>
        <w:pStyle w:val="KeepWithNext"/>
        <w:rPr>
          <w:rtl/>
        </w:rPr>
      </w:pPr>
    </w:p>
    <w:p w:rsidR="008322AF" w:rsidRDefault="00B07D3B" w:rsidP="00B07D3B">
      <w:pPr>
        <w:rPr>
          <w:rtl/>
        </w:rPr>
      </w:pPr>
      <w:bookmarkStart w:id="158" w:name="_ETM_Q1_1068265"/>
      <w:bookmarkEnd w:id="158"/>
      <w:r>
        <w:rPr>
          <w:rFonts w:hint="cs"/>
          <w:rtl/>
        </w:rPr>
        <w:t xml:space="preserve">בסדר. </w:t>
      </w:r>
      <w:r w:rsidR="008322AF">
        <w:rPr>
          <w:rFonts w:hint="cs"/>
          <w:rtl/>
        </w:rPr>
        <w:t xml:space="preserve">אני עדין חושב שההערה של נירית חשובה כי בסופו של </w:t>
      </w:r>
      <w:bookmarkStart w:id="159" w:name="_ETM_Q1_1075219"/>
      <w:bookmarkEnd w:id="159"/>
      <w:r>
        <w:rPr>
          <w:rFonts w:hint="cs"/>
          <w:rtl/>
        </w:rPr>
        <w:t>דבר אנו כן רוצי</w:t>
      </w:r>
      <w:r w:rsidR="008322AF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8322AF">
        <w:rPr>
          <w:rFonts w:hint="cs"/>
          <w:rtl/>
        </w:rPr>
        <w:t>את שותפות משרדי הממ</w:t>
      </w:r>
      <w:r>
        <w:rPr>
          <w:rFonts w:hint="cs"/>
          <w:rtl/>
        </w:rPr>
        <w:t>ש</w:t>
      </w:r>
      <w:r w:rsidR="008322AF">
        <w:rPr>
          <w:rFonts w:hint="cs"/>
          <w:rtl/>
        </w:rPr>
        <w:t xml:space="preserve">לה. </w:t>
      </w:r>
      <w:r>
        <w:rPr>
          <w:rFonts w:hint="cs"/>
          <w:rtl/>
        </w:rPr>
        <w:t xml:space="preserve">נדאג שזה יקרה, לא נוותר על זה. </w:t>
      </w:r>
      <w:r w:rsidR="008322AF">
        <w:rPr>
          <w:rFonts w:hint="cs"/>
          <w:rtl/>
        </w:rPr>
        <w:t xml:space="preserve">אבל המל"ל </w:t>
      </w:r>
      <w:bookmarkStart w:id="160" w:name="_ETM_Q1_1080922"/>
      <w:bookmarkEnd w:id="160"/>
      <w:r w:rsidR="008322AF">
        <w:rPr>
          <w:rFonts w:hint="cs"/>
          <w:rtl/>
        </w:rPr>
        <w:t>פה. בבקשה.</w:t>
      </w:r>
    </w:p>
    <w:p w:rsidR="008322AF" w:rsidRDefault="008322AF" w:rsidP="008322AF">
      <w:pPr>
        <w:rPr>
          <w:rtl/>
        </w:rPr>
      </w:pPr>
      <w:bookmarkStart w:id="161" w:name="_ETM_Q1_1085157"/>
      <w:bookmarkStart w:id="162" w:name="_ETM_Q1_1085219"/>
      <w:bookmarkStart w:id="163" w:name="_ETM_Q1_1086360"/>
      <w:bookmarkStart w:id="164" w:name="_ETM_Q1_1086438"/>
      <w:bookmarkEnd w:id="161"/>
      <w:bookmarkEnd w:id="162"/>
      <w:bookmarkEnd w:id="163"/>
      <w:bookmarkEnd w:id="164"/>
    </w:p>
    <w:p w:rsidR="008322AF" w:rsidRDefault="008322AF" w:rsidP="008322AF">
      <w:pPr>
        <w:pStyle w:val="af9"/>
        <w:keepNext/>
        <w:rPr>
          <w:rtl/>
        </w:rPr>
      </w:pPr>
      <w:bookmarkStart w:id="165" w:name="ET_guest_924122_19"/>
      <w:r w:rsidRPr="008322AF">
        <w:rPr>
          <w:rStyle w:val="TagStyle"/>
          <w:rtl/>
        </w:rPr>
        <w:t xml:space="preserve"> &lt;&lt; אורח &gt;&gt; </w:t>
      </w:r>
      <w:r>
        <w:rPr>
          <w:rtl/>
        </w:rPr>
        <w:t>נחמה פרל:</w:t>
      </w:r>
      <w:r w:rsidRPr="008322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8322AF" w:rsidRDefault="008322AF" w:rsidP="008322AF">
      <w:pPr>
        <w:pStyle w:val="KeepWithNext"/>
        <w:rPr>
          <w:rtl/>
        </w:rPr>
      </w:pPr>
    </w:p>
    <w:p w:rsidR="008322AF" w:rsidRDefault="005841C6" w:rsidP="005841C6">
      <w:pPr>
        <w:rPr>
          <w:rtl/>
        </w:rPr>
      </w:pPr>
      <w:bookmarkStart w:id="166" w:name="_ETM_Q1_1090030"/>
      <w:bookmarkEnd w:id="166"/>
      <w:r>
        <w:rPr>
          <w:rFonts w:hint="cs"/>
          <w:rtl/>
        </w:rPr>
        <w:t xml:space="preserve">יש לנו כמה התייחסות אך לגבי מה שחבר הכנסת המציע ציין כרגע, </w:t>
      </w:r>
      <w:r w:rsidR="008322AF">
        <w:rPr>
          <w:rFonts w:hint="cs"/>
          <w:rtl/>
        </w:rPr>
        <w:t xml:space="preserve">א הועברה אלינו בקשה או פנייה לתיאום. אתמול בלילה </w:t>
      </w:r>
      <w:bookmarkStart w:id="167" w:name="_ETM_Q1_1098439"/>
      <w:bookmarkEnd w:id="167"/>
      <w:r w:rsidR="008322AF">
        <w:rPr>
          <w:rFonts w:hint="cs"/>
          <w:rtl/>
        </w:rPr>
        <w:t>קיבלנו את הזימון. לא מכיר</w:t>
      </w:r>
      <w:r w:rsidR="0001280D">
        <w:rPr>
          <w:rFonts w:hint="cs"/>
          <w:rtl/>
        </w:rPr>
        <w:t>ים</w:t>
      </w:r>
      <w:r w:rsidR="008322AF">
        <w:rPr>
          <w:rFonts w:hint="cs"/>
          <w:rtl/>
        </w:rPr>
        <w:t>. נתי</w:t>
      </w:r>
      <w:r>
        <w:rPr>
          <w:rFonts w:hint="cs"/>
          <w:rtl/>
        </w:rPr>
        <w:t>י</w:t>
      </w:r>
      <w:r w:rsidR="008322AF">
        <w:rPr>
          <w:rFonts w:hint="cs"/>
          <w:rtl/>
        </w:rPr>
        <w:t xml:space="preserve">חס בהמשך. לכן </w:t>
      </w:r>
      <w:r w:rsidR="00645168">
        <w:rPr>
          <w:rFonts w:hint="cs"/>
          <w:rtl/>
        </w:rPr>
        <w:t xml:space="preserve">גם </w:t>
      </w:r>
      <w:r w:rsidR="008322AF">
        <w:rPr>
          <w:rFonts w:hint="cs"/>
          <w:rtl/>
        </w:rPr>
        <w:t xml:space="preserve">לא בוצעה </w:t>
      </w:r>
      <w:bookmarkStart w:id="168" w:name="_ETM_Q1_1106143"/>
      <w:bookmarkEnd w:id="168"/>
      <w:r w:rsidR="008322AF">
        <w:rPr>
          <w:rFonts w:hint="cs"/>
          <w:rtl/>
        </w:rPr>
        <w:t>עבודת המטה.</w:t>
      </w:r>
    </w:p>
    <w:p w:rsidR="008322AF" w:rsidRDefault="008322AF" w:rsidP="008322AF">
      <w:pPr>
        <w:rPr>
          <w:rtl/>
        </w:rPr>
      </w:pPr>
      <w:bookmarkStart w:id="169" w:name="_ETM_Q1_1108721"/>
      <w:bookmarkStart w:id="170" w:name="_ETM_Q1_1108784"/>
      <w:bookmarkStart w:id="171" w:name="_ETM_Q1_1114300"/>
      <w:bookmarkEnd w:id="169"/>
      <w:bookmarkEnd w:id="170"/>
      <w:bookmarkEnd w:id="171"/>
    </w:p>
    <w:p w:rsidR="008322AF" w:rsidRDefault="008322AF" w:rsidP="008322AF">
      <w:pPr>
        <w:pStyle w:val="af9"/>
        <w:keepNext/>
        <w:rPr>
          <w:rtl/>
        </w:rPr>
      </w:pPr>
      <w:bookmarkStart w:id="172" w:name="ET_guest_885728_21"/>
      <w:r w:rsidRPr="008322AF">
        <w:rPr>
          <w:rStyle w:val="TagStyle"/>
          <w:rtl/>
        </w:rPr>
        <w:t xml:space="preserve"> &lt;&lt; אורח &gt;&gt; </w:t>
      </w:r>
      <w:r>
        <w:rPr>
          <w:rtl/>
        </w:rPr>
        <w:t>מיכאל פרנקובורג:</w:t>
      </w:r>
      <w:r w:rsidRPr="008322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"/>
    </w:p>
    <w:p w:rsidR="008322AF" w:rsidRDefault="008322AF" w:rsidP="008322AF">
      <w:pPr>
        <w:pStyle w:val="KeepWithNext"/>
        <w:rPr>
          <w:rtl/>
        </w:rPr>
      </w:pPr>
    </w:p>
    <w:p w:rsidR="008322AF" w:rsidRDefault="00645168" w:rsidP="00645168">
      <w:pPr>
        <w:rPr>
          <w:rtl/>
        </w:rPr>
      </w:pPr>
      <w:bookmarkStart w:id="173" w:name="_ETM_Q1_1131938"/>
      <w:bookmarkEnd w:id="173"/>
      <w:r>
        <w:rPr>
          <w:rFonts w:hint="cs"/>
          <w:rtl/>
        </w:rPr>
        <w:t>אגיד במסגרת פינת ההיס</w:t>
      </w:r>
      <w:bookmarkStart w:id="174" w:name="_ETM_Q1_1114302"/>
      <w:bookmarkEnd w:id="174"/>
      <w:r>
        <w:rPr>
          <w:rFonts w:hint="cs"/>
          <w:rtl/>
        </w:rPr>
        <w:t xml:space="preserve">טוריה, כפי שאמרתי בדיון הקודם, כיוון שאני שנים מלווה את הנושא הזה, היה דיון במל"ל בהצעת חוק דומה בשנת </w:t>
      </w:r>
      <w:bookmarkStart w:id="175" w:name="_ETM_Q1_1131331"/>
      <w:bookmarkEnd w:id="175"/>
      <w:r>
        <w:rPr>
          <w:rFonts w:hint="cs"/>
          <w:rtl/>
        </w:rPr>
        <w:t xml:space="preserve">2019, כלומר כל אחד יכול לקחת את זה </w:t>
      </w:r>
      <w:r w:rsidR="008322AF">
        <w:rPr>
          <w:rFonts w:hint="cs"/>
          <w:rtl/>
        </w:rPr>
        <w:t>לאן שהוא רוצה.</w:t>
      </w:r>
    </w:p>
    <w:p w:rsidR="008322AF" w:rsidRDefault="008322AF" w:rsidP="008322AF">
      <w:pPr>
        <w:rPr>
          <w:rtl/>
        </w:rPr>
      </w:pPr>
      <w:bookmarkStart w:id="176" w:name="_ETM_Q1_1133969"/>
      <w:bookmarkStart w:id="177" w:name="_ETM_Q1_1134047"/>
      <w:bookmarkEnd w:id="176"/>
      <w:bookmarkEnd w:id="177"/>
    </w:p>
    <w:p w:rsidR="008322AF" w:rsidRDefault="008322AF" w:rsidP="008322AF">
      <w:pPr>
        <w:pStyle w:val="af6"/>
        <w:keepNext/>
        <w:rPr>
          <w:rtl/>
        </w:rPr>
      </w:pPr>
      <w:bookmarkStart w:id="178" w:name="ET_yor_6358_22"/>
      <w:r w:rsidRPr="008322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645168">
      <w:pPr>
        <w:rPr>
          <w:rtl/>
        </w:rPr>
      </w:pPr>
      <w:bookmarkStart w:id="179" w:name="_ETM_Q1_1134641"/>
      <w:bookmarkEnd w:id="179"/>
      <w:r>
        <w:rPr>
          <w:rFonts w:hint="cs"/>
          <w:rtl/>
        </w:rPr>
        <w:t>אל תיכנ</w:t>
      </w:r>
      <w:r w:rsidR="00645168">
        <w:rPr>
          <w:rFonts w:hint="cs"/>
          <w:rtl/>
        </w:rPr>
        <w:t>ס לאמירות ולוויכוחים הפנימים שי</w:t>
      </w:r>
      <w:r>
        <w:rPr>
          <w:rFonts w:hint="cs"/>
          <w:rtl/>
        </w:rPr>
        <w:t>ש</w:t>
      </w:r>
      <w:r w:rsidR="00645168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</w:t>
      </w:r>
      <w:bookmarkStart w:id="180" w:name="_ETM_Q1_1142923"/>
      <w:bookmarkEnd w:id="180"/>
      <w:r>
        <w:rPr>
          <w:rFonts w:hint="cs"/>
          <w:rtl/>
        </w:rPr>
        <w:t>בכנ</w:t>
      </w:r>
      <w:r w:rsidR="00645168">
        <w:rPr>
          <w:rFonts w:hint="cs"/>
          <w:rtl/>
        </w:rPr>
        <w:t>סת</w:t>
      </w:r>
      <w:r>
        <w:rPr>
          <w:rFonts w:hint="cs"/>
          <w:rtl/>
        </w:rPr>
        <w:t xml:space="preserve"> ישראל. </w:t>
      </w:r>
      <w:r w:rsidR="00645168">
        <w:rPr>
          <w:rFonts w:hint="cs"/>
          <w:rtl/>
        </w:rPr>
        <w:t xml:space="preserve">אתה </w:t>
      </w:r>
      <w:bookmarkStart w:id="181" w:name="_ETM_Q1_1146132"/>
      <w:bookmarkEnd w:id="181"/>
      <w:r w:rsidR="00645168">
        <w:rPr>
          <w:rFonts w:hint="cs"/>
          <w:rtl/>
        </w:rPr>
        <w:t xml:space="preserve">תמשיך לעבוד. אתה מסודר. </w:t>
      </w:r>
      <w:r>
        <w:rPr>
          <w:rFonts w:hint="cs"/>
          <w:rtl/>
        </w:rPr>
        <w:t xml:space="preserve">ההצעה הזאת נשלחה כבר שבוע שעבר, עוד לפני </w:t>
      </w:r>
      <w:bookmarkStart w:id="182" w:name="_ETM_Q1_1152408"/>
      <w:bookmarkEnd w:id="182"/>
      <w:r w:rsidR="00645168">
        <w:rPr>
          <w:rFonts w:hint="cs"/>
          <w:rtl/>
        </w:rPr>
        <w:t>החג. הי</w:t>
      </w:r>
      <w:r>
        <w:rPr>
          <w:rFonts w:hint="cs"/>
          <w:rtl/>
        </w:rPr>
        <w:t>ה</w:t>
      </w:r>
      <w:r w:rsidR="0064516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מספיק זמן למי שבאמת רצה להתכונן ולהכין </w:t>
      </w:r>
      <w:r w:rsidR="0064516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עצמו </w:t>
      </w:r>
      <w:bookmarkStart w:id="183" w:name="_ETM_Q1_1159017"/>
      <w:bookmarkEnd w:id="183"/>
      <w:r>
        <w:rPr>
          <w:rFonts w:hint="cs"/>
          <w:rtl/>
        </w:rPr>
        <w:t xml:space="preserve">לדיון הזה. אבל אנחנו רק לקראת קריאה ראשונה </w:t>
      </w:r>
      <w:r w:rsidR="00645168">
        <w:rPr>
          <w:rFonts w:hint="cs"/>
          <w:rtl/>
        </w:rPr>
        <w:t xml:space="preserve">אז יש לנו עוד </w:t>
      </w:r>
      <w:bookmarkStart w:id="184" w:name="_ETM_Q1_1164367"/>
      <w:bookmarkEnd w:id="184"/>
      <w:r w:rsidR="00645168">
        <w:rPr>
          <w:rFonts w:hint="cs"/>
          <w:rtl/>
        </w:rPr>
        <w:t xml:space="preserve">זמן לעשות את כל התיקונים </w:t>
      </w:r>
      <w:r>
        <w:rPr>
          <w:rFonts w:hint="cs"/>
          <w:rtl/>
        </w:rPr>
        <w:t xml:space="preserve">כדי שכולם </w:t>
      </w:r>
      <w:bookmarkStart w:id="185" w:name="_ETM_Q1_1164799"/>
      <w:bookmarkEnd w:id="185"/>
      <w:r>
        <w:rPr>
          <w:rFonts w:hint="cs"/>
          <w:rtl/>
        </w:rPr>
        <w:t xml:space="preserve">יהיו </w:t>
      </w:r>
      <w:r w:rsidR="00645168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אבל המל"ל, רציתם לומר משהו גם בסוף הדיון הקודם. </w:t>
      </w:r>
      <w:bookmarkStart w:id="186" w:name="_ETM_Q1_1171300"/>
      <w:bookmarkEnd w:id="186"/>
      <w:r>
        <w:rPr>
          <w:rFonts w:hint="cs"/>
          <w:rtl/>
        </w:rPr>
        <w:t>זה הזמן.</w:t>
      </w:r>
    </w:p>
    <w:p w:rsidR="008322AF" w:rsidRDefault="008322AF" w:rsidP="008322AF">
      <w:pPr>
        <w:rPr>
          <w:rtl/>
        </w:rPr>
      </w:pPr>
      <w:bookmarkStart w:id="187" w:name="_ETM_Q1_1172862"/>
      <w:bookmarkStart w:id="188" w:name="_ETM_Q1_1172940"/>
      <w:bookmarkStart w:id="189" w:name="_ETM_Q1_1175487"/>
      <w:bookmarkEnd w:id="187"/>
      <w:bookmarkEnd w:id="188"/>
      <w:bookmarkEnd w:id="189"/>
    </w:p>
    <w:p w:rsidR="008322AF" w:rsidRDefault="008322AF" w:rsidP="008322AF">
      <w:pPr>
        <w:pStyle w:val="af9"/>
        <w:keepNext/>
        <w:rPr>
          <w:rtl/>
        </w:rPr>
      </w:pPr>
      <w:bookmarkStart w:id="190" w:name="ET_guest_924122_23"/>
      <w:r w:rsidRPr="008322AF">
        <w:rPr>
          <w:rStyle w:val="TagStyle"/>
          <w:rtl/>
        </w:rPr>
        <w:t xml:space="preserve"> &lt;&lt; אורח &gt;&gt; </w:t>
      </w:r>
      <w:r>
        <w:rPr>
          <w:rtl/>
        </w:rPr>
        <w:t>נחמה פרל:</w:t>
      </w:r>
      <w:r w:rsidRPr="008322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8322AF">
      <w:pPr>
        <w:rPr>
          <w:rtl/>
        </w:rPr>
      </w:pPr>
      <w:bookmarkStart w:id="191" w:name="_ETM_Q1_1175846"/>
      <w:bookmarkStart w:id="192" w:name="_ETM_Q1_1175925"/>
      <w:bookmarkEnd w:id="191"/>
      <w:bookmarkEnd w:id="192"/>
      <w:r>
        <w:rPr>
          <w:rFonts w:hint="cs"/>
          <w:rtl/>
        </w:rPr>
        <w:t>אפשר להתייחס לכל הצעת החוק?</w:t>
      </w:r>
    </w:p>
    <w:p w:rsidR="008322AF" w:rsidRDefault="008322AF" w:rsidP="008322AF">
      <w:pPr>
        <w:rPr>
          <w:rtl/>
        </w:rPr>
      </w:pPr>
      <w:bookmarkStart w:id="193" w:name="_ETM_Q1_1180065"/>
      <w:bookmarkStart w:id="194" w:name="_ETM_Q1_1180128"/>
      <w:bookmarkEnd w:id="193"/>
      <w:bookmarkEnd w:id="194"/>
    </w:p>
    <w:p w:rsidR="008322AF" w:rsidRDefault="008322AF" w:rsidP="008322AF">
      <w:pPr>
        <w:pStyle w:val="af6"/>
        <w:keepNext/>
        <w:rPr>
          <w:rtl/>
        </w:rPr>
      </w:pPr>
      <w:bookmarkStart w:id="195" w:name="ET_yor_6358_24"/>
      <w:r w:rsidRPr="008322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645168">
      <w:pPr>
        <w:rPr>
          <w:rtl/>
        </w:rPr>
      </w:pPr>
      <w:bookmarkStart w:id="196" w:name="_ETM_Q1_1180659"/>
      <w:bookmarkEnd w:id="196"/>
      <w:r>
        <w:rPr>
          <w:rFonts w:hint="cs"/>
          <w:rtl/>
        </w:rPr>
        <w:t>את יכולה להת</w:t>
      </w:r>
      <w:r w:rsidR="00645168">
        <w:rPr>
          <w:rFonts w:hint="cs"/>
          <w:rtl/>
        </w:rPr>
        <w:t>י</w:t>
      </w:r>
      <w:r>
        <w:rPr>
          <w:rFonts w:hint="cs"/>
          <w:rtl/>
        </w:rPr>
        <w:t xml:space="preserve">יחס </w:t>
      </w:r>
      <w:r w:rsidR="00645168">
        <w:rPr>
          <w:rFonts w:hint="cs"/>
          <w:rtl/>
        </w:rPr>
        <w:t>ל</w:t>
      </w:r>
      <w:r>
        <w:rPr>
          <w:rFonts w:hint="cs"/>
          <w:rtl/>
        </w:rPr>
        <w:t xml:space="preserve">מה שאת </w:t>
      </w:r>
      <w:bookmarkStart w:id="197" w:name="_ETM_Q1_1183539"/>
      <w:bookmarkEnd w:id="197"/>
      <w:r>
        <w:rPr>
          <w:rFonts w:hint="cs"/>
          <w:rtl/>
        </w:rPr>
        <w:t xml:space="preserve">רוצה. </w:t>
      </w:r>
      <w:r w:rsidR="00645168">
        <w:rPr>
          <w:rFonts w:hint="cs"/>
          <w:rtl/>
        </w:rPr>
        <w:t xml:space="preserve">ביקשת זמן </w:t>
      </w:r>
      <w:r w:rsidR="00645168">
        <w:rPr>
          <w:rtl/>
        </w:rPr>
        <w:t>–</w:t>
      </w:r>
      <w:r w:rsidR="00645168">
        <w:rPr>
          <w:rFonts w:hint="cs"/>
          <w:rtl/>
        </w:rPr>
        <w:t xml:space="preserve"> נותן</w:t>
      </w:r>
      <w:bookmarkStart w:id="198" w:name="_ETM_Q1_1185680"/>
      <w:bookmarkEnd w:id="198"/>
      <w:r w:rsidR="00645168">
        <w:rPr>
          <w:rFonts w:hint="cs"/>
          <w:rtl/>
        </w:rPr>
        <w:t xml:space="preserve"> לך אותו. </w:t>
      </w:r>
      <w:r>
        <w:rPr>
          <w:rFonts w:hint="cs"/>
          <w:rtl/>
        </w:rPr>
        <w:t>בבקשה.</w:t>
      </w:r>
    </w:p>
    <w:p w:rsidR="008322AF" w:rsidRDefault="008322AF" w:rsidP="008322AF">
      <w:pPr>
        <w:rPr>
          <w:rtl/>
        </w:rPr>
      </w:pPr>
      <w:bookmarkStart w:id="199" w:name="_ETM_Q1_1184976"/>
      <w:bookmarkStart w:id="200" w:name="_ETM_Q1_1185023"/>
      <w:bookmarkEnd w:id="199"/>
      <w:bookmarkEnd w:id="200"/>
    </w:p>
    <w:p w:rsidR="008322AF" w:rsidRDefault="008322AF" w:rsidP="008322AF">
      <w:pPr>
        <w:pStyle w:val="-"/>
        <w:keepNext/>
        <w:rPr>
          <w:rtl/>
        </w:rPr>
      </w:pPr>
      <w:bookmarkStart w:id="201" w:name="ET_speakercontinue_924122_25"/>
      <w:r w:rsidRPr="008322AF">
        <w:rPr>
          <w:rStyle w:val="TagStyle"/>
          <w:rtl/>
        </w:rPr>
        <w:t xml:space="preserve"> &lt;&lt; דובר_המשך &gt;&gt; </w:t>
      </w:r>
      <w:r>
        <w:rPr>
          <w:rtl/>
        </w:rPr>
        <w:t>נחמה פרל:</w:t>
      </w:r>
      <w:r w:rsidRPr="008322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"/>
    </w:p>
    <w:p w:rsidR="008322AF" w:rsidRDefault="008322AF" w:rsidP="008322AF">
      <w:pPr>
        <w:pStyle w:val="KeepWithNext"/>
        <w:rPr>
          <w:rtl/>
        </w:rPr>
      </w:pPr>
    </w:p>
    <w:p w:rsidR="008322AF" w:rsidRDefault="00645168" w:rsidP="00645168">
      <w:pPr>
        <w:rPr>
          <w:rtl/>
        </w:rPr>
      </w:pPr>
      <w:bookmarkStart w:id="202" w:name="_ETM_Q1_1185539"/>
      <w:bookmarkEnd w:id="202"/>
      <w:r>
        <w:rPr>
          <w:rFonts w:hint="cs"/>
          <w:rtl/>
        </w:rPr>
        <w:t xml:space="preserve">תודה. </w:t>
      </w:r>
      <w:r w:rsidR="008322AF">
        <w:rPr>
          <w:rFonts w:hint="cs"/>
          <w:rtl/>
        </w:rPr>
        <w:t>המל"ל</w:t>
      </w:r>
      <w:r>
        <w:rPr>
          <w:rFonts w:hint="cs"/>
          <w:rtl/>
        </w:rPr>
        <w:t>,</w:t>
      </w:r>
      <w:r w:rsidR="008322AF">
        <w:rPr>
          <w:rFonts w:hint="cs"/>
          <w:rtl/>
        </w:rPr>
        <w:t xml:space="preserve"> יש לנו ארבע התי</w:t>
      </w:r>
      <w:r>
        <w:rPr>
          <w:rFonts w:hint="cs"/>
          <w:rtl/>
        </w:rPr>
        <w:t>י</w:t>
      </w:r>
      <w:r w:rsidR="008322AF">
        <w:rPr>
          <w:rFonts w:hint="cs"/>
          <w:rtl/>
        </w:rPr>
        <w:t xml:space="preserve">חסויות. אחת, לגבי הוספת אש"ף, </w:t>
      </w:r>
      <w:bookmarkStart w:id="203" w:name="_ETM_Q1_1204462"/>
      <w:bookmarkEnd w:id="203"/>
      <w:r w:rsidR="008322AF">
        <w:rPr>
          <w:rFonts w:hint="cs"/>
          <w:rtl/>
        </w:rPr>
        <w:t>פת</w:t>
      </w:r>
      <w:r>
        <w:rPr>
          <w:rFonts w:hint="cs"/>
          <w:rtl/>
        </w:rPr>
        <w:t>"</w:t>
      </w:r>
      <w:r w:rsidR="008322AF">
        <w:rPr>
          <w:rFonts w:hint="cs"/>
          <w:rtl/>
        </w:rPr>
        <w:t>ח ומה שעלה</w:t>
      </w:r>
      <w:r>
        <w:rPr>
          <w:rFonts w:hint="cs"/>
          <w:rtl/>
        </w:rPr>
        <w:t>, תנזים</w:t>
      </w:r>
      <w:r w:rsidR="008322AF">
        <w:rPr>
          <w:rFonts w:hint="cs"/>
          <w:rtl/>
        </w:rPr>
        <w:t xml:space="preserve"> </w:t>
      </w:r>
      <w:r w:rsidR="008322AF">
        <w:rPr>
          <w:rtl/>
        </w:rPr>
        <w:t>–</w:t>
      </w:r>
      <w:r w:rsidR="008322AF">
        <w:rPr>
          <w:rFonts w:hint="cs"/>
          <w:rtl/>
        </w:rPr>
        <w:t xml:space="preserve"> כן, לא. אנו לא מתנגדים להוספתם. </w:t>
      </w:r>
      <w:bookmarkStart w:id="204" w:name="_ETM_Q1_1211181"/>
      <w:bookmarkEnd w:id="204"/>
      <w:r w:rsidR="008322AF">
        <w:rPr>
          <w:rFonts w:hint="cs"/>
          <w:rtl/>
        </w:rPr>
        <w:t xml:space="preserve">ב-16.2 ועדת שרים לחקיקה נתנה החלטה שמבקשת </w:t>
      </w:r>
      <w:r w:rsidR="008322AF">
        <w:rPr>
          <w:rtl/>
        </w:rPr>
        <w:t>–</w:t>
      </w:r>
      <w:r>
        <w:rPr>
          <w:rFonts w:hint="cs"/>
          <w:rtl/>
        </w:rPr>
        <w:t xml:space="preserve"> </w:t>
      </w:r>
      <w:r w:rsidR="008322AF">
        <w:rPr>
          <w:rFonts w:hint="cs"/>
          <w:rtl/>
        </w:rPr>
        <w:t xml:space="preserve">תומכת בקריאה </w:t>
      </w:r>
      <w:bookmarkStart w:id="205" w:name="_ETM_Q1_1222057"/>
      <w:bookmarkEnd w:id="205"/>
      <w:r w:rsidR="008322AF">
        <w:rPr>
          <w:rFonts w:hint="cs"/>
          <w:rtl/>
        </w:rPr>
        <w:t>טרומית ב</w:t>
      </w:r>
      <w:r>
        <w:rPr>
          <w:rFonts w:hint="cs"/>
          <w:rtl/>
        </w:rPr>
        <w:t>ה</w:t>
      </w:r>
      <w:r w:rsidR="008322AF">
        <w:rPr>
          <w:rFonts w:hint="cs"/>
          <w:rtl/>
        </w:rPr>
        <w:t xml:space="preserve">צעת החוק בכפוף </w:t>
      </w:r>
      <w:r>
        <w:rPr>
          <w:rFonts w:hint="cs"/>
          <w:rtl/>
        </w:rPr>
        <w:t xml:space="preserve">להסכמת </w:t>
      </w:r>
      <w:r w:rsidR="008322AF">
        <w:rPr>
          <w:rFonts w:hint="cs"/>
          <w:rtl/>
        </w:rPr>
        <w:t>המשרד לביטחון לאומי</w:t>
      </w:r>
      <w:r>
        <w:rPr>
          <w:rFonts w:hint="cs"/>
          <w:rtl/>
        </w:rPr>
        <w:t xml:space="preserve">, משרד ראש </w:t>
      </w:r>
      <w:bookmarkStart w:id="206" w:name="_ETM_Q1_1230067"/>
      <w:bookmarkEnd w:id="206"/>
      <w:r>
        <w:rPr>
          <w:rFonts w:hint="cs"/>
          <w:rtl/>
        </w:rPr>
        <w:t>הממשלה</w:t>
      </w:r>
      <w:r w:rsidR="008322AF">
        <w:rPr>
          <w:rFonts w:hint="cs"/>
          <w:rtl/>
        </w:rPr>
        <w:t xml:space="preserve"> ובתיא</w:t>
      </w:r>
      <w:r w:rsidR="0001280D">
        <w:rPr>
          <w:rFonts w:hint="cs"/>
          <w:rtl/>
        </w:rPr>
        <w:t>ום</w:t>
      </w:r>
      <w:r w:rsidR="008322AF">
        <w:rPr>
          <w:rFonts w:hint="cs"/>
          <w:rtl/>
        </w:rPr>
        <w:t xml:space="preserve"> משרדי הביטחון </w:t>
      </w:r>
      <w:bookmarkStart w:id="207" w:name="_ETM_Q1_1230042"/>
      <w:bookmarkEnd w:id="207"/>
      <w:r w:rsidR="008322AF">
        <w:rPr>
          <w:rFonts w:hint="cs"/>
          <w:rtl/>
        </w:rPr>
        <w:t>והמשפטים. שני היה לעני</w:t>
      </w:r>
      <w:r>
        <w:rPr>
          <w:rFonts w:hint="cs"/>
          <w:rtl/>
        </w:rPr>
        <w:t>ין סמ</w:t>
      </w:r>
      <w:r w:rsidR="008322AF">
        <w:rPr>
          <w:rFonts w:hint="cs"/>
          <w:rtl/>
        </w:rPr>
        <w:t>כ</w:t>
      </w:r>
      <w:r>
        <w:rPr>
          <w:rFonts w:hint="cs"/>
          <w:rtl/>
        </w:rPr>
        <w:t>ו</w:t>
      </w:r>
      <w:r w:rsidR="008322AF">
        <w:rPr>
          <w:rFonts w:hint="cs"/>
          <w:rtl/>
        </w:rPr>
        <w:t>ת ה</w:t>
      </w:r>
      <w:r>
        <w:rPr>
          <w:rFonts w:hint="cs"/>
          <w:rtl/>
        </w:rPr>
        <w:t>ממשלה שתישאר סמ</w:t>
      </w:r>
      <w:r w:rsidR="008322AF">
        <w:rPr>
          <w:rFonts w:hint="cs"/>
          <w:rtl/>
        </w:rPr>
        <w:t>כ</w:t>
      </w:r>
      <w:r>
        <w:rPr>
          <w:rFonts w:hint="cs"/>
          <w:rtl/>
        </w:rPr>
        <w:t>ו</w:t>
      </w:r>
      <w:r w:rsidR="008322AF">
        <w:rPr>
          <w:rFonts w:hint="cs"/>
          <w:rtl/>
        </w:rPr>
        <w:t xml:space="preserve">ת מקבילה ושתתבצע </w:t>
      </w:r>
      <w:bookmarkStart w:id="208" w:name="_ETM_Q1_1237870"/>
      <w:bookmarkEnd w:id="208"/>
      <w:r w:rsidR="008322AF">
        <w:rPr>
          <w:rFonts w:hint="cs"/>
          <w:rtl/>
        </w:rPr>
        <w:t>עבודת מטה בעני</w:t>
      </w:r>
      <w:r>
        <w:rPr>
          <w:rFonts w:hint="cs"/>
          <w:rtl/>
        </w:rPr>
        <w:t>י</w:t>
      </w:r>
      <w:r w:rsidR="008322AF">
        <w:rPr>
          <w:rFonts w:hint="cs"/>
          <w:rtl/>
        </w:rPr>
        <w:t xml:space="preserve">ן סעיף ההרחקה. לגבי התיאום, כפי שציינו, לא </w:t>
      </w:r>
      <w:bookmarkStart w:id="209" w:name="_ETM_Q1_1248965"/>
      <w:bookmarkEnd w:id="209"/>
      <w:r w:rsidR="008322AF">
        <w:rPr>
          <w:rFonts w:hint="cs"/>
          <w:rtl/>
        </w:rPr>
        <w:t>הועב</w:t>
      </w:r>
      <w:r>
        <w:rPr>
          <w:rFonts w:hint="cs"/>
          <w:rtl/>
        </w:rPr>
        <w:t>רה פנייה ולא נעש</w:t>
      </w:r>
      <w:r w:rsidR="008322AF">
        <w:rPr>
          <w:rFonts w:hint="cs"/>
          <w:rtl/>
        </w:rPr>
        <w:t>ה</w:t>
      </w:r>
      <w:r>
        <w:rPr>
          <w:rFonts w:hint="cs"/>
          <w:rtl/>
        </w:rPr>
        <w:t xml:space="preserve"> אתנו </w:t>
      </w:r>
      <w:r w:rsidR="008322AF">
        <w:rPr>
          <w:rFonts w:hint="cs"/>
          <w:rtl/>
        </w:rPr>
        <w:t>תיאום עם המשרדים. לגבי סמכות ה</w:t>
      </w:r>
      <w:r>
        <w:rPr>
          <w:rFonts w:hint="cs"/>
          <w:rtl/>
        </w:rPr>
        <w:t>מ</w:t>
      </w:r>
      <w:r w:rsidR="008322AF">
        <w:rPr>
          <w:rFonts w:hint="cs"/>
          <w:rtl/>
        </w:rPr>
        <w:t>משלה</w:t>
      </w:r>
      <w:r>
        <w:rPr>
          <w:rFonts w:hint="cs"/>
          <w:rtl/>
        </w:rPr>
        <w:t>,</w:t>
      </w:r>
      <w:r w:rsidR="008322AF">
        <w:rPr>
          <w:rFonts w:hint="cs"/>
          <w:rtl/>
        </w:rPr>
        <w:t xml:space="preserve"> </w:t>
      </w:r>
      <w:bookmarkStart w:id="210" w:name="_ETM_Q1_1255309"/>
      <w:bookmarkEnd w:id="210"/>
      <w:r w:rsidR="008322AF">
        <w:rPr>
          <w:rFonts w:hint="cs"/>
          <w:rtl/>
        </w:rPr>
        <w:t>אנו מבקש</w:t>
      </w:r>
      <w:r w:rsidR="0001280D">
        <w:rPr>
          <w:rFonts w:hint="cs"/>
          <w:rtl/>
        </w:rPr>
        <w:t>ים</w:t>
      </w:r>
      <w:r w:rsidR="008322AF">
        <w:rPr>
          <w:rFonts w:hint="cs"/>
          <w:rtl/>
        </w:rPr>
        <w:t xml:space="preserve"> להשאיר את הסמכות </w:t>
      </w:r>
      <w:r>
        <w:rPr>
          <w:rFonts w:hint="cs"/>
          <w:rtl/>
        </w:rPr>
        <w:t xml:space="preserve">שתישאר סמכות מקבילה ולא למחוק את הסעיף </w:t>
      </w:r>
      <w:r w:rsidR="008322AF">
        <w:rPr>
          <w:rFonts w:hint="cs"/>
          <w:rtl/>
        </w:rPr>
        <w:t xml:space="preserve">כפי שמצוין כרגע בהצעת החוק </w:t>
      </w:r>
      <w:bookmarkStart w:id="211" w:name="_ETM_Q1_1262610"/>
      <w:bookmarkEnd w:id="211"/>
      <w:r w:rsidR="008322AF">
        <w:rPr>
          <w:rFonts w:hint="cs"/>
          <w:rtl/>
        </w:rPr>
        <w:t>הנוכחית. יש לזה השלכות רוחב.</w:t>
      </w:r>
    </w:p>
    <w:p w:rsidR="008322AF" w:rsidRDefault="008322AF" w:rsidP="008322AF">
      <w:pPr>
        <w:rPr>
          <w:rtl/>
        </w:rPr>
      </w:pPr>
      <w:bookmarkStart w:id="212" w:name="_ETM_Q1_1267079"/>
      <w:bookmarkStart w:id="213" w:name="_ETM_Q1_1267157"/>
      <w:bookmarkEnd w:id="212"/>
      <w:bookmarkEnd w:id="213"/>
    </w:p>
    <w:p w:rsidR="008322AF" w:rsidRDefault="008322AF" w:rsidP="008322AF">
      <w:pPr>
        <w:pStyle w:val="af6"/>
        <w:keepNext/>
        <w:rPr>
          <w:rtl/>
        </w:rPr>
      </w:pPr>
      <w:bookmarkStart w:id="214" w:name="ET_yor_6358_26"/>
      <w:r w:rsidRPr="008322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645168">
      <w:pPr>
        <w:rPr>
          <w:rtl/>
        </w:rPr>
      </w:pPr>
      <w:bookmarkStart w:id="215" w:name="_ETM_Q1_1267704"/>
      <w:bookmarkEnd w:id="215"/>
      <w:r>
        <w:rPr>
          <w:rFonts w:hint="cs"/>
          <w:rtl/>
        </w:rPr>
        <w:t>כלומר להכניס את הסייג</w:t>
      </w:r>
      <w:r w:rsidR="00645168">
        <w:rPr>
          <w:rFonts w:hint="cs"/>
          <w:rtl/>
        </w:rPr>
        <w:t xml:space="preserve"> </w:t>
      </w:r>
      <w:bookmarkStart w:id="216" w:name="_ETM_Q1_1270211"/>
      <w:bookmarkEnd w:id="216"/>
      <w:r w:rsidR="00645168">
        <w:rPr>
          <w:rFonts w:hint="cs"/>
          <w:rtl/>
        </w:rPr>
        <w:t>הזה</w:t>
      </w:r>
      <w:r>
        <w:rPr>
          <w:rFonts w:hint="cs"/>
          <w:rtl/>
        </w:rPr>
        <w:t>.</w:t>
      </w:r>
    </w:p>
    <w:p w:rsidR="008322AF" w:rsidRDefault="008322AF" w:rsidP="008322AF">
      <w:pPr>
        <w:rPr>
          <w:rtl/>
        </w:rPr>
      </w:pPr>
      <w:bookmarkStart w:id="217" w:name="_ETM_Q1_1270663"/>
      <w:bookmarkStart w:id="218" w:name="_ETM_Q1_1270742"/>
      <w:bookmarkStart w:id="219" w:name="_ETM_Q1_1271385"/>
      <w:bookmarkEnd w:id="217"/>
      <w:bookmarkEnd w:id="218"/>
      <w:bookmarkEnd w:id="219"/>
    </w:p>
    <w:p w:rsidR="008322AF" w:rsidRDefault="008322AF" w:rsidP="008322AF">
      <w:pPr>
        <w:pStyle w:val="a4"/>
        <w:keepNext/>
        <w:rPr>
          <w:rtl/>
        </w:rPr>
      </w:pPr>
      <w:bookmarkStart w:id="220" w:name="ET_speaker_גלעד_נווה_27"/>
      <w:r w:rsidRPr="008322AF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832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645168">
      <w:pPr>
        <w:rPr>
          <w:rtl/>
        </w:rPr>
      </w:pPr>
      <w:bookmarkStart w:id="221" w:name="_ETM_Q1_1271849"/>
      <w:bookmarkStart w:id="222" w:name="_ETM_Q1_1271896"/>
      <w:bookmarkEnd w:id="221"/>
      <w:bookmarkEnd w:id="222"/>
      <w:r>
        <w:rPr>
          <w:rFonts w:hint="cs"/>
          <w:rtl/>
        </w:rPr>
        <w:t xml:space="preserve">הכוונה היא </w:t>
      </w:r>
      <w:bookmarkStart w:id="223" w:name="_ETM_Q1_1273693"/>
      <w:bookmarkEnd w:id="223"/>
      <w:r>
        <w:rPr>
          <w:rFonts w:hint="cs"/>
          <w:rtl/>
        </w:rPr>
        <w:t xml:space="preserve">שבהצעת החוק של חבר הכנסת קרויזר </w:t>
      </w:r>
      <w:r w:rsidR="00645168">
        <w:rPr>
          <w:rFonts w:hint="cs"/>
          <w:rtl/>
        </w:rPr>
        <w:t xml:space="preserve">מוצע למחוק את סעיף 4 שעוסק </w:t>
      </w:r>
      <w:r>
        <w:rPr>
          <w:rFonts w:hint="cs"/>
          <w:rtl/>
        </w:rPr>
        <w:t>בממ</w:t>
      </w:r>
      <w:r w:rsidR="00645168">
        <w:rPr>
          <w:rFonts w:hint="cs"/>
          <w:rtl/>
        </w:rPr>
        <w:t>ש</w:t>
      </w:r>
      <w:r>
        <w:rPr>
          <w:rFonts w:hint="cs"/>
          <w:rtl/>
        </w:rPr>
        <w:t xml:space="preserve">לה עצמה. </w:t>
      </w:r>
      <w:r w:rsidR="0064516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ההערה </w:t>
      </w:r>
      <w:bookmarkStart w:id="224" w:name="_ETM_Q1_1280474"/>
      <w:bookmarkEnd w:id="224"/>
      <w:r>
        <w:rPr>
          <w:rFonts w:hint="cs"/>
          <w:rtl/>
        </w:rPr>
        <w:t xml:space="preserve">של יאיר וגם </w:t>
      </w:r>
      <w:r w:rsidR="00645168">
        <w:rPr>
          <w:rFonts w:hint="cs"/>
          <w:rtl/>
        </w:rPr>
        <w:t xml:space="preserve">ההערה </w:t>
      </w:r>
      <w:r>
        <w:rPr>
          <w:rFonts w:hint="cs"/>
          <w:rtl/>
        </w:rPr>
        <w:t xml:space="preserve">של נחמה מדברות על זה שיש להחזיר </w:t>
      </w:r>
      <w:bookmarkStart w:id="225" w:name="_ETM_Q1_1287084"/>
      <w:bookmarkEnd w:id="225"/>
      <w:r>
        <w:rPr>
          <w:rFonts w:hint="cs"/>
          <w:rtl/>
        </w:rPr>
        <w:t>את סעיף 4, תכף נגיע אליו, ולהוסיף את התיבה</w:t>
      </w:r>
      <w:r w:rsidR="00645168">
        <w:rPr>
          <w:rFonts w:hint="cs"/>
          <w:rtl/>
        </w:rPr>
        <w:t xml:space="preserve"> </w:t>
      </w:r>
      <w:bookmarkStart w:id="226" w:name="_ETM_Q1_1292386"/>
      <w:bookmarkEnd w:id="226"/>
      <w:r w:rsidR="00645168">
        <w:rPr>
          <w:rFonts w:hint="cs"/>
          <w:rtl/>
        </w:rPr>
        <w:t>שיאיר קודם- -</w:t>
      </w:r>
    </w:p>
    <w:p w:rsidR="00645168" w:rsidRDefault="00645168" w:rsidP="00645168">
      <w:pPr>
        <w:rPr>
          <w:rtl/>
        </w:rPr>
      </w:pPr>
    </w:p>
    <w:p w:rsidR="00645168" w:rsidRDefault="00645168" w:rsidP="00645168">
      <w:pPr>
        <w:pStyle w:val="af6"/>
        <w:keepNext/>
        <w:rPr>
          <w:rtl/>
        </w:rPr>
      </w:pPr>
      <w:bookmarkStart w:id="227" w:name="ET_yor_6358_101"/>
      <w:r w:rsidRPr="0064516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45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645168" w:rsidRDefault="00645168" w:rsidP="00645168">
      <w:pPr>
        <w:pStyle w:val="KeepWithNext"/>
        <w:rPr>
          <w:rtl/>
        </w:rPr>
      </w:pPr>
    </w:p>
    <w:p w:rsidR="00645168" w:rsidRPr="00645168" w:rsidRDefault="00645168" w:rsidP="00645168">
      <w:pPr>
        <w:rPr>
          <w:rtl/>
        </w:rPr>
      </w:pPr>
      <w:r>
        <w:rPr>
          <w:rFonts w:hint="cs"/>
          <w:rtl/>
        </w:rPr>
        <w:t>ברור. בבקשה.</w:t>
      </w:r>
    </w:p>
    <w:p w:rsidR="008322AF" w:rsidRDefault="008322AF" w:rsidP="008322AF">
      <w:pPr>
        <w:rPr>
          <w:rtl/>
        </w:rPr>
      </w:pPr>
      <w:bookmarkStart w:id="228" w:name="_ETM_Q1_1293413"/>
      <w:bookmarkStart w:id="229" w:name="_ETM_Q1_1293475"/>
      <w:bookmarkStart w:id="230" w:name="_ETM_Q1_1294413"/>
      <w:bookmarkEnd w:id="228"/>
      <w:bookmarkEnd w:id="229"/>
      <w:bookmarkEnd w:id="230"/>
    </w:p>
    <w:p w:rsidR="008322AF" w:rsidRDefault="008322AF" w:rsidP="008322AF">
      <w:pPr>
        <w:pStyle w:val="af9"/>
        <w:keepNext/>
        <w:rPr>
          <w:rtl/>
        </w:rPr>
      </w:pPr>
      <w:bookmarkStart w:id="231" w:name="ET_guest_924122_28"/>
      <w:r w:rsidRPr="008322A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נחמה פרל:</w:t>
      </w:r>
      <w:r w:rsidRPr="008322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645168">
      <w:pPr>
        <w:rPr>
          <w:rtl/>
        </w:rPr>
      </w:pPr>
      <w:bookmarkStart w:id="232" w:name="_ETM_Q1_1294866"/>
      <w:bookmarkStart w:id="233" w:name="_ETM_Q1_1294897"/>
      <w:bookmarkEnd w:id="232"/>
      <w:bookmarkEnd w:id="233"/>
      <w:r>
        <w:rPr>
          <w:rFonts w:hint="cs"/>
          <w:rtl/>
        </w:rPr>
        <w:t xml:space="preserve">לגבי עבודת </w:t>
      </w:r>
      <w:bookmarkStart w:id="234" w:name="_ETM_Q1_1296116"/>
      <w:bookmarkEnd w:id="234"/>
      <w:r>
        <w:rPr>
          <w:rFonts w:hint="cs"/>
          <w:rtl/>
        </w:rPr>
        <w:t>המטה, כפי שנאמר לא התקי</w:t>
      </w:r>
      <w:r w:rsidR="00645168">
        <w:rPr>
          <w:rFonts w:hint="cs"/>
          <w:rtl/>
        </w:rPr>
        <w:t>י</w:t>
      </w:r>
      <w:r>
        <w:rPr>
          <w:rFonts w:hint="cs"/>
          <w:rtl/>
        </w:rPr>
        <w:t xml:space="preserve">מה עבודת מטה. נבקש </w:t>
      </w:r>
      <w:r w:rsidR="00645168">
        <w:rPr>
          <w:rFonts w:hint="cs"/>
          <w:rtl/>
        </w:rPr>
        <w:t xml:space="preserve">כן </w:t>
      </w:r>
      <w:r>
        <w:rPr>
          <w:rFonts w:hint="cs"/>
          <w:rtl/>
        </w:rPr>
        <w:t>לקי</w:t>
      </w:r>
      <w:r w:rsidR="0001280D">
        <w:rPr>
          <w:rFonts w:hint="cs"/>
          <w:rtl/>
        </w:rPr>
        <w:t>ים</w:t>
      </w:r>
      <w:r>
        <w:rPr>
          <w:rFonts w:hint="cs"/>
          <w:rtl/>
        </w:rPr>
        <w:t xml:space="preserve"> את </w:t>
      </w:r>
      <w:bookmarkStart w:id="235" w:name="_ETM_Q1_1302663"/>
      <w:bookmarkEnd w:id="235"/>
      <w:r>
        <w:rPr>
          <w:rFonts w:hint="cs"/>
          <w:rtl/>
        </w:rPr>
        <w:t>עבודת המטה לעני</w:t>
      </w:r>
      <w:r w:rsidR="00645168">
        <w:rPr>
          <w:rFonts w:hint="cs"/>
          <w:rtl/>
        </w:rPr>
        <w:t>י</w:t>
      </w:r>
      <w:r>
        <w:rPr>
          <w:rFonts w:hint="cs"/>
          <w:rtl/>
        </w:rPr>
        <w:t>ן סעיף ההר</w:t>
      </w:r>
      <w:r w:rsidR="00645168">
        <w:rPr>
          <w:rFonts w:hint="cs"/>
          <w:rtl/>
        </w:rPr>
        <w:t>ח</w:t>
      </w:r>
      <w:r>
        <w:rPr>
          <w:rFonts w:hint="cs"/>
          <w:rtl/>
        </w:rPr>
        <w:t>קה כי לא מפורט מנגנ</w:t>
      </w:r>
      <w:r w:rsidR="0001280D">
        <w:rPr>
          <w:rFonts w:hint="cs"/>
          <w:rtl/>
        </w:rPr>
        <w:t>ון</w:t>
      </w:r>
      <w:r>
        <w:rPr>
          <w:rFonts w:hint="cs"/>
          <w:rtl/>
        </w:rPr>
        <w:t xml:space="preserve"> ההרחקה </w:t>
      </w:r>
      <w:bookmarkStart w:id="236" w:name="_ETM_Q1_1310038"/>
      <w:bookmarkEnd w:id="236"/>
      <w:r>
        <w:rPr>
          <w:rFonts w:hint="cs"/>
          <w:rtl/>
        </w:rPr>
        <w:t>-</w:t>
      </w:r>
      <w:r w:rsidR="00645168">
        <w:rPr>
          <w:rFonts w:hint="cs"/>
          <w:rtl/>
        </w:rPr>
        <w:t xml:space="preserve"> </w:t>
      </w:r>
      <w:r>
        <w:rPr>
          <w:rFonts w:hint="cs"/>
          <w:rtl/>
        </w:rPr>
        <w:t>על מי ז</w:t>
      </w:r>
      <w:r w:rsidR="00645168">
        <w:rPr>
          <w:rFonts w:hint="cs"/>
          <w:rtl/>
        </w:rPr>
        <w:t>ה</w:t>
      </w:r>
      <w:r>
        <w:rPr>
          <w:rFonts w:hint="cs"/>
          <w:rtl/>
        </w:rPr>
        <w:t xml:space="preserve"> יחול, לאן, לכמה זמן, עם מי </w:t>
      </w:r>
      <w:bookmarkStart w:id="237" w:name="_ETM_Q1_1315914"/>
      <w:bookmarkEnd w:id="237"/>
      <w:r>
        <w:rPr>
          <w:rFonts w:hint="cs"/>
          <w:rtl/>
        </w:rPr>
        <w:t>השר יתי</w:t>
      </w:r>
      <w:r w:rsidR="00645168">
        <w:rPr>
          <w:rFonts w:hint="cs"/>
          <w:rtl/>
        </w:rPr>
        <w:t>י</w:t>
      </w:r>
      <w:r>
        <w:rPr>
          <w:rFonts w:hint="cs"/>
          <w:rtl/>
        </w:rPr>
        <w:t xml:space="preserve">עץ. לאחר שנשמע את כלל הגופים והעמדות נוכל לגבש </w:t>
      </w:r>
      <w:bookmarkStart w:id="238" w:name="_ETM_Q1_1323117"/>
      <w:bookmarkEnd w:id="238"/>
      <w:r>
        <w:rPr>
          <w:rFonts w:hint="cs"/>
          <w:rtl/>
        </w:rPr>
        <w:t>עמדה מסודרת לענ</w:t>
      </w:r>
      <w:r w:rsidR="00645168">
        <w:rPr>
          <w:rFonts w:hint="cs"/>
          <w:rtl/>
        </w:rPr>
        <w:t>י</w:t>
      </w:r>
      <w:r>
        <w:rPr>
          <w:rFonts w:hint="cs"/>
          <w:rtl/>
        </w:rPr>
        <w:t>ין הסעיף הזה.</w:t>
      </w:r>
    </w:p>
    <w:p w:rsidR="008322AF" w:rsidRDefault="008322AF" w:rsidP="008322AF">
      <w:pPr>
        <w:rPr>
          <w:rtl/>
        </w:rPr>
      </w:pPr>
      <w:bookmarkStart w:id="239" w:name="_ETM_Q1_1326462"/>
      <w:bookmarkStart w:id="240" w:name="_ETM_Q1_1326571"/>
      <w:bookmarkEnd w:id="239"/>
      <w:bookmarkEnd w:id="240"/>
    </w:p>
    <w:p w:rsidR="008322AF" w:rsidRDefault="00645168" w:rsidP="008322AF">
      <w:pPr>
        <w:rPr>
          <w:rtl/>
        </w:rPr>
      </w:pPr>
      <w:bookmarkStart w:id="241" w:name="_ETM_Q1_1326602"/>
      <w:bookmarkStart w:id="242" w:name="_ETM_Q1_1326696"/>
      <w:bookmarkEnd w:id="241"/>
      <w:bookmarkEnd w:id="242"/>
      <w:r>
        <w:rPr>
          <w:rFonts w:hint="cs"/>
          <w:rtl/>
        </w:rPr>
        <w:t>לגבי החמרת</w:t>
      </w:r>
      <w:r w:rsidR="008322AF">
        <w:rPr>
          <w:rFonts w:hint="cs"/>
          <w:rtl/>
        </w:rPr>
        <w:t xml:space="preserve"> הענישה</w:t>
      </w:r>
      <w:r>
        <w:rPr>
          <w:rFonts w:hint="cs"/>
          <w:rtl/>
        </w:rPr>
        <w:t>,</w:t>
      </w:r>
      <w:r w:rsidR="008322AF">
        <w:rPr>
          <w:rFonts w:hint="cs"/>
          <w:rtl/>
        </w:rPr>
        <w:t xml:space="preserve"> המל"ל לא מתנגד.</w:t>
      </w:r>
    </w:p>
    <w:p w:rsidR="008322AF" w:rsidRDefault="008322AF" w:rsidP="008322AF">
      <w:pPr>
        <w:rPr>
          <w:rtl/>
        </w:rPr>
      </w:pPr>
      <w:bookmarkStart w:id="243" w:name="_ETM_Q1_1331649"/>
      <w:bookmarkStart w:id="244" w:name="_ETM_Q1_1331774"/>
      <w:bookmarkEnd w:id="243"/>
      <w:bookmarkEnd w:id="244"/>
    </w:p>
    <w:p w:rsidR="008322AF" w:rsidRDefault="008322AF" w:rsidP="008322AF">
      <w:pPr>
        <w:pStyle w:val="af6"/>
        <w:keepNext/>
        <w:rPr>
          <w:rtl/>
        </w:rPr>
      </w:pPr>
      <w:bookmarkStart w:id="245" w:name="ET_yor_6358_29"/>
      <w:r w:rsidRPr="008322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645168">
      <w:pPr>
        <w:rPr>
          <w:rtl/>
        </w:rPr>
      </w:pPr>
      <w:bookmarkStart w:id="246" w:name="_ETM_Q1_1332227"/>
      <w:bookmarkEnd w:id="246"/>
      <w:r>
        <w:rPr>
          <w:rFonts w:hint="cs"/>
          <w:rtl/>
        </w:rPr>
        <w:t xml:space="preserve">תודה. </w:t>
      </w:r>
      <w:bookmarkStart w:id="247" w:name="_ETM_Q1_1332915"/>
      <w:bookmarkEnd w:id="247"/>
      <w:r>
        <w:rPr>
          <w:rFonts w:hint="cs"/>
          <w:rtl/>
        </w:rPr>
        <w:t>עוד משהו מל"ל? תו</w:t>
      </w:r>
      <w:r w:rsidR="00645168">
        <w:rPr>
          <w:rFonts w:hint="cs"/>
          <w:rtl/>
        </w:rPr>
        <w:t>דה</w:t>
      </w:r>
      <w:r>
        <w:rPr>
          <w:rFonts w:hint="cs"/>
          <w:rtl/>
        </w:rPr>
        <w:t>. עוד התי</w:t>
      </w:r>
      <w:r w:rsidR="00645168">
        <w:rPr>
          <w:rFonts w:hint="cs"/>
          <w:rtl/>
        </w:rPr>
        <w:t>י</w:t>
      </w:r>
      <w:r>
        <w:rPr>
          <w:rFonts w:hint="cs"/>
          <w:rtl/>
        </w:rPr>
        <w:t>חסוי</w:t>
      </w:r>
      <w:r w:rsidR="00645168">
        <w:rPr>
          <w:rFonts w:hint="cs"/>
          <w:rtl/>
        </w:rPr>
        <w:t>ו</w:t>
      </w:r>
      <w:r>
        <w:rPr>
          <w:rFonts w:hint="cs"/>
          <w:rtl/>
        </w:rPr>
        <w:t>ת לסע</w:t>
      </w:r>
      <w:r w:rsidR="00645168">
        <w:rPr>
          <w:rFonts w:hint="cs"/>
          <w:rtl/>
        </w:rPr>
        <w:t>י</w:t>
      </w:r>
      <w:r>
        <w:rPr>
          <w:rFonts w:hint="cs"/>
          <w:rtl/>
        </w:rPr>
        <w:t>ף הזה.</w:t>
      </w:r>
    </w:p>
    <w:p w:rsidR="008322AF" w:rsidRDefault="008322AF" w:rsidP="008322AF">
      <w:pPr>
        <w:rPr>
          <w:rtl/>
        </w:rPr>
      </w:pPr>
      <w:bookmarkStart w:id="248" w:name="_ETM_Q1_1342541"/>
      <w:bookmarkStart w:id="249" w:name="_ETM_Q1_1342634"/>
      <w:bookmarkStart w:id="250" w:name="_ETM_Q1_1343681"/>
      <w:bookmarkEnd w:id="248"/>
      <w:bookmarkEnd w:id="249"/>
      <w:bookmarkEnd w:id="250"/>
    </w:p>
    <w:p w:rsidR="008322AF" w:rsidRDefault="008322AF" w:rsidP="008322AF">
      <w:pPr>
        <w:pStyle w:val="af9"/>
        <w:keepNext/>
        <w:rPr>
          <w:rtl/>
        </w:rPr>
      </w:pPr>
      <w:bookmarkStart w:id="251" w:name="ET_guest_882297_30"/>
      <w:r w:rsidRPr="008322AF">
        <w:rPr>
          <w:rStyle w:val="TagStyle"/>
          <w:rtl/>
        </w:rPr>
        <w:t xml:space="preserve"> &lt;&lt; אורח &gt;&gt; </w:t>
      </w:r>
      <w:r>
        <w:rPr>
          <w:rtl/>
        </w:rPr>
        <w:t>יאיר מתוק:</w:t>
      </w:r>
      <w:r w:rsidRPr="008322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"/>
    </w:p>
    <w:p w:rsidR="008322AF" w:rsidRDefault="008322AF" w:rsidP="008322AF">
      <w:pPr>
        <w:pStyle w:val="KeepWithNext"/>
        <w:rPr>
          <w:rtl/>
        </w:rPr>
      </w:pPr>
    </w:p>
    <w:p w:rsidR="008322AF" w:rsidRDefault="00645168" w:rsidP="008322AF">
      <w:pPr>
        <w:rPr>
          <w:rtl/>
        </w:rPr>
      </w:pPr>
      <w:bookmarkStart w:id="252" w:name="_ETM_Q1_1344150"/>
      <w:bookmarkStart w:id="253" w:name="_ETM_Q1_1344181"/>
      <w:bookmarkEnd w:id="252"/>
      <w:bookmarkEnd w:id="253"/>
      <w:r>
        <w:rPr>
          <w:rFonts w:hint="cs"/>
          <w:rtl/>
        </w:rPr>
        <w:t xml:space="preserve">אדוני, </w:t>
      </w:r>
      <w:r w:rsidR="008322AF">
        <w:rPr>
          <w:rFonts w:hint="cs"/>
          <w:rtl/>
        </w:rPr>
        <w:t xml:space="preserve">כפי שנאמר גם </w:t>
      </w:r>
      <w:bookmarkStart w:id="254" w:name="_ETM_Q1_1345697"/>
      <w:bookmarkEnd w:id="254"/>
      <w:r w:rsidR="008322AF">
        <w:rPr>
          <w:rFonts w:hint="cs"/>
          <w:rtl/>
        </w:rPr>
        <w:t>בחסוי, ייתכן שאולי כדאי לבחון</w:t>
      </w:r>
      <w:r>
        <w:rPr>
          <w:rFonts w:hint="cs"/>
          <w:rtl/>
        </w:rPr>
        <w:t>,</w:t>
      </w:r>
      <w:r w:rsidR="008322AF">
        <w:rPr>
          <w:rFonts w:hint="cs"/>
          <w:rtl/>
        </w:rPr>
        <w:t xml:space="preserve"> האם להוסיף בנוסף למה </w:t>
      </w:r>
      <w:bookmarkStart w:id="255" w:name="_ETM_Q1_1352260"/>
      <w:bookmarkEnd w:id="255"/>
      <w:r w:rsidR="008322AF">
        <w:rPr>
          <w:rFonts w:hint="cs"/>
          <w:rtl/>
        </w:rPr>
        <w:t>שכתוב פה את פת</w:t>
      </w:r>
      <w:r>
        <w:rPr>
          <w:rFonts w:hint="cs"/>
          <w:rtl/>
        </w:rPr>
        <w:t>"</w:t>
      </w:r>
      <w:r w:rsidR="008322AF">
        <w:rPr>
          <w:rFonts w:hint="cs"/>
          <w:rtl/>
        </w:rPr>
        <w:t>ח, אש"ף</w:t>
      </w:r>
      <w:r>
        <w:rPr>
          <w:rFonts w:hint="cs"/>
          <w:rtl/>
        </w:rPr>
        <w:t>, רש"פ,</w:t>
      </w:r>
      <w:r w:rsidR="008322AF">
        <w:rPr>
          <w:rFonts w:hint="cs"/>
          <w:rtl/>
        </w:rPr>
        <w:t xml:space="preserve"> גם את התנזים. אומנם </w:t>
      </w:r>
      <w:r>
        <w:rPr>
          <w:rFonts w:hint="cs"/>
          <w:rtl/>
        </w:rPr>
        <w:t xml:space="preserve">להבנתי מדובר בזרוע ביצועית </w:t>
      </w:r>
      <w:r w:rsidR="008322AF">
        <w:rPr>
          <w:rFonts w:hint="cs"/>
          <w:rtl/>
        </w:rPr>
        <w:t xml:space="preserve">של </w:t>
      </w:r>
      <w:bookmarkStart w:id="256" w:name="_ETM_Q1_1359745"/>
      <w:bookmarkEnd w:id="256"/>
      <w:r w:rsidR="008322AF">
        <w:rPr>
          <w:rFonts w:hint="cs"/>
          <w:rtl/>
        </w:rPr>
        <w:t xml:space="preserve">הרש"פ אבל אולי שווה לכתוב את זה במפורש, </w:t>
      </w:r>
      <w:r>
        <w:rPr>
          <w:rFonts w:hint="cs"/>
          <w:rtl/>
        </w:rPr>
        <w:t xml:space="preserve">כדאי </w:t>
      </w:r>
      <w:r w:rsidR="008322AF">
        <w:rPr>
          <w:rFonts w:hint="cs"/>
          <w:rtl/>
        </w:rPr>
        <w:t xml:space="preserve">לבחון גם </w:t>
      </w:r>
      <w:bookmarkStart w:id="257" w:name="_ETM_Q1_1366808"/>
      <w:bookmarkEnd w:id="257"/>
      <w:r w:rsidR="008322AF">
        <w:rPr>
          <w:rFonts w:hint="cs"/>
          <w:rtl/>
        </w:rPr>
        <w:t>את זה.</w:t>
      </w:r>
    </w:p>
    <w:p w:rsidR="008322AF" w:rsidRDefault="008322AF" w:rsidP="008322AF">
      <w:pPr>
        <w:rPr>
          <w:rtl/>
        </w:rPr>
      </w:pPr>
      <w:bookmarkStart w:id="258" w:name="_ETM_Q1_1367495"/>
      <w:bookmarkStart w:id="259" w:name="_ETM_Q1_1367589"/>
      <w:bookmarkEnd w:id="258"/>
      <w:bookmarkEnd w:id="259"/>
    </w:p>
    <w:p w:rsidR="008322AF" w:rsidRDefault="008322AF" w:rsidP="008322AF">
      <w:pPr>
        <w:pStyle w:val="af6"/>
        <w:keepNext/>
        <w:rPr>
          <w:rtl/>
        </w:rPr>
      </w:pPr>
      <w:bookmarkStart w:id="260" w:name="ET_yor_6358_31"/>
      <w:r w:rsidRPr="008322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8322AF">
      <w:pPr>
        <w:rPr>
          <w:rtl/>
        </w:rPr>
      </w:pPr>
      <w:bookmarkStart w:id="261" w:name="_ETM_Q1_1368120"/>
      <w:bookmarkEnd w:id="261"/>
      <w:r>
        <w:rPr>
          <w:rFonts w:hint="cs"/>
          <w:rtl/>
        </w:rPr>
        <w:t>תודה.</w:t>
      </w:r>
    </w:p>
    <w:p w:rsidR="008322AF" w:rsidRDefault="008322AF" w:rsidP="008322AF">
      <w:pPr>
        <w:rPr>
          <w:rtl/>
        </w:rPr>
      </w:pPr>
      <w:bookmarkStart w:id="262" w:name="_ETM_Q1_1369558"/>
      <w:bookmarkStart w:id="263" w:name="_ETM_Q1_1369636"/>
      <w:bookmarkStart w:id="264" w:name="_ETM_Q1_1370245"/>
      <w:bookmarkEnd w:id="262"/>
      <w:bookmarkEnd w:id="263"/>
      <w:bookmarkEnd w:id="264"/>
    </w:p>
    <w:p w:rsidR="008322AF" w:rsidRDefault="008322AF" w:rsidP="008322AF">
      <w:pPr>
        <w:pStyle w:val="a4"/>
        <w:keepNext/>
        <w:rPr>
          <w:rtl/>
        </w:rPr>
      </w:pPr>
      <w:bookmarkStart w:id="265" w:name="ET_speaker_גלעד_נווה_32"/>
      <w:r w:rsidRPr="008322AF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832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645168">
      <w:pPr>
        <w:rPr>
          <w:rtl/>
        </w:rPr>
      </w:pPr>
      <w:bookmarkStart w:id="266" w:name="_ETM_Q1_1370683"/>
      <w:bookmarkStart w:id="267" w:name="_ETM_Q1_1370745"/>
      <w:bookmarkEnd w:id="266"/>
      <w:bookmarkEnd w:id="267"/>
      <w:r>
        <w:rPr>
          <w:rFonts w:hint="cs"/>
          <w:rtl/>
        </w:rPr>
        <w:t>בהקשר הוספת גופים</w:t>
      </w:r>
      <w:r w:rsidR="00645168">
        <w:rPr>
          <w:rFonts w:hint="cs"/>
          <w:rtl/>
        </w:rPr>
        <w:t>,</w:t>
      </w:r>
      <w:r>
        <w:rPr>
          <w:rFonts w:hint="cs"/>
          <w:rtl/>
        </w:rPr>
        <w:t xml:space="preserve"> זה עלה בדי</w:t>
      </w:r>
      <w:r w:rsidR="0001280D">
        <w:rPr>
          <w:rFonts w:hint="cs"/>
          <w:rtl/>
        </w:rPr>
        <w:t>ון</w:t>
      </w:r>
      <w:r>
        <w:rPr>
          <w:rFonts w:hint="cs"/>
          <w:rtl/>
        </w:rPr>
        <w:t xml:space="preserve"> החסוי</w:t>
      </w:r>
      <w:r w:rsidR="00645168">
        <w:rPr>
          <w:rFonts w:hint="cs"/>
          <w:rtl/>
        </w:rPr>
        <w:t>,</w:t>
      </w:r>
      <w:r>
        <w:rPr>
          <w:rFonts w:hint="cs"/>
          <w:rtl/>
        </w:rPr>
        <w:t xml:space="preserve"> אז כן </w:t>
      </w:r>
      <w:bookmarkStart w:id="268" w:name="_ETM_Q1_1376230"/>
      <w:bookmarkEnd w:id="268"/>
      <w:r>
        <w:rPr>
          <w:rFonts w:hint="cs"/>
          <w:rtl/>
        </w:rPr>
        <w:t>כדאי לומ</w:t>
      </w:r>
      <w:r w:rsidR="00645168">
        <w:rPr>
          <w:rFonts w:hint="cs"/>
          <w:rtl/>
        </w:rPr>
        <w:t>ר את זה גם כאן. חלק מהגופים האל</w:t>
      </w:r>
      <w:r>
        <w:rPr>
          <w:rFonts w:hint="cs"/>
          <w:rtl/>
        </w:rPr>
        <w:t>ה</w:t>
      </w:r>
      <w:r w:rsidR="00645168">
        <w:rPr>
          <w:rFonts w:hint="cs"/>
          <w:rtl/>
        </w:rPr>
        <w:t xml:space="preserve"> הם גופים </w:t>
      </w:r>
      <w:r>
        <w:rPr>
          <w:rFonts w:hint="cs"/>
          <w:rtl/>
        </w:rPr>
        <w:t xml:space="preserve">מוכרזים. </w:t>
      </w:r>
      <w:bookmarkStart w:id="269" w:name="_ETM_Q1_1382543"/>
      <w:bookmarkEnd w:id="269"/>
      <w:r>
        <w:rPr>
          <w:rFonts w:hint="cs"/>
          <w:rtl/>
        </w:rPr>
        <w:t xml:space="preserve">תנזים בוודאות </w:t>
      </w:r>
      <w:r w:rsidR="00645168">
        <w:rPr>
          <w:rFonts w:hint="cs"/>
          <w:rtl/>
        </w:rPr>
        <w:t xml:space="preserve">גוף </w:t>
      </w:r>
      <w:r>
        <w:rPr>
          <w:rFonts w:hint="cs"/>
          <w:rtl/>
        </w:rPr>
        <w:t xml:space="preserve">מוכרז. השאלה מה </w:t>
      </w:r>
      <w:r w:rsidR="00645168">
        <w:rPr>
          <w:rFonts w:hint="cs"/>
          <w:rtl/>
        </w:rPr>
        <w:t>ה</w:t>
      </w:r>
      <w:r>
        <w:rPr>
          <w:rFonts w:hint="cs"/>
          <w:rtl/>
        </w:rPr>
        <w:t xml:space="preserve">השלכה של זה על ההסדר. </w:t>
      </w:r>
      <w:bookmarkStart w:id="270" w:name="_ETM_Q1_1391434"/>
      <w:bookmarkEnd w:id="270"/>
    </w:p>
    <w:p w:rsidR="008322AF" w:rsidRDefault="008322AF" w:rsidP="008322AF">
      <w:pPr>
        <w:rPr>
          <w:rtl/>
        </w:rPr>
      </w:pPr>
      <w:bookmarkStart w:id="271" w:name="_ETM_Q1_1391965"/>
      <w:bookmarkStart w:id="272" w:name="_ETM_Q1_1392059"/>
      <w:bookmarkEnd w:id="271"/>
      <w:bookmarkEnd w:id="272"/>
    </w:p>
    <w:p w:rsidR="008322AF" w:rsidRDefault="008322AF" w:rsidP="008322AF">
      <w:pPr>
        <w:pStyle w:val="af6"/>
        <w:keepNext/>
        <w:rPr>
          <w:rtl/>
        </w:rPr>
      </w:pPr>
      <w:bookmarkStart w:id="273" w:name="ET_yor_6358_33"/>
      <w:r w:rsidRPr="008322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8322AF">
      <w:pPr>
        <w:rPr>
          <w:rtl/>
        </w:rPr>
      </w:pPr>
      <w:bookmarkStart w:id="274" w:name="_ETM_Q1_1392684"/>
      <w:bookmarkEnd w:id="274"/>
      <w:r>
        <w:rPr>
          <w:rFonts w:hint="cs"/>
          <w:rtl/>
        </w:rPr>
        <w:t>נמשיך בהקראה.</w:t>
      </w:r>
    </w:p>
    <w:p w:rsidR="008322AF" w:rsidRDefault="008322AF" w:rsidP="008322AF">
      <w:pPr>
        <w:rPr>
          <w:rtl/>
        </w:rPr>
      </w:pPr>
      <w:bookmarkStart w:id="275" w:name="_ETM_Q1_1396622"/>
      <w:bookmarkStart w:id="276" w:name="_ETM_Q1_1396708"/>
      <w:bookmarkStart w:id="277" w:name="_ETM_Q1_1398771"/>
      <w:bookmarkEnd w:id="275"/>
      <w:bookmarkEnd w:id="276"/>
      <w:bookmarkEnd w:id="277"/>
    </w:p>
    <w:p w:rsidR="008322AF" w:rsidRDefault="008322AF" w:rsidP="008322AF">
      <w:pPr>
        <w:pStyle w:val="a4"/>
        <w:keepNext/>
        <w:rPr>
          <w:rtl/>
        </w:rPr>
      </w:pPr>
      <w:bookmarkStart w:id="278" w:name="ET_speaker_גלעד_נווה_34"/>
      <w:r w:rsidRPr="008322AF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832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8322AF" w:rsidRDefault="008322AF" w:rsidP="008322AF">
      <w:pPr>
        <w:pStyle w:val="KeepWithNext"/>
        <w:rPr>
          <w:rtl/>
        </w:rPr>
      </w:pPr>
    </w:p>
    <w:p w:rsidR="00A71542" w:rsidRDefault="00A71542" w:rsidP="00A71542">
      <w:pPr>
        <w:rPr>
          <w:rtl/>
        </w:rPr>
      </w:pPr>
      <w:bookmarkStart w:id="279" w:name="_ETM_Q1_1399224"/>
      <w:bookmarkStart w:id="280" w:name="_ETM_Q1_1399287"/>
      <w:bookmarkEnd w:id="279"/>
      <w:bookmarkEnd w:id="280"/>
      <w:r>
        <w:rPr>
          <w:rFonts w:hint="cs"/>
          <w:rtl/>
        </w:rPr>
        <w:t xml:space="preserve">2. ביטול סעיף 4. </w:t>
      </w:r>
      <w:r>
        <w:rPr>
          <w:rtl/>
        </w:rPr>
        <w:t>סעיף 4 לחוק העיקרי – בטל.</w:t>
      </w:r>
    </w:p>
    <w:p w:rsidR="00A71542" w:rsidRDefault="00A71542" w:rsidP="00A71542">
      <w:bookmarkStart w:id="281" w:name="_ETM_Q1_1401498"/>
      <w:bookmarkStart w:id="282" w:name="_ETM_Q1_1401592"/>
      <w:bookmarkEnd w:id="281"/>
      <w:bookmarkEnd w:id="282"/>
    </w:p>
    <w:p w:rsidR="008322AF" w:rsidRDefault="008322AF" w:rsidP="008322AF">
      <w:pPr>
        <w:pStyle w:val="af9"/>
        <w:keepNext/>
        <w:rPr>
          <w:rtl/>
        </w:rPr>
      </w:pPr>
      <w:bookmarkStart w:id="283" w:name="_ETM_Q1_1402787"/>
      <w:bookmarkStart w:id="284" w:name="_ETM_Q1_1402849"/>
      <w:bookmarkStart w:id="285" w:name="_ETM_Q1_1403787"/>
      <w:bookmarkStart w:id="286" w:name="ET_guest_882297_35"/>
      <w:bookmarkEnd w:id="283"/>
      <w:bookmarkEnd w:id="284"/>
      <w:bookmarkEnd w:id="285"/>
      <w:r w:rsidRPr="008322AF">
        <w:rPr>
          <w:rStyle w:val="TagStyle"/>
          <w:rtl/>
        </w:rPr>
        <w:t xml:space="preserve"> &lt;&lt; אורח &gt;&gt; </w:t>
      </w:r>
      <w:r>
        <w:rPr>
          <w:rtl/>
        </w:rPr>
        <w:t>יאיר מתוק:</w:t>
      </w:r>
      <w:r w:rsidRPr="008322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8322AF">
      <w:pPr>
        <w:rPr>
          <w:rtl/>
        </w:rPr>
      </w:pPr>
      <w:bookmarkStart w:id="287" w:name="_ETM_Q1_1404209"/>
      <w:bookmarkStart w:id="288" w:name="_ETM_Q1_1404256"/>
      <w:bookmarkEnd w:id="287"/>
      <w:bookmarkEnd w:id="288"/>
      <w:r>
        <w:rPr>
          <w:rFonts w:hint="cs"/>
          <w:rtl/>
        </w:rPr>
        <w:t>מבקשים לא לב</w:t>
      </w:r>
      <w:r w:rsidR="00A71542">
        <w:rPr>
          <w:rFonts w:hint="cs"/>
          <w:rtl/>
        </w:rPr>
        <w:t>טלו כלומר שתהיה סמכות מקבילה למ</w:t>
      </w:r>
      <w:r>
        <w:rPr>
          <w:rFonts w:hint="cs"/>
          <w:rtl/>
        </w:rPr>
        <w:t>מ</w:t>
      </w:r>
      <w:r w:rsidR="00A71542">
        <w:rPr>
          <w:rFonts w:hint="cs"/>
          <w:rtl/>
        </w:rPr>
        <w:t>ש</w:t>
      </w:r>
      <w:r>
        <w:rPr>
          <w:rFonts w:hint="cs"/>
          <w:rtl/>
        </w:rPr>
        <w:t>לה.</w:t>
      </w:r>
    </w:p>
    <w:p w:rsidR="008322AF" w:rsidRDefault="008322AF" w:rsidP="008322AF">
      <w:pPr>
        <w:rPr>
          <w:rtl/>
        </w:rPr>
      </w:pPr>
      <w:bookmarkStart w:id="289" w:name="_ETM_Q1_1410147"/>
      <w:bookmarkStart w:id="290" w:name="_ETM_Q1_1410241"/>
      <w:bookmarkEnd w:id="289"/>
      <w:bookmarkEnd w:id="290"/>
    </w:p>
    <w:p w:rsidR="008322AF" w:rsidRDefault="008322AF" w:rsidP="008322AF">
      <w:pPr>
        <w:pStyle w:val="af6"/>
        <w:keepNext/>
        <w:rPr>
          <w:rtl/>
        </w:rPr>
      </w:pPr>
      <w:bookmarkStart w:id="291" w:name="ET_yor_6358_36"/>
      <w:r w:rsidRPr="008322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8322AF">
      <w:pPr>
        <w:rPr>
          <w:rtl/>
        </w:rPr>
      </w:pPr>
      <w:bookmarkStart w:id="292" w:name="_ETM_Q1_1410741"/>
      <w:bookmarkEnd w:id="292"/>
      <w:r>
        <w:rPr>
          <w:rFonts w:hint="cs"/>
          <w:rtl/>
        </w:rPr>
        <w:t xml:space="preserve">אשמח לשמוע </w:t>
      </w:r>
      <w:bookmarkStart w:id="293" w:name="_ETM_Q1_1412178"/>
      <w:bookmarkEnd w:id="293"/>
      <w:r>
        <w:rPr>
          <w:rFonts w:hint="cs"/>
          <w:rtl/>
        </w:rPr>
        <w:t>אחרי זה את ההת</w:t>
      </w:r>
      <w:r w:rsidR="00A71542">
        <w:rPr>
          <w:rFonts w:hint="cs"/>
          <w:rtl/>
        </w:rPr>
        <w:t>ייחסו</w:t>
      </w:r>
      <w:r>
        <w:rPr>
          <w:rFonts w:hint="cs"/>
          <w:rtl/>
        </w:rPr>
        <w:t>ת לעניי</w:t>
      </w:r>
      <w:r w:rsidR="00A71542">
        <w:rPr>
          <w:rFonts w:hint="cs"/>
          <w:rtl/>
        </w:rPr>
        <w:t>ן</w:t>
      </w:r>
      <w:r>
        <w:rPr>
          <w:rFonts w:hint="cs"/>
          <w:rtl/>
        </w:rPr>
        <w:t xml:space="preserve"> של המציע.</w:t>
      </w:r>
    </w:p>
    <w:p w:rsidR="008322AF" w:rsidRDefault="008322AF" w:rsidP="008322AF">
      <w:pPr>
        <w:rPr>
          <w:rtl/>
        </w:rPr>
      </w:pPr>
      <w:bookmarkStart w:id="294" w:name="_ETM_Q1_1417569"/>
      <w:bookmarkStart w:id="295" w:name="_ETM_Q1_1417632"/>
      <w:bookmarkStart w:id="296" w:name="_ETM_Q1_1422738"/>
      <w:bookmarkEnd w:id="294"/>
      <w:bookmarkEnd w:id="295"/>
      <w:bookmarkEnd w:id="296"/>
    </w:p>
    <w:p w:rsidR="008322AF" w:rsidRDefault="008322AF" w:rsidP="008322AF">
      <w:pPr>
        <w:pStyle w:val="af9"/>
        <w:keepNext/>
        <w:rPr>
          <w:rtl/>
        </w:rPr>
      </w:pPr>
      <w:bookmarkStart w:id="297" w:name="ET_guest_924122_37"/>
      <w:r w:rsidRPr="008322AF">
        <w:rPr>
          <w:rStyle w:val="TagStyle"/>
          <w:rtl/>
        </w:rPr>
        <w:t xml:space="preserve"> &lt;&lt; אורח &gt;&gt; </w:t>
      </w:r>
      <w:r>
        <w:rPr>
          <w:rtl/>
        </w:rPr>
        <w:t>נחמה פרל:</w:t>
      </w:r>
      <w:r w:rsidRPr="008322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8322AF">
      <w:pPr>
        <w:rPr>
          <w:rtl/>
        </w:rPr>
      </w:pPr>
      <w:bookmarkStart w:id="298" w:name="_ETM_Q1_1423128"/>
      <w:bookmarkStart w:id="299" w:name="_ETM_Q1_1423160"/>
      <w:bookmarkEnd w:id="298"/>
      <w:bookmarkEnd w:id="299"/>
      <w:r>
        <w:rPr>
          <w:rFonts w:hint="cs"/>
          <w:rtl/>
        </w:rPr>
        <w:t>זו ה</w:t>
      </w:r>
      <w:r w:rsidR="00A71542">
        <w:rPr>
          <w:rFonts w:hint="cs"/>
          <w:rtl/>
        </w:rPr>
        <w:t>י</w:t>
      </w:r>
      <w:r>
        <w:rPr>
          <w:rFonts w:hint="cs"/>
          <w:rtl/>
        </w:rPr>
        <w:t xml:space="preserve">יתה החלטה של </w:t>
      </w:r>
      <w:bookmarkStart w:id="300" w:name="_ETM_Q1_1424754"/>
      <w:bookmarkEnd w:id="300"/>
      <w:r>
        <w:rPr>
          <w:rFonts w:hint="cs"/>
          <w:rtl/>
        </w:rPr>
        <w:t>ועדת שרים לחקיקה.</w:t>
      </w:r>
    </w:p>
    <w:p w:rsidR="008322AF" w:rsidRDefault="008322AF" w:rsidP="008322AF">
      <w:pPr>
        <w:rPr>
          <w:rtl/>
        </w:rPr>
      </w:pPr>
      <w:bookmarkStart w:id="301" w:name="_ETM_Q1_1426848"/>
      <w:bookmarkStart w:id="302" w:name="_ETM_Q1_1426926"/>
      <w:bookmarkStart w:id="303" w:name="_ETM_Q1_1429160"/>
      <w:bookmarkEnd w:id="301"/>
      <w:bookmarkEnd w:id="302"/>
      <w:bookmarkEnd w:id="303"/>
    </w:p>
    <w:p w:rsidR="008322AF" w:rsidRDefault="008322AF" w:rsidP="008322AF">
      <w:pPr>
        <w:pStyle w:val="a4"/>
        <w:keepNext/>
        <w:rPr>
          <w:rtl/>
        </w:rPr>
      </w:pPr>
      <w:bookmarkStart w:id="304" w:name="ET_speaker_גלעד_נווה_38"/>
      <w:r w:rsidRPr="008322AF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832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8322AF" w:rsidRDefault="008322AF" w:rsidP="008322AF">
      <w:pPr>
        <w:pStyle w:val="KeepWithNext"/>
        <w:rPr>
          <w:rtl/>
        </w:rPr>
      </w:pPr>
    </w:p>
    <w:p w:rsidR="008322AF" w:rsidRDefault="00A71542" w:rsidP="008322AF">
      <w:pPr>
        <w:rPr>
          <w:rtl/>
        </w:rPr>
      </w:pPr>
      <w:bookmarkStart w:id="305" w:name="_ETM_Q1_1429551"/>
      <w:bookmarkStart w:id="306" w:name="_ETM_Q1_1429598"/>
      <w:bookmarkEnd w:id="305"/>
      <w:bookmarkEnd w:id="306"/>
      <w:r>
        <w:rPr>
          <w:rFonts w:hint="cs"/>
          <w:rtl/>
        </w:rPr>
        <w:t xml:space="preserve">זה גם קשור לתיבה, </w:t>
      </w:r>
      <w:r w:rsidR="008322AF">
        <w:rPr>
          <w:rFonts w:hint="cs"/>
          <w:rtl/>
        </w:rPr>
        <w:t>להשאיר בתוך סעיף 3.</w:t>
      </w:r>
    </w:p>
    <w:p w:rsidR="008322AF" w:rsidRPr="008322AF" w:rsidRDefault="008322AF" w:rsidP="008322AF">
      <w:pPr>
        <w:rPr>
          <w:rtl/>
        </w:rPr>
      </w:pPr>
      <w:bookmarkStart w:id="307" w:name="_ETM_Q1_1433035"/>
      <w:bookmarkStart w:id="308" w:name="_ETM_Q1_1433129"/>
      <w:bookmarkEnd w:id="307"/>
      <w:bookmarkEnd w:id="308"/>
    </w:p>
    <w:p w:rsidR="008322AF" w:rsidRDefault="008322AF" w:rsidP="008322AF">
      <w:pPr>
        <w:pStyle w:val="af6"/>
        <w:keepNext/>
        <w:rPr>
          <w:rtl/>
        </w:rPr>
      </w:pPr>
      <w:bookmarkStart w:id="309" w:name="_ETM_Q1_1417725"/>
      <w:bookmarkStart w:id="310" w:name="_ETM_Q1_1417788"/>
      <w:bookmarkStart w:id="311" w:name="_ETM_Q1_1418804"/>
      <w:bookmarkStart w:id="312" w:name="_ETM_Q1_1418863"/>
      <w:bookmarkStart w:id="313" w:name="ET_yor_6358_39"/>
      <w:bookmarkEnd w:id="309"/>
      <w:bookmarkEnd w:id="310"/>
      <w:bookmarkEnd w:id="311"/>
      <w:bookmarkEnd w:id="312"/>
      <w:r w:rsidRPr="008322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8322AF">
      <w:pPr>
        <w:rPr>
          <w:rtl/>
        </w:rPr>
      </w:pPr>
      <w:bookmarkStart w:id="314" w:name="_ETM_Q1_1436426"/>
      <w:bookmarkEnd w:id="314"/>
      <w:r>
        <w:rPr>
          <w:rFonts w:hint="cs"/>
          <w:rtl/>
        </w:rPr>
        <w:t>נמשיך. תתייחס. בבקשה.</w:t>
      </w:r>
    </w:p>
    <w:p w:rsidR="008322AF" w:rsidRDefault="008322AF" w:rsidP="008322AF">
      <w:pPr>
        <w:rPr>
          <w:rtl/>
        </w:rPr>
      </w:pPr>
      <w:bookmarkStart w:id="315" w:name="_ETM_Q1_1439739"/>
      <w:bookmarkStart w:id="316" w:name="_ETM_Q1_1439833"/>
      <w:bookmarkStart w:id="317" w:name="_ETM_Q1_1440318"/>
      <w:bookmarkEnd w:id="315"/>
      <w:bookmarkEnd w:id="316"/>
      <w:bookmarkEnd w:id="317"/>
    </w:p>
    <w:p w:rsidR="008322AF" w:rsidRDefault="008322AF" w:rsidP="008322AF">
      <w:pPr>
        <w:pStyle w:val="a4"/>
        <w:keepNext/>
        <w:rPr>
          <w:rtl/>
        </w:rPr>
      </w:pPr>
      <w:bookmarkStart w:id="318" w:name="ET_speaker_גלעד_נווה_40"/>
      <w:r w:rsidRPr="008322A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נווה:</w:t>
      </w:r>
      <w:r w:rsidRPr="00832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A71542">
      <w:pPr>
        <w:rPr>
          <w:rtl/>
        </w:rPr>
      </w:pPr>
      <w:bookmarkStart w:id="319" w:name="_ETM_Q1_1440770"/>
      <w:bookmarkStart w:id="320" w:name="_ETM_Q1_1440817"/>
      <w:bookmarkEnd w:id="319"/>
      <w:bookmarkEnd w:id="320"/>
      <w:r>
        <w:rPr>
          <w:rFonts w:hint="cs"/>
          <w:rtl/>
        </w:rPr>
        <w:t xml:space="preserve">בהקשר הזה אומר, </w:t>
      </w:r>
      <w:bookmarkStart w:id="321" w:name="_ETM_Q1_1442396"/>
      <w:bookmarkEnd w:id="321"/>
      <w:r w:rsidR="00A71542">
        <w:rPr>
          <w:rFonts w:hint="cs"/>
          <w:rtl/>
        </w:rPr>
        <w:t>אם סעיף 4 בסופו של דב</w:t>
      </w:r>
      <w:r>
        <w:rPr>
          <w:rFonts w:hint="cs"/>
          <w:rtl/>
        </w:rPr>
        <w:t>ר</w:t>
      </w:r>
      <w:r w:rsidR="00A7154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נשאר יש לדון בשאלה </w:t>
      </w:r>
      <w:bookmarkStart w:id="322" w:name="_ETM_Q1_1447349"/>
      <w:bookmarkEnd w:id="322"/>
      <w:r>
        <w:rPr>
          <w:rFonts w:hint="cs"/>
          <w:rtl/>
        </w:rPr>
        <w:t xml:space="preserve">אילו גופים נמצאים שם כי כיום יש הבחנה או הפרדה </w:t>
      </w:r>
      <w:bookmarkStart w:id="323" w:name="_ETM_Q1_1452941"/>
      <w:bookmarkEnd w:id="323"/>
      <w:r>
        <w:rPr>
          <w:rFonts w:hint="cs"/>
          <w:rtl/>
        </w:rPr>
        <w:t xml:space="preserve">בין סעיפים 3 ל-4. </w:t>
      </w:r>
      <w:r w:rsidR="00A71542">
        <w:rPr>
          <w:rFonts w:hint="cs"/>
          <w:rtl/>
        </w:rPr>
        <w:t xml:space="preserve">סעיף 3 בנוסח הנוכחי של </w:t>
      </w:r>
      <w:bookmarkStart w:id="324" w:name="_ETM_Q1_1460021"/>
      <w:bookmarkEnd w:id="324"/>
      <w:r w:rsidR="00A71542">
        <w:rPr>
          <w:rFonts w:hint="cs"/>
          <w:rtl/>
        </w:rPr>
        <w:t>ה</w:t>
      </w:r>
      <w:r>
        <w:rPr>
          <w:rFonts w:hint="cs"/>
          <w:rtl/>
        </w:rPr>
        <w:t xml:space="preserve">חוק </w:t>
      </w:r>
      <w:r>
        <w:rPr>
          <w:rtl/>
        </w:rPr>
        <w:t>–</w:t>
      </w:r>
      <w:r>
        <w:rPr>
          <w:rFonts w:hint="cs"/>
          <w:rtl/>
        </w:rPr>
        <w:t xml:space="preserve"> לא מדבר </w:t>
      </w:r>
      <w:r w:rsidR="00A71542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הצעת </w:t>
      </w:r>
      <w:bookmarkStart w:id="325" w:name="_ETM_Q1_1458134"/>
      <w:bookmarkEnd w:id="325"/>
      <w:r>
        <w:rPr>
          <w:rFonts w:hint="cs"/>
          <w:rtl/>
        </w:rPr>
        <w:t xml:space="preserve">החוק </w:t>
      </w:r>
      <w:r>
        <w:rPr>
          <w:rtl/>
        </w:rPr>
        <w:t>–</w:t>
      </w:r>
      <w:r>
        <w:rPr>
          <w:rFonts w:hint="cs"/>
          <w:rtl/>
        </w:rPr>
        <w:t xml:space="preserve"> מבדר </w:t>
      </w:r>
      <w:r w:rsidR="00A71542">
        <w:rPr>
          <w:rFonts w:hint="cs"/>
          <w:rtl/>
        </w:rPr>
        <w:t>על סמ</w:t>
      </w:r>
      <w:r>
        <w:rPr>
          <w:rFonts w:hint="cs"/>
          <w:rtl/>
        </w:rPr>
        <w:t>כ</w:t>
      </w:r>
      <w:r w:rsidR="00A71542">
        <w:rPr>
          <w:rFonts w:hint="cs"/>
          <w:rtl/>
        </w:rPr>
        <w:t>ו</w:t>
      </w:r>
      <w:r>
        <w:rPr>
          <w:rFonts w:hint="cs"/>
          <w:rtl/>
        </w:rPr>
        <w:t>ת לגבי המועצה קרי הרשות הפלסט</w:t>
      </w:r>
      <w:r w:rsidR="00A71542">
        <w:rPr>
          <w:rFonts w:hint="cs"/>
          <w:rtl/>
        </w:rPr>
        <w:t>י</w:t>
      </w:r>
      <w:r>
        <w:rPr>
          <w:rFonts w:hint="cs"/>
          <w:rtl/>
        </w:rPr>
        <w:t xml:space="preserve">נית </w:t>
      </w:r>
      <w:bookmarkStart w:id="326" w:name="_ETM_Q1_1464696"/>
      <w:bookmarkEnd w:id="326"/>
      <w:r>
        <w:rPr>
          <w:rFonts w:hint="cs"/>
          <w:rtl/>
        </w:rPr>
        <w:t xml:space="preserve">בסעיף 3. סעיף 4 מדבר על אש"ף. אם מוסיפים גופים </w:t>
      </w:r>
      <w:bookmarkStart w:id="327" w:name="_ETM_Q1_1470556"/>
      <w:bookmarkEnd w:id="327"/>
      <w:r>
        <w:rPr>
          <w:rFonts w:hint="cs"/>
          <w:rtl/>
        </w:rPr>
        <w:t>בסע</w:t>
      </w:r>
      <w:r w:rsidR="00A71542">
        <w:rPr>
          <w:rFonts w:hint="cs"/>
          <w:rtl/>
        </w:rPr>
        <w:t>י</w:t>
      </w:r>
      <w:r>
        <w:rPr>
          <w:rFonts w:hint="cs"/>
          <w:rtl/>
        </w:rPr>
        <w:t>ף 3, את פת</w:t>
      </w:r>
      <w:r w:rsidR="00A71542">
        <w:rPr>
          <w:rFonts w:hint="cs"/>
          <w:rtl/>
        </w:rPr>
        <w:t>"</w:t>
      </w:r>
      <w:r>
        <w:rPr>
          <w:rFonts w:hint="cs"/>
          <w:rtl/>
        </w:rPr>
        <w:t xml:space="preserve">ח ואולי את התנזים כפי שהוצע פה, </w:t>
      </w:r>
      <w:bookmarkStart w:id="328" w:name="_ETM_Q1_1477385"/>
      <w:bookmarkEnd w:id="328"/>
      <w:r>
        <w:rPr>
          <w:rFonts w:hint="cs"/>
          <w:rtl/>
        </w:rPr>
        <w:t xml:space="preserve">יש לראות האם נדרשות </w:t>
      </w:r>
      <w:r w:rsidR="00A71542">
        <w:rPr>
          <w:rFonts w:hint="cs"/>
          <w:rtl/>
        </w:rPr>
        <w:t xml:space="preserve">גם </w:t>
      </w:r>
      <w:r>
        <w:rPr>
          <w:rFonts w:hint="cs"/>
          <w:rtl/>
        </w:rPr>
        <w:t>התאמות כאלה בסעיף 4.</w:t>
      </w:r>
    </w:p>
    <w:p w:rsidR="008322AF" w:rsidRDefault="008322AF" w:rsidP="008322AF">
      <w:pPr>
        <w:rPr>
          <w:rtl/>
        </w:rPr>
      </w:pPr>
      <w:bookmarkStart w:id="329" w:name="_ETM_Q1_1482870"/>
      <w:bookmarkStart w:id="330" w:name="_ETM_Q1_1482963"/>
      <w:bookmarkEnd w:id="329"/>
      <w:bookmarkEnd w:id="330"/>
    </w:p>
    <w:p w:rsidR="008322AF" w:rsidRDefault="008322AF" w:rsidP="008322AF">
      <w:pPr>
        <w:pStyle w:val="af6"/>
        <w:keepNext/>
        <w:rPr>
          <w:rtl/>
        </w:rPr>
      </w:pPr>
      <w:bookmarkStart w:id="331" w:name="ET_yor_6358_41"/>
      <w:r w:rsidRPr="008322AF">
        <w:rPr>
          <w:rStyle w:val="TagStyle"/>
          <w:rtl/>
        </w:rPr>
        <w:t xml:space="preserve">&lt;&lt; יור &gt;&gt; </w:t>
      </w:r>
      <w:r>
        <w:rPr>
          <w:rtl/>
        </w:rPr>
        <w:t>היו"ר צביקה פוגל:</w:t>
      </w:r>
      <w:r w:rsidRPr="0083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8322AF" w:rsidRDefault="008322AF" w:rsidP="008322AF">
      <w:pPr>
        <w:pStyle w:val="KeepWithNext"/>
        <w:rPr>
          <w:rtl/>
        </w:rPr>
      </w:pPr>
    </w:p>
    <w:p w:rsidR="008322AF" w:rsidRDefault="00A71542" w:rsidP="008322AF">
      <w:pPr>
        <w:rPr>
          <w:rtl/>
        </w:rPr>
      </w:pPr>
      <w:bookmarkStart w:id="332" w:name="_ETM_Q1_1483557"/>
      <w:bookmarkEnd w:id="332"/>
      <w:r>
        <w:rPr>
          <w:rFonts w:hint="cs"/>
          <w:rtl/>
        </w:rPr>
        <w:t>ה</w:t>
      </w:r>
      <w:r w:rsidR="008322AF">
        <w:rPr>
          <w:rFonts w:hint="cs"/>
          <w:rtl/>
        </w:rPr>
        <w:t>תשובה היא כן</w:t>
      </w:r>
      <w:r>
        <w:rPr>
          <w:rFonts w:hint="cs"/>
          <w:rtl/>
        </w:rPr>
        <w:t xml:space="preserve"> לדעתי</w:t>
      </w:r>
      <w:r w:rsidR="008322AF">
        <w:rPr>
          <w:rFonts w:hint="cs"/>
          <w:rtl/>
        </w:rPr>
        <w:t>.</w:t>
      </w:r>
    </w:p>
    <w:p w:rsidR="008322AF" w:rsidRDefault="008322AF" w:rsidP="008322AF">
      <w:pPr>
        <w:rPr>
          <w:rtl/>
        </w:rPr>
      </w:pPr>
      <w:bookmarkStart w:id="333" w:name="_ETM_Q1_1484979"/>
      <w:bookmarkStart w:id="334" w:name="_ETM_Q1_1485042"/>
      <w:bookmarkEnd w:id="333"/>
      <w:bookmarkEnd w:id="334"/>
    </w:p>
    <w:p w:rsidR="008322AF" w:rsidRDefault="008322AF" w:rsidP="008322AF">
      <w:pPr>
        <w:pStyle w:val="-"/>
        <w:keepNext/>
        <w:rPr>
          <w:rtl/>
        </w:rPr>
      </w:pPr>
      <w:bookmarkStart w:id="335" w:name="ET_speakercontinue_גלעד_נווה_42"/>
      <w:r w:rsidRPr="008322AF">
        <w:rPr>
          <w:rStyle w:val="TagStyle"/>
          <w:rtl/>
        </w:rPr>
        <w:t xml:space="preserve"> &lt;&lt; דובר_המשך &gt;&gt; </w:t>
      </w:r>
      <w:r>
        <w:rPr>
          <w:rtl/>
        </w:rPr>
        <w:t>גלעד נווה:</w:t>
      </w:r>
      <w:r w:rsidRPr="008322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A0652D">
      <w:pPr>
        <w:rPr>
          <w:rtl/>
        </w:rPr>
      </w:pPr>
      <w:bookmarkStart w:id="336" w:name="_ETM_Q1_1485604"/>
      <w:bookmarkEnd w:id="336"/>
      <w:r>
        <w:rPr>
          <w:rFonts w:hint="cs"/>
          <w:rtl/>
        </w:rPr>
        <w:t>במק</w:t>
      </w:r>
      <w:r w:rsidR="00A71542">
        <w:rPr>
          <w:rFonts w:hint="cs"/>
          <w:rtl/>
        </w:rPr>
        <w:t>ו</w:t>
      </w:r>
      <w:r>
        <w:rPr>
          <w:rFonts w:hint="cs"/>
          <w:rtl/>
        </w:rPr>
        <w:t xml:space="preserve">ר </w:t>
      </w:r>
      <w:bookmarkStart w:id="337" w:name="_ETM_Q1_1486386"/>
      <w:bookmarkEnd w:id="337"/>
      <w:r>
        <w:rPr>
          <w:rFonts w:hint="cs"/>
          <w:rtl/>
        </w:rPr>
        <w:t xml:space="preserve">יש פה הבחנה שניסינו להבין מה המקור שלה. </w:t>
      </w:r>
      <w:r w:rsidR="00A71542">
        <w:rPr>
          <w:rFonts w:hint="cs"/>
          <w:rtl/>
        </w:rPr>
        <w:t>קראנו את הפרוטוקול</w:t>
      </w:r>
      <w:r w:rsidR="00F35A17">
        <w:rPr>
          <w:rFonts w:hint="cs"/>
          <w:rtl/>
        </w:rPr>
        <w:t>ים</w:t>
      </w:r>
      <w:r w:rsidR="00A71542">
        <w:rPr>
          <w:rFonts w:hint="cs"/>
          <w:rtl/>
        </w:rPr>
        <w:t>. אני מבין ש</w:t>
      </w:r>
      <w:r>
        <w:rPr>
          <w:rFonts w:hint="cs"/>
          <w:rtl/>
        </w:rPr>
        <w:t xml:space="preserve">גם במשרד </w:t>
      </w:r>
      <w:bookmarkStart w:id="338" w:name="_ETM_Q1_1493370"/>
      <w:bookmarkEnd w:id="338"/>
      <w:r w:rsidR="00A71542">
        <w:rPr>
          <w:rFonts w:hint="cs"/>
          <w:rtl/>
        </w:rPr>
        <w:t>לביטחו</w:t>
      </w:r>
      <w:r>
        <w:rPr>
          <w:rFonts w:hint="cs"/>
          <w:rtl/>
        </w:rPr>
        <w:t>ן</w:t>
      </w:r>
      <w:r w:rsidR="00A71542">
        <w:rPr>
          <w:rFonts w:hint="cs"/>
          <w:rtl/>
        </w:rPr>
        <w:t xml:space="preserve"> </w:t>
      </w:r>
      <w:r>
        <w:rPr>
          <w:rFonts w:hint="cs"/>
          <w:rtl/>
        </w:rPr>
        <w:t>לאומי ו</w:t>
      </w:r>
      <w:r w:rsidR="00A7154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במל"ל </w:t>
      </w:r>
      <w:r w:rsidR="00A71542">
        <w:rPr>
          <w:rFonts w:hint="cs"/>
          <w:rtl/>
        </w:rPr>
        <w:t xml:space="preserve">ניסו להתחקות </w:t>
      </w:r>
      <w:r w:rsidR="00A0652D">
        <w:rPr>
          <w:rFonts w:hint="cs"/>
          <w:rtl/>
        </w:rPr>
        <w:t xml:space="preserve">אחרי השאלה, למה </w:t>
      </w:r>
      <w:bookmarkStart w:id="339" w:name="_ETM_Q1_1498907"/>
      <w:bookmarkEnd w:id="339"/>
      <w:r w:rsidR="00A0652D">
        <w:rPr>
          <w:rFonts w:hint="cs"/>
          <w:rtl/>
        </w:rPr>
        <w:t xml:space="preserve">יש ההפרדה הזאת </w:t>
      </w:r>
      <w:r>
        <w:rPr>
          <w:rFonts w:hint="cs"/>
          <w:rtl/>
        </w:rPr>
        <w:t>ב</w:t>
      </w:r>
      <w:r w:rsidR="0001280D">
        <w:rPr>
          <w:rFonts w:hint="cs"/>
          <w:rtl/>
        </w:rPr>
        <w:t>ין</w:t>
      </w:r>
      <w:r>
        <w:rPr>
          <w:rFonts w:hint="cs"/>
          <w:rtl/>
        </w:rPr>
        <w:t xml:space="preserve"> הסעיפי</w:t>
      </w:r>
      <w:r w:rsidR="006C3880">
        <w:rPr>
          <w:rFonts w:hint="cs"/>
          <w:rtl/>
        </w:rPr>
        <w:t>ם</w:t>
      </w:r>
      <w:r>
        <w:rPr>
          <w:rFonts w:hint="cs"/>
          <w:rtl/>
        </w:rPr>
        <w:t xml:space="preserve"> הלאה, למה בסעיף 4 </w:t>
      </w:r>
      <w:r w:rsidR="00A0652D">
        <w:rPr>
          <w:rFonts w:hint="cs"/>
          <w:rtl/>
        </w:rPr>
        <w:t xml:space="preserve">כשמדובר בסמכות הממשלה, </w:t>
      </w:r>
      <w:r>
        <w:rPr>
          <w:rFonts w:hint="cs"/>
          <w:rtl/>
        </w:rPr>
        <w:t xml:space="preserve">מדברים רק </w:t>
      </w:r>
      <w:bookmarkStart w:id="340" w:name="_ETM_Q1_1501605"/>
      <w:bookmarkEnd w:id="340"/>
      <w:r w:rsidR="00A0652D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אש"ף בעוד שבסעיף 3 כשמדובר על היתר </w:t>
      </w:r>
      <w:r w:rsidR="00A0652D">
        <w:rPr>
          <w:rFonts w:hint="cs"/>
          <w:rtl/>
        </w:rPr>
        <w:t xml:space="preserve">שיכול להינתן מהממשלה </w:t>
      </w:r>
      <w:bookmarkStart w:id="341" w:name="_ETM_Q1_1509179"/>
      <w:bookmarkEnd w:id="341"/>
      <w:r w:rsidR="00A0652D">
        <w:rPr>
          <w:rFonts w:hint="cs"/>
          <w:rtl/>
        </w:rPr>
        <w:t xml:space="preserve">אבל בפועל </w:t>
      </w:r>
      <w:r>
        <w:rPr>
          <w:rFonts w:hint="cs"/>
          <w:rtl/>
        </w:rPr>
        <w:t xml:space="preserve">הסמכות היא </w:t>
      </w:r>
      <w:bookmarkStart w:id="342" w:name="_ETM_Q1_1508981"/>
      <w:bookmarkEnd w:id="342"/>
      <w:r>
        <w:rPr>
          <w:rFonts w:hint="cs"/>
          <w:rtl/>
        </w:rPr>
        <w:t xml:space="preserve">של השר </w:t>
      </w:r>
      <w:r>
        <w:rPr>
          <w:rtl/>
        </w:rPr>
        <w:t>–</w:t>
      </w:r>
      <w:r>
        <w:rPr>
          <w:rFonts w:hint="cs"/>
          <w:rtl/>
        </w:rPr>
        <w:t xml:space="preserve"> למה שם מדובר על הרשות הפלסטינית. לא </w:t>
      </w:r>
      <w:bookmarkStart w:id="343" w:name="_ETM_Q1_1514356"/>
      <w:bookmarkEnd w:id="343"/>
      <w:r>
        <w:rPr>
          <w:rFonts w:hint="cs"/>
          <w:rtl/>
        </w:rPr>
        <w:t xml:space="preserve">הצלחנו להבין למה </w:t>
      </w:r>
      <w:r w:rsidR="00A0652D">
        <w:rPr>
          <w:rFonts w:hint="cs"/>
          <w:rtl/>
        </w:rPr>
        <w:t>ה</w:t>
      </w:r>
      <w:r>
        <w:rPr>
          <w:rFonts w:hint="cs"/>
          <w:rtl/>
        </w:rPr>
        <w:t xml:space="preserve">הבדלים. </w:t>
      </w:r>
      <w:r w:rsidR="00A0652D">
        <w:rPr>
          <w:rFonts w:hint="cs"/>
          <w:rtl/>
        </w:rPr>
        <w:t xml:space="preserve">אם יש פה נציגות משרד החוץ, </w:t>
      </w:r>
      <w:r>
        <w:rPr>
          <w:rFonts w:hint="cs"/>
          <w:rtl/>
        </w:rPr>
        <w:t xml:space="preserve">אולי הם יוכלו לתת את ההבהרות </w:t>
      </w:r>
      <w:bookmarkStart w:id="344" w:name="_ETM_Q1_1521138"/>
      <w:bookmarkEnd w:id="344"/>
      <w:r>
        <w:rPr>
          <w:rFonts w:hint="cs"/>
          <w:rtl/>
        </w:rPr>
        <w:t>האלה.</w:t>
      </w:r>
    </w:p>
    <w:p w:rsidR="008322AF" w:rsidRDefault="008322AF" w:rsidP="008322AF">
      <w:pPr>
        <w:rPr>
          <w:rtl/>
        </w:rPr>
      </w:pPr>
      <w:bookmarkStart w:id="345" w:name="_ETM_Q1_1521857"/>
      <w:bookmarkStart w:id="346" w:name="_ETM_Q1_1521935"/>
      <w:bookmarkEnd w:id="345"/>
      <w:bookmarkEnd w:id="346"/>
    </w:p>
    <w:p w:rsidR="008322AF" w:rsidRDefault="008322AF" w:rsidP="008322AF">
      <w:pPr>
        <w:pStyle w:val="af6"/>
        <w:keepNext/>
        <w:rPr>
          <w:rtl/>
        </w:rPr>
      </w:pPr>
      <w:bookmarkStart w:id="347" w:name="ET_yor_6358_43"/>
      <w:r w:rsidRPr="008322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A0652D">
      <w:pPr>
        <w:rPr>
          <w:rtl/>
        </w:rPr>
      </w:pPr>
      <w:bookmarkStart w:id="348" w:name="_ETM_Q1_1522419"/>
      <w:bookmarkEnd w:id="348"/>
      <w:r>
        <w:rPr>
          <w:rFonts w:hint="cs"/>
          <w:rtl/>
        </w:rPr>
        <w:t>יאיר, אש</w:t>
      </w:r>
      <w:r w:rsidR="00A0652D">
        <w:rPr>
          <w:rFonts w:hint="cs"/>
          <w:rtl/>
        </w:rPr>
        <w:t>מח</w:t>
      </w:r>
      <w:r>
        <w:rPr>
          <w:rFonts w:hint="cs"/>
          <w:rtl/>
        </w:rPr>
        <w:t xml:space="preserve"> לשמוע את התייחסותך כי אתה </w:t>
      </w:r>
      <w:r w:rsidR="00A0652D">
        <w:rPr>
          <w:rFonts w:hint="cs"/>
          <w:rtl/>
        </w:rPr>
        <w:t>זה ש</w:t>
      </w:r>
      <w:r>
        <w:rPr>
          <w:rFonts w:hint="cs"/>
          <w:rtl/>
        </w:rPr>
        <w:t xml:space="preserve">מציע לא לבטל </w:t>
      </w:r>
      <w:bookmarkStart w:id="349" w:name="_ETM_Q1_1527858"/>
      <w:bookmarkEnd w:id="349"/>
      <w:r>
        <w:rPr>
          <w:rFonts w:hint="cs"/>
          <w:rtl/>
        </w:rPr>
        <w:t>את סעיף 4.</w:t>
      </w:r>
    </w:p>
    <w:p w:rsidR="008322AF" w:rsidRDefault="008322AF" w:rsidP="008322AF">
      <w:pPr>
        <w:rPr>
          <w:rtl/>
        </w:rPr>
      </w:pPr>
      <w:bookmarkStart w:id="350" w:name="_ETM_Q1_1529780"/>
      <w:bookmarkStart w:id="351" w:name="_ETM_Q1_1529873"/>
      <w:bookmarkStart w:id="352" w:name="_ETM_Q1_1532779"/>
      <w:bookmarkEnd w:id="350"/>
      <w:bookmarkEnd w:id="351"/>
      <w:bookmarkEnd w:id="352"/>
    </w:p>
    <w:p w:rsidR="008322AF" w:rsidRDefault="008322AF" w:rsidP="008322AF">
      <w:pPr>
        <w:pStyle w:val="af9"/>
        <w:keepNext/>
        <w:rPr>
          <w:rtl/>
        </w:rPr>
      </w:pPr>
      <w:bookmarkStart w:id="353" w:name="ET_guest_882297_44"/>
      <w:r w:rsidRPr="008322AF">
        <w:rPr>
          <w:rStyle w:val="TagStyle"/>
          <w:rtl/>
        </w:rPr>
        <w:t xml:space="preserve"> &lt;&lt; אורח &gt;&gt; </w:t>
      </w:r>
      <w:r>
        <w:rPr>
          <w:rtl/>
        </w:rPr>
        <w:t>יאיר מתוק:</w:t>
      </w:r>
      <w:r w:rsidRPr="008322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:rsidR="008322AF" w:rsidRDefault="008322AF" w:rsidP="008322AF">
      <w:pPr>
        <w:pStyle w:val="KeepWithNext"/>
        <w:rPr>
          <w:rtl/>
        </w:rPr>
      </w:pPr>
    </w:p>
    <w:p w:rsidR="008322AF" w:rsidRDefault="00A0652D" w:rsidP="00A0652D">
      <w:pPr>
        <w:rPr>
          <w:rtl/>
        </w:rPr>
      </w:pPr>
      <w:bookmarkStart w:id="354" w:name="_ETM_Q1_1533248"/>
      <w:bookmarkStart w:id="355" w:name="_ETM_Q1_1533326"/>
      <w:bookmarkEnd w:id="354"/>
      <w:bookmarkEnd w:id="355"/>
      <w:r>
        <w:rPr>
          <w:rFonts w:hint="cs"/>
          <w:rtl/>
        </w:rPr>
        <w:t xml:space="preserve">זו </w:t>
      </w:r>
      <w:bookmarkStart w:id="356" w:name="_ETM_Q1_1528977"/>
      <w:bookmarkEnd w:id="356"/>
      <w:r>
        <w:rPr>
          <w:rFonts w:hint="cs"/>
          <w:rtl/>
        </w:rPr>
        <w:t>החלטה של ועדת שרים. כמובן אני כפוף לוועדת שרים. אם ועדת שרים החליטה שתהיה סמכות- -</w:t>
      </w:r>
    </w:p>
    <w:p w:rsidR="008322AF" w:rsidRDefault="008322AF" w:rsidP="008322AF">
      <w:pPr>
        <w:rPr>
          <w:rtl/>
        </w:rPr>
      </w:pPr>
      <w:bookmarkStart w:id="357" w:name="_ETM_Q1_1533780"/>
      <w:bookmarkStart w:id="358" w:name="_ETM_Q1_1533858"/>
      <w:bookmarkEnd w:id="357"/>
      <w:bookmarkEnd w:id="358"/>
    </w:p>
    <w:p w:rsidR="008322AF" w:rsidRDefault="008322AF" w:rsidP="008322AF">
      <w:pPr>
        <w:pStyle w:val="af6"/>
        <w:keepNext/>
        <w:rPr>
          <w:rtl/>
        </w:rPr>
      </w:pPr>
      <w:bookmarkStart w:id="359" w:name="ET_yor_6358_45"/>
      <w:r w:rsidRPr="008322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8322AF" w:rsidRDefault="008322AF" w:rsidP="008322AF">
      <w:pPr>
        <w:pStyle w:val="KeepWithNext"/>
        <w:rPr>
          <w:rtl/>
        </w:rPr>
      </w:pPr>
    </w:p>
    <w:p w:rsidR="008322AF" w:rsidRDefault="00A0652D" w:rsidP="008322AF">
      <w:pPr>
        <w:rPr>
          <w:rtl/>
        </w:rPr>
      </w:pPr>
      <w:bookmarkStart w:id="360" w:name="_ETM_Q1_1534389"/>
      <w:bookmarkEnd w:id="360"/>
      <w:r>
        <w:rPr>
          <w:rFonts w:hint="cs"/>
          <w:rtl/>
        </w:rPr>
        <w:t xml:space="preserve">ובנוגע לשאלה שהעלה פה גלעד, </w:t>
      </w:r>
      <w:r w:rsidR="008322AF">
        <w:rPr>
          <w:rFonts w:hint="cs"/>
          <w:rtl/>
        </w:rPr>
        <w:t>האם לסעיף 4 להוסיף את התנזים ואת אש"ף?</w:t>
      </w:r>
    </w:p>
    <w:p w:rsidR="008322AF" w:rsidRDefault="008322AF" w:rsidP="008322AF">
      <w:pPr>
        <w:rPr>
          <w:rtl/>
        </w:rPr>
      </w:pPr>
      <w:bookmarkStart w:id="361" w:name="_ETM_Q1_1540327"/>
      <w:bookmarkStart w:id="362" w:name="_ETM_Q1_1540405"/>
      <w:bookmarkEnd w:id="361"/>
      <w:bookmarkEnd w:id="362"/>
    </w:p>
    <w:p w:rsidR="008322AF" w:rsidRDefault="008322AF" w:rsidP="008322AF">
      <w:pPr>
        <w:pStyle w:val="a4"/>
        <w:keepNext/>
        <w:rPr>
          <w:rtl/>
        </w:rPr>
      </w:pPr>
      <w:bookmarkStart w:id="363" w:name="_ETM_Q1_1540467"/>
      <w:bookmarkStart w:id="364" w:name="_ETM_Q1_1540546"/>
      <w:bookmarkEnd w:id="363"/>
      <w:bookmarkEnd w:id="364"/>
      <w:r w:rsidRPr="008322AF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832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322AF" w:rsidRDefault="008322AF" w:rsidP="008322AF">
      <w:pPr>
        <w:rPr>
          <w:rtl/>
        </w:rPr>
      </w:pPr>
    </w:p>
    <w:p w:rsidR="008322AF" w:rsidRDefault="008322AF" w:rsidP="008322AF">
      <w:pPr>
        <w:rPr>
          <w:rtl/>
        </w:rPr>
      </w:pPr>
      <w:bookmarkStart w:id="365" w:name="_ETM_Q1_1540858"/>
      <w:bookmarkStart w:id="366" w:name="_ETM_Q1_1540921"/>
      <w:bookmarkEnd w:id="365"/>
      <w:bookmarkEnd w:id="366"/>
      <w:r>
        <w:rPr>
          <w:rFonts w:hint="cs"/>
          <w:rtl/>
        </w:rPr>
        <w:t xml:space="preserve">את </w:t>
      </w:r>
      <w:bookmarkStart w:id="367" w:name="_ETM_Q1_1541139"/>
      <w:bookmarkEnd w:id="367"/>
      <w:r>
        <w:rPr>
          <w:rFonts w:hint="cs"/>
          <w:rtl/>
        </w:rPr>
        <w:t>הפת</w:t>
      </w:r>
      <w:r w:rsidR="0051056D">
        <w:rPr>
          <w:rFonts w:hint="cs"/>
          <w:rtl/>
        </w:rPr>
        <w:t>"</w:t>
      </w:r>
      <w:r>
        <w:rPr>
          <w:rFonts w:hint="cs"/>
          <w:rtl/>
        </w:rPr>
        <w:t>ח כן.</w:t>
      </w:r>
    </w:p>
    <w:p w:rsidR="008322AF" w:rsidRDefault="008322AF" w:rsidP="008322AF">
      <w:pPr>
        <w:rPr>
          <w:rtl/>
        </w:rPr>
      </w:pPr>
      <w:bookmarkStart w:id="368" w:name="_ETM_Q1_1543452"/>
      <w:bookmarkStart w:id="369" w:name="_ETM_Q1_1543530"/>
      <w:bookmarkEnd w:id="368"/>
      <w:bookmarkEnd w:id="369"/>
    </w:p>
    <w:p w:rsidR="008322AF" w:rsidRDefault="008322AF" w:rsidP="008322AF">
      <w:pPr>
        <w:pStyle w:val="-"/>
        <w:keepNext/>
        <w:rPr>
          <w:rtl/>
        </w:rPr>
      </w:pPr>
      <w:bookmarkStart w:id="370" w:name="ET_speakercontinue_882297_46"/>
      <w:r w:rsidRPr="008322AF">
        <w:rPr>
          <w:rStyle w:val="TagStyle"/>
          <w:rtl/>
        </w:rPr>
        <w:t xml:space="preserve"> &lt;&lt; דובר_המשך &gt;&gt; </w:t>
      </w:r>
      <w:r>
        <w:rPr>
          <w:rtl/>
        </w:rPr>
        <w:t>יאיר מתוק:</w:t>
      </w:r>
      <w:r w:rsidRPr="008322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0"/>
    </w:p>
    <w:p w:rsidR="008322AF" w:rsidRDefault="008322AF" w:rsidP="008322AF">
      <w:pPr>
        <w:pStyle w:val="KeepWithNext"/>
        <w:rPr>
          <w:rtl/>
        </w:rPr>
      </w:pPr>
    </w:p>
    <w:p w:rsidR="008322AF" w:rsidRDefault="008322AF" w:rsidP="0051056D">
      <w:pPr>
        <w:rPr>
          <w:rtl/>
        </w:rPr>
      </w:pPr>
      <w:bookmarkStart w:id="371" w:name="_ETM_Q1_1544827"/>
      <w:bookmarkEnd w:id="371"/>
      <w:r>
        <w:rPr>
          <w:rFonts w:hint="cs"/>
          <w:rtl/>
        </w:rPr>
        <w:t xml:space="preserve">כיום השר לבל"מ </w:t>
      </w:r>
      <w:r w:rsidR="0051056D">
        <w:rPr>
          <w:rFonts w:hint="cs"/>
          <w:rtl/>
        </w:rPr>
        <w:t xml:space="preserve">הוציא צווים נגד הרשות הפלסטינית, </w:t>
      </w:r>
      <w:r>
        <w:rPr>
          <w:rFonts w:hint="cs"/>
          <w:rtl/>
        </w:rPr>
        <w:t>ונגד אש"</w:t>
      </w:r>
      <w:r w:rsidR="0051056D">
        <w:rPr>
          <w:rFonts w:hint="cs"/>
          <w:rtl/>
        </w:rPr>
        <w:t>ף</w:t>
      </w:r>
      <w:r>
        <w:rPr>
          <w:rFonts w:hint="cs"/>
          <w:rtl/>
        </w:rPr>
        <w:t xml:space="preserve"> מי שמוציאה </w:t>
      </w:r>
      <w:r w:rsidR="0051056D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הממשלה. לא </w:t>
      </w:r>
      <w:bookmarkStart w:id="372" w:name="_ETM_Q1_1551499"/>
      <w:bookmarkEnd w:id="372"/>
      <w:r>
        <w:rPr>
          <w:rFonts w:hint="cs"/>
          <w:rtl/>
        </w:rPr>
        <w:t xml:space="preserve">מוכרים </w:t>
      </w:r>
      <w:r w:rsidR="0051056D">
        <w:rPr>
          <w:rFonts w:hint="cs"/>
          <w:rtl/>
        </w:rPr>
        <w:t>ל</w:t>
      </w:r>
      <w:r>
        <w:rPr>
          <w:rFonts w:hint="cs"/>
          <w:rtl/>
        </w:rPr>
        <w:t xml:space="preserve">י צווים </w:t>
      </w:r>
      <w:r w:rsidR="0051056D">
        <w:rPr>
          <w:rFonts w:hint="cs"/>
          <w:rtl/>
        </w:rPr>
        <w:t xml:space="preserve">שהוציאה </w:t>
      </w:r>
      <w:r>
        <w:rPr>
          <w:rFonts w:hint="cs"/>
          <w:rtl/>
        </w:rPr>
        <w:t>הממשלה</w:t>
      </w:r>
      <w:r w:rsidR="0051056D">
        <w:rPr>
          <w:rFonts w:hint="cs"/>
          <w:rtl/>
        </w:rPr>
        <w:t xml:space="preserve">. </w:t>
      </w:r>
      <w:bookmarkStart w:id="373" w:name="_ETM_Q1_1554635"/>
      <w:bookmarkEnd w:id="373"/>
      <w:r w:rsidR="0051056D">
        <w:rPr>
          <w:rFonts w:hint="cs"/>
          <w:rtl/>
        </w:rPr>
        <w:t xml:space="preserve">בפועל תמיד גופי הביטחון, בין אם זה </w:t>
      </w:r>
      <w:r>
        <w:rPr>
          <w:rFonts w:hint="cs"/>
          <w:rtl/>
        </w:rPr>
        <w:t>השב"כ או המשטרה</w:t>
      </w:r>
      <w:r w:rsidR="0051056D">
        <w:rPr>
          <w:rFonts w:hint="cs"/>
          <w:rtl/>
        </w:rPr>
        <w:t>,</w:t>
      </w:r>
      <w:r>
        <w:rPr>
          <w:rFonts w:hint="cs"/>
          <w:rtl/>
        </w:rPr>
        <w:t xml:space="preserve"> מגיעים אלינו, </w:t>
      </w:r>
      <w:r w:rsidR="0051056D">
        <w:rPr>
          <w:rFonts w:hint="cs"/>
          <w:rtl/>
        </w:rPr>
        <w:t xml:space="preserve">ומבקשים שאנחנו </w:t>
      </w:r>
      <w:bookmarkStart w:id="374" w:name="_ETM_Q1_1562485"/>
      <w:bookmarkEnd w:id="374"/>
      <w:r>
        <w:rPr>
          <w:rFonts w:hint="cs"/>
          <w:rtl/>
        </w:rPr>
        <w:t xml:space="preserve">נוציא </w:t>
      </w:r>
      <w:bookmarkStart w:id="375" w:name="_ETM_Q1_1560063"/>
      <w:bookmarkEnd w:id="375"/>
      <w:r>
        <w:rPr>
          <w:rFonts w:hint="cs"/>
          <w:rtl/>
        </w:rPr>
        <w:t>צו. כמובן אין לנו התנגדות שתהי</w:t>
      </w:r>
      <w:r w:rsidR="0051056D">
        <w:rPr>
          <w:rFonts w:hint="cs"/>
          <w:rtl/>
        </w:rPr>
        <w:t>ה</w:t>
      </w:r>
      <w:r>
        <w:rPr>
          <w:rFonts w:hint="cs"/>
          <w:rtl/>
        </w:rPr>
        <w:t xml:space="preserve"> סמכות מקבילה.</w:t>
      </w:r>
    </w:p>
    <w:p w:rsidR="008322AF" w:rsidRDefault="008322AF" w:rsidP="008322AF">
      <w:pPr>
        <w:rPr>
          <w:rtl/>
        </w:rPr>
      </w:pPr>
      <w:bookmarkStart w:id="376" w:name="_ETM_Q1_1565516"/>
      <w:bookmarkStart w:id="377" w:name="_ETM_Q1_1565578"/>
      <w:bookmarkEnd w:id="376"/>
      <w:bookmarkEnd w:id="377"/>
    </w:p>
    <w:p w:rsidR="008322AF" w:rsidRDefault="008322AF" w:rsidP="008322AF">
      <w:pPr>
        <w:pStyle w:val="af6"/>
        <w:keepNext/>
        <w:rPr>
          <w:rtl/>
        </w:rPr>
      </w:pPr>
      <w:bookmarkStart w:id="378" w:name="ET_yor_6358_47"/>
      <w:r w:rsidRPr="008322A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32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8322AF" w:rsidRDefault="008322AF" w:rsidP="008322AF">
      <w:pPr>
        <w:pStyle w:val="KeepWithNext"/>
        <w:rPr>
          <w:rtl/>
        </w:rPr>
      </w:pPr>
    </w:p>
    <w:p w:rsidR="008322AF" w:rsidRDefault="0051056D" w:rsidP="0051056D">
      <w:pPr>
        <w:rPr>
          <w:rtl/>
        </w:rPr>
      </w:pPr>
      <w:bookmarkStart w:id="379" w:name="_ETM_Q1_1566141"/>
      <w:bookmarkEnd w:id="379"/>
      <w:r>
        <w:rPr>
          <w:rFonts w:hint="cs"/>
          <w:rtl/>
        </w:rPr>
        <w:t xml:space="preserve">אנחנו יכולים להשאיר את סעיף 4 ולתקן את התיקונים </w:t>
      </w:r>
      <w:bookmarkStart w:id="380" w:name="_ETM_Q1_1568451"/>
      <w:bookmarkEnd w:id="380"/>
      <w:r>
        <w:rPr>
          <w:rFonts w:hint="cs"/>
          <w:rtl/>
        </w:rPr>
        <w:t xml:space="preserve">האלה </w:t>
      </w:r>
      <w:r w:rsidR="008322AF">
        <w:rPr>
          <w:rFonts w:hint="cs"/>
          <w:rtl/>
        </w:rPr>
        <w:t xml:space="preserve">בין ראשונה לשנייה </w:t>
      </w:r>
      <w:bookmarkStart w:id="381" w:name="_ETM_Q1_1568735"/>
      <w:bookmarkEnd w:id="381"/>
      <w:r w:rsidR="008322AF">
        <w:rPr>
          <w:rFonts w:hint="cs"/>
          <w:rtl/>
        </w:rPr>
        <w:t>ושלישית</w:t>
      </w:r>
      <w:r>
        <w:rPr>
          <w:rFonts w:hint="cs"/>
          <w:rtl/>
        </w:rPr>
        <w:t>?</w:t>
      </w:r>
      <w:r w:rsidR="008322AF">
        <w:rPr>
          <w:rFonts w:hint="cs"/>
          <w:rtl/>
        </w:rPr>
        <w:t xml:space="preserve"> להשאיר א</w:t>
      </w:r>
      <w:r>
        <w:rPr>
          <w:rFonts w:hint="cs"/>
          <w:rtl/>
        </w:rPr>
        <w:t>ת סעיף 4</w:t>
      </w:r>
      <w:r w:rsidR="008322AF">
        <w:rPr>
          <w:rFonts w:hint="cs"/>
          <w:rtl/>
        </w:rPr>
        <w:t>- -</w:t>
      </w:r>
    </w:p>
    <w:p w:rsidR="008322AF" w:rsidRDefault="008322AF" w:rsidP="008322AF">
      <w:pPr>
        <w:rPr>
          <w:rtl/>
        </w:rPr>
      </w:pPr>
      <w:bookmarkStart w:id="382" w:name="_ETM_Q1_1573485"/>
      <w:bookmarkStart w:id="383" w:name="_ETM_Q1_1573563"/>
      <w:bookmarkStart w:id="384" w:name="_ETM_Q1_1574157"/>
      <w:bookmarkEnd w:id="382"/>
      <w:bookmarkEnd w:id="383"/>
      <w:bookmarkEnd w:id="384"/>
    </w:p>
    <w:p w:rsidR="008322AF" w:rsidRDefault="008322AF" w:rsidP="008322AF">
      <w:pPr>
        <w:pStyle w:val="a4"/>
        <w:keepNext/>
        <w:rPr>
          <w:rtl/>
        </w:rPr>
      </w:pPr>
      <w:bookmarkStart w:id="385" w:name="ET_speaker_גלעד_נווה_48"/>
      <w:r w:rsidRPr="008322AF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832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8322AF" w:rsidRDefault="008322AF" w:rsidP="008322AF">
      <w:pPr>
        <w:pStyle w:val="KeepWithNext"/>
        <w:rPr>
          <w:rtl/>
        </w:rPr>
      </w:pPr>
    </w:p>
    <w:p w:rsidR="008322AF" w:rsidRDefault="0051056D" w:rsidP="0051056D">
      <w:pPr>
        <w:rPr>
          <w:rtl/>
        </w:rPr>
      </w:pPr>
      <w:bookmarkStart w:id="386" w:name="_ETM_Q1_1574563"/>
      <w:bookmarkStart w:id="387" w:name="_ETM_Q1_1574595"/>
      <w:bookmarkEnd w:id="386"/>
      <w:bookmarkEnd w:id="387"/>
      <w:r>
        <w:rPr>
          <w:rFonts w:hint="cs"/>
          <w:rtl/>
        </w:rPr>
        <w:t>להשאירו בנוסחו הנוכחי ולעשו</w:t>
      </w:r>
      <w:r w:rsidR="008322AF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8322AF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8322AF">
        <w:rPr>
          <w:rFonts w:hint="cs"/>
          <w:rtl/>
        </w:rPr>
        <w:t>ה</w:t>
      </w:r>
      <w:r>
        <w:rPr>
          <w:rFonts w:hint="cs"/>
          <w:rtl/>
        </w:rPr>
        <w:t>הת</w:t>
      </w:r>
      <w:r w:rsidR="008322AF">
        <w:rPr>
          <w:rFonts w:hint="cs"/>
          <w:rtl/>
        </w:rPr>
        <w:t xml:space="preserve">אמה בהמשך? אפשר </w:t>
      </w:r>
      <w:bookmarkStart w:id="388" w:name="_ETM_Q1_1580595"/>
      <w:bookmarkEnd w:id="388"/>
      <w:r w:rsidR="008322AF">
        <w:rPr>
          <w:rFonts w:hint="cs"/>
          <w:rtl/>
        </w:rPr>
        <w:t xml:space="preserve">אך זה מייצר פה סוג של סתירה פנימית בחוק </w:t>
      </w:r>
      <w:bookmarkStart w:id="389" w:name="_ETM_Q1_1586049"/>
      <w:bookmarkEnd w:id="389"/>
      <w:r>
        <w:rPr>
          <w:rFonts w:hint="cs"/>
          <w:rtl/>
        </w:rPr>
        <w:t xml:space="preserve">כי הסמכות </w:t>
      </w:r>
      <w:r w:rsidR="008322AF">
        <w:rPr>
          <w:rFonts w:hint="cs"/>
          <w:rtl/>
        </w:rPr>
        <w:t>לא מקבילה בצורה מקבילה</w:t>
      </w:r>
      <w:r>
        <w:rPr>
          <w:rFonts w:hint="cs"/>
          <w:rtl/>
        </w:rPr>
        <w:t xml:space="preserve">. </w:t>
      </w:r>
      <w:bookmarkStart w:id="390" w:name="_ETM_Q1_1589921"/>
      <w:bookmarkEnd w:id="390"/>
      <w:r>
        <w:rPr>
          <w:rFonts w:hint="cs"/>
          <w:rtl/>
        </w:rPr>
        <w:t xml:space="preserve">לכאורה הסמכות אמורה להיות של הממשלה באמת </w:t>
      </w:r>
      <w:r w:rsidR="008322AF">
        <w:rPr>
          <w:rFonts w:hint="cs"/>
          <w:rtl/>
        </w:rPr>
        <w:t xml:space="preserve">כי הגיוני שזו תהיה </w:t>
      </w:r>
      <w:bookmarkStart w:id="391" w:name="_ETM_Q1_1593189"/>
      <w:bookmarkEnd w:id="391"/>
      <w:r w:rsidR="008322AF">
        <w:rPr>
          <w:rFonts w:hint="cs"/>
          <w:rtl/>
        </w:rPr>
        <w:t>הממשלה.</w:t>
      </w:r>
    </w:p>
    <w:p w:rsidR="008D10B3" w:rsidRDefault="008D10B3" w:rsidP="008322AF">
      <w:pPr>
        <w:rPr>
          <w:rtl/>
        </w:rPr>
      </w:pPr>
      <w:bookmarkStart w:id="392" w:name="_ETM_Q1_1596174"/>
      <w:bookmarkStart w:id="393" w:name="_ETM_Q1_1596252"/>
      <w:bookmarkEnd w:id="392"/>
      <w:bookmarkEnd w:id="393"/>
    </w:p>
    <w:p w:rsidR="008D10B3" w:rsidRDefault="008D10B3" w:rsidP="008D10B3">
      <w:pPr>
        <w:pStyle w:val="af9"/>
        <w:keepNext/>
        <w:rPr>
          <w:rtl/>
        </w:rPr>
      </w:pPr>
      <w:bookmarkStart w:id="394" w:name="ET_guest_951693_49"/>
      <w:r w:rsidRPr="008D10B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אושרי ברטל:</w:t>
      </w:r>
      <w:r w:rsidRPr="008D10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"/>
    </w:p>
    <w:p w:rsidR="008D10B3" w:rsidRDefault="008D10B3" w:rsidP="008D10B3">
      <w:pPr>
        <w:pStyle w:val="KeepWithNext"/>
        <w:rPr>
          <w:rtl/>
        </w:rPr>
      </w:pPr>
    </w:p>
    <w:p w:rsidR="008D10B3" w:rsidRDefault="0051056D" w:rsidP="00D843A4">
      <w:pPr>
        <w:rPr>
          <w:rtl/>
        </w:rPr>
      </w:pPr>
      <w:bookmarkStart w:id="395" w:name="_ETM_Q1_1600674"/>
      <w:bookmarkEnd w:id="395"/>
      <w:r>
        <w:rPr>
          <w:rFonts w:hint="cs"/>
          <w:rtl/>
        </w:rPr>
        <w:t xml:space="preserve">אם אפשר </w:t>
      </w:r>
      <w:bookmarkStart w:id="396" w:name="_ETM_Q1_1599494"/>
      <w:bookmarkEnd w:id="396"/>
      <w:r>
        <w:rPr>
          <w:rFonts w:hint="cs"/>
          <w:rtl/>
        </w:rPr>
        <w:t>להוסיף משהו לגבי אש"ף, לעניין ההבחנה שאנחנו עושים בין אש"ף לרשות הפלסטינית, ההבחנה</w:t>
      </w:r>
      <w:r w:rsidR="008D10B3">
        <w:rPr>
          <w:rFonts w:hint="cs"/>
          <w:rtl/>
        </w:rPr>
        <w:t xml:space="preserve"> היום </w:t>
      </w:r>
      <w:r>
        <w:rPr>
          <w:rFonts w:hint="cs"/>
          <w:rtl/>
        </w:rPr>
        <w:t xml:space="preserve">היא </w:t>
      </w:r>
      <w:r w:rsidR="008D10B3">
        <w:rPr>
          <w:rFonts w:hint="cs"/>
          <w:rtl/>
        </w:rPr>
        <w:t xml:space="preserve">יותר מלאכותית </w:t>
      </w:r>
      <w:r w:rsidR="00D843A4">
        <w:rPr>
          <w:rFonts w:hint="cs"/>
          <w:rtl/>
        </w:rPr>
        <w:t xml:space="preserve">בעקבות תיקון חקיקה בחוק הפלסטיני </w:t>
      </w:r>
      <w:r w:rsidR="008D10B3">
        <w:rPr>
          <w:rFonts w:hint="cs"/>
          <w:rtl/>
        </w:rPr>
        <w:t xml:space="preserve">של אבו מאזן. לא </w:t>
      </w:r>
      <w:bookmarkStart w:id="397" w:name="_ETM_Q1_1620457"/>
      <w:bookmarkEnd w:id="397"/>
      <w:r w:rsidR="008D10B3">
        <w:rPr>
          <w:rFonts w:hint="cs"/>
          <w:rtl/>
        </w:rPr>
        <w:t>יודע אם אנשים פה מודעים לזה אבל א</w:t>
      </w:r>
      <w:r w:rsidR="00D843A4">
        <w:rPr>
          <w:rFonts w:hint="cs"/>
          <w:rtl/>
        </w:rPr>
        <w:t>ב</w:t>
      </w:r>
      <w:r w:rsidR="008D10B3">
        <w:rPr>
          <w:rFonts w:hint="cs"/>
          <w:rtl/>
        </w:rPr>
        <w:t xml:space="preserve">ו מאזן קבע, </w:t>
      </w:r>
      <w:bookmarkStart w:id="398" w:name="_ETM_Q1_1627301"/>
      <w:bookmarkEnd w:id="398"/>
      <w:r w:rsidR="00D843A4">
        <w:rPr>
          <w:rFonts w:hint="cs"/>
          <w:rtl/>
        </w:rPr>
        <w:t xml:space="preserve">שהסמכות של המועצה המחוקקת הפלסטינית בטלה </w:t>
      </w:r>
      <w:r w:rsidR="00D843A4">
        <w:rPr>
          <w:rtl/>
        </w:rPr>
        <w:t>–</w:t>
      </w:r>
      <w:r w:rsidR="00D843A4">
        <w:rPr>
          <w:rFonts w:hint="cs"/>
          <w:rtl/>
        </w:rPr>
        <w:t xml:space="preserve"> כי </w:t>
      </w:r>
      <w:r w:rsidR="008D10B3">
        <w:rPr>
          <w:rFonts w:hint="cs"/>
          <w:rtl/>
        </w:rPr>
        <w:t>הוא פיזר אותה ב-2018 והסמכות של הרשות הפלסטינ</w:t>
      </w:r>
      <w:r w:rsidR="00D843A4">
        <w:rPr>
          <w:rFonts w:hint="cs"/>
          <w:rtl/>
        </w:rPr>
        <w:t>י</w:t>
      </w:r>
      <w:r w:rsidR="008D10B3">
        <w:rPr>
          <w:rFonts w:hint="cs"/>
          <w:rtl/>
        </w:rPr>
        <w:t xml:space="preserve">ת היום מבוססת </w:t>
      </w:r>
      <w:bookmarkStart w:id="399" w:name="_ETM_Q1_1635226"/>
      <w:bookmarkEnd w:id="399"/>
      <w:r w:rsidR="008D10B3">
        <w:rPr>
          <w:rFonts w:hint="cs"/>
          <w:rtl/>
        </w:rPr>
        <w:t xml:space="preserve">על המועצה </w:t>
      </w:r>
      <w:r w:rsidR="00D843A4">
        <w:rPr>
          <w:rFonts w:hint="cs"/>
          <w:rtl/>
        </w:rPr>
        <w:t xml:space="preserve">הלאומית הפלסטנית </w:t>
      </w:r>
      <w:bookmarkStart w:id="400" w:name="_ETM_Q1_1637831"/>
      <w:bookmarkEnd w:id="400"/>
      <w:r w:rsidR="008D10B3">
        <w:rPr>
          <w:rFonts w:hint="cs"/>
          <w:rtl/>
        </w:rPr>
        <w:t>בעקב</w:t>
      </w:r>
      <w:r w:rsidR="00D843A4">
        <w:rPr>
          <w:rFonts w:hint="cs"/>
          <w:rtl/>
        </w:rPr>
        <w:t>ו</w:t>
      </w:r>
      <w:r w:rsidR="008D10B3">
        <w:rPr>
          <w:rFonts w:hint="cs"/>
          <w:rtl/>
        </w:rPr>
        <w:t xml:space="preserve">ת תיקון חקיקה מ-2018 של הרש"פ. </w:t>
      </w:r>
      <w:r w:rsidR="00D843A4">
        <w:rPr>
          <w:rFonts w:hint="cs"/>
          <w:rtl/>
        </w:rPr>
        <w:t xml:space="preserve">כלומר היום למעשה אין הבדל </w:t>
      </w:r>
      <w:r w:rsidR="008D10B3">
        <w:rPr>
          <w:rFonts w:hint="cs"/>
          <w:rtl/>
        </w:rPr>
        <w:t xml:space="preserve">עקרוני בין </w:t>
      </w:r>
      <w:bookmarkStart w:id="401" w:name="_ETM_Q1_1644133"/>
      <w:bookmarkEnd w:id="401"/>
      <w:r w:rsidR="008D10B3">
        <w:rPr>
          <w:rFonts w:hint="cs"/>
          <w:rtl/>
        </w:rPr>
        <w:t>הרש"פ ל</w:t>
      </w:r>
      <w:r w:rsidR="00D843A4">
        <w:rPr>
          <w:rFonts w:hint="cs"/>
          <w:rtl/>
        </w:rPr>
        <w:t xml:space="preserve">בין </w:t>
      </w:r>
      <w:r w:rsidR="008D10B3">
        <w:rPr>
          <w:rFonts w:hint="cs"/>
          <w:rtl/>
        </w:rPr>
        <w:t>אש"ף.</w:t>
      </w:r>
    </w:p>
    <w:p w:rsidR="008D10B3" w:rsidRDefault="008D10B3" w:rsidP="008D10B3">
      <w:pPr>
        <w:rPr>
          <w:rtl/>
        </w:rPr>
      </w:pPr>
      <w:bookmarkStart w:id="402" w:name="_ETM_Q1_1646790"/>
      <w:bookmarkStart w:id="403" w:name="_ETM_Q1_1646899"/>
      <w:bookmarkEnd w:id="402"/>
      <w:bookmarkEnd w:id="403"/>
    </w:p>
    <w:p w:rsidR="008D10B3" w:rsidRDefault="008D10B3" w:rsidP="008D10B3">
      <w:pPr>
        <w:pStyle w:val="af6"/>
        <w:keepNext/>
        <w:rPr>
          <w:rtl/>
        </w:rPr>
      </w:pPr>
      <w:bookmarkStart w:id="404" w:name="ET_yor_6358_50"/>
      <w:r w:rsidRPr="008D10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8D10B3" w:rsidRDefault="008D10B3" w:rsidP="008D10B3">
      <w:pPr>
        <w:pStyle w:val="KeepWithNext"/>
        <w:rPr>
          <w:rtl/>
        </w:rPr>
      </w:pPr>
    </w:p>
    <w:p w:rsidR="008D10B3" w:rsidRDefault="008D10B3" w:rsidP="008D10B3">
      <w:pPr>
        <w:rPr>
          <w:rtl/>
        </w:rPr>
      </w:pPr>
      <w:bookmarkStart w:id="405" w:name="_ETM_Q1_1647477"/>
      <w:bookmarkEnd w:id="405"/>
      <w:r>
        <w:rPr>
          <w:rFonts w:hint="cs"/>
          <w:rtl/>
        </w:rPr>
        <w:t xml:space="preserve">הערה חשובה. </w:t>
      </w:r>
      <w:r w:rsidR="00D843A4">
        <w:rPr>
          <w:rFonts w:hint="cs"/>
          <w:rtl/>
        </w:rPr>
        <w:t>צריך לתת דעתנו.</w:t>
      </w:r>
    </w:p>
    <w:p w:rsidR="008D10B3" w:rsidRDefault="008D10B3" w:rsidP="008D10B3">
      <w:pPr>
        <w:rPr>
          <w:rtl/>
        </w:rPr>
      </w:pPr>
      <w:bookmarkStart w:id="406" w:name="_ETM_Q1_1651914"/>
      <w:bookmarkStart w:id="407" w:name="_ETM_Q1_1652008"/>
      <w:bookmarkStart w:id="408" w:name="_ETM_Q1_1654571"/>
      <w:bookmarkEnd w:id="406"/>
      <w:bookmarkEnd w:id="407"/>
      <w:bookmarkEnd w:id="408"/>
    </w:p>
    <w:p w:rsidR="008D10B3" w:rsidRDefault="008D10B3" w:rsidP="008D10B3">
      <w:pPr>
        <w:pStyle w:val="a4"/>
        <w:keepNext/>
        <w:rPr>
          <w:rtl/>
        </w:rPr>
      </w:pPr>
      <w:bookmarkStart w:id="409" w:name="ET_speaker_גלעד_נווה_51"/>
      <w:r w:rsidRPr="008D10B3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8D1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8D10B3" w:rsidRDefault="008D10B3" w:rsidP="008D10B3">
      <w:pPr>
        <w:pStyle w:val="KeepWithNext"/>
        <w:rPr>
          <w:rtl/>
        </w:rPr>
      </w:pPr>
    </w:p>
    <w:p w:rsidR="008D10B3" w:rsidRDefault="008D10B3" w:rsidP="008D10B3">
      <w:pPr>
        <w:rPr>
          <w:rtl/>
        </w:rPr>
      </w:pPr>
      <w:bookmarkStart w:id="410" w:name="_ETM_Q1_1655024"/>
      <w:bookmarkStart w:id="411" w:name="_ETM_Q1_1655055"/>
      <w:bookmarkEnd w:id="410"/>
      <w:bookmarkEnd w:id="411"/>
      <w:r>
        <w:rPr>
          <w:rFonts w:hint="cs"/>
          <w:rtl/>
        </w:rPr>
        <w:t xml:space="preserve">זה עוד יותר מחזק את </w:t>
      </w:r>
      <w:r w:rsidR="00D843A4">
        <w:rPr>
          <w:rFonts w:hint="cs"/>
          <w:rtl/>
        </w:rPr>
        <w:t xml:space="preserve">השאלה לגבי </w:t>
      </w:r>
      <w:r>
        <w:rPr>
          <w:rFonts w:hint="cs"/>
          <w:rtl/>
        </w:rPr>
        <w:t xml:space="preserve">היחס בין </w:t>
      </w:r>
      <w:bookmarkStart w:id="412" w:name="_ETM_Q1_1659024"/>
      <w:bookmarkEnd w:id="412"/>
      <w:r>
        <w:rPr>
          <w:rFonts w:hint="cs"/>
          <w:rtl/>
        </w:rPr>
        <w:t>סעיף 3 ל-4.</w:t>
      </w:r>
    </w:p>
    <w:p w:rsidR="008D10B3" w:rsidRDefault="008D10B3" w:rsidP="008D10B3">
      <w:pPr>
        <w:rPr>
          <w:rtl/>
        </w:rPr>
      </w:pPr>
      <w:bookmarkStart w:id="413" w:name="_ETM_Q1_1661368"/>
      <w:bookmarkStart w:id="414" w:name="_ETM_Q1_1661462"/>
      <w:bookmarkEnd w:id="413"/>
      <w:bookmarkEnd w:id="414"/>
    </w:p>
    <w:p w:rsidR="008D10B3" w:rsidRDefault="008D10B3" w:rsidP="008D10B3">
      <w:pPr>
        <w:pStyle w:val="af6"/>
        <w:keepNext/>
        <w:rPr>
          <w:rtl/>
        </w:rPr>
      </w:pPr>
      <w:bookmarkStart w:id="415" w:name="ET_yor_6358_52"/>
      <w:r w:rsidRPr="008D10B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D1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8D10B3" w:rsidRDefault="008D10B3" w:rsidP="008D10B3">
      <w:pPr>
        <w:pStyle w:val="KeepWithNext"/>
        <w:rPr>
          <w:rtl/>
        </w:rPr>
      </w:pPr>
    </w:p>
    <w:p w:rsidR="008D10B3" w:rsidRPr="008D10B3" w:rsidRDefault="00D843A4" w:rsidP="008D10B3">
      <w:pPr>
        <w:rPr>
          <w:rtl/>
        </w:rPr>
      </w:pPr>
      <w:bookmarkStart w:id="416" w:name="_ETM_Q1_1661977"/>
      <w:bookmarkEnd w:id="416"/>
      <w:r>
        <w:rPr>
          <w:rFonts w:hint="cs"/>
          <w:rtl/>
        </w:rPr>
        <w:t xml:space="preserve">אני עדיין חושב שנוכל לתקן את זה ולעשות </w:t>
      </w:r>
      <w:r w:rsidR="008D10B3">
        <w:rPr>
          <w:rFonts w:hint="cs"/>
          <w:rtl/>
        </w:rPr>
        <w:t xml:space="preserve">את ההתאמות אחרי הראשונה לקראת השנייה והשלישית. אבל </w:t>
      </w:r>
      <w:bookmarkStart w:id="417" w:name="_ETM_Q1_1667447"/>
      <w:bookmarkEnd w:id="417"/>
      <w:r w:rsidR="008D10B3">
        <w:rPr>
          <w:rFonts w:hint="cs"/>
          <w:rtl/>
        </w:rPr>
        <w:t>זה נתון להחלטתו של המציע. נקריא את הסעיף האחרון.</w:t>
      </w:r>
    </w:p>
    <w:p w:rsidR="008322AF" w:rsidRDefault="008322AF" w:rsidP="008322AF">
      <w:pPr>
        <w:rPr>
          <w:rtl/>
        </w:rPr>
      </w:pPr>
      <w:bookmarkStart w:id="418" w:name="_ETM_Q1_1114784"/>
      <w:bookmarkStart w:id="419" w:name="_ETM_Q1_1114815"/>
      <w:bookmarkEnd w:id="418"/>
      <w:bookmarkEnd w:id="419"/>
    </w:p>
    <w:p w:rsidR="008D10B3" w:rsidRDefault="008D10B3" w:rsidP="008D10B3">
      <w:pPr>
        <w:pStyle w:val="-"/>
        <w:keepNext/>
        <w:rPr>
          <w:rtl/>
        </w:rPr>
      </w:pPr>
      <w:bookmarkStart w:id="420" w:name="ET_speakercontinue_גלעד_נווה_53"/>
      <w:r w:rsidRPr="008D10B3">
        <w:rPr>
          <w:rStyle w:val="TagStyle"/>
          <w:rtl/>
        </w:rPr>
        <w:t xml:space="preserve"> &lt;&lt; דובר_המשך &gt;&gt; </w:t>
      </w:r>
      <w:r>
        <w:rPr>
          <w:rtl/>
        </w:rPr>
        <w:t>גלעד נווה:</w:t>
      </w:r>
      <w:r w:rsidRPr="008D10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0"/>
    </w:p>
    <w:p w:rsidR="008D10B3" w:rsidRDefault="008D10B3" w:rsidP="008D10B3">
      <w:pPr>
        <w:pStyle w:val="KeepWithNext"/>
        <w:rPr>
          <w:rtl/>
        </w:rPr>
      </w:pPr>
    </w:p>
    <w:p w:rsidR="008D10B3" w:rsidRDefault="00253D11" w:rsidP="00253D11">
      <w:pPr>
        <w:rPr>
          <w:rtl/>
        </w:rPr>
      </w:pPr>
      <w:bookmarkStart w:id="421" w:name="_ETM_Q1_1680587"/>
      <w:bookmarkEnd w:id="421"/>
      <w:r>
        <w:rPr>
          <w:rFonts w:hint="cs"/>
          <w:rtl/>
        </w:rPr>
        <w:t xml:space="preserve">3. הוספת סעיף 7ב. </w:t>
      </w:r>
      <w:r>
        <w:rPr>
          <w:rtl/>
        </w:rPr>
        <w:t>אחרי סעיף 7א לחוק העיקרי יבוא:</w:t>
      </w:r>
      <w:r>
        <w:rPr>
          <w:rFonts w:hint="cs"/>
          <w:rtl/>
        </w:rPr>
        <w:t xml:space="preserve"> </w:t>
      </w:r>
      <w:r>
        <w:rPr>
          <w:rtl/>
        </w:rPr>
        <w:t>7ב.</w:t>
      </w:r>
      <w:r>
        <w:rPr>
          <w:rtl/>
        </w:rPr>
        <w:tab/>
      </w:r>
      <w:r>
        <w:rPr>
          <w:rFonts w:hint="cs"/>
          <w:rtl/>
        </w:rPr>
        <w:t xml:space="preserve">עונשין. </w:t>
      </w:r>
      <w:r>
        <w:rPr>
          <w:rtl/>
        </w:rPr>
        <w:t>(א)</w:t>
      </w:r>
      <w:r>
        <w:rPr>
          <w:rFonts w:hint="cs"/>
          <w:rtl/>
        </w:rPr>
        <w:t xml:space="preserve"> </w:t>
      </w:r>
      <w:r>
        <w:rPr>
          <w:rtl/>
        </w:rPr>
        <w:t>הפותח או מפעיל נציגות של המועצה, פת"ח או אש"ף או המקיים אסיפה או פעילות, בניגוד להוראות סעיף 3, דינו – מאסר חמש שנים.</w:t>
      </w:r>
      <w:r>
        <w:rPr>
          <w:rFonts w:hint="cs"/>
          <w:rtl/>
        </w:rPr>
        <w:t xml:space="preserve"> </w:t>
      </w:r>
      <w:bookmarkStart w:id="422" w:name="_ETM_Q1_1696377"/>
      <w:bookmarkEnd w:id="422"/>
      <w:r>
        <w:rPr>
          <w:rtl/>
        </w:rPr>
        <w:t xml:space="preserve"> (ב)</w:t>
      </w:r>
      <w:r>
        <w:rPr>
          <w:rFonts w:hint="cs"/>
          <w:rtl/>
        </w:rPr>
        <w:t xml:space="preserve"> </w:t>
      </w:r>
      <w:r>
        <w:rPr>
          <w:rtl/>
        </w:rPr>
        <w:t>העושה כאמור בסעיף קטן (א) תוך הפעלת אלימות, איומים או תוך הסתה לטרור, או תוך הסתה לגזענות כהגדרתה בסעיף 144א לחוק העונשין, התשל"ז–1977 , דינו – מאסר עשר שנים."</w:t>
      </w:r>
    </w:p>
    <w:p w:rsidR="00253D11" w:rsidRDefault="00253D11" w:rsidP="00253D11">
      <w:pPr>
        <w:rPr>
          <w:rtl/>
        </w:rPr>
      </w:pPr>
    </w:p>
    <w:p w:rsidR="00A41CDE" w:rsidRDefault="00A41CDE" w:rsidP="00A41CDE">
      <w:pPr>
        <w:pStyle w:val="af6"/>
        <w:keepNext/>
        <w:rPr>
          <w:rtl/>
        </w:rPr>
      </w:pPr>
      <w:bookmarkStart w:id="423" w:name="ET_yor_6358_54"/>
      <w:r w:rsidRPr="00A41C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1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A41CDE" w:rsidRDefault="00A41CDE" w:rsidP="00A41CDE">
      <w:pPr>
        <w:pStyle w:val="KeepWithNext"/>
        <w:rPr>
          <w:rtl/>
        </w:rPr>
      </w:pPr>
    </w:p>
    <w:p w:rsidR="00A41CDE" w:rsidRDefault="00A41CDE" w:rsidP="00A41CDE">
      <w:pPr>
        <w:rPr>
          <w:rtl/>
        </w:rPr>
      </w:pPr>
      <w:bookmarkStart w:id="424" w:name="_ETM_Q1_1710620"/>
      <w:bookmarkEnd w:id="424"/>
      <w:r>
        <w:rPr>
          <w:rFonts w:hint="cs"/>
          <w:rtl/>
        </w:rPr>
        <w:t xml:space="preserve">אני </w:t>
      </w:r>
      <w:bookmarkStart w:id="425" w:name="_ETM_Q1_1712019"/>
      <w:bookmarkEnd w:id="425"/>
      <w:r>
        <w:rPr>
          <w:rFonts w:hint="cs"/>
          <w:rtl/>
        </w:rPr>
        <w:t>חושב שזו הת</w:t>
      </w:r>
      <w:r w:rsidR="00C41F7A">
        <w:rPr>
          <w:rFonts w:hint="cs"/>
          <w:rtl/>
        </w:rPr>
        <w:t>י</w:t>
      </w:r>
      <w:r>
        <w:rPr>
          <w:rFonts w:hint="cs"/>
          <w:rtl/>
        </w:rPr>
        <w:t xml:space="preserve">יחסות מאוד ממוקדת על נושא ההפרה, העונשין. אשמח </w:t>
      </w:r>
      <w:bookmarkStart w:id="426" w:name="_ETM_Q1_1718285"/>
      <w:bookmarkEnd w:id="426"/>
      <w:r>
        <w:rPr>
          <w:rFonts w:hint="cs"/>
          <w:rtl/>
        </w:rPr>
        <w:t>לשמוע התייחסויו</w:t>
      </w:r>
      <w:r w:rsidR="00C41F7A">
        <w:rPr>
          <w:rFonts w:hint="cs"/>
          <w:rtl/>
        </w:rPr>
        <w:t>ת</w:t>
      </w:r>
      <w:r>
        <w:rPr>
          <w:rFonts w:hint="cs"/>
          <w:rtl/>
        </w:rPr>
        <w:t>. בבקשה.</w:t>
      </w:r>
    </w:p>
    <w:p w:rsidR="00A41CDE" w:rsidRDefault="00A41CDE" w:rsidP="00A41CDE">
      <w:pPr>
        <w:rPr>
          <w:rtl/>
        </w:rPr>
      </w:pPr>
      <w:bookmarkStart w:id="427" w:name="_ETM_Q1_1721660"/>
      <w:bookmarkStart w:id="428" w:name="_ETM_Q1_1721738"/>
      <w:bookmarkEnd w:id="427"/>
      <w:bookmarkEnd w:id="428"/>
    </w:p>
    <w:p w:rsidR="00A41CDE" w:rsidRDefault="00A41CDE" w:rsidP="00A41CDE">
      <w:pPr>
        <w:pStyle w:val="af9"/>
        <w:keepNext/>
        <w:rPr>
          <w:rtl/>
        </w:rPr>
      </w:pPr>
      <w:bookmarkStart w:id="429" w:name="_ETM_Q1_1723707"/>
      <w:bookmarkStart w:id="430" w:name="_ETM_Q1_1723785"/>
      <w:bookmarkStart w:id="431" w:name="_ETM_Q1_1725613"/>
      <w:bookmarkStart w:id="432" w:name="ET_guest_882297_56"/>
      <w:bookmarkEnd w:id="429"/>
      <w:bookmarkEnd w:id="430"/>
      <w:bookmarkEnd w:id="431"/>
      <w:r w:rsidRPr="00A41CDE">
        <w:rPr>
          <w:rStyle w:val="TagStyle"/>
          <w:rtl/>
        </w:rPr>
        <w:t xml:space="preserve"> &lt;&lt; אורח &gt;&gt; </w:t>
      </w:r>
      <w:r>
        <w:rPr>
          <w:rtl/>
        </w:rPr>
        <w:t>יאיר מתוק:</w:t>
      </w:r>
      <w:r w:rsidRPr="00A41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:rsidR="00A41CDE" w:rsidRDefault="00A41CDE" w:rsidP="00A41CDE">
      <w:pPr>
        <w:pStyle w:val="KeepWithNext"/>
        <w:rPr>
          <w:rtl/>
        </w:rPr>
      </w:pPr>
    </w:p>
    <w:p w:rsidR="00C41F7A" w:rsidRDefault="00A41CDE" w:rsidP="00C41F7A">
      <w:pPr>
        <w:rPr>
          <w:rtl/>
        </w:rPr>
      </w:pPr>
      <w:bookmarkStart w:id="433" w:name="_ETM_Q1_1726082"/>
      <w:bookmarkStart w:id="434" w:name="_ETM_Q1_1726129"/>
      <w:bookmarkEnd w:id="433"/>
      <w:bookmarkEnd w:id="434"/>
      <w:r>
        <w:rPr>
          <w:rFonts w:hint="cs"/>
          <w:rtl/>
        </w:rPr>
        <w:t>ככל שמוסיפי</w:t>
      </w:r>
      <w:r w:rsidR="00C41F7A">
        <w:rPr>
          <w:rFonts w:hint="cs"/>
          <w:rtl/>
        </w:rPr>
        <w:t>ם</w:t>
      </w:r>
      <w:r>
        <w:rPr>
          <w:rFonts w:hint="cs"/>
          <w:rtl/>
        </w:rPr>
        <w:t xml:space="preserve"> את התנזים </w:t>
      </w:r>
      <w:r w:rsidR="00C41F7A">
        <w:rPr>
          <w:rFonts w:hint="cs"/>
          <w:rtl/>
        </w:rPr>
        <w:t xml:space="preserve">צריך להוסיפו גם פה כלומר הפותח או המפעיל נציגות של המועצה, פת"ח, אש"ף </w:t>
      </w:r>
      <w:r>
        <w:rPr>
          <w:rFonts w:hint="cs"/>
          <w:rtl/>
        </w:rPr>
        <w:t xml:space="preserve">או התנזים. </w:t>
      </w:r>
      <w:bookmarkStart w:id="435" w:name="_ETM_Q1_1729551"/>
      <w:bookmarkEnd w:id="435"/>
    </w:p>
    <w:p w:rsidR="00C41F7A" w:rsidRDefault="00C41F7A" w:rsidP="00C41F7A">
      <w:pPr>
        <w:rPr>
          <w:rtl/>
        </w:rPr>
      </w:pPr>
      <w:bookmarkStart w:id="436" w:name="_ETM_Q1_1732993"/>
      <w:bookmarkStart w:id="437" w:name="_ETM_Q1_1733031"/>
      <w:bookmarkEnd w:id="436"/>
      <w:bookmarkEnd w:id="437"/>
    </w:p>
    <w:p w:rsidR="00A41CDE" w:rsidRDefault="00A41CDE" w:rsidP="00C41F7A">
      <w:pPr>
        <w:rPr>
          <w:rtl/>
        </w:rPr>
      </w:pPr>
      <w:bookmarkStart w:id="438" w:name="_ETM_Q1_1733170"/>
      <w:bookmarkStart w:id="439" w:name="_ETM_Q1_1733205"/>
      <w:bookmarkEnd w:id="438"/>
      <w:bookmarkEnd w:id="439"/>
      <w:r>
        <w:rPr>
          <w:rFonts w:hint="cs"/>
          <w:rtl/>
        </w:rPr>
        <w:t>בנוסף</w:t>
      </w:r>
      <w:r w:rsidR="00C41F7A">
        <w:rPr>
          <w:rFonts w:hint="cs"/>
          <w:rtl/>
        </w:rPr>
        <w:t>,</w:t>
      </w:r>
      <w:r>
        <w:rPr>
          <w:rFonts w:hint="cs"/>
          <w:rtl/>
        </w:rPr>
        <w:t xml:space="preserve"> אני מבקש שיהיה כתוב: או המקיים </w:t>
      </w:r>
      <w:r w:rsidR="00C41F7A">
        <w:rPr>
          <w:rFonts w:hint="cs"/>
          <w:rtl/>
        </w:rPr>
        <w:t xml:space="preserve">אסיפה או פעילות כמו שכתוב, </w:t>
      </w:r>
      <w:r>
        <w:rPr>
          <w:rFonts w:hint="cs"/>
          <w:rtl/>
        </w:rPr>
        <w:t xml:space="preserve">ויהיה כתוב </w:t>
      </w:r>
      <w:r w:rsidR="00C41F7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במפורש: </w:t>
      </w:r>
      <w:bookmarkStart w:id="440" w:name="_ETM_Q1_1736864"/>
      <w:bookmarkEnd w:id="440"/>
      <w:r w:rsidR="00C41F7A">
        <w:rPr>
          <w:rFonts w:hint="cs"/>
          <w:rtl/>
        </w:rPr>
        <w:t xml:space="preserve">או הפועל בניגוד </w:t>
      </w:r>
      <w:r>
        <w:rPr>
          <w:rFonts w:hint="cs"/>
          <w:rtl/>
        </w:rPr>
        <w:t>לצו שהוציא השר לביטחון לאומי או הממשלה</w:t>
      </w:r>
      <w:r w:rsidR="00C41F7A">
        <w:rPr>
          <w:rFonts w:hint="cs"/>
          <w:rtl/>
        </w:rPr>
        <w:t>,</w:t>
      </w:r>
      <w:r>
        <w:rPr>
          <w:rFonts w:hint="cs"/>
          <w:rtl/>
        </w:rPr>
        <w:t xml:space="preserve"> זאת </w:t>
      </w:r>
      <w:r w:rsidR="00C41F7A">
        <w:rPr>
          <w:rFonts w:hint="cs"/>
          <w:rtl/>
        </w:rPr>
        <w:t xml:space="preserve">בניגוד להוראות סעיפים </w:t>
      </w:r>
      <w:r>
        <w:rPr>
          <w:rFonts w:hint="cs"/>
          <w:rtl/>
        </w:rPr>
        <w:t xml:space="preserve">3 או </w:t>
      </w:r>
      <w:bookmarkStart w:id="441" w:name="_ETM_Q1_1744771"/>
      <w:bookmarkEnd w:id="441"/>
      <w:r>
        <w:rPr>
          <w:rFonts w:hint="cs"/>
          <w:rtl/>
        </w:rPr>
        <w:t xml:space="preserve">4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41F7A">
        <w:rPr>
          <w:rFonts w:hint="cs"/>
          <w:rtl/>
        </w:rPr>
        <w:t xml:space="preserve">אל"ף, צריך להוסיף את או 4 </w:t>
      </w:r>
      <w:r>
        <w:rPr>
          <w:rFonts w:hint="cs"/>
          <w:rtl/>
        </w:rPr>
        <w:t xml:space="preserve">כי אנו לא מוחקים את הסעיף הזה שקשור </w:t>
      </w:r>
      <w:bookmarkStart w:id="442" w:name="_ETM_Q1_1748896"/>
      <w:bookmarkEnd w:id="442"/>
      <w:r>
        <w:rPr>
          <w:rFonts w:hint="cs"/>
          <w:rtl/>
        </w:rPr>
        <w:t>לממשלה</w:t>
      </w:r>
      <w:r w:rsidR="00C41F7A">
        <w:rPr>
          <w:rFonts w:hint="cs"/>
          <w:rtl/>
        </w:rPr>
        <w:t>,</w:t>
      </w:r>
      <w:r>
        <w:rPr>
          <w:rFonts w:hint="cs"/>
          <w:rtl/>
        </w:rPr>
        <w:t xml:space="preserve"> ובי</w:t>
      </w:r>
      <w:r w:rsidR="00C41F7A">
        <w:rPr>
          <w:rFonts w:hint="cs"/>
          <w:rtl/>
        </w:rPr>
        <w:t>"</w:t>
      </w:r>
      <w:r>
        <w:rPr>
          <w:rFonts w:hint="cs"/>
          <w:rtl/>
        </w:rPr>
        <w:t>ת, שיהיה ברור שגם צווים</w:t>
      </w:r>
      <w:r w:rsidR="00C41F7A">
        <w:rPr>
          <w:rFonts w:hint="cs"/>
          <w:rtl/>
        </w:rPr>
        <w:t>,</w:t>
      </w:r>
      <w:r>
        <w:rPr>
          <w:rFonts w:hint="cs"/>
          <w:rtl/>
        </w:rPr>
        <w:t xml:space="preserve"> ככל שתתקבל הבקשה</w:t>
      </w:r>
      <w:r w:rsidR="00C41F7A">
        <w:rPr>
          <w:rFonts w:hint="cs"/>
          <w:rtl/>
        </w:rPr>
        <w:t>,</w:t>
      </w:r>
      <w:r>
        <w:rPr>
          <w:rFonts w:hint="cs"/>
          <w:rtl/>
        </w:rPr>
        <w:t xml:space="preserve"> להוציא </w:t>
      </w:r>
      <w:bookmarkStart w:id="443" w:name="_ETM_Q1_1756100"/>
      <w:bookmarkEnd w:id="443"/>
      <w:r>
        <w:rPr>
          <w:rFonts w:hint="cs"/>
          <w:rtl/>
        </w:rPr>
        <w:t xml:space="preserve">צווי הרחקה מסוימים, אותה </w:t>
      </w:r>
      <w:r w:rsidR="00C41F7A">
        <w:rPr>
          <w:rFonts w:hint="cs"/>
          <w:rtl/>
        </w:rPr>
        <w:t xml:space="preserve">עבירה תחול גם במקרה </w:t>
      </w:r>
      <w:r>
        <w:rPr>
          <w:rFonts w:hint="cs"/>
          <w:rtl/>
        </w:rPr>
        <w:t xml:space="preserve">הזה כי מה שציינו </w:t>
      </w:r>
      <w:bookmarkStart w:id="444" w:name="_ETM_Q1_1764209"/>
      <w:bookmarkEnd w:id="444"/>
      <w:r>
        <w:rPr>
          <w:rFonts w:hint="cs"/>
          <w:rtl/>
        </w:rPr>
        <w:t xml:space="preserve">בדיון הסמוי, </w:t>
      </w:r>
      <w:r w:rsidR="00C41F7A">
        <w:rPr>
          <w:rFonts w:hint="cs"/>
          <w:rtl/>
        </w:rPr>
        <w:t xml:space="preserve">אותם קשיי </w:t>
      </w:r>
      <w:bookmarkStart w:id="445" w:name="_ETM_Q1_1767444"/>
      <w:bookmarkEnd w:id="445"/>
      <w:r w:rsidR="00C41F7A">
        <w:rPr>
          <w:rFonts w:hint="cs"/>
          <w:rtl/>
        </w:rPr>
        <w:t xml:space="preserve">אכיפה לאור הנסיבות שציינו בדיון הסמוי </w:t>
      </w:r>
      <w:r>
        <w:rPr>
          <w:rFonts w:hint="cs"/>
          <w:rtl/>
        </w:rPr>
        <w:t xml:space="preserve">יחולו על הצו ככל שגם לא תיקבע עבירה </w:t>
      </w:r>
      <w:bookmarkStart w:id="446" w:name="_ETM_Q1_1770788"/>
      <w:bookmarkEnd w:id="446"/>
      <w:r>
        <w:rPr>
          <w:rFonts w:hint="cs"/>
          <w:rtl/>
        </w:rPr>
        <w:t>בגינו.</w:t>
      </w:r>
    </w:p>
    <w:p w:rsidR="00A41CDE" w:rsidRDefault="00A41CDE" w:rsidP="00A41CDE">
      <w:pPr>
        <w:rPr>
          <w:rtl/>
        </w:rPr>
      </w:pPr>
      <w:bookmarkStart w:id="447" w:name="_ETM_Q1_1772397"/>
      <w:bookmarkStart w:id="448" w:name="_ETM_Q1_1772491"/>
      <w:bookmarkEnd w:id="447"/>
      <w:bookmarkEnd w:id="448"/>
    </w:p>
    <w:p w:rsidR="00A41CDE" w:rsidRDefault="00A41CDE" w:rsidP="00A41CDE">
      <w:pPr>
        <w:pStyle w:val="af6"/>
        <w:keepNext/>
        <w:rPr>
          <w:rtl/>
        </w:rPr>
      </w:pPr>
      <w:bookmarkStart w:id="449" w:name="ET_yor_6358_57"/>
      <w:r w:rsidRPr="00A41C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1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A41CDE" w:rsidRDefault="00A41CDE" w:rsidP="00A41CDE">
      <w:pPr>
        <w:pStyle w:val="KeepWithNext"/>
        <w:rPr>
          <w:rtl/>
        </w:rPr>
      </w:pPr>
    </w:p>
    <w:p w:rsidR="00A41CDE" w:rsidRDefault="00A41CDE" w:rsidP="00C41F7A">
      <w:pPr>
        <w:rPr>
          <w:rtl/>
        </w:rPr>
      </w:pPr>
      <w:bookmarkStart w:id="450" w:name="_ETM_Q1_1773707"/>
      <w:bookmarkEnd w:id="450"/>
      <w:r>
        <w:rPr>
          <w:rFonts w:hint="cs"/>
          <w:rtl/>
        </w:rPr>
        <w:t>אני רוצה הת</w:t>
      </w:r>
      <w:r w:rsidR="00C41F7A">
        <w:rPr>
          <w:rFonts w:hint="cs"/>
          <w:rtl/>
        </w:rPr>
        <w:t>י</w:t>
      </w:r>
      <w:r>
        <w:rPr>
          <w:rFonts w:hint="cs"/>
          <w:rtl/>
        </w:rPr>
        <w:t xml:space="preserve">יחסותך להערה של גלעד. יש פה אי סדר </w:t>
      </w:r>
      <w:bookmarkStart w:id="451" w:name="_ETM_Q1_1782520"/>
      <w:bookmarkEnd w:id="451"/>
      <w:r>
        <w:rPr>
          <w:rFonts w:hint="cs"/>
          <w:rtl/>
        </w:rPr>
        <w:t>בי</w:t>
      </w:r>
      <w:r w:rsidR="00C41F7A">
        <w:rPr>
          <w:rFonts w:hint="cs"/>
          <w:rtl/>
        </w:rPr>
        <w:t>ן</w:t>
      </w:r>
      <w:r>
        <w:rPr>
          <w:rFonts w:hint="cs"/>
          <w:rtl/>
        </w:rPr>
        <w:t xml:space="preserve"> הסעיפים בנוגע למועצה, אש"ף, רשות, התנזים </w:t>
      </w:r>
      <w:r>
        <w:rPr>
          <w:rtl/>
        </w:rPr>
        <w:t>–</w:t>
      </w:r>
      <w:r>
        <w:rPr>
          <w:rFonts w:hint="cs"/>
          <w:rtl/>
        </w:rPr>
        <w:t xml:space="preserve"> סליחה, פת"ח. </w:t>
      </w:r>
      <w:bookmarkStart w:id="452" w:name="_ETM_Q1_1793114"/>
      <w:bookmarkEnd w:id="452"/>
      <w:r>
        <w:rPr>
          <w:rFonts w:hint="cs"/>
          <w:rtl/>
        </w:rPr>
        <w:t xml:space="preserve">כל </w:t>
      </w:r>
      <w:r w:rsidR="00C41F7A">
        <w:rPr>
          <w:rFonts w:hint="cs"/>
          <w:rtl/>
        </w:rPr>
        <w:t>ה</w:t>
      </w:r>
      <w:r>
        <w:rPr>
          <w:rFonts w:hint="cs"/>
          <w:rtl/>
        </w:rPr>
        <w:t>שמות האלה</w:t>
      </w:r>
      <w:r w:rsidR="00C41F7A">
        <w:rPr>
          <w:rFonts w:hint="cs"/>
          <w:rtl/>
        </w:rPr>
        <w:t xml:space="preserve"> </w:t>
      </w:r>
      <w:r>
        <w:rPr>
          <w:rFonts w:hint="cs"/>
          <w:rtl/>
        </w:rPr>
        <w:t>חייב להיות פה מכנה משותף בין הסע</w:t>
      </w:r>
      <w:r w:rsidR="00C41F7A">
        <w:rPr>
          <w:rFonts w:hint="cs"/>
          <w:rtl/>
        </w:rPr>
        <w:t>י</w:t>
      </w:r>
      <w:r>
        <w:rPr>
          <w:rFonts w:hint="cs"/>
          <w:rtl/>
        </w:rPr>
        <w:t xml:space="preserve">פים </w:t>
      </w:r>
      <w:bookmarkStart w:id="453" w:name="_ETM_Q1_1799755"/>
      <w:bookmarkEnd w:id="453"/>
      <w:r>
        <w:rPr>
          <w:rFonts w:hint="cs"/>
          <w:rtl/>
        </w:rPr>
        <w:t>ולא כל פעם הגדרה ש</w:t>
      </w:r>
      <w:r w:rsidR="00C41F7A">
        <w:rPr>
          <w:rFonts w:hint="cs"/>
          <w:rtl/>
        </w:rPr>
        <w:t>ל</w:t>
      </w:r>
      <w:r>
        <w:rPr>
          <w:rFonts w:hint="cs"/>
          <w:rtl/>
        </w:rPr>
        <w:t xml:space="preserve"> מישהו אחר. איך אנו עושים </w:t>
      </w:r>
      <w:bookmarkStart w:id="454" w:name="_ETM_Q1_1804724"/>
      <w:bookmarkEnd w:id="454"/>
      <w:r w:rsidR="00C41F7A">
        <w:rPr>
          <w:rFonts w:hint="cs"/>
          <w:rtl/>
        </w:rPr>
        <w:t xml:space="preserve">בזה </w:t>
      </w:r>
      <w:r>
        <w:rPr>
          <w:rFonts w:hint="cs"/>
          <w:rtl/>
        </w:rPr>
        <w:t>סדר?</w:t>
      </w:r>
    </w:p>
    <w:p w:rsidR="00A41CDE" w:rsidRDefault="00A41CDE" w:rsidP="00A41CDE">
      <w:pPr>
        <w:rPr>
          <w:rtl/>
        </w:rPr>
      </w:pPr>
      <w:bookmarkStart w:id="455" w:name="_ETM_Q1_1805818"/>
      <w:bookmarkStart w:id="456" w:name="_ETM_Q1_1805912"/>
      <w:bookmarkEnd w:id="455"/>
      <w:bookmarkEnd w:id="456"/>
    </w:p>
    <w:p w:rsidR="00A41CDE" w:rsidRDefault="00A41CDE" w:rsidP="00A41CDE">
      <w:pPr>
        <w:pStyle w:val="-"/>
        <w:keepNext/>
        <w:rPr>
          <w:rtl/>
        </w:rPr>
      </w:pPr>
      <w:bookmarkStart w:id="457" w:name="ET_speakercontinue_882297_58"/>
      <w:r w:rsidRPr="00A41CDE">
        <w:rPr>
          <w:rStyle w:val="TagStyle"/>
          <w:rtl/>
        </w:rPr>
        <w:t xml:space="preserve"> &lt;&lt; דובר_המשך &gt;&gt; </w:t>
      </w:r>
      <w:r>
        <w:rPr>
          <w:rtl/>
        </w:rPr>
        <w:t>יאיר מתוק:</w:t>
      </w:r>
      <w:r w:rsidRPr="00A41C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7"/>
    </w:p>
    <w:p w:rsidR="00A41CDE" w:rsidRDefault="00A41CDE" w:rsidP="00A41CDE">
      <w:pPr>
        <w:pStyle w:val="KeepWithNext"/>
        <w:rPr>
          <w:rtl/>
        </w:rPr>
      </w:pPr>
    </w:p>
    <w:p w:rsidR="00A41CDE" w:rsidRDefault="00A41CDE" w:rsidP="00A41CDE">
      <w:pPr>
        <w:rPr>
          <w:rtl/>
        </w:rPr>
      </w:pPr>
      <w:bookmarkStart w:id="458" w:name="_ETM_Q1_1806396"/>
      <w:bookmarkEnd w:id="458"/>
      <w:r>
        <w:rPr>
          <w:rFonts w:hint="cs"/>
          <w:rtl/>
        </w:rPr>
        <w:t>קשה לי לומר לך</w:t>
      </w:r>
      <w:r w:rsidR="00C41F7A">
        <w:rPr>
          <w:rFonts w:hint="cs"/>
          <w:rtl/>
        </w:rPr>
        <w:t>,</w:t>
      </w:r>
      <w:r>
        <w:rPr>
          <w:rFonts w:hint="cs"/>
          <w:rtl/>
        </w:rPr>
        <w:t xml:space="preserve"> אבל בדיון הסמוי גור</w:t>
      </w:r>
      <w:r w:rsidR="00C41F7A">
        <w:rPr>
          <w:rFonts w:hint="cs"/>
          <w:rtl/>
        </w:rPr>
        <w:t>מ</w:t>
      </w:r>
      <w:r>
        <w:rPr>
          <w:rFonts w:hint="cs"/>
          <w:rtl/>
        </w:rPr>
        <w:t xml:space="preserve">י המשטרה הסבירו </w:t>
      </w:r>
      <w:bookmarkStart w:id="459" w:name="_ETM_Q1_1812975"/>
      <w:bookmarkEnd w:id="459"/>
      <w:r>
        <w:rPr>
          <w:rFonts w:hint="cs"/>
          <w:rtl/>
        </w:rPr>
        <w:t>את הסיבה ש</w:t>
      </w:r>
      <w:r w:rsidR="00C41F7A">
        <w:rPr>
          <w:rFonts w:hint="cs"/>
          <w:rtl/>
        </w:rPr>
        <w:t xml:space="preserve">הם </w:t>
      </w:r>
      <w:r>
        <w:rPr>
          <w:rFonts w:hint="cs"/>
          <w:rtl/>
        </w:rPr>
        <w:t>ביקשו שכלל הגופים הללו ייכתבו במפורש</w:t>
      </w:r>
      <w:r w:rsidR="00C41F7A">
        <w:rPr>
          <w:rFonts w:hint="cs"/>
          <w:rtl/>
        </w:rPr>
        <w:t xml:space="preserve"> </w:t>
      </w:r>
      <w:r w:rsidR="00C41F7A">
        <w:rPr>
          <w:rtl/>
        </w:rPr>
        <w:t>–</w:t>
      </w:r>
      <w:r w:rsidR="00C41F7A">
        <w:rPr>
          <w:rFonts w:hint="cs"/>
          <w:rtl/>
        </w:rPr>
        <w:t xml:space="preserve"> גם פת"ח, גם אש"ף וגם רש"פ</w:t>
      </w:r>
      <w:r>
        <w:rPr>
          <w:rFonts w:hint="cs"/>
          <w:rtl/>
        </w:rPr>
        <w:t>.</w:t>
      </w:r>
    </w:p>
    <w:p w:rsidR="00A41CDE" w:rsidRDefault="00A41CDE" w:rsidP="00A41CDE">
      <w:pPr>
        <w:rPr>
          <w:rtl/>
        </w:rPr>
      </w:pPr>
      <w:bookmarkStart w:id="460" w:name="_ETM_Q1_1818788"/>
      <w:bookmarkStart w:id="461" w:name="_ETM_Q1_1818850"/>
      <w:bookmarkEnd w:id="460"/>
      <w:bookmarkEnd w:id="461"/>
    </w:p>
    <w:p w:rsidR="00A41CDE" w:rsidRDefault="00A41CDE" w:rsidP="00A41CDE">
      <w:pPr>
        <w:pStyle w:val="af6"/>
        <w:keepNext/>
        <w:rPr>
          <w:rtl/>
        </w:rPr>
      </w:pPr>
      <w:bookmarkStart w:id="462" w:name="ET_yor_6358_59"/>
      <w:r w:rsidRPr="00A41CD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צביקה פוגל:</w:t>
      </w:r>
      <w:r w:rsidRPr="00A41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A41CDE" w:rsidRDefault="00A41CDE" w:rsidP="00A41CDE">
      <w:pPr>
        <w:pStyle w:val="KeepWithNext"/>
        <w:rPr>
          <w:rtl/>
        </w:rPr>
      </w:pPr>
    </w:p>
    <w:p w:rsidR="00A41CDE" w:rsidRDefault="00A41CDE" w:rsidP="00A41CDE">
      <w:pPr>
        <w:rPr>
          <w:rtl/>
        </w:rPr>
      </w:pPr>
      <w:bookmarkStart w:id="463" w:name="_ETM_Q1_1819366"/>
      <w:bookmarkEnd w:id="463"/>
      <w:r>
        <w:rPr>
          <w:rFonts w:hint="cs"/>
          <w:rtl/>
        </w:rPr>
        <w:t xml:space="preserve">יש לומר </w:t>
      </w:r>
      <w:bookmarkStart w:id="464" w:name="_ETM_Q1_1821085"/>
      <w:bookmarkEnd w:id="464"/>
      <w:r>
        <w:rPr>
          <w:rFonts w:hint="cs"/>
          <w:rtl/>
        </w:rPr>
        <w:t>שנתבק</w:t>
      </w:r>
      <w:r w:rsidR="00C41F7A">
        <w:rPr>
          <w:rFonts w:hint="cs"/>
          <w:rtl/>
        </w:rPr>
        <w:t>ש</w:t>
      </w:r>
      <w:r>
        <w:rPr>
          <w:rFonts w:hint="cs"/>
          <w:rtl/>
        </w:rPr>
        <w:t>נו להכליל את כל השמות בכל הסעיפים.</w:t>
      </w:r>
    </w:p>
    <w:p w:rsidR="00A41CDE" w:rsidRDefault="00A41CDE" w:rsidP="00A41CDE">
      <w:pPr>
        <w:rPr>
          <w:rtl/>
        </w:rPr>
      </w:pPr>
      <w:bookmarkStart w:id="465" w:name="_ETM_Q1_1825741"/>
      <w:bookmarkStart w:id="466" w:name="_ETM_Q1_1825804"/>
      <w:bookmarkEnd w:id="465"/>
      <w:bookmarkEnd w:id="466"/>
    </w:p>
    <w:p w:rsidR="00A41CDE" w:rsidRDefault="00A41CDE" w:rsidP="00A41CDE">
      <w:pPr>
        <w:pStyle w:val="-"/>
        <w:keepNext/>
        <w:rPr>
          <w:rtl/>
        </w:rPr>
      </w:pPr>
      <w:bookmarkStart w:id="467" w:name="ET_speakercontinue_882297_60"/>
      <w:r w:rsidRPr="00A41CDE">
        <w:rPr>
          <w:rStyle w:val="TagStyle"/>
          <w:rtl/>
        </w:rPr>
        <w:t xml:space="preserve"> &lt;&lt; דובר_המשך &gt;&gt; </w:t>
      </w:r>
      <w:r>
        <w:rPr>
          <w:rtl/>
        </w:rPr>
        <w:t>יאיר מתוק:</w:t>
      </w:r>
      <w:r w:rsidRPr="00A41CD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7"/>
    </w:p>
    <w:p w:rsidR="00A41CDE" w:rsidRDefault="00A41CDE" w:rsidP="00A41CDE">
      <w:pPr>
        <w:pStyle w:val="KeepWithNext"/>
        <w:rPr>
          <w:rtl/>
        </w:rPr>
      </w:pPr>
    </w:p>
    <w:p w:rsidR="00A41CDE" w:rsidRDefault="00C41F7A" w:rsidP="00A41CDE">
      <w:pPr>
        <w:rPr>
          <w:rtl/>
        </w:rPr>
      </w:pPr>
      <w:bookmarkStart w:id="468" w:name="_ETM_Q1_1826241"/>
      <w:bookmarkEnd w:id="468"/>
      <w:r>
        <w:rPr>
          <w:rFonts w:hint="cs"/>
          <w:rtl/>
        </w:rPr>
        <w:t>בדיון החסוי גורמי המשטר</w:t>
      </w:r>
      <w:r w:rsidR="00A41CDE">
        <w:rPr>
          <w:rFonts w:hint="cs"/>
          <w:rtl/>
        </w:rPr>
        <w:t>ה</w:t>
      </w:r>
      <w:bookmarkStart w:id="469" w:name="_ETM_Q1_1828741"/>
      <w:bookmarkEnd w:id="469"/>
      <w:r>
        <w:rPr>
          <w:rFonts w:hint="cs"/>
          <w:rtl/>
        </w:rPr>
        <w:t xml:space="preserve"> </w:t>
      </w:r>
      <w:r w:rsidR="00A41CDE">
        <w:rPr>
          <w:rFonts w:hint="cs"/>
          <w:rtl/>
        </w:rPr>
        <w:t>הסבירו את הסיבה.</w:t>
      </w:r>
    </w:p>
    <w:p w:rsidR="00A41CDE" w:rsidRDefault="00A41CDE" w:rsidP="00A41CDE">
      <w:pPr>
        <w:rPr>
          <w:rtl/>
        </w:rPr>
      </w:pPr>
      <w:bookmarkStart w:id="470" w:name="_ETM_Q1_1830632"/>
      <w:bookmarkStart w:id="471" w:name="_ETM_Q1_1830695"/>
      <w:bookmarkEnd w:id="470"/>
      <w:bookmarkEnd w:id="471"/>
    </w:p>
    <w:p w:rsidR="00A41CDE" w:rsidRDefault="00A41CDE" w:rsidP="00A41CDE">
      <w:pPr>
        <w:pStyle w:val="af6"/>
        <w:keepNext/>
        <w:rPr>
          <w:rtl/>
        </w:rPr>
      </w:pPr>
      <w:bookmarkStart w:id="472" w:name="ET_yor_6358_61"/>
      <w:r w:rsidRPr="00A41C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1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2"/>
    </w:p>
    <w:p w:rsidR="00A41CDE" w:rsidRDefault="00A41CDE" w:rsidP="00A41CDE">
      <w:pPr>
        <w:pStyle w:val="KeepWithNext"/>
        <w:rPr>
          <w:rtl/>
        </w:rPr>
      </w:pPr>
    </w:p>
    <w:p w:rsidR="00A41CDE" w:rsidRDefault="00C41F7A" w:rsidP="00A41CDE">
      <w:pPr>
        <w:rPr>
          <w:rtl/>
        </w:rPr>
      </w:pPr>
      <w:bookmarkStart w:id="473" w:name="_ETM_Q1_1831164"/>
      <w:bookmarkEnd w:id="473"/>
      <w:r>
        <w:rPr>
          <w:rFonts w:hint="cs"/>
          <w:rtl/>
        </w:rPr>
        <w:t xml:space="preserve">ברור. </w:t>
      </w:r>
      <w:r w:rsidR="00A41CDE">
        <w:rPr>
          <w:rFonts w:hint="cs"/>
          <w:rtl/>
        </w:rPr>
        <w:t>לי זה ברור.</w:t>
      </w:r>
    </w:p>
    <w:p w:rsidR="00A41CDE" w:rsidRDefault="00A41CDE" w:rsidP="00A41CDE">
      <w:pPr>
        <w:rPr>
          <w:rtl/>
        </w:rPr>
      </w:pPr>
      <w:bookmarkStart w:id="474" w:name="_ETM_Q1_1833429"/>
      <w:bookmarkStart w:id="475" w:name="_ETM_Q1_1833523"/>
      <w:bookmarkEnd w:id="474"/>
      <w:bookmarkEnd w:id="475"/>
    </w:p>
    <w:p w:rsidR="00A41CDE" w:rsidRDefault="00A41CDE" w:rsidP="00A41CDE">
      <w:pPr>
        <w:pStyle w:val="a4"/>
        <w:keepNext/>
        <w:rPr>
          <w:rtl/>
        </w:rPr>
      </w:pPr>
      <w:bookmarkStart w:id="476" w:name="_ETM_Q1_1833617"/>
      <w:bookmarkStart w:id="477" w:name="_ETM_Q1_1833664"/>
      <w:bookmarkEnd w:id="476"/>
      <w:bookmarkEnd w:id="477"/>
      <w:r w:rsidRPr="008322AF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832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41CDE" w:rsidRDefault="00A41CDE" w:rsidP="00A41CDE">
      <w:pPr>
        <w:rPr>
          <w:rtl/>
        </w:rPr>
      </w:pPr>
    </w:p>
    <w:p w:rsidR="00A41CDE" w:rsidRDefault="00A41CDE" w:rsidP="00C41F7A">
      <w:pPr>
        <w:rPr>
          <w:rtl/>
        </w:rPr>
      </w:pPr>
      <w:bookmarkStart w:id="478" w:name="_ETM_Q1_1833992"/>
      <w:bookmarkStart w:id="479" w:name="_ETM_Q1_1834054"/>
      <w:bookmarkEnd w:id="478"/>
      <w:bookmarkEnd w:id="479"/>
      <w:r>
        <w:rPr>
          <w:rFonts w:hint="cs"/>
          <w:rtl/>
        </w:rPr>
        <w:t>גם ההתי</w:t>
      </w:r>
      <w:r w:rsidR="00C41F7A">
        <w:rPr>
          <w:rFonts w:hint="cs"/>
          <w:rtl/>
        </w:rPr>
        <w:t>י</w:t>
      </w:r>
      <w:r>
        <w:rPr>
          <w:rFonts w:hint="cs"/>
          <w:rtl/>
        </w:rPr>
        <w:t xml:space="preserve">חסות </w:t>
      </w:r>
      <w:r w:rsidR="00C41F7A">
        <w:rPr>
          <w:rFonts w:hint="cs"/>
          <w:rtl/>
        </w:rPr>
        <w:t xml:space="preserve">של הארגון </w:t>
      </w:r>
      <w:bookmarkStart w:id="480" w:name="_ETM_Q1_1836659"/>
      <w:bookmarkEnd w:id="480"/>
      <w:r w:rsidR="00C41F7A">
        <w:rPr>
          <w:rFonts w:hint="cs"/>
          <w:rtl/>
        </w:rPr>
        <w:t>תנזים וההשלכות שלו</w:t>
      </w:r>
      <w:r>
        <w:rPr>
          <w:rFonts w:hint="cs"/>
          <w:rtl/>
        </w:rPr>
        <w:t>.</w:t>
      </w:r>
    </w:p>
    <w:p w:rsidR="00A41CDE" w:rsidRDefault="00A41CDE" w:rsidP="00A41CDE">
      <w:pPr>
        <w:rPr>
          <w:rtl/>
        </w:rPr>
      </w:pPr>
      <w:bookmarkStart w:id="481" w:name="_ETM_Q1_1839868"/>
      <w:bookmarkStart w:id="482" w:name="_ETM_Q1_1839945"/>
      <w:bookmarkEnd w:id="481"/>
      <w:bookmarkEnd w:id="482"/>
    </w:p>
    <w:p w:rsidR="00A41CDE" w:rsidRDefault="00A41CDE" w:rsidP="00A41CDE">
      <w:pPr>
        <w:pStyle w:val="af6"/>
        <w:keepNext/>
        <w:rPr>
          <w:rtl/>
        </w:rPr>
      </w:pPr>
      <w:bookmarkStart w:id="483" w:name="_ETM_Q1_1840477"/>
      <w:bookmarkStart w:id="484" w:name="ET_yor_6358_63"/>
      <w:bookmarkEnd w:id="483"/>
      <w:r w:rsidRPr="00A41CDE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41C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A41CDE" w:rsidRDefault="00A41CDE" w:rsidP="00A41CDE">
      <w:pPr>
        <w:pStyle w:val="KeepWithNext"/>
        <w:rPr>
          <w:rtl/>
        </w:rPr>
      </w:pPr>
    </w:p>
    <w:p w:rsidR="00A41CDE" w:rsidRDefault="00A41CDE" w:rsidP="00A41CDE">
      <w:pPr>
        <w:rPr>
          <w:rtl/>
        </w:rPr>
      </w:pPr>
      <w:bookmarkStart w:id="485" w:name="_ETM_Q1_1841899"/>
      <w:bookmarkEnd w:id="485"/>
      <w:r>
        <w:rPr>
          <w:rFonts w:hint="cs"/>
          <w:rtl/>
        </w:rPr>
        <w:t>התייחסוי</w:t>
      </w:r>
      <w:r w:rsidR="00C41F7A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486" w:name="_ETM_Q1_1843149"/>
      <w:bookmarkEnd w:id="486"/>
      <w:r>
        <w:rPr>
          <w:rFonts w:hint="cs"/>
          <w:rtl/>
        </w:rPr>
        <w:t>נוספות לעני</w:t>
      </w:r>
      <w:r w:rsidR="00C41F7A">
        <w:rPr>
          <w:rFonts w:hint="cs"/>
          <w:rtl/>
        </w:rPr>
        <w:t>י</w:t>
      </w:r>
      <w:r>
        <w:rPr>
          <w:rFonts w:hint="cs"/>
          <w:rtl/>
        </w:rPr>
        <w:t>ן הצעת החוק? משטרה?</w:t>
      </w:r>
      <w:r w:rsidR="00C41F7A">
        <w:rPr>
          <w:rFonts w:hint="cs"/>
          <w:rtl/>
        </w:rPr>
        <w:t xml:space="preserve"> </w:t>
      </w:r>
      <w:r w:rsidR="00903471">
        <w:rPr>
          <w:rFonts w:hint="cs"/>
          <w:rtl/>
        </w:rPr>
        <w:t xml:space="preserve">את מה שאמרתם בחסוי אתה אומר </w:t>
      </w:r>
      <w:bookmarkStart w:id="487" w:name="_ETM_Q1_1863541"/>
      <w:bookmarkEnd w:id="487"/>
      <w:r w:rsidR="00903471">
        <w:rPr>
          <w:rFonts w:hint="cs"/>
          <w:rtl/>
        </w:rPr>
        <w:t>שזה מספיק. הבנתי.</w:t>
      </w:r>
    </w:p>
    <w:p w:rsidR="00903471" w:rsidRDefault="00903471" w:rsidP="00A41CDE">
      <w:pPr>
        <w:rPr>
          <w:rtl/>
        </w:rPr>
      </w:pPr>
      <w:bookmarkStart w:id="488" w:name="_ETM_Q1_1865603"/>
      <w:bookmarkStart w:id="489" w:name="_ETM_Q1_1865681"/>
      <w:bookmarkStart w:id="490" w:name="_ETM_Q1_1866197"/>
      <w:bookmarkEnd w:id="488"/>
      <w:bookmarkEnd w:id="489"/>
      <w:bookmarkEnd w:id="490"/>
    </w:p>
    <w:p w:rsidR="00903471" w:rsidRDefault="00903471" w:rsidP="00903471">
      <w:pPr>
        <w:pStyle w:val="a4"/>
        <w:keepNext/>
        <w:rPr>
          <w:rtl/>
        </w:rPr>
      </w:pPr>
      <w:bookmarkStart w:id="491" w:name="ET_speaker_גלעד_נווה_64"/>
      <w:r w:rsidRPr="00903471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9034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903471" w:rsidRDefault="00903471" w:rsidP="00903471">
      <w:pPr>
        <w:pStyle w:val="KeepWithNext"/>
        <w:rPr>
          <w:rtl/>
        </w:rPr>
      </w:pPr>
    </w:p>
    <w:p w:rsidR="00903471" w:rsidRDefault="00903471" w:rsidP="00C41F7A">
      <w:pPr>
        <w:rPr>
          <w:rtl/>
        </w:rPr>
      </w:pPr>
      <w:bookmarkStart w:id="492" w:name="_ETM_Q1_1866603"/>
      <w:bookmarkStart w:id="493" w:name="_ETM_Q1_1866634"/>
      <w:bookmarkEnd w:id="492"/>
      <w:bookmarkEnd w:id="493"/>
      <w:r>
        <w:rPr>
          <w:rFonts w:hint="cs"/>
          <w:rtl/>
        </w:rPr>
        <w:t>אני חושב שה</w:t>
      </w:r>
      <w:r w:rsidR="00C41F7A">
        <w:rPr>
          <w:rFonts w:hint="cs"/>
          <w:rtl/>
        </w:rPr>
        <w:t>ו</w:t>
      </w:r>
      <w:r>
        <w:rPr>
          <w:rFonts w:hint="cs"/>
          <w:rtl/>
        </w:rPr>
        <w:t xml:space="preserve">ועדה צריכה לחזור אחורה ומשרד המשפטים, </w:t>
      </w:r>
      <w:bookmarkStart w:id="494" w:name="_ETM_Q1_1871697"/>
      <w:bookmarkEnd w:id="494"/>
      <w:r>
        <w:rPr>
          <w:rFonts w:hint="cs"/>
          <w:rtl/>
        </w:rPr>
        <w:t>אני חושב שאתם צריכ</w:t>
      </w:r>
      <w:r w:rsidR="0001280D">
        <w:rPr>
          <w:rFonts w:hint="cs"/>
          <w:rtl/>
        </w:rPr>
        <w:t>ים</w:t>
      </w:r>
      <w:r>
        <w:rPr>
          <w:rFonts w:hint="cs"/>
          <w:rtl/>
        </w:rPr>
        <w:t xml:space="preserve"> להתייחס </w:t>
      </w:r>
      <w:r w:rsidR="00C41F7A">
        <w:rPr>
          <w:rFonts w:hint="cs"/>
          <w:rtl/>
        </w:rPr>
        <w:t xml:space="preserve">באיזו רמה </w:t>
      </w:r>
      <w:r>
        <w:rPr>
          <w:rFonts w:hint="cs"/>
          <w:rtl/>
        </w:rPr>
        <w:t xml:space="preserve">גם לשאלת </w:t>
      </w:r>
      <w:r w:rsidR="00C41F7A">
        <w:rPr>
          <w:rFonts w:hint="cs"/>
          <w:rtl/>
        </w:rPr>
        <w:t>ה</w:t>
      </w:r>
      <w:r>
        <w:rPr>
          <w:rFonts w:hint="cs"/>
          <w:rtl/>
        </w:rPr>
        <w:t>סמכוי</w:t>
      </w:r>
      <w:r w:rsidR="00C41F7A">
        <w:rPr>
          <w:rFonts w:hint="cs"/>
          <w:rtl/>
        </w:rPr>
        <w:t>ו</w:t>
      </w:r>
      <w:r>
        <w:rPr>
          <w:rFonts w:hint="cs"/>
          <w:rtl/>
        </w:rPr>
        <w:t xml:space="preserve">ת, כלומר האם </w:t>
      </w:r>
      <w:bookmarkStart w:id="495" w:name="_ETM_Q1_1878182"/>
      <w:bookmarkEnd w:id="495"/>
      <w:r>
        <w:rPr>
          <w:rFonts w:hint="cs"/>
          <w:rtl/>
        </w:rPr>
        <w:t>אנו מד</w:t>
      </w:r>
      <w:r w:rsidR="00C41F7A">
        <w:rPr>
          <w:rFonts w:hint="cs"/>
          <w:rtl/>
        </w:rPr>
        <w:t>בר</w:t>
      </w:r>
      <w:r>
        <w:rPr>
          <w:rFonts w:hint="cs"/>
          <w:rtl/>
        </w:rPr>
        <w:t>ים על הפרדה או הבדלים בין סעי</w:t>
      </w:r>
      <w:r w:rsidR="00C41F7A">
        <w:rPr>
          <w:rFonts w:hint="cs"/>
          <w:rtl/>
        </w:rPr>
        <w:t>פ</w:t>
      </w:r>
      <w:r>
        <w:rPr>
          <w:rFonts w:hint="cs"/>
          <w:rtl/>
        </w:rPr>
        <w:t xml:space="preserve">ים 3 ל-4, </w:t>
      </w:r>
      <w:bookmarkStart w:id="496" w:name="_ETM_Q1_1883339"/>
      <w:bookmarkEnd w:id="496"/>
      <w:r>
        <w:rPr>
          <w:rFonts w:hint="cs"/>
          <w:rtl/>
        </w:rPr>
        <w:t xml:space="preserve">גם לגבי נושא הגופים וגם לגבי נושא סמכות הרחקה. אני </w:t>
      </w:r>
      <w:bookmarkStart w:id="497" w:name="_ETM_Q1_1888573"/>
      <w:bookmarkEnd w:id="497"/>
      <w:r>
        <w:rPr>
          <w:rFonts w:hint="cs"/>
          <w:rtl/>
        </w:rPr>
        <w:t>מב</w:t>
      </w:r>
      <w:r w:rsidR="0001280D">
        <w:rPr>
          <w:rFonts w:hint="cs"/>
          <w:rtl/>
        </w:rPr>
        <w:t>ין</w:t>
      </w:r>
      <w:r>
        <w:rPr>
          <w:rFonts w:hint="cs"/>
          <w:rtl/>
        </w:rPr>
        <w:t xml:space="preserve"> את האמירה שלכם שלא נעשתה עבודת מטה. הקשיים </w:t>
      </w:r>
      <w:r w:rsidR="00C41F7A">
        <w:rPr>
          <w:rFonts w:hint="cs"/>
          <w:rtl/>
        </w:rPr>
        <w:t xml:space="preserve">אגב הם </w:t>
      </w:r>
      <w:r>
        <w:rPr>
          <w:rFonts w:hint="cs"/>
          <w:rtl/>
        </w:rPr>
        <w:t xml:space="preserve">ברורים </w:t>
      </w:r>
      <w:bookmarkStart w:id="498" w:name="_ETM_Q1_1894808"/>
      <w:bookmarkEnd w:id="498"/>
      <w:r>
        <w:rPr>
          <w:rFonts w:hint="cs"/>
          <w:rtl/>
        </w:rPr>
        <w:t>ולכן- -</w:t>
      </w:r>
    </w:p>
    <w:p w:rsidR="00903471" w:rsidRDefault="00903471" w:rsidP="00903471">
      <w:pPr>
        <w:rPr>
          <w:rtl/>
        </w:rPr>
      </w:pPr>
      <w:bookmarkStart w:id="499" w:name="_ETM_Q1_1897730"/>
      <w:bookmarkStart w:id="500" w:name="_ETM_Q1_1897808"/>
      <w:bookmarkEnd w:id="499"/>
      <w:bookmarkEnd w:id="500"/>
    </w:p>
    <w:p w:rsidR="00903471" w:rsidRDefault="00903471" w:rsidP="00903471">
      <w:pPr>
        <w:pStyle w:val="af6"/>
        <w:keepNext/>
        <w:rPr>
          <w:rtl/>
        </w:rPr>
      </w:pPr>
      <w:bookmarkStart w:id="501" w:name="ET_yor_6358_65"/>
      <w:r w:rsidRPr="009034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34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903471" w:rsidRDefault="00903471" w:rsidP="00903471">
      <w:pPr>
        <w:pStyle w:val="KeepWithNext"/>
        <w:rPr>
          <w:rtl/>
        </w:rPr>
      </w:pPr>
    </w:p>
    <w:p w:rsidR="00903471" w:rsidRDefault="00903471" w:rsidP="00C41F7A">
      <w:pPr>
        <w:rPr>
          <w:rtl/>
        </w:rPr>
      </w:pPr>
      <w:bookmarkStart w:id="502" w:name="_ETM_Q1_1898324"/>
      <w:bookmarkEnd w:id="502"/>
      <w:r>
        <w:rPr>
          <w:rFonts w:hint="cs"/>
          <w:rtl/>
        </w:rPr>
        <w:t>לא נקי</w:t>
      </w:r>
      <w:r w:rsidR="0001280D">
        <w:rPr>
          <w:rFonts w:hint="cs"/>
          <w:rtl/>
        </w:rPr>
        <w:t>ים</w:t>
      </w:r>
      <w:r>
        <w:rPr>
          <w:rFonts w:hint="cs"/>
          <w:rtl/>
        </w:rPr>
        <w:t xml:space="preserve"> די</w:t>
      </w:r>
      <w:r w:rsidR="0001280D">
        <w:rPr>
          <w:rFonts w:hint="cs"/>
          <w:rtl/>
        </w:rPr>
        <w:t>ון</w:t>
      </w:r>
      <w:r>
        <w:rPr>
          <w:rFonts w:hint="cs"/>
          <w:rtl/>
        </w:rPr>
        <w:t xml:space="preserve"> המשך עד </w:t>
      </w:r>
      <w:r w:rsidR="00C41F7A">
        <w:rPr>
          <w:rFonts w:hint="cs"/>
          <w:rtl/>
        </w:rPr>
        <w:t>ש</w:t>
      </w:r>
      <w:r>
        <w:rPr>
          <w:rFonts w:hint="cs"/>
          <w:rtl/>
        </w:rPr>
        <w:t>לא יהי</w:t>
      </w:r>
      <w:r w:rsidR="00C41F7A">
        <w:rPr>
          <w:rFonts w:hint="cs"/>
          <w:rtl/>
        </w:rPr>
        <w:t>ה אותו</w:t>
      </w:r>
      <w:r>
        <w:rPr>
          <w:rFonts w:hint="cs"/>
          <w:rtl/>
        </w:rPr>
        <w:t xml:space="preserve"> שיח בין </w:t>
      </w:r>
      <w:bookmarkStart w:id="503" w:name="_ETM_Q1_1903543"/>
      <w:bookmarkEnd w:id="503"/>
      <w:r>
        <w:rPr>
          <w:rFonts w:hint="cs"/>
          <w:rtl/>
        </w:rPr>
        <w:t>כ</w:t>
      </w:r>
      <w:r w:rsidR="00C41F7A">
        <w:rPr>
          <w:rFonts w:hint="cs"/>
          <w:rtl/>
        </w:rPr>
        <w:t>ל</w:t>
      </w:r>
      <w:r>
        <w:rPr>
          <w:rFonts w:hint="cs"/>
          <w:rtl/>
        </w:rPr>
        <w:t xml:space="preserve"> המשרדים. </w:t>
      </w:r>
      <w:r w:rsidR="00C41F7A">
        <w:rPr>
          <w:rFonts w:hint="cs"/>
          <w:rtl/>
        </w:rPr>
        <w:t xml:space="preserve">לא תהיה הכנה לקריאה </w:t>
      </w:r>
      <w:bookmarkStart w:id="504" w:name="_ETM_Q1_1909751"/>
      <w:bookmarkEnd w:id="504"/>
      <w:r>
        <w:rPr>
          <w:rFonts w:hint="cs"/>
          <w:rtl/>
        </w:rPr>
        <w:t>שנייה ושלישית בלי שיהיה די</w:t>
      </w:r>
      <w:r w:rsidR="0001280D">
        <w:rPr>
          <w:rFonts w:hint="cs"/>
          <w:rtl/>
        </w:rPr>
        <w:t>ון</w:t>
      </w:r>
      <w:r>
        <w:rPr>
          <w:rFonts w:hint="cs"/>
          <w:rtl/>
        </w:rPr>
        <w:t xml:space="preserve"> בין </w:t>
      </w:r>
      <w:bookmarkStart w:id="505" w:name="_ETM_Q1_1909903"/>
      <w:bookmarkEnd w:id="505"/>
      <w:r>
        <w:rPr>
          <w:rFonts w:hint="cs"/>
          <w:rtl/>
        </w:rPr>
        <w:t>המשרדים ותיאום.</w:t>
      </w:r>
    </w:p>
    <w:p w:rsidR="00903471" w:rsidRDefault="00903471" w:rsidP="00903471">
      <w:pPr>
        <w:rPr>
          <w:rtl/>
        </w:rPr>
      </w:pPr>
      <w:bookmarkStart w:id="506" w:name="_ETM_Q1_1912028"/>
      <w:bookmarkStart w:id="507" w:name="_ETM_Q1_1912122"/>
      <w:bookmarkEnd w:id="506"/>
      <w:bookmarkEnd w:id="507"/>
    </w:p>
    <w:p w:rsidR="00903471" w:rsidRDefault="00903471" w:rsidP="00903471">
      <w:pPr>
        <w:pStyle w:val="a4"/>
        <w:keepNext/>
        <w:rPr>
          <w:rtl/>
        </w:rPr>
      </w:pPr>
      <w:bookmarkStart w:id="508" w:name="_ETM_Q1_1924888"/>
      <w:bookmarkStart w:id="509" w:name="ET_speaker_גלעד_נווה_67"/>
      <w:bookmarkEnd w:id="508"/>
      <w:r w:rsidRPr="00903471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9034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903471" w:rsidRDefault="00903471" w:rsidP="00903471">
      <w:pPr>
        <w:pStyle w:val="KeepWithNext"/>
        <w:rPr>
          <w:rtl/>
        </w:rPr>
      </w:pPr>
    </w:p>
    <w:p w:rsidR="00903471" w:rsidRDefault="00903471" w:rsidP="00903471">
      <w:pPr>
        <w:rPr>
          <w:rtl/>
        </w:rPr>
      </w:pPr>
      <w:bookmarkStart w:id="510" w:name="_ETM_Q1_1925310"/>
      <w:bookmarkStart w:id="511" w:name="_ETM_Q1_1925357"/>
      <w:bookmarkStart w:id="512" w:name="_ETM_Q1_1912622"/>
      <w:bookmarkEnd w:id="510"/>
      <w:bookmarkEnd w:id="511"/>
      <w:bookmarkEnd w:id="512"/>
      <w:r>
        <w:rPr>
          <w:rFonts w:hint="cs"/>
          <w:rtl/>
        </w:rPr>
        <w:t>ועדיין ה</w:t>
      </w:r>
      <w:r w:rsidR="00C41F7A">
        <w:rPr>
          <w:rFonts w:hint="cs"/>
          <w:rtl/>
        </w:rPr>
        <w:t>ו</w:t>
      </w:r>
      <w:r>
        <w:rPr>
          <w:rFonts w:hint="cs"/>
          <w:rtl/>
        </w:rPr>
        <w:t>ועדה צריכה להבין לפחות בראייה בסיס</w:t>
      </w:r>
      <w:r w:rsidR="00C41F7A">
        <w:rPr>
          <w:rFonts w:hint="cs"/>
          <w:rtl/>
        </w:rPr>
        <w:t>י</w:t>
      </w:r>
      <w:r>
        <w:rPr>
          <w:rFonts w:hint="cs"/>
          <w:rtl/>
        </w:rPr>
        <w:t xml:space="preserve">ת </w:t>
      </w:r>
      <w:r w:rsidR="00C41F7A">
        <w:rPr>
          <w:rFonts w:hint="cs"/>
          <w:rtl/>
        </w:rPr>
        <w:t xml:space="preserve">לגבי </w:t>
      </w:r>
      <w:r>
        <w:rPr>
          <w:rFonts w:hint="cs"/>
          <w:rtl/>
        </w:rPr>
        <w:t>מה ההשלכות.</w:t>
      </w:r>
    </w:p>
    <w:p w:rsidR="00903471" w:rsidRDefault="00903471" w:rsidP="00903471">
      <w:pPr>
        <w:rPr>
          <w:rtl/>
        </w:rPr>
      </w:pPr>
      <w:bookmarkStart w:id="513" w:name="_ETM_Q1_1920231"/>
      <w:bookmarkStart w:id="514" w:name="_ETM_Q1_1920294"/>
      <w:bookmarkEnd w:id="513"/>
      <w:bookmarkEnd w:id="514"/>
    </w:p>
    <w:p w:rsidR="00903471" w:rsidRDefault="00903471" w:rsidP="00903471">
      <w:pPr>
        <w:pStyle w:val="af6"/>
        <w:keepNext/>
        <w:rPr>
          <w:rtl/>
        </w:rPr>
      </w:pPr>
      <w:bookmarkStart w:id="515" w:name="ET_yor_6358_68"/>
      <w:r w:rsidRPr="009034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34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903471" w:rsidRDefault="00903471" w:rsidP="00903471">
      <w:pPr>
        <w:pStyle w:val="KeepWithNext"/>
        <w:rPr>
          <w:rtl/>
        </w:rPr>
      </w:pPr>
    </w:p>
    <w:p w:rsidR="00903471" w:rsidRDefault="00903471" w:rsidP="00C41F7A">
      <w:pPr>
        <w:rPr>
          <w:rtl/>
        </w:rPr>
      </w:pPr>
      <w:bookmarkStart w:id="516" w:name="_ETM_Q1_1926935"/>
      <w:bookmarkEnd w:id="516"/>
      <w:r>
        <w:rPr>
          <w:rFonts w:hint="cs"/>
          <w:rtl/>
        </w:rPr>
        <w:t>נ</w:t>
      </w:r>
      <w:r w:rsidR="00C41F7A">
        <w:rPr>
          <w:rFonts w:hint="cs"/>
          <w:rtl/>
        </w:rPr>
        <w:t>ד</w:t>
      </w:r>
      <w:r>
        <w:rPr>
          <w:rFonts w:hint="cs"/>
          <w:rtl/>
        </w:rPr>
        <w:t xml:space="preserve">ון. </w:t>
      </w:r>
      <w:bookmarkStart w:id="517" w:name="_ETM_Q1_1927669"/>
      <w:bookmarkEnd w:id="517"/>
      <w:r>
        <w:rPr>
          <w:rFonts w:hint="cs"/>
          <w:rtl/>
        </w:rPr>
        <w:t>קדימה.</w:t>
      </w:r>
    </w:p>
    <w:p w:rsidR="00903471" w:rsidRDefault="00903471" w:rsidP="00903471">
      <w:pPr>
        <w:rPr>
          <w:rtl/>
        </w:rPr>
      </w:pPr>
      <w:bookmarkStart w:id="518" w:name="_ETM_Q1_1929263"/>
      <w:bookmarkStart w:id="519" w:name="_ETM_Q1_1929357"/>
      <w:bookmarkStart w:id="520" w:name="_ETM_Q1_1930044"/>
      <w:bookmarkEnd w:id="518"/>
      <w:bookmarkEnd w:id="519"/>
      <w:bookmarkEnd w:id="520"/>
    </w:p>
    <w:p w:rsidR="00903471" w:rsidRDefault="00903471" w:rsidP="00903471">
      <w:pPr>
        <w:pStyle w:val="af9"/>
        <w:keepNext/>
        <w:rPr>
          <w:rtl/>
        </w:rPr>
      </w:pPr>
      <w:bookmarkStart w:id="521" w:name="ET_guest_883336_69"/>
      <w:r w:rsidRPr="00903471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9034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"/>
    </w:p>
    <w:p w:rsidR="00903471" w:rsidRDefault="00903471" w:rsidP="00903471">
      <w:pPr>
        <w:pStyle w:val="KeepWithNext"/>
        <w:rPr>
          <w:rtl/>
        </w:rPr>
      </w:pPr>
    </w:p>
    <w:p w:rsidR="00903471" w:rsidRDefault="00C41F7A" w:rsidP="009833F1">
      <w:pPr>
        <w:rPr>
          <w:rtl/>
        </w:rPr>
      </w:pPr>
      <w:bookmarkStart w:id="522" w:name="_ETM_Q1_1930545"/>
      <w:bookmarkStart w:id="523" w:name="_ETM_Q1_1930576"/>
      <w:bookmarkEnd w:id="522"/>
      <w:bookmarkEnd w:id="523"/>
      <w:r>
        <w:rPr>
          <w:rFonts w:hint="cs"/>
          <w:rtl/>
        </w:rPr>
        <w:t xml:space="preserve">אני מתקשה להתייחס כי דברים שנאמרו פה בין </w:t>
      </w:r>
      <w:bookmarkStart w:id="524" w:name="_ETM_Q1_1932511"/>
      <w:bookmarkEnd w:id="524"/>
      <w:r>
        <w:rPr>
          <w:rFonts w:hint="cs"/>
          <w:rtl/>
        </w:rPr>
        <w:t xml:space="preserve">היתר על ידי המל"ל </w:t>
      </w:r>
      <w:r w:rsidR="00903471">
        <w:rPr>
          <w:rFonts w:hint="cs"/>
          <w:rtl/>
        </w:rPr>
        <w:t>לא מתיישבים עם כל מיני היבטים אחרים. אני ח</w:t>
      </w:r>
      <w:r>
        <w:rPr>
          <w:rFonts w:hint="cs"/>
          <w:rtl/>
        </w:rPr>
        <w:t>ושבת</w:t>
      </w:r>
      <w:r w:rsidR="009833F1">
        <w:rPr>
          <w:rFonts w:hint="cs"/>
          <w:rtl/>
        </w:rPr>
        <w:t xml:space="preserve"> שאין טעם</w:t>
      </w:r>
      <w:r w:rsidR="00903471">
        <w:rPr>
          <w:rFonts w:hint="cs"/>
          <w:rtl/>
        </w:rPr>
        <w:t xml:space="preserve"> שנתיי</w:t>
      </w:r>
      <w:r w:rsidR="009833F1">
        <w:rPr>
          <w:rFonts w:hint="cs"/>
          <w:rtl/>
        </w:rPr>
        <w:t>ח</w:t>
      </w:r>
      <w:r w:rsidR="00903471">
        <w:rPr>
          <w:rFonts w:hint="cs"/>
          <w:rtl/>
        </w:rPr>
        <w:t xml:space="preserve">ס לדברים פה לפני שנעשה את עבודת המטה. </w:t>
      </w:r>
      <w:bookmarkStart w:id="525" w:name="_ETM_Q1_1942061"/>
      <w:bookmarkEnd w:id="525"/>
      <w:r w:rsidR="00903471">
        <w:rPr>
          <w:rFonts w:hint="cs"/>
          <w:rtl/>
        </w:rPr>
        <w:t>יש לנו מחשבות על הערות שנכון להעיר בהקשרים האלה</w:t>
      </w:r>
      <w:r w:rsidR="009833F1">
        <w:rPr>
          <w:rFonts w:hint="cs"/>
          <w:rtl/>
        </w:rPr>
        <w:t>,</w:t>
      </w:r>
      <w:r w:rsidR="00903471">
        <w:rPr>
          <w:rFonts w:hint="cs"/>
          <w:rtl/>
        </w:rPr>
        <w:t xml:space="preserve"> אבל </w:t>
      </w:r>
      <w:bookmarkStart w:id="526" w:name="_ETM_Q1_1947421"/>
      <w:bookmarkEnd w:id="526"/>
      <w:r w:rsidR="00903471">
        <w:rPr>
          <w:rFonts w:hint="cs"/>
          <w:rtl/>
        </w:rPr>
        <w:t>אנו צריכים לדבר עליהם עם כלל הגורמים.</w:t>
      </w:r>
    </w:p>
    <w:p w:rsidR="00903471" w:rsidRDefault="00903471" w:rsidP="00903471">
      <w:pPr>
        <w:rPr>
          <w:rtl/>
        </w:rPr>
      </w:pPr>
      <w:bookmarkStart w:id="527" w:name="_ETM_Q1_1955405"/>
      <w:bookmarkStart w:id="528" w:name="_ETM_Q1_1955499"/>
      <w:bookmarkEnd w:id="527"/>
      <w:bookmarkEnd w:id="528"/>
    </w:p>
    <w:p w:rsidR="00903471" w:rsidRDefault="00903471" w:rsidP="00903471">
      <w:pPr>
        <w:pStyle w:val="af6"/>
        <w:keepNext/>
        <w:rPr>
          <w:rtl/>
        </w:rPr>
      </w:pPr>
      <w:bookmarkStart w:id="529" w:name="ET_yor_6358_70"/>
      <w:r w:rsidRPr="009034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34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903471" w:rsidRDefault="00903471" w:rsidP="00903471">
      <w:pPr>
        <w:pStyle w:val="KeepWithNext"/>
        <w:rPr>
          <w:rtl/>
        </w:rPr>
      </w:pPr>
    </w:p>
    <w:p w:rsidR="00903471" w:rsidRDefault="00903471" w:rsidP="00903471">
      <w:pPr>
        <w:rPr>
          <w:rtl/>
        </w:rPr>
      </w:pPr>
      <w:bookmarkStart w:id="530" w:name="_ETM_Q1_1964125"/>
      <w:bookmarkEnd w:id="530"/>
      <w:r>
        <w:rPr>
          <w:rFonts w:hint="cs"/>
          <w:rtl/>
        </w:rPr>
        <w:t xml:space="preserve">עוד מישהו? שי </w:t>
      </w:r>
      <w:bookmarkStart w:id="531" w:name="_ETM_Q1_1969766"/>
      <w:bookmarkEnd w:id="531"/>
      <w:r>
        <w:rPr>
          <w:rFonts w:hint="cs"/>
          <w:rtl/>
        </w:rPr>
        <w:t>גליק, בבקשה.</w:t>
      </w:r>
    </w:p>
    <w:p w:rsidR="00903471" w:rsidRDefault="00903471" w:rsidP="00903471">
      <w:pPr>
        <w:rPr>
          <w:rtl/>
        </w:rPr>
      </w:pPr>
      <w:bookmarkStart w:id="532" w:name="_ETM_Q1_1972516"/>
      <w:bookmarkStart w:id="533" w:name="_ETM_Q1_1972594"/>
      <w:bookmarkStart w:id="534" w:name="_ETM_Q1_1973454"/>
      <w:bookmarkStart w:id="535" w:name="_ETM_Q1_1973594"/>
      <w:bookmarkStart w:id="536" w:name="_ETM_Q1_1976329"/>
      <w:bookmarkStart w:id="537" w:name="_ETM_Q1_1976375"/>
      <w:bookmarkEnd w:id="532"/>
      <w:bookmarkEnd w:id="533"/>
      <w:bookmarkEnd w:id="534"/>
      <w:bookmarkEnd w:id="535"/>
      <w:bookmarkEnd w:id="536"/>
      <w:bookmarkEnd w:id="537"/>
    </w:p>
    <w:p w:rsidR="00903471" w:rsidRDefault="00903471" w:rsidP="00903471">
      <w:pPr>
        <w:pStyle w:val="a4"/>
        <w:keepNext/>
        <w:rPr>
          <w:rtl/>
        </w:rPr>
      </w:pPr>
      <w:bookmarkStart w:id="538" w:name="ET_speaker_שי_גליק_71"/>
      <w:r w:rsidRPr="00903471">
        <w:rPr>
          <w:rStyle w:val="TagStyle"/>
          <w:rtl/>
        </w:rPr>
        <w:t xml:space="preserve"> &lt;&lt; דובר &gt;&gt; </w:t>
      </w:r>
      <w:r>
        <w:rPr>
          <w:rtl/>
        </w:rPr>
        <w:t>שי גליק:</w:t>
      </w:r>
      <w:r w:rsidRPr="009034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903471" w:rsidRDefault="00903471" w:rsidP="00903471">
      <w:pPr>
        <w:pStyle w:val="KeepWithNext"/>
        <w:rPr>
          <w:rtl/>
        </w:rPr>
      </w:pPr>
    </w:p>
    <w:p w:rsidR="002E69A9" w:rsidRDefault="009833F1" w:rsidP="002E69A9">
      <w:pPr>
        <w:rPr>
          <w:rtl/>
        </w:rPr>
      </w:pPr>
      <w:bookmarkStart w:id="539" w:name="_ETM_Q1_1978547"/>
      <w:bookmarkStart w:id="540" w:name="_ETM_Q1_1978829"/>
      <w:bookmarkStart w:id="541" w:name="_ETM_Q1_1978860"/>
      <w:bookmarkEnd w:id="539"/>
      <w:bookmarkEnd w:id="540"/>
      <w:bookmarkEnd w:id="541"/>
      <w:r>
        <w:rPr>
          <w:rFonts w:hint="cs"/>
          <w:rtl/>
        </w:rPr>
        <w:t xml:space="preserve">קודם כל, </w:t>
      </w:r>
      <w:bookmarkStart w:id="542" w:name="_ETM_Q1_1977830"/>
      <w:bookmarkEnd w:id="542"/>
      <w:r>
        <w:rPr>
          <w:rFonts w:hint="cs"/>
          <w:rtl/>
        </w:rPr>
        <w:t xml:space="preserve">אני תומך בחוק באופן מלא. אני רוצה לומר הערה לגבי משרד המשפטים ולגבי צמצום הסמכויות. </w:t>
      </w:r>
      <w:r w:rsidR="00903471">
        <w:rPr>
          <w:rFonts w:hint="cs"/>
          <w:rtl/>
        </w:rPr>
        <w:t xml:space="preserve">ככל </w:t>
      </w:r>
      <w:r>
        <w:rPr>
          <w:rFonts w:hint="cs"/>
          <w:rtl/>
        </w:rPr>
        <w:t xml:space="preserve">שמסתכלים על זה בנושא יחסי חוץ, באמת הנושא הרבה </w:t>
      </w:r>
      <w:bookmarkStart w:id="543" w:name="_ETM_Q1_1988565"/>
      <w:bookmarkEnd w:id="543"/>
      <w:r>
        <w:rPr>
          <w:rFonts w:hint="cs"/>
          <w:rtl/>
        </w:rPr>
        <w:t>יותר מורכב כי זה נושאים מדיניים א</w:t>
      </w:r>
      <w:r w:rsidR="00903471">
        <w:rPr>
          <w:rFonts w:hint="cs"/>
          <w:rtl/>
        </w:rPr>
        <w:t>ב</w:t>
      </w:r>
      <w:r>
        <w:rPr>
          <w:rFonts w:hint="cs"/>
          <w:rtl/>
        </w:rPr>
        <w:t>ל</w:t>
      </w:r>
      <w:r w:rsidR="00903471">
        <w:rPr>
          <w:rFonts w:hint="cs"/>
          <w:rtl/>
        </w:rPr>
        <w:t xml:space="preserve"> הצעת </w:t>
      </w:r>
      <w:bookmarkStart w:id="544" w:name="_ETM_Q1_1990059"/>
      <w:bookmarkEnd w:id="544"/>
      <w:r w:rsidR="00903471">
        <w:rPr>
          <w:rFonts w:hint="cs"/>
          <w:rtl/>
        </w:rPr>
        <w:t>החוק הזאת בעיני</w:t>
      </w:r>
      <w:r>
        <w:rPr>
          <w:rFonts w:hint="cs"/>
          <w:rtl/>
        </w:rPr>
        <w:t>י</w:t>
      </w:r>
      <w:r w:rsidR="00903471">
        <w:rPr>
          <w:rFonts w:hint="cs"/>
          <w:rtl/>
        </w:rPr>
        <w:t xml:space="preserve"> לא עוסקת ביחסי חוץ אלא</w:t>
      </w:r>
      <w:r>
        <w:rPr>
          <w:rFonts w:hint="cs"/>
          <w:rtl/>
        </w:rPr>
        <w:t xml:space="preserve"> </w:t>
      </w:r>
      <w:r w:rsidR="00903471">
        <w:rPr>
          <w:rFonts w:hint="cs"/>
          <w:rtl/>
        </w:rPr>
        <w:t xml:space="preserve">רק ביחסי </w:t>
      </w:r>
      <w:bookmarkStart w:id="545" w:name="_ETM_Q1_1995620"/>
      <w:bookmarkEnd w:id="545"/>
      <w:r w:rsidR="00903471">
        <w:rPr>
          <w:rFonts w:hint="cs"/>
          <w:rtl/>
        </w:rPr>
        <w:t>ביטחון וטרור. לכן לצערי</w:t>
      </w:r>
      <w:r>
        <w:rPr>
          <w:rFonts w:hint="cs"/>
          <w:rtl/>
        </w:rPr>
        <w:t>,</w:t>
      </w:r>
      <w:r w:rsidR="00903471">
        <w:rPr>
          <w:rFonts w:hint="cs"/>
          <w:rtl/>
        </w:rPr>
        <w:t xml:space="preserve"> כל פעם </w:t>
      </w:r>
      <w:r>
        <w:rPr>
          <w:rFonts w:hint="cs"/>
          <w:rtl/>
        </w:rPr>
        <w:t xml:space="preserve">שבאים לעסוק בנושא ביטחון </w:t>
      </w:r>
      <w:r w:rsidR="00903471">
        <w:rPr>
          <w:rFonts w:hint="cs"/>
          <w:rtl/>
        </w:rPr>
        <w:t xml:space="preserve">פה בוועדה ובעוד ועדות </w:t>
      </w:r>
      <w:bookmarkStart w:id="546" w:name="_ETM_Q1_2002370"/>
      <w:bookmarkEnd w:id="546"/>
      <w:r w:rsidR="00903471">
        <w:rPr>
          <w:rFonts w:hint="cs"/>
          <w:rtl/>
        </w:rPr>
        <w:t xml:space="preserve">משרד המשפטים </w:t>
      </w:r>
      <w:r w:rsidR="00546D85">
        <w:rPr>
          <w:rFonts w:hint="cs"/>
          <w:rtl/>
        </w:rPr>
        <w:t xml:space="preserve">מתערב ומדבר על זכויות האדם </w:t>
      </w:r>
      <w:r w:rsidR="00903471">
        <w:rPr>
          <w:rFonts w:hint="cs"/>
          <w:rtl/>
        </w:rPr>
        <w:t xml:space="preserve">שנפגעות. </w:t>
      </w:r>
      <w:r w:rsidR="002E69A9">
        <w:rPr>
          <w:rFonts w:hint="cs"/>
          <w:rtl/>
        </w:rPr>
        <w:t>אני רוצה לגלות למשרד המשפטים סוד שאנ</w:t>
      </w:r>
      <w:r w:rsidR="00903471">
        <w:rPr>
          <w:rFonts w:hint="cs"/>
          <w:rtl/>
        </w:rPr>
        <w:t>י</w:t>
      </w:r>
      <w:bookmarkStart w:id="547" w:name="_ETM_Q1_2008245"/>
      <w:bookmarkEnd w:id="547"/>
      <w:r w:rsidR="002E69A9">
        <w:rPr>
          <w:rFonts w:hint="cs"/>
          <w:rtl/>
        </w:rPr>
        <w:t xml:space="preserve"> </w:t>
      </w:r>
      <w:r w:rsidR="00903471">
        <w:rPr>
          <w:rFonts w:hint="cs"/>
          <w:rtl/>
        </w:rPr>
        <w:t xml:space="preserve">אומר אותו בכל ועדה </w:t>
      </w:r>
      <w:r w:rsidR="002E69A9">
        <w:rPr>
          <w:rFonts w:hint="cs"/>
          <w:rtl/>
        </w:rPr>
        <w:t xml:space="preserve">אבל כנראה זה עוד לא </w:t>
      </w:r>
      <w:r w:rsidR="002E69A9">
        <w:rPr>
          <w:rFonts w:hint="cs"/>
          <w:rtl/>
        </w:rPr>
        <w:lastRenderedPageBreak/>
        <w:t xml:space="preserve">הספיק, שזכויות האדם של אזרחי ישראל </w:t>
      </w:r>
      <w:r w:rsidR="00903471">
        <w:rPr>
          <w:rFonts w:hint="cs"/>
          <w:rtl/>
        </w:rPr>
        <w:t>הן שנפגעות בא</w:t>
      </w:r>
      <w:r w:rsidR="002E69A9">
        <w:rPr>
          <w:rFonts w:hint="cs"/>
          <w:rtl/>
        </w:rPr>
        <w:t>ו</w:t>
      </w:r>
      <w:r w:rsidR="00903471">
        <w:rPr>
          <w:rFonts w:hint="cs"/>
          <w:rtl/>
        </w:rPr>
        <w:t xml:space="preserve">פן קבוע. כל פעם </w:t>
      </w:r>
      <w:bookmarkStart w:id="548" w:name="_ETM_Q1_2014949"/>
      <w:bookmarkEnd w:id="548"/>
      <w:r w:rsidR="00903471">
        <w:rPr>
          <w:rFonts w:hint="cs"/>
          <w:rtl/>
        </w:rPr>
        <w:t>שיש פיגוע, כל פעם שיש הסתה באל ג'זירה</w:t>
      </w:r>
      <w:r w:rsidR="002E69A9">
        <w:rPr>
          <w:rFonts w:hint="cs"/>
          <w:rtl/>
        </w:rPr>
        <w:t xml:space="preserve">, כל פעם שיש פעילות של רש"פ בישראל </w:t>
      </w:r>
      <w:r w:rsidR="002E69A9">
        <w:rPr>
          <w:rtl/>
        </w:rPr>
        <w:t>–</w:t>
      </w:r>
      <w:r w:rsidR="002E69A9">
        <w:rPr>
          <w:rFonts w:hint="cs"/>
          <w:rtl/>
        </w:rPr>
        <w:t xml:space="preserve"> הפעילות של רש"פ בישראל זה </w:t>
      </w:r>
      <w:r w:rsidR="00903471">
        <w:rPr>
          <w:rFonts w:hint="cs"/>
          <w:rtl/>
        </w:rPr>
        <w:t xml:space="preserve">לא ערב </w:t>
      </w:r>
      <w:bookmarkStart w:id="549" w:name="_ETM_Q1_2021809"/>
      <w:bookmarkEnd w:id="549"/>
      <w:r w:rsidR="00903471">
        <w:rPr>
          <w:rFonts w:hint="cs"/>
          <w:rtl/>
        </w:rPr>
        <w:t xml:space="preserve">שבועות גבינות ויין. התעסקתי בכמה אירועים כאלה במזרח ירושלים </w:t>
      </w:r>
      <w:bookmarkStart w:id="550" w:name="_ETM_Q1_2030559"/>
      <w:bookmarkEnd w:id="550"/>
      <w:r w:rsidR="002E69A9">
        <w:rPr>
          <w:rFonts w:hint="cs"/>
          <w:rtl/>
        </w:rPr>
        <w:t xml:space="preserve">ופניתי למשטרה ולשר והוא מנע אותם. כולם </w:t>
      </w:r>
      <w:bookmarkStart w:id="551" w:name="_ETM_Q1_2031438"/>
      <w:bookmarkEnd w:id="551"/>
      <w:r w:rsidR="002E69A9">
        <w:rPr>
          <w:rFonts w:hint="cs"/>
          <w:rtl/>
        </w:rPr>
        <w:t>אירועי תרבות במסווה של הסתה לטרור</w:t>
      </w:r>
      <w:r w:rsidR="00903471">
        <w:rPr>
          <w:rFonts w:hint="cs"/>
          <w:rtl/>
        </w:rPr>
        <w:t>, הערצ</w:t>
      </w:r>
      <w:r w:rsidR="002E69A9">
        <w:rPr>
          <w:rFonts w:hint="cs"/>
          <w:rtl/>
        </w:rPr>
        <w:t>ת</w:t>
      </w:r>
      <w:r w:rsidR="00903471">
        <w:rPr>
          <w:rFonts w:hint="cs"/>
          <w:rtl/>
        </w:rPr>
        <w:t xml:space="preserve"> מחבלים</w:t>
      </w:r>
      <w:r w:rsidR="002E69A9">
        <w:rPr>
          <w:rFonts w:hint="cs"/>
          <w:rtl/>
        </w:rPr>
        <w:t>. אין אף אירוע לצערי</w:t>
      </w:r>
      <w:r w:rsidR="00903471">
        <w:rPr>
          <w:rFonts w:hint="cs"/>
          <w:rtl/>
        </w:rPr>
        <w:t xml:space="preserve"> של הרשות הפלסטינית שמדבר </w:t>
      </w:r>
      <w:bookmarkStart w:id="552" w:name="_ETM_Q1_2039435"/>
      <w:bookmarkEnd w:id="552"/>
      <w:r w:rsidR="00903471">
        <w:rPr>
          <w:rFonts w:hint="cs"/>
          <w:rtl/>
        </w:rPr>
        <w:t xml:space="preserve">על גבינות ויין. זה לא מה שקורה לצערנו. </w:t>
      </w:r>
      <w:bookmarkStart w:id="553" w:name="_ETM_Q1_2042045"/>
      <w:bookmarkEnd w:id="553"/>
      <w:r w:rsidR="002E69A9">
        <w:rPr>
          <w:rFonts w:hint="cs"/>
          <w:rtl/>
        </w:rPr>
        <w:t>הלוואי שזה מה שהיה קורה.</w:t>
      </w:r>
    </w:p>
    <w:p w:rsidR="002E69A9" w:rsidRDefault="002E69A9" w:rsidP="002E69A9">
      <w:pPr>
        <w:rPr>
          <w:rtl/>
        </w:rPr>
      </w:pPr>
      <w:bookmarkStart w:id="554" w:name="_ETM_Q1_2042087"/>
      <w:bookmarkEnd w:id="554"/>
    </w:p>
    <w:p w:rsidR="00903471" w:rsidRDefault="00903471" w:rsidP="002E69A9">
      <w:pPr>
        <w:rPr>
          <w:rtl/>
        </w:rPr>
      </w:pPr>
      <w:bookmarkStart w:id="555" w:name="_ETM_Q1_2042255"/>
      <w:bookmarkStart w:id="556" w:name="_ETM_Q1_2042299"/>
      <w:bookmarkEnd w:id="555"/>
      <w:bookmarkEnd w:id="556"/>
      <w:r>
        <w:rPr>
          <w:rFonts w:hint="cs"/>
          <w:rtl/>
        </w:rPr>
        <w:t xml:space="preserve">לכן הכי </w:t>
      </w:r>
      <w:bookmarkStart w:id="557" w:name="_ETM_Q1_2045388"/>
      <w:bookmarkEnd w:id="557"/>
      <w:r>
        <w:rPr>
          <w:rFonts w:hint="cs"/>
          <w:rtl/>
        </w:rPr>
        <w:t>חשוב שיהיו סמכוי</w:t>
      </w:r>
      <w:r w:rsidR="002E69A9">
        <w:rPr>
          <w:rFonts w:hint="cs"/>
          <w:rtl/>
        </w:rPr>
        <w:t>ו</w:t>
      </w:r>
      <w:r>
        <w:rPr>
          <w:rFonts w:hint="cs"/>
          <w:rtl/>
        </w:rPr>
        <w:t>ת למשטרה ולשר</w:t>
      </w:r>
      <w:r w:rsidR="002E69A9">
        <w:rPr>
          <w:rFonts w:hint="cs"/>
          <w:rtl/>
        </w:rPr>
        <w:t>,</w:t>
      </w:r>
      <w:r>
        <w:rPr>
          <w:rFonts w:hint="cs"/>
          <w:rtl/>
        </w:rPr>
        <w:t xml:space="preserve"> ושזה לא יהיה מור</w:t>
      </w:r>
      <w:r w:rsidR="002E69A9">
        <w:rPr>
          <w:rFonts w:hint="cs"/>
          <w:rtl/>
        </w:rPr>
        <w:t>כב</w:t>
      </w:r>
      <w:r>
        <w:rPr>
          <w:rFonts w:hint="cs"/>
          <w:rtl/>
        </w:rPr>
        <w:t xml:space="preserve"> יותר </w:t>
      </w:r>
      <w:bookmarkStart w:id="558" w:name="_ETM_Q1_2052092"/>
      <w:bookmarkEnd w:id="558"/>
      <w:r>
        <w:rPr>
          <w:rFonts w:hint="cs"/>
          <w:rtl/>
        </w:rPr>
        <w:t xml:space="preserve">מדי </w:t>
      </w:r>
      <w:r w:rsidR="002E69A9">
        <w:rPr>
          <w:rFonts w:hint="cs"/>
          <w:rtl/>
        </w:rPr>
        <w:t xml:space="preserve">על ידי משרד המשפטים או משרד החוץ </w:t>
      </w:r>
      <w:r>
        <w:rPr>
          <w:rFonts w:hint="cs"/>
          <w:rtl/>
        </w:rPr>
        <w:t>כי מה שחשוב להבין</w:t>
      </w:r>
      <w:r w:rsidR="002E69A9">
        <w:rPr>
          <w:rFonts w:hint="cs"/>
          <w:rtl/>
        </w:rPr>
        <w:t>,</w:t>
      </w:r>
      <w:r>
        <w:rPr>
          <w:rFonts w:hint="cs"/>
          <w:rtl/>
        </w:rPr>
        <w:t xml:space="preserve"> שהפעילות של הרש"פ בישראל </w:t>
      </w:r>
      <w:r w:rsidR="002E69A9">
        <w:rPr>
          <w:rFonts w:hint="cs"/>
          <w:rtl/>
        </w:rPr>
        <w:t xml:space="preserve">וכל הפעילויות האלה הם לא נושא מדינה. הם נושא מדיני, ויותר </w:t>
      </w:r>
      <w:bookmarkStart w:id="559" w:name="_ETM_Q1_2060286"/>
      <w:bookmarkEnd w:id="559"/>
      <w:r w:rsidR="002E69A9">
        <w:rPr>
          <w:rFonts w:hint="cs"/>
          <w:rtl/>
        </w:rPr>
        <w:t xml:space="preserve">מזה </w:t>
      </w:r>
      <w:r w:rsidR="002E69A9">
        <w:rPr>
          <w:rtl/>
        </w:rPr>
        <w:t>–</w:t>
      </w:r>
      <w:r w:rsidR="002E69A9">
        <w:rPr>
          <w:rFonts w:hint="cs"/>
          <w:rtl/>
        </w:rPr>
        <w:t xml:space="preserve"> הם </w:t>
      </w:r>
      <w:r>
        <w:rPr>
          <w:rFonts w:hint="cs"/>
          <w:rtl/>
        </w:rPr>
        <w:t>טר</w:t>
      </w:r>
      <w:r w:rsidR="0001280D">
        <w:rPr>
          <w:rFonts w:hint="cs"/>
          <w:rtl/>
        </w:rPr>
        <w:t>ו</w:t>
      </w:r>
      <w:r>
        <w:rPr>
          <w:rFonts w:hint="cs"/>
          <w:rtl/>
        </w:rPr>
        <w:t xml:space="preserve">ר </w:t>
      </w:r>
      <w:bookmarkStart w:id="560" w:name="_ETM_Q1_2059764"/>
      <w:bookmarkEnd w:id="560"/>
      <w:r>
        <w:rPr>
          <w:rFonts w:hint="cs"/>
          <w:rtl/>
        </w:rPr>
        <w:t>שמסכן חיים ולכן הסמכוי</w:t>
      </w:r>
      <w:r w:rsidR="002E69A9">
        <w:rPr>
          <w:rFonts w:hint="cs"/>
          <w:rtl/>
        </w:rPr>
        <w:t>ו</w:t>
      </w:r>
      <w:r>
        <w:rPr>
          <w:rFonts w:hint="cs"/>
          <w:rtl/>
        </w:rPr>
        <w:t>ת צריכות להיו</w:t>
      </w:r>
      <w:r w:rsidR="002E69A9">
        <w:rPr>
          <w:rFonts w:hint="cs"/>
          <w:rtl/>
        </w:rPr>
        <w:t>ת</w:t>
      </w:r>
      <w:r>
        <w:rPr>
          <w:rFonts w:hint="cs"/>
          <w:rtl/>
        </w:rPr>
        <w:t xml:space="preserve"> כמה שיותר </w:t>
      </w:r>
      <w:r w:rsidR="002E69A9">
        <w:rPr>
          <w:rFonts w:hint="cs"/>
          <w:rtl/>
        </w:rPr>
        <w:t xml:space="preserve">למשטרה, לשב"כ ולשר, שיוכלו לפעול במיידי </w:t>
      </w:r>
      <w:r>
        <w:rPr>
          <w:rFonts w:hint="cs"/>
          <w:rtl/>
        </w:rPr>
        <w:t xml:space="preserve">כי האירועים </w:t>
      </w:r>
      <w:bookmarkStart w:id="561" w:name="_ETM_Q1_2066921"/>
      <w:bookmarkEnd w:id="561"/>
      <w:r>
        <w:rPr>
          <w:rFonts w:hint="cs"/>
          <w:rtl/>
        </w:rPr>
        <w:t xml:space="preserve">האלה של הרש"פ וכל הדברים האלה הם לא תולים מודעות </w:t>
      </w:r>
      <w:bookmarkStart w:id="562" w:name="_ETM_Q1_2072890"/>
      <w:bookmarkEnd w:id="562"/>
      <w:r>
        <w:rPr>
          <w:rFonts w:hint="cs"/>
          <w:rtl/>
        </w:rPr>
        <w:t xml:space="preserve">ברחובות </w:t>
      </w:r>
      <w:r>
        <w:rPr>
          <w:rtl/>
        </w:rPr>
        <w:t>–</w:t>
      </w:r>
      <w:r>
        <w:rPr>
          <w:rFonts w:hint="cs"/>
          <w:rtl/>
        </w:rPr>
        <w:t xml:space="preserve"> יש פה אירוע </w:t>
      </w:r>
      <w:r w:rsidR="002E69A9">
        <w:rPr>
          <w:rFonts w:hint="cs"/>
          <w:rtl/>
        </w:rPr>
        <w:t xml:space="preserve">של </w:t>
      </w:r>
      <w:bookmarkStart w:id="563" w:name="_ETM_Q1_2075079"/>
      <w:bookmarkEnd w:id="563"/>
      <w:r w:rsidR="002E69A9">
        <w:rPr>
          <w:rFonts w:hint="cs"/>
          <w:rtl/>
        </w:rPr>
        <w:t>הרש"פ ומפרסמים את זה שנתיים לפני. הם עושים את זה בהיחבא דרך אנשי קש, דרך ארגוני קש ודברים כאלה</w:t>
      </w:r>
      <w:r>
        <w:rPr>
          <w:rFonts w:hint="cs"/>
          <w:rtl/>
        </w:rPr>
        <w:t xml:space="preserve">, מפרסמים את זה </w:t>
      </w:r>
      <w:bookmarkStart w:id="564" w:name="_ETM_Q1_2080422"/>
      <w:bookmarkEnd w:id="564"/>
      <w:r>
        <w:rPr>
          <w:rFonts w:hint="cs"/>
          <w:rtl/>
        </w:rPr>
        <w:t>ברגע האחרון. לכן ככל שאנחנו מבינים ומאמינים</w:t>
      </w:r>
      <w:r w:rsidR="002E69A9">
        <w:rPr>
          <w:rFonts w:hint="cs"/>
          <w:rtl/>
        </w:rPr>
        <w:t>,</w:t>
      </w:r>
      <w:r>
        <w:rPr>
          <w:rFonts w:hint="cs"/>
          <w:rtl/>
        </w:rPr>
        <w:t xml:space="preserve"> ואני מאמין בזה</w:t>
      </w:r>
      <w:r w:rsidR="002E69A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5" w:name="_ETM_Q1_2088313"/>
      <w:bookmarkEnd w:id="565"/>
      <w:r w:rsidR="002E69A9">
        <w:rPr>
          <w:rFonts w:hint="cs"/>
          <w:rtl/>
        </w:rPr>
        <w:t xml:space="preserve">שהאירועים האלה </w:t>
      </w:r>
      <w:bookmarkStart w:id="566" w:name="_ETM_Q1_2089811"/>
      <w:bookmarkEnd w:id="566"/>
      <w:r>
        <w:rPr>
          <w:rFonts w:hint="cs"/>
          <w:rtl/>
        </w:rPr>
        <w:t xml:space="preserve">קדמים </w:t>
      </w:r>
      <w:r w:rsidR="002E69A9">
        <w:rPr>
          <w:rFonts w:hint="cs"/>
          <w:rtl/>
        </w:rPr>
        <w:t xml:space="preserve">טרור והסתה ורצח יהודים, והם מקדמים, </w:t>
      </w:r>
      <w:r>
        <w:rPr>
          <w:rFonts w:hint="cs"/>
          <w:rtl/>
        </w:rPr>
        <w:t>כי</w:t>
      </w:r>
      <w:r w:rsidR="002E69A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במזרח ירושלים יש ילדים שרוצחים </w:t>
      </w:r>
      <w:r w:rsidR="002E69A9">
        <w:rPr>
          <w:rtl/>
        </w:rPr>
        <w:t>–</w:t>
      </w:r>
      <w:r w:rsidR="002E69A9">
        <w:rPr>
          <w:rFonts w:hint="cs"/>
          <w:rtl/>
        </w:rPr>
        <w:t xml:space="preserve"> היו שני </w:t>
      </w:r>
      <w:bookmarkStart w:id="567" w:name="_ETM_Q1_2095123"/>
      <w:bookmarkEnd w:id="567"/>
      <w:r w:rsidR="002E69A9">
        <w:rPr>
          <w:rFonts w:hint="cs"/>
          <w:rtl/>
        </w:rPr>
        <w:t xml:space="preserve">ילדים שביצעו פיגוע בגיל 12 ובגיל 13 ובגיל 14 </w:t>
      </w:r>
      <w:bookmarkStart w:id="568" w:name="_ETM_Q1_2098388"/>
      <w:bookmarkEnd w:id="568"/>
      <w:r>
        <w:rPr>
          <w:rFonts w:hint="cs"/>
          <w:rtl/>
        </w:rPr>
        <w:t xml:space="preserve">ובגל </w:t>
      </w:r>
      <w:bookmarkStart w:id="569" w:name="_ETM_Q1_2096860"/>
      <w:bookmarkEnd w:id="569"/>
      <w:r>
        <w:rPr>
          <w:rFonts w:hint="cs"/>
          <w:rtl/>
        </w:rPr>
        <w:t>15, ככל שאנו מבינ</w:t>
      </w:r>
      <w:r w:rsidR="0001280D">
        <w:rPr>
          <w:rFonts w:hint="cs"/>
          <w:rtl/>
        </w:rPr>
        <w:t>ים</w:t>
      </w:r>
      <w:r>
        <w:rPr>
          <w:rFonts w:hint="cs"/>
          <w:rtl/>
        </w:rPr>
        <w:t xml:space="preserve"> שהילדים האלה רוצחים בגלל האירועים האלה </w:t>
      </w:r>
      <w:bookmarkStart w:id="570" w:name="_ETM_Q1_2103751"/>
      <w:bookmarkEnd w:id="570"/>
      <w:r w:rsidR="002E69A9">
        <w:rPr>
          <w:rFonts w:hint="cs"/>
          <w:rtl/>
        </w:rPr>
        <w:t xml:space="preserve">יש חשיבות קריטית לעצור את האירועים האלה ברגע ששומעים עליהם, </w:t>
      </w:r>
      <w:r>
        <w:rPr>
          <w:rFonts w:hint="cs"/>
          <w:rtl/>
        </w:rPr>
        <w:t>וחייב שזה יהיה כוח של המשטרה וכמה שפחות כוח משפטי.</w:t>
      </w:r>
    </w:p>
    <w:p w:rsidR="00903471" w:rsidRDefault="00903471" w:rsidP="00903471">
      <w:pPr>
        <w:rPr>
          <w:rtl/>
        </w:rPr>
      </w:pPr>
      <w:bookmarkStart w:id="571" w:name="_ETM_Q1_2110064"/>
      <w:bookmarkStart w:id="572" w:name="_ETM_Q1_2110142"/>
      <w:bookmarkEnd w:id="571"/>
      <w:bookmarkEnd w:id="572"/>
    </w:p>
    <w:p w:rsidR="00903471" w:rsidRDefault="00903471" w:rsidP="00903471">
      <w:pPr>
        <w:pStyle w:val="af6"/>
        <w:keepNext/>
        <w:rPr>
          <w:rtl/>
        </w:rPr>
      </w:pPr>
      <w:bookmarkStart w:id="573" w:name="ET_yor_6358_72"/>
      <w:r w:rsidRPr="009034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34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903471" w:rsidRDefault="00903471" w:rsidP="00903471">
      <w:pPr>
        <w:pStyle w:val="KeepWithNext"/>
        <w:rPr>
          <w:rtl/>
        </w:rPr>
      </w:pPr>
    </w:p>
    <w:p w:rsidR="00903471" w:rsidRDefault="00903471" w:rsidP="00903471">
      <w:pPr>
        <w:rPr>
          <w:rtl/>
        </w:rPr>
      </w:pPr>
      <w:bookmarkStart w:id="574" w:name="_ETM_Q1_2110653"/>
      <w:bookmarkEnd w:id="574"/>
      <w:r>
        <w:rPr>
          <w:rFonts w:hint="cs"/>
          <w:rtl/>
        </w:rPr>
        <w:t xml:space="preserve">תודה. </w:t>
      </w:r>
      <w:bookmarkStart w:id="575" w:name="_ETM_Q1_2111278"/>
      <w:bookmarkEnd w:id="575"/>
      <w:r>
        <w:rPr>
          <w:rFonts w:hint="cs"/>
          <w:rtl/>
        </w:rPr>
        <w:t>דברים מאוד ברורים. בבקשה.</w:t>
      </w:r>
    </w:p>
    <w:p w:rsidR="00A363D4" w:rsidRDefault="00A363D4" w:rsidP="00A363D4">
      <w:pPr>
        <w:rPr>
          <w:rtl/>
        </w:rPr>
      </w:pPr>
      <w:bookmarkStart w:id="576" w:name="_ETM_Q1_2114591"/>
      <w:bookmarkStart w:id="577" w:name="_ETM_Q1_2114669"/>
      <w:bookmarkStart w:id="578" w:name="_ETM_Q1_398574"/>
      <w:bookmarkStart w:id="579" w:name="_ETM_Q1_398668"/>
      <w:bookmarkEnd w:id="576"/>
      <w:bookmarkEnd w:id="577"/>
      <w:bookmarkEnd w:id="578"/>
      <w:bookmarkEnd w:id="579"/>
    </w:p>
    <w:p w:rsidR="00903471" w:rsidRDefault="00903471" w:rsidP="00903471">
      <w:pPr>
        <w:pStyle w:val="af9"/>
        <w:keepNext/>
        <w:rPr>
          <w:rtl/>
        </w:rPr>
      </w:pPr>
      <w:bookmarkStart w:id="580" w:name="ET_guest_882297_73"/>
      <w:r w:rsidRPr="00903471">
        <w:rPr>
          <w:rStyle w:val="TagStyle"/>
          <w:rtl/>
        </w:rPr>
        <w:t xml:space="preserve"> &lt;&lt; אורח &gt;&gt; </w:t>
      </w:r>
      <w:r>
        <w:rPr>
          <w:rtl/>
        </w:rPr>
        <w:t>יאיר מתוק:</w:t>
      </w:r>
      <w:r w:rsidRPr="009034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0"/>
    </w:p>
    <w:p w:rsidR="00903471" w:rsidRDefault="00903471" w:rsidP="00903471">
      <w:pPr>
        <w:pStyle w:val="KeepWithNext"/>
        <w:rPr>
          <w:rtl/>
        </w:rPr>
      </w:pPr>
    </w:p>
    <w:p w:rsidR="00903471" w:rsidRDefault="00903471" w:rsidP="002E69A9">
      <w:pPr>
        <w:rPr>
          <w:rtl/>
        </w:rPr>
      </w:pPr>
      <w:bookmarkStart w:id="581" w:name="_ETM_Q1_2116670"/>
      <w:bookmarkStart w:id="582" w:name="_ETM_Q1_2116716"/>
      <w:bookmarkStart w:id="583" w:name="_ETM_Q1_2116732"/>
      <w:bookmarkStart w:id="584" w:name="_ETM_Q1_2116763"/>
      <w:bookmarkEnd w:id="581"/>
      <w:bookmarkEnd w:id="582"/>
      <w:bookmarkEnd w:id="583"/>
      <w:bookmarkEnd w:id="584"/>
      <w:r>
        <w:rPr>
          <w:rFonts w:hint="cs"/>
          <w:rtl/>
        </w:rPr>
        <w:t xml:space="preserve">אדוני, דברים שנאמרו בחסוי אך אפשר </w:t>
      </w:r>
      <w:bookmarkStart w:id="585" w:name="_ETM_Q1_2123279"/>
      <w:bookmarkEnd w:id="585"/>
      <w:r>
        <w:rPr>
          <w:rFonts w:hint="cs"/>
          <w:rtl/>
        </w:rPr>
        <w:t>לומר אותם גם בגלוי</w:t>
      </w:r>
      <w:r w:rsidR="002E69A9">
        <w:rPr>
          <w:rFonts w:hint="cs"/>
          <w:rtl/>
        </w:rPr>
        <w:t xml:space="preserve"> לסקירה של החוק, למען גם דברי ההסבר</w:t>
      </w:r>
      <w:r>
        <w:rPr>
          <w:rFonts w:hint="cs"/>
          <w:rtl/>
        </w:rPr>
        <w:t xml:space="preserve">, </w:t>
      </w:r>
      <w:r w:rsidR="002E69A9">
        <w:rPr>
          <w:rFonts w:hint="cs"/>
          <w:rtl/>
        </w:rPr>
        <w:t xml:space="preserve">שיהיה ברור גם לציבור על מה החוק ומה הסיבות, </w:t>
      </w:r>
      <w:r>
        <w:rPr>
          <w:rFonts w:hint="cs"/>
          <w:rtl/>
        </w:rPr>
        <w:t>אם אפשר.</w:t>
      </w:r>
    </w:p>
    <w:p w:rsidR="00903471" w:rsidRDefault="00903471" w:rsidP="00903471">
      <w:pPr>
        <w:rPr>
          <w:rtl/>
        </w:rPr>
      </w:pPr>
      <w:bookmarkStart w:id="586" w:name="_ETM_Q1_2127451"/>
      <w:bookmarkStart w:id="587" w:name="_ETM_Q1_2127529"/>
      <w:bookmarkEnd w:id="586"/>
      <w:bookmarkEnd w:id="587"/>
    </w:p>
    <w:p w:rsidR="00903471" w:rsidRDefault="00903471" w:rsidP="00903471">
      <w:pPr>
        <w:pStyle w:val="af6"/>
        <w:keepNext/>
        <w:rPr>
          <w:rtl/>
        </w:rPr>
      </w:pPr>
      <w:bookmarkStart w:id="588" w:name="ET_yor_6358_74"/>
      <w:r w:rsidRPr="009034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34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903471" w:rsidRDefault="00903471" w:rsidP="00903471">
      <w:pPr>
        <w:pStyle w:val="KeepWithNext"/>
        <w:rPr>
          <w:rtl/>
        </w:rPr>
      </w:pPr>
    </w:p>
    <w:p w:rsidR="00903471" w:rsidRDefault="00903471" w:rsidP="00903471">
      <w:pPr>
        <w:rPr>
          <w:rtl/>
        </w:rPr>
      </w:pPr>
      <w:r>
        <w:rPr>
          <w:rFonts w:hint="cs"/>
          <w:rtl/>
        </w:rPr>
        <w:t>ק</w:t>
      </w:r>
      <w:bookmarkStart w:id="589" w:name="_ETM_Q1_2128139"/>
      <w:bookmarkEnd w:id="589"/>
      <w:r>
        <w:rPr>
          <w:rFonts w:hint="cs"/>
          <w:rtl/>
        </w:rPr>
        <w:t xml:space="preserve">יבלת דקה. </w:t>
      </w:r>
      <w:r w:rsidR="002E69A9">
        <w:rPr>
          <w:rFonts w:hint="cs"/>
          <w:rtl/>
        </w:rPr>
        <w:t>הסקירה שנת</w:t>
      </w:r>
      <w:bookmarkStart w:id="590" w:name="_ETM_Q1_2144027"/>
      <w:bookmarkEnd w:id="590"/>
      <w:r w:rsidR="002E69A9">
        <w:rPr>
          <w:rFonts w:hint="cs"/>
          <w:rtl/>
        </w:rPr>
        <w:t xml:space="preserve">ת היא חשובה לנו </w:t>
      </w:r>
      <w:r>
        <w:rPr>
          <w:rFonts w:hint="cs"/>
          <w:rtl/>
        </w:rPr>
        <w:t>לתהליך קבלת ההחלטות.</w:t>
      </w:r>
    </w:p>
    <w:p w:rsidR="00903471" w:rsidRDefault="00903471" w:rsidP="00903471">
      <w:pPr>
        <w:rPr>
          <w:rtl/>
        </w:rPr>
      </w:pPr>
      <w:bookmarkStart w:id="591" w:name="_ETM_Q1_2130483"/>
      <w:bookmarkStart w:id="592" w:name="_ETM_Q1_2130592"/>
      <w:bookmarkEnd w:id="591"/>
      <w:bookmarkEnd w:id="592"/>
    </w:p>
    <w:p w:rsidR="00903471" w:rsidRDefault="00903471" w:rsidP="00903471">
      <w:pPr>
        <w:pStyle w:val="-"/>
        <w:keepNext/>
        <w:rPr>
          <w:rtl/>
        </w:rPr>
      </w:pPr>
      <w:bookmarkStart w:id="593" w:name="ET_speakercontinue_882297_75"/>
      <w:r w:rsidRPr="00903471">
        <w:rPr>
          <w:rStyle w:val="TagStyle"/>
          <w:rtl/>
        </w:rPr>
        <w:t xml:space="preserve"> &lt;&lt; דובר_המשך &gt;&gt; </w:t>
      </w:r>
      <w:r>
        <w:rPr>
          <w:rtl/>
        </w:rPr>
        <w:t>יאיר מתוק:</w:t>
      </w:r>
      <w:r w:rsidRPr="009034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3"/>
    </w:p>
    <w:p w:rsidR="00903471" w:rsidRDefault="00903471" w:rsidP="00903471">
      <w:pPr>
        <w:pStyle w:val="KeepWithNext"/>
        <w:rPr>
          <w:rtl/>
        </w:rPr>
      </w:pPr>
    </w:p>
    <w:p w:rsidR="002E69A9" w:rsidRDefault="00903471" w:rsidP="002E69A9">
      <w:pPr>
        <w:rPr>
          <w:rtl/>
        </w:rPr>
      </w:pPr>
      <w:bookmarkStart w:id="594" w:name="_ETM_Q1_2131108"/>
      <w:bookmarkEnd w:id="594"/>
      <w:r>
        <w:rPr>
          <w:rFonts w:hint="cs"/>
          <w:rtl/>
        </w:rPr>
        <w:t xml:space="preserve">החוק </w:t>
      </w:r>
      <w:bookmarkStart w:id="595" w:name="_ETM_Q1_2146343"/>
      <w:bookmarkEnd w:id="595"/>
      <w:r>
        <w:rPr>
          <w:rFonts w:hint="cs"/>
          <w:rtl/>
        </w:rPr>
        <w:t xml:space="preserve">הזה נחקק כחוק </w:t>
      </w:r>
      <w:r w:rsidR="002E69A9">
        <w:rPr>
          <w:rFonts w:hint="cs"/>
          <w:rtl/>
        </w:rPr>
        <w:t xml:space="preserve">יישםו הסכמי הביניים </w:t>
      </w:r>
      <w:r>
        <w:rPr>
          <w:rFonts w:hint="cs"/>
          <w:rtl/>
        </w:rPr>
        <w:t>לאחר הסכמי אוסלו המכונים הסכמי הבינ</w:t>
      </w:r>
      <w:r w:rsidR="002E69A9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2E69A9">
        <w:rPr>
          <w:rFonts w:hint="cs"/>
          <w:rtl/>
        </w:rPr>
        <w:t>,</w:t>
      </w:r>
      <w:r>
        <w:rPr>
          <w:rFonts w:hint="cs"/>
          <w:rtl/>
        </w:rPr>
        <w:t xml:space="preserve"> כאשר </w:t>
      </w:r>
      <w:bookmarkStart w:id="596" w:name="_ETM_Q1_2154453"/>
      <w:bookmarkEnd w:id="596"/>
      <w:r>
        <w:rPr>
          <w:rFonts w:hint="cs"/>
          <w:rtl/>
        </w:rPr>
        <w:t xml:space="preserve">גם ועדת חוקה שטיפלה בחוק הזה </w:t>
      </w:r>
      <w:r w:rsidR="002E69A9">
        <w:rPr>
          <w:rFonts w:hint="cs"/>
          <w:rtl/>
        </w:rPr>
        <w:t xml:space="preserve">ויושב-ראש ועדת חוקה דאז חבר הכנסת צוקר </w:t>
      </w:r>
      <w:r>
        <w:rPr>
          <w:rFonts w:hint="cs"/>
          <w:rtl/>
        </w:rPr>
        <w:t xml:space="preserve">הדגישו את הסיבה לחקיקת </w:t>
      </w:r>
      <w:bookmarkStart w:id="597" w:name="_ETM_Q1_2160438"/>
      <w:bookmarkEnd w:id="597"/>
      <w:r>
        <w:rPr>
          <w:rFonts w:hint="cs"/>
          <w:rtl/>
        </w:rPr>
        <w:t xml:space="preserve">החוק. אומנם הדגש </w:t>
      </w:r>
      <w:r w:rsidR="002E69A9">
        <w:rPr>
          <w:rFonts w:hint="cs"/>
          <w:rtl/>
        </w:rPr>
        <w:t xml:space="preserve">היה שם ירושלים </w:t>
      </w:r>
      <w:r>
        <w:rPr>
          <w:rFonts w:hint="cs"/>
          <w:rtl/>
        </w:rPr>
        <w:t>כשלעצמה אבל כל</w:t>
      </w:r>
      <w:r w:rsidR="002E69A9">
        <w:rPr>
          <w:rFonts w:hint="cs"/>
          <w:rtl/>
        </w:rPr>
        <w:t>ל</w:t>
      </w:r>
      <w:r>
        <w:rPr>
          <w:rFonts w:hint="cs"/>
          <w:rtl/>
        </w:rPr>
        <w:t xml:space="preserve"> החוק חל על כל </w:t>
      </w:r>
      <w:bookmarkStart w:id="598" w:name="_ETM_Q1_2166876"/>
      <w:bookmarkEnd w:id="598"/>
      <w:r>
        <w:rPr>
          <w:rFonts w:hint="cs"/>
          <w:rtl/>
        </w:rPr>
        <w:t>מד</w:t>
      </w:r>
      <w:r w:rsidR="002E69A9">
        <w:rPr>
          <w:rFonts w:hint="cs"/>
          <w:rtl/>
        </w:rPr>
        <w:t>י</w:t>
      </w:r>
      <w:r>
        <w:rPr>
          <w:rFonts w:hint="cs"/>
          <w:rtl/>
        </w:rPr>
        <w:t>נת ישראל והאלמנ</w:t>
      </w:r>
      <w:r w:rsidR="002E69A9">
        <w:rPr>
          <w:rFonts w:hint="cs"/>
          <w:rtl/>
        </w:rPr>
        <w:t>טים שם הי</w:t>
      </w:r>
      <w:r>
        <w:rPr>
          <w:rFonts w:hint="cs"/>
          <w:rtl/>
        </w:rPr>
        <w:t>ו ריבוני</w:t>
      </w:r>
      <w:r w:rsidR="002E69A9">
        <w:rPr>
          <w:rFonts w:hint="cs"/>
          <w:rtl/>
        </w:rPr>
        <w:t>י</w:t>
      </w:r>
      <w:r>
        <w:rPr>
          <w:rFonts w:hint="cs"/>
          <w:rtl/>
        </w:rPr>
        <w:t xml:space="preserve">ם כלומר למנוע פעילות </w:t>
      </w:r>
      <w:bookmarkStart w:id="599" w:name="_ETM_Q1_2174762"/>
      <w:bookmarkEnd w:id="599"/>
      <w:r>
        <w:rPr>
          <w:rFonts w:hint="cs"/>
          <w:rtl/>
        </w:rPr>
        <w:t xml:space="preserve">של ישות זרה </w:t>
      </w:r>
      <w:r w:rsidR="002E69A9">
        <w:rPr>
          <w:rtl/>
        </w:rPr>
        <w:t>–</w:t>
      </w:r>
      <w:r w:rsidR="002E69A9">
        <w:rPr>
          <w:rFonts w:hint="cs"/>
          <w:rtl/>
        </w:rPr>
        <w:t xml:space="preserve"> במקרה הזה הרשות הפלסטנינית, אש"ף או פת"ח, בתוך שטח מדינת יש</w:t>
      </w:r>
      <w:r>
        <w:rPr>
          <w:rFonts w:hint="cs"/>
          <w:rtl/>
        </w:rPr>
        <w:t>ר</w:t>
      </w:r>
      <w:r w:rsidR="002E69A9">
        <w:rPr>
          <w:rFonts w:hint="cs"/>
          <w:rtl/>
        </w:rPr>
        <w:t>א</w:t>
      </w:r>
      <w:r>
        <w:rPr>
          <w:rFonts w:hint="cs"/>
          <w:rtl/>
        </w:rPr>
        <w:t xml:space="preserve">ל, כמובן בהתאם להסכמות </w:t>
      </w:r>
      <w:bookmarkStart w:id="600" w:name="_ETM_Q1_2181419"/>
      <w:bookmarkEnd w:id="600"/>
      <w:r>
        <w:rPr>
          <w:rFonts w:hint="cs"/>
          <w:rtl/>
        </w:rPr>
        <w:t>שהיו</w:t>
      </w:r>
      <w:r w:rsidR="002E69A9">
        <w:rPr>
          <w:rFonts w:hint="cs"/>
          <w:rtl/>
        </w:rPr>
        <w:t xml:space="preserve"> בין המדינה לבי</w:t>
      </w:r>
      <w:r>
        <w:rPr>
          <w:rFonts w:hint="cs"/>
          <w:rtl/>
        </w:rPr>
        <w:t>ן</w:t>
      </w:r>
      <w:r w:rsidR="002E69A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אש"ף. למרות זאת כאמור הרשות לא </w:t>
      </w:r>
      <w:bookmarkStart w:id="601" w:name="_ETM_Q1_2188435"/>
      <w:bookmarkEnd w:id="601"/>
      <w:r>
        <w:rPr>
          <w:rFonts w:hint="cs"/>
          <w:rtl/>
        </w:rPr>
        <w:t>חדלה מלבצע הפרות</w:t>
      </w:r>
      <w:r w:rsidR="002E69A9">
        <w:rPr>
          <w:rFonts w:hint="cs"/>
          <w:rtl/>
        </w:rPr>
        <w:t>,</w:t>
      </w:r>
      <w:r>
        <w:rPr>
          <w:rFonts w:hint="cs"/>
          <w:rtl/>
        </w:rPr>
        <w:t xml:space="preserve"> ובשנת 97' </w:t>
      </w:r>
      <w:r w:rsidR="002E69A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גדשה סאה </w:t>
      </w:r>
      <w:r w:rsidR="002E69A9">
        <w:rPr>
          <w:rFonts w:hint="cs"/>
          <w:rtl/>
        </w:rPr>
        <w:t xml:space="preserve">כאשר ההפרה הבולטת הייתה מפקד אוכלוסין </w:t>
      </w:r>
      <w:r>
        <w:rPr>
          <w:rFonts w:hint="cs"/>
          <w:rtl/>
        </w:rPr>
        <w:t xml:space="preserve">שהרשות החליטה </w:t>
      </w:r>
      <w:bookmarkStart w:id="602" w:name="_ETM_Q1_2199139"/>
      <w:bookmarkEnd w:id="602"/>
      <w:r>
        <w:rPr>
          <w:rFonts w:hint="cs"/>
          <w:rtl/>
        </w:rPr>
        <w:t>לבצע בתוככי מדינת יש</w:t>
      </w:r>
      <w:r w:rsidR="002E69A9">
        <w:rPr>
          <w:rFonts w:hint="cs"/>
          <w:rtl/>
        </w:rPr>
        <w:t>ראל</w:t>
      </w:r>
      <w:r>
        <w:rPr>
          <w:rFonts w:hint="cs"/>
          <w:rtl/>
        </w:rPr>
        <w:t xml:space="preserve">. </w:t>
      </w:r>
      <w:r w:rsidR="002E69A9">
        <w:rPr>
          <w:rFonts w:hint="cs"/>
          <w:rtl/>
        </w:rPr>
        <w:t xml:space="preserve">תחילה השר המכהן כשר לביטחון פנים </w:t>
      </w:r>
      <w:bookmarkStart w:id="603" w:name="_ETM_Q1_2203712"/>
      <w:bookmarkEnd w:id="603"/>
      <w:r w:rsidR="002E69A9">
        <w:rPr>
          <w:rFonts w:hint="cs"/>
          <w:rtl/>
        </w:rPr>
        <w:t xml:space="preserve">דאז </w:t>
      </w:r>
      <w:r>
        <w:rPr>
          <w:rFonts w:hint="cs"/>
          <w:rtl/>
        </w:rPr>
        <w:t xml:space="preserve">אביגדור קהלני ניסה באמצעים דיפלומטיים </w:t>
      </w:r>
      <w:r w:rsidR="002E69A9">
        <w:rPr>
          <w:rFonts w:hint="cs"/>
          <w:rtl/>
        </w:rPr>
        <w:t xml:space="preserve">למנוע את הפעילות הזו, אבל הרשות החליטה שהיא מסרבת </w:t>
      </w:r>
      <w:bookmarkStart w:id="604" w:name="_ETM_Q1_2214828"/>
      <w:bookmarkEnd w:id="604"/>
      <w:r>
        <w:rPr>
          <w:rFonts w:hint="cs"/>
          <w:rtl/>
        </w:rPr>
        <w:t xml:space="preserve">לכך </w:t>
      </w:r>
      <w:bookmarkStart w:id="605" w:name="_ETM_Q1_2210530"/>
      <w:bookmarkEnd w:id="605"/>
      <w:r>
        <w:rPr>
          <w:rFonts w:hint="cs"/>
          <w:rtl/>
        </w:rPr>
        <w:t>ולכן תוק</w:t>
      </w:r>
      <w:r w:rsidR="002E69A9">
        <w:rPr>
          <w:rFonts w:hint="cs"/>
          <w:rtl/>
        </w:rPr>
        <w:t>ן בשנת 97' התיקון המשמ</w:t>
      </w:r>
      <w:r>
        <w:rPr>
          <w:rFonts w:hint="cs"/>
          <w:rtl/>
        </w:rPr>
        <w:t>ע</w:t>
      </w:r>
      <w:r w:rsidR="002E69A9">
        <w:rPr>
          <w:rFonts w:hint="cs"/>
          <w:rtl/>
        </w:rPr>
        <w:t>ו</w:t>
      </w:r>
      <w:r>
        <w:rPr>
          <w:rFonts w:hint="cs"/>
          <w:rtl/>
        </w:rPr>
        <w:t>תי ביותר לפחות בחוק</w:t>
      </w:r>
      <w:r w:rsidR="002E69A9">
        <w:rPr>
          <w:rFonts w:hint="cs"/>
          <w:rtl/>
        </w:rPr>
        <w:t>,</w:t>
      </w:r>
      <w:r>
        <w:rPr>
          <w:rFonts w:hint="cs"/>
          <w:rtl/>
        </w:rPr>
        <w:t xml:space="preserve"> שהרחיב </w:t>
      </w:r>
      <w:bookmarkStart w:id="606" w:name="_ETM_Q1_2217844"/>
      <w:bookmarkEnd w:id="606"/>
      <w:r>
        <w:rPr>
          <w:rFonts w:hint="cs"/>
          <w:rtl/>
        </w:rPr>
        <w:t>את סמכות השר להוציא צווים כנגד פ</w:t>
      </w:r>
      <w:r w:rsidR="002E69A9">
        <w:rPr>
          <w:rFonts w:hint="cs"/>
          <w:rtl/>
        </w:rPr>
        <w:t>ע</w:t>
      </w:r>
      <w:r>
        <w:rPr>
          <w:rFonts w:hint="cs"/>
          <w:rtl/>
        </w:rPr>
        <w:t xml:space="preserve">ילות באשר היא </w:t>
      </w:r>
      <w:r w:rsidR="002E69A9">
        <w:rPr>
          <w:rFonts w:hint="cs"/>
          <w:rtl/>
        </w:rPr>
        <w:t xml:space="preserve">שכן הסמכות דאז הייתה מצומצמת יחסית </w:t>
      </w:r>
      <w:r>
        <w:rPr>
          <w:rFonts w:hint="cs"/>
          <w:rtl/>
        </w:rPr>
        <w:t xml:space="preserve">לכנסים </w:t>
      </w:r>
      <w:bookmarkStart w:id="607" w:name="_ETM_Q1_2224439"/>
      <w:bookmarkEnd w:id="607"/>
      <w:r>
        <w:rPr>
          <w:rFonts w:hint="cs"/>
          <w:rtl/>
        </w:rPr>
        <w:t>או אירועים וכדומה. גם פה הובלטה שהתכלית העיק</w:t>
      </w:r>
      <w:r w:rsidR="002E69A9">
        <w:rPr>
          <w:rFonts w:hint="cs"/>
          <w:rtl/>
        </w:rPr>
        <w:t>ר</w:t>
      </w:r>
      <w:r>
        <w:rPr>
          <w:rFonts w:hint="cs"/>
          <w:rtl/>
        </w:rPr>
        <w:t>ית היא תכ</w:t>
      </w:r>
      <w:r w:rsidR="002E69A9">
        <w:rPr>
          <w:rFonts w:hint="cs"/>
          <w:rtl/>
        </w:rPr>
        <w:t>ל</w:t>
      </w:r>
      <w:r>
        <w:rPr>
          <w:rFonts w:hint="cs"/>
          <w:rtl/>
        </w:rPr>
        <w:t xml:space="preserve">ית </w:t>
      </w:r>
      <w:bookmarkStart w:id="608" w:name="_ETM_Q1_2230987"/>
      <w:bookmarkEnd w:id="608"/>
      <w:r w:rsidR="002E69A9">
        <w:rPr>
          <w:rFonts w:hint="cs"/>
          <w:rtl/>
        </w:rPr>
        <w:t xml:space="preserve">ריבונית </w:t>
      </w:r>
      <w:r>
        <w:rPr>
          <w:rFonts w:hint="cs"/>
          <w:rtl/>
        </w:rPr>
        <w:t>בר</w:t>
      </w:r>
      <w:r w:rsidR="002E69A9">
        <w:rPr>
          <w:rFonts w:hint="cs"/>
          <w:rtl/>
        </w:rPr>
        <w:t>ו</w:t>
      </w:r>
      <w:r>
        <w:rPr>
          <w:rFonts w:hint="cs"/>
          <w:rtl/>
        </w:rPr>
        <w:t xml:space="preserve">רה מעבר להסכמות. </w:t>
      </w:r>
    </w:p>
    <w:p w:rsidR="002E69A9" w:rsidRDefault="002E69A9" w:rsidP="002E69A9">
      <w:pPr>
        <w:rPr>
          <w:rtl/>
        </w:rPr>
      </w:pPr>
      <w:bookmarkStart w:id="609" w:name="_ETM_Q1_2235715"/>
      <w:bookmarkStart w:id="610" w:name="_ETM_Q1_2235789"/>
      <w:bookmarkEnd w:id="609"/>
      <w:bookmarkEnd w:id="610"/>
    </w:p>
    <w:p w:rsidR="001A4BD8" w:rsidRDefault="00903471" w:rsidP="001A4BD8">
      <w:pPr>
        <w:rPr>
          <w:rtl/>
        </w:rPr>
      </w:pPr>
      <w:bookmarkStart w:id="611" w:name="_ETM_Q1_2235892"/>
      <w:bookmarkStart w:id="612" w:name="_ETM_Q1_2235937"/>
      <w:bookmarkEnd w:id="611"/>
      <w:bookmarkEnd w:id="612"/>
      <w:r>
        <w:rPr>
          <w:rFonts w:hint="cs"/>
          <w:rtl/>
        </w:rPr>
        <w:t>כ</w:t>
      </w:r>
      <w:r w:rsidR="002E69A9">
        <w:rPr>
          <w:rFonts w:hint="cs"/>
          <w:rtl/>
        </w:rPr>
        <w:t>פי</w:t>
      </w:r>
      <w:r>
        <w:rPr>
          <w:rFonts w:hint="cs"/>
          <w:rtl/>
        </w:rPr>
        <w:t xml:space="preserve"> שציינ</w:t>
      </w:r>
      <w:r w:rsidR="002E69A9">
        <w:rPr>
          <w:rFonts w:hint="cs"/>
          <w:rtl/>
        </w:rPr>
        <w:t>ת</w:t>
      </w:r>
      <w:r>
        <w:rPr>
          <w:rFonts w:hint="cs"/>
          <w:rtl/>
        </w:rPr>
        <w:t>י, למרות זאת הרשות הפלסטינית</w:t>
      </w:r>
      <w:r w:rsidR="002E69A9">
        <w:rPr>
          <w:rFonts w:hint="cs"/>
          <w:rtl/>
        </w:rPr>
        <w:t xml:space="preserve"> לא </w:t>
      </w:r>
      <w:bookmarkStart w:id="613" w:name="_ETM_Q1_2237651"/>
      <w:bookmarkEnd w:id="613"/>
      <w:r w:rsidR="002E69A9">
        <w:rPr>
          <w:rFonts w:hint="cs"/>
          <w:rtl/>
        </w:rPr>
        <w:t>חדלה מלבצע הפרשות</w:t>
      </w:r>
      <w:r>
        <w:rPr>
          <w:rFonts w:hint="cs"/>
          <w:rtl/>
        </w:rPr>
        <w:t xml:space="preserve">, כאשר </w:t>
      </w:r>
      <w:bookmarkStart w:id="614" w:name="_ETM_Q1_2238363"/>
      <w:bookmarkEnd w:id="614"/>
      <w:r>
        <w:rPr>
          <w:rFonts w:hint="cs"/>
          <w:rtl/>
        </w:rPr>
        <w:t>אחת ההפרות הבוטות</w:t>
      </w:r>
      <w:r w:rsidR="002E69A9">
        <w:rPr>
          <w:rFonts w:hint="cs"/>
          <w:rtl/>
        </w:rPr>
        <w:t xml:space="preserve"> הייתה מוסדות פלסטיניים בתוככי שטח המדינה, בראשם </w:t>
      </w:r>
      <w:bookmarkStart w:id="615" w:name="_ETM_Q1_2244585"/>
      <w:bookmarkEnd w:id="615"/>
      <w:r w:rsidR="002E69A9">
        <w:rPr>
          <w:rFonts w:hint="cs"/>
          <w:rtl/>
        </w:rPr>
        <w:t>האוריינט האוס, היה ממש לצנינים בעיני השר לביטחון פנים</w:t>
      </w:r>
      <w:r>
        <w:rPr>
          <w:rFonts w:hint="cs"/>
          <w:rtl/>
        </w:rPr>
        <w:t xml:space="preserve">, ולדאבון הלב </w:t>
      </w:r>
      <w:bookmarkStart w:id="616" w:name="_ETM_Q1_2248802"/>
      <w:bookmarkEnd w:id="616"/>
      <w:r>
        <w:rPr>
          <w:rFonts w:hint="cs"/>
          <w:rtl/>
        </w:rPr>
        <w:t>בשנת</w:t>
      </w:r>
      <w:r w:rsidR="001A4BD8">
        <w:rPr>
          <w:rFonts w:hint="cs"/>
          <w:rtl/>
        </w:rPr>
        <w:t xml:space="preserve"> </w:t>
      </w:r>
      <w:r>
        <w:rPr>
          <w:rFonts w:hint="cs"/>
          <w:rtl/>
        </w:rPr>
        <w:t xml:space="preserve">2001 </w:t>
      </w:r>
      <w:r w:rsidR="001A4BD8">
        <w:rPr>
          <w:rFonts w:hint="cs"/>
          <w:rtl/>
        </w:rPr>
        <w:t xml:space="preserve">בזמן </w:t>
      </w:r>
      <w:bookmarkStart w:id="617" w:name="_ETM_Q1_2251846"/>
      <w:bookmarkEnd w:id="617"/>
      <w:r w:rsidR="001A4BD8">
        <w:rPr>
          <w:rFonts w:hint="cs"/>
          <w:rtl/>
        </w:rPr>
        <w:t xml:space="preserve">אירועי גאות ושפל המכונים על ידי ארגוני טרור </w:t>
      </w:r>
      <w:r>
        <w:rPr>
          <w:rFonts w:hint="cs"/>
          <w:rtl/>
        </w:rPr>
        <w:t xml:space="preserve">האינתיפאדה השנייה </w:t>
      </w:r>
      <w:r w:rsidR="001A4BD8">
        <w:rPr>
          <w:rFonts w:hint="cs"/>
          <w:rtl/>
        </w:rPr>
        <w:t xml:space="preserve">בוצע בחודש אוגוסט </w:t>
      </w:r>
      <w:r>
        <w:rPr>
          <w:rFonts w:hint="cs"/>
          <w:rtl/>
        </w:rPr>
        <w:t>סמוך לפה, רבע שעה הליכ</w:t>
      </w:r>
      <w:r w:rsidR="001A4BD8">
        <w:rPr>
          <w:rFonts w:hint="cs"/>
          <w:rtl/>
        </w:rPr>
        <w:t>ה</w:t>
      </w:r>
      <w:r>
        <w:rPr>
          <w:rFonts w:hint="cs"/>
          <w:rtl/>
        </w:rPr>
        <w:t xml:space="preserve"> מכאן </w:t>
      </w:r>
      <w:bookmarkStart w:id="618" w:name="_ETM_Q1_2258553"/>
      <w:bookmarkEnd w:id="618"/>
      <w:r w:rsidR="001A4BD8">
        <w:rPr>
          <w:rFonts w:hint="cs"/>
          <w:rtl/>
        </w:rPr>
        <w:t xml:space="preserve">אחד הפיגועים הקשים, פיגוע </w:t>
      </w:r>
      <w:r>
        <w:rPr>
          <w:rFonts w:hint="cs"/>
          <w:rtl/>
        </w:rPr>
        <w:t>במסעדת סבארו</w:t>
      </w:r>
      <w:r w:rsidR="001A4BD8">
        <w:rPr>
          <w:rFonts w:hint="cs"/>
          <w:rtl/>
        </w:rPr>
        <w:t>,</w:t>
      </w:r>
      <w:r>
        <w:rPr>
          <w:rFonts w:hint="cs"/>
          <w:rtl/>
        </w:rPr>
        <w:t xml:space="preserve"> בו מחבל </w:t>
      </w:r>
      <w:r w:rsidR="001A4BD8">
        <w:rPr>
          <w:rFonts w:hint="cs"/>
          <w:rtl/>
        </w:rPr>
        <w:t xml:space="preserve">הסליק מטען נפץ </w:t>
      </w:r>
      <w:r>
        <w:rPr>
          <w:rFonts w:hint="cs"/>
          <w:rtl/>
        </w:rPr>
        <w:t>לתוך גיטרה</w:t>
      </w:r>
      <w:r w:rsidR="001A4BD8">
        <w:rPr>
          <w:rFonts w:hint="cs"/>
          <w:rtl/>
        </w:rPr>
        <w:t>, התפוצץ ורצח בו במקום</w:t>
      </w:r>
      <w:r>
        <w:rPr>
          <w:rFonts w:hint="cs"/>
          <w:rtl/>
        </w:rPr>
        <w:t xml:space="preserve"> 15 אנ</w:t>
      </w:r>
      <w:r w:rsidR="001A4BD8">
        <w:rPr>
          <w:rFonts w:hint="cs"/>
          <w:rtl/>
        </w:rPr>
        <w:t>ש</w:t>
      </w:r>
      <w:r>
        <w:rPr>
          <w:rFonts w:hint="cs"/>
          <w:rtl/>
        </w:rPr>
        <w:t xml:space="preserve">ים ופצע מעל </w:t>
      </w:r>
      <w:bookmarkStart w:id="619" w:name="_ETM_Q1_2268117"/>
      <w:bookmarkEnd w:id="619"/>
      <w:r w:rsidR="001A4BD8">
        <w:rPr>
          <w:rFonts w:hint="cs"/>
          <w:rtl/>
        </w:rPr>
        <w:t>100 אנשים. הזיכרון</w:t>
      </w:r>
      <w:r>
        <w:rPr>
          <w:rFonts w:hint="cs"/>
          <w:rtl/>
        </w:rPr>
        <w:t xml:space="preserve"> הישראלי זוכר בעי</w:t>
      </w:r>
      <w:r w:rsidR="001A4BD8">
        <w:rPr>
          <w:rFonts w:hint="cs"/>
          <w:rtl/>
        </w:rPr>
        <w:t>קר</w:t>
      </w:r>
      <w:r>
        <w:rPr>
          <w:rFonts w:hint="cs"/>
          <w:rtl/>
        </w:rPr>
        <w:t xml:space="preserve"> את העובדה </w:t>
      </w:r>
      <w:r w:rsidR="001A4BD8">
        <w:rPr>
          <w:rFonts w:hint="cs"/>
          <w:rtl/>
        </w:rPr>
        <w:t xml:space="preserve">שמשפחה שלמה כמעט </w:t>
      </w:r>
      <w:r>
        <w:rPr>
          <w:rFonts w:hint="cs"/>
          <w:rtl/>
        </w:rPr>
        <w:t xml:space="preserve">נרצחה לחלוטין, </w:t>
      </w:r>
      <w:bookmarkStart w:id="620" w:name="_ETM_Q1_2276541"/>
      <w:bookmarkEnd w:id="620"/>
      <w:r>
        <w:rPr>
          <w:rFonts w:hint="cs"/>
          <w:rtl/>
        </w:rPr>
        <w:t>משפחת</w:t>
      </w:r>
      <w:r w:rsidR="001A4BD8">
        <w:rPr>
          <w:rFonts w:hint="cs"/>
          <w:rtl/>
        </w:rPr>
        <w:t xml:space="preserve"> סחיווסחורדר</w:t>
      </w:r>
      <w:r>
        <w:rPr>
          <w:rFonts w:hint="cs"/>
          <w:rtl/>
        </w:rPr>
        <w:t xml:space="preserve">. </w:t>
      </w:r>
      <w:r w:rsidR="001A4BD8">
        <w:rPr>
          <w:rFonts w:hint="cs"/>
          <w:rtl/>
        </w:rPr>
        <w:t xml:space="preserve">למען הזיכרון ההיסטורי </w:t>
      </w:r>
      <w:r>
        <w:rPr>
          <w:rFonts w:hint="cs"/>
          <w:rtl/>
        </w:rPr>
        <w:t>גם אצי</w:t>
      </w:r>
      <w:r w:rsidR="001A4BD8">
        <w:rPr>
          <w:rFonts w:hint="cs"/>
          <w:rtl/>
        </w:rPr>
        <w:t>י</w:t>
      </w:r>
      <w:r>
        <w:rPr>
          <w:rFonts w:hint="cs"/>
          <w:rtl/>
        </w:rPr>
        <w:t>ן</w:t>
      </w:r>
      <w:r w:rsidR="001A4BD8">
        <w:rPr>
          <w:rFonts w:hint="cs"/>
          <w:rtl/>
        </w:rPr>
        <w:t>,</w:t>
      </w:r>
      <w:r>
        <w:rPr>
          <w:rFonts w:hint="cs"/>
          <w:rtl/>
        </w:rPr>
        <w:t xml:space="preserve"> שהשבוע לפני כשנתיים ס</w:t>
      </w:r>
      <w:r w:rsidR="001A4BD8">
        <w:rPr>
          <w:rFonts w:hint="cs"/>
          <w:rtl/>
        </w:rPr>
        <w:t xml:space="preserve">יימה את חייה הנרצחת האחרונה והייתה הנרצחת ה-16 בפיגוע, </w:t>
      </w:r>
      <w:r>
        <w:rPr>
          <w:rFonts w:hint="cs"/>
          <w:rtl/>
        </w:rPr>
        <w:t xml:space="preserve">חנה </w:t>
      </w:r>
      <w:bookmarkStart w:id="621" w:name="_ETM_Q1_2285151"/>
      <w:bookmarkEnd w:id="621"/>
      <w:r w:rsidR="001A4BD8">
        <w:rPr>
          <w:rFonts w:hint="cs"/>
          <w:rtl/>
        </w:rPr>
        <w:t xml:space="preserve">טובה </w:t>
      </w:r>
      <w:r>
        <w:rPr>
          <w:rFonts w:hint="cs"/>
          <w:rtl/>
        </w:rPr>
        <w:t>שהי</w:t>
      </w:r>
      <w:r w:rsidR="001A4BD8">
        <w:rPr>
          <w:rFonts w:hint="cs"/>
          <w:rtl/>
        </w:rPr>
        <w:t>י</w:t>
      </w:r>
      <w:r>
        <w:rPr>
          <w:rFonts w:hint="cs"/>
          <w:rtl/>
        </w:rPr>
        <w:t xml:space="preserve">תה בתרדמת עד יום מותה, </w:t>
      </w:r>
      <w:r w:rsidR="001A4BD8">
        <w:rPr>
          <w:rFonts w:hint="cs"/>
          <w:rtl/>
        </w:rPr>
        <w:t xml:space="preserve">ב-31.5.23. </w:t>
      </w:r>
    </w:p>
    <w:p w:rsidR="001A4BD8" w:rsidRDefault="001A4BD8" w:rsidP="001A4BD8">
      <w:pPr>
        <w:rPr>
          <w:rtl/>
        </w:rPr>
      </w:pPr>
      <w:bookmarkStart w:id="622" w:name="_ETM_Q1_2293418"/>
      <w:bookmarkStart w:id="623" w:name="_ETM_Q1_2293467"/>
      <w:bookmarkEnd w:id="622"/>
      <w:bookmarkEnd w:id="623"/>
    </w:p>
    <w:p w:rsidR="00D2231F" w:rsidRDefault="00903471" w:rsidP="001A4BD8">
      <w:pPr>
        <w:rPr>
          <w:rtl/>
        </w:rPr>
      </w:pPr>
      <w:bookmarkStart w:id="624" w:name="_ETM_Q1_2293560"/>
      <w:bookmarkStart w:id="625" w:name="_ETM_Q1_2293600"/>
      <w:bookmarkEnd w:id="624"/>
      <w:bookmarkEnd w:id="625"/>
      <w:r>
        <w:rPr>
          <w:rFonts w:hint="cs"/>
          <w:rtl/>
        </w:rPr>
        <w:t xml:space="preserve">כנגזרת לאחר הפיגוע הזה </w:t>
      </w:r>
      <w:r w:rsidR="001A4BD8">
        <w:rPr>
          <w:rFonts w:hint="cs"/>
          <w:rtl/>
        </w:rPr>
        <w:t xml:space="preserve">הורה השר לביטחון פנים </w:t>
      </w:r>
      <w:r>
        <w:rPr>
          <w:rFonts w:hint="cs"/>
          <w:rtl/>
        </w:rPr>
        <w:t xml:space="preserve">דאז </w:t>
      </w:r>
      <w:bookmarkStart w:id="626" w:name="_ETM_Q1_2295231"/>
      <w:bookmarkEnd w:id="626"/>
      <w:r>
        <w:rPr>
          <w:rFonts w:hint="cs"/>
          <w:rtl/>
        </w:rPr>
        <w:t>להוציא צ</w:t>
      </w:r>
      <w:r w:rsidR="001A4BD8">
        <w:rPr>
          <w:rFonts w:hint="cs"/>
          <w:rtl/>
        </w:rPr>
        <w:t>ו</w:t>
      </w:r>
      <w:r>
        <w:rPr>
          <w:rFonts w:hint="cs"/>
          <w:rtl/>
        </w:rPr>
        <w:t xml:space="preserve">וים </w:t>
      </w:r>
      <w:r w:rsidR="001A4BD8">
        <w:rPr>
          <w:rFonts w:hint="cs"/>
          <w:rtl/>
        </w:rPr>
        <w:t xml:space="preserve">לסגירת הפעילות של הרשות הפלסטינית </w:t>
      </w:r>
      <w:r>
        <w:rPr>
          <w:rFonts w:hint="cs"/>
          <w:rtl/>
        </w:rPr>
        <w:t xml:space="preserve">בתוככי </w:t>
      </w:r>
      <w:r w:rsidR="001A4BD8">
        <w:rPr>
          <w:rFonts w:hint="cs"/>
          <w:rtl/>
        </w:rPr>
        <w:t xml:space="preserve">- </w:t>
      </w:r>
      <w:bookmarkStart w:id="627" w:name="_ETM_Q1_2302167"/>
      <w:bookmarkEnd w:id="627"/>
      <w:r>
        <w:rPr>
          <w:rFonts w:hint="cs"/>
          <w:rtl/>
        </w:rPr>
        <w:t xml:space="preserve">בדגש על ירושלים ולאור זאת </w:t>
      </w:r>
      <w:r w:rsidR="001A4BD8">
        <w:rPr>
          <w:rFonts w:hint="cs"/>
          <w:rtl/>
        </w:rPr>
        <w:t xml:space="preserve">פשטו </w:t>
      </w:r>
      <w:r>
        <w:rPr>
          <w:rFonts w:hint="cs"/>
          <w:rtl/>
        </w:rPr>
        <w:t xml:space="preserve">שוטרי מחוז </w:t>
      </w:r>
      <w:bookmarkStart w:id="628" w:name="_ETM_Q1_2304279"/>
      <w:bookmarkEnd w:id="628"/>
      <w:r>
        <w:rPr>
          <w:rFonts w:hint="cs"/>
          <w:rtl/>
        </w:rPr>
        <w:t xml:space="preserve">ירושלים ושוטרי משטרת ישראל </w:t>
      </w:r>
      <w:r>
        <w:rPr>
          <w:rtl/>
        </w:rPr>
        <w:t>–</w:t>
      </w:r>
      <w:r>
        <w:rPr>
          <w:rFonts w:hint="cs"/>
          <w:rtl/>
        </w:rPr>
        <w:t xml:space="preserve"> הוצא הצו</w:t>
      </w:r>
      <w:r w:rsidR="00D2231F">
        <w:rPr>
          <w:rFonts w:hint="cs"/>
          <w:rtl/>
        </w:rPr>
        <w:t>,</w:t>
      </w:r>
      <w:r>
        <w:rPr>
          <w:rFonts w:hint="cs"/>
          <w:rtl/>
        </w:rPr>
        <w:t xml:space="preserve"> והפעילות הופסקה</w:t>
      </w:r>
      <w:r w:rsidR="00D2231F">
        <w:rPr>
          <w:rFonts w:hint="cs"/>
          <w:rtl/>
        </w:rPr>
        <w:t>,</w:t>
      </w:r>
      <w:r>
        <w:rPr>
          <w:rFonts w:hint="cs"/>
          <w:rtl/>
        </w:rPr>
        <w:t xml:space="preserve"> ונכון </w:t>
      </w:r>
      <w:bookmarkStart w:id="629" w:name="_ETM_Q1_2316703"/>
      <w:bookmarkEnd w:id="629"/>
      <w:r>
        <w:rPr>
          <w:rFonts w:hint="cs"/>
          <w:rtl/>
        </w:rPr>
        <w:t xml:space="preserve">להיום זה הצו המתמשך. </w:t>
      </w:r>
    </w:p>
    <w:p w:rsidR="00D2231F" w:rsidRDefault="00D2231F" w:rsidP="001A4BD8">
      <w:pPr>
        <w:rPr>
          <w:rtl/>
        </w:rPr>
      </w:pPr>
      <w:bookmarkStart w:id="630" w:name="_ETM_Q1_2320698"/>
      <w:bookmarkStart w:id="631" w:name="_ETM_Q1_2320752"/>
      <w:bookmarkEnd w:id="630"/>
      <w:bookmarkEnd w:id="631"/>
    </w:p>
    <w:p w:rsidR="00903471" w:rsidRDefault="00903471" w:rsidP="00D2231F">
      <w:pPr>
        <w:rPr>
          <w:rtl/>
        </w:rPr>
      </w:pPr>
      <w:bookmarkStart w:id="632" w:name="_ETM_Q1_2320874"/>
      <w:bookmarkStart w:id="633" w:name="_ETM_Q1_2320918"/>
      <w:bookmarkEnd w:id="632"/>
      <w:bookmarkEnd w:id="633"/>
      <w:r>
        <w:rPr>
          <w:rFonts w:hint="cs"/>
          <w:rtl/>
        </w:rPr>
        <w:lastRenderedPageBreak/>
        <w:t>תיקון נוסף בוצע ב-2003 לאור</w:t>
      </w:r>
      <w:r w:rsidR="00D2231F">
        <w:rPr>
          <w:rFonts w:hint="cs"/>
          <w:rtl/>
        </w:rPr>
        <w:t xml:space="preserve"> </w:t>
      </w:r>
      <w:r>
        <w:rPr>
          <w:rFonts w:hint="cs"/>
          <w:rtl/>
        </w:rPr>
        <w:t xml:space="preserve">גיוס </w:t>
      </w:r>
      <w:bookmarkStart w:id="634" w:name="_ETM_Q1_2323829"/>
      <w:bookmarkEnd w:id="634"/>
      <w:r>
        <w:rPr>
          <w:rFonts w:hint="cs"/>
          <w:rtl/>
        </w:rPr>
        <w:t xml:space="preserve">של הרשות הפלסטינית לכוחותיה המזוינים וזה תיקון </w:t>
      </w:r>
      <w:r w:rsidR="00D2231F">
        <w:rPr>
          <w:rFonts w:hint="cs"/>
          <w:rtl/>
        </w:rPr>
        <w:t xml:space="preserve">החקיקה </w:t>
      </w:r>
      <w:r>
        <w:rPr>
          <w:rFonts w:hint="cs"/>
          <w:rtl/>
        </w:rPr>
        <w:t xml:space="preserve">הבא שבוצע ב-2003. </w:t>
      </w:r>
      <w:bookmarkStart w:id="635" w:name="_ETM_Q1_2331877"/>
      <w:bookmarkEnd w:id="635"/>
      <w:r w:rsidR="00D2231F">
        <w:rPr>
          <w:rFonts w:hint="cs"/>
          <w:rtl/>
        </w:rPr>
        <w:t xml:space="preserve">כפי שציינתי, </w:t>
      </w:r>
      <w:r>
        <w:rPr>
          <w:rFonts w:hint="cs"/>
          <w:rtl/>
        </w:rPr>
        <w:t xml:space="preserve">לאורך השנים הוציאו השרים </w:t>
      </w:r>
      <w:r w:rsidR="00D2231F">
        <w:rPr>
          <w:rFonts w:hint="cs"/>
          <w:rtl/>
        </w:rPr>
        <w:t xml:space="preserve">צווים שונים לצורך מניעת פעילות </w:t>
      </w:r>
      <w:bookmarkStart w:id="636" w:name="_ETM_Q1_2336641"/>
      <w:bookmarkEnd w:id="636"/>
      <w:r w:rsidR="00D2231F">
        <w:rPr>
          <w:rFonts w:hint="cs"/>
          <w:rtl/>
        </w:rPr>
        <w:t xml:space="preserve">של הרשות הפלסטינית, </w:t>
      </w:r>
      <w:r>
        <w:rPr>
          <w:rFonts w:hint="cs"/>
          <w:rtl/>
        </w:rPr>
        <w:t xml:space="preserve">בין היתר הצווים המוכרים ביותר כיום </w:t>
      </w:r>
      <w:bookmarkStart w:id="637" w:name="_ETM_Q1_2339410"/>
      <w:bookmarkEnd w:id="637"/>
      <w:r>
        <w:rPr>
          <w:rFonts w:hint="cs"/>
          <w:rtl/>
        </w:rPr>
        <w:t>והמוכר</w:t>
      </w:r>
      <w:r w:rsidR="0001280D">
        <w:rPr>
          <w:rFonts w:hint="cs"/>
          <w:rtl/>
        </w:rPr>
        <w:t>ים</w:t>
      </w:r>
      <w:r>
        <w:rPr>
          <w:rFonts w:hint="cs"/>
          <w:rtl/>
        </w:rPr>
        <w:t xml:space="preserve"> בי</w:t>
      </w:r>
      <w:r w:rsidR="0001280D">
        <w:rPr>
          <w:rFonts w:hint="cs"/>
          <w:rtl/>
        </w:rPr>
        <w:t>ו</w:t>
      </w:r>
      <w:r>
        <w:rPr>
          <w:rFonts w:hint="cs"/>
          <w:rtl/>
        </w:rPr>
        <w:t xml:space="preserve">תר </w:t>
      </w:r>
      <w:r w:rsidR="00D2231F">
        <w:rPr>
          <w:rFonts w:hint="cs"/>
          <w:rtl/>
        </w:rPr>
        <w:t xml:space="preserve">זה צו נגד רדיו פלסטין והצו </w:t>
      </w:r>
      <w:bookmarkStart w:id="638" w:name="_ETM_Q1_2344167"/>
      <w:bookmarkEnd w:id="638"/>
      <w:r>
        <w:rPr>
          <w:rFonts w:hint="cs"/>
          <w:rtl/>
        </w:rPr>
        <w:t xml:space="preserve">נגד עמותות שונות. </w:t>
      </w:r>
    </w:p>
    <w:p w:rsidR="00903471" w:rsidRDefault="00903471" w:rsidP="00903471">
      <w:pPr>
        <w:rPr>
          <w:rtl/>
        </w:rPr>
      </w:pPr>
      <w:bookmarkStart w:id="639" w:name="_ETM_Q1_2345755"/>
      <w:bookmarkStart w:id="640" w:name="_ETM_Q1_2345864"/>
      <w:bookmarkEnd w:id="639"/>
      <w:bookmarkEnd w:id="640"/>
    </w:p>
    <w:p w:rsidR="00903471" w:rsidRDefault="00903471" w:rsidP="00903471">
      <w:pPr>
        <w:pStyle w:val="af6"/>
        <w:keepNext/>
        <w:rPr>
          <w:rtl/>
        </w:rPr>
      </w:pPr>
      <w:bookmarkStart w:id="641" w:name="ET_yor_6358_76"/>
      <w:r w:rsidRPr="009034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34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903471" w:rsidRDefault="00903471" w:rsidP="00903471">
      <w:pPr>
        <w:pStyle w:val="KeepWithNext"/>
        <w:rPr>
          <w:rtl/>
        </w:rPr>
      </w:pPr>
    </w:p>
    <w:p w:rsidR="00903471" w:rsidRDefault="00903471" w:rsidP="00D2231F">
      <w:pPr>
        <w:rPr>
          <w:rtl/>
        </w:rPr>
      </w:pPr>
      <w:bookmarkStart w:id="642" w:name="_ETM_Q1_2346536"/>
      <w:bookmarkEnd w:id="642"/>
      <w:r>
        <w:rPr>
          <w:rFonts w:hint="cs"/>
          <w:rtl/>
        </w:rPr>
        <w:t>אני חייב התי</w:t>
      </w:r>
      <w:r w:rsidR="00D2231F">
        <w:rPr>
          <w:rFonts w:hint="cs"/>
          <w:rtl/>
        </w:rPr>
        <w:t>י</w:t>
      </w:r>
      <w:r>
        <w:rPr>
          <w:rFonts w:hint="cs"/>
          <w:rtl/>
        </w:rPr>
        <w:t xml:space="preserve">חסות קצרה שלך </w:t>
      </w:r>
      <w:bookmarkStart w:id="643" w:name="_ETM_Q1_2351834"/>
      <w:bookmarkEnd w:id="643"/>
      <w:r w:rsidR="00D2231F">
        <w:rPr>
          <w:rFonts w:hint="cs"/>
          <w:rtl/>
        </w:rPr>
        <w:t>להערות שהוערו פה כרגע</w:t>
      </w:r>
      <w:r>
        <w:rPr>
          <w:rFonts w:hint="cs"/>
          <w:rtl/>
        </w:rPr>
        <w:t>. לגבי סעיף 4 אנ</w:t>
      </w:r>
      <w:r w:rsidR="00D2231F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644" w:name="_ETM_Q1_2358837"/>
      <w:bookmarkEnd w:id="644"/>
      <w:r>
        <w:rPr>
          <w:rFonts w:hint="cs"/>
          <w:rtl/>
        </w:rPr>
        <w:t>מבין שא</w:t>
      </w:r>
      <w:r w:rsidR="00D2231F">
        <w:rPr>
          <w:rFonts w:hint="cs"/>
          <w:rtl/>
        </w:rPr>
        <w:t>ת</w:t>
      </w:r>
      <w:r>
        <w:rPr>
          <w:rFonts w:hint="cs"/>
          <w:rtl/>
        </w:rPr>
        <w:t>ה רוצה שיישאר</w:t>
      </w:r>
      <w:r w:rsidR="00D2231F">
        <w:rPr>
          <w:rFonts w:hint="cs"/>
          <w:rtl/>
        </w:rPr>
        <w:t>, ולגבי התאמת השמות צריכים להופיע בסעיפים 3, 4</w:t>
      </w:r>
      <w:r>
        <w:rPr>
          <w:rFonts w:hint="cs"/>
          <w:rtl/>
        </w:rPr>
        <w:t xml:space="preserve"> בהמשך. נכון?</w:t>
      </w:r>
    </w:p>
    <w:p w:rsidR="00903471" w:rsidRDefault="00903471" w:rsidP="00903471">
      <w:pPr>
        <w:rPr>
          <w:rtl/>
        </w:rPr>
      </w:pPr>
      <w:bookmarkStart w:id="645" w:name="_ETM_Q1_2364276"/>
      <w:bookmarkStart w:id="646" w:name="_ETM_Q1_2364369"/>
      <w:bookmarkEnd w:id="645"/>
      <w:bookmarkEnd w:id="646"/>
    </w:p>
    <w:p w:rsidR="00903471" w:rsidRDefault="00903471" w:rsidP="00903471">
      <w:pPr>
        <w:pStyle w:val="-"/>
        <w:keepNext/>
        <w:rPr>
          <w:rtl/>
        </w:rPr>
      </w:pPr>
      <w:bookmarkStart w:id="647" w:name="ET_speakercontinue_882297_77"/>
      <w:r w:rsidRPr="00903471">
        <w:rPr>
          <w:rStyle w:val="TagStyle"/>
          <w:rtl/>
        </w:rPr>
        <w:t xml:space="preserve"> &lt;&lt; דובר_המשך &gt;&gt; </w:t>
      </w:r>
      <w:r>
        <w:rPr>
          <w:rtl/>
        </w:rPr>
        <w:t>יאיר מתוק:</w:t>
      </w:r>
      <w:r w:rsidRPr="009034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7"/>
    </w:p>
    <w:p w:rsidR="00903471" w:rsidRDefault="00903471" w:rsidP="00903471">
      <w:pPr>
        <w:pStyle w:val="KeepWithNext"/>
        <w:rPr>
          <w:rtl/>
        </w:rPr>
      </w:pPr>
    </w:p>
    <w:p w:rsidR="00903471" w:rsidRDefault="00903471" w:rsidP="00903471">
      <w:pPr>
        <w:rPr>
          <w:rtl/>
        </w:rPr>
      </w:pPr>
      <w:bookmarkStart w:id="648" w:name="_ETM_Q1_2364947"/>
      <w:bookmarkEnd w:id="648"/>
      <w:r>
        <w:rPr>
          <w:rFonts w:hint="cs"/>
          <w:rtl/>
        </w:rPr>
        <w:t xml:space="preserve">סעיף 4 זה החלטה של </w:t>
      </w:r>
      <w:bookmarkStart w:id="649" w:name="_ETM_Q1_2366745"/>
      <w:bookmarkEnd w:id="649"/>
      <w:r>
        <w:rPr>
          <w:rFonts w:hint="cs"/>
          <w:rtl/>
        </w:rPr>
        <w:t>ועדת שרים. היא החל</w:t>
      </w:r>
      <w:r w:rsidR="00D2231F">
        <w:rPr>
          <w:rFonts w:hint="cs"/>
          <w:rtl/>
        </w:rPr>
        <w:t>י</w:t>
      </w:r>
      <w:r>
        <w:rPr>
          <w:rFonts w:hint="cs"/>
          <w:rtl/>
        </w:rPr>
        <w:t>טה- -</w:t>
      </w:r>
    </w:p>
    <w:p w:rsidR="00903471" w:rsidRDefault="00903471" w:rsidP="00903471">
      <w:pPr>
        <w:rPr>
          <w:rtl/>
        </w:rPr>
      </w:pPr>
      <w:bookmarkStart w:id="650" w:name="_ETM_Q1_2370230"/>
      <w:bookmarkStart w:id="651" w:name="_ETM_Q1_2370292"/>
      <w:bookmarkEnd w:id="650"/>
      <w:bookmarkEnd w:id="651"/>
    </w:p>
    <w:p w:rsidR="00903471" w:rsidRDefault="00903471" w:rsidP="00903471">
      <w:pPr>
        <w:pStyle w:val="af6"/>
        <w:keepNext/>
        <w:rPr>
          <w:rtl/>
        </w:rPr>
      </w:pPr>
      <w:bookmarkStart w:id="652" w:name="ET_yor_6358_78"/>
      <w:r w:rsidRPr="009034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34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"/>
    </w:p>
    <w:p w:rsidR="00903471" w:rsidRDefault="00903471" w:rsidP="00903471">
      <w:pPr>
        <w:pStyle w:val="KeepWithNext"/>
        <w:rPr>
          <w:rtl/>
        </w:rPr>
      </w:pPr>
    </w:p>
    <w:p w:rsidR="00903471" w:rsidRDefault="00903471" w:rsidP="00903471">
      <w:pPr>
        <w:rPr>
          <w:rtl/>
        </w:rPr>
      </w:pPr>
      <w:bookmarkStart w:id="653" w:name="_ETM_Q1_2370777"/>
      <w:bookmarkEnd w:id="653"/>
      <w:r>
        <w:rPr>
          <w:rFonts w:hint="cs"/>
          <w:rtl/>
        </w:rPr>
        <w:t>זו הצעת חוק פרטית.</w:t>
      </w:r>
      <w:r w:rsidR="00D2231F">
        <w:rPr>
          <w:rFonts w:hint="cs"/>
          <w:rtl/>
        </w:rPr>
        <w:t xml:space="preserve"> היא לא חייבת לקבל כל מה שאמרה ועדת שרים.</w:t>
      </w:r>
    </w:p>
    <w:p w:rsidR="00903471" w:rsidRDefault="00903471" w:rsidP="00903471">
      <w:pPr>
        <w:rPr>
          <w:rtl/>
        </w:rPr>
      </w:pPr>
      <w:bookmarkStart w:id="654" w:name="_ETM_Q1_2372949"/>
      <w:bookmarkStart w:id="655" w:name="_ETM_Q1_2373011"/>
      <w:bookmarkEnd w:id="654"/>
      <w:bookmarkEnd w:id="655"/>
    </w:p>
    <w:p w:rsidR="00903471" w:rsidRDefault="00903471" w:rsidP="00903471">
      <w:pPr>
        <w:pStyle w:val="-"/>
        <w:keepNext/>
        <w:rPr>
          <w:rtl/>
        </w:rPr>
      </w:pPr>
      <w:bookmarkStart w:id="656" w:name="ET_speakercontinue_882297_79"/>
      <w:r w:rsidRPr="00903471">
        <w:rPr>
          <w:rStyle w:val="TagStyle"/>
          <w:rtl/>
        </w:rPr>
        <w:t xml:space="preserve"> &lt;&lt; דובר_המשך &gt;&gt; </w:t>
      </w:r>
      <w:r>
        <w:rPr>
          <w:rtl/>
        </w:rPr>
        <w:t>יאיר מתוק:</w:t>
      </w:r>
      <w:r w:rsidRPr="009034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6"/>
    </w:p>
    <w:p w:rsidR="00903471" w:rsidRDefault="00903471" w:rsidP="00903471">
      <w:pPr>
        <w:pStyle w:val="KeepWithNext"/>
        <w:rPr>
          <w:rtl/>
        </w:rPr>
      </w:pPr>
    </w:p>
    <w:p w:rsidR="00903471" w:rsidRDefault="00903471" w:rsidP="00D2231F">
      <w:pPr>
        <w:rPr>
          <w:rtl/>
        </w:rPr>
      </w:pPr>
      <w:bookmarkStart w:id="657" w:name="_ETM_Q1_2373449"/>
      <w:bookmarkEnd w:id="657"/>
      <w:r>
        <w:rPr>
          <w:rFonts w:hint="cs"/>
          <w:rtl/>
        </w:rPr>
        <w:t xml:space="preserve">אני נציג ממשלה </w:t>
      </w:r>
      <w:bookmarkStart w:id="658" w:name="_ETM_Q1_2375637"/>
      <w:bookmarkEnd w:id="658"/>
      <w:r>
        <w:rPr>
          <w:rFonts w:hint="cs"/>
          <w:rtl/>
        </w:rPr>
        <w:t>וכפוף ל</w:t>
      </w:r>
      <w:r w:rsidR="00D2231F">
        <w:rPr>
          <w:rFonts w:hint="cs"/>
          <w:rtl/>
        </w:rPr>
        <w:t>ו</w:t>
      </w:r>
      <w:r>
        <w:rPr>
          <w:rFonts w:hint="cs"/>
          <w:rtl/>
        </w:rPr>
        <w:t>ועדת שרים</w:t>
      </w:r>
      <w:r w:rsidR="00D2231F">
        <w:rPr>
          <w:rFonts w:hint="cs"/>
          <w:rtl/>
        </w:rPr>
        <w:t xml:space="preserve">, וזו גם בקשתנו כממשלה </w:t>
      </w:r>
      <w:r w:rsidR="00D2231F">
        <w:rPr>
          <w:rtl/>
        </w:rPr>
        <w:t>–</w:t>
      </w:r>
      <w:r w:rsidR="00D2231F">
        <w:rPr>
          <w:rFonts w:hint="cs"/>
          <w:rtl/>
        </w:rPr>
        <w:t xml:space="preserve"> לכבד את ההחלטה</w:t>
      </w:r>
      <w:r>
        <w:rPr>
          <w:rFonts w:hint="cs"/>
          <w:rtl/>
        </w:rPr>
        <w:t xml:space="preserve"> של ועדת שרים </w:t>
      </w:r>
      <w:r w:rsidR="00D2231F">
        <w:rPr>
          <w:rFonts w:hint="cs"/>
          <w:rtl/>
        </w:rPr>
        <w:t xml:space="preserve">ולהותיר את הסמכות </w:t>
      </w:r>
      <w:r>
        <w:rPr>
          <w:rFonts w:hint="cs"/>
          <w:rtl/>
        </w:rPr>
        <w:t xml:space="preserve">במקביל לסמכות </w:t>
      </w:r>
      <w:bookmarkStart w:id="659" w:name="_ETM_Q1_2384326"/>
      <w:bookmarkEnd w:id="659"/>
      <w:r>
        <w:rPr>
          <w:rFonts w:hint="cs"/>
          <w:rtl/>
        </w:rPr>
        <w:t>השר.</w:t>
      </w:r>
    </w:p>
    <w:p w:rsidR="00903471" w:rsidRDefault="00903471" w:rsidP="00903471">
      <w:pPr>
        <w:rPr>
          <w:rtl/>
        </w:rPr>
      </w:pPr>
      <w:bookmarkStart w:id="660" w:name="_ETM_Q1_2384982"/>
      <w:bookmarkStart w:id="661" w:name="_ETM_Q1_2385044"/>
      <w:bookmarkEnd w:id="660"/>
      <w:bookmarkEnd w:id="661"/>
    </w:p>
    <w:p w:rsidR="00903471" w:rsidRDefault="00903471" w:rsidP="00903471">
      <w:pPr>
        <w:pStyle w:val="af6"/>
        <w:keepNext/>
        <w:rPr>
          <w:rtl/>
        </w:rPr>
      </w:pPr>
      <w:bookmarkStart w:id="662" w:name="ET_yor_6358_80"/>
      <w:r w:rsidRPr="009034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34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903471" w:rsidRDefault="00903471" w:rsidP="00903471">
      <w:pPr>
        <w:pStyle w:val="KeepWithNext"/>
        <w:rPr>
          <w:rtl/>
        </w:rPr>
      </w:pPr>
    </w:p>
    <w:p w:rsidR="00903471" w:rsidRDefault="00903471" w:rsidP="00D2231F">
      <w:pPr>
        <w:rPr>
          <w:rtl/>
        </w:rPr>
      </w:pPr>
      <w:bookmarkStart w:id="663" w:name="_ETM_Q1_2385513"/>
      <w:bookmarkEnd w:id="663"/>
      <w:r>
        <w:rPr>
          <w:rFonts w:hint="cs"/>
          <w:rtl/>
        </w:rPr>
        <w:t>חבר ה</w:t>
      </w:r>
      <w:r w:rsidR="00D2231F">
        <w:rPr>
          <w:rFonts w:hint="cs"/>
          <w:rtl/>
        </w:rPr>
        <w:t>כנסת</w:t>
      </w:r>
      <w:r>
        <w:rPr>
          <w:rFonts w:hint="cs"/>
          <w:rtl/>
        </w:rPr>
        <w:t xml:space="preserve"> יצחק ק</w:t>
      </w:r>
      <w:r w:rsidR="00D2231F">
        <w:rPr>
          <w:rFonts w:hint="cs"/>
          <w:rtl/>
        </w:rPr>
        <w:t>ר</w:t>
      </w:r>
      <w:r>
        <w:rPr>
          <w:rFonts w:hint="cs"/>
          <w:rtl/>
        </w:rPr>
        <w:t>ויזר, בבקשה.</w:t>
      </w:r>
    </w:p>
    <w:p w:rsidR="00903471" w:rsidRDefault="00903471" w:rsidP="00903471">
      <w:pPr>
        <w:rPr>
          <w:rtl/>
        </w:rPr>
      </w:pPr>
      <w:bookmarkStart w:id="664" w:name="_ETM_Q1_2393827"/>
      <w:bookmarkStart w:id="665" w:name="_ETM_Q1_2393886"/>
      <w:bookmarkStart w:id="666" w:name="_ETM_Q1_2394480"/>
      <w:bookmarkEnd w:id="664"/>
      <w:bookmarkEnd w:id="665"/>
      <w:bookmarkEnd w:id="666"/>
    </w:p>
    <w:p w:rsidR="00903471" w:rsidRDefault="00903471" w:rsidP="00903471">
      <w:pPr>
        <w:pStyle w:val="a4"/>
        <w:keepNext/>
        <w:rPr>
          <w:rtl/>
        </w:rPr>
      </w:pPr>
      <w:bookmarkStart w:id="667" w:name="ET_speaker_גלעד_נווה_81"/>
      <w:r w:rsidRPr="00903471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9034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903471" w:rsidRDefault="00903471" w:rsidP="00903471">
      <w:pPr>
        <w:pStyle w:val="KeepWithNext"/>
        <w:rPr>
          <w:rtl/>
        </w:rPr>
      </w:pPr>
    </w:p>
    <w:p w:rsidR="00903471" w:rsidRDefault="00903471" w:rsidP="00D2231F">
      <w:pPr>
        <w:rPr>
          <w:rtl/>
        </w:rPr>
      </w:pPr>
      <w:bookmarkStart w:id="668" w:name="_ETM_Q1_2394855"/>
      <w:bookmarkStart w:id="669" w:name="_ETM_Q1_2394902"/>
      <w:bookmarkEnd w:id="668"/>
      <w:bookmarkEnd w:id="669"/>
      <w:r>
        <w:rPr>
          <w:rFonts w:hint="cs"/>
          <w:rtl/>
        </w:rPr>
        <w:t>חבר הכנ</w:t>
      </w:r>
      <w:r w:rsidR="00D2231F">
        <w:rPr>
          <w:rFonts w:hint="cs"/>
          <w:rtl/>
        </w:rPr>
        <w:t>סת</w:t>
      </w:r>
      <w:r>
        <w:rPr>
          <w:rFonts w:hint="cs"/>
          <w:rtl/>
        </w:rPr>
        <w:t xml:space="preserve"> פוגל ביקש ממך להת</w:t>
      </w:r>
      <w:r w:rsidR="00D2231F">
        <w:rPr>
          <w:rFonts w:hint="cs"/>
          <w:rtl/>
        </w:rPr>
        <w:t>י</w:t>
      </w:r>
      <w:r>
        <w:rPr>
          <w:rFonts w:hint="cs"/>
          <w:rtl/>
        </w:rPr>
        <w:t xml:space="preserve">יחס </w:t>
      </w:r>
      <w:bookmarkStart w:id="670" w:name="_ETM_Q1_2400294"/>
      <w:bookmarkEnd w:id="670"/>
      <w:r w:rsidR="00D2231F">
        <w:rPr>
          <w:rFonts w:hint="cs"/>
          <w:rtl/>
        </w:rPr>
        <w:t>לא רק לאי מחיקה של סעיף 4 אל</w:t>
      </w:r>
      <w:r>
        <w:rPr>
          <w:rFonts w:hint="cs"/>
          <w:rtl/>
        </w:rPr>
        <w:t>א</w:t>
      </w:r>
      <w:r w:rsidR="00D2231F">
        <w:rPr>
          <w:rFonts w:hint="cs"/>
          <w:rtl/>
        </w:rPr>
        <w:t xml:space="preserve"> </w:t>
      </w:r>
      <w:bookmarkStart w:id="671" w:name="_ETM_Q1_2406321"/>
      <w:bookmarkEnd w:id="671"/>
      <w:r>
        <w:rPr>
          <w:rFonts w:hint="cs"/>
          <w:rtl/>
        </w:rPr>
        <w:t xml:space="preserve">גם להתאמות </w:t>
      </w:r>
      <w:bookmarkStart w:id="672" w:name="_ETM_Q1_2405639"/>
      <w:bookmarkEnd w:id="672"/>
      <w:r>
        <w:rPr>
          <w:rFonts w:hint="cs"/>
          <w:rtl/>
        </w:rPr>
        <w:t>הנד</w:t>
      </w:r>
      <w:r w:rsidR="00D2231F">
        <w:rPr>
          <w:rFonts w:hint="cs"/>
          <w:rtl/>
        </w:rPr>
        <w:t>ר</w:t>
      </w:r>
      <w:r>
        <w:rPr>
          <w:rFonts w:hint="cs"/>
          <w:rtl/>
        </w:rPr>
        <w:t xml:space="preserve">שות אם </w:t>
      </w:r>
      <w:r w:rsidR="00D2231F">
        <w:rPr>
          <w:rFonts w:hint="cs"/>
          <w:rtl/>
        </w:rPr>
        <w:t xml:space="preserve">הן </w:t>
      </w:r>
      <w:r>
        <w:rPr>
          <w:rFonts w:hint="cs"/>
          <w:rtl/>
        </w:rPr>
        <w:t>נדרשות. האם הסמכ</w:t>
      </w:r>
      <w:r w:rsidR="00D2231F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D2231F">
        <w:rPr>
          <w:rFonts w:hint="cs"/>
          <w:rtl/>
        </w:rPr>
        <w:t xml:space="preserve">צריכה להיות מקבילה בצורה מלאה </w:t>
      </w:r>
      <w:r>
        <w:rPr>
          <w:rFonts w:hint="cs"/>
          <w:rtl/>
        </w:rPr>
        <w:t>גם לגבי הגופים</w:t>
      </w:r>
      <w:r w:rsidR="00D2231F">
        <w:rPr>
          <w:rFonts w:hint="cs"/>
          <w:rtl/>
        </w:rPr>
        <w:t>?</w:t>
      </w:r>
      <w:r>
        <w:rPr>
          <w:rFonts w:hint="cs"/>
          <w:rtl/>
        </w:rPr>
        <w:t xml:space="preserve"> כי כבר </w:t>
      </w:r>
      <w:bookmarkStart w:id="673" w:name="_ETM_Q1_2413196"/>
      <w:bookmarkEnd w:id="673"/>
      <w:r>
        <w:rPr>
          <w:rFonts w:hint="cs"/>
          <w:rtl/>
        </w:rPr>
        <w:t>היום יש ההבדל.</w:t>
      </w:r>
    </w:p>
    <w:p w:rsidR="00903471" w:rsidRDefault="00903471" w:rsidP="00903471">
      <w:pPr>
        <w:rPr>
          <w:rtl/>
        </w:rPr>
      </w:pPr>
      <w:bookmarkStart w:id="674" w:name="_ETM_Q1_2415056"/>
      <w:bookmarkStart w:id="675" w:name="_ETM_Q1_2415134"/>
      <w:bookmarkEnd w:id="674"/>
      <w:bookmarkEnd w:id="675"/>
    </w:p>
    <w:p w:rsidR="00903471" w:rsidRDefault="00903471" w:rsidP="00903471">
      <w:pPr>
        <w:pStyle w:val="af9"/>
        <w:keepNext/>
        <w:rPr>
          <w:rtl/>
        </w:rPr>
      </w:pPr>
      <w:bookmarkStart w:id="676" w:name="_ETM_Q1_2415650"/>
      <w:bookmarkStart w:id="677" w:name="_ETM_Q1_2419338"/>
      <w:bookmarkStart w:id="678" w:name="ET_guest_882297_83"/>
      <w:bookmarkEnd w:id="676"/>
      <w:bookmarkEnd w:id="677"/>
      <w:r w:rsidRPr="00903471">
        <w:rPr>
          <w:rStyle w:val="TagStyle"/>
          <w:rtl/>
        </w:rPr>
        <w:t xml:space="preserve"> &lt;&lt; אורח &gt;&gt; </w:t>
      </w:r>
      <w:r>
        <w:rPr>
          <w:rtl/>
        </w:rPr>
        <w:t>יאיר מתוק:</w:t>
      </w:r>
      <w:r w:rsidRPr="009034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8"/>
    </w:p>
    <w:p w:rsidR="00903471" w:rsidRDefault="00903471" w:rsidP="00903471">
      <w:pPr>
        <w:pStyle w:val="KeepWithNext"/>
        <w:rPr>
          <w:rtl/>
        </w:rPr>
      </w:pPr>
    </w:p>
    <w:p w:rsidR="00903471" w:rsidRDefault="00D2231F" w:rsidP="00D2231F">
      <w:pPr>
        <w:rPr>
          <w:rtl/>
        </w:rPr>
      </w:pPr>
      <w:bookmarkStart w:id="679" w:name="_ETM_Q1_2419744"/>
      <w:bookmarkStart w:id="680" w:name="_ETM_Q1_2419775"/>
      <w:bookmarkEnd w:id="679"/>
      <w:bookmarkEnd w:id="680"/>
      <w:r>
        <w:rPr>
          <w:rFonts w:hint="cs"/>
          <w:rtl/>
        </w:rPr>
        <w:t xml:space="preserve">אולי זה באמת לעבודת המטה שצוינה פה שהמל"ל יבצע, אז גם </w:t>
      </w:r>
      <w:bookmarkStart w:id="681" w:name="_ETM_Q1_2419317"/>
      <w:bookmarkEnd w:id="681"/>
      <w:r>
        <w:rPr>
          <w:rFonts w:hint="cs"/>
          <w:rtl/>
        </w:rPr>
        <w:t xml:space="preserve">הדבר הזה יעלה. בסופו של דבר </w:t>
      </w:r>
      <w:r w:rsidR="00903471">
        <w:rPr>
          <w:rFonts w:hint="cs"/>
          <w:rtl/>
        </w:rPr>
        <w:t xml:space="preserve">סמכות </w:t>
      </w:r>
      <w:r>
        <w:rPr>
          <w:rFonts w:hint="cs"/>
          <w:rtl/>
        </w:rPr>
        <w:t>מ</w:t>
      </w:r>
      <w:r w:rsidR="00903471">
        <w:rPr>
          <w:rFonts w:hint="cs"/>
          <w:rtl/>
        </w:rPr>
        <w:t>משלה</w:t>
      </w:r>
      <w:r>
        <w:rPr>
          <w:rFonts w:hint="cs"/>
          <w:rtl/>
        </w:rPr>
        <w:t>,</w:t>
      </w:r>
      <w:r w:rsidR="00903471">
        <w:rPr>
          <w:rFonts w:hint="cs"/>
          <w:rtl/>
        </w:rPr>
        <w:t xml:space="preserve"> זה משהו </w:t>
      </w:r>
      <w:r>
        <w:rPr>
          <w:rFonts w:hint="cs"/>
          <w:rtl/>
        </w:rPr>
        <w:t>ש</w:t>
      </w:r>
      <w:r w:rsidR="00903471">
        <w:rPr>
          <w:rFonts w:hint="cs"/>
          <w:rtl/>
        </w:rPr>
        <w:t xml:space="preserve">כל </w:t>
      </w:r>
      <w:r>
        <w:rPr>
          <w:rFonts w:hint="cs"/>
          <w:rtl/>
        </w:rPr>
        <w:t>ה</w:t>
      </w:r>
      <w:r w:rsidR="00903471">
        <w:rPr>
          <w:rFonts w:hint="cs"/>
          <w:rtl/>
        </w:rPr>
        <w:t xml:space="preserve">ממשלה צריכה לבחון, </w:t>
      </w:r>
      <w:bookmarkStart w:id="682" w:name="_ETM_Q1_2424260"/>
      <w:bookmarkEnd w:id="682"/>
      <w:r w:rsidR="00903471">
        <w:rPr>
          <w:rFonts w:hint="cs"/>
          <w:rtl/>
        </w:rPr>
        <w:t>לא רק המשרד לביטח</w:t>
      </w:r>
      <w:r w:rsidR="0001280D">
        <w:rPr>
          <w:rFonts w:hint="cs"/>
          <w:rtl/>
        </w:rPr>
        <w:t>ון</w:t>
      </w:r>
      <w:r w:rsidR="00903471">
        <w:rPr>
          <w:rFonts w:hint="cs"/>
          <w:rtl/>
        </w:rPr>
        <w:t xml:space="preserve"> לאומי.</w:t>
      </w:r>
      <w:bookmarkStart w:id="683" w:name="_ETM_Q1_2427948"/>
      <w:bookmarkStart w:id="684" w:name="_ETM_Q1_2428011"/>
      <w:bookmarkStart w:id="685" w:name="_ETM_Q1_2428136"/>
      <w:bookmarkStart w:id="686" w:name="_ETM_Q1_2428214"/>
      <w:bookmarkStart w:id="687" w:name="_ETM_Q1_2426264"/>
      <w:bookmarkEnd w:id="683"/>
      <w:bookmarkEnd w:id="684"/>
      <w:bookmarkEnd w:id="685"/>
      <w:bookmarkEnd w:id="686"/>
      <w:bookmarkEnd w:id="687"/>
    </w:p>
    <w:p w:rsidR="00D2231F" w:rsidRDefault="00D2231F" w:rsidP="00D2231F">
      <w:pPr>
        <w:rPr>
          <w:rtl/>
        </w:rPr>
      </w:pPr>
      <w:bookmarkStart w:id="688" w:name="_ETM_Q1_2426339"/>
      <w:bookmarkEnd w:id="688"/>
    </w:p>
    <w:p w:rsidR="00903471" w:rsidRDefault="00903471" w:rsidP="00903471">
      <w:pPr>
        <w:pStyle w:val="a4"/>
        <w:keepNext/>
        <w:rPr>
          <w:rtl/>
        </w:rPr>
      </w:pPr>
      <w:bookmarkStart w:id="689" w:name="_ETM_Q1_2428620"/>
      <w:bookmarkStart w:id="690" w:name="_ETM_Q1_2428667"/>
      <w:bookmarkEnd w:id="689"/>
      <w:bookmarkEnd w:id="690"/>
      <w:r w:rsidRPr="008322AF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832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3471" w:rsidRDefault="00903471" w:rsidP="00903471">
      <w:pPr>
        <w:rPr>
          <w:rtl/>
        </w:rPr>
      </w:pPr>
    </w:p>
    <w:p w:rsidR="00903471" w:rsidRDefault="00903471" w:rsidP="00D2231F">
      <w:pPr>
        <w:rPr>
          <w:rtl/>
        </w:rPr>
      </w:pPr>
      <w:bookmarkStart w:id="691" w:name="_ETM_Q1_2429120"/>
      <w:bookmarkStart w:id="692" w:name="_ETM_Q1_2429198"/>
      <w:bookmarkEnd w:id="691"/>
      <w:bookmarkEnd w:id="692"/>
      <w:r>
        <w:rPr>
          <w:rFonts w:hint="cs"/>
          <w:rtl/>
        </w:rPr>
        <w:t>לגבי התי</w:t>
      </w:r>
      <w:r w:rsidR="00D2231F">
        <w:rPr>
          <w:rFonts w:hint="cs"/>
          <w:rtl/>
        </w:rPr>
        <w:t>י</w:t>
      </w:r>
      <w:r>
        <w:rPr>
          <w:rFonts w:hint="cs"/>
          <w:rtl/>
        </w:rPr>
        <w:t>חסות הוספת התנז</w:t>
      </w:r>
      <w:r w:rsidR="0001280D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D2231F">
        <w:rPr>
          <w:rFonts w:hint="cs"/>
          <w:rtl/>
        </w:rPr>
        <w:t xml:space="preserve">אם תוכל </w:t>
      </w:r>
      <w:r>
        <w:rPr>
          <w:rFonts w:hint="cs"/>
          <w:rtl/>
        </w:rPr>
        <w:t xml:space="preserve">לחדד למה </w:t>
      </w:r>
      <w:bookmarkStart w:id="693" w:name="_ETM_Q1_2434621"/>
      <w:bookmarkEnd w:id="693"/>
      <w:r w:rsidR="00D2231F">
        <w:rPr>
          <w:rFonts w:hint="cs"/>
          <w:rtl/>
        </w:rPr>
        <w:t>דווקא הארגו</w:t>
      </w:r>
      <w:r>
        <w:rPr>
          <w:rFonts w:hint="cs"/>
          <w:rtl/>
        </w:rPr>
        <w:t>ן הזה</w:t>
      </w:r>
      <w:r w:rsidR="00D2231F">
        <w:rPr>
          <w:rFonts w:hint="cs"/>
          <w:rtl/>
        </w:rPr>
        <w:t>,</w:t>
      </w:r>
      <w:r>
        <w:rPr>
          <w:rFonts w:hint="cs"/>
          <w:rtl/>
        </w:rPr>
        <w:t xml:space="preserve"> ואם אין הכלים כארג</w:t>
      </w:r>
      <w:r w:rsidR="0001280D">
        <w:rPr>
          <w:rFonts w:hint="cs"/>
          <w:rtl/>
        </w:rPr>
        <w:t>ון</w:t>
      </w:r>
      <w:r>
        <w:rPr>
          <w:rFonts w:hint="cs"/>
          <w:rtl/>
        </w:rPr>
        <w:t xml:space="preserve"> טרו</w:t>
      </w:r>
      <w:r w:rsidR="00D2231F">
        <w:rPr>
          <w:rFonts w:hint="cs"/>
          <w:rtl/>
        </w:rPr>
        <w:t>ר,</w:t>
      </w:r>
      <w:r>
        <w:rPr>
          <w:rFonts w:hint="cs"/>
          <w:rtl/>
        </w:rPr>
        <w:t xml:space="preserve"> כלומר הוא </w:t>
      </w:r>
      <w:bookmarkStart w:id="694" w:name="_ETM_Q1_2443373"/>
      <w:bookmarkEnd w:id="694"/>
      <w:r>
        <w:rPr>
          <w:rFonts w:hint="cs"/>
          <w:rtl/>
        </w:rPr>
        <w:t>לא מוגדר כישות אלא כארג</w:t>
      </w:r>
      <w:r w:rsidR="0001280D">
        <w:rPr>
          <w:rFonts w:hint="cs"/>
          <w:rtl/>
        </w:rPr>
        <w:t>ון</w:t>
      </w:r>
      <w:r>
        <w:rPr>
          <w:rFonts w:hint="cs"/>
          <w:rtl/>
        </w:rPr>
        <w:t xml:space="preserve"> טרור.</w:t>
      </w:r>
    </w:p>
    <w:p w:rsidR="00903471" w:rsidRDefault="00903471" w:rsidP="00903471">
      <w:pPr>
        <w:rPr>
          <w:rtl/>
        </w:rPr>
      </w:pPr>
      <w:bookmarkStart w:id="695" w:name="_ETM_Q1_2448155"/>
      <w:bookmarkStart w:id="696" w:name="_ETM_Q1_2448264"/>
      <w:bookmarkEnd w:id="695"/>
      <w:bookmarkEnd w:id="696"/>
    </w:p>
    <w:p w:rsidR="00903471" w:rsidRDefault="00903471" w:rsidP="00903471">
      <w:pPr>
        <w:pStyle w:val="-"/>
        <w:keepNext/>
        <w:rPr>
          <w:rtl/>
        </w:rPr>
      </w:pPr>
      <w:bookmarkStart w:id="697" w:name="ET_speakercontinue_882297_84"/>
      <w:r w:rsidRPr="00903471">
        <w:rPr>
          <w:rStyle w:val="TagStyle"/>
          <w:rtl/>
        </w:rPr>
        <w:t xml:space="preserve"> &lt;&lt; דובר_המשך &gt;&gt; </w:t>
      </w:r>
      <w:r>
        <w:rPr>
          <w:rtl/>
        </w:rPr>
        <w:t>יאיר מתוק:</w:t>
      </w:r>
      <w:r w:rsidRPr="009034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7"/>
    </w:p>
    <w:p w:rsidR="00903471" w:rsidRDefault="00903471" w:rsidP="00903471">
      <w:pPr>
        <w:pStyle w:val="KeepWithNext"/>
        <w:rPr>
          <w:rtl/>
        </w:rPr>
      </w:pPr>
    </w:p>
    <w:p w:rsidR="00903471" w:rsidRDefault="00903471" w:rsidP="00903471">
      <w:pPr>
        <w:rPr>
          <w:rtl/>
        </w:rPr>
      </w:pPr>
      <w:bookmarkStart w:id="698" w:name="_ETM_Q1_2448795"/>
      <w:bookmarkEnd w:id="698"/>
      <w:r>
        <w:rPr>
          <w:rFonts w:hint="cs"/>
          <w:rtl/>
        </w:rPr>
        <w:t>בחסוי התייחסו לזה.</w:t>
      </w:r>
    </w:p>
    <w:p w:rsidR="00903471" w:rsidRDefault="00903471" w:rsidP="00903471">
      <w:pPr>
        <w:rPr>
          <w:rtl/>
        </w:rPr>
      </w:pPr>
      <w:bookmarkStart w:id="699" w:name="_ETM_Q1_2452140"/>
      <w:bookmarkStart w:id="700" w:name="_ETM_Q1_2452202"/>
      <w:bookmarkStart w:id="701" w:name="_ETM_Q1_2452874"/>
      <w:bookmarkEnd w:id="699"/>
      <w:bookmarkEnd w:id="700"/>
      <w:bookmarkEnd w:id="701"/>
    </w:p>
    <w:p w:rsidR="00903471" w:rsidRDefault="00903471" w:rsidP="00903471">
      <w:pPr>
        <w:pStyle w:val="a4"/>
        <w:keepNext/>
        <w:rPr>
          <w:rtl/>
        </w:rPr>
      </w:pPr>
      <w:bookmarkStart w:id="702" w:name="ET_speaker_גלעד_נווה_85"/>
      <w:r w:rsidRPr="00903471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9034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903471" w:rsidRDefault="00903471" w:rsidP="00903471">
      <w:pPr>
        <w:pStyle w:val="KeepWithNext"/>
        <w:rPr>
          <w:rtl/>
        </w:rPr>
      </w:pPr>
    </w:p>
    <w:p w:rsidR="00903471" w:rsidRDefault="00903471" w:rsidP="003B0EFD">
      <w:pPr>
        <w:rPr>
          <w:rtl/>
        </w:rPr>
      </w:pPr>
      <w:bookmarkStart w:id="703" w:name="_ETM_Q1_2453312"/>
      <w:bookmarkStart w:id="704" w:name="_ETM_Q1_2453374"/>
      <w:bookmarkEnd w:id="703"/>
      <w:bookmarkEnd w:id="704"/>
      <w:r>
        <w:rPr>
          <w:rFonts w:hint="cs"/>
          <w:rtl/>
        </w:rPr>
        <w:t>מה שחבר הכנ</w:t>
      </w:r>
      <w:r w:rsidR="003B0EFD">
        <w:rPr>
          <w:rFonts w:hint="cs"/>
          <w:rtl/>
        </w:rPr>
        <w:t>סת</w:t>
      </w:r>
      <w:r>
        <w:rPr>
          <w:rFonts w:hint="cs"/>
          <w:rtl/>
        </w:rPr>
        <w:t xml:space="preserve"> </w:t>
      </w:r>
      <w:bookmarkStart w:id="705" w:name="_ETM_Q1_2454624"/>
      <w:bookmarkEnd w:id="705"/>
      <w:r>
        <w:rPr>
          <w:rFonts w:hint="cs"/>
          <w:rtl/>
        </w:rPr>
        <w:t>ק</w:t>
      </w:r>
      <w:r w:rsidR="003B0EFD">
        <w:rPr>
          <w:rFonts w:hint="cs"/>
          <w:rtl/>
        </w:rPr>
        <w:t>ר</w:t>
      </w:r>
      <w:r>
        <w:rPr>
          <w:rFonts w:hint="cs"/>
          <w:rtl/>
        </w:rPr>
        <w:t xml:space="preserve">ויזר שואל, </w:t>
      </w:r>
      <w:r w:rsidR="003B0EFD">
        <w:rPr>
          <w:rFonts w:hint="cs"/>
          <w:rtl/>
        </w:rPr>
        <w:t>האם כרגע התיבה שקיימת בחוק, אומרת לרבות הרשות הפלסטינית או ממי שבא מטעמן -</w:t>
      </w:r>
      <w:r>
        <w:rPr>
          <w:rFonts w:hint="cs"/>
          <w:rtl/>
        </w:rPr>
        <w:t xml:space="preserve"> למה זה לא </w:t>
      </w:r>
      <w:bookmarkStart w:id="706" w:name="_ETM_Q1_2461797"/>
      <w:bookmarkEnd w:id="706"/>
      <w:r>
        <w:rPr>
          <w:rFonts w:hint="cs"/>
          <w:rtl/>
        </w:rPr>
        <w:t>מספק?</w:t>
      </w:r>
    </w:p>
    <w:p w:rsidR="00903471" w:rsidRDefault="00903471" w:rsidP="00903471">
      <w:pPr>
        <w:rPr>
          <w:rtl/>
        </w:rPr>
      </w:pPr>
      <w:bookmarkStart w:id="707" w:name="_ETM_Q1_2463048"/>
      <w:bookmarkStart w:id="708" w:name="_ETM_Q1_2463141"/>
      <w:bookmarkStart w:id="709" w:name="_ETM_Q1_2464157"/>
      <w:bookmarkEnd w:id="707"/>
      <w:bookmarkEnd w:id="708"/>
      <w:bookmarkEnd w:id="709"/>
    </w:p>
    <w:p w:rsidR="00903471" w:rsidRDefault="00903471" w:rsidP="00903471">
      <w:pPr>
        <w:pStyle w:val="af9"/>
        <w:keepNext/>
        <w:rPr>
          <w:rtl/>
        </w:rPr>
      </w:pPr>
      <w:bookmarkStart w:id="710" w:name="ET_guest_882297_86"/>
      <w:r w:rsidRPr="00903471">
        <w:rPr>
          <w:rStyle w:val="TagStyle"/>
          <w:rtl/>
        </w:rPr>
        <w:t xml:space="preserve"> &lt;&lt; אורח &gt;&gt; </w:t>
      </w:r>
      <w:r>
        <w:rPr>
          <w:rtl/>
        </w:rPr>
        <w:t>יאיר מתוק:</w:t>
      </w:r>
      <w:r w:rsidRPr="009034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0"/>
    </w:p>
    <w:p w:rsidR="00903471" w:rsidRDefault="00903471" w:rsidP="00903471">
      <w:pPr>
        <w:pStyle w:val="KeepWithNext"/>
        <w:rPr>
          <w:rtl/>
        </w:rPr>
      </w:pPr>
    </w:p>
    <w:p w:rsidR="00903471" w:rsidRDefault="00903471" w:rsidP="00903471">
      <w:pPr>
        <w:rPr>
          <w:rtl/>
        </w:rPr>
      </w:pPr>
      <w:bookmarkStart w:id="711" w:name="_ETM_Q1_2464595"/>
      <w:bookmarkStart w:id="712" w:name="_ETM_Q1_2464642"/>
      <w:bookmarkEnd w:id="711"/>
      <w:bookmarkEnd w:id="712"/>
      <w:r>
        <w:rPr>
          <w:rFonts w:hint="cs"/>
          <w:rtl/>
        </w:rPr>
        <w:t>יכול להיות שמכסה. נבחן את זה.</w:t>
      </w:r>
    </w:p>
    <w:p w:rsidR="00903471" w:rsidRDefault="00903471" w:rsidP="00903471">
      <w:pPr>
        <w:rPr>
          <w:rtl/>
        </w:rPr>
      </w:pPr>
      <w:bookmarkStart w:id="713" w:name="_ETM_Q1_2468611"/>
      <w:bookmarkStart w:id="714" w:name="_ETM_Q1_2468673"/>
      <w:bookmarkEnd w:id="713"/>
      <w:bookmarkEnd w:id="714"/>
    </w:p>
    <w:p w:rsidR="00A61EAF" w:rsidRDefault="00A61EAF" w:rsidP="00903471">
      <w:pPr>
        <w:pStyle w:val="a4"/>
        <w:keepNext/>
        <w:rPr>
          <w:rStyle w:val="TagStyle"/>
          <w:vanish w:val="0"/>
          <w:rtl/>
        </w:rPr>
      </w:pPr>
      <w:bookmarkStart w:id="715" w:name="_ETM_Q1_2468767"/>
      <w:bookmarkStart w:id="716" w:name="_ETM_Q1_2468830"/>
      <w:bookmarkEnd w:id="715"/>
      <w:bookmarkEnd w:id="716"/>
      <w:r>
        <w:rPr>
          <w:rStyle w:val="TagStyle"/>
          <w:vanish w:val="0"/>
          <w:rtl/>
        </w:rPr>
        <w:br w:type="page"/>
      </w:r>
    </w:p>
    <w:p w:rsidR="00903471" w:rsidRDefault="00903471" w:rsidP="00903471">
      <w:pPr>
        <w:pStyle w:val="a4"/>
        <w:keepNext/>
        <w:rPr>
          <w:rtl/>
        </w:rPr>
      </w:pPr>
      <w:bookmarkStart w:id="717" w:name="_GoBack"/>
      <w:bookmarkEnd w:id="717"/>
      <w:r w:rsidRPr="008322AF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832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3471" w:rsidRDefault="00903471" w:rsidP="00903471">
      <w:pPr>
        <w:rPr>
          <w:rtl/>
        </w:rPr>
      </w:pPr>
    </w:p>
    <w:p w:rsidR="00903471" w:rsidRDefault="00903471" w:rsidP="00903471">
      <w:pPr>
        <w:rPr>
          <w:rtl/>
        </w:rPr>
      </w:pPr>
      <w:bookmarkStart w:id="718" w:name="_ETM_Q1_2469142"/>
      <w:bookmarkStart w:id="719" w:name="_ETM_Q1_2469236"/>
      <w:bookmarkEnd w:id="718"/>
      <w:bookmarkEnd w:id="719"/>
      <w:r>
        <w:rPr>
          <w:rFonts w:hint="cs"/>
          <w:rtl/>
        </w:rPr>
        <w:lastRenderedPageBreak/>
        <w:t>למה לא כל הארגונים?</w:t>
      </w:r>
    </w:p>
    <w:p w:rsidR="00903471" w:rsidRDefault="00903471" w:rsidP="00903471">
      <w:pPr>
        <w:rPr>
          <w:rtl/>
        </w:rPr>
      </w:pPr>
      <w:bookmarkStart w:id="720" w:name="_ETM_Q1_2472690"/>
      <w:bookmarkStart w:id="721" w:name="_ETM_Q1_2472752"/>
      <w:bookmarkEnd w:id="720"/>
      <w:bookmarkEnd w:id="721"/>
    </w:p>
    <w:p w:rsidR="00903471" w:rsidRDefault="00903471" w:rsidP="00903471">
      <w:pPr>
        <w:pStyle w:val="af6"/>
        <w:keepNext/>
        <w:rPr>
          <w:rtl/>
        </w:rPr>
      </w:pPr>
      <w:bookmarkStart w:id="722" w:name="ET_yor_6358_87"/>
      <w:r w:rsidRPr="0090347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34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903471" w:rsidRDefault="00903471" w:rsidP="00903471">
      <w:pPr>
        <w:pStyle w:val="KeepWithNext"/>
        <w:rPr>
          <w:rtl/>
        </w:rPr>
      </w:pPr>
    </w:p>
    <w:p w:rsidR="00903471" w:rsidRDefault="00903471" w:rsidP="003B0EFD">
      <w:pPr>
        <w:rPr>
          <w:rtl/>
        </w:rPr>
      </w:pPr>
      <w:bookmarkStart w:id="723" w:name="_ETM_Q1_2473336"/>
      <w:bookmarkEnd w:id="723"/>
      <w:r>
        <w:rPr>
          <w:rFonts w:hint="cs"/>
          <w:rtl/>
        </w:rPr>
        <w:t xml:space="preserve">יכול להיות </w:t>
      </w:r>
      <w:bookmarkStart w:id="724" w:name="_ETM_Q1_2474274"/>
      <w:bookmarkEnd w:id="724"/>
      <w:r>
        <w:rPr>
          <w:rFonts w:hint="cs"/>
          <w:rtl/>
        </w:rPr>
        <w:t xml:space="preserve">שהתיבה הזאת </w:t>
      </w:r>
      <w:r w:rsidR="003B0EFD">
        <w:rPr>
          <w:rFonts w:hint="cs"/>
          <w:rtl/>
        </w:rPr>
        <w:t xml:space="preserve">כפי שהיא מופיעה, </w:t>
      </w:r>
      <w:r>
        <w:rPr>
          <w:rFonts w:hint="cs"/>
          <w:rtl/>
        </w:rPr>
        <w:t>מכסה את הכול.</w:t>
      </w:r>
    </w:p>
    <w:p w:rsidR="00903471" w:rsidRDefault="00903471" w:rsidP="00903471">
      <w:pPr>
        <w:rPr>
          <w:rtl/>
        </w:rPr>
      </w:pPr>
      <w:bookmarkStart w:id="725" w:name="_ETM_Q1_2478087"/>
      <w:bookmarkStart w:id="726" w:name="_ETM_Q1_2478181"/>
      <w:bookmarkEnd w:id="725"/>
      <w:bookmarkEnd w:id="726"/>
    </w:p>
    <w:p w:rsidR="00903471" w:rsidRDefault="00903471" w:rsidP="00903471">
      <w:pPr>
        <w:pStyle w:val="a4"/>
        <w:keepNext/>
        <w:rPr>
          <w:rtl/>
        </w:rPr>
      </w:pPr>
      <w:bookmarkStart w:id="727" w:name="_ETM_Q1_2478290"/>
      <w:bookmarkStart w:id="728" w:name="_ETM_Q1_2478353"/>
      <w:bookmarkEnd w:id="727"/>
      <w:bookmarkEnd w:id="728"/>
      <w:r w:rsidRPr="008322AF">
        <w:rPr>
          <w:rStyle w:val="TagStyle"/>
          <w:rtl/>
        </w:rPr>
        <w:t xml:space="preserve">&lt;&lt; דובר &gt;&gt; </w:t>
      </w:r>
      <w:r>
        <w:rPr>
          <w:rtl/>
        </w:rPr>
        <w:t>יצחק קרויזר (עוצמה יהודית):</w:t>
      </w:r>
      <w:r w:rsidRPr="00832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03471" w:rsidRDefault="00903471" w:rsidP="00903471">
      <w:pPr>
        <w:rPr>
          <w:rtl/>
        </w:rPr>
      </w:pPr>
    </w:p>
    <w:p w:rsidR="00903471" w:rsidRDefault="003B0EFD" w:rsidP="003B0EFD">
      <w:pPr>
        <w:rPr>
          <w:rtl/>
        </w:rPr>
      </w:pPr>
      <w:bookmarkStart w:id="729" w:name="_ETM_Q1_2478728"/>
      <w:bookmarkStart w:id="730" w:name="_ETM_Q1_2478853"/>
      <w:bookmarkEnd w:id="729"/>
      <w:bookmarkEnd w:id="730"/>
      <w:r>
        <w:rPr>
          <w:rFonts w:hint="cs"/>
          <w:rtl/>
        </w:rPr>
        <w:t xml:space="preserve">לא רוצה לצמצם, שמי במשרד מסוים יגיד: </w:t>
      </w:r>
      <w:r w:rsidR="00903471">
        <w:rPr>
          <w:rFonts w:hint="cs"/>
          <w:rtl/>
        </w:rPr>
        <w:t xml:space="preserve">לא אמרת א' </w:t>
      </w:r>
      <w:r w:rsidR="00903471">
        <w:rPr>
          <w:rtl/>
        </w:rPr>
        <w:t>–</w:t>
      </w:r>
      <w:r w:rsidR="0090347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903471">
        <w:rPr>
          <w:rFonts w:hint="cs"/>
          <w:rtl/>
        </w:rPr>
        <w:t>ארגון ב'.</w:t>
      </w:r>
      <w:r>
        <w:rPr>
          <w:rFonts w:hint="cs"/>
          <w:rtl/>
        </w:rPr>
        <w:t xml:space="preserve"> זאת הכוונה.</w:t>
      </w:r>
    </w:p>
    <w:p w:rsidR="00903471" w:rsidRDefault="00903471" w:rsidP="00903471">
      <w:pPr>
        <w:rPr>
          <w:rtl/>
        </w:rPr>
      </w:pPr>
      <w:bookmarkStart w:id="731" w:name="_ETM_Q1_2483776"/>
      <w:bookmarkStart w:id="732" w:name="_ETM_Q1_2483853"/>
      <w:bookmarkEnd w:id="731"/>
      <w:bookmarkEnd w:id="732"/>
    </w:p>
    <w:p w:rsidR="003B0EFD" w:rsidRDefault="00903471" w:rsidP="003B0EFD">
      <w:pPr>
        <w:rPr>
          <w:rtl/>
        </w:rPr>
      </w:pPr>
      <w:bookmarkStart w:id="733" w:name="_ETM_Q1_2483900"/>
      <w:bookmarkStart w:id="734" w:name="_ETM_Q1_2483978"/>
      <w:bookmarkEnd w:id="733"/>
      <w:bookmarkEnd w:id="734"/>
      <w:r>
        <w:rPr>
          <w:rFonts w:hint="cs"/>
          <w:rtl/>
        </w:rPr>
        <w:t xml:space="preserve">העלינו </w:t>
      </w:r>
      <w:bookmarkStart w:id="735" w:name="_ETM_Q1_2487042"/>
      <w:bookmarkEnd w:id="735"/>
      <w:r>
        <w:rPr>
          <w:rFonts w:hint="cs"/>
          <w:rtl/>
        </w:rPr>
        <w:t>לעדכ</w:t>
      </w:r>
      <w:r w:rsidR="0001280D">
        <w:rPr>
          <w:rFonts w:hint="cs"/>
          <w:rtl/>
        </w:rPr>
        <w:t>ון</w:t>
      </w:r>
      <w:r>
        <w:rPr>
          <w:rFonts w:hint="cs"/>
          <w:rtl/>
        </w:rPr>
        <w:t xml:space="preserve">, </w:t>
      </w:r>
      <w:r w:rsidR="003B0EFD">
        <w:rPr>
          <w:rFonts w:hint="cs"/>
          <w:rtl/>
        </w:rPr>
        <w:t>כן יש רצון לשנות את השם של החוק</w:t>
      </w:r>
      <w:r>
        <w:rPr>
          <w:rFonts w:hint="cs"/>
          <w:rtl/>
        </w:rPr>
        <w:t>.</w:t>
      </w:r>
      <w:r w:rsidR="003B0EF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אנו </w:t>
      </w:r>
      <w:bookmarkStart w:id="736" w:name="_ETM_Q1_2492121"/>
      <w:bookmarkEnd w:id="736"/>
      <w:r w:rsidR="003B0EFD">
        <w:rPr>
          <w:rFonts w:hint="cs"/>
          <w:rtl/>
        </w:rPr>
        <w:t>רוצי</w:t>
      </w:r>
      <w:r>
        <w:rPr>
          <w:rFonts w:hint="cs"/>
          <w:rtl/>
        </w:rPr>
        <w:t>ם</w:t>
      </w:r>
      <w:r w:rsidR="003B0EFD">
        <w:rPr>
          <w:rFonts w:hint="cs"/>
          <w:rtl/>
        </w:rPr>
        <w:t xml:space="preserve"> </w:t>
      </w:r>
      <w:bookmarkStart w:id="737" w:name="_ETM_Q1_2494532"/>
      <w:bookmarkEnd w:id="737"/>
      <w:r>
        <w:rPr>
          <w:rFonts w:hint="cs"/>
          <w:rtl/>
        </w:rPr>
        <w:t xml:space="preserve">להוציא </w:t>
      </w:r>
      <w:r>
        <w:rPr>
          <w:rtl/>
        </w:rPr>
        <w:t>–</w:t>
      </w:r>
      <w:r>
        <w:rPr>
          <w:rFonts w:hint="cs"/>
          <w:rtl/>
        </w:rPr>
        <w:t xml:space="preserve"> בשימוש בגד</w:t>
      </w:r>
      <w:r w:rsidR="003B0EFD">
        <w:rPr>
          <w:rFonts w:hint="cs"/>
          <w:rtl/>
        </w:rPr>
        <w:t>ה</w:t>
      </w:r>
      <w:r>
        <w:rPr>
          <w:rFonts w:hint="cs"/>
          <w:rtl/>
        </w:rPr>
        <w:t xml:space="preserve"> המערבית. </w:t>
      </w:r>
      <w:r w:rsidR="003B0EFD">
        <w:rPr>
          <w:rFonts w:hint="cs"/>
          <w:rtl/>
        </w:rPr>
        <w:t>מדובר בשטחי יהודה ושומרון. רוצים להפסיק להשתמש במינו</w:t>
      </w:r>
      <w:r>
        <w:rPr>
          <w:rFonts w:hint="cs"/>
          <w:rtl/>
        </w:rPr>
        <w:t xml:space="preserve">ח </w:t>
      </w:r>
      <w:bookmarkStart w:id="738" w:name="_ETM_Q1_2501215"/>
      <w:bookmarkEnd w:id="738"/>
      <w:r w:rsidR="003B0EFD">
        <w:rPr>
          <w:rFonts w:hint="cs"/>
          <w:rtl/>
        </w:rPr>
        <w:t>הזה</w:t>
      </w:r>
      <w:r>
        <w:rPr>
          <w:rFonts w:hint="cs"/>
          <w:rtl/>
        </w:rPr>
        <w:t>.</w:t>
      </w:r>
      <w:r w:rsidR="003B0EFD">
        <w:rPr>
          <w:rFonts w:hint="cs"/>
          <w:rtl/>
        </w:rPr>
        <w:t xml:space="preserve"> </w:t>
      </w:r>
    </w:p>
    <w:p w:rsidR="003B0EFD" w:rsidRDefault="003B0EFD" w:rsidP="003B0EFD">
      <w:pPr>
        <w:rPr>
          <w:rtl/>
        </w:rPr>
      </w:pPr>
      <w:bookmarkStart w:id="739" w:name="_ETM_Q1_2505769"/>
      <w:bookmarkStart w:id="740" w:name="_ETM_Q1_2505804"/>
      <w:bookmarkEnd w:id="739"/>
      <w:bookmarkEnd w:id="740"/>
    </w:p>
    <w:p w:rsidR="00903471" w:rsidRDefault="00903471" w:rsidP="003B0EFD">
      <w:pPr>
        <w:rPr>
          <w:rtl/>
        </w:rPr>
      </w:pPr>
      <w:bookmarkStart w:id="741" w:name="_ETM_Q1_2506120"/>
      <w:bookmarkStart w:id="742" w:name="_ETM_Q1_2506158"/>
      <w:bookmarkEnd w:id="741"/>
      <w:bookmarkEnd w:id="742"/>
      <w:r>
        <w:rPr>
          <w:rFonts w:hint="cs"/>
          <w:rtl/>
        </w:rPr>
        <w:t xml:space="preserve">הנושא של חילוט כספים שעלה על ידי המשטרה, נוסף </w:t>
      </w:r>
      <w:bookmarkStart w:id="743" w:name="_ETM_Q1_2507889"/>
      <w:bookmarkEnd w:id="743"/>
      <w:r>
        <w:rPr>
          <w:rFonts w:hint="cs"/>
          <w:rtl/>
        </w:rPr>
        <w:t xml:space="preserve">לזה גם חובת הדיווח. </w:t>
      </w:r>
      <w:r w:rsidR="006040DD">
        <w:rPr>
          <w:rFonts w:hint="cs"/>
          <w:rtl/>
        </w:rPr>
        <w:t>ולגבי סעיף 4</w:t>
      </w:r>
      <w:r w:rsidR="003B0EFD">
        <w:rPr>
          <w:rFonts w:hint="cs"/>
          <w:rtl/>
        </w:rPr>
        <w:t>,</w:t>
      </w:r>
      <w:r w:rsidR="006040DD">
        <w:rPr>
          <w:rFonts w:hint="cs"/>
          <w:rtl/>
        </w:rPr>
        <w:t xml:space="preserve"> פה אנחנו בהתחי</w:t>
      </w:r>
      <w:r w:rsidR="003B0EFD">
        <w:rPr>
          <w:rFonts w:hint="cs"/>
          <w:rtl/>
        </w:rPr>
        <w:t>י</w:t>
      </w:r>
      <w:r w:rsidR="006040DD">
        <w:rPr>
          <w:rFonts w:hint="cs"/>
          <w:rtl/>
        </w:rPr>
        <w:t xml:space="preserve">בות </w:t>
      </w:r>
      <w:bookmarkStart w:id="744" w:name="_ETM_Q1_2519780"/>
      <w:bookmarkEnd w:id="744"/>
      <w:r w:rsidR="006040DD">
        <w:rPr>
          <w:rFonts w:hint="cs"/>
          <w:rtl/>
        </w:rPr>
        <w:t xml:space="preserve">אל מול ועדת שרים, אל מול משרדי הממשלה. אנו מבינים </w:t>
      </w:r>
      <w:bookmarkStart w:id="745" w:name="_ETM_Q1_2525686"/>
      <w:bookmarkEnd w:id="745"/>
      <w:r w:rsidR="006040DD">
        <w:rPr>
          <w:rtl/>
        </w:rPr>
        <w:t>–</w:t>
      </w:r>
      <w:r w:rsidR="006040DD">
        <w:rPr>
          <w:rFonts w:hint="cs"/>
          <w:rtl/>
        </w:rPr>
        <w:t xml:space="preserve"> </w:t>
      </w:r>
      <w:r w:rsidR="00F35A17">
        <w:rPr>
          <w:rFonts w:hint="cs"/>
          <w:rtl/>
        </w:rPr>
        <w:t>ה</w:t>
      </w:r>
      <w:r w:rsidR="006040DD">
        <w:rPr>
          <w:rFonts w:hint="cs"/>
          <w:rtl/>
        </w:rPr>
        <w:t xml:space="preserve">הוספה של הנושא של סעיף 4 לא גורעת או </w:t>
      </w:r>
      <w:bookmarkStart w:id="746" w:name="_ETM_Q1_2533532"/>
      <w:bookmarkEnd w:id="746"/>
      <w:r w:rsidR="00F35A17">
        <w:rPr>
          <w:rFonts w:hint="cs"/>
          <w:rtl/>
        </w:rPr>
        <w:t>מוסיפה אם אנחנו מתיישרים בהת</w:t>
      </w:r>
      <w:r w:rsidR="006040DD">
        <w:rPr>
          <w:rFonts w:hint="cs"/>
          <w:rtl/>
        </w:rPr>
        <w:t>אם לוועדת שרים.</w:t>
      </w:r>
    </w:p>
    <w:p w:rsidR="006040DD" w:rsidRDefault="006040DD" w:rsidP="00903471">
      <w:pPr>
        <w:rPr>
          <w:rtl/>
        </w:rPr>
      </w:pPr>
      <w:bookmarkStart w:id="747" w:name="_ETM_Q1_2538741"/>
      <w:bookmarkStart w:id="748" w:name="_ETM_Q1_2538835"/>
      <w:bookmarkStart w:id="749" w:name="_ETM_Q1_2540882"/>
      <w:bookmarkEnd w:id="747"/>
      <w:bookmarkEnd w:id="748"/>
      <w:bookmarkEnd w:id="749"/>
    </w:p>
    <w:p w:rsidR="006040DD" w:rsidRDefault="006040DD" w:rsidP="006040DD">
      <w:pPr>
        <w:pStyle w:val="af9"/>
        <w:keepNext/>
        <w:rPr>
          <w:rtl/>
        </w:rPr>
      </w:pPr>
      <w:bookmarkStart w:id="750" w:name="ET_guest_882297_88"/>
      <w:r w:rsidRPr="006040DD">
        <w:rPr>
          <w:rStyle w:val="TagStyle"/>
          <w:rtl/>
        </w:rPr>
        <w:t xml:space="preserve"> &lt;&lt; אורח &gt;&gt; </w:t>
      </w:r>
      <w:r>
        <w:rPr>
          <w:rtl/>
        </w:rPr>
        <w:t>יאיר מתוק:</w:t>
      </w:r>
      <w:r w:rsidRPr="006040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0"/>
    </w:p>
    <w:p w:rsidR="006040DD" w:rsidRDefault="006040DD" w:rsidP="006040DD">
      <w:pPr>
        <w:pStyle w:val="KeepWithNext"/>
        <w:rPr>
          <w:rtl/>
        </w:rPr>
      </w:pPr>
    </w:p>
    <w:p w:rsidR="006040DD" w:rsidRDefault="006040DD" w:rsidP="006040DD">
      <w:pPr>
        <w:rPr>
          <w:rtl/>
        </w:rPr>
      </w:pPr>
      <w:bookmarkStart w:id="751" w:name="_ETM_Q1_2541288"/>
      <w:bookmarkStart w:id="752" w:name="_ETM_Q1_2541350"/>
      <w:bookmarkEnd w:id="751"/>
      <w:bookmarkEnd w:id="752"/>
      <w:r>
        <w:rPr>
          <w:rFonts w:hint="cs"/>
          <w:rtl/>
        </w:rPr>
        <w:t xml:space="preserve">לא רק זה. </w:t>
      </w:r>
      <w:r w:rsidR="00F35A17">
        <w:rPr>
          <w:rFonts w:hint="cs"/>
          <w:rtl/>
        </w:rPr>
        <w:t>כ</w:t>
      </w:r>
      <w:r>
        <w:rPr>
          <w:rFonts w:hint="cs"/>
          <w:rtl/>
        </w:rPr>
        <w:t xml:space="preserve">כל </w:t>
      </w:r>
      <w:bookmarkStart w:id="753" w:name="_ETM_Q1_2543194"/>
      <w:bookmarkEnd w:id="753"/>
      <w:r>
        <w:rPr>
          <w:rFonts w:hint="cs"/>
          <w:rtl/>
        </w:rPr>
        <w:t>שיש סמוכת מקבילה ל</w:t>
      </w:r>
      <w:r w:rsidR="00F35A17">
        <w:rPr>
          <w:rFonts w:hint="cs"/>
          <w:rtl/>
        </w:rPr>
        <w:t>מ</w:t>
      </w:r>
      <w:r>
        <w:rPr>
          <w:rFonts w:hint="cs"/>
          <w:rtl/>
        </w:rPr>
        <w:t>משלה איני רואה.</w:t>
      </w:r>
    </w:p>
    <w:p w:rsidR="006040DD" w:rsidRDefault="006040DD" w:rsidP="006040DD">
      <w:pPr>
        <w:rPr>
          <w:rtl/>
        </w:rPr>
      </w:pPr>
      <w:bookmarkStart w:id="754" w:name="_ETM_Q1_2547038"/>
      <w:bookmarkStart w:id="755" w:name="_ETM_Q1_2547116"/>
      <w:bookmarkStart w:id="756" w:name="_ETM_Q1_2547710"/>
      <w:bookmarkEnd w:id="754"/>
      <w:bookmarkEnd w:id="755"/>
      <w:bookmarkEnd w:id="756"/>
    </w:p>
    <w:p w:rsidR="006040DD" w:rsidRDefault="006040DD" w:rsidP="006040DD">
      <w:pPr>
        <w:pStyle w:val="a4"/>
        <w:keepNext/>
        <w:rPr>
          <w:rtl/>
        </w:rPr>
      </w:pPr>
      <w:bookmarkStart w:id="757" w:name="ET_speaker_גלעד_נווה_89"/>
      <w:r w:rsidRPr="006040DD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604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6040DD" w:rsidRDefault="006040DD" w:rsidP="006040DD">
      <w:pPr>
        <w:pStyle w:val="KeepWithNext"/>
        <w:rPr>
          <w:rtl/>
        </w:rPr>
      </w:pPr>
    </w:p>
    <w:p w:rsidR="00F35A17" w:rsidRDefault="00F35A17" w:rsidP="00F35A17">
      <w:pPr>
        <w:rPr>
          <w:rtl/>
        </w:rPr>
      </w:pPr>
      <w:bookmarkStart w:id="758" w:name="_ETM_Q1_2548070"/>
      <w:bookmarkStart w:id="759" w:name="_ETM_Q1_2548116"/>
      <w:bookmarkStart w:id="760" w:name="_ETM_Q1_2563118"/>
      <w:bookmarkStart w:id="761" w:name="_ETM_Q1_2563180"/>
      <w:bookmarkStart w:id="762" w:name="_ETM_Q1_2569009"/>
      <w:bookmarkEnd w:id="758"/>
      <w:bookmarkEnd w:id="759"/>
      <w:bookmarkEnd w:id="760"/>
      <w:bookmarkEnd w:id="761"/>
      <w:bookmarkEnd w:id="762"/>
      <w:r>
        <w:rPr>
          <w:rFonts w:hint="cs"/>
          <w:rtl/>
        </w:rPr>
        <w:t xml:space="preserve">בהקשר הסמכות המקבילה, אני </w:t>
      </w:r>
      <w:bookmarkStart w:id="763" w:name="_ETM_Q1_2553555"/>
      <w:bookmarkEnd w:id="763"/>
      <w:r>
        <w:rPr>
          <w:rFonts w:hint="cs"/>
          <w:rtl/>
        </w:rPr>
        <w:t xml:space="preserve">לא זוכר אם זה נאמר בפתוח או רק בסגור </w:t>
      </w:r>
      <w:r>
        <w:rPr>
          <w:rtl/>
        </w:rPr>
        <w:t>–</w:t>
      </w:r>
      <w:r>
        <w:rPr>
          <w:rFonts w:hint="cs"/>
          <w:rtl/>
        </w:rPr>
        <w:t xml:space="preserve"> מבחינת צווים שהוצאו עד היום </w:t>
      </w:r>
      <w:r>
        <w:rPr>
          <w:rtl/>
        </w:rPr>
        <w:t>–</w:t>
      </w:r>
      <w:r>
        <w:rPr>
          <w:rFonts w:hint="cs"/>
          <w:rtl/>
        </w:rPr>
        <w:t xml:space="preserve"> ההבנה שלכם היא שעיקר הצווים יצאו על ידי השר. </w:t>
      </w:r>
    </w:p>
    <w:p w:rsidR="006040DD" w:rsidRDefault="006040DD" w:rsidP="006040DD">
      <w:pPr>
        <w:rPr>
          <w:rtl/>
        </w:rPr>
      </w:pPr>
    </w:p>
    <w:p w:rsidR="006040DD" w:rsidRDefault="006040DD" w:rsidP="006040DD">
      <w:pPr>
        <w:pStyle w:val="af9"/>
        <w:keepNext/>
        <w:rPr>
          <w:rtl/>
        </w:rPr>
      </w:pPr>
      <w:bookmarkStart w:id="764" w:name="ET_guest_924122_90"/>
      <w:r w:rsidRPr="006040DD">
        <w:rPr>
          <w:rStyle w:val="TagStyle"/>
          <w:rtl/>
        </w:rPr>
        <w:t xml:space="preserve"> &lt;&lt; אורח &gt;&gt; </w:t>
      </w:r>
      <w:r>
        <w:rPr>
          <w:rtl/>
        </w:rPr>
        <w:t>נחמה פרל:</w:t>
      </w:r>
      <w:r w:rsidRPr="006040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:rsidR="006040DD" w:rsidRDefault="006040DD" w:rsidP="006040DD">
      <w:pPr>
        <w:pStyle w:val="KeepWithNext"/>
        <w:rPr>
          <w:rtl/>
        </w:rPr>
      </w:pPr>
    </w:p>
    <w:p w:rsidR="006040DD" w:rsidRDefault="006040DD" w:rsidP="00F35A17">
      <w:pPr>
        <w:rPr>
          <w:rtl/>
        </w:rPr>
      </w:pPr>
      <w:bookmarkStart w:id="765" w:name="_ETM_Q1_2569368"/>
      <w:bookmarkStart w:id="766" w:name="_ETM_Q1_2569399"/>
      <w:bookmarkEnd w:id="765"/>
      <w:bookmarkEnd w:id="766"/>
      <w:r>
        <w:rPr>
          <w:rFonts w:hint="cs"/>
          <w:rtl/>
        </w:rPr>
        <w:t>לא מכיר</w:t>
      </w:r>
      <w:r w:rsidR="0001280D">
        <w:rPr>
          <w:rFonts w:hint="cs"/>
          <w:rtl/>
        </w:rPr>
        <w:t>ים</w:t>
      </w:r>
      <w:r>
        <w:rPr>
          <w:rFonts w:hint="cs"/>
          <w:rtl/>
        </w:rPr>
        <w:t xml:space="preserve"> כר</w:t>
      </w:r>
      <w:r w:rsidR="00F35A17">
        <w:rPr>
          <w:rFonts w:hint="cs"/>
          <w:rtl/>
        </w:rPr>
        <w:t>גע</w:t>
      </w:r>
      <w:r>
        <w:rPr>
          <w:rFonts w:hint="cs"/>
          <w:rtl/>
        </w:rPr>
        <w:t xml:space="preserve">. </w:t>
      </w:r>
      <w:bookmarkStart w:id="767" w:name="_ETM_Q1_2571774"/>
      <w:bookmarkEnd w:id="767"/>
      <w:r w:rsidR="00F35A17">
        <w:rPr>
          <w:rFonts w:hint="cs"/>
          <w:rtl/>
        </w:rPr>
        <w:t xml:space="preserve">ניסינו </w:t>
      </w:r>
      <w:r>
        <w:rPr>
          <w:rFonts w:hint="cs"/>
          <w:rtl/>
        </w:rPr>
        <w:t xml:space="preserve">לבדוק את זה. אבל עדיין </w:t>
      </w:r>
      <w:r w:rsidR="00F35A17">
        <w:rPr>
          <w:rFonts w:hint="cs"/>
          <w:rtl/>
        </w:rPr>
        <w:t xml:space="preserve">חשוב להשאיר את </w:t>
      </w:r>
      <w:bookmarkStart w:id="768" w:name="_ETM_Q1_2575058"/>
      <w:bookmarkEnd w:id="768"/>
      <w:r w:rsidR="00F35A17">
        <w:rPr>
          <w:rFonts w:hint="cs"/>
          <w:rtl/>
        </w:rPr>
        <w:t xml:space="preserve">הסמכות לממשלה כדי לשמור </w:t>
      </w:r>
      <w:r>
        <w:rPr>
          <w:rFonts w:hint="cs"/>
          <w:rtl/>
        </w:rPr>
        <w:t>על ג</w:t>
      </w:r>
      <w:r w:rsidR="00F35A17">
        <w:rPr>
          <w:rFonts w:hint="cs"/>
          <w:rtl/>
        </w:rPr>
        <w:t>מ</w:t>
      </w:r>
      <w:r>
        <w:rPr>
          <w:rFonts w:hint="cs"/>
          <w:rtl/>
        </w:rPr>
        <w:t xml:space="preserve">ישות. </w:t>
      </w:r>
      <w:r w:rsidR="00F35A17">
        <w:rPr>
          <w:rFonts w:hint="cs"/>
          <w:rtl/>
        </w:rPr>
        <w:t xml:space="preserve">בכל זאת מדובר בעניין שיש לו </w:t>
      </w:r>
      <w:bookmarkStart w:id="769" w:name="_ETM_Q1_2580668"/>
      <w:bookmarkStart w:id="770" w:name="_ETM_Q1_2577493"/>
      <w:bookmarkEnd w:id="769"/>
      <w:bookmarkEnd w:id="770"/>
      <w:r>
        <w:rPr>
          <w:rFonts w:hint="cs"/>
          <w:rtl/>
        </w:rPr>
        <w:t>השלכות רוחב ואיננו יודע</w:t>
      </w:r>
      <w:r w:rsidR="0001280D">
        <w:rPr>
          <w:rFonts w:hint="cs"/>
          <w:rtl/>
        </w:rPr>
        <w:t>ים</w:t>
      </w:r>
      <w:r>
        <w:rPr>
          <w:rFonts w:hint="cs"/>
          <w:rtl/>
        </w:rPr>
        <w:t xml:space="preserve"> מה יה</w:t>
      </w:r>
      <w:r w:rsidR="00F35A17">
        <w:rPr>
          <w:rFonts w:hint="cs"/>
          <w:rtl/>
        </w:rPr>
        <w:t>י</w:t>
      </w:r>
      <w:r>
        <w:rPr>
          <w:rFonts w:hint="cs"/>
          <w:rtl/>
        </w:rPr>
        <w:t xml:space="preserve">ה בעתיד </w:t>
      </w:r>
      <w:bookmarkStart w:id="771" w:name="_ETM_Q1_2583838"/>
      <w:bookmarkEnd w:id="771"/>
      <w:r>
        <w:rPr>
          <w:rFonts w:hint="cs"/>
          <w:rtl/>
        </w:rPr>
        <w:t>אז חשוב</w:t>
      </w:r>
      <w:r w:rsidR="00F35A17">
        <w:rPr>
          <w:rFonts w:hint="cs"/>
          <w:rtl/>
        </w:rPr>
        <w:t xml:space="preserve"> </w:t>
      </w:r>
      <w:r>
        <w:rPr>
          <w:rFonts w:hint="cs"/>
          <w:rtl/>
        </w:rPr>
        <w:t>להשאיר את הסמכות הזו</w:t>
      </w:r>
      <w:r w:rsidR="00F35A17">
        <w:rPr>
          <w:rFonts w:hint="cs"/>
          <w:rtl/>
        </w:rPr>
        <w:t xml:space="preserve"> קיימת</w:t>
      </w:r>
      <w:r>
        <w:rPr>
          <w:rFonts w:hint="cs"/>
          <w:rtl/>
        </w:rPr>
        <w:t>. יש רל</w:t>
      </w:r>
      <w:r w:rsidR="00F35A17">
        <w:rPr>
          <w:rFonts w:hint="cs"/>
          <w:rtl/>
        </w:rPr>
        <w:t>ו</w:t>
      </w:r>
      <w:r>
        <w:rPr>
          <w:rFonts w:hint="cs"/>
          <w:rtl/>
        </w:rPr>
        <w:t xml:space="preserve">ונטיות כי זה יכול </w:t>
      </w:r>
      <w:bookmarkStart w:id="772" w:name="_ETM_Q1_2589994"/>
      <w:bookmarkEnd w:id="772"/>
      <w:r>
        <w:rPr>
          <w:rFonts w:hint="cs"/>
          <w:rtl/>
        </w:rPr>
        <w:t>להשפיע מטעמים מדיניים וביטחוניים.</w:t>
      </w:r>
    </w:p>
    <w:p w:rsidR="006040DD" w:rsidRDefault="006040DD" w:rsidP="006040DD">
      <w:pPr>
        <w:rPr>
          <w:rtl/>
        </w:rPr>
      </w:pPr>
      <w:bookmarkStart w:id="773" w:name="_ETM_Q1_2596182"/>
      <w:bookmarkStart w:id="774" w:name="_ETM_Q1_2596260"/>
      <w:bookmarkStart w:id="775" w:name="_ETM_Q1_2597143"/>
      <w:bookmarkEnd w:id="773"/>
      <w:bookmarkEnd w:id="774"/>
      <w:bookmarkEnd w:id="775"/>
    </w:p>
    <w:p w:rsidR="006040DD" w:rsidRDefault="006040DD" w:rsidP="006040DD">
      <w:pPr>
        <w:pStyle w:val="a4"/>
        <w:keepNext/>
        <w:rPr>
          <w:rtl/>
        </w:rPr>
      </w:pPr>
      <w:bookmarkStart w:id="776" w:name="ET_speaker_גלעד_נווה_91"/>
      <w:r w:rsidRPr="006040DD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604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6040DD" w:rsidRDefault="006040DD" w:rsidP="006040DD">
      <w:pPr>
        <w:pStyle w:val="KeepWithNext"/>
        <w:rPr>
          <w:rtl/>
        </w:rPr>
      </w:pPr>
    </w:p>
    <w:p w:rsidR="006040DD" w:rsidRDefault="00F35A17" w:rsidP="00F35A17">
      <w:pPr>
        <w:rPr>
          <w:rtl/>
        </w:rPr>
      </w:pPr>
      <w:bookmarkStart w:id="777" w:name="_ETM_Q1_2597549"/>
      <w:bookmarkStart w:id="778" w:name="_ETM_Q1_2597596"/>
      <w:bookmarkEnd w:id="777"/>
      <w:bookmarkEnd w:id="778"/>
      <w:r>
        <w:rPr>
          <w:rFonts w:hint="cs"/>
          <w:rtl/>
        </w:rPr>
        <w:t>ומבחינת הגופים</w:t>
      </w:r>
      <w:r w:rsidR="006040DD">
        <w:rPr>
          <w:rFonts w:hint="cs"/>
          <w:rtl/>
        </w:rPr>
        <w:t xml:space="preserve">? כי כבר היום </w:t>
      </w:r>
      <w:r>
        <w:rPr>
          <w:rFonts w:hint="cs"/>
          <w:rtl/>
        </w:rPr>
        <w:t xml:space="preserve">יש הבדלה בין שני הסעיפים הללו - </w:t>
      </w:r>
      <w:bookmarkStart w:id="779" w:name="_ETM_Q1_2603816"/>
      <w:bookmarkEnd w:id="779"/>
      <w:r w:rsidR="006040DD">
        <w:rPr>
          <w:rFonts w:hint="cs"/>
          <w:rtl/>
        </w:rPr>
        <w:t xml:space="preserve">סעיף 4 </w:t>
      </w:r>
      <w:bookmarkStart w:id="780" w:name="_ETM_Q1_2601674"/>
      <w:bookmarkEnd w:id="780"/>
      <w:r w:rsidR="006040DD">
        <w:rPr>
          <w:rFonts w:hint="cs"/>
          <w:rtl/>
        </w:rPr>
        <w:t>מדבר רק על אש"</w:t>
      </w:r>
      <w:r>
        <w:rPr>
          <w:rFonts w:hint="cs"/>
          <w:rtl/>
        </w:rPr>
        <w:t>ך</w:t>
      </w:r>
      <w:r w:rsidR="006040DD">
        <w:rPr>
          <w:rFonts w:hint="cs"/>
          <w:rtl/>
        </w:rPr>
        <w:t xml:space="preserve"> וסעיף </w:t>
      </w:r>
      <w:r>
        <w:rPr>
          <w:rFonts w:hint="cs"/>
          <w:rtl/>
        </w:rPr>
        <w:t xml:space="preserve">3 </w:t>
      </w:r>
      <w:r w:rsidR="006040DD">
        <w:rPr>
          <w:rFonts w:hint="cs"/>
          <w:rtl/>
        </w:rPr>
        <w:t>מדבר על המועצה.</w:t>
      </w:r>
    </w:p>
    <w:p w:rsidR="006040DD" w:rsidRDefault="006040DD" w:rsidP="006040DD">
      <w:pPr>
        <w:rPr>
          <w:rtl/>
        </w:rPr>
      </w:pPr>
      <w:bookmarkStart w:id="781" w:name="_ETM_Q1_2608081"/>
      <w:bookmarkStart w:id="782" w:name="_ETM_Q1_2608159"/>
      <w:bookmarkStart w:id="783" w:name="_ETM_Q1_2609878"/>
      <w:bookmarkEnd w:id="781"/>
      <w:bookmarkEnd w:id="782"/>
      <w:bookmarkEnd w:id="783"/>
    </w:p>
    <w:p w:rsidR="006040DD" w:rsidRDefault="006040DD" w:rsidP="006040DD">
      <w:pPr>
        <w:pStyle w:val="af9"/>
        <w:keepNext/>
        <w:rPr>
          <w:rtl/>
        </w:rPr>
      </w:pPr>
      <w:bookmarkStart w:id="784" w:name="ET_guest_924122_92"/>
      <w:r w:rsidRPr="006040DD">
        <w:rPr>
          <w:rStyle w:val="TagStyle"/>
          <w:rtl/>
        </w:rPr>
        <w:t xml:space="preserve"> &lt;&lt; אורח &gt;&gt; </w:t>
      </w:r>
      <w:r>
        <w:rPr>
          <w:rtl/>
        </w:rPr>
        <w:t>נחמה פרל:</w:t>
      </w:r>
      <w:r w:rsidRPr="006040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4"/>
    </w:p>
    <w:p w:rsidR="006040DD" w:rsidRDefault="006040DD" w:rsidP="006040DD">
      <w:pPr>
        <w:pStyle w:val="KeepWithNext"/>
        <w:rPr>
          <w:rtl/>
        </w:rPr>
      </w:pPr>
    </w:p>
    <w:p w:rsidR="006040DD" w:rsidRDefault="006040DD" w:rsidP="006040DD">
      <w:pPr>
        <w:rPr>
          <w:rtl/>
        </w:rPr>
      </w:pPr>
      <w:bookmarkStart w:id="785" w:name="_ETM_Q1_2610284"/>
      <w:bookmarkStart w:id="786" w:name="_ETM_Q1_2610331"/>
      <w:bookmarkEnd w:id="785"/>
      <w:bookmarkEnd w:id="786"/>
      <w:r>
        <w:rPr>
          <w:rFonts w:hint="cs"/>
          <w:rtl/>
        </w:rPr>
        <w:t xml:space="preserve">נוכל לבחון </w:t>
      </w:r>
      <w:bookmarkStart w:id="787" w:name="_ETM_Q1_2611269"/>
      <w:bookmarkEnd w:id="787"/>
      <w:r>
        <w:rPr>
          <w:rFonts w:hint="cs"/>
          <w:rtl/>
        </w:rPr>
        <w:t>את זה בעבודת המטה.</w:t>
      </w:r>
    </w:p>
    <w:p w:rsidR="006040DD" w:rsidRDefault="006040DD" w:rsidP="006040DD">
      <w:pPr>
        <w:rPr>
          <w:rtl/>
        </w:rPr>
      </w:pPr>
      <w:bookmarkStart w:id="788" w:name="_ETM_Q1_2614175"/>
      <w:bookmarkStart w:id="789" w:name="_ETM_Q1_2614253"/>
      <w:bookmarkEnd w:id="788"/>
      <w:bookmarkEnd w:id="789"/>
    </w:p>
    <w:p w:rsidR="006040DD" w:rsidRDefault="006040DD" w:rsidP="006040DD">
      <w:pPr>
        <w:pStyle w:val="af6"/>
        <w:keepNext/>
        <w:rPr>
          <w:rtl/>
        </w:rPr>
      </w:pPr>
      <w:bookmarkStart w:id="790" w:name="ET_yor_6358_93"/>
      <w:r w:rsidRPr="006040D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04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:rsidR="006040DD" w:rsidRDefault="006040DD" w:rsidP="006040DD">
      <w:pPr>
        <w:pStyle w:val="KeepWithNext"/>
        <w:rPr>
          <w:rtl/>
        </w:rPr>
      </w:pPr>
    </w:p>
    <w:p w:rsidR="006040DD" w:rsidRDefault="006040DD" w:rsidP="006040DD">
      <w:pPr>
        <w:rPr>
          <w:rtl/>
        </w:rPr>
      </w:pPr>
      <w:bookmarkStart w:id="791" w:name="_ETM_Q1_2614784"/>
      <w:bookmarkEnd w:id="791"/>
      <w:r>
        <w:rPr>
          <w:rFonts w:hint="cs"/>
          <w:rtl/>
        </w:rPr>
        <w:t>בבקשה.</w:t>
      </w:r>
    </w:p>
    <w:p w:rsidR="006040DD" w:rsidRDefault="006040DD" w:rsidP="006040DD">
      <w:pPr>
        <w:rPr>
          <w:rtl/>
        </w:rPr>
      </w:pPr>
      <w:bookmarkStart w:id="792" w:name="_ETM_Q1_2618331"/>
      <w:bookmarkStart w:id="793" w:name="_ETM_Q1_2618394"/>
      <w:bookmarkStart w:id="794" w:name="_ETM_Q1_2619722"/>
      <w:bookmarkStart w:id="795" w:name="_ETM_Q1_2619800"/>
      <w:bookmarkEnd w:id="792"/>
      <w:bookmarkEnd w:id="793"/>
      <w:bookmarkEnd w:id="794"/>
      <w:bookmarkEnd w:id="795"/>
    </w:p>
    <w:p w:rsidR="006040DD" w:rsidRDefault="006040DD" w:rsidP="006040DD">
      <w:pPr>
        <w:pStyle w:val="a4"/>
        <w:keepNext/>
        <w:rPr>
          <w:rtl/>
        </w:rPr>
      </w:pPr>
      <w:bookmarkStart w:id="796" w:name="ET_speaker_יהודה_נועם_94"/>
      <w:r w:rsidRPr="006040DD">
        <w:rPr>
          <w:rStyle w:val="TagStyle"/>
          <w:rtl/>
        </w:rPr>
        <w:t xml:space="preserve"> &lt;&lt; דובר &gt;&gt; </w:t>
      </w:r>
      <w:r>
        <w:rPr>
          <w:rtl/>
        </w:rPr>
        <w:t>יהודה נועם:</w:t>
      </w:r>
      <w:r w:rsidRPr="006040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6040DD" w:rsidRDefault="006040DD" w:rsidP="006040DD">
      <w:pPr>
        <w:pStyle w:val="KeepWithNext"/>
        <w:rPr>
          <w:rtl/>
        </w:rPr>
      </w:pPr>
    </w:p>
    <w:p w:rsidR="00F35A17" w:rsidRDefault="00F35A17" w:rsidP="00F35A17">
      <w:pPr>
        <w:rPr>
          <w:rtl/>
        </w:rPr>
      </w:pPr>
      <w:bookmarkStart w:id="797" w:name="_ETM_Q1_2631853"/>
      <w:bookmarkEnd w:id="797"/>
      <w:r>
        <w:rPr>
          <w:rFonts w:hint="cs"/>
          <w:rtl/>
        </w:rPr>
        <w:t xml:space="preserve">שלום, אשמח להציג סוגיה שעסקנו בה. כאשר אנחנו מדברים על פעילות הרשות הפלסטינית בירושלים, אנחנו לא מדברים רק על סמלים או על דברים פולקלוריים. אנחנו מדברים </w:t>
      </w:r>
      <w:bookmarkStart w:id="798" w:name="_ETM_Q1_2640178"/>
      <w:bookmarkEnd w:id="798"/>
      <w:r>
        <w:rPr>
          <w:rFonts w:hint="cs"/>
          <w:rtl/>
        </w:rPr>
        <w:t xml:space="preserve">על דברים שיש להם השפעות רוחב מאוד משמעותיות. אנחנו בתחקיר שאמור להתפרסם בקרוב </w:t>
      </w:r>
      <w:r>
        <w:rPr>
          <w:rtl/>
        </w:rPr>
        <w:t>–</w:t>
      </w:r>
      <w:r>
        <w:rPr>
          <w:rFonts w:hint="cs"/>
          <w:rtl/>
        </w:rPr>
        <w:t xml:space="preserve"> אנחנו בשלבים אחרונים של הצלבת נתונים - </w:t>
      </w:r>
      <w:r w:rsidR="00765B98">
        <w:rPr>
          <w:rFonts w:hint="cs"/>
          <w:rtl/>
        </w:rPr>
        <w:t>גילינו שיש כמה מנגנונ</w:t>
      </w:r>
      <w:r w:rsidR="0001280D">
        <w:rPr>
          <w:rFonts w:hint="cs"/>
          <w:rtl/>
        </w:rPr>
        <w:t>ים</w:t>
      </w:r>
      <w:r w:rsidR="00765B98">
        <w:rPr>
          <w:rFonts w:hint="cs"/>
          <w:rtl/>
        </w:rPr>
        <w:t xml:space="preserve"> שמחזקים פרקטית </w:t>
      </w:r>
      <w:r>
        <w:rPr>
          <w:rFonts w:hint="cs"/>
          <w:rtl/>
        </w:rPr>
        <w:t>מ</w:t>
      </w:r>
      <w:r w:rsidR="00765B98">
        <w:rPr>
          <w:rFonts w:hint="cs"/>
          <w:rtl/>
        </w:rPr>
        <w:t xml:space="preserve">מש </w:t>
      </w:r>
      <w:bookmarkStart w:id="799" w:name="_ETM_Q1_2649057"/>
      <w:bookmarkEnd w:id="799"/>
      <w:r w:rsidR="00765B98">
        <w:rPr>
          <w:rFonts w:hint="cs"/>
          <w:rtl/>
        </w:rPr>
        <w:t>את הא</w:t>
      </w:r>
      <w:r>
        <w:rPr>
          <w:rFonts w:hint="cs"/>
          <w:rtl/>
        </w:rPr>
        <w:t>חיזה</w:t>
      </w:r>
      <w:r w:rsidR="00765B98">
        <w:rPr>
          <w:rFonts w:hint="cs"/>
          <w:rtl/>
        </w:rPr>
        <w:t xml:space="preserve"> של הרש</w:t>
      </w:r>
      <w:r>
        <w:rPr>
          <w:rFonts w:hint="cs"/>
          <w:rtl/>
        </w:rPr>
        <w:t>ו</w:t>
      </w:r>
      <w:r w:rsidR="00765B98">
        <w:rPr>
          <w:rFonts w:hint="cs"/>
          <w:rtl/>
        </w:rPr>
        <w:t>ת הפלסטינית בירוש</w:t>
      </w:r>
      <w:r>
        <w:rPr>
          <w:rFonts w:hint="cs"/>
          <w:rtl/>
        </w:rPr>
        <w:t>ל</w:t>
      </w:r>
      <w:r w:rsidR="00765B98">
        <w:rPr>
          <w:rFonts w:hint="cs"/>
          <w:rtl/>
        </w:rPr>
        <w:t>ים</w:t>
      </w:r>
      <w:r>
        <w:rPr>
          <w:rFonts w:hint="cs"/>
          <w:rtl/>
        </w:rPr>
        <w:t>, בייחוד במקומות שבהם הרשויות הישראליות</w:t>
      </w:r>
      <w:r w:rsidR="00765B98">
        <w:rPr>
          <w:rFonts w:hint="cs"/>
          <w:rtl/>
        </w:rPr>
        <w:t xml:space="preserve"> אינן נמצאות. אחד המנגנו</w:t>
      </w:r>
      <w:bookmarkStart w:id="800" w:name="_ETM_Q1_2656714"/>
      <w:bookmarkEnd w:id="800"/>
      <w:r>
        <w:rPr>
          <w:rFonts w:hint="cs"/>
          <w:rtl/>
        </w:rPr>
        <w:t>נים הכי משמ</w:t>
      </w:r>
      <w:r w:rsidR="00765B98">
        <w:rPr>
          <w:rFonts w:hint="cs"/>
          <w:rtl/>
        </w:rPr>
        <w:t>ע</w:t>
      </w:r>
      <w:r>
        <w:rPr>
          <w:rFonts w:hint="cs"/>
          <w:rtl/>
        </w:rPr>
        <w:t>ו</w:t>
      </w:r>
      <w:r w:rsidR="00765B98">
        <w:rPr>
          <w:rFonts w:hint="cs"/>
          <w:rtl/>
        </w:rPr>
        <w:t xml:space="preserve">תיים </w:t>
      </w:r>
      <w:r>
        <w:rPr>
          <w:rFonts w:hint="cs"/>
          <w:rtl/>
        </w:rPr>
        <w:t xml:space="preserve">זה מנגנון </w:t>
      </w:r>
      <w:bookmarkStart w:id="801" w:name="_ETM_Q1_2660130"/>
      <w:bookmarkEnd w:id="801"/>
      <w:r>
        <w:rPr>
          <w:rFonts w:hint="cs"/>
          <w:rtl/>
        </w:rPr>
        <w:t xml:space="preserve">שאנחנו מדברים על סכומים אסטרונומיים </w:t>
      </w:r>
      <w:r w:rsidR="00765B98">
        <w:rPr>
          <w:rFonts w:hint="cs"/>
          <w:rtl/>
        </w:rPr>
        <w:t xml:space="preserve">שיתפרסמו בקרוב שהוא מפצה אנשים שנהרס להם </w:t>
      </w:r>
      <w:bookmarkStart w:id="802" w:name="_ETM_Q1_2664589"/>
      <w:bookmarkEnd w:id="802"/>
      <w:r w:rsidR="00765B98">
        <w:rPr>
          <w:rFonts w:hint="cs"/>
          <w:rtl/>
        </w:rPr>
        <w:t>הבית בעקבות בנ</w:t>
      </w:r>
      <w:r>
        <w:rPr>
          <w:rFonts w:hint="cs"/>
          <w:rtl/>
        </w:rPr>
        <w:t>י</w:t>
      </w:r>
      <w:r w:rsidR="00765B98">
        <w:rPr>
          <w:rFonts w:hint="cs"/>
          <w:rtl/>
        </w:rPr>
        <w:t xml:space="preserve">יה בלתי </w:t>
      </w:r>
      <w:r>
        <w:rPr>
          <w:rFonts w:hint="cs"/>
          <w:rtl/>
        </w:rPr>
        <w:t>ח</w:t>
      </w:r>
      <w:r w:rsidR="00765B98">
        <w:rPr>
          <w:rFonts w:hint="cs"/>
          <w:rtl/>
        </w:rPr>
        <w:t xml:space="preserve">וקית וזה מזרז </w:t>
      </w:r>
      <w:r>
        <w:rPr>
          <w:rFonts w:hint="cs"/>
          <w:rtl/>
        </w:rPr>
        <w:t>ומתמרץ את אותם ערבים</w:t>
      </w:r>
      <w:bookmarkStart w:id="803" w:name="_ETM_Q1_2671465"/>
      <w:bookmarkEnd w:id="803"/>
      <w:r>
        <w:rPr>
          <w:rFonts w:hint="cs"/>
          <w:rtl/>
        </w:rPr>
        <w:t xml:space="preserve"> תושבי </w:t>
      </w:r>
      <w:r w:rsidR="00765B98">
        <w:rPr>
          <w:rFonts w:hint="cs"/>
          <w:rtl/>
        </w:rPr>
        <w:t xml:space="preserve">מזרח העיר לבנות </w:t>
      </w:r>
      <w:bookmarkStart w:id="804" w:name="_ETM_Q1_2672574"/>
      <w:bookmarkEnd w:id="804"/>
      <w:r>
        <w:rPr>
          <w:rFonts w:hint="cs"/>
          <w:rtl/>
        </w:rPr>
        <w:t>בצורה בלתי חוקי</w:t>
      </w:r>
      <w:r w:rsidR="00765B98">
        <w:rPr>
          <w:rFonts w:hint="cs"/>
          <w:rtl/>
        </w:rPr>
        <w:t xml:space="preserve">ת. </w:t>
      </w:r>
    </w:p>
    <w:p w:rsidR="00F35A17" w:rsidRDefault="00F35A17" w:rsidP="00F35A17">
      <w:pPr>
        <w:rPr>
          <w:rtl/>
        </w:rPr>
      </w:pPr>
      <w:bookmarkStart w:id="805" w:name="_ETM_Q1_2675178"/>
      <w:bookmarkStart w:id="806" w:name="_ETM_Q1_2675249"/>
      <w:bookmarkEnd w:id="805"/>
      <w:bookmarkEnd w:id="806"/>
    </w:p>
    <w:p w:rsidR="006040DD" w:rsidRDefault="00F35A17" w:rsidP="00F35A17">
      <w:pPr>
        <w:rPr>
          <w:rtl/>
        </w:rPr>
      </w:pPr>
      <w:bookmarkStart w:id="807" w:name="_ETM_Q1_2675320"/>
      <w:bookmarkStart w:id="808" w:name="_ETM_Q1_2675378"/>
      <w:bookmarkEnd w:id="807"/>
      <w:bookmarkEnd w:id="808"/>
      <w:r>
        <w:rPr>
          <w:rFonts w:hint="cs"/>
          <w:rtl/>
        </w:rPr>
        <w:t xml:space="preserve">עוד גוף הוא גוף שנותן הלוואות. </w:t>
      </w:r>
      <w:r w:rsidR="00765B98">
        <w:rPr>
          <w:rFonts w:hint="cs"/>
          <w:rtl/>
        </w:rPr>
        <w:t>כאשר אתה בונה בצורה בלתי חוקית</w:t>
      </w:r>
      <w:r>
        <w:rPr>
          <w:rFonts w:hint="cs"/>
          <w:rtl/>
        </w:rPr>
        <w:t xml:space="preserve"> ואתה לא </w:t>
      </w:r>
      <w:bookmarkStart w:id="809" w:name="_ETM_Q1_2679230"/>
      <w:bookmarkEnd w:id="809"/>
      <w:r>
        <w:rPr>
          <w:rFonts w:hint="cs"/>
          <w:rtl/>
        </w:rPr>
        <w:t>יכול לקחת משכנתה</w:t>
      </w:r>
      <w:r w:rsidR="00765B98">
        <w:rPr>
          <w:rFonts w:hint="cs"/>
          <w:rtl/>
        </w:rPr>
        <w:t xml:space="preserve">, אתה </w:t>
      </w:r>
      <w:bookmarkStart w:id="810" w:name="_ETM_Q1_2681168"/>
      <w:bookmarkEnd w:id="810"/>
      <w:r w:rsidR="00765B98">
        <w:rPr>
          <w:rFonts w:hint="cs"/>
          <w:rtl/>
        </w:rPr>
        <w:t xml:space="preserve">חייב לקחת הלוואה. </w:t>
      </w:r>
      <w:r>
        <w:rPr>
          <w:rFonts w:hint="cs"/>
          <w:rtl/>
        </w:rPr>
        <w:t>אז הרשות הפלסטינית נותנת הלוואות. אנחנו מדבר</w:t>
      </w:r>
      <w:bookmarkStart w:id="811" w:name="_ETM_Q1_2683476"/>
      <w:bookmarkEnd w:id="811"/>
      <w:r>
        <w:rPr>
          <w:rFonts w:hint="cs"/>
          <w:rtl/>
        </w:rPr>
        <w:t xml:space="preserve">ים על עוד גוף של </w:t>
      </w:r>
      <w:r>
        <w:rPr>
          <w:rFonts w:hint="cs"/>
          <w:rtl/>
        </w:rPr>
        <w:lastRenderedPageBreak/>
        <w:t>עורכי דין פלסטיניים</w:t>
      </w:r>
      <w:r w:rsidR="00765B98">
        <w:rPr>
          <w:rFonts w:hint="cs"/>
          <w:rtl/>
        </w:rPr>
        <w:t xml:space="preserve"> שעוזר</w:t>
      </w:r>
      <w:r>
        <w:rPr>
          <w:rFonts w:hint="cs"/>
          <w:rtl/>
        </w:rPr>
        <w:t>י</w:t>
      </w:r>
      <w:r w:rsidR="00765B98">
        <w:rPr>
          <w:rFonts w:hint="cs"/>
          <w:rtl/>
        </w:rPr>
        <w:t>ם לת</w:t>
      </w:r>
      <w:r>
        <w:rPr>
          <w:rFonts w:hint="cs"/>
          <w:rtl/>
        </w:rPr>
        <w:t>ו</w:t>
      </w:r>
      <w:r w:rsidR="00765B98">
        <w:rPr>
          <w:rFonts w:hint="cs"/>
          <w:rtl/>
        </w:rPr>
        <w:t xml:space="preserve">שבים לעבוד </w:t>
      </w:r>
      <w:r>
        <w:rPr>
          <w:rFonts w:hint="cs"/>
          <w:rtl/>
        </w:rPr>
        <w:t xml:space="preserve">אל מול הרשויות </w:t>
      </w:r>
      <w:r w:rsidR="00765B98">
        <w:rPr>
          <w:rFonts w:hint="cs"/>
          <w:rtl/>
        </w:rPr>
        <w:t>הישרא</w:t>
      </w:r>
      <w:r>
        <w:rPr>
          <w:rFonts w:hint="cs"/>
          <w:rtl/>
        </w:rPr>
        <w:t>ל</w:t>
      </w:r>
      <w:r w:rsidR="00765B98">
        <w:rPr>
          <w:rFonts w:hint="cs"/>
          <w:rtl/>
        </w:rPr>
        <w:t xml:space="preserve">יות, בין אם </w:t>
      </w:r>
      <w:bookmarkStart w:id="812" w:name="_ETM_Q1_2689028"/>
      <w:bookmarkEnd w:id="812"/>
      <w:r w:rsidR="00765B98">
        <w:rPr>
          <w:rFonts w:hint="cs"/>
          <w:rtl/>
        </w:rPr>
        <w:t>זה אדריכלים או עורכי דין</w:t>
      </w:r>
      <w:r>
        <w:rPr>
          <w:rFonts w:hint="cs"/>
          <w:rtl/>
        </w:rPr>
        <w:t>. כלל הדברים הללו יחד עם מענקים לצורך</w:t>
      </w:r>
      <w:bookmarkStart w:id="813" w:name="_ETM_Q1_2694858"/>
      <w:bookmarkEnd w:id="813"/>
      <w:r>
        <w:rPr>
          <w:rFonts w:hint="cs"/>
          <w:rtl/>
        </w:rPr>
        <w:t xml:space="preserve"> העניין</w:t>
      </w:r>
      <w:r w:rsidR="00765B98">
        <w:rPr>
          <w:rFonts w:hint="cs"/>
          <w:rtl/>
        </w:rPr>
        <w:t xml:space="preserve"> ל</w:t>
      </w:r>
      <w:r>
        <w:rPr>
          <w:rFonts w:hint="cs"/>
          <w:rtl/>
        </w:rPr>
        <w:t>סוח</w:t>
      </w:r>
      <w:r w:rsidR="00765B98">
        <w:rPr>
          <w:rFonts w:hint="cs"/>
          <w:rtl/>
        </w:rPr>
        <w:t>ר</w:t>
      </w:r>
      <w:r w:rsidR="0001280D">
        <w:rPr>
          <w:rFonts w:hint="cs"/>
          <w:rtl/>
        </w:rPr>
        <w:t>ים</w:t>
      </w:r>
      <w:r w:rsidR="00765B98">
        <w:rPr>
          <w:rFonts w:hint="cs"/>
          <w:rtl/>
        </w:rPr>
        <w:t xml:space="preserve"> בעיר העתיקה, </w:t>
      </w:r>
      <w:r>
        <w:rPr>
          <w:rFonts w:hint="cs"/>
          <w:rtl/>
        </w:rPr>
        <w:t xml:space="preserve">שיפוץ מבנים בעיר העתיקה - </w:t>
      </w:r>
      <w:r w:rsidR="00765B98">
        <w:rPr>
          <w:rFonts w:hint="cs"/>
          <w:rtl/>
        </w:rPr>
        <w:t xml:space="preserve">כלל הדברים </w:t>
      </w:r>
      <w:bookmarkStart w:id="814" w:name="_ETM_Q1_2697450"/>
      <w:bookmarkEnd w:id="814"/>
      <w:r w:rsidR="00765B98">
        <w:rPr>
          <w:rFonts w:hint="cs"/>
          <w:rtl/>
        </w:rPr>
        <w:t xml:space="preserve">הללו מייצרים אחיזה </w:t>
      </w:r>
      <w:r>
        <w:rPr>
          <w:rFonts w:hint="cs"/>
          <w:rtl/>
        </w:rPr>
        <w:t xml:space="preserve">של הרשות הפלסטינית </w:t>
      </w:r>
      <w:r w:rsidR="00765B98">
        <w:rPr>
          <w:rFonts w:hint="cs"/>
          <w:rtl/>
        </w:rPr>
        <w:t>במזרח העיר וחותרים תחת הריבונות היש</w:t>
      </w:r>
      <w:r>
        <w:rPr>
          <w:rFonts w:hint="cs"/>
          <w:rtl/>
        </w:rPr>
        <w:t>ראלית</w:t>
      </w:r>
      <w:r w:rsidR="00765B98">
        <w:rPr>
          <w:rFonts w:hint="cs"/>
          <w:rtl/>
        </w:rPr>
        <w:t xml:space="preserve"> בעיר. </w:t>
      </w:r>
      <w:bookmarkStart w:id="815" w:name="_ETM_Q1_2705748"/>
      <w:bookmarkEnd w:id="815"/>
      <w:r>
        <w:rPr>
          <w:rFonts w:hint="cs"/>
          <w:rtl/>
        </w:rPr>
        <w:t xml:space="preserve">הדבר הזה </w:t>
      </w:r>
      <w:bookmarkStart w:id="816" w:name="_ETM_Q1_2704470"/>
      <w:bookmarkEnd w:id="816"/>
      <w:r>
        <w:rPr>
          <w:rFonts w:hint="cs"/>
          <w:rtl/>
        </w:rPr>
        <w:t xml:space="preserve">מייצר את הרשות הפלסטינית כגוף ריבוני </w:t>
      </w:r>
      <w:r w:rsidR="00765B98">
        <w:rPr>
          <w:rFonts w:hint="cs"/>
          <w:rtl/>
        </w:rPr>
        <w:t>שלכאורה נותן סעד לתושב הערבי במזרח ירושלים</w:t>
      </w:r>
      <w:r>
        <w:rPr>
          <w:rFonts w:hint="cs"/>
          <w:rtl/>
        </w:rPr>
        <w:t>,</w:t>
      </w:r>
      <w:r w:rsidR="00765B98">
        <w:rPr>
          <w:rFonts w:hint="cs"/>
          <w:rtl/>
        </w:rPr>
        <w:t xml:space="preserve"> ומראה לו </w:t>
      </w:r>
      <w:bookmarkStart w:id="817" w:name="_ETM_Q1_2713711"/>
      <w:bookmarkEnd w:id="817"/>
      <w:r w:rsidR="00765B98">
        <w:rPr>
          <w:rFonts w:hint="cs"/>
          <w:rtl/>
        </w:rPr>
        <w:t>שמי שבעל הבית זו הרשות הפלסטינית</w:t>
      </w:r>
      <w:r>
        <w:rPr>
          <w:rFonts w:hint="cs"/>
          <w:rtl/>
        </w:rPr>
        <w:t>,</w:t>
      </w:r>
      <w:r w:rsidR="00765B98">
        <w:rPr>
          <w:rFonts w:hint="cs"/>
          <w:rtl/>
        </w:rPr>
        <w:t xml:space="preserve"> וכל זה יש לראות </w:t>
      </w:r>
      <w:bookmarkStart w:id="818" w:name="_ETM_Q1_2720167"/>
      <w:bookmarkEnd w:id="818"/>
      <w:r w:rsidR="00765B98">
        <w:rPr>
          <w:rFonts w:hint="cs"/>
          <w:rtl/>
        </w:rPr>
        <w:t>על הרקע</w:t>
      </w:r>
      <w:r>
        <w:rPr>
          <w:rFonts w:hint="cs"/>
          <w:rtl/>
        </w:rPr>
        <w:t>, שזגה תוכנית</w:t>
      </w:r>
      <w:r w:rsidR="00765B98">
        <w:rPr>
          <w:rFonts w:hint="cs"/>
          <w:rtl/>
        </w:rPr>
        <w:t xml:space="preserve"> שהרשות הפלסטינית מפרסמת</w:t>
      </w:r>
      <w:r>
        <w:rPr>
          <w:rFonts w:hint="cs"/>
          <w:rtl/>
        </w:rPr>
        <w:t xml:space="preserve"> </w:t>
      </w:r>
      <w:bookmarkStart w:id="819" w:name="_ETM_Q1_2725291"/>
      <w:bookmarkEnd w:id="819"/>
      <w:r>
        <w:rPr>
          <w:rFonts w:hint="cs"/>
          <w:rtl/>
        </w:rPr>
        <w:t>באתר האו"ם בשנת 22'</w:t>
      </w:r>
      <w:r w:rsidR="00765B98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אגב </w:t>
      </w:r>
      <w:r w:rsidR="00765B98">
        <w:rPr>
          <w:rFonts w:hint="cs"/>
          <w:rtl/>
        </w:rPr>
        <w:t xml:space="preserve">חשוף לציבור. כולם פה יכולים </w:t>
      </w:r>
      <w:bookmarkStart w:id="820" w:name="_ETM_Q1_2727917"/>
      <w:bookmarkEnd w:id="820"/>
      <w:r w:rsidR="00765B98">
        <w:rPr>
          <w:rFonts w:hint="cs"/>
          <w:rtl/>
        </w:rPr>
        <w:t>לראות את זה</w:t>
      </w:r>
      <w:r>
        <w:rPr>
          <w:rFonts w:hint="cs"/>
          <w:rtl/>
        </w:rPr>
        <w:t>,</w:t>
      </w:r>
      <w:r w:rsidR="00765B98">
        <w:rPr>
          <w:rFonts w:hint="cs"/>
          <w:rtl/>
        </w:rPr>
        <w:t xml:space="preserve"> ולתוכנית קוראים ירושלים 2030 ומ</w:t>
      </w:r>
      <w:r>
        <w:rPr>
          <w:rFonts w:hint="cs"/>
          <w:rtl/>
        </w:rPr>
        <w:t>ד</w:t>
      </w:r>
      <w:r w:rsidR="00765B98">
        <w:rPr>
          <w:rFonts w:hint="cs"/>
          <w:rtl/>
        </w:rPr>
        <w:t xml:space="preserve">ברת על יצירת </w:t>
      </w:r>
      <w:bookmarkStart w:id="821" w:name="_ETM_Q1_2734402"/>
      <w:bookmarkEnd w:id="821"/>
      <w:r w:rsidR="00765B98">
        <w:rPr>
          <w:rFonts w:hint="cs"/>
          <w:rtl/>
        </w:rPr>
        <w:t xml:space="preserve">אוטונומיה פלסטינית </w:t>
      </w:r>
      <w:r>
        <w:rPr>
          <w:rFonts w:hint="cs"/>
          <w:rtl/>
        </w:rPr>
        <w:t xml:space="preserve">בתחומי ירושלים </w:t>
      </w:r>
      <w:r w:rsidR="00765B98">
        <w:rPr>
          <w:rFonts w:hint="cs"/>
          <w:rtl/>
        </w:rPr>
        <w:t>וסביבתה שמדבר</w:t>
      </w:r>
      <w:r w:rsidR="0001280D">
        <w:rPr>
          <w:rFonts w:hint="cs"/>
          <w:rtl/>
        </w:rPr>
        <w:t>ים</w:t>
      </w:r>
      <w:r w:rsidR="00765B98">
        <w:rPr>
          <w:rFonts w:hint="cs"/>
          <w:rtl/>
        </w:rPr>
        <w:t xml:space="preserve"> שם על ניצול משאבי ים המלח, </w:t>
      </w:r>
      <w:bookmarkStart w:id="822" w:name="_ETM_Q1_2744606"/>
      <w:bookmarkEnd w:id="822"/>
      <w:r w:rsidR="00765B98">
        <w:rPr>
          <w:rFonts w:hint="cs"/>
          <w:rtl/>
        </w:rPr>
        <w:t>מדברים</w:t>
      </w:r>
      <w:r>
        <w:rPr>
          <w:rFonts w:hint="cs"/>
          <w:rtl/>
        </w:rPr>
        <w:t xml:space="preserve"> </w:t>
      </w:r>
      <w:r w:rsidR="00765B98">
        <w:rPr>
          <w:rFonts w:hint="cs"/>
          <w:rtl/>
        </w:rPr>
        <w:t xml:space="preserve">על תחנות משטרה פלסטיניות עצמאיות </w:t>
      </w:r>
      <w:r w:rsidR="00765B98">
        <w:rPr>
          <w:rtl/>
        </w:rPr>
        <w:t>–</w:t>
      </w:r>
      <w:r w:rsidR="00765B98">
        <w:rPr>
          <w:rFonts w:hint="cs"/>
          <w:rtl/>
        </w:rPr>
        <w:t xml:space="preserve"> כל </w:t>
      </w:r>
      <w:r>
        <w:rPr>
          <w:rFonts w:hint="cs"/>
          <w:rtl/>
        </w:rPr>
        <w:t>ז</w:t>
      </w:r>
      <w:r w:rsidR="00765B98">
        <w:rPr>
          <w:rFonts w:hint="cs"/>
          <w:rtl/>
        </w:rPr>
        <w:t xml:space="preserve">ה כדי </w:t>
      </w:r>
      <w:bookmarkStart w:id="823" w:name="_ETM_Q1_2751622"/>
      <w:bookmarkEnd w:id="823"/>
      <w:r w:rsidR="00765B98">
        <w:rPr>
          <w:rFonts w:hint="cs"/>
          <w:rtl/>
        </w:rPr>
        <w:t xml:space="preserve">לקבע </w:t>
      </w:r>
      <w:r>
        <w:rPr>
          <w:rFonts w:hint="cs"/>
          <w:rtl/>
        </w:rPr>
        <w:t xml:space="preserve">עובדות דה פקטו בשטח </w:t>
      </w:r>
      <w:r w:rsidR="00765B98">
        <w:rPr>
          <w:rFonts w:hint="cs"/>
          <w:rtl/>
        </w:rPr>
        <w:t xml:space="preserve">בדומה למה שאנו מכירים בשטחי </w:t>
      </w:r>
      <w:r w:rsidR="00765B98">
        <w:rPr>
          <w:rFonts w:hint="cs"/>
        </w:rPr>
        <w:t>C</w:t>
      </w:r>
      <w:r w:rsidR="00765B98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עד היום הדברים הללו לא היו מטופלים, לא </w:t>
      </w:r>
      <w:bookmarkStart w:id="824" w:name="_ETM_Q1_2758045"/>
      <w:bookmarkEnd w:id="824"/>
      <w:r>
        <w:rPr>
          <w:rFonts w:hint="cs"/>
          <w:rtl/>
        </w:rPr>
        <w:t>היו מוכרים מספיק. אכן היו מוכרי</w:t>
      </w:r>
      <w:bookmarkStart w:id="825" w:name="_ETM_Q1_2759763"/>
      <w:bookmarkEnd w:id="825"/>
      <w:r>
        <w:rPr>
          <w:rFonts w:hint="cs"/>
          <w:rtl/>
        </w:rPr>
        <w:t xml:space="preserve">ם למשל </w:t>
      </w:r>
      <w:r w:rsidR="00765B98">
        <w:rPr>
          <w:rFonts w:hint="cs"/>
          <w:rtl/>
        </w:rPr>
        <w:t>האוריינט האוס שנסגר לפני שנים של משפחת חו</w:t>
      </w:r>
      <w:r>
        <w:rPr>
          <w:rFonts w:hint="cs"/>
          <w:rtl/>
        </w:rPr>
        <w:t>ס</w:t>
      </w:r>
      <w:r w:rsidR="00765B98">
        <w:rPr>
          <w:rFonts w:hint="cs"/>
          <w:rtl/>
        </w:rPr>
        <w:t xml:space="preserve">ייני </w:t>
      </w:r>
      <w:r>
        <w:rPr>
          <w:rFonts w:hint="cs"/>
          <w:rtl/>
        </w:rPr>
        <w:t xml:space="preserve">ולכן אנחנו מביאים את הדבר הזה לפתחו של המשכן הזה </w:t>
      </w:r>
      <w:r w:rsidR="00765B98">
        <w:rPr>
          <w:rFonts w:hint="cs"/>
          <w:rtl/>
        </w:rPr>
        <w:t xml:space="preserve">כדי לטפל. </w:t>
      </w:r>
      <w:bookmarkStart w:id="826" w:name="_ETM_Q1_2768420"/>
      <w:bookmarkEnd w:id="826"/>
      <w:r w:rsidR="00765B98">
        <w:rPr>
          <w:rFonts w:hint="cs"/>
          <w:rtl/>
        </w:rPr>
        <w:t>ושוב א</w:t>
      </w:r>
      <w:r>
        <w:rPr>
          <w:rFonts w:hint="cs"/>
          <w:rtl/>
        </w:rPr>
        <w:t>ני</w:t>
      </w:r>
      <w:r w:rsidR="00765B98">
        <w:rPr>
          <w:rFonts w:hint="cs"/>
          <w:rtl/>
        </w:rPr>
        <w:t xml:space="preserve"> ח</w:t>
      </w:r>
      <w:r>
        <w:rPr>
          <w:rFonts w:hint="cs"/>
          <w:rtl/>
        </w:rPr>
        <w:t>ו</w:t>
      </w:r>
      <w:r w:rsidR="00765B98">
        <w:rPr>
          <w:rFonts w:hint="cs"/>
          <w:rtl/>
        </w:rPr>
        <w:t xml:space="preserve">זר </w:t>
      </w:r>
      <w:r w:rsidR="00765B98">
        <w:rPr>
          <w:rtl/>
        </w:rPr>
        <w:t>–</w:t>
      </w:r>
      <w:r w:rsidR="00765B98">
        <w:rPr>
          <w:rFonts w:hint="cs"/>
          <w:rtl/>
        </w:rPr>
        <w:t xml:space="preserve"> מדובר </w:t>
      </w:r>
      <w:r>
        <w:rPr>
          <w:rFonts w:hint="cs"/>
          <w:rtl/>
        </w:rPr>
        <w:t xml:space="preserve">בהשלכות אסטרטגיות רוחביות </w:t>
      </w:r>
      <w:bookmarkStart w:id="827" w:name="_ETM_Q1_2773086"/>
      <w:bookmarkEnd w:id="827"/>
      <w:r w:rsidR="00765B98">
        <w:rPr>
          <w:rFonts w:hint="cs"/>
          <w:rtl/>
        </w:rPr>
        <w:t>מאוד משמעותיות ולא על עני</w:t>
      </w:r>
      <w:r>
        <w:rPr>
          <w:rFonts w:hint="cs"/>
          <w:rtl/>
        </w:rPr>
        <w:t>י</w:t>
      </w:r>
      <w:r w:rsidR="00765B98">
        <w:rPr>
          <w:rFonts w:hint="cs"/>
          <w:rtl/>
        </w:rPr>
        <w:t xml:space="preserve">נים </w:t>
      </w:r>
      <w:bookmarkStart w:id="828" w:name="_ETM_Q1_2774904"/>
      <w:bookmarkEnd w:id="828"/>
      <w:r w:rsidR="00765B98">
        <w:rPr>
          <w:rFonts w:hint="cs"/>
          <w:rtl/>
        </w:rPr>
        <w:t>פולקלורי</w:t>
      </w:r>
      <w:r w:rsidR="0001280D">
        <w:rPr>
          <w:rFonts w:hint="cs"/>
          <w:rtl/>
        </w:rPr>
        <w:t>ים</w:t>
      </w:r>
      <w:r w:rsidR="00765B98">
        <w:rPr>
          <w:rFonts w:hint="cs"/>
          <w:rtl/>
        </w:rPr>
        <w:t>.</w:t>
      </w:r>
    </w:p>
    <w:p w:rsidR="00765B98" w:rsidRDefault="00765B98" w:rsidP="006040DD">
      <w:pPr>
        <w:rPr>
          <w:rtl/>
        </w:rPr>
      </w:pPr>
      <w:bookmarkStart w:id="829" w:name="_ETM_Q1_2777374"/>
      <w:bookmarkStart w:id="830" w:name="_ETM_Q1_2777467"/>
      <w:bookmarkEnd w:id="829"/>
      <w:bookmarkEnd w:id="830"/>
    </w:p>
    <w:p w:rsidR="00765B98" w:rsidRDefault="00765B98" w:rsidP="00765B98">
      <w:pPr>
        <w:pStyle w:val="af6"/>
        <w:keepNext/>
        <w:rPr>
          <w:rtl/>
        </w:rPr>
      </w:pPr>
      <w:bookmarkStart w:id="831" w:name="ET_yor_6358_95"/>
      <w:r w:rsidRPr="00765B9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65B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765B98" w:rsidRDefault="00765B98" w:rsidP="00765B98">
      <w:pPr>
        <w:pStyle w:val="KeepWithNext"/>
        <w:rPr>
          <w:rtl/>
        </w:rPr>
      </w:pPr>
    </w:p>
    <w:p w:rsidR="00765B98" w:rsidRDefault="00F35A17" w:rsidP="00F35A17">
      <w:pPr>
        <w:rPr>
          <w:rtl/>
        </w:rPr>
      </w:pPr>
      <w:bookmarkStart w:id="832" w:name="_ETM_Q1_2777998"/>
      <w:bookmarkEnd w:id="832"/>
      <w:r>
        <w:rPr>
          <w:rFonts w:hint="cs"/>
          <w:rtl/>
        </w:rPr>
        <w:t xml:space="preserve">יפה מאוד. </w:t>
      </w:r>
      <w:r w:rsidR="00765B98">
        <w:rPr>
          <w:rFonts w:hint="cs"/>
          <w:rtl/>
        </w:rPr>
        <w:t>טוב שבאת ושאמרת את הדב</w:t>
      </w:r>
      <w:r>
        <w:rPr>
          <w:rFonts w:hint="cs"/>
          <w:rtl/>
        </w:rPr>
        <w:t>רים. תודה</w:t>
      </w:r>
      <w:r w:rsidR="00765B98">
        <w:rPr>
          <w:rFonts w:hint="cs"/>
          <w:rtl/>
        </w:rPr>
        <w:t>. גלעד</w:t>
      </w:r>
      <w:r>
        <w:rPr>
          <w:rFonts w:hint="cs"/>
          <w:rtl/>
        </w:rPr>
        <w:t>, בבקשה</w:t>
      </w:r>
      <w:r w:rsidR="00765B98">
        <w:rPr>
          <w:rFonts w:hint="cs"/>
          <w:rtl/>
        </w:rPr>
        <w:t>.</w:t>
      </w:r>
    </w:p>
    <w:p w:rsidR="00765B98" w:rsidRDefault="00765B98" w:rsidP="00765B98">
      <w:pPr>
        <w:rPr>
          <w:rtl/>
        </w:rPr>
      </w:pPr>
      <w:bookmarkStart w:id="833" w:name="_ETM_Q1_2782155"/>
      <w:bookmarkStart w:id="834" w:name="_ETM_Q1_2782233"/>
      <w:bookmarkStart w:id="835" w:name="_ETM_Q1_2782983"/>
      <w:bookmarkEnd w:id="833"/>
      <w:bookmarkEnd w:id="834"/>
      <w:bookmarkEnd w:id="835"/>
    </w:p>
    <w:p w:rsidR="00765B98" w:rsidRDefault="00765B98" w:rsidP="00765B98">
      <w:pPr>
        <w:pStyle w:val="a4"/>
        <w:keepNext/>
        <w:rPr>
          <w:rtl/>
        </w:rPr>
      </w:pPr>
      <w:bookmarkStart w:id="836" w:name="ET_speaker_גלעד_נווה_96"/>
      <w:r w:rsidRPr="00765B98">
        <w:rPr>
          <w:rStyle w:val="TagStyle"/>
          <w:rtl/>
        </w:rPr>
        <w:t xml:space="preserve"> &lt;&lt; דובר &gt;&gt; </w:t>
      </w:r>
      <w:r>
        <w:rPr>
          <w:rtl/>
        </w:rPr>
        <w:t>גלעד נווה:</w:t>
      </w:r>
      <w:r w:rsidRPr="00765B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6"/>
    </w:p>
    <w:p w:rsidR="00765B98" w:rsidRDefault="00765B98" w:rsidP="00765B98">
      <w:pPr>
        <w:pStyle w:val="KeepWithNext"/>
        <w:rPr>
          <w:rtl/>
        </w:rPr>
      </w:pPr>
    </w:p>
    <w:p w:rsidR="00A363D4" w:rsidRDefault="00765B98" w:rsidP="00F35A17">
      <w:pPr>
        <w:rPr>
          <w:rtl/>
        </w:rPr>
      </w:pPr>
      <w:bookmarkStart w:id="837" w:name="_ETM_Q1_2783437"/>
      <w:bookmarkStart w:id="838" w:name="_ETM_Q1_2783483"/>
      <w:bookmarkEnd w:id="837"/>
      <w:bookmarkEnd w:id="838"/>
      <w:r>
        <w:rPr>
          <w:rFonts w:hint="cs"/>
          <w:rtl/>
        </w:rPr>
        <w:t xml:space="preserve">כיוון שיש פה כמה שאלות </w:t>
      </w:r>
      <w:bookmarkStart w:id="839" w:name="_ETM_Q1_2786171"/>
      <w:bookmarkEnd w:id="839"/>
      <w:r>
        <w:rPr>
          <w:rFonts w:hint="cs"/>
          <w:rtl/>
        </w:rPr>
        <w:t>שעדי</w:t>
      </w:r>
      <w:r w:rsidR="0001280D">
        <w:rPr>
          <w:rFonts w:hint="cs"/>
          <w:rtl/>
        </w:rPr>
        <w:t>ין</w:t>
      </w:r>
      <w:r>
        <w:rPr>
          <w:rFonts w:hint="cs"/>
          <w:rtl/>
        </w:rPr>
        <w:t xml:space="preserve"> תלויות ועומדות </w:t>
      </w:r>
      <w:r>
        <w:rPr>
          <w:rtl/>
        </w:rPr>
        <w:t>–</w:t>
      </w:r>
      <w:r>
        <w:rPr>
          <w:rFonts w:hint="cs"/>
          <w:rtl/>
        </w:rPr>
        <w:t xml:space="preserve"> היחס בין סעיף 3 לסע</w:t>
      </w:r>
      <w:r w:rsidR="00F35A17">
        <w:rPr>
          <w:rFonts w:hint="cs"/>
          <w:rtl/>
        </w:rPr>
        <w:t>י</w:t>
      </w:r>
      <w:r>
        <w:rPr>
          <w:rFonts w:hint="cs"/>
          <w:rtl/>
        </w:rPr>
        <w:t xml:space="preserve">ף 4, </w:t>
      </w:r>
      <w:bookmarkStart w:id="840" w:name="_ETM_Q1_2791952"/>
      <w:bookmarkEnd w:id="840"/>
      <w:r w:rsidR="00F35A17">
        <w:rPr>
          <w:rFonts w:hint="cs"/>
          <w:rtl/>
        </w:rPr>
        <w:t xml:space="preserve">הוספת הגופים, השוואה בין שני הסעיפים </w:t>
      </w:r>
      <w:bookmarkStart w:id="841" w:name="_ETM_Q1_2795730"/>
      <w:bookmarkEnd w:id="841"/>
      <w:r w:rsidR="00F35A17">
        <w:rPr>
          <w:rFonts w:hint="cs"/>
          <w:rtl/>
        </w:rPr>
        <w:t xml:space="preserve">הללו </w:t>
      </w:r>
      <w:r>
        <w:rPr>
          <w:rFonts w:hint="cs"/>
          <w:rtl/>
        </w:rPr>
        <w:t>מבחינת הגופים שנכללים או לא נכללים בהם, ההש</w:t>
      </w:r>
      <w:r w:rsidR="00F35A17">
        <w:rPr>
          <w:rFonts w:hint="cs"/>
          <w:rtl/>
        </w:rPr>
        <w:t>ל</w:t>
      </w:r>
      <w:r>
        <w:rPr>
          <w:rFonts w:hint="cs"/>
          <w:rtl/>
        </w:rPr>
        <w:t xml:space="preserve">כות של הסעיף </w:t>
      </w:r>
      <w:bookmarkStart w:id="842" w:name="_ETM_Q1_2799422"/>
      <w:bookmarkEnd w:id="842"/>
      <w:r>
        <w:rPr>
          <w:rFonts w:hint="cs"/>
          <w:rtl/>
        </w:rPr>
        <w:t xml:space="preserve">שמדבר </w:t>
      </w:r>
      <w:r w:rsidR="00F35A17">
        <w:rPr>
          <w:rFonts w:hint="cs"/>
          <w:rtl/>
        </w:rPr>
        <w:t xml:space="preserve">על </w:t>
      </w:r>
      <w:r>
        <w:rPr>
          <w:rFonts w:hint="cs"/>
          <w:rtl/>
        </w:rPr>
        <w:t>הרחקת אדם</w:t>
      </w:r>
      <w:r w:rsidR="00F35A17">
        <w:rPr>
          <w:rFonts w:hint="cs"/>
          <w:rtl/>
        </w:rPr>
        <w:t xml:space="preserve"> שלא ברור,</w:t>
      </w:r>
      <w:bookmarkStart w:id="843" w:name="_ETM_Q1_2802391"/>
      <w:bookmarkStart w:id="844" w:name="_ETM_Q1_2802469"/>
      <w:bookmarkEnd w:id="843"/>
      <w:bookmarkEnd w:id="844"/>
      <w:r>
        <w:rPr>
          <w:rFonts w:hint="cs"/>
          <w:rtl/>
        </w:rPr>
        <w:t xml:space="preserve"> כפי שנחמה אמרה, וגם התיקון שנוגע </w:t>
      </w:r>
      <w:bookmarkStart w:id="845" w:name="_ETM_Q1_2807828"/>
      <w:bookmarkEnd w:id="845"/>
      <w:r>
        <w:rPr>
          <w:rFonts w:hint="cs"/>
          <w:rtl/>
        </w:rPr>
        <w:t>להוראת הענישה, להו</w:t>
      </w:r>
      <w:r w:rsidR="00F35A17">
        <w:rPr>
          <w:rFonts w:hint="cs"/>
          <w:rtl/>
        </w:rPr>
        <w:t>ראת</w:t>
      </w:r>
      <w:r>
        <w:rPr>
          <w:rFonts w:hint="cs"/>
          <w:rtl/>
        </w:rPr>
        <w:t xml:space="preserve"> סעיף העונשין, 7ב המוצע</w:t>
      </w:r>
      <w:r w:rsidR="00F35A17">
        <w:rPr>
          <w:rFonts w:hint="cs"/>
          <w:rtl/>
        </w:rPr>
        <w:t>, כולל התיקונים שהמשרד לביטחון לאומי ביקש פ</w:t>
      </w:r>
      <w:r>
        <w:rPr>
          <w:rFonts w:hint="cs"/>
          <w:rtl/>
        </w:rPr>
        <w:t xml:space="preserve">ה </w:t>
      </w:r>
      <w:bookmarkStart w:id="846" w:name="_ETM_Q1_2817532"/>
      <w:bookmarkEnd w:id="846"/>
      <w:r>
        <w:rPr>
          <w:rFonts w:hint="cs"/>
          <w:rtl/>
        </w:rPr>
        <w:t>לגבי הסעי</w:t>
      </w:r>
      <w:r w:rsidR="00F35A17">
        <w:rPr>
          <w:rFonts w:hint="cs"/>
          <w:rtl/>
        </w:rPr>
        <w:t>ף</w:t>
      </w:r>
      <w:r>
        <w:rPr>
          <w:rFonts w:hint="cs"/>
          <w:rtl/>
        </w:rPr>
        <w:t xml:space="preserve"> הזה והנסיבה המ</w:t>
      </w:r>
      <w:r w:rsidR="00F35A17">
        <w:rPr>
          <w:rFonts w:hint="cs"/>
          <w:rtl/>
        </w:rPr>
        <w:t>חמ</w:t>
      </w:r>
      <w:r>
        <w:rPr>
          <w:rFonts w:hint="cs"/>
          <w:rtl/>
        </w:rPr>
        <w:t>ירה שקיימת שם</w:t>
      </w:r>
      <w:r w:rsidR="00F35A17">
        <w:rPr>
          <w:rFonts w:hint="cs"/>
          <w:rtl/>
        </w:rPr>
        <w:t xml:space="preserve"> </w:t>
      </w:r>
      <w:bookmarkStart w:id="847" w:name="_ETM_Q1_2822509"/>
      <w:bookmarkEnd w:id="847"/>
      <w:r w:rsidR="00F35A17">
        <w:rPr>
          <w:rFonts w:hint="cs"/>
          <w:rtl/>
        </w:rPr>
        <w:t>לגבי הסתה לגזענות וכו'</w:t>
      </w:r>
      <w:r>
        <w:rPr>
          <w:rFonts w:hint="cs"/>
          <w:rtl/>
        </w:rPr>
        <w:t xml:space="preserve">. בתוספת לעובדה שכנראה </w:t>
      </w:r>
      <w:bookmarkStart w:id="848" w:name="_ETM_Q1_2826970"/>
      <w:bookmarkEnd w:id="848"/>
      <w:r>
        <w:rPr>
          <w:rFonts w:hint="cs"/>
          <w:rtl/>
        </w:rPr>
        <w:t xml:space="preserve">לא </w:t>
      </w:r>
      <w:r w:rsidR="00F35A17">
        <w:rPr>
          <w:rFonts w:hint="cs"/>
          <w:rtl/>
        </w:rPr>
        <w:t>נעשתה פה עבודת מטה סדור</w:t>
      </w:r>
      <w:r>
        <w:rPr>
          <w:rFonts w:hint="cs"/>
          <w:rtl/>
        </w:rPr>
        <w:t>ה</w:t>
      </w:r>
      <w:r w:rsidR="00F35A1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 המשרדים אני כן </w:t>
      </w:r>
      <w:bookmarkStart w:id="849" w:name="_ETM_Q1_2832533"/>
      <w:bookmarkEnd w:id="849"/>
      <w:r w:rsidR="00F35A17">
        <w:rPr>
          <w:rFonts w:hint="cs"/>
          <w:rtl/>
        </w:rPr>
        <w:t>חושב שהוועד</w:t>
      </w:r>
      <w:r>
        <w:rPr>
          <w:rFonts w:hint="cs"/>
          <w:rtl/>
        </w:rPr>
        <w:t>ה</w:t>
      </w:r>
      <w:r w:rsidR="00F35A17">
        <w:rPr>
          <w:rFonts w:hint="cs"/>
          <w:rtl/>
        </w:rPr>
        <w:t xml:space="preserve"> </w:t>
      </w:r>
      <w:r>
        <w:rPr>
          <w:rFonts w:hint="cs"/>
          <w:rtl/>
        </w:rPr>
        <w:t>צריכה כר</w:t>
      </w:r>
      <w:r w:rsidR="00F35A17">
        <w:rPr>
          <w:rFonts w:hint="cs"/>
          <w:rtl/>
        </w:rPr>
        <w:t>גע</w:t>
      </w:r>
      <w:r>
        <w:rPr>
          <w:rFonts w:hint="cs"/>
          <w:rtl/>
        </w:rPr>
        <w:t xml:space="preserve"> לתת עד קצת זמן למשרדים כדי </w:t>
      </w:r>
      <w:bookmarkStart w:id="850" w:name="_ETM_Q1_2837815"/>
      <w:bookmarkEnd w:id="850"/>
      <w:r>
        <w:rPr>
          <w:rFonts w:hint="cs"/>
          <w:rtl/>
        </w:rPr>
        <w:t xml:space="preserve">שיוכלו </w:t>
      </w:r>
      <w:bookmarkStart w:id="851" w:name="_ETM_Q1_398731"/>
      <w:bookmarkStart w:id="852" w:name="_ETM_Q1_398777"/>
      <w:bookmarkEnd w:id="851"/>
      <w:bookmarkEnd w:id="852"/>
      <w:r w:rsidR="00F35A17">
        <w:rPr>
          <w:rFonts w:hint="cs"/>
          <w:rtl/>
        </w:rPr>
        <w:t xml:space="preserve">לדון ביניהם, להגיע עם עמדה יותר סדורה לוועדה, </w:t>
      </w:r>
      <w:r>
        <w:rPr>
          <w:rFonts w:hint="cs"/>
          <w:rtl/>
        </w:rPr>
        <w:t xml:space="preserve">להציג את השלכות הסעיפים האלה ורק אז להתקדם </w:t>
      </w:r>
      <w:bookmarkStart w:id="853" w:name="_ETM_Q1_2849643"/>
      <w:bookmarkEnd w:id="853"/>
      <w:r>
        <w:rPr>
          <w:rFonts w:hint="cs"/>
          <w:rtl/>
        </w:rPr>
        <w:t xml:space="preserve">מבחינת </w:t>
      </w:r>
      <w:r w:rsidR="00F35A17">
        <w:rPr>
          <w:rFonts w:hint="cs"/>
          <w:rtl/>
        </w:rPr>
        <w:t>ה</w:t>
      </w:r>
      <w:r>
        <w:rPr>
          <w:rFonts w:hint="cs"/>
          <w:rtl/>
        </w:rPr>
        <w:t>הצבעה.</w:t>
      </w:r>
    </w:p>
    <w:p w:rsidR="00765B98" w:rsidRDefault="00765B98" w:rsidP="00765B98">
      <w:pPr>
        <w:rPr>
          <w:rtl/>
        </w:rPr>
      </w:pPr>
      <w:bookmarkStart w:id="854" w:name="_ETM_Q1_2851253"/>
      <w:bookmarkStart w:id="855" w:name="_ETM_Q1_2851331"/>
      <w:bookmarkEnd w:id="854"/>
      <w:bookmarkEnd w:id="855"/>
    </w:p>
    <w:p w:rsidR="00765B98" w:rsidRDefault="00765B98" w:rsidP="00765B98">
      <w:pPr>
        <w:pStyle w:val="af6"/>
        <w:keepNext/>
        <w:rPr>
          <w:rtl/>
        </w:rPr>
      </w:pPr>
      <w:bookmarkStart w:id="856" w:name="ET_yor_6358_97"/>
      <w:r w:rsidRPr="00765B9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65B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765B98" w:rsidRDefault="00765B98" w:rsidP="00765B98">
      <w:pPr>
        <w:pStyle w:val="KeepWithNext"/>
        <w:rPr>
          <w:rtl/>
        </w:rPr>
      </w:pPr>
    </w:p>
    <w:p w:rsidR="00765B98" w:rsidRDefault="00F35A17" w:rsidP="00A970E5">
      <w:pPr>
        <w:rPr>
          <w:rtl/>
        </w:rPr>
      </w:pPr>
      <w:bookmarkStart w:id="857" w:name="_ETM_Q1_2851831"/>
      <w:bookmarkEnd w:id="857"/>
      <w:r>
        <w:rPr>
          <w:rFonts w:hint="cs"/>
          <w:rtl/>
        </w:rPr>
        <w:t xml:space="preserve">תודה. </w:t>
      </w:r>
      <w:r w:rsidR="00765B98">
        <w:rPr>
          <w:rFonts w:hint="cs"/>
          <w:rtl/>
        </w:rPr>
        <w:t>נציגת משרד הביטחון עוד פה? הלכה. אנח</w:t>
      </w:r>
      <w:r>
        <w:rPr>
          <w:rFonts w:hint="cs"/>
          <w:rtl/>
        </w:rPr>
        <w:t>נו</w:t>
      </w:r>
      <w:r w:rsidR="00765B98">
        <w:rPr>
          <w:rFonts w:hint="cs"/>
          <w:rtl/>
        </w:rPr>
        <w:t xml:space="preserve"> גם 30 </w:t>
      </w:r>
      <w:bookmarkStart w:id="858" w:name="_ETM_Q1_2874770"/>
      <w:bookmarkEnd w:id="858"/>
      <w:r w:rsidR="00765B98">
        <w:rPr>
          <w:rFonts w:hint="cs"/>
          <w:rtl/>
        </w:rPr>
        <w:t>שנה אחרי</w:t>
      </w:r>
      <w:r>
        <w:rPr>
          <w:rFonts w:hint="cs"/>
          <w:rtl/>
        </w:rPr>
        <w:t>,</w:t>
      </w:r>
      <w:r w:rsidR="00765B98">
        <w:rPr>
          <w:rFonts w:hint="cs"/>
          <w:rtl/>
        </w:rPr>
        <w:t xml:space="preserve"> עדי</w:t>
      </w:r>
      <w:r>
        <w:rPr>
          <w:rFonts w:hint="cs"/>
          <w:rtl/>
        </w:rPr>
        <w:t>ין מתקנים את ליק</w:t>
      </w:r>
      <w:r w:rsidR="00765B98">
        <w:rPr>
          <w:rFonts w:hint="cs"/>
          <w:rtl/>
        </w:rPr>
        <w:t>ויי אוסלו. מקווה שזה ה</w:t>
      </w:r>
      <w:r>
        <w:rPr>
          <w:rFonts w:hint="cs"/>
          <w:rtl/>
        </w:rPr>
        <w:t>ת</w:t>
      </w:r>
      <w:r w:rsidR="00765B98">
        <w:rPr>
          <w:rFonts w:hint="cs"/>
          <w:rtl/>
        </w:rPr>
        <w:t>יקונ</w:t>
      </w:r>
      <w:r w:rsidR="0001280D">
        <w:rPr>
          <w:rFonts w:hint="cs"/>
          <w:rtl/>
        </w:rPr>
        <w:t>ים</w:t>
      </w:r>
      <w:r w:rsidR="00765B98">
        <w:rPr>
          <w:rFonts w:hint="cs"/>
          <w:rtl/>
        </w:rPr>
        <w:t xml:space="preserve"> ה</w:t>
      </w:r>
      <w:bookmarkStart w:id="859" w:name="_ETM_Q1_2881895"/>
      <w:bookmarkEnd w:id="859"/>
      <w:r w:rsidR="00765B98">
        <w:rPr>
          <w:rFonts w:hint="cs"/>
          <w:rtl/>
        </w:rPr>
        <w:t>אחרונ</w:t>
      </w:r>
      <w:r w:rsidR="0001280D">
        <w:rPr>
          <w:rFonts w:hint="cs"/>
          <w:rtl/>
        </w:rPr>
        <w:t>ים</w:t>
      </w:r>
      <w:r>
        <w:rPr>
          <w:rFonts w:hint="cs"/>
          <w:rtl/>
        </w:rPr>
        <w:t>. אני כב</w:t>
      </w:r>
      <w:r w:rsidR="00765B98">
        <w:rPr>
          <w:rFonts w:hint="cs"/>
          <w:rtl/>
        </w:rPr>
        <w:t xml:space="preserve">ר לא יודע. כל פעם אני לומד על </w:t>
      </w:r>
      <w:bookmarkStart w:id="860" w:name="_ETM_Q1_2886271"/>
      <w:bookmarkEnd w:id="860"/>
      <w:r>
        <w:rPr>
          <w:rFonts w:hint="cs"/>
          <w:rtl/>
        </w:rPr>
        <w:t xml:space="preserve">משהו נוסף שאנחנו </w:t>
      </w:r>
      <w:bookmarkStart w:id="861" w:name="_ETM_Q1_2893466"/>
      <w:bookmarkEnd w:id="861"/>
      <w:r>
        <w:rPr>
          <w:rFonts w:hint="cs"/>
          <w:rtl/>
        </w:rPr>
        <w:t xml:space="preserve">צריכים לתת לו מענה. </w:t>
      </w:r>
      <w:r w:rsidR="00765B98">
        <w:rPr>
          <w:rFonts w:hint="cs"/>
          <w:rtl/>
        </w:rPr>
        <w:t xml:space="preserve">הריבונות שלנו אסור שתהיה מוטלת בספק לא בירושלים ולא במדינת </w:t>
      </w:r>
      <w:bookmarkStart w:id="862" w:name="_ETM_Q1_2899570"/>
      <w:bookmarkEnd w:id="862"/>
      <w:r>
        <w:rPr>
          <w:rFonts w:hint="cs"/>
          <w:rtl/>
        </w:rPr>
        <w:t>יש</w:t>
      </w:r>
      <w:r w:rsidR="00765B98">
        <w:rPr>
          <w:rFonts w:hint="cs"/>
          <w:rtl/>
        </w:rPr>
        <w:t>ר</w:t>
      </w:r>
      <w:r>
        <w:rPr>
          <w:rFonts w:hint="cs"/>
          <w:rtl/>
        </w:rPr>
        <w:t>א</w:t>
      </w:r>
      <w:r w:rsidR="00765B98">
        <w:rPr>
          <w:rFonts w:hint="cs"/>
          <w:rtl/>
        </w:rPr>
        <w:t>ל. אנ</w:t>
      </w:r>
      <w:r>
        <w:rPr>
          <w:rFonts w:hint="cs"/>
          <w:rtl/>
        </w:rPr>
        <w:t>י</w:t>
      </w:r>
      <w:r w:rsidR="00765B98">
        <w:rPr>
          <w:rFonts w:hint="cs"/>
          <w:rtl/>
        </w:rPr>
        <w:t xml:space="preserve"> לא מנכה את האירוע הזה </w:t>
      </w:r>
      <w:r>
        <w:rPr>
          <w:rFonts w:hint="cs"/>
          <w:rtl/>
        </w:rPr>
        <w:t xml:space="preserve">וממקד אותו רק בירושלים אלא בהחלט </w:t>
      </w:r>
      <w:r w:rsidR="00765B98">
        <w:rPr>
          <w:rFonts w:hint="cs"/>
          <w:rtl/>
        </w:rPr>
        <w:t xml:space="preserve">בכל שטחי </w:t>
      </w:r>
      <w:bookmarkStart w:id="863" w:name="_ETM_Q1_2907164"/>
      <w:bookmarkEnd w:id="863"/>
      <w:r w:rsidR="00765B98">
        <w:rPr>
          <w:rFonts w:hint="cs"/>
          <w:rtl/>
        </w:rPr>
        <w:t>מדינת ישר</w:t>
      </w:r>
      <w:r w:rsidR="00A970E5">
        <w:rPr>
          <w:rFonts w:hint="cs"/>
          <w:rtl/>
        </w:rPr>
        <w:t>אל</w:t>
      </w:r>
      <w:r w:rsidR="00765B98">
        <w:rPr>
          <w:rFonts w:hint="cs"/>
          <w:rtl/>
        </w:rPr>
        <w:t>.</w:t>
      </w:r>
      <w:r w:rsidR="00A970E5">
        <w:rPr>
          <w:rFonts w:hint="cs"/>
          <w:rtl/>
        </w:rPr>
        <w:t xml:space="preserve"> </w:t>
      </w:r>
      <w:r w:rsidR="00765B98">
        <w:rPr>
          <w:rFonts w:hint="cs"/>
          <w:rtl/>
        </w:rPr>
        <w:t xml:space="preserve">נדמה לי שלכולנו ברור, </w:t>
      </w:r>
      <w:r w:rsidR="00A970E5">
        <w:rPr>
          <w:rFonts w:hint="cs"/>
          <w:rtl/>
        </w:rPr>
        <w:t xml:space="preserve">גם אם לא כולנו מסכימים, שמדינת ישראל </w:t>
      </w:r>
      <w:r w:rsidR="00765B98">
        <w:rPr>
          <w:rFonts w:hint="cs"/>
          <w:rtl/>
        </w:rPr>
        <w:t xml:space="preserve">היא מדינה גם קטנה </w:t>
      </w:r>
      <w:bookmarkStart w:id="864" w:name="_ETM_Q1_2913680"/>
      <w:bookmarkEnd w:id="864"/>
      <w:r w:rsidR="00765B98">
        <w:rPr>
          <w:rFonts w:hint="cs"/>
          <w:rtl/>
        </w:rPr>
        <w:t>מדי, גם מא</w:t>
      </w:r>
      <w:r w:rsidR="00A970E5">
        <w:rPr>
          <w:rFonts w:hint="cs"/>
          <w:rtl/>
        </w:rPr>
        <w:t xml:space="preserve">וימת מדי מכדי לאפשר שאיזה </w:t>
      </w:r>
      <w:bookmarkStart w:id="865" w:name="_ETM_Q1_2923950"/>
      <w:bookmarkEnd w:id="865"/>
      <w:r w:rsidR="00A970E5">
        <w:rPr>
          <w:rFonts w:hint="cs"/>
          <w:rtl/>
        </w:rPr>
        <w:t xml:space="preserve">מדינה </w:t>
      </w:r>
      <w:r w:rsidR="00765B98">
        <w:rPr>
          <w:rFonts w:hint="cs"/>
          <w:rtl/>
        </w:rPr>
        <w:t xml:space="preserve">או ישות </w:t>
      </w:r>
      <w:bookmarkStart w:id="866" w:name="_ETM_Q1_2921978"/>
      <w:bookmarkEnd w:id="866"/>
      <w:r w:rsidR="00765B98">
        <w:rPr>
          <w:rFonts w:hint="cs"/>
          <w:rtl/>
        </w:rPr>
        <w:t>זרה תבנה אחיזה בתוך מדינת ישר</w:t>
      </w:r>
      <w:r w:rsidR="00A970E5">
        <w:rPr>
          <w:rFonts w:hint="cs"/>
          <w:rtl/>
        </w:rPr>
        <w:t>א</w:t>
      </w:r>
      <w:r w:rsidR="00765B98">
        <w:rPr>
          <w:rFonts w:hint="cs"/>
          <w:rtl/>
        </w:rPr>
        <w:t xml:space="preserve">ל. זה משהו בלתי מתקבל </w:t>
      </w:r>
      <w:bookmarkStart w:id="867" w:name="_ETM_Q1_2927525"/>
      <w:bookmarkEnd w:id="867"/>
      <w:r w:rsidR="00765B98">
        <w:rPr>
          <w:rFonts w:hint="cs"/>
          <w:rtl/>
        </w:rPr>
        <w:t>על הדעת בכל מדינה בעולם. לכן אני מאוד שו</w:t>
      </w:r>
      <w:r w:rsidR="00A970E5">
        <w:rPr>
          <w:rFonts w:hint="cs"/>
          <w:rtl/>
        </w:rPr>
        <w:t>ת</w:t>
      </w:r>
      <w:r w:rsidR="00765B98">
        <w:rPr>
          <w:rFonts w:hint="cs"/>
          <w:rtl/>
        </w:rPr>
        <w:t xml:space="preserve">ף לתהליך </w:t>
      </w:r>
      <w:bookmarkStart w:id="868" w:name="_ETM_Q1_2933650"/>
      <w:bookmarkEnd w:id="868"/>
      <w:r w:rsidR="00765B98">
        <w:rPr>
          <w:rFonts w:hint="cs"/>
          <w:rtl/>
        </w:rPr>
        <w:t>הזה שמנסה להו</w:t>
      </w:r>
      <w:r w:rsidR="00A970E5">
        <w:rPr>
          <w:rFonts w:hint="cs"/>
          <w:rtl/>
        </w:rPr>
        <w:t>ב</w:t>
      </w:r>
      <w:r w:rsidR="00765B98">
        <w:rPr>
          <w:rFonts w:hint="cs"/>
          <w:rtl/>
        </w:rPr>
        <w:t xml:space="preserve">יל פה עכשיו חבר הכנסת יצחק קרויזר. </w:t>
      </w:r>
      <w:bookmarkStart w:id="869" w:name="_ETM_Q1_2939713"/>
      <w:bookmarkEnd w:id="869"/>
      <w:r w:rsidR="00A970E5">
        <w:rPr>
          <w:rFonts w:hint="cs"/>
          <w:rtl/>
        </w:rPr>
        <w:t>זו הצעת חוק חשוב</w:t>
      </w:r>
      <w:r w:rsidR="00765B98">
        <w:rPr>
          <w:rFonts w:hint="cs"/>
          <w:rtl/>
        </w:rPr>
        <w:t xml:space="preserve">ה מאין כמוה, </w:t>
      </w:r>
      <w:r w:rsidR="00A970E5">
        <w:rPr>
          <w:rFonts w:hint="cs"/>
          <w:rtl/>
        </w:rPr>
        <w:t xml:space="preserve">נדמה לי </w:t>
      </w:r>
      <w:r w:rsidR="00765B98">
        <w:rPr>
          <w:rFonts w:hint="cs"/>
          <w:rtl/>
        </w:rPr>
        <w:t xml:space="preserve">בפרספקטיבה </w:t>
      </w:r>
      <w:r w:rsidR="00A970E5">
        <w:rPr>
          <w:rFonts w:hint="cs"/>
          <w:rtl/>
        </w:rPr>
        <w:t xml:space="preserve">של שנתיים וחצי אחורה אולי אחת החשובות </w:t>
      </w:r>
      <w:r w:rsidR="00765B98">
        <w:rPr>
          <w:rFonts w:hint="cs"/>
          <w:rtl/>
        </w:rPr>
        <w:t xml:space="preserve">שעשינו עד </w:t>
      </w:r>
      <w:bookmarkStart w:id="870" w:name="_ETM_Q1_2946979"/>
      <w:bookmarkEnd w:id="870"/>
      <w:r w:rsidR="00765B98">
        <w:rPr>
          <w:rFonts w:hint="cs"/>
          <w:rtl/>
        </w:rPr>
        <w:t>היום בעבודה הפרלמנטרית המ</w:t>
      </w:r>
      <w:r w:rsidR="00A970E5">
        <w:rPr>
          <w:rFonts w:hint="cs"/>
          <w:rtl/>
        </w:rPr>
        <w:t>אוד</w:t>
      </w:r>
      <w:r w:rsidR="00765B98">
        <w:rPr>
          <w:rFonts w:hint="cs"/>
          <w:rtl/>
        </w:rPr>
        <w:t xml:space="preserve"> ברוכה גם שלך וחשוב לצי</w:t>
      </w:r>
      <w:r w:rsidR="0001280D">
        <w:rPr>
          <w:rFonts w:hint="cs"/>
          <w:rtl/>
        </w:rPr>
        <w:t>ין</w:t>
      </w:r>
      <w:r w:rsidR="00765B98">
        <w:rPr>
          <w:rFonts w:hint="cs"/>
          <w:rtl/>
        </w:rPr>
        <w:t xml:space="preserve"> את </w:t>
      </w:r>
      <w:bookmarkStart w:id="871" w:name="_ETM_Q1_2954276"/>
      <w:bookmarkEnd w:id="871"/>
      <w:r w:rsidR="00A970E5">
        <w:rPr>
          <w:rFonts w:hint="cs"/>
          <w:rtl/>
        </w:rPr>
        <w:t>זה</w:t>
      </w:r>
      <w:r w:rsidR="00765B98">
        <w:rPr>
          <w:rFonts w:hint="cs"/>
          <w:rtl/>
        </w:rPr>
        <w:t>.</w:t>
      </w:r>
      <w:r w:rsidR="00A970E5">
        <w:rPr>
          <w:rFonts w:hint="cs"/>
          <w:rtl/>
        </w:rPr>
        <w:t xml:space="preserve"> </w:t>
      </w:r>
      <w:bookmarkStart w:id="872" w:name="_ETM_Q1_2958038"/>
      <w:bookmarkEnd w:id="872"/>
      <w:r w:rsidR="00765B98">
        <w:rPr>
          <w:rFonts w:hint="cs"/>
          <w:rtl/>
        </w:rPr>
        <w:t>האפשרות לחילוט מאוד מצאה בחן בעיני</w:t>
      </w:r>
      <w:r w:rsidR="00A970E5">
        <w:rPr>
          <w:rFonts w:hint="cs"/>
          <w:rtl/>
        </w:rPr>
        <w:t>י</w:t>
      </w:r>
      <w:r w:rsidR="00765B98">
        <w:rPr>
          <w:rFonts w:hint="cs"/>
          <w:rtl/>
        </w:rPr>
        <w:t xml:space="preserve">. </w:t>
      </w:r>
      <w:r w:rsidR="00A970E5">
        <w:rPr>
          <w:rFonts w:hint="cs"/>
          <w:rtl/>
        </w:rPr>
        <w:t xml:space="preserve">נצטרך לבחון אותה. הצורך בדיווח גם חשוב מאוד, </w:t>
      </w:r>
      <w:r w:rsidR="00765B98">
        <w:rPr>
          <w:rFonts w:hint="cs"/>
          <w:rtl/>
        </w:rPr>
        <w:t xml:space="preserve">גם אותו נצטרך </w:t>
      </w:r>
      <w:bookmarkStart w:id="873" w:name="_ETM_Q1_2963542"/>
      <w:bookmarkEnd w:id="873"/>
      <w:r w:rsidR="00765B98">
        <w:rPr>
          <w:rFonts w:hint="cs"/>
          <w:rtl/>
        </w:rPr>
        <w:t>לבחון.</w:t>
      </w:r>
    </w:p>
    <w:p w:rsidR="00765B98" w:rsidRDefault="00765B98" w:rsidP="00765B98">
      <w:pPr>
        <w:rPr>
          <w:rtl/>
        </w:rPr>
      </w:pPr>
      <w:bookmarkStart w:id="874" w:name="_ETM_Q1_2965246"/>
      <w:bookmarkStart w:id="875" w:name="_ETM_Q1_2965324"/>
      <w:bookmarkEnd w:id="874"/>
      <w:bookmarkEnd w:id="875"/>
    </w:p>
    <w:p w:rsidR="00A970E5" w:rsidRDefault="00765B98" w:rsidP="00A970E5">
      <w:pPr>
        <w:rPr>
          <w:rtl/>
        </w:rPr>
      </w:pPr>
      <w:bookmarkStart w:id="876" w:name="_ETM_Q1_2965386"/>
      <w:bookmarkStart w:id="877" w:name="_ETM_Q1_2965449"/>
      <w:bookmarkEnd w:id="876"/>
      <w:bookmarkEnd w:id="877"/>
      <w:r>
        <w:rPr>
          <w:rFonts w:hint="cs"/>
          <w:rtl/>
        </w:rPr>
        <w:t xml:space="preserve">ההצעה שלך או ההערה שלך בסוף על לשנות את הגדה </w:t>
      </w:r>
      <w:bookmarkStart w:id="878" w:name="_ETM_Q1_2971574"/>
      <w:bookmarkEnd w:id="878"/>
      <w:r>
        <w:rPr>
          <w:rFonts w:hint="cs"/>
          <w:rtl/>
        </w:rPr>
        <w:t xml:space="preserve">המערבית </w:t>
      </w:r>
      <w:r w:rsidR="00A970E5">
        <w:rPr>
          <w:rFonts w:hint="cs"/>
          <w:rtl/>
        </w:rPr>
        <w:t>ל</w:t>
      </w:r>
      <w:r>
        <w:rPr>
          <w:rFonts w:hint="cs"/>
          <w:rtl/>
        </w:rPr>
        <w:t>יהודה ושומרון בעיני</w:t>
      </w:r>
      <w:r w:rsidR="00A970E5">
        <w:rPr>
          <w:rFonts w:hint="cs"/>
          <w:rtl/>
        </w:rPr>
        <w:t>י</w:t>
      </w:r>
      <w:r>
        <w:rPr>
          <w:rFonts w:hint="cs"/>
          <w:rtl/>
        </w:rPr>
        <w:t xml:space="preserve"> מאוד </w:t>
      </w:r>
      <w:r w:rsidR="00A970E5">
        <w:rPr>
          <w:rFonts w:hint="cs"/>
          <w:rtl/>
        </w:rPr>
        <w:t xml:space="preserve">מוצאת </w:t>
      </w:r>
      <w:r>
        <w:rPr>
          <w:rFonts w:hint="cs"/>
          <w:rtl/>
        </w:rPr>
        <w:t xml:space="preserve">חן. גם את זה </w:t>
      </w:r>
      <w:bookmarkStart w:id="879" w:name="_ETM_Q1_2977887"/>
      <w:bookmarkEnd w:id="879"/>
      <w:r w:rsidR="00A970E5">
        <w:rPr>
          <w:rFonts w:hint="cs"/>
          <w:rtl/>
        </w:rPr>
        <w:t>נצטרך לבחו</w:t>
      </w:r>
      <w:r>
        <w:rPr>
          <w:rFonts w:hint="cs"/>
          <w:rtl/>
        </w:rPr>
        <w:t xml:space="preserve">ן. </w:t>
      </w:r>
    </w:p>
    <w:p w:rsidR="00A970E5" w:rsidRDefault="00A970E5" w:rsidP="00A970E5">
      <w:pPr>
        <w:rPr>
          <w:rtl/>
        </w:rPr>
      </w:pPr>
      <w:bookmarkStart w:id="880" w:name="_ETM_Q1_2987195"/>
      <w:bookmarkStart w:id="881" w:name="_ETM_Q1_2987233"/>
      <w:bookmarkEnd w:id="880"/>
      <w:bookmarkEnd w:id="881"/>
    </w:p>
    <w:p w:rsidR="00765B98" w:rsidRDefault="00765B98" w:rsidP="00A970E5">
      <w:pPr>
        <w:rPr>
          <w:rtl/>
        </w:rPr>
      </w:pPr>
      <w:bookmarkStart w:id="882" w:name="_ETM_Q1_2987354"/>
      <w:bookmarkStart w:id="883" w:name="_ETM_Q1_2987400"/>
      <w:bookmarkEnd w:id="882"/>
      <w:bookmarkEnd w:id="883"/>
      <w:r>
        <w:rPr>
          <w:rFonts w:hint="cs"/>
          <w:rtl/>
        </w:rPr>
        <w:t xml:space="preserve">מדגדג לי מאוד לעשות הצבעה לקריאה ראשונה אך </w:t>
      </w:r>
      <w:bookmarkStart w:id="884" w:name="_ETM_Q1_2984638"/>
      <w:bookmarkEnd w:id="884"/>
      <w:r>
        <w:rPr>
          <w:rFonts w:hint="cs"/>
          <w:rtl/>
        </w:rPr>
        <w:t>איני רוצה לפגוע בתהליך המסודר. אני נותן ל</w:t>
      </w:r>
      <w:r w:rsidR="00A970E5">
        <w:rPr>
          <w:rFonts w:hint="cs"/>
          <w:rtl/>
        </w:rPr>
        <w:t>כם</w:t>
      </w:r>
      <w:r>
        <w:rPr>
          <w:rFonts w:hint="cs"/>
          <w:rtl/>
        </w:rPr>
        <w:t xml:space="preserve"> שבוע. לא </w:t>
      </w:r>
      <w:bookmarkStart w:id="885" w:name="_ETM_Q1_2990560"/>
      <w:bookmarkEnd w:id="885"/>
      <w:r>
        <w:rPr>
          <w:rFonts w:hint="cs"/>
          <w:rtl/>
        </w:rPr>
        <w:t>יהיו אחרי זה תירו</w:t>
      </w:r>
      <w:r w:rsidR="00A970E5">
        <w:rPr>
          <w:rFonts w:hint="cs"/>
          <w:rtl/>
        </w:rPr>
        <w:t>צ</w:t>
      </w:r>
      <w:r>
        <w:rPr>
          <w:rFonts w:hint="cs"/>
          <w:rtl/>
        </w:rPr>
        <w:t xml:space="preserve">ים </w:t>
      </w:r>
      <w:r>
        <w:rPr>
          <w:rtl/>
        </w:rPr>
        <w:t>–</w:t>
      </w:r>
      <w:r w:rsidR="00A970E5">
        <w:rPr>
          <w:rFonts w:hint="cs"/>
          <w:rtl/>
        </w:rPr>
        <w:t xml:space="preserve"> </w:t>
      </w:r>
      <w:bookmarkStart w:id="886" w:name="_ETM_Q1_2997505"/>
      <w:bookmarkEnd w:id="886"/>
      <w:r>
        <w:rPr>
          <w:rFonts w:hint="cs"/>
          <w:rtl/>
        </w:rPr>
        <w:t xml:space="preserve">לא ידענו, לא שמענו, לא הספקנו, </w:t>
      </w:r>
      <w:bookmarkStart w:id="887" w:name="_ETM_Q1_2996826"/>
      <w:bookmarkEnd w:id="887"/>
      <w:r>
        <w:rPr>
          <w:rFonts w:hint="cs"/>
          <w:rtl/>
        </w:rPr>
        <w:t xml:space="preserve">לקיים אותו שיח בין משרדי אל מול ההצעה או מה </w:t>
      </w:r>
      <w:bookmarkStart w:id="888" w:name="_ETM_Q1_3002998"/>
      <w:bookmarkEnd w:id="888"/>
      <w:r>
        <w:rPr>
          <w:rFonts w:hint="cs"/>
          <w:rtl/>
        </w:rPr>
        <w:t>שאושר</w:t>
      </w:r>
      <w:r w:rsidR="00A970E5">
        <w:rPr>
          <w:rFonts w:hint="cs"/>
          <w:rtl/>
        </w:rPr>
        <w:t xml:space="preserve"> על ידי ועדת שרים</w:t>
      </w:r>
      <w:r>
        <w:rPr>
          <w:rFonts w:hint="cs"/>
          <w:rtl/>
        </w:rPr>
        <w:t xml:space="preserve">, אל מול כל השינויים שדיברנו עליהם פה. לא תהיה </w:t>
      </w:r>
      <w:bookmarkStart w:id="889" w:name="_ETM_Q1_3008311"/>
      <w:bookmarkEnd w:id="889"/>
      <w:r>
        <w:rPr>
          <w:rFonts w:hint="cs"/>
          <w:rtl/>
        </w:rPr>
        <w:t>מחילה בדיו</w:t>
      </w:r>
      <w:r w:rsidR="00A970E5">
        <w:rPr>
          <w:rFonts w:hint="cs"/>
          <w:rtl/>
        </w:rPr>
        <w:t>ן הבא. בדיון הבא תהי</w:t>
      </w:r>
      <w:r>
        <w:rPr>
          <w:rFonts w:hint="cs"/>
          <w:rtl/>
        </w:rPr>
        <w:t>ה</w:t>
      </w:r>
      <w:r w:rsidR="00A970E5">
        <w:rPr>
          <w:rFonts w:hint="cs"/>
          <w:rtl/>
        </w:rPr>
        <w:t xml:space="preserve"> הקראה לקראת קריאה ראשונה</w:t>
      </w:r>
      <w:r>
        <w:rPr>
          <w:rFonts w:hint="cs"/>
          <w:rtl/>
        </w:rPr>
        <w:t xml:space="preserve">. </w:t>
      </w:r>
      <w:bookmarkStart w:id="890" w:name="_ETM_Q1_3018233"/>
      <w:bookmarkEnd w:id="890"/>
      <w:r w:rsidR="00A970E5">
        <w:rPr>
          <w:rFonts w:hint="cs"/>
          <w:rtl/>
        </w:rPr>
        <w:t xml:space="preserve">הצבעה. </w:t>
      </w:r>
      <w:r>
        <w:rPr>
          <w:rFonts w:hint="cs"/>
          <w:rtl/>
        </w:rPr>
        <w:t xml:space="preserve">לא אחסוך את זה בפעם הבאה. </w:t>
      </w:r>
      <w:r w:rsidR="00A970E5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נא להשלים את עבודת </w:t>
      </w:r>
      <w:bookmarkStart w:id="891" w:name="_ETM_Q1_3023265"/>
      <w:bookmarkEnd w:id="891"/>
      <w:r>
        <w:rPr>
          <w:rFonts w:hint="cs"/>
          <w:rtl/>
        </w:rPr>
        <w:t>המטה כפי שאתם מבקש</w:t>
      </w:r>
      <w:r w:rsidR="0001280D">
        <w:rPr>
          <w:rFonts w:hint="cs"/>
          <w:rtl/>
        </w:rPr>
        <w:t>ים</w:t>
      </w:r>
      <w:r>
        <w:rPr>
          <w:rFonts w:hint="cs"/>
          <w:rtl/>
        </w:rPr>
        <w:t xml:space="preserve"> אותה. בואו נראה שאתם </w:t>
      </w:r>
      <w:r w:rsidR="00872B6E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מסוגלים לעשות </w:t>
      </w:r>
      <w:bookmarkStart w:id="892" w:name="_ETM_Q1_3029468"/>
      <w:bookmarkEnd w:id="892"/>
      <w:r>
        <w:rPr>
          <w:rFonts w:hint="cs"/>
          <w:rtl/>
        </w:rPr>
        <w:t>את זה. בבקשה.</w:t>
      </w:r>
    </w:p>
    <w:p w:rsidR="00765B98" w:rsidRDefault="00765B98" w:rsidP="00765B98">
      <w:pPr>
        <w:rPr>
          <w:rtl/>
        </w:rPr>
      </w:pPr>
      <w:bookmarkStart w:id="893" w:name="_ETM_Q1_3031500"/>
      <w:bookmarkStart w:id="894" w:name="_ETM_Q1_3031578"/>
      <w:bookmarkStart w:id="895" w:name="_ETM_Q1_3033625"/>
      <w:bookmarkEnd w:id="893"/>
      <w:bookmarkEnd w:id="894"/>
      <w:bookmarkEnd w:id="895"/>
    </w:p>
    <w:p w:rsidR="00765B98" w:rsidRDefault="00765B98" w:rsidP="00765B98">
      <w:pPr>
        <w:pStyle w:val="af9"/>
        <w:keepNext/>
        <w:rPr>
          <w:rtl/>
        </w:rPr>
      </w:pPr>
      <w:bookmarkStart w:id="896" w:name="ET_guest_883336_98"/>
      <w:r w:rsidRPr="00765B98">
        <w:rPr>
          <w:rStyle w:val="TagStyle"/>
          <w:rtl/>
        </w:rPr>
        <w:t xml:space="preserve"> &lt;&lt; אורח &gt;&gt; </w:t>
      </w:r>
      <w:r>
        <w:rPr>
          <w:rtl/>
        </w:rPr>
        <w:t>נירית להב קניזו:</w:t>
      </w:r>
      <w:r w:rsidRPr="00765B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6"/>
    </w:p>
    <w:p w:rsidR="00765B98" w:rsidRDefault="00765B98" w:rsidP="00765B98">
      <w:pPr>
        <w:pStyle w:val="KeepWithNext"/>
        <w:rPr>
          <w:rtl/>
        </w:rPr>
      </w:pPr>
    </w:p>
    <w:p w:rsidR="00765B98" w:rsidRDefault="00765B98" w:rsidP="00872B6E">
      <w:pPr>
        <w:rPr>
          <w:rtl/>
        </w:rPr>
      </w:pPr>
      <w:r>
        <w:rPr>
          <w:rFonts w:hint="cs"/>
          <w:rtl/>
        </w:rPr>
        <w:t>א</w:t>
      </w:r>
      <w:bookmarkStart w:id="897" w:name="_ETM_Q1_3034125"/>
      <w:bookmarkStart w:id="898" w:name="_ETM_Q1_3034203"/>
      <w:bookmarkEnd w:id="897"/>
      <w:bookmarkEnd w:id="898"/>
      <w:r>
        <w:rPr>
          <w:rFonts w:hint="cs"/>
          <w:rtl/>
        </w:rPr>
        <w:t>ומר מראש שלהערכתי שב</w:t>
      </w:r>
      <w:r w:rsidR="00872B6E">
        <w:rPr>
          <w:rFonts w:hint="cs"/>
          <w:rtl/>
        </w:rPr>
        <w:t>ו</w:t>
      </w:r>
      <w:r>
        <w:rPr>
          <w:rFonts w:hint="cs"/>
          <w:rtl/>
        </w:rPr>
        <w:t>ע לא יספיק</w:t>
      </w:r>
      <w:r w:rsidR="00872B6E">
        <w:rPr>
          <w:rFonts w:hint="cs"/>
          <w:rtl/>
        </w:rPr>
        <w:t xml:space="preserve"> לעבודת מטה ממשלתית רצינית</w:t>
      </w:r>
      <w:r>
        <w:rPr>
          <w:rFonts w:hint="cs"/>
          <w:rtl/>
        </w:rPr>
        <w:t>.</w:t>
      </w:r>
    </w:p>
    <w:p w:rsidR="00765B98" w:rsidRDefault="00765B98" w:rsidP="00765B98">
      <w:pPr>
        <w:rPr>
          <w:rtl/>
        </w:rPr>
      </w:pPr>
      <w:bookmarkStart w:id="899" w:name="_ETM_Q1_3038625"/>
      <w:bookmarkStart w:id="900" w:name="_ETM_Q1_3038703"/>
      <w:bookmarkEnd w:id="899"/>
      <w:bookmarkEnd w:id="900"/>
    </w:p>
    <w:p w:rsidR="00765B98" w:rsidRDefault="00765B98" w:rsidP="00765B98">
      <w:pPr>
        <w:pStyle w:val="af6"/>
        <w:keepNext/>
        <w:rPr>
          <w:rtl/>
        </w:rPr>
      </w:pPr>
      <w:bookmarkStart w:id="901" w:name="ET_yor_6358_99"/>
      <w:r w:rsidRPr="00765B9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65B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765B98" w:rsidRDefault="00765B98" w:rsidP="00765B98">
      <w:pPr>
        <w:pStyle w:val="KeepWithNext"/>
        <w:rPr>
          <w:rtl/>
        </w:rPr>
      </w:pPr>
    </w:p>
    <w:p w:rsidR="00765B98" w:rsidRDefault="00765B98" w:rsidP="00765B98">
      <w:pPr>
        <w:rPr>
          <w:rtl/>
        </w:rPr>
      </w:pPr>
      <w:bookmarkStart w:id="902" w:name="_ETM_Q1_3039219"/>
      <w:bookmarkEnd w:id="902"/>
      <w:r>
        <w:rPr>
          <w:rFonts w:hint="cs"/>
          <w:rtl/>
        </w:rPr>
        <w:t xml:space="preserve">אז אתן פחות. </w:t>
      </w:r>
      <w:bookmarkStart w:id="903" w:name="_ETM_Q1_3043704"/>
      <w:bookmarkEnd w:id="903"/>
    </w:p>
    <w:p w:rsidR="00765B98" w:rsidRDefault="00765B98" w:rsidP="00765B98">
      <w:pPr>
        <w:rPr>
          <w:rtl/>
        </w:rPr>
      </w:pPr>
      <w:bookmarkStart w:id="904" w:name="_ETM_Q1_3072049"/>
      <w:bookmarkStart w:id="905" w:name="_ETM_Q1_3072127"/>
      <w:bookmarkEnd w:id="904"/>
      <w:bookmarkEnd w:id="905"/>
    </w:p>
    <w:p w:rsidR="00765B98" w:rsidRDefault="00765B98" w:rsidP="00765B98">
      <w:pPr>
        <w:pStyle w:val="-"/>
        <w:keepNext/>
        <w:rPr>
          <w:rtl/>
        </w:rPr>
      </w:pPr>
      <w:bookmarkStart w:id="906" w:name="ET_speakercontinue_883336_100"/>
      <w:r w:rsidRPr="00765B98">
        <w:rPr>
          <w:rStyle w:val="TagStyle"/>
          <w:rtl/>
        </w:rPr>
        <w:t xml:space="preserve"> &lt;&lt; דובר_המשך &gt;&gt; </w:t>
      </w:r>
      <w:r>
        <w:rPr>
          <w:rtl/>
        </w:rPr>
        <w:t>נירית להב קניזו:</w:t>
      </w:r>
      <w:r w:rsidRPr="00765B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6"/>
    </w:p>
    <w:p w:rsidR="00765B98" w:rsidRDefault="00765B98" w:rsidP="00765B98">
      <w:pPr>
        <w:pStyle w:val="KeepWithNext"/>
        <w:rPr>
          <w:rtl/>
        </w:rPr>
      </w:pPr>
    </w:p>
    <w:p w:rsidR="00765B98" w:rsidRDefault="00765B98" w:rsidP="00765B98">
      <w:pPr>
        <w:rPr>
          <w:rtl/>
        </w:rPr>
      </w:pPr>
      <w:bookmarkStart w:id="907" w:name="_ETM_Q1_3073219"/>
      <w:bookmarkEnd w:id="907"/>
      <w:r>
        <w:rPr>
          <w:rFonts w:hint="cs"/>
          <w:rtl/>
        </w:rPr>
        <w:t>לשיקולך</w:t>
      </w:r>
      <w:r w:rsidR="00872B6E">
        <w:rPr>
          <w:rFonts w:hint="cs"/>
          <w:rtl/>
        </w:rPr>
        <w:t xml:space="preserve"> אדוני</w:t>
      </w:r>
      <w:r>
        <w:rPr>
          <w:rFonts w:hint="cs"/>
          <w:rtl/>
        </w:rPr>
        <w:t>.</w:t>
      </w:r>
    </w:p>
    <w:p w:rsidR="00765B98" w:rsidRDefault="00765B98" w:rsidP="00765B98">
      <w:pPr>
        <w:rPr>
          <w:rtl/>
        </w:rPr>
      </w:pPr>
      <w:bookmarkStart w:id="908" w:name="_ETM_Q1_3075305"/>
      <w:bookmarkStart w:id="909" w:name="_ETM_Q1_3075389"/>
      <w:bookmarkEnd w:id="908"/>
      <w:bookmarkEnd w:id="909"/>
    </w:p>
    <w:p w:rsidR="00765B98" w:rsidRDefault="00765B98" w:rsidP="00765B98">
      <w:pPr>
        <w:pStyle w:val="af6"/>
        <w:keepNext/>
        <w:rPr>
          <w:rtl/>
        </w:rPr>
      </w:pPr>
      <w:r w:rsidRPr="00765B9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65B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65B98" w:rsidRDefault="00765B98" w:rsidP="00765B98">
      <w:pPr>
        <w:pStyle w:val="KeepWithNext"/>
        <w:rPr>
          <w:rtl/>
        </w:rPr>
      </w:pPr>
    </w:p>
    <w:p w:rsidR="00765B98" w:rsidRDefault="00872B6E" w:rsidP="00872B6E">
      <w:pPr>
        <w:rPr>
          <w:rtl/>
        </w:rPr>
      </w:pPr>
      <w:bookmarkStart w:id="910" w:name="_ETM_Q1_3075957"/>
      <w:bookmarkEnd w:id="910"/>
      <w:r>
        <w:rPr>
          <w:rFonts w:hint="cs"/>
          <w:rtl/>
        </w:rPr>
        <w:t xml:space="preserve">זה השיקול שלי. </w:t>
      </w:r>
      <w:bookmarkStart w:id="911" w:name="_ETM_Q1_3072174"/>
      <w:bookmarkStart w:id="912" w:name="_ETM_Q1_3072221"/>
      <w:bookmarkEnd w:id="911"/>
      <w:bookmarkEnd w:id="912"/>
      <w:r w:rsidR="00765B98">
        <w:rPr>
          <w:rFonts w:hint="cs"/>
          <w:rtl/>
        </w:rPr>
        <w:t xml:space="preserve">אני כל כך שמח שאתם כל פעם מחדש </w:t>
      </w:r>
      <w:r>
        <w:rPr>
          <w:rFonts w:hint="cs"/>
          <w:rtl/>
        </w:rPr>
        <w:t xml:space="preserve">מסבירים לי כמה הדברים נתונים לשיקול דעתי וכמה כוח </w:t>
      </w:r>
      <w:bookmarkStart w:id="913" w:name="_ETM_Q1_3053204"/>
      <w:bookmarkEnd w:id="913"/>
      <w:r>
        <w:rPr>
          <w:rFonts w:hint="cs"/>
          <w:rtl/>
        </w:rPr>
        <w:t xml:space="preserve">יש לי </w:t>
      </w:r>
      <w:r w:rsidR="00765B98">
        <w:rPr>
          <w:rFonts w:hint="cs"/>
          <w:rtl/>
        </w:rPr>
        <w:t xml:space="preserve">בתור יושב-ראש </w:t>
      </w:r>
      <w:bookmarkStart w:id="914" w:name="_ETM_Q1_3050579"/>
      <w:bookmarkEnd w:id="914"/>
      <w:r w:rsidR="00765B98">
        <w:rPr>
          <w:rFonts w:hint="cs"/>
          <w:rtl/>
        </w:rPr>
        <w:t>ועדה. אנצל אותו עד תו</w:t>
      </w:r>
      <w:r>
        <w:rPr>
          <w:rFonts w:hint="cs"/>
          <w:rtl/>
        </w:rPr>
        <w:t>ם</w:t>
      </w:r>
      <w:r w:rsidR="00765B98">
        <w:rPr>
          <w:rFonts w:hint="cs"/>
          <w:rtl/>
        </w:rPr>
        <w:t xml:space="preserve">. תודה רבה על ההתייחסויות. ניפגש </w:t>
      </w:r>
      <w:bookmarkStart w:id="915" w:name="_ETM_Q1_3058470"/>
      <w:bookmarkEnd w:id="915"/>
      <w:r w:rsidR="00765B98">
        <w:rPr>
          <w:rFonts w:hint="cs"/>
          <w:rtl/>
        </w:rPr>
        <w:t>פה בדיון הבא.</w:t>
      </w:r>
    </w:p>
    <w:p w:rsidR="00765B98" w:rsidRDefault="00765B98" w:rsidP="00765B98">
      <w:pPr>
        <w:rPr>
          <w:rtl/>
        </w:rPr>
      </w:pPr>
      <w:bookmarkStart w:id="916" w:name="_ETM_Q1_3109812"/>
      <w:bookmarkStart w:id="917" w:name="_ETM_Q1_3109890"/>
      <w:bookmarkEnd w:id="916"/>
      <w:bookmarkEnd w:id="917"/>
    </w:p>
    <w:p w:rsidR="00765B98" w:rsidRDefault="00765B98" w:rsidP="00765B98">
      <w:pPr>
        <w:rPr>
          <w:rtl/>
        </w:rPr>
      </w:pPr>
      <w:bookmarkStart w:id="918" w:name="_ETM_Q1_3110422"/>
      <w:bookmarkStart w:id="919" w:name="_ETM_Q1_3110484"/>
      <w:bookmarkEnd w:id="918"/>
      <w:bookmarkEnd w:id="919"/>
    </w:p>
    <w:p w:rsidR="00765B98" w:rsidRDefault="00765B98" w:rsidP="00A65186">
      <w:pPr>
        <w:pStyle w:val="afc"/>
        <w:keepNext/>
        <w:rPr>
          <w:rtl/>
        </w:rPr>
      </w:pPr>
      <w:bookmarkStart w:id="920" w:name="ET_meetingend_102"/>
      <w:r w:rsidRPr="00765B9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10:25.</w:t>
      </w:r>
      <w:r w:rsidRPr="00765B9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920"/>
    </w:p>
    <w:sectPr w:rsidR="00765B98" w:rsidSect="00A61EA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B98" w:rsidRDefault="00765B98">
      <w:r>
        <w:separator/>
      </w:r>
    </w:p>
  </w:endnote>
  <w:endnote w:type="continuationSeparator" w:id="0">
    <w:p w:rsidR="00765B98" w:rsidRDefault="00765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B98" w:rsidRDefault="00765B98">
      <w:r>
        <w:separator/>
      </w:r>
    </w:p>
  </w:footnote>
  <w:footnote w:type="continuationSeparator" w:id="0">
    <w:p w:rsidR="00765B98" w:rsidRDefault="00765B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B98" w:rsidRDefault="00765B9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5B98" w:rsidRDefault="00765B9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B98" w:rsidRDefault="00765B9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61EAF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765B98" w:rsidRPr="00CC5815" w:rsidRDefault="00765B98" w:rsidP="008E5E3F">
    <w:pPr>
      <w:pStyle w:val="a3"/>
      <w:ind w:firstLine="0"/>
    </w:pPr>
    <w:r>
      <w:rPr>
        <w:rtl/>
      </w:rPr>
      <w:t>הוועדה לביטחון לאומי</w:t>
    </w:r>
  </w:p>
  <w:p w:rsidR="00765B98" w:rsidRPr="00CC5815" w:rsidRDefault="00765B98" w:rsidP="008E5E3F">
    <w:pPr>
      <w:pStyle w:val="a3"/>
      <w:ind w:firstLine="0"/>
      <w:rPr>
        <w:rtl/>
      </w:rPr>
    </w:pPr>
    <w:r>
      <w:rPr>
        <w:rtl/>
      </w:rPr>
      <w:t>04/06/2025</w:t>
    </w:r>
  </w:p>
  <w:p w:rsidR="00765B98" w:rsidRPr="00CC5815" w:rsidRDefault="00765B9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B98" w:rsidRDefault="00765B9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F931B1C" wp14:editId="0983D80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5B98" w:rsidRDefault="00765B9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5B98" w:rsidRDefault="00765B9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80D"/>
    <w:rsid w:val="0002047E"/>
    <w:rsid w:val="000336F3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4BD8"/>
    <w:rsid w:val="001A74E9"/>
    <w:rsid w:val="001A7A1B"/>
    <w:rsid w:val="001C1795"/>
    <w:rsid w:val="001C44DA"/>
    <w:rsid w:val="001C4FDA"/>
    <w:rsid w:val="001D440C"/>
    <w:rsid w:val="002016FF"/>
    <w:rsid w:val="00227FEF"/>
    <w:rsid w:val="00253D11"/>
    <w:rsid w:val="00261554"/>
    <w:rsid w:val="00275C03"/>
    <w:rsid w:val="00280D58"/>
    <w:rsid w:val="002C5902"/>
    <w:rsid w:val="002D4BDB"/>
    <w:rsid w:val="002E5E31"/>
    <w:rsid w:val="002E69A9"/>
    <w:rsid w:val="00303B4C"/>
    <w:rsid w:val="00321E62"/>
    <w:rsid w:val="00327BF8"/>
    <w:rsid w:val="00340AFA"/>
    <w:rsid w:val="003634B1"/>
    <w:rsid w:val="003658CB"/>
    <w:rsid w:val="00366CFB"/>
    <w:rsid w:val="0036794C"/>
    <w:rsid w:val="00373508"/>
    <w:rsid w:val="00396023"/>
    <w:rsid w:val="003B0EFD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056D"/>
    <w:rsid w:val="00546678"/>
    <w:rsid w:val="00546D85"/>
    <w:rsid w:val="00547B17"/>
    <w:rsid w:val="005506B9"/>
    <w:rsid w:val="005817EC"/>
    <w:rsid w:val="005841C6"/>
    <w:rsid w:val="00590B77"/>
    <w:rsid w:val="005A342D"/>
    <w:rsid w:val="005C363E"/>
    <w:rsid w:val="005D61F3"/>
    <w:rsid w:val="005E1C6B"/>
    <w:rsid w:val="005F76B0"/>
    <w:rsid w:val="006040DD"/>
    <w:rsid w:val="00634F61"/>
    <w:rsid w:val="00645168"/>
    <w:rsid w:val="00692A81"/>
    <w:rsid w:val="00695A47"/>
    <w:rsid w:val="006A0CB7"/>
    <w:rsid w:val="006C3880"/>
    <w:rsid w:val="006F0259"/>
    <w:rsid w:val="00700433"/>
    <w:rsid w:val="00702755"/>
    <w:rsid w:val="0070472C"/>
    <w:rsid w:val="007509A6"/>
    <w:rsid w:val="00765B98"/>
    <w:rsid w:val="007872B4"/>
    <w:rsid w:val="00791CBE"/>
    <w:rsid w:val="007C693F"/>
    <w:rsid w:val="007C6ADD"/>
    <w:rsid w:val="0082136D"/>
    <w:rsid w:val="008320F6"/>
    <w:rsid w:val="008322AF"/>
    <w:rsid w:val="00841223"/>
    <w:rsid w:val="00846BE9"/>
    <w:rsid w:val="00853207"/>
    <w:rsid w:val="008713A4"/>
    <w:rsid w:val="00872B6E"/>
    <w:rsid w:val="00875F10"/>
    <w:rsid w:val="008C6035"/>
    <w:rsid w:val="008C7015"/>
    <w:rsid w:val="008D10B3"/>
    <w:rsid w:val="008D1DFB"/>
    <w:rsid w:val="008E03B4"/>
    <w:rsid w:val="008E5E3F"/>
    <w:rsid w:val="0090279B"/>
    <w:rsid w:val="00903471"/>
    <w:rsid w:val="00914904"/>
    <w:rsid w:val="009258CE"/>
    <w:rsid w:val="009515F0"/>
    <w:rsid w:val="009830CB"/>
    <w:rsid w:val="009833F1"/>
    <w:rsid w:val="0098744B"/>
    <w:rsid w:val="009D478A"/>
    <w:rsid w:val="009E6E93"/>
    <w:rsid w:val="009F1518"/>
    <w:rsid w:val="009F5773"/>
    <w:rsid w:val="00A0652D"/>
    <w:rsid w:val="00A15971"/>
    <w:rsid w:val="00A22C90"/>
    <w:rsid w:val="00A363D4"/>
    <w:rsid w:val="00A41CDE"/>
    <w:rsid w:val="00A42723"/>
    <w:rsid w:val="00A61EAF"/>
    <w:rsid w:val="00A64A6D"/>
    <w:rsid w:val="00A65186"/>
    <w:rsid w:val="00A66020"/>
    <w:rsid w:val="00A71542"/>
    <w:rsid w:val="00A970E5"/>
    <w:rsid w:val="00AB02EE"/>
    <w:rsid w:val="00AB3F3A"/>
    <w:rsid w:val="00AD4EC9"/>
    <w:rsid w:val="00AD6FFC"/>
    <w:rsid w:val="00AF23A5"/>
    <w:rsid w:val="00AF31E6"/>
    <w:rsid w:val="00AF4150"/>
    <w:rsid w:val="00B0509A"/>
    <w:rsid w:val="00B07D3B"/>
    <w:rsid w:val="00B120B2"/>
    <w:rsid w:val="00B50340"/>
    <w:rsid w:val="00B65508"/>
    <w:rsid w:val="00B83396"/>
    <w:rsid w:val="00B8517A"/>
    <w:rsid w:val="00BA6446"/>
    <w:rsid w:val="00BD47B7"/>
    <w:rsid w:val="00C135D5"/>
    <w:rsid w:val="00C22DCB"/>
    <w:rsid w:val="00C3267B"/>
    <w:rsid w:val="00C3598A"/>
    <w:rsid w:val="00C360BC"/>
    <w:rsid w:val="00C41F7A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231F"/>
    <w:rsid w:val="00D278F7"/>
    <w:rsid w:val="00D37550"/>
    <w:rsid w:val="00D40A29"/>
    <w:rsid w:val="00D45D27"/>
    <w:rsid w:val="00D843A4"/>
    <w:rsid w:val="00D86E57"/>
    <w:rsid w:val="00D96B24"/>
    <w:rsid w:val="00DE5B80"/>
    <w:rsid w:val="00E33AE3"/>
    <w:rsid w:val="00E61903"/>
    <w:rsid w:val="00E64116"/>
    <w:rsid w:val="00E975E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5A17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363D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128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B3D2D-2762-4838-8F25-0A6DBAA80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13</Pages>
  <Words>4180</Words>
  <Characters>23830</Characters>
  <Application>Microsoft Office Word</Application>
  <DocSecurity>0</DocSecurity>
  <Lines>198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2025-06-18T08:10:00Z</dcterms:modified>
</cp:coreProperties>
</file>