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46C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05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6C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6C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05EF">
        <w:rPr>
          <w:rFonts w:hint="cs"/>
          <w:b/>
          <w:bCs/>
          <w:rtl/>
        </w:rPr>
        <w:t>670</w:t>
      </w:r>
    </w:p>
    <w:p w:rsidR="00E64116" w:rsidRPr="008713A4" w:rsidRDefault="00646C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46C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11:25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6CB1" w:rsidP="00646CB1">
      <w:pPr>
        <w:spacing w:before="60"/>
        <w:ind w:firstLine="0"/>
        <w:rPr>
          <w:rtl/>
        </w:rPr>
      </w:pPr>
      <w:bookmarkStart w:id="0" w:name="ET_subject_645248_1"/>
      <w:r w:rsidRPr="00646CB1">
        <w:rPr>
          <w:rStyle w:val="TagStyle"/>
          <w:rtl/>
        </w:rPr>
        <w:t xml:space="preserve"> &lt;&lt; נושא &gt;&gt; </w:t>
      </w:r>
      <w:r w:rsidRPr="00646CB1">
        <w:rPr>
          <w:rtl/>
        </w:rPr>
        <w:t>הצעת צו תעריף המכס והפטורים ומס קנייה על טובין (הוראת שעה מס' 5), התשפ"ה-2025 (מיסוי ירוק)</w:t>
      </w:r>
      <w:r w:rsidRPr="00646CB1">
        <w:rPr>
          <w:rStyle w:val="TagStyle"/>
          <w:rtl/>
        </w:rPr>
        <w:t xml:space="preserve"> &lt;&lt; נושא &gt;&gt;</w:t>
      </w:r>
      <w:r w:rsidRPr="00646CB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46CB1" w:rsidRDefault="00646CB1" w:rsidP="007C693F">
      <w:pPr>
        <w:spacing w:before="60"/>
        <w:ind w:firstLine="0"/>
        <w:rPr>
          <w:rtl/>
          <w:lang w:val="en-GB"/>
        </w:rPr>
      </w:pPr>
    </w:p>
    <w:p w:rsidR="0037432F" w:rsidRPr="009912B4" w:rsidRDefault="0037432F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6CB1" w:rsidRDefault="00646CB1" w:rsidP="00EC1FB3">
      <w:pPr>
        <w:ind w:firstLine="0"/>
        <w:rPr>
          <w:rtl/>
        </w:rPr>
      </w:pPr>
      <w:r w:rsidRPr="00646CB1">
        <w:rPr>
          <w:rtl/>
        </w:rPr>
        <w:t>משה גפני – היו"ר</w:t>
      </w:r>
    </w:p>
    <w:p w:rsidR="00646CB1" w:rsidRPr="00646CB1" w:rsidRDefault="00646CB1" w:rsidP="00EC1FB3">
      <w:pPr>
        <w:ind w:firstLine="0"/>
        <w:rPr>
          <w:rtl/>
        </w:rPr>
      </w:pPr>
      <w:r w:rsidRPr="00646CB1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37432F" w:rsidRDefault="0037432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46CB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6CB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46CB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46CB1" w:rsidRDefault="00646CB1" w:rsidP="008320F6">
      <w:pPr>
        <w:ind w:firstLine="0"/>
        <w:rPr>
          <w:rtl/>
          <w:lang w:val="en-GB"/>
        </w:rPr>
      </w:pPr>
    </w:p>
    <w:p w:rsidR="0037432F" w:rsidRDefault="0037432F" w:rsidP="008320F6">
      <w:pPr>
        <w:ind w:firstLine="0"/>
        <w:rPr>
          <w:rtl/>
          <w:lang w:val="en-GB"/>
        </w:rPr>
      </w:pPr>
    </w:p>
    <w:p w:rsidR="0037432F" w:rsidRDefault="0037432F" w:rsidP="008320F6">
      <w:pPr>
        <w:ind w:firstLine="0"/>
        <w:rPr>
          <w:rtl/>
          <w:lang w:val="en-GB"/>
        </w:rPr>
      </w:pPr>
    </w:p>
    <w:p w:rsidR="0037432F" w:rsidRPr="00D262C4" w:rsidRDefault="0037432F" w:rsidP="008320F6">
      <w:pPr>
        <w:ind w:firstLine="0"/>
        <w:rPr>
          <w:rtl/>
          <w:lang w:val="en-GB"/>
        </w:rPr>
      </w:pPr>
      <w:bookmarkStart w:id="1" w:name="_GoBack"/>
      <w:bookmarkEnd w:id="1"/>
    </w:p>
    <w:p w:rsidR="00AB211F" w:rsidRDefault="00646CB1" w:rsidP="00646CB1">
      <w:pPr>
        <w:ind w:firstLine="0"/>
        <w:rPr>
          <w:color w:val="606060"/>
          <w:rtl/>
        </w:rPr>
      </w:pPr>
      <w:r w:rsidRPr="00646C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B211F" w:rsidRDefault="00AB21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211F" w:rsidRDefault="00AB211F" w:rsidP="00AB211F">
      <w:pPr>
        <w:pStyle w:val="a6"/>
        <w:keepNext/>
        <w:rPr>
          <w:rtl/>
        </w:rPr>
      </w:pPr>
      <w:bookmarkStart w:id="2" w:name="ET_subject_645248_4"/>
      <w:r w:rsidRPr="00AB211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תעריף המכס והפטורים ומס קנייה על טובין (הוראת שעה מס' 5), התשפ"ה-2025 (מיסוי ירוק)</w:t>
      </w:r>
      <w:r w:rsidRPr="00AB211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B211F" w:rsidRDefault="00AB211F" w:rsidP="00AB211F">
      <w:pPr>
        <w:pStyle w:val="KeepWithNext"/>
        <w:rPr>
          <w:rtl/>
        </w:rPr>
      </w:pPr>
    </w:p>
    <w:p w:rsidR="00AB211F" w:rsidRDefault="00AB211F" w:rsidP="00AB211F">
      <w:pPr>
        <w:rPr>
          <w:rtl/>
          <w:lang w:val="en-GB"/>
        </w:rPr>
      </w:pPr>
      <w:bookmarkStart w:id="3" w:name="_ETM_Q1_2374777"/>
      <w:bookmarkStart w:id="4" w:name="_ETM_Q1_2374848"/>
      <w:bookmarkStart w:id="5" w:name="_ETM_Q1_2376819"/>
      <w:bookmarkEnd w:id="3"/>
      <w:bookmarkEnd w:id="4"/>
      <w:bookmarkEnd w:id="5"/>
    </w:p>
    <w:p w:rsidR="00AB211F" w:rsidRDefault="00AB211F" w:rsidP="00AB211F">
      <w:pPr>
        <w:rPr>
          <w:rtl/>
          <w:lang w:val="en-GB"/>
        </w:rPr>
      </w:pPr>
      <w:bookmarkStart w:id="6" w:name="_ETM_Q1_2376864"/>
      <w:bookmarkEnd w:id="6"/>
    </w:p>
    <w:p w:rsidR="00AB211F" w:rsidRDefault="00AB211F" w:rsidP="00AB211F">
      <w:pPr>
        <w:pStyle w:val="af6"/>
        <w:keepNext/>
        <w:rPr>
          <w:rtl/>
          <w:lang w:val="en-GB"/>
        </w:rPr>
      </w:pPr>
      <w:bookmarkStart w:id="7" w:name="_ETM_Q1_2374337"/>
      <w:bookmarkStart w:id="8" w:name="_ETM_Q1_2374395"/>
      <w:bookmarkStart w:id="9" w:name="_ETM_Q1_2375650"/>
      <w:bookmarkStart w:id="10" w:name="ET_yor_4762_5"/>
      <w:bookmarkEnd w:id="7"/>
      <w:bookmarkEnd w:id="8"/>
      <w:bookmarkEnd w:id="9"/>
      <w:r w:rsidRPr="00AB21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B21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"/>
    </w:p>
    <w:p w:rsidR="00AB211F" w:rsidRDefault="00AB211F" w:rsidP="00AB211F">
      <w:pPr>
        <w:pStyle w:val="KeepWithNext"/>
        <w:rPr>
          <w:rtl/>
          <w:lang w:val="en-GB"/>
        </w:rPr>
      </w:pPr>
    </w:p>
    <w:p w:rsidR="00AB211F" w:rsidRDefault="00AB211F" w:rsidP="00AB211F">
      <w:pPr>
        <w:rPr>
          <w:rtl/>
          <w:lang w:val="en-GB"/>
        </w:rPr>
      </w:pPr>
      <w:bookmarkStart w:id="11" w:name="_ETM_Q1_2376046"/>
      <w:bookmarkStart w:id="12" w:name="_ETM_Q1_2376087"/>
      <w:bookmarkEnd w:id="11"/>
      <w:bookmarkEnd w:id="12"/>
      <w:r>
        <w:rPr>
          <w:rFonts w:hint="cs"/>
          <w:rtl/>
          <w:lang w:val="en-GB"/>
        </w:rPr>
        <w:t xml:space="preserve">הצעת צו תעריף המכס והפטורים ומס קנייה על טובין (הוראת </w:t>
      </w:r>
      <w:bookmarkStart w:id="13" w:name="_ETM_Q1_2384559"/>
      <w:bookmarkEnd w:id="13"/>
      <w:r>
        <w:rPr>
          <w:rFonts w:hint="cs"/>
          <w:rtl/>
          <w:lang w:val="en-GB"/>
        </w:rPr>
        <w:t xml:space="preserve">שעה מס' 5)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בקשה לדיון מחדש. אני מצטער </w:t>
      </w:r>
      <w:bookmarkStart w:id="14" w:name="_ETM_Q1_2390626"/>
      <w:bookmarkEnd w:id="14"/>
      <w:r>
        <w:rPr>
          <w:rFonts w:hint="cs"/>
          <w:rtl/>
          <w:lang w:val="en-GB"/>
        </w:rPr>
        <w:t xml:space="preserve">שאני מביא את זה להצבעה. </w:t>
      </w:r>
      <w:bookmarkStart w:id="15" w:name="_ETM_Q1_2391681"/>
      <w:bookmarkEnd w:id="15"/>
      <w:r>
        <w:rPr>
          <w:rFonts w:hint="cs"/>
          <w:rtl/>
          <w:lang w:val="en-GB"/>
        </w:rPr>
        <w:t>א</w:t>
      </w:r>
      <w:r w:rsidR="009912B4">
        <w:rPr>
          <w:rFonts w:hint="cs"/>
          <w:rtl/>
          <w:lang w:val="en-GB"/>
        </w:rPr>
        <w:t>ני מבקש להצביע נגד הרביזיה הזאת</w:t>
      </w:r>
      <w:r w:rsidR="00D262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כיוון שאחרת </w:t>
      </w:r>
      <w:bookmarkStart w:id="16" w:name="_ETM_Q1_2397670"/>
      <w:bookmarkEnd w:id="16"/>
      <w:r>
        <w:rPr>
          <w:rFonts w:hint="cs"/>
          <w:rtl/>
          <w:lang w:val="en-GB"/>
        </w:rPr>
        <w:t>המיסוי הירוק יעלה ל-83%. אם אתם חושבים שלמישה</w:t>
      </w:r>
      <w:bookmarkStart w:id="17" w:name="_ETM_Q1_2402493"/>
      <w:bookmarkEnd w:id="17"/>
      <w:r>
        <w:rPr>
          <w:rFonts w:hint="cs"/>
          <w:rtl/>
          <w:lang w:val="en-GB"/>
        </w:rPr>
        <w:t xml:space="preserve">ו זה יהיה אכפת, חוץ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לאף אחד. מי </w:t>
      </w:r>
      <w:bookmarkStart w:id="18" w:name="_ETM_Q1_2407635"/>
      <w:bookmarkEnd w:id="18"/>
      <w:r>
        <w:rPr>
          <w:rFonts w:hint="cs"/>
          <w:rtl/>
          <w:lang w:val="en-GB"/>
        </w:rPr>
        <w:t>בעד הרביזיה, ירים את ידו?</w:t>
      </w:r>
      <w:bookmarkStart w:id="19" w:name="_ETM_Q1_2407876"/>
      <w:bookmarkEnd w:id="19"/>
    </w:p>
    <w:p w:rsidR="00AB211F" w:rsidRDefault="00AB211F" w:rsidP="00AB211F">
      <w:pPr>
        <w:ind w:firstLine="0"/>
        <w:rPr>
          <w:rtl/>
          <w:lang w:val="en-GB"/>
        </w:rPr>
      </w:pPr>
      <w:bookmarkStart w:id="20" w:name="_ETM_Q1_2407945"/>
      <w:bookmarkStart w:id="21" w:name="_ETM_Q1_2408151"/>
      <w:bookmarkEnd w:id="20"/>
      <w:bookmarkEnd w:id="21"/>
    </w:p>
    <w:p w:rsidR="00AB211F" w:rsidRDefault="00AB211F" w:rsidP="00AB211F">
      <w:pPr>
        <w:pStyle w:val="af1"/>
        <w:keepNext/>
        <w:rPr>
          <w:rtl/>
          <w:lang w:val="en-GB"/>
        </w:rPr>
      </w:pPr>
      <w:bookmarkStart w:id="22" w:name="_ETM_Q1_2408201"/>
      <w:bookmarkEnd w:id="22"/>
      <w:r>
        <w:rPr>
          <w:rtl/>
          <w:lang w:val="en-GB"/>
        </w:rPr>
        <w:t>הצבעה</w:t>
      </w:r>
    </w:p>
    <w:p w:rsidR="00AB211F" w:rsidRDefault="00AB211F" w:rsidP="00AB211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</w:p>
    <w:p w:rsidR="00AB211F" w:rsidRDefault="00AB211F" w:rsidP="00AB211F">
      <w:pPr>
        <w:ind w:firstLine="0"/>
        <w:rPr>
          <w:rtl/>
          <w:lang w:val="en-GB"/>
        </w:rPr>
      </w:pPr>
      <w:bookmarkStart w:id="23" w:name="_ETM_Q1_2427732"/>
      <w:bookmarkStart w:id="24" w:name="_ETM_Q1_2427780"/>
      <w:bookmarkEnd w:id="23"/>
      <w:bookmarkEnd w:id="24"/>
    </w:p>
    <w:p w:rsidR="00AB211F" w:rsidRDefault="00AB211F" w:rsidP="00AB211F">
      <w:pPr>
        <w:pStyle w:val="af6"/>
        <w:keepNext/>
        <w:rPr>
          <w:rtl/>
          <w:lang w:val="en-GB"/>
        </w:rPr>
      </w:pPr>
      <w:bookmarkStart w:id="25" w:name="ET_yor_4762_6"/>
      <w:r w:rsidRPr="00AB21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B21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"/>
    </w:p>
    <w:p w:rsidR="00AB211F" w:rsidRDefault="00AB211F" w:rsidP="00AB211F">
      <w:pPr>
        <w:pStyle w:val="KeepWithNext"/>
        <w:rPr>
          <w:rtl/>
          <w:lang w:val="en-GB"/>
        </w:rPr>
      </w:pPr>
    </w:p>
    <w:p w:rsidR="00AB211F" w:rsidRDefault="00AB211F" w:rsidP="00AB21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התקבלה </w:t>
      </w:r>
      <w:bookmarkStart w:id="26" w:name="_ETM_Q1_2423702"/>
      <w:bookmarkEnd w:id="26"/>
      <w:r w:rsidR="009912B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ממילא המס על המיסוי הירוק על רכבים ירד מ-83%</w:t>
      </w:r>
      <w:r>
        <w:rPr>
          <w:rFonts w:hint="cs"/>
          <w:lang w:val="en-GB"/>
        </w:rPr>
        <w:t xml:space="preserve"> </w:t>
      </w:r>
      <w:bookmarkStart w:id="27" w:name="_ETM_Q1_2434024"/>
      <w:bookmarkEnd w:id="27"/>
      <w:r>
        <w:rPr>
          <w:rFonts w:hint="cs"/>
          <w:rtl/>
          <w:lang w:val="en-GB"/>
        </w:rPr>
        <w:t xml:space="preserve">ל-45% או יעלה מ-35% ל-45% במקום ל-83%. </w:t>
      </w:r>
      <w:bookmarkStart w:id="28" w:name="_ETM_Q1_2445047"/>
      <w:bookmarkEnd w:id="28"/>
      <w:r>
        <w:rPr>
          <w:rFonts w:hint="cs"/>
          <w:rtl/>
          <w:lang w:val="en-GB"/>
        </w:rPr>
        <w:t>בזה סיימנו את העניין הזה</w:t>
      </w:r>
      <w:bookmarkStart w:id="29" w:name="_ETM_Q1_2454515"/>
      <w:bookmarkEnd w:id="29"/>
      <w:r>
        <w:rPr>
          <w:rFonts w:hint="cs"/>
          <w:rtl/>
          <w:lang w:val="en-GB"/>
        </w:rPr>
        <w:t xml:space="preserve">, ויתווסף גם הנושא של הרכבים המסחריים. </w:t>
      </w:r>
      <w:bookmarkStart w:id="30" w:name="_ETM_Q1_2454169"/>
      <w:bookmarkEnd w:id="30"/>
      <w:r>
        <w:rPr>
          <w:rFonts w:hint="cs"/>
          <w:rtl/>
          <w:lang w:val="en-GB"/>
        </w:rPr>
        <w:t xml:space="preserve">התחייבו בתוך חודש להביא את הנושא של המיסוי המקביל. תודה </w:t>
      </w:r>
      <w:bookmarkStart w:id="31" w:name="_ETM_Q1_2470917"/>
      <w:bookmarkEnd w:id="31"/>
      <w:r>
        <w:rPr>
          <w:rFonts w:hint="cs"/>
          <w:rtl/>
          <w:lang w:val="en-GB"/>
        </w:rPr>
        <w:t xml:space="preserve">רבה. </w:t>
      </w:r>
      <w:bookmarkStart w:id="32" w:name="_ETM_Q1_2471684"/>
      <w:bookmarkEnd w:id="32"/>
    </w:p>
    <w:p w:rsidR="00AB211F" w:rsidRDefault="00AB211F" w:rsidP="00AB211F">
      <w:pPr>
        <w:ind w:firstLine="0"/>
        <w:rPr>
          <w:rtl/>
          <w:lang w:val="en-GB"/>
        </w:rPr>
      </w:pPr>
      <w:bookmarkStart w:id="33" w:name="_ETM_Q1_2471745"/>
      <w:bookmarkEnd w:id="33"/>
    </w:p>
    <w:p w:rsidR="00646CB1" w:rsidRDefault="00646CB1" w:rsidP="00646CB1">
      <w:pPr>
        <w:rPr>
          <w:rtl/>
        </w:rPr>
      </w:pPr>
      <w:bookmarkStart w:id="34" w:name="_ETM_Q1_2471965"/>
      <w:bookmarkStart w:id="35" w:name="_ETM_Q1_2472023"/>
      <w:bookmarkStart w:id="36" w:name="_ETM_Q1_2416741"/>
      <w:bookmarkStart w:id="37" w:name="_ETM_Q1_2377705"/>
      <w:bookmarkStart w:id="38" w:name="_ETM_Q1_2377764"/>
      <w:bookmarkEnd w:id="34"/>
      <w:bookmarkEnd w:id="35"/>
      <w:bookmarkEnd w:id="36"/>
      <w:bookmarkEnd w:id="37"/>
      <w:bookmarkEnd w:id="38"/>
    </w:p>
    <w:p w:rsidR="009912B4" w:rsidRDefault="009912B4" w:rsidP="009912B4">
      <w:pPr>
        <w:pStyle w:val="afc"/>
        <w:keepNext/>
        <w:rPr>
          <w:rtl/>
        </w:rPr>
      </w:pPr>
      <w:bookmarkStart w:id="39" w:name="ET_meetingend_5"/>
      <w:r w:rsidRPr="009912B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11:27.</w:t>
      </w:r>
      <w:r w:rsidRPr="009912B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9"/>
    </w:p>
    <w:p w:rsidR="009912B4" w:rsidRDefault="009912B4" w:rsidP="009912B4">
      <w:pPr>
        <w:pStyle w:val="KeepWithNext"/>
        <w:rPr>
          <w:rtl/>
        </w:rPr>
      </w:pPr>
    </w:p>
    <w:p w:rsidR="009912B4" w:rsidRPr="009912B4" w:rsidRDefault="009912B4" w:rsidP="009912B4">
      <w:pPr>
        <w:rPr>
          <w:rtl/>
        </w:rPr>
      </w:pPr>
    </w:p>
    <w:p w:rsidR="00646CB1" w:rsidRDefault="00646CB1" w:rsidP="00646CB1">
      <w:pPr>
        <w:rPr>
          <w:rtl/>
        </w:rPr>
      </w:pPr>
    </w:p>
    <w:p w:rsidR="00646CB1" w:rsidRPr="00646CB1" w:rsidRDefault="00646CB1" w:rsidP="00646CB1"/>
    <w:sectPr w:rsidR="00646CB1" w:rsidRPr="00646CB1" w:rsidSect="00A905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D81" w:rsidRDefault="00D27D81">
      <w:r>
        <w:separator/>
      </w:r>
    </w:p>
  </w:endnote>
  <w:endnote w:type="continuationSeparator" w:id="0">
    <w:p w:rsidR="00D27D81" w:rsidRDefault="00D27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D81" w:rsidRDefault="00D27D81">
      <w:r>
        <w:separator/>
      </w:r>
    </w:p>
  </w:footnote>
  <w:footnote w:type="continuationSeparator" w:id="0">
    <w:p w:rsidR="00D27D81" w:rsidRDefault="00D27D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432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46CB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646CB1" w:rsidP="008E5E3F">
    <w:pPr>
      <w:pStyle w:val="a3"/>
      <w:ind w:firstLine="0"/>
      <w:rPr>
        <w:rtl/>
      </w:rPr>
    </w:pPr>
    <w:r>
      <w:rPr>
        <w:rtl/>
      </w:rPr>
      <w:t>10/06/2025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F35642" wp14:editId="0140E5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4B1"/>
    <w:rsid w:val="000C2F55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32F"/>
    <w:rsid w:val="00396023"/>
    <w:rsid w:val="003C279D"/>
    <w:rsid w:val="003D545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6CB1"/>
    <w:rsid w:val="00695A47"/>
    <w:rsid w:val="006A0CB7"/>
    <w:rsid w:val="006D7BB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2B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5EF"/>
    <w:rsid w:val="00AB02EE"/>
    <w:rsid w:val="00AB211F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2C4"/>
    <w:rsid w:val="00D278F7"/>
    <w:rsid w:val="00D27D81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6CB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2847D-749F-4D08-B600-5ADD30DD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2025-06-18T16:50:00Z</dcterms:modified>
</cp:coreProperties>
</file>